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2CE1ACC" w:rsidR="006305D7" w:rsidRPr="001B1519" w:rsidRDefault="006305D7" w:rsidP="008C7ADC">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0C76090E" w14:textId="794DB5C1" w:rsidR="007A4DD6" w:rsidRPr="00D64CA1" w:rsidRDefault="00382C8D" w:rsidP="008C7ADC">
      <w:pPr>
        <w:jc w:val="both"/>
        <w:rPr>
          <w:rFonts w:asciiTheme="minorHAnsi" w:hAnsiTheme="minorHAnsi" w:cstheme="minorHAnsi"/>
          <w:b/>
          <w:color w:val="000000" w:themeColor="text1"/>
        </w:rPr>
      </w:pPr>
      <w:r w:rsidRPr="00D64CA1">
        <w:rPr>
          <w:rFonts w:asciiTheme="minorHAnsi" w:hAnsiTheme="minorHAnsi" w:cstheme="minorHAnsi"/>
          <w:b/>
          <w:color w:val="000000" w:themeColor="text1"/>
        </w:rPr>
        <w:t>B</w:t>
      </w:r>
      <w:r w:rsidR="00EF2B97" w:rsidRPr="00D64CA1">
        <w:rPr>
          <w:rFonts w:asciiTheme="minorHAnsi" w:hAnsiTheme="minorHAnsi" w:cstheme="minorHAnsi"/>
          <w:b/>
          <w:color w:val="000000" w:themeColor="text1"/>
        </w:rPr>
        <w:t xml:space="preserve">acterial </w:t>
      </w:r>
      <w:r w:rsidRPr="00D64CA1">
        <w:rPr>
          <w:rFonts w:asciiTheme="minorHAnsi" w:hAnsiTheme="minorHAnsi" w:cstheme="minorHAnsi"/>
          <w:b/>
          <w:color w:val="000000" w:themeColor="text1"/>
        </w:rPr>
        <w:t>C</w:t>
      </w:r>
      <w:r w:rsidR="00673B2E" w:rsidRPr="00D64CA1">
        <w:rPr>
          <w:rFonts w:asciiTheme="minorHAnsi" w:hAnsiTheme="minorHAnsi" w:cstheme="minorHAnsi"/>
          <w:b/>
          <w:color w:val="000000" w:themeColor="text1"/>
        </w:rPr>
        <w:t xml:space="preserve">ell </w:t>
      </w:r>
      <w:r w:rsidRPr="00D64CA1">
        <w:rPr>
          <w:rFonts w:asciiTheme="minorHAnsi" w:hAnsiTheme="minorHAnsi" w:cstheme="minorHAnsi"/>
          <w:b/>
          <w:color w:val="000000" w:themeColor="text1"/>
        </w:rPr>
        <w:t>C</w:t>
      </w:r>
      <w:r w:rsidR="00EF2B97" w:rsidRPr="00D64CA1">
        <w:rPr>
          <w:rFonts w:asciiTheme="minorHAnsi" w:hAnsiTheme="minorHAnsi" w:cstheme="minorHAnsi"/>
          <w:b/>
          <w:color w:val="000000" w:themeColor="text1"/>
        </w:rPr>
        <w:t xml:space="preserve">ulture </w:t>
      </w:r>
      <w:r w:rsidRPr="00D64CA1">
        <w:rPr>
          <w:rFonts w:asciiTheme="minorHAnsi" w:hAnsiTheme="minorHAnsi" w:cstheme="minorHAnsi"/>
          <w:b/>
          <w:color w:val="000000" w:themeColor="text1"/>
        </w:rPr>
        <w:t>at the Single</w:t>
      </w:r>
      <w:r w:rsidR="00131D50" w:rsidRPr="00D64CA1">
        <w:rPr>
          <w:rFonts w:asciiTheme="minorHAnsi" w:hAnsiTheme="minorHAnsi" w:cstheme="minorHAnsi"/>
          <w:b/>
          <w:color w:val="000000" w:themeColor="text1"/>
        </w:rPr>
        <w:t>-</w:t>
      </w:r>
      <w:r w:rsidRPr="00D64CA1">
        <w:rPr>
          <w:rFonts w:asciiTheme="minorHAnsi" w:hAnsiTheme="minorHAnsi" w:cstheme="minorHAnsi"/>
          <w:b/>
          <w:color w:val="000000" w:themeColor="text1"/>
        </w:rPr>
        <w:t xml:space="preserve">Cell Level </w:t>
      </w:r>
      <w:r w:rsidR="00131D50" w:rsidRPr="00D64CA1">
        <w:rPr>
          <w:rFonts w:asciiTheme="minorHAnsi" w:hAnsiTheme="minorHAnsi" w:cstheme="minorHAnsi"/>
          <w:b/>
          <w:color w:val="000000" w:themeColor="text1"/>
        </w:rPr>
        <w:t>I</w:t>
      </w:r>
      <w:r w:rsidR="00FB7141" w:rsidRPr="00D64CA1">
        <w:rPr>
          <w:rFonts w:asciiTheme="minorHAnsi" w:hAnsiTheme="minorHAnsi" w:cstheme="minorHAnsi"/>
          <w:b/>
          <w:color w:val="000000" w:themeColor="text1"/>
        </w:rPr>
        <w:t>nside Giant Vesicles</w:t>
      </w:r>
    </w:p>
    <w:p w14:paraId="2E300B21" w14:textId="77777777" w:rsidR="007A4DD6" w:rsidRDefault="007A4DD6" w:rsidP="008C7ADC">
      <w:pPr>
        <w:jc w:val="both"/>
        <w:rPr>
          <w:rFonts w:asciiTheme="minorHAnsi" w:hAnsiTheme="minorHAnsi" w:cstheme="minorHAnsi"/>
          <w:b/>
          <w:bCs/>
        </w:rPr>
      </w:pPr>
    </w:p>
    <w:p w14:paraId="3D080DA3" w14:textId="0FFC157B" w:rsidR="006305D7" w:rsidRPr="001B1519" w:rsidRDefault="006305D7" w:rsidP="008C7ADC">
      <w:pPr>
        <w:jc w:val="both"/>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27906DAD" w14:textId="0927E4DC" w:rsidR="00482762" w:rsidRPr="000E6135" w:rsidRDefault="00071979" w:rsidP="008C7ADC">
      <w:pPr>
        <w:jc w:val="both"/>
        <w:rPr>
          <w:rFonts w:asciiTheme="minorHAnsi" w:hAnsiTheme="minorHAnsi" w:cstheme="minorHAnsi"/>
          <w:bCs/>
          <w:color w:val="000000" w:themeColor="text1"/>
        </w:rPr>
      </w:pPr>
      <w:r w:rsidRPr="000E6135">
        <w:rPr>
          <w:rFonts w:asciiTheme="minorHAnsi" w:hAnsiTheme="minorHAnsi" w:cstheme="minorHAnsi"/>
          <w:bCs/>
          <w:color w:val="000000" w:themeColor="text1"/>
        </w:rPr>
        <w:t>Masamune Morita</w:t>
      </w:r>
      <w:r w:rsidR="000D1359" w:rsidRPr="000E6135">
        <w:rPr>
          <w:rFonts w:asciiTheme="minorHAnsi" w:hAnsiTheme="minorHAnsi" w:cstheme="minorHAnsi"/>
          <w:bCs/>
          <w:color w:val="000000" w:themeColor="text1"/>
          <w:vertAlign w:val="superscript"/>
        </w:rPr>
        <w:t>1</w:t>
      </w:r>
      <w:r w:rsidRPr="000E6135">
        <w:rPr>
          <w:rFonts w:asciiTheme="minorHAnsi" w:hAnsiTheme="minorHAnsi" w:cstheme="minorHAnsi"/>
          <w:bCs/>
          <w:color w:val="000000" w:themeColor="text1"/>
        </w:rPr>
        <w:t xml:space="preserve">, </w:t>
      </w:r>
      <w:r w:rsidR="000D1359" w:rsidRPr="000E6135">
        <w:rPr>
          <w:rFonts w:asciiTheme="minorHAnsi" w:hAnsiTheme="minorHAnsi" w:cstheme="minorHAnsi"/>
          <w:bCs/>
          <w:color w:val="000000" w:themeColor="text1"/>
        </w:rPr>
        <w:t>Yuri Ota</w:t>
      </w:r>
      <w:r w:rsidR="000D1359" w:rsidRPr="000E6135">
        <w:rPr>
          <w:rFonts w:asciiTheme="minorHAnsi" w:hAnsiTheme="minorHAnsi" w:cstheme="minorHAnsi"/>
          <w:bCs/>
          <w:color w:val="000000" w:themeColor="text1"/>
          <w:vertAlign w:val="superscript"/>
        </w:rPr>
        <w:t>1,2</w:t>
      </w:r>
      <w:r w:rsidR="000D1359" w:rsidRPr="000E6135">
        <w:rPr>
          <w:rFonts w:asciiTheme="minorHAnsi" w:hAnsiTheme="minorHAnsi" w:cstheme="minorHAnsi"/>
          <w:bCs/>
          <w:color w:val="000000" w:themeColor="text1"/>
        </w:rPr>
        <w:t>, Kaoru Katoh</w:t>
      </w:r>
      <w:r w:rsidR="000D1359" w:rsidRPr="000E6135">
        <w:rPr>
          <w:rFonts w:asciiTheme="minorHAnsi" w:hAnsiTheme="minorHAnsi" w:cstheme="minorHAnsi"/>
          <w:bCs/>
          <w:color w:val="000000" w:themeColor="text1"/>
          <w:vertAlign w:val="superscript"/>
        </w:rPr>
        <w:t>1</w:t>
      </w:r>
      <w:r w:rsidR="000D1359" w:rsidRPr="000E6135">
        <w:rPr>
          <w:rFonts w:asciiTheme="minorHAnsi" w:hAnsiTheme="minorHAnsi" w:cstheme="minorHAnsi"/>
          <w:bCs/>
          <w:color w:val="000000" w:themeColor="text1"/>
        </w:rPr>
        <w:t xml:space="preserve">, </w:t>
      </w:r>
      <w:proofErr w:type="spellStart"/>
      <w:r w:rsidR="000D1359" w:rsidRPr="000E6135">
        <w:rPr>
          <w:rFonts w:asciiTheme="minorHAnsi" w:hAnsiTheme="minorHAnsi" w:cstheme="minorHAnsi"/>
          <w:bCs/>
          <w:color w:val="000000" w:themeColor="text1"/>
        </w:rPr>
        <w:t>Naohiro</w:t>
      </w:r>
      <w:proofErr w:type="spellEnd"/>
      <w:r w:rsidR="000D1359" w:rsidRPr="000E6135">
        <w:rPr>
          <w:rFonts w:asciiTheme="minorHAnsi" w:hAnsiTheme="minorHAnsi" w:cstheme="minorHAnsi"/>
          <w:bCs/>
          <w:color w:val="000000" w:themeColor="text1"/>
        </w:rPr>
        <w:t xml:space="preserve"> Noda</w:t>
      </w:r>
      <w:r w:rsidR="000D1359" w:rsidRPr="000E6135">
        <w:rPr>
          <w:rFonts w:asciiTheme="minorHAnsi" w:hAnsiTheme="minorHAnsi" w:cstheme="minorHAnsi"/>
          <w:bCs/>
          <w:color w:val="000000" w:themeColor="text1"/>
          <w:vertAlign w:val="superscript"/>
        </w:rPr>
        <w:t>1</w:t>
      </w:r>
      <w:r w:rsidR="000D0739">
        <w:rPr>
          <w:rFonts w:asciiTheme="minorHAnsi" w:hAnsiTheme="minorHAnsi" w:cstheme="minorHAnsi"/>
          <w:bCs/>
          <w:color w:val="000000" w:themeColor="text1"/>
          <w:vertAlign w:val="superscript"/>
        </w:rPr>
        <w:t>,2</w:t>
      </w:r>
    </w:p>
    <w:p w14:paraId="23F472FF" w14:textId="77777777" w:rsidR="007A1A6D" w:rsidRPr="007A1A6D" w:rsidRDefault="007A1A6D" w:rsidP="008C7ADC">
      <w:pPr>
        <w:jc w:val="both"/>
        <w:rPr>
          <w:rFonts w:asciiTheme="minorHAnsi" w:hAnsiTheme="minorHAnsi" w:cstheme="minorHAnsi"/>
          <w:bCs/>
          <w:color w:val="000000" w:themeColor="text1"/>
        </w:rPr>
      </w:pPr>
    </w:p>
    <w:p w14:paraId="6ACC5186" w14:textId="716DFF9F" w:rsidR="00482762" w:rsidRPr="000E6135" w:rsidRDefault="00482762" w:rsidP="008C7ADC">
      <w:pPr>
        <w:jc w:val="both"/>
        <w:rPr>
          <w:rFonts w:asciiTheme="minorHAnsi" w:hAnsiTheme="minorHAnsi" w:cstheme="minorHAnsi"/>
          <w:bCs/>
          <w:color w:val="000000" w:themeColor="text1"/>
        </w:rPr>
      </w:pPr>
      <w:r w:rsidRPr="000E6135">
        <w:rPr>
          <w:rFonts w:asciiTheme="minorHAnsi" w:hAnsiTheme="minorHAnsi" w:cstheme="minorHAnsi"/>
          <w:bCs/>
          <w:color w:val="000000" w:themeColor="text1"/>
          <w:vertAlign w:val="superscript"/>
        </w:rPr>
        <w:t>1</w:t>
      </w:r>
      <w:r w:rsidR="000D1359" w:rsidRPr="000E6135">
        <w:rPr>
          <w:rFonts w:asciiTheme="minorHAnsi" w:hAnsiTheme="minorHAnsi" w:cstheme="minorHAnsi"/>
          <w:bCs/>
          <w:color w:val="000000" w:themeColor="text1"/>
        </w:rPr>
        <w:t xml:space="preserve">Biomedical Research Institute, National Institute of Advanced Industrial Science and Technology (AIST), Tsukuba, </w:t>
      </w:r>
      <w:r w:rsidR="006832A7" w:rsidRPr="000E6135">
        <w:rPr>
          <w:rFonts w:asciiTheme="minorHAnsi" w:hAnsiTheme="minorHAnsi" w:cstheme="minorHAnsi"/>
          <w:bCs/>
          <w:color w:val="000000" w:themeColor="text1"/>
        </w:rPr>
        <w:t>Ibaraki, J</w:t>
      </w:r>
      <w:r w:rsidR="00131D50">
        <w:rPr>
          <w:rFonts w:asciiTheme="minorHAnsi" w:hAnsiTheme="minorHAnsi" w:cstheme="minorHAnsi"/>
          <w:bCs/>
          <w:color w:val="000000" w:themeColor="text1"/>
        </w:rPr>
        <w:t>apan</w:t>
      </w:r>
    </w:p>
    <w:p w14:paraId="3B606D0D" w14:textId="0566907D" w:rsidR="00482762" w:rsidRPr="000E6135" w:rsidRDefault="00482762" w:rsidP="008C7ADC">
      <w:pPr>
        <w:jc w:val="both"/>
        <w:rPr>
          <w:rFonts w:asciiTheme="minorHAnsi" w:hAnsiTheme="minorHAnsi" w:cstheme="minorHAnsi"/>
          <w:bCs/>
          <w:color w:val="000000" w:themeColor="text1"/>
        </w:rPr>
      </w:pPr>
      <w:r w:rsidRPr="000E6135">
        <w:rPr>
          <w:rFonts w:asciiTheme="minorHAnsi" w:hAnsiTheme="minorHAnsi" w:cstheme="minorHAnsi"/>
          <w:bCs/>
          <w:color w:val="000000" w:themeColor="text1"/>
          <w:vertAlign w:val="superscript"/>
        </w:rPr>
        <w:t>2</w:t>
      </w:r>
      <w:r w:rsidRPr="000E6135">
        <w:rPr>
          <w:rFonts w:asciiTheme="minorHAnsi" w:hAnsiTheme="minorHAnsi" w:cstheme="minorHAnsi"/>
          <w:bCs/>
          <w:color w:val="000000" w:themeColor="text1"/>
        </w:rPr>
        <w:t xml:space="preserve">Department of </w:t>
      </w:r>
      <w:r w:rsidR="00910A56" w:rsidRPr="000E6135">
        <w:rPr>
          <w:rFonts w:asciiTheme="minorHAnsi" w:hAnsiTheme="minorHAnsi" w:cstheme="minorHAnsi"/>
          <w:bCs/>
          <w:color w:val="000000" w:themeColor="text1"/>
        </w:rPr>
        <w:t xml:space="preserve">Life Science and Medical Bioscience, </w:t>
      </w:r>
      <w:proofErr w:type="spellStart"/>
      <w:r w:rsidR="00910A56" w:rsidRPr="000E6135">
        <w:rPr>
          <w:rFonts w:asciiTheme="minorHAnsi" w:hAnsiTheme="minorHAnsi" w:cstheme="minorHAnsi"/>
          <w:bCs/>
          <w:color w:val="000000" w:themeColor="text1"/>
        </w:rPr>
        <w:t>Waseda</w:t>
      </w:r>
      <w:proofErr w:type="spellEnd"/>
      <w:r w:rsidR="00910A56" w:rsidRPr="000E6135">
        <w:rPr>
          <w:rFonts w:asciiTheme="minorHAnsi" w:hAnsiTheme="minorHAnsi" w:cstheme="minorHAnsi"/>
          <w:bCs/>
          <w:color w:val="000000" w:themeColor="text1"/>
        </w:rPr>
        <w:t xml:space="preserve"> </w:t>
      </w:r>
      <w:r w:rsidRPr="000E6135">
        <w:rPr>
          <w:rFonts w:asciiTheme="minorHAnsi" w:hAnsiTheme="minorHAnsi" w:cstheme="minorHAnsi"/>
          <w:bCs/>
          <w:color w:val="000000" w:themeColor="text1"/>
        </w:rPr>
        <w:t xml:space="preserve">University, </w:t>
      </w:r>
      <w:r w:rsidR="00910A56" w:rsidRPr="000E6135">
        <w:rPr>
          <w:rFonts w:asciiTheme="minorHAnsi" w:hAnsiTheme="minorHAnsi" w:cstheme="minorHAnsi"/>
          <w:bCs/>
          <w:color w:val="000000" w:themeColor="text1"/>
        </w:rPr>
        <w:t>Shinjuku-</w:t>
      </w:r>
      <w:proofErr w:type="spellStart"/>
      <w:r w:rsidR="00910A56" w:rsidRPr="000E6135">
        <w:rPr>
          <w:rFonts w:asciiTheme="minorHAnsi" w:hAnsiTheme="minorHAnsi" w:cstheme="minorHAnsi"/>
          <w:bCs/>
          <w:color w:val="000000" w:themeColor="text1"/>
        </w:rPr>
        <w:t>ku</w:t>
      </w:r>
      <w:proofErr w:type="spellEnd"/>
      <w:r w:rsidR="00910A56" w:rsidRPr="000E6135">
        <w:rPr>
          <w:rFonts w:asciiTheme="minorHAnsi" w:hAnsiTheme="minorHAnsi" w:cstheme="minorHAnsi"/>
          <w:bCs/>
          <w:color w:val="000000" w:themeColor="text1"/>
        </w:rPr>
        <w:t>, Tokyo</w:t>
      </w:r>
      <w:r w:rsidR="006832A7" w:rsidRPr="000E6135">
        <w:rPr>
          <w:rFonts w:asciiTheme="minorHAnsi" w:hAnsiTheme="minorHAnsi" w:cstheme="minorHAnsi"/>
          <w:bCs/>
          <w:color w:val="000000" w:themeColor="text1"/>
        </w:rPr>
        <w:t>, J</w:t>
      </w:r>
      <w:r w:rsidR="00131D50">
        <w:rPr>
          <w:rFonts w:asciiTheme="minorHAnsi" w:hAnsiTheme="minorHAnsi" w:cstheme="minorHAnsi"/>
          <w:bCs/>
          <w:color w:val="000000" w:themeColor="text1"/>
        </w:rPr>
        <w:t>apan</w:t>
      </w:r>
    </w:p>
    <w:p w14:paraId="36110A85" w14:textId="77777777" w:rsidR="00910A56" w:rsidRPr="000E6135" w:rsidRDefault="00910A56" w:rsidP="008C7ADC">
      <w:pPr>
        <w:jc w:val="both"/>
        <w:rPr>
          <w:rFonts w:asciiTheme="minorHAnsi" w:hAnsiTheme="minorHAnsi" w:cstheme="minorHAnsi"/>
          <w:bCs/>
          <w:color w:val="000000" w:themeColor="text1"/>
        </w:rPr>
      </w:pPr>
    </w:p>
    <w:p w14:paraId="45A84396" w14:textId="135685AC" w:rsidR="00482762" w:rsidRPr="000E6135" w:rsidRDefault="00482762" w:rsidP="008C7ADC">
      <w:pPr>
        <w:jc w:val="both"/>
        <w:rPr>
          <w:rFonts w:asciiTheme="minorHAnsi" w:hAnsiTheme="minorHAnsi" w:cstheme="minorHAnsi"/>
          <w:bCs/>
          <w:color w:val="000000" w:themeColor="text1"/>
        </w:rPr>
      </w:pPr>
      <w:r w:rsidRPr="000E6135">
        <w:rPr>
          <w:rFonts w:asciiTheme="minorHAnsi" w:hAnsiTheme="minorHAnsi" w:cstheme="minorHAnsi"/>
          <w:bCs/>
          <w:color w:val="000000" w:themeColor="text1"/>
        </w:rPr>
        <w:t xml:space="preserve">Corresponding </w:t>
      </w:r>
      <w:r w:rsidR="003835AD">
        <w:rPr>
          <w:rFonts w:asciiTheme="minorHAnsi" w:hAnsiTheme="minorHAnsi" w:cstheme="minorHAnsi"/>
          <w:bCs/>
          <w:color w:val="000000" w:themeColor="text1"/>
        </w:rPr>
        <w:t>a</w:t>
      </w:r>
      <w:r w:rsidRPr="000E6135">
        <w:rPr>
          <w:rFonts w:asciiTheme="minorHAnsi" w:hAnsiTheme="minorHAnsi" w:cstheme="minorHAnsi"/>
          <w:bCs/>
          <w:color w:val="000000" w:themeColor="text1"/>
        </w:rPr>
        <w:t xml:space="preserve">uthor: </w:t>
      </w:r>
    </w:p>
    <w:p w14:paraId="140EEF49" w14:textId="4E7E3861" w:rsidR="00482762" w:rsidRDefault="000D1359" w:rsidP="008C7ADC">
      <w:pPr>
        <w:jc w:val="both"/>
        <w:rPr>
          <w:rFonts w:asciiTheme="minorHAnsi" w:hAnsiTheme="minorHAnsi" w:cstheme="minorHAnsi"/>
          <w:bCs/>
          <w:color w:val="000000" w:themeColor="text1"/>
        </w:rPr>
      </w:pPr>
      <w:r w:rsidRPr="000E6135">
        <w:rPr>
          <w:rFonts w:asciiTheme="minorHAnsi" w:hAnsiTheme="minorHAnsi" w:cstheme="minorHAnsi"/>
          <w:bCs/>
          <w:color w:val="000000" w:themeColor="text1"/>
        </w:rPr>
        <w:t>Masamune Morita</w:t>
      </w:r>
      <w:r w:rsidR="003835AD">
        <w:rPr>
          <w:rFonts w:asciiTheme="minorHAnsi" w:hAnsiTheme="minorHAnsi" w:cstheme="minorHAnsi"/>
          <w:bCs/>
          <w:color w:val="000000" w:themeColor="text1"/>
        </w:rPr>
        <w:tab/>
        <w:t>(</w:t>
      </w:r>
      <w:r w:rsidRPr="000E6135">
        <w:rPr>
          <w:rFonts w:asciiTheme="minorHAnsi" w:hAnsiTheme="minorHAnsi" w:cstheme="minorHAnsi" w:hint="eastAsia"/>
          <w:bCs/>
          <w:color w:val="000000" w:themeColor="text1"/>
        </w:rPr>
        <w:t>m</w:t>
      </w:r>
      <w:r w:rsidRPr="000E6135">
        <w:rPr>
          <w:rFonts w:asciiTheme="minorHAnsi" w:hAnsiTheme="minorHAnsi" w:cstheme="minorHAnsi"/>
          <w:bCs/>
          <w:color w:val="000000" w:themeColor="text1"/>
        </w:rPr>
        <w:t>orita.m9</w:t>
      </w:r>
      <w:r w:rsidR="00482762" w:rsidRPr="000E6135">
        <w:rPr>
          <w:rFonts w:asciiTheme="minorHAnsi" w:hAnsiTheme="minorHAnsi" w:cstheme="minorHAnsi"/>
          <w:bCs/>
          <w:color w:val="000000" w:themeColor="text1"/>
        </w:rPr>
        <w:t>@</w:t>
      </w:r>
      <w:r w:rsidRPr="000E6135">
        <w:rPr>
          <w:rFonts w:asciiTheme="minorHAnsi" w:hAnsiTheme="minorHAnsi" w:cs="Arial"/>
          <w:bCs/>
          <w:color w:val="000000" w:themeColor="text1"/>
        </w:rPr>
        <w:t>aist.go</w:t>
      </w:r>
      <w:r w:rsidR="00482762" w:rsidRPr="000E6135">
        <w:rPr>
          <w:rFonts w:asciiTheme="minorHAnsi" w:hAnsiTheme="minorHAnsi" w:cs="Arial"/>
          <w:bCs/>
          <w:color w:val="000000" w:themeColor="text1"/>
        </w:rPr>
        <w:t>.</w:t>
      </w:r>
      <w:r w:rsidRPr="000E6135">
        <w:rPr>
          <w:rFonts w:asciiTheme="minorHAnsi" w:hAnsiTheme="minorHAnsi" w:cs="Arial"/>
          <w:bCs/>
          <w:color w:val="000000" w:themeColor="text1"/>
        </w:rPr>
        <w:t>jp</w:t>
      </w:r>
      <w:r w:rsidR="003835AD">
        <w:rPr>
          <w:rFonts w:asciiTheme="minorHAnsi" w:hAnsiTheme="minorHAnsi" w:cs="Arial"/>
          <w:bCs/>
          <w:color w:val="000000" w:themeColor="text1"/>
        </w:rPr>
        <w:t>)</w:t>
      </w:r>
    </w:p>
    <w:p w14:paraId="632C9C6A" w14:textId="7B9B0831" w:rsidR="00131D50" w:rsidRPr="000E6135" w:rsidRDefault="00131D50" w:rsidP="008C7ADC">
      <w:pPr>
        <w:jc w:val="both"/>
        <w:rPr>
          <w:rFonts w:asciiTheme="minorHAnsi" w:hAnsiTheme="minorHAnsi" w:cstheme="minorHAnsi"/>
          <w:color w:val="000000" w:themeColor="text1"/>
        </w:rPr>
      </w:pPr>
      <w:proofErr w:type="spellStart"/>
      <w:r w:rsidRPr="000E6135">
        <w:rPr>
          <w:rFonts w:asciiTheme="minorHAnsi" w:hAnsiTheme="minorHAnsi" w:cstheme="minorHAnsi"/>
          <w:color w:val="000000" w:themeColor="text1"/>
        </w:rPr>
        <w:t>Naohiro</w:t>
      </w:r>
      <w:proofErr w:type="spellEnd"/>
      <w:r w:rsidRPr="000E6135">
        <w:rPr>
          <w:rFonts w:asciiTheme="minorHAnsi" w:hAnsiTheme="minorHAnsi" w:cstheme="minorHAnsi"/>
          <w:color w:val="000000" w:themeColor="text1"/>
        </w:rPr>
        <w:t xml:space="preserve"> Noda</w:t>
      </w:r>
      <w:r w:rsidR="003835AD">
        <w:rPr>
          <w:rFonts w:asciiTheme="minorHAnsi" w:hAnsiTheme="minorHAnsi" w:cstheme="minorHAnsi"/>
          <w:color w:val="000000" w:themeColor="text1"/>
        </w:rPr>
        <w:tab/>
      </w:r>
      <w:r w:rsidR="003835AD">
        <w:rPr>
          <w:rFonts w:asciiTheme="minorHAnsi" w:hAnsiTheme="minorHAnsi" w:cstheme="minorHAnsi"/>
          <w:color w:val="000000" w:themeColor="text1"/>
        </w:rPr>
        <w:tab/>
        <w:t>(</w:t>
      </w:r>
      <w:r w:rsidRPr="000E6135">
        <w:rPr>
          <w:rFonts w:asciiTheme="minorHAnsi" w:hAnsiTheme="minorHAnsi" w:cstheme="minorHAnsi"/>
          <w:color w:val="000000" w:themeColor="text1"/>
        </w:rPr>
        <w:t>noda-naohiro</w:t>
      </w:r>
      <w:r w:rsidRPr="000E6135">
        <w:rPr>
          <w:rFonts w:asciiTheme="minorHAnsi" w:hAnsiTheme="minorHAnsi" w:cs="Arial"/>
          <w:bCs/>
          <w:color w:val="000000" w:themeColor="text1"/>
        </w:rPr>
        <w:t>@aist.go.jp</w:t>
      </w:r>
      <w:r w:rsidR="003835AD">
        <w:rPr>
          <w:rFonts w:asciiTheme="minorHAnsi" w:hAnsiTheme="minorHAnsi" w:cs="Arial"/>
          <w:bCs/>
          <w:color w:val="000000" w:themeColor="text1"/>
        </w:rPr>
        <w:t>)</w:t>
      </w:r>
    </w:p>
    <w:p w14:paraId="3D77C255" w14:textId="77777777" w:rsidR="00131D50" w:rsidRPr="000E6135" w:rsidRDefault="00131D50" w:rsidP="008C7ADC">
      <w:pPr>
        <w:jc w:val="both"/>
        <w:rPr>
          <w:rFonts w:asciiTheme="minorHAnsi" w:hAnsiTheme="minorHAnsi" w:cstheme="minorHAnsi"/>
          <w:bCs/>
          <w:color w:val="000000" w:themeColor="text1"/>
        </w:rPr>
      </w:pPr>
    </w:p>
    <w:p w14:paraId="1BFE8A7B" w14:textId="14A662F5" w:rsidR="00482762" w:rsidRPr="000E6135" w:rsidRDefault="00482762" w:rsidP="008C7ADC">
      <w:pPr>
        <w:pStyle w:val="NormalWeb"/>
        <w:spacing w:before="0" w:beforeAutospacing="0" w:after="0" w:afterAutospacing="0"/>
        <w:rPr>
          <w:rFonts w:asciiTheme="minorHAnsi" w:hAnsiTheme="minorHAnsi" w:cs="Arial"/>
          <w:bCs/>
          <w:color w:val="000000" w:themeColor="text1"/>
        </w:rPr>
      </w:pPr>
      <w:r w:rsidRPr="000E6135">
        <w:rPr>
          <w:rFonts w:asciiTheme="minorHAnsi" w:hAnsiTheme="minorHAnsi" w:cs="Arial"/>
          <w:bCs/>
          <w:color w:val="000000" w:themeColor="text1"/>
        </w:rPr>
        <w:t xml:space="preserve">Email </w:t>
      </w:r>
      <w:r w:rsidR="00382AAD">
        <w:rPr>
          <w:rFonts w:asciiTheme="minorHAnsi" w:hAnsiTheme="minorHAnsi" w:cs="Arial"/>
          <w:bCs/>
          <w:color w:val="000000" w:themeColor="text1"/>
        </w:rPr>
        <w:t>a</w:t>
      </w:r>
      <w:r w:rsidRPr="000E6135">
        <w:rPr>
          <w:rFonts w:asciiTheme="minorHAnsi" w:hAnsiTheme="minorHAnsi" w:cs="Arial"/>
          <w:bCs/>
          <w:color w:val="000000" w:themeColor="text1"/>
        </w:rPr>
        <w:t xml:space="preserve">ddresses of </w:t>
      </w:r>
      <w:r w:rsidR="00382AAD">
        <w:rPr>
          <w:rFonts w:asciiTheme="minorHAnsi" w:hAnsiTheme="minorHAnsi" w:cs="Arial"/>
          <w:bCs/>
          <w:color w:val="000000" w:themeColor="text1"/>
        </w:rPr>
        <w:t>c</w:t>
      </w:r>
      <w:r w:rsidRPr="000E6135">
        <w:rPr>
          <w:rFonts w:asciiTheme="minorHAnsi" w:hAnsiTheme="minorHAnsi" w:cs="Arial"/>
          <w:bCs/>
          <w:color w:val="000000" w:themeColor="text1"/>
        </w:rPr>
        <w:t>o-authors</w:t>
      </w:r>
      <w:r w:rsidRPr="000E6135">
        <w:rPr>
          <w:rFonts w:asciiTheme="minorHAnsi" w:hAnsiTheme="minorHAnsi" w:cs="Arial"/>
          <w:b/>
          <w:bCs/>
          <w:color w:val="000000" w:themeColor="text1"/>
        </w:rPr>
        <w:t>:</w:t>
      </w:r>
    </w:p>
    <w:p w14:paraId="0F1344B0" w14:textId="35934DCD" w:rsidR="00482762" w:rsidRPr="000E6135" w:rsidRDefault="0056751D" w:rsidP="008C7ADC">
      <w:pPr>
        <w:pStyle w:val="NormalWeb"/>
        <w:spacing w:before="0" w:beforeAutospacing="0" w:after="0" w:afterAutospacing="0"/>
        <w:rPr>
          <w:rFonts w:asciiTheme="minorHAnsi" w:hAnsiTheme="minorHAnsi" w:cs="Arial"/>
          <w:bCs/>
          <w:color w:val="000000" w:themeColor="text1"/>
        </w:rPr>
      </w:pPr>
      <w:r w:rsidRPr="000E6135">
        <w:rPr>
          <w:rFonts w:asciiTheme="minorHAnsi" w:hAnsiTheme="minorHAnsi" w:cs="Arial"/>
          <w:bCs/>
          <w:color w:val="000000" w:themeColor="text1"/>
        </w:rPr>
        <w:t>Yuri Ota</w:t>
      </w:r>
      <w:r w:rsidR="00382AAD">
        <w:rPr>
          <w:rFonts w:asciiTheme="minorHAnsi" w:hAnsiTheme="minorHAnsi" w:cs="Arial"/>
          <w:bCs/>
          <w:color w:val="000000" w:themeColor="text1"/>
          <w:lang w:eastAsia="ja-JP"/>
        </w:rPr>
        <w:tab/>
      </w:r>
      <w:r w:rsidR="00382AAD">
        <w:rPr>
          <w:rFonts w:asciiTheme="minorHAnsi" w:hAnsiTheme="minorHAnsi" w:cs="Arial"/>
          <w:bCs/>
          <w:color w:val="000000" w:themeColor="text1"/>
          <w:lang w:eastAsia="ja-JP"/>
        </w:rPr>
        <w:tab/>
      </w:r>
      <w:r w:rsidR="00482762" w:rsidRPr="000E6135">
        <w:rPr>
          <w:rFonts w:asciiTheme="minorHAnsi" w:hAnsiTheme="minorHAnsi" w:cs="Arial"/>
          <w:bCs/>
          <w:color w:val="000000" w:themeColor="text1"/>
        </w:rPr>
        <w:t>(</w:t>
      </w:r>
      <w:r w:rsidRPr="000E6135">
        <w:rPr>
          <w:rFonts w:asciiTheme="minorHAnsi" w:hAnsiTheme="minorHAnsi" w:cs="Arial"/>
          <w:bCs/>
          <w:color w:val="000000" w:themeColor="text1"/>
        </w:rPr>
        <w:t>yuri-oota</w:t>
      </w:r>
      <w:r w:rsidR="00482762" w:rsidRPr="000E6135">
        <w:rPr>
          <w:rFonts w:asciiTheme="minorHAnsi" w:hAnsiTheme="minorHAnsi" w:cs="Arial"/>
          <w:bCs/>
          <w:color w:val="000000" w:themeColor="text1"/>
        </w:rPr>
        <w:t>@</w:t>
      </w:r>
      <w:r w:rsidRPr="000E6135">
        <w:rPr>
          <w:rFonts w:asciiTheme="minorHAnsi" w:hAnsiTheme="minorHAnsi" w:cs="Arial"/>
          <w:bCs/>
          <w:color w:val="000000" w:themeColor="text1"/>
        </w:rPr>
        <w:t>aist.go.jp</w:t>
      </w:r>
      <w:r w:rsidR="00482762" w:rsidRPr="000E6135">
        <w:rPr>
          <w:rFonts w:asciiTheme="minorHAnsi" w:hAnsiTheme="minorHAnsi" w:cs="Arial"/>
          <w:bCs/>
          <w:color w:val="000000" w:themeColor="text1"/>
        </w:rPr>
        <w:t>)</w:t>
      </w:r>
    </w:p>
    <w:p w14:paraId="32B171D0" w14:textId="3A91C982" w:rsidR="007A4DD6" w:rsidRPr="000E6135" w:rsidRDefault="0056751D" w:rsidP="008C7ADC">
      <w:pPr>
        <w:jc w:val="both"/>
        <w:rPr>
          <w:rFonts w:asciiTheme="minorHAnsi" w:hAnsiTheme="minorHAnsi" w:cstheme="minorHAnsi"/>
          <w:color w:val="000000" w:themeColor="text1"/>
        </w:rPr>
      </w:pPr>
      <w:r w:rsidRPr="000E6135">
        <w:rPr>
          <w:rFonts w:asciiTheme="minorHAnsi" w:hAnsiTheme="minorHAnsi" w:cstheme="minorHAnsi"/>
          <w:color w:val="000000" w:themeColor="text1"/>
        </w:rPr>
        <w:t xml:space="preserve">Kaoru </w:t>
      </w:r>
      <w:proofErr w:type="spellStart"/>
      <w:r w:rsidRPr="000E6135">
        <w:rPr>
          <w:rFonts w:asciiTheme="minorHAnsi" w:hAnsiTheme="minorHAnsi" w:cstheme="minorHAnsi"/>
          <w:color w:val="000000" w:themeColor="text1"/>
        </w:rPr>
        <w:t>Katoh</w:t>
      </w:r>
      <w:proofErr w:type="spellEnd"/>
      <w:r w:rsidRPr="000E6135">
        <w:rPr>
          <w:rFonts w:asciiTheme="minorHAnsi" w:hAnsiTheme="minorHAnsi" w:cstheme="minorHAnsi"/>
          <w:color w:val="000000" w:themeColor="text1"/>
        </w:rPr>
        <w:t xml:space="preserve">　</w:t>
      </w:r>
      <w:r w:rsidR="00382AAD">
        <w:rPr>
          <w:rFonts w:asciiTheme="minorHAnsi" w:hAnsiTheme="minorHAnsi" w:cstheme="minorHAnsi"/>
          <w:color w:val="000000" w:themeColor="text1"/>
        </w:rPr>
        <w:tab/>
      </w:r>
      <w:r w:rsidRPr="000E6135">
        <w:rPr>
          <w:rFonts w:asciiTheme="minorHAnsi" w:hAnsiTheme="minorHAnsi" w:cstheme="minorHAnsi"/>
          <w:color w:val="000000" w:themeColor="text1"/>
        </w:rPr>
        <w:t>(k-katoh</w:t>
      </w:r>
      <w:r w:rsidRPr="000E6135">
        <w:rPr>
          <w:rFonts w:asciiTheme="minorHAnsi" w:hAnsiTheme="minorHAnsi" w:cs="Arial"/>
          <w:bCs/>
          <w:color w:val="000000" w:themeColor="text1"/>
        </w:rPr>
        <w:t>@aist.go.jp</w:t>
      </w:r>
      <w:r w:rsidRPr="000E6135">
        <w:rPr>
          <w:rFonts w:asciiTheme="minorHAnsi" w:hAnsiTheme="minorHAnsi" w:cstheme="minorHAnsi"/>
          <w:color w:val="000000" w:themeColor="text1"/>
        </w:rPr>
        <w:t>)</w:t>
      </w:r>
    </w:p>
    <w:p w14:paraId="60FCB589" w14:textId="42D11221" w:rsidR="00D04A95" w:rsidRPr="001B1519" w:rsidRDefault="00D04A95" w:rsidP="008C7ADC">
      <w:pPr>
        <w:jc w:val="both"/>
        <w:rPr>
          <w:rFonts w:asciiTheme="minorHAnsi" w:hAnsiTheme="minorHAnsi" w:cstheme="minorHAnsi"/>
          <w:bCs/>
          <w:color w:val="808080" w:themeColor="background1" w:themeShade="80"/>
        </w:rPr>
      </w:pPr>
    </w:p>
    <w:p w14:paraId="71B79AC9" w14:textId="525EB2FA" w:rsidR="006305D7" w:rsidRPr="001B1519" w:rsidRDefault="006305D7" w:rsidP="008C7ADC">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6C0B0781" w14:textId="790E038E" w:rsidR="007A4DD6" w:rsidRPr="000E6135" w:rsidRDefault="00EC1E42" w:rsidP="008C7ADC">
      <w:pPr>
        <w:jc w:val="both"/>
        <w:rPr>
          <w:rFonts w:asciiTheme="minorHAnsi" w:hAnsiTheme="minorHAnsi" w:cstheme="minorHAnsi"/>
          <w:color w:val="000000" w:themeColor="text1"/>
        </w:rPr>
      </w:pPr>
      <w:r w:rsidRPr="000E6135">
        <w:rPr>
          <w:rFonts w:asciiTheme="minorHAnsi" w:hAnsiTheme="minorHAnsi" w:cstheme="minorHAnsi"/>
          <w:color w:val="000000" w:themeColor="text1"/>
        </w:rPr>
        <w:t xml:space="preserve">bacterial cell culture, </w:t>
      </w:r>
      <w:r>
        <w:rPr>
          <w:rFonts w:asciiTheme="minorHAnsi" w:hAnsiTheme="minorHAnsi" w:cstheme="minorHAnsi"/>
          <w:color w:val="000000" w:themeColor="text1"/>
        </w:rPr>
        <w:t xml:space="preserve">single-cell culture, </w:t>
      </w:r>
      <w:r w:rsidRPr="000E6135">
        <w:rPr>
          <w:rFonts w:asciiTheme="minorHAnsi" w:hAnsiTheme="minorHAnsi" w:cstheme="minorHAnsi"/>
          <w:color w:val="000000" w:themeColor="text1"/>
        </w:rPr>
        <w:t>giant vesicles</w:t>
      </w:r>
      <w:r>
        <w:rPr>
          <w:rFonts w:asciiTheme="minorHAnsi" w:hAnsiTheme="minorHAnsi" w:cstheme="minorHAnsi"/>
          <w:color w:val="000000" w:themeColor="text1"/>
        </w:rPr>
        <w:t>, droplet transfer method, artificial-cell based incubator, microbiology</w:t>
      </w:r>
    </w:p>
    <w:p w14:paraId="1CB4E390" w14:textId="77777777" w:rsidR="006305D7" w:rsidRPr="001B1519" w:rsidRDefault="006305D7" w:rsidP="008C7ADC">
      <w:pPr>
        <w:pStyle w:val="NormalWeb"/>
        <w:spacing w:before="0" w:beforeAutospacing="0" w:after="0" w:afterAutospacing="0"/>
        <w:rPr>
          <w:rFonts w:asciiTheme="minorHAnsi" w:hAnsiTheme="minorHAnsi" w:cstheme="minorHAnsi"/>
        </w:rPr>
      </w:pPr>
    </w:p>
    <w:p w14:paraId="628AC4B5" w14:textId="4D606BB7" w:rsidR="006305D7" w:rsidRPr="000D0739" w:rsidRDefault="00086FF5" w:rsidP="008C7ADC">
      <w:pPr>
        <w:jc w:val="both"/>
        <w:rPr>
          <w:rFonts w:asciiTheme="minorHAnsi" w:hAnsiTheme="minorHAnsi" w:cstheme="minorHAnsi"/>
        </w:rPr>
      </w:pPr>
      <w:r w:rsidRPr="000D0739">
        <w:rPr>
          <w:rFonts w:asciiTheme="minorHAnsi" w:hAnsiTheme="minorHAnsi" w:cstheme="minorHAnsi"/>
          <w:b/>
          <w:bCs/>
        </w:rPr>
        <w:t>SUMMARY</w:t>
      </w:r>
      <w:r w:rsidR="006305D7" w:rsidRPr="000D0739">
        <w:rPr>
          <w:rFonts w:asciiTheme="minorHAnsi" w:hAnsiTheme="minorHAnsi" w:cstheme="minorHAnsi"/>
          <w:b/>
          <w:bCs/>
        </w:rPr>
        <w:t>:</w:t>
      </w:r>
      <w:r w:rsidR="006305D7" w:rsidRPr="000D0739">
        <w:rPr>
          <w:rFonts w:asciiTheme="minorHAnsi" w:hAnsiTheme="minorHAnsi" w:cstheme="minorHAnsi"/>
        </w:rPr>
        <w:t xml:space="preserve"> </w:t>
      </w:r>
    </w:p>
    <w:p w14:paraId="562446D7" w14:textId="36E294F4" w:rsidR="00DF7203" w:rsidRPr="000D0739" w:rsidRDefault="00DF7203" w:rsidP="008C7ADC">
      <w:pPr>
        <w:jc w:val="both"/>
        <w:rPr>
          <w:rFonts w:asciiTheme="minorHAnsi" w:hAnsiTheme="minorHAnsi" w:cstheme="minorHAnsi"/>
          <w:color w:val="000000" w:themeColor="text1"/>
        </w:rPr>
      </w:pPr>
      <w:r w:rsidRPr="000D0739">
        <w:rPr>
          <w:rFonts w:asciiTheme="minorHAnsi" w:hAnsiTheme="minorHAnsi" w:cstheme="minorHAnsi" w:hint="eastAsia"/>
          <w:color w:val="000000" w:themeColor="text1"/>
        </w:rPr>
        <w:t>W</w:t>
      </w:r>
      <w:r w:rsidRPr="000D0739">
        <w:rPr>
          <w:rFonts w:asciiTheme="minorHAnsi" w:hAnsiTheme="minorHAnsi" w:cstheme="minorHAnsi"/>
          <w:color w:val="000000" w:themeColor="text1"/>
        </w:rPr>
        <w:t>e demonstrate</w:t>
      </w:r>
      <w:r w:rsidR="00427244" w:rsidRPr="000D0739">
        <w:rPr>
          <w:rFonts w:asciiTheme="minorHAnsi" w:hAnsiTheme="minorHAnsi" w:cstheme="minorHAnsi"/>
          <w:color w:val="000000" w:themeColor="text1"/>
        </w:rPr>
        <w:t xml:space="preserve"> </w:t>
      </w:r>
      <w:r w:rsidRPr="000D0739">
        <w:rPr>
          <w:rFonts w:asciiTheme="minorHAnsi" w:hAnsiTheme="minorHAnsi" w:cstheme="minorHAnsi"/>
          <w:color w:val="000000" w:themeColor="text1"/>
        </w:rPr>
        <w:t>single</w:t>
      </w:r>
      <w:r w:rsidR="00557841" w:rsidRPr="000D0739">
        <w:rPr>
          <w:rFonts w:asciiTheme="minorHAnsi" w:hAnsiTheme="minorHAnsi" w:cstheme="minorHAnsi"/>
          <w:color w:val="000000" w:themeColor="text1"/>
        </w:rPr>
        <w:t>-</w:t>
      </w:r>
      <w:r w:rsidRPr="000D0739">
        <w:rPr>
          <w:rFonts w:asciiTheme="minorHAnsi" w:hAnsiTheme="minorHAnsi" w:cstheme="minorHAnsi"/>
          <w:color w:val="000000" w:themeColor="text1"/>
        </w:rPr>
        <w:t xml:space="preserve">cell </w:t>
      </w:r>
      <w:r w:rsidR="00427244" w:rsidRPr="000D0739">
        <w:rPr>
          <w:rFonts w:asciiTheme="minorHAnsi" w:hAnsiTheme="minorHAnsi" w:cstheme="minorHAnsi"/>
          <w:color w:val="000000" w:themeColor="text1"/>
        </w:rPr>
        <w:t xml:space="preserve">culture of bacteria </w:t>
      </w:r>
      <w:r w:rsidRPr="000D0739">
        <w:rPr>
          <w:rFonts w:asciiTheme="minorHAnsi" w:hAnsiTheme="minorHAnsi" w:cstheme="minorHAnsi"/>
          <w:color w:val="000000" w:themeColor="text1"/>
        </w:rPr>
        <w:t xml:space="preserve">inside </w:t>
      </w:r>
      <w:r w:rsidRPr="000D0739">
        <w:rPr>
          <w:rFonts w:asciiTheme="minorHAnsi" w:hAnsiTheme="minorHAnsi" w:cstheme="minorHAnsi" w:hint="eastAsia"/>
          <w:color w:val="000000" w:themeColor="text1"/>
        </w:rPr>
        <w:t>g</w:t>
      </w:r>
      <w:r w:rsidRPr="000D0739">
        <w:rPr>
          <w:rFonts w:asciiTheme="minorHAnsi" w:hAnsiTheme="minorHAnsi" w:cstheme="minorHAnsi"/>
          <w:color w:val="000000" w:themeColor="text1"/>
        </w:rPr>
        <w:t xml:space="preserve">iant vesicles (GVs). </w:t>
      </w:r>
      <w:r w:rsidR="00AF6E98" w:rsidRPr="000D0739">
        <w:rPr>
          <w:rFonts w:asciiTheme="minorHAnsi" w:hAnsiTheme="minorHAnsi" w:cstheme="minorHAnsi"/>
          <w:color w:val="000000" w:themeColor="text1"/>
        </w:rPr>
        <w:t xml:space="preserve">GVs containing bacterial cells </w:t>
      </w:r>
      <w:r w:rsidR="00131D50" w:rsidRPr="000D0739">
        <w:rPr>
          <w:rFonts w:asciiTheme="minorHAnsi" w:hAnsiTheme="minorHAnsi" w:cstheme="minorHAnsi"/>
          <w:color w:val="000000" w:themeColor="text1"/>
        </w:rPr>
        <w:t>were</w:t>
      </w:r>
      <w:r w:rsidR="00AF6E98" w:rsidRPr="000D0739">
        <w:rPr>
          <w:rFonts w:asciiTheme="minorHAnsi" w:hAnsiTheme="minorHAnsi" w:cstheme="minorHAnsi"/>
          <w:color w:val="000000" w:themeColor="text1"/>
        </w:rPr>
        <w:t xml:space="preserve"> prepared by </w:t>
      </w:r>
      <w:r w:rsidR="00131D50" w:rsidRPr="000D0739">
        <w:rPr>
          <w:rFonts w:asciiTheme="minorHAnsi" w:hAnsiTheme="minorHAnsi" w:cstheme="minorHAnsi"/>
          <w:color w:val="000000" w:themeColor="text1"/>
        </w:rPr>
        <w:t xml:space="preserve">the </w:t>
      </w:r>
      <w:r w:rsidR="00AF6E98" w:rsidRPr="000D0739">
        <w:rPr>
          <w:rFonts w:asciiTheme="minorHAnsi" w:hAnsiTheme="minorHAnsi" w:cstheme="minorHAnsi"/>
          <w:color w:val="000000" w:themeColor="text1"/>
        </w:rPr>
        <w:t xml:space="preserve">droplet transfer method and were immobilized on a supported membrane on a glass substrate for direct observation of bacterial growth. This approach </w:t>
      </w:r>
      <w:r w:rsidR="00224DA6" w:rsidRPr="000D0739">
        <w:rPr>
          <w:rFonts w:asciiTheme="minorHAnsi" w:hAnsiTheme="minorHAnsi" w:cstheme="minorHAnsi"/>
          <w:color w:val="000000" w:themeColor="text1"/>
        </w:rPr>
        <w:t xml:space="preserve">may </w:t>
      </w:r>
      <w:r w:rsidR="00AF6E98" w:rsidRPr="000D0739">
        <w:rPr>
          <w:rFonts w:asciiTheme="minorHAnsi" w:hAnsiTheme="minorHAnsi" w:cstheme="minorHAnsi"/>
          <w:color w:val="000000" w:themeColor="text1"/>
        </w:rPr>
        <w:t>also be adaptable to other</w:t>
      </w:r>
      <w:r w:rsidR="00224DA6" w:rsidRPr="000D0739">
        <w:rPr>
          <w:rFonts w:asciiTheme="minorHAnsi" w:hAnsiTheme="minorHAnsi" w:cstheme="minorHAnsi"/>
          <w:color w:val="000000" w:themeColor="text1"/>
        </w:rPr>
        <w:t xml:space="preserve"> cells.</w:t>
      </w:r>
    </w:p>
    <w:p w14:paraId="761028D6" w14:textId="77777777" w:rsidR="006305D7" w:rsidRPr="000D0739" w:rsidRDefault="006305D7" w:rsidP="008C7ADC">
      <w:pPr>
        <w:jc w:val="both"/>
        <w:rPr>
          <w:rFonts w:asciiTheme="minorHAnsi" w:hAnsiTheme="minorHAnsi" w:cstheme="minorHAnsi"/>
        </w:rPr>
      </w:pPr>
    </w:p>
    <w:p w14:paraId="69D456B9" w14:textId="43DDA3A3" w:rsidR="007A4DD6" w:rsidRPr="000D0739" w:rsidRDefault="006305D7" w:rsidP="008C7ADC">
      <w:pPr>
        <w:jc w:val="both"/>
        <w:rPr>
          <w:rFonts w:asciiTheme="minorHAnsi" w:hAnsiTheme="minorHAnsi" w:cstheme="minorHAnsi"/>
          <w:color w:val="808080"/>
        </w:rPr>
      </w:pPr>
      <w:r w:rsidRPr="000D0739">
        <w:rPr>
          <w:rFonts w:asciiTheme="minorHAnsi" w:hAnsiTheme="minorHAnsi" w:cstheme="minorHAnsi"/>
          <w:b/>
          <w:bCs/>
        </w:rPr>
        <w:t>ABSTRACT:</w:t>
      </w:r>
      <w:r w:rsidRPr="000D0739">
        <w:rPr>
          <w:rFonts w:asciiTheme="minorHAnsi" w:hAnsiTheme="minorHAnsi" w:cstheme="minorHAnsi"/>
        </w:rPr>
        <w:t xml:space="preserve"> </w:t>
      </w:r>
    </w:p>
    <w:p w14:paraId="1D2A957F" w14:textId="7FDE063B" w:rsidR="00131D50" w:rsidRPr="000D0739" w:rsidRDefault="00131D50" w:rsidP="008C7ADC">
      <w:pPr>
        <w:jc w:val="both"/>
        <w:rPr>
          <w:rFonts w:asciiTheme="minorHAnsi" w:hAnsiTheme="minorHAnsi" w:cstheme="minorHAnsi"/>
        </w:rPr>
      </w:pPr>
      <w:r w:rsidRPr="000D0739">
        <w:rPr>
          <w:rFonts w:ascii="Calibri" w:hAnsi="Calibri"/>
        </w:rPr>
        <w:t>W</w:t>
      </w:r>
      <w:r w:rsidR="000523BB" w:rsidRPr="000D0739">
        <w:rPr>
          <w:rFonts w:ascii="Calibri" w:hAnsi="Calibri"/>
        </w:rPr>
        <w:t>e de</w:t>
      </w:r>
      <w:r w:rsidRPr="000D0739">
        <w:rPr>
          <w:rFonts w:ascii="Calibri" w:hAnsi="Calibri"/>
        </w:rPr>
        <w:t>veloped</w:t>
      </w:r>
      <w:r w:rsidR="000523BB" w:rsidRPr="000D0739">
        <w:rPr>
          <w:rFonts w:ascii="Calibri" w:hAnsi="Calibri"/>
        </w:rPr>
        <w:t xml:space="preserve"> a method </w:t>
      </w:r>
      <w:r w:rsidRPr="000D0739">
        <w:rPr>
          <w:rFonts w:ascii="Calibri" w:hAnsi="Calibri"/>
        </w:rPr>
        <w:t>for</w:t>
      </w:r>
      <w:r w:rsidR="000523BB" w:rsidRPr="000D0739">
        <w:rPr>
          <w:rFonts w:ascii="Calibri" w:hAnsi="Calibri"/>
        </w:rPr>
        <w:t xml:space="preserve"> </w:t>
      </w:r>
      <w:r w:rsidR="00201F40" w:rsidRPr="000D0739">
        <w:rPr>
          <w:rFonts w:ascii="Calibri" w:hAnsi="Calibri"/>
        </w:rPr>
        <w:t>cultur</w:t>
      </w:r>
      <w:r w:rsidRPr="000D0739">
        <w:rPr>
          <w:rFonts w:ascii="Calibri" w:hAnsi="Calibri"/>
        </w:rPr>
        <w:t>ing</w:t>
      </w:r>
      <w:r w:rsidR="00B959F9" w:rsidRPr="000D0739">
        <w:rPr>
          <w:rFonts w:ascii="Calibri" w:hAnsi="Calibri"/>
        </w:rPr>
        <w:t xml:space="preserve"> bacterial cell</w:t>
      </w:r>
      <w:r w:rsidR="00201F40" w:rsidRPr="000D0739">
        <w:rPr>
          <w:rFonts w:ascii="Calibri" w:hAnsi="Calibri"/>
        </w:rPr>
        <w:t>s</w:t>
      </w:r>
      <w:r w:rsidR="00774013" w:rsidRPr="000D0739">
        <w:rPr>
          <w:rFonts w:ascii="Calibri" w:hAnsi="Calibri"/>
        </w:rPr>
        <w:t xml:space="preserve"> at the single-cell level inside giant vesicles</w:t>
      </w:r>
      <w:r w:rsidR="00AA78B2" w:rsidRPr="000D0739">
        <w:rPr>
          <w:rFonts w:ascii="Calibri" w:hAnsi="Calibri"/>
        </w:rPr>
        <w:t xml:space="preserve"> (GVs)</w:t>
      </w:r>
      <w:r w:rsidR="00774013" w:rsidRPr="000D0739">
        <w:rPr>
          <w:rFonts w:ascii="Calibri" w:hAnsi="Calibri"/>
        </w:rPr>
        <w:t xml:space="preserve">. </w:t>
      </w:r>
      <w:r w:rsidR="00427244" w:rsidRPr="000D0739">
        <w:rPr>
          <w:rFonts w:ascii="Calibri" w:hAnsi="Calibri"/>
        </w:rPr>
        <w:t xml:space="preserve">Bacterial </w:t>
      </w:r>
      <w:r w:rsidR="00367A91" w:rsidRPr="000D0739">
        <w:rPr>
          <w:rFonts w:ascii="Calibri" w:hAnsi="Calibri"/>
        </w:rPr>
        <w:t xml:space="preserve">cell </w:t>
      </w:r>
      <w:r w:rsidR="00427244" w:rsidRPr="000D0739">
        <w:rPr>
          <w:rFonts w:ascii="Calibri" w:hAnsi="Calibri"/>
        </w:rPr>
        <w:t>c</w:t>
      </w:r>
      <w:r w:rsidR="00CB7597" w:rsidRPr="000D0739">
        <w:rPr>
          <w:rFonts w:ascii="Calibri" w:hAnsi="Calibri"/>
        </w:rPr>
        <w:t xml:space="preserve">ulture </w:t>
      </w:r>
      <w:r w:rsidR="00427244" w:rsidRPr="000D0739">
        <w:rPr>
          <w:rFonts w:ascii="Calibri" w:hAnsi="Calibri"/>
        </w:rPr>
        <w:t>is</w:t>
      </w:r>
      <w:r w:rsidR="00CB7597" w:rsidRPr="000D0739">
        <w:rPr>
          <w:rFonts w:ascii="Calibri" w:hAnsi="Calibri"/>
        </w:rPr>
        <w:t xml:space="preserve"> </w:t>
      </w:r>
      <w:r w:rsidR="00C80D5D" w:rsidRPr="000D0739">
        <w:rPr>
          <w:rFonts w:ascii="Calibri" w:hAnsi="Calibri"/>
        </w:rPr>
        <w:t xml:space="preserve">important </w:t>
      </w:r>
      <w:r w:rsidRPr="000D0739">
        <w:rPr>
          <w:rFonts w:ascii="Calibri" w:hAnsi="Calibri"/>
        </w:rPr>
        <w:t>for</w:t>
      </w:r>
      <w:r w:rsidR="00C80D5D" w:rsidRPr="000D0739">
        <w:rPr>
          <w:rFonts w:ascii="Calibri" w:hAnsi="Calibri"/>
        </w:rPr>
        <w:t xml:space="preserve"> understand</w:t>
      </w:r>
      <w:r w:rsidRPr="000D0739">
        <w:rPr>
          <w:rFonts w:ascii="Calibri" w:hAnsi="Calibri"/>
        </w:rPr>
        <w:t>ing</w:t>
      </w:r>
      <w:r w:rsidR="00C80D5D" w:rsidRPr="000D0739">
        <w:rPr>
          <w:rFonts w:ascii="Calibri" w:hAnsi="Calibri"/>
        </w:rPr>
        <w:t xml:space="preserve"> the </w:t>
      </w:r>
      <w:r w:rsidR="00C93DA5" w:rsidRPr="000D0739">
        <w:rPr>
          <w:rFonts w:ascii="Calibri" w:hAnsi="Calibri"/>
        </w:rPr>
        <w:t>function</w:t>
      </w:r>
      <w:r w:rsidR="00683769">
        <w:rPr>
          <w:rFonts w:ascii="Calibri" w:hAnsi="Calibri"/>
        </w:rPr>
        <w:t xml:space="preserve"> of </w:t>
      </w:r>
      <w:r w:rsidR="00683769" w:rsidRPr="000D0739">
        <w:rPr>
          <w:rFonts w:ascii="Calibri" w:hAnsi="Calibri"/>
        </w:rPr>
        <w:t>bacterial cell</w:t>
      </w:r>
      <w:r w:rsidR="00683769">
        <w:rPr>
          <w:rFonts w:ascii="Calibri" w:hAnsi="Calibri"/>
        </w:rPr>
        <w:t>s</w:t>
      </w:r>
      <w:r w:rsidR="00224DA6" w:rsidRPr="000D0739">
        <w:rPr>
          <w:rFonts w:ascii="Calibri" w:hAnsi="Calibri" w:hint="eastAsia"/>
        </w:rPr>
        <w:t xml:space="preserve"> </w:t>
      </w:r>
      <w:r w:rsidR="00224DA6" w:rsidRPr="000D0739">
        <w:rPr>
          <w:rFonts w:ascii="Calibri" w:hAnsi="Calibri"/>
        </w:rPr>
        <w:t xml:space="preserve">in </w:t>
      </w:r>
      <w:r w:rsidR="00683769">
        <w:rPr>
          <w:rFonts w:ascii="Calibri" w:hAnsi="Calibri"/>
        </w:rPr>
        <w:t xml:space="preserve">the </w:t>
      </w:r>
      <w:r w:rsidR="00C93DA5" w:rsidRPr="000D0739">
        <w:rPr>
          <w:rFonts w:ascii="Calibri" w:hAnsi="Calibri"/>
        </w:rPr>
        <w:t>natural</w:t>
      </w:r>
      <w:r w:rsidR="00224DA6" w:rsidRPr="000D0739">
        <w:rPr>
          <w:rFonts w:ascii="Calibri" w:hAnsi="Calibri"/>
        </w:rPr>
        <w:t xml:space="preserve"> environment</w:t>
      </w:r>
      <w:r w:rsidR="00C80D5D" w:rsidRPr="000D0739">
        <w:rPr>
          <w:rFonts w:ascii="Calibri" w:hAnsi="Calibri" w:hint="eastAsia"/>
        </w:rPr>
        <w:t>.</w:t>
      </w:r>
      <w:r w:rsidR="00C80D5D" w:rsidRPr="000D0739">
        <w:rPr>
          <w:rFonts w:ascii="Calibri" w:hAnsi="Calibri"/>
        </w:rPr>
        <w:t xml:space="preserve"> </w:t>
      </w:r>
      <w:r w:rsidR="00367A91" w:rsidRPr="000D0739">
        <w:rPr>
          <w:rFonts w:ascii="Calibri" w:hAnsi="Calibri"/>
        </w:rPr>
        <w:t>Because of</w:t>
      </w:r>
      <w:r w:rsidR="00C93DA5" w:rsidRPr="000D0739">
        <w:rPr>
          <w:rFonts w:ascii="Calibri" w:hAnsi="Calibri"/>
        </w:rPr>
        <w:t xml:space="preserve"> technological advances, </w:t>
      </w:r>
      <w:r w:rsidR="00C103A1" w:rsidRPr="000D0739">
        <w:rPr>
          <w:rFonts w:ascii="Calibri" w:hAnsi="Calibri"/>
        </w:rPr>
        <w:t>various</w:t>
      </w:r>
      <w:r w:rsidR="00C93DA5" w:rsidRPr="000D0739">
        <w:rPr>
          <w:rFonts w:ascii="Calibri" w:hAnsi="Calibri"/>
        </w:rPr>
        <w:t xml:space="preserve"> </w:t>
      </w:r>
      <w:r w:rsidR="00E2636C" w:rsidRPr="000D0739">
        <w:rPr>
          <w:rFonts w:ascii="Calibri" w:hAnsi="Calibri"/>
        </w:rPr>
        <w:t xml:space="preserve">bacterial </w:t>
      </w:r>
      <w:r w:rsidR="00367A91" w:rsidRPr="000D0739">
        <w:rPr>
          <w:rFonts w:ascii="Calibri" w:hAnsi="Calibri"/>
        </w:rPr>
        <w:t xml:space="preserve">cell </w:t>
      </w:r>
      <w:r w:rsidR="00E2636C" w:rsidRPr="000D0739">
        <w:rPr>
          <w:rFonts w:ascii="Calibri" w:hAnsi="Calibri"/>
        </w:rPr>
        <w:t xml:space="preserve">functions </w:t>
      </w:r>
      <w:r w:rsidR="00024F17" w:rsidRPr="000D0739">
        <w:rPr>
          <w:rFonts w:ascii="Calibri" w:hAnsi="Calibri"/>
        </w:rPr>
        <w:t xml:space="preserve">can be </w:t>
      </w:r>
      <w:r w:rsidR="00C93DA5" w:rsidRPr="000D0739">
        <w:rPr>
          <w:rFonts w:ascii="Calibri" w:hAnsi="Calibri"/>
        </w:rPr>
        <w:t>revealed</w:t>
      </w:r>
      <w:r w:rsidR="00024F17" w:rsidRPr="000D0739">
        <w:rPr>
          <w:rFonts w:ascii="Calibri" w:hAnsi="Calibri"/>
        </w:rPr>
        <w:t xml:space="preserve"> at the single-cell level</w:t>
      </w:r>
      <w:r w:rsidR="00367A91" w:rsidRPr="000D0739">
        <w:rPr>
          <w:rFonts w:asciiTheme="minorHAnsi" w:hAnsiTheme="minorHAnsi" w:cstheme="minorHAnsi"/>
          <w:lang w:eastAsia="en-US"/>
        </w:rPr>
        <w:t xml:space="preserve"> inside a confined space</w:t>
      </w:r>
      <w:r w:rsidR="00024F17" w:rsidRPr="000D0739">
        <w:rPr>
          <w:rFonts w:ascii="Calibri" w:hAnsi="Calibri"/>
        </w:rPr>
        <w:t>.</w:t>
      </w:r>
      <w:r w:rsidR="00DA7C5F" w:rsidRPr="000D0739">
        <w:rPr>
          <w:rFonts w:ascii="Calibri" w:hAnsi="Calibri"/>
        </w:rPr>
        <w:t xml:space="preserve"> </w:t>
      </w:r>
      <w:r w:rsidR="000C15CD" w:rsidRPr="000D0739">
        <w:rPr>
          <w:rFonts w:asciiTheme="minorHAnsi" w:hAnsiTheme="minorHAnsi" w:cstheme="minorHAnsi"/>
        </w:rPr>
        <w:t xml:space="preserve">GVs are spherical micro-sized compartments </w:t>
      </w:r>
      <w:r w:rsidRPr="000D0739">
        <w:rPr>
          <w:rFonts w:asciiTheme="minorHAnsi" w:hAnsiTheme="minorHAnsi" w:cstheme="minorHAnsi"/>
        </w:rPr>
        <w:t xml:space="preserve">composed of </w:t>
      </w:r>
      <w:r w:rsidR="000C15CD" w:rsidRPr="000D0739">
        <w:rPr>
          <w:rFonts w:asciiTheme="minorHAnsi" w:hAnsiTheme="minorHAnsi" w:cstheme="minorHAnsi"/>
        </w:rPr>
        <w:t xml:space="preserve">amphiphilic lipid molecules and can hold </w:t>
      </w:r>
      <w:r w:rsidRPr="000D0739">
        <w:rPr>
          <w:rFonts w:asciiTheme="minorHAnsi" w:hAnsiTheme="minorHAnsi" w:cstheme="minorHAnsi"/>
        </w:rPr>
        <w:t>various</w:t>
      </w:r>
      <w:r w:rsidR="000C15CD" w:rsidRPr="000D0739">
        <w:rPr>
          <w:rFonts w:asciiTheme="minorHAnsi" w:hAnsiTheme="minorHAnsi" w:cstheme="minorHAnsi"/>
        </w:rPr>
        <w:t xml:space="preserve"> materials</w:t>
      </w:r>
      <w:r w:rsidRPr="000D0739">
        <w:rPr>
          <w:rFonts w:asciiTheme="minorHAnsi" w:hAnsiTheme="minorHAnsi" w:cstheme="minorHAnsi"/>
        </w:rPr>
        <w:t>,</w:t>
      </w:r>
      <w:r w:rsidR="000C15CD" w:rsidRPr="000D0739">
        <w:rPr>
          <w:rFonts w:asciiTheme="minorHAnsi" w:hAnsiTheme="minorHAnsi" w:cstheme="minorHAnsi"/>
        </w:rPr>
        <w:t xml:space="preserve"> including cell</w:t>
      </w:r>
      <w:r w:rsidRPr="000D0739">
        <w:rPr>
          <w:rFonts w:asciiTheme="minorHAnsi" w:hAnsiTheme="minorHAnsi" w:cstheme="minorHAnsi"/>
        </w:rPr>
        <w:t>s</w:t>
      </w:r>
      <w:r w:rsidR="000C15CD" w:rsidRPr="000D0739">
        <w:rPr>
          <w:rFonts w:asciiTheme="minorHAnsi" w:hAnsiTheme="minorHAnsi" w:cstheme="minorHAnsi"/>
        </w:rPr>
        <w:t xml:space="preserve">. </w:t>
      </w:r>
      <w:r w:rsidRPr="000D0739">
        <w:rPr>
          <w:rFonts w:ascii="Calibri" w:hAnsi="Calibri"/>
        </w:rPr>
        <w:t>In this study, a single bacterial cell was encapsulated into 10</w:t>
      </w:r>
      <w:r w:rsidRPr="000D0739">
        <w:rPr>
          <w:rFonts w:ascii="Calibri" w:hAnsi="Calibri" w:cs="Calibri"/>
        </w:rPr>
        <w:t>–</w:t>
      </w:r>
      <w:r w:rsidRPr="000D0739">
        <w:rPr>
          <w:rFonts w:ascii="Calibri" w:hAnsi="Calibri"/>
        </w:rPr>
        <w:t>30</w:t>
      </w:r>
      <w:r w:rsidR="004C6ED9">
        <w:rPr>
          <w:rFonts w:ascii="Calibri" w:hAnsi="Calibri"/>
        </w:rPr>
        <w:t xml:space="preserve"> </w:t>
      </w:r>
      <w:proofErr w:type="spellStart"/>
      <w:r w:rsidRPr="000D0739">
        <w:rPr>
          <w:rFonts w:asciiTheme="minorHAnsi" w:hAnsiTheme="minorHAnsi" w:cstheme="minorHAnsi"/>
        </w:rPr>
        <w:t>μm</w:t>
      </w:r>
      <w:proofErr w:type="spellEnd"/>
      <w:r w:rsidRPr="000D0739">
        <w:rPr>
          <w:rFonts w:ascii="Calibri" w:hAnsi="Calibri"/>
        </w:rPr>
        <w:t xml:space="preserve"> GVs by the droplet transfer method and the GVs containing bacterial cells were immobilized on a supported membrane on a glass substrate.</w:t>
      </w:r>
      <w:r w:rsidRPr="000D0739">
        <w:rPr>
          <w:rFonts w:asciiTheme="minorHAnsi" w:hAnsiTheme="minorHAnsi" w:cstheme="minorHAnsi"/>
        </w:rPr>
        <w:t xml:space="preserve"> Our</w:t>
      </w:r>
      <w:r w:rsidRPr="000D0739">
        <w:rPr>
          <w:rFonts w:ascii="Calibri" w:hAnsi="Calibri"/>
        </w:rPr>
        <w:t xml:space="preserve"> method is useful for observing the real-time growth of </w:t>
      </w:r>
      <w:r w:rsidR="00C103A1" w:rsidRPr="000D0739">
        <w:rPr>
          <w:rFonts w:ascii="Calibri" w:hAnsi="Calibri"/>
        </w:rPr>
        <w:t xml:space="preserve">single </w:t>
      </w:r>
      <w:r w:rsidRPr="000D0739">
        <w:rPr>
          <w:rFonts w:ascii="Calibri" w:hAnsi="Calibri"/>
        </w:rPr>
        <w:t xml:space="preserve">bacteria inside GVs. We cultured </w:t>
      </w:r>
      <w:r w:rsidRPr="000D0739">
        <w:rPr>
          <w:rFonts w:ascii="Calibri" w:hAnsi="Calibri"/>
          <w:i/>
        </w:rPr>
        <w:t>Escherichia coli</w:t>
      </w:r>
      <w:r w:rsidRPr="000D0739">
        <w:rPr>
          <w:rFonts w:ascii="Calibri" w:hAnsi="Calibri"/>
        </w:rPr>
        <w:t xml:space="preserve"> </w:t>
      </w:r>
      <w:r w:rsidR="008D13B1" w:rsidRPr="000D0739">
        <w:rPr>
          <w:rFonts w:ascii="Calibri" w:hAnsi="Calibri"/>
        </w:rPr>
        <w:t>(</w:t>
      </w:r>
      <w:r w:rsidR="008D13B1" w:rsidRPr="000D0739">
        <w:rPr>
          <w:rFonts w:ascii="Calibri" w:hAnsi="Calibri"/>
          <w:i/>
        </w:rPr>
        <w:t>E. coli</w:t>
      </w:r>
      <w:r w:rsidR="008D13B1" w:rsidRPr="000D0739">
        <w:rPr>
          <w:rFonts w:ascii="Calibri" w:hAnsi="Calibri"/>
        </w:rPr>
        <w:t xml:space="preserve">) </w:t>
      </w:r>
      <w:r w:rsidRPr="000D0739">
        <w:rPr>
          <w:rFonts w:ascii="Calibri" w:hAnsi="Calibri"/>
        </w:rPr>
        <w:t>cells as a model inside GVs, but this method can be adapted to other cell types. Our method can be used in the science and industrial fields of microbiology, biology, biotechnology, and synthetic biology.</w:t>
      </w:r>
    </w:p>
    <w:p w14:paraId="6C208496" w14:textId="77777777" w:rsidR="008E336C" w:rsidRPr="000D0739" w:rsidRDefault="008E336C" w:rsidP="008C7ADC">
      <w:pPr>
        <w:jc w:val="both"/>
        <w:rPr>
          <w:rFonts w:asciiTheme="minorHAnsi" w:hAnsiTheme="minorHAnsi" w:cstheme="minorHAnsi"/>
        </w:rPr>
      </w:pPr>
    </w:p>
    <w:p w14:paraId="00D25F73" w14:textId="36413A35" w:rsidR="006305D7" w:rsidRPr="000D0739" w:rsidRDefault="006305D7" w:rsidP="008C7ADC">
      <w:pPr>
        <w:jc w:val="both"/>
        <w:rPr>
          <w:rFonts w:asciiTheme="minorHAnsi" w:hAnsiTheme="minorHAnsi" w:cstheme="minorHAnsi"/>
          <w:color w:val="808080"/>
        </w:rPr>
      </w:pPr>
      <w:r w:rsidRPr="000D0739">
        <w:rPr>
          <w:rFonts w:asciiTheme="minorHAnsi" w:hAnsiTheme="minorHAnsi" w:cstheme="minorHAnsi"/>
          <w:b/>
        </w:rPr>
        <w:t>INTRODUCTION</w:t>
      </w:r>
      <w:r w:rsidRPr="000D0739">
        <w:rPr>
          <w:rFonts w:asciiTheme="minorHAnsi" w:hAnsiTheme="minorHAnsi" w:cstheme="minorHAnsi"/>
          <w:b/>
          <w:bCs/>
        </w:rPr>
        <w:t>:</w:t>
      </w:r>
      <w:r w:rsidRPr="000D0739">
        <w:rPr>
          <w:rFonts w:asciiTheme="minorHAnsi" w:hAnsiTheme="minorHAnsi" w:cstheme="minorHAnsi"/>
        </w:rPr>
        <w:t xml:space="preserve"> </w:t>
      </w:r>
    </w:p>
    <w:p w14:paraId="0B1C709F" w14:textId="71222286" w:rsidR="0086355F" w:rsidRPr="000D0739" w:rsidRDefault="00131D50" w:rsidP="008C7ADC">
      <w:pPr>
        <w:widowControl w:val="0"/>
        <w:autoSpaceDE w:val="0"/>
        <w:autoSpaceDN w:val="0"/>
        <w:adjustRightInd w:val="0"/>
        <w:jc w:val="both"/>
        <w:rPr>
          <w:rFonts w:asciiTheme="minorHAnsi" w:hAnsiTheme="minorHAnsi" w:cstheme="minorHAnsi"/>
          <w:lang w:eastAsia="en-US"/>
        </w:rPr>
      </w:pPr>
      <w:r w:rsidRPr="000D0739">
        <w:rPr>
          <w:rFonts w:asciiTheme="minorHAnsi" w:hAnsiTheme="minorHAnsi" w:cstheme="minorHAnsi"/>
        </w:rPr>
        <w:t>T</w:t>
      </w:r>
      <w:r w:rsidR="00930059" w:rsidRPr="000D0739">
        <w:rPr>
          <w:rFonts w:asciiTheme="minorHAnsi" w:hAnsiTheme="minorHAnsi" w:cstheme="minorHAnsi"/>
        </w:rPr>
        <w:t>he culture of bacterial cell</w:t>
      </w:r>
      <w:r w:rsidR="00BB2479" w:rsidRPr="000D0739">
        <w:rPr>
          <w:rFonts w:asciiTheme="minorHAnsi" w:hAnsiTheme="minorHAnsi" w:cstheme="minorHAnsi"/>
        </w:rPr>
        <w:t>s</w:t>
      </w:r>
      <w:r w:rsidR="00930059" w:rsidRPr="000D0739">
        <w:rPr>
          <w:rFonts w:asciiTheme="minorHAnsi" w:hAnsiTheme="minorHAnsi" w:cstheme="minorHAnsi"/>
        </w:rPr>
        <w:t xml:space="preserve"> at the s</w:t>
      </w:r>
      <w:r w:rsidR="00063B89" w:rsidRPr="000D0739">
        <w:rPr>
          <w:rFonts w:asciiTheme="minorHAnsi" w:hAnsiTheme="minorHAnsi" w:cstheme="minorHAnsi"/>
        </w:rPr>
        <w:t>ingle</w:t>
      </w:r>
      <w:r w:rsidRPr="000D0739">
        <w:rPr>
          <w:rFonts w:asciiTheme="minorHAnsi" w:hAnsiTheme="minorHAnsi" w:cstheme="minorHAnsi"/>
        </w:rPr>
        <w:t>-</w:t>
      </w:r>
      <w:r w:rsidR="00063B89" w:rsidRPr="000D0739">
        <w:rPr>
          <w:rFonts w:asciiTheme="minorHAnsi" w:hAnsiTheme="minorHAnsi" w:cstheme="minorHAnsi"/>
        </w:rPr>
        <w:t xml:space="preserve">cell </w:t>
      </w:r>
      <w:r w:rsidR="00930059" w:rsidRPr="000D0739">
        <w:rPr>
          <w:rFonts w:asciiTheme="minorHAnsi" w:hAnsiTheme="minorHAnsi" w:cstheme="minorHAnsi"/>
        </w:rPr>
        <w:t xml:space="preserve">level </w:t>
      </w:r>
      <w:r w:rsidRPr="000D0739">
        <w:rPr>
          <w:rFonts w:asciiTheme="minorHAnsi" w:hAnsiTheme="minorHAnsi" w:cstheme="minorHAnsi"/>
        </w:rPr>
        <w:t xml:space="preserve">has received </w:t>
      </w:r>
      <w:r w:rsidR="00063B89" w:rsidRPr="000D0739">
        <w:rPr>
          <w:rFonts w:asciiTheme="minorHAnsi" w:hAnsiTheme="minorHAnsi" w:cstheme="minorHAnsi"/>
        </w:rPr>
        <w:t>increasing</w:t>
      </w:r>
      <w:r w:rsidR="008D13B1" w:rsidRPr="000D0739">
        <w:rPr>
          <w:rFonts w:asciiTheme="minorHAnsi" w:hAnsiTheme="minorHAnsi" w:cstheme="minorHAnsi"/>
        </w:rPr>
        <w:t xml:space="preserve"> </w:t>
      </w:r>
      <w:r w:rsidRPr="000D0739">
        <w:rPr>
          <w:rFonts w:asciiTheme="minorHAnsi" w:hAnsiTheme="minorHAnsi" w:cstheme="minorHAnsi"/>
        </w:rPr>
        <w:t>attention</w:t>
      </w:r>
      <w:r w:rsidR="00930059" w:rsidRPr="000D0739">
        <w:rPr>
          <w:rFonts w:asciiTheme="minorHAnsi" w:hAnsiTheme="minorHAnsi" w:cstheme="minorHAnsi"/>
        </w:rPr>
        <w:t xml:space="preserve">. </w:t>
      </w:r>
      <w:r w:rsidRPr="000D0739">
        <w:rPr>
          <w:rFonts w:asciiTheme="minorHAnsi" w:hAnsiTheme="minorHAnsi" w:cstheme="minorHAnsi"/>
          <w:lang w:eastAsia="en-US"/>
        </w:rPr>
        <w:t>C</w:t>
      </w:r>
      <w:r w:rsidR="003C4A6C" w:rsidRPr="000D0739">
        <w:rPr>
          <w:rFonts w:asciiTheme="minorHAnsi" w:hAnsiTheme="minorHAnsi" w:cstheme="minorHAnsi"/>
          <w:lang w:eastAsia="en-US"/>
        </w:rPr>
        <w:t>ultur</w:t>
      </w:r>
      <w:r w:rsidRPr="000D0739">
        <w:rPr>
          <w:rFonts w:asciiTheme="minorHAnsi" w:hAnsiTheme="minorHAnsi" w:cstheme="minorHAnsi"/>
          <w:lang w:eastAsia="en-US"/>
        </w:rPr>
        <w:t>ing</w:t>
      </w:r>
      <w:r w:rsidR="003C4A6C" w:rsidRPr="000D0739">
        <w:rPr>
          <w:rFonts w:asciiTheme="minorHAnsi" w:hAnsiTheme="minorHAnsi" w:cstheme="minorHAnsi"/>
          <w:lang w:eastAsia="en-US"/>
        </w:rPr>
        <w:t xml:space="preserve"> </w:t>
      </w:r>
      <w:r w:rsidR="003C4A6C" w:rsidRPr="000D0739">
        <w:rPr>
          <w:rFonts w:asciiTheme="minorHAnsi" w:hAnsiTheme="minorHAnsi" w:cstheme="minorHAnsi"/>
          <w:lang w:eastAsia="en-US"/>
        </w:rPr>
        <w:lastRenderedPageBreak/>
        <w:t>bacterial cells at the single</w:t>
      </w:r>
      <w:r w:rsidRPr="000D0739">
        <w:rPr>
          <w:rFonts w:asciiTheme="minorHAnsi" w:hAnsiTheme="minorHAnsi" w:cstheme="minorHAnsi"/>
          <w:lang w:eastAsia="en-US"/>
        </w:rPr>
        <w:t>-</w:t>
      </w:r>
      <w:r w:rsidR="003C4A6C" w:rsidRPr="000D0739">
        <w:rPr>
          <w:rFonts w:asciiTheme="minorHAnsi" w:hAnsiTheme="minorHAnsi" w:cstheme="minorHAnsi"/>
          <w:lang w:eastAsia="en-US"/>
        </w:rPr>
        <w:t xml:space="preserve">cell level inside a confined space </w:t>
      </w:r>
      <w:r w:rsidRPr="000D0739">
        <w:rPr>
          <w:rFonts w:asciiTheme="minorHAnsi" w:hAnsiTheme="minorHAnsi" w:cstheme="minorHAnsi"/>
          <w:lang w:eastAsia="en-US"/>
        </w:rPr>
        <w:t xml:space="preserve">can </w:t>
      </w:r>
      <w:r w:rsidR="00683769">
        <w:rPr>
          <w:rFonts w:asciiTheme="minorHAnsi" w:hAnsiTheme="minorHAnsi" w:cstheme="minorHAnsi"/>
          <w:lang w:eastAsia="en-US"/>
        </w:rPr>
        <w:t>elucidate</w:t>
      </w:r>
      <w:r w:rsidR="003C4A6C" w:rsidRPr="000D0739">
        <w:rPr>
          <w:rFonts w:asciiTheme="minorHAnsi" w:hAnsiTheme="minorHAnsi" w:cstheme="minorHAnsi"/>
          <w:lang w:eastAsia="en-US"/>
        </w:rPr>
        <w:t xml:space="preserve"> bacterial function</w:t>
      </w:r>
      <w:r w:rsidR="008D13B1" w:rsidRPr="000D0739">
        <w:rPr>
          <w:rFonts w:asciiTheme="minorHAnsi" w:hAnsiTheme="minorHAnsi" w:cstheme="minorHAnsi"/>
          <w:lang w:eastAsia="en-US"/>
        </w:rPr>
        <w:t>s</w:t>
      </w:r>
      <w:r w:rsidR="003C4A6C" w:rsidRPr="000D0739">
        <w:rPr>
          <w:rFonts w:asciiTheme="minorHAnsi" w:hAnsiTheme="minorHAnsi" w:cstheme="minorHAnsi"/>
          <w:lang w:eastAsia="en-US"/>
        </w:rPr>
        <w:t xml:space="preserve"> such as phenotypic variability</w:t>
      </w:r>
      <w:r w:rsidR="00567628" w:rsidRPr="000D0739">
        <w:rPr>
          <w:rFonts w:asciiTheme="minorHAnsi" w:hAnsiTheme="minorHAnsi" w:cstheme="minorHAnsi"/>
          <w:vertAlign w:val="superscript"/>
          <w:lang w:eastAsia="en-US"/>
        </w:rPr>
        <w:t>1</w:t>
      </w:r>
      <w:r w:rsidR="004C6ED9">
        <w:rPr>
          <w:rFonts w:asciiTheme="minorHAnsi" w:hAnsiTheme="minorHAnsi" w:cstheme="minorHAnsi"/>
          <w:vertAlign w:val="superscript"/>
          <w:lang w:eastAsia="en-US"/>
        </w:rPr>
        <w:t>−</w:t>
      </w:r>
      <w:r w:rsidR="00F12E23" w:rsidRPr="000D0739">
        <w:rPr>
          <w:rFonts w:asciiTheme="minorHAnsi" w:hAnsiTheme="minorHAnsi" w:cstheme="minorHAnsi"/>
          <w:vertAlign w:val="superscript"/>
          <w:lang w:eastAsia="en-US"/>
        </w:rPr>
        <w:t>4</w:t>
      </w:r>
      <w:r w:rsidR="008D13B1" w:rsidRPr="000D0739">
        <w:rPr>
          <w:rFonts w:asciiTheme="minorHAnsi" w:hAnsiTheme="minorHAnsi" w:cstheme="minorHAnsi"/>
          <w:lang w:eastAsia="en-US"/>
        </w:rPr>
        <w:t>,</w:t>
      </w:r>
      <w:r w:rsidR="003C4A6C" w:rsidRPr="000D0739">
        <w:rPr>
          <w:rFonts w:asciiTheme="minorHAnsi" w:hAnsiTheme="minorHAnsi" w:cstheme="minorHAnsi"/>
          <w:lang w:eastAsia="en-US"/>
        </w:rPr>
        <w:t xml:space="preserve"> </w:t>
      </w:r>
      <w:r w:rsidR="00BE5F50" w:rsidRPr="000D0739">
        <w:rPr>
          <w:rFonts w:asciiTheme="minorHAnsi" w:hAnsiTheme="minorHAnsi" w:cstheme="minorHAnsi"/>
          <w:lang w:eastAsia="en-US"/>
        </w:rPr>
        <w:t xml:space="preserve">cell </w:t>
      </w:r>
      <w:r w:rsidR="003C4A6C" w:rsidRPr="000D0739">
        <w:rPr>
          <w:rFonts w:asciiTheme="minorHAnsi" w:hAnsiTheme="minorHAnsi" w:cstheme="minorHAnsi"/>
          <w:lang w:eastAsia="en-US"/>
        </w:rPr>
        <w:t>behavior</w:t>
      </w:r>
      <w:r w:rsidR="00567628" w:rsidRPr="000D0739">
        <w:rPr>
          <w:rFonts w:asciiTheme="minorHAnsi" w:hAnsiTheme="minorHAnsi" w:cstheme="minorHAnsi"/>
          <w:vertAlign w:val="superscript"/>
          <w:lang w:eastAsia="en-US"/>
        </w:rPr>
        <w:t>5</w:t>
      </w:r>
      <w:r w:rsidR="004C6ED9">
        <w:rPr>
          <w:rFonts w:asciiTheme="minorHAnsi" w:hAnsiTheme="minorHAnsi" w:cstheme="minorHAnsi"/>
          <w:vertAlign w:val="superscript"/>
          <w:lang w:eastAsia="en-US"/>
        </w:rPr>
        <w:t>−</w:t>
      </w:r>
      <w:r w:rsidR="00E636C2" w:rsidRPr="000D0739">
        <w:rPr>
          <w:rFonts w:asciiTheme="minorHAnsi" w:hAnsiTheme="minorHAnsi" w:cstheme="minorHAnsi"/>
          <w:vertAlign w:val="superscript"/>
          <w:lang w:eastAsia="en-US"/>
        </w:rPr>
        <w:t>9</w:t>
      </w:r>
      <w:r w:rsidR="003C4A6C" w:rsidRPr="000D0739">
        <w:rPr>
          <w:rFonts w:asciiTheme="minorHAnsi" w:hAnsiTheme="minorHAnsi" w:cstheme="minorHAnsi"/>
          <w:lang w:eastAsia="en-US"/>
        </w:rPr>
        <w:t>, and antibiotic resistance</w:t>
      </w:r>
      <w:r w:rsidR="00E636C2" w:rsidRPr="000D0739">
        <w:rPr>
          <w:rFonts w:asciiTheme="minorHAnsi" w:hAnsiTheme="minorHAnsi" w:cstheme="minorHAnsi"/>
          <w:vertAlign w:val="superscript"/>
          <w:lang w:eastAsia="en-US"/>
        </w:rPr>
        <w:t>10</w:t>
      </w:r>
      <w:r w:rsidR="00FE4DAB" w:rsidRPr="000D0739">
        <w:rPr>
          <w:rFonts w:asciiTheme="minorHAnsi" w:hAnsiTheme="minorHAnsi" w:cstheme="minorHAnsi"/>
          <w:vertAlign w:val="superscript"/>
          <w:lang w:eastAsia="en-US"/>
        </w:rPr>
        <w:t>,11</w:t>
      </w:r>
      <w:r w:rsidR="003C4A6C" w:rsidRPr="000D0739">
        <w:rPr>
          <w:rFonts w:asciiTheme="minorHAnsi" w:hAnsiTheme="minorHAnsi" w:cstheme="minorHAnsi"/>
          <w:lang w:eastAsia="en-US"/>
        </w:rPr>
        <w:t xml:space="preserve">. </w:t>
      </w:r>
      <w:r w:rsidR="008D13B1" w:rsidRPr="000D0739">
        <w:rPr>
          <w:rFonts w:asciiTheme="minorHAnsi" w:hAnsiTheme="minorHAnsi" w:cstheme="minorHAnsi"/>
          <w:lang w:eastAsia="en-US"/>
        </w:rPr>
        <w:t xml:space="preserve">Because of </w:t>
      </w:r>
      <w:r w:rsidR="008851E8" w:rsidRPr="000D0739">
        <w:rPr>
          <w:rFonts w:asciiTheme="minorHAnsi" w:hAnsiTheme="minorHAnsi" w:cstheme="minorHAnsi"/>
        </w:rPr>
        <w:t xml:space="preserve">recent </w:t>
      </w:r>
      <w:r w:rsidR="008D13B1" w:rsidRPr="000D0739">
        <w:rPr>
          <w:rFonts w:asciiTheme="minorHAnsi" w:hAnsiTheme="minorHAnsi" w:cstheme="minorHAnsi"/>
        </w:rPr>
        <w:t>advances in culture techniques</w:t>
      </w:r>
      <w:r w:rsidR="008851E8" w:rsidRPr="000D0739">
        <w:rPr>
          <w:rFonts w:asciiTheme="minorHAnsi" w:hAnsiTheme="minorHAnsi" w:cstheme="minorHAnsi"/>
        </w:rPr>
        <w:t xml:space="preserve">, </w:t>
      </w:r>
      <w:r w:rsidR="000A4B5D" w:rsidRPr="000D0739">
        <w:rPr>
          <w:rFonts w:asciiTheme="minorHAnsi" w:hAnsiTheme="minorHAnsi" w:cstheme="minorHAnsi"/>
        </w:rPr>
        <w:t xml:space="preserve">the culture </w:t>
      </w:r>
      <w:r w:rsidR="007C435A" w:rsidRPr="000D0739">
        <w:rPr>
          <w:rFonts w:asciiTheme="minorHAnsi" w:hAnsiTheme="minorHAnsi" w:cstheme="minorHAnsi"/>
        </w:rPr>
        <w:t>of single bacteria</w:t>
      </w:r>
      <w:r w:rsidR="008851E8" w:rsidRPr="000D0739">
        <w:rPr>
          <w:rFonts w:asciiTheme="minorHAnsi" w:hAnsiTheme="minorHAnsi" w:cstheme="minorHAnsi"/>
          <w:lang w:eastAsia="en-US"/>
        </w:rPr>
        <w:t xml:space="preserve"> </w:t>
      </w:r>
      <w:r w:rsidR="000A4B5D" w:rsidRPr="000D0739">
        <w:rPr>
          <w:rFonts w:asciiTheme="minorHAnsi" w:hAnsiTheme="minorHAnsi" w:cstheme="minorHAnsi"/>
          <w:lang w:eastAsia="en-US"/>
        </w:rPr>
        <w:t xml:space="preserve">can be achieved </w:t>
      </w:r>
      <w:r w:rsidR="008851E8" w:rsidRPr="000D0739">
        <w:rPr>
          <w:rFonts w:asciiTheme="minorHAnsi" w:hAnsiTheme="minorHAnsi" w:cstheme="minorHAnsi"/>
          <w:lang w:eastAsia="en-US"/>
        </w:rPr>
        <w:t>in</w:t>
      </w:r>
      <w:r w:rsidR="000A4B5D" w:rsidRPr="000D0739">
        <w:rPr>
          <w:rFonts w:asciiTheme="minorHAnsi" w:hAnsiTheme="minorHAnsi" w:cstheme="minorHAnsi"/>
          <w:lang w:eastAsia="en-US"/>
        </w:rPr>
        <w:t>side</w:t>
      </w:r>
      <w:r w:rsidR="008851E8" w:rsidRPr="000D0739">
        <w:rPr>
          <w:rFonts w:asciiTheme="minorHAnsi" w:hAnsiTheme="minorHAnsi" w:cstheme="minorHAnsi"/>
          <w:lang w:eastAsia="en-US"/>
        </w:rPr>
        <w:t xml:space="preserve"> a confined space, such as </w:t>
      </w:r>
      <w:r w:rsidR="008D13B1" w:rsidRPr="000D0739">
        <w:rPr>
          <w:rFonts w:asciiTheme="minorHAnsi" w:hAnsiTheme="minorHAnsi" w:cstheme="minorHAnsi"/>
          <w:lang w:eastAsia="en-US"/>
        </w:rPr>
        <w:t xml:space="preserve">in a </w:t>
      </w:r>
      <w:r w:rsidR="008851E8" w:rsidRPr="000D0739">
        <w:rPr>
          <w:rFonts w:asciiTheme="minorHAnsi" w:hAnsiTheme="minorHAnsi" w:cstheme="minorHAnsi"/>
          <w:lang w:eastAsia="en-US"/>
        </w:rPr>
        <w:t>well</w:t>
      </w:r>
      <w:r w:rsidR="007057E4" w:rsidRPr="000D0739">
        <w:rPr>
          <w:rFonts w:asciiTheme="minorHAnsi" w:hAnsiTheme="minorHAnsi" w:cstheme="minorHAnsi"/>
          <w:lang w:eastAsia="en-US"/>
        </w:rPr>
        <w:t>-</w:t>
      </w:r>
      <w:r w:rsidR="00382C8D" w:rsidRPr="000D0739">
        <w:rPr>
          <w:rFonts w:asciiTheme="minorHAnsi" w:hAnsiTheme="minorHAnsi" w:cstheme="minorHAnsi"/>
          <w:lang w:eastAsia="en-US"/>
        </w:rPr>
        <w:t>chip</w:t>
      </w:r>
      <w:r w:rsidR="00FE4DAB" w:rsidRPr="000D0739">
        <w:rPr>
          <w:rFonts w:asciiTheme="minorHAnsi" w:hAnsiTheme="minorHAnsi" w:cstheme="minorHAnsi"/>
          <w:vertAlign w:val="superscript"/>
          <w:lang w:eastAsia="en-US"/>
        </w:rPr>
        <w:t>4,7,8</w:t>
      </w:r>
      <w:r w:rsidR="008851E8" w:rsidRPr="000D0739">
        <w:rPr>
          <w:rFonts w:asciiTheme="minorHAnsi" w:hAnsiTheme="minorHAnsi" w:cstheme="minorHAnsi"/>
          <w:lang w:eastAsia="en-US"/>
        </w:rPr>
        <w:t>, gel droplet</w:t>
      </w:r>
      <w:r w:rsidR="00FE4DAB" w:rsidRPr="000D0739">
        <w:rPr>
          <w:rFonts w:asciiTheme="minorHAnsi" w:hAnsiTheme="minorHAnsi" w:cstheme="minorHAnsi"/>
          <w:vertAlign w:val="superscript"/>
          <w:lang w:eastAsia="en-US"/>
        </w:rPr>
        <w:t>12,13</w:t>
      </w:r>
      <w:r w:rsidR="008851E8" w:rsidRPr="000D0739">
        <w:rPr>
          <w:rFonts w:asciiTheme="minorHAnsi" w:hAnsiTheme="minorHAnsi" w:cstheme="minorHAnsi"/>
          <w:lang w:eastAsia="en-US"/>
        </w:rPr>
        <w:t xml:space="preserve">, and water-in-oil </w:t>
      </w:r>
      <w:r w:rsidR="00240CF7" w:rsidRPr="000D0739">
        <w:rPr>
          <w:rFonts w:asciiTheme="minorHAnsi" w:hAnsiTheme="minorHAnsi" w:cstheme="minorHAnsi"/>
          <w:lang w:eastAsia="en-US"/>
        </w:rPr>
        <w:t>(</w:t>
      </w:r>
      <w:r w:rsidR="00A53638">
        <w:rPr>
          <w:rFonts w:asciiTheme="minorHAnsi" w:hAnsiTheme="minorHAnsi" w:cstheme="minorHAnsi"/>
          <w:lang w:eastAsia="en-US"/>
        </w:rPr>
        <w:t>W</w:t>
      </w:r>
      <w:r w:rsidR="00240CF7" w:rsidRPr="000D0739">
        <w:rPr>
          <w:rFonts w:asciiTheme="minorHAnsi" w:hAnsiTheme="minorHAnsi" w:cstheme="minorHAnsi"/>
          <w:lang w:eastAsia="en-US"/>
        </w:rPr>
        <w:t>/</w:t>
      </w:r>
      <w:r w:rsidR="00A53638">
        <w:rPr>
          <w:rFonts w:asciiTheme="minorHAnsi" w:hAnsiTheme="minorHAnsi" w:cstheme="minorHAnsi"/>
          <w:lang w:eastAsia="en-US"/>
        </w:rPr>
        <w:t>O</w:t>
      </w:r>
      <w:r w:rsidR="00240CF7" w:rsidRPr="000D0739">
        <w:rPr>
          <w:rFonts w:asciiTheme="minorHAnsi" w:hAnsiTheme="minorHAnsi" w:cstheme="minorHAnsi"/>
          <w:lang w:eastAsia="en-US"/>
        </w:rPr>
        <w:t xml:space="preserve">) </w:t>
      </w:r>
      <w:r w:rsidR="008851E8" w:rsidRPr="000D0739">
        <w:rPr>
          <w:rFonts w:asciiTheme="minorHAnsi" w:hAnsiTheme="minorHAnsi" w:cstheme="minorHAnsi"/>
          <w:lang w:eastAsia="en-US"/>
        </w:rPr>
        <w:t>droplet</w:t>
      </w:r>
      <w:r w:rsidR="001545F0" w:rsidRPr="000D0739">
        <w:rPr>
          <w:rFonts w:asciiTheme="minorHAnsi" w:hAnsiTheme="minorHAnsi" w:cstheme="minorHAnsi"/>
          <w:vertAlign w:val="superscript"/>
          <w:lang w:eastAsia="en-US"/>
        </w:rPr>
        <w:t>5,11</w:t>
      </w:r>
      <w:r w:rsidR="008851E8" w:rsidRPr="000D0739">
        <w:rPr>
          <w:rFonts w:asciiTheme="minorHAnsi" w:hAnsiTheme="minorHAnsi" w:cstheme="minorHAnsi"/>
          <w:lang w:eastAsia="en-US"/>
        </w:rPr>
        <w:t xml:space="preserve">. </w:t>
      </w:r>
      <w:r w:rsidR="008D13B1" w:rsidRPr="000D0739">
        <w:rPr>
          <w:rFonts w:asciiTheme="minorHAnsi" w:hAnsiTheme="minorHAnsi" w:cstheme="minorHAnsi"/>
          <w:lang w:eastAsia="en-US"/>
        </w:rPr>
        <w:t xml:space="preserve">To </w:t>
      </w:r>
      <w:r w:rsidR="00683769">
        <w:rPr>
          <w:rFonts w:asciiTheme="minorHAnsi" w:hAnsiTheme="minorHAnsi" w:cstheme="minorHAnsi"/>
          <w:lang w:eastAsia="en-US"/>
        </w:rPr>
        <w:t>promote</w:t>
      </w:r>
      <w:r w:rsidR="008D13B1" w:rsidRPr="000D0739">
        <w:rPr>
          <w:rFonts w:asciiTheme="minorHAnsi" w:hAnsiTheme="minorHAnsi" w:cstheme="minorHAnsi"/>
          <w:lang w:eastAsia="en-US"/>
        </w:rPr>
        <w:t xml:space="preserve"> </w:t>
      </w:r>
      <w:r w:rsidR="00063B89" w:rsidRPr="000D0739">
        <w:rPr>
          <w:rFonts w:asciiTheme="minorHAnsi" w:hAnsiTheme="minorHAnsi" w:cstheme="minorHAnsi"/>
          <w:lang w:eastAsia="en-US"/>
        </w:rPr>
        <w:t>understand</w:t>
      </w:r>
      <w:r w:rsidR="00A4581C">
        <w:rPr>
          <w:rFonts w:asciiTheme="minorHAnsi" w:hAnsiTheme="minorHAnsi" w:cstheme="minorHAnsi"/>
          <w:lang w:eastAsia="en-US"/>
        </w:rPr>
        <w:t>ing</w:t>
      </w:r>
      <w:r w:rsidR="00063B89" w:rsidRPr="000D0739">
        <w:rPr>
          <w:rFonts w:asciiTheme="minorHAnsi" w:hAnsiTheme="minorHAnsi" w:cstheme="minorHAnsi"/>
          <w:lang w:eastAsia="en-US"/>
        </w:rPr>
        <w:t xml:space="preserve"> or utiliz</w:t>
      </w:r>
      <w:r w:rsidR="00A4581C">
        <w:rPr>
          <w:rFonts w:asciiTheme="minorHAnsi" w:hAnsiTheme="minorHAnsi" w:cstheme="minorHAnsi"/>
          <w:lang w:eastAsia="en-US"/>
        </w:rPr>
        <w:t>ation of</w:t>
      </w:r>
      <w:r w:rsidR="00063B89" w:rsidRPr="000D0739">
        <w:rPr>
          <w:rFonts w:asciiTheme="minorHAnsi" w:hAnsiTheme="minorHAnsi" w:cstheme="minorHAnsi"/>
          <w:lang w:eastAsia="en-US"/>
        </w:rPr>
        <w:t xml:space="preserve"> </w:t>
      </w:r>
      <w:r w:rsidR="007C435A" w:rsidRPr="000D0739">
        <w:rPr>
          <w:rFonts w:asciiTheme="minorHAnsi" w:hAnsiTheme="minorHAnsi" w:cstheme="minorHAnsi"/>
          <w:lang w:eastAsia="en-US"/>
        </w:rPr>
        <w:t xml:space="preserve">single </w:t>
      </w:r>
      <w:r w:rsidR="00980DD1" w:rsidRPr="000D0739">
        <w:rPr>
          <w:rFonts w:asciiTheme="minorHAnsi" w:hAnsiTheme="minorHAnsi" w:cstheme="minorHAnsi"/>
          <w:lang w:eastAsia="en-US"/>
        </w:rPr>
        <w:t>bacterial cells</w:t>
      </w:r>
      <w:r w:rsidR="00063B89" w:rsidRPr="000D0739">
        <w:rPr>
          <w:rFonts w:asciiTheme="minorHAnsi" w:hAnsiTheme="minorHAnsi" w:cstheme="minorHAnsi"/>
          <w:lang w:eastAsia="en-US"/>
        </w:rPr>
        <w:t>, further technical development</w:t>
      </w:r>
      <w:r w:rsidR="008D13B1" w:rsidRPr="000D0739">
        <w:rPr>
          <w:rFonts w:asciiTheme="minorHAnsi" w:hAnsiTheme="minorHAnsi" w:cstheme="minorHAnsi"/>
          <w:lang w:eastAsia="en-US"/>
        </w:rPr>
        <w:t>s</w:t>
      </w:r>
      <w:r w:rsidR="00063B89" w:rsidRPr="000D0739">
        <w:rPr>
          <w:rFonts w:asciiTheme="minorHAnsi" w:hAnsiTheme="minorHAnsi" w:cstheme="minorHAnsi"/>
          <w:lang w:eastAsia="en-US"/>
        </w:rPr>
        <w:t xml:space="preserve"> of cultivation techniques </w:t>
      </w:r>
      <w:r w:rsidR="008D13B1" w:rsidRPr="000D0739">
        <w:rPr>
          <w:rFonts w:asciiTheme="minorHAnsi" w:hAnsiTheme="minorHAnsi" w:cstheme="minorHAnsi"/>
          <w:lang w:eastAsia="en-US"/>
        </w:rPr>
        <w:t xml:space="preserve">are </w:t>
      </w:r>
      <w:r w:rsidR="00980DD1" w:rsidRPr="000D0739">
        <w:rPr>
          <w:rFonts w:asciiTheme="minorHAnsi" w:hAnsiTheme="minorHAnsi" w:cstheme="minorHAnsi"/>
          <w:lang w:eastAsia="en-US"/>
        </w:rPr>
        <w:t>need</w:t>
      </w:r>
      <w:r w:rsidR="008D13B1" w:rsidRPr="000D0739">
        <w:rPr>
          <w:rFonts w:asciiTheme="minorHAnsi" w:hAnsiTheme="minorHAnsi" w:cstheme="minorHAnsi"/>
          <w:lang w:eastAsia="en-US"/>
        </w:rPr>
        <w:t>ed</w:t>
      </w:r>
      <w:r w:rsidR="00063B89" w:rsidRPr="000D0739">
        <w:rPr>
          <w:rFonts w:asciiTheme="minorHAnsi" w:hAnsiTheme="minorHAnsi" w:cstheme="minorHAnsi"/>
          <w:lang w:eastAsia="en-US"/>
        </w:rPr>
        <w:t>.</w:t>
      </w:r>
    </w:p>
    <w:p w14:paraId="2F8B041A" w14:textId="77777777" w:rsidR="008851E8" w:rsidRPr="000D0739" w:rsidRDefault="008851E8" w:rsidP="008C7ADC">
      <w:pPr>
        <w:widowControl w:val="0"/>
        <w:autoSpaceDE w:val="0"/>
        <w:autoSpaceDN w:val="0"/>
        <w:adjustRightInd w:val="0"/>
        <w:jc w:val="both"/>
        <w:rPr>
          <w:rFonts w:asciiTheme="minorHAnsi" w:hAnsiTheme="minorHAnsi" w:cstheme="minorHAnsi"/>
        </w:rPr>
      </w:pPr>
    </w:p>
    <w:p w14:paraId="1C4A95E2" w14:textId="19219107" w:rsidR="00615AEC" w:rsidRPr="000D0739" w:rsidRDefault="00EB5980" w:rsidP="008C7ADC">
      <w:pPr>
        <w:jc w:val="both"/>
        <w:rPr>
          <w:rFonts w:asciiTheme="minorHAnsi" w:hAnsiTheme="minorHAnsi" w:cstheme="minorHAnsi"/>
        </w:rPr>
      </w:pPr>
      <w:r w:rsidRPr="000D0739">
        <w:rPr>
          <w:rFonts w:asciiTheme="minorHAnsi" w:hAnsiTheme="minorHAnsi" w:cstheme="minorHAnsi" w:hint="eastAsia"/>
        </w:rPr>
        <w:t>V</w:t>
      </w:r>
      <w:r w:rsidRPr="000D0739">
        <w:rPr>
          <w:rFonts w:asciiTheme="minorHAnsi" w:hAnsiTheme="minorHAnsi" w:cstheme="minorHAnsi"/>
        </w:rPr>
        <w:t xml:space="preserve">esicles </w:t>
      </w:r>
      <w:r w:rsidR="008D13B1" w:rsidRPr="000D0739">
        <w:rPr>
          <w:rFonts w:asciiTheme="minorHAnsi" w:hAnsiTheme="minorHAnsi" w:cstheme="minorHAnsi"/>
        </w:rPr>
        <w:t>that</w:t>
      </w:r>
      <w:r w:rsidR="002A3F11" w:rsidRPr="000D0739">
        <w:rPr>
          <w:rFonts w:asciiTheme="minorHAnsi" w:hAnsiTheme="minorHAnsi" w:cstheme="minorHAnsi"/>
        </w:rPr>
        <w:t xml:space="preserve"> </w:t>
      </w:r>
      <w:r w:rsidRPr="000D0739">
        <w:rPr>
          <w:rFonts w:asciiTheme="minorHAnsi" w:hAnsiTheme="minorHAnsi" w:cstheme="minorHAnsi"/>
        </w:rPr>
        <w:t xml:space="preserve">mimic the biological cell membrane </w:t>
      </w:r>
      <w:r w:rsidR="00251868" w:rsidRPr="000D0739">
        <w:rPr>
          <w:rFonts w:asciiTheme="minorHAnsi" w:hAnsiTheme="minorHAnsi" w:cstheme="minorHAnsi"/>
        </w:rPr>
        <w:t xml:space="preserve">are spherical compartments </w:t>
      </w:r>
      <w:r w:rsidR="002A3F11" w:rsidRPr="000D0739">
        <w:rPr>
          <w:rFonts w:asciiTheme="minorHAnsi" w:hAnsiTheme="minorHAnsi" w:cstheme="minorHAnsi"/>
        </w:rPr>
        <w:t>consist</w:t>
      </w:r>
      <w:r w:rsidR="008D13B1" w:rsidRPr="000D0739">
        <w:rPr>
          <w:rFonts w:asciiTheme="minorHAnsi" w:hAnsiTheme="minorHAnsi" w:cstheme="minorHAnsi"/>
        </w:rPr>
        <w:t>ing</w:t>
      </w:r>
      <w:r w:rsidR="002A3F11" w:rsidRPr="000D0739">
        <w:rPr>
          <w:rFonts w:asciiTheme="minorHAnsi" w:hAnsiTheme="minorHAnsi" w:cstheme="minorHAnsi"/>
        </w:rPr>
        <w:t xml:space="preserve"> </w:t>
      </w:r>
      <w:r w:rsidR="008D13B1" w:rsidRPr="000D0739">
        <w:rPr>
          <w:rFonts w:asciiTheme="minorHAnsi" w:hAnsiTheme="minorHAnsi" w:cstheme="minorHAnsi"/>
        </w:rPr>
        <w:t xml:space="preserve">of </w:t>
      </w:r>
      <w:r w:rsidR="00251868" w:rsidRPr="000D0739">
        <w:rPr>
          <w:rFonts w:asciiTheme="minorHAnsi" w:hAnsiTheme="minorHAnsi" w:cstheme="minorHAnsi"/>
        </w:rPr>
        <w:t xml:space="preserve">amphiphilic molecules and can </w:t>
      </w:r>
      <w:r w:rsidR="008D13B1" w:rsidRPr="000D0739">
        <w:rPr>
          <w:rFonts w:asciiTheme="minorHAnsi" w:hAnsiTheme="minorHAnsi" w:cstheme="minorHAnsi"/>
        </w:rPr>
        <w:t>hold</w:t>
      </w:r>
      <w:r w:rsidR="002A3F11" w:rsidRPr="000D0739">
        <w:rPr>
          <w:rFonts w:asciiTheme="minorHAnsi" w:hAnsiTheme="minorHAnsi" w:cstheme="minorHAnsi"/>
        </w:rPr>
        <w:t xml:space="preserve"> </w:t>
      </w:r>
      <w:r w:rsidR="008D13B1" w:rsidRPr="000D0739">
        <w:rPr>
          <w:rFonts w:asciiTheme="minorHAnsi" w:hAnsiTheme="minorHAnsi" w:cstheme="minorHAnsi"/>
        </w:rPr>
        <w:t>various</w:t>
      </w:r>
      <w:r w:rsidR="002A3F11" w:rsidRPr="000D0739">
        <w:rPr>
          <w:rFonts w:asciiTheme="minorHAnsi" w:hAnsiTheme="minorHAnsi" w:cstheme="minorHAnsi"/>
        </w:rPr>
        <w:t xml:space="preserve"> materials</w:t>
      </w:r>
      <w:r w:rsidR="002A3F11" w:rsidRPr="000D0739">
        <w:rPr>
          <w:rFonts w:asciiTheme="minorHAnsi" w:hAnsiTheme="minorHAnsi" w:cstheme="minorHAnsi" w:hint="eastAsia"/>
        </w:rPr>
        <w:t>.</w:t>
      </w:r>
      <w:r w:rsidR="002A3F11" w:rsidRPr="000D0739">
        <w:rPr>
          <w:rFonts w:asciiTheme="minorHAnsi" w:hAnsiTheme="minorHAnsi" w:cstheme="minorHAnsi"/>
        </w:rPr>
        <w:t xml:space="preserve"> Vesicles </w:t>
      </w:r>
      <w:r w:rsidR="0051545C" w:rsidRPr="000D0739">
        <w:rPr>
          <w:rFonts w:asciiTheme="minorHAnsi" w:hAnsiTheme="minorHAnsi" w:cstheme="minorHAnsi"/>
        </w:rPr>
        <w:t>are classified according to size</w:t>
      </w:r>
      <w:r w:rsidR="008D13B1" w:rsidRPr="000D0739">
        <w:rPr>
          <w:rFonts w:asciiTheme="minorHAnsi" w:hAnsiTheme="minorHAnsi" w:cstheme="minorHAnsi"/>
        </w:rPr>
        <w:t xml:space="preserve"> and include</w:t>
      </w:r>
      <w:r w:rsidR="0051545C" w:rsidRPr="000D0739">
        <w:rPr>
          <w:rFonts w:asciiTheme="minorHAnsi" w:hAnsiTheme="minorHAnsi" w:cstheme="minorHAnsi"/>
        </w:rPr>
        <w:t xml:space="preserve"> small vesicles (SV</w:t>
      </w:r>
      <w:r w:rsidRPr="000D0739">
        <w:rPr>
          <w:rFonts w:asciiTheme="minorHAnsi" w:hAnsiTheme="minorHAnsi" w:cstheme="minorHAnsi"/>
        </w:rPr>
        <w:t>s</w:t>
      </w:r>
      <w:r w:rsidR="0051545C" w:rsidRPr="000D0739">
        <w:rPr>
          <w:rFonts w:asciiTheme="minorHAnsi" w:hAnsiTheme="minorHAnsi" w:cstheme="minorHAnsi"/>
        </w:rPr>
        <w:t>, diameter &lt;</w:t>
      </w:r>
      <w:r w:rsidR="00D206B8">
        <w:rPr>
          <w:rFonts w:asciiTheme="minorHAnsi" w:hAnsiTheme="minorHAnsi" w:cstheme="minorHAnsi"/>
        </w:rPr>
        <w:t xml:space="preserve"> </w:t>
      </w:r>
      <w:r w:rsidR="0051545C" w:rsidRPr="000D0739">
        <w:rPr>
          <w:rFonts w:asciiTheme="minorHAnsi" w:hAnsiTheme="minorHAnsi" w:cstheme="minorHAnsi"/>
        </w:rPr>
        <w:t>100 nm), large vesicles (LV</w:t>
      </w:r>
      <w:r w:rsidRPr="000D0739">
        <w:rPr>
          <w:rFonts w:asciiTheme="minorHAnsi" w:hAnsiTheme="minorHAnsi" w:cstheme="minorHAnsi"/>
        </w:rPr>
        <w:t>s</w:t>
      </w:r>
      <w:r w:rsidR="0051545C" w:rsidRPr="000D0739">
        <w:rPr>
          <w:rFonts w:asciiTheme="minorHAnsi" w:hAnsiTheme="minorHAnsi" w:cstheme="minorHAnsi"/>
        </w:rPr>
        <w:t>, &lt;</w:t>
      </w:r>
      <w:r w:rsidR="002C30E6">
        <w:rPr>
          <w:rFonts w:asciiTheme="minorHAnsi" w:hAnsiTheme="minorHAnsi" w:cstheme="minorHAnsi"/>
        </w:rPr>
        <w:t xml:space="preserve"> </w:t>
      </w:r>
      <w:r w:rsidR="0051545C" w:rsidRPr="000D0739">
        <w:rPr>
          <w:rFonts w:asciiTheme="minorHAnsi" w:hAnsiTheme="minorHAnsi" w:cstheme="minorHAnsi"/>
        </w:rPr>
        <w:t xml:space="preserve">1 </w:t>
      </w:r>
      <w:proofErr w:type="spellStart"/>
      <w:r w:rsidR="0051545C" w:rsidRPr="000D0739">
        <w:rPr>
          <w:rFonts w:asciiTheme="minorHAnsi" w:hAnsiTheme="minorHAnsi" w:cstheme="minorHAnsi"/>
        </w:rPr>
        <w:t>μm</w:t>
      </w:r>
      <w:proofErr w:type="spellEnd"/>
      <w:r w:rsidR="0051545C" w:rsidRPr="000D0739">
        <w:rPr>
          <w:rFonts w:asciiTheme="minorHAnsi" w:hAnsiTheme="minorHAnsi" w:cstheme="minorHAnsi"/>
        </w:rPr>
        <w:t>)</w:t>
      </w:r>
      <w:r w:rsidR="002C30E6">
        <w:rPr>
          <w:rFonts w:asciiTheme="minorHAnsi" w:hAnsiTheme="minorHAnsi" w:cstheme="minorHAnsi"/>
        </w:rPr>
        <w:t>,</w:t>
      </w:r>
      <w:r w:rsidR="008D13B1" w:rsidRPr="000D0739">
        <w:rPr>
          <w:rFonts w:asciiTheme="minorHAnsi" w:hAnsiTheme="minorHAnsi" w:cstheme="minorHAnsi"/>
        </w:rPr>
        <w:t xml:space="preserve"> and</w:t>
      </w:r>
      <w:r w:rsidR="0051545C" w:rsidRPr="000D0739">
        <w:rPr>
          <w:rFonts w:asciiTheme="minorHAnsi" w:hAnsiTheme="minorHAnsi" w:cstheme="minorHAnsi"/>
        </w:rPr>
        <w:t xml:space="preserve"> giant vesicles (GV</w:t>
      </w:r>
      <w:r w:rsidRPr="000D0739">
        <w:rPr>
          <w:rFonts w:asciiTheme="minorHAnsi" w:hAnsiTheme="minorHAnsi" w:cstheme="minorHAnsi"/>
        </w:rPr>
        <w:t>s</w:t>
      </w:r>
      <w:r w:rsidR="0051545C" w:rsidRPr="000D0739">
        <w:rPr>
          <w:rFonts w:asciiTheme="minorHAnsi" w:hAnsiTheme="minorHAnsi" w:cstheme="minorHAnsi"/>
        </w:rPr>
        <w:t>, &gt;</w:t>
      </w:r>
      <w:r w:rsidR="00DB5B58">
        <w:rPr>
          <w:rFonts w:asciiTheme="minorHAnsi" w:hAnsiTheme="minorHAnsi" w:cstheme="minorHAnsi"/>
        </w:rPr>
        <w:t xml:space="preserve"> </w:t>
      </w:r>
      <w:r w:rsidR="0051545C" w:rsidRPr="000D0739">
        <w:rPr>
          <w:rFonts w:asciiTheme="minorHAnsi" w:hAnsiTheme="minorHAnsi" w:cstheme="minorHAnsi"/>
        </w:rPr>
        <w:t xml:space="preserve">1 </w:t>
      </w:r>
      <w:proofErr w:type="spellStart"/>
      <w:r w:rsidR="0051545C" w:rsidRPr="000D0739">
        <w:rPr>
          <w:rFonts w:asciiTheme="minorHAnsi" w:hAnsiTheme="minorHAnsi" w:cstheme="minorHAnsi"/>
        </w:rPr>
        <w:t>μm</w:t>
      </w:r>
      <w:proofErr w:type="spellEnd"/>
      <w:r w:rsidR="0051545C" w:rsidRPr="000D0739">
        <w:rPr>
          <w:rFonts w:asciiTheme="minorHAnsi" w:hAnsiTheme="minorHAnsi" w:cstheme="minorHAnsi"/>
        </w:rPr>
        <w:t>). S</w:t>
      </w:r>
      <w:r w:rsidRPr="000D0739">
        <w:rPr>
          <w:rFonts w:asciiTheme="minorHAnsi" w:hAnsiTheme="minorHAnsi" w:cstheme="minorHAnsi"/>
        </w:rPr>
        <w:t>Vs or LVs</w:t>
      </w:r>
      <w:r w:rsidR="0051545C" w:rsidRPr="000D0739">
        <w:rPr>
          <w:rFonts w:asciiTheme="minorHAnsi" w:hAnsiTheme="minorHAnsi" w:cstheme="minorHAnsi"/>
        </w:rPr>
        <w:t xml:space="preserve"> </w:t>
      </w:r>
      <w:r w:rsidR="008D13B1" w:rsidRPr="000D0739">
        <w:rPr>
          <w:rFonts w:asciiTheme="minorHAnsi" w:hAnsiTheme="minorHAnsi" w:cstheme="minorHAnsi"/>
        </w:rPr>
        <w:t>are</w:t>
      </w:r>
      <w:r w:rsidRPr="000D0739">
        <w:rPr>
          <w:rFonts w:asciiTheme="minorHAnsi" w:hAnsiTheme="minorHAnsi" w:cstheme="minorHAnsi"/>
        </w:rPr>
        <w:t xml:space="preserve"> commonly</w:t>
      </w:r>
      <w:r w:rsidR="0051545C" w:rsidRPr="000D0739">
        <w:rPr>
          <w:rFonts w:asciiTheme="minorHAnsi" w:hAnsiTheme="minorHAnsi" w:cstheme="minorHAnsi"/>
        </w:rPr>
        <w:t xml:space="preserve"> used </w:t>
      </w:r>
      <w:r w:rsidR="008D13B1" w:rsidRPr="000D0739">
        <w:rPr>
          <w:rFonts w:asciiTheme="minorHAnsi" w:hAnsiTheme="minorHAnsi" w:cstheme="minorHAnsi"/>
        </w:rPr>
        <w:t>as</w:t>
      </w:r>
      <w:r w:rsidRPr="000D0739">
        <w:rPr>
          <w:rFonts w:asciiTheme="minorHAnsi" w:hAnsiTheme="minorHAnsi" w:cstheme="minorHAnsi"/>
        </w:rPr>
        <w:t xml:space="preserve"> </w:t>
      </w:r>
      <w:r w:rsidR="0051545C" w:rsidRPr="000D0739">
        <w:rPr>
          <w:rFonts w:asciiTheme="minorHAnsi" w:hAnsiTheme="minorHAnsi" w:cstheme="minorHAnsi"/>
        </w:rPr>
        <w:t>drug carrier</w:t>
      </w:r>
      <w:r w:rsidR="008D13B1" w:rsidRPr="000D0739">
        <w:rPr>
          <w:rFonts w:asciiTheme="minorHAnsi" w:hAnsiTheme="minorHAnsi" w:cstheme="minorHAnsi"/>
        </w:rPr>
        <w:t>s</w:t>
      </w:r>
      <w:r w:rsidRPr="000D0739">
        <w:rPr>
          <w:rFonts w:asciiTheme="minorHAnsi" w:hAnsiTheme="minorHAnsi" w:cstheme="minorHAnsi"/>
        </w:rPr>
        <w:t xml:space="preserve"> because of the</w:t>
      </w:r>
      <w:r w:rsidR="008D13B1" w:rsidRPr="000D0739">
        <w:rPr>
          <w:rFonts w:asciiTheme="minorHAnsi" w:hAnsiTheme="minorHAnsi" w:cstheme="minorHAnsi"/>
        </w:rPr>
        <w:t>ir</w:t>
      </w:r>
      <w:r w:rsidRPr="000D0739">
        <w:rPr>
          <w:rFonts w:asciiTheme="minorHAnsi" w:hAnsiTheme="minorHAnsi" w:cstheme="minorHAnsi"/>
        </w:rPr>
        <w:t xml:space="preserve"> affinity </w:t>
      </w:r>
      <w:r w:rsidR="008D13B1" w:rsidRPr="000D0739">
        <w:rPr>
          <w:rFonts w:asciiTheme="minorHAnsi" w:hAnsiTheme="minorHAnsi" w:cstheme="minorHAnsi"/>
        </w:rPr>
        <w:t>to</w:t>
      </w:r>
      <w:r w:rsidRPr="000D0739">
        <w:rPr>
          <w:rFonts w:asciiTheme="minorHAnsi" w:hAnsiTheme="minorHAnsi" w:cstheme="minorHAnsi"/>
        </w:rPr>
        <w:t xml:space="preserve"> </w:t>
      </w:r>
      <w:r w:rsidR="007057E4" w:rsidRPr="000D0739">
        <w:rPr>
          <w:rFonts w:asciiTheme="minorHAnsi" w:hAnsiTheme="minorHAnsi" w:cstheme="minorHAnsi"/>
        </w:rPr>
        <w:t xml:space="preserve">the </w:t>
      </w:r>
      <w:r w:rsidRPr="000D0739">
        <w:rPr>
          <w:rFonts w:asciiTheme="minorHAnsi" w:hAnsiTheme="minorHAnsi" w:cstheme="minorHAnsi"/>
        </w:rPr>
        <w:t>biological cell membrane</w:t>
      </w:r>
      <w:r w:rsidR="00C43661" w:rsidRPr="000D0739">
        <w:rPr>
          <w:rFonts w:asciiTheme="minorHAnsi" w:hAnsiTheme="minorHAnsi" w:cstheme="minorHAnsi"/>
          <w:vertAlign w:val="superscript"/>
        </w:rPr>
        <w:t>14</w:t>
      </w:r>
      <w:r w:rsidRPr="000D0739">
        <w:rPr>
          <w:rFonts w:asciiTheme="minorHAnsi" w:hAnsiTheme="minorHAnsi" w:cstheme="minorHAnsi"/>
        </w:rPr>
        <w:t>.</w:t>
      </w:r>
      <w:r w:rsidR="0051545C" w:rsidRPr="000D0739">
        <w:rPr>
          <w:rFonts w:asciiTheme="minorHAnsi" w:hAnsiTheme="minorHAnsi" w:cstheme="minorHAnsi"/>
        </w:rPr>
        <w:t xml:space="preserve"> </w:t>
      </w:r>
      <w:r w:rsidR="002D40D3" w:rsidRPr="000D0739">
        <w:rPr>
          <w:rFonts w:asciiTheme="minorHAnsi" w:hAnsiTheme="minorHAnsi" w:cstheme="minorHAnsi"/>
        </w:rPr>
        <w:t xml:space="preserve">GVs have </w:t>
      </w:r>
      <w:r w:rsidR="008D13B1" w:rsidRPr="000D0739">
        <w:rPr>
          <w:rFonts w:asciiTheme="minorHAnsi" w:hAnsiTheme="minorHAnsi" w:cstheme="minorHAnsi"/>
        </w:rPr>
        <w:t xml:space="preserve">also </w:t>
      </w:r>
      <w:r w:rsidR="002D40D3" w:rsidRPr="000D0739">
        <w:rPr>
          <w:rFonts w:asciiTheme="minorHAnsi" w:hAnsiTheme="minorHAnsi" w:cstheme="minorHAnsi"/>
        </w:rPr>
        <w:t xml:space="preserve">been used as a </w:t>
      </w:r>
      <w:r w:rsidR="00615AEC" w:rsidRPr="000D0739">
        <w:rPr>
          <w:rFonts w:asciiTheme="minorHAnsi" w:hAnsiTheme="minorHAnsi" w:cstheme="minorHAnsi"/>
        </w:rPr>
        <w:t>reactor system</w:t>
      </w:r>
      <w:r w:rsidR="002D40D3" w:rsidRPr="000D0739">
        <w:rPr>
          <w:rFonts w:asciiTheme="minorHAnsi" w:hAnsiTheme="minorHAnsi" w:cstheme="minorHAnsi"/>
        </w:rPr>
        <w:t xml:space="preserve"> </w:t>
      </w:r>
      <w:r w:rsidR="004B6797" w:rsidRPr="000D0739">
        <w:rPr>
          <w:rFonts w:asciiTheme="minorHAnsi" w:hAnsiTheme="minorHAnsi" w:cstheme="minorHAnsi"/>
        </w:rPr>
        <w:t xml:space="preserve">for </w:t>
      </w:r>
      <w:r w:rsidR="008D13B1" w:rsidRPr="000D0739">
        <w:rPr>
          <w:rFonts w:asciiTheme="minorHAnsi" w:hAnsiTheme="minorHAnsi" w:cstheme="minorHAnsi"/>
        </w:rPr>
        <w:t xml:space="preserve">the </w:t>
      </w:r>
      <w:r w:rsidR="004B6797" w:rsidRPr="000D0739">
        <w:rPr>
          <w:rFonts w:asciiTheme="minorHAnsi" w:hAnsiTheme="minorHAnsi" w:cstheme="minorHAnsi"/>
        </w:rPr>
        <w:t xml:space="preserve">construction of </w:t>
      </w:r>
      <w:r w:rsidR="007453BC" w:rsidRPr="000D0739">
        <w:rPr>
          <w:rFonts w:asciiTheme="minorHAnsi" w:hAnsiTheme="minorHAnsi" w:cstheme="minorHAnsi"/>
        </w:rPr>
        <w:t>protocell</w:t>
      </w:r>
      <w:r w:rsidR="00683769">
        <w:rPr>
          <w:rFonts w:asciiTheme="minorHAnsi" w:hAnsiTheme="minorHAnsi" w:cstheme="minorHAnsi"/>
        </w:rPr>
        <w:t>s</w:t>
      </w:r>
      <w:r w:rsidR="007453BC" w:rsidRPr="000D0739">
        <w:rPr>
          <w:rFonts w:asciiTheme="minorHAnsi" w:hAnsiTheme="minorHAnsi" w:cstheme="minorHAnsi"/>
          <w:vertAlign w:val="superscript"/>
        </w:rPr>
        <w:t>15</w:t>
      </w:r>
      <w:r w:rsidR="007453BC" w:rsidRPr="000D0739">
        <w:rPr>
          <w:rFonts w:asciiTheme="minorHAnsi" w:hAnsiTheme="minorHAnsi" w:cstheme="minorHAnsi"/>
        </w:rPr>
        <w:t xml:space="preserve"> or </w:t>
      </w:r>
      <w:r w:rsidR="004B6797" w:rsidRPr="000D0739">
        <w:rPr>
          <w:rFonts w:asciiTheme="minorHAnsi" w:hAnsiTheme="minorHAnsi" w:cstheme="minorHAnsi"/>
        </w:rPr>
        <w:t>artificial</w:t>
      </w:r>
      <w:r w:rsidR="007453BC" w:rsidRPr="000D0739">
        <w:rPr>
          <w:rFonts w:asciiTheme="minorHAnsi" w:hAnsiTheme="minorHAnsi" w:cstheme="minorHAnsi"/>
        </w:rPr>
        <w:t>-</w:t>
      </w:r>
      <w:r w:rsidR="004B6797" w:rsidRPr="000D0739">
        <w:rPr>
          <w:rFonts w:asciiTheme="minorHAnsi" w:hAnsiTheme="minorHAnsi" w:cstheme="minorHAnsi"/>
        </w:rPr>
        <w:t>cell</w:t>
      </w:r>
      <w:r w:rsidR="00683769">
        <w:rPr>
          <w:rFonts w:asciiTheme="minorHAnsi" w:hAnsiTheme="minorHAnsi" w:cstheme="minorHAnsi"/>
        </w:rPr>
        <w:t>s</w:t>
      </w:r>
      <w:r w:rsidR="00C43661" w:rsidRPr="000D0739">
        <w:rPr>
          <w:rFonts w:asciiTheme="minorHAnsi" w:hAnsiTheme="minorHAnsi" w:cstheme="minorHAnsi"/>
          <w:vertAlign w:val="superscript"/>
        </w:rPr>
        <w:t>16</w:t>
      </w:r>
      <w:r w:rsidR="004B6797" w:rsidRPr="000D0739">
        <w:rPr>
          <w:rFonts w:asciiTheme="minorHAnsi" w:hAnsiTheme="minorHAnsi" w:cstheme="minorHAnsi"/>
        </w:rPr>
        <w:t xml:space="preserve">. </w:t>
      </w:r>
      <w:r w:rsidR="00615AEC" w:rsidRPr="000D0739">
        <w:rPr>
          <w:rFonts w:asciiTheme="minorHAnsi" w:hAnsiTheme="minorHAnsi" w:cstheme="minorHAnsi"/>
        </w:rPr>
        <w:t xml:space="preserve">Encapsulation of </w:t>
      </w:r>
      <w:r w:rsidR="006E465E" w:rsidRPr="000D0739">
        <w:rPr>
          <w:rFonts w:asciiTheme="minorHAnsi" w:hAnsiTheme="minorHAnsi" w:cstheme="minorHAnsi"/>
        </w:rPr>
        <w:t>biological cells into GVs ha</w:t>
      </w:r>
      <w:r w:rsidR="008D13B1" w:rsidRPr="000D0739">
        <w:rPr>
          <w:rFonts w:asciiTheme="minorHAnsi" w:hAnsiTheme="minorHAnsi" w:cstheme="minorHAnsi"/>
        </w:rPr>
        <w:t>s</w:t>
      </w:r>
      <w:r w:rsidR="006E465E" w:rsidRPr="000D0739">
        <w:rPr>
          <w:rFonts w:asciiTheme="minorHAnsi" w:hAnsiTheme="minorHAnsi" w:cstheme="minorHAnsi"/>
        </w:rPr>
        <w:t xml:space="preserve"> been reported</w:t>
      </w:r>
      <w:r w:rsidR="00C43661" w:rsidRPr="000D0739">
        <w:rPr>
          <w:rFonts w:asciiTheme="minorHAnsi" w:hAnsiTheme="minorHAnsi" w:cstheme="minorHAnsi"/>
          <w:vertAlign w:val="superscript"/>
        </w:rPr>
        <w:t>17,18</w:t>
      </w:r>
      <w:r w:rsidR="00DF7203" w:rsidRPr="000D0739">
        <w:rPr>
          <w:rFonts w:asciiTheme="minorHAnsi" w:hAnsiTheme="minorHAnsi" w:cstheme="minorHAnsi"/>
        </w:rPr>
        <w:t xml:space="preserve">, </w:t>
      </w:r>
      <w:r w:rsidR="008D13B1" w:rsidRPr="000D0739">
        <w:rPr>
          <w:rFonts w:asciiTheme="minorHAnsi" w:hAnsiTheme="minorHAnsi" w:cstheme="minorHAnsi"/>
        </w:rPr>
        <w:t xml:space="preserve">and </w:t>
      </w:r>
      <w:r w:rsidR="00DF7203" w:rsidRPr="000D0739">
        <w:rPr>
          <w:rFonts w:asciiTheme="minorHAnsi" w:hAnsiTheme="minorHAnsi" w:cstheme="minorHAnsi"/>
        </w:rPr>
        <w:t>thus</w:t>
      </w:r>
      <w:r w:rsidR="006E465E" w:rsidRPr="000D0739">
        <w:rPr>
          <w:rFonts w:asciiTheme="minorHAnsi" w:hAnsiTheme="minorHAnsi" w:cstheme="minorHAnsi"/>
        </w:rPr>
        <w:t xml:space="preserve"> GVs </w:t>
      </w:r>
      <w:r w:rsidR="008D13B1" w:rsidRPr="000D0739">
        <w:rPr>
          <w:rFonts w:asciiTheme="minorHAnsi" w:hAnsiTheme="minorHAnsi" w:cstheme="minorHAnsi"/>
        </w:rPr>
        <w:t>show</w:t>
      </w:r>
      <w:r w:rsidR="006E465E" w:rsidRPr="000D0739">
        <w:rPr>
          <w:rFonts w:asciiTheme="minorHAnsi" w:hAnsiTheme="minorHAnsi" w:cstheme="minorHAnsi"/>
        </w:rPr>
        <w:t xml:space="preserve"> potential as a cell culture system </w:t>
      </w:r>
      <w:r w:rsidR="008D13B1" w:rsidRPr="000D0739">
        <w:rPr>
          <w:rFonts w:asciiTheme="minorHAnsi" w:hAnsiTheme="minorHAnsi" w:cstheme="minorHAnsi"/>
        </w:rPr>
        <w:t xml:space="preserve">when combined with </w:t>
      </w:r>
      <w:r w:rsidR="007057E4" w:rsidRPr="000D0739">
        <w:rPr>
          <w:rFonts w:asciiTheme="minorHAnsi" w:hAnsiTheme="minorHAnsi" w:cstheme="minorHAnsi"/>
        </w:rPr>
        <w:t xml:space="preserve">the </w:t>
      </w:r>
      <w:r w:rsidR="00D71EC2" w:rsidRPr="000D0739">
        <w:rPr>
          <w:rFonts w:asciiTheme="minorHAnsi" w:hAnsiTheme="minorHAnsi" w:cstheme="minorHAnsi"/>
        </w:rPr>
        <w:t>reactor system</w:t>
      </w:r>
      <w:r w:rsidR="006E465E" w:rsidRPr="000D0739">
        <w:rPr>
          <w:rFonts w:asciiTheme="minorHAnsi" w:hAnsiTheme="minorHAnsi" w:cstheme="minorHAnsi"/>
        </w:rPr>
        <w:t>.</w:t>
      </w:r>
    </w:p>
    <w:p w14:paraId="43216F65" w14:textId="5A57BB54" w:rsidR="0051545C" w:rsidRPr="000D0739" w:rsidRDefault="0051545C" w:rsidP="008C7ADC">
      <w:pPr>
        <w:jc w:val="both"/>
        <w:rPr>
          <w:rFonts w:asciiTheme="minorHAnsi" w:hAnsiTheme="minorHAnsi" w:cstheme="minorHAnsi"/>
        </w:rPr>
      </w:pPr>
    </w:p>
    <w:p w14:paraId="72BA72AF" w14:textId="7D492AD2" w:rsidR="004B6797" w:rsidRPr="00293EB7" w:rsidRDefault="004B6797" w:rsidP="008C7ADC">
      <w:pPr>
        <w:widowControl w:val="0"/>
        <w:autoSpaceDE w:val="0"/>
        <w:autoSpaceDN w:val="0"/>
        <w:adjustRightInd w:val="0"/>
        <w:jc w:val="both"/>
        <w:rPr>
          <w:rFonts w:asciiTheme="minorHAnsi" w:hAnsiTheme="minorHAnsi" w:cstheme="minorHAnsi"/>
          <w:lang w:eastAsia="en-US"/>
        </w:rPr>
      </w:pPr>
      <w:r w:rsidRPr="000D0739">
        <w:rPr>
          <w:rFonts w:asciiTheme="minorHAnsi" w:hAnsiTheme="minorHAnsi" w:cstheme="minorHAnsi"/>
        </w:rPr>
        <w:t xml:space="preserve">Here, </w:t>
      </w:r>
      <w:r w:rsidR="00293EB7" w:rsidRPr="000D0739">
        <w:rPr>
          <w:rFonts w:asciiTheme="minorHAnsi" w:hAnsiTheme="minorHAnsi" w:cstheme="minorHAnsi"/>
        </w:rPr>
        <w:t xml:space="preserve">along with </w:t>
      </w:r>
      <w:r w:rsidR="00550CB9">
        <w:rPr>
          <w:rFonts w:asciiTheme="minorHAnsi" w:hAnsiTheme="minorHAnsi" w:cstheme="minorHAnsi"/>
        </w:rPr>
        <w:t xml:space="preserve">a </w:t>
      </w:r>
      <w:r w:rsidR="00293EB7" w:rsidRPr="000D0739">
        <w:rPr>
          <w:rFonts w:asciiTheme="minorHAnsi" w:hAnsiTheme="minorHAnsi" w:cstheme="minorHAnsi"/>
        </w:rPr>
        <w:t xml:space="preserve">video of experimental procedures, </w:t>
      </w:r>
      <w:r w:rsidRPr="000D0739">
        <w:rPr>
          <w:rFonts w:asciiTheme="minorHAnsi" w:hAnsiTheme="minorHAnsi" w:cstheme="minorHAnsi"/>
        </w:rPr>
        <w:t xml:space="preserve">we </w:t>
      </w:r>
      <w:r w:rsidR="00293EB7" w:rsidRPr="000D0739">
        <w:rPr>
          <w:rFonts w:asciiTheme="minorHAnsi" w:hAnsiTheme="minorHAnsi" w:cstheme="minorHAnsi"/>
        </w:rPr>
        <w:t>describe</w:t>
      </w:r>
      <w:r w:rsidRPr="000D0739">
        <w:rPr>
          <w:rFonts w:asciiTheme="minorHAnsi" w:hAnsiTheme="minorHAnsi" w:cstheme="minorHAnsi"/>
        </w:rPr>
        <w:t xml:space="preserve"> </w:t>
      </w:r>
      <w:r w:rsidR="008D13B1" w:rsidRPr="000D0739">
        <w:rPr>
          <w:rFonts w:asciiTheme="minorHAnsi" w:hAnsiTheme="minorHAnsi" w:cstheme="minorHAnsi"/>
        </w:rPr>
        <w:t>how</w:t>
      </w:r>
      <w:r w:rsidRPr="000D0739">
        <w:rPr>
          <w:rFonts w:asciiTheme="minorHAnsi" w:hAnsiTheme="minorHAnsi" w:cstheme="minorHAnsi"/>
        </w:rPr>
        <w:t xml:space="preserve"> </w:t>
      </w:r>
      <w:r w:rsidR="00293EB7" w:rsidRPr="000D0739">
        <w:rPr>
          <w:rFonts w:asciiTheme="minorHAnsi" w:hAnsiTheme="minorHAnsi" w:cstheme="minorHAnsi"/>
        </w:rPr>
        <w:t>GVs</w:t>
      </w:r>
      <w:r w:rsidRPr="000D0739">
        <w:rPr>
          <w:rFonts w:asciiTheme="minorHAnsi" w:hAnsiTheme="minorHAnsi" w:cstheme="minorHAnsi"/>
        </w:rPr>
        <w:t xml:space="preserve"> </w:t>
      </w:r>
      <w:r w:rsidR="00293EB7" w:rsidRPr="000D0739">
        <w:rPr>
          <w:rFonts w:asciiTheme="minorHAnsi" w:hAnsiTheme="minorHAnsi" w:cstheme="minorHAnsi"/>
        </w:rPr>
        <w:t>can</w:t>
      </w:r>
      <w:r w:rsidRPr="000D0739">
        <w:rPr>
          <w:rFonts w:asciiTheme="minorHAnsi" w:hAnsiTheme="minorHAnsi" w:cstheme="minorHAnsi"/>
        </w:rPr>
        <w:t xml:space="preserve"> be used as </w:t>
      </w:r>
      <w:r w:rsidR="00683769">
        <w:rPr>
          <w:rFonts w:asciiTheme="minorHAnsi" w:hAnsiTheme="minorHAnsi" w:cstheme="minorHAnsi"/>
        </w:rPr>
        <w:t>novel</w:t>
      </w:r>
      <w:r w:rsidRPr="000D0739">
        <w:rPr>
          <w:rFonts w:asciiTheme="minorHAnsi" w:hAnsiTheme="minorHAnsi" w:cstheme="minorHAnsi"/>
        </w:rPr>
        <w:t xml:space="preserve"> cell-culture vessel</w:t>
      </w:r>
      <w:r w:rsidR="00683769">
        <w:rPr>
          <w:rFonts w:asciiTheme="minorHAnsi" w:hAnsiTheme="minorHAnsi" w:cstheme="minorHAnsi"/>
        </w:rPr>
        <w:t>s</w:t>
      </w:r>
      <w:r w:rsidR="001545F0" w:rsidRPr="000D0739">
        <w:rPr>
          <w:rFonts w:asciiTheme="minorHAnsi" w:hAnsiTheme="minorHAnsi" w:cstheme="minorHAnsi"/>
          <w:vertAlign w:val="superscript"/>
        </w:rPr>
        <w:t>1</w:t>
      </w:r>
      <w:r w:rsidR="00724AD7" w:rsidRPr="000D0739">
        <w:rPr>
          <w:rFonts w:asciiTheme="minorHAnsi" w:hAnsiTheme="minorHAnsi" w:cstheme="minorHAnsi"/>
          <w:vertAlign w:val="superscript"/>
        </w:rPr>
        <w:t>9</w:t>
      </w:r>
      <w:r w:rsidRPr="000D0739">
        <w:rPr>
          <w:rFonts w:asciiTheme="minorHAnsi" w:hAnsiTheme="minorHAnsi" w:cstheme="minorHAnsi"/>
        </w:rPr>
        <w:t>.</w:t>
      </w:r>
      <w:r w:rsidR="001E1B7F">
        <w:rPr>
          <w:rFonts w:asciiTheme="minorHAnsi" w:hAnsiTheme="minorHAnsi" w:cstheme="minorHAnsi"/>
        </w:rPr>
        <w:t xml:space="preserve"> </w:t>
      </w:r>
      <w:r w:rsidR="00293EB7" w:rsidRPr="000D0739">
        <w:rPr>
          <w:rFonts w:asciiTheme="minorHAnsi" w:hAnsiTheme="minorHAnsi" w:cstheme="minorHAnsi"/>
        </w:rPr>
        <w:t xml:space="preserve">GVs containing bacteria </w:t>
      </w:r>
      <w:r w:rsidR="00683769">
        <w:rPr>
          <w:rFonts w:asciiTheme="minorHAnsi" w:hAnsiTheme="minorHAnsi" w:cstheme="minorHAnsi"/>
        </w:rPr>
        <w:t>were</w:t>
      </w:r>
      <w:r w:rsidR="000A4B5D" w:rsidRPr="000D0739">
        <w:rPr>
          <w:rFonts w:asciiTheme="minorHAnsi" w:hAnsiTheme="minorHAnsi" w:cstheme="minorHAnsi"/>
        </w:rPr>
        <w:t xml:space="preserve"> made by</w:t>
      </w:r>
      <w:r w:rsidR="008D13B1" w:rsidRPr="000D0739">
        <w:rPr>
          <w:rFonts w:asciiTheme="minorHAnsi" w:hAnsiTheme="minorHAnsi" w:cstheme="minorHAnsi"/>
        </w:rPr>
        <w:t xml:space="preserve"> the</w:t>
      </w:r>
      <w:r w:rsidR="00293EB7" w:rsidRPr="000D0739">
        <w:rPr>
          <w:rFonts w:asciiTheme="minorHAnsi" w:hAnsiTheme="minorHAnsi" w:cstheme="minorHAnsi"/>
        </w:rPr>
        <w:t xml:space="preserve"> droplet transfer method</w:t>
      </w:r>
      <w:r w:rsidR="00EC7661" w:rsidRPr="00EC7661">
        <w:rPr>
          <w:rFonts w:asciiTheme="minorHAnsi" w:hAnsiTheme="minorHAnsi" w:cstheme="minorHAnsi"/>
          <w:vertAlign w:val="superscript"/>
        </w:rPr>
        <w:t>20</w:t>
      </w:r>
      <w:r w:rsidR="00683769">
        <w:rPr>
          <w:rFonts w:asciiTheme="minorHAnsi" w:hAnsiTheme="minorHAnsi" w:cstheme="minorHAnsi"/>
        </w:rPr>
        <w:t xml:space="preserve"> and were then </w:t>
      </w:r>
      <w:r w:rsidR="00293EB7" w:rsidRPr="000D0739">
        <w:rPr>
          <w:rFonts w:asciiTheme="minorHAnsi" w:hAnsiTheme="minorHAnsi" w:cstheme="minorHAnsi"/>
          <w:lang w:eastAsia="en-US"/>
        </w:rPr>
        <w:t xml:space="preserve">immobilized on a </w:t>
      </w:r>
      <w:r w:rsidR="00B0358F" w:rsidRPr="000D0739">
        <w:rPr>
          <w:rFonts w:asciiTheme="minorHAnsi" w:hAnsiTheme="minorHAnsi" w:cstheme="minorHAnsi"/>
          <w:lang w:eastAsia="en-US"/>
        </w:rPr>
        <w:t>supported</w:t>
      </w:r>
      <w:r w:rsidR="00293EB7" w:rsidRPr="000D0739">
        <w:rPr>
          <w:rFonts w:asciiTheme="minorHAnsi" w:hAnsiTheme="minorHAnsi" w:cstheme="minorHAnsi"/>
          <w:lang w:eastAsia="en-US"/>
        </w:rPr>
        <w:t xml:space="preserve"> membrane </w:t>
      </w:r>
      <w:r w:rsidR="00AE2C0E" w:rsidRPr="000D0739">
        <w:rPr>
          <w:rFonts w:asciiTheme="minorHAnsi" w:hAnsiTheme="minorHAnsi" w:cstheme="minorHAnsi"/>
          <w:lang w:eastAsia="en-US"/>
        </w:rPr>
        <w:t>on</w:t>
      </w:r>
      <w:r w:rsidR="00293EB7" w:rsidRPr="000D0739">
        <w:rPr>
          <w:rFonts w:asciiTheme="minorHAnsi" w:hAnsiTheme="minorHAnsi" w:cstheme="minorHAnsi"/>
          <w:lang w:eastAsia="en-US"/>
        </w:rPr>
        <w:t xml:space="preserve"> a </w:t>
      </w:r>
      <w:r w:rsidR="00B0358F" w:rsidRPr="000D0739">
        <w:rPr>
          <w:rFonts w:asciiTheme="minorHAnsi" w:hAnsiTheme="minorHAnsi" w:cstheme="minorHAnsi"/>
          <w:lang w:eastAsia="en-US"/>
        </w:rPr>
        <w:t>cover glass</w:t>
      </w:r>
      <w:r w:rsidR="008D13B1" w:rsidRPr="000D0739">
        <w:rPr>
          <w:rFonts w:asciiTheme="minorHAnsi" w:hAnsiTheme="minorHAnsi" w:cstheme="minorHAnsi"/>
          <w:lang w:eastAsia="en-US"/>
        </w:rPr>
        <w:t>.</w:t>
      </w:r>
      <w:r w:rsidR="00293EB7" w:rsidRPr="000D0739">
        <w:rPr>
          <w:rFonts w:asciiTheme="minorHAnsi" w:hAnsiTheme="minorHAnsi" w:cstheme="minorHAnsi"/>
          <w:lang w:eastAsia="en-US"/>
        </w:rPr>
        <w:t xml:space="preserve"> </w:t>
      </w:r>
      <w:r w:rsidR="008D13B1" w:rsidRPr="000D0739">
        <w:rPr>
          <w:rFonts w:asciiTheme="minorHAnsi" w:hAnsiTheme="minorHAnsi" w:cstheme="minorHAnsi"/>
          <w:lang w:eastAsia="en-US"/>
        </w:rPr>
        <w:t>W</w:t>
      </w:r>
      <w:r w:rsidR="00293EB7" w:rsidRPr="000D0739">
        <w:rPr>
          <w:rFonts w:asciiTheme="minorHAnsi" w:hAnsiTheme="minorHAnsi" w:cstheme="minorHAnsi"/>
          <w:lang w:eastAsia="en-US"/>
        </w:rPr>
        <w:t xml:space="preserve">e </w:t>
      </w:r>
      <w:r w:rsidR="008D13B1" w:rsidRPr="000D0739">
        <w:rPr>
          <w:rFonts w:asciiTheme="minorHAnsi" w:hAnsiTheme="minorHAnsi" w:cstheme="minorHAnsi"/>
          <w:lang w:eastAsia="en-US"/>
        </w:rPr>
        <w:t xml:space="preserve">used this system to </w:t>
      </w:r>
      <w:r w:rsidR="00293EB7" w:rsidRPr="000D0739">
        <w:rPr>
          <w:rFonts w:asciiTheme="minorHAnsi" w:hAnsiTheme="minorHAnsi" w:cstheme="minorHAnsi"/>
          <w:lang w:eastAsia="en-US"/>
        </w:rPr>
        <w:t>observe bacterial growth at the single-cell level inside GVs in real</w:t>
      </w:r>
      <w:r w:rsidR="008D13B1" w:rsidRPr="000D0739">
        <w:rPr>
          <w:rFonts w:asciiTheme="minorHAnsi" w:hAnsiTheme="minorHAnsi" w:cstheme="minorHAnsi"/>
          <w:lang w:eastAsia="en-US"/>
        </w:rPr>
        <w:t>-</w:t>
      </w:r>
      <w:r w:rsidR="00293EB7" w:rsidRPr="000D0739">
        <w:rPr>
          <w:rFonts w:asciiTheme="minorHAnsi" w:hAnsiTheme="minorHAnsi" w:cstheme="minorHAnsi"/>
          <w:lang w:eastAsia="en-US"/>
        </w:rPr>
        <w:t>time.</w:t>
      </w:r>
    </w:p>
    <w:p w14:paraId="246D9284" w14:textId="77777777" w:rsidR="008E336C" w:rsidRPr="0051545C" w:rsidRDefault="008E336C" w:rsidP="008C7ADC">
      <w:pPr>
        <w:jc w:val="both"/>
        <w:rPr>
          <w:rFonts w:asciiTheme="minorHAnsi" w:hAnsiTheme="minorHAnsi" w:cstheme="minorHAnsi"/>
        </w:rPr>
      </w:pPr>
    </w:p>
    <w:p w14:paraId="7EB1C9C4" w14:textId="71C59C5A" w:rsidR="006F2BCF" w:rsidRDefault="006305D7" w:rsidP="008C7ADC">
      <w:pPr>
        <w:jc w:val="both"/>
        <w:rPr>
          <w:rFonts w:asciiTheme="minorHAnsi" w:hAnsiTheme="minorHAnsi" w:cstheme="minorHAnsi"/>
          <w:b/>
        </w:rPr>
      </w:pPr>
      <w:r w:rsidRPr="001B1519">
        <w:rPr>
          <w:rFonts w:asciiTheme="minorHAnsi" w:hAnsiTheme="minorHAnsi" w:cstheme="minorHAnsi"/>
          <w:b/>
        </w:rPr>
        <w:t>PROTOCOL:</w:t>
      </w:r>
    </w:p>
    <w:p w14:paraId="450C1AE3" w14:textId="77777777" w:rsidR="006F2BCF" w:rsidRPr="006F2BCF" w:rsidRDefault="006F2BCF" w:rsidP="008C7ADC">
      <w:pPr>
        <w:jc w:val="both"/>
        <w:rPr>
          <w:rFonts w:asciiTheme="minorHAnsi" w:hAnsiTheme="minorHAnsi" w:cstheme="minorHAnsi"/>
          <w:b/>
        </w:rPr>
      </w:pPr>
    </w:p>
    <w:p w14:paraId="5C67035A" w14:textId="26918E3C" w:rsidR="002879B9" w:rsidRPr="000E6135" w:rsidRDefault="002879B9" w:rsidP="008C7ADC">
      <w:pPr>
        <w:pStyle w:val="NormalWeb"/>
        <w:numPr>
          <w:ilvl w:val="0"/>
          <w:numId w:val="17"/>
        </w:numPr>
        <w:spacing w:before="0" w:beforeAutospacing="0" w:after="0" w:afterAutospacing="0"/>
        <w:rPr>
          <w:rFonts w:asciiTheme="minorHAnsi" w:hAnsiTheme="minorHAnsi" w:cstheme="minorHAnsi"/>
          <w:b/>
          <w:bCs/>
          <w:color w:val="000000" w:themeColor="text1"/>
        </w:rPr>
      </w:pPr>
      <w:r w:rsidRPr="000E6135">
        <w:rPr>
          <w:rFonts w:asciiTheme="minorHAnsi" w:hAnsiTheme="minorHAnsi" w:cstheme="minorHAnsi"/>
          <w:b/>
          <w:bCs/>
          <w:color w:val="000000" w:themeColor="text1"/>
        </w:rPr>
        <w:t>Preparation of GV</w:t>
      </w:r>
      <w:r w:rsidR="004B6101">
        <w:rPr>
          <w:rFonts w:asciiTheme="minorHAnsi" w:hAnsiTheme="minorHAnsi" w:cstheme="minorHAnsi"/>
          <w:b/>
          <w:bCs/>
          <w:color w:val="000000" w:themeColor="text1"/>
        </w:rPr>
        <w:t xml:space="preserve">s </w:t>
      </w:r>
      <w:r w:rsidR="00C34096" w:rsidRPr="000E6135">
        <w:rPr>
          <w:rFonts w:asciiTheme="minorHAnsi" w:hAnsiTheme="minorHAnsi" w:cstheme="minorHAnsi"/>
          <w:b/>
          <w:bCs/>
          <w:color w:val="000000" w:themeColor="text1"/>
        </w:rPr>
        <w:t>containing</w:t>
      </w:r>
      <w:r w:rsidRPr="000E6135">
        <w:rPr>
          <w:rFonts w:asciiTheme="minorHAnsi" w:hAnsiTheme="minorHAnsi" w:cstheme="minorHAnsi"/>
          <w:b/>
          <w:bCs/>
          <w:color w:val="000000" w:themeColor="text1"/>
        </w:rPr>
        <w:t xml:space="preserve"> bacterial cell</w:t>
      </w:r>
      <w:r w:rsidR="004B6101">
        <w:rPr>
          <w:rFonts w:asciiTheme="minorHAnsi" w:hAnsiTheme="minorHAnsi" w:cstheme="minorHAnsi"/>
          <w:b/>
          <w:bCs/>
          <w:color w:val="000000" w:themeColor="text1"/>
        </w:rPr>
        <w:t>s</w:t>
      </w:r>
      <w:r w:rsidRPr="000E6135">
        <w:rPr>
          <w:rFonts w:asciiTheme="minorHAnsi" w:hAnsiTheme="minorHAnsi" w:cstheme="minorHAnsi"/>
          <w:b/>
          <w:bCs/>
          <w:color w:val="000000" w:themeColor="text1"/>
        </w:rPr>
        <w:t xml:space="preserve"> by </w:t>
      </w:r>
      <w:r w:rsidR="004E41F8">
        <w:rPr>
          <w:rFonts w:asciiTheme="minorHAnsi" w:hAnsiTheme="minorHAnsi" w:cstheme="minorHAnsi"/>
          <w:b/>
          <w:bCs/>
          <w:color w:val="000000" w:themeColor="text1"/>
        </w:rPr>
        <w:t xml:space="preserve">the </w:t>
      </w:r>
      <w:r w:rsidRPr="000E6135">
        <w:rPr>
          <w:rFonts w:asciiTheme="minorHAnsi" w:hAnsiTheme="minorHAnsi" w:cstheme="minorHAnsi"/>
          <w:b/>
          <w:bCs/>
          <w:color w:val="000000" w:themeColor="text1"/>
        </w:rPr>
        <w:t>droplet transfer method</w:t>
      </w:r>
    </w:p>
    <w:p w14:paraId="76F87D7E" w14:textId="77777777" w:rsidR="002879B9" w:rsidRPr="000E6135" w:rsidRDefault="002879B9" w:rsidP="008C7ADC">
      <w:pPr>
        <w:pStyle w:val="NormalWeb"/>
        <w:spacing w:before="0" w:beforeAutospacing="0" w:after="0" w:afterAutospacing="0"/>
        <w:rPr>
          <w:rFonts w:asciiTheme="minorHAnsi" w:hAnsiTheme="minorHAnsi" w:cstheme="minorHAnsi"/>
          <w:b/>
          <w:bCs/>
          <w:color w:val="000000" w:themeColor="text1"/>
        </w:rPr>
      </w:pPr>
    </w:p>
    <w:p w14:paraId="61989C02" w14:textId="2DC23032" w:rsidR="00E46B39" w:rsidRPr="00CB48FB" w:rsidRDefault="008B6F85" w:rsidP="008C7ADC">
      <w:pPr>
        <w:pStyle w:val="NormalWeb"/>
        <w:numPr>
          <w:ilvl w:val="1"/>
          <w:numId w:val="18"/>
        </w:numPr>
        <w:spacing w:before="0" w:beforeAutospacing="0" w:after="0" w:afterAutospacing="0"/>
        <w:rPr>
          <w:rFonts w:asciiTheme="minorHAnsi" w:hAnsiTheme="minorHAnsi" w:cstheme="minorHAnsi"/>
          <w:color w:val="000000" w:themeColor="text1"/>
        </w:rPr>
      </w:pPr>
      <w:r w:rsidRPr="00CB48FB">
        <w:rPr>
          <w:rFonts w:asciiTheme="minorHAnsi" w:hAnsiTheme="minorHAnsi" w:cstheme="minorHAnsi"/>
          <w:color w:val="000000" w:themeColor="text1"/>
        </w:rPr>
        <w:t>P</w:t>
      </w:r>
      <w:r w:rsidR="000C0A6B" w:rsidRPr="00CB48FB">
        <w:rPr>
          <w:rFonts w:asciiTheme="minorHAnsi" w:hAnsiTheme="minorHAnsi" w:cstheme="minorHAnsi"/>
          <w:color w:val="000000" w:themeColor="text1"/>
        </w:rPr>
        <w:t>repare lipid stock solution</w:t>
      </w:r>
      <w:r w:rsidR="00F57120" w:rsidRPr="00CB48FB">
        <w:rPr>
          <w:rFonts w:asciiTheme="minorHAnsi" w:hAnsiTheme="minorHAnsi" w:cstheme="minorHAnsi"/>
          <w:color w:val="000000" w:themeColor="text1"/>
        </w:rPr>
        <w:t>s</w:t>
      </w:r>
      <w:r w:rsidRPr="00CB48FB">
        <w:rPr>
          <w:rFonts w:asciiTheme="minorHAnsi" w:hAnsiTheme="minorHAnsi" w:cstheme="minorHAnsi"/>
          <w:color w:val="000000" w:themeColor="text1"/>
        </w:rPr>
        <w:t xml:space="preserve"> of</w:t>
      </w:r>
      <w:r w:rsidR="000C0A6B" w:rsidRPr="00CB48FB">
        <w:rPr>
          <w:rFonts w:asciiTheme="minorHAnsi" w:hAnsiTheme="minorHAnsi" w:cstheme="minorHAnsi"/>
          <w:color w:val="000000" w:themeColor="text1"/>
        </w:rPr>
        <w:t xml:space="preserve"> </w:t>
      </w:r>
      <w:r w:rsidR="00E712C7" w:rsidRPr="00CB48FB">
        <w:rPr>
          <w:rFonts w:asciiTheme="minorHAnsi" w:hAnsiTheme="minorHAnsi" w:cstheme="minorHAnsi"/>
          <w:color w:val="000000" w:themeColor="text1"/>
        </w:rPr>
        <w:t>1-palmitoyl-2-oleoyl-sn-glycero-3-phosphoc</w:t>
      </w:r>
      <w:r w:rsidR="008D13B1" w:rsidRPr="00CB48FB">
        <w:rPr>
          <w:rFonts w:asciiTheme="minorHAnsi" w:hAnsiTheme="minorHAnsi" w:cstheme="minorHAnsi"/>
          <w:color w:val="000000" w:themeColor="text1"/>
        </w:rPr>
        <w:t>h</w:t>
      </w:r>
      <w:r w:rsidR="00E712C7" w:rsidRPr="00CB48FB">
        <w:rPr>
          <w:rFonts w:asciiTheme="minorHAnsi" w:hAnsiTheme="minorHAnsi" w:cstheme="minorHAnsi"/>
          <w:color w:val="000000" w:themeColor="text1"/>
        </w:rPr>
        <w:t>oline</w:t>
      </w:r>
      <w:r w:rsidR="00392DF2" w:rsidRPr="00CB48FB">
        <w:rPr>
          <w:rFonts w:asciiTheme="minorHAnsi" w:hAnsiTheme="minorHAnsi" w:cstheme="minorHAnsi"/>
          <w:color w:val="000000" w:themeColor="text1"/>
        </w:rPr>
        <w:t xml:space="preserve"> (POPC</w:t>
      </w:r>
      <w:r w:rsidRPr="00CB48FB">
        <w:rPr>
          <w:rFonts w:asciiTheme="minorHAnsi" w:hAnsiTheme="minorHAnsi" w:cstheme="minorHAnsi"/>
          <w:color w:val="000000" w:themeColor="text1"/>
        </w:rPr>
        <w:t>, 10 mM</w:t>
      </w:r>
      <w:r w:rsidR="00076E53" w:rsidRPr="00CB48FB">
        <w:rPr>
          <w:rFonts w:asciiTheme="minorHAnsi" w:hAnsiTheme="minorHAnsi" w:cstheme="minorHAnsi"/>
          <w:color w:val="000000" w:themeColor="text1"/>
        </w:rPr>
        <w:t xml:space="preserve">, </w:t>
      </w:r>
      <w:r w:rsidR="00AC68F1" w:rsidRPr="00CB48FB">
        <w:rPr>
          <w:rFonts w:asciiTheme="minorHAnsi" w:hAnsiTheme="minorHAnsi" w:cstheme="minorHAnsi"/>
          <w:color w:val="000000" w:themeColor="text1"/>
        </w:rPr>
        <w:t>1 mL</w:t>
      </w:r>
      <w:r w:rsidR="00392DF2" w:rsidRPr="00CB48FB">
        <w:rPr>
          <w:rFonts w:asciiTheme="minorHAnsi" w:hAnsiTheme="minorHAnsi" w:cstheme="minorHAnsi"/>
          <w:color w:val="000000" w:themeColor="text1"/>
        </w:rPr>
        <w:t>)</w:t>
      </w:r>
      <w:r w:rsidR="00E712C7" w:rsidRPr="00CB48FB">
        <w:rPr>
          <w:rFonts w:asciiTheme="minorHAnsi" w:hAnsiTheme="minorHAnsi" w:cstheme="minorHAnsi"/>
          <w:color w:val="000000" w:themeColor="text1"/>
        </w:rPr>
        <w:t xml:space="preserve"> </w:t>
      </w:r>
      <w:r w:rsidR="00392DF2" w:rsidRPr="00CB48FB">
        <w:rPr>
          <w:rFonts w:asciiTheme="minorHAnsi" w:hAnsiTheme="minorHAnsi" w:cstheme="minorHAnsi"/>
          <w:color w:val="000000" w:themeColor="text1"/>
        </w:rPr>
        <w:t xml:space="preserve">and </w:t>
      </w:r>
      <w:r w:rsidR="00392DF2" w:rsidRPr="00CB48FB">
        <w:rPr>
          <w:rFonts w:asciiTheme="minorHAnsi" w:hAnsiTheme="minorHAnsi"/>
          <w:color w:val="000000" w:themeColor="text1"/>
        </w:rPr>
        <w:t>1,2-distearoyl-sn</w:t>
      </w:r>
      <w:r w:rsidR="008D13B1" w:rsidRPr="00CB48FB">
        <w:rPr>
          <w:rFonts w:asciiTheme="minorHAnsi" w:hAnsiTheme="minorHAnsi"/>
          <w:color w:val="000000" w:themeColor="text1"/>
        </w:rPr>
        <w:t>-</w:t>
      </w:r>
      <w:r w:rsidR="00392DF2" w:rsidRPr="00CB48FB">
        <w:rPr>
          <w:rFonts w:asciiTheme="minorHAnsi" w:hAnsiTheme="minorHAnsi"/>
          <w:color w:val="000000" w:themeColor="text1"/>
        </w:rPr>
        <w:t>glycero-3-phosphoethanolamine-N-[biotinyl(polyethyleneglycol)-2000] (biotin-PEG-DSPE</w:t>
      </w:r>
      <w:r w:rsidRPr="00CB48FB">
        <w:rPr>
          <w:rFonts w:asciiTheme="minorHAnsi" w:hAnsiTheme="minorHAnsi"/>
          <w:color w:val="000000" w:themeColor="text1"/>
        </w:rPr>
        <w:t>, 0.1 mM</w:t>
      </w:r>
      <w:r w:rsidR="00AC68F1" w:rsidRPr="00CB48FB">
        <w:rPr>
          <w:rFonts w:asciiTheme="minorHAnsi" w:hAnsiTheme="minorHAnsi"/>
          <w:color w:val="000000" w:themeColor="text1"/>
        </w:rPr>
        <w:t>, 1 mL</w:t>
      </w:r>
      <w:r w:rsidR="00392DF2" w:rsidRPr="00CB48FB">
        <w:rPr>
          <w:rFonts w:asciiTheme="minorHAnsi" w:hAnsiTheme="minorHAnsi"/>
          <w:color w:val="000000" w:themeColor="text1"/>
        </w:rPr>
        <w:t>) in chloroform/methanol solution (2/1</w:t>
      </w:r>
      <w:r w:rsidR="0052634A" w:rsidRPr="00CB48FB">
        <w:rPr>
          <w:rFonts w:asciiTheme="minorHAnsi" w:hAnsiTheme="minorHAnsi"/>
          <w:color w:val="000000" w:themeColor="text1"/>
        </w:rPr>
        <w:t>,</w:t>
      </w:r>
      <w:r w:rsidR="00392DF2" w:rsidRPr="00CB48FB">
        <w:rPr>
          <w:rFonts w:asciiTheme="minorHAnsi" w:hAnsiTheme="minorHAnsi"/>
          <w:color w:val="000000" w:themeColor="text1"/>
        </w:rPr>
        <w:t xml:space="preserve"> v/v)</w:t>
      </w:r>
      <w:r w:rsidRPr="00CB48FB">
        <w:rPr>
          <w:rFonts w:asciiTheme="minorHAnsi" w:hAnsiTheme="minorHAnsi"/>
          <w:color w:val="000000" w:themeColor="text1"/>
        </w:rPr>
        <w:t xml:space="preserve"> and store the stock at -20 </w:t>
      </w:r>
      <w:r w:rsidRPr="00CB48FB">
        <w:rPr>
          <w:rFonts w:asciiTheme="minorHAnsi" w:hAnsiTheme="minorHAnsi" w:cs="Arial"/>
          <w:color w:val="000000" w:themeColor="text1"/>
        </w:rPr>
        <w:t>°C</w:t>
      </w:r>
      <w:r w:rsidR="00392DF2" w:rsidRPr="00CB48FB">
        <w:rPr>
          <w:rFonts w:asciiTheme="minorHAnsi" w:hAnsiTheme="minorHAnsi"/>
          <w:color w:val="000000" w:themeColor="text1"/>
        </w:rPr>
        <w:t xml:space="preserve">. </w:t>
      </w:r>
    </w:p>
    <w:p w14:paraId="3AD7CE3B" w14:textId="77777777" w:rsidR="00E46B39" w:rsidRPr="000E6135" w:rsidRDefault="00E46B39" w:rsidP="008C7ADC">
      <w:pPr>
        <w:pStyle w:val="NormalWeb"/>
        <w:spacing w:before="0" w:beforeAutospacing="0" w:after="0" w:afterAutospacing="0"/>
        <w:rPr>
          <w:rFonts w:asciiTheme="minorHAnsi" w:hAnsiTheme="minorHAnsi" w:cstheme="minorHAnsi"/>
          <w:color w:val="000000" w:themeColor="text1"/>
        </w:rPr>
      </w:pPr>
    </w:p>
    <w:p w14:paraId="49775B99" w14:textId="7ECA296F" w:rsidR="00392DF2" w:rsidRPr="00141F17" w:rsidRDefault="0052634A" w:rsidP="008C7ADC">
      <w:pPr>
        <w:pStyle w:val="NormalWeb"/>
        <w:numPr>
          <w:ilvl w:val="1"/>
          <w:numId w:val="18"/>
        </w:numPr>
        <w:spacing w:before="0" w:beforeAutospacing="0" w:after="0" w:afterAutospacing="0"/>
        <w:rPr>
          <w:rFonts w:asciiTheme="minorHAnsi" w:hAnsiTheme="minorHAnsi" w:cstheme="minorHAnsi"/>
          <w:b/>
          <w:color w:val="000000" w:themeColor="text1"/>
        </w:rPr>
      </w:pPr>
      <w:r w:rsidRPr="00141F17">
        <w:rPr>
          <w:rFonts w:asciiTheme="minorHAnsi" w:hAnsiTheme="minorHAnsi" w:cstheme="minorHAnsi"/>
          <w:b/>
          <w:color w:val="000000" w:themeColor="text1"/>
        </w:rPr>
        <w:t>Prepar</w:t>
      </w:r>
      <w:r w:rsidR="0043050E" w:rsidRPr="00141F17">
        <w:rPr>
          <w:rFonts w:asciiTheme="minorHAnsi" w:hAnsiTheme="minorHAnsi" w:cstheme="minorHAnsi"/>
          <w:b/>
          <w:color w:val="000000" w:themeColor="text1"/>
        </w:rPr>
        <w:t>ation of</w:t>
      </w:r>
      <w:r w:rsidRPr="00141F17">
        <w:rPr>
          <w:rFonts w:asciiTheme="minorHAnsi" w:hAnsiTheme="minorHAnsi" w:cstheme="minorHAnsi"/>
          <w:b/>
          <w:color w:val="000000" w:themeColor="text1"/>
        </w:rPr>
        <w:t xml:space="preserve"> </w:t>
      </w:r>
      <w:r w:rsidR="00A801A2">
        <w:rPr>
          <w:rFonts w:asciiTheme="minorHAnsi" w:hAnsiTheme="minorHAnsi" w:cstheme="minorHAnsi"/>
          <w:b/>
          <w:color w:val="000000" w:themeColor="text1"/>
        </w:rPr>
        <w:t xml:space="preserve">a lipid-containing </w:t>
      </w:r>
      <w:r w:rsidRPr="00141F17">
        <w:rPr>
          <w:rFonts w:asciiTheme="minorHAnsi" w:hAnsiTheme="minorHAnsi" w:cstheme="minorHAnsi"/>
          <w:b/>
          <w:color w:val="000000" w:themeColor="text1"/>
        </w:rPr>
        <w:t>oil solution</w:t>
      </w:r>
    </w:p>
    <w:p w14:paraId="7AE8E31A" w14:textId="77777777" w:rsidR="0052634A" w:rsidRPr="000E6135" w:rsidRDefault="0052634A" w:rsidP="008C7ADC">
      <w:pPr>
        <w:pStyle w:val="NormalWeb"/>
        <w:spacing w:before="0" w:beforeAutospacing="0" w:after="0" w:afterAutospacing="0"/>
        <w:rPr>
          <w:rFonts w:asciiTheme="minorHAnsi" w:hAnsiTheme="minorHAnsi" w:cstheme="minorHAnsi"/>
          <w:color w:val="000000" w:themeColor="text1"/>
        </w:rPr>
      </w:pPr>
    </w:p>
    <w:p w14:paraId="32B51691" w14:textId="3B95A25B" w:rsidR="00ED1112" w:rsidRPr="000E6135" w:rsidRDefault="0052634A" w:rsidP="008C7ADC">
      <w:pPr>
        <w:pStyle w:val="NormalWeb"/>
        <w:spacing w:before="0" w:beforeAutospacing="0" w:after="0" w:afterAutospacing="0"/>
        <w:rPr>
          <w:rFonts w:asciiTheme="minorHAnsi" w:hAnsiTheme="minorHAnsi"/>
          <w:color w:val="000000" w:themeColor="text1"/>
        </w:rPr>
      </w:pPr>
      <w:r w:rsidRPr="000E6135">
        <w:rPr>
          <w:rFonts w:asciiTheme="minorHAnsi" w:hAnsiTheme="minorHAnsi" w:cstheme="minorHAnsi"/>
          <w:color w:val="000000" w:themeColor="text1"/>
        </w:rPr>
        <w:t>1.2.1</w:t>
      </w:r>
      <w:r w:rsidR="00F57120">
        <w:rPr>
          <w:rFonts w:asciiTheme="minorHAnsi" w:hAnsiTheme="minorHAnsi" w:cstheme="minorHAnsi"/>
          <w:color w:val="000000" w:themeColor="text1"/>
        </w:rPr>
        <w:t>.</w:t>
      </w:r>
      <w:r w:rsidRPr="000E6135">
        <w:rPr>
          <w:rFonts w:asciiTheme="minorHAnsi" w:hAnsiTheme="minorHAnsi" w:cstheme="minorHAnsi"/>
          <w:color w:val="000000" w:themeColor="text1"/>
        </w:rPr>
        <w:t xml:space="preserve"> </w:t>
      </w:r>
      <w:r w:rsidR="00CF0708">
        <w:rPr>
          <w:rFonts w:asciiTheme="minorHAnsi" w:hAnsiTheme="minorHAnsi" w:cstheme="minorHAnsi"/>
          <w:color w:val="000000" w:themeColor="text1"/>
        </w:rPr>
        <w:t xml:space="preserve">Pour </w:t>
      </w:r>
      <w:r w:rsidR="00ED1112" w:rsidRPr="000E6135">
        <w:rPr>
          <w:rFonts w:asciiTheme="minorHAnsi" w:hAnsiTheme="minorHAnsi"/>
          <w:color w:val="000000" w:themeColor="text1"/>
        </w:rPr>
        <w:t xml:space="preserve">20 </w:t>
      </w:r>
      <w:proofErr w:type="spellStart"/>
      <w:r w:rsidR="00ED1112" w:rsidRPr="000E6135">
        <w:rPr>
          <w:rFonts w:asciiTheme="minorHAnsi" w:hAnsiTheme="minorHAnsi"/>
          <w:color w:val="000000" w:themeColor="text1"/>
        </w:rPr>
        <w:t>μL</w:t>
      </w:r>
      <w:proofErr w:type="spellEnd"/>
      <w:r w:rsidR="00ED1112" w:rsidRPr="000E6135">
        <w:rPr>
          <w:rFonts w:asciiTheme="minorHAnsi" w:hAnsiTheme="minorHAnsi"/>
          <w:color w:val="000000" w:themeColor="text1"/>
        </w:rPr>
        <w:t xml:space="preserve"> of</w:t>
      </w:r>
      <w:r w:rsidR="00034992">
        <w:rPr>
          <w:rFonts w:asciiTheme="minorHAnsi" w:hAnsiTheme="minorHAnsi"/>
          <w:color w:val="000000" w:themeColor="text1"/>
        </w:rPr>
        <w:t xml:space="preserve"> the</w:t>
      </w:r>
      <w:r w:rsidR="00ED1112" w:rsidRPr="000E6135">
        <w:rPr>
          <w:rFonts w:asciiTheme="minorHAnsi" w:hAnsiTheme="minorHAnsi"/>
          <w:color w:val="000000" w:themeColor="text1"/>
        </w:rPr>
        <w:t xml:space="preserve"> POPC solution and 4 </w:t>
      </w:r>
      <w:proofErr w:type="spellStart"/>
      <w:r w:rsidR="00ED1112" w:rsidRPr="000E6135">
        <w:rPr>
          <w:rFonts w:asciiTheme="minorHAnsi" w:hAnsiTheme="minorHAnsi"/>
          <w:color w:val="000000" w:themeColor="text1"/>
        </w:rPr>
        <w:t>μL</w:t>
      </w:r>
      <w:proofErr w:type="spellEnd"/>
      <w:r w:rsidR="00ED1112" w:rsidRPr="000E6135">
        <w:rPr>
          <w:rFonts w:asciiTheme="minorHAnsi" w:hAnsiTheme="minorHAnsi"/>
          <w:color w:val="000000" w:themeColor="text1"/>
        </w:rPr>
        <w:t xml:space="preserve"> of </w:t>
      </w:r>
      <w:r w:rsidR="00034992">
        <w:rPr>
          <w:rFonts w:asciiTheme="minorHAnsi" w:hAnsiTheme="minorHAnsi"/>
          <w:color w:val="000000" w:themeColor="text1"/>
        </w:rPr>
        <w:t xml:space="preserve">the </w:t>
      </w:r>
      <w:r w:rsidR="00ED1112" w:rsidRPr="000E6135">
        <w:rPr>
          <w:rFonts w:asciiTheme="minorHAnsi" w:hAnsiTheme="minorHAnsi"/>
          <w:color w:val="000000" w:themeColor="text1"/>
        </w:rPr>
        <w:t>biotin-PEG-DSPE solution into a glass tube</w:t>
      </w:r>
      <w:r w:rsidR="003F5406">
        <w:rPr>
          <w:rFonts w:asciiTheme="minorHAnsi" w:hAnsiTheme="minorHAnsi"/>
          <w:color w:val="000000" w:themeColor="text1"/>
        </w:rPr>
        <w:t xml:space="preserve"> (</w:t>
      </w:r>
      <w:r w:rsidR="003F5406" w:rsidRPr="00E23FF3">
        <w:rPr>
          <w:rFonts w:asciiTheme="minorHAnsi" w:hAnsiTheme="minorHAnsi"/>
          <w:b/>
          <w:color w:val="000000" w:themeColor="text1"/>
        </w:rPr>
        <w:t>Figure 1b</w:t>
      </w:r>
      <w:r w:rsidR="003F5406">
        <w:rPr>
          <w:rFonts w:asciiTheme="minorHAnsi" w:hAnsiTheme="minorHAnsi"/>
          <w:b/>
          <w:color w:val="000000" w:themeColor="text1"/>
        </w:rPr>
        <w:t xml:space="preserve"> </w:t>
      </w:r>
      <w:r w:rsidR="003F5406">
        <w:rPr>
          <w:rFonts w:asciiTheme="minorHAnsi" w:hAnsiTheme="minorHAnsi"/>
          <w:color w:val="000000" w:themeColor="text1"/>
        </w:rPr>
        <w:t>(</w:t>
      </w:r>
      <w:proofErr w:type="spellStart"/>
      <w:r w:rsidR="003F5406">
        <w:rPr>
          <w:rFonts w:asciiTheme="minorHAnsi" w:hAnsiTheme="minorHAnsi"/>
          <w:color w:val="000000" w:themeColor="text1"/>
        </w:rPr>
        <w:t>i</w:t>
      </w:r>
      <w:proofErr w:type="spellEnd"/>
      <w:r w:rsidR="003F5406">
        <w:rPr>
          <w:rFonts w:asciiTheme="minorHAnsi" w:hAnsiTheme="minorHAnsi"/>
          <w:color w:val="000000" w:themeColor="text1"/>
        </w:rPr>
        <w:t>))</w:t>
      </w:r>
      <w:r w:rsidR="00ED1112" w:rsidRPr="000E6135">
        <w:rPr>
          <w:rFonts w:asciiTheme="minorHAnsi" w:hAnsiTheme="minorHAnsi"/>
          <w:color w:val="000000" w:themeColor="text1"/>
        </w:rPr>
        <w:t xml:space="preserve">. </w:t>
      </w:r>
    </w:p>
    <w:p w14:paraId="2BF1C198" w14:textId="77777777" w:rsidR="00ED1112" w:rsidRPr="000E6135" w:rsidRDefault="00ED1112" w:rsidP="008C7ADC">
      <w:pPr>
        <w:pStyle w:val="NormalWeb"/>
        <w:spacing w:before="0" w:beforeAutospacing="0" w:after="0" w:afterAutospacing="0"/>
        <w:rPr>
          <w:rFonts w:asciiTheme="minorHAnsi" w:hAnsiTheme="minorHAnsi"/>
          <w:color w:val="000000" w:themeColor="text1"/>
        </w:rPr>
      </w:pPr>
    </w:p>
    <w:p w14:paraId="2EC07FF2" w14:textId="1008A4BE" w:rsidR="00ED1112" w:rsidRPr="000E6135" w:rsidRDefault="00ED1112" w:rsidP="008C7ADC">
      <w:pPr>
        <w:pStyle w:val="NormalWeb"/>
        <w:spacing w:before="0" w:beforeAutospacing="0" w:after="0" w:afterAutospacing="0"/>
        <w:rPr>
          <w:rFonts w:asciiTheme="minorHAnsi" w:hAnsiTheme="minorHAnsi" w:cstheme="minorHAnsi"/>
          <w:color w:val="000000" w:themeColor="text1"/>
        </w:rPr>
      </w:pPr>
      <w:r w:rsidRPr="000E6135">
        <w:rPr>
          <w:rFonts w:asciiTheme="minorHAnsi" w:hAnsiTheme="minorHAnsi"/>
          <w:color w:val="000000" w:themeColor="text1"/>
        </w:rPr>
        <w:t>1.2.2</w:t>
      </w:r>
      <w:r w:rsidR="00034992">
        <w:rPr>
          <w:rFonts w:asciiTheme="minorHAnsi" w:hAnsiTheme="minorHAnsi"/>
          <w:color w:val="000000" w:themeColor="text1"/>
        </w:rPr>
        <w:t>.</w:t>
      </w:r>
      <w:r w:rsidRPr="000E6135">
        <w:rPr>
          <w:rFonts w:asciiTheme="minorHAnsi" w:hAnsiTheme="minorHAnsi"/>
          <w:color w:val="000000" w:themeColor="text1"/>
        </w:rPr>
        <w:t xml:space="preserve"> </w:t>
      </w:r>
      <w:r w:rsidR="00CF0708">
        <w:rPr>
          <w:rFonts w:asciiTheme="minorHAnsi" w:hAnsiTheme="minorHAnsi"/>
          <w:color w:val="000000" w:themeColor="text1"/>
        </w:rPr>
        <w:t>E</w:t>
      </w:r>
      <w:r w:rsidRPr="000E6135">
        <w:rPr>
          <w:rFonts w:asciiTheme="minorHAnsi" w:hAnsiTheme="minorHAnsi"/>
          <w:color w:val="000000" w:themeColor="text1"/>
        </w:rPr>
        <w:t xml:space="preserve">vaporate </w:t>
      </w:r>
      <w:r w:rsidR="00CF0708">
        <w:rPr>
          <w:rFonts w:asciiTheme="minorHAnsi" w:hAnsiTheme="minorHAnsi"/>
          <w:color w:val="000000" w:themeColor="text1"/>
        </w:rPr>
        <w:t xml:space="preserve">the organic solvent </w:t>
      </w:r>
      <w:r w:rsidRPr="000E6135">
        <w:rPr>
          <w:rFonts w:asciiTheme="minorHAnsi" w:hAnsiTheme="minorHAnsi"/>
          <w:color w:val="000000" w:themeColor="text1"/>
        </w:rPr>
        <w:t>by air flow</w:t>
      </w:r>
      <w:r w:rsidR="00CF0708">
        <w:rPr>
          <w:rFonts w:asciiTheme="minorHAnsi" w:hAnsiTheme="minorHAnsi"/>
          <w:color w:val="000000" w:themeColor="text1"/>
        </w:rPr>
        <w:t xml:space="preserve"> to </w:t>
      </w:r>
      <w:r w:rsidR="008D13B1">
        <w:rPr>
          <w:rFonts w:asciiTheme="minorHAnsi" w:hAnsiTheme="minorHAnsi"/>
          <w:color w:val="000000" w:themeColor="text1"/>
        </w:rPr>
        <w:t>form</w:t>
      </w:r>
      <w:r w:rsidR="00CF0708">
        <w:rPr>
          <w:rFonts w:asciiTheme="minorHAnsi" w:hAnsiTheme="minorHAnsi"/>
          <w:color w:val="000000" w:themeColor="text1"/>
        </w:rPr>
        <w:t xml:space="preserve"> a lipid film and</w:t>
      </w:r>
      <w:r w:rsidRPr="000E6135">
        <w:rPr>
          <w:rFonts w:asciiTheme="minorHAnsi" w:hAnsiTheme="minorHAnsi" w:cstheme="minorHAnsi"/>
          <w:color w:val="000000" w:themeColor="text1"/>
        </w:rPr>
        <w:t xml:space="preserve"> place</w:t>
      </w:r>
      <w:r w:rsidR="008D13B1">
        <w:rPr>
          <w:rFonts w:asciiTheme="minorHAnsi" w:hAnsiTheme="minorHAnsi" w:cstheme="minorHAnsi"/>
          <w:color w:val="000000" w:themeColor="text1"/>
        </w:rPr>
        <w:t xml:space="preserve"> the film</w:t>
      </w:r>
      <w:r w:rsidRPr="000E6135">
        <w:rPr>
          <w:rFonts w:asciiTheme="minorHAnsi" w:hAnsiTheme="minorHAnsi" w:cstheme="minorHAnsi"/>
          <w:color w:val="000000" w:themeColor="text1"/>
        </w:rPr>
        <w:t xml:space="preserve"> in a desiccator for 1 h</w:t>
      </w:r>
      <w:r w:rsidR="00CF0708">
        <w:rPr>
          <w:rFonts w:asciiTheme="minorHAnsi" w:hAnsiTheme="minorHAnsi" w:cstheme="minorHAnsi"/>
          <w:color w:val="000000" w:themeColor="text1"/>
        </w:rPr>
        <w:t xml:space="preserve"> to completely evaporate the organic solvent</w:t>
      </w:r>
      <w:r w:rsidR="003F5406">
        <w:rPr>
          <w:rFonts w:asciiTheme="minorHAnsi" w:hAnsiTheme="minorHAnsi" w:cstheme="minorHAnsi"/>
          <w:color w:val="000000" w:themeColor="text1"/>
        </w:rPr>
        <w:t xml:space="preserve"> (</w:t>
      </w:r>
      <w:r w:rsidR="003F5406" w:rsidRPr="00E23FF3">
        <w:rPr>
          <w:rFonts w:asciiTheme="minorHAnsi" w:hAnsiTheme="minorHAnsi" w:cstheme="minorHAnsi"/>
          <w:b/>
          <w:color w:val="000000" w:themeColor="text1"/>
        </w:rPr>
        <w:t>Figure 1b</w:t>
      </w:r>
      <w:r w:rsidR="003F5406">
        <w:rPr>
          <w:rFonts w:asciiTheme="minorHAnsi" w:hAnsiTheme="minorHAnsi" w:cstheme="minorHAnsi"/>
          <w:b/>
          <w:color w:val="000000" w:themeColor="text1"/>
        </w:rPr>
        <w:t xml:space="preserve"> </w:t>
      </w:r>
      <w:r w:rsidR="003F5406">
        <w:rPr>
          <w:rFonts w:asciiTheme="minorHAnsi" w:hAnsiTheme="minorHAnsi" w:cstheme="minorHAnsi"/>
          <w:color w:val="000000" w:themeColor="text1"/>
        </w:rPr>
        <w:t>(ii))</w:t>
      </w:r>
      <w:r w:rsidRPr="000E6135">
        <w:rPr>
          <w:rFonts w:asciiTheme="minorHAnsi" w:hAnsiTheme="minorHAnsi" w:cstheme="minorHAnsi"/>
          <w:color w:val="000000" w:themeColor="text1"/>
        </w:rPr>
        <w:t>.</w:t>
      </w:r>
    </w:p>
    <w:p w14:paraId="7D22B924" w14:textId="723DA66C" w:rsidR="00ED1112" w:rsidRDefault="00ED1112" w:rsidP="008C7ADC">
      <w:pPr>
        <w:pStyle w:val="NormalWeb"/>
        <w:spacing w:before="0" w:beforeAutospacing="0" w:after="0" w:afterAutospacing="0"/>
        <w:rPr>
          <w:rFonts w:asciiTheme="minorHAnsi" w:hAnsiTheme="minorHAnsi" w:cstheme="minorHAnsi"/>
          <w:color w:val="000000" w:themeColor="text1"/>
        </w:rPr>
      </w:pPr>
    </w:p>
    <w:p w14:paraId="42266C47" w14:textId="451B89CC" w:rsidR="00403119" w:rsidRDefault="00034992" w:rsidP="008C7ADC">
      <w:pPr>
        <w:pStyle w:val="NormalWeb"/>
        <w:spacing w:before="0" w:beforeAutospacing="0" w:after="0" w:afterAutospacing="0"/>
        <w:rPr>
          <w:rFonts w:asciiTheme="minorHAnsi" w:hAnsiTheme="minorHAnsi" w:cstheme="minorHAnsi"/>
          <w:color w:val="000000" w:themeColor="text1"/>
        </w:rPr>
      </w:pPr>
      <w:r>
        <w:rPr>
          <w:rFonts w:asciiTheme="minorHAnsi" w:hAnsiTheme="minorHAnsi"/>
          <w:color w:val="000000" w:themeColor="text1"/>
        </w:rPr>
        <w:t>NOTE:</w:t>
      </w:r>
      <w:r w:rsidR="00403119" w:rsidRPr="00753005">
        <w:rPr>
          <w:rFonts w:asciiTheme="minorHAnsi" w:hAnsiTheme="minorHAnsi"/>
          <w:color w:val="000000" w:themeColor="text1"/>
        </w:rPr>
        <w:t xml:space="preserve"> </w:t>
      </w:r>
      <w:r w:rsidR="00403119" w:rsidRPr="00753005">
        <w:rPr>
          <w:rFonts w:asciiTheme="minorHAnsi" w:hAnsiTheme="minorHAnsi" w:cs="Times New Roman"/>
          <w:color w:val="000000" w:themeColor="text1"/>
        </w:rPr>
        <w:t>It</w:t>
      </w:r>
      <w:r w:rsidR="00403119" w:rsidRPr="00753005">
        <w:rPr>
          <w:rFonts w:asciiTheme="minorHAnsi" w:eastAsia="Times New Roman" w:hAnsiTheme="minorHAnsi" w:cs="Times New Roman"/>
        </w:rPr>
        <w:t xml:space="preserve"> is necessary to evaporate the organic solvent </w:t>
      </w:r>
      <w:r w:rsidR="000D16FB" w:rsidRPr="00753005">
        <w:rPr>
          <w:rFonts w:asciiTheme="minorHAnsi" w:eastAsia="Times New Roman" w:hAnsiTheme="minorHAnsi" w:cs="Times New Roman"/>
        </w:rPr>
        <w:t>in</w:t>
      </w:r>
      <w:r w:rsidR="00403119" w:rsidRPr="00753005">
        <w:rPr>
          <w:rFonts w:asciiTheme="minorHAnsi" w:eastAsia="Times New Roman" w:hAnsiTheme="minorHAnsi" w:cs="Times New Roman"/>
        </w:rPr>
        <w:t xml:space="preserve"> a</w:t>
      </w:r>
      <w:r w:rsidR="00142F95" w:rsidRPr="00753005">
        <w:rPr>
          <w:rFonts w:asciiTheme="minorHAnsi" w:eastAsia="Times New Roman" w:hAnsiTheme="minorHAnsi" w:cs="Times New Roman"/>
        </w:rPr>
        <w:t xml:space="preserve"> fume hood</w:t>
      </w:r>
      <w:r w:rsidR="00403119" w:rsidRPr="00753005">
        <w:rPr>
          <w:rFonts w:asciiTheme="minorHAnsi" w:eastAsia="Times New Roman" w:hAnsiTheme="minorHAnsi" w:cs="Times New Roman"/>
        </w:rPr>
        <w:t>.</w:t>
      </w:r>
    </w:p>
    <w:p w14:paraId="0FF36887" w14:textId="77777777" w:rsidR="00403119" w:rsidRPr="000E6135" w:rsidRDefault="00403119" w:rsidP="008C7ADC">
      <w:pPr>
        <w:pStyle w:val="NormalWeb"/>
        <w:spacing w:before="0" w:beforeAutospacing="0" w:after="0" w:afterAutospacing="0"/>
        <w:rPr>
          <w:rFonts w:asciiTheme="minorHAnsi" w:hAnsiTheme="minorHAnsi" w:cstheme="minorHAnsi"/>
          <w:color w:val="000000" w:themeColor="text1"/>
        </w:rPr>
      </w:pPr>
    </w:p>
    <w:p w14:paraId="62A3ADDB" w14:textId="098716AB" w:rsidR="00ED1112" w:rsidRPr="000E6135" w:rsidRDefault="00ED1112" w:rsidP="008C7ADC">
      <w:pPr>
        <w:pStyle w:val="NormalWeb"/>
        <w:spacing w:before="0" w:beforeAutospacing="0" w:after="0" w:afterAutospacing="0"/>
        <w:rPr>
          <w:rFonts w:asciiTheme="minorHAnsi" w:hAnsiTheme="minorHAnsi" w:cstheme="minorHAnsi"/>
          <w:color w:val="000000" w:themeColor="text1"/>
        </w:rPr>
      </w:pPr>
      <w:r w:rsidRPr="000E6135">
        <w:rPr>
          <w:rFonts w:asciiTheme="minorHAnsi" w:hAnsiTheme="minorHAnsi" w:cstheme="minorHAnsi"/>
          <w:color w:val="000000" w:themeColor="text1"/>
        </w:rPr>
        <w:t>1.2.3</w:t>
      </w:r>
      <w:r w:rsidR="00B24E11">
        <w:rPr>
          <w:rFonts w:asciiTheme="minorHAnsi" w:hAnsiTheme="minorHAnsi" w:cstheme="minorHAnsi"/>
          <w:color w:val="000000" w:themeColor="text1"/>
        </w:rPr>
        <w:t>.</w:t>
      </w:r>
      <w:r w:rsidRPr="000E6135">
        <w:rPr>
          <w:rFonts w:asciiTheme="minorHAnsi" w:hAnsiTheme="minorHAnsi" w:cstheme="minorHAnsi"/>
          <w:color w:val="000000" w:themeColor="text1"/>
        </w:rPr>
        <w:t xml:space="preserve"> </w:t>
      </w:r>
      <w:r w:rsidR="00CF0708">
        <w:rPr>
          <w:rFonts w:asciiTheme="minorHAnsi" w:hAnsiTheme="minorHAnsi" w:cstheme="minorHAnsi"/>
          <w:color w:val="000000" w:themeColor="text1"/>
        </w:rPr>
        <w:t xml:space="preserve">Add </w:t>
      </w:r>
      <w:r w:rsidR="008205BE">
        <w:rPr>
          <w:rFonts w:asciiTheme="minorHAnsi" w:hAnsiTheme="minorHAnsi" w:cstheme="minorHAnsi"/>
          <w:color w:val="000000" w:themeColor="text1"/>
        </w:rPr>
        <w:t xml:space="preserve">200 </w:t>
      </w:r>
      <w:proofErr w:type="spellStart"/>
      <w:r w:rsidRPr="000E6135">
        <w:rPr>
          <w:rFonts w:asciiTheme="minorHAnsi" w:hAnsiTheme="minorHAnsi"/>
          <w:color w:val="000000" w:themeColor="text1"/>
        </w:rPr>
        <w:t>μL</w:t>
      </w:r>
      <w:proofErr w:type="spellEnd"/>
      <w:r w:rsidRPr="000E6135">
        <w:rPr>
          <w:rFonts w:asciiTheme="minorHAnsi" w:hAnsiTheme="minorHAnsi" w:cstheme="minorHAnsi"/>
          <w:color w:val="000000" w:themeColor="text1"/>
        </w:rPr>
        <w:t xml:space="preserve"> of </w:t>
      </w:r>
      <w:r w:rsidR="008D13B1">
        <w:rPr>
          <w:rFonts w:asciiTheme="minorHAnsi" w:hAnsiTheme="minorHAnsi" w:cstheme="minorHAnsi"/>
          <w:color w:val="000000" w:themeColor="text1"/>
        </w:rPr>
        <w:t>m</w:t>
      </w:r>
      <w:r w:rsidRPr="000E6135">
        <w:rPr>
          <w:rFonts w:asciiTheme="minorHAnsi" w:hAnsiTheme="minorHAnsi" w:cstheme="minorHAnsi"/>
          <w:color w:val="000000" w:themeColor="text1"/>
        </w:rPr>
        <w:t>ineral oil (</w:t>
      </w:r>
      <w:r w:rsidR="009A620A" w:rsidRPr="000E6135">
        <w:rPr>
          <w:rFonts w:asciiTheme="minorHAnsi" w:hAnsiTheme="minorHAnsi" w:cstheme="minorHAnsi"/>
          <w:color w:val="000000" w:themeColor="text1"/>
        </w:rPr>
        <w:t>0.84 g/m</w:t>
      </w:r>
      <w:r w:rsidR="008D13B1">
        <w:rPr>
          <w:rFonts w:asciiTheme="minorHAnsi" w:hAnsiTheme="minorHAnsi" w:cstheme="minorHAnsi"/>
          <w:color w:val="000000" w:themeColor="text1"/>
        </w:rPr>
        <w:t>L</w:t>
      </w:r>
      <w:r w:rsidR="00034992">
        <w:rPr>
          <w:rFonts w:asciiTheme="minorHAnsi" w:hAnsiTheme="minorHAnsi" w:cstheme="minorHAnsi"/>
          <w:color w:val="000000" w:themeColor="text1"/>
        </w:rPr>
        <w:t xml:space="preserve">, </w:t>
      </w:r>
      <w:r w:rsidR="00034992" w:rsidRPr="00A81F9A">
        <w:rPr>
          <w:rFonts w:asciiTheme="minorHAnsi" w:hAnsiTheme="minorHAnsi" w:cstheme="minorHAnsi"/>
          <w:b/>
          <w:color w:val="000000" w:themeColor="text1"/>
        </w:rPr>
        <w:t>Table of Materials</w:t>
      </w:r>
      <w:r w:rsidRPr="000E6135">
        <w:rPr>
          <w:rFonts w:asciiTheme="minorHAnsi" w:hAnsiTheme="minorHAnsi" w:cstheme="minorHAnsi"/>
          <w:color w:val="000000" w:themeColor="text1"/>
        </w:rPr>
        <w:t>) to the glass vial</w:t>
      </w:r>
      <w:r w:rsidR="003F5406">
        <w:rPr>
          <w:rFonts w:asciiTheme="minorHAnsi" w:hAnsiTheme="minorHAnsi" w:cstheme="minorHAnsi"/>
          <w:color w:val="000000" w:themeColor="text1"/>
        </w:rPr>
        <w:t xml:space="preserve"> (</w:t>
      </w:r>
      <w:r w:rsidR="003F5406" w:rsidRPr="00E23FF3">
        <w:rPr>
          <w:rFonts w:asciiTheme="minorHAnsi" w:hAnsiTheme="minorHAnsi" w:cstheme="minorHAnsi"/>
          <w:b/>
          <w:color w:val="000000" w:themeColor="text1"/>
        </w:rPr>
        <w:t>Figure 1b</w:t>
      </w:r>
      <w:r w:rsidR="003F5406">
        <w:rPr>
          <w:rFonts w:asciiTheme="minorHAnsi" w:hAnsiTheme="minorHAnsi" w:cstheme="minorHAnsi"/>
          <w:b/>
          <w:color w:val="000000" w:themeColor="text1"/>
        </w:rPr>
        <w:t xml:space="preserve"> </w:t>
      </w:r>
      <w:r w:rsidR="003F5406">
        <w:rPr>
          <w:rFonts w:asciiTheme="minorHAnsi" w:hAnsiTheme="minorHAnsi" w:cstheme="minorHAnsi"/>
          <w:color w:val="000000" w:themeColor="text1"/>
        </w:rPr>
        <w:t>(iii))</w:t>
      </w:r>
      <w:r w:rsidRPr="000E6135">
        <w:rPr>
          <w:rFonts w:asciiTheme="minorHAnsi" w:hAnsiTheme="minorHAnsi" w:cstheme="minorHAnsi"/>
          <w:color w:val="000000" w:themeColor="text1"/>
        </w:rPr>
        <w:t>.</w:t>
      </w:r>
    </w:p>
    <w:p w14:paraId="6CC3260F" w14:textId="758C6A47" w:rsidR="002879B9" w:rsidRPr="000E6135" w:rsidRDefault="002879B9" w:rsidP="008C7ADC">
      <w:pPr>
        <w:jc w:val="both"/>
        <w:rPr>
          <w:rFonts w:asciiTheme="minorHAnsi" w:hAnsiTheme="minorHAnsi" w:cstheme="minorHAnsi"/>
          <w:color w:val="000000" w:themeColor="text1"/>
        </w:rPr>
      </w:pPr>
    </w:p>
    <w:p w14:paraId="6EBBB582" w14:textId="42DA23AE" w:rsidR="009A620A" w:rsidRPr="000E6135" w:rsidRDefault="009A620A" w:rsidP="008C7ADC">
      <w:pPr>
        <w:jc w:val="both"/>
        <w:rPr>
          <w:rFonts w:asciiTheme="minorHAnsi" w:hAnsiTheme="minorHAnsi"/>
          <w:color w:val="000000" w:themeColor="text1"/>
        </w:rPr>
      </w:pPr>
      <w:r w:rsidRPr="000E6135">
        <w:rPr>
          <w:rFonts w:asciiTheme="minorHAnsi" w:hAnsiTheme="minorHAnsi" w:cstheme="minorHAnsi"/>
          <w:color w:val="000000" w:themeColor="text1"/>
        </w:rPr>
        <w:t>1.2.4</w:t>
      </w:r>
      <w:r w:rsidR="00B24E11">
        <w:rPr>
          <w:rFonts w:asciiTheme="minorHAnsi" w:hAnsiTheme="minorHAnsi" w:cstheme="minorHAnsi"/>
          <w:color w:val="000000" w:themeColor="text1"/>
        </w:rPr>
        <w:t>.</w:t>
      </w:r>
      <w:r w:rsidRPr="000E6135">
        <w:rPr>
          <w:rFonts w:asciiTheme="minorHAnsi" w:hAnsiTheme="minorHAnsi" w:cstheme="minorHAnsi"/>
          <w:color w:val="000000" w:themeColor="text1"/>
        </w:rPr>
        <w:t xml:space="preserve"> </w:t>
      </w:r>
      <w:r w:rsidRPr="00753005">
        <w:rPr>
          <w:rFonts w:asciiTheme="minorHAnsi" w:hAnsiTheme="minorHAnsi" w:cstheme="minorHAnsi"/>
          <w:color w:val="000000" w:themeColor="text1"/>
        </w:rPr>
        <w:t xml:space="preserve">Wrap the </w:t>
      </w:r>
      <w:r w:rsidR="0030038B" w:rsidRPr="00753005">
        <w:rPr>
          <w:rFonts w:asciiTheme="minorHAnsi" w:hAnsiTheme="minorHAnsi" w:cstheme="minorHAnsi"/>
          <w:color w:val="000000" w:themeColor="text1"/>
        </w:rPr>
        <w:t xml:space="preserve">opening part of the </w:t>
      </w:r>
      <w:r w:rsidRPr="00753005">
        <w:rPr>
          <w:rFonts w:asciiTheme="minorHAnsi" w:hAnsiTheme="minorHAnsi" w:cstheme="minorHAnsi"/>
          <w:color w:val="000000" w:themeColor="text1"/>
        </w:rPr>
        <w:t xml:space="preserve">glass vial </w:t>
      </w:r>
      <w:r w:rsidR="00DB55D6" w:rsidRPr="00753005">
        <w:rPr>
          <w:rFonts w:asciiTheme="minorHAnsi" w:hAnsiTheme="minorHAnsi" w:cstheme="minorHAnsi"/>
          <w:color w:val="000000" w:themeColor="text1"/>
        </w:rPr>
        <w:t xml:space="preserve">with film </w:t>
      </w:r>
      <w:r w:rsidRPr="00753005">
        <w:rPr>
          <w:rFonts w:asciiTheme="minorHAnsi" w:hAnsiTheme="minorHAnsi" w:cstheme="minorHAnsi"/>
          <w:color w:val="000000" w:themeColor="text1"/>
        </w:rPr>
        <w:t>and sonicate it in an ultrasonic bath</w:t>
      </w:r>
      <w:r w:rsidR="00E633B7" w:rsidRPr="00753005">
        <w:rPr>
          <w:rFonts w:asciiTheme="minorHAnsi" w:hAnsiTheme="minorHAnsi" w:cstheme="minorHAnsi"/>
          <w:color w:val="000000" w:themeColor="text1"/>
        </w:rPr>
        <w:t xml:space="preserve"> </w:t>
      </w:r>
      <w:r w:rsidR="0030038B" w:rsidRPr="00753005">
        <w:rPr>
          <w:rFonts w:asciiTheme="minorHAnsi" w:hAnsiTheme="minorHAnsi" w:cstheme="minorHAnsi"/>
          <w:color w:val="000000" w:themeColor="text1"/>
        </w:rPr>
        <w:t xml:space="preserve">(120 W) </w:t>
      </w:r>
      <w:r w:rsidR="00E633B7" w:rsidRPr="00753005">
        <w:rPr>
          <w:rFonts w:asciiTheme="minorHAnsi" w:hAnsiTheme="minorHAnsi" w:cstheme="minorHAnsi"/>
          <w:color w:val="000000" w:themeColor="text1"/>
        </w:rPr>
        <w:t>for at least 1 h</w:t>
      </w:r>
      <w:r w:rsidR="003F5406">
        <w:rPr>
          <w:rFonts w:asciiTheme="minorHAnsi" w:hAnsiTheme="minorHAnsi" w:cstheme="minorHAnsi"/>
          <w:color w:val="000000" w:themeColor="text1"/>
        </w:rPr>
        <w:t xml:space="preserve"> (</w:t>
      </w:r>
      <w:r w:rsidR="003F5406" w:rsidRPr="00E23FF3">
        <w:rPr>
          <w:rFonts w:asciiTheme="minorHAnsi" w:hAnsiTheme="minorHAnsi" w:cstheme="minorHAnsi"/>
          <w:b/>
          <w:color w:val="000000" w:themeColor="text1"/>
        </w:rPr>
        <w:t>Figure 1b</w:t>
      </w:r>
      <w:r w:rsidR="003F5406">
        <w:rPr>
          <w:rFonts w:asciiTheme="minorHAnsi" w:hAnsiTheme="minorHAnsi" w:cstheme="minorHAnsi"/>
          <w:b/>
          <w:color w:val="000000" w:themeColor="text1"/>
        </w:rPr>
        <w:t xml:space="preserve"> </w:t>
      </w:r>
      <w:r w:rsidR="003F5406">
        <w:rPr>
          <w:rFonts w:asciiTheme="minorHAnsi" w:hAnsiTheme="minorHAnsi" w:cstheme="minorHAnsi"/>
          <w:color w:val="000000" w:themeColor="text1"/>
        </w:rPr>
        <w:t>(iii))</w:t>
      </w:r>
      <w:r w:rsidR="00E633B7" w:rsidRPr="00753005">
        <w:rPr>
          <w:rFonts w:asciiTheme="minorHAnsi" w:hAnsiTheme="minorHAnsi" w:cstheme="minorHAnsi"/>
          <w:color w:val="000000" w:themeColor="text1"/>
        </w:rPr>
        <w:t>.</w:t>
      </w:r>
      <w:r w:rsidR="00E633B7">
        <w:rPr>
          <w:rFonts w:asciiTheme="minorHAnsi" w:hAnsiTheme="minorHAnsi" w:cstheme="minorHAnsi"/>
          <w:color w:val="000000" w:themeColor="text1"/>
        </w:rPr>
        <w:t xml:space="preserve"> The final </w:t>
      </w:r>
      <w:r w:rsidRPr="000E6135">
        <w:rPr>
          <w:rFonts w:asciiTheme="minorHAnsi" w:hAnsiTheme="minorHAnsi" w:cstheme="minorHAnsi"/>
          <w:color w:val="000000" w:themeColor="text1"/>
        </w:rPr>
        <w:t>concentration</w:t>
      </w:r>
      <w:r w:rsidR="008D13B1">
        <w:rPr>
          <w:rFonts w:asciiTheme="minorHAnsi" w:hAnsiTheme="minorHAnsi" w:cstheme="minorHAnsi"/>
          <w:color w:val="000000" w:themeColor="text1"/>
        </w:rPr>
        <w:t>s</w:t>
      </w:r>
      <w:r w:rsidRPr="000E6135">
        <w:rPr>
          <w:rFonts w:asciiTheme="minorHAnsi" w:hAnsiTheme="minorHAnsi" w:cstheme="minorHAnsi"/>
          <w:color w:val="000000" w:themeColor="text1"/>
        </w:rPr>
        <w:t xml:space="preserve"> of POPC and </w:t>
      </w:r>
      <w:r w:rsidRPr="000E6135">
        <w:rPr>
          <w:rFonts w:asciiTheme="minorHAnsi" w:hAnsiTheme="minorHAnsi"/>
          <w:color w:val="000000" w:themeColor="text1"/>
        </w:rPr>
        <w:t xml:space="preserve">biotin-PEG-DSPE are 1 </w:t>
      </w:r>
      <w:r w:rsidR="00E15AFC" w:rsidRPr="000E6135">
        <w:rPr>
          <w:rFonts w:asciiTheme="minorHAnsi" w:hAnsiTheme="minorHAnsi"/>
          <w:color w:val="000000" w:themeColor="text1"/>
        </w:rPr>
        <w:t xml:space="preserve">mM </w:t>
      </w:r>
      <w:r w:rsidRPr="000E6135">
        <w:rPr>
          <w:rFonts w:asciiTheme="minorHAnsi" w:hAnsiTheme="minorHAnsi"/>
          <w:color w:val="000000" w:themeColor="text1"/>
        </w:rPr>
        <w:t>and 0.002 mM</w:t>
      </w:r>
      <w:r w:rsidR="008D13B1">
        <w:rPr>
          <w:rFonts w:asciiTheme="minorHAnsi" w:hAnsiTheme="minorHAnsi"/>
          <w:color w:val="000000" w:themeColor="text1"/>
        </w:rPr>
        <w:t>, respectively</w:t>
      </w:r>
      <w:r w:rsidRPr="000E6135">
        <w:rPr>
          <w:rFonts w:asciiTheme="minorHAnsi" w:hAnsiTheme="minorHAnsi"/>
          <w:color w:val="000000" w:themeColor="text1"/>
        </w:rPr>
        <w:t>.</w:t>
      </w:r>
    </w:p>
    <w:p w14:paraId="6A0AB3FE" w14:textId="77777777" w:rsidR="00E46B39" w:rsidRPr="000E6135" w:rsidRDefault="00E46B39" w:rsidP="008C7ADC">
      <w:pPr>
        <w:jc w:val="both"/>
        <w:rPr>
          <w:rFonts w:asciiTheme="minorHAnsi" w:hAnsiTheme="minorHAnsi"/>
          <w:color w:val="000000" w:themeColor="text1"/>
        </w:rPr>
      </w:pPr>
    </w:p>
    <w:p w14:paraId="48556BB8" w14:textId="5D2F931A" w:rsidR="003C53E8" w:rsidRPr="004F43DA" w:rsidRDefault="00E46B39" w:rsidP="008C7ADC">
      <w:pPr>
        <w:pStyle w:val="ListParagraph"/>
        <w:numPr>
          <w:ilvl w:val="1"/>
          <w:numId w:val="18"/>
        </w:numPr>
        <w:rPr>
          <w:rFonts w:asciiTheme="minorHAnsi" w:hAnsiTheme="minorHAnsi" w:cstheme="minorHAnsi"/>
          <w:b/>
          <w:color w:val="000000" w:themeColor="text1"/>
        </w:rPr>
      </w:pPr>
      <w:r w:rsidRPr="004F43DA">
        <w:rPr>
          <w:rFonts w:asciiTheme="minorHAnsi" w:hAnsiTheme="minorHAnsi" w:cstheme="minorHAnsi"/>
          <w:b/>
          <w:color w:val="000000" w:themeColor="text1"/>
        </w:rPr>
        <w:t>Pre</w:t>
      </w:r>
      <w:r w:rsidR="00105A93" w:rsidRPr="004F43DA">
        <w:rPr>
          <w:rFonts w:asciiTheme="minorHAnsi" w:hAnsiTheme="minorHAnsi" w:cstheme="minorHAnsi"/>
          <w:b/>
          <w:color w:val="000000" w:themeColor="text1"/>
        </w:rPr>
        <w:t>-</w:t>
      </w:r>
      <w:r w:rsidR="00B81C53" w:rsidRPr="004F43DA">
        <w:rPr>
          <w:rFonts w:asciiTheme="minorHAnsi" w:hAnsiTheme="minorHAnsi" w:cstheme="minorHAnsi"/>
          <w:b/>
          <w:color w:val="000000" w:themeColor="text1"/>
        </w:rPr>
        <w:t>culture of</w:t>
      </w:r>
      <w:r w:rsidRPr="004F43DA">
        <w:rPr>
          <w:rFonts w:asciiTheme="minorHAnsi" w:hAnsiTheme="minorHAnsi" w:cstheme="minorHAnsi"/>
          <w:b/>
          <w:color w:val="000000" w:themeColor="text1"/>
        </w:rPr>
        <w:t xml:space="preserve"> bacteria</w:t>
      </w:r>
      <w:r w:rsidR="00C34096" w:rsidRPr="004F43DA">
        <w:rPr>
          <w:rFonts w:asciiTheme="minorHAnsi" w:hAnsiTheme="minorHAnsi" w:cstheme="minorHAnsi"/>
          <w:b/>
          <w:color w:val="000000" w:themeColor="text1"/>
        </w:rPr>
        <w:t>l cell</w:t>
      </w:r>
      <w:r w:rsidR="00B355A8">
        <w:rPr>
          <w:rFonts w:asciiTheme="minorHAnsi" w:hAnsiTheme="minorHAnsi" w:cstheme="minorHAnsi"/>
          <w:b/>
          <w:color w:val="000000" w:themeColor="text1"/>
        </w:rPr>
        <w:t>s</w:t>
      </w:r>
    </w:p>
    <w:p w14:paraId="496AB0B4" w14:textId="68F0DC04" w:rsidR="001C1E49" w:rsidRPr="000E6135" w:rsidRDefault="001C1E49" w:rsidP="008C7ADC">
      <w:pPr>
        <w:pStyle w:val="NormalWeb"/>
        <w:spacing w:before="0" w:beforeAutospacing="0" w:after="0" w:afterAutospacing="0"/>
        <w:rPr>
          <w:rFonts w:asciiTheme="minorHAnsi" w:hAnsiTheme="minorHAnsi" w:cstheme="minorHAnsi"/>
          <w:b/>
          <w:color w:val="000000" w:themeColor="text1"/>
        </w:rPr>
      </w:pPr>
    </w:p>
    <w:p w14:paraId="2E5810C1" w14:textId="768A2569" w:rsidR="00E46B39" w:rsidRPr="000E6135" w:rsidRDefault="00E46B39" w:rsidP="008C7ADC">
      <w:pPr>
        <w:pStyle w:val="NormalWeb"/>
        <w:spacing w:before="0" w:beforeAutospacing="0" w:after="0" w:afterAutospacing="0"/>
        <w:rPr>
          <w:rFonts w:asciiTheme="minorHAnsi" w:hAnsiTheme="minorHAnsi"/>
          <w:color w:val="000000" w:themeColor="text1"/>
        </w:rPr>
      </w:pPr>
      <w:r w:rsidRPr="000E6135">
        <w:rPr>
          <w:rFonts w:asciiTheme="minorHAnsi" w:hAnsiTheme="minorHAnsi" w:cstheme="minorHAnsi"/>
          <w:color w:val="000000" w:themeColor="text1"/>
        </w:rPr>
        <w:t>1.3.1</w:t>
      </w:r>
      <w:r w:rsidR="00E77AE7">
        <w:rPr>
          <w:rFonts w:asciiTheme="minorHAnsi" w:hAnsiTheme="minorHAnsi" w:cstheme="minorHAnsi"/>
          <w:color w:val="000000" w:themeColor="text1"/>
        </w:rPr>
        <w:t>.</w:t>
      </w:r>
      <w:r w:rsidRPr="000E6135">
        <w:rPr>
          <w:rFonts w:asciiTheme="minorHAnsi" w:hAnsiTheme="minorHAnsi" w:cstheme="minorHAnsi"/>
          <w:color w:val="000000" w:themeColor="text1"/>
        </w:rPr>
        <w:t xml:space="preserve"> </w:t>
      </w:r>
      <w:r w:rsidR="008D13B1">
        <w:rPr>
          <w:rFonts w:asciiTheme="minorHAnsi" w:hAnsiTheme="minorHAnsi"/>
          <w:color w:val="000000" w:themeColor="text1"/>
        </w:rPr>
        <w:t>I</w:t>
      </w:r>
      <w:r w:rsidRPr="000E6135">
        <w:rPr>
          <w:rFonts w:asciiTheme="minorHAnsi" w:hAnsiTheme="minorHAnsi"/>
          <w:color w:val="000000" w:themeColor="text1"/>
        </w:rPr>
        <w:t>noculate</w:t>
      </w:r>
      <w:r w:rsidR="00CF0708">
        <w:rPr>
          <w:rFonts w:asciiTheme="minorHAnsi" w:hAnsiTheme="minorHAnsi"/>
          <w:color w:val="000000" w:themeColor="text1"/>
        </w:rPr>
        <w:t xml:space="preserve"> </w:t>
      </w:r>
      <w:r w:rsidR="00CF0708" w:rsidRPr="00CF0708">
        <w:rPr>
          <w:rFonts w:asciiTheme="minorHAnsi" w:hAnsiTheme="minorHAnsi"/>
          <w:i/>
          <w:color w:val="000000" w:themeColor="text1"/>
        </w:rPr>
        <w:t>E.</w:t>
      </w:r>
      <w:r w:rsidR="008D13B1">
        <w:rPr>
          <w:rFonts w:asciiTheme="minorHAnsi" w:hAnsiTheme="minorHAnsi"/>
          <w:i/>
          <w:color w:val="000000" w:themeColor="text1"/>
        </w:rPr>
        <w:t xml:space="preserve"> </w:t>
      </w:r>
      <w:r w:rsidR="00CF0708" w:rsidRPr="00CF0708">
        <w:rPr>
          <w:rFonts w:asciiTheme="minorHAnsi" w:hAnsiTheme="minorHAnsi"/>
          <w:i/>
          <w:color w:val="000000" w:themeColor="text1"/>
        </w:rPr>
        <w:t>coli</w:t>
      </w:r>
      <w:r w:rsidRPr="000E6135">
        <w:rPr>
          <w:rFonts w:asciiTheme="minorHAnsi" w:hAnsiTheme="minorHAnsi"/>
          <w:color w:val="000000" w:themeColor="text1"/>
        </w:rPr>
        <w:t xml:space="preserve"> in</w:t>
      </w:r>
      <w:r w:rsidR="008D13B1">
        <w:rPr>
          <w:rFonts w:asciiTheme="minorHAnsi" w:hAnsiTheme="minorHAnsi"/>
          <w:color w:val="000000" w:themeColor="text1"/>
        </w:rPr>
        <w:t>to</w:t>
      </w:r>
      <w:r w:rsidRPr="000E6135">
        <w:rPr>
          <w:rFonts w:asciiTheme="minorHAnsi" w:hAnsiTheme="minorHAnsi"/>
          <w:color w:val="000000" w:themeColor="text1"/>
        </w:rPr>
        <w:t xml:space="preserve"> 1× LB medium (1 g yeast extract, 2 g </w:t>
      </w:r>
      <w:proofErr w:type="spellStart"/>
      <w:r w:rsidRPr="000E6135">
        <w:rPr>
          <w:rFonts w:asciiTheme="minorHAnsi" w:hAnsiTheme="minorHAnsi"/>
          <w:color w:val="000000" w:themeColor="text1"/>
        </w:rPr>
        <w:t>bacto</w:t>
      </w:r>
      <w:proofErr w:type="spellEnd"/>
      <w:r w:rsidR="00C46A5C">
        <w:rPr>
          <w:rFonts w:asciiTheme="minorHAnsi" w:hAnsiTheme="minorHAnsi"/>
          <w:color w:val="000000" w:themeColor="text1"/>
        </w:rPr>
        <w:t xml:space="preserve"> </w:t>
      </w:r>
      <w:r w:rsidRPr="000E6135">
        <w:rPr>
          <w:rFonts w:asciiTheme="minorHAnsi" w:hAnsiTheme="minorHAnsi"/>
          <w:color w:val="000000" w:themeColor="text1"/>
        </w:rPr>
        <w:t>tryptone, and 2 g sodium chloride in 200 mL of deionized water) from a</w:t>
      </w:r>
      <w:r w:rsidR="008D13B1">
        <w:rPr>
          <w:rFonts w:asciiTheme="minorHAnsi" w:hAnsiTheme="minorHAnsi"/>
          <w:color w:val="000000" w:themeColor="text1"/>
        </w:rPr>
        <w:t>n</w:t>
      </w:r>
      <w:r w:rsidRPr="000E6135">
        <w:rPr>
          <w:rFonts w:asciiTheme="minorHAnsi" w:hAnsiTheme="minorHAnsi"/>
          <w:color w:val="000000" w:themeColor="text1"/>
        </w:rPr>
        <w:t xml:space="preserve"> LB plate and incubate at 37 </w:t>
      </w:r>
      <w:r w:rsidR="006B0474" w:rsidRPr="000E6135">
        <w:rPr>
          <w:rFonts w:asciiTheme="minorHAnsi" w:hAnsiTheme="minorHAnsi" w:cs="Arial"/>
          <w:color w:val="000000" w:themeColor="text1"/>
        </w:rPr>
        <w:t>°C</w:t>
      </w:r>
      <w:r w:rsidRPr="000E6135">
        <w:rPr>
          <w:rFonts w:asciiTheme="minorHAnsi" w:hAnsiTheme="minorHAnsi"/>
          <w:color w:val="000000" w:themeColor="text1"/>
        </w:rPr>
        <w:t xml:space="preserve"> </w:t>
      </w:r>
      <w:r w:rsidR="006B0474" w:rsidRPr="000E6135">
        <w:rPr>
          <w:rFonts w:asciiTheme="minorHAnsi" w:hAnsiTheme="minorHAnsi"/>
          <w:color w:val="000000" w:themeColor="text1"/>
        </w:rPr>
        <w:t xml:space="preserve">for </w:t>
      </w:r>
      <w:r w:rsidRPr="000E6135">
        <w:rPr>
          <w:rFonts w:asciiTheme="minorHAnsi" w:hAnsiTheme="minorHAnsi"/>
          <w:color w:val="000000" w:themeColor="text1"/>
        </w:rPr>
        <w:t>12</w:t>
      </w:r>
      <w:r w:rsidR="006B0474" w:rsidRPr="000E6135">
        <w:rPr>
          <w:rFonts w:asciiTheme="minorHAnsi" w:hAnsiTheme="minorHAnsi"/>
          <w:color w:val="000000" w:themeColor="text1"/>
        </w:rPr>
        <w:t>–14 h (overnight)</w:t>
      </w:r>
      <w:r w:rsidRPr="000E6135">
        <w:rPr>
          <w:rFonts w:asciiTheme="minorHAnsi" w:hAnsiTheme="minorHAnsi"/>
          <w:color w:val="000000" w:themeColor="text1"/>
        </w:rPr>
        <w:t xml:space="preserve">. </w:t>
      </w:r>
    </w:p>
    <w:p w14:paraId="50130F48" w14:textId="77777777" w:rsidR="00E46B39" w:rsidRPr="000E6135" w:rsidRDefault="00E46B39" w:rsidP="008C7ADC">
      <w:pPr>
        <w:pStyle w:val="NormalWeb"/>
        <w:spacing w:before="0" w:beforeAutospacing="0" w:after="0" w:afterAutospacing="0"/>
        <w:rPr>
          <w:rFonts w:asciiTheme="minorHAnsi" w:hAnsiTheme="minorHAnsi"/>
          <w:color w:val="000000" w:themeColor="text1"/>
        </w:rPr>
      </w:pPr>
    </w:p>
    <w:p w14:paraId="79376AA0" w14:textId="5CBD57CD" w:rsidR="00E46B39" w:rsidRPr="000E6135" w:rsidRDefault="00E46B39" w:rsidP="008C7ADC">
      <w:pPr>
        <w:pStyle w:val="NormalWeb"/>
        <w:spacing w:before="0" w:beforeAutospacing="0" w:after="0" w:afterAutospacing="0"/>
        <w:rPr>
          <w:rFonts w:asciiTheme="minorHAnsi" w:hAnsiTheme="minorHAnsi"/>
          <w:color w:val="000000" w:themeColor="text1"/>
        </w:rPr>
      </w:pPr>
      <w:r w:rsidRPr="000E6135">
        <w:rPr>
          <w:rFonts w:asciiTheme="minorHAnsi" w:hAnsiTheme="minorHAnsi"/>
          <w:color w:val="000000" w:themeColor="text1"/>
        </w:rPr>
        <w:t>1.3.2</w:t>
      </w:r>
      <w:r w:rsidR="00E77AE7">
        <w:rPr>
          <w:rFonts w:asciiTheme="minorHAnsi" w:hAnsiTheme="minorHAnsi"/>
          <w:color w:val="000000" w:themeColor="text1"/>
        </w:rPr>
        <w:t>.</w:t>
      </w:r>
      <w:r w:rsidRPr="000E6135">
        <w:rPr>
          <w:rFonts w:asciiTheme="minorHAnsi" w:hAnsiTheme="minorHAnsi"/>
          <w:color w:val="000000" w:themeColor="text1"/>
        </w:rPr>
        <w:t xml:space="preserve"> After incubation, collec</w:t>
      </w:r>
      <w:r w:rsidR="004F43DA">
        <w:rPr>
          <w:rFonts w:asciiTheme="minorHAnsi" w:hAnsiTheme="minorHAnsi"/>
          <w:color w:val="000000" w:themeColor="text1"/>
        </w:rPr>
        <w:t xml:space="preserve">t </w:t>
      </w:r>
      <w:r w:rsidR="004F43DA" w:rsidRPr="000E6135">
        <w:rPr>
          <w:rFonts w:asciiTheme="minorHAnsi" w:hAnsiTheme="minorHAnsi"/>
          <w:color w:val="000000" w:themeColor="text1"/>
        </w:rPr>
        <w:t xml:space="preserve">20 </w:t>
      </w:r>
      <w:proofErr w:type="spellStart"/>
      <w:r w:rsidR="004F43DA" w:rsidRPr="000E6135">
        <w:rPr>
          <w:rFonts w:asciiTheme="minorHAnsi" w:hAnsiTheme="minorHAnsi"/>
          <w:color w:val="000000" w:themeColor="text1"/>
        </w:rPr>
        <w:t>μL</w:t>
      </w:r>
      <w:proofErr w:type="spellEnd"/>
      <w:r w:rsidR="004F43DA" w:rsidRPr="000E6135">
        <w:rPr>
          <w:rFonts w:asciiTheme="minorHAnsi" w:hAnsiTheme="minorHAnsi"/>
          <w:color w:val="000000" w:themeColor="text1"/>
        </w:rPr>
        <w:t xml:space="preserve"> of</w:t>
      </w:r>
      <w:r w:rsidR="004A0ED7">
        <w:rPr>
          <w:rFonts w:asciiTheme="minorHAnsi" w:hAnsiTheme="minorHAnsi"/>
          <w:color w:val="000000" w:themeColor="text1"/>
        </w:rPr>
        <w:t xml:space="preserve"> the</w:t>
      </w:r>
      <w:r w:rsidR="004F43DA" w:rsidRPr="000E6135">
        <w:rPr>
          <w:rFonts w:asciiTheme="minorHAnsi" w:hAnsiTheme="minorHAnsi"/>
          <w:color w:val="000000" w:themeColor="text1"/>
        </w:rPr>
        <w:t xml:space="preserve"> culture solution</w:t>
      </w:r>
      <w:r w:rsidR="004F43DA">
        <w:rPr>
          <w:rFonts w:asciiTheme="minorHAnsi" w:hAnsiTheme="minorHAnsi"/>
          <w:color w:val="000000" w:themeColor="text1"/>
        </w:rPr>
        <w:t xml:space="preserve"> and</w:t>
      </w:r>
      <w:r w:rsidRPr="000E6135">
        <w:rPr>
          <w:rFonts w:asciiTheme="minorHAnsi" w:hAnsiTheme="minorHAnsi"/>
          <w:color w:val="000000" w:themeColor="text1"/>
        </w:rPr>
        <w:t xml:space="preserve"> transfer to </w:t>
      </w:r>
      <w:r w:rsidR="004F43DA">
        <w:rPr>
          <w:rFonts w:asciiTheme="minorHAnsi" w:hAnsiTheme="minorHAnsi"/>
          <w:color w:val="000000" w:themeColor="text1"/>
        </w:rPr>
        <w:t xml:space="preserve">1.98 mL of </w:t>
      </w:r>
      <w:r w:rsidRPr="000E6135">
        <w:rPr>
          <w:rFonts w:asciiTheme="minorHAnsi" w:hAnsiTheme="minorHAnsi"/>
          <w:color w:val="000000" w:themeColor="text1"/>
        </w:rPr>
        <w:t xml:space="preserve">fresh </w:t>
      </w:r>
      <w:r w:rsidR="001C305D" w:rsidRPr="000E6135">
        <w:rPr>
          <w:rFonts w:asciiTheme="minorHAnsi" w:hAnsiTheme="minorHAnsi"/>
          <w:color w:val="000000" w:themeColor="text1"/>
        </w:rPr>
        <w:t xml:space="preserve">1× </w:t>
      </w:r>
      <w:r w:rsidRPr="000E6135">
        <w:rPr>
          <w:rFonts w:asciiTheme="minorHAnsi" w:hAnsiTheme="minorHAnsi"/>
          <w:color w:val="000000" w:themeColor="text1"/>
        </w:rPr>
        <w:t xml:space="preserve">LB medium, and culture </w:t>
      </w:r>
      <w:r w:rsidR="008D13B1">
        <w:rPr>
          <w:rFonts w:asciiTheme="minorHAnsi" w:hAnsiTheme="minorHAnsi"/>
          <w:color w:val="000000" w:themeColor="text1"/>
        </w:rPr>
        <w:t xml:space="preserve">the cells </w:t>
      </w:r>
      <w:r w:rsidR="004F43DA">
        <w:rPr>
          <w:rFonts w:asciiTheme="minorHAnsi" w:hAnsiTheme="minorHAnsi"/>
          <w:color w:val="000000" w:themeColor="text1"/>
        </w:rPr>
        <w:t xml:space="preserve">again </w:t>
      </w:r>
      <w:r w:rsidRPr="000E6135">
        <w:rPr>
          <w:rFonts w:asciiTheme="minorHAnsi" w:hAnsiTheme="minorHAnsi"/>
          <w:color w:val="000000" w:themeColor="text1"/>
        </w:rPr>
        <w:t>for 2 h.</w:t>
      </w:r>
    </w:p>
    <w:p w14:paraId="38460A4A" w14:textId="77777777" w:rsidR="00A52BE1" w:rsidRPr="000E6135" w:rsidRDefault="00A52BE1" w:rsidP="008C7ADC">
      <w:pPr>
        <w:pStyle w:val="NormalWeb"/>
        <w:spacing w:before="0" w:beforeAutospacing="0" w:after="0" w:afterAutospacing="0"/>
        <w:rPr>
          <w:rFonts w:asciiTheme="minorHAnsi" w:hAnsiTheme="minorHAnsi"/>
          <w:color w:val="000000" w:themeColor="text1"/>
        </w:rPr>
      </w:pPr>
    </w:p>
    <w:p w14:paraId="19FF9891" w14:textId="41D1D90B" w:rsidR="00596595" w:rsidRPr="000E6135" w:rsidRDefault="00A52BE1" w:rsidP="008C7ADC">
      <w:pPr>
        <w:pStyle w:val="NormalWeb"/>
        <w:spacing w:before="0" w:beforeAutospacing="0" w:after="0" w:afterAutospacing="0"/>
        <w:rPr>
          <w:rFonts w:asciiTheme="minorHAnsi" w:hAnsiTheme="minorHAnsi"/>
          <w:color w:val="000000" w:themeColor="text1"/>
        </w:rPr>
      </w:pPr>
      <w:r w:rsidRPr="000E6135">
        <w:rPr>
          <w:rFonts w:asciiTheme="minorHAnsi" w:hAnsiTheme="minorHAnsi"/>
          <w:color w:val="000000" w:themeColor="text1"/>
        </w:rPr>
        <w:t>1.3.3</w:t>
      </w:r>
      <w:r w:rsidR="00E77AE7">
        <w:rPr>
          <w:rFonts w:asciiTheme="minorHAnsi" w:hAnsiTheme="minorHAnsi"/>
          <w:color w:val="000000" w:themeColor="text1"/>
        </w:rPr>
        <w:t>.</w:t>
      </w:r>
      <w:r w:rsidRPr="000E6135">
        <w:rPr>
          <w:rFonts w:asciiTheme="minorHAnsi" w:hAnsiTheme="minorHAnsi"/>
          <w:color w:val="000000" w:themeColor="text1"/>
        </w:rPr>
        <w:t xml:space="preserve"> Check the </w:t>
      </w:r>
      <w:r w:rsidR="004A0ED7" w:rsidRPr="004A0ED7">
        <w:rPr>
          <w:rFonts w:asciiTheme="minorHAnsi" w:hAnsiTheme="minorHAnsi"/>
          <w:color w:val="000000" w:themeColor="text1"/>
        </w:rPr>
        <w:t>optical density at 600 nm</w:t>
      </w:r>
      <w:r w:rsidR="004A0ED7">
        <w:rPr>
          <w:rFonts w:asciiTheme="minorHAnsi" w:hAnsiTheme="minorHAnsi"/>
          <w:color w:val="000000" w:themeColor="text1"/>
        </w:rPr>
        <w:t xml:space="preserve"> (</w:t>
      </w:r>
      <w:r w:rsidRPr="000E6135">
        <w:rPr>
          <w:rFonts w:asciiTheme="minorHAnsi" w:hAnsiTheme="minorHAnsi"/>
          <w:color w:val="000000" w:themeColor="text1"/>
        </w:rPr>
        <w:t>OD</w:t>
      </w:r>
      <w:r w:rsidRPr="000E6135">
        <w:rPr>
          <w:rFonts w:asciiTheme="minorHAnsi" w:hAnsiTheme="minorHAnsi"/>
          <w:color w:val="000000" w:themeColor="text1"/>
          <w:vertAlign w:val="subscript"/>
        </w:rPr>
        <w:t>600</w:t>
      </w:r>
      <w:r w:rsidR="004A0ED7">
        <w:rPr>
          <w:rFonts w:asciiTheme="minorHAnsi" w:hAnsiTheme="minorHAnsi"/>
          <w:color w:val="000000" w:themeColor="text1"/>
        </w:rPr>
        <w:t xml:space="preserve">) </w:t>
      </w:r>
      <w:r w:rsidRPr="000E6135">
        <w:rPr>
          <w:rFonts w:asciiTheme="minorHAnsi" w:hAnsiTheme="minorHAnsi"/>
          <w:color w:val="000000" w:themeColor="text1"/>
        </w:rPr>
        <w:t xml:space="preserve">value of the </w:t>
      </w:r>
      <w:r w:rsidR="00105A93">
        <w:rPr>
          <w:rFonts w:asciiTheme="minorHAnsi" w:hAnsiTheme="minorHAnsi"/>
          <w:color w:val="000000" w:themeColor="text1"/>
        </w:rPr>
        <w:t>pre-</w:t>
      </w:r>
      <w:r w:rsidRPr="000E6135">
        <w:rPr>
          <w:rFonts w:asciiTheme="minorHAnsi" w:hAnsiTheme="minorHAnsi"/>
          <w:color w:val="000000" w:themeColor="text1"/>
        </w:rPr>
        <w:t>culture solution</w:t>
      </w:r>
      <w:r w:rsidR="003F5406">
        <w:rPr>
          <w:rFonts w:asciiTheme="minorHAnsi" w:hAnsiTheme="minorHAnsi"/>
          <w:color w:val="000000" w:themeColor="text1"/>
        </w:rPr>
        <w:t xml:space="preserve"> (prepared in step </w:t>
      </w:r>
      <w:r w:rsidR="003F5406" w:rsidRPr="00833671">
        <w:rPr>
          <w:rFonts w:asciiTheme="minorHAnsi" w:hAnsiTheme="minorHAnsi"/>
          <w:color w:val="000000" w:themeColor="text1"/>
        </w:rPr>
        <w:t>1.3.2</w:t>
      </w:r>
      <w:r w:rsidR="003F5406">
        <w:rPr>
          <w:rFonts w:asciiTheme="minorHAnsi" w:hAnsiTheme="minorHAnsi"/>
          <w:color w:val="000000" w:themeColor="text1"/>
        </w:rPr>
        <w:t>)</w:t>
      </w:r>
      <w:r w:rsidR="008D13B1">
        <w:rPr>
          <w:rFonts w:asciiTheme="minorHAnsi" w:hAnsiTheme="minorHAnsi"/>
          <w:color w:val="000000" w:themeColor="text1"/>
        </w:rPr>
        <w:t>.</w:t>
      </w:r>
      <w:r w:rsidRPr="000E6135">
        <w:rPr>
          <w:rFonts w:asciiTheme="minorHAnsi" w:hAnsiTheme="minorHAnsi"/>
          <w:color w:val="000000" w:themeColor="text1"/>
        </w:rPr>
        <w:t xml:space="preserve"> </w:t>
      </w:r>
      <w:r w:rsidR="008D13B1">
        <w:rPr>
          <w:rFonts w:asciiTheme="minorHAnsi" w:hAnsiTheme="minorHAnsi"/>
          <w:color w:val="000000" w:themeColor="text1"/>
        </w:rPr>
        <w:t>A</w:t>
      </w:r>
      <w:r w:rsidRPr="000E6135">
        <w:rPr>
          <w:rFonts w:asciiTheme="minorHAnsi" w:hAnsiTheme="minorHAnsi"/>
          <w:color w:val="000000" w:themeColor="text1"/>
        </w:rPr>
        <w:t xml:space="preserve"> </w:t>
      </w:r>
      <w:r w:rsidR="00105A93">
        <w:rPr>
          <w:rFonts w:asciiTheme="minorHAnsi" w:hAnsiTheme="minorHAnsi"/>
          <w:color w:val="000000" w:themeColor="text1"/>
        </w:rPr>
        <w:t>pre-</w:t>
      </w:r>
      <w:r w:rsidRPr="000E6135">
        <w:rPr>
          <w:rFonts w:asciiTheme="minorHAnsi" w:hAnsiTheme="minorHAnsi"/>
          <w:color w:val="000000" w:themeColor="text1"/>
        </w:rPr>
        <w:t>culture solution of OD</w:t>
      </w:r>
      <w:r w:rsidRPr="000E6135">
        <w:rPr>
          <w:rFonts w:asciiTheme="minorHAnsi" w:hAnsiTheme="minorHAnsi"/>
          <w:color w:val="000000" w:themeColor="text1"/>
          <w:vertAlign w:val="subscript"/>
        </w:rPr>
        <w:t>600</w:t>
      </w:r>
      <w:r w:rsidR="006939DC" w:rsidRPr="006939DC">
        <w:rPr>
          <w:rFonts w:asciiTheme="minorHAnsi" w:hAnsiTheme="minorHAnsi"/>
          <w:color w:val="000000" w:themeColor="text1"/>
        </w:rPr>
        <w:t xml:space="preserve"> </w:t>
      </w:r>
      <w:r w:rsidRPr="000E6135">
        <w:rPr>
          <w:rFonts w:asciiTheme="minorHAnsi" w:hAnsiTheme="minorHAnsi"/>
          <w:color w:val="000000" w:themeColor="text1"/>
        </w:rPr>
        <w:t>=</w:t>
      </w:r>
      <w:r w:rsidR="006939DC">
        <w:rPr>
          <w:rFonts w:asciiTheme="minorHAnsi" w:hAnsiTheme="minorHAnsi"/>
          <w:color w:val="000000" w:themeColor="text1"/>
        </w:rPr>
        <w:t xml:space="preserve"> </w:t>
      </w:r>
      <w:r w:rsidRPr="000E6135">
        <w:rPr>
          <w:rFonts w:asciiTheme="minorHAnsi" w:hAnsiTheme="minorHAnsi"/>
          <w:color w:val="000000" w:themeColor="text1"/>
        </w:rPr>
        <w:t xml:space="preserve">1.0–1.5 </w:t>
      </w:r>
      <w:r w:rsidR="008D13B1">
        <w:rPr>
          <w:rFonts w:asciiTheme="minorHAnsi" w:hAnsiTheme="minorHAnsi"/>
          <w:color w:val="000000" w:themeColor="text1"/>
        </w:rPr>
        <w:t>should be</w:t>
      </w:r>
      <w:r w:rsidRPr="000E6135">
        <w:rPr>
          <w:rFonts w:asciiTheme="minorHAnsi" w:hAnsiTheme="minorHAnsi"/>
          <w:color w:val="000000" w:themeColor="text1"/>
        </w:rPr>
        <w:t xml:space="preserve"> used</w:t>
      </w:r>
      <w:r w:rsidR="00596595" w:rsidRPr="000E6135">
        <w:rPr>
          <w:rFonts w:asciiTheme="minorHAnsi" w:hAnsiTheme="minorHAnsi"/>
          <w:color w:val="000000" w:themeColor="text1"/>
        </w:rPr>
        <w:t>.</w:t>
      </w:r>
      <w:r w:rsidRPr="000E6135">
        <w:rPr>
          <w:rFonts w:asciiTheme="minorHAnsi" w:hAnsiTheme="minorHAnsi"/>
          <w:color w:val="000000" w:themeColor="text1"/>
        </w:rPr>
        <w:t xml:space="preserve"> </w:t>
      </w:r>
    </w:p>
    <w:p w14:paraId="2D00E8A9" w14:textId="77777777" w:rsidR="00EB42C4" w:rsidRPr="000E6135" w:rsidRDefault="00EB42C4" w:rsidP="008C7ADC">
      <w:pPr>
        <w:pStyle w:val="NormalWeb"/>
        <w:spacing w:before="0" w:beforeAutospacing="0" w:after="0" w:afterAutospacing="0"/>
        <w:rPr>
          <w:rFonts w:asciiTheme="minorHAnsi" w:hAnsiTheme="minorHAnsi"/>
          <w:color w:val="000000" w:themeColor="text1"/>
        </w:rPr>
      </w:pPr>
    </w:p>
    <w:p w14:paraId="55A766D1" w14:textId="452C21AB" w:rsidR="00EB42C4" w:rsidRPr="004F43DA" w:rsidRDefault="00EB42C4" w:rsidP="008C7ADC">
      <w:pPr>
        <w:pStyle w:val="NormalWeb"/>
        <w:numPr>
          <w:ilvl w:val="1"/>
          <w:numId w:val="18"/>
        </w:numPr>
        <w:spacing w:before="0" w:beforeAutospacing="0" w:after="0" w:afterAutospacing="0"/>
        <w:rPr>
          <w:rFonts w:asciiTheme="minorHAnsi" w:hAnsiTheme="minorHAnsi"/>
          <w:b/>
          <w:color w:val="000000" w:themeColor="text1"/>
        </w:rPr>
      </w:pPr>
      <w:r w:rsidRPr="004F43DA">
        <w:rPr>
          <w:rFonts w:asciiTheme="minorHAnsi" w:hAnsiTheme="minorHAnsi"/>
          <w:b/>
          <w:color w:val="000000" w:themeColor="text1"/>
        </w:rPr>
        <w:t>Prepar</w:t>
      </w:r>
      <w:r w:rsidR="006939DC">
        <w:rPr>
          <w:rFonts w:asciiTheme="minorHAnsi" w:hAnsiTheme="minorHAnsi"/>
          <w:b/>
          <w:color w:val="000000" w:themeColor="text1"/>
        </w:rPr>
        <w:t>ation of</w:t>
      </w:r>
      <w:r w:rsidRPr="004F43DA">
        <w:rPr>
          <w:rFonts w:asciiTheme="minorHAnsi" w:hAnsiTheme="minorHAnsi"/>
          <w:b/>
          <w:color w:val="000000" w:themeColor="text1"/>
        </w:rPr>
        <w:t xml:space="preserve"> </w:t>
      </w:r>
      <w:r w:rsidR="00A916D6">
        <w:rPr>
          <w:rFonts w:asciiTheme="minorHAnsi" w:hAnsiTheme="minorHAnsi"/>
          <w:b/>
          <w:color w:val="000000" w:themeColor="text1"/>
        </w:rPr>
        <w:t>the</w:t>
      </w:r>
      <w:r w:rsidR="000D2A6F" w:rsidRPr="004F43DA">
        <w:rPr>
          <w:rFonts w:asciiTheme="minorHAnsi" w:hAnsiTheme="minorHAnsi"/>
          <w:b/>
          <w:color w:val="000000" w:themeColor="text1"/>
        </w:rPr>
        <w:t xml:space="preserve"> outer and inner aqueous solution</w:t>
      </w:r>
      <w:r w:rsidR="00A916D6">
        <w:rPr>
          <w:rFonts w:asciiTheme="minorHAnsi" w:hAnsiTheme="minorHAnsi"/>
          <w:b/>
          <w:color w:val="000000" w:themeColor="text1"/>
        </w:rPr>
        <w:t>s</w:t>
      </w:r>
      <w:r w:rsidR="000D2A6F" w:rsidRPr="004F43DA">
        <w:rPr>
          <w:rFonts w:asciiTheme="minorHAnsi" w:hAnsiTheme="minorHAnsi"/>
          <w:b/>
          <w:color w:val="000000" w:themeColor="text1"/>
        </w:rPr>
        <w:t xml:space="preserve"> of GVs</w:t>
      </w:r>
    </w:p>
    <w:p w14:paraId="4615F46A" w14:textId="77777777" w:rsidR="00E46B39" w:rsidRPr="000E6135" w:rsidRDefault="00E46B39" w:rsidP="008C7ADC">
      <w:pPr>
        <w:pStyle w:val="NormalWeb"/>
        <w:spacing w:before="0" w:beforeAutospacing="0" w:after="0" w:afterAutospacing="0"/>
        <w:rPr>
          <w:rFonts w:asciiTheme="minorHAnsi" w:hAnsiTheme="minorHAnsi" w:cstheme="minorHAnsi"/>
          <w:b/>
          <w:color w:val="000000" w:themeColor="text1"/>
          <w:lang w:eastAsia="ja-JP"/>
        </w:rPr>
      </w:pPr>
    </w:p>
    <w:p w14:paraId="7440F509" w14:textId="2AC9337A" w:rsidR="004F43DA" w:rsidRDefault="00C34096" w:rsidP="008C7ADC">
      <w:pPr>
        <w:pStyle w:val="NormalWeb"/>
        <w:spacing w:before="0" w:beforeAutospacing="0" w:after="0" w:afterAutospacing="0"/>
        <w:rPr>
          <w:rFonts w:asciiTheme="minorHAnsi" w:hAnsiTheme="minorHAnsi"/>
          <w:color w:val="000000" w:themeColor="text1"/>
        </w:rPr>
      </w:pPr>
      <w:r w:rsidRPr="000E6135">
        <w:rPr>
          <w:rFonts w:asciiTheme="minorHAnsi" w:hAnsiTheme="minorHAnsi" w:cstheme="minorHAnsi"/>
          <w:color w:val="000000" w:themeColor="text1"/>
        </w:rPr>
        <w:t>1.4.1</w:t>
      </w:r>
      <w:r w:rsidR="00E77AE7">
        <w:rPr>
          <w:rFonts w:asciiTheme="minorHAnsi" w:hAnsiTheme="minorHAnsi" w:cstheme="minorHAnsi"/>
          <w:color w:val="000000" w:themeColor="text1"/>
        </w:rPr>
        <w:t>.</w:t>
      </w:r>
      <w:r w:rsidR="009730C6" w:rsidRPr="000E6135">
        <w:rPr>
          <w:rFonts w:asciiTheme="minorHAnsi" w:hAnsiTheme="minorHAnsi" w:cstheme="minorHAnsi"/>
          <w:color w:val="000000" w:themeColor="text1"/>
        </w:rPr>
        <w:t xml:space="preserve"> </w:t>
      </w:r>
      <w:r w:rsidR="004F43DA">
        <w:rPr>
          <w:rFonts w:asciiTheme="minorHAnsi" w:hAnsiTheme="minorHAnsi" w:cstheme="minorHAnsi"/>
          <w:color w:val="000000" w:themeColor="text1"/>
        </w:rPr>
        <w:t>D</w:t>
      </w:r>
      <w:r w:rsidR="006B6425" w:rsidRPr="000E6135">
        <w:rPr>
          <w:rFonts w:asciiTheme="minorHAnsi" w:hAnsiTheme="minorHAnsi" w:cstheme="minorHAnsi"/>
          <w:color w:val="000000" w:themeColor="text1"/>
        </w:rPr>
        <w:t>issolve</w:t>
      </w:r>
      <w:r w:rsidR="004F43DA">
        <w:rPr>
          <w:rFonts w:asciiTheme="minorHAnsi" w:hAnsiTheme="minorHAnsi" w:cstheme="minorHAnsi"/>
          <w:color w:val="000000" w:themeColor="text1"/>
        </w:rPr>
        <w:t xml:space="preserve"> glucose</w:t>
      </w:r>
      <w:r w:rsidR="006B6425" w:rsidRPr="000E6135">
        <w:rPr>
          <w:rFonts w:asciiTheme="minorHAnsi" w:hAnsiTheme="minorHAnsi" w:cstheme="minorHAnsi"/>
          <w:color w:val="000000" w:themeColor="text1"/>
        </w:rPr>
        <w:t xml:space="preserve"> in</w:t>
      </w:r>
      <w:r w:rsidR="00364A67" w:rsidRPr="000E6135">
        <w:rPr>
          <w:rFonts w:asciiTheme="minorHAnsi" w:hAnsiTheme="minorHAnsi" w:cstheme="minorHAnsi"/>
          <w:color w:val="000000" w:themeColor="text1"/>
        </w:rPr>
        <w:t xml:space="preserve"> </w:t>
      </w:r>
      <w:r w:rsidR="009566D5" w:rsidRPr="000E6135">
        <w:rPr>
          <w:rFonts w:asciiTheme="minorHAnsi" w:hAnsiTheme="minorHAnsi"/>
          <w:color w:val="000000" w:themeColor="text1"/>
        </w:rPr>
        <w:t>1× LB medium</w:t>
      </w:r>
      <w:r w:rsidR="004F43DA" w:rsidRPr="004F43DA">
        <w:rPr>
          <w:rFonts w:asciiTheme="minorHAnsi" w:hAnsiTheme="minorHAnsi" w:cstheme="minorHAnsi"/>
          <w:color w:val="000000" w:themeColor="text1"/>
        </w:rPr>
        <w:t xml:space="preserve"> </w:t>
      </w:r>
      <w:r w:rsidR="004F43DA">
        <w:rPr>
          <w:rFonts w:asciiTheme="minorHAnsi" w:hAnsiTheme="minorHAnsi" w:cstheme="minorHAnsi"/>
          <w:color w:val="000000" w:themeColor="text1"/>
        </w:rPr>
        <w:t>t</w:t>
      </w:r>
      <w:r w:rsidR="004F43DA" w:rsidRPr="000E6135">
        <w:rPr>
          <w:rFonts w:asciiTheme="minorHAnsi" w:hAnsiTheme="minorHAnsi" w:cstheme="minorHAnsi"/>
          <w:color w:val="000000" w:themeColor="text1"/>
        </w:rPr>
        <w:t>o prepare an outer aqueous solution of GVs</w:t>
      </w:r>
      <w:r w:rsidR="00F3672E">
        <w:rPr>
          <w:rFonts w:asciiTheme="minorHAnsi" w:hAnsiTheme="minorHAnsi" w:cstheme="minorHAnsi"/>
          <w:color w:val="000000" w:themeColor="text1"/>
        </w:rPr>
        <w:t>.</w:t>
      </w:r>
      <w:r w:rsidR="006D358F">
        <w:rPr>
          <w:rFonts w:asciiTheme="minorHAnsi" w:hAnsiTheme="minorHAnsi" w:cstheme="minorHAnsi"/>
          <w:color w:val="000000" w:themeColor="text1"/>
        </w:rPr>
        <w:t xml:space="preserve"> </w:t>
      </w:r>
      <w:r w:rsidR="00F3672E">
        <w:rPr>
          <w:rFonts w:asciiTheme="minorHAnsi" w:hAnsiTheme="minorHAnsi" w:cstheme="minorHAnsi"/>
          <w:color w:val="000000" w:themeColor="text1"/>
        </w:rPr>
        <w:t>P</w:t>
      </w:r>
      <w:r w:rsidR="006D358F">
        <w:rPr>
          <w:rFonts w:asciiTheme="minorHAnsi" w:hAnsiTheme="minorHAnsi" w:cstheme="minorHAnsi"/>
          <w:color w:val="000000" w:themeColor="text1"/>
        </w:rPr>
        <w:t xml:space="preserve">repare 20 mL of </w:t>
      </w:r>
      <w:r w:rsidR="00C372D4">
        <w:rPr>
          <w:rFonts w:asciiTheme="minorHAnsi" w:hAnsiTheme="minorHAnsi" w:cstheme="minorHAnsi"/>
          <w:color w:val="000000" w:themeColor="text1"/>
        </w:rPr>
        <w:t xml:space="preserve">a </w:t>
      </w:r>
      <w:r w:rsidR="0019684A" w:rsidRPr="00753005">
        <w:rPr>
          <w:rFonts w:asciiTheme="minorHAnsi" w:hAnsiTheme="minorHAnsi"/>
          <w:color w:val="000000" w:themeColor="text1"/>
        </w:rPr>
        <w:t xml:space="preserve">stock </w:t>
      </w:r>
      <w:r w:rsidR="009566D5" w:rsidRPr="00753005">
        <w:rPr>
          <w:rFonts w:asciiTheme="minorHAnsi" w:hAnsiTheme="minorHAnsi"/>
          <w:color w:val="000000" w:themeColor="text1"/>
        </w:rPr>
        <w:t xml:space="preserve">glucose </w:t>
      </w:r>
      <w:r w:rsidR="006D358F">
        <w:rPr>
          <w:rFonts w:asciiTheme="minorHAnsi" w:hAnsiTheme="minorHAnsi"/>
          <w:color w:val="000000" w:themeColor="text1"/>
        </w:rPr>
        <w:t>solution (</w:t>
      </w:r>
      <w:r w:rsidR="006B5829" w:rsidRPr="00753005">
        <w:rPr>
          <w:rFonts w:asciiTheme="minorHAnsi" w:hAnsiTheme="minorHAnsi"/>
          <w:color w:val="000000" w:themeColor="text1"/>
        </w:rPr>
        <w:t>5</w:t>
      </w:r>
      <w:r w:rsidR="009566D5" w:rsidRPr="00753005">
        <w:rPr>
          <w:rFonts w:asciiTheme="minorHAnsi" w:hAnsiTheme="minorHAnsi"/>
          <w:color w:val="000000" w:themeColor="text1"/>
        </w:rPr>
        <w:t>00 mM</w:t>
      </w:r>
      <w:r w:rsidR="0030038B" w:rsidRPr="00753005">
        <w:rPr>
          <w:rFonts w:asciiTheme="minorHAnsi" w:hAnsiTheme="minorHAnsi"/>
          <w:color w:val="000000" w:themeColor="text1"/>
        </w:rPr>
        <w:t>)</w:t>
      </w:r>
      <w:r w:rsidR="009566D5" w:rsidRPr="00753005">
        <w:rPr>
          <w:rFonts w:asciiTheme="minorHAnsi" w:hAnsiTheme="minorHAnsi"/>
          <w:color w:val="000000" w:themeColor="text1"/>
        </w:rPr>
        <w:t>.</w:t>
      </w:r>
      <w:r w:rsidR="000E6135">
        <w:rPr>
          <w:rFonts w:asciiTheme="minorHAnsi" w:hAnsiTheme="minorHAnsi"/>
          <w:color w:val="000000" w:themeColor="text1"/>
        </w:rPr>
        <w:t xml:space="preserve"> </w:t>
      </w:r>
    </w:p>
    <w:p w14:paraId="7BF55F04" w14:textId="77777777" w:rsidR="004F43DA" w:rsidRDefault="004F43DA" w:rsidP="008C7ADC">
      <w:pPr>
        <w:pStyle w:val="NormalWeb"/>
        <w:spacing w:before="0" w:beforeAutospacing="0" w:after="0" w:afterAutospacing="0"/>
        <w:rPr>
          <w:rFonts w:asciiTheme="minorHAnsi" w:hAnsiTheme="minorHAnsi"/>
          <w:color w:val="000000" w:themeColor="text1"/>
        </w:rPr>
      </w:pPr>
    </w:p>
    <w:p w14:paraId="4A25FD1C" w14:textId="1A9417FF" w:rsidR="001C305D" w:rsidRPr="000E6135" w:rsidRDefault="004F43DA" w:rsidP="008C7ADC">
      <w:pPr>
        <w:pStyle w:val="NormalWeb"/>
        <w:spacing w:before="0" w:beforeAutospacing="0" w:after="0" w:afterAutospacing="0"/>
        <w:rPr>
          <w:rFonts w:asciiTheme="minorHAnsi" w:hAnsiTheme="minorHAnsi"/>
          <w:color w:val="000000" w:themeColor="text1"/>
        </w:rPr>
      </w:pPr>
      <w:r>
        <w:rPr>
          <w:rFonts w:asciiTheme="minorHAnsi" w:hAnsiTheme="minorHAnsi"/>
          <w:color w:val="000000" w:themeColor="text1"/>
        </w:rPr>
        <w:t>1.4.2</w:t>
      </w:r>
      <w:r w:rsidR="00E77AE7">
        <w:rPr>
          <w:rFonts w:asciiTheme="minorHAnsi" w:hAnsiTheme="minorHAnsi"/>
          <w:color w:val="000000" w:themeColor="text1"/>
        </w:rPr>
        <w:t>.</w:t>
      </w:r>
      <w:r>
        <w:rPr>
          <w:rFonts w:asciiTheme="minorHAnsi" w:hAnsiTheme="minorHAnsi"/>
          <w:color w:val="000000" w:themeColor="text1"/>
        </w:rPr>
        <w:t xml:space="preserve"> </w:t>
      </w:r>
      <w:r w:rsidR="00C46A5C">
        <w:rPr>
          <w:rFonts w:asciiTheme="minorHAnsi" w:hAnsiTheme="minorHAnsi"/>
          <w:color w:val="000000" w:themeColor="text1"/>
        </w:rPr>
        <w:t>D</w:t>
      </w:r>
      <w:r w:rsidR="000977F0">
        <w:rPr>
          <w:rFonts w:asciiTheme="minorHAnsi" w:hAnsiTheme="minorHAnsi"/>
          <w:color w:val="000000" w:themeColor="text1"/>
        </w:rPr>
        <w:t>ilute</w:t>
      </w:r>
      <w:r w:rsidR="0019684A">
        <w:rPr>
          <w:rFonts w:asciiTheme="minorHAnsi" w:hAnsiTheme="minorHAnsi"/>
          <w:color w:val="000000" w:themeColor="text1"/>
        </w:rPr>
        <w:t xml:space="preserve"> the stock glucose</w:t>
      </w:r>
      <w:r w:rsidR="0019684A" w:rsidRPr="0019684A">
        <w:rPr>
          <w:rFonts w:asciiTheme="minorHAnsi" w:hAnsiTheme="minorHAnsi" w:cstheme="minorHAnsi"/>
          <w:color w:val="000000" w:themeColor="text1"/>
        </w:rPr>
        <w:t xml:space="preserve"> </w:t>
      </w:r>
      <w:r w:rsidR="00C372D4">
        <w:rPr>
          <w:rFonts w:asciiTheme="minorHAnsi" w:hAnsiTheme="minorHAnsi" w:cstheme="minorHAnsi"/>
          <w:color w:val="000000" w:themeColor="text1"/>
        </w:rPr>
        <w:t xml:space="preserve">solution </w:t>
      </w:r>
      <w:r w:rsidR="000977F0">
        <w:rPr>
          <w:rFonts w:asciiTheme="minorHAnsi" w:hAnsiTheme="minorHAnsi"/>
          <w:color w:val="000000" w:themeColor="text1"/>
        </w:rPr>
        <w:t>with</w:t>
      </w:r>
      <w:r w:rsidR="00A5126F">
        <w:rPr>
          <w:rFonts w:asciiTheme="minorHAnsi" w:hAnsiTheme="minorHAnsi"/>
          <w:color w:val="000000" w:themeColor="text1"/>
        </w:rPr>
        <w:t xml:space="preserve"> </w:t>
      </w:r>
      <w:r w:rsidR="000977F0" w:rsidRPr="000E6135">
        <w:rPr>
          <w:rFonts w:asciiTheme="minorHAnsi" w:hAnsiTheme="minorHAnsi"/>
          <w:color w:val="000000" w:themeColor="text1"/>
        </w:rPr>
        <w:t>1× LB medium</w:t>
      </w:r>
      <w:r w:rsidR="0057242D">
        <w:rPr>
          <w:rFonts w:asciiTheme="minorHAnsi" w:hAnsiTheme="minorHAnsi"/>
          <w:color w:val="000000" w:themeColor="text1"/>
        </w:rPr>
        <w:t xml:space="preserve"> to 200 mM (</w:t>
      </w:r>
      <w:r w:rsidR="0057242D" w:rsidRPr="00A3088A">
        <w:rPr>
          <w:rFonts w:asciiTheme="minorHAnsi" w:hAnsiTheme="minorHAnsi"/>
          <w:b/>
          <w:color w:val="000000" w:themeColor="text1"/>
        </w:rPr>
        <w:t>Table 1</w:t>
      </w:r>
      <w:r w:rsidR="0057242D">
        <w:rPr>
          <w:rFonts w:asciiTheme="minorHAnsi" w:hAnsiTheme="minorHAnsi"/>
          <w:color w:val="000000" w:themeColor="text1"/>
        </w:rPr>
        <w:t>).</w:t>
      </w:r>
    </w:p>
    <w:p w14:paraId="6B07F65B" w14:textId="77777777" w:rsidR="00F66F64" w:rsidRPr="000E6135" w:rsidRDefault="00F66F64" w:rsidP="008C7ADC">
      <w:pPr>
        <w:pStyle w:val="NormalWeb"/>
        <w:spacing w:before="0" w:beforeAutospacing="0" w:after="0" w:afterAutospacing="0"/>
        <w:rPr>
          <w:rFonts w:asciiTheme="minorHAnsi" w:hAnsiTheme="minorHAnsi"/>
          <w:color w:val="000000" w:themeColor="text1"/>
        </w:rPr>
      </w:pPr>
    </w:p>
    <w:p w14:paraId="5DEEEB27" w14:textId="1206C77A" w:rsidR="00845EF7" w:rsidRDefault="00F66F64" w:rsidP="008C7ADC">
      <w:pPr>
        <w:pStyle w:val="NormalWeb"/>
        <w:spacing w:before="0" w:beforeAutospacing="0" w:after="0" w:afterAutospacing="0"/>
        <w:rPr>
          <w:rFonts w:asciiTheme="minorHAnsi" w:hAnsiTheme="minorHAnsi"/>
          <w:color w:val="000000" w:themeColor="text1"/>
        </w:rPr>
      </w:pPr>
      <w:r w:rsidRPr="000E6135">
        <w:rPr>
          <w:rFonts w:asciiTheme="minorHAnsi" w:hAnsiTheme="minorHAnsi"/>
          <w:color w:val="000000" w:themeColor="text1"/>
        </w:rPr>
        <w:t>1.4.</w:t>
      </w:r>
      <w:r w:rsidR="0019684A">
        <w:rPr>
          <w:rFonts w:asciiTheme="minorHAnsi" w:hAnsiTheme="minorHAnsi"/>
          <w:color w:val="000000" w:themeColor="text1"/>
        </w:rPr>
        <w:t>3</w:t>
      </w:r>
      <w:r w:rsidR="00E77AE7">
        <w:rPr>
          <w:rFonts w:asciiTheme="minorHAnsi" w:hAnsiTheme="minorHAnsi"/>
          <w:color w:val="000000" w:themeColor="text1"/>
        </w:rPr>
        <w:t>.</w:t>
      </w:r>
      <w:r w:rsidRPr="000E6135">
        <w:rPr>
          <w:rFonts w:asciiTheme="minorHAnsi" w:hAnsiTheme="minorHAnsi"/>
          <w:color w:val="000000" w:themeColor="text1"/>
        </w:rPr>
        <w:t xml:space="preserve"> </w:t>
      </w:r>
      <w:r w:rsidR="0019684A">
        <w:rPr>
          <w:rFonts w:asciiTheme="minorHAnsi" w:hAnsiTheme="minorHAnsi" w:cstheme="minorHAnsi"/>
          <w:color w:val="000000" w:themeColor="text1"/>
        </w:rPr>
        <w:t>D</w:t>
      </w:r>
      <w:r w:rsidR="0019684A" w:rsidRPr="000E6135">
        <w:rPr>
          <w:rFonts w:asciiTheme="minorHAnsi" w:hAnsiTheme="minorHAnsi" w:cstheme="minorHAnsi"/>
          <w:color w:val="000000" w:themeColor="text1"/>
        </w:rPr>
        <w:t>issolve</w:t>
      </w:r>
      <w:r w:rsidR="0019684A">
        <w:rPr>
          <w:rFonts w:asciiTheme="minorHAnsi" w:hAnsiTheme="minorHAnsi" w:cstheme="minorHAnsi"/>
          <w:color w:val="000000" w:themeColor="text1"/>
        </w:rPr>
        <w:t xml:space="preserve"> sucrose</w:t>
      </w:r>
      <w:r w:rsidR="0019684A" w:rsidRPr="000E6135">
        <w:rPr>
          <w:rFonts w:asciiTheme="minorHAnsi" w:hAnsiTheme="minorHAnsi" w:cstheme="minorHAnsi"/>
          <w:color w:val="000000" w:themeColor="text1"/>
        </w:rPr>
        <w:t xml:space="preserve"> in </w:t>
      </w:r>
      <w:r w:rsidR="0019684A" w:rsidRPr="000E6135">
        <w:rPr>
          <w:rFonts w:asciiTheme="minorHAnsi" w:hAnsiTheme="minorHAnsi"/>
          <w:color w:val="000000" w:themeColor="text1"/>
        </w:rPr>
        <w:t>1× LB medium</w:t>
      </w:r>
      <w:r w:rsidR="0019684A" w:rsidRPr="004F43DA">
        <w:rPr>
          <w:rFonts w:asciiTheme="minorHAnsi" w:hAnsiTheme="minorHAnsi" w:cstheme="minorHAnsi"/>
          <w:color w:val="000000" w:themeColor="text1"/>
        </w:rPr>
        <w:t xml:space="preserve"> </w:t>
      </w:r>
      <w:r w:rsidR="0019684A">
        <w:rPr>
          <w:rFonts w:asciiTheme="minorHAnsi" w:hAnsiTheme="minorHAnsi" w:cstheme="minorHAnsi"/>
          <w:color w:val="000000" w:themeColor="text1"/>
        </w:rPr>
        <w:t>t</w:t>
      </w:r>
      <w:r w:rsidR="0019684A" w:rsidRPr="000E6135">
        <w:rPr>
          <w:rFonts w:asciiTheme="minorHAnsi" w:hAnsiTheme="minorHAnsi" w:cstheme="minorHAnsi"/>
          <w:color w:val="000000" w:themeColor="text1"/>
        </w:rPr>
        <w:t xml:space="preserve">o prepare an </w:t>
      </w:r>
      <w:r w:rsidR="0019684A">
        <w:rPr>
          <w:rFonts w:asciiTheme="minorHAnsi" w:hAnsiTheme="minorHAnsi" w:cstheme="minorHAnsi"/>
          <w:color w:val="000000" w:themeColor="text1"/>
        </w:rPr>
        <w:t xml:space="preserve">inner </w:t>
      </w:r>
      <w:r w:rsidR="0019684A" w:rsidRPr="000E6135">
        <w:rPr>
          <w:rFonts w:asciiTheme="minorHAnsi" w:hAnsiTheme="minorHAnsi" w:cstheme="minorHAnsi"/>
          <w:color w:val="000000" w:themeColor="text1"/>
        </w:rPr>
        <w:t>aqueous solution of GVs</w:t>
      </w:r>
      <w:r w:rsidR="00BE2486">
        <w:rPr>
          <w:rFonts w:asciiTheme="minorHAnsi" w:hAnsiTheme="minorHAnsi" w:cstheme="minorHAnsi"/>
          <w:color w:val="000000" w:themeColor="text1"/>
        </w:rPr>
        <w:t>.</w:t>
      </w:r>
      <w:r w:rsidR="00A3088A">
        <w:rPr>
          <w:rFonts w:asciiTheme="minorHAnsi" w:hAnsiTheme="minorHAnsi" w:cstheme="minorHAnsi"/>
          <w:color w:val="000000" w:themeColor="text1"/>
        </w:rPr>
        <w:t xml:space="preserve"> </w:t>
      </w:r>
      <w:r w:rsidR="00BE2486">
        <w:rPr>
          <w:rFonts w:asciiTheme="minorHAnsi" w:hAnsiTheme="minorHAnsi" w:cstheme="minorHAnsi"/>
          <w:color w:val="000000" w:themeColor="text1"/>
        </w:rPr>
        <w:t>P</w:t>
      </w:r>
      <w:r w:rsidR="00A3088A">
        <w:rPr>
          <w:rFonts w:asciiTheme="minorHAnsi" w:hAnsiTheme="minorHAnsi" w:cstheme="minorHAnsi"/>
          <w:color w:val="000000" w:themeColor="text1"/>
        </w:rPr>
        <w:t xml:space="preserve">repare 20 mL of a </w:t>
      </w:r>
      <w:r w:rsidR="0019684A" w:rsidRPr="00753005">
        <w:rPr>
          <w:rFonts w:asciiTheme="minorHAnsi" w:hAnsiTheme="minorHAnsi"/>
          <w:color w:val="000000" w:themeColor="text1"/>
        </w:rPr>
        <w:t xml:space="preserve">stock sucrose </w:t>
      </w:r>
      <w:r w:rsidR="00A3088A">
        <w:rPr>
          <w:rFonts w:asciiTheme="minorHAnsi" w:hAnsiTheme="minorHAnsi"/>
          <w:color w:val="000000" w:themeColor="text1"/>
        </w:rPr>
        <w:t>solution (</w:t>
      </w:r>
      <w:r w:rsidR="0019684A" w:rsidRPr="00753005">
        <w:rPr>
          <w:rFonts w:asciiTheme="minorHAnsi" w:hAnsiTheme="minorHAnsi"/>
          <w:color w:val="000000" w:themeColor="text1"/>
        </w:rPr>
        <w:t>500 mM</w:t>
      </w:r>
      <w:r w:rsidR="0030038B" w:rsidRPr="00753005">
        <w:rPr>
          <w:rFonts w:asciiTheme="minorHAnsi" w:hAnsiTheme="minorHAnsi"/>
          <w:color w:val="000000" w:themeColor="text1"/>
        </w:rPr>
        <w:t>)</w:t>
      </w:r>
      <w:r w:rsidR="0019684A" w:rsidRPr="00753005">
        <w:rPr>
          <w:rFonts w:asciiTheme="minorHAnsi" w:hAnsiTheme="minorHAnsi"/>
          <w:color w:val="000000" w:themeColor="text1"/>
        </w:rPr>
        <w:t>.</w:t>
      </w:r>
      <w:r w:rsidR="0019684A">
        <w:rPr>
          <w:rFonts w:asciiTheme="minorHAnsi" w:hAnsiTheme="minorHAnsi"/>
          <w:color w:val="000000" w:themeColor="text1"/>
        </w:rPr>
        <w:t xml:space="preserve"> </w:t>
      </w:r>
    </w:p>
    <w:p w14:paraId="1C6674B1" w14:textId="77777777" w:rsidR="00845EF7" w:rsidRDefault="00845EF7" w:rsidP="008C7ADC">
      <w:pPr>
        <w:pStyle w:val="NormalWeb"/>
        <w:spacing w:before="0" w:beforeAutospacing="0" w:after="0" w:afterAutospacing="0"/>
        <w:rPr>
          <w:rFonts w:asciiTheme="minorHAnsi" w:hAnsiTheme="minorHAnsi"/>
          <w:color w:val="000000" w:themeColor="text1"/>
        </w:rPr>
      </w:pPr>
    </w:p>
    <w:p w14:paraId="3E7F063D" w14:textId="6C8BCD0A" w:rsidR="000D2A6F" w:rsidRPr="000E6135" w:rsidRDefault="00845EF7" w:rsidP="008C7ADC">
      <w:pPr>
        <w:pStyle w:val="NormalWeb"/>
        <w:spacing w:before="0" w:beforeAutospacing="0" w:after="0" w:afterAutospacing="0"/>
        <w:rPr>
          <w:rFonts w:asciiTheme="minorHAnsi" w:hAnsiTheme="minorHAnsi"/>
          <w:color w:val="000000" w:themeColor="text1"/>
        </w:rPr>
      </w:pPr>
      <w:r>
        <w:rPr>
          <w:rFonts w:asciiTheme="minorHAnsi" w:hAnsiTheme="minorHAnsi"/>
          <w:color w:val="000000" w:themeColor="text1"/>
        </w:rPr>
        <w:t>1.4.4</w:t>
      </w:r>
      <w:r w:rsidR="00E77AE7">
        <w:rPr>
          <w:rFonts w:asciiTheme="minorHAnsi" w:hAnsiTheme="minorHAnsi"/>
          <w:color w:val="000000" w:themeColor="text1"/>
        </w:rPr>
        <w:t>.</w:t>
      </w:r>
      <w:r>
        <w:rPr>
          <w:rFonts w:asciiTheme="minorHAnsi" w:hAnsiTheme="minorHAnsi"/>
          <w:color w:val="000000" w:themeColor="text1"/>
        </w:rPr>
        <w:t xml:space="preserve"> Mix the </w:t>
      </w:r>
      <w:r w:rsidR="00A5126F">
        <w:rPr>
          <w:rFonts w:asciiTheme="minorHAnsi" w:hAnsiTheme="minorHAnsi"/>
          <w:color w:val="000000" w:themeColor="text1"/>
        </w:rPr>
        <w:t>p</w:t>
      </w:r>
      <w:r w:rsidR="0013300C">
        <w:rPr>
          <w:rFonts w:asciiTheme="minorHAnsi" w:hAnsiTheme="minorHAnsi"/>
          <w:color w:val="000000" w:themeColor="text1"/>
        </w:rPr>
        <w:t>re</w:t>
      </w:r>
      <w:r w:rsidR="00105A93">
        <w:rPr>
          <w:rFonts w:asciiTheme="minorHAnsi" w:hAnsiTheme="minorHAnsi"/>
          <w:color w:val="000000" w:themeColor="text1"/>
        </w:rPr>
        <w:t>-</w:t>
      </w:r>
      <w:r w:rsidR="0013300C">
        <w:rPr>
          <w:rFonts w:asciiTheme="minorHAnsi" w:hAnsiTheme="minorHAnsi"/>
          <w:color w:val="000000" w:themeColor="text1"/>
        </w:rPr>
        <w:t>culture solution</w:t>
      </w:r>
      <w:r w:rsidR="000D2A6F">
        <w:rPr>
          <w:rFonts w:asciiTheme="minorHAnsi" w:hAnsiTheme="minorHAnsi"/>
          <w:color w:val="000000" w:themeColor="text1"/>
        </w:rPr>
        <w:t xml:space="preserve"> (</w:t>
      </w:r>
      <w:r w:rsidR="000D2A6F" w:rsidRPr="000E6135">
        <w:rPr>
          <w:rFonts w:asciiTheme="minorHAnsi" w:hAnsiTheme="minorHAnsi"/>
          <w:color w:val="000000" w:themeColor="text1"/>
        </w:rPr>
        <w:t>OD</w:t>
      </w:r>
      <w:r w:rsidR="000D2A6F" w:rsidRPr="000E6135">
        <w:rPr>
          <w:rFonts w:asciiTheme="minorHAnsi" w:hAnsiTheme="minorHAnsi"/>
          <w:color w:val="000000" w:themeColor="text1"/>
          <w:vertAlign w:val="subscript"/>
        </w:rPr>
        <w:t>600</w:t>
      </w:r>
      <w:r w:rsidR="00C46A5C" w:rsidRPr="002A7E8C">
        <w:rPr>
          <w:rFonts w:asciiTheme="minorHAnsi" w:hAnsiTheme="minorHAnsi"/>
          <w:color w:val="000000" w:themeColor="text1"/>
        </w:rPr>
        <w:t xml:space="preserve"> </w:t>
      </w:r>
      <w:r w:rsidR="000D2A6F" w:rsidRPr="000E6135">
        <w:rPr>
          <w:rFonts w:asciiTheme="minorHAnsi" w:hAnsiTheme="minorHAnsi"/>
          <w:color w:val="000000" w:themeColor="text1"/>
        </w:rPr>
        <w:t>=</w:t>
      </w:r>
      <w:r w:rsidR="00C46A5C">
        <w:rPr>
          <w:rFonts w:asciiTheme="minorHAnsi" w:hAnsiTheme="minorHAnsi"/>
          <w:color w:val="000000" w:themeColor="text1"/>
        </w:rPr>
        <w:t xml:space="preserve"> </w:t>
      </w:r>
      <w:r w:rsidR="000D2A6F" w:rsidRPr="000E6135">
        <w:rPr>
          <w:rFonts w:asciiTheme="minorHAnsi" w:hAnsiTheme="minorHAnsi"/>
          <w:color w:val="000000" w:themeColor="text1"/>
        </w:rPr>
        <w:t>1.0–1.5</w:t>
      </w:r>
      <w:r w:rsidR="000D2A6F">
        <w:rPr>
          <w:rFonts w:asciiTheme="minorHAnsi" w:hAnsiTheme="minorHAnsi"/>
          <w:color w:val="000000" w:themeColor="text1"/>
        </w:rPr>
        <w:t>)</w:t>
      </w:r>
      <w:r w:rsidR="0013300C">
        <w:rPr>
          <w:rFonts w:asciiTheme="minorHAnsi" w:hAnsiTheme="minorHAnsi"/>
          <w:color w:val="000000" w:themeColor="text1"/>
        </w:rPr>
        <w:t>, sucrose solution</w:t>
      </w:r>
      <w:r w:rsidR="00B06D97">
        <w:rPr>
          <w:rFonts w:asciiTheme="minorHAnsi" w:hAnsiTheme="minorHAnsi"/>
          <w:color w:val="000000" w:themeColor="text1"/>
        </w:rPr>
        <w:t xml:space="preserve"> (500 mM)</w:t>
      </w:r>
      <w:r w:rsidR="0013300C">
        <w:rPr>
          <w:rFonts w:asciiTheme="minorHAnsi" w:hAnsiTheme="minorHAnsi"/>
          <w:color w:val="000000" w:themeColor="text1"/>
        </w:rPr>
        <w:t>,</w:t>
      </w:r>
      <w:r w:rsidR="00326EF4">
        <w:rPr>
          <w:rFonts w:asciiTheme="minorHAnsi" w:hAnsiTheme="minorHAnsi"/>
          <w:color w:val="000000" w:themeColor="text1"/>
        </w:rPr>
        <w:t xml:space="preserve"> and</w:t>
      </w:r>
      <w:r w:rsidR="0013300C">
        <w:rPr>
          <w:rFonts w:asciiTheme="minorHAnsi" w:hAnsiTheme="minorHAnsi"/>
          <w:color w:val="000000" w:themeColor="text1"/>
        </w:rPr>
        <w:t xml:space="preserve"> </w:t>
      </w:r>
      <w:r w:rsidR="0013300C" w:rsidRPr="000E6135">
        <w:rPr>
          <w:rFonts w:asciiTheme="minorHAnsi" w:hAnsiTheme="minorHAnsi"/>
          <w:color w:val="000000" w:themeColor="text1"/>
        </w:rPr>
        <w:t>1× LB medium</w:t>
      </w:r>
      <w:r w:rsidR="0013300C">
        <w:rPr>
          <w:rFonts w:asciiTheme="minorHAnsi" w:hAnsiTheme="minorHAnsi"/>
          <w:color w:val="000000" w:themeColor="text1"/>
        </w:rPr>
        <w:t xml:space="preserve"> (</w:t>
      </w:r>
      <w:r w:rsidR="0013300C" w:rsidRPr="002A7E8C">
        <w:rPr>
          <w:rFonts w:asciiTheme="minorHAnsi" w:hAnsiTheme="minorHAnsi"/>
          <w:b/>
          <w:color w:val="000000" w:themeColor="text1"/>
        </w:rPr>
        <w:t>Table 1</w:t>
      </w:r>
      <w:r w:rsidR="0013300C">
        <w:rPr>
          <w:rFonts w:asciiTheme="minorHAnsi" w:hAnsiTheme="minorHAnsi"/>
          <w:color w:val="000000" w:themeColor="text1"/>
        </w:rPr>
        <w:t>).</w:t>
      </w:r>
      <w:r w:rsidR="00105A93">
        <w:rPr>
          <w:rFonts w:asciiTheme="minorHAnsi" w:hAnsiTheme="minorHAnsi"/>
          <w:color w:val="000000" w:themeColor="text1"/>
        </w:rPr>
        <w:t xml:space="preserve"> </w:t>
      </w:r>
      <w:r w:rsidR="000D2A6F" w:rsidRPr="000E6135">
        <w:rPr>
          <w:rFonts w:asciiTheme="minorHAnsi" w:hAnsiTheme="minorHAnsi"/>
          <w:color w:val="000000" w:themeColor="text1"/>
        </w:rPr>
        <w:t>The final OD</w:t>
      </w:r>
      <w:r w:rsidR="000D2A6F" w:rsidRPr="000E6135">
        <w:rPr>
          <w:rFonts w:asciiTheme="minorHAnsi" w:hAnsiTheme="minorHAnsi"/>
          <w:color w:val="000000" w:themeColor="text1"/>
          <w:vertAlign w:val="subscript"/>
        </w:rPr>
        <w:t>600</w:t>
      </w:r>
      <w:r w:rsidR="000D2A6F" w:rsidRPr="000E6135">
        <w:rPr>
          <w:rFonts w:asciiTheme="minorHAnsi" w:hAnsiTheme="minorHAnsi"/>
          <w:color w:val="000000" w:themeColor="text1"/>
        </w:rPr>
        <w:t xml:space="preserve"> value of the</w:t>
      </w:r>
      <w:r w:rsidR="000D2A6F">
        <w:rPr>
          <w:rFonts w:asciiTheme="minorHAnsi" w:hAnsiTheme="minorHAnsi"/>
          <w:color w:val="000000" w:themeColor="text1"/>
        </w:rPr>
        <w:t xml:space="preserve"> culture solution s</w:t>
      </w:r>
      <w:r w:rsidR="008D13B1">
        <w:rPr>
          <w:rFonts w:asciiTheme="minorHAnsi" w:hAnsiTheme="minorHAnsi"/>
          <w:color w:val="000000" w:themeColor="text1"/>
        </w:rPr>
        <w:t>hould be</w:t>
      </w:r>
      <w:r w:rsidR="000D2A6F">
        <w:rPr>
          <w:rFonts w:asciiTheme="minorHAnsi" w:hAnsiTheme="minorHAnsi"/>
          <w:color w:val="000000" w:themeColor="text1"/>
        </w:rPr>
        <w:t xml:space="preserve"> 0.01–0.015 and the final sucrose concentration </w:t>
      </w:r>
      <w:r w:rsidR="008D13B1">
        <w:rPr>
          <w:rFonts w:asciiTheme="minorHAnsi" w:hAnsiTheme="minorHAnsi"/>
          <w:color w:val="000000" w:themeColor="text1"/>
        </w:rPr>
        <w:t>should be</w:t>
      </w:r>
      <w:r w:rsidR="000D2A6F">
        <w:rPr>
          <w:rFonts w:asciiTheme="minorHAnsi" w:hAnsiTheme="minorHAnsi"/>
          <w:color w:val="000000" w:themeColor="text1"/>
        </w:rPr>
        <w:t xml:space="preserve"> 200 </w:t>
      </w:r>
      <w:proofErr w:type="spellStart"/>
      <w:r w:rsidR="000D2A6F">
        <w:rPr>
          <w:rFonts w:asciiTheme="minorHAnsi" w:hAnsiTheme="minorHAnsi"/>
          <w:color w:val="000000" w:themeColor="text1"/>
        </w:rPr>
        <w:t>mM.</w:t>
      </w:r>
      <w:proofErr w:type="spellEnd"/>
    </w:p>
    <w:p w14:paraId="68D2528B" w14:textId="77777777" w:rsidR="00B06D97" w:rsidRDefault="00B06D97" w:rsidP="008C7ADC">
      <w:pPr>
        <w:pStyle w:val="NormalWeb"/>
        <w:spacing w:before="0" w:beforeAutospacing="0" w:after="0" w:afterAutospacing="0"/>
        <w:rPr>
          <w:rFonts w:asciiTheme="minorHAnsi" w:hAnsiTheme="minorHAnsi"/>
          <w:color w:val="000000" w:themeColor="text1"/>
        </w:rPr>
      </w:pPr>
    </w:p>
    <w:p w14:paraId="26A75B1C" w14:textId="3BB633C4" w:rsidR="00280DEB" w:rsidRDefault="00034992" w:rsidP="008C7ADC">
      <w:pPr>
        <w:pStyle w:val="NormalWeb"/>
        <w:spacing w:before="0" w:beforeAutospacing="0" w:after="0" w:afterAutospacing="0"/>
        <w:rPr>
          <w:rFonts w:asciiTheme="minorHAnsi" w:eastAsia="Times New Roman" w:hAnsiTheme="minorHAnsi" w:cs="Times New Roman"/>
        </w:rPr>
      </w:pPr>
      <w:r>
        <w:rPr>
          <w:rFonts w:asciiTheme="minorHAnsi" w:hAnsiTheme="minorHAnsi"/>
          <w:color w:val="000000" w:themeColor="text1"/>
        </w:rPr>
        <w:t>NOTE:</w:t>
      </w:r>
      <w:r w:rsidR="00280DEB" w:rsidRPr="000E6135">
        <w:rPr>
          <w:rFonts w:asciiTheme="minorHAnsi" w:hAnsiTheme="minorHAnsi"/>
          <w:color w:val="000000" w:themeColor="text1"/>
        </w:rPr>
        <w:t xml:space="preserve"> </w:t>
      </w:r>
      <w:r w:rsidR="008D13B1">
        <w:rPr>
          <w:rFonts w:asciiTheme="minorHAnsi" w:hAnsiTheme="minorHAnsi" w:cs="Times New Roman"/>
          <w:color w:val="000000" w:themeColor="text1"/>
        </w:rPr>
        <w:t>T</w:t>
      </w:r>
      <w:r w:rsidR="00B06D97">
        <w:rPr>
          <w:rFonts w:asciiTheme="minorHAnsi" w:hAnsiTheme="minorHAnsi" w:cs="Times New Roman"/>
          <w:color w:val="000000" w:themeColor="text1"/>
        </w:rPr>
        <w:t>a</w:t>
      </w:r>
      <w:r w:rsidR="00B06D97" w:rsidRPr="00B06D97">
        <w:rPr>
          <w:rFonts w:asciiTheme="minorHAnsi" w:hAnsiTheme="minorHAnsi" w:cs="Times New Roman"/>
          <w:color w:val="000000" w:themeColor="text1"/>
        </w:rPr>
        <w:t>k</w:t>
      </w:r>
      <w:r w:rsidR="00B06D97">
        <w:rPr>
          <w:rFonts w:asciiTheme="minorHAnsi" w:hAnsiTheme="minorHAnsi" w:cs="Times New Roman"/>
          <w:color w:val="000000" w:themeColor="text1"/>
        </w:rPr>
        <w:t>e</w:t>
      </w:r>
      <w:r w:rsidR="00B06D97" w:rsidRPr="00B06D97">
        <w:rPr>
          <w:rFonts w:asciiTheme="minorHAnsi" w:hAnsiTheme="minorHAnsi" w:cs="Times New Roman"/>
          <w:color w:val="000000" w:themeColor="text1"/>
        </w:rPr>
        <w:t xml:space="preserve"> care to avoid osmotic pressure</w:t>
      </w:r>
      <w:r w:rsidR="00B06D97">
        <w:rPr>
          <w:rFonts w:asciiTheme="minorHAnsi" w:hAnsiTheme="minorHAnsi" w:cs="Times New Roman"/>
          <w:color w:val="000000" w:themeColor="text1"/>
        </w:rPr>
        <w:t>.</w:t>
      </w:r>
      <w:r w:rsidR="00B06D97" w:rsidRPr="00B06D97">
        <w:rPr>
          <w:rFonts w:asciiTheme="minorHAnsi" w:hAnsiTheme="minorHAnsi" w:cs="Times New Roman"/>
          <w:color w:val="000000" w:themeColor="text1"/>
        </w:rPr>
        <w:t xml:space="preserve"> </w:t>
      </w:r>
      <w:r w:rsidR="00C46A5C" w:rsidRPr="000D0739">
        <w:rPr>
          <w:rFonts w:asciiTheme="minorHAnsi" w:hAnsiTheme="minorHAnsi" w:cs="Times New Roman"/>
          <w:color w:val="000000" w:themeColor="text1"/>
        </w:rPr>
        <w:t>It</w:t>
      </w:r>
      <w:r w:rsidR="00C46A5C" w:rsidRPr="000D0739">
        <w:rPr>
          <w:rFonts w:asciiTheme="minorHAnsi" w:eastAsia="Times New Roman" w:hAnsiTheme="minorHAnsi" w:cs="Times New Roman"/>
        </w:rPr>
        <w:t xml:space="preserve"> </w:t>
      </w:r>
      <w:r w:rsidR="008D13B1" w:rsidRPr="000D0739">
        <w:rPr>
          <w:rFonts w:asciiTheme="minorHAnsi" w:eastAsia="Times New Roman" w:hAnsiTheme="minorHAnsi" w:cs="Times New Roman"/>
        </w:rPr>
        <w:t xml:space="preserve">is necessary to </w:t>
      </w:r>
      <w:r w:rsidR="00683769">
        <w:rPr>
          <w:rFonts w:asciiTheme="minorHAnsi" w:eastAsia="Times New Roman" w:hAnsiTheme="minorHAnsi" w:cs="Times New Roman"/>
        </w:rPr>
        <w:t>balance</w:t>
      </w:r>
      <w:r w:rsidR="008D13B1" w:rsidRPr="000D0739">
        <w:rPr>
          <w:rFonts w:asciiTheme="minorHAnsi" w:eastAsia="Times New Roman" w:hAnsiTheme="minorHAnsi" w:cs="Times New Roman"/>
        </w:rPr>
        <w:t xml:space="preserve"> the</w:t>
      </w:r>
      <w:r w:rsidR="00B06D97" w:rsidRPr="000D0739">
        <w:rPr>
          <w:rFonts w:asciiTheme="minorHAnsi" w:eastAsia="Times New Roman" w:hAnsiTheme="minorHAnsi" w:cs="Times New Roman"/>
        </w:rPr>
        <w:t xml:space="preserve"> </w:t>
      </w:r>
      <w:r w:rsidR="00C46A5C" w:rsidRPr="000D0739">
        <w:rPr>
          <w:rFonts w:asciiTheme="minorHAnsi" w:eastAsia="Times New Roman" w:hAnsiTheme="minorHAnsi" w:cs="Times New Roman"/>
        </w:rPr>
        <w:t>concentration</w:t>
      </w:r>
      <w:r w:rsidR="00B06D97" w:rsidRPr="000D0739">
        <w:rPr>
          <w:rFonts w:asciiTheme="minorHAnsi" w:eastAsia="Times New Roman" w:hAnsiTheme="minorHAnsi" w:cs="Times New Roman"/>
        </w:rPr>
        <w:t xml:space="preserve"> </w:t>
      </w:r>
      <w:r w:rsidR="008D13B1" w:rsidRPr="000D0739">
        <w:rPr>
          <w:rFonts w:asciiTheme="minorHAnsi" w:eastAsia="Times New Roman" w:hAnsiTheme="minorHAnsi" w:cs="Times New Roman"/>
        </w:rPr>
        <w:t xml:space="preserve">between </w:t>
      </w:r>
      <w:r w:rsidR="00B06D97" w:rsidRPr="000D0739">
        <w:rPr>
          <w:rFonts w:asciiTheme="minorHAnsi" w:eastAsia="Times New Roman" w:hAnsiTheme="minorHAnsi" w:cs="Times New Roman"/>
        </w:rPr>
        <w:t>the inner</w:t>
      </w:r>
      <w:r w:rsidR="000D2A6F" w:rsidRPr="000D0739">
        <w:rPr>
          <w:rFonts w:asciiTheme="minorHAnsi" w:eastAsia="Times New Roman" w:hAnsiTheme="minorHAnsi" w:cs="Times New Roman"/>
        </w:rPr>
        <w:t xml:space="preserve"> and </w:t>
      </w:r>
      <w:r w:rsidR="00B06D97" w:rsidRPr="000D0739">
        <w:rPr>
          <w:rFonts w:asciiTheme="minorHAnsi" w:eastAsia="Times New Roman" w:hAnsiTheme="minorHAnsi" w:cs="Times New Roman"/>
        </w:rPr>
        <w:t>outer aqueous solution.</w:t>
      </w:r>
    </w:p>
    <w:p w14:paraId="18BE384E" w14:textId="77777777" w:rsidR="00B06D97" w:rsidRPr="00B06D97" w:rsidRDefault="00B06D97" w:rsidP="008C7ADC">
      <w:pPr>
        <w:pStyle w:val="NormalWeb"/>
        <w:spacing w:before="0" w:beforeAutospacing="0" w:after="0" w:afterAutospacing="0"/>
        <w:rPr>
          <w:rFonts w:asciiTheme="minorHAnsi" w:hAnsiTheme="minorHAnsi"/>
          <w:color w:val="000000" w:themeColor="text1"/>
        </w:rPr>
      </w:pPr>
    </w:p>
    <w:p w14:paraId="012A666D" w14:textId="174480F2" w:rsidR="00364A67" w:rsidRPr="004F43DA" w:rsidRDefault="000D2A6F" w:rsidP="008C7ADC">
      <w:pPr>
        <w:pStyle w:val="NormalWeb"/>
        <w:numPr>
          <w:ilvl w:val="1"/>
          <w:numId w:val="18"/>
        </w:numPr>
        <w:spacing w:before="0" w:beforeAutospacing="0" w:after="0" w:afterAutospacing="0"/>
        <w:rPr>
          <w:rFonts w:asciiTheme="minorHAnsi" w:hAnsiTheme="minorHAnsi"/>
          <w:b/>
          <w:color w:val="808080" w:themeColor="background1" w:themeShade="80"/>
        </w:rPr>
      </w:pPr>
      <w:r w:rsidRPr="004F43DA">
        <w:rPr>
          <w:rFonts w:asciiTheme="minorHAnsi" w:hAnsiTheme="minorHAnsi"/>
          <w:b/>
          <w:color w:val="000000" w:themeColor="text1"/>
        </w:rPr>
        <w:t>Prepar</w:t>
      </w:r>
      <w:r w:rsidR="002A7E8C">
        <w:rPr>
          <w:rFonts w:asciiTheme="minorHAnsi" w:hAnsiTheme="minorHAnsi"/>
          <w:b/>
          <w:color w:val="000000" w:themeColor="text1"/>
        </w:rPr>
        <w:t>ation of</w:t>
      </w:r>
      <w:r w:rsidRPr="004F43DA">
        <w:rPr>
          <w:rFonts w:asciiTheme="minorHAnsi" w:hAnsiTheme="minorHAnsi"/>
          <w:b/>
          <w:color w:val="000000" w:themeColor="text1"/>
        </w:rPr>
        <w:t xml:space="preserve"> water-in-oil (</w:t>
      </w:r>
      <w:r w:rsidR="00A53638">
        <w:rPr>
          <w:rFonts w:asciiTheme="minorHAnsi" w:hAnsiTheme="minorHAnsi"/>
          <w:b/>
          <w:color w:val="000000" w:themeColor="text1"/>
        </w:rPr>
        <w:t>W</w:t>
      </w:r>
      <w:r w:rsidRPr="004F43DA">
        <w:rPr>
          <w:rFonts w:asciiTheme="minorHAnsi" w:hAnsiTheme="minorHAnsi"/>
          <w:b/>
          <w:color w:val="000000" w:themeColor="text1"/>
        </w:rPr>
        <w:t>/</w:t>
      </w:r>
      <w:r w:rsidR="00A53638">
        <w:rPr>
          <w:rFonts w:asciiTheme="minorHAnsi" w:hAnsiTheme="minorHAnsi"/>
          <w:b/>
          <w:color w:val="000000" w:themeColor="text1"/>
        </w:rPr>
        <w:t>O</w:t>
      </w:r>
      <w:r w:rsidRPr="004F43DA">
        <w:rPr>
          <w:rFonts w:asciiTheme="minorHAnsi" w:hAnsiTheme="minorHAnsi"/>
          <w:b/>
          <w:color w:val="000000" w:themeColor="text1"/>
        </w:rPr>
        <w:t>) droplets containing bacterial cell</w:t>
      </w:r>
      <w:r w:rsidR="0072688C">
        <w:rPr>
          <w:rFonts w:asciiTheme="minorHAnsi" w:hAnsiTheme="minorHAnsi"/>
          <w:b/>
          <w:color w:val="000000" w:themeColor="text1"/>
        </w:rPr>
        <w:t>s</w:t>
      </w:r>
    </w:p>
    <w:p w14:paraId="464E3205" w14:textId="77777777" w:rsidR="00364A67" w:rsidRPr="001C305D" w:rsidRDefault="00364A67" w:rsidP="008C7ADC">
      <w:pPr>
        <w:pStyle w:val="NormalWeb"/>
        <w:spacing w:before="0" w:beforeAutospacing="0" w:after="0" w:afterAutospacing="0"/>
        <w:rPr>
          <w:rFonts w:asciiTheme="minorHAnsi" w:hAnsiTheme="minorHAnsi" w:cstheme="minorHAnsi"/>
          <w:b/>
          <w:color w:val="808080" w:themeColor="background1" w:themeShade="80"/>
          <w:lang w:eastAsia="ja-JP"/>
        </w:rPr>
      </w:pPr>
    </w:p>
    <w:p w14:paraId="6123FBEF" w14:textId="16AA6C3F" w:rsidR="00E46B39" w:rsidRDefault="000D2A6F" w:rsidP="008C7ADC">
      <w:pPr>
        <w:pStyle w:val="NormalWeb"/>
        <w:spacing w:before="0" w:beforeAutospacing="0" w:after="0" w:afterAutospacing="0"/>
        <w:rPr>
          <w:rFonts w:asciiTheme="minorHAnsi" w:hAnsiTheme="minorHAnsi"/>
          <w:color w:val="000000" w:themeColor="text1"/>
        </w:rPr>
      </w:pPr>
      <w:r w:rsidRPr="000E6135">
        <w:rPr>
          <w:rFonts w:asciiTheme="minorHAnsi" w:hAnsiTheme="minorHAnsi" w:cstheme="minorHAnsi"/>
          <w:color w:val="000000" w:themeColor="text1"/>
        </w:rPr>
        <w:t>1.</w:t>
      </w:r>
      <w:r w:rsidR="008205BE">
        <w:rPr>
          <w:rFonts w:asciiTheme="minorHAnsi" w:hAnsiTheme="minorHAnsi" w:cstheme="minorHAnsi"/>
          <w:color w:val="000000" w:themeColor="text1"/>
        </w:rPr>
        <w:t>5</w:t>
      </w:r>
      <w:r w:rsidRPr="000E6135">
        <w:rPr>
          <w:rFonts w:asciiTheme="minorHAnsi" w:hAnsiTheme="minorHAnsi" w:cstheme="minorHAnsi"/>
          <w:color w:val="000000" w:themeColor="text1"/>
        </w:rPr>
        <w:t>.1</w:t>
      </w:r>
      <w:r w:rsidR="00E77AE7">
        <w:rPr>
          <w:rFonts w:asciiTheme="minorHAnsi" w:hAnsiTheme="minorHAnsi" w:cstheme="minorHAnsi"/>
          <w:color w:val="000000" w:themeColor="text1"/>
        </w:rPr>
        <w:t>.</w:t>
      </w:r>
      <w:r w:rsidR="008205BE">
        <w:rPr>
          <w:rFonts w:asciiTheme="minorHAnsi" w:hAnsiTheme="minorHAnsi" w:cstheme="minorHAnsi"/>
          <w:color w:val="000000" w:themeColor="text1"/>
        </w:rPr>
        <w:t xml:space="preserve"> </w:t>
      </w:r>
      <w:r w:rsidR="00845EF7">
        <w:rPr>
          <w:rFonts w:asciiTheme="minorHAnsi" w:hAnsiTheme="minorHAnsi" w:cstheme="minorHAnsi"/>
          <w:color w:val="000000" w:themeColor="text1"/>
        </w:rPr>
        <w:t xml:space="preserve">Add 2 </w:t>
      </w:r>
      <w:proofErr w:type="spellStart"/>
      <w:r w:rsidR="00845EF7" w:rsidRPr="000E6135">
        <w:rPr>
          <w:rFonts w:asciiTheme="minorHAnsi" w:hAnsiTheme="minorHAnsi"/>
          <w:color w:val="000000" w:themeColor="text1"/>
        </w:rPr>
        <w:t>μL</w:t>
      </w:r>
      <w:proofErr w:type="spellEnd"/>
      <w:r w:rsidR="00845EF7">
        <w:rPr>
          <w:rFonts w:asciiTheme="minorHAnsi" w:hAnsiTheme="minorHAnsi"/>
          <w:color w:val="000000" w:themeColor="text1"/>
        </w:rPr>
        <w:t xml:space="preserve"> of </w:t>
      </w:r>
      <w:r w:rsidR="004B6344">
        <w:rPr>
          <w:rFonts w:asciiTheme="minorHAnsi" w:hAnsiTheme="minorHAnsi"/>
          <w:color w:val="000000" w:themeColor="text1"/>
        </w:rPr>
        <w:t xml:space="preserve">the </w:t>
      </w:r>
      <w:r w:rsidR="00845EF7">
        <w:rPr>
          <w:rFonts w:asciiTheme="minorHAnsi" w:hAnsiTheme="minorHAnsi"/>
          <w:color w:val="000000" w:themeColor="text1"/>
        </w:rPr>
        <w:t>inner aqueous solution of GVs</w:t>
      </w:r>
      <w:r w:rsidR="00845EF7">
        <w:rPr>
          <w:rFonts w:asciiTheme="minorHAnsi" w:hAnsiTheme="minorHAnsi" w:cstheme="minorHAnsi"/>
          <w:color w:val="000000" w:themeColor="text1"/>
        </w:rPr>
        <w:t xml:space="preserve"> </w:t>
      </w:r>
      <w:r w:rsidR="003F5406">
        <w:rPr>
          <w:rFonts w:asciiTheme="minorHAnsi" w:hAnsiTheme="minorHAnsi" w:cstheme="minorHAnsi"/>
          <w:color w:val="000000" w:themeColor="text1"/>
        </w:rPr>
        <w:t xml:space="preserve">(prepared in step </w:t>
      </w:r>
      <w:r w:rsidR="00833671">
        <w:rPr>
          <w:rFonts w:asciiTheme="minorHAnsi" w:hAnsiTheme="minorHAnsi" w:cstheme="minorHAnsi"/>
          <w:color w:val="000000" w:themeColor="text1"/>
        </w:rPr>
        <w:t>1.4.4</w:t>
      </w:r>
      <w:r w:rsidR="003F5406">
        <w:rPr>
          <w:rFonts w:asciiTheme="minorHAnsi" w:hAnsiTheme="minorHAnsi" w:cstheme="minorHAnsi"/>
          <w:color w:val="000000" w:themeColor="text1"/>
        </w:rPr>
        <w:t xml:space="preserve">) </w:t>
      </w:r>
      <w:r w:rsidR="00845EF7">
        <w:rPr>
          <w:rFonts w:asciiTheme="minorHAnsi" w:hAnsiTheme="minorHAnsi" w:cstheme="minorHAnsi"/>
          <w:color w:val="000000" w:themeColor="text1"/>
        </w:rPr>
        <w:t xml:space="preserve">to </w:t>
      </w:r>
      <w:r w:rsidR="008205BE">
        <w:rPr>
          <w:rFonts w:asciiTheme="minorHAnsi" w:hAnsiTheme="minorHAnsi" w:cstheme="minorHAnsi"/>
          <w:color w:val="000000" w:themeColor="text1"/>
        </w:rPr>
        <w:t xml:space="preserve">50 </w:t>
      </w:r>
      <w:proofErr w:type="spellStart"/>
      <w:r w:rsidR="008205BE" w:rsidRPr="000E6135">
        <w:rPr>
          <w:rFonts w:asciiTheme="minorHAnsi" w:hAnsiTheme="minorHAnsi"/>
          <w:color w:val="000000" w:themeColor="text1"/>
        </w:rPr>
        <w:t>μL</w:t>
      </w:r>
      <w:proofErr w:type="spellEnd"/>
      <w:r w:rsidR="008205BE">
        <w:rPr>
          <w:rFonts w:asciiTheme="minorHAnsi" w:hAnsiTheme="minorHAnsi"/>
          <w:color w:val="000000" w:themeColor="text1"/>
        </w:rPr>
        <w:t xml:space="preserve"> of </w:t>
      </w:r>
      <w:r w:rsidR="007100C5">
        <w:rPr>
          <w:rFonts w:asciiTheme="minorHAnsi" w:hAnsiTheme="minorHAnsi"/>
          <w:color w:val="000000" w:themeColor="text1"/>
        </w:rPr>
        <w:t xml:space="preserve">the </w:t>
      </w:r>
      <w:r w:rsidR="008205BE">
        <w:rPr>
          <w:rFonts w:asciiTheme="minorHAnsi" w:hAnsiTheme="minorHAnsi"/>
          <w:color w:val="000000" w:themeColor="text1"/>
        </w:rPr>
        <w:t>oil solution containing lipids (</w:t>
      </w:r>
      <w:r w:rsidR="008D13B1">
        <w:rPr>
          <w:rFonts w:asciiTheme="minorHAnsi" w:hAnsiTheme="minorHAnsi"/>
          <w:color w:val="000000" w:themeColor="text1"/>
        </w:rPr>
        <w:t>m</w:t>
      </w:r>
      <w:r w:rsidR="008205BE">
        <w:rPr>
          <w:rFonts w:asciiTheme="minorHAnsi" w:hAnsiTheme="minorHAnsi"/>
          <w:color w:val="000000" w:themeColor="text1"/>
        </w:rPr>
        <w:t xml:space="preserve">ineral oil with POPC and </w:t>
      </w:r>
      <w:r w:rsidR="008205BE" w:rsidRPr="000E6135">
        <w:rPr>
          <w:rFonts w:asciiTheme="minorHAnsi" w:hAnsiTheme="minorHAnsi"/>
          <w:color w:val="000000" w:themeColor="text1"/>
        </w:rPr>
        <w:t>biotin-PEG-DSPE</w:t>
      </w:r>
      <w:r w:rsidR="008205BE">
        <w:rPr>
          <w:rFonts w:asciiTheme="minorHAnsi" w:hAnsiTheme="minorHAnsi"/>
          <w:color w:val="000000" w:themeColor="text1"/>
        </w:rPr>
        <w:t>)</w:t>
      </w:r>
      <w:r w:rsidR="00D413C1">
        <w:rPr>
          <w:rFonts w:asciiTheme="minorHAnsi" w:hAnsiTheme="minorHAnsi"/>
          <w:color w:val="000000" w:themeColor="text1"/>
        </w:rPr>
        <w:t xml:space="preserve"> </w:t>
      </w:r>
      <w:r w:rsidR="00845EF7">
        <w:rPr>
          <w:rFonts w:asciiTheme="minorHAnsi" w:hAnsiTheme="minorHAnsi"/>
          <w:color w:val="000000" w:themeColor="text1"/>
        </w:rPr>
        <w:t>i</w:t>
      </w:r>
      <w:r w:rsidR="00845EF7">
        <w:rPr>
          <w:rFonts w:asciiTheme="minorHAnsi" w:hAnsiTheme="minorHAnsi" w:cstheme="minorHAnsi"/>
          <w:color w:val="000000" w:themeColor="text1"/>
        </w:rPr>
        <w:t>n a 0.6</w:t>
      </w:r>
      <w:r w:rsidR="004B6101">
        <w:rPr>
          <w:rFonts w:asciiTheme="minorHAnsi" w:hAnsiTheme="minorHAnsi" w:cstheme="minorHAnsi"/>
          <w:color w:val="000000" w:themeColor="text1"/>
        </w:rPr>
        <w:t xml:space="preserve"> </w:t>
      </w:r>
      <w:r w:rsidR="00845EF7">
        <w:rPr>
          <w:rFonts w:asciiTheme="minorHAnsi" w:hAnsiTheme="minorHAnsi" w:cstheme="minorHAnsi"/>
          <w:color w:val="000000" w:themeColor="text1"/>
        </w:rPr>
        <w:t>mL lidded plastic tube</w:t>
      </w:r>
      <w:r w:rsidR="00833671">
        <w:rPr>
          <w:rFonts w:asciiTheme="minorHAnsi" w:hAnsiTheme="minorHAnsi" w:cstheme="minorHAnsi"/>
          <w:color w:val="000000" w:themeColor="text1"/>
        </w:rPr>
        <w:t xml:space="preserve"> (</w:t>
      </w:r>
      <w:r w:rsidR="00833671" w:rsidRPr="00E23FF3">
        <w:rPr>
          <w:rFonts w:asciiTheme="minorHAnsi" w:hAnsiTheme="minorHAnsi" w:cstheme="minorHAnsi"/>
          <w:b/>
          <w:color w:val="000000" w:themeColor="text1"/>
        </w:rPr>
        <w:t>Figure 1b</w:t>
      </w:r>
      <w:r w:rsidR="00833671">
        <w:rPr>
          <w:rFonts w:asciiTheme="minorHAnsi" w:hAnsiTheme="minorHAnsi" w:cstheme="minorHAnsi"/>
          <w:color w:val="000000" w:themeColor="text1"/>
        </w:rPr>
        <w:t xml:space="preserve"> (iv))</w:t>
      </w:r>
      <w:r w:rsidR="0003625F">
        <w:rPr>
          <w:rFonts w:asciiTheme="minorHAnsi" w:hAnsiTheme="minorHAnsi"/>
          <w:color w:val="000000" w:themeColor="text1"/>
        </w:rPr>
        <w:t>.</w:t>
      </w:r>
    </w:p>
    <w:p w14:paraId="35E7CBB1" w14:textId="77777777" w:rsidR="0003625F" w:rsidRDefault="0003625F" w:rsidP="008C7ADC">
      <w:pPr>
        <w:pStyle w:val="NormalWeb"/>
        <w:spacing w:before="0" w:beforeAutospacing="0" w:after="0" w:afterAutospacing="0"/>
        <w:rPr>
          <w:rFonts w:asciiTheme="minorHAnsi" w:hAnsiTheme="minorHAnsi"/>
          <w:color w:val="000000" w:themeColor="text1"/>
        </w:rPr>
      </w:pPr>
    </w:p>
    <w:p w14:paraId="0CCACC59" w14:textId="0A738D73" w:rsidR="0003625F" w:rsidRPr="008205BE" w:rsidRDefault="0003625F" w:rsidP="008C7ADC">
      <w:pPr>
        <w:pStyle w:val="NormalWeb"/>
        <w:spacing w:before="0" w:beforeAutospacing="0" w:after="0" w:afterAutospacing="0"/>
        <w:rPr>
          <w:rFonts w:asciiTheme="minorHAnsi" w:hAnsiTheme="minorHAnsi" w:cstheme="minorHAnsi"/>
          <w:color w:val="000000" w:themeColor="text1"/>
          <w:lang w:eastAsia="ja-JP"/>
        </w:rPr>
      </w:pPr>
      <w:r>
        <w:rPr>
          <w:rFonts w:asciiTheme="minorHAnsi" w:hAnsiTheme="minorHAnsi"/>
          <w:color w:val="000000" w:themeColor="text1"/>
        </w:rPr>
        <w:t>1.5.2</w:t>
      </w:r>
      <w:r w:rsidR="00E77AE7">
        <w:rPr>
          <w:rFonts w:asciiTheme="minorHAnsi" w:hAnsiTheme="minorHAnsi"/>
          <w:color w:val="000000" w:themeColor="text1"/>
        </w:rPr>
        <w:t>.</w:t>
      </w:r>
      <w:r>
        <w:rPr>
          <w:rFonts w:asciiTheme="minorHAnsi" w:hAnsiTheme="minorHAnsi"/>
          <w:color w:val="000000" w:themeColor="text1"/>
        </w:rPr>
        <w:t xml:space="preserve"> Emulsify the two components in the </w:t>
      </w:r>
      <w:r w:rsidR="00E54899">
        <w:rPr>
          <w:rFonts w:asciiTheme="minorHAnsi" w:hAnsiTheme="minorHAnsi"/>
          <w:color w:val="000000" w:themeColor="text1"/>
        </w:rPr>
        <w:t xml:space="preserve">plastic </w:t>
      </w:r>
      <w:r w:rsidR="009B6BCE">
        <w:rPr>
          <w:rFonts w:asciiTheme="minorHAnsi" w:hAnsiTheme="minorHAnsi"/>
          <w:color w:val="000000" w:themeColor="text1"/>
        </w:rPr>
        <w:t>tube by tapping</w:t>
      </w:r>
      <w:r w:rsidR="008D13B1">
        <w:rPr>
          <w:rFonts w:asciiTheme="minorHAnsi" w:hAnsiTheme="minorHAnsi"/>
          <w:color w:val="000000" w:themeColor="text1"/>
        </w:rPr>
        <w:t xml:space="preserve"> the tube by hand</w:t>
      </w:r>
      <w:r w:rsidR="00833671">
        <w:rPr>
          <w:rFonts w:asciiTheme="minorHAnsi" w:hAnsiTheme="minorHAnsi"/>
          <w:color w:val="000000" w:themeColor="text1"/>
        </w:rPr>
        <w:t xml:space="preserve"> (</w:t>
      </w:r>
      <w:r w:rsidR="00833671" w:rsidRPr="00E23FF3">
        <w:rPr>
          <w:rFonts w:asciiTheme="minorHAnsi" w:hAnsiTheme="minorHAnsi"/>
          <w:b/>
          <w:color w:val="000000" w:themeColor="text1"/>
        </w:rPr>
        <w:t>Figure 1b</w:t>
      </w:r>
      <w:r w:rsidR="00833671">
        <w:rPr>
          <w:rFonts w:asciiTheme="minorHAnsi" w:hAnsiTheme="minorHAnsi"/>
          <w:color w:val="000000" w:themeColor="text1"/>
        </w:rPr>
        <w:t xml:space="preserve"> (v))</w:t>
      </w:r>
      <w:r w:rsidR="00070B68">
        <w:rPr>
          <w:rFonts w:asciiTheme="minorHAnsi" w:hAnsiTheme="minorHAnsi"/>
          <w:color w:val="000000" w:themeColor="text1"/>
        </w:rPr>
        <w:t>.</w:t>
      </w:r>
    </w:p>
    <w:p w14:paraId="48B6E053" w14:textId="77777777" w:rsidR="000D2A6F" w:rsidRDefault="000D2A6F" w:rsidP="008C7ADC">
      <w:pPr>
        <w:pStyle w:val="NormalWeb"/>
        <w:spacing w:before="0" w:beforeAutospacing="0" w:after="0" w:afterAutospacing="0"/>
        <w:rPr>
          <w:rFonts w:asciiTheme="minorHAnsi" w:hAnsiTheme="minorHAnsi" w:cstheme="minorHAnsi"/>
          <w:b/>
        </w:rPr>
      </w:pPr>
    </w:p>
    <w:p w14:paraId="02B207C5" w14:textId="1A6E129E" w:rsidR="00070B68" w:rsidRPr="00845EF7" w:rsidRDefault="00E54899" w:rsidP="008C7ADC">
      <w:pPr>
        <w:pStyle w:val="NormalWeb"/>
        <w:numPr>
          <w:ilvl w:val="1"/>
          <w:numId w:val="18"/>
        </w:numPr>
        <w:spacing w:before="0" w:beforeAutospacing="0" w:after="0" w:afterAutospacing="0"/>
        <w:rPr>
          <w:rFonts w:asciiTheme="minorHAnsi" w:hAnsiTheme="minorHAnsi" w:cstheme="minorHAnsi"/>
          <w:b/>
        </w:rPr>
      </w:pPr>
      <w:r w:rsidRPr="00845EF7">
        <w:rPr>
          <w:rFonts w:asciiTheme="minorHAnsi" w:hAnsiTheme="minorHAnsi" w:cstheme="minorHAnsi"/>
          <w:b/>
        </w:rPr>
        <w:t xml:space="preserve">Formation of </w:t>
      </w:r>
      <w:r w:rsidR="00070B68" w:rsidRPr="00845EF7">
        <w:rPr>
          <w:rFonts w:asciiTheme="minorHAnsi" w:hAnsiTheme="minorHAnsi" w:cstheme="minorHAnsi"/>
          <w:b/>
        </w:rPr>
        <w:t>GVs containing bacterial cell</w:t>
      </w:r>
      <w:r w:rsidR="00663AB4">
        <w:rPr>
          <w:rFonts w:asciiTheme="minorHAnsi" w:hAnsiTheme="minorHAnsi" w:cstheme="minorHAnsi"/>
          <w:b/>
        </w:rPr>
        <w:t>s</w:t>
      </w:r>
    </w:p>
    <w:p w14:paraId="41A640F0" w14:textId="77777777" w:rsidR="00070B68" w:rsidRDefault="00070B68" w:rsidP="008C7ADC">
      <w:pPr>
        <w:pStyle w:val="NormalWeb"/>
        <w:spacing w:before="0" w:beforeAutospacing="0" w:after="0" w:afterAutospacing="0"/>
        <w:rPr>
          <w:rFonts w:asciiTheme="minorHAnsi" w:hAnsiTheme="minorHAnsi" w:cstheme="minorHAnsi"/>
        </w:rPr>
      </w:pPr>
    </w:p>
    <w:p w14:paraId="6FC8FABE" w14:textId="21456604" w:rsidR="00783DA8" w:rsidRPr="00070B68" w:rsidRDefault="00070B68" w:rsidP="008C7ADC">
      <w:pPr>
        <w:pStyle w:val="NormalWeb"/>
        <w:spacing w:before="0" w:beforeAutospacing="0" w:after="0" w:afterAutospacing="0"/>
        <w:rPr>
          <w:rFonts w:asciiTheme="minorHAnsi" w:hAnsiTheme="minorHAnsi" w:cstheme="minorHAnsi"/>
          <w:lang w:eastAsia="ja-JP"/>
        </w:rPr>
      </w:pPr>
      <w:r>
        <w:rPr>
          <w:rFonts w:asciiTheme="minorHAnsi" w:hAnsiTheme="minorHAnsi" w:cstheme="minorHAnsi"/>
        </w:rPr>
        <w:t>1.6.1</w:t>
      </w:r>
      <w:r w:rsidR="00E77AE7">
        <w:rPr>
          <w:rFonts w:asciiTheme="minorHAnsi" w:hAnsiTheme="minorHAnsi" w:cstheme="minorHAnsi"/>
        </w:rPr>
        <w:t>.</w:t>
      </w:r>
      <w:r>
        <w:rPr>
          <w:rFonts w:asciiTheme="minorHAnsi" w:hAnsiTheme="minorHAnsi" w:cstheme="minorHAnsi"/>
        </w:rPr>
        <w:t xml:space="preserve"> </w:t>
      </w:r>
      <w:r w:rsidR="008D13B1">
        <w:rPr>
          <w:rFonts w:asciiTheme="minorHAnsi" w:hAnsiTheme="minorHAnsi" w:cstheme="minorHAnsi"/>
        </w:rPr>
        <w:t>Add</w:t>
      </w:r>
      <w:r w:rsidR="00FC2964">
        <w:rPr>
          <w:rFonts w:asciiTheme="minorHAnsi" w:hAnsiTheme="minorHAnsi" w:cstheme="minorHAnsi"/>
        </w:rPr>
        <w:t xml:space="preserve"> </w:t>
      </w:r>
      <w:r w:rsidR="00FC2964">
        <w:rPr>
          <w:rFonts w:asciiTheme="minorHAnsi" w:hAnsiTheme="minorHAnsi" w:cstheme="minorHAnsi"/>
          <w:color w:val="000000" w:themeColor="text1"/>
        </w:rPr>
        <w:t xml:space="preserve">50 </w:t>
      </w:r>
      <w:proofErr w:type="spellStart"/>
      <w:r w:rsidR="00FC2964" w:rsidRPr="000E6135">
        <w:rPr>
          <w:rFonts w:asciiTheme="minorHAnsi" w:hAnsiTheme="minorHAnsi"/>
          <w:color w:val="000000" w:themeColor="text1"/>
        </w:rPr>
        <w:t>μL</w:t>
      </w:r>
      <w:proofErr w:type="spellEnd"/>
      <w:r w:rsidR="00FC2964">
        <w:rPr>
          <w:rFonts w:asciiTheme="minorHAnsi" w:hAnsiTheme="minorHAnsi"/>
          <w:color w:val="000000" w:themeColor="text1"/>
        </w:rPr>
        <w:t xml:space="preserve"> of</w:t>
      </w:r>
      <w:r w:rsidR="008E7656">
        <w:rPr>
          <w:rFonts w:asciiTheme="minorHAnsi" w:hAnsiTheme="minorHAnsi"/>
          <w:color w:val="000000" w:themeColor="text1"/>
        </w:rPr>
        <w:t xml:space="preserve"> the</w:t>
      </w:r>
      <w:r w:rsidR="00FC2964">
        <w:rPr>
          <w:rFonts w:asciiTheme="minorHAnsi" w:hAnsiTheme="minorHAnsi"/>
          <w:color w:val="000000" w:themeColor="text1"/>
        </w:rPr>
        <w:t xml:space="preserve"> </w:t>
      </w:r>
      <w:r w:rsidR="00C9346C">
        <w:rPr>
          <w:rFonts w:asciiTheme="minorHAnsi" w:hAnsiTheme="minorHAnsi"/>
          <w:color w:val="000000" w:themeColor="text1"/>
        </w:rPr>
        <w:t>outer aqueous solution of GVs</w:t>
      </w:r>
      <w:r w:rsidR="00833671">
        <w:rPr>
          <w:rFonts w:asciiTheme="minorHAnsi" w:hAnsiTheme="minorHAnsi"/>
          <w:color w:val="000000" w:themeColor="text1"/>
        </w:rPr>
        <w:t xml:space="preserve"> (prepared in step 1.4.2)</w:t>
      </w:r>
      <w:r w:rsidR="00C9346C">
        <w:rPr>
          <w:rFonts w:asciiTheme="minorHAnsi" w:hAnsiTheme="minorHAnsi"/>
          <w:color w:val="000000" w:themeColor="text1"/>
        </w:rPr>
        <w:t xml:space="preserve"> </w:t>
      </w:r>
      <w:r w:rsidR="00783DA8">
        <w:rPr>
          <w:rFonts w:asciiTheme="minorHAnsi" w:hAnsiTheme="minorHAnsi"/>
          <w:color w:val="000000" w:themeColor="text1"/>
        </w:rPr>
        <w:t>in</w:t>
      </w:r>
      <w:r w:rsidR="00783DA8">
        <w:rPr>
          <w:rFonts w:asciiTheme="minorHAnsi" w:hAnsiTheme="minorHAnsi" w:cstheme="minorHAnsi"/>
        </w:rPr>
        <w:t xml:space="preserve"> a 1.5</w:t>
      </w:r>
      <w:r w:rsidR="008E7656">
        <w:rPr>
          <w:rFonts w:asciiTheme="minorHAnsi" w:hAnsiTheme="minorHAnsi" w:cstheme="minorHAnsi"/>
        </w:rPr>
        <w:t xml:space="preserve"> </w:t>
      </w:r>
      <w:r w:rsidR="00783DA8">
        <w:rPr>
          <w:rFonts w:asciiTheme="minorHAnsi" w:hAnsiTheme="minorHAnsi" w:cstheme="minorHAnsi"/>
        </w:rPr>
        <w:t xml:space="preserve">mL lidded plastic tube </w:t>
      </w:r>
      <w:r w:rsidR="00833671">
        <w:rPr>
          <w:rFonts w:asciiTheme="minorHAnsi" w:hAnsiTheme="minorHAnsi" w:cstheme="minorHAnsi"/>
        </w:rPr>
        <w:t>(</w:t>
      </w:r>
      <w:r w:rsidR="00833671" w:rsidRPr="00E23FF3">
        <w:rPr>
          <w:rFonts w:asciiTheme="minorHAnsi" w:hAnsiTheme="minorHAnsi" w:cstheme="minorHAnsi"/>
          <w:b/>
        </w:rPr>
        <w:t>Figure 1b</w:t>
      </w:r>
      <w:r w:rsidR="00833671">
        <w:rPr>
          <w:rFonts w:asciiTheme="minorHAnsi" w:hAnsiTheme="minorHAnsi" w:cstheme="minorHAnsi"/>
        </w:rPr>
        <w:t xml:space="preserve"> (vi)) </w:t>
      </w:r>
      <w:r w:rsidR="00783DA8">
        <w:rPr>
          <w:rFonts w:asciiTheme="minorHAnsi" w:hAnsiTheme="minorHAnsi" w:cstheme="minorHAnsi"/>
        </w:rPr>
        <w:t xml:space="preserve">and gently layer 150 </w:t>
      </w:r>
      <w:proofErr w:type="spellStart"/>
      <w:r w:rsidR="00783DA8" w:rsidRPr="000E6135">
        <w:rPr>
          <w:rFonts w:asciiTheme="minorHAnsi" w:hAnsiTheme="minorHAnsi"/>
          <w:color w:val="000000" w:themeColor="text1"/>
        </w:rPr>
        <w:t>μL</w:t>
      </w:r>
      <w:proofErr w:type="spellEnd"/>
      <w:r w:rsidR="00783DA8">
        <w:rPr>
          <w:rFonts w:asciiTheme="minorHAnsi" w:hAnsiTheme="minorHAnsi"/>
          <w:color w:val="000000" w:themeColor="text1"/>
        </w:rPr>
        <w:t xml:space="preserve"> of</w:t>
      </w:r>
      <w:r w:rsidR="00783DA8" w:rsidRPr="00783DA8">
        <w:rPr>
          <w:rFonts w:asciiTheme="minorHAnsi" w:hAnsiTheme="minorHAnsi"/>
          <w:color w:val="000000" w:themeColor="text1"/>
        </w:rPr>
        <w:t xml:space="preserve"> </w:t>
      </w:r>
      <w:r w:rsidR="008E7656">
        <w:rPr>
          <w:rFonts w:asciiTheme="minorHAnsi" w:hAnsiTheme="minorHAnsi"/>
          <w:color w:val="000000" w:themeColor="text1"/>
        </w:rPr>
        <w:t xml:space="preserve">the </w:t>
      </w:r>
      <w:r w:rsidR="00783DA8">
        <w:rPr>
          <w:rFonts w:asciiTheme="minorHAnsi" w:hAnsiTheme="minorHAnsi"/>
          <w:color w:val="000000" w:themeColor="text1"/>
        </w:rPr>
        <w:t>oil solution containing lipids (</w:t>
      </w:r>
      <w:r w:rsidR="008D13B1">
        <w:rPr>
          <w:rFonts w:asciiTheme="minorHAnsi" w:hAnsiTheme="minorHAnsi"/>
          <w:color w:val="000000" w:themeColor="text1"/>
        </w:rPr>
        <w:t>m</w:t>
      </w:r>
      <w:r w:rsidR="00783DA8">
        <w:rPr>
          <w:rFonts w:asciiTheme="minorHAnsi" w:hAnsiTheme="minorHAnsi"/>
          <w:color w:val="000000" w:themeColor="text1"/>
        </w:rPr>
        <w:t xml:space="preserve">ineral oil with POPC and </w:t>
      </w:r>
      <w:r w:rsidR="00783DA8" w:rsidRPr="000E6135">
        <w:rPr>
          <w:rFonts w:asciiTheme="minorHAnsi" w:hAnsiTheme="minorHAnsi"/>
          <w:color w:val="000000" w:themeColor="text1"/>
        </w:rPr>
        <w:t>biotin-PEG-DSPE</w:t>
      </w:r>
      <w:r w:rsidR="00783DA8">
        <w:rPr>
          <w:rFonts w:asciiTheme="minorHAnsi" w:hAnsiTheme="minorHAnsi"/>
          <w:color w:val="000000" w:themeColor="text1"/>
        </w:rPr>
        <w:t>) on the surface of the outer aqueous solution</w:t>
      </w:r>
      <w:r w:rsidR="00833671">
        <w:rPr>
          <w:rFonts w:asciiTheme="minorHAnsi" w:hAnsiTheme="minorHAnsi"/>
          <w:color w:val="000000" w:themeColor="text1"/>
        </w:rPr>
        <w:t xml:space="preserve"> (</w:t>
      </w:r>
      <w:r w:rsidR="00833671" w:rsidRPr="00E23FF3">
        <w:rPr>
          <w:rFonts w:asciiTheme="minorHAnsi" w:hAnsiTheme="minorHAnsi"/>
          <w:b/>
          <w:color w:val="000000" w:themeColor="text1"/>
        </w:rPr>
        <w:t>Figure 1b</w:t>
      </w:r>
      <w:r w:rsidR="00833671">
        <w:rPr>
          <w:rFonts w:asciiTheme="minorHAnsi" w:hAnsiTheme="minorHAnsi"/>
          <w:color w:val="000000" w:themeColor="text1"/>
        </w:rPr>
        <w:t xml:space="preserve"> (vii))</w:t>
      </w:r>
      <w:r w:rsidR="00783DA8">
        <w:rPr>
          <w:rFonts w:asciiTheme="minorHAnsi" w:hAnsiTheme="minorHAnsi"/>
          <w:color w:val="000000" w:themeColor="text1"/>
        </w:rPr>
        <w:t>.</w:t>
      </w:r>
      <w:r w:rsidR="00DB5557">
        <w:rPr>
          <w:rFonts w:asciiTheme="minorHAnsi" w:hAnsiTheme="minorHAnsi"/>
          <w:color w:val="000000" w:themeColor="text1"/>
        </w:rPr>
        <w:t xml:space="preserve"> </w:t>
      </w:r>
      <w:r w:rsidR="008D13B1">
        <w:rPr>
          <w:rFonts w:asciiTheme="minorHAnsi" w:hAnsiTheme="minorHAnsi"/>
          <w:color w:val="000000" w:themeColor="text1"/>
        </w:rPr>
        <w:lastRenderedPageBreak/>
        <w:t>I</w:t>
      </w:r>
      <w:r w:rsidR="00783DA8">
        <w:rPr>
          <w:rFonts w:asciiTheme="minorHAnsi" w:hAnsiTheme="minorHAnsi"/>
          <w:color w:val="000000" w:themeColor="text1"/>
        </w:rPr>
        <w:t xml:space="preserve">ncubate </w:t>
      </w:r>
      <w:r w:rsidR="008D13B1">
        <w:rPr>
          <w:rFonts w:asciiTheme="minorHAnsi" w:hAnsiTheme="minorHAnsi"/>
          <w:color w:val="000000" w:themeColor="text1"/>
        </w:rPr>
        <w:t xml:space="preserve">this sample </w:t>
      </w:r>
      <w:r w:rsidR="00783DA8">
        <w:rPr>
          <w:rFonts w:asciiTheme="minorHAnsi" w:hAnsiTheme="minorHAnsi"/>
          <w:color w:val="000000" w:themeColor="text1"/>
        </w:rPr>
        <w:t>at room temperature (</w:t>
      </w:r>
      <w:r w:rsidR="00C26D72">
        <w:rPr>
          <w:rFonts w:asciiTheme="minorHAnsi" w:hAnsiTheme="minorHAnsi"/>
          <w:color w:val="000000" w:themeColor="text1"/>
        </w:rPr>
        <w:t xml:space="preserve">RT, </w:t>
      </w:r>
      <w:r w:rsidR="00783DA8">
        <w:rPr>
          <w:rFonts w:asciiTheme="minorHAnsi" w:hAnsiTheme="minorHAnsi"/>
          <w:color w:val="000000" w:themeColor="text1"/>
        </w:rPr>
        <w:t xml:space="preserve">25 </w:t>
      </w:r>
      <w:r w:rsidR="00783DA8" w:rsidRPr="000E6135">
        <w:rPr>
          <w:rFonts w:asciiTheme="minorHAnsi" w:hAnsiTheme="minorHAnsi" w:cs="Arial"/>
          <w:color w:val="000000" w:themeColor="text1"/>
        </w:rPr>
        <w:t>°C</w:t>
      </w:r>
      <w:r w:rsidR="00783DA8">
        <w:rPr>
          <w:rFonts w:asciiTheme="minorHAnsi" w:hAnsiTheme="minorHAnsi"/>
          <w:color w:val="000000" w:themeColor="text1"/>
        </w:rPr>
        <w:t>) for 10</w:t>
      </w:r>
      <w:r w:rsidR="008D13B1" w:rsidRPr="000E6135">
        <w:rPr>
          <w:rFonts w:asciiTheme="minorHAnsi" w:hAnsiTheme="minorHAnsi"/>
          <w:color w:val="000000" w:themeColor="text1"/>
        </w:rPr>
        <w:t>–</w:t>
      </w:r>
      <w:r w:rsidR="00783DA8">
        <w:rPr>
          <w:rFonts w:asciiTheme="minorHAnsi" w:hAnsiTheme="minorHAnsi"/>
          <w:color w:val="000000" w:themeColor="text1"/>
        </w:rPr>
        <w:t xml:space="preserve">15 min. Check </w:t>
      </w:r>
      <w:r w:rsidR="008D13B1">
        <w:rPr>
          <w:rFonts w:asciiTheme="minorHAnsi" w:hAnsiTheme="minorHAnsi"/>
          <w:color w:val="000000" w:themeColor="text1"/>
        </w:rPr>
        <w:t>to ensure that the</w:t>
      </w:r>
      <w:r w:rsidR="00783DA8">
        <w:rPr>
          <w:rFonts w:asciiTheme="minorHAnsi" w:hAnsiTheme="minorHAnsi"/>
          <w:color w:val="000000" w:themeColor="text1"/>
        </w:rPr>
        <w:t xml:space="preserve"> interface of </w:t>
      </w:r>
      <w:r w:rsidR="008D13B1">
        <w:rPr>
          <w:rFonts w:asciiTheme="minorHAnsi" w:hAnsiTheme="minorHAnsi"/>
          <w:color w:val="000000" w:themeColor="text1"/>
        </w:rPr>
        <w:t xml:space="preserve">the </w:t>
      </w:r>
      <w:r w:rsidR="00783DA8">
        <w:rPr>
          <w:rFonts w:asciiTheme="minorHAnsi" w:hAnsiTheme="minorHAnsi"/>
          <w:color w:val="000000" w:themeColor="text1"/>
        </w:rPr>
        <w:t>oil and aqueous solution</w:t>
      </w:r>
      <w:r w:rsidR="008D13B1">
        <w:rPr>
          <w:rFonts w:asciiTheme="minorHAnsi" w:hAnsiTheme="minorHAnsi"/>
          <w:color w:val="000000" w:themeColor="text1"/>
        </w:rPr>
        <w:t>s</w:t>
      </w:r>
      <w:r w:rsidR="00783DA8">
        <w:rPr>
          <w:rFonts w:asciiTheme="minorHAnsi" w:hAnsiTheme="minorHAnsi"/>
          <w:color w:val="000000" w:themeColor="text1"/>
        </w:rPr>
        <w:t xml:space="preserve"> is flat.</w:t>
      </w:r>
    </w:p>
    <w:p w14:paraId="5CF7A24D" w14:textId="77777777" w:rsidR="00070B68" w:rsidRPr="00783DA8" w:rsidRDefault="00070B68" w:rsidP="008C7ADC">
      <w:pPr>
        <w:pStyle w:val="NormalWeb"/>
        <w:spacing w:before="0" w:beforeAutospacing="0" w:after="0" w:afterAutospacing="0"/>
        <w:rPr>
          <w:rFonts w:asciiTheme="minorHAnsi" w:hAnsiTheme="minorHAnsi" w:cstheme="minorHAnsi"/>
        </w:rPr>
      </w:pPr>
    </w:p>
    <w:p w14:paraId="5A2DC478" w14:textId="074BA63E" w:rsidR="00783DA8" w:rsidRDefault="00783DA8" w:rsidP="008C7ADC">
      <w:pPr>
        <w:pStyle w:val="NormalWeb"/>
        <w:spacing w:before="0" w:beforeAutospacing="0" w:after="0" w:afterAutospacing="0"/>
        <w:rPr>
          <w:rFonts w:asciiTheme="minorHAnsi" w:hAnsiTheme="minorHAnsi" w:cstheme="minorHAnsi"/>
        </w:rPr>
      </w:pPr>
      <w:r w:rsidRPr="00783DA8">
        <w:rPr>
          <w:rFonts w:asciiTheme="minorHAnsi" w:hAnsiTheme="minorHAnsi" w:cstheme="minorHAnsi"/>
        </w:rPr>
        <w:t>1.6.2</w:t>
      </w:r>
      <w:r w:rsidR="00E77AE7">
        <w:rPr>
          <w:rFonts w:asciiTheme="minorHAnsi" w:hAnsiTheme="minorHAnsi" w:cstheme="minorHAnsi"/>
        </w:rPr>
        <w:t>.</w:t>
      </w:r>
      <w:r w:rsidRPr="00783DA8">
        <w:rPr>
          <w:rFonts w:asciiTheme="minorHAnsi" w:hAnsiTheme="minorHAnsi" w:cstheme="minorHAnsi"/>
        </w:rPr>
        <w:t xml:space="preserve"> </w:t>
      </w:r>
      <w:r w:rsidR="00C22D92">
        <w:rPr>
          <w:rFonts w:asciiTheme="minorHAnsi" w:hAnsiTheme="minorHAnsi" w:cstheme="minorHAnsi"/>
        </w:rPr>
        <w:t xml:space="preserve">Add </w:t>
      </w:r>
      <w:r w:rsidR="00F969DF">
        <w:rPr>
          <w:rFonts w:asciiTheme="minorHAnsi" w:hAnsiTheme="minorHAnsi" w:cstheme="minorHAnsi"/>
          <w:color w:val="000000" w:themeColor="text1"/>
        </w:rPr>
        <w:t xml:space="preserve">50 </w:t>
      </w:r>
      <w:proofErr w:type="spellStart"/>
      <w:r w:rsidR="00F969DF" w:rsidRPr="000E6135">
        <w:rPr>
          <w:rFonts w:asciiTheme="minorHAnsi" w:hAnsiTheme="minorHAnsi"/>
          <w:color w:val="000000" w:themeColor="text1"/>
        </w:rPr>
        <w:t>μL</w:t>
      </w:r>
      <w:proofErr w:type="spellEnd"/>
      <w:r w:rsidR="00F969DF">
        <w:rPr>
          <w:rFonts w:asciiTheme="minorHAnsi" w:hAnsiTheme="minorHAnsi"/>
          <w:color w:val="000000" w:themeColor="text1"/>
        </w:rPr>
        <w:t xml:space="preserve"> of</w:t>
      </w:r>
      <w:r w:rsidR="00F969DF">
        <w:rPr>
          <w:rFonts w:asciiTheme="minorHAnsi" w:hAnsiTheme="minorHAnsi" w:cstheme="minorHAnsi"/>
        </w:rPr>
        <w:t xml:space="preserve"> the </w:t>
      </w:r>
      <w:r w:rsidR="00A53638">
        <w:rPr>
          <w:rFonts w:asciiTheme="minorHAnsi" w:hAnsiTheme="minorHAnsi" w:cstheme="minorHAnsi"/>
        </w:rPr>
        <w:t>W</w:t>
      </w:r>
      <w:r w:rsidR="00C22D92">
        <w:rPr>
          <w:rFonts w:asciiTheme="minorHAnsi" w:hAnsiTheme="minorHAnsi" w:cstheme="minorHAnsi"/>
        </w:rPr>
        <w:t>/</w:t>
      </w:r>
      <w:r w:rsidR="00A53638">
        <w:rPr>
          <w:rFonts w:asciiTheme="minorHAnsi" w:hAnsiTheme="minorHAnsi" w:cstheme="minorHAnsi"/>
        </w:rPr>
        <w:t>O</w:t>
      </w:r>
      <w:r w:rsidR="00C22D92">
        <w:rPr>
          <w:rFonts w:asciiTheme="minorHAnsi" w:hAnsiTheme="minorHAnsi" w:cstheme="minorHAnsi"/>
        </w:rPr>
        <w:t xml:space="preserve"> droplet solution </w:t>
      </w:r>
      <w:r w:rsidR="00833671">
        <w:rPr>
          <w:rFonts w:asciiTheme="minorHAnsi" w:hAnsiTheme="minorHAnsi" w:cstheme="minorHAnsi"/>
        </w:rPr>
        <w:t xml:space="preserve">(prepared in step 1.5.2) </w:t>
      </w:r>
      <w:r w:rsidR="00C22D92">
        <w:rPr>
          <w:rFonts w:asciiTheme="minorHAnsi" w:hAnsiTheme="minorHAnsi" w:cstheme="minorHAnsi"/>
        </w:rPr>
        <w:t xml:space="preserve">on the </w:t>
      </w:r>
      <w:r w:rsidR="00F969DF">
        <w:rPr>
          <w:rFonts w:asciiTheme="minorHAnsi" w:hAnsiTheme="minorHAnsi" w:cstheme="minorHAnsi"/>
        </w:rPr>
        <w:t>interface of the oil and aqueous solution</w:t>
      </w:r>
      <w:r w:rsidR="00833671">
        <w:rPr>
          <w:rFonts w:asciiTheme="minorHAnsi" w:hAnsiTheme="minorHAnsi" w:cstheme="minorHAnsi"/>
        </w:rPr>
        <w:t xml:space="preserve"> using </w:t>
      </w:r>
      <w:r w:rsidR="00300D87">
        <w:rPr>
          <w:rFonts w:asciiTheme="minorHAnsi" w:hAnsiTheme="minorHAnsi" w:cstheme="minorHAnsi"/>
        </w:rPr>
        <w:t xml:space="preserve">a </w:t>
      </w:r>
      <w:r w:rsidR="00833671">
        <w:rPr>
          <w:rFonts w:asciiTheme="minorHAnsi" w:hAnsiTheme="minorHAnsi" w:cstheme="minorHAnsi"/>
        </w:rPr>
        <w:t>pipette (</w:t>
      </w:r>
      <w:r w:rsidR="00833671" w:rsidRPr="00300D87">
        <w:rPr>
          <w:rFonts w:asciiTheme="minorHAnsi" w:hAnsiTheme="minorHAnsi" w:cstheme="minorHAnsi"/>
          <w:b/>
        </w:rPr>
        <w:t>Figure 1b</w:t>
      </w:r>
      <w:r w:rsidR="00833671">
        <w:rPr>
          <w:rFonts w:asciiTheme="minorHAnsi" w:hAnsiTheme="minorHAnsi" w:cstheme="minorHAnsi"/>
        </w:rPr>
        <w:t xml:space="preserve"> (viii))</w:t>
      </w:r>
      <w:r w:rsidR="00F969DF">
        <w:rPr>
          <w:rFonts w:asciiTheme="minorHAnsi" w:hAnsiTheme="minorHAnsi" w:cstheme="minorHAnsi"/>
        </w:rPr>
        <w:t>.</w:t>
      </w:r>
    </w:p>
    <w:p w14:paraId="120D0E97" w14:textId="77777777" w:rsidR="00F969DF" w:rsidRDefault="00F969DF" w:rsidP="008C7ADC">
      <w:pPr>
        <w:pStyle w:val="NormalWeb"/>
        <w:spacing w:before="0" w:beforeAutospacing="0" w:after="0" w:afterAutospacing="0"/>
        <w:rPr>
          <w:rFonts w:asciiTheme="minorHAnsi" w:hAnsiTheme="minorHAnsi" w:cstheme="minorHAnsi"/>
        </w:rPr>
      </w:pPr>
    </w:p>
    <w:p w14:paraId="30F8D81A" w14:textId="241F7072" w:rsidR="00783DA8" w:rsidRPr="00F969DF" w:rsidRDefault="00F969DF" w:rsidP="008C7ADC">
      <w:pPr>
        <w:pStyle w:val="NormalWeb"/>
        <w:spacing w:before="0" w:beforeAutospacing="0" w:after="0" w:afterAutospacing="0"/>
        <w:rPr>
          <w:rFonts w:asciiTheme="minorHAnsi" w:hAnsiTheme="minorHAnsi" w:cstheme="minorHAnsi"/>
        </w:rPr>
      </w:pPr>
      <w:r>
        <w:rPr>
          <w:rFonts w:asciiTheme="minorHAnsi" w:hAnsiTheme="minorHAnsi" w:cstheme="minorHAnsi"/>
        </w:rPr>
        <w:t>1.6.3</w:t>
      </w:r>
      <w:r w:rsidR="00E77AE7">
        <w:rPr>
          <w:rFonts w:asciiTheme="minorHAnsi" w:hAnsiTheme="minorHAnsi" w:cstheme="minorHAnsi"/>
        </w:rPr>
        <w:t>.</w:t>
      </w:r>
      <w:r>
        <w:rPr>
          <w:rFonts w:asciiTheme="minorHAnsi" w:hAnsiTheme="minorHAnsi" w:cstheme="minorHAnsi"/>
        </w:rPr>
        <w:t xml:space="preserve"> </w:t>
      </w:r>
      <w:r w:rsidRPr="00393EBF">
        <w:rPr>
          <w:rFonts w:asciiTheme="minorHAnsi" w:hAnsiTheme="minorHAnsi" w:cstheme="minorHAnsi"/>
        </w:rPr>
        <w:t>Centrifuge the 1.5</w:t>
      </w:r>
      <w:r w:rsidR="001A67FF">
        <w:rPr>
          <w:rFonts w:asciiTheme="minorHAnsi" w:hAnsiTheme="minorHAnsi" w:cstheme="minorHAnsi"/>
        </w:rPr>
        <w:t xml:space="preserve"> </w:t>
      </w:r>
      <w:r w:rsidRPr="00393EBF">
        <w:rPr>
          <w:rFonts w:asciiTheme="minorHAnsi" w:hAnsiTheme="minorHAnsi" w:cstheme="minorHAnsi"/>
        </w:rPr>
        <w:t xml:space="preserve">mL lidded plastic tube </w:t>
      </w:r>
      <w:r w:rsidR="00300D87">
        <w:rPr>
          <w:rFonts w:asciiTheme="minorHAnsi" w:hAnsiTheme="minorHAnsi" w:cstheme="minorHAnsi"/>
        </w:rPr>
        <w:t>(from</w:t>
      </w:r>
      <w:r w:rsidR="00300D87">
        <w:rPr>
          <w:rFonts w:asciiTheme="minorHAnsi" w:hAnsiTheme="minorHAnsi" w:cs="Arial"/>
          <w:color w:val="000000" w:themeColor="text1"/>
        </w:rPr>
        <w:t xml:space="preserve"> step 1.6.2</w:t>
      </w:r>
      <w:r w:rsidR="00300D87">
        <w:rPr>
          <w:rFonts w:asciiTheme="minorHAnsi" w:hAnsiTheme="minorHAnsi" w:cs="Arial"/>
          <w:color w:val="000000" w:themeColor="text1"/>
        </w:rPr>
        <w:t>)</w:t>
      </w:r>
      <w:r w:rsidR="00300D87">
        <w:rPr>
          <w:rFonts w:asciiTheme="minorHAnsi" w:hAnsiTheme="minorHAnsi" w:cs="Arial"/>
          <w:color w:val="000000" w:themeColor="text1"/>
        </w:rPr>
        <w:t xml:space="preserve"> </w:t>
      </w:r>
      <w:r w:rsidRPr="00393EBF">
        <w:rPr>
          <w:rFonts w:asciiTheme="minorHAnsi" w:hAnsiTheme="minorHAnsi" w:cstheme="minorHAnsi"/>
        </w:rPr>
        <w:t xml:space="preserve">for 10 min at </w:t>
      </w:r>
      <w:r w:rsidRPr="00393EBF">
        <w:rPr>
          <w:rFonts w:asciiTheme="minorHAnsi" w:hAnsiTheme="minorHAnsi" w:cs="Arial"/>
          <w:color w:val="000000" w:themeColor="text1"/>
        </w:rPr>
        <w:t xml:space="preserve">1600 </w:t>
      </w:r>
      <w:r w:rsidR="0026037A" w:rsidRPr="00393EBF">
        <w:rPr>
          <w:rFonts w:asciiTheme="minorHAnsi" w:hAnsiTheme="minorHAnsi" w:cstheme="minorHAnsi"/>
          <w:color w:val="000000" w:themeColor="text1"/>
        </w:rPr>
        <w:t>x</w:t>
      </w:r>
      <w:r w:rsidR="001A67FF">
        <w:rPr>
          <w:rFonts w:asciiTheme="minorHAnsi" w:hAnsiTheme="minorHAnsi" w:cstheme="minorHAnsi"/>
          <w:color w:val="000000" w:themeColor="text1"/>
        </w:rPr>
        <w:t xml:space="preserve"> </w:t>
      </w:r>
      <w:r w:rsidR="0026037A" w:rsidRPr="00393EBF">
        <w:rPr>
          <w:rFonts w:asciiTheme="minorHAnsi" w:hAnsiTheme="minorHAnsi" w:cstheme="minorHAnsi"/>
          <w:i/>
          <w:color w:val="000000" w:themeColor="text1"/>
        </w:rPr>
        <w:t>g</w:t>
      </w:r>
      <w:r w:rsidRPr="00393EBF">
        <w:rPr>
          <w:rFonts w:asciiTheme="minorHAnsi" w:hAnsiTheme="minorHAnsi" w:cs="Arial"/>
          <w:color w:val="000000" w:themeColor="text1"/>
        </w:rPr>
        <w:t xml:space="preserve"> at </w:t>
      </w:r>
      <w:r w:rsidR="001A67FF">
        <w:rPr>
          <w:rFonts w:asciiTheme="minorHAnsi" w:hAnsiTheme="minorHAnsi" w:cs="Arial"/>
          <w:color w:val="000000" w:themeColor="text1"/>
        </w:rPr>
        <w:t>RT</w:t>
      </w:r>
      <w:r w:rsidRPr="00393EBF">
        <w:rPr>
          <w:rFonts w:asciiTheme="minorHAnsi" w:hAnsiTheme="minorHAnsi" w:cs="Arial"/>
          <w:color w:val="000000" w:themeColor="text1"/>
        </w:rPr>
        <w:t xml:space="preserve"> in a desktop centrifuge</w:t>
      </w:r>
      <w:r w:rsidR="00833671">
        <w:rPr>
          <w:rFonts w:asciiTheme="minorHAnsi" w:hAnsiTheme="minorHAnsi" w:cs="Arial"/>
          <w:color w:val="000000" w:themeColor="text1"/>
        </w:rPr>
        <w:t xml:space="preserve"> (</w:t>
      </w:r>
      <w:r w:rsidR="00833671" w:rsidRPr="00300D87">
        <w:rPr>
          <w:rFonts w:asciiTheme="minorHAnsi" w:hAnsiTheme="minorHAnsi" w:cs="Arial"/>
          <w:b/>
          <w:color w:val="000000" w:themeColor="text1"/>
        </w:rPr>
        <w:t>Figure 1b</w:t>
      </w:r>
      <w:r w:rsidR="00833671">
        <w:rPr>
          <w:rFonts w:asciiTheme="minorHAnsi" w:hAnsiTheme="minorHAnsi" w:cs="Arial"/>
          <w:color w:val="000000" w:themeColor="text1"/>
        </w:rPr>
        <w:t xml:space="preserve"> (ix))</w:t>
      </w:r>
      <w:r w:rsidR="00D00E6D" w:rsidRPr="00393EBF">
        <w:rPr>
          <w:rFonts w:asciiTheme="minorHAnsi" w:hAnsiTheme="minorHAnsi" w:cs="Arial"/>
          <w:color w:val="000000" w:themeColor="text1"/>
        </w:rPr>
        <w:t>.</w:t>
      </w:r>
      <w:r w:rsidR="00D43B21">
        <w:rPr>
          <w:rFonts w:asciiTheme="minorHAnsi" w:hAnsiTheme="minorHAnsi" w:cs="Arial"/>
          <w:color w:val="000000" w:themeColor="text1"/>
        </w:rPr>
        <w:t xml:space="preserve"> </w:t>
      </w:r>
      <w:r w:rsidR="00DD0DCA">
        <w:rPr>
          <w:rFonts w:asciiTheme="minorHAnsi" w:hAnsiTheme="minorHAnsi" w:cs="Arial"/>
          <w:color w:val="000000" w:themeColor="text1"/>
        </w:rPr>
        <w:t>After centrifugation, a</w:t>
      </w:r>
      <w:r>
        <w:rPr>
          <w:rFonts w:asciiTheme="minorHAnsi" w:hAnsiTheme="minorHAnsi" w:cstheme="minorHAnsi"/>
        </w:rPr>
        <w:t xml:space="preserve">spirate the oil </w:t>
      </w:r>
      <w:r w:rsidR="00833671">
        <w:rPr>
          <w:rFonts w:asciiTheme="minorHAnsi" w:hAnsiTheme="minorHAnsi" w:cstheme="minorHAnsi"/>
        </w:rPr>
        <w:t xml:space="preserve">(top layer) </w:t>
      </w:r>
      <w:r w:rsidRPr="00F969DF">
        <w:rPr>
          <w:rFonts w:asciiTheme="minorHAnsi" w:hAnsiTheme="minorHAnsi" w:cs="Arial"/>
          <w:color w:val="000000" w:themeColor="text1"/>
        </w:rPr>
        <w:t xml:space="preserve">from the </w:t>
      </w:r>
      <w:r>
        <w:rPr>
          <w:rFonts w:asciiTheme="minorHAnsi" w:hAnsiTheme="minorHAnsi" w:cstheme="minorHAnsi"/>
        </w:rPr>
        <w:t>1.5</w:t>
      </w:r>
      <w:r w:rsidR="008D13B1">
        <w:rPr>
          <w:rFonts w:asciiTheme="minorHAnsi" w:hAnsiTheme="minorHAnsi" w:cstheme="minorHAnsi"/>
        </w:rPr>
        <w:t>-</w:t>
      </w:r>
      <w:r>
        <w:rPr>
          <w:rFonts w:asciiTheme="minorHAnsi" w:hAnsiTheme="minorHAnsi" w:cstheme="minorHAnsi"/>
        </w:rPr>
        <w:t>mL lidded plastic tube</w:t>
      </w:r>
      <w:r w:rsidRPr="00F969DF">
        <w:rPr>
          <w:rFonts w:asciiTheme="minorHAnsi" w:hAnsiTheme="minorHAnsi" w:cs="Arial"/>
          <w:color w:val="000000" w:themeColor="text1"/>
        </w:rPr>
        <w:t xml:space="preserve"> using a pipette, and </w:t>
      </w:r>
      <w:r w:rsidR="008D13B1">
        <w:rPr>
          <w:rFonts w:asciiTheme="minorHAnsi" w:hAnsiTheme="minorHAnsi" w:cs="Arial"/>
          <w:color w:val="000000" w:themeColor="text1"/>
        </w:rPr>
        <w:t xml:space="preserve">collect </w:t>
      </w:r>
      <w:r w:rsidRPr="00F969DF">
        <w:rPr>
          <w:rFonts w:asciiTheme="minorHAnsi" w:hAnsiTheme="minorHAnsi" w:cs="Arial"/>
          <w:color w:val="000000" w:themeColor="text1"/>
        </w:rPr>
        <w:t>the GVs containing bacterial cell</w:t>
      </w:r>
      <w:r w:rsidR="00A97892">
        <w:rPr>
          <w:rFonts w:asciiTheme="minorHAnsi" w:hAnsiTheme="minorHAnsi" w:cs="Arial"/>
          <w:color w:val="000000" w:themeColor="text1"/>
        </w:rPr>
        <w:t>s</w:t>
      </w:r>
      <w:r w:rsidR="00833671">
        <w:rPr>
          <w:rFonts w:asciiTheme="minorHAnsi" w:hAnsiTheme="minorHAnsi" w:cs="Arial"/>
          <w:color w:val="000000" w:themeColor="text1"/>
        </w:rPr>
        <w:t xml:space="preserve"> (</w:t>
      </w:r>
      <w:r w:rsidR="00833671" w:rsidRPr="00300D87">
        <w:rPr>
          <w:rFonts w:asciiTheme="minorHAnsi" w:hAnsiTheme="minorHAnsi" w:cs="Arial"/>
          <w:b/>
          <w:color w:val="000000" w:themeColor="text1"/>
        </w:rPr>
        <w:t>Figure 1b</w:t>
      </w:r>
      <w:r w:rsidR="00833671">
        <w:rPr>
          <w:rFonts w:asciiTheme="minorHAnsi" w:hAnsiTheme="minorHAnsi" w:cs="Arial"/>
          <w:color w:val="000000" w:themeColor="text1"/>
        </w:rPr>
        <w:t xml:space="preserve"> (x))</w:t>
      </w:r>
      <w:r w:rsidR="00A97892" w:rsidRPr="00A97892">
        <w:rPr>
          <w:rFonts w:asciiTheme="minorHAnsi" w:hAnsiTheme="minorHAnsi" w:cs="Arial"/>
          <w:color w:val="000000" w:themeColor="text1"/>
        </w:rPr>
        <w:t>.</w:t>
      </w:r>
    </w:p>
    <w:p w14:paraId="2AB2C77F" w14:textId="77777777" w:rsidR="002879B9" w:rsidRDefault="002879B9" w:rsidP="008C7ADC">
      <w:pPr>
        <w:pStyle w:val="NormalWeb"/>
        <w:spacing w:before="0" w:beforeAutospacing="0" w:after="0" w:afterAutospacing="0"/>
        <w:rPr>
          <w:rFonts w:asciiTheme="minorHAnsi" w:hAnsiTheme="minorHAnsi" w:cstheme="minorHAnsi"/>
          <w:b/>
        </w:rPr>
      </w:pPr>
    </w:p>
    <w:p w14:paraId="23922C30" w14:textId="3BAC05FC" w:rsidR="00A54CF8" w:rsidRPr="00A54CF8" w:rsidRDefault="00A54CF8" w:rsidP="008C7ADC">
      <w:pPr>
        <w:pStyle w:val="NormalWeb"/>
        <w:numPr>
          <w:ilvl w:val="0"/>
          <w:numId w:val="17"/>
        </w:numPr>
        <w:spacing w:before="0" w:beforeAutospacing="0" w:after="0" w:afterAutospacing="0"/>
        <w:rPr>
          <w:rFonts w:asciiTheme="minorHAnsi" w:hAnsiTheme="minorHAnsi" w:cstheme="minorHAnsi"/>
          <w:b/>
          <w:bCs/>
          <w:color w:val="000000" w:themeColor="text1"/>
        </w:rPr>
      </w:pPr>
      <w:r w:rsidRPr="00A54CF8">
        <w:rPr>
          <w:rFonts w:asciiTheme="minorHAnsi" w:hAnsiTheme="minorHAnsi" w:cstheme="minorHAnsi"/>
          <w:b/>
          <w:bCs/>
          <w:color w:val="000000" w:themeColor="text1"/>
        </w:rPr>
        <w:t xml:space="preserve">Preparation of </w:t>
      </w:r>
      <w:r w:rsidR="00665063">
        <w:rPr>
          <w:rFonts w:asciiTheme="minorHAnsi" w:hAnsiTheme="minorHAnsi" w:cstheme="minorHAnsi"/>
          <w:b/>
          <w:bCs/>
          <w:color w:val="000000" w:themeColor="text1"/>
        </w:rPr>
        <w:t xml:space="preserve">a </w:t>
      </w:r>
      <w:r w:rsidRPr="00A54CF8">
        <w:rPr>
          <w:rFonts w:asciiTheme="minorHAnsi" w:hAnsiTheme="minorHAnsi" w:cs="Arial"/>
          <w:b/>
          <w:color w:val="000000" w:themeColor="text1"/>
        </w:rPr>
        <w:t xml:space="preserve">GV observation system (bacterial </w:t>
      </w:r>
      <w:r>
        <w:rPr>
          <w:rFonts w:asciiTheme="minorHAnsi" w:hAnsiTheme="minorHAnsi" w:cs="Arial"/>
          <w:b/>
          <w:color w:val="000000" w:themeColor="text1"/>
        </w:rPr>
        <w:t>cell c</w:t>
      </w:r>
      <w:r w:rsidRPr="00A54CF8">
        <w:rPr>
          <w:rFonts w:asciiTheme="minorHAnsi" w:hAnsiTheme="minorHAnsi" w:cs="Arial"/>
          <w:b/>
          <w:color w:val="000000" w:themeColor="text1"/>
        </w:rPr>
        <w:t xml:space="preserve">ulture </w:t>
      </w:r>
      <w:r>
        <w:rPr>
          <w:rFonts w:asciiTheme="minorHAnsi" w:hAnsiTheme="minorHAnsi" w:cs="Arial"/>
          <w:b/>
          <w:color w:val="000000" w:themeColor="text1"/>
        </w:rPr>
        <w:t>s</w:t>
      </w:r>
      <w:r w:rsidRPr="00A54CF8">
        <w:rPr>
          <w:rFonts w:asciiTheme="minorHAnsi" w:hAnsiTheme="minorHAnsi" w:cs="Arial"/>
          <w:b/>
          <w:color w:val="000000" w:themeColor="text1"/>
        </w:rPr>
        <w:t>ystem)</w:t>
      </w:r>
    </w:p>
    <w:p w14:paraId="15395D67" w14:textId="77777777" w:rsidR="00A54CF8" w:rsidRDefault="00A54CF8" w:rsidP="008C7ADC">
      <w:pPr>
        <w:pStyle w:val="NormalWeb"/>
        <w:spacing w:before="0" w:beforeAutospacing="0" w:after="0" w:afterAutospacing="0"/>
        <w:rPr>
          <w:rFonts w:asciiTheme="minorHAnsi" w:hAnsiTheme="minorHAnsi" w:cstheme="minorHAnsi"/>
          <w:b/>
        </w:rPr>
      </w:pPr>
    </w:p>
    <w:p w14:paraId="24A5EBEF" w14:textId="3D5C50CE" w:rsidR="00A54CF8" w:rsidRPr="00750800" w:rsidRDefault="00A54CF8" w:rsidP="008C7ADC">
      <w:pPr>
        <w:pStyle w:val="NormalWeb"/>
        <w:spacing w:before="0" w:beforeAutospacing="0" w:after="0" w:afterAutospacing="0"/>
        <w:rPr>
          <w:rFonts w:asciiTheme="minorHAnsi" w:hAnsiTheme="minorHAnsi" w:cstheme="minorHAnsi"/>
          <w:b/>
          <w:color w:val="000000" w:themeColor="text1"/>
        </w:rPr>
      </w:pPr>
      <w:r w:rsidRPr="00750800">
        <w:rPr>
          <w:rFonts w:asciiTheme="minorHAnsi" w:hAnsiTheme="minorHAnsi" w:cstheme="minorHAnsi"/>
          <w:b/>
        </w:rPr>
        <w:t xml:space="preserve">2.1. </w:t>
      </w:r>
      <w:r w:rsidRPr="00750800">
        <w:rPr>
          <w:rFonts w:asciiTheme="minorHAnsi" w:hAnsiTheme="minorHAnsi" w:cstheme="minorHAnsi"/>
          <w:b/>
          <w:color w:val="000000" w:themeColor="text1"/>
        </w:rPr>
        <w:t>Prepar</w:t>
      </w:r>
      <w:r w:rsidR="00AF13DF" w:rsidRPr="00750800">
        <w:rPr>
          <w:rFonts w:asciiTheme="minorHAnsi" w:hAnsiTheme="minorHAnsi" w:cstheme="minorHAnsi"/>
          <w:b/>
          <w:color w:val="000000" w:themeColor="text1"/>
        </w:rPr>
        <w:t>ation of</w:t>
      </w:r>
      <w:r w:rsidRPr="00750800">
        <w:rPr>
          <w:rFonts w:asciiTheme="minorHAnsi" w:hAnsiTheme="minorHAnsi" w:cstheme="minorHAnsi"/>
          <w:b/>
          <w:color w:val="000000" w:themeColor="text1"/>
        </w:rPr>
        <w:t xml:space="preserve"> small vesicles (SVs) for constructi</w:t>
      </w:r>
      <w:r w:rsidR="008D13B1" w:rsidRPr="00750800">
        <w:rPr>
          <w:rFonts w:asciiTheme="minorHAnsi" w:hAnsiTheme="minorHAnsi" w:cstheme="minorHAnsi"/>
          <w:b/>
          <w:color w:val="000000" w:themeColor="text1"/>
          <w:lang w:eastAsia="ja-JP"/>
        </w:rPr>
        <w:t>ng</w:t>
      </w:r>
      <w:r w:rsidRPr="00750800">
        <w:rPr>
          <w:rFonts w:asciiTheme="minorHAnsi" w:hAnsiTheme="minorHAnsi" w:cstheme="minorHAnsi" w:hint="eastAsia"/>
          <w:b/>
          <w:color w:val="000000" w:themeColor="text1"/>
          <w:lang w:eastAsia="ja-JP"/>
        </w:rPr>
        <w:t xml:space="preserve"> </w:t>
      </w:r>
      <w:r w:rsidR="00D02815" w:rsidRPr="00750800">
        <w:rPr>
          <w:rFonts w:asciiTheme="minorHAnsi" w:hAnsiTheme="minorHAnsi" w:cstheme="minorHAnsi"/>
          <w:b/>
          <w:color w:val="000000" w:themeColor="text1"/>
          <w:lang w:eastAsia="ja-JP"/>
        </w:rPr>
        <w:t xml:space="preserve">a </w:t>
      </w:r>
      <w:r w:rsidRPr="00750800">
        <w:rPr>
          <w:rFonts w:asciiTheme="minorHAnsi" w:hAnsiTheme="minorHAnsi" w:cstheme="minorHAnsi"/>
          <w:b/>
          <w:color w:val="000000" w:themeColor="text1"/>
        </w:rPr>
        <w:t>supported bilayer membrane</w:t>
      </w:r>
    </w:p>
    <w:p w14:paraId="2C346410" w14:textId="77777777" w:rsidR="00A54CF8" w:rsidRDefault="00A54CF8" w:rsidP="008C7ADC">
      <w:pPr>
        <w:pStyle w:val="NormalWeb"/>
        <w:spacing w:before="0" w:beforeAutospacing="0" w:after="0" w:afterAutospacing="0"/>
        <w:rPr>
          <w:rFonts w:asciiTheme="minorHAnsi" w:hAnsiTheme="minorHAnsi" w:cstheme="minorHAnsi"/>
          <w:color w:val="000000" w:themeColor="text1"/>
        </w:rPr>
      </w:pPr>
    </w:p>
    <w:p w14:paraId="3C10B872" w14:textId="18F006BE" w:rsidR="00A54CF8" w:rsidRDefault="00A54CF8" w:rsidP="008C7ADC">
      <w:pPr>
        <w:pStyle w:val="NormalWeb"/>
        <w:spacing w:before="0" w:beforeAutospacing="0" w:after="0" w:afterAutospacing="0"/>
        <w:rPr>
          <w:rFonts w:asciiTheme="minorHAnsi" w:hAnsiTheme="minorHAnsi" w:cs="Arial"/>
          <w:color w:val="000000" w:themeColor="text1"/>
        </w:rPr>
      </w:pPr>
      <w:r>
        <w:rPr>
          <w:rFonts w:asciiTheme="minorHAnsi" w:hAnsiTheme="minorHAnsi" w:cstheme="minorHAnsi"/>
          <w:color w:val="000000" w:themeColor="text1"/>
        </w:rPr>
        <w:t>2.1.1</w:t>
      </w:r>
      <w:r w:rsidR="00E77AE7">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845EF7">
        <w:rPr>
          <w:rFonts w:asciiTheme="minorHAnsi" w:hAnsiTheme="minorHAnsi" w:cstheme="minorHAnsi"/>
          <w:color w:val="000000" w:themeColor="text1"/>
        </w:rPr>
        <w:t xml:space="preserve">Pour </w:t>
      </w:r>
      <w:r w:rsidRPr="00A54CF8">
        <w:rPr>
          <w:rFonts w:asciiTheme="minorHAnsi" w:hAnsiTheme="minorHAnsi" w:cs="Arial"/>
          <w:color w:val="000000" w:themeColor="text1"/>
        </w:rPr>
        <w:t xml:space="preserve">20 </w:t>
      </w:r>
      <w:proofErr w:type="spellStart"/>
      <w:r w:rsidRPr="00A54CF8">
        <w:rPr>
          <w:rFonts w:asciiTheme="minorHAnsi" w:hAnsiTheme="minorHAnsi" w:cs="Arial"/>
          <w:color w:val="000000" w:themeColor="text1"/>
        </w:rPr>
        <w:t>μL</w:t>
      </w:r>
      <w:proofErr w:type="spellEnd"/>
      <w:r w:rsidRPr="00A54CF8">
        <w:rPr>
          <w:rFonts w:asciiTheme="minorHAnsi" w:hAnsiTheme="minorHAnsi" w:cs="Arial"/>
          <w:color w:val="000000" w:themeColor="text1"/>
        </w:rPr>
        <w:t xml:space="preserve"> of </w:t>
      </w:r>
      <w:r w:rsidR="00CC761D">
        <w:rPr>
          <w:rFonts w:asciiTheme="minorHAnsi" w:hAnsiTheme="minorHAnsi" w:cs="Arial"/>
          <w:color w:val="000000" w:themeColor="text1"/>
        </w:rPr>
        <w:t xml:space="preserve">the </w:t>
      </w:r>
      <w:r w:rsidRPr="00A54CF8">
        <w:rPr>
          <w:rFonts w:asciiTheme="minorHAnsi" w:hAnsiTheme="minorHAnsi" w:cs="Arial"/>
          <w:color w:val="000000" w:themeColor="text1"/>
        </w:rPr>
        <w:t xml:space="preserve">POPC solution and 4 </w:t>
      </w:r>
      <w:proofErr w:type="spellStart"/>
      <w:r w:rsidRPr="00A54CF8">
        <w:rPr>
          <w:rFonts w:asciiTheme="minorHAnsi" w:hAnsiTheme="minorHAnsi" w:cs="Arial"/>
          <w:color w:val="000000" w:themeColor="text1"/>
        </w:rPr>
        <w:t>μL</w:t>
      </w:r>
      <w:proofErr w:type="spellEnd"/>
      <w:r w:rsidRPr="00A54CF8">
        <w:rPr>
          <w:rFonts w:asciiTheme="minorHAnsi" w:hAnsiTheme="minorHAnsi" w:cs="Arial"/>
          <w:color w:val="000000" w:themeColor="text1"/>
        </w:rPr>
        <w:t xml:space="preserve"> of</w:t>
      </w:r>
      <w:r w:rsidR="00CC761D">
        <w:rPr>
          <w:rFonts w:asciiTheme="minorHAnsi" w:hAnsiTheme="minorHAnsi" w:cs="Arial"/>
          <w:color w:val="000000" w:themeColor="text1"/>
        </w:rPr>
        <w:t xml:space="preserve"> the</w:t>
      </w:r>
      <w:r w:rsidRPr="00A54CF8">
        <w:rPr>
          <w:rFonts w:asciiTheme="minorHAnsi" w:hAnsiTheme="minorHAnsi" w:cs="Arial"/>
          <w:color w:val="000000" w:themeColor="text1"/>
        </w:rPr>
        <w:t xml:space="preserve"> biotin-PEG-DSPE solution into a glass tube</w:t>
      </w:r>
      <w:r w:rsidR="00845EF7">
        <w:rPr>
          <w:rFonts w:asciiTheme="minorHAnsi" w:hAnsiTheme="minorHAnsi" w:cs="Arial"/>
          <w:color w:val="000000" w:themeColor="text1"/>
        </w:rPr>
        <w:t xml:space="preserve"> (</w:t>
      </w:r>
      <w:r w:rsidR="00A02C72">
        <w:rPr>
          <w:rFonts w:asciiTheme="minorHAnsi" w:hAnsiTheme="minorHAnsi" w:cs="Arial"/>
        </w:rPr>
        <w:t>u</w:t>
      </w:r>
      <w:r w:rsidR="00845EF7" w:rsidRPr="00A54CF8">
        <w:rPr>
          <w:rFonts w:asciiTheme="minorHAnsi" w:hAnsiTheme="minorHAnsi" w:cs="Arial"/>
        </w:rPr>
        <w:t xml:space="preserve">sing the same lipid composition </w:t>
      </w:r>
      <w:r w:rsidR="008D13B1">
        <w:rPr>
          <w:rFonts w:asciiTheme="minorHAnsi" w:hAnsiTheme="minorHAnsi" w:cs="Arial"/>
        </w:rPr>
        <w:t xml:space="preserve">as used </w:t>
      </w:r>
      <w:r w:rsidR="00845EF7" w:rsidRPr="00A54CF8">
        <w:rPr>
          <w:rFonts w:asciiTheme="minorHAnsi" w:hAnsiTheme="minorHAnsi" w:cs="Arial"/>
        </w:rPr>
        <w:t>for GV preparation</w:t>
      </w:r>
      <w:r w:rsidR="000424E9">
        <w:rPr>
          <w:rFonts w:asciiTheme="minorHAnsi" w:hAnsiTheme="minorHAnsi" w:cs="Arial"/>
        </w:rPr>
        <w:t xml:space="preserve"> in step 1.1</w:t>
      </w:r>
      <w:r w:rsidR="00845EF7">
        <w:rPr>
          <w:rFonts w:asciiTheme="minorHAnsi" w:hAnsiTheme="minorHAnsi" w:cs="Arial"/>
        </w:rPr>
        <w:t>)</w:t>
      </w:r>
      <w:r w:rsidRPr="00A54CF8">
        <w:rPr>
          <w:rFonts w:asciiTheme="minorHAnsi" w:hAnsiTheme="minorHAnsi" w:cs="Arial"/>
          <w:color w:val="000000" w:themeColor="text1"/>
        </w:rPr>
        <w:t>.</w:t>
      </w:r>
    </w:p>
    <w:p w14:paraId="0F34C8AD" w14:textId="77777777" w:rsidR="00A54CF8" w:rsidRDefault="00A54CF8" w:rsidP="008C7ADC">
      <w:pPr>
        <w:pStyle w:val="NormalWeb"/>
        <w:spacing w:before="0" w:beforeAutospacing="0" w:after="0" w:afterAutospacing="0"/>
        <w:rPr>
          <w:rFonts w:asciiTheme="minorHAnsi" w:hAnsiTheme="minorHAnsi" w:cs="Arial"/>
          <w:color w:val="000000" w:themeColor="text1"/>
        </w:rPr>
      </w:pPr>
    </w:p>
    <w:p w14:paraId="42E4219E" w14:textId="74ADB84A" w:rsidR="00A54CF8" w:rsidRDefault="00A54CF8" w:rsidP="008C7ADC">
      <w:pPr>
        <w:pStyle w:val="NormalWeb"/>
        <w:spacing w:before="0" w:beforeAutospacing="0" w:after="0" w:afterAutospacing="0"/>
        <w:rPr>
          <w:rFonts w:asciiTheme="minorHAnsi" w:hAnsiTheme="minorHAnsi" w:cstheme="minorHAnsi"/>
          <w:color w:val="000000" w:themeColor="text1"/>
        </w:rPr>
      </w:pPr>
      <w:r>
        <w:rPr>
          <w:rFonts w:asciiTheme="minorHAnsi" w:hAnsiTheme="minorHAnsi" w:cs="Arial"/>
          <w:color w:val="000000" w:themeColor="text1"/>
        </w:rPr>
        <w:t>2.1.2</w:t>
      </w:r>
      <w:r w:rsidR="00E77AE7">
        <w:rPr>
          <w:rFonts w:asciiTheme="minorHAnsi" w:hAnsiTheme="minorHAnsi" w:cs="Arial"/>
          <w:color w:val="000000" w:themeColor="text1"/>
        </w:rPr>
        <w:t>.</w:t>
      </w:r>
      <w:r>
        <w:rPr>
          <w:rFonts w:asciiTheme="minorHAnsi" w:hAnsiTheme="minorHAnsi" w:cs="Arial"/>
          <w:color w:val="000000" w:themeColor="text1"/>
        </w:rPr>
        <w:t xml:space="preserve"> </w:t>
      </w:r>
      <w:r w:rsidR="00845EF7">
        <w:rPr>
          <w:rFonts w:asciiTheme="minorHAnsi" w:hAnsiTheme="minorHAnsi"/>
          <w:color w:val="000000" w:themeColor="text1"/>
        </w:rPr>
        <w:t>E</w:t>
      </w:r>
      <w:r w:rsidR="00845EF7" w:rsidRPr="000E6135">
        <w:rPr>
          <w:rFonts w:asciiTheme="minorHAnsi" w:hAnsiTheme="minorHAnsi"/>
          <w:color w:val="000000" w:themeColor="text1"/>
        </w:rPr>
        <w:t xml:space="preserve">vaporate </w:t>
      </w:r>
      <w:r w:rsidR="00845EF7">
        <w:rPr>
          <w:rFonts w:asciiTheme="minorHAnsi" w:hAnsiTheme="minorHAnsi"/>
          <w:color w:val="000000" w:themeColor="text1"/>
        </w:rPr>
        <w:t xml:space="preserve">the organic solvent </w:t>
      </w:r>
      <w:r w:rsidR="00845EF7" w:rsidRPr="000E6135">
        <w:rPr>
          <w:rFonts w:asciiTheme="minorHAnsi" w:hAnsiTheme="minorHAnsi"/>
          <w:color w:val="000000" w:themeColor="text1"/>
        </w:rPr>
        <w:t>by air flow</w:t>
      </w:r>
      <w:r w:rsidR="00845EF7">
        <w:rPr>
          <w:rFonts w:asciiTheme="minorHAnsi" w:hAnsiTheme="minorHAnsi"/>
          <w:color w:val="000000" w:themeColor="text1"/>
        </w:rPr>
        <w:t xml:space="preserve"> to </w:t>
      </w:r>
      <w:r w:rsidR="008D13B1">
        <w:rPr>
          <w:rFonts w:asciiTheme="minorHAnsi" w:hAnsiTheme="minorHAnsi"/>
          <w:color w:val="000000" w:themeColor="text1"/>
        </w:rPr>
        <w:t>form</w:t>
      </w:r>
      <w:r w:rsidR="00845EF7">
        <w:rPr>
          <w:rFonts w:asciiTheme="minorHAnsi" w:hAnsiTheme="minorHAnsi"/>
          <w:color w:val="000000" w:themeColor="text1"/>
        </w:rPr>
        <w:t xml:space="preserve"> a lipid film and</w:t>
      </w:r>
      <w:r w:rsidR="00845EF7" w:rsidRPr="000E6135">
        <w:rPr>
          <w:rFonts w:asciiTheme="minorHAnsi" w:hAnsiTheme="minorHAnsi" w:cstheme="minorHAnsi"/>
          <w:color w:val="000000" w:themeColor="text1"/>
        </w:rPr>
        <w:t xml:space="preserve"> place </w:t>
      </w:r>
      <w:r w:rsidR="008D13B1">
        <w:rPr>
          <w:rFonts w:asciiTheme="minorHAnsi" w:hAnsiTheme="minorHAnsi" w:cstheme="minorHAnsi"/>
          <w:color w:val="000000" w:themeColor="text1"/>
        </w:rPr>
        <w:t xml:space="preserve">this sample </w:t>
      </w:r>
      <w:r w:rsidR="00845EF7" w:rsidRPr="000E6135">
        <w:rPr>
          <w:rFonts w:asciiTheme="minorHAnsi" w:hAnsiTheme="minorHAnsi" w:cstheme="minorHAnsi"/>
          <w:color w:val="000000" w:themeColor="text1"/>
        </w:rPr>
        <w:t>in a desiccator for 1 h</w:t>
      </w:r>
      <w:r w:rsidR="00845EF7">
        <w:rPr>
          <w:rFonts w:asciiTheme="minorHAnsi" w:hAnsiTheme="minorHAnsi" w:cstheme="minorHAnsi"/>
          <w:color w:val="000000" w:themeColor="text1"/>
        </w:rPr>
        <w:t xml:space="preserve"> to completely evaporate the organic solvent</w:t>
      </w:r>
      <w:r w:rsidR="00845EF7" w:rsidRPr="000E6135">
        <w:rPr>
          <w:rFonts w:asciiTheme="minorHAnsi" w:hAnsiTheme="minorHAnsi" w:cstheme="minorHAnsi"/>
          <w:color w:val="000000" w:themeColor="text1"/>
        </w:rPr>
        <w:t>.</w:t>
      </w:r>
    </w:p>
    <w:p w14:paraId="0EC00C96" w14:textId="77777777" w:rsidR="00A54CF8" w:rsidRDefault="00A54CF8" w:rsidP="008C7ADC">
      <w:pPr>
        <w:pStyle w:val="NormalWeb"/>
        <w:spacing w:before="0" w:beforeAutospacing="0" w:after="0" w:afterAutospacing="0"/>
        <w:rPr>
          <w:rFonts w:asciiTheme="minorHAnsi" w:hAnsiTheme="minorHAnsi" w:cstheme="minorHAnsi"/>
          <w:color w:val="000000" w:themeColor="text1"/>
        </w:rPr>
      </w:pPr>
    </w:p>
    <w:p w14:paraId="2D682BE1" w14:textId="0CA93CAE" w:rsidR="00A54CF8" w:rsidRDefault="00A54CF8" w:rsidP="008C7ADC">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2.1.3</w:t>
      </w:r>
      <w:r w:rsidR="00E77AE7">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E07962">
        <w:rPr>
          <w:rFonts w:asciiTheme="minorHAnsi" w:hAnsiTheme="minorHAnsi" w:cstheme="minorHAnsi"/>
          <w:color w:val="000000" w:themeColor="text1"/>
          <w:lang w:eastAsia="ja-JP"/>
        </w:rPr>
        <w:t xml:space="preserve">Add </w:t>
      </w:r>
      <w:r w:rsidRPr="00882783">
        <w:rPr>
          <w:rFonts w:asciiTheme="minorHAnsi" w:hAnsiTheme="minorHAnsi" w:cstheme="minorHAnsi" w:hint="eastAsia"/>
          <w:color w:val="000000" w:themeColor="text1"/>
          <w:lang w:eastAsia="ja-JP"/>
        </w:rPr>
        <w:t>2</w:t>
      </w:r>
      <w:r w:rsidRPr="00882783">
        <w:rPr>
          <w:rFonts w:asciiTheme="minorHAnsi" w:hAnsiTheme="minorHAnsi" w:cstheme="minorHAnsi"/>
          <w:color w:val="000000" w:themeColor="text1"/>
        </w:rPr>
        <w:t xml:space="preserve">00 </w:t>
      </w:r>
      <w:proofErr w:type="spellStart"/>
      <w:r w:rsidRPr="00882783">
        <w:rPr>
          <w:rFonts w:asciiTheme="minorHAnsi" w:hAnsiTheme="minorHAnsi"/>
          <w:color w:val="000000" w:themeColor="text1"/>
        </w:rPr>
        <w:t>μL</w:t>
      </w:r>
      <w:proofErr w:type="spellEnd"/>
      <w:r w:rsidRPr="00882783">
        <w:rPr>
          <w:rFonts w:asciiTheme="minorHAnsi" w:hAnsiTheme="minorHAnsi" w:cstheme="minorHAnsi"/>
          <w:color w:val="000000" w:themeColor="text1"/>
        </w:rPr>
        <w:t xml:space="preserve"> of </w:t>
      </w:r>
      <w:r w:rsidR="00882783" w:rsidRPr="00882783">
        <w:rPr>
          <w:rFonts w:asciiTheme="minorHAnsi" w:hAnsiTheme="minorHAnsi" w:cs="Arial"/>
          <w:color w:val="000000" w:themeColor="text1"/>
        </w:rPr>
        <w:t>200 mM glucose</w:t>
      </w:r>
      <w:r w:rsidR="00E07962">
        <w:rPr>
          <w:rFonts w:asciiTheme="minorHAnsi" w:hAnsiTheme="minorHAnsi" w:cs="Arial"/>
          <w:color w:val="000000" w:themeColor="text1"/>
        </w:rPr>
        <w:t xml:space="preserve"> in </w:t>
      </w:r>
      <w:r w:rsidR="00E07962" w:rsidRPr="00882783">
        <w:rPr>
          <w:rFonts w:asciiTheme="minorHAnsi" w:eastAsia="Times New Roman" w:hAnsiTheme="minorHAnsi" w:cs="Arial"/>
        </w:rPr>
        <w:t>1× LB medium</w:t>
      </w:r>
      <w:r w:rsidR="00E07962" w:rsidRPr="00882783">
        <w:rPr>
          <w:rFonts w:asciiTheme="minorHAnsi" w:hAnsiTheme="minorHAnsi" w:cs="Arial"/>
          <w:color w:val="000000" w:themeColor="text1"/>
        </w:rPr>
        <w:t xml:space="preserve"> </w:t>
      </w:r>
      <w:r w:rsidR="00882783" w:rsidRPr="00882783">
        <w:rPr>
          <w:rFonts w:asciiTheme="minorHAnsi" w:hAnsiTheme="minorHAnsi" w:cs="Arial"/>
          <w:color w:val="000000" w:themeColor="text1"/>
        </w:rPr>
        <w:t>(</w:t>
      </w:r>
      <w:r w:rsidR="00825A50">
        <w:rPr>
          <w:rFonts w:asciiTheme="minorHAnsi" w:hAnsiTheme="minorHAnsi" w:cs="Arial"/>
          <w:color w:val="000000" w:themeColor="text1"/>
        </w:rPr>
        <w:t xml:space="preserve">the </w:t>
      </w:r>
      <w:r w:rsidR="00882783">
        <w:rPr>
          <w:rFonts w:asciiTheme="minorHAnsi" w:hAnsiTheme="minorHAnsi" w:cs="Arial"/>
          <w:color w:val="000000" w:themeColor="text1"/>
        </w:rPr>
        <w:t>outer</w:t>
      </w:r>
      <w:r w:rsidR="00882783" w:rsidRPr="00882783">
        <w:rPr>
          <w:rFonts w:asciiTheme="minorHAnsi" w:hAnsiTheme="minorHAnsi" w:cs="Arial"/>
          <w:color w:val="000000" w:themeColor="text1"/>
        </w:rPr>
        <w:t xml:space="preserve"> </w:t>
      </w:r>
      <w:r w:rsidR="00DA1F87">
        <w:rPr>
          <w:rFonts w:asciiTheme="minorHAnsi" w:hAnsiTheme="minorHAnsi" w:cs="Arial"/>
          <w:color w:val="000000" w:themeColor="text1"/>
        </w:rPr>
        <w:t xml:space="preserve">aqueous </w:t>
      </w:r>
      <w:r w:rsidR="00882783" w:rsidRPr="00882783">
        <w:rPr>
          <w:rFonts w:asciiTheme="minorHAnsi" w:hAnsiTheme="minorHAnsi" w:cs="Arial"/>
          <w:color w:val="000000" w:themeColor="text1"/>
        </w:rPr>
        <w:t>soluti</w:t>
      </w:r>
      <w:r w:rsidR="00882783">
        <w:rPr>
          <w:rFonts w:asciiTheme="minorHAnsi" w:hAnsiTheme="minorHAnsi" w:cs="Arial"/>
          <w:color w:val="000000" w:themeColor="text1"/>
        </w:rPr>
        <w:t>on of G</w:t>
      </w:r>
      <w:r w:rsidR="00882783" w:rsidRPr="00882783">
        <w:rPr>
          <w:rFonts w:asciiTheme="minorHAnsi" w:hAnsiTheme="minorHAnsi" w:cs="Arial"/>
          <w:color w:val="000000" w:themeColor="text1"/>
        </w:rPr>
        <w:t>Vs)</w:t>
      </w:r>
      <w:r w:rsidRPr="00882783">
        <w:rPr>
          <w:rFonts w:asciiTheme="minorHAnsi" w:hAnsiTheme="minorHAnsi" w:cstheme="minorHAnsi"/>
          <w:color w:val="000000" w:themeColor="text1"/>
        </w:rPr>
        <w:t xml:space="preserve"> to the glass vial.</w:t>
      </w:r>
    </w:p>
    <w:p w14:paraId="516133C5" w14:textId="77777777" w:rsidR="00882783" w:rsidRDefault="00882783" w:rsidP="008C7ADC">
      <w:pPr>
        <w:pStyle w:val="NormalWeb"/>
        <w:spacing w:before="0" w:beforeAutospacing="0" w:after="0" w:afterAutospacing="0"/>
        <w:rPr>
          <w:rFonts w:asciiTheme="minorHAnsi" w:hAnsiTheme="minorHAnsi" w:cstheme="minorHAnsi"/>
          <w:color w:val="000000" w:themeColor="text1"/>
        </w:rPr>
      </w:pPr>
    </w:p>
    <w:p w14:paraId="143D0457" w14:textId="40965BE0" w:rsidR="00882783" w:rsidRDefault="00882783" w:rsidP="008C7ADC">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2.1.4</w:t>
      </w:r>
      <w:r w:rsidR="00E77AE7">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30038B" w:rsidRPr="00753005">
        <w:rPr>
          <w:rFonts w:asciiTheme="minorHAnsi" w:hAnsiTheme="minorHAnsi" w:cstheme="minorHAnsi"/>
          <w:color w:val="000000" w:themeColor="text1"/>
        </w:rPr>
        <w:t>Wrap the opening part of the glass vial with film and sonicate it in an ultrasonic bath (120 W) for at least 1 h.</w:t>
      </w:r>
    </w:p>
    <w:p w14:paraId="600EF8ED" w14:textId="77777777" w:rsidR="00882783" w:rsidRDefault="00882783" w:rsidP="008C7ADC">
      <w:pPr>
        <w:pStyle w:val="NormalWeb"/>
        <w:spacing w:before="0" w:beforeAutospacing="0" w:after="0" w:afterAutospacing="0"/>
        <w:rPr>
          <w:rFonts w:asciiTheme="minorHAnsi" w:hAnsiTheme="minorHAnsi" w:cstheme="minorHAnsi"/>
          <w:color w:val="000000" w:themeColor="text1"/>
        </w:rPr>
      </w:pPr>
    </w:p>
    <w:p w14:paraId="43927369" w14:textId="7E6901A1" w:rsidR="00A54CF8" w:rsidRDefault="00882783" w:rsidP="008C7ADC">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2.1.5</w:t>
      </w:r>
      <w:r w:rsidR="00E77AE7">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E07962">
        <w:rPr>
          <w:rFonts w:asciiTheme="minorHAnsi" w:hAnsiTheme="minorHAnsi" w:cs="Arial"/>
          <w:color w:val="000000" w:themeColor="text1"/>
        </w:rPr>
        <w:t>P</w:t>
      </w:r>
      <w:r w:rsidRPr="00882783">
        <w:rPr>
          <w:rFonts w:asciiTheme="minorHAnsi" w:hAnsiTheme="minorHAnsi" w:cs="Arial"/>
          <w:color w:val="000000" w:themeColor="text1"/>
        </w:rPr>
        <w:t>repar</w:t>
      </w:r>
      <w:r w:rsidR="00E07962">
        <w:rPr>
          <w:rFonts w:asciiTheme="minorHAnsi" w:hAnsiTheme="minorHAnsi" w:cs="Arial"/>
          <w:color w:val="000000" w:themeColor="text1"/>
        </w:rPr>
        <w:t>e SVs</w:t>
      </w:r>
      <w:r w:rsidRPr="00882783">
        <w:rPr>
          <w:rFonts w:asciiTheme="minorHAnsi" w:hAnsiTheme="minorHAnsi" w:cs="Arial"/>
          <w:color w:val="000000" w:themeColor="text1"/>
        </w:rPr>
        <w:t xml:space="preserve"> by the extrusion method</w:t>
      </w:r>
      <w:r w:rsidR="00724AD7">
        <w:rPr>
          <w:rFonts w:asciiTheme="minorHAnsi" w:hAnsiTheme="minorHAnsi" w:cs="Arial"/>
          <w:color w:val="000000" w:themeColor="text1"/>
          <w:vertAlign w:val="superscript"/>
        </w:rPr>
        <w:t>2</w:t>
      </w:r>
      <w:r w:rsidR="00EC7661">
        <w:rPr>
          <w:rFonts w:asciiTheme="minorHAnsi" w:hAnsiTheme="minorHAnsi" w:cs="Arial"/>
          <w:color w:val="000000" w:themeColor="text1"/>
          <w:vertAlign w:val="superscript"/>
        </w:rPr>
        <w:t>1</w:t>
      </w:r>
      <w:r w:rsidR="002A2976">
        <w:rPr>
          <w:rFonts w:asciiTheme="minorHAnsi" w:hAnsiTheme="minorHAnsi" w:cs="Arial"/>
          <w:color w:val="000000" w:themeColor="text1"/>
        </w:rPr>
        <w:t xml:space="preserve"> using a </w:t>
      </w:r>
      <w:r w:rsidR="00BE4238">
        <w:rPr>
          <w:rFonts w:asciiTheme="minorHAnsi" w:hAnsiTheme="minorHAnsi" w:cs="Arial"/>
          <w:color w:val="000000" w:themeColor="text1"/>
        </w:rPr>
        <w:t>m</w:t>
      </w:r>
      <w:r w:rsidR="002A2976">
        <w:rPr>
          <w:rFonts w:asciiTheme="minorHAnsi" w:hAnsiTheme="minorHAnsi" w:cs="Arial"/>
          <w:color w:val="000000" w:themeColor="text1"/>
        </w:rPr>
        <w:t>ini-extruder</w:t>
      </w:r>
      <w:r w:rsidRPr="00882783">
        <w:rPr>
          <w:rFonts w:asciiTheme="minorHAnsi" w:hAnsiTheme="minorHAnsi" w:cs="Arial"/>
          <w:color w:val="000000" w:themeColor="text1"/>
        </w:rPr>
        <w:t xml:space="preserve"> and polycarbonate membrane with 100</w:t>
      </w:r>
      <w:r w:rsidR="00BE4238">
        <w:rPr>
          <w:rFonts w:asciiTheme="minorHAnsi" w:hAnsiTheme="minorHAnsi" w:cs="Arial"/>
          <w:color w:val="000000" w:themeColor="text1"/>
        </w:rPr>
        <w:t xml:space="preserve"> </w:t>
      </w:r>
      <w:r w:rsidRPr="00882783">
        <w:rPr>
          <w:rFonts w:asciiTheme="minorHAnsi" w:hAnsiTheme="minorHAnsi" w:cs="Arial"/>
          <w:color w:val="000000" w:themeColor="text1"/>
        </w:rPr>
        <w:t>nm pore</w:t>
      </w:r>
      <w:r w:rsidR="00CE541C">
        <w:rPr>
          <w:rFonts w:asciiTheme="minorHAnsi" w:hAnsiTheme="minorHAnsi" w:cs="Arial"/>
          <w:color w:val="000000" w:themeColor="text1"/>
        </w:rPr>
        <w:t xml:space="preserve"> </w:t>
      </w:r>
      <w:r w:rsidRPr="00882783">
        <w:rPr>
          <w:rFonts w:asciiTheme="minorHAnsi" w:hAnsiTheme="minorHAnsi" w:cs="Arial"/>
          <w:color w:val="000000" w:themeColor="text1"/>
        </w:rPr>
        <w:t>s</w:t>
      </w:r>
      <w:r w:rsidR="00CE541C">
        <w:rPr>
          <w:rFonts w:asciiTheme="minorHAnsi" w:hAnsiTheme="minorHAnsi" w:cs="Arial"/>
          <w:color w:val="000000" w:themeColor="text1"/>
        </w:rPr>
        <w:t>ize</w:t>
      </w:r>
      <w:r w:rsidRPr="00882783">
        <w:rPr>
          <w:rFonts w:asciiTheme="minorHAnsi" w:hAnsiTheme="minorHAnsi" w:cs="Arial"/>
          <w:color w:val="000000" w:themeColor="text1"/>
        </w:rPr>
        <w:t>.</w:t>
      </w:r>
    </w:p>
    <w:p w14:paraId="7FC5F15E" w14:textId="77777777" w:rsidR="00882783" w:rsidRDefault="00882783" w:rsidP="008C7ADC">
      <w:pPr>
        <w:pStyle w:val="NormalWeb"/>
        <w:spacing w:before="0" w:beforeAutospacing="0" w:after="0" w:afterAutospacing="0"/>
        <w:rPr>
          <w:rFonts w:asciiTheme="minorHAnsi" w:hAnsiTheme="minorHAnsi" w:cstheme="minorHAnsi"/>
          <w:color w:val="000000" w:themeColor="text1"/>
        </w:rPr>
      </w:pPr>
    </w:p>
    <w:p w14:paraId="3FB37024" w14:textId="3C3B5E37" w:rsidR="00A54CF8" w:rsidRPr="00750800" w:rsidRDefault="00A54CF8" w:rsidP="008C7ADC">
      <w:pPr>
        <w:pStyle w:val="NormalWeb"/>
        <w:spacing w:before="0" w:beforeAutospacing="0" w:after="0" w:afterAutospacing="0"/>
        <w:rPr>
          <w:rFonts w:asciiTheme="minorHAnsi" w:hAnsiTheme="minorHAnsi" w:cstheme="minorHAnsi"/>
          <w:b/>
          <w:color w:val="000000" w:themeColor="text1"/>
        </w:rPr>
      </w:pPr>
      <w:r w:rsidRPr="00750800">
        <w:rPr>
          <w:rFonts w:asciiTheme="minorHAnsi" w:hAnsiTheme="minorHAnsi" w:cstheme="minorHAnsi"/>
          <w:b/>
          <w:color w:val="000000" w:themeColor="text1"/>
        </w:rPr>
        <w:t xml:space="preserve">2.2. </w:t>
      </w:r>
      <w:r w:rsidR="000608CD" w:rsidRPr="00750800">
        <w:rPr>
          <w:rFonts w:asciiTheme="minorHAnsi" w:hAnsiTheme="minorHAnsi" w:cstheme="minorHAnsi"/>
          <w:b/>
          <w:color w:val="000000" w:themeColor="text1"/>
        </w:rPr>
        <w:t>P</w:t>
      </w:r>
      <w:r w:rsidR="001A40BF" w:rsidRPr="00750800">
        <w:rPr>
          <w:rFonts w:asciiTheme="minorHAnsi" w:hAnsiTheme="minorHAnsi" w:cstheme="minorHAnsi"/>
          <w:b/>
          <w:color w:val="000000" w:themeColor="text1"/>
        </w:rPr>
        <w:t>repar</w:t>
      </w:r>
      <w:r w:rsidR="001916C6" w:rsidRPr="00750800">
        <w:rPr>
          <w:rFonts w:asciiTheme="minorHAnsi" w:hAnsiTheme="minorHAnsi" w:cstheme="minorHAnsi"/>
          <w:b/>
          <w:color w:val="000000" w:themeColor="text1"/>
        </w:rPr>
        <w:t>ation of</w:t>
      </w:r>
      <w:r w:rsidR="001A40BF" w:rsidRPr="00750800">
        <w:rPr>
          <w:rFonts w:asciiTheme="minorHAnsi" w:hAnsiTheme="minorHAnsi" w:cstheme="minorHAnsi"/>
          <w:b/>
          <w:color w:val="000000" w:themeColor="text1"/>
        </w:rPr>
        <w:t xml:space="preserve"> a </w:t>
      </w:r>
      <w:r w:rsidR="0026037A" w:rsidRPr="00750800">
        <w:rPr>
          <w:rFonts w:asciiTheme="minorHAnsi" w:hAnsiTheme="minorHAnsi" w:cstheme="minorHAnsi"/>
          <w:b/>
          <w:color w:val="000000" w:themeColor="text1"/>
        </w:rPr>
        <w:t>hand</w:t>
      </w:r>
      <w:r w:rsidR="008B7993" w:rsidRPr="00750800">
        <w:rPr>
          <w:rFonts w:asciiTheme="minorHAnsi" w:hAnsiTheme="minorHAnsi" w:cstheme="minorHAnsi"/>
          <w:b/>
          <w:color w:val="000000" w:themeColor="text1"/>
        </w:rPr>
        <w:t>made chamber</w:t>
      </w:r>
    </w:p>
    <w:p w14:paraId="0727E2A9" w14:textId="1147D99C" w:rsidR="00A54CF8" w:rsidRDefault="00A54CF8" w:rsidP="008C7ADC">
      <w:pPr>
        <w:pStyle w:val="NormalWeb"/>
        <w:spacing w:before="0" w:beforeAutospacing="0" w:after="0" w:afterAutospacing="0"/>
        <w:rPr>
          <w:rFonts w:asciiTheme="minorHAnsi" w:hAnsiTheme="minorHAnsi" w:cstheme="minorHAnsi"/>
        </w:rPr>
      </w:pPr>
    </w:p>
    <w:p w14:paraId="4B990BF5" w14:textId="0C8F8958" w:rsidR="00E07962" w:rsidRDefault="0026037A" w:rsidP="008C7ADC">
      <w:pPr>
        <w:pStyle w:val="NormalWeb"/>
        <w:spacing w:before="0" w:beforeAutospacing="0" w:after="0" w:afterAutospacing="0"/>
        <w:rPr>
          <w:rFonts w:asciiTheme="minorHAnsi" w:hAnsiTheme="minorHAnsi" w:cs="Arial"/>
          <w:color w:val="000000" w:themeColor="text1"/>
        </w:rPr>
      </w:pPr>
      <w:r>
        <w:rPr>
          <w:rFonts w:asciiTheme="minorHAnsi" w:hAnsiTheme="minorHAnsi" w:cstheme="minorHAnsi"/>
        </w:rPr>
        <w:t>2.2.1</w:t>
      </w:r>
      <w:r w:rsidR="00E77AE7">
        <w:rPr>
          <w:rFonts w:asciiTheme="minorHAnsi" w:hAnsiTheme="minorHAnsi" w:cstheme="minorHAnsi"/>
        </w:rPr>
        <w:t>.</w:t>
      </w:r>
      <w:r>
        <w:rPr>
          <w:rFonts w:asciiTheme="minorHAnsi" w:hAnsiTheme="minorHAnsi" w:cstheme="minorHAnsi"/>
        </w:rPr>
        <w:t xml:space="preserve"> </w:t>
      </w:r>
      <w:r w:rsidR="00E07962" w:rsidRPr="000D0739">
        <w:rPr>
          <w:rFonts w:asciiTheme="minorHAnsi" w:hAnsiTheme="minorHAnsi" w:cs="Arial"/>
          <w:color w:val="000000" w:themeColor="text1"/>
        </w:rPr>
        <w:t>D</w:t>
      </w:r>
      <w:r w:rsidRPr="000D0739">
        <w:rPr>
          <w:rFonts w:asciiTheme="minorHAnsi" w:hAnsiTheme="minorHAnsi" w:cs="Arial"/>
          <w:color w:val="000000" w:themeColor="text1"/>
        </w:rPr>
        <w:t xml:space="preserve">rill </w:t>
      </w:r>
      <w:r w:rsidR="00CA5807" w:rsidRPr="000D0739">
        <w:rPr>
          <w:rFonts w:asciiTheme="minorHAnsi" w:hAnsiTheme="minorHAnsi" w:cs="Arial"/>
          <w:color w:val="000000" w:themeColor="text1"/>
        </w:rPr>
        <w:t>a 7</w:t>
      </w:r>
      <w:r w:rsidR="00CA5807">
        <w:rPr>
          <w:rFonts w:asciiTheme="minorHAnsi" w:hAnsiTheme="minorHAnsi" w:cs="Arial"/>
          <w:color w:val="000000" w:themeColor="text1"/>
        </w:rPr>
        <w:t xml:space="preserve"> </w:t>
      </w:r>
      <w:r w:rsidR="00CA5807" w:rsidRPr="000D0739">
        <w:rPr>
          <w:rFonts w:asciiTheme="minorHAnsi" w:hAnsiTheme="minorHAnsi" w:cs="Arial"/>
          <w:color w:val="000000" w:themeColor="text1"/>
        </w:rPr>
        <w:t xml:space="preserve">mm hole </w:t>
      </w:r>
      <w:r w:rsidR="00452F74">
        <w:rPr>
          <w:rFonts w:asciiTheme="minorHAnsi" w:hAnsiTheme="minorHAnsi" w:cs="Arial"/>
          <w:color w:val="000000" w:themeColor="text1"/>
          <w:lang w:eastAsia="ja-JP"/>
        </w:rPr>
        <w:t xml:space="preserve">with a </w:t>
      </w:r>
      <w:r w:rsidR="00452F74" w:rsidRPr="000D0739">
        <w:rPr>
          <w:rFonts w:asciiTheme="minorHAnsi" w:hAnsiTheme="minorHAnsi" w:cs="Arial"/>
          <w:color w:val="000000" w:themeColor="text1"/>
          <w:lang w:eastAsia="ja-JP"/>
        </w:rPr>
        <w:t xml:space="preserve">hollow punch </w:t>
      </w:r>
      <w:r w:rsidR="00AB0F68" w:rsidRPr="000D0739">
        <w:rPr>
          <w:rFonts w:asciiTheme="minorHAnsi" w:hAnsiTheme="minorHAnsi" w:cs="Arial"/>
          <w:color w:val="000000" w:themeColor="text1"/>
        </w:rPr>
        <w:t>on a double-faced seal</w:t>
      </w:r>
      <w:r w:rsidR="00AB0F68" w:rsidRPr="000D0739">
        <w:rPr>
          <w:rFonts w:asciiTheme="minorHAnsi" w:hAnsiTheme="minorHAnsi" w:cs="Arial"/>
          <w:color w:val="000000" w:themeColor="text1"/>
          <w:lang w:eastAsia="ja-JP"/>
        </w:rPr>
        <w:t xml:space="preserve"> </w:t>
      </w:r>
      <w:r w:rsidR="00E07962" w:rsidRPr="000D0739">
        <w:rPr>
          <w:rFonts w:asciiTheme="minorHAnsi" w:hAnsiTheme="minorHAnsi" w:cs="Arial"/>
          <w:color w:val="000000" w:themeColor="text1"/>
        </w:rPr>
        <w:t xml:space="preserve">(10 </w:t>
      </w:r>
      <w:r w:rsidR="00943535" w:rsidRPr="000D0739">
        <w:rPr>
          <w:rFonts w:asciiTheme="minorHAnsi" w:hAnsiTheme="minorHAnsi" w:cs="Arial"/>
          <w:color w:val="000000" w:themeColor="text1"/>
        </w:rPr>
        <w:t xml:space="preserve">mm </w:t>
      </w:r>
      <w:r w:rsidR="009D100F">
        <w:rPr>
          <w:rFonts w:asciiTheme="minorHAnsi" w:hAnsiTheme="minorHAnsi" w:cs="Arial"/>
          <w:color w:val="000000" w:themeColor="text1"/>
        </w:rPr>
        <w:t>x</w:t>
      </w:r>
      <w:r w:rsidR="00E07962" w:rsidRPr="000D0739">
        <w:rPr>
          <w:rFonts w:asciiTheme="minorHAnsi" w:hAnsiTheme="minorHAnsi" w:cs="Arial"/>
          <w:color w:val="000000" w:themeColor="text1"/>
        </w:rPr>
        <w:t xml:space="preserve"> 10 </w:t>
      </w:r>
      <w:r w:rsidR="00943535" w:rsidRPr="000D0739">
        <w:rPr>
          <w:rFonts w:asciiTheme="minorHAnsi" w:hAnsiTheme="minorHAnsi" w:cs="Arial"/>
          <w:color w:val="000000" w:themeColor="text1"/>
        </w:rPr>
        <w:t xml:space="preserve">mm </w:t>
      </w:r>
      <w:r w:rsidR="009D100F">
        <w:rPr>
          <w:rFonts w:asciiTheme="minorHAnsi" w:hAnsiTheme="minorHAnsi" w:cs="Arial"/>
          <w:color w:val="000000" w:themeColor="text1"/>
        </w:rPr>
        <w:t>x</w:t>
      </w:r>
      <w:r w:rsidR="00E07962" w:rsidRPr="000D0739">
        <w:rPr>
          <w:rFonts w:asciiTheme="minorHAnsi" w:hAnsiTheme="minorHAnsi" w:cs="Arial"/>
          <w:color w:val="000000" w:themeColor="text1"/>
        </w:rPr>
        <w:t xml:space="preserve"> 1 mm).</w:t>
      </w:r>
    </w:p>
    <w:p w14:paraId="2D59B652" w14:textId="77777777" w:rsidR="00E07962" w:rsidRDefault="00E07962" w:rsidP="008C7ADC">
      <w:pPr>
        <w:pStyle w:val="NormalWeb"/>
        <w:spacing w:before="0" w:beforeAutospacing="0" w:after="0" w:afterAutospacing="0"/>
        <w:rPr>
          <w:rFonts w:asciiTheme="minorHAnsi" w:hAnsiTheme="minorHAnsi" w:cs="Arial"/>
          <w:color w:val="000000" w:themeColor="text1"/>
        </w:rPr>
      </w:pPr>
    </w:p>
    <w:p w14:paraId="6CF024EE" w14:textId="3E7AC950" w:rsidR="0026037A" w:rsidRPr="0026037A" w:rsidRDefault="00E07962" w:rsidP="008C7ADC">
      <w:pPr>
        <w:pStyle w:val="NormalWeb"/>
        <w:spacing w:before="0" w:beforeAutospacing="0" w:after="0" w:afterAutospacing="0"/>
        <w:rPr>
          <w:rFonts w:asciiTheme="minorHAnsi" w:hAnsiTheme="minorHAnsi" w:cstheme="minorHAnsi"/>
        </w:rPr>
      </w:pPr>
      <w:r>
        <w:rPr>
          <w:rFonts w:asciiTheme="minorHAnsi" w:hAnsiTheme="minorHAnsi" w:cs="Arial"/>
          <w:color w:val="000000" w:themeColor="text1"/>
        </w:rPr>
        <w:t>2.2.2</w:t>
      </w:r>
      <w:r w:rsidR="00E77AE7">
        <w:rPr>
          <w:rFonts w:asciiTheme="minorHAnsi" w:hAnsiTheme="minorHAnsi" w:cs="Arial"/>
          <w:color w:val="000000" w:themeColor="text1"/>
        </w:rPr>
        <w:t>.</w:t>
      </w:r>
      <w:r w:rsidR="0026037A" w:rsidRPr="0026037A">
        <w:rPr>
          <w:rFonts w:asciiTheme="minorHAnsi" w:hAnsiTheme="minorHAnsi" w:cs="Arial"/>
          <w:color w:val="000000" w:themeColor="text1"/>
        </w:rPr>
        <w:t xml:space="preserve"> </w:t>
      </w:r>
      <w:r>
        <w:rPr>
          <w:rFonts w:asciiTheme="minorHAnsi" w:hAnsiTheme="minorHAnsi" w:cs="Arial"/>
          <w:color w:val="000000" w:themeColor="text1"/>
        </w:rPr>
        <w:t>P</w:t>
      </w:r>
      <w:r w:rsidR="0026037A" w:rsidRPr="0026037A">
        <w:rPr>
          <w:rFonts w:asciiTheme="minorHAnsi" w:hAnsiTheme="minorHAnsi" w:cs="Arial"/>
          <w:color w:val="000000" w:themeColor="text1"/>
        </w:rPr>
        <w:t xml:space="preserve">aste </w:t>
      </w:r>
      <w:r>
        <w:rPr>
          <w:rFonts w:asciiTheme="minorHAnsi" w:hAnsiTheme="minorHAnsi" w:cs="Arial"/>
          <w:color w:val="000000" w:themeColor="text1"/>
        </w:rPr>
        <w:t xml:space="preserve">the </w:t>
      </w:r>
      <w:r w:rsidRPr="0026037A">
        <w:rPr>
          <w:rFonts w:asciiTheme="minorHAnsi" w:hAnsiTheme="minorHAnsi" w:cs="Arial"/>
          <w:color w:val="000000" w:themeColor="text1"/>
        </w:rPr>
        <w:t xml:space="preserve">double-faced seal </w:t>
      </w:r>
      <w:r>
        <w:rPr>
          <w:rFonts w:asciiTheme="minorHAnsi" w:hAnsiTheme="minorHAnsi" w:cs="Arial"/>
          <w:color w:val="000000" w:themeColor="text1"/>
        </w:rPr>
        <w:t xml:space="preserve">with </w:t>
      </w:r>
      <w:r w:rsidR="008D13B1">
        <w:rPr>
          <w:rFonts w:asciiTheme="minorHAnsi" w:hAnsiTheme="minorHAnsi" w:cs="Arial"/>
          <w:color w:val="000000" w:themeColor="text1"/>
        </w:rPr>
        <w:t xml:space="preserve">the </w:t>
      </w:r>
      <w:r>
        <w:rPr>
          <w:rFonts w:asciiTheme="minorHAnsi" w:hAnsiTheme="minorHAnsi" w:cs="Arial"/>
          <w:color w:val="000000" w:themeColor="text1"/>
        </w:rPr>
        <w:t xml:space="preserve">hole </w:t>
      </w:r>
      <w:r w:rsidR="0026037A" w:rsidRPr="0026037A">
        <w:rPr>
          <w:rFonts w:asciiTheme="minorHAnsi" w:hAnsiTheme="minorHAnsi" w:cs="Arial"/>
          <w:color w:val="000000" w:themeColor="text1"/>
        </w:rPr>
        <w:t>on a cover glass (</w:t>
      </w:r>
      <w:r w:rsidR="0026037A">
        <w:rPr>
          <w:rFonts w:asciiTheme="minorHAnsi" w:hAnsiTheme="minorHAnsi" w:cs="Arial"/>
          <w:color w:val="000000" w:themeColor="text1"/>
        </w:rPr>
        <w:t>3</w:t>
      </w:r>
      <w:r w:rsidR="0026037A" w:rsidRPr="0026037A">
        <w:rPr>
          <w:rFonts w:asciiTheme="minorHAnsi" w:hAnsiTheme="minorHAnsi" w:cs="Arial"/>
          <w:color w:val="000000" w:themeColor="text1"/>
        </w:rPr>
        <w:t xml:space="preserve">0 </w:t>
      </w:r>
      <w:r w:rsidR="009D100F" w:rsidRPr="000D0739">
        <w:rPr>
          <w:rFonts w:asciiTheme="minorHAnsi" w:hAnsiTheme="minorHAnsi" w:cs="Arial"/>
          <w:color w:val="000000" w:themeColor="text1"/>
        </w:rPr>
        <w:t>mm</w:t>
      </w:r>
      <w:r w:rsidR="009D100F" w:rsidRPr="0026037A">
        <w:rPr>
          <w:rFonts w:asciiTheme="minorHAnsi" w:hAnsiTheme="minorHAnsi" w:cs="Arial"/>
          <w:color w:val="000000" w:themeColor="text1"/>
        </w:rPr>
        <w:t xml:space="preserve"> </w:t>
      </w:r>
      <w:r w:rsidR="009D100F">
        <w:rPr>
          <w:rFonts w:asciiTheme="minorHAnsi" w:hAnsiTheme="minorHAnsi" w:cs="Arial"/>
          <w:color w:val="000000" w:themeColor="text1"/>
        </w:rPr>
        <w:t>x</w:t>
      </w:r>
      <w:r w:rsidR="0026037A" w:rsidRPr="0026037A">
        <w:rPr>
          <w:rFonts w:asciiTheme="minorHAnsi" w:hAnsiTheme="minorHAnsi" w:cs="Arial"/>
          <w:color w:val="000000" w:themeColor="text1"/>
        </w:rPr>
        <w:t xml:space="preserve"> </w:t>
      </w:r>
      <w:r w:rsidR="0026037A">
        <w:rPr>
          <w:rFonts w:asciiTheme="minorHAnsi" w:hAnsiTheme="minorHAnsi" w:cs="Arial"/>
          <w:color w:val="000000" w:themeColor="text1"/>
        </w:rPr>
        <w:t>4</w:t>
      </w:r>
      <w:r w:rsidR="0026037A" w:rsidRPr="0026037A">
        <w:rPr>
          <w:rFonts w:asciiTheme="minorHAnsi" w:hAnsiTheme="minorHAnsi" w:cs="Arial"/>
          <w:color w:val="000000" w:themeColor="text1"/>
        </w:rPr>
        <w:t>0 mm, thickness 0.25–0.35 mm).</w:t>
      </w:r>
    </w:p>
    <w:p w14:paraId="1D1D001B" w14:textId="77777777" w:rsidR="003039F7" w:rsidRDefault="003039F7" w:rsidP="008C7ADC">
      <w:pPr>
        <w:pStyle w:val="NormalWeb"/>
        <w:spacing w:before="0" w:beforeAutospacing="0" w:after="0" w:afterAutospacing="0"/>
        <w:rPr>
          <w:rFonts w:asciiTheme="minorHAnsi" w:hAnsiTheme="minorHAnsi" w:cstheme="minorHAnsi"/>
          <w:b/>
        </w:rPr>
      </w:pPr>
    </w:p>
    <w:p w14:paraId="75AEB6EF" w14:textId="3A3CD183" w:rsidR="0026037A" w:rsidRPr="00750800" w:rsidRDefault="000608CD" w:rsidP="008C7ADC">
      <w:pPr>
        <w:pStyle w:val="NormalWeb"/>
        <w:spacing w:before="0" w:beforeAutospacing="0" w:after="0" w:afterAutospacing="0"/>
        <w:rPr>
          <w:rFonts w:asciiTheme="minorHAnsi" w:hAnsiTheme="minorHAnsi" w:cstheme="minorHAnsi"/>
          <w:b/>
        </w:rPr>
      </w:pPr>
      <w:r w:rsidRPr="00750800">
        <w:rPr>
          <w:rFonts w:asciiTheme="minorHAnsi" w:hAnsiTheme="minorHAnsi" w:cstheme="minorHAnsi"/>
          <w:b/>
        </w:rPr>
        <w:t>2.3. Prepar</w:t>
      </w:r>
      <w:r w:rsidR="005C3A48" w:rsidRPr="00750800">
        <w:rPr>
          <w:rFonts w:asciiTheme="minorHAnsi" w:hAnsiTheme="minorHAnsi" w:cstheme="minorHAnsi"/>
          <w:b/>
        </w:rPr>
        <w:t xml:space="preserve">ation of </w:t>
      </w:r>
      <w:r w:rsidRPr="00750800">
        <w:rPr>
          <w:rFonts w:asciiTheme="minorHAnsi" w:hAnsiTheme="minorHAnsi" w:cstheme="minorHAnsi"/>
          <w:b/>
        </w:rPr>
        <w:t xml:space="preserve">a supported bilayer membrane on the cover </w:t>
      </w:r>
      <w:r w:rsidRPr="00750800">
        <w:rPr>
          <w:rFonts w:asciiTheme="minorHAnsi" w:hAnsiTheme="minorHAnsi" w:cstheme="minorHAnsi"/>
          <w:b/>
        </w:rPr>
        <w:t>glass</w:t>
      </w:r>
      <w:r w:rsidR="005018F8" w:rsidRPr="00750800">
        <w:rPr>
          <w:rFonts w:asciiTheme="minorHAnsi" w:hAnsiTheme="minorHAnsi" w:cstheme="minorHAnsi"/>
          <w:b/>
        </w:rPr>
        <w:t xml:space="preserve"> in the hole of the chamber</w:t>
      </w:r>
    </w:p>
    <w:p w14:paraId="5015AE05" w14:textId="77777777" w:rsidR="000608CD" w:rsidRDefault="000608CD" w:rsidP="008C7ADC">
      <w:pPr>
        <w:pStyle w:val="NormalWeb"/>
        <w:spacing w:before="0" w:beforeAutospacing="0" w:after="0" w:afterAutospacing="0"/>
        <w:rPr>
          <w:rFonts w:asciiTheme="minorHAnsi" w:hAnsiTheme="minorHAnsi" w:cstheme="minorHAnsi"/>
        </w:rPr>
      </w:pPr>
    </w:p>
    <w:p w14:paraId="6782E9BC" w14:textId="19E87CB4" w:rsidR="000608CD" w:rsidRDefault="000608CD" w:rsidP="008C7ADC">
      <w:pPr>
        <w:pStyle w:val="NormalWeb"/>
        <w:spacing w:before="0" w:beforeAutospacing="0" w:after="0" w:afterAutospacing="0"/>
        <w:rPr>
          <w:rFonts w:asciiTheme="minorHAnsi" w:hAnsiTheme="minorHAnsi" w:cs="Arial"/>
          <w:color w:val="000000" w:themeColor="text1"/>
        </w:rPr>
      </w:pPr>
      <w:r>
        <w:rPr>
          <w:rFonts w:asciiTheme="minorHAnsi" w:hAnsiTheme="minorHAnsi" w:cstheme="minorHAnsi"/>
        </w:rPr>
        <w:t>2.3.1</w:t>
      </w:r>
      <w:r w:rsidR="00E77AE7">
        <w:rPr>
          <w:rFonts w:asciiTheme="minorHAnsi" w:hAnsiTheme="minorHAnsi" w:cstheme="minorHAnsi"/>
        </w:rPr>
        <w:t>.</w:t>
      </w:r>
      <w:r>
        <w:rPr>
          <w:rFonts w:asciiTheme="minorHAnsi" w:hAnsiTheme="minorHAnsi" w:cstheme="minorHAnsi"/>
        </w:rPr>
        <w:t xml:space="preserve"> </w:t>
      </w:r>
      <w:r w:rsidR="00E07962">
        <w:rPr>
          <w:rFonts w:asciiTheme="minorHAnsi" w:hAnsiTheme="minorHAnsi" w:cstheme="minorHAnsi"/>
        </w:rPr>
        <w:t xml:space="preserve">Add </w:t>
      </w:r>
      <w:r w:rsidR="00E07962">
        <w:rPr>
          <w:rFonts w:asciiTheme="minorHAnsi" w:hAnsiTheme="minorHAnsi" w:cstheme="minorHAnsi"/>
          <w:color w:val="000000" w:themeColor="text1"/>
        </w:rPr>
        <w:t xml:space="preserve">30 </w:t>
      </w:r>
      <w:proofErr w:type="spellStart"/>
      <w:r w:rsidRPr="00882783">
        <w:rPr>
          <w:rFonts w:asciiTheme="minorHAnsi" w:hAnsiTheme="minorHAnsi"/>
          <w:color w:val="000000" w:themeColor="text1"/>
        </w:rPr>
        <w:t>μL</w:t>
      </w:r>
      <w:proofErr w:type="spellEnd"/>
      <w:r w:rsidRPr="00882783">
        <w:rPr>
          <w:rFonts w:asciiTheme="minorHAnsi" w:hAnsiTheme="minorHAnsi" w:cstheme="minorHAnsi"/>
          <w:color w:val="000000" w:themeColor="text1"/>
        </w:rPr>
        <w:t xml:space="preserve"> of</w:t>
      </w:r>
      <w:r>
        <w:rPr>
          <w:rFonts w:asciiTheme="minorHAnsi" w:hAnsiTheme="minorHAnsi" w:cstheme="minorHAnsi"/>
          <w:color w:val="000000" w:themeColor="text1"/>
        </w:rPr>
        <w:t xml:space="preserve"> </w:t>
      </w:r>
      <w:r w:rsidR="00504BC1">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SV solution </w:t>
      </w:r>
      <w:r w:rsidRPr="000608CD">
        <w:rPr>
          <w:rFonts w:asciiTheme="minorHAnsi" w:hAnsiTheme="minorHAnsi" w:cs="Arial"/>
          <w:color w:val="000000" w:themeColor="text1"/>
        </w:rPr>
        <w:t xml:space="preserve">to the hole </w:t>
      </w:r>
      <w:r>
        <w:rPr>
          <w:rFonts w:asciiTheme="minorHAnsi" w:hAnsiTheme="minorHAnsi" w:cs="Arial"/>
          <w:color w:val="000000" w:themeColor="text1"/>
        </w:rPr>
        <w:t xml:space="preserve">of the chamber </w:t>
      </w:r>
      <w:r w:rsidR="00FE00AD">
        <w:rPr>
          <w:rFonts w:asciiTheme="minorHAnsi" w:hAnsiTheme="minorHAnsi" w:cs="Arial"/>
          <w:color w:val="000000" w:themeColor="text1"/>
        </w:rPr>
        <w:t>(prepared in s</w:t>
      </w:r>
      <w:r w:rsidR="004C3D1F">
        <w:rPr>
          <w:rFonts w:asciiTheme="minorHAnsi" w:hAnsiTheme="minorHAnsi" w:cs="Arial"/>
          <w:color w:val="000000" w:themeColor="text1"/>
        </w:rPr>
        <w:t>ection</w:t>
      </w:r>
      <w:r w:rsidR="00FE00AD">
        <w:rPr>
          <w:rFonts w:asciiTheme="minorHAnsi" w:hAnsiTheme="minorHAnsi" w:cs="Arial"/>
          <w:color w:val="000000" w:themeColor="text1"/>
        </w:rPr>
        <w:t xml:space="preserve"> 2.2) </w:t>
      </w:r>
      <w:r w:rsidRPr="000608CD">
        <w:rPr>
          <w:rFonts w:asciiTheme="minorHAnsi" w:hAnsiTheme="minorHAnsi" w:cs="Arial"/>
          <w:color w:val="000000" w:themeColor="text1"/>
        </w:rPr>
        <w:t xml:space="preserve">and incubate at </w:t>
      </w:r>
      <w:r w:rsidR="00504BC1">
        <w:rPr>
          <w:rFonts w:asciiTheme="minorHAnsi" w:hAnsiTheme="minorHAnsi" w:cs="Arial"/>
          <w:color w:val="000000" w:themeColor="text1"/>
        </w:rPr>
        <w:t>RT</w:t>
      </w:r>
      <w:r w:rsidRPr="000608CD">
        <w:rPr>
          <w:rFonts w:asciiTheme="minorHAnsi" w:hAnsiTheme="minorHAnsi" w:cs="Arial"/>
          <w:color w:val="000000" w:themeColor="text1"/>
        </w:rPr>
        <w:t xml:space="preserve"> </w:t>
      </w:r>
      <w:r>
        <w:rPr>
          <w:rFonts w:asciiTheme="minorHAnsi" w:hAnsiTheme="minorHAnsi" w:cs="Arial"/>
          <w:color w:val="000000" w:themeColor="text1"/>
        </w:rPr>
        <w:t>for 30 min</w:t>
      </w:r>
      <w:r w:rsidRPr="000608CD">
        <w:rPr>
          <w:rFonts w:asciiTheme="minorHAnsi" w:hAnsiTheme="minorHAnsi" w:cs="Arial"/>
          <w:color w:val="000000" w:themeColor="text1"/>
        </w:rPr>
        <w:t>.</w:t>
      </w:r>
    </w:p>
    <w:p w14:paraId="5356BFC6" w14:textId="77777777" w:rsidR="000608CD" w:rsidRDefault="000608CD" w:rsidP="008C7ADC">
      <w:pPr>
        <w:pStyle w:val="NormalWeb"/>
        <w:spacing w:before="0" w:beforeAutospacing="0" w:after="0" w:afterAutospacing="0"/>
        <w:rPr>
          <w:rFonts w:asciiTheme="minorHAnsi" w:hAnsiTheme="minorHAnsi" w:cs="Arial"/>
          <w:color w:val="000000" w:themeColor="text1"/>
        </w:rPr>
      </w:pPr>
    </w:p>
    <w:p w14:paraId="0389F5BC" w14:textId="38F0DD0B" w:rsidR="000608CD" w:rsidRDefault="000608CD" w:rsidP="008C7ADC">
      <w:pPr>
        <w:pStyle w:val="NormalWeb"/>
        <w:spacing w:before="0" w:beforeAutospacing="0" w:after="0" w:afterAutospacing="0"/>
        <w:rPr>
          <w:rFonts w:asciiTheme="minorHAnsi" w:hAnsiTheme="minorHAnsi" w:cs="Arial"/>
          <w:color w:val="000000" w:themeColor="text1"/>
        </w:rPr>
      </w:pPr>
      <w:r>
        <w:rPr>
          <w:rFonts w:asciiTheme="minorHAnsi" w:hAnsiTheme="minorHAnsi" w:cs="Arial"/>
          <w:color w:val="000000" w:themeColor="text1"/>
        </w:rPr>
        <w:t>2.3.2</w:t>
      </w:r>
      <w:r w:rsidR="00E77AE7">
        <w:rPr>
          <w:rFonts w:asciiTheme="minorHAnsi" w:hAnsiTheme="minorHAnsi" w:cs="Arial"/>
          <w:color w:val="000000" w:themeColor="text1"/>
        </w:rPr>
        <w:t>.</w:t>
      </w:r>
      <w:r>
        <w:rPr>
          <w:rFonts w:asciiTheme="minorHAnsi" w:hAnsiTheme="minorHAnsi" w:cs="Arial"/>
          <w:color w:val="000000" w:themeColor="text1"/>
        </w:rPr>
        <w:t xml:space="preserve"> </w:t>
      </w:r>
      <w:r w:rsidR="00E07962">
        <w:rPr>
          <w:rFonts w:asciiTheme="minorHAnsi" w:hAnsiTheme="minorHAnsi" w:cs="Arial"/>
          <w:color w:val="000000" w:themeColor="text1"/>
        </w:rPr>
        <w:t>G</w:t>
      </w:r>
      <w:r>
        <w:rPr>
          <w:rFonts w:asciiTheme="minorHAnsi" w:hAnsiTheme="minorHAnsi" w:cs="Arial"/>
          <w:color w:val="000000" w:themeColor="text1"/>
        </w:rPr>
        <w:t xml:space="preserve">ently </w:t>
      </w:r>
      <w:r w:rsidRPr="000608CD">
        <w:rPr>
          <w:rFonts w:asciiTheme="minorHAnsi" w:hAnsiTheme="minorHAnsi" w:cs="Arial"/>
          <w:color w:val="000000" w:themeColor="text1"/>
        </w:rPr>
        <w:t xml:space="preserve">wash </w:t>
      </w:r>
      <w:r w:rsidR="00E07962">
        <w:rPr>
          <w:rFonts w:asciiTheme="minorHAnsi" w:hAnsiTheme="minorHAnsi" w:cs="Arial"/>
          <w:color w:val="000000" w:themeColor="text1"/>
        </w:rPr>
        <w:t xml:space="preserve">the hole </w:t>
      </w:r>
      <w:r w:rsidRPr="000608CD">
        <w:rPr>
          <w:rFonts w:asciiTheme="minorHAnsi" w:hAnsiTheme="minorHAnsi" w:cs="Arial"/>
          <w:color w:val="000000" w:themeColor="text1"/>
        </w:rPr>
        <w:t xml:space="preserve">twice with </w:t>
      </w:r>
      <w:r w:rsidR="009F2D5B">
        <w:rPr>
          <w:rFonts w:asciiTheme="minorHAnsi" w:hAnsiTheme="minorHAnsi" w:cstheme="minorHAnsi"/>
          <w:color w:val="000000" w:themeColor="text1"/>
        </w:rPr>
        <w:t xml:space="preserve">20 </w:t>
      </w:r>
      <w:proofErr w:type="spellStart"/>
      <w:r w:rsidR="009F2D5B" w:rsidRPr="00882783">
        <w:rPr>
          <w:rFonts w:asciiTheme="minorHAnsi" w:hAnsiTheme="minorHAnsi"/>
          <w:color w:val="000000" w:themeColor="text1"/>
        </w:rPr>
        <w:t>μL</w:t>
      </w:r>
      <w:proofErr w:type="spellEnd"/>
      <w:r w:rsidR="009F2D5B" w:rsidRPr="00882783">
        <w:rPr>
          <w:rFonts w:asciiTheme="minorHAnsi" w:hAnsiTheme="minorHAnsi" w:cstheme="minorHAnsi"/>
          <w:color w:val="000000" w:themeColor="text1"/>
        </w:rPr>
        <w:t xml:space="preserve"> of</w:t>
      </w:r>
      <w:r w:rsidR="009F2D5B">
        <w:rPr>
          <w:rFonts w:asciiTheme="minorHAnsi" w:hAnsiTheme="minorHAnsi" w:cstheme="minorHAnsi"/>
          <w:color w:val="000000" w:themeColor="text1"/>
        </w:rPr>
        <w:t xml:space="preserve"> </w:t>
      </w:r>
      <w:r w:rsidRPr="000608CD">
        <w:rPr>
          <w:rFonts w:asciiTheme="minorHAnsi" w:eastAsia="Times New Roman" w:hAnsiTheme="minorHAnsi" w:cs="Arial"/>
        </w:rPr>
        <w:t>1× LB medium</w:t>
      </w:r>
      <w:r w:rsidRPr="000608CD">
        <w:rPr>
          <w:rFonts w:asciiTheme="minorHAnsi" w:hAnsiTheme="minorHAnsi" w:cs="Arial"/>
          <w:color w:val="000000" w:themeColor="text1"/>
        </w:rPr>
        <w:t xml:space="preserve"> containing 200 mM glucose</w:t>
      </w:r>
      <w:r w:rsidR="00E07962">
        <w:rPr>
          <w:rFonts w:asciiTheme="minorHAnsi" w:hAnsiTheme="minorHAnsi" w:cs="Arial"/>
          <w:color w:val="000000" w:themeColor="text1"/>
        </w:rPr>
        <w:t xml:space="preserve"> (</w:t>
      </w:r>
      <w:r w:rsidR="001F24ED">
        <w:rPr>
          <w:rFonts w:asciiTheme="minorHAnsi" w:hAnsiTheme="minorHAnsi" w:cs="Arial"/>
          <w:color w:val="000000" w:themeColor="text1"/>
        </w:rPr>
        <w:t xml:space="preserve">the </w:t>
      </w:r>
      <w:r w:rsidR="00E07962">
        <w:rPr>
          <w:rFonts w:asciiTheme="minorHAnsi" w:hAnsiTheme="minorHAnsi" w:cs="Arial"/>
          <w:color w:val="000000" w:themeColor="text1"/>
        </w:rPr>
        <w:t>outer</w:t>
      </w:r>
      <w:r w:rsidR="00E07962" w:rsidRPr="00882783">
        <w:rPr>
          <w:rFonts w:asciiTheme="minorHAnsi" w:hAnsiTheme="minorHAnsi" w:cs="Arial"/>
          <w:color w:val="000000" w:themeColor="text1"/>
        </w:rPr>
        <w:t xml:space="preserve"> </w:t>
      </w:r>
      <w:r w:rsidR="00E07962">
        <w:rPr>
          <w:rFonts w:asciiTheme="minorHAnsi" w:hAnsiTheme="minorHAnsi" w:cs="Arial"/>
          <w:color w:val="000000" w:themeColor="text1"/>
        </w:rPr>
        <w:t xml:space="preserve">aqueous </w:t>
      </w:r>
      <w:r w:rsidR="00E07962" w:rsidRPr="00882783">
        <w:rPr>
          <w:rFonts w:asciiTheme="minorHAnsi" w:hAnsiTheme="minorHAnsi" w:cs="Arial"/>
          <w:color w:val="000000" w:themeColor="text1"/>
        </w:rPr>
        <w:t>soluti</w:t>
      </w:r>
      <w:r w:rsidR="00E07962">
        <w:rPr>
          <w:rFonts w:asciiTheme="minorHAnsi" w:hAnsiTheme="minorHAnsi" w:cs="Arial"/>
          <w:color w:val="000000" w:themeColor="text1"/>
        </w:rPr>
        <w:t>on of G</w:t>
      </w:r>
      <w:r w:rsidR="00E07962" w:rsidRPr="00882783">
        <w:rPr>
          <w:rFonts w:asciiTheme="minorHAnsi" w:hAnsiTheme="minorHAnsi" w:cs="Arial"/>
          <w:color w:val="000000" w:themeColor="text1"/>
        </w:rPr>
        <w:t>Vs</w:t>
      </w:r>
      <w:r w:rsidR="00E07962">
        <w:rPr>
          <w:rFonts w:asciiTheme="minorHAnsi" w:hAnsiTheme="minorHAnsi" w:cs="Arial"/>
          <w:color w:val="000000" w:themeColor="text1"/>
        </w:rPr>
        <w:t>)</w:t>
      </w:r>
      <w:r w:rsidR="009F2D5B">
        <w:rPr>
          <w:rFonts w:asciiTheme="minorHAnsi" w:hAnsiTheme="minorHAnsi" w:cs="Arial"/>
          <w:color w:val="000000" w:themeColor="text1"/>
        </w:rPr>
        <w:t xml:space="preserve"> by pipetting</w:t>
      </w:r>
      <w:r>
        <w:rPr>
          <w:rFonts w:asciiTheme="minorHAnsi" w:hAnsiTheme="minorHAnsi" w:cs="Arial"/>
          <w:color w:val="000000" w:themeColor="text1"/>
        </w:rPr>
        <w:t>.</w:t>
      </w:r>
    </w:p>
    <w:p w14:paraId="7E74784C" w14:textId="77777777" w:rsidR="003039F7" w:rsidRDefault="003039F7" w:rsidP="008C7ADC">
      <w:pPr>
        <w:pStyle w:val="NormalWeb"/>
        <w:spacing w:before="0" w:beforeAutospacing="0" w:after="0" w:afterAutospacing="0"/>
        <w:rPr>
          <w:rFonts w:asciiTheme="minorHAnsi" w:hAnsiTheme="minorHAnsi" w:cs="Arial"/>
          <w:color w:val="000000" w:themeColor="text1"/>
        </w:rPr>
      </w:pPr>
    </w:p>
    <w:p w14:paraId="5A36B11E" w14:textId="31107198" w:rsidR="003039F7" w:rsidRDefault="003039F7" w:rsidP="008C7ADC">
      <w:pPr>
        <w:pStyle w:val="NormalWeb"/>
        <w:spacing w:before="0" w:beforeAutospacing="0" w:after="0" w:afterAutospacing="0"/>
        <w:rPr>
          <w:rFonts w:asciiTheme="minorHAnsi" w:hAnsiTheme="minorHAnsi" w:cs="Arial"/>
          <w:color w:val="000000" w:themeColor="text1"/>
          <w:lang w:eastAsia="ja-JP"/>
        </w:rPr>
      </w:pPr>
      <w:r w:rsidRPr="00750800">
        <w:rPr>
          <w:rFonts w:asciiTheme="minorHAnsi" w:hAnsiTheme="minorHAnsi" w:cs="Arial"/>
          <w:b/>
          <w:color w:val="000000" w:themeColor="text1"/>
        </w:rPr>
        <w:t xml:space="preserve">2.4. </w:t>
      </w:r>
      <w:r w:rsidRPr="00750800">
        <w:rPr>
          <w:rFonts w:asciiTheme="minorHAnsi" w:hAnsiTheme="minorHAnsi" w:cs="Arial"/>
          <w:b/>
          <w:color w:val="000000" w:themeColor="text1"/>
          <w:lang w:eastAsia="ja-JP"/>
        </w:rPr>
        <w:t xml:space="preserve">Immobilization of GVs on the </w:t>
      </w:r>
      <w:r w:rsidRPr="00750800">
        <w:rPr>
          <w:rFonts w:asciiTheme="minorHAnsi" w:hAnsiTheme="minorHAnsi" w:cstheme="minorHAnsi"/>
          <w:b/>
        </w:rPr>
        <w:t>supported bilayer membrane on the cover glass</w:t>
      </w:r>
      <w:r w:rsidR="005018F8" w:rsidRPr="00750800">
        <w:rPr>
          <w:rFonts w:asciiTheme="minorHAnsi" w:hAnsiTheme="minorHAnsi" w:cstheme="minorHAnsi"/>
          <w:b/>
        </w:rPr>
        <w:t xml:space="preserve"> in the hole</w:t>
      </w:r>
      <w:r w:rsidR="005018F8">
        <w:rPr>
          <w:rFonts w:asciiTheme="minorHAnsi" w:hAnsiTheme="minorHAnsi" w:cstheme="minorHAnsi"/>
          <w:b/>
        </w:rPr>
        <w:t xml:space="preserve"> of the chamber</w:t>
      </w:r>
    </w:p>
    <w:p w14:paraId="72007C86" w14:textId="77777777" w:rsidR="003039F7" w:rsidRDefault="003039F7" w:rsidP="008C7ADC">
      <w:pPr>
        <w:pStyle w:val="NormalWeb"/>
        <w:spacing w:before="0" w:beforeAutospacing="0" w:after="0" w:afterAutospacing="0"/>
        <w:rPr>
          <w:rFonts w:asciiTheme="minorHAnsi" w:hAnsiTheme="minorHAnsi" w:cs="Arial"/>
          <w:color w:val="000000" w:themeColor="text1"/>
        </w:rPr>
      </w:pPr>
    </w:p>
    <w:p w14:paraId="67558735" w14:textId="0E9506B9" w:rsidR="000608CD" w:rsidRDefault="000608CD" w:rsidP="008C7ADC">
      <w:pPr>
        <w:pStyle w:val="NormalWeb"/>
        <w:spacing w:before="0" w:beforeAutospacing="0" w:after="0" w:afterAutospacing="0"/>
        <w:rPr>
          <w:rFonts w:asciiTheme="minorHAnsi" w:hAnsiTheme="minorHAnsi" w:cs="Arial"/>
          <w:color w:val="000000" w:themeColor="text1"/>
        </w:rPr>
      </w:pPr>
      <w:r>
        <w:rPr>
          <w:rFonts w:asciiTheme="minorHAnsi" w:hAnsiTheme="minorHAnsi" w:cs="Arial"/>
          <w:color w:val="000000" w:themeColor="text1"/>
        </w:rPr>
        <w:t>2.</w:t>
      </w:r>
      <w:r w:rsidR="003039F7">
        <w:rPr>
          <w:rFonts w:asciiTheme="minorHAnsi" w:hAnsiTheme="minorHAnsi" w:cs="Arial"/>
          <w:color w:val="000000" w:themeColor="text1"/>
        </w:rPr>
        <w:t>4.1</w:t>
      </w:r>
      <w:r w:rsidR="00E77AE7">
        <w:rPr>
          <w:rFonts w:asciiTheme="minorHAnsi" w:hAnsiTheme="minorHAnsi" w:cs="Arial"/>
          <w:color w:val="000000" w:themeColor="text1"/>
        </w:rPr>
        <w:t>.</w:t>
      </w:r>
      <w:r>
        <w:rPr>
          <w:rFonts w:asciiTheme="minorHAnsi" w:hAnsiTheme="minorHAnsi" w:cs="Arial"/>
          <w:color w:val="000000" w:themeColor="text1"/>
        </w:rPr>
        <w:t xml:space="preserve"> </w:t>
      </w:r>
      <w:r w:rsidR="008D13B1">
        <w:rPr>
          <w:rFonts w:asciiTheme="minorHAnsi" w:hAnsiTheme="minorHAnsi" w:cs="Arial"/>
          <w:color w:val="000000" w:themeColor="text1"/>
        </w:rPr>
        <w:t>I</w:t>
      </w:r>
      <w:r w:rsidR="00E07962">
        <w:rPr>
          <w:rFonts w:asciiTheme="minorHAnsi" w:hAnsiTheme="minorHAnsi" w:cs="Arial"/>
          <w:color w:val="000000" w:themeColor="text1"/>
        </w:rPr>
        <w:t xml:space="preserve">ntroduce </w:t>
      </w:r>
      <w:r w:rsidRPr="000608CD">
        <w:rPr>
          <w:rFonts w:asciiTheme="minorHAnsi" w:hAnsiTheme="minorHAnsi" w:cstheme="minorHAnsi"/>
          <w:color w:val="000000" w:themeColor="text1"/>
        </w:rPr>
        <w:t xml:space="preserve">10 </w:t>
      </w:r>
      <w:proofErr w:type="spellStart"/>
      <w:r w:rsidRPr="000608CD">
        <w:rPr>
          <w:rFonts w:asciiTheme="minorHAnsi" w:hAnsiTheme="minorHAnsi"/>
          <w:color w:val="000000" w:themeColor="text1"/>
        </w:rPr>
        <w:t>μL</w:t>
      </w:r>
      <w:proofErr w:type="spellEnd"/>
      <w:r w:rsidRPr="000608CD">
        <w:rPr>
          <w:rFonts w:asciiTheme="minorHAnsi" w:hAnsiTheme="minorHAnsi" w:cstheme="minorHAnsi"/>
          <w:color w:val="000000" w:themeColor="text1"/>
        </w:rPr>
        <w:t xml:space="preserve"> of </w:t>
      </w:r>
      <w:r w:rsidRPr="000608CD">
        <w:rPr>
          <w:rFonts w:asciiTheme="minorHAnsi" w:hAnsiTheme="minorHAnsi" w:cs="Arial"/>
          <w:color w:val="000000" w:themeColor="text1"/>
        </w:rPr>
        <w:t xml:space="preserve">neutravidin </w:t>
      </w:r>
      <w:r w:rsidR="00E07962">
        <w:rPr>
          <w:rFonts w:asciiTheme="minorHAnsi" w:hAnsiTheme="minorHAnsi" w:cs="Arial"/>
          <w:color w:val="000000" w:themeColor="text1"/>
        </w:rPr>
        <w:t xml:space="preserve">with </w:t>
      </w:r>
      <w:r w:rsidR="009878EB">
        <w:rPr>
          <w:rFonts w:asciiTheme="minorHAnsi" w:hAnsiTheme="minorHAnsi" w:cs="Arial"/>
          <w:color w:val="000000" w:themeColor="text1"/>
        </w:rPr>
        <w:t xml:space="preserve">the </w:t>
      </w:r>
      <w:r w:rsidR="00E07962">
        <w:rPr>
          <w:rFonts w:asciiTheme="minorHAnsi" w:hAnsiTheme="minorHAnsi" w:cs="Arial"/>
          <w:color w:val="000000" w:themeColor="text1"/>
        </w:rPr>
        <w:t xml:space="preserve">outer aqueous solution of GVs </w:t>
      </w:r>
      <w:r w:rsidRPr="000608CD">
        <w:rPr>
          <w:rFonts w:asciiTheme="minorHAnsi" w:hAnsiTheme="minorHAnsi" w:cs="Arial"/>
          <w:color w:val="000000" w:themeColor="text1"/>
        </w:rPr>
        <w:t xml:space="preserve">(1 mg/mL) into the hole and incubate at </w:t>
      </w:r>
      <w:r w:rsidR="00577D4A">
        <w:rPr>
          <w:rFonts w:asciiTheme="minorHAnsi" w:hAnsiTheme="minorHAnsi" w:cs="Arial"/>
          <w:color w:val="000000" w:themeColor="text1"/>
        </w:rPr>
        <w:t>RT</w:t>
      </w:r>
      <w:r w:rsidRPr="000608CD">
        <w:rPr>
          <w:rFonts w:asciiTheme="minorHAnsi" w:hAnsiTheme="minorHAnsi" w:cs="Arial"/>
          <w:color w:val="000000" w:themeColor="text1"/>
        </w:rPr>
        <w:t xml:space="preserve"> for 15 min</w:t>
      </w:r>
      <w:r w:rsidR="00C267A4">
        <w:rPr>
          <w:rFonts w:asciiTheme="minorHAnsi" w:hAnsiTheme="minorHAnsi" w:cs="Arial"/>
          <w:color w:val="000000" w:themeColor="text1"/>
        </w:rPr>
        <w:t>.</w:t>
      </w:r>
    </w:p>
    <w:p w14:paraId="6760F46F" w14:textId="77777777" w:rsidR="00C267A4" w:rsidRDefault="00C267A4" w:rsidP="008C7ADC">
      <w:pPr>
        <w:pStyle w:val="NormalWeb"/>
        <w:spacing w:before="0" w:beforeAutospacing="0" w:after="0" w:afterAutospacing="0"/>
        <w:rPr>
          <w:rFonts w:asciiTheme="minorHAnsi" w:hAnsiTheme="minorHAnsi" w:cs="Arial"/>
          <w:color w:val="000000" w:themeColor="text1"/>
        </w:rPr>
      </w:pPr>
    </w:p>
    <w:p w14:paraId="79AF34C8" w14:textId="18839828" w:rsidR="00C267A4" w:rsidRDefault="003039F7" w:rsidP="008C7ADC">
      <w:pPr>
        <w:pStyle w:val="NormalWeb"/>
        <w:spacing w:before="0" w:beforeAutospacing="0" w:after="0" w:afterAutospacing="0"/>
        <w:rPr>
          <w:rFonts w:asciiTheme="minorHAnsi" w:hAnsiTheme="minorHAnsi" w:cs="Arial"/>
          <w:color w:val="000000" w:themeColor="text1"/>
        </w:rPr>
      </w:pPr>
      <w:r>
        <w:rPr>
          <w:rFonts w:asciiTheme="minorHAnsi" w:hAnsiTheme="minorHAnsi" w:cs="Arial"/>
          <w:color w:val="000000" w:themeColor="text1"/>
        </w:rPr>
        <w:t>2.</w:t>
      </w:r>
      <w:r w:rsidR="00C267A4">
        <w:rPr>
          <w:rFonts w:asciiTheme="minorHAnsi" w:hAnsiTheme="minorHAnsi" w:cs="Arial"/>
          <w:color w:val="000000" w:themeColor="text1"/>
        </w:rPr>
        <w:t>4</w:t>
      </w:r>
      <w:r>
        <w:rPr>
          <w:rFonts w:asciiTheme="minorHAnsi" w:hAnsiTheme="minorHAnsi" w:cs="Arial"/>
          <w:color w:val="000000" w:themeColor="text1"/>
        </w:rPr>
        <w:t>.2</w:t>
      </w:r>
      <w:r w:rsidR="00E77AE7">
        <w:rPr>
          <w:rFonts w:asciiTheme="minorHAnsi" w:hAnsiTheme="minorHAnsi" w:cs="Arial"/>
          <w:color w:val="000000" w:themeColor="text1"/>
        </w:rPr>
        <w:t>.</w:t>
      </w:r>
      <w:r w:rsidR="00C267A4">
        <w:rPr>
          <w:rFonts w:asciiTheme="minorHAnsi" w:hAnsiTheme="minorHAnsi" w:cs="Arial"/>
          <w:color w:val="000000" w:themeColor="text1"/>
        </w:rPr>
        <w:t xml:space="preserve"> </w:t>
      </w:r>
      <w:r w:rsidR="009F2D5B">
        <w:rPr>
          <w:rFonts w:asciiTheme="minorHAnsi" w:hAnsiTheme="minorHAnsi" w:cs="Arial"/>
          <w:color w:val="000000" w:themeColor="text1"/>
        </w:rPr>
        <w:t>G</w:t>
      </w:r>
      <w:r w:rsidR="00C267A4">
        <w:rPr>
          <w:rFonts w:asciiTheme="minorHAnsi" w:hAnsiTheme="minorHAnsi" w:cs="Arial"/>
          <w:color w:val="000000" w:themeColor="text1"/>
        </w:rPr>
        <w:t xml:space="preserve">ently </w:t>
      </w:r>
      <w:r w:rsidR="00C267A4" w:rsidRPr="000608CD">
        <w:rPr>
          <w:rFonts w:asciiTheme="minorHAnsi" w:hAnsiTheme="minorHAnsi" w:cs="Arial"/>
          <w:color w:val="000000" w:themeColor="text1"/>
        </w:rPr>
        <w:t xml:space="preserve">wash </w:t>
      </w:r>
      <w:r w:rsidR="009F2D5B">
        <w:rPr>
          <w:rFonts w:asciiTheme="minorHAnsi" w:hAnsiTheme="minorHAnsi" w:cs="Arial"/>
          <w:color w:val="000000" w:themeColor="text1"/>
        </w:rPr>
        <w:t xml:space="preserve">the hole </w:t>
      </w:r>
      <w:r w:rsidR="00C267A4" w:rsidRPr="000608CD">
        <w:rPr>
          <w:rFonts w:asciiTheme="minorHAnsi" w:hAnsiTheme="minorHAnsi" w:cs="Arial"/>
          <w:color w:val="000000" w:themeColor="text1"/>
        </w:rPr>
        <w:t>twice with</w:t>
      </w:r>
      <w:r w:rsidR="009F2D5B">
        <w:rPr>
          <w:rFonts w:asciiTheme="minorHAnsi" w:hAnsiTheme="minorHAnsi" w:cs="Arial"/>
          <w:color w:val="000000" w:themeColor="text1"/>
        </w:rPr>
        <w:t xml:space="preserve"> </w:t>
      </w:r>
      <w:r w:rsidR="009F2D5B">
        <w:rPr>
          <w:rFonts w:asciiTheme="minorHAnsi" w:hAnsiTheme="minorHAnsi" w:cstheme="minorHAnsi"/>
          <w:color w:val="000000" w:themeColor="text1"/>
        </w:rPr>
        <w:t xml:space="preserve">20 </w:t>
      </w:r>
      <w:proofErr w:type="spellStart"/>
      <w:r w:rsidR="009F2D5B" w:rsidRPr="00882783">
        <w:rPr>
          <w:rFonts w:asciiTheme="minorHAnsi" w:hAnsiTheme="minorHAnsi"/>
          <w:color w:val="000000" w:themeColor="text1"/>
        </w:rPr>
        <w:t>μL</w:t>
      </w:r>
      <w:proofErr w:type="spellEnd"/>
      <w:r w:rsidR="009F2D5B" w:rsidRPr="00882783">
        <w:rPr>
          <w:rFonts w:asciiTheme="minorHAnsi" w:hAnsiTheme="minorHAnsi" w:cstheme="minorHAnsi"/>
          <w:color w:val="000000" w:themeColor="text1"/>
        </w:rPr>
        <w:t xml:space="preserve"> of</w:t>
      </w:r>
      <w:r w:rsidR="00C267A4" w:rsidRPr="000608CD">
        <w:rPr>
          <w:rFonts w:asciiTheme="minorHAnsi" w:hAnsiTheme="minorHAnsi" w:cs="Arial"/>
          <w:color w:val="000000" w:themeColor="text1"/>
        </w:rPr>
        <w:t xml:space="preserve"> </w:t>
      </w:r>
      <w:r w:rsidR="00C267A4" w:rsidRPr="000608CD">
        <w:rPr>
          <w:rFonts w:asciiTheme="minorHAnsi" w:eastAsia="Times New Roman" w:hAnsiTheme="minorHAnsi" w:cs="Arial"/>
        </w:rPr>
        <w:t>1× LB medium</w:t>
      </w:r>
      <w:r w:rsidR="00C267A4" w:rsidRPr="000608CD">
        <w:rPr>
          <w:rFonts w:asciiTheme="minorHAnsi" w:hAnsiTheme="minorHAnsi" w:cs="Arial"/>
          <w:color w:val="000000" w:themeColor="text1"/>
        </w:rPr>
        <w:t xml:space="preserve"> containing 200 mM glucose</w:t>
      </w:r>
      <w:r w:rsidR="009F2D5B">
        <w:rPr>
          <w:rFonts w:asciiTheme="minorHAnsi" w:hAnsiTheme="minorHAnsi" w:cs="Arial"/>
          <w:color w:val="000000" w:themeColor="text1"/>
        </w:rPr>
        <w:t xml:space="preserve"> (</w:t>
      </w:r>
      <w:r w:rsidR="00283394">
        <w:rPr>
          <w:rFonts w:asciiTheme="minorHAnsi" w:hAnsiTheme="minorHAnsi" w:cs="Arial"/>
          <w:color w:val="000000" w:themeColor="text1"/>
        </w:rPr>
        <w:t xml:space="preserve">the </w:t>
      </w:r>
      <w:r w:rsidR="009F2D5B">
        <w:rPr>
          <w:rFonts w:asciiTheme="minorHAnsi" w:hAnsiTheme="minorHAnsi" w:cs="Arial"/>
          <w:color w:val="000000" w:themeColor="text1"/>
        </w:rPr>
        <w:t>outer</w:t>
      </w:r>
      <w:r w:rsidR="009F2D5B" w:rsidRPr="00882783">
        <w:rPr>
          <w:rFonts w:asciiTheme="minorHAnsi" w:hAnsiTheme="minorHAnsi" w:cs="Arial"/>
          <w:color w:val="000000" w:themeColor="text1"/>
        </w:rPr>
        <w:t xml:space="preserve"> </w:t>
      </w:r>
      <w:r w:rsidR="009F2D5B">
        <w:rPr>
          <w:rFonts w:asciiTheme="minorHAnsi" w:hAnsiTheme="minorHAnsi" w:cs="Arial"/>
          <w:color w:val="000000" w:themeColor="text1"/>
        </w:rPr>
        <w:t xml:space="preserve">aqueous </w:t>
      </w:r>
      <w:r w:rsidR="009F2D5B" w:rsidRPr="00882783">
        <w:rPr>
          <w:rFonts w:asciiTheme="minorHAnsi" w:hAnsiTheme="minorHAnsi" w:cs="Arial"/>
          <w:color w:val="000000" w:themeColor="text1"/>
        </w:rPr>
        <w:t>soluti</w:t>
      </w:r>
      <w:r w:rsidR="009F2D5B">
        <w:rPr>
          <w:rFonts w:asciiTheme="minorHAnsi" w:hAnsiTheme="minorHAnsi" w:cs="Arial"/>
          <w:color w:val="000000" w:themeColor="text1"/>
        </w:rPr>
        <w:t>on of G</w:t>
      </w:r>
      <w:r w:rsidR="009F2D5B" w:rsidRPr="00882783">
        <w:rPr>
          <w:rFonts w:asciiTheme="minorHAnsi" w:hAnsiTheme="minorHAnsi" w:cs="Arial"/>
          <w:color w:val="000000" w:themeColor="text1"/>
        </w:rPr>
        <w:t>Vs</w:t>
      </w:r>
      <w:r w:rsidR="009F2D5B">
        <w:rPr>
          <w:rFonts w:asciiTheme="minorHAnsi" w:hAnsiTheme="minorHAnsi" w:cs="Arial"/>
          <w:color w:val="000000" w:themeColor="text1"/>
        </w:rPr>
        <w:t>) by pipetting</w:t>
      </w:r>
      <w:r w:rsidR="00C267A4">
        <w:rPr>
          <w:rFonts w:asciiTheme="minorHAnsi" w:hAnsiTheme="minorHAnsi" w:cs="Arial"/>
          <w:color w:val="000000" w:themeColor="text1"/>
        </w:rPr>
        <w:t>.</w:t>
      </w:r>
    </w:p>
    <w:p w14:paraId="746FB388" w14:textId="65BC9812" w:rsidR="00C267A4" w:rsidRDefault="00C267A4" w:rsidP="008C7ADC">
      <w:pPr>
        <w:pStyle w:val="NormalWeb"/>
        <w:spacing w:before="0" w:beforeAutospacing="0" w:after="0" w:afterAutospacing="0"/>
        <w:rPr>
          <w:rFonts w:asciiTheme="minorHAnsi" w:hAnsiTheme="minorHAnsi" w:cstheme="minorHAnsi"/>
        </w:rPr>
      </w:pPr>
    </w:p>
    <w:p w14:paraId="07D53535" w14:textId="62D2C07A" w:rsidR="000608CD" w:rsidRDefault="003039F7" w:rsidP="008C7ADC">
      <w:pPr>
        <w:pStyle w:val="NormalWeb"/>
        <w:spacing w:before="0" w:beforeAutospacing="0" w:after="0" w:afterAutospacing="0"/>
        <w:rPr>
          <w:rFonts w:asciiTheme="minorHAnsi" w:hAnsiTheme="minorHAnsi" w:cs="Arial"/>
          <w:color w:val="000000" w:themeColor="text1"/>
        </w:rPr>
      </w:pPr>
      <w:r>
        <w:rPr>
          <w:rFonts w:asciiTheme="minorHAnsi" w:hAnsiTheme="minorHAnsi" w:cstheme="minorHAnsi"/>
        </w:rPr>
        <w:t>2.4.3</w:t>
      </w:r>
      <w:r w:rsidR="00E77AE7">
        <w:rPr>
          <w:rFonts w:asciiTheme="minorHAnsi" w:hAnsiTheme="minorHAnsi" w:cstheme="minorHAnsi"/>
        </w:rPr>
        <w:t>.</w:t>
      </w:r>
      <w:r>
        <w:rPr>
          <w:rFonts w:asciiTheme="minorHAnsi" w:hAnsiTheme="minorHAnsi" w:cstheme="minorHAnsi"/>
        </w:rPr>
        <w:t xml:space="preserve"> </w:t>
      </w:r>
      <w:r w:rsidR="009F2D5B">
        <w:rPr>
          <w:rFonts w:asciiTheme="minorHAnsi" w:hAnsiTheme="minorHAnsi" w:cstheme="minorHAnsi"/>
        </w:rPr>
        <w:t xml:space="preserve">Add all </w:t>
      </w:r>
      <w:r w:rsidRPr="003039F7">
        <w:rPr>
          <w:rFonts w:asciiTheme="minorHAnsi" w:hAnsiTheme="minorHAnsi" w:cs="Arial"/>
          <w:color w:val="000000" w:themeColor="text1"/>
        </w:rPr>
        <w:t>solution containing GVs</w:t>
      </w:r>
      <w:r w:rsidR="00FE00AD">
        <w:rPr>
          <w:rFonts w:asciiTheme="minorHAnsi" w:hAnsiTheme="minorHAnsi" w:cs="Arial"/>
          <w:color w:val="000000" w:themeColor="text1"/>
        </w:rPr>
        <w:t xml:space="preserve"> (prepared in step 1.6.3)</w:t>
      </w:r>
      <w:r w:rsidRPr="003039F7">
        <w:rPr>
          <w:rFonts w:asciiTheme="minorHAnsi" w:hAnsiTheme="minorHAnsi" w:cs="Arial"/>
          <w:color w:val="000000" w:themeColor="text1"/>
        </w:rPr>
        <w:t xml:space="preserve"> into the hole of the chamber and seal with a cover glass (18 </w:t>
      </w:r>
      <w:r w:rsidR="001D4D85">
        <w:rPr>
          <w:rFonts w:asciiTheme="minorHAnsi" w:hAnsiTheme="minorHAnsi" w:cs="Arial"/>
          <w:color w:val="000000" w:themeColor="text1"/>
        </w:rPr>
        <w:t>mm x</w:t>
      </w:r>
      <w:r w:rsidRPr="003039F7">
        <w:rPr>
          <w:rFonts w:asciiTheme="minorHAnsi" w:hAnsiTheme="minorHAnsi" w:cs="Arial"/>
          <w:color w:val="000000" w:themeColor="text1"/>
        </w:rPr>
        <w:t xml:space="preserve"> 18 mm, thickness 0.1</w:t>
      </w:r>
      <w:r w:rsidR="00577C05">
        <w:rPr>
          <w:rFonts w:asciiTheme="minorHAnsi" w:hAnsiTheme="minorHAnsi" w:cs="Arial"/>
          <w:color w:val="000000" w:themeColor="text1"/>
        </w:rPr>
        <w:t>3</w:t>
      </w:r>
      <w:r w:rsidRPr="003039F7">
        <w:rPr>
          <w:rFonts w:asciiTheme="minorHAnsi" w:hAnsiTheme="minorHAnsi" w:cs="Arial"/>
        </w:rPr>
        <w:t>–</w:t>
      </w:r>
      <w:r w:rsidRPr="003039F7">
        <w:rPr>
          <w:rFonts w:asciiTheme="minorHAnsi" w:hAnsiTheme="minorHAnsi" w:cs="Arial"/>
          <w:color w:val="000000" w:themeColor="text1"/>
        </w:rPr>
        <w:t>0.17 mm)</w:t>
      </w:r>
      <w:r w:rsidR="00FE00AD">
        <w:rPr>
          <w:rFonts w:asciiTheme="minorHAnsi" w:hAnsiTheme="minorHAnsi" w:cs="Arial"/>
          <w:color w:val="000000" w:themeColor="text1"/>
        </w:rPr>
        <w:t xml:space="preserve"> (</w:t>
      </w:r>
      <w:r w:rsidR="00FE00AD" w:rsidRPr="00AD548D">
        <w:rPr>
          <w:rFonts w:asciiTheme="minorHAnsi" w:hAnsiTheme="minorHAnsi" w:cs="Arial"/>
          <w:b/>
          <w:color w:val="000000" w:themeColor="text1"/>
        </w:rPr>
        <w:t>Figure 2b</w:t>
      </w:r>
      <w:r w:rsidR="00FE00AD">
        <w:rPr>
          <w:rFonts w:asciiTheme="minorHAnsi" w:hAnsiTheme="minorHAnsi" w:cs="Arial"/>
          <w:color w:val="000000" w:themeColor="text1"/>
        </w:rPr>
        <w:t>)</w:t>
      </w:r>
      <w:r w:rsidRPr="003039F7">
        <w:rPr>
          <w:rFonts w:asciiTheme="minorHAnsi" w:hAnsiTheme="minorHAnsi" w:cs="Arial"/>
          <w:color w:val="000000" w:themeColor="text1"/>
        </w:rPr>
        <w:t>.</w:t>
      </w:r>
    </w:p>
    <w:p w14:paraId="71C3396E" w14:textId="77777777" w:rsidR="003039F7" w:rsidRDefault="003039F7" w:rsidP="008C7ADC">
      <w:pPr>
        <w:pStyle w:val="NormalWeb"/>
        <w:spacing w:before="0" w:beforeAutospacing="0" w:after="0" w:afterAutospacing="0"/>
        <w:rPr>
          <w:rFonts w:asciiTheme="minorHAnsi" w:hAnsiTheme="minorHAnsi" w:cs="Arial"/>
          <w:color w:val="000000" w:themeColor="text1"/>
        </w:rPr>
      </w:pPr>
    </w:p>
    <w:p w14:paraId="43A98851" w14:textId="42C76BE4" w:rsidR="003039F7" w:rsidRPr="00750800" w:rsidRDefault="003039F7" w:rsidP="008C7ADC">
      <w:pPr>
        <w:pStyle w:val="NormalWeb"/>
        <w:spacing w:before="0" w:beforeAutospacing="0" w:after="0" w:afterAutospacing="0"/>
        <w:rPr>
          <w:rFonts w:asciiTheme="minorHAnsi" w:hAnsiTheme="minorHAnsi" w:cstheme="minorHAnsi"/>
          <w:b/>
        </w:rPr>
      </w:pPr>
      <w:r w:rsidRPr="00750800">
        <w:rPr>
          <w:rFonts w:asciiTheme="minorHAnsi" w:hAnsiTheme="minorHAnsi" w:cs="Arial"/>
          <w:b/>
          <w:color w:val="000000" w:themeColor="text1"/>
        </w:rPr>
        <w:t>2.5. Microscop</w:t>
      </w:r>
      <w:r w:rsidR="00543300" w:rsidRPr="00750800">
        <w:rPr>
          <w:rFonts w:asciiTheme="minorHAnsi" w:hAnsiTheme="minorHAnsi" w:cs="Arial"/>
          <w:b/>
          <w:color w:val="000000" w:themeColor="text1"/>
        </w:rPr>
        <w:t>ic</w:t>
      </w:r>
      <w:r w:rsidRPr="00750800">
        <w:rPr>
          <w:rFonts w:asciiTheme="minorHAnsi" w:hAnsiTheme="minorHAnsi" w:cs="Arial"/>
          <w:b/>
          <w:color w:val="000000" w:themeColor="text1"/>
        </w:rPr>
        <w:t xml:space="preserve"> observation of bacterial cell </w:t>
      </w:r>
      <w:r w:rsidR="00E8364E" w:rsidRPr="00750800">
        <w:rPr>
          <w:rFonts w:asciiTheme="minorHAnsi" w:hAnsiTheme="minorHAnsi" w:cs="Arial"/>
          <w:b/>
          <w:color w:val="000000" w:themeColor="text1"/>
        </w:rPr>
        <w:t>growth</w:t>
      </w:r>
      <w:r w:rsidRPr="00750800">
        <w:rPr>
          <w:rFonts w:asciiTheme="minorHAnsi" w:hAnsiTheme="minorHAnsi" w:cs="Arial"/>
          <w:b/>
          <w:color w:val="000000" w:themeColor="text1"/>
        </w:rPr>
        <w:t xml:space="preserve"> inside GVs</w:t>
      </w:r>
    </w:p>
    <w:p w14:paraId="44361C67" w14:textId="77777777" w:rsidR="00C267A4" w:rsidRPr="00E8364E" w:rsidRDefault="00C267A4" w:rsidP="008C7ADC">
      <w:pPr>
        <w:pStyle w:val="NormalWeb"/>
        <w:spacing w:before="0" w:beforeAutospacing="0" w:after="0" w:afterAutospacing="0"/>
        <w:rPr>
          <w:rFonts w:asciiTheme="minorHAnsi" w:hAnsiTheme="minorHAnsi" w:cstheme="minorHAnsi"/>
          <w:lang w:eastAsia="ja-JP"/>
        </w:rPr>
      </w:pPr>
    </w:p>
    <w:p w14:paraId="6ADDBF66" w14:textId="4748B52A" w:rsidR="00765BCB" w:rsidRDefault="00765BCB" w:rsidP="008C7ADC">
      <w:pPr>
        <w:pStyle w:val="NormalWeb"/>
        <w:spacing w:before="0" w:beforeAutospacing="0" w:after="0" w:afterAutospacing="0"/>
        <w:rPr>
          <w:rFonts w:asciiTheme="minorHAnsi" w:hAnsiTheme="minorHAnsi" w:cstheme="minorHAnsi"/>
          <w:lang w:eastAsia="ja-JP"/>
        </w:rPr>
      </w:pPr>
      <w:r>
        <w:rPr>
          <w:rFonts w:asciiTheme="minorHAnsi" w:hAnsiTheme="minorHAnsi" w:cstheme="minorHAnsi"/>
          <w:lang w:eastAsia="ja-JP"/>
        </w:rPr>
        <w:t xml:space="preserve">2.5.1. </w:t>
      </w:r>
      <w:r w:rsidRPr="00765BCB">
        <w:rPr>
          <w:rFonts w:asciiTheme="minorHAnsi" w:hAnsiTheme="minorHAnsi" w:cstheme="minorHAnsi"/>
          <w:lang w:eastAsia="ja-JP"/>
        </w:rPr>
        <w:t xml:space="preserve">Set </w:t>
      </w:r>
      <w:r w:rsidRPr="00765BCB">
        <w:rPr>
          <w:rFonts w:asciiTheme="minorHAnsi" w:hAnsiTheme="minorHAnsi" w:cs="Arial"/>
          <w:color w:val="000000" w:themeColor="text1"/>
        </w:rPr>
        <w:t>a m</w:t>
      </w:r>
      <w:r w:rsidR="005E586A">
        <w:rPr>
          <w:rFonts w:asciiTheme="minorHAnsi" w:hAnsiTheme="minorHAnsi" w:cs="Arial"/>
          <w:color w:val="000000" w:themeColor="text1"/>
        </w:rPr>
        <w:t xml:space="preserve">icroscopic heating stage system with </w:t>
      </w:r>
      <w:r w:rsidR="008D13B1">
        <w:rPr>
          <w:rFonts w:asciiTheme="minorHAnsi" w:hAnsiTheme="minorHAnsi" w:cs="Arial"/>
          <w:color w:val="000000" w:themeColor="text1"/>
        </w:rPr>
        <w:t xml:space="preserve">an </w:t>
      </w:r>
      <w:r w:rsidR="005E586A">
        <w:rPr>
          <w:rFonts w:asciiTheme="minorHAnsi" w:hAnsiTheme="minorHAnsi" w:cs="Arial"/>
          <w:color w:val="000000" w:themeColor="text1"/>
        </w:rPr>
        <w:t>inverted microscope</w:t>
      </w:r>
      <w:r w:rsidRPr="00765BCB">
        <w:rPr>
          <w:rFonts w:asciiTheme="minorHAnsi" w:hAnsiTheme="minorHAnsi" w:cs="Arial"/>
          <w:color w:val="000000" w:themeColor="text1"/>
        </w:rPr>
        <w:t xml:space="preserve"> equipped with </w:t>
      </w:r>
      <w:r w:rsidR="008D13B1">
        <w:rPr>
          <w:rFonts w:asciiTheme="minorHAnsi" w:hAnsiTheme="minorHAnsi" w:cs="Arial"/>
          <w:color w:val="000000" w:themeColor="text1"/>
        </w:rPr>
        <w:t xml:space="preserve">a </w:t>
      </w:r>
      <w:r w:rsidR="00944B0C">
        <w:rPr>
          <w:rFonts w:asciiTheme="minorHAnsi" w:hAnsiTheme="minorHAnsi" w:cs="Arial"/>
          <w:color w:val="000000" w:themeColor="text1"/>
        </w:rPr>
        <w:t>40</w:t>
      </w:r>
      <w:r w:rsidR="004B654F">
        <w:rPr>
          <w:rFonts w:asciiTheme="minorHAnsi" w:hAnsiTheme="minorHAnsi" w:cs="Arial"/>
          <w:color w:val="000000" w:themeColor="text1"/>
        </w:rPr>
        <w:t>x</w:t>
      </w:r>
      <w:r w:rsidR="00944B0C">
        <w:rPr>
          <w:rFonts w:asciiTheme="minorHAnsi" w:hAnsiTheme="minorHAnsi" w:cs="Arial"/>
          <w:color w:val="000000" w:themeColor="text1"/>
        </w:rPr>
        <w:t xml:space="preserve">/0.6 </w:t>
      </w:r>
      <w:r w:rsidR="00C66693" w:rsidRPr="00C66693">
        <w:rPr>
          <w:rFonts w:asciiTheme="minorHAnsi" w:hAnsiTheme="minorHAnsi" w:cs="Arial"/>
          <w:color w:val="000000" w:themeColor="text1"/>
        </w:rPr>
        <w:t>numerical aperture</w:t>
      </w:r>
      <w:r w:rsidR="00C66693" w:rsidRPr="00C66693">
        <w:rPr>
          <w:rFonts w:asciiTheme="minorHAnsi" w:hAnsiTheme="minorHAnsi" w:cs="Arial"/>
          <w:color w:val="000000" w:themeColor="text1"/>
        </w:rPr>
        <w:t xml:space="preserve"> </w:t>
      </w:r>
      <w:r w:rsidR="00C66693">
        <w:rPr>
          <w:rFonts w:asciiTheme="minorHAnsi" w:hAnsiTheme="minorHAnsi" w:cs="Arial"/>
          <w:color w:val="000000" w:themeColor="text1"/>
        </w:rPr>
        <w:t>(</w:t>
      </w:r>
      <w:r w:rsidR="00944B0C">
        <w:rPr>
          <w:rFonts w:asciiTheme="minorHAnsi" w:hAnsiTheme="minorHAnsi" w:cs="Arial"/>
          <w:color w:val="000000" w:themeColor="text1"/>
        </w:rPr>
        <w:t>NA</w:t>
      </w:r>
      <w:r w:rsidR="00C66693">
        <w:rPr>
          <w:rFonts w:asciiTheme="minorHAnsi" w:hAnsiTheme="minorHAnsi" w:cs="Arial"/>
          <w:color w:val="000000" w:themeColor="text1"/>
        </w:rPr>
        <w:t>)</w:t>
      </w:r>
      <w:r w:rsidR="00944B0C">
        <w:rPr>
          <w:rFonts w:asciiTheme="minorHAnsi" w:hAnsiTheme="minorHAnsi" w:cs="Arial"/>
          <w:color w:val="000000" w:themeColor="text1"/>
        </w:rPr>
        <w:t xml:space="preserve"> </w:t>
      </w:r>
      <w:r w:rsidR="00944B0C">
        <w:rPr>
          <w:rFonts w:asciiTheme="minorHAnsi" w:hAnsiTheme="minorHAnsi" w:cs="Arial" w:hint="eastAsia"/>
          <w:color w:val="000000" w:themeColor="text1"/>
          <w:lang w:eastAsia="ja-JP"/>
        </w:rPr>
        <w:t>o</w:t>
      </w:r>
      <w:r w:rsidR="00944B0C">
        <w:rPr>
          <w:rFonts w:asciiTheme="minorHAnsi" w:hAnsiTheme="minorHAnsi" w:cs="Arial"/>
          <w:color w:val="000000" w:themeColor="text1"/>
        </w:rPr>
        <w:t>bjective lens</w:t>
      </w:r>
      <w:r w:rsidR="00FE00AD">
        <w:rPr>
          <w:rFonts w:asciiTheme="minorHAnsi" w:hAnsiTheme="minorHAnsi" w:cs="Arial"/>
          <w:color w:val="000000" w:themeColor="text1"/>
        </w:rPr>
        <w:t xml:space="preserve"> with </w:t>
      </w:r>
      <w:r w:rsidR="00F93E47">
        <w:rPr>
          <w:rFonts w:asciiTheme="minorHAnsi" w:hAnsiTheme="minorHAnsi" w:cs="Arial"/>
          <w:color w:val="000000" w:themeColor="text1"/>
        </w:rPr>
        <w:t xml:space="preserve">a </w:t>
      </w:r>
      <w:r w:rsidR="00FE00AD">
        <w:rPr>
          <w:rFonts w:asciiTheme="minorHAnsi" w:hAnsiTheme="minorHAnsi" w:cs="Arial"/>
          <w:color w:val="000000" w:themeColor="text1"/>
          <w:lang w:eastAsia="ja-JP"/>
        </w:rPr>
        <w:t>long working distance</w:t>
      </w:r>
      <w:r w:rsidR="00BF0453">
        <w:rPr>
          <w:rFonts w:asciiTheme="minorHAnsi" w:hAnsiTheme="minorHAnsi" w:cs="Arial"/>
          <w:color w:val="000000" w:themeColor="text1"/>
          <w:lang w:eastAsia="ja-JP"/>
        </w:rPr>
        <w:t xml:space="preserve"> (</w:t>
      </w:r>
      <w:r w:rsidR="00BF0453" w:rsidRPr="00003386">
        <w:rPr>
          <w:rFonts w:asciiTheme="minorHAnsi" w:hAnsiTheme="minorHAnsi" w:cs="Arial"/>
          <w:b/>
          <w:color w:val="000000" w:themeColor="text1"/>
          <w:lang w:eastAsia="ja-JP"/>
        </w:rPr>
        <w:t>Figure 2b</w:t>
      </w:r>
      <w:r w:rsidR="00BF0453">
        <w:rPr>
          <w:rFonts w:asciiTheme="minorHAnsi" w:hAnsiTheme="minorHAnsi" w:cs="Arial"/>
          <w:color w:val="000000" w:themeColor="text1"/>
          <w:lang w:eastAsia="ja-JP"/>
        </w:rPr>
        <w:t>)</w:t>
      </w:r>
      <w:r w:rsidRPr="00765BCB">
        <w:rPr>
          <w:rFonts w:asciiTheme="minorHAnsi" w:hAnsiTheme="minorHAnsi" w:cs="Arial"/>
          <w:color w:val="000000" w:themeColor="text1"/>
        </w:rPr>
        <w:t>.</w:t>
      </w:r>
    </w:p>
    <w:p w14:paraId="2C13CF5E" w14:textId="77777777" w:rsidR="00765BCB" w:rsidRPr="00765BCB" w:rsidRDefault="00765BCB" w:rsidP="008C7ADC">
      <w:pPr>
        <w:pStyle w:val="NormalWeb"/>
        <w:spacing w:before="0" w:beforeAutospacing="0" w:after="0" w:afterAutospacing="0"/>
        <w:rPr>
          <w:rFonts w:asciiTheme="minorHAnsi" w:hAnsiTheme="minorHAnsi" w:cstheme="minorHAnsi"/>
          <w:lang w:eastAsia="ja-JP"/>
        </w:rPr>
      </w:pPr>
    </w:p>
    <w:p w14:paraId="6997C226" w14:textId="5DF9BD2E" w:rsidR="00214D16" w:rsidRDefault="00765BCB" w:rsidP="008C7ADC">
      <w:pPr>
        <w:pStyle w:val="NormalWeb"/>
        <w:spacing w:before="0" w:beforeAutospacing="0" w:after="0" w:afterAutospacing="0"/>
        <w:rPr>
          <w:rFonts w:asciiTheme="minorHAnsi" w:hAnsiTheme="minorHAnsi" w:cs="Arial"/>
          <w:color w:val="000000" w:themeColor="text1"/>
        </w:rPr>
      </w:pPr>
      <w:r>
        <w:rPr>
          <w:rFonts w:asciiTheme="minorHAnsi" w:hAnsiTheme="minorHAnsi" w:cstheme="minorHAnsi"/>
          <w:lang w:eastAsia="ja-JP"/>
        </w:rPr>
        <w:t>2.5.2</w:t>
      </w:r>
      <w:r w:rsidR="00E8364E">
        <w:rPr>
          <w:rFonts w:asciiTheme="minorHAnsi" w:hAnsiTheme="minorHAnsi" w:cstheme="minorHAnsi"/>
          <w:lang w:eastAsia="ja-JP"/>
        </w:rPr>
        <w:t>.</w:t>
      </w:r>
      <w:r w:rsidR="003039F7">
        <w:rPr>
          <w:rFonts w:asciiTheme="minorHAnsi" w:hAnsiTheme="minorHAnsi" w:cstheme="minorHAnsi"/>
          <w:lang w:eastAsia="ja-JP"/>
        </w:rPr>
        <w:t xml:space="preserve"> </w:t>
      </w:r>
      <w:r w:rsidR="00E8364E" w:rsidRPr="00E8364E">
        <w:rPr>
          <w:rFonts w:asciiTheme="minorHAnsi" w:hAnsiTheme="minorHAnsi" w:cstheme="minorHAnsi"/>
          <w:lang w:eastAsia="ja-JP"/>
        </w:rPr>
        <w:t xml:space="preserve">Place the chamber on </w:t>
      </w:r>
      <w:r w:rsidR="003F2E05">
        <w:rPr>
          <w:rFonts w:asciiTheme="minorHAnsi" w:hAnsiTheme="minorHAnsi" w:cs="Arial"/>
          <w:color w:val="000000" w:themeColor="text1"/>
        </w:rPr>
        <w:t>the</w:t>
      </w:r>
      <w:r w:rsidR="00E8364E" w:rsidRPr="00E8364E">
        <w:rPr>
          <w:rFonts w:asciiTheme="minorHAnsi" w:hAnsiTheme="minorHAnsi" w:cs="Arial"/>
          <w:color w:val="000000" w:themeColor="text1"/>
        </w:rPr>
        <w:t xml:space="preserve"> microscopic heating stage</w:t>
      </w:r>
      <w:r w:rsidR="00E8364E">
        <w:rPr>
          <w:rFonts w:asciiTheme="minorHAnsi" w:hAnsiTheme="minorHAnsi" w:cs="Arial"/>
          <w:color w:val="000000" w:themeColor="text1"/>
        </w:rPr>
        <w:t xml:space="preserve"> system</w:t>
      </w:r>
      <w:r w:rsidR="009C2FF5">
        <w:rPr>
          <w:rFonts w:asciiTheme="minorHAnsi" w:hAnsiTheme="minorHAnsi" w:cs="Arial"/>
          <w:color w:val="000000" w:themeColor="text1"/>
        </w:rPr>
        <w:t xml:space="preserve"> </w:t>
      </w:r>
      <w:r w:rsidR="009C2FF5">
        <w:rPr>
          <w:rFonts w:asciiTheme="minorHAnsi" w:hAnsiTheme="minorHAnsi" w:cs="Arial"/>
          <w:color w:val="000000" w:themeColor="text1"/>
          <w:lang w:eastAsia="ja-JP"/>
        </w:rPr>
        <w:t>(</w:t>
      </w:r>
      <w:r w:rsidR="009C2FF5" w:rsidRPr="0072009E">
        <w:rPr>
          <w:rFonts w:asciiTheme="minorHAnsi" w:hAnsiTheme="minorHAnsi" w:cs="Arial"/>
          <w:b/>
          <w:color w:val="000000" w:themeColor="text1"/>
          <w:lang w:eastAsia="ja-JP"/>
        </w:rPr>
        <w:t>Figure 2b</w:t>
      </w:r>
      <w:r w:rsidR="009C2FF5">
        <w:rPr>
          <w:rFonts w:asciiTheme="minorHAnsi" w:hAnsiTheme="minorHAnsi" w:cs="Arial"/>
          <w:color w:val="000000" w:themeColor="text1"/>
          <w:lang w:eastAsia="ja-JP"/>
        </w:rPr>
        <w:t>)</w:t>
      </w:r>
      <w:r w:rsidR="00E8364E">
        <w:rPr>
          <w:rFonts w:asciiTheme="minorHAnsi" w:hAnsiTheme="minorHAnsi" w:cs="Arial"/>
          <w:color w:val="000000" w:themeColor="text1"/>
        </w:rPr>
        <w:t>.</w:t>
      </w:r>
      <w:r w:rsidR="00214D16" w:rsidRPr="00DD7F48">
        <w:rPr>
          <w:rFonts w:asciiTheme="minorHAnsi" w:hAnsiTheme="minorHAnsi"/>
          <w:color w:val="000000" w:themeColor="text1"/>
        </w:rPr>
        <w:t xml:space="preserve"> </w:t>
      </w:r>
      <w:r w:rsidR="009E7859" w:rsidRPr="00DD7F48">
        <w:rPr>
          <w:rFonts w:asciiTheme="minorHAnsi" w:hAnsiTheme="minorHAnsi" w:cs="Times New Roman"/>
          <w:color w:val="000000" w:themeColor="text1"/>
        </w:rPr>
        <w:t xml:space="preserve">Incubate </w:t>
      </w:r>
      <w:r w:rsidR="00BF0453">
        <w:rPr>
          <w:rFonts w:asciiTheme="minorHAnsi" w:hAnsiTheme="minorHAnsi" w:cs="Times New Roman"/>
          <w:color w:val="000000" w:themeColor="text1"/>
        </w:rPr>
        <w:t xml:space="preserve">the GVs containing bacterial cells in the chamber </w:t>
      </w:r>
      <w:r w:rsidR="009E7859" w:rsidRPr="00DD7F48">
        <w:rPr>
          <w:rFonts w:asciiTheme="minorHAnsi" w:hAnsiTheme="minorHAnsi" w:cs="Times New Roman"/>
          <w:color w:val="000000" w:themeColor="text1"/>
        </w:rPr>
        <w:t xml:space="preserve">at a static </w:t>
      </w:r>
      <w:r w:rsidR="009E7859" w:rsidRPr="00DD7F48">
        <w:rPr>
          <w:rFonts w:asciiTheme="minorHAnsi" w:hAnsiTheme="minorHAnsi" w:cs="Times New Roman"/>
          <w:color w:val="000000" w:themeColor="text1"/>
          <w:lang w:eastAsia="ja-JP"/>
        </w:rPr>
        <w:t>condition</w:t>
      </w:r>
      <w:r w:rsidR="005018F8">
        <w:rPr>
          <w:rFonts w:asciiTheme="minorHAnsi" w:hAnsiTheme="minorHAnsi" w:cs="Times New Roman"/>
          <w:color w:val="000000" w:themeColor="text1"/>
          <w:lang w:eastAsia="ja-JP"/>
        </w:rPr>
        <w:t xml:space="preserve"> for</w:t>
      </w:r>
      <w:r w:rsidR="009C2FF5">
        <w:rPr>
          <w:rFonts w:asciiTheme="minorHAnsi" w:hAnsiTheme="minorHAnsi" w:cs="Times New Roman"/>
          <w:color w:val="000000" w:themeColor="text1"/>
          <w:lang w:eastAsia="ja-JP"/>
        </w:rPr>
        <w:t xml:space="preserve"> 6 h </w:t>
      </w:r>
      <w:r w:rsidR="00005E05">
        <w:rPr>
          <w:rFonts w:asciiTheme="minorHAnsi" w:hAnsiTheme="minorHAnsi" w:cs="Times New Roman"/>
          <w:color w:val="000000" w:themeColor="text1"/>
          <w:lang w:eastAsia="ja-JP"/>
        </w:rPr>
        <w:t>at 37</w:t>
      </w:r>
      <w:r w:rsidR="00003386">
        <w:rPr>
          <w:rFonts w:asciiTheme="minorHAnsi" w:hAnsiTheme="minorHAnsi" w:cs="Times New Roman"/>
          <w:color w:val="000000" w:themeColor="text1"/>
          <w:lang w:eastAsia="ja-JP"/>
        </w:rPr>
        <w:t xml:space="preserve"> </w:t>
      </w:r>
      <w:r w:rsidR="00003386">
        <w:rPr>
          <w:rFonts w:asciiTheme="minorHAnsi" w:hAnsiTheme="minorHAnsi" w:cstheme="minorHAnsi"/>
          <w:color w:val="000000" w:themeColor="text1"/>
          <w:lang w:eastAsia="ja-JP"/>
        </w:rPr>
        <w:t>°</w:t>
      </w:r>
      <w:r w:rsidR="00005E05">
        <w:rPr>
          <w:rFonts w:asciiTheme="minorHAnsi" w:hAnsiTheme="minorHAnsi" w:cs="Times New Roman"/>
          <w:color w:val="000000" w:themeColor="text1"/>
          <w:lang w:eastAsia="ja-JP"/>
        </w:rPr>
        <w:t>C</w:t>
      </w:r>
      <w:r w:rsidR="009E7859" w:rsidRPr="00DD7F48">
        <w:rPr>
          <w:rFonts w:asciiTheme="minorHAnsi" w:hAnsiTheme="minorHAnsi" w:cs="Times New Roman" w:hint="eastAsia"/>
          <w:color w:val="000000" w:themeColor="text1"/>
          <w:lang w:eastAsia="ja-JP"/>
        </w:rPr>
        <w:t>.</w:t>
      </w:r>
    </w:p>
    <w:p w14:paraId="64C2CF6C" w14:textId="77777777" w:rsidR="00214D16" w:rsidRDefault="00214D16" w:rsidP="008C7ADC">
      <w:pPr>
        <w:pStyle w:val="NormalWeb"/>
        <w:spacing w:before="0" w:beforeAutospacing="0" w:after="0" w:afterAutospacing="0"/>
        <w:rPr>
          <w:rFonts w:asciiTheme="minorHAnsi" w:hAnsiTheme="minorHAnsi" w:cs="Arial"/>
          <w:color w:val="000000" w:themeColor="text1"/>
        </w:rPr>
      </w:pPr>
    </w:p>
    <w:p w14:paraId="3ECDAE84" w14:textId="3140A685" w:rsidR="00E8364E" w:rsidRDefault="00765BCB" w:rsidP="008C7ADC">
      <w:pPr>
        <w:pStyle w:val="NormalWeb"/>
        <w:spacing w:before="0" w:beforeAutospacing="0" w:after="0" w:afterAutospacing="0"/>
        <w:rPr>
          <w:rFonts w:asciiTheme="minorHAnsi" w:hAnsiTheme="minorHAnsi" w:cs="Arial"/>
          <w:color w:val="000000" w:themeColor="text1"/>
        </w:rPr>
      </w:pPr>
      <w:r>
        <w:rPr>
          <w:rFonts w:asciiTheme="minorHAnsi" w:hAnsiTheme="minorHAnsi" w:cstheme="minorHAnsi"/>
          <w:lang w:eastAsia="ja-JP"/>
        </w:rPr>
        <w:t>2.5.3</w:t>
      </w:r>
      <w:r w:rsidR="00E8364E">
        <w:rPr>
          <w:rFonts w:asciiTheme="minorHAnsi" w:hAnsiTheme="minorHAnsi" w:cstheme="minorHAnsi"/>
          <w:lang w:eastAsia="ja-JP"/>
        </w:rPr>
        <w:t xml:space="preserve">. </w:t>
      </w:r>
      <w:r w:rsidRPr="00765BCB">
        <w:rPr>
          <w:rFonts w:asciiTheme="minorHAnsi" w:hAnsiTheme="minorHAnsi" w:cstheme="minorHAnsi"/>
          <w:lang w:eastAsia="ja-JP"/>
        </w:rPr>
        <w:t xml:space="preserve">Capture and record </w:t>
      </w:r>
      <w:r w:rsidRPr="00765BCB">
        <w:rPr>
          <w:rFonts w:asciiTheme="minorHAnsi" w:hAnsiTheme="minorHAnsi" w:cstheme="minorHAnsi"/>
          <w:lang w:eastAsia="ja-JP"/>
        </w:rPr>
        <w:t>microscop</w:t>
      </w:r>
      <w:r w:rsidR="00A40DB5">
        <w:rPr>
          <w:rFonts w:asciiTheme="minorHAnsi" w:hAnsiTheme="minorHAnsi" w:cstheme="minorHAnsi"/>
          <w:lang w:eastAsia="ja-JP"/>
        </w:rPr>
        <w:t>e</w:t>
      </w:r>
      <w:r w:rsidRPr="00765BCB">
        <w:rPr>
          <w:rFonts w:asciiTheme="minorHAnsi" w:hAnsiTheme="minorHAnsi" w:cstheme="minorHAnsi"/>
          <w:lang w:eastAsia="ja-JP"/>
        </w:rPr>
        <w:t xml:space="preserve"> images of </w:t>
      </w:r>
      <w:r w:rsidRPr="00765BCB">
        <w:rPr>
          <w:rFonts w:asciiTheme="minorHAnsi" w:hAnsiTheme="minorHAnsi" w:cs="Arial"/>
          <w:color w:val="000000" w:themeColor="text1"/>
        </w:rPr>
        <w:t xml:space="preserve">bacterial cell growth inside GVs </w:t>
      </w:r>
      <w:r w:rsidR="00910A9B">
        <w:rPr>
          <w:rFonts w:asciiTheme="minorHAnsi" w:hAnsiTheme="minorHAnsi" w:cs="Arial"/>
          <w:color w:val="000000" w:themeColor="text1"/>
        </w:rPr>
        <w:t>every 30 min</w:t>
      </w:r>
      <w:r w:rsidR="00910A9B" w:rsidRPr="00765BCB">
        <w:rPr>
          <w:rFonts w:asciiTheme="minorHAnsi" w:hAnsiTheme="minorHAnsi" w:cs="Arial"/>
          <w:color w:val="000000" w:themeColor="text1"/>
        </w:rPr>
        <w:t xml:space="preserve"> </w:t>
      </w:r>
      <w:r w:rsidRPr="00765BCB">
        <w:rPr>
          <w:rFonts w:asciiTheme="minorHAnsi" w:hAnsiTheme="minorHAnsi" w:cs="Arial"/>
          <w:color w:val="000000" w:themeColor="text1"/>
        </w:rPr>
        <w:t>by using a</w:t>
      </w:r>
      <w:r w:rsidR="00910A9B">
        <w:rPr>
          <w:rFonts w:asciiTheme="minorHAnsi" w:hAnsiTheme="minorHAnsi" w:cs="Arial"/>
          <w:color w:val="000000" w:themeColor="text1"/>
        </w:rPr>
        <w:t xml:space="preserve"> </w:t>
      </w:r>
      <w:r w:rsidRPr="00765BCB">
        <w:rPr>
          <w:rFonts w:asciiTheme="minorHAnsi" w:hAnsiTheme="minorHAnsi" w:cs="Arial"/>
          <w:color w:val="000000" w:themeColor="text1"/>
        </w:rPr>
        <w:t>s</w:t>
      </w:r>
      <w:r w:rsidR="00BF0453">
        <w:rPr>
          <w:rFonts w:asciiTheme="minorHAnsi" w:hAnsiTheme="minorHAnsi" w:cs="Arial"/>
          <w:color w:val="000000" w:themeColor="text1"/>
        </w:rPr>
        <w:t xml:space="preserve">cientific </w:t>
      </w:r>
      <w:r w:rsidR="009C2FF5">
        <w:rPr>
          <w:rFonts w:asciiTheme="minorHAnsi" w:hAnsiTheme="minorHAnsi" w:cs="Arial"/>
          <w:color w:val="000000" w:themeColor="text1"/>
        </w:rPr>
        <w:t>complementary metal oxide semiconductor (</w:t>
      </w:r>
      <w:proofErr w:type="spellStart"/>
      <w:r w:rsidR="009C2FF5">
        <w:rPr>
          <w:rFonts w:asciiTheme="minorHAnsi" w:hAnsiTheme="minorHAnsi" w:cs="Arial"/>
          <w:color w:val="000000" w:themeColor="text1"/>
        </w:rPr>
        <w:t>s</w:t>
      </w:r>
      <w:r w:rsidRPr="00765BCB">
        <w:rPr>
          <w:rFonts w:asciiTheme="minorHAnsi" w:hAnsiTheme="minorHAnsi" w:cs="Arial"/>
          <w:color w:val="000000" w:themeColor="text1"/>
        </w:rPr>
        <w:t>CMOS</w:t>
      </w:r>
      <w:proofErr w:type="spellEnd"/>
      <w:r w:rsidR="009C2FF5">
        <w:rPr>
          <w:rFonts w:asciiTheme="minorHAnsi" w:hAnsiTheme="minorHAnsi" w:cs="Arial"/>
          <w:color w:val="000000" w:themeColor="text1"/>
        </w:rPr>
        <w:t>)</w:t>
      </w:r>
      <w:r w:rsidRPr="00765BCB">
        <w:rPr>
          <w:rFonts w:asciiTheme="minorHAnsi" w:hAnsiTheme="minorHAnsi" w:cs="Arial"/>
          <w:color w:val="000000" w:themeColor="text1"/>
        </w:rPr>
        <w:t xml:space="preserve"> camera</w:t>
      </w:r>
      <w:r>
        <w:rPr>
          <w:rFonts w:asciiTheme="minorHAnsi" w:hAnsiTheme="minorHAnsi" w:cs="Arial"/>
          <w:color w:val="000000" w:themeColor="text1"/>
        </w:rPr>
        <w:t>.</w:t>
      </w:r>
    </w:p>
    <w:p w14:paraId="3F633957" w14:textId="77777777" w:rsidR="00A54CF8" w:rsidRPr="001B1519" w:rsidRDefault="00A54CF8" w:rsidP="008C7ADC">
      <w:pPr>
        <w:pStyle w:val="NormalWeb"/>
        <w:spacing w:before="0" w:beforeAutospacing="0" w:after="0" w:afterAutospacing="0"/>
        <w:rPr>
          <w:rFonts w:asciiTheme="minorHAnsi" w:hAnsiTheme="minorHAnsi" w:cstheme="minorHAnsi"/>
          <w:b/>
        </w:rPr>
      </w:pPr>
    </w:p>
    <w:p w14:paraId="3E79FCA8" w14:textId="5B781237" w:rsidR="006305D7" w:rsidRPr="000D0739" w:rsidRDefault="006305D7" w:rsidP="008C7ADC">
      <w:pPr>
        <w:pStyle w:val="NormalWeb"/>
        <w:spacing w:before="0" w:beforeAutospacing="0" w:after="0" w:afterAutospacing="0"/>
        <w:rPr>
          <w:rFonts w:asciiTheme="minorHAnsi" w:hAnsiTheme="minorHAnsi" w:cstheme="minorHAnsi"/>
          <w:color w:val="808080"/>
        </w:rPr>
      </w:pPr>
      <w:r w:rsidRPr="000D0739">
        <w:rPr>
          <w:rFonts w:asciiTheme="minorHAnsi" w:hAnsiTheme="minorHAnsi" w:cstheme="minorHAnsi"/>
          <w:b/>
        </w:rPr>
        <w:t>REPRESENTATIVE RESULTS</w:t>
      </w:r>
      <w:r w:rsidR="00EF1462" w:rsidRPr="000D0739">
        <w:rPr>
          <w:rFonts w:asciiTheme="minorHAnsi" w:hAnsiTheme="minorHAnsi" w:cstheme="minorHAnsi"/>
          <w:b/>
        </w:rPr>
        <w:t>:</w:t>
      </w:r>
    </w:p>
    <w:p w14:paraId="38953D40" w14:textId="5468C20F" w:rsidR="002241F7" w:rsidRPr="000D0739" w:rsidRDefault="00240CF7" w:rsidP="008C7ADC">
      <w:pPr>
        <w:jc w:val="both"/>
        <w:rPr>
          <w:rFonts w:asciiTheme="minorHAnsi" w:hAnsiTheme="minorHAnsi" w:cstheme="minorHAnsi"/>
          <w:color w:val="000000" w:themeColor="text1"/>
        </w:rPr>
      </w:pPr>
      <w:r w:rsidRPr="000D0739">
        <w:rPr>
          <w:rFonts w:asciiTheme="minorHAnsi" w:hAnsiTheme="minorHAnsi" w:cstheme="minorHAnsi"/>
          <w:color w:val="000000" w:themeColor="text1"/>
        </w:rPr>
        <w:t>W</w:t>
      </w:r>
      <w:r w:rsidR="00AE2C0E" w:rsidRPr="000D0739">
        <w:rPr>
          <w:rFonts w:asciiTheme="minorHAnsi" w:hAnsiTheme="minorHAnsi" w:cstheme="minorHAnsi"/>
          <w:color w:val="000000" w:themeColor="text1"/>
        </w:rPr>
        <w:t xml:space="preserve">e present a simple method for </w:t>
      </w:r>
      <w:r w:rsidRPr="000D0739">
        <w:rPr>
          <w:rFonts w:asciiTheme="minorHAnsi" w:hAnsiTheme="minorHAnsi" w:cstheme="minorHAnsi"/>
          <w:color w:val="000000" w:themeColor="text1"/>
        </w:rPr>
        <w:t>generating</w:t>
      </w:r>
      <w:r w:rsidR="00AE2C0E" w:rsidRPr="000D0739">
        <w:rPr>
          <w:rFonts w:asciiTheme="minorHAnsi" w:hAnsiTheme="minorHAnsi" w:cstheme="minorHAnsi"/>
          <w:color w:val="000000" w:themeColor="text1"/>
        </w:rPr>
        <w:t xml:space="preserve"> GVs containing </w:t>
      </w:r>
      <w:r w:rsidR="007C435A" w:rsidRPr="000D0739">
        <w:rPr>
          <w:rFonts w:asciiTheme="minorHAnsi" w:hAnsiTheme="minorHAnsi" w:cstheme="minorHAnsi"/>
          <w:color w:val="000000" w:themeColor="text1"/>
        </w:rPr>
        <w:t xml:space="preserve">single </w:t>
      </w:r>
      <w:r w:rsidR="00AE2C0E" w:rsidRPr="000D0739">
        <w:rPr>
          <w:rFonts w:asciiTheme="minorHAnsi" w:hAnsiTheme="minorHAnsi" w:cstheme="minorHAnsi"/>
          <w:color w:val="000000" w:themeColor="text1"/>
        </w:rPr>
        <w:t>bacterial cell</w:t>
      </w:r>
      <w:r w:rsidR="00683769">
        <w:rPr>
          <w:rFonts w:asciiTheme="minorHAnsi" w:hAnsiTheme="minorHAnsi" w:cstheme="minorHAnsi"/>
          <w:color w:val="000000" w:themeColor="text1"/>
        </w:rPr>
        <w:t>s</w:t>
      </w:r>
      <w:r w:rsidR="00AE2C0E" w:rsidRPr="000D0739">
        <w:rPr>
          <w:rFonts w:asciiTheme="minorHAnsi" w:hAnsiTheme="minorHAnsi" w:cstheme="minorHAnsi"/>
          <w:color w:val="000000" w:themeColor="text1"/>
        </w:rPr>
        <w:t xml:space="preserve"> </w:t>
      </w:r>
      <w:r w:rsidRPr="000D0739">
        <w:rPr>
          <w:rFonts w:asciiTheme="minorHAnsi" w:hAnsiTheme="minorHAnsi" w:cstheme="minorHAnsi"/>
          <w:color w:val="000000" w:themeColor="text1"/>
        </w:rPr>
        <w:t xml:space="preserve">using </w:t>
      </w:r>
      <w:r w:rsidR="007924B4" w:rsidRPr="000D0739">
        <w:rPr>
          <w:rFonts w:asciiTheme="minorHAnsi" w:hAnsiTheme="minorHAnsi" w:cstheme="minorHAnsi"/>
          <w:color w:val="000000" w:themeColor="text1"/>
        </w:rPr>
        <w:t xml:space="preserve">the </w:t>
      </w:r>
      <w:r w:rsidR="00AE2C0E" w:rsidRPr="000D0739">
        <w:rPr>
          <w:rFonts w:asciiTheme="minorHAnsi" w:hAnsiTheme="minorHAnsi" w:cstheme="minorHAnsi"/>
          <w:color w:val="000000" w:themeColor="text1"/>
        </w:rPr>
        <w:t>droplet transfer method (</w:t>
      </w:r>
      <w:r w:rsidR="00AE2C0E" w:rsidRPr="00657179">
        <w:rPr>
          <w:rFonts w:asciiTheme="minorHAnsi" w:hAnsiTheme="minorHAnsi" w:cstheme="minorHAnsi" w:hint="eastAsia"/>
          <w:b/>
          <w:color w:val="000000" w:themeColor="text1"/>
        </w:rPr>
        <w:t>F</w:t>
      </w:r>
      <w:r w:rsidR="00AE2C0E" w:rsidRPr="00657179">
        <w:rPr>
          <w:rFonts w:asciiTheme="minorHAnsi" w:hAnsiTheme="minorHAnsi" w:cstheme="minorHAnsi"/>
          <w:b/>
          <w:color w:val="000000" w:themeColor="text1"/>
        </w:rPr>
        <w:t xml:space="preserve">igure </w:t>
      </w:r>
      <w:r w:rsidR="00097B6A" w:rsidRPr="00657179">
        <w:rPr>
          <w:rFonts w:asciiTheme="minorHAnsi" w:hAnsiTheme="minorHAnsi" w:cstheme="minorHAnsi"/>
          <w:b/>
          <w:color w:val="000000" w:themeColor="text1"/>
        </w:rPr>
        <w:t>1</w:t>
      </w:r>
      <w:r w:rsidR="00AE2C0E" w:rsidRPr="000D0739">
        <w:rPr>
          <w:rFonts w:asciiTheme="minorHAnsi" w:hAnsiTheme="minorHAnsi" w:cstheme="minorHAnsi"/>
          <w:color w:val="000000" w:themeColor="text1"/>
        </w:rPr>
        <w:t xml:space="preserve">). </w:t>
      </w:r>
      <w:r w:rsidR="00097B6A" w:rsidRPr="00657179">
        <w:rPr>
          <w:rFonts w:asciiTheme="minorHAnsi" w:eastAsia="MS PGothic" w:hAnsiTheme="minorHAnsi" w:cstheme="minorHAnsi"/>
          <w:b/>
          <w:bCs/>
        </w:rPr>
        <w:t>Figure 1a</w:t>
      </w:r>
      <w:r w:rsidR="00097B6A" w:rsidRPr="000D0739">
        <w:rPr>
          <w:rFonts w:asciiTheme="minorHAnsi" w:eastAsia="MS PGothic" w:hAnsiTheme="minorHAnsi" w:cstheme="minorHAnsi"/>
          <w:b/>
          <w:bCs/>
        </w:rPr>
        <w:t xml:space="preserve"> </w:t>
      </w:r>
      <w:r w:rsidR="00097B6A" w:rsidRPr="000D0739">
        <w:rPr>
          <w:rFonts w:asciiTheme="minorHAnsi" w:eastAsia="MS PGothic" w:hAnsiTheme="minorHAnsi" w:cstheme="minorHAnsi"/>
        </w:rPr>
        <w:t>s</w:t>
      </w:r>
      <w:r w:rsidR="00922CD1" w:rsidRPr="000D0739">
        <w:rPr>
          <w:rFonts w:asciiTheme="minorHAnsi" w:eastAsia="MS PGothic" w:hAnsiTheme="minorHAnsi" w:cstheme="minorHAnsi"/>
        </w:rPr>
        <w:t xml:space="preserve">hows </w:t>
      </w:r>
      <w:r w:rsidRPr="000D0739">
        <w:rPr>
          <w:rFonts w:asciiTheme="minorHAnsi" w:eastAsia="MS PGothic" w:hAnsiTheme="minorHAnsi" w:cstheme="minorHAnsi"/>
        </w:rPr>
        <w:t xml:space="preserve">a </w:t>
      </w:r>
      <w:r w:rsidR="0004791E" w:rsidRPr="000D0739">
        <w:rPr>
          <w:rFonts w:asciiTheme="minorHAnsi" w:eastAsia="MS PGothic" w:hAnsiTheme="minorHAnsi" w:cstheme="minorHAnsi"/>
        </w:rPr>
        <w:t>schematic</w:t>
      </w:r>
      <w:r w:rsidRPr="000D0739">
        <w:rPr>
          <w:rFonts w:asciiTheme="minorHAnsi" w:eastAsia="MS PGothic" w:hAnsiTheme="minorHAnsi" w:cstheme="minorHAnsi"/>
        </w:rPr>
        <w:t xml:space="preserve"> image of th</w:t>
      </w:r>
      <w:r w:rsidR="00393EBF" w:rsidRPr="000D0739">
        <w:rPr>
          <w:rFonts w:asciiTheme="minorHAnsi" w:eastAsia="MS PGothic" w:hAnsiTheme="minorHAnsi" w:cstheme="minorHAnsi"/>
        </w:rPr>
        <w:t>e</w:t>
      </w:r>
      <w:r w:rsidR="0004791E" w:rsidRPr="000D0739">
        <w:rPr>
          <w:rFonts w:asciiTheme="minorHAnsi" w:eastAsia="MS PGothic" w:hAnsiTheme="minorHAnsi" w:cstheme="minorHAnsi"/>
        </w:rPr>
        <w:t xml:space="preserve"> </w:t>
      </w:r>
      <w:r w:rsidR="00922CD1" w:rsidRPr="000D0739">
        <w:rPr>
          <w:rFonts w:ascii="Calibri" w:hAnsi="Calibri" w:cstheme="minorHAnsi"/>
          <w:color w:val="000000" w:themeColor="text1"/>
        </w:rPr>
        <w:t>precipitation of GVs containing bacteria. W/</w:t>
      </w:r>
      <w:r w:rsidR="00A53638">
        <w:rPr>
          <w:rFonts w:ascii="Calibri" w:hAnsi="Calibri" w:cstheme="minorHAnsi"/>
          <w:color w:val="000000" w:themeColor="text1"/>
        </w:rPr>
        <w:t>O</w:t>
      </w:r>
      <w:r w:rsidR="00922CD1" w:rsidRPr="000D0739">
        <w:rPr>
          <w:rFonts w:ascii="Calibri" w:hAnsi="Calibri" w:cstheme="minorHAnsi"/>
          <w:color w:val="000000" w:themeColor="text1"/>
        </w:rPr>
        <w:t xml:space="preserve"> droplets containing bacteria </w:t>
      </w:r>
      <w:r w:rsidRPr="000D0739">
        <w:rPr>
          <w:rFonts w:ascii="Calibri" w:hAnsi="Calibri" w:cstheme="minorHAnsi"/>
          <w:color w:val="000000" w:themeColor="text1"/>
        </w:rPr>
        <w:t xml:space="preserve">are </w:t>
      </w:r>
      <w:r w:rsidR="007924B4" w:rsidRPr="000D0739">
        <w:rPr>
          <w:rFonts w:ascii="Calibri" w:hAnsi="Calibri" w:cstheme="minorHAnsi"/>
          <w:color w:val="000000" w:themeColor="text1"/>
        </w:rPr>
        <w:t>transfe</w:t>
      </w:r>
      <w:r w:rsidRPr="000D0739">
        <w:rPr>
          <w:rFonts w:ascii="Calibri" w:hAnsi="Calibri" w:cstheme="minorHAnsi"/>
          <w:color w:val="000000" w:themeColor="text1"/>
        </w:rPr>
        <w:t>r</w:t>
      </w:r>
      <w:r w:rsidR="007924B4" w:rsidRPr="000D0739">
        <w:rPr>
          <w:rFonts w:ascii="Calibri" w:hAnsi="Calibri" w:cstheme="minorHAnsi"/>
          <w:color w:val="000000" w:themeColor="text1"/>
        </w:rPr>
        <w:t>r</w:t>
      </w:r>
      <w:r w:rsidRPr="000D0739">
        <w:rPr>
          <w:rFonts w:ascii="Calibri" w:hAnsi="Calibri" w:cstheme="minorHAnsi"/>
          <w:color w:val="000000" w:themeColor="text1"/>
        </w:rPr>
        <w:t>ed</w:t>
      </w:r>
      <w:r w:rsidR="007924B4" w:rsidRPr="000D0739">
        <w:rPr>
          <w:rFonts w:ascii="Calibri" w:hAnsi="Calibri" w:cstheme="minorHAnsi"/>
          <w:color w:val="000000" w:themeColor="text1"/>
        </w:rPr>
        <w:t xml:space="preserve"> </w:t>
      </w:r>
      <w:r w:rsidR="00922CD1" w:rsidRPr="000D0739">
        <w:rPr>
          <w:rFonts w:ascii="Calibri" w:hAnsi="Calibri" w:cstheme="minorHAnsi"/>
          <w:color w:val="000000" w:themeColor="text1"/>
        </w:rPr>
        <w:t xml:space="preserve">across the oil-water </w:t>
      </w:r>
      <w:r w:rsidR="00EA05F2" w:rsidRPr="000D0739">
        <w:rPr>
          <w:rFonts w:ascii="Calibri" w:hAnsi="Calibri" w:cstheme="minorHAnsi"/>
          <w:color w:val="000000" w:themeColor="text1"/>
        </w:rPr>
        <w:t xml:space="preserve">(lipid monolayer) </w:t>
      </w:r>
      <w:r w:rsidR="00922CD1" w:rsidRPr="000D0739">
        <w:rPr>
          <w:rFonts w:ascii="Calibri" w:hAnsi="Calibri" w:cstheme="minorHAnsi"/>
          <w:color w:val="000000" w:themeColor="text1"/>
        </w:rPr>
        <w:t xml:space="preserve">interface </w:t>
      </w:r>
      <w:r w:rsidR="00C77A8A" w:rsidRPr="000D0739">
        <w:rPr>
          <w:rFonts w:ascii="Calibri" w:hAnsi="Calibri" w:cstheme="minorHAnsi"/>
          <w:color w:val="000000" w:themeColor="text1"/>
        </w:rPr>
        <w:t>by centrifuga</w:t>
      </w:r>
      <w:r w:rsidR="009C40EE">
        <w:rPr>
          <w:rFonts w:ascii="Calibri" w:hAnsi="Calibri" w:cstheme="minorHAnsi"/>
          <w:color w:val="000000" w:themeColor="text1"/>
        </w:rPr>
        <w:t>tion</w:t>
      </w:r>
      <w:r w:rsidR="00C77A8A" w:rsidRPr="000D0739">
        <w:rPr>
          <w:rFonts w:ascii="Calibri" w:hAnsi="Calibri" w:cstheme="minorHAnsi"/>
          <w:color w:val="000000" w:themeColor="text1"/>
        </w:rPr>
        <w:t xml:space="preserve"> </w:t>
      </w:r>
      <w:r w:rsidRPr="000D0739">
        <w:rPr>
          <w:rFonts w:ascii="Calibri" w:hAnsi="Calibri" w:cstheme="minorHAnsi"/>
          <w:color w:val="000000" w:themeColor="text1"/>
        </w:rPr>
        <w:t xml:space="preserve">to </w:t>
      </w:r>
      <w:r w:rsidR="00922CD1" w:rsidRPr="000D0739">
        <w:rPr>
          <w:rFonts w:ascii="Calibri" w:hAnsi="Calibri" w:cstheme="minorHAnsi"/>
          <w:color w:val="000000" w:themeColor="text1"/>
        </w:rPr>
        <w:t xml:space="preserve">form GVs. </w:t>
      </w:r>
      <w:r w:rsidR="00C77A8A" w:rsidRPr="000D0739">
        <w:rPr>
          <w:rFonts w:ascii="Calibri" w:hAnsi="Calibri" w:cstheme="minorHAnsi"/>
          <w:color w:val="000000" w:themeColor="text1"/>
        </w:rPr>
        <w:t xml:space="preserve">The difference </w:t>
      </w:r>
      <w:r w:rsidRPr="000D0739">
        <w:rPr>
          <w:rFonts w:ascii="Calibri" w:hAnsi="Calibri" w:cstheme="minorHAnsi"/>
          <w:color w:val="000000" w:themeColor="text1"/>
        </w:rPr>
        <w:t xml:space="preserve">in </w:t>
      </w:r>
      <w:r w:rsidR="00C77A8A" w:rsidRPr="000D0739">
        <w:rPr>
          <w:rFonts w:ascii="Calibri" w:hAnsi="Calibri" w:cstheme="minorHAnsi"/>
          <w:color w:val="000000" w:themeColor="text1"/>
        </w:rPr>
        <w:t>density between sucrose (inner aqueous solution) and glucose (outer</w:t>
      </w:r>
      <w:r w:rsidR="00C77A8A" w:rsidRPr="000D0739">
        <w:rPr>
          <w:rFonts w:ascii="Calibri" w:hAnsi="Calibri" w:cstheme="minorHAnsi" w:hint="eastAsia"/>
          <w:color w:val="000000" w:themeColor="text1"/>
        </w:rPr>
        <w:t xml:space="preserve"> </w:t>
      </w:r>
      <w:r w:rsidR="00C77A8A" w:rsidRPr="000D0739">
        <w:rPr>
          <w:rFonts w:ascii="Calibri" w:hAnsi="Calibri" w:cstheme="minorHAnsi"/>
          <w:color w:val="000000" w:themeColor="text1"/>
        </w:rPr>
        <w:t>aqueous solution)</w:t>
      </w:r>
      <w:r w:rsidR="00A40B68" w:rsidRPr="000D0739">
        <w:rPr>
          <w:rFonts w:ascii="Calibri" w:hAnsi="Calibri" w:cstheme="minorHAnsi"/>
          <w:color w:val="000000" w:themeColor="text1"/>
        </w:rPr>
        <w:t xml:space="preserve"> also assists the crossing of the oil-water interface of the </w:t>
      </w:r>
      <w:r w:rsidR="00A53638">
        <w:rPr>
          <w:rFonts w:ascii="Calibri" w:hAnsi="Calibri" w:cstheme="minorHAnsi"/>
          <w:color w:val="000000" w:themeColor="text1"/>
        </w:rPr>
        <w:t>W</w:t>
      </w:r>
      <w:r w:rsidR="00A40B68" w:rsidRPr="000D0739">
        <w:rPr>
          <w:rFonts w:ascii="Calibri" w:hAnsi="Calibri" w:cstheme="minorHAnsi"/>
          <w:color w:val="000000" w:themeColor="text1"/>
        </w:rPr>
        <w:t>/</w:t>
      </w:r>
      <w:r w:rsidR="00A53638">
        <w:rPr>
          <w:rFonts w:ascii="Calibri" w:hAnsi="Calibri" w:cstheme="minorHAnsi"/>
          <w:color w:val="000000" w:themeColor="text1"/>
        </w:rPr>
        <w:t>O</w:t>
      </w:r>
      <w:r w:rsidR="00A40B68" w:rsidRPr="000D0739">
        <w:rPr>
          <w:rFonts w:ascii="Calibri" w:hAnsi="Calibri" w:cstheme="minorHAnsi"/>
          <w:color w:val="000000" w:themeColor="text1"/>
        </w:rPr>
        <w:t xml:space="preserve"> droplets. </w:t>
      </w:r>
      <w:r w:rsidR="007D3E77" w:rsidRPr="000D0739">
        <w:rPr>
          <w:rFonts w:ascii="Calibri" w:hAnsi="Calibri" w:cstheme="minorHAnsi"/>
          <w:color w:val="000000" w:themeColor="text1"/>
        </w:rPr>
        <w:t>I</w:t>
      </w:r>
      <w:r w:rsidR="002241F7" w:rsidRPr="000D0739">
        <w:rPr>
          <w:rFonts w:ascii="Calibri" w:hAnsi="Calibri" w:cstheme="minorHAnsi"/>
          <w:color w:val="000000" w:themeColor="text1"/>
        </w:rPr>
        <w:t xml:space="preserve">t is necessary to </w:t>
      </w:r>
      <w:r w:rsidR="006A626B">
        <w:rPr>
          <w:rFonts w:ascii="Calibri" w:hAnsi="Calibri" w:cstheme="minorHAnsi"/>
          <w:color w:val="000000" w:themeColor="text1"/>
        </w:rPr>
        <w:t>monitor</w:t>
      </w:r>
      <w:r w:rsidRPr="000D0739">
        <w:rPr>
          <w:rFonts w:ascii="Calibri" w:hAnsi="Calibri" w:cstheme="minorHAnsi"/>
          <w:color w:val="000000" w:themeColor="text1"/>
        </w:rPr>
        <w:t xml:space="preserve"> </w:t>
      </w:r>
      <w:r w:rsidR="005027E8">
        <w:rPr>
          <w:rFonts w:ascii="Calibri" w:hAnsi="Calibri" w:cstheme="minorHAnsi"/>
          <w:color w:val="000000" w:themeColor="text1"/>
        </w:rPr>
        <w:t xml:space="preserve">the </w:t>
      </w:r>
      <w:r w:rsidR="002241F7" w:rsidRPr="000D0739">
        <w:rPr>
          <w:rFonts w:ascii="Calibri" w:hAnsi="Calibri" w:cstheme="minorHAnsi"/>
          <w:color w:val="000000" w:themeColor="text1"/>
        </w:rPr>
        <w:t xml:space="preserve">osmotic pressure in </w:t>
      </w:r>
      <w:r w:rsidR="00954560" w:rsidRPr="000D0739">
        <w:rPr>
          <w:rFonts w:ascii="Calibri" w:hAnsi="Calibri" w:cstheme="minorHAnsi"/>
          <w:color w:val="000000" w:themeColor="text1"/>
        </w:rPr>
        <w:t>inner and outer</w:t>
      </w:r>
      <w:r w:rsidR="00954560" w:rsidRPr="000D0739">
        <w:rPr>
          <w:rFonts w:asciiTheme="minorHAnsi" w:hAnsiTheme="minorHAnsi" w:cstheme="minorHAnsi"/>
          <w:lang w:eastAsia="en-US"/>
        </w:rPr>
        <w:t xml:space="preserve"> </w:t>
      </w:r>
      <w:r w:rsidR="002241F7" w:rsidRPr="000D0739">
        <w:rPr>
          <w:rFonts w:ascii="Calibri" w:hAnsi="Calibri" w:cstheme="minorHAnsi"/>
          <w:color w:val="000000" w:themeColor="text1"/>
        </w:rPr>
        <w:t>aqueous solution</w:t>
      </w:r>
      <w:r w:rsidR="005027E8">
        <w:rPr>
          <w:rFonts w:ascii="Calibri" w:hAnsi="Calibri" w:cstheme="minorHAnsi"/>
          <w:color w:val="000000" w:themeColor="text1"/>
        </w:rPr>
        <w:t xml:space="preserve"> because</w:t>
      </w:r>
      <w:r w:rsidRPr="000D0739">
        <w:rPr>
          <w:rFonts w:ascii="Calibri" w:hAnsi="Calibri" w:cstheme="minorHAnsi"/>
          <w:color w:val="000000" w:themeColor="text1"/>
        </w:rPr>
        <w:t xml:space="preserve"> a </w:t>
      </w:r>
      <w:r w:rsidR="00261C47" w:rsidRPr="000D0739">
        <w:rPr>
          <w:rFonts w:ascii="Calibri" w:hAnsi="Calibri" w:cstheme="minorHAnsi"/>
          <w:color w:val="000000" w:themeColor="text1"/>
        </w:rPr>
        <w:t xml:space="preserve">slight difference </w:t>
      </w:r>
      <w:r w:rsidRPr="000D0739">
        <w:rPr>
          <w:rFonts w:ascii="Calibri" w:hAnsi="Calibri" w:cstheme="minorHAnsi"/>
          <w:color w:val="000000" w:themeColor="text1"/>
        </w:rPr>
        <w:t xml:space="preserve">in </w:t>
      </w:r>
      <w:r w:rsidR="00EA05F2" w:rsidRPr="000D0739">
        <w:rPr>
          <w:rFonts w:ascii="Calibri" w:hAnsi="Calibri" w:cstheme="minorHAnsi"/>
          <w:color w:val="000000" w:themeColor="text1"/>
        </w:rPr>
        <w:t>concentration</w:t>
      </w:r>
      <w:r w:rsidR="00261C47" w:rsidRPr="000D0739">
        <w:rPr>
          <w:rFonts w:ascii="Calibri" w:hAnsi="Calibri" w:cstheme="minorHAnsi"/>
          <w:color w:val="000000" w:themeColor="text1"/>
        </w:rPr>
        <w:t xml:space="preserve"> between </w:t>
      </w:r>
      <w:r w:rsidRPr="000D0739">
        <w:rPr>
          <w:rFonts w:ascii="Calibri" w:hAnsi="Calibri" w:cstheme="minorHAnsi"/>
          <w:color w:val="000000" w:themeColor="text1"/>
        </w:rPr>
        <w:t xml:space="preserve">these </w:t>
      </w:r>
      <w:r w:rsidR="00261C47" w:rsidRPr="000D0739">
        <w:rPr>
          <w:rFonts w:ascii="Calibri" w:hAnsi="Calibri" w:cstheme="minorHAnsi"/>
          <w:color w:val="000000" w:themeColor="text1"/>
        </w:rPr>
        <w:t>solution</w:t>
      </w:r>
      <w:r w:rsidRPr="000D0739">
        <w:rPr>
          <w:rFonts w:ascii="Calibri" w:hAnsi="Calibri" w:cstheme="minorHAnsi"/>
          <w:color w:val="000000" w:themeColor="text1"/>
        </w:rPr>
        <w:t>s</w:t>
      </w:r>
      <w:r w:rsidR="00261C47" w:rsidRPr="000D0739">
        <w:rPr>
          <w:rFonts w:ascii="Calibri" w:hAnsi="Calibri" w:cstheme="minorHAnsi"/>
          <w:color w:val="000000" w:themeColor="text1"/>
        </w:rPr>
        <w:t xml:space="preserve"> </w:t>
      </w:r>
      <w:r w:rsidRPr="000D0739">
        <w:rPr>
          <w:rFonts w:ascii="Calibri" w:hAnsi="Calibri" w:cstheme="minorHAnsi"/>
          <w:color w:val="000000" w:themeColor="text1"/>
        </w:rPr>
        <w:t xml:space="preserve">can induce </w:t>
      </w:r>
      <w:r w:rsidR="00261C47" w:rsidRPr="000D0739">
        <w:rPr>
          <w:rFonts w:ascii="Calibri" w:hAnsi="Calibri" w:cstheme="minorHAnsi"/>
          <w:color w:val="000000" w:themeColor="text1"/>
        </w:rPr>
        <w:t>deformation and collapse of GVs</w:t>
      </w:r>
      <w:r w:rsidR="002241F7" w:rsidRPr="000D0739">
        <w:rPr>
          <w:rFonts w:ascii="Calibri" w:hAnsi="Calibri" w:cstheme="minorHAnsi" w:hint="eastAsia"/>
          <w:color w:val="000000" w:themeColor="text1"/>
        </w:rPr>
        <w:t>.</w:t>
      </w:r>
      <w:r w:rsidR="002241F7" w:rsidRPr="000D0739">
        <w:rPr>
          <w:rFonts w:asciiTheme="minorHAnsi" w:hAnsiTheme="minorHAnsi" w:cstheme="minorHAnsi"/>
          <w:color w:val="000000" w:themeColor="text1"/>
        </w:rPr>
        <w:t xml:space="preserve"> </w:t>
      </w:r>
      <w:r w:rsidRPr="000D0739">
        <w:rPr>
          <w:rFonts w:asciiTheme="minorHAnsi" w:eastAsia="MS PGothic" w:hAnsiTheme="minorHAnsi" w:cstheme="minorHAnsi"/>
        </w:rPr>
        <w:t xml:space="preserve">A </w:t>
      </w:r>
      <w:r w:rsidR="0042331D" w:rsidRPr="000D0739">
        <w:rPr>
          <w:rFonts w:asciiTheme="minorHAnsi" w:eastAsia="MS PGothic" w:hAnsiTheme="minorHAnsi" w:cstheme="minorHAnsi"/>
        </w:rPr>
        <w:t xml:space="preserve">flow chart </w:t>
      </w:r>
      <w:r w:rsidRPr="000D0739">
        <w:rPr>
          <w:rFonts w:asciiTheme="minorHAnsi" w:eastAsia="MS PGothic" w:hAnsiTheme="minorHAnsi" w:cstheme="minorHAnsi"/>
        </w:rPr>
        <w:t>for</w:t>
      </w:r>
      <w:r w:rsidR="0042331D" w:rsidRPr="000D0739">
        <w:rPr>
          <w:rFonts w:asciiTheme="minorHAnsi" w:eastAsia="MS PGothic" w:hAnsiTheme="minorHAnsi" w:cstheme="minorHAnsi"/>
        </w:rPr>
        <w:t xml:space="preserve"> </w:t>
      </w:r>
      <w:r w:rsidRPr="000D0739">
        <w:rPr>
          <w:rFonts w:asciiTheme="minorHAnsi" w:eastAsia="MS PGothic" w:hAnsiTheme="minorHAnsi" w:cstheme="minorHAnsi"/>
        </w:rPr>
        <w:t>preparing</w:t>
      </w:r>
      <w:r w:rsidR="0042331D" w:rsidRPr="000D0739">
        <w:rPr>
          <w:rFonts w:asciiTheme="minorHAnsi" w:eastAsia="MS PGothic" w:hAnsiTheme="minorHAnsi" w:cstheme="minorHAnsi"/>
        </w:rPr>
        <w:t xml:space="preserve"> </w:t>
      </w:r>
      <w:r w:rsidR="0042331D" w:rsidRPr="000D0739">
        <w:rPr>
          <w:rFonts w:asciiTheme="minorHAnsi" w:hAnsiTheme="minorHAnsi" w:cstheme="minorHAnsi"/>
          <w:color w:val="000000" w:themeColor="text1"/>
        </w:rPr>
        <w:t>GVs containing bacterial cells</w:t>
      </w:r>
      <w:r w:rsidR="0042331D" w:rsidRPr="000D0739">
        <w:rPr>
          <w:rFonts w:asciiTheme="minorHAnsi" w:eastAsia="MS PGothic" w:hAnsiTheme="minorHAnsi" w:cstheme="minorHAnsi" w:hint="eastAsia"/>
        </w:rPr>
        <w:t xml:space="preserve"> </w:t>
      </w:r>
      <w:r w:rsidR="0042331D" w:rsidRPr="000D0739">
        <w:rPr>
          <w:rFonts w:asciiTheme="minorHAnsi" w:eastAsia="MS PGothic" w:hAnsiTheme="minorHAnsi" w:cstheme="minorHAnsi"/>
        </w:rPr>
        <w:t xml:space="preserve">by </w:t>
      </w:r>
      <w:r w:rsidR="00C4076F" w:rsidRPr="000D0739">
        <w:rPr>
          <w:rFonts w:asciiTheme="minorHAnsi" w:eastAsia="MS PGothic" w:hAnsiTheme="minorHAnsi" w:cstheme="minorHAnsi"/>
        </w:rPr>
        <w:t xml:space="preserve">the </w:t>
      </w:r>
      <w:r w:rsidR="0042331D" w:rsidRPr="000D0739">
        <w:rPr>
          <w:rFonts w:asciiTheme="minorHAnsi" w:eastAsia="MS PGothic" w:hAnsiTheme="minorHAnsi" w:cstheme="minorHAnsi" w:hint="eastAsia"/>
        </w:rPr>
        <w:t>d</w:t>
      </w:r>
      <w:r w:rsidR="0042331D" w:rsidRPr="000D0739">
        <w:rPr>
          <w:rFonts w:asciiTheme="minorHAnsi" w:eastAsia="MS PGothic" w:hAnsiTheme="minorHAnsi" w:cstheme="minorHAnsi"/>
        </w:rPr>
        <w:t xml:space="preserve">roplet transfer method </w:t>
      </w:r>
      <w:r w:rsidR="00C4076F" w:rsidRPr="000D0739">
        <w:rPr>
          <w:rFonts w:asciiTheme="minorHAnsi" w:eastAsia="MS PGothic" w:hAnsiTheme="minorHAnsi" w:cstheme="minorHAnsi"/>
        </w:rPr>
        <w:t xml:space="preserve">is shown </w:t>
      </w:r>
      <w:r w:rsidR="0042331D" w:rsidRPr="000D0739">
        <w:rPr>
          <w:rFonts w:asciiTheme="minorHAnsi" w:eastAsia="MS PGothic" w:hAnsiTheme="minorHAnsi" w:cstheme="minorHAnsi"/>
        </w:rPr>
        <w:t xml:space="preserve">in </w:t>
      </w:r>
      <w:r w:rsidR="0042331D" w:rsidRPr="009C40EE">
        <w:rPr>
          <w:rFonts w:asciiTheme="minorHAnsi" w:hAnsiTheme="minorHAnsi" w:cstheme="minorHAnsi" w:hint="eastAsia"/>
          <w:b/>
          <w:color w:val="000000" w:themeColor="text1"/>
        </w:rPr>
        <w:t>F</w:t>
      </w:r>
      <w:r w:rsidR="0042331D" w:rsidRPr="009C40EE">
        <w:rPr>
          <w:rFonts w:asciiTheme="minorHAnsi" w:hAnsiTheme="minorHAnsi" w:cstheme="minorHAnsi"/>
          <w:b/>
          <w:color w:val="000000" w:themeColor="text1"/>
        </w:rPr>
        <w:t>igure 1</w:t>
      </w:r>
      <w:r w:rsidR="00261C47" w:rsidRPr="009C40EE">
        <w:rPr>
          <w:rFonts w:asciiTheme="minorHAnsi" w:hAnsiTheme="minorHAnsi" w:cstheme="minorHAnsi"/>
          <w:b/>
          <w:color w:val="000000" w:themeColor="text1"/>
        </w:rPr>
        <w:t>b</w:t>
      </w:r>
      <w:r w:rsidR="0042331D" w:rsidRPr="000D0739">
        <w:rPr>
          <w:rFonts w:asciiTheme="minorHAnsi" w:eastAsia="MS PGothic" w:hAnsiTheme="minorHAnsi" w:cstheme="minorHAnsi"/>
        </w:rPr>
        <w:t>.</w:t>
      </w:r>
      <w:r w:rsidR="00261C47" w:rsidRPr="000D0739">
        <w:rPr>
          <w:rFonts w:asciiTheme="minorHAnsi" w:eastAsia="MS PGothic" w:hAnsiTheme="minorHAnsi" w:cstheme="minorHAnsi"/>
        </w:rPr>
        <w:t xml:space="preserve"> By following this procedure, </w:t>
      </w:r>
      <w:r w:rsidR="0082188C" w:rsidRPr="000D0739">
        <w:rPr>
          <w:rFonts w:asciiTheme="minorHAnsi" w:eastAsia="MS PGothic" w:hAnsiTheme="minorHAnsi" w:cstheme="minorHAnsi"/>
        </w:rPr>
        <w:t xml:space="preserve">GVs containing </w:t>
      </w:r>
      <w:r w:rsidR="00EA05F2" w:rsidRPr="000D0739">
        <w:rPr>
          <w:rFonts w:asciiTheme="minorHAnsi" w:eastAsia="MS PGothic" w:hAnsiTheme="minorHAnsi" w:cstheme="minorHAnsi"/>
        </w:rPr>
        <w:t xml:space="preserve">single </w:t>
      </w:r>
      <w:r w:rsidR="0082188C" w:rsidRPr="000D0739">
        <w:rPr>
          <w:rFonts w:asciiTheme="minorHAnsi" w:hAnsiTheme="minorHAnsi" w:cstheme="minorHAnsi"/>
          <w:color w:val="000000" w:themeColor="text1"/>
        </w:rPr>
        <w:t>bacterial cell</w:t>
      </w:r>
      <w:r w:rsidR="005027E8">
        <w:rPr>
          <w:rFonts w:asciiTheme="minorHAnsi" w:hAnsiTheme="minorHAnsi" w:cstheme="minorHAnsi"/>
          <w:color w:val="000000" w:themeColor="text1"/>
        </w:rPr>
        <w:t>s</w:t>
      </w:r>
      <w:r w:rsidR="00C4076F" w:rsidRPr="000D0739">
        <w:rPr>
          <w:rFonts w:asciiTheme="minorHAnsi" w:hAnsiTheme="minorHAnsi" w:cstheme="minorHAnsi"/>
          <w:color w:val="000000" w:themeColor="text1"/>
        </w:rPr>
        <w:t xml:space="preserve"> can be easily obtained</w:t>
      </w:r>
      <w:r w:rsidR="0082188C" w:rsidRPr="000D0739">
        <w:rPr>
          <w:rFonts w:asciiTheme="minorHAnsi" w:hAnsiTheme="minorHAnsi" w:cstheme="minorHAnsi"/>
          <w:color w:val="000000" w:themeColor="text1"/>
        </w:rPr>
        <w:t>.</w:t>
      </w:r>
    </w:p>
    <w:p w14:paraId="48D14644" w14:textId="77777777" w:rsidR="002241F7" w:rsidRPr="005027E8" w:rsidRDefault="002241F7" w:rsidP="008C7ADC">
      <w:pPr>
        <w:jc w:val="both"/>
        <w:rPr>
          <w:rFonts w:asciiTheme="minorHAnsi" w:eastAsia="MS PGothic" w:hAnsiTheme="minorHAnsi" w:cstheme="minorHAnsi"/>
        </w:rPr>
      </w:pPr>
    </w:p>
    <w:p w14:paraId="314FE695" w14:textId="75AA2E23" w:rsidR="002241F7" w:rsidRPr="000D0739" w:rsidRDefault="00C4076F" w:rsidP="008C7ADC">
      <w:pPr>
        <w:jc w:val="both"/>
        <w:rPr>
          <w:rFonts w:asciiTheme="minorHAnsi" w:hAnsiTheme="minorHAnsi" w:cstheme="minorHAnsi"/>
          <w:color w:val="000000" w:themeColor="text1"/>
        </w:rPr>
      </w:pPr>
      <w:r w:rsidRPr="000D0739">
        <w:rPr>
          <w:rFonts w:asciiTheme="minorHAnsi" w:eastAsia="MS PGothic" w:hAnsiTheme="minorHAnsi" w:cstheme="minorHAnsi"/>
        </w:rPr>
        <w:t>To observe</w:t>
      </w:r>
      <w:r w:rsidR="002241F7" w:rsidRPr="000D0739">
        <w:rPr>
          <w:rFonts w:asciiTheme="minorHAnsi" w:eastAsia="MS PGothic" w:hAnsiTheme="minorHAnsi" w:cstheme="minorHAnsi"/>
        </w:rPr>
        <w:t xml:space="preserve"> bacterial cell growth within</w:t>
      </w:r>
      <w:r w:rsidR="002241F7" w:rsidRPr="000D0739">
        <w:rPr>
          <w:rFonts w:asciiTheme="minorHAnsi" w:eastAsia="MS PGothic" w:hAnsiTheme="minorHAnsi" w:cstheme="minorHAnsi" w:hint="eastAsia"/>
        </w:rPr>
        <w:t xml:space="preserve"> </w:t>
      </w:r>
      <w:r w:rsidR="002241F7" w:rsidRPr="000D0739">
        <w:rPr>
          <w:rFonts w:asciiTheme="minorHAnsi" w:eastAsia="MS PGothic" w:hAnsiTheme="minorHAnsi" w:cstheme="minorHAnsi"/>
        </w:rPr>
        <w:t xml:space="preserve">GVs, an original culture system was constructed </w:t>
      </w:r>
      <w:r w:rsidRPr="000D0739">
        <w:rPr>
          <w:rFonts w:asciiTheme="minorHAnsi" w:eastAsia="MS PGothic" w:hAnsiTheme="minorHAnsi" w:cstheme="minorHAnsi"/>
        </w:rPr>
        <w:t xml:space="preserve">for </w:t>
      </w:r>
      <w:r w:rsidR="0082188C" w:rsidRPr="000D0739">
        <w:rPr>
          <w:rFonts w:asciiTheme="minorHAnsi" w:eastAsia="MS PGothic" w:hAnsiTheme="minorHAnsi" w:cstheme="minorHAnsi"/>
        </w:rPr>
        <w:t xml:space="preserve">microscopic observation </w:t>
      </w:r>
      <w:r w:rsidR="002241F7" w:rsidRPr="000D0739">
        <w:rPr>
          <w:rFonts w:asciiTheme="minorHAnsi" w:eastAsia="MS PGothic" w:hAnsiTheme="minorHAnsi" w:cstheme="minorHAnsi"/>
        </w:rPr>
        <w:t>(</w:t>
      </w:r>
      <w:r w:rsidR="002241F7" w:rsidRPr="009C40EE">
        <w:rPr>
          <w:rFonts w:asciiTheme="minorHAnsi" w:eastAsia="MS PGothic" w:hAnsiTheme="minorHAnsi" w:cstheme="minorHAnsi"/>
          <w:b/>
        </w:rPr>
        <w:t>Figure 2</w:t>
      </w:r>
      <w:r w:rsidR="002241F7" w:rsidRPr="000D0739">
        <w:rPr>
          <w:rFonts w:asciiTheme="minorHAnsi" w:eastAsia="MS PGothic" w:hAnsiTheme="minorHAnsi" w:cstheme="minorHAnsi"/>
        </w:rPr>
        <w:t xml:space="preserve">). GVs containing bacteria were immobilized on a </w:t>
      </w:r>
      <w:r w:rsidR="007453BC" w:rsidRPr="000D0739">
        <w:rPr>
          <w:rFonts w:asciiTheme="minorHAnsi" w:eastAsia="MS PGothic" w:hAnsiTheme="minorHAnsi" w:cstheme="minorHAnsi"/>
        </w:rPr>
        <w:t xml:space="preserve">supported </w:t>
      </w:r>
      <w:r w:rsidR="002241F7" w:rsidRPr="000D0739">
        <w:rPr>
          <w:rFonts w:asciiTheme="minorHAnsi" w:eastAsia="MS PGothic" w:hAnsiTheme="minorHAnsi" w:cstheme="minorHAnsi"/>
        </w:rPr>
        <w:t>membrane surface</w:t>
      </w:r>
      <w:r w:rsidR="0073388A" w:rsidRPr="000D0739">
        <w:rPr>
          <w:rFonts w:asciiTheme="minorHAnsi" w:eastAsia="MS PGothic" w:hAnsiTheme="minorHAnsi" w:cstheme="minorHAnsi"/>
        </w:rPr>
        <w:t xml:space="preserve"> </w:t>
      </w:r>
      <w:r w:rsidR="005027E8">
        <w:rPr>
          <w:rFonts w:asciiTheme="minorHAnsi" w:eastAsia="MS PGothic" w:hAnsiTheme="minorHAnsi" w:cstheme="minorHAnsi"/>
        </w:rPr>
        <w:t xml:space="preserve">coated with neutravidin </w:t>
      </w:r>
      <w:r w:rsidR="0073388A" w:rsidRPr="000D0739">
        <w:rPr>
          <w:rFonts w:asciiTheme="minorHAnsi" w:eastAsia="MS PGothic" w:hAnsiTheme="minorHAnsi" w:cstheme="minorHAnsi"/>
        </w:rPr>
        <w:t>on a cover glass</w:t>
      </w:r>
      <w:r w:rsidR="002241F7" w:rsidRPr="000D0739">
        <w:rPr>
          <w:rFonts w:asciiTheme="minorHAnsi" w:eastAsia="MS PGothic" w:hAnsiTheme="minorHAnsi" w:cstheme="minorHAnsi"/>
        </w:rPr>
        <w:t xml:space="preserve"> (</w:t>
      </w:r>
      <w:r w:rsidR="002241F7" w:rsidRPr="009C40EE">
        <w:rPr>
          <w:rFonts w:asciiTheme="minorHAnsi" w:eastAsia="MS PGothic" w:hAnsiTheme="minorHAnsi" w:cstheme="minorHAnsi"/>
          <w:b/>
        </w:rPr>
        <w:t>Figure 2a</w:t>
      </w:r>
      <w:r w:rsidR="002241F7" w:rsidRPr="000D0739">
        <w:rPr>
          <w:rFonts w:asciiTheme="minorHAnsi" w:eastAsia="MS PGothic" w:hAnsiTheme="minorHAnsi" w:cstheme="minorHAnsi"/>
        </w:rPr>
        <w:t>).</w:t>
      </w:r>
      <w:r w:rsidR="007A3791" w:rsidRPr="000D0739">
        <w:rPr>
          <w:rFonts w:asciiTheme="minorHAnsi" w:eastAsia="MS PGothic" w:hAnsiTheme="minorHAnsi" w:cstheme="minorHAnsi"/>
        </w:rPr>
        <w:t xml:space="preserve"> This </w:t>
      </w:r>
      <w:r w:rsidR="0073388A" w:rsidRPr="000D0739">
        <w:rPr>
          <w:rFonts w:asciiTheme="minorHAnsi" w:eastAsia="MS PGothic" w:hAnsiTheme="minorHAnsi" w:cstheme="minorHAnsi"/>
        </w:rPr>
        <w:t>immobil</w:t>
      </w:r>
      <w:r w:rsidR="007A3791" w:rsidRPr="000D0739">
        <w:rPr>
          <w:rFonts w:asciiTheme="minorHAnsi" w:eastAsia="MS PGothic" w:hAnsiTheme="minorHAnsi" w:cstheme="minorHAnsi"/>
        </w:rPr>
        <w:t>ization technique</w:t>
      </w:r>
      <w:r w:rsidR="0073388A" w:rsidRPr="000D0739">
        <w:rPr>
          <w:rFonts w:asciiTheme="minorHAnsi" w:eastAsia="MS PGothic" w:hAnsiTheme="minorHAnsi" w:cstheme="minorHAnsi"/>
        </w:rPr>
        <w:t xml:space="preserve"> </w:t>
      </w:r>
      <w:r w:rsidR="00333A25" w:rsidRPr="000D0739">
        <w:rPr>
          <w:rFonts w:asciiTheme="minorHAnsi" w:eastAsia="MS PGothic" w:hAnsiTheme="minorHAnsi" w:cstheme="minorHAnsi"/>
        </w:rPr>
        <w:t>has enabled</w:t>
      </w:r>
      <w:r w:rsidR="007A3791" w:rsidRPr="000D0739">
        <w:rPr>
          <w:rFonts w:asciiTheme="minorHAnsi" w:eastAsia="MS PGothic" w:hAnsiTheme="minorHAnsi" w:cstheme="minorHAnsi"/>
        </w:rPr>
        <w:t xml:space="preserve"> prolonged observation of GVs</w:t>
      </w:r>
      <w:r w:rsidR="0073388A" w:rsidRPr="000D0739">
        <w:rPr>
          <w:rFonts w:asciiTheme="minorHAnsi" w:eastAsia="MS PGothic" w:hAnsiTheme="minorHAnsi" w:cstheme="minorHAnsi"/>
        </w:rPr>
        <w:t xml:space="preserve">. </w:t>
      </w:r>
    </w:p>
    <w:p w14:paraId="6D503826" w14:textId="1539E126" w:rsidR="00B64CFE" w:rsidRPr="000D0739" w:rsidRDefault="00B64CFE" w:rsidP="008C7ADC">
      <w:pPr>
        <w:jc w:val="both"/>
        <w:rPr>
          <w:rFonts w:asciiTheme="minorHAnsi" w:hAnsiTheme="minorHAnsi" w:cstheme="minorHAnsi"/>
          <w:color w:val="000000" w:themeColor="text1"/>
        </w:rPr>
      </w:pPr>
    </w:p>
    <w:p w14:paraId="6E5F3E01" w14:textId="658ED45B" w:rsidR="00215AF0" w:rsidRDefault="00AE2C0E" w:rsidP="008C7ADC">
      <w:pPr>
        <w:jc w:val="both"/>
        <w:rPr>
          <w:rFonts w:asciiTheme="minorHAnsi" w:hAnsiTheme="minorHAnsi" w:cstheme="minorHAnsi"/>
          <w:color w:val="000000" w:themeColor="text1"/>
        </w:rPr>
      </w:pPr>
      <w:r w:rsidRPr="000D0739">
        <w:rPr>
          <w:rFonts w:asciiTheme="minorHAnsi" w:hAnsiTheme="minorHAnsi" w:cstheme="minorHAnsi"/>
          <w:color w:val="000000" w:themeColor="text1"/>
        </w:rPr>
        <w:t xml:space="preserve">Typical </w:t>
      </w:r>
      <w:r w:rsidR="00CA3869" w:rsidRPr="000D0739">
        <w:rPr>
          <w:rFonts w:asciiTheme="minorHAnsi" w:hAnsiTheme="minorHAnsi" w:cstheme="minorHAnsi"/>
          <w:color w:val="000000" w:themeColor="text1"/>
        </w:rPr>
        <w:t>phase</w:t>
      </w:r>
      <w:r w:rsidR="00EA05F2" w:rsidRPr="000D0739">
        <w:rPr>
          <w:rFonts w:asciiTheme="minorHAnsi" w:hAnsiTheme="minorHAnsi" w:cstheme="minorHAnsi"/>
          <w:color w:val="000000" w:themeColor="text1"/>
        </w:rPr>
        <w:t>-</w:t>
      </w:r>
      <w:r w:rsidR="00CA3869" w:rsidRPr="000D0739">
        <w:rPr>
          <w:rFonts w:asciiTheme="minorHAnsi" w:hAnsiTheme="minorHAnsi" w:cstheme="minorHAnsi"/>
          <w:color w:val="000000" w:themeColor="text1"/>
        </w:rPr>
        <w:t>contrast microscopy images</w:t>
      </w:r>
      <w:r w:rsidRPr="000D0739">
        <w:rPr>
          <w:rFonts w:asciiTheme="minorHAnsi" w:hAnsiTheme="minorHAnsi" w:cstheme="minorHAnsi"/>
          <w:color w:val="000000" w:themeColor="text1"/>
        </w:rPr>
        <w:t xml:space="preserve"> of the different sized GVs containing </w:t>
      </w:r>
      <w:r w:rsidR="00333A25" w:rsidRPr="000D0739">
        <w:rPr>
          <w:rFonts w:asciiTheme="minorHAnsi" w:hAnsiTheme="minorHAnsi" w:cstheme="minorHAnsi"/>
          <w:color w:val="000000" w:themeColor="text1"/>
        </w:rPr>
        <w:t xml:space="preserve">single </w:t>
      </w:r>
      <w:r w:rsidRPr="000D0739">
        <w:rPr>
          <w:rFonts w:asciiTheme="minorHAnsi" w:hAnsiTheme="minorHAnsi" w:cstheme="minorHAnsi"/>
          <w:color w:val="000000" w:themeColor="text1"/>
        </w:rPr>
        <w:t>bacterial cell</w:t>
      </w:r>
      <w:r w:rsidR="009C40EE">
        <w:rPr>
          <w:rFonts w:asciiTheme="minorHAnsi" w:hAnsiTheme="minorHAnsi" w:cstheme="minorHAnsi"/>
          <w:color w:val="000000" w:themeColor="text1"/>
        </w:rPr>
        <w:t>s</w:t>
      </w:r>
      <w:r w:rsidRPr="000D0739">
        <w:rPr>
          <w:rFonts w:asciiTheme="minorHAnsi" w:hAnsiTheme="minorHAnsi" w:cstheme="minorHAnsi"/>
          <w:color w:val="000000" w:themeColor="text1"/>
        </w:rPr>
        <w:t xml:space="preserve"> are shown in </w:t>
      </w:r>
      <w:r w:rsidRPr="009C40EE">
        <w:rPr>
          <w:rFonts w:asciiTheme="minorHAnsi" w:hAnsiTheme="minorHAnsi" w:cstheme="minorHAnsi"/>
          <w:b/>
          <w:color w:val="000000" w:themeColor="text1"/>
        </w:rPr>
        <w:t xml:space="preserve">Figure </w:t>
      </w:r>
      <w:r w:rsidR="00215AF0" w:rsidRPr="009C40EE">
        <w:rPr>
          <w:rFonts w:asciiTheme="minorHAnsi" w:hAnsiTheme="minorHAnsi" w:cstheme="minorHAnsi"/>
          <w:b/>
          <w:color w:val="000000" w:themeColor="text1"/>
        </w:rPr>
        <w:t>3</w:t>
      </w:r>
      <w:r w:rsidRPr="000D0739">
        <w:rPr>
          <w:rFonts w:asciiTheme="minorHAnsi" w:hAnsiTheme="minorHAnsi" w:cstheme="minorHAnsi"/>
          <w:color w:val="000000" w:themeColor="text1"/>
        </w:rPr>
        <w:t xml:space="preserve">. </w:t>
      </w:r>
      <w:r w:rsidR="007D793D" w:rsidRPr="000D0739">
        <w:rPr>
          <w:rFonts w:asciiTheme="minorHAnsi" w:hAnsiTheme="minorHAnsi"/>
          <w:color w:val="000000" w:themeColor="text1"/>
        </w:rPr>
        <w:t>In this experiment, w</w:t>
      </w:r>
      <w:r w:rsidR="006C78A0" w:rsidRPr="000D0739">
        <w:rPr>
          <w:rFonts w:asciiTheme="minorHAnsi" w:hAnsiTheme="minorHAnsi"/>
          <w:color w:val="000000" w:themeColor="text1"/>
        </w:rPr>
        <w:t>e also obtained GVs containing bacterial cells with sizes ranging from 10</w:t>
      </w:r>
      <w:r w:rsidR="009C40EE" w:rsidRPr="009C40EE">
        <w:rPr>
          <w:rFonts w:asciiTheme="minorHAnsi" w:hAnsiTheme="minorHAnsi"/>
          <w:color w:val="000000" w:themeColor="text1"/>
        </w:rPr>
        <w:t xml:space="preserve"> </w:t>
      </w:r>
      <w:proofErr w:type="spellStart"/>
      <w:r w:rsidR="009C40EE" w:rsidRPr="000D0739">
        <w:rPr>
          <w:rFonts w:asciiTheme="minorHAnsi" w:hAnsiTheme="minorHAnsi"/>
          <w:color w:val="000000" w:themeColor="text1"/>
        </w:rPr>
        <w:t>μm</w:t>
      </w:r>
      <w:proofErr w:type="spellEnd"/>
      <w:r w:rsidR="006C78A0" w:rsidRPr="000D0739">
        <w:rPr>
          <w:rFonts w:asciiTheme="minorHAnsi" w:hAnsiTheme="minorHAnsi"/>
          <w:color w:val="000000" w:themeColor="text1"/>
        </w:rPr>
        <w:t xml:space="preserve"> to </w:t>
      </w:r>
      <w:r w:rsidR="007057E4" w:rsidRPr="000D0739">
        <w:rPr>
          <w:rFonts w:asciiTheme="minorHAnsi" w:hAnsiTheme="minorHAnsi"/>
          <w:color w:val="000000" w:themeColor="text1"/>
        </w:rPr>
        <w:t>30</w:t>
      </w:r>
      <w:r w:rsidR="006C78A0" w:rsidRPr="000D0739">
        <w:rPr>
          <w:rFonts w:asciiTheme="minorHAnsi" w:hAnsiTheme="minorHAnsi" w:cstheme="minorHAnsi"/>
          <w:color w:val="000000" w:themeColor="text1"/>
        </w:rPr>
        <w:t xml:space="preserve"> </w:t>
      </w:r>
      <w:proofErr w:type="spellStart"/>
      <w:r w:rsidR="006C78A0" w:rsidRPr="000D0739">
        <w:rPr>
          <w:rFonts w:asciiTheme="minorHAnsi" w:hAnsiTheme="minorHAnsi"/>
          <w:color w:val="000000" w:themeColor="text1"/>
        </w:rPr>
        <w:t>μm</w:t>
      </w:r>
      <w:proofErr w:type="spellEnd"/>
      <w:r w:rsidR="006C78A0" w:rsidRPr="000D0739">
        <w:rPr>
          <w:rFonts w:asciiTheme="minorHAnsi" w:hAnsiTheme="minorHAnsi"/>
          <w:color w:val="000000" w:themeColor="text1"/>
        </w:rPr>
        <w:t>.</w:t>
      </w:r>
      <w:r w:rsidRPr="000D0739">
        <w:rPr>
          <w:rFonts w:asciiTheme="minorHAnsi" w:hAnsiTheme="minorHAnsi" w:cstheme="minorHAnsi"/>
          <w:color w:val="000000" w:themeColor="text1"/>
        </w:rPr>
        <w:t xml:space="preserve"> </w:t>
      </w:r>
      <w:r w:rsidR="004607BF" w:rsidRPr="00F93413">
        <w:rPr>
          <w:rFonts w:asciiTheme="minorHAnsi" w:hAnsiTheme="minorHAnsi" w:cstheme="minorHAnsi" w:hint="eastAsia"/>
          <w:b/>
          <w:color w:val="000000" w:themeColor="text1"/>
        </w:rPr>
        <w:t>F</w:t>
      </w:r>
      <w:r w:rsidR="004607BF" w:rsidRPr="00F93413">
        <w:rPr>
          <w:rFonts w:asciiTheme="minorHAnsi" w:hAnsiTheme="minorHAnsi" w:cstheme="minorHAnsi"/>
          <w:b/>
          <w:color w:val="000000" w:themeColor="text1"/>
        </w:rPr>
        <w:t xml:space="preserve">igure </w:t>
      </w:r>
      <w:r w:rsidR="00215AF0" w:rsidRPr="00F93413">
        <w:rPr>
          <w:rFonts w:asciiTheme="minorHAnsi" w:hAnsiTheme="minorHAnsi" w:cstheme="minorHAnsi"/>
          <w:b/>
          <w:color w:val="000000" w:themeColor="text1"/>
        </w:rPr>
        <w:t>3</w:t>
      </w:r>
      <w:r w:rsidR="004607BF" w:rsidRPr="000D0739">
        <w:rPr>
          <w:rFonts w:asciiTheme="minorHAnsi" w:hAnsiTheme="minorHAnsi" w:cstheme="minorHAnsi"/>
          <w:color w:val="000000" w:themeColor="text1"/>
        </w:rPr>
        <w:t xml:space="preserve"> show</w:t>
      </w:r>
      <w:r w:rsidR="005027E8">
        <w:rPr>
          <w:rFonts w:asciiTheme="minorHAnsi" w:hAnsiTheme="minorHAnsi" w:cstheme="minorHAnsi"/>
          <w:color w:val="000000" w:themeColor="text1"/>
        </w:rPr>
        <w:t>s</w:t>
      </w:r>
      <w:r w:rsidR="004607BF" w:rsidRPr="000D0739">
        <w:rPr>
          <w:rFonts w:asciiTheme="minorHAnsi" w:hAnsiTheme="minorHAnsi" w:cstheme="minorHAnsi"/>
          <w:color w:val="000000" w:themeColor="text1"/>
        </w:rPr>
        <w:t xml:space="preserve"> bacterial growth at the single</w:t>
      </w:r>
      <w:r w:rsidR="00C4076F" w:rsidRPr="000D0739">
        <w:rPr>
          <w:rFonts w:asciiTheme="minorHAnsi" w:hAnsiTheme="minorHAnsi" w:cstheme="minorHAnsi"/>
          <w:color w:val="000000" w:themeColor="text1"/>
        </w:rPr>
        <w:t>-</w:t>
      </w:r>
      <w:r w:rsidR="004607BF" w:rsidRPr="000D0739">
        <w:rPr>
          <w:rFonts w:asciiTheme="minorHAnsi" w:hAnsiTheme="minorHAnsi" w:cstheme="minorHAnsi"/>
          <w:color w:val="000000" w:themeColor="text1"/>
        </w:rPr>
        <w:t xml:space="preserve">cell level </w:t>
      </w:r>
      <w:r w:rsidR="004607BF" w:rsidRPr="000D0739">
        <w:rPr>
          <w:rFonts w:asciiTheme="minorHAnsi" w:hAnsiTheme="minorHAnsi" w:cstheme="minorHAnsi"/>
          <w:color w:val="000000" w:themeColor="text1"/>
        </w:rPr>
        <w:lastRenderedPageBreak/>
        <w:t xml:space="preserve">inside GVs </w:t>
      </w:r>
      <w:r w:rsidR="00652F12" w:rsidRPr="000D0739">
        <w:rPr>
          <w:rFonts w:asciiTheme="minorHAnsi" w:hAnsiTheme="minorHAnsi" w:cstheme="minorHAnsi"/>
          <w:color w:val="000000" w:themeColor="text1"/>
        </w:rPr>
        <w:t xml:space="preserve">with different sizes </w:t>
      </w:r>
      <w:r w:rsidR="00F30E43">
        <w:rPr>
          <w:rFonts w:asciiTheme="minorHAnsi" w:hAnsiTheme="minorHAnsi" w:cstheme="minorHAnsi"/>
          <w:color w:val="000000" w:themeColor="text1"/>
        </w:rPr>
        <w:t>of</w:t>
      </w:r>
      <w:r w:rsidR="00652F12" w:rsidRPr="000D0739">
        <w:rPr>
          <w:rFonts w:asciiTheme="minorHAnsi" w:hAnsiTheme="minorHAnsi" w:cstheme="minorHAnsi"/>
          <w:color w:val="000000" w:themeColor="text1"/>
        </w:rPr>
        <w:t xml:space="preserve"> 10.7 </w:t>
      </w:r>
      <w:proofErr w:type="spellStart"/>
      <w:r w:rsidR="00CD5B37" w:rsidRPr="000D0739">
        <w:rPr>
          <w:rFonts w:asciiTheme="minorHAnsi" w:hAnsiTheme="minorHAnsi"/>
          <w:color w:val="000000" w:themeColor="text1"/>
        </w:rPr>
        <w:t>μm</w:t>
      </w:r>
      <w:proofErr w:type="spellEnd"/>
      <w:r w:rsidR="00CD5B37" w:rsidRPr="000D0739">
        <w:rPr>
          <w:rFonts w:asciiTheme="minorHAnsi" w:hAnsiTheme="minorHAnsi"/>
          <w:color w:val="000000" w:themeColor="text1"/>
        </w:rPr>
        <w:t xml:space="preserve"> </w:t>
      </w:r>
      <w:r w:rsidR="00652F12" w:rsidRPr="000D0739">
        <w:rPr>
          <w:rFonts w:asciiTheme="minorHAnsi" w:hAnsiTheme="minorHAnsi"/>
          <w:color w:val="000000" w:themeColor="text1"/>
        </w:rPr>
        <w:t>(</w:t>
      </w:r>
      <w:r w:rsidR="00C87F4F" w:rsidRPr="00F93413">
        <w:rPr>
          <w:rFonts w:asciiTheme="minorHAnsi" w:hAnsiTheme="minorHAnsi" w:cstheme="minorHAnsi" w:hint="eastAsia"/>
          <w:b/>
          <w:color w:val="000000" w:themeColor="text1"/>
        </w:rPr>
        <w:t>F</w:t>
      </w:r>
      <w:r w:rsidR="00C87F4F" w:rsidRPr="00F93413">
        <w:rPr>
          <w:rFonts w:asciiTheme="minorHAnsi" w:hAnsiTheme="minorHAnsi" w:cstheme="minorHAnsi"/>
          <w:b/>
          <w:color w:val="000000" w:themeColor="text1"/>
        </w:rPr>
        <w:t>igure 3</w:t>
      </w:r>
      <w:r w:rsidR="00652F12" w:rsidRPr="00C87F4F">
        <w:rPr>
          <w:rFonts w:asciiTheme="minorHAnsi" w:hAnsiTheme="minorHAnsi"/>
          <w:b/>
          <w:color w:val="000000" w:themeColor="text1"/>
        </w:rPr>
        <w:t>a</w:t>
      </w:r>
      <w:r w:rsidR="00652F12" w:rsidRPr="000D0739">
        <w:rPr>
          <w:rFonts w:asciiTheme="minorHAnsi" w:hAnsiTheme="minorHAnsi"/>
          <w:color w:val="000000" w:themeColor="text1"/>
        </w:rPr>
        <w:t xml:space="preserve">) and 28 </w:t>
      </w:r>
      <w:proofErr w:type="spellStart"/>
      <w:r w:rsidR="00652F12" w:rsidRPr="000D0739">
        <w:rPr>
          <w:rFonts w:asciiTheme="minorHAnsi" w:hAnsiTheme="minorHAnsi"/>
          <w:color w:val="000000" w:themeColor="text1"/>
        </w:rPr>
        <w:t>μm</w:t>
      </w:r>
      <w:proofErr w:type="spellEnd"/>
      <w:r w:rsidR="00652F12" w:rsidRPr="000D0739">
        <w:rPr>
          <w:rFonts w:asciiTheme="minorHAnsi" w:hAnsiTheme="minorHAnsi"/>
          <w:color w:val="000000" w:themeColor="text1"/>
        </w:rPr>
        <w:t xml:space="preserve"> (</w:t>
      </w:r>
      <w:r w:rsidR="00C87F4F" w:rsidRPr="00F93413">
        <w:rPr>
          <w:rFonts w:asciiTheme="minorHAnsi" w:hAnsiTheme="minorHAnsi" w:cstheme="minorHAnsi" w:hint="eastAsia"/>
          <w:b/>
          <w:color w:val="000000" w:themeColor="text1"/>
        </w:rPr>
        <w:t>F</w:t>
      </w:r>
      <w:r w:rsidR="00C87F4F" w:rsidRPr="00F93413">
        <w:rPr>
          <w:rFonts w:asciiTheme="minorHAnsi" w:hAnsiTheme="minorHAnsi" w:cstheme="minorHAnsi"/>
          <w:b/>
          <w:color w:val="000000" w:themeColor="text1"/>
        </w:rPr>
        <w:t>igure 3</w:t>
      </w:r>
      <w:r w:rsidR="00652F12" w:rsidRPr="00C87F4F">
        <w:rPr>
          <w:rFonts w:asciiTheme="minorHAnsi" w:hAnsiTheme="minorHAnsi"/>
          <w:b/>
          <w:color w:val="000000" w:themeColor="text1"/>
        </w:rPr>
        <w:t>b</w:t>
      </w:r>
      <w:r w:rsidR="00652F12" w:rsidRPr="000D0739">
        <w:rPr>
          <w:rFonts w:asciiTheme="minorHAnsi" w:hAnsiTheme="minorHAnsi"/>
          <w:color w:val="000000" w:themeColor="text1"/>
        </w:rPr>
        <w:t>)</w:t>
      </w:r>
      <w:r w:rsidR="00652F12" w:rsidRPr="000D0739">
        <w:rPr>
          <w:rFonts w:asciiTheme="minorHAnsi" w:hAnsiTheme="minorHAnsi" w:cstheme="minorHAnsi"/>
          <w:color w:val="000000" w:themeColor="text1"/>
        </w:rPr>
        <w:t xml:space="preserve">. </w:t>
      </w:r>
      <w:r w:rsidR="00C4076F" w:rsidRPr="000D0739">
        <w:rPr>
          <w:rFonts w:asciiTheme="minorHAnsi" w:hAnsiTheme="minorHAnsi" w:cstheme="minorHAnsi"/>
          <w:color w:val="000000" w:themeColor="text1"/>
        </w:rPr>
        <w:t xml:space="preserve">For </w:t>
      </w:r>
      <w:r w:rsidR="00161ADA" w:rsidRPr="000D0739">
        <w:rPr>
          <w:rFonts w:asciiTheme="minorHAnsi" w:hAnsiTheme="minorHAnsi" w:cstheme="minorHAnsi"/>
          <w:color w:val="000000" w:themeColor="text1"/>
        </w:rPr>
        <w:t>both</w:t>
      </w:r>
      <w:r w:rsidR="000C67E5" w:rsidRPr="000D0739">
        <w:rPr>
          <w:rFonts w:asciiTheme="minorHAnsi" w:hAnsiTheme="minorHAnsi" w:cstheme="minorHAnsi"/>
          <w:color w:val="000000" w:themeColor="text1"/>
        </w:rPr>
        <w:t xml:space="preserve"> size</w:t>
      </w:r>
      <w:r w:rsidR="00C4076F" w:rsidRPr="000D0739">
        <w:rPr>
          <w:rFonts w:asciiTheme="minorHAnsi" w:hAnsiTheme="minorHAnsi" w:cstheme="minorHAnsi"/>
          <w:color w:val="000000" w:themeColor="text1"/>
        </w:rPr>
        <w:t>s of</w:t>
      </w:r>
      <w:r w:rsidR="000C67E5" w:rsidRPr="000D0739">
        <w:rPr>
          <w:rFonts w:asciiTheme="minorHAnsi" w:hAnsiTheme="minorHAnsi" w:cstheme="minorHAnsi"/>
          <w:color w:val="000000" w:themeColor="text1"/>
        </w:rPr>
        <w:t xml:space="preserve"> GVs, </w:t>
      </w:r>
      <w:r w:rsidR="000C67E5" w:rsidRPr="000D0739">
        <w:rPr>
          <w:rFonts w:asciiTheme="minorHAnsi" w:hAnsiTheme="minorHAnsi" w:cstheme="minorHAnsi"/>
          <w:i/>
          <w:color w:val="000000" w:themeColor="text1"/>
        </w:rPr>
        <w:t>E.</w:t>
      </w:r>
      <w:r w:rsidR="00C4076F" w:rsidRPr="000D0739">
        <w:rPr>
          <w:rFonts w:asciiTheme="minorHAnsi" w:hAnsiTheme="minorHAnsi" w:cstheme="minorHAnsi"/>
          <w:i/>
          <w:color w:val="000000" w:themeColor="text1"/>
        </w:rPr>
        <w:t xml:space="preserve"> </w:t>
      </w:r>
      <w:r w:rsidR="000C67E5" w:rsidRPr="000D0739">
        <w:rPr>
          <w:rFonts w:asciiTheme="minorHAnsi" w:hAnsiTheme="minorHAnsi" w:cstheme="minorHAnsi"/>
          <w:i/>
          <w:color w:val="000000" w:themeColor="text1"/>
        </w:rPr>
        <w:t>coli</w:t>
      </w:r>
      <w:r w:rsidR="000C67E5" w:rsidRPr="000D0739">
        <w:rPr>
          <w:rFonts w:asciiTheme="minorHAnsi" w:hAnsiTheme="minorHAnsi" w:cstheme="minorHAnsi"/>
          <w:color w:val="000000" w:themeColor="text1"/>
        </w:rPr>
        <w:t xml:space="preserve"> </w:t>
      </w:r>
      <w:r w:rsidR="00161ADA" w:rsidRPr="000D0739">
        <w:rPr>
          <w:rFonts w:asciiTheme="minorHAnsi" w:hAnsiTheme="minorHAnsi" w:cstheme="minorHAnsi"/>
          <w:color w:val="000000" w:themeColor="text1"/>
        </w:rPr>
        <w:t xml:space="preserve">cells </w:t>
      </w:r>
      <w:r w:rsidR="00C4076F" w:rsidRPr="000D0739">
        <w:rPr>
          <w:rFonts w:asciiTheme="minorHAnsi" w:hAnsiTheme="minorHAnsi" w:cstheme="minorHAnsi"/>
          <w:color w:val="000000" w:themeColor="text1"/>
        </w:rPr>
        <w:t xml:space="preserve">underwent </w:t>
      </w:r>
      <w:r w:rsidR="000C67E5" w:rsidRPr="000D0739">
        <w:rPr>
          <w:rFonts w:asciiTheme="minorHAnsi" w:hAnsiTheme="minorHAnsi" w:cstheme="minorHAnsi"/>
          <w:color w:val="000000" w:themeColor="text1"/>
        </w:rPr>
        <w:t xml:space="preserve">elongation and division processes, </w:t>
      </w:r>
      <w:r w:rsidR="00C4076F" w:rsidRPr="000D0739">
        <w:rPr>
          <w:rFonts w:asciiTheme="minorHAnsi" w:hAnsiTheme="minorHAnsi" w:cstheme="minorHAnsi"/>
          <w:color w:val="000000" w:themeColor="text1"/>
        </w:rPr>
        <w:t xml:space="preserve">with </w:t>
      </w:r>
      <w:r w:rsidR="000C67E5" w:rsidRPr="000D0739">
        <w:rPr>
          <w:rFonts w:asciiTheme="minorHAnsi" w:hAnsiTheme="minorHAnsi" w:cstheme="minorHAnsi"/>
          <w:color w:val="000000" w:themeColor="text1"/>
        </w:rPr>
        <w:t xml:space="preserve">one or two </w:t>
      </w:r>
      <w:r w:rsidR="000C67E5" w:rsidRPr="000D0739">
        <w:rPr>
          <w:rFonts w:asciiTheme="minorHAnsi" w:hAnsiTheme="minorHAnsi" w:cstheme="minorHAnsi"/>
          <w:i/>
          <w:color w:val="000000" w:themeColor="text1"/>
        </w:rPr>
        <w:t>E.</w:t>
      </w:r>
      <w:r w:rsidR="00C4076F" w:rsidRPr="000D0739">
        <w:rPr>
          <w:rFonts w:asciiTheme="minorHAnsi" w:hAnsiTheme="minorHAnsi" w:cstheme="minorHAnsi"/>
          <w:i/>
          <w:color w:val="000000" w:themeColor="text1"/>
        </w:rPr>
        <w:t xml:space="preserve"> </w:t>
      </w:r>
      <w:r w:rsidR="000C67E5" w:rsidRPr="000D0739">
        <w:rPr>
          <w:rFonts w:asciiTheme="minorHAnsi" w:hAnsiTheme="minorHAnsi" w:cstheme="minorHAnsi"/>
          <w:i/>
          <w:color w:val="000000" w:themeColor="text1"/>
        </w:rPr>
        <w:t>coli</w:t>
      </w:r>
      <w:r w:rsidR="00161ADA" w:rsidRPr="000D0739">
        <w:rPr>
          <w:rFonts w:asciiTheme="minorHAnsi" w:hAnsiTheme="minorHAnsi" w:cstheme="minorHAnsi"/>
          <w:color w:val="000000" w:themeColor="text1"/>
        </w:rPr>
        <w:t xml:space="preserve"> cells </w:t>
      </w:r>
      <w:r w:rsidR="000C67E5" w:rsidRPr="000D0739">
        <w:rPr>
          <w:rFonts w:asciiTheme="minorHAnsi" w:hAnsiTheme="minorHAnsi" w:cstheme="minorHAnsi"/>
          <w:color w:val="000000" w:themeColor="text1"/>
        </w:rPr>
        <w:t xml:space="preserve">growing to </w:t>
      </w:r>
      <w:r w:rsidR="00C4076F" w:rsidRPr="000D0739">
        <w:rPr>
          <w:rFonts w:asciiTheme="minorHAnsi" w:hAnsiTheme="minorHAnsi" w:cstheme="minorHAnsi"/>
          <w:color w:val="000000" w:themeColor="text1"/>
        </w:rPr>
        <w:t xml:space="preserve">a very large number </w:t>
      </w:r>
      <w:r w:rsidR="000C67E5" w:rsidRPr="000D0739">
        <w:rPr>
          <w:rFonts w:asciiTheme="minorHAnsi" w:hAnsiTheme="minorHAnsi" w:cstheme="minorHAnsi"/>
          <w:color w:val="000000" w:themeColor="text1"/>
        </w:rPr>
        <w:t>of cell</w:t>
      </w:r>
      <w:r w:rsidR="00161ADA" w:rsidRPr="000D0739">
        <w:rPr>
          <w:rFonts w:asciiTheme="minorHAnsi" w:hAnsiTheme="minorHAnsi" w:cstheme="minorHAnsi"/>
          <w:color w:val="000000" w:themeColor="text1"/>
        </w:rPr>
        <w:t>s</w:t>
      </w:r>
      <w:r w:rsidR="000C67E5" w:rsidRPr="000D0739">
        <w:rPr>
          <w:rFonts w:asciiTheme="minorHAnsi" w:hAnsiTheme="minorHAnsi" w:cstheme="minorHAnsi"/>
          <w:color w:val="000000" w:themeColor="text1"/>
        </w:rPr>
        <w:t xml:space="preserve"> </w:t>
      </w:r>
      <w:r w:rsidR="00C4076F" w:rsidRPr="000D0739">
        <w:rPr>
          <w:rFonts w:asciiTheme="minorHAnsi" w:hAnsiTheme="minorHAnsi" w:cstheme="minorHAnsi"/>
          <w:color w:val="000000" w:themeColor="text1"/>
        </w:rPr>
        <w:t xml:space="preserve">over </w:t>
      </w:r>
      <w:r w:rsidR="000C67E5" w:rsidRPr="000D0739">
        <w:rPr>
          <w:rFonts w:asciiTheme="minorHAnsi" w:hAnsiTheme="minorHAnsi" w:cstheme="minorHAnsi"/>
          <w:color w:val="000000" w:themeColor="text1"/>
        </w:rPr>
        <w:t xml:space="preserve">6 h. Thus, </w:t>
      </w:r>
      <w:r w:rsidR="00D80118" w:rsidRPr="000D0739">
        <w:rPr>
          <w:rFonts w:asciiTheme="minorHAnsi" w:hAnsiTheme="minorHAnsi" w:cstheme="minorHAnsi"/>
          <w:i/>
          <w:color w:val="000000" w:themeColor="text1"/>
        </w:rPr>
        <w:t>E.</w:t>
      </w:r>
      <w:r w:rsidR="00C4076F" w:rsidRPr="000D0739">
        <w:rPr>
          <w:rFonts w:asciiTheme="minorHAnsi" w:hAnsiTheme="minorHAnsi" w:cstheme="minorHAnsi"/>
          <w:i/>
          <w:color w:val="000000" w:themeColor="text1"/>
        </w:rPr>
        <w:t xml:space="preserve"> </w:t>
      </w:r>
      <w:r w:rsidR="00D80118" w:rsidRPr="000D0739">
        <w:rPr>
          <w:rFonts w:asciiTheme="minorHAnsi" w:hAnsiTheme="minorHAnsi" w:cstheme="minorHAnsi"/>
          <w:i/>
          <w:color w:val="000000" w:themeColor="text1"/>
        </w:rPr>
        <w:t>coli</w:t>
      </w:r>
      <w:r w:rsidR="00D80118" w:rsidRPr="000D0739">
        <w:rPr>
          <w:rFonts w:asciiTheme="minorHAnsi" w:hAnsiTheme="minorHAnsi" w:cstheme="minorHAnsi"/>
          <w:color w:val="000000" w:themeColor="text1"/>
        </w:rPr>
        <w:t xml:space="preserve"> </w:t>
      </w:r>
      <w:r w:rsidR="00DA1F87" w:rsidRPr="000D0739">
        <w:rPr>
          <w:rFonts w:asciiTheme="minorHAnsi" w:hAnsiTheme="minorHAnsi" w:cstheme="minorHAnsi"/>
          <w:color w:val="000000" w:themeColor="text1"/>
        </w:rPr>
        <w:t xml:space="preserve">cells </w:t>
      </w:r>
      <w:r w:rsidR="00C4076F" w:rsidRPr="000D0739">
        <w:rPr>
          <w:rFonts w:asciiTheme="minorHAnsi" w:hAnsiTheme="minorHAnsi" w:cstheme="minorHAnsi"/>
          <w:color w:val="000000" w:themeColor="text1"/>
        </w:rPr>
        <w:t xml:space="preserve">grew </w:t>
      </w:r>
      <w:r w:rsidR="00954560" w:rsidRPr="000D0739">
        <w:rPr>
          <w:rFonts w:asciiTheme="minorHAnsi" w:hAnsiTheme="minorHAnsi" w:cstheme="minorHAnsi"/>
          <w:color w:val="000000" w:themeColor="text1"/>
        </w:rPr>
        <w:t xml:space="preserve">stably </w:t>
      </w:r>
      <w:r w:rsidR="00D80118" w:rsidRPr="000D0739">
        <w:rPr>
          <w:rFonts w:asciiTheme="minorHAnsi" w:hAnsiTheme="minorHAnsi" w:cstheme="minorHAnsi"/>
          <w:color w:val="000000" w:themeColor="text1"/>
        </w:rPr>
        <w:t xml:space="preserve">inside </w:t>
      </w:r>
      <w:r w:rsidR="00C4076F" w:rsidRPr="000D0739">
        <w:rPr>
          <w:rFonts w:asciiTheme="minorHAnsi" w:hAnsiTheme="minorHAnsi" w:cstheme="minorHAnsi"/>
          <w:color w:val="000000" w:themeColor="text1"/>
        </w:rPr>
        <w:t xml:space="preserve">the </w:t>
      </w:r>
      <w:r w:rsidR="00D80118" w:rsidRPr="000D0739">
        <w:rPr>
          <w:rFonts w:asciiTheme="minorHAnsi" w:hAnsiTheme="minorHAnsi" w:cstheme="minorHAnsi"/>
          <w:color w:val="000000" w:themeColor="text1"/>
        </w:rPr>
        <w:t>GVs.</w:t>
      </w:r>
    </w:p>
    <w:p w14:paraId="718C79AA" w14:textId="77777777" w:rsidR="00215AF0" w:rsidRDefault="00215AF0" w:rsidP="008C7ADC">
      <w:pPr>
        <w:jc w:val="both"/>
        <w:rPr>
          <w:rFonts w:asciiTheme="minorHAnsi" w:hAnsiTheme="minorHAnsi" w:cstheme="minorHAnsi"/>
          <w:color w:val="000000" w:themeColor="text1"/>
        </w:rPr>
      </w:pPr>
    </w:p>
    <w:p w14:paraId="4AF36A41" w14:textId="240A58C7" w:rsidR="00215AF0" w:rsidRPr="004607BF" w:rsidRDefault="00215AF0" w:rsidP="008C7ADC">
      <w:pPr>
        <w:jc w:val="both"/>
        <w:rPr>
          <w:rFonts w:asciiTheme="minorHAnsi" w:hAnsiTheme="minorHAnsi" w:cstheme="minorHAnsi"/>
          <w:color w:val="000000" w:themeColor="text1"/>
        </w:rPr>
      </w:pPr>
      <w:r w:rsidRPr="005A2DD0">
        <w:rPr>
          <w:rFonts w:asciiTheme="minorHAnsi" w:hAnsiTheme="minorHAnsi" w:cstheme="minorHAnsi"/>
          <w:color w:val="000000" w:themeColor="text1"/>
        </w:rPr>
        <w:t xml:space="preserve">The relative frequency of GVs containing a given number of bacterial cells is shown in </w:t>
      </w:r>
      <w:r w:rsidRPr="005B0777">
        <w:rPr>
          <w:rFonts w:asciiTheme="minorHAnsi" w:hAnsiTheme="minorHAnsi" w:cstheme="minorHAnsi"/>
          <w:b/>
          <w:color w:val="000000" w:themeColor="text1"/>
        </w:rPr>
        <w:t>Figure 4</w:t>
      </w:r>
      <w:r w:rsidRPr="005A2DD0">
        <w:rPr>
          <w:rFonts w:asciiTheme="minorHAnsi" w:hAnsiTheme="minorHAnsi" w:cstheme="minorHAnsi"/>
          <w:color w:val="000000" w:themeColor="text1"/>
        </w:rPr>
        <w:t>. In our experimental condition (OD</w:t>
      </w:r>
      <w:r w:rsidRPr="005A2DD0">
        <w:rPr>
          <w:rFonts w:asciiTheme="minorHAnsi" w:hAnsiTheme="minorHAnsi" w:cstheme="minorHAnsi"/>
          <w:color w:val="000000" w:themeColor="text1"/>
          <w:vertAlign w:val="subscript"/>
        </w:rPr>
        <w:t>600</w:t>
      </w:r>
      <w:r w:rsidRPr="005B0777">
        <w:rPr>
          <w:rFonts w:asciiTheme="minorHAnsi" w:hAnsiTheme="minorHAnsi" w:cstheme="minorHAnsi"/>
          <w:color w:val="000000" w:themeColor="text1"/>
        </w:rPr>
        <w:t xml:space="preserve"> </w:t>
      </w:r>
      <w:r w:rsidRPr="005A2DD0">
        <w:rPr>
          <w:rFonts w:asciiTheme="minorHAnsi" w:hAnsiTheme="minorHAnsi" w:cstheme="minorHAnsi"/>
          <w:color w:val="000000" w:themeColor="text1"/>
        </w:rPr>
        <w:t>= 0.01–0.015), bacterial cells were encapsulated at the single cell level in approximately 10% of the obtained GVs (empty GVs were approximately 80%). The GVs encapsulated at the single cell level were approximately 50% of the GVs containing bacterial cells</w:t>
      </w:r>
      <w:r w:rsidR="006A4B0A">
        <w:rPr>
          <w:rFonts w:asciiTheme="minorHAnsi" w:hAnsiTheme="minorHAnsi" w:cstheme="minorHAnsi"/>
          <w:color w:val="000000" w:themeColor="text1"/>
        </w:rPr>
        <w:t xml:space="preserve">, as </w:t>
      </w:r>
      <w:r w:rsidR="005A65A7">
        <w:rPr>
          <w:rFonts w:asciiTheme="minorHAnsi" w:hAnsiTheme="minorHAnsi" w:cstheme="minorHAnsi"/>
          <w:color w:val="000000" w:themeColor="text1"/>
        </w:rPr>
        <w:t>estimat</w:t>
      </w:r>
      <w:r w:rsidR="006A4B0A">
        <w:rPr>
          <w:rFonts w:asciiTheme="minorHAnsi" w:hAnsiTheme="minorHAnsi" w:cstheme="minorHAnsi"/>
          <w:color w:val="000000" w:themeColor="text1"/>
        </w:rPr>
        <w:t>ed</w:t>
      </w:r>
      <w:r w:rsidR="005A65A7">
        <w:rPr>
          <w:rFonts w:asciiTheme="minorHAnsi" w:hAnsiTheme="minorHAnsi" w:cstheme="minorHAnsi"/>
          <w:color w:val="000000" w:themeColor="text1"/>
        </w:rPr>
        <w:t xml:space="preserve"> from the inset of </w:t>
      </w:r>
      <w:r w:rsidR="005A65A7" w:rsidRPr="005B0777">
        <w:rPr>
          <w:rFonts w:asciiTheme="minorHAnsi" w:hAnsiTheme="minorHAnsi" w:cstheme="minorHAnsi"/>
          <w:b/>
          <w:color w:val="000000" w:themeColor="text1"/>
        </w:rPr>
        <w:t>Figure 4</w:t>
      </w:r>
      <w:bookmarkStart w:id="0" w:name="_GoBack"/>
      <w:bookmarkEnd w:id="0"/>
      <w:r w:rsidRPr="005A2DD0">
        <w:rPr>
          <w:rFonts w:asciiTheme="minorHAnsi" w:hAnsiTheme="minorHAnsi" w:cstheme="minorHAnsi"/>
          <w:color w:val="000000" w:themeColor="text1"/>
        </w:rPr>
        <w:t xml:space="preserve">. </w:t>
      </w:r>
    </w:p>
    <w:p w14:paraId="3600B953" w14:textId="77777777" w:rsidR="004607BF" w:rsidRPr="001B1519" w:rsidRDefault="004607BF" w:rsidP="008C7ADC">
      <w:pPr>
        <w:jc w:val="both"/>
        <w:rPr>
          <w:rFonts w:asciiTheme="minorHAnsi" w:hAnsiTheme="minorHAnsi" w:cstheme="minorHAnsi"/>
          <w:color w:val="808080" w:themeColor="background1" w:themeShade="80"/>
        </w:rPr>
      </w:pPr>
    </w:p>
    <w:p w14:paraId="3C9083F6" w14:textId="0A42A6B3" w:rsidR="00B32616" w:rsidRPr="001B1519" w:rsidRDefault="00B32616" w:rsidP="008C7ADC">
      <w:pPr>
        <w:jc w:val="both"/>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594E0E18" w14:textId="2C49CA15" w:rsidR="006C2A8A" w:rsidRDefault="006C2A8A" w:rsidP="008C7ADC">
      <w:pPr>
        <w:pStyle w:val="p1"/>
        <w:jc w:val="both"/>
        <w:rPr>
          <w:rFonts w:ascii="Calibri" w:hAnsi="Calibri" w:cstheme="minorHAnsi"/>
          <w:color w:val="000000" w:themeColor="text1"/>
          <w:sz w:val="24"/>
          <w:szCs w:val="24"/>
        </w:rPr>
      </w:pPr>
    </w:p>
    <w:p w14:paraId="2C69B0D1" w14:textId="661A987E" w:rsidR="0019163E" w:rsidRPr="00837ABF" w:rsidRDefault="0081194D" w:rsidP="008C7ADC">
      <w:pPr>
        <w:pStyle w:val="p1"/>
        <w:jc w:val="both"/>
        <w:rPr>
          <w:rFonts w:ascii="Calibri" w:hAnsi="Calibri"/>
          <w:sz w:val="24"/>
          <w:szCs w:val="24"/>
        </w:rPr>
      </w:pPr>
      <w:r w:rsidRPr="005B0777">
        <w:rPr>
          <w:rFonts w:ascii="Calibri" w:hAnsi="Calibri" w:cstheme="minorHAnsi"/>
          <w:b/>
          <w:color w:val="000000" w:themeColor="text1"/>
          <w:sz w:val="24"/>
          <w:szCs w:val="24"/>
        </w:rPr>
        <w:t>Figure 1</w:t>
      </w:r>
      <w:r w:rsidR="005B0777" w:rsidRPr="005B0777">
        <w:rPr>
          <w:rFonts w:ascii="Calibri" w:hAnsi="Calibri" w:cstheme="minorHAnsi"/>
          <w:b/>
          <w:color w:val="000000" w:themeColor="text1"/>
          <w:sz w:val="24"/>
          <w:szCs w:val="24"/>
        </w:rPr>
        <w:t>:</w:t>
      </w:r>
      <w:r w:rsidRPr="005B0777">
        <w:rPr>
          <w:rFonts w:ascii="Calibri" w:hAnsi="Calibri" w:cstheme="minorHAnsi"/>
          <w:b/>
          <w:color w:val="000000" w:themeColor="text1"/>
          <w:sz w:val="24"/>
          <w:szCs w:val="24"/>
        </w:rPr>
        <w:t xml:space="preserve"> </w:t>
      </w:r>
      <w:r w:rsidR="006C2A8A" w:rsidRPr="005B0777">
        <w:rPr>
          <w:rFonts w:ascii="Calibri" w:hAnsi="Calibri" w:cstheme="minorHAnsi"/>
          <w:b/>
          <w:color w:val="000000" w:themeColor="text1"/>
          <w:sz w:val="24"/>
          <w:szCs w:val="24"/>
        </w:rPr>
        <w:t>E</w:t>
      </w:r>
      <w:r w:rsidR="0055321F" w:rsidRPr="005B0777">
        <w:rPr>
          <w:rFonts w:ascii="Calibri" w:hAnsi="Calibri" w:cstheme="minorHAnsi"/>
          <w:b/>
          <w:color w:val="000000" w:themeColor="text1"/>
          <w:sz w:val="24"/>
          <w:szCs w:val="24"/>
        </w:rPr>
        <w:t>xperimental procedures</w:t>
      </w:r>
      <w:r w:rsidR="006C2A8A" w:rsidRPr="005B0777">
        <w:rPr>
          <w:rFonts w:ascii="Calibri" w:hAnsi="Calibri" w:cstheme="minorHAnsi"/>
          <w:b/>
          <w:color w:val="000000" w:themeColor="text1"/>
          <w:sz w:val="24"/>
          <w:szCs w:val="24"/>
        </w:rPr>
        <w:t xml:space="preserve"> of GVs containing </w:t>
      </w:r>
      <w:r w:rsidR="003B00FB" w:rsidRPr="005B0777">
        <w:rPr>
          <w:rFonts w:ascii="Calibri" w:hAnsi="Calibri" w:cstheme="minorHAnsi"/>
          <w:b/>
          <w:color w:val="000000" w:themeColor="text1"/>
          <w:sz w:val="24"/>
          <w:szCs w:val="24"/>
        </w:rPr>
        <w:t>bacteria</w:t>
      </w:r>
      <w:r w:rsidR="0055321F" w:rsidRPr="005B0777">
        <w:rPr>
          <w:rFonts w:ascii="Calibri" w:hAnsi="Calibri" w:cstheme="minorHAnsi"/>
          <w:b/>
          <w:color w:val="000000" w:themeColor="text1"/>
          <w:sz w:val="24"/>
          <w:szCs w:val="24"/>
        </w:rPr>
        <w:t>.</w:t>
      </w:r>
      <w:r w:rsidR="0055321F" w:rsidRPr="00344D9B">
        <w:rPr>
          <w:rFonts w:ascii="Calibri" w:hAnsi="Calibri" w:cstheme="minorHAnsi"/>
          <w:color w:val="000000" w:themeColor="text1"/>
          <w:sz w:val="24"/>
          <w:szCs w:val="24"/>
        </w:rPr>
        <w:t xml:space="preserve"> (</w:t>
      </w:r>
      <w:r w:rsidR="0019163E" w:rsidRPr="005B0777">
        <w:rPr>
          <w:rFonts w:ascii="Calibri" w:hAnsi="Calibri" w:cstheme="minorHAnsi"/>
          <w:b/>
          <w:color w:val="000000" w:themeColor="text1"/>
          <w:sz w:val="24"/>
          <w:szCs w:val="24"/>
        </w:rPr>
        <w:t>a</w:t>
      </w:r>
      <w:r w:rsidR="0055321F" w:rsidRPr="00344D9B">
        <w:rPr>
          <w:rFonts w:ascii="Calibri" w:hAnsi="Calibri" w:cstheme="minorHAnsi"/>
          <w:color w:val="000000" w:themeColor="text1"/>
          <w:sz w:val="24"/>
          <w:szCs w:val="24"/>
        </w:rPr>
        <w:t xml:space="preserve">) </w:t>
      </w:r>
      <w:r w:rsidR="003B00FB">
        <w:rPr>
          <w:rFonts w:ascii="Calibri" w:hAnsi="Calibri" w:cstheme="minorHAnsi"/>
          <w:color w:val="000000" w:themeColor="text1"/>
          <w:sz w:val="24"/>
          <w:szCs w:val="24"/>
        </w:rPr>
        <w:t xml:space="preserve">Scheme of </w:t>
      </w:r>
      <w:r w:rsidR="00344D9B">
        <w:rPr>
          <w:rFonts w:ascii="Calibri" w:hAnsi="Calibri"/>
          <w:sz w:val="24"/>
          <w:szCs w:val="24"/>
        </w:rPr>
        <w:t xml:space="preserve">GVs containing </w:t>
      </w:r>
      <w:r w:rsidR="00344D9B" w:rsidRPr="00344D9B">
        <w:rPr>
          <w:rFonts w:ascii="Calibri" w:hAnsi="Calibri"/>
          <w:sz w:val="24"/>
          <w:szCs w:val="24"/>
        </w:rPr>
        <w:t xml:space="preserve">bacteria </w:t>
      </w:r>
      <w:r w:rsidR="00C4076F">
        <w:rPr>
          <w:rFonts w:ascii="Calibri" w:hAnsi="Calibri"/>
          <w:sz w:val="24"/>
          <w:szCs w:val="24"/>
        </w:rPr>
        <w:t xml:space="preserve">prepared </w:t>
      </w:r>
      <w:r w:rsidR="00344D9B" w:rsidRPr="00344D9B">
        <w:rPr>
          <w:rFonts w:ascii="Calibri" w:hAnsi="Calibri"/>
          <w:sz w:val="24"/>
          <w:szCs w:val="24"/>
        </w:rPr>
        <w:t xml:space="preserve">by </w:t>
      </w:r>
      <w:r w:rsidR="00837ABF">
        <w:rPr>
          <w:rFonts w:ascii="Calibri" w:hAnsi="Calibri"/>
          <w:sz w:val="24"/>
          <w:szCs w:val="24"/>
        </w:rPr>
        <w:t xml:space="preserve">a </w:t>
      </w:r>
      <w:r w:rsidR="00344D9B" w:rsidRPr="00344D9B">
        <w:rPr>
          <w:rFonts w:ascii="Calibri" w:hAnsi="Calibri"/>
          <w:sz w:val="24"/>
          <w:szCs w:val="24"/>
        </w:rPr>
        <w:t xml:space="preserve">droplet-transfer method. </w:t>
      </w:r>
      <w:r w:rsidR="00344D9B" w:rsidRPr="000D0739">
        <w:rPr>
          <w:rFonts w:ascii="Calibri" w:hAnsi="Calibri"/>
          <w:sz w:val="24"/>
          <w:szCs w:val="24"/>
        </w:rPr>
        <w:t>W/</w:t>
      </w:r>
      <w:r w:rsidR="00A53638">
        <w:rPr>
          <w:rFonts w:ascii="Calibri" w:hAnsi="Calibri"/>
          <w:sz w:val="24"/>
          <w:szCs w:val="24"/>
        </w:rPr>
        <w:t>O</w:t>
      </w:r>
      <w:r w:rsidR="00344D9B" w:rsidRPr="000D0739">
        <w:rPr>
          <w:rFonts w:ascii="Calibri" w:hAnsi="Calibri"/>
          <w:sz w:val="24"/>
          <w:szCs w:val="24"/>
        </w:rPr>
        <w:t xml:space="preserve"> microdroplets containing bacteria </w:t>
      </w:r>
      <w:r w:rsidR="00393EBF" w:rsidRPr="000D0739">
        <w:rPr>
          <w:rFonts w:ascii="Calibri" w:hAnsi="Calibri"/>
          <w:sz w:val="24"/>
          <w:szCs w:val="24"/>
        </w:rPr>
        <w:t xml:space="preserve">pass </w:t>
      </w:r>
      <w:r w:rsidR="00344D9B" w:rsidRPr="000D0739">
        <w:rPr>
          <w:rFonts w:ascii="Calibri" w:hAnsi="Calibri"/>
          <w:sz w:val="24"/>
          <w:szCs w:val="24"/>
        </w:rPr>
        <w:t xml:space="preserve">through a </w:t>
      </w:r>
      <w:r w:rsidR="00564979" w:rsidRPr="000D0739">
        <w:rPr>
          <w:rFonts w:ascii="Calibri" w:hAnsi="Calibri"/>
          <w:sz w:val="24"/>
          <w:szCs w:val="24"/>
        </w:rPr>
        <w:t>lipid monolayer</w:t>
      </w:r>
      <w:r w:rsidR="00344D9B" w:rsidRPr="000D0739">
        <w:rPr>
          <w:rFonts w:ascii="Calibri" w:hAnsi="Calibri"/>
          <w:sz w:val="24"/>
          <w:szCs w:val="24"/>
        </w:rPr>
        <w:t xml:space="preserve"> interface</w:t>
      </w:r>
      <w:r w:rsidR="00393EBF" w:rsidRPr="000D0739">
        <w:rPr>
          <w:rFonts w:ascii="Calibri" w:hAnsi="Calibri"/>
          <w:sz w:val="24"/>
          <w:szCs w:val="24"/>
        </w:rPr>
        <w:t xml:space="preserve"> by centrifugal force</w:t>
      </w:r>
      <w:r w:rsidR="00344D9B" w:rsidRPr="000D0739">
        <w:rPr>
          <w:rFonts w:ascii="Calibri" w:hAnsi="Calibri"/>
          <w:sz w:val="24"/>
          <w:szCs w:val="24"/>
        </w:rPr>
        <w:t xml:space="preserve"> and then </w:t>
      </w:r>
      <w:r w:rsidR="0021662A" w:rsidRPr="000D0739">
        <w:rPr>
          <w:rFonts w:ascii="Calibri" w:hAnsi="Calibri"/>
          <w:sz w:val="24"/>
          <w:szCs w:val="24"/>
        </w:rPr>
        <w:t xml:space="preserve">form </w:t>
      </w:r>
      <w:r w:rsidR="00685370" w:rsidRPr="000D0739">
        <w:rPr>
          <w:rFonts w:ascii="Calibri" w:hAnsi="Calibri"/>
          <w:sz w:val="24"/>
          <w:szCs w:val="24"/>
        </w:rPr>
        <w:t>a</w:t>
      </w:r>
      <w:r w:rsidR="00344D9B" w:rsidRPr="000D0739">
        <w:rPr>
          <w:rFonts w:ascii="Calibri" w:hAnsi="Calibri"/>
          <w:sz w:val="24"/>
          <w:szCs w:val="24"/>
        </w:rPr>
        <w:t xml:space="preserve"> </w:t>
      </w:r>
      <w:r w:rsidR="00685370" w:rsidRPr="000D0739">
        <w:rPr>
          <w:rFonts w:ascii="Calibri" w:hAnsi="Calibri"/>
          <w:sz w:val="24"/>
          <w:szCs w:val="24"/>
        </w:rPr>
        <w:t>lipid bilayer</w:t>
      </w:r>
      <w:r w:rsidR="00344D9B" w:rsidRPr="000D0739">
        <w:rPr>
          <w:rFonts w:ascii="Calibri" w:hAnsi="Calibri"/>
          <w:sz w:val="24"/>
          <w:szCs w:val="24"/>
        </w:rPr>
        <w:t xml:space="preserve"> membrane.</w:t>
      </w:r>
      <w:r w:rsidR="007459E6">
        <w:rPr>
          <w:rFonts w:ascii="Calibri" w:hAnsi="Calibri"/>
          <w:sz w:val="24"/>
          <w:szCs w:val="24"/>
        </w:rPr>
        <w:t xml:space="preserve"> </w:t>
      </w:r>
      <w:r w:rsidR="0019163E">
        <w:rPr>
          <w:rFonts w:ascii="Calibri" w:hAnsi="Calibri"/>
          <w:sz w:val="24"/>
          <w:szCs w:val="24"/>
        </w:rPr>
        <w:t>(</w:t>
      </w:r>
      <w:r w:rsidR="0019163E" w:rsidRPr="005B0777">
        <w:rPr>
          <w:rFonts w:ascii="Calibri" w:hAnsi="Calibri"/>
          <w:b/>
          <w:sz w:val="24"/>
          <w:szCs w:val="24"/>
        </w:rPr>
        <w:t>b</w:t>
      </w:r>
      <w:r w:rsidR="0019163E">
        <w:rPr>
          <w:rFonts w:ascii="Calibri" w:hAnsi="Calibri"/>
          <w:sz w:val="24"/>
          <w:szCs w:val="24"/>
        </w:rPr>
        <w:t xml:space="preserve">) </w:t>
      </w:r>
      <w:r w:rsidR="00C4076F">
        <w:rPr>
          <w:rFonts w:ascii="Calibri" w:hAnsi="Calibri"/>
          <w:sz w:val="24"/>
          <w:szCs w:val="24"/>
        </w:rPr>
        <w:t>F</w:t>
      </w:r>
      <w:r w:rsidR="003B00FB">
        <w:rPr>
          <w:rFonts w:ascii="Calibri" w:hAnsi="Calibri"/>
          <w:sz w:val="24"/>
          <w:szCs w:val="24"/>
        </w:rPr>
        <w:t>low of</w:t>
      </w:r>
      <w:r w:rsidR="005B0777">
        <w:rPr>
          <w:rFonts w:ascii="Calibri" w:hAnsi="Calibri"/>
          <w:sz w:val="24"/>
          <w:szCs w:val="24"/>
        </w:rPr>
        <w:t xml:space="preserve"> the</w:t>
      </w:r>
      <w:r w:rsidR="003B00FB">
        <w:rPr>
          <w:rFonts w:ascii="Calibri" w:hAnsi="Calibri"/>
          <w:sz w:val="24"/>
          <w:szCs w:val="24"/>
        </w:rPr>
        <w:t xml:space="preserve"> synthesis of GVs containing </w:t>
      </w:r>
      <w:r w:rsidR="003B00FB" w:rsidRPr="00344D9B">
        <w:rPr>
          <w:rFonts w:ascii="Calibri" w:hAnsi="Calibri"/>
          <w:sz w:val="24"/>
          <w:szCs w:val="24"/>
        </w:rPr>
        <w:t>bacteria</w:t>
      </w:r>
      <w:r w:rsidR="003B00FB">
        <w:rPr>
          <w:rFonts w:ascii="Calibri" w:hAnsi="Calibri"/>
          <w:sz w:val="24"/>
          <w:szCs w:val="24"/>
        </w:rPr>
        <w:t xml:space="preserve">. </w:t>
      </w:r>
      <w:r w:rsidR="00837ABF" w:rsidRPr="00837ABF">
        <w:rPr>
          <w:rFonts w:ascii="Calibri" w:hAnsi="Calibri"/>
          <w:sz w:val="24"/>
          <w:szCs w:val="24"/>
        </w:rPr>
        <w:t>(</w:t>
      </w:r>
      <w:proofErr w:type="spellStart"/>
      <w:r w:rsidR="00837ABF" w:rsidRPr="00837ABF">
        <w:rPr>
          <w:rFonts w:ascii="Calibri" w:hAnsi="Calibri"/>
          <w:sz w:val="24"/>
          <w:szCs w:val="24"/>
        </w:rPr>
        <w:t>i</w:t>
      </w:r>
      <w:proofErr w:type="spellEnd"/>
      <w:r w:rsidR="00837ABF" w:rsidRPr="00837ABF">
        <w:rPr>
          <w:rFonts w:ascii="Calibri" w:hAnsi="Calibri"/>
          <w:sz w:val="24"/>
          <w:szCs w:val="24"/>
        </w:rPr>
        <w:t xml:space="preserve">) </w:t>
      </w:r>
      <w:r w:rsidR="00161ADA">
        <w:rPr>
          <w:rFonts w:ascii="Calibri" w:hAnsi="Calibri"/>
          <w:sz w:val="24"/>
          <w:szCs w:val="24"/>
        </w:rPr>
        <w:t>O</w:t>
      </w:r>
      <w:r w:rsidR="007E46D7">
        <w:rPr>
          <w:rFonts w:asciiTheme="minorHAnsi" w:hAnsiTheme="minorHAnsi"/>
          <w:color w:val="000000" w:themeColor="text1"/>
          <w:sz w:val="24"/>
          <w:szCs w:val="24"/>
        </w:rPr>
        <w:t xml:space="preserve">rganic solvent containing lipids (POPC and </w:t>
      </w:r>
      <w:r w:rsidR="00C4076F">
        <w:rPr>
          <w:rFonts w:asciiTheme="minorHAnsi" w:hAnsiTheme="minorHAnsi"/>
          <w:color w:val="000000" w:themeColor="text1"/>
          <w:sz w:val="24"/>
          <w:szCs w:val="24"/>
        </w:rPr>
        <w:t>b</w:t>
      </w:r>
      <w:r w:rsidR="007E46D7">
        <w:rPr>
          <w:rFonts w:asciiTheme="minorHAnsi" w:hAnsiTheme="minorHAnsi"/>
          <w:color w:val="000000" w:themeColor="text1"/>
          <w:sz w:val="24"/>
          <w:szCs w:val="24"/>
        </w:rPr>
        <w:t xml:space="preserve">iotin-PEG-DSPE, 100:0.2 molar ratio). (ii) Lipid film </w:t>
      </w:r>
      <w:r w:rsidR="00845395">
        <w:rPr>
          <w:rFonts w:asciiTheme="minorHAnsi" w:hAnsiTheme="minorHAnsi"/>
          <w:color w:val="000000" w:themeColor="text1"/>
          <w:sz w:val="24"/>
          <w:szCs w:val="24"/>
        </w:rPr>
        <w:t>at</w:t>
      </w:r>
      <w:r w:rsidR="007E46D7">
        <w:rPr>
          <w:rFonts w:asciiTheme="minorHAnsi" w:hAnsiTheme="minorHAnsi"/>
          <w:color w:val="000000" w:themeColor="text1"/>
          <w:sz w:val="24"/>
          <w:szCs w:val="24"/>
        </w:rPr>
        <w:t xml:space="preserve"> the bottom of the glass vial. (iii) </w:t>
      </w:r>
      <w:r w:rsidR="00161ADA">
        <w:rPr>
          <w:rFonts w:asciiTheme="minorHAnsi" w:hAnsiTheme="minorHAnsi"/>
          <w:color w:val="000000" w:themeColor="text1"/>
          <w:sz w:val="24"/>
          <w:szCs w:val="24"/>
        </w:rPr>
        <w:t>O</w:t>
      </w:r>
      <w:r w:rsidR="007E46D7">
        <w:rPr>
          <w:rFonts w:asciiTheme="minorHAnsi" w:hAnsiTheme="minorHAnsi"/>
          <w:color w:val="000000" w:themeColor="text1"/>
          <w:sz w:val="24"/>
          <w:szCs w:val="24"/>
        </w:rPr>
        <w:t xml:space="preserve">il solution containing lipids. (iv) Mixture of 50 </w:t>
      </w:r>
      <w:proofErr w:type="spellStart"/>
      <w:r w:rsidR="007E46D7" w:rsidRPr="007E46D7">
        <w:rPr>
          <w:rFonts w:asciiTheme="minorHAnsi" w:hAnsiTheme="minorHAnsi"/>
          <w:color w:val="000000" w:themeColor="text1"/>
          <w:sz w:val="24"/>
          <w:szCs w:val="24"/>
        </w:rPr>
        <w:t>μ</w:t>
      </w:r>
      <w:r w:rsidR="007E46D7">
        <w:rPr>
          <w:rFonts w:asciiTheme="minorHAnsi" w:hAnsiTheme="minorHAnsi"/>
          <w:color w:val="000000" w:themeColor="text1"/>
          <w:sz w:val="24"/>
          <w:szCs w:val="24"/>
        </w:rPr>
        <w:t>L</w:t>
      </w:r>
      <w:proofErr w:type="spellEnd"/>
      <w:r w:rsidR="007E46D7" w:rsidRPr="007E46D7">
        <w:rPr>
          <w:rFonts w:asciiTheme="minorHAnsi" w:hAnsiTheme="minorHAnsi"/>
          <w:color w:val="000000" w:themeColor="text1"/>
          <w:sz w:val="24"/>
          <w:szCs w:val="24"/>
        </w:rPr>
        <w:t xml:space="preserve"> </w:t>
      </w:r>
      <w:r w:rsidR="007E46D7">
        <w:rPr>
          <w:rFonts w:asciiTheme="minorHAnsi" w:hAnsiTheme="minorHAnsi"/>
          <w:color w:val="000000" w:themeColor="text1"/>
          <w:sz w:val="24"/>
          <w:szCs w:val="24"/>
        </w:rPr>
        <w:t xml:space="preserve">of oil solution and 2 </w:t>
      </w:r>
      <w:proofErr w:type="spellStart"/>
      <w:r w:rsidR="007E46D7" w:rsidRPr="007E46D7">
        <w:rPr>
          <w:rFonts w:asciiTheme="minorHAnsi" w:hAnsiTheme="minorHAnsi"/>
          <w:color w:val="000000" w:themeColor="text1"/>
          <w:sz w:val="24"/>
          <w:szCs w:val="24"/>
        </w:rPr>
        <w:t>μ</w:t>
      </w:r>
      <w:r w:rsidR="007E46D7">
        <w:rPr>
          <w:rFonts w:asciiTheme="minorHAnsi" w:hAnsiTheme="minorHAnsi"/>
          <w:color w:val="000000" w:themeColor="text1"/>
          <w:sz w:val="24"/>
          <w:szCs w:val="24"/>
        </w:rPr>
        <w:t>L</w:t>
      </w:r>
      <w:proofErr w:type="spellEnd"/>
      <w:r w:rsidR="007E46D7" w:rsidRPr="007E46D7">
        <w:rPr>
          <w:rFonts w:asciiTheme="minorHAnsi" w:hAnsiTheme="minorHAnsi"/>
          <w:color w:val="000000" w:themeColor="text1"/>
          <w:sz w:val="24"/>
          <w:szCs w:val="24"/>
        </w:rPr>
        <w:t xml:space="preserve"> </w:t>
      </w:r>
      <w:r w:rsidR="007E46D7">
        <w:rPr>
          <w:rFonts w:asciiTheme="minorHAnsi" w:hAnsiTheme="minorHAnsi"/>
          <w:color w:val="000000" w:themeColor="text1"/>
          <w:sz w:val="24"/>
          <w:szCs w:val="24"/>
        </w:rPr>
        <w:t>of inner aqueous solution (</w:t>
      </w:r>
      <w:r w:rsidR="007E46D7" w:rsidRPr="007E46D7">
        <w:rPr>
          <w:rFonts w:asciiTheme="minorHAnsi" w:hAnsiTheme="minorHAnsi" w:cstheme="minorHAnsi"/>
          <w:sz w:val="24"/>
          <w:szCs w:val="24"/>
          <w:lang w:eastAsia="en-US"/>
        </w:rPr>
        <w:t>200 mM sucrose and 1</w:t>
      </w:r>
      <w:r w:rsidR="007E46D7" w:rsidRPr="007E46D7">
        <w:rPr>
          <w:rFonts w:asciiTheme="minorHAnsi" w:hAnsiTheme="minorHAnsi" w:cstheme="minorHAnsi"/>
          <w:sz w:val="24"/>
          <w:szCs w:val="24"/>
        </w:rPr>
        <w:t>×</w:t>
      </w:r>
      <w:r w:rsidR="00C4076F">
        <w:rPr>
          <w:rFonts w:asciiTheme="minorHAnsi" w:hAnsiTheme="minorHAnsi" w:cstheme="minorHAnsi"/>
          <w:sz w:val="24"/>
          <w:szCs w:val="24"/>
        </w:rPr>
        <w:t xml:space="preserve"> </w:t>
      </w:r>
      <w:r w:rsidR="007E46D7" w:rsidRPr="007E46D7">
        <w:rPr>
          <w:rFonts w:asciiTheme="minorHAnsi" w:hAnsiTheme="minorHAnsi" w:cstheme="minorHAnsi"/>
          <w:sz w:val="24"/>
          <w:szCs w:val="24"/>
          <w:lang w:eastAsia="en-US"/>
        </w:rPr>
        <w:t>LB medium</w:t>
      </w:r>
      <w:r w:rsidR="007E46D7">
        <w:rPr>
          <w:rFonts w:asciiTheme="minorHAnsi" w:hAnsiTheme="minorHAnsi"/>
          <w:color w:val="000000" w:themeColor="text1"/>
          <w:sz w:val="24"/>
          <w:szCs w:val="24"/>
        </w:rPr>
        <w:t xml:space="preserve">) containing bacterial cells. (v) Emulsification by hand tapping (over 50 times). (vi) </w:t>
      </w:r>
      <w:r w:rsidR="00161ADA">
        <w:rPr>
          <w:rFonts w:asciiTheme="minorHAnsi" w:hAnsiTheme="minorHAnsi"/>
          <w:color w:val="000000" w:themeColor="text1"/>
          <w:sz w:val="24"/>
          <w:szCs w:val="24"/>
        </w:rPr>
        <w:t xml:space="preserve">50 </w:t>
      </w:r>
      <w:proofErr w:type="spellStart"/>
      <w:r w:rsidR="00161ADA" w:rsidRPr="007E46D7">
        <w:rPr>
          <w:rFonts w:asciiTheme="minorHAnsi" w:hAnsiTheme="minorHAnsi"/>
          <w:color w:val="000000" w:themeColor="text1"/>
          <w:sz w:val="24"/>
          <w:szCs w:val="24"/>
        </w:rPr>
        <w:t>μ</w:t>
      </w:r>
      <w:r w:rsidR="00161ADA">
        <w:rPr>
          <w:rFonts w:asciiTheme="minorHAnsi" w:hAnsiTheme="minorHAnsi"/>
          <w:color w:val="000000" w:themeColor="text1"/>
          <w:sz w:val="24"/>
          <w:szCs w:val="24"/>
        </w:rPr>
        <w:t>L</w:t>
      </w:r>
      <w:proofErr w:type="spellEnd"/>
      <w:r w:rsidR="00161ADA" w:rsidRPr="007E46D7">
        <w:rPr>
          <w:rFonts w:asciiTheme="minorHAnsi" w:hAnsiTheme="minorHAnsi"/>
          <w:color w:val="000000" w:themeColor="text1"/>
          <w:sz w:val="24"/>
          <w:szCs w:val="24"/>
        </w:rPr>
        <w:t xml:space="preserve"> </w:t>
      </w:r>
      <w:r w:rsidR="00161ADA">
        <w:rPr>
          <w:rFonts w:asciiTheme="minorHAnsi" w:hAnsiTheme="minorHAnsi"/>
          <w:color w:val="000000" w:themeColor="text1"/>
          <w:sz w:val="24"/>
          <w:szCs w:val="24"/>
        </w:rPr>
        <w:t xml:space="preserve">of </w:t>
      </w:r>
      <w:r w:rsidR="001F4A7A">
        <w:rPr>
          <w:rFonts w:asciiTheme="minorHAnsi" w:hAnsiTheme="minorHAnsi"/>
          <w:color w:val="000000" w:themeColor="text1"/>
          <w:sz w:val="24"/>
          <w:szCs w:val="24"/>
        </w:rPr>
        <w:t xml:space="preserve">the </w:t>
      </w:r>
      <w:r w:rsidR="00161ADA">
        <w:rPr>
          <w:rFonts w:asciiTheme="minorHAnsi" w:hAnsiTheme="minorHAnsi"/>
          <w:color w:val="000000" w:themeColor="text1"/>
          <w:sz w:val="24"/>
          <w:szCs w:val="24"/>
        </w:rPr>
        <w:t>outer aqueous solution (</w:t>
      </w:r>
      <w:r w:rsidR="00161ADA" w:rsidRPr="007E46D7">
        <w:rPr>
          <w:rFonts w:asciiTheme="minorHAnsi" w:hAnsiTheme="minorHAnsi" w:cstheme="minorHAnsi"/>
          <w:sz w:val="24"/>
          <w:szCs w:val="24"/>
          <w:lang w:eastAsia="en-US"/>
        </w:rPr>
        <w:t xml:space="preserve">200 mM </w:t>
      </w:r>
      <w:r w:rsidR="00161ADA">
        <w:rPr>
          <w:rFonts w:asciiTheme="minorHAnsi" w:hAnsiTheme="minorHAnsi" w:cstheme="minorHAnsi"/>
          <w:sz w:val="24"/>
          <w:szCs w:val="24"/>
          <w:lang w:eastAsia="en-US"/>
        </w:rPr>
        <w:t>glucose</w:t>
      </w:r>
      <w:r w:rsidR="00161ADA" w:rsidRPr="007E46D7">
        <w:rPr>
          <w:rFonts w:asciiTheme="minorHAnsi" w:hAnsiTheme="minorHAnsi" w:cstheme="minorHAnsi"/>
          <w:sz w:val="24"/>
          <w:szCs w:val="24"/>
          <w:lang w:eastAsia="en-US"/>
        </w:rPr>
        <w:t xml:space="preserve"> </w:t>
      </w:r>
      <w:r w:rsidR="008A1423">
        <w:rPr>
          <w:rFonts w:asciiTheme="minorHAnsi" w:hAnsiTheme="minorHAnsi" w:cstheme="minorHAnsi"/>
          <w:sz w:val="24"/>
          <w:szCs w:val="24"/>
          <w:lang w:eastAsia="en-US"/>
        </w:rPr>
        <w:t>in</w:t>
      </w:r>
      <w:r w:rsidR="00161ADA" w:rsidRPr="007E46D7">
        <w:rPr>
          <w:rFonts w:asciiTheme="minorHAnsi" w:hAnsiTheme="minorHAnsi" w:cstheme="minorHAnsi"/>
          <w:sz w:val="24"/>
          <w:szCs w:val="24"/>
          <w:lang w:eastAsia="en-US"/>
        </w:rPr>
        <w:t xml:space="preserve"> 1</w:t>
      </w:r>
      <w:r w:rsidR="00161ADA" w:rsidRPr="007E46D7">
        <w:rPr>
          <w:rFonts w:asciiTheme="minorHAnsi" w:hAnsiTheme="minorHAnsi" w:cstheme="minorHAnsi"/>
          <w:sz w:val="24"/>
          <w:szCs w:val="24"/>
        </w:rPr>
        <w:t>×</w:t>
      </w:r>
      <w:r w:rsidR="00C4076F">
        <w:rPr>
          <w:rFonts w:asciiTheme="minorHAnsi" w:hAnsiTheme="minorHAnsi" w:cstheme="minorHAnsi"/>
          <w:sz w:val="24"/>
          <w:szCs w:val="24"/>
        </w:rPr>
        <w:t xml:space="preserve"> </w:t>
      </w:r>
      <w:r w:rsidR="00161ADA" w:rsidRPr="007E46D7">
        <w:rPr>
          <w:rFonts w:asciiTheme="minorHAnsi" w:hAnsiTheme="minorHAnsi" w:cstheme="minorHAnsi"/>
          <w:sz w:val="24"/>
          <w:szCs w:val="24"/>
          <w:lang w:eastAsia="en-US"/>
        </w:rPr>
        <w:t>LB medium</w:t>
      </w:r>
      <w:r w:rsidR="00161ADA">
        <w:rPr>
          <w:rFonts w:asciiTheme="minorHAnsi" w:hAnsiTheme="minorHAnsi"/>
          <w:color w:val="000000" w:themeColor="text1"/>
          <w:sz w:val="24"/>
          <w:szCs w:val="24"/>
        </w:rPr>
        <w:t xml:space="preserve">). (vii) Layering of 150 </w:t>
      </w:r>
      <w:proofErr w:type="spellStart"/>
      <w:r w:rsidR="00161ADA" w:rsidRPr="007E46D7">
        <w:rPr>
          <w:rFonts w:asciiTheme="minorHAnsi" w:hAnsiTheme="minorHAnsi"/>
          <w:color w:val="000000" w:themeColor="text1"/>
          <w:sz w:val="24"/>
          <w:szCs w:val="24"/>
        </w:rPr>
        <w:t>μ</w:t>
      </w:r>
      <w:r w:rsidR="00161ADA">
        <w:rPr>
          <w:rFonts w:asciiTheme="minorHAnsi" w:hAnsiTheme="minorHAnsi"/>
          <w:color w:val="000000" w:themeColor="text1"/>
          <w:sz w:val="24"/>
          <w:szCs w:val="24"/>
        </w:rPr>
        <w:t>L</w:t>
      </w:r>
      <w:proofErr w:type="spellEnd"/>
      <w:r w:rsidR="00161ADA" w:rsidRPr="007E46D7">
        <w:rPr>
          <w:rFonts w:asciiTheme="minorHAnsi" w:hAnsiTheme="minorHAnsi"/>
          <w:color w:val="000000" w:themeColor="text1"/>
          <w:sz w:val="24"/>
          <w:szCs w:val="24"/>
        </w:rPr>
        <w:t xml:space="preserve"> </w:t>
      </w:r>
      <w:r w:rsidR="00161ADA">
        <w:rPr>
          <w:rFonts w:asciiTheme="minorHAnsi" w:hAnsiTheme="minorHAnsi"/>
          <w:color w:val="000000" w:themeColor="text1"/>
          <w:sz w:val="24"/>
          <w:szCs w:val="24"/>
        </w:rPr>
        <w:t xml:space="preserve">of oil solution on </w:t>
      </w:r>
      <w:r w:rsidR="00857D74">
        <w:rPr>
          <w:rFonts w:asciiTheme="minorHAnsi" w:hAnsiTheme="minorHAnsi"/>
          <w:color w:val="000000" w:themeColor="text1"/>
          <w:sz w:val="24"/>
          <w:szCs w:val="24"/>
        </w:rPr>
        <w:t xml:space="preserve">the </w:t>
      </w:r>
      <w:r w:rsidR="00161ADA">
        <w:rPr>
          <w:rFonts w:asciiTheme="minorHAnsi" w:hAnsiTheme="minorHAnsi"/>
          <w:color w:val="000000" w:themeColor="text1"/>
          <w:sz w:val="24"/>
          <w:szCs w:val="24"/>
        </w:rPr>
        <w:t>outer aqueous solution. (viii) Layering of</w:t>
      </w:r>
      <w:r w:rsidR="00857D74">
        <w:rPr>
          <w:rFonts w:asciiTheme="minorHAnsi" w:hAnsiTheme="minorHAnsi"/>
          <w:color w:val="000000" w:themeColor="text1"/>
          <w:sz w:val="24"/>
          <w:szCs w:val="24"/>
        </w:rPr>
        <w:t xml:space="preserve"> the</w:t>
      </w:r>
      <w:r w:rsidR="00161ADA">
        <w:rPr>
          <w:rFonts w:asciiTheme="minorHAnsi" w:hAnsiTheme="minorHAnsi"/>
          <w:color w:val="000000" w:themeColor="text1"/>
          <w:sz w:val="24"/>
          <w:szCs w:val="24"/>
        </w:rPr>
        <w:t xml:space="preserve"> </w:t>
      </w:r>
      <w:r w:rsidR="00A53638">
        <w:rPr>
          <w:rFonts w:asciiTheme="minorHAnsi" w:hAnsiTheme="minorHAnsi"/>
          <w:color w:val="000000" w:themeColor="text1"/>
          <w:sz w:val="24"/>
          <w:szCs w:val="24"/>
        </w:rPr>
        <w:t>W</w:t>
      </w:r>
      <w:r w:rsidR="00161ADA">
        <w:rPr>
          <w:rFonts w:asciiTheme="minorHAnsi" w:hAnsiTheme="minorHAnsi"/>
          <w:color w:val="000000" w:themeColor="text1"/>
          <w:sz w:val="24"/>
          <w:szCs w:val="24"/>
        </w:rPr>
        <w:t>/</w:t>
      </w:r>
      <w:r w:rsidR="00A53638">
        <w:rPr>
          <w:rFonts w:asciiTheme="minorHAnsi" w:hAnsiTheme="minorHAnsi"/>
          <w:color w:val="000000" w:themeColor="text1"/>
          <w:sz w:val="24"/>
          <w:szCs w:val="24"/>
        </w:rPr>
        <w:t>O</w:t>
      </w:r>
      <w:r w:rsidR="00161ADA">
        <w:rPr>
          <w:rFonts w:asciiTheme="minorHAnsi" w:hAnsiTheme="minorHAnsi"/>
          <w:color w:val="000000" w:themeColor="text1"/>
          <w:sz w:val="24"/>
          <w:szCs w:val="24"/>
        </w:rPr>
        <w:t xml:space="preserve"> droplet solution. (ix) Centrifugation of </w:t>
      </w:r>
      <w:r w:rsidR="00857D74">
        <w:rPr>
          <w:rFonts w:asciiTheme="minorHAnsi" w:hAnsiTheme="minorHAnsi"/>
          <w:color w:val="000000" w:themeColor="text1"/>
          <w:sz w:val="24"/>
          <w:szCs w:val="24"/>
        </w:rPr>
        <w:t xml:space="preserve">the </w:t>
      </w:r>
      <w:r w:rsidR="00161ADA">
        <w:rPr>
          <w:rFonts w:asciiTheme="minorHAnsi" w:hAnsiTheme="minorHAnsi"/>
          <w:color w:val="000000" w:themeColor="text1"/>
          <w:sz w:val="24"/>
          <w:szCs w:val="24"/>
        </w:rPr>
        <w:t xml:space="preserve">tube. (x) Precipitated GVs containing bacterial cells after aspiration of </w:t>
      </w:r>
      <w:r w:rsidR="00E907AD">
        <w:rPr>
          <w:rFonts w:asciiTheme="minorHAnsi" w:hAnsiTheme="minorHAnsi"/>
          <w:color w:val="000000" w:themeColor="text1"/>
          <w:sz w:val="24"/>
          <w:szCs w:val="24"/>
        </w:rPr>
        <w:t xml:space="preserve">the </w:t>
      </w:r>
      <w:r w:rsidR="00161ADA">
        <w:rPr>
          <w:rFonts w:asciiTheme="minorHAnsi" w:hAnsiTheme="minorHAnsi"/>
          <w:color w:val="000000" w:themeColor="text1"/>
          <w:sz w:val="24"/>
          <w:szCs w:val="24"/>
        </w:rPr>
        <w:t>oil.</w:t>
      </w:r>
    </w:p>
    <w:p w14:paraId="3B5CC348" w14:textId="2FF6AD70" w:rsidR="0019163E" w:rsidRDefault="0019163E" w:rsidP="008C7ADC">
      <w:pPr>
        <w:pStyle w:val="p1"/>
        <w:jc w:val="both"/>
        <w:rPr>
          <w:rFonts w:ascii="Calibri" w:hAnsi="Calibri"/>
          <w:sz w:val="24"/>
          <w:szCs w:val="24"/>
        </w:rPr>
      </w:pPr>
    </w:p>
    <w:p w14:paraId="474CB838" w14:textId="35406DB0" w:rsidR="007459E6" w:rsidRDefault="0019163E" w:rsidP="008C7ADC">
      <w:pPr>
        <w:pStyle w:val="p1"/>
        <w:jc w:val="both"/>
        <w:rPr>
          <w:rFonts w:ascii="Calibri" w:hAnsi="Calibri"/>
          <w:sz w:val="24"/>
          <w:szCs w:val="24"/>
        </w:rPr>
      </w:pPr>
      <w:r w:rsidRPr="00FD28A9">
        <w:rPr>
          <w:rFonts w:ascii="Calibri" w:hAnsi="Calibri" w:cstheme="minorHAnsi"/>
          <w:b/>
          <w:color w:val="000000" w:themeColor="text1"/>
          <w:sz w:val="24"/>
          <w:szCs w:val="24"/>
        </w:rPr>
        <w:t>Figure 2</w:t>
      </w:r>
      <w:r w:rsidR="005E218A" w:rsidRPr="00FD28A9">
        <w:rPr>
          <w:rFonts w:ascii="Calibri" w:hAnsi="Calibri" w:cstheme="minorHAnsi"/>
          <w:b/>
          <w:color w:val="000000" w:themeColor="text1"/>
          <w:sz w:val="24"/>
          <w:szCs w:val="24"/>
        </w:rPr>
        <w:t>:</w:t>
      </w:r>
      <w:r w:rsidRPr="00FD28A9">
        <w:rPr>
          <w:rFonts w:ascii="Calibri" w:hAnsi="Calibri" w:cstheme="minorHAnsi"/>
          <w:b/>
          <w:color w:val="000000" w:themeColor="text1"/>
          <w:sz w:val="24"/>
          <w:szCs w:val="24"/>
        </w:rPr>
        <w:t xml:space="preserve"> </w:t>
      </w:r>
      <w:r w:rsidR="004B2E32" w:rsidRPr="00FD28A9">
        <w:rPr>
          <w:rFonts w:ascii="Calibri" w:hAnsi="Calibri" w:cstheme="minorHAnsi"/>
          <w:b/>
          <w:color w:val="000000" w:themeColor="text1"/>
          <w:sz w:val="24"/>
          <w:szCs w:val="24"/>
        </w:rPr>
        <w:t>The o</w:t>
      </w:r>
      <w:r w:rsidR="007459E6" w:rsidRPr="00FD28A9">
        <w:rPr>
          <w:rFonts w:ascii="Calibri" w:hAnsi="Calibri"/>
          <w:b/>
          <w:sz w:val="24"/>
          <w:szCs w:val="24"/>
        </w:rPr>
        <w:t xml:space="preserve">bservation system of bacterial cell </w:t>
      </w:r>
      <w:r w:rsidR="003B00FB" w:rsidRPr="00FD28A9">
        <w:rPr>
          <w:rFonts w:ascii="Calibri" w:hAnsi="Calibri"/>
          <w:b/>
          <w:sz w:val="24"/>
          <w:szCs w:val="24"/>
        </w:rPr>
        <w:t>culture</w:t>
      </w:r>
      <w:r w:rsidR="007459E6" w:rsidRPr="00FD28A9">
        <w:rPr>
          <w:rFonts w:ascii="Calibri" w:hAnsi="Calibri"/>
          <w:b/>
          <w:sz w:val="24"/>
          <w:szCs w:val="24"/>
        </w:rPr>
        <w:t xml:space="preserve"> inside GVs.</w:t>
      </w:r>
      <w:r w:rsidR="007459E6" w:rsidRPr="007459E6">
        <w:rPr>
          <w:rFonts w:ascii="Calibri" w:hAnsi="Calibri"/>
          <w:sz w:val="24"/>
          <w:szCs w:val="24"/>
        </w:rPr>
        <w:t xml:space="preserve"> </w:t>
      </w:r>
      <w:r>
        <w:rPr>
          <w:rFonts w:ascii="Calibri" w:hAnsi="Calibri"/>
          <w:sz w:val="24"/>
          <w:szCs w:val="24"/>
        </w:rPr>
        <w:t>(</w:t>
      </w:r>
      <w:r w:rsidRPr="00FD28A9">
        <w:rPr>
          <w:rFonts w:ascii="Calibri" w:hAnsi="Calibri"/>
          <w:b/>
          <w:sz w:val="24"/>
          <w:szCs w:val="24"/>
        </w:rPr>
        <w:t>a</w:t>
      </w:r>
      <w:r>
        <w:rPr>
          <w:rFonts w:ascii="Calibri" w:hAnsi="Calibri"/>
          <w:sz w:val="24"/>
          <w:szCs w:val="24"/>
        </w:rPr>
        <w:t xml:space="preserve">) </w:t>
      </w:r>
      <w:r w:rsidR="00AA4030" w:rsidRPr="00393EBF">
        <w:rPr>
          <w:rFonts w:ascii="Calibri" w:hAnsi="Calibri"/>
          <w:sz w:val="24"/>
          <w:szCs w:val="24"/>
        </w:rPr>
        <w:t xml:space="preserve">GVs </w:t>
      </w:r>
      <w:r w:rsidR="007459E6" w:rsidRPr="00393EBF">
        <w:rPr>
          <w:rFonts w:ascii="Calibri" w:hAnsi="Calibri"/>
          <w:sz w:val="24"/>
          <w:szCs w:val="24"/>
        </w:rPr>
        <w:t xml:space="preserve">are immobilized on a </w:t>
      </w:r>
      <w:r w:rsidR="00AA4030" w:rsidRPr="00393EBF">
        <w:rPr>
          <w:rFonts w:ascii="Calibri" w:hAnsi="Calibri"/>
          <w:sz w:val="24"/>
          <w:szCs w:val="24"/>
        </w:rPr>
        <w:t>supported membrane</w:t>
      </w:r>
      <w:r w:rsidR="007459E6" w:rsidRPr="00393EBF">
        <w:rPr>
          <w:rFonts w:ascii="Calibri" w:hAnsi="Calibri"/>
          <w:sz w:val="24"/>
          <w:szCs w:val="24"/>
        </w:rPr>
        <w:t xml:space="preserve"> through biotin–neutravidin binding</w:t>
      </w:r>
      <w:r w:rsidR="003B00FB" w:rsidRPr="00393EBF">
        <w:rPr>
          <w:rFonts w:ascii="Calibri" w:hAnsi="Calibri"/>
          <w:sz w:val="24"/>
          <w:szCs w:val="24"/>
        </w:rPr>
        <w:t xml:space="preserve"> on the cover glass</w:t>
      </w:r>
      <w:r w:rsidR="00AA4030" w:rsidRPr="00393EBF">
        <w:rPr>
          <w:rFonts w:ascii="Calibri" w:hAnsi="Calibri"/>
          <w:sz w:val="24"/>
          <w:szCs w:val="24"/>
        </w:rPr>
        <w:t xml:space="preserve">. GVs are incubated </w:t>
      </w:r>
      <w:r w:rsidR="00AA4030" w:rsidRPr="00393EBF">
        <w:rPr>
          <w:rFonts w:asciiTheme="minorHAnsi" w:hAnsiTheme="minorHAnsi" w:cs="Arial"/>
          <w:sz w:val="24"/>
          <w:szCs w:val="24"/>
        </w:rPr>
        <w:t xml:space="preserve">by </w:t>
      </w:r>
      <w:r w:rsidR="00D251AE" w:rsidRPr="00393EBF">
        <w:rPr>
          <w:rFonts w:asciiTheme="minorHAnsi" w:hAnsiTheme="minorHAnsi" w:cs="Arial"/>
          <w:sz w:val="24"/>
          <w:szCs w:val="24"/>
        </w:rPr>
        <w:t xml:space="preserve">a </w:t>
      </w:r>
      <w:r w:rsidR="00AA4030" w:rsidRPr="00393EBF">
        <w:rPr>
          <w:rFonts w:asciiTheme="minorHAnsi" w:hAnsiTheme="minorHAnsi" w:cs="Arial"/>
          <w:sz w:val="24"/>
          <w:szCs w:val="24"/>
        </w:rPr>
        <w:t>heating system.</w:t>
      </w:r>
      <w:r>
        <w:rPr>
          <w:rFonts w:asciiTheme="minorHAnsi" w:hAnsiTheme="minorHAnsi" w:cs="Arial"/>
          <w:sz w:val="24"/>
          <w:szCs w:val="24"/>
        </w:rPr>
        <w:t xml:space="preserve"> (</w:t>
      </w:r>
      <w:r w:rsidRPr="00C83B7A">
        <w:rPr>
          <w:rFonts w:asciiTheme="minorHAnsi" w:hAnsiTheme="minorHAnsi" w:cs="Arial"/>
          <w:b/>
          <w:sz w:val="24"/>
          <w:szCs w:val="24"/>
        </w:rPr>
        <w:t>b</w:t>
      </w:r>
      <w:r>
        <w:rPr>
          <w:rFonts w:asciiTheme="minorHAnsi" w:hAnsiTheme="minorHAnsi" w:cs="Arial"/>
          <w:sz w:val="24"/>
          <w:szCs w:val="24"/>
        </w:rPr>
        <w:t>)</w:t>
      </w:r>
      <w:r w:rsidR="003B00FB">
        <w:rPr>
          <w:rFonts w:asciiTheme="minorHAnsi" w:hAnsiTheme="minorHAnsi" w:cs="Arial"/>
          <w:sz w:val="24"/>
          <w:szCs w:val="24"/>
        </w:rPr>
        <w:t xml:space="preserve"> </w:t>
      </w:r>
      <w:r w:rsidR="00C4076F">
        <w:rPr>
          <w:rFonts w:asciiTheme="minorHAnsi" w:hAnsiTheme="minorHAnsi" w:cs="Arial"/>
          <w:sz w:val="24"/>
          <w:szCs w:val="24"/>
        </w:rPr>
        <w:t>P</w:t>
      </w:r>
      <w:r w:rsidR="003B00FB">
        <w:rPr>
          <w:rFonts w:asciiTheme="minorHAnsi" w:hAnsiTheme="minorHAnsi" w:cs="Arial"/>
          <w:sz w:val="24"/>
          <w:szCs w:val="24"/>
        </w:rPr>
        <w:t xml:space="preserve">icture of the </w:t>
      </w:r>
      <w:r w:rsidR="003B00FB">
        <w:rPr>
          <w:rFonts w:ascii="Calibri" w:hAnsi="Calibri"/>
          <w:sz w:val="24"/>
          <w:szCs w:val="24"/>
        </w:rPr>
        <w:t>observation system</w:t>
      </w:r>
      <w:r w:rsidR="000A1989">
        <w:rPr>
          <w:rFonts w:ascii="Calibri" w:hAnsi="Calibri"/>
          <w:sz w:val="24"/>
          <w:szCs w:val="24"/>
        </w:rPr>
        <w:t xml:space="preserve"> including </w:t>
      </w:r>
      <w:r w:rsidR="00C230F0">
        <w:rPr>
          <w:rFonts w:ascii="Calibri" w:hAnsi="Calibri"/>
          <w:sz w:val="24"/>
          <w:szCs w:val="24"/>
        </w:rPr>
        <w:t xml:space="preserve">a </w:t>
      </w:r>
      <w:r w:rsidR="000A1989">
        <w:rPr>
          <w:rFonts w:ascii="Calibri" w:hAnsi="Calibri"/>
          <w:sz w:val="24"/>
          <w:szCs w:val="24"/>
        </w:rPr>
        <w:t>handmade chamber</w:t>
      </w:r>
      <w:r w:rsidR="003B00FB">
        <w:rPr>
          <w:rFonts w:ascii="Calibri" w:hAnsi="Calibri"/>
          <w:sz w:val="24"/>
          <w:szCs w:val="24"/>
        </w:rPr>
        <w:t>.</w:t>
      </w:r>
    </w:p>
    <w:p w14:paraId="1FC71075" w14:textId="77777777" w:rsidR="0034677B" w:rsidRPr="00923437" w:rsidRDefault="0034677B" w:rsidP="008C7ADC">
      <w:pPr>
        <w:pStyle w:val="p1"/>
        <w:jc w:val="both"/>
        <w:rPr>
          <w:rFonts w:ascii="Calibri" w:hAnsi="Calibri"/>
          <w:sz w:val="24"/>
          <w:szCs w:val="24"/>
        </w:rPr>
      </w:pPr>
    </w:p>
    <w:p w14:paraId="75C7A932" w14:textId="3D4F5DF9" w:rsidR="00344D9B" w:rsidRDefault="0019163E" w:rsidP="008C7ADC">
      <w:pPr>
        <w:pStyle w:val="p1"/>
        <w:jc w:val="both"/>
        <w:rPr>
          <w:rFonts w:asciiTheme="minorHAnsi" w:hAnsiTheme="minorHAnsi"/>
          <w:color w:val="000000" w:themeColor="text1"/>
          <w:sz w:val="24"/>
          <w:szCs w:val="24"/>
        </w:rPr>
      </w:pPr>
      <w:r w:rsidRPr="000544A4">
        <w:rPr>
          <w:rFonts w:ascii="Calibri" w:hAnsi="Calibri" w:cstheme="minorHAnsi"/>
          <w:b/>
          <w:color w:val="000000" w:themeColor="text1"/>
          <w:sz w:val="24"/>
          <w:szCs w:val="24"/>
        </w:rPr>
        <w:t xml:space="preserve">Figure </w:t>
      </w:r>
      <w:r w:rsidR="00215AF0" w:rsidRPr="000544A4">
        <w:rPr>
          <w:rFonts w:ascii="Calibri" w:hAnsi="Calibri" w:cstheme="minorHAnsi"/>
          <w:b/>
          <w:color w:val="000000" w:themeColor="text1"/>
          <w:sz w:val="24"/>
          <w:szCs w:val="24"/>
        </w:rPr>
        <w:t>3</w:t>
      </w:r>
      <w:r w:rsidR="00F552E2" w:rsidRPr="000544A4">
        <w:rPr>
          <w:rFonts w:ascii="Calibri" w:hAnsi="Calibri" w:cstheme="minorHAnsi"/>
          <w:b/>
          <w:color w:val="000000" w:themeColor="text1"/>
          <w:sz w:val="24"/>
          <w:szCs w:val="24"/>
        </w:rPr>
        <w:t>:</w:t>
      </w:r>
      <w:r w:rsidRPr="000544A4">
        <w:rPr>
          <w:rFonts w:ascii="Calibri" w:hAnsi="Calibri" w:cstheme="minorHAnsi"/>
          <w:b/>
          <w:color w:val="000000" w:themeColor="text1"/>
          <w:sz w:val="24"/>
          <w:szCs w:val="24"/>
        </w:rPr>
        <w:t xml:space="preserve"> </w:t>
      </w:r>
      <w:r w:rsidR="007453BC" w:rsidRPr="000544A4">
        <w:rPr>
          <w:rFonts w:ascii="Calibri" w:hAnsi="Calibri" w:cstheme="minorHAnsi"/>
          <w:b/>
          <w:color w:val="000000" w:themeColor="text1"/>
          <w:sz w:val="24"/>
          <w:szCs w:val="24"/>
        </w:rPr>
        <w:t>Phase-contrast microscop</w:t>
      </w:r>
      <w:r w:rsidR="003F39A2">
        <w:rPr>
          <w:rFonts w:ascii="Calibri" w:hAnsi="Calibri" w:cstheme="minorHAnsi"/>
          <w:b/>
          <w:color w:val="000000" w:themeColor="text1"/>
          <w:sz w:val="24"/>
          <w:szCs w:val="24"/>
        </w:rPr>
        <w:t>e</w:t>
      </w:r>
      <w:r w:rsidR="007453BC" w:rsidRPr="000544A4">
        <w:rPr>
          <w:rFonts w:ascii="Calibri" w:hAnsi="Calibri" w:cstheme="minorHAnsi" w:hint="eastAsia"/>
          <w:b/>
          <w:color w:val="000000" w:themeColor="text1"/>
          <w:sz w:val="24"/>
          <w:szCs w:val="24"/>
        </w:rPr>
        <w:t xml:space="preserve"> </w:t>
      </w:r>
      <w:r w:rsidR="007453BC" w:rsidRPr="000544A4">
        <w:rPr>
          <w:rFonts w:ascii="Calibri" w:hAnsi="Calibri" w:cstheme="minorHAnsi"/>
          <w:b/>
          <w:color w:val="000000" w:themeColor="text1"/>
          <w:sz w:val="24"/>
          <w:szCs w:val="24"/>
        </w:rPr>
        <w:t>image</w:t>
      </w:r>
      <w:r w:rsidR="003F39A2">
        <w:rPr>
          <w:rFonts w:ascii="Calibri" w:hAnsi="Calibri" w:cstheme="minorHAnsi"/>
          <w:b/>
          <w:color w:val="000000" w:themeColor="text1"/>
          <w:sz w:val="24"/>
          <w:szCs w:val="24"/>
        </w:rPr>
        <w:t>s</w:t>
      </w:r>
      <w:r w:rsidR="007453BC" w:rsidRPr="000544A4">
        <w:rPr>
          <w:rFonts w:ascii="Calibri" w:hAnsi="Calibri" w:cstheme="minorHAnsi"/>
          <w:b/>
          <w:color w:val="000000" w:themeColor="text1"/>
          <w:sz w:val="24"/>
          <w:szCs w:val="24"/>
        </w:rPr>
        <w:t xml:space="preserve"> of GVs containing </w:t>
      </w:r>
      <w:r w:rsidR="00333A25" w:rsidRPr="000544A4">
        <w:rPr>
          <w:rFonts w:ascii="Calibri" w:hAnsi="Calibri" w:cstheme="minorHAnsi"/>
          <w:b/>
          <w:color w:val="000000" w:themeColor="text1"/>
          <w:sz w:val="24"/>
          <w:szCs w:val="24"/>
        </w:rPr>
        <w:t xml:space="preserve">single </w:t>
      </w:r>
      <w:r w:rsidR="007453BC" w:rsidRPr="000544A4">
        <w:rPr>
          <w:rFonts w:ascii="Calibri" w:hAnsi="Calibri" w:cstheme="minorHAnsi"/>
          <w:b/>
          <w:color w:val="000000" w:themeColor="text1"/>
          <w:sz w:val="24"/>
          <w:szCs w:val="24"/>
        </w:rPr>
        <w:t>bacteria</w:t>
      </w:r>
      <w:r w:rsidR="00F45A52" w:rsidRPr="000544A4">
        <w:rPr>
          <w:rFonts w:ascii="Calibri" w:hAnsi="Calibri" w:cstheme="minorHAnsi"/>
          <w:b/>
          <w:color w:val="000000" w:themeColor="text1"/>
          <w:sz w:val="24"/>
          <w:szCs w:val="24"/>
        </w:rPr>
        <w:t xml:space="preserve"> </w:t>
      </w:r>
      <w:r w:rsidR="003F39A2">
        <w:rPr>
          <w:rFonts w:ascii="Calibri" w:hAnsi="Calibri" w:cstheme="minorHAnsi"/>
          <w:b/>
          <w:color w:val="000000" w:themeColor="text1"/>
          <w:sz w:val="24"/>
          <w:szCs w:val="24"/>
        </w:rPr>
        <w:t xml:space="preserve">cells </w:t>
      </w:r>
      <w:r w:rsidR="00F45A52" w:rsidRPr="000544A4">
        <w:rPr>
          <w:rFonts w:ascii="Calibri" w:hAnsi="Calibri" w:cstheme="minorHAnsi"/>
          <w:b/>
          <w:color w:val="000000" w:themeColor="text1"/>
          <w:sz w:val="24"/>
          <w:szCs w:val="24"/>
        </w:rPr>
        <w:t>(indicated by the black arrows)</w:t>
      </w:r>
      <w:r w:rsidR="00E30ECC" w:rsidRPr="000544A4">
        <w:rPr>
          <w:rFonts w:ascii="Calibri" w:hAnsi="Calibri" w:cstheme="minorHAnsi"/>
          <w:b/>
          <w:color w:val="000000" w:themeColor="text1"/>
          <w:sz w:val="24"/>
          <w:szCs w:val="24"/>
        </w:rPr>
        <w:t>.</w:t>
      </w:r>
      <w:r w:rsidR="007453BC" w:rsidRPr="000D0739">
        <w:rPr>
          <w:rFonts w:ascii="Calibri" w:hAnsi="Calibri" w:cstheme="minorHAnsi"/>
          <w:color w:val="000000" w:themeColor="text1"/>
          <w:sz w:val="24"/>
          <w:szCs w:val="24"/>
        </w:rPr>
        <w:t xml:space="preserve"> </w:t>
      </w:r>
      <w:r w:rsidR="00D251AE" w:rsidRPr="000D0739">
        <w:rPr>
          <w:rFonts w:ascii="Calibri" w:hAnsi="Calibri" w:cstheme="minorHAnsi"/>
          <w:color w:val="000000" w:themeColor="text1"/>
          <w:sz w:val="24"/>
          <w:szCs w:val="24"/>
        </w:rPr>
        <w:t>Snap</w:t>
      </w:r>
      <w:r w:rsidR="00E30ECC" w:rsidRPr="000D0739">
        <w:rPr>
          <w:rFonts w:ascii="Calibri" w:hAnsi="Calibri" w:cstheme="minorHAnsi"/>
          <w:color w:val="000000" w:themeColor="text1"/>
          <w:sz w:val="24"/>
          <w:szCs w:val="24"/>
        </w:rPr>
        <w:t>-</w:t>
      </w:r>
      <w:r w:rsidR="00D251AE" w:rsidRPr="000D0739">
        <w:rPr>
          <w:rFonts w:ascii="Calibri" w:hAnsi="Calibri" w:cstheme="minorHAnsi"/>
          <w:color w:val="000000" w:themeColor="text1"/>
          <w:sz w:val="24"/>
          <w:szCs w:val="24"/>
        </w:rPr>
        <w:t>shot</w:t>
      </w:r>
      <w:r w:rsidR="005868D0">
        <w:rPr>
          <w:rFonts w:ascii="Calibri" w:hAnsi="Calibri" w:cstheme="minorHAnsi"/>
          <w:color w:val="000000" w:themeColor="text1"/>
          <w:sz w:val="24"/>
          <w:szCs w:val="24"/>
        </w:rPr>
        <w:t>s</w:t>
      </w:r>
      <w:r w:rsidR="00D251AE" w:rsidRPr="000D0739">
        <w:rPr>
          <w:rFonts w:ascii="Calibri" w:hAnsi="Calibri" w:cstheme="minorHAnsi"/>
          <w:color w:val="000000" w:themeColor="text1"/>
          <w:sz w:val="24"/>
          <w:szCs w:val="24"/>
        </w:rPr>
        <w:t xml:space="preserve"> of bacterial cell growth inside different sized GVs.</w:t>
      </w:r>
      <w:r w:rsidR="00D251AE">
        <w:rPr>
          <w:rFonts w:ascii="Calibri" w:hAnsi="Calibri" w:cstheme="minorHAnsi"/>
          <w:color w:val="000000" w:themeColor="text1"/>
          <w:sz w:val="24"/>
          <w:szCs w:val="24"/>
        </w:rPr>
        <w:t xml:space="preserve"> </w:t>
      </w:r>
      <w:r w:rsidR="00D251AE" w:rsidRPr="00D251AE">
        <w:rPr>
          <w:rFonts w:ascii="Calibri" w:hAnsi="Calibri" w:cstheme="minorHAnsi"/>
          <w:color w:val="000000" w:themeColor="text1"/>
          <w:sz w:val="24"/>
          <w:szCs w:val="24"/>
        </w:rPr>
        <w:t>(</w:t>
      </w:r>
      <w:r w:rsidR="00D251AE" w:rsidRPr="005868D0">
        <w:rPr>
          <w:rFonts w:ascii="Calibri" w:hAnsi="Calibri" w:cstheme="minorHAnsi"/>
          <w:b/>
          <w:color w:val="000000" w:themeColor="text1"/>
          <w:sz w:val="24"/>
          <w:szCs w:val="24"/>
        </w:rPr>
        <w:t>a</w:t>
      </w:r>
      <w:r w:rsidR="00D251AE" w:rsidRPr="00D251AE">
        <w:rPr>
          <w:rFonts w:ascii="Calibri" w:hAnsi="Calibri" w:cstheme="minorHAnsi"/>
          <w:color w:val="000000" w:themeColor="text1"/>
          <w:sz w:val="24"/>
          <w:szCs w:val="24"/>
        </w:rPr>
        <w:t xml:space="preserve">) </w:t>
      </w:r>
      <w:r w:rsidR="00D251AE">
        <w:rPr>
          <w:rFonts w:ascii="Calibri" w:hAnsi="Calibri" w:cstheme="minorHAnsi"/>
          <w:color w:val="000000" w:themeColor="text1"/>
          <w:sz w:val="24"/>
          <w:szCs w:val="24"/>
        </w:rPr>
        <w:t>V</w:t>
      </w:r>
      <w:r w:rsidR="00D251AE" w:rsidRPr="00D251AE">
        <w:rPr>
          <w:rFonts w:ascii="Calibri" w:hAnsi="Calibri" w:cstheme="minorHAnsi"/>
          <w:color w:val="000000" w:themeColor="text1"/>
          <w:sz w:val="24"/>
          <w:szCs w:val="24"/>
        </w:rPr>
        <w:t xml:space="preserve">esicle size = 10.7 </w:t>
      </w:r>
      <w:proofErr w:type="spellStart"/>
      <w:r w:rsidR="00D251AE" w:rsidRPr="00D251AE">
        <w:rPr>
          <w:rFonts w:asciiTheme="minorHAnsi" w:hAnsiTheme="minorHAnsi"/>
          <w:color w:val="000000" w:themeColor="text1"/>
          <w:sz w:val="24"/>
          <w:szCs w:val="24"/>
        </w:rPr>
        <w:t>μ</w:t>
      </w:r>
      <w:r w:rsidR="00D251AE">
        <w:rPr>
          <w:rFonts w:asciiTheme="minorHAnsi" w:hAnsiTheme="minorHAnsi"/>
          <w:color w:val="000000" w:themeColor="text1"/>
          <w:sz w:val="24"/>
          <w:szCs w:val="24"/>
        </w:rPr>
        <w:t>m</w:t>
      </w:r>
      <w:proofErr w:type="spellEnd"/>
      <w:r w:rsidR="00D251AE">
        <w:rPr>
          <w:rFonts w:asciiTheme="minorHAnsi" w:hAnsiTheme="minorHAnsi"/>
          <w:color w:val="000000" w:themeColor="text1"/>
          <w:sz w:val="24"/>
          <w:szCs w:val="24"/>
        </w:rPr>
        <w:t>. (</w:t>
      </w:r>
      <w:r w:rsidR="00D251AE" w:rsidRPr="005868D0">
        <w:rPr>
          <w:rFonts w:asciiTheme="minorHAnsi" w:hAnsiTheme="minorHAnsi"/>
          <w:b/>
          <w:color w:val="000000" w:themeColor="text1"/>
          <w:sz w:val="24"/>
          <w:szCs w:val="24"/>
        </w:rPr>
        <w:t>b</w:t>
      </w:r>
      <w:r w:rsidR="00D251AE">
        <w:rPr>
          <w:rFonts w:asciiTheme="minorHAnsi" w:hAnsiTheme="minorHAnsi"/>
          <w:color w:val="000000" w:themeColor="text1"/>
          <w:sz w:val="24"/>
          <w:szCs w:val="24"/>
        </w:rPr>
        <w:t xml:space="preserve">) </w:t>
      </w:r>
      <w:r w:rsidR="00D251AE">
        <w:rPr>
          <w:rFonts w:ascii="Calibri" w:hAnsi="Calibri" w:cstheme="minorHAnsi"/>
          <w:color w:val="000000" w:themeColor="text1"/>
          <w:sz w:val="24"/>
          <w:szCs w:val="24"/>
        </w:rPr>
        <w:t>V</w:t>
      </w:r>
      <w:r w:rsidR="00D251AE" w:rsidRPr="00D251AE">
        <w:rPr>
          <w:rFonts w:ascii="Calibri" w:hAnsi="Calibri" w:cstheme="minorHAnsi"/>
          <w:color w:val="000000" w:themeColor="text1"/>
          <w:sz w:val="24"/>
          <w:szCs w:val="24"/>
        </w:rPr>
        <w:t xml:space="preserve">esicle size = </w:t>
      </w:r>
      <w:r w:rsidR="00D251AE">
        <w:rPr>
          <w:rFonts w:ascii="Calibri" w:hAnsi="Calibri" w:cstheme="minorHAnsi"/>
          <w:color w:val="000000" w:themeColor="text1"/>
          <w:sz w:val="24"/>
          <w:szCs w:val="24"/>
        </w:rPr>
        <w:t>28</w:t>
      </w:r>
      <w:r w:rsidR="00D251AE" w:rsidRPr="00D251AE">
        <w:rPr>
          <w:rFonts w:ascii="Calibri" w:hAnsi="Calibri" w:cstheme="minorHAnsi"/>
          <w:color w:val="000000" w:themeColor="text1"/>
          <w:sz w:val="24"/>
          <w:szCs w:val="24"/>
        </w:rPr>
        <w:t xml:space="preserve"> </w:t>
      </w:r>
      <w:proofErr w:type="spellStart"/>
      <w:r w:rsidR="00D251AE" w:rsidRPr="00D251AE">
        <w:rPr>
          <w:rFonts w:asciiTheme="minorHAnsi" w:hAnsiTheme="minorHAnsi"/>
          <w:color w:val="000000" w:themeColor="text1"/>
          <w:sz w:val="24"/>
          <w:szCs w:val="24"/>
        </w:rPr>
        <w:t>μ</w:t>
      </w:r>
      <w:r w:rsidR="00D251AE">
        <w:rPr>
          <w:rFonts w:asciiTheme="minorHAnsi" w:hAnsiTheme="minorHAnsi"/>
          <w:color w:val="000000" w:themeColor="text1"/>
          <w:sz w:val="24"/>
          <w:szCs w:val="24"/>
        </w:rPr>
        <w:t>m</w:t>
      </w:r>
      <w:proofErr w:type="spellEnd"/>
      <w:r w:rsidR="00D251AE">
        <w:rPr>
          <w:rFonts w:asciiTheme="minorHAnsi" w:hAnsiTheme="minorHAnsi"/>
          <w:color w:val="000000" w:themeColor="text1"/>
          <w:sz w:val="24"/>
          <w:szCs w:val="24"/>
        </w:rPr>
        <w:t>.</w:t>
      </w:r>
    </w:p>
    <w:p w14:paraId="75E32EC1" w14:textId="369FB834" w:rsidR="00215AF0" w:rsidRDefault="00215AF0" w:rsidP="008C7ADC">
      <w:pPr>
        <w:pStyle w:val="p1"/>
        <w:jc w:val="both"/>
        <w:rPr>
          <w:rFonts w:asciiTheme="minorHAnsi" w:hAnsiTheme="minorHAnsi"/>
          <w:color w:val="000000" w:themeColor="text1"/>
          <w:sz w:val="24"/>
          <w:szCs w:val="24"/>
        </w:rPr>
      </w:pPr>
    </w:p>
    <w:p w14:paraId="286A7191" w14:textId="3C2ED030" w:rsidR="00215AF0" w:rsidRDefault="00215AF0" w:rsidP="008C7ADC">
      <w:pPr>
        <w:pStyle w:val="p1"/>
        <w:jc w:val="both"/>
        <w:rPr>
          <w:rFonts w:asciiTheme="minorHAnsi" w:hAnsiTheme="minorHAnsi"/>
          <w:color w:val="000000" w:themeColor="text1"/>
          <w:sz w:val="24"/>
          <w:szCs w:val="24"/>
        </w:rPr>
      </w:pPr>
      <w:r w:rsidRPr="00E94EF3">
        <w:rPr>
          <w:rFonts w:ascii="Calibri" w:hAnsi="Calibri" w:hint="eastAsia"/>
          <w:b/>
          <w:sz w:val="24"/>
          <w:szCs w:val="24"/>
        </w:rPr>
        <w:t>F</w:t>
      </w:r>
      <w:r w:rsidRPr="00E94EF3">
        <w:rPr>
          <w:rFonts w:ascii="Calibri" w:hAnsi="Calibri"/>
          <w:b/>
          <w:sz w:val="24"/>
          <w:szCs w:val="24"/>
        </w:rPr>
        <w:t>igure 4</w:t>
      </w:r>
      <w:r w:rsidR="00921385" w:rsidRPr="00E94EF3">
        <w:rPr>
          <w:rFonts w:ascii="Calibri" w:hAnsi="Calibri"/>
          <w:b/>
          <w:sz w:val="24"/>
          <w:szCs w:val="24"/>
        </w:rPr>
        <w:t>:</w:t>
      </w:r>
      <w:r w:rsidRPr="00E94EF3">
        <w:rPr>
          <w:rFonts w:ascii="Calibri" w:hAnsi="Calibri"/>
          <w:b/>
          <w:sz w:val="24"/>
          <w:szCs w:val="24"/>
        </w:rPr>
        <w:t xml:space="preserve"> Statistical analysis of the number of encapsulated bacterial cells per GV.</w:t>
      </w:r>
      <w:r w:rsidRPr="00215AF0">
        <w:rPr>
          <w:rFonts w:ascii="Calibri" w:hAnsi="Calibri"/>
          <w:sz w:val="24"/>
          <w:szCs w:val="24"/>
        </w:rPr>
        <w:t xml:space="preserve"> The relative frequencies of GVs were plotted as histograms. </w:t>
      </w:r>
      <w:r w:rsidR="00934257">
        <w:rPr>
          <w:rFonts w:ascii="Calibri" w:hAnsi="Calibri"/>
          <w:sz w:val="24"/>
          <w:szCs w:val="24"/>
        </w:rPr>
        <w:t>Inset:</w:t>
      </w:r>
      <w:r w:rsidR="005018F8">
        <w:rPr>
          <w:rFonts w:ascii="Calibri" w:hAnsi="Calibri"/>
          <w:sz w:val="24"/>
          <w:szCs w:val="24"/>
        </w:rPr>
        <w:t xml:space="preserve"> </w:t>
      </w:r>
      <w:r w:rsidR="00934257">
        <w:rPr>
          <w:rFonts w:ascii="Calibri" w:hAnsi="Calibri"/>
          <w:sz w:val="24"/>
          <w:szCs w:val="24"/>
        </w:rPr>
        <w:t>M</w:t>
      </w:r>
      <w:r w:rsidR="005018F8">
        <w:rPr>
          <w:rFonts w:ascii="Calibri" w:hAnsi="Calibri"/>
          <w:sz w:val="24"/>
          <w:szCs w:val="24"/>
        </w:rPr>
        <w:t xml:space="preserve">agnification of </w:t>
      </w:r>
      <w:r w:rsidR="005A65A7">
        <w:rPr>
          <w:rFonts w:ascii="Calibri" w:hAnsi="Calibri"/>
          <w:sz w:val="24"/>
          <w:szCs w:val="24"/>
        </w:rPr>
        <w:t xml:space="preserve">the relative frequencies of GVs containing bacterial cells </w:t>
      </w:r>
      <w:r w:rsidR="00F0304C">
        <w:rPr>
          <w:rFonts w:ascii="Calibri" w:hAnsi="Calibri"/>
          <w:sz w:val="24"/>
          <w:szCs w:val="24"/>
        </w:rPr>
        <w:t>from single to 10&lt;</w:t>
      </w:r>
      <w:r w:rsidR="005A65A7">
        <w:rPr>
          <w:rFonts w:ascii="Calibri" w:hAnsi="Calibri"/>
          <w:sz w:val="24"/>
          <w:szCs w:val="24"/>
        </w:rPr>
        <w:t xml:space="preserve"> </w:t>
      </w:r>
      <w:r w:rsidR="00F0304C">
        <w:rPr>
          <w:rFonts w:ascii="Calibri" w:hAnsi="Calibri"/>
          <w:sz w:val="24"/>
          <w:szCs w:val="24"/>
        </w:rPr>
        <w:t>cells</w:t>
      </w:r>
      <w:r w:rsidR="005018F8">
        <w:rPr>
          <w:rFonts w:ascii="Calibri" w:hAnsi="Calibri"/>
          <w:sz w:val="24"/>
          <w:szCs w:val="24"/>
        </w:rPr>
        <w:t xml:space="preserve">. </w:t>
      </w:r>
      <w:r w:rsidRPr="00215AF0">
        <w:rPr>
          <w:rFonts w:ascii="Calibri" w:hAnsi="Calibri"/>
          <w:sz w:val="24"/>
          <w:szCs w:val="24"/>
        </w:rPr>
        <w:t>A total of 235 GVs were anal</w:t>
      </w:r>
      <w:r w:rsidRPr="00215AF0">
        <w:rPr>
          <w:rFonts w:ascii="Calibri" w:hAnsi="Calibri" w:hint="eastAsia"/>
          <w:sz w:val="24"/>
          <w:szCs w:val="24"/>
        </w:rPr>
        <w:t>y</w:t>
      </w:r>
      <w:r w:rsidRPr="00215AF0">
        <w:rPr>
          <w:rFonts w:ascii="Calibri" w:hAnsi="Calibri"/>
          <w:sz w:val="24"/>
          <w:szCs w:val="24"/>
        </w:rPr>
        <w:t>zed.</w:t>
      </w:r>
    </w:p>
    <w:p w14:paraId="2D496F6E" w14:textId="71D0961D" w:rsidR="00F45A52" w:rsidRDefault="00F45A52" w:rsidP="008C7ADC">
      <w:pPr>
        <w:pStyle w:val="p1"/>
        <w:jc w:val="both"/>
        <w:rPr>
          <w:rFonts w:ascii="Calibri" w:hAnsi="Calibri"/>
          <w:sz w:val="24"/>
          <w:szCs w:val="24"/>
        </w:rPr>
      </w:pPr>
    </w:p>
    <w:p w14:paraId="6A1BC26E" w14:textId="71C88CA7" w:rsidR="00F45A52" w:rsidRPr="007A27D7" w:rsidRDefault="00F45A52" w:rsidP="008C7ADC">
      <w:pPr>
        <w:pStyle w:val="p1"/>
        <w:jc w:val="both"/>
        <w:rPr>
          <w:rFonts w:asciiTheme="minorHAnsi" w:hAnsiTheme="minorHAnsi"/>
          <w:b/>
          <w:sz w:val="24"/>
          <w:szCs w:val="24"/>
        </w:rPr>
      </w:pPr>
      <w:r w:rsidRPr="007A27D7">
        <w:rPr>
          <w:rFonts w:asciiTheme="minorHAnsi" w:hAnsiTheme="minorHAnsi"/>
          <w:b/>
          <w:sz w:val="24"/>
          <w:szCs w:val="24"/>
        </w:rPr>
        <w:t>Table 1</w:t>
      </w:r>
      <w:r w:rsidR="007C6B78" w:rsidRPr="007A27D7">
        <w:rPr>
          <w:rFonts w:asciiTheme="minorHAnsi" w:hAnsiTheme="minorHAnsi"/>
          <w:b/>
          <w:sz w:val="24"/>
          <w:szCs w:val="24"/>
        </w:rPr>
        <w:t>:</w:t>
      </w:r>
      <w:r w:rsidRPr="007A27D7">
        <w:rPr>
          <w:rFonts w:asciiTheme="minorHAnsi" w:hAnsiTheme="minorHAnsi"/>
          <w:b/>
          <w:sz w:val="24"/>
          <w:szCs w:val="24"/>
        </w:rPr>
        <w:t xml:space="preserve"> </w:t>
      </w:r>
      <w:r w:rsidR="00A90A1E" w:rsidRPr="007A27D7">
        <w:rPr>
          <w:rFonts w:asciiTheme="minorHAnsi" w:hAnsiTheme="minorHAnsi"/>
          <w:b/>
          <w:color w:val="000000" w:themeColor="text1"/>
          <w:sz w:val="24"/>
          <w:szCs w:val="24"/>
        </w:rPr>
        <w:t>The co</w:t>
      </w:r>
      <w:r w:rsidR="007C6B78" w:rsidRPr="007A27D7">
        <w:rPr>
          <w:rFonts w:asciiTheme="minorHAnsi" w:hAnsiTheme="minorHAnsi"/>
          <w:b/>
          <w:color w:val="000000" w:themeColor="text1"/>
          <w:sz w:val="24"/>
          <w:szCs w:val="24"/>
        </w:rPr>
        <w:t>mposition</w:t>
      </w:r>
      <w:r w:rsidR="00A90A1E" w:rsidRPr="007A27D7">
        <w:rPr>
          <w:rFonts w:asciiTheme="minorHAnsi" w:hAnsiTheme="minorHAnsi"/>
          <w:b/>
          <w:color w:val="000000" w:themeColor="text1"/>
          <w:sz w:val="24"/>
          <w:szCs w:val="24"/>
        </w:rPr>
        <w:t xml:space="preserve"> and volumes of the outer and inner aqueous solutions of GVs.</w:t>
      </w:r>
    </w:p>
    <w:p w14:paraId="75182EC3" w14:textId="77777777" w:rsidR="00B32616" w:rsidRPr="001B1519" w:rsidRDefault="00B32616" w:rsidP="008C7ADC">
      <w:pPr>
        <w:jc w:val="both"/>
        <w:rPr>
          <w:rFonts w:asciiTheme="minorHAnsi" w:hAnsiTheme="minorHAnsi" w:cstheme="minorHAnsi"/>
          <w:color w:val="808080" w:themeColor="background1" w:themeShade="80"/>
        </w:rPr>
      </w:pPr>
    </w:p>
    <w:p w14:paraId="64B8CF78" w14:textId="2C6A500B" w:rsidR="006305D7" w:rsidRPr="001B1519" w:rsidRDefault="006305D7" w:rsidP="008C7ADC">
      <w:pPr>
        <w:jc w:val="both"/>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2089887C" w14:textId="2EAD1937" w:rsidR="00B5561C" w:rsidRPr="00544386" w:rsidRDefault="00D2317C" w:rsidP="008C7ADC">
      <w:pPr>
        <w:jc w:val="both"/>
        <w:rPr>
          <w:rFonts w:asciiTheme="minorHAnsi" w:eastAsia="MS PGothic" w:hAnsiTheme="minorHAnsi" w:cstheme="minorHAnsi"/>
          <w:highlight w:val="yellow"/>
        </w:rPr>
      </w:pPr>
      <w:r w:rsidRPr="003D0E0A">
        <w:rPr>
          <w:rFonts w:ascii="Calibri" w:hAnsi="Calibri"/>
        </w:rPr>
        <w:t xml:space="preserve">Here, we </w:t>
      </w:r>
      <w:r w:rsidR="00B074FA">
        <w:rPr>
          <w:rFonts w:ascii="Calibri" w:hAnsi="Calibri"/>
        </w:rPr>
        <w:t>describe</w:t>
      </w:r>
      <w:r w:rsidRPr="003D0E0A">
        <w:rPr>
          <w:rFonts w:ascii="Calibri" w:hAnsi="Calibri" w:hint="eastAsia"/>
        </w:rPr>
        <w:t xml:space="preserve"> </w:t>
      </w:r>
      <w:r w:rsidRPr="003D0E0A">
        <w:rPr>
          <w:rFonts w:ascii="Calibri" w:hAnsi="Calibri"/>
        </w:rPr>
        <w:t xml:space="preserve">a method </w:t>
      </w:r>
      <w:r w:rsidR="00B074FA">
        <w:rPr>
          <w:rFonts w:ascii="Calibri" w:hAnsi="Calibri"/>
        </w:rPr>
        <w:t>for</w:t>
      </w:r>
      <w:r w:rsidRPr="003D0E0A">
        <w:rPr>
          <w:rFonts w:ascii="Calibri" w:hAnsi="Calibri"/>
        </w:rPr>
        <w:t xml:space="preserve"> cultur</w:t>
      </w:r>
      <w:r w:rsidR="00B074FA">
        <w:rPr>
          <w:rFonts w:ascii="Calibri" w:hAnsi="Calibri"/>
        </w:rPr>
        <w:t>ing</w:t>
      </w:r>
      <w:r w:rsidRPr="003D0E0A">
        <w:rPr>
          <w:rFonts w:ascii="Calibri" w:hAnsi="Calibri"/>
        </w:rPr>
        <w:t xml:space="preserve"> bacterial cells at the single-cell level inside GVs</w:t>
      </w:r>
      <w:r w:rsidR="00A90F61">
        <w:rPr>
          <w:rFonts w:ascii="Calibri" w:hAnsi="Calibri"/>
        </w:rPr>
        <w:t>.</w:t>
      </w:r>
      <w:r w:rsidRPr="003D0E0A">
        <w:rPr>
          <w:rFonts w:ascii="Calibri" w:hAnsi="Calibri"/>
        </w:rPr>
        <w:t xml:space="preserve"> This </w:t>
      </w:r>
      <w:r w:rsidR="00B074FA">
        <w:rPr>
          <w:rFonts w:ascii="Calibri" w:hAnsi="Calibri"/>
        </w:rPr>
        <w:t xml:space="preserve">simple </w:t>
      </w:r>
      <w:r w:rsidRPr="003D0E0A">
        <w:rPr>
          <w:rFonts w:ascii="Calibri" w:hAnsi="Calibri"/>
        </w:rPr>
        <w:t xml:space="preserve">method </w:t>
      </w:r>
      <w:r w:rsidR="00B074FA">
        <w:rPr>
          <w:rFonts w:ascii="Calibri" w:hAnsi="Calibri"/>
        </w:rPr>
        <w:t xml:space="preserve">involves forming </w:t>
      </w:r>
      <w:r w:rsidRPr="003D0E0A">
        <w:rPr>
          <w:rFonts w:ascii="Calibri" w:hAnsi="Calibri"/>
        </w:rPr>
        <w:t xml:space="preserve">GVs containing bacterial cells at the single-cell level by using </w:t>
      </w:r>
      <w:r w:rsidR="00B074FA">
        <w:rPr>
          <w:rFonts w:ascii="Calibri" w:hAnsi="Calibri"/>
        </w:rPr>
        <w:t xml:space="preserve">the </w:t>
      </w:r>
      <w:r w:rsidRPr="003D0E0A">
        <w:rPr>
          <w:rFonts w:ascii="Calibri" w:hAnsi="Calibri"/>
        </w:rPr>
        <w:t xml:space="preserve">droplet transfer method. </w:t>
      </w:r>
      <w:r w:rsidR="004B409E" w:rsidRPr="00DD7F48">
        <w:rPr>
          <w:rFonts w:asciiTheme="minorHAnsi" w:hAnsiTheme="minorHAnsi" w:cstheme="minorHAnsi"/>
        </w:rPr>
        <w:t xml:space="preserve">Compared </w:t>
      </w:r>
      <w:r w:rsidR="000D16FB" w:rsidRPr="00DD7F48">
        <w:rPr>
          <w:rFonts w:asciiTheme="minorHAnsi" w:hAnsiTheme="minorHAnsi" w:cstheme="minorHAnsi"/>
        </w:rPr>
        <w:t>with</w:t>
      </w:r>
      <w:r w:rsidR="004B409E" w:rsidRPr="00DD7F48">
        <w:rPr>
          <w:rFonts w:asciiTheme="minorHAnsi" w:hAnsiTheme="minorHAnsi" w:cstheme="minorHAnsi"/>
        </w:rPr>
        <w:t xml:space="preserve"> other approaches for obtaining GVs containing bacterial cells, this method has two advantages: </w:t>
      </w:r>
      <w:r w:rsidR="00B96C36">
        <w:rPr>
          <w:rFonts w:asciiTheme="minorHAnsi" w:hAnsiTheme="minorHAnsi" w:cstheme="minorHAnsi"/>
        </w:rPr>
        <w:t>(</w:t>
      </w:r>
      <w:proofErr w:type="spellStart"/>
      <w:r w:rsidR="004B409E" w:rsidRPr="00DD7F48">
        <w:rPr>
          <w:rFonts w:asciiTheme="minorHAnsi" w:hAnsiTheme="minorHAnsi" w:cstheme="minorHAnsi"/>
        </w:rPr>
        <w:t>i</w:t>
      </w:r>
      <w:proofErr w:type="spellEnd"/>
      <w:r w:rsidR="004B409E" w:rsidRPr="00DD7F48">
        <w:rPr>
          <w:rFonts w:asciiTheme="minorHAnsi" w:hAnsiTheme="minorHAnsi" w:cstheme="minorHAnsi"/>
        </w:rPr>
        <w:t xml:space="preserve">) </w:t>
      </w:r>
      <w:r w:rsidR="000D16FB" w:rsidRPr="00DD7F48">
        <w:rPr>
          <w:rFonts w:asciiTheme="minorHAnsi" w:hAnsiTheme="minorHAnsi" w:cstheme="minorHAnsi"/>
        </w:rPr>
        <w:t xml:space="preserve">it is </w:t>
      </w:r>
      <w:r w:rsidR="004B409E" w:rsidRPr="00DD7F48">
        <w:rPr>
          <w:rFonts w:asciiTheme="minorHAnsi" w:eastAsia="MS PGothic" w:hAnsiTheme="minorHAnsi" w:cstheme="minorHAnsi"/>
        </w:rPr>
        <w:t xml:space="preserve">easy </w:t>
      </w:r>
      <w:r w:rsidR="000D16FB" w:rsidRPr="00DD7F48">
        <w:rPr>
          <w:rFonts w:asciiTheme="minorHAnsi" w:eastAsia="MS PGothic" w:hAnsiTheme="minorHAnsi" w:cstheme="minorHAnsi"/>
        </w:rPr>
        <w:t>to develop</w:t>
      </w:r>
      <w:r w:rsidR="004B409E" w:rsidRPr="00DD7F48">
        <w:rPr>
          <w:rFonts w:asciiTheme="minorHAnsi" w:eastAsia="MS PGothic" w:hAnsiTheme="minorHAnsi" w:cstheme="minorHAnsi"/>
        </w:rPr>
        <w:t xml:space="preserve">, and </w:t>
      </w:r>
      <w:r w:rsidR="00B96C36">
        <w:rPr>
          <w:rFonts w:asciiTheme="minorHAnsi" w:eastAsia="MS PGothic" w:hAnsiTheme="minorHAnsi" w:cstheme="minorHAnsi"/>
        </w:rPr>
        <w:t>(</w:t>
      </w:r>
      <w:r w:rsidR="004B409E" w:rsidRPr="00DD7F48">
        <w:rPr>
          <w:rFonts w:asciiTheme="minorHAnsi" w:eastAsia="MS PGothic" w:hAnsiTheme="minorHAnsi" w:cstheme="minorHAnsi"/>
        </w:rPr>
        <w:t xml:space="preserve">ii) </w:t>
      </w:r>
      <w:r w:rsidR="000D16FB" w:rsidRPr="00DD7F48">
        <w:rPr>
          <w:rFonts w:asciiTheme="minorHAnsi" w:eastAsia="MS PGothic" w:hAnsiTheme="minorHAnsi" w:cstheme="minorHAnsi"/>
        </w:rPr>
        <w:t xml:space="preserve">a </w:t>
      </w:r>
      <w:r w:rsidR="004B409E" w:rsidRPr="00DD7F48">
        <w:rPr>
          <w:rFonts w:asciiTheme="minorHAnsi" w:eastAsia="MS PGothic" w:hAnsiTheme="minorHAnsi" w:cstheme="minorHAnsi"/>
        </w:rPr>
        <w:t xml:space="preserve">small volume (2 </w:t>
      </w:r>
      <w:proofErr w:type="spellStart"/>
      <w:r w:rsidR="004B409E" w:rsidRPr="00DD7F48">
        <w:rPr>
          <w:rFonts w:asciiTheme="minorHAnsi" w:eastAsia="MS PGothic" w:hAnsiTheme="minorHAnsi" w:cstheme="minorHAnsi"/>
        </w:rPr>
        <w:t>μL</w:t>
      </w:r>
      <w:proofErr w:type="spellEnd"/>
      <w:r w:rsidR="004B409E" w:rsidRPr="00DD7F48">
        <w:rPr>
          <w:rFonts w:asciiTheme="minorHAnsi" w:eastAsia="MS PGothic" w:hAnsiTheme="minorHAnsi" w:cstheme="minorHAnsi"/>
        </w:rPr>
        <w:t xml:space="preserve">) of </w:t>
      </w:r>
      <w:r w:rsidR="004B409E" w:rsidRPr="00DD7F48">
        <w:rPr>
          <w:rFonts w:asciiTheme="minorHAnsi" w:eastAsia="MS PGothic" w:hAnsiTheme="minorHAnsi" w:cstheme="minorHAnsi"/>
        </w:rPr>
        <w:lastRenderedPageBreak/>
        <w:t xml:space="preserve">the sample solution </w:t>
      </w:r>
      <w:r w:rsidR="000D16FB" w:rsidRPr="00DD7F48">
        <w:rPr>
          <w:rFonts w:asciiTheme="minorHAnsi" w:eastAsia="MS PGothic" w:hAnsiTheme="minorHAnsi" w:cstheme="minorHAnsi"/>
        </w:rPr>
        <w:t xml:space="preserve">is required to prepare the </w:t>
      </w:r>
      <w:r w:rsidR="0029165C" w:rsidRPr="00DD7F48">
        <w:rPr>
          <w:rFonts w:asciiTheme="minorHAnsi" w:eastAsia="MS PGothic" w:hAnsiTheme="minorHAnsi" w:cstheme="minorHAnsi"/>
        </w:rPr>
        <w:t>GVs</w:t>
      </w:r>
      <w:r w:rsidR="004B409E" w:rsidRPr="00DD7F48">
        <w:rPr>
          <w:rFonts w:asciiTheme="minorHAnsi" w:eastAsia="MS PGothic" w:hAnsiTheme="minorHAnsi" w:cstheme="minorHAnsi"/>
        </w:rPr>
        <w:t>. The droplet transfer method</w:t>
      </w:r>
      <w:r w:rsidR="0029165C" w:rsidRPr="00DD7F48">
        <w:rPr>
          <w:rFonts w:asciiTheme="minorHAnsi" w:eastAsia="MS PGothic" w:hAnsiTheme="minorHAnsi" w:cstheme="minorHAnsi"/>
          <w:vertAlign w:val="superscript"/>
        </w:rPr>
        <w:t>20</w:t>
      </w:r>
      <w:r w:rsidR="004B409E" w:rsidRPr="00DD7F48">
        <w:rPr>
          <w:rFonts w:asciiTheme="minorHAnsi" w:eastAsia="MS PGothic" w:hAnsiTheme="minorHAnsi" w:cstheme="minorHAnsi"/>
        </w:rPr>
        <w:t xml:space="preserve"> for preparing GVs containing bacterial cells is simpler than </w:t>
      </w:r>
      <w:r w:rsidR="003B689D" w:rsidRPr="00DD7F48">
        <w:rPr>
          <w:rFonts w:asciiTheme="minorHAnsi" w:eastAsia="MS PGothic" w:hAnsiTheme="minorHAnsi" w:cstheme="minorHAnsi"/>
        </w:rPr>
        <w:t xml:space="preserve">the </w:t>
      </w:r>
      <w:r w:rsidR="004B409E" w:rsidRPr="00DD7F48">
        <w:rPr>
          <w:rFonts w:asciiTheme="minorHAnsi" w:eastAsia="MS PGothic" w:hAnsiTheme="minorHAnsi" w:cstheme="minorHAnsi"/>
        </w:rPr>
        <w:t>classical hydration</w:t>
      </w:r>
      <w:r w:rsidR="00873E74" w:rsidRPr="00DD7F48">
        <w:rPr>
          <w:rFonts w:asciiTheme="minorHAnsi" w:eastAsia="MS PGothic" w:hAnsiTheme="minorHAnsi" w:cstheme="minorHAnsi"/>
          <w:vertAlign w:val="superscript"/>
        </w:rPr>
        <w:t>22</w:t>
      </w:r>
      <w:r w:rsidR="004B409E" w:rsidRPr="00DD7F48">
        <w:rPr>
          <w:rFonts w:asciiTheme="minorHAnsi" w:eastAsia="MS PGothic" w:hAnsiTheme="minorHAnsi" w:cstheme="minorHAnsi"/>
        </w:rPr>
        <w:t xml:space="preserve"> and</w:t>
      </w:r>
      <w:r w:rsidR="004B409E" w:rsidRPr="00DD7F48">
        <w:rPr>
          <w:rFonts w:asciiTheme="minorHAnsi" w:hAnsiTheme="minorHAnsi" w:cstheme="minorHAnsi"/>
          <w:color w:val="000000" w:themeColor="text1"/>
        </w:rPr>
        <w:t xml:space="preserve"> microfluidics methods</w:t>
      </w:r>
      <w:r w:rsidR="00873E74" w:rsidRPr="00DD7F48">
        <w:rPr>
          <w:rFonts w:asciiTheme="minorHAnsi" w:hAnsiTheme="minorHAnsi" w:cstheme="minorHAnsi"/>
          <w:color w:val="000000" w:themeColor="text1"/>
          <w:vertAlign w:val="superscript"/>
        </w:rPr>
        <w:t>17</w:t>
      </w:r>
      <w:r w:rsidR="004B409E" w:rsidRPr="00DD7F48">
        <w:rPr>
          <w:rFonts w:asciiTheme="minorHAnsi" w:eastAsia="MS PGothic" w:hAnsiTheme="minorHAnsi" w:cstheme="minorHAnsi"/>
        </w:rPr>
        <w:t>. For example, the classical hydration method</w:t>
      </w:r>
      <w:r w:rsidR="004B409E" w:rsidRPr="00DD7F48">
        <w:rPr>
          <w:rFonts w:asciiTheme="minorHAnsi" w:eastAsia="MS PGothic" w:hAnsiTheme="minorHAnsi" w:cstheme="minorHAnsi"/>
          <w:vertAlign w:val="superscript"/>
        </w:rPr>
        <w:t>22</w:t>
      </w:r>
      <w:r w:rsidR="004B409E" w:rsidRPr="00DD7F48">
        <w:rPr>
          <w:rFonts w:asciiTheme="minorHAnsi" w:eastAsia="MS PGothic" w:hAnsiTheme="minorHAnsi" w:cstheme="minorHAnsi"/>
        </w:rPr>
        <w:t xml:space="preserve"> is </w:t>
      </w:r>
      <w:r w:rsidR="003B689D" w:rsidRPr="00DD7F48">
        <w:rPr>
          <w:rFonts w:asciiTheme="minorHAnsi" w:eastAsia="MS PGothic" w:hAnsiTheme="minorHAnsi" w:cstheme="minorHAnsi"/>
        </w:rPr>
        <w:t xml:space="preserve">a </w:t>
      </w:r>
      <w:r w:rsidR="004B409E" w:rsidRPr="00DD7F48">
        <w:rPr>
          <w:rFonts w:asciiTheme="minorHAnsi" w:eastAsia="MS PGothic" w:hAnsiTheme="minorHAnsi" w:cstheme="minorHAnsi"/>
        </w:rPr>
        <w:t xml:space="preserve">simple and easy method for preparing GVs, but the encapsulation efficiency of materials into GVs is quite low and at least a few hundred </w:t>
      </w:r>
      <w:r w:rsidR="004B409E" w:rsidRPr="00DD7F48">
        <w:rPr>
          <w:rFonts w:asciiTheme="minorHAnsi" w:hAnsiTheme="minorHAnsi" w:cstheme="minorHAnsi"/>
          <w:color w:val="000000" w:themeColor="text1"/>
        </w:rPr>
        <w:t xml:space="preserve">microliters of sample </w:t>
      </w:r>
      <w:r w:rsidR="003B689D" w:rsidRPr="00DD7F48">
        <w:rPr>
          <w:rFonts w:asciiTheme="minorHAnsi" w:hAnsiTheme="minorHAnsi" w:cstheme="minorHAnsi"/>
          <w:color w:val="000000" w:themeColor="text1"/>
        </w:rPr>
        <w:t>is</w:t>
      </w:r>
      <w:r w:rsidR="004B409E" w:rsidRPr="00DD7F48">
        <w:rPr>
          <w:rFonts w:asciiTheme="minorHAnsi" w:hAnsiTheme="minorHAnsi" w:cstheme="minorHAnsi"/>
          <w:color w:val="000000" w:themeColor="text1"/>
        </w:rPr>
        <w:t xml:space="preserve"> required</w:t>
      </w:r>
      <w:r w:rsidR="004B409E" w:rsidRPr="00DD7F48">
        <w:rPr>
          <w:rFonts w:asciiTheme="minorHAnsi" w:eastAsia="MS PGothic" w:hAnsiTheme="minorHAnsi" w:cstheme="minorHAnsi"/>
        </w:rPr>
        <w:t xml:space="preserve">. </w:t>
      </w:r>
      <w:r w:rsidR="003B689D" w:rsidRPr="00DD7F48">
        <w:rPr>
          <w:rFonts w:asciiTheme="minorHAnsi" w:eastAsia="MS PGothic" w:hAnsiTheme="minorHAnsi" w:cstheme="minorHAnsi"/>
        </w:rPr>
        <w:t xml:space="preserve">The </w:t>
      </w:r>
      <w:r w:rsidR="004B409E" w:rsidRPr="00DD7F48">
        <w:rPr>
          <w:rFonts w:asciiTheme="minorHAnsi" w:eastAsia="MS PGothic" w:hAnsiTheme="minorHAnsi" w:cstheme="minorHAnsi"/>
        </w:rPr>
        <w:t>recent</w:t>
      </w:r>
      <w:r w:rsidR="003B689D" w:rsidRPr="00DD7F48">
        <w:rPr>
          <w:rFonts w:asciiTheme="minorHAnsi" w:eastAsia="MS PGothic" w:hAnsiTheme="minorHAnsi" w:cstheme="minorHAnsi"/>
        </w:rPr>
        <w:t>ly developed</w:t>
      </w:r>
      <w:r w:rsidR="004B409E" w:rsidRPr="00DD7F48">
        <w:rPr>
          <w:rFonts w:asciiTheme="minorHAnsi" w:eastAsia="MS PGothic" w:hAnsiTheme="minorHAnsi" w:cstheme="minorHAnsi"/>
        </w:rPr>
        <w:t xml:space="preserve"> </w:t>
      </w:r>
      <w:r w:rsidR="004B409E" w:rsidRPr="00DD7F48">
        <w:rPr>
          <w:rFonts w:asciiTheme="minorHAnsi" w:eastAsia="MS PGothic" w:hAnsiTheme="minorHAnsi" w:cstheme="minorHAnsi"/>
          <w:color w:val="000000"/>
        </w:rPr>
        <w:t>cellulose paper-abetted hydration</w:t>
      </w:r>
      <w:r w:rsidR="004B409E" w:rsidRPr="00DD7F48">
        <w:rPr>
          <w:rFonts w:asciiTheme="minorHAnsi" w:eastAsia="MS PGothic" w:hAnsiTheme="minorHAnsi" w:cstheme="minorHAnsi"/>
          <w:vertAlign w:val="superscript"/>
        </w:rPr>
        <w:t>23</w:t>
      </w:r>
      <w:r w:rsidR="004B409E" w:rsidRPr="00DD7F48">
        <w:rPr>
          <w:rFonts w:asciiTheme="minorHAnsi" w:eastAsia="MS PGothic" w:hAnsiTheme="minorHAnsi" w:cstheme="minorHAnsi"/>
          <w:color w:val="000000"/>
        </w:rPr>
        <w:t xml:space="preserve"> and gel-assisted hydration</w:t>
      </w:r>
      <w:r w:rsidR="0089117A" w:rsidRPr="00DD7F48">
        <w:rPr>
          <w:rFonts w:asciiTheme="minorHAnsi" w:eastAsia="MS PGothic" w:hAnsiTheme="minorHAnsi" w:cstheme="minorHAnsi"/>
          <w:vertAlign w:val="superscript"/>
        </w:rPr>
        <w:t>24</w:t>
      </w:r>
      <w:r w:rsidR="004B409E" w:rsidRPr="00DD7F48">
        <w:rPr>
          <w:rFonts w:asciiTheme="minorHAnsi" w:eastAsia="MS PGothic" w:hAnsiTheme="minorHAnsi" w:cstheme="minorHAnsi"/>
          <w:color w:val="000000"/>
        </w:rPr>
        <w:t xml:space="preserve"> method</w:t>
      </w:r>
      <w:r w:rsidR="003B689D" w:rsidRPr="00DD7F48">
        <w:rPr>
          <w:rFonts w:asciiTheme="minorHAnsi" w:eastAsia="MS PGothic" w:hAnsiTheme="minorHAnsi" w:cstheme="minorHAnsi"/>
          <w:color w:val="000000"/>
        </w:rPr>
        <w:t>s</w:t>
      </w:r>
      <w:r w:rsidR="004B409E" w:rsidRPr="00DD7F48">
        <w:rPr>
          <w:rFonts w:asciiTheme="minorHAnsi" w:eastAsia="MS PGothic" w:hAnsiTheme="minorHAnsi" w:cstheme="minorHAnsi"/>
        </w:rPr>
        <w:t xml:space="preserve"> </w:t>
      </w:r>
      <w:r w:rsidR="004B409E" w:rsidRPr="00DD7F48">
        <w:rPr>
          <w:rFonts w:asciiTheme="minorHAnsi" w:eastAsia="MS PGothic" w:hAnsiTheme="minorHAnsi" w:cstheme="minorHAnsi"/>
          <w:color w:val="000000"/>
        </w:rPr>
        <w:t xml:space="preserve">for making GVs have a high encapsulation efficiency of biomolecules compared with </w:t>
      </w:r>
      <w:r w:rsidR="003B689D" w:rsidRPr="00DD7F48">
        <w:rPr>
          <w:rFonts w:asciiTheme="minorHAnsi" w:eastAsia="MS PGothic" w:hAnsiTheme="minorHAnsi" w:cstheme="minorHAnsi"/>
          <w:color w:val="000000"/>
        </w:rPr>
        <w:t xml:space="preserve">the </w:t>
      </w:r>
      <w:r w:rsidR="004B409E" w:rsidRPr="00DD7F48">
        <w:rPr>
          <w:rFonts w:asciiTheme="minorHAnsi" w:eastAsia="MS PGothic" w:hAnsiTheme="minorHAnsi" w:cstheme="minorHAnsi"/>
          <w:color w:val="000000"/>
        </w:rPr>
        <w:t>classical hydration method</w:t>
      </w:r>
      <w:r w:rsidR="004B409E" w:rsidRPr="00DD7F48">
        <w:rPr>
          <w:rFonts w:asciiTheme="minorHAnsi" w:eastAsia="MS PGothic" w:hAnsiTheme="minorHAnsi" w:cstheme="minorHAnsi"/>
          <w:color w:val="000000"/>
          <w:vertAlign w:val="superscript"/>
        </w:rPr>
        <w:t>22</w:t>
      </w:r>
      <w:r w:rsidR="004B409E" w:rsidRPr="00DD7F48">
        <w:rPr>
          <w:rFonts w:asciiTheme="minorHAnsi" w:eastAsia="MS PGothic" w:hAnsiTheme="minorHAnsi" w:cstheme="minorHAnsi"/>
          <w:color w:val="000000"/>
        </w:rPr>
        <w:t xml:space="preserve">. </w:t>
      </w:r>
      <w:r w:rsidR="004B409E" w:rsidRPr="00DD7F48">
        <w:rPr>
          <w:rFonts w:asciiTheme="minorHAnsi" w:hAnsiTheme="minorHAnsi" w:cstheme="minorHAnsi"/>
        </w:rPr>
        <w:t xml:space="preserve">Their encapsulation efficiency is as high as </w:t>
      </w:r>
      <w:r w:rsidR="003B689D" w:rsidRPr="00DD7F48">
        <w:rPr>
          <w:rFonts w:asciiTheme="minorHAnsi" w:hAnsiTheme="minorHAnsi" w:cstheme="minorHAnsi"/>
        </w:rPr>
        <w:t xml:space="preserve">that of </w:t>
      </w:r>
      <w:r w:rsidR="004B409E" w:rsidRPr="00DD7F48">
        <w:rPr>
          <w:rFonts w:asciiTheme="minorHAnsi" w:hAnsiTheme="minorHAnsi" w:cstheme="minorHAnsi"/>
        </w:rPr>
        <w:t xml:space="preserve">the droplet transfer </w:t>
      </w:r>
      <w:r w:rsidR="004B409E" w:rsidRPr="00DD7F48">
        <w:rPr>
          <w:rFonts w:asciiTheme="minorHAnsi" w:eastAsia="MS PGothic" w:hAnsiTheme="minorHAnsi" w:cstheme="minorHAnsi"/>
        </w:rPr>
        <w:t>technique, and it is expected that the</w:t>
      </w:r>
      <w:r w:rsidR="003B689D" w:rsidRPr="00DD7F48">
        <w:rPr>
          <w:rFonts w:asciiTheme="minorHAnsi" w:eastAsia="MS PGothic" w:hAnsiTheme="minorHAnsi" w:cstheme="minorHAnsi"/>
        </w:rPr>
        <w:t>se</w:t>
      </w:r>
      <w:r w:rsidR="004B409E" w:rsidRPr="00DD7F48">
        <w:rPr>
          <w:rFonts w:asciiTheme="minorHAnsi" w:eastAsia="MS PGothic" w:hAnsiTheme="minorHAnsi" w:cstheme="minorHAnsi"/>
        </w:rPr>
        <w:t xml:space="preserve"> </w:t>
      </w:r>
      <w:r w:rsidR="003B689D" w:rsidRPr="00DD7F48">
        <w:rPr>
          <w:rFonts w:asciiTheme="minorHAnsi" w:eastAsia="MS PGothic" w:hAnsiTheme="minorHAnsi" w:cstheme="minorHAnsi"/>
        </w:rPr>
        <w:t xml:space="preserve">two </w:t>
      </w:r>
      <w:r w:rsidR="004B409E" w:rsidRPr="00DD7F48">
        <w:rPr>
          <w:rFonts w:asciiTheme="minorHAnsi" w:eastAsia="MS PGothic" w:hAnsiTheme="minorHAnsi" w:cstheme="minorHAnsi"/>
        </w:rPr>
        <w:t xml:space="preserve">methods </w:t>
      </w:r>
      <w:r w:rsidR="003B689D" w:rsidRPr="00DD7F48">
        <w:rPr>
          <w:rFonts w:asciiTheme="minorHAnsi" w:eastAsia="MS PGothic" w:hAnsiTheme="minorHAnsi" w:cstheme="minorHAnsi"/>
        </w:rPr>
        <w:t xml:space="preserve">may allow the </w:t>
      </w:r>
      <w:r w:rsidR="004B409E" w:rsidRPr="00DD7F48">
        <w:rPr>
          <w:rFonts w:asciiTheme="minorHAnsi" w:eastAsia="MS PGothic" w:hAnsiTheme="minorHAnsi" w:cstheme="minorHAnsi"/>
        </w:rPr>
        <w:t>encapsulat</w:t>
      </w:r>
      <w:r w:rsidR="003B689D" w:rsidRPr="00DD7F48">
        <w:rPr>
          <w:rFonts w:asciiTheme="minorHAnsi" w:eastAsia="MS PGothic" w:hAnsiTheme="minorHAnsi" w:cstheme="minorHAnsi"/>
        </w:rPr>
        <w:t>ion of</w:t>
      </w:r>
      <w:r w:rsidR="004B409E" w:rsidRPr="00DD7F48">
        <w:rPr>
          <w:rFonts w:asciiTheme="minorHAnsi" w:eastAsia="MS PGothic" w:hAnsiTheme="minorHAnsi" w:cstheme="minorHAnsi"/>
        </w:rPr>
        <w:t xml:space="preserve"> cells inside GVs.</w:t>
      </w:r>
      <w:r w:rsidR="00DB10F5">
        <w:rPr>
          <w:rFonts w:asciiTheme="minorHAnsi" w:eastAsia="MS PGothic" w:hAnsiTheme="minorHAnsi" w:cstheme="minorHAnsi"/>
        </w:rPr>
        <w:t xml:space="preserve"> </w:t>
      </w:r>
      <w:r w:rsidR="00544386">
        <w:rPr>
          <w:rFonts w:asciiTheme="minorHAnsi" w:eastAsia="MS PGothic" w:hAnsiTheme="minorHAnsi" w:cstheme="minorHAnsi"/>
        </w:rPr>
        <w:t xml:space="preserve">Moreover, </w:t>
      </w:r>
      <w:r w:rsidR="00544386">
        <w:rPr>
          <w:rFonts w:asciiTheme="minorHAnsi" w:hAnsiTheme="minorHAnsi" w:cstheme="minorHAnsi"/>
          <w:color w:val="000000" w:themeColor="text1"/>
        </w:rPr>
        <w:t>t</w:t>
      </w:r>
      <w:r w:rsidR="00DB10F5" w:rsidRPr="00DB10F5">
        <w:rPr>
          <w:rFonts w:asciiTheme="minorHAnsi" w:hAnsiTheme="minorHAnsi" w:cstheme="minorHAnsi"/>
          <w:color w:val="000000" w:themeColor="text1"/>
        </w:rPr>
        <w:t xml:space="preserve">he microfluidics </w:t>
      </w:r>
      <w:r w:rsidR="00544386">
        <w:rPr>
          <w:rFonts w:asciiTheme="minorHAnsi" w:hAnsiTheme="minorHAnsi" w:cstheme="minorHAnsi"/>
          <w:color w:val="000000" w:themeColor="text1"/>
        </w:rPr>
        <w:t>method</w:t>
      </w:r>
      <w:r w:rsidR="001C0092" w:rsidRPr="001C0092">
        <w:rPr>
          <w:rFonts w:asciiTheme="minorHAnsi" w:hAnsiTheme="minorHAnsi" w:cstheme="minorHAnsi"/>
          <w:color w:val="000000" w:themeColor="text1"/>
          <w:vertAlign w:val="superscript"/>
        </w:rPr>
        <w:t>17</w:t>
      </w:r>
      <w:r w:rsidR="00DB10F5" w:rsidRPr="00DB10F5">
        <w:rPr>
          <w:rFonts w:asciiTheme="minorHAnsi" w:hAnsiTheme="minorHAnsi" w:cstheme="minorHAnsi"/>
          <w:color w:val="000000" w:themeColor="text1"/>
        </w:rPr>
        <w:t xml:space="preserve"> accurately encapsulates </w:t>
      </w:r>
      <w:r w:rsidR="00DB10F5">
        <w:rPr>
          <w:rFonts w:asciiTheme="minorHAnsi" w:hAnsiTheme="minorHAnsi" w:cstheme="minorHAnsi"/>
          <w:color w:val="000000" w:themeColor="text1"/>
        </w:rPr>
        <w:t xml:space="preserve">single </w:t>
      </w:r>
      <w:r w:rsidR="00DB10F5" w:rsidRPr="00DB10F5">
        <w:rPr>
          <w:rFonts w:asciiTheme="minorHAnsi" w:hAnsiTheme="minorHAnsi" w:cstheme="minorHAnsi" w:hint="eastAsia"/>
          <w:color w:val="000000" w:themeColor="text1"/>
        </w:rPr>
        <w:t>c</w:t>
      </w:r>
      <w:r w:rsidR="00DB10F5" w:rsidRPr="00DB10F5">
        <w:rPr>
          <w:rFonts w:asciiTheme="minorHAnsi" w:hAnsiTheme="minorHAnsi" w:cstheme="minorHAnsi"/>
          <w:color w:val="000000" w:themeColor="text1"/>
        </w:rPr>
        <w:t>ell</w:t>
      </w:r>
      <w:r w:rsidR="00D46AED">
        <w:rPr>
          <w:rFonts w:asciiTheme="minorHAnsi" w:hAnsiTheme="minorHAnsi" w:cstheme="minorHAnsi"/>
          <w:color w:val="000000" w:themeColor="text1"/>
        </w:rPr>
        <w:t>s</w:t>
      </w:r>
      <w:r w:rsidR="00DB10F5" w:rsidRPr="00DB10F5">
        <w:rPr>
          <w:rFonts w:asciiTheme="minorHAnsi" w:hAnsiTheme="minorHAnsi" w:cstheme="minorHAnsi"/>
          <w:color w:val="000000" w:themeColor="text1"/>
        </w:rPr>
        <w:t xml:space="preserve"> </w:t>
      </w:r>
      <w:r w:rsidR="00DB10F5">
        <w:rPr>
          <w:rFonts w:asciiTheme="minorHAnsi" w:hAnsiTheme="minorHAnsi" w:cstheme="minorHAnsi"/>
          <w:color w:val="000000" w:themeColor="text1"/>
        </w:rPr>
        <w:t xml:space="preserve">inside GVs </w:t>
      </w:r>
      <w:r w:rsidR="00DB10F5" w:rsidRPr="00DB10F5">
        <w:rPr>
          <w:rFonts w:asciiTheme="minorHAnsi" w:hAnsiTheme="minorHAnsi" w:cstheme="minorHAnsi"/>
          <w:color w:val="000000" w:themeColor="text1"/>
        </w:rPr>
        <w:t xml:space="preserve">and </w:t>
      </w:r>
      <w:r w:rsidR="00D46AED">
        <w:rPr>
          <w:rFonts w:asciiTheme="minorHAnsi" w:hAnsiTheme="minorHAnsi" w:cstheme="minorHAnsi"/>
          <w:color w:val="000000" w:themeColor="text1"/>
        </w:rPr>
        <w:t xml:space="preserve">shows a </w:t>
      </w:r>
      <w:r w:rsidR="00DB10F5" w:rsidRPr="00DB10F5">
        <w:rPr>
          <w:rFonts w:asciiTheme="minorHAnsi" w:hAnsiTheme="minorHAnsi" w:cstheme="minorHAnsi"/>
          <w:color w:val="000000" w:themeColor="text1"/>
        </w:rPr>
        <w:t>very high encapsulation efficiency</w:t>
      </w:r>
      <w:r w:rsidR="00AA4C78" w:rsidRPr="00AA4C78">
        <w:rPr>
          <w:rFonts w:asciiTheme="minorHAnsi" w:eastAsia="MS PGothic" w:hAnsiTheme="minorHAnsi" w:cstheme="minorHAnsi"/>
        </w:rPr>
        <w:t xml:space="preserve"> </w:t>
      </w:r>
      <w:r w:rsidR="00AA4C78">
        <w:rPr>
          <w:rFonts w:asciiTheme="minorHAnsi" w:eastAsia="MS PGothic" w:hAnsiTheme="minorHAnsi" w:cstheme="minorHAnsi"/>
        </w:rPr>
        <w:t>of materials into GVs</w:t>
      </w:r>
      <w:r w:rsidR="00DB10F5" w:rsidRPr="00DB10F5">
        <w:rPr>
          <w:rFonts w:asciiTheme="minorHAnsi" w:hAnsiTheme="minorHAnsi" w:cstheme="minorHAnsi"/>
          <w:color w:val="000000" w:themeColor="text1"/>
        </w:rPr>
        <w:t xml:space="preserve"> but requires complicated </w:t>
      </w:r>
      <w:r w:rsidR="00041E2B">
        <w:rPr>
          <w:rFonts w:asciiTheme="minorHAnsi" w:hAnsiTheme="minorHAnsi" w:cstheme="minorHAnsi"/>
          <w:color w:val="000000" w:themeColor="text1"/>
        </w:rPr>
        <w:t>handling and techniques for</w:t>
      </w:r>
      <w:r w:rsidR="00AA4C78">
        <w:rPr>
          <w:rFonts w:asciiTheme="minorHAnsi" w:hAnsiTheme="minorHAnsi" w:cstheme="minorHAnsi"/>
          <w:color w:val="000000" w:themeColor="text1"/>
        </w:rPr>
        <w:t xml:space="preserve"> fabricat</w:t>
      </w:r>
      <w:r w:rsidR="00041E2B">
        <w:rPr>
          <w:rFonts w:asciiTheme="minorHAnsi" w:hAnsiTheme="minorHAnsi" w:cstheme="minorHAnsi"/>
          <w:color w:val="000000" w:themeColor="text1"/>
        </w:rPr>
        <w:t>i</w:t>
      </w:r>
      <w:r w:rsidR="00D46AED">
        <w:rPr>
          <w:rFonts w:asciiTheme="minorHAnsi" w:hAnsiTheme="minorHAnsi" w:cstheme="minorHAnsi"/>
          <w:color w:val="000000" w:themeColor="text1"/>
        </w:rPr>
        <w:t>ng</w:t>
      </w:r>
      <w:r w:rsidR="00041E2B">
        <w:rPr>
          <w:rFonts w:asciiTheme="minorHAnsi" w:hAnsiTheme="minorHAnsi" w:cstheme="minorHAnsi"/>
          <w:color w:val="000000" w:themeColor="text1"/>
        </w:rPr>
        <w:t xml:space="preserve"> </w:t>
      </w:r>
      <w:r w:rsidR="00935E58">
        <w:rPr>
          <w:rFonts w:asciiTheme="minorHAnsi" w:hAnsiTheme="minorHAnsi" w:cstheme="minorHAnsi"/>
          <w:color w:val="000000" w:themeColor="text1"/>
        </w:rPr>
        <w:t>microdevices</w:t>
      </w:r>
      <w:r w:rsidR="00E43229">
        <w:rPr>
          <w:rFonts w:asciiTheme="minorHAnsi" w:hAnsiTheme="minorHAnsi" w:cstheme="minorHAnsi"/>
          <w:color w:val="000000" w:themeColor="text1"/>
        </w:rPr>
        <w:t xml:space="preserve"> and </w:t>
      </w:r>
      <w:r w:rsidR="00041E2B">
        <w:rPr>
          <w:rFonts w:asciiTheme="minorHAnsi" w:hAnsiTheme="minorHAnsi" w:cstheme="minorHAnsi"/>
          <w:color w:val="000000" w:themeColor="text1"/>
        </w:rPr>
        <w:t xml:space="preserve">a large </w:t>
      </w:r>
      <w:r w:rsidR="00E43229">
        <w:rPr>
          <w:rFonts w:asciiTheme="minorHAnsi" w:hAnsiTheme="minorHAnsi" w:cstheme="minorHAnsi"/>
          <w:color w:val="000000" w:themeColor="text1"/>
        </w:rPr>
        <w:t xml:space="preserve">sample </w:t>
      </w:r>
      <w:r w:rsidR="00041E2B">
        <w:rPr>
          <w:rFonts w:asciiTheme="minorHAnsi" w:hAnsiTheme="minorHAnsi" w:cstheme="minorHAnsi"/>
          <w:color w:val="000000" w:themeColor="text1"/>
        </w:rPr>
        <w:t xml:space="preserve">volume (at least a few milliliters) </w:t>
      </w:r>
      <w:r w:rsidR="00E43229">
        <w:rPr>
          <w:rFonts w:asciiTheme="minorHAnsi" w:hAnsiTheme="minorHAnsi" w:cstheme="minorHAnsi"/>
          <w:color w:val="000000" w:themeColor="text1"/>
        </w:rPr>
        <w:t>to flow the tube</w:t>
      </w:r>
      <w:r w:rsidR="00DB10F5" w:rsidRPr="00DB10F5">
        <w:rPr>
          <w:rFonts w:asciiTheme="minorHAnsi" w:hAnsiTheme="minorHAnsi" w:cstheme="minorHAnsi"/>
          <w:color w:val="000000" w:themeColor="text1"/>
        </w:rPr>
        <w:t>.</w:t>
      </w:r>
    </w:p>
    <w:p w14:paraId="2E38812B" w14:textId="77777777" w:rsidR="00B5561C" w:rsidRPr="00DB10F5" w:rsidRDefault="00B5561C" w:rsidP="008C7ADC">
      <w:pPr>
        <w:jc w:val="both"/>
        <w:rPr>
          <w:rFonts w:asciiTheme="minorHAnsi" w:hAnsiTheme="minorHAnsi" w:cstheme="minorHAnsi"/>
          <w:color w:val="000000" w:themeColor="text1"/>
        </w:rPr>
      </w:pPr>
    </w:p>
    <w:p w14:paraId="2A9D7FDC" w14:textId="7897A661" w:rsidR="00DC0D92" w:rsidRPr="00142F95" w:rsidRDefault="00142F95" w:rsidP="008C7ADC">
      <w:pPr>
        <w:jc w:val="both"/>
        <w:rPr>
          <w:rFonts w:asciiTheme="minorHAnsi" w:hAnsiTheme="minorHAnsi" w:cstheme="minorHAnsi"/>
          <w:color w:val="000000" w:themeColor="text1"/>
        </w:rPr>
      </w:pPr>
      <w:r w:rsidRPr="00753005">
        <w:rPr>
          <w:rFonts w:asciiTheme="minorHAnsi" w:hAnsiTheme="minorHAnsi" w:cstheme="minorHAnsi"/>
          <w:color w:val="000000" w:themeColor="text1"/>
        </w:rPr>
        <w:t xml:space="preserve">In this protocol, </w:t>
      </w:r>
      <w:r w:rsidR="003B689D" w:rsidRPr="00753005">
        <w:rPr>
          <w:rFonts w:asciiTheme="minorHAnsi" w:hAnsiTheme="minorHAnsi" w:cstheme="minorHAnsi"/>
          <w:color w:val="000000" w:themeColor="text1"/>
        </w:rPr>
        <w:t>the</w:t>
      </w:r>
      <w:r w:rsidRPr="00753005">
        <w:rPr>
          <w:rFonts w:asciiTheme="minorHAnsi" w:hAnsiTheme="minorHAnsi" w:cstheme="minorHAnsi"/>
          <w:color w:val="000000" w:themeColor="text1"/>
        </w:rPr>
        <w:t xml:space="preserve"> stability of </w:t>
      </w:r>
      <w:r w:rsidR="003B689D" w:rsidRPr="00753005">
        <w:rPr>
          <w:rFonts w:asciiTheme="minorHAnsi" w:hAnsiTheme="minorHAnsi" w:cstheme="minorHAnsi"/>
          <w:color w:val="000000" w:themeColor="text1"/>
        </w:rPr>
        <w:t xml:space="preserve">the </w:t>
      </w:r>
      <w:r w:rsidRPr="00753005">
        <w:rPr>
          <w:rFonts w:asciiTheme="minorHAnsi" w:hAnsiTheme="minorHAnsi" w:cstheme="minorHAnsi"/>
          <w:color w:val="000000" w:themeColor="text1"/>
        </w:rPr>
        <w:t xml:space="preserve">oil-water interface is important </w:t>
      </w:r>
      <w:r w:rsidR="003B689D" w:rsidRPr="00753005">
        <w:rPr>
          <w:rFonts w:asciiTheme="minorHAnsi" w:hAnsiTheme="minorHAnsi" w:cstheme="minorHAnsi"/>
          <w:color w:val="000000" w:themeColor="text1"/>
        </w:rPr>
        <w:t>for obtaining</w:t>
      </w:r>
      <w:r w:rsidRPr="00753005">
        <w:rPr>
          <w:rFonts w:asciiTheme="minorHAnsi" w:hAnsiTheme="minorHAnsi" w:cstheme="minorHAnsi"/>
          <w:color w:val="000000" w:themeColor="text1"/>
        </w:rPr>
        <w:t xml:space="preserve"> GVs</w:t>
      </w:r>
      <w:r w:rsidRPr="00753005">
        <w:rPr>
          <w:rFonts w:asciiTheme="minorHAnsi" w:hAnsiTheme="minorHAnsi" w:cstheme="minorHAnsi"/>
        </w:rPr>
        <w:t xml:space="preserve"> containing bacterial cells </w:t>
      </w:r>
      <w:r w:rsidRPr="00753005">
        <w:rPr>
          <w:rFonts w:asciiTheme="minorHAnsi" w:hAnsiTheme="minorHAnsi" w:cstheme="minorHAnsi"/>
          <w:color w:val="000000" w:themeColor="text1"/>
        </w:rPr>
        <w:t>(</w:t>
      </w:r>
      <w:r w:rsidRPr="00892E71">
        <w:rPr>
          <w:rFonts w:asciiTheme="minorHAnsi" w:hAnsiTheme="minorHAnsi" w:cstheme="minorHAnsi"/>
          <w:b/>
          <w:color w:val="000000" w:themeColor="text1"/>
        </w:rPr>
        <w:t>Figure 1b</w:t>
      </w:r>
      <w:r w:rsidR="00892E71">
        <w:rPr>
          <w:rFonts w:asciiTheme="minorHAnsi" w:hAnsiTheme="minorHAnsi" w:cstheme="minorHAnsi"/>
          <w:b/>
          <w:color w:val="000000" w:themeColor="text1"/>
        </w:rPr>
        <w:t xml:space="preserve"> </w:t>
      </w:r>
      <w:r w:rsidRPr="00753005">
        <w:rPr>
          <w:rFonts w:asciiTheme="minorHAnsi" w:hAnsiTheme="minorHAnsi" w:cstheme="minorHAnsi"/>
          <w:color w:val="000000" w:themeColor="text1"/>
        </w:rPr>
        <w:t>(vii))</w:t>
      </w:r>
      <w:r w:rsidRPr="00753005">
        <w:rPr>
          <w:rFonts w:asciiTheme="minorHAnsi" w:hAnsiTheme="minorHAnsi" w:cstheme="minorHAnsi"/>
        </w:rPr>
        <w:t xml:space="preserve">. To obtain </w:t>
      </w:r>
      <w:r w:rsidR="003B689D" w:rsidRPr="00753005">
        <w:rPr>
          <w:rFonts w:asciiTheme="minorHAnsi" w:hAnsiTheme="minorHAnsi" w:cstheme="minorHAnsi"/>
        </w:rPr>
        <w:t>many</w:t>
      </w:r>
      <w:r w:rsidRPr="00753005">
        <w:rPr>
          <w:rFonts w:asciiTheme="minorHAnsi" w:hAnsiTheme="minorHAnsi" w:cstheme="minorHAnsi"/>
        </w:rPr>
        <w:t xml:space="preserve"> GVs, it is essential to flat</w:t>
      </w:r>
      <w:r w:rsidR="003B689D" w:rsidRPr="00753005">
        <w:rPr>
          <w:rFonts w:asciiTheme="minorHAnsi" w:hAnsiTheme="minorHAnsi" w:cstheme="minorHAnsi"/>
        </w:rPr>
        <w:t>ten</w:t>
      </w:r>
      <w:r w:rsidRPr="00753005">
        <w:rPr>
          <w:rFonts w:asciiTheme="minorHAnsi" w:hAnsiTheme="minorHAnsi" w:cstheme="minorHAnsi"/>
        </w:rPr>
        <w:t xml:space="preserve"> the </w:t>
      </w:r>
      <w:r w:rsidRPr="00753005">
        <w:rPr>
          <w:rFonts w:asciiTheme="minorHAnsi" w:hAnsiTheme="minorHAnsi" w:cstheme="minorHAnsi"/>
          <w:color w:val="000000" w:themeColor="text1"/>
        </w:rPr>
        <w:t xml:space="preserve">oil-water interface. Therefore, proper preparation of </w:t>
      </w:r>
      <w:r w:rsidR="003B689D" w:rsidRPr="00753005">
        <w:rPr>
          <w:rFonts w:asciiTheme="minorHAnsi" w:hAnsiTheme="minorHAnsi" w:cstheme="minorHAnsi"/>
          <w:color w:val="000000" w:themeColor="text1"/>
        </w:rPr>
        <w:t xml:space="preserve">the </w:t>
      </w:r>
      <w:r w:rsidRPr="00753005">
        <w:rPr>
          <w:rFonts w:asciiTheme="minorHAnsi" w:hAnsiTheme="minorHAnsi" w:cstheme="minorHAnsi"/>
          <w:color w:val="000000" w:themeColor="text1"/>
        </w:rPr>
        <w:t>oil phase is necessary. We sonicat</w:t>
      </w:r>
      <w:r w:rsidR="003B689D" w:rsidRPr="00753005">
        <w:rPr>
          <w:rFonts w:asciiTheme="minorHAnsi" w:hAnsiTheme="minorHAnsi" w:cstheme="minorHAnsi"/>
          <w:color w:val="000000" w:themeColor="text1"/>
        </w:rPr>
        <w:t>ed</w:t>
      </w:r>
      <w:r w:rsidRPr="00753005">
        <w:rPr>
          <w:rFonts w:asciiTheme="minorHAnsi" w:hAnsiTheme="minorHAnsi" w:cstheme="minorHAnsi"/>
          <w:color w:val="000000" w:themeColor="text1"/>
        </w:rPr>
        <w:t xml:space="preserve"> </w:t>
      </w:r>
      <w:r w:rsidR="003B689D" w:rsidRPr="00753005">
        <w:rPr>
          <w:rFonts w:asciiTheme="minorHAnsi" w:hAnsiTheme="minorHAnsi" w:cstheme="minorHAnsi"/>
          <w:color w:val="000000" w:themeColor="text1"/>
        </w:rPr>
        <w:t xml:space="preserve">the </w:t>
      </w:r>
      <w:r w:rsidRPr="00753005">
        <w:rPr>
          <w:rFonts w:asciiTheme="minorHAnsi" w:hAnsiTheme="minorHAnsi" w:cstheme="minorHAnsi"/>
          <w:color w:val="000000" w:themeColor="text1"/>
        </w:rPr>
        <w:t xml:space="preserve">oil phase </w:t>
      </w:r>
      <w:r w:rsidR="003B689D" w:rsidRPr="00753005">
        <w:rPr>
          <w:rFonts w:asciiTheme="minorHAnsi" w:hAnsiTheme="minorHAnsi" w:cstheme="minorHAnsi"/>
          <w:color w:val="000000" w:themeColor="text1"/>
        </w:rPr>
        <w:t xml:space="preserve">for </w:t>
      </w:r>
      <w:r w:rsidRPr="00753005">
        <w:rPr>
          <w:rFonts w:asciiTheme="minorHAnsi" w:hAnsiTheme="minorHAnsi" w:cstheme="minorHAnsi"/>
          <w:color w:val="000000" w:themeColor="text1"/>
        </w:rPr>
        <w:t xml:space="preserve">at least 1 h in </w:t>
      </w:r>
      <w:r w:rsidR="003B689D" w:rsidRPr="00753005">
        <w:rPr>
          <w:rFonts w:asciiTheme="minorHAnsi" w:hAnsiTheme="minorHAnsi" w:cstheme="minorHAnsi"/>
          <w:color w:val="000000" w:themeColor="text1"/>
        </w:rPr>
        <w:t xml:space="preserve">a </w:t>
      </w:r>
      <w:r w:rsidRPr="00753005">
        <w:rPr>
          <w:rFonts w:asciiTheme="minorHAnsi" w:hAnsiTheme="minorHAnsi" w:cstheme="minorHAnsi"/>
          <w:color w:val="000000" w:themeColor="text1"/>
        </w:rPr>
        <w:t>high</w:t>
      </w:r>
      <w:r w:rsidR="003B689D" w:rsidRPr="00753005">
        <w:rPr>
          <w:rFonts w:asciiTheme="minorHAnsi" w:hAnsiTheme="minorHAnsi" w:cstheme="minorHAnsi"/>
          <w:color w:val="000000" w:themeColor="text1"/>
        </w:rPr>
        <w:t>-</w:t>
      </w:r>
      <w:r w:rsidRPr="00753005">
        <w:rPr>
          <w:rFonts w:asciiTheme="minorHAnsi" w:hAnsiTheme="minorHAnsi" w:cstheme="minorHAnsi"/>
          <w:color w:val="000000" w:themeColor="text1"/>
        </w:rPr>
        <w:t xml:space="preserve">power ultrasonic bath (120 W) </w:t>
      </w:r>
      <w:r w:rsidR="003B689D" w:rsidRPr="00753005">
        <w:rPr>
          <w:rFonts w:asciiTheme="minorHAnsi" w:hAnsiTheme="minorHAnsi" w:cstheme="minorHAnsi"/>
          <w:color w:val="000000" w:themeColor="text1"/>
        </w:rPr>
        <w:t>to</w:t>
      </w:r>
      <w:r w:rsidRPr="00753005">
        <w:rPr>
          <w:rFonts w:asciiTheme="minorHAnsi" w:hAnsiTheme="minorHAnsi" w:cstheme="minorHAnsi"/>
          <w:color w:val="000000" w:themeColor="text1"/>
        </w:rPr>
        <w:t xml:space="preserve"> completely dissolve the lipid molecules. </w:t>
      </w:r>
      <w:r w:rsidR="003B689D" w:rsidRPr="00753005">
        <w:rPr>
          <w:rFonts w:asciiTheme="minorHAnsi" w:hAnsiTheme="minorHAnsi" w:cstheme="minorHAnsi"/>
          <w:color w:val="000000" w:themeColor="text1"/>
        </w:rPr>
        <w:t xml:space="preserve">It is important </w:t>
      </w:r>
      <w:r w:rsidRPr="00753005">
        <w:rPr>
          <w:rFonts w:asciiTheme="minorHAnsi" w:hAnsiTheme="minorHAnsi" w:cstheme="minorHAnsi"/>
          <w:color w:val="000000" w:themeColor="text1"/>
        </w:rPr>
        <w:t xml:space="preserve">to layer the oil phase on the outer aqueous solution </w:t>
      </w:r>
      <w:r w:rsidR="003B689D" w:rsidRPr="00753005">
        <w:rPr>
          <w:rFonts w:asciiTheme="minorHAnsi" w:hAnsiTheme="minorHAnsi" w:cstheme="minorHAnsi"/>
          <w:color w:val="000000" w:themeColor="text1"/>
        </w:rPr>
        <w:t xml:space="preserve">immediately </w:t>
      </w:r>
      <w:r w:rsidRPr="00753005">
        <w:rPr>
          <w:rFonts w:asciiTheme="minorHAnsi" w:hAnsiTheme="minorHAnsi" w:cstheme="minorHAnsi"/>
          <w:color w:val="000000" w:themeColor="text1"/>
        </w:rPr>
        <w:t>after sonication (</w:t>
      </w:r>
      <w:r w:rsidR="00CD0ADB" w:rsidRPr="00892E71">
        <w:rPr>
          <w:rFonts w:asciiTheme="minorHAnsi" w:hAnsiTheme="minorHAnsi" w:cstheme="minorHAnsi"/>
          <w:b/>
          <w:color w:val="000000" w:themeColor="text1"/>
        </w:rPr>
        <w:t>Figure 1b</w:t>
      </w:r>
      <w:r w:rsidR="00CD0ADB">
        <w:rPr>
          <w:rFonts w:asciiTheme="minorHAnsi" w:hAnsiTheme="minorHAnsi" w:cstheme="minorHAnsi"/>
          <w:b/>
          <w:color w:val="000000" w:themeColor="text1"/>
        </w:rPr>
        <w:t xml:space="preserve"> </w:t>
      </w:r>
      <w:r w:rsidR="00CD0ADB" w:rsidRPr="00753005">
        <w:rPr>
          <w:rFonts w:asciiTheme="minorHAnsi" w:hAnsiTheme="minorHAnsi" w:cstheme="minorHAnsi"/>
          <w:color w:val="000000" w:themeColor="text1"/>
        </w:rPr>
        <w:t>(vii)</w:t>
      </w:r>
      <w:r w:rsidRPr="00753005">
        <w:rPr>
          <w:rFonts w:asciiTheme="minorHAnsi" w:hAnsiTheme="minorHAnsi" w:cstheme="minorHAnsi"/>
          <w:color w:val="000000" w:themeColor="text1"/>
        </w:rPr>
        <w:t>).</w:t>
      </w:r>
    </w:p>
    <w:p w14:paraId="6EFE7821" w14:textId="77777777" w:rsidR="00DC0D92" w:rsidRPr="005360E9" w:rsidRDefault="00DC0D92" w:rsidP="008C7ADC">
      <w:pPr>
        <w:jc w:val="both"/>
        <w:rPr>
          <w:rFonts w:asciiTheme="minorHAnsi" w:hAnsiTheme="minorHAnsi" w:cstheme="minorHAnsi"/>
          <w:color w:val="000000" w:themeColor="text1"/>
        </w:rPr>
      </w:pPr>
    </w:p>
    <w:p w14:paraId="3B9A4AAB" w14:textId="2EEDFA17" w:rsidR="00C960E0" w:rsidRDefault="00D46AED" w:rsidP="008C7ADC">
      <w:pPr>
        <w:jc w:val="both"/>
        <w:rPr>
          <w:rFonts w:asciiTheme="minorHAnsi" w:eastAsia="MS PGothic" w:hAnsiTheme="minorHAnsi" w:cstheme="minorHAnsi"/>
        </w:rPr>
      </w:pPr>
      <w:r>
        <w:rPr>
          <w:rFonts w:asciiTheme="minorHAnsi" w:hAnsiTheme="minorHAnsi" w:cstheme="minorHAnsi"/>
          <w:color w:val="000000" w:themeColor="text1"/>
        </w:rPr>
        <w:t>T</w:t>
      </w:r>
      <w:r w:rsidR="00E11F81" w:rsidRPr="00E11F81">
        <w:rPr>
          <w:rFonts w:asciiTheme="minorHAnsi" w:hAnsiTheme="minorHAnsi" w:cstheme="minorHAnsi"/>
          <w:color w:val="000000" w:themeColor="text1"/>
        </w:rPr>
        <w:t>h</w:t>
      </w:r>
      <w:r>
        <w:rPr>
          <w:rFonts w:asciiTheme="minorHAnsi" w:hAnsiTheme="minorHAnsi" w:cstheme="minorHAnsi"/>
          <w:color w:val="000000" w:themeColor="text1"/>
        </w:rPr>
        <w:t>e</w:t>
      </w:r>
      <w:r w:rsidR="00E11F81" w:rsidRPr="00E11F81">
        <w:rPr>
          <w:rFonts w:asciiTheme="minorHAnsi" w:hAnsiTheme="minorHAnsi" w:cstheme="minorHAnsi"/>
          <w:color w:val="000000" w:themeColor="text1"/>
        </w:rPr>
        <w:t xml:space="preserve"> method </w:t>
      </w:r>
      <w:r>
        <w:rPr>
          <w:rFonts w:asciiTheme="minorHAnsi" w:hAnsiTheme="minorHAnsi" w:cstheme="minorHAnsi"/>
          <w:color w:val="000000" w:themeColor="text1"/>
        </w:rPr>
        <w:t xml:space="preserve">described here </w:t>
      </w:r>
      <w:r w:rsidR="00E11F81" w:rsidRPr="00E11F81">
        <w:rPr>
          <w:rFonts w:asciiTheme="minorHAnsi" w:hAnsiTheme="minorHAnsi" w:cstheme="minorHAnsi"/>
          <w:color w:val="000000" w:themeColor="text1"/>
        </w:rPr>
        <w:t>ha</w:t>
      </w:r>
      <w:r w:rsidR="00E11F81">
        <w:rPr>
          <w:rFonts w:asciiTheme="minorHAnsi" w:hAnsiTheme="minorHAnsi" w:cstheme="minorHAnsi"/>
          <w:color w:val="000000" w:themeColor="text1"/>
        </w:rPr>
        <w:t>s</w:t>
      </w:r>
      <w:r w:rsidR="00E11F81" w:rsidRPr="00E11F81">
        <w:rPr>
          <w:rFonts w:asciiTheme="minorHAnsi" w:hAnsiTheme="minorHAnsi" w:cstheme="minorHAnsi"/>
          <w:color w:val="000000" w:themeColor="text1"/>
        </w:rPr>
        <w:t xml:space="preserve"> </w:t>
      </w:r>
      <w:r w:rsidR="00BD4E0B">
        <w:rPr>
          <w:rFonts w:asciiTheme="minorHAnsi" w:hAnsiTheme="minorHAnsi" w:cstheme="minorHAnsi"/>
          <w:color w:val="000000" w:themeColor="text1"/>
        </w:rPr>
        <w:t xml:space="preserve">two </w:t>
      </w:r>
      <w:r w:rsidR="00E11F81" w:rsidRPr="00E11F81">
        <w:rPr>
          <w:rFonts w:asciiTheme="minorHAnsi" w:hAnsiTheme="minorHAnsi" w:cstheme="minorHAnsi"/>
          <w:color w:val="000000" w:themeColor="text1"/>
        </w:rPr>
        <w:t>limitation</w:t>
      </w:r>
      <w:r w:rsidR="00BD4E0B">
        <w:rPr>
          <w:rFonts w:asciiTheme="minorHAnsi" w:hAnsiTheme="minorHAnsi" w:cstheme="minorHAnsi"/>
          <w:color w:val="000000" w:themeColor="text1"/>
        </w:rPr>
        <w:t>s.</w:t>
      </w:r>
      <w:r w:rsidR="00E11F81" w:rsidRPr="00E11F81">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First, </w:t>
      </w:r>
      <w:r w:rsidR="00E11F81">
        <w:rPr>
          <w:rFonts w:asciiTheme="minorHAnsi" w:hAnsiTheme="minorHAnsi" w:cstheme="minorHAnsi"/>
          <w:color w:val="000000" w:themeColor="text1"/>
        </w:rPr>
        <w:t>GVs often break and bacterial cells leak into the outer aqueous solution</w:t>
      </w:r>
      <w:r w:rsidR="00BD4E0B">
        <w:rPr>
          <w:rFonts w:asciiTheme="minorHAnsi" w:hAnsiTheme="minorHAnsi" w:cstheme="minorHAnsi"/>
          <w:color w:val="000000" w:themeColor="text1"/>
        </w:rPr>
        <w:t>.</w:t>
      </w:r>
      <w:r>
        <w:rPr>
          <w:rFonts w:asciiTheme="minorHAnsi" w:hAnsiTheme="minorHAnsi" w:cstheme="minorHAnsi"/>
          <w:color w:val="000000" w:themeColor="text1"/>
        </w:rPr>
        <w:t xml:space="preserve"> This is</w:t>
      </w:r>
      <w:r w:rsidR="00BD4E0B">
        <w:rPr>
          <w:rFonts w:asciiTheme="minorHAnsi" w:hAnsiTheme="minorHAnsi" w:cstheme="minorHAnsi"/>
          <w:color w:val="000000" w:themeColor="text1"/>
        </w:rPr>
        <w:t xml:space="preserve"> </w:t>
      </w:r>
      <w:r>
        <w:rPr>
          <w:rFonts w:asciiTheme="minorHAnsi" w:hAnsiTheme="minorHAnsi" w:cstheme="minorHAnsi"/>
          <w:color w:val="000000" w:themeColor="text1"/>
        </w:rPr>
        <w:t>b</w:t>
      </w:r>
      <w:r w:rsidR="004F3C1A">
        <w:rPr>
          <w:rFonts w:asciiTheme="minorHAnsi" w:hAnsiTheme="minorHAnsi" w:cstheme="minorHAnsi"/>
          <w:color w:val="000000" w:themeColor="text1"/>
        </w:rPr>
        <w:t>ecause</w:t>
      </w:r>
      <w:r>
        <w:rPr>
          <w:rFonts w:asciiTheme="minorHAnsi" w:hAnsiTheme="minorHAnsi" w:cstheme="minorHAnsi"/>
          <w:color w:val="000000" w:themeColor="text1"/>
        </w:rPr>
        <w:t xml:space="preserve"> during</w:t>
      </w:r>
      <w:r w:rsidR="004F3C1A">
        <w:rPr>
          <w:rFonts w:asciiTheme="minorHAnsi" w:hAnsiTheme="minorHAnsi" w:cstheme="minorHAnsi"/>
          <w:color w:val="000000" w:themeColor="text1"/>
        </w:rPr>
        <w:t xml:space="preserve"> </w:t>
      </w:r>
      <w:r w:rsidR="00BD4E0B">
        <w:rPr>
          <w:rFonts w:asciiTheme="minorHAnsi" w:hAnsiTheme="minorHAnsi" w:cstheme="minorHAnsi"/>
          <w:color w:val="000000" w:themeColor="text1"/>
        </w:rPr>
        <w:t>GV</w:t>
      </w:r>
      <w:r>
        <w:rPr>
          <w:rFonts w:asciiTheme="minorHAnsi" w:hAnsiTheme="minorHAnsi" w:cstheme="minorHAnsi"/>
          <w:color w:val="000000" w:themeColor="text1"/>
        </w:rPr>
        <w:t xml:space="preserve"> formation</w:t>
      </w:r>
      <w:r w:rsidR="00BD4E0B">
        <w:rPr>
          <w:rFonts w:asciiTheme="minorHAnsi" w:hAnsiTheme="minorHAnsi" w:cstheme="minorHAnsi"/>
          <w:color w:val="000000" w:themeColor="text1"/>
        </w:rPr>
        <w:t xml:space="preserve">, some </w:t>
      </w:r>
      <w:r w:rsidR="00A53638">
        <w:rPr>
          <w:rFonts w:asciiTheme="minorHAnsi" w:hAnsiTheme="minorHAnsi" w:cstheme="minorHAnsi"/>
          <w:color w:val="000000" w:themeColor="text1"/>
        </w:rPr>
        <w:t>W</w:t>
      </w:r>
      <w:r w:rsidR="00BD4E0B">
        <w:rPr>
          <w:rFonts w:asciiTheme="minorHAnsi" w:hAnsiTheme="minorHAnsi" w:cstheme="minorHAnsi"/>
          <w:color w:val="000000" w:themeColor="text1"/>
        </w:rPr>
        <w:t>/</w:t>
      </w:r>
      <w:r w:rsidR="00A53638">
        <w:rPr>
          <w:rFonts w:asciiTheme="minorHAnsi" w:hAnsiTheme="minorHAnsi" w:cstheme="minorHAnsi"/>
          <w:color w:val="000000" w:themeColor="text1"/>
        </w:rPr>
        <w:t>O</w:t>
      </w:r>
      <w:r w:rsidR="00BD4E0B">
        <w:rPr>
          <w:rFonts w:asciiTheme="minorHAnsi" w:hAnsiTheme="minorHAnsi" w:cstheme="minorHAnsi"/>
          <w:color w:val="000000" w:themeColor="text1"/>
        </w:rPr>
        <w:t xml:space="preserve"> droplets cannot transfer through the oil-water interface and </w:t>
      </w:r>
      <w:r>
        <w:rPr>
          <w:rFonts w:asciiTheme="minorHAnsi" w:hAnsiTheme="minorHAnsi" w:cstheme="minorHAnsi"/>
          <w:color w:val="000000" w:themeColor="text1"/>
        </w:rPr>
        <w:t xml:space="preserve">become </w:t>
      </w:r>
      <w:r w:rsidR="00BD4E0B">
        <w:rPr>
          <w:rFonts w:asciiTheme="minorHAnsi" w:hAnsiTheme="minorHAnsi" w:cstheme="minorHAnsi"/>
          <w:color w:val="000000" w:themeColor="text1"/>
        </w:rPr>
        <w:t xml:space="preserve">ruptured. </w:t>
      </w:r>
      <w:r w:rsidR="004F3C1A">
        <w:rPr>
          <w:rFonts w:asciiTheme="minorHAnsi" w:hAnsiTheme="minorHAnsi" w:cstheme="minorHAnsi"/>
          <w:color w:val="000000" w:themeColor="text1"/>
        </w:rPr>
        <w:t xml:space="preserve">This is unavoidable </w:t>
      </w:r>
      <w:r>
        <w:rPr>
          <w:rFonts w:asciiTheme="minorHAnsi" w:hAnsiTheme="minorHAnsi" w:cstheme="minorHAnsi"/>
          <w:color w:val="000000" w:themeColor="text1"/>
        </w:rPr>
        <w:t xml:space="preserve">when </w:t>
      </w:r>
      <w:r w:rsidR="004F3C1A">
        <w:rPr>
          <w:rFonts w:asciiTheme="minorHAnsi" w:hAnsiTheme="minorHAnsi" w:cstheme="minorHAnsi"/>
          <w:color w:val="000000" w:themeColor="text1"/>
        </w:rPr>
        <w:t>using the droplet transfer method</w:t>
      </w:r>
      <w:r w:rsidR="000D16FB" w:rsidRPr="000D16FB">
        <w:rPr>
          <w:rFonts w:asciiTheme="minorHAnsi" w:hAnsiTheme="minorHAnsi" w:cstheme="minorHAnsi"/>
          <w:color w:val="000000" w:themeColor="text1"/>
          <w:vertAlign w:val="superscript"/>
        </w:rPr>
        <w:t>20</w:t>
      </w:r>
      <w:r w:rsidR="004F3C1A">
        <w:rPr>
          <w:rFonts w:asciiTheme="minorHAnsi" w:hAnsiTheme="minorHAnsi" w:cstheme="minorHAnsi"/>
          <w:color w:val="000000" w:themeColor="text1"/>
        </w:rPr>
        <w:t>.</w:t>
      </w:r>
      <w:r w:rsidR="004F3C1A">
        <w:rPr>
          <w:rFonts w:asciiTheme="minorHAnsi" w:hAnsiTheme="minorHAnsi" w:cstheme="minorHAnsi" w:hint="eastAsia"/>
          <w:color w:val="000000" w:themeColor="text1"/>
        </w:rPr>
        <w:t xml:space="preserve"> </w:t>
      </w:r>
      <w:r>
        <w:rPr>
          <w:rFonts w:asciiTheme="minorHAnsi" w:hAnsiTheme="minorHAnsi" w:cstheme="minorHAnsi"/>
          <w:color w:val="000000" w:themeColor="text1"/>
        </w:rPr>
        <w:t xml:space="preserve">Additionally, </w:t>
      </w:r>
      <w:r w:rsidR="004F3C1A">
        <w:rPr>
          <w:rFonts w:asciiTheme="minorHAnsi" w:hAnsiTheme="minorHAnsi" w:cstheme="minorHAnsi"/>
          <w:color w:val="000000" w:themeColor="text1"/>
        </w:rPr>
        <w:t xml:space="preserve">GVs </w:t>
      </w:r>
      <w:r>
        <w:rPr>
          <w:rFonts w:asciiTheme="minorHAnsi" w:hAnsiTheme="minorHAnsi" w:cstheme="minorHAnsi"/>
          <w:color w:val="000000" w:themeColor="text1"/>
        </w:rPr>
        <w:t xml:space="preserve">may break </w:t>
      </w:r>
      <w:r w:rsidR="004F3C1A">
        <w:rPr>
          <w:rFonts w:asciiTheme="minorHAnsi" w:hAnsiTheme="minorHAnsi" w:cstheme="minorHAnsi"/>
          <w:color w:val="000000" w:themeColor="text1"/>
        </w:rPr>
        <w:t xml:space="preserve">during observation. </w:t>
      </w:r>
      <w:r>
        <w:rPr>
          <w:rFonts w:asciiTheme="minorHAnsi" w:hAnsiTheme="minorHAnsi" w:cstheme="minorHAnsi"/>
          <w:color w:val="000000" w:themeColor="text1"/>
        </w:rPr>
        <w:t>The s</w:t>
      </w:r>
      <w:r w:rsidR="00D355F5">
        <w:rPr>
          <w:rFonts w:asciiTheme="minorHAnsi" w:hAnsiTheme="minorHAnsi" w:cstheme="minorHAnsi"/>
          <w:color w:val="000000" w:themeColor="text1"/>
        </w:rPr>
        <w:t xml:space="preserve">tability of GVs </w:t>
      </w:r>
      <w:r>
        <w:rPr>
          <w:rFonts w:asciiTheme="minorHAnsi" w:hAnsiTheme="minorHAnsi" w:cstheme="minorHAnsi"/>
          <w:color w:val="000000" w:themeColor="text1"/>
        </w:rPr>
        <w:t xml:space="preserve">must </w:t>
      </w:r>
      <w:r w:rsidR="00D355F5">
        <w:rPr>
          <w:rFonts w:asciiTheme="minorHAnsi" w:hAnsiTheme="minorHAnsi" w:cstheme="minorHAnsi"/>
          <w:color w:val="000000" w:themeColor="text1"/>
        </w:rPr>
        <w:t xml:space="preserve">be improved, </w:t>
      </w:r>
      <w:r>
        <w:rPr>
          <w:rFonts w:asciiTheme="minorHAnsi" w:hAnsiTheme="minorHAnsi" w:cstheme="minorHAnsi"/>
          <w:color w:val="000000" w:themeColor="text1"/>
        </w:rPr>
        <w:t xml:space="preserve">such as </w:t>
      </w:r>
      <w:r w:rsidR="00D355F5" w:rsidRPr="00D355F5">
        <w:rPr>
          <w:rFonts w:asciiTheme="minorHAnsi" w:eastAsia="MS PGothic" w:hAnsiTheme="minorHAnsi" w:cstheme="minorHAnsi"/>
        </w:rPr>
        <w:t>by using an artificial cytoskeleton that stabilizes G</w:t>
      </w:r>
      <w:r w:rsidR="00D355F5">
        <w:rPr>
          <w:rFonts w:asciiTheme="minorHAnsi" w:eastAsia="MS PGothic" w:hAnsiTheme="minorHAnsi" w:cstheme="minorHAnsi"/>
        </w:rPr>
        <w:t>Vs</w:t>
      </w:r>
      <w:r w:rsidR="006C20D5" w:rsidRPr="006C20D5">
        <w:rPr>
          <w:rFonts w:asciiTheme="minorHAnsi" w:eastAsia="MS PGothic" w:hAnsiTheme="minorHAnsi" w:cstheme="minorHAnsi"/>
          <w:vertAlign w:val="superscript"/>
        </w:rPr>
        <w:t>2</w:t>
      </w:r>
      <w:r w:rsidR="00EC7661">
        <w:rPr>
          <w:rFonts w:asciiTheme="minorHAnsi" w:eastAsia="MS PGothic" w:hAnsiTheme="minorHAnsi" w:cstheme="minorHAnsi"/>
          <w:vertAlign w:val="superscript"/>
        </w:rPr>
        <w:t>5</w:t>
      </w:r>
      <w:r w:rsidR="00D355F5">
        <w:rPr>
          <w:rFonts w:asciiTheme="minorHAnsi" w:eastAsia="MS PGothic" w:hAnsiTheme="minorHAnsi" w:cstheme="minorHAnsi"/>
        </w:rPr>
        <w:t>.</w:t>
      </w:r>
      <w:r w:rsidR="00E43229">
        <w:rPr>
          <w:rFonts w:asciiTheme="minorHAnsi" w:hAnsiTheme="minorHAnsi" w:cstheme="minorHAnsi"/>
          <w:color w:val="000000" w:themeColor="text1"/>
        </w:rPr>
        <w:t xml:space="preserve"> </w:t>
      </w:r>
      <w:r w:rsidR="004F3C1A" w:rsidRPr="00215AF0">
        <w:rPr>
          <w:rFonts w:asciiTheme="minorHAnsi" w:hAnsiTheme="minorHAnsi" w:cstheme="minorHAnsi"/>
          <w:color w:val="000000" w:themeColor="text1"/>
        </w:rPr>
        <w:t>Second</w:t>
      </w:r>
      <w:r w:rsidRPr="00215AF0">
        <w:rPr>
          <w:rFonts w:asciiTheme="minorHAnsi" w:hAnsiTheme="minorHAnsi" w:cstheme="minorHAnsi"/>
          <w:color w:val="000000" w:themeColor="text1"/>
        </w:rPr>
        <w:t xml:space="preserve">, </w:t>
      </w:r>
      <w:r w:rsidR="006D100F" w:rsidRPr="00215AF0">
        <w:rPr>
          <w:rFonts w:asciiTheme="minorHAnsi" w:hAnsiTheme="minorHAnsi" w:cstheme="minorHAnsi"/>
          <w:color w:val="000000" w:themeColor="text1"/>
        </w:rPr>
        <w:t>the number of encapsulated bacterial cells</w:t>
      </w:r>
      <w:r w:rsidRPr="00215AF0">
        <w:rPr>
          <w:rFonts w:asciiTheme="minorHAnsi" w:hAnsiTheme="minorHAnsi" w:cstheme="minorHAnsi"/>
          <w:color w:val="000000" w:themeColor="text1"/>
        </w:rPr>
        <w:t xml:space="preserve"> cannot be perfectly controlled</w:t>
      </w:r>
      <w:r w:rsidR="006D100F" w:rsidRPr="00215AF0">
        <w:rPr>
          <w:rFonts w:asciiTheme="minorHAnsi" w:hAnsiTheme="minorHAnsi" w:cstheme="minorHAnsi"/>
          <w:color w:val="000000" w:themeColor="text1"/>
        </w:rPr>
        <w:t>.</w:t>
      </w:r>
      <w:r w:rsidR="00F829E6" w:rsidRPr="0050605F">
        <w:rPr>
          <w:rFonts w:asciiTheme="minorHAnsi" w:hAnsiTheme="minorHAnsi" w:cstheme="minorHAnsi"/>
          <w:color w:val="000000" w:themeColor="text1"/>
        </w:rPr>
        <w:t xml:space="preserve"> </w:t>
      </w:r>
      <w:r w:rsidR="00DD7F48" w:rsidRPr="00F904EF">
        <w:rPr>
          <w:rFonts w:asciiTheme="minorHAnsi" w:hAnsiTheme="minorHAnsi" w:cstheme="minorHAnsi"/>
          <w:b/>
          <w:color w:val="000000" w:themeColor="text1"/>
        </w:rPr>
        <w:t>Figure 4</w:t>
      </w:r>
      <w:r w:rsidR="00DD7F48" w:rsidRPr="005A2DD0">
        <w:rPr>
          <w:rFonts w:asciiTheme="minorHAnsi" w:hAnsiTheme="minorHAnsi" w:cstheme="minorHAnsi"/>
          <w:color w:val="000000" w:themeColor="text1"/>
        </w:rPr>
        <w:t xml:space="preserve"> shows that </w:t>
      </w:r>
      <w:proofErr w:type="gramStart"/>
      <w:r w:rsidR="00DD7F48" w:rsidRPr="005A2DD0">
        <w:rPr>
          <w:rFonts w:asciiTheme="minorHAnsi" w:hAnsiTheme="minorHAnsi" w:cstheme="minorHAnsi"/>
          <w:color w:val="000000" w:themeColor="text1"/>
        </w:rPr>
        <w:t>a large number of</w:t>
      </w:r>
      <w:proofErr w:type="gramEnd"/>
      <w:r w:rsidR="00DD7F48" w:rsidRPr="005A2DD0">
        <w:rPr>
          <w:rFonts w:asciiTheme="minorHAnsi" w:hAnsiTheme="minorHAnsi" w:cstheme="minorHAnsi"/>
          <w:color w:val="000000" w:themeColor="text1"/>
        </w:rPr>
        <w:t xml:space="preserve"> bacterial cells were encapsulated in the GVs, and therefore, it is difficult to control the number of bacterial cells in GVs using the droplet transfer method.</w:t>
      </w:r>
      <w:r w:rsidR="00DD7F48">
        <w:rPr>
          <w:rFonts w:asciiTheme="minorHAnsi" w:hAnsiTheme="minorHAnsi" w:cstheme="minorHAnsi"/>
          <w:color w:val="000000" w:themeColor="text1"/>
        </w:rPr>
        <w:t xml:space="preserve"> </w:t>
      </w:r>
      <w:r w:rsidRPr="0050605F">
        <w:rPr>
          <w:rFonts w:asciiTheme="minorHAnsi" w:hAnsiTheme="minorHAnsi" w:cstheme="minorHAnsi"/>
          <w:color w:val="000000" w:themeColor="text1"/>
        </w:rPr>
        <w:t xml:space="preserve">To </w:t>
      </w:r>
      <w:r w:rsidR="00F829E6" w:rsidRPr="0050605F">
        <w:rPr>
          <w:rFonts w:asciiTheme="minorHAnsi" w:hAnsiTheme="minorHAnsi" w:cstheme="minorHAnsi"/>
          <w:color w:val="000000" w:themeColor="text1"/>
        </w:rPr>
        <w:t>control the cell</w:t>
      </w:r>
      <w:r w:rsidRPr="0050605F">
        <w:rPr>
          <w:rFonts w:asciiTheme="minorHAnsi" w:hAnsiTheme="minorHAnsi" w:cstheme="minorHAnsi"/>
          <w:color w:val="000000" w:themeColor="text1"/>
        </w:rPr>
        <w:t xml:space="preserve"> number</w:t>
      </w:r>
      <w:r w:rsidR="00F829E6" w:rsidRPr="0050605F">
        <w:rPr>
          <w:rFonts w:asciiTheme="minorHAnsi" w:hAnsiTheme="minorHAnsi" w:cstheme="minorHAnsi"/>
          <w:color w:val="000000" w:themeColor="text1"/>
        </w:rPr>
        <w:t xml:space="preserve">, </w:t>
      </w:r>
      <w:r w:rsidR="00F829E6" w:rsidRPr="0050605F">
        <w:rPr>
          <w:rFonts w:asciiTheme="minorHAnsi" w:eastAsia="MS PGothic" w:hAnsiTheme="minorHAnsi" w:cstheme="minorHAnsi"/>
        </w:rPr>
        <w:t>microfluidics technology</w:t>
      </w:r>
      <w:r w:rsidRPr="0050605F">
        <w:rPr>
          <w:rFonts w:asciiTheme="minorHAnsi" w:eastAsia="MS PGothic" w:hAnsiTheme="minorHAnsi" w:cstheme="minorHAnsi"/>
        </w:rPr>
        <w:t xml:space="preserve"> </w:t>
      </w:r>
      <w:r w:rsidR="00EF3EE9" w:rsidRPr="0050605F">
        <w:rPr>
          <w:rFonts w:asciiTheme="minorHAnsi" w:eastAsia="MS PGothic" w:hAnsiTheme="minorHAnsi" w:cstheme="minorHAnsi"/>
        </w:rPr>
        <w:t>can be used</w:t>
      </w:r>
      <w:r w:rsidR="00F829E6" w:rsidRPr="0050605F">
        <w:rPr>
          <w:rFonts w:asciiTheme="minorHAnsi" w:eastAsia="MS PGothic" w:hAnsiTheme="minorHAnsi" w:cstheme="minorHAnsi"/>
        </w:rPr>
        <w:t>.</w:t>
      </w:r>
    </w:p>
    <w:p w14:paraId="691139F5" w14:textId="77777777" w:rsidR="00C960E0" w:rsidRDefault="00C960E0" w:rsidP="008C7ADC">
      <w:pPr>
        <w:jc w:val="both"/>
        <w:rPr>
          <w:rFonts w:asciiTheme="minorHAnsi" w:eastAsia="MS PGothic" w:hAnsiTheme="minorHAnsi" w:cstheme="minorHAnsi"/>
        </w:rPr>
      </w:pPr>
    </w:p>
    <w:p w14:paraId="4676FFFE" w14:textId="770D9FF7" w:rsidR="00CD5236" w:rsidRPr="007726D4" w:rsidRDefault="007726D4" w:rsidP="008C7ADC">
      <w:pPr>
        <w:jc w:val="both"/>
        <w:rPr>
          <w:rFonts w:asciiTheme="minorHAnsi" w:eastAsia="MS PGothic" w:hAnsiTheme="minorHAnsi" w:cstheme="minorHAnsi"/>
        </w:rPr>
      </w:pPr>
      <w:r w:rsidRPr="00DD7F48">
        <w:rPr>
          <w:rFonts w:asciiTheme="minorHAnsi" w:eastAsia="MS PGothic" w:hAnsiTheme="minorHAnsi" w:cstheme="minorHAnsi"/>
        </w:rPr>
        <w:t>GVs may control the</w:t>
      </w:r>
      <w:r w:rsidR="003B689D" w:rsidRPr="00DD7F48">
        <w:rPr>
          <w:rFonts w:asciiTheme="minorHAnsi" w:eastAsia="MS PGothic" w:hAnsiTheme="minorHAnsi" w:cstheme="minorHAnsi"/>
        </w:rPr>
        <w:t>ir</w:t>
      </w:r>
      <w:r w:rsidRPr="00DD7F48">
        <w:rPr>
          <w:rFonts w:asciiTheme="minorHAnsi" w:eastAsia="MS PGothic" w:hAnsiTheme="minorHAnsi" w:cstheme="minorHAnsi"/>
        </w:rPr>
        <w:t xml:space="preserve"> inner aqueous solution more effectively than other materials (gel droplets</w:t>
      </w:r>
      <w:r w:rsidRPr="00DD7F48">
        <w:rPr>
          <w:rFonts w:asciiTheme="minorHAnsi" w:eastAsia="MS PGothic" w:hAnsiTheme="minorHAnsi" w:cstheme="minorHAnsi"/>
          <w:vertAlign w:val="superscript"/>
        </w:rPr>
        <w:t>12,13</w:t>
      </w:r>
      <w:r w:rsidRPr="00DD7F48">
        <w:rPr>
          <w:rFonts w:asciiTheme="minorHAnsi" w:eastAsia="MS PGothic" w:hAnsiTheme="minorHAnsi" w:cstheme="minorHAnsi"/>
        </w:rPr>
        <w:t xml:space="preserve"> or W/O droplets</w:t>
      </w:r>
      <w:r w:rsidRPr="00DD7F48">
        <w:rPr>
          <w:rFonts w:asciiTheme="minorHAnsi" w:eastAsia="MS PGothic" w:hAnsiTheme="minorHAnsi" w:cstheme="minorHAnsi"/>
          <w:vertAlign w:val="superscript"/>
        </w:rPr>
        <w:t>5,11</w:t>
      </w:r>
      <w:r w:rsidRPr="00DD7F48">
        <w:rPr>
          <w:rFonts w:asciiTheme="minorHAnsi" w:eastAsia="MS PGothic" w:hAnsiTheme="minorHAnsi" w:cstheme="minorHAnsi"/>
        </w:rPr>
        <w:t>). For example, the aqueous conditions of the inner and outer solutions of GVs are altered by natural membrane permeability</w:t>
      </w:r>
      <w:r w:rsidRPr="00DD7F48">
        <w:rPr>
          <w:rFonts w:asciiTheme="minorHAnsi" w:eastAsia="MS PGothic" w:hAnsiTheme="minorHAnsi" w:cstheme="minorHAnsi"/>
          <w:vertAlign w:val="superscript"/>
        </w:rPr>
        <w:t>26</w:t>
      </w:r>
      <w:r w:rsidRPr="00DD7F48">
        <w:rPr>
          <w:rFonts w:asciiTheme="minorHAnsi" w:eastAsia="MS PGothic" w:hAnsiTheme="minorHAnsi" w:cstheme="minorHAnsi"/>
          <w:position w:val="8"/>
        </w:rPr>
        <w:t xml:space="preserve"> </w:t>
      </w:r>
      <w:r w:rsidRPr="00DD7F48">
        <w:rPr>
          <w:rFonts w:asciiTheme="minorHAnsi" w:eastAsia="MS PGothic" w:hAnsiTheme="minorHAnsi" w:cstheme="minorHAnsi"/>
        </w:rPr>
        <w:t xml:space="preserve">or permeability </w:t>
      </w:r>
      <w:r w:rsidR="003B689D" w:rsidRPr="00DD7F48">
        <w:rPr>
          <w:rFonts w:asciiTheme="minorHAnsi" w:eastAsia="MS PGothic" w:hAnsiTheme="minorHAnsi" w:cstheme="minorHAnsi"/>
        </w:rPr>
        <w:t xml:space="preserve">facilitated by a </w:t>
      </w:r>
      <w:r w:rsidRPr="00DD7F48">
        <w:rPr>
          <w:rFonts w:asciiTheme="minorHAnsi" w:eastAsia="MS PGothic" w:hAnsiTheme="minorHAnsi" w:cstheme="minorHAnsi"/>
        </w:rPr>
        <w:t>membrane pore</w:t>
      </w:r>
      <w:r w:rsidRPr="00DD7F48">
        <w:rPr>
          <w:rFonts w:asciiTheme="minorHAnsi" w:eastAsia="MS PGothic" w:hAnsiTheme="minorHAnsi" w:cstheme="minorHAnsi"/>
          <w:vertAlign w:val="superscript"/>
        </w:rPr>
        <w:t>16</w:t>
      </w:r>
      <w:r w:rsidRPr="00DD7F48">
        <w:rPr>
          <w:rFonts w:asciiTheme="minorHAnsi" w:eastAsia="MS PGothic" w:hAnsiTheme="minorHAnsi" w:cstheme="minorHAnsi"/>
          <w:position w:val="8"/>
        </w:rPr>
        <w:t xml:space="preserve"> </w:t>
      </w:r>
      <w:r w:rsidRPr="00DD7F48">
        <w:rPr>
          <w:rFonts w:asciiTheme="minorHAnsi" w:eastAsia="MS PGothic" w:hAnsiTheme="minorHAnsi" w:cstheme="minorHAnsi"/>
        </w:rPr>
        <w:t>or transporter</w:t>
      </w:r>
      <w:r w:rsidRPr="00DD7F48">
        <w:rPr>
          <w:rFonts w:asciiTheme="minorHAnsi" w:eastAsia="MS PGothic" w:hAnsiTheme="minorHAnsi" w:cstheme="minorHAnsi"/>
          <w:vertAlign w:val="superscript"/>
        </w:rPr>
        <w:t>27</w:t>
      </w:r>
      <w:r w:rsidRPr="00DD7F48">
        <w:rPr>
          <w:rFonts w:asciiTheme="minorHAnsi" w:eastAsia="MS PGothic" w:hAnsiTheme="minorHAnsi" w:cstheme="minorHAnsi"/>
        </w:rPr>
        <w:t xml:space="preserve">. In the present method, </w:t>
      </w:r>
      <w:r w:rsidRPr="00DD7F48">
        <w:rPr>
          <w:rFonts w:asciiTheme="minorHAnsi" w:hAnsiTheme="minorHAnsi" w:cstheme="minorHAnsi"/>
        </w:rPr>
        <w:t>oil molecules (mineral oil in this case) remained in the membrane</w:t>
      </w:r>
      <w:r w:rsidRPr="00DD7F48">
        <w:rPr>
          <w:rFonts w:asciiTheme="minorHAnsi" w:hAnsiTheme="minorHAnsi" w:cstheme="minorHAnsi"/>
          <w:vertAlign w:val="superscript"/>
        </w:rPr>
        <w:t>20</w:t>
      </w:r>
      <w:r w:rsidRPr="00DD7F48">
        <w:rPr>
          <w:rFonts w:asciiTheme="minorHAnsi" w:hAnsiTheme="minorHAnsi" w:cstheme="minorHAnsi"/>
        </w:rPr>
        <w:t xml:space="preserve">. The influence </w:t>
      </w:r>
      <w:r w:rsidRPr="00DD7F48">
        <w:rPr>
          <w:rFonts w:asciiTheme="minorHAnsi" w:eastAsia="MS PGothic" w:hAnsiTheme="minorHAnsi" w:cstheme="minorHAnsi"/>
          <w:color w:val="000000"/>
        </w:rPr>
        <w:t xml:space="preserve">of the oil </w:t>
      </w:r>
      <w:r w:rsidR="003B689D" w:rsidRPr="00DD7F48">
        <w:rPr>
          <w:rFonts w:asciiTheme="minorHAnsi" w:eastAsia="MS PGothic" w:hAnsiTheme="minorHAnsi" w:cstheme="minorHAnsi"/>
          <w:color w:val="000000"/>
        </w:rPr>
        <w:t xml:space="preserve">remaining </w:t>
      </w:r>
      <w:r w:rsidRPr="00DD7F48">
        <w:rPr>
          <w:rFonts w:asciiTheme="minorHAnsi" w:eastAsia="MS PGothic" w:hAnsiTheme="minorHAnsi" w:cstheme="minorHAnsi"/>
          <w:color w:val="000000"/>
        </w:rPr>
        <w:t xml:space="preserve">in the membrane on the permeability of nutrients or oxygen for bacterial growth is unknown. Although </w:t>
      </w:r>
      <w:r w:rsidRPr="00DD7F48">
        <w:rPr>
          <w:rFonts w:asciiTheme="minorHAnsi" w:eastAsia="Times New Roman" w:hAnsiTheme="minorHAnsi" w:cstheme="minorHAnsi"/>
          <w:color w:val="000000"/>
        </w:rPr>
        <w:t xml:space="preserve">we </w:t>
      </w:r>
      <w:r w:rsidRPr="00DD7F48">
        <w:rPr>
          <w:rFonts w:asciiTheme="minorHAnsi" w:eastAsia="MS PGothic" w:hAnsiTheme="minorHAnsi" w:cstheme="minorHAnsi"/>
        </w:rPr>
        <w:t xml:space="preserve">do not know </w:t>
      </w:r>
      <w:r w:rsidR="00450E44" w:rsidRPr="00450E44">
        <w:rPr>
          <w:rFonts w:asciiTheme="minorHAnsi" w:eastAsia="MS PGothic" w:hAnsiTheme="minorHAnsi" w:cstheme="minorHAnsi"/>
        </w:rPr>
        <w:t xml:space="preserve">the natural membrane permeability of </w:t>
      </w:r>
      <w:r w:rsidR="00450E44" w:rsidRPr="00450E44">
        <w:rPr>
          <w:rFonts w:asciiTheme="minorHAnsi" w:eastAsia="Times New Roman" w:hAnsiTheme="minorHAnsi" w:cstheme="minorHAnsi"/>
          <w:color w:val="000000"/>
        </w:rPr>
        <w:t>nutrients</w:t>
      </w:r>
      <w:r w:rsidR="00450E44" w:rsidRPr="00450E44">
        <w:rPr>
          <w:rFonts w:asciiTheme="minorHAnsi" w:eastAsia="MS PGothic" w:hAnsiTheme="minorHAnsi" w:cstheme="minorHAnsi"/>
          <w:color w:val="000000"/>
        </w:rPr>
        <w:t xml:space="preserve"> or oxygen, w</w:t>
      </w:r>
      <w:r w:rsidR="00450E44" w:rsidRPr="00450E44">
        <w:rPr>
          <w:rFonts w:asciiTheme="minorHAnsi" w:eastAsia="Times New Roman" w:hAnsiTheme="minorHAnsi" w:cstheme="minorHAnsi"/>
          <w:color w:val="000000"/>
        </w:rPr>
        <w:t>e consider that the amount of nutrients</w:t>
      </w:r>
      <w:r w:rsidRPr="00DD7F48">
        <w:rPr>
          <w:rFonts w:asciiTheme="minorHAnsi" w:eastAsia="MS PGothic" w:hAnsiTheme="minorHAnsi" w:cstheme="minorHAnsi"/>
          <w:color w:val="000000"/>
        </w:rPr>
        <w:t xml:space="preserve"> or oxygen</w:t>
      </w:r>
      <w:r w:rsidRPr="00DD7F48">
        <w:rPr>
          <w:rFonts w:asciiTheme="minorHAnsi" w:eastAsia="Times New Roman" w:hAnsiTheme="minorHAnsi" w:cstheme="minorHAnsi"/>
          <w:color w:val="000000"/>
        </w:rPr>
        <w:t xml:space="preserve"> in the growth medium </w:t>
      </w:r>
      <w:r w:rsidR="003B689D" w:rsidRPr="00DD7F48">
        <w:rPr>
          <w:rFonts w:asciiTheme="minorHAnsi" w:eastAsia="Times New Roman" w:hAnsiTheme="minorHAnsi" w:cstheme="minorHAnsi"/>
          <w:color w:val="000000"/>
        </w:rPr>
        <w:t>was</w:t>
      </w:r>
      <w:r w:rsidRPr="00DD7F48">
        <w:rPr>
          <w:rFonts w:asciiTheme="minorHAnsi" w:eastAsia="Times New Roman" w:hAnsiTheme="minorHAnsi" w:cstheme="minorHAnsi"/>
          <w:color w:val="000000"/>
        </w:rPr>
        <w:t xml:space="preserve"> </w:t>
      </w:r>
      <w:proofErr w:type="gramStart"/>
      <w:r w:rsidR="00D860F7">
        <w:rPr>
          <w:rFonts w:asciiTheme="minorHAnsi" w:eastAsia="Times New Roman" w:hAnsiTheme="minorHAnsi" w:cstheme="minorHAnsi"/>
          <w:color w:val="000000"/>
        </w:rPr>
        <w:t>sufficient</w:t>
      </w:r>
      <w:proofErr w:type="gramEnd"/>
      <w:r w:rsidRPr="00DD7F48">
        <w:rPr>
          <w:rFonts w:asciiTheme="minorHAnsi" w:eastAsia="Times New Roman" w:hAnsiTheme="minorHAnsi" w:cstheme="minorHAnsi"/>
          <w:color w:val="000000"/>
        </w:rPr>
        <w:t xml:space="preserve"> for bacterial growth in the present study. </w:t>
      </w:r>
      <w:r w:rsidRPr="00DD7F48">
        <w:rPr>
          <w:rFonts w:asciiTheme="minorHAnsi" w:eastAsia="MS PGothic" w:hAnsiTheme="minorHAnsi" w:cstheme="minorHAnsi"/>
          <w:color w:val="000000"/>
        </w:rPr>
        <w:t>T</w:t>
      </w:r>
      <w:r w:rsidRPr="00DD7F48">
        <w:rPr>
          <w:rFonts w:asciiTheme="minorHAnsi" w:eastAsia="MS PGothic" w:hAnsiTheme="minorHAnsi" w:cstheme="minorHAnsi"/>
        </w:rPr>
        <w:t>he natural membrane permeability of nutrients or oxygen is very important for bacterial cell growth and is a</w:t>
      </w:r>
      <w:r w:rsidR="003B689D" w:rsidRPr="00DD7F48">
        <w:rPr>
          <w:rFonts w:asciiTheme="minorHAnsi" w:eastAsia="MS PGothic" w:hAnsiTheme="minorHAnsi" w:cstheme="minorHAnsi"/>
        </w:rPr>
        <w:t xml:space="preserve">n important topic </w:t>
      </w:r>
      <w:r w:rsidRPr="00DD7F48">
        <w:rPr>
          <w:rFonts w:asciiTheme="minorHAnsi" w:eastAsia="MS PGothic" w:hAnsiTheme="minorHAnsi" w:cstheme="minorHAnsi"/>
        </w:rPr>
        <w:t>for future study. Th</w:t>
      </w:r>
      <w:r w:rsidR="003B689D" w:rsidRPr="00DD7F48">
        <w:rPr>
          <w:rFonts w:asciiTheme="minorHAnsi" w:eastAsia="MS PGothic" w:hAnsiTheme="minorHAnsi" w:cstheme="minorHAnsi"/>
        </w:rPr>
        <w:t>e</w:t>
      </w:r>
      <w:r w:rsidRPr="00DD7F48">
        <w:rPr>
          <w:rFonts w:asciiTheme="minorHAnsi" w:eastAsia="MS PGothic" w:hAnsiTheme="minorHAnsi" w:cstheme="minorHAnsi"/>
        </w:rPr>
        <w:t xml:space="preserve"> technique </w:t>
      </w:r>
      <w:r w:rsidR="003B689D" w:rsidRPr="00DD7F48">
        <w:rPr>
          <w:rFonts w:asciiTheme="minorHAnsi" w:eastAsia="MS PGothic" w:hAnsiTheme="minorHAnsi" w:cstheme="minorHAnsi"/>
        </w:rPr>
        <w:t xml:space="preserve">for controlling permeability </w:t>
      </w:r>
      <w:r w:rsidRPr="00DD7F48">
        <w:rPr>
          <w:rFonts w:asciiTheme="minorHAnsi" w:eastAsia="MS PGothic" w:hAnsiTheme="minorHAnsi" w:cstheme="minorHAnsi"/>
        </w:rPr>
        <w:t>cannot be conducted using the culture method with gel droplets</w:t>
      </w:r>
      <w:r w:rsidRPr="00DD7F48">
        <w:rPr>
          <w:rFonts w:asciiTheme="minorHAnsi" w:eastAsia="MS PGothic" w:hAnsiTheme="minorHAnsi" w:cstheme="minorHAnsi"/>
          <w:vertAlign w:val="superscript"/>
        </w:rPr>
        <w:t>12,13</w:t>
      </w:r>
      <w:r w:rsidRPr="00DD7F48">
        <w:rPr>
          <w:rFonts w:asciiTheme="minorHAnsi" w:eastAsia="MS PGothic" w:hAnsiTheme="minorHAnsi" w:cstheme="minorHAnsi"/>
        </w:rPr>
        <w:t xml:space="preserve"> or W/O droplets</w:t>
      </w:r>
      <w:r w:rsidRPr="00DD7F48">
        <w:rPr>
          <w:rFonts w:asciiTheme="minorHAnsi" w:eastAsia="MS PGothic" w:hAnsiTheme="minorHAnsi" w:cstheme="minorHAnsi"/>
          <w:vertAlign w:val="superscript"/>
        </w:rPr>
        <w:t>5,11</w:t>
      </w:r>
      <w:r w:rsidRPr="00DD7F48">
        <w:rPr>
          <w:rFonts w:asciiTheme="minorHAnsi" w:eastAsia="MS PGothic" w:hAnsiTheme="minorHAnsi" w:cstheme="minorHAnsi"/>
        </w:rPr>
        <w:t xml:space="preserve">. GVs will </w:t>
      </w:r>
      <w:r w:rsidR="003B689D" w:rsidRPr="00DD7F48">
        <w:rPr>
          <w:rFonts w:asciiTheme="minorHAnsi" w:eastAsia="MS PGothic" w:hAnsiTheme="minorHAnsi" w:cstheme="minorHAnsi"/>
        </w:rPr>
        <w:t xml:space="preserve">thus </w:t>
      </w:r>
      <w:r w:rsidRPr="00DD7F48">
        <w:rPr>
          <w:rFonts w:asciiTheme="minorHAnsi" w:eastAsia="MS PGothic" w:hAnsiTheme="minorHAnsi" w:cstheme="minorHAnsi"/>
        </w:rPr>
        <w:t>become the first choice for bacterial culture applications in a confined space.</w:t>
      </w:r>
    </w:p>
    <w:p w14:paraId="1A823A03" w14:textId="77777777" w:rsidR="00CD5236" w:rsidRDefault="00CD5236" w:rsidP="008C7ADC">
      <w:pPr>
        <w:jc w:val="both"/>
        <w:rPr>
          <w:rFonts w:asciiTheme="minorHAnsi" w:eastAsia="MS PGothic" w:hAnsiTheme="minorHAnsi" w:cstheme="minorHAnsi"/>
        </w:rPr>
      </w:pPr>
    </w:p>
    <w:p w14:paraId="4AE534CA" w14:textId="5D86997D" w:rsidR="00C960E0" w:rsidRPr="009F389F" w:rsidRDefault="003B689D" w:rsidP="008C7ADC">
      <w:pPr>
        <w:jc w:val="both"/>
        <w:rPr>
          <w:rFonts w:asciiTheme="minorHAnsi" w:eastAsia="MS PGothic" w:hAnsiTheme="minorHAnsi" w:cstheme="minorHAnsi"/>
        </w:rPr>
      </w:pPr>
      <w:r w:rsidRPr="005A2DD0">
        <w:rPr>
          <w:rFonts w:asciiTheme="minorHAnsi" w:eastAsia="MS PGothic" w:hAnsiTheme="minorHAnsi" w:cstheme="minorHAnsi"/>
        </w:rPr>
        <w:lastRenderedPageBreak/>
        <w:t>O</w:t>
      </w:r>
      <w:r w:rsidR="009F389F" w:rsidRPr="005A2DD0">
        <w:rPr>
          <w:rFonts w:asciiTheme="minorHAnsi" w:eastAsia="MS PGothic" w:hAnsiTheme="minorHAnsi" w:cstheme="minorHAnsi"/>
        </w:rPr>
        <w:t xml:space="preserve">ur bacterial culture method </w:t>
      </w:r>
      <w:r w:rsidRPr="005A2DD0">
        <w:rPr>
          <w:rFonts w:asciiTheme="minorHAnsi" w:eastAsia="MS PGothic" w:hAnsiTheme="minorHAnsi" w:cstheme="minorHAnsi"/>
        </w:rPr>
        <w:t xml:space="preserve">is a potentially </w:t>
      </w:r>
      <w:r w:rsidR="009F389F" w:rsidRPr="005A2DD0">
        <w:rPr>
          <w:rFonts w:asciiTheme="minorHAnsi" w:eastAsia="MS PGothic" w:hAnsiTheme="minorHAnsi" w:cstheme="minorHAnsi"/>
        </w:rPr>
        <w:t xml:space="preserve">new concept and tool </w:t>
      </w:r>
      <w:r w:rsidRPr="005A2DD0">
        <w:rPr>
          <w:rFonts w:asciiTheme="minorHAnsi" w:eastAsia="MS PGothic" w:hAnsiTheme="minorHAnsi" w:cstheme="minorHAnsi"/>
        </w:rPr>
        <w:t xml:space="preserve">in </w:t>
      </w:r>
      <w:r w:rsidR="009F389F" w:rsidRPr="005A2DD0">
        <w:rPr>
          <w:rFonts w:asciiTheme="minorHAnsi" w:eastAsia="MS PGothic" w:hAnsiTheme="minorHAnsi" w:cstheme="minorHAnsi"/>
        </w:rPr>
        <w:t>microbiology</w:t>
      </w:r>
      <w:r w:rsidR="00465558" w:rsidRPr="005A2DD0">
        <w:rPr>
          <w:rFonts w:asciiTheme="minorHAnsi" w:eastAsia="MS PGothic" w:hAnsiTheme="minorHAnsi" w:cstheme="minorHAnsi"/>
          <w:vertAlign w:val="superscript"/>
        </w:rPr>
        <w:t>19</w:t>
      </w:r>
      <w:r w:rsidR="009F389F" w:rsidRPr="005A2DD0">
        <w:rPr>
          <w:rFonts w:asciiTheme="minorHAnsi" w:eastAsia="MS PGothic" w:hAnsiTheme="minorHAnsi" w:cstheme="minorHAnsi"/>
        </w:rPr>
        <w:t xml:space="preserve"> to culture unknown environmental bacteria for obtaining or analyzing their metabolic products. Moreover, our </w:t>
      </w:r>
      <w:r w:rsidRPr="005A2DD0">
        <w:rPr>
          <w:rFonts w:asciiTheme="minorHAnsi" w:eastAsia="MS PGothic" w:hAnsiTheme="minorHAnsi" w:cstheme="minorHAnsi"/>
        </w:rPr>
        <w:t xml:space="preserve">bacterial cell-containing </w:t>
      </w:r>
      <w:r w:rsidR="009F389F" w:rsidRPr="005A2DD0">
        <w:rPr>
          <w:rFonts w:asciiTheme="minorHAnsi" w:eastAsia="MS PGothic" w:hAnsiTheme="minorHAnsi" w:cstheme="minorHAnsi"/>
        </w:rPr>
        <w:t xml:space="preserve">GVs are </w:t>
      </w:r>
      <w:r w:rsidRPr="005A2DD0">
        <w:rPr>
          <w:rFonts w:asciiTheme="minorHAnsi" w:eastAsia="MS PGothic" w:hAnsiTheme="minorHAnsi" w:cstheme="minorHAnsi"/>
        </w:rPr>
        <w:t xml:space="preserve">a </w:t>
      </w:r>
      <w:r w:rsidR="009F389F" w:rsidRPr="005A2DD0">
        <w:rPr>
          <w:rFonts w:asciiTheme="minorHAnsi" w:eastAsia="MS PGothic" w:hAnsiTheme="minorHAnsi" w:cstheme="minorHAnsi"/>
        </w:rPr>
        <w:t xml:space="preserve">hybrid system of </w:t>
      </w:r>
      <w:r w:rsidRPr="005A2DD0">
        <w:rPr>
          <w:rFonts w:asciiTheme="minorHAnsi" w:eastAsia="MS PGothic" w:hAnsiTheme="minorHAnsi" w:cstheme="minorHAnsi"/>
        </w:rPr>
        <w:t xml:space="preserve">an </w:t>
      </w:r>
      <w:r w:rsidR="009F389F" w:rsidRPr="005A2DD0">
        <w:rPr>
          <w:rFonts w:asciiTheme="minorHAnsi" w:eastAsia="MS PGothic" w:hAnsiTheme="minorHAnsi" w:cstheme="minorHAnsi"/>
        </w:rPr>
        <w:t xml:space="preserve">artificial cell model (GVs) and </w:t>
      </w:r>
      <w:r w:rsidRPr="005A2DD0">
        <w:rPr>
          <w:rFonts w:asciiTheme="minorHAnsi" w:eastAsia="MS PGothic" w:hAnsiTheme="minorHAnsi" w:cstheme="minorHAnsi"/>
        </w:rPr>
        <w:t xml:space="preserve">a </w:t>
      </w:r>
      <w:r w:rsidR="009F389F" w:rsidRPr="005A2DD0">
        <w:rPr>
          <w:rFonts w:asciiTheme="minorHAnsi" w:eastAsia="MS PGothic" w:hAnsiTheme="minorHAnsi" w:cstheme="minorHAnsi"/>
        </w:rPr>
        <w:t>living cell (bacterial cells) to make a new tool for biotechnology</w:t>
      </w:r>
      <w:r w:rsidR="009F389F" w:rsidRPr="005A2DD0">
        <w:rPr>
          <w:rFonts w:asciiTheme="minorHAnsi" w:eastAsia="MS PGothic" w:hAnsiTheme="minorHAnsi" w:cstheme="minorHAnsi"/>
          <w:vertAlign w:val="superscript"/>
        </w:rPr>
        <w:t>28</w:t>
      </w:r>
      <w:r w:rsidR="009F389F" w:rsidRPr="005A2DD0">
        <w:rPr>
          <w:rFonts w:asciiTheme="minorHAnsi" w:eastAsia="MS PGothic" w:hAnsiTheme="minorHAnsi" w:cstheme="minorHAnsi"/>
        </w:rPr>
        <w:t xml:space="preserve"> and bottom-up synthetic biology</w:t>
      </w:r>
      <w:r w:rsidR="009F389F" w:rsidRPr="005A2DD0">
        <w:rPr>
          <w:rFonts w:asciiTheme="minorHAnsi" w:eastAsia="MS PGothic" w:hAnsiTheme="minorHAnsi" w:cstheme="minorHAnsi"/>
          <w:vertAlign w:val="superscript"/>
        </w:rPr>
        <w:t>29</w:t>
      </w:r>
      <w:r w:rsidR="009F389F" w:rsidRPr="005A2DD0">
        <w:rPr>
          <w:rFonts w:asciiTheme="minorHAnsi" w:eastAsia="MS PGothic" w:hAnsiTheme="minorHAnsi" w:cstheme="minorHAnsi"/>
        </w:rPr>
        <w:t>.</w:t>
      </w:r>
    </w:p>
    <w:p w14:paraId="39DF2401" w14:textId="77777777" w:rsidR="006D100F" w:rsidRPr="001B1519" w:rsidRDefault="006D100F" w:rsidP="008C7ADC">
      <w:pPr>
        <w:jc w:val="both"/>
        <w:rPr>
          <w:rFonts w:asciiTheme="minorHAnsi" w:hAnsiTheme="minorHAnsi" w:cstheme="minorHAnsi"/>
        </w:rPr>
      </w:pPr>
    </w:p>
    <w:p w14:paraId="1734505F" w14:textId="2C274D89" w:rsidR="00AA03DF" w:rsidRPr="001B1519" w:rsidRDefault="00AA03DF" w:rsidP="008C7ADC">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D96E92E" w14:textId="00C1A914" w:rsidR="00AA03DF" w:rsidRPr="000617C8" w:rsidRDefault="00B10E77" w:rsidP="008C7ADC">
      <w:pPr>
        <w:widowControl w:val="0"/>
        <w:autoSpaceDE w:val="0"/>
        <w:autoSpaceDN w:val="0"/>
        <w:adjustRightInd w:val="0"/>
        <w:jc w:val="both"/>
        <w:rPr>
          <w:rFonts w:asciiTheme="minorHAnsi" w:hAnsiTheme="minorHAnsi" w:cstheme="minorHAnsi"/>
          <w:lang w:eastAsia="en-US"/>
        </w:rPr>
      </w:pPr>
      <w:r w:rsidRPr="000617C8">
        <w:rPr>
          <w:rFonts w:asciiTheme="minorHAnsi" w:hAnsiTheme="minorHAnsi" w:cstheme="minorHAnsi" w:hint="eastAsia"/>
        </w:rPr>
        <w:t>T</w:t>
      </w:r>
      <w:r w:rsidRPr="000617C8">
        <w:rPr>
          <w:rFonts w:asciiTheme="minorHAnsi" w:hAnsiTheme="minorHAnsi" w:cstheme="minorHAnsi"/>
          <w:lang w:eastAsia="en-US"/>
        </w:rPr>
        <w:t xml:space="preserve">his </w:t>
      </w:r>
      <w:r w:rsidR="00393EBF">
        <w:rPr>
          <w:rFonts w:asciiTheme="minorHAnsi" w:hAnsiTheme="minorHAnsi" w:cstheme="minorHAnsi"/>
          <w:lang w:eastAsia="en-US"/>
        </w:rPr>
        <w:t>work</w:t>
      </w:r>
      <w:r w:rsidRPr="000617C8">
        <w:rPr>
          <w:rFonts w:asciiTheme="minorHAnsi" w:hAnsiTheme="minorHAnsi" w:cstheme="minorHAnsi"/>
          <w:lang w:eastAsia="en-US"/>
        </w:rPr>
        <w:t xml:space="preserve"> was supported by a Leading Initiative for Excellent</w:t>
      </w:r>
      <w:r w:rsidRPr="000617C8">
        <w:rPr>
          <w:rFonts w:asciiTheme="minorHAnsi" w:hAnsiTheme="minorHAnsi" w:cstheme="minorHAnsi"/>
        </w:rPr>
        <w:t xml:space="preserve"> </w:t>
      </w:r>
      <w:r w:rsidRPr="000617C8">
        <w:rPr>
          <w:rFonts w:asciiTheme="minorHAnsi" w:hAnsiTheme="minorHAnsi" w:cstheme="minorHAnsi"/>
          <w:lang w:eastAsia="en-US"/>
        </w:rPr>
        <w:t>Young Researchers (LEADER</w:t>
      </w:r>
      <w:r w:rsidR="009C7A81" w:rsidRPr="000617C8">
        <w:rPr>
          <w:rFonts w:asciiTheme="minorHAnsi" w:hAnsiTheme="minorHAnsi" w:cstheme="minorHAnsi"/>
          <w:lang w:eastAsia="en-US"/>
        </w:rPr>
        <w:t xml:space="preserve">, No. </w:t>
      </w:r>
      <w:r w:rsidRPr="000617C8">
        <w:rPr>
          <w:rFonts w:asciiTheme="minorHAnsi" w:hAnsiTheme="minorHAnsi" w:cstheme="minorHAnsi"/>
          <w:lang w:eastAsia="en-US"/>
        </w:rPr>
        <w:t>16812285) from the Ministry of Education,</w:t>
      </w:r>
      <w:r w:rsidRPr="000617C8">
        <w:rPr>
          <w:rFonts w:asciiTheme="minorHAnsi" w:hAnsiTheme="minorHAnsi" w:cstheme="minorHAnsi"/>
        </w:rPr>
        <w:t xml:space="preserve"> </w:t>
      </w:r>
      <w:r w:rsidRPr="000617C8">
        <w:rPr>
          <w:rFonts w:asciiTheme="minorHAnsi" w:hAnsiTheme="minorHAnsi" w:cstheme="minorHAnsi"/>
          <w:lang w:eastAsia="en-US"/>
        </w:rPr>
        <w:t>Culture, Sports, Science and Technology (MEXT) of Japan,</w:t>
      </w:r>
      <w:r w:rsidRPr="000617C8">
        <w:rPr>
          <w:rFonts w:asciiTheme="minorHAnsi" w:hAnsiTheme="minorHAnsi" w:cstheme="minorHAnsi"/>
        </w:rPr>
        <w:t xml:space="preserve"> </w:t>
      </w:r>
      <w:r w:rsidRPr="000617C8">
        <w:rPr>
          <w:rFonts w:asciiTheme="minorHAnsi" w:hAnsiTheme="minorHAnsi" w:cstheme="minorHAnsi"/>
          <w:lang w:eastAsia="en-US"/>
        </w:rPr>
        <w:t>a Grant-in-Aid for Young Scientist Research (</w:t>
      </w:r>
      <w:r w:rsidR="009C7A81" w:rsidRPr="000617C8">
        <w:rPr>
          <w:rFonts w:asciiTheme="minorHAnsi" w:hAnsiTheme="minorHAnsi" w:cstheme="minorHAnsi"/>
        </w:rPr>
        <w:t xml:space="preserve">No. </w:t>
      </w:r>
      <w:r w:rsidRPr="000617C8">
        <w:rPr>
          <w:rFonts w:asciiTheme="minorHAnsi" w:hAnsiTheme="minorHAnsi" w:cstheme="minorHAnsi"/>
          <w:lang w:eastAsia="en-US"/>
        </w:rPr>
        <w:t>18K18157,</w:t>
      </w:r>
      <w:r w:rsidRPr="000617C8">
        <w:rPr>
          <w:rFonts w:asciiTheme="minorHAnsi" w:hAnsiTheme="minorHAnsi" w:cstheme="minorHAnsi"/>
        </w:rPr>
        <w:t xml:space="preserve"> </w:t>
      </w:r>
      <w:r w:rsidRPr="000617C8">
        <w:rPr>
          <w:rFonts w:asciiTheme="minorHAnsi" w:hAnsiTheme="minorHAnsi" w:cstheme="minorHAnsi"/>
          <w:lang w:eastAsia="en-US"/>
        </w:rPr>
        <w:t>16K21034) from Japan Society for the Promotion of Science</w:t>
      </w:r>
      <w:r w:rsidRPr="000617C8">
        <w:rPr>
          <w:rFonts w:asciiTheme="minorHAnsi" w:hAnsiTheme="minorHAnsi" w:cstheme="minorHAnsi"/>
        </w:rPr>
        <w:t xml:space="preserve"> </w:t>
      </w:r>
      <w:r w:rsidRPr="000617C8">
        <w:rPr>
          <w:rFonts w:asciiTheme="minorHAnsi" w:hAnsiTheme="minorHAnsi" w:cstheme="minorHAnsi"/>
          <w:lang w:eastAsia="en-US"/>
        </w:rPr>
        <w:t>(JSPS) to M.M.</w:t>
      </w:r>
      <w:r w:rsidR="000617C8" w:rsidRPr="000617C8">
        <w:rPr>
          <w:rFonts w:asciiTheme="minorHAnsi" w:hAnsiTheme="minorHAnsi" w:cstheme="minorHAnsi"/>
        </w:rPr>
        <w:t xml:space="preserve">, </w:t>
      </w:r>
      <w:r w:rsidR="000617C8" w:rsidRPr="000617C8">
        <w:rPr>
          <w:rFonts w:asciiTheme="minorHAnsi" w:hAnsiTheme="minorHAnsi" w:cstheme="minorHAnsi"/>
          <w:lang w:eastAsia="en-US"/>
        </w:rPr>
        <w:t>and Grant-in-Aid from MEXT to K.K. (</w:t>
      </w:r>
      <w:r w:rsidR="00393EBF">
        <w:rPr>
          <w:rFonts w:asciiTheme="minorHAnsi" w:hAnsiTheme="minorHAnsi" w:cstheme="minorHAnsi"/>
          <w:lang w:eastAsia="en-US"/>
        </w:rPr>
        <w:t xml:space="preserve">No. </w:t>
      </w:r>
      <w:r w:rsidR="000617C8" w:rsidRPr="000617C8">
        <w:rPr>
          <w:rFonts w:asciiTheme="minorHAnsi" w:hAnsiTheme="minorHAnsi" w:cstheme="minorHAnsi"/>
          <w:lang w:eastAsia="en-US"/>
        </w:rPr>
        <w:t>17H06417,</w:t>
      </w:r>
      <w:r w:rsidR="000617C8" w:rsidRPr="000617C8">
        <w:rPr>
          <w:rFonts w:asciiTheme="minorHAnsi" w:hAnsiTheme="minorHAnsi" w:cstheme="minorHAnsi" w:hint="eastAsia"/>
          <w:lang w:eastAsia="en-US"/>
        </w:rPr>
        <w:t xml:space="preserve"> </w:t>
      </w:r>
      <w:r w:rsidR="000617C8" w:rsidRPr="000617C8">
        <w:rPr>
          <w:rFonts w:asciiTheme="minorHAnsi" w:hAnsiTheme="minorHAnsi" w:cstheme="minorHAnsi"/>
          <w:lang w:eastAsia="en-US"/>
        </w:rPr>
        <w:t>17H06413)</w:t>
      </w:r>
      <w:r w:rsidR="00F50BB7">
        <w:rPr>
          <w:rFonts w:asciiTheme="minorHAnsi" w:hAnsiTheme="minorHAnsi" w:cstheme="minorHAnsi"/>
          <w:lang w:eastAsia="en-US"/>
        </w:rPr>
        <w:t>.</w:t>
      </w:r>
    </w:p>
    <w:p w14:paraId="34278733" w14:textId="77777777" w:rsidR="00B10E77" w:rsidRPr="000617C8" w:rsidRDefault="00B10E77" w:rsidP="008C7ADC">
      <w:pPr>
        <w:widowControl w:val="0"/>
        <w:autoSpaceDE w:val="0"/>
        <w:autoSpaceDN w:val="0"/>
        <w:adjustRightInd w:val="0"/>
        <w:jc w:val="both"/>
        <w:rPr>
          <w:rFonts w:asciiTheme="minorHAnsi" w:hAnsiTheme="minorHAnsi" w:cstheme="minorHAnsi"/>
          <w:lang w:eastAsia="en-US"/>
        </w:rPr>
      </w:pPr>
    </w:p>
    <w:p w14:paraId="5D52ED8B" w14:textId="35CED509" w:rsidR="00AA03DF" w:rsidRPr="001B1519" w:rsidRDefault="00AA03DF" w:rsidP="008C7ADC">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4E0C3135" w14:textId="5FA85A45" w:rsidR="007A4DD6" w:rsidRPr="001B1519" w:rsidRDefault="003D30F3" w:rsidP="008C7ADC">
      <w:pPr>
        <w:jc w:val="both"/>
        <w:rPr>
          <w:rFonts w:asciiTheme="minorHAnsi" w:hAnsiTheme="minorHAnsi" w:cstheme="minorHAnsi"/>
          <w:color w:val="808080" w:themeColor="background1" w:themeShade="80"/>
        </w:rPr>
      </w:pPr>
      <w:r w:rsidRPr="003D30F3">
        <w:rPr>
          <w:rFonts w:asciiTheme="minorHAnsi" w:hAnsiTheme="minorHAnsi" w:cstheme="minorHAnsi"/>
          <w:lang w:eastAsia="en-US"/>
        </w:rPr>
        <w:t>The authors have no</w:t>
      </w:r>
      <w:r w:rsidR="00F50BB7">
        <w:rPr>
          <w:rFonts w:asciiTheme="minorHAnsi" w:hAnsiTheme="minorHAnsi" w:cstheme="minorHAnsi"/>
          <w:lang w:eastAsia="en-US"/>
        </w:rPr>
        <w:t>thing to disclose</w:t>
      </w:r>
      <w:r w:rsidRPr="003D30F3">
        <w:rPr>
          <w:rFonts w:asciiTheme="minorHAnsi" w:hAnsiTheme="minorHAnsi" w:cstheme="minorHAnsi"/>
          <w:lang w:eastAsia="en-US"/>
        </w:rPr>
        <w:t>.</w:t>
      </w:r>
    </w:p>
    <w:p w14:paraId="66030076" w14:textId="385D9E5B" w:rsidR="00AA03DF" w:rsidRPr="001B1519" w:rsidRDefault="00AA03DF" w:rsidP="008C7ADC">
      <w:pPr>
        <w:jc w:val="both"/>
        <w:rPr>
          <w:rFonts w:asciiTheme="minorHAnsi" w:hAnsiTheme="minorHAnsi" w:cstheme="minorHAnsi"/>
        </w:rPr>
      </w:pPr>
    </w:p>
    <w:p w14:paraId="315B4FAD" w14:textId="668DDC75" w:rsidR="00B32616" w:rsidRPr="001B1519" w:rsidRDefault="009726EE" w:rsidP="008C7ADC">
      <w:pPr>
        <w:jc w:val="both"/>
        <w:rPr>
          <w:rFonts w:asciiTheme="minorHAnsi" w:hAnsiTheme="minorHAnsi" w:cstheme="minorHAnsi"/>
          <w:b/>
          <w:color w:val="000000" w:themeColor="text1"/>
        </w:rPr>
      </w:pPr>
      <w:r w:rsidRPr="004B409E">
        <w:rPr>
          <w:rFonts w:asciiTheme="minorHAnsi" w:hAnsiTheme="minorHAnsi" w:cstheme="minorHAnsi"/>
          <w:b/>
          <w:bCs/>
        </w:rPr>
        <w:t>REFERENCES</w:t>
      </w:r>
      <w:r w:rsidR="00D04760" w:rsidRPr="004B409E">
        <w:rPr>
          <w:rFonts w:asciiTheme="minorHAnsi" w:hAnsiTheme="minorHAnsi" w:cstheme="minorHAnsi"/>
          <w:b/>
          <w:bCs/>
        </w:rPr>
        <w:t>:</w:t>
      </w:r>
      <w:r w:rsidRPr="001B1519">
        <w:rPr>
          <w:rFonts w:asciiTheme="minorHAnsi" w:hAnsiTheme="minorHAnsi" w:cstheme="minorHAnsi"/>
        </w:rPr>
        <w:t xml:space="preserve"> </w:t>
      </w:r>
    </w:p>
    <w:p w14:paraId="283C5647" w14:textId="16060A04" w:rsidR="003413F1" w:rsidRPr="003413F1" w:rsidRDefault="003413F1" w:rsidP="008C7ADC">
      <w:pPr>
        <w:pStyle w:val="ListParagraph"/>
        <w:numPr>
          <w:ilvl w:val="1"/>
          <w:numId w:val="17"/>
        </w:numPr>
        <w:rPr>
          <w:rFonts w:asciiTheme="minorHAnsi" w:hAnsiTheme="minorHAnsi" w:cstheme="minorHAnsi"/>
          <w:color w:val="000000" w:themeColor="text1"/>
        </w:rPr>
      </w:pPr>
      <w:proofErr w:type="spellStart"/>
      <w:r w:rsidRPr="003413F1">
        <w:rPr>
          <w:rFonts w:asciiTheme="minorHAnsi" w:hAnsiTheme="minorHAnsi" w:cstheme="minorHAnsi"/>
          <w:color w:val="231F20"/>
        </w:rPr>
        <w:t>Ozbudak</w:t>
      </w:r>
      <w:proofErr w:type="spellEnd"/>
      <w:r w:rsidRPr="003413F1">
        <w:rPr>
          <w:rFonts w:asciiTheme="minorHAnsi" w:hAnsiTheme="minorHAnsi" w:cstheme="minorHAnsi"/>
          <w:color w:val="231F20"/>
        </w:rPr>
        <w:t xml:space="preserve">, E. M., </w:t>
      </w:r>
      <w:proofErr w:type="spellStart"/>
      <w:r w:rsidRPr="003413F1">
        <w:rPr>
          <w:rFonts w:asciiTheme="minorHAnsi" w:hAnsiTheme="minorHAnsi" w:cstheme="minorHAnsi"/>
          <w:color w:val="231F20"/>
        </w:rPr>
        <w:t>Thattai</w:t>
      </w:r>
      <w:proofErr w:type="spellEnd"/>
      <w:r w:rsidRPr="003413F1">
        <w:rPr>
          <w:rFonts w:asciiTheme="minorHAnsi" w:hAnsiTheme="minorHAnsi" w:cstheme="minorHAnsi"/>
          <w:color w:val="231F20"/>
        </w:rPr>
        <w:t xml:space="preserve">, M., </w:t>
      </w:r>
      <w:proofErr w:type="spellStart"/>
      <w:r w:rsidRPr="003413F1">
        <w:rPr>
          <w:rFonts w:asciiTheme="minorHAnsi" w:hAnsiTheme="minorHAnsi" w:cstheme="minorHAnsi"/>
          <w:color w:val="231F20"/>
        </w:rPr>
        <w:t>Kurtser</w:t>
      </w:r>
      <w:proofErr w:type="spellEnd"/>
      <w:r w:rsidRPr="003413F1">
        <w:rPr>
          <w:rFonts w:asciiTheme="minorHAnsi" w:hAnsiTheme="minorHAnsi" w:cstheme="minorHAnsi"/>
          <w:color w:val="231F20"/>
        </w:rPr>
        <w:t>, I., Grossman, A. D.</w:t>
      </w:r>
      <w:r>
        <w:rPr>
          <w:rFonts w:asciiTheme="minorHAnsi" w:hAnsiTheme="minorHAnsi" w:cstheme="minorHAnsi"/>
          <w:color w:val="231F20"/>
        </w:rPr>
        <w:t>,</w:t>
      </w:r>
      <w:r w:rsidRPr="003413F1">
        <w:rPr>
          <w:rFonts w:asciiTheme="minorHAnsi" w:hAnsiTheme="minorHAnsi" w:cstheme="minorHAnsi"/>
          <w:color w:val="231F20"/>
        </w:rPr>
        <w:t xml:space="preserve"> van </w:t>
      </w:r>
      <w:proofErr w:type="spellStart"/>
      <w:r w:rsidRPr="003413F1">
        <w:rPr>
          <w:rFonts w:asciiTheme="minorHAnsi" w:hAnsiTheme="minorHAnsi" w:cstheme="minorHAnsi"/>
          <w:color w:val="231F20"/>
        </w:rPr>
        <w:t>Oudenaarden</w:t>
      </w:r>
      <w:proofErr w:type="spellEnd"/>
      <w:r w:rsidRPr="003413F1">
        <w:rPr>
          <w:rFonts w:asciiTheme="minorHAnsi" w:hAnsiTheme="minorHAnsi" w:cstheme="minorHAnsi"/>
          <w:color w:val="231F20"/>
        </w:rPr>
        <w:t>, A.</w:t>
      </w:r>
      <w:r>
        <w:rPr>
          <w:rFonts w:asciiTheme="minorHAnsi" w:hAnsiTheme="minorHAnsi" w:cstheme="minorHAnsi"/>
          <w:color w:val="231F20"/>
        </w:rPr>
        <w:t xml:space="preserve"> </w:t>
      </w:r>
      <w:r w:rsidRPr="003413F1">
        <w:rPr>
          <w:rFonts w:asciiTheme="minorHAnsi" w:hAnsiTheme="minorHAnsi" w:cstheme="minorHAnsi"/>
          <w:color w:val="231F20"/>
        </w:rPr>
        <w:t xml:space="preserve">Regulation of noise in the expression of a single gene. </w:t>
      </w:r>
      <w:r w:rsidRPr="003413F1">
        <w:rPr>
          <w:rFonts w:asciiTheme="minorHAnsi" w:hAnsiTheme="minorHAnsi" w:cstheme="minorHAnsi"/>
          <w:i/>
          <w:color w:val="231F20"/>
        </w:rPr>
        <w:t>Nature Genet</w:t>
      </w:r>
      <w:r w:rsidR="00F64F3A">
        <w:rPr>
          <w:rFonts w:asciiTheme="minorHAnsi" w:hAnsiTheme="minorHAnsi" w:cstheme="minorHAnsi"/>
          <w:i/>
          <w:color w:val="231F20"/>
        </w:rPr>
        <w:t>ics</w:t>
      </w:r>
      <w:r w:rsidRPr="003413F1">
        <w:rPr>
          <w:rFonts w:asciiTheme="minorHAnsi" w:hAnsiTheme="minorHAnsi" w:cstheme="minorHAnsi"/>
          <w:i/>
          <w:color w:val="231F20"/>
        </w:rPr>
        <w:t>.</w:t>
      </w:r>
      <w:r w:rsidRPr="003413F1">
        <w:rPr>
          <w:rFonts w:asciiTheme="minorHAnsi" w:hAnsiTheme="minorHAnsi" w:cstheme="minorHAnsi"/>
          <w:color w:val="231F20"/>
        </w:rPr>
        <w:t xml:space="preserve"> </w:t>
      </w:r>
      <w:r w:rsidRPr="003413F1">
        <w:rPr>
          <w:rFonts w:asciiTheme="minorHAnsi" w:hAnsiTheme="minorHAnsi" w:cstheme="minorHAnsi"/>
          <w:b/>
          <w:color w:val="231F20"/>
        </w:rPr>
        <w:t>31</w:t>
      </w:r>
      <w:r w:rsidRPr="003413F1">
        <w:rPr>
          <w:rFonts w:asciiTheme="minorHAnsi" w:hAnsiTheme="minorHAnsi" w:cstheme="minorHAnsi"/>
          <w:color w:val="231F20"/>
        </w:rPr>
        <w:t>, 69</w:t>
      </w:r>
      <w:r w:rsidR="00F65A49">
        <w:rPr>
          <w:rFonts w:asciiTheme="minorHAnsi" w:hAnsiTheme="minorHAnsi" w:cstheme="minorHAnsi"/>
          <w:color w:val="231F20"/>
        </w:rPr>
        <w:t>−</w:t>
      </w:r>
      <w:r w:rsidRPr="003413F1">
        <w:rPr>
          <w:rFonts w:asciiTheme="minorHAnsi" w:hAnsiTheme="minorHAnsi" w:cstheme="minorHAnsi"/>
          <w:color w:val="231F20"/>
        </w:rPr>
        <w:t>73</w:t>
      </w:r>
      <w:r>
        <w:rPr>
          <w:rFonts w:asciiTheme="minorHAnsi" w:hAnsiTheme="minorHAnsi" w:cstheme="minorHAnsi"/>
          <w:color w:val="231F20"/>
        </w:rPr>
        <w:t xml:space="preserve"> </w:t>
      </w:r>
      <w:r w:rsidRPr="003413F1">
        <w:rPr>
          <w:rFonts w:asciiTheme="minorHAnsi" w:hAnsiTheme="minorHAnsi" w:cstheme="minorHAnsi"/>
          <w:color w:val="231F20"/>
        </w:rPr>
        <w:t>(2002).</w:t>
      </w:r>
    </w:p>
    <w:p w14:paraId="2365BA2C" w14:textId="42530826" w:rsidR="003413F1" w:rsidRPr="00F12E23" w:rsidRDefault="003413F1" w:rsidP="008C7ADC">
      <w:pPr>
        <w:pStyle w:val="ListParagraph"/>
        <w:numPr>
          <w:ilvl w:val="1"/>
          <w:numId w:val="17"/>
        </w:numPr>
        <w:rPr>
          <w:rFonts w:asciiTheme="minorHAnsi" w:hAnsiTheme="minorHAnsi" w:cstheme="minorHAnsi"/>
          <w:color w:val="000000" w:themeColor="text1"/>
        </w:rPr>
      </w:pPr>
      <w:r w:rsidRPr="003413F1">
        <w:rPr>
          <w:rFonts w:asciiTheme="minorHAnsi" w:hAnsiTheme="minorHAnsi" w:cstheme="minorHAnsi"/>
          <w:color w:val="231F20"/>
        </w:rPr>
        <w:t xml:space="preserve">Rosenfeld, N., Young, J. W., Alon, U., Swain, P. S., </w:t>
      </w:r>
      <w:proofErr w:type="spellStart"/>
      <w:r w:rsidRPr="003413F1">
        <w:rPr>
          <w:rFonts w:asciiTheme="minorHAnsi" w:hAnsiTheme="minorHAnsi" w:cstheme="minorHAnsi"/>
          <w:color w:val="231F20"/>
        </w:rPr>
        <w:t>Elowitz</w:t>
      </w:r>
      <w:proofErr w:type="spellEnd"/>
      <w:r w:rsidRPr="003413F1">
        <w:rPr>
          <w:rFonts w:asciiTheme="minorHAnsi" w:hAnsiTheme="minorHAnsi" w:cstheme="minorHAnsi"/>
          <w:color w:val="231F20"/>
        </w:rPr>
        <w:t>, M. B. Gene regulation</w:t>
      </w:r>
      <w:r w:rsidRPr="003413F1">
        <w:rPr>
          <w:rFonts w:asciiTheme="minorHAnsi" w:hAnsiTheme="minorHAnsi" w:cstheme="minorHAnsi" w:hint="eastAsia"/>
          <w:color w:val="231F20"/>
        </w:rPr>
        <w:t xml:space="preserve"> </w:t>
      </w:r>
      <w:r w:rsidRPr="003413F1">
        <w:rPr>
          <w:rFonts w:asciiTheme="minorHAnsi" w:hAnsiTheme="minorHAnsi" w:cstheme="minorHAnsi"/>
          <w:color w:val="231F20"/>
        </w:rPr>
        <w:t xml:space="preserve">at the single-cell level. </w:t>
      </w:r>
      <w:r w:rsidRPr="003413F1">
        <w:rPr>
          <w:rFonts w:asciiTheme="minorHAnsi" w:hAnsiTheme="minorHAnsi" w:cstheme="minorHAnsi"/>
          <w:i/>
          <w:color w:val="231F20"/>
        </w:rPr>
        <w:t>Science.</w:t>
      </w:r>
      <w:r w:rsidRPr="003413F1">
        <w:rPr>
          <w:rFonts w:asciiTheme="minorHAnsi" w:hAnsiTheme="minorHAnsi" w:cstheme="minorHAnsi"/>
          <w:color w:val="231F20"/>
        </w:rPr>
        <w:t xml:space="preserve"> </w:t>
      </w:r>
      <w:r w:rsidRPr="003413F1">
        <w:rPr>
          <w:rFonts w:asciiTheme="minorHAnsi" w:hAnsiTheme="minorHAnsi" w:cstheme="minorHAnsi"/>
          <w:b/>
          <w:color w:val="231F20"/>
        </w:rPr>
        <w:t>307</w:t>
      </w:r>
      <w:r w:rsidRPr="003413F1">
        <w:rPr>
          <w:rFonts w:asciiTheme="minorHAnsi" w:hAnsiTheme="minorHAnsi" w:cstheme="minorHAnsi"/>
          <w:color w:val="231F20"/>
        </w:rPr>
        <w:t>, 1962</w:t>
      </w:r>
      <w:r w:rsidR="00F65A49">
        <w:rPr>
          <w:rFonts w:asciiTheme="minorHAnsi" w:hAnsiTheme="minorHAnsi" w:cstheme="minorHAnsi"/>
          <w:color w:val="231F20"/>
        </w:rPr>
        <w:t>−</w:t>
      </w:r>
      <w:r w:rsidRPr="003413F1">
        <w:rPr>
          <w:rFonts w:asciiTheme="minorHAnsi" w:hAnsiTheme="minorHAnsi" w:cstheme="minorHAnsi"/>
          <w:color w:val="231F20"/>
        </w:rPr>
        <w:t>1965 (2005).</w:t>
      </w:r>
    </w:p>
    <w:p w14:paraId="7012AB85" w14:textId="4B66766E" w:rsidR="00F12E23" w:rsidRPr="00F12E23" w:rsidRDefault="00F12E23" w:rsidP="008C7ADC">
      <w:pPr>
        <w:pStyle w:val="ListParagraph"/>
        <w:numPr>
          <w:ilvl w:val="1"/>
          <w:numId w:val="17"/>
        </w:numPr>
        <w:rPr>
          <w:rFonts w:asciiTheme="minorHAnsi" w:hAnsiTheme="minorHAnsi" w:cstheme="minorHAnsi"/>
          <w:color w:val="000000" w:themeColor="text1"/>
        </w:rPr>
      </w:pPr>
      <w:proofErr w:type="spellStart"/>
      <w:r>
        <w:rPr>
          <w:rFonts w:asciiTheme="minorHAnsi" w:hAnsiTheme="minorHAnsi" w:cstheme="minorHAnsi" w:hint="eastAsia"/>
          <w:color w:val="000000" w:themeColor="text1"/>
        </w:rPr>
        <w:t>E</w:t>
      </w:r>
      <w:r>
        <w:rPr>
          <w:rFonts w:asciiTheme="minorHAnsi" w:hAnsiTheme="minorHAnsi" w:cstheme="minorHAnsi"/>
          <w:color w:val="000000" w:themeColor="text1"/>
        </w:rPr>
        <w:t>ldar</w:t>
      </w:r>
      <w:proofErr w:type="spellEnd"/>
      <w:r>
        <w:rPr>
          <w:rFonts w:asciiTheme="minorHAnsi" w:hAnsiTheme="minorHAnsi" w:cstheme="minorHAnsi"/>
          <w:color w:val="000000" w:themeColor="text1"/>
        </w:rPr>
        <w:t xml:space="preserve">, A., </w:t>
      </w:r>
      <w:proofErr w:type="spellStart"/>
      <w:r w:rsidRPr="003413F1">
        <w:rPr>
          <w:rFonts w:asciiTheme="minorHAnsi" w:hAnsiTheme="minorHAnsi" w:cstheme="minorHAnsi"/>
          <w:color w:val="231F20"/>
        </w:rPr>
        <w:t>Elowitz</w:t>
      </w:r>
      <w:proofErr w:type="spellEnd"/>
      <w:r w:rsidRPr="003413F1">
        <w:rPr>
          <w:rFonts w:asciiTheme="minorHAnsi" w:hAnsiTheme="minorHAnsi" w:cstheme="minorHAnsi"/>
          <w:color w:val="231F20"/>
        </w:rPr>
        <w:t>, M. B.</w:t>
      </w:r>
      <w:r>
        <w:rPr>
          <w:rFonts w:asciiTheme="minorHAnsi" w:hAnsiTheme="minorHAnsi" w:cstheme="minorHAnsi"/>
          <w:color w:val="231F20"/>
        </w:rPr>
        <w:t xml:space="preserve"> </w:t>
      </w:r>
      <w:r w:rsidRPr="00F12E23">
        <w:rPr>
          <w:color w:val="231F20"/>
        </w:rPr>
        <w:t>Functional roles for noise in genetic circuits</w:t>
      </w:r>
      <w:r>
        <w:rPr>
          <w:color w:val="231F20"/>
        </w:rPr>
        <w:t xml:space="preserve">. </w:t>
      </w:r>
      <w:r w:rsidRPr="00F12E23">
        <w:rPr>
          <w:i/>
          <w:color w:val="231F20"/>
        </w:rPr>
        <w:t>Nature</w:t>
      </w:r>
      <w:r>
        <w:rPr>
          <w:i/>
          <w:color w:val="231F20"/>
        </w:rPr>
        <w:t>.</w:t>
      </w:r>
      <w:r>
        <w:rPr>
          <w:color w:val="231F20"/>
        </w:rPr>
        <w:t xml:space="preserve"> </w:t>
      </w:r>
      <w:r w:rsidRPr="00F12E23">
        <w:rPr>
          <w:b/>
          <w:color w:val="231F20"/>
        </w:rPr>
        <w:t>467</w:t>
      </w:r>
      <w:r>
        <w:rPr>
          <w:color w:val="231F20"/>
        </w:rPr>
        <w:t>, 167</w:t>
      </w:r>
      <w:r w:rsidR="00F65A49">
        <w:rPr>
          <w:color w:val="231F20"/>
        </w:rPr>
        <w:t>−</w:t>
      </w:r>
      <w:r>
        <w:rPr>
          <w:color w:val="231F20"/>
        </w:rPr>
        <w:t>173 (2010).</w:t>
      </w:r>
    </w:p>
    <w:p w14:paraId="3A4FDE38" w14:textId="4D490886" w:rsidR="003413F1" w:rsidRDefault="003413F1" w:rsidP="008C7ADC">
      <w:pPr>
        <w:pStyle w:val="ListParagraph"/>
        <w:numPr>
          <w:ilvl w:val="1"/>
          <w:numId w:val="17"/>
        </w:numPr>
        <w:rPr>
          <w:rFonts w:asciiTheme="minorHAnsi" w:hAnsiTheme="minorHAnsi" w:cstheme="minorHAnsi"/>
          <w:color w:val="000000" w:themeColor="text1"/>
        </w:rPr>
      </w:pPr>
      <w:r w:rsidRPr="00A22673">
        <w:rPr>
          <w:rFonts w:asciiTheme="minorHAnsi" w:hAnsiTheme="minorHAnsi" w:cstheme="minorHAnsi" w:hint="eastAsia"/>
          <w:color w:val="000000" w:themeColor="text1"/>
        </w:rPr>
        <w:t>H</w:t>
      </w:r>
      <w:r w:rsidRPr="00A22673">
        <w:rPr>
          <w:rFonts w:asciiTheme="minorHAnsi" w:hAnsiTheme="minorHAnsi" w:cstheme="minorHAnsi"/>
          <w:color w:val="000000" w:themeColor="text1"/>
        </w:rPr>
        <w:t xml:space="preserve">ashimoto, M. </w:t>
      </w:r>
      <w:r w:rsidRPr="00F65A49">
        <w:rPr>
          <w:rFonts w:asciiTheme="minorHAnsi" w:hAnsiTheme="minorHAnsi" w:cstheme="minorHAnsi"/>
          <w:color w:val="000000" w:themeColor="text1"/>
        </w:rPr>
        <w:t>et al.</w:t>
      </w:r>
      <w:r w:rsidRPr="00A22673">
        <w:rPr>
          <w:rFonts w:asciiTheme="minorHAnsi" w:hAnsiTheme="minorHAnsi" w:cstheme="minorHAnsi"/>
          <w:color w:val="000000" w:themeColor="text1"/>
        </w:rPr>
        <w:t xml:space="preserve"> Noise-driven growth rate gain in clonal cellular populations</w:t>
      </w:r>
      <w:r>
        <w:rPr>
          <w:rFonts w:asciiTheme="minorHAnsi" w:hAnsiTheme="minorHAnsi" w:cstheme="minorHAnsi"/>
          <w:color w:val="000000" w:themeColor="text1"/>
        </w:rPr>
        <w:t xml:space="preserve">. </w:t>
      </w:r>
      <w:r w:rsidRPr="00A22673">
        <w:rPr>
          <w:rFonts w:asciiTheme="minorHAnsi" w:hAnsiTheme="minorHAnsi" w:cstheme="minorHAnsi"/>
          <w:i/>
          <w:color w:val="000000" w:themeColor="text1"/>
        </w:rPr>
        <w:t>Proc</w:t>
      </w:r>
      <w:r w:rsidR="00F64F3A">
        <w:rPr>
          <w:rFonts w:asciiTheme="minorHAnsi" w:hAnsiTheme="minorHAnsi" w:cstheme="minorHAnsi"/>
          <w:i/>
          <w:color w:val="000000" w:themeColor="text1"/>
        </w:rPr>
        <w:t>eedings of the</w:t>
      </w:r>
      <w:r w:rsidRPr="00A22673">
        <w:rPr>
          <w:rFonts w:asciiTheme="minorHAnsi" w:hAnsiTheme="minorHAnsi" w:cstheme="minorHAnsi"/>
          <w:i/>
          <w:color w:val="000000" w:themeColor="text1"/>
        </w:rPr>
        <w:t xml:space="preserve"> Nat</w:t>
      </w:r>
      <w:r w:rsidR="00F64F3A">
        <w:rPr>
          <w:rFonts w:asciiTheme="minorHAnsi" w:hAnsiTheme="minorHAnsi" w:cstheme="minorHAnsi"/>
          <w:i/>
          <w:color w:val="000000" w:themeColor="text1"/>
        </w:rPr>
        <w:t>ional</w:t>
      </w:r>
      <w:r w:rsidRPr="00A22673">
        <w:rPr>
          <w:rFonts w:asciiTheme="minorHAnsi" w:hAnsiTheme="minorHAnsi" w:cstheme="minorHAnsi"/>
          <w:i/>
          <w:color w:val="000000" w:themeColor="text1"/>
        </w:rPr>
        <w:t xml:space="preserve"> Acad</w:t>
      </w:r>
      <w:r w:rsidR="00F64F3A">
        <w:rPr>
          <w:rFonts w:asciiTheme="minorHAnsi" w:hAnsiTheme="minorHAnsi" w:cstheme="minorHAnsi"/>
          <w:i/>
          <w:color w:val="000000" w:themeColor="text1"/>
        </w:rPr>
        <w:t>emy</w:t>
      </w:r>
      <w:r w:rsidR="00EE0223">
        <w:rPr>
          <w:rFonts w:asciiTheme="minorHAnsi" w:hAnsiTheme="minorHAnsi" w:cstheme="minorHAnsi"/>
          <w:i/>
          <w:color w:val="000000" w:themeColor="text1"/>
        </w:rPr>
        <w:t xml:space="preserve"> of Sciences of the United States of America</w:t>
      </w:r>
      <w:r>
        <w:rPr>
          <w:rFonts w:asciiTheme="minorHAnsi" w:hAnsiTheme="minorHAnsi" w:cstheme="minorHAnsi"/>
          <w:color w:val="000000" w:themeColor="text1"/>
        </w:rPr>
        <w:t>.</w:t>
      </w:r>
      <w:r w:rsidR="001E1B7F">
        <w:rPr>
          <w:rFonts w:asciiTheme="minorHAnsi" w:hAnsiTheme="minorHAnsi" w:cstheme="minorHAnsi"/>
          <w:color w:val="000000" w:themeColor="text1"/>
        </w:rPr>
        <w:t xml:space="preserve"> </w:t>
      </w:r>
      <w:r w:rsidRPr="00A22673">
        <w:rPr>
          <w:rFonts w:asciiTheme="minorHAnsi" w:hAnsiTheme="minorHAnsi" w:cstheme="minorHAnsi"/>
          <w:b/>
          <w:color w:val="000000" w:themeColor="text1"/>
        </w:rPr>
        <w:t>113</w:t>
      </w:r>
      <w:r>
        <w:rPr>
          <w:rFonts w:asciiTheme="minorHAnsi" w:hAnsiTheme="minorHAnsi" w:cstheme="minorHAnsi"/>
          <w:b/>
          <w:color w:val="000000" w:themeColor="text1"/>
        </w:rPr>
        <w:t xml:space="preserve"> </w:t>
      </w:r>
      <w:r>
        <w:rPr>
          <w:rFonts w:asciiTheme="minorHAnsi" w:hAnsiTheme="minorHAnsi" w:cstheme="minorHAnsi"/>
          <w:color w:val="000000" w:themeColor="text1"/>
        </w:rPr>
        <w:t>(12), 3251</w:t>
      </w:r>
      <w:r w:rsidR="00F65A49">
        <w:rPr>
          <w:rFonts w:asciiTheme="minorHAnsi" w:hAnsiTheme="minorHAnsi" w:cstheme="minorHAnsi"/>
          <w:color w:val="000000" w:themeColor="text1"/>
        </w:rPr>
        <w:t>−</w:t>
      </w:r>
      <w:r>
        <w:rPr>
          <w:rFonts w:asciiTheme="minorHAnsi" w:hAnsiTheme="minorHAnsi" w:cstheme="minorHAnsi"/>
          <w:color w:val="000000" w:themeColor="text1"/>
        </w:rPr>
        <w:t>3256 (2016).</w:t>
      </w:r>
    </w:p>
    <w:p w14:paraId="063CFA22" w14:textId="04D8A884" w:rsidR="00EE0223" w:rsidRPr="00EE0223" w:rsidRDefault="001D4520" w:rsidP="008C7ADC">
      <w:pPr>
        <w:pStyle w:val="ListParagraph"/>
        <w:numPr>
          <w:ilvl w:val="1"/>
          <w:numId w:val="17"/>
        </w:numPr>
        <w:rPr>
          <w:rFonts w:asciiTheme="minorHAnsi" w:hAnsiTheme="minorHAnsi" w:cstheme="minorHAnsi"/>
          <w:color w:val="000000" w:themeColor="text1"/>
        </w:rPr>
      </w:pPr>
      <w:proofErr w:type="spellStart"/>
      <w:r>
        <w:rPr>
          <w:rFonts w:asciiTheme="minorHAnsi" w:hAnsiTheme="minorHAnsi" w:cstheme="minorHAnsi" w:hint="eastAsia"/>
          <w:color w:val="000000" w:themeColor="text1"/>
        </w:rPr>
        <w:t>B</w:t>
      </w:r>
      <w:r>
        <w:rPr>
          <w:rFonts w:asciiTheme="minorHAnsi" w:hAnsiTheme="minorHAnsi" w:cstheme="minorHAnsi"/>
          <w:color w:val="000000" w:themeColor="text1"/>
        </w:rPr>
        <w:t>oedicker</w:t>
      </w:r>
      <w:proofErr w:type="spellEnd"/>
      <w:r>
        <w:rPr>
          <w:rFonts w:asciiTheme="minorHAnsi" w:hAnsiTheme="minorHAnsi" w:cstheme="minorHAnsi"/>
          <w:color w:val="000000" w:themeColor="text1"/>
        </w:rPr>
        <w:t xml:space="preserve">, J. Q., Vincent, M. E., </w:t>
      </w:r>
      <w:proofErr w:type="spellStart"/>
      <w:r>
        <w:rPr>
          <w:rFonts w:asciiTheme="minorHAnsi" w:hAnsiTheme="minorHAnsi" w:cstheme="minorHAnsi"/>
          <w:color w:val="000000" w:themeColor="text1"/>
        </w:rPr>
        <w:t>Ismagilov</w:t>
      </w:r>
      <w:proofErr w:type="spellEnd"/>
      <w:r>
        <w:rPr>
          <w:rFonts w:asciiTheme="minorHAnsi" w:hAnsiTheme="minorHAnsi" w:cstheme="minorHAnsi"/>
          <w:color w:val="000000" w:themeColor="text1"/>
        </w:rPr>
        <w:t xml:space="preserve">, R. F. </w:t>
      </w:r>
      <w:r w:rsidRPr="001D4520">
        <w:rPr>
          <w:rFonts w:asciiTheme="minorHAnsi" w:hAnsiTheme="minorHAnsi" w:cstheme="minorHAnsi"/>
        </w:rPr>
        <w:t xml:space="preserve">Microfluidic </w:t>
      </w:r>
      <w:r>
        <w:rPr>
          <w:rFonts w:asciiTheme="minorHAnsi" w:hAnsiTheme="minorHAnsi" w:cstheme="minorHAnsi"/>
        </w:rPr>
        <w:t>c</w:t>
      </w:r>
      <w:r w:rsidRPr="001D4520">
        <w:rPr>
          <w:rFonts w:asciiTheme="minorHAnsi" w:hAnsiTheme="minorHAnsi" w:cstheme="minorHAnsi"/>
        </w:rPr>
        <w:t xml:space="preserve">onfinement of </w:t>
      </w:r>
      <w:r>
        <w:rPr>
          <w:rFonts w:asciiTheme="minorHAnsi" w:hAnsiTheme="minorHAnsi" w:cstheme="minorHAnsi"/>
        </w:rPr>
        <w:t>s</w:t>
      </w:r>
      <w:r w:rsidRPr="001D4520">
        <w:rPr>
          <w:rFonts w:asciiTheme="minorHAnsi" w:hAnsiTheme="minorHAnsi" w:cstheme="minorHAnsi"/>
        </w:rPr>
        <w:t xml:space="preserve">ingle </w:t>
      </w:r>
      <w:r>
        <w:rPr>
          <w:rFonts w:asciiTheme="minorHAnsi" w:hAnsiTheme="minorHAnsi" w:cstheme="minorHAnsi"/>
        </w:rPr>
        <w:t>c</w:t>
      </w:r>
      <w:r w:rsidRPr="001D4520">
        <w:rPr>
          <w:rFonts w:asciiTheme="minorHAnsi" w:hAnsiTheme="minorHAnsi" w:cstheme="minorHAnsi"/>
        </w:rPr>
        <w:t xml:space="preserve">ells of </w:t>
      </w:r>
      <w:r>
        <w:rPr>
          <w:rFonts w:asciiTheme="minorHAnsi" w:hAnsiTheme="minorHAnsi" w:cstheme="minorHAnsi"/>
        </w:rPr>
        <w:t>b</w:t>
      </w:r>
      <w:r w:rsidRPr="001D4520">
        <w:rPr>
          <w:rFonts w:asciiTheme="minorHAnsi" w:hAnsiTheme="minorHAnsi" w:cstheme="minorHAnsi"/>
        </w:rPr>
        <w:t xml:space="preserve">acteria in </w:t>
      </w:r>
      <w:r>
        <w:rPr>
          <w:rFonts w:asciiTheme="minorHAnsi" w:hAnsiTheme="minorHAnsi" w:cstheme="minorHAnsi"/>
        </w:rPr>
        <w:t>s</w:t>
      </w:r>
      <w:r w:rsidRPr="001D4520">
        <w:rPr>
          <w:rFonts w:asciiTheme="minorHAnsi" w:hAnsiTheme="minorHAnsi" w:cstheme="minorHAnsi"/>
        </w:rPr>
        <w:t xml:space="preserve">mall </w:t>
      </w:r>
      <w:r>
        <w:rPr>
          <w:rFonts w:asciiTheme="minorHAnsi" w:hAnsiTheme="minorHAnsi" w:cstheme="minorHAnsi"/>
        </w:rPr>
        <w:t>v</w:t>
      </w:r>
      <w:r w:rsidRPr="001D4520">
        <w:rPr>
          <w:rFonts w:asciiTheme="minorHAnsi" w:hAnsiTheme="minorHAnsi" w:cstheme="minorHAnsi"/>
        </w:rPr>
        <w:t>olumes</w:t>
      </w:r>
      <w:r>
        <w:rPr>
          <w:rFonts w:asciiTheme="minorHAnsi" w:hAnsiTheme="minorHAnsi" w:cstheme="minorHAnsi"/>
        </w:rPr>
        <w:t xml:space="preserve"> i</w:t>
      </w:r>
      <w:r w:rsidRPr="001D4520">
        <w:rPr>
          <w:rFonts w:asciiTheme="minorHAnsi" w:hAnsiTheme="minorHAnsi" w:cstheme="minorHAnsi"/>
        </w:rPr>
        <w:t xml:space="preserve">nitiates </w:t>
      </w:r>
      <w:r>
        <w:rPr>
          <w:rFonts w:asciiTheme="minorHAnsi" w:hAnsiTheme="minorHAnsi" w:cstheme="minorHAnsi"/>
        </w:rPr>
        <w:t>h</w:t>
      </w:r>
      <w:r w:rsidRPr="001D4520">
        <w:rPr>
          <w:rFonts w:asciiTheme="minorHAnsi" w:hAnsiTheme="minorHAnsi" w:cstheme="minorHAnsi"/>
        </w:rPr>
        <w:t>igh-</w:t>
      </w:r>
      <w:r>
        <w:rPr>
          <w:rFonts w:asciiTheme="minorHAnsi" w:hAnsiTheme="minorHAnsi" w:cstheme="minorHAnsi"/>
        </w:rPr>
        <w:t>d</w:t>
      </w:r>
      <w:r w:rsidRPr="001D4520">
        <w:rPr>
          <w:rFonts w:asciiTheme="minorHAnsi" w:hAnsiTheme="minorHAnsi" w:cstheme="minorHAnsi"/>
        </w:rPr>
        <w:t xml:space="preserve">ensity </w:t>
      </w:r>
      <w:r>
        <w:rPr>
          <w:rFonts w:asciiTheme="minorHAnsi" w:hAnsiTheme="minorHAnsi" w:cstheme="minorHAnsi"/>
        </w:rPr>
        <w:t>b</w:t>
      </w:r>
      <w:r w:rsidRPr="001D4520">
        <w:rPr>
          <w:rFonts w:asciiTheme="minorHAnsi" w:hAnsiTheme="minorHAnsi" w:cstheme="minorHAnsi"/>
        </w:rPr>
        <w:t xml:space="preserve">ehavior of </w:t>
      </w:r>
      <w:r>
        <w:rPr>
          <w:rFonts w:asciiTheme="minorHAnsi" w:hAnsiTheme="minorHAnsi" w:cstheme="minorHAnsi"/>
        </w:rPr>
        <w:t>q</w:t>
      </w:r>
      <w:r w:rsidRPr="001D4520">
        <w:rPr>
          <w:rFonts w:asciiTheme="minorHAnsi" w:hAnsiTheme="minorHAnsi" w:cstheme="minorHAnsi"/>
        </w:rPr>
        <w:t xml:space="preserve">uorum </w:t>
      </w:r>
      <w:r>
        <w:rPr>
          <w:rFonts w:asciiTheme="minorHAnsi" w:hAnsiTheme="minorHAnsi" w:cstheme="minorHAnsi"/>
        </w:rPr>
        <w:t>s</w:t>
      </w:r>
      <w:r w:rsidRPr="001D4520">
        <w:rPr>
          <w:rFonts w:asciiTheme="minorHAnsi" w:hAnsiTheme="minorHAnsi" w:cstheme="minorHAnsi"/>
        </w:rPr>
        <w:t xml:space="preserve">ensing and </w:t>
      </w:r>
      <w:r>
        <w:rPr>
          <w:rFonts w:asciiTheme="minorHAnsi" w:hAnsiTheme="minorHAnsi" w:cstheme="minorHAnsi"/>
        </w:rPr>
        <w:t>g</w:t>
      </w:r>
      <w:r w:rsidRPr="001D4520">
        <w:rPr>
          <w:rFonts w:asciiTheme="minorHAnsi" w:hAnsiTheme="minorHAnsi" w:cstheme="minorHAnsi"/>
        </w:rPr>
        <w:t>rowth and</w:t>
      </w:r>
      <w:r>
        <w:rPr>
          <w:rFonts w:asciiTheme="minorHAnsi" w:hAnsiTheme="minorHAnsi" w:cstheme="minorHAnsi"/>
        </w:rPr>
        <w:t xml:space="preserve"> r</w:t>
      </w:r>
      <w:r w:rsidRPr="001D4520">
        <w:rPr>
          <w:rFonts w:asciiTheme="minorHAnsi" w:hAnsiTheme="minorHAnsi" w:cstheme="minorHAnsi"/>
        </w:rPr>
        <w:t xml:space="preserve">eveals </w:t>
      </w:r>
      <w:r>
        <w:rPr>
          <w:rFonts w:asciiTheme="minorHAnsi" w:hAnsiTheme="minorHAnsi" w:cstheme="minorHAnsi"/>
        </w:rPr>
        <w:t>i</w:t>
      </w:r>
      <w:r w:rsidRPr="001D4520">
        <w:rPr>
          <w:rFonts w:asciiTheme="minorHAnsi" w:hAnsiTheme="minorHAnsi" w:cstheme="minorHAnsi"/>
        </w:rPr>
        <w:t xml:space="preserve">ts </w:t>
      </w:r>
      <w:r>
        <w:rPr>
          <w:rFonts w:asciiTheme="minorHAnsi" w:hAnsiTheme="minorHAnsi" w:cstheme="minorHAnsi"/>
        </w:rPr>
        <w:t>v</w:t>
      </w:r>
      <w:r w:rsidRPr="001D4520">
        <w:rPr>
          <w:rFonts w:asciiTheme="minorHAnsi" w:hAnsiTheme="minorHAnsi" w:cstheme="minorHAnsi"/>
        </w:rPr>
        <w:t>ariability</w:t>
      </w:r>
      <w:r>
        <w:rPr>
          <w:rFonts w:asciiTheme="minorHAnsi" w:hAnsiTheme="minorHAnsi" w:cstheme="minorHAnsi"/>
        </w:rPr>
        <w:t xml:space="preserve">. </w:t>
      </w:r>
      <w:proofErr w:type="spellStart"/>
      <w:r w:rsidRPr="001D4520">
        <w:rPr>
          <w:rFonts w:asciiTheme="minorHAnsi" w:hAnsiTheme="minorHAnsi" w:cstheme="minorHAnsi"/>
          <w:i/>
        </w:rPr>
        <w:t>Angew</w:t>
      </w:r>
      <w:r w:rsidR="00EE0223">
        <w:rPr>
          <w:rFonts w:asciiTheme="minorHAnsi" w:hAnsiTheme="minorHAnsi" w:cstheme="minorHAnsi"/>
          <w:i/>
        </w:rPr>
        <w:t>andte</w:t>
      </w:r>
      <w:proofErr w:type="spellEnd"/>
      <w:r w:rsidRPr="001D4520">
        <w:rPr>
          <w:rFonts w:asciiTheme="minorHAnsi" w:hAnsiTheme="minorHAnsi" w:cstheme="minorHAnsi"/>
          <w:i/>
        </w:rPr>
        <w:t xml:space="preserve"> </w:t>
      </w:r>
      <w:proofErr w:type="spellStart"/>
      <w:r w:rsidRPr="001D4520">
        <w:rPr>
          <w:rFonts w:asciiTheme="minorHAnsi" w:hAnsiTheme="minorHAnsi" w:cstheme="minorHAnsi"/>
          <w:i/>
        </w:rPr>
        <w:t>Chem</w:t>
      </w:r>
      <w:r w:rsidR="00EE0223">
        <w:rPr>
          <w:rFonts w:asciiTheme="minorHAnsi" w:hAnsiTheme="minorHAnsi" w:cstheme="minorHAnsi"/>
          <w:i/>
        </w:rPr>
        <w:t>ie</w:t>
      </w:r>
      <w:proofErr w:type="spellEnd"/>
      <w:r w:rsidRPr="001D4520">
        <w:rPr>
          <w:rFonts w:asciiTheme="minorHAnsi" w:hAnsiTheme="minorHAnsi" w:cstheme="minorHAnsi"/>
          <w:i/>
        </w:rPr>
        <w:t xml:space="preserve"> Int</w:t>
      </w:r>
      <w:r w:rsidR="00EE0223">
        <w:rPr>
          <w:rFonts w:asciiTheme="minorHAnsi" w:hAnsiTheme="minorHAnsi" w:cstheme="minorHAnsi"/>
          <w:i/>
        </w:rPr>
        <w:t>ernational</w:t>
      </w:r>
      <w:r w:rsidRPr="001D4520">
        <w:rPr>
          <w:rFonts w:asciiTheme="minorHAnsi" w:hAnsiTheme="minorHAnsi" w:cstheme="minorHAnsi"/>
          <w:i/>
        </w:rPr>
        <w:t xml:space="preserve"> Ed</w:t>
      </w:r>
      <w:r w:rsidR="00EE0223">
        <w:rPr>
          <w:rFonts w:asciiTheme="minorHAnsi" w:hAnsiTheme="minorHAnsi" w:cstheme="minorHAnsi"/>
          <w:i/>
        </w:rPr>
        <w:t>ition.</w:t>
      </w:r>
      <w:r>
        <w:rPr>
          <w:rFonts w:asciiTheme="minorHAnsi" w:hAnsiTheme="minorHAnsi" w:cstheme="minorHAnsi"/>
        </w:rPr>
        <w:t xml:space="preserve"> </w:t>
      </w:r>
      <w:r w:rsidRPr="001D4520">
        <w:rPr>
          <w:rFonts w:asciiTheme="minorHAnsi" w:hAnsiTheme="minorHAnsi" w:cstheme="minorHAnsi"/>
          <w:b/>
        </w:rPr>
        <w:t>48</w:t>
      </w:r>
      <w:r>
        <w:rPr>
          <w:rFonts w:asciiTheme="minorHAnsi" w:hAnsiTheme="minorHAnsi" w:cstheme="minorHAnsi"/>
        </w:rPr>
        <w:t>, 5908</w:t>
      </w:r>
      <w:r w:rsidR="00F65A49">
        <w:rPr>
          <w:rFonts w:asciiTheme="minorHAnsi" w:hAnsiTheme="minorHAnsi" w:cstheme="minorHAnsi"/>
        </w:rPr>
        <w:t>−</w:t>
      </w:r>
      <w:r>
        <w:rPr>
          <w:rFonts w:asciiTheme="minorHAnsi" w:hAnsiTheme="minorHAnsi" w:cstheme="minorHAnsi"/>
        </w:rPr>
        <w:t>5911 (2009).</w:t>
      </w:r>
    </w:p>
    <w:p w14:paraId="371AB89A" w14:textId="6AFAFA5D" w:rsidR="0056226E" w:rsidRPr="00EE0223" w:rsidRDefault="00CF7AF8" w:rsidP="008C7ADC">
      <w:pPr>
        <w:pStyle w:val="ListParagraph"/>
        <w:numPr>
          <w:ilvl w:val="1"/>
          <w:numId w:val="17"/>
        </w:numPr>
        <w:rPr>
          <w:rFonts w:asciiTheme="minorHAnsi" w:hAnsiTheme="minorHAnsi" w:cstheme="minorHAnsi"/>
          <w:color w:val="000000" w:themeColor="text1"/>
        </w:rPr>
      </w:pPr>
      <w:r w:rsidRPr="00EE0223">
        <w:rPr>
          <w:rFonts w:asciiTheme="minorHAnsi" w:eastAsia="MS PGothic" w:hAnsiTheme="minorHAnsi" w:cstheme="minorHAnsi"/>
          <w:color w:val="333333"/>
        </w:rPr>
        <w:t>Christopher, M., Waters, B.</w:t>
      </w:r>
      <w:r w:rsidR="0021662A" w:rsidRPr="00EE0223">
        <w:rPr>
          <w:rFonts w:asciiTheme="minorHAnsi" w:eastAsia="MS PGothic" w:hAnsiTheme="minorHAnsi" w:cstheme="minorHAnsi"/>
          <w:color w:val="333333"/>
        </w:rPr>
        <w:t xml:space="preserve"> </w:t>
      </w:r>
      <w:r w:rsidRPr="00EE0223">
        <w:rPr>
          <w:rFonts w:asciiTheme="minorHAnsi" w:eastAsia="MS PGothic" w:hAnsiTheme="minorHAnsi" w:cstheme="minorHAnsi"/>
          <w:color w:val="333333"/>
        </w:rPr>
        <w:t>L.</w:t>
      </w:r>
      <w:r w:rsidR="0021662A" w:rsidRPr="00EE0223">
        <w:rPr>
          <w:rFonts w:asciiTheme="minorHAnsi" w:eastAsia="MS PGothic" w:hAnsiTheme="minorHAnsi" w:cstheme="minorHAnsi"/>
          <w:color w:val="333333"/>
        </w:rPr>
        <w:t xml:space="preserve"> </w:t>
      </w:r>
      <w:r w:rsidRPr="00EE0223">
        <w:rPr>
          <w:rFonts w:asciiTheme="minorHAnsi" w:eastAsia="MS PGothic" w:hAnsiTheme="minorHAnsi" w:cstheme="minorHAnsi"/>
          <w:color w:val="333333"/>
        </w:rPr>
        <w:t>B.</w:t>
      </w:r>
      <w:r w:rsidR="001E1B7F">
        <w:rPr>
          <w:rFonts w:asciiTheme="minorHAnsi" w:eastAsia="MS PGothic" w:hAnsiTheme="minorHAnsi" w:cstheme="minorHAnsi"/>
          <w:color w:val="333333"/>
        </w:rPr>
        <w:t xml:space="preserve"> </w:t>
      </w:r>
      <w:r w:rsidRPr="00EE0223">
        <w:rPr>
          <w:rFonts w:asciiTheme="minorHAnsi" w:eastAsia="MS PGothic" w:hAnsiTheme="minorHAnsi" w:cstheme="minorHAnsi"/>
          <w:color w:val="333333"/>
        </w:rPr>
        <w:t>Quorum sensing: cell-to-cell communication in bacteria. </w:t>
      </w:r>
      <w:r w:rsidR="00EE0223" w:rsidRPr="00EE0223">
        <w:rPr>
          <w:rFonts w:asciiTheme="minorHAnsi" w:hAnsiTheme="minorHAnsi" w:cs="Arial"/>
          <w:bCs/>
          <w:i/>
          <w:color w:val="000000" w:themeColor="text1"/>
        </w:rPr>
        <w:t>Annual Review of Cell and Developmental Biology</w:t>
      </w:r>
      <w:r w:rsidR="00EE0223">
        <w:rPr>
          <w:rFonts w:asciiTheme="minorHAnsi" w:hAnsiTheme="minorHAnsi" w:cs="Arial"/>
          <w:bCs/>
          <w:color w:val="000000" w:themeColor="text1"/>
        </w:rPr>
        <w:t>.</w:t>
      </w:r>
      <w:r w:rsidR="00EE0223">
        <w:rPr>
          <w:rFonts w:asciiTheme="minorHAnsi" w:hAnsiTheme="minorHAnsi" w:cs="Arial"/>
          <w:b/>
          <w:bCs/>
          <w:color w:val="660099"/>
        </w:rPr>
        <w:t xml:space="preserve"> </w:t>
      </w:r>
      <w:r w:rsidRPr="00EE0223">
        <w:rPr>
          <w:rFonts w:asciiTheme="minorHAnsi" w:eastAsia="MS PGothic" w:hAnsiTheme="minorHAnsi" w:cstheme="minorHAnsi"/>
          <w:b/>
          <w:bCs/>
          <w:color w:val="333333"/>
        </w:rPr>
        <w:t>21</w:t>
      </w:r>
      <w:r w:rsidRPr="00EE0223">
        <w:rPr>
          <w:rFonts w:asciiTheme="minorHAnsi" w:eastAsia="MS PGothic" w:hAnsiTheme="minorHAnsi" w:cstheme="minorHAnsi"/>
          <w:color w:val="333333"/>
        </w:rPr>
        <w:t>, 319–346 (2005).</w:t>
      </w:r>
    </w:p>
    <w:p w14:paraId="7DE95164" w14:textId="01F28FFD" w:rsidR="0056226E" w:rsidRPr="00E636C2" w:rsidRDefault="0056226E" w:rsidP="008C7ADC">
      <w:pPr>
        <w:pStyle w:val="ListParagraph"/>
        <w:numPr>
          <w:ilvl w:val="1"/>
          <w:numId w:val="17"/>
        </w:numPr>
        <w:rPr>
          <w:rFonts w:asciiTheme="minorHAnsi" w:hAnsiTheme="minorHAnsi" w:cstheme="minorHAnsi"/>
          <w:color w:val="000000" w:themeColor="text1"/>
        </w:rPr>
      </w:pPr>
      <w:r w:rsidRPr="0056226E">
        <w:rPr>
          <w:rFonts w:asciiTheme="minorHAnsi" w:hAnsiTheme="minorHAnsi" w:cstheme="minorHAnsi"/>
        </w:rPr>
        <w:t>Inoue, I.</w:t>
      </w:r>
      <w:r>
        <w:rPr>
          <w:rFonts w:asciiTheme="minorHAnsi" w:hAnsiTheme="minorHAnsi" w:cstheme="minorHAnsi"/>
        </w:rPr>
        <w:t>,</w:t>
      </w:r>
      <w:r w:rsidRPr="0056226E">
        <w:rPr>
          <w:rFonts w:asciiTheme="minorHAnsi" w:hAnsiTheme="minorHAnsi" w:cstheme="minorHAnsi"/>
        </w:rPr>
        <w:t xml:space="preserve"> Wakamoto, Y.</w:t>
      </w:r>
      <w:r>
        <w:rPr>
          <w:rFonts w:asciiTheme="minorHAnsi" w:hAnsiTheme="minorHAnsi" w:cstheme="minorHAnsi"/>
        </w:rPr>
        <w:t>,</w:t>
      </w:r>
      <w:r w:rsidRPr="0056226E">
        <w:rPr>
          <w:rFonts w:asciiTheme="minorHAnsi" w:hAnsiTheme="minorHAnsi" w:cstheme="minorHAnsi"/>
        </w:rPr>
        <w:t xml:space="preserve"> </w:t>
      </w:r>
      <w:proofErr w:type="spellStart"/>
      <w:r w:rsidRPr="0056226E">
        <w:rPr>
          <w:rFonts w:asciiTheme="minorHAnsi" w:hAnsiTheme="minorHAnsi" w:cstheme="minorHAnsi"/>
        </w:rPr>
        <w:t>Moriguchi</w:t>
      </w:r>
      <w:proofErr w:type="spellEnd"/>
      <w:r w:rsidRPr="0056226E">
        <w:rPr>
          <w:rFonts w:asciiTheme="minorHAnsi" w:hAnsiTheme="minorHAnsi" w:cstheme="minorHAnsi"/>
        </w:rPr>
        <w:t>, H.</w:t>
      </w:r>
      <w:r>
        <w:rPr>
          <w:rFonts w:asciiTheme="minorHAnsi" w:hAnsiTheme="minorHAnsi" w:cstheme="minorHAnsi"/>
        </w:rPr>
        <w:t>,</w:t>
      </w:r>
      <w:r w:rsidRPr="0056226E">
        <w:rPr>
          <w:rFonts w:asciiTheme="minorHAnsi" w:hAnsiTheme="minorHAnsi" w:cstheme="minorHAnsi"/>
        </w:rPr>
        <w:t xml:space="preserve"> Okano, K.</w:t>
      </w:r>
      <w:r>
        <w:rPr>
          <w:rFonts w:asciiTheme="minorHAnsi" w:hAnsiTheme="minorHAnsi" w:cstheme="minorHAnsi"/>
        </w:rPr>
        <w:t xml:space="preserve">, </w:t>
      </w:r>
      <w:r w:rsidRPr="0056226E">
        <w:rPr>
          <w:rFonts w:asciiTheme="minorHAnsi" w:hAnsiTheme="minorHAnsi" w:cstheme="minorHAnsi"/>
        </w:rPr>
        <w:t xml:space="preserve">Yasuda, K. </w:t>
      </w:r>
      <w:r w:rsidRPr="0056226E">
        <w:rPr>
          <w:rStyle w:val="titleheading"/>
          <w:rFonts w:asciiTheme="minorHAnsi" w:hAnsiTheme="minorHAnsi" w:cstheme="minorHAnsi"/>
          <w:spacing w:val="-5"/>
        </w:rPr>
        <w:t>On-chip culture system for observation of isolated individual cells</w:t>
      </w:r>
      <w:r>
        <w:rPr>
          <w:rStyle w:val="titleheading"/>
          <w:rFonts w:asciiTheme="minorHAnsi" w:hAnsiTheme="minorHAnsi" w:cstheme="minorHAnsi"/>
          <w:spacing w:val="-5"/>
        </w:rPr>
        <w:t xml:space="preserve">. </w:t>
      </w:r>
      <w:r w:rsidRPr="0056226E">
        <w:rPr>
          <w:rFonts w:asciiTheme="minorHAnsi" w:hAnsiTheme="minorHAnsi" w:cstheme="minorHAnsi"/>
          <w:i/>
        </w:rPr>
        <w:t xml:space="preserve">Lab </w:t>
      </w:r>
      <w:r w:rsidR="00EE0223">
        <w:rPr>
          <w:rFonts w:asciiTheme="minorHAnsi" w:hAnsiTheme="minorHAnsi" w:cstheme="minorHAnsi"/>
          <w:i/>
        </w:rPr>
        <w:t xml:space="preserve">on a </w:t>
      </w:r>
      <w:r w:rsidRPr="0056226E">
        <w:rPr>
          <w:rFonts w:asciiTheme="minorHAnsi" w:hAnsiTheme="minorHAnsi" w:cstheme="minorHAnsi"/>
          <w:i/>
        </w:rPr>
        <w:t>Chip</w:t>
      </w:r>
      <w:r>
        <w:rPr>
          <w:rFonts w:asciiTheme="minorHAnsi" w:hAnsiTheme="minorHAnsi" w:cstheme="minorHAnsi"/>
        </w:rPr>
        <w:t>.</w:t>
      </w:r>
      <w:r w:rsidRPr="0056226E">
        <w:rPr>
          <w:rFonts w:asciiTheme="minorHAnsi" w:hAnsiTheme="minorHAnsi" w:cstheme="minorHAnsi"/>
        </w:rPr>
        <w:t xml:space="preserve"> </w:t>
      </w:r>
      <w:r w:rsidRPr="0056226E">
        <w:rPr>
          <w:rFonts w:asciiTheme="minorHAnsi" w:hAnsiTheme="minorHAnsi" w:cstheme="minorHAnsi"/>
          <w:b/>
        </w:rPr>
        <w:t>1</w:t>
      </w:r>
      <w:r w:rsidRPr="0056226E">
        <w:rPr>
          <w:rFonts w:asciiTheme="minorHAnsi" w:hAnsiTheme="minorHAnsi" w:cstheme="minorHAnsi"/>
        </w:rPr>
        <w:t>, 50</w:t>
      </w:r>
      <w:r w:rsidR="00F65A49">
        <w:rPr>
          <w:rFonts w:asciiTheme="minorHAnsi" w:hAnsiTheme="minorHAnsi" w:cstheme="minorHAnsi"/>
        </w:rPr>
        <w:t>−</w:t>
      </w:r>
      <w:r w:rsidRPr="0056226E">
        <w:rPr>
          <w:rFonts w:asciiTheme="minorHAnsi" w:hAnsiTheme="minorHAnsi" w:cstheme="minorHAnsi"/>
        </w:rPr>
        <w:t>55</w:t>
      </w:r>
      <w:r>
        <w:rPr>
          <w:rFonts w:asciiTheme="minorHAnsi" w:hAnsiTheme="minorHAnsi" w:cstheme="minorHAnsi"/>
        </w:rPr>
        <w:t xml:space="preserve"> (</w:t>
      </w:r>
      <w:r w:rsidRPr="0056226E">
        <w:rPr>
          <w:rFonts w:asciiTheme="minorHAnsi" w:hAnsiTheme="minorHAnsi" w:cstheme="minorHAnsi"/>
        </w:rPr>
        <w:t>2001</w:t>
      </w:r>
      <w:r>
        <w:rPr>
          <w:rFonts w:asciiTheme="minorHAnsi" w:hAnsiTheme="minorHAnsi" w:cstheme="minorHAnsi"/>
        </w:rPr>
        <w:t>).</w:t>
      </w:r>
    </w:p>
    <w:p w14:paraId="143F68CE" w14:textId="0293E7CB" w:rsidR="00E636C2" w:rsidRDefault="00E636C2" w:rsidP="008C7ADC">
      <w:pPr>
        <w:pStyle w:val="ListParagraph"/>
        <w:numPr>
          <w:ilvl w:val="1"/>
          <w:numId w:val="17"/>
        </w:numPr>
        <w:rPr>
          <w:rFonts w:asciiTheme="minorHAnsi" w:hAnsiTheme="minorHAnsi" w:cstheme="minorHAnsi"/>
          <w:color w:val="000000" w:themeColor="text1"/>
        </w:rPr>
      </w:pPr>
      <w:r>
        <w:rPr>
          <w:rFonts w:asciiTheme="minorHAnsi" w:hAnsiTheme="minorHAnsi" w:cstheme="minorHAnsi" w:hint="eastAsia"/>
          <w:color w:val="000000" w:themeColor="text1"/>
        </w:rPr>
        <w:t>W</w:t>
      </w:r>
      <w:r>
        <w:rPr>
          <w:rFonts w:asciiTheme="minorHAnsi" w:hAnsiTheme="minorHAnsi" w:cstheme="minorHAnsi"/>
          <w:color w:val="000000" w:themeColor="text1"/>
        </w:rPr>
        <w:t xml:space="preserve">ang, P. </w:t>
      </w:r>
      <w:r w:rsidRPr="00F65A49">
        <w:rPr>
          <w:rFonts w:asciiTheme="minorHAnsi" w:hAnsiTheme="minorHAnsi" w:cstheme="minorHAnsi"/>
          <w:color w:val="000000" w:themeColor="text1"/>
        </w:rPr>
        <w:t>et al.</w:t>
      </w:r>
      <w:r>
        <w:rPr>
          <w:rFonts w:asciiTheme="minorHAnsi" w:hAnsiTheme="minorHAnsi" w:cstheme="minorHAnsi"/>
          <w:color w:val="000000" w:themeColor="text1"/>
        </w:rPr>
        <w:t xml:space="preserve"> Robust growth of </w:t>
      </w:r>
      <w:r w:rsidRPr="00E636C2">
        <w:rPr>
          <w:rFonts w:asciiTheme="minorHAnsi" w:hAnsiTheme="minorHAnsi" w:cstheme="minorHAnsi"/>
          <w:i/>
          <w:color w:val="000000" w:themeColor="text1"/>
        </w:rPr>
        <w:t>Escheri</w:t>
      </w:r>
      <w:r>
        <w:rPr>
          <w:rFonts w:asciiTheme="minorHAnsi" w:hAnsiTheme="minorHAnsi" w:cstheme="minorHAnsi"/>
          <w:i/>
          <w:color w:val="000000" w:themeColor="text1"/>
        </w:rPr>
        <w:t>chi</w:t>
      </w:r>
      <w:r w:rsidRPr="00E636C2">
        <w:rPr>
          <w:rFonts w:asciiTheme="minorHAnsi" w:hAnsiTheme="minorHAnsi" w:cstheme="minorHAnsi"/>
          <w:i/>
          <w:color w:val="000000" w:themeColor="text1"/>
        </w:rPr>
        <w:t>a coli</w:t>
      </w:r>
      <w:r>
        <w:rPr>
          <w:rFonts w:asciiTheme="minorHAnsi" w:hAnsiTheme="minorHAnsi" w:cstheme="minorHAnsi"/>
          <w:color w:val="000000" w:themeColor="text1"/>
        </w:rPr>
        <w:t xml:space="preserve">. </w:t>
      </w:r>
      <w:r w:rsidRPr="00E636C2">
        <w:rPr>
          <w:rFonts w:asciiTheme="minorHAnsi" w:hAnsiTheme="minorHAnsi" w:cstheme="minorHAnsi"/>
          <w:i/>
          <w:color w:val="000000" w:themeColor="text1"/>
        </w:rPr>
        <w:t>Curr</w:t>
      </w:r>
      <w:r w:rsidR="00EE0223">
        <w:rPr>
          <w:rFonts w:asciiTheme="minorHAnsi" w:hAnsiTheme="minorHAnsi" w:cstheme="minorHAnsi"/>
          <w:i/>
          <w:color w:val="000000" w:themeColor="text1"/>
        </w:rPr>
        <w:t>ent</w:t>
      </w:r>
      <w:r w:rsidRPr="00E636C2">
        <w:rPr>
          <w:rFonts w:asciiTheme="minorHAnsi" w:hAnsiTheme="minorHAnsi" w:cstheme="minorHAnsi"/>
          <w:i/>
          <w:color w:val="000000" w:themeColor="text1"/>
        </w:rPr>
        <w:t xml:space="preserve"> Biol</w:t>
      </w:r>
      <w:r w:rsidR="00EE0223">
        <w:rPr>
          <w:rFonts w:asciiTheme="minorHAnsi" w:hAnsiTheme="minorHAnsi" w:cstheme="minorHAnsi"/>
          <w:i/>
          <w:color w:val="000000" w:themeColor="text1"/>
        </w:rPr>
        <w:t>ogy</w:t>
      </w:r>
      <w:r w:rsidRPr="00E636C2">
        <w:rPr>
          <w:rFonts w:asciiTheme="minorHAnsi" w:hAnsiTheme="minorHAnsi" w:cstheme="minorHAnsi"/>
          <w:i/>
          <w:color w:val="000000" w:themeColor="text1"/>
        </w:rPr>
        <w:t>.</w:t>
      </w:r>
      <w:r>
        <w:rPr>
          <w:rFonts w:asciiTheme="minorHAnsi" w:hAnsiTheme="minorHAnsi" w:cstheme="minorHAnsi"/>
          <w:color w:val="000000" w:themeColor="text1"/>
        </w:rPr>
        <w:t xml:space="preserve"> </w:t>
      </w:r>
      <w:r w:rsidRPr="00E636C2">
        <w:rPr>
          <w:rFonts w:asciiTheme="minorHAnsi" w:hAnsiTheme="minorHAnsi" w:cstheme="minorHAnsi"/>
          <w:b/>
          <w:color w:val="000000" w:themeColor="text1"/>
        </w:rPr>
        <w:t>20</w:t>
      </w:r>
      <w:r>
        <w:rPr>
          <w:rFonts w:asciiTheme="minorHAnsi" w:hAnsiTheme="minorHAnsi" w:cstheme="minorHAnsi"/>
          <w:color w:val="000000" w:themeColor="text1"/>
        </w:rPr>
        <w:t>, 1099</w:t>
      </w:r>
      <w:r w:rsidR="00F65A49">
        <w:rPr>
          <w:rFonts w:asciiTheme="minorHAnsi" w:hAnsiTheme="minorHAnsi" w:cstheme="minorHAnsi"/>
          <w:color w:val="000000" w:themeColor="text1"/>
        </w:rPr>
        <w:t>−</w:t>
      </w:r>
      <w:r>
        <w:rPr>
          <w:rFonts w:asciiTheme="minorHAnsi" w:hAnsiTheme="minorHAnsi" w:cstheme="minorHAnsi"/>
          <w:color w:val="000000" w:themeColor="text1"/>
        </w:rPr>
        <w:t xml:space="preserve">1103 (2010). </w:t>
      </w:r>
    </w:p>
    <w:p w14:paraId="68787716" w14:textId="68AF4D27" w:rsidR="00E636C2" w:rsidRPr="00182D52" w:rsidRDefault="00E636C2" w:rsidP="008C7ADC">
      <w:pPr>
        <w:pStyle w:val="ListParagraph"/>
        <w:numPr>
          <w:ilvl w:val="1"/>
          <w:numId w:val="17"/>
        </w:numPr>
        <w:rPr>
          <w:rFonts w:asciiTheme="minorHAnsi" w:hAnsiTheme="minorHAnsi" w:cstheme="minorHAnsi"/>
          <w:color w:val="000000" w:themeColor="text1"/>
        </w:rPr>
      </w:pPr>
      <w:proofErr w:type="spellStart"/>
      <w:r>
        <w:rPr>
          <w:rFonts w:asciiTheme="minorHAnsi" w:hAnsiTheme="minorHAnsi" w:cstheme="minorHAnsi" w:hint="eastAsia"/>
          <w:color w:val="000000" w:themeColor="text1"/>
        </w:rPr>
        <w:t>R</w:t>
      </w:r>
      <w:r>
        <w:rPr>
          <w:rFonts w:asciiTheme="minorHAnsi" w:hAnsiTheme="minorHAnsi" w:cstheme="minorHAnsi"/>
          <w:color w:val="000000" w:themeColor="text1"/>
        </w:rPr>
        <w:t>eshes</w:t>
      </w:r>
      <w:proofErr w:type="spellEnd"/>
      <w:r>
        <w:rPr>
          <w:rFonts w:asciiTheme="minorHAnsi" w:hAnsiTheme="minorHAnsi" w:cstheme="minorHAnsi"/>
          <w:color w:val="000000" w:themeColor="text1"/>
        </w:rPr>
        <w:t xml:space="preserve">, G., </w:t>
      </w:r>
      <w:proofErr w:type="spellStart"/>
      <w:r>
        <w:rPr>
          <w:rFonts w:asciiTheme="minorHAnsi" w:hAnsiTheme="minorHAnsi" w:cstheme="minorHAnsi"/>
          <w:color w:val="000000" w:themeColor="text1"/>
        </w:rPr>
        <w:t>Vanounou</w:t>
      </w:r>
      <w:proofErr w:type="spellEnd"/>
      <w:r>
        <w:rPr>
          <w:rFonts w:asciiTheme="minorHAnsi" w:hAnsiTheme="minorHAnsi" w:cstheme="minorHAnsi"/>
          <w:color w:val="000000" w:themeColor="text1"/>
        </w:rPr>
        <w:t xml:space="preserve">, S., </w:t>
      </w:r>
      <w:proofErr w:type="spellStart"/>
      <w:r>
        <w:rPr>
          <w:rFonts w:asciiTheme="minorHAnsi" w:hAnsiTheme="minorHAnsi" w:cstheme="minorHAnsi"/>
          <w:color w:val="000000" w:themeColor="text1"/>
        </w:rPr>
        <w:t>Fishov</w:t>
      </w:r>
      <w:proofErr w:type="spellEnd"/>
      <w:r>
        <w:rPr>
          <w:rFonts w:asciiTheme="minorHAnsi" w:hAnsiTheme="minorHAnsi" w:cstheme="minorHAnsi"/>
          <w:color w:val="000000" w:themeColor="text1"/>
        </w:rPr>
        <w:t xml:space="preserve">, I., Feingold, M. Cell shape dynamics in </w:t>
      </w:r>
      <w:r w:rsidRPr="00E636C2">
        <w:rPr>
          <w:rFonts w:asciiTheme="minorHAnsi" w:hAnsiTheme="minorHAnsi" w:cstheme="minorHAnsi"/>
          <w:i/>
          <w:color w:val="000000" w:themeColor="text1"/>
        </w:rPr>
        <w:t>Escheri</w:t>
      </w:r>
      <w:r>
        <w:rPr>
          <w:rFonts w:asciiTheme="minorHAnsi" w:hAnsiTheme="minorHAnsi" w:cstheme="minorHAnsi"/>
          <w:i/>
          <w:color w:val="000000" w:themeColor="text1"/>
        </w:rPr>
        <w:t>chi</w:t>
      </w:r>
      <w:r w:rsidRPr="00E636C2">
        <w:rPr>
          <w:rFonts w:asciiTheme="minorHAnsi" w:hAnsiTheme="minorHAnsi" w:cstheme="minorHAnsi"/>
          <w:i/>
          <w:color w:val="000000" w:themeColor="text1"/>
        </w:rPr>
        <w:t>a coli</w:t>
      </w:r>
      <w:r>
        <w:rPr>
          <w:rFonts w:asciiTheme="minorHAnsi" w:hAnsiTheme="minorHAnsi" w:cstheme="minorHAnsi"/>
          <w:color w:val="000000" w:themeColor="text1"/>
        </w:rPr>
        <w:t xml:space="preserve">. </w:t>
      </w:r>
      <w:r w:rsidRPr="00E636C2">
        <w:rPr>
          <w:rFonts w:asciiTheme="minorHAnsi" w:hAnsiTheme="minorHAnsi" w:cstheme="minorHAnsi"/>
          <w:i/>
          <w:color w:val="000000" w:themeColor="text1"/>
        </w:rPr>
        <w:t>Biophys</w:t>
      </w:r>
      <w:r w:rsidR="00EE0223">
        <w:rPr>
          <w:rFonts w:asciiTheme="minorHAnsi" w:hAnsiTheme="minorHAnsi" w:cstheme="minorHAnsi"/>
          <w:i/>
          <w:color w:val="000000" w:themeColor="text1"/>
        </w:rPr>
        <w:t>ical</w:t>
      </w:r>
      <w:r w:rsidRPr="00E636C2">
        <w:rPr>
          <w:rFonts w:asciiTheme="minorHAnsi" w:hAnsiTheme="minorHAnsi" w:cstheme="minorHAnsi"/>
          <w:i/>
          <w:color w:val="000000" w:themeColor="text1"/>
        </w:rPr>
        <w:t xml:space="preserve"> J</w:t>
      </w:r>
      <w:r w:rsidR="00EE0223">
        <w:rPr>
          <w:rFonts w:asciiTheme="minorHAnsi" w:hAnsiTheme="minorHAnsi" w:cstheme="minorHAnsi"/>
          <w:i/>
          <w:color w:val="000000" w:themeColor="text1"/>
        </w:rPr>
        <w:t>ournal</w:t>
      </w:r>
      <w:r w:rsidRPr="00E636C2">
        <w:rPr>
          <w:rFonts w:asciiTheme="minorHAnsi" w:hAnsiTheme="minorHAnsi" w:cstheme="minorHAnsi"/>
          <w:i/>
          <w:color w:val="000000" w:themeColor="text1"/>
        </w:rPr>
        <w:t>.</w:t>
      </w:r>
      <w:r>
        <w:rPr>
          <w:rFonts w:asciiTheme="minorHAnsi" w:hAnsiTheme="minorHAnsi" w:cstheme="minorHAnsi"/>
          <w:color w:val="000000" w:themeColor="text1"/>
        </w:rPr>
        <w:t xml:space="preserve"> </w:t>
      </w:r>
      <w:r w:rsidRPr="00E636C2">
        <w:rPr>
          <w:rFonts w:asciiTheme="minorHAnsi" w:hAnsiTheme="minorHAnsi" w:cstheme="minorHAnsi"/>
          <w:b/>
          <w:color w:val="000000" w:themeColor="text1"/>
        </w:rPr>
        <w:t>94</w:t>
      </w:r>
      <w:r>
        <w:rPr>
          <w:rFonts w:asciiTheme="minorHAnsi" w:hAnsiTheme="minorHAnsi" w:cstheme="minorHAnsi"/>
          <w:color w:val="000000" w:themeColor="text1"/>
        </w:rPr>
        <w:t>, 251</w:t>
      </w:r>
      <w:r w:rsidR="00F65A49">
        <w:rPr>
          <w:rFonts w:asciiTheme="minorHAnsi" w:hAnsiTheme="minorHAnsi" w:cstheme="minorHAnsi"/>
          <w:color w:val="000000" w:themeColor="text1"/>
        </w:rPr>
        <w:t>−</w:t>
      </w:r>
      <w:r>
        <w:rPr>
          <w:rFonts w:asciiTheme="minorHAnsi" w:hAnsiTheme="minorHAnsi" w:cstheme="minorHAnsi"/>
          <w:color w:val="000000" w:themeColor="text1"/>
        </w:rPr>
        <w:t>264 (2008)</w:t>
      </w:r>
    </w:p>
    <w:p w14:paraId="413AD1D2" w14:textId="650EDCB8" w:rsidR="001D4520" w:rsidRPr="00182D52" w:rsidRDefault="00182D52" w:rsidP="008C7ADC">
      <w:pPr>
        <w:pStyle w:val="ListParagraph"/>
        <w:numPr>
          <w:ilvl w:val="1"/>
          <w:numId w:val="17"/>
        </w:numPr>
        <w:rPr>
          <w:rFonts w:asciiTheme="minorHAnsi" w:hAnsiTheme="minorHAnsi" w:cstheme="minorHAnsi"/>
          <w:color w:val="000000" w:themeColor="text1"/>
        </w:rPr>
      </w:pPr>
      <w:r>
        <w:rPr>
          <w:rFonts w:asciiTheme="minorHAnsi" w:hAnsiTheme="minorHAnsi" w:cstheme="minorHAnsi" w:hint="eastAsia"/>
          <w:color w:val="000000" w:themeColor="text1"/>
        </w:rPr>
        <w:t>B</w:t>
      </w:r>
      <w:r>
        <w:rPr>
          <w:rFonts w:asciiTheme="minorHAnsi" w:hAnsiTheme="minorHAnsi" w:cstheme="minorHAnsi"/>
          <w:color w:val="000000" w:themeColor="text1"/>
        </w:rPr>
        <w:t xml:space="preserve">alaban, N. Q., </w:t>
      </w:r>
      <w:proofErr w:type="spellStart"/>
      <w:r>
        <w:rPr>
          <w:rFonts w:asciiTheme="minorHAnsi" w:hAnsiTheme="minorHAnsi" w:cstheme="minorHAnsi"/>
          <w:color w:val="000000" w:themeColor="text1"/>
        </w:rPr>
        <w:t>Merrin</w:t>
      </w:r>
      <w:proofErr w:type="spellEnd"/>
      <w:r>
        <w:rPr>
          <w:rFonts w:asciiTheme="minorHAnsi" w:hAnsiTheme="minorHAnsi" w:cstheme="minorHAnsi"/>
          <w:color w:val="000000" w:themeColor="text1"/>
        </w:rPr>
        <w:t xml:space="preserve">, J., Chait, R. </w:t>
      </w:r>
      <w:proofErr w:type="spellStart"/>
      <w:r>
        <w:rPr>
          <w:rFonts w:asciiTheme="minorHAnsi" w:hAnsiTheme="minorHAnsi" w:cstheme="minorHAnsi"/>
          <w:color w:val="000000" w:themeColor="text1"/>
        </w:rPr>
        <w:t>Kowalik</w:t>
      </w:r>
      <w:proofErr w:type="spellEnd"/>
      <w:r>
        <w:rPr>
          <w:rFonts w:asciiTheme="minorHAnsi" w:hAnsiTheme="minorHAnsi" w:cstheme="minorHAnsi"/>
          <w:color w:val="000000" w:themeColor="text1"/>
        </w:rPr>
        <w:t xml:space="preserve">, L. </w:t>
      </w:r>
      <w:proofErr w:type="spellStart"/>
      <w:r>
        <w:rPr>
          <w:rFonts w:asciiTheme="minorHAnsi" w:hAnsiTheme="minorHAnsi" w:cstheme="minorHAnsi"/>
          <w:color w:val="000000" w:themeColor="text1"/>
        </w:rPr>
        <w:t>Leibler</w:t>
      </w:r>
      <w:proofErr w:type="spellEnd"/>
      <w:r>
        <w:rPr>
          <w:rFonts w:asciiTheme="minorHAnsi" w:hAnsiTheme="minorHAnsi" w:cstheme="minorHAnsi"/>
          <w:color w:val="000000" w:themeColor="text1"/>
        </w:rPr>
        <w:t xml:space="preserve">, S. </w:t>
      </w:r>
      <w:r w:rsidRPr="00182D52">
        <w:t>Bacterial Persistence as a</w:t>
      </w:r>
      <w:r>
        <w:rPr>
          <w:rFonts w:hint="eastAsia"/>
        </w:rPr>
        <w:t xml:space="preserve"> </w:t>
      </w:r>
      <w:r w:rsidRPr="00182D52">
        <w:t>Phenotypic Switch</w:t>
      </w:r>
      <w:r>
        <w:t xml:space="preserve">. </w:t>
      </w:r>
      <w:r w:rsidRPr="003413F1">
        <w:rPr>
          <w:rFonts w:asciiTheme="minorHAnsi" w:hAnsiTheme="minorHAnsi" w:cstheme="minorHAnsi"/>
          <w:i/>
          <w:color w:val="231F20"/>
        </w:rPr>
        <w:t>Science.</w:t>
      </w:r>
      <w:r w:rsidRPr="003413F1">
        <w:rPr>
          <w:rFonts w:asciiTheme="minorHAnsi" w:hAnsiTheme="minorHAnsi" w:cstheme="minorHAnsi"/>
          <w:color w:val="231F20"/>
        </w:rPr>
        <w:t xml:space="preserve"> </w:t>
      </w:r>
      <w:r w:rsidRPr="003413F1">
        <w:rPr>
          <w:rFonts w:asciiTheme="minorHAnsi" w:hAnsiTheme="minorHAnsi" w:cstheme="minorHAnsi"/>
          <w:b/>
          <w:color w:val="231F20"/>
        </w:rPr>
        <w:t>30</w:t>
      </w:r>
      <w:r>
        <w:rPr>
          <w:rFonts w:asciiTheme="minorHAnsi" w:hAnsiTheme="minorHAnsi" w:cstheme="minorHAnsi"/>
          <w:b/>
          <w:color w:val="231F20"/>
        </w:rPr>
        <w:t>5</w:t>
      </w:r>
      <w:r w:rsidRPr="003413F1">
        <w:rPr>
          <w:rFonts w:asciiTheme="minorHAnsi" w:hAnsiTheme="minorHAnsi" w:cstheme="minorHAnsi"/>
          <w:color w:val="231F20"/>
        </w:rPr>
        <w:t>, 162</w:t>
      </w:r>
      <w:r>
        <w:rPr>
          <w:rFonts w:asciiTheme="minorHAnsi" w:hAnsiTheme="minorHAnsi" w:cstheme="minorHAnsi"/>
          <w:color w:val="231F20"/>
        </w:rPr>
        <w:t>2</w:t>
      </w:r>
      <w:r w:rsidR="00F65A49">
        <w:rPr>
          <w:rFonts w:asciiTheme="minorHAnsi" w:hAnsiTheme="minorHAnsi" w:cstheme="minorHAnsi"/>
          <w:color w:val="231F20"/>
        </w:rPr>
        <w:t>−</w:t>
      </w:r>
      <w:r w:rsidRPr="003413F1">
        <w:rPr>
          <w:rFonts w:asciiTheme="minorHAnsi" w:hAnsiTheme="minorHAnsi" w:cstheme="minorHAnsi"/>
          <w:color w:val="231F20"/>
        </w:rPr>
        <w:t>16</w:t>
      </w:r>
      <w:r>
        <w:rPr>
          <w:rFonts w:asciiTheme="minorHAnsi" w:hAnsiTheme="minorHAnsi" w:cstheme="minorHAnsi"/>
          <w:color w:val="231F20"/>
        </w:rPr>
        <w:t>25</w:t>
      </w:r>
      <w:r w:rsidRPr="003413F1">
        <w:rPr>
          <w:rFonts w:asciiTheme="minorHAnsi" w:hAnsiTheme="minorHAnsi" w:cstheme="minorHAnsi"/>
          <w:color w:val="231F20"/>
        </w:rPr>
        <w:t xml:space="preserve"> (200</w:t>
      </w:r>
      <w:r>
        <w:rPr>
          <w:rFonts w:asciiTheme="minorHAnsi" w:hAnsiTheme="minorHAnsi" w:cstheme="minorHAnsi"/>
          <w:color w:val="231F20"/>
        </w:rPr>
        <w:t>4</w:t>
      </w:r>
      <w:r w:rsidRPr="003413F1">
        <w:rPr>
          <w:rFonts w:asciiTheme="minorHAnsi" w:hAnsiTheme="minorHAnsi" w:cstheme="minorHAnsi"/>
          <w:color w:val="231F20"/>
        </w:rPr>
        <w:t>).</w:t>
      </w:r>
    </w:p>
    <w:p w14:paraId="5F5F62E3" w14:textId="42F919F3" w:rsidR="00FE4DAB" w:rsidRDefault="00E636C2" w:rsidP="008C7ADC">
      <w:pPr>
        <w:pStyle w:val="ListParagraph"/>
        <w:numPr>
          <w:ilvl w:val="1"/>
          <w:numId w:val="17"/>
        </w:numPr>
        <w:rPr>
          <w:rFonts w:asciiTheme="minorHAnsi" w:hAnsiTheme="minorHAnsi" w:cstheme="minorHAnsi"/>
          <w:color w:val="000000" w:themeColor="text1"/>
        </w:rPr>
      </w:pPr>
      <w:proofErr w:type="spellStart"/>
      <w:r>
        <w:rPr>
          <w:rFonts w:asciiTheme="minorHAnsi" w:hAnsiTheme="minorHAnsi" w:cstheme="minorHAnsi" w:hint="eastAsia"/>
          <w:color w:val="000000" w:themeColor="text1"/>
        </w:rPr>
        <w:t>B</w:t>
      </w:r>
      <w:r>
        <w:rPr>
          <w:rFonts w:asciiTheme="minorHAnsi" w:hAnsiTheme="minorHAnsi" w:cstheme="minorHAnsi"/>
          <w:color w:val="000000" w:themeColor="text1"/>
        </w:rPr>
        <w:t>ro</w:t>
      </w:r>
      <w:r w:rsidR="00FE4DAB">
        <w:rPr>
          <w:rFonts w:asciiTheme="minorHAnsi" w:hAnsiTheme="minorHAnsi" w:cstheme="minorHAnsi"/>
          <w:color w:val="000000" w:themeColor="text1"/>
        </w:rPr>
        <w:t>uzes</w:t>
      </w:r>
      <w:proofErr w:type="spellEnd"/>
      <w:r w:rsidR="00FE4DAB">
        <w:rPr>
          <w:rFonts w:asciiTheme="minorHAnsi" w:hAnsiTheme="minorHAnsi" w:cstheme="minorHAnsi"/>
          <w:color w:val="000000" w:themeColor="text1"/>
        </w:rPr>
        <w:t xml:space="preserve">, E. </w:t>
      </w:r>
      <w:r w:rsidR="00FE4DAB" w:rsidRPr="00F65A49">
        <w:rPr>
          <w:rFonts w:asciiTheme="minorHAnsi" w:hAnsiTheme="minorHAnsi" w:cstheme="minorHAnsi"/>
          <w:color w:val="000000" w:themeColor="text1"/>
        </w:rPr>
        <w:t>et al.</w:t>
      </w:r>
      <w:r w:rsidR="00FE4DAB">
        <w:rPr>
          <w:rFonts w:asciiTheme="minorHAnsi" w:hAnsiTheme="minorHAnsi" w:cstheme="minorHAnsi"/>
          <w:i/>
          <w:color w:val="000000" w:themeColor="text1"/>
        </w:rPr>
        <w:t xml:space="preserve"> </w:t>
      </w:r>
      <w:r w:rsidR="00FE4DAB" w:rsidRPr="00FE4DAB">
        <w:rPr>
          <w:rFonts w:asciiTheme="minorHAnsi" w:hAnsiTheme="minorHAnsi" w:cstheme="minorHAnsi"/>
        </w:rPr>
        <w:t>Droplet microfluidic technology for single-cell high-throughput screening</w:t>
      </w:r>
      <w:r w:rsidR="00FE4DAB">
        <w:rPr>
          <w:rFonts w:asciiTheme="minorHAnsi" w:hAnsiTheme="minorHAnsi" w:cstheme="minorHAnsi"/>
        </w:rPr>
        <w:t xml:space="preserve">. </w:t>
      </w:r>
      <w:r w:rsidR="00EE0223" w:rsidRPr="00A22673">
        <w:rPr>
          <w:rFonts w:asciiTheme="minorHAnsi" w:hAnsiTheme="minorHAnsi" w:cstheme="minorHAnsi"/>
          <w:i/>
          <w:color w:val="000000" w:themeColor="text1"/>
        </w:rPr>
        <w:t>Proc</w:t>
      </w:r>
      <w:r w:rsidR="00EE0223">
        <w:rPr>
          <w:rFonts w:asciiTheme="minorHAnsi" w:hAnsiTheme="minorHAnsi" w:cstheme="minorHAnsi"/>
          <w:i/>
          <w:color w:val="000000" w:themeColor="text1"/>
        </w:rPr>
        <w:t>eedings of the</w:t>
      </w:r>
      <w:r w:rsidR="00EE0223" w:rsidRPr="00A22673">
        <w:rPr>
          <w:rFonts w:asciiTheme="minorHAnsi" w:hAnsiTheme="minorHAnsi" w:cstheme="minorHAnsi"/>
          <w:i/>
          <w:color w:val="000000" w:themeColor="text1"/>
        </w:rPr>
        <w:t xml:space="preserve"> Nat</w:t>
      </w:r>
      <w:r w:rsidR="00EE0223">
        <w:rPr>
          <w:rFonts w:asciiTheme="minorHAnsi" w:hAnsiTheme="minorHAnsi" w:cstheme="minorHAnsi"/>
          <w:i/>
          <w:color w:val="000000" w:themeColor="text1"/>
        </w:rPr>
        <w:t>ional</w:t>
      </w:r>
      <w:r w:rsidR="00EE0223" w:rsidRPr="00A22673">
        <w:rPr>
          <w:rFonts w:asciiTheme="minorHAnsi" w:hAnsiTheme="minorHAnsi" w:cstheme="minorHAnsi"/>
          <w:i/>
          <w:color w:val="000000" w:themeColor="text1"/>
        </w:rPr>
        <w:t xml:space="preserve"> Acad</w:t>
      </w:r>
      <w:r w:rsidR="00EE0223">
        <w:rPr>
          <w:rFonts w:asciiTheme="minorHAnsi" w:hAnsiTheme="minorHAnsi" w:cstheme="minorHAnsi"/>
          <w:i/>
          <w:color w:val="000000" w:themeColor="text1"/>
        </w:rPr>
        <w:t>emy of Sciences of the United States of America</w:t>
      </w:r>
      <w:r w:rsidR="00EE0223">
        <w:rPr>
          <w:rFonts w:asciiTheme="minorHAnsi" w:hAnsiTheme="minorHAnsi" w:cstheme="minorHAnsi"/>
          <w:color w:val="000000" w:themeColor="text1"/>
        </w:rPr>
        <w:t>.</w:t>
      </w:r>
      <w:r w:rsidR="001E1B7F">
        <w:rPr>
          <w:rFonts w:asciiTheme="minorHAnsi" w:hAnsiTheme="minorHAnsi" w:cstheme="minorHAnsi"/>
          <w:color w:val="000000" w:themeColor="text1"/>
        </w:rPr>
        <w:t xml:space="preserve"> </w:t>
      </w:r>
      <w:r w:rsidR="00FE4DAB" w:rsidRPr="00A22673">
        <w:rPr>
          <w:rFonts w:asciiTheme="minorHAnsi" w:hAnsiTheme="minorHAnsi" w:cstheme="minorHAnsi"/>
          <w:b/>
          <w:color w:val="000000" w:themeColor="text1"/>
        </w:rPr>
        <w:t>1</w:t>
      </w:r>
      <w:r w:rsidR="00FE4DAB">
        <w:rPr>
          <w:rFonts w:asciiTheme="minorHAnsi" w:hAnsiTheme="minorHAnsi" w:cstheme="minorHAnsi"/>
          <w:b/>
          <w:color w:val="000000" w:themeColor="text1"/>
        </w:rPr>
        <w:t xml:space="preserve">06 </w:t>
      </w:r>
      <w:r w:rsidR="00FE4DAB">
        <w:rPr>
          <w:rFonts w:asciiTheme="minorHAnsi" w:hAnsiTheme="minorHAnsi" w:cstheme="minorHAnsi"/>
          <w:color w:val="000000" w:themeColor="text1"/>
        </w:rPr>
        <w:t>(34), 14195</w:t>
      </w:r>
      <w:r w:rsidR="00F65A49">
        <w:rPr>
          <w:rFonts w:asciiTheme="minorHAnsi" w:hAnsiTheme="minorHAnsi" w:cstheme="minorHAnsi"/>
          <w:color w:val="000000" w:themeColor="text1"/>
        </w:rPr>
        <w:t>−</w:t>
      </w:r>
      <w:r w:rsidR="00FE4DAB">
        <w:rPr>
          <w:rFonts w:asciiTheme="minorHAnsi" w:hAnsiTheme="minorHAnsi" w:cstheme="minorHAnsi"/>
          <w:color w:val="000000" w:themeColor="text1"/>
        </w:rPr>
        <w:t>14200 (2009).</w:t>
      </w:r>
    </w:p>
    <w:p w14:paraId="565CE485" w14:textId="717FF567" w:rsidR="00FE4DAB" w:rsidRDefault="00FE4DAB" w:rsidP="008C7ADC">
      <w:pPr>
        <w:pStyle w:val="ListParagraph"/>
        <w:numPr>
          <w:ilvl w:val="1"/>
          <w:numId w:val="17"/>
        </w:numPr>
        <w:rPr>
          <w:rFonts w:asciiTheme="minorHAnsi" w:hAnsiTheme="minorHAnsi" w:cstheme="minorHAnsi"/>
          <w:color w:val="000000" w:themeColor="text1"/>
        </w:rPr>
      </w:pPr>
      <w:proofErr w:type="spellStart"/>
      <w:r>
        <w:rPr>
          <w:rFonts w:asciiTheme="minorHAnsi" w:hAnsiTheme="minorHAnsi" w:cstheme="minorHAnsi" w:hint="eastAsia"/>
          <w:color w:val="000000" w:themeColor="text1"/>
        </w:rPr>
        <w:t>Z</w:t>
      </w:r>
      <w:r>
        <w:rPr>
          <w:rFonts w:asciiTheme="minorHAnsi" w:hAnsiTheme="minorHAnsi" w:cstheme="minorHAnsi"/>
          <w:color w:val="000000" w:themeColor="text1"/>
        </w:rPr>
        <w:t>engler</w:t>
      </w:r>
      <w:proofErr w:type="spellEnd"/>
      <w:r>
        <w:rPr>
          <w:rFonts w:asciiTheme="minorHAnsi" w:hAnsiTheme="minorHAnsi" w:cstheme="minorHAnsi"/>
          <w:color w:val="000000" w:themeColor="text1"/>
        </w:rPr>
        <w:t xml:space="preserve">, K. et al. Cultivating the uncultured. </w:t>
      </w:r>
      <w:r w:rsidR="00EE0223" w:rsidRPr="00A22673">
        <w:rPr>
          <w:rFonts w:asciiTheme="minorHAnsi" w:hAnsiTheme="minorHAnsi" w:cstheme="minorHAnsi"/>
          <w:i/>
          <w:color w:val="000000" w:themeColor="text1"/>
        </w:rPr>
        <w:t>Proc</w:t>
      </w:r>
      <w:r w:rsidR="00EE0223">
        <w:rPr>
          <w:rFonts w:asciiTheme="minorHAnsi" w:hAnsiTheme="minorHAnsi" w:cstheme="minorHAnsi"/>
          <w:i/>
          <w:color w:val="000000" w:themeColor="text1"/>
        </w:rPr>
        <w:t>eedings of the</w:t>
      </w:r>
      <w:r w:rsidR="00EE0223" w:rsidRPr="00A22673">
        <w:rPr>
          <w:rFonts w:asciiTheme="minorHAnsi" w:hAnsiTheme="minorHAnsi" w:cstheme="minorHAnsi"/>
          <w:i/>
          <w:color w:val="000000" w:themeColor="text1"/>
        </w:rPr>
        <w:t xml:space="preserve"> Nat</w:t>
      </w:r>
      <w:r w:rsidR="00EE0223">
        <w:rPr>
          <w:rFonts w:asciiTheme="minorHAnsi" w:hAnsiTheme="minorHAnsi" w:cstheme="minorHAnsi"/>
          <w:i/>
          <w:color w:val="000000" w:themeColor="text1"/>
        </w:rPr>
        <w:t>ional</w:t>
      </w:r>
      <w:r w:rsidR="00EE0223" w:rsidRPr="00A22673">
        <w:rPr>
          <w:rFonts w:asciiTheme="minorHAnsi" w:hAnsiTheme="minorHAnsi" w:cstheme="minorHAnsi"/>
          <w:i/>
          <w:color w:val="000000" w:themeColor="text1"/>
        </w:rPr>
        <w:t xml:space="preserve"> Acad</w:t>
      </w:r>
      <w:r w:rsidR="00EE0223">
        <w:rPr>
          <w:rFonts w:asciiTheme="minorHAnsi" w:hAnsiTheme="minorHAnsi" w:cstheme="minorHAnsi"/>
          <w:i/>
          <w:color w:val="000000" w:themeColor="text1"/>
        </w:rPr>
        <w:t>emy of Sciences of the United States of America</w:t>
      </w:r>
      <w:r w:rsidR="00EE0223">
        <w:rPr>
          <w:rFonts w:asciiTheme="minorHAnsi" w:hAnsiTheme="minorHAnsi" w:cstheme="minorHAnsi"/>
          <w:color w:val="000000" w:themeColor="text1"/>
        </w:rPr>
        <w:t>.</w:t>
      </w:r>
      <w:r w:rsidR="001E1B7F">
        <w:rPr>
          <w:rFonts w:asciiTheme="minorHAnsi" w:hAnsiTheme="minorHAnsi" w:cstheme="minorHAnsi"/>
          <w:color w:val="000000" w:themeColor="text1"/>
        </w:rPr>
        <w:t xml:space="preserve"> </w:t>
      </w:r>
      <w:r>
        <w:rPr>
          <w:rFonts w:asciiTheme="minorHAnsi" w:hAnsiTheme="minorHAnsi" w:cstheme="minorHAnsi"/>
          <w:b/>
          <w:color w:val="000000" w:themeColor="text1"/>
        </w:rPr>
        <w:t xml:space="preserve">99 </w:t>
      </w:r>
      <w:r>
        <w:rPr>
          <w:rFonts w:asciiTheme="minorHAnsi" w:hAnsiTheme="minorHAnsi" w:cstheme="minorHAnsi"/>
          <w:color w:val="000000" w:themeColor="text1"/>
        </w:rPr>
        <w:t>(24), 15681</w:t>
      </w:r>
      <w:r w:rsidR="00F65A49">
        <w:rPr>
          <w:rFonts w:asciiTheme="minorHAnsi" w:hAnsiTheme="minorHAnsi" w:cstheme="minorHAnsi"/>
          <w:color w:val="000000" w:themeColor="text1"/>
        </w:rPr>
        <w:t>−</w:t>
      </w:r>
      <w:r>
        <w:rPr>
          <w:rFonts w:asciiTheme="minorHAnsi" w:hAnsiTheme="minorHAnsi" w:cstheme="minorHAnsi"/>
          <w:color w:val="000000" w:themeColor="text1"/>
        </w:rPr>
        <w:t>15686 (2002).</w:t>
      </w:r>
    </w:p>
    <w:p w14:paraId="2B9C1B07" w14:textId="652C40D0" w:rsidR="00C43661" w:rsidRPr="00C43661" w:rsidRDefault="00FE4DAB" w:rsidP="008C7ADC">
      <w:pPr>
        <w:pStyle w:val="ListParagraph"/>
        <w:numPr>
          <w:ilvl w:val="1"/>
          <w:numId w:val="17"/>
        </w:numPr>
        <w:rPr>
          <w:rFonts w:asciiTheme="minorHAnsi" w:hAnsiTheme="minorHAnsi" w:cstheme="minorHAnsi"/>
          <w:color w:val="000000" w:themeColor="text1"/>
        </w:rPr>
      </w:pPr>
      <w:proofErr w:type="spellStart"/>
      <w:r w:rsidRPr="00FE4DAB">
        <w:rPr>
          <w:rFonts w:asciiTheme="minorHAnsi" w:hAnsiTheme="minorHAnsi" w:cstheme="minorHAnsi"/>
        </w:rPr>
        <w:t>Eun</w:t>
      </w:r>
      <w:proofErr w:type="spellEnd"/>
      <w:r w:rsidRPr="00FE4DAB">
        <w:rPr>
          <w:rFonts w:asciiTheme="minorHAnsi" w:hAnsiTheme="minorHAnsi" w:cstheme="minorHAnsi"/>
        </w:rPr>
        <w:t>, Y.</w:t>
      </w:r>
      <w:r>
        <w:rPr>
          <w:rFonts w:asciiTheme="minorHAnsi" w:hAnsiTheme="minorHAnsi" w:cstheme="minorHAnsi"/>
        </w:rPr>
        <w:t>,</w:t>
      </w:r>
      <w:r w:rsidRPr="00FE4DAB">
        <w:rPr>
          <w:rFonts w:asciiTheme="minorHAnsi" w:hAnsiTheme="minorHAnsi" w:cstheme="minorHAnsi"/>
        </w:rPr>
        <w:t xml:space="preserve"> Utada, A. S.</w:t>
      </w:r>
      <w:r>
        <w:rPr>
          <w:rFonts w:asciiTheme="minorHAnsi" w:hAnsiTheme="minorHAnsi" w:cstheme="minorHAnsi"/>
        </w:rPr>
        <w:t>,</w:t>
      </w:r>
      <w:r w:rsidRPr="00FE4DAB">
        <w:rPr>
          <w:rFonts w:asciiTheme="minorHAnsi" w:hAnsiTheme="minorHAnsi" w:cstheme="minorHAnsi"/>
        </w:rPr>
        <w:t xml:space="preserve"> Copeland, M. F.</w:t>
      </w:r>
      <w:r>
        <w:rPr>
          <w:rFonts w:asciiTheme="minorHAnsi" w:hAnsiTheme="minorHAnsi" w:cstheme="minorHAnsi"/>
        </w:rPr>
        <w:t>,</w:t>
      </w:r>
      <w:r w:rsidRPr="00FE4DAB">
        <w:rPr>
          <w:rFonts w:asciiTheme="minorHAnsi" w:hAnsiTheme="minorHAnsi" w:cstheme="minorHAnsi"/>
        </w:rPr>
        <w:t xml:space="preserve"> Takeuchi, S.</w:t>
      </w:r>
      <w:r>
        <w:rPr>
          <w:rFonts w:asciiTheme="minorHAnsi" w:hAnsiTheme="minorHAnsi" w:cstheme="minorHAnsi"/>
        </w:rPr>
        <w:t xml:space="preserve">, </w:t>
      </w:r>
      <w:r w:rsidRPr="00FE4DAB">
        <w:rPr>
          <w:rFonts w:asciiTheme="minorHAnsi" w:hAnsiTheme="minorHAnsi" w:cstheme="minorHAnsi"/>
        </w:rPr>
        <w:t>Weibel, D. B. Encapsulating bacteria in agarose microparticles using</w:t>
      </w:r>
      <w:r w:rsidRPr="00FE4DAB">
        <w:rPr>
          <w:rFonts w:asciiTheme="minorHAnsi" w:hAnsiTheme="minorHAnsi" w:cstheme="minorHAnsi" w:hint="eastAsia"/>
        </w:rPr>
        <w:t xml:space="preserve"> </w:t>
      </w:r>
      <w:r w:rsidRPr="00FE4DAB">
        <w:rPr>
          <w:rFonts w:asciiTheme="minorHAnsi" w:hAnsiTheme="minorHAnsi" w:cstheme="minorHAnsi"/>
        </w:rPr>
        <w:t xml:space="preserve">microfluidics for high-throughput cell analysis and isolation. </w:t>
      </w:r>
      <w:r w:rsidRPr="001545F0">
        <w:rPr>
          <w:rFonts w:asciiTheme="minorHAnsi" w:hAnsiTheme="minorHAnsi" w:cstheme="minorHAnsi"/>
          <w:i/>
        </w:rPr>
        <w:t>ACS</w:t>
      </w:r>
      <w:r w:rsidRPr="001545F0">
        <w:rPr>
          <w:rFonts w:asciiTheme="minorHAnsi" w:hAnsiTheme="minorHAnsi" w:cstheme="minorHAnsi"/>
          <w:i/>
          <w:color w:val="000000" w:themeColor="text1"/>
        </w:rPr>
        <w:t xml:space="preserve"> </w:t>
      </w:r>
      <w:r w:rsidRPr="001545F0">
        <w:rPr>
          <w:rFonts w:asciiTheme="minorHAnsi" w:hAnsiTheme="minorHAnsi" w:cstheme="minorHAnsi"/>
          <w:i/>
        </w:rPr>
        <w:t>Chem</w:t>
      </w:r>
      <w:r w:rsidR="00EE0223">
        <w:rPr>
          <w:rFonts w:asciiTheme="minorHAnsi" w:hAnsiTheme="minorHAnsi" w:cstheme="minorHAnsi"/>
          <w:i/>
        </w:rPr>
        <w:t>ical</w:t>
      </w:r>
      <w:r w:rsidRPr="001545F0">
        <w:rPr>
          <w:rFonts w:asciiTheme="minorHAnsi" w:hAnsiTheme="minorHAnsi" w:cstheme="minorHAnsi"/>
          <w:i/>
        </w:rPr>
        <w:t xml:space="preserve"> Biol</w:t>
      </w:r>
      <w:r w:rsidR="00EE0223">
        <w:rPr>
          <w:rFonts w:asciiTheme="minorHAnsi" w:hAnsiTheme="minorHAnsi" w:cstheme="minorHAnsi"/>
          <w:i/>
        </w:rPr>
        <w:t>ogy</w:t>
      </w:r>
      <w:r w:rsidRPr="001545F0">
        <w:rPr>
          <w:rFonts w:asciiTheme="minorHAnsi" w:hAnsiTheme="minorHAnsi" w:cstheme="minorHAnsi"/>
          <w:i/>
        </w:rPr>
        <w:t>.</w:t>
      </w:r>
      <w:r w:rsidRPr="00FE4DAB">
        <w:rPr>
          <w:rFonts w:asciiTheme="minorHAnsi" w:hAnsiTheme="minorHAnsi" w:cstheme="minorHAnsi"/>
        </w:rPr>
        <w:t xml:space="preserve"> </w:t>
      </w:r>
      <w:r w:rsidRPr="001545F0">
        <w:rPr>
          <w:rFonts w:asciiTheme="minorHAnsi" w:hAnsiTheme="minorHAnsi" w:cstheme="minorHAnsi"/>
          <w:b/>
        </w:rPr>
        <w:t>6</w:t>
      </w:r>
      <w:r w:rsidRPr="00FE4DAB">
        <w:rPr>
          <w:rFonts w:asciiTheme="minorHAnsi" w:hAnsiTheme="minorHAnsi" w:cstheme="minorHAnsi"/>
        </w:rPr>
        <w:t>, 260</w:t>
      </w:r>
      <w:r w:rsidR="00F65A49">
        <w:rPr>
          <w:rFonts w:asciiTheme="minorHAnsi" w:hAnsiTheme="minorHAnsi" w:cstheme="minorHAnsi"/>
        </w:rPr>
        <w:t>−</w:t>
      </w:r>
      <w:r w:rsidRPr="00FE4DAB">
        <w:rPr>
          <w:rFonts w:asciiTheme="minorHAnsi" w:hAnsiTheme="minorHAnsi" w:cstheme="minorHAnsi"/>
        </w:rPr>
        <w:t>266</w:t>
      </w:r>
      <w:r w:rsidR="001545F0">
        <w:rPr>
          <w:rFonts w:asciiTheme="minorHAnsi" w:hAnsiTheme="minorHAnsi" w:cstheme="minorHAnsi"/>
        </w:rPr>
        <w:t xml:space="preserve"> (</w:t>
      </w:r>
      <w:r w:rsidR="001545F0" w:rsidRPr="00FE4DAB">
        <w:rPr>
          <w:rFonts w:asciiTheme="minorHAnsi" w:hAnsiTheme="minorHAnsi" w:cstheme="minorHAnsi"/>
        </w:rPr>
        <w:t>2011</w:t>
      </w:r>
      <w:r w:rsidR="001545F0">
        <w:rPr>
          <w:rFonts w:asciiTheme="minorHAnsi" w:hAnsiTheme="minorHAnsi" w:cstheme="minorHAnsi"/>
        </w:rPr>
        <w:t>)</w:t>
      </w:r>
    </w:p>
    <w:p w14:paraId="5A4311FB" w14:textId="4D5B6AF0" w:rsidR="00C43661" w:rsidRPr="00C43661" w:rsidRDefault="00F50E83" w:rsidP="008C7ADC">
      <w:pPr>
        <w:pStyle w:val="ListParagraph"/>
        <w:numPr>
          <w:ilvl w:val="1"/>
          <w:numId w:val="17"/>
        </w:numPr>
        <w:rPr>
          <w:rFonts w:asciiTheme="minorHAnsi" w:hAnsiTheme="minorHAnsi" w:cstheme="minorHAnsi"/>
          <w:color w:val="000000" w:themeColor="text1"/>
        </w:rPr>
      </w:pPr>
      <w:r w:rsidRPr="00C43661">
        <w:rPr>
          <w:rFonts w:asciiTheme="minorHAnsi" w:hAnsiTheme="minorHAnsi" w:cstheme="minorHAnsi" w:hint="eastAsia"/>
          <w:color w:val="000000" w:themeColor="text1"/>
        </w:rPr>
        <w:lastRenderedPageBreak/>
        <w:t>A</w:t>
      </w:r>
      <w:r w:rsidRPr="00C43661">
        <w:rPr>
          <w:rFonts w:asciiTheme="minorHAnsi" w:hAnsiTheme="minorHAnsi" w:cstheme="minorHAnsi"/>
          <w:color w:val="000000" w:themeColor="text1"/>
        </w:rPr>
        <w:t>llen</w:t>
      </w:r>
      <w:r w:rsidR="00C43661" w:rsidRPr="00C43661">
        <w:rPr>
          <w:rFonts w:asciiTheme="minorHAnsi" w:hAnsiTheme="minorHAnsi" w:cstheme="minorHAnsi"/>
          <w:color w:val="000000" w:themeColor="text1"/>
        </w:rPr>
        <w:t xml:space="preserve">, T. M., </w:t>
      </w:r>
      <w:proofErr w:type="spellStart"/>
      <w:r w:rsidR="00C43661" w:rsidRPr="00C43661">
        <w:rPr>
          <w:rFonts w:asciiTheme="minorHAnsi" w:hAnsiTheme="minorHAnsi" w:cstheme="minorHAnsi"/>
          <w:color w:val="000000" w:themeColor="text1"/>
        </w:rPr>
        <w:t>Cullis</w:t>
      </w:r>
      <w:proofErr w:type="spellEnd"/>
      <w:r w:rsidR="00C43661" w:rsidRPr="00C43661">
        <w:rPr>
          <w:rFonts w:asciiTheme="minorHAnsi" w:hAnsiTheme="minorHAnsi" w:cstheme="minorHAnsi"/>
          <w:color w:val="000000" w:themeColor="text1"/>
        </w:rPr>
        <w:t xml:space="preserve">, P. R. </w:t>
      </w:r>
      <w:r w:rsidR="00C43661" w:rsidRPr="00C43661">
        <w:rPr>
          <w:rFonts w:asciiTheme="minorHAnsi" w:eastAsia="MS PGothic" w:hAnsiTheme="minorHAnsi" w:cstheme="minorHAnsi"/>
        </w:rPr>
        <w:t xml:space="preserve">Liposomal drug delivery systems: From concept to clinical applications. </w:t>
      </w:r>
      <w:r w:rsidR="00C43661" w:rsidRPr="00C43661">
        <w:rPr>
          <w:rFonts w:asciiTheme="minorHAnsi" w:eastAsia="MS PGothic" w:hAnsiTheme="minorHAnsi" w:cstheme="minorHAnsi"/>
          <w:i/>
          <w:color w:val="auto"/>
          <w:lang w:eastAsia="ja-JP"/>
        </w:rPr>
        <w:t>Adv</w:t>
      </w:r>
      <w:r w:rsidR="00EE0223">
        <w:rPr>
          <w:rFonts w:asciiTheme="minorHAnsi" w:eastAsia="MS PGothic" w:hAnsiTheme="minorHAnsi" w:cstheme="minorHAnsi"/>
          <w:i/>
          <w:color w:val="auto"/>
          <w:lang w:eastAsia="ja-JP"/>
        </w:rPr>
        <w:t>anced</w:t>
      </w:r>
      <w:r w:rsidR="00C43661" w:rsidRPr="00C43661">
        <w:rPr>
          <w:rFonts w:asciiTheme="minorHAnsi" w:eastAsia="MS PGothic" w:hAnsiTheme="minorHAnsi" w:cstheme="minorHAnsi"/>
          <w:i/>
          <w:color w:val="auto"/>
          <w:lang w:eastAsia="ja-JP"/>
        </w:rPr>
        <w:t xml:space="preserve"> Drug Deliv</w:t>
      </w:r>
      <w:r w:rsidR="00EE0223">
        <w:rPr>
          <w:rFonts w:asciiTheme="minorHAnsi" w:eastAsia="MS PGothic" w:hAnsiTheme="minorHAnsi" w:cstheme="minorHAnsi"/>
          <w:i/>
          <w:color w:val="auto"/>
          <w:lang w:eastAsia="ja-JP"/>
        </w:rPr>
        <w:t>ery</w:t>
      </w:r>
      <w:r w:rsidR="00C43661" w:rsidRPr="00C43661">
        <w:rPr>
          <w:rFonts w:asciiTheme="minorHAnsi" w:eastAsia="MS PGothic" w:hAnsiTheme="minorHAnsi" w:cstheme="minorHAnsi"/>
          <w:i/>
          <w:color w:val="auto"/>
          <w:lang w:eastAsia="ja-JP"/>
        </w:rPr>
        <w:t xml:space="preserve"> Rev</w:t>
      </w:r>
      <w:r w:rsidR="00EE0223">
        <w:rPr>
          <w:rFonts w:asciiTheme="minorHAnsi" w:eastAsia="MS PGothic" w:hAnsiTheme="minorHAnsi" w:cstheme="minorHAnsi"/>
          <w:i/>
          <w:color w:val="auto"/>
          <w:lang w:eastAsia="ja-JP"/>
        </w:rPr>
        <w:t>iews</w:t>
      </w:r>
      <w:r w:rsidR="00C43661">
        <w:rPr>
          <w:rFonts w:asciiTheme="minorHAnsi" w:eastAsia="MS PGothic" w:hAnsiTheme="minorHAnsi" w:cstheme="minorHAnsi"/>
          <w:color w:val="auto"/>
          <w:lang w:eastAsia="ja-JP"/>
        </w:rPr>
        <w:t>.</w:t>
      </w:r>
      <w:r w:rsidR="00C43661" w:rsidRPr="00C43661">
        <w:rPr>
          <w:rFonts w:asciiTheme="minorHAnsi" w:eastAsia="MS PGothic" w:hAnsiTheme="minorHAnsi" w:cstheme="minorHAnsi"/>
          <w:color w:val="auto"/>
          <w:lang w:eastAsia="ja-JP"/>
        </w:rPr>
        <w:t xml:space="preserve"> </w:t>
      </w:r>
      <w:r w:rsidR="00C43661" w:rsidRPr="00C43661">
        <w:rPr>
          <w:rFonts w:asciiTheme="minorHAnsi" w:eastAsia="MS PGothic" w:hAnsiTheme="minorHAnsi" w:cstheme="minorHAnsi"/>
          <w:b/>
          <w:color w:val="auto"/>
          <w:lang w:eastAsia="ja-JP"/>
        </w:rPr>
        <w:t>65</w:t>
      </w:r>
      <w:r w:rsidR="00C43661">
        <w:rPr>
          <w:rFonts w:asciiTheme="minorHAnsi" w:eastAsia="MS PGothic" w:hAnsiTheme="minorHAnsi" w:cstheme="minorHAnsi"/>
          <w:color w:val="auto"/>
          <w:lang w:eastAsia="ja-JP"/>
        </w:rPr>
        <w:t>,</w:t>
      </w:r>
      <w:r w:rsidR="00C43661" w:rsidRPr="00C43661">
        <w:rPr>
          <w:rFonts w:asciiTheme="minorHAnsi" w:eastAsia="MS PGothic" w:hAnsiTheme="minorHAnsi" w:cstheme="minorHAnsi"/>
          <w:color w:val="auto"/>
          <w:lang w:eastAsia="ja-JP"/>
        </w:rPr>
        <w:t xml:space="preserve"> 36</w:t>
      </w:r>
      <w:r w:rsidR="00F65A49">
        <w:rPr>
          <w:rFonts w:asciiTheme="minorHAnsi" w:eastAsia="MS PGothic" w:hAnsiTheme="minorHAnsi" w:cstheme="minorHAnsi"/>
          <w:color w:val="auto"/>
          <w:lang w:eastAsia="ja-JP"/>
        </w:rPr>
        <w:t>−</w:t>
      </w:r>
      <w:r w:rsidR="00C43661" w:rsidRPr="00C43661">
        <w:rPr>
          <w:rFonts w:asciiTheme="minorHAnsi" w:eastAsia="MS PGothic" w:hAnsiTheme="minorHAnsi" w:cstheme="minorHAnsi"/>
          <w:color w:val="auto"/>
          <w:lang w:eastAsia="ja-JP"/>
        </w:rPr>
        <w:t>48</w:t>
      </w:r>
      <w:r w:rsidR="00C43661">
        <w:rPr>
          <w:rFonts w:asciiTheme="minorHAnsi" w:eastAsia="MS PGothic" w:hAnsiTheme="minorHAnsi" w:cstheme="minorHAnsi"/>
          <w:color w:val="auto"/>
          <w:lang w:eastAsia="ja-JP"/>
        </w:rPr>
        <w:t xml:space="preserve"> </w:t>
      </w:r>
      <w:r w:rsidR="00C43661" w:rsidRPr="00C43661">
        <w:rPr>
          <w:rFonts w:asciiTheme="minorHAnsi" w:eastAsia="MS PGothic" w:hAnsiTheme="minorHAnsi" w:cstheme="minorHAnsi"/>
          <w:color w:val="auto"/>
          <w:lang w:eastAsia="ja-JP"/>
        </w:rPr>
        <w:t>(2013)</w:t>
      </w:r>
      <w:r w:rsidR="00C43661">
        <w:rPr>
          <w:rFonts w:asciiTheme="minorHAnsi" w:eastAsia="MS PGothic" w:hAnsiTheme="minorHAnsi" w:cstheme="minorHAnsi"/>
          <w:color w:val="auto"/>
          <w:lang w:eastAsia="ja-JP"/>
        </w:rPr>
        <w:t>.</w:t>
      </w:r>
      <w:r w:rsidR="00C43661" w:rsidRPr="00C43661">
        <w:rPr>
          <w:rFonts w:asciiTheme="minorHAnsi" w:eastAsia="MS PGothic" w:hAnsiTheme="minorHAnsi" w:cstheme="minorHAnsi"/>
          <w:color w:val="auto"/>
          <w:lang w:eastAsia="ja-JP"/>
        </w:rPr>
        <w:t xml:space="preserve"> </w:t>
      </w:r>
    </w:p>
    <w:p w14:paraId="0CCF51BA" w14:textId="155A282F" w:rsidR="00C43661" w:rsidRPr="00C43661" w:rsidRDefault="00C43661" w:rsidP="008C7ADC">
      <w:pPr>
        <w:pStyle w:val="ListParagraph"/>
        <w:numPr>
          <w:ilvl w:val="1"/>
          <w:numId w:val="17"/>
        </w:numPr>
        <w:rPr>
          <w:rFonts w:asciiTheme="minorHAnsi" w:hAnsiTheme="minorHAnsi" w:cstheme="minorHAnsi"/>
          <w:color w:val="000000" w:themeColor="text1"/>
        </w:rPr>
      </w:pPr>
      <w:proofErr w:type="spellStart"/>
      <w:r w:rsidRPr="00C43661">
        <w:rPr>
          <w:rFonts w:asciiTheme="minorHAnsi" w:eastAsiaTheme="majorEastAsia" w:hAnsiTheme="minorHAnsi" w:cstheme="minorHAnsi"/>
        </w:rPr>
        <w:t>Szostak</w:t>
      </w:r>
      <w:proofErr w:type="spellEnd"/>
      <w:r w:rsidRPr="00C43661">
        <w:rPr>
          <w:rFonts w:asciiTheme="minorHAnsi" w:eastAsiaTheme="majorEastAsia" w:hAnsiTheme="minorHAnsi" w:cstheme="minorHAnsi"/>
        </w:rPr>
        <w:t>, J. W.</w:t>
      </w:r>
      <w:r>
        <w:rPr>
          <w:rFonts w:asciiTheme="minorHAnsi" w:eastAsiaTheme="majorEastAsia" w:hAnsiTheme="minorHAnsi" w:cstheme="minorHAnsi"/>
        </w:rPr>
        <w:t xml:space="preserve">, </w:t>
      </w:r>
      <w:proofErr w:type="spellStart"/>
      <w:r w:rsidRPr="00C43661">
        <w:rPr>
          <w:rFonts w:asciiTheme="minorHAnsi" w:eastAsiaTheme="majorEastAsia" w:hAnsiTheme="minorHAnsi" w:cstheme="minorHAnsi"/>
        </w:rPr>
        <w:t>Bartel</w:t>
      </w:r>
      <w:proofErr w:type="spellEnd"/>
      <w:r w:rsidRPr="00C43661">
        <w:rPr>
          <w:rFonts w:asciiTheme="minorHAnsi" w:eastAsiaTheme="majorEastAsia" w:hAnsiTheme="minorHAnsi" w:cstheme="minorHAnsi"/>
        </w:rPr>
        <w:t>, D. P.</w:t>
      </w:r>
      <w:r>
        <w:rPr>
          <w:rFonts w:asciiTheme="minorHAnsi" w:eastAsiaTheme="majorEastAsia" w:hAnsiTheme="minorHAnsi" w:cstheme="minorHAnsi"/>
        </w:rPr>
        <w:t xml:space="preserve">, </w:t>
      </w:r>
      <w:r w:rsidRPr="00C43661">
        <w:rPr>
          <w:rFonts w:asciiTheme="minorHAnsi" w:eastAsiaTheme="majorEastAsia" w:hAnsiTheme="minorHAnsi" w:cstheme="minorHAnsi"/>
        </w:rPr>
        <w:t>Luisi, P. L.</w:t>
      </w:r>
      <w:r>
        <w:rPr>
          <w:rFonts w:asciiTheme="minorHAnsi" w:eastAsiaTheme="majorEastAsia" w:hAnsiTheme="minorHAnsi" w:cstheme="minorHAnsi"/>
        </w:rPr>
        <w:t xml:space="preserve"> Synthesizing life. </w:t>
      </w:r>
      <w:r w:rsidRPr="00C43661">
        <w:rPr>
          <w:rFonts w:asciiTheme="minorHAnsi" w:eastAsiaTheme="majorEastAsia" w:hAnsiTheme="minorHAnsi" w:cstheme="minorHAnsi"/>
          <w:i/>
        </w:rPr>
        <w:t>Nature</w:t>
      </w:r>
      <w:r>
        <w:rPr>
          <w:rFonts w:asciiTheme="minorHAnsi" w:eastAsiaTheme="majorEastAsia" w:hAnsiTheme="minorHAnsi" w:cstheme="minorHAnsi"/>
        </w:rPr>
        <w:t>.</w:t>
      </w:r>
      <w:r w:rsidRPr="00C43661">
        <w:rPr>
          <w:rFonts w:asciiTheme="minorHAnsi" w:eastAsiaTheme="majorEastAsia" w:hAnsiTheme="minorHAnsi" w:cstheme="minorHAnsi"/>
        </w:rPr>
        <w:t xml:space="preserve"> </w:t>
      </w:r>
      <w:r w:rsidRPr="00C43661">
        <w:rPr>
          <w:rFonts w:asciiTheme="minorHAnsi" w:eastAsiaTheme="majorEastAsia" w:hAnsiTheme="minorHAnsi" w:cstheme="minorHAnsi"/>
          <w:b/>
        </w:rPr>
        <w:t>409</w:t>
      </w:r>
      <w:r w:rsidRPr="00C43661">
        <w:rPr>
          <w:rFonts w:asciiTheme="minorHAnsi" w:eastAsiaTheme="majorEastAsia" w:hAnsiTheme="minorHAnsi" w:cstheme="minorHAnsi"/>
        </w:rPr>
        <w:t>, 387</w:t>
      </w:r>
      <w:r w:rsidR="00F65A49">
        <w:rPr>
          <w:rFonts w:asciiTheme="minorHAnsi" w:eastAsiaTheme="majorEastAsia" w:hAnsiTheme="minorHAnsi" w:cstheme="minorHAnsi"/>
        </w:rPr>
        <w:t>−</w:t>
      </w:r>
      <w:r w:rsidRPr="00C43661">
        <w:rPr>
          <w:rFonts w:asciiTheme="minorHAnsi" w:eastAsiaTheme="majorEastAsia" w:hAnsiTheme="minorHAnsi" w:cstheme="minorHAnsi"/>
        </w:rPr>
        <w:t>390</w:t>
      </w:r>
      <w:r>
        <w:rPr>
          <w:rFonts w:asciiTheme="minorHAnsi" w:eastAsiaTheme="majorEastAsia" w:hAnsiTheme="minorHAnsi" w:cstheme="minorHAnsi"/>
        </w:rPr>
        <w:t xml:space="preserve"> (</w:t>
      </w:r>
      <w:r w:rsidRPr="00C43661">
        <w:rPr>
          <w:rFonts w:asciiTheme="minorHAnsi" w:eastAsiaTheme="majorEastAsia" w:hAnsiTheme="minorHAnsi" w:cstheme="minorHAnsi"/>
        </w:rPr>
        <w:t>2001</w:t>
      </w:r>
      <w:r>
        <w:rPr>
          <w:rFonts w:asciiTheme="minorHAnsi" w:eastAsiaTheme="majorEastAsia" w:hAnsiTheme="minorHAnsi" w:cstheme="minorHAnsi"/>
        </w:rPr>
        <w:t>).</w:t>
      </w:r>
    </w:p>
    <w:p w14:paraId="1F1C5245" w14:textId="51170F2B" w:rsidR="00C43661" w:rsidRPr="00C43661" w:rsidRDefault="00C43661" w:rsidP="008C7ADC">
      <w:pPr>
        <w:pStyle w:val="ListParagraph"/>
        <w:numPr>
          <w:ilvl w:val="1"/>
          <w:numId w:val="17"/>
        </w:numPr>
        <w:rPr>
          <w:rFonts w:asciiTheme="minorHAnsi" w:hAnsiTheme="minorHAnsi" w:cstheme="minorHAnsi"/>
          <w:color w:val="000000" w:themeColor="text1"/>
        </w:rPr>
      </w:pPr>
      <w:r w:rsidRPr="00C43661">
        <w:rPr>
          <w:rFonts w:asciiTheme="minorHAnsi" w:eastAsiaTheme="majorEastAsia" w:hAnsiTheme="minorHAnsi" w:cstheme="minorHAnsi"/>
        </w:rPr>
        <w:t xml:space="preserve">V. </w:t>
      </w:r>
      <w:proofErr w:type="spellStart"/>
      <w:r w:rsidRPr="00C43661">
        <w:rPr>
          <w:rFonts w:asciiTheme="minorHAnsi" w:eastAsiaTheme="majorEastAsia" w:hAnsiTheme="minorHAnsi" w:cstheme="minorHAnsi"/>
        </w:rPr>
        <w:t>Noireaux</w:t>
      </w:r>
      <w:proofErr w:type="spellEnd"/>
      <w:r w:rsidRPr="00C43661">
        <w:rPr>
          <w:rFonts w:asciiTheme="minorHAnsi" w:eastAsiaTheme="majorEastAsia" w:hAnsiTheme="minorHAnsi" w:cstheme="minorHAnsi"/>
        </w:rPr>
        <w:t xml:space="preserve">, A. </w:t>
      </w:r>
      <w:proofErr w:type="spellStart"/>
      <w:r w:rsidRPr="00C43661">
        <w:rPr>
          <w:rFonts w:asciiTheme="minorHAnsi" w:eastAsiaTheme="majorEastAsia" w:hAnsiTheme="minorHAnsi" w:cstheme="minorHAnsi"/>
        </w:rPr>
        <w:t>Libchaber</w:t>
      </w:r>
      <w:proofErr w:type="spellEnd"/>
      <w:r w:rsidRPr="00C43661">
        <w:rPr>
          <w:rFonts w:asciiTheme="minorHAnsi" w:eastAsiaTheme="majorEastAsia" w:hAnsiTheme="minorHAnsi" w:cstheme="minorHAnsi"/>
        </w:rPr>
        <w:t xml:space="preserve">, </w:t>
      </w:r>
      <w:r w:rsidRPr="00C43661">
        <w:rPr>
          <w:rFonts w:asciiTheme="minorHAnsi" w:hAnsiTheme="minorHAnsi" w:cstheme="minorHAnsi"/>
        </w:rPr>
        <w:t xml:space="preserve">A vesicle bioreactor as a step toward an artificial cell assembly. </w:t>
      </w:r>
      <w:r w:rsidR="00EE0223" w:rsidRPr="00A22673">
        <w:rPr>
          <w:rFonts w:asciiTheme="minorHAnsi" w:hAnsiTheme="minorHAnsi" w:cstheme="minorHAnsi"/>
          <w:i/>
          <w:color w:val="000000" w:themeColor="text1"/>
        </w:rPr>
        <w:t>Proc</w:t>
      </w:r>
      <w:r w:rsidR="00EE0223">
        <w:rPr>
          <w:rFonts w:asciiTheme="minorHAnsi" w:hAnsiTheme="minorHAnsi" w:cstheme="minorHAnsi"/>
          <w:i/>
          <w:color w:val="000000" w:themeColor="text1"/>
        </w:rPr>
        <w:t>eedings of the</w:t>
      </w:r>
      <w:r w:rsidR="00EE0223" w:rsidRPr="00A22673">
        <w:rPr>
          <w:rFonts w:asciiTheme="minorHAnsi" w:hAnsiTheme="minorHAnsi" w:cstheme="minorHAnsi"/>
          <w:i/>
          <w:color w:val="000000" w:themeColor="text1"/>
        </w:rPr>
        <w:t xml:space="preserve"> Nat</w:t>
      </w:r>
      <w:r w:rsidR="00EE0223">
        <w:rPr>
          <w:rFonts w:asciiTheme="minorHAnsi" w:hAnsiTheme="minorHAnsi" w:cstheme="minorHAnsi"/>
          <w:i/>
          <w:color w:val="000000" w:themeColor="text1"/>
        </w:rPr>
        <w:t>ional</w:t>
      </w:r>
      <w:r w:rsidR="00EE0223" w:rsidRPr="00A22673">
        <w:rPr>
          <w:rFonts w:asciiTheme="minorHAnsi" w:hAnsiTheme="minorHAnsi" w:cstheme="minorHAnsi"/>
          <w:i/>
          <w:color w:val="000000" w:themeColor="text1"/>
        </w:rPr>
        <w:t xml:space="preserve"> Acad</w:t>
      </w:r>
      <w:r w:rsidR="00EE0223">
        <w:rPr>
          <w:rFonts w:asciiTheme="minorHAnsi" w:hAnsiTheme="minorHAnsi" w:cstheme="minorHAnsi"/>
          <w:i/>
          <w:color w:val="000000" w:themeColor="text1"/>
        </w:rPr>
        <w:t>emy of Sciences of the United States of America</w:t>
      </w:r>
      <w:r w:rsidR="00EE0223">
        <w:rPr>
          <w:rFonts w:asciiTheme="minorHAnsi" w:hAnsiTheme="minorHAnsi" w:cstheme="minorHAnsi"/>
          <w:color w:val="000000" w:themeColor="text1"/>
        </w:rPr>
        <w:t>.</w:t>
      </w:r>
      <w:r w:rsidRPr="00C43661">
        <w:rPr>
          <w:rFonts w:asciiTheme="minorHAnsi" w:eastAsiaTheme="majorEastAsia" w:hAnsiTheme="minorHAnsi" w:cstheme="minorHAnsi"/>
        </w:rPr>
        <w:t xml:space="preserve"> </w:t>
      </w:r>
      <w:r w:rsidRPr="00C43661">
        <w:rPr>
          <w:rFonts w:asciiTheme="minorHAnsi" w:eastAsiaTheme="majorEastAsia" w:hAnsiTheme="minorHAnsi" w:cstheme="minorHAnsi"/>
          <w:b/>
        </w:rPr>
        <w:t>101</w:t>
      </w:r>
      <w:r>
        <w:rPr>
          <w:rFonts w:asciiTheme="minorHAnsi" w:eastAsiaTheme="majorEastAsia" w:hAnsiTheme="minorHAnsi" w:cstheme="minorHAnsi"/>
        </w:rPr>
        <w:t xml:space="preserve"> (51)</w:t>
      </w:r>
      <w:r w:rsidRPr="00C43661">
        <w:rPr>
          <w:rFonts w:asciiTheme="minorHAnsi" w:eastAsiaTheme="majorEastAsia" w:hAnsiTheme="minorHAnsi" w:cstheme="minorHAnsi"/>
        </w:rPr>
        <w:t>, 17669</w:t>
      </w:r>
      <w:r w:rsidR="00F65A49">
        <w:rPr>
          <w:rFonts w:asciiTheme="minorHAnsi" w:eastAsiaTheme="majorEastAsia" w:hAnsiTheme="minorHAnsi" w:cstheme="minorHAnsi"/>
        </w:rPr>
        <w:t>−</w:t>
      </w:r>
      <w:r w:rsidRPr="00C43661">
        <w:rPr>
          <w:rFonts w:asciiTheme="minorHAnsi" w:eastAsiaTheme="majorEastAsia" w:hAnsiTheme="minorHAnsi" w:cstheme="minorHAnsi"/>
        </w:rPr>
        <w:t>17674</w:t>
      </w:r>
      <w:r>
        <w:rPr>
          <w:rFonts w:asciiTheme="minorHAnsi" w:eastAsiaTheme="majorEastAsia" w:hAnsiTheme="minorHAnsi" w:cstheme="minorHAnsi"/>
        </w:rPr>
        <w:t xml:space="preserve"> (2004).</w:t>
      </w:r>
    </w:p>
    <w:p w14:paraId="1913FE2E" w14:textId="17261DC2" w:rsidR="00724AD7" w:rsidRPr="00724AD7" w:rsidRDefault="00C43661" w:rsidP="008C7ADC">
      <w:pPr>
        <w:pStyle w:val="ListParagraph"/>
        <w:numPr>
          <w:ilvl w:val="1"/>
          <w:numId w:val="17"/>
        </w:numPr>
        <w:rPr>
          <w:rFonts w:asciiTheme="minorHAnsi" w:hAnsiTheme="minorHAnsi" w:cstheme="minorHAnsi"/>
          <w:color w:val="000000" w:themeColor="text1"/>
        </w:rPr>
      </w:pPr>
      <w:r w:rsidRPr="00C43661">
        <w:rPr>
          <w:rFonts w:asciiTheme="minorHAnsi" w:hAnsiTheme="minorHAnsi" w:cstheme="minorHAnsi"/>
        </w:rPr>
        <w:t xml:space="preserve">Tan, </w:t>
      </w:r>
      <w:r w:rsidR="00724AD7" w:rsidRPr="00C43661">
        <w:rPr>
          <w:rFonts w:asciiTheme="minorHAnsi" w:hAnsiTheme="minorHAnsi" w:cstheme="minorHAnsi"/>
        </w:rPr>
        <w:t>Y.-C.</w:t>
      </w:r>
      <w:r w:rsidR="00724AD7">
        <w:rPr>
          <w:rFonts w:asciiTheme="minorHAnsi" w:hAnsiTheme="minorHAnsi" w:cstheme="minorHAnsi"/>
        </w:rPr>
        <w:t xml:space="preserve">, </w:t>
      </w:r>
      <w:proofErr w:type="spellStart"/>
      <w:r w:rsidRPr="00C43661">
        <w:rPr>
          <w:rFonts w:asciiTheme="minorHAnsi" w:hAnsiTheme="minorHAnsi" w:cstheme="minorHAnsi"/>
        </w:rPr>
        <w:t>Hettiarachchi</w:t>
      </w:r>
      <w:proofErr w:type="spellEnd"/>
      <w:r w:rsidRPr="00C43661">
        <w:rPr>
          <w:rFonts w:asciiTheme="minorHAnsi" w:hAnsiTheme="minorHAnsi" w:cstheme="minorHAnsi"/>
        </w:rPr>
        <w:t xml:space="preserve">, </w:t>
      </w:r>
      <w:r w:rsidR="00724AD7" w:rsidRPr="00C43661">
        <w:rPr>
          <w:rFonts w:asciiTheme="minorHAnsi" w:hAnsiTheme="minorHAnsi" w:cstheme="minorHAnsi"/>
        </w:rPr>
        <w:t>K.</w:t>
      </w:r>
      <w:r w:rsidR="00724AD7">
        <w:rPr>
          <w:rFonts w:asciiTheme="minorHAnsi" w:hAnsiTheme="minorHAnsi" w:cstheme="minorHAnsi"/>
        </w:rPr>
        <w:t xml:space="preserve">, </w:t>
      </w:r>
      <w:r w:rsidRPr="00C43661">
        <w:rPr>
          <w:rFonts w:asciiTheme="minorHAnsi" w:hAnsiTheme="minorHAnsi" w:cstheme="minorHAnsi"/>
        </w:rPr>
        <w:t>Siu,</w:t>
      </w:r>
      <w:r w:rsidR="00724AD7" w:rsidRPr="00724AD7">
        <w:rPr>
          <w:rFonts w:asciiTheme="minorHAnsi" w:hAnsiTheme="minorHAnsi" w:cstheme="minorHAnsi"/>
        </w:rPr>
        <w:t xml:space="preserve"> </w:t>
      </w:r>
      <w:r w:rsidR="00724AD7" w:rsidRPr="00C43661">
        <w:rPr>
          <w:rFonts w:asciiTheme="minorHAnsi" w:hAnsiTheme="minorHAnsi" w:cstheme="minorHAnsi"/>
        </w:rPr>
        <w:t>M.</w:t>
      </w:r>
      <w:r w:rsidR="00724AD7">
        <w:rPr>
          <w:rFonts w:asciiTheme="minorHAnsi" w:hAnsiTheme="minorHAnsi" w:cstheme="minorHAnsi"/>
        </w:rPr>
        <w:t>,</w:t>
      </w:r>
      <w:r w:rsidRPr="00C43661">
        <w:rPr>
          <w:rFonts w:asciiTheme="minorHAnsi" w:hAnsiTheme="minorHAnsi" w:cstheme="minorHAnsi"/>
        </w:rPr>
        <w:t xml:space="preserve"> Pan, </w:t>
      </w:r>
      <w:r w:rsidR="00724AD7" w:rsidRPr="00C43661">
        <w:rPr>
          <w:rFonts w:asciiTheme="minorHAnsi" w:hAnsiTheme="minorHAnsi" w:cstheme="minorHAnsi"/>
        </w:rPr>
        <w:t>Y.-R.</w:t>
      </w:r>
      <w:r w:rsidR="00724AD7">
        <w:rPr>
          <w:rFonts w:asciiTheme="minorHAnsi" w:hAnsiTheme="minorHAnsi" w:cstheme="minorHAnsi"/>
        </w:rPr>
        <w:t xml:space="preserve">, </w:t>
      </w:r>
      <w:r w:rsidRPr="00C43661">
        <w:rPr>
          <w:rFonts w:asciiTheme="minorHAnsi" w:hAnsiTheme="minorHAnsi" w:cstheme="minorHAnsi"/>
        </w:rPr>
        <w:t>Lee,</w:t>
      </w:r>
      <w:r w:rsidR="00724AD7" w:rsidRPr="00724AD7">
        <w:rPr>
          <w:rFonts w:asciiTheme="minorHAnsi" w:hAnsiTheme="minorHAnsi" w:cstheme="minorHAnsi"/>
        </w:rPr>
        <w:t xml:space="preserve"> </w:t>
      </w:r>
      <w:r w:rsidR="00724AD7" w:rsidRPr="00C43661">
        <w:rPr>
          <w:rFonts w:asciiTheme="minorHAnsi" w:hAnsiTheme="minorHAnsi" w:cstheme="minorHAnsi"/>
        </w:rPr>
        <w:t>A. P.</w:t>
      </w:r>
      <w:r w:rsidRPr="00C43661">
        <w:rPr>
          <w:rFonts w:asciiTheme="minorHAnsi" w:hAnsiTheme="minorHAnsi" w:cstheme="minorHAnsi"/>
        </w:rPr>
        <w:t xml:space="preserve"> </w:t>
      </w:r>
      <w:r w:rsidR="00724AD7" w:rsidRPr="00724AD7">
        <w:rPr>
          <w:rStyle w:val="hlfld-title"/>
          <w:rFonts w:asciiTheme="minorHAnsi" w:hAnsiTheme="minorHAnsi" w:cstheme="minorHAnsi"/>
        </w:rPr>
        <w:t xml:space="preserve">Controlled </w:t>
      </w:r>
      <w:r w:rsidR="00724AD7">
        <w:rPr>
          <w:rStyle w:val="hlfld-title"/>
          <w:rFonts w:asciiTheme="minorHAnsi" w:hAnsiTheme="minorHAnsi" w:cstheme="minorHAnsi"/>
        </w:rPr>
        <w:t>m</w:t>
      </w:r>
      <w:r w:rsidR="00724AD7" w:rsidRPr="00724AD7">
        <w:rPr>
          <w:rStyle w:val="hlfld-title"/>
          <w:rFonts w:asciiTheme="minorHAnsi" w:hAnsiTheme="minorHAnsi" w:cstheme="minorHAnsi"/>
        </w:rPr>
        <w:t xml:space="preserve">icrofluidic </w:t>
      </w:r>
      <w:r w:rsidR="00724AD7">
        <w:rPr>
          <w:rStyle w:val="hlfld-title"/>
          <w:rFonts w:asciiTheme="minorHAnsi" w:hAnsiTheme="minorHAnsi" w:cstheme="minorHAnsi"/>
        </w:rPr>
        <w:t>e</w:t>
      </w:r>
      <w:r w:rsidR="00724AD7" w:rsidRPr="00724AD7">
        <w:rPr>
          <w:rStyle w:val="hlfld-title"/>
          <w:rFonts w:asciiTheme="minorHAnsi" w:hAnsiTheme="minorHAnsi" w:cstheme="minorHAnsi"/>
        </w:rPr>
        <w:t xml:space="preserve">ncapsulation of </w:t>
      </w:r>
      <w:r w:rsidR="00724AD7">
        <w:rPr>
          <w:rStyle w:val="hlfld-title"/>
          <w:rFonts w:asciiTheme="minorHAnsi" w:hAnsiTheme="minorHAnsi" w:cstheme="minorHAnsi"/>
        </w:rPr>
        <w:t>c</w:t>
      </w:r>
      <w:r w:rsidR="00724AD7" w:rsidRPr="00724AD7">
        <w:rPr>
          <w:rStyle w:val="hlfld-title"/>
          <w:rFonts w:asciiTheme="minorHAnsi" w:hAnsiTheme="minorHAnsi" w:cstheme="minorHAnsi"/>
        </w:rPr>
        <w:t xml:space="preserve">ells, </w:t>
      </w:r>
      <w:r w:rsidR="00724AD7">
        <w:rPr>
          <w:rStyle w:val="hlfld-title"/>
          <w:rFonts w:asciiTheme="minorHAnsi" w:hAnsiTheme="minorHAnsi" w:cstheme="minorHAnsi"/>
        </w:rPr>
        <w:t>p</w:t>
      </w:r>
      <w:r w:rsidR="00724AD7" w:rsidRPr="00724AD7">
        <w:rPr>
          <w:rStyle w:val="hlfld-title"/>
          <w:rFonts w:asciiTheme="minorHAnsi" w:hAnsiTheme="minorHAnsi" w:cstheme="minorHAnsi"/>
        </w:rPr>
        <w:t xml:space="preserve">roteins, and </w:t>
      </w:r>
      <w:r w:rsidR="00724AD7">
        <w:rPr>
          <w:rStyle w:val="hlfld-title"/>
          <w:rFonts w:asciiTheme="minorHAnsi" w:hAnsiTheme="minorHAnsi" w:cstheme="minorHAnsi"/>
        </w:rPr>
        <w:t>m</w:t>
      </w:r>
      <w:r w:rsidR="00724AD7" w:rsidRPr="00724AD7">
        <w:rPr>
          <w:rStyle w:val="hlfld-title"/>
          <w:rFonts w:asciiTheme="minorHAnsi" w:hAnsiTheme="minorHAnsi" w:cstheme="minorHAnsi"/>
        </w:rPr>
        <w:t xml:space="preserve">icrobeads in </w:t>
      </w:r>
      <w:r w:rsidR="00724AD7">
        <w:rPr>
          <w:rStyle w:val="hlfld-title"/>
          <w:rFonts w:asciiTheme="minorHAnsi" w:hAnsiTheme="minorHAnsi" w:cstheme="minorHAnsi"/>
        </w:rPr>
        <w:t>l</w:t>
      </w:r>
      <w:r w:rsidR="00724AD7" w:rsidRPr="00724AD7">
        <w:rPr>
          <w:rStyle w:val="hlfld-title"/>
          <w:rFonts w:asciiTheme="minorHAnsi" w:hAnsiTheme="minorHAnsi" w:cstheme="minorHAnsi"/>
        </w:rPr>
        <w:t xml:space="preserve">ipid </w:t>
      </w:r>
      <w:r w:rsidR="00724AD7">
        <w:rPr>
          <w:rStyle w:val="hlfld-title"/>
          <w:rFonts w:asciiTheme="minorHAnsi" w:hAnsiTheme="minorHAnsi" w:cstheme="minorHAnsi"/>
        </w:rPr>
        <w:t>v</w:t>
      </w:r>
      <w:r w:rsidR="00724AD7" w:rsidRPr="00724AD7">
        <w:rPr>
          <w:rStyle w:val="hlfld-title"/>
          <w:rFonts w:asciiTheme="minorHAnsi" w:hAnsiTheme="minorHAnsi" w:cstheme="minorHAnsi"/>
        </w:rPr>
        <w:t>esicles</w:t>
      </w:r>
      <w:r w:rsidR="00724AD7">
        <w:rPr>
          <w:rStyle w:val="hlfld-title"/>
          <w:rFonts w:asciiTheme="minorHAnsi" w:hAnsiTheme="minorHAnsi" w:cstheme="minorHAnsi"/>
        </w:rPr>
        <w:t>.</w:t>
      </w:r>
      <w:r w:rsidR="00724AD7" w:rsidRPr="00C43661">
        <w:rPr>
          <w:rFonts w:asciiTheme="minorHAnsi" w:hAnsiTheme="minorHAnsi" w:cstheme="minorHAnsi"/>
        </w:rPr>
        <w:t xml:space="preserve"> </w:t>
      </w:r>
      <w:r w:rsidRPr="00724AD7">
        <w:rPr>
          <w:rFonts w:asciiTheme="minorHAnsi" w:hAnsiTheme="minorHAnsi" w:cstheme="minorHAnsi"/>
          <w:i/>
        </w:rPr>
        <w:t>J</w:t>
      </w:r>
      <w:r w:rsidR="00EE0223">
        <w:rPr>
          <w:rFonts w:asciiTheme="minorHAnsi" w:hAnsiTheme="minorHAnsi" w:cstheme="minorHAnsi"/>
          <w:i/>
        </w:rPr>
        <w:t>ournal of</w:t>
      </w:r>
      <w:r w:rsidRPr="00724AD7">
        <w:rPr>
          <w:rFonts w:asciiTheme="minorHAnsi" w:hAnsiTheme="minorHAnsi" w:cstheme="minorHAnsi"/>
          <w:i/>
        </w:rPr>
        <w:t xml:space="preserve"> </w:t>
      </w:r>
      <w:r w:rsidR="00EE0223">
        <w:rPr>
          <w:rFonts w:asciiTheme="minorHAnsi" w:hAnsiTheme="minorHAnsi" w:cstheme="minorHAnsi"/>
          <w:i/>
        </w:rPr>
        <w:t xml:space="preserve">the </w:t>
      </w:r>
      <w:r w:rsidRPr="00724AD7">
        <w:rPr>
          <w:rFonts w:asciiTheme="minorHAnsi" w:hAnsiTheme="minorHAnsi" w:cstheme="minorHAnsi"/>
          <w:i/>
        </w:rPr>
        <w:t>Am</w:t>
      </w:r>
      <w:r w:rsidR="00EE0223">
        <w:rPr>
          <w:rFonts w:asciiTheme="minorHAnsi" w:hAnsiTheme="minorHAnsi" w:cstheme="minorHAnsi"/>
          <w:i/>
        </w:rPr>
        <w:t>erican</w:t>
      </w:r>
      <w:r w:rsidRPr="00724AD7">
        <w:rPr>
          <w:rFonts w:asciiTheme="minorHAnsi" w:hAnsiTheme="minorHAnsi" w:cstheme="minorHAnsi"/>
          <w:i/>
        </w:rPr>
        <w:t xml:space="preserve"> Chem</w:t>
      </w:r>
      <w:r w:rsidR="00EE0223">
        <w:rPr>
          <w:rFonts w:asciiTheme="minorHAnsi" w:hAnsiTheme="minorHAnsi" w:cstheme="minorHAnsi"/>
          <w:i/>
        </w:rPr>
        <w:t>ical</w:t>
      </w:r>
      <w:r w:rsidRPr="00724AD7">
        <w:rPr>
          <w:rFonts w:asciiTheme="minorHAnsi" w:hAnsiTheme="minorHAnsi" w:cstheme="minorHAnsi"/>
          <w:i/>
        </w:rPr>
        <w:t xml:space="preserve"> Soc</w:t>
      </w:r>
      <w:r w:rsidR="00EE0223">
        <w:rPr>
          <w:rFonts w:asciiTheme="minorHAnsi" w:hAnsiTheme="minorHAnsi" w:cstheme="minorHAnsi"/>
          <w:i/>
        </w:rPr>
        <w:t>iety</w:t>
      </w:r>
      <w:r w:rsidRPr="00724AD7">
        <w:rPr>
          <w:rFonts w:asciiTheme="minorHAnsi" w:hAnsiTheme="minorHAnsi" w:cstheme="minorHAnsi"/>
          <w:i/>
        </w:rPr>
        <w:t>.</w:t>
      </w:r>
      <w:r w:rsidR="00724AD7">
        <w:rPr>
          <w:rFonts w:asciiTheme="minorHAnsi" w:hAnsiTheme="minorHAnsi" w:cstheme="minorHAnsi"/>
        </w:rPr>
        <w:t xml:space="preserve"> </w:t>
      </w:r>
      <w:r w:rsidRPr="00724AD7">
        <w:rPr>
          <w:rFonts w:asciiTheme="minorHAnsi" w:hAnsiTheme="minorHAnsi" w:cstheme="minorHAnsi"/>
          <w:b/>
        </w:rPr>
        <w:t>128</w:t>
      </w:r>
      <w:r w:rsidR="00724AD7">
        <w:rPr>
          <w:rFonts w:asciiTheme="minorHAnsi" w:hAnsiTheme="minorHAnsi" w:cstheme="minorHAnsi"/>
        </w:rPr>
        <w:t xml:space="preserve"> (17)</w:t>
      </w:r>
      <w:r w:rsidRPr="00724AD7">
        <w:rPr>
          <w:rFonts w:asciiTheme="minorHAnsi" w:hAnsiTheme="minorHAnsi" w:cstheme="minorHAnsi"/>
        </w:rPr>
        <w:t>, 5656</w:t>
      </w:r>
      <w:r w:rsidR="00F65A49">
        <w:rPr>
          <w:rFonts w:asciiTheme="minorHAnsi" w:hAnsiTheme="minorHAnsi" w:cstheme="minorHAnsi"/>
        </w:rPr>
        <w:t>−</w:t>
      </w:r>
      <w:r w:rsidRPr="00724AD7">
        <w:rPr>
          <w:rFonts w:asciiTheme="minorHAnsi" w:hAnsiTheme="minorHAnsi" w:cstheme="minorHAnsi"/>
        </w:rPr>
        <w:t>5658</w:t>
      </w:r>
      <w:r w:rsidR="00724AD7">
        <w:rPr>
          <w:rFonts w:asciiTheme="minorHAnsi" w:hAnsiTheme="minorHAnsi" w:cstheme="minorHAnsi"/>
        </w:rPr>
        <w:t xml:space="preserve"> (</w:t>
      </w:r>
      <w:r w:rsidR="00724AD7" w:rsidRPr="00724AD7">
        <w:rPr>
          <w:rFonts w:asciiTheme="minorHAnsi" w:hAnsiTheme="minorHAnsi" w:cstheme="minorHAnsi"/>
        </w:rPr>
        <w:t>2006</w:t>
      </w:r>
      <w:r w:rsidR="00724AD7">
        <w:rPr>
          <w:rFonts w:asciiTheme="minorHAnsi" w:hAnsiTheme="minorHAnsi" w:cstheme="minorHAnsi"/>
        </w:rPr>
        <w:t>).</w:t>
      </w:r>
    </w:p>
    <w:p w14:paraId="2B721E16" w14:textId="6945D764" w:rsidR="00724AD7" w:rsidRPr="00724AD7" w:rsidRDefault="00724AD7" w:rsidP="008C7ADC">
      <w:pPr>
        <w:pStyle w:val="ListParagraph"/>
        <w:numPr>
          <w:ilvl w:val="1"/>
          <w:numId w:val="17"/>
        </w:numPr>
        <w:rPr>
          <w:rFonts w:asciiTheme="minorHAnsi" w:hAnsiTheme="minorHAnsi" w:cstheme="minorHAnsi"/>
          <w:color w:val="000000" w:themeColor="text1"/>
        </w:rPr>
      </w:pPr>
      <w:proofErr w:type="spellStart"/>
      <w:r w:rsidRPr="00724AD7">
        <w:t>Chowdhuri</w:t>
      </w:r>
      <w:proofErr w:type="spellEnd"/>
      <w:r w:rsidRPr="00724AD7">
        <w:t>, S.</w:t>
      </w:r>
      <w:r>
        <w:t>,</w:t>
      </w:r>
      <w:r w:rsidRPr="00724AD7">
        <w:t xml:space="preserve"> Cole, C. M.</w:t>
      </w:r>
      <w:r>
        <w:t xml:space="preserve">, </w:t>
      </w:r>
      <w:r w:rsidRPr="00724AD7">
        <w:t xml:space="preserve">Devaraj, N. K. </w:t>
      </w:r>
      <w:r w:rsidRPr="00724AD7">
        <w:rPr>
          <w:rFonts w:asciiTheme="minorHAnsi" w:hAnsiTheme="minorHAnsi" w:cstheme="minorHAnsi"/>
          <w:color w:val="1C1D1E"/>
        </w:rPr>
        <w:t>Encapsulation of Living Cells within Giant Phospholipid Liposomes Formed by the Inverse‐Emulsion Technique</w:t>
      </w:r>
      <w:r>
        <w:rPr>
          <w:rFonts w:asciiTheme="minorHAnsi" w:hAnsiTheme="minorHAnsi" w:cstheme="minorHAnsi"/>
          <w:color w:val="1C1D1E"/>
        </w:rPr>
        <w:t>.</w:t>
      </w:r>
      <w:r w:rsidRPr="00724AD7">
        <w:t xml:space="preserve"> </w:t>
      </w:r>
      <w:proofErr w:type="spellStart"/>
      <w:r w:rsidRPr="00724AD7">
        <w:rPr>
          <w:i/>
        </w:rPr>
        <w:t>ChemBioChem</w:t>
      </w:r>
      <w:proofErr w:type="spellEnd"/>
      <w:r w:rsidR="00307427">
        <w:rPr>
          <w:i/>
        </w:rPr>
        <w:t>.</w:t>
      </w:r>
      <w:r w:rsidRPr="00724AD7">
        <w:t xml:space="preserve"> </w:t>
      </w:r>
      <w:r w:rsidRPr="00724AD7">
        <w:rPr>
          <w:b/>
        </w:rPr>
        <w:t>17</w:t>
      </w:r>
      <w:r w:rsidRPr="00724AD7">
        <w:t>, 886</w:t>
      </w:r>
      <w:r w:rsidR="00F65A49">
        <w:t>−</w:t>
      </w:r>
      <w:r w:rsidRPr="00724AD7">
        <w:t>889</w:t>
      </w:r>
      <w:r>
        <w:t xml:space="preserve"> (</w:t>
      </w:r>
      <w:r w:rsidRPr="00724AD7">
        <w:t>2016</w:t>
      </w:r>
      <w:r>
        <w:t>)</w:t>
      </w:r>
      <w:r w:rsidRPr="00724AD7">
        <w:t>.</w:t>
      </w:r>
    </w:p>
    <w:p w14:paraId="7B79C5C3" w14:textId="63626220" w:rsidR="006C20D5" w:rsidRDefault="00724AD7" w:rsidP="008C7ADC">
      <w:pPr>
        <w:pStyle w:val="ListParagraph"/>
        <w:numPr>
          <w:ilvl w:val="1"/>
          <w:numId w:val="17"/>
        </w:numPr>
        <w:rPr>
          <w:rFonts w:asciiTheme="minorHAnsi" w:hAnsiTheme="minorHAnsi" w:cstheme="minorHAnsi"/>
          <w:color w:val="000000" w:themeColor="text1"/>
        </w:rPr>
      </w:pPr>
      <w:r w:rsidRPr="006C20D5">
        <w:rPr>
          <w:rFonts w:asciiTheme="minorHAnsi" w:hAnsiTheme="minorHAnsi" w:cstheme="minorHAnsi" w:hint="eastAsia"/>
          <w:color w:val="000000" w:themeColor="text1"/>
        </w:rPr>
        <w:t>M</w:t>
      </w:r>
      <w:r w:rsidRPr="006C20D5">
        <w:rPr>
          <w:rFonts w:asciiTheme="minorHAnsi" w:hAnsiTheme="minorHAnsi" w:cstheme="minorHAnsi"/>
          <w:color w:val="000000" w:themeColor="text1"/>
        </w:rPr>
        <w:t xml:space="preserve">orita, M., </w:t>
      </w:r>
      <w:proofErr w:type="spellStart"/>
      <w:r w:rsidRPr="006C20D5">
        <w:rPr>
          <w:rFonts w:asciiTheme="minorHAnsi" w:hAnsiTheme="minorHAnsi" w:cstheme="minorHAnsi"/>
          <w:color w:val="000000" w:themeColor="text1"/>
        </w:rPr>
        <w:t>Katoh</w:t>
      </w:r>
      <w:proofErr w:type="spellEnd"/>
      <w:r w:rsidRPr="006C20D5">
        <w:rPr>
          <w:rFonts w:asciiTheme="minorHAnsi" w:hAnsiTheme="minorHAnsi" w:cstheme="minorHAnsi"/>
          <w:color w:val="000000" w:themeColor="text1"/>
        </w:rPr>
        <w:t>, K., Noda, N. Direct observation of bacterial growth in giant</w:t>
      </w:r>
      <w:r w:rsidRPr="006C20D5">
        <w:rPr>
          <w:rFonts w:asciiTheme="minorHAnsi" w:hAnsiTheme="minorHAnsi" w:cstheme="minorHAnsi" w:hint="eastAsia"/>
          <w:color w:val="000000" w:themeColor="text1"/>
        </w:rPr>
        <w:t xml:space="preserve"> </w:t>
      </w:r>
      <w:proofErr w:type="spellStart"/>
      <w:r w:rsidRPr="006C20D5">
        <w:rPr>
          <w:rFonts w:asciiTheme="minorHAnsi" w:hAnsiTheme="minorHAnsi" w:cstheme="minorHAnsi"/>
          <w:color w:val="000000" w:themeColor="text1"/>
        </w:rPr>
        <w:t>unilamellar</w:t>
      </w:r>
      <w:proofErr w:type="spellEnd"/>
      <w:r w:rsidRPr="006C20D5">
        <w:rPr>
          <w:rFonts w:asciiTheme="minorHAnsi" w:hAnsiTheme="minorHAnsi" w:cstheme="minorHAnsi"/>
          <w:color w:val="000000" w:themeColor="text1"/>
        </w:rPr>
        <w:t xml:space="preserve"> vesicles: a novel tool for bacterial cultures. </w:t>
      </w:r>
      <w:proofErr w:type="spellStart"/>
      <w:r w:rsidRPr="006C20D5">
        <w:rPr>
          <w:rFonts w:asciiTheme="minorHAnsi" w:hAnsiTheme="minorHAnsi" w:cstheme="minorHAnsi"/>
          <w:i/>
          <w:color w:val="000000" w:themeColor="text1"/>
        </w:rPr>
        <w:t>ChemistryOpen</w:t>
      </w:r>
      <w:proofErr w:type="spellEnd"/>
      <w:r w:rsidR="003D6270">
        <w:rPr>
          <w:rFonts w:asciiTheme="minorHAnsi" w:hAnsiTheme="minorHAnsi" w:cstheme="minorHAnsi"/>
          <w:i/>
          <w:color w:val="000000" w:themeColor="text1"/>
        </w:rPr>
        <w:t>.</w:t>
      </w:r>
      <w:r w:rsidRPr="006C20D5">
        <w:rPr>
          <w:rFonts w:asciiTheme="minorHAnsi" w:hAnsiTheme="minorHAnsi" w:cstheme="minorHAnsi"/>
          <w:color w:val="000000" w:themeColor="text1"/>
        </w:rPr>
        <w:t xml:space="preserve"> </w:t>
      </w:r>
      <w:r w:rsidRPr="006C20D5">
        <w:rPr>
          <w:rFonts w:asciiTheme="minorHAnsi" w:hAnsiTheme="minorHAnsi" w:cstheme="minorHAnsi"/>
          <w:b/>
          <w:color w:val="000000" w:themeColor="text1"/>
        </w:rPr>
        <w:t>7</w:t>
      </w:r>
      <w:r w:rsidRPr="006C20D5">
        <w:rPr>
          <w:rFonts w:asciiTheme="minorHAnsi" w:hAnsiTheme="minorHAnsi" w:cstheme="minorHAnsi"/>
          <w:color w:val="000000" w:themeColor="text1"/>
        </w:rPr>
        <w:t>, 845</w:t>
      </w:r>
      <w:r w:rsidR="00F65A49">
        <w:rPr>
          <w:rFonts w:asciiTheme="minorHAnsi" w:hAnsiTheme="minorHAnsi" w:cstheme="minorHAnsi"/>
          <w:color w:val="000000" w:themeColor="text1"/>
        </w:rPr>
        <w:t>−</w:t>
      </w:r>
      <w:r w:rsidRPr="006C20D5">
        <w:rPr>
          <w:rFonts w:asciiTheme="minorHAnsi" w:hAnsiTheme="minorHAnsi" w:cstheme="minorHAnsi"/>
          <w:color w:val="000000" w:themeColor="text1"/>
        </w:rPr>
        <w:t>849 (2018).</w:t>
      </w:r>
    </w:p>
    <w:p w14:paraId="24507028" w14:textId="396B6D8E" w:rsidR="00823D73" w:rsidRPr="00823D73" w:rsidRDefault="0050605F" w:rsidP="008C7ADC">
      <w:pPr>
        <w:pStyle w:val="ListParagraph"/>
        <w:numPr>
          <w:ilvl w:val="1"/>
          <w:numId w:val="17"/>
        </w:numPr>
        <w:rPr>
          <w:rFonts w:asciiTheme="minorHAnsi" w:hAnsiTheme="minorHAnsi" w:cstheme="minorHAnsi"/>
          <w:color w:val="000000" w:themeColor="text1"/>
        </w:rPr>
      </w:pPr>
      <w:proofErr w:type="spellStart"/>
      <w:r w:rsidRPr="00DD7F48">
        <w:rPr>
          <w:rFonts w:asciiTheme="minorHAnsi" w:hAnsiTheme="minorHAnsi" w:cstheme="minorHAnsi" w:hint="eastAsia"/>
          <w:color w:val="000000" w:themeColor="text1"/>
        </w:rPr>
        <w:t>P</w:t>
      </w:r>
      <w:r w:rsidRPr="00DD7F48">
        <w:rPr>
          <w:rFonts w:asciiTheme="minorHAnsi" w:hAnsiTheme="minorHAnsi" w:cstheme="minorHAnsi"/>
          <w:color w:val="000000" w:themeColor="text1"/>
        </w:rPr>
        <w:t>autot</w:t>
      </w:r>
      <w:proofErr w:type="spellEnd"/>
      <w:r w:rsidRPr="00DD7F48">
        <w:rPr>
          <w:rFonts w:asciiTheme="minorHAnsi" w:hAnsiTheme="minorHAnsi" w:cstheme="minorHAnsi"/>
          <w:color w:val="000000" w:themeColor="text1"/>
        </w:rPr>
        <w:t xml:space="preserve">, S., </w:t>
      </w:r>
      <w:proofErr w:type="spellStart"/>
      <w:r w:rsidRPr="00DD7F48">
        <w:rPr>
          <w:rFonts w:asciiTheme="minorHAnsi" w:hAnsiTheme="minorHAnsi" w:cstheme="minorHAnsi"/>
          <w:color w:val="000000" w:themeColor="text1"/>
        </w:rPr>
        <w:t>Frisken</w:t>
      </w:r>
      <w:proofErr w:type="spellEnd"/>
      <w:r w:rsidRPr="00DD7F48">
        <w:rPr>
          <w:rFonts w:asciiTheme="minorHAnsi" w:hAnsiTheme="minorHAnsi" w:cstheme="minorHAnsi"/>
          <w:color w:val="000000" w:themeColor="text1"/>
        </w:rPr>
        <w:t xml:space="preserve">, B. J., </w:t>
      </w:r>
      <w:r w:rsidR="00823D73" w:rsidRPr="00DD7F48">
        <w:rPr>
          <w:rFonts w:asciiTheme="minorHAnsi" w:hAnsiTheme="minorHAnsi" w:cstheme="minorHAnsi"/>
          <w:color w:val="000000" w:themeColor="text1"/>
        </w:rPr>
        <w:t xml:space="preserve">Weitz, D. A. </w:t>
      </w:r>
      <w:r w:rsidR="00823D73" w:rsidRPr="00DD7F48">
        <w:rPr>
          <w:rStyle w:val="hlfld-title"/>
          <w:rFonts w:asciiTheme="minorHAnsi" w:hAnsiTheme="minorHAnsi" w:cstheme="minorHAnsi"/>
        </w:rPr>
        <w:t xml:space="preserve">Production of </w:t>
      </w:r>
      <w:proofErr w:type="spellStart"/>
      <w:r w:rsidR="00823D73" w:rsidRPr="00DD7F48">
        <w:rPr>
          <w:rStyle w:val="hlfld-title"/>
          <w:rFonts w:asciiTheme="minorHAnsi" w:hAnsiTheme="minorHAnsi" w:cstheme="minorHAnsi"/>
        </w:rPr>
        <w:t>Unilamellar</w:t>
      </w:r>
      <w:proofErr w:type="spellEnd"/>
      <w:r w:rsidR="00823D73" w:rsidRPr="00DD7F48">
        <w:rPr>
          <w:rStyle w:val="hlfld-title"/>
          <w:rFonts w:asciiTheme="minorHAnsi" w:hAnsiTheme="minorHAnsi" w:cstheme="minorHAnsi"/>
        </w:rPr>
        <w:t xml:space="preserve"> Vesicles Using an Inverted Emulsion. </w:t>
      </w:r>
      <w:r w:rsidR="00823D73" w:rsidRPr="00DD7F48">
        <w:rPr>
          <w:rStyle w:val="hlfld-title"/>
          <w:rFonts w:asciiTheme="minorHAnsi" w:hAnsiTheme="minorHAnsi" w:cstheme="minorHAnsi"/>
          <w:i/>
        </w:rPr>
        <w:t>Langmuir</w:t>
      </w:r>
      <w:r w:rsidR="00823D73" w:rsidRPr="00DD7F48">
        <w:rPr>
          <w:rStyle w:val="hlfld-title"/>
          <w:rFonts w:asciiTheme="minorHAnsi" w:hAnsiTheme="minorHAnsi" w:cstheme="minorHAnsi"/>
        </w:rPr>
        <w:t xml:space="preserve">. </w:t>
      </w:r>
      <w:r w:rsidR="00823D73" w:rsidRPr="00DD7F48">
        <w:rPr>
          <w:rStyle w:val="hlfld-title"/>
          <w:rFonts w:asciiTheme="minorHAnsi" w:hAnsiTheme="minorHAnsi" w:cstheme="minorHAnsi"/>
          <w:b/>
        </w:rPr>
        <w:t>19</w:t>
      </w:r>
      <w:r w:rsidR="00823D73" w:rsidRPr="00DD7F48">
        <w:rPr>
          <w:rStyle w:val="hlfld-title"/>
          <w:rFonts w:asciiTheme="minorHAnsi" w:hAnsiTheme="minorHAnsi" w:cstheme="minorHAnsi"/>
        </w:rPr>
        <w:t>(7), 2870</w:t>
      </w:r>
      <w:r w:rsidR="00F65A49">
        <w:rPr>
          <w:rStyle w:val="hlfld-title"/>
          <w:rFonts w:asciiTheme="minorHAnsi" w:hAnsiTheme="minorHAnsi" w:cstheme="minorHAnsi"/>
        </w:rPr>
        <w:t>−</w:t>
      </w:r>
      <w:r w:rsidR="00823D73" w:rsidRPr="00DD7F48">
        <w:rPr>
          <w:rStyle w:val="hlfld-title"/>
          <w:rFonts w:asciiTheme="minorHAnsi" w:hAnsiTheme="minorHAnsi" w:cstheme="minorHAnsi"/>
        </w:rPr>
        <w:t>2879 (2003).</w:t>
      </w:r>
    </w:p>
    <w:p w14:paraId="42EDC383" w14:textId="24D7A9D0" w:rsidR="006C20D5" w:rsidRDefault="006C20D5" w:rsidP="008C7ADC">
      <w:pPr>
        <w:pStyle w:val="ListParagraph"/>
        <w:numPr>
          <w:ilvl w:val="1"/>
          <w:numId w:val="17"/>
        </w:numPr>
        <w:rPr>
          <w:rFonts w:asciiTheme="minorHAnsi" w:hAnsiTheme="minorHAnsi" w:cstheme="minorHAnsi"/>
          <w:color w:val="000000" w:themeColor="text1"/>
        </w:rPr>
      </w:pPr>
      <w:r w:rsidRPr="006C20D5">
        <w:rPr>
          <w:rFonts w:asciiTheme="minorHAnsi" w:hAnsiTheme="minorHAnsi" w:cstheme="minorHAnsi"/>
          <w:color w:val="000000" w:themeColor="text1"/>
        </w:rPr>
        <w:t xml:space="preserve">Hope, M. J., Bally, M. B., Webb, G., </w:t>
      </w:r>
      <w:proofErr w:type="spellStart"/>
      <w:r w:rsidRPr="006C20D5">
        <w:rPr>
          <w:rFonts w:asciiTheme="minorHAnsi" w:hAnsiTheme="minorHAnsi" w:cstheme="minorHAnsi"/>
          <w:color w:val="000000" w:themeColor="text1"/>
        </w:rPr>
        <w:t>Cullis</w:t>
      </w:r>
      <w:proofErr w:type="spellEnd"/>
      <w:r w:rsidRPr="006C20D5">
        <w:rPr>
          <w:rFonts w:asciiTheme="minorHAnsi" w:hAnsiTheme="minorHAnsi" w:cstheme="minorHAnsi"/>
          <w:color w:val="000000" w:themeColor="text1"/>
        </w:rPr>
        <w:t xml:space="preserve">, P. R. </w:t>
      </w:r>
      <w:r w:rsidRPr="006C20D5">
        <w:rPr>
          <w:rStyle w:val="title-text"/>
          <w:rFonts w:asciiTheme="minorHAnsi" w:hAnsiTheme="minorHAnsi" w:cstheme="minorHAnsi"/>
          <w:color w:val="000000" w:themeColor="text1"/>
        </w:rPr>
        <w:t xml:space="preserve">Production of large </w:t>
      </w:r>
      <w:proofErr w:type="spellStart"/>
      <w:r w:rsidRPr="006C20D5">
        <w:rPr>
          <w:rStyle w:val="title-text"/>
          <w:rFonts w:asciiTheme="minorHAnsi" w:hAnsiTheme="minorHAnsi" w:cstheme="minorHAnsi"/>
          <w:color w:val="000000" w:themeColor="text1"/>
        </w:rPr>
        <w:t>unilamellar</w:t>
      </w:r>
      <w:proofErr w:type="spellEnd"/>
      <w:r w:rsidRPr="006C20D5">
        <w:rPr>
          <w:rStyle w:val="title-text"/>
          <w:rFonts w:asciiTheme="minorHAnsi" w:hAnsiTheme="minorHAnsi" w:cstheme="minorHAnsi"/>
          <w:color w:val="000000" w:themeColor="text1"/>
        </w:rPr>
        <w:t xml:space="preserve"> vesicles by a rapid extrusion procedure. </w:t>
      </w:r>
      <w:proofErr w:type="gramStart"/>
      <w:r w:rsidRPr="006C20D5">
        <w:rPr>
          <w:rStyle w:val="title-text"/>
          <w:rFonts w:asciiTheme="minorHAnsi" w:hAnsiTheme="minorHAnsi" w:cstheme="minorHAnsi"/>
          <w:color w:val="000000" w:themeColor="text1"/>
        </w:rPr>
        <w:t>Characterization of size distribution,</w:t>
      </w:r>
      <w:proofErr w:type="gramEnd"/>
      <w:r w:rsidRPr="006C20D5">
        <w:rPr>
          <w:rStyle w:val="title-text"/>
          <w:rFonts w:asciiTheme="minorHAnsi" w:hAnsiTheme="minorHAnsi" w:cstheme="minorHAnsi"/>
          <w:color w:val="000000" w:themeColor="text1"/>
        </w:rPr>
        <w:t xml:space="preserve"> trapped volume and ability to maintain a membrane potential.</w:t>
      </w:r>
      <w:r w:rsidRPr="006C20D5">
        <w:rPr>
          <w:rFonts w:asciiTheme="minorHAnsi" w:hAnsiTheme="minorHAnsi" w:cstheme="minorHAnsi"/>
          <w:color w:val="000000" w:themeColor="text1"/>
        </w:rPr>
        <w:t xml:space="preserve"> </w:t>
      </w:r>
      <w:proofErr w:type="spellStart"/>
      <w:r w:rsidRPr="006C20D5">
        <w:rPr>
          <w:rFonts w:asciiTheme="minorHAnsi" w:hAnsiTheme="minorHAnsi" w:cstheme="minorHAnsi"/>
          <w:i/>
          <w:color w:val="000000" w:themeColor="text1"/>
        </w:rPr>
        <w:t>Biochim</w:t>
      </w:r>
      <w:r w:rsidR="00EE0223">
        <w:rPr>
          <w:rFonts w:asciiTheme="minorHAnsi" w:hAnsiTheme="minorHAnsi" w:cstheme="minorHAnsi"/>
          <w:i/>
          <w:color w:val="000000" w:themeColor="text1"/>
        </w:rPr>
        <w:t>ica</w:t>
      </w:r>
      <w:proofErr w:type="spellEnd"/>
      <w:r w:rsidRPr="006C20D5">
        <w:rPr>
          <w:rFonts w:asciiTheme="minorHAnsi" w:hAnsiTheme="minorHAnsi" w:cstheme="minorHAnsi"/>
          <w:i/>
          <w:color w:val="000000" w:themeColor="text1"/>
        </w:rPr>
        <w:t xml:space="preserve"> </w:t>
      </w:r>
      <w:r w:rsidR="00EE0223">
        <w:rPr>
          <w:rFonts w:asciiTheme="minorHAnsi" w:hAnsiTheme="minorHAnsi" w:cstheme="minorHAnsi"/>
          <w:i/>
          <w:color w:val="000000" w:themeColor="text1"/>
        </w:rPr>
        <w:t xml:space="preserve">et </w:t>
      </w:r>
      <w:proofErr w:type="spellStart"/>
      <w:r w:rsidRPr="006C20D5">
        <w:rPr>
          <w:rFonts w:asciiTheme="minorHAnsi" w:hAnsiTheme="minorHAnsi" w:cstheme="minorHAnsi"/>
          <w:i/>
          <w:color w:val="000000" w:themeColor="text1"/>
        </w:rPr>
        <w:t>Biophys</w:t>
      </w:r>
      <w:r w:rsidR="00EE0223">
        <w:rPr>
          <w:rFonts w:asciiTheme="minorHAnsi" w:hAnsiTheme="minorHAnsi" w:cstheme="minorHAnsi"/>
          <w:i/>
          <w:color w:val="000000" w:themeColor="text1"/>
        </w:rPr>
        <w:t>ica</w:t>
      </w:r>
      <w:proofErr w:type="spellEnd"/>
      <w:r w:rsidRPr="006C20D5">
        <w:rPr>
          <w:rFonts w:asciiTheme="minorHAnsi" w:hAnsiTheme="minorHAnsi" w:cstheme="minorHAnsi"/>
          <w:i/>
          <w:color w:val="000000" w:themeColor="text1"/>
        </w:rPr>
        <w:t xml:space="preserve"> Acta</w:t>
      </w:r>
      <w:r w:rsidR="00EE0223">
        <w:rPr>
          <w:rFonts w:asciiTheme="minorHAnsi" w:hAnsiTheme="minorHAnsi" w:cstheme="minorHAnsi"/>
          <w:i/>
          <w:color w:val="000000" w:themeColor="text1"/>
        </w:rPr>
        <w:t xml:space="preserve"> (BBA) </w:t>
      </w:r>
      <w:r w:rsidR="00F65A49">
        <w:rPr>
          <w:rFonts w:asciiTheme="minorHAnsi" w:hAnsiTheme="minorHAnsi" w:cstheme="minorHAnsi"/>
          <w:i/>
          <w:color w:val="000000" w:themeColor="text1"/>
        </w:rPr>
        <w:t>−</w:t>
      </w:r>
      <w:r w:rsidR="00EE0223">
        <w:rPr>
          <w:rFonts w:asciiTheme="minorHAnsi" w:hAnsiTheme="minorHAnsi" w:cstheme="minorHAnsi"/>
          <w:i/>
          <w:color w:val="000000" w:themeColor="text1"/>
        </w:rPr>
        <w:t xml:space="preserve"> </w:t>
      </w:r>
      <w:proofErr w:type="spellStart"/>
      <w:r w:rsidR="00EE0223">
        <w:rPr>
          <w:rFonts w:asciiTheme="minorHAnsi" w:hAnsiTheme="minorHAnsi" w:cstheme="minorHAnsi"/>
          <w:i/>
          <w:color w:val="000000" w:themeColor="text1"/>
        </w:rPr>
        <w:t>Biomembranes</w:t>
      </w:r>
      <w:proofErr w:type="spellEnd"/>
      <w:r w:rsidRPr="006C20D5">
        <w:rPr>
          <w:rFonts w:asciiTheme="minorHAnsi" w:hAnsiTheme="minorHAnsi" w:cstheme="minorHAnsi"/>
          <w:i/>
          <w:color w:val="000000" w:themeColor="text1"/>
        </w:rPr>
        <w:t>.</w:t>
      </w:r>
      <w:r w:rsidRPr="006C20D5">
        <w:rPr>
          <w:rFonts w:asciiTheme="minorHAnsi" w:hAnsiTheme="minorHAnsi" w:cstheme="minorHAnsi"/>
          <w:color w:val="000000" w:themeColor="text1"/>
        </w:rPr>
        <w:t xml:space="preserve"> </w:t>
      </w:r>
      <w:r w:rsidRPr="006C20D5">
        <w:rPr>
          <w:rFonts w:asciiTheme="minorHAnsi" w:hAnsiTheme="minorHAnsi" w:cstheme="minorHAnsi"/>
          <w:b/>
          <w:color w:val="000000" w:themeColor="text1"/>
        </w:rPr>
        <w:t>812</w:t>
      </w:r>
      <w:r w:rsidRPr="006C20D5">
        <w:rPr>
          <w:rFonts w:asciiTheme="minorHAnsi" w:hAnsiTheme="minorHAnsi" w:cstheme="minorHAnsi"/>
          <w:color w:val="000000" w:themeColor="text1"/>
        </w:rPr>
        <w:t>, 55</w:t>
      </w:r>
      <w:r w:rsidR="00F65A49">
        <w:rPr>
          <w:rFonts w:asciiTheme="minorHAnsi" w:hAnsiTheme="minorHAnsi" w:cstheme="minorHAnsi"/>
          <w:color w:val="000000" w:themeColor="text1"/>
        </w:rPr>
        <w:t>−</w:t>
      </w:r>
      <w:r w:rsidRPr="006C20D5">
        <w:rPr>
          <w:rFonts w:asciiTheme="minorHAnsi" w:hAnsiTheme="minorHAnsi" w:cstheme="minorHAnsi"/>
          <w:color w:val="000000" w:themeColor="text1"/>
        </w:rPr>
        <w:t>65 (1985).</w:t>
      </w:r>
    </w:p>
    <w:p w14:paraId="4A240688" w14:textId="2E0F75A8" w:rsidR="001C0092" w:rsidRPr="00DD7F48" w:rsidRDefault="001C0092" w:rsidP="008C7ADC">
      <w:pPr>
        <w:pStyle w:val="ListParagraph"/>
        <w:numPr>
          <w:ilvl w:val="1"/>
          <w:numId w:val="17"/>
        </w:numPr>
        <w:rPr>
          <w:rFonts w:asciiTheme="minorHAnsi" w:hAnsiTheme="minorHAnsi" w:cstheme="minorHAnsi"/>
          <w:color w:val="000000" w:themeColor="text1"/>
        </w:rPr>
      </w:pPr>
      <w:proofErr w:type="spellStart"/>
      <w:r w:rsidRPr="00DD7F48">
        <w:rPr>
          <w:rFonts w:asciiTheme="minorHAnsi" w:hAnsiTheme="minorHAnsi" w:cstheme="minorHAnsi" w:hint="eastAsia"/>
          <w:color w:val="000000" w:themeColor="text1"/>
        </w:rPr>
        <w:t>T</w:t>
      </w:r>
      <w:r w:rsidRPr="00DD7F48">
        <w:rPr>
          <w:rFonts w:asciiTheme="minorHAnsi" w:hAnsiTheme="minorHAnsi" w:cstheme="minorHAnsi"/>
          <w:color w:val="000000" w:themeColor="text1"/>
        </w:rPr>
        <w:t>sumoto</w:t>
      </w:r>
      <w:proofErr w:type="spellEnd"/>
      <w:r w:rsidRPr="00DD7F48">
        <w:rPr>
          <w:rFonts w:asciiTheme="minorHAnsi" w:hAnsiTheme="minorHAnsi" w:cstheme="minorHAnsi"/>
          <w:color w:val="000000" w:themeColor="text1"/>
        </w:rPr>
        <w:t xml:space="preserve">, K., Matsuo, H., Tomita, M., Yoshimura, T. </w:t>
      </w:r>
      <w:r w:rsidRPr="00DD7F48">
        <w:t xml:space="preserve">Efficient formation of giant liposomes through the gentle hydration of phosphatidylcholine films doped with sugar. </w:t>
      </w:r>
      <w:r w:rsidRPr="00DD7F48">
        <w:rPr>
          <w:i/>
        </w:rPr>
        <w:t xml:space="preserve">Colloids and Surfaces B: </w:t>
      </w:r>
      <w:proofErr w:type="spellStart"/>
      <w:r w:rsidRPr="00DD7F48">
        <w:rPr>
          <w:i/>
        </w:rPr>
        <w:t>Biointerfaces</w:t>
      </w:r>
      <w:proofErr w:type="spellEnd"/>
      <w:r w:rsidRPr="00DD7F48">
        <w:t xml:space="preserve">. </w:t>
      </w:r>
      <w:r w:rsidRPr="00DD7F48">
        <w:rPr>
          <w:b/>
          <w:color w:val="000000" w:themeColor="text1"/>
        </w:rPr>
        <w:t>68</w:t>
      </w:r>
      <w:r w:rsidRPr="00DD7F48">
        <w:t>, 98</w:t>
      </w:r>
      <w:r w:rsidR="00F65A49">
        <w:t>−</w:t>
      </w:r>
      <w:r w:rsidRPr="00DD7F48">
        <w:t>105 (2009).</w:t>
      </w:r>
    </w:p>
    <w:p w14:paraId="0FC1D52F" w14:textId="149865D3" w:rsidR="006359C7" w:rsidRPr="00DD7F48" w:rsidRDefault="001C0092" w:rsidP="008C7ADC">
      <w:pPr>
        <w:pStyle w:val="ListParagraph"/>
        <w:numPr>
          <w:ilvl w:val="1"/>
          <w:numId w:val="17"/>
        </w:numPr>
        <w:rPr>
          <w:rFonts w:asciiTheme="minorHAnsi" w:hAnsiTheme="minorHAnsi" w:cstheme="minorHAnsi"/>
          <w:color w:val="000000" w:themeColor="text1"/>
        </w:rPr>
      </w:pPr>
      <w:r w:rsidRPr="00DD7F48">
        <w:rPr>
          <w:rFonts w:asciiTheme="minorHAnsi" w:hAnsiTheme="minorHAnsi" w:cstheme="minorHAnsi" w:hint="eastAsia"/>
          <w:color w:val="000000" w:themeColor="text1"/>
        </w:rPr>
        <w:t>L</w:t>
      </w:r>
      <w:r w:rsidRPr="00DD7F48">
        <w:rPr>
          <w:rFonts w:asciiTheme="minorHAnsi" w:hAnsiTheme="minorHAnsi" w:cstheme="minorHAnsi"/>
          <w:color w:val="000000" w:themeColor="text1"/>
        </w:rPr>
        <w:t xml:space="preserve">i, A., </w:t>
      </w:r>
      <w:proofErr w:type="spellStart"/>
      <w:r w:rsidRPr="00DD7F48">
        <w:rPr>
          <w:rFonts w:asciiTheme="minorHAnsi" w:hAnsiTheme="minorHAnsi" w:cstheme="minorHAnsi"/>
          <w:color w:val="000000" w:themeColor="text1"/>
        </w:rPr>
        <w:t>Pazzi</w:t>
      </w:r>
      <w:proofErr w:type="spellEnd"/>
      <w:r w:rsidRPr="00DD7F48">
        <w:rPr>
          <w:rFonts w:asciiTheme="minorHAnsi" w:hAnsiTheme="minorHAnsi" w:cstheme="minorHAnsi"/>
          <w:color w:val="000000" w:themeColor="text1"/>
        </w:rPr>
        <w:t xml:space="preserve">, J., Xu, M., Subramaniam, A. B. </w:t>
      </w:r>
      <w:r w:rsidR="006359C7" w:rsidRPr="00DD7F48">
        <w:rPr>
          <w:rFonts w:asciiTheme="minorHAnsi" w:hAnsiTheme="minorHAnsi" w:cstheme="minorHAnsi"/>
        </w:rPr>
        <w:t>Cellulose abetted assembly and temporally decoupled loading of</w:t>
      </w:r>
      <w:r w:rsidR="006359C7" w:rsidRPr="00DD7F48">
        <w:rPr>
          <w:rFonts w:asciiTheme="minorHAnsi" w:hAnsiTheme="minorHAnsi" w:cstheme="minorHAnsi" w:hint="eastAsia"/>
        </w:rPr>
        <w:t xml:space="preserve"> </w:t>
      </w:r>
      <w:r w:rsidR="006359C7" w:rsidRPr="00DD7F48">
        <w:rPr>
          <w:rFonts w:asciiTheme="minorHAnsi" w:hAnsiTheme="minorHAnsi" w:cstheme="minorHAnsi"/>
        </w:rPr>
        <w:t xml:space="preserve">cargo into vesicles synthesized from functionally diverse lamellar phase forming amphiphiles. </w:t>
      </w:r>
      <w:r w:rsidR="006359C7" w:rsidRPr="00DD7F48">
        <w:rPr>
          <w:rFonts w:asciiTheme="minorHAnsi" w:hAnsiTheme="minorHAnsi" w:cstheme="minorHAnsi"/>
          <w:i/>
        </w:rPr>
        <w:t>Biomacromolecules</w:t>
      </w:r>
      <w:r w:rsidR="006359C7" w:rsidRPr="00DD7F48">
        <w:rPr>
          <w:rFonts w:asciiTheme="minorHAnsi" w:hAnsiTheme="minorHAnsi" w:cstheme="minorHAnsi"/>
        </w:rPr>
        <w:t xml:space="preserve">. </w:t>
      </w:r>
      <w:r w:rsidR="006359C7" w:rsidRPr="00DD7F48">
        <w:rPr>
          <w:rFonts w:asciiTheme="minorHAnsi" w:hAnsiTheme="minorHAnsi" w:cstheme="minorHAnsi"/>
          <w:b/>
        </w:rPr>
        <w:t>19</w:t>
      </w:r>
      <w:r w:rsidR="006359C7" w:rsidRPr="00DD7F48">
        <w:rPr>
          <w:rFonts w:asciiTheme="minorHAnsi" w:hAnsiTheme="minorHAnsi" w:cstheme="minorHAnsi"/>
        </w:rPr>
        <w:t>, 849</w:t>
      </w:r>
      <w:r w:rsidR="00F65A49">
        <w:rPr>
          <w:rFonts w:asciiTheme="minorHAnsi" w:hAnsiTheme="minorHAnsi" w:cstheme="minorHAnsi"/>
        </w:rPr>
        <w:t>−</w:t>
      </w:r>
      <w:r w:rsidR="006359C7" w:rsidRPr="00DD7F48">
        <w:rPr>
          <w:rFonts w:asciiTheme="minorHAnsi" w:hAnsiTheme="minorHAnsi" w:cstheme="minorHAnsi"/>
        </w:rPr>
        <w:t>859 (2018).</w:t>
      </w:r>
    </w:p>
    <w:p w14:paraId="23382EB2" w14:textId="106A57FE" w:rsidR="006359C7" w:rsidRPr="006359C7" w:rsidRDefault="006359C7" w:rsidP="008C7ADC">
      <w:pPr>
        <w:pStyle w:val="ListParagraph"/>
        <w:numPr>
          <w:ilvl w:val="1"/>
          <w:numId w:val="17"/>
        </w:numPr>
        <w:rPr>
          <w:rFonts w:asciiTheme="minorHAnsi" w:hAnsiTheme="minorHAnsi" w:cstheme="minorHAnsi"/>
          <w:color w:val="000000" w:themeColor="text1"/>
        </w:rPr>
      </w:pPr>
      <w:r w:rsidRPr="00DD7F48">
        <w:rPr>
          <w:rFonts w:asciiTheme="minorHAnsi" w:hAnsiTheme="minorHAnsi" w:cstheme="minorHAnsi" w:hint="eastAsia"/>
          <w:color w:val="000000" w:themeColor="text1"/>
        </w:rPr>
        <w:t>W</w:t>
      </w:r>
      <w:r w:rsidRPr="00DD7F48">
        <w:rPr>
          <w:rFonts w:asciiTheme="minorHAnsi" w:hAnsiTheme="minorHAnsi" w:cstheme="minorHAnsi"/>
          <w:color w:val="000000" w:themeColor="text1"/>
        </w:rPr>
        <w:t xml:space="preserve">einberger, A. </w:t>
      </w:r>
      <w:r w:rsidRPr="00F65A49">
        <w:rPr>
          <w:rFonts w:asciiTheme="minorHAnsi" w:hAnsiTheme="minorHAnsi" w:cstheme="minorHAnsi"/>
          <w:color w:val="000000" w:themeColor="text1"/>
        </w:rPr>
        <w:t>et al.</w:t>
      </w:r>
      <w:r w:rsidRPr="00DD7F48">
        <w:rPr>
          <w:rFonts w:asciiTheme="minorHAnsi" w:hAnsiTheme="minorHAnsi" w:cstheme="minorHAnsi"/>
          <w:color w:val="000000" w:themeColor="text1"/>
        </w:rPr>
        <w:t xml:space="preserve"> </w:t>
      </w:r>
      <w:r w:rsidRPr="00DD7F48">
        <w:t xml:space="preserve">Gel-assisted formation of giant </w:t>
      </w:r>
      <w:proofErr w:type="spellStart"/>
      <w:r w:rsidRPr="00DD7F48">
        <w:t>unilamellar</w:t>
      </w:r>
      <w:proofErr w:type="spellEnd"/>
      <w:r w:rsidRPr="00DD7F48">
        <w:t xml:space="preserve"> vesicles. </w:t>
      </w:r>
      <w:r w:rsidRPr="00DD7F48">
        <w:rPr>
          <w:rFonts w:asciiTheme="minorHAnsi" w:hAnsiTheme="minorHAnsi" w:cstheme="minorHAnsi"/>
          <w:i/>
          <w:color w:val="000000" w:themeColor="text1"/>
        </w:rPr>
        <w:t>Biophysical Journal.</w:t>
      </w:r>
      <w:r w:rsidRPr="00DD7F48">
        <w:rPr>
          <w:rFonts w:asciiTheme="minorHAnsi" w:hAnsiTheme="minorHAnsi" w:cstheme="minorHAnsi"/>
          <w:color w:val="000000" w:themeColor="text1"/>
        </w:rPr>
        <w:t xml:space="preserve"> </w:t>
      </w:r>
      <w:r w:rsidRPr="00DD7F48">
        <w:rPr>
          <w:rFonts w:asciiTheme="minorHAnsi" w:hAnsiTheme="minorHAnsi" w:cstheme="minorHAnsi"/>
          <w:b/>
          <w:color w:val="000000" w:themeColor="text1"/>
        </w:rPr>
        <w:t>105</w:t>
      </w:r>
      <w:r w:rsidRPr="00DD7F48">
        <w:rPr>
          <w:rFonts w:asciiTheme="minorHAnsi" w:hAnsiTheme="minorHAnsi" w:cstheme="minorHAnsi"/>
          <w:color w:val="000000" w:themeColor="text1"/>
        </w:rPr>
        <w:t>, 154</w:t>
      </w:r>
      <w:r w:rsidR="00F65A49">
        <w:rPr>
          <w:rFonts w:asciiTheme="minorHAnsi" w:hAnsiTheme="minorHAnsi" w:cstheme="minorHAnsi"/>
          <w:color w:val="000000" w:themeColor="text1"/>
        </w:rPr>
        <w:t>−</w:t>
      </w:r>
      <w:r w:rsidRPr="00DD7F48">
        <w:rPr>
          <w:rFonts w:asciiTheme="minorHAnsi" w:hAnsiTheme="minorHAnsi" w:cstheme="minorHAnsi"/>
          <w:color w:val="000000" w:themeColor="text1"/>
        </w:rPr>
        <w:t>164 (2013)</w:t>
      </w:r>
      <w:r w:rsidR="00605E27" w:rsidRPr="00DD7F48">
        <w:rPr>
          <w:rFonts w:asciiTheme="minorHAnsi" w:hAnsiTheme="minorHAnsi" w:cstheme="minorHAnsi"/>
          <w:color w:val="000000" w:themeColor="text1"/>
        </w:rPr>
        <w:t>.</w:t>
      </w:r>
    </w:p>
    <w:p w14:paraId="2F8FC084" w14:textId="751B5A70" w:rsidR="006C20D5" w:rsidRPr="003244A9" w:rsidRDefault="006C20D5" w:rsidP="008C7ADC">
      <w:pPr>
        <w:pStyle w:val="ListParagraph"/>
        <w:numPr>
          <w:ilvl w:val="1"/>
          <w:numId w:val="17"/>
        </w:numPr>
        <w:rPr>
          <w:rFonts w:asciiTheme="minorHAnsi" w:hAnsiTheme="minorHAnsi" w:cstheme="minorHAnsi"/>
          <w:color w:val="000000" w:themeColor="text1"/>
        </w:rPr>
      </w:pPr>
      <w:proofErr w:type="spellStart"/>
      <w:r w:rsidRPr="006C20D5">
        <w:rPr>
          <w:rFonts w:asciiTheme="minorHAnsi" w:hAnsiTheme="minorHAnsi" w:cstheme="minorHAnsi"/>
        </w:rPr>
        <w:t>Kurokawa</w:t>
      </w:r>
      <w:proofErr w:type="spellEnd"/>
      <w:r w:rsidRPr="006C20D5">
        <w:rPr>
          <w:rFonts w:asciiTheme="minorHAnsi" w:hAnsiTheme="minorHAnsi" w:cstheme="minorHAnsi"/>
        </w:rPr>
        <w:t xml:space="preserve">, C. </w:t>
      </w:r>
      <w:r w:rsidRPr="00F65A49">
        <w:rPr>
          <w:rFonts w:asciiTheme="minorHAnsi" w:hAnsiTheme="minorHAnsi" w:cstheme="minorHAnsi"/>
        </w:rPr>
        <w:t>et al.</w:t>
      </w:r>
      <w:r w:rsidRPr="006C20D5">
        <w:rPr>
          <w:rFonts w:asciiTheme="minorHAnsi" w:hAnsiTheme="minorHAnsi" w:cstheme="minorHAnsi"/>
        </w:rPr>
        <w:t xml:space="preserve"> DNA cytoskeleton for stabilizing artificial cells</w:t>
      </w:r>
      <w:r>
        <w:rPr>
          <w:rFonts w:asciiTheme="minorHAnsi" w:hAnsiTheme="minorHAnsi" w:cstheme="minorHAnsi"/>
        </w:rPr>
        <w:t xml:space="preserve">. </w:t>
      </w:r>
      <w:r w:rsidR="00EE0223" w:rsidRPr="00A22673">
        <w:rPr>
          <w:rFonts w:asciiTheme="minorHAnsi" w:hAnsiTheme="minorHAnsi" w:cstheme="minorHAnsi"/>
          <w:i/>
          <w:color w:val="000000" w:themeColor="text1"/>
        </w:rPr>
        <w:t>Proc</w:t>
      </w:r>
      <w:r w:rsidR="00EE0223">
        <w:rPr>
          <w:rFonts w:asciiTheme="minorHAnsi" w:hAnsiTheme="minorHAnsi" w:cstheme="minorHAnsi"/>
          <w:i/>
          <w:color w:val="000000" w:themeColor="text1"/>
        </w:rPr>
        <w:t>eedings of the</w:t>
      </w:r>
      <w:r w:rsidR="00EE0223" w:rsidRPr="00A22673">
        <w:rPr>
          <w:rFonts w:asciiTheme="minorHAnsi" w:hAnsiTheme="minorHAnsi" w:cstheme="minorHAnsi"/>
          <w:i/>
          <w:color w:val="000000" w:themeColor="text1"/>
        </w:rPr>
        <w:t xml:space="preserve"> Nat</w:t>
      </w:r>
      <w:r w:rsidR="00EE0223">
        <w:rPr>
          <w:rFonts w:asciiTheme="minorHAnsi" w:hAnsiTheme="minorHAnsi" w:cstheme="minorHAnsi"/>
          <w:i/>
          <w:color w:val="000000" w:themeColor="text1"/>
        </w:rPr>
        <w:t>ional</w:t>
      </w:r>
      <w:r w:rsidR="00EE0223" w:rsidRPr="00A22673">
        <w:rPr>
          <w:rFonts w:asciiTheme="minorHAnsi" w:hAnsiTheme="minorHAnsi" w:cstheme="minorHAnsi"/>
          <w:i/>
          <w:color w:val="000000" w:themeColor="text1"/>
        </w:rPr>
        <w:t xml:space="preserve"> Acad</w:t>
      </w:r>
      <w:r w:rsidR="00EE0223">
        <w:rPr>
          <w:rFonts w:asciiTheme="minorHAnsi" w:hAnsiTheme="minorHAnsi" w:cstheme="minorHAnsi"/>
          <w:i/>
          <w:color w:val="000000" w:themeColor="text1"/>
        </w:rPr>
        <w:t>emy of Sciences of the United States of America</w:t>
      </w:r>
      <w:r w:rsidR="00EE0223">
        <w:rPr>
          <w:rFonts w:asciiTheme="minorHAnsi" w:hAnsiTheme="minorHAnsi" w:cstheme="minorHAnsi"/>
          <w:color w:val="000000" w:themeColor="text1"/>
        </w:rPr>
        <w:t>.</w:t>
      </w:r>
      <w:r w:rsidRPr="006C20D5">
        <w:rPr>
          <w:rFonts w:asciiTheme="minorHAnsi" w:hAnsiTheme="minorHAnsi" w:cstheme="minorHAnsi"/>
        </w:rPr>
        <w:t xml:space="preserve"> </w:t>
      </w:r>
      <w:r w:rsidRPr="006C20D5">
        <w:rPr>
          <w:rFonts w:asciiTheme="minorHAnsi" w:hAnsiTheme="minorHAnsi" w:cstheme="minorHAnsi"/>
          <w:b/>
        </w:rPr>
        <w:t>114</w:t>
      </w:r>
      <w:r>
        <w:rPr>
          <w:rFonts w:asciiTheme="minorHAnsi" w:hAnsiTheme="minorHAnsi" w:cstheme="minorHAnsi"/>
          <w:b/>
        </w:rPr>
        <w:t xml:space="preserve"> </w:t>
      </w:r>
      <w:r w:rsidRPr="006C20D5">
        <w:rPr>
          <w:rFonts w:asciiTheme="minorHAnsi" w:hAnsiTheme="minorHAnsi" w:cstheme="minorHAnsi"/>
        </w:rPr>
        <w:t>(28), 7228</w:t>
      </w:r>
      <w:r w:rsidR="00F65A49">
        <w:rPr>
          <w:rFonts w:asciiTheme="minorHAnsi" w:hAnsiTheme="minorHAnsi" w:cstheme="minorHAnsi"/>
        </w:rPr>
        <w:t>−</w:t>
      </w:r>
      <w:r w:rsidRPr="006C20D5">
        <w:rPr>
          <w:rFonts w:asciiTheme="minorHAnsi" w:hAnsiTheme="minorHAnsi" w:cstheme="minorHAnsi"/>
        </w:rPr>
        <w:t>7233</w:t>
      </w:r>
      <w:r>
        <w:rPr>
          <w:rFonts w:asciiTheme="minorHAnsi" w:hAnsiTheme="minorHAnsi" w:cstheme="minorHAnsi"/>
        </w:rPr>
        <w:t xml:space="preserve"> (</w:t>
      </w:r>
      <w:r w:rsidRPr="006C20D5">
        <w:rPr>
          <w:rFonts w:asciiTheme="minorHAnsi" w:hAnsiTheme="minorHAnsi" w:cstheme="minorHAnsi"/>
        </w:rPr>
        <w:t>2017</w:t>
      </w:r>
      <w:r>
        <w:rPr>
          <w:rFonts w:asciiTheme="minorHAnsi" w:hAnsiTheme="minorHAnsi" w:cstheme="minorHAnsi"/>
        </w:rPr>
        <w:t>)</w:t>
      </w:r>
      <w:r w:rsidRPr="006C20D5">
        <w:rPr>
          <w:rFonts w:asciiTheme="minorHAnsi" w:hAnsiTheme="minorHAnsi" w:cstheme="minorHAnsi"/>
        </w:rPr>
        <w:t>.</w:t>
      </w:r>
    </w:p>
    <w:p w14:paraId="4B73B478" w14:textId="6AF15DC7" w:rsidR="003244A9" w:rsidRPr="003244A9" w:rsidRDefault="003244A9" w:rsidP="008C7ADC">
      <w:pPr>
        <w:pStyle w:val="ListParagraph"/>
        <w:numPr>
          <w:ilvl w:val="1"/>
          <w:numId w:val="17"/>
        </w:numPr>
        <w:rPr>
          <w:rFonts w:asciiTheme="minorHAnsi" w:hAnsiTheme="minorHAnsi" w:cstheme="minorHAnsi"/>
          <w:color w:val="000000" w:themeColor="text1"/>
        </w:rPr>
      </w:pPr>
      <w:proofErr w:type="spellStart"/>
      <w:r w:rsidRPr="003244A9">
        <w:rPr>
          <w:rFonts w:asciiTheme="minorHAnsi" w:hAnsiTheme="minorHAnsi" w:cstheme="minorHAnsi"/>
        </w:rPr>
        <w:t>Nourian</w:t>
      </w:r>
      <w:proofErr w:type="spellEnd"/>
      <w:r w:rsidRPr="003244A9">
        <w:rPr>
          <w:rFonts w:asciiTheme="minorHAnsi" w:hAnsiTheme="minorHAnsi" w:cstheme="minorHAnsi"/>
        </w:rPr>
        <w:t xml:space="preserve">, Z., </w:t>
      </w:r>
      <w:proofErr w:type="spellStart"/>
      <w:r w:rsidRPr="003244A9">
        <w:rPr>
          <w:rFonts w:asciiTheme="minorHAnsi" w:hAnsiTheme="minorHAnsi" w:cstheme="minorHAnsi"/>
        </w:rPr>
        <w:t>Roelofsen</w:t>
      </w:r>
      <w:proofErr w:type="spellEnd"/>
      <w:r w:rsidRPr="003244A9">
        <w:rPr>
          <w:rFonts w:asciiTheme="minorHAnsi" w:hAnsiTheme="minorHAnsi" w:cstheme="minorHAnsi"/>
        </w:rPr>
        <w:t xml:space="preserve">, W., </w:t>
      </w:r>
      <w:proofErr w:type="spellStart"/>
      <w:r w:rsidRPr="003244A9">
        <w:rPr>
          <w:rFonts w:asciiTheme="minorHAnsi" w:hAnsiTheme="minorHAnsi" w:cstheme="minorHAnsi"/>
        </w:rPr>
        <w:t>Danelon</w:t>
      </w:r>
      <w:proofErr w:type="spellEnd"/>
      <w:r w:rsidRPr="003244A9">
        <w:rPr>
          <w:rFonts w:asciiTheme="minorHAnsi" w:hAnsiTheme="minorHAnsi" w:cstheme="minorHAnsi"/>
        </w:rPr>
        <w:t xml:space="preserve">, C. </w:t>
      </w:r>
      <w:r w:rsidRPr="003244A9">
        <w:rPr>
          <w:rFonts w:asciiTheme="minorHAnsi" w:hAnsiTheme="minorHAnsi" w:cstheme="minorHAnsi"/>
          <w:color w:val="1C1D1E"/>
        </w:rPr>
        <w:t xml:space="preserve">Triggered </w:t>
      </w:r>
      <w:r>
        <w:rPr>
          <w:rFonts w:asciiTheme="minorHAnsi" w:hAnsiTheme="minorHAnsi" w:cstheme="minorHAnsi"/>
          <w:color w:val="1C1D1E"/>
        </w:rPr>
        <w:t>g</w:t>
      </w:r>
      <w:r w:rsidRPr="003244A9">
        <w:rPr>
          <w:rFonts w:asciiTheme="minorHAnsi" w:hAnsiTheme="minorHAnsi" w:cstheme="minorHAnsi"/>
          <w:color w:val="1C1D1E"/>
        </w:rPr>
        <w:t xml:space="preserve">ene </w:t>
      </w:r>
      <w:r>
        <w:rPr>
          <w:rFonts w:asciiTheme="minorHAnsi" w:hAnsiTheme="minorHAnsi" w:cstheme="minorHAnsi"/>
          <w:color w:val="1C1D1E"/>
        </w:rPr>
        <w:t>e</w:t>
      </w:r>
      <w:r w:rsidRPr="003244A9">
        <w:rPr>
          <w:rFonts w:asciiTheme="minorHAnsi" w:hAnsiTheme="minorHAnsi" w:cstheme="minorHAnsi"/>
          <w:color w:val="1C1D1E"/>
        </w:rPr>
        <w:t xml:space="preserve">xpression in </w:t>
      </w:r>
      <w:r>
        <w:rPr>
          <w:rFonts w:asciiTheme="minorHAnsi" w:hAnsiTheme="minorHAnsi" w:cstheme="minorHAnsi"/>
          <w:color w:val="1C1D1E"/>
        </w:rPr>
        <w:t>f</w:t>
      </w:r>
      <w:r w:rsidRPr="003244A9">
        <w:rPr>
          <w:rFonts w:asciiTheme="minorHAnsi" w:hAnsiTheme="minorHAnsi" w:cstheme="minorHAnsi"/>
          <w:color w:val="1C1D1E"/>
        </w:rPr>
        <w:t>ed‐</w:t>
      </w:r>
      <w:r>
        <w:rPr>
          <w:rFonts w:asciiTheme="minorHAnsi" w:hAnsiTheme="minorHAnsi" w:cstheme="minorHAnsi"/>
          <w:color w:val="1C1D1E"/>
        </w:rPr>
        <w:t>v</w:t>
      </w:r>
      <w:r w:rsidRPr="003244A9">
        <w:rPr>
          <w:rFonts w:asciiTheme="minorHAnsi" w:hAnsiTheme="minorHAnsi" w:cstheme="minorHAnsi"/>
          <w:color w:val="1C1D1E"/>
        </w:rPr>
        <w:t xml:space="preserve">esicle </w:t>
      </w:r>
      <w:r>
        <w:rPr>
          <w:rFonts w:asciiTheme="minorHAnsi" w:hAnsiTheme="minorHAnsi" w:cstheme="minorHAnsi"/>
          <w:color w:val="1C1D1E"/>
        </w:rPr>
        <w:t>m</w:t>
      </w:r>
      <w:r w:rsidRPr="003244A9">
        <w:rPr>
          <w:rFonts w:asciiTheme="minorHAnsi" w:hAnsiTheme="minorHAnsi" w:cstheme="minorHAnsi"/>
          <w:color w:val="1C1D1E"/>
        </w:rPr>
        <w:t xml:space="preserve">icroreactors with a </w:t>
      </w:r>
      <w:r>
        <w:rPr>
          <w:rFonts w:asciiTheme="minorHAnsi" w:hAnsiTheme="minorHAnsi" w:cstheme="minorHAnsi"/>
          <w:color w:val="1C1D1E"/>
        </w:rPr>
        <w:t>m</w:t>
      </w:r>
      <w:r w:rsidRPr="003244A9">
        <w:rPr>
          <w:rFonts w:asciiTheme="minorHAnsi" w:hAnsiTheme="minorHAnsi" w:cstheme="minorHAnsi"/>
          <w:color w:val="1C1D1E"/>
        </w:rPr>
        <w:t xml:space="preserve">ultifunctional </w:t>
      </w:r>
      <w:r>
        <w:rPr>
          <w:rFonts w:asciiTheme="minorHAnsi" w:hAnsiTheme="minorHAnsi" w:cstheme="minorHAnsi"/>
          <w:color w:val="1C1D1E"/>
        </w:rPr>
        <w:t>m</w:t>
      </w:r>
      <w:r w:rsidRPr="003244A9">
        <w:rPr>
          <w:rFonts w:asciiTheme="minorHAnsi" w:hAnsiTheme="minorHAnsi" w:cstheme="minorHAnsi"/>
          <w:color w:val="1C1D1E"/>
        </w:rPr>
        <w:t>embrane</w:t>
      </w:r>
      <w:r>
        <w:rPr>
          <w:rFonts w:asciiTheme="minorHAnsi" w:hAnsiTheme="minorHAnsi" w:cstheme="minorHAnsi"/>
          <w:color w:val="1C1D1E"/>
        </w:rPr>
        <w:t>.</w:t>
      </w:r>
      <w:r>
        <w:rPr>
          <w:rFonts w:asciiTheme="minorHAnsi" w:hAnsiTheme="minorHAnsi" w:cstheme="minorHAnsi" w:hint="eastAsia"/>
          <w:color w:val="000000" w:themeColor="text1"/>
        </w:rPr>
        <w:t xml:space="preserve"> </w:t>
      </w:r>
      <w:proofErr w:type="spellStart"/>
      <w:r w:rsidR="00EE0223" w:rsidRPr="001D4520">
        <w:rPr>
          <w:rFonts w:asciiTheme="minorHAnsi" w:hAnsiTheme="minorHAnsi" w:cstheme="minorHAnsi"/>
          <w:i/>
        </w:rPr>
        <w:t>Angew</w:t>
      </w:r>
      <w:r w:rsidR="00EE0223">
        <w:rPr>
          <w:rFonts w:asciiTheme="minorHAnsi" w:hAnsiTheme="minorHAnsi" w:cstheme="minorHAnsi"/>
          <w:i/>
        </w:rPr>
        <w:t>andte</w:t>
      </w:r>
      <w:proofErr w:type="spellEnd"/>
      <w:r w:rsidR="00EE0223" w:rsidRPr="001D4520">
        <w:rPr>
          <w:rFonts w:asciiTheme="minorHAnsi" w:hAnsiTheme="minorHAnsi" w:cstheme="minorHAnsi"/>
          <w:i/>
        </w:rPr>
        <w:t xml:space="preserve"> </w:t>
      </w:r>
      <w:proofErr w:type="spellStart"/>
      <w:r w:rsidR="00EE0223" w:rsidRPr="001D4520">
        <w:rPr>
          <w:rFonts w:asciiTheme="minorHAnsi" w:hAnsiTheme="minorHAnsi" w:cstheme="minorHAnsi"/>
          <w:i/>
        </w:rPr>
        <w:t>Chem</w:t>
      </w:r>
      <w:r w:rsidR="00EE0223">
        <w:rPr>
          <w:rFonts w:asciiTheme="minorHAnsi" w:hAnsiTheme="minorHAnsi" w:cstheme="minorHAnsi"/>
          <w:i/>
        </w:rPr>
        <w:t>ie</w:t>
      </w:r>
      <w:proofErr w:type="spellEnd"/>
      <w:r w:rsidR="00EE0223" w:rsidRPr="001D4520">
        <w:rPr>
          <w:rFonts w:asciiTheme="minorHAnsi" w:hAnsiTheme="minorHAnsi" w:cstheme="minorHAnsi"/>
          <w:i/>
        </w:rPr>
        <w:t xml:space="preserve"> Int</w:t>
      </w:r>
      <w:r w:rsidR="00EE0223">
        <w:rPr>
          <w:rFonts w:asciiTheme="minorHAnsi" w:hAnsiTheme="minorHAnsi" w:cstheme="minorHAnsi"/>
          <w:i/>
        </w:rPr>
        <w:t>ernational</w:t>
      </w:r>
      <w:r w:rsidR="00EE0223" w:rsidRPr="001D4520">
        <w:rPr>
          <w:rFonts w:asciiTheme="minorHAnsi" w:hAnsiTheme="minorHAnsi" w:cstheme="minorHAnsi"/>
          <w:i/>
        </w:rPr>
        <w:t xml:space="preserve"> Ed</w:t>
      </w:r>
      <w:r w:rsidR="00EE0223">
        <w:rPr>
          <w:rFonts w:asciiTheme="minorHAnsi" w:hAnsiTheme="minorHAnsi" w:cstheme="minorHAnsi"/>
          <w:i/>
        </w:rPr>
        <w:t>ition.</w:t>
      </w:r>
      <w:r w:rsidRPr="003244A9">
        <w:rPr>
          <w:rFonts w:asciiTheme="minorHAnsi" w:hAnsiTheme="minorHAnsi" w:cstheme="minorHAnsi"/>
        </w:rPr>
        <w:t xml:space="preserve"> </w:t>
      </w:r>
      <w:r w:rsidRPr="003244A9">
        <w:rPr>
          <w:rFonts w:asciiTheme="minorHAnsi" w:hAnsiTheme="minorHAnsi" w:cstheme="minorHAnsi"/>
          <w:b/>
        </w:rPr>
        <w:t>51</w:t>
      </w:r>
      <w:r w:rsidRPr="003244A9">
        <w:rPr>
          <w:rFonts w:asciiTheme="minorHAnsi" w:hAnsiTheme="minorHAnsi" w:cstheme="minorHAnsi"/>
        </w:rPr>
        <w:t>, 3114</w:t>
      </w:r>
      <w:r w:rsidR="00F65A49">
        <w:rPr>
          <w:rFonts w:asciiTheme="minorHAnsi" w:hAnsiTheme="minorHAnsi" w:cstheme="minorHAnsi"/>
        </w:rPr>
        <w:t>−</w:t>
      </w:r>
      <w:r w:rsidRPr="003244A9">
        <w:rPr>
          <w:rFonts w:asciiTheme="minorHAnsi" w:hAnsiTheme="minorHAnsi" w:cstheme="minorHAnsi"/>
        </w:rPr>
        <w:t>3118</w:t>
      </w:r>
      <w:r>
        <w:rPr>
          <w:rFonts w:asciiTheme="minorHAnsi" w:hAnsiTheme="minorHAnsi" w:cstheme="minorHAnsi"/>
        </w:rPr>
        <w:t xml:space="preserve"> (</w:t>
      </w:r>
      <w:r w:rsidRPr="003244A9">
        <w:rPr>
          <w:rFonts w:asciiTheme="minorHAnsi" w:hAnsiTheme="minorHAnsi" w:cstheme="minorHAnsi"/>
        </w:rPr>
        <w:t>2012</w:t>
      </w:r>
      <w:r>
        <w:rPr>
          <w:rFonts w:asciiTheme="minorHAnsi" w:hAnsiTheme="minorHAnsi" w:cstheme="minorHAnsi"/>
        </w:rPr>
        <w:t>).</w:t>
      </w:r>
    </w:p>
    <w:p w14:paraId="5561FDCC" w14:textId="50D07435" w:rsidR="003244A9" w:rsidRPr="00B340C8" w:rsidRDefault="003244A9" w:rsidP="008C7ADC">
      <w:pPr>
        <w:pStyle w:val="ListParagraph"/>
        <w:numPr>
          <w:ilvl w:val="1"/>
          <w:numId w:val="17"/>
        </w:numPr>
        <w:rPr>
          <w:rFonts w:asciiTheme="minorHAnsi" w:hAnsiTheme="minorHAnsi" w:cstheme="minorHAnsi"/>
          <w:color w:val="000000" w:themeColor="text1"/>
        </w:rPr>
      </w:pPr>
      <w:proofErr w:type="spellStart"/>
      <w:r w:rsidRPr="003244A9">
        <w:rPr>
          <w:rFonts w:asciiTheme="minorHAnsi" w:hAnsiTheme="minorHAnsi" w:cstheme="minorHAnsi"/>
        </w:rPr>
        <w:t>Dezi</w:t>
      </w:r>
      <w:proofErr w:type="spellEnd"/>
      <w:r w:rsidRPr="003244A9">
        <w:rPr>
          <w:rFonts w:asciiTheme="minorHAnsi" w:hAnsiTheme="minorHAnsi" w:cstheme="minorHAnsi"/>
        </w:rPr>
        <w:t>, M.</w:t>
      </w:r>
      <w:r>
        <w:rPr>
          <w:rFonts w:asciiTheme="minorHAnsi" w:hAnsiTheme="minorHAnsi" w:cstheme="minorHAnsi"/>
        </w:rPr>
        <w:t xml:space="preserve">, </w:t>
      </w:r>
      <w:r w:rsidRPr="003244A9">
        <w:rPr>
          <w:rFonts w:asciiTheme="minorHAnsi" w:hAnsiTheme="minorHAnsi" w:cstheme="minorHAnsi"/>
        </w:rPr>
        <w:t xml:space="preserve">Di </w:t>
      </w:r>
      <w:proofErr w:type="spellStart"/>
      <w:r w:rsidRPr="003244A9">
        <w:rPr>
          <w:rFonts w:asciiTheme="minorHAnsi" w:hAnsiTheme="minorHAnsi" w:cstheme="minorHAnsi"/>
        </w:rPr>
        <w:t>Cicco</w:t>
      </w:r>
      <w:proofErr w:type="spellEnd"/>
      <w:r w:rsidRPr="003244A9">
        <w:rPr>
          <w:rFonts w:asciiTheme="minorHAnsi" w:hAnsiTheme="minorHAnsi" w:cstheme="minorHAnsi"/>
        </w:rPr>
        <w:t>, A.</w:t>
      </w:r>
      <w:r>
        <w:rPr>
          <w:rFonts w:asciiTheme="minorHAnsi" w:hAnsiTheme="minorHAnsi" w:cstheme="minorHAnsi"/>
        </w:rPr>
        <w:t>,</w:t>
      </w:r>
      <w:r w:rsidRPr="003244A9">
        <w:rPr>
          <w:rFonts w:asciiTheme="minorHAnsi" w:hAnsiTheme="minorHAnsi" w:cstheme="minorHAnsi"/>
        </w:rPr>
        <w:t xml:space="preserve"> </w:t>
      </w:r>
      <w:proofErr w:type="spellStart"/>
      <w:r w:rsidRPr="003244A9">
        <w:rPr>
          <w:rFonts w:asciiTheme="minorHAnsi" w:hAnsiTheme="minorHAnsi" w:cstheme="minorHAnsi"/>
        </w:rPr>
        <w:t>Bassereau</w:t>
      </w:r>
      <w:proofErr w:type="spellEnd"/>
      <w:r w:rsidRPr="003244A9">
        <w:rPr>
          <w:rFonts w:asciiTheme="minorHAnsi" w:hAnsiTheme="minorHAnsi" w:cstheme="minorHAnsi"/>
        </w:rPr>
        <w:t>, P.</w:t>
      </w:r>
      <w:r>
        <w:rPr>
          <w:rFonts w:asciiTheme="minorHAnsi" w:hAnsiTheme="minorHAnsi" w:cstheme="minorHAnsi"/>
        </w:rPr>
        <w:t xml:space="preserve">, </w:t>
      </w:r>
      <w:r w:rsidRPr="003244A9">
        <w:rPr>
          <w:rFonts w:asciiTheme="minorHAnsi" w:hAnsiTheme="minorHAnsi" w:cstheme="minorHAnsi"/>
        </w:rPr>
        <w:t>Levy, D.</w:t>
      </w:r>
      <w:r>
        <w:rPr>
          <w:rFonts w:asciiTheme="minorHAnsi" w:hAnsiTheme="minorHAnsi" w:cstheme="minorHAnsi"/>
        </w:rPr>
        <w:t xml:space="preserve"> </w:t>
      </w:r>
      <w:r w:rsidR="00D00E6D" w:rsidRPr="00D00E6D">
        <w:rPr>
          <w:rFonts w:asciiTheme="minorHAnsi" w:hAnsiTheme="minorHAnsi" w:cstheme="minorHAnsi"/>
        </w:rPr>
        <w:t xml:space="preserve">Detergent-mediated incorporation of transmembrane proteins in giant </w:t>
      </w:r>
      <w:proofErr w:type="spellStart"/>
      <w:r w:rsidR="00D00E6D" w:rsidRPr="00D00E6D">
        <w:rPr>
          <w:rFonts w:asciiTheme="minorHAnsi" w:hAnsiTheme="minorHAnsi" w:cstheme="minorHAnsi"/>
        </w:rPr>
        <w:t>unilamellar</w:t>
      </w:r>
      <w:proofErr w:type="spellEnd"/>
      <w:r w:rsidR="00D00E6D" w:rsidRPr="00D00E6D">
        <w:rPr>
          <w:rFonts w:asciiTheme="minorHAnsi" w:hAnsiTheme="minorHAnsi" w:cstheme="minorHAnsi"/>
        </w:rPr>
        <w:t xml:space="preserve"> vesicles with controlled physiological contents</w:t>
      </w:r>
      <w:r w:rsidR="00D00E6D">
        <w:rPr>
          <w:rFonts w:asciiTheme="minorHAnsi" w:hAnsiTheme="minorHAnsi" w:cstheme="minorHAnsi"/>
        </w:rPr>
        <w:t xml:space="preserve">. </w:t>
      </w:r>
      <w:r w:rsidR="00EE0223" w:rsidRPr="00A22673">
        <w:rPr>
          <w:rFonts w:asciiTheme="minorHAnsi" w:hAnsiTheme="minorHAnsi" w:cstheme="minorHAnsi"/>
          <w:i/>
          <w:color w:val="000000" w:themeColor="text1"/>
        </w:rPr>
        <w:t>Proc</w:t>
      </w:r>
      <w:r w:rsidR="00EE0223">
        <w:rPr>
          <w:rFonts w:asciiTheme="minorHAnsi" w:hAnsiTheme="minorHAnsi" w:cstheme="minorHAnsi"/>
          <w:i/>
          <w:color w:val="000000" w:themeColor="text1"/>
        </w:rPr>
        <w:t>eedings of the</w:t>
      </w:r>
      <w:r w:rsidR="00EE0223" w:rsidRPr="00A22673">
        <w:rPr>
          <w:rFonts w:asciiTheme="minorHAnsi" w:hAnsiTheme="minorHAnsi" w:cstheme="minorHAnsi"/>
          <w:i/>
          <w:color w:val="000000" w:themeColor="text1"/>
        </w:rPr>
        <w:t xml:space="preserve"> Nat</w:t>
      </w:r>
      <w:r w:rsidR="00EE0223">
        <w:rPr>
          <w:rFonts w:asciiTheme="minorHAnsi" w:hAnsiTheme="minorHAnsi" w:cstheme="minorHAnsi"/>
          <w:i/>
          <w:color w:val="000000" w:themeColor="text1"/>
        </w:rPr>
        <w:t>ional</w:t>
      </w:r>
      <w:r w:rsidR="00EE0223" w:rsidRPr="00A22673">
        <w:rPr>
          <w:rFonts w:asciiTheme="minorHAnsi" w:hAnsiTheme="minorHAnsi" w:cstheme="minorHAnsi"/>
          <w:i/>
          <w:color w:val="000000" w:themeColor="text1"/>
        </w:rPr>
        <w:t xml:space="preserve"> Acad</w:t>
      </w:r>
      <w:r w:rsidR="00EE0223">
        <w:rPr>
          <w:rFonts w:asciiTheme="minorHAnsi" w:hAnsiTheme="minorHAnsi" w:cstheme="minorHAnsi"/>
          <w:i/>
          <w:color w:val="000000" w:themeColor="text1"/>
        </w:rPr>
        <w:t>emy of Sciences of the United States of America</w:t>
      </w:r>
      <w:r w:rsidR="00EE0223">
        <w:rPr>
          <w:rFonts w:asciiTheme="minorHAnsi" w:hAnsiTheme="minorHAnsi" w:cstheme="minorHAnsi"/>
          <w:color w:val="000000" w:themeColor="text1"/>
        </w:rPr>
        <w:t>.</w:t>
      </w:r>
      <w:r w:rsidRPr="00D00E6D">
        <w:rPr>
          <w:rFonts w:asciiTheme="minorHAnsi" w:hAnsiTheme="minorHAnsi" w:cstheme="minorHAnsi"/>
        </w:rPr>
        <w:t xml:space="preserve"> </w:t>
      </w:r>
      <w:r w:rsidRPr="00D00E6D">
        <w:rPr>
          <w:rFonts w:asciiTheme="minorHAnsi" w:hAnsiTheme="minorHAnsi" w:cstheme="minorHAnsi"/>
          <w:b/>
        </w:rPr>
        <w:t>110</w:t>
      </w:r>
      <w:r w:rsidR="00D00E6D">
        <w:rPr>
          <w:rFonts w:asciiTheme="minorHAnsi" w:hAnsiTheme="minorHAnsi" w:cstheme="minorHAnsi"/>
        </w:rPr>
        <w:t xml:space="preserve"> (18)</w:t>
      </w:r>
      <w:r w:rsidRPr="00D00E6D">
        <w:rPr>
          <w:rFonts w:asciiTheme="minorHAnsi" w:hAnsiTheme="minorHAnsi" w:cstheme="minorHAnsi"/>
        </w:rPr>
        <w:t>, 7276</w:t>
      </w:r>
      <w:r w:rsidR="00F65A49">
        <w:rPr>
          <w:rFonts w:asciiTheme="minorHAnsi" w:hAnsiTheme="minorHAnsi" w:cstheme="minorHAnsi"/>
        </w:rPr>
        <w:t>−</w:t>
      </w:r>
      <w:r w:rsidRPr="00D00E6D">
        <w:rPr>
          <w:rFonts w:asciiTheme="minorHAnsi" w:hAnsiTheme="minorHAnsi" w:cstheme="minorHAnsi"/>
        </w:rPr>
        <w:t>7281</w:t>
      </w:r>
      <w:r w:rsidR="00D00E6D">
        <w:rPr>
          <w:rFonts w:asciiTheme="minorHAnsi" w:hAnsiTheme="minorHAnsi" w:cstheme="minorHAnsi"/>
        </w:rPr>
        <w:t xml:space="preserve"> (</w:t>
      </w:r>
      <w:r w:rsidR="00D00E6D" w:rsidRPr="00D00E6D">
        <w:rPr>
          <w:rFonts w:asciiTheme="minorHAnsi" w:hAnsiTheme="minorHAnsi" w:cstheme="minorHAnsi"/>
        </w:rPr>
        <w:t>2013</w:t>
      </w:r>
      <w:r w:rsidR="00D00E6D">
        <w:rPr>
          <w:rFonts w:asciiTheme="minorHAnsi" w:hAnsiTheme="minorHAnsi" w:cstheme="minorHAnsi"/>
        </w:rPr>
        <w:t>).</w:t>
      </w:r>
    </w:p>
    <w:p w14:paraId="1D24F4B3" w14:textId="7E4DE471" w:rsidR="00C40BE9" w:rsidRPr="00DD7F48" w:rsidRDefault="00B340C8" w:rsidP="008C7ADC">
      <w:pPr>
        <w:pStyle w:val="ListParagraph"/>
        <w:numPr>
          <w:ilvl w:val="1"/>
          <w:numId w:val="17"/>
        </w:numPr>
        <w:rPr>
          <w:rFonts w:asciiTheme="minorHAnsi" w:hAnsiTheme="minorHAnsi" w:cstheme="minorHAnsi"/>
          <w:color w:val="000000" w:themeColor="text1"/>
        </w:rPr>
      </w:pPr>
      <w:proofErr w:type="spellStart"/>
      <w:r w:rsidRPr="00DD7F48">
        <w:rPr>
          <w:rFonts w:asciiTheme="minorHAnsi" w:hAnsiTheme="minorHAnsi" w:cstheme="minorHAnsi" w:hint="eastAsia"/>
          <w:color w:val="000000" w:themeColor="text1"/>
        </w:rPr>
        <w:t>T</w:t>
      </w:r>
      <w:r w:rsidRPr="00DD7F48">
        <w:rPr>
          <w:rFonts w:asciiTheme="minorHAnsi" w:hAnsiTheme="minorHAnsi" w:cstheme="minorHAnsi"/>
          <w:color w:val="000000" w:themeColor="text1"/>
        </w:rPr>
        <w:t>rantidou</w:t>
      </w:r>
      <w:proofErr w:type="spellEnd"/>
      <w:r w:rsidRPr="00DD7F48">
        <w:rPr>
          <w:rFonts w:asciiTheme="minorHAnsi" w:hAnsiTheme="minorHAnsi" w:cstheme="minorHAnsi"/>
          <w:color w:val="000000" w:themeColor="text1"/>
        </w:rPr>
        <w:t xml:space="preserve">, T., Dekker, L., </w:t>
      </w:r>
      <w:proofErr w:type="spellStart"/>
      <w:r w:rsidRPr="00DD7F48">
        <w:rPr>
          <w:rFonts w:asciiTheme="minorHAnsi" w:hAnsiTheme="minorHAnsi" w:cstheme="minorHAnsi"/>
          <w:color w:val="000000" w:themeColor="text1"/>
        </w:rPr>
        <w:t>Polizzi</w:t>
      </w:r>
      <w:proofErr w:type="spellEnd"/>
      <w:r w:rsidR="00C40BE9" w:rsidRPr="00DD7F48">
        <w:rPr>
          <w:rFonts w:asciiTheme="minorHAnsi" w:hAnsiTheme="minorHAnsi" w:cstheme="minorHAnsi"/>
          <w:color w:val="000000" w:themeColor="text1"/>
        </w:rPr>
        <w:t xml:space="preserve">, K., </w:t>
      </w:r>
      <w:proofErr w:type="spellStart"/>
      <w:r w:rsidR="00C40BE9" w:rsidRPr="00DD7F48">
        <w:rPr>
          <w:rFonts w:asciiTheme="minorHAnsi" w:hAnsiTheme="minorHAnsi" w:cstheme="minorHAnsi"/>
          <w:color w:val="000000" w:themeColor="text1"/>
        </w:rPr>
        <w:t>Ces</w:t>
      </w:r>
      <w:proofErr w:type="spellEnd"/>
      <w:r w:rsidR="00C40BE9" w:rsidRPr="00DD7F48">
        <w:rPr>
          <w:rFonts w:asciiTheme="minorHAnsi" w:hAnsiTheme="minorHAnsi" w:cstheme="minorHAnsi"/>
          <w:color w:val="000000" w:themeColor="text1"/>
        </w:rPr>
        <w:t xml:space="preserve">, O., </w:t>
      </w:r>
      <w:proofErr w:type="spellStart"/>
      <w:r w:rsidR="00C40BE9" w:rsidRPr="00DD7F48">
        <w:rPr>
          <w:rFonts w:asciiTheme="minorHAnsi" w:hAnsiTheme="minorHAnsi" w:cstheme="minorHAnsi"/>
          <w:color w:val="000000" w:themeColor="text1"/>
        </w:rPr>
        <w:t>Elani</w:t>
      </w:r>
      <w:proofErr w:type="spellEnd"/>
      <w:r w:rsidR="00C40BE9" w:rsidRPr="00DD7F48">
        <w:rPr>
          <w:rFonts w:asciiTheme="minorHAnsi" w:hAnsiTheme="minorHAnsi" w:cstheme="minorHAnsi"/>
          <w:color w:val="000000" w:themeColor="text1"/>
        </w:rPr>
        <w:t>, Y.</w:t>
      </w:r>
      <w:r w:rsidR="001E1B7F">
        <w:rPr>
          <w:rFonts w:asciiTheme="minorHAnsi" w:hAnsiTheme="minorHAnsi" w:cstheme="minorHAnsi"/>
          <w:color w:val="000000" w:themeColor="text1"/>
        </w:rPr>
        <w:t xml:space="preserve"> </w:t>
      </w:r>
      <w:r w:rsidR="00C40BE9" w:rsidRPr="00DD7F48">
        <w:rPr>
          <w:rFonts w:asciiTheme="minorHAnsi" w:hAnsiTheme="minorHAnsi" w:cstheme="minorHAnsi"/>
        </w:rPr>
        <w:t>Functionalizing cell-mimetic giant vesicles</w:t>
      </w:r>
      <w:r w:rsidR="00C40BE9" w:rsidRPr="00DD7F48">
        <w:rPr>
          <w:rFonts w:asciiTheme="minorHAnsi" w:hAnsiTheme="minorHAnsi" w:cstheme="minorHAnsi" w:hint="eastAsia"/>
        </w:rPr>
        <w:t xml:space="preserve"> </w:t>
      </w:r>
      <w:r w:rsidR="00C40BE9" w:rsidRPr="00DD7F48">
        <w:rPr>
          <w:rFonts w:asciiTheme="minorHAnsi" w:hAnsiTheme="minorHAnsi" w:cstheme="minorHAnsi"/>
        </w:rPr>
        <w:t xml:space="preserve">with encapsulated bacterial biosensors. </w:t>
      </w:r>
      <w:r w:rsidR="00C40BE9" w:rsidRPr="00DD7F48">
        <w:rPr>
          <w:rFonts w:asciiTheme="minorHAnsi" w:hAnsiTheme="minorHAnsi" w:cstheme="minorHAnsi"/>
          <w:i/>
        </w:rPr>
        <w:t>Interface Focus</w:t>
      </w:r>
      <w:r w:rsidR="00C40BE9" w:rsidRPr="00DD7F48">
        <w:rPr>
          <w:rFonts w:asciiTheme="minorHAnsi" w:hAnsiTheme="minorHAnsi" w:cstheme="minorHAnsi"/>
        </w:rPr>
        <w:t xml:space="preserve">. </w:t>
      </w:r>
      <w:r w:rsidR="00C40BE9" w:rsidRPr="00DD7F48">
        <w:rPr>
          <w:rFonts w:asciiTheme="minorHAnsi" w:hAnsiTheme="minorHAnsi" w:cstheme="minorHAnsi"/>
          <w:b/>
        </w:rPr>
        <w:t>8</w:t>
      </w:r>
      <w:r w:rsidR="00C40BE9" w:rsidRPr="00DD7F48">
        <w:rPr>
          <w:rFonts w:asciiTheme="minorHAnsi" w:hAnsiTheme="minorHAnsi" w:cstheme="minorHAnsi"/>
        </w:rPr>
        <w:t>, 20180024 (2018).</w:t>
      </w:r>
    </w:p>
    <w:p w14:paraId="0B2AD5A4" w14:textId="24E1B86C" w:rsidR="00C40BE9" w:rsidRPr="00605E27" w:rsidRDefault="00C40BE9" w:rsidP="008C7ADC">
      <w:pPr>
        <w:pStyle w:val="ListParagraph"/>
        <w:numPr>
          <w:ilvl w:val="1"/>
          <w:numId w:val="17"/>
        </w:numPr>
        <w:rPr>
          <w:rFonts w:asciiTheme="minorHAnsi" w:hAnsiTheme="minorHAnsi" w:cstheme="minorHAnsi"/>
          <w:color w:val="000000" w:themeColor="text1"/>
        </w:rPr>
      </w:pPr>
      <w:proofErr w:type="spellStart"/>
      <w:r w:rsidRPr="00DD7F48">
        <w:rPr>
          <w:rFonts w:asciiTheme="minorHAnsi" w:hAnsiTheme="minorHAnsi" w:cstheme="minorHAnsi"/>
          <w:color w:val="000000" w:themeColor="text1"/>
        </w:rPr>
        <w:t>Elani</w:t>
      </w:r>
      <w:proofErr w:type="spellEnd"/>
      <w:r w:rsidRPr="00DD7F48">
        <w:rPr>
          <w:rFonts w:asciiTheme="minorHAnsi" w:hAnsiTheme="minorHAnsi" w:cstheme="minorHAnsi"/>
          <w:color w:val="000000" w:themeColor="text1"/>
        </w:rPr>
        <w:t xml:space="preserve">, Y. </w:t>
      </w:r>
      <w:r w:rsidRPr="00F65A49">
        <w:rPr>
          <w:rFonts w:asciiTheme="minorHAnsi" w:hAnsiTheme="minorHAnsi" w:cstheme="minorHAnsi"/>
          <w:color w:val="000000" w:themeColor="text1"/>
        </w:rPr>
        <w:t>et al.</w:t>
      </w:r>
      <w:r w:rsidRPr="00DD7F48">
        <w:rPr>
          <w:rFonts w:asciiTheme="minorHAnsi" w:hAnsiTheme="minorHAnsi" w:cstheme="minorHAnsi"/>
          <w:color w:val="000000" w:themeColor="text1"/>
        </w:rPr>
        <w:t xml:space="preserve"> </w:t>
      </w:r>
      <w:r w:rsidRPr="00DD7F48">
        <w:rPr>
          <w:rFonts w:asciiTheme="minorHAnsi" w:hAnsiTheme="minorHAnsi" w:cstheme="minorHAnsi"/>
        </w:rPr>
        <w:t>Constructing vesicle-based artificial</w:t>
      </w:r>
      <w:r w:rsidRPr="00DD7F48">
        <w:rPr>
          <w:rFonts w:asciiTheme="minorHAnsi" w:hAnsiTheme="minorHAnsi" w:cstheme="minorHAnsi" w:hint="eastAsia"/>
        </w:rPr>
        <w:t xml:space="preserve"> </w:t>
      </w:r>
      <w:r w:rsidRPr="00DD7F48">
        <w:rPr>
          <w:rFonts w:asciiTheme="minorHAnsi" w:hAnsiTheme="minorHAnsi" w:cstheme="minorHAnsi"/>
        </w:rPr>
        <w:t>cells with embedded living cells as</w:t>
      </w:r>
      <w:r w:rsidRPr="00DD7F48">
        <w:rPr>
          <w:rFonts w:asciiTheme="minorHAnsi" w:hAnsiTheme="minorHAnsi" w:cstheme="minorHAnsi" w:hint="eastAsia"/>
        </w:rPr>
        <w:t xml:space="preserve"> </w:t>
      </w:r>
      <w:r w:rsidRPr="00DD7F48">
        <w:rPr>
          <w:rFonts w:asciiTheme="minorHAnsi" w:hAnsiTheme="minorHAnsi" w:cstheme="minorHAnsi"/>
        </w:rPr>
        <w:t xml:space="preserve">organelle-like modules. </w:t>
      </w:r>
      <w:r w:rsidRPr="00DD7F48">
        <w:rPr>
          <w:rFonts w:asciiTheme="minorHAnsi" w:hAnsiTheme="minorHAnsi" w:cstheme="minorHAnsi"/>
          <w:i/>
        </w:rPr>
        <w:t>Scientific Reports</w:t>
      </w:r>
      <w:r w:rsidRPr="00DD7F48">
        <w:rPr>
          <w:rFonts w:asciiTheme="minorHAnsi" w:hAnsiTheme="minorHAnsi" w:cstheme="minorHAnsi"/>
        </w:rPr>
        <w:t xml:space="preserve">. </w:t>
      </w:r>
      <w:r w:rsidRPr="00DD7F48">
        <w:rPr>
          <w:rFonts w:asciiTheme="minorHAnsi" w:hAnsiTheme="minorHAnsi" w:cstheme="minorHAnsi"/>
          <w:b/>
        </w:rPr>
        <w:t>8</w:t>
      </w:r>
      <w:r w:rsidRPr="00DD7F48">
        <w:rPr>
          <w:rFonts w:asciiTheme="minorHAnsi" w:hAnsiTheme="minorHAnsi" w:cstheme="minorHAnsi"/>
        </w:rPr>
        <w:t>, 4564 (2018)</w:t>
      </w:r>
      <w:r w:rsidR="00605E27" w:rsidRPr="00DD7F48">
        <w:rPr>
          <w:rFonts w:asciiTheme="minorHAnsi" w:hAnsiTheme="minorHAnsi" w:cstheme="minorHAnsi"/>
        </w:rPr>
        <w:t>.</w:t>
      </w:r>
    </w:p>
    <w:sectPr w:rsidR="00C40BE9" w:rsidRPr="00605E27"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BBA90" w14:textId="77777777" w:rsidR="00D73CD6" w:rsidRDefault="00D73CD6" w:rsidP="00621C4E">
      <w:r>
        <w:separator/>
      </w:r>
    </w:p>
  </w:endnote>
  <w:endnote w:type="continuationSeparator" w:id="0">
    <w:p w14:paraId="409973DF" w14:textId="77777777" w:rsidR="00D73CD6" w:rsidRDefault="00D73CD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F0453" w:rsidRDefault="00BF045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CAA1A" w14:textId="77777777" w:rsidR="00D73CD6" w:rsidRDefault="00D73CD6" w:rsidP="00621C4E">
      <w:r>
        <w:separator/>
      </w:r>
    </w:p>
  </w:footnote>
  <w:footnote w:type="continuationSeparator" w:id="0">
    <w:p w14:paraId="74C6E7AB" w14:textId="77777777" w:rsidR="00D73CD6" w:rsidRDefault="00D73CD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BF0453" w:rsidRPr="006F06E4" w:rsidRDefault="00BF0453"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2C20432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color w:val="000000" w:themeColor="text1"/>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1AE8ACB4"/>
    <w:lvl w:ilvl="0">
      <w:start w:val="1"/>
      <w:numFmt w:val="decimal"/>
      <w:suff w:val="space"/>
      <w:lvlText w:val="%1."/>
      <w:lvlJc w:val="left"/>
      <w:pPr>
        <w:ind w:left="0" w:firstLine="0"/>
      </w:pPr>
      <w:rPr>
        <w:rFonts w:hint="default"/>
      </w:rPr>
    </w:lvl>
    <w:lvl w:ilvl="1">
      <w:start w:val="1"/>
      <w:numFmt w:val="decimal"/>
      <w:suff w:val="space"/>
      <w:lvlText w:val="%2."/>
      <w:lvlJc w:val="left"/>
      <w:pPr>
        <w:ind w:left="0" w:firstLine="0"/>
      </w:pPr>
      <w:rPr>
        <w:rFonts w:hint="default"/>
        <w:color w:val="000000" w:themeColor="text1"/>
      </w:rPr>
    </w:lvl>
    <w:lvl w:ilvl="2">
      <w:start w:val="1"/>
      <w:numFmt w:val="decimal"/>
      <w:lvlText w:val="%3."/>
      <w:lvlJc w:val="left"/>
      <w:pPr>
        <w:tabs>
          <w:tab w:val="num" w:pos="2160"/>
        </w:tabs>
        <w:ind w:left="0" w:firstLine="0"/>
      </w:pPr>
      <w:rPr>
        <w:rFonts w:hint="default"/>
      </w:rPr>
    </w:lvl>
    <w:lvl w:ilvl="3">
      <w:start w:val="1"/>
      <w:numFmt w:val="decimal"/>
      <w:lvlText w:val="%4."/>
      <w:lvlJc w:val="left"/>
      <w:pPr>
        <w:tabs>
          <w:tab w:val="num" w:pos="2880"/>
        </w:tabs>
        <w:ind w:left="0" w:firstLine="0"/>
      </w:pPr>
      <w:rPr>
        <w:rFonts w:hint="default"/>
      </w:rPr>
    </w:lvl>
    <w:lvl w:ilvl="4">
      <w:start w:val="1"/>
      <w:numFmt w:val="decimal"/>
      <w:lvlText w:val="%5."/>
      <w:lvlJc w:val="left"/>
      <w:pPr>
        <w:tabs>
          <w:tab w:val="num" w:pos="3600"/>
        </w:tabs>
        <w:ind w:left="0" w:firstLine="0"/>
      </w:pPr>
      <w:rPr>
        <w:rFonts w:hint="default"/>
      </w:rPr>
    </w:lvl>
    <w:lvl w:ilvl="5">
      <w:start w:val="1"/>
      <w:numFmt w:val="decimal"/>
      <w:lvlText w:val="%6."/>
      <w:lvlJc w:val="left"/>
      <w:pPr>
        <w:tabs>
          <w:tab w:val="num" w:pos="4320"/>
        </w:tabs>
        <w:ind w:left="0" w:firstLine="0"/>
      </w:pPr>
      <w:rPr>
        <w:rFonts w:hint="default"/>
      </w:rPr>
    </w:lvl>
    <w:lvl w:ilvl="6">
      <w:start w:val="1"/>
      <w:numFmt w:val="decimal"/>
      <w:lvlText w:val="%7."/>
      <w:lvlJc w:val="left"/>
      <w:pPr>
        <w:tabs>
          <w:tab w:val="num" w:pos="5040"/>
        </w:tabs>
        <w:ind w:left="0" w:firstLine="0"/>
      </w:pPr>
      <w:rPr>
        <w:rFonts w:hint="default"/>
      </w:rPr>
    </w:lvl>
    <w:lvl w:ilvl="7">
      <w:start w:val="1"/>
      <w:numFmt w:val="decimal"/>
      <w:lvlText w:val="%8."/>
      <w:lvlJc w:val="left"/>
      <w:pPr>
        <w:tabs>
          <w:tab w:val="num" w:pos="5760"/>
        </w:tabs>
        <w:ind w:left="0" w:firstLine="0"/>
      </w:pPr>
      <w:rPr>
        <w:rFonts w:hint="default"/>
      </w:rPr>
    </w:lvl>
    <w:lvl w:ilvl="8">
      <w:start w:val="1"/>
      <w:numFmt w:val="decimal"/>
      <w:lvlText w:val="%9."/>
      <w:lvlJc w:val="left"/>
      <w:pPr>
        <w:tabs>
          <w:tab w:val="num" w:pos="6480"/>
        </w:tabs>
        <w:ind w:left="0" w:firstLine="0"/>
      </w:pPr>
      <w:rPr>
        <w:rFonts w:hint="default"/>
      </w:r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08B49F3"/>
    <w:multiLevelType w:val="multilevel"/>
    <w:tmpl w:val="5EE4C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7B344C55"/>
    <w:multiLevelType w:val="hybridMultilevel"/>
    <w:tmpl w:val="CECCF73E"/>
    <w:lvl w:ilvl="0" w:tplc="2F505F70">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4"/>
  </w:num>
  <w:num w:numId="15">
    <w:abstractNumId w:val="10"/>
  </w:num>
  <w:num w:numId="16">
    <w:abstractNumId w:val="6"/>
  </w:num>
  <w:num w:numId="17">
    <w:abstractNumId w:val="18"/>
  </w:num>
  <w:num w:numId="18">
    <w:abstractNumId w:val="11"/>
  </w:num>
  <w:num w:numId="19">
    <w:abstractNumId w:val="21"/>
  </w:num>
  <w:num w:numId="20">
    <w:abstractNumId w:val="2"/>
  </w:num>
  <w:num w:numId="21">
    <w:abstractNumId w:val="22"/>
  </w:num>
  <w:num w:numId="22">
    <w:abstractNumId w:val="20"/>
  </w:num>
  <w:num w:numId="23">
    <w:abstractNumId w:val="12"/>
  </w:num>
  <w:num w:numId="24">
    <w:abstractNumId w:val="25"/>
  </w:num>
  <w:num w:numId="25">
    <w:abstractNumId w:val="5"/>
  </w:num>
  <w:num w:numId="26">
    <w:abstractNumId w:val="26"/>
  </w:num>
  <w:num w:numId="27">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3386"/>
    <w:rsid w:val="00005815"/>
    <w:rsid w:val="00005E05"/>
    <w:rsid w:val="00007DBC"/>
    <w:rsid w:val="00007EA1"/>
    <w:rsid w:val="000100F0"/>
    <w:rsid w:val="000110E6"/>
    <w:rsid w:val="00011FEB"/>
    <w:rsid w:val="000129B2"/>
    <w:rsid w:val="00012FF9"/>
    <w:rsid w:val="0001389C"/>
    <w:rsid w:val="00014314"/>
    <w:rsid w:val="00021434"/>
    <w:rsid w:val="00021774"/>
    <w:rsid w:val="00021939"/>
    <w:rsid w:val="00021DF3"/>
    <w:rsid w:val="00023869"/>
    <w:rsid w:val="00024598"/>
    <w:rsid w:val="0002483A"/>
    <w:rsid w:val="00024F17"/>
    <w:rsid w:val="000279B0"/>
    <w:rsid w:val="0003122A"/>
    <w:rsid w:val="00032769"/>
    <w:rsid w:val="0003311E"/>
    <w:rsid w:val="00034992"/>
    <w:rsid w:val="0003625F"/>
    <w:rsid w:val="00037B58"/>
    <w:rsid w:val="00041E2B"/>
    <w:rsid w:val="000424E9"/>
    <w:rsid w:val="000443F8"/>
    <w:rsid w:val="0004791E"/>
    <w:rsid w:val="00051B73"/>
    <w:rsid w:val="000523BB"/>
    <w:rsid w:val="000544A4"/>
    <w:rsid w:val="000608CD"/>
    <w:rsid w:val="00060ABE"/>
    <w:rsid w:val="000617C8"/>
    <w:rsid w:val="00061A50"/>
    <w:rsid w:val="0006361B"/>
    <w:rsid w:val="00063B89"/>
    <w:rsid w:val="00064104"/>
    <w:rsid w:val="000652E3"/>
    <w:rsid w:val="00066025"/>
    <w:rsid w:val="00067A8F"/>
    <w:rsid w:val="000701D1"/>
    <w:rsid w:val="00070B68"/>
    <w:rsid w:val="00071979"/>
    <w:rsid w:val="0007598A"/>
    <w:rsid w:val="00076E53"/>
    <w:rsid w:val="00080A20"/>
    <w:rsid w:val="00082796"/>
    <w:rsid w:val="00082DF4"/>
    <w:rsid w:val="00086FF5"/>
    <w:rsid w:val="00087C0A"/>
    <w:rsid w:val="00090FC7"/>
    <w:rsid w:val="00091D8C"/>
    <w:rsid w:val="000929DB"/>
    <w:rsid w:val="000935AD"/>
    <w:rsid w:val="00093BC4"/>
    <w:rsid w:val="000943E6"/>
    <w:rsid w:val="00094995"/>
    <w:rsid w:val="00096852"/>
    <w:rsid w:val="000977F0"/>
    <w:rsid w:val="00097929"/>
    <w:rsid w:val="00097B6A"/>
    <w:rsid w:val="000A1489"/>
    <w:rsid w:val="000A1989"/>
    <w:rsid w:val="000A1E80"/>
    <w:rsid w:val="000A29B0"/>
    <w:rsid w:val="000A3B70"/>
    <w:rsid w:val="000A4B5D"/>
    <w:rsid w:val="000A5153"/>
    <w:rsid w:val="000A7368"/>
    <w:rsid w:val="000B10AE"/>
    <w:rsid w:val="000B30BF"/>
    <w:rsid w:val="000B4CC5"/>
    <w:rsid w:val="000B566B"/>
    <w:rsid w:val="000B662E"/>
    <w:rsid w:val="000B7294"/>
    <w:rsid w:val="000B75D0"/>
    <w:rsid w:val="000B7FA0"/>
    <w:rsid w:val="000C0A6B"/>
    <w:rsid w:val="000C15CD"/>
    <w:rsid w:val="000C1CF8"/>
    <w:rsid w:val="000C243F"/>
    <w:rsid w:val="000C49CF"/>
    <w:rsid w:val="000C52E9"/>
    <w:rsid w:val="000C5CDC"/>
    <w:rsid w:val="000C65DC"/>
    <w:rsid w:val="000C66F3"/>
    <w:rsid w:val="000C67E5"/>
    <w:rsid w:val="000C6900"/>
    <w:rsid w:val="000D0739"/>
    <w:rsid w:val="000D11B8"/>
    <w:rsid w:val="000D1359"/>
    <w:rsid w:val="000D16FB"/>
    <w:rsid w:val="000D2A6F"/>
    <w:rsid w:val="000D31E8"/>
    <w:rsid w:val="000D4EB2"/>
    <w:rsid w:val="000D76E4"/>
    <w:rsid w:val="000E3816"/>
    <w:rsid w:val="000E4F77"/>
    <w:rsid w:val="000E6135"/>
    <w:rsid w:val="000F265C"/>
    <w:rsid w:val="000F3AFA"/>
    <w:rsid w:val="000F5712"/>
    <w:rsid w:val="000F6611"/>
    <w:rsid w:val="000F7E22"/>
    <w:rsid w:val="00100B76"/>
    <w:rsid w:val="00105A93"/>
    <w:rsid w:val="001104F3"/>
    <w:rsid w:val="00111192"/>
    <w:rsid w:val="001113FF"/>
    <w:rsid w:val="001128CA"/>
    <w:rsid w:val="00112EEB"/>
    <w:rsid w:val="00115180"/>
    <w:rsid w:val="001169A6"/>
    <w:rsid w:val="001173FF"/>
    <w:rsid w:val="0012563A"/>
    <w:rsid w:val="001264DE"/>
    <w:rsid w:val="001313A7"/>
    <w:rsid w:val="00131D50"/>
    <w:rsid w:val="0013276F"/>
    <w:rsid w:val="0013300C"/>
    <w:rsid w:val="0013621E"/>
    <w:rsid w:val="0013642E"/>
    <w:rsid w:val="00141F17"/>
    <w:rsid w:val="00142EFE"/>
    <w:rsid w:val="00142F95"/>
    <w:rsid w:val="0014425F"/>
    <w:rsid w:val="00152A23"/>
    <w:rsid w:val="0015376F"/>
    <w:rsid w:val="001545F0"/>
    <w:rsid w:val="00161ADA"/>
    <w:rsid w:val="00162CB7"/>
    <w:rsid w:val="001665C9"/>
    <w:rsid w:val="00166F32"/>
    <w:rsid w:val="00171E5B"/>
    <w:rsid w:val="00171F94"/>
    <w:rsid w:val="00175D4E"/>
    <w:rsid w:val="0017668A"/>
    <w:rsid w:val="001766FE"/>
    <w:rsid w:val="001771E7"/>
    <w:rsid w:val="001773B4"/>
    <w:rsid w:val="001814F0"/>
    <w:rsid w:val="00182D52"/>
    <w:rsid w:val="001911FF"/>
    <w:rsid w:val="0019163E"/>
    <w:rsid w:val="001916C6"/>
    <w:rsid w:val="00192006"/>
    <w:rsid w:val="00192C32"/>
    <w:rsid w:val="00193180"/>
    <w:rsid w:val="00196792"/>
    <w:rsid w:val="0019684A"/>
    <w:rsid w:val="001A222D"/>
    <w:rsid w:val="001A40BF"/>
    <w:rsid w:val="001A67FF"/>
    <w:rsid w:val="001A7819"/>
    <w:rsid w:val="001B1519"/>
    <w:rsid w:val="001B2CF0"/>
    <w:rsid w:val="001B2E2D"/>
    <w:rsid w:val="001B5CD2"/>
    <w:rsid w:val="001C0092"/>
    <w:rsid w:val="001C0BEE"/>
    <w:rsid w:val="001C1E49"/>
    <w:rsid w:val="001C27C1"/>
    <w:rsid w:val="001C2A98"/>
    <w:rsid w:val="001C305D"/>
    <w:rsid w:val="001C35F6"/>
    <w:rsid w:val="001C4D95"/>
    <w:rsid w:val="001D3D7D"/>
    <w:rsid w:val="001D3FFF"/>
    <w:rsid w:val="001D4520"/>
    <w:rsid w:val="001D4D85"/>
    <w:rsid w:val="001D625F"/>
    <w:rsid w:val="001D68A4"/>
    <w:rsid w:val="001D7576"/>
    <w:rsid w:val="001E0E3F"/>
    <w:rsid w:val="001E14A0"/>
    <w:rsid w:val="001E1B7F"/>
    <w:rsid w:val="001E222F"/>
    <w:rsid w:val="001E7376"/>
    <w:rsid w:val="001F1DBE"/>
    <w:rsid w:val="001F225C"/>
    <w:rsid w:val="001F24ED"/>
    <w:rsid w:val="001F4A7A"/>
    <w:rsid w:val="00201CFA"/>
    <w:rsid w:val="00201F40"/>
    <w:rsid w:val="0020220D"/>
    <w:rsid w:val="00202448"/>
    <w:rsid w:val="00202D15"/>
    <w:rsid w:val="00205B3F"/>
    <w:rsid w:val="00212EAE"/>
    <w:rsid w:val="00214BEE"/>
    <w:rsid w:val="00214D16"/>
    <w:rsid w:val="00215AF0"/>
    <w:rsid w:val="0021662A"/>
    <w:rsid w:val="002205B8"/>
    <w:rsid w:val="002241F7"/>
    <w:rsid w:val="00224DA6"/>
    <w:rsid w:val="00225720"/>
    <w:rsid w:val="002259E5"/>
    <w:rsid w:val="00226140"/>
    <w:rsid w:val="002274F3"/>
    <w:rsid w:val="0023094C"/>
    <w:rsid w:val="00234BE3"/>
    <w:rsid w:val="00235A90"/>
    <w:rsid w:val="00240CF7"/>
    <w:rsid w:val="00241E48"/>
    <w:rsid w:val="0024214E"/>
    <w:rsid w:val="00242623"/>
    <w:rsid w:val="00243129"/>
    <w:rsid w:val="00244EDD"/>
    <w:rsid w:val="00250558"/>
    <w:rsid w:val="00251868"/>
    <w:rsid w:val="00256165"/>
    <w:rsid w:val="00260294"/>
    <w:rsid w:val="002602B7"/>
    <w:rsid w:val="0026037A"/>
    <w:rsid w:val="002605D1"/>
    <w:rsid w:val="00260652"/>
    <w:rsid w:val="002608F6"/>
    <w:rsid w:val="00261291"/>
    <w:rsid w:val="00261C47"/>
    <w:rsid w:val="00261F25"/>
    <w:rsid w:val="002648A9"/>
    <w:rsid w:val="0026536F"/>
    <w:rsid w:val="0026553C"/>
    <w:rsid w:val="00267DD5"/>
    <w:rsid w:val="00274A0A"/>
    <w:rsid w:val="00277593"/>
    <w:rsid w:val="00280909"/>
    <w:rsid w:val="00280918"/>
    <w:rsid w:val="00280DEB"/>
    <w:rsid w:val="00282AF6"/>
    <w:rsid w:val="00283394"/>
    <w:rsid w:val="0028596A"/>
    <w:rsid w:val="00287085"/>
    <w:rsid w:val="00287521"/>
    <w:rsid w:val="002879B9"/>
    <w:rsid w:val="00290AF9"/>
    <w:rsid w:val="0029165C"/>
    <w:rsid w:val="00293EB7"/>
    <w:rsid w:val="00294681"/>
    <w:rsid w:val="002967CF"/>
    <w:rsid w:val="00297788"/>
    <w:rsid w:val="002A2976"/>
    <w:rsid w:val="002A3285"/>
    <w:rsid w:val="002A3F11"/>
    <w:rsid w:val="002A484B"/>
    <w:rsid w:val="002A498B"/>
    <w:rsid w:val="002A64A6"/>
    <w:rsid w:val="002A664E"/>
    <w:rsid w:val="002A7E8C"/>
    <w:rsid w:val="002B3301"/>
    <w:rsid w:val="002C07B5"/>
    <w:rsid w:val="002C30E6"/>
    <w:rsid w:val="002C47D4"/>
    <w:rsid w:val="002D0F38"/>
    <w:rsid w:val="002D1279"/>
    <w:rsid w:val="002D40D3"/>
    <w:rsid w:val="002D77E3"/>
    <w:rsid w:val="002F2859"/>
    <w:rsid w:val="002F451A"/>
    <w:rsid w:val="002F69BE"/>
    <w:rsid w:val="002F6E3C"/>
    <w:rsid w:val="0030038B"/>
    <w:rsid w:val="00300D87"/>
    <w:rsid w:val="0030117D"/>
    <w:rsid w:val="00301F30"/>
    <w:rsid w:val="003038FD"/>
    <w:rsid w:val="003039F7"/>
    <w:rsid w:val="00303C87"/>
    <w:rsid w:val="00305D79"/>
    <w:rsid w:val="00307427"/>
    <w:rsid w:val="00307A48"/>
    <w:rsid w:val="003108E5"/>
    <w:rsid w:val="003120CB"/>
    <w:rsid w:val="00320153"/>
    <w:rsid w:val="00320367"/>
    <w:rsid w:val="00322871"/>
    <w:rsid w:val="003244A9"/>
    <w:rsid w:val="00326EF4"/>
    <w:rsid w:val="00326FB3"/>
    <w:rsid w:val="003316D4"/>
    <w:rsid w:val="00333822"/>
    <w:rsid w:val="00333A25"/>
    <w:rsid w:val="00336715"/>
    <w:rsid w:val="003401EC"/>
    <w:rsid w:val="00340DFD"/>
    <w:rsid w:val="003413F1"/>
    <w:rsid w:val="00344954"/>
    <w:rsid w:val="00344D9B"/>
    <w:rsid w:val="0034677B"/>
    <w:rsid w:val="00350CD7"/>
    <w:rsid w:val="00360C17"/>
    <w:rsid w:val="00360E56"/>
    <w:rsid w:val="003621C6"/>
    <w:rsid w:val="003622B8"/>
    <w:rsid w:val="00364A67"/>
    <w:rsid w:val="00366B76"/>
    <w:rsid w:val="00367A91"/>
    <w:rsid w:val="00373051"/>
    <w:rsid w:val="003731E8"/>
    <w:rsid w:val="00373B8F"/>
    <w:rsid w:val="003754AC"/>
    <w:rsid w:val="00376D95"/>
    <w:rsid w:val="00377FBB"/>
    <w:rsid w:val="00382AAD"/>
    <w:rsid w:val="00382C8D"/>
    <w:rsid w:val="003835AD"/>
    <w:rsid w:val="00385140"/>
    <w:rsid w:val="00391D3C"/>
    <w:rsid w:val="00392DF2"/>
    <w:rsid w:val="00393CC7"/>
    <w:rsid w:val="00393EBF"/>
    <w:rsid w:val="003971F7"/>
    <w:rsid w:val="003A16FC"/>
    <w:rsid w:val="003A4FCD"/>
    <w:rsid w:val="003B00FB"/>
    <w:rsid w:val="003B0944"/>
    <w:rsid w:val="003B1593"/>
    <w:rsid w:val="003B4381"/>
    <w:rsid w:val="003B4689"/>
    <w:rsid w:val="003B689D"/>
    <w:rsid w:val="003C1043"/>
    <w:rsid w:val="003C1907"/>
    <w:rsid w:val="003C1A30"/>
    <w:rsid w:val="003C4A6C"/>
    <w:rsid w:val="003C53E8"/>
    <w:rsid w:val="003C58DD"/>
    <w:rsid w:val="003C6779"/>
    <w:rsid w:val="003D0E0A"/>
    <w:rsid w:val="003D2998"/>
    <w:rsid w:val="003D2F0A"/>
    <w:rsid w:val="003D30F3"/>
    <w:rsid w:val="003D3891"/>
    <w:rsid w:val="003D5D84"/>
    <w:rsid w:val="003D6270"/>
    <w:rsid w:val="003E0F4F"/>
    <w:rsid w:val="003E18AC"/>
    <w:rsid w:val="003E210B"/>
    <w:rsid w:val="003E2A12"/>
    <w:rsid w:val="003E3384"/>
    <w:rsid w:val="003E3899"/>
    <w:rsid w:val="003E3CA4"/>
    <w:rsid w:val="003E5402"/>
    <w:rsid w:val="003E548E"/>
    <w:rsid w:val="003F2BDE"/>
    <w:rsid w:val="003F2E05"/>
    <w:rsid w:val="003F39A2"/>
    <w:rsid w:val="003F5406"/>
    <w:rsid w:val="00403119"/>
    <w:rsid w:val="00407EC8"/>
    <w:rsid w:val="0041110A"/>
    <w:rsid w:val="00411624"/>
    <w:rsid w:val="00414304"/>
    <w:rsid w:val="004148E1"/>
    <w:rsid w:val="00414CFA"/>
    <w:rsid w:val="00415EC0"/>
    <w:rsid w:val="00416CFE"/>
    <w:rsid w:val="00420BE9"/>
    <w:rsid w:val="0042331D"/>
    <w:rsid w:val="00423AD8"/>
    <w:rsid w:val="00423DD7"/>
    <w:rsid w:val="00423FDD"/>
    <w:rsid w:val="00424C85"/>
    <w:rsid w:val="004260BD"/>
    <w:rsid w:val="00427244"/>
    <w:rsid w:val="0043012F"/>
    <w:rsid w:val="0043050E"/>
    <w:rsid w:val="00430F1F"/>
    <w:rsid w:val="00431D2B"/>
    <w:rsid w:val="004326EA"/>
    <w:rsid w:val="0044434C"/>
    <w:rsid w:val="0044456B"/>
    <w:rsid w:val="00447BD1"/>
    <w:rsid w:val="004507F3"/>
    <w:rsid w:val="00450AF4"/>
    <w:rsid w:val="00450E44"/>
    <w:rsid w:val="00452F74"/>
    <w:rsid w:val="00455D93"/>
    <w:rsid w:val="00456A57"/>
    <w:rsid w:val="004607BF"/>
    <w:rsid w:val="004607DE"/>
    <w:rsid w:val="00465558"/>
    <w:rsid w:val="004671C7"/>
    <w:rsid w:val="00472F4D"/>
    <w:rsid w:val="004730BF"/>
    <w:rsid w:val="00473D27"/>
    <w:rsid w:val="00474DCB"/>
    <w:rsid w:val="0047535C"/>
    <w:rsid w:val="004762F6"/>
    <w:rsid w:val="0048011E"/>
    <w:rsid w:val="00482762"/>
    <w:rsid w:val="00485870"/>
    <w:rsid w:val="00485FE8"/>
    <w:rsid w:val="00490E1D"/>
    <w:rsid w:val="004921DB"/>
    <w:rsid w:val="00492473"/>
    <w:rsid w:val="00492EB5"/>
    <w:rsid w:val="00494F77"/>
    <w:rsid w:val="00495126"/>
    <w:rsid w:val="00497721"/>
    <w:rsid w:val="004A0229"/>
    <w:rsid w:val="004A0930"/>
    <w:rsid w:val="004A0ED7"/>
    <w:rsid w:val="004A35D2"/>
    <w:rsid w:val="004A61F2"/>
    <w:rsid w:val="004A71E4"/>
    <w:rsid w:val="004B2E32"/>
    <w:rsid w:val="004B2F00"/>
    <w:rsid w:val="004B32C3"/>
    <w:rsid w:val="004B409E"/>
    <w:rsid w:val="004B6101"/>
    <w:rsid w:val="004B6344"/>
    <w:rsid w:val="004B654F"/>
    <w:rsid w:val="004B6797"/>
    <w:rsid w:val="004B6E31"/>
    <w:rsid w:val="004C1D66"/>
    <w:rsid w:val="004C2512"/>
    <w:rsid w:val="004C31D7"/>
    <w:rsid w:val="004C3D1F"/>
    <w:rsid w:val="004C4AD2"/>
    <w:rsid w:val="004C6981"/>
    <w:rsid w:val="004C6ED9"/>
    <w:rsid w:val="004D1F21"/>
    <w:rsid w:val="004D268C"/>
    <w:rsid w:val="004D31B6"/>
    <w:rsid w:val="004D4CCE"/>
    <w:rsid w:val="004D59D8"/>
    <w:rsid w:val="004D5DA1"/>
    <w:rsid w:val="004E150F"/>
    <w:rsid w:val="004E1DCA"/>
    <w:rsid w:val="004E23A1"/>
    <w:rsid w:val="004E3489"/>
    <w:rsid w:val="004E358A"/>
    <w:rsid w:val="004E3AFA"/>
    <w:rsid w:val="004E41F8"/>
    <w:rsid w:val="004E64FF"/>
    <w:rsid w:val="004E6588"/>
    <w:rsid w:val="004F2742"/>
    <w:rsid w:val="004F3C1A"/>
    <w:rsid w:val="004F43DA"/>
    <w:rsid w:val="005018F8"/>
    <w:rsid w:val="005027E8"/>
    <w:rsid w:val="00502A0A"/>
    <w:rsid w:val="00504BC1"/>
    <w:rsid w:val="0050605F"/>
    <w:rsid w:val="00507C50"/>
    <w:rsid w:val="00511262"/>
    <w:rsid w:val="00514D40"/>
    <w:rsid w:val="0051545C"/>
    <w:rsid w:val="00517C3A"/>
    <w:rsid w:val="0052634A"/>
    <w:rsid w:val="00527B77"/>
    <w:rsid w:val="00527BF4"/>
    <w:rsid w:val="005324BE"/>
    <w:rsid w:val="00533052"/>
    <w:rsid w:val="00534F6C"/>
    <w:rsid w:val="00535757"/>
    <w:rsid w:val="00535994"/>
    <w:rsid w:val="005360E9"/>
    <w:rsid w:val="0053646D"/>
    <w:rsid w:val="00536EAF"/>
    <w:rsid w:val="00540AAD"/>
    <w:rsid w:val="00540B21"/>
    <w:rsid w:val="005430E2"/>
    <w:rsid w:val="00543300"/>
    <w:rsid w:val="00543EC1"/>
    <w:rsid w:val="00544386"/>
    <w:rsid w:val="00546458"/>
    <w:rsid w:val="00547739"/>
    <w:rsid w:val="0055087C"/>
    <w:rsid w:val="00550CB9"/>
    <w:rsid w:val="005515A2"/>
    <w:rsid w:val="0055321F"/>
    <w:rsid w:val="00553413"/>
    <w:rsid w:val="00555983"/>
    <w:rsid w:val="00556521"/>
    <w:rsid w:val="00557841"/>
    <w:rsid w:val="00560E31"/>
    <w:rsid w:val="005612F7"/>
    <w:rsid w:val="00561BDA"/>
    <w:rsid w:val="0056226E"/>
    <w:rsid w:val="00564979"/>
    <w:rsid w:val="00566CDA"/>
    <w:rsid w:val="0056751D"/>
    <w:rsid w:val="00567628"/>
    <w:rsid w:val="0057242D"/>
    <w:rsid w:val="00577C05"/>
    <w:rsid w:val="00577D4A"/>
    <w:rsid w:val="00581B23"/>
    <w:rsid w:val="0058219C"/>
    <w:rsid w:val="005868D0"/>
    <w:rsid w:val="0058707F"/>
    <w:rsid w:val="00591DBD"/>
    <w:rsid w:val="005931FE"/>
    <w:rsid w:val="0059325F"/>
    <w:rsid w:val="00596595"/>
    <w:rsid w:val="005A0028"/>
    <w:rsid w:val="005A0746"/>
    <w:rsid w:val="005A0ACC"/>
    <w:rsid w:val="005A2DD0"/>
    <w:rsid w:val="005A65A7"/>
    <w:rsid w:val="005B0072"/>
    <w:rsid w:val="005B0732"/>
    <w:rsid w:val="005B0777"/>
    <w:rsid w:val="005B38A0"/>
    <w:rsid w:val="005B491C"/>
    <w:rsid w:val="005B4DBF"/>
    <w:rsid w:val="005B5DE2"/>
    <w:rsid w:val="005B674C"/>
    <w:rsid w:val="005C13F6"/>
    <w:rsid w:val="005C24F2"/>
    <w:rsid w:val="005C3A48"/>
    <w:rsid w:val="005C5507"/>
    <w:rsid w:val="005C7561"/>
    <w:rsid w:val="005D14A3"/>
    <w:rsid w:val="005D1E57"/>
    <w:rsid w:val="005D2F57"/>
    <w:rsid w:val="005D34F6"/>
    <w:rsid w:val="005D4F1A"/>
    <w:rsid w:val="005E00DB"/>
    <w:rsid w:val="005E1884"/>
    <w:rsid w:val="005E218A"/>
    <w:rsid w:val="005E40BA"/>
    <w:rsid w:val="005E586A"/>
    <w:rsid w:val="005F373A"/>
    <w:rsid w:val="005F4F87"/>
    <w:rsid w:val="005F6B0E"/>
    <w:rsid w:val="005F760E"/>
    <w:rsid w:val="005F7B1D"/>
    <w:rsid w:val="0060222A"/>
    <w:rsid w:val="00605E27"/>
    <w:rsid w:val="006070C4"/>
    <w:rsid w:val="00610C21"/>
    <w:rsid w:val="00611907"/>
    <w:rsid w:val="00613116"/>
    <w:rsid w:val="00615AEC"/>
    <w:rsid w:val="006202A6"/>
    <w:rsid w:val="0062054B"/>
    <w:rsid w:val="00621C4E"/>
    <w:rsid w:val="00624EAE"/>
    <w:rsid w:val="006305D7"/>
    <w:rsid w:val="00632F63"/>
    <w:rsid w:val="00633A01"/>
    <w:rsid w:val="00633B97"/>
    <w:rsid w:val="006341F7"/>
    <w:rsid w:val="00634585"/>
    <w:rsid w:val="00635014"/>
    <w:rsid w:val="006359C7"/>
    <w:rsid w:val="006369CE"/>
    <w:rsid w:val="006411CA"/>
    <w:rsid w:val="0064605E"/>
    <w:rsid w:val="00652F12"/>
    <w:rsid w:val="00657179"/>
    <w:rsid w:val="006619C8"/>
    <w:rsid w:val="00663AB4"/>
    <w:rsid w:val="00665063"/>
    <w:rsid w:val="00667F8E"/>
    <w:rsid w:val="00670E12"/>
    <w:rsid w:val="00671710"/>
    <w:rsid w:val="00673414"/>
    <w:rsid w:val="00673B2E"/>
    <w:rsid w:val="00676079"/>
    <w:rsid w:val="00676ECD"/>
    <w:rsid w:val="00677D0A"/>
    <w:rsid w:val="0068023A"/>
    <w:rsid w:val="0068185F"/>
    <w:rsid w:val="006832A7"/>
    <w:rsid w:val="00683769"/>
    <w:rsid w:val="00685370"/>
    <w:rsid w:val="006939DC"/>
    <w:rsid w:val="00696897"/>
    <w:rsid w:val="006A01CF"/>
    <w:rsid w:val="006A4B0A"/>
    <w:rsid w:val="006A60DD"/>
    <w:rsid w:val="006A626B"/>
    <w:rsid w:val="006B0474"/>
    <w:rsid w:val="006B0679"/>
    <w:rsid w:val="006B074C"/>
    <w:rsid w:val="006B3B84"/>
    <w:rsid w:val="006B4E7C"/>
    <w:rsid w:val="006B5829"/>
    <w:rsid w:val="006B5D8C"/>
    <w:rsid w:val="006B6425"/>
    <w:rsid w:val="006B72D4"/>
    <w:rsid w:val="006C11CC"/>
    <w:rsid w:val="006C1AEB"/>
    <w:rsid w:val="006C20D5"/>
    <w:rsid w:val="006C2A8A"/>
    <w:rsid w:val="006C57FE"/>
    <w:rsid w:val="006C668E"/>
    <w:rsid w:val="006C78A0"/>
    <w:rsid w:val="006D100F"/>
    <w:rsid w:val="006D358F"/>
    <w:rsid w:val="006E465E"/>
    <w:rsid w:val="006E4B63"/>
    <w:rsid w:val="006F06E4"/>
    <w:rsid w:val="006F2BCF"/>
    <w:rsid w:val="006F7B41"/>
    <w:rsid w:val="0070276E"/>
    <w:rsid w:val="00702B5D"/>
    <w:rsid w:val="00703ED2"/>
    <w:rsid w:val="007057E4"/>
    <w:rsid w:val="00707B8D"/>
    <w:rsid w:val="007100C5"/>
    <w:rsid w:val="00710252"/>
    <w:rsid w:val="00713636"/>
    <w:rsid w:val="00714B8C"/>
    <w:rsid w:val="00715BAD"/>
    <w:rsid w:val="0071675D"/>
    <w:rsid w:val="00717736"/>
    <w:rsid w:val="00724AD7"/>
    <w:rsid w:val="0072688C"/>
    <w:rsid w:val="007311D4"/>
    <w:rsid w:val="00731A7C"/>
    <w:rsid w:val="007327D1"/>
    <w:rsid w:val="00732B47"/>
    <w:rsid w:val="0073388A"/>
    <w:rsid w:val="00735CF5"/>
    <w:rsid w:val="0074063A"/>
    <w:rsid w:val="00742AA4"/>
    <w:rsid w:val="00743BA1"/>
    <w:rsid w:val="007453BC"/>
    <w:rsid w:val="007459E6"/>
    <w:rsid w:val="00745F1E"/>
    <w:rsid w:val="00750800"/>
    <w:rsid w:val="007515FE"/>
    <w:rsid w:val="00752044"/>
    <w:rsid w:val="007528B0"/>
    <w:rsid w:val="00753005"/>
    <w:rsid w:val="007601D0"/>
    <w:rsid w:val="007603BB"/>
    <w:rsid w:val="0076109D"/>
    <w:rsid w:val="00765BCB"/>
    <w:rsid w:val="00767107"/>
    <w:rsid w:val="007726D4"/>
    <w:rsid w:val="00773617"/>
    <w:rsid w:val="00773BFD"/>
    <w:rsid w:val="00774013"/>
    <w:rsid w:val="007743B3"/>
    <w:rsid w:val="00774490"/>
    <w:rsid w:val="00781202"/>
    <w:rsid w:val="007819FF"/>
    <w:rsid w:val="00782FB9"/>
    <w:rsid w:val="007833A9"/>
    <w:rsid w:val="0078360C"/>
    <w:rsid w:val="00783DA8"/>
    <w:rsid w:val="00784A4C"/>
    <w:rsid w:val="00784BC6"/>
    <w:rsid w:val="0078523D"/>
    <w:rsid w:val="0079109F"/>
    <w:rsid w:val="007924B4"/>
    <w:rsid w:val="00792A14"/>
    <w:rsid w:val="007931DF"/>
    <w:rsid w:val="00797EC4"/>
    <w:rsid w:val="007A0172"/>
    <w:rsid w:val="007A1804"/>
    <w:rsid w:val="007A1A6D"/>
    <w:rsid w:val="007A2511"/>
    <w:rsid w:val="007A260E"/>
    <w:rsid w:val="007A27D7"/>
    <w:rsid w:val="007A3791"/>
    <w:rsid w:val="007A4D4C"/>
    <w:rsid w:val="007A4DD6"/>
    <w:rsid w:val="007A5CB9"/>
    <w:rsid w:val="007B20AE"/>
    <w:rsid w:val="007B26EC"/>
    <w:rsid w:val="007B6307"/>
    <w:rsid w:val="007B6B07"/>
    <w:rsid w:val="007B6D43"/>
    <w:rsid w:val="007B749A"/>
    <w:rsid w:val="007B75D8"/>
    <w:rsid w:val="007B7C6E"/>
    <w:rsid w:val="007C1AD2"/>
    <w:rsid w:val="007C3DA7"/>
    <w:rsid w:val="007C435A"/>
    <w:rsid w:val="007C6B78"/>
    <w:rsid w:val="007D3E77"/>
    <w:rsid w:val="007D44D7"/>
    <w:rsid w:val="007D621A"/>
    <w:rsid w:val="007D793D"/>
    <w:rsid w:val="007E058A"/>
    <w:rsid w:val="007E2887"/>
    <w:rsid w:val="007E46D7"/>
    <w:rsid w:val="007E5278"/>
    <w:rsid w:val="007E749C"/>
    <w:rsid w:val="007F1B5C"/>
    <w:rsid w:val="007F67E5"/>
    <w:rsid w:val="00801257"/>
    <w:rsid w:val="00801D92"/>
    <w:rsid w:val="00803B0A"/>
    <w:rsid w:val="00804DED"/>
    <w:rsid w:val="00805B96"/>
    <w:rsid w:val="00810405"/>
    <w:rsid w:val="008105BE"/>
    <w:rsid w:val="008115A5"/>
    <w:rsid w:val="0081194D"/>
    <w:rsid w:val="00811D46"/>
    <w:rsid w:val="0081415D"/>
    <w:rsid w:val="00820229"/>
    <w:rsid w:val="008205BE"/>
    <w:rsid w:val="0082188C"/>
    <w:rsid w:val="00822448"/>
    <w:rsid w:val="00822ABE"/>
    <w:rsid w:val="00823D73"/>
    <w:rsid w:val="008244D1"/>
    <w:rsid w:val="00825A50"/>
    <w:rsid w:val="00827E23"/>
    <w:rsid w:val="00827F51"/>
    <w:rsid w:val="0083104E"/>
    <w:rsid w:val="00833671"/>
    <w:rsid w:val="008343BE"/>
    <w:rsid w:val="00836535"/>
    <w:rsid w:val="00837ABF"/>
    <w:rsid w:val="00840FB4"/>
    <w:rsid w:val="008410B2"/>
    <w:rsid w:val="00845395"/>
    <w:rsid w:val="00845EF7"/>
    <w:rsid w:val="008500A0"/>
    <w:rsid w:val="008524E5"/>
    <w:rsid w:val="00852691"/>
    <w:rsid w:val="0085351C"/>
    <w:rsid w:val="0085435A"/>
    <w:rsid w:val="008549CA"/>
    <w:rsid w:val="008556C3"/>
    <w:rsid w:val="0085687C"/>
    <w:rsid w:val="00857D74"/>
    <w:rsid w:val="0086355F"/>
    <w:rsid w:val="008706C5"/>
    <w:rsid w:val="00870C02"/>
    <w:rsid w:val="00873707"/>
    <w:rsid w:val="00873E74"/>
    <w:rsid w:val="00874B20"/>
    <w:rsid w:val="008757C6"/>
    <w:rsid w:val="008763E1"/>
    <w:rsid w:val="00877051"/>
    <w:rsid w:val="0087775C"/>
    <w:rsid w:val="00877EC8"/>
    <w:rsid w:val="0088035E"/>
    <w:rsid w:val="00880F36"/>
    <w:rsid w:val="00882783"/>
    <w:rsid w:val="0088466C"/>
    <w:rsid w:val="00884E70"/>
    <w:rsid w:val="008851E8"/>
    <w:rsid w:val="00885530"/>
    <w:rsid w:val="008910D1"/>
    <w:rsid w:val="0089117A"/>
    <w:rsid w:val="0089296C"/>
    <w:rsid w:val="00892E71"/>
    <w:rsid w:val="00896ABD"/>
    <w:rsid w:val="00897AB6"/>
    <w:rsid w:val="008A1423"/>
    <w:rsid w:val="008A3380"/>
    <w:rsid w:val="008A7A9C"/>
    <w:rsid w:val="008B5218"/>
    <w:rsid w:val="008B6F85"/>
    <w:rsid w:val="008B7102"/>
    <w:rsid w:val="008B7993"/>
    <w:rsid w:val="008C3B7D"/>
    <w:rsid w:val="008C65EF"/>
    <w:rsid w:val="008C7ADC"/>
    <w:rsid w:val="008D0F90"/>
    <w:rsid w:val="008D13B1"/>
    <w:rsid w:val="008D3715"/>
    <w:rsid w:val="008D5127"/>
    <w:rsid w:val="008D5465"/>
    <w:rsid w:val="008D5E61"/>
    <w:rsid w:val="008D7EB7"/>
    <w:rsid w:val="008D7EC5"/>
    <w:rsid w:val="008E20D2"/>
    <w:rsid w:val="008E336C"/>
    <w:rsid w:val="008E3684"/>
    <w:rsid w:val="008E48A8"/>
    <w:rsid w:val="008E57F5"/>
    <w:rsid w:val="008E7606"/>
    <w:rsid w:val="008E7656"/>
    <w:rsid w:val="008F1DAA"/>
    <w:rsid w:val="008F3EBD"/>
    <w:rsid w:val="008F54E5"/>
    <w:rsid w:val="008F60B2"/>
    <w:rsid w:val="008F7C41"/>
    <w:rsid w:val="009031E2"/>
    <w:rsid w:val="00910A56"/>
    <w:rsid w:val="00910A9B"/>
    <w:rsid w:val="0091276C"/>
    <w:rsid w:val="009165AC"/>
    <w:rsid w:val="00916FFC"/>
    <w:rsid w:val="0092053F"/>
    <w:rsid w:val="00921385"/>
    <w:rsid w:val="00922CD1"/>
    <w:rsid w:val="0092340A"/>
    <w:rsid w:val="00923437"/>
    <w:rsid w:val="00927FEB"/>
    <w:rsid w:val="00930059"/>
    <w:rsid w:val="00930A3A"/>
    <w:rsid w:val="009313D9"/>
    <w:rsid w:val="0093263E"/>
    <w:rsid w:val="00933497"/>
    <w:rsid w:val="00934257"/>
    <w:rsid w:val="00935B7F"/>
    <w:rsid w:val="00935E58"/>
    <w:rsid w:val="00941293"/>
    <w:rsid w:val="00943535"/>
    <w:rsid w:val="00944B0C"/>
    <w:rsid w:val="00946372"/>
    <w:rsid w:val="00950C17"/>
    <w:rsid w:val="00951FAF"/>
    <w:rsid w:val="00954366"/>
    <w:rsid w:val="00954560"/>
    <w:rsid w:val="00954740"/>
    <w:rsid w:val="00955AE5"/>
    <w:rsid w:val="009566D5"/>
    <w:rsid w:val="00957DDE"/>
    <w:rsid w:val="00962E71"/>
    <w:rsid w:val="00963ABC"/>
    <w:rsid w:val="00965D21"/>
    <w:rsid w:val="00967764"/>
    <w:rsid w:val="00970B0E"/>
    <w:rsid w:val="00970BB9"/>
    <w:rsid w:val="009726EE"/>
    <w:rsid w:val="00972CDE"/>
    <w:rsid w:val="009730C6"/>
    <w:rsid w:val="009733DD"/>
    <w:rsid w:val="00975573"/>
    <w:rsid w:val="009757D4"/>
    <w:rsid w:val="00976D03"/>
    <w:rsid w:val="00977B30"/>
    <w:rsid w:val="00980DD1"/>
    <w:rsid w:val="00982F41"/>
    <w:rsid w:val="009838C3"/>
    <w:rsid w:val="00985090"/>
    <w:rsid w:val="00987710"/>
    <w:rsid w:val="009878EB"/>
    <w:rsid w:val="009904AB"/>
    <w:rsid w:val="00995688"/>
    <w:rsid w:val="009958A6"/>
    <w:rsid w:val="00996456"/>
    <w:rsid w:val="00996689"/>
    <w:rsid w:val="009A04F5"/>
    <w:rsid w:val="009A0BD6"/>
    <w:rsid w:val="009A15EF"/>
    <w:rsid w:val="009A38A5"/>
    <w:rsid w:val="009A5B73"/>
    <w:rsid w:val="009A620A"/>
    <w:rsid w:val="009B118B"/>
    <w:rsid w:val="009B1737"/>
    <w:rsid w:val="009B3D4B"/>
    <w:rsid w:val="009B566F"/>
    <w:rsid w:val="009B5B99"/>
    <w:rsid w:val="009B6BCE"/>
    <w:rsid w:val="009B6EFC"/>
    <w:rsid w:val="009C1FD0"/>
    <w:rsid w:val="009C2DF8"/>
    <w:rsid w:val="009C2FF5"/>
    <w:rsid w:val="009C31BF"/>
    <w:rsid w:val="009C40EE"/>
    <w:rsid w:val="009C68B7"/>
    <w:rsid w:val="009C7A81"/>
    <w:rsid w:val="009D0834"/>
    <w:rsid w:val="009D0A1E"/>
    <w:rsid w:val="009D100F"/>
    <w:rsid w:val="009D2AE3"/>
    <w:rsid w:val="009D52BC"/>
    <w:rsid w:val="009D722C"/>
    <w:rsid w:val="009D7D0A"/>
    <w:rsid w:val="009E09D9"/>
    <w:rsid w:val="009E7859"/>
    <w:rsid w:val="009F01B1"/>
    <w:rsid w:val="009F0DBB"/>
    <w:rsid w:val="009F2D5B"/>
    <w:rsid w:val="009F3887"/>
    <w:rsid w:val="009F389F"/>
    <w:rsid w:val="009F659A"/>
    <w:rsid w:val="009F732B"/>
    <w:rsid w:val="00A01FE0"/>
    <w:rsid w:val="00A02C72"/>
    <w:rsid w:val="00A06945"/>
    <w:rsid w:val="00A10656"/>
    <w:rsid w:val="00A113C0"/>
    <w:rsid w:val="00A12FA6"/>
    <w:rsid w:val="00A1339B"/>
    <w:rsid w:val="00A14ABA"/>
    <w:rsid w:val="00A22673"/>
    <w:rsid w:val="00A24CB6"/>
    <w:rsid w:val="00A26CD2"/>
    <w:rsid w:val="00A275E2"/>
    <w:rsid w:val="00A27667"/>
    <w:rsid w:val="00A3088A"/>
    <w:rsid w:val="00A31076"/>
    <w:rsid w:val="00A32979"/>
    <w:rsid w:val="00A34A67"/>
    <w:rsid w:val="00A37462"/>
    <w:rsid w:val="00A40B68"/>
    <w:rsid w:val="00A40DB5"/>
    <w:rsid w:val="00A43DA3"/>
    <w:rsid w:val="00A4433B"/>
    <w:rsid w:val="00A4581C"/>
    <w:rsid w:val="00A459E1"/>
    <w:rsid w:val="00A46AC4"/>
    <w:rsid w:val="00A5126F"/>
    <w:rsid w:val="00A52296"/>
    <w:rsid w:val="00A52BE1"/>
    <w:rsid w:val="00A53638"/>
    <w:rsid w:val="00A53FE9"/>
    <w:rsid w:val="00A54CF8"/>
    <w:rsid w:val="00A55661"/>
    <w:rsid w:val="00A564B9"/>
    <w:rsid w:val="00A61B70"/>
    <w:rsid w:val="00A61FA8"/>
    <w:rsid w:val="00A637F4"/>
    <w:rsid w:val="00A64DF2"/>
    <w:rsid w:val="00A65485"/>
    <w:rsid w:val="00A66E05"/>
    <w:rsid w:val="00A70753"/>
    <w:rsid w:val="00A712D2"/>
    <w:rsid w:val="00A801A2"/>
    <w:rsid w:val="00A81F9A"/>
    <w:rsid w:val="00A82C8A"/>
    <w:rsid w:val="00A8346B"/>
    <w:rsid w:val="00A852FF"/>
    <w:rsid w:val="00A87337"/>
    <w:rsid w:val="00A90A1E"/>
    <w:rsid w:val="00A90C97"/>
    <w:rsid w:val="00A90F61"/>
    <w:rsid w:val="00A916D6"/>
    <w:rsid w:val="00A92DDC"/>
    <w:rsid w:val="00A960C8"/>
    <w:rsid w:val="00A96604"/>
    <w:rsid w:val="00A97892"/>
    <w:rsid w:val="00AA03DF"/>
    <w:rsid w:val="00AA08CD"/>
    <w:rsid w:val="00AA1B4F"/>
    <w:rsid w:val="00AA21D8"/>
    <w:rsid w:val="00AA271A"/>
    <w:rsid w:val="00AA321E"/>
    <w:rsid w:val="00AA3270"/>
    <w:rsid w:val="00AA4030"/>
    <w:rsid w:val="00AA4C78"/>
    <w:rsid w:val="00AA54F3"/>
    <w:rsid w:val="00AA6B43"/>
    <w:rsid w:val="00AA720D"/>
    <w:rsid w:val="00AA78B2"/>
    <w:rsid w:val="00AB0F68"/>
    <w:rsid w:val="00AB2764"/>
    <w:rsid w:val="00AB367A"/>
    <w:rsid w:val="00AC01D1"/>
    <w:rsid w:val="00AC0AB2"/>
    <w:rsid w:val="00AC0E9F"/>
    <w:rsid w:val="00AC52A5"/>
    <w:rsid w:val="00AC68F1"/>
    <w:rsid w:val="00AC6EFD"/>
    <w:rsid w:val="00AC7151"/>
    <w:rsid w:val="00AD460A"/>
    <w:rsid w:val="00AD548D"/>
    <w:rsid w:val="00AD6A05"/>
    <w:rsid w:val="00AD7291"/>
    <w:rsid w:val="00AE0D23"/>
    <w:rsid w:val="00AE118B"/>
    <w:rsid w:val="00AE272B"/>
    <w:rsid w:val="00AE2C0E"/>
    <w:rsid w:val="00AE3E3A"/>
    <w:rsid w:val="00AE76CB"/>
    <w:rsid w:val="00AE77B4"/>
    <w:rsid w:val="00AE7C1A"/>
    <w:rsid w:val="00AE7DF8"/>
    <w:rsid w:val="00AF0C8E"/>
    <w:rsid w:val="00AF0D9C"/>
    <w:rsid w:val="00AF13AB"/>
    <w:rsid w:val="00AF13DF"/>
    <w:rsid w:val="00AF1D36"/>
    <w:rsid w:val="00AF280B"/>
    <w:rsid w:val="00AF5F75"/>
    <w:rsid w:val="00AF6001"/>
    <w:rsid w:val="00AF6E98"/>
    <w:rsid w:val="00B007DC"/>
    <w:rsid w:val="00B01A16"/>
    <w:rsid w:val="00B02CAB"/>
    <w:rsid w:val="00B0358F"/>
    <w:rsid w:val="00B06D97"/>
    <w:rsid w:val="00B074FA"/>
    <w:rsid w:val="00B07F45"/>
    <w:rsid w:val="00B101D7"/>
    <w:rsid w:val="00B1021A"/>
    <w:rsid w:val="00B10E77"/>
    <w:rsid w:val="00B1481A"/>
    <w:rsid w:val="00B15A1F"/>
    <w:rsid w:val="00B15FE9"/>
    <w:rsid w:val="00B1763D"/>
    <w:rsid w:val="00B2148A"/>
    <w:rsid w:val="00B220C2"/>
    <w:rsid w:val="00B24E11"/>
    <w:rsid w:val="00B25031"/>
    <w:rsid w:val="00B25B32"/>
    <w:rsid w:val="00B32616"/>
    <w:rsid w:val="00B340C8"/>
    <w:rsid w:val="00B355A8"/>
    <w:rsid w:val="00B36C42"/>
    <w:rsid w:val="00B41EA1"/>
    <w:rsid w:val="00B42EA7"/>
    <w:rsid w:val="00B479EC"/>
    <w:rsid w:val="00B50B79"/>
    <w:rsid w:val="00B51845"/>
    <w:rsid w:val="00B51923"/>
    <w:rsid w:val="00B5337C"/>
    <w:rsid w:val="00B53FDE"/>
    <w:rsid w:val="00B54B2B"/>
    <w:rsid w:val="00B5561C"/>
    <w:rsid w:val="00B56397"/>
    <w:rsid w:val="00B56DD6"/>
    <w:rsid w:val="00B571DA"/>
    <w:rsid w:val="00B6027B"/>
    <w:rsid w:val="00B61BA3"/>
    <w:rsid w:val="00B636C8"/>
    <w:rsid w:val="00B64CFE"/>
    <w:rsid w:val="00B65EDB"/>
    <w:rsid w:val="00B67AFF"/>
    <w:rsid w:val="00B70B59"/>
    <w:rsid w:val="00B73657"/>
    <w:rsid w:val="00B739B3"/>
    <w:rsid w:val="00B81B15"/>
    <w:rsid w:val="00B81C53"/>
    <w:rsid w:val="00B83873"/>
    <w:rsid w:val="00B915AE"/>
    <w:rsid w:val="00B959F9"/>
    <w:rsid w:val="00B96C36"/>
    <w:rsid w:val="00BA1735"/>
    <w:rsid w:val="00BA19FA"/>
    <w:rsid w:val="00BA4288"/>
    <w:rsid w:val="00BB0902"/>
    <w:rsid w:val="00BB0F9A"/>
    <w:rsid w:val="00BB1F9C"/>
    <w:rsid w:val="00BB2479"/>
    <w:rsid w:val="00BB3A01"/>
    <w:rsid w:val="00BB48E5"/>
    <w:rsid w:val="00BB5607"/>
    <w:rsid w:val="00BB5ACA"/>
    <w:rsid w:val="00BB627F"/>
    <w:rsid w:val="00BC0C17"/>
    <w:rsid w:val="00BC3664"/>
    <w:rsid w:val="00BC3823"/>
    <w:rsid w:val="00BC4C1C"/>
    <w:rsid w:val="00BC5841"/>
    <w:rsid w:val="00BD2EF0"/>
    <w:rsid w:val="00BD3394"/>
    <w:rsid w:val="00BD4E0B"/>
    <w:rsid w:val="00BD60B4"/>
    <w:rsid w:val="00BD732F"/>
    <w:rsid w:val="00BD796B"/>
    <w:rsid w:val="00BE2486"/>
    <w:rsid w:val="00BE3D06"/>
    <w:rsid w:val="00BE40C0"/>
    <w:rsid w:val="00BE4238"/>
    <w:rsid w:val="00BE5F4A"/>
    <w:rsid w:val="00BE5F50"/>
    <w:rsid w:val="00BE7AEF"/>
    <w:rsid w:val="00BF0453"/>
    <w:rsid w:val="00BF09B0"/>
    <w:rsid w:val="00BF1544"/>
    <w:rsid w:val="00BF1B53"/>
    <w:rsid w:val="00BF246D"/>
    <w:rsid w:val="00BF2682"/>
    <w:rsid w:val="00C062B0"/>
    <w:rsid w:val="00C064F4"/>
    <w:rsid w:val="00C06D1A"/>
    <w:rsid w:val="00C06F06"/>
    <w:rsid w:val="00C103A1"/>
    <w:rsid w:val="00C14A41"/>
    <w:rsid w:val="00C154AE"/>
    <w:rsid w:val="00C20FAD"/>
    <w:rsid w:val="00C22D92"/>
    <w:rsid w:val="00C230F0"/>
    <w:rsid w:val="00C2375F"/>
    <w:rsid w:val="00C247CB"/>
    <w:rsid w:val="00C267A4"/>
    <w:rsid w:val="00C26D72"/>
    <w:rsid w:val="00C305EE"/>
    <w:rsid w:val="00C32E66"/>
    <w:rsid w:val="00C33308"/>
    <w:rsid w:val="00C3355F"/>
    <w:rsid w:val="00C33A04"/>
    <w:rsid w:val="00C34096"/>
    <w:rsid w:val="00C3569A"/>
    <w:rsid w:val="00C372D4"/>
    <w:rsid w:val="00C4076F"/>
    <w:rsid w:val="00C40BE9"/>
    <w:rsid w:val="00C43661"/>
    <w:rsid w:val="00C43F48"/>
    <w:rsid w:val="00C448FF"/>
    <w:rsid w:val="00C45284"/>
    <w:rsid w:val="00C45E57"/>
    <w:rsid w:val="00C46A5C"/>
    <w:rsid w:val="00C52F29"/>
    <w:rsid w:val="00C5428F"/>
    <w:rsid w:val="00C56CE6"/>
    <w:rsid w:val="00C5745F"/>
    <w:rsid w:val="00C60005"/>
    <w:rsid w:val="00C61A98"/>
    <w:rsid w:val="00C63201"/>
    <w:rsid w:val="00C64E62"/>
    <w:rsid w:val="00C651D5"/>
    <w:rsid w:val="00C65CCC"/>
    <w:rsid w:val="00C66693"/>
    <w:rsid w:val="00C668CD"/>
    <w:rsid w:val="00C7618F"/>
    <w:rsid w:val="00C765A9"/>
    <w:rsid w:val="00C77A8A"/>
    <w:rsid w:val="00C80D5D"/>
    <w:rsid w:val="00C81157"/>
    <w:rsid w:val="00C8162D"/>
    <w:rsid w:val="00C830BB"/>
    <w:rsid w:val="00C83A0B"/>
    <w:rsid w:val="00C83B7A"/>
    <w:rsid w:val="00C842D0"/>
    <w:rsid w:val="00C84ED1"/>
    <w:rsid w:val="00C863CC"/>
    <w:rsid w:val="00C87F4F"/>
    <w:rsid w:val="00C9038F"/>
    <w:rsid w:val="00C9226D"/>
    <w:rsid w:val="00C92AAB"/>
    <w:rsid w:val="00C9346C"/>
    <w:rsid w:val="00C93DA5"/>
    <w:rsid w:val="00C95D4C"/>
    <w:rsid w:val="00C960E0"/>
    <w:rsid w:val="00C9637F"/>
    <w:rsid w:val="00C964A5"/>
    <w:rsid w:val="00C9708A"/>
    <w:rsid w:val="00CA2435"/>
    <w:rsid w:val="00CA3869"/>
    <w:rsid w:val="00CA39AE"/>
    <w:rsid w:val="00CA4068"/>
    <w:rsid w:val="00CA5807"/>
    <w:rsid w:val="00CA67F4"/>
    <w:rsid w:val="00CB37F8"/>
    <w:rsid w:val="00CB48FB"/>
    <w:rsid w:val="00CB58A7"/>
    <w:rsid w:val="00CB7597"/>
    <w:rsid w:val="00CB7DC3"/>
    <w:rsid w:val="00CB7E53"/>
    <w:rsid w:val="00CC5BE1"/>
    <w:rsid w:val="00CC75A2"/>
    <w:rsid w:val="00CC761D"/>
    <w:rsid w:val="00CC796B"/>
    <w:rsid w:val="00CC7A18"/>
    <w:rsid w:val="00CD0ADB"/>
    <w:rsid w:val="00CD0E2F"/>
    <w:rsid w:val="00CD1D49"/>
    <w:rsid w:val="00CD2B58"/>
    <w:rsid w:val="00CD2F20"/>
    <w:rsid w:val="00CD4D50"/>
    <w:rsid w:val="00CD5236"/>
    <w:rsid w:val="00CD5B37"/>
    <w:rsid w:val="00CD6B20"/>
    <w:rsid w:val="00CE1339"/>
    <w:rsid w:val="00CE1C0B"/>
    <w:rsid w:val="00CE541C"/>
    <w:rsid w:val="00CE61CC"/>
    <w:rsid w:val="00CE6E42"/>
    <w:rsid w:val="00CF0708"/>
    <w:rsid w:val="00CF20B7"/>
    <w:rsid w:val="00CF6692"/>
    <w:rsid w:val="00CF7441"/>
    <w:rsid w:val="00CF7AF8"/>
    <w:rsid w:val="00D00D16"/>
    <w:rsid w:val="00D00E6D"/>
    <w:rsid w:val="00D025CC"/>
    <w:rsid w:val="00D02815"/>
    <w:rsid w:val="00D03C6C"/>
    <w:rsid w:val="00D04760"/>
    <w:rsid w:val="00D04A95"/>
    <w:rsid w:val="00D06288"/>
    <w:rsid w:val="00D068C7"/>
    <w:rsid w:val="00D0768B"/>
    <w:rsid w:val="00D128A4"/>
    <w:rsid w:val="00D147C8"/>
    <w:rsid w:val="00D15131"/>
    <w:rsid w:val="00D16FA2"/>
    <w:rsid w:val="00D206B8"/>
    <w:rsid w:val="00D20954"/>
    <w:rsid w:val="00D21C39"/>
    <w:rsid w:val="00D21FC6"/>
    <w:rsid w:val="00D2243A"/>
    <w:rsid w:val="00D2317C"/>
    <w:rsid w:val="00D23EFD"/>
    <w:rsid w:val="00D251AE"/>
    <w:rsid w:val="00D3176F"/>
    <w:rsid w:val="00D33393"/>
    <w:rsid w:val="00D33D36"/>
    <w:rsid w:val="00D34D94"/>
    <w:rsid w:val="00D355F5"/>
    <w:rsid w:val="00D409E2"/>
    <w:rsid w:val="00D413C1"/>
    <w:rsid w:val="00D427D7"/>
    <w:rsid w:val="00D43B21"/>
    <w:rsid w:val="00D44E62"/>
    <w:rsid w:val="00D46AED"/>
    <w:rsid w:val="00D51570"/>
    <w:rsid w:val="00D52CF2"/>
    <w:rsid w:val="00D556AD"/>
    <w:rsid w:val="00D57C4F"/>
    <w:rsid w:val="00D60381"/>
    <w:rsid w:val="00D616DE"/>
    <w:rsid w:val="00D62201"/>
    <w:rsid w:val="00D64CA1"/>
    <w:rsid w:val="00D651D1"/>
    <w:rsid w:val="00D717BB"/>
    <w:rsid w:val="00D71EC2"/>
    <w:rsid w:val="00D7226B"/>
    <w:rsid w:val="00D72707"/>
    <w:rsid w:val="00D73CD6"/>
    <w:rsid w:val="00D75A9C"/>
    <w:rsid w:val="00D773EE"/>
    <w:rsid w:val="00D80118"/>
    <w:rsid w:val="00D829C8"/>
    <w:rsid w:val="00D860F7"/>
    <w:rsid w:val="00D90871"/>
    <w:rsid w:val="00D9155F"/>
    <w:rsid w:val="00D93E3C"/>
    <w:rsid w:val="00D9403F"/>
    <w:rsid w:val="00D959B4"/>
    <w:rsid w:val="00DA1F87"/>
    <w:rsid w:val="00DA44DE"/>
    <w:rsid w:val="00DA6949"/>
    <w:rsid w:val="00DA7C5F"/>
    <w:rsid w:val="00DB10F5"/>
    <w:rsid w:val="00DB5557"/>
    <w:rsid w:val="00DB55D6"/>
    <w:rsid w:val="00DB5B58"/>
    <w:rsid w:val="00DB620A"/>
    <w:rsid w:val="00DB7E67"/>
    <w:rsid w:val="00DC0D92"/>
    <w:rsid w:val="00DC3264"/>
    <w:rsid w:val="00DC3832"/>
    <w:rsid w:val="00DC7A51"/>
    <w:rsid w:val="00DD0DCA"/>
    <w:rsid w:val="00DD3B1E"/>
    <w:rsid w:val="00DD57DF"/>
    <w:rsid w:val="00DD791F"/>
    <w:rsid w:val="00DD7F48"/>
    <w:rsid w:val="00DE3547"/>
    <w:rsid w:val="00DE5B5F"/>
    <w:rsid w:val="00DE6CBC"/>
    <w:rsid w:val="00DF2210"/>
    <w:rsid w:val="00DF4863"/>
    <w:rsid w:val="00DF614E"/>
    <w:rsid w:val="00DF7203"/>
    <w:rsid w:val="00E00696"/>
    <w:rsid w:val="00E00B9F"/>
    <w:rsid w:val="00E03651"/>
    <w:rsid w:val="00E03808"/>
    <w:rsid w:val="00E060C2"/>
    <w:rsid w:val="00E06324"/>
    <w:rsid w:val="00E07962"/>
    <w:rsid w:val="00E07B81"/>
    <w:rsid w:val="00E10AFD"/>
    <w:rsid w:val="00E11F81"/>
    <w:rsid w:val="00E12B11"/>
    <w:rsid w:val="00E12FB0"/>
    <w:rsid w:val="00E14814"/>
    <w:rsid w:val="00E1591B"/>
    <w:rsid w:val="00E15AFC"/>
    <w:rsid w:val="00E15FF0"/>
    <w:rsid w:val="00E16A50"/>
    <w:rsid w:val="00E205D0"/>
    <w:rsid w:val="00E20F85"/>
    <w:rsid w:val="00E23FF3"/>
    <w:rsid w:val="00E249D5"/>
    <w:rsid w:val="00E25017"/>
    <w:rsid w:val="00E2636C"/>
    <w:rsid w:val="00E26F73"/>
    <w:rsid w:val="00E30A34"/>
    <w:rsid w:val="00E30ECC"/>
    <w:rsid w:val="00E317B3"/>
    <w:rsid w:val="00E33C68"/>
    <w:rsid w:val="00E34EEB"/>
    <w:rsid w:val="00E3687C"/>
    <w:rsid w:val="00E43229"/>
    <w:rsid w:val="00E44EB9"/>
    <w:rsid w:val="00E452DF"/>
    <w:rsid w:val="00E45BDC"/>
    <w:rsid w:val="00E46358"/>
    <w:rsid w:val="00E46B39"/>
    <w:rsid w:val="00E471DC"/>
    <w:rsid w:val="00E50EB4"/>
    <w:rsid w:val="00E532FC"/>
    <w:rsid w:val="00E54899"/>
    <w:rsid w:val="00E55209"/>
    <w:rsid w:val="00E559B4"/>
    <w:rsid w:val="00E55BB0"/>
    <w:rsid w:val="00E56C5D"/>
    <w:rsid w:val="00E57185"/>
    <w:rsid w:val="00E609E5"/>
    <w:rsid w:val="00E60F27"/>
    <w:rsid w:val="00E633B7"/>
    <w:rsid w:val="00E636C2"/>
    <w:rsid w:val="00E64D93"/>
    <w:rsid w:val="00E65EDB"/>
    <w:rsid w:val="00E66927"/>
    <w:rsid w:val="00E677B8"/>
    <w:rsid w:val="00E67FA1"/>
    <w:rsid w:val="00E712C7"/>
    <w:rsid w:val="00E7387D"/>
    <w:rsid w:val="00E73D53"/>
    <w:rsid w:val="00E75111"/>
    <w:rsid w:val="00E77296"/>
    <w:rsid w:val="00E77AE7"/>
    <w:rsid w:val="00E83467"/>
    <w:rsid w:val="00E8364E"/>
    <w:rsid w:val="00E87527"/>
    <w:rsid w:val="00E87EF7"/>
    <w:rsid w:val="00E907AD"/>
    <w:rsid w:val="00E91FB2"/>
    <w:rsid w:val="00E93763"/>
    <w:rsid w:val="00E94EF3"/>
    <w:rsid w:val="00E96C4C"/>
    <w:rsid w:val="00EA05F2"/>
    <w:rsid w:val="00EA2AAE"/>
    <w:rsid w:val="00EA2EC0"/>
    <w:rsid w:val="00EA427A"/>
    <w:rsid w:val="00EA723B"/>
    <w:rsid w:val="00EB23CC"/>
    <w:rsid w:val="00EB42C4"/>
    <w:rsid w:val="00EB5980"/>
    <w:rsid w:val="00EB6350"/>
    <w:rsid w:val="00EB687A"/>
    <w:rsid w:val="00EC1565"/>
    <w:rsid w:val="00EC1E42"/>
    <w:rsid w:val="00EC2F62"/>
    <w:rsid w:val="00EC62EB"/>
    <w:rsid w:val="00EC6E9F"/>
    <w:rsid w:val="00EC7661"/>
    <w:rsid w:val="00ED1112"/>
    <w:rsid w:val="00ED1C14"/>
    <w:rsid w:val="00ED44F0"/>
    <w:rsid w:val="00ED4B33"/>
    <w:rsid w:val="00ED5993"/>
    <w:rsid w:val="00ED7DD6"/>
    <w:rsid w:val="00EE0223"/>
    <w:rsid w:val="00EE060B"/>
    <w:rsid w:val="00EE15A1"/>
    <w:rsid w:val="00EE2A7C"/>
    <w:rsid w:val="00EE2C42"/>
    <w:rsid w:val="00EE341B"/>
    <w:rsid w:val="00EE4453"/>
    <w:rsid w:val="00EE5FCE"/>
    <w:rsid w:val="00EE6BBD"/>
    <w:rsid w:val="00EE6E1E"/>
    <w:rsid w:val="00EE705F"/>
    <w:rsid w:val="00EF0236"/>
    <w:rsid w:val="00EF1462"/>
    <w:rsid w:val="00EF2B97"/>
    <w:rsid w:val="00EF3EE9"/>
    <w:rsid w:val="00EF54FD"/>
    <w:rsid w:val="00F0304C"/>
    <w:rsid w:val="00F07F0D"/>
    <w:rsid w:val="00F12E23"/>
    <w:rsid w:val="00F13112"/>
    <w:rsid w:val="00F16593"/>
    <w:rsid w:val="00F16FE6"/>
    <w:rsid w:val="00F238BD"/>
    <w:rsid w:val="00F23C86"/>
    <w:rsid w:val="00F24992"/>
    <w:rsid w:val="00F30E43"/>
    <w:rsid w:val="00F325C6"/>
    <w:rsid w:val="00F32F2F"/>
    <w:rsid w:val="00F33F3F"/>
    <w:rsid w:val="00F35BDD"/>
    <w:rsid w:val="00F35EF0"/>
    <w:rsid w:val="00F3672E"/>
    <w:rsid w:val="00F3781F"/>
    <w:rsid w:val="00F403FD"/>
    <w:rsid w:val="00F41E72"/>
    <w:rsid w:val="00F45A52"/>
    <w:rsid w:val="00F45BDF"/>
    <w:rsid w:val="00F46721"/>
    <w:rsid w:val="00F50300"/>
    <w:rsid w:val="00F50BB7"/>
    <w:rsid w:val="00F50E83"/>
    <w:rsid w:val="00F5414B"/>
    <w:rsid w:val="00F54D46"/>
    <w:rsid w:val="00F552E2"/>
    <w:rsid w:val="00F56E39"/>
    <w:rsid w:val="00F57120"/>
    <w:rsid w:val="00F61E0E"/>
    <w:rsid w:val="00F623E9"/>
    <w:rsid w:val="00F63951"/>
    <w:rsid w:val="00F63C86"/>
    <w:rsid w:val="00F64F3A"/>
    <w:rsid w:val="00F65A49"/>
    <w:rsid w:val="00F66F64"/>
    <w:rsid w:val="00F67EF2"/>
    <w:rsid w:val="00F766BE"/>
    <w:rsid w:val="00F77EB9"/>
    <w:rsid w:val="00F80635"/>
    <w:rsid w:val="00F8115F"/>
    <w:rsid w:val="00F815D1"/>
    <w:rsid w:val="00F81E7E"/>
    <w:rsid w:val="00F81F0F"/>
    <w:rsid w:val="00F825F4"/>
    <w:rsid w:val="00F829E6"/>
    <w:rsid w:val="00F8399F"/>
    <w:rsid w:val="00F853B0"/>
    <w:rsid w:val="00F904EF"/>
    <w:rsid w:val="00F92AA1"/>
    <w:rsid w:val="00F932DE"/>
    <w:rsid w:val="00F93413"/>
    <w:rsid w:val="00F93E47"/>
    <w:rsid w:val="00F94CAC"/>
    <w:rsid w:val="00F95FC8"/>
    <w:rsid w:val="00F963DD"/>
    <w:rsid w:val="00F9641A"/>
    <w:rsid w:val="00F969DF"/>
    <w:rsid w:val="00F97004"/>
    <w:rsid w:val="00FA19FA"/>
    <w:rsid w:val="00FA2045"/>
    <w:rsid w:val="00FA52FA"/>
    <w:rsid w:val="00FA7A66"/>
    <w:rsid w:val="00FB1AA9"/>
    <w:rsid w:val="00FB4B5A"/>
    <w:rsid w:val="00FB5963"/>
    <w:rsid w:val="00FB5BD3"/>
    <w:rsid w:val="00FB5DAA"/>
    <w:rsid w:val="00FB7141"/>
    <w:rsid w:val="00FC04B9"/>
    <w:rsid w:val="00FC161A"/>
    <w:rsid w:val="00FC23D5"/>
    <w:rsid w:val="00FC2964"/>
    <w:rsid w:val="00FC4337"/>
    <w:rsid w:val="00FC4C1A"/>
    <w:rsid w:val="00FC628F"/>
    <w:rsid w:val="00FC6468"/>
    <w:rsid w:val="00FC6D49"/>
    <w:rsid w:val="00FD28A9"/>
    <w:rsid w:val="00FD4922"/>
    <w:rsid w:val="00FD6461"/>
    <w:rsid w:val="00FE00AD"/>
    <w:rsid w:val="00FE0281"/>
    <w:rsid w:val="00FE4DAB"/>
    <w:rsid w:val="00FE7083"/>
    <w:rsid w:val="00FF019F"/>
    <w:rsid w:val="00FF1B2A"/>
    <w:rsid w:val="00FF2160"/>
    <w:rsid w:val="00FF30DE"/>
    <w:rsid w:val="00FF53C5"/>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0BE9"/>
    <w:rPr>
      <w:sz w:val="24"/>
      <w:szCs w:val="24"/>
      <w:lang w:eastAsia="ja-JP"/>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lang w:eastAsia="en-US"/>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lang w:eastAsia="en-US"/>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lang w:eastAsia="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lang w:eastAsia="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lang w:eastAsia="en-US"/>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lang w:eastAsia="en-US"/>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lang w:eastAsia="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lang w:eastAsia="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lang w:eastAsia="en-US"/>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lang w:eastAsia="en-US"/>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解決のメンション1"/>
    <w:basedOn w:val="DefaultParagraphFont"/>
    <w:uiPriority w:val="99"/>
    <w:semiHidden/>
    <w:unhideWhenUsed/>
    <w:rsid w:val="008D5E61"/>
    <w:rPr>
      <w:color w:val="808080"/>
      <w:shd w:val="clear" w:color="auto" w:fill="E6E6E6"/>
    </w:rPr>
  </w:style>
  <w:style w:type="paragraph" w:customStyle="1" w:styleId="p1">
    <w:name w:val="p1"/>
    <w:basedOn w:val="Normal"/>
    <w:rsid w:val="00096852"/>
    <w:rPr>
      <w:rFonts w:ascii="Helvetica" w:hAnsi="Helvetica"/>
      <w:sz w:val="12"/>
      <w:szCs w:val="12"/>
    </w:rPr>
  </w:style>
  <w:style w:type="paragraph" w:styleId="Date">
    <w:name w:val="Date"/>
    <w:basedOn w:val="Normal"/>
    <w:next w:val="Normal"/>
    <w:link w:val="DateChar"/>
    <w:uiPriority w:val="99"/>
    <w:semiHidden/>
    <w:unhideWhenUsed/>
    <w:rsid w:val="00783DA8"/>
  </w:style>
  <w:style w:type="character" w:customStyle="1" w:styleId="DateChar">
    <w:name w:val="Date Char"/>
    <w:basedOn w:val="DefaultParagraphFont"/>
    <w:link w:val="Date"/>
    <w:uiPriority w:val="99"/>
    <w:semiHidden/>
    <w:rsid w:val="00783DA8"/>
    <w:rPr>
      <w:sz w:val="24"/>
      <w:szCs w:val="24"/>
      <w:lang w:eastAsia="ja-JP"/>
    </w:rPr>
  </w:style>
  <w:style w:type="character" w:customStyle="1" w:styleId="s1">
    <w:name w:val="s1"/>
    <w:basedOn w:val="DefaultParagraphFont"/>
    <w:rsid w:val="0081194D"/>
    <w:rPr>
      <w:rFonts w:ascii="Helvetica" w:hAnsi="Helvetica" w:hint="default"/>
      <w:sz w:val="8"/>
      <w:szCs w:val="8"/>
    </w:rPr>
  </w:style>
  <w:style w:type="character" w:customStyle="1" w:styleId="cit-auth">
    <w:name w:val="cit-auth"/>
    <w:basedOn w:val="DefaultParagraphFont"/>
    <w:rsid w:val="00CF7AF8"/>
  </w:style>
  <w:style w:type="character" w:customStyle="1" w:styleId="cit-name-surname">
    <w:name w:val="cit-name-surname"/>
    <w:basedOn w:val="DefaultParagraphFont"/>
    <w:rsid w:val="00CF7AF8"/>
  </w:style>
  <w:style w:type="character" w:customStyle="1" w:styleId="cit-name-given-names">
    <w:name w:val="cit-name-given-names"/>
    <w:basedOn w:val="DefaultParagraphFont"/>
    <w:rsid w:val="00CF7AF8"/>
  </w:style>
  <w:style w:type="character" w:styleId="HTMLCite">
    <w:name w:val="HTML Cite"/>
    <w:basedOn w:val="DefaultParagraphFont"/>
    <w:uiPriority w:val="99"/>
    <w:semiHidden/>
    <w:unhideWhenUsed/>
    <w:rsid w:val="00CF7AF8"/>
    <w:rPr>
      <w:i/>
      <w:iCs/>
    </w:rPr>
  </w:style>
  <w:style w:type="character" w:customStyle="1" w:styleId="cit-pub-date">
    <w:name w:val="cit-pub-date"/>
    <w:basedOn w:val="DefaultParagraphFont"/>
    <w:rsid w:val="00CF7AF8"/>
  </w:style>
  <w:style w:type="character" w:customStyle="1" w:styleId="cit-article-title">
    <w:name w:val="cit-article-title"/>
    <w:basedOn w:val="DefaultParagraphFont"/>
    <w:rsid w:val="00CF7AF8"/>
  </w:style>
  <w:style w:type="character" w:customStyle="1" w:styleId="cit-vol">
    <w:name w:val="cit-vol"/>
    <w:basedOn w:val="DefaultParagraphFont"/>
    <w:rsid w:val="00CF7AF8"/>
  </w:style>
  <w:style w:type="character" w:customStyle="1" w:styleId="cit-fpage">
    <w:name w:val="cit-fpage"/>
    <w:basedOn w:val="DefaultParagraphFont"/>
    <w:rsid w:val="00CF7AF8"/>
  </w:style>
  <w:style w:type="character" w:customStyle="1" w:styleId="cit-lpage">
    <w:name w:val="cit-lpage"/>
    <w:basedOn w:val="DefaultParagraphFont"/>
    <w:rsid w:val="00CF7AF8"/>
  </w:style>
  <w:style w:type="character" w:customStyle="1" w:styleId="titleheading">
    <w:name w:val="title_heading"/>
    <w:basedOn w:val="DefaultParagraphFont"/>
    <w:rsid w:val="0056226E"/>
  </w:style>
  <w:style w:type="character" w:customStyle="1" w:styleId="hlfld-title">
    <w:name w:val="hlfld-title"/>
    <w:basedOn w:val="DefaultParagraphFont"/>
    <w:rsid w:val="00724AD7"/>
  </w:style>
  <w:style w:type="character" w:customStyle="1" w:styleId="title-text">
    <w:name w:val="title-text"/>
    <w:basedOn w:val="DefaultParagraphFont"/>
    <w:rsid w:val="006C2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99867">
      <w:bodyDiv w:val="1"/>
      <w:marLeft w:val="0"/>
      <w:marRight w:val="0"/>
      <w:marTop w:val="0"/>
      <w:marBottom w:val="0"/>
      <w:divBdr>
        <w:top w:val="none" w:sz="0" w:space="0" w:color="auto"/>
        <w:left w:val="none" w:sz="0" w:space="0" w:color="auto"/>
        <w:bottom w:val="none" w:sz="0" w:space="0" w:color="auto"/>
        <w:right w:val="none" w:sz="0" w:space="0" w:color="auto"/>
      </w:divBdr>
      <w:divsChild>
        <w:div w:id="1440367594">
          <w:marLeft w:val="0"/>
          <w:marRight w:val="0"/>
          <w:marTop w:val="0"/>
          <w:marBottom w:val="0"/>
          <w:divBdr>
            <w:top w:val="none" w:sz="0" w:space="0" w:color="auto"/>
            <w:left w:val="none" w:sz="0" w:space="0" w:color="auto"/>
            <w:bottom w:val="none" w:sz="0" w:space="0" w:color="auto"/>
            <w:right w:val="none" w:sz="0" w:space="0" w:color="auto"/>
          </w:divBdr>
          <w:divsChild>
            <w:div w:id="1563100423">
              <w:marLeft w:val="0"/>
              <w:marRight w:val="0"/>
              <w:marTop w:val="0"/>
              <w:marBottom w:val="0"/>
              <w:divBdr>
                <w:top w:val="none" w:sz="0" w:space="0" w:color="auto"/>
                <w:left w:val="none" w:sz="0" w:space="0" w:color="auto"/>
                <w:bottom w:val="none" w:sz="0" w:space="0" w:color="auto"/>
                <w:right w:val="none" w:sz="0" w:space="0" w:color="auto"/>
              </w:divBdr>
              <w:divsChild>
                <w:div w:id="918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29593">
      <w:bodyDiv w:val="1"/>
      <w:marLeft w:val="0"/>
      <w:marRight w:val="0"/>
      <w:marTop w:val="0"/>
      <w:marBottom w:val="0"/>
      <w:divBdr>
        <w:top w:val="none" w:sz="0" w:space="0" w:color="auto"/>
        <w:left w:val="none" w:sz="0" w:space="0" w:color="auto"/>
        <w:bottom w:val="none" w:sz="0" w:space="0" w:color="auto"/>
        <w:right w:val="none" w:sz="0" w:space="0" w:color="auto"/>
      </w:divBdr>
      <w:divsChild>
        <w:div w:id="1733579528">
          <w:marLeft w:val="0"/>
          <w:marRight w:val="0"/>
          <w:marTop w:val="0"/>
          <w:marBottom w:val="0"/>
          <w:divBdr>
            <w:top w:val="none" w:sz="0" w:space="0" w:color="auto"/>
            <w:left w:val="none" w:sz="0" w:space="0" w:color="auto"/>
            <w:bottom w:val="none" w:sz="0" w:space="0" w:color="auto"/>
            <w:right w:val="none" w:sz="0" w:space="0" w:color="auto"/>
          </w:divBdr>
          <w:divsChild>
            <w:div w:id="1837259945">
              <w:marLeft w:val="0"/>
              <w:marRight w:val="0"/>
              <w:marTop w:val="0"/>
              <w:marBottom w:val="0"/>
              <w:divBdr>
                <w:top w:val="none" w:sz="0" w:space="0" w:color="auto"/>
                <w:left w:val="none" w:sz="0" w:space="0" w:color="auto"/>
                <w:bottom w:val="none" w:sz="0" w:space="0" w:color="auto"/>
                <w:right w:val="none" w:sz="0" w:space="0" w:color="auto"/>
              </w:divBdr>
              <w:divsChild>
                <w:div w:id="14301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8784">
      <w:bodyDiv w:val="1"/>
      <w:marLeft w:val="0"/>
      <w:marRight w:val="0"/>
      <w:marTop w:val="0"/>
      <w:marBottom w:val="0"/>
      <w:divBdr>
        <w:top w:val="none" w:sz="0" w:space="0" w:color="auto"/>
        <w:left w:val="none" w:sz="0" w:space="0" w:color="auto"/>
        <w:bottom w:val="none" w:sz="0" w:space="0" w:color="auto"/>
        <w:right w:val="none" w:sz="0" w:space="0" w:color="auto"/>
      </w:divBdr>
    </w:div>
    <w:div w:id="179664793">
      <w:bodyDiv w:val="1"/>
      <w:marLeft w:val="0"/>
      <w:marRight w:val="0"/>
      <w:marTop w:val="0"/>
      <w:marBottom w:val="0"/>
      <w:divBdr>
        <w:top w:val="none" w:sz="0" w:space="0" w:color="auto"/>
        <w:left w:val="none" w:sz="0" w:space="0" w:color="auto"/>
        <w:bottom w:val="none" w:sz="0" w:space="0" w:color="auto"/>
        <w:right w:val="none" w:sz="0" w:space="0" w:color="auto"/>
      </w:divBdr>
    </w:div>
    <w:div w:id="230189980">
      <w:bodyDiv w:val="1"/>
      <w:marLeft w:val="0"/>
      <w:marRight w:val="0"/>
      <w:marTop w:val="0"/>
      <w:marBottom w:val="0"/>
      <w:divBdr>
        <w:top w:val="none" w:sz="0" w:space="0" w:color="auto"/>
        <w:left w:val="none" w:sz="0" w:space="0" w:color="auto"/>
        <w:bottom w:val="none" w:sz="0" w:space="0" w:color="auto"/>
        <w:right w:val="none" w:sz="0" w:space="0" w:color="auto"/>
      </w:divBdr>
    </w:div>
    <w:div w:id="235819609">
      <w:bodyDiv w:val="1"/>
      <w:marLeft w:val="0"/>
      <w:marRight w:val="0"/>
      <w:marTop w:val="0"/>
      <w:marBottom w:val="0"/>
      <w:divBdr>
        <w:top w:val="none" w:sz="0" w:space="0" w:color="auto"/>
        <w:left w:val="none" w:sz="0" w:space="0" w:color="auto"/>
        <w:bottom w:val="none" w:sz="0" w:space="0" w:color="auto"/>
        <w:right w:val="none" w:sz="0" w:space="0" w:color="auto"/>
      </w:divBdr>
      <w:divsChild>
        <w:div w:id="1328678316">
          <w:marLeft w:val="0"/>
          <w:marRight w:val="0"/>
          <w:marTop w:val="0"/>
          <w:marBottom w:val="0"/>
          <w:divBdr>
            <w:top w:val="none" w:sz="0" w:space="0" w:color="auto"/>
            <w:left w:val="none" w:sz="0" w:space="0" w:color="auto"/>
            <w:bottom w:val="none" w:sz="0" w:space="0" w:color="auto"/>
            <w:right w:val="none" w:sz="0" w:space="0" w:color="auto"/>
          </w:divBdr>
          <w:divsChild>
            <w:div w:id="332925471">
              <w:marLeft w:val="0"/>
              <w:marRight w:val="0"/>
              <w:marTop w:val="0"/>
              <w:marBottom w:val="0"/>
              <w:divBdr>
                <w:top w:val="none" w:sz="0" w:space="0" w:color="auto"/>
                <w:left w:val="none" w:sz="0" w:space="0" w:color="auto"/>
                <w:bottom w:val="none" w:sz="0" w:space="0" w:color="auto"/>
                <w:right w:val="none" w:sz="0" w:space="0" w:color="auto"/>
              </w:divBdr>
              <w:divsChild>
                <w:div w:id="15233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84641292">
      <w:bodyDiv w:val="1"/>
      <w:marLeft w:val="0"/>
      <w:marRight w:val="0"/>
      <w:marTop w:val="0"/>
      <w:marBottom w:val="0"/>
      <w:divBdr>
        <w:top w:val="none" w:sz="0" w:space="0" w:color="auto"/>
        <w:left w:val="none" w:sz="0" w:space="0" w:color="auto"/>
        <w:bottom w:val="none" w:sz="0" w:space="0" w:color="auto"/>
        <w:right w:val="none" w:sz="0" w:space="0" w:color="auto"/>
      </w:divBdr>
      <w:divsChild>
        <w:div w:id="814032722">
          <w:marLeft w:val="0"/>
          <w:marRight w:val="0"/>
          <w:marTop w:val="0"/>
          <w:marBottom w:val="0"/>
          <w:divBdr>
            <w:top w:val="none" w:sz="0" w:space="0" w:color="auto"/>
            <w:left w:val="none" w:sz="0" w:space="0" w:color="auto"/>
            <w:bottom w:val="none" w:sz="0" w:space="0" w:color="auto"/>
            <w:right w:val="none" w:sz="0" w:space="0" w:color="auto"/>
          </w:divBdr>
          <w:divsChild>
            <w:div w:id="892811242">
              <w:marLeft w:val="0"/>
              <w:marRight w:val="0"/>
              <w:marTop w:val="0"/>
              <w:marBottom w:val="0"/>
              <w:divBdr>
                <w:top w:val="none" w:sz="0" w:space="0" w:color="auto"/>
                <w:left w:val="none" w:sz="0" w:space="0" w:color="auto"/>
                <w:bottom w:val="none" w:sz="0" w:space="0" w:color="auto"/>
                <w:right w:val="none" w:sz="0" w:space="0" w:color="auto"/>
              </w:divBdr>
              <w:divsChild>
                <w:div w:id="9852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711861">
      <w:bodyDiv w:val="1"/>
      <w:marLeft w:val="0"/>
      <w:marRight w:val="0"/>
      <w:marTop w:val="0"/>
      <w:marBottom w:val="0"/>
      <w:divBdr>
        <w:top w:val="none" w:sz="0" w:space="0" w:color="auto"/>
        <w:left w:val="none" w:sz="0" w:space="0" w:color="auto"/>
        <w:bottom w:val="none" w:sz="0" w:space="0" w:color="auto"/>
        <w:right w:val="none" w:sz="0" w:space="0" w:color="auto"/>
      </w:divBdr>
    </w:div>
    <w:div w:id="498275622">
      <w:bodyDiv w:val="1"/>
      <w:marLeft w:val="0"/>
      <w:marRight w:val="0"/>
      <w:marTop w:val="0"/>
      <w:marBottom w:val="0"/>
      <w:divBdr>
        <w:top w:val="none" w:sz="0" w:space="0" w:color="auto"/>
        <w:left w:val="none" w:sz="0" w:space="0" w:color="auto"/>
        <w:bottom w:val="none" w:sz="0" w:space="0" w:color="auto"/>
        <w:right w:val="none" w:sz="0" w:space="0" w:color="auto"/>
      </w:divBdr>
    </w:div>
    <w:div w:id="506210540">
      <w:bodyDiv w:val="1"/>
      <w:marLeft w:val="0"/>
      <w:marRight w:val="0"/>
      <w:marTop w:val="0"/>
      <w:marBottom w:val="0"/>
      <w:divBdr>
        <w:top w:val="none" w:sz="0" w:space="0" w:color="auto"/>
        <w:left w:val="none" w:sz="0" w:space="0" w:color="auto"/>
        <w:bottom w:val="none" w:sz="0" w:space="0" w:color="auto"/>
        <w:right w:val="none" w:sz="0" w:space="0" w:color="auto"/>
      </w:divBdr>
    </w:div>
    <w:div w:id="575557751">
      <w:bodyDiv w:val="1"/>
      <w:marLeft w:val="0"/>
      <w:marRight w:val="0"/>
      <w:marTop w:val="0"/>
      <w:marBottom w:val="0"/>
      <w:divBdr>
        <w:top w:val="none" w:sz="0" w:space="0" w:color="auto"/>
        <w:left w:val="none" w:sz="0" w:space="0" w:color="auto"/>
        <w:bottom w:val="none" w:sz="0" w:space="0" w:color="auto"/>
        <w:right w:val="none" w:sz="0" w:space="0" w:color="auto"/>
      </w:divBdr>
      <w:divsChild>
        <w:div w:id="1182208866">
          <w:marLeft w:val="0"/>
          <w:marRight w:val="0"/>
          <w:marTop w:val="0"/>
          <w:marBottom w:val="0"/>
          <w:divBdr>
            <w:top w:val="none" w:sz="0" w:space="0" w:color="auto"/>
            <w:left w:val="none" w:sz="0" w:space="0" w:color="auto"/>
            <w:bottom w:val="none" w:sz="0" w:space="0" w:color="auto"/>
            <w:right w:val="none" w:sz="0" w:space="0" w:color="auto"/>
          </w:divBdr>
          <w:divsChild>
            <w:div w:id="198015413">
              <w:marLeft w:val="0"/>
              <w:marRight w:val="0"/>
              <w:marTop w:val="0"/>
              <w:marBottom w:val="0"/>
              <w:divBdr>
                <w:top w:val="none" w:sz="0" w:space="0" w:color="auto"/>
                <w:left w:val="none" w:sz="0" w:space="0" w:color="auto"/>
                <w:bottom w:val="none" w:sz="0" w:space="0" w:color="auto"/>
                <w:right w:val="none" w:sz="0" w:space="0" w:color="auto"/>
              </w:divBdr>
              <w:divsChild>
                <w:div w:id="153761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135720">
      <w:bodyDiv w:val="1"/>
      <w:marLeft w:val="0"/>
      <w:marRight w:val="0"/>
      <w:marTop w:val="0"/>
      <w:marBottom w:val="0"/>
      <w:divBdr>
        <w:top w:val="none" w:sz="0" w:space="0" w:color="auto"/>
        <w:left w:val="none" w:sz="0" w:space="0" w:color="auto"/>
        <w:bottom w:val="none" w:sz="0" w:space="0" w:color="auto"/>
        <w:right w:val="none" w:sz="0" w:space="0" w:color="auto"/>
      </w:divBdr>
    </w:div>
    <w:div w:id="673996948">
      <w:bodyDiv w:val="1"/>
      <w:marLeft w:val="0"/>
      <w:marRight w:val="0"/>
      <w:marTop w:val="0"/>
      <w:marBottom w:val="0"/>
      <w:divBdr>
        <w:top w:val="none" w:sz="0" w:space="0" w:color="auto"/>
        <w:left w:val="none" w:sz="0" w:space="0" w:color="auto"/>
        <w:bottom w:val="none" w:sz="0" w:space="0" w:color="auto"/>
        <w:right w:val="none" w:sz="0" w:space="0" w:color="auto"/>
      </w:divBdr>
    </w:div>
    <w:div w:id="706759762">
      <w:bodyDiv w:val="1"/>
      <w:marLeft w:val="0"/>
      <w:marRight w:val="0"/>
      <w:marTop w:val="0"/>
      <w:marBottom w:val="0"/>
      <w:divBdr>
        <w:top w:val="none" w:sz="0" w:space="0" w:color="auto"/>
        <w:left w:val="none" w:sz="0" w:space="0" w:color="auto"/>
        <w:bottom w:val="none" w:sz="0" w:space="0" w:color="auto"/>
        <w:right w:val="none" w:sz="0" w:space="0" w:color="auto"/>
      </w:divBdr>
    </w:div>
    <w:div w:id="730495050">
      <w:bodyDiv w:val="1"/>
      <w:marLeft w:val="0"/>
      <w:marRight w:val="0"/>
      <w:marTop w:val="0"/>
      <w:marBottom w:val="0"/>
      <w:divBdr>
        <w:top w:val="none" w:sz="0" w:space="0" w:color="auto"/>
        <w:left w:val="none" w:sz="0" w:space="0" w:color="auto"/>
        <w:bottom w:val="none" w:sz="0" w:space="0" w:color="auto"/>
        <w:right w:val="none" w:sz="0" w:space="0" w:color="auto"/>
      </w:divBdr>
    </w:div>
    <w:div w:id="739448240">
      <w:bodyDiv w:val="1"/>
      <w:marLeft w:val="0"/>
      <w:marRight w:val="0"/>
      <w:marTop w:val="0"/>
      <w:marBottom w:val="0"/>
      <w:divBdr>
        <w:top w:val="none" w:sz="0" w:space="0" w:color="auto"/>
        <w:left w:val="none" w:sz="0" w:space="0" w:color="auto"/>
        <w:bottom w:val="none" w:sz="0" w:space="0" w:color="auto"/>
        <w:right w:val="none" w:sz="0" w:space="0" w:color="auto"/>
      </w:divBdr>
      <w:divsChild>
        <w:div w:id="2094739060">
          <w:marLeft w:val="0"/>
          <w:marRight w:val="0"/>
          <w:marTop w:val="0"/>
          <w:marBottom w:val="0"/>
          <w:divBdr>
            <w:top w:val="none" w:sz="0" w:space="0" w:color="auto"/>
            <w:left w:val="none" w:sz="0" w:space="0" w:color="auto"/>
            <w:bottom w:val="none" w:sz="0" w:space="0" w:color="auto"/>
            <w:right w:val="none" w:sz="0" w:space="0" w:color="auto"/>
          </w:divBdr>
          <w:divsChild>
            <w:div w:id="1815216408">
              <w:marLeft w:val="0"/>
              <w:marRight w:val="0"/>
              <w:marTop w:val="0"/>
              <w:marBottom w:val="0"/>
              <w:divBdr>
                <w:top w:val="none" w:sz="0" w:space="0" w:color="auto"/>
                <w:left w:val="none" w:sz="0" w:space="0" w:color="auto"/>
                <w:bottom w:val="none" w:sz="0" w:space="0" w:color="auto"/>
                <w:right w:val="none" w:sz="0" w:space="0" w:color="auto"/>
              </w:divBdr>
              <w:divsChild>
                <w:div w:id="309090931">
                  <w:marLeft w:val="0"/>
                  <w:marRight w:val="0"/>
                  <w:marTop w:val="0"/>
                  <w:marBottom w:val="0"/>
                  <w:divBdr>
                    <w:top w:val="none" w:sz="0" w:space="0" w:color="auto"/>
                    <w:left w:val="none" w:sz="0" w:space="0" w:color="auto"/>
                    <w:bottom w:val="none" w:sz="0" w:space="0" w:color="auto"/>
                    <w:right w:val="none" w:sz="0" w:space="0" w:color="auto"/>
                  </w:divBdr>
                </w:div>
                <w:div w:id="59293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74437">
      <w:bodyDiv w:val="1"/>
      <w:marLeft w:val="0"/>
      <w:marRight w:val="0"/>
      <w:marTop w:val="0"/>
      <w:marBottom w:val="0"/>
      <w:divBdr>
        <w:top w:val="none" w:sz="0" w:space="0" w:color="auto"/>
        <w:left w:val="none" w:sz="0" w:space="0" w:color="auto"/>
        <w:bottom w:val="none" w:sz="0" w:space="0" w:color="auto"/>
        <w:right w:val="none" w:sz="0" w:space="0" w:color="auto"/>
      </w:divBdr>
    </w:div>
    <w:div w:id="844783408">
      <w:bodyDiv w:val="1"/>
      <w:marLeft w:val="0"/>
      <w:marRight w:val="0"/>
      <w:marTop w:val="0"/>
      <w:marBottom w:val="0"/>
      <w:divBdr>
        <w:top w:val="none" w:sz="0" w:space="0" w:color="auto"/>
        <w:left w:val="none" w:sz="0" w:space="0" w:color="auto"/>
        <w:bottom w:val="none" w:sz="0" w:space="0" w:color="auto"/>
        <w:right w:val="none" w:sz="0" w:space="0" w:color="auto"/>
      </w:divBdr>
    </w:div>
    <w:div w:id="97498926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7160013">
      <w:bodyDiv w:val="1"/>
      <w:marLeft w:val="0"/>
      <w:marRight w:val="0"/>
      <w:marTop w:val="0"/>
      <w:marBottom w:val="0"/>
      <w:divBdr>
        <w:top w:val="none" w:sz="0" w:space="0" w:color="auto"/>
        <w:left w:val="none" w:sz="0" w:space="0" w:color="auto"/>
        <w:bottom w:val="none" w:sz="0" w:space="0" w:color="auto"/>
        <w:right w:val="none" w:sz="0" w:space="0" w:color="auto"/>
      </w:divBdr>
      <w:divsChild>
        <w:div w:id="2102989243">
          <w:marLeft w:val="0"/>
          <w:marRight w:val="0"/>
          <w:marTop w:val="0"/>
          <w:marBottom w:val="0"/>
          <w:divBdr>
            <w:top w:val="none" w:sz="0" w:space="0" w:color="auto"/>
            <w:left w:val="none" w:sz="0" w:space="0" w:color="auto"/>
            <w:bottom w:val="none" w:sz="0" w:space="0" w:color="auto"/>
            <w:right w:val="none" w:sz="0" w:space="0" w:color="auto"/>
          </w:divBdr>
          <w:divsChild>
            <w:div w:id="682130357">
              <w:marLeft w:val="0"/>
              <w:marRight w:val="0"/>
              <w:marTop w:val="0"/>
              <w:marBottom w:val="0"/>
              <w:divBdr>
                <w:top w:val="none" w:sz="0" w:space="0" w:color="auto"/>
                <w:left w:val="none" w:sz="0" w:space="0" w:color="auto"/>
                <w:bottom w:val="none" w:sz="0" w:space="0" w:color="auto"/>
                <w:right w:val="none" w:sz="0" w:space="0" w:color="auto"/>
              </w:divBdr>
              <w:divsChild>
                <w:div w:id="185552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049586">
      <w:bodyDiv w:val="1"/>
      <w:marLeft w:val="0"/>
      <w:marRight w:val="0"/>
      <w:marTop w:val="0"/>
      <w:marBottom w:val="0"/>
      <w:divBdr>
        <w:top w:val="none" w:sz="0" w:space="0" w:color="auto"/>
        <w:left w:val="none" w:sz="0" w:space="0" w:color="auto"/>
        <w:bottom w:val="none" w:sz="0" w:space="0" w:color="auto"/>
        <w:right w:val="none" w:sz="0" w:space="0" w:color="auto"/>
      </w:divBdr>
    </w:div>
    <w:div w:id="1259873755">
      <w:bodyDiv w:val="1"/>
      <w:marLeft w:val="0"/>
      <w:marRight w:val="0"/>
      <w:marTop w:val="0"/>
      <w:marBottom w:val="0"/>
      <w:divBdr>
        <w:top w:val="none" w:sz="0" w:space="0" w:color="auto"/>
        <w:left w:val="none" w:sz="0" w:space="0" w:color="auto"/>
        <w:bottom w:val="none" w:sz="0" w:space="0" w:color="auto"/>
        <w:right w:val="none" w:sz="0" w:space="0" w:color="auto"/>
      </w:divBdr>
      <w:divsChild>
        <w:div w:id="1840348664">
          <w:marLeft w:val="0"/>
          <w:marRight w:val="0"/>
          <w:marTop w:val="0"/>
          <w:marBottom w:val="0"/>
          <w:divBdr>
            <w:top w:val="none" w:sz="0" w:space="0" w:color="auto"/>
            <w:left w:val="none" w:sz="0" w:space="0" w:color="auto"/>
            <w:bottom w:val="none" w:sz="0" w:space="0" w:color="auto"/>
            <w:right w:val="none" w:sz="0" w:space="0" w:color="auto"/>
          </w:divBdr>
          <w:divsChild>
            <w:div w:id="1600943922">
              <w:marLeft w:val="0"/>
              <w:marRight w:val="0"/>
              <w:marTop w:val="0"/>
              <w:marBottom w:val="0"/>
              <w:divBdr>
                <w:top w:val="none" w:sz="0" w:space="0" w:color="auto"/>
                <w:left w:val="none" w:sz="0" w:space="0" w:color="auto"/>
                <w:bottom w:val="none" w:sz="0" w:space="0" w:color="auto"/>
                <w:right w:val="none" w:sz="0" w:space="0" w:color="auto"/>
              </w:divBdr>
              <w:divsChild>
                <w:div w:id="115606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328459">
      <w:bodyDiv w:val="1"/>
      <w:marLeft w:val="0"/>
      <w:marRight w:val="0"/>
      <w:marTop w:val="0"/>
      <w:marBottom w:val="0"/>
      <w:divBdr>
        <w:top w:val="none" w:sz="0" w:space="0" w:color="auto"/>
        <w:left w:val="none" w:sz="0" w:space="0" w:color="auto"/>
        <w:bottom w:val="none" w:sz="0" w:space="0" w:color="auto"/>
        <w:right w:val="none" w:sz="0" w:space="0" w:color="auto"/>
      </w:divBdr>
      <w:divsChild>
        <w:div w:id="425813561">
          <w:marLeft w:val="0"/>
          <w:marRight w:val="0"/>
          <w:marTop w:val="0"/>
          <w:marBottom w:val="0"/>
          <w:divBdr>
            <w:top w:val="none" w:sz="0" w:space="0" w:color="auto"/>
            <w:left w:val="none" w:sz="0" w:space="0" w:color="auto"/>
            <w:bottom w:val="none" w:sz="0" w:space="0" w:color="auto"/>
            <w:right w:val="none" w:sz="0" w:space="0" w:color="auto"/>
          </w:divBdr>
          <w:divsChild>
            <w:div w:id="351806681">
              <w:marLeft w:val="0"/>
              <w:marRight w:val="0"/>
              <w:marTop w:val="0"/>
              <w:marBottom w:val="0"/>
              <w:divBdr>
                <w:top w:val="none" w:sz="0" w:space="0" w:color="auto"/>
                <w:left w:val="none" w:sz="0" w:space="0" w:color="auto"/>
                <w:bottom w:val="none" w:sz="0" w:space="0" w:color="auto"/>
                <w:right w:val="none" w:sz="0" w:space="0" w:color="auto"/>
              </w:divBdr>
              <w:divsChild>
                <w:div w:id="213394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372781">
      <w:bodyDiv w:val="1"/>
      <w:marLeft w:val="0"/>
      <w:marRight w:val="0"/>
      <w:marTop w:val="0"/>
      <w:marBottom w:val="0"/>
      <w:divBdr>
        <w:top w:val="none" w:sz="0" w:space="0" w:color="auto"/>
        <w:left w:val="none" w:sz="0" w:space="0" w:color="auto"/>
        <w:bottom w:val="none" w:sz="0" w:space="0" w:color="auto"/>
        <w:right w:val="none" w:sz="0" w:space="0" w:color="auto"/>
      </w:divBdr>
      <w:divsChild>
        <w:div w:id="468058828">
          <w:marLeft w:val="0"/>
          <w:marRight w:val="0"/>
          <w:marTop w:val="0"/>
          <w:marBottom w:val="0"/>
          <w:divBdr>
            <w:top w:val="none" w:sz="0" w:space="0" w:color="auto"/>
            <w:left w:val="none" w:sz="0" w:space="0" w:color="auto"/>
            <w:bottom w:val="none" w:sz="0" w:space="0" w:color="auto"/>
            <w:right w:val="none" w:sz="0" w:space="0" w:color="auto"/>
          </w:divBdr>
          <w:divsChild>
            <w:div w:id="829292905">
              <w:marLeft w:val="0"/>
              <w:marRight w:val="0"/>
              <w:marTop w:val="0"/>
              <w:marBottom w:val="0"/>
              <w:divBdr>
                <w:top w:val="none" w:sz="0" w:space="0" w:color="auto"/>
                <w:left w:val="none" w:sz="0" w:space="0" w:color="auto"/>
                <w:bottom w:val="none" w:sz="0" w:space="0" w:color="auto"/>
                <w:right w:val="none" w:sz="0" w:space="0" w:color="auto"/>
              </w:divBdr>
              <w:divsChild>
                <w:div w:id="15963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715655">
      <w:bodyDiv w:val="1"/>
      <w:marLeft w:val="0"/>
      <w:marRight w:val="0"/>
      <w:marTop w:val="0"/>
      <w:marBottom w:val="0"/>
      <w:divBdr>
        <w:top w:val="none" w:sz="0" w:space="0" w:color="auto"/>
        <w:left w:val="none" w:sz="0" w:space="0" w:color="auto"/>
        <w:bottom w:val="none" w:sz="0" w:space="0" w:color="auto"/>
        <w:right w:val="none" w:sz="0" w:space="0" w:color="auto"/>
      </w:divBdr>
    </w:div>
    <w:div w:id="1479686884">
      <w:bodyDiv w:val="1"/>
      <w:marLeft w:val="0"/>
      <w:marRight w:val="0"/>
      <w:marTop w:val="0"/>
      <w:marBottom w:val="0"/>
      <w:divBdr>
        <w:top w:val="none" w:sz="0" w:space="0" w:color="auto"/>
        <w:left w:val="none" w:sz="0" w:space="0" w:color="auto"/>
        <w:bottom w:val="none" w:sz="0" w:space="0" w:color="auto"/>
        <w:right w:val="none" w:sz="0" w:space="0" w:color="auto"/>
      </w:divBdr>
    </w:div>
    <w:div w:id="1517769122">
      <w:bodyDiv w:val="1"/>
      <w:marLeft w:val="0"/>
      <w:marRight w:val="0"/>
      <w:marTop w:val="0"/>
      <w:marBottom w:val="0"/>
      <w:divBdr>
        <w:top w:val="none" w:sz="0" w:space="0" w:color="auto"/>
        <w:left w:val="none" w:sz="0" w:space="0" w:color="auto"/>
        <w:bottom w:val="none" w:sz="0" w:space="0" w:color="auto"/>
        <w:right w:val="none" w:sz="0" w:space="0" w:color="auto"/>
      </w:divBdr>
      <w:divsChild>
        <w:div w:id="883754684">
          <w:marLeft w:val="0"/>
          <w:marRight w:val="0"/>
          <w:marTop w:val="0"/>
          <w:marBottom w:val="0"/>
          <w:divBdr>
            <w:top w:val="none" w:sz="0" w:space="0" w:color="auto"/>
            <w:left w:val="none" w:sz="0" w:space="0" w:color="auto"/>
            <w:bottom w:val="none" w:sz="0" w:space="0" w:color="auto"/>
            <w:right w:val="none" w:sz="0" w:space="0" w:color="auto"/>
          </w:divBdr>
          <w:divsChild>
            <w:div w:id="1733457970">
              <w:marLeft w:val="0"/>
              <w:marRight w:val="0"/>
              <w:marTop w:val="0"/>
              <w:marBottom w:val="0"/>
              <w:divBdr>
                <w:top w:val="none" w:sz="0" w:space="0" w:color="auto"/>
                <w:left w:val="none" w:sz="0" w:space="0" w:color="auto"/>
                <w:bottom w:val="none" w:sz="0" w:space="0" w:color="auto"/>
                <w:right w:val="none" w:sz="0" w:space="0" w:color="auto"/>
              </w:divBdr>
              <w:divsChild>
                <w:div w:id="1327973414">
                  <w:marLeft w:val="0"/>
                  <w:marRight w:val="0"/>
                  <w:marTop w:val="0"/>
                  <w:marBottom w:val="0"/>
                  <w:divBdr>
                    <w:top w:val="none" w:sz="0" w:space="0" w:color="auto"/>
                    <w:left w:val="none" w:sz="0" w:space="0" w:color="auto"/>
                    <w:bottom w:val="none" w:sz="0" w:space="0" w:color="auto"/>
                    <w:right w:val="none" w:sz="0" w:space="0" w:color="auto"/>
                  </w:divBdr>
                </w:div>
                <w:div w:id="195320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641349">
      <w:bodyDiv w:val="1"/>
      <w:marLeft w:val="0"/>
      <w:marRight w:val="0"/>
      <w:marTop w:val="0"/>
      <w:marBottom w:val="0"/>
      <w:divBdr>
        <w:top w:val="none" w:sz="0" w:space="0" w:color="auto"/>
        <w:left w:val="none" w:sz="0" w:space="0" w:color="auto"/>
        <w:bottom w:val="none" w:sz="0" w:space="0" w:color="auto"/>
        <w:right w:val="none" w:sz="0" w:space="0" w:color="auto"/>
      </w:divBdr>
      <w:divsChild>
        <w:div w:id="1258175722">
          <w:marLeft w:val="0"/>
          <w:marRight w:val="0"/>
          <w:marTop w:val="0"/>
          <w:marBottom w:val="0"/>
          <w:divBdr>
            <w:top w:val="none" w:sz="0" w:space="0" w:color="auto"/>
            <w:left w:val="none" w:sz="0" w:space="0" w:color="auto"/>
            <w:bottom w:val="none" w:sz="0" w:space="0" w:color="auto"/>
            <w:right w:val="none" w:sz="0" w:space="0" w:color="auto"/>
          </w:divBdr>
          <w:divsChild>
            <w:div w:id="687680807">
              <w:marLeft w:val="0"/>
              <w:marRight w:val="0"/>
              <w:marTop w:val="0"/>
              <w:marBottom w:val="0"/>
              <w:divBdr>
                <w:top w:val="none" w:sz="0" w:space="0" w:color="auto"/>
                <w:left w:val="none" w:sz="0" w:space="0" w:color="auto"/>
                <w:bottom w:val="none" w:sz="0" w:space="0" w:color="auto"/>
                <w:right w:val="none" w:sz="0" w:space="0" w:color="auto"/>
              </w:divBdr>
              <w:divsChild>
                <w:div w:id="129436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59309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92376727">
      <w:bodyDiv w:val="1"/>
      <w:marLeft w:val="0"/>
      <w:marRight w:val="0"/>
      <w:marTop w:val="0"/>
      <w:marBottom w:val="0"/>
      <w:divBdr>
        <w:top w:val="none" w:sz="0" w:space="0" w:color="auto"/>
        <w:left w:val="none" w:sz="0" w:space="0" w:color="auto"/>
        <w:bottom w:val="none" w:sz="0" w:space="0" w:color="auto"/>
        <w:right w:val="none" w:sz="0" w:space="0" w:color="auto"/>
      </w:divBdr>
    </w:div>
    <w:div w:id="1898778939">
      <w:bodyDiv w:val="1"/>
      <w:marLeft w:val="0"/>
      <w:marRight w:val="0"/>
      <w:marTop w:val="0"/>
      <w:marBottom w:val="0"/>
      <w:divBdr>
        <w:top w:val="none" w:sz="0" w:space="0" w:color="auto"/>
        <w:left w:val="none" w:sz="0" w:space="0" w:color="auto"/>
        <w:bottom w:val="none" w:sz="0" w:space="0" w:color="auto"/>
        <w:right w:val="none" w:sz="0" w:space="0" w:color="auto"/>
      </w:divBdr>
    </w:div>
    <w:div w:id="190475776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3245931">
      <w:bodyDiv w:val="1"/>
      <w:marLeft w:val="0"/>
      <w:marRight w:val="0"/>
      <w:marTop w:val="0"/>
      <w:marBottom w:val="0"/>
      <w:divBdr>
        <w:top w:val="none" w:sz="0" w:space="0" w:color="auto"/>
        <w:left w:val="none" w:sz="0" w:space="0" w:color="auto"/>
        <w:bottom w:val="none" w:sz="0" w:space="0" w:color="auto"/>
        <w:right w:val="none" w:sz="0" w:space="0" w:color="auto"/>
      </w:divBdr>
      <w:divsChild>
        <w:div w:id="1687516271">
          <w:marLeft w:val="0"/>
          <w:marRight w:val="0"/>
          <w:marTop w:val="0"/>
          <w:marBottom w:val="0"/>
          <w:divBdr>
            <w:top w:val="none" w:sz="0" w:space="0" w:color="auto"/>
            <w:left w:val="none" w:sz="0" w:space="0" w:color="auto"/>
            <w:bottom w:val="none" w:sz="0" w:space="0" w:color="auto"/>
            <w:right w:val="none" w:sz="0" w:space="0" w:color="auto"/>
          </w:divBdr>
          <w:divsChild>
            <w:div w:id="197471588">
              <w:marLeft w:val="0"/>
              <w:marRight w:val="0"/>
              <w:marTop w:val="0"/>
              <w:marBottom w:val="0"/>
              <w:divBdr>
                <w:top w:val="none" w:sz="0" w:space="0" w:color="auto"/>
                <w:left w:val="none" w:sz="0" w:space="0" w:color="auto"/>
                <w:bottom w:val="none" w:sz="0" w:space="0" w:color="auto"/>
                <w:right w:val="none" w:sz="0" w:space="0" w:color="auto"/>
              </w:divBdr>
              <w:divsChild>
                <w:div w:id="145189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632434">
      <w:bodyDiv w:val="1"/>
      <w:marLeft w:val="0"/>
      <w:marRight w:val="0"/>
      <w:marTop w:val="0"/>
      <w:marBottom w:val="0"/>
      <w:divBdr>
        <w:top w:val="none" w:sz="0" w:space="0" w:color="auto"/>
        <w:left w:val="none" w:sz="0" w:space="0" w:color="auto"/>
        <w:bottom w:val="none" w:sz="0" w:space="0" w:color="auto"/>
        <w:right w:val="none" w:sz="0" w:space="0" w:color="auto"/>
      </w:divBdr>
    </w:div>
    <w:div w:id="2094620418">
      <w:bodyDiv w:val="1"/>
      <w:marLeft w:val="0"/>
      <w:marRight w:val="0"/>
      <w:marTop w:val="0"/>
      <w:marBottom w:val="0"/>
      <w:divBdr>
        <w:top w:val="none" w:sz="0" w:space="0" w:color="auto"/>
        <w:left w:val="none" w:sz="0" w:space="0" w:color="auto"/>
        <w:bottom w:val="none" w:sz="0" w:space="0" w:color="auto"/>
        <w:right w:val="none" w:sz="0" w:space="0" w:color="auto"/>
      </w:divBdr>
    </w:div>
    <w:div w:id="2109231273">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7096360">
      <w:bodyDiv w:val="1"/>
      <w:marLeft w:val="0"/>
      <w:marRight w:val="0"/>
      <w:marTop w:val="0"/>
      <w:marBottom w:val="0"/>
      <w:divBdr>
        <w:top w:val="none" w:sz="0" w:space="0" w:color="auto"/>
        <w:left w:val="none" w:sz="0" w:space="0" w:color="auto"/>
        <w:bottom w:val="none" w:sz="0" w:space="0" w:color="auto"/>
        <w:right w:val="none" w:sz="0" w:space="0" w:color="auto"/>
      </w:divBdr>
      <w:divsChild>
        <w:div w:id="1291744868">
          <w:marLeft w:val="0"/>
          <w:marRight w:val="0"/>
          <w:marTop w:val="0"/>
          <w:marBottom w:val="0"/>
          <w:divBdr>
            <w:top w:val="none" w:sz="0" w:space="0" w:color="auto"/>
            <w:left w:val="none" w:sz="0" w:space="0" w:color="auto"/>
            <w:bottom w:val="none" w:sz="0" w:space="0" w:color="auto"/>
            <w:right w:val="none" w:sz="0" w:space="0" w:color="auto"/>
          </w:divBdr>
          <w:divsChild>
            <w:div w:id="1344865749">
              <w:marLeft w:val="0"/>
              <w:marRight w:val="0"/>
              <w:marTop w:val="0"/>
              <w:marBottom w:val="0"/>
              <w:divBdr>
                <w:top w:val="none" w:sz="0" w:space="0" w:color="auto"/>
                <w:left w:val="none" w:sz="0" w:space="0" w:color="auto"/>
                <w:bottom w:val="none" w:sz="0" w:space="0" w:color="auto"/>
                <w:right w:val="none" w:sz="0" w:space="0" w:color="auto"/>
              </w:divBdr>
              <w:divsChild>
                <w:div w:id="59220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5BBBF-E3C4-4559-B637-247B8281B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3641</Words>
  <Characters>20758</Characters>
  <Application>Microsoft Office Word</Application>
  <DocSecurity>0</DocSecurity>
  <Lines>172</Lines>
  <Paragraphs>48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24351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Xiaoyan Cao</cp:lastModifiedBy>
  <cp:revision>115</cp:revision>
  <cp:lastPrinted>2018-11-26T02:13:00Z</cp:lastPrinted>
  <dcterms:created xsi:type="dcterms:W3CDTF">2019-02-05T00:36:00Z</dcterms:created>
  <dcterms:modified xsi:type="dcterms:W3CDTF">2019-02-05T12:43:00Z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