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9B" w:rsidRDefault="00707C71">
      <w:hyperlink r:id="rId4" w:history="1">
        <w:r w:rsidRPr="00495F10">
          <w:rPr>
            <w:rStyle w:val="Hyperlink"/>
          </w:rPr>
          <w:t>https://onlinelibrary.wiley.com/page/journal/1365313x/homepage/permissions.html</w:t>
        </w:r>
      </w:hyperlink>
    </w:p>
    <w:p w:rsidR="00707C71" w:rsidRDefault="00707C71">
      <w:bookmarkStart w:id="0" w:name="_GoBack"/>
      <w:bookmarkEnd w:id="0"/>
    </w:p>
    <w:sectPr w:rsidR="00707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71"/>
    <w:rsid w:val="005D3D9B"/>
    <w:rsid w:val="00707C71"/>
    <w:rsid w:val="008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9BFB"/>
  <w15:chartTrackingRefBased/>
  <w15:docId w15:val="{4F0BC720-9256-4C94-8FE6-ED22613C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page/journal/1365313x/homepage/permis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Umarah Mubeen</dc:creator>
  <cp:keywords/>
  <dc:description/>
  <cp:lastModifiedBy>Umarah Mubeen</cp:lastModifiedBy>
  <cp:revision>2</cp:revision>
  <dcterms:created xsi:type="dcterms:W3CDTF">2019-03-05T18:39:00Z</dcterms:created>
  <dcterms:modified xsi:type="dcterms:W3CDTF">2019-03-05T21:19:00Z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610952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