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2E5F91E" w:rsidR="006305D7" w:rsidRPr="004456AD" w:rsidRDefault="006305D7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>TITLE:</w:t>
      </w:r>
      <w:r w:rsidRPr="004456AD">
        <w:rPr>
          <w:rFonts w:ascii="Calibri" w:hAnsi="Calibri" w:cs="Calibri"/>
        </w:rPr>
        <w:t xml:space="preserve"> </w:t>
      </w:r>
    </w:p>
    <w:p w14:paraId="0C76090E" w14:textId="2C9EFE22" w:rsidR="007A4DD6" w:rsidRPr="004456AD" w:rsidRDefault="00A5013F" w:rsidP="009102DE">
      <w:pPr>
        <w:rPr>
          <w:rFonts w:ascii="Calibri" w:hAnsi="Calibri" w:cs="Calibri"/>
          <w:i/>
        </w:rPr>
      </w:pPr>
      <w:r w:rsidRPr="004456AD">
        <w:rPr>
          <w:rFonts w:ascii="Calibri" w:hAnsi="Calibri" w:cs="Calibri"/>
        </w:rPr>
        <w:t>Genotyping</w:t>
      </w:r>
      <w:r w:rsidR="007B1486" w:rsidRPr="004456AD">
        <w:rPr>
          <w:rFonts w:ascii="Calibri" w:hAnsi="Calibri" w:cs="Calibri"/>
        </w:rPr>
        <w:t xml:space="preserve"> </w:t>
      </w:r>
      <w:r w:rsidR="002168BB">
        <w:rPr>
          <w:rFonts w:ascii="Calibri" w:hAnsi="Calibri" w:cs="Calibri"/>
        </w:rPr>
        <w:t>o</w:t>
      </w:r>
      <w:r w:rsidR="004456AD" w:rsidRPr="004456AD">
        <w:rPr>
          <w:rFonts w:ascii="Calibri" w:hAnsi="Calibri" w:cs="Calibri"/>
        </w:rPr>
        <w:t xml:space="preserve">f Sea Anemone </w:t>
      </w:r>
      <w:r w:rsidR="002168BB">
        <w:rPr>
          <w:rFonts w:ascii="Calibri" w:hAnsi="Calibri" w:cs="Calibri"/>
        </w:rPr>
        <w:t>during</w:t>
      </w:r>
      <w:r w:rsidR="004456AD" w:rsidRPr="004456AD">
        <w:rPr>
          <w:rFonts w:ascii="Calibri" w:hAnsi="Calibri" w:cs="Calibri"/>
        </w:rPr>
        <w:t xml:space="preserve"> Early Development </w:t>
      </w:r>
    </w:p>
    <w:p w14:paraId="2E300B21" w14:textId="77777777" w:rsidR="007A4DD6" w:rsidRPr="004456AD" w:rsidRDefault="007A4DD6" w:rsidP="009102DE">
      <w:pPr>
        <w:rPr>
          <w:rFonts w:ascii="Calibri" w:hAnsi="Calibri" w:cs="Calibri"/>
          <w:b/>
          <w:bCs/>
        </w:rPr>
      </w:pPr>
    </w:p>
    <w:p w14:paraId="3D080DA3" w14:textId="6FC6D826" w:rsidR="006305D7" w:rsidRPr="004456AD" w:rsidRDefault="006305D7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>AUTHORS</w:t>
      </w:r>
      <w:r w:rsidR="000B662E" w:rsidRPr="004456AD">
        <w:rPr>
          <w:rFonts w:ascii="Calibri" w:hAnsi="Calibri" w:cs="Calibri"/>
          <w:b/>
          <w:bCs/>
        </w:rPr>
        <w:t xml:space="preserve"> </w:t>
      </w:r>
      <w:r w:rsidR="00086FF5" w:rsidRPr="004456AD">
        <w:rPr>
          <w:rFonts w:ascii="Calibri" w:hAnsi="Calibri" w:cs="Calibri"/>
          <w:b/>
          <w:bCs/>
        </w:rPr>
        <w:t xml:space="preserve">AND </w:t>
      </w:r>
      <w:r w:rsidR="000B662E" w:rsidRPr="004456AD">
        <w:rPr>
          <w:rFonts w:ascii="Calibri" w:hAnsi="Calibri" w:cs="Calibri"/>
          <w:b/>
          <w:bCs/>
        </w:rPr>
        <w:t>AFFILIATIONS</w:t>
      </w:r>
      <w:r w:rsidRPr="004456AD">
        <w:rPr>
          <w:rFonts w:ascii="Calibri" w:hAnsi="Calibri" w:cs="Calibri"/>
          <w:b/>
          <w:bCs/>
        </w:rPr>
        <w:t xml:space="preserve">: </w:t>
      </w:r>
    </w:p>
    <w:p w14:paraId="65DB8F61" w14:textId="63FA999B" w:rsidR="007B1486" w:rsidRDefault="007B1486" w:rsidP="009102DE">
      <w:pPr>
        <w:rPr>
          <w:rFonts w:ascii="Calibri" w:hAnsi="Calibri" w:cs="Calibri"/>
          <w:bCs/>
          <w:vertAlign w:val="superscript"/>
        </w:rPr>
      </w:pPr>
      <w:proofErr w:type="spellStart"/>
      <w:r w:rsidRPr="004456AD">
        <w:rPr>
          <w:rFonts w:ascii="Calibri" w:hAnsi="Calibri" w:cs="Calibri"/>
          <w:bCs/>
        </w:rPr>
        <w:t>Nagayasu</w:t>
      </w:r>
      <w:proofErr w:type="spellEnd"/>
      <w:r w:rsidRPr="004456AD">
        <w:rPr>
          <w:rFonts w:ascii="Calibri" w:hAnsi="Calibri" w:cs="Calibri"/>
          <w:bCs/>
        </w:rPr>
        <w:t xml:space="preserve"> Nakanishi</w:t>
      </w:r>
      <w:r w:rsidRPr="004456AD">
        <w:rPr>
          <w:rFonts w:ascii="Calibri" w:hAnsi="Calibri" w:cs="Calibri"/>
          <w:bCs/>
          <w:vertAlign w:val="superscript"/>
        </w:rPr>
        <w:t>1</w:t>
      </w:r>
    </w:p>
    <w:p w14:paraId="1FE3B49D" w14:textId="77777777" w:rsidR="004456AD" w:rsidRPr="004456AD" w:rsidRDefault="004456AD" w:rsidP="009102DE">
      <w:pPr>
        <w:rPr>
          <w:rFonts w:ascii="Calibri" w:hAnsi="Calibri" w:cs="Calibri"/>
          <w:bCs/>
        </w:rPr>
      </w:pPr>
    </w:p>
    <w:p w14:paraId="33186896" w14:textId="4868144E" w:rsidR="007B1486" w:rsidRPr="004456AD" w:rsidRDefault="007B1486" w:rsidP="009102DE">
      <w:pPr>
        <w:rPr>
          <w:rFonts w:ascii="Calibri" w:hAnsi="Calibri" w:cs="Calibri"/>
          <w:bCs/>
        </w:rPr>
      </w:pPr>
      <w:r w:rsidRPr="004456AD">
        <w:rPr>
          <w:rFonts w:ascii="Calibri" w:hAnsi="Calibri" w:cs="Calibri"/>
          <w:bCs/>
          <w:vertAlign w:val="superscript"/>
        </w:rPr>
        <w:t>1</w:t>
      </w:r>
      <w:r w:rsidRPr="004456AD">
        <w:rPr>
          <w:rFonts w:ascii="Calibri" w:hAnsi="Calibri" w:cs="Calibri"/>
          <w:bCs/>
        </w:rPr>
        <w:t>Department of Biological Sciences, University of Arkansas, Fayetteville, AR, USA</w:t>
      </w:r>
    </w:p>
    <w:p w14:paraId="6E591191" w14:textId="77777777" w:rsidR="007B1486" w:rsidRPr="004456AD" w:rsidRDefault="007B1486" w:rsidP="009102DE">
      <w:pPr>
        <w:rPr>
          <w:rFonts w:ascii="Calibri" w:hAnsi="Calibri" w:cs="Calibri"/>
          <w:bCs/>
        </w:rPr>
      </w:pPr>
    </w:p>
    <w:p w14:paraId="6A03EC12" w14:textId="77777777" w:rsidR="007B1486" w:rsidRPr="004456AD" w:rsidRDefault="007B1486" w:rsidP="009102DE">
      <w:pPr>
        <w:rPr>
          <w:rFonts w:ascii="Calibri" w:hAnsi="Calibri" w:cs="Calibri"/>
          <w:b/>
          <w:bCs/>
        </w:rPr>
      </w:pPr>
      <w:r w:rsidRPr="004456AD">
        <w:rPr>
          <w:rFonts w:ascii="Calibri" w:hAnsi="Calibri" w:cs="Calibri"/>
          <w:b/>
          <w:bCs/>
        </w:rPr>
        <w:t xml:space="preserve">Corresponding Author: </w:t>
      </w:r>
    </w:p>
    <w:p w14:paraId="33846D3E" w14:textId="05435BB0" w:rsidR="007B1486" w:rsidRPr="004456AD" w:rsidRDefault="007B1486" w:rsidP="009102DE">
      <w:pPr>
        <w:rPr>
          <w:rFonts w:ascii="Calibri" w:hAnsi="Calibri" w:cs="Calibri"/>
          <w:bCs/>
        </w:rPr>
      </w:pPr>
      <w:proofErr w:type="spellStart"/>
      <w:r w:rsidRPr="004456AD">
        <w:rPr>
          <w:rFonts w:ascii="Calibri" w:hAnsi="Calibri" w:cs="Calibri"/>
          <w:bCs/>
        </w:rPr>
        <w:t>Nagayasu</w:t>
      </w:r>
      <w:proofErr w:type="spellEnd"/>
      <w:r w:rsidRPr="004456AD">
        <w:rPr>
          <w:rFonts w:ascii="Calibri" w:hAnsi="Calibri" w:cs="Calibri"/>
          <w:bCs/>
        </w:rPr>
        <w:t xml:space="preserve"> Nakanishi</w:t>
      </w:r>
    </w:p>
    <w:p w14:paraId="7A5FC347" w14:textId="4874156F" w:rsidR="007B1486" w:rsidRPr="004456AD" w:rsidRDefault="007B1486" w:rsidP="009102DE">
      <w:pPr>
        <w:rPr>
          <w:rFonts w:ascii="Calibri" w:hAnsi="Calibri" w:cs="Calibri"/>
          <w:bCs/>
        </w:rPr>
      </w:pPr>
      <w:r w:rsidRPr="004456AD">
        <w:rPr>
          <w:rFonts w:ascii="Calibri" w:hAnsi="Calibri" w:cs="Calibri"/>
          <w:bCs/>
        </w:rPr>
        <w:t>nnakanis@uark.edu</w:t>
      </w:r>
    </w:p>
    <w:p w14:paraId="46D3803D" w14:textId="311A4A28" w:rsidR="007B1486" w:rsidRPr="004456AD" w:rsidRDefault="007B1486" w:rsidP="009102DE">
      <w:pPr>
        <w:rPr>
          <w:rFonts w:ascii="Calibri" w:hAnsi="Calibri" w:cs="Calibri"/>
          <w:bCs/>
        </w:rPr>
      </w:pPr>
      <w:r w:rsidRPr="004456AD">
        <w:rPr>
          <w:rFonts w:ascii="Calibri" w:hAnsi="Calibri" w:cs="Calibri"/>
          <w:bCs/>
        </w:rPr>
        <w:t>Tel: (479)-575-2031</w:t>
      </w:r>
    </w:p>
    <w:p w14:paraId="60FCB589" w14:textId="42D11221" w:rsidR="00D04A95" w:rsidRPr="004456AD" w:rsidRDefault="00D04A95" w:rsidP="009102DE">
      <w:pPr>
        <w:rPr>
          <w:rFonts w:ascii="Calibri" w:hAnsi="Calibri" w:cs="Calibri"/>
          <w:bCs/>
        </w:rPr>
      </w:pPr>
    </w:p>
    <w:p w14:paraId="71B79AC9" w14:textId="6A3A7265" w:rsidR="006305D7" w:rsidRPr="004456AD" w:rsidRDefault="006305D7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>KEYWORDS:</w:t>
      </w:r>
      <w:r w:rsidRPr="004456AD">
        <w:rPr>
          <w:rFonts w:ascii="Calibri" w:hAnsi="Calibri" w:cs="Calibri"/>
        </w:rPr>
        <w:t xml:space="preserve"> </w:t>
      </w:r>
    </w:p>
    <w:p w14:paraId="6C0B0781" w14:textId="03542A58" w:rsidR="007A4DD6" w:rsidRPr="004456AD" w:rsidRDefault="002168BB" w:rsidP="009102DE">
      <w:pPr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7B1486" w:rsidRPr="004456AD">
        <w:rPr>
          <w:rFonts w:ascii="Calibri" w:hAnsi="Calibri" w:cs="Calibri"/>
        </w:rPr>
        <w:t xml:space="preserve">enotyping, PCR, CRISPR, Cnidaria, </w:t>
      </w:r>
      <w:proofErr w:type="spellStart"/>
      <w:r w:rsidR="007B1486" w:rsidRPr="004456AD">
        <w:rPr>
          <w:rFonts w:ascii="Calibri" w:hAnsi="Calibri" w:cs="Calibri"/>
          <w:i/>
        </w:rPr>
        <w:t>Nematostella</w:t>
      </w:r>
      <w:proofErr w:type="spellEnd"/>
      <w:r w:rsidR="007B1486" w:rsidRPr="004456AD">
        <w:rPr>
          <w:rFonts w:ascii="Calibri" w:hAnsi="Calibri" w:cs="Calibri"/>
          <w:i/>
        </w:rPr>
        <w:t xml:space="preserve">, </w:t>
      </w:r>
      <w:r>
        <w:rPr>
          <w:rFonts w:ascii="Calibri" w:hAnsi="Calibri" w:cs="Calibri"/>
        </w:rPr>
        <w:t>e</w:t>
      </w:r>
      <w:r w:rsidR="007B1486" w:rsidRPr="004456AD">
        <w:rPr>
          <w:rFonts w:ascii="Calibri" w:hAnsi="Calibri" w:cs="Calibri"/>
        </w:rPr>
        <w:t>mbryo</w:t>
      </w:r>
    </w:p>
    <w:p w14:paraId="1CB4E390" w14:textId="77777777" w:rsidR="006305D7" w:rsidRPr="004456AD" w:rsidRDefault="006305D7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28AC4B5" w14:textId="5491E6C4" w:rsidR="006305D7" w:rsidRPr="004456AD" w:rsidRDefault="00086FF5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>SUMMARY</w:t>
      </w:r>
      <w:r w:rsidR="006305D7" w:rsidRPr="004456AD">
        <w:rPr>
          <w:rFonts w:ascii="Calibri" w:hAnsi="Calibri" w:cs="Calibri"/>
          <w:b/>
          <w:bCs/>
        </w:rPr>
        <w:t>:</w:t>
      </w:r>
      <w:r w:rsidR="006305D7" w:rsidRPr="004456AD">
        <w:rPr>
          <w:rFonts w:ascii="Calibri" w:hAnsi="Calibri" w:cs="Calibri"/>
        </w:rPr>
        <w:t xml:space="preserve"> </w:t>
      </w:r>
    </w:p>
    <w:p w14:paraId="198CDB21" w14:textId="48E9178B" w:rsidR="009A3EFE" w:rsidRPr="004456AD" w:rsidRDefault="009A3EFE" w:rsidP="009102DE">
      <w:pPr>
        <w:tabs>
          <w:tab w:val="left" w:pos="0"/>
        </w:tabs>
        <w:rPr>
          <w:rFonts w:ascii="Calibri" w:hAnsi="Calibri" w:cs="Calibri"/>
          <w:i/>
        </w:rPr>
      </w:pPr>
      <w:r w:rsidRPr="004456AD">
        <w:rPr>
          <w:rFonts w:ascii="Calibri" w:hAnsi="Calibri" w:cs="Calibri"/>
        </w:rPr>
        <w:t xml:space="preserve">The goal of this protocol is to genotype the sea anemone </w:t>
      </w:r>
      <w:proofErr w:type="spellStart"/>
      <w:r w:rsidRPr="004456AD">
        <w:rPr>
          <w:rFonts w:ascii="Calibri" w:hAnsi="Calibri" w:cs="Calibri"/>
          <w:i/>
        </w:rPr>
        <w:t>Nematostella</w:t>
      </w:r>
      <w:proofErr w:type="spellEnd"/>
      <w:r w:rsidRPr="004456AD">
        <w:rPr>
          <w:rFonts w:ascii="Calibri" w:hAnsi="Calibri" w:cs="Calibri"/>
          <w:i/>
        </w:rPr>
        <w:t xml:space="preserve"> </w:t>
      </w:r>
      <w:proofErr w:type="spellStart"/>
      <w:r w:rsidRPr="004456AD">
        <w:rPr>
          <w:rFonts w:ascii="Calibri" w:hAnsi="Calibri" w:cs="Calibri"/>
          <w:i/>
        </w:rPr>
        <w:t>vectensis</w:t>
      </w:r>
      <w:proofErr w:type="spellEnd"/>
      <w:r w:rsidR="00470564" w:rsidRPr="004456AD">
        <w:rPr>
          <w:rFonts w:ascii="Calibri" w:hAnsi="Calibri" w:cs="Calibri"/>
          <w:i/>
        </w:rPr>
        <w:t xml:space="preserve"> </w:t>
      </w:r>
      <w:r w:rsidR="00E575F6" w:rsidRPr="004456AD">
        <w:rPr>
          <w:rFonts w:ascii="Calibri" w:hAnsi="Calibri" w:cs="Calibri"/>
        </w:rPr>
        <w:t>during gastrulation</w:t>
      </w:r>
      <w:r w:rsidR="00470564" w:rsidRPr="004456AD">
        <w:rPr>
          <w:rFonts w:ascii="Calibri" w:hAnsi="Calibri" w:cs="Calibri"/>
        </w:rPr>
        <w:t xml:space="preserve"> without sacrificing the </w:t>
      </w:r>
      <w:r w:rsidR="006B73FA" w:rsidRPr="004456AD">
        <w:rPr>
          <w:rFonts w:ascii="Calibri" w:hAnsi="Calibri" w:cs="Calibri"/>
        </w:rPr>
        <w:t>embryo</w:t>
      </w:r>
      <w:r w:rsidRPr="004456AD">
        <w:rPr>
          <w:rFonts w:ascii="Calibri" w:hAnsi="Calibri" w:cs="Calibri"/>
          <w:i/>
        </w:rPr>
        <w:t>.</w:t>
      </w:r>
    </w:p>
    <w:p w14:paraId="761028D6" w14:textId="77777777" w:rsidR="006305D7" w:rsidRPr="004456AD" w:rsidRDefault="006305D7" w:rsidP="009102DE">
      <w:pPr>
        <w:rPr>
          <w:rFonts w:ascii="Calibri" w:hAnsi="Calibri" w:cs="Calibri"/>
        </w:rPr>
      </w:pPr>
    </w:p>
    <w:p w14:paraId="64FB8590" w14:textId="50970C8D" w:rsidR="006305D7" w:rsidRPr="004456AD" w:rsidRDefault="006305D7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>ABSTRACT:</w:t>
      </w:r>
      <w:r w:rsidRPr="004456AD">
        <w:rPr>
          <w:rFonts w:ascii="Calibri" w:hAnsi="Calibri" w:cs="Calibri"/>
        </w:rPr>
        <w:t xml:space="preserve"> </w:t>
      </w:r>
    </w:p>
    <w:p w14:paraId="3FF3DA44" w14:textId="52A1FDA8" w:rsidR="005211F1" w:rsidRPr="004456AD" w:rsidRDefault="002168BB" w:rsidP="009102DE">
      <w:pPr>
        <w:tabs>
          <w:tab w:val="left" w:pos="0"/>
        </w:tabs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5211F1" w:rsidRPr="004456AD">
        <w:rPr>
          <w:rFonts w:ascii="Calibri" w:hAnsi="Calibri" w:cs="Calibri"/>
        </w:rPr>
        <w:t>escribe</w:t>
      </w:r>
      <w:r>
        <w:rPr>
          <w:rFonts w:ascii="Calibri" w:hAnsi="Calibri" w:cs="Calibri"/>
        </w:rPr>
        <w:t>d here is</w:t>
      </w:r>
      <w:r w:rsidR="005211F1" w:rsidRPr="004456AD">
        <w:rPr>
          <w:rFonts w:ascii="Calibri" w:hAnsi="Calibri" w:cs="Calibri"/>
        </w:rPr>
        <w:t xml:space="preserve"> a PCR-based protocol to genotype</w:t>
      </w:r>
      <w:r w:rsidR="00583E9F" w:rsidRPr="004456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</w:t>
      </w:r>
      <w:r w:rsidR="001D0564" w:rsidRPr="004456AD">
        <w:rPr>
          <w:rFonts w:ascii="Calibri" w:hAnsi="Calibri" w:cs="Calibri"/>
        </w:rPr>
        <w:t xml:space="preserve"> gastrula</w:t>
      </w:r>
      <w:r>
        <w:rPr>
          <w:rFonts w:ascii="Calibri" w:hAnsi="Calibri" w:cs="Calibri"/>
        </w:rPr>
        <w:t xml:space="preserve"> </w:t>
      </w:r>
      <w:r w:rsidR="001D0564" w:rsidRPr="004456AD">
        <w:rPr>
          <w:rFonts w:ascii="Calibri" w:hAnsi="Calibri" w:cs="Calibri"/>
        </w:rPr>
        <w:t>stage</w:t>
      </w:r>
      <w:r w:rsidR="00583E9F" w:rsidRPr="004456AD">
        <w:rPr>
          <w:rFonts w:ascii="Calibri" w:hAnsi="Calibri" w:cs="Calibri"/>
        </w:rPr>
        <w:t xml:space="preserve"> </w:t>
      </w:r>
      <w:r w:rsidR="00B579DB" w:rsidRPr="004456AD">
        <w:rPr>
          <w:rFonts w:ascii="Calibri" w:hAnsi="Calibri" w:cs="Calibri"/>
        </w:rPr>
        <w:t>embryo</w:t>
      </w:r>
      <w:r w:rsidR="00583E9F" w:rsidRPr="004456AD">
        <w:rPr>
          <w:rFonts w:ascii="Calibri" w:hAnsi="Calibri" w:cs="Calibri"/>
        </w:rPr>
        <w:t xml:space="preserve"> of</w:t>
      </w:r>
      <w:r w:rsidR="005211F1" w:rsidRPr="004456AD">
        <w:rPr>
          <w:rFonts w:ascii="Calibri" w:hAnsi="Calibri" w:cs="Calibri"/>
        </w:rPr>
        <w:t xml:space="preserve"> </w:t>
      </w:r>
      <w:r w:rsidR="00583E9F" w:rsidRPr="004456AD">
        <w:rPr>
          <w:rFonts w:ascii="Calibri" w:hAnsi="Calibri" w:cs="Calibri"/>
        </w:rPr>
        <w:t xml:space="preserve">the anthozoan cnidarian </w:t>
      </w:r>
      <w:proofErr w:type="spellStart"/>
      <w:r w:rsidR="00583E9F" w:rsidRPr="004456AD">
        <w:rPr>
          <w:rFonts w:ascii="Calibri" w:hAnsi="Calibri" w:cs="Calibri"/>
          <w:i/>
        </w:rPr>
        <w:t>Nematostella</w:t>
      </w:r>
      <w:proofErr w:type="spellEnd"/>
      <w:r w:rsidR="00583E9F" w:rsidRPr="004456AD">
        <w:rPr>
          <w:rFonts w:ascii="Calibri" w:hAnsi="Calibri" w:cs="Calibri"/>
          <w:i/>
        </w:rPr>
        <w:t xml:space="preserve"> </w:t>
      </w:r>
      <w:proofErr w:type="spellStart"/>
      <w:r w:rsidR="00583E9F" w:rsidRPr="004456AD">
        <w:rPr>
          <w:rFonts w:ascii="Calibri" w:hAnsi="Calibri" w:cs="Calibri"/>
          <w:i/>
        </w:rPr>
        <w:t>vectensis</w:t>
      </w:r>
      <w:proofErr w:type="spellEnd"/>
      <w:r w:rsidR="00583E9F" w:rsidRPr="004456AD">
        <w:rPr>
          <w:rFonts w:ascii="Calibri" w:hAnsi="Calibri" w:cs="Calibri"/>
          <w:i/>
        </w:rPr>
        <w:t xml:space="preserve"> </w:t>
      </w:r>
      <w:r w:rsidR="005211F1" w:rsidRPr="004456AD">
        <w:rPr>
          <w:rFonts w:ascii="Calibri" w:hAnsi="Calibri" w:cs="Calibri"/>
        </w:rPr>
        <w:t>without sacrificing</w:t>
      </w:r>
      <w:r w:rsidR="005653D2" w:rsidRPr="004456AD">
        <w:rPr>
          <w:rFonts w:ascii="Calibri" w:hAnsi="Calibri" w:cs="Calibri"/>
        </w:rPr>
        <w:t xml:space="preserve"> the life of</w:t>
      </w:r>
      <w:r w:rsidR="005211F1" w:rsidRPr="004456AD">
        <w:rPr>
          <w:rFonts w:ascii="Calibri" w:hAnsi="Calibri" w:cs="Calibri"/>
        </w:rPr>
        <w:t xml:space="preserve"> the animal. Following </w:t>
      </w:r>
      <w:r w:rsidR="005211F1" w:rsidRPr="004456AD">
        <w:rPr>
          <w:rFonts w:ascii="Calibri" w:hAnsi="Calibri" w:cs="Calibri"/>
          <w:i/>
        </w:rPr>
        <w:t xml:space="preserve">in vitro </w:t>
      </w:r>
      <w:r w:rsidR="005211F1" w:rsidRPr="004456AD">
        <w:rPr>
          <w:rFonts w:ascii="Calibri" w:hAnsi="Calibri" w:cs="Calibri"/>
        </w:rPr>
        <w:t xml:space="preserve">fertilization and de-jellying, </w:t>
      </w:r>
      <w:r w:rsidR="0001535E" w:rsidRPr="004456AD">
        <w:rPr>
          <w:rFonts w:ascii="Calibri" w:hAnsi="Calibri" w:cs="Calibri"/>
        </w:rPr>
        <w:t>zygotes</w:t>
      </w:r>
      <w:r w:rsidR="005211F1" w:rsidRPr="004456AD">
        <w:rPr>
          <w:rFonts w:ascii="Calibri" w:hAnsi="Calibri" w:cs="Calibri"/>
        </w:rPr>
        <w:t xml:space="preserve"> </w:t>
      </w:r>
      <w:proofErr w:type="gramStart"/>
      <w:r w:rsidR="005211F1" w:rsidRPr="004456AD">
        <w:rPr>
          <w:rFonts w:ascii="Calibri" w:hAnsi="Calibri" w:cs="Calibri"/>
        </w:rPr>
        <w:t>are allowed to</w:t>
      </w:r>
      <w:proofErr w:type="gramEnd"/>
      <w:r w:rsidR="005211F1" w:rsidRPr="004456AD">
        <w:rPr>
          <w:rFonts w:ascii="Calibri" w:hAnsi="Calibri" w:cs="Calibri"/>
        </w:rPr>
        <w:t xml:space="preserve"> develop for 24 h at room temperature to reach the early- to mid-gastrula stage. </w:t>
      </w:r>
      <w:r w:rsidR="00583E9F" w:rsidRPr="004456AD">
        <w:rPr>
          <w:rFonts w:ascii="Calibri" w:hAnsi="Calibri" w:cs="Calibri"/>
        </w:rPr>
        <w:t xml:space="preserve">The </w:t>
      </w:r>
      <w:r w:rsidR="0001535E" w:rsidRPr="004456AD">
        <w:rPr>
          <w:rFonts w:ascii="Calibri" w:hAnsi="Calibri" w:cs="Calibri"/>
        </w:rPr>
        <w:t>gastrula embryos</w:t>
      </w:r>
      <w:r w:rsidR="00583E9F" w:rsidRPr="004456AD">
        <w:rPr>
          <w:rFonts w:ascii="Calibri" w:hAnsi="Calibri" w:cs="Calibri"/>
        </w:rPr>
        <w:t xml:space="preserve"> are then placed on an agarose gel bed in a </w:t>
      </w:r>
      <w:r w:rsidR="006D44CB">
        <w:rPr>
          <w:rFonts w:ascii="Calibri" w:hAnsi="Calibri" w:cs="Calibri"/>
        </w:rPr>
        <w:t>P</w:t>
      </w:r>
      <w:r w:rsidR="00583E9F" w:rsidRPr="004456AD">
        <w:rPr>
          <w:rFonts w:ascii="Calibri" w:hAnsi="Calibri" w:cs="Calibri"/>
        </w:rPr>
        <w:t xml:space="preserve">etri dish containing seawater. Under the dissecting microscope, a tungsten needle is used to </w:t>
      </w:r>
      <w:r w:rsidR="0001535E" w:rsidRPr="004456AD">
        <w:rPr>
          <w:rFonts w:ascii="Calibri" w:hAnsi="Calibri" w:cs="Calibri"/>
        </w:rPr>
        <w:t xml:space="preserve">surgically </w:t>
      </w:r>
      <w:r w:rsidR="00583E9F" w:rsidRPr="004456AD">
        <w:rPr>
          <w:rFonts w:ascii="Calibri" w:hAnsi="Calibri" w:cs="Calibri"/>
        </w:rPr>
        <w:t xml:space="preserve">separate an aboral tissue </w:t>
      </w:r>
      <w:r w:rsidR="0001535E" w:rsidRPr="004456AD">
        <w:rPr>
          <w:rFonts w:ascii="Calibri" w:hAnsi="Calibri" w:cs="Calibri"/>
        </w:rPr>
        <w:t>fragment</w:t>
      </w:r>
      <w:r w:rsidR="00023798" w:rsidRPr="004456AD">
        <w:rPr>
          <w:rFonts w:ascii="Calibri" w:hAnsi="Calibri" w:cs="Calibri"/>
        </w:rPr>
        <w:t xml:space="preserve"> from each embryo</w:t>
      </w:r>
      <w:r w:rsidR="00583E9F" w:rsidRPr="004456AD">
        <w:rPr>
          <w:rFonts w:ascii="Calibri" w:hAnsi="Calibri" w:cs="Calibri"/>
        </w:rPr>
        <w:t>.</w:t>
      </w:r>
      <w:r w:rsidR="001A2955" w:rsidRPr="004456AD">
        <w:rPr>
          <w:rFonts w:ascii="Calibri" w:hAnsi="Calibri" w:cs="Calibri"/>
        </w:rPr>
        <w:t xml:space="preserve"> </w:t>
      </w:r>
      <w:r w:rsidR="00A009C4" w:rsidRPr="004456AD">
        <w:rPr>
          <w:rFonts w:ascii="Calibri" w:hAnsi="Calibri" w:cs="Calibri"/>
        </w:rPr>
        <w:t xml:space="preserve">Post-surgery embryos are </w:t>
      </w:r>
      <w:r w:rsidR="006D44CB">
        <w:rPr>
          <w:rFonts w:ascii="Calibri" w:hAnsi="Calibri" w:cs="Calibri"/>
        </w:rPr>
        <w:t xml:space="preserve">then </w:t>
      </w:r>
      <w:r w:rsidR="00A009C4" w:rsidRPr="004456AD">
        <w:rPr>
          <w:rFonts w:ascii="Calibri" w:hAnsi="Calibri" w:cs="Calibri"/>
        </w:rPr>
        <w:t xml:space="preserve">allowed to heal and continue development. </w:t>
      </w:r>
      <w:r w:rsidR="001A2955" w:rsidRPr="004456AD">
        <w:rPr>
          <w:rFonts w:ascii="Calibri" w:hAnsi="Calibri" w:cs="Calibri"/>
        </w:rPr>
        <w:t>G</w:t>
      </w:r>
      <w:r w:rsidR="00023798" w:rsidRPr="004456AD">
        <w:rPr>
          <w:rFonts w:ascii="Calibri" w:hAnsi="Calibri" w:cs="Calibri"/>
        </w:rPr>
        <w:t xml:space="preserve">enomic DNA is extracted </w:t>
      </w:r>
      <w:r w:rsidR="001A2955" w:rsidRPr="004456AD">
        <w:rPr>
          <w:rFonts w:ascii="Calibri" w:hAnsi="Calibri" w:cs="Calibri"/>
        </w:rPr>
        <w:t xml:space="preserve">from the isolated tissue fragment </w:t>
      </w:r>
      <w:r w:rsidR="00023798" w:rsidRPr="004456AD">
        <w:rPr>
          <w:rFonts w:ascii="Calibri" w:hAnsi="Calibri" w:cs="Calibri"/>
        </w:rPr>
        <w:t>and</w:t>
      </w:r>
      <w:r w:rsidR="00583E9F" w:rsidRPr="004456AD">
        <w:rPr>
          <w:rFonts w:ascii="Calibri" w:hAnsi="Calibri" w:cs="Calibri"/>
        </w:rPr>
        <w:t xml:space="preserve"> used as a template for locus-specific PCR</w:t>
      </w:r>
      <w:r w:rsidR="00452AFC" w:rsidRPr="004456AD">
        <w:rPr>
          <w:rFonts w:ascii="Calibri" w:hAnsi="Calibri" w:cs="Calibri"/>
        </w:rPr>
        <w:t xml:space="preserve">. </w:t>
      </w:r>
      <w:r w:rsidR="00023798" w:rsidRPr="004456AD">
        <w:rPr>
          <w:rFonts w:ascii="Calibri" w:hAnsi="Calibri" w:cs="Calibri"/>
        </w:rPr>
        <w:t xml:space="preserve">The genotype </w:t>
      </w:r>
      <w:r w:rsidR="005653D2" w:rsidRPr="004456AD">
        <w:rPr>
          <w:rFonts w:ascii="Calibri" w:hAnsi="Calibri" w:cs="Calibri"/>
        </w:rPr>
        <w:t>can be</w:t>
      </w:r>
      <w:r w:rsidR="00023798" w:rsidRPr="004456AD">
        <w:rPr>
          <w:rFonts w:ascii="Calibri" w:hAnsi="Calibri" w:cs="Calibri"/>
        </w:rPr>
        <w:t xml:space="preserve"> determined based on the size of PCR products or presence/absence of allele-specific PCR products. </w:t>
      </w:r>
      <w:r w:rsidR="001A2955" w:rsidRPr="004456AD">
        <w:rPr>
          <w:rFonts w:ascii="Calibri" w:hAnsi="Calibri" w:cs="Calibri"/>
        </w:rPr>
        <w:t>Post-surgery</w:t>
      </w:r>
      <w:r w:rsidR="00023798" w:rsidRPr="004456AD">
        <w:rPr>
          <w:rFonts w:ascii="Calibri" w:hAnsi="Calibri" w:cs="Calibri"/>
        </w:rPr>
        <w:t xml:space="preserve"> embryo</w:t>
      </w:r>
      <w:r w:rsidR="001A2955" w:rsidRPr="004456AD">
        <w:rPr>
          <w:rFonts w:ascii="Calibri" w:hAnsi="Calibri" w:cs="Calibri"/>
        </w:rPr>
        <w:t xml:space="preserve">s are </w:t>
      </w:r>
      <w:r w:rsidR="00A009C4" w:rsidRPr="004456AD">
        <w:rPr>
          <w:rFonts w:ascii="Calibri" w:hAnsi="Calibri" w:cs="Calibri"/>
        </w:rPr>
        <w:t xml:space="preserve">then </w:t>
      </w:r>
      <w:r w:rsidR="001A2955" w:rsidRPr="004456AD">
        <w:rPr>
          <w:rFonts w:ascii="Calibri" w:hAnsi="Calibri" w:cs="Calibri"/>
        </w:rPr>
        <w:t>sorted according to the genotype</w:t>
      </w:r>
      <w:r w:rsidR="00023798" w:rsidRPr="004456AD">
        <w:rPr>
          <w:rFonts w:ascii="Calibri" w:hAnsi="Calibri" w:cs="Calibri"/>
        </w:rPr>
        <w:t xml:space="preserve">. </w:t>
      </w:r>
      <w:r w:rsidR="00452AFC" w:rsidRPr="004456AD">
        <w:rPr>
          <w:rFonts w:ascii="Calibri" w:hAnsi="Calibri" w:cs="Calibri"/>
        </w:rPr>
        <w:t>The duration of the entire genotyping</w:t>
      </w:r>
      <w:r w:rsidR="006D44CB">
        <w:rPr>
          <w:rFonts w:ascii="Calibri" w:hAnsi="Calibri" w:cs="Calibri"/>
        </w:rPr>
        <w:t xml:space="preserve"> process</w:t>
      </w:r>
      <w:r w:rsidR="00452AFC" w:rsidRPr="004456AD">
        <w:rPr>
          <w:rFonts w:ascii="Calibri" w:hAnsi="Calibri" w:cs="Calibri"/>
        </w:rPr>
        <w:t xml:space="preserve"> depends on the number of embryos to be screened, but it minimally requires 4</w:t>
      </w:r>
      <w:r w:rsidR="006D44CB">
        <w:rPr>
          <w:rFonts w:ascii="Calibri" w:hAnsi="Calibri" w:cs="Calibri"/>
        </w:rPr>
        <w:t>–</w:t>
      </w:r>
      <w:r w:rsidR="00452AFC" w:rsidRPr="004456AD">
        <w:rPr>
          <w:rFonts w:ascii="Calibri" w:hAnsi="Calibri" w:cs="Calibri"/>
        </w:rPr>
        <w:t xml:space="preserve">5 h. This method </w:t>
      </w:r>
      <w:r w:rsidR="00DF4FF5" w:rsidRPr="004456AD">
        <w:rPr>
          <w:rFonts w:ascii="Calibri" w:hAnsi="Calibri" w:cs="Calibri"/>
        </w:rPr>
        <w:t>can be used to identify</w:t>
      </w:r>
      <w:r w:rsidR="00452AFC" w:rsidRPr="004456AD">
        <w:rPr>
          <w:rFonts w:ascii="Calibri" w:hAnsi="Calibri" w:cs="Calibri"/>
        </w:rPr>
        <w:t xml:space="preserve"> knockout mutants from a genetically heterogeneous population of embryos</w:t>
      </w:r>
      <w:r w:rsidR="005653D2" w:rsidRPr="004456AD">
        <w:rPr>
          <w:rFonts w:ascii="Calibri" w:hAnsi="Calibri" w:cs="Calibri"/>
        </w:rPr>
        <w:t xml:space="preserve"> and enables </w:t>
      </w:r>
      <w:r w:rsidR="005D73C6" w:rsidRPr="004456AD">
        <w:rPr>
          <w:rFonts w:ascii="Calibri" w:hAnsi="Calibri" w:cs="Calibri"/>
        </w:rPr>
        <w:t>analyses</w:t>
      </w:r>
      <w:r w:rsidR="00DF4FF5" w:rsidRPr="004456AD">
        <w:rPr>
          <w:rFonts w:ascii="Calibri" w:hAnsi="Calibri" w:cs="Calibri"/>
        </w:rPr>
        <w:t xml:space="preserve"> </w:t>
      </w:r>
      <w:r w:rsidR="00A009C4" w:rsidRPr="004456AD">
        <w:rPr>
          <w:rFonts w:ascii="Calibri" w:hAnsi="Calibri" w:cs="Calibri"/>
        </w:rPr>
        <w:t xml:space="preserve">of </w:t>
      </w:r>
      <w:r w:rsidR="003F7EA8" w:rsidRPr="004456AD">
        <w:rPr>
          <w:rFonts w:ascii="Calibri" w:hAnsi="Calibri" w:cs="Calibri"/>
        </w:rPr>
        <w:t>phenotype</w:t>
      </w:r>
      <w:r w:rsidR="006D44CB">
        <w:rPr>
          <w:rFonts w:ascii="Calibri" w:hAnsi="Calibri" w:cs="Calibri"/>
        </w:rPr>
        <w:t>s</w:t>
      </w:r>
      <w:r w:rsidR="003F7EA8" w:rsidRPr="004456AD">
        <w:rPr>
          <w:rFonts w:ascii="Calibri" w:hAnsi="Calibri" w:cs="Calibri"/>
        </w:rPr>
        <w:t xml:space="preserve"> during</w:t>
      </w:r>
      <w:r w:rsidR="005653D2" w:rsidRPr="004456AD">
        <w:rPr>
          <w:rFonts w:ascii="Calibri" w:hAnsi="Calibri" w:cs="Calibri"/>
        </w:rPr>
        <w:t xml:space="preserve"> development.</w:t>
      </w:r>
      <w:r w:rsidR="00A009C4" w:rsidRPr="004456AD">
        <w:rPr>
          <w:rFonts w:ascii="Calibri" w:hAnsi="Calibri" w:cs="Calibri"/>
        </w:rPr>
        <w:t xml:space="preserve"> </w:t>
      </w:r>
    </w:p>
    <w:p w14:paraId="4C7D5FD5" w14:textId="77777777" w:rsidR="006305D7" w:rsidRPr="004456AD" w:rsidRDefault="006305D7" w:rsidP="009102DE">
      <w:pPr>
        <w:rPr>
          <w:rFonts w:ascii="Calibri" w:hAnsi="Calibri" w:cs="Calibri"/>
        </w:rPr>
      </w:pPr>
    </w:p>
    <w:p w14:paraId="00D25F73" w14:textId="701DD101" w:rsidR="006305D7" w:rsidRPr="004456AD" w:rsidRDefault="006305D7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  <w:b/>
        </w:rPr>
        <w:t>INTRODUCTION</w:t>
      </w:r>
      <w:r w:rsidRPr="004456AD">
        <w:rPr>
          <w:rFonts w:ascii="Calibri" w:hAnsi="Calibri" w:cs="Calibri"/>
          <w:b/>
          <w:bCs/>
        </w:rPr>
        <w:t>:</w:t>
      </w:r>
      <w:r w:rsidRPr="004456AD">
        <w:rPr>
          <w:rFonts w:ascii="Calibri" w:hAnsi="Calibri" w:cs="Calibri"/>
        </w:rPr>
        <w:t xml:space="preserve">  </w:t>
      </w:r>
    </w:p>
    <w:p w14:paraId="02FB1DEE" w14:textId="63FB4B01" w:rsidR="00A60CDE" w:rsidRPr="004456AD" w:rsidRDefault="00A60CDE" w:rsidP="009102DE">
      <w:pPr>
        <w:tabs>
          <w:tab w:val="left" w:pos="0"/>
        </w:tabs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Cnidarians </w:t>
      </w:r>
      <w:r w:rsidR="0055343E" w:rsidRPr="004456AD">
        <w:rPr>
          <w:rFonts w:ascii="Calibri" w:hAnsi="Calibri" w:cs="Calibri"/>
        </w:rPr>
        <w:t xml:space="preserve">represent a diverse group of animals that </w:t>
      </w:r>
      <w:r w:rsidR="00C46FCB" w:rsidRPr="004456AD">
        <w:rPr>
          <w:rFonts w:ascii="Calibri" w:hAnsi="Calibri" w:cs="Calibri"/>
        </w:rPr>
        <w:t>include jellyfish, corals</w:t>
      </w:r>
      <w:r w:rsidR="00351EE7">
        <w:rPr>
          <w:rFonts w:ascii="Calibri" w:hAnsi="Calibri" w:cs="Calibri"/>
        </w:rPr>
        <w:t>,</w:t>
      </w:r>
      <w:r w:rsidR="00C46FCB" w:rsidRPr="004456AD">
        <w:rPr>
          <w:rFonts w:ascii="Calibri" w:hAnsi="Calibri" w:cs="Calibri"/>
        </w:rPr>
        <w:t xml:space="preserve"> and sea anemones</w:t>
      </w:r>
      <w:r w:rsidR="0055343E" w:rsidRPr="004456AD">
        <w:rPr>
          <w:rFonts w:ascii="Calibri" w:hAnsi="Calibri" w:cs="Calibri"/>
        </w:rPr>
        <w:t>. They are diploblast</w:t>
      </w:r>
      <w:r w:rsidR="0091322C" w:rsidRPr="004456AD">
        <w:rPr>
          <w:rFonts w:ascii="Calibri" w:hAnsi="Calibri" w:cs="Calibri"/>
        </w:rPr>
        <w:t>s</w:t>
      </w:r>
      <w:r w:rsidR="0055343E" w:rsidRPr="004456AD">
        <w:rPr>
          <w:rFonts w:ascii="Calibri" w:hAnsi="Calibri" w:cs="Calibri"/>
        </w:rPr>
        <w:t>,</w:t>
      </w:r>
      <w:r w:rsidR="0091322C" w:rsidRPr="004456AD">
        <w:rPr>
          <w:rFonts w:ascii="Calibri" w:hAnsi="Calibri" w:cs="Calibri"/>
        </w:rPr>
        <w:t xml:space="preserve"> </w:t>
      </w:r>
      <w:r w:rsidR="005653D2" w:rsidRPr="004456AD">
        <w:rPr>
          <w:rFonts w:ascii="Calibri" w:hAnsi="Calibri" w:cs="Calibri"/>
        </w:rPr>
        <w:t>composed of ectoderm and endoderm</w:t>
      </w:r>
      <w:r w:rsidR="00351EE7">
        <w:rPr>
          <w:rFonts w:ascii="Calibri" w:hAnsi="Calibri" w:cs="Calibri"/>
        </w:rPr>
        <w:t xml:space="preserve"> that are</w:t>
      </w:r>
      <w:r w:rsidR="005653D2" w:rsidRPr="004456AD">
        <w:rPr>
          <w:rFonts w:ascii="Calibri" w:hAnsi="Calibri" w:cs="Calibri"/>
        </w:rPr>
        <w:t xml:space="preserve"> separated by an extracellular matrix (mesoglea)</w:t>
      </w:r>
      <w:r w:rsidRPr="004456AD">
        <w:rPr>
          <w:rFonts w:ascii="Calibri" w:hAnsi="Calibri" w:cs="Calibri"/>
        </w:rPr>
        <w:t>. Cnidaria is</w:t>
      </w:r>
      <w:r w:rsidR="00C92F64" w:rsidRPr="004456AD">
        <w:rPr>
          <w:rFonts w:ascii="Calibri" w:hAnsi="Calibri" w:cs="Calibri"/>
        </w:rPr>
        <w:t xml:space="preserve"> a</w:t>
      </w:r>
      <w:r w:rsidRPr="004456AD">
        <w:rPr>
          <w:rFonts w:ascii="Calibri" w:hAnsi="Calibri" w:cs="Calibri"/>
        </w:rPr>
        <w:t xml:space="preserve"> sister</w:t>
      </w:r>
      <w:r w:rsidR="00C92F64" w:rsidRPr="004456AD">
        <w:rPr>
          <w:rFonts w:ascii="Calibri" w:hAnsi="Calibri" w:cs="Calibri"/>
        </w:rPr>
        <w:t xml:space="preserve"> group</w:t>
      </w:r>
      <w:r w:rsidRPr="004456AD">
        <w:rPr>
          <w:rFonts w:ascii="Calibri" w:hAnsi="Calibri" w:cs="Calibri"/>
        </w:rPr>
        <w:t xml:space="preserve"> to speciose Bilateria</w:t>
      </w:r>
      <w:r w:rsidR="006B7CB1">
        <w:rPr>
          <w:rFonts w:ascii="Calibri" w:hAnsi="Calibri" w:cs="Calibri"/>
        </w:rPr>
        <w:t>,</w:t>
      </w:r>
      <w:r w:rsidRPr="004456AD">
        <w:rPr>
          <w:rFonts w:ascii="Calibri" w:hAnsi="Calibri" w:cs="Calibri"/>
        </w:rPr>
        <w:t xml:space="preserve"> to which traditional animal models such as </w:t>
      </w:r>
      <w:r w:rsidRPr="004456AD">
        <w:rPr>
          <w:rFonts w:ascii="Calibri" w:hAnsi="Calibri" w:cs="Calibri"/>
          <w:i/>
        </w:rPr>
        <w:t xml:space="preserve">Drosophila </w:t>
      </w:r>
      <w:r w:rsidRPr="004456AD">
        <w:rPr>
          <w:rFonts w:ascii="Calibri" w:hAnsi="Calibri" w:cs="Calibri"/>
        </w:rPr>
        <w:t xml:space="preserve">and </w:t>
      </w:r>
      <w:r w:rsidRPr="004456AD">
        <w:rPr>
          <w:rFonts w:ascii="Calibri" w:hAnsi="Calibri" w:cs="Calibri"/>
          <w:i/>
        </w:rPr>
        <w:t xml:space="preserve">Mus </w:t>
      </w:r>
      <w:r w:rsidRPr="004456AD">
        <w:rPr>
          <w:rFonts w:ascii="Calibri" w:hAnsi="Calibri" w:cs="Calibri"/>
        </w:rPr>
        <w:t>belong</w:t>
      </w:r>
      <w:r w:rsidR="004443EB" w:rsidRPr="004456AD">
        <w:rPr>
          <w:rFonts w:ascii="Calibri" w:hAnsi="Calibri" w:cs="Calibri"/>
        </w:rPr>
        <w:fldChar w:fldCharType="begin">
          <w:fldData xml:space="preserve">PEVuZE5vdGU+PENpdGU+PEF1dGhvcj5NZWRpbmE8L0F1dGhvcj48WWVhcj4yMDAxPC9ZZWFyPjxS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PEVuZE5vdGU+PENpdGU+PEF1dGhvcj5NZWRpbmE8L0F1dGhvcj48WWVhcj4yMDAxPC9ZZWFyPjxS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4443EB" w:rsidRPr="004456AD">
        <w:rPr>
          <w:rFonts w:ascii="Calibri" w:hAnsi="Calibri" w:cs="Calibri"/>
        </w:rPr>
      </w:r>
      <w:r w:rsidR="004443EB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1</w:t>
      </w:r>
      <w:r w:rsidR="004443EB" w:rsidRPr="004456AD">
        <w:rPr>
          <w:rFonts w:ascii="Calibri" w:hAnsi="Calibri" w:cs="Calibri"/>
        </w:rPr>
        <w:fldChar w:fldCharType="end"/>
      </w:r>
      <w:r w:rsidR="006B7CB1">
        <w:rPr>
          <w:rFonts w:ascii="Calibri" w:hAnsi="Calibri" w:cs="Calibri"/>
        </w:rPr>
        <w:t>. Additionally,</w:t>
      </w:r>
      <w:r w:rsidRPr="004456AD">
        <w:rPr>
          <w:rFonts w:ascii="Calibri" w:hAnsi="Calibri" w:cs="Calibri"/>
        </w:rPr>
        <w:t xml:space="preserve"> the Cnidaria-Bilateria divergence is thought to have occurred in </w:t>
      </w:r>
      <w:r w:rsidR="00C92F64" w:rsidRPr="004456AD">
        <w:rPr>
          <w:rFonts w:ascii="Calibri" w:hAnsi="Calibri" w:cs="Calibri"/>
        </w:rPr>
        <w:t xml:space="preserve">the </w:t>
      </w:r>
      <w:r w:rsidR="006B7CB1">
        <w:rPr>
          <w:rFonts w:ascii="Calibri" w:hAnsi="Calibri" w:cs="Calibri"/>
        </w:rPr>
        <w:t>p</w:t>
      </w:r>
      <w:r w:rsidRPr="004456AD">
        <w:rPr>
          <w:rFonts w:ascii="Calibri" w:hAnsi="Calibri" w:cs="Calibri"/>
        </w:rPr>
        <w:t>re-Cambrian</w:t>
      </w:r>
      <w:r w:rsidR="006B7CB1">
        <w:rPr>
          <w:rFonts w:ascii="Calibri" w:hAnsi="Calibri" w:cs="Calibri"/>
        </w:rPr>
        <w:t xml:space="preserve"> period</w:t>
      </w:r>
      <w:r w:rsidR="0005728C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&lt;EndNote&gt;&lt;Cite&gt;&lt;Author&gt;Erwin&lt;/Author&gt;&lt;Year&gt;2011&lt;/Year&gt;&lt;RecNum&gt;1662&lt;/RecNum&gt;&lt;DisplayText&gt;&lt;style face="superscript"&gt;2&lt;/style&gt;&lt;/DisplayText&gt;&lt;record&gt;&lt;rec-number&gt;1662&lt;/rec-number&gt;&lt;foreign-keys&gt;&lt;key app="EN" db-id="are522tslarrpvearsuppse1f0spt0apwps5" timestamp="1544473716"&gt;1662&lt;/key&gt;&lt;/foreign-keys&gt;&lt;ref-type name="Journal Article"&gt;17&lt;/ref-type&gt;&lt;contributors&gt;&lt;authors&gt;&lt;author&gt;Erwin, D. H.&lt;/author&gt;&lt;author&gt;Laflamme, M.&lt;/author&gt;&lt;author&gt;Tweedt, S. M.&lt;/author&gt;&lt;author&gt;Sperling, E. A.&lt;/author&gt;&lt;author&gt;Pisani, D.&lt;/author&gt;&lt;author&gt;Peterson, K. J.&lt;/author&gt;&lt;/authors&gt;&lt;/contributors&gt;&lt;auth-address&gt;Natl Museum Nat Hist, Dept Paleobiol, Washington, DC 20013 USA&amp;#xD;Santa Fe Inst, Santa Fe, NM 87501 USA&amp;#xD;Univ Maryland, College Pk, MD 20742 USA&amp;#xD;Harvard Univ, Dept Earth &amp;amp; Planetary Sci, Cambridge, MA 02138 USA&amp;#xD;Natl Univ Ireland, Dept Biol, Maynooth, Kildare, Ireland&amp;#xD;Dartmouth Coll, Dept Biol, Hanover, NH 03755 USA&lt;/auth-address&gt;&lt;titles&gt;&lt;title&gt;The Cambrian Conundrum: Early Divergence and Later Ecological Success in the Early History of Animals&lt;/title&gt;&lt;secondary-title&gt;Science&lt;/secondary-title&gt;&lt;alt-title&gt;Science&lt;/alt-title&gt;&lt;/titles&gt;&lt;periodical&gt;&lt;full-title&gt;Science&lt;/full-title&gt;&lt;/periodical&gt;&lt;alt-periodical&gt;&lt;full-title&gt;Science&lt;/full-title&gt;&lt;/alt-periodical&gt;&lt;pages&gt;1091-1097&lt;/pages&gt;&lt;volume&gt;334&lt;/volume&gt;&lt;number&gt;6059&lt;/number&gt;&lt;keywords&gt;&lt;keyword&gt;acoelomorph flatworms&lt;/keyword&gt;&lt;keyword&gt;ecosystem engineers&lt;/keyword&gt;&lt;keyword&gt;molecular-clock&lt;/keyword&gt;&lt;keyword&gt;ediacara biota&lt;/keyword&gt;&lt;keyword&gt;sea-anemone&lt;/keyword&gt;&lt;keyword&gt;evolution&lt;/keyword&gt;&lt;keyword&gt;micrornas&lt;/keyword&gt;&lt;keyword&gt;metazoan&lt;/keyword&gt;&lt;keyword&gt;origin&lt;/keyword&gt;&lt;keyword&gt;ocean&lt;/keyword&gt;&lt;/keywords&gt;&lt;dates&gt;&lt;year&gt;2011&lt;/year&gt;&lt;pub-dates&gt;&lt;date&gt;Nov 25&lt;/date&gt;&lt;/pub-dates&gt;&lt;/dates&gt;&lt;isbn&gt;0036-8075&lt;/isbn&gt;&lt;accession-num&gt;WOS:000297313900040&lt;/accession-num&gt;&lt;urls&gt;&lt;related-urls&gt;&lt;url&gt;&amp;lt;Go to ISI&amp;gt;://WOS:000297313900040&lt;/url&gt;&lt;/related-urls&gt;&lt;/urls&gt;&lt;electronic-resource-num&gt;10.1126/science.1206375&lt;/electronic-resource-num&gt;&lt;language&gt;English&lt;/language&gt;&lt;/record&gt;&lt;/Cite&gt;&lt;/EndNote&gt;</w:instrText>
      </w:r>
      <w:r w:rsidR="0005728C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2</w:t>
      </w:r>
      <w:r w:rsidR="0005728C" w:rsidRPr="004456AD">
        <w:rPr>
          <w:rFonts w:ascii="Calibri" w:hAnsi="Calibri" w:cs="Calibri"/>
        </w:rPr>
        <w:fldChar w:fldCharType="end"/>
      </w:r>
      <w:r w:rsidR="00716371" w:rsidRPr="004456AD">
        <w:rPr>
          <w:rFonts w:ascii="Calibri" w:hAnsi="Calibri" w:cs="Calibri"/>
        </w:rPr>
        <w:t>. As such, c</w:t>
      </w:r>
      <w:r w:rsidRPr="004456AD">
        <w:rPr>
          <w:rFonts w:ascii="Calibri" w:hAnsi="Calibri" w:cs="Calibri"/>
        </w:rPr>
        <w:t xml:space="preserve">omparative studies of cnidarians and bilaterians are essential for gaining insights into the biology of </w:t>
      </w:r>
      <w:r w:rsidR="00C92F64" w:rsidRPr="004456AD">
        <w:rPr>
          <w:rFonts w:ascii="Calibri" w:hAnsi="Calibri" w:cs="Calibri"/>
        </w:rPr>
        <w:t xml:space="preserve">their </w:t>
      </w:r>
      <w:r w:rsidR="006B7CB1">
        <w:rPr>
          <w:rFonts w:ascii="Calibri" w:hAnsi="Calibri" w:cs="Calibri"/>
        </w:rPr>
        <w:t>most recent</w:t>
      </w:r>
      <w:r w:rsidR="00C92F64" w:rsidRPr="004456AD">
        <w:rPr>
          <w:rFonts w:ascii="Calibri" w:hAnsi="Calibri" w:cs="Calibri"/>
        </w:rPr>
        <w:t xml:space="preserve"> common ancestor</w:t>
      </w:r>
      <w:r w:rsidRPr="004456AD">
        <w:rPr>
          <w:rFonts w:ascii="Calibri" w:hAnsi="Calibri" w:cs="Calibri"/>
        </w:rPr>
        <w:t xml:space="preserve">. </w:t>
      </w:r>
      <w:r w:rsidR="005653D2" w:rsidRPr="004456AD">
        <w:rPr>
          <w:rFonts w:ascii="Calibri" w:hAnsi="Calibri" w:cs="Calibri"/>
        </w:rPr>
        <w:t>Recently</w:t>
      </w:r>
      <w:r w:rsidRPr="004456AD">
        <w:rPr>
          <w:rFonts w:ascii="Calibri" w:hAnsi="Calibri" w:cs="Calibri"/>
        </w:rPr>
        <w:t xml:space="preserve">, comparative genomics has revealed </w:t>
      </w:r>
      <w:r w:rsidRPr="004456AD">
        <w:rPr>
          <w:rFonts w:ascii="Calibri" w:hAnsi="Calibri" w:cs="Calibri"/>
        </w:rPr>
        <w:lastRenderedPageBreak/>
        <w:t xml:space="preserve">that cnidarians and bilaterians share many developmental toolkit genes such as </w:t>
      </w:r>
      <w:r w:rsidRPr="004456AD">
        <w:rPr>
          <w:rFonts w:ascii="Calibri" w:hAnsi="Calibri" w:cs="Calibri"/>
          <w:i/>
        </w:rPr>
        <w:t xml:space="preserve">notch </w:t>
      </w:r>
      <w:r w:rsidRPr="004456AD">
        <w:rPr>
          <w:rFonts w:ascii="Calibri" w:hAnsi="Calibri" w:cs="Calibri"/>
        </w:rPr>
        <w:t xml:space="preserve">and </w:t>
      </w:r>
      <w:proofErr w:type="spellStart"/>
      <w:r w:rsidRPr="004456AD">
        <w:rPr>
          <w:rFonts w:ascii="Calibri" w:hAnsi="Calibri" w:cs="Calibri"/>
          <w:i/>
        </w:rPr>
        <w:t>bHLH</w:t>
      </w:r>
      <w:proofErr w:type="spellEnd"/>
      <w:r w:rsidRPr="004456AD">
        <w:rPr>
          <w:rFonts w:ascii="Calibri" w:hAnsi="Calibri" w:cs="Calibri"/>
          <w:i/>
        </w:rPr>
        <w:t xml:space="preserve">, </w:t>
      </w:r>
      <w:r w:rsidRPr="004456AD">
        <w:rPr>
          <w:rFonts w:ascii="Calibri" w:hAnsi="Calibri" w:cs="Calibri"/>
        </w:rPr>
        <w:t>implying that their common ancestor already had these genes</w:t>
      </w:r>
      <w:r w:rsidR="00C61885" w:rsidRPr="004456AD">
        <w:rPr>
          <w:rFonts w:ascii="Calibri" w:hAnsi="Calibri" w:cs="Calibri"/>
        </w:rPr>
        <w:fldChar w:fldCharType="begin">
          <w:fldData xml:space="preserve">PEVuZE5vdGU+PENpdGU+PEF1dGhvcj5QdXRuYW08L0F1dGhvcj48WWVhcj4yMDA3PC9ZZWFyPjxS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PEVuZE5vdGU+PENpdGU+PEF1dGhvcj5QdXRuYW08L0F1dGhvcj48WWVhcj4yMDA3PC9ZZWFyPjxS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C61885" w:rsidRPr="004456AD">
        <w:rPr>
          <w:rFonts w:ascii="Calibri" w:hAnsi="Calibri" w:cs="Calibri"/>
        </w:rPr>
      </w:r>
      <w:r w:rsidR="00C61885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3</w:t>
      </w:r>
      <w:r w:rsidR="00C61885" w:rsidRPr="004456AD">
        <w:rPr>
          <w:rFonts w:ascii="Calibri" w:hAnsi="Calibri" w:cs="Calibri"/>
        </w:rPr>
        <w:fldChar w:fldCharType="end"/>
      </w:r>
      <w:r w:rsidRPr="004456AD">
        <w:rPr>
          <w:rFonts w:ascii="Calibri" w:hAnsi="Calibri" w:cs="Calibri"/>
        </w:rPr>
        <w:t xml:space="preserve">. </w:t>
      </w:r>
      <w:r w:rsidR="005653D2" w:rsidRPr="004456AD">
        <w:rPr>
          <w:rFonts w:ascii="Calibri" w:hAnsi="Calibri" w:cs="Calibri"/>
        </w:rPr>
        <w:t xml:space="preserve">However, </w:t>
      </w:r>
      <w:r w:rsidRPr="004456AD">
        <w:rPr>
          <w:rFonts w:ascii="Calibri" w:hAnsi="Calibri" w:cs="Calibri"/>
        </w:rPr>
        <w:t xml:space="preserve">the role of these </w:t>
      </w:r>
      <w:r w:rsidR="00EF4E96" w:rsidRPr="004456AD">
        <w:rPr>
          <w:rFonts w:ascii="Calibri" w:hAnsi="Calibri" w:cs="Calibri"/>
        </w:rPr>
        <w:t xml:space="preserve">developmental toolkit </w:t>
      </w:r>
      <w:r w:rsidRPr="004456AD">
        <w:rPr>
          <w:rFonts w:ascii="Calibri" w:hAnsi="Calibri" w:cs="Calibri"/>
        </w:rPr>
        <w:t>genes in the last common ancestor of Cnidaria and Bilateria</w:t>
      </w:r>
      <w:r w:rsidR="005653D2" w:rsidRPr="004456AD">
        <w:rPr>
          <w:rFonts w:ascii="Calibri" w:hAnsi="Calibri" w:cs="Calibri"/>
        </w:rPr>
        <w:t xml:space="preserve"> is comparably less well understood. To</w:t>
      </w:r>
      <w:r w:rsidRPr="004456AD">
        <w:rPr>
          <w:rFonts w:ascii="Calibri" w:hAnsi="Calibri" w:cs="Calibri"/>
        </w:rPr>
        <w:t xml:space="preserve"> </w:t>
      </w:r>
      <w:r w:rsidR="005653D2" w:rsidRPr="004456AD">
        <w:rPr>
          <w:rFonts w:ascii="Calibri" w:hAnsi="Calibri" w:cs="Calibri"/>
        </w:rPr>
        <w:t>address</w:t>
      </w:r>
      <w:r w:rsidRPr="004456AD">
        <w:rPr>
          <w:rFonts w:ascii="Calibri" w:hAnsi="Calibri" w:cs="Calibri"/>
        </w:rPr>
        <w:t xml:space="preserve"> this</w:t>
      </w:r>
      <w:r w:rsidR="005653D2" w:rsidRPr="004456AD">
        <w:rPr>
          <w:rFonts w:ascii="Calibri" w:hAnsi="Calibri" w:cs="Calibri"/>
        </w:rPr>
        <w:t xml:space="preserve"> problem</w:t>
      </w:r>
      <w:r w:rsidRPr="004456AD">
        <w:rPr>
          <w:rFonts w:ascii="Calibri" w:hAnsi="Calibri" w:cs="Calibri"/>
        </w:rPr>
        <w:t xml:space="preserve">, it is critical to study how these deeply conserved genes function in cnidarians. </w:t>
      </w:r>
    </w:p>
    <w:p w14:paraId="28B1AE04" w14:textId="77777777" w:rsidR="004456AD" w:rsidRDefault="004456AD" w:rsidP="009102DE">
      <w:pPr>
        <w:tabs>
          <w:tab w:val="left" w:pos="0"/>
        </w:tabs>
        <w:rPr>
          <w:rFonts w:ascii="Calibri" w:hAnsi="Calibri" w:cs="Calibri"/>
        </w:rPr>
      </w:pPr>
    </w:p>
    <w:p w14:paraId="76B7D64D" w14:textId="0F7C5C81" w:rsidR="00A60CDE" w:rsidRPr="004456AD" w:rsidRDefault="00A60CDE" w:rsidP="009102DE">
      <w:pPr>
        <w:tabs>
          <w:tab w:val="left" w:pos="0"/>
        </w:tabs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One of the emerging cnidarian genetic models is the anthozoan </w:t>
      </w:r>
      <w:proofErr w:type="spellStart"/>
      <w:r w:rsidRPr="004456AD">
        <w:rPr>
          <w:rFonts w:ascii="Calibri" w:hAnsi="Calibri" w:cs="Calibri"/>
          <w:i/>
        </w:rPr>
        <w:t>Nematostella</w:t>
      </w:r>
      <w:proofErr w:type="spellEnd"/>
      <w:r w:rsidRPr="004456AD">
        <w:rPr>
          <w:rFonts w:ascii="Calibri" w:hAnsi="Calibri" w:cs="Calibri"/>
          <w:i/>
        </w:rPr>
        <w:t xml:space="preserve"> </w:t>
      </w:r>
      <w:proofErr w:type="spellStart"/>
      <w:r w:rsidRPr="004456AD">
        <w:rPr>
          <w:rFonts w:ascii="Calibri" w:hAnsi="Calibri" w:cs="Calibri"/>
          <w:i/>
        </w:rPr>
        <w:t>vectensis</w:t>
      </w:r>
      <w:proofErr w:type="spellEnd"/>
      <w:r w:rsidRPr="004456AD">
        <w:rPr>
          <w:rFonts w:ascii="Calibri" w:hAnsi="Calibri" w:cs="Calibri"/>
          <w:i/>
        </w:rPr>
        <w:t xml:space="preserve">. </w:t>
      </w:r>
      <w:r w:rsidRPr="004456AD">
        <w:rPr>
          <w:rFonts w:ascii="Calibri" w:hAnsi="Calibri" w:cs="Calibri"/>
        </w:rPr>
        <w:t>Its genome has been sequenced</w:t>
      </w:r>
      <w:r w:rsidR="009F66FC" w:rsidRPr="004456AD">
        <w:rPr>
          <w:rFonts w:ascii="Calibri" w:hAnsi="Calibri" w:cs="Calibri"/>
        </w:rPr>
        <w:fldChar w:fldCharType="begin">
          <w:fldData xml:space="preserve">PEVuZE5vdGU+PENpdGU+PEF1dGhvcj5QdXRuYW08L0F1dGhvcj48WWVhcj4yMDA3PC9ZZWFyPjxS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PEVuZE5vdGU+PENpdGU+PEF1dGhvcj5QdXRuYW08L0F1dGhvcj48WWVhcj4yMDA3PC9ZZWFyPjxS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9F66FC" w:rsidRPr="004456AD">
        <w:rPr>
          <w:rFonts w:ascii="Calibri" w:hAnsi="Calibri" w:cs="Calibri"/>
        </w:rPr>
      </w:r>
      <w:r w:rsidR="009F66FC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3</w:t>
      </w:r>
      <w:r w:rsidR="009F66FC" w:rsidRPr="004456AD">
        <w:rPr>
          <w:rFonts w:ascii="Calibri" w:hAnsi="Calibri" w:cs="Calibri"/>
        </w:rPr>
        <w:fldChar w:fldCharType="end"/>
      </w:r>
      <w:r w:rsidRPr="004456AD">
        <w:rPr>
          <w:rFonts w:ascii="Calibri" w:hAnsi="Calibri" w:cs="Calibri"/>
        </w:rPr>
        <w:t xml:space="preserve">, </w:t>
      </w:r>
      <w:r w:rsidR="003E5591" w:rsidRPr="004456AD">
        <w:rPr>
          <w:rFonts w:ascii="Calibri" w:hAnsi="Calibri" w:cs="Calibri"/>
        </w:rPr>
        <w:t xml:space="preserve">and a variety of genetic tools, including </w:t>
      </w:r>
      <w:r w:rsidRPr="004456AD">
        <w:rPr>
          <w:rFonts w:ascii="Calibri" w:hAnsi="Calibri" w:cs="Calibri"/>
        </w:rPr>
        <w:t xml:space="preserve">morpholino-mediated gene knockdown, </w:t>
      </w:r>
      <w:proofErr w:type="spellStart"/>
      <w:r w:rsidRPr="004456AD">
        <w:rPr>
          <w:rFonts w:ascii="Calibri" w:hAnsi="Calibri" w:cs="Calibri"/>
        </w:rPr>
        <w:t>meganuclease</w:t>
      </w:r>
      <w:proofErr w:type="spellEnd"/>
      <w:r w:rsidRPr="004456AD">
        <w:rPr>
          <w:rFonts w:ascii="Calibri" w:hAnsi="Calibri" w:cs="Calibri"/>
        </w:rPr>
        <w:t>-mediated transgenesis, and CRISPR-Cas9-media</w:t>
      </w:r>
      <w:r w:rsidR="003E5591" w:rsidRPr="004456AD">
        <w:rPr>
          <w:rFonts w:ascii="Calibri" w:hAnsi="Calibri" w:cs="Calibri"/>
        </w:rPr>
        <w:t xml:space="preserve">ted gene </w:t>
      </w:r>
      <w:proofErr w:type="spellStart"/>
      <w:r w:rsidR="003263EA">
        <w:rPr>
          <w:rFonts w:ascii="Calibri" w:hAnsi="Calibri" w:cs="Calibri"/>
        </w:rPr>
        <w:t>knockin</w:t>
      </w:r>
      <w:r w:rsidR="00D4637D">
        <w:rPr>
          <w:rFonts w:ascii="Calibri" w:hAnsi="Calibri" w:cs="Calibri"/>
        </w:rPr>
        <w:t>s</w:t>
      </w:r>
      <w:proofErr w:type="spellEnd"/>
      <w:r w:rsidR="003E5591" w:rsidRPr="004456AD">
        <w:rPr>
          <w:rFonts w:ascii="Calibri" w:hAnsi="Calibri" w:cs="Calibri"/>
        </w:rPr>
        <w:t xml:space="preserve"> and </w:t>
      </w:r>
      <w:r w:rsidR="003263EA">
        <w:rPr>
          <w:rFonts w:ascii="Calibri" w:hAnsi="Calibri" w:cs="Calibri"/>
        </w:rPr>
        <w:t>knockout</w:t>
      </w:r>
      <w:r w:rsidR="00D4637D">
        <w:rPr>
          <w:rFonts w:ascii="Calibri" w:hAnsi="Calibri" w:cs="Calibri"/>
        </w:rPr>
        <w:t>s</w:t>
      </w:r>
      <w:r w:rsidR="003E5591" w:rsidRPr="004456AD">
        <w:rPr>
          <w:rFonts w:ascii="Calibri" w:hAnsi="Calibri" w:cs="Calibri"/>
        </w:rPr>
        <w:t>,</w:t>
      </w:r>
      <w:r w:rsidRPr="004456AD">
        <w:rPr>
          <w:rFonts w:ascii="Calibri" w:hAnsi="Calibri" w:cs="Calibri"/>
        </w:rPr>
        <w:t xml:space="preserve"> are</w:t>
      </w:r>
      <w:r w:rsidR="00716371" w:rsidRPr="004456AD">
        <w:rPr>
          <w:rFonts w:ascii="Calibri" w:hAnsi="Calibri" w:cs="Calibri"/>
        </w:rPr>
        <w:t xml:space="preserve"> now</w:t>
      </w:r>
      <w:r w:rsidRPr="004456AD">
        <w:rPr>
          <w:rFonts w:ascii="Calibri" w:hAnsi="Calibri" w:cs="Calibri"/>
        </w:rPr>
        <w:t xml:space="preserve"> available</w:t>
      </w:r>
      <w:r w:rsidR="00716371" w:rsidRPr="004456AD">
        <w:rPr>
          <w:rFonts w:ascii="Calibri" w:hAnsi="Calibri" w:cs="Calibri"/>
        </w:rPr>
        <w:t xml:space="preserve"> for</w:t>
      </w:r>
      <w:r w:rsidR="00D4637D">
        <w:rPr>
          <w:rFonts w:ascii="Calibri" w:hAnsi="Calibri" w:cs="Calibri"/>
        </w:rPr>
        <w:t xml:space="preserve"> use in</w:t>
      </w:r>
      <w:r w:rsidR="00716371" w:rsidRPr="004456AD">
        <w:rPr>
          <w:rFonts w:ascii="Calibri" w:hAnsi="Calibri" w:cs="Calibri"/>
        </w:rPr>
        <w:t xml:space="preserve"> this animal</w:t>
      </w:r>
      <w:r w:rsidRPr="004456AD">
        <w:rPr>
          <w:rFonts w:ascii="Calibri" w:hAnsi="Calibri" w:cs="Calibri"/>
        </w:rPr>
        <w:t xml:space="preserve">. </w:t>
      </w:r>
      <w:r w:rsidR="005B23D7" w:rsidRPr="004456AD">
        <w:rPr>
          <w:rFonts w:ascii="Calibri" w:hAnsi="Calibri" w:cs="Calibri"/>
        </w:rPr>
        <w:t>In</w:t>
      </w:r>
      <w:r w:rsidR="005653D2" w:rsidRPr="004456AD">
        <w:rPr>
          <w:rFonts w:ascii="Calibri" w:hAnsi="Calibri" w:cs="Calibri"/>
        </w:rPr>
        <w:t xml:space="preserve"> addition,</w:t>
      </w:r>
      <w:r w:rsidR="005B23D7" w:rsidRPr="004456AD">
        <w:rPr>
          <w:rFonts w:ascii="Calibri" w:hAnsi="Calibri" w:cs="Calibri"/>
        </w:rPr>
        <w:t xml:space="preserve"> </w:t>
      </w:r>
      <w:proofErr w:type="spellStart"/>
      <w:r w:rsidRPr="004456AD">
        <w:rPr>
          <w:rFonts w:ascii="Calibri" w:hAnsi="Calibri" w:cs="Calibri"/>
          <w:i/>
        </w:rPr>
        <w:t>Nematostella</w:t>
      </w:r>
      <w:proofErr w:type="spellEnd"/>
      <w:r w:rsidRPr="004456AD">
        <w:rPr>
          <w:rFonts w:ascii="Calibri" w:hAnsi="Calibri" w:cs="Calibri"/>
          <w:i/>
        </w:rPr>
        <w:t xml:space="preserve"> </w:t>
      </w:r>
      <w:r w:rsidR="005653D2" w:rsidRPr="004456AD">
        <w:rPr>
          <w:rFonts w:ascii="Calibri" w:hAnsi="Calibri" w:cs="Calibri"/>
        </w:rPr>
        <w:t xml:space="preserve">development is relatively well understood. </w:t>
      </w:r>
      <w:r w:rsidR="00FC3B52" w:rsidRPr="004456AD">
        <w:rPr>
          <w:rFonts w:ascii="Calibri" w:hAnsi="Calibri" w:cs="Calibri"/>
        </w:rPr>
        <w:t>During embryogenesis</w:t>
      </w:r>
      <w:r w:rsidRPr="004456AD">
        <w:rPr>
          <w:rFonts w:ascii="Calibri" w:hAnsi="Calibri" w:cs="Calibri"/>
          <w:i/>
        </w:rPr>
        <w:t xml:space="preserve">, </w:t>
      </w:r>
      <w:r w:rsidR="005B23D7" w:rsidRPr="004456AD">
        <w:rPr>
          <w:rFonts w:ascii="Calibri" w:hAnsi="Calibri" w:cs="Calibri"/>
        </w:rPr>
        <w:t>gastrulation occurs by invagination</w:t>
      </w:r>
      <w:r w:rsidR="00EC226F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&lt;EndNote&gt;&lt;Cite&gt;&lt;Author&gt;Magie&lt;/Author&gt;&lt;Year&gt;2007&lt;/Year&gt;&lt;RecNum&gt;622&lt;/RecNum&gt;&lt;DisplayText&gt;&lt;style face="superscript"&gt;4&lt;/style&gt;&lt;/DisplayText&gt;&lt;record&gt;&lt;rec-number&gt;622&lt;/rec-number&gt;&lt;foreign-keys&gt;&lt;key app="EN" db-id="are522tslarrpvearsuppse1f0spt0apwps5" timestamp="1502933964"&gt;622&lt;/key&gt;&lt;key app="ENWeb" db-id=""&gt;0&lt;/key&gt;&lt;/foreign-keys&gt;&lt;ref-type name="Journal Article"&gt;17&lt;/ref-type&gt;&lt;contributors&gt;&lt;authors&gt;&lt;author&gt;Magie, C. R.&lt;/author&gt;&lt;author&gt;Daly, M.&lt;/author&gt;&lt;author&gt;Martindale, M. Q.&lt;/author&gt;&lt;/authors&gt;&lt;/contributors&gt;&lt;auth-address&gt;Kewalo Marine Laboratory, Pacific Biomedical Research Center, University of Hawai&amp;apos;i Honolulu, HI 96813, USA.&lt;/auth-address&gt;&lt;titles&gt;&lt;title&gt;Gastrulation in the cnidarian Nematostella vectensis occurs via invagination not ingression&lt;/title&gt;&lt;secondary-title&gt;Dev Biol&lt;/secondary-title&gt;&lt;/titles&gt;&lt;periodical&gt;&lt;full-title&gt;Dev Biol&lt;/full-title&gt;&lt;/periodical&gt;&lt;pages&gt;483-97&lt;/pages&gt;&lt;volume&gt;305&lt;/volume&gt;&lt;number&gt;2&lt;/number&gt;&lt;edition&gt;2007/04/03&lt;/edition&gt;&lt;keywords&gt;&lt;keyword&gt;Animals&lt;/keyword&gt;&lt;keyword&gt;Cell Movement/genetics&lt;/keyword&gt;&lt;keyword&gt;Gastrula/cytology/*physiology&lt;/keyword&gt;&lt;keyword&gt;Gene Expression Regulation, Developmental&lt;/keyword&gt;&lt;keyword&gt;Sea Anemones/cytology/*embryology/genetics&lt;/keyword&gt;&lt;keyword&gt;Snail Family Transcription Factors&lt;/keyword&gt;&lt;keyword&gt;Transcription Factors/genetics&lt;/keyword&gt;&lt;/keywords&gt;&lt;dates&gt;&lt;year&gt;2007&lt;/year&gt;&lt;pub-dates&gt;&lt;date&gt;May 15&lt;/date&gt;&lt;/pub-dates&gt;&lt;/dates&gt;&lt;isbn&gt;0012-1606 (Print)&amp;#xD;0012-1606 (Linking)&lt;/isbn&gt;&lt;accession-num&gt;17397821&lt;/accession-num&gt;&lt;urls&gt;&lt;related-urls&gt;&lt;url&gt;https://www.ncbi.nlm.nih.gov/pubmed/17397821&lt;/url&gt;&lt;/related-urls&gt;&lt;/urls&gt;&lt;electronic-resource-num&gt;10.1016/j.ydbio.2007.02.044&lt;/electronic-resource-num&gt;&lt;/record&gt;&lt;/Cite&gt;&lt;/EndNote&gt;</w:instrText>
      </w:r>
      <w:r w:rsidR="00EC226F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4</w:t>
      </w:r>
      <w:r w:rsidR="00EC226F" w:rsidRPr="004456AD">
        <w:rPr>
          <w:rFonts w:ascii="Calibri" w:hAnsi="Calibri" w:cs="Calibri"/>
        </w:rPr>
        <w:fldChar w:fldCharType="end"/>
      </w:r>
      <w:r w:rsidR="00E7624C" w:rsidRPr="004456AD">
        <w:rPr>
          <w:rFonts w:ascii="Calibri" w:hAnsi="Calibri" w:cs="Calibri"/>
        </w:rPr>
        <w:t>, and the embryo</w:t>
      </w:r>
      <w:r w:rsidRPr="004456AD">
        <w:rPr>
          <w:rFonts w:ascii="Calibri" w:hAnsi="Calibri" w:cs="Calibri"/>
        </w:rPr>
        <w:t xml:space="preserve"> develops into a free-swimming planula larva</w:t>
      </w:r>
      <w:r w:rsidR="00E7624C" w:rsidRPr="004456AD">
        <w:rPr>
          <w:rFonts w:ascii="Calibri" w:hAnsi="Calibri" w:cs="Calibri"/>
        </w:rPr>
        <w:t xml:space="preserve">. The planula subsequently </w:t>
      </w:r>
      <w:r w:rsidRPr="004456AD">
        <w:rPr>
          <w:rFonts w:ascii="Calibri" w:hAnsi="Calibri" w:cs="Calibri"/>
        </w:rPr>
        <w:t>transforms into a sessile polyp</w:t>
      </w:r>
      <w:r w:rsidR="00E7624C" w:rsidRPr="004456AD">
        <w:rPr>
          <w:rFonts w:ascii="Calibri" w:hAnsi="Calibri" w:cs="Calibri"/>
        </w:rPr>
        <w:t xml:space="preserve"> with a mouth and circumoral tentacles. The polyp </w:t>
      </w:r>
      <w:r w:rsidRPr="004456AD">
        <w:rPr>
          <w:rFonts w:ascii="Calibri" w:hAnsi="Calibri" w:cs="Calibri"/>
        </w:rPr>
        <w:t>then grows and reaches sexual maturity.</w:t>
      </w:r>
    </w:p>
    <w:p w14:paraId="44546C41" w14:textId="77777777" w:rsidR="004456AD" w:rsidRDefault="004456AD" w:rsidP="009102DE">
      <w:pPr>
        <w:tabs>
          <w:tab w:val="left" w:pos="0"/>
        </w:tabs>
        <w:rPr>
          <w:rFonts w:ascii="Calibri" w:hAnsi="Calibri" w:cs="Calibri"/>
        </w:rPr>
      </w:pPr>
    </w:p>
    <w:p w14:paraId="05A53393" w14:textId="032FC1BA" w:rsidR="00A60CDE" w:rsidRPr="004456AD" w:rsidRDefault="00A60CDE" w:rsidP="009102DE">
      <w:pPr>
        <w:tabs>
          <w:tab w:val="left" w:pos="0"/>
        </w:tabs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CRISPR-Cas9-mediated targeted mutagenesis is now routinely used to study gene function in </w:t>
      </w:r>
      <w:proofErr w:type="spellStart"/>
      <w:r w:rsidRPr="004456AD">
        <w:rPr>
          <w:rFonts w:ascii="Calibri" w:hAnsi="Calibri" w:cs="Calibri"/>
          <w:i/>
        </w:rPr>
        <w:t>Nematostella</w:t>
      </w:r>
      <w:proofErr w:type="spellEnd"/>
      <w:r w:rsidRPr="004456AD">
        <w:rPr>
          <w:rFonts w:ascii="Calibri" w:hAnsi="Calibri" w:cs="Calibri"/>
          <w:i/>
        </w:rPr>
        <w:t xml:space="preserve"> vectensis</w:t>
      </w:r>
      <w:r w:rsidR="00960AEA" w:rsidRPr="004456AD">
        <w:rPr>
          <w:rFonts w:ascii="Calibri" w:hAnsi="Calibri" w:cs="Calibri"/>
        </w:rPr>
        <w:fldChar w:fldCharType="begin">
          <w:fldData xml:space="preserve">PEVuZE5vdGU+PENpdGU+PEF1dGhvcj5OYWthbmlzaGk8L0F1dGhvcj48WWVhcj4yMDE4PC9ZZWFy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PEVuZE5vdGU+PENpdGU+PEF1dGhvcj5OYWthbmlzaGk8L0F1dGhvcj48WWVhcj4yMDE4PC9ZZWFy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960AEA" w:rsidRPr="004456AD">
        <w:rPr>
          <w:rFonts w:ascii="Calibri" w:hAnsi="Calibri" w:cs="Calibri"/>
        </w:rPr>
      </w:r>
      <w:r w:rsidR="00960AEA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5-9</w:t>
      </w:r>
      <w:r w:rsidR="00960AEA" w:rsidRPr="004456AD">
        <w:rPr>
          <w:rFonts w:ascii="Calibri" w:hAnsi="Calibri" w:cs="Calibri"/>
        </w:rPr>
        <w:fldChar w:fldCharType="end"/>
      </w:r>
      <w:r w:rsidRPr="004456AD">
        <w:rPr>
          <w:rFonts w:ascii="Calibri" w:hAnsi="Calibri" w:cs="Calibri"/>
          <w:i/>
        </w:rPr>
        <w:t xml:space="preserve">. </w:t>
      </w:r>
      <w:r w:rsidRPr="004456AD">
        <w:rPr>
          <w:rFonts w:ascii="Calibri" w:hAnsi="Calibri" w:cs="Calibri"/>
        </w:rPr>
        <w:t xml:space="preserve">To generate knockout mutants in </w:t>
      </w:r>
      <w:proofErr w:type="spellStart"/>
      <w:r w:rsidRPr="004456AD">
        <w:rPr>
          <w:rFonts w:ascii="Calibri" w:hAnsi="Calibri" w:cs="Calibri"/>
          <w:i/>
        </w:rPr>
        <w:t>Nematostella</w:t>
      </w:r>
      <w:proofErr w:type="spellEnd"/>
      <w:r w:rsidRPr="004456AD">
        <w:rPr>
          <w:rFonts w:ascii="Calibri" w:hAnsi="Calibri" w:cs="Calibri"/>
        </w:rPr>
        <w:t>, a cocktail containing locus-specific single</w:t>
      </w:r>
      <w:r w:rsidR="00D4637D">
        <w:rPr>
          <w:rFonts w:ascii="Calibri" w:hAnsi="Calibri" w:cs="Calibri"/>
        </w:rPr>
        <w:t>-</w:t>
      </w:r>
      <w:r w:rsidRPr="004456AD">
        <w:rPr>
          <w:rFonts w:ascii="Calibri" w:hAnsi="Calibri" w:cs="Calibri"/>
        </w:rPr>
        <w:t xml:space="preserve">guide RNAs and the endonuclease Cas9 protein is first injected into unfertilized or fertilized eggs to produce F0 founder animals that </w:t>
      </w:r>
      <w:r w:rsidR="00696581" w:rsidRPr="004456AD">
        <w:rPr>
          <w:rFonts w:ascii="Calibri" w:hAnsi="Calibri" w:cs="Calibri"/>
        </w:rPr>
        <w:t>typically</w:t>
      </w:r>
      <w:r w:rsidRPr="004456AD">
        <w:rPr>
          <w:rFonts w:ascii="Calibri" w:hAnsi="Calibri" w:cs="Calibri"/>
        </w:rPr>
        <w:t xml:space="preserve"> show mosaicism. F0 animals are subsequently raised to sexual maturity and crossed with each other to</w:t>
      </w:r>
      <w:r w:rsidR="00D4637D">
        <w:rPr>
          <w:rFonts w:ascii="Calibri" w:hAnsi="Calibri" w:cs="Calibri"/>
        </w:rPr>
        <w:t xml:space="preserve"> produce</w:t>
      </w:r>
      <w:r w:rsidRPr="004456AD">
        <w:rPr>
          <w:rFonts w:ascii="Calibri" w:hAnsi="Calibri" w:cs="Calibri"/>
        </w:rPr>
        <w:t xml:space="preserve"> </w:t>
      </w:r>
      <w:r w:rsidR="00360FFF" w:rsidRPr="004456AD">
        <w:rPr>
          <w:rFonts w:ascii="Calibri" w:hAnsi="Calibri" w:cs="Calibri"/>
        </w:rPr>
        <w:t>a</w:t>
      </w:r>
      <w:r w:rsidR="00D4637D">
        <w:rPr>
          <w:rFonts w:ascii="Calibri" w:hAnsi="Calibri" w:cs="Calibri"/>
        </w:rPr>
        <w:t>n</w:t>
      </w:r>
      <w:r w:rsidR="00360FFF" w:rsidRPr="004456AD">
        <w:rPr>
          <w:rFonts w:ascii="Calibri" w:hAnsi="Calibri" w:cs="Calibri"/>
        </w:rPr>
        <w:t xml:space="preserve"> </w:t>
      </w:r>
      <w:r w:rsidRPr="004456AD">
        <w:rPr>
          <w:rFonts w:ascii="Calibri" w:hAnsi="Calibri" w:cs="Calibri"/>
        </w:rPr>
        <w:t>F1 population, a subset of which may be knockout mutants</w:t>
      </w:r>
      <w:r w:rsidR="00BC55F1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&lt;EndNote&gt;&lt;Cite&gt;&lt;Author&gt;He&lt;/Author&gt;&lt;Year&gt;2018&lt;/Year&gt;&lt;RecNum&gt;1659&lt;/RecNum&gt;&lt;DisplayText&gt;&lt;style face="superscript"&gt;6&lt;/style&gt;&lt;/DisplayText&gt;&lt;record&gt;&lt;rec-number&gt;1659&lt;/rec-number&gt;&lt;foreign-keys&gt;&lt;key app="EN" db-id="are522tslarrpvearsuppse1f0spt0apwps5" timestamp="1544471640"&gt;1659&lt;/key&gt;&lt;/foreign-keys&gt;&lt;ref-type name="Journal Article"&gt;17&lt;/ref-type&gt;&lt;contributors&gt;&lt;authors&gt;&lt;author&gt;He, S. N.&lt;/author&gt;&lt;author&gt;del Viso, F.&lt;/author&gt;&lt;author&gt;Chen, C. Y.&lt;/author&gt;&lt;author&gt;Ikmi, A.&lt;/author&gt;&lt;author&gt;Kroesen, A. E.&lt;/author&gt;&lt;author&gt;Gibson, M. C.&lt;/author&gt;&lt;/authors&gt;&lt;/contributors&gt;&lt;auth-address&gt;Stowers Inst Med Res, Kansas City, MO 64110 USA&amp;#xD;European Mol Biol Lab, Dev Biol Unit, D-69117 Heidelberg, Germany&amp;#xD;Univ Kansas, Dept Anat &amp;amp; Cell Biol, Sch Med, Kansas City, KS 66160 USA&lt;/auth-address&gt;&lt;titles&gt;&lt;title&gt;An axial Hox code controls tissue segmentation and body patterning in Nematostella vectensis&lt;/title&gt;&lt;secondary-title&gt;Science&lt;/secondary-title&gt;&lt;alt-title&gt;Science&lt;/alt-title&gt;&lt;/titles&gt;&lt;periodical&gt;&lt;full-title&gt;Science&lt;/full-title&gt;&lt;/periodical&gt;&lt;alt-periodical&gt;&lt;full-title&gt;Science&lt;/full-title&gt;&lt;/alt-periodical&gt;&lt;pages&gt;1377-+&lt;/pages&gt;&lt;volume&gt;361&lt;/volume&gt;&lt;number&gt;6409&lt;/number&gt;&lt;keywords&gt;&lt;keyword&gt;gene clusters&lt;/keyword&gt;&lt;keyword&gt;sea-anemone&lt;/keyword&gt;&lt;keyword&gt;expression&lt;/keyword&gt;&lt;keyword&gt;evolution&lt;/keyword&gt;&lt;keyword&gt;specificity&lt;/keyword&gt;&lt;keyword&gt;drosophila&lt;/keyword&gt;&lt;keyword&gt;complexes&lt;/keyword&gt;&lt;keyword&gt;proteins&lt;/keyword&gt;&lt;keyword&gt;embryos&lt;/keyword&gt;&lt;/keywords&gt;&lt;dates&gt;&lt;year&gt;2018&lt;/year&gt;&lt;pub-dates&gt;&lt;date&gt;Sep 28&lt;/date&gt;&lt;/pub-dates&gt;&lt;/dates&gt;&lt;isbn&gt;0036-8075&lt;/isbn&gt;&lt;accession-num&gt;WOS:000446142200048&lt;/accession-num&gt;&lt;urls&gt;&lt;related-urls&gt;&lt;url&gt;&amp;lt;Go to ISI&amp;gt;://WOS:000446142200048&lt;/url&gt;&lt;/related-urls&gt;&lt;/urls&gt;&lt;electronic-resource-num&gt;10.1126/science.aar8384&lt;/electronic-resource-num&gt;&lt;language&gt;English&lt;/language&gt;&lt;/record&gt;&lt;/Cite&gt;&lt;/EndNote&gt;</w:instrText>
      </w:r>
      <w:r w:rsidR="00BC55F1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6</w:t>
      </w:r>
      <w:r w:rsidR="00BC55F1" w:rsidRPr="004456AD">
        <w:rPr>
          <w:rFonts w:ascii="Calibri" w:hAnsi="Calibri" w:cs="Calibri"/>
        </w:rPr>
        <w:fldChar w:fldCharType="end"/>
      </w:r>
      <w:r w:rsidRPr="004456AD">
        <w:rPr>
          <w:rFonts w:ascii="Calibri" w:hAnsi="Calibri" w:cs="Calibri"/>
        </w:rPr>
        <w:t xml:space="preserve">. Alternatively, sexually mature F0 animals can be crossed with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animals to generate F1 heterozygous animals, and F1 heterozygotes that carry a knockout allele in the locus of interest can then be crossed with each other to produce F2 offspring, </w:t>
      </w:r>
      <w:r w:rsidR="00D4637D">
        <w:rPr>
          <w:rFonts w:ascii="Calibri" w:hAnsi="Calibri" w:cs="Calibri"/>
        </w:rPr>
        <w:t>one-</w:t>
      </w:r>
      <w:r w:rsidR="00022C4E" w:rsidRPr="004456AD">
        <w:rPr>
          <w:rFonts w:ascii="Calibri" w:hAnsi="Calibri" w:cs="Calibri"/>
        </w:rPr>
        <w:t>quarter</w:t>
      </w:r>
      <w:r w:rsidRPr="004456AD">
        <w:rPr>
          <w:rFonts w:ascii="Calibri" w:hAnsi="Calibri" w:cs="Calibri"/>
        </w:rPr>
        <w:t xml:space="preserve"> of which are</w:t>
      </w:r>
      <w:r w:rsidR="00022C4E" w:rsidRPr="004456AD">
        <w:rPr>
          <w:rFonts w:ascii="Calibri" w:hAnsi="Calibri" w:cs="Calibri"/>
        </w:rPr>
        <w:t xml:space="preserve"> expected to be</w:t>
      </w:r>
      <w:r w:rsidRPr="004456AD">
        <w:rPr>
          <w:rFonts w:ascii="Calibri" w:hAnsi="Calibri" w:cs="Calibri"/>
        </w:rPr>
        <w:t xml:space="preserve"> knockout mutants</w:t>
      </w:r>
      <w:r w:rsidR="00BC55F1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&lt;EndNote&gt;&lt;Cite&gt;&lt;Author&gt;Nakanishi&lt;/Author&gt;&lt;Year&gt;2018&lt;/Year&gt;&lt;RecNum&gt;1655&lt;/RecNum&gt;&lt;DisplayText&gt;&lt;style face="superscript"&gt;5&lt;/style&gt;&lt;/DisplayText&gt;&lt;record&gt;&lt;rec-number&gt;1655&lt;/rec-number&gt;&lt;foreign-keys&gt;&lt;key app="EN" db-id="are522tslarrpvearsuppse1f0spt0apwps5" timestamp="1544471480"&gt;1655&lt;/key&gt;&lt;/foreign-keys&gt;&lt;ref-type name="Journal Article"&gt;17&lt;/ref-type&gt;&lt;contributors&gt;&lt;authors&gt;&lt;author&gt;Nakanishi, N.&lt;/author&gt;&lt;author&gt;Martindale, M. Q.&lt;/author&gt;&lt;/authors&gt;&lt;/contributors&gt;&lt;auth-address&gt;Univ Arkansas, Dept Biol Sci, Fayetteville, AR 72701 USA&amp;#xD;Univ Florida, Whitney Lab Marine Biosci, St Augustine, FL USA&lt;/auth-address&gt;&lt;titles&gt;&lt;title&gt;CRISPR knockouts reveal an endogenous role for ancient neuropeptides in regulating developmental timing in a sea anemone&lt;/title&gt;&lt;secondary-title&gt;Elife&lt;/secondary-title&gt;&lt;alt-title&gt;Elife&lt;/alt-title&gt;&lt;/titles&gt;&lt;periodical&gt;&lt;full-title&gt;Elife&lt;/full-title&gt;&lt;abbr-1&gt;Elife&lt;/abbr-1&gt;&lt;/periodical&gt;&lt;alt-periodical&gt;&lt;full-title&gt;Elife&lt;/full-title&gt;&lt;abbr-1&gt;Elife&lt;/abbr-1&gt;&lt;/alt-periodical&gt;&lt;volume&gt;7&lt;/volume&gt;&lt;keywords&gt;&lt;keyword&gt;nematostella-vectensis&lt;/keyword&gt;&lt;keyword&gt;hydractinia-echinata&lt;/keyword&gt;&lt;keyword&gt;metamorphosin-a&lt;/keyword&gt;&lt;keyword&gt;peptide&lt;/keyword&gt;&lt;keyword&gt;cnidarian&lt;/keyword&gt;&lt;keyword&gt;identification&lt;/keyword&gt;&lt;keyword&gt;evolution&lt;/keyword&gt;&lt;keyword&gt;system&lt;/keyword&gt;&lt;keyword&gt;genome&lt;/keyword&gt;&lt;keyword&gt;family&lt;/keyword&gt;&lt;/keywords&gt;&lt;dates&gt;&lt;year&gt;2018&lt;/year&gt;&lt;pub-dates&gt;&lt;date&gt;Sep 18&lt;/date&gt;&lt;/pub-dates&gt;&lt;/dates&gt;&lt;isbn&gt;2050-084x&lt;/isbn&gt;&lt;accession-num&gt;WOS:000445528400001&lt;/accession-num&gt;&lt;urls&gt;&lt;related-urls&gt;&lt;url&gt;&amp;lt;Go to ISI&amp;gt;://WOS:000445528400001&lt;/url&gt;&lt;/related-urls&gt;&lt;/urls&gt;&lt;electronic-resource-num&gt;ARTN e39742&amp;#xD;10.7554/eLife.39742&lt;/electronic-resource-num&gt;&lt;language&gt;English&lt;/language&gt;&lt;/record&gt;&lt;/Cite&gt;&lt;/EndNote&gt;</w:instrText>
      </w:r>
      <w:r w:rsidR="00BC55F1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5</w:t>
      </w:r>
      <w:r w:rsidR="00BC55F1" w:rsidRPr="004456AD">
        <w:rPr>
          <w:rFonts w:ascii="Calibri" w:hAnsi="Calibri" w:cs="Calibri"/>
        </w:rPr>
        <w:fldChar w:fldCharType="end"/>
      </w:r>
      <w:r w:rsidRPr="004456AD">
        <w:rPr>
          <w:rFonts w:ascii="Calibri" w:hAnsi="Calibri" w:cs="Calibri"/>
        </w:rPr>
        <w:t>. Both approaches require a method to identify knockout mutants from a genetically heterogeneous population. Polyp tentacles can be used to extract genomic DNA for genotyping</w:t>
      </w:r>
      <w:r w:rsidR="00231E65" w:rsidRPr="004456AD">
        <w:rPr>
          <w:rFonts w:ascii="Calibri" w:hAnsi="Calibri" w:cs="Calibri"/>
        </w:rPr>
        <w:fldChar w:fldCharType="begin">
          <w:fldData xml:space="preserve">PEVuZE5vdGU+PENpdGU+PEF1dGhvcj5Ja21pPC9BdXRob3I+PFllYXI+MjAxNDwvWWVhcj48UmVj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PEVuZE5vdGU+PENpdGU+PEF1dGhvcj5Ja21pPC9BdXRob3I+PFllYXI+MjAxNDwvWWVhcj48UmVj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231E65" w:rsidRPr="004456AD">
        <w:rPr>
          <w:rFonts w:ascii="Calibri" w:hAnsi="Calibri" w:cs="Calibri"/>
        </w:rPr>
      </w:r>
      <w:r w:rsidR="00231E65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6,7</w:t>
      </w:r>
      <w:r w:rsidR="00231E65" w:rsidRPr="004456AD">
        <w:rPr>
          <w:rFonts w:ascii="Calibri" w:hAnsi="Calibri" w:cs="Calibri"/>
        </w:rPr>
        <w:fldChar w:fldCharType="end"/>
      </w:r>
      <w:r w:rsidRPr="004456AD">
        <w:rPr>
          <w:rFonts w:ascii="Calibri" w:hAnsi="Calibri" w:cs="Calibri"/>
        </w:rPr>
        <w:t>. However, in cases where</w:t>
      </w:r>
      <w:r w:rsidR="00696581" w:rsidRPr="004456AD">
        <w:rPr>
          <w:rFonts w:ascii="Calibri" w:hAnsi="Calibri" w:cs="Calibri"/>
        </w:rPr>
        <w:t xml:space="preserve"> the developmental function of</w:t>
      </w:r>
      <w:r w:rsidRPr="004456AD">
        <w:rPr>
          <w:rFonts w:ascii="Calibri" w:hAnsi="Calibri" w:cs="Calibri"/>
        </w:rPr>
        <w:t xml:space="preserve"> the gene of interest is</w:t>
      </w:r>
      <w:r w:rsidR="00696581" w:rsidRPr="004456AD">
        <w:rPr>
          <w:rFonts w:ascii="Calibri" w:hAnsi="Calibri" w:cs="Calibri"/>
        </w:rPr>
        <w:t xml:space="preserve"> be</w:t>
      </w:r>
      <w:r w:rsidR="00D4637D">
        <w:rPr>
          <w:rFonts w:ascii="Calibri" w:hAnsi="Calibri" w:cs="Calibri"/>
        </w:rPr>
        <w:t>ing</w:t>
      </w:r>
      <w:r w:rsidR="00696581" w:rsidRPr="004456AD">
        <w:rPr>
          <w:rFonts w:ascii="Calibri" w:hAnsi="Calibri" w:cs="Calibri"/>
        </w:rPr>
        <w:t xml:space="preserve"> investigated</w:t>
      </w:r>
      <w:r w:rsidR="00892F09" w:rsidRPr="004456AD">
        <w:rPr>
          <w:rFonts w:ascii="Calibri" w:hAnsi="Calibri" w:cs="Calibri"/>
          <w:color w:val="7030A0"/>
          <w:shd w:val="clear" w:color="auto" w:fill="FFFFFF"/>
        </w:rPr>
        <w:t xml:space="preserve"> </w:t>
      </w:r>
      <w:r w:rsidR="00892F09" w:rsidRPr="004456AD">
        <w:rPr>
          <w:rFonts w:ascii="Calibri" w:hAnsi="Calibri" w:cs="Calibri"/>
          <w:color w:val="000000" w:themeColor="text1"/>
          <w:shd w:val="clear" w:color="auto" w:fill="FFFFFF"/>
        </w:rPr>
        <w:t xml:space="preserve">and mutant embryos do not reach the polyp stage </w:t>
      </w:r>
      <w:r w:rsidR="00D4637D">
        <w:rPr>
          <w:rFonts w:ascii="Calibri" w:hAnsi="Calibri" w:cs="Calibri"/>
          <w:color w:val="000000" w:themeColor="text1"/>
          <w:shd w:val="clear" w:color="auto" w:fill="FFFFFF"/>
        </w:rPr>
        <w:t>(i.e.</w:t>
      </w:r>
      <w:r w:rsidR="00892F09" w:rsidRPr="004456AD">
        <w:rPr>
          <w:rFonts w:ascii="Calibri" w:hAnsi="Calibri" w:cs="Calibri"/>
          <w:color w:val="000000" w:themeColor="text1"/>
          <w:shd w:val="clear" w:color="auto" w:fill="FFFFFF"/>
        </w:rPr>
        <w:t xml:space="preserve">, due to </w:t>
      </w:r>
      <w:r w:rsidR="00A216A1" w:rsidRPr="004456AD">
        <w:rPr>
          <w:rFonts w:ascii="Calibri" w:hAnsi="Calibri" w:cs="Calibri"/>
          <w:color w:val="000000" w:themeColor="text1"/>
          <w:shd w:val="clear" w:color="auto" w:fill="FFFFFF"/>
        </w:rPr>
        <w:t>larval</w:t>
      </w:r>
      <w:r w:rsidR="00892F09" w:rsidRPr="004456AD">
        <w:rPr>
          <w:rFonts w:ascii="Calibri" w:hAnsi="Calibri" w:cs="Calibri"/>
          <w:color w:val="000000" w:themeColor="text1"/>
          <w:shd w:val="clear" w:color="auto" w:fill="FFFFFF"/>
        </w:rPr>
        <w:t xml:space="preserve"> lethality associated with the mutation</w:t>
      </w:r>
      <w:r w:rsidR="00D4637D">
        <w:rPr>
          <w:rFonts w:ascii="Calibri" w:hAnsi="Calibri" w:cs="Calibri"/>
          <w:color w:val="000000" w:themeColor="text1"/>
          <w:shd w:val="clear" w:color="auto" w:fill="FFFFFF"/>
        </w:rPr>
        <w:t>)</w:t>
      </w:r>
      <w:r w:rsidRPr="004456AD">
        <w:rPr>
          <w:rFonts w:ascii="Calibri" w:hAnsi="Calibri" w:cs="Calibri"/>
        </w:rPr>
        <w:t xml:space="preserve">, knockout mutants need to be identified early in </w:t>
      </w:r>
      <w:r w:rsidR="00696581" w:rsidRPr="004456AD">
        <w:rPr>
          <w:rFonts w:ascii="Calibri" w:hAnsi="Calibri" w:cs="Calibri"/>
        </w:rPr>
        <w:t>ontogeny</w:t>
      </w:r>
      <w:r w:rsidRPr="004456AD">
        <w:rPr>
          <w:rFonts w:ascii="Calibri" w:hAnsi="Calibri" w:cs="Calibri"/>
        </w:rPr>
        <w:t>.</w:t>
      </w:r>
      <w:r w:rsidR="00D4637D">
        <w:rPr>
          <w:rFonts w:ascii="Calibri" w:hAnsi="Calibri" w:cs="Calibri"/>
        </w:rPr>
        <w:t xml:space="preserve"> D</w:t>
      </w:r>
      <w:r w:rsidRPr="004456AD">
        <w:rPr>
          <w:rFonts w:ascii="Calibri" w:hAnsi="Calibri" w:cs="Calibri"/>
        </w:rPr>
        <w:t>escribe</w:t>
      </w:r>
      <w:r w:rsidR="00D4637D">
        <w:rPr>
          <w:rFonts w:ascii="Calibri" w:hAnsi="Calibri" w:cs="Calibri"/>
        </w:rPr>
        <w:t>d here is</w:t>
      </w:r>
      <w:r w:rsidRPr="004456AD">
        <w:rPr>
          <w:rFonts w:ascii="Calibri" w:hAnsi="Calibri" w:cs="Calibri"/>
        </w:rPr>
        <w:t xml:space="preserve"> a PCR-based protocol to genotype individual animals at the gastrula stage without sacrificing the animal, which </w:t>
      </w:r>
      <w:r w:rsidR="00696581" w:rsidRPr="004456AD">
        <w:rPr>
          <w:rFonts w:ascii="Calibri" w:hAnsi="Calibri" w:cs="Calibri"/>
        </w:rPr>
        <w:t>enables identification of</w:t>
      </w:r>
      <w:r w:rsidRPr="004456AD">
        <w:rPr>
          <w:rFonts w:ascii="Calibri" w:hAnsi="Calibri" w:cs="Calibri"/>
        </w:rPr>
        <w:t xml:space="preserve"> knockout mutants from a genetically heterogeneous population of embryos. The duration of the entire genotyping</w:t>
      </w:r>
      <w:r w:rsidR="00D4637D">
        <w:rPr>
          <w:rFonts w:ascii="Calibri" w:hAnsi="Calibri" w:cs="Calibri"/>
        </w:rPr>
        <w:t xml:space="preserve"> process</w:t>
      </w:r>
      <w:r w:rsidRPr="004456AD">
        <w:rPr>
          <w:rFonts w:ascii="Calibri" w:hAnsi="Calibri" w:cs="Calibri"/>
        </w:rPr>
        <w:t xml:space="preserve"> depends on the number of embryos to be screened, but it minimally requires 4</w:t>
      </w:r>
      <w:r w:rsidR="00D4637D">
        <w:rPr>
          <w:rFonts w:ascii="Calibri" w:hAnsi="Calibri" w:cs="Calibri"/>
        </w:rPr>
        <w:t>–</w:t>
      </w:r>
      <w:r w:rsidRPr="004456AD">
        <w:rPr>
          <w:rFonts w:ascii="Calibri" w:hAnsi="Calibri" w:cs="Calibri"/>
        </w:rPr>
        <w:t>5 h.</w:t>
      </w:r>
    </w:p>
    <w:p w14:paraId="237AD7DD" w14:textId="77777777" w:rsidR="00D15131" w:rsidRPr="004456AD" w:rsidRDefault="00D15131" w:rsidP="009102DE">
      <w:pPr>
        <w:rPr>
          <w:rFonts w:ascii="Calibri" w:hAnsi="Calibri" w:cs="Calibri"/>
          <w:b/>
        </w:rPr>
      </w:pPr>
    </w:p>
    <w:p w14:paraId="3D4CD2F3" w14:textId="7ADA3B43" w:rsidR="006305D7" w:rsidRPr="004456AD" w:rsidRDefault="006305D7" w:rsidP="009102DE">
      <w:pPr>
        <w:rPr>
          <w:rStyle w:val="Hyperlink"/>
          <w:rFonts w:ascii="Calibri" w:hAnsi="Calibri" w:cs="Calibri"/>
          <w:color w:val="auto"/>
          <w:u w:val="none"/>
        </w:rPr>
      </w:pPr>
      <w:r w:rsidRPr="004456AD">
        <w:rPr>
          <w:rFonts w:ascii="Calibri" w:hAnsi="Calibri" w:cs="Calibri"/>
          <w:b/>
        </w:rPr>
        <w:t>PROTOCOL:</w:t>
      </w:r>
      <w:r w:rsidRPr="004456AD">
        <w:rPr>
          <w:rFonts w:ascii="Calibri" w:hAnsi="Calibri" w:cs="Calibri"/>
        </w:rPr>
        <w:t xml:space="preserve"> </w:t>
      </w:r>
    </w:p>
    <w:p w14:paraId="4CD3A995" w14:textId="77777777" w:rsidR="0018252A" w:rsidRPr="004456AD" w:rsidRDefault="0018252A" w:rsidP="009102DE">
      <w:pPr>
        <w:rPr>
          <w:rFonts w:ascii="Calibri" w:hAnsi="Calibri" w:cs="Calibri"/>
        </w:rPr>
      </w:pPr>
    </w:p>
    <w:p w14:paraId="3D4DDC33" w14:textId="7A38C566" w:rsidR="00EA6193" w:rsidRPr="004456AD" w:rsidRDefault="003D2254" w:rsidP="009102D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4456AD">
        <w:rPr>
          <w:rFonts w:ascii="Calibri" w:hAnsi="Calibri" w:cs="Calibri"/>
          <w:b/>
          <w:bCs/>
        </w:rPr>
        <w:t xml:space="preserve">Induction of spawning, </w:t>
      </w:r>
      <w:r w:rsidRPr="004456AD">
        <w:rPr>
          <w:rFonts w:ascii="Calibri" w:hAnsi="Calibri" w:cs="Calibri"/>
          <w:b/>
          <w:bCs/>
          <w:i/>
        </w:rPr>
        <w:t>in vitro</w:t>
      </w:r>
      <w:r w:rsidRPr="004456AD">
        <w:rPr>
          <w:rFonts w:ascii="Calibri" w:hAnsi="Calibri" w:cs="Calibri"/>
          <w:b/>
          <w:bCs/>
        </w:rPr>
        <w:t xml:space="preserve"> fertilization, and de-jellying</w:t>
      </w:r>
    </w:p>
    <w:p w14:paraId="6F057168" w14:textId="77777777" w:rsidR="00EA6193" w:rsidRPr="004456AD" w:rsidRDefault="00EA6193" w:rsidP="009102D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1F97B5B" w14:textId="5A27AD7F" w:rsidR="00B35505" w:rsidRPr="004456AD" w:rsidRDefault="00B35505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Maintain </w:t>
      </w:r>
      <w:proofErr w:type="spellStart"/>
      <w:r w:rsidRPr="004456AD">
        <w:rPr>
          <w:rFonts w:ascii="Calibri" w:hAnsi="Calibri" w:cs="Calibri"/>
          <w:i/>
        </w:rPr>
        <w:t>Nematostella</w:t>
      </w:r>
      <w:proofErr w:type="spellEnd"/>
      <w:r w:rsidRPr="004456AD">
        <w:rPr>
          <w:rFonts w:ascii="Calibri" w:hAnsi="Calibri" w:cs="Calibri"/>
          <w:i/>
        </w:rPr>
        <w:t xml:space="preserve"> </w:t>
      </w:r>
      <w:proofErr w:type="spellStart"/>
      <w:r w:rsidRPr="004456AD">
        <w:rPr>
          <w:rFonts w:ascii="Calibri" w:hAnsi="Calibri" w:cs="Calibri"/>
          <w:i/>
        </w:rPr>
        <w:t>vectensis</w:t>
      </w:r>
      <w:proofErr w:type="spellEnd"/>
      <w:r w:rsidRPr="004456AD">
        <w:rPr>
          <w:rFonts w:ascii="Calibri" w:hAnsi="Calibri" w:cs="Calibri"/>
        </w:rPr>
        <w:t xml:space="preserve"> in </w:t>
      </w:r>
      <w:r w:rsidR="003430D3" w:rsidRPr="004456AD">
        <w:rPr>
          <w:rFonts w:ascii="Calibri" w:hAnsi="Calibri" w:cs="Calibri"/>
        </w:rPr>
        <w:t>seawater</w:t>
      </w:r>
      <w:r w:rsidR="00CD2E15" w:rsidRPr="004456AD">
        <w:rPr>
          <w:rFonts w:ascii="Calibri" w:hAnsi="Calibri" w:cs="Calibri"/>
        </w:rPr>
        <w:t xml:space="preserve"> </w:t>
      </w:r>
      <w:r w:rsidR="00FD671C" w:rsidRPr="004456AD">
        <w:rPr>
          <w:rFonts w:ascii="Calibri" w:hAnsi="Calibri" w:cs="Calibri"/>
        </w:rPr>
        <w:t xml:space="preserve">with a salinity of </w:t>
      </w:r>
      <w:r w:rsidR="00CD2E15" w:rsidRPr="004456AD">
        <w:rPr>
          <w:rFonts w:ascii="Calibri" w:hAnsi="Calibri" w:cs="Calibri"/>
        </w:rPr>
        <w:t>12 parts per thousand</w:t>
      </w:r>
      <w:r w:rsidR="00FD671C" w:rsidRPr="004456AD">
        <w:rPr>
          <w:rFonts w:ascii="Calibri" w:hAnsi="Calibri" w:cs="Calibri"/>
        </w:rPr>
        <w:t xml:space="preserve"> (ppt)</w:t>
      </w:r>
      <w:r w:rsidR="003430D3" w:rsidRPr="004456AD">
        <w:rPr>
          <w:rFonts w:ascii="Calibri" w:hAnsi="Calibri" w:cs="Calibri"/>
        </w:rPr>
        <w:t xml:space="preserve"> in </w:t>
      </w:r>
      <w:r w:rsidRPr="004456AD">
        <w:rPr>
          <w:rFonts w:ascii="Calibri" w:hAnsi="Calibri" w:cs="Calibri"/>
        </w:rPr>
        <w:t xml:space="preserve">darkness at 16 </w:t>
      </w:r>
      <w:r w:rsidR="00D4637D">
        <w:rPr>
          <w:rFonts w:ascii="Calibri" w:hAnsi="Calibri" w:cs="Calibri"/>
        </w:rPr>
        <w:t>°</w:t>
      </w:r>
      <w:r w:rsidRPr="004456AD">
        <w:rPr>
          <w:rFonts w:ascii="Calibri" w:hAnsi="Calibri" w:cs="Calibri"/>
        </w:rPr>
        <w:t xml:space="preserve">C, feeding </w:t>
      </w:r>
      <w:r w:rsidRPr="004456AD">
        <w:rPr>
          <w:rFonts w:ascii="Calibri" w:hAnsi="Calibri" w:cs="Calibri"/>
          <w:i/>
        </w:rPr>
        <w:t xml:space="preserve">Artemia </w:t>
      </w:r>
      <w:r w:rsidRPr="004456AD">
        <w:rPr>
          <w:rFonts w:ascii="Calibri" w:hAnsi="Calibri" w:cs="Calibri"/>
        </w:rPr>
        <w:t>daily.</w:t>
      </w:r>
    </w:p>
    <w:p w14:paraId="72335C94" w14:textId="77777777" w:rsidR="00B35505" w:rsidRPr="004456AD" w:rsidRDefault="00B35505" w:rsidP="009102DE">
      <w:pPr>
        <w:pStyle w:val="NormalWeb"/>
        <w:spacing w:before="0" w:beforeAutospacing="0" w:after="0" w:afterAutospacing="0"/>
        <w:rPr>
          <w:rFonts w:ascii="Calibri" w:hAnsi="Calibri" w:cs="Calibri"/>
          <w:highlight w:val="yellow"/>
        </w:rPr>
      </w:pPr>
      <w:bookmarkStart w:id="0" w:name="_GoBack"/>
      <w:bookmarkEnd w:id="0"/>
    </w:p>
    <w:p w14:paraId="3EDC9DAA" w14:textId="57B0DD3C" w:rsidR="00EA6193" w:rsidRPr="004456AD" w:rsidRDefault="00B35505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>On the day before spawning induction, p</w:t>
      </w:r>
      <w:r w:rsidR="002834B9" w:rsidRPr="004456AD">
        <w:rPr>
          <w:rFonts w:ascii="Calibri" w:hAnsi="Calibri" w:cs="Calibri"/>
          <w:highlight w:val="yellow"/>
        </w:rPr>
        <w:t>lace animals in a temperature- and light-controlled incubator</w:t>
      </w:r>
      <w:r w:rsidR="00EA6193" w:rsidRPr="004456AD">
        <w:rPr>
          <w:rFonts w:ascii="Calibri" w:hAnsi="Calibri" w:cs="Calibri"/>
          <w:highlight w:val="yellow"/>
        </w:rPr>
        <w:t xml:space="preserve">. </w:t>
      </w:r>
      <w:r w:rsidR="008067A1" w:rsidRPr="004456AD">
        <w:rPr>
          <w:rFonts w:ascii="Calibri" w:hAnsi="Calibri" w:cs="Calibri"/>
          <w:highlight w:val="yellow"/>
        </w:rPr>
        <w:t>Program</w:t>
      </w:r>
      <w:r w:rsidRPr="004456AD">
        <w:rPr>
          <w:rFonts w:ascii="Calibri" w:hAnsi="Calibri" w:cs="Calibri"/>
          <w:highlight w:val="yellow"/>
        </w:rPr>
        <w:t xml:space="preserve"> the incubator so</w:t>
      </w:r>
      <w:r w:rsidR="003430D3" w:rsidRPr="004456AD">
        <w:rPr>
          <w:rFonts w:ascii="Calibri" w:hAnsi="Calibri" w:cs="Calibri"/>
          <w:highlight w:val="yellow"/>
        </w:rPr>
        <w:t xml:space="preserve"> that</w:t>
      </w:r>
      <w:r w:rsidRPr="004456AD">
        <w:rPr>
          <w:rFonts w:ascii="Calibri" w:hAnsi="Calibri" w:cs="Calibri"/>
          <w:highlight w:val="yellow"/>
        </w:rPr>
        <w:t xml:space="preserve"> the animals are exposed to 8 h of light at </w:t>
      </w:r>
      <w:r w:rsidRPr="009102DE">
        <w:rPr>
          <w:rFonts w:ascii="Calibri" w:hAnsi="Calibri" w:cs="Calibri"/>
          <w:highlight w:val="yellow"/>
        </w:rPr>
        <w:t xml:space="preserve">25 </w:t>
      </w:r>
      <w:r w:rsidR="00D4637D" w:rsidRPr="009102DE">
        <w:rPr>
          <w:rFonts w:ascii="Calibri" w:hAnsi="Calibri" w:cs="Calibri"/>
          <w:highlight w:val="yellow"/>
        </w:rPr>
        <w:t>°</w:t>
      </w:r>
      <w:r w:rsidRPr="009102DE">
        <w:rPr>
          <w:rFonts w:ascii="Calibri" w:hAnsi="Calibri" w:cs="Calibri"/>
          <w:highlight w:val="yellow"/>
        </w:rPr>
        <w:t xml:space="preserve">C. </w:t>
      </w:r>
      <w:r w:rsidRPr="004456AD">
        <w:rPr>
          <w:rFonts w:ascii="Calibri" w:hAnsi="Calibri" w:cs="Calibri"/>
        </w:rPr>
        <w:lastRenderedPageBreak/>
        <w:t xml:space="preserve">Optional: </w:t>
      </w:r>
      <w:r w:rsidR="00DF4074" w:rsidRPr="004456AD">
        <w:rPr>
          <w:rFonts w:ascii="Calibri" w:hAnsi="Calibri" w:cs="Calibri"/>
        </w:rPr>
        <w:t>F</w:t>
      </w:r>
      <w:r w:rsidRPr="004456AD">
        <w:rPr>
          <w:rFonts w:ascii="Calibri" w:hAnsi="Calibri" w:cs="Calibri"/>
        </w:rPr>
        <w:t>eed a small piece (&lt;1</w:t>
      </w:r>
      <w:r w:rsidR="00D4637D">
        <w:rPr>
          <w:rFonts w:ascii="Calibri" w:hAnsi="Calibri" w:cs="Calibri"/>
        </w:rPr>
        <w:t xml:space="preserve"> </w:t>
      </w:r>
      <w:r w:rsidRPr="004456AD">
        <w:rPr>
          <w:rFonts w:ascii="Calibri" w:hAnsi="Calibri" w:cs="Calibri"/>
        </w:rPr>
        <w:t>mm</w:t>
      </w:r>
      <w:r w:rsidRPr="004456AD">
        <w:rPr>
          <w:rFonts w:ascii="Calibri" w:hAnsi="Calibri" w:cs="Calibri"/>
          <w:vertAlign w:val="superscript"/>
        </w:rPr>
        <w:t>3</w:t>
      </w:r>
      <w:r w:rsidRPr="004456AD">
        <w:rPr>
          <w:rFonts w:ascii="Calibri" w:hAnsi="Calibri" w:cs="Calibri"/>
        </w:rPr>
        <w:t>) of oyster to individual animals before placing them into the incubator to enhance spawning.</w:t>
      </w:r>
    </w:p>
    <w:p w14:paraId="76C9CF25" w14:textId="77777777" w:rsidR="00B35505" w:rsidRPr="004456AD" w:rsidRDefault="00B35505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47F898F9" w14:textId="047A0B8C" w:rsidR="00B35505" w:rsidRPr="004456AD" w:rsidRDefault="00B35505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Leave the animals in the incubator for 1 h at 16 </w:t>
      </w:r>
      <w:r w:rsidR="00D4637D">
        <w:rPr>
          <w:rFonts w:ascii="Calibri" w:hAnsi="Calibri" w:cs="Calibri"/>
        </w:rPr>
        <w:t>°</w:t>
      </w:r>
      <w:r w:rsidRPr="004456AD">
        <w:rPr>
          <w:rFonts w:ascii="Calibri" w:hAnsi="Calibri" w:cs="Calibri"/>
        </w:rPr>
        <w:t>C.</w:t>
      </w:r>
    </w:p>
    <w:p w14:paraId="59EE6D8E" w14:textId="77777777" w:rsidR="00B35505" w:rsidRPr="004456AD" w:rsidRDefault="00B35505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28531B5F" w14:textId="4B129748" w:rsidR="00B35505" w:rsidRPr="004456AD" w:rsidRDefault="008067A1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>Remove</w:t>
      </w:r>
      <w:r w:rsidR="00B35505" w:rsidRPr="004456AD">
        <w:rPr>
          <w:rFonts w:ascii="Calibri" w:hAnsi="Calibri" w:cs="Calibri"/>
          <w:highlight w:val="yellow"/>
        </w:rPr>
        <w:t xml:space="preserve"> the animals</w:t>
      </w:r>
      <w:r w:rsidRPr="004456AD">
        <w:rPr>
          <w:rFonts w:ascii="Calibri" w:hAnsi="Calibri" w:cs="Calibri"/>
          <w:highlight w:val="yellow"/>
        </w:rPr>
        <w:t xml:space="preserve"> from the incubator</w:t>
      </w:r>
      <w:r w:rsidR="00B35505" w:rsidRPr="004456AD">
        <w:rPr>
          <w:rFonts w:ascii="Calibri" w:hAnsi="Calibri" w:cs="Calibri"/>
          <w:highlight w:val="yellow"/>
        </w:rPr>
        <w:t xml:space="preserve"> and leave </w:t>
      </w:r>
      <w:r w:rsidRPr="004456AD">
        <w:rPr>
          <w:rFonts w:ascii="Calibri" w:hAnsi="Calibri" w:cs="Calibri"/>
          <w:highlight w:val="yellow"/>
        </w:rPr>
        <w:t>them</w:t>
      </w:r>
      <w:r w:rsidR="00B35505" w:rsidRPr="004456AD">
        <w:rPr>
          <w:rFonts w:ascii="Calibri" w:hAnsi="Calibri" w:cs="Calibri"/>
          <w:highlight w:val="yellow"/>
        </w:rPr>
        <w:t xml:space="preserve"> on a benchtop </w:t>
      </w:r>
      <w:r w:rsidRPr="004456AD">
        <w:rPr>
          <w:rFonts w:ascii="Calibri" w:hAnsi="Calibri" w:cs="Calibri"/>
          <w:highlight w:val="yellow"/>
        </w:rPr>
        <w:t xml:space="preserve">with light at room temperature (RT) to allow spawning. Spawning usually occurs within the next </w:t>
      </w:r>
      <w:r w:rsidRPr="009102DE">
        <w:rPr>
          <w:rFonts w:ascii="Calibri" w:hAnsi="Calibri" w:cs="Calibri"/>
          <w:highlight w:val="yellow"/>
        </w:rPr>
        <w:t>1.5</w:t>
      </w:r>
      <w:r w:rsidR="00D4637D" w:rsidRPr="009102DE">
        <w:rPr>
          <w:rFonts w:ascii="Calibri" w:hAnsi="Calibri" w:cs="Calibri"/>
          <w:highlight w:val="yellow"/>
        </w:rPr>
        <w:t>–</w:t>
      </w:r>
      <w:r w:rsidRPr="009102DE">
        <w:rPr>
          <w:rFonts w:ascii="Calibri" w:hAnsi="Calibri" w:cs="Calibri"/>
          <w:highlight w:val="yellow"/>
        </w:rPr>
        <w:t xml:space="preserve">2 </w:t>
      </w:r>
      <w:r w:rsidR="00D4637D" w:rsidRPr="009102DE">
        <w:rPr>
          <w:rFonts w:ascii="Calibri" w:hAnsi="Calibri" w:cs="Calibri"/>
          <w:highlight w:val="yellow"/>
        </w:rPr>
        <w:t>h</w:t>
      </w:r>
      <w:r w:rsidRPr="009102DE">
        <w:rPr>
          <w:rFonts w:ascii="Calibri" w:hAnsi="Calibri" w:cs="Calibri"/>
          <w:highlight w:val="yellow"/>
        </w:rPr>
        <w:t xml:space="preserve">. </w:t>
      </w:r>
    </w:p>
    <w:p w14:paraId="310404C9" w14:textId="77777777" w:rsidR="008067A1" w:rsidRPr="004456AD" w:rsidRDefault="008067A1" w:rsidP="009102DE">
      <w:pPr>
        <w:pStyle w:val="NormalWeb"/>
        <w:spacing w:before="0" w:beforeAutospacing="0" w:after="0" w:afterAutospacing="0"/>
        <w:rPr>
          <w:rFonts w:ascii="Calibri" w:hAnsi="Calibri" w:cs="Calibri"/>
          <w:highlight w:val="yellow"/>
        </w:rPr>
      </w:pPr>
    </w:p>
    <w:p w14:paraId="6591C6A5" w14:textId="23428644" w:rsidR="00B35505" w:rsidRPr="004456AD" w:rsidRDefault="003430D3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If </w:t>
      </w:r>
      <w:r w:rsidR="008067A1" w:rsidRPr="004456AD">
        <w:rPr>
          <w:rFonts w:ascii="Calibri" w:hAnsi="Calibri" w:cs="Calibri"/>
          <w:highlight w:val="yellow"/>
        </w:rPr>
        <w:t>males and females</w:t>
      </w:r>
      <w:r w:rsidRPr="004456AD">
        <w:rPr>
          <w:rFonts w:ascii="Calibri" w:hAnsi="Calibri" w:cs="Calibri"/>
          <w:highlight w:val="yellow"/>
        </w:rPr>
        <w:t xml:space="preserve"> are </w:t>
      </w:r>
      <w:r w:rsidR="008067A1" w:rsidRPr="004456AD">
        <w:rPr>
          <w:rFonts w:ascii="Calibri" w:hAnsi="Calibri" w:cs="Calibri"/>
          <w:highlight w:val="yellow"/>
        </w:rPr>
        <w:t>in separate containers</w:t>
      </w:r>
      <w:r w:rsidRPr="004456AD">
        <w:rPr>
          <w:rFonts w:ascii="Calibri" w:hAnsi="Calibri" w:cs="Calibri"/>
          <w:highlight w:val="yellow"/>
        </w:rPr>
        <w:t>, place egg packages</w:t>
      </w:r>
      <w:r w:rsidR="008067A1" w:rsidRPr="004456AD">
        <w:rPr>
          <w:rFonts w:ascii="Calibri" w:hAnsi="Calibri" w:cs="Calibri"/>
          <w:highlight w:val="yellow"/>
        </w:rPr>
        <w:t xml:space="preserve"> from the female container</w:t>
      </w:r>
      <w:r w:rsidRPr="004456AD">
        <w:rPr>
          <w:rFonts w:ascii="Calibri" w:hAnsi="Calibri" w:cs="Calibri"/>
          <w:highlight w:val="yellow"/>
        </w:rPr>
        <w:t xml:space="preserve"> into a sperm-containing </w:t>
      </w:r>
      <w:r w:rsidR="008067A1" w:rsidRPr="004456AD">
        <w:rPr>
          <w:rFonts w:ascii="Calibri" w:hAnsi="Calibri" w:cs="Calibri"/>
          <w:highlight w:val="yellow"/>
        </w:rPr>
        <w:t>male container</w:t>
      </w:r>
      <w:r w:rsidR="00F95D32" w:rsidRPr="004456AD">
        <w:rPr>
          <w:rFonts w:ascii="Calibri" w:hAnsi="Calibri" w:cs="Calibri"/>
          <w:highlight w:val="yellow"/>
        </w:rPr>
        <w:t xml:space="preserve"> by using a transfer pipette</w:t>
      </w:r>
      <w:r w:rsidR="00240852" w:rsidRPr="004456AD">
        <w:rPr>
          <w:rFonts w:ascii="Calibri" w:hAnsi="Calibri" w:cs="Calibri"/>
          <w:highlight w:val="yellow"/>
        </w:rPr>
        <w:t xml:space="preserve"> whose tip </w:t>
      </w:r>
      <w:r w:rsidR="004456AD">
        <w:rPr>
          <w:rFonts w:ascii="Calibri" w:hAnsi="Calibri" w:cs="Calibri"/>
          <w:highlight w:val="yellow"/>
        </w:rPr>
        <w:t>is</w:t>
      </w:r>
      <w:r w:rsidR="00240852" w:rsidRPr="004456AD">
        <w:rPr>
          <w:rFonts w:ascii="Calibri" w:hAnsi="Calibri" w:cs="Calibri"/>
          <w:highlight w:val="yellow"/>
        </w:rPr>
        <w:t xml:space="preserve"> cut to enlarge the opening so that the eggs </w:t>
      </w:r>
      <w:r w:rsidR="00E82821" w:rsidRPr="004456AD">
        <w:rPr>
          <w:rFonts w:ascii="Calibri" w:hAnsi="Calibri" w:cs="Calibri"/>
          <w:highlight w:val="yellow"/>
        </w:rPr>
        <w:t>are not damaged by mechanical stress</w:t>
      </w:r>
      <w:r w:rsidR="00240852" w:rsidRPr="004456AD">
        <w:rPr>
          <w:rFonts w:ascii="Calibri" w:hAnsi="Calibri" w:cs="Calibri"/>
          <w:highlight w:val="yellow"/>
        </w:rPr>
        <w:t xml:space="preserve"> during transfer.</w:t>
      </w:r>
      <w:r w:rsidRPr="004456AD">
        <w:rPr>
          <w:rFonts w:ascii="Calibri" w:hAnsi="Calibri" w:cs="Calibri"/>
          <w:highlight w:val="yellow"/>
        </w:rPr>
        <w:t xml:space="preserve"> Allow eggs to be fertilized </w:t>
      </w:r>
      <w:r w:rsidR="008067A1" w:rsidRPr="004456AD">
        <w:rPr>
          <w:rFonts w:ascii="Calibri" w:hAnsi="Calibri" w:cs="Calibri"/>
          <w:highlight w:val="yellow"/>
        </w:rPr>
        <w:t xml:space="preserve">by leaving them in the male container </w:t>
      </w:r>
      <w:r w:rsidRPr="004456AD">
        <w:rPr>
          <w:rFonts w:ascii="Calibri" w:hAnsi="Calibri" w:cs="Calibri"/>
          <w:highlight w:val="yellow"/>
        </w:rPr>
        <w:t>for at least 15 min.</w:t>
      </w:r>
    </w:p>
    <w:p w14:paraId="3DAA92CE" w14:textId="77777777" w:rsidR="003430D3" w:rsidRPr="004456AD" w:rsidRDefault="003430D3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124F184D" w14:textId="59C8523F" w:rsidR="003430D3" w:rsidRPr="004456AD" w:rsidRDefault="003430D3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De-jelly the egg packages in </w:t>
      </w:r>
      <w:r w:rsidR="00061C7D" w:rsidRPr="004456AD">
        <w:rPr>
          <w:rFonts w:ascii="Calibri" w:hAnsi="Calibri" w:cs="Calibri"/>
          <w:highlight w:val="yellow"/>
        </w:rPr>
        <w:t>seawater</w:t>
      </w:r>
      <w:r w:rsidRPr="004456AD">
        <w:rPr>
          <w:rFonts w:ascii="Calibri" w:hAnsi="Calibri" w:cs="Calibri"/>
          <w:highlight w:val="yellow"/>
        </w:rPr>
        <w:t xml:space="preserve"> containing 3% cysteine (pH 7.4) on a </w:t>
      </w:r>
      <w:r w:rsidR="00D4637D">
        <w:rPr>
          <w:rFonts w:ascii="Calibri" w:hAnsi="Calibri" w:cs="Calibri"/>
          <w:highlight w:val="yellow"/>
        </w:rPr>
        <w:t>P</w:t>
      </w:r>
      <w:r w:rsidRPr="004456AD">
        <w:rPr>
          <w:rFonts w:ascii="Calibri" w:hAnsi="Calibri" w:cs="Calibri"/>
          <w:highlight w:val="yellow"/>
        </w:rPr>
        <w:t>etri dish or in a 15 m</w:t>
      </w:r>
      <w:r w:rsidR="00D4637D">
        <w:rPr>
          <w:rFonts w:ascii="Calibri" w:hAnsi="Calibri" w:cs="Calibri"/>
          <w:highlight w:val="yellow"/>
        </w:rPr>
        <w:t xml:space="preserve">L </w:t>
      </w:r>
      <w:r w:rsidRPr="004456AD">
        <w:rPr>
          <w:rFonts w:ascii="Calibri" w:hAnsi="Calibri" w:cs="Calibri"/>
          <w:highlight w:val="yellow"/>
        </w:rPr>
        <w:t xml:space="preserve">tube. Gently </w:t>
      </w:r>
      <w:r w:rsidR="008067A1" w:rsidRPr="004456AD">
        <w:rPr>
          <w:rFonts w:ascii="Calibri" w:hAnsi="Calibri" w:cs="Calibri"/>
          <w:highlight w:val="yellow"/>
        </w:rPr>
        <w:t>agitate</w:t>
      </w:r>
      <w:r w:rsidRPr="004456AD">
        <w:rPr>
          <w:rFonts w:ascii="Calibri" w:hAnsi="Calibri" w:cs="Calibri"/>
          <w:highlight w:val="yellow"/>
        </w:rPr>
        <w:t xml:space="preserve"> on a shaker for 12 </w:t>
      </w:r>
      <w:r w:rsidR="00D4637D">
        <w:rPr>
          <w:rFonts w:ascii="Calibri" w:hAnsi="Calibri" w:cs="Calibri"/>
          <w:highlight w:val="yellow"/>
        </w:rPr>
        <w:t>min</w:t>
      </w:r>
      <w:r w:rsidRPr="004456AD">
        <w:rPr>
          <w:rFonts w:ascii="Calibri" w:hAnsi="Calibri" w:cs="Calibri"/>
          <w:highlight w:val="yellow"/>
        </w:rPr>
        <w:t>.</w:t>
      </w:r>
    </w:p>
    <w:p w14:paraId="380FA8B5" w14:textId="77777777" w:rsidR="003430D3" w:rsidRPr="004456AD" w:rsidRDefault="003430D3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60BA151A" w14:textId="750830AC" w:rsidR="003430D3" w:rsidRPr="004456AD" w:rsidRDefault="003430D3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Use a plastic pipette to break up clumps and continue to agitate for another 2-3 </w:t>
      </w:r>
      <w:r w:rsidR="00D4637D">
        <w:rPr>
          <w:rFonts w:ascii="Calibri" w:hAnsi="Calibri" w:cs="Calibri"/>
          <w:highlight w:val="yellow"/>
        </w:rPr>
        <w:t>min</w:t>
      </w:r>
      <w:r w:rsidRPr="004456AD">
        <w:rPr>
          <w:rFonts w:ascii="Calibri" w:hAnsi="Calibri" w:cs="Calibri"/>
          <w:highlight w:val="yellow"/>
        </w:rPr>
        <w:t xml:space="preserve"> until completely de-jellied.</w:t>
      </w:r>
    </w:p>
    <w:p w14:paraId="2C46167C" w14:textId="77777777" w:rsidR="003430D3" w:rsidRPr="004456AD" w:rsidRDefault="003430D3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2BCEE8A4" w14:textId="56402501" w:rsidR="003430D3" w:rsidRPr="004456AD" w:rsidRDefault="003430D3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</w:rPr>
        <w:t>Remove cysteine by replacing the media with</w:t>
      </w:r>
      <w:r w:rsidR="00DF4074" w:rsidRPr="004456AD">
        <w:rPr>
          <w:rFonts w:ascii="Calibri" w:hAnsi="Calibri" w:cs="Calibri"/>
        </w:rPr>
        <w:t xml:space="preserve"> fresh </w:t>
      </w:r>
      <w:r w:rsidR="00061C7D" w:rsidRPr="004456AD">
        <w:rPr>
          <w:rFonts w:ascii="Calibri" w:hAnsi="Calibri" w:cs="Calibri"/>
        </w:rPr>
        <w:t>seawater</w:t>
      </w:r>
      <w:r w:rsidR="008067A1" w:rsidRPr="004456AD">
        <w:rPr>
          <w:rFonts w:ascii="Calibri" w:hAnsi="Calibri" w:cs="Calibri"/>
        </w:rPr>
        <w:t xml:space="preserve"> for</w:t>
      </w:r>
      <w:r w:rsidR="00DF4074" w:rsidRPr="004456AD">
        <w:rPr>
          <w:rFonts w:ascii="Calibri" w:hAnsi="Calibri" w:cs="Calibri"/>
        </w:rPr>
        <w:t xml:space="preserve"> at least </w:t>
      </w:r>
      <w:r w:rsidR="00D4637D">
        <w:rPr>
          <w:rFonts w:ascii="Calibri" w:hAnsi="Calibri" w:cs="Calibri"/>
        </w:rPr>
        <w:t>5x</w:t>
      </w:r>
      <w:r w:rsidR="00DF4074" w:rsidRPr="004456AD">
        <w:rPr>
          <w:rFonts w:ascii="Calibri" w:hAnsi="Calibri" w:cs="Calibri"/>
        </w:rPr>
        <w:t>.</w:t>
      </w:r>
    </w:p>
    <w:p w14:paraId="333C6E22" w14:textId="77777777" w:rsidR="00DF4074" w:rsidRPr="004456AD" w:rsidRDefault="00DF4074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16A4B08D" w14:textId="0B08AEBD" w:rsidR="00DF4074" w:rsidRPr="009102DE" w:rsidRDefault="00DF4074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Keep the fertilized eggs on a glass </w:t>
      </w:r>
      <w:r w:rsidR="00D4637D">
        <w:rPr>
          <w:rFonts w:ascii="Calibri" w:hAnsi="Calibri" w:cs="Calibri"/>
          <w:highlight w:val="yellow"/>
        </w:rPr>
        <w:t>P</w:t>
      </w:r>
      <w:r w:rsidRPr="004456AD">
        <w:rPr>
          <w:rFonts w:ascii="Calibri" w:hAnsi="Calibri" w:cs="Calibri"/>
          <w:highlight w:val="yellow"/>
        </w:rPr>
        <w:t>etri dish at 1</w:t>
      </w:r>
      <w:r w:rsidRPr="009102DE">
        <w:rPr>
          <w:rFonts w:ascii="Calibri" w:hAnsi="Calibri" w:cs="Calibri"/>
          <w:highlight w:val="yellow"/>
        </w:rPr>
        <w:t xml:space="preserve">6 </w:t>
      </w:r>
      <w:r w:rsidR="00D4637D" w:rsidRPr="009102DE">
        <w:rPr>
          <w:rFonts w:ascii="Calibri" w:hAnsi="Calibri" w:cs="Calibri"/>
          <w:highlight w:val="yellow"/>
        </w:rPr>
        <w:t>°</w:t>
      </w:r>
      <w:r w:rsidRPr="009102DE">
        <w:rPr>
          <w:rFonts w:ascii="Calibri" w:hAnsi="Calibri" w:cs="Calibri"/>
          <w:highlight w:val="yellow"/>
        </w:rPr>
        <w:t>C.</w:t>
      </w:r>
    </w:p>
    <w:p w14:paraId="20FC5A8A" w14:textId="77777777" w:rsidR="00EA6193" w:rsidRPr="004456AD" w:rsidRDefault="00EA6193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C2A2957" w14:textId="2D6F601A" w:rsidR="00EA6193" w:rsidRPr="004456AD" w:rsidRDefault="003D2254" w:rsidP="009102D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 xml:space="preserve">Surgical removal of an aboral tissue from a gastrula embryo </w:t>
      </w:r>
    </w:p>
    <w:p w14:paraId="4880B3D7" w14:textId="77777777" w:rsidR="00EA6193" w:rsidRPr="004456AD" w:rsidRDefault="00EA6193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8D55119" w14:textId="5F7FD32C" w:rsidR="00477670" w:rsidRPr="004456AD" w:rsidRDefault="001D1054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>P</w:t>
      </w:r>
      <w:r w:rsidR="00477670" w:rsidRPr="004456AD">
        <w:rPr>
          <w:rFonts w:ascii="Calibri" w:hAnsi="Calibri" w:cs="Calibri"/>
          <w:highlight w:val="yellow"/>
        </w:rPr>
        <w:t xml:space="preserve">repare a DNA extraction buffer </w:t>
      </w:r>
      <w:r w:rsidRPr="004456AD">
        <w:rPr>
          <w:rFonts w:ascii="Calibri" w:hAnsi="Calibri" w:cs="Calibri"/>
          <w:highlight w:val="yellow"/>
        </w:rPr>
        <w:t>consisting of</w:t>
      </w:r>
      <w:r w:rsidR="00477670" w:rsidRPr="004456AD">
        <w:rPr>
          <w:rFonts w:ascii="Calibri" w:hAnsi="Calibri" w:cs="Calibri"/>
          <w:highlight w:val="yellow"/>
        </w:rPr>
        <w:t xml:space="preserve"> 10</w:t>
      </w:r>
      <w:r w:rsidR="00D4637D">
        <w:rPr>
          <w:rFonts w:ascii="Calibri" w:hAnsi="Calibri" w:cs="Calibri"/>
          <w:highlight w:val="yellow"/>
        </w:rPr>
        <w:t xml:space="preserve"> </w:t>
      </w:r>
      <w:r w:rsidR="00477670" w:rsidRPr="004456AD">
        <w:rPr>
          <w:rFonts w:ascii="Calibri" w:hAnsi="Calibri" w:cs="Calibri"/>
          <w:highlight w:val="yellow"/>
        </w:rPr>
        <w:t>mM Tris-HCl (pH</w:t>
      </w:r>
      <w:r w:rsidR="00D4637D">
        <w:rPr>
          <w:rFonts w:ascii="Calibri" w:hAnsi="Calibri" w:cs="Calibri"/>
          <w:highlight w:val="yellow"/>
        </w:rPr>
        <w:t xml:space="preserve"> </w:t>
      </w:r>
      <w:r w:rsidR="00477670" w:rsidRPr="004456AD">
        <w:rPr>
          <w:rFonts w:ascii="Calibri" w:hAnsi="Calibri" w:cs="Calibri"/>
          <w:highlight w:val="yellow"/>
        </w:rPr>
        <w:t xml:space="preserve">8), 50 mM </w:t>
      </w:r>
      <w:proofErr w:type="spellStart"/>
      <w:r w:rsidR="00477670" w:rsidRPr="004456AD">
        <w:rPr>
          <w:rFonts w:ascii="Calibri" w:hAnsi="Calibri" w:cs="Calibri"/>
          <w:highlight w:val="yellow"/>
        </w:rPr>
        <w:t>KCl</w:t>
      </w:r>
      <w:proofErr w:type="spellEnd"/>
      <w:r w:rsidR="00477670" w:rsidRPr="004456AD">
        <w:rPr>
          <w:rFonts w:ascii="Calibri" w:hAnsi="Calibri" w:cs="Calibri"/>
          <w:highlight w:val="yellow"/>
        </w:rPr>
        <w:t>, 1</w:t>
      </w:r>
      <w:r w:rsidR="00D4637D">
        <w:rPr>
          <w:rFonts w:ascii="Calibri" w:hAnsi="Calibri" w:cs="Calibri"/>
          <w:highlight w:val="yellow"/>
        </w:rPr>
        <w:t xml:space="preserve"> </w:t>
      </w:r>
      <w:r w:rsidR="00477670" w:rsidRPr="004456AD">
        <w:rPr>
          <w:rFonts w:ascii="Calibri" w:hAnsi="Calibri" w:cs="Calibri"/>
          <w:highlight w:val="yellow"/>
        </w:rPr>
        <w:t>mM EDTA, 0.3% Tween</w:t>
      </w:r>
      <w:r w:rsidR="005A47ED" w:rsidRPr="004456AD">
        <w:rPr>
          <w:rFonts w:ascii="Calibri" w:hAnsi="Calibri" w:cs="Calibri"/>
          <w:highlight w:val="yellow"/>
        </w:rPr>
        <w:t>20</w:t>
      </w:r>
      <w:r w:rsidR="00477670" w:rsidRPr="004456AD">
        <w:rPr>
          <w:rFonts w:ascii="Calibri" w:hAnsi="Calibri" w:cs="Calibri"/>
          <w:highlight w:val="yellow"/>
        </w:rPr>
        <w:t xml:space="preserve">, 0.3% NP40, and 1 </w:t>
      </w:r>
      <w:r w:rsidRPr="004456AD">
        <w:rPr>
          <w:rFonts w:ascii="Calibri" w:hAnsi="Calibri" w:cs="Calibri"/>
          <w:highlight w:val="yellow"/>
        </w:rPr>
        <w:sym w:font="Symbol" w:char="F06D"/>
      </w:r>
      <w:r w:rsidR="00477670" w:rsidRPr="004456AD">
        <w:rPr>
          <w:rFonts w:ascii="Calibri" w:hAnsi="Calibri" w:cs="Calibri"/>
          <w:highlight w:val="yellow"/>
        </w:rPr>
        <w:t>g/</w:t>
      </w:r>
      <w:r w:rsidRPr="004456AD">
        <w:rPr>
          <w:rFonts w:ascii="Calibri" w:hAnsi="Calibri" w:cs="Calibri"/>
          <w:highlight w:val="yellow"/>
        </w:rPr>
        <w:sym w:font="Symbol" w:char="F06D"/>
      </w:r>
      <w:r w:rsidR="00D4637D">
        <w:rPr>
          <w:rFonts w:ascii="Calibri" w:hAnsi="Calibri" w:cs="Calibri"/>
          <w:highlight w:val="yellow"/>
        </w:rPr>
        <w:t>L</w:t>
      </w:r>
      <w:r w:rsidR="00477670" w:rsidRPr="004456AD">
        <w:rPr>
          <w:rFonts w:ascii="Calibri" w:hAnsi="Calibri" w:cs="Calibri"/>
          <w:highlight w:val="yellow"/>
        </w:rPr>
        <w:t xml:space="preserve"> </w:t>
      </w:r>
      <w:r w:rsidR="00D4637D">
        <w:rPr>
          <w:rFonts w:ascii="Calibri" w:hAnsi="Calibri" w:cs="Calibri"/>
          <w:highlight w:val="yellow"/>
        </w:rPr>
        <w:t>p</w:t>
      </w:r>
      <w:r w:rsidR="00477670" w:rsidRPr="004456AD">
        <w:rPr>
          <w:rFonts w:ascii="Calibri" w:hAnsi="Calibri" w:cs="Calibri"/>
          <w:highlight w:val="yellow"/>
        </w:rPr>
        <w:t>roteinase K.</w:t>
      </w:r>
      <w:r w:rsidRPr="004456AD">
        <w:rPr>
          <w:rFonts w:ascii="Calibri" w:hAnsi="Calibri" w:cs="Calibri"/>
          <w:highlight w:val="yellow"/>
        </w:rPr>
        <w:t xml:space="preserve"> Use 20 </w:t>
      </w:r>
      <w:r w:rsidRPr="004456AD">
        <w:rPr>
          <w:rFonts w:ascii="Calibri" w:hAnsi="Calibri" w:cs="Calibri"/>
          <w:highlight w:val="yellow"/>
        </w:rPr>
        <w:sym w:font="Symbol" w:char="F06D"/>
      </w:r>
      <w:r w:rsidR="00D4637D">
        <w:rPr>
          <w:rFonts w:ascii="Calibri" w:hAnsi="Calibri" w:cs="Calibri"/>
          <w:highlight w:val="yellow"/>
        </w:rPr>
        <w:t>L</w:t>
      </w:r>
      <w:r w:rsidRPr="004456AD">
        <w:rPr>
          <w:rFonts w:ascii="Calibri" w:hAnsi="Calibri" w:cs="Calibri"/>
          <w:highlight w:val="yellow"/>
        </w:rPr>
        <w:t xml:space="preserve"> of the extraction buffer per embryo. Mix well by </w:t>
      </w:r>
      <w:proofErr w:type="spellStart"/>
      <w:r w:rsidRPr="004456AD">
        <w:rPr>
          <w:rFonts w:ascii="Calibri" w:hAnsi="Calibri" w:cs="Calibri"/>
          <w:highlight w:val="yellow"/>
        </w:rPr>
        <w:t>vortexing</w:t>
      </w:r>
      <w:proofErr w:type="spellEnd"/>
      <w:r w:rsidRPr="004456AD">
        <w:rPr>
          <w:rFonts w:ascii="Calibri" w:hAnsi="Calibri" w:cs="Calibri"/>
          <w:highlight w:val="yellow"/>
        </w:rPr>
        <w:t xml:space="preserve"> and aliquot the buffer into PCR tubes.</w:t>
      </w:r>
    </w:p>
    <w:p w14:paraId="2F9935A5" w14:textId="77777777" w:rsidR="00477670" w:rsidRPr="004456AD" w:rsidRDefault="00477670" w:rsidP="009102DE">
      <w:pPr>
        <w:pStyle w:val="NormalWeb"/>
        <w:spacing w:before="0" w:beforeAutospacing="0" w:after="0" w:afterAutospacing="0"/>
        <w:rPr>
          <w:rFonts w:ascii="Calibri" w:hAnsi="Calibri" w:cs="Calibri"/>
          <w:highlight w:val="yellow"/>
        </w:rPr>
      </w:pPr>
    </w:p>
    <w:p w14:paraId="0C8012A7" w14:textId="1BFADEC2" w:rsidR="00EA6193" w:rsidRPr="004456AD" w:rsidRDefault="00B633A2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Dissolve 1% agarose in </w:t>
      </w:r>
      <w:r w:rsidR="00061C7D" w:rsidRPr="004456AD">
        <w:rPr>
          <w:rFonts w:ascii="Calibri" w:hAnsi="Calibri" w:cs="Calibri"/>
          <w:highlight w:val="yellow"/>
        </w:rPr>
        <w:t>seawater</w:t>
      </w:r>
      <w:r w:rsidRPr="004456AD">
        <w:rPr>
          <w:rFonts w:ascii="Calibri" w:hAnsi="Calibri" w:cs="Calibri"/>
          <w:highlight w:val="yellow"/>
        </w:rPr>
        <w:t xml:space="preserve"> and pour it into a </w:t>
      </w:r>
      <w:r w:rsidR="00D4637D">
        <w:rPr>
          <w:rFonts w:ascii="Calibri" w:hAnsi="Calibri" w:cs="Calibri"/>
          <w:highlight w:val="yellow"/>
        </w:rPr>
        <w:t>P</w:t>
      </w:r>
      <w:r w:rsidRPr="004456AD">
        <w:rPr>
          <w:rFonts w:ascii="Calibri" w:hAnsi="Calibri" w:cs="Calibri"/>
          <w:highlight w:val="yellow"/>
        </w:rPr>
        <w:t xml:space="preserve">etri dish to cover the bottom. </w:t>
      </w:r>
      <w:r w:rsidR="00D85D10" w:rsidRPr="004456AD">
        <w:rPr>
          <w:rFonts w:ascii="Calibri" w:hAnsi="Calibri" w:cs="Calibri"/>
          <w:highlight w:val="yellow"/>
        </w:rPr>
        <w:t xml:space="preserve">Cool on a benchtop </w:t>
      </w:r>
      <w:r w:rsidRPr="004456AD">
        <w:rPr>
          <w:rFonts w:ascii="Calibri" w:hAnsi="Calibri" w:cs="Calibri"/>
          <w:highlight w:val="yellow"/>
        </w:rPr>
        <w:t>to make a gel bed</w:t>
      </w:r>
      <w:r w:rsidR="00EA6193" w:rsidRPr="004456AD">
        <w:rPr>
          <w:rFonts w:ascii="Calibri" w:hAnsi="Calibri" w:cs="Calibri"/>
          <w:highlight w:val="yellow"/>
        </w:rPr>
        <w:t xml:space="preserve">. </w:t>
      </w:r>
      <w:r w:rsidR="00D85D10" w:rsidRPr="004456AD">
        <w:rPr>
          <w:rFonts w:ascii="Calibri" w:hAnsi="Calibri" w:cs="Calibri"/>
          <w:highlight w:val="yellow"/>
        </w:rPr>
        <w:t xml:space="preserve">Pour fresh </w:t>
      </w:r>
      <w:r w:rsidR="00061C7D" w:rsidRPr="004456AD">
        <w:rPr>
          <w:rFonts w:ascii="Calibri" w:hAnsi="Calibri" w:cs="Calibri"/>
          <w:highlight w:val="yellow"/>
        </w:rPr>
        <w:t>seawater</w:t>
      </w:r>
      <w:r w:rsidR="00D85D10" w:rsidRPr="004456AD">
        <w:rPr>
          <w:rFonts w:ascii="Calibri" w:hAnsi="Calibri" w:cs="Calibri"/>
          <w:highlight w:val="yellow"/>
        </w:rPr>
        <w:t xml:space="preserve"> to cover the gel bed</w:t>
      </w:r>
      <w:r w:rsidR="005A47ED" w:rsidRPr="004456AD">
        <w:rPr>
          <w:rFonts w:ascii="Calibri" w:hAnsi="Calibri" w:cs="Calibri"/>
          <w:highlight w:val="yellow"/>
        </w:rPr>
        <w:t xml:space="preserve"> in the </w:t>
      </w:r>
      <w:r w:rsidR="00D4637D">
        <w:rPr>
          <w:rFonts w:ascii="Calibri" w:hAnsi="Calibri" w:cs="Calibri"/>
          <w:highlight w:val="yellow"/>
        </w:rPr>
        <w:t>P</w:t>
      </w:r>
      <w:r w:rsidR="005A47ED" w:rsidRPr="004456AD">
        <w:rPr>
          <w:rFonts w:ascii="Calibri" w:hAnsi="Calibri" w:cs="Calibri"/>
          <w:highlight w:val="yellow"/>
        </w:rPr>
        <w:t>etri dish</w:t>
      </w:r>
      <w:r w:rsidR="00D85D10" w:rsidRPr="004456AD">
        <w:rPr>
          <w:rFonts w:ascii="Calibri" w:hAnsi="Calibri" w:cs="Calibri"/>
          <w:highlight w:val="yellow"/>
        </w:rPr>
        <w:t>.</w:t>
      </w:r>
    </w:p>
    <w:p w14:paraId="7A96774B" w14:textId="77777777" w:rsidR="00EA6193" w:rsidRPr="004456AD" w:rsidRDefault="00EA6193" w:rsidP="009102DE">
      <w:pPr>
        <w:pStyle w:val="NormalWeb"/>
        <w:spacing w:before="0" w:beforeAutospacing="0" w:after="0" w:afterAutospacing="0"/>
        <w:rPr>
          <w:rFonts w:ascii="Calibri" w:hAnsi="Calibri" w:cs="Calibri"/>
          <w:highlight w:val="yellow"/>
        </w:rPr>
      </w:pPr>
    </w:p>
    <w:p w14:paraId="796B5F45" w14:textId="16A8B945" w:rsidR="00EA6193" w:rsidRPr="004456AD" w:rsidRDefault="00D85D10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>Transfer 24 h post</w:t>
      </w:r>
      <w:r w:rsidR="00D4637D">
        <w:rPr>
          <w:rFonts w:ascii="Calibri" w:hAnsi="Calibri" w:cs="Calibri"/>
          <w:highlight w:val="yellow"/>
        </w:rPr>
        <w:t>-</w:t>
      </w:r>
      <w:r w:rsidRPr="004456AD">
        <w:rPr>
          <w:rFonts w:ascii="Calibri" w:hAnsi="Calibri" w:cs="Calibri"/>
          <w:highlight w:val="yellow"/>
        </w:rPr>
        <w:t>fertilization (</w:t>
      </w:r>
      <w:proofErr w:type="spellStart"/>
      <w:r w:rsidRPr="004456AD">
        <w:rPr>
          <w:rFonts w:ascii="Calibri" w:hAnsi="Calibri" w:cs="Calibri"/>
          <w:highlight w:val="yellow"/>
        </w:rPr>
        <w:t>hpf</w:t>
      </w:r>
      <w:proofErr w:type="spellEnd"/>
      <w:r w:rsidRPr="004456AD">
        <w:rPr>
          <w:rFonts w:ascii="Calibri" w:hAnsi="Calibri" w:cs="Calibri"/>
          <w:highlight w:val="yellow"/>
        </w:rPr>
        <w:t xml:space="preserve">) embryos (early- to mid-gastrula stage) into the </w:t>
      </w:r>
      <w:r w:rsidR="00132112">
        <w:rPr>
          <w:rFonts w:ascii="Calibri" w:hAnsi="Calibri" w:cs="Calibri"/>
          <w:highlight w:val="yellow"/>
        </w:rPr>
        <w:t>P</w:t>
      </w:r>
      <w:r w:rsidRPr="004456AD">
        <w:rPr>
          <w:rFonts w:ascii="Calibri" w:hAnsi="Calibri" w:cs="Calibri"/>
          <w:highlight w:val="yellow"/>
        </w:rPr>
        <w:t>etri dish containing an agarose gel bed</w:t>
      </w:r>
      <w:r w:rsidR="00EA6193" w:rsidRPr="004456AD">
        <w:rPr>
          <w:rFonts w:ascii="Calibri" w:hAnsi="Calibri" w:cs="Calibri"/>
          <w:highlight w:val="yellow"/>
        </w:rPr>
        <w:t xml:space="preserve">. </w:t>
      </w:r>
    </w:p>
    <w:p w14:paraId="2A1C3B77" w14:textId="77777777" w:rsidR="00D85D10" w:rsidRPr="004456AD" w:rsidRDefault="00D85D10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12D0E6CE" w14:textId="5A29AA50" w:rsidR="00D85D10" w:rsidRPr="004456AD" w:rsidRDefault="00D85D10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Insert a tungsten needle into a needle holder and sterilize by dipping the needle tip </w:t>
      </w:r>
      <w:r w:rsidR="005B23D7" w:rsidRPr="004456AD">
        <w:rPr>
          <w:rFonts w:ascii="Calibri" w:hAnsi="Calibri" w:cs="Calibri"/>
          <w:highlight w:val="yellow"/>
        </w:rPr>
        <w:t>in alcohol (70% or higher) and placing it in flame to burn off the alcohol.</w:t>
      </w:r>
      <w:r w:rsidRPr="004456AD">
        <w:rPr>
          <w:rFonts w:ascii="Calibri" w:hAnsi="Calibri" w:cs="Calibri"/>
          <w:highlight w:val="yellow"/>
        </w:rPr>
        <w:t xml:space="preserve"> </w:t>
      </w:r>
    </w:p>
    <w:p w14:paraId="4CB4534B" w14:textId="77777777" w:rsidR="005B23D7" w:rsidRPr="004456AD" w:rsidRDefault="005B23D7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0B77A02C" w14:textId="61D8526C" w:rsidR="005B23D7" w:rsidRPr="004456AD" w:rsidRDefault="005B23D7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>U</w:t>
      </w:r>
      <w:r w:rsidR="00C309FC" w:rsidRPr="004456AD">
        <w:rPr>
          <w:rFonts w:ascii="Calibri" w:hAnsi="Calibri" w:cs="Calibri"/>
          <w:highlight w:val="yellow"/>
        </w:rPr>
        <w:t>nder a dissecting microscope (</w:t>
      </w:r>
      <w:r w:rsidR="00D472D9" w:rsidRPr="004456AD">
        <w:rPr>
          <w:rFonts w:ascii="Calibri" w:hAnsi="Calibri" w:cs="Calibri"/>
          <w:highlight w:val="yellow"/>
        </w:rPr>
        <w:t xml:space="preserve">at </w:t>
      </w:r>
      <w:r w:rsidR="006268D4" w:rsidRPr="004456AD">
        <w:rPr>
          <w:rFonts w:ascii="Calibri" w:hAnsi="Calibri" w:cs="Calibri"/>
          <w:highlight w:val="yellow"/>
        </w:rPr>
        <w:t>20</w:t>
      </w:r>
      <w:r w:rsidR="00D46023">
        <w:rPr>
          <w:rFonts w:ascii="Calibri" w:hAnsi="Calibri" w:cs="Calibri"/>
          <w:highlight w:val="yellow"/>
        </w:rPr>
        <w:t xml:space="preserve">x to </w:t>
      </w:r>
      <w:r w:rsidR="006268D4" w:rsidRPr="004456AD">
        <w:rPr>
          <w:rFonts w:ascii="Calibri" w:hAnsi="Calibri" w:cs="Calibri"/>
          <w:highlight w:val="yellow"/>
        </w:rPr>
        <w:t>40x magnification</w:t>
      </w:r>
      <w:r w:rsidR="00C309FC" w:rsidRPr="004456AD">
        <w:rPr>
          <w:rFonts w:ascii="Calibri" w:hAnsi="Calibri" w:cs="Calibri"/>
          <w:highlight w:val="yellow"/>
        </w:rPr>
        <w:t>), u</w:t>
      </w:r>
      <w:r w:rsidRPr="004456AD">
        <w:rPr>
          <w:rFonts w:ascii="Calibri" w:hAnsi="Calibri" w:cs="Calibri"/>
          <w:highlight w:val="yellow"/>
        </w:rPr>
        <w:t xml:space="preserve">se the tungsten needle to make a depression on the agarose bed by removing a piece of </w:t>
      </w:r>
      <w:r w:rsidR="00126D2C" w:rsidRPr="004456AD">
        <w:rPr>
          <w:rFonts w:ascii="Calibri" w:hAnsi="Calibri" w:cs="Calibri"/>
          <w:highlight w:val="yellow"/>
        </w:rPr>
        <w:t xml:space="preserve">surface </w:t>
      </w:r>
      <w:r w:rsidRPr="004456AD">
        <w:rPr>
          <w:rFonts w:ascii="Calibri" w:hAnsi="Calibri" w:cs="Calibri"/>
          <w:highlight w:val="yellow"/>
        </w:rPr>
        <w:t>agarose</w:t>
      </w:r>
      <w:r w:rsidR="00C309FC" w:rsidRPr="004456AD">
        <w:rPr>
          <w:rFonts w:ascii="Calibri" w:hAnsi="Calibri" w:cs="Calibri"/>
          <w:highlight w:val="yellow"/>
        </w:rPr>
        <w:t xml:space="preserve"> </w:t>
      </w:r>
      <w:r w:rsidR="0075143B" w:rsidRPr="004456AD">
        <w:rPr>
          <w:rFonts w:ascii="Calibri" w:hAnsi="Calibri" w:cs="Calibri"/>
          <w:highlight w:val="yellow"/>
        </w:rPr>
        <w:t>about</w:t>
      </w:r>
      <w:r w:rsidR="00C309FC" w:rsidRPr="004456AD">
        <w:rPr>
          <w:rFonts w:ascii="Calibri" w:hAnsi="Calibri" w:cs="Calibri"/>
          <w:highlight w:val="yellow"/>
        </w:rPr>
        <w:t xml:space="preserve"> the size of an embryo to be manipulated</w:t>
      </w:r>
      <w:r w:rsidRPr="004456AD">
        <w:rPr>
          <w:rFonts w:ascii="Calibri" w:hAnsi="Calibri" w:cs="Calibri"/>
          <w:highlight w:val="yellow"/>
        </w:rPr>
        <w:t xml:space="preserve">, and place </w:t>
      </w:r>
      <w:r w:rsidR="00C309FC" w:rsidRPr="004456AD">
        <w:rPr>
          <w:rFonts w:ascii="Calibri" w:hAnsi="Calibri" w:cs="Calibri"/>
          <w:highlight w:val="yellow"/>
        </w:rPr>
        <w:t xml:space="preserve">the </w:t>
      </w:r>
      <w:r w:rsidRPr="004456AD">
        <w:rPr>
          <w:rFonts w:ascii="Calibri" w:hAnsi="Calibri" w:cs="Calibri"/>
          <w:highlight w:val="yellow"/>
        </w:rPr>
        <w:t>embryo onto the depression with its lateral side</w:t>
      </w:r>
      <w:r w:rsidR="007070D0" w:rsidRPr="004456AD">
        <w:rPr>
          <w:rFonts w:ascii="Calibri" w:hAnsi="Calibri" w:cs="Calibri"/>
          <w:highlight w:val="yellow"/>
        </w:rPr>
        <w:t xml:space="preserve"> facing</w:t>
      </w:r>
      <w:r w:rsidRPr="004456AD">
        <w:rPr>
          <w:rFonts w:ascii="Calibri" w:hAnsi="Calibri" w:cs="Calibri"/>
          <w:highlight w:val="yellow"/>
        </w:rPr>
        <w:t xml:space="preserve"> down</w:t>
      </w:r>
      <w:r w:rsidR="007070D0" w:rsidRPr="004456AD">
        <w:rPr>
          <w:rFonts w:ascii="Calibri" w:hAnsi="Calibri" w:cs="Calibri"/>
          <w:highlight w:val="yellow"/>
        </w:rPr>
        <w:t xml:space="preserve"> in order to restrict the movement of the embryo for microsurgery</w:t>
      </w:r>
      <w:r w:rsidRPr="004456AD">
        <w:rPr>
          <w:rFonts w:ascii="Calibri" w:hAnsi="Calibri" w:cs="Calibri"/>
          <w:highlight w:val="yellow"/>
        </w:rPr>
        <w:t>.</w:t>
      </w:r>
    </w:p>
    <w:p w14:paraId="054F98FD" w14:textId="77777777" w:rsidR="005B23D7" w:rsidRPr="004456AD" w:rsidRDefault="005B23D7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0D514049" w14:textId="015CB91E" w:rsidR="005B23D7" w:rsidRPr="004456AD" w:rsidRDefault="005B23D7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lastRenderedPageBreak/>
        <w:t xml:space="preserve">Use the tungsten needle to surgically </w:t>
      </w:r>
      <w:r w:rsidR="001617D3" w:rsidRPr="004456AD">
        <w:rPr>
          <w:rFonts w:ascii="Calibri" w:hAnsi="Calibri" w:cs="Calibri"/>
          <w:highlight w:val="yellow"/>
        </w:rPr>
        <w:t>excise</w:t>
      </w:r>
      <w:r w:rsidRPr="004456AD">
        <w:rPr>
          <w:rFonts w:ascii="Calibri" w:hAnsi="Calibri" w:cs="Calibri"/>
          <w:highlight w:val="yellow"/>
        </w:rPr>
        <w:t xml:space="preserve"> a piece of aboral tissue</w:t>
      </w:r>
      <w:r w:rsidR="00EB79DC" w:rsidRPr="004456AD">
        <w:rPr>
          <w:rFonts w:ascii="Calibri" w:hAnsi="Calibri" w:cs="Calibri"/>
          <w:highlight w:val="yellow"/>
        </w:rPr>
        <w:t xml:space="preserve"> </w:t>
      </w:r>
      <w:r w:rsidR="00D63B8C" w:rsidRPr="004456AD">
        <w:rPr>
          <w:rFonts w:ascii="Calibri" w:hAnsi="Calibri" w:cs="Calibri"/>
          <w:highlight w:val="yellow"/>
        </w:rPr>
        <w:t xml:space="preserve">located opposite to </w:t>
      </w:r>
      <w:r w:rsidR="00D46023">
        <w:rPr>
          <w:rFonts w:ascii="Calibri" w:hAnsi="Calibri" w:cs="Calibri"/>
          <w:highlight w:val="yellow"/>
        </w:rPr>
        <w:t>the</w:t>
      </w:r>
      <w:r w:rsidR="00D63B8C" w:rsidRPr="004456AD">
        <w:rPr>
          <w:rFonts w:ascii="Calibri" w:hAnsi="Calibri" w:cs="Calibri"/>
          <w:highlight w:val="yellow"/>
        </w:rPr>
        <w:t xml:space="preserve"> oral </w:t>
      </w:r>
      <w:proofErr w:type="spellStart"/>
      <w:r w:rsidR="00D63B8C" w:rsidRPr="004456AD">
        <w:rPr>
          <w:rFonts w:ascii="Calibri" w:hAnsi="Calibri" w:cs="Calibri"/>
          <w:highlight w:val="yellow"/>
        </w:rPr>
        <w:t>blastoporal</w:t>
      </w:r>
      <w:proofErr w:type="spellEnd"/>
      <w:r w:rsidR="00D63B8C" w:rsidRPr="004456AD">
        <w:rPr>
          <w:rFonts w:ascii="Calibri" w:hAnsi="Calibri" w:cs="Calibri"/>
          <w:highlight w:val="yellow"/>
        </w:rPr>
        <w:t xml:space="preserve"> opening</w:t>
      </w:r>
      <w:r w:rsidRPr="004456AD">
        <w:rPr>
          <w:rFonts w:ascii="Calibri" w:hAnsi="Calibri" w:cs="Calibri"/>
          <w:highlight w:val="yellow"/>
        </w:rPr>
        <w:t>.</w:t>
      </w:r>
      <w:r w:rsidR="00691B80" w:rsidRPr="004456AD">
        <w:rPr>
          <w:rFonts w:ascii="Calibri" w:hAnsi="Calibri" w:cs="Calibri"/>
          <w:highlight w:val="yellow"/>
        </w:rPr>
        <w:t xml:space="preserve"> An aboral one</w:t>
      </w:r>
      <w:r w:rsidR="00D46023">
        <w:rPr>
          <w:rFonts w:ascii="Calibri" w:hAnsi="Calibri" w:cs="Calibri"/>
          <w:highlight w:val="yellow"/>
        </w:rPr>
        <w:t>-</w:t>
      </w:r>
      <w:r w:rsidR="00691B80" w:rsidRPr="004456AD">
        <w:rPr>
          <w:rFonts w:ascii="Calibri" w:hAnsi="Calibri" w:cs="Calibri"/>
          <w:highlight w:val="yellow"/>
        </w:rPr>
        <w:t xml:space="preserve">third to </w:t>
      </w:r>
      <w:r w:rsidR="00D46023">
        <w:rPr>
          <w:rFonts w:ascii="Calibri" w:hAnsi="Calibri" w:cs="Calibri"/>
          <w:highlight w:val="yellow"/>
        </w:rPr>
        <w:t>one-</w:t>
      </w:r>
      <w:r w:rsidR="00691B80" w:rsidRPr="004456AD">
        <w:rPr>
          <w:rFonts w:ascii="Calibri" w:hAnsi="Calibri" w:cs="Calibri"/>
          <w:highlight w:val="yellow"/>
        </w:rPr>
        <w:t>quarter of the embryonic tissue</w:t>
      </w:r>
      <w:r w:rsidR="00D63B8C" w:rsidRPr="004456AD">
        <w:rPr>
          <w:rFonts w:ascii="Calibri" w:hAnsi="Calibri" w:cs="Calibri"/>
          <w:highlight w:val="yellow"/>
        </w:rPr>
        <w:t xml:space="preserve"> along the oral-aboral axis</w:t>
      </w:r>
      <w:r w:rsidR="00691B80" w:rsidRPr="004456AD">
        <w:rPr>
          <w:rFonts w:ascii="Calibri" w:hAnsi="Calibri" w:cs="Calibri"/>
          <w:highlight w:val="yellow"/>
        </w:rPr>
        <w:t xml:space="preserve"> is usually </w:t>
      </w:r>
      <w:proofErr w:type="gramStart"/>
      <w:r w:rsidR="00691B80" w:rsidRPr="004456AD">
        <w:rPr>
          <w:rFonts w:ascii="Calibri" w:hAnsi="Calibri" w:cs="Calibri"/>
          <w:highlight w:val="yellow"/>
        </w:rPr>
        <w:t>sufficient</w:t>
      </w:r>
      <w:proofErr w:type="gramEnd"/>
      <w:r w:rsidR="00691B80" w:rsidRPr="004456AD">
        <w:rPr>
          <w:rFonts w:ascii="Calibri" w:hAnsi="Calibri" w:cs="Calibri"/>
          <w:highlight w:val="yellow"/>
        </w:rPr>
        <w:t>.</w:t>
      </w:r>
    </w:p>
    <w:p w14:paraId="34E600D6" w14:textId="77777777" w:rsidR="00477670" w:rsidRPr="004456AD" w:rsidRDefault="00477670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4EDA3C19" w14:textId="546D435C" w:rsidR="00477670" w:rsidRPr="004456AD" w:rsidRDefault="00477670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Use </w:t>
      </w:r>
      <w:r w:rsidR="00D46023">
        <w:rPr>
          <w:rFonts w:ascii="Calibri" w:hAnsi="Calibri" w:cs="Calibri"/>
          <w:highlight w:val="yellow"/>
        </w:rPr>
        <w:t xml:space="preserve">a </w:t>
      </w:r>
      <w:r w:rsidRPr="004456AD">
        <w:rPr>
          <w:rFonts w:ascii="Calibri" w:hAnsi="Calibri" w:cs="Calibri"/>
          <w:highlight w:val="yellow"/>
        </w:rPr>
        <w:t xml:space="preserve">P20 pipette to transfer the isolated aboral tissue (in &lt;2 </w:t>
      </w:r>
      <w:r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</w:t>
      </w:r>
      <w:r w:rsidRPr="004456AD">
        <w:rPr>
          <w:rFonts w:ascii="Calibri" w:hAnsi="Calibri" w:cs="Calibri"/>
          <w:highlight w:val="yellow"/>
        </w:rPr>
        <w:t xml:space="preserve">) to a PCR tube containing 20 </w:t>
      </w:r>
      <w:r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 of</w:t>
      </w:r>
      <w:r w:rsidRPr="004456AD">
        <w:rPr>
          <w:rFonts w:ascii="Calibri" w:hAnsi="Calibri" w:cs="Calibri"/>
          <w:highlight w:val="yellow"/>
        </w:rPr>
        <w:t xml:space="preserve"> DNA extraction buffer.</w:t>
      </w:r>
    </w:p>
    <w:p w14:paraId="75090C00" w14:textId="77777777" w:rsidR="001D1054" w:rsidRPr="004456AD" w:rsidRDefault="001D1054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70782A29" w14:textId="7EBDF78F" w:rsidR="001D1054" w:rsidRPr="004456AD" w:rsidRDefault="001D1054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Transfer the post-surgery embryo into a well containing at least 500 </w:t>
      </w:r>
      <w:r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</w:t>
      </w:r>
      <w:r w:rsidRPr="004456AD">
        <w:rPr>
          <w:rFonts w:ascii="Calibri" w:hAnsi="Calibri" w:cs="Calibri"/>
          <w:highlight w:val="yellow"/>
        </w:rPr>
        <w:t xml:space="preserve"> of fresh </w:t>
      </w:r>
      <w:r w:rsidR="00061C7D" w:rsidRPr="004456AD">
        <w:rPr>
          <w:rFonts w:ascii="Calibri" w:hAnsi="Calibri" w:cs="Calibri"/>
          <w:highlight w:val="yellow"/>
        </w:rPr>
        <w:t>seawater</w:t>
      </w:r>
      <w:r w:rsidRPr="004456AD">
        <w:rPr>
          <w:rFonts w:ascii="Calibri" w:hAnsi="Calibri" w:cs="Calibri"/>
          <w:highlight w:val="yellow"/>
        </w:rPr>
        <w:t xml:space="preserve"> in a 24- or 96-well plate. </w:t>
      </w:r>
    </w:p>
    <w:p w14:paraId="4A420E3C" w14:textId="77777777" w:rsidR="0056032B" w:rsidRPr="004456AD" w:rsidRDefault="0056032B" w:rsidP="009102DE">
      <w:pPr>
        <w:pStyle w:val="ListParagraph"/>
        <w:ind w:left="0"/>
        <w:rPr>
          <w:rFonts w:ascii="Calibri" w:hAnsi="Calibri" w:cs="Calibri"/>
        </w:rPr>
      </w:pPr>
    </w:p>
    <w:p w14:paraId="24C3CBBE" w14:textId="1FD79E91" w:rsidR="0056032B" w:rsidRPr="004456AD" w:rsidRDefault="0056032B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Repeat </w:t>
      </w:r>
      <w:r w:rsidR="00D46023">
        <w:rPr>
          <w:rFonts w:ascii="Calibri" w:hAnsi="Calibri" w:cs="Calibri"/>
        </w:rPr>
        <w:t xml:space="preserve">steps </w:t>
      </w:r>
      <w:r w:rsidRPr="004456AD">
        <w:rPr>
          <w:rFonts w:ascii="Calibri" w:hAnsi="Calibri" w:cs="Calibri"/>
        </w:rPr>
        <w:t>2.4</w:t>
      </w:r>
      <w:r w:rsidR="00D46023">
        <w:rPr>
          <w:rFonts w:ascii="Calibri" w:hAnsi="Calibri" w:cs="Calibri"/>
        </w:rPr>
        <w:t>–</w:t>
      </w:r>
      <w:r w:rsidRPr="004456AD">
        <w:rPr>
          <w:rFonts w:ascii="Calibri" w:hAnsi="Calibri" w:cs="Calibri"/>
        </w:rPr>
        <w:t xml:space="preserve">2.8 for </w:t>
      </w:r>
      <w:r w:rsidR="00D46023">
        <w:rPr>
          <w:rFonts w:ascii="Calibri" w:hAnsi="Calibri" w:cs="Calibri"/>
        </w:rPr>
        <w:t>the number of</w:t>
      </w:r>
      <w:r w:rsidRPr="004456AD">
        <w:rPr>
          <w:rFonts w:ascii="Calibri" w:hAnsi="Calibri" w:cs="Calibri"/>
        </w:rPr>
        <w:t xml:space="preserve"> embryos as needed.</w:t>
      </w:r>
    </w:p>
    <w:p w14:paraId="3418C56E" w14:textId="77777777" w:rsidR="00945AA5" w:rsidRPr="004456AD" w:rsidRDefault="00945AA5" w:rsidP="009102DE">
      <w:pPr>
        <w:pStyle w:val="ListParagraph"/>
        <w:ind w:left="0"/>
        <w:rPr>
          <w:rFonts w:ascii="Calibri" w:hAnsi="Calibri" w:cs="Calibri"/>
        </w:rPr>
      </w:pPr>
    </w:p>
    <w:p w14:paraId="34B3E8F5" w14:textId="2DEAEF5A" w:rsidR="00945AA5" w:rsidRPr="004456AD" w:rsidRDefault="00945AA5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Place the well plate containing post-surgery embryos in an incubator at 16 </w:t>
      </w:r>
      <w:r w:rsidR="00D46023">
        <w:rPr>
          <w:rFonts w:ascii="Calibri" w:hAnsi="Calibri" w:cs="Calibri"/>
          <w:highlight w:val="yellow"/>
        </w:rPr>
        <w:t>°</w:t>
      </w:r>
      <w:r w:rsidRPr="004456AD">
        <w:rPr>
          <w:rFonts w:ascii="Calibri" w:hAnsi="Calibri" w:cs="Calibri"/>
          <w:highlight w:val="yellow"/>
        </w:rPr>
        <w:t>C or RT until genotyping is completed.</w:t>
      </w:r>
    </w:p>
    <w:p w14:paraId="041E8C70" w14:textId="77777777" w:rsidR="003D2254" w:rsidRPr="004456AD" w:rsidRDefault="003D2254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14E0E58" w14:textId="598422D2" w:rsidR="003D2254" w:rsidRPr="004456AD" w:rsidRDefault="003D2254" w:rsidP="009102D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>Genomic DNA extraction and genotyping PCR</w:t>
      </w:r>
    </w:p>
    <w:p w14:paraId="4E62BED7" w14:textId="7043EA22" w:rsidR="00945AA5" w:rsidRPr="004456AD" w:rsidRDefault="00945AA5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A21FCA6" w14:textId="28ED1EE5" w:rsidR="003D2254" w:rsidRPr="004456AD" w:rsidRDefault="00770B8B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Briefly spin down the PCR tubes containing the DNA extraction buffer and </w:t>
      </w:r>
      <w:r w:rsidR="00691B80" w:rsidRPr="004456AD">
        <w:rPr>
          <w:rFonts w:ascii="Calibri" w:hAnsi="Calibri" w:cs="Calibri"/>
          <w:highlight w:val="yellow"/>
        </w:rPr>
        <w:t>isolated</w:t>
      </w:r>
      <w:r w:rsidRPr="004456AD">
        <w:rPr>
          <w:rFonts w:ascii="Calibri" w:hAnsi="Calibri" w:cs="Calibri"/>
          <w:highlight w:val="yellow"/>
        </w:rPr>
        <w:t xml:space="preserve"> embryo</w:t>
      </w:r>
      <w:r w:rsidR="00691B80" w:rsidRPr="004456AD">
        <w:rPr>
          <w:rFonts w:ascii="Calibri" w:hAnsi="Calibri" w:cs="Calibri"/>
          <w:highlight w:val="yellow"/>
        </w:rPr>
        <w:t>nic tissues</w:t>
      </w:r>
      <w:r w:rsidRPr="004456AD">
        <w:rPr>
          <w:rFonts w:ascii="Calibri" w:hAnsi="Calibri" w:cs="Calibri"/>
          <w:highlight w:val="yellow"/>
        </w:rPr>
        <w:t xml:space="preserve"> using a mini-centrifuge</w:t>
      </w:r>
      <w:r w:rsidR="00052AC8" w:rsidRPr="004456AD">
        <w:rPr>
          <w:rFonts w:ascii="Calibri" w:hAnsi="Calibri" w:cs="Calibri"/>
          <w:highlight w:val="yellow"/>
        </w:rPr>
        <w:t xml:space="preserve"> (e.g. at 2,680</w:t>
      </w:r>
      <w:r w:rsidR="00D46023">
        <w:rPr>
          <w:rFonts w:ascii="Calibri" w:hAnsi="Calibri" w:cs="Calibri"/>
          <w:highlight w:val="yellow"/>
        </w:rPr>
        <w:t xml:space="preserve"> x </w:t>
      </w:r>
      <w:r w:rsidR="00052AC8" w:rsidRPr="009102DE">
        <w:rPr>
          <w:rFonts w:ascii="Calibri" w:hAnsi="Calibri" w:cs="Calibri"/>
          <w:i/>
          <w:highlight w:val="yellow"/>
        </w:rPr>
        <w:t>g</w:t>
      </w:r>
      <w:r w:rsidR="00052AC8" w:rsidRPr="004456AD">
        <w:rPr>
          <w:rFonts w:ascii="Calibri" w:hAnsi="Calibri" w:cs="Calibri"/>
          <w:highlight w:val="yellow"/>
        </w:rPr>
        <w:t xml:space="preserve"> for 10 s)</w:t>
      </w:r>
      <w:r w:rsidRPr="004456AD">
        <w:rPr>
          <w:rFonts w:ascii="Calibri" w:hAnsi="Calibri" w:cs="Calibri"/>
          <w:highlight w:val="yellow"/>
        </w:rPr>
        <w:t>.</w:t>
      </w:r>
    </w:p>
    <w:p w14:paraId="07578678" w14:textId="77777777" w:rsidR="00770B8B" w:rsidRPr="004456AD" w:rsidRDefault="00770B8B" w:rsidP="009102DE">
      <w:pPr>
        <w:pStyle w:val="NormalWeb"/>
        <w:spacing w:before="0" w:beforeAutospacing="0" w:after="0" w:afterAutospacing="0"/>
        <w:rPr>
          <w:rFonts w:ascii="Calibri" w:hAnsi="Calibri" w:cs="Calibri"/>
          <w:highlight w:val="yellow"/>
        </w:rPr>
      </w:pPr>
    </w:p>
    <w:p w14:paraId="3BF50868" w14:textId="46D0E81F" w:rsidR="00770B8B" w:rsidRPr="004456AD" w:rsidRDefault="00770B8B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To extract genomic DNA from single embryos, incubate the PCR tubes at 55 </w:t>
      </w:r>
      <w:r w:rsidR="00D46023">
        <w:rPr>
          <w:rFonts w:ascii="Calibri" w:hAnsi="Calibri" w:cs="Calibri"/>
          <w:highlight w:val="yellow"/>
        </w:rPr>
        <w:t>°</w:t>
      </w:r>
      <w:r w:rsidRPr="004456AD">
        <w:rPr>
          <w:rFonts w:ascii="Calibri" w:hAnsi="Calibri" w:cs="Calibri"/>
          <w:highlight w:val="yellow"/>
        </w:rPr>
        <w:t xml:space="preserve">C for </w:t>
      </w:r>
      <w:r w:rsidR="00D46023">
        <w:rPr>
          <w:rFonts w:ascii="Calibri" w:hAnsi="Calibri" w:cs="Calibri"/>
          <w:highlight w:val="yellow"/>
        </w:rPr>
        <w:t>3</w:t>
      </w:r>
      <w:r w:rsidRPr="004456AD">
        <w:rPr>
          <w:rFonts w:ascii="Calibri" w:hAnsi="Calibri" w:cs="Calibri"/>
          <w:highlight w:val="yellow"/>
        </w:rPr>
        <w:t xml:space="preserve"> h. Vortex for 30 s every </w:t>
      </w:r>
      <w:r w:rsidR="00D46023">
        <w:rPr>
          <w:rFonts w:ascii="Calibri" w:hAnsi="Calibri" w:cs="Calibri"/>
          <w:highlight w:val="yellow"/>
        </w:rPr>
        <w:t>30 min</w:t>
      </w:r>
      <w:r w:rsidRPr="004456AD">
        <w:rPr>
          <w:rFonts w:ascii="Calibri" w:hAnsi="Calibri" w:cs="Calibri"/>
          <w:highlight w:val="yellow"/>
        </w:rPr>
        <w:t xml:space="preserve"> to ensure breakup of cell clumps</w:t>
      </w:r>
      <w:r w:rsidR="007B6340" w:rsidRPr="004456AD">
        <w:rPr>
          <w:rFonts w:ascii="Calibri" w:hAnsi="Calibri" w:cs="Calibri"/>
          <w:highlight w:val="yellow"/>
        </w:rPr>
        <w:t xml:space="preserve"> and enhance cell lysis</w:t>
      </w:r>
      <w:r w:rsidRPr="004456AD">
        <w:rPr>
          <w:rFonts w:ascii="Calibri" w:hAnsi="Calibri" w:cs="Calibri"/>
          <w:highlight w:val="yellow"/>
        </w:rPr>
        <w:t xml:space="preserve">. </w:t>
      </w:r>
    </w:p>
    <w:p w14:paraId="5F84857E" w14:textId="77777777" w:rsidR="00770B8B" w:rsidRPr="004456AD" w:rsidRDefault="00770B8B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07CD7B8F" w14:textId="4A57044B" w:rsidR="00770B8B" w:rsidRPr="009102DE" w:rsidRDefault="00770B8B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Incubate the PCR </w:t>
      </w:r>
      <w:r w:rsidRPr="009102DE">
        <w:rPr>
          <w:rFonts w:ascii="Calibri" w:hAnsi="Calibri" w:cs="Calibri"/>
        </w:rPr>
        <w:t>tubes at 95</w:t>
      </w:r>
      <w:r w:rsidR="00D46023" w:rsidRPr="009102DE">
        <w:rPr>
          <w:rFonts w:ascii="Calibri" w:hAnsi="Calibri" w:cs="Calibri"/>
        </w:rPr>
        <w:t xml:space="preserve"> °</w:t>
      </w:r>
      <w:r w:rsidRPr="009102DE">
        <w:rPr>
          <w:rFonts w:ascii="Calibri" w:hAnsi="Calibri" w:cs="Calibri"/>
        </w:rPr>
        <w:t xml:space="preserve">C for 5 </w:t>
      </w:r>
      <w:r w:rsidR="00D4637D" w:rsidRPr="009102DE">
        <w:rPr>
          <w:rFonts w:ascii="Calibri" w:hAnsi="Calibri" w:cs="Calibri"/>
        </w:rPr>
        <w:t>min</w:t>
      </w:r>
      <w:r w:rsidRPr="009102DE">
        <w:rPr>
          <w:rFonts w:ascii="Calibri" w:hAnsi="Calibri" w:cs="Calibri"/>
        </w:rPr>
        <w:t xml:space="preserve"> to inactivate </w:t>
      </w:r>
      <w:r w:rsidR="00D46023" w:rsidRPr="009102DE">
        <w:rPr>
          <w:rFonts w:ascii="Calibri" w:hAnsi="Calibri" w:cs="Calibri"/>
        </w:rPr>
        <w:t>p</w:t>
      </w:r>
      <w:r w:rsidRPr="009102DE">
        <w:rPr>
          <w:rFonts w:ascii="Calibri" w:hAnsi="Calibri" w:cs="Calibri"/>
        </w:rPr>
        <w:t>roteinase K.</w:t>
      </w:r>
    </w:p>
    <w:p w14:paraId="39B5A417" w14:textId="77777777" w:rsidR="00770B8B" w:rsidRPr="009102DE" w:rsidRDefault="00770B8B" w:rsidP="009102DE">
      <w:pPr>
        <w:pStyle w:val="ListParagraph"/>
        <w:ind w:left="0"/>
        <w:rPr>
          <w:rFonts w:ascii="Calibri" w:hAnsi="Calibri" w:cs="Calibri"/>
        </w:rPr>
      </w:pPr>
    </w:p>
    <w:p w14:paraId="058C7385" w14:textId="1E35E007" w:rsidR="00770B8B" w:rsidRPr="009102DE" w:rsidRDefault="00770B8B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</w:rPr>
      </w:pPr>
      <w:r w:rsidRPr="009102DE">
        <w:rPr>
          <w:rFonts w:ascii="Calibri" w:hAnsi="Calibri" w:cs="Calibri"/>
        </w:rPr>
        <w:t xml:space="preserve">Keep </w:t>
      </w:r>
      <w:r w:rsidR="007B6340" w:rsidRPr="009102DE">
        <w:rPr>
          <w:rFonts w:ascii="Calibri" w:hAnsi="Calibri" w:cs="Calibri"/>
        </w:rPr>
        <w:t xml:space="preserve">gDNA extracts </w:t>
      </w:r>
      <w:r w:rsidRPr="009102DE">
        <w:rPr>
          <w:rFonts w:ascii="Calibri" w:hAnsi="Calibri" w:cs="Calibri"/>
        </w:rPr>
        <w:t xml:space="preserve">at 4 </w:t>
      </w:r>
      <w:r w:rsidR="00D46023" w:rsidRPr="009102DE">
        <w:rPr>
          <w:rFonts w:ascii="Calibri" w:hAnsi="Calibri" w:cs="Calibri"/>
        </w:rPr>
        <w:t>°</w:t>
      </w:r>
      <w:r w:rsidRPr="009102DE">
        <w:rPr>
          <w:rFonts w:ascii="Calibri" w:hAnsi="Calibri" w:cs="Calibri"/>
        </w:rPr>
        <w:t>C or on ice</w:t>
      </w:r>
      <w:r w:rsidR="007B6340" w:rsidRPr="009102DE">
        <w:rPr>
          <w:rFonts w:ascii="Calibri" w:hAnsi="Calibri" w:cs="Calibri"/>
        </w:rPr>
        <w:t>,</w:t>
      </w:r>
      <w:r w:rsidRPr="009102DE">
        <w:rPr>
          <w:rFonts w:ascii="Calibri" w:hAnsi="Calibri" w:cs="Calibri"/>
        </w:rPr>
        <w:t xml:space="preserve"> and immediately proceed to PCR.</w:t>
      </w:r>
    </w:p>
    <w:p w14:paraId="3CFDA518" w14:textId="77777777" w:rsidR="00794709" w:rsidRPr="009102DE" w:rsidRDefault="00794709" w:rsidP="009102DE">
      <w:pPr>
        <w:pStyle w:val="ListParagraph"/>
        <w:ind w:left="0"/>
        <w:rPr>
          <w:rFonts w:ascii="Calibri" w:hAnsi="Calibri" w:cs="Calibri"/>
        </w:rPr>
      </w:pPr>
    </w:p>
    <w:p w14:paraId="03BC3B55" w14:textId="1CB6FDC3" w:rsidR="00794709" w:rsidRPr="004456AD" w:rsidRDefault="00794709" w:rsidP="009102DE">
      <w:pPr>
        <w:pStyle w:val="ListParagraph"/>
        <w:ind w:left="0"/>
        <w:rPr>
          <w:rFonts w:ascii="Calibri" w:hAnsi="Calibri" w:cs="Calibri"/>
        </w:rPr>
      </w:pPr>
      <w:r w:rsidRPr="009102DE">
        <w:rPr>
          <w:rFonts w:ascii="Calibri" w:hAnsi="Calibri" w:cs="Calibri"/>
        </w:rPr>
        <w:t>N</w:t>
      </w:r>
      <w:r w:rsidR="00D46023" w:rsidRPr="009102DE">
        <w:rPr>
          <w:rFonts w:ascii="Calibri" w:hAnsi="Calibri" w:cs="Calibri"/>
        </w:rPr>
        <w:t>OTE</w:t>
      </w:r>
      <w:r w:rsidRPr="009102DE">
        <w:rPr>
          <w:rFonts w:ascii="Calibri" w:hAnsi="Calibri" w:cs="Calibri"/>
        </w:rPr>
        <w:t>: The protocol can be paused here by placing gDNA extracts in a</w:t>
      </w:r>
      <w:r w:rsidR="00691B80" w:rsidRPr="009102DE">
        <w:rPr>
          <w:rFonts w:ascii="Calibri" w:hAnsi="Calibri" w:cs="Calibri"/>
        </w:rPr>
        <w:t xml:space="preserve"> -20 </w:t>
      </w:r>
      <w:r w:rsidR="00D46023" w:rsidRPr="009102DE">
        <w:rPr>
          <w:rFonts w:ascii="Calibri" w:hAnsi="Calibri" w:cs="Calibri"/>
        </w:rPr>
        <w:t>°</w:t>
      </w:r>
      <w:r w:rsidR="00691B80" w:rsidRPr="009102DE">
        <w:rPr>
          <w:rFonts w:ascii="Calibri" w:hAnsi="Calibri" w:cs="Calibri"/>
        </w:rPr>
        <w:t>C</w:t>
      </w:r>
      <w:r w:rsidRPr="009102DE">
        <w:rPr>
          <w:rFonts w:ascii="Calibri" w:hAnsi="Calibri" w:cs="Calibri"/>
        </w:rPr>
        <w:t xml:space="preserve"> freezer</w:t>
      </w:r>
      <w:r w:rsidRPr="004456AD">
        <w:rPr>
          <w:rFonts w:ascii="Calibri" w:hAnsi="Calibri" w:cs="Calibri"/>
        </w:rPr>
        <w:t>.</w:t>
      </w:r>
    </w:p>
    <w:p w14:paraId="738D496D" w14:textId="77777777" w:rsidR="00794709" w:rsidRPr="004456AD" w:rsidRDefault="00794709" w:rsidP="009102DE">
      <w:pPr>
        <w:pStyle w:val="ListParagraph"/>
        <w:ind w:left="0"/>
        <w:rPr>
          <w:rFonts w:ascii="Calibri" w:hAnsi="Calibri" w:cs="Calibri"/>
        </w:rPr>
      </w:pPr>
    </w:p>
    <w:p w14:paraId="187B1FBF" w14:textId="77777777" w:rsidR="00D63B8C" w:rsidRPr="004456AD" w:rsidRDefault="007B6340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Set up </w:t>
      </w:r>
      <w:r w:rsidR="008134B5" w:rsidRPr="004456AD">
        <w:rPr>
          <w:rFonts w:ascii="Calibri" w:hAnsi="Calibri" w:cs="Calibri"/>
          <w:highlight w:val="yellow"/>
        </w:rPr>
        <w:t xml:space="preserve">a </w:t>
      </w:r>
      <w:r w:rsidRPr="004456AD">
        <w:rPr>
          <w:rFonts w:ascii="Calibri" w:hAnsi="Calibri" w:cs="Calibri"/>
          <w:highlight w:val="yellow"/>
        </w:rPr>
        <w:t>PCR</w:t>
      </w:r>
      <w:r w:rsidR="00AC3962" w:rsidRPr="004456AD">
        <w:rPr>
          <w:rFonts w:ascii="Calibri" w:hAnsi="Calibri" w:cs="Calibri"/>
          <w:highlight w:val="yellow"/>
        </w:rPr>
        <w:t xml:space="preserve"> reaction using extracted gDNA as </w:t>
      </w:r>
      <w:r w:rsidR="008134B5" w:rsidRPr="004456AD">
        <w:rPr>
          <w:rFonts w:ascii="Calibri" w:hAnsi="Calibri" w:cs="Calibri"/>
          <w:highlight w:val="yellow"/>
        </w:rPr>
        <w:t xml:space="preserve">a </w:t>
      </w:r>
      <w:r w:rsidR="00AC3962" w:rsidRPr="004456AD">
        <w:rPr>
          <w:rFonts w:ascii="Calibri" w:hAnsi="Calibri" w:cs="Calibri"/>
          <w:highlight w:val="yellow"/>
        </w:rPr>
        <w:t>template to amplify the genomic locus of interest.</w:t>
      </w:r>
      <w:r w:rsidR="00337788" w:rsidRPr="004456AD">
        <w:rPr>
          <w:rFonts w:ascii="Calibri" w:hAnsi="Calibri" w:cs="Calibri"/>
          <w:highlight w:val="yellow"/>
        </w:rPr>
        <w:t xml:space="preserve"> </w:t>
      </w:r>
    </w:p>
    <w:p w14:paraId="7CF57C0E" w14:textId="77777777" w:rsidR="00D63B8C" w:rsidRPr="004456AD" w:rsidRDefault="00D63B8C" w:rsidP="009102DE">
      <w:pPr>
        <w:pStyle w:val="NormalWeb"/>
        <w:spacing w:before="0" w:beforeAutospacing="0" w:after="0" w:afterAutospacing="0"/>
        <w:rPr>
          <w:rFonts w:ascii="Calibri" w:hAnsi="Calibri" w:cs="Calibri"/>
          <w:highlight w:val="yellow"/>
        </w:rPr>
      </w:pPr>
    </w:p>
    <w:p w14:paraId="7EB8733B" w14:textId="5CF0F548" w:rsidR="00D63B8C" w:rsidRPr="004456AD" w:rsidRDefault="00AC3962" w:rsidP="009102DE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If </w:t>
      </w:r>
      <w:r w:rsidR="008134B5" w:rsidRPr="004456AD">
        <w:rPr>
          <w:rFonts w:ascii="Calibri" w:hAnsi="Calibri" w:cs="Calibri"/>
          <w:highlight w:val="yellow"/>
        </w:rPr>
        <w:t xml:space="preserve">different </w:t>
      </w:r>
      <w:r w:rsidRPr="004456AD">
        <w:rPr>
          <w:rFonts w:ascii="Calibri" w:hAnsi="Calibri" w:cs="Calibri"/>
          <w:highlight w:val="yellow"/>
        </w:rPr>
        <w:t xml:space="preserve">alleles </w:t>
      </w:r>
      <w:r w:rsidR="008134B5" w:rsidRPr="004456AD">
        <w:rPr>
          <w:rFonts w:ascii="Calibri" w:hAnsi="Calibri" w:cs="Calibri"/>
          <w:highlight w:val="yellow"/>
        </w:rPr>
        <w:t xml:space="preserve">at the locus of interest </w:t>
      </w:r>
      <w:r w:rsidR="00691B80" w:rsidRPr="004456AD">
        <w:rPr>
          <w:rFonts w:ascii="Calibri" w:hAnsi="Calibri" w:cs="Calibri"/>
          <w:highlight w:val="yellow"/>
        </w:rPr>
        <w:t>differ</w:t>
      </w:r>
      <w:r w:rsidRPr="004456AD">
        <w:rPr>
          <w:rFonts w:ascii="Calibri" w:hAnsi="Calibri" w:cs="Calibri"/>
          <w:highlight w:val="yellow"/>
        </w:rPr>
        <w:t xml:space="preserve"> in size</w:t>
      </w:r>
      <w:r w:rsidR="005D2D21" w:rsidRPr="004456AD">
        <w:rPr>
          <w:rFonts w:ascii="Calibri" w:hAnsi="Calibri" w:cs="Calibri"/>
          <w:highlight w:val="yellow"/>
        </w:rPr>
        <w:t xml:space="preserve"> so that the size difference can be detected by agarose gel electrophoresis</w:t>
      </w:r>
      <w:r w:rsidRPr="004456AD">
        <w:rPr>
          <w:rFonts w:ascii="Calibri" w:hAnsi="Calibri" w:cs="Calibri"/>
          <w:highlight w:val="yellow"/>
        </w:rPr>
        <w:t xml:space="preserve">, </w:t>
      </w:r>
      <w:r w:rsidR="00794709" w:rsidRPr="004456AD">
        <w:rPr>
          <w:rFonts w:ascii="Calibri" w:hAnsi="Calibri" w:cs="Calibri"/>
          <w:highlight w:val="yellow"/>
        </w:rPr>
        <w:t xml:space="preserve">design </w:t>
      </w:r>
      <w:r w:rsidRPr="004456AD">
        <w:rPr>
          <w:rFonts w:ascii="Calibri" w:hAnsi="Calibri" w:cs="Calibri"/>
          <w:highlight w:val="yellow"/>
        </w:rPr>
        <w:t>a single set of primers to amplify the entire locus.</w:t>
      </w:r>
      <w:r w:rsidR="00B7018A" w:rsidRPr="004456AD">
        <w:rPr>
          <w:rFonts w:ascii="Calibri" w:hAnsi="Calibri" w:cs="Calibri"/>
          <w:highlight w:val="yellow"/>
        </w:rPr>
        <w:t xml:space="preserve"> </w:t>
      </w:r>
    </w:p>
    <w:p w14:paraId="065373B6" w14:textId="77777777" w:rsidR="00D63B8C" w:rsidRPr="004456AD" w:rsidRDefault="00D63B8C" w:rsidP="009102DE">
      <w:pPr>
        <w:pStyle w:val="NormalWeb"/>
        <w:spacing w:before="0" w:beforeAutospacing="0" w:after="0" w:afterAutospacing="0"/>
        <w:rPr>
          <w:rFonts w:ascii="Calibri" w:hAnsi="Calibri" w:cs="Calibri"/>
          <w:highlight w:val="yellow"/>
        </w:rPr>
      </w:pPr>
    </w:p>
    <w:p w14:paraId="3F54CDB7" w14:textId="3331D611" w:rsidR="00D63B8C" w:rsidRPr="004456AD" w:rsidRDefault="00B7018A" w:rsidP="009102DE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Alternatively, </w:t>
      </w:r>
      <w:r w:rsidR="00691B80" w:rsidRPr="004456AD">
        <w:rPr>
          <w:rFonts w:ascii="Calibri" w:hAnsi="Calibri" w:cs="Calibri"/>
          <w:highlight w:val="yellow"/>
        </w:rPr>
        <w:t>use</w:t>
      </w:r>
      <w:r w:rsidRPr="004456AD">
        <w:rPr>
          <w:rFonts w:ascii="Calibri" w:hAnsi="Calibri" w:cs="Calibri"/>
          <w:highlight w:val="yellow"/>
        </w:rPr>
        <w:t xml:space="preserve"> allele-specific primers </w:t>
      </w:r>
      <w:r w:rsidR="00691B80" w:rsidRPr="004456AD">
        <w:rPr>
          <w:rFonts w:ascii="Calibri" w:hAnsi="Calibri" w:cs="Calibri"/>
          <w:highlight w:val="yellow"/>
        </w:rPr>
        <w:t>that generate PCR products</w:t>
      </w:r>
      <w:r w:rsidRPr="004456AD">
        <w:rPr>
          <w:rFonts w:ascii="Calibri" w:hAnsi="Calibri" w:cs="Calibri"/>
          <w:highlight w:val="yellow"/>
        </w:rPr>
        <w:t xml:space="preserve"> only in the presence of the </w:t>
      </w:r>
      <w:r w:rsidR="008134B5" w:rsidRPr="004456AD">
        <w:rPr>
          <w:rFonts w:ascii="Calibri" w:hAnsi="Calibri" w:cs="Calibri"/>
          <w:highlight w:val="yellow"/>
        </w:rPr>
        <w:t xml:space="preserve">specific </w:t>
      </w:r>
      <w:r w:rsidRPr="004456AD">
        <w:rPr>
          <w:rFonts w:ascii="Calibri" w:hAnsi="Calibri" w:cs="Calibri"/>
          <w:highlight w:val="yellow"/>
        </w:rPr>
        <w:t>allele</w:t>
      </w:r>
      <w:r w:rsidR="00D46023">
        <w:rPr>
          <w:rFonts w:ascii="Calibri" w:hAnsi="Calibri" w:cs="Calibri"/>
          <w:highlight w:val="yellow"/>
        </w:rPr>
        <w:t>;</w:t>
      </w:r>
      <w:r w:rsidR="008134B5" w:rsidRPr="004456AD">
        <w:rPr>
          <w:rFonts w:ascii="Calibri" w:hAnsi="Calibri" w:cs="Calibri"/>
          <w:highlight w:val="yellow"/>
        </w:rPr>
        <w:t xml:space="preserve"> for instance, by designing the primer t</w:t>
      </w:r>
      <w:r w:rsidR="004A4082" w:rsidRPr="004456AD">
        <w:rPr>
          <w:rFonts w:ascii="Calibri" w:hAnsi="Calibri" w:cs="Calibri"/>
          <w:highlight w:val="yellow"/>
        </w:rPr>
        <w:t>hat</w:t>
      </w:r>
      <w:r w:rsidR="008134B5" w:rsidRPr="004456AD">
        <w:rPr>
          <w:rFonts w:ascii="Calibri" w:hAnsi="Calibri" w:cs="Calibri"/>
          <w:highlight w:val="yellow"/>
        </w:rPr>
        <w:t xml:space="preserve"> bind</w:t>
      </w:r>
      <w:r w:rsidR="004A4082" w:rsidRPr="004456AD">
        <w:rPr>
          <w:rFonts w:ascii="Calibri" w:hAnsi="Calibri" w:cs="Calibri"/>
          <w:highlight w:val="yellow"/>
        </w:rPr>
        <w:t>s</w:t>
      </w:r>
      <w:r w:rsidR="008134B5" w:rsidRPr="004456AD">
        <w:rPr>
          <w:rFonts w:ascii="Calibri" w:hAnsi="Calibri" w:cs="Calibri"/>
          <w:highlight w:val="yellow"/>
        </w:rPr>
        <w:t xml:space="preserve"> to a region containing insertion/deletion mutations</w:t>
      </w:r>
      <w:r w:rsidRPr="004456AD">
        <w:rPr>
          <w:rFonts w:ascii="Calibri" w:hAnsi="Calibri" w:cs="Calibri"/>
          <w:highlight w:val="yellow"/>
        </w:rPr>
        <w:t>.</w:t>
      </w:r>
      <w:r w:rsidR="00AC3962" w:rsidRPr="004456AD">
        <w:rPr>
          <w:rFonts w:ascii="Calibri" w:hAnsi="Calibri" w:cs="Calibri"/>
          <w:highlight w:val="yellow"/>
        </w:rPr>
        <w:t xml:space="preserve"> </w:t>
      </w:r>
    </w:p>
    <w:p w14:paraId="42324B8B" w14:textId="77777777" w:rsidR="00D63B8C" w:rsidRPr="004456AD" w:rsidRDefault="00D63B8C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468AA402" w14:textId="226EB220" w:rsidR="001941F6" w:rsidRPr="004456AD" w:rsidRDefault="004456AD" w:rsidP="009102DE">
      <w:pPr>
        <w:pStyle w:val="NormalWeb"/>
        <w:numPr>
          <w:ilvl w:val="2"/>
          <w:numId w:val="26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t>Use a</w:t>
      </w:r>
      <w:r w:rsidR="00337788" w:rsidRPr="004456AD">
        <w:rPr>
          <w:rFonts w:ascii="Calibri" w:hAnsi="Calibri" w:cs="Calibri"/>
          <w:highlight w:val="yellow"/>
        </w:rPr>
        <w:t xml:space="preserve"> typical 20 </w:t>
      </w:r>
      <w:r w:rsidR="00337788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</w:t>
      </w:r>
      <w:r w:rsidR="00337788" w:rsidRPr="004456AD">
        <w:rPr>
          <w:rFonts w:ascii="Calibri" w:hAnsi="Calibri" w:cs="Calibri"/>
          <w:highlight w:val="yellow"/>
        </w:rPr>
        <w:t xml:space="preserve"> PCR reaction mix as follows: 5 </w:t>
      </w:r>
      <w:r w:rsidR="00337788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</w:t>
      </w:r>
      <w:r w:rsidR="00337788" w:rsidRPr="004456AD">
        <w:rPr>
          <w:rFonts w:ascii="Calibri" w:hAnsi="Calibri" w:cs="Calibri"/>
          <w:highlight w:val="yellow"/>
        </w:rPr>
        <w:t xml:space="preserve"> </w:t>
      </w:r>
      <w:r w:rsidR="00D46023">
        <w:rPr>
          <w:rFonts w:ascii="Calibri" w:hAnsi="Calibri" w:cs="Calibri"/>
          <w:highlight w:val="yellow"/>
        </w:rPr>
        <w:t xml:space="preserve">of </w:t>
      </w:r>
      <w:r w:rsidR="00337788" w:rsidRPr="004456AD">
        <w:rPr>
          <w:rFonts w:ascii="Calibri" w:hAnsi="Calibri" w:cs="Calibri"/>
          <w:highlight w:val="yellow"/>
        </w:rPr>
        <w:t>gDNA extracts</w:t>
      </w:r>
      <w:r w:rsidR="00794709" w:rsidRPr="004456AD">
        <w:rPr>
          <w:rFonts w:ascii="Calibri" w:hAnsi="Calibri" w:cs="Calibri"/>
          <w:highlight w:val="yellow"/>
        </w:rPr>
        <w:t xml:space="preserve">, 8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</w:t>
      </w:r>
      <w:r w:rsidR="00794709" w:rsidRPr="004456AD">
        <w:rPr>
          <w:rFonts w:ascii="Calibri" w:hAnsi="Calibri" w:cs="Calibri"/>
          <w:highlight w:val="yellow"/>
        </w:rPr>
        <w:t xml:space="preserve"> </w:t>
      </w:r>
      <w:r w:rsidR="00D46023">
        <w:rPr>
          <w:rFonts w:ascii="Calibri" w:hAnsi="Calibri" w:cs="Calibri"/>
          <w:highlight w:val="yellow"/>
        </w:rPr>
        <w:t xml:space="preserve">of </w:t>
      </w:r>
      <w:r w:rsidR="00794709" w:rsidRPr="004456AD">
        <w:rPr>
          <w:rFonts w:ascii="Calibri" w:hAnsi="Calibri" w:cs="Calibri"/>
          <w:highlight w:val="yellow"/>
        </w:rPr>
        <w:t xml:space="preserve">nuclease-free water, 4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 of</w:t>
      </w:r>
      <w:r w:rsidR="00794709" w:rsidRPr="004456AD">
        <w:rPr>
          <w:rFonts w:ascii="Calibri" w:hAnsi="Calibri" w:cs="Calibri"/>
          <w:highlight w:val="yellow"/>
        </w:rPr>
        <w:t xml:space="preserve"> </w:t>
      </w:r>
      <w:r w:rsidR="00DB38AD" w:rsidRPr="004456AD">
        <w:rPr>
          <w:rFonts w:ascii="Calibri" w:hAnsi="Calibri" w:cs="Calibri"/>
          <w:highlight w:val="yellow"/>
        </w:rPr>
        <w:t>PCR</w:t>
      </w:r>
      <w:r w:rsidR="00794709" w:rsidRPr="004456AD">
        <w:rPr>
          <w:rFonts w:ascii="Calibri" w:hAnsi="Calibri" w:cs="Calibri"/>
          <w:highlight w:val="yellow"/>
        </w:rPr>
        <w:t xml:space="preserve"> buffer, 0.2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 of</w:t>
      </w:r>
      <w:r w:rsidR="00794709" w:rsidRPr="004456AD">
        <w:rPr>
          <w:rFonts w:ascii="Calibri" w:hAnsi="Calibri" w:cs="Calibri"/>
          <w:highlight w:val="yellow"/>
        </w:rPr>
        <w:t xml:space="preserve"> 10mM dNTPs, 0.6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 of</w:t>
      </w:r>
      <w:r w:rsidR="00794709" w:rsidRPr="004456AD">
        <w:rPr>
          <w:rFonts w:ascii="Calibri" w:hAnsi="Calibri" w:cs="Calibri"/>
          <w:highlight w:val="yellow"/>
        </w:rPr>
        <w:t xml:space="preserve"> DMSO, 1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 of</w:t>
      </w:r>
      <w:r w:rsidR="00794709" w:rsidRPr="004456AD">
        <w:rPr>
          <w:rFonts w:ascii="Calibri" w:hAnsi="Calibri" w:cs="Calibri"/>
          <w:highlight w:val="yellow"/>
        </w:rPr>
        <w:t xml:space="preserve"> 10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794709" w:rsidRPr="004456AD">
        <w:rPr>
          <w:rFonts w:ascii="Calibri" w:hAnsi="Calibri" w:cs="Calibri"/>
          <w:highlight w:val="yellow"/>
        </w:rPr>
        <w:t xml:space="preserve">M forward primer, 1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 xml:space="preserve">L of </w:t>
      </w:r>
      <w:r w:rsidR="00794709" w:rsidRPr="004456AD">
        <w:rPr>
          <w:rFonts w:ascii="Calibri" w:hAnsi="Calibri" w:cs="Calibri"/>
          <w:highlight w:val="yellow"/>
        </w:rPr>
        <w:t xml:space="preserve">10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794709" w:rsidRPr="004456AD">
        <w:rPr>
          <w:rFonts w:ascii="Calibri" w:hAnsi="Calibri" w:cs="Calibri"/>
          <w:highlight w:val="yellow"/>
        </w:rPr>
        <w:t xml:space="preserve">M reverse primer, and 0.2 </w:t>
      </w:r>
      <w:r w:rsidR="00794709" w:rsidRPr="004456AD">
        <w:rPr>
          <w:rFonts w:ascii="Calibri" w:hAnsi="Calibri" w:cs="Calibri"/>
          <w:highlight w:val="yellow"/>
        </w:rPr>
        <w:sym w:font="Symbol" w:char="F06D"/>
      </w:r>
      <w:r w:rsidR="00D46023">
        <w:rPr>
          <w:rFonts w:ascii="Calibri" w:hAnsi="Calibri" w:cs="Calibri"/>
          <w:highlight w:val="yellow"/>
        </w:rPr>
        <w:t>L of</w:t>
      </w:r>
      <w:r w:rsidR="00794709" w:rsidRPr="004456AD">
        <w:rPr>
          <w:rFonts w:ascii="Calibri" w:hAnsi="Calibri" w:cs="Calibri"/>
          <w:highlight w:val="yellow"/>
        </w:rPr>
        <w:t xml:space="preserve"> DNA polymerase</w:t>
      </w:r>
      <w:r w:rsidR="00DB38AD" w:rsidRPr="004456AD">
        <w:rPr>
          <w:rFonts w:ascii="Calibri" w:hAnsi="Calibri" w:cs="Calibri"/>
          <w:highlight w:val="yellow"/>
        </w:rPr>
        <w:t xml:space="preserve"> (see </w:t>
      </w:r>
      <w:r w:rsidR="00D46023" w:rsidRPr="009102DE">
        <w:rPr>
          <w:rFonts w:ascii="Calibri" w:hAnsi="Calibri" w:cs="Calibri"/>
          <w:b/>
          <w:highlight w:val="yellow"/>
        </w:rPr>
        <w:t>T</w:t>
      </w:r>
      <w:r w:rsidR="00DB38AD" w:rsidRPr="009102DE">
        <w:rPr>
          <w:rFonts w:ascii="Calibri" w:hAnsi="Calibri" w:cs="Calibri"/>
          <w:b/>
          <w:highlight w:val="yellow"/>
        </w:rPr>
        <w:t xml:space="preserve">able of </w:t>
      </w:r>
      <w:r w:rsidR="00D46023" w:rsidRPr="009102DE">
        <w:rPr>
          <w:rFonts w:ascii="Calibri" w:hAnsi="Calibri" w:cs="Calibri"/>
          <w:b/>
          <w:highlight w:val="yellow"/>
        </w:rPr>
        <w:t>M</w:t>
      </w:r>
      <w:r w:rsidR="00DB38AD" w:rsidRPr="009102DE">
        <w:rPr>
          <w:rFonts w:ascii="Calibri" w:hAnsi="Calibri" w:cs="Calibri"/>
          <w:b/>
          <w:highlight w:val="yellow"/>
        </w:rPr>
        <w:t>aterials</w:t>
      </w:r>
      <w:r w:rsidR="00DB38AD" w:rsidRPr="004456AD">
        <w:rPr>
          <w:rFonts w:ascii="Calibri" w:hAnsi="Calibri" w:cs="Calibri"/>
          <w:highlight w:val="yellow"/>
        </w:rPr>
        <w:t>)</w:t>
      </w:r>
      <w:r w:rsidR="00794709" w:rsidRPr="004456AD">
        <w:rPr>
          <w:rFonts w:ascii="Calibri" w:hAnsi="Calibri" w:cs="Calibri"/>
          <w:highlight w:val="yellow"/>
        </w:rPr>
        <w:t>.</w:t>
      </w:r>
    </w:p>
    <w:p w14:paraId="50D77CB6" w14:textId="77777777" w:rsidR="00794709" w:rsidRPr="004456AD" w:rsidRDefault="00794709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AFAE41B" w14:textId="58BEC818" w:rsidR="001941F6" w:rsidRPr="004456AD" w:rsidRDefault="001941F6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</w:rPr>
        <w:t>N</w:t>
      </w:r>
      <w:r w:rsidR="00D46023">
        <w:rPr>
          <w:rFonts w:ascii="Calibri" w:hAnsi="Calibri" w:cs="Calibri"/>
        </w:rPr>
        <w:t>OTE</w:t>
      </w:r>
      <w:r w:rsidRPr="004456AD">
        <w:rPr>
          <w:rFonts w:ascii="Calibri" w:hAnsi="Calibri" w:cs="Calibri"/>
        </w:rPr>
        <w:t xml:space="preserve">: </w:t>
      </w:r>
      <w:r w:rsidR="00794709" w:rsidRPr="004456AD">
        <w:rPr>
          <w:rFonts w:ascii="Calibri" w:hAnsi="Calibri" w:cs="Calibri"/>
        </w:rPr>
        <w:t xml:space="preserve">Multiple primers can be used in a PCR reaction. For instance, one universal forward primer and two </w:t>
      </w:r>
      <w:r w:rsidR="0053669A" w:rsidRPr="004456AD">
        <w:rPr>
          <w:rFonts w:ascii="Calibri" w:hAnsi="Calibri" w:cs="Calibri"/>
        </w:rPr>
        <w:t xml:space="preserve">allele-specific </w:t>
      </w:r>
      <w:r w:rsidR="00794709" w:rsidRPr="004456AD">
        <w:rPr>
          <w:rFonts w:ascii="Calibri" w:hAnsi="Calibri" w:cs="Calibri"/>
        </w:rPr>
        <w:t>reverse primers</w:t>
      </w:r>
      <w:r w:rsidR="0053669A" w:rsidRPr="004456AD">
        <w:rPr>
          <w:rFonts w:ascii="Calibri" w:hAnsi="Calibri" w:cs="Calibri"/>
        </w:rPr>
        <w:t xml:space="preserve"> </w:t>
      </w:r>
      <w:r w:rsidR="00794709" w:rsidRPr="004456AD">
        <w:rPr>
          <w:rFonts w:ascii="Calibri" w:hAnsi="Calibri" w:cs="Calibri"/>
        </w:rPr>
        <w:t>can be combined</w:t>
      </w:r>
      <w:r w:rsidR="0053669A" w:rsidRPr="004456AD">
        <w:rPr>
          <w:rFonts w:ascii="Calibri" w:hAnsi="Calibri" w:cs="Calibri"/>
        </w:rPr>
        <w:t>,</w:t>
      </w:r>
      <w:r w:rsidR="00794709" w:rsidRPr="004456AD">
        <w:rPr>
          <w:rFonts w:ascii="Calibri" w:hAnsi="Calibri" w:cs="Calibri"/>
        </w:rPr>
        <w:t xml:space="preserve"> </w:t>
      </w:r>
      <w:proofErr w:type="gramStart"/>
      <w:r w:rsidR="00794709" w:rsidRPr="004456AD">
        <w:rPr>
          <w:rFonts w:ascii="Calibri" w:hAnsi="Calibri" w:cs="Calibri"/>
        </w:rPr>
        <w:t>as long as</w:t>
      </w:r>
      <w:proofErr w:type="gramEnd"/>
      <w:r w:rsidR="00794709" w:rsidRPr="004456AD">
        <w:rPr>
          <w:rFonts w:ascii="Calibri" w:hAnsi="Calibri" w:cs="Calibri"/>
        </w:rPr>
        <w:t xml:space="preserve"> the two reverse primers </w:t>
      </w:r>
      <w:r w:rsidR="0053669A" w:rsidRPr="004456AD">
        <w:rPr>
          <w:rFonts w:ascii="Calibri" w:hAnsi="Calibri" w:cs="Calibri"/>
        </w:rPr>
        <w:t xml:space="preserve">are designed to </w:t>
      </w:r>
      <w:r w:rsidR="00794709" w:rsidRPr="004456AD">
        <w:rPr>
          <w:rFonts w:ascii="Calibri" w:hAnsi="Calibri" w:cs="Calibri"/>
        </w:rPr>
        <w:t xml:space="preserve">generate PCR products of </w:t>
      </w:r>
      <w:r w:rsidR="00B84E4E" w:rsidRPr="004456AD">
        <w:rPr>
          <w:rFonts w:ascii="Calibri" w:hAnsi="Calibri" w:cs="Calibri"/>
        </w:rPr>
        <w:t>distinct</w:t>
      </w:r>
      <w:r w:rsidR="00794709" w:rsidRPr="004456AD">
        <w:rPr>
          <w:rFonts w:ascii="Calibri" w:hAnsi="Calibri" w:cs="Calibri"/>
        </w:rPr>
        <w:t xml:space="preserve"> sizes</w:t>
      </w:r>
      <w:r w:rsidR="00B84E4E" w:rsidRPr="004456AD">
        <w:rPr>
          <w:rFonts w:ascii="Calibri" w:hAnsi="Calibri" w:cs="Calibri"/>
        </w:rPr>
        <w:t xml:space="preserve"> so that the presence/absence of the two alleles can be unambiguously determined by gel electrophoresis</w:t>
      </w:r>
      <w:r w:rsidR="0053669A" w:rsidRPr="004456AD">
        <w:rPr>
          <w:rFonts w:ascii="Calibri" w:hAnsi="Calibri" w:cs="Calibri"/>
        </w:rPr>
        <w:t xml:space="preserve"> (</w:t>
      </w:r>
      <w:r w:rsidR="00D46023">
        <w:rPr>
          <w:rFonts w:ascii="Calibri" w:hAnsi="Calibri" w:cs="Calibri"/>
        </w:rPr>
        <w:t>s</w:t>
      </w:r>
      <w:r w:rsidR="0053669A" w:rsidRPr="004456AD">
        <w:rPr>
          <w:rFonts w:ascii="Calibri" w:hAnsi="Calibri" w:cs="Calibri"/>
        </w:rPr>
        <w:t xml:space="preserve">ee </w:t>
      </w:r>
      <w:r w:rsidR="00D46023">
        <w:rPr>
          <w:rFonts w:ascii="Calibri" w:hAnsi="Calibri" w:cs="Calibri"/>
        </w:rPr>
        <w:t>r</w:t>
      </w:r>
      <w:r w:rsidR="0053669A" w:rsidRPr="004456AD">
        <w:rPr>
          <w:rFonts w:ascii="Calibri" w:hAnsi="Calibri" w:cs="Calibri"/>
        </w:rPr>
        <w:t xml:space="preserve">epresentative </w:t>
      </w:r>
      <w:r w:rsidR="00D46023">
        <w:rPr>
          <w:rFonts w:ascii="Calibri" w:hAnsi="Calibri" w:cs="Calibri"/>
        </w:rPr>
        <w:t>r</w:t>
      </w:r>
      <w:r w:rsidR="0053669A" w:rsidRPr="004456AD">
        <w:rPr>
          <w:rFonts w:ascii="Calibri" w:hAnsi="Calibri" w:cs="Calibri"/>
        </w:rPr>
        <w:t>esults</w:t>
      </w:r>
      <w:r w:rsidR="00D46023">
        <w:rPr>
          <w:rFonts w:ascii="Calibri" w:hAnsi="Calibri" w:cs="Calibri"/>
        </w:rPr>
        <w:t xml:space="preserve"> section</w:t>
      </w:r>
      <w:r w:rsidR="0053669A" w:rsidRPr="004456AD">
        <w:rPr>
          <w:rFonts w:ascii="Calibri" w:hAnsi="Calibri" w:cs="Calibri"/>
        </w:rPr>
        <w:t>)</w:t>
      </w:r>
      <w:r w:rsidR="00794709" w:rsidRPr="004456AD">
        <w:rPr>
          <w:rFonts w:ascii="Calibri" w:hAnsi="Calibri" w:cs="Calibri"/>
        </w:rPr>
        <w:t>.</w:t>
      </w:r>
      <w:r w:rsidR="0053669A" w:rsidRPr="004456AD">
        <w:rPr>
          <w:rFonts w:ascii="Calibri" w:hAnsi="Calibri" w:cs="Calibri"/>
        </w:rPr>
        <w:t xml:space="preserve"> </w:t>
      </w:r>
    </w:p>
    <w:p w14:paraId="053E2065" w14:textId="77777777" w:rsidR="001941F6" w:rsidRPr="004456AD" w:rsidRDefault="001941F6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4DAAC60" w14:textId="37D572B6" w:rsidR="00B7018A" w:rsidRPr="004456AD" w:rsidRDefault="001941F6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 xml:space="preserve">Run </w:t>
      </w:r>
      <w:r w:rsidR="00691B80" w:rsidRPr="004456AD">
        <w:rPr>
          <w:rFonts w:ascii="Calibri" w:hAnsi="Calibri" w:cs="Calibri"/>
          <w:highlight w:val="yellow"/>
        </w:rPr>
        <w:t xml:space="preserve">agarose </w:t>
      </w:r>
      <w:r w:rsidRPr="004456AD">
        <w:rPr>
          <w:rFonts w:ascii="Calibri" w:hAnsi="Calibri" w:cs="Calibri"/>
          <w:highlight w:val="yellow"/>
        </w:rPr>
        <w:t>gel electrophoresis to determine the size and presence/absence of PCR products.</w:t>
      </w:r>
      <w:r w:rsidR="000C6B22" w:rsidRPr="004456AD">
        <w:rPr>
          <w:rFonts w:ascii="Calibri" w:hAnsi="Calibri" w:cs="Calibri"/>
          <w:highlight w:val="yellow"/>
        </w:rPr>
        <w:t xml:space="preserve"> </w:t>
      </w:r>
      <w:r w:rsidR="00B22429" w:rsidRPr="004456AD">
        <w:rPr>
          <w:rFonts w:ascii="Calibri" w:hAnsi="Calibri" w:cs="Calibri"/>
          <w:highlight w:val="yellow"/>
        </w:rPr>
        <w:t>Adjust</w:t>
      </w:r>
      <w:r w:rsidR="000C6B22" w:rsidRPr="004456AD">
        <w:rPr>
          <w:rFonts w:ascii="Calibri" w:hAnsi="Calibri" w:cs="Calibri"/>
          <w:highlight w:val="yellow"/>
        </w:rPr>
        <w:t xml:space="preserve"> t</w:t>
      </w:r>
      <w:r w:rsidR="0046490D" w:rsidRPr="004456AD">
        <w:rPr>
          <w:rFonts w:ascii="Calibri" w:hAnsi="Calibri" w:cs="Calibri"/>
          <w:highlight w:val="yellow"/>
        </w:rPr>
        <w:t xml:space="preserve">he condition of </w:t>
      </w:r>
      <w:r w:rsidR="000C6B22" w:rsidRPr="004456AD">
        <w:rPr>
          <w:rFonts w:ascii="Calibri" w:hAnsi="Calibri" w:cs="Calibri"/>
          <w:highlight w:val="yellow"/>
        </w:rPr>
        <w:t>agarose gel electrophoresis (e.g.</w:t>
      </w:r>
      <w:r w:rsidR="00D46023">
        <w:rPr>
          <w:rFonts w:ascii="Calibri" w:hAnsi="Calibri" w:cs="Calibri"/>
          <w:highlight w:val="yellow"/>
        </w:rPr>
        <w:t>,</w:t>
      </w:r>
      <w:r w:rsidR="000C6B22" w:rsidRPr="004456AD">
        <w:rPr>
          <w:rFonts w:ascii="Calibri" w:hAnsi="Calibri" w:cs="Calibri"/>
          <w:highlight w:val="yellow"/>
        </w:rPr>
        <w:t xml:space="preserve"> agarose gel percentage</w:t>
      </w:r>
      <w:r w:rsidR="00B22429" w:rsidRPr="004456AD">
        <w:rPr>
          <w:rFonts w:ascii="Calibri" w:hAnsi="Calibri" w:cs="Calibri"/>
          <w:highlight w:val="yellow"/>
        </w:rPr>
        <w:t>, V/cm, and duration)</w:t>
      </w:r>
      <w:r w:rsidR="000C6B22" w:rsidRPr="004456AD">
        <w:rPr>
          <w:rFonts w:ascii="Calibri" w:hAnsi="Calibri" w:cs="Calibri"/>
          <w:highlight w:val="yellow"/>
        </w:rPr>
        <w:t xml:space="preserve"> </w:t>
      </w:r>
      <w:r w:rsidR="00052AC8" w:rsidRPr="004456AD">
        <w:rPr>
          <w:rFonts w:ascii="Calibri" w:hAnsi="Calibri" w:cs="Calibri"/>
          <w:highlight w:val="yellow"/>
        </w:rPr>
        <w:t>depending</w:t>
      </w:r>
      <w:r w:rsidR="00B22429" w:rsidRPr="004456AD">
        <w:rPr>
          <w:rFonts w:ascii="Calibri" w:hAnsi="Calibri" w:cs="Calibri"/>
          <w:highlight w:val="yellow"/>
        </w:rPr>
        <w:t xml:space="preserve"> on </w:t>
      </w:r>
      <w:r w:rsidR="000C6B22" w:rsidRPr="004456AD">
        <w:rPr>
          <w:rFonts w:ascii="Calibri" w:hAnsi="Calibri" w:cs="Calibri"/>
          <w:highlight w:val="yellow"/>
        </w:rPr>
        <w:t xml:space="preserve">the expected size of PCR products. </w:t>
      </w:r>
    </w:p>
    <w:p w14:paraId="1B2214B6" w14:textId="77777777" w:rsidR="001941F6" w:rsidRPr="004456AD" w:rsidRDefault="001941F6" w:rsidP="009102DE">
      <w:pPr>
        <w:pStyle w:val="ListParagraph"/>
        <w:ind w:left="0"/>
        <w:rPr>
          <w:rFonts w:ascii="Calibri" w:hAnsi="Calibri" w:cs="Calibri"/>
        </w:rPr>
      </w:pPr>
    </w:p>
    <w:p w14:paraId="00658C9E" w14:textId="434010C9" w:rsidR="001941F6" w:rsidRPr="004456AD" w:rsidRDefault="001941F6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>Use the results from PCR</w:t>
      </w:r>
      <w:r w:rsidR="001601D3" w:rsidRPr="004456AD">
        <w:rPr>
          <w:rFonts w:ascii="Calibri" w:hAnsi="Calibri" w:cs="Calibri"/>
          <w:highlight w:val="yellow"/>
        </w:rPr>
        <w:t xml:space="preserve"> </w:t>
      </w:r>
      <w:r w:rsidR="00D46023">
        <w:rPr>
          <w:rFonts w:ascii="Calibri" w:hAnsi="Calibri" w:cs="Calibri"/>
          <w:highlight w:val="yellow"/>
        </w:rPr>
        <w:t>regarding</w:t>
      </w:r>
      <w:r w:rsidR="001601D3" w:rsidRPr="004456AD">
        <w:rPr>
          <w:rFonts w:ascii="Calibri" w:hAnsi="Calibri" w:cs="Calibri"/>
          <w:highlight w:val="yellow"/>
        </w:rPr>
        <w:t xml:space="preserve"> the size and presence/absence of PCR products</w:t>
      </w:r>
      <w:r w:rsidRPr="004456AD">
        <w:rPr>
          <w:rFonts w:ascii="Calibri" w:hAnsi="Calibri" w:cs="Calibri"/>
          <w:highlight w:val="yellow"/>
        </w:rPr>
        <w:t xml:space="preserve"> to assign a genotype to each </w:t>
      </w:r>
      <w:r w:rsidR="0053669A" w:rsidRPr="004456AD">
        <w:rPr>
          <w:rFonts w:ascii="Calibri" w:hAnsi="Calibri" w:cs="Calibri"/>
          <w:highlight w:val="yellow"/>
        </w:rPr>
        <w:t>post-surgery embryo</w:t>
      </w:r>
      <w:r w:rsidRPr="004456AD">
        <w:rPr>
          <w:rFonts w:ascii="Calibri" w:hAnsi="Calibri" w:cs="Calibri"/>
          <w:highlight w:val="yellow"/>
        </w:rPr>
        <w:t>.</w:t>
      </w:r>
      <w:r w:rsidR="001601D3" w:rsidRPr="004456AD">
        <w:rPr>
          <w:rFonts w:ascii="Calibri" w:hAnsi="Calibri" w:cs="Calibri"/>
          <w:highlight w:val="yellow"/>
        </w:rPr>
        <w:t xml:space="preserve"> For instance, if different alleles are expected to generate PCR products of different sizes, use the size information to </w:t>
      </w:r>
      <w:r w:rsidR="004A4082" w:rsidRPr="004456AD">
        <w:rPr>
          <w:rFonts w:ascii="Calibri" w:hAnsi="Calibri" w:cs="Calibri"/>
          <w:highlight w:val="yellow"/>
        </w:rPr>
        <w:t>assign</w:t>
      </w:r>
      <w:r w:rsidR="001601D3" w:rsidRPr="004456AD">
        <w:rPr>
          <w:rFonts w:ascii="Calibri" w:hAnsi="Calibri" w:cs="Calibri"/>
          <w:highlight w:val="yellow"/>
        </w:rPr>
        <w:t xml:space="preserve"> the genotype for each embryo. If allele-specific primers are used, the data on the presence/absence of PCR products should be used to </w:t>
      </w:r>
      <w:r w:rsidR="00182E5E" w:rsidRPr="004456AD">
        <w:rPr>
          <w:rFonts w:ascii="Calibri" w:hAnsi="Calibri" w:cs="Calibri"/>
          <w:highlight w:val="yellow"/>
        </w:rPr>
        <w:t>assign</w:t>
      </w:r>
      <w:r w:rsidR="001601D3" w:rsidRPr="004456AD">
        <w:rPr>
          <w:rFonts w:ascii="Calibri" w:hAnsi="Calibri" w:cs="Calibri"/>
          <w:highlight w:val="yellow"/>
        </w:rPr>
        <w:t xml:space="preserve"> </w:t>
      </w:r>
      <w:r w:rsidR="00D56891">
        <w:rPr>
          <w:rFonts w:ascii="Calibri" w:hAnsi="Calibri" w:cs="Calibri"/>
          <w:highlight w:val="yellow"/>
        </w:rPr>
        <w:t>a</w:t>
      </w:r>
      <w:r w:rsidR="001601D3" w:rsidRPr="004456AD">
        <w:rPr>
          <w:rFonts w:ascii="Calibri" w:hAnsi="Calibri" w:cs="Calibri"/>
          <w:highlight w:val="yellow"/>
        </w:rPr>
        <w:t xml:space="preserve"> genotype </w:t>
      </w:r>
      <w:r w:rsidR="00D56891">
        <w:rPr>
          <w:rFonts w:ascii="Calibri" w:hAnsi="Calibri" w:cs="Calibri"/>
          <w:highlight w:val="yellow"/>
        </w:rPr>
        <w:t>to</w:t>
      </w:r>
      <w:r w:rsidR="001601D3" w:rsidRPr="004456AD">
        <w:rPr>
          <w:rFonts w:ascii="Calibri" w:hAnsi="Calibri" w:cs="Calibri"/>
          <w:highlight w:val="yellow"/>
        </w:rPr>
        <w:t xml:space="preserve"> each embryo.</w:t>
      </w:r>
    </w:p>
    <w:p w14:paraId="224ABD1D" w14:textId="77777777" w:rsidR="001941F6" w:rsidRPr="004456AD" w:rsidRDefault="001941F6" w:rsidP="009102DE">
      <w:pPr>
        <w:pStyle w:val="ListParagraph"/>
        <w:ind w:left="0"/>
        <w:rPr>
          <w:rFonts w:ascii="Calibri" w:hAnsi="Calibri" w:cs="Calibri"/>
          <w:highlight w:val="yellow"/>
        </w:rPr>
      </w:pPr>
    </w:p>
    <w:p w14:paraId="1502C61B" w14:textId="0BD0D7FF" w:rsidR="00770B8B" w:rsidRPr="004456AD" w:rsidRDefault="0053669A" w:rsidP="009102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Calibri" w:hAnsi="Calibri" w:cs="Calibri"/>
          <w:highlight w:val="yellow"/>
        </w:rPr>
      </w:pPr>
      <w:r w:rsidRPr="004456AD">
        <w:rPr>
          <w:rFonts w:ascii="Calibri" w:hAnsi="Calibri" w:cs="Calibri"/>
          <w:highlight w:val="yellow"/>
        </w:rPr>
        <w:t>Sort</w:t>
      </w:r>
      <w:r w:rsidR="001941F6" w:rsidRPr="004456AD">
        <w:rPr>
          <w:rFonts w:ascii="Calibri" w:hAnsi="Calibri" w:cs="Calibri"/>
          <w:highlight w:val="yellow"/>
        </w:rPr>
        <w:t xml:space="preserve"> embryos according to genotype.</w:t>
      </w:r>
    </w:p>
    <w:p w14:paraId="496AB0B4" w14:textId="77777777" w:rsidR="001C1E49" w:rsidRPr="004456AD" w:rsidRDefault="001C1E49" w:rsidP="009102DE">
      <w:pPr>
        <w:pStyle w:val="NormalWeb"/>
        <w:spacing w:before="0" w:beforeAutospacing="0" w:after="0" w:afterAutospacing="0"/>
        <w:rPr>
          <w:rFonts w:ascii="Calibri" w:hAnsi="Calibri" w:cs="Calibri"/>
          <w:b/>
        </w:rPr>
      </w:pPr>
    </w:p>
    <w:p w14:paraId="3E79FCA8" w14:textId="1CC61F6B" w:rsidR="006305D7" w:rsidRPr="004456AD" w:rsidRDefault="006305D7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  <w:b/>
        </w:rPr>
        <w:t>REPRESENTATIVE RESULTS</w:t>
      </w:r>
      <w:r w:rsidR="00EF1462" w:rsidRPr="004456AD">
        <w:rPr>
          <w:rFonts w:ascii="Calibri" w:hAnsi="Calibri" w:cs="Calibri"/>
          <w:b/>
        </w:rPr>
        <w:t xml:space="preserve">: </w:t>
      </w:r>
      <w:r w:rsidRPr="004456AD">
        <w:rPr>
          <w:rFonts w:ascii="Calibri" w:hAnsi="Calibri" w:cs="Calibri"/>
          <w:b/>
          <w:bCs/>
        </w:rPr>
        <w:t xml:space="preserve"> </w:t>
      </w:r>
    </w:p>
    <w:p w14:paraId="4E56440D" w14:textId="5AC1C5DE" w:rsidR="00D56891" w:rsidRDefault="00CF4089" w:rsidP="002168BB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The </w:t>
      </w:r>
      <w:proofErr w:type="spellStart"/>
      <w:r w:rsidRPr="004456AD">
        <w:rPr>
          <w:rFonts w:ascii="Calibri" w:hAnsi="Calibri" w:cs="Calibri"/>
          <w:i/>
        </w:rPr>
        <w:t>Nematostella</w:t>
      </w:r>
      <w:proofErr w:type="spellEnd"/>
      <w:r w:rsidRPr="004456AD">
        <w:rPr>
          <w:rFonts w:ascii="Calibri" w:hAnsi="Calibri" w:cs="Calibri"/>
          <w:i/>
        </w:rPr>
        <w:t xml:space="preserve"> </w:t>
      </w:r>
      <w:r w:rsidRPr="004456AD">
        <w:rPr>
          <w:rFonts w:ascii="Calibri" w:hAnsi="Calibri" w:cs="Calibri"/>
        </w:rPr>
        <w:t xml:space="preserve">genome has a single </w:t>
      </w:r>
      <w:r w:rsidR="007515BF" w:rsidRPr="004456AD">
        <w:rPr>
          <w:rFonts w:ascii="Calibri" w:hAnsi="Calibri" w:cs="Calibri"/>
        </w:rPr>
        <w:t>locus</w:t>
      </w:r>
      <w:r w:rsidRPr="004456AD">
        <w:rPr>
          <w:rFonts w:ascii="Calibri" w:hAnsi="Calibri" w:cs="Calibri"/>
        </w:rPr>
        <w:t xml:space="preserve"> that encodes a precursor protein for the neuropeptide </w:t>
      </w:r>
      <w:proofErr w:type="spellStart"/>
      <w:r w:rsidRPr="004456AD">
        <w:rPr>
          <w:rFonts w:ascii="Calibri" w:hAnsi="Calibri" w:cs="Calibri"/>
        </w:rPr>
        <w:t>GLWamide</w:t>
      </w:r>
      <w:proofErr w:type="spellEnd"/>
      <w:r w:rsidR="00EC21AA" w:rsidRPr="004456AD">
        <w:rPr>
          <w:rFonts w:ascii="Calibri" w:hAnsi="Calibri" w:cs="Calibri"/>
        </w:rPr>
        <w:t>. T</w:t>
      </w:r>
      <w:r w:rsidRPr="004456AD">
        <w:rPr>
          <w:rFonts w:ascii="Calibri" w:hAnsi="Calibri" w:cs="Calibri"/>
        </w:rPr>
        <w:t xml:space="preserve">hree knockout mutant alleles at </w:t>
      </w:r>
      <w:r w:rsidR="007515BF" w:rsidRPr="004456AD">
        <w:rPr>
          <w:rFonts w:ascii="Calibri" w:hAnsi="Calibri" w:cs="Calibri"/>
        </w:rPr>
        <w:t xml:space="preserve">this locus </w:t>
      </w:r>
      <w:r w:rsidR="00D56891">
        <w:rPr>
          <w:rFonts w:ascii="Calibri" w:hAnsi="Calibri" w:cs="Calibri"/>
        </w:rPr>
        <w:t>(</w:t>
      </w:r>
      <w:proofErr w:type="spellStart"/>
      <w:r w:rsidR="007515BF" w:rsidRPr="004456AD">
        <w:rPr>
          <w:rFonts w:ascii="Calibri" w:hAnsi="Calibri" w:cs="Calibri"/>
          <w:i/>
        </w:rPr>
        <w:t>glw</w:t>
      </w:r>
      <w:proofErr w:type="spellEnd"/>
      <w:r w:rsidR="007515BF" w:rsidRPr="004456AD">
        <w:rPr>
          <w:rFonts w:ascii="Calibri" w:hAnsi="Calibri" w:cs="Calibri"/>
          <w:i/>
          <w:vertAlign w:val="superscript"/>
        </w:rPr>
        <w:t>-a</w:t>
      </w:r>
      <w:r w:rsidR="007515BF" w:rsidRPr="004456AD">
        <w:rPr>
          <w:rFonts w:ascii="Calibri" w:hAnsi="Calibri" w:cs="Calibri"/>
          <w:i/>
        </w:rPr>
        <w:t xml:space="preserve">, </w:t>
      </w:r>
      <w:proofErr w:type="spellStart"/>
      <w:r w:rsidR="007515BF" w:rsidRPr="004456AD">
        <w:rPr>
          <w:rFonts w:ascii="Calibri" w:hAnsi="Calibri" w:cs="Calibri"/>
          <w:i/>
        </w:rPr>
        <w:t>glw</w:t>
      </w:r>
      <w:proofErr w:type="spellEnd"/>
      <w:r w:rsidR="007515BF" w:rsidRPr="004456AD">
        <w:rPr>
          <w:rFonts w:ascii="Calibri" w:hAnsi="Calibri" w:cs="Calibri"/>
          <w:i/>
          <w:vertAlign w:val="superscript"/>
        </w:rPr>
        <w:t>-b</w:t>
      </w:r>
      <w:r w:rsidR="007515BF" w:rsidRPr="004456AD">
        <w:rPr>
          <w:rFonts w:ascii="Calibri" w:hAnsi="Calibri" w:cs="Calibri"/>
        </w:rPr>
        <w:t xml:space="preserve">, and </w:t>
      </w:r>
      <w:proofErr w:type="spellStart"/>
      <w:r w:rsidR="007515BF" w:rsidRPr="004456AD">
        <w:rPr>
          <w:rFonts w:ascii="Calibri" w:hAnsi="Calibri" w:cs="Calibri"/>
          <w:i/>
        </w:rPr>
        <w:t>glw</w:t>
      </w:r>
      <w:proofErr w:type="spellEnd"/>
      <w:r w:rsidR="007515BF" w:rsidRPr="004456AD">
        <w:rPr>
          <w:rFonts w:ascii="Calibri" w:hAnsi="Calibri" w:cs="Calibri"/>
          <w:i/>
          <w:vertAlign w:val="superscript"/>
        </w:rPr>
        <w:t>-c</w:t>
      </w:r>
      <w:r w:rsidR="00D56891">
        <w:rPr>
          <w:rFonts w:ascii="Calibri" w:hAnsi="Calibri" w:cs="Calibri"/>
        </w:rPr>
        <w:t>)</w:t>
      </w:r>
      <w:r w:rsidR="007515BF" w:rsidRPr="004456AD">
        <w:rPr>
          <w:rFonts w:ascii="Calibri" w:hAnsi="Calibri" w:cs="Calibri"/>
        </w:rPr>
        <w:t xml:space="preserve"> have been previously </w:t>
      </w:r>
      <w:r w:rsidR="00691B80" w:rsidRPr="004456AD">
        <w:rPr>
          <w:rFonts w:ascii="Calibri" w:hAnsi="Calibri" w:cs="Calibri"/>
        </w:rPr>
        <w:t>reported</w:t>
      </w:r>
      <w:r w:rsidR="009F66FC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&lt;EndNote&gt;&lt;Cite&gt;&lt;Author&gt;Nakanishi&lt;/Author&gt;&lt;Year&gt;2018&lt;/Year&gt;&lt;RecNum&gt;1657&lt;/RecNum&gt;&lt;DisplayText&gt;&lt;style face="superscript"&gt;5&lt;/style&gt;&lt;/DisplayText&gt;&lt;record&gt;&lt;rec-number&gt;1657&lt;/rec-number&gt;&lt;foreign-keys&gt;&lt;key app="EN" db-id="are522tslarrpvearsuppse1f0spt0apwps5" timestamp="1544471490"&gt;1657&lt;/key&gt;&lt;/foreign-keys&gt;&lt;ref-type name="Journal Article"&gt;17&lt;/ref-type&gt;&lt;contributors&gt;&lt;authors&gt;&lt;author&gt;Nakanishi, N.&lt;/author&gt;&lt;author&gt;Martindale, M. Q.&lt;/author&gt;&lt;/authors&gt;&lt;/contributors&gt;&lt;auth-address&gt;Univ Arkansas, Dept Biol Sci, Fayetteville, AR 72701 USA&amp;#xD;Univ Florida, Whitney Lab Marine Biosci, St Augustine, FL USA&lt;/auth-address&gt;&lt;titles&gt;&lt;title&gt;CRISPR knockouts reveal an endogenous role for ancient neuropeptides in regulating developmental timing in a sea anemone&lt;/title&gt;&lt;secondary-title&gt;Elife&lt;/secondary-title&gt;&lt;alt-title&gt;Elife&lt;/alt-title&gt;&lt;/titles&gt;&lt;periodical&gt;&lt;full-title&gt;Elife&lt;/full-title&gt;&lt;abbr-1&gt;Elife&lt;/abbr-1&gt;&lt;/periodical&gt;&lt;alt-periodical&gt;&lt;full-title&gt;Elife&lt;/full-title&gt;&lt;abbr-1&gt;Elife&lt;/abbr-1&gt;&lt;/alt-periodical&gt;&lt;volume&gt;7&lt;/volume&gt;&lt;keywords&gt;&lt;keyword&gt;nematostella-vectensis&lt;/keyword&gt;&lt;keyword&gt;hydractinia-echinata&lt;/keyword&gt;&lt;keyword&gt;metamorphosin-a&lt;/keyword&gt;&lt;keyword&gt;peptide&lt;/keyword&gt;&lt;keyword&gt;cnidarian&lt;/keyword&gt;&lt;keyword&gt;identification&lt;/keyword&gt;&lt;keyword&gt;evolution&lt;/keyword&gt;&lt;keyword&gt;system&lt;/keyword&gt;&lt;keyword&gt;genome&lt;/keyword&gt;&lt;keyword&gt;family&lt;/keyword&gt;&lt;/keywords&gt;&lt;dates&gt;&lt;year&gt;2018&lt;/year&gt;&lt;pub-dates&gt;&lt;date&gt;Sep 18&lt;/date&gt;&lt;/pub-dates&gt;&lt;/dates&gt;&lt;isbn&gt;2050-084x&lt;/isbn&gt;&lt;accession-num&gt;WOS:000445528400001&lt;/accession-num&gt;&lt;urls&gt;&lt;related-urls&gt;&lt;url&gt;&amp;lt;Go to ISI&amp;gt;://WOS:000445528400001&lt;/url&gt;&lt;/related-urls&gt;&lt;/urls&gt;&lt;electronic-resource-num&gt;ARTN e39742&amp;#xD;10.7554/eLife.39742&lt;/electronic-resource-num&gt;&lt;language&gt;English&lt;/language&gt;&lt;/record&gt;&lt;/Cite&gt;&lt;/EndNote&gt;</w:instrText>
      </w:r>
      <w:r w:rsidR="009F66FC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5</w:t>
      </w:r>
      <w:r w:rsidR="009F66FC" w:rsidRPr="004456AD">
        <w:rPr>
          <w:rFonts w:ascii="Calibri" w:hAnsi="Calibri" w:cs="Calibri"/>
        </w:rPr>
        <w:fldChar w:fldCharType="end"/>
      </w:r>
      <w:r w:rsidR="007515BF" w:rsidRPr="004456AD">
        <w:rPr>
          <w:rFonts w:ascii="Calibri" w:hAnsi="Calibri" w:cs="Calibri"/>
        </w:rPr>
        <w:t xml:space="preserve">. </w:t>
      </w:r>
      <w:r w:rsidR="00691B80" w:rsidRPr="004456AD">
        <w:rPr>
          <w:rFonts w:ascii="Calibri" w:hAnsi="Calibri" w:cs="Calibri"/>
        </w:rPr>
        <w:t>F</w:t>
      </w:r>
      <w:r w:rsidRPr="004456AD">
        <w:rPr>
          <w:rFonts w:ascii="Calibri" w:hAnsi="Calibri" w:cs="Calibri"/>
        </w:rPr>
        <w:t xml:space="preserve">our heterozygous males carrying a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allele </w:t>
      </w:r>
      <w:r w:rsidR="00D56891">
        <w:rPr>
          <w:rFonts w:ascii="Calibri" w:hAnsi="Calibri" w:cs="Calibri"/>
        </w:rPr>
        <w:t>(</w:t>
      </w:r>
      <w:r w:rsidRPr="004456AD">
        <w:rPr>
          <w:rFonts w:ascii="Calibri" w:hAnsi="Calibri" w:cs="Calibri"/>
        </w:rPr>
        <w:t>+</w:t>
      </w:r>
      <w:r w:rsidR="00D56891">
        <w:rPr>
          <w:rFonts w:ascii="Calibri" w:hAnsi="Calibri" w:cs="Calibri"/>
        </w:rPr>
        <w:t>)</w:t>
      </w:r>
      <w:r w:rsidRPr="004456AD">
        <w:rPr>
          <w:rFonts w:ascii="Calibri" w:hAnsi="Calibri" w:cs="Calibri"/>
        </w:rPr>
        <w:t xml:space="preserve"> and knockout allele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  <w:i/>
        </w:rPr>
        <w:t xml:space="preserve"> </w:t>
      </w:r>
      <w:r w:rsidRPr="004456AD">
        <w:rPr>
          <w:rFonts w:ascii="Calibri" w:hAnsi="Calibri" w:cs="Calibri"/>
        </w:rPr>
        <w:t>at</w:t>
      </w:r>
      <w:r w:rsidR="00360582" w:rsidRPr="004456AD">
        <w:rPr>
          <w:rFonts w:ascii="Calibri" w:hAnsi="Calibri" w:cs="Calibri"/>
        </w:rPr>
        <w:t xml:space="preserve"> the</w:t>
      </w:r>
      <w:r w:rsidRPr="004456AD">
        <w:rPr>
          <w:rFonts w:ascii="Calibri" w:hAnsi="Calibri" w:cs="Calibri"/>
        </w:rPr>
        <w:t xml:space="preserve"> </w:t>
      </w:r>
      <w:proofErr w:type="spellStart"/>
      <w:r w:rsidRPr="004456AD">
        <w:rPr>
          <w:rFonts w:ascii="Calibri" w:hAnsi="Calibri" w:cs="Calibri"/>
        </w:rPr>
        <w:t>GLWamide</w:t>
      </w:r>
      <w:proofErr w:type="spellEnd"/>
      <w:r w:rsidRPr="004456AD">
        <w:rPr>
          <w:rFonts w:ascii="Calibri" w:hAnsi="Calibri" w:cs="Calibri"/>
        </w:rPr>
        <w:t xml:space="preserve"> locus (</w:t>
      </w:r>
      <w:r w:rsidR="00360582" w:rsidRPr="004456AD">
        <w:rPr>
          <w:rFonts w:ascii="Calibri" w:hAnsi="Calibri" w:cs="Calibri"/>
        </w:rPr>
        <w:t xml:space="preserve">genotype: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</w:rPr>
        <w:t xml:space="preserve">) were crossed with a heterozygous female carrying a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allele and different knockout allele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-a</w:t>
      </w:r>
      <w:r w:rsidRPr="004456AD">
        <w:rPr>
          <w:rFonts w:ascii="Calibri" w:hAnsi="Calibri" w:cs="Calibri"/>
        </w:rPr>
        <w:t xml:space="preserve"> at the same locus (</w:t>
      </w:r>
      <w:r w:rsidR="00360582" w:rsidRPr="004456AD">
        <w:rPr>
          <w:rFonts w:ascii="Calibri" w:hAnsi="Calibri" w:cs="Calibri"/>
        </w:rPr>
        <w:t xml:space="preserve">genotype: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-a</w:t>
      </w:r>
      <w:r w:rsidRPr="004456AD">
        <w:rPr>
          <w:rFonts w:ascii="Calibri" w:hAnsi="Calibri" w:cs="Calibri"/>
        </w:rPr>
        <w:t xml:space="preserve">) to generate a progeny. There are four possible genotypes in the progeny: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-a</w:t>
      </w:r>
      <w:r w:rsidRPr="004456AD">
        <w:rPr>
          <w:rFonts w:ascii="Calibri" w:hAnsi="Calibri" w:cs="Calibri"/>
          <w:i/>
        </w:rPr>
        <w:t>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</w:rPr>
        <w:t xml:space="preserve">,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  <w:i/>
        </w:rPr>
        <w:t xml:space="preserve">,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-a</w:t>
      </w:r>
      <w:r w:rsidRPr="004456AD">
        <w:rPr>
          <w:rFonts w:ascii="Calibri" w:hAnsi="Calibri" w:cs="Calibri"/>
          <w:i/>
        </w:rPr>
        <w:t xml:space="preserve">/+, </w:t>
      </w:r>
      <w:r w:rsidRPr="004456AD">
        <w:rPr>
          <w:rFonts w:ascii="Calibri" w:hAnsi="Calibri" w:cs="Calibri"/>
        </w:rPr>
        <w:t>and</w:t>
      </w:r>
      <w:r w:rsidRPr="004456AD">
        <w:rPr>
          <w:rFonts w:ascii="Calibri" w:hAnsi="Calibri" w:cs="Calibri"/>
          <w:i/>
        </w:rPr>
        <w:t xml:space="preserve"> +/+</w:t>
      </w:r>
      <w:r w:rsidRPr="004456AD">
        <w:rPr>
          <w:rFonts w:ascii="Calibri" w:hAnsi="Calibri" w:cs="Calibri"/>
        </w:rPr>
        <w:t xml:space="preserve">. </w:t>
      </w:r>
      <w:r w:rsidR="00360582" w:rsidRPr="004456AD">
        <w:rPr>
          <w:rFonts w:ascii="Calibri" w:hAnsi="Calibri" w:cs="Calibri"/>
        </w:rPr>
        <w:t xml:space="preserve">Out of </w:t>
      </w:r>
      <w:r w:rsidR="00D56891">
        <w:rPr>
          <w:rFonts w:ascii="Calibri" w:hAnsi="Calibri" w:cs="Calibri"/>
        </w:rPr>
        <w:t xml:space="preserve">all </w:t>
      </w:r>
      <w:r w:rsidR="00360582" w:rsidRPr="004456AD">
        <w:rPr>
          <w:rFonts w:ascii="Calibri" w:hAnsi="Calibri" w:cs="Calibri"/>
        </w:rPr>
        <w:t>the progeny, e</w:t>
      </w:r>
      <w:r w:rsidRPr="004456AD">
        <w:rPr>
          <w:rFonts w:ascii="Calibri" w:hAnsi="Calibri" w:cs="Calibri"/>
        </w:rPr>
        <w:t xml:space="preserve">ight embryos were randomly selected for </w:t>
      </w:r>
      <w:r w:rsidR="00E02E6F" w:rsidRPr="004456AD">
        <w:rPr>
          <w:rFonts w:ascii="Calibri" w:hAnsi="Calibri" w:cs="Calibri"/>
        </w:rPr>
        <w:t>this representative</w:t>
      </w:r>
      <w:r w:rsidR="00EB4FD3" w:rsidRPr="004456AD">
        <w:rPr>
          <w:rFonts w:ascii="Calibri" w:hAnsi="Calibri" w:cs="Calibri"/>
        </w:rPr>
        <w:t xml:space="preserve"> </w:t>
      </w:r>
      <w:r w:rsidRPr="004456AD">
        <w:rPr>
          <w:rFonts w:ascii="Calibri" w:hAnsi="Calibri" w:cs="Calibri"/>
        </w:rPr>
        <w:t>genotyping assay. For</w:t>
      </w:r>
      <w:r w:rsidR="00E02E6F" w:rsidRPr="004456AD">
        <w:rPr>
          <w:rFonts w:ascii="Calibri" w:hAnsi="Calibri" w:cs="Calibri"/>
        </w:rPr>
        <w:t xml:space="preserve"> genotyping</w:t>
      </w:r>
      <w:r w:rsidRPr="004456AD">
        <w:rPr>
          <w:rFonts w:ascii="Calibri" w:hAnsi="Calibri" w:cs="Calibri"/>
        </w:rPr>
        <w:t xml:space="preserve"> PCR, one universal forward primer and two allele-specific reverse primers were designed</w:t>
      </w:r>
      <w:r w:rsidR="00691B80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&lt;EndNote&gt;&lt;Cite&gt;&lt;Author&gt;Nakanishi&lt;/Author&gt;&lt;Year&gt;2018&lt;/Year&gt;&lt;RecNum&gt;1657&lt;/RecNum&gt;&lt;DisplayText&gt;&lt;style face="superscript"&gt;5&lt;/style&gt;&lt;/DisplayText&gt;&lt;record&gt;&lt;rec-number&gt;1657&lt;/rec-number&gt;&lt;foreign-keys&gt;&lt;key app="EN" db-id="are522tslarrpvearsuppse1f0spt0apwps5" timestamp="1544471490"&gt;1657&lt;/key&gt;&lt;/foreign-keys&gt;&lt;ref-type name="Journal Article"&gt;17&lt;/ref-type&gt;&lt;contributors&gt;&lt;authors&gt;&lt;author&gt;Nakanishi, N.&lt;/author&gt;&lt;author&gt;Martindale, M. Q.&lt;/author&gt;&lt;/authors&gt;&lt;/contributors&gt;&lt;auth-address&gt;Univ Arkansas, Dept Biol Sci, Fayetteville, AR 72701 USA&amp;#xD;Univ Florida, Whitney Lab Marine Biosci, St Augustine, FL USA&lt;/auth-address&gt;&lt;titles&gt;&lt;title&gt;CRISPR knockouts reveal an endogenous role for ancient neuropeptides in regulating developmental timing in a sea anemone&lt;/title&gt;&lt;secondary-title&gt;Elife&lt;/secondary-title&gt;&lt;alt-title&gt;Elife&lt;/alt-title&gt;&lt;/titles&gt;&lt;periodical&gt;&lt;full-title&gt;Elife&lt;/full-title&gt;&lt;abbr-1&gt;Elife&lt;/abbr-1&gt;&lt;/periodical&gt;&lt;alt-periodical&gt;&lt;full-title&gt;Elife&lt;/full-title&gt;&lt;abbr-1&gt;Elife&lt;/abbr-1&gt;&lt;/alt-periodical&gt;&lt;volume&gt;7&lt;/volume&gt;&lt;keywords&gt;&lt;keyword&gt;nematostella-vectensis&lt;/keyword&gt;&lt;keyword&gt;hydractinia-echinata&lt;/keyword&gt;&lt;keyword&gt;metamorphosin-a&lt;/keyword&gt;&lt;keyword&gt;peptide&lt;/keyword&gt;&lt;keyword&gt;cnidarian&lt;/keyword&gt;&lt;keyword&gt;identification&lt;/keyword&gt;&lt;keyword&gt;evolution&lt;/keyword&gt;&lt;keyword&gt;system&lt;/keyword&gt;&lt;keyword&gt;genome&lt;/keyword&gt;&lt;keyword&gt;family&lt;/keyword&gt;&lt;/keywords&gt;&lt;dates&gt;&lt;year&gt;2018&lt;/year&gt;&lt;pub-dates&gt;&lt;date&gt;Sep 18&lt;/date&gt;&lt;/pub-dates&gt;&lt;/dates&gt;&lt;isbn&gt;2050-084x&lt;/isbn&gt;&lt;accession-num&gt;WOS:000445528400001&lt;/accession-num&gt;&lt;urls&gt;&lt;related-urls&gt;&lt;url&gt;&amp;lt;Go to ISI&amp;gt;://WOS:000445528400001&lt;/url&gt;&lt;/related-urls&gt;&lt;/urls&gt;&lt;electronic-resource-num&gt;ARTN e39742&amp;#xD;10.7554/eLife.39742&lt;/electronic-resource-num&gt;&lt;language&gt;English&lt;/language&gt;&lt;/record&gt;&lt;/Cite&gt;&lt;/EndNote&gt;</w:instrText>
      </w:r>
      <w:r w:rsidR="00691B80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5</w:t>
      </w:r>
      <w:r w:rsidR="00691B80" w:rsidRPr="004456AD">
        <w:rPr>
          <w:rFonts w:ascii="Calibri" w:hAnsi="Calibri" w:cs="Calibri"/>
        </w:rPr>
        <w:fldChar w:fldCharType="end"/>
      </w:r>
      <w:r w:rsidRPr="004456AD">
        <w:rPr>
          <w:rFonts w:ascii="Calibri" w:hAnsi="Calibri" w:cs="Calibri"/>
        </w:rPr>
        <w:t xml:space="preserve">. </w:t>
      </w:r>
      <w:r w:rsidR="00160C80" w:rsidRPr="004456AD">
        <w:rPr>
          <w:rFonts w:ascii="Calibri" w:hAnsi="Calibri" w:cs="Calibri"/>
        </w:rPr>
        <w:t>T</w:t>
      </w:r>
      <w:r w:rsidRPr="004456AD">
        <w:rPr>
          <w:rFonts w:ascii="Calibri" w:hAnsi="Calibri" w:cs="Calibri"/>
        </w:rPr>
        <w:t xml:space="preserve">he reverse primer specific to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 xml:space="preserve">-a </w:t>
      </w:r>
      <w:r w:rsidRPr="004456AD">
        <w:rPr>
          <w:rFonts w:ascii="Calibri" w:hAnsi="Calibri" w:cs="Calibri"/>
        </w:rPr>
        <w:t>bind</w:t>
      </w:r>
      <w:r w:rsidR="00160C80" w:rsidRPr="004456AD">
        <w:rPr>
          <w:rFonts w:ascii="Calibri" w:hAnsi="Calibri" w:cs="Calibri"/>
        </w:rPr>
        <w:t>s</w:t>
      </w:r>
      <w:r w:rsidRPr="004456AD">
        <w:rPr>
          <w:rFonts w:ascii="Calibri" w:hAnsi="Calibri" w:cs="Calibri"/>
        </w:rPr>
        <w:t xml:space="preserve"> to a region containing insertion mutations, and the expected size of the PCR product </w:t>
      </w:r>
      <w:r w:rsidR="001F39D4" w:rsidRPr="004456AD">
        <w:rPr>
          <w:rFonts w:ascii="Calibri" w:hAnsi="Calibri" w:cs="Calibri"/>
        </w:rPr>
        <w:t>i</w:t>
      </w:r>
      <w:r w:rsidRPr="004456AD">
        <w:rPr>
          <w:rFonts w:ascii="Calibri" w:hAnsi="Calibri" w:cs="Calibri"/>
        </w:rPr>
        <w:t xml:space="preserve">s 151 bp. The reverse primer specific to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 xml:space="preserve">-c </w:t>
      </w:r>
      <w:r w:rsidRPr="004456AD">
        <w:rPr>
          <w:rFonts w:ascii="Calibri" w:hAnsi="Calibri" w:cs="Calibri"/>
        </w:rPr>
        <w:t>bind</w:t>
      </w:r>
      <w:r w:rsidR="00160C80" w:rsidRPr="004456AD">
        <w:rPr>
          <w:rFonts w:ascii="Calibri" w:hAnsi="Calibri" w:cs="Calibri"/>
        </w:rPr>
        <w:t>s</w:t>
      </w:r>
      <w:r w:rsidRPr="004456AD">
        <w:rPr>
          <w:rFonts w:ascii="Calibri" w:hAnsi="Calibri" w:cs="Calibri"/>
        </w:rPr>
        <w:t xml:space="preserve"> to a region containing both insertion and deletion mutations, and the expected size of the PCR product </w:t>
      </w:r>
      <w:r w:rsidR="001F39D4" w:rsidRPr="004456AD">
        <w:rPr>
          <w:rFonts w:ascii="Calibri" w:hAnsi="Calibri" w:cs="Calibri"/>
        </w:rPr>
        <w:t>i</w:t>
      </w:r>
      <w:r w:rsidRPr="004456AD">
        <w:rPr>
          <w:rFonts w:ascii="Calibri" w:hAnsi="Calibri" w:cs="Calibri"/>
        </w:rPr>
        <w:t xml:space="preserve">s 389 bp. Neither reverse primer can bind to the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sequence</w:t>
      </w:r>
      <w:r w:rsidR="00E02E6F" w:rsidRPr="004456AD">
        <w:rPr>
          <w:rFonts w:ascii="Calibri" w:hAnsi="Calibri" w:cs="Calibri"/>
        </w:rPr>
        <w:t xml:space="preserve">, and thus </w:t>
      </w:r>
      <w:r w:rsidRPr="004456AD">
        <w:rPr>
          <w:rFonts w:ascii="Calibri" w:hAnsi="Calibri" w:cs="Calibri"/>
        </w:rPr>
        <w:t xml:space="preserve">no PCR products will be generated from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embryos. </w:t>
      </w:r>
      <w:r w:rsidRPr="009102DE">
        <w:rPr>
          <w:rFonts w:ascii="Calibri" w:hAnsi="Calibri" w:cs="Calibri"/>
          <w:b/>
        </w:rPr>
        <w:t>Figure 1</w:t>
      </w:r>
      <w:r w:rsidRPr="004456AD">
        <w:rPr>
          <w:rFonts w:ascii="Calibri" w:hAnsi="Calibri" w:cs="Calibri"/>
        </w:rPr>
        <w:t xml:space="preserve"> shows a representative result of the PCR assay. </w:t>
      </w:r>
      <w:r w:rsidR="00160C80" w:rsidRPr="004456AD">
        <w:rPr>
          <w:rFonts w:ascii="Calibri" w:hAnsi="Calibri" w:cs="Calibri"/>
        </w:rPr>
        <w:t>Embryo</w:t>
      </w:r>
      <w:r w:rsidR="00D56891">
        <w:rPr>
          <w:rFonts w:ascii="Calibri" w:hAnsi="Calibri" w:cs="Calibri"/>
        </w:rPr>
        <w:t>s</w:t>
      </w:r>
      <w:r w:rsidR="00160C80" w:rsidRPr="004456AD">
        <w:rPr>
          <w:rFonts w:ascii="Calibri" w:hAnsi="Calibri" w:cs="Calibri"/>
        </w:rPr>
        <w:t xml:space="preserve"> 1 and 2 show a single PCR band consistent with the expected size of </w:t>
      </w:r>
      <w:proofErr w:type="spellStart"/>
      <w:r w:rsidR="00160C80" w:rsidRPr="004456AD">
        <w:rPr>
          <w:rFonts w:ascii="Calibri" w:hAnsi="Calibri" w:cs="Calibri"/>
          <w:i/>
        </w:rPr>
        <w:t>glw</w:t>
      </w:r>
      <w:proofErr w:type="spellEnd"/>
      <w:r w:rsidR="00160C80" w:rsidRPr="004456AD">
        <w:rPr>
          <w:rFonts w:ascii="Calibri" w:hAnsi="Calibri" w:cs="Calibri"/>
          <w:i/>
          <w:vertAlign w:val="superscript"/>
        </w:rPr>
        <w:t>-a</w:t>
      </w:r>
      <w:r w:rsidR="00160C80" w:rsidRPr="004456AD">
        <w:rPr>
          <w:rFonts w:ascii="Calibri" w:hAnsi="Calibri" w:cs="Calibri"/>
          <w:i/>
        </w:rPr>
        <w:t xml:space="preserve">. </w:t>
      </w:r>
      <w:r w:rsidRPr="004456AD">
        <w:rPr>
          <w:rFonts w:ascii="Calibri" w:hAnsi="Calibri" w:cs="Calibri"/>
        </w:rPr>
        <w:t xml:space="preserve">Embryos </w:t>
      </w:r>
      <w:r w:rsidR="00160C80" w:rsidRPr="004456AD">
        <w:rPr>
          <w:rFonts w:ascii="Calibri" w:hAnsi="Calibri" w:cs="Calibri"/>
        </w:rPr>
        <w:t>3</w:t>
      </w:r>
      <w:r w:rsidRPr="004456AD">
        <w:rPr>
          <w:rFonts w:ascii="Calibri" w:hAnsi="Calibri" w:cs="Calibri"/>
        </w:rPr>
        <w:t xml:space="preserve"> and </w:t>
      </w:r>
      <w:r w:rsidR="00160C80" w:rsidRPr="004456AD">
        <w:rPr>
          <w:rFonts w:ascii="Calibri" w:hAnsi="Calibri" w:cs="Calibri"/>
        </w:rPr>
        <w:t>6</w:t>
      </w:r>
      <w:r w:rsidRPr="004456AD">
        <w:rPr>
          <w:rFonts w:ascii="Calibri" w:hAnsi="Calibri" w:cs="Calibri"/>
        </w:rPr>
        <w:t xml:space="preserve"> show two PCR bands that correspond to the expected sizes </w:t>
      </w:r>
      <w:r w:rsidR="00691B80" w:rsidRPr="004456AD">
        <w:rPr>
          <w:rFonts w:ascii="Calibri" w:hAnsi="Calibri" w:cs="Calibri"/>
        </w:rPr>
        <w:t>for</w:t>
      </w:r>
      <w:r w:rsidRPr="004456AD">
        <w:rPr>
          <w:rFonts w:ascii="Calibri" w:hAnsi="Calibri" w:cs="Calibri"/>
        </w:rPr>
        <w:t xml:space="preserve"> alleles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-a</w:t>
      </w:r>
      <w:r w:rsidRPr="004456AD">
        <w:rPr>
          <w:rFonts w:ascii="Calibri" w:hAnsi="Calibri" w:cs="Calibri"/>
          <w:i/>
        </w:rPr>
        <w:t xml:space="preserve"> </w:t>
      </w:r>
      <w:r w:rsidRPr="004456AD">
        <w:rPr>
          <w:rFonts w:ascii="Calibri" w:hAnsi="Calibri" w:cs="Calibri"/>
        </w:rPr>
        <w:t xml:space="preserve">and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</w:rPr>
        <w:t xml:space="preserve">. Embryos </w:t>
      </w:r>
      <w:r w:rsidR="00160C80" w:rsidRPr="004456AD">
        <w:rPr>
          <w:rFonts w:ascii="Calibri" w:hAnsi="Calibri" w:cs="Calibri"/>
        </w:rPr>
        <w:t>4, 7</w:t>
      </w:r>
      <w:r w:rsidR="00D56891">
        <w:rPr>
          <w:rFonts w:ascii="Calibri" w:hAnsi="Calibri" w:cs="Calibri"/>
        </w:rPr>
        <w:t>,</w:t>
      </w:r>
      <w:r w:rsidRPr="004456AD">
        <w:rPr>
          <w:rFonts w:ascii="Calibri" w:hAnsi="Calibri" w:cs="Calibri"/>
        </w:rPr>
        <w:t xml:space="preserve"> and </w:t>
      </w:r>
      <w:r w:rsidR="00160C80" w:rsidRPr="004456AD">
        <w:rPr>
          <w:rFonts w:ascii="Calibri" w:hAnsi="Calibri" w:cs="Calibri"/>
        </w:rPr>
        <w:t>8</w:t>
      </w:r>
      <w:r w:rsidRPr="004456AD">
        <w:rPr>
          <w:rFonts w:ascii="Calibri" w:hAnsi="Calibri" w:cs="Calibri"/>
        </w:rPr>
        <w:t xml:space="preserve"> show a single PCR band consistent with the expected size of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  <w:i/>
        </w:rPr>
        <w:t xml:space="preserve">. </w:t>
      </w:r>
      <w:r w:rsidRPr="004456AD">
        <w:rPr>
          <w:rFonts w:ascii="Calibri" w:hAnsi="Calibri" w:cs="Calibri"/>
        </w:rPr>
        <w:t xml:space="preserve">Embryo </w:t>
      </w:r>
      <w:r w:rsidR="00160C80" w:rsidRPr="004456AD">
        <w:rPr>
          <w:rFonts w:ascii="Calibri" w:hAnsi="Calibri" w:cs="Calibri"/>
        </w:rPr>
        <w:t>5</w:t>
      </w:r>
      <w:r w:rsidRPr="004456AD">
        <w:rPr>
          <w:rFonts w:ascii="Calibri" w:hAnsi="Calibri" w:cs="Calibri"/>
        </w:rPr>
        <w:t xml:space="preserve"> shows no bands, suggesting the lack of primer binding.</w:t>
      </w:r>
    </w:p>
    <w:p w14:paraId="1EDEB6B8" w14:textId="4E848E5C" w:rsidR="00691B80" w:rsidRPr="004456AD" w:rsidRDefault="00CF4089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 </w:t>
      </w:r>
    </w:p>
    <w:p w14:paraId="07F00646" w14:textId="20D4A9F8" w:rsidR="00691B80" w:rsidRPr="004456AD" w:rsidRDefault="00CF4089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To rule out the possibility of gDNA extraction failure, another PCR was run using a reverse primer that can bind to the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sequence, which showed a PCR product </w:t>
      </w:r>
      <w:r w:rsidR="001F39D4" w:rsidRPr="004456AD">
        <w:rPr>
          <w:rFonts w:ascii="Calibri" w:hAnsi="Calibri" w:cs="Calibri"/>
        </w:rPr>
        <w:t xml:space="preserve">of </w:t>
      </w:r>
      <w:r w:rsidRPr="004456AD">
        <w:rPr>
          <w:rFonts w:ascii="Calibri" w:hAnsi="Calibri" w:cs="Calibri"/>
        </w:rPr>
        <w:t>an expected size</w:t>
      </w:r>
      <w:r w:rsidR="00160C80" w:rsidRPr="004456AD">
        <w:rPr>
          <w:rFonts w:ascii="Calibri" w:hAnsi="Calibri" w:cs="Calibri"/>
        </w:rPr>
        <w:t xml:space="preserve"> (</w:t>
      </w:r>
      <w:r w:rsidR="00005EFB" w:rsidRPr="004456AD">
        <w:rPr>
          <w:rFonts w:ascii="Calibri" w:hAnsi="Calibri" w:cs="Calibri"/>
        </w:rPr>
        <w:t xml:space="preserve">1290 bp; </w:t>
      </w:r>
      <w:r w:rsidR="00160C80" w:rsidRPr="009102DE">
        <w:rPr>
          <w:rFonts w:ascii="Calibri" w:hAnsi="Calibri" w:cs="Calibri"/>
          <w:b/>
        </w:rPr>
        <w:t>Figure 2</w:t>
      </w:r>
      <w:r w:rsidR="00160C80" w:rsidRPr="004456AD">
        <w:rPr>
          <w:rFonts w:ascii="Calibri" w:hAnsi="Calibri" w:cs="Calibri"/>
        </w:rPr>
        <w:t>)</w:t>
      </w:r>
      <w:r w:rsidRPr="004456AD">
        <w:rPr>
          <w:rFonts w:ascii="Calibri" w:hAnsi="Calibri" w:cs="Calibri"/>
        </w:rPr>
        <w:t>.</w:t>
      </w:r>
      <w:r w:rsidR="00930D9A" w:rsidRPr="004456AD">
        <w:rPr>
          <w:rFonts w:ascii="Calibri" w:hAnsi="Calibri" w:cs="Calibri"/>
        </w:rPr>
        <w:t xml:space="preserve"> </w:t>
      </w:r>
      <w:r w:rsidR="00D56891">
        <w:rPr>
          <w:rFonts w:ascii="Calibri" w:hAnsi="Calibri" w:cs="Calibri"/>
        </w:rPr>
        <w:t>It should be n</w:t>
      </w:r>
      <w:r w:rsidR="00930D9A" w:rsidRPr="004456AD">
        <w:rPr>
          <w:rFonts w:ascii="Calibri" w:hAnsi="Calibri" w:cs="Calibri"/>
        </w:rPr>
        <w:t>ote</w:t>
      </w:r>
      <w:r w:rsidR="00D56891">
        <w:rPr>
          <w:rFonts w:ascii="Calibri" w:hAnsi="Calibri" w:cs="Calibri"/>
        </w:rPr>
        <w:t>d</w:t>
      </w:r>
      <w:r w:rsidR="00930D9A" w:rsidRPr="004456AD">
        <w:rPr>
          <w:rFonts w:ascii="Calibri" w:hAnsi="Calibri" w:cs="Calibri"/>
        </w:rPr>
        <w:t xml:space="preserve"> that in </w:t>
      </w:r>
      <w:r w:rsidR="00930D9A" w:rsidRPr="009102DE">
        <w:rPr>
          <w:rFonts w:ascii="Calibri" w:hAnsi="Calibri" w:cs="Calibri"/>
          <w:b/>
        </w:rPr>
        <w:t>Figure 2</w:t>
      </w:r>
      <w:r w:rsidR="00930D9A" w:rsidRPr="004456AD">
        <w:rPr>
          <w:rFonts w:ascii="Calibri" w:hAnsi="Calibri" w:cs="Calibri"/>
        </w:rPr>
        <w:t xml:space="preserve">, one of the samples (indicated by *) showed no PCR products, suggesting a failure in gDNA extraction. </w:t>
      </w:r>
    </w:p>
    <w:p w14:paraId="10A48DAA" w14:textId="455AE3B7" w:rsidR="00CF4089" w:rsidRPr="004456AD" w:rsidRDefault="00243DD6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lastRenderedPageBreak/>
        <w:t>Based on t</w:t>
      </w:r>
      <w:r w:rsidR="00CF4089" w:rsidRPr="004456AD">
        <w:rPr>
          <w:rFonts w:ascii="Calibri" w:hAnsi="Calibri" w:cs="Calibri"/>
        </w:rPr>
        <w:t xml:space="preserve">he </w:t>
      </w:r>
      <w:r w:rsidRPr="004456AD">
        <w:rPr>
          <w:rFonts w:ascii="Calibri" w:hAnsi="Calibri" w:cs="Calibri"/>
        </w:rPr>
        <w:t xml:space="preserve">above </w:t>
      </w:r>
      <w:r w:rsidR="00CF4089" w:rsidRPr="004456AD">
        <w:rPr>
          <w:rFonts w:ascii="Calibri" w:hAnsi="Calibri" w:cs="Calibri"/>
        </w:rPr>
        <w:t>results</w:t>
      </w:r>
      <w:r w:rsidRPr="004456AD">
        <w:rPr>
          <w:rFonts w:ascii="Calibri" w:hAnsi="Calibri" w:cs="Calibri"/>
        </w:rPr>
        <w:t>,</w:t>
      </w:r>
      <w:r w:rsidR="00CF4089" w:rsidRPr="004456AD">
        <w:rPr>
          <w:rFonts w:ascii="Calibri" w:hAnsi="Calibri" w:cs="Calibri"/>
        </w:rPr>
        <w:t xml:space="preserve"> the genotype of each embryo </w:t>
      </w:r>
      <w:r w:rsidRPr="004456AD">
        <w:rPr>
          <w:rFonts w:ascii="Calibri" w:hAnsi="Calibri" w:cs="Calibri"/>
        </w:rPr>
        <w:t xml:space="preserve">is interpreted </w:t>
      </w:r>
      <w:r w:rsidR="00CF4089" w:rsidRPr="004456AD">
        <w:rPr>
          <w:rFonts w:ascii="Calibri" w:hAnsi="Calibri" w:cs="Calibri"/>
        </w:rPr>
        <w:t>to be as follows</w:t>
      </w:r>
      <w:r w:rsidR="00D56891">
        <w:rPr>
          <w:rFonts w:ascii="Calibri" w:hAnsi="Calibri" w:cs="Calibri"/>
        </w:rPr>
        <w:t>:</w:t>
      </w:r>
      <w:r w:rsidR="00CF4089" w:rsidRPr="004456AD">
        <w:rPr>
          <w:rFonts w:ascii="Calibri" w:hAnsi="Calibri" w:cs="Calibri"/>
        </w:rPr>
        <w:t xml:space="preserve"> </w:t>
      </w:r>
      <w:r w:rsidR="00D56891">
        <w:rPr>
          <w:rFonts w:ascii="Calibri" w:hAnsi="Calibri" w:cs="Calibri"/>
        </w:rPr>
        <w:t>e</w:t>
      </w:r>
      <w:r w:rsidR="00CF4089" w:rsidRPr="004456AD">
        <w:rPr>
          <w:rFonts w:ascii="Calibri" w:hAnsi="Calibri" w:cs="Calibri"/>
        </w:rPr>
        <w:t>mbryo</w:t>
      </w:r>
      <w:r w:rsidR="00D56891">
        <w:rPr>
          <w:rFonts w:ascii="Calibri" w:hAnsi="Calibri" w:cs="Calibri"/>
        </w:rPr>
        <w:t xml:space="preserve"> </w:t>
      </w:r>
      <w:r w:rsidR="00CF4089" w:rsidRPr="004456AD">
        <w:rPr>
          <w:rFonts w:ascii="Calibri" w:hAnsi="Calibri" w:cs="Calibri"/>
        </w:rPr>
        <w:t>1:</w:t>
      </w:r>
      <w:r w:rsidR="00CF4089" w:rsidRPr="004456AD">
        <w:rPr>
          <w:rFonts w:ascii="Calibri" w:hAnsi="Calibri" w:cs="Calibri"/>
          <w:i/>
        </w:rPr>
        <w:t xml:space="preserve"> </w:t>
      </w:r>
      <w:r w:rsidR="00930D9A" w:rsidRPr="004456AD">
        <w:rPr>
          <w:rFonts w:ascii="Calibri" w:hAnsi="Calibri" w:cs="Calibri"/>
          <w:i/>
        </w:rPr>
        <w:t>+/</w:t>
      </w:r>
      <w:proofErr w:type="spellStart"/>
      <w:r w:rsidR="00930D9A" w:rsidRPr="004456AD">
        <w:rPr>
          <w:rFonts w:ascii="Calibri" w:hAnsi="Calibri" w:cs="Calibri"/>
          <w:i/>
        </w:rPr>
        <w:t>glw</w:t>
      </w:r>
      <w:proofErr w:type="spellEnd"/>
      <w:r w:rsidR="00930D9A" w:rsidRPr="004456AD">
        <w:rPr>
          <w:rFonts w:ascii="Calibri" w:hAnsi="Calibri" w:cs="Calibri"/>
          <w:i/>
          <w:vertAlign w:val="superscript"/>
        </w:rPr>
        <w:t>-a</w:t>
      </w:r>
      <w:r w:rsidR="00CF4089" w:rsidRPr="004456AD">
        <w:rPr>
          <w:rFonts w:ascii="Calibri" w:hAnsi="Calibri" w:cs="Calibri"/>
        </w:rPr>
        <w:t xml:space="preserve">, embryo 2: </w:t>
      </w:r>
      <w:r w:rsidR="00930D9A" w:rsidRPr="004456AD">
        <w:rPr>
          <w:rFonts w:ascii="Calibri" w:hAnsi="Calibri" w:cs="Calibri"/>
          <w:i/>
        </w:rPr>
        <w:t>+/</w:t>
      </w:r>
      <w:proofErr w:type="spellStart"/>
      <w:r w:rsidR="00930D9A" w:rsidRPr="004456AD">
        <w:rPr>
          <w:rFonts w:ascii="Calibri" w:hAnsi="Calibri" w:cs="Calibri"/>
          <w:i/>
        </w:rPr>
        <w:t>glw</w:t>
      </w:r>
      <w:proofErr w:type="spellEnd"/>
      <w:r w:rsidR="00930D9A" w:rsidRPr="004456AD">
        <w:rPr>
          <w:rFonts w:ascii="Calibri" w:hAnsi="Calibri" w:cs="Calibri"/>
          <w:i/>
          <w:vertAlign w:val="superscript"/>
        </w:rPr>
        <w:t>-a</w:t>
      </w:r>
      <w:r w:rsidR="00CF4089" w:rsidRPr="004456AD">
        <w:rPr>
          <w:rFonts w:ascii="Calibri" w:hAnsi="Calibri" w:cs="Calibri"/>
        </w:rPr>
        <w:t xml:space="preserve">, embryo 3: </w:t>
      </w:r>
      <w:proofErr w:type="spellStart"/>
      <w:r w:rsidR="00930D9A" w:rsidRPr="004456AD">
        <w:rPr>
          <w:rFonts w:ascii="Calibri" w:hAnsi="Calibri" w:cs="Calibri"/>
          <w:i/>
        </w:rPr>
        <w:t>glw</w:t>
      </w:r>
      <w:proofErr w:type="spellEnd"/>
      <w:r w:rsidR="00930D9A" w:rsidRPr="004456AD">
        <w:rPr>
          <w:rFonts w:ascii="Calibri" w:hAnsi="Calibri" w:cs="Calibri"/>
          <w:i/>
          <w:vertAlign w:val="superscript"/>
        </w:rPr>
        <w:t>-a</w:t>
      </w:r>
      <w:r w:rsidR="00930D9A" w:rsidRPr="004456AD">
        <w:rPr>
          <w:rFonts w:ascii="Calibri" w:hAnsi="Calibri" w:cs="Calibri"/>
          <w:i/>
        </w:rPr>
        <w:t>/</w:t>
      </w:r>
      <w:proofErr w:type="spellStart"/>
      <w:r w:rsidR="00930D9A" w:rsidRPr="004456AD">
        <w:rPr>
          <w:rFonts w:ascii="Calibri" w:hAnsi="Calibri" w:cs="Calibri"/>
          <w:i/>
        </w:rPr>
        <w:t>glw</w:t>
      </w:r>
      <w:proofErr w:type="spellEnd"/>
      <w:r w:rsidR="00930D9A" w:rsidRPr="004456AD">
        <w:rPr>
          <w:rFonts w:ascii="Calibri" w:hAnsi="Calibri" w:cs="Calibri"/>
          <w:i/>
          <w:vertAlign w:val="superscript"/>
        </w:rPr>
        <w:t>-c</w:t>
      </w:r>
      <w:r w:rsidR="00930D9A" w:rsidRPr="004456AD">
        <w:rPr>
          <w:rFonts w:ascii="Calibri" w:hAnsi="Calibri" w:cs="Calibri"/>
        </w:rPr>
        <w:t xml:space="preserve">, </w:t>
      </w:r>
      <w:r w:rsidR="00CF4089" w:rsidRPr="004456AD">
        <w:rPr>
          <w:rFonts w:ascii="Calibri" w:hAnsi="Calibri" w:cs="Calibri"/>
        </w:rPr>
        <w:t xml:space="preserve">embryo 4: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="00CF4089" w:rsidRPr="004456AD">
        <w:rPr>
          <w:rFonts w:ascii="Calibri" w:hAnsi="Calibri" w:cs="Calibri"/>
        </w:rPr>
        <w:t xml:space="preserve">, embryo 5: </w:t>
      </w:r>
      <w:r w:rsidRPr="004456AD">
        <w:rPr>
          <w:rFonts w:ascii="Calibri" w:hAnsi="Calibri" w:cs="Calibri"/>
          <w:i/>
        </w:rPr>
        <w:t>+/+</w:t>
      </w:r>
      <w:r w:rsidR="00CF4089" w:rsidRPr="004456AD">
        <w:rPr>
          <w:rFonts w:ascii="Calibri" w:hAnsi="Calibri" w:cs="Calibri"/>
        </w:rPr>
        <w:t xml:space="preserve">, embryo 6: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-a</w:t>
      </w:r>
      <w:r w:rsidRPr="004456AD">
        <w:rPr>
          <w:rFonts w:ascii="Calibri" w:hAnsi="Calibri" w:cs="Calibri"/>
          <w:i/>
        </w:rPr>
        <w:t>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</w:rPr>
        <w:t xml:space="preserve">, </w:t>
      </w:r>
      <w:r w:rsidR="00CF4089" w:rsidRPr="004456AD">
        <w:rPr>
          <w:rFonts w:ascii="Calibri" w:hAnsi="Calibri" w:cs="Calibri"/>
        </w:rPr>
        <w:t xml:space="preserve">embryo 7: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="00CF4089" w:rsidRPr="004456AD">
        <w:rPr>
          <w:rFonts w:ascii="Calibri" w:hAnsi="Calibri" w:cs="Calibri"/>
        </w:rPr>
        <w:t xml:space="preserve">, </w:t>
      </w:r>
      <w:r w:rsidR="00D56891">
        <w:rPr>
          <w:rFonts w:ascii="Calibri" w:hAnsi="Calibri" w:cs="Calibri"/>
        </w:rPr>
        <w:t xml:space="preserve">and </w:t>
      </w:r>
      <w:r w:rsidR="00CF4089" w:rsidRPr="004456AD">
        <w:rPr>
          <w:rFonts w:ascii="Calibri" w:hAnsi="Calibri" w:cs="Calibri"/>
        </w:rPr>
        <w:t xml:space="preserve">embryo 8: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="00CF4089" w:rsidRPr="004456AD">
        <w:rPr>
          <w:rFonts w:ascii="Calibri" w:hAnsi="Calibri" w:cs="Calibri"/>
        </w:rPr>
        <w:t xml:space="preserve">. </w:t>
      </w:r>
    </w:p>
    <w:p w14:paraId="7F5815FC" w14:textId="3133E33C" w:rsidR="004A71E4" w:rsidRPr="004456AD" w:rsidRDefault="004A71E4" w:rsidP="009102DE">
      <w:pPr>
        <w:rPr>
          <w:rFonts w:ascii="Calibri" w:hAnsi="Calibri" w:cs="Calibri"/>
        </w:rPr>
      </w:pPr>
    </w:p>
    <w:p w14:paraId="3C9083F6" w14:textId="05B6EABD" w:rsidR="00B32616" w:rsidRPr="004456AD" w:rsidRDefault="00B32616" w:rsidP="009102DE">
      <w:pPr>
        <w:rPr>
          <w:rFonts w:ascii="Calibri" w:hAnsi="Calibri" w:cs="Calibri"/>
          <w:bCs/>
        </w:rPr>
      </w:pPr>
      <w:r w:rsidRPr="004456AD">
        <w:rPr>
          <w:rFonts w:ascii="Calibri" w:hAnsi="Calibri" w:cs="Calibri"/>
          <w:b/>
        </w:rPr>
        <w:t xml:space="preserve">FIGURE </w:t>
      </w:r>
      <w:r w:rsidR="0013621E" w:rsidRPr="004456AD">
        <w:rPr>
          <w:rFonts w:ascii="Calibri" w:hAnsi="Calibri" w:cs="Calibri"/>
          <w:b/>
        </w:rPr>
        <w:t xml:space="preserve">AND TABLE </w:t>
      </w:r>
      <w:r w:rsidRPr="004456AD">
        <w:rPr>
          <w:rFonts w:ascii="Calibri" w:hAnsi="Calibri" w:cs="Calibri"/>
          <w:b/>
        </w:rPr>
        <w:t>LEGENDS:</w:t>
      </w:r>
      <w:r w:rsidRPr="004456AD">
        <w:rPr>
          <w:rFonts w:ascii="Calibri" w:hAnsi="Calibri" w:cs="Calibri"/>
        </w:rPr>
        <w:t xml:space="preserve"> </w:t>
      </w:r>
    </w:p>
    <w:p w14:paraId="2DBFD07D" w14:textId="77777777" w:rsidR="00983A2E" w:rsidRPr="004456AD" w:rsidRDefault="00983A2E" w:rsidP="009102DE">
      <w:pPr>
        <w:rPr>
          <w:rFonts w:ascii="Calibri" w:hAnsi="Calibri" w:cs="Calibri"/>
        </w:rPr>
      </w:pPr>
    </w:p>
    <w:p w14:paraId="609840D4" w14:textId="6B26D201" w:rsidR="00065BCC" w:rsidRPr="004456AD" w:rsidRDefault="00065BCC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  <w:b/>
        </w:rPr>
        <w:t xml:space="preserve">Figure 1: </w:t>
      </w:r>
      <w:r w:rsidR="00700143" w:rsidRPr="004456AD">
        <w:rPr>
          <w:rFonts w:ascii="Calibri" w:hAnsi="Calibri" w:cs="Calibri"/>
          <w:b/>
        </w:rPr>
        <w:t>R</w:t>
      </w:r>
      <w:r w:rsidRPr="004456AD">
        <w:rPr>
          <w:rFonts w:ascii="Calibri" w:hAnsi="Calibri" w:cs="Calibri"/>
          <w:b/>
        </w:rPr>
        <w:t>epresentative result</w:t>
      </w:r>
      <w:r w:rsidR="00700143" w:rsidRPr="004456AD">
        <w:rPr>
          <w:rFonts w:ascii="Calibri" w:hAnsi="Calibri" w:cs="Calibri"/>
          <w:b/>
        </w:rPr>
        <w:t>s</w:t>
      </w:r>
      <w:r w:rsidRPr="004456AD">
        <w:rPr>
          <w:rFonts w:ascii="Calibri" w:hAnsi="Calibri" w:cs="Calibri"/>
          <w:b/>
        </w:rPr>
        <w:t xml:space="preserve"> of </w:t>
      </w:r>
      <w:r w:rsidR="003B00E6" w:rsidRPr="004456AD">
        <w:rPr>
          <w:rFonts w:ascii="Calibri" w:hAnsi="Calibri" w:cs="Calibri"/>
          <w:b/>
        </w:rPr>
        <w:t xml:space="preserve">a </w:t>
      </w:r>
      <w:r w:rsidRPr="004456AD">
        <w:rPr>
          <w:rFonts w:ascii="Calibri" w:hAnsi="Calibri" w:cs="Calibri"/>
          <w:b/>
        </w:rPr>
        <w:t xml:space="preserve">genotyping PCR </w:t>
      </w:r>
      <w:r w:rsidR="003B00E6" w:rsidRPr="004456AD">
        <w:rPr>
          <w:rFonts w:ascii="Calibri" w:hAnsi="Calibri" w:cs="Calibri"/>
          <w:b/>
        </w:rPr>
        <w:t>assay</w:t>
      </w:r>
      <w:r w:rsidR="008244D1" w:rsidRPr="004456AD">
        <w:rPr>
          <w:rFonts w:ascii="Calibri" w:hAnsi="Calibri" w:cs="Calibri"/>
          <w:b/>
        </w:rPr>
        <w:t>.</w:t>
      </w:r>
      <w:r w:rsidRPr="004456AD">
        <w:rPr>
          <w:rFonts w:ascii="Calibri" w:hAnsi="Calibri" w:cs="Calibri"/>
        </w:rPr>
        <w:t xml:space="preserve"> 1-8 represent </w:t>
      </w:r>
      <w:r w:rsidR="00C45B91" w:rsidRPr="004456AD">
        <w:rPr>
          <w:rFonts w:ascii="Calibri" w:hAnsi="Calibri" w:cs="Calibri"/>
        </w:rPr>
        <w:t xml:space="preserve">genotyping PCR results from </w:t>
      </w:r>
      <w:r w:rsidRPr="004456AD">
        <w:rPr>
          <w:rFonts w:ascii="Calibri" w:hAnsi="Calibri" w:cs="Calibri"/>
        </w:rPr>
        <w:t xml:space="preserve">randomly sampled embryos </w:t>
      </w:r>
      <w:r w:rsidR="00C45B91" w:rsidRPr="004456AD">
        <w:rPr>
          <w:rFonts w:ascii="Calibri" w:hAnsi="Calibri" w:cs="Calibri"/>
        </w:rPr>
        <w:t>among</w:t>
      </w:r>
      <w:r w:rsidRPr="004456AD">
        <w:rPr>
          <w:rFonts w:ascii="Calibri" w:hAnsi="Calibri" w:cs="Calibri"/>
        </w:rPr>
        <w:t xml:space="preserve"> the progeny of </w:t>
      </w:r>
      <w:r w:rsidR="003728E0" w:rsidRPr="004456AD">
        <w:rPr>
          <w:rFonts w:ascii="Calibri" w:hAnsi="Calibri" w:cs="Calibri"/>
        </w:rPr>
        <w:t>a</w:t>
      </w:r>
      <w:r w:rsidR="00172472" w:rsidRPr="004456AD">
        <w:rPr>
          <w:rFonts w:ascii="Calibri" w:hAnsi="Calibri" w:cs="Calibri"/>
        </w:rPr>
        <w:t>n F1</w:t>
      </w:r>
      <w:r w:rsidRPr="004456AD">
        <w:rPr>
          <w:rFonts w:ascii="Calibri" w:hAnsi="Calibri" w:cs="Calibri"/>
        </w:rPr>
        <w:t xml:space="preserve"> </w:t>
      </w:r>
      <w:r w:rsidR="003728E0" w:rsidRPr="004456AD">
        <w:rPr>
          <w:rFonts w:ascii="Calibri" w:hAnsi="Calibri" w:cs="Calibri"/>
        </w:rPr>
        <w:t xml:space="preserve">heterozygous mutant </w:t>
      </w:r>
      <w:r w:rsidRPr="004456AD">
        <w:rPr>
          <w:rFonts w:ascii="Calibri" w:hAnsi="Calibri" w:cs="Calibri"/>
        </w:rPr>
        <w:t xml:space="preserve">cross between </w:t>
      </w:r>
      <w:r w:rsidR="00D56891">
        <w:rPr>
          <w:rFonts w:ascii="Calibri" w:hAnsi="Calibri" w:cs="Calibri"/>
        </w:rPr>
        <w:t>one</w:t>
      </w:r>
      <w:r w:rsidRPr="004456AD">
        <w:rPr>
          <w:rFonts w:ascii="Calibri" w:hAnsi="Calibri" w:cs="Calibri"/>
        </w:rPr>
        <w:t xml:space="preserve">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-a</w:t>
      </w:r>
      <w:r w:rsidRPr="004456AD">
        <w:rPr>
          <w:rFonts w:ascii="Calibri" w:hAnsi="Calibri" w:cs="Calibri"/>
        </w:rPr>
        <w:t xml:space="preserve"> female and </w:t>
      </w:r>
      <w:r w:rsidRPr="004456AD">
        <w:rPr>
          <w:rFonts w:ascii="Calibri" w:hAnsi="Calibri" w:cs="Calibri"/>
          <w:i/>
        </w:rPr>
        <w:t>+/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>-c</w:t>
      </w:r>
      <w:r w:rsidRPr="004456AD">
        <w:rPr>
          <w:rFonts w:ascii="Calibri" w:hAnsi="Calibri" w:cs="Calibri"/>
          <w:i/>
        </w:rPr>
        <w:t xml:space="preserve"> </w:t>
      </w:r>
      <w:r w:rsidRPr="004456AD">
        <w:rPr>
          <w:rFonts w:ascii="Calibri" w:hAnsi="Calibri" w:cs="Calibri"/>
        </w:rPr>
        <w:t xml:space="preserve">males. </w:t>
      </w:r>
      <w:r w:rsidR="003B00E6" w:rsidRPr="004456AD">
        <w:rPr>
          <w:rFonts w:ascii="Calibri" w:hAnsi="Calibri" w:cs="Calibri"/>
        </w:rPr>
        <w:t xml:space="preserve">gDNA was extracted from an embryonic tissue fragment and used as a PCR template. </w:t>
      </w:r>
      <w:r w:rsidR="003728E0" w:rsidRPr="004456AD">
        <w:rPr>
          <w:rFonts w:ascii="Calibri" w:hAnsi="Calibri" w:cs="Calibri"/>
        </w:rPr>
        <w:t xml:space="preserve">The </w:t>
      </w:r>
      <w:proofErr w:type="spellStart"/>
      <w:r w:rsidR="003728E0" w:rsidRPr="004456AD">
        <w:rPr>
          <w:rFonts w:ascii="Calibri" w:hAnsi="Calibri" w:cs="Calibri"/>
        </w:rPr>
        <w:t>GLWamide</w:t>
      </w:r>
      <w:proofErr w:type="spellEnd"/>
      <w:r w:rsidR="003728E0" w:rsidRPr="004456AD">
        <w:rPr>
          <w:rFonts w:ascii="Calibri" w:hAnsi="Calibri" w:cs="Calibri"/>
        </w:rPr>
        <w:t xml:space="preserve"> locus was targeted for PCR amplification, and </w:t>
      </w:r>
      <w:r w:rsidRPr="004456AD">
        <w:rPr>
          <w:rFonts w:ascii="Calibri" w:hAnsi="Calibri" w:cs="Calibri"/>
        </w:rPr>
        <w:t xml:space="preserve">one universal forward primer and two allele-specific reverse primers were </w:t>
      </w:r>
      <w:r w:rsidR="003728E0" w:rsidRPr="004456AD">
        <w:rPr>
          <w:rFonts w:ascii="Calibri" w:hAnsi="Calibri" w:cs="Calibri"/>
        </w:rPr>
        <w:t>used</w:t>
      </w:r>
      <w:r w:rsidR="00296D46" w:rsidRPr="004456AD">
        <w:rPr>
          <w:rFonts w:ascii="Calibri" w:hAnsi="Calibri" w:cs="Calibri"/>
        </w:rPr>
        <w:t xml:space="preserve"> (</w:t>
      </w:r>
      <w:r w:rsidR="00296D46" w:rsidRPr="009102DE">
        <w:rPr>
          <w:rFonts w:ascii="Calibri" w:hAnsi="Calibri" w:cs="Calibri"/>
          <w:b/>
        </w:rPr>
        <w:t>Table of Materials</w:t>
      </w:r>
      <w:r w:rsidR="00296D46" w:rsidRPr="004456AD">
        <w:rPr>
          <w:rFonts w:ascii="Calibri" w:hAnsi="Calibri" w:cs="Calibri"/>
        </w:rPr>
        <w:t>)</w:t>
      </w:r>
      <w:r w:rsidRPr="004456AD">
        <w:rPr>
          <w:rFonts w:ascii="Calibri" w:hAnsi="Calibri" w:cs="Calibri"/>
        </w:rPr>
        <w:t xml:space="preserve">. The reverse primer specific to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 xml:space="preserve">-a </w:t>
      </w:r>
      <w:r w:rsidR="003728E0" w:rsidRPr="004456AD">
        <w:rPr>
          <w:rFonts w:ascii="Calibri" w:hAnsi="Calibri" w:cs="Calibri"/>
        </w:rPr>
        <w:t>generates a</w:t>
      </w:r>
      <w:r w:rsidRPr="004456AD">
        <w:rPr>
          <w:rFonts w:ascii="Calibri" w:hAnsi="Calibri" w:cs="Calibri"/>
        </w:rPr>
        <w:t xml:space="preserve"> 151 bp</w:t>
      </w:r>
      <w:r w:rsidR="003728E0" w:rsidRPr="004456AD">
        <w:rPr>
          <w:rFonts w:ascii="Calibri" w:hAnsi="Calibri" w:cs="Calibri"/>
        </w:rPr>
        <w:t xml:space="preserve"> PCR band (1</w:t>
      </w:r>
      <w:r w:rsidR="00D56891">
        <w:rPr>
          <w:rFonts w:ascii="Calibri" w:hAnsi="Calibri" w:cs="Calibri"/>
        </w:rPr>
        <w:t xml:space="preserve">, 2, </w:t>
      </w:r>
      <w:r w:rsidR="003728E0" w:rsidRPr="004456AD">
        <w:rPr>
          <w:rFonts w:ascii="Calibri" w:hAnsi="Calibri" w:cs="Calibri"/>
        </w:rPr>
        <w:t>3, 6), while t</w:t>
      </w:r>
      <w:r w:rsidRPr="004456AD">
        <w:rPr>
          <w:rFonts w:ascii="Calibri" w:hAnsi="Calibri" w:cs="Calibri"/>
        </w:rPr>
        <w:t xml:space="preserve">he reverse primer specific to </w:t>
      </w:r>
      <w:proofErr w:type="spellStart"/>
      <w:r w:rsidRPr="004456AD">
        <w:rPr>
          <w:rFonts w:ascii="Calibri" w:hAnsi="Calibri" w:cs="Calibri"/>
          <w:i/>
        </w:rPr>
        <w:t>glw</w:t>
      </w:r>
      <w:proofErr w:type="spellEnd"/>
      <w:r w:rsidRPr="004456AD">
        <w:rPr>
          <w:rFonts w:ascii="Calibri" w:hAnsi="Calibri" w:cs="Calibri"/>
          <w:i/>
          <w:vertAlign w:val="superscript"/>
        </w:rPr>
        <w:t xml:space="preserve">-c </w:t>
      </w:r>
      <w:r w:rsidR="003728E0" w:rsidRPr="004456AD">
        <w:rPr>
          <w:rFonts w:ascii="Calibri" w:hAnsi="Calibri" w:cs="Calibri"/>
        </w:rPr>
        <w:t>generates a</w:t>
      </w:r>
      <w:r w:rsidRPr="004456AD">
        <w:rPr>
          <w:rFonts w:ascii="Calibri" w:hAnsi="Calibri" w:cs="Calibri"/>
        </w:rPr>
        <w:t xml:space="preserve"> 389 bp</w:t>
      </w:r>
      <w:r w:rsidR="003728E0" w:rsidRPr="004456AD">
        <w:rPr>
          <w:rFonts w:ascii="Calibri" w:hAnsi="Calibri" w:cs="Calibri"/>
        </w:rPr>
        <w:t xml:space="preserve"> PCR band (3,</w:t>
      </w:r>
      <w:r w:rsidR="00D56891">
        <w:rPr>
          <w:rFonts w:ascii="Calibri" w:hAnsi="Calibri" w:cs="Calibri"/>
        </w:rPr>
        <w:t xml:space="preserve"> </w:t>
      </w:r>
      <w:r w:rsidR="003728E0" w:rsidRPr="004456AD">
        <w:rPr>
          <w:rFonts w:ascii="Calibri" w:hAnsi="Calibri" w:cs="Calibri"/>
        </w:rPr>
        <w:t>4, 6</w:t>
      </w:r>
      <w:r w:rsidR="00D56891">
        <w:rPr>
          <w:rFonts w:ascii="Calibri" w:hAnsi="Calibri" w:cs="Calibri"/>
        </w:rPr>
        <w:t xml:space="preserve">, 7, </w:t>
      </w:r>
      <w:r w:rsidR="003728E0" w:rsidRPr="004456AD">
        <w:rPr>
          <w:rFonts w:ascii="Calibri" w:hAnsi="Calibri" w:cs="Calibri"/>
        </w:rPr>
        <w:t>8)</w:t>
      </w:r>
      <w:r w:rsidRPr="004456AD">
        <w:rPr>
          <w:rFonts w:ascii="Calibri" w:hAnsi="Calibri" w:cs="Calibri"/>
        </w:rPr>
        <w:t xml:space="preserve">. Neither reverse primer can bind to the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sequence, and thus no PCR products will be generated from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embryos</w:t>
      </w:r>
      <w:r w:rsidR="003728E0" w:rsidRPr="004456AD">
        <w:rPr>
          <w:rFonts w:ascii="Calibri" w:hAnsi="Calibri" w:cs="Calibri"/>
        </w:rPr>
        <w:t xml:space="preserve"> (5)</w:t>
      </w:r>
      <w:r w:rsidRPr="004456AD">
        <w:rPr>
          <w:rFonts w:ascii="Calibri" w:hAnsi="Calibri" w:cs="Calibri"/>
        </w:rPr>
        <w:t>.</w:t>
      </w:r>
      <w:r w:rsidR="003728E0" w:rsidRPr="004456AD">
        <w:rPr>
          <w:rFonts w:ascii="Calibri" w:hAnsi="Calibri" w:cs="Calibri"/>
        </w:rPr>
        <w:t xml:space="preserve"> The 1.5% agarose gel was run at 128</w:t>
      </w:r>
      <w:r w:rsidR="00D56891">
        <w:rPr>
          <w:rFonts w:ascii="Calibri" w:hAnsi="Calibri" w:cs="Calibri"/>
        </w:rPr>
        <w:t xml:space="preserve"> </w:t>
      </w:r>
      <w:r w:rsidR="003728E0" w:rsidRPr="004456AD">
        <w:rPr>
          <w:rFonts w:ascii="Calibri" w:hAnsi="Calibri" w:cs="Calibri"/>
        </w:rPr>
        <w:t xml:space="preserve">V for 25 </w:t>
      </w:r>
      <w:r w:rsidR="00D4637D">
        <w:rPr>
          <w:rFonts w:ascii="Calibri" w:hAnsi="Calibri" w:cs="Calibri"/>
        </w:rPr>
        <w:t>min</w:t>
      </w:r>
      <w:r w:rsidR="003728E0" w:rsidRPr="004456AD">
        <w:rPr>
          <w:rFonts w:ascii="Calibri" w:hAnsi="Calibri" w:cs="Calibri"/>
        </w:rPr>
        <w:t xml:space="preserve">. </w:t>
      </w:r>
      <w:r w:rsidR="00D56891">
        <w:rPr>
          <w:rFonts w:ascii="Calibri" w:hAnsi="Calibri" w:cs="Calibri"/>
        </w:rPr>
        <w:t xml:space="preserve">A </w:t>
      </w:r>
      <w:r w:rsidR="003728E0" w:rsidRPr="004456AD">
        <w:rPr>
          <w:rFonts w:ascii="Calibri" w:hAnsi="Calibri" w:cs="Calibri"/>
        </w:rPr>
        <w:t>100 bp DNA ladder was used.</w:t>
      </w:r>
    </w:p>
    <w:p w14:paraId="44915E9E" w14:textId="725BB43C" w:rsidR="003728E0" w:rsidRPr="004456AD" w:rsidRDefault="003728E0" w:rsidP="009102DE">
      <w:pPr>
        <w:rPr>
          <w:rFonts w:ascii="Calibri" w:hAnsi="Calibri" w:cs="Calibri"/>
          <w:b/>
        </w:rPr>
      </w:pPr>
    </w:p>
    <w:p w14:paraId="431E6299" w14:textId="1C9AC534" w:rsidR="003728E0" w:rsidRPr="004456AD" w:rsidRDefault="003728E0" w:rsidP="009102DE">
      <w:pPr>
        <w:rPr>
          <w:rFonts w:ascii="Calibri" w:hAnsi="Calibri" w:cs="Calibri"/>
          <w:b/>
        </w:rPr>
      </w:pPr>
      <w:r w:rsidRPr="004456AD">
        <w:rPr>
          <w:rFonts w:ascii="Calibri" w:hAnsi="Calibri" w:cs="Calibri"/>
          <w:b/>
        </w:rPr>
        <w:t>Figure 2: Representative result</w:t>
      </w:r>
      <w:r w:rsidR="00700143" w:rsidRPr="004456AD">
        <w:rPr>
          <w:rFonts w:ascii="Calibri" w:hAnsi="Calibri" w:cs="Calibri"/>
          <w:b/>
        </w:rPr>
        <w:t>s</w:t>
      </w:r>
      <w:r w:rsidRPr="004456AD">
        <w:rPr>
          <w:rFonts w:ascii="Calibri" w:hAnsi="Calibri" w:cs="Calibri"/>
          <w:b/>
        </w:rPr>
        <w:t xml:space="preserve"> of </w:t>
      </w:r>
      <w:r w:rsidR="009102BC" w:rsidRPr="004456AD">
        <w:rPr>
          <w:rFonts w:ascii="Calibri" w:hAnsi="Calibri" w:cs="Calibri"/>
          <w:b/>
        </w:rPr>
        <w:t>locus</w:t>
      </w:r>
      <w:r w:rsidR="003B00E6" w:rsidRPr="004456AD">
        <w:rPr>
          <w:rFonts w:ascii="Calibri" w:hAnsi="Calibri" w:cs="Calibri"/>
          <w:b/>
        </w:rPr>
        <w:t>-specific</w:t>
      </w:r>
      <w:r w:rsidRPr="004456AD">
        <w:rPr>
          <w:rFonts w:ascii="Calibri" w:hAnsi="Calibri" w:cs="Calibri"/>
          <w:b/>
        </w:rPr>
        <w:t xml:space="preserve"> PCR </w:t>
      </w:r>
      <w:r w:rsidR="003B00E6" w:rsidRPr="004456AD">
        <w:rPr>
          <w:rFonts w:ascii="Calibri" w:hAnsi="Calibri" w:cs="Calibri"/>
          <w:b/>
        </w:rPr>
        <w:t>to confirm the presence of gDNA.</w:t>
      </w:r>
    </w:p>
    <w:p w14:paraId="54F3B3C4" w14:textId="78C54E43" w:rsidR="00C45B91" w:rsidRPr="004456AD" w:rsidRDefault="009102BC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Ten </w:t>
      </w:r>
      <w:r w:rsidR="00700143" w:rsidRPr="004456AD">
        <w:rPr>
          <w:rFonts w:ascii="Calibri" w:hAnsi="Calibri" w:cs="Calibri"/>
        </w:rPr>
        <w:t xml:space="preserve">gDNA extracts that failed to generate PCR products in </w:t>
      </w:r>
      <w:proofErr w:type="spellStart"/>
      <w:r w:rsidR="00C45B91" w:rsidRPr="004456AD">
        <w:rPr>
          <w:rFonts w:ascii="Calibri" w:hAnsi="Calibri" w:cs="Calibri"/>
          <w:i/>
        </w:rPr>
        <w:t>glw</w:t>
      </w:r>
      <w:proofErr w:type="spellEnd"/>
      <w:r w:rsidR="00C45B91" w:rsidRPr="004456AD">
        <w:rPr>
          <w:rFonts w:ascii="Calibri" w:hAnsi="Calibri" w:cs="Calibri"/>
          <w:i/>
        </w:rPr>
        <w:t xml:space="preserve"> </w:t>
      </w:r>
      <w:r w:rsidR="00C45B91" w:rsidRPr="004456AD">
        <w:rPr>
          <w:rFonts w:ascii="Calibri" w:hAnsi="Calibri" w:cs="Calibri"/>
        </w:rPr>
        <w:t>mutant allele-specific</w:t>
      </w:r>
      <w:r w:rsidR="00700143" w:rsidRPr="004456AD">
        <w:rPr>
          <w:rFonts w:ascii="Calibri" w:hAnsi="Calibri" w:cs="Calibri"/>
        </w:rPr>
        <w:t xml:space="preserve"> PCR experiments</w:t>
      </w:r>
      <w:r w:rsidRPr="004456AD">
        <w:rPr>
          <w:rFonts w:ascii="Calibri" w:hAnsi="Calibri" w:cs="Calibri"/>
        </w:rPr>
        <w:t>, including embryo 5 from</w:t>
      </w:r>
      <w:r w:rsidR="00700143" w:rsidRPr="004456AD">
        <w:rPr>
          <w:rFonts w:ascii="Calibri" w:hAnsi="Calibri" w:cs="Calibri"/>
        </w:rPr>
        <w:t xml:space="preserve"> </w:t>
      </w:r>
      <w:r w:rsidR="00700143" w:rsidRPr="009102DE">
        <w:rPr>
          <w:rFonts w:ascii="Calibri" w:hAnsi="Calibri" w:cs="Calibri"/>
          <w:b/>
        </w:rPr>
        <w:t>Figure 1</w:t>
      </w:r>
      <w:r w:rsidRPr="004456AD">
        <w:rPr>
          <w:rFonts w:ascii="Calibri" w:hAnsi="Calibri" w:cs="Calibri"/>
        </w:rPr>
        <w:t xml:space="preserve"> (‘5’),</w:t>
      </w:r>
      <w:r w:rsidR="00700143" w:rsidRPr="004456AD">
        <w:rPr>
          <w:rFonts w:ascii="Calibri" w:hAnsi="Calibri" w:cs="Calibri"/>
        </w:rPr>
        <w:t xml:space="preserve"> were used </w:t>
      </w:r>
      <w:r w:rsidRPr="004456AD">
        <w:rPr>
          <w:rFonts w:ascii="Calibri" w:hAnsi="Calibri" w:cs="Calibri"/>
        </w:rPr>
        <w:t xml:space="preserve">as PCR templates for </w:t>
      </w:r>
      <w:r w:rsidR="00D56891">
        <w:rPr>
          <w:rFonts w:ascii="Calibri" w:hAnsi="Calibri" w:cs="Calibri"/>
        </w:rPr>
        <w:t>the</w:t>
      </w:r>
      <w:r w:rsidRPr="004456AD">
        <w:rPr>
          <w:rFonts w:ascii="Calibri" w:hAnsi="Calibri" w:cs="Calibri"/>
        </w:rPr>
        <w:t xml:space="preserve"> PCR experiment shown. A universal forward and reverse </w:t>
      </w:r>
      <w:proofErr w:type="spellStart"/>
      <w:r w:rsidRPr="004456AD">
        <w:rPr>
          <w:rFonts w:ascii="Calibri" w:hAnsi="Calibri" w:cs="Calibri"/>
        </w:rPr>
        <w:t>GLWamide</w:t>
      </w:r>
      <w:proofErr w:type="spellEnd"/>
      <w:r w:rsidRPr="004456AD">
        <w:rPr>
          <w:rFonts w:ascii="Calibri" w:hAnsi="Calibri" w:cs="Calibri"/>
        </w:rPr>
        <w:t xml:space="preserve">-locus-specific primers were used to generate a 1290 bp PCR product from a </w:t>
      </w:r>
      <w:r w:rsidR="00D4637D">
        <w:rPr>
          <w:rFonts w:ascii="Calibri" w:hAnsi="Calibri" w:cs="Calibri"/>
        </w:rPr>
        <w:t>wild-type</w:t>
      </w:r>
      <w:r w:rsidRPr="004456AD">
        <w:rPr>
          <w:rFonts w:ascii="Calibri" w:hAnsi="Calibri" w:cs="Calibri"/>
        </w:rPr>
        <w:t xml:space="preserve"> allele. </w:t>
      </w:r>
      <w:r w:rsidR="00C45B91" w:rsidRPr="004456AD">
        <w:rPr>
          <w:rFonts w:ascii="Calibri" w:hAnsi="Calibri" w:cs="Calibri"/>
        </w:rPr>
        <w:t>Nine out of ten DNA extracts</w:t>
      </w:r>
      <w:r w:rsidR="00C43559" w:rsidRPr="004456AD">
        <w:rPr>
          <w:rFonts w:ascii="Calibri" w:hAnsi="Calibri" w:cs="Calibri"/>
        </w:rPr>
        <w:t xml:space="preserve"> (except for </w:t>
      </w:r>
      <w:r w:rsidR="00D56891">
        <w:rPr>
          <w:rFonts w:ascii="Calibri" w:hAnsi="Calibri" w:cs="Calibri"/>
        </w:rPr>
        <w:t>the one indicated</w:t>
      </w:r>
      <w:r w:rsidR="00C43559" w:rsidRPr="004456AD">
        <w:rPr>
          <w:rFonts w:ascii="Calibri" w:hAnsi="Calibri" w:cs="Calibri"/>
        </w:rPr>
        <w:t>*)</w:t>
      </w:r>
      <w:r w:rsidR="00C45B91" w:rsidRPr="004456AD">
        <w:rPr>
          <w:rFonts w:ascii="Calibri" w:hAnsi="Calibri" w:cs="Calibri"/>
        </w:rPr>
        <w:t xml:space="preserve"> showed a PCR band of expected size, including embryo 5 from </w:t>
      </w:r>
      <w:r w:rsidR="00C45B91" w:rsidRPr="009102DE">
        <w:rPr>
          <w:rFonts w:ascii="Calibri" w:hAnsi="Calibri" w:cs="Calibri"/>
          <w:b/>
        </w:rPr>
        <w:t>Figure 1</w:t>
      </w:r>
      <w:r w:rsidR="00C45B91" w:rsidRPr="004456AD">
        <w:rPr>
          <w:rFonts w:ascii="Calibri" w:hAnsi="Calibri" w:cs="Calibri"/>
        </w:rPr>
        <w:t xml:space="preserve"> (‘5’). This suggests that the failure to generate PCR products from the embryo 5 was not due to the lack of a </w:t>
      </w:r>
      <w:proofErr w:type="gramStart"/>
      <w:r w:rsidR="00C45B91" w:rsidRPr="004456AD">
        <w:rPr>
          <w:rFonts w:ascii="Calibri" w:hAnsi="Calibri" w:cs="Calibri"/>
        </w:rPr>
        <w:t>sufficient</w:t>
      </w:r>
      <w:proofErr w:type="gramEnd"/>
      <w:r w:rsidR="00C45B91" w:rsidRPr="004456AD">
        <w:rPr>
          <w:rFonts w:ascii="Calibri" w:hAnsi="Calibri" w:cs="Calibri"/>
        </w:rPr>
        <w:t xml:space="preserve"> gDNA template</w:t>
      </w:r>
      <w:r w:rsidRPr="004456AD">
        <w:rPr>
          <w:rFonts w:ascii="Calibri" w:hAnsi="Calibri" w:cs="Calibri"/>
        </w:rPr>
        <w:t>.</w:t>
      </w:r>
      <w:r w:rsidR="00700143" w:rsidRPr="004456AD">
        <w:rPr>
          <w:rFonts w:ascii="Calibri" w:hAnsi="Calibri" w:cs="Calibri"/>
        </w:rPr>
        <w:t xml:space="preserve"> </w:t>
      </w:r>
      <w:r w:rsidR="00C45B91" w:rsidRPr="004456AD">
        <w:rPr>
          <w:rFonts w:ascii="Calibri" w:hAnsi="Calibri" w:cs="Calibri"/>
        </w:rPr>
        <w:t>The 1.5% agarose gel was run at 128</w:t>
      </w:r>
      <w:r w:rsidR="00D56891">
        <w:rPr>
          <w:rFonts w:ascii="Calibri" w:hAnsi="Calibri" w:cs="Calibri"/>
        </w:rPr>
        <w:t xml:space="preserve"> </w:t>
      </w:r>
      <w:r w:rsidR="00C45B91" w:rsidRPr="004456AD">
        <w:rPr>
          <w:rFonts w:ascii="Calibri" w:hAnsi="Calibri" w:cs="Calibri"/>
        </w:rPr>
        <w:t xml:space="preserve">V for 25 </w:t>
      </w:r>
      <w:r w:rsidR="00D4637D">
        <w:rPr>
          <w:rFonts w:ascii="Calibri" w:hAnsi="Calibri" w:cs="Calibri"/>
        </w:rPr>
        <w:t>min</w:t>
      </w:r>
      <w:r w:rsidR="00C45B91" w:rsidRPr="004456AD">
        <w:rPr>
          <w:rFonts w:ascii="Calibri" w:hAnsi="Calibri" w:cs="Calibri"/>
        </w:rPr>
        <w:t>. 1 kb DNA ladder was used.</w:t>
      </w:r>
    </w:p>
    <w:p w14:paraId="2DF84731" w14:textId="77777777" w:rsidR="003728E0" w:rsidRPr="004456AD" w:rsidRDefault="003728E0" w:rsidP="009102DE">
      <w:pPr>
        <w:rPr>
          <w:rFonts w:ascii="Calibri" w:hAnsi="Calibri" w:cs="Calibri"/>
        </w:rPr>
      </w:pPr>
    </w:p>
    <w:p w14:paraId="4A9DFDD4" w14:textId="76BFAAE5" w:rsidR="00983A2E" w:rsidRPr="004456AD" w:rsidRDefault="006305D7" w:rsidP="009102DE">
      <w:pPr>
        <w:rPr>
          <w:rFonts w:ascii="Calibri" w:hAnsi="Calibri" w:cs="Calibri"/>
          <w:b/>
        </w:rPr>
      </w:pPr>
      <w:r w:rsidRPr="004456AD">
        <w:rPr>
          <w:rFonts w:ascii="Calibri" w:hAnsi="Calibri" w:cs="Calibri"/>
          <w:b/>
        </w:rPr>
        <w:t>DISCUSSION</w:t>
      </w:r>
      <w:r w:rsidR="00775417" w:rsidRPr="004456AD">
        <w:rPr>
          <w:rFonts w:ascii="Calibri" w:hAnsi="Calibri" w:cs="Calibri"/>
          <w:bCs/>
        </w:rPr>
        <w:t>:</w:t>
      </w:r>
    </w:p>
    <w:p w14:paraId="25FFA3F1" w14:textId="097F5AC9" w:rsidR="00983A2E" w:rsidRPr="004456AD" w:rsidRDefault="00E12AC7" w:rsidP="009102DE">
      <w:p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83A2E" w:rsidRPr="004456AD">
        <w:rPr>
          <w:rFonts w:ascii="Calibri" w:hAnsi="Calibri" w:cs="Calibri"/>
        </w:rPr>
        <w:t>escribed</w:t>
      </w:r>
      <w:r>
        <w:rPr>
          <w:rFonts w:ascii="Calibri" w:hAnsi="Calibri" w:cs="Calibri"/>
        </w:rPr>
        <w:t xml:space="preserve"> here</w:t>
      </w:r>
      <w:r w:rsidR="00983A2E" w:rsidRPr="004456AD">
        <w:rPr>
          <w:rFonts w:ascii="Calibri" w:hAnsi="Calibri" w:cs="Calibri"/>
        </w:rPr>
        <w:t xml:space="preserve"> a </w:t>
      </w:r>
      <w:r w:rsidR="006A4A8E" w:rsidRPr="004456AD">
        <w:rPr>
          <w:rFonts w:ascii="Calibri" w:hAnsi="Calibri" w:cs="Calibri"/>
        </w:rPr>
        <w:t xml:space="preserve">PCR-based </w:t>
      </w:r>
      <w:r w:rsidR="00983A2E" w:rsidRPr="004456AD">
        <w:rPr>
          <w:rFonts w:ascii="Calibri" w:hAnsi="Calibri" w:cs="Calibri"/>
        </w:rPr>
        <w:t>protocol to genotype a single sea anemone embryo without sacrificing the animal.</w:t>
      </w:r>
      <w:r w:rsidR="00F5628A" w:rsidRPr="004456AD">
        <w:rPr>
          <w:rFonts w:ascii="Calibri" w:hAnsi="Calibri" w:cs="Calibri"/>
        </w:rPr>
        <w:t xml:space="preserve"> Following spawning and de-jellying, the fertilized eggs </w:t>
      </w:r>
      <w:proofErr w:type="gramStart"/>
      <w:r w:rsidR="00F5628A" w:rsidRPr="004456AD">
        <w:rPr>
          <w:rFonts w:ascii="Calibri" w:hAnsi="Calibri" w:cs="Calibri"/>
        </w:rPr>
        <w:t>are allowed to</w:t>
      </w:r>
      <w:proofErr w:type="gramEnd"/>
      <w:r w:rsidR="00F5628A" w:rsidRPr="004456AD">
        <w:rPr>
          <w:rFonts w:ascii="Calibri" w:hAnsi="Calibri" w:cs="Calibri"/>
        </w:rPr>
        <w:t xml:space="preserve"> develop into gastrulae. The aboral region of each gastrula embryo is surgically removed, and </w:t>
      </w:r>
      <w:r w:rsidR="005806BD" w:rsidRPr="004456AD">
        <w:rPr>
          <w:rFonts w:ascii="Calibri" w:hAnsi="Calibri" w:cs="Calibri"/>
        </w:rPr>
        <w:t>the isolated</w:t>
      </w:r>
      <w:r w:rsidR="00F5628A" w:rsidRPr="004456AD">
        <w:rPr>
          <w:rFonts w:ascii="Calibri" w:hAnsi="Calibri" w:cs="Calibri"/>
        </w:rPr>
        <w:t xml:space="preserve"> aboral tissue is used for subsequent genomic DNA extraction, while the remaining </w:t>
      </w:r>
      <w:r w:rsidR="005806BD" w:rsidRPr="004456AD">
        <w:rPr>
          <w:rFonts w:ascii="Calibri" w:hAnsi="Calibri" w:cs="Calibri"/>
        </w:rPr>
        <w:t>post-surgery embryos</w:t>
      </w:r>
      <w:r w:rsidR="00F5628A" w:rsidRPr="004456AD">
        <w:rPr>
          <w:rFonts w:ascii="Calibri" w:hAnsi="Calibri" w:cs="Calibri"/>
        </w:rPr>
        <w:t xml:space="preserve"> </w:t>
      </w:r>
      <w:r w:rsidR="005806BD" w:rsidRPr="004456AD">
        <w:rPr>
          <w:rFonts w:ascii="Calibri" w:hAnsi="Calibri" w:cs="Calibri"/>
        </w:rPr>
        <w:t>heal</w:t>
      </w:r>
      <w:r w:rsidR="00F5628A" w:rsidRPr="004456AD">
        <w:rPr>
          <w:rFonts w:ascii="Calibri" w:hAnsi="Calibri" w:cs="Calibri"/>
        </w:rPr>
        <w:t xml:space="preserve"> and continue development. The gDNA extracts are then used for a PCR assay to determine</w:t>
      </w:r>
      <w:r w:rsidR="00983A2E" w:rsidRPr="004456AD">
        <w:rPr>
          <w:rFonts w:ascii="Calibri" w:hAnsi="Calibri" w:cs="Calibri"/>
        </w:rPr>
        <w:t xml:space="preserve"> </w:t>
      </w:r>
      <w:r w:rsidR="00F5628A" w:rsidRPr="004456AD">
        <w:rPr>
          <w:rFonts w:ascii="Calibri" w:hAnsi="Calibri" w:cs="Calibri"/>
        </w:rPr>
        <w:t xml:space="preserve">the genotype of each embryo. </w:t>
      </w:r>
      <w:r w:rsidR="00983A2E" w:rsidRPr="004456AD">
        <w:rPr>
          <w:rFonts w:ascii="Calibri" w:hAnsi="Calibri" w:cs="Calibri"/>
        </w:rPr>
        <w:t xml:space="preserve">This </w:t>
      </w:r>
      <w:r w:rsidR="005C47BE" w:rsidRPr="004456AD">
        <w:rPr>
          <w:rFonts w:ascii="Calibri" w:hAnsi="Calibri" w:cs="Calibri"/>
        </w:rPr>
        <w:t>method</w:t>
      </w:r>
      <w:r w:rsidR="00983A2E" w:rsidRPr="004456AD">
        <w:rPr>
          <w:rFonts w:ascii="Calibri" w:hAnsi="Calibri" w:cs="Calibri"/>
        </w:rPr>
        <w:t xml:space="preserve"> takes advantage of the ability of the oral halves of the sea anemone embryo to regulate and develop</w:t>
      </w:r>
      <w:r w:rsidR="00A26B1B" w:rsidRPr="004456AD">
        <w:rPr>
          <w:rFonts w:ascii="Calibri" w:hAnsi="Calibri" w:cs="Calibri"/>
        </w:rPr>
        <w:fldChar w:fldCharType="begin">
          <w:fldData xml:space="preserve">PEVuZE5vdGU+PENpdGU+PEF1dGhvcj5Gcml0emVud2Fua2VyPC9BdXRob3I+PFllYXI+MjAwNzwv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PEVuZE5vdGU+PENpdGU+PEF1dGhvcj5Gcml0emVud2Fua2VyPC9BdXRob3I+PFllYXI+MjAwNzwv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A26B1B" w:rsidRPr="004456AD">
        <w:rPr>
          <w:rFonts w:ascii="Calibri" w:hAnsi="Calibri" w:cs="Calibri"/>
        </w:rPr>
      </w:r>
      <w:r w:rsidR="00A26B1B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10,11</w:t>
      </w:r>
      <w:r w:rsidR="00A26B1B" w:rsidRPr="004456AD">
        <w:rPr>
          <w:rFonts w:ascii="Calibri" w:hAnsi="Calibri" w:cs="Calibri"/>
        </w:rPr>
        <w:fldChar w:fldCharType="end"/>
      </w:r>
      <w:r w:rsidR="00F5628A" w:rsidRPr="004456AD">
        <w:rPr>
          <w:rFonts w:ascii="Calibri" w:hAnsi="Calibri" w:cs="Calibri"/>
        </w:rPr>
        <w:t xml:space="preserve">, and the majority of the embryos (&gt;90%) </w:t>
      </w:r>
      <w:r w:rsidR="005806BD" w:rsidRPr="004456AD">
        <w:rPr>
          <w:rFonts w:ascii="Calibri" w:hAnsi="Calibri" w:cs="Calibri"/>
        </w:rPr>
        <w:t>typically</w:t>
      </w:r>
      <w:r w:rsidR="00F5628A" w:rsidRPr="004456AD">
        <w:rPr>
          <w:rFonts w:ascii="Calibri" w:hAnsi="Calibri" w:cs="Calibri"/>
        </w:rPr>
        <w:t xml:space="preserve"> survive the surgery</w:t>
      </w:r>
      <w:r w:rsidR="00892F09" w:rsidRPr="004456AD">
        <w:rPr>
          <w:rFonts w:ascii="Calibri" w:hAnsi="Calibri" w:cs="Calibri"/>
        </w:rPr>
        <w:t xml:space="preserve"> and develop normally</w:t>
      </w:r>
      <w:r w:rsidR="00F5628A" w:rsidRPr="004456AD">
        <w:rPr>
          <w:rFonts w:ascii="Calibri" w:hAnsi="Calibri" w:cs="Calibri"/>
        </w:rPr>
        <w:t xml:space="preserve"> under appropriate culture condition</w:t>
      </w:r>
      <w:r>
        <w:rPr>
          <w:rFonts w:ascii="Calibri" w:hAnsi="Calibri" w:cs="Calibri"/>
        </w:rPr>
        <w:t>s</w:t>
      </w:r>
      <w:r w:rsidR="00F5628A" w:rsidRPr="004456AD">
        <w:rPr>
          <w:rFonts w:ascii="Calibri" w:hAnsi="Calibri" w:cs="Calibri"/>
        </w:rPr>
        <w:t xml:space="preserve">. </w:t>
      </w:r>
      <w:r w:rsidR="005806BD" w:rsidRPr="004456AD">
        <w:rPr>
          <w:rFonts w:ascii="Calibri" w:hAnsi="Calibri" w:cs="Calibri"/>
        </w:rPr>
        <w:t>T</w:t>
      </w:r>
      <w:r w:rsidR="00F33227" w:rsidRPr="004456AD">
        <w:rPr>
          <w:rFonts w:ascii="Calibri" w:hAnsi="Calibri" w:cs="Calibri"/>
        </w:rPr>
        <w:t>he tissue amount required for t</w:t>
      </w:r>
      <w:r w:rsidR="005806BD" w:rsidRPr="004456AD">
        <w:rPr>
          <w:rFonts w:ascii="Calibri" w:hAnsi="Calibri" w:cs="Calibri"/>
        </w:rPr>
        <w:t xml:space="preserve">his genotyping assay </w:t>
      </w:r>
      <w:r w:rsidR="00F33227" w:rsidRPr="004456AD">
        <w:rPr>
          <w:rFonts w:ascii="Calibri" w:hAnsi="Calibri" w:cs="Calibri"/>
        </w:rPr>
        <w:t>is</w:t>
      </w:r>
      <w:r w:rsidR="005806BD" w:rsidRPr="004456AD">
        <w:rPr>
          <w:rFonts w:ascii="Calibri" w:hAnsi="Calibri" w:cs="Calibri"/>
        </w:rPr>
        <w:t xml:space="preserve"> </w:t>
      </w:r>
      <w:r w:rsidR="00F33227" w:rsidRPr="004456AD">
        <w:rPr>
          <w:rFonts w:ascii="Calibri" w:hAnsi="Calibri" w:cs="Calibri"/>
        </w:rPr>
        <w:t>less</w:t>
      </w:r>
      <w:r w:rsidR="00F5628A" w:rsidRPr="004456AD">
        <w:rPr>
          <w:rFonts w:ascii="Calibri" w:hAnsi="Calibri" w:cs="Calibri"/>
        </w:rPr>
        <w:t xml:space="preserve"> than </w:t>
      </w:r>
      <w:r>
        <w:rPr>
          <w:rFonts w:ascii="Calibri" w:hAnsi="Calibri" w:cs="Calibri"/>
        </w:rPr>
        <w:t>one-</w:t>
      </w:r>
      <w:r w:rsidR="00F5628A" w:rsidRPr="004456AD">
        <w:rPr>
          <w:rFonts w:ascii="Calibri" w:hAnsi="Calibri" w:cs="Calibri"/>
        </w:rPr>
        <w:t>half</w:t>
      </w:r>
      <w:r>
        <w:rPr>
          <w:rFonts w:ascii="Calibri" w:hAnsi="Calibri" w:cs="Calibri"/>
        </w:rPr>
        <w:t xml:space="preserve"> of an entire</w:t>
      </w:r>
      <w:r w:rsidR="00F5628A" w:rsidRPr="004456AD">
        <w:rPr>
          <w:rFonts w:ascii="Calibri" w:hAnsi="Calibri" w:cs="Calibri"/>
        </w:rPr>
        <w:t xml:space="preserve"> </w:t>
      </w:r>
      <w:r w:rsidR="00F33227" w:rsidRPr="004456AD">
        <w:rPr>
          <w:rFonts w:ascii="Calibri" w:hAnsi="Calibri" w:cs="Calibri"/>
        </w:rPr>
        <w:t>gastrula embryo</w:t>
      </w:r>
      <w:r w:rsidR="005806BD" w:rsidRPr="004456AD">
        <w:rPr>
          <w:rFonts w:ascii="Calibri" w:hAnsi="Calibri" w:cs="Calibri"/>
        </w:rPr>
        <w:t>, and negative results due to gDNA extraction failure are rare</w:t>
      </w:r>
      <w:r w:rsidR="00FC5C15" w:rsidRPr="004456AD">
        <w:rPr>
          <w:rFonts w:ascii="Calibri" w:hAnsi="Calibri" w:cs="Calibri"/>
        </w:rPr>
        <w:t xml:space="preserve"> (&lt;5%)</w:t>
      </w:r>
      <w:r w:rsidR="005806BD" w:rsidRPr="004456AD">
        <w:rPr>
          <w:rFonts w:ascii="Calibri" w:hAnsi="Calibri" w:cs="Calibri"/>
        </w:rPr>
        <w:t>.</w:t>
      </w:r>
      <w:r w:rsidR="00EC153C" w:rsidRPr="004456AD">
        <w:rPr>
          <w:rFonts w:ascii="Calibri" w:hAnsi="Calibri" w:cs="Calibri"/>
        </w:rPr>
        <w:t xml:space="preserve"> </w:t>
      </w:r>
      <w:r w:rsidR="00F33227" w:rsidRPr="004456AD">
        <w:rPr>
          <w:rFonts w:ascii="Calibri" w:hAnsi="Calibri" w:cs="Calibri"/>
        </w:rPr>
        <w:t>Given that only a small amount of tissue is necessary, it is likely possible to use pre-gastrula stage embryos for this genotyping assay</w:t>
      </w:r>
      <w:r>
        <w:rPr>
          <w:rFonts w:ascii="Calibri" w:hAnsi="Calibri" w:cs="Calibri"/>
        </w:rPr>
        <w:t>;</w:t>
      </w:r>
      <w:r w:rsidR="00F33227" w:rsidRPr="004456AD">
        <w:rPr>
          <w:rFonts w:ascii="Calibri" w:hAnsi="Calibri" w:cs="Calibri"/>
        </w:rPr>
        <w:t xml:space="preserve"> although</w:t>
      </w:r>
      <w:r>
        <w:rPr>
          <w:rFonts w:ascii="Calibri" w:hAnsi="Calibri" w:cs="Calibri"/>
        </w:rPr>
        <w:t>,</w:t>
      </w:r>
      <w:r w:rsidR="00F33227" w:rsidRPr="004456AD">
        <w:rPr>
          <w:rFonts w:ascii="Calibri" w:hAnsi="Calibri" w:cs="Calibri"/>
        </w:rPr>
        <w:t xml:space="preserve"> this has yet to be tested. </w:t>
      </w:r>
      <w:r w:rsidR="001A7CBB" w:rsidRPr="004456AD">
        <w:rPr>
          <w:rFonts w:ascii="Calibri" w:hAnsi="Calibri" w:cs="Calibri"/>
        </w:rPr>
        <w:t xml:space="preserve">This </w:t>
      </w:r>
      <w:r w:rsidR="00F33227" w:rsidRPr="004456AD">
        <w:rPr>
          <w:rFonts w:ascii="Calibri" w:hAnsi="Calibri" w:cs="Calibri"/>
        </w:rPr>
        <w:t>method</w:t>
      </w:r>
      <w:r w:rsidR="001A7CBB" w:rsidRPr="004456AD">
        <w:rPr>
          <w:rFonts w:ascii="Calibri" w:hAnsi="Calibri" w:cs="Calibri"/>
        </w:rPr>
        <w:t xml:space="preserve"> can be performed efficiently </w:t>
      </w:r>
      <w:proofErr w:type="gramStart"/>
      <w:r w:rsidR="001A7CBB" w:rsidRPr="004456AD">
        <w:rPr>
          <w:rFonts w:ascii="Calibri" w:hAnsi="Calibri" w:cs="Calibri"/>
        </w:rPr>
        <w:t>as long as</w:t>
      </w:r>
      <w:proofErr w:type="gramEnd"/>
      <w:r w:rsidR="001A7CBB" w:rsidRPr="004456AD">
        <w:rPr>
          <w:rFonts w:ascii="Calibri" w:hAnsi="Calibri" w:cs="Calibri"/>
        </w:rPr>
        <w:t xml:space="preserve"> the animal has not reached a stage of active swimming (i.e.</w:t>
      </w:r>
      <w:r>
        <w:rPr>
          <w:rFonts w:ascii="Calibri" w:hAnsi="Calibri" w:cs="Calibri"/>
        </w:rPr>
        <w:t>,</w:t>
      </w:r>
      <w:r w:rsidR="001A7CBB" w:rsidRPr="004456AD">
        <w:rPr>
          <w:rFonts w:ascii="Calibri" w:hAnsi="Calibri" w:cs="Calibri"/>
        </w:rPr>
        <w:t xml:space="preserve"> before the free-swimming planula stage). </w:t>
      </w:r>
      <w:r w:rsidR="00C01693" w:rsidRPr="004456AD">
        <w:rPr>
          <w:rFonts w:ascii="Calibri" w:hAnsi="Calibri" w:cs="Calibri"/>
        </w:rPr>
        <w:t xml:space="preserve">This genotyping method is particularly advantageous in cases </w:t>
      </w:r>
      <w:r w:rsidR="00224675">
        <w:rPr>
          <w:rFonts w:ascii="Calibri" w:hAnsi="Calibri" w:cs="Calibri"/>
        </w:rPr>
        <w:t xml:space="preserve">requiring the </w:t>
      </w:r>
      <w:r w:rsidR="00C01693" w:rsidRPr="004456AD">
        <w:rPr>
          <w:rFonts w:ascii="Calibri" w:hAnsi="Calibri" w:cs="Calibri"/>
        </w:rPr>
        <w:t>perform</w:t>
      </w:r>
      <w:r w:rsidR="00224675">
        <w:rPr>
          <w:rFonts w:ascii="Calibri" w:hAnsi="Calibri" w:cs="Calibri"/>
        </w:rPr>
        <w:t>ance of</w:t>
      </w:r>
      <w:r w:rsidR="00C01693" w:rsidRPr="004456AD">
        <w:rPr>
          <w:rFonts w:ascii="Calibri" w:hAnsi="Calibri" w:cs="Calibri"/>
        </w:rPr>
        <w:t xml:space="preserve"> phenotype analyses during development.</w:t>
      </w:r>
    </w:p>
    <w:p w14:paraId="50F79123" w14:textId="3DBA1CBB" w:rsidR="005806BD" w:rsidRPr="004456AD" w:rsidRDefault="00CA54E3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lastRenderedPageBreak/>
        <w:t>One limitation of this protocol is that t</w:t>
      </w:r>
      <w:r w:rsidR="005806BD" w:rsidRPr="004456AD">
        <w:rPr>
          <w:rFonts w:ascii="Calibri" w:hAnsi="Calibri" w:cs="Calibri"/>
        </w:rPr>
        <w:t xml:space="preserve">he number of embryos able to </w:t>
      </w:r>
      <w:proofErr w:type="gramStart"/>
      <w:r w:rsidR="005806BD" w:rsidRPr="004456AD">
        <w:rPr>
          <w:rFonts w:ascii="Calibri" w:hAnsi="Calibri" w:cs="Calibri"/>
        </w:rPr>
        <w:t>screen</w:t>
      </w:r>
      <w:r w:rsidR="00224675">
        <w:rPr>
          <w:rFonts w:ascii="Calibri" w:hAnsi="Calibri" w:cs="Calibri"/>
        </w:rPr>
        <w:t>ed</w:t>
      </w:r>
      <w:proofErr w:type="gramEnd"/>
      <w:r w:rsidRPr="004456AD">
        <w:rPr>
          <w:rFonts w:ascii="Calibri" w:hAnsi="Calibri" w:cs="Calibri"/>
        </w:rPr>
        <w:t xml:space="preserve"> may be limited</w:t>
      </w:r>
      <w:r w:rsidR="005806BD" w:rsidRPr="004456AD">
        <w:rPr>
          <w:rFonts w:ascii="Calibri" w:hAnsi="Calibri" w:cs="Calibri"/>
        </w:rPr>
        <w:t xml:space="preserve">. </w:t>
      </w:r>
      <w:proofErr w:type="gramStart"/>
      <w:r w:rsidRPr="004456AD">
        <w:rPr>
          <w:rFonts w:ascii="Calibri" w:hAnsi="Calibri" w:cs="Calibri"/>
        </w:rPr>
        <w:t>In particular, s</w:t>
      </w:r>
      <w:r w:rsidR="00FC5C15" w:rsidRPr="004456AD">
        <w:rPr>
          <w:rFonts w:ascii="Calibri" w:hAnsi="Calibri" w:cs="Calibri"/>
        </w:rPr>
        <w:t>urgical</w:t>
      </w:r>
      <w:proofErr w:type="gramEnd"/>
      <w:r w:rsidR="00FC5C15" w:rsidRPr="004456AD">
        <w:rPr>
          <w:rFonts w:ascii="Calibri" w:hAnsi="Calibri" w:cs="Calibri"/>
        </w:rPr>
        <w:t xml:space="preserve"> removal of an aboral tissue </w:t>
      </w:r>
      <w:r w:rsidR="00EC153C" w:rsidRPr="004456AD">
        <w:rPr>
          <w:rFonts w:ascii="Calibri" w:hAnsi="Calibri" w:cs="Calibri"/>
        </w:rPr>
        <w:t xml:space="preserve">can </w:t>
      </w:r>
      <w:r w:rsidR="005C47BE" w:rsidRPr="004456AD">
        <w:rPr>
          <w:rFonts w:ascii="Calibri" w:hAnsi="Calibri" w:cs="Calibri"/>
        </w:rPr>
        <w:t xml:space="preserve">take </w:t>
      </w:r>
      <w:r w:rsidR="00224675">
        <w:rPr>
          <w:rFonts w:ascii="Calibri" w:hAnsi="Calibri" w:cs="Calibri"/>
        </w:rPr>
        <w:t xml:space="preserve">one to two minutes </w:t>
      </w:r>
      <w:r w:rsidR="00072847" w:rsidRPr="004456AD">
        <w:rPr>
          <w:rFonts w:ascii="Calibri" w:hAnsi="Calibri" w:cs="Calibri"/>
        </w:rPr>
        <w:t>per embryo</w:t>
      </w:r>
      <w:r w:rsidR="005C47BE" w:rsidRPr="004456AD">
        <w:rPr>
          <w:rFonts w:ascii="Calibri" w:hAnsi="Calibri" w:cs="Calibri"/>
        </w:rPr>
        <w:t xml:space="preserve">, especially for the </w:t>
      </w:r>
      <w:r w:rsidR="007F05D8" w:rsidRPr="004456AD">
        <w:rPr>
          <w:rFonts w:ascii="Calibri" w:hAnsi="Calibri" w:cs="Calibri"/>
        </w:rPr>
        <w:t>un</w:t>
      </w:r>
      <w:r w:rsidR="005C47BE" w:rsidRPr="004456AD">
        <w:rPr>
          <w:rFonts w:ascii="Calibri" w:hAnsi="Calibri" w:cs="Calibri"/>
        </w:rPr>
        <w:t>initiated</w:t>
      </w:r>
      <w:r w:rsidR="00FC5C15" w:rsidRPr="004456AD">
        <w:rPr>
          <w:rFonts w:ascii="Calibri" w:hAnsi="Calibri" w:cs="Calibri"/>
        </w:rPr>
        <w:t xml:space="preserve">. </w:t>
      </w:r>
      <w:r w:rsidR="005C47BE" w:rsidRPr="004456AD">
        <w:rPr>
          <w:rFonts w:ascii="Calibri" w:hAnsi="Calibri" w:cs="Calibri"/>
        </w:rPr>
        <w:t>A</w:t>
      </w:r>
      <w:r w:rsidRPr="004456AD">
        <w:rPr>
          <w:rFonts w:ascii="Calibri" w:hAnsi="Calibri" w:cs="Calibri"/>
        </w:rPr>
        <w:t xml:space="preserve">n experienced researcher should be able to </w:t>
      </w:r>
      <w:r w:rsidR="00883C0F" w:rsidRPr="004456AD">
        <w:rPr>
          <w:rFonts w:ascii="Calibri" w:hAnsi="Calibri" w:cs="Calibri"/>
        </w:rPr>
        <w:t>complete the entire genotyping assay for</w:t>
      </w:r>
      <w:r w:rsidRPr="004456AD">
        <w:rPr>
          <w:rFonts w:ascii="Calibri" w:hAnsi="Calibri" w:cs="Calibri"/>
        </w:rPr>
        <w:t xml:space="preserve"> </w:t>
      </w:r>
      <w:r w:rsidR="005C47BE" w:rsidRPr="004456AD">
        <w:rPr>
          <w:rFonts w:ascii="Calibri" w:hAnsi="Calibri" w:cs="Calibri"/>
        </w:rPr>
        <w:t>at least</w:t>
      </w:r>
      <w:r w:rsidRPr="004456AD">
        <w:rPr>
          <w:rFonts w:ascii="Calibri" w:hAnsi="Calibri" w:cs="Calibri"/>
        </w:rPr>
        <w:t xml:space="preserve"> </w:t>
      </w:r>
      <w:r w:rsidR="005C47BE" w:rsidRPr="004456AD">
        <w:rPr>
          <w:rFonts w:ascii="Calibri" w:hAnsi="Calibri" w:cs="Calibri"/>
        </w:rPr>
        <w:t>8</w:t>
      </w:r>
      <w:r w:rsidRPr="004456AD">
        <w:rPr>
          <w:rFonts w:ascii="Calibri" w:hAnsi="Calibri" w:cs="Calibri"/>
        </w:rPr>
        <w:t xml:space="preserve">0 embryos </w:t>
      </w:r>
      <w:r w:rsidR="00883C0F" w:rsidRPr="004456AD">
        <w:rPr>
          <w:rFonts w:ascii="Calibri" w:hAnsi="Calibri" w:cs="Calibri"/>
        </w:rPr>
        <w:t>per</w:t>
      </w:r>
      <w:r w:rsidRPr="004456AD">
        <w:rPr>
          <w:rFonts w:ascii="Calibri" w:hAnsi="Calibri" w:cs="Calibri"/>
        </w:rPr>
        <w:t xml:space="preserve"> day, but </w:t>
      </w:r>
      <w:r w:rsidR="00224675">
        <w:rPr>
          <w:rFonts w:ascii="Calibri" w:hAnsi="Calibri" w:cs="Calibri"/>
        </w:rPr>
        <w:t xml:space="preserve">studies involving </w:t>
      </w:r>
      <w:proofErr w:type="gramStart"/>
      <w:r w:rsidRPr="004456AD">
        <w:rPr>
          <w:rFonts w:ascii="Calibri" w:hAnsi="Calibri" w:cs="Calibri"/>
        </w:rPr>
        <w:t>hundreds</w:t>
      </w:r>
      <w:proofErr w:type="gramEnd"/>
      <w:r w:rsidRPr="004456AD">
        <w:rPr>
          <w:rFonts w:ascii="Calibri" w:hAnsi="Calibri" w:cs="Calibri"/>
        </w:rPr>
        <w:t xml:space="preserve"> or thousands</w:t>
      </w:r>
      <w:r w:rsidR="006A4A8E" w:rsidRPr="004456AD">
        <w:rPr>
          <w:rFonts w:ascii="Calibri" w:hAnsi="Calibri" w:cs="Calibri"/>
        </w:rPr>
        <w:t xml:space="preserve"> of embryos are likely too time-consuming to </w:t>
      </w:r>
      <w:r w:rsidR="00224675">
        <w:rPr>
          <w:rFonts w:ascii="Calibri" w:hAnsi="Calibri" w:cs="Calibri"/>
        </w:rPr>
        <w:t>complete</w:t>
      </w:r>
      <w:r w:rsidR="006A4A8E" w:rsidRPr="004456AD">
        <w:rPr>
          <w:rFonts w:ascii="Calibri" w:hAnsi="Calibri" w:cs="Calibri"/>
        </w:rPr>
        <w:t xml:space="preserve"> in one day</w:t>
      </w:r>
      <w:r w:rsidRPr="004456AD">
        <w:rPr>
          <w:rFonts w:ascii="Calibri" w:hAnsi="Calibri" w:cs="Calibri"/>
        </w:rPr>
        <w:t xml:space="preserve">. </w:t>
      </w:r>
    </w:p>
    <w:p w14:paraId="20F75E95" w14:textId="77777777" w:rsidR="00224675" w:rsidRDefault="00224675" w:rsidP="002168BB">
      <w:pPr>
        <w:rPr>
          <w:rFonts w:ascii="Calibri" w:hAnsi="Calibri" w:cs="Calibri"/>
        </w:rPr>
      </w:pPr>
    </w:p>
    <w:p w14:paraId="303C8E1B" w14:textId="15BB287F" w:rsidR="0031265C" w:rsidRPr="004456AD" w:rsidRDefault="00224675" w:rsidP="009102DE">
      <w:pPr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FC11F0" w:rsidRPr="004456AD">
        <w:rPr>
          <w:rFonts w:ascii="Calibri" w:hAnsi="Calibri" w:cs="Calibri"/>
        </w:rPr>
        <w:t>esearcher</w:t>
      </w:r>
      <w:r>
        <w:rPr>
          <w:rFonts w:ascii="Calibri" w:hAnsi="Calibri" w:cs="Calibri"/>
        </w:rPr>
        <w:t>s</w:t>
      </w:r>
      <w:r w:rsidR="00DD0A76" w:rsidRPr="004456AD">
        <w:rPr>
          <w:rFonts w:ascii="Calibri" w:hAnsi="Calibri" w:cs="Calibri"/>
        </w:rPr>
        <w:t xml:space="preserve"> </w:t>
      </w:r>
      <w:r w:rsidR="00FC11F0" w:rsidRPr="004456AD">
        <w:rPr>
          <w:rFonts w:ascii="Calibri" w:hAnsi="Calibri" w:cs="Calibri"/>
        </w:rPr>
        <w:t xml:space="preserve">also need to be </w:t>
      </w:r>
      <w:r w:rsidR="002A643F" w:rsidRPr="004456AD">
        <w:rPr>
          <w:rFonts w:ascii="Calibri" w:hAnsi="Calibri" w:cs="Calibri"/>
        </w:rPr>
        <w:t xml:space="preserve">mindful </w:t>
      </w:r>
      <w:r w:rsidR="00FC11F0" w:rsidRPr="004456AD">
        <w:rPr>
          <w:rFonts w:ascii="Calibri" w:hAnsi="Calibri" w:cs="Calibri"/>
        </w:rPr>
        <w:t xml:space="preserve">that the phenotype observed in post-surgery </w:t>
      </w:r>
      <w:r w:rsidR="00EE25D2" w:rsidRPr="004456AD">
        <w:rPr>
          <w:rFonts w:ascii="Calibri" w:hAnsi="Calibri" w:cs="Calibri"/>
        </w:rPr>
        <w:t>mutants</w:t>
      </w:r>
      <w:r w:rsidR="00FC11F0" w:rsidRPr="004456AD">
        <w:rPr>
          <w:rFonts w:ascii="Calibri" w:hAnsi="Calibri" w:cs="Calibri"/>
        </w:rPr>
        <w:t xml:space="preserve"> may be different from that in intact </w:t>
      </w:r>
      <w:r w:rsidR="00EE25D2" w:rsidRPr="004456AD">
        <w:rPr>
          <w:rFonts w:ascii="Calibri" w:hAnsi="Calibri" w:cs="Calibri"/>
        </w:rPr>
        <w:t>mutants</w:t>
      </w:r>
      <w:r w:rsidR="00FC11F0" w:rsidRPr="004456AD">
        <w:rPr>
          <w:rFonts w:ascii="Calibri" w:hAnsi="Calibri" w:cs="Calibri"/>
        </w:rPr>
        <w:t xml:space="preserve">, for instance, </w:t>
      </w:r>
      <w:proofErr w:type="gramStart"/>
      <w:r w:rsidR="00FC11F0" w:rsidRPr="004456AD">
        <w:rPr>
          <w:rFonts w:ascii="Calibri" w:hAnsi="Calibri" w:cs="Calibri"/>
        </w:rPr>
        <w:t>due to the effect</w:t>
      </w:r>
      <w:proofErr w:type="gramEnd"/>
      <w:r w:rsidR="00FC11F0" w:rsidRPr="004456AD">
        <w:rPr>
          <w:rFonts w:ascii="Calibri" w:hAnsi="Calibri" w:cs="Calibri"/>
        </w:rPr>
        <w:t xml:space="preserve"> of </w:t>
      </w:r>
      <w:r w:rsidR="00C7466F" w:rsidRPr="004456AD">
        <w:rPr>
          <w:rFonts w:ascii="Calibri" w:hAnsi="Calibri" w:cs="Calibri"/>
        </w:rPr>
        <w:t>gene knockout</w:t>
      </w:r>
      <w:r w:rsidR="00FC11F0" w:rsidRPr="004456AD">
        <w:rPr>
          <w:rFonts w:ascii="Calibri" w:hAnsi="Calibri" w:cs="Calibri"/>
        </w:rPr>
        <w:t xml:space="preserve"> on healing and/or embryonic regulation</w:t>
      </w:r>
      <w:r w:rsidR="0000611C" w:rsidRPr="004456AD">
        <w:rPr>
          <w:rFonts w:ascii="Calibri" w:hAnsi="Calibri" w:cs="Calibri"/>
        </w:rPr>
        <w:t xml:space="preserve"> </w:t>
      </w:r>
      <w:r w:rsidR="00571D99" w:rsidRPr="004456AD">
        <w:rPr>
          <w:rFonts w:ascii="Calibri" w:hAnsi="Calibri" w:cs="Calibri"/>
        </w:rPr>
        <w:t>in</w:t>
      </w:r>
      <w:r w:rsidR="0000611C" w:rsidRPr="004456AD">
        <w:rPr>
          <w:rFonts w:ascii="Calibri" w:hAnsi="Calibri" w:cs="Calibri"/>
        </w:rPr>
        <w:t xml:space="preserve"> gastrulae</w:t>
      </w:r>
      <w:r w:rsidR="00FC11F0" w:rsidRPr="004456AD">
        <w:rPr>
          <w:rFonts w:ascii="Calibri" w:hAnsi="Calibri" w:cs="Calibri"/>
        </w:rPr>
        <w:t xml:space="preserve">. This possibility should be tested by examining whether the phenotype </w:t>
      </w:r>
      <w:r w:rsidR="00A31CE0" w:rsidRPr="004456AD">
        <w:rPr>
          <w:rFonts w:ascii="Calibri" w:hAnsi="Calibri" w:cs="Calibri"/>
        </w:rPr>
        <w:t>found</w:t>
      </w:r>
      <w:r w:rsidR="00FC11F0" w:rsidRPr="004456AD">
        <w:rPr>
          <w:rFonts w:ascii="Calibri" w:hAnsi="Calibri" w:cs="Calibri"/>
        </w:rPr>
        <w:t xml:space="preserve"> in post-surgery </w:t>
      </w:r>
      <w:r w:rsidR="00EE25D2" w:rsidRPr="004456AD">
        <w:rPr>
          <w:rFonts w:ascii="Calibri" w:hAnsi="Calibri" w:cs="Calibri"/>
        </w:rPr>
        <w:t>mutants</w:t>
      </w:r>
      <w:r w:rsidR="00FC11F0" w:rsidRPr="004456AD">
        <w:rPr>
          <w:rFonts w:ascii="Calibri" w:hAnsi="Calibri" w:cs="Calibri"/>
        </w:rPr>
        <w:t xml:space="preserve"> </w:t>
      </w:r>
      <w:r w:rsidR="00A31CE0" w:rsidRPr="004456AD">
        <w:rPr>
          <w:rFonts w:ascii="Calibri" w:hAnsi="Calibri" w:cs="Calibri"/>
        </w:rPr>
        <w:t>is indeed observable</w:t>
      </w:r>
      <w:r w:rsidR="00FC11F0" w:rsidRPr="004456AD">
        <w:rPr>
          <w:rFonts w:ascii="Calibri" w:hAnsi="Calibri" w:cs="Calibri"/>
        </w:rPr>
        <w:t xml:space="preserve"> in intact </w:t>
      </w:r>
      <w:r w:rsidR="00EE25D2" w:rsidRPr="004456AD">
        <w:rPr>
          <w:rFonts w:ascii="Calibri" w:hAnsi="Calibri" w:cs="Calibri"/>
        </w:rPr>
        <w:t>mutants</w:t>
      </w:r>
      <w:r w:rsidR="00FC11F0" w:rsidRPr="004456AD">
        <w:rPr>
          <w:rFonts w:ascii="Calibri" w:hAnsi="Calibri" w:cs="Calibri"/>
        </w:rPr>
        <w:t>.</w:t>
      </w:r>
    </w:p>
    <w:p w14:paraId="52C0CBC8" w14:textId="77777777" w:rsidR="00224675" w:rsidRDefault="00224675" w:rsidP="002168BB">
      <w:pPr>
        <w:rPr>
          <w:rFonts w:ascii="Calibri" w:hAnsi="Calibri" w:cs="Calibri"/>
        </w:rPr>
      </w:pPr>
    </w:p>
    <w:p w14:paraId="760D296C" w14:textId="1176B9D0" w:rsidR="00D26E68" w:rsidRPr="004456AD" w:rsidRDefault="00C01693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There are </w:t>
      </w:r>
      <w:r w:rsidR="004457FD">
        <w:rPr>
          <w:rFonts w:ascii="Calibri" w:hAnsi="Calibri" w:cs="Calibri"/>
        </w:rPr>
        <w:t>several</w:t>
      </w:r>
      <w:r w:rsidRPr="004456AD">
        <w:rPr>
          <w:rFonts w:ascii="Calibri" w:hAnsi="Calibri" w:cs="Calibri"/>
        </w:rPr>
        <w:t xml:space="preserve"> alternative approaches to the described method of genotyping. First</w:t>
      </w:r>
      <w:r w:rsidR="00D26E68" w:rsidRPr="004456AD">
        <w:rPr>
          <w:rFonts w:ascii="Calibri" w:hAnsi="Calibri" w:cs="Calibri"/>
        </w:rPr>
        <w:t xml:space="preserve">, </w:t>
      </w:r>
      <w:r w:rsidR="005542D8" w:rsidRPr="004456AD">
        <w:rPr>
          <w:rFonts w:ascii="Calibri" w:hAnsi="Calibri" w:cs="Calibri"/>
        </w:rPr>
        <w:t>immuno</w:t>
      </w:r>
      <w:r w:rsidR="00F9413A" w:rsidRPr="004456AD">
        <w:rPr>
          <w:rFonts w:ascii="Calibri" w:hAnsi="Calibri" w:cs="Calibri"/>
        </w:rPr>
        <w:t>staining</w:t>
      </w:r>
      <w:r w:rsidR="005542D8" w:rsidRPr="004456AD">
        <w:rPr>
          <w:rFonts w:ascii="Calibri" w:hAnsi="Calibri" w:cs="Calibri"/>
        </w:rPr>
        <w:t xml:space="preserve"> with an antibody against </w:t>
      </w:r>
      <w:r w:rsidR="006E3FFD" w:rsidRPr="004456AD">
        <w:rPr>
          <w:rFonts w:ascii="Calibri" w:hAnsi="Calibri" w:cs="Calibri"/>
        </w:rPr>
        <w:t>a protein whose expression is lost in knockout mutants</w:t>
      </w:r>
      <w:r w:rsidR="00F9413A" w:rsidRPr="004456AD">
        <w:rPr>
          <w:rFonts w:ascii="Calibri" w:hAnsi="Calibri" w:cs="Calibri"/>
        </w:rPr>
        <w:t xml:space="preserve"> </w:t>
      </w:r>
      <w:r w:rsidR="004457FD">
        <w:rPr>
          <w:rFonts w:ascii="Calibri" w:hAnsi="Calibri" w:cs="Calibri"/>
        </w:rPr>
        <w:t>can</w:t>
      </w:r>
      <w:r w:rsidR="00F9413A" w:rsidRPr="004456AD">
        <w:rPr>
          <w:rFonts w:ascii="Calibri" w:hAnsi="Calibri" w:cs="Calibri"/>
        </w:rPr>
        <w:t xml:space="preserve"> be performed to identify knockout mutant individuals from a </w:t>
      </w:r>
      <w:r w:rsidR="00305DCA" w:rsidRPr="004456AD">
        <w:rPr>
          <w:rFonts w:ascii="Calibri" w:hAnsi="Calibri" w:cs="Calibri"/>
        </w:rPr>
        <w:t xml:space="preserve">genetically heterogeneous </w:t>
      </w:r>
      <w:r w:rsidR="00F9413A" w:rsidRPr="004456AD">
        <w:rPr>
          <w:rFonts w:ascii="Calibri" w:hAnsi="Calibri" w:cs="Calibri"/>
        </w:rPr>
        <w:t>population</w:t>
      </w:r>
      <w:r w:rsidR="005F2BC9" w:rsidRPr="004456AD">
        <w:rPr>
          <w:rFonts w:ascii="Calibri" w:hAnsi="Calibri" w:cs="Calibri"/>
        </w:rPr>
        <w:t xml:space="preserve"> of developing animals</w:t>
      </w:r>
      <w:r w:rsidR="006E3FFD" w:rsidRPr="004456AD">
        <w:rPr>
          <w:rFonts w:ascii="Calibri" w:hAnsi="Calibri" w:cs="Calibri"/>
        </w:rPr>
        <w:t xml:space="preserve">. </w:t>
      </w:r>
      <w:r w:rsidR="004950AA" w:rsidRPr="004456AD">
        <w:rPr>
          <w:rFonts w:ascii="Calibri" w:hAnsi="Calibri" w:cs="Calibri"/>
        </w:rPr>
        <w:t>Second</w:t>
      </w:r>
      <w:r w:rsidR="006E3FFD" w:rsidRPr="004456AD">
        <w:rPr>
          <w:rFonts w:ascii="Calibri" w:hAnsi="Calibri" w:cs="Calibri"/>
        </w:rPr>
        <w:t xml:space="preserve">, </w:t>
      </w:r>
      <w:r w:rsidR="006E3FFD" w:rsidRPr="004456AD">
        <w:rPr>
          <w:rFonts w:ascii="Calibri" w:hAnsi="Calibri" w:cs="Calibri"/>
          <w:i/>
        </w:rPr>
        <w:t xml:space="preserve">in situ </w:t>
      </w:r>
      <w:r w:rsidR="006E3FFD" w:rsidRPr="004456AD">
        <w:rPr>
          <w:rFonts w:ascii="Calibri" w:hAnsi="Calibri" w:cs="Calibri"/>
        </w:rPr>
        <w:t xml:space="preserve">hybridization </w:t>
      </w:r>
      <w:r w:rsidR="004457FD">
        <w:rPr>
          <w:rFonts w:ascii="Calibri" w:hAnsi="Calibri" w:cs="Calibri"/>
        </w:rPr>
        <w:t>can</w:t>
      </w:r>
      <w:r w:rsidR="006E3FFD" w:rsidRPr="004456AD">
        <w:rPr>
          <w:rFonts w:ascii="Calibri" w:hAnsi="Calibri" w:cs="Calibri"/>
        </w:rPr>
        <w:t xml:space="preserve"> be used for this purpose</w:t>
      </w:r>
      <w:r w:rsidR="005542D8" w:rsidRPr="004456AD">
        <w:rPr>
          <w:rFonts w:ascii="Calibri" w:hAnsi="Calibri" w:cs="Calibri"/>
        </w:rPr>
        <w:t xml:space="preserve">, if the riboprobe </w:t>
      </w:r>
      <w:r w:rsidR="006E3FFD" w:rsidRPr="004456AD">
        <w:rPr>
          <w:rFonts w:ascii="Calibri" w:hAnsi="Calibri" w:cs="Calibri"/>
        </w:rPr>
        <w:t>can be designed</w:t>
      </w:r>
      <w:r w:rsidR="00301352" w:rsidRPr="004456AD">
        <w:rPr>
          <w:rFonts w:ascii="Calibri" w:hAnsi="Calibri" w:cs="Calibri"/>
        </w:rPr>
        <w:t xml:space="preserve"> </w:t>
      </w:r>
      <w:r w:rsidR="004457FD">
        <w:rPr>
          <w:rFonts w:ascii="Calibri" w:hAnsi="Calibri" w:cs="Calibri"/>
        </w:rPr>
        <w:t>so that it</w:t>
      </w:r>
      <w:r w:rsidR="00301352" w:rsidRPr="004456AD">
        <w:rPr>
          <w:rFonts w:ascii="Calibri" w:hAnsi="Calibri" w:cs="Calibri"/>
        </w:rPr>
        <w:t xml:space="preserve"> does not hybridize to mutant mRNAs</w:t>
      </w:r>
      <w:r w:rsidR="004457FD">
        <w:rPr>
          <w:rFonts w:ascii="Calibri" w:hAnsi="Calibri" w:cs="Calibri"/>
        </w:rPr>
        <w:t>.</w:t>
      </w:r>
      <w:r w:rsidR="006E3FFD" w:rsidRPr="004456AD">
        <w:rPr>
          <w:rFonts w:ascii="Calibri" w:hAnsi="Calibri" w:cs="Calibri"/>
        </w:rPr>
        <w:t xml:space="preserve"> </w:t>
      </w:r>
      <w:r w:rsidR="004457FD">
        <w:rPr>
          <w:rFonts w:ascii="Calibri" w:hAnsi="Calibri" w:cs="Calibri"/>
        </w:rPr>
        <w:t>F</w:t>
      </w:r>
      <w:r w:rsidR="006E3FFD" w:rsidRPr="004456AD">
        <w:rPr>
          <w:rFonts w:ascii="Calibri" w:hAnsi="Calibri" w:cs="Calibri"/>
        </w:rPr>
        <w:t xml:space="preserve">or instance, if </w:t>
      </w:r>
      <w:r w:rsidR="00301352" w:rsidRPr="004456AD">
        <w:rPr>
          <w:rFonts w:ascii="Calibri" w:hAnsi="Calibri" w:cs="Calibri"/>
        </w:rPr>
        <w:t>the mutant</w:t>
      </w:r>
      <w:r w:rsidR="00F03F97" w:rsidRPr="004456AD">
        <w:rPr>
          <w:rFonts w:ascii="Calibri" w:hAnsi="Calibri" w:cs="Calibri"/>
        </w:rPr>
        <w:t xml:space="preserve"> </w:t>
      </w:r>
      <w:r w:rsidR="006E3FFD" w:rsidRPr="004456AD">
        <w:rPr>
          <w:rFonts w:ascii="Calibri" w:hAnsi="Calibri" w:cs="Calibri"/>
        </w:rPr>
        <w:t>alleles</w:t>
      </w:r>
      <w:r w:rsidR="00301352" w:rsidRPr="004456AD">
        <w:rPr>
          <w:rFonts w:ascii="Calibri" w:hAnsi="Calibri" w:cs="Calibri"/>
        </w:rPr>
        <w:t xml:space="preserve"> of a knockout animal</w:t>
      </w:r>
      <w:r w:rsidR="006E3FFD" w:rsidRPr="004456AD">
        <w:rPr>
          <w:rFonts w:ascii="Calibri" w:hAnsi="Calibri" w:cs="Calibri"/>
        </w:rPr>
        <w:t xml:space="preserve"> </w:t>
      </w:r>
      <w:r w:rsidR="00301352" w:rsidRPr="004456AD">
        <w:rPr>
          <w:rFonts w:ascii="Calibri" w:hAnsi="Calibri" w:cs="Calibri"/>
        </w:rPr>
        <w:t xml:space="preserve">carry </w:t>
      </w:r>
      <w:r w:rsidR="006E3FFD" w:rsidRPr="004456AD">
        <w:rPr>
          <w:rFonts w:ascii="Calibri" w:hAnsi="Calibri" w:cs="Calibri"/>
        </w:rPr>
        <w:t>large deletion mutations</w:t>
      </w:r>
      <w:r w:rsidR="00301352" w:rsidRPr="004456AD">
        <w:rPr>
          <w:rFonts w:ascii="Calibri" w:hAnsi="Calibri" w:cs="Calibri"/>
        </w:rPr>
        <w:t xml:space="preserve"> in the same region of the gene</w:t>
      </w:r>
      <w:r w:rsidR="006E3FFD" w:rsidRPr="004456AD">
        <w:rPr>
          <w:rFonts w:ascii="Calibri" w:hAnsi="Calibri" w:cs="Calibri"/>
        </w:rPr>
        <w:t xml:space="preserve">, the riboprobe </w:t>
      </w:r>
      <w:r w:rsidR="004457FD">
        <w:rPr>
          <w:rFonts w:ascii="Calibri" w:hAnsi="Calibri" w:cs="Calibri"/>
        </w:rPr>
        <w:t>can</w:t>
      </w:r>
      <w:r w:rsidR="006E3FFD" w:rsidRPr="004456AD">
        <w:rPr>
          <w:rFonts w:ascii="Calibri" w:hAnsi="Calibri" w:cs="Calibri"/>
        </w:rPr>
        <w:t xml:space="preserve"> be designed to </w:t>
      </w:r>
      <w:r w:rsidR="00301352" w:rsidRPr="004456AD">
        <w:rPr>
          <w:rFonts w:ascii="Calibri" w:hAnsi="Calibri" w:cs="Calibri"/>
        </w:rPr>
        <w:t>hybridize to</w:t>
      </w:r>
      <w:r w:rsidR="006E3FFD" w:rsidRPr="004456AD">
        <w:rPr>
          <w:rFonts w:ascii="Calibri" w:hAnsi="Calibri" w:cs="Calibri"/>
        </w:rPr>
        <w:t xml:space="preserve"> the region of the gene</w:t>
      </w:r>
      <w:r w:rsidR="00301352" w:rsidRPr="004456AD">
        <w:rPr>
          <w:rFonts w:ascii="Calibri" w:hAnsi="Calibri" w:cs="Calibri"/>
        </w:rPr>
        <w:t xml:space="preserve"> deleted in the knockout mutants. </w:t>
      </w:r>
      <w:r w:rsidR="00D26E68" w:rsidRPr="004456AD">
        <w:rPr>
          <w:rFonts w:ascii="Calibri" w:hAnsi="Calibri" w:cs="Calibri"/>
        </w:rPr>
        <w:t xml:space="preserve">In </w:t>
      </w:r>
      <w:r w:rsidR="006E3FFD" w:rsidRPr="004456AD">
        <w:rPr>
          <w:rFonts w:ascii="Calibri" w:hAnsi="Calibri" w:cs="Calibri"/>
        </w:rPr>
        <w:t>both cases</w:t>
      </w:r>
      <w:r w:rsidR="00D26E68" w:rsidRPr="004456AD">
        <w:rPr>
          <w:rFonts w:ascii="Calibri" w:hAnsi="Calibri" w:cs="Calibri"/>
        </w:rPr>
        <w:t xml:space="preserve">, knockout mutants are expected to show no labeling, while heterozygous and </w:t>
      </w:r>
      <w:r w:rsidR="00D4637D">
        <w:rPr>
          <w:rFonts w:ascii="Calibri" w:hAnsi="Calibri" w:cs="Calibri"/>
        </w:rPr>
        <w:t>wild-type</w:t>
      </w:r>
      <w:r w:rsidR="00D26E68" w:rsidRPr="004456AD">
        <w:rPr>
          <w:rFonts w:ascii="Calibri" w:hAnsi="Calibri" w:cs="Calibri"/>
        </w:rPr>
        <w:t xml:space="preserve"> individuals should show labeling</w:t>
      </w:r>
      <w:r w:rsidR="005F36BA" w:rsidRPr="004456AD">
        <w:rPr>
          <w:rFonts w:ascii="Calibri" w:hAnsi="Calibri" w:cs="Calibri"/>
        </w:rPr>
        <w:t xml:space="preserve">. </w:t>
      </w:r>
      <w:r w:rsidR="00D26E68" w:rsidRPr="004456AD">
        <w:rPr>
          <w:rFonts w:ascii="Calibri" w:hAnsi="Calibri" w:cs="Calibri"/>
        </w:rPr>
        <w:t>However, t</w:t>
      </w:r>
      <w:r w:rsidR="00FF7493" w:rsidRPr="004456AD">
        <w:rPr>
          <w:rFonts w:ascii="Calibri" w:hAnsi="Calibri" w:cs="Calibri"/>
        </w:rPr>
        <w:t>he animals will need to be sacrificed due to</w:t>
      </w:r>
      <w:r w:rsidR="006A4A8E" w:rsidRPr="004456AD">
        <w:rPr>
          <w:rFonts w:ascii="Calibri" w:hAnsi="Calibri" w:cs="Calibri"/>
        </w:rPr>
        <w:t xml:space="preserve"> </w:t>
      </w:r>
      <w:r w:rsidR="00AD4D6B" w:rsidRPr="004456AD">
        <w:rPr>
          <w:rFonts w:ascii="Calibri" w:hAnsi="Calibri" w:cs="Calibri"/>
        </w:rPr>
        <w:t xml:space="preserve">tissue </w:t>
      </w:r>
      <w:r w:rsidR="006A4A8E" w:rsidRPr="004456AD">
        <w:rPr>
          <w:rFonts w:ascii="Calibri" w:hAnsi="Calibri" w:cs="Calibri"/>
        </w:rPr>
        <w:t>fixation</w:t>
      </w:r>
      <w:r w:rsidR="00FF7493" w:rsidRPr="004456AD">
        <w:rPr>
          <w:rFonts w:ascii="Calibri" w:hAnsi="Calibri" w:cs="Calibri"/>
        </w:rPr>
        <w:t xml:space="preserve"> required </w:t>
      </w:r>
      <w:r w:rsidR="004457FD">
        <w:rPr>
          <w:rFonts w:ascii="Calibri" w:hAnsi="Calibri" w:cs="Calibri"/>
        </w:rPr>
        <w:t>for</w:t>
      </w:r>
      <w:r w:rsidR="00FF7493" w:rsidRPr="004456AD">
        <w:rPr>
          <w:rFonts w:ascii="Calibri" w:hAnsi="Calibri" w:cs="Calibri"/>
        </w:rPr>
        <w:t xml:space="preserve"> the staining</w:t>
      </w:r>
      <w:r w:rsidR="006A4A8E" w:rsidRPr="004456AD">
        <w:rPr>
          <w:rFonts w:ascii="Calibri" w:hAnsi="Calibri" w:cs="Calibri"/>
        </w:rPr>
        <w:t>.</w:t>
      </w:r>
      <w:r w:rsidR="00B24553" w:rsidRPr="004456AD">
        <w:rPr>
          <w:rFonts w:ascii="Calibri" w:hAnsi="Calibri" w:cs="Calibri"/>
        </w:rPr>
        <w:t xml:space="preserve"> </w:t>
      </w:r>
      <w:r w:rsidR="004950AA" w:rsidRPr="004456AD">
        <w:rPr>
          <w:rFonts w:ascii="Calibri" w:hAnsi="Calibri" w:cs="Calibri"/>
        </w:rPr>
        <w:t xml:space="preserve">Finally, knockout mutants may be raised to sexual maturity and crossed with each other to generate a progeny, all of which should be knockout mutants, and analyses of developmental phenotype </w:t>
      </w:r>
      <w:r w:rsidR="004457FD">
        <w:rPr>
          <w:rFonts w:ascii="Calibri" w:hAnsi="Calibri" w:cs="Calibri"/>
        </w:rPr>
        <w:t>can</w:t>
      </w:r>
      <w:r w:rsidR="004950AA" w:rsidRPr="004456AD">
        <w:rPr>
          <w:rFonts w:ascii="Calibri" w:hAnsi="Calibri" w:cs="Calibri"/>
        </w:rPr>
        <w:t xml:space="preserve"> be performed using this progeny</w:t>
      </w:r>
      <w:r w:rsidR="004950AA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&lt;EndNote&gt;&lt;Cite&gt;&lt;Author&gt;He&lt;/Author&gt;&lt;Year&gt;2018&lt;/Year&gt;&lt;RecNum&gt;1659&lt;/RecNum&gt;&lt;DisplayText&gt;&lt;style face="superscript"&gt;6&lt;/style&gt;&lt;/DisplayText&gt;&lt;record&gt;&lt;rec-number&gt;1659&lt;/rec-number&gt;&lt;foreign-keys&gt;&lt;key app="EN" db-id="are522tslarrpvearsuppse1f0spt0apwps5" timestamp="1544471640"&gt;1659&lt;/key&gt;&lt;/foreign-keys&gt;&lt;ref-type name="Journal Article"&gt;17&lt;/ref-type&gt;&lt;contributors&gt;&lt;authors&gt;&lt;author&gt;He, S. N.&lt;/author&gt;&lt;author&gt;del Viso, F.&lt;/author&gt;&lt;author&gt;Chen, C. Y.&lt;/author&gt;&lt;author&gt;Ikmi, A.&lt;/author&gt;&lt;author&gt;Kroesen, A. E.&lt;/author&gt;&lt;author&gt;Gibson, M. C.&lt;/author&gt;&lt;/authors&gt;&lt;/contributors&gt;&lt;auth-address&gt;Stowers Inst Med Res, Kansas City, MO 64110 USA&amp;#xD;European Mol Biol Lab, Dev Biol Unit, D-69117 Heidelberg, Germany&amp;#xD;Univ Kansas, Dept Anat &amp;amp; Cell Biol, Sch Med, Kansas City, KS 66160 USA&lt;/auth-address&gt;&lt;titles&gt;&lt;title&gt;An axial Hox code controls tissue segmentation and body patterning in Nematostella vectensis&lt;/title&gt;&lt;secondary-title&gt;Science&lt;/secondary-title&gt;&lt;alt-title&gt;Science&lt;/alt-title&gt;&lt;/titles&gt;&lt;periodical&gt;&lt;full-title&gt;Science&lt;/full-title&gt;&lt;/periodical&gt;&lt;alt-periodical&gt;&lt;full-title&gt;Science&lt;/full-title&gt;&lt;/alt-periodical&gt;&lt;pages&gt;1377-+&lt;/pages&gt;&lt;volume&gt;361&lt;/volume&gt;&lt;number&gt;6409&lt;/number&gt;&lt;keywords&gt;&lt;keyword&gt;gene clusters&lt;/keyword&gt;&lt;keyword&gt;sea-anemone&lt;/keyword&gt;&lt;keyword&gt;expression&lt;/keyword&gt;&lt;keyword&gt;evolution&lt;/keyword&gt;&lt;keyword&gt;specificity&lt;/keyword&gt;&lt;keyword&gt;drosophila&lt;/keyword&gt;&lt;keyword&gt;complexes&lt;/keyword&gt;&lt;keyword&gt;proteins&lt;/keyword&gt;&lt;keyword&gt;embryos&lt;/keyword&gt;&lt;/keywords&gt;&lt;dates&gt;&lt;year&gt;2018&lt;/year&gt;&lt;pub-dates&gt;&lt;date&gt;Sep 28&lt;/date&gt;&lt;/pub-dates&gt;&lt;/dates&gt;&lt;isbn&gt;0036-8075&lt;/isbn&gt;&lt;accession-num&gt;WOS:000446142200048&lt;/accession-num&gt;&lt;urls&gt;&lt;related-urls&gt;&lt;url&gt;&amp;lt;Go to ISI&amp;gt;://WOS:000446142200048&lt;/url&gt;&lt;/related-urls&gt;&lt;/urls&gt;&lt;electronic-resource-num&gt;10.1126/science.aar8384&lt;/electronic-resource-num&gt;&lt;language&gt;English&lt;/language&gt;&lt;/record&gt;&lt;/Cite&gt;&lt;/EndNote&gt;</w:instrText>
      </w:r>
      <w:r w:rsidR="004950AA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6</w:t>
      </w:r>
      <w:r w:rsidR="004950AA" w:rsidRPr="004456AD">
        <w:rPr>
          <w:rFonts w:ascii="Calibri" w:hAnsi="Calibri" w:cs="Calibri"/>
        </w:rPr>
        <w:fldChar w:fldCharType="end"/>
      </w:r>
      <w:r w:rsidR="004950AA" w:rsidRPr="004456AD">
        <w:rPr>
          <w:rFonts w:ascii="Calibri" w:hAnsi="Calibri" w:cs="Calibri"/>
        </w:rPr>
        <w:t>. This method requires that the knockout animals are viable and capable of reproduction</w:t>
      </w:r>
      <w:r w:rsidR="004457FD">
        <w:rPr>
          <w:rFonts w:ascii="Calibri" w:hAnsi="Calibri" w:cs="Calibri"/>
        </w:rPr>
        <w:t xml:space="preserve"> </w:t>
      </w:r>
      <w:r w:rsidR="004950AA" w:rsidRPr="004456AD">
        <w:rPr>
          <w:rFonts w:ascii="Calibri" w:hAnsi="Calibri" w:cs="Calibri"/>
        </w:rPr>
        <w:t xml:space="preserve">and is </w:t>
      </w:r>
      <w:r w:rsidR="004457FD">
        <w:rPr>
          <w:rFonts w:ascii="Calibri" w:hAnsi="Calibri" w:cs="Calibri"/>
        </w:rPr>
        <w:t xml:space="preserve">thus </w:t>
      </w:r>
      <w:r w:rsidR="004950AA" w:rsidRPr="004456AD">
        <w:rPr>
          <w:rFonts w:ascii="Calibri" w:hAnsi="Calibri" w:cs="Calibri"/>
        </w:rPr>
        <w:t>limited in its application to nonessential genes.</w:t>
      </w:r>
    </w:p>
    <w:p w14:paraId="2DE5F0B1" w14:textId="77777777" w:rsidR="00224675" w:rsidRDefault="00224675" w:rsidP="002168BB">
      <w:pPr>
        <w:rPr>
          <w:rFonts w:ascii="Calibri" w:hAnsi="Calibri" w:cs="Calibri"/>
        </w:rPr>
      </w:pPr>
    </w:p>
    <w:p w14:paraId="50C7A767" w14:textId="2918CB46" w:rsidR="00FA69D7" w:rsidRPr="004456AD" w:rsidRDefault="00FA69D7" w:rsidP="009102DE">
      <w:pPr>
        <w:rPr>
          <w:rFonts w:ascii="Calibri" w:hAnsi="Calibri" w:cs="Calibri"/>
          <w:i/>
        </w:rPr>
      </w:pPr>
      <w:r w:rsidRPr="004456AD">
        <w:rPr>
          <w:rFonts w:ascii="Calibri" w:hAnsi="Calibri" w:cs="Calibri"/>
        </w:rPr>
        <w:t xml:space="preserve">Although the described genotyping protocol is designed for sea anemone embryos, it </w:t>
      </w:r>
      <w:r w:rsidR="004457FD">
        <w:rPr>
          <w:rFonts w:ascii="Calibri" w:hAnsi="Calibri" w:cs="Calibri"/>
        </w:rPr>
        <w:t>is</w:t>
      </w:r>
      <w:r w:rsidRPr="004456AD">
        <w:rPr>
          <w:rFonts w:ascii="Calibri" w:hAnsi="Calibri" w:cs="Calibri"/>
        </w:rPr>
        <w:t xml:space="preserve"> possible to use this method </w:t>
      </w:r>
      <w:r w:rsidR="004457FD">
        <w:rPr>
          <w:rFonts w:ascii="Calibri" w:hAnsi="Calibri" w:cs="Calibri"/>
        </w:rPr>
        <w:t>with</w:t>
      </w:r>
      <w:r w:rsidRPr="004456AD">
        <w:rPr>
          <w:rFonts w:ascii="Calibri" w:hAnsi="Calibri" w:cs="Calibri"/>
        </w:rPr>
        <w:t xml:space="preserve"> other cnidarians </w:t>
      </w:r>
      <w:r w:rsidR="004457FD">
        <w:rPr>
          <w:rFonts w:ascii="Calibri" w:hAnsi="Calibri" w:cs="Calibri"/>
        </w:rPr>
        <w:t>in which</w:t>
      </w:r>
      <w:r w:rsidR="004457FD" w:rsidRPr="004456AD">
        <w:rPr>
          <w:rFonts w:ascii="Calibri" w:hAnsi="Calibri" w:cs="Calibri"/>
        </w:rPr>
        <w:t xml:space="preserve"> </w:t>
      </w:r>
      <w:r w:rsidR="00EE0980" w:rsidRPr="004456AD">
        <w:rPr>
          <w:rFonts w:ascii="Calibri" w:hAnsi="Calibri" w:cs="Calibri"/>
        </w:rPr>
        <w:t xml:space="preserve">both </w:t>
      </w:r>
      <w:r w:rsidRPr="004456AD">
        <w:rPr>
          <w:rFonts w:ascii="Calibri" w:hAnsi="Calibri" w:cs="Calibri"/>
        </w:rPr>
        <w:t xml:space="preserve">genomic information and embryos </w:t>
      </w:r>
      <w:r w:rsidR="00EE0980" w:rsidRPr="004456AD">
        <w:rPr>
          <w:rFonts w:ascii="Calibri" w:hAnsi="Calibri" w:cs="Calibri"/>
        </w:rPr>
        <w:t xml:space="preserve">are </w:t>
      </w:r>
      <w:r w:rsidRPr="004456AD">
        <w:rPr>
          <w:rFonts w:ascii="Calibri" w:hAnsi="Calibri" w:cs="Calibri"/>
        </w:rPr>
        <w:t>accessible</w:t>
      </w:r>
      <w:r w:rsidR="004457FD">
        <w:rPr>
          <w:rFonts w:ascii="Calibri" w:hAnsi="Calibri" w:cs="Calibri"/>
        </w:rPr>
        <w:t xml:space="preserve"> (e.g., </w:t>
      </w:r>
      <w:r w:rsidR="003D3574" w:rsidRPr="004456AD">
        <w:rPr>
          <w:rFonts w:ascii="Calibri" w:hAnsi="Calibri" w:cs="Calibri"/>
        </w:rPr>
        <w:t>corals</w:t>
      </w:r>
      <w:r w:rsidR="00CC2A15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&lt;EndNote&gt;&lt;Cite&gt;&lt;Author&gt;Shinzato&lt;/Author&gt;&lt;Year&gt;2011&lt;/Year&gt;&lt;RecNum&gt;1667&lt;/RecNum&gt;&lt;DisplayText&gt;&lt;style face="superscript"&gt;12&lt;/style&gt;&lt;/DisplayText&gt;&lt;record&gt;&lt;rec-number&gt;1667&lt;/rec-number&gt;&lt;foreign-keys&gt;&lt;key app="EN" db-id="are522tslarrpvearsuppse1f0spt0apwps5" timestamp="1548116465"&gt;1667&lt;/key&gt;&lt;/foreign-keys&gt;&lt;ref-type name="Journal Article"&gt;17&lt;/ref-type&gt;&lt;contributors&gt;&lt;authors&gt;&lt;author&gt;Shinzato, Chuya&lt;/author&gt;&lt;author&gt;Shoguchi, Eiichi&lt;/author&gt;&lt;author&gt;Kawashima, Takeshi&lt;/author&gt;&lt;author&gt;Hamada, Mayuko&lt;/author&gt;&lt;author&gt;Hisata, Kanako&lt;/author&gt;&lt;author&gt;Tanaka, Makiko&lt;/author&gt;&lt;author&gt;Fujie, Manabu&lt;/author&gt;&lt;author&gt;Fujiwara, Mayuki&lt;/author&gt;&lt;author&gt;Koyanagi, Ryo&lt;/author&gt;&lt;author&gt;Ikuta, Tetsuro&lt;/author&gt;&lt;author&gt;Fujiyama, Asao&lt;/author&gt;&lt;author&gt;Miller, David J.&lt;/author&gt;&lt;author&gt;Satoh, Nori&lt;/author&gt;&lt;/authors&gt;&lt;/contributors&gt;&lt;auth-address&gt;Japan&amp;#xD;Okinawa Inst Sci &amp;amp; Technol Promot Corp, Marine Genom Unit, Okinawa 904-0412, Japan&lt;/auth-address&gt;&lt;titles&gt;&lt;title&gt;Using the Acropora digitifera genome to understand coral responses to environmental change&lt;/title&gt;&lt;secondary-title&gt;Nature (London)&lt;/secondary-title&gt;&lt;/titles&gt;&lt;periodical&gt;&lt;full-title&gt;Nature (London)&lt;/full-title&gt;&lt;/periodical&gt;&lt;pages&gt;320-323&lt;/pages&gt;&lt;volume&gt;476&lt;/volume&gt;&lt;number&gt;7360&lt;/number&gt;&lt;keywords&gt;&lt;keyword&gt;Coelenterates&lt;/keyword&gt;&lt;keyword&gt;Invertebrates&lt;/keyword&gt;&lt;keyword&gt;Biochemistry&lt;/keyword&gt;&lt;keyword&gt;Genetics&lt;/keyword&gt;&lt;keyword&gt;Evolution&lt;/keyword&gt;&lt;keyword&gt;Associations&lt;/keyword&gt;&lt;keyword&gt;Immunology and repair mechanisms&lt;/keyword&gt;&lt;/keywords&gt;&lt;dates&gt;&lt;year&gt;2011&lt;/year&gt;&lt;/dates&gt;&lt;accession-num&gt;Zoorec:Zoor14711079099&lt;/accession-num&gt;&lt;urls&gt;&lt;related-urls&gt;&lt;url&gt;&amp;lt;Go to ISI&amp;gt;://ZOOREC:ZOOR14711079099&lt;/url&gt;&lt;/related-urls&gt;&lt;/urls&gt;&lt;language&gt;English&lt;/language&gt;&lt;/record&gt;&lt;/Cite&gt;&lt;/EndNote&gt;</w:instrText>
      </w:r>
      <w:r w:rsidR="00CC2A15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12</w:t>
      </w:r>
      <w:r w:rsidR="00CC2A15" w:rsidRPr="004456AD">
        <w:rPr>
          <w:rFonts w:ascii="Calibri" w:hAnsi="Calibri" w:cs="Calibri"/>
        </w:rPr>
        <w:fldChar w:fldCharType="end"/>
      </w:r>
      <w:r w:rsidR="003D3574" w:rsidRPr="004456AD">
        <w:rPr>
          <w:rFonts w:ascii="Calibri" w:hAnsi="Calibri" w:cs="Calibri"/>
        </w:rPr>
        <w:t xml:space="preserve"> and jellyfish</w:t>
      </w:r>
      <w:r w:rsidR="00CC2A15" w:rsidRPr="004456AD">
        <w:rPr>
          <w:rFonts w:ascii="Calibri" w:hAnsi="Calibri" w:cs="Calibri"/>
        </w:rPr>
        <w:fldChar w:fldCharType="begin">
          <w:fldData xml:space="preserve">PEVuZE5vdGU+PENpdGU+PEF1dGhvcj5Hb2xkPC9BdXRob3I+PFllYXI+MjAxOTwvWWVhcj48UmVj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PEVuZE5vdGU+PENpdGU+PEF1dGhvcj5Hb2xkPC9BdXRob3I+PFllYXI+MjAxOTwvWWVhcj48UmVj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CC2A15" w:rsidRPr="004456AD">
        <w:rPr>
          <w:rFonts w:ascii="Calibri" w:hAnsi="Calibri" w:cs="Calibri"/>
        </w:rPr>
      </w:r>
      <w:r w:rsidR="00CC2A15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13</w:t>
      </w:r>
      <w:r w:rsidR="00CC2A15" w:rsidRPr="004456AD">
        <w:rPr>
          <w:rFonts w:ascii="Calibri" w:hAnsi="Calibri" w:cs="Calibri"/>
        </w:rPr>
        <w:fldChar w:fldCharType="end"/>
      </w:r>
      <w:r w:rsidR="004457FD">
        <w:rPr>
          <w:rFonts w:ascii="Calibri" w:hAnsi="Calibri" w:cs="Calibri"/>
        </w:rPr>
        <w:t>)</w:t>
      </w:r>
      <w:r w:rsidR="00AF0F45" w:rsidRPr="004456AD">
        <w:rPr>
          <w:rFonts w:ascii="Calibri" w:hAnsi="Calibri" w:cs="Calibri"/>
        </w:rPr>
        <w:t xml:space="preserve">, </w:t>
      </w:r>
      <w:r w:rsidR="00D85501" w:rsidRPr="004456AD">
        <w:rPr>
          <w:rFonts w:ascii="Calibri" w:hAnsi="Calibri" w:cs="Calibri"/>
        </w:rPr>
        <w:t>as long as</w:t>
      </w:r>
      <w:r w:rsidR="00AF0F45" w:rsidRPr="004456AD">
        <w:rPr>
          <w:rFonts w:ascii="Calibri" w:hAnsi="Calibri" w:cs="Calibri"/>
        </w:rPr>
        <w:t xml:space="preserve"> the embryos are capable of </w:t>
      </w:r>
      <w:r w:rsidR="00E95E43" w:rsidRPr="004456AD">
        <w:rPr>
          <w:rFonts w:ascii="Calibri" w:hAnsi="Calibri" w:cs="Calibri"/>
        </w:rPr>
        <w:t>healing and regulation upon surgical removal</w:t>
      </w:r>
      <w:r w:rsidR="00EE0980" w:rsidRPr="004456AD">
        <w:rPr>
          <w:rFonts w:ascii="Calibri" w:hAnsi="Calibri" w:cs="Calibri"/>
        </w:rPr>
        <w:t xml:space="preserve">. </w:t>
      </w:r>
      <w:r w:rsidR="00EB6928" w:rsidRPr="004456AD">
        <w:rPr>
          <w:rFonts w:ascii="Calibri" w:hAnsi="Calibri" w:cs="Calibri"/>
        </w:rPr>
        <w:t>S</w:t>
      </w:r>
      <w:r w:rsidR="003D3574" w:rsidRPr="004456AD">
        <w:rPr>
          <w:rFonts w:ascii="Calibri" w:hAnsi="Calibri" w:cs="Calibri"/>
        </w:rPr>
        <w:t xml:space="preserve">uccessful </w:t>
      </w:r>
      <w:r w:rsidR="00EE0980" w:rsidRPr="004456AD">
        <w:rPr>
          <w:rFonts w:ascii="Calibri" w:hAnsi="Calibri" w:cs="Calibri"/>
        </w:rPr>
        <w:t>CRISPR</w:t>
      </w:r>
      <w:r w:rsidR="00EB6928" w:rsidRPr="004456AD">
        <w:rPr>
          <w:rFonts w:ascii="Calibri" w:hAnsi="Calibri" w:cs="Calibri"/>
        </w:rPr>
        <w:t>-mediated gene modification</w:t>
      </w:r>
      <w:r w:rsidR="00EE0980" w:rsidRPr="004456AD">
        <w:rPr>
          <w:rFonts w:ascii="Calibri" w:hAnsi="Calibri" w:cs="Calibri"/>
        </w:rPr>
        <w:t xml:space="preserve"> experiments </w:t>
      </w:r>
      <w:r w:rsidR="003D3574" w:rsidRPr="004456AD">
        <w:rPr>
          <w:rFonts w:ascii="Calibri" w:hAnsi="Calibri" w:cs="Calibri"/>
        </w:rPr>
        <w:t xml:space="preserve">have been </w:t>
      </w:r>
      <w:r w:rsidR="00CC2A15" w:rsidRPr="004456AD">
        <w:rPr>
          <w:rFonts w:ascii="Calibri" w:hAnsi="Calibri" w:cs="Calibri"/>
        </w:rPr>
        <w:t>already</w:t>
      </w:r>
      <w:r w:rsidR="00796E76" w:rsidRPr="004456AD">
        <w:rPr>
          <w:rFonts w:ascii="Calibri" w:hAnsi="Calibri" w:cs="Calibri"/>
        </w:rPr>
        <w:t xml:space="preserve"> </w:t>
      </w:r>
      <w:r w:rsidR="003D3574" w:rsidRPr="004456AD">
        <w:rPr>
          <w:rFonts w:ascii="Calibri" w:hAnsi="Calibri" w:cs="Calibri"/>
        </w:rPr>
        <w:t>reported</w:t>
      </w:r>
      <w:r w:rsidR="00A91C5B" w:rsidRPr="004456AD">
        <w:rPr>
          <w:rFonts w:ascii="Calibri" w:hAnsi="Calibri" w:cs="Calibri"/>
        </w:rPr>
        <w:t xml:space="preserve"> in corals</w:t>
      </w:r>
      <w:r w:rsidR="00CC2A15" w:rsidRPr="004456AD">
        <w:rPr>
          <w:rFonts w:ascii="Calibri" w:hAnsi="Calibri" w:cs="Calibri"/>
        </w:rPr>
        <w:fldChar w:fldCharType="begin"/>
      </w:r>
      <w:r w:rsidR="003376CD" w:rsidRPr="004456AD">
        <w:rPr>
          <w:rFonts w:ascii="Calibri" w:hAnsi="Calibri" w:cs="Calibri"/>
        </w:rPr>
        <w:instrText xml:space="preserve"> ADDIN EN.CITE &lt;EndNote&gt;&lt;Cite&gt;&lt;Author&gt;Clevesa&lt;/Author&gt;&lt;Year&gt;2018&lt;/Year&gt;&lt;RecNum&gt;1665&lt;/RecNum&gt;&lt;DisplayText&gt;&lt;style face="superscript"&gt;14&lt;/style&gt;&lt;/DisplayText&gt;&lt;record&gt;&lt;rec-number&gt;1665&lt;/rec-number&gt;&lt;foreign-keys&gt;&lt;key app="EN" db-id="are522tslarrpvearsuppse1f0spt0apwps5" timestamp="1548116177"&gt;1665&lt;/key&gt;&lt;/foreign-keys&gt;&lt;ref-type name="Journal Article"&gt;17&lt;/ref-type&gt;&lt;contributors&gt;&lt;authors&gt;&lt;author&gt;Clevesa, Phillip A.&lt;/author&gt;&lt;author&gt;Strader, Marie E.&lt;/author&gt;&lt;author&gt;Bay, Line K.&lt;/author&gt;&lt;author&gt;Pringle, John R.&lt;/author&gt;&lt;author&gt;Matz, Mikhail V.&lt;/author&gt;&lt;/authors&gt;&lt;/contributors&gt;&lt;auth-address&gt;USA&amp;#xD;Stanford Univ, Sch Med, Stanford, CA, 94305, USA&lt;/auth-address&gt;&lt;titles&gt;&lt;title&gt;CRISPR/Cas9-mediated genome editing in a reef-building coral&lt;/title&gt;&lt;secondary-title&gt;Proceedings of the National Academy of Sciences of the United States of America&lt;/secondary-title&gt;&lt;/titles&gt;&lt;periodical&gt;&lt;full-title&gt;Proceedings of the National Academy of Sciences of the United States of America&lt;/full-title&gt;&lt;/periodical&gt;&lt;pages&gt;5235-5240&lt;/pages&gt;&lt;volume&gt;115&lt;/volume&gt;&lt;number&gt;20&lt;/number&gt;&lt;keywords&gt;&lt;keyword&gt;Coelenterates&lt;/keyword&gt;&lt;keyword&gt;Invertebrates&lt;/keyword&gt;&lt;keyword&gt;Techniques&lt;/keyword&gt;&lt;keyword&gt;Biochemistry&lt;/keyword&gt;&lt;keyword&gt;Genetics&lt;/keyword&gt;&lt;keyword&gt;Molecular genetics&lt;/keyword&gt;&lt;/keywords&gt;&lt;dates&gt;&lt;year&gt;2018&lt;/year&gt;&lt;/dates&gt;&lt;accession-num&gt;Zoorec:Zoor15410064688&lt;/accession-num&gt;&lt;urls&gt;&lt;related-urls&gt;&lt;url&gt;&amp;lt;Go to ISI&amp;gt;://ZOOREC:ZOOR15410064688&lt;/url&gt;&lt;/related-urls&gt;&lt;/urls&gt;&lt;language&gt;English&lt;/language&gt;&lt;/record&gt;&lt;/Cite&gt;&lt;/EndNote&gt;</w:instrText>
      </w:r>
      <w:r w:rsidR="00CC2A15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14</w:t>
      </w:r>
      <w:r w:rsidR="00CC2A15" w:rsidRPr="004456AD">
        <w:rPr>
          <w:rFonts w:ascii="Calibri" w:hAnsi="Calibri" w:cs="Calibri"/>
        </w:rPr>
        <w:fldChar w:fldCharType="end"/>
      </w:r>
      <w:r w:rsidR="00A91C5B" w:rsidRPr="004456AD">
        <w:rPr>
          <w:rFonts w:ascii="Calibri" w:hAnsi="Calibri" w:cs="Calibri"/>
        </w:rPr>
        <w:t xml:space="preserve"> </w:t>
      </w:r>
      <w:r w:rsidR="00612206" w:rsidRPr="004456AD">
        <w:rPr>
          <w:rFonts w:ascii="Calibri" w:hAnsi="Calibri" w:cs="Calibri"/>
        </w:rPr>
        <w:t>as well as hydrozoan</w:t>
      </w:r>
      <w:r w:rsidR="00A91C5B" w:rsidRPr="004456AD">
        <w:rPr>
          <w:rFonts w:ascii="Calibri" w:hAnsi="Calibri" w:cs="Calibri"/>
        </w:rPr>
        <w:t xml:space="preserve"> jellyfish</w:t>
      </w:r>
      <w:r w:rsidR="00CC2A15" w:rsidRPr="004456AD">
        <w:rPr>
          <w:rFonts w:ascii="Calibri" w:hAnsi="Calibri" w:cs="Calibri"/>
        </w:rPr>
        <w:fldChar w:fldCharType="begin">
          <w:fldData xml:space="preserve">PEVuZE5vdGU+PENpdGU+PEF1dGhvcj5Nb21vc2U8L0F1dGhvcj48WWVhcj4yMDE4PC9ZZWFyPjxS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 </w:instrText>
      </w:r>
      <w:r w:rsidR="003376CD" w:rsidRPr="004456AD">
        <w:rPr>
          <w:rFonts w:ascii="Calibri" w:hAnsi="Calibri" w:cs="Calibri"/>
        </w:rPr>
        <w:fldChar w:fldCharType="begin">
          <w:fldData xml:space="preserve">PEVuZE5vdGU+PENpdGU+PEF1dGhvcj5Nb21vc2U8L0F1dGhvcj48WWVhcj4yMDE4PC9ZZWFyPjxS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</w:fldData>
        </w:fldChar>
      </w:r>
      <w:r w:rsidR="003376CD" w:rsidRPr="004456AD">
        <w:rPr>
          <w:rFonts w:ascii="Calibri" w:hAnsi="Calibri" w:cs="Calibri"/>
        </w:rPr>
        <w:instrText xml:space="preserve"> ADDIN EN.CITE.DATA </w:instrText>
      </w:r>
      <w:r w:rsidR="003376CD" w:rsidRPr="004456AD">
        <w:rPr>
          <w:rFonts w:ascii="Calibri" w:hAnsi="Calibri" w:cs="Calibri"/>
        </w:rPr>
      </w:r>
      <w:r w:rsidR="003376CD" w:rsidRPr="004456AD">
        <w:rPr>
          <w:rFonts w:ascii="Calibri" w:hAnsi="Calibri" w:cs="Calibri"/>
        </w:rPr>
        <w:fldChar w:fldCharType="end"/>
      </w:r>
      <w:r w:rsidR="00CC2A15" w:rsidRPr="004456AD">
        <w:rPr>
          <w:rFonts w:ascii="Calibri" w:hAnsi="Calibri" w:cs="Calibri"/>
        </w:rPr>
      </w:r>
      <w:r w:rsidR="00CC2A15"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  <w:vertAlign w:val="superscript"/>
        </w:rPr>
        <w:t>15,16</w:t>
      </w:r>
      <w:r w:rsidR="00CC2A15" w:rsidRPr="004456AD">
        <w:rPr>
          <w:rFonts w:ascii="Calibri" w:hAnsi="Calibri" w:cs="Calibri"/>
        </w:rPr>
        <w:fldChar w:fldCharType="end"/>
      </w:r>
      <w:r w:rsidR="00EE0980" w:rsidRPr="004456AD">
        <w:rPr>
          <w:rFonts w:ascii="Calibri" w:hAnsi="Calibri" w:cs="Calibri"/>
        </w:rPr>
        <w:t>. Future application</w:t>
      </w:r>
      <w:r w:rsidR="003D3574" w:rsidRPr="004456AD">
        <w:rPr>
          <w:rFonts w:ascii="Calibri" w:hAnsi="Calibri" w:cs="Calibri"/>
        </w:rPr>
        <w:t>s</w:t>
      </w:r>
      <w:r w:rsidR="00EE0980" w:rsidRPr="004456AD">
        <w:rPr>
          <w:rFonts w:ascii="Calibri" w:hAnsi="Calibri" w:cs="Calibri"/>
        </w:rPr>
        <w:t xml:space="preserve"> of th</w:t>
      </w:r>
      <w:r w:rsidR="004457FD">
        <w:rPr>
          <w:rFonts w:ascii="Calibri" w:hAnsi="Calibri" w:cs="Calibri"/>
        </w:rPr>
        <w:t>is</w:t>
      </w:r>
      <w:r w:rsidR="00711324" w:rsidRPr="004456AD">
        <w:rPr>
          <w:rFonts w:ascii="Calibri" w:hAnsi="Calibri" w:cs="Calibri"/>
        </w:rPr>
        <w:t xml:space="preserve"> genotyping</w:t>
      </w:r>
      <w:r w:rsidR="00EE0980" w:rsidRPr="004456AD">
        <w:rPr>
          <w:rFonts w:ascii="Calibri" w:hAnsi="Calibri" w:cs="Calibri"/>
        </w:rPr>
        <w:t xml:space="preserve"> protocol</w:t>
      </w:r>
      <w:r w:rsidR="003D3574" w:rsidRPr="004456AD">
        <w:rPr>
          <w:rFonts w:ascii="Calibri" w:hAnsi="Calibri" w:cs="Calibri"/>
        </w:rPr>
        <w:t xml:space="preserve"> to non-sea</w:t>
      </w:r>
      <w:r w:rsidR="004457FD">
        <w:rPr>
          <w:rFonts w:ascii="Calibri" w:hAnsi="Calibri" w:cs="Calibri"/>
        </w:rPr>
        <w:t xml:space="preserve"> </w:t>
      </w:r>
      <w:r w:rsidR="003D3574" w:rsidRPr="004456AD">
        <w:rPr>
          <w:rFonts w:ascii="Calibri" w:hAnsi="Calibri" w:cs="Calibri"/>
        </w:rPr>
        <w:t>anemone cnidarians</w:t>
      </w:r>
      <w:r w:rsidR="009703B1" w:rsidRPr="004456AD">
        <w:rPr>
          <w:rFonts w:ascii="Calibri" w:hAnsi="Calibri" w:cs="Calibri"/>
        </w:rPr>
        <w:t xml:space="preserve"> </w:t>
      </w:r>
      <w:r w:rsidR="00631825" w:rsidRPr="004456AD">
        <w:rPr>
          <w:rFonts w:ascii="Calibri" w:hAnsi="Calibri" w:cs="Calibri"/>
        </w:rPr>
        <w:t>will be important</w:t>
      </w:r>
      <w:r w:rsidR="009F17FE" w:rsidRPr="004456AD">
        <w:rPr>
          <w:rFonts w:ascii="Calibri" w:hAnsi="Calibri" w:cs="Calibri"/>
        </w:rPr>
        <w:t xml:space="preserve"> </w:t>
      </w:r>
      <w:r w:rsidR="00636A0F" w:rsidRPr="004456AD">
        <w:rPr>
          <w:rFonts w:ascii="Calibri" w:hAnsi="Calibri" w:cs="Calibri"/>
        </w:rPr>
        <w:t>for studies of</w:t>
      </w:r>
      <w:r w:rsidR="009F17FE" w:rsidRPr="004456AD">
        <w:rPr>
          <w:rFonts w:ascii="Calibri" w:hAnsi="Calibri" w:cs="Calibri"/>
        </w:rPr>
        <w:t xml:space="preserve"> the genetic basis of </w:t>
      </w:r>
      <w:r w:rsidR="004457FD">
        <w:rPr>
          <w:rFonts w:ascii="Calibri" w:hAnsi="Calibri" w:cs="Calibri"/>
        </w:rPr>
        <w:t xml:space="preserve">their </w:t>
      </w:r>
      <w:r w:rsidR="009F17FE" w:rsidRPr="004456AD">
        <w:rPr>
          <w:rFonts w:ascii="Calibri" w:hAnsi="Calibri" w:cs="Calibri"/>
        </w:rPr>
        <w:t>development</w:t>
      </w:r>
      <w:r w:rsidR="00636A0F" w:rsidRPr="004456AD">
        <w:rPr>
          <w:rFonts w:ascii="Calibri" w:hAnsi="Calibri" w:cs="Calibri"/>
        </w:rPr>
        <w:t xml:space="preserve">. This, in turn, will be key </w:t>
      </w:r>
      <w:r w:rsidR="00631825" w:rsidRPr="004456AD">
        <w:rPr>
          <w:rFonts w:ascii="Calibri" w:hAnsi="Calibri" w:cs="Calibri"/>
        </w:rPr>
        <w:t>to gain</w:t>
      </w:r>
      <w:r w:rsidR="00636A0F" w:rsidRPr="004456AD">
        <w:rPr>
          <w:rFonts w:ascii="Calibri" w:hAnsi="Calibri" w:cs="Calibri"/>
        </w:rPr>
        <w:t>ing</w:t>
      </w:r>
      <w:r w:rsidR="00631825" w:rsidRPr="004456AD">
        <w:rPr>
          <w:rFonts w:ascii="Calibri" w:hAnsi="Calibri" w:cs="Calibri"/>
        </w:rPr>
        <w:t xml:space="preserve"> </w:t>
      </w:r>
      <w:r w:rsidR="00F248D4" w:rsidRPr="004456AD">
        <w:rPr>
          <w:rFonts w:ascii="Calibri" w:hAnsi="Calibri" w:cs="Calibri"/>
        </w:rPr>
        <w:t xml:space="preserve">mechanistic </w:t>
      </w:r>
      <w:r w:rsidR="00631825" w:rsidRPr="004456AD">
        <w:rPr>
          <w:rFonts w:ascii="Calibri" w:hAnsi="Calibri" w:cs="Calibri"/>
        </w:rPr>
        <w:t>insights into the evolution of</w:t>
      </w:r>
      <w:r w:rsidR="00A467B2" w:rsidRPr="004456AD">
        <w:rPr>
          <w:rFonts w:ascii="Calibri" w:hAnsi="Calibri" w:cs="Calibri"/>
        </w:rPr>
        <w:t xml:space="preserve"> </w:t>
      </w:r>
      <w:r w:rsidR="00646C31" w:rsidRPr="004456AD">
        <w:rPr>
          <w:rFonts w:ascii="Calibri" w:hAnsi="Calibri" w:cs="Calibri"/>
        </w:rPr>
        <w:t xml:space="preserve">remarkably diverse </w:t>
      </w:r>
      <w:r w:rsidR="00631825" w:rsidRPr="004456AD">
        <w:rPr>
          <w:rFonts w:ascii="Calibri" w:hAnsi="Calibri" w:cs="Calibri"/>
        </w:rPr>
        <w:t xml:space="preserve">cnidarian development. </w:t>
      </w:r>
    </w:p>
    <w:p w14:paraId="78728D18" w14:textId="706614AE" w:rsidR="00014314" w:rsidRPr="004456AD" w:rsidRDefault="00014314" w:rsidP="009102DE">
      <w:pPr>
        <w:rPr>
          <w:rFonts w:ascii="Calibri" w:hAnsi="Calibri" w:cs="Calibri"/>
        </w:rPr>
      </w:pPr>
    </w:p>
    <w:p w14:paraId="1734505F" w14:textId="6854E9B6" w:rsidR="00AA03DF" w:rsidRPr="004456AD" w:rsidRDefault="00AA03DF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  <w:b/>
          <w:bCs/>
        </w:rPr>
        <w:t xml:space="preserve">ACKNOWLEDGMENTS:  </w:t>
      </w:r>
    </w:p>
    <w:p w14:paraId="246DCD94" w14:textId="2688174B" w:rsidR="007A4DD6" w:rsidRPr="004456AD" w:rsidRDefault="00C32B44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t xml:space="preserve">I thank anonymous reviewers for comments on the earlier version of the manuscript, which improved the manuscript. </w:t>
      </w:r>
      <w:r w:rsidR="00627AD0" w:rsidRPr="004456AD">
        <w:rPr>
          <w:rFonts w:ascii="Calibri" w:hAnsi="Calibri" w:cs="Calibri"/>
        </w:rPr>
        <w:t xml:space="preserve">This work was supported </w:t>
      </w:r>
      <w:r w:rsidR="00663CC1" w:rsidRPr="004456AD">
        <w:rPr>
          <w:rFonts w:ascii="Calibri" w:hAnsi="Calibri" w:cs="Calibri"/>
        </w:rPr>
        <w:t>by funds from the University of Arkansas</w:t>
      </w:r>
      <w:r w:rsidR="008244D1" w:rsidRPr="004456AD">
        <w:rPr>
          <w:rFonts w:ascii="Calibri" w:hAnsi="Calibri" w:cs="Calibri"/>
        </w:rPr>
        <w:t>.</w:t>
      </w:r>
      <w:r w:rsidRPr="004456AD">
        <w:rPr>
          <w:rFonts w:ascii="Calibri" w:hAnsi="Calibri" w:cs="Calibri"/>
        </w:rPr>
        <w:t xml:space="preserve"> </w:t>
      </w:r>
    </w:p>
    <w:p w14:paraId="2D96E92E" w14:textId="72F287DC" w:rsidR="00AA03DF" w:rsidRPr="004456AD" w:rsidRDefault="00AA03DF" w:rsidP="009102DE">
      <w:pPr>
        <w:rPr>
          <w:rFonts w:ascii="Calibri" w:hAnsi="Calibri" w:cs="Calibri"/>
          <w:b/>
          <w:bCs/>
        </w:rPr>
      </w:pPr>
    </w:p>
    <w:p w14:paraId="5D52ED8B" w14:textId="26A69C41" w:rsidR="00AA03DF" w:rsidRPr="004456AD" w:rsidRDefault="00AA03DF" w:rsidP="009102D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456AD">
        <w:rPr>
          <w:rFonts w:ascii="Calibri" w:hAnsi="Calibri" w:cs="Calibri"/>
          <w:b/>
        </w:rPr>
        <w:t>DISCLOSURES</w:t>
      </w:r>
      <w:r w:rsidRPr="004456AD">
        <w:rPr>
          <w:rFonts w:ascii="Calibri" w:hAnsi="Calibri" w:cs="Calibri"/>
          <w:b/>
          <w:bCs/>
        </w:rPr>
        <w:t xml:space="preserve">:  </w:t>
      </w:r>
    </w:p>
    <w:p w14:paraId="66030076" w14:textId="6FE0B199" w:rsidR="00AA03DF" w:rsidRPr="004456AD" w:rsidRDefault="0028156B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t>The author ha</w:t>
      </w:r>
      <w:r w:rsidR="00A314DC">
        <w:rPr>
          <w:rFonts w:ascii="Calibri" w:hAnsi="Calibri" w:cs="Calibri"/>
        </w:rPr>
        <w:t>s</w:t>
      </w:r>
      <w:r w:rsidRPr="004456AD">
        <w:rPr>
          <w:rFonts w:ascii="Calibri" w:hAnsi="Calibri" w:cs="Calibri"/>
        </w:rPr>
        <w:t xml:space="preserve"> nothing to disclose.</w:t>
      </w:r>
    </w:p>
    <w:p w14:paraId="4B6AE160" w14:textId="77777777" w:rsidR="0028156B" w:rsidRPr="004456AD" w:rsidRDefault="0028156B" w:rsidP="009102DE">
      <w:pPr>
        <w:rPr>
          <w:rFonts w:ascii="Calibri" w:hAnsi="Calibri" w:cs="Calibri"/>
        </w:rPr>
      </w:pPr>
    </w:p>
    <w:p w14:paraId="315B4FAD" w14:textId="63D5D251" w:rsidR="00B32616" w:rsidRPr="004456AD" w:rsidRDefault="009726EE" w:rsidP="009102DE">
      <w:pPr>
        <w:rPr>
          <w:rFonts w:ascii="Calibri" w:hAnsi="Calibri" w:cs="Calibri"/>
          <w:b/>
        </w:rPr>
      </w:pPr>
      <w:r w:rsidRPr="004456AD">
        <w:rPr>
          <w:rFonts w:ascii="Calibri" w:hAnsi="Calibri" w:cs="Calibri"/>
          <w:b/>
          <w:bCs/>
        </w:rPr>
        <w:t>REFERENCES</w:t>
      </w:r>
      <w:r w:rsidR="00D04760" w:rsidRPr="004456AD">
        <w:rPr>
          <w:rFonts w:ascii="Calibri" w:hAnsi="Calibri" w:cs="Calibri"/>
          <w:b/>
          <w:bCs/>
        </w:rPr>
        <w:t>:</w:t>
      </w:r>
      <w:r w:rsidRPr="004456AD">
        <w:rPr>
          <w:rFonts w:ascii="Calibri" w:hAnsi="Calibri" w:cs="Calibri"/>
        </w:rPr>
        <w:t xml:space="preserve"> </w:t>
      </w:r>
    </w:p>
    <w:p w14:paraId="6E661BB7" w14:textId="77777777" w:rsidR="00960AEA" w:rsidRPr="004456AD" w:rsidRDefault="00960AEA" w:rsidP="009102DE">
      <w:pPr>
        <w:rPr>
          <w:rFonts w:ascii="Calibri" w:hAnsi="Calibri" w:cs="Calibri"/>
        </w:rPr>
      </w:pPr>
    </w:p>
    <w:p w14:paraId="6BEDFFA4" w14:textId="1A0A3B3D" w:rsidR="003376CD" w:rsidRPr="004456AD" w:rsidRDefault="00960AEA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</w:rPr>
        <w:lastRenderedPageBreak/>
        <w:fldChar w:fldCharType="begin"/>
      </w:r>
      <w:r w:rsidRPr="004456AD">
        <w:rPr>
          <w:rFonts w:ascii="Calibri" w:hAnsi="Calibri" w:cs="Calibri"/>
        </w:rPr>
        <w:instrText xml:space="preserve"> ADDIN EN.REFLIST </w:instrText>
      </w:r>
      <w:r w:rsidRPr="004456AD">
        <w:rPr>
          <w:rFonts w:ascii="Calibri" w:hAnsi="Calibri" w:cs="Calibri"/>
        </w:rPr>
        <w:fldChar w:fldCharType="separate"/>
      </w:r>
      <w:r w:rsidR="003376CD" w:rsidRPr="004456AD">
        <w:rPr>
          <w:rFonts w:ascii="Calibri" w:hAnsi="Calibri" w:cs="Calibri"/>
          <w:noProof/>
        </w:rPr>
        <w:t>1</w:t>
      </w:r>
      <w:r w:rsidR="003376CD" w:rsidRPr="004456AD">
        <w:rPr>
          <w:rFonts w:ascii="Calibri" w:hAnsi="Calibri" w:cs="Calibri"/>
          <w:noProof/>
        </w:rPr>
        <w:tab/>
        <w:t>Medina, M., Collins, A. G., Silberman, J. D.</w:t>
      </w:r>
      <w:r w:rsidR="00A314DC">
        <w:rPr>
          <w:rFonts w:ascii="Calibri" w:hAnsi="Calibri" w:cs="Calibri"/>
          <w:noProof/>
        </w:rPr>
        <w:t>,</w:t>
      </w:r>
      <w:r w:rsidR="003376CD" w:rsidRPr="004456AD">
        <w:rPr>
          <w:rFonts w:ascii="Calibri" w:hAnsi="Calibri" w:cs="Calibri"/>
          <w:noProof/>
        </w:rPr>
        <w:t xml:space="preserve"> Sogin, M. L. Evaluating hypotheses of basal animal phylogeny using complete sequences of large and small subunit rRNA. </w:t>
      </w:r>
      <w:r w:rsidR="003376CD" w:rsidRPr="004456AD">
        <w:rPr>
          <w:rFonts w:ascii="Calibri" w:hAnsi="Calibri" w:cs="Calibri"/>
          <w:i/>
          <w:noProof/>
        </w:rPr>
        <w:t>Proceedings of the National Academy of Sciences of the United States of America.</w:t>
      </w:r>
      <w:r w:rsidR="003376CD" w:rsidRPr="004456AD">
        <w:rPr>
          <w:rFonts w:ascii="Calibri" w:hAnsi="Calibri" w:cs="Calibri"/>
          <w:noProof/>
        </w:rPr>
        <w:t xml:space="preserve"> </w:t>
      </w:r>
      <w:r w:rsidR="003376CD" w:rsidRPr="004456AD">
        <w:rPr>
          <w:rFonts w:ascii="Calibri" w:hAnsi="Calibri" w:cs="Calibri"/>
          <w:b/>
          <w:noProof/>
        </w:rPr>
        <w:t>98</w:t>
      </w:r>
      <w:r w:rsidR="003376CD" w:rsidRPr="004456AD">
        <w:rPr>
          <w:rFonts w:ascii="Calibri" w:hAnsi="Calibri" w:cs="Calibri"/>
          <w:noProof/>
        </w:rPr>
        <w:t xml:space="preserve"> (17), 9707-9712 (2001).</w:t>
      </w:r>
    </w:p>
    <w:p w14:paraId="405601E2" w14:textId="158F41FE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2</w:t>
      </w:r>
      <w:r w:rsidRPr="004456AD">
        <w:rPr>
          <w:rFonts w:ascii="Calibri" w:hAnsi="Calibri" w:cs="Calibri"/>
          <w:noProof/>
        </w:rPr>
        <w:tab/>
        <w:t>Erwin, D. H.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The Cambrian Conundrum: Early Divergence and Later Ecological Success in the Early History of Animals. </w:t>
      </w:r>
      <w:r w:rsidRPr="004456AD">
        <w:rPr>
          <w:rFonts w:ascii="Calibri" w:hAnsi="Calibri" w:cs="Calibri"/>
          <w:i/>
          <w:noProof/>
        </w:rPr>
        <w:t>Science.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334</w:t>
      </w:r>
      <w:r w:rsidRPr="004456AD">
        <w:rPr>
          <w:rFonts w:ascii="Calibri" w:hAnsi="Calibri" w:cs="Calibri"/>
          <w:noProof/>
        </w:rPr>
        <w:t xml:space="preserve"> (6059), 1091-1097, doi:10.1126/science.1206375 (2011).</w:t>
      </w:r>
    </w:p>
    <w:p w14:paraId="62B40834" w14:textId="77777777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3</w:t>
      </w:r>
      <w:r w:rsidRPr="004456AD">
        <w:rPr>
          <w:rFonts w:ascii="Calibri" w:hAnsi="Calibri" w:cs="Calibri"/>
          <w:noProof/>
        </w:rPr>
        <w:tab/>
        <w:t>Putnam, N. H.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Sea anemone genome reveals ancestral eumetazoan gene repertoire and genomic organization. </w:t>
      </w:r>
      <w:r w:rsidRPr="004456AD">
        <w:rPr>
          <w:rFonts w:ascii="Calibri" w:hAnsi="Calibri" w:cs="Calibri"/>
          <w:i/>
          <w:noProof/>
        </w:rPr>
        <w:t>Science.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317</w:t>
      </w:r>
      <w:r w:rsidRPr="004456AD">
        <w:rPr>
          <w:rFonts w:ascii="Calibri" w:hAnsi="Calibri" w:cs="Calibri"/>
          <w:noProof/>
        </w:rPr>
        <w:t xml:space="preserve"> (5834), 86-94 (2007).</w:t>
      </w:r>
    </w:p>
    <w:p w14:paraId="59BE5733" w14:textId="33E374E8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4</w:t>
      </w:r>
      <w:r w:rsidRPr="004456AD">
        <w:rPr>
          <w:rFonts w:ascii="Calibri" w:hAnsi="Calibri" w:cs="Calibri"/>
          <w:noProof/>
        </w:rPr>
        <w:tab/>
        <w:t>Magie, C. R., Daly, M.</w:t>
      </w:r>
      <w:r w:rsidR="00A314DC">
        <w:rPr>
          <w:rFonts w:ascii="Calibri" w:hAnsi="Calibri" w:cs="Calibri"/>
          <w:noProof/>
        </w:rPr>
        <w:t>,</w:t>
      </w:r>
      <w:r w:rsidRPr="004456AD">
        <w:rPr>
          <w:rFonts w:ascii="Calibri" w:hAnsi="Calibri" w:cs="Calibri"/>
          <w:noProof/>
        </w:rPr>
        <w:t xml:space="preserve"> Martindale, M. Q. Gastrulation in the cnidarian Nematostella vectensis occurs via invagination not ingression. </w:t>
      </w:r>
      <w:r w:rsidRPr="004456AD">
        <w:rPr>
          <w:rFonts w:ascii="Calibri" w:hAnsi="Calibri" w:cs="Calibri"/>
          <w:i/>
          <w:noProof/>
        </w:rPr>
        <w:t>Dev</w:t>
      </w:r>
      <w:r w:rsidR="00A314DC">
        <w:rPr>
          <w:rFonts w:ascii="Calibri" w:hAnsi="Calibri" w:cs="Calibri"/>
          <w:i/>
          <w:noProof/>
        </w:rPr>
        <w:t>elopmental</w:t>
      </w:r>
      <w:r w:rsidRPr="004456AD">
        <w:rPr>
          <w:rFonts w:ascii="Calibri" w:hAnsi="Calibri" w:cs="Calibri"/>
          <w:i/>
          <w:noProof/>
        </w:rPr>
        <w:t xml:space="preserve"> Biol</w:t>
      </w:r>
      <w:r w:rsidR="00A314DC">
        <w:rPr>
          <w:rFonts w:ascii="Calibri" w:hAnsi="Calibri" w:cs="Calibri"/>
          <w:i/>
          <w:noProof/>
        </w:rPr>
        <w:t>ogy</w:t>
      </w:r>
      <w:r w:rsidRPr="004456AD">
        <w:rPr>
          <w:rFonts w:ascii="Calibri" w:hAnsi="Calibri" w:cs="Calibri"/>
          <w:i/>
          <w:noProof/>
        </w:rPr>
        <w:t>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305</w:t>
      </w:r>
      <w:r w:rsidRPr="004456AD">
        <w:rPr>
          <w:rFonts w:ascii="Calibri" w:hAnsi="Calibri" w:cs="Calibri"/>
          <w:noProof/>
        </w:rPr>
        <w:t xml:space="preserve"> (2), 483-497, doi:10.1016/j.ydbio.2007.02.044, (2007).</w:t>
      </w:r>
    </w:p>
    <w:p w14:paraId="542C752D" w14:textId="1431648C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5</w:t>
      </w:r>
      <w:r w:rsidRPr="004456AD">
        <w:rPr>
          <w:rFonts w:ascii="Calibri" w:hAnsi="Calibri" w:cs="Calibri"/>
          <w:noProof/>
        </w:rPr>
        <w:tab/>
        <w:t>Nakanishi, N.</w:t>
      </w:r>
      <w:r w:rsidR="00A314DC">
        <w:rPr>
          <w:rFonts w:ascii="Calibri" w:hAnsi="Calibri" w:cs="Calibri"/>
          <w:noProof/>
        </w:rPr>
        <w:t>,</w:t>
      </w:r>
      <w:r w:rsidRPr="004456AD">
        <w:rPr>
          <w:rFonts w:ascii="Calibri" w:hAnsi="Calibri" w:cs="Calibri"/>
          <w:noProof/>
        </w:rPr>
        <w:t xml:space="preserve"> Martindale, M. Q. CRISPR knockouts reveal an endogenous role for ancient neuropeptides in regulating developmental timing in a sea anemone. </w:t>
      </w:r>
      <w:r w:rsidR="00A314DC">
        <w:rPr>
          <w:rFonts w:ascii="Calibri" w:hAnsi="Calibri" w:cs="Calibri"/>
          <w:i/>
          <w:noProof/>
        </w:rPr>
        <w:t>eL</w:t>
      </w:r>
      <w:r w:rsidRPr="004456AD">
        <w:rPr>
          <w:rFonts w:ascii="Calibri" w:hAnsi="Calibri" w:cs="Calibri"/>
          <w:i/>
          <w:noProof/>
        </w:rPr>
        <w:t>ife.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7</w:t>
      </w:r>
      <w:r w:rsidRPr="004456AD">
        <w:rPr>
          <w:rFonts w:ascii="Calibri" w:hAnsi="Calibri" w:cs="Calibri"/>
          <w:noProof/>
        </w:rPr>
        <w:t xml:space="preserve">, </w:t>
      </w:r>
      <w:r w:rsidR="00A314DC" w:rsidRPr="004456AD">
        <w:rPr>
          <w:rFonts w:ascii="Calibri" w:hAnsi="Calibri" w:cs="Calibri"/>
          <w:noProof/>
        </w:rPr>
        <w:t>e39742</w:t>
      </w:r>
      <w:r w:rsidR="00A314DC">
        <w:rPr>
          <w:rFonts w:ascii="Calibri" w:hAnsi="Calibri" w:cs="Calibri"/>
          <w:noProof/>
        </w:rPr>
        <w:t xml:space="preserve">, </w:t>
      </w:r>
      <w:r w:rsidRPr="004456AD">
        <w:rPr>
          <w:rFonts w:ascii="Calibri" w:hAnsi="Calibri" w:cs="Calibri"/>
          <w:noProof/>
        </w:rPr>
        <w:t>doi:ARTN10.7554/eLife.39742 (2018).</w:t>
      </w:r>
    </w:p>
    <w:p w14:paraId="0DD47A92" w14:textId="660FD488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6</w:t>
      </w:r>
      <w:r w:rsidRPr="004456AD">
        <w:rPr>
          <w:rFonts w:ascii="Calibri" w:hAnsi="Calibri" w:cs="Calibri"/>
          <w:noProof/>
        </w:rPr>
        <w:tab/>
        <w:t>He, S. N.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An axial Hox code controls tissue segmentation and body patterning in Nematostella vectensis. </w:t>
      </w:r>
      <w:r w:rsidRPr="004456AD">
        <w:rPr>
          <w:rFonts w:ascii="Calibri" w:hAnsi="Calibri" w:cs="Calibri"/>
          <w:i/>
          <w:noProof/>
        </w:rPr>
        <w:t>Science.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361</w:t>
      </w:r>
      <w:r w:rsidRPr="004456AD">
        <w:rPr>
          <w:rFonts w:ascii="Calibri" w:hAnsi="Calibri" w:cs="Calibri"/>
          <w:noProof/>
        </w:rPr>
        <w:t xml:space="preserve"> (6409), 1377, doi:10.1126/science.aar8384 (2018).</w:t>
      </w:r>
    </w:p>
    <w:p w14:paraId="0A8A3B01" w14:textId="4B959789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7</w:t>
      </w:r>
      <w:r w:rsidRPr="004456AD">
        <w:rPr>
          <w:rFonts w:ascii="Calibri" w:hAnsi="Calibri" w:cs="Calibri"/>
          <w:noProof/>
        </w:rPr>
        <w:tab/>
        <w:t>Ikmi, A., McKinney, S. A., Delventhal, K. M.</w:t>
      </w:r>
      <w:r w:rsidR="00A314DC">
        <w:rPr>
          <w:rFonts w:ascii="Calibri" w:hAnsi="Calibri" w:cs="Calibri"/>
          <w:noProof/>
        </w:rPr>
        <w:t>,</w:t>
      </w:r>
      <w:r w:rsidRPr="004456AD">
        <w:rPr>
          <w:rFonts w:ascii="Calibri" w:hAnsi="Calibri" w:cs="Calibri"/>
          <w:noProof/>
        </w:rPr>
        <w:t xml:space="preserve"> Gibson, M. C. TALEN and CRISPR/Cas9-mediated genome editing in the early-branching metazoan Nematostella vectensis. </w:t>
      </w:r>
      <w:r w:rsidRPr="004456AD">
        <w:rPr>
          <w:rFonts w:ascii="Calibri" w:hAnsi="Calibri" w:cs="Calibri"/>
          <w:i/>
          <w:noProof/>
        </w:rPr>
        <w:t>Nature Communications.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5</w:t>
      </w:r>
      <w:r w:rsidRPr="004456AD">
        <w:rPr>
          <w:rFonts w:ascii="Calibri" w:hAnsi="Calibri" w:cs="Calibri"/>
          <w:noProof/>
        </w:rPr>
        <w:t xml:space="preserve">, </w:t>
      </w:r>
      <w:r w:rsidR="00A314DC" w:rsidRPr="004456AD">
        <w:rPr>
          <w:rFonts w:ascii="Calibri" w:hAnsi="Calibri" w:cs="Calibri"/>
          <w:noProof/>
        </w:rPr>
        <w:t>5486</w:t>
      </w:r>
      <w:r w:rsidR="00A314DC">
        <w:rPr>
          <w:rFonts w:ascii="Calibri" w:hAnsi="Calibri" w:cs="Calibri"/>
          <w:noProof/>
        </w:rPr>
        <w:t xml:space="preserve">, </w:t>
      </w:r>
      <w:r w:rsidRPr="004456AD">
        <w:rPr>
          <w:rFonts w:ascii="Calibri" w:hAnsi="Calibri" w:cs="Calibri"/>
          <w:noProof/>
        </w:rPr>
        <w:t>doi:ARTN10.1038/ncomms6486 (2014).</w:t>
      </w:r>
    </w:p>
    <w:p w14:paraId="6F16F414" w14:textId="44E34227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8</w:t>
      </w:r>
      <w:r w:rsidRPr="004456AD">
        <w:rPr>
          <w:rFonts w:ascii="Calibri" w:hAnsi="Calibri" w:cs="Calibri"/>
          <w:noProof/>
        </w:rPr>
        <w:tab/>
        <w:t>Servetnick, M. D.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Cas9-mediated excision of Nematostella brachyury disrupts endoderm development, pharynx formation and oral-aboral patterning. </w:t>
      </w:r>
      <w:r w:rsidRPr="004456AD">
        <w:rPr>
          <w:rFonts w:ascii="Calibri" w:hAnsi="Calibri" w:cs="Calibri"/>
          <w:i/>
          <w:noProof/>
        </w:rPr>
        <w:t>Development.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144</w:t>
      </w:r>
      <w:r w:rsidRPr="004456AD">
        <w:rPr>
          <w:rFonts w:ascii="Calibri" w:hAnsi="Calibri" w:cs="Calibri"/>
          <w:noProof/>
        </w:rPr>
        <w:t xml:space="preserve"> (16), 2951-2960, doi:10.1242/dev.145839 (2017).</w:t>
      </w:r>
    </w:p>
    <w:p w14:paraId="70EC92FA" w14:textId="3739CF5D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9</w:t>
      </w:r>
      <w:r w:rsidRPr="004456AD">
        <w:rPr>
          <w:rFonts w:ascii="Calibri" w:hAnsi="Calibri" w:cs="Calibri"/>
          <w:noProof/>
        </w:rPr>
        <w:tab/>
        <w:t>Kraus, Y., Aman, A., Technau, U.</w:t>
      </w:r>
      <w:r w:rsidR="00A314DC">
        <w:rPr>
          <w:rFonts w:ascii="Calibri" w:hAnsi="Calibri" w:cs="Calibri"/>
          <w:noProof/>
        </w:rPr>
        <w:t>,</w:t>
      </w:r>
      <w:r w:rsidRPr="004456AD">
        <w:rPr>
          <w:rFonts w:ascii="Calibri" w:hAnsi="Calibri" w:cs="Calibri"/>
          <w:noProof/>
        </w:rPr>
        <w:t xml:space="preserve"> Genikhovich, G. Pre-bilaterian origin of the blastoporal axial organizer. </w:t>
      </w:r>
      <w:r w:rsidRPr="004456AD">
        <w:rPr>
          <w:rFonts w:ascii="Calibri" w:hAnsi="Calibri" w:cs="Calibri"/>
          <w:i/>
          <w:noProof/>
        </w:rPr>
        <w:t>Nature Communications.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7</w:t>
      </w:r>
      <w:r w:rsidRPr="004456AD">
        <w:rPr>
          <w:rFonts w:ascii="Calibri" w:hAnsi="Calibri" w:cs="Calibri"/>
          <w:noProof/>
        </w:rPr>
        <w:t xml:space="preserve">, </w:t>
      </w:r>
      <w:r w:rsidR="00A314DC" w:rsidRPr="004456AD">
        <w:rPr>
          <w:rFonts w:ascii="Calibri" w:hAnsi="Calibri" w:cs="Calibri"/>
          <w:noProof/>
        </w:rPr>
        <w:t>11694</w:t>
      </w:r>
      <w:r w:rsidR="00A314DC">
        <w:rPr>
          <w:rFonts w:ascii="Calibri" w:hAnsi="Calibri" w:cs="Calibri"/>
          <w:noProof/>
        </w:rPr>
        <w:t xml:space="preserve">, </w:t>
      </w:r>
      <w:r w:rsidRPr="004456AD">
        <w:rPr>
          <w:rFonts w:ascii="Calibri" w:hAnsi="Calibri" w:cs="Calibri"/>
          <w:noProof/>
        </w:rPr>
        <w:t>doi:ARTN10.1038/ncomms11694 (2016).</w:t>
      </w:r>
    </w:p>
    <w:p w14:paraId="0F8CA939" w14:textId="68511EC7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10</w:t>
      </w:r>
      <w:r w:rsidRPr="004456AD">
        <w:rPr>
          <w:rFonts w:ascii="Calibri" w:hAnsi="Calibri" w:cs="Calibri"/>
          <w:noProof/>
        </w:rPr>
        <w:tab/>
        <w:t>Fritzenwanker, J. H., Genikhovich, G., Kraus, Y.</w:t>
      </w:r>
      <w:r w:rsidR="00A314DC">
        <w:rPr>
          <w:rFonts w:ascii="Calibri" w:hAnsi="Calibri" w:cs="Calibri"/>
          <w:noProof/>
        </w:rPr>
        <w:t>,</w:t>
      </w:r>
      <w:r w:rsidRPr="004456AD">
        <w:rPr>
          <w:rFonts w:ascii="Calibri" w:hAnsi="Calibri" w:cs="Calibri"/>
          <w:noProof/>
        </w:rPr>
        <w:t xml:space="preserve"> Technau, U. Early development and axis specification in the sea anemone Nematostella vectensis. </w:t>
      </w:r>
      <w:r w:rsidRPr="004456AD">
        <w:rPr>
          <w:rFonts w:ascii="Calibri" w:hAnsi="Calibri" w:cs="Calibri"/>
          <w:i/>
          <w:noProof/>
        </w:rPr>
        <w:t>Dev</w:t>
      </w:r>
      <w:r w:rsidR="00A314DC">
        <w:rPr>
          <w:rFonts w:ascii="Calibri" w:hAnsi="Calibri" w:cs="Calibri"/>
          <w:i/>
          <w:noProof/>
        </w:rPr>
        <w:t>elopmental</w:t>
      </w:r>
      <w:r w:rsidRPr="004456AD">
        <w:rPr>
          <w:rFonts w:ascii="Calibri" w:hAnsi="Calibri" w:cs="Calibri"/>
          <w:i/>
          <w:noProof/>
        </w:rPr>
        <w:t xml:space="preserve"> Biol</w:t>
      </w:r>
      <w:r w:rsidR="00A314DC">
        <w:rPr>
          <w:rFonts w:ascii="Calibri" w:hAnsi="Calibri" w:cs="Calibri"/>
          <w:i/>
          <w:noProof/>
        </w:rPr>
        <w:t>ogy</w:t>
      </w:r>
      <w:r w:rsidRPr="004456AD">
        <w:rPr>
          <w:rFonts w:ascii="Calibri" w:hAnsi="Calibri" w:cs="Calibri"/>
          <w:i/>
          <w:noProof/>
        </w:rPr>
        <w:t>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310</w:t>
      </w:r>
      <w:r w:rsidRPr="004456AD">
        <w:rPr>
          <w:rFonts w:ascii="Calibri" w:hAnsi="Calibri" w:cs="Calibri"/>
          <w:noProof/>
        </w:rPr>
        <w:t xml:space="preserve"> (2), 264-279, doi:10.1016/j.ydbio.2007.07.029 (2007).</w:t>
      </w:r>
    </w:p>
    <w:p w14:paraId="139AB5EE" w14:textId="0B16B068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11</w:t>
      </w:r>
      <w:r w:rsidRPr="004456AD">
        <w:rPr>
          <w:rFonts w:ascii="Calibri" w:hAnsi="Calibri" w:cs="Calibri"/>
          <w:noProof/>
        </w:rPr>
        <w:tab/>
        <w:t>Lee, P. N., Kumburegama, S., Marlow, H. Q., Martindale, M. Q.</w:t>
      </w:r>
      <w:r w:rsidR="00A314DC">
        <w:rPr>
          <w:rFonts w:ascii="Calibri" w:hAnsi="Calibri" w:cs="Calibri"/>
          <w:noProof/>
        </w:rPr>
        <w:t>,</w:t>
      </w:r>
      <w:r w:rsidRPr="004456AD">
        <w:rPr>
          <w:rFonts w:ascii="Calibri" w:hAnsi="Calibri" w:cs="Calibri"/>
          <w:noProof/>
        </w:rPr>
        <w:t xml:space="preserve"> Wikramanayake, A. H. Asymmetric developmental potential along the animal-vegetal axis in the anthozoan cnidarian, Nematostella vectensis, is mediated by Dishevelled. </w:t>
      </w:r>
      <w:r w:rsidRPr="004456AD">
        <w:rPr>
          <w:rFonts w:ascii="Calibri" w:hAnsi="Calibri" w:cs="Calibri"/>
          <w:i/>
          <w:noProof/>
        </w:rPr>
        <w:t>Developmental Biology.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310</w:t>
      </w:r>
      <w:r w:rsidRPr="004456AD">
        <w:rPr>
          <w:rFonts w:ascii="Calibri" w:hAnsi="Calibri" w:cs="Calibri"/>
          <w:noProof/>
        </w:rPr>
        <w:t xml:space="preserve"> (1), 169-186 (2007).</w:t>
      </w:r>
    </w:p>
    <w:p w14:paraId="5119C9D1" w14:textId="77777777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12</w:t>
      </w:r>
      <w:r w:rsidRPr="004456AD">
        <w:rPr>
          <w:rFonts w:ascii="Calibri" w:hAnsi="Calibri" w:cs="Calibri"/>
          <w:noProof/>
        </w:rPr>
        <w:tab/>
        <w:t>Shinzato, C.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Using the Acropora digitifera genome to understand coral responses to environmental change. </w:t>
      </w:r>
      <w:r w:rsidRPr="004456AD">
        <w:rPr>
          <w:rFonts w:ascii="Calibri" w:hAnsi="Calibri" w:cs="Calibri"/>
          <w:i/>
          <w:noProof/>
        </w:rPr>
        <w:t>Nature (London).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476</w:t>
      </w:r>
      <w:r w:rsidRPr="004456AD">
        <w:rPr>
          <w:rFonts w:ascii="Calibri" w:hAnsi="Calibri" w:cs="Calibri"/>
          <w:noProof/>
        </w:rPr>
        <w:t xml:space="preserve"> (7360), 320-323 (2011).</w:t>
      </w:r>
    </w:p>
    <w:p w14:paraId="4A42F007" w14:textId="007A3FC8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13</w:t>
      </w:r>
      <w:r w:rsidRPr="004456AD">
        <w:rPr>
          <w:rFonts w:ascii="Calibri" w:hAnsi="Calibri" w:cs="Calibri"/>
          <w:noProof/>
        </w:rPr>
        <w:tab/>
        <w:t>Gold, D. A.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The genome of the jellyfish Aurelia and the evolution of animal complexity. </w:t>
      </w:r>
      <w:r w:rsidRPr="004456AD">
        <w:rPr>
          <w:rFonts w:ascii="Calibri" w:hAnsi="Calibri" w:cs="Calibri"/>
          <w:i/>
          <w:noProof/>
        </w:rPr>
        <w:t>Nature Ecology &amp; Evolution.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3</w:t>
      </w:r>
      <w:r w:rsidRPr="004456AD">
        <w:rPr>
          <w:rFonts w:ascii="Calibri" w:hAnsi="Calibri" w:cs="Calibri"/>
          <w:noProof/>
        </w:rPr>
        <w:t xml:space="preserve"> (1), 96-104, doi:10.1038/s41559-018-0719-8 (2019).</w:t>
      </w:r>
    </w:p>
    <w:p w14:paraId="234C1F19" w14:textId="6CED7F65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14</w:t>
      </w:r>
      <w:r w:rsidRPr="004456AD">
        <w:rPr>
          <w:rFonts w:ascii="Calibri" w:hAnsi="Calibri" w:cs="Calibri"/>
          <w:noProof/>
        </w:rPr>
        <w:tab/>
        <w:t>Clevesa, P. A., Strader, M. E., Bay, L. K., Pringle, J. R.</w:t>
      </w:r>
      <w:r w:rsidR="00A314DC">
        <w:rPr>
          <w:rFonts w:ascii="Calibri" w:hAnsi="Calibri" w:cs="Calibri"/>
          <w:noProof/>
        </w:rPr>
        <w:t>,</w:t>
      </w:r>
      <w:r w:rsidRPr="004456AD">
        <w:rPr>
          <w:rFonts w:ascii="Calibri" w:hAnsi="Calibri" w:cs="Calibri"/>
          <w:noProof/>
        </w:rPr>
        <w:t xml:space="preserve"> Matz, M. V. CRISPR/Cas9-mediated genome editing in a reef-building coral. </w:t>
      </w:r>
      <w:r w:rsidRPr="004456AD">
        <w:rPr>
          <w:rFonts w:ascii="Calibri" w:hAnsi="Calibri" w:cs="Calibri"/>
          <w:i/>
          <w:noProof/>
        </w:rPr>
        <w:t>Proceedings of the National Academy of Sciences of the United States of America.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115</w:t>
      </w:r>
      <w:r w:rsidRPr="004456AD">
        <w:rPr>
          <w:rFonts w:ascii="Calibri" w:hAnsi="Calibri" w:cs="Calibri"/>
          <w:noProof/>
        </w:rPr>
        <w:t xml:space="preserve"> (20), 5235-5240 (2018).</w:t>
      </w:r>
    </w:p>
    <w:p w14:paraId="3B725A84" w14:textId="6CC51259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15</w:t>
      </w:r>
      <w:r w:rsidRPr="004456AD">
        <w:rPr>
          <w:rFonts w:ascii="Calibri" w:hAnsi="Calibri" w:cs="Calibri"/>
          <w:noProof/>
        </w:rPr>
        <w:tab/>
        <w:t>Momose, T.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High doses of CRISPR/Cas9 ribonucleoprotein efficiently induce gene knockout with low mosaicism in the hydrozoan Clytia hemisphaerica through microhomology-mediated deletion. </w:t>
      </w:r>
      <w:r w:rsidRPr="004456AD">
        <w:rPr>
          <w:rFonts w:ascii="Calibri" w:hAnsi="Calibri" w:cs="Calibri"/>
          <w:i/>
          <w:noProof/>
        </w:rPr>
        <w:t>Scientific Reports.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8</w:t>
      </w:r>
      <w:r w:rsidR="00A314DC">
        <w:rPr>
          <w:rFonts w:ascii="Calibri" w:hAnsi="Calibri" w:cs="Calibri"/>
          <w:b/>
          <w:noProof/>
        </w:rPr>
        <w:t>,</w:t>
      </w:r>
      <w:r w:rsidRPr="004456AD">
        <w:rPr>
          <w:rFonts w:ascii="Calibri" w:hAnsi="Calibri" w:cs="Calibri"/>
          <w:noProof/>
        </w:rPr>
        <w:t xml:space="preserve"> 11734 (2018).</w:t>
      </w:r>
    </w:p>
    <w:p w14:paraId="0A188799" w14:textId="2334B368" w:rsidR="003376CD" w:rsidRPr="004456AD" w:rsidRDefault="003376CD" w:rsidP="009102DE">
      <w:pPr>
        <w:pStyle w:val="EndNoteBibliography"/>
        <w:rPr>
          <w:rFonts w:ascii="Calibri" w:hAnsi="Calibri" w:cs="Calibri"/>
          <w:noProof/>
        </w:rPr>
      </w:pPr>
      <w:r w:rsidRPr="004456AD">
        <w:rPr>
          <w:rFonts w:ascii="Calibri" w:hAnsi="Calibri" w:cs="Calibri"/>
          <w:noProof/>
        </w:rPr>
        <w:t>16</w:t>
      </w:r>
      <w:r w:rsidRPr="004456AD">
        <w:rPr>
          <w:rFonts w:ascii="Calibri" w:hAnsi="Calibri" w:cs="Calibri"/>
          <w:noProof/>
        </w:rPr>
        <w:tab/>
        <w:t>Artigas, G. Q.</w:t>
      </w:r>
      <w:r w:rsidRPr="004456AD">
        <w:rPr>
          <w:rFonts w:ascii="Calibri" w:hAnsi="Calibri" w:cs="Calibri"/>
          <w:i/>
          <w:noProof/>
        </w:rPr>
        <w:t xml:space="preserve"> et al.</w:t>
      </w:r>
      <w:r w:rsidRPr="004456AD">
        <w:rPr>
          <w:rFonts w:ascii="Calibri" w:hAnsi="Calibri" w:cs="Calibri"/>
          <w:noProof/>
        </w:rPr>
        <w:t xml:space="preserve"> A gonad-expressed opsin mediates light-induced spawning in the jellyfish Clytia. </w:t>
      </w:r>
      <w:r w:rsidRPr="004456AD">
        <w:rPr>
          <w:rFonts w:ascii="Calibri" w:hAnsi="Calibri" w:cs="Calibri"/>
          <w:i/>
          <w:noProof/>
        </w:rPr>
        <w:t>eLife.</w:t>
      </w:r>
      <w:r w:rsidRPr="004456AD">
        <w:rPr>
          <w:rFonts w:ascii="Calibri" w:hAnsi="Calibri" w:cs="Calibri"/>
          <w:noProof/>
        </w:rPr>
        <w:t xml:space="preserve"> </w:t>
      </w:r>
      <w:r w:rsidRPr="004456AD">
        <w:rPr>
          <w:rFonts w:ascii="Calibri" w:hAnsi="Calibri" w:cs="Calibri"/>
          <w:b/>
          <w:noProof/>
        </w:rPr>
        <w:t>7</w:t>
      </w:r>
      <w:r w:rsidR="00A314DC">
        <w:rPr>
          <w:rFonts w:ascii="Calibri" w:hAnsi="Calibri" w:cs="Calibri"/>
          <w:b/>
          <w:noProof/>
        </w:rPr>
        <w:t>,</w:t>
      </w:r>
      <w:r w:rsidRPr="004456AD">
        <w:rPr>
          <w:rFonts w:ascii="Calibri" w:hAnsi="Calibri" w:cs="Calibri"/>
          <w:noProof/>
        </w:rPr>
        <w:t xml:space="preserve"> e29555 (2018).</w:t>
      </w:r>
    </w:p>
    <w:p w14:paraId="07DCF19F" w14:textId="08462DA5" w:rsidR="009F659A" w:rsidRPr="004456AD" w:rsidRDefault="00960AEA" w:rsidP="009102DE">
      <w:pPr>
        <w:rPr>
          <w:rFonts w:ascii="Calibri" w:hAnsi="Calibri" w:cs="Calibri"/>
        </w:rPr>
      </w:pPr>
      <w:r w:rsidRPr="004456AD">
        <w:rPr>
          <w:rFonts w:ascii="Calibri" w:hAnsi="Calibri" w:cs="Calibri"/>
        </w:rPr>
        <w:fldChar w:fldCharType="end"/>
      </w:r>
    </w:p>
    <w:sectPr w:rsidR="009F659A" w:rsidRPr="004456AD" w:rsidSect="004456AD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2ED0C" w14:textId="77777777" w:rsidR="00D92B44" w:rsidRDefault="00D92B44" w:rsidP="00621C4E">
      <w:r>
        <w:separator/>
      </w:r>
    </w:p>
  </w:endnote>
  <w:endnote w:type="continuationSeparator" w:id="0">
    <w:p w14:paraId="5039F419" w14:textId="77777777" w:rsidR="00D92B44" w:rsidRDefault="00D92B4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12AC7" w:rsidRDefault="00E12AC7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5D1E4" w14:textId="77777777" w:rsidR="00D92B44" w:rsidRDefault="00D92B44" w:rsidP="00621C4E">
      <w:r>
        <w:separator/>
      </w:r>
    </w:p>
  </w:footnote>
  <w:footnote w:type="continuationSeparator" w:id="0">
    <w:p w14:paraId="20AFBB52" w14:textId="77777777" w:rsidR="00D92B44" w:rsidRDefault="00D92B4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12AC7" w:rsidRPr="006F06E4" w:rsidRDefault="00E12AC7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662E6A5" w:rsidR="00E12AC7" w:rsidRPr="006F06E4" w:rsidRDefault="00E12AC7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7DC84678"/>
    <w:multiLevelType w:val="multilevel"/>
    <w:tmpl w:val="7B86637A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19"/>
  </w:num>
  <w:num w:numId="12">
    <w:abstractNumId w:val="1"/>
  </w:num>
  <w:num w:numId="13">
    <w:abstractNumId w:val="17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1"/>
  </w:num>
  <w:num w:numId="20">
    <w:abstractNumId w:val="2"/>
  </w:num>
  <w:num w:numId="21">
    <w:abstractNumId w:val="22"/>
  </w:num>
  <w:num w:numId="22">
    <w:abstractNumId w:val="20"/>
  </w:num>
  <w:num w:numId="23">
    <w:abstractNumId w:val="12"/>
  </w:num>
  <w:num w:numId="24">
    <w:abstractNumId w:val="24"/>
  </w:num>
  <w:num w:numId="25">
    <w:abstractNumId w:val="5"/>
  </w:num>
  <w:num w:numId="26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EE705F"/>
    <w:rsid w:val="00001169"/>
    <w:rsid w:val="00001806"/>
    <w:rsid w:val="00005815"/>
    <w:rsid w:val="00005EFB"/>
    <w:rsid w:val="0000611C"/>
    <w:rsid w:val="00007DBC"/>
    <w:rsid w:val="00007EA1"/>
    <w:rsid w:val="000100F0"/>
    <w:rsid w:val="000129B2"/>
    <w:rsid w:val="00012FF9"/>
    <w:rsid w:val="0001389C"/>
    <w:rsid w:val="00014314"/>
    <w:rsid w:val="0001535E"/>
    <w:rsid w:val="00016E3D"/>
    <w:rsid w:val="00021434"/>
    <w:rsid w:val="00021774"/>
    <w:rsid w:val="00021DF3"/>
    <w:rsid w:val="00022C4E"/>
    <w:rsid w:val="00023798"/>
    <w:rsid w:val="00023869"/>
    <w:rsid w:val="00024598"/>
    <w:rsid w:val="0002763F"/>
    <w:rsid w:val="000279B0"/>
    <w:rsid w:val="00032769"/>
    <w:rsid w:val="0003311E"/>
    <w:rsid w:val="00036345"/>
    <w:rsid w:val="00037B58"/>
    <w:rsid w:val="00051B73"/>
    <w:rsid w:val="00052AC8"/>
    <w:rsid w:val="0005728C"/>
    <w:rsid w:val="0005779C"/>
    <w:rsid w:val="00060ABE"/>
    <w:rsid w:val="00061A50"/>
    <w:rsid w:val="00061C7D"/>
    <w:rsid w:val="0006361B"/>
    <w:rsid w:val="00064104"/>
    <w:rsid w:val="000652E3"/>
    <w:rsid w:val="00065BCC"/>
    <w:rsid w:val="00066025"/>
    <w:rsid w:val="00067A8F"/>
    <w:rsid w:val="000701D1"/>
    <w:rsid w:val="00072847"/>
    <w:rsid w:val="00080A20"/>
    <w:rsid w:val="0008176D"/>
    <w:rsid w:val="00082796"/>
    <w:rsid w:val="00082DF4"/>
    <w:rsid w:val="00086FF5"/>
    <w:rsid w:val="00087C0A"/>
    <w:rsid w:val="00093BC4"/>
    <w:rsid w:val="000943E6"/>
    <w:rsid w:val="00097929"/>
    <w:rsid w:val="000A1E80"/>
    <w:rsid w:val="000A3B70"/>
    <w:rsid w:val="000A494A"/>
    <w:rsid w:val="000A5153"/>
    <w:rsid w:val="000B0B4F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6B22"/>
    <w:rsid w:val="000D1CEA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06D6F"/>
    <w:rsid w:val="001104F3"/>
    <w:rsid w:val="00110C3A"/>
    <w:rsid w:val="00112EEB"/>
    <w:rsid w:val="001173FF"/>
    <w:rsid w:val="0012563A"/>
    <w:rsid w:val="001264DE"/>
    <w:rsid w:val="00126D2C"/>
    <w:rsid w:val="00127584"/>
    <w:rsid w:val="001305F7"/>
    <w:rsid w:val="001313A7"/>
    <w:rsid w:val="00132112"/>
    <w:rsid w:val="0013276F"/>
    <w:rsid w:val="0013621E"/>
    <w:rsid w:val="0013642E"/>
    <w:rsid w:val="00142EFE"/>
    <w:rsid w:val="00152A23"/>
    <w:rsid w:val="00152A39"/>
    <w:rsid w:val="001601D3"/>
    <w:rsid w:val="00160C80"/>
    <w:rsid w:val="001617D3"/>
    <w:rsid w:val="00162CB7"/>
    <w:rsid w:val="001665C9"/>
    <w:rsid w:val="00166F32"/>
    <w:rsid w:val="001702E7"/>
    <w:rsid w:val="00171E5B"/>
    <w:rsid w:val="00171F94"/>
    <w:rsid w:val="00172472"/>
    <w:rsid w:val="00175D4E"/>
    <w:rsid w:val="0017668A"/>
    <w:rsid w:val="001766FE"/>
    <w:rsid w:val="001771E7"/>
    <w:rsid w:val="0018252A"/>
    <w:rsid w:val="00182E5E"/>
    <w:rsid w:val="00186C25"/>
    <w:rsid w:val="001911FF"/>
    <w:rsid w:val="00192006"/>
    <w:rsid w:val="00193180"/>
    <w:rsid w:val="001941F6"/>
    <w:rsid w:val="00196792"/>
    <w:rsid w:val="001A2955"/>
    <w:rsid w:val="001A364D"/>
    <w:rsid w:val="001A4A5A"/>
    <w:rsid w:val="001A7CBB"/>
    <w:rsid w:val="001B1519"/>
    <w:rsid w:val="001B2E2D"/>
    <w:rsid w:val="001B5CD2"/>
    <w:rsid w:val="001C0BEE"/>
    <w:rsid w:val="001C1E49"/>
    <w:rsid w:val="001C27C1"/>
    <w:rsid w:val="001C2A98"/>
    <w:rsid w:val="001C4D95"/>
    <w:rsid w:val="001D045D"/>
    <w:rsid w:val="001D0564"/>
    <w:rsid w:val="001D1054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39D4"/>
    <w:rsid w:val="00201CFA"/>
    <w:rsid w:val="0020220D"/>
    <w:rsid w:val="00202448"/>
    <w:rsid w:val="00202D15"/>
    <w:rsid w:val="00205B3F"/>
    <w:rsid w:val="0021051B"/>
    <w:rsid w:val="00212EAE"/>
    <w:rsid w:val="00214BEE"/>
    <w:rsid w:val="002168BB"/>
    <w:rsid w:val="002205B8"/>
    <w:rsid w:val="00224675"/>
    <w:rsid w:val="00225720"/>
    <w:rsid w:val="002259E5"/>
    <w:rsid w:val="00226140"/>
    <w:rsid w:val="002274F3"/>
    <w:rsid w:val="0023094C"/>
    <w:rsid w:val="00231E65"/>
    <w:rsid w:val="00234BE3"/>
    <w:rsid w:val="0023535A"/>
    <w:rsid w:val="00235A90"/>
    <w:rsid w:val="00240852"/>
    <w:rsid w:val="00241E48"/>
    <w:rsid w:val="0024214E"/>
    <w:rsid w:val="00242623"/>
    <w:rsid w:val="00243A20"/>
    <w:rsid w:val="00243DD6"/>
    <w:rsid w:val="00244445"/>
    <w:rsid w:val="00250558"/>
    <w:rsid w:val="002605D1"/>
    <w:rsid w:val="00260652"/>
    <w:rsid w:val="00261F25"/>
    <w:rsid w:val="002648A9"/>
    <w:rsid w:val="0026536F"/>
    <w:rsid w:val="0026553C"/>
    <w:rsid w:val="00267DD5"/>
    <w:rsid w:val="00270E55"/>
    <w:rsid w:val="00274A0A"/>
    <w:rsid w:val="00277593"/>
    <w:rsid w:val="00280909"/>
    <w:rsid w:val="00280918"/>
    <w:rsid w:val="0028156B"/>
    <w:rsid w:val="00282AF6"/>
    <w:rsid w:val="002834B9"/>
    <w:rsid w:val="0028596A"/>
    <w:rsid w:val="00287085"/>
    <w:rsid w:val="00290AF9"/>
    <w:rsid w:val="002934E3"/>
    <w:rsid w:val="00293BBE"/>
    <w:rsid w:val="00294954"/>
    <w:rsid w:val="002967CF"/>
    <w:rsid w:val="00296D46"/>
    <w:rsid w:val="00297788"/>
    <w:rsid w:val="002A3285"/>
    <w:rsid w:val="002A484B"/>
    <w:rsid w:val="002A5FA1"/>
    <w:rsid w:val="002A643F"/>
    <w:rsid w:val="002A64A6"/>
    <w:rsid w:val="002B020B"/>
    <w:rsid w:val="002B3301"/>
    <w:rsid w:val="002C47D4"/>
    <w:rsid w:val="002D0F38"/>
    <w:rsid w:val="002D77E3"/>
    <w:rsid w:val="002F2859"/>
    <w:rsid w:val="002F6E3C"/>
    <w:rsid w:val="0030117D"/>
    <w:rsid w:val="00301352"/>
    <w:rsid w:val="00301F30"/>
    <w:rsid w:val="003038FD"/>
    <w:rsid w:val="00303C87"/>
    <w:rsid w:val="00305DCA"/>
    <w:rsid w:val="003108E5"/>
    <w:rsid w:val="003120CB"/>
    <w:rsid w:val="0031265C"/>
    <w:rsid w:val="00316686"/>
    <w:rsid w:val="00320153"/>
    <w:rsid w:val="00320367"/>
    <w:rsid w:val="00322871"/>
    <w:rsid w:val="003263EA"/>
    <w:rsid w:val="00326FB3"/>
    <w:rsid w:val="003316D4"/>
    <w:rsid w:val="00333822"/>
    <w:rsid w:val="00336715"/>
    <w:rsid w:val="003376CD"/>
    <w:rsid w:val="00337788"/>
    <w:rsid w:val="003401EC"/>
    <w:rsid w:val="00340DFD"/>
    <w:rsid w:val="003430D3"/>
    <w:rsid w:val="00344954"/>
    <w:rsid w:val="00350CD7"/>
    <w:rsid w:val="00351EE7"/>
    <w:rsid w:val="00360582"/>
    <w:rsid w:val="00360C17"/>
    <w:rsid w:val="00360FFF"/>
    <w:rsid w:val="003621C6"/>
    <w:rsid w:val="003622B8"/>
    <w:rsid w:val="00366B76"/>
    <w:rsid w:val="003728E0"/>
    <w:rsid w:val="00373051"/>
    <w:rsid w:val="00373272"/>
    <w:rsid w:val="00373B8F"/>
    <w:rsid w:val="00376D95"/>
    <w:rsid w:val="00377FBB"/>
    <w:rsid w:val="00385140"/>
    <w:rsid w:val="0039186D"/>
    <w:rsid w:val="00393CC7"/>
    <w:rsid w:val="003971F7"/>
    <w:rsid w:val="003A02E3"/>
    <w:rsid w:val="003A16FC"/>
    <w:rsid w:val="003A4FCD"/>
    <w:rsid w:val="003B00E6"/>
    <w:rsid w:val="003B0944"/>
    <w:rsid w:val="003B1593"/>
    <w:rsid w:val="003B4381"/>
    <w:rsid w:val="003B6182"/>
    <w:rsid w:val="003C1043"/>
    <w:rsid w:val="003C1A30"/>
    <w:rsid w:val="003C6779"/>
    <w:rsid w:val="003D2254"/>
    <w:rsid w:val="003D2998"/>
    <w:rsid w:val="003D2F0A"/>
    <w:rsid w:val="003D3574"/>
    <w:rsid w:val="003D3891"/>
    <w:rsid w:val="003D5D84"/>
    <w:rsid w:val="003D7AA1"/>
    <w:rsid w:val="003E0F4F"/>
    <w:rsid w:val="003E18AC"/>
    <w:rsid w:val="003E210B"/>
    <w:rsid w:val="003E2A12"/>
    <w:rsid w:val="003E3384"/>
    <w:rsid w:val="003E3CA4"/>
    <w:rsid w:val="003E548E"/>
    <w:rsid w:val="003E5591"/>
    <w:rsid w:val="003F13EC"/>
    <w:rsid w:val="003F7EA8"/>
    <w:rsid w:val="00406768"/>
    <w:rsid w:val="00407EC8"/>
    <w:rsid w:val="0041110A"/>
    <w:rsid w:val="00411624"/>
    <w:rsid w:val="004148E1"/>
    <w:rsid w:val="00414CFA"/>
    <w:rsid w:val="00415EC0"/>
    <w:rsid w:val="00420BE9"/>
    <w:rsid w:val="00423987"/>
    <w:rsid w:val="00423AD8"/>
    <w:rsid w:val="00423FDD"/>
    <w:rsid w:val="00424C85"/>
    <w:rsid w:val="004260BD"/>
    <w:rsid w:val="0043012F"/>
    <w:rsid w:val="00430F1F"/>
    <w:rsid w:val="004326EA"/>
    <w:rsid w:val="004372C4"/>
    <w:rsid w:val="0044434C"/>
    <w:rsid w:val="004443EB"/>
    <w:rsid w:val="0044456B"/>
    <w:rsid w:val="004456AD"/>
    <w:rsid w:val="004457FD"/>
    <w:rsid w:val="00447BD1"/>
    <w:rsid w:val="004507F3"/>
    <w:rsid w:val="00450AF4"/>
    <w:rsid w:val="00452AFC"/>
    <w:rsid w:val="00456A57"/>
    <w:rsid w:val="004607DE"/>
    <w:rsid w:val="0046490D"/>
    <w:rsid w:val="00465119"/>
    <w:rsid w:val="004671C7"/>
    <w:rsid w:val="00470150"/>
    <w:rsid w:val="00470564"/>
    <w:rsid w:val="00472D1A"/>
    <w:rsid w:val="00472F4D"/>
    <w:rsid w:val="004730BF"/>
    <w:rsid w:val="00474DCB"/>
    <w:rsid w:val="0047535C"/>
    <w:rsid w:val="0047550E"/>
    <w:rsid w:val="004762F6"/>
    <w:rsid w:val="00477670"/>
    <w:rsid w:val="00485870"/>
    <w:rsid w:val="00485FE8"/>
    <w:rsid w:val="00492473"/>
    <w:rsid w:val="00492EB5"/>
    <w:rsid w:val="00494F77"/>
    <w:rsid w:val="004950AA"/>
    <w:rsid w:val="00497721"/>
    <w:rsid w:val="004A0229"/>
    <w:rsid w:val="004A35D2"/>
    <w:rsid w:val="004A4082"/>
    <w:rsid w:val="004A71E4"/>
    <w:rsid w:val="004B2F00"/>
    <w:rsid w:val="004B49EC"/>
    <w:rsid w:val="004B6E31"/>
    <w:rsid w:val="004C1D66"/>
    <w:rsid w:val="004C31D7"/>
    <w:rsid w:val="004C4AD2"/>
    <w:rsid w:val="004C6981"/>
    <w:rsid w:val="004D1F21"/>
    <w:rsid w:val="004D216B"/>
    <w:rsid w:val="004D268C"/>
    <w:rsid w:val="004D59D8"/>
    <w:rsid w:val="004D5DA1"/>
    <w:rsid w:val="004E150F"/>
    <w:rsid w:val="004E1DCA"/>
    <w:rsid w:val="004E23A1"/>
    <w:rsid w:val="004E2C15"/>
    <w:rsid w:val="004E3489"/>
    <w:rsid w:val="004E358A"/>
    <w:rsid w:val="004E3AFA"/>
    <w:rsid w:val="004E6588"/>
    <w:rsid w:val="004F2742"/>
    <w:rsid w:val="00502A0A"/>
    <w:rsid w:val="00504820"/>
    <w:rsid w:val="00507C50"/>
    <w:rsid w:val="00512268"/>
    <w:rsid w:val="00514D40"/>
    <w:rsid w:val="00517C3A"/>
    <w:rsid w:val="005211F1"/>
    <w:rsid w:val="00524509"/>
    <w:rsid w:val="00527BF4"/>
    <w:rsid w:val="005324BE"/>
    <w:rsid w:val="00534F6C"/>
    <w:rsid w:val="00535994"/>
    <w:rsid w:val="0053646D"/>
    <w:rsid w:val="0053669A"/>
    <w:rsid w:val="0053795A"/>
    <w:rsid w:val="00540AAD"/>
    <w:rsid w:val="00543EC1"/>
    <w:rsid w:val="00546458"/>
    <w:rsid w:val="00550296"/>
    <w:rsid w:val="0055087C"/>
    <w:rsid w:val="00550F54"/>
    <w:rsid w:val="00553413"/>
    <w:rsid w:val="0055343E"/>
    <w:rsid w:val="005542D8"/>
    <w:rsid w:val="00555983"/>
    <w:rsid w:val="0056032B"/>
    <w:rsid w:val="00560E31"/>
    <w:rsid w:val="00561BDA"/>
    <w:rsid w:val="005653D2"/>
    <w:rsid w:val="00571D99"/>
    <w:rsid w:val="005806BD"/>
    <w:rsid w:val="00581B23"/>
    <w:rsid w:val="0058219C"/>
    <w:rsid w:val="00583E9F"/>
    <w:rsid w:val="0058707F"/>
    <w:rsid w:val="00591DBD"/>
    <w:rsid w:val="005931FE"/>
    <w:rsid w:val="005A0028"/>
    <w:rsid w:val="005A0ACC"/>
    <w:rsid w:val="005A47ED"/>
    <w:rsid w:val="005B0072"/>
    <w:rsid w:val="005B0732"/>
    <w:rsid w:val="005B23D7"/>
    <w:rsid w:val="005B38A0"/>
    <w:rsid w:val="005B491C"/>
    <w:rsid w:val="005B4DBF"/>
    <w:rsid w:val="005B5DE2"/>
    <w:rsid w:val="005B674C"/>
    <w:rsid w:val="005C24F2"/>
    <w:rsid w:val="005C47BE"/>
    <w:rsid w:val="005C5D24"/>
    <w:rsid w:val="005C6FD7"/>
    <w:rsid w:val="005C7561"/>
    <w:rsid w:val="005D1E57"/>
    <w:rsid w:val="005D2D21"/>
    <w:rsid w:val="005D2F57"/>
    <w:rsid w:val="005D34F6"/>
    <w:rsid w:val="005D4F1A"/>
    <w:rsid w:val="005D73C6"/>
    <w:rsid w:val="005E1884"/>
    <w:rsid w:val="005E6D1B"/>
    <w:rsid w:val="005F0124"/>
    <w:rsid w:val="005F2BC9"/>
    <w:rsid w:val="005F36BA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2206"/>
    <w:rsid w:val="00613116"/>
    <w:rsid w:val="006202A6"/>
    <w:rsid w:val="0062054B"/>
    <w:rsid w:val="00621C4E"/>
    <w:rsid w:val="00624EAE"/>
    <w:rsid w:val="00625DB8"/>
    <w:rsid w:val="006268D4"/>
    <w:rsid w:val="00627AD0"/>
    <w:rsid w:val="006305D7"/>
    <w:rsid w:val="00631825"/>
    <w:rsid w:val="00632F63"/>
    <w:rsid w:val="00633A01"/>
    <w:rsid w:val="00633B97"/>
    <w:rsid w:val="006341F7"/>
    <w:rsid w:val="00634585"/>
    <w:rsid w:val="00635014"/>
    <w:rsid w:val="006369CE"/>
    <w:rsid w:val="00636A0F"/>
    <w:rsid w:val="006411CA"/>
    <w:rsid w:val="0064605E"/>
    <w:rsid w:val="00646C31"/>
    <w:rsid w:val="0066092C"/>
    <w:rsid w:val="006619C8"/>
    <w:rsid w:val="00663CC1"/>
    <w:rsid w:val="00671710"/>
    <w:rsid w:val="00673414"/>
    <w:rsid w:val="00676079"/>
    <w:rsid w:val="00676ECD"/>
    <w:rsid w:val="00677D0A"/>
    <w:rsid w:val="0068185F"/>
    <w:rsid w:val="0068670E"/>
    <w:rsid w:val="00691B80"/>
    <w:rsid w:val="006923F9"/>
    <w:rsid w:val="00696581"/>
    <w:rsid w:val="006A01CF"/>
    <w:rsid w:val="006A4A8E"/>
    <w:rsid w:val="006A60DD"/>
    <w:rsid w:val="006B0679"/>
    <w:rsid w:val="006B074C"/>
    <w:rsid w:val="006B3B84"/>
    <w:rsid w:val="006B4E7C"/>
    <w:rsid w:val="006B57CF"/>
    <w:rsid w:val="006B5D8C"/>
    <w:rsid w:val="006B72D4"/>
    <w:rsid w:val="006B73FA"/>
    <w:rsid w:val="006B7CB1"/>
    <w:rsid w:val="006C11CC"/>
    <w:rsid w:val="006C1AEB"/>
    <w:rsid w:val="006C57FE"/>
    <w:rsid w:val="006C668E"/>
    <w:rsid w:val="006D44CB"/>
    <w:rsid w:val="006E06AB"/>
    <w:rsid w:val="006E3FFD"/>
    <w:rsid w:val="006E4B63"/>
    <w:rsid w:val="006F06E4"/>
    <w:rsid w:val="006F09AB"/>
    <w:rsid w:val="006F59A3"/>
    <w:rsid w:val="006F7B41"/>
    <w:rsid w:val="00700143"/>
    <w:rsid w:val="0070148D"/>
    <w:rsid w:val="00702B5D"/>
    <w:rsid w:val="00703ED2"/>
    <w:rsid w:val="007070D0"/>
    <w:rsid w:val="00707B8D"/>
    <w:rsid w:val="00711324"/>
    <w:rsid w:val="00711EE6"/>
    <w:rsid w:val="00713636"/>
    <w:rsid w:val="00714B8C"/>
    <w:rsid w:val="00716371"/>
    <w:rsid w:val="0071675D"/>
    <w:rsid w:val="00717736"/>
    <w:rsid w:val="00720DC2"/>
    <w:rsid w:val="0072485F"/>
    <w:rsid w:val="00732B47"/>
    <w:rsid w:val="00735CF5"/>
    <w:rsid w:val="0074063A"/>
    <w:rsid w:val="00742AA4"/>
    <w:rsid w:val="00743BA1"/>
    <w:rsid w:val="00745F1E"/>
    <w:rsid w:val="0075143B"/>
    <w:rsid w:val="007515BF"/>
    <w:rsid w:val="007515FE"/>
    <w:rsid w:val="007601D0"/>
    <w:rsid w:val="007603BB"/>
    <w:rsid w:val="0076109D"/>
    <w:rsid w:val="00762159"/>
    <w:rsid w:val="00762242"/>
    <w:rsid w:val="007635FD"/>
    <w:rsid w:val="00767107"/>
    <w:rsid w:val="00770B8B"/>
    <w:rsid w:val="00772F64"/>
    <w:rsid w:val="00773617"/>
    <w:rsid w:val="00773BFD"/>
    <w:rsid w:val="007743B3"/>
    <w:rsid w:val="00774490"/>
    <w:rsid w:val="00775417"/>
    <w:rsid w:val="007819FF"/>
    <w:rsid w:val="0078360C"/>
    <w:rsid w:val="00784A4C"/>
    <w:rsid w:val="00784BC6"/>
    <w:rsid w:val="0078523D"/>
    <w:rsid w:val="007931DF"/>
    <w:rsid w:val="00794709"/>
    <w:rsid w:val="00796E76"/>
    <w:rsid w:val="007A0172"/>
    <w:rsid w:val="007A1804"/>
    <w:rsid w:val="007A2116"/>
    <w:rsid w:val="007A2511"/>
    <w:rsid w:val="007A260E"/>
    <w:rsid w:val="007A4D4C"/>
    <w:rsid w:val="007A4DD6"/>
    <w:rsid w:val="007A5CB9"/>
    <w:rsid w:val="007B1486"/>
    <w:rsid w:val="007B20AE"/>
    <w:rsid w:val="007B6340"/>
    <w:rsid w:val="007B6B07"/>
    <w:rsid w:val="007B6D43"/>
    <w:rsid w:val="007B749A"/>
    <w:rsid w:val="007B7C6E"/>
    <w:rsid w:val="007C0785"/>
    <w:rsid w:val="007D342F"/>
    <w:rsid w:val="007D44D7"/>
    <w:rsid w:val="007D621A"/>
    <w:rsid w:val="007E058A"/>
    <w:rsid w:val="007E2887"/>
    <w:rsid w:val="007E5278"/>
    <w:rsid w:val="007E749C"/>
    <w:rsid w:val="007F05D8"/>
    <w:rsid w:val="007F1B5C"/>
    <w:rsid w:val="007F5E1C"/>
    <w:rsid w:val="00801257"/>
    <w:rsid w:val="00803B0A"/>
    <w:rsid w:val="00804DED"/>
    <w:rsid w:val="00805547"/>
    <w:rsid w:val="00805B96"/>
    <w:rsid w:val="008067A1"/>
    <w:rsid w:val="0081037A"/>
    <w:rsid w:val="008105BE"/>
    <w:rsid w:val="008115A5"/>
    <w:rsid w:val="00811D46"/>
    <w:rsid w:val="00813338"/>
    <w:rsid w:val="008134B5"/>
    <w:rsid w:val="0081415D"/>
    <w:rsid w:val="00814B1C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702E2"/>
    <w:rsid w:val="008706C5"/>
    <w:rsid w:val="00873707"/>
    <w:rsid w:val="00874B20"/>
    <w:rsid w:val="008757C6"/>
    <w:rsid w:val="00875E2F"/>
    <w:rsid w:val="008763E1"/>
    <w:rsid w:val="008767E8"/>
    <w:rsid w:val="00876B5B"/>
    <w:rsid w:val="0087775C"/>
    <w:rsid w:val="00877EC8"/>
    <w:rsid w:val="00880285"/>
    <w:rsid w:val="00880F36"/>
    <w:rsid w:val="00883C0F"/>
    <w:rsid w:val="00885530"/>
    <w:rsid w:val="008910D1"/>
    <w:rsid w:val="0089296C"/>
    <w:rsid w:val="00892F09"/>
    <w:rsid w:val="00896ABD"/>
    <w:rsid w:val="00897AB6"/>
    <w:rsid w:val="008A131A"/>
    <w:rsid w:val="008A2707"/>
    <w:rsid w:val="008A3380"/>
    <w:rsid w:val="008A6160"/>
    <w:rsid w:val="008A7A9C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02BC"/>
    <w:rsid w:val="009102DE"/>
    <w:rsid w:val="0091276C"/>
    <w:rsid w:val="0091322C"/>
    <w:rsid w:val="009165AC"/>
    <w:rsid w:val="00916FFC"/>
    <w:rsid w:val="0092053F"/>
    <w:rsid w:val="0092340A"/>
    <w:rsid w:val="00930D9A"/>
    <w:rsid w:val="009313D9"/>
    <w:rsid w:val="00935B7F"/>
    <w:rsid w:val="0094026C"/>
    <w:rsid w:val="00941293"/>
    <w:rsid w:val="00945AA5"/>
    <w:rsid w:val="00946372"/>
    <w:rsid w:val="00950C17"/>
    <w:rsid w:val="00951FAF"/>
    <w:rsid w:val="00954740"/>
    <w:rsid w:val="00955AE5"/>
    <w:rsid w:val="00960AEA"/>
    <w:rsid w:val="00962E71"/>
    <w:rsid w:val="00963ABC"/>
    <w:rsid w:val="00965D21"/>
    <w:rsid w:val="00967764"/>
    <w:rsid w:val="009703B1"/>
    <w:rsid w:val="00970B0E"/>
    <w:rsid w:val="00970BB9"/>
    <w:rsid w:val="009726EE"/>
    <w:rsid w:val="00972CDE"/>
    <w:rsid w:val="009733DD"/>
    <w:rsid w:val="00974B5B"/>
    <w:rsid w:val="00975573"/>
    <w:rsid w:val="00976D03"/>
    <w:rsid w:val="00977B30"/>
    <w:rsid w:val="0098057B"/>
    <w:rsid w:val="00982F41"/>
    <w:rsid w:val="00983A2E"/>
    <w:rsid w:val="00985090"/>
    <w:rsid w:val="00987710"/>
    <w:rsid w:val="009904AB"/>
    <w:rsid w:val="00992B77"/>
    <w:rsid w:val="00993D03"/>
    <w:rsid w:val="00995688"/>
    <w:rsid w:val="009958A6"/>
    <w:rsid w:val="00996456"/>
    <w:rsid w:val="009A04F5"/>
    <w:rsid w:val="009A15EF"/>
    <w:rsid w:val="009A38A5"/>
    <w:rsid w:val="009A3EFE"/>
    <w:rsid w:val="009A5B73"/>
    <w:rsid w:val="009B118B"/>
    <w:rsid w:val="009B1737"/>
    <w:rsid w:val="009B3D4B"/>
    <w:rsid w:val="009B5B99"/>
    <w:rsid w:val="009B6EFC"/>
    <w:rsid w:val="009C1FD0"/>
    <w:rsid w:val="009C2DF8"/>
    <w:rsid w:val="009C31BF"/>
    <w:rsid w:val="009C37DE"/>
    <w:rsid w:val="009C68B7"/>
    <w:rsid w:val="009D0834"/>
    <w:rsid w:val="009D0A1E"/>
    <w:rsid w:val="009D2AE3"/>
    <w:rsid w:val="009D5118"/>
    <w:rsid w:val="009D52BC"/>
    <w:rsid w:val="009D7188"/>
    <w:rsid w:val="009D7D0A"/>
    <w:rsid w:val="009E09D9"/>
    <w:rsid w:val="009E48B8"/>
    <w:rsid w:val="009F01B1"/>
    <w:rsid w:val="009F0DBB"/>
    <w:rsid w:val="009F17FE"/>
    <w:rsid w:val="009F3887"/>
    <w:rsid w:val="009F659A"/>
    <w:rsid w:val="009F66FC"/>
    <w:rsid w:val="009F732B"/>
    <w:rsid w:val="00A009C4"/>
    <w:rsid w:val="00A01FE0"/>
    <w:rsid w:val="00A06945"/>
    <w:rsid w:val="00A10656"/>
    <w:rsid w:val="00A113C0"/>
    <w:rsid w:val="00A12FA6"/>
    <w:rsid w:val="00A1339B"/>
    <w:rsid w:val="00A14ABA"/>
    <w:rsid w:val="00A20A13"/>
    <w:rsid w:val="00A216A1"/>
    <w:rsid w:val="00A22E43"/>
    <w:rsid w:val="00A24CB6"/>
    <w:rsid w:val="00A26B1B"/>
    <w:rsid w:val="00A26CD2"/>
    <w:rsid w:val="00A27667"/>
    <w:rsid w:val="00A314DC"/>
    <w:rsid w:val="00A31CE0"/>
    <w:rsid w:val="00A32979"/>
    <w:rsid w:val="00A34A67"/>
    <w:rsid w:val="00A37462"/>
    <w:rsid w:val="00A459E1"/>
    <w:rsid w:val="00A467B2"/>
    <w:rsid w:val="00A46AC4"/>
    <w:rsid w:val="00A5013F"/>
    <w:rsid w:val="00A52296"/>
    <w:rsid w:val="00A55661"/>
    <w:rsid w:val="00A60CDE"/>
    <w:rsid w:val="00A61B70"/>
    <w:rsid w:val="00A61FA8"/>
    <w:rsid w:val="00A631DA"/>
    <w:rsid w:val="00A637F4"/>
    <w:rsid w:val="00A64DF2"/>
    <w:rsid w:val="00A65485"/>
    <w:rsid w:val="00A66E05"/>
    <w:rsid w:val="00A70753"/>
    <w:rsid w:val="00A712D2"/>
    <w:rsid w:val="00A82C8A"/>
    <w:rsid w:val="00A83020"/>
    <w:rsid w:val="00A8346B"/>
    <w:rsid w:val="00A852FF"/>
    <w:rsid w:val="00A87337"/>
    <w:rsid w:val="00A90C97"/>
    <w:rsid w:val="00A91C5B"/>
    <w:rsid w:val="00A92DDC"/>
    <w:rsid w:val="00A960C8"/>
    <w:rsid w:val="00A96604"/>
    <w:rsid w:val="00A97B15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3962"/>
    <w:rsid w:val="00AC52A5"/>
    <w:rsid w:val="00AC6EFD"/>
    <w:rsid w:val="00AC7151"/>
    <w:rsid w:val="00AD460A"/>
    <w:rsid w:val="00AD4D6B"/>
    <w:rsid w:val="00AD6A05"/>
    <w:rsid w:val="00AE056C"/>
    <w:rsid w:val="00AE0CAF"/>
    <w:rsid w:val="00AE118B"/>
    <w:rsid w:val="00AE272B"/>
    <w:rsid w:val="00AE3E3A"/>
    <w:rsid w:val="00AE7783"/>
    <w:rsid w:val="00AE77B4"/>
    <w:rsid w:val="00AE7C1A"/>
    <w:rsid w:val="00AE7DF8"/>
    <w:rsid w:val="00AF0D9C"/>
    <w:rsid w:val="00AF0F45"/>
    <w:rsid w:val="00AF13AB"/>
    <w:rsid w:val="00AF146E"/>
    <w:rsid w:val="00AF1D36"/>
    <w:rsid w:val="00AF280B"/>
    <w:rsid w:val="00AF5DA0"/>
    <w:rsid w:val="00AF5F22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166D"/>
    <w:rsid w:val="00B220C2"/>
    <w:rsid w:val="00B22429"/>
    <w:rsid w:val="00B24553"/>
    <w:rsid w:val="00B25B32"/>
    <w:rsid w:val="00B32616"/>
    <w:rsid w:val="00B35505"/>
    <w:rsid w:val="00B36C42"/>
    <w:rsid w:val="00B40139"/>
    <w:rsid w:val="00B42EA7"/>
    <w:rsid w:val="00B44E29"/>
    <w:rsid w:val="00B51845"/>
    <w:rsid w:val="00B51923"/>
    <w:rsid w:val="00B5337C"/>
    <w:rsid w:val="00B53FDE"/>
    <w:rsid w:val="00B56397"/>
    <w:rsid w:val="00B571DA"/>
    <w:rsid w:val="00B579DB"/>
    <w:rsid w:val="00B6027B"/>
    <w:rsid w:val="00B633A2"/>
    <w:rsid w:val="00B636C8"/>
    <w:rsid w:val="00B65EDB"/>
    <w:rsid w:val="00B67AFF"/>
    <w:rsid w:val="00B7018A"/>
    <w:rsid w:val="00B70B59"/>
    <w:rsid w:val="00B71D79"/>
    <w:rsid w:val="00B73657"/>
    <w:rsid w:val="00B739B3"/>
    <w:rsid w:val="00B81B15"/>
    <w:rsid w:val="00B84E4E"/>
    <w:rsid w:val="00B915AE"/>
    <w:rsid w:val="00B95668"/>
    <w:rsid w:val="00B95CF3"/>
    <w:rsid w:val="00BA1735"/>
    <w:rsid w:val="00BA19FA"/>
    <w:rsid w:val="00BA4288"/>
    <w:rsid w:val="00BA510A"/>
    <w:rsid w:val="00BA6732"/>
    <w:rsid w:val="00BB0484"/>
    <w:rsid w:val="00BB0902"/>
    <w:rsid w:val="00BB1F9C"/>
    <w:rsid w:val="00BB48E5"/>
    <w:rsid w:val="00BB5607"/>
    <w:rsid w:val="00BB5ACA"/>
    <w:rsid w:val="00BB627F"/>
    <w:rsid w:val="00BC0C17"/>
    <w:rsid w:val="00BC3823"/>
    <w:rsid w:val="00BC55F1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1693"/>
    <w:rsid w:val="00C06F06"/>
    <w:rsid w:val="00C13366"/>
    <w:rsid w:val="00C20FAD"/>
    <w:rsid w:val="00C2375F"/>
    <w:rsid w:val="00C247CB"/>
    <w:rsid w:val="00C25203"/>
    <w:rsid w:val="00C309FC"/>
    <w:rsid w:val="00C32B44"/>
    <w:rsid w:val="00C32E66"/>
    <w:rsid w:val="00C3355F"/>
    <w:rsid w:val="00C33A04"/>
    <w:rsid w:val="00C3569A"/>
    <w:rsid w:val="00C43559"/>
    <w:rsid w:val="00C43F48"/>
    <w:rsid w:val="00C448FF"/>
    <w:rsid w:val="00C45B91"/>
    <w:rsid w:val="00C45E57"/>
    <w:rsid w:val="00C46FCB"/>
    <w:rsid w:val="00C52F29"/>
    <w:rsid w:val="00C56CE6"/>
    <w:rsid w:val="00C5745F"/>
    <w:rsid w:val="00C60005"/>
    <w:rsid w:val="00C61885"/>
    <w:rsid w:val="00C61A98"/>
    <w:rsid w:val="00C63201"/>
    <w:rsid w:val="00C64E62"/>
    <w:rsid w:val="00C651D5"/>
    <w:rsid w:val="00C65CCC"/>
    <w:rsid w:val="00C7466F"/>
    <w:rsid w:val="00C7618F"/>
    <w:rsid w:val="00C765A9"/>
    <w:rsid w:val="00C81157"/>
    <w:rsid w:val="00C8162D"/>
    <w:rsid w:val="00C82134"/>
    <w:rsid w:val="00C830BB"/>
    <w:rsid w:val="00C83A0B"/>
    <w:rsid w:val="00C842D0"/>
    <w:rsid w:val="00C84ED1"/>
    <w:rsid w:val="00C863CC"/>
    <w:rsid w:val="00C9038F"/>
    <w:rsid w:val="00C92AAB"/>
    <w:rsid w:val="00C92F64"/>
    <w:rsid w:val="00C95D4C"/>
    <w:rsid w:val="00C9637F"/>
    <w:rsid w:val="00C9708A"/>
    <w:rsid w:val="00CA2435"/>
    <w:rsid w:val="00CA4068"/>
    <w:rsid w:val="00CA54E3"/>
    <w:rsid w:val="00CA67F4"/>
    <w:rsid w:val="00CB37F8"/>
    <w:rsid w:val="00CB3A6E"/>
    <w:rsid w:val="00CB7DC3"/>
    <w:rsid w:val="00CC2A15"/>
    <w:rsid w:val="00CC5BE1"/>
    <w:rsid w:val="00CC75A2"/>
    <w:rsid w:val="00CC7A18"/>
    <w:rsid w:val="00CD0E2F"/>
    <w:rsid w:val="00CD1D49"/>
    <w:rsid w:val="00CD2E15"/>
    <w:rsid w:val="00CD2F20"/>
    <w:rsid w:val="00CD6B20"/>
    <w:rsid w:val="00CE1339"/>
    <w:rsid w:val="00CE61CC"/>
    <w:rsid w:val="00CE6E42"/>
    <w:rsid w:val="00CF20B7"/>
    <w:rsid w:val="00CF4089"/>
    <w:rsid w:val="00CF6692"/>
    <w:rsid w:val="00CF7441"/>
    <w:rsid w:val="00D00D16"/>
    <w:rsid w:val="00D03C6C"/>
    <w:rsid w:val="00D04760"/>
    <w:rsid w:val="00D04A95"/>
    <w:rsid w:val="00D06288"/>
    <w:rsid w:val="00D068C7"/>
    <w:rsid w:val="00D10FB9"/>
    <w:rsid w:val="00D128A4"/>
    <w:rsid w:val="00D147C8"/>
    <w:rsid w:val="00D15131"/>
    <w:rsid w:val="00D16FA2"/>
    <w:rsid w:val="00D20954"/>
    <w:rsid w:val="00D21C39"/>
    <w:rsid w:val="00D21FC6"/>
    <w:rsid w:val="00D2243A"/>
    <w:rsid w:val="00D26E68"/>
    <w:rsid w:val="00D3015F"/>
    <w:rsid w:val="00D33393"/>
    <w:rsid w:val="00D33D36"/>
    <w:rsid w:val="00D34D94"/>
    <w:rsid w:val="00D409E2"/>
    <w:rsid w:val="00D427D7"/>
    <w:rsid w:val="00D44E62"/>
    <w:rsid w:val="00D46023"/>
    <w:rsid w:val="00D4637D"/>
    <w:rsid w:val="00D472D9"/>
    <w:rsid w:val="00D51570"/>
    <w:rsid w:val="00D51CA6"/>
    <w:rsid w:val="00D537CA"/>
    <w:rsid w:val="00D556AD"/>
    <w:rsid w:val="00D56891"/>
    <w:rsid w:val="00D60381"/>
    <w:rsid w:val="00D616DE"/>
    <w:rsid w:val="00D62201"/>
    <w:rsid w:val="00D63B8C"/>
    <w:rsid w:val="00D651D1"/>
    <w:rsid w:val="00D717BB"/>
    <w:rsid w:val="00D7226B"/>
    <w:rsid w:val="00D72707"/>
    <w:rsid w:val="00D75A9C"/>
    <w:rsid w:val="00D829C8"/>
    <w:rsid w:val="00D85501"/>
    <w:rsid w:val="00D85D10"/>
    <w:rsid w:val="00D90871"/>
    <w:rsid w:val="00D9155F"/>
    <w:rsid w:val="00D92B44"/>
    <w:rsid w:val="00D9403F"/>
    <w:rsid w:val="00D959B4"/>
    <w:rsid w:val="00DA3D5C"/>
    <w:rsid w:val="00DA44DE"/>
    <w:rsid w:val="00DB38AD"/>
    <w:rsid w:val="00DB620A"/>
    <w:rsid w:val="00DC3832"/>
    <w:rsid w:val="00DC6FB4"/>
    <w:rsid w:val="00DC7A51"/>
    <w:rsid w:val="00DD050E"/>
    <w:rsid w:val="00DD0A76"/>
    <w:rsid w:val="00DD3B1E"/>
    <w:rsid w:val="00DE10B2"/>
    <w:rsid w:val="00DE5B5F"/>
    <w:rsid w:val="00DF4074"/>
    <w:rsid w:val="00DF4FF5"/>
    <w:rsid w:val="00DF614E"/>
    <w:rsid w:val="00E00696"/>
    <w:rsid w:val="00E02E6F"/>
    <w:rsid w:val="00E03651"/>
    <w:rsid w:val="00E03808"/>
    <w:rsid w:val="00E060C2"/>
    <w:rsid w:val="00E06324"/>
    <w:rsid w:val="00E070AE"/>
    <w:rsid w:val="00E07B81"/>
    <w:rsid w:val="00E10AFD"/>
    <w:rsid w:val="00E12AC7"/>
    <w:rsid w:val="00E12B11"/>
    <w:rsid w:val="00E12FB0"/>
    <w:rsid w:val="00E14814"/>
    <w:rsid w:val="00E1591B"/>
    <w:rsid w:val="00E16A50"/>
    <w:rsid w:val="00E249D5"/>
    <w:rsid w:val="00E25017"/>
    <w:rsid w:val="00E26F73"/>
    <w:rsid w:val="00E27269"/>
    <w:rsid w:val="00E30A34"/>
    <w:rsid w:val="00E31381"/>
    <w:rsid w:val="00E33C68"/>
    <w:rsid w:val="00E34EEB"/>
    <w:rsid w:val="00E3687C"/>
    <w:rsid w:val="00E42CD0"/>
    <w:rsid w:val="00E44137"/>
    <w:rsid w:val="00E44EB9"/>
    <w:rsid w:val="00E45BDC"/>
    <w:rsid w:val="00E46358"/>
    <w:rsid w:val="00E471DC"/>
    <w:rsid w:val="00E50EB4"/>
    <w:rsid w:val="00E532FC"/>
    <w:rsid w:val="00E559B4"/>
    <w:rsid w:val="00E55BB0"/>
    <w:rsid w:val="00E57298"/>
    <w:rsid w:val="00E575F6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624C"/>
    <w:rsid w:val="00E77296"/>
    <w:rsid w:val="00E82821"/>
    <w:rsid w:val="00E87527"/>
    <w:rsid w:val="00E87EF7"/>
    <w:rsid w:val="00E936B8"/>
    <w:rsid w:val="00E93763"/>
    <w:rsid w:val="00E95E43"/>
    <w:rsid w:val="00E96C4C"/>
    <w:rsid w:val="00EA2AAE"/>
    <w:rsid w:val="00EA2EC0"/>
    <w:rsid w:val="00EA427A"/>
    <w:rsid w:val="00EA6193"/>
    <w:rsid w:val="00EA723B"/>
    <w:rsid w:val="00EB4FD3"/>
    <w:rsid w:val="00EB6350"/>
    <w:rsid w:val="00EB687A"/>
    <w:rsid w:val="00EB6928"/>
    <w:rsid w:val="00EB79DC"/>
    <w:rsid w:val="00EC153C"/>
    <w:rsid w:val="00EC21AA"/>
    <w:rsid w:val="00EC226F"/>
    <w:rsid w:val="00EC2F62"/>
    <w:rsid w:val="00EC3B7B"/>
    <w:rsid w:val="00EC3B8C"/>
    <w:rsid w:val="00EC62EB"/>
    <w:rsid w:val="00EC6E9F"/>
    <w:rsid w:val="00EC7209"/>
    <w:rsid w:val="00ED1026"/>
    <w:rsid w:val="00ED1E13"/>
    <w:rsid w:val="00ED44F0"/>
    <w:rsid w:val="00ED4B33"/>
    <w:rsid w:val="00ED5993"/>
    <w:rsid w:val="00ED5A41"/>
    <w:rsid w:val="00ED7DD6"/>
    <w:rsid w:val="00EE060B"/>
    <w:rsid w:val="00EE0980"/>
    <w:rsid w:val="00EE15A1"/>
    <w:rsid w:val="00EE25D2"/>
    <w:rsid w:val="00EE2A7C"/>
    <w:rsid w:val="00EE2C42"/>
    <w:rsid w:val="00EE341B"/>
    <w:rsid w:val="00EE4453"/>
    <w:rsid w:val="00EE5F2A"/>
    <w:rsid w:val="00EE5FCE"/>
    <w:rsid w:val="00EE6BBD"/>
    <w:rsid w:val="00EE6E1E"/>
    <w:rsid w:val="00EE705F"/>
    <w:rsid w:val="00EF1462"/>
    <w:rsid w:val="00EF4E96"/>
    <w:rsid w:val="00EF54FD"/>
    <w:rsid w:val="00F03F97"/>
    <w:rsid w:val="00F07F0D"/>
    <w:rsid w:val="00F13112"/>
    <w:rsid w:val="00F16FE6"/>
    <w:rsid w:val="00F238BD"/>
    <w:rsid w:val="00F248D4"/>
    <w:rsid w:val="00F24992"/>
    <w:rsid w:val="00F24C4C"/>
    <w:rsid w:val="00F32F2F"/>
    <w:rsid w:val="00F33227"/>
    <w:rsid w:val="00F33F3F"/>
    <w:rsid w:val="00F3509E"/>
    <w:rsid w:val="00F35BDD"/>
    <w:rsid w:val="00F35EF0"/>
    <w:rsid w:val="00F374AE"/>
    <w:rsid w:val="00F3781F"/>
    <w:rsid w:val="00F403FD"/>
    <w:rsid w:val="00F41E72"/>
    <w:rsid w:val="00F45BDF"/>
    <w:rsid w:val="00F50300"/>
    <w:rsid w:val="00F5414B"/>
    <w:rsid w:val="00F5628A"/>
    <w:rsid w:val="00F56E39"/>
    <w:rsid w:val="00F623E9"/>
    <w:rsid w:val="00F63951"/>
    <w:rsid w:val="00F63C86"/>
    <w:rsid w:val="00F73585"/>
    <w:rsid w:val="00F749A1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413A"/>
    <w:rsid w:val="00F95D32"/>
    <w:rsid w:val="00F963DD"/>
    <w:rsid w:val="00F9641A"/>
    <w:rsid w:val="00F97004"/>
    <w:rsid w:val="00FA2045"/>
    <w:rsid w:val="00FA3418"/>
    <w:rsid w:val="00FA69D7"/>
    <w:rsid w:val="00FA7A66"/>
    <w:rsid w:val="00FB1846"/>
    <w:rsid w:val="00FB1AA9"/>
    <w:rsid w:val="00FB2DF2"/>
    <w:rsid w:val="00FB4B5A"/>
    <w:rsid w:val="00FB5963"/>
    <w:rsid w:val="00FB5DAA"/>
    <w:rsid w:val="00FC04B9"/>
    <w:rsid w:val="00FC11F0"/>
    <w:rsid w:val="00FC161A"/>
    <w:rsid w:val="00FC23D5"/>
    <w:rsid w:val="00FC3B52"/>
    <w:rsid w:val="00FC4337"/>
    <w:rsid w:val="00FC4C1A"/>
    <w:rsid w:val="00FC5C15"/>
    <w:rsid w:val="00FC628F"/>
    <w:rsid w:val="00FC6468"/>
    <w:rsid w:val="00FC6D49"/>
    <w:rsid w:val="00FD050D"/>
    <w:rsid w:val="00FD4922"/>
    <w:rsid w:val="00FD6461"/>
    <w:rsid w:val="00FD671C"/>
    <w:rsid w:val="00FE0281"/>
    <w:rsid w:val="00FE7083"/>
    <w:rsid w:val="00FF019F"/>
    <w:rsid w:val="00FF1B2A"/>
    <w:rsid w:val="00FF2160"/>
    <w:rsid w:val="00FF30DE"/>
    <w:rsid w:val="00FF644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78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rsid w:val="00960AEA"/>
    <w:pPr>
      <w:jc w:val="center"/>
    </w:pPr>
  </w:style>
  <w:style w:type="paragraph" w:customStyle="1" w:styleId="EndNoteBibliography">
    <w:name w:val="EndNote Bibliography"/>
    <w:basedOn w:val="Normal"/>
    <w:rsid w:val="0096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228B4C-2937-4963-A9B7-8B4736C9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5772</Words>
  <Characters>32906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38601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2018-12-11T00:19:00Z</cp:lastPrinted>
  <dcterms:created xsi:type="dcterms:W3CDTF">2019-01-30T15:42:00Z</dcterms:created>
  <dcterms:modified xsi:type="dcterms:W3CDTF">2019-01-31T07:42:00Z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