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3F86" w14:textId="39B88FEE" w:rsidR="00C6704F" w:rsidRPr="004F696F" w:rsidRDefault="00C6704F" w:rsidP="00C6704F">
      <w:pPr>
        <w:spacing w:before="60" w:after="60" w:line="360" w:lineRule="auto"/>
        <w:ind w:firstLine="360"/>
        <w:rPr>
          <w:rFonts w:ascii="Arial" w:hAnsi="Arial" w:cs="Arial"/>
          <w:color w:val="000000" w:themeColor="text1"/>
        </w:rPr>
      </w:pPr>
      <w:r w:rsidRPr="004F696F">
        <w:rPr>
          <w:rFonts w:ascii="Arial" w:hAnsi="Arial" w:cs="Arial"/>
          <w:color w:val="000000" w:themeColor="text1"/>
        </w:rPr>
        <w:fldChar w:fldCharType="begin"/>
      </w:r>
      <w:r w:rsidRPr="004F696F">
        <w:rPr>
          <w:rFonts w:ascii="Arial" w:hAnsi="Arial" w:cs="Arial"/>
          <w:color w:val="000000" w:themeColor="text1"/>
        </w:rPr>
        <w:instrText xml:space="preserve"> TIME \@ "dddd, MMMM d, yyyy" </w:instrText>
      </w:r>
      <w:r w:rsidRPr="004F696F">
        <w:rPr>
          <w:rFonts w:ascii="Arial" w:hAnsi="Arial" w:cs="Arial"/>
          <w:color w:val="000000" w:themeColor="text1"/>
        </w:rPr>
        <w:fldChar w:fldCharType="separate"/>
      </w:r>
      <w:r w:rsidR="0016537D">
        <w:rPr>
          <w:rFonts w:ascii="Arial" w:hAnsi="Arial" w:cs="Arial"/>
          <w:noProof/>
          <w:color w:val="000000" w:themeColor="text1"/>
        </w:rPr>
        <w:t>Thursday, February 14, 2019</w:t>
      </w:r>
      <w:r w:rsidRPr="004F696F">
        <w:rPr>
          <w:rFonts w:ascii="Arial" w:hAnsi="Arial" w:cs="Arial"/>
          <w:color w:val="000000" w:themeColor="text1"/>
        </w:rPr>
        <w:fldChar w:fldCharType="end"/>
      </w:r>
    </w:p>
    <w:p w14:paraId="0E66BAD2" w14:textId="77777777" w:rsidR="00C6704F" w:rsidRPr="004F696F" w:rsidRDefault="00C6704F" w:rsidP="004F696F">
      <w:pPr>
        <w:pStyle w:val="BodyText"/>
        <w:spacing w:before="60" w:after="60" w:line="360" w:lineRule="auto"/>
        <w:ind w:firstLine="360"/>
        <w:rPr>
          <w:rFonts w:ascii="Arial" w:hAnsi="Arial" w:cs="Arial"/>
          <w:color w:val="000000" w:themeColor="text1"/>
        </w:rPr>
      </w:pPr>
    </w:p>
    <w:p w14:paraId="5313AF1B" w14:textId="74C61CE8" w:rsidR="00C6704F" w:rsidRPr="004F696F" w:rsidRDefault="00C6704F" w:rsidP="004F696F">
      <w:pPr>
        <w:pStyle w:val="BodyText"/>
        <w:spacing w:before="60" w:after="60" w:line="360" w:lineRule="auto"/>
        <w:ind w:firstLine="360"/>
        <w:rPr>
          <w:rFonts w:ascii="Arial" w:hAnsi="Arial" w:cs="Arial"/>
          <w:color w:val="000000" w:themeColor="text1"/>
        </w:rPr>
      </w:pPr>
      <w:r w:rsidRPr="004F696F">
        <w:rPr>
          <w:rFonts w:ascii="Arial" w:hAnsi="Arial" w:cs="Arial"/>
          <w:color w:val="000000" w:themeColor="text1"/>
        </w:rPr>
        <w:t>Dear editor,</w:t>
      </w:r>
    </w:p>
    <w:p w14:paraId="65F8F942" w14:textId="77777777" w:rsidR="006B2639" w:rsidRPr="004F696F" w:rsidRDefault="006B2639" w:rsidP="004F696F">
      <w:pPr>
        <w:pStyle w:val="BodyText"/>
        <w:ind w:firstLine="360"/>
        <w:rPr>
          <w:rFonts w:ascii="Arial" w:hAnsi="Arial" w:cs="Arial"/>
          <w:color w:val="000000" w:themeColor="text1"/>
        </w:rPr>
      </w:pPr>
    </w:p>
    <w:p w14:paraId="2070CC79" w14:textId="1084F969" w:rsidR="006B2639" w:rsidRPr="004F696F" w:rsidRDefault="006B2639" w:rsidP="004F696F">
      <w:pPr>
        <w:snapToGrid w:val="0"/>
        <w:spacing w:before="60" w:after="60" w:line="360" w:lineRule="auto"/>
        <w:ind w:firstLine="360"/>
        <w:rPr>
          <w:rFonts w:ascii="Arial" w:hAnsi="Arial" w:cs="Arial"/>
          <w:b/>
          <w:color w:val="000000" w:themeColor="text1"/>
        </w:rPr>
      </w:pPr>
      <w:r w:rsidRPr="004F696F">
        <w:rPr>
          <w:rFonts w:ascii="Arial" w:hAnsi="Arial" w:cs="Arial"/>
          <w:color w:val="000000" w:themeColor="text1"/>
        </w:rPr>
        <w:t>We have submitted a revised version of our manuscript</w:t>
      </w:r>
      <w:r w:rsidRPr="004F696F">
        <w:rPr>
          <w:rFonts w:ascii="Arial" w:eastAsia="Times New Roman" w:hAnsi="Arial" w:cs="Arial"/>
          <w:color w:val="000000" w:themeColor="text1"/>
        </w:rPr>
        <w:t xml:space="preserve"> </w:t>
      </w:r>
      <w:r w:rsidRPr="004F696F">
        <w:rPr>
          <w:rFonts w:ascii="Arial" w:eastAsia="Times New Roman" w:hAnsi="Arial" w:cs="Arial"/>
          <w:b/>
          <w:color w:val="000000" w:themeColor="text1"/>
        </w:rPr>
        <w:t>“</w:t>
      </w:r>
      <w:r w:rsidRPr="004F696F">
        <w:rPr>
          <w:rFonts w:ascii="Arial" w:hAnsi="Arial" w:cs="Arial"/>
          <w:b/>
          <w:color w:val="000000" w:themeColor="text1"/>
        </w:rPr>
        <w:t>Rescue of recombinant Zika virus from a bacterial artificial chromosome cDNA clone</w:t>
      </w:r>
      <w:r w:rsidRPr="004F696F">
        <w:rPr>
          <w:rFonts w:ascii="Arial" w:eastAsia="Times New Roman" w:hAnsi="Arial" w:cs="Arial"/>
          <w:b/>
          <w:color w:val="000000" w:themeColor="text1"/>
        </w:rPr>
        <w:t>”</w:t>
      </w:r>
      <w:r w:rsidRPr="004F696F">
        <w:rPr>
          <w:rFonts w:ascii="Arial" w:hAnsi="Arial" w:cs="Arial"/>
          <w:b/>
          <w:color w:val="000000" w:themeColor="text1"/>
        </w:rPr>
        <w:t xml:space="preserve"> </w:t>
      </w:r>
      <w:r w:rsidRPr="004F696F">
        <w:rPr>
          <w:rFonts w:ascii="Arial" w:hAnsi="Arial" w:cs="Arial"/>
          <w:color w:val="000000" w:themeColor="text1"/>
        </w:rPr>
        <w:t xml:space="preserve">by </w:t>
      </w:r>
      <w:r w:rsidR="008D26B5">
        <w:rPr>
          <w:rFonts w:ascii="Arial" w:hAnsi="Arial" w:cs="Arial"/>
          <w:color w:val="000000" w:themeColor="text1"/>
        </w:rPr>
        <w:t>Á</w:t>
      </w:r>
      <w:r w:rsidRPr="004F696F">
        <w:rPr>
          <w:rFonts w:ascii="Arial" w:hAnsi="Arial" w:cs="Arial"/>
          <w:color w:val="000000" w:themeColor="text1"/>
        </w:rPr>
        <w:t>vila-P</w:t>
      </w:r>
      <w:r w:rsidR="008D26B5">
        <w:rPr>
          <w:rFonts w:ascii="Arial" w:hAnsi="Arial" w:cs="Arial"/>
          <w:color w:val="000000" w:themeColor="text1"/>
        </w:rPr>
        <w:t>é</w:t>
      </w:r>
      <w:r w:rsidRPr="004F696F">
        <w:rPr>
          <w:rFonts w:ascii="Arial" w:hAnsi="Arial" w:cs="Arial"/>
          <w:color w:val="000000" w:themeColor="text1"/>
        </w:rPr>
        <w:t>rez at al.</w:t>
      </w:r>
      <w:r w:rsidR="00C6704F" w:rsidRPr="004F696F">
        <w:rPr>
          <w:rFonts w:ascii="Arial" w:hAnsi="Arial" w:cs="Arial"/>
          <w:color w:val="000000" w:themeColor="text1"/>
        </w:rPr>
        <w:t xml:space="preserve"> that we would like to be consider for publication at </w:t>
      </w:r>
      <w:proofErr w:type="spellStart"/>
      <w:r w:rsidR="00C6704F" w:rsidRPr="004F696F">
        <w:rPr>
          <w:rFonts w:ascii="Arial" w:hAnsi="Arial" w:cs="Arial"/>
          <w:color w:val="000000" w:themeColor="text1"/>
        </w:rPr>
        <w:t>JoVE</w:t>
      </w:r>
      <w:proofErr w:type="spellEnd"/>
      <w:r w:rsidR="00C6704F" w:rsidRPr="004F696F">
        <w:rPr>
          <w:rFonts w:ascii="Arial" w:hAnsi="Arial" w:cs="Arial"/>
          <w:color w:val="000000" w:themeColor="text1"/>
        </w:rPr>
        <w:t>.</w:t>
      </w:r>
    </w:p>
    <w:p w14:paraId="2446C643" w14:textId="1068A778" w:rsidR="006B2639" w:rsidRPr="004F696F" w:rsidRDefault="006B2639" w:rsidP="004F696F">
      <w:pPr>
        <w:snapToGrid w:val="0"/>
        <w:spacing w:before="60" w:after="60" w:line="360" w:lineRule="auto"/>
        <w:ind w:firstLine="360"/>
        <w:rPr>
          <w:rFonts w:ascii="Arial" w:eastAsia="Times New Roman" w:hAnsi="Arial" w:cs="Arial"/>
          <w:b/>
          <w:bCs/>
          <w:color w:val="000000" w:themeColor="text1"/>
        </w:rPr>
      </w:pPr>
      <w:r w:rsidRPr="004F696F">
        <w:rPr>
          <w:rFonts w:ascii="Arial" w:hAnsi="Arial" w:cs="Arial"/>
          <w:color w:val="000000" w:themeColor="text1"/>
        </w:rPr>
        <w:t>We have carefully considered all the editors and reviewers’ comments and suggestions, which have helped us to improve the quality of our manuscript. To address the comments made by the reviewers, as well as to accommodate their suggestions, we have introduced several changes highlighted in</w:t>
      </w:r>
      <w:r w:rsidR="00CE688E">
        <w:rPr>
          <w:rFonts w:ascii="Arial" w:hAnsi="Arial" w:cs="Arial"/>
          <w:color w:val="000000" w:themeColor="text1"/>
        </w:rPr>
        <w:t xml:space="preserve"> </w:t>
      </w:r>
      <w:r w:rsidR="00CE688E" w:rsidRPr="00C72A0B">
        <w:rPr>
          <w:rFonts w:ascii="Arial" w:hAnsi="Arial" w:cs="Arial"/>
          <w:i/>
          <w:color w:val="000000" w:themeColor="text1"/>
          <w:u w:val="single"/>
        </w:rPr>
        <w:t>italic</w:t>
      </w:r>
      <w:r w:rsidR="00845556" w:rsidRPr="00C72A0B">
        <w:rPr>
          <w:rFonts w:ascii="Arial" w:hAnsi="Arial" w:cs="Arial"/>
          <w:i/>
          <w:color w:val="000000" w:themeColor="text1"/>
          <w:u w:val="single"/>
        </w:rPr>
        <w:t xml:space="preserve"> and </w:t>
      </w:r>
      <w:r w:rsidR="00845556" w:rsidRPr="00845556">
        <w:rPr>
          <w:rFonts w:ascii="Arial" w:hAnsi="Arial" w:cs="Arial"/>
          <w:i/>
          <w:color w:val="000000" w:themeColor="text1"/>
          <w:u w:val="single"/>
        </w:rPr>
        <w:t>underlined</w:t>
      </w:r>
      <w:r w:rsidRPr="004F696F">
        <w:rPr>
          <w:rFonts w:ascii="Arial" w:hAnsi="Arial" w:cs="Arial"/>
          <w:color w:val="000000" w:themeColor="text1"/>
        </w:rPr>
        <w:t xml:space="preserve"> in the revised version of the document. The following is a point-by-point response to the comments raised by the editorial or the reviewers. </w:t>
      </w:r>
    </w:p>
    <w:p w14:paraId="1E2DD9A9" w14:textId="77777777" w:rsidR="0001629D" w:rsidRPr="004F696F" w:rsidRDefault="0001629D" w:rsidP="004F696F">
      <w:pPr>
        <w:snapToGrid w:val="0"/>
        <w:spacing w:before="60" w:after="60" w:line="360" w:lineRule="auto"/>
        <w:ind w:firstLine="360"/>
        <w:rPr>
          <w:rFonts w:ascii="Arial" w:eastAsia="Times New Roman" w:hAnsi="Arial" w:cs="Arial"/>
          <w:b/>
          <w:bCs/>
          <w:color w:val="000000" w:themeColor="text1"/>
          <w:u w:val="single"/>
        </w:rPr>
      </w:pPr>
    </w:p>
    <w:p w14:paraId="4C9CC814" w14:textId="08D37121" w:rsidR="00E84FC4" w:rsidRPr="004F696F" w:rsidRDefault="00E84FC4"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bCs/>
          <w:color w:val="000000" w:themeColor="text1"/>
          <w:u w:val="single"/>
        </w:rPr>
        <w:t xml:space="preserve">Editorial </w:t>
      </w:r>
      <w:r w:rsidR="00C6704F" w:rsidRPr="004F696F">
        <w:rPr>
          <w:rFonts w:ascii="Arial" w:eastAsia="Times New Roman" w:hAnsi="Arial" w:cs="Arial"/>
          <w:b/>
          <w:bCs/>
          <w:color w:val="000000" w:themeColor="text1"/>
          <w:u w:val="single"/>
        </w:rPr>
        <w:t>c</w:t>
      </w:r>
      <w:r w:rsidRPr="004F696F">
        <w:rPr>
          <w:rFonts w:ascii="Arial" w:eastAsia="Times New Roman" w:hAnsi="Arial" w:cs="Arial"/>
          <w:b/>
          <w:bCs/>
          <w:color w:val="000000" w:themeColor="text1"/>
          <w:u w:val="single"/>
        </w:rPr>
        <w:t>omments:</w:t>
      </w:r>
      <w:r w:rsidRPr="004F696F">
        <w:rPr>
          <w:rFonts w:ascii="Arial" w:eastAsia="Times New Roman" w:hAnsi="Arial" w:cs="Arial"/>
          <w:color w:val="000000" w:themeColor="text1"/>
        </w:rPr>
        <w:br/>
      </w:r>
      <w:r w:rsidRPr="004F696F">
        <w:rPr>
          <w:rFonts w:ascii="Arial" w:eastAsia="Times New Roman" w:hAnsi="Arial" w:cs="Arial"/>
          <w:color w:val="000000" w:themeColor="text1"/>
        </w:rPr>
        <w:br/>
      </w:r>
      <w:r w:rsidR="006B2639" w:rsidRPr="004F696F">
        <w:rPr>
          <w:rFonts w:ascii="Arial" w:eastAsia="Times New Roman" w:hAnsi="Arial" w:cs="Arial"/>
          <w:b/>
          <w:i/>
          <w:color w:val="000000" w:themeColor="text1"/>
        </w:rPr>
        <w:t>Comment:</w:t>
      </w:r>
      <w:r w:rsidR="006B2639" w:rsidRPr="004F696F">
        <w:rPr>
          <w:rFonts w:ascii="Arial" w:eastAsia="Times New Roman" w:hAnsi="Arial" w:cs="Arial"/>
          <w:color w:val="000000" w:themeColor="text1"/>
        </w:rPr>
        <w:t xml:space="preserve"> </w:t>
      </w:r>
      <w:r w:rsidRPr="004F696F">
        <w:rPr>
          <w:rFonts w:ascii="Arial" w:eastAsia="Times New Roman" w:hAnsi="Arial" w:cs="Arial"/>
          <w:color w:val="000000" w:themeColor="text1"/>
        </w:rPr>
        <w:t>The manuscript will benefit from thorough language revision as there are a number of grammatical errors throughout. Please thoroughly review the manuscript and edit any errors. Some examples:</w:t>
      </w:r>
    </w:p>
    <w:p w14:paraId="1F6B902F" w14:textId="32A7A74D" w:rsidR="00C6704F" w:rsidRPr="004F696F" w:rsidRDefault="00E84FC4" w:rsidP="004F696F">
      <w:pPr>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color w:val="000000" w:themeColor="text1"/>
        </w:rPr>
        <w:t>1) “recent epidemic of Zika virus (ZIKV) highlight…” should be “recent epidemic of Zika virus (ZIKV) highlights”</w:t>
      </w:r>
      <w:r w:rsidRPr="004F696F">
        <w:rPr>
          <w:rFonts w:ascii="Arial" w:eastAsia="Times New Roman" w:hAnsi="Arial" w:cs="Arial"/>
          <w:color w:val="000000" w:themeColor="text1"/>
        </w:rPr>
        <w:br/>
        <w:t>2) “the importance of establish reverse genetic” should be “the importance of establishing reverse genetic”</w:t>
      </w:r>
    </w:p>
    <w:p w14:paraId="60914BEA" w14:textId="5860F734" w:rsidR="006B2639" w:rsidRPr="004F696F" w:rsidRDefault="006B2639" w:rsidP="004F696F">
      <w:pPr>
        <w:widowControl w:val="0"/>
        <w:autoSpaceDE w:val="0"/>
        <w:autoSpaceDN w:val="0"/>
        <w:adjustRightInd w:val="0"/>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0064636F" w:rsidRPr="004F696F">
        <w:rPr>
          <w:rFonts w:ascii="Arial" w:eastAsia="Times New Roman" w:hAnsi="Arial" w:cs="Arial"/>
          <w:color w:val="000000" w:themeColor="text1"/>
        </w:rPr>
        <w:t xml:space="preserve">We </w:t>
      </w:r>
      <w:r w:rsidR="00824FB1" w:rsidRPr="004F696F">
        <w:rPr>
          <w:rFonts w:ascii="Arial" w:eastAsia="Times New Roman" w:hAnsi="Arial" w:cs="Arial"/>
          <w:color w:val="000000" w:themeColor="text1"/>
        </w:rPr>
        <w:t xml:space="preserve">thank the </w:t>
      </w:r>
      <w:r w:rsidRPr="004F696F">
        <w:rPr>
          <w:rFonts w:ascii="Arial" w:eastAsia="Times New Roman" w:hAnsi="Arial" w:cs="Arial"/>
          <w:color w:val="000000" w:themeColor="text1"/>
        </w:rPr>
        <w:t>e</w:t>
      </w:r>
      <w:r w:rsidR="00824FB1" w:rsidRPr="004F696F">
        <w:rPr>
          <w:rFonts w:ascii="Arial" w:eastAsia="Times New Roman" w:hAnsi="Arial" w:cs="Arial"/>
          <w:color w:val="000000" w:themeColor="text1"/>
        </w:rPr>
        <w:t xml:space="preserve">ditor for this remark and apologize for the </w:t>
      </w:r>
      <w:r w:rsidRPr="004F696F">
        <w:rPr>
          <w:rFonts w:ascii="Arial" w:hAnsi="Arial" w:cs="Arial"/>
          <w:color w:val="000000" w:themeColor="text1"/>
        </w:rPr>
        <w:t xml:space="preserve">editorial deficiencies. We have thoroughly revised the manuscript in order to </w:t>
      </w:r>
      <w:r w:rsidR="00824FB1" w:rsidRPr="004F696F">
        <w:rPr>
          <w:rFonts w:ascii="Arial" w:eastAsia="Times New Roman" w:hAnsi="Arial" w:cs="Arial"/>
          <w:color w:val="000000" w:themeColor="text1"/>
        </w:rPr>
        <w:t>correct all the typos and grammatical errors.</w:t>
      </w:r>
    </w:p>
    <w:p w14:paraId="695C2E4F" w14:textId="1894CC5D" w:rsidR="00C6704F" w:rsidRPr="004F696F" w:rsidRDefault="00E84FC4" w:rsidP="00C6704F">
      <w:pPr>
        <w:widowControl w:val="0"/>
        <w:autoSpaceDE w:val="0"/>
        <w:autoSpaceDN w:val="0"/>
        <w:adjustRightInd w:val="0"/>
        <w:snapToGrid w:val="0"/>
        <w:spacing w:before="60" w:after="60" w:line="360" w:lineRule="auto"/>
        <w:ind w:firstLine="360"/>
        <w:rPr>
          <w:rFonts w:ascii="Arial" w:eastAsia="Times New Roman" w:hAnsi="Arial" w:cs="Arial"/>
          <w:b/>
          <w:color w:val="000000" w:themeColor="text1"/>
        </w:rPr>
      </w:pPr>
      <w:r w:rsidRPr="004F696F">
        <w:rPr>
          <w:rFonts w:ascii="Arial" w:eastAsia="Times New Roman" w:hAnsi="Arial" w:cs="Arial"/>
          <w:color w:val="000000" w:themeColor="text1"/>
        </w:rPr>
        <w:br/>
      </w:r>
      <w:r w:rsidR="006B2639" w:rsidRPr="004F696F">
        <w:rPr>
          <w:rFonts w:ascii="Arial" w:eastAsia="Times New Roman" w:hAnsi="Arial" w:cs="Arial"/>
          <w:b/>
          <w:i/>
          <w:color w:val="000000" w:themeColor="text1"/>
        </w:rPr>
        <w:t>Comment:</w:t>
      </w:r>
      <w:r w:rsidR="006B2639" w:rsidRPr="004F696F">
        <w:rPr>
          <w:rFonts w:ascii="Arial" w:eastAsia="Times New Roman" w:hAnsi="Arial" w:cs="Arial"/>
          <w:color w:val="000000" w:themeColor="text1"/>
        </w:rPr>
        <w:t xml:space="preserve"> </w:t>
      </w:r>
      <w:r w:rsidRPr="004F696F">
        <w:rPr>
          <w:rFonts w:ascii="Arial" w:eastAsia="Times New Roman" w:hAnsi="Arial" w:cs="Arial"/>
          <w:color w:val="000000" w:themeColor="text1"/>
        </w:rPr>
        <w:t>Significant portions show significant overlap with previously published work. Please re-write the text on lines 146-157, 168-170, 176-183, 202-215, 408-409, 497-506 to avoid this overlap.</w:t>
      </w:r>
    </w:p>
    <w:p w14:paraId="0D7CD0CD" w14:textId="440C26A3" w:rsidR="006B2639" w:rsidRPr="004F696F" w:rsidRDefault="00C6704F" w:rsidP="004F696F">
      <w:pPr>
        <w:widowControl w:val="0"/>
        <w:autoSpaceDE w:val="0"/>
        <w:autoSpaceDN w:val="0"/>
        <w:adjustRightInd w:val="0"/>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lastRenderedPageBreak/>
        <w:t>Response:</w:t>
      </w:r>
      <w:r w:rsidRPr="004F696F">
        <w:rPr>
          <w:rFonts w:ascii="Arial" w:eastAsia="Times New Roman" w:hAnsi="Arial" w:cs="Arial"/>
          <w:b/>
          <w:color w:val="000000" w:themeColor="text1"/>
        </w:rPr>
        <w:t xml:space="preserve"> </w:t>
      </w:r>
      <w:r w:rsidR="00CC42E7" w:rsidRPr="004F696F">
        <w:rPr>
          <w:rFonts w:ascii="Arial" w:eastAsia="Times New Roman" w:hAnsi="Arial" w:cs="Arial"/>
          <w:color w:val="000000" w:themeColor="text1"/>
        </w:rPr>
        <w:t>We</w:t>
      </w:r>
      <w:r w:rsidR="00E44C3A" w:rsidRPr="004F696F">
        <w:rPr>
          <w:rFonts w:ascii="Arial" w:eastAsia="Times New Roman" w:hAnsi="Arial" w:cs="Arial"/>
          <w:color w:val="000000" w:themeColor="text1"/>
        </w:rPr>
        <w:t xml:space="preserve"> thank the </w:t>
      </w:r>
      <w:r w:rsidR="00726433">
        <w:rPr>
          <w:rFonts w:ascii="Arial" w:eastAsia="Times New Roman" w:hAnsi="Arial" w:cs="Arial"/>
          <w:color w:val="000000" w:themeColor="text1"/>
        </w:rPr>
        <w:t>e</w:t>
      </w:r>
      <w:r w:rsidR="00726433" w:rsidRPr="004F696F">
        <w:rPr>
          <w:rFonts w:ascii="Arial" w:eastAsia="Times New Roman" w:hAnsi="Arial" w:cs="Arial"/>
          <w:color w:val="000000" w:themeColor="text1"/>
        </w:rPr>
        <w:t xml:space="preserve">ditor </w:t>
      </w:r>
      <w:r w:rsidR="00E44C3A" w:rsidRPr="004F696F">
        <w:rPr>
          <w:rFonts w:ascii="Arial" w:eastAsia="Times New Roman" w:hAnsi="Arial" w:cs="Arial"/>
          <w:color w:val="000000" w:themeColor="text1"/>
        </w:rPr>
        <w:t xml:space="preserve">for this </w:t>
      </w:r>
      <w:r w:rsidR="006B2639" w:rsidRPr="004F696F">
        <w:rPr>
          <w:rFonts w:ascii="Arial" w:eastAsia="Times New Roman" w:hAnsi="Arial" w:cs="Arial"/>
          <w:color w:val="000000" w:themeColor="text1"/>
        </w:rPr>
        <w:t xml:space="preserve">comment </w:t>
      </w:r>
      <w:r w:rsidR="00E44C3A" w:rsidRPr="004F696F">
        <w:rPr>
          <w:rFonts w:ascii="Arial" w:eastAsia="Times New Roman" w:hAnsi="Arial" w:cs="Arial"/>
          <w:color w:val="000000" w:themeColor="text1"/>
        </w:rPr>
        <w:t xml:space="preserve">and apologize for the </w:t>
      </w:r>
      <w:r w:rsidR="006B2639" w:rsidRPr="004F696F">
        <w:rPr>
          <w:rFonts w:ascii="Arial" w:eastAsia="Times New Roman" w:hAnsi="Arial" w:cs="Arial"/>
          <w:color w:val="000000" w:themeColor="text1"/>
        </w:rPr>
        <w:t xml:space="preserve">overlap with our previous </w:t>
      </w:r>
      <w:r w:rsidR="00B601E3">
        <w:rPr>
          <w:rFonts w:ascii="Arial" w:eastAsia="Times New Roman" w:hAnsi="Arial" w:cs="Arial"/>
          <w:color w:val="000000" w:themeColor="text1"/>
        </w:rPr>
        <w:t xml:space="preserve">published </w:t>
      </w:r>
      <w:r w:rsidR="006B2639" w:rsidRPr="004F696F">
        <w:rPr>
          <w:rFonts w:ascii="Arial" w:eastAsia="Times New Roman" w:hAnsi="Arial" w:cs="Arial"/>
          <w:color w:val="000000" w:themeColor="text1"/>
        </w:rPr>
        <w:t>manuscript</w:t>
      </w:r>
      <w:r w:rsidR="00E44C3A" w:rsidRPr="004F696F">
        <w:rPr>
          <w:rFonts w:ascii="Arial" w:eastAsia="Times New Roman" w:hAnsi="Arial" w:cs="Arial"/>
          <w:color w:val="000000" w:themeColor="text1"/>
        </w:rPr>
        <w:t xml:space="preserve">. </w:t>
      </w:r>
      <w:r w:rsidR="006B2639" w:rsidRPr="004F696F">
        <w:rPr>
          <w:rFonts w:ascii="Arial" w:eastAsia="Times New Roman" w:hAnsi="Arial" w:cs="Arial"/>
          <w:color w:val="000000" w:themeColor="text1"/>
        </w:rPr>
        <w:t>We</w:t>
      </w:r>
      <w:r w:rsidR="00E44C3A" w:rsidRPr="004F696F">
        <w:rPr>
          <w:rFonts w:ascii="Arial" w:eastAsia="Times New Roman" w:hAnsi="Arial" w:cs="Arial"/>
          <w:color w:val="000000" w:themeColor="text1"/>
        </w:rPr>
        <w:t xml:space="preserve"> have </w:t>
      </w:r>
      <w:r w:rsidR="006B2639" w:rsidRPr="004F696F">
        <w:rPr>
          <w:rFonts w:ascii="Arial" w:eastAsia="Times New Roman" w:hAnsi="Arial" w:cs="Arial"/>
          <w:color w:val="000000" w:themeColor="text1"/>
        </w:rPr>
        <w:t xml:space="preserve">included changes in the revised version of the </w:t>
      </w:r>
      <w:r w:rsidR="00B601E3">
        <w:rPr>
          <w:rFonts w:ascii="Arial" w:eastAsia="Times New Roman" w:hAnsi="Arial" w:cs="Arial"/>
          <w:color w:val="000000" w:themeColor="text1"/>
        </w:rPr>
        <w:t xml:space="preserve">document </w:t>
      </w:r>
      <w:r w:rsidR="00E44C3A" w:rsidRPr="004F696F">
        <w:rPr>
          <w:rFonts w:ascii="Arial" w:eastAsia="Times New Roman" w:hAnsi="Arial" w:cs="Arial"/>
          <w:color w:val="000000" w:themeColor="text1"/>
        </w:rPr>
        <w:t>to reduce the overlap with our previously published work.</w:t>
      </w:r>
    </w:p>
    <w:p w14:paraId="5445A099" w14:textId="77777777" w:rsidR="00C6704F" w:rsidRPr="004F696F" w:rsidRDefault="00C6704F" w:rsidP="00C6704F">
      <w:pPr>
        <w:widowControl w:val="0"/>
        <w:autoSpaceDE w:val="0"/>
        <w:autoSpaceDN w:val="0"/>
        <w:adjustRightInd w:val="0"/>
        <w:snapToGrid w:val="0"/>
        <w:spacing w:before="60" w:after="60" w:line="360" w:lineRule="auto"/>
        <w:rPr>
          <w:rFonts w:ascii="Arial" w:eastAsia="Times New Roman" w:hAnsi="Arial" w:cs="Arial"/>
          <w:color w:val="000000" w:themeColor="text1"/>
        </w:rPr>
      </w:pPr>
    </w:p>
    <w:p w14:paraId="1540514D" w14:textId="751D77F4" w:rsidR="00C6704F" w:rsidRPr="004F696F" w:rsidRDefault="006B2639" w:rsidP="00C6704F">
      <w:pPr>
        <w:widowControl w:val="0"/>
        <w:autoSpaceDE w:val="0"/>
        <w:autoSpaceDN w:val="0"/>
        <w:adjustRightInd w:val="0"/>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xml:space="preserve"> </w:t>
      </w:r>
      <w:r w:rsidR="00E84FC4" w:rsidRPr="004F696F">
        <w:rPr>
          <w:rFonts w:ascii="Arial" w:eastAsia="Times New Roman" w:hAnsi="Arial" w:cs="Arial"/>
          <w:color w:val="000000" w:themeColor="text1"/>
        </w:rPr>
        <w:t>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Example NOT in imperative voice: step 1.2.</w:t>
      </w:r>
    </w:p>
    <w:p w14:paraId="365D9A2D" w14:textId="57A89CFE" w:rsidR="00776836" w:rsidRPr="004F696F" w:rsidRDefault="006B2639" w:rsidP="004F696F">
      <w:pPr>
        <w:widowControl w:val="0"/>
        <w:autoSpaceDE w:val="0"/>
        <w:autoSpaceDN w:val="0"/>
        <w:adjustRightInd w:val="0"/>
        <w:snapToGrid w:val="0"/>
        <w:spacing w:before="60" w:after="60" w:line="360" w:lineRule="auto"/>
        <w:rPr>
          <w:rFonts w:ascii="Arial"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color w:val="000000" w:themeColor="text1"/>
        </w:rPr>
        <w:t xml:space="preserve"> We apologize for this editorial deficiency. </w:t>
      </w:r>
      <w:r w:rsidRPr="004F696F">
        <w:rPr>
          <w:rFonts w:ascii="Arial" w:hAnsi="Arial" w:cs="Arial"/>
          <w:color w:val="000000" w:themeColor="text1"/>
        </w:rPr>
        <w:t xml:space="preserve">Following the recommendation made by the editor, we have </w:t>
      </w:r>
      <w:r w:rsidR="00776836" w:rsidRPr="004F696F">
        <w:rPr>
          <w:rFonts w:ascii="Arial" w:hAnsi="Arial" w:cs="Arial"/>
          <w:color w:val="000000" w:themeColor="text1"/>
        </w:rPr>
        <w:t xml:space="preserve">revised the manuscript </w:t>
      </w:r>
      <w:r w:rsidR="00776836" w:rsidRPr="004F696F">
        <w:rPr>
          <w:rFonts w:ascii="Arial" w:eastAsia="Times New Roman" w:hAnsi="Arial" w:cs="Arial"/>
          <w:color w:val="000000" w:themeColor="text1"/>
        </w:rPr>
        <w:t>in order to write all the manuscript in imperative voice.</w:t>
      </w:r>
    </w:p>
    <w:p w14:paraId="6E793162" w14:textId="17AEE96B" w:rsidR="00CC42E7" w:rsidRPr="004F696F" w:rsidRDefault="00E84FC4" w:rsidP="004F696F">
      <w:pPr>
        <w:widowControl w:val="0"/>
        <w:autoSpaceDE w:val="0"/>
        <w:autoSpaceDN w:val="0"/>
        <w:adjustRightInd w:val="0"/>
        <w:snapToGrid w:val="0"/>
        <w:spacing w:before="60" w:after="60" w:line="360" w:lineRule="auto"/>
        <w:rPr>
          <w:rFonts w:ascii="Arial" w:eastAsia="Times New Roman" w:hAnsi="Arial" w:cs="Arial"/>
          <w:color w:val="000000" w:themeColor="text1"/>
        </w:rPr>
      </w:pPr>
      <w:r w:rsidRPr="004F696F">
        <w:rPr>
          <w:rFonts w:ascii="Arial" w:eastAsia="Times New Roman" w:hAnsi="Arial" w:cs="Arial"/>
          <w:color w:val="000000" w:themeColor="text1"/>
        </w:rPr>
        <w:br/>
      </w:r>
      <w:r w:rsidR="00776836"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xml:space="preserve"> Split up long steps (e.g. 1.2) so that no more than 4 actions (3-4 sentences) are included per step.</w:t>
      </w:r>
      <w:r w:rsidRPr="004F696F">
        <w:rPr>
          <w:rFonts w:ascii="Arial" w:eastAsia="Times New Roman" w:hAnsi="Arial" w:cs="Arial"/>
          <w:color w:val="000000" w:themeColor="text1"/>
        </w:rPr>
        <w:br/>
      </w:r>
      <w:r w:rsidR="00776836" w:rsidRPr="004F696F">
        <w:rPr>
          <w:rFonts w:ascii="Arial" w:eastAsia="Times New Roman" w:hAnsi="Arial" w:cs="Arial"/>
          <w:b/>
          <w:i/>
          <w:color w:val="000000" w:themeColor="text1"/>
        </w:rPr>
        <w:t>Response:</w:t>
      </w:r>
      <w:r w:rsidR="00CC42E7" w:rsidRPr="004F696F">
        <w:rPr>
          <w:rFonts w:ascii="Arial" w:eastAsia="Times New Roman" w:hAnsi="Arial" w:cs="Arial"/>
          <w:b/>
          <w:color w:val="000000" w:themeColor="text1"/>
        </w:rPr>
        <w:t xml:space="preserve"> </w:t>
      </w:r>
      <w:r w:rsidR="00776836" w:rsidRPr="004F696F">
        <w:rPr>
          <w:rFonts w:ascii="Arial" w:eastAsia="Times New Roman" w:hAnsi="Arial" w:cs="Arial"/>
          <w:color w:val="000000" w:themeColor="text1"/>
        </w:rPr>
        <w:t>Following the recommendation made by the editor, s</w:t>
      </w:r>
      <w:r w:rsidR="0050178A" w:rsidRPr="004F696F">
        <w:rPr>
          <w:rFonts w:ascii="Arial" w:eastAsia="Times New Roman" w:hAnsi="Arial" w:cs="Arial"/>
          <w:color w:val="000000" w:themeColor="text1"/>
        </w:rPr>
        <w:t>tep</w:t>
      </w:r>
      <w:r w:rsidR="00776836" w:rsidRPr="004F696F">
        <w:rPr>
          <w:rFonts w:ascii="Arial" w:eastAsia="Times New Roman" w:hAnsi="Arial" w:cs="Arial"/>
          <w:color w:val="000000" w:themeColor="text1"/>
        </w:rPr>
        <w:t>s</w:t>
      </w:r>
      <w:r w:rsidR="0050178A" w:rsidRPr="004F696F">
        <w:rPr>
          <w:rFonts w:ascii="Arial" w:eastAsia="Times New Roman" w:hAnsi="Arial" w:cs="Arial"/>
          <w:color w:val="000000" w:themeColor="text1"/>
        </w:rPr>
        <w:t xml:space="preserve"> 1.1 and 1.2 have been modified </w:t>
      </w:r>
      <w:r w:rsidR="00776836" w:rsidRPr="004F696F">
        <w:rPr>
          <w:rFonts w:ascii="Arial" w:eastAsia="Times New Roman" w:hAnsi="Arial" w:cs="Arial"/>
          <w:color w:val="000000" w:themeColor="text1"/>
        </w:rPr>
        <w:t xml:space="preserve">in the revised document </w:t>
      </w:r>
      <w:r w:rsidR="0050178A" w:rsidRPr="004F696F">
        <w:rPr>
          <w:rFonts w:ascii="Arial" w:eastAsia="Times New Roman" w:hAnsi="Arial" w:cs="Arial"/>
          <w:color w:val="000000" w:themeColor="text1"/>
        </w:rPr>
        <w:t>to be</w:t>
      </w:r>
      <w:r w:rsidR="008736BC" w:rsidRPr="004F696F">
        <w:rPr>
          <w:rFonts w:ascii="Arial" w:eastAsia="Times New Roman" w:hAnsi="Arial" w:cs="Arial"/>
          <w:color w:val="000000" w:themeColor="text1"/>
        </w:rPr>
        <w:t xml:space="preserve"> in imperative voice</w:t>
      </w:r>
      <w:r w:rsidR="00366B9B" w:rsidRPr="004F696F">
        <w:rPr>
          <w:rFonts w:ascii="Arial" w:eastAsia="Times New Roman" w:hAnsi="Arial" w:cs="Arial"/>
          <w:color w:val="000000" w:themeColor="text1"/>
        </w:rPr>
        <w:t xml:space="preserve"> and to contain less than 4 actions.</w:t>
      </w:r>
      <w:r w:rsidR="008736BC" w:rsidRPr="004F696F">
        <w:rPr>
          <w:rFonts w:ascii="Arial" w:eastAsia="Times New Roman" w:hAnsi="Arial" w:cs="Arial"/>
          <w:color w:val="000000" w:themeColor="text1"/>
        </w:rPr>
        <w:t xml:space="preserve"> </w:t>
      </w:r>
    </w:p>
    <w:p w14:paraId="71D692C5" w14:textId="77777777" w:rsidR="00776836" w:rsidRPr="004F696F" w:rsidRDefault="00776836" w:rsidP="004F696F">
      <w:pPr>
        <w:widowControl w:val="0"/>
        <w:autoSpaceDE w:val="0"/>
        <w:autoSpaceDN w:val="0"/>
        <w:adjustRightInd w:val="0"/>
        <w:snapToGrid w:val="0"/>
        <w:spacing w:before="60" w:after="60" w:line="360" w:lineRule="auto"/>
        <w:rPr>
          <w:rFonts w:ascii="Arial" w:eastAsia="Times New Roman" w:hAnsi="Arial" w:cs="Arial"/>
          <w:b/>
          <w:color w:val="000000" w:themeColor="text1"/>
        </w:rPr>
      </w:pPr>
    </w:p>
    <w:p w14:paraId="368C271C" w14:textId="56E18AE5" w:rsidR="00C6704F" w:rsidRPr="004F696F" w:rsidRDefault="00776836"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xml:space="preserve"> </w:t>
      </w:r>
      <w:r w:rsidR="00E84FC4" w:rsidRPr="004F696F">
        <w:rPr>
          <w:rFonts w:ascii="Arial" w:eastAsia="Times New Roman" w:hAnsi="Arial" w:cs="Arial"/>
          <w:color w:val="000000" w:themeColor="text1"/>
        </w:rPr>
        <w:t>Please note that your protocol will be used to generate the script for the video, and must contain everything that you would like shown in the video. </w:t>
      </w:r>
      <w:r w:rsidR="00E84FC4" w:rsidRPr="004F696F">
        <w:rPr>
          <w:rFonts w:ascii="Arial" w:eastAsia="Times New Roman" w:hAnsi="Arial" w:cs="Arial"/>
          <w:bCs/>
          <w:color w:val="000000" w:themeColor="text1"/>
        </w:rPr>
        <w:t xml:space="preserve">Please add more specific details (e.g. button clicks for software actions, numerical values for settings, </w:t>
      </w:r>
      <w:proofErr w:type="spellStart"/>
      <w:r w:rsidR="00E84FC4" w:rsidRPr="004F696F">
        <w:rPr>
          <w:rFonts w:ascii="Arial" w:eastAsia="Times New Roman" w:hAnsi="Arial" w:cs="Arial"/>
          <w:bCs/>
          <w:color w:val="000000" w:themeColor="text1"/>
        </w:rPr>
        <w:t>etc</w:t>
      </w:r>
      <w:proofErr w:type="spellEnd"/>
      <w:r w:rsidR="00E84FC4" w:rsidRPr="004F696F">
        <w:rPr>
          <w:rFonts w:ascii="Arial" w:eastAsia="Times New Roman" w:hAnsi="Arial" w:cs="Arial"/>
          <w:bCs/>
          <w:color w:val="000000" w:themeColor="text1"/>
        </w:rPr>
        <w:t>) to your protocol steps. </w:t>
      </w:r>
      <w:r w:rsidR="00E84FC4" w:rsidRPr="004F696F">
        <w:rPr>
          <w:rFonts w:ascii="Arial" w:eastAsia="Times New Roman" w:hAnsi="Arial" w:cs="Arial"/>
          <w:color w:val="000000" w:themeColor="text1"/>
        </w:rPr>
        <w:t>There should be enough detail in each step to supplement the actions seen in the video so that viewers can easily replicate the protocol. Some examples:</w:t>
      </w:r>
      <w:r w:rsidR="00C6704F" w:rsidRPr="004F696F">
        <w:rPr>
          <w:rFonts w:ascii="Arial" w:eastAsia="Times New Roman" w:hAnsi="Arial" w:cs="Arial"/>
          <w:color w:val="000000" w:themeColor="text1"/>
        </w:rPr>
        <w:t xml:space="preserve"> </w:t>
      </w:r>
      <w:r w:rsidR="00E84FC4" w:rsidRPr="004F696F">
        <w:rPr>
          <w:rFonts w:ascii="Arial" w:eastAsia="Times New Roman" w:hAnsi="Arial" w:cs="Arial"/>
          <w:color w:val="000000" w:themeColor="text1"/>
        </w:rPr>
        <w:t>1) 1.3.7: How exactly? Please describe or cite a reference (only if the step is not to be filmed).</w:t>
      </w:r>
    </w:p>
    <w:p w14:paraId="1968D05F" w14:textId="5B184516" w:rsidR="003F1637" w:rsidRPr="004F696F" w:rsidRDefault="00776836"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 xml:space="preserve">Response: </w:t>
      </w:r>
      <w:r w:rsidR="00AA473C" w:rsidRPr="004F696F">
        <w:rPr>
          <w:rFonts w:ascii="Arial" w:eastAsia="Times New Roman" w:hAnsi="Arial" w:cs="Arial"/>
          <w:color w:val="000000" w:themeColor="text1"/>
        </w:rPr>
        <w:t xml:space="preserve">We thank the </w:t>
      </w:r>
      <w:r w:rsidRPr="004F696F">
        <w:rPr>
          <w:rFonts w:ascii="Arial" w:eastAsia="Times New Roman" w:hAnsi="Arial" w:cs="Arial"/>
          <w:color w:val="000000" w:themeColor="text1"/>
        </w:rPr>
        <w:t>e</w:t>
      </w:r>
      <w:r w:rsidR="00AA473C" w:rsidRPr="004F696F">
        <w:rPr>
          <w:rFonts w:ascii="Arial" w:eastAsia="Times New Roman" w:hAnsi="Arial" w:cs="Arial"/>
          <w:color w:val="000000" w:themeColor="text1"/>
        </w:rPr>
        <w:t xml:space="preserve">ditor for this </w:t>
      </w:r>
      <w:r w:rsidRPr="004F696F">
        <w:rPr>
          <w:rFonts w:ascii="Arial" w:eastAsia="Times New Roman" w:hAnsi="Arial" w:cs="Arial"/>
          <w:color w:val="000000" w:themeColor="text1"/>
        </w:rPr>
        <w:t>comment</w:t>
      </w:r>
      <w:r w:rsidR="00AA473C" w:rsidRPr="004F696F">
        <w:rPr>
          <w:rFonts w:ascii="Arial" w:eastAsia="Times New Roman" w:hAnsi="Arial" w:cs="Arial"/>
          <w:color w:val="000000" w:themeColor="text1"/>
        </w:rPr>
        <w:t>.</w:t>
      </w:r>
      <w:r w:rsidR="008F136F" w:rsidRPr="004F696F">
        <w:rPr>
          <w:rFonts w:ascii="Arial" w:eastAsia="Times New Roman" w:hAnsi="Arial" w:cs="Arial"/>
          <w:color w:val="000000" w:themeColor="text1"/>
        </w:rPr>
        <w:t xml:space="preserve"> </w:t>
      </w:r>
      <w:r w:rsidR="00453DD5" w:rsidRPr="004F696F">
        <w:rPr>
          <w:rFonts w:ascii="Arial" w:eastAsia="Times New Roman" w:hAnsi="Arial" w:cs="Arial"/>
          <w:color w:val="000000" w:themeColor="text1"/>
        </w:rPr>
        <w:t>A more detailed description</w:t>
      </w:r>
      <w:r w:rsidR="008F136F" w:rsidRPr="004F696F">
        <w:rPr>
          <w:rFonts w:ascii="Arial" w:eastAsia="Times New Roman" w:hAnsi="Arial" w:cs="Arial"/>
          <w:color w:val="000000" w:themeColor="text1"/>
        </w:rPr>
        <w:t xml:space="preserve"> </w:t>
      </w:r>
      <w:r w:rsidR="00453DD5" w:rsidRPr="004F696F">
        <w:rPr>
          <w:rFonts w:ascii="Arial" w:eastAsia="Times New Roman" w:hAnsi="Arial" w:cs="Arial"/>
          <w:color w:val="000000" w:themeColor="text1"/>
        </w:rPr>
        <w:t>o</w:t>
      </w:r>
      <w:r w:rsidRPr="004F696F">
        <w:rPr>
          <w:rFonts w:ascii="Arial" w:eastAsia="Times New Roman" w:hAnsi="Arial" w:cs="Arial"/>
          <w:color w:val="000000" w:themeColor="text1"/>
        </w:rPr>
        <w:t>n</w:t>
      </w:r>
      <w:r w:rsidR="00453DD5" w:rsidRPr="004F696F">
        <w:rPr>
          <w:rFonts w:ascii="Arial" w:eastAsia="Times New Roman" w:hAnsi="Arial" w:cs="Arial"/>
          <w:color w:val="000000" w:themeColor="text1"/>
        </w:rPr>
        <w:t xml:space="preserve"> how</w:t>
      </w:r>
      <w:r w:rsidR="008F136F" w:rsidRPr="004F696F">
        <w:rPr>
          <w:rFonts w:ascii="Arial" w:eastAsia="Times New Roman" w:hAnsi="Arial" w:cs="Arial"/>
          <w:color w:val="000000" w:themeColor="text1"/>
        </w:rPr>
        <w:t xml:space="preserve"> the integrity of the </w:t>
      </w:r>
      <w:r w:rsidRPr="004F696F">
        <w:rPr>
          <w:rFonts w:ascii="Arial" w:eastAsia="Times New Roman" w:hAnsi="Arial" w:cs="Arial"/>
          <w:color w:val="000000" w:themeColor="text1"/>
        </w:rPr>
        <w:t xml:space="preserve">infectious </w:t>
      </w:r>
      <w:r w:rsidR="008F136F" w:rsidRPr="004F696F">
        <w:rPr>
          <w:rFonts w:ascii="Arial" w:eastAsia="Times New Roman" w:hAnsi="Arial" w:cs="Arial"/>
          <w:color w:val="000000" w:themeColor="text1"/>
        </w:rPr>
        <w:t xml:space="preserve">clone </w:t>
      </w:r>
      <w:r w:rsidR="00453DD5" w:rsidRPr="004F696F">
        <w:rPr>
          <w:rFonts w:ascii="Arial" w:eastAsia="Times New Roman" w:hAnsi="Arial" w:cs="Arial"/>
          <w:color w:val="000000" w:themeColor="text1"/>
        </w:rPr>
        <w:t xml:space="preserve">is analyzed has been included </w:t>
      </w:r>
      <w:r w:rsidRPr="004F696F">
        <w:rPr>
          <w:rFonts w:ascii="Arial" w:eastAsia="Times New Roman" w:hAnsi="Arial" w:cs="Arial"/>
          <w:color w:val="000000" w:themeColor="text1"/>
        </w:rPr>
        <w:t>in the revised manuscript.</w:t>
      </w:r>
      <w:r w:rsidR="008F136F" w:rsidRPr="004F696F">
        <w:rPr>
          <w:rFonts w:ascii="Arial" w:eastAsia="Times New Roman" w:hAnsi="Arial" w:cs="Arial"/>
          <w:color w:val="000000" w:themeColor="text1"/>
        </w:rPr>
        <w:t xml:space="preserve"> </w:t>
      </w:r>
    </w:p>
    <w:p w14:paraId="69A150C7" w14:textId="460AE710" w:rsidR="00E84FC4" w:rsidRPr="004F696F" w:rsidRDefault="00E84FC4"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color w:val="000000" w:themeColor="text1"/>
        </w:rPr>
        <w:lastRenderedPageBreak/>
        <w:br/>
      </w:r>
      <w:r w:rsidR="00776836"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14:paraId="12FCB99A" w14:textId="2B4F2329" w:rsidR="00776836" w:rsidRPr="004F696F" w:rsidRDefault="00E84FC4" w:rsidP="004F696F">
      <w:pPr>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color w:val="000000" w:themeColor="text1"/>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4F696F">
        <w:rPr>
          <w:rFonts w:ascii="Arial" w:eastAsia="Times New Roman" w:hAnsi="Arial" w:cs="Arial"/>
          <w:color w:val="000000" w:themeColor="text1"/>
        </w:rPr>
        <w:br/>
        <w:t>2) The highlighted steps should form a cohesive narrative, that is, there must be a logical flow from one highlighted step to the next.</w:t>
      </w:r>
      <w:r w:rsidRPr="004F696F">
        <w:rPr>
          <w:rFonts w:ascii="Arial" w:eastAsia="Times New Roman" w:hAnsi="Arial" w:cs="Arial"/>
          <w:color w:val="000000" w:themeColor="text1"/>
        </w:rPr>
        <w:br/>
        <w:t>3) Please highlight complete sentences (not parts of sentences). Include sub-headings and spaces when calculating the final highlighted length.</w:t>
      </w:r>
      <w:r w:rsidRPr="004F696F">
        <w:rPr>
          <w:rFonts w:ascii="Arial" w:eastAsia="Times New Roman" w:hAnsi="Arial" w:cs="Arial"/>
          <w:color w:val="000000" w:themeColor="text1"/>
        </w:rPr>
        <w:br/>
        <w:t>4) Notes cannot be filmed and should be excluded from highlighting.</w:t>
      </w:r>
    </w:p>
    <w:p w14:paraId="2C2568B9" w14:textId="39E13496" w:rsidR="00632CA9" w:rsidRPr="004F696F" w:rsidRDefault="00776836"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00632CA9" w:rsidRPr="004F696F">
        <w:rPr>
          <w:rFonts w:ascii="Arial" w:eastAsia="Times New Roman" w:hAnsi="Arial" w:cs="Arial"/>
          <w:color w:val="000000" w:themeColor="text1"/>
        </w:rPr>
        <w:t xml:space="preserve">Following the indications </w:t>
      </w:r>
      <w:r w:rsidRPr="004F696F">
        <w:rPr>
          <w:rFonts w:ascii="Arial" w:eastAsia="Times New Roman" w:hAnsi="Arial" w:cs="Arial"/>
          <w:color w:val="000000" w:themeColor="text1"/>
        </w:rPr>
        <w:t xml:space="preserve">made by </w:t>
      </w:r>
      <w:r w:rsidR="00632CA9" w:rsidRPr="004F696F">
        <w:rPr>
          <w:rFonts w:ascii="Arial" w:eastAsia="Times New Roman" w:hAnsi="Arial" w:cs="Arial"/>
          <w:color w:val="000000" w:themeColor="text1"/>
        </w:rPr>
        <w:t xml:space="preserve">the </w:t>
      </w:r>
      <w:r w:rsidRPr="004F696F">
        <w:rPr>
          <w:rFonts w:ascii="Arial" w:eastAsia="Times New Roman" w:hAnsi="Arial" w:cs="Arial"/>
          <w:color w:val="000000" w:themeColor="text1"/>
        </w:rPr>
        <w:t>e</w:t>
      </w:r>
      <w:r w:rsidR="00632CA9" w:rsidRPr="004F696F">
        <w:rPr>
          <w:rFonts w:ascii="Arial" w:eastAsia="Times New Roman" w:hAnsi="Arial" w:cs="Arial"/>
          <w:color w:val="000000" w:themeColor="text1"/>
        </w:rPr>
        <w:t xml:space="preserve">ditor, we </w:t>
      </w:r>
      <w:r w:rsidRPr="004F696F">
        <w:rPr>
          <w:rFonts w:ascii="Arial" w:eastAsia="Times New Roman" w:hAnsi="Arial" w:cs="Arial"/>
          <w:color w:val="000000" w:themeColor="text1"/>
        </w:rPr>
        <w:t xml:space="preserve">have </w:t>
      </w:r>
      <w:r w:rsidR="00632CA9" w:rsidRPr="004F696F">
        <w:rPr>
          <w:rFonts w:ascii="Arial" w:eastAsia="Times New Roman" w:hAnsi="Arial" w:cs="Arial"/>
          <w:color w:val="000000" w:themeColor="text1"/>
        </w:rPr>
        <w:t>highlight</w:t>
      </w:r>
      <w:r w:rsidRPr="004F696F">
        <w:rPr>
          <w:rFonts w:ascii="Arial" w:eastAsia="Times New Roman" w:hAnsi="Arial" w:cs="Arial"/>
          <w:color w:val="000000" w:themeColor="text1"/>
        </w:rPr>
        <w:t>ed</w:t>
      </w:r>
      <w:r w:rsidR="00632CA9" w:rsidRPr="004F696F">
        <w:rPr>
          <w:rFonts w:ascii="Arial" w:eastAsia="Times New Roman" w:hAnsi="Arial" w:cs="Arial"/>
          <w:color w:val="000000" w:themeColor="text1"/>
        </w:rPr>
        <w:t xml:space="preserve"> </w:t>
      </w:r>
      <w:r w:rsidR="00AF5796" w:rsidRPr="004F696F">
        <w:rPr>
          <w:rFonts w:ascii="Arial" w:eastAsia="Times New Roman" w:hAnsi="Arial" w:cs="Arial"/>
          <w:color w:val="000000" w:themeColor="text1"/>
        </w:rPr>
        <w:t xml:space="preserve">the filmable steps </w:t>
      </w:r>
      <w:r w:rsidR="00632CA9" w:rsidRPr="004F696F">
        <w:rPr>
          <w:rFonts w:ascii="Arial" w:eastAsia="Times New Roman" w:hAnsi="Arial" w:cs="Arial"/>
          <w:color w:val="000000" w:themeColor="text1"/>
        </w:rPr>
        <w:t>in yellow.</w:t>
      </w:r>
      <w:r w:rsidR="00124F0D" w:rsidRPr="004F696F">
        <w:rPr>
          <w:rFonts w:ascii="Arial" w:eastAsia="Times New Roman" w:hAnsi="Arial" w:cs="Arial"/>
          <w:color w:val="000000" w:themeColor="text1"/>
        </w:rPr>
        <w:t xml:space="preserve"> </w:t>
      </w:r>
      <w:r w:rsidR="00AF5796" w:rsidRPr="004F696F">
        <w:rPr>
          <w:rFonts w:ascii="Arial" w:eastAsia="Times New Roman" w:hAnsi="Arial" w:cs="Arial"/>
          <w:color w:val="000000" w:themeColor="text1"/>
        </w:rPr>
        <w:t>S</w:t>
      </w:r>
      <w:r w:rsidR="00124F0D" w:rsidRPr="004F696F">
        <w:rPr>
          <w:rFonts w:ascii="Arial" w:eastAsia="Times New Roman" w:hAnsi="Arial" w:cs="Arial"/>
          <w:color w:val="000000" w:themeColor="text1"/>
        </w:rPr>
        <w:t>tep</w:t>
      </w:r>
      <w:r w:rsidRPr="004F696F">
        <w:rPr>
          <w:rFonts w:ascii="Arial" w:eastAsia="Times New Roman" w:hAnsi="Arial" w:cs="Arial"/>
          <w:color w:val="000000" w:themeColor="text1"/>
        </w:rPr>
        <w:t>s</w:t>
      </w:r>
      <w:r w:rsidR="00124F0D" w:rsidRPr="004F696F">
        <w:rPr>
          <w:rFonts w:ascii="Arial" w:eastAsia="Times New Roman" w:hAnsi="Arial" w:cs="Arial"/>
          <w:color w:val="000000" w:themeColor="text1"/>
        </w:rPr>
        <w:t xml:space="preserve"> 4 and 5 </w:t>
      </w:r>
      <w:r w:rsidRPr="004F696F">
        <w:rPr>
          <w:rFonts w:ascii="Arial" w:eastAsia="Times New Roman" w:hAnsi="Arial" w:cs="Arial"/>
          <w:color w:val="000000" w:themeColor="text1"/>
        </w:rPr>
        <w:t xml:space="preserve">in </w:t>
      </w:r>
      <w:r w:rsidR="00124F0D" w:rsidRPr="004F696F">
        <w:rPr>
          <w:rFonts w:ascii="Arial" w:eastAsia="Times New Roman" w:hAnsi="Arial" w:cs="Arial"/>
          <w:color w:val="000000" w:themeColor="text1"/>
        </w:rPr>
        <w:t>the protocol will be summarize</w:t>
      </w:r>
      <w:r w:rsidRPr="004F696F">
        <w:rPr>
          <w:rFonts w:ascii="Arial" w:eastAsia="Times New Roman" w:hAnsi="Arial" w:cs="Arial"/>
          <w:color w:val="000000" w:themeColor="text1"/>
        </w:rPr>
        <w:t>d</w:t>
      </w:r>
      <w:r w:rsidR="00124F0D" w:rsidRPr="004F696F">
        <w:rPr>
          <w:rFonts w:ascii="Arial" w:eastAsia="Times New Roman" w:hAnsi="Arial" w:cs="Arial"/>
          <w:color w:val="000000" w:themeColor="text1"/>
        </w:rPr>
        <w:t xml:space="preserve"> in the results section of the film.</w:t>
      </w:r>
    </w:p>
    <w:p w14:paraId="7AAB4785" w14:textId="3588F2F8" w:rsidR="00776836" w:rsidRPr="004F696F" w:rsidRDefault="00E84FC4"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color w:val="000000" w:themeColor="text1"/>
        </w:rPr>
        <w:br/>
      </w:r>
      <w:r w:rsidR="00776836"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w:t>
      </w:r>
      <w:proofErr w:type="spellStart"/>
      <w:r w:rsidRPr="004F696F">
        <w:rPr>
          <w:rFonts w:ascii="Arial" w:eastAsia="Times New Roman" w:hAnsi="Arial" w:cs="Arial"/>
          <w:color w:val="000000" w:themeColor="text1"/>
        </w:rPr>
        <w:t>JoVE</w:t>
      </w:r>
      <w:proofErr w:type="spellEnd"/>
      <w:r w:rsidRPr="004F696F">
        <w:rPr>
          <w:rFonts w:ascii="Arial" w:eastAsia="Times New Roman" w:hAnsi="Arial" w:cs="Arial"/>
          <w:color w:val="000000" w:themeColor="text1"/>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0A7FE6B9" w14:textId="29B189DF" w:rsidR="00776836" w:rsidRPr="004F696F" w:rsidRDefault="00776836"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003F1637" w:rsidRPr="004F696F">
        <w:rPr>
          <w:rFonts w:ascii="Arial" w:eastAsia="Times New Roman" w:hAnsi="Arial" w:cs="Arial"/>
          <w:color w:val="000000" w:themeColor="text1"/>
        </w:rPr>
        <w:t xml:space="preserve">We thank the </w:t>
      </w:r>
      <w:r w:rsidRPr="004F696F">
        <w:rPr>
          <w:rFonts w:ascii="Arial" w:eastAsia="Times New Roman" w:hAnsi="Arial" w:cs="Arial"/>
          <w:color w:val="000000" w:themeColor="text1"/>
        </w:rPr>
        <w:t>e</w:t>
      </w:r>
      <w:r w:rsidR="003F1637" w:rsidRPr="004F696F">
        <w:rPr>
          <w:rFonts w:ascii="Arial" w:eastAsia="Times New Roman" w:hAnsi="Arial" w:cs="Arial"/>
          <w:color w:val="000000" w:themeColor="text1"/>
        </w:rPr>
        <w:t xml:space="preserve">ditor for this remark. </w:t>
      </w:r>
      <w:r w:rsidRPr="004F696F">
        <w:rPr>
          <w:rFonts w:ascii="Arial" w:eastAsia="Times New Roman" w:hAnsi="Arial" w:cs="Arial"/>
          <w:color w:val="000000" w:themeColor="text1"/>
        </w:rPr>
        <w:t>Following his/her recommendation,</w:t>
      </w:r>
      <w:r w:rsidR="003F1637" w:rsidRPr="004F696F">
        <w:rPr>
          <w:rFonts w:ascii="Arial" w:eastAsia="Times New Roman" w:hAnsi="Arial" w:cs="Arial"/>
          <w:color w:val="000000" w:themeColor="text1"/>
        </w:rPr>
        <w:t xml:space="preserve"> the discussion </w:t>
      </w:r>
      <w:r w:rsidRPr="004F696F">
        <w:rPr>
          <w:rFonts w:ascii="Arial" w:eastAsia="Times New Roman" w:hAnsi="Arial" w:cs="Arial"/>
          <w:color w:val="000000" w:themeColor="text1"/>
        </w:rPr>
        <w:t xml:space="preserve">section </w:t>
      </w:r>
      <w:r w:rsidR="003F1637" w:rsidRPr="004F696F">
        <w:rPr>
          <w:rFonts w:ascii="Arial" w:eastAsia="Times New Roman" w:hAnsi="Arial" w:cs="Arial"/>
          <w:color w:val="000000" w:themeColor="text1"/>
        </w:rPr>
        <w:t xml:space="preserve">has been modified </w:t>
      </w:r>
      <w:r w:rsidRPr="004F696F">
        <w:rPr>
          <w:rFonts w:ascii="Arial" w:eastAsia="Times New Roman" w:hAnsi="Arial" w:cs="Arial"/>
          <w:color w:val="000000" w:themeColor="text1"/>
        </w:rPr>
        <w:t>in the revised document.</w:t>
      </w:r>
    </w:p>
    <w:p w14:paraId="01916C3B" w14:textId="311C82B1" w:rsidR="00776836" w:rsidRPr="004F696F" w:rsidRDefault="00E84FC4" w:rsidP="004F696F">
      <w:pPr>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color w:val="000000" w:themeColor="text1"/>
        </w:rPr>
        <w:br/>
      </w:r>
      <w:r w:rsidR="00776836"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Please add scale bars to 4C</w:t>
      </w:r>
      <w:r w:rsidR="004F696F">
        <w:rPr>
          <w:rFonts w:ascii="Arial" w:eastAsia="Times New Roman" w:hAnsi="Arial" w:cs="Arial"/>
          <w:color w:val="000000" w:themeColor="text1"/>
        </w:rPr>
        <w:t>.</w:t>
      </w:r>
    </w:p>
    <w:p w14:paraId="4854DAD1" w14:textId="20CC2629" w:rsidR="00935CD6" w:rsidRPr="004F696F" w:rsidRDefault="00776836"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lastRenderedPageBreak/>
        <w:t>Response:</w:t>
      </w:r>
      <w:r w:rsidRPr="004F696F">
        <w:rPr>
          <w:rFonts w:ascii="Arial" w:eastAsia="Times New Roman" w:hAnsi="Arial" w:cs="Arial"/>
          <w:b/>
          <w:color w:val="000000" w:themeColor="text1"/>
        </w:rPr>
        <w:t xml:space="preserve"> </w:t>
      </w:r>
      <w:r w:rsidRPr="004F696F">
        <w:rPr>
          <w:rFonts w:ascii="Arial" w:eastAsia="Times New Roman" w:hAnsi="Arial" w:cs="Arial"/>
          <w:color w:val="000000" w:themeColor="text1"/>
        </w:rPr>
        <w:t>We thank the editor for this suggestion. Accordantly, we have included s</w:t>
      </w:r>
      <w:r w:rsidR="00935CD6" w:rsidRPr="004F696F">
        <w:rPr>
          <w:rFonts w:ascii="Arial" w:eastAsia="Times New Roman" w:hAnsi="Arial" w:cs="Arial"/>
          <w:color w:val="000000" w:themeColor="text1"/>
        </w:rPr>
        <w:t>cale bars in figure 4C</w:t>
      </w:r>
      <w:r w:rsidRPr="004F696F">
        <w:rPr>
          <w:rFonts w:ascii="Arial" w:eastAsia="Times New Roman" w:hAnsi="Arial" w:cs="Arial"/>
          <w:color w:val="000000" w:themeColor="text1"/>
        </w:rPr>
        <w:t xml:space="preserve"> in the revised version of the manuscript.</w:t>
      </w:r>
    </w:p>
    <w:p w14:paraId="1FA748AD" w14:textId="77777777" w:rsidR="00935CD6" w:rsidRPr="004F696F" w:rsidRDefault="00935CD6" w:rsidP="004F696F">
      <w:pPr>
        <w:snapToGrid w:val="0"/>
        <w:spacing w:before="60" w:after="60" w:line="360" w:lineRule="auto"/>
        <w:rPr>
          <w:rFonts w:ascii="Arial" w:eastAsia="Times New Roman" w:hAnsi="Arial" w:cs="Arial"/>
          <w:color w:val="000000" w:themeColor="text1"/>
        </w:rPr>
      </w:pPr>
    </w:p>
    <w:p w14:paraId="0C2D5857" w14:textId="119A4252" w:rsidR="00E84FC4" w:rsidRPr="004F696F" w:rsidRDefault="00776836"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Comment:</w:t>
      </w:r>
      <w:r w:rsidRPr="004F696F">
        <w:rPr>
          <w:rFonts w:ascii="Arial" w:eastAsia="Times New Roman" w:hAnsi="Arial" w:cs="Arial"/>
          <w:b/>
          <w:bCs/>
          <w:color w:val="000000" w:themeColor="text1"/>
        </w:rPr>
        <w:t xml:space="preserve"> </w:t>
      </w:r>
      <w:proofErr w:type="spellStart"/>
      <w:r w:rsidR="00E84FC4" w:rsidRPr="004F696F">
        <w:rPr>
          <w:rFonts w:ascii="Arial" w:eastAsia="Times New Roman" w:hAnsi="Arial" w:cs="Arial"/>
          <w:color w:val="000000" w:themeColor="text1"/>
        </w:rPr>
        <w:t>JoVE</w:t>
      </w:r>
      <w:proofErr w:type="spellEnd"/>
      <w:r w:rsidR="00E84FC4" w:rsidRPr="004F696F">
        <w:rPr>
          <w:rFonts w:ascii="Arial" w:eastAsia="Times New Roman" w:hAnsi="Arial" w:cs="Arial"/>
          <w:color w:val="000000" w:themeColor="text1"/>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w:t>
      </w:r>
      <w:proofErr w:type="spellStart"/>
      <w:r w:rsidR="00E84FC4" w:rsidRPr="004F696F">
        <w:rPr>
          <w:rFonts w:ascii="Arial" w:eastAsia="Times New Roman" w:hAnsi="Arial" w:cs="Arial"/>
          <w:color w:val="000000" w:themeColor="text1"/>
        </w:rPr>
        <w:t>GeneBank</w:t>
      </w:r>
      <w:proofErr w:type="spellEnd"/>
      <w:r w:rsidR="00E84FC4" w:rsidRPr="004F696F">
        <w:rPr>
          <w:rFonts w:ascii="Arial" w:eastAsia="Times New Roman" w:hAnsi="Arial" w:cs="Arial"/>
          <w:color w:val="000000" w:themeColor="text1"/>
        </w:rPr>
        <w:t xml:space="preserve">, Qiagen QIAEX II Gel Extraction Kit, Qiagen Plasmid Midi, Qiagen Large-Construct, Opti-MEM I, Lipofectamine 2000, </w:t>
      </w:r>
      <w:proofErr w:type="spellStart"/>
      <w:r w:rsidR="00E84FC4" w:rsidRPr="004F696F">
        <w:rPr>
          <w:rFonts w:ascii="Arial" w:eastAsia="Times New Roman" w:hAnsi="Arial" w:cs="Arial"/>
          <w:color w:val="000000" w:themeColor="text1"/>
        </w:rPr>
        <w:t>etc</w:t>
      </w:r>
      <w:proofErr w:type="spellEnd"/>
    </w:p>
    <w:p w14:paraId="519CAD75" w14:textId="65EF0A98" w:rsidR="001938E4" w:rsidRPr="004F696F" w:rsidRDefault="00E84FC4" w:rsidP="004F696F">
      <w:pPr>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color w:val="000000" w:themeColor="text1"/>
        </w:rPr>
        <w:t>1) Please use MS Word’s find function (</w:t>
      </w:r>
      <w:proofErr w:type="spellStart"/>
      <w:r w:rsidRPr="004F696F">
        <w:rPr>
          <w:rFonts w:ascii="Arial" w:eastAsia="Times New Roman" w:hAnsi="Arial" w:cs="Arial"/>
          <w:color w:val="000000" w:themeColor="text1"/>
        </w:rPr>
        <w:t>Ctrl+F</w:t>
      </w:r>
      <w:proofErr w:type="spellEnd"/>
      <w:r w:rsidRPr="004F696F">
        <w:rPr>
          <w:rFonts w:ascii="Arial" w:eastAsia="Times New Roman" w:hAnsi="Arial" w:cs="Arial"/>
          <w:color w:val="000000" w:themeColor="text1"/>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r w:rsidRPr="004F696F">
        <w:rPr>
          <w:rFonts w:ascii="Arial" w:eastAsia="PMingLiU" w:hAnsi="Arial" w:cs="Arial"/>
          <w:color w:val="000000" w:themeColor="text1"/>
        </w:rPr>
        <w:br/>
      </w:r>
      <w:r w:rsidRPr="004F696F">
        <w:rPr>
          <w:rFonts w:ascii="Arial" w:eastAsia="Times New Roman" w:hAnsi="Arial" w:cs="Arial"/>
          <w:color w:val="000000" w:themeColor="text1"/>
        </w:rPr>
        <w:t>2) Please remove the registered trademark symbols TM/R from the table of reagents/materials.</w:t>
      </w:r>
    </w:p>
    <w:p w14:paraId="1458EBC5" w14:textId="31134347" w:rsidR="00164BDA" w:rsidRPr="004F696F" w:rsidRDefault="00776836"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Pr="004F696F">
        <w:rPr>
          <w:rFonts w:ascii="Arial" w:eastAsia="Times New Roman" w:hAnsi="Arial" w:cs="Arial"/>
          <w:color w:val="000000" w:themeColor="text1"/>
        </w:rPr>
        <w:t xml:space="preserve">We apologize for this editorial deficiency. </w:t>
      </w:r>
      <w:r w:rsidR="001938E4" w:rsidRPr="004F696F">
        <w:rPr>
          <w:rFonts w:ascii="Arial" w:eastAsia="Times New Roman" w:hAnsi="Arial" w:cs="Arial"/>
          <w:color w:val="000000" w:themeColor="text1"/>
        </w:rPr>
        <w:t xml:space="preserve">Following the </w:t>
      </w:r>
      <w:r w:rsidRPr="004F696F">
        <w:rPr>
          <w:rFonts w:ascii="Arial" w:eastAsia="Times New Roman" w:hAnsi="Arial" w:cs="Arial"/>
          <w:color w:val="000000" w:themeColor="text1"/>
        </w:rPr>
        <w:t xml:space="preserve">editors suggestions, </w:t>
      </w:r>
      <w:r w:rsidR="001938E4" w:rsidRPr="004F696F">
        <w:rPr>
          <w:rFonts w:ascii="Arial" w:eastAsia="Times New Roman" w:hAnsi="Arial" w:cs="Arial"/>
          <w:color w:val="000000" w:themeColor="text1"/>
        </w:rPr>
        <w:t>all the commercial sounding language ha</w:t>
      </w:r>
      <w:r w:rsidRPr="004F696F">
        <w:rPr>
          <w:rFonts w:ascii="Arial" w:eastAsia="Times New Roman" w:hAnsi="Arial" w:cs="Arial"/>
          <w:color w:val="000000" w:themeColor="text1"/>
        </w:rPr>
        <w:t>ve</w:t>
      </w:r>
      <w:r w:rsidR="001938E4" w:rsidRPr="004F696F">
        <w:rPr>
          <w:rFonts w:ascii="Arial" w:eastAsia="Times New Roman" w:hAnsi="Arial" w:cs="Arial"/>
          <w:color w:val="000000" w:themeColor="text1"/>
        </w:rPr>
        <w:t xml:space="preserve"> been modified in the </w:t>
      </w:r>
      <w:r w:rsidRPr="004F696F">
        <w:rPr>
          <w:rFonts w:ascii="Arial" w:eastAsia="Times New Roman" w:hAnsi="Arial" w:cs="Arial"/>
          <w:color w:val="000000" w:themeColor="text1"/>
        </w:rPr>
        <w:t xml:space="preserve">revised </w:t>
      </w:r>
      <w:r w:rsidR="001938E4" w:rsidRPr="004F696F">
        <w:rPr>
          <w:rFonts w:ascii="Arial" w:eastAsia="Times New Roman" w:hAnsi="Arial" w:cs="Arial"/>
          <w:color w:val="000000" w:themeColor="text1"/>
        </w:rPr>
        <w:t xml:space="preserve">manuscript </w:t>
      </w:r>
      <w:r w:rsidRPr="004F696F">
        <w:rPr>
          <w:rFonts w:ascii="Arial" w:eastAsia="Times New Roman" w:hAnsi="Arial" w:cs="Arial"/>
          <w:color w:val="000000" w:themeColor="text1"/>
        </w:rPr>
        <w:t>to</w:t>
      </w:r>
      <w:r w:rsidR="001938E4" w:rsidRPr="004F696F">
        <w:rPr>
          <w:rFonts w:ascii="Arial" w:eastAsia="Times New Roman" w:hAnsi="Arial" w:cs="Arial"/>
          <w:color w:val="000000" w:themeColor="text1"/>
        </w:rPr>
        <w:t xml:space="preserve"> generic names</w:t>
      </w:r>
      <w:r w:rsidRPr="004F696F">
        <w:rPr>
          <w:rFonts w:ascii="Arial" w:eastAsia="Times New Roman" w:hAnsi="Arial" w:cs="Arial"/>
          <w:color w:val="000000" w:themeColor="text1"/>
        </w:rPr>
        <w:t>.</w:t>
      </w:r>
    </w:p>
    <w:p w14:paraId="503C1D55" w14:textId="2B177071" w:rsidR="00425BF1" w:rsidRPr="004F696F" w:rsidRDefault="00E84FC4" w:rsidP="004F696F">
      <w:pPr>
        <w:snapToGrid w:val="0"/>
        <w:spacing w:before="60" w:after="60" w:line="360" w:lineRule="auto"/>
        <w:rPr>
          <w:rFonts w:ascii="Arial" w:eastAsia="Times New Roman" w:hAnsi="Arial" w:cs="Arial"/>
          <w:b/>
          <w:color w:val="000000" w:themeColor="text1"/>
        </w:rPr>
      </w:pPr>
      <w:r w:rsidRPr="004F696F">
        <w:rPr>
          <w:rFonts w:ascii="Arial" w:hAnsi="Arial" w:cs="Arial"/>
          <w:b/>
          <w:color w:val="000000" w:themeColor="text1"/>
        </w:rPr>
        <w:br/>
      </w:r>
      <w:r w:rsidR="00776836" w:rsidRPr="004F696F">
        <w:rPr>
          <w:rFonts w:ascii="Arial" w:hAnsi="Arial" w:cs="Arial"/>
          <w:b/>
          <w:i/>
          <w:color w:val="000000" w:themeColor="text1"/>
        </w:rPr>
        <w:t>Comment:</w:t>
      </w:r>
      <w:r w:rsidR="00776836" w:rsidRPr="004F696F">
        <w:rPr>
          <w:rFonts w:ascii="Arial" w:hAnsi="Arial" w:cs="Arial"/>
          <w:color w:val="000000" w:themeColor="text1"/>
        </w:rPr>
        <w:t xml:space="preserve"> </w:t>
      </w:r>
      <w:r w:rsidRPr="004F696F">
        <w:rPr>
          <w:rFonts w:ascii="Arial" w:hAnsi="Arial" w:cs="Arial"/>
          <w:color w:val="000000" w:themeColor="text1"/>
        </w:rPr>
        <w:t xml:space="preserve">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4F696F">
        <w:rPr>
          <w:rFonts w:ascii="Arial" w:hAnsi="Arial" w:cs="Arial"/>
          <w:color w:val="000000" w:themeColor="text1"/>
        </w:rPr>
        <w:t>JoVE</w:t>
      </w:r>
      <w:proofErr w:type="spellEnd"/>
      <w:r w:rsidRPr="004F696F">
        <w:rPr>
          <w:rFonts w:ascii="Arial" w:hAnsi="Arial" w:cs="Arial"/>
          <w:color w:val="000000" w:themeColor="text1"/>
        </w:rPr>
        <w:t>)" section. Please also cite the figure appropriately in the figure legend, i.e. "This figure has been modified from [citation]."</w:t>
      </w:r>
    </w:p>
    <w:p w14:paraId="7197D408" w14:textId="08A440A2" w:rsidR="00776836" w:rsidRPr="004F696F" w:rsidRDefault="00425BF1" w:rsidP="004F696F">
      <w:pPr>
        <w:snapToGrid w:val="0"/>
        <w:spacing w:before="60" w:after="60" w:line="360" w:lineRule="auto"/>
        <w:rPr>
          <w:color w:val="000000" w:themeColor="text1"/>
        </w:rPr>
      </w:pPr>
      <w:r w:rsidRPr="004F696F">
        <w:rPr>
          <w:rFonts w:ascii="Arial" w:hAnsi="Arial" w:cs="Arial"/>
          <w:b/>
          <w:i/>
          <w:color w:val="000000" w:themeColor="text1"/>
        </w:rPr>
        <w:t>R</w:t>
      </w:r>
      <w:r w:rsidR="00776836" w:rsidRPr="004F696F">
        <w:rPr>
          <w:rFonts w:ascii="Arial" w:hAnsi="Arial" w:cs="Arial"/>
          <w:b/>
          <w:i/>
          <w:color w:val="000000" w:themeColor="text1"/>
        </w:rPr>
        <w:t>esponse:</w:t>
      </w:r>
      <w:r w:rsidR="00776836" w:rsidRPr="004F696F">
        <w:rPr>
          <w:rFonts w:ascii="Arial" w:hAnsi="Arial" w:cs="Arial"/>
          <w:color w:val="000000" w:themeColor="text1"/>
        </w:rPr>
        <w:t xml:space="preserve"> </w:t>
      </w:r>
      <w:r w:rsidR="001938E4" w:rsidRPr="004F696F">
        <w:rPr>
          <w:rFonts w:ascii="Arial" w:hAnsi="Arial" w:cs="Arial"/>
          <w:color w:val="000000" w:themeColor="text1"/>
        </w:rPr>
        <w:t xml:space="preserve">Figure 1 </w:t>
      </w:r>
      <w:r w:rsidR="00A160CF" w:rsidRPr="004F696F">
        <w:rPr>
          <w:rFonts w:ascii="Arial" w:hAnsi="Arial" w:cs="Arial"/>
          <w:color w:val="000000" w:themeColor="text1"/>
        </w:rPr>
        <w:t xml:space="preserve">has been modified and adapted from </w:t>
      </w:r>
      <w:r w:rsidR="00776836" w:rsidRPr="004F696F">
        <w:rPr>
          <w:rFonts w:ascii="Arial" w:hAnsi="Arial" w:cs="Arial"/>
          <w:color w:val="000000" w:themeColor="text1"/>
        </w:rPr>
        <w:t xml:space="preserve">a previously published </w:t>
      </w:r>
      <w:r w:rsidR="00FB7A26" w:rsidRPr="004F696F">
        <w:rPr>
          <w:rFonts w:ascii="Arial" w:hAnsi="Arial" w:cs="Arial"/>
          <w:color w:val="000000" w:themeColor="text1"/>
        </w:rPr>
        <w:t>manuscript</w:t>
      </w:r>
      <w:r w:rsidR="00776836" w:rsidRPr="004F696F">
        <w:rPr>
          <w:rFonts w:ascii="Arial" w:hAnsi="Arial" w:cs="Arial"/>
          <w:color w:val="000000" w:themeColor="text1"/>
        </w:rPr>
        <w:t xml:space="preserve">. This has been </w:t>
      </w:r>
      <w:r w:rsidR="00A160CF" w:rsidRPr="004F696F">
        <w:rPr>
          <w:rFonts w:ascii="Arial" w:hAnsi="Arial" w:cs="Arial"/>
          <w:color w:val="000000" w:themeColor="text1"/>
        </w:rPr>
        <w:t>indicated in the figure legend</w:t>
      </w:r>
      <w:r w:rsidR="009B2126" w:rsidRPr="004F696F">
        <w:rPr>
          <w:rFonts w:ascii="Arial" w:hAnsi="Arial" w:cs="Arial"/>
          <w:color w:val="000000" w:themeColor="text1"/>
        </w:rPr>
        <w:t xml:space="preserve">. </w:t>
      </w:r>
    </w:p>
    <w:p w14:paraId="703AA337" w14:textId="7A9B9104" w:rsidR="00425BF1" w:rsidRPr="004F696F" w:rsidRDefault="0080468A" w:rsidP="00C6704F">
      <w:pPr>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b/>
          <w:bCs/>
          <w:color w:val="000000" w:themeColor="text1"/>
          <w:u w:val="single"/>
        </w:rPr>
        <w:lastRenderedPageBreak/>
        <w:t>Reviewers comments:</w:t>
      </w:r>
      <w:r w:rsidR="00E84FC4" w:rsidRPr="004F696F">
        <w:rPr>
          <w:rFonts w:ascii="Arial" w:eastAsia="Times New Roman" w:hAnsi="Arial" w:cs="Arial"/>
          <w:color w:val="000000" w:themeColor="text1"/>
        </w:rPr>
        <w:br/>
      </w:r>
      <w:r w:rsidR="00E84FC4" w:rsidRPr="004F696F">
        <w:rPr>
          <w:rFonts w:ascii="Arial" w:eastAsia="Times New Roman" w:hAnsi="Arial" w:cs="Arial"/>
          <w:color w:val="000000" w:themeColor="text1"/>
        </w:rPr>
        <w:br/>
      </w:r>
      <w:r w:rsidR="00E84FC4" w:rsidRPr="004F696F">
        <w:rPr>
          <w:rFonts w:ascii="Arial" w:eastAsia="Times New Roman" w:hAnsi="Arial" w:cs="Arial"/>
          <w:b/>
          <w:color w:val="000000" w:themeColor="text1"/>
        </w:rPr>
        <w:t>Reviewer #1:</w:t>
      </w:r>
    </w:p>
    <w:p w14:paraId="091805B1" w14:textId="57953B8D" w:rsidR="0080468A" w:rsidRPr="004F696F" w:rsidRDefault="00E84FC4"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color w:val="000000" w:themeColor="text1"/>
        </w:rPr>
        <w:br/>
      </w:r>
      <w:r w:rsidR="0080468A" w:rsidRPr="004F696F">
        <w:rPr>
          <w:rFonts w:ascii="Arial" w:eastAsia="Times New Roman" w:hAnsi="Arial" w:cs="Arial"/>
          <w:b/>
          <w:i/>
          <w:color w:val="000000" w:themeColor="text1"/>
        </w:rPr>
        <w:t>General comment:</w:t>
      </w:r>
      <w:r w:rsidR="0080468A" w:rsidRPr="004F696F">
        <w:rPr>
          <w:rFonts w:ascii="Arial" w:eastAsia="Times New Roman" w:hAnsi="Arial" w:cs="Arial"/>
          <w:b/>
          <w:color w:val="000000" w:themeColor="text1"/>
        </w:rPr>
        <w:t xml:space="preserve"> </w:t>
      </w:r>
      <w:r w:rsidRPr="004F696F">
        <w:rPr>
          <w:rFonts w:ascii="Arial" w:eastAsia="Times New Roman" w:hAnsi="Arial" w:cs="Arial"/>
          <w:color w:val="000000" w:themeColor="text1"/>
        </w:rPr>
        <w:t>In this manuscript entitled as "Rescue of recombinant Zika virus from a bacterial artificial Chromosome cDNA clone", the authors described their protocol to rescue an infectious recombinant ZIKV from a full-length cDNA clone assembled in a BAC under control of the CMV immediate early promoter. This protocol provided a powerful method for the generation of flavivirus infectious clones.</w:t>
      </w:r>
      <w:r w:rsidR="0080468A" w:rsidRPr="004F696F">
        <w:rPr>
          <w:rFonts w:ascii="Arial" w:eastAsia="Times New Roman" w:hAnsi="Arial" w:cs="Arial"/>
          <w:color w:val="000000" w:themeColor="text1"/>
        </w:rPr>
        <w:t xml:space="preserve"> </w:t>
      </w:r>
      <w:r w:rsidRPr="004F696F">
        <w:rPr>
          <w:rFonts w:ascii="Arial" w:eastAsia="Times New Roman" w:hAnsi="Arial" w:cs="Arial"/>
          <w:color w:val="000000" w:themeColor="text1"/>
        </w:rPr>
        <w:t xml:space="preserve">In general, this protocol is well written and is of interest for virologist. </w:t>
      </w:r>
    </w:p>
    <w:p w14:paraId="23617025" w14:textId="4D1BAB23" w:rsidR="0080468A" w:rsidRPr="004F696F" w:rsidRDefault="0080468A" w:rsidP="004F696F">
      <w:pPr>
        <w:pStyle w:val="BodyText3"/>
        <w:snapToGrid w:val="0"/>
        <w:spacing w:before="60" w:after="60" w:line="360" w:lineRule="auto"/>
        <w:rPr>
          <w:rFonts w:ascii="Arial" w:hAnsi="Arial" w:cs="Arial"/>
          <w:color w:val="000000" w:themeColor="text1"/>
          <w:sz w:val="24"/>
          <w:szCs w:val="24"/>
        </w:rPr>
      </w:pPr>
      <w:r w:rsidRPr="004F696F">
        <w:rPr>
          <w:rFonts w:ascii="Arial" w:hAnsi="Arial" w:cs="Arial"/>
          <w:b/>
          <w:i/>
          <w:color w:val="000000" w:themeColor="text1"/>
          <w:sz w:val="24"/>
          <w:szCs w:val="24"/>
        </w:rPr>
        <w:t>Response:</w:t>
      </w:r>
      <w:r w:rsidRPr="004F696F">
        <w:rPr>
          <w:rFonts w:ascii="Arial" w:hAnsi="Arial" w:cs="Arial"/>
          <w:color w:val="000000" w:themeColor="text1"/>
          <w:sz w:val="24"/>
          <w:szCs w:val="24"/>
        </w:rPr>
        <w:t xml:space="preserve"> We appreciate the overall positive and constructive comment made by this reviewer regarding our manuscript of being well written and of interest for virologist.</w:t>
      </w:r>
    </w:p>
    <w:p w14:paraId="2BD8C77F" w14:textId="76ABC1C2" w:rsidR="00E24B08" w:rsidRPr="004F696F" w:rsidRDefault="00E84FC4"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color w:val="000000" w:themeColor="text1"/>
        </w:rPr>
        <w:br/>
      </w:r>
      <w:r w:rsidR="0080468A"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xml:space="preserve"> toxicity problem of flavivirus cDNA was well accepted. BAC method overcomes this problem without changing of cDNA sequence, which is a big advantage. However, the authors did not mention or compare the yield from BAC method and other methods, since BAC copy number in bacteria is relatively low. Therefore, for rational selection of cloning strategy, I suggest that authors should clearly state this information. Or, at least, discuss this issue more in the introduction section.</w:t>
      </w:r>
    </w:p>
    <w:p w14:paraId="6D5172EC" w14:textId="3D173100" w:rsidR="0080468A" w:rsidRPr="004F696F" w:rsidRDefault="0080468A"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00E24B08" w:rsidRPr="004F696F">
        <w:rPr>
          <w:rFonts w:ascii="Arial" w:eastAsia="Times New Roman" w:hAnsi="Arial" w:cs="Arial"/>
          <w:color w:val="000000" w:themeColor="text1"/>
        </w:rPr>
        <w:t xml:space="preserve">We </w:t>
      </w:r>
      <w:r w:rsidRPr="004F696F">
        <w:rPr>
          <w:rFonts w:ascii="Arial" w:eastAsia="Times New Roman" w:hAnsi="Arial" w:cs="Arial"/>
          <w:color w:val="000000" w:themeColor="text1"/>
        </w:rPr>
        <w:t xml:space="preserve">concur with the comment made by the reviewer. Following the recommendation made by the reviewer, we have reference our recently review manuscript by Avila et al. </w:t>
      </w:r>
      <w:r w:rsidR="0086402F" w:rsidRPr="004F696F">
        <w:rPr>
          <w:rFonts w:ascii="Arial" w:eastAsia="Times New Roman" w:hAnsi="Arial" w:cs="Arial"/>
          <w:color w:val="000000" w:themeColor="text1"/>
        </w:rPr>
        <w:t>(reference 18)</w:t>
      </w:r>
      <w:r w:rsidR="000A530A" w:rsidRPr="004F696F">
        <w:rPr>
          <w:rFonts w:ascii="Arial" w:eastAsia="Times New Roman" w:hAnsi="Arial" w:cs="Arial"/>
          <w:color w:val="000000" w:themeColor="text1"/>
        </w:rPr>
        <w:t>,</w:t>
      </w:r>
      <w:r w:rsidR="00C14AB7" w:rsidRPr="004F696F">
        <w:rPr>
          <w:rFonts w:ascii="Arial" w:eastAsia="Times New Roman" w:hAnsi="Arial" w:cs="Arial"/>
          <w:color w:val="000000" w:themeColor="text1"/>
        </w:rPr>
        <w:t xml:space="preserve"> </w:t>
      </w:r>
      <w:r w:rsidR="000A530A" w:rsidRPr="004F696F">
        <w:rPr>
          <w:rFonts w:ascii="Arial" w:eastAsia="Times New Roman" w:hAnsi="Arial" w:cs="Arial"/>
          <w:color w:val="000000" w:themeColor="text1"/>
        </w:rPr>
        <w:t>in which the</w:t>
      </w:r>
      <w:r w:rsidR="0086402F" w:rsidRPr="004F696F">
        <w:rPr>
          <w:rFonts w:ascii="Arial" w:eastAsia="Times New Roman" w:hAnsi="Arial" w:cs="Arial"/>
          <w:color w:val="000000" w:themeColor="text1"/>
        </w:rPr>
        <w:t xml:space="preserve"> reverse genetics approach</w:t>
      </w:r>
      <w:r w:rsidR="000A530A" w:rsidRPr="004F696F">
        <w:rPr>
          <w:rFonts w:ascii="Arial" w:eastAsia="Times New Roman" w:hAnsi="Arial" w:cs="Arial"/>
          <w:color w:val="000000" w:themeColor="text1"/>
        </w:rPr>
        <w:t>es</w:t>
      </w:r>
      <w:r w:rsidR="0086402F" w:rsidRPr="004F696F">
        <w:rPr>
          <w:rFonts w:ascii="Arial" w:eastAsia="Times New Roman" w:hAnsi="Arial" w:cs="Arial"/>
          <w:color w:val="000000" w:themeColor="text1"/>
        </w:rPr>
        <w:t xml:space="preserve"> </w:t>
      </w:r>
      <w:r w:rsidR="000A530A" w:rsidRPr="004F696F">
        <w:rPr>
          <w:rFonts w:ascii="Arial" w:eastAsia="Times New Roman" w:hAnsi="Arial" w:cs="Arial"/>
          <w:color w:val="000000" w:themeColor="text1"/>
        </w:rPr>
        <w:t xml:space="preserve">for the generation of recombinant ZIKV </w:t>
      </w:r>
      <w:r w:rsidR="0086402F" w:rsidRPr="004F696F">
        <w:rPr>
          <w:rFonts w:ascii="Arial" w:eastAsia="Times New Roman" w:hAnsi="Arial" w:cs="Arial"/>
          <w:color w:val="000000" w:themeColor="text1"/>
        </w:rPr>
        <w:t xml:space="preserve">are widely discussed, </w:t>
      </w:r>
      <w:r w:rsidRPr="004F696F">
        <w:rPr>
          <w:rFonts w:ascii="Arial" w:eastAsia="Times New Roman" w:hAnsi="Arial" w:cs="Arial"/>
          <w:color w:val="000000" w:themeColor="text1"/>
        </w:rPr>
        <w:t>including the rational for the selection of the cloning strategy in the BAC low copy plasmid.</w:t>
      </w:r>
    </w:p>
    <w:p w14:paraId="5710C02C" w14:textId="77777777" w:rsidR="00E24B08" w:rsidRPr="004F696F" w:rsidRDefault="00E24B08" w:rsidP="004F696F">
      <w:pPr>
        <w:snapToGrid w:val="0"/>
        <w:spacing w:before="60" w:after="60" w:line="360" w:lineRule="auto"/>
        <w:rPr>
          <w:rFonts w:ascii="Arial" w:eastAsia="Times New Roman" w:hAnsi="Arial" w:cs="Arial"/>
          <w:color w:val="000000" w:themeColor="text1"/>
        </w:rPr>
      </w:pPr>
    </w:p>
    <w:p w14:paraId="7BC1A1C4" w14:textId="6FA1BDC1" w:rsidR="000A530A" w:rsidRPr="004F696F" w:rsidRDefault="0080468A"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Comment:</w:t>
      </w:r>
      <w:r w:rsidR="00E84FC4" w:rsidRPr="004F696F">
        <w:rPr>
          <w:rFonts w:ascii="Arial" w:eastAsia="Times New Roman" w:hAnsi="Arial" w:cs="Arial"/>
          <w:color w:val="000000" w:themeColor="text1"/>
        </w:rPr>
        <w:t xml:space="preserve"> Together with ref26(Munster, M. et al.), the authors should add another citation describing removal of bacterial promoter from ZIKV cDNA( Zhao, F. et al., Negligible contribution of M2634V substitution to ZIKV pathogenesis in AG6 mice revealed by a bacterial promoter activity reduced infectious clone. Sci Rep. 2018 Jul 12;8:10491).</w:t>
      </w:r>
    </w:p>
    <w:p w14:paraId="46E1ECC1" w14:textId="3DBFB23B" w:rsidR="0080468A" w:rsidRPr="004F696F" w:rsidRDefault="0080468A"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lastRenderedPageBreak/>
        <w:t>Response:</w:t>
      </w:r>
      <w:r w:rsidRPr="004F696F">
        <w:rPr>
          <w:rFonts w:ascii="Arial" w:eastAsia="Times New Roman" w:hAnsi="Arial" w:cs="Arial"/>
          <w:b/>
          <w:color w:val="000000" w:themeColor="text1"/>
        </w:rPr>
        <w:t xml:space="preserve"> </w:t>
      </w:r>
      <w:r w:rsidR="00834032" w:rsidRPr="004F696F">
        <w:rPr>
          <w:rFonts w:ascii="Arial" w:eastAsia="Times New Roman" w:hAnsi="Arial" w:cs="Arial"/>
          <w:color w:val="000000" w:themeColor="text1"/>
        </w:rPr>
        <w:t xml:space="preserve">We </w:t>
      </w:r>
      <w:r w:rsidRPr="004F696F">
        <w:rPr>
          <w:rFonts w:ascii="Arial" w:eastAsia="Times New Roman" w:hAnsi="Arial" w:cs="Arial"/>
          <w:color w:val="000000" w:themeColor="text1"/>
        </w:rPr>
        <w:t xml:space="preserve">agree with the comment made by the reviewer and we </w:t>
      </w:r>
      <w:r w:rsidR="00834032" w:rsidRPr="004F696F">
        <w:rPr>
          <w:rFonts w:ascii="Arial" w:eastAsia="Times New Roman" w:hAnsi="Arial" w:cs="Arial"/>
          <w:color w:val="000000" w:themeColor="text1"/>
        </w:rPr>
        <w:t xml:space="preserve">thank the </w:t>
      </w:r>
      <w:r w:rsidRPr="004F696F">
        <w:rPr>
          <w:rFonts w:ascii="Arial" w:eastAsia="Times New Roman" w:hAnsi="Arial" w:cs="Arial"/>
          <w:color w:val="000000" w:themeColor="text1"/>
        </w:rPr>
        <w:t>reviewer</w:t>
      </w:r>
      <w:r w:rsidR="00834032" w:rsidRPr="004F696F">
        <w:rPr>
          <w:rFonts w:ascii="Arial" w:eastAsia="Times New Roman" w:hAnsi="Arial" w:cs="Arial"/>
          <w:color w:val="000000" w:themeColor="text1"/>
        </w:rPr>
        <w:t xml:space="preserve"> for </w:t>
      </w:r>
      <w:r w:rsidRPr="004F696F">
        <w:rPr>
          <w:rFonts w:ascii="Arial" w:eastAsia="Times New Roman" w:hAnsi="Arial" w:cs="Arial"/>
          <w:color w:val="000000" w:themeColor="text1"/>
        </w:rPr>
        <w:t>his/her suggestion. This new reference has been included in the revised version of the manuscript.</w:t>
      </w:r>
    </w:p>
    <w:p w14:paraId="6960BD32" w14:textId="54E95E34" w:rsidR="0080468A" w:rsidRPr="004F696F" w:rsidRDefault="00E84FC4"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color w:val="000000" w:themeColor="text1"/>
        </w:rPr>
        <w:br/>
      </w:r>
      <w:r w:rsidRPr="004F696F">
        <w:rPr>
          <w:rFonts w:ascii="Arial" w:eastAsia="Times New Roman" w:hAnsi="Arial" w:cs="Arial"/>
          <w:b/>
          <w:color w:val="000000" w:themeColor="text1"/>
        </w:rPr>
        <w:t>Reviewer #2:</w:t>
      </w:r>
      <w:r w:rsidRPr="004F696F">
        <w:rPr>
          <w:rFonts w:ascii="Arial" w:eastAsia="Times New Roman" w:hAnsi="Arial" w:cs="Arial"/>
          <w:color w:val="000000" w:themeColor="text1"/>
        </w:rPr>
        <w:br/>
      </w:r>
    </w:p>
    <w:p w14:paraId="113D1E54" w14:textId="17CFC2DD" w:rsidR="0080468A" w:rsidRPr="004F696F" w:rsidRDefault="0080468A"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General comment:</w:t>
      </w:r>
      <w:r w:rsidRPr="004F696F">
        <w:rPr>
          <w:rFonts w:ascii="Arial" w:eastAsia="Times New Roman" w:hAnsi="Arial" w:cs="Arial"/>
          <w:color w:val="000000" w:themeColor="text1"/>
        </w:rPr>
        <w:t xml:space="preserve"> </w:t>
      </w:r>
      <w:r w:rsidR="00E84FC4" w:rsidRPr="004F696F">
        <w:rPr>
          <w:rFonts w:ascii="Arial" w:eastAsia="Times New Roman" w:hAnsi="Arial" w:cs="Arial"/>
          <w:color w:val="000000" w:themeColor="text1"/>
        </w:rPr>
        <w:t>This manuscript describes a protocol for creating, manipulating and rescuing a recombinant Zika virus cDNA clone. Flavivirus clones are well-known for being difficult to work with, being plagued with stability issues, which has hampered research. This problem has been reduced by using a bacterial artificial chromosome, a very low-copy plasmid, to reduce the pathogenic effects of the flavivirus structural genes in the E. coli cells. Using unique restriction sites allows the manipulation of fragments of ZIKV to be placed into the BAC and step-wise create the entire infectious cDNA fragment, including regulatory pieces of DNA like a ribozyme. The final plasmid can be transfected into Vero cells and rescued a few days later by use of the CMV promoter. The protocol also contains details for the visualization of plaques following a plaque assay, which will be helpful for many investigators.</w:t>
      </w:r>
    </w:p>
    <w:p w14:paraId="41BA5D7A" w14:textId="2C6D4DAB" w:rsidR="0080468A" w:rsidRPr="004F696F" w:rsidRDefault="0080468A" w:rsidP="004F696F">
      <w:pPr>
        <w:snapToGrid w:val="0"/>
        <w:spacing w:before="60" w:after="60" w:line="360" w:lineRule="auto"/>
        <w:rPr>
          <w:rFonts w:ascii="Arial" w:hAnsi="Arial" w:cs="Arial"/>
          <w:b/>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color w:val="000000" w:themeColor="text1"/>
        </w:rPr>
        <w:t xml:space="preserve"> </w:t>
      </w:r>
      <w:r w:rsidRPr="004F696F">
        <w:rPr>
          <w:rFonts w:ascii="Arial" w:hAnsi="Arial" w:cs="Arial"/>
          <w:color w:val="000000" w:themeColor="text1"/>
        </w:rPr>
        <w:t>We also appreciate the positive comments on our manuscript made by this reviewer indicating how our manuscript will be helpful for many investigators.</w:t>
      </w:r>
    </w:p>
    <w:p w14:paraId="113D7435" w14:textId="564B30A2" w:rsidR="0080468A" w:rsidRPr="004F696F" w:rsidRDefault="00E84FC4"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color w:val="000000" w:themeColor="text1"/>
        </w:rPr>
        <w:br/>
      </w:r>
      <w:r w:rsidR="0080468A" w:rsidRPr="004F696F">
        <w:rPr>
          <w:rFonts w:ascii="Arial" w:eastAsia="Times New Roman" w:hAnsi="Arial" w:cs="Arial"/>
          <w:b/>
          <w:i/>
          <w:color w:val="000000" w:themeColor="text1"/>
        </w:rPr>
        <w:t xml:space="preserve">Comment: </w:t>
      </w:r>
      <w:r w:rsidRPr="004F696F">
        <w:rPr>
          <w:rFonts w:ascii="Arial" w:eastAsia="Times New Roman" w:hAnsi="Arial" w:cs="Arial"/>
          <w:color w:val="000000" w:themeColor="text1"/>
        </w:rPr>
        <w:t>Line 120. ZIV should be ZIKV?</w:t>
      </w:r>
    </w:p>
    <w:p w14:paraId="665E184A" w14:textId="7E25441E" w:rsidR="0080468A" w:rsidRPr="004F696F" w:rsidRDefault="0080468A"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color w:val="000000" w:themeColor="text1"/>
        </w:rPr>
        <w:t xml:space="preserve"> We apologize for this editorial mistake that has been corrected in the revised document.</w:t>
      </w:r>
      <w:r w:rsidR="00E84FC4" w:rsidRPr="004F696F">
        <w:rPr>
          <w:rFonts w:ascii="Arial" w:eastAsia="Times New Roman" w:hAnsi="Arial" w:cs="Arial"/>
          <w:color w:val="000000" w:themeColor="text1"/>
        </w:rPr>
        <w:br/>
      </w:r>
    </w:p>
    <w:p w14:paraId="3649B719" w14:textId="51C814B2" w:rsidR="009C261E" w:rsidRPr="004F696F" w:rsidRDefault="0080468A" w:rsidP="004F696F">
      <w:pPr>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xml:space="preserve"> </w:t>
      </w:r>
      <w:r w:rsidR="00E84FC4" w:rsidRPr="004F696F">
        <w:rPr>
          <w:rFonts w:ascii="Arial" w:eastAsia="Times New Roman" w:hAnsi="Arial" w:cs="Arial"/>
          <w:color w:val="000000" w:themeColor="text1"/>
        </w:rPr>
        <w:t>Line 150. Maybe want to clarify the dephosphorylation using CIP, and highlight not to perform this with the insert constructs Z1-Z4.</w:t>
      </w:r>
      <w:r w:rsidR="00E84FC4" w:rsidRPr="004F696F">
        <w:rPr>
          <w:rFonts w:ascii="Arial" w:eastAsia="Times New Roman" w:hAnsi="Arial" w:cs="Arial"/>
          <w:color w:val="000000" w:themeColor="text1"/>
        </w:rPr>
        <w:br/>
      </w: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009C261E" w:rsidRPr="004F696F">
        <w:rPr>
          <w:rFonts w:ascii="Arial" w:eastAsia="Times New Roman" w:hAnsi="Arial" w:cs="Arial"/>
          <w:color w:val="000000" w:themeColor="text1"/>
        </w:rPr>
        <w:t xml:space="preserve">We </w:t>
      </w:r>
      <w:r w:rsidRPr="004F696F">
        <w:rPr>
          <w:rFonts w:ascii="Arial" w:eastAsia="Times New Roman" w:hAnsi="Arial" w:cs="Arial"/>
          <w:color w:val="000000" w:themeColor="text1"/>
        </w:rPr>
        <w:t>concur with the comment made by the reviewer. Following his/her recommendation, a</w:t>
      </w:r>
      <w:r w:rsidR="009C261E" w:rsidRPr="004F696F">
        <w:rPr>
          <w:rFonts w:ascii="Arial" w:eastAsia="Times New Roman" w:hAnsi="Arial" w:cs="Arial"/>
          <w:color w:val="000000" w:themeColor="text1"/>
        </w:rPr>
        <w:t xml:space="preserve"> new step </w:t>
      </w:r>
      <w:r w:rsidRPr="004F696F">
        <w:rPr>
          <w:rFonts w:ascii="Arial" w:eastAsia="Times New Roman" w:hAnsi="Arial" w:cs="Arial"/>
          <w:color w:val="000000" w:themeColor="text1"/>
        </w:rPr>
        <w:t xml:space="preserve">describing the dephosphorylation of the vector plasmid using </w:t>
      </w:r>
      <w:r w:rsidR="00FB7A26">
        <w:rPr>
          <w:rFonts w:ascii="Arial" w:eastAsia="Times New Roman" w:hAnsi="Arial" w:cs="Arial"/>
          <w:color w:val="000000" w:themeColor="text1"/>
        </w:rPr>
        <w:t>shrimp alkaline phosphatase (SAP)</w:t>
      </w:r>
      <w:r w:rsidR="00FB7A26" w:rsidRPr="004F696F">
        <w:rPr>
          <w:rFonts w:ascii="Arial" w:eastAsia="Times New Roman" w:hAnsi="Arial" w:cs="Arial"/>
          <w:color w:val="000000" w:themeColor="text1"/>
        </w:rPr>
        <w:t xml:space="preserve"> </w:t>
      </w:r>
      <w:r w:rsidRPr="004F696F">
        <w:rPr>
          <w:rFonts w:ascii="Arial" w:eastAsia="Times New Roman" w:hAnsi="Arial" w:cs="Arial"/>
          <w:color w:val="000000" w:themeColor="text1"/>
        </w:rPr>
        <w:t>has been included in the revised version of our manuscript.</w:t>
      </w:r>
    </w:p>
    <w:p w14:paraId="7285B0A9" w14:textId="03CEC543" w:rsidR="0080468A" w:rsidRPr="004F696F" w:rsidRDefault="00E84FC4"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color w:val="000000" w:themeColor="text1"/>
        </w:rPr>
        <w:lastRenderedPageBreak/>
        <w:br/>
      </w:r>
      <w:r w:rsidR="0080468A" w:rsidRPr="004F696F">
        <w:rPr>
          <w:rFonts w:ascii="Arial" w:eastAsia="Times New Roman" w:hAnsi="Arial" w:cs="Arial"/>
          <w:b/>
          <w:i/>
          <w:color w:val="000000" w:themeColor="text1"/>
        </w:rPr>
        <w:t>Comment:</w:t>
      </w:r>
      <w:r w:rsidR="0080468A" w:rsidRPr="004F696F">
        <w:rPr>
          <w:rFonts w:ascii="Arial" w:eastAsia="Times New Roman" w:hAnsi="Arial" w:cs="Arial"/>
          <w:color w:val="000000" w:themeColor="text1"/>
        </w:rPr>
        <w:t xml:space="preserve"> </w:t>
      </w:r>
      <w:r w:rsidRPr="004F696F">
        <w:rPr>
          <w:rFonts w:ascii="Arial" w:eastAsia="Times New Roman" w:hAnsi="Arial" w:cs="Arial"/>
          <w:color w:val="000000" w:themeColor="text1"/>
        </w:rPr>
        <w:t xml:space="preserve">1.3.3. Should the use of a control ligation plate with only the BAC vector be added? It might help to see the differences in vector alone and </w:t>
      </w:r>
      <w:proofErr w:type="spellStart"/>
      <w:r w:rsidRPr="004F696F">
        <w:rPr>
          <w:rFonts w:ascii="Arial" w:eastAsia="Times New Roman" w:hAnsi="Arial" w:cs="Arial"/>
          <w:color w:val="000000" w:themeColor="text1"/>
        </w:rPr>
        <w:t>vector+insert</w:t>
      </w:r>
      <w:proofErr w:type="spellEnd"/>
      <w:r w:rsidRPr="004F696F">
        <w:rPr>
          <w:rFonts w:ascii="Arial" w:eastAsia="Times New Roman" w:hAnsi="Arial" w:cs="Arial"/>
          <w:color w:val="000000" w:themeColor="text1"/>
        </w:rPr>
        <w:t xml:space="preserve"> ligations when choosing whether to go forward with the colony growth.</w:t>
      </w:r>
      <w:r w:rsidRPr="004F696F">
        <w:rPr>
          <w:rFonts w:ascii="Arial" w:eastAsia="Times New Roman" w:hAnsi="Arial" w:cs="Arial"/>
          <w:color w:val="000000" w:themeColor="text1"/>
        </w:rPr>
        <w:br/>
      </w:r>
      <w:r w:rsidR="0080468A" w:rsidRPr="004F696F">
        <w:rPr>
          <w:rFonts w:ascii="Arial" w:eastAsia="Times New Roman" w:hAnsi="Arial" w:cs="Arial"/>
          <w:b/>
          <w:i/>
          <w:color w:val="000000" w:themeColor="text1"/>
        </w:rPr>
        <w:t>Response:</w:t>
      </w:r>
      <w:r w:rsidR="0080468A" w:rsidRPr="004F696F">
        <w:rPr>
          <w:rFonts w:ascii="Arial" w:eastAsia="Times New Roman" w:hAnsi="Arial" w:cs="Arial"/>
          <w:b/>
          <w:color w:val="000000" w:themeColor="text1"/>
        </w:rPr>
        <w:t xml:space="preserve"> </w:t>
      </w:r>
      <w:r w:rsidR="0080468A" w:rsidRPr="004F696F">
        <w:rPr>
          <w:rFonts w:ascii="Arial" w:eastAsia="Times New Roman" w:hAnsi="Arial" w:cs="Arial"/>
          <w:color w:val="000000" w:themeColor="text1"/>
        </w:rPr>
        <w:t xml:space="preserve">We agree with the comment made by the reviewer. Following his/her suggestion, we have added a note </w:t>
      </w:r>
      <w:r w:rsidR="00FB7A26" w:rsidRPr="004F696F">
        <w:rPr>
          <w:rFonts w:ascii="Arial" w:eastAsia="Times New Roman" w:hAnsi="Arial" w:cs="Arial"/>
          <w:color w:val="000000" w:themeColor="text1"/>
        </w:rPr>
        <w:t>clarifying</w:t>
      </w:r>
      <w:r w:rsidR="0080468A" w:rsidRPr="004F696F">
        <w:rPr>
          <w:rFonts w:ascii="Arial" w:eastAsia="Times New Roman" w:hAnsi="Arial" w:cs="Arial"/>
          <w:color w:val="000000" w:themeColor="text1"/>
        </w:rPr>
        <w:t xml:space="preserve"> this point in the revised document.</w:t>
      </w:r>
    </w:p>
    <w:p w14:paraId="124124AF" w14:textId="77777777" w:rsidR="0080468A" w:rsidRPr="004F696F" w:rsidRDefault="0080468A" w:rsidP="004F696F">
      <w:pPr>
        <w:snapToGrid w:val="0"/>
        <w:spacing w:before="60" w:after="60" w:line="360" w:lineRule="auto"/>
        <w:rPr>
          <w:rFonts w:ascii="Arial" w:eastAsia="Times New Roman" w:hAnsi="Arial" w:cs="Arial"/>
          <w:color w:val="000000" w:themeColor="text1"/>
        </w:rPr>
      </w:pPr>
    </w:p>
    <w:p w14:paraId="41EF74E8" w14:textId="77777777" w:rsidR="0080468A" w:rsidRPr="004F696F" w:rsidRDefault="0080468A"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xml:space="preserve"> </w:t>
      </w:r>
      <w:r w:rsidR="00E84FC4" w:rsidRPr="004F696F">
        <w:rPr>
          <w:rFonts w:ascii="Arial" w:eastAsia="Times New Roman" w:hAnsi="Arial" w:cs="Arial"/>
          <w:color w:val="000000" w:themeColor="text1"/>
        </w:rPr>
        <w:t>Between 1.3.7 and 1.3.8. Add a line saying to choose only one of the correct sequenced BAC-Z1 plasmids to use for the next step. If a novice is reading this and they have 3 clones that are all the same, they will be confused at this step and use all 3. Chose only 1.</w:t>
      </w:r>
    </w:p>
    <w:p w14:paraId="1C8EB1F1" w14:textId="213314C2" w:rsidR="00C6704F" w:rsidRPr="004F696F" w:rsidRDefault="0080468A"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color w:val="000000" w:themeColor="text1"/>
        </w:rPr>
        <w:t xml:space="preserve"> We thank the reviewer for this suggestion. Following his/her recommendation, </w:t>
      </w:r>
      <w:r w:rsidR="00C6704F" w:rsidRPr="004F696F">
        <w:rPr>
          <w:rFonts w:ascii="Arial" w:eastAsia="Times New Roman" w:hAnsi="Arial" w:cs="Arial"/>
          <w:color w:val="000000" w:themeColor="text1"/>
        </w:rPr>
        <w:t>we have clarified this statement from</w:t>
      </w:r>
      <w:r w:rsidR="00D8614E" w:rsidRPr="004F696F">
        <w:rPr>
          <w:rFonts w:ascii="Arial" w:eastAsia="Times New Roman" w:hAnsi="Arial" w:cs="Arial"/>
          <w:color w:val="000000" w:themeColor="text1"/>
        </w:rPr>
        <w:t xml:space="preserve"> “Pick positives colonies” </w:t>
      </w:r>
      <w:r w:rsidR="00C6704F" w:rsidRPr="004F696F">
        <w:rPr>
          <w:rFonts w:ascii="Arial" w:eastAsia="Times New Roman" w:hAnsi="Arial" w:cs="Arial"/>
          <w:color w:val="000000" w:themeColor="text1"/>
        </w:rPr>
        <w:t>to</w:t>
      </w:r>
      <w:r w:rsidR="00D8614E" w:rsidRPr="004F696F">
        <w:rPr>
          <w:rFonts w:ascii="Arial" w:eastAsia="Times New Roman" w:hAnsi="Arial" w:cs="Arial"/>
          <w:color w:val="000000" w:themeColor="text1"/>
        </w:rPr>
        <w:t xml:space="preserve"> “Pick a positive colony” </w:t>
      </w:r>
      <w:r w:rsidR="00C6704F" w:rsidRPr="004F696F">
        <w:rPr>
          <w:rFonts w:ascii="Arial" w:eastAsia="Times New Roman" w:hAnsi="Arial" w:cs="Arial"/>
          <w:color w:val="000000" w:themeColor="text1"/>
        </w:rPr>
        <w:t>in the revised document.</w:t>
      </w:r>
    </w:p>
    <w:p w14:paraId="7F5A0C78" w14:textId="7BED75C1" w:rsidR="00C6704F" w:rsidRPr="004F696F" w:rsidRDefault="00E84FC4" w:rsidP="004F696F">
      <w:pPr>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b/>
          <w:color w:val="000000" w:themeColor="text1"/>
        </w:rPr>
        <w:br/>
      </w:r>
      <w:r w:rsidR="00C6704F" w:rsidRPr="004F696F">
        <w:rPr>
          <w:rFonts w:ascii="Arial" w:eastAsia="Times New Roman" w:hAnsi="Arial" w:cs="Arial"/>
          <w:b/>
          <w:i/>
          <w:color w:val="000000" w:themeColor="text1"/>
        </w:rPr>
        <w:t>Comment:</w:t>
      </w:r>
      <w:r w:rsidR="00C6704F" w:rsidRPr="004F696F">
        <w:rPr>
          <w:rFonts w:ascii="Arial" w:eastAsia="Times New Roman" w:hAnsi="Arial" w:cs="Arial"/>
          <w:color w:val="000000" w:themeColor="text1"/>
        </w:rPr>
        <w:t xml:space="preserve"> </w:t>
      </w:r>
      <w:r w:rsidRPr="004F696F">
        <w:rPr>
          <w:rFonts w:ascii="Arial" w:eastAsia="Times New Roman" w:hAnsi="Arial" w:cs="Arial"/>
          <w:color w:val="000000" w:themeColor="text1"/>
        </w:rPr>
        <w:t>Line 288. Change overlaid to overlay.</w:t>
      </w:r>
    </w:p>
    <w:p w14:paraId="73462BE7" w14:textId="747552D2" w:rsidR="00164BDA" w:rsidRPr="004F696F" w:rsidRDefault="00C6704F"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00164BDA" w:rsidRPr="004F696F">
        <w:rPr>
          <w:rFonts w:ascii="Arial" w:eastAsia="Times New Roman" w:hAnsi="Arial" w:cs="Arial"/>
          <w:color w:val="000000" w:themeColor="text1"/>
        </w:rPr>
        <w:t xml:space="preserve">We </w:t>
      </w:r>
      <w:r w:rsidRPr="004F696F">
        <w:rPr>
          <w:rFonts w:ascii="Arial" w:eastAsia="Times New Roman" w:hAnsi="Arial" w:cs="Arial"/>
          <w:color w:val="000000" w:themeColor="text1"/>
        </w:rPr>
        <w:t xml:space="preserve">apologize for this editorial deficiency and </w:t>
      </w:r>
      <w:r w:rsidR="00164BDA" w:rsidRPr="004F696F">
        <w:rPr>
          <w:rFonts w:ascii="Arial" w:eastAsia="Times New Roman" w:hAnsi="Arial" w:cs="Arial"/>
          <w:color w:val="000000" w:themeColor="text1"/>
        </w:rPr>
        <w:t xml:space="preserve">thank the </w:t>
      </w:r>
      <w:r w:rsidRPr="004F696F">
        <w:rPr>
          <w:rFonts w:ascii="Arial" w:eastAsia="Times New Roman" w:hAnsi="Arial" w:cs="Arial"/>
          <w:color w:val="000000" w:themeColor="text1"/>
        </w:rPr>
        <w:t>reviewer</w:t>
      </w:r>
      <w:r w:rsidR="00164BDA" w:rsidRPr="004F696F">
        <w:rPr>
          <w:rFonts w:ascii="Arial" w:eastAsia="Times New Roman" w:hAnsi="Arial" w:cs="Arial"/>
          <w:color w:val="000000" w:themeColor="text1"/>
        </w:rPr>
        <w:t xml:space="preserve"> for </w:t>
      </w:r>
      <w:r w:rsidRPr="004F696F">
        <w:rPr>
          <w:rFonts w:ascii="Arial" w:eastAsia="Times New Roman" w:hAnsi="Arial" w:cs="Arial"/>
          <w:color w:val="000000" w:themeColor="text1"/>
        </w:rPr>
        <w:t xml:space="preserve">his/her </w:t>
      </w:r>
      <w:r w:rsidR="00164BDA" w:rsidRPr="004F696F">
        <w:rPr>
          <w:rFonts w:ascii="Arial" w:eastAsia="Times New Roman" w:hAnsi="Arial" w:cs="Arial"/>
          <w:color w:val="000000" w:themeColor="text1"/>
        </w:rPr>
        <w:t>remark</w:t>
      </w:r>
      <w:r w:rsidRPr="004F696F">
        <w:rPr>
          <w:rFonts w:ascii="Arial" w:eastAsia="Times New Roman" w:hAnsi="Arial" w:cs="Arial"/>
          <w:color w:val="000000" w:themeColor="text1"/>
        </w:rPr>
        <w:t xml:space="preserve">. </w:t>
      </w:r>
      <w:r w:rsidR="00D8614E" w:rsidRPr="004F696F">
        <w:rPr>
          <w:rFonts w:ascii="Arial" w:eastAsia="Times New Roman" w:hAnsi="Arial" w:cs="Arial"/>
          <w:color w:val="000000" w:themeColor="text1"/>
        </w:rPr>
        <w:t xml:space="preserve">This </w:t>
      </w:r>
      <w:r w:rsidR="00164BDA" w:rsidRPr="004F696F">
        <w:rPr>
          <w:rFonts w:ascii="Arial" w:eastAsia="Times New Roman" w:hAnsi="Arial" w:cs="Arial"/>
          <w:color w:val="000000" w:themeColor="text1"/>
        </w:rPr>
        <w:t>typo</w:t>
      </w:r>
      <w:r w:rsidR="00D8614E" w:rsidRPr="004F696F">
        <w:rPr>
          <w:rFonts w:ascii="Arial" w:eastAsia="Times New Roman" w:hAnsi="Arial" w:cs="Arial"/>
          <w:color w:val="000000" w:themeColor="text1"/>
        </w:rPr>
        <w:t xml:space="preserve"> has been </w:t>
      </w:r>
      <w:r w:rsidR="00164BDA" w:rsidRPr="004F696F">
        <w:rPr>
          <w:rFonts w:ascii="Arial" w:eastAsia="Times New Roman" w:hAnsi="Arial" w:cs="Arial"/>
          <w:color w:val="000000" w:themeColor="text1"/>
        </w:rPr>
        <w:t>corrected</w:t>
      </w:r>
      <w:r w:rsidRPr="004F696F">
        <w:rPr>
          <w:rFonts w:ascii="Arial" w:eastAsia="Times New Roman" w:hAnsi="Arial" w:cs="Arial"/>
          <w:color w:val="000000" w:themeColor="text1"/>
        </w:rPr>
        <w:t xml:space="preserve"> in the revised manuscript.</w:t>
      </w:r>
      <w:r w:rsidR="00E84FC4" w:rsidRPr="004F696F">
        <w:rPr>
          <w:rFonts w:ascii="Arial" w:eastAsia="Times New Roman" w:hAnsi="Arial" w:cs="Arial"/>
          <w:color w:val="000000" w:themeColor="text1"/>
        </w:rPr>
        <w:br/>
      </w:r>
    </w:p>
    <w:p w14:paraId="227BC365" w14:textId="5F2CC39C" w:rsidR="00164BDA" w:rsidRPr="004F696F" w:rsidRDefault="00C6704F"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Comment:</w:t>
      </w:r>
      <w:r w:rsidRPr="004F696F">
        <w:rPr>
          <w:rFonts w:ascii="Arial" w:eastAsia="Times New Roman" w:hAnsi="Arial" w:cs="Arial"/>
          <w:color w:val="000000" w:themeColor="text1"/>
        </w:rPr>
        <w:t xml:space="preserve"> </w:t>
      </w:r>
      <w:r w:rsidR="00E84FC4" w:rsidRPr="004F696F">
        <w:rPr>
          <w:rFonts w:ascii="Arial" w:eastAsia="Times New Roman" w:hAnsi="Arial" w:cs="Arial"/>
          <w:color w:val="000000" w:themeColor="text1"/>
        </w:rPr>
        <w:t>During the growth phases of bacteria, perhaps language about taking the cultures for processing when they're in the log-phase growth only. This can be measured by OD at 600nm by spectrophotometry to quantify late-stage log-phase growth.</w:t>
      </w:r>
      <w:r w:rsidR="00E84FC4" w:rsidRPr="004F696F">
        <w:rPr>
          <w:rFonts w:ascii="Arial" w:eastAsia="Times New Roman" w:hAnsi="Arial" w:cs="Arial"/>
          <w:color w:val="000000" w:themeColor="text1"/>
        </w:rPr>
        <w:br/>
      </w: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00164BDA" w:rsidRPr="004F696F">
        <w:rPr>
          <w:rFonts w:ascii="Arial" w:eastAsia="Times New Roman" w:hAnsi="Arial" w:cs="Arial"/>
          <w:color w:val="000000" w:themeColor="text1"/>
        </w:rPr>
        <w:t xml:space="preserve">We </w:t>
      </w:r>
      <w:r w:rsidRPr="004F696F">
        <w:rPr>
          <w:rFonts w:ascii="Arial" w:eastAsia="Times New Roman" w:hAnsi="Arial" w:cs="Arial"/>
          <w:color w:val="000000" w:themeColor="text1"/>
        </w:rPr>
        <w:t xml:space="preserve">agree with the comment made by the reviewer. Following his/her recommendation, we have added the value of </w:t>
      </w:r>
      <w:r w:rsidR="00164BDA" w:rsidRPr="004F696F">
        <w:rPr>
          <w:rFonts w:ascii="Arial" w:eastAsia="Times New Roman" w:hAnsi="Arial" w:cs="Arial"/>
          <w:color w:val="000000" w:themeColor="text1"/>
        </w:rPr>
        <w:t>OD</w:t>
      </w:r>
      <w:r w:rsidR="00164BDA" w:rsidRPr="004F696F">
        <w:rPr>
          <w:rFonts w:ascii="Arial" w:eastAsia="Times New Roman" w:hAnsi="Arial" w:cs="Arial"/>
          <w:color w:val="000000" w:themeColor="text1"/>
          <w:vertAlign w:val="subscript"/>
        </w:rPr>
        <w:t>600</w:t>
      </w:r>
      <w:r w:rsidR="00164BDA" w:rsidRPr="004F696F">
        <w:rPr>
          <w:rFonts w:ascii="Arial" w:eastAsia="Times New Roman" w:hAnsi="Arial" w:cs="Arial"/>
          <w:color w:val="000000" w:themeColor="text1"/>
        </w:rPr>
        <w:t xml:space="preserve"> </w:t>
      </w:r>
      <w:r w:rsidRPr="004F696F">
        <w:rPr>
          <w:rFonts w:ascii="Arial" w:eastAsia="Times New Roman" w:hAnsi="Arial" w:cs="Arial"/>
          <w:color w:val="000000" w:themeColor="text1"/>
        </w:rPr>
        <w:t>in the revised document.</w:t>
      </w:r>
    </w:p>
    <w:p w14:paraId="0328D369" w14:textId="53591AA7" w:rsidR="00C6704F" w:rsidRPr="004F696F" w:rsidRDefault="00E84FC4" w:rsidP="004F696F">
      <w:pPr>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i/>
          <w:color w:val="000000" w:themeColor="text1"/>
        </w:rPr>
        <w:br/>
      </w:r>
      <w:r w:rsidR="00C6704F" w:rsidRPr="004F696F">
        <w:rPr>
          <w:rFonts w:ascii="Arial" w:eastAsia="Times New Roman" w:hAnsi="Arial" w:cs="Arial"/>
          <w:b/>
          <w:i/>
          <w:color w:val="000000" w:themeColor="text1"/>
        </w:rPr>
        <w:t>Comment:</w:t>
      </w:r>
      <w:r w:rsidR="00C6704F" w:rsidRPr="004F696F">
        <w:rPr>
          <w:rFonts w:ascii="Arial" w:eastAsia="Times New Roman" w:hAnsi="Arial" w:cs="Arial"/>
          <w:color w:val="000000" w:themeColor="text1"/>
        </w:rPr>
        <w:t xml:space="preserve"> </w:t>
      </w:r>
      <w:r w:rsidRPr="004F696F">
        <w:rPr>
          <w:rFonts w:ascii="Arial" w:eastAsia="Times New Roman" w:hAnsi="Arial" w:cs="Arial"/>
          <w:color w:val="000000" w:themeColor="text1"/>
        </w:rPr>
        <w:t>Line 516. Dengue is not capitalized.</w:t>
      </w:r>
    </w:p>
    <w:p w14:paraId="0FDAB6AA" w14:textId="2E725197" w:rsidR="00164BDA" w:rsidRPr="004F696F" w:rsidRDefault="00C6704F"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Pr="004F696F">
        <w:rPr>
          <w:rFonts w:ascii="Arial" w:eastAsia="Times New Roman" w:hAnsi="Arial" w:cs="Arial"/>
          <w:color w:val="000000" w:themeColor="text1"/>
        </w:rPr>
        <w:t>We apologize for this editorial mistake that have been corrected in the revised manuscript.</w:t>
      </w:r>
    </w:p>
    <w:p w14:paraId="1F8DBFAB" w14:textId="77777777" w:rsidR="00C6704F" w:rsidRPr="004F696F" w:rsidRDefault="00C6704F" w:rsidP="004F696F">
      <w:pPr>
        <w:snapToGrid w:val="0"/>
        <w:spacing w:before="60" w:after="60" w:line="360" w:lineRule="auto"/>
        <w:rPr>
          <w:rFonts w:ascii="Arial" w:eastAsia="Times New Roman" w:hAnsi="Arial" w:cs="Arial"/>
          <w:color w:val="000000" w:themeColor="text1"/>
        </w:rPr>
      </w:pPr>
    </w:p>
    <w:p w14:paraId="76891953" w14:textId="67A21BA3" w:rsidR="00C6704F" w:rsidRPr="004F696F" w:rsidRDefault="00C6704F" w:rsidP="004F696F">
      <w:pPr>
        <w:snapToGrid w:val="0"/>
        <w:spacing w:before="60" w:after="60" w:line="360" w:lineRule="auto"/>
        <w:rPr>
          <w:rFonts w:ascii="Arial" w:eastAsia="Times New Roman" w:hAnsi="Arial" w:cs="Arial"/>
          <w:b/>
          <w:color w:val="000000" w:themeColor="text1"/>
        </w:rPr>
      </w:pPr>
      <w:r w:rsidRPr="004F696F">
        <w:rPr>
          <w:rFonts w:ascii="Arial" w:eastAsia="Times New Roman" w:hAnsi="Arial" w:cs="Arial"/>
          <w:b/>
          <w:i/>
          <w:color w:val="000000" w:themeColor="text1"/>
        </w:rPr>
        <w:lastRenderedPageBreak/>
        <w:t>Comment:</w:t>
      </w:r>
      <w:r w:rsidRPr="004F696F">
        <w:rPr>
          <w:rFonts w:ascii="Arial" w:eastAsia="Times New Roman" w:hAnsi="Arial" w:cs="Arial"/>
          <w:color w:val="000000" w:themeColor="text1"/>
        </w:rPr>
        <w:t xml:space="preserve"> </w:t>
      </w:r>
      <w:r w:rsidR="00E84FC4" w:rsidRPr="004F696F">
        <w:rPr>
          <w:rFonts w:ascii="Arial" w:eastAsia="Times New Roman" w:hAnsi="Arial" w:cs="Arial"/>
          <w:color w:val="000000" w:themeColor="text1"/>
        </w:rPr>
        <w:t xml:space="preserve">Figure 4A. The calculations are wrong. If one plaque is detected in the first dilution (1/10 of stock), then with an infection of 0.2 ml that would yield a titer of 50 pfu/ml. The readout of 10E1 = 10, which is not measured in this assay, so (1) the axis should reflect MOCK titers as less than the limit of detection for the assay which is 50 pfu/ml, not 10 pfu/ml and (2) the </w:t>
      </w:r>
      <w:proofErr w:type="spellStart"/>
      <w:r w:rsidR="00E84FC4" w:rsidRPr="004F696F">
        <w:rPr>
          <w:rFonts w:ascii="Arial" w:eastAsia="Times New Roman" w:hAnsi="Arial" w:cs="Arial"/>
          <w:color w:val="000000" w:themeColor="text1"/>
        </w:rPr>
        <w:t>pBAC</w:t>
      </w:r>
      <w:proofErr w:type="spellEnd"/>
      <w:r w:rsidR="00E84FC4" w:rsidRPr="004F696F">
        <w:rPr>
          <w:rFonts w:ascii="Arial" w:eastAsia="Times New Roman" w:hAnsi="Arial" w:cs="Arial"/>
          <w:color w:val="000000" w:themeColor="text1"/>
        </w:rPr>
        <w:t>-ZIKV 0 day post infection reading should only be graphed if it was measured.</w:t>
      </w:r>
    </w:p>
    <w:p w14:paraId="5C6E332E" w14:textId="1963F294" w:rsidR="00C6704F" w:rsidRPr="004F696F" w:rsidRDefault="00C6704F" w:rsidP="004F696F">
      <w:pPr>
        <w:snapToGrid w:val="0"/>
        <w:spacing w:before="60" w:after="60" w:line="360" w:lineRule="auto"/>
        <w:rPr>
          <w:rFonts w:ascii="Arial" w:eastAsia="Times New Roman" w:hAnsi="Arial" w:cs="Arial"/>
          <w:color w:val="000000" w:themeColor="text1"/>
        </w:rPr>
      </w:pPr>
      <w:r w:rsidRPr="004F696F">
        <w:rPr>
          <w:rFonts w:ascii="Arial" w:eastAsia="Times New Roman" w:hAnsi="Arial" w:cs="Arial"/>
          <w:b/>
          <w:i/>
          <w:color w:val="000000" w:themeColor="text1"/>
        </w:rPr>
        <w:t>Response:</w:t>
      </w:r>
      <w:r w:rsidRPr="004F696F">
        <w:rPr>
          <w:rFonts w:ascii="Arial" w:eastAsia="Times New Roman" w:hAnsi="Arial" w:cs="Arial"/>
          <w:b/>
          <w:color w:val="000000" w:themeColor="text1"/>
        </w:rPr>
        <w:t xml:space="preserve"> </w:t>
      </w:r>
      <w:r w:rsidR="008A62E6" w:rsidRPr="004F696F">
        <w:rPr>
          <w:rFonts w:ascii="Arial" w:eastAsia="Times New Roman" w:hAnsi="Arial" w:cs="Arial"/>
          <w:color w:val="000000" w:themeColor="text1"/>
        </w:rPr>
        <w:t xml:space="preserve">We </w:t>
      </w:r>
      <w:r w:rsidRPr="004F696F">
        <w:rPr>
          <w:rFonts w:ascii="Arial" w:eastAsia="Times New Roman" w:hAnsi="Arial" w:cs="Arial"/>
          <w:color w:val="000000" w:themeColor="text1"/>
        </w:rPr>
        <w:t xml:space="preserve">agree with the comment made by the reviewer and </w:t>
      </w:r>
      <w:r w:rsidR="00CA340D" w:rsidRPr="004F696F">
        <w:rPr>
          <w:rFonts w:ascii="Arial" w:eastAsia="Times New Roman" w:hAnsi="Arial" w:cs="Arial"/>
          <w:color w:val="000000" w:themeColor="text1"/>
        </w:rPr>
        <w:t>apologize</w:t>
      </w:r>
      <w:r w:rsidR="008A62E6" w:rsidRPr="004F696F">
        <w:rPr>
          <w:rFonts w:ascii="Arial" w:eastAsia="Times New Roman" w:hAnsi="Arial" w:cs="Arial"/>
          <w:color w:val="000000" w:themeColor="text1"/>
        </w:rPr>
        <w:t xml:space="preserve"> for this </w:t>
      </w:r>
      <w:r w:rsidRPr="004F696F">
        <w:rPr>
          <w:rFonts w:ascii="Arial" w:eastAsia="Times New Roman" w:hAnsi="Arial" w:cs="Arial"/>
          <w:color w:val="000000" w:themeColor="text1"/>
        </w:rPr>
        <w:t xml:space="preserve">software </w:t>
      </w:r>
      <w:r w:rsidR="00CA340D" w:rsidRPr="004F696F">
        <w:rPr>
          <w:rFonts w:ascii="Arial" w:eastAsia="Times New Roman" w:hAnsi="Arial" w:cs="Arial"/>
          <w:color w:val="000000" w:themeColor="text1"/>
        </w:rPr>
        <w:t>mistake</w:t>
      </w:r>
      <w:r w:rsidR="008A62E6" w:rsidRPr="004F696F">
        <w:rPr>
          <w:rFonts w:ascii="Arial" w:eastAsia="Times New Roman" w:hAnsi="Arial" w:cs="Arial"/>
          <w:color w:val="000000" w:themeColor="text1"/>
        </w:rPr>
        <w:t>.</w:t>
      </w:r>
      <w:r w:rsidR="00E74BA3" w:rsidRPr="004F696F">
        <w:rPr>
          <w:rFonts w:ascii="Arial" w:eastAsia="Times New Roman" w:hAnsi="Arial" w:cs="Arial"/>
          <w:color w:val="000000" w:themeColor="text1"/>
        </w:rPr>
        <w:t xml:space="preserve"> </w:t>
      </w:r>
      <w:r w:rsidRPr="004F696F">
        <w:rPr>
          <w:rFonts w:ascii="Arial" w:eastAsia="Times New Roman" w:hAnsi="Arial" w:cs="Arial"/>
          <w:color w:val="000000" w:themeColor="text1"/>
        </w:rPr>
        <w:t>This has been corrected in the revised version of the manuscript.</w:t>
      </w:r>
    </w:p>
    <w:p w14:paraId="5BA638C5" w14:textId="77777777" w:rsidR="00C6704F" w:rsidRPr="004F696F" w:rsidRDefault="00C6704F" w:rsidP="004F696F">
      <w:pPr>
        <w:snapToGrid w:val="0"/>
        <w:spacing w:before="60" w:after="60" w:line="360" w:lineRule="auto"/>
        <w:rPr>
          <w:rFonts w:ascii="Arial" w:eastAsia="Times New Roman" w:hAnsi="Arial" w:cs="Arial"/>
          <w:b/>
          <w:color w:val="000000" w:themeColor="text1"/>
        </w:rPr>
      </w:pPr>
    </w:p>
    <w:p w14:paraId="6B97BFD3" w14:textId="33187235" w:rsidR="00C6704F" w:rsidRPr="004F696F" w:rsidRDefault="00C6704F" w:rsidP="004F696F">
      <w:pPr>
        <w:snapToGrid w:val="0"/>
        <w:spacing w:before="60" w:after="60" w:line="360" w:lineRule="auto"/>
        <w:ind w:firstLine="360"/>
        <w:rPr>
          <w:rFonts w:ascii="Arial" w:hAnsi="Arial" w:cs="Arial"/>
          <w:color w:val="000000" w:themeColor="text1"/>
        </w:rPr>
      </w:pPr>
      <w:r w:rsidRPr="004F696F">
        <w:rPr>
          <w:rFonts w:ascii="Arial" w:hAnsi="Arial" w:cs="Arial"/>
          <w:color w:val="000000" w:themeColor="text1"/>
        </w:rPr>
        <w:t>We hope that by taking into account all the comments and s</w:t>
      </w:r>
      <w:bookmarkStart w:id="0" w:name="_GoBack"/>
      <w:bookmarkEnd w:id="0"/>
      <w:r w:rsidRPr="004F696F">
        <w:rPr>
          <w:rFonts w:ascii="Arial" w:hAnsi="Arial" w:cs="Arial"/>
          <w:color w:val="000000" w:themeColor="text1"/>
        </w:rPr>
        <w:t xml:space="preserve">uggestions made by the editor and the reviewers our manuscript has been significantly improved, and we hope that now it could be accepted for publication at </w:t>
      </w:r>
      <w:proofErr w:type="spellStart"/>
      <w:r w:rsidRPr="004F696F">
        <w:rPr>
          <w:rFonts w:ascii="Arial" w:hAnsi="Arial" w:cs="Arial"/>
          <w:color w:val="000000" w:themeColor="text1"/>
        </w:rPr>
        <w:t>JoVE</w:t>
      </w:r>
      <w:proofErr w:type="spellEnd"/>
      <w:r w:rsidRPr="004F696F">
        <w:rPr>
          <w:rFonts w:ascii="Arial" w:hAnsi="Arial" w:cs="Arial"/>
          <w:color w:val="000000" w:themeColor="text1"/>
        </w:rPr>
        <w:t>. Finally, we want to thank again the editor and the reviewers for their very helpful and constructive criticisms that have contributed to improve our manuscript.</w:t>
      </w:r>
    </w:p>
    <w:p w14:paraId="37A6E143" w14:textId="77777777" w:rsidR="00C6704F" w:rsidRPr="004F696F" w:rsidRDefault="00C6704F" w:rsidP="004F696F">
      <w:pPr>
        <w:pStyle w:val="BodyText3"/>
        <w:snapToGrid w:val="0"/>
        <w:spacing w:before="60" w:after="60" w:line="360" w:lineRule="auto"/>
        <w:ind w:firstLine="360"/>
        <w:rPr>
          <w:rFonts w:ascii="Arial" w:hAnsi="Arial" w:cs="Arial"/>
          <w:color w:val="000000" w:themeColor="text1"/>
          <w:sz w:val="24"/>
          <w:szCs w:val="24"/>
        </w:rPr>
      </w:pPr>
      <w:r w:rsidRPr="004F696F">
        <w:rPr>
          <w:rFonts w:ascii="Arial" w:eastAsia="Times New Roman" w:hAnsi="Arial" w:cs="Arial"/>
          <w:color w:val="000000" w:themeColor="text1"/>
          <w:sz w:val="24"/>
          <w:szCs w:val="24"/>
          <w:shd w:val="clear" w:color="auto" w:fill="FFFFFF"/>
        </w:rPr>
        <w:t xml:space="preserve">Sincerely, </w:t>
      </w:r>
    </w:p>
    <w:p w14:paraId="181C987D" w14:textId="77777777" w:rsidR="00C6704F" w:rsidRPr="004F696F" w:rsidRDefault="00C6704F" w:rsidP="004F696F">
      <w:pPr>
        <w:snapToGrid w:val="0"/>
        <w:spacing w:before="60" w:after="60" w:line="360" w:lineRule="auto"/>
        <w:ind w:firstLine="360"/>
        <w:rPr>
          <w:rFonts w:ascii="Arial" w:hAnsi="Arial" w:cs="Arial"/>
          <w:color w:val="000000" w:themeColor="text1"/>
        </w:rPr>
      </w:pPr>
      <w:r w:rsidRPr="004F696F">
        <w:rPr>
          <w:rFonts w:ascii="Arial" w:hAnsi="Arial" w:cs="Arial"/>
          <w:color w:val="000000" w:themeColor="text1"/>
        </w:rPr>
        <w:t>Luis Martinez-</w:t>
      </w:r>
      <w:proofErr w:type="spellStart"/>
      <w:r w:rsidRPr="004F696F">
        <w:rPr>
          <w:rFonts w:ascii="Arial" w:hAnsi="Arial" w:cs="Arial"/>
          <w:color w:val="000000" w:themeColor="text1"/>
        </w:rPr>
        <w:t>Sobrido</w:t>
      </w:r>
      <w:proofErr w:type="spellEnd"/>
      <w:r w:rsidRPr="004F696F">
        <w:rPr>
          <w:rFonts w:ascii="Arial" w:hAnsi="Arial" w:cs="Arial"/>
          <w:color w:val="000000" w:themeColor="text1"/>
        </w:rPr>
        <w:t>, PhD</w:t>
      </w:r>
    </w:p>
    <w:p w14:paraId="35525138" w14:textId="77777777" w:rsidR="00E74BA3" w:rsidRPr="004F696F" w:rsidRDefault="00E74BA3" w:rsidP="004F696F">
      <w:pPr>
        <w:snapToGrid w:val="0"/>
        <w:spacing w:before="60" w:after="60" w:line="360" w:lineRule="auto"/>
        <w:rPr>
          <w:rFonts w:ascii="Arial" w:hAnsi="Arial" w:cs="Arial"/>
          <w:b/>
          <w:color w:val="000000" w:themeColor="text1"/>
        </w:rPr>
      </w:pPr>
    </w:p>
    <w:sectPr w:rsidR="00E74BA3" w:rsidRPr="004F696F" w:rsidSect="00045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FC4"/>
    <w:rsid w:val="0001629D"/>
    <w:rsid w:val="00045176"/>
    <w:rsid w:val="0006685C"/>
    <w:rsid w:val="0007051D"/>
    <w:rsid w:val="0009613C"/>
    <w:rsid w:val="000A530A"/>
    <w:rsid w:val="00124F0D"/>
    <w:rsid w:val="00164BDA"/>
    <w:rsid w:val="0016537D"/>
    <w:rsid w:val="001938E4"/>
    <w:rsid w:val="002B7B68"/>
    <w:rsid w:val="002F5658"/>
    <w:rsid w:val="0030055E"/>
    <w:rsid w:val="00344EB5"/>
    <w:rsid w:val="00362D1E"/>
    <w:rsid w:val="00366B9B"/>
    <w:rsid w:val="00386626"/>
    <w:rsid w:val="003A4518"/>
    <w:rsid w:val="003B0065"/>
    <w:rsid w:val="003F1637"/>
    <w:rsid w:val="003F5DDC"/>
    <w:rsid w:val="0042393A"/>
    <w:rsid w:val="00425BF1"/>
    <w:rsid w:val="00453DD5"/>
    <w:rsid w:val="00492202"/>
    <w:rsid w:val="004B07B8"/>
    <w:rsid w:val="004B58E7"/>
    <w:rsid w:val="004C020B"/>
    <w:rsid w:val="004D420C"/>
    <w:rsid w:val="004F696F"/>
    <w:rsid w:val="0050178A"/>
    <w:rsid w:val="00502986"/>
    <w:rsid w:val="00533683"/>
    <w:rsid w:val="00593FE8"/>
    <w:rsid w:val="005C0169"/>
    <w:rsid w:val="00610D53"/>
    <w:rsid w:val="00624BAE"/>
    <w:rsid w:val="00632CA9"/>
    <w:rsid w:val="0064636F"/>
    <w:rsid w:val="00647FEE"/>
    <w:rsid w:val="00695452"/>
    <w:rsid w:val="006B2639"/>
    <w:rsid w:val="00726433"/>
    <w:rsid w:val="00734139"/>
    <w:rsid w:val="0076494F"/>
    <w:rsid w:val="007747C7"/>
    <w:rsid w:val="00776836"/>
    <w:rsid w:val="0078307D"/>
    <w:rsid w:val="007A3362"/>
    <w:rsid w:val="0080468A"/>
    <w:rsid w:val="0080559B"/>
    <w:rsid w:val="00824FB1"/>
    <w:rsid w:val="00834032"/>
    <w:rsid w:val="00845556"/>
    <w:rsid w:val="0086402F"/>
    <w:rsid w:val="008736BC"/>
    <w:rsid w:val="00876383"/>
    <w:rsid w:val="008A62E6"/>
    <w:rsid w:val="008B07B8"/>
    <w:rsid w:val="008C6527"/>
    <w:rsid w:val="008D26B5"/>
    <w:rsid w:val="008F136F"/>
    <w:rsid w:val="009348A4"/>
    <w:rsid w:val="00935CD6"/>
    <w:rsid w:val="009621F6"/>
    <w:rsid w:val="009954FF"/>
    <w:rsid w:val="009B2126"/>
    <w:rsid w:val="009C261E"/>
    <w:rsid w:val="009D0B24"/>
    <w:rsid w:val="00A160CF"/>
    <w:rsid w:val="00A73D8B"/>
    <w:rsid w:val="00A93B20"/>
    <w:rsid w:val="00AA473C"/>
    <w:rsid w:val="00AE57E0"/>
    <w:rsid w:val="00AF5796"/>
    <w:rsid w:val="00B601E3"/>
    <w:rsid w:val="00B76939"/>
    <w:rsid w:val="00B845EE"/>
    <w:rsid w:val="00B953A6"/>
    <w:rsid w:val="00BB56CE"/>
    <w:rsid w:val="00C14AB7"/>
    <w:rsid w:val="00C16F00"/>
    <w:rsid w:val="00C6704F"/>
    <w:rsid w:val="00C72A0B"/>
    <w:rsid w:val="00CA340D"/>
    <w:rsid w:val="00CA62B7"/>
    <w:rsid w:val="00CB315B"/>
    <w:rsid w:val="00CC42E7"/>
    <w:rsid w:val="00CE688E"/>
    <w:rsid w:val="00D625BE"/>
    <w:rsid w:val="00D628D3"/>
    <w:rsid w:val="00D8614E"/>
    <w:rsid w:val="00DC5CC0"/>
    <w:rsid w:val="00DC72C3"/>
    <w:rsid w:val="00E24B08"/>
    <w:rsid w:val="00E25ABB"/>
    <w:rsid w:val="00E36CC6"/>
    <w:rsid w:val="00E44C3A"/>
    <w:rsid w:val="00E74BA3"/>
    <w:rsid w:val="00E81EFA"/>
    <w:rsid w:val="00E84FC4"/>
    <w:rsid w:val="00EE3AFC"/>
    <w:rsid w:val="00EF2098"/>
    <w:rsid w:val="00F14FA2"/>
    <w:rsid w:val="00F7310A"/>
    <w:rsid w:val="00FA6DF2"/>
    <w:rsid w:val="00FB7A26"/>
    <w:rsid w:val="00FF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2C445"/>
  <w14:defaultImageDpi w14:val="32767"/>
  <w15:chartTrackingRefBased/>
  <w15:docId w15:val="{E20BC9DD-D992-1043-A0DB-CEB2C44FA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8B07B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3403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84FC4"/>
  </w:style>
  <w:style w:type="character" w:customStyle="1" w:styleId="Heading2Char">
    <w:name w:val="Heading 2 Char"/>
    <w:basedOn w:val="DefaultParagraphFont"/>
    <w:link w:val="Heading2"/>
    <w:uiPriority w:val="9"/>
    <w:rsid w:val="008B07B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07B8"/>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938E4"/>
    <w:pPr>
      <w:ind w:left="720"/>
      <w:contextualSpacing/>
    </w:pPr>
  </w:style>
  <w:style w:type="character" w:styleId="CommentReference">
    <w:name w:val="annotation reference"/>
    <w:basedOn w:val="DefaultParagraphFont"/>
    <w:uiPriority w:val="99"/>
    <w:semiHidden/>
    <w:unhideWhenUsed/>
    <w:rsid w:val="00834032"/>
    <w:rPr>
      <w:sz w:val="18"/>
      <w:szCs w:val="18"/>
    </w:rPr>
  </w:style>
  <w:style w:type="paragraph" w:styleId="CommentText">
    <w:name w:val="annotation text"/>
    <w:basedOn w:val="Normal"/>
    <w:link w:val="CommentTextChar"/>
    <w:uiPriority w:val="99"/>
    <w:semiHidden/>
    <w:unhideWhenUsed/>
    <w:rsid w:val="00834032"/>
  </w:style>
  <w:style w:type="character" w:customStyle="1" w:styleId="CommentTextChar">
    <w:name w:val="Comment Text Char"/>
    <w:basedOn w:val="DefaultParagraphFont"/>
    <w:link w:val="CommentText"/>
    <w:uiPriority w:val="99"/>
    <w:semiHidden/>
    <w:rsid w:val="00834032"/>
  </w:style>
  <w:style w:type="paragraph" w:styleId="CommentSubject">
    <w:name w:val="annotation subject"/>
    <w:basedOn w:val="CommentText"/>
    <w:next w:val="CommentText"/>
    <w:link w:val="CommentSubjectChar"/>
    <w:uiPriority w:val="99"/>
    <w:semiHidden/>
    <w:unhideWhenUsed/>
    <w:rsid w:val="00834032"/>
    <w:rPr>
      <w:b/>
      <w:bCs/>
      <w:sz w:val="20"/>
      <w:szCs w:val="20"/>
    </w:rPr>
  </w:style>
  <w:style w:type="character" w:customStyle="1" w:styleId="CommentSubjectChar">
    <w:name w:val="Comment Subject Char"/>
    <w:basedOn w:val="CommentTextChar"/>
    <w:link w:val="CommentSubject"/>
    <w:uiPriority w:val="99"/>
    <w:semiHidden/>
    <w:rsid w:val="00834032"/>
    <w:rPr>
      <w:b/>
      <w:bCs/>
      <w:sz w:val="20"/>
      <w:szCs w:val="20"/>
    </w:rPr>
  </w:style>
  <w:style w:type="paragraph" w:styleId="BalloonText">
    <w:name w:val="Balloon Text"/>
    <w:basedOn w:val="Normal"/>
    <w:link w:val="BalloonTextChar"/>
    <w:uiPriority w:val="99"/>
    <w:semiHidden/>
    <w:unhideWhenUsed/>
    <w:rsid w:val="0083403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4032"/>
    <w:rPr>
      <w:rFonts w:ascii="Times New Roman" w:hAnsi="Times New Roman" w:cs="Times New Roman"/>
      <w:sz w:val="18"/>
      <w:szCs w:val="18"/>
    </w:rPr>
  </w:style>
  <w:style w:type="character" w:customStyle="1" w:styleId="Heading3Char">
    <w:name w:val="Heading 3 Char"/>
    <w:basedOn w:val="DefaultParagraphFont"/>
    <w:link w:val="Heading3"/>
    <w:uiPriority w:val="9"/>
    <w:rsid w:val="00834032"/>
    <w:rPr>
      <w:rFonts w:asciiTheme="majorHAnsi" w:eastAsiaTheme="majorEastAsia" w:hAnsiTheme="majorHAnsi" w:cstheme="majorBidi"/>
      <w:color w:val="1F3763" w:themeColor="accent1" w:themeShade="7F"/>
    </w:rPr>
  </w:style>
  <w:style w:type="paragraph" w:styleId="BodyText3">
    <w:name w:val="Body Text 3"/>
    <w:basedOn w:val="Normal"/>
    <w:link w:val="BodyText3Char"/>
    <w:uiPriority w:val="99"/>
    <w:unhideWhenUsed/>
    <w:rsid w:val="0080468A"/>
    <w:pPr>
      <w:spacing w:after="120"/>
    </w:pPr>
    <w:rPr>
      <w:rFonts w:ascii="Times" w:eastAsia="Times" w:hAnsi="Times" w:cs="Times New Roman"/>
      <w:sz w:val="16"/>
      <w:szCs w:val="16"/>
    </w:rPr>
  </w:style>
  <w:style w:type="character" w:customStyle="1" w:styleId="BodyText3Char">
    <w:name w:val="Body Text 3 Char"/>
    <w:basedOn w:val="DefaultParagraphFont"/>
    <w:link w:val="BodyText3"/>
    <w:uiPriority w:val="99"/>
    <w:rsid w:val="0080468A"/>
    <w:rPr>
      <w:rFonts w:ascii="Times" w:eastAsia="Times" w:hAnsi="Times" w:cs="Times New Roman"/>
      <w:sz w:val="16"/>
      <w:szCs w:val="16"/>
    </w:rPr>
  </w:style>
  <w:style w:type="paragraph" w:styleId="BodyText">
    <w:name w:val="Body Text"/>
    <w:basedOn w:val="Normal"/>
    <w:link w:val="BodyTextChar"/>
    <w:uiPriority w:val="99"/>
    <w:unhideWhenUsed/>
    <w:rsid w:val="00C6704F"/>
    <w:pPr>
      <w:spacing w:after="120"/>
    </w:pPr>
  </w:style>
  <w:style w:type="character" w:customStyle="1" w:styleId="BodyTextChar">
    <w:name w:val="Body Text Char"/>
    <w:basedOn w:val="DefaultParagraphFont"/>
    <w:link w:val="BodyText"/>
    <w:uiPriority w:val="99"/>
    <w:rsid w:val="00C6704F"/>
  </w:style>
  <w:style w:type="paragraph" w:styleId="Revision">
    <w:name w:val="Revision"/>
    <w:hidden/>
    <w:uiPriority w:val="99"/>
    <w:semiHidden/>
    <w:rsid w:val="00726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353784">
      <w:bodyDiv w:val="1"/>
      <w:marLeft w:val="0"/>
      <w:marRight w:val="0"/>
      <w:marTop w:val="0"/>
      <w:marBottom w:val="0"/>
      <w:divBdr>
        <w:top w:val="none" w:sz="0" w:space="0" w:color="auto"/>
        <w:left w:val="none" w:sz="0" w:space="0" w:color="auto"/>
        <w:bottom w:val="none" w:sz="0" w:space="0" w:color="auto"/>
        <w:right w:val="none" w:sz="0" w:space="0" w:color="auto"/>
      </w:divBdr>
      <w:divsChild>
        <w:div w:id="173231292">
          <w:marLeft w:val="600"/>
          <w:marRight w:val="0"/>
          <w:marTop w:val="0"/>
          <w:marBottom w:val="0"/>
          <w:divBdr>
            <w:top w:val="none" w:sz="0" w:space="0" w:color="auto"/>
            <w:left w:val="none" w:sz="0" w:space="0" w:color="auto"/>
            <w:bottom w:val="none" w:sz="0" w:space="0" w:color="auto"/>
            <w:right w:val="none" w:sz="0" w:space="0" w:color="auto"/>
          </w:divBdr>
        </w:div>
        <w:div w:id="970131198">
          <w:marLeft w:val="600"/>
          <w:marRight w:val="0"/>
          <w:marTop w:val="0"/>
          <w:marBottom w:val="0"/>
          <w:divBdr>
            <w:top w:val="none" w:sz="0" w:space="0" w:color="auto"/>
            <w:left w:val="none" w:sz="0" w:space="0" w:color="auto"/>
            <w:bottom w:val="none" w:sz="0" w:space="0" w:color="auto"/>
            <w:right w:val="none" w:sz="0" w:space="0" w:color="auto"/>
          </w:divBdr>
        </w:div>
        <w:div w:id="1844855390">
          <w:marLeft w:val="600"/>
          <w:marRight w:val="0"/>
          <w:marTop w:val="0"/>
          <w:marBottom w:val="0"/>
          <w:divBdr>
            <w:top w:val="none" w:sz="0" w:space="0" w:color="auto"/>
            <w:left w:val="none" w:sz="0" w:space="0" w:color="auto"/>
            <w:bottom w:val="none" w:sz="0" w:space="0" w:color="auto"/>
            <w:right w:val="none" w:sz="0" w:space="0" w:color="auto"/>
          </w:divBdr>
        </w:div>
      </w:divsChild>
    </w:div>
    <w:div w:id="1807506051">
      <w:bodyDiv w:val="1"/>
      <w:marLeft w:val="0"/>
      <w:marRight w:val="0"/>
      <w:marTop w:val="0"/>
      <w:marBottom w:val="0"/>
      <w:divBdr>
        <w:top w:val="none" w:sz="0" w:space="0" w:color="auto"/>
        <w:left w:val="none" w:sz="0" w:space="0" w:color="auto"/>
        <w:bottom w:val="none" w:sz="0" w:space="0" w:color="auto"/>
        <w:right w:val="none" w:sz="0" w:space="0" w:color="auto"/>
      </w:divBdr>
    </w:div>
    <w:div w:id="20514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2077</Words>
  <Characters>11845</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Gines Avila</dc:creator>
  <cp:keywords/>
  <dc:description/>
  <cp:lastModifiedBy>Microsoft Office User</cp:lastModifiedBy>
  <cp:revision>3</cp:revision>
  <cp:lastPrinted>2019-02-04T14:23:00Z</cp:lastPrinted>
  <dcterms:created xsi:type="dcterms:W3CDTF">2019-02-14T15:21:00Z</dcterms:created>
  <dcterms:modified xsi:type="dcterms:W3CDTF">2019-02-14T15:25:00Z</dcterms:modified>
</cp:coreProperties>
</file>