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4599C" w14:textId="7E7E818E" w:rsidR="00DA24FC" w:rsidRDefault="00BB41DF" w:rsidP="007E17F0">
      <w:pPr>
        <w:jc w:val="both"/>
        <w:rPr>
          <w:rFonts w:ascii="Arial" w:hAnsi="Arial"/>
        </w:rPr>
      </w:pPr>
      <w:r>
        <w:rPr>
          <w:rFonts w:ascii="Arial" w:hAnsi="Arial"/>
        </w:rPr>
        <w:t>To the editors:</w:t>
      </w:r>
    </w:p>
    <w:p w14:paraId="6C4E8125" w14:textId="77777777" w:rsidR="00DF7524" w:rsidRPr="007E17F0" w:rsidRDefault="00DF7524" w:rsidP="007E17F0">
      <w:pPr>
        <w:jc w:val="both"/>
        <w:rPr>
          <w:rFonts w:ascii="Arial" w:hAnsi="Arial"/>
        </w:rPr>
      </w:pPr>
    </w:p>
    <w:p w14:paraId="1C3EBE45" w14:textId="77777777" w:rsidR="00DA24FC" w:rsidRPr="007E17F0" w:rsidRDefault="00DA24FC" w:rsidP="008E4BD5">
      <w:pPr>
        <w:jc w:val="both"/>
        <w:rPr>
          <w:rFonts w:ascii="Arial" w:hAnsi="Arial"/>
        </w:rPr>
      </w:pPr>
    </w:p>
    <w:p w14:paraId="3313C7CD" w14:textId="0E1FD959" w:rsidR="00DF7524" w:rsidRDefault="00FA4F0B" w:rsidP="00DF7524">
      <w:pPr>
        <w:tabs>
          <w:tab w:val="left" w:pos="8550"/>
        </w:tabs>
        <w:spacing w:line="480" w:lineRule="auto"/>
        <w:ind w:right="-90"/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We </w:t>
      </w:r>
      <w:r w:rsidR="004447FC">
        <w:rPr>
          <w:rFonts w:ascii="Arial" w:hAnsi="Arial"/>
        </w:rPr>
        <w:t>were</w:t>
      </w:r>
      <w:r>
        <w:rPr>
          <w:rFonts w:ascii="Arial" w:hAnsi="Arial"/>
        </w:rPr>
        <w:t xml:space="preserve"> invited by Dr. Ronald Meyer to submit</w:t>
      </w:r>
      <w:r w:rsidR="00DA24FC" w:rsidRPr="0025044B">
        <w:rPr>
          <w:rFonts w:ascii="Arial" w:hAnsi="Arial"/>
        </w:rPr>
        <w:t xml:space="preserve"> our manuscript entitled "</w:t>
      </w:r>
      <w:r w:rsidRPr="00FA4F0B">
        <w:rPr>
          <w:rFonts w:asciiTheme="majorHAnsi" w:eastAsia="Times New Roman" w:hAnsiTheme="majorHAnsi" w:cs="Arial"/>
          <w:b/>
          <w:i/>
        </w:rPr>
        <w:t>Ex Vivo</w:t>
      </w:r>
      <w:r>
        <w:rPr>
          <w:rFonts w:asciiTheme="majorHAnsi" w:eastAsia="Times New Roman" w:hAnsiTheme="majorHAnsi" w:cs="Arial"/>
          <w:b/>
        </w:rPr>
        <w:t xml:space="preserve"> Expansion of Hematopoietic</w:t>
      </w:r>
      <w:r w:rsidRPr="001D1355">
        <w:rPr>
          <w:rFonts w:asciiTheme="majorHAnsi" w:eastAsia="Times New Roman" w:hAnsiTheme="majorHAnsi" w:cs="Arial"/>
          <w:b/>
        </w:rPr>
        <w:t xml:space="preserve"> Stem Cell</w:t>
      </w:r>
      <w:r w:rsidR="004447FC">
        <w:rPr>
          <w:rFonts w:asciiTheme="majorHAnsi" w:eastAsia="Times New Roman" w:hAnsiTheme="majorHAnsi" w:cs="Arial"/>
          <w:b/>
        </w:rPr>
        <w:t>s</w:t>
      </w:r>
      <w:r w:rsidRPr="001D1355">
        <w:rPr>
          <w:rFonts w:asciiTheme="majorHAnsi" w:eastAsia="Times New Roman" w:hAnsiTheme="majorHAnsi" w:cs="Arial"/>
          <w:b/>
        </w:rPr>
        <w:t xml:space="preserve"> </w:t>
      </w:r>
      <w:r>
        <w:rPr>
          <w:rFonts w:asciiTheme="majorHAnsi" w:eastAsia="Times New Roman" w:hAnsiTheme="majorHAnsi" w:cs="Arial"/>
          <w:b/>
        </w:rPr>
        <w:t xml:space="preserve">from </w:t>
      </w:r>
      <w:r w:rsidRPr="001D1355">
        <w:rPr>
          <w:rFonts w:asciiTheme="majorHAnsi" w:eastAsia="Times New Roman" w:hAnsiTheme="majorHAnsi" w:cs="Arial"/>
          <w:b/>
        </w:rPr>
        <w:t>Human Umbilical Cord Blood</w:t>
      </w:r>
      <w:r>
        <w:rPr>
          <w:rFonts w:asciiTheme="majorHAnsi" w:eastAsia="Times New Roman" w:hAnsiTheme="majorHAnsi" w:cs="Arial"/>
          <w:b/>
        </w:rPr>
        <w:t>-derived</w:t>
      </w:r>
      <w:r w:rsidRPr="001D1355">
        <w:rPr>
          <w:rFonts w:asciiTheme="majorHAnsi" w:eastAsia="Times New Roman" w:hAnsiTheme="majorHAnsi" w:cs="Arial"/>
          <w:b/>
        </w:rPr>
        <w:t xml:space="preserve"> CD34</w:t>
      </w:r>
      <w:r w:rsidRPr="001D1355">
        <w:rPr>
          <w:rFonts w:asciiTheme="majorHAnsi" w:eastAsia="Times New Roman" w:hAnsiTheme="majorHAnsi" w:cs="Arial"/>
          <w:b/>
          <w:vertAlign w:val="superscript"/>
        </w:rPr>
        <w:t>+</w:t>
      </w:r>
      <w:r w:rsidR="004447FC">
        <w:rPr>
          <w:rFonts w:asciiTheme="majorHAnsi" w:eastAsia="Times New Roman" w:hAnsiTheme="majorHAnsi" w:cs="Arial"/>
          <w:b/>
        </w:rPr>
        <w:t xml:space="preserve"> C</w:t>
      </w:r>
      <w:r>
        <w:rPr>
          <w:rFonts w:asciiTheme="majorHAnsi" w:eastAsia="Times New Roman" w:hAnsiTheme="majorHAnsi" w:cs="Arial"/>
          <w:b/>
        </w:rPr>
        <w:t>ells</w:t>
      </w:r>
      <w:r w:rsidRPr="001D1355">
        <w:rPr>
          <w:rFonts w:asciiTheme="majorHAnsi" w:eastAsia="Times New Roman" w:hAnsiTheme="majorHAnsi" w:cs="Arial"/>
          <w:b/>
        </w:rPr>
        <w:t xml:space="preserve"> Using </w:t>
      </w:r>
      <w:proofErr w:type="spellStart"/>
      <w:r w:rsidRPr="001D1355">
        <w:rPr>
          <w:rFonts w:asciiTheme="majorHAnsi" w:eastAsia="Times New Roman" w:hAnsiTheme="majorHAnsi" w:cs="Arial"/>
          <w:b/>
        </w:rPr>
        <w:t>Valproic</w:t>
      </w:r>
      <w:proofErr w:type="spellEnd"/>
      <w:r w:rsidRPr="001D1355">
        <w:rPr>
          <w:rFonts w:asciiTheme="majorHAnsi" w:eastAsia="Times New Roman" w:hAnsiTheme="majorHAnsi" w:cs="Arial"/>
          <w:b/>
        </w:rPr>
        <w:t xml:space="preserve"> Acid</w:t>
      </w:r>
      <w:r w:rsidR="00213B30" w:rsidRPr="000F3A06">
        <w:rPr>
          <w:rFonts w:ascii="Arial" w:hAnsi="Arial" w:cs="Arial"/>
        </w:rPr>
        <w:t>”</w:t>
      </w:r>
      <w:r w:rsidR="00213B30">
        <w:rPr>
          <w:rFonts w:ascii="Arial" w:hAnsi="Arial" w:cs="Arial"/>
          <w:b/>
        </w:rPr>
        <w:t xml:space="preserve"> </w:t>
      </w:r>
      <w:r w:rsidR="003B042B">
        <w:rPr>
          <w:rFonts w:ascii="Arial" w:hAnsi="Arial" w:cs="Arial"/>
        </w:rPr>
        <w:t xml:space="preserve">for publication in </w:t>
      </w:r>
      <w:r w:rsidR="00F61CF7">
        <w:rPr>
          <w:rFonts w:ascii="Arial" w:hAnsi="Arial" w:cs="Arial"/>
        </w:rPr>
        <w:t xml:space="preserve">the </w:t>
      </w:r>
      <w:r w:rsidR="00947463">
        <w:rPr>
          <w:rFonts w:ascii="Arial" w:hAnsi="Arial" w:cs="Arial"/>
        </w:rPr>
        <w:t>Journal</w:t>
      </w:r>
      <w:r w:rsidR="00213B30">
        <w:rPr>
          <w:rFonts w:ascii="Arial" w:hAnsi="Arial" w:cs="Arial"/>
        </w:rPr>
        <w:t xml:space="preserve"> of</w:t>
      </w:r>
      <w:r w:rsidR="00D36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Visualized Experiments</w:t>
      </w:r>
      <w:r w:rsidR="0025044B" w:rsidRPr="0025044B">
        <w:rPr>
          <w:rFonts w:ascii="Arial" w:hAnsi="Arial" w:cs="Arial"/>
        </w:rPr>
        <w:t>.</w:t>
      </w:r>
      <w:r w:rsidR="008E4BD5">
        <w:rPr>
          <w:rFonts w:ascii="Arial" w:hAnsi="Arial" w:cs="Arial"/>
        </w:rPr>
        <w:t xml:space="preserve"> </w:t>
      </w:r>
    </w:p>
    <w:p w14:paraId="1C8CF472" w14:textId="77777777" w:rsidR="00DF7524" w:rsidRDefault="00DF7524" w:rsidP="00DF7524">
      <w:pPr>
        <w:tabs>
          <w:tab w:val="left" w:pos="8550"/>
        </w:tabs>
        <w:spacing w:line="480" w:lineRule="auto"/>
        <w:ind w:right="-90"/>
        <w:jc w:val="both"/>
        <w:rPr>
          <w:rFonts w:ascii="Arial" w:eastAsia="Times New Roman" w:hAnsi="Arial" w:cs="Arial"/>
        </w:rPr>
      </w:pPr>
    </w:p>
    <w:p w14:paraId="10130787" w14:textId="17CF3CCB" w:rsidR="00FA4F0B" w:rsidRDefault="00DA24FC" w:rsidP="00DF7524">
      <w:pPr>
        <w:tabs>
          <w:tab w:val="left" w:pos="8550"/>
        </w:tabs>
        <w:spacing w:line="480" w:lineRule="auto"/>
        <w:ind w:right="-90"/>
        <w:jc w:val="both"/>
        <w:rPr>
          <w:rFonts w:ascii="Arial" w:hAnsi="Arial" w:cs="Arial"/>
        </w:rPr>
      </w:pPr>
      <w:r w:rsidRPr="0014411E">
        <w:rPr>
          <w:rFonts w:ascii="Arial" w:hAnsi="Arial" w:cs="Arial"/>
        </w:rPr>
        <w:t xml:space="preserve">Umbilical cord blood (UCB) </w:t>
      </w:r>
      <w:r w:rsidR="005A76F7" w:rsidRPr="0014411E">
        <w:rPr>
          <w:rFonts w:ascii="Arial" w:hAnsi="Arial" w:cs="Arial"/>
        </w:rPr>
        <w:t>is</w:t>
      </w:r>
      <w:r w:rsidRPr="0014411E">
        <w:rPr>
          <w:rFonts w:ascii="Arial" w:hAnsi="Arial" w:cs="Arial"/>
        </w:rPr>
        <w:t xml:space="preserve"> an alternative source of hematopoietic stem cells (HSCs) for patients </w:t>
      </w:r>
      <w:r w:rsidR="00DF25B9">
        <w:rPr>
          <w:rFonts w:ascii="Arial" w:hAnsi="Arial" w:cs="Arial"/>
        </w:rPr>
        <w:t>who</w:t>
      </w:r>
      <w:r w:rsidRPr="0014411E">
        <w:rPr>
          <w:rFonts w:ascii="Arial" w:hAnsi="Arial" w:cs="Arial"/>
        </w:rPr>
        <w:t xml:space="preserve"> require allogeneic stem cell transplantation. The use of UCB for this purpose is restricted due to the limited number of HSCs within a single UCB unit.</w:t>
      </w:r>
      <w:r w:rsidR="007E17F0" w:rsidRPr="0014411E">
        <w:rPr>
          <w:rFonts w:ascii="Arial" w:hAnsi="Arial" w:cs="Arial"/>
        </w:rPr>
        <w:t xml:space="preserve"> </w:t>
      </w:r>
      <w:r w:rsidR="004447FC">
        <w:rPr>
          <w:rFonts w:ascii="Arial" w:hAnsi="Arial" w:cs="Arial"/>
        </w:rPr>
        <w:t>Others and us</w:t>
      </w:r>
      <w:r w:rsidR="000D7E59" w:rsidRPr="0014411E">
        <w:rPr>
          <w:rFonts w:ascii="Arial" w:hAnsi="Arial" w:cs="Arial"/>
        </w:rPr>
        <w:t xml:space="preserve"> have utilized different strategies </w:t>
      </w:r>
      <w:r w:rsidR="00DF7524">
        <w:rPr>
          <w:rFonts w:ascii="Arial" w:hAnsi="Arial" w:cs="Arial"/>
        </w:rPr>
        <w:t xml:space="preserve">and protocols </w:t>
      </w:r>
      <w:r w:rsidR="000D7E59" w:rsidRPr="0014411E">
        <w:rPr>
          <w:rFonts w:ascii="Arial" w:hAnsi="Arial" w:cs="Arial"/>
        </w:rPr>
        <w:t xml:space="preserve">to overcome this limitation. </w:t>
      </w:r>
      <w:r w:rsidR="00DF7524">
        <w:rPr>
          <w:rFonts w:ascii="Arial" w:hAnsi="Arial" w:cs="Arial"/>
        </w:rPr>
        <w:t xml:space="preserve">Such </w:t>
      </w:r>
      <w:r w:rsidR="007E2AC4">
        <w:rPr>
          <w:rFonts w:ascii="Arial" w:hAnsi="Arial" w:cs="Arial"/>
        </w:rPr>
        <w:t>methods</w:t>
      </w:r>
      <w:r w:rsidR="00FA4F0B" w:rsidRPr="0014411E">
        <w:rPr>
          <w:rFonts w:ascii="Arial" w:hAnsi="Arial" w:cs="Arial"/>
        </w:rPr>
        <w:t xml:space="preserve"> result</w:t>
      </w:r>
      <w:r w:rsidR="00FA4F0B" w:rsidRPr="0014411E" w:rsidDel="00156AC7">
        <w:rPr>
          <w:rFonts w:ascii="Arial" w:hAnsi="Arial" w:cs="Arial"/>
        </w:rPr>
        <w:t xml:space="preserve"> </w:t>
      </w:r>
      <w:r w:rsidR="004447FC">
        <w:rPr>
          <w:rFonts w:ascii="Arial" w:hAnsi="Arial" w:cs="Arial"/>
        </w:rPr>
        <w:t>in</w:t>
      </w:r>
      <w:r w:rsidR="00FA4F0B" w:rsidRPr="0014411E">
        <w:rPr>
          <w:rFonts w:ascii="Arial" w:hAnsi="Arial" w:cs="Arial"/>
        </w:rPr>
        <w:t xml:space="preserve"> various degree</w:t>
      </w:r>
      <w:r w:rsidR="004447FC">
        <w:rPr>
          <w:rFonts w:ascii="Arial" w:hAnsi="Arial" w:cs="Arial"/>
        </w:rPr>
        <w:t>s</w:t>
      </w:r>
      <w:r w:rsidR="00FA4F0B" w:rsidRPr="0014411E">
        <w:rPr>
          <w:rFonts w:ascii="Arial" w:hAnsi="Arial" w:cs="Arial"/>
        </w:rPr>
        <w:t xml:space="preserve"> of expansion in HSC numbers. Importantly,</w:t>
      </w:r>
      <w:r w:rsidR="004447FC">
        <w:rPr>
          <w:rFonts w:ascii="Arial" w:eastAsia="Times New Roman" w:hAnsi="Arial" w:cs="Arial"/>
          <w:i/>
        </w:rPr>
        <w:t xml:space="preserve"> ex </w:t>
      </w:r>
      <w:r w:rsidR="00FA4F0B" w:rsidRPr="0014411E">
        <w:rPr>
          <w:rFonts w:ascii="Arial" w:eastAsia="Times New Roman" w:hAnsi="Arial" w:cs="Arial"/>
          <w:i/>
        </w:rPr>
        <w:t>vivo</w:t>
      </w:r>
      <w:r w:rsidR="00FA4F0B" w:rsidRPr="0014411E">
        <w:rPr>
          <w:rFonts w:ascii="Arial" w:hAnsi="Arial" w:cs="Arial"/>
        </w:rPr>
        <w:t xml:space="preserve"> </w:t>
      </w:r>
      <w:r w:rsidR="00FA4F0B" w:rsidRPr="0014411E">
        <w:rPr>
          <w:rFonts w:ascii="Arial" w:eastAsia="Times New Roman" w:hAnsi="Arial" w:cs="Arial"/>
        </w:rPr>
        <w:t>culture conditions</w:t>
      </w:r>
      <w:r w:rsidR="004275BA">
        <w:rPr>
          <w:rFonts w:ascii="Arial" w:eastAsia="Times New Roman" w:hAnsi="Arial" w:cs="Arial"/>
        </w:rPr>
        <w:t xml:space="preserve"> in these protocols</w:t>
      </w:r>
      <w:r w:rsidR="00FA4F0B" w:rsidRPr="0014411E">
        <w:rPr>
          <w:rFonts w:ascii="Arial" w:hAnsi="Arial" w:cs="Arial"/>
        </w:rPr>
        <w:t xml:space="preserve"> </w:t>
      </w:r>
      <w:r w:rsidR="00FA4F0B" w:rsidRPr="0014411E">
        <w:rPr>
          <w:rFonts w:ascii="Arial" w:eastAsia="Times New Roman" w:hAnsi="Arial" w:cs="Arial"/>
        </w:rPr>
        <w:t xml:space="preserve">induce stress, leading to rapid cell proliferation, increased metabolic activity and loss of the primitive characteristics that define primary HSCs. Therefore, </w:t>
      </w:r>
      <w:r w:rsidR="004447FC">
        <w:rPr>
          <w:rFonts w:ascii="Arial" w:eastAsia="Times New Roman" w:hAnsi="Arial" w:cs="Arial"/>
        </w:rPr>
        <w:t xml:space="preserve">there is a great need to </w:t>
      </w:r>
      <w:r w:rsidR="00ED4713">
        <w:rPr>
          <w:rFonts w:ascii="Arial" w:eastAsia="Times New Roman" w:hAnsi="Arial" w:cs="Arial"/>
        </w:rPr>
        <w:t xml:space="preserve">develop </w:t>
      </w:r>
      <w:r w:rsidR="00FA4F0B" w:rsidRPr="0014411E">
        <w:rPr>
          <w:rFonts w:ascii="Arial" w:eastAsia="Times New Roman" w:hAnsi="Arial" w:cs="Arial"/>
        </w:rPr>
        <w:t>strategies</w:t>
      </w:r>
      <w:r w:rsidR="004275BA">
        <w:rPr>
          <w:rFonts w:ascii="Arial" w:eastAsia="Times New Roman" w:hAnsi="Arial" w:cs="Arial"/>
        </w:rPr>
        <w:t xml:space="preserve"> and protocols</w:t>
      </w:r>
      <w:r w:rsidR="00FA4F0B" w:rsidRPr="0014411E">
        <w:rPr>
          <w:rFonts w:ascii="Arial" w:eastAsia="Times New Roman" w:hAnsi="Arial" w:cs="Arial"/>
        </w:rPr>
        <w:t xml:space="preserve"> </w:t>
      </w:r>
      <w:r w:rsidR="0014411E">
        <w:rPr>
          <w:rFonts w:ascii="Arial" w:hAnsi="Arial" w:cs="Arial"/>
        </w:rPr>
        <w:t>that lead to</w:t>
      </w:r>
      <w:r w:rsidR="004447FC">
        <w:rPr>
          <w:rFonts w:ascii="Arial" w:hAnsi="Arial" w:cs="Arial"/>
        </w:rPr>
        <w:t xml:space="preserve"> </w:t>
      </w:r>
      <w:r w:rsidR="00FA4F0B" w:rsidRPr="0014411E">
        <w:rPr>
          <w:rFonts w:ascii="Arial" w:hAnsi="Arial" w:cs="Arial"/>
        </w:rPr>
        <w:t>expansion of</w:t>
      </w:r>
      <w:r w:rsidR="0014411E">
        <w:rPr>
          <w:rFonts w:ascii="Arial" w:hAnsi="Arial" w:cs="Arial"/>
        </w:rPr>
        <w:t xml:space="preserve"> </w:t>
      </w:r>
      <w:r w:rsidR="004447FC">
        <w:rPr>
          <w:rFonts w:ascii="Arial" w:hAnsi="Arial" w:cs="Arial"/>
        </w:rPr>
        <w:t xml:space="preserve">fully functional </w:t>
      </w:r>
      <w:r w:rsidR="0014411E">
        <w:rPr>
          <w:rFonts w:ascii="Arial" w:hAnsi="Arial" w:cs="Arial"/>
        </w:rPr>
        <w:t xml:space="preserve">HSC </w:t>
      </w:r>
      <w:r w:rsidR="00FA4F0B" w:rsidRPr="0014411E">
        <w:rPr>
          <w:rFonts w:ascii="Arial" w:hAnsi="Arial" w:cs="Arial"/>
        </w:rPr>
        <w:t xml:space="preserve">with characteristics that closely resemble primary primitive HSCs. </w:t>
      </w:r>
    </w:p>
    <w:p w14:paraId="0E680F1C" w14:textId="77777777" w:rsidR="007E2AC4" w:rsidRPr="00DF7524" w:rsidRDefault="007E2AC4" w:rsidP="00DF7524">
      <w:pPr>
        <w:tabs>
          <w:tab w:val="left" w:pos="8550"/>
        </w:tabs>
        <w:spacing w:line="480" w:lineRule="auto"/>
        <w:ind w:right="-90"/>
        <w:jc w:val="both"/>
        <w:rPr>
          <w:rFonts w:ascii="Arial" w:eastAsia="Times New Roman" w:hAnsi="Arial" w:cs="Arial"/>
        </w:rPr>
      </w:pPr>
    </w:p>
    <w:p w14:paraId="3AAFB420" w14:textId="202D4644" w:rsidR="004275BA" w:rsidRDefault="0014411E" w:rsidP="008E4BD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method described in this manuscript utilizes a </w:t>
      </w:r>
      <w:r w:rsidRPr="00BC3BD5">
        <w:rPr>
          <w:rFonts w:ascii="Arial" w:hAnsi="Arial" w:cs="Arial"/>
        </w:rPr>
        <w:t xml:space="preserve">combination of </w:t>
      </w:r>
      <w:r w:rsidR="004275BA">
        <w:rPr>
          <w:rFonts w:ascii="Arial" w:hAnsi="Arial" w:cs="Arial"/>
        </w:rPr>
        <w:t>a cytokine cocktail with</w:t>
      </w:r>
      <w:r w:rsidRPr="00BC3BD5">
        <w:rPr>
          <w:rFonts w:ascii="Arial" w:hAnsi="Arial" w:cs="Arial"/>
        </w:rPr>
        <w:t xml:space="preserve"> </w:t>
      </w:r>
      <w:r w:rsidR="004275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histone </w:t>
      </w:r>
      <w:proofErr w:type="spellStart"/>
      <w:r>
        <w:rPr>
          <w:rFonts w:ascii="Arial" w:hAnsi="Arial" w:cs="Arial"/>
        </w:rPr>
        <w:t>deacetylase</w:t>
      </w:r>
      <w:proofErr w:type="spellEnd"/>
      <w:r>
        <w:rPr>
          <w:rFonts w:ascii="Arial" w:hAnsi="Arial" w:cs="Arial"/>
        </w:rPr>
        <w:t xml:space="preserve"> inhibitor, </w:t>
      </w:r>
      <w:proofErr w:type="spellStart"/>
      <w:r>
        <w:rPr>
          <w:rFonts w:ascii="Arial" w:hAnsi="Arial" w:cs="Arial"/>
        </w:rPr>
        <w:t>valproic</w:t>
      </w:r>
      <w:proofErr w:type="spellEnd"/>
      <w:r>
        <w:rPr>
          <w:rFonts w:ascii="Arial" w:hAnsi="Arial" w:cs="Arial"/>
        </w:rPr>
        <w:t xml:space="preserve"> acid (</w:t>
      </w:r>
      <w:r w:rsidRPr="00BC3BD5">
        <w:rPr>
          <w:rFonts w:ascii="Arial" w:hAnsi="Arial" w:cs="Arial"/>
        </w:rPr>
        <w:t>VPA</w:t>
      </w:r>
      <w:r>
        <w:rPr>
          <w:rFonts w:ascii="Arial" w:hAnsi="Arial" w:cs="Arial"/>
        </w:rPr>
        <w:t>)</w:t>
      </w:r>
      <w:r w:rsidR="004447FC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allow</w:t>
      </w:r>
      <w:r w:rsidR="004447FC">
        <w:rPr>
          <w:rFonts w:ascii="Arial" w:hAnsi="Arial" w:cs="Arial"/>
        </w:rPr>
        <w:t>s for the</w:t>
      </w:r>
      <w:r>
        <w:rPr>
          <w:rFonts w:ascii="Arial" w:hAnsi="Arial" w:cs="Arial"/>
        </w:rPr>
        <w:t xml:space="preserve"> expansion </w:t>
      </w:r>
      <w:r w:rsidR="004447FC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great</w:t>
      </w:r>
      <w:r w:rsidR="004275BA">
        <w:rPr>
          <w:rFonts w:ascii="Arial" w:hAnsi="Arial" w:cs="Arial"/>
        </w:rPr>
        <w:t xml:space="preserve"> </w:t>
      </w:r>
      <w:r w:rsidR="004447FC">
        <w:rPr>
          <w:rFonts w:ascii="Arial" w:hAnsi="Arial" w:cs="Arial"/>
        </w:rPr>
        <w:t>numbers of</w:t>
      </w:r>
      <w:r>
        <w:rPr>
          <w:rFonts w:ascii="Arial" w:hAnsi="Arial" w:cs="Arial"/>
        </w:rPr>
        <w:t xml:space="preserve"> </w:t>
      </w:r>
      <w:r w:rsidR="004275BA" w:rsidRPr="00BC3BD5">
        <w:rPr>
          <w:rFonts w:ascii="Arial" w:hAnsi="Arial" w:cs="Arial"/>
        </w:rPr>
        <w:t>HSC</w:t>
      </w:r>
      <w:r w:rsidR="004447FC">
        <w:rPr>
          <w:rFonts w:ascii="Arial" w:hAnsi="Arial" w:cs="Arial"/>
        </w:rPr>
        <w:t>s</w:t>
      </w:r>
      <w:r w:rsidR="004275BA">
        <w:rPr>
          <w:rFonts w:ascii="Arial" w:hAnsi="Arial" w:cs="Arial"/>
        </w:rPr>
        <w:t xml:space="preserve"> </w:t>
      </w:r>
      <w:r w:rsidR="000D7E59" w:rsidRPr="00BC3BD5">
        <w:rPr>
          <w:rFonts w:ascii="Arial" w:hAnsi="Arial" w:cs="Arial"/>
        </w:rPr>
        <w:t xml:space="preserve">from </w:t>
      </w:r>
      <w:r w:rsidR="000D7E59">
        <w:rPr>
          <w:rFonts w:ascii="Arial" w:hAnsi="Arial" w:cs="Arial"/>
        </w:rPr>
        <w:t>U</w:t>
      </w:r>
      <w:r w:rsidR="000D7E59" w:rsidRPr="00BC3BD5">
        <w:rPr>
          <w:rFonts w:ascii="Arial" w:hAnsi="Arial" w:cs="Arial"/>
        </w:rPr>
        <w:t>CB-derived CD34</w:t>
      </w:r>
      <w:r w:rsidR="000D7E59" w:rsidRPr="000054EB">
        <w:rPr>
          <w:rFonts w:ascii="Arial" w:hAnsi="Arial" w:cs="Arial"/>
          <w:vertAlign w:val="superscript"/>
        </w:rPr>
        <w:t>+</w:t>
      </w:r>
      <w:r w:rsidR="000D7E59">
        <w:rPr>
          <w:rFonts w:ascii="Arial" w:hAnsi="Arial" w:cs="Arial"/>
          <w:vertAlign w:val="superscript"/>
        </w:rPr>
        <w:t xml:space="preserve"> </w:t>
      </w:r>
      <w:r w:rsidR="000D7E59" w:rsidRPr="00BC3BD5">
        <w:rPr>
          <w:rFonts w:ascii="Arial" w:hAnsi="Arial" w:cs="Arial"/>
        </w:rPr>
        <w:t>cells</w:t>
      </w:r>
      <w:r>
        <w:rPr>
          <w:rFonts w:ascii="Arial" w:hAnsi="Arial" w:cs="Arial"/>
        </w:rPr>
        <w:t xml:space="preserve">. </w:t>
      </w:r>
      <w:r w:rsidR="00DF7524" w:rsidRPr="00DF7524">
        <w:rPr>
          <w:rFonts w:ascii="Arial" w:hAnsi="Arial" w:cs="Arial"/>
          <w:i/>
        </w:rPr>
        <w:t>Ex vivo</w:t>
      </w:r>
      <w:r w:rsidR="00DF7524">
        <w:rPr>
          <w:rFonts w:ascii="Arial" w:hAnsi="Arial" w:cs="Arial"/>
        </w:rPr>
        <w:t xml:space="preserve"> expanded HSCs exhibit both phenotypic and primitive metabolic characteristics that resemble those of primary HSCs. </w:t>
      </w:r>
      <w:r w:rsidR="00DF7524" w:rsidRPr="0014411E">
        <w:rPr>
          <w:rFonts w:ascii="Arial" w:hAnsi="Arial" w:cs="Arial"/>
        </w:rPr>
        <w:t xml:space="preserve"> </w:t>
      </w:r>
      <w:r w:rsidR="00DF7524">
        <w:rPr>
          <w:rFonts w:ascii="Arial" w:hAnsi="Arial" w:cs="Arial"/>
        </w:rPr>
        <w:t>Importantly, e</w:t>
      </w:r>
      <w:r w:rsidRPr="0014411E">
        <w:rPr>
          <w:rFonts w:ascii="Arial" w:hAnsi="Arial" w:cs="Arial"/>
        </w:rPr>
        <w:t xml:space="preserve">xpanded HSC grafts </w:t>
      </w:r>
      <w:r>
        <w:rPr>
          <w:rFonts w:ascii="Arial" w:hAnsi="Arial" w:cs="Arial"/>
        </w:rPr>
        <w:t>generated</w:t>
      </w:r>
      <w:r w:rsidRPr="0014411E">
        <w:rPr>
          <w:rFonts w:ascii="Arial" w:hAnsi="Arial" w:cs="Arial"/>
        </w:rPr>
        <w:t xml:space="preserve"> with this protocol have the capacity to regenerate the hematopoietic system since they can differentiate into all hematopoietic cell lineages and establish long-term engraftment following </w:t>
      </w:r>
      <w:r w:rsidRPr="0014411E">
        <w:rPr>
          <w:rFonts w:ascii="Arial" w:hAnsi="Arial" w:cs="Arial"/>
        </w:rPr>
        <w:lastRenderedPageBreak/>
        <w:t xml:space="preserve">transplantation into </w:t>
      </w:r>
      <w:proofErr w:type="spellStart"/>
      <w:r w:rsidRPr="0014411E">
        <w:rPr>
          <w:rFonts w:ascii="Arial" w:hAnsi="Arial" w:cs="Arial"/>
        </w:rPr>
        <w:t>myeloablated</w:t>
      </w:r>
      <w:proofErr w:type="spellEnd"/>
      <w:r w:rsidRPr="0014411E">
        <w:rPr>
          <w:rFonts w:ascii="Arial" w:hAnsi="Arial" w:cs="Arial"/>
        </w:rPr>
        <w:t xml:space="preserve"> NSG mouse models</w:t>
      </w:r>
      <w:r>
        <w:rPr>
          <w:rFonts w:ascii="Arial" w:hAnsi="Arial" w:cs="Arial"/>
        </w:rPr>
        <w:t>.</w:t>
      </w:r>
      <w:r w:rsidR="00DF7524">
        <w:rPr>
          <w:rFonts w:ascii="Arial" w:hAnsi="Arial" w:cs="Arial"/>
        </w:rPr>
        <w:t xml:space="preserve"> </w:t>
      </w:r>
      <w:r w:rsidR="000D7E59">
        <w:rPr>
          <w:rFonts w:ascii="Arial" w:eastAsia="Times New Roman" w:hAnsi="Arial" w:cs="Arial"/>
        </w:rPr>
        <w:t xml:space="preserve">This strategy has been up-scaled into GMP grade and a NYSTEM-supported clinical trial is planned to start within 2018. </w:t>
      </w:r>
    </w:p>
    <w:p w14:paraId="24B044FE" w14:textId="77777777" w:rsidR="004275BA" w:rsidRDefault="004275BA" w:rsidP="008E4BD5">
      <w:pPr>
        <w:spacing w:line="480" w:lineRule="auto"/>
        <w:jc w:val="both"/>
        <w:rPr>
          <w:rFonts w:ascii="Arial" w:hAnsi="Arial" w:cs="Arial"/>
        </w:rPr>
      </w:pPr>
    </w:p>
    <w:p w14:paraId="4AE930C8" w14:textId="77777777" w:rsidR="00D86747" w:rsidRDefault="00DF7524" w:rsidP="007E2AC4">
      <w:pPr>
        <w:spacing w:line="480" w:lineRule="auto"/>
        <w:contextualSpacing/>
        <w:jc w:val="both"/>
        <w:rPr>
          <w:rFonts w:ascii="Arial" w:hAnsi="Arial" w:cs="Arial"/>
        </w:rPr>
      </w:pPr>
      <w:r w:rsidRPr="007E2AC4">
        <w:rPr>
          <w:rFonts w:ascii="Arial" w:hAnsi="Arial" w:cs="Arial"/>
        </w:rPr>
        <w:t>This protocol</w:t>
      </w:r>
      <w:r w:rsidR="00DF25B9">
        <w:rPr>
          <w:rFonts w:ascii="Arial" w:hAnsi="Arial" w:cs="Arial"/>
        </w:rPr>
        <w:t xml:space="preserve"> is rapid and relatively simple and cost effective. It is</w:t>
      </w:r>
      <w:r w:rsidR="00BF42CE">
        <w:rPr>
          <w:rFonts w:ascii="Arial" w:hAnsi="Arial" w:cs="Arial"/>
        </w:rPr>
        <w:t xml:space="preserve"> highly reproducible and</w:t>
      </w:r>
      <w:r w:rsidRPr="007E2AC4">
        <w:rPr>
          <w:rFonts w:ascii="Arial" w:hAnsi="Arial" w:cs="Arial"/>
        </w:rPr>
        <w:t xml:space="preserve"> </w:t>
      </w:r>
      <w:r w:rsidR="00ED4713">
        <w:rPr>
          <w:rFonts w:ascii="Arial" w:hAnsi="Arial" w:cs="Arial"/>
        </w:rPr>
        <w:t>generates</w:t>
      </w:r>
      <w:r w:rsidRPr="007E2AC4">
        <w:rPr>
          <w:rFonts w:ascii="Arial" w:hAnsi="Arial" w:cs="Arial"/>
        </w:rPr>
        <w:t xml:space="preserve"> two types of HSCs. </w:t>
      </w:r>
      <w:r w:rsidR="004275BA" w:rsidRPr="007E2AC4">
        <w:rPr>
          <w:rFonts w:ascii="Arial" w:hAnsi="Arial" w:cs="Arial"/>
        </w:rPr>
        <w:t xml:space="preserve">The 7-day expansion </w:t>
      </w:r>
      <w:r w:rsidR="00DF25B9" w:rsidRPr="007E2AC4">
        <w:rPr>
          <w:rFonts w:ascii="Arial" w:hAnsi="Arial" w:cs="Arial"/>
        </w:rPr>
        <w:t>pro</w:t>
      </w:r>
      <w:r w:rsidR="00DF25B9">
        <w:rPr>
          <w:rFonts w:ascii="Arial" w:hAnsi="Arial" w:cs="Arial"/>
        </w:rPr>
        <w:t xml:space="preserve">tocol allows generation of HSCs that </w:t>
      </w:r>
      <w:r w:rsidR="004275BA" w:rsidRPr="007E2AC4">
        <w:rPr>
          <w:rFonts w:ascii="Arial" w:hAnsi="Arial" w:cs="Arial"/>
        </w:rPr>
        <w:t xml:space="preserve">can be used for allogeneic HSC transplantation where more rapid as well as sustained </w:t>
      </w:r>
      <w:proofErr w:type="spellStart"/>
      <w:r w:rsidR="004275BA" w:rsidRPr="007E2AC4">
        <w:rPr>
          <w:rFonts w:ascii="Arial" w:hAnsi="Arial" w:cs="Arial"/>
        </w:rPr>
        <w:t>multilineage</w:t>
      </w:r>
      <w:proofErr w:type="spellEnd"/>
      <w:r w:rsidR="004275BA" w:rsidRPr="007E2AC4">
        <w:rPr>
          <w:rFonts w:ascii="Arial" w:hAnsi="Arial" w:cs="Arial"/>
        </w:rPr>
        <w:t xml:space="preserve"> engraftment is required. </w:t>
      </w:r>
      <w:r w:rsidRPr="007E2AC4">
        <w:rPr>
          <w:rFonts w:ascii="Arial" w:hAnsi="Arial" w:cs="Arial"/>
        </w:rPr>
        <w:t xml:space="preserve">The 4-day expansion protocol </w:t>
      </w:r>
      <w:r w:rsidR="00ED4713">
        <w:rPr>
          <w:rFonts w:ascii="Arial" w:hAnsi="Arial" w:cs="Arial"/>
        </w:rPr>
        <w:t>can be used</w:t>
      </w:r>
      <w:r w:rsidRPr="007E2AC4">
        <w:rPr>
          <w:rFonts w:ascii="Arial" w:hAnsi="Arial" w:cs="Arial"/>
        </w:rPr>
        <w:t xml:space="preserve"> for genetic modification strategies that target long-term repopulation cells</w:t>
      </w:r>
      <w:r w:rsidR="004275BA" w:rsidRPr="007E2AC4">
        <w:rPr>
          <w:rFonts w:ascii="Arial" w:hAnsi="Arial" w:cs="Arial"/>
        </w:rPr>
        <w:t>.</w:t>
      </w:r>
      <w:r w:rsidRPr="007E2AC4">
        <w:rPr>
          <w:rFonts w:ascii="Arial" w:hAnsi="Arial" w:cs="Arial"/>
        </w:rPr>
        <w:t xml:space="preserve"> </w:t>
      </w:r>
      <w:r w:rsidR="007E2AC4" w:rsidRPr="007E2AC4">
        <w:rPr>
          <w:rFonts w:ascii="Arial" w:hAnsi="Arial" w:cs="Arial"/>
        </w:rPr>
        <w:t>This protocol might be beneficial for improving existing gene editing protocols and enable correction of genetic mutations in HSC transplantation-based therapies for diseases including β-thalassemia and sickle cell disease. Moreover, it can be applied to maintain great number</w:t>
      </w:r>
      <w:r w:rsidR="00ED4713">
        <w:rPr>
          <w:rFonts w:ascii="Arial" w:hAnsi="Arial" w:cs="Arial"/>
        </w:rPr>
        <w:t>s</w:t>
      </w:r>
      <w:r w:rsidR="007E2AC4" w:rsidRPr="007E2AC4">
        <w:rPr>
          <w:rFonts w:ascii="Arial" w:hAnsi="Arial" w:cs="Arial"/>
        </w:rPr>
        <w:t xml:space="preserve"> of HSCs during manipulation of genes for studies focused on elucidation of gene functions in HSCs and in hematopoiesis. </w:t>
      </w:r>
    </w:p>
    <w:p w14:paraId="034E1AC4" w14:textId="6F01402C" w:rsidR="007E2AC4" w:rsidRDefault="007E2AC4" w:rsidP="007E2AC4">
      <w:pPr>
        <w:spacing w:line="480" w:lineRule="auto"/>
        <w:contextualSpacing/>
        <w:jc w:val="both"/>
        <w:rPr>
          <w:rFonts w:ascii="Arial" w:hAnsi="Arial" w:cs="Arial"/>
        </w:rPr>
      </w:pPr>
      <w:r w:rsidRPr="007E2AC4">
        <w:rPr>
          <w:rFonts w:ascii="Arial" w:hAnsi="Arial" w:cs="Arial"/>
        </w:rPr>
        <w:t xml:space="preserve"> </w:t>
      </w:r>
    </w:p>
    <w:p w14:paraId="1C8754C5" w14:textId="663365F8" w:rsidR="00DF25B9" w:rsidRPr="00DF25B9" w:rsidRDefault="00DF25B9" w:rsidP="00DF25B9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Thus, t</w:t>
      </w:r>
      <w:r w:rsidRPr="00DF25B9">
        <w:rPr>
          <w:rFonts w:ascii="Arial" w:hAnsi="Arial" w:cs="Arial"/>
        </w:rPr>
        <w:t>he method described here can be</w:t>
      </w:r>
      <w:r>
        <w:rPr>
          <w:rFonts w:ascii="Arial" w:hAnsi="Arial" w:cs="Arial"/>
        </w:rPr>
        <w:t xml:space="preserve"> used for </w:t>
      </w:r>
      <w:r w:rsidRPr="00DF25B9">
        <w:rPr>
          <w:rFonts w:ascii="Arial" w:hAnsi="Arial" w:cs="Arial"/>
          <w:i/>
        </w:rPr>
        <w:t>ex vivo</w:t>
      </w:r>
      <w:r>
        <w:rPr>
          <w:rFonts w:ascii="Arial" w:hAnsi="Arial" w:cs="Arial"/>
        </w:rPr>
        <w:t xml:space="preserve"> expansion of both human and murine HSCs and can be</w:t>
      </w:r>
      <w:r w:rsidRPr="00DF25B9">
        <w:rPr>
          <w:rFonts w:ascii="Arial" w:hAnsi="Arial" w:cs="Arial"/>
        </w:rPr>
        <w:t xml:space="preserve"> tailored to specific clinical applications as well as to a wide spectrum of investigations in basic research.</w:t>
      </w:r>
    </w:p>
    <w:p w14:paraId="0ECBBEB2" w14:textId="77777777" w:rsidR="00DF25B9" w:rsidRDefault="00DF25B9" w:rsidP="00DF25B9">
      <w:pPr>
        <w:contextualSpacing/>
        <w:jc w:val="both"/>
        <w:rPr>
          <w:rFonts w:asciiTheme="majorHAnsi" w:hAnsiTheme="majorHAnsi" w:cs="Arial"/>
        </w:rPr>
      </w:pPr>
    </w:p>
    <w:p w14:paraId="0619881C" w14:textId="77777777" w:rsidR="00DF25B9" w:rsidRPr="007E2AC4" w:rsidRDefault="00DF25B9" w:rsidP="007E2AC4">
      <w:pPr>
        <w:spacing w:line="480" w:lineRule="auto"/>
        <w:contextualSpacing/>
        <w:jc w:val="both"/>
        <w:rPr>
          <w:rFonts w:ascii="Arial" w:hAnsi="Arial" w:cs="Arial"/>
        </w:rPr>
      </w:pPr>
    </w:p>
    <w:p w14:paraId="28C74994" w14:textId="474F1D8C" w:rsidR="00DA24FC" w:rsidRPr="007E2AC4" w:rsidRDefault="00DA24FC" w:rsidP="007E2AC4">
      <w:pPr>
        <w:spacing w:line="480" w:lineRule="auto"/>
        <w:jc w:val="both"/>
        <w:rPr>
          <w:rFonts w:ascii="Arial" w:hAnsi="Arial" w:cs="Arial"/>
        </w:rPr>
      </w:pPr>
    </w:p>
    <w:p w14:paraId="19539786" w14:textId="77777777" w:rsidR="004275BA" w:rsidRDefault="004275BA" w:rsidP="008E4BD5">
      <w:pPr>
        <w:spacing w:line="480" w:lineRule="auto"/>
        <w:jc w:val="both"/>
        <w:rPr>
          <w:rFonts w:ascii="Arial" w:hAnsi="Arial" w:cs="Arial"/>
        </w:rPr>
      </w:pPr>
    </w:p>
    <w:p w14:paraId="36E8A717" w14:textId="77777777" w:rsidR="004275BA" w:rsidRDefault="004275BA" w:rsidP="008E4BD5">
      <w:pPr>
        <w:spacing w:line="480" w:lineRule="auto"/>
        <w:jc w:val="both"/>
        <w:rPr>
          <w:rFonts w:ascii="Arial" w:hAnsi="Arial" w:cs="Arial"/>
        </w:rPr>
      </w:pPr>
    </w:p>
    <w:p w14:paraId="005E741B" w14:textId="1FB16260" w:rsidR="00DA24FC" w:rsidRPr="00BB41DF" w:rsidRDefault="00BB41DF" w:rsidP="008E4BD5">
      <w:pPr>
        <w:spacing w:line="480" w:lineRule="auto"/>
        <w:jc w:val="both"/>
        <w:rPr>
          <w:rFonts w:ascii="Arial" w:hAnsi="Arial"/>
        </w:rPr>
      </w:pPr>
      <w:bookmarkStart w:id="0" w:name="_GoBack"/>
      <w:bookmarkEnd w:id="0"/>
      <w:r w:rsidRPr="00BB41DF">
        <w:rPr>
          <w:rFonts w:ascii="Arial" w:hAnsi="Arial"/>
        </w:rPr>
        <w:t>The authors have no</w:t>
      </w:r>
      <w:r w:rsidR="003B042B">
        <w:rPr>
          <w:rFonts w:ascii="Arial" w:hAnsi="Arial"/>
        </w:rPr>
        <w:t xml:space="preserve"> conflicts of interest</w:t>
      </w:r>
      <w:r w:rsidRPr="00BB41DF">
        <w:rPr>
          <w:rFonts w:ascii="Arial" w:hAnsi="Arial"/>
        </w:rPr>
        <w:t xml:space="preserve"> to declare related to this submission</w:t>
      </w:r>
      <w:r>
        <w:rPr>
          <w:rFonts w:ascii="Arial" w:hAnsi="Arial"/>
        </w:rPr>
        <w:t>.</w:t>
      </w:r>
      <w:r w:rsidRPr="00BB41DF">
        <w:rPr>
          <w:rFonts w:ascii="Arial" w:hAnsi="Arial"/>
        </w:rPr>
        <w:t xml:space="preserve"> </w:t>
      </w:r>
    </w:p>
    <w:p w14:paraId="4298F245" w14:textId="77777777" w:rsidR="00DA24FC" w:rsidRDefault="00DA24FC" w:rsidP="008E4BD5">
      <w:pPr>
        <w:jc w:val="both"/>
      </w:pPr>
    </w:p>
    <w:p w14:paraId="00931F55" w14:textId="77777777" w:rsidR="00DA24FC" w:rsidRDefault="00DA24FC" w:rsidP="008E4BD5">
      <w:pPr>
        <w:jc w:val="both"/>
      </w:pPr>
    </w:p>
    <w:p w14:paraId="2725AEB6" w14:textId="77777777" w:rsidR="00DD312A" w:rsidRDefault="00DD312A" w:rsidP="008E4BD5">
      <w:pPr>
        <w:jc w:val="both"/>
      </w:pPr>
    </w:p>
    <w:sectPr w:rsidR="00DD312A" w:rsidSect="001F4BD7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FC"/>
    <w:rsid w:val="00007860"/>
    <w:rsid w:val="00062126"/>
    <w:rsid w:val="000D7E59"/>
    <w:rsid w:val="000F3A06"/>
    <w:rsid w:val="0014411E"/>
    <w:rsid w:val="001F4BD7"/>
    <w:rsid w:val="00213B30"/>
    <w:rsid w:val="0025044B"/>
    <w:rsid w:val="002F700B"/>
    <w:rsid w:val="003B042B"/>
    <w:rsid w:val="004275BA"/>
    <w:rsid w:val="004447FC"/>
    <w:rsid w:val="004679B4"/>
    <w:rsid w:val="0047266B"/>
    <w:rsid w:val="00530F41"/>
    <w:rsid w:val="005342B7"/>
    <w:rsid w:val="005A76F7"/>
    <w:rsid w:val="005D70E4"/>
    <w:rsid w:val="0064086D"/>
    <w:rsid w:val="00654EA3"/>
    <w:rsid w:val="0068475B"/>
    <w:rsid w:val="006B1727"/>
    <w:rsid w:val="006F2CD9"/>
    <w:rsid w:val="006F5072"/>
    <w:rsid w:val="00723BBB"/>
    <w:rsid w:val="007B3B98"/>
    <w:rsid w:val="007E17F0"/>
    <w:rsid w:val="007E2AC4"/>
    <w:rsid w:val="00823D30"/>
    <w:rsid w:val="00850C05"/>
    <w:rsid w:val="00860CEF"/>
    <w:rsid w:val="008E4BD5"/>
    <w:rsid w:val="008E7D99"/>
    <w:rsid w:val="00947463"/>
    <w:rsid w:val="009C50DE"/>
    <w:rsid w:val="00A10B82"/>
    <w:rsid w:val="00A56B2C"/>
    <w:rsid w:val="00A8357D"/>
    <w:rsid w:val="00AA31D3"/>
    <w:rsid w:val="00B23D87"/>
    <w:rsid w:val="00BB41DF"/>
    <w:rsid w:val="00BF42CE"/>
    <w:rsid w:val="00C24D98"/>
    <w:rsid w:val="00C35A59"/>
    <w:rsid w:val="00CE1878"/>
    <w:rsid w:val="00D36D8C"/>
    <w:rsid w:val="00D36E26"/>
    <w:rsid w:val="00D86747"/>
    <w:rsid w:val="00DA24FC"/>
    <w:rsid w:val="00DA4827"/>
    <w:rsid w:val="00DD312A"/>
    <w:rsid w:val="00DF25B9"/>
    <w:rsid w:val="00DF7524"/>
    <w:rsid w:val="00E06BC3"/>
    <w:rsid w:val="00E32E67"/>
    <w:rsid w:val="00E34060"/>
    <w:rsid w:val="00E758AD"/>
    <w:rsid w:val="00E84FF2"/>
    <w:rsid w:val="00ED4713"/>
    <w:rsid w:val="00F61CF7"/>
    <w:rsid w:val="00F63881"/>
    <w:rsid w:val="00F865C1"/>
    <w:rsid w:val="00F97B61"/>
    <w:rsid w:val="00FA4F0B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AFF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2526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</dc:creator>
  <cp:keywords/>
  <dc:description/>
  <cp:lastModifiedBy>Luena</cp:lastModifiedBy>
  <cp:revision>4</cp:revision>
  <cp:lastPrinted>2018-12-10T18:59:00Z</cp:lastPrinted>
  <dcterms:created xsi:type="dcterms:W3CDTF">2018-12-10T19:29:00Z</dcterms:created>
  <dcterms:modified xsi:type="dcterms:W3CDTF">2018-12-10T19:36:00Z</dcterms:modified>
</cp:coreProperties>
</file>