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7898" w14:textId="5435B400" w:rsidR="00A53615" w:rsidRPr="00F50A95" w:rsidRDefault="00A53615" w:rsidP="00A53615">
      <w:pPr>
        <w:spacing w:line="320" w:lineRule="exact"/>
      </w:pPr>
      <w:r>
        <w:t>Journal Name:</w:t>
      </w:r>
      <w:r>
        <w:tab/>
      </w:r>
      <w:r>
        <w:tab/>
      </w:r>
      <w:r>
        <w:tab/>
      </w:r>
      <w:proofErr w:type="spellStart"/>
      <w:r w:rsidR="00B470C9">
        <w:rPr>
          <w:color w:val="0000FF"/>
        </w:rPr>
        <w:t>J</w:t>
      </w:r>
      <w:r w:rsidR="00B470C9">
        <w:rPr>
          <w:rFonts w:hint="eastAsia"/>
          <w:color w:val="0000FF"/>
        </w:rPr>
        <w:t>o</w:t>
      </w:r>
      <w:r w:rsidR="00B470C9">
        <w:rPr>
          <w:color w:val="0000FF"/>
        </w:rPr>
        <w:t>VE</w:t>
      </w:r>
      <w:proofErr w:type="spellEnd"/>
    </w:p>
    <w:p w14:paraId="366D3337" w14:textId="55E31B6E" w:rsidR="00A53615" w:rsidRPr="00F50A95" w:rsidRDefault="00A53615" w:rsidP="00A53615">
      <w:pPr>
        <w:spacing w:line="320" w:lineRule="exact"/>
        <w:rPr>
          <w:color w:val="0000FF"/>
        </w:rPr>
      </w:pPr>
      <w:r w:rsidRPr="00F50A95">
        <w:t>Manuscript Number:</w:t>
      </w:r>
      <w:r>
        <w:tab/>
      </w:r>
      <w:r>
        <w:tab/>
      </w:r>
      <w:r w:rsidR="00656946">
        <w:rPr>
          <w:color w:val="0000FF"/>
        </w:rPr>
        <w:t>J</w:t>
      </w:r>
      <w:r w:rsidR="00656946">
        <w:rPr>
          <w:rFonts w:hint="eastAsia"/>
          <w:color w:val="0000FF"/>
        </w:rPr>
        <w:t>o</w:t>
      </w:r>
      <w:r w:rsidR="00656946">
        <w:rPr>
          <w:color w:val="0000FF"/>
        </w:rPr>
        <w:t>VE59522</w:t>
      </w:r>
    </w:p>
    <w:p w14:paraId="16529036" w14:textId="24A9EB4C" w:rsidR="00A53615" w:rsidRPr="00F50A95" w:rsidRDefault="00A53615" w:rsidP="00A53615">
      <w:pPr>
        <w:spacing w:line="320" w:lineRule="exact"/>
        <w:ind w:left="2520" w:hangingChars="1050" w:hanging="2520"/>
        <w:rPr>
          <w:color w:val="0000FF"/>
        </w:rPr>
      </w:pPr>
      <w:r>
        <w:t>Manuscript Title:</w:t>
      </w:r>
      <w:r>
        <w:tab/>
      </w:r>
      <w:r w:rsidR="00656946" w:rsidRPr="00656946">
        <w:rPr>
          <w:color w:val="0000FF"/>
          <w:shd w:val="clear" w:color="auto" w:fill="FFFFFF"/>
        </w:rPr>
        <w:t>Fabric Moisture Uniform Control to Study the Influence of Air Impingement Parameters on Fabric Drying Characteristic</w:t>
      </w:r>
    </w:p>
    <w:p w14:paraId="7873292D" w14:textId="77777777" w:rsidR="00A53615" w:rsidRPr="00F50A95" w:rsidRDefault="00A53615" w:rsidP="00A53615">
      <w:pPr>
        <w:spacing w:line="320" w:lineRule="exact"/>
        <w:rPr>
          <w:color w:val="0000FF"/>
        </w:rPr>
      </w:pPr>
    </w:p>
    <w:p w14:paraId="74FFA113" w14:textId="441A3191" w:rsidR="00A53615" w:rsidRPr="00F50A95" w:rsidRDefault="00A53615" w:rsidP="00A53615">
      <w:pPr>
        <w:spacing w:line="360" w:lineRule="auto"/>
        <w:jc w:val="center"/>
      </w:pPr>
      <w:r w:rsidRPr="00F50A95">
        <w:t>Answers to Editor’s Comments</w:t>
      </w:r>
    </w:p>
    <w:p w14:paraId="0DD34E51" w14:textId="77777777" w:rsidR="00A53615" w:rsidRPr="00F50A95" w:rsidRDefault="00A53615" w:rsidP="00A53615">
      <w:pPr>
        <w:spacing w:line="320" w:lineRule="exact"/>
      </w:pPr>
    </w:p>
    <w:p w14:paraId="7E702900" w14:textId="594DD8F1" w:rsidR="00A53615" w:rsidRDefault="00A53615" w:rsidP="00A53615">
      <w:pPr>
        <w:pStyle w:val="1"/>
        <w:ind w:firstLine="240"/>
      </w:pPr>
      <w:r w:rsidRPr="00F50A95">
        <w:t>The authors truly appreciate the editor for your time and feedback. We have made several major revisions along with your guidelines to improve the quality of the paper. Please find the detailed answers to the editor’s comments below.</w:t>
      </w:r>
    </w:p>
    <w:p w14:paraId="1A7400E6" w14:textId="77777777" w:rsidR="00434A38" w:rsidRPr="00F50A95" w:rsidRDefault="00434A38" w:rsidP="00A53615">
      <w:pPr>
        <w:pStyle w:val="1"/>
        <w:ind w:firstLine="240"/>
      </w:pPr>
    </w:p>
    <w:p w14:paraId="49A82275" w14:textId="77777777" w:rsidR="00434A38" w:rsidRDefault="00434A38" w:rsidP="00434A38">
      <w:pPr>
        <w:pStyle w:val="2"/>
        <w:ind w:firstLineChars="0" w:firstLine="0"/>
        <w:rPr>
          <w:b w:val="0"/>
        </w:rPr>
      </w:pPr>
      <w:r>
        <w:rPr>
          <w:b w:val="0"/>
        </w:rPr>
        <w:t>Editor</w:t>
      </w:r>
      <w:r w:rsidRPr="00F50A95">
        <w:rPr>
          <w:b w:val="0"/>
        </w:rPr>
        <w:t>(s)' Comments to Author:</w:t>
      </w:r>
    </w:p>
    <w:p w14:paraId="523EC8B5" w14:textId="77777777" w:rsidR="00434A38" w:rsidRPr="00F50A95" w:rsidRDefault="00434A38" w:rsidP="00434A38">
      <w:pPr>
        <w:pStyle w:val="2"/>
        <w:ind w:firstLineChars="0" w:firstLine="0"/>
        <w:rPr>
          <w:b w:val="0"/>
        </w:rPr>
      </w:pPr>
    </w:p>
    <w:p w14:paraId="4DA6984D" w14:textId="1A88783C" w:rsidR="00434A38" w:rsidRDefault="00434A38" w:rsidP="00D36DA7">
      <w:pPr>
        <w:pStyle w:val="2"/>
        <w:ind w:firstLine="241"/>
      </w:pPr>
      <w:r w:rsidRPr="00CF7F69">
        <w:t>Comments to the Author</w:t>
      </w:r>
    </w:p>
    <w:p w14:paraId="41A1556A" w14:textId="3056DCB4" w:rsidR="004C7479" w:rsidRDefault="004C7479" w:rsidP="008405B6">
      <w:pPr>
        <w:pStyle w:val="1"/>
        <w:ind w:firstLineChars="0" w:firstLine="0"/>
        <w:rPr>
          <w:shd w:val="clear" w:color="auto" w:fill="FFFFFF"/>
        </w:rPr>
      </w:pPr>
      <w:r w:rsidRPr="004C7479">
        <w:rPr>
          <w:shd w:val="clear" w:color="auto" w:fill="FFFFFF"/>
        </w:rPr>
        <w:t xml:space="preserve">1. </w:t>
      </w:r>
      <w:r w:rsidR="008405B6" w:rsidRPr="008405B6">
        <w:rPr>
          <w:shd w:val="clear" w:color="auto" w:fill="FFFFFF"/>
        </w:rPr>
        <w:t>Summary: “obtain the even initial moisture distribution inside the fabric” and “fabric drying characteristic” are unclear</w:t>
      </w:r>
      <w:r w:rsidRPr="004C7479">
        <w:rPr>
          <w:shd w:val="clear" w:color="auto" w:fill="FFFFFF"/>
        </w:rPr>
        <w:t>.</w:t>
      </w:r>
    </w:p>
    <w:p w14:paraId="4726E46A" w14:textId="6BF48AC8" w:rsidR="004C7479" w:rsidRDefault="004C7479" w:rsidP="00D36DA7">
      <w:pPr>
        <w:pStyle w:val="1"/>
        <w:ind w:firstLine="241"/>
        <w:rPr>
          <w:b/>
          <w:color w:val="0000FF"/>
        </w:rPr>
      </w:pPr>
      <w:r w:rsidRPr="004C7479">
        <w:rPr>
          <w:b/>
        </w:rPr>
        <w:t xml:space="preserve">Answer: </w:t>
      </w:r>
      <w:r w:rsidRPr="00FE03CF">
        <w:rPr>
          <w:rFonts w:hint="eastAsia"/>
          <w:color w:val="0000FF"/>
        </w:rPr>
        <w:t>Thanks</w:t>
      </w:r>
      <w:r w:rsidRPr="00FE03CF">
        <w:rPr>
          <w:color w:val="0000FF"/>
        </w:rPr>
        <w:t xml:space="preserve"> for your suggestion</w:t>
      </w:r>
      <w:r>
        <w:rPr>
          <w:color w:val="0000FF"/>
        </w:rPr>
        <w:t xml:space="preserve">.  </w:t>
      </w:r>
      <w:r>
        <w:rPr>
          <w:rFonts w:hint="eastAsia"/>
          <w:color w:val="0000FF"/>
        </w:rPr>
        <w:t>Th</w:t>
      </w:r>
      <w:r>
        <w:rPr>
          <w:color w:val="0000FF"/>
        </w:rPr>
        <w:t xml:space="preserve">e </w:t>
      </w:r>
      <w:r w:rsidR="008405B6">
        <w:rPr>
          <w:rFonts w:hint="eastAsia"/>
          <w:color w:val="0000FF"/>
        </w:rPr>
        <w:t>summ</w:t>
      </w:r>
      <w:r w:rsidR="008405B6">
        <w:rPr>
          <w:color w:val="0000FF"/>
        </w:rPr>
        <w:t xml:space="preserve">ary of the </w:t>
      </w:r>
      <w:r>
        <w:rPr>
          <w:color w:val="0000FF"/>
        </w:rPr>
        <w:t>manuscript ha</w:t>
      </w:r>
      <w:r w:rsidR="004F399C">
        <w:rPr>
          <w:rFonts w:hint="eastAsia"/>
          <w:color w:val="0000FF"/>
        </w:rPr>
        <w:t>s</w:t>
      </w:r>
      <w:r>
        <w:rPr>
          <w:color w:val="0000FF"/>
        </w:rPr>
        <w:t xml:space="preserve"> been </w:t>
      </w:r>
      <w:r w:rsidR="008405B6">
        <w:rPr>
          <w:color w:val="0000FF"/>
        </w:rPr>
        <w:t>modified</w:t>
      </w:r>
      <w:r>
        <w:rPr>
          <w:color w:val="0000FF"/>
        </w:rPr>
        <w:t xml:space="preserve"> thoroughly.</w:t>
      </w:r>
    </w:p>
    <w:p w14:paraId="33427FB6" w14:textId="72B5E534" w:rsidR="004C7479" w:rsidRPr="004C7479" w:rsidRDefault="004C7479" w:rsidP="00D36DA7">
      <w:pPr>
        <w:pStyle w:val="1"/>
        <w:spacing w:afterLines="50" w:after="156"/>
        <w:ind w:firstLine="240"/>
        <w:rPr>
          <w:color w:val="0000FF"/>
        </w:rPr>
      </w:pPr>
      <w:r w:rsidRPr="00835451">
        <w:rPr>
          <w:color w:val="0000FF"/>
        </w:rPr>
        <w:t>All the changes were highlighted by using red text in the revised manuscript.</w:t>
      </w:r>
    </w:p>
    <w:p w14:paraId="6821F7F6" w14:textId="33AB6453" w:rsidR="004C7479" w:rsidRDefault="004C7479" w:rsidP="00D36DA7">
      <w:pPr>
        <w:widowControl/>
        <w:shd w:val="clear" w:color="auto" w:fill="FFFFFF"/>
        <w:jc w:val="left"/>
        <w:rPr>
          <w:shd w:val="clear" w:color="auto" w:fill="FFFFFF"/>
        </w:rPr>
      </w:pPr>
      <w:r w:rsidRPr="004C7479">
        <w:rPr>
          <w:shd w:val="clear" w:color="auto" w:fill="FFFFFF"/>
        </w:rPr>
        <w:t xml:space="preserve">2. </w:t>
      </w:r>
      <w:r w:rsidR="008405B6" w:rsidRPr="008405B6">
        <w:rPr>
          <w:shd w:val="clear" w:color="auto" w:fill="FFFFFF"/>
        </w:rPr>
        <w:t>1.2.1: “the camera is just rightly hovering over the center of the air nozzle” is unclear</w:t>
      </w:r>
      <w:r w:rsidRPr="004C7479">
        <w:rPr>
          <w:shd w:val="clear" w:color="auto" w:fill="FFFFFF"/>
        </w:rPr>
        <w:t>.</w:t>
      </w:r>
    </w:p>
    <w:p w14:paraId="665F3CC0" w14:textId="53507511" w:rsidR="00D36DA7" w:rsidRDefault="00D36DA7" w:rsidP="00D36DA7">
      <w:pPr>
        <w:pStyle w:val="1"/>
        <w:ind w:firstLine="241"/>
        <w:rPr>
          <w:shd w:val="clear" w:color="auto" w:fill="FFFFFF"/>
        </w:rPr>
      </w:pPr>
      <w:r w:rsidRPr="004C7479">
        <w:rPr>
          <w:b/>
        </w:rPr>
        <w:t xml:space="preserve">Answer: </w:t>
      </w:r>
      <w:r w:rsidR="008405B6" w:rsidRPr="008405B6">
        <w:rPr>
          <w:color w:val="0000FF"/>
        </w:rPr>
        <w:t xml:space="preserve">The </w:t>
      </w:r>
      <w:r w:rsidR="008405B6">
        <w:rPr>
          <w:color w:val="0000FF"/>
        </w:rPr>
        <w:t xml:space="preserve">sentence </w:t>
      </w:r>
      <w:r w:rsidR="008405B6" w:rsidRPr="008405B6">
        <w:rPr>
          <w:color w:val="0000FF"/>
        </w:rPr>
        <w:t xml:space="preserve">has been modified </w:t>
      </w:r>
      <w:r w:rsidR="008405B6">
        <w:rPr>
          <w:color w:val="0000FF"/>
        </w:rPr>
        <w:t>in the revised manuscript</w:t>
      </w:r>
      <w:r w:rsidR="0092082E">
        <w:rPr>
          <w:color w:val="0000FF"/>
        </w:rPr>
        <w:t xml:space="preserve">.  </w:t>
      </w:r>
    </w:p>
    <w:p w14:paraId="6B01EE51" w14:textId="77777777" w:rsidR="000B383B" w:rsidRDefault="000B383B" w:rsidP="00D36DA7">
      <w:pPr>
        <w:widowControl/>
        <w:shd w:val="clear" w:color="auto" w:fill="FFFFFF"/>
        <w:jc w:val="left"/>
        <w:rPr>
          <w:shd w:val="clear" w:color="auto" w:fill="FFFFFF"/>
        </w:rPr>
      </w:pPr>
    </w:p>
    <w:p w14:paraId="761FDE1D" w14:textId="2B597F55" w:rsidR="004C7479" w:rsidRPr="004C7479" w:rsidRDefault="004C7479" w:rsidP="00D36DA7">
      <w:pPr>
        <w:widowControl/>
        <w:shd w:val="clear" w:color="auto" w:fill="FFFFFF"/>
        <w:jc w:val="left"/>
        <w:rPr>
          <w:shd w:val="clear" w:color="auto" w:fill="FFFFFF"/>
        </w:rPr>
      </w:pPr>
      <w:r w:rsidRPr="004C7479">
        <w:rPr>
          <w:shd w:val="clear" w:color="auto" w:fill="FFFFFF"/>
        </w:rPr>
        <w:t xml:space="preserve">3. </w:t>
      </w:r>
      <w:r w:rsidR="008405B6" w:rsidRPr="008405B6">
        <w:rPr>
          <w:shd w:val="clear" w:color="auto" w:fill="FFFFFF"/>
        </w:rPr>
        <w:t>1.2.2: How exactly is the IP address assigned? Is there e.g. an interface on the thermograph?</w:t>
      </w:r>
    </w:p>
    <w:p w14:paraId="6F946A8C" w14:textId="4395C297" w:rsidR="004C7479" w:rsidRDefault="004C7479" w:rsidP="00D36DA7">
      <w:pPr>
        <w:pStyle w:val="1"/>
        <w:spacing w:afterLines="50" w:after="156"/>
        <w:ind w:firstLine="241"/>
        <w:rPr>
          <w:b/>
          <w:color w:val="0000FF"/>
        </w:rPr>
      </w:pPr>
      <w:bookmarkStart w:id="0" w:name="OLE_LINK1"/>
      <w:bookmarkStart w:id="1" w:name="OLE_LINK2"/>
      <w:r w:rsidRPr="004C7479">
        <w:rPr>
          <w:b/>
        </w:rPr>
        <w:t xml:space="preserve">Answer: </w:t>
      </w:r>
      <w:r w:rsidRPr="00FE03CF">
        <w:rPr>
          <w:rFonts w:hint="eastAsia"/>
          <w:color w:val="0000FF"/>
        </w:rPr>
        <w:t>Thanks</w:t>
      </w:r>
      <w:r w:rsidRPr="00FE03CF">
        <w:rPr>
          <w:color w:val="0000FF"/>
        </w:rPr>
        <w:t xml:space="preserve"> for your suggestion</w:t>
      </w:r>
      <w:r>
        <w:rPr>
          <w:color w:val="0000FF"/>
        </w:rPr>
        <w:t xml:space="preserve">. </w:t>
      </w:r>
      <w:r w:rsidR="00BF6918">
        <w:rPr>
          <w:color w:val="0000FF"/>
        </w:rPr>
        <w:t xml:space="preserve"> </w:t>
      </w:r>
      <w:r w:rsidR="00BF6918">
        <w:rPr>
          <w:rFonts w:hint="eastAsia"/>
          <w:color w:val="0000FF"/>
        </w:rPr>
        <w:t>Yes</w:t>
      </w:r>
      <w:r w:rsidR="00BF6918">
        <w:rPr>
          <w:color w:val="0000FF"/>
        </w:rPr>
        <w:t xml:space="preserve">, there is an interface on the thermograph, and the operation </w:t>
      </w:r>
      <w:r w:rsidR="00B2255B">
        <w:rPr>
          <w:color w:val="0000FF"/>
        </w:rPr>
        <w:t xml:space="preserve">software </w:t>
      </w:r>
      <w:r w:rsidR="00BF6918">
        <w:rPr>
          <w:color w:val="0000FF"/>
        </w:rPr>
        <w:t xml:space="preserve">is on the computer.  </w:t>
      </w:r>
      <w:r w:rsidR="00222678">
        <w:rPr>
          <w:color w:val="0000FF"/>
        </w:rPr>
        <w:t>The IP address is assigned a</w:t>
      </w:r>
      <w:r w:rsidR="00222678" w:rsidRPr="00222678">
        <w:rPr>
          <w:color w:val="0000FF"/>
        </w:rPr>
        <w:t>utomatically</w:t>
      </w:r>
      <w:r w:rsidR="00222678">
        <w:rPr>
          <w:color w:val="0000FF"/>
        </w:rPr>
        <w:t xml:space="preserve"> by the computer.</w:t>
      </w:r>
      <w:bookmarkEnd w:id="0"/>
      <w:bookmarkEnd w:id="1"/>
      <w:r w:rsidR="00BF6918">
        <w:rPr>
          <w:color w:val="0000FF"/>
        </w:rPr>
        <w:t xml:space="preserve"> </w:t>
      </w:r>
      <w:r>
        <w:rPr>
          <w:color w:val="0000FF"/>
        </w:rPr>
        <w:t xml:space="preserve"> </w:t>
      </w:r>
      <w:r w:rsidR="00BD080E">
        <w:rPr>
          <w:rFonts w:hint="eastAsia"/>
          <w:color w:val="0000FF"/>
        </w:rPr>
        <w:t>T</w:t>
      </w:r>
      <w:r w:rsidR="00BD080E">
        <w:rPr>
          <w:color w:val="0000FF"/>
        </w:rPr>
        <w:t>h</w:t>
      </w:r>
      <w:r w:rsidR="00BD080E">
        <w:rPr>
          <w:rFonts w:hint="eastAsia"/>
          <w:color w:val="0000FF"/>
        </w:rPr>
        <w:t>e</w:t>
      </w:r>
      <w:r w:rsidR="00BD080E">
        <w:rPr>
          <w:color w:val="0000FF"/>
        </w:rPr>
        <w:t xml:space="preserve"> </w:t>
      </w:r>
      <w:r w:rsidR="00BD080E">
        <w:rPr>
          <w:rFonts w:hint="eastAsia"/>
          <w:color w:val="0000FF"/>
        </w:rPr>
        <w:t>content</w:t>
      </w:r>
      <w:r w:rsidR="00BD080E">
        <w:rPr>
          <w:color w:val="0000FF"/>
        </w:rPr>
        <w:t xml:space="preserve"> </w:t>
      </w:r>
      <w:r w:rsidR="00BD080E">
        <w:rPr>
          <w:rFonts w:hint="eastAsia"/>
          <w:color w:val="0000FF"/>
        </w:rPr>
        <w:t>in</w:t>
      </w:r>
      <w:r w:rsidR="00BD080E">
        <w:rPr>
          <w:color w:val="0000FF"/>
        </w:rPr>
        <w:t xml:space="preserve"> 1.2.2 has been amended and </w:t>
      </w:r>
      <w:r w:rsidR="00BD080E">
        <w:rPr>
          <w:color w:val="0000CC"/>
          <w:shd w:val="clear" w:color="auto" w:fill="FFFFFF"/>
        </w:rPr>
        <w:t>combined</w:t>
      </w:r>
      <w:r w:rsidR="00BD080E" w:rsidRPr="00BD080E">
        <w:rPr>
          <w:color w:val="0000FF"/>
        </w:rPr>
        <w:t xml:space="preserve"> </w:t>
      </w:r>
      <w:r w:rsidR="00BD080E">
        <w:rPr>
          <w:color w:val="0000FF"/>
        </w:rPr>
        <w:t>with 1.2.1 in the revised manuscript.</w:t>
      </w:r>
    </w:p>
    <w:p w14:paraId="6AADF333" w14:textId="592DB5A4" w:rsidR="004C7479" w:rsidRPr="004C7479" w:rsidRDefault="004C7479" w:rsidP="00D36DA7">
      <w:pPr>
        <w:widowControl/>
        <w:shd w:val="clear" w:color="auto" w:fill="FFFFFF"/>
        <w:jc w:val="left"/>
        <w:rPr>
          <w:shd w:val="clear" w:color="auto" w:fill="FFFFFF"/>
        </w:rPr>
      </w:pPr>
      <w:r w:rsidRPr="004C7479">
        <w:rPr>
          <w:shd w:val="clear" w:color="auto" w:fill="FFFFFF"/>
        </w:rPr>
        <w:t xml:space="preserve">4. </w:t>
      </w:r>
      <w:r w:rsidR="008405B6" w:rsidRPr="008405B6">
        <w:rPr>
          <w:shd w:val="clear" w:color="auto" w:fill="FFFFFF"/>
        </w:rPr>
        <w:t>1.2.4: How exactly are the parameters set? Please include specific instructions like ‘click’, ‘select’, etc.</w:t>
      </w:r>
    </w:p>
    <w:p w14:paraId="1430428C" w14:textId="1210F5BC" w:rsidR="004C7479" w:rsidRDefault="004C7479" w:rsidP="00D36DA7">
      <w:pPr>
        <w:pStyle w:val="1"/>
        <w:spacing w:afterLines="50" w:after="156"/>
        <w:ind w:firstLine="241"/>
        <w:rPr>
          <w:rFonts w:ascii="Verdana" w:hAnsi="Verdana" w:cs="宋体"/>
          <w:color w:val="000033"/>
          <w:kern w:val="0"/>
          <w:sz w:val="17"/>
          <w:szCs w:val="17"/>
        </w:rPr>
      </w:pPr>
      <w:r w:rsidRPr="004C7479">
        <w:rPr>
          <w:b/>
        </w:rPr>
        <w:t>Answer:</w:t>
      </w:r>
      <w:r>
        <w:rPr>
          <w:color w:val="0000FF"/>
        </w:rPr>
        <w:t xml:space="preserve"> </w:t>
      </w:r>
      <w:r w:rsidR="00964DB2">
        <w:rPr>
          <w:color w:val="0000FF"/>
        </w:rPr>
        <w:t xml:space="preserve"> </w:t>
      </w:r>
      <w:bookmarkStart w:id="2" w:name="_Hlk3902174"/>
      <w:r w:rsidR="00964DB2">
        <w:rPr>
          <w:rFonts w:hint="eastAsia"/>
          <w:color w:val="0000FF"/>
        </w:rPr>
        <w:t>Open</w:t>
      </w:r>
      <w:r w:rsidR="00964DB2">
        <w:rPr>
          <w:color w:val="0000FF"/>
        </w:rPr>
        <w:t xml:space="preserve"> the parameters set dialog box, </w:t>
      </w:r>
      <w:r w:rsidR="00E5035C">
        <w:rPr>
          <w:rFonts w:hint="eastAsia"/>
          <w:color w:val="0000FF"/>
        </w:rPr>
        <w:t>set</w:t>
      </w:r>
      <w:r w:rsidR="00E5035C">
        <w:rPr>
          <w:color w:val="0000FF"/>
        </w:rPr>
        <w:t xml:space="preserve"> </w:t>
      </w:r>
      <w:r w:rsidR="00E5035C">
        <w:rPr>
          <w:rFonts w:hint="eastAsia"/>
          <w:color w:val="0000FF"/>
        </w:rPr>
        <w:t>the</w:t>
      </w:r>
      <w:r w:rsidR="00964DB2">
        <w:rPr>
          <w:color w:val="0000FF"/>
        </w:rPr>
        <w:t xml:space="preserve"> temperature unit as </w:t>
      </w:r>
      <w:r w:rsidR="00964DB2" w:rsidRPr="00964DB2">
        <w:rPr>
          <w:color w:val="0000FF"/>
        </w:rPr>
        <w:t>℃</w:t>
      </w:r>
      <w:r w:rsidR="00964DB2">
        <w:rPr>
          <w:rFonts w:hint="eastAsia"/>
          <w:color w:val="0000FF"/>
        </w:rPr>
        <w:t>,</w:t>
      </w:r>
      <w:r w:rsidR="00964DB2">
        <w:rPr>
          <w:color w:val="0000FF"/>
        </w:rPr>
        <w:t xml:space="preserve"> </w:t>
      </w:r>
      <w:r w:rsidR="00E5035C">
        <w:rPr>
          <w:rFonts w:hint="eastAsia"/>
          <w:color w:val="0000FF"/>
        </w:rPr>
        <w:t>set</w:t>
      </w:r>
      <w:r w:rsidR="00E5035C">
        <w:rPr>
          <w:color w:val="0000FF"/>
        </w:rPr>
        <w:t xml:space="preserve"> </w:t>
      </w:r>
      <w:r w:rsidR="00E5035C">
        <w:rPr>
          <w:rFonts w:hint="eastAsia"/>
          <w:color w:val="0000FF"/>
        </w:rPr>
        <w:t>the</w:t>
      </w:r>
      <w:r w:rsidR="00964DB2">
        <w:rPr>
          <w:color w:val="0000FF"/>
        </w:rPr>
        <w:t xml:space="preserve"> </w:t>
      </w:r>
      <w:r w:rsidR="00964DB2" w:rsidRPr="00964DB2">
        <w:rPr>
          <w:color w:val="0000FF"/>
        </w:rPr>
        <w:t>thermal radiance</w:t>
      </w:r>
      <w:r w:rsidR="00E5035C">
        <w:rPr>
          <w:color w:val="0000FF"/>
        </w:rPr>
        <w:t xml:space="preserve"> as 0.95</w:t>
      </w:r>
      <w:r w:rsidR="00964DB2" w:rsidRPr="00964DB2">
        <w:rPr>
          <w:color w:val="0000FF"/>
        </w:rPr>
        <w:t xml:space="preserve">, </w:t>
      </w:r>
      <w:r w:rsidR="00E5035C">
        <w:rPr>
          <w:rFonts w:hint="eastAsia"/>
          <w:color w:val="0000FF"/>
        </w:rPr>
        <w:t>set</w:t>
      </w:r>
      <w:r w:rsidR="00E5035C">
        <w:rPr>
          <w:color w:val="0000FF"/>
        </w:rPr>
        <w:t xml:space="preserve"> </w:t>
      </w:r>
      <w:r w:rsidR="00E5035C">
        <w:rPr>
          <w:rFonts w:hint="eastAsia"/>
          <w:color w:val="0000FF"/>
        </w:rPr>
        <w:t>the</w:t>
      </w:r>
      <w:r w:rsidR="00E5035C">
        <w:rPr>
          <w:color w:val="0000FF"/>
        </w:rPr>
        <w:t xml:space="preserve"> </w:t>
      </w:r>
      <w:r w:rsidR="00964DB2" w:rsidRPr="00964DB2">
        <w:rPr>
          <w:color w:val="0000FF"/>
        </w:rPr>
        <w:t>ambient relative humidity</w:t>
      </w:r>
      <w:r w:rsidR="00E5035C">
        <w:rPr>
          <w:color w:val="0000FF"/>
        </w:rPr>
        <w:t xml:space="preserve"> as 50</w:t>
      </w:r>
      <w:r w:rsidR="00550F38">
        <w:rPr>
          <w:color w:val="0000FF"/>
        </w:rPr>
        <w:t xml:space="preserve"> </w:t>
      </w:r>
      <w:r w:rsidR="00E5035C">
        <w:rPr>
          <w:color w:val="0000FF"/>
        </w:rPr>
        <w:t>%</w:t>
      </w:r>
      <w:r w:rsidR="00964DB2" w:rsidRPr="00964DB2">
        <w:rPr>
          <w:color w:val="0000FF"/>
        </w:rPr>
        <w:t xml:space="preserve">, </w:t>
      </w:r>
      <w:r w:rsidR="00E5035C">
        <w:rPr>
          <w:rFonts w:hint="eastAsia"/>
          <w:color w:val="0000FF"/>
        </w:rPr>
        <w:t>set</w:t>
      </w:r>
      <w:r w:rsidR="00E5035C">
        <w:rPr>
          <w:color w:val="0000FF"/>
        </w:rPr>
        <w:t xml:space="preserve"> </w:t>
      </w:r>
      <w:r w:rsidR="00E5035C">
        <w:rPr>
          <w:rFonts w:hint="eastAsia"/>
          <w:color w:val="0000FF"/>
        </w:rPr>
        <w:t>the</w:t>
      </w:r>
      <w:r w:rsidR="00E5035C">
        <w:rPr>
          <w:color w:val="0000FF"/>
        </w:rPr>
        <w:t xml:space="preserve"> ambient te</w:t>
      </w:r>
      <w:r w:rsidR="00964DB2" w:rsidRPr="00964DB2">
        <w:rPr>
          <w:color w:val="0000FF"/>
        </w:rPr>
        <w:t xml:space="preserve">mperature </w:t>
      </w:r>
      <w:r w:rsidR="00E5035C">
        <w:rPr>
          <w:color w:val="0000FF"/>
        </w:rPr>
        <w:t xml:space="preserve">as 25 </w:t>
      </w:r>
      <w:r w:rsidR="00E5035C" w:rsidRPr="00E5035C">
        <w:rPr>
          <w:color w:val="0000FF"/>
        </w:rPr>
        <w:t>℃</w:t>
      </w:r>
      <w:r w:rsidR="00E5035C">
        <w:rPr>
          <w:color w:val="0000FF"/>
        </w:rPr>
        <w:t xml:space="preserve"> </w:t>
      </w:r>
      <w:r w:rsidR="00964DB2" w:rsidRPr="00964DB2">
        <w:rPr>
          <w:color w:val="0000FF"/>
        </w:rPr>
        <w:t xml:space="preserve">and </w:t>
      </w:r>
      <w:r w:rsidR="00E5035C">
        <w:rPr>
          <w:rFonts w:hint="eastAsia"/>
          <w:color w:val="0000FF"/>
        </w:rPr>
        <w:t>set</w:t>
      </w:r>
      <w:r w:rsidR="00E5035C">
        <w:rPr>
          <w:color w:val="0000FF"/>
        </w:rPr>
        <w:t xml:space="preserve"> </w:t>
      </w:r>
      <w:r w:rsidR="00E5035C">
        <w:rPr>
          <w:rFonts w:hint="eastAsia"/>
          <w:color w:val="0000FF"/>
        </w:rPr>
        <w:t>the</w:t>
      </w:r>
      <w:r w:rsidR="00E5035C" w:rsidRPr="00964DB2">
        <w:rPr>
          <w:color w:val="0000FF"/>
        </w:rPr>
        <w:t xml:space="preserve"> </w:t>
      </w:r>
      <w:r w:rsidR="00964DB2" w:rsidRPr="00964DB2">
        <w:rPr>
          <w:color w:val="0000FF"/>
        </w:rPr>
        <w:t>distance between the measured object and the camera</w:t>
      </w:r>
      <w:r w:rsidR="00964DB2">
        <w:rPr>
          <w:rFonts w:hint="eastAsia"/>
          <w:color w:val="0000FF"/>
        </w:rPr>
        <w:t xml:space="preserve"> </w:t>
      </w:r>
      <w:r w:rsidR="00E5035C">
        <w:rPr>
          <w:rFonts w:hint="eastAsia"/>
          <w:color w:val="0000FF"/>
        </w:rPr>
        <w:t>as</w:t>
      </w:r>
      <w:r w:rsidR="00E5035C">
        <w:rPr>
          <w:color w:val="0000FF"/>
        </w:rPr>
        <w:t xml:space="preserve"> 1.5 </w:t>
      </w:r>
      <w:r w:rsidR="00E5035C">
        <w:rPr>
          <w:rFonts w:hint="eastAsia"/>
          <w:color w:val="0000FF"/>
        </w:rPr>
        <w:t>m</w:t>
      </w:r>
      <w:r w:rsidR="00E5035C">
        <w:rPr>
          <w:color w:val="0000FF"/>
        </w:rPr>
        <w:t xml:space="preserve">. </w:t>
      </w:r>
      <w:bookmarkEnd w:id="2"/>
      <w:r w:rsidR="00222678">
        <w:rPr>
          <w:color w:val="0000FF"/>
        </w:rPr>
        <w:t>The content for the parameter set</w:t>
      </w:r>
      <w:r>
        <w:rPr>
          <w:color w:val="0000FF"/>
        </w:rPr>
        <w:t xml:space="preserve"> ha</w:t>
      </w:r>
      <w:r w:rsidR="00B2255B">
        <w:rPr>
          <w:color w:val="0000FF"/>
        </w:rPr>
        <w:t>s</w:t>
      </w:r>
      <w:r>
        <w:rPr>
          <w:color w:val="0000FF"/>
        </w:rPr>
        <w:t xml:space="preserve"> been </w:t>
      </w:r>
      <w:r w:rsidR="00222678">
        <w:rPr>
          <w:color w:val="0000FF"/>
        </w:rPr>
        <w:t>add</w:t>
      </w:r>
      <w:r>
        <w:rPr>
          <w:color w:val="0000FF"/>
        </w:rPr>
        <w:t>ed in the revised manuscript.</w:t>
      </w:r>
    </w:p>
    <w:p w14:paraId="44BBA96B" w14:textId="0CE91647" w:rsidR="004C7479" w:rsidRDefault="004C7479" w:rsidP="00D36DA7">
      <w:pPr>
        <w:widowControl/>
        <w:shd w:val="clear" w:color="auto" w:fill="FFFFFF"/>
        <w:jc w:val="left"/>
        <w:rPr>
          <w:shd w:val="clear" w:color="auto" w:fill="FFFFFF"/>
        </w:rPr>
      </w:pPr>
      <w:r w:rsidRPr="006D1594">
        <w:rPr>
          <w:shd w:val="clear" w:color="auto" w:fill="FFFFFF"/>
        </w:rPr>
        <w:t xml:space="preserve">5. </w:t>
      </w:r>
      <w:r w:rsidR="008405B6" w:rsidRPr="008405B6">
        <w:rPr>
          <w:shd w:val="clear" w:color="auto" w:fill="FFFFFF"/>
        </w:rPr>
        <w:t>1.4.2: The fabric described here does not appear to be ‘L’-shaped but rather a rectangle. Also, how is the thickness measured</w:t>
      </w:r>
      <w:r w:rsidRPr="006D1594">
        <w:rPr>
          <w:shd w:val="clear" w:color="auto" w:fill="FFFFFF"/>
        </w:rPr>
        <w:t>?</w:t>
      </w:r>
    </w:p>
    <w:p w14:paraId="267BCD23" w14:textId="550A574C" w:rsidR="00222678" w:rsidRPr="007020D8" w:rsidRDefault="007020D8" w:rsidP="00222678">
      <w:pPr>
        <w:pStyle w:val="1"/>
        <w:ind w:firstLine="241"/>
        <w:rPr>
          <w:color w:val="0000FF"/>
        </w:rPr>
      </w:pPr>
      <w:bookmarkStart w:id="3" w:name="_Hlk2866577"/>
      <w:r w:rsidRPr="004C7479">
        <w:rPr>
          <w:b/>
        </w:rPr>
        <w:t xml:space="preserve">Answer: </w:t>
      </w:r>
      <w:r w:rsidRPr="007020D8">
        <w:rPr>
          <w:rFonts w:hint="eastAsia"/>
          <w:color w:val="0000FF"/>
        </w:rPr>
        <w:t>Thanks</w:t>
      </w:r>
      <w:r w:rsidRPr="007020D8">
        <w:rPr>
          <w:color w:val="0000FF"/>
        </w:rPr>
        <w:t xml:space="preserve"> for your su</w:t>
      </w:r>
      <w:bookmarkEnd w:id="3"/>
      <w:r w:rsidRPr="007020D8">
        <w:rPr>
          <w:color w:val="0000FF"/>
        </w:rPr>
        <w:t xml:space="preserve">ggestion.  </w:t>
      </w:r>
      <w:r w:rsidR="00131012">
        <w:rPr>
          <w:color w:val="0000FF"/>
        </w:rPr>
        <w:t xml:space="preserve">The </w:t>
      </w:r>
      <w:r w:rsidR="00131012">
        <w:rPr>
          <w:rFonts w:hint="eastAsia"/>
          <w:color w:val="0000FF"/>
        </w:rPr>
        <w:t>‘</w:t>
      </w:r>
      <w:r w:rsidR="00131012">
        <w:rPr>
          <w:color w:val="0000FF"/>
        </w:rPr>
        <w:t>L</w:t>
      </w:r>
      <w:r w:rsidR="00131012">
        <w:rPr>
          <w:rFonts w:hint="eastAsia"/>
          <w:color w:val="0000FF"/>
        </w:rPr>
        <w:t>-shaped</w:t>
      </w:r>
      <w:r w:rsidR="00131012">
        <w:rPr>
          <w:rFonts w:hint="eastAsia"/>
          <w:color w:val="0000FF"/>
        </w:rPr>
        <w:t>’</w:t>
      </w:r>
      <w:r w:rsidR="00131012">
        <w:rPr>
          <w:rFonts w:hint="eastAsia"/>
          <w:color w:val="0000FF"/>
        </w:rPr>
        <w:t xml:space="preserve"> </w:t>
      </w:r>
      <w:r w:rsidR="00131012">
        <w:rPr>
          <w:color w:val="0000FF"/>
        </w:rPr>
        <w:t xml:space="preserve">fabric </w:t>
      </w:r>
      <w:r w:rsidR="00E5035C">
        <w:rPr>
          <w:color w:val="0000FF"/>
        </w:rPr>
        <w:t xml:space="preserve">is used </w:t>
      </w:r>
      <w:r w:rsidR="00131012">
        <w:rPr>
          <w:color w:val="0000FF"/>
        </w:rPr>
        <w:t xml:space="preserve">for the thickness measurement </w:t>
      </w:r>
      <w:r w:rsidR="00E5035C">
        <w:rPr>
          <w:color w:val="0000FF"/>
        </w:rPr>
        <w:t>while</w:t>
      </w:r>
      <w:r w:rsidR="00131012">
        <w:rPr>
          <w:color w:val="0000FF"/>
        </w:rPr>
        <w:t xml:space="preserve"> the rectangle fabric </w:t>
      </w:r>
      <w:r w:rsidR="00E5035C">
        <w:rPr>
          <w:color w:val="0000FF"/>
        </w:rPr>
        <w:t xml:space="preserve">is used </w:t>
      </w:r>
      <w:r w:rsidR="00131012">
        <w:rPr>
          <w:color w:val="0000FF"/>
        </w:rPr>
        <w:t>for drying experiments</w:t>
      </w:r>
      <w:r w:rsidR="00E5035C">
        <w:rPr>
          <w:color w:val="0000FF"/>
        </w:rPr>
        <w:t>.  They are from the same fabric, so the thickness of the rectangle fabric can be obtained by measur</w:t>
      </w:r>
      <w:r w:rsidR="00EB1AC6">
        <w:rPr>
          <w:rFonts w:hint="eastAsia"/>
          <w:color w:val="0000FF"/>
        </w:rPr>
        <w:t>ing</w:t>
      </w:r>
      <w:r w:rsidR="00E5035C">
        <w:rPr>
          <w:color w:val="0000FF"/>
        </w:rPr>
        <w:t xml:space="preserve"> the thickness of the ‘L’-shaped fabric.</w:t>
      </w:r>
      <w:r w:rsidR="000C2106">
        <w:rPr>
          <w:color w:val="0000FF"/>
        </w:rPr>
        <w:t xml:space="preserve"> The corresponding content has </w:t>
      </w:r>
      <w:r w:rsidR="000C2106">
        <w:rPr>
          <w:color w:val="0000FF"/>
        </w:rPr>
        <w:lastRenderedPageBreak/>
        <w:t xml:space="preserve">been amended in </w:t>
      </w:r>
      <w:r w:rsidR="004847A0">
        <w:rPr>
          <w:color w:val="0000FF"/>
        </w:rPr>
        <w:t>1.4.2 and 2.1.</w:t>
      </w:r>
    </w:p>
    <w:p w14:paraId="7E2502E3" w14:textId="5BA54003" w:rsidR="007020D8" w:rsidRPr="003D6113" w:rsidRDefault="00131012" w:rsidP="00D36DA7">
      <w:pPr>
        <w:pStyle w:val="1"/>
        <w:spacing w:afterLines="50" w:after="156"/>
        <w:ind w:firstLine="240"/>
        <w:rPr>
          <w:color w:val="0000FF"/>
        </w:rPr>
      </w:pPr>
      <w:r>
        <w:rPr>
          <w:color w:val="0000FF"/>
        </w:rPr>
        <w:t>The thickness measurement method is as follow:</w:t>
      </w:r>
      <w:r w:rsidR="00AD3852">
        <w:rPr>
          <w:color w:val="0000FF"/>
        </w:rPr>
        <w:t xml:space="preserve"> </w:t>
      </w:r>
      <w:r w:rsidR="004B1E6E" w:rsidRPr="004B1E6E">
        <w:rPr>
          <w:color w:val="0000FF"/>
        </w:rPr>
        <w:tab/>
        <w:t>Make L shape fabric samples with width and length set to be 10 cm and 31 cm from a big fabric, respectively. Power on Fabric Touch Tester (FTT) of SDLATLAS Ltd. for fabric thickness measuring and connect it with the computer. Place these fabric samples on the test platform of the FTT.  Open the operation software of the FTT, click ‘start’ on the operation interface, then automatically test the thickness of the fabric by the FTT and record it on the operation interface</w:t>
      </w:r>
      <w:bookmarkStart w:id="4" w:name="_GoBack"/>
      <w:bookmarkEnd w:id="4"/>
      <w:r w:rsidR="003D6113" w:rsidRPr="003D6113">
        <w:rPr>
          <w:color w:val="0000FF"/>
        </w:rPr>
        <w:t>.</w:t>
      </w:r>
    </w:p>
    <w:p w14:paraId="2206A3B7" w14:textId="77777777" w:rsidR="00131012" w:rsidRPr="007020D8" w:rsidRDefault="00131012" w:rsidP="00D36DA7">
      <w:pPr>
        <w:pStyle w:val="1"/>
        <w:spacing w:afterLines="50" w:after="156"/>
        <w:ind w:firstLine="240"/>
        <w:rPr>
          <w:color w:val="0000FF"/>
        </w:rPr>
      </w:pPr>
    </w:p>
    <w:p w14:paraId="709DBA72" w14:textId="1894829F" w:rsidR="004C7479" w:rsidRDefault="004C7479" w:rsidP="00D36DA7">
      <w:pPr>
        <w:widowControl/>
        <w:shd w:val="clear" w:color="auto" w:fill="FFFFFF"/>
        <w:jc w:val="left"/>
        <w:rPr>
          <w:shd w:val="clear" w:color="auto" w:fill="FFFFFF"/>
        </w:rPr>
      </w:pPr>
      <w:r w:rsidRPr="006D1594">
        <w:rPr>
          <w:shd w:val="clear" w:color="auto" w:fill="FFFFFF"/>
        </w:rPr>
        <w:t xml:space="preserve">6. </w:t>
      </w:r>
      <w:r w:rsidR="008405B6" w:rsidRPr="008405B6">
        <w:rPr>
          <w:shd w:val="clear" w:color="auto" w:fill="FFFFFF"/>
        </w:rPr>
        <w:t>3.6: This is vague-which conditions</w:t>
      </w:r>
      <w:r w:rsidRPr="006D1594">
        <w:rPr>
          <w:shd w:val="clear" w:color="auto" w:fill="FFFFFF"/>
        </w:rPr>
        <w:t>?</w:t>
      </w:r>
    </w:p>
    <w:p w14:paraId="34E77CEA" w14:textId="5F896570" w:rsidR="004C7479" w:rsidRPr="008405B6" w:rsidRDefault="009300BE" w:rsidP="008405B6">
      <w:pPr>
        <w:pStyle w:val="1"/>
        <w:spacing w:afterLines="50" w:after="156"/>
        <w:ind w:firstLine="241"/>
        <w:rPr>
          <w:shd w:val="clear" w:color="auto" w:fill="FFFFFF"/>
        </w:rPr>
      </w:pPr>
      <w:r w:rsidRPr="004C7479">
        <w:rPr>
          <w:b/>
        </w:rPr>
        <w:t xml:space="preserve">Answer: </w:t>
      </w:r>
      <w:r w:rsidRPr="007020D8">
        <w:rPr>
          <w:rFonts w:hint="eastAsia"/>
          <w:color w:val="0000FF"/>
        </w:rPr>
        <w:t>Thanks</w:t>
      </w:r>
      <w:r w:rsidRPr="007020D8">
        <w:rPr>
          <w:color w:val="0000FF"/>
        </w:rPr>
        <w:t xml:space="preserve"> for your suggestion.</w:t>
      </w:r>
      <w:r>
        <w:rPr>
          <w:color w:val="0000FF"/>
        </w:rPr>
        <w:t xml:space="preserve">  </w:t>
      </w:r>
      <w:r w:rsidR="00131012">
        <w:rPr>
          <w:color w:val="0000FF"/>
        </w:rPr>
        <w:t>The content of 3.6 has been modified as ‘</w:t>
      </w:r>
      <w:bookmarkStart w:id="5" w:name="_Hlk3901373"/>
      <w:r w:rsidR="00131012">
        <w:rPr>
          <w:color w:val="0000FF"/>
        </w:rPr>
        <w:t>Observe all differences under different air temperature, different air velocity, different airflow direction and different fabric thickness</w:t>
      </w:r>
      <w:bookmarkEnd w:id="5"/>
      <w:r w:rsidR="00131012">
        <w:rPr>
          <w:color w:val="0000FF"/>
        </w:rPr>
        <w:t>’</w:t>
      </w:r>
    </w:p>
    <w:p w14:paraId="0D2D6E0A" w14:textId="22E340CA" w:rsidR="004C7479" w:rsidRPr="00131012" w:rsidRDefault="004C7479" w:rsidP="00434A38">
      <w:pPr>
        <w:pStyle w:val="2"/>
        <w:ind w:firstLine="241"/>
      </w:pPr>
    </w:p>
    <w:sectPr w:rsidR="004C7479" w:rsidRPr="00131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1E375" w14:textId="77777777" w:rsidR="00A43F75" w:rsidRDefault="00A43F75" w:rsidP="00A53615">
      <w:r>
        <w:separator/>
      </w:r>
    </w:p>
  </w:endnote>
  <w:endnote w:type="continuationSeparator" w:id="0">
    <w:p w14:paraId="6F7568CD" w14:textId="77777777" w:rsidR="00A43F75" w:rsidRDefault="00A43F75" w:rsidP="00A5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4BF70" w14:textId="77777777" w:rsidR="00A43F75" w:rsidRDefault="00A43F75" w:rsidP="00A53615">
      <w:r>
        <w:separator/>
      </w:r>
    </w:p>
  </w:footnote>
  <w:footnote w:type="continuationSeparator" w:id="0">
    <w:p w14:paraId="2AC40F6F" w14:textId="77777777" w:rsidR="00A43F75" w:rsidRDefault="00A43F75" w:rsidP="00A53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A2"/>
    <w:rsid w:val="000035A2"/>
    <w:rsid w:val="000237EC"/>
    <w:rsid w:val="00024FE1"/>
    <w:rsid w:val="00043369"/>
    <w:rsid w:val="0007527D"/>
    <w:rsid w:val="00092FA1"/>
    <w:rsid w:val="0009512A"/>
    <w:rsid w:val="000A5118"/>
    <w:rsid w:val="000B383B"/>
    <w:rsid w:val="000B6E81"/>
    <w:rsid w:val="000C2106"/>
    <w:rsid w:val="000D1E35"/>
    <w:rsid w:val="0010316A"/>
    <w:rsid w:val="0012707A"/>
    <w:rsid w:val="0012783C"/>
    <w:rsid w:val="00131012"/>
    <w:rsid w:val="00132C56"/>
    <w:rsid w:val="0014310C"/>
    <w:rsid w:val="00191F56"/>
    <w:rsid w:val="001D45B4"/>
    <w:rsid w:val="001E02BD"/>
    <w:rsid w:val="001E3F1B"/>
    <w:rsid w:val="00211D6C"/>
    <w:rsid w:val="00212BA5"/>
    <w:rsid w:val="00222678"/>
    <w:rsid w:val="00257556"/>
    <w:rsid w:val="00265A64"/>
    <w:rsid w:val="00266E67"/>
    <w:rsid w:val="002A65A5"/>
    <w:rsid w:val="002A67D7"/>
    <w:rsid w:val="002B4631"/>
    <w:rsid w:val="002C74EB"/>
    <w:rsid w:val="002D3E7A"/>
    <w:rsid w:val="00302DAE"/>
    <w:rsid w:val="003076C5"/>
    <w:rsid w:val="00312218"/>
    <w:rsid w:val="00353C1E"/>
    <w:rsid w:val="00356F80"/>
    <w:rsid w:val="00373116"/>
    <w:rsid w:val="0038198C"/>
    <w:rsid w:val="00381F9F"/>
    <w:rsid w:val="0038692E"/>
    <w:rsid w:val="003A2918"/>
    <w:rsid w:val="003C1C13"/>
    <w:rsid w:val="003D18CD"/>
    <w:rsid w:val="003D6113"/>
    <w:rsid w:val="003F4933"/>
    <w:rsid w:val="0041178A"/>
    <w:rsid w:val="0042467B"/>
    <w:rsid w:val="00424E70"/>
    <w:rsid w:val="00434A38"/>
    <w:rsid w:val="00445BF9"/>
    <w:rsid w:val="004734BB"/>
    <w:rsid w:val="004847A0"/>
    <w:rsid w:val="00497F46"/>
    <w:rsid w:val="004A038D"/>
    <w:rsid w:val="004A488E"/>
    <w:rsid w:val="004A6937"/>
    <w:rsid w:val="004B1E6E"/>
    <w:rsid w:val="004C7479"/>
    <w:rsid w:val="004D19AD"/>
    <w:rsid w:val="004F2042"/>
    <w:rsid w:val="004F399C"/>
    <w:rsid w:val="00510BFF"/>
    <w:rsid w:val="005131A4"/>
    <w:rsid w:val="00523B91"/>
    <w:rsid w:val="00540F24"/>
    <w:rsid w:val="00550F38"/>
    <w:rsid w:val="00557C1A"/>
    <w:rsid w:val="00576AF3"/>
    <w:rsid w:val="00582D1E"/>
    <w:rsid w:val="0058386C"/>
    <w:rsid w:val="00591F85"/>
    <w:rsid w:val="00593356"/>
    <w:rsid w:val="005A6DFD"/>
    <w:rsid w:val="005D0383"/>
    <w:rsid w:val="005E017B"/>
    <w:rsid w:val="005E14D2"/>
    <w:rsid w:val="00600EA9"/>
    <w:rsid w:val="00612E0A"/>
    <w:rsid w:val="006163D1"/>
    <w:rsid w:val="00656946"/>
    <w:rsid w:val="006A74C3"/>
    <w:rsid w:val="006B5A35"/>
    <w:rsid w:val="006D018C"/>
    <w:rsid w:val="006D1594"/>
    <w:rsid w:val="007020D8"/>
    <w:rsid w:val="007021CD"/>
    <w:rsid w:val="007048DF"/>
    <w:rsid w:val="007206D5"/>
    <w:rsid w:val="007301D7"/>
    <w:rsid w:val="00762F35"/>
    <w:rsid w:val="00767492"/>
    <w:rsid w:val="00767545"/>
    <w:rsid w:val="00794AD9"/>
    <w:rsid w:val="007A2671"/>
    <w:rsid w:val="007C577D"/>
    <w:rsid w:val="007D1C3F"/>
    <w:rsid w:val="007D6017"/>
    <w:rsid w:val="00815747"/>
    <w:rsid w:val="0082490B"/>
    <w:rsid w:val="00835451"/>
    <w:rsid w:val="008405B6"/>
    <w:rsid w:val="00841F64"/>
    <w:rsid w:val="00851537"/>
    <w:rsid w:val="00896767"/>
    <w:rsid w:val="008A2D55"/>
    <w:rsid w:val="008A52E5"/>
    <w:rsid w:val="00916D74"/>
    <w:rsid w:val="0092082E"/>
    <w:rsid w:val="00921DCE"/>
    <w:rsid w:val="009300BE"/>
    <w:rsid w:val="00964DB2"/>
    <w:rsid w:val="0096633E"/>
    <w:rsid w:val="00967861"/>
    <w:rsid w:val="00972699"/>
    <w:rsid w:val="0098622A"/>
    <w:rsid w:val="0099050E"/>
    <w:rsid w:val="009F27CF"/>
    <w:rsid w:val="009F33A9"/>
    <w:rsid w:val="00A42468"/>
    <w:rsid w:val="00A43F75"/>
    <w:rsid w:val="00A51D1B"/>
    <w:rsid w:val="00A53615"/>
    <w:rsid w:val="00A66278"/>
    <w:rsid w:val="00A668B7"/>
    <w:rsid w:val="00A76D52"/>
    <w:rsid w:val="00A85E3D"/>
    <w:rsid w:val="00AA2335"/>
    <w:rsid w:val="00AA74E3"/>
    <w:rsid w:val="00AB5522"/>
    <w:rsid w:val="00AD3852"/>
    <w:rsid w:val="00B060A0"/>
    <w:rsid w:val="00B2255B"/>
    <w:rsid w:val="00B4026B"/>
    <w:rsid w:val="00B470C9"/>
    <w:rsid w:val="00B5568A"/>
    <w:rsid w:val="00B623FF"/>
    <w:rsid w:val="00B62F98"/>
    <w:rsid w:val="00B7566B"/>
    <w:rsid w:val="00BA549D"/>
    <w:rsid w:val="00BD080E"/>
    <w:rsid w:val="00BF517C"/>
    <w:rsid w:val="00BF6918"/>
    <w:rsid w:val="00C005F6"/>
    <w:rsid w:val="00C00967"/>
    <w:rsid w:val="00C041AC"/>
    <w:rsid w:val="00C7382B"/>
    <w:rsid w:val="00C73D99"/>
    <w:rsid w:val="00C87E24"/>
    <w:rsid w:val="00CC05B6"/>
    <w:rsid w:val="00CC509C"/>
    <w:rsid w:val="00CD2CD8"/>
    <w:rsid w:val="00CD61D6"/>
    <w:rsid w:val="00D02624"/>
    <w:rsid w:val="00D2200E"/>
    <w:rsid w:val="00D2555A"/>
    <w:rsid w:val="00D36DA7"/>
    <w:rsid w:val="00D405C0"/>
    <w:rsid w:val="00D40FBE"/>
    <w:rsid w:val="00D45EB8"/>
    <w:rsid w:val="00D65243"/>
    <w:rsid w:val="00D750B4"/>
    <w:rsid w:val="00DD2DF6"/>
    <w:rsid w:val="00DF483A"/>
    <w:rsid w:val="00E14C52"/>
    <w:rsid w:val="00E3361C"/>
    <w:rsid w:val="00E37FA5"/>
    <w:rsid w:val="00E5035C"/>
    <w:rsid w:val="00E612BF"/>
    <w:rsid w:val="00E7076B"/>
    <w:rsid w:val="00E92C4D"/>
    <w:rsid w:val="00EB1AC6"/>
    <w:rsid w:val="00EC1AD6"/>
    <w:rsid w:val="00EC5236"/>
    <w:rsid w:val="00EE1C6D"/>
    <w:rsid w:val="00EE3825"/>
    <w:rsid w:val="00F026CA"/>
    <w:rsid w:val="00F03CFC"/>
    <w:rsid w:val="00F12F31"/>
    <w:rsid w:val="00F15BC7"/>
    <w:rsid w:val="00F23ED6"/>
    <w:rsid w:val="00F660E2"/>
    <w:rsid w:val="00F6639E"/>
    <w:rsid w:val="00FA255D"/>
    <w:rsid w:val="00FA3329"/>
    <w:rsid w:val="00FB7E61"/>
    <w:rsid w:val="00FC1DEC"/>
    <w:rsid w:val="00FD352C"/>
    <w:rsid w:val="00FD75A1"/>
    <w:rsid w:val="00FE0996"/>
    <w:rsid w:val="00FE12CB"/>
    <w:rsid w:val="00FF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7C6E8"/>
  <w15:chartTrackingRefBased/>
  <w15:docId w15:val="{85FA3B43-EA21-45EE-9D42-81E27704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615"/>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53615"/>
    <w:rPr>
      <w:sz w:val="18"/>
      <w:szCs w:val="18"/>
    </w:rPr>
  </w:style>
  <w:style w:type="paragraph" w:styleId="a5">
    <w:name w:val="footer"/>
    <w:basedOn w:val="a"/>
    <w:link w:val="a6"/>
    <w:uiPriority w:val="99"/>
    <w:unhideWhenUsed/>
    <w:rsid w:val="00A536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53615"/>
    <w:rPr>
      <w:sz w:val="18"/>
      <w:szCs w:val="18"/>
    </w:rPr>
  </w:style>
  <w:style w:type="paragraph" w:customStyle="1" w:styleId="2">
    <w:name w:val="2提问"/>
    <w:basedOn w:val="1"/>
    <w:qFormat/>
    <w:rsid w:val="00A53615"/>
    <w:rPr>
      <w:b/>
    </w:rPr>
  </w:style>
  <w:style w:type="paragraph" w:customStyle="1" w:styleId="1">
    <w:name w:val="1(回答)"/>
    <w:basedOn w:val="a"/>
    <w:qFormat/>
    <w:rsid w:val="00A53615"/>
    <w:pPr>
      <w:ind w:firstLineChars="100" w:firstLine="100"/>
    </w:pPr>
  </w:style>
  <w:style w:type="character" w:customStyle="1" w:styleId="apple-converted-space">
    <w:name w:val="apple-converted-space"/>
    <w:basedOn w:val="a0"/>
    <w:rsid w:val="00FD75A1"/>
  </w:style>
  <w:style w:type="character" w:customStyle="1" w:styleId="tran">
    <w:name w:val="tran"/>
    <w:basedOn w:val="a0"/>
    <w:rsid w:val="00FD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2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A94E-ADB5-48F0-A193-097DC40F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46698</dc:creator>
  <cp:keywords/>
  <dc:description/>
  <cp:lastModifiedBy>dell</cp:lastModifiedBy>
  <cp:revision>38</cp:revision>
  <dcterms:created xsi:type="dcterms:W3CDTF">2019-03-07T03:11:00Z</dcterms:created>
  <dcterms:modified xsi:type="dcterms:W3CDTF">2019-03-25T02:21:00Z</dcterms:modified>
</cp:coreProperties>
</file>