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1D00" w14:textId="77777777" w:rsidR="006B76E2" w:rsidRPr="000F5452" w:rsidRDefault="00E86E6B" w:rsidP="006B76E2">
      <w:pPr>
        <w:rPr>
          <w:rFonts w:ascii="Calibri" w:hAnsi="Calibri" w:cs="Arial"/>
          <w:color w:val="222222"/>
        </w:rPr>
      </w:pPr>
      <w:r w:rsidRPr="000F5452">
        <w:rPr>
          <w:rFonts w:ascii="Calibri" w:hAnsi="Calibri" w:cs="Arial"/>
          <w:b/>
          <w:bCs/>
          <w:color w:val="222222"/>
        </w:rPr>
        <w:t>Editorial comments:</w:t>
      </w:r>
    </w:p>
    <w:p w14:paraId="3FA7650D" w14:textId="77777777" w:rsidR="006B76E2" w:rsidRPr="000F5452" w:rsidRDefault="00E86E6B" w:rsidP="006B76E2">
      <w:pPr>
        <w:rPr>
          <w:rFonts w:ascii="Calibri" w:hAnsi="Calibri" w:cs="Arial"/>
          <w:color w:val="222222"/>
        </w:rPr>
      </w:pPr>
      <w:r w:rsidRPr="000F5452">
        <w:rPr>
          <w:rFonts w:ascii="Calibri" w:hAnsi="Calibri" w:cs="Arial"/>
          <w:color w:val="222222"/>
          <w:shd w:val="clear" w:color="auto" w:fill="FFFFFF"/>
        </w:rPr>
        <w:t>General:</w:t>
      </w:r>
    </w:p>
    <w:p w14:paraId="4F13883A" w14:textId="2F1590EF" w:rsidR="006B76E2" w:rsidRPr="006544C2" w:rsidRDefault="00E86E6B" w:rsidP="006B76E2">
      <w:pPr>
        <w:pStyle w:val="ListParagraph"/>
        <w:numPr>
          <w:ilvl w:val="0"/>
          <w:numId w:val="2"/>
        </w:numPr>
        <w:rPr>
          <w:rFonts w:ascii="Calibri" w:hAnsi="Calibri" w:cs="Arial"/>
          <w:i/>
          <w:color w:val="222222"/>
          <w:shd w:val="clear" w:color="auto" w:fill="FFFFFF"/>
        </w:rPr>
      </w:pPr>
      <w:r w:rsidRPr="006544C2">
        <w:rPr>
          <w:rFonts w:ascii="Calibri" w:hAnsi="Calibri" w:cs="Arial"/>
          <w:i/>
          <w:color w:val="222222"/>
          <w:shd w:val="clear" w:color="auto" w:fill="FFFFFF"/>
        </w:rPr>
        <w:t>Please take this opportunity to thoroughly proofread the manuscript to ensure that there are no spelling or grammar issues.</w:t>
      </w:r>
      <w:r w:rsidR="006544C2">
        <w:rPr>
          <w:rFonts w:ascii="Calibri" w:hAnsi="Calibri" w:cs="Arial"/>
          <w:i/>
          <w:color w:val="222222"/>
          <w:shd w:val="clear" w:color="auto" w:fill="FFFFFF"/>
        </w:rPr>
        <w:t xml:space="preserve"> </w:t>
      </w:r>
      <w:r w:rsidR="006544C2" w:rsidRPr="006544C2">
        <w:rPr>
          <w:rFonts w:ascii="Calibri" w:hAnsi="Calibri" w:cs="Arial"/>
          <w:b/>
          <w:color w:val="7030A0"/>
          <w:shd w:val="clear" w:color="auto" w:fill="FFFFFF"/>
        </w:rPr>
        <w:t>Addressed.</w:t>
      </w:r>
    </w:p>
    <w:p w14:paraId="5BF3EF83" w14:textId="1D282579" w:rsidR="006B76E2" w:rsidRPr="000F5452" w:rsidRDefault="00E86E6B" w:rsidP="006B76E2">
      <w:pPr>
        <w:pStyle w:val="ListParagraph"/>
        <w:numPr>
          <w:ilvl w:val="0"/>
          <w:numId w:val="2"/>
        </w:numPr>
        <w:rPr>
          <w:rFonts w:ascii="Calibri" w:hAnsi="Calibri" w:cs="Arial"/>
          <w:b/>
          <w:color w:val="7030A0"/>
          <w:shd w:val="clear" w:color="auto" w:fill="FFFFFF"/>
        </w:rPr>
      </w:pPr>
      <w:r w:rsidRPr="000F5452">
        <w:rPr>
          <w:rFonts w:ascii="Calibri" w:hAnsi="Calibri" w:cs="Arial"/>
          <w:i/>
          <w:color w:val="222222"/>
          <w:shd w:val="clear" w:color="auto" w:fill="FFFFFF"/>
        </w:rPr>
        <w:t>Please ensure manuscript is formatted according to </w:t>
      </w:r>
      <w:proofErr w:type="spellStart"/>
      <w:r w:rsidRPr="000F5452">
        <w:rPr>
          <w:rFonts w:ascii="Calibri" w:hAnsi="Calibri" w:cs="Arial"/>
          <w:i/>
          <w:color w:val="222222"/>
        </w:rPr>
        <w:t>JoVE</w:t>
      </w:r>
      <w:proofErr w:type="spellEnd"/>
      <w:r w:rsidRPr="000F5452">
        <w:rPr>
          <w:rFonts w:ascii="Calibri" w:hAnsi="Calibri" w:cs="Arial"/>
          <w:i/>
          <w:color w:val="222222"/>
          <w:shd w:val="clear" w:color="auto" w:fill="FFFFFF"/>
        </w:rPr>
        <w:t xml:space="preserve"> guidelines–letter (8.5” x 11”) page size, 1-inch margins, 12 </w:t>
      </w:r>
      <w:proofErr w:type="spellStart"/>
      <w:r w:rsidRPr="000F5452">
        <w:rPr>
          <w:rFonts w:ascii="Calibri" w:hAnsi="Calibri" w:cs="Arial"/>
          <w:i/>
          <w:color w:val="222222"/>
          <w:shd w:val="clear" w:color="auto" w:fill="FFFFFF"/>
        </w:rPr>
        <w:t>pt</w:t>
      </w:r>
      <w:proofErr w:type="spellEnd"/>
      <w:r w:rsidRPr="000F5452">
        <w:rPr>
          <w:rFonts w:ascii="Calibri" w:hAnsi="Calibri" w:cs="Arial"/>
          <w:i/>
          <w:color w:val="222222"/>
          <w:shd w:val="clear" w:color="auto" w:fill="FFFFFF"/>
        </w:rPr>
        <w:t xml:space="preserve"> Calibri font throughout, all text aligned to the left margin, single spacing within paragraphs, and spaces between all paragraphs and protocol steps/</w:t>
      </w:r>
      <w:proofErr w:type="spellStart"/>
      <w:r w:rsidRPr="000F5452">
        <w:rPr>
          <w:rFonts w:ascii="Calibri" w:hAnsi="Calibri" w:cs="Arial"/>
          <w:i/>
          <w:color w:val="222222"/>
          <w:shd w:val="clear" w:color="auto" w:fill="FFFFFF"/>
        </w:rPr>
        <w:t>substeps</w:t>
      </w:r>
      <w:proofErr w:type="spellEnd"/>
      <w:r w:rsidRPr="000F5452">
        <w:rPr>
          <w:rFonts w:ascii="Calibri" w:hAnsi="Calibri" w:cs="Arial"/>
          <w:i/>
          <w:color w:val="222222"/>
          <w:shd w:val="clear" w:color="auto" w:fill="FFFFFF"/>
        </w:rPr>
        <w:t>.</w:t>
      </w:r>
      <w:r w:rsidR="0089175C" w:rsidRPr="000F5452">
        <w:rPr>
          <w:rFonts w:ascii="Calibri" w:hAnsi="Calibri" w:cs="Arial"/>
          <w:color w:val="222222"/>
          <w:shd w:val="clear" w:color="auto" w:fill="FFFFFF"/>
        </w:rPr>
        <w:t xml:space="preserve"> </w:t>
      </w:r>
      <w:r w:rsidR="0089175C" w:rsidRPr="000F5452">
        <w:rPr>
          <w:rFonts w:ascii="Calibri" w:hAnsi="Calibri" w:cs="Arial"/>
          <w:b/>
          <w:color w:val="7030A0"/>
          <w:shd w:val="clear" w:color="auto" w:fill="FFFFFF"/>
        </w:rPr>
        <w:t>Addressed.</w:t>
      </w:r>
    </w:p>
    <w:p w14:paraId="7CFF4CF4" w14:textId="2C90EB6E" w:rsidR="006B76E2" w:rsidRPr="0073587C" w:rsidRDefault="00E86E6B" w:rsidP="006B76E2">
      <w:pPr>
        <w:pStyle w:val="ListParagraph"/>
        <w:numPr>
          <w:ilvl w:val="0"/>
          <w:numId w:val="2"/>
        </w:numPr>
        <w:rPr>
          <w:rFonts w:ascii="Calibri" w:hAnsi="Calibri" w:cs="Arial"/>
          <w:i/>
          <w:color w:val="222222"/>
          <w:shd w:val="clear" w:color="auto" w:fill="FFFFFF"/>
        </w:rPr>
      </w:pPr>
      <w:proofErr w:type="spellStart"/>
      <w:r w:rsidRPr="0073587C">
        <w:rPr>
          <w:rFonts w:ascii="Calibri" w:hAnsi="Calibri" w:cs="Arial"/>
          <w:i/>
          <w:color w:val="222222"/>
        </w:rPr>
        <w:t>JoVE</w:t>
      </w:r>
      <w:proofErr w:type="spellEnd"/>
      <w:r w:rsidRPr="0073587C">
        <w:rPr>
          <w:rFonts w:ascii="Calibri" w:hAnsi="Calibri" w:cs="Arial"/>
          <w:i/>
          <w:color w:val="222222"/>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w:t>
      </w:r>
      <w:r w:rsidR="000F5452" w:rsidRPr="0073587C">
        <w:rPr>
          <w:rFonts w:ascii="Calibri" w:hAnsi="Calibri" w:cs="Arial"/>
          <w:i/>
          <w:color w:val="222222"/>
          <w:shd w:val="clear" w:color="auto" w:fill="FFFFFF"/>
        </w:rPr>
        <w:t>Table of Materials and Reagents.</w:t>
      </w:r>
      <w:r w:rsidRPr="0073587C">
        <w:rPr>
          <w:rFonts w:ascii="Calibri" w:hAnsi="Calibri" w:cs="Arial"/>
          <w:i/>
          <w:color w:val="222222"/>
        </w:rPr>
        <w:br/>
      </w:r>
      <w:r w:rsidRPr="0073587C">
        <w:rPr>
          <w:rFonts w:ascii="Calibri" w:hAnsi="Calibri" w:cs="Arial"/>
          <w:i/>
          <w:color w:val="222222"/>
          <w:shd w:val="clear" w:color="auto" w:fill="FFFFFF"/>
        </w:rPr>
        <w:t xml:space="preserve">For example: </w:t>
      </w:r>
      <w:proofErr w:type="spellStart"/>
      <w:r w:rsidRPr="0073587C">
        <w:rPr>
          <w:rFonts w:ascii="Calibri" w:hAnsi="Calibri" w:cs="Arial"/>
          <w:i/>
          <w:color w:val="222222"/>
          <w:shd w:val="clear" w:color="auto" w:fill="FFFFFF"/>
        </w:rPr>
        <w:t>AllProtect</w:t>
      </w:r>
      <w:proofErr w:type="spellEnd"/>
      <w:r w:rsidRPr="0073587C">
        <w:rPr>
          <w:rFonts w:ascii="Calibri" w:hAnsi="Calibri" w:cs="Arial"/>
          <w:i/>
          <w:color w:val="222222"/>
          <w:shd w:val="clear" w:color="auto" w:fill="FFFFFF"/>
        </w:rPr>
        <w:t xml:space="preserve">, </w:t>
      </w:r>
      <w:proofErr w:type="spellStart"/>
      <w:r w:rsidRPr="0073587C">
        <w:rPr>
          <w:rFonts w:ascii="Calibri" w:hAnsi="Calibri" w:cs="Arial"/>
          <w:i/>
          <w:color w:val="222222"/>
          <w:shd w:val="clear" w:color="auto" w:fill="FFFFFF"/>
        </w:rPr>
        <w:t>RNAlater</w:t>
      </w:r>
      <w:proofErr w:type="spellEnd"/>
      <w:r w:rsidRPr="0073587C">
        <w:rPr>
          <w:rFonts w:ascii="Calibri" w:hAnsi="Calibri" w:cs="Arial"/>
          <w:i/>
          <w:color w:val="222222"/>
          <w:shd w:val="clear" w:color="auto" w:fill="FFFFFF"/>
        </w:rPr>
        <w:t xml:space="preserve">, PacBio, Oxford Nanopore, 10X Genomics, Dovetail Genomics, </w:t>
      </w:r>
      <w:proofErr w:type="spellStart"/>
      <w:r w:rsidRPr="0073587C">
        <w:rPr>
          <w:rFonts w:ascii="Calibri" w:hAnsi="Calibri" w:cs="Arial"/>
          <w:i/>
          <w:color w:val="222222"/>
          <w:shd w:val="clear" w:color="auto" w:fill="FFFFFF"/>
        </w:rPr>
        <w:t>RNAse</w:t>
      </w:r>
      <w:proofErr w:type="spellEnd"/>
      <w:r w:rsidRPr="0073587C">
        <w:rPr>
          <w:rFonts w:ascii="Calibri" w:hAnsi="Calibri" w:cs="Arial"/>
          <w:i/>
          <w:color w:val="222222"/>
          <w:shd w:val="clear" w:color="auto" w:fill="FFFFFF"/>
        </w:rPr>
        <w:t xml:space="preserve"> AWAY, Eppendorf, Falcon, </w:t>
      </w:r>
      <w:proofErr w:type="spellStart"/>
      <w:r w:rsidRPr="0073587C">
        <w:rPr>
          <w:rFonts w:ascii="Calibri" w:hAnsi="Calibri" w:cs="Arial"/>
          <w:i/>
          <w:color w:val="222222"/>
          <w:shd w:val="clear" w:color="auto" w:fill="FFFFFF"/>
        </w:rPr>
        <w:t>DNeasy</w:t>
      </w:r>
      <w:proofErr w:type="spellEnd"/>
      <w:r w:rsidRPr="0073587C">
        <w:rPr>
          <w:rFonts w:ascii="Calibri" w:hAnsi="Calibri" w:cs="Arial"/>
          <w:i/>
          <w:color w:val="222222"/>
          <w:shd w:val="clear" w:color="auto" w:fill="FFFFFF"/>
        </w:rPr>
        <w:t xml:space="preserve">, Agilent </w:t>
      </w:r>
      <w:proofErr w:type="spellStart"/>
      <w:r w:rsidRPr="0073587C">
        <w:rPr>
          <w:rFonts w:ascii="Calibri" w:hAnsi="Calibri" w:cs="Arial"/>
          <w:i/>
          <w:color w:val="222222"/>
          <w:shd w:val="clear" w:color="auto" w:fill="FFFFFF"/>
        </w:rPr>
        <w:t>TapeStation</w:t>
      </w:r>
      <w:proofErr w:type="spellEnd"/>
      <w:r w:rsidRPr="0073587C">
        <w:rPr>
          <w:rFonts w:ascii="Calibri" w:hAnsi="Calibri" w:cs="Arial"/>
          <w:i/>
          <w:color w:val="222222"/>
          <w:shd w:val="clear" w:color="auto" w:fill="FFFFFF"/>
        </w:rPr>
        <w:t xml:space="preserve">, </w:t>
      </w:r>
      <w:proofErr w:type="spellStart"/>
      <w:r w:rsidRPr="0073587C">
        <w:rPr>
          <w:rFonts w:ascii="Calibri" w:hAnsi="Calibri" w:cs="Arial"/>
          <w:i/>
          <w:color w:val="222222"/>
          <w:shd w:val="clear" w:color="auto" w:fill="FFFFFF"/>
        </w:rPr>
        <w:t>HiSeq</w:t>
      </w:r>
      <w:proofErr w:type="spellEnd"/>
      <w:r w:rsidRPr="0073587C">
        <w:rPr>
          <w:rFonts w:ascii="Calibri" w:hAnsi="Calibri" w:cs="Arial"/>
          <w:i/>
          <w:color w:val="222222"/>
          <w:shd w:val="clear" w:color="auto" w:fill="FFFFFF"/>
        </w:rPr>
        <w:t xml:space="preserve">, </w:t>
      </w:r>
      <w:proofErr w:type="spellStart"/>
      <w:r w:rsidRPr="0073587C">
        <w:rPr>
          <w:rFonts w:ascii="Calibri" w:hAnsi="Calibri" w:cs="Arial"/>
          <w:i/>
          <w:color w:val="222222"/>
          <w:shd w:val="clear" w:color="auto" w:fill="FFFFFF"/>
        </w:rPr>
        <w:t>NextSeq</w:t>
      </w:r>
      <w:proofErr w:type="spellEnd"/>
      <w:r w:rsidRPr="0073587C">
        <w:rPr>
          <w:rFonts w:ascii="Calibri" w:hAnsi="Calibri" w:cs="Arial"/>
          <w:i/>
          <w:color w:val="222222"/>
          <w:shd w:val="clear" w:color="auto" w:fill="FFFFFF"/>
        </w:rPr>
        <w:t>, Illumina</w:t>
      </w:r>
    </w:p>
    <w:p w14:paraId="4EA4970E" w14:textId="487DBF36" w:rsidR="009B0FC8" w:rsidRPr="009B0FC8" w:rsidRDefault="009B0FC8" w:rsidP="009B0FC8">
      <w:pPr>
        <w:ind w:left="720"/>
        <w:rPr>
          <w:rFonts w:ascii="Calibri" w:hAnsi="Calibri" w:cs="Arial"/>
          <w:b/>
          <w:color w:val="7030A0"/>
          <w:shd w:val="clear" w:color="auto" w:fill="FFFFFF"/>
        </w:rPr>
      </w:pPr>
      <w:proofErr w:type="spellStart"/>
      <w:r w:rsidRPr="009B0FC8">
        <w:rPr>
          <w:rFonts w:ascii="Calibri" w:hAnsi="Calibri" w:cs="Arial"/>
          <w:b/>
          <w:color w:val="7030A0"/>
          <w:shd w:val="clear" w:color="auto" w:fill="FFFFFF"/>
        </w:rPr>
        <w:t>RNAlater</w:t>
      </w:r>
      <w:proofErr w:type="spellEnd"/>
      <w:r w:rsidRPr="009B0FC8">
        <w:rPr>
          <w:rFonts w:ascii="Calibri" w:hAnsi="Calibri" w:cs="Arial"/>
          <w:b/>
          <w:color w:val="7030A0"/>
          <w:shd w:val="clear" w:color="auto" w:fill="FFFFFF"/>
        </w:rPr>
        <w:t xml:space="preserve">, </w:t>
      </w:r>
      <w:proofErr w:type="spellStart"/>
      <w:r w:rsidRPr="009B0FC8">
        <w:rPr>
          <w:rFonts w:ascii="Calibri" w:hAnsi="Calibri" w:cs="Arial"/>
          <w:b/>
          <w:color w:val="7030A0"/>
          <w:shd w:val="clear" w:color="auto" w:fill="FFFFFF"/>
        </w:rPr>
        <w:t>AllProtect</w:t>
      </w:r>
      <w:proofErr w:type="spellEnd"/>
      <w:r w:rsidRPr="009B0FC8">
        <w:rPr>
          <w:rFonts w:ascii="Calibri" w:hAnsi="Calibri" w:cs="Arial"/>
          <w:b/>
          <w:color w:val="7030A0"/>
          <w:shd w:val="clear" w:color="auto" w:fill="FFFFFF"/>
        </w:rPr>
        <w:t>, RNase AWAY are all referenced in the Table of Materials and Reagents. We used generic terms for Eppendorf, Falc</w:t>
      </w:r>
      <w:r>
        <w:rPr>
          <w:rFonts w:ascii="Calibri" w:hAnsi="Calibri" w:cs="Arial"/>
          <w:b/>
          <w:color w:val="7030A0"/>
          <w:shd w:val="clear" w:color="auto" w:fill="FFFFFF"/>
        </w:rPr>
        <w:t xml:space="preserve">on, </w:t>
      </w:r>
      <w:proofErr w:type="spellStart"/>
      <w:r>
        <w:rPr>
          <w:rFonts w:ascii="Calibri" w:hAnsi="Calibri" w:cs="Arial"/>
          <w:b/>
          <w:color w:val="7030A0"/>
          <w:shd w:val="clear" w:color="auto" w:fill="FFFFFF"/>
        </w:rPr>
        <w:t>DNeasy</w:t>
      </w:r>
      <w:proofErr w:type="spellEnd"/>
      <w:r>
        <w:rPr>
          <w:rFonts w:ascii="Calibri" w:hAnsi="Calibri" w:cs="Arial"/>
          <w:b/>
          <w:color w:val="7030A0"/>
          <w:shd w:val="clear" w:color="auto" w:fill="FFFFFF"/>
        </w:rPr>
        <w:t xml:space="preserve">, and Agilent </w:t>
      </w:r>
      <w:proofErr w:type="spellStart"/>
      <w:r>
        <w:rPr>
          <w:rFonts w:ascii="Calibri" w:hAnsi="Calibri" w:cs="Arial"/>
          <w:b/>
          <w:color w:val="7030A0"/>
          <w:shd w:val="clear" w:color="auto" w:fill="FFFFFF"/>
        </w:rPr>
        <w:t>TapeStation</w:t>
      </w:r>
      <w:proofErr w:type="spellEnd"/>
      <w:r w:rsidRPr="009B0FC8">
        <w:rPr>
          <w:rFonts w:ascii="Calibri" w:hAnsi="Calibri" w:cs="Arial"/>
          <w:b/>
          <w:color w:val="7030A0"/>
          <w:shd w:val="clear" w:color="auto" w:fill="FFFFFF"/>
        </w:rPr>
        <w:t>. The inclusion of the sequencing technologies is imperative to the purpose of the manuscript and we have left these in the text.</w:t>
      </w:r>
    </w:p>
    <w:p w14:paraId="2A9052A1" w14:textId="77777777" w:rsidR="006B76E2" w:rsidRPr="000F5452" w:rsidRDefault="006B76E2" w:rsidP="006B76E2">
      <w:pPr>
        <w:ind w:left="360"/>
        <w:rPr>
          <w:rFonts w:ascii="Calibri" w:hAnsi="Calibri" w:cs="Arial"/>
          <w:color w:val="222222"/>
          <w:shd w:val="clear" w:color="auto" w:fill="FFFFFF"/>
        </w:rPr>
      </w:pPr>
    </w:p>
    <w:p w14:paraId="09D0A327" w14:textId="77777777" w:rsidR="006B76E2" w:rsidRPr="000F5452" w:rsidRDefault="00E86E6B" w:rsidP="006B76E2">
      <w:pPr>
        <w:rPr>
          <w:rFonts w:ascii="Calibri" w:hAnsi="Calibri" w:cs="Arial"/>
          <w:i/>
          <w:color w:val="222222"/>
        </w:rPr>
      </w:pPr>
      <w:r w:rsidRPr="000F5452">
        <w:rPr>
          <w:rFonts w:ascii="Calibri" w:hAnsi="Calibri" w:cs="Arial"/>
          <w:color w:val="222222"/>
          <w:shd w:val="clear" w:color="auto" w:fill="FFFFFF"/>
        </w:rPr>
        <w:t>Protocol:</w:t>
      </w:r>
    </w:p>
    <w:p w14:paraId="0E686610" w14:textId="20209802" w:rsidR="006B76E2" w:rsidRPr="000F5452" w:rsidRDefault="00E86E6B" w:rsidP="006B76E2">
      <w:pPr>
        <w:pStyle w:val="ListParagraph"/>
        <w:numPr>
          <w:ilvl w:val="0"/>
          <w:numId w:val="5"/>
        </w:numPr>
        <w:rPr>
          <w:rFonts w:ascii="Calibri" w:hAnsi="Calibri" w:cs="Arial"/>
          <w:b/>
          <w:color w:val="7030A0"/>
          <w:shd w:val="clear" w:color="auto" w:fill="FFFFFF"/>
        </w:rPr>
      </w:pPr>
      <w:r w:rsidRPr="000F5452">
        <w:rPr>
          <w:rFonts w:ascii="Calibri" w:hAnsi="Calibri" w:cs="Arial"/>
          <w:i/>
          <w:color w:val="222222"/>
          <w:shd w:val="clear" w:color="auto" w:fill="FFFFFF"/>
        </w:rPr>
        <w:t>Please include an ethics statement before your numbered protocol steps, indicating that the protocol follows the animal care guidelines of your institution.</w:t>
      </w:r>
      <w:r w:rsidR="00840C45" w:rsidRPr="000F5452">
        <w:rPr>
          <w:rFonts w:ascii="Calibri" w:hAnsi="Calibri" w:cs="Arial"/>
          <w:color w:val="222222"/>
          <w:shd w:val="clear" w:color="auto" w:fill="FFFFFF"/>
        </w:rPr>
        <w:t xml:space="preserve"> </w:t>
      </w:r>
      <w:r w:rsidR="00840C45" w:rsidRPr="000F5452">
        <w:rPr>
          <w:rFonts w:ascii="Calibri" w:hAnsi="Calibri" w:cs="Arial"/>
          <w:b/>
          <w:color w:val="7030A0"/>
          <w:shd w:val="clear" w:color="auto" w:fill="FFFFFF"/>
        </w:rPr>
        <w:t>Addressed.</w:t>
      </w:r>
    </w:p>
    <w:p w14:paraId="79C84A99" w14:textId="7E856812" w:rsidR="006B76E2" w:rsidRPr="000F5452" w:rsidRDefault="00E86E6B" w:rsidP="006B76E2">
      <w:pPr>
        <w:pStyle w:val="ListParagraph"/>
        <w:numPr>
          <w:ilvl w:val="0"/>
          <w:numId w:val="5"/>
        </w:numPr>
        <w:rPr>
          <w:rFonts w:ascii="Calibri" w:hAnsi="Calibri" w:cs="Arial"/>
          <w:color w:val="222222"/>
        </w:rPr>
      </w:pPr>
      <w:r w:rsidRPr="000F5452">
        <w:rPr>
          <w:rFonts w:ascii="Calibri" w:hAnsi="Calibri" w:cs="Arial"/>
          <w:i/>
          <w:color w:val="222222"/>
          <w:shd w:val="clear" w:color="auto" w:fill="FFFFFF"/>
        </w:rPr>
        <w:t>Everything in the protocol (except for the introductory ethics statement) should be in a numbered step (in the imperative tense and with no more than 4 sentences), numbered header, or a ‘Note’. Please move the introductory paragraphs of the protocol to the Introduction, Results, or Discussion (as appropriate) or break into steps.</w:t>
      </w:r>
      <w:r w:rsidR="00840C45" w:rsidRPr="000F5452">
        <w:rPr>
          <w:rFonts w:ascii="Calibri" w:hAnsi="Calibri" w:cs="Arial"/>
          <w:color w:val="222222"/>
          <w:shd w:val="clear" w:color="auto" w:fill="FFFFFF"/>
        </w:rPr>
        <w:t xml:space="preserve"> </w:t>
      </w:r>
      <w:r w:rsidR="00840C45" w:rsidRPr="000F5452">
        <w:rPr>
          <w:rFonts w:ascii="Calibri" w:hAnsi="Calibri" w:cs="Arial"/>
          <w:b/>
          <w:color w:val="7030A0"/>
          <w:shd w:val="clear" w:color="auto" w:fill="FFFFFF"/>
        </w:rPr>
        <w:t>Addressed.</w:t>
      </w:r>
    </w:p>
    <w:p w14:paraId="6F41FFCF" w14:textId="69BC5FD6" w:rsidR="006B76E2" w:rsidRPr="000F5452" w:rsidRDefault="00E86E6B" w:rsidP="006B76E2">
      <w:pPr>
        <w:pStyle w:val="ListParagraph"/>
        <w:numPr>
          <w:ilvl w:val="0"/>
          <w:numId w:val="5"/>
        </w:numPr>
        <w:rPr>
          <w:rFonts w:ascii="Calibri" w:hAnsi="Calibri" w:cs="Arial"/>
          <w:color w:val="222222"/>
        </w:rPr>
      </w:pPr>
      <w:r w:rsidRPr="000F5452">
        <w:rPr>
          <w:rFonts w:ascii="Calibri" w:hAnsi="Calibri" w:cs="Arial"/>
          <w:i/>
          <w:color w:val="222222"/>
          <w:shd w:val="clear" w:color="auto" w:fill="FFFFFF"/>
        </w:rPr>
        <w:t>Please adjust the numbering of the Protocol to follow the </w:t>
      </w:r>
      <w:proofErr w:type="spellStart"/>
      <w:r w:rsidRPr="000F5452">
        <w:rPr>
          <w:rFonts w:ascii="Calibri" w:hAnsi="Calibri" w:cs="Arial"/>
          <w:i/>
          <w:color w:val="222222"/>
        </w:rPr>
        <w:t>JoVE</w:t>
      </w:r>
      <w:proofErr w:type="spellEnd"/>
      <w:r w:rsidRPr="000F5452">
        <w:rPr>
          <w:rFonts w:ascii="Calibri" w:hAnsi="Calibri" w:cs="Arial"/>
          <w:i/>
          <w:color w:val="222222"/>
          <w:shd w:val="clear" w:color="auto" w:fill="FFFFFF"/>
        </w:rPr>
        <w:t> Instructions for Authors. For example, 1 should be followed by 1.1 and then 1.1.1 and 1.1.2 if necessary. Please refrain from using bullets or dashes.</w:t>
      </w:r>
      <w:r w:rsidR="006A39CE" w:rsidRPr="000F5452">
        <w:rPr>
          <w:rFonts w:ascii="Calibri" w:hAnsi="Calibri" w:cs="Arial"/>
          <w:color w:val="222222"/>
          <w:shd w:val="clear" w:color="auto" w:fill="FFFFFF"/>
        </w:rPr>
        <w:t xml:space="preserve"> </w:t>
      </w:r>
      <w:r w:rsidR="006A39CE" w:rsidRPr="000F5452">
        <w:rPr>
          <w:rFonts w:ascii="Calibri" w:hAnsi="Calibri" w:cs="Arial"/>
          <w:b/>
          <w:color w:val="7030A0"/>
          <w:shd w:val="clear" w:color="auto" w:fill="FFFFFF"/>
        </w:rPr>
        <w:t>Addressed.</w:t>
      </w:r>
    </w:p>
    <w:p w14:paraId="0B36AB9A" w14:textId="1348A0D2" w:rsidR="00C25E39" w:rsidRPr="000F5452" w:rsidRDefault="00E86E6B" w:rsidP="00C25E39">
      <w:pPr>
        <w:pStyle w:val="ListParagraph"/>
        <w:numPr>
          <w:ilvl w:val="0"/>
          <w:numId w:val="5"/>
        </w:numPr>
        <w:rPr>
          <w:rFonts w:ascii="Calibri" w:hAnsi="Calibri" w:cs="Arial"/>
          <w:b/>
          <w:color w:val="222222"/>
        </w:rPr>
      </w:pPr>
      <w:r w:rsidRPr="000F5452">
        <w:rPr>
          <w:rFonts w:ascii="Calibri" w:hAnsi="Calibri" w:cs="Arial"/>
          <w:color w:val="222222"/>
          <w:shd w:val="clear" w:color="auto" w:fill="FFFFFF"/>
        </w:rPr>
        <w:t>There is a ~10-page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r w:rsidR="00C25E39" w:rsidRPr="000F5452">
        <w:rPr>
          <w:rFonts w:ascii="Calibri" w:hAnsi="Calibri" w:cs="Arial"/>
          <w:color w:val="222222"/>
          <w:shd w:val="clear" w:color="auto" w:fill="FFFFFF"/>
        </w:rPr>
        <w:t xml:space="preserve"> </w:t>
      </w:r>
      <w:r w:rsidR="00C25E39" w:rsidRPr="000F5452">
        <w:rPr>
          <w:rFonts w:ascii="Calibri" w:hAnsi="Calibri" w:cs="Arial"/>
          <w:b/>
          <w:color w:val="7030A0"/>
          <w:shd w:val="clear" w:color="auto" w:fill="FFFFFF"/>
        </w:rPr>
        <w:t>Because we are filming two separate protocols in two separate labs, we are requesting for double the page length for the scripted material</w:t>
      </w:r>
      <w:r w:rsidR="00C25E39" w:rsidRPr="000F5452">
        <w:rPr>
          <w:rFonts w:ascii="Calibri" w:hAnsi="Calibri" w:cs="Arial"/>
          <w:b/>
          <w:color w:val="222222"/>
          <w:shd w:val="clear" w:color="auto" w:fill="FFFFFF"/>
        </w:rPr>
        <w:t>.</w:t>
      </w:r>
    </w:p>
    <w:p w14:paraId="64AEEB78" w14:textId="35D4355C" w:rsidR="006B76E2" w:rsidRPr="000F5452" w:rsidRDefault="00E86E6B" w:rsidP="006B76E2">
      <w:pPr>
        <w:pStyle w:val="ListParagraph"/>
        <w:numPr>
          <w:ilvl w:val="0"/>
          <w:numId w:val="5"/>
        </w:numPr>
        <w:rPr>
          <w:rFonts w:ascii="Calibri" w:hAnsi="Calibri" w:cs="Arial"/>
          <w:color w:val="222222"/>
        </w:rPr>
      </w:pPr>
      <w:r w:rsidRPr="000F5452">
        <w:rPr>
          <w:rFonts w:ascii="Calibri" w:hAnsi="Calibri" w:cs="Arial"/>
          <w:i/>
          <w:color w:val="222222"/>
          <w:shd w:val="clear" w:color="auto" w:fill="FFFFFF"/>
        </w:rPr>
        <w:t xml:space="preserve">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0F5452">
        <w:rPr>
          <w:rFonts w:ascii="Calibri" w:hAnsi="Calibri" w:cs="Arial"/>
          <w:i/>
          <w:color w:val="222222"/>
          <w:shd w:val="clear" w:color="auto" w:fill="FFFFFF"/>
        </w:rPr>
        <w:t>substeps</w:t>
      </w:r>
      <w:proofErr w:type="spellEnd"/>
      <w:r w:rsidRPr="000F5452">
        <w:rPr>
          <w:rFonts w:ascii="Calibri" w:hAnsi="Calibri" w:cs="Arial"/>
          <w:color w:val="222222"/>
          <w:shd w:val="clear" w:color="auto" w:fill="FFFFFF"/>
        </w:rPr>
        <w:t>.</w:t>
      </w:r>
      <w:r w:rsidR="006A39CE" w:rsidRPr="000F5452">
        <w:rPr>
          <w:rFonts w:ascii="Calibri" w:hAnsi="Calibri" w:cs="Arial"/>
          <w:color w:val="222222"/>
          <w:shd w:val="clear" w:color="auto" w:fill="FFFFFF"/>
        </w:rPr>
        <w:t xml:space="preserve"> </w:t>
      </w:r>
      <w:r w:rsidR="006A39CE" w:rsidRPr="000F5452">
        <w:rPr>
          <w:rFonts w:ascii="Calibri" w:hAnsi="Calibri" w:cs="Arial"/>
          <w:b/>
          <w:color w:val="7030A0"/>
          <w:shd w:val="clear" w:color="auto" w:fill="FFFFFF"/>
        </w:rPr>
        <w:t>Addressed.</w:t>
      </w:r>
    </w:p>
    <w:p w14:paraId="14647735" w14:textId="77777777" w:rsidR="006B76E2" w:rsidRPr="000F5452" w:rsidRDefault="006B76E2" w:rsidP="006B76E2">
      <w:pPr>
        <w:ind w:left="360"/>
        <w:rPr>
          <w:rFonts w:ascii="Calibri" w:hAnsi="Calibri" w:cs="Arial"/>
          <w:color w:val="222222"/>
        </w:rPr>
      </w:pPr>
    </w:p>
    <w:p w14:paraId="317D9403" w14:textId="77777777" w:rsidR="006B76E2" w:rsidRPr="000F5452" w:rsidRDefault="00E86E6B" w:rsidP="006B76E2">
      <w:pPr>
        <w:ind w:left="360"/>
        <w:rPr>
          <w:rFonts w:ascii="Calibri" w:hAnsi="Calibri" w:cs="Arial"/>
          <w:color w:val="222222"/>
        </w:rPr>
      </w:pPr>
      <w:r w:rsidRPr="000F5452">
        <w:rPr>
          <w:rFonts w:ascii="Calibri" w:hAnsi="Calibri" w:cs="Arial"/>
          <w:color w:val="222222"/>
          <w:shd w:val="clear" w:color="auto" w:fill="FFFFFF"/>
        </w:rPr>
        <w:t>Specific Protocol steps:</w:t>
      </w:r>
    </w:p>
    <w:p w14:paraId="63C8E78C" w14:textId="570F1F9D" w:rsidR="006B76E2" w:rsidRPr="000F5452" w:rsidRDefault="00E86E6B" w:rsidP="006B76E2">
      <w:pPr>
        <w:pStyle w:val="ListParagraph"/>
        <w:numPr>
          <w:ilvl w:val="0"/>
          <w:numId w:val="6"/>
        </w:numPr>
        <w:rPr>
          <w:rFonts w:ascii="Calibri" w:hAnsi="Calibri" w:cs="Arial"/>
          <w:i/>
          <w:color w:val="222222"/>
          <w:shd w:val="clear" w:color="auto" w:fill="FFFFFF"/>
        </w:rPr>
      </w:pPr>
      <w:r w:rsidRPr="000F5452">
        <w:rPr>
          <w:rFonts w:ascii="Calibri" w:hAnsi="Calibri" w:cs="Arial"/>
          <w:i/>
          <w:color w:val="222222"/>
          <w:shd w:val="clear" w:color="auto" w:fill="FFFFFF"/>
        </w:rPr>
        <w:lastRenderedPageBreak/>
        <w:t>Euthanasia: Please give approximate times here if you are able.</w:t>
      </w:r>
    </w:p>
    <w:p w14:paraId="7A3CA718" w14:textId="559E2F5D" w:rsidR="00977B66" w:rsidRPr="000F5452" w:rsidRDefault="00977B66" w:rsidP="00977B66">
      <w:pPr>
        <w:ind w:left="360"/>
        <w:rPr>
          <w:rFonts w:ascii="Calibri" w:hAnsi="Calibri" w:cs="Arial"/>
          <w:b/>
          <w:color w:val="7030A0"/>
          <w:shd w:val="clear" w:color="auto" w:fill="FFFFFF"/>
        </w:rPr>
      </w:pPr>
      <w:r w:rsidRPr="000F5452">
        <w:rPr>
          <w:rFonts w:ascii="Calibri" w:hAnsi="Calibri" w:cs="Arial"/>
          <w:b/>
          <w:color w:val="7030A0"/>
          <w:shd w:val="clear" w:color="auto" w:fill="FFFFFF"/>
        </w:rPr>
        <w:t>Added.</w:t>
      </w:r>
    </w:p>
    <w:p w14:paraId="09EBB684" w14:textId="77777777" w:rsidR="006B76E2" w:rsidRPr="000F5452" w:rsidRDefault="00E86E6B" w:rsidP="006B76E2">
      <w:pPr>
        <w:ind w:left="360"/>
        <w:rPr>
          <w:rFonts w:ascii="Calibri" w:hAnsi="Calibri" w:cs="Arial"/>
          <w:color w:val="222222"/>
        </w:rPr>
      </w:pPr>
      <w:r w:rsidRPr="000F5452">
        <w:rPr>
          <w:rFonts w:ascii="Calibri" w:hAnsi="Calibri" w:cs="Arial"/>
          <w:color w:val="222222"/>
        </w:rPr>
        <w:br/>
      </w:r>
      <w:r w:rsidRPr="000F5452">
        <w:rPr>
          <w:rFonts w:ascii="Calibri" w:hAnsi="Calibri" w:cs="Arial"/>
          <w:color w:val="222222"/>
          <w:shd w:val="clear" w:color="auto" w:fill="FFFFFF"/>
        </w:rPr>
        <w:t>Figures:</w:t>
      </w:r>
    </w:p>
    <w:p w14:paraId="152AF404" w14:textId="535D26D1" w:rsidR="006B76E2" w:rsidRPr="000F5452" w:rsidRDefault="00E86E6B" w:rsidP="006B76E2">
      <w:pPr>
        <w:pStyle w:val="ListParagraph"/>
        <w:numPr>
          <w:ilvl w:val="0"/>
          <w:numId w:val="7"/>
        </w:numPr>
        <w:rPr>
          <w:rFonts w:ascii="Calibri" w:hAnsi="Calibri" w:cs="Arial"/>
          <w:color w:val="222222"/>
          <w:shd w:val="clear" w:color="auto" w:fill="FFFFFF"/>
        </w:rPr>
      </w:pPr>
      <w:r w:rsidRPr="000F5452">
        <w:rPr>
          <w:rFonts w:ascii="Calibri" w:hAnsi="Calibri" w:cs="Arial"/>
          <w:i/>
          <w:color w:val="222222"/>
          <w:shd w:val="clear" w:color="auto" w:fill="FFFFFF"/>
        </w:rPr>
        <w:t>Figure 3: Please remove commercial language from the figure as well (</w:t>
      </w:r>
      <w:proofErr w:type="spellStart"/>
      <w:r w:rsidRPr="000F5452">
        <w:rPr>
          <w:rFonts w:ascii="Calibri" w:hAnsi="Calibri" w:cs="Arial"/>
          <w:i/>
          <w:color w:val="222222"/>
          <w:shd w:val="clear" w:color="auto" w:fill="FFFFFF"/>
        </w:rPr>
        <w:t>RNAlater</w:t>
      </w:r>
      <w:proofErr w:type="spellEnd"/>
      <w:r w:rsidRPr="000F5452">
        <w:rPr>
          <w:rFonts w:ascii="Calibri" w:hAnsi="Calibri" w:cs="Arial"/>
          <w:i/>
          <w:color w:val="222222"/>
          <w:shd w:val="clear" w:color="auto" w:fill="FFFFFF"/>
        </w:rPr>
        <w:t>). Please define PFA. Please add a space between ‘4’ and ‘°C’ (Step 10).</w:t>
      </w:r>
      <w:r w:rsidR="00977B66" w:rsidRPr="000F5452">
        <w:rPr>
          <w:rFonts w:ascii="Calibri" w:hAnsi="Calibri" w:cs="Arial"/>
          <w:b/>
          <w:color w:val="7030A0"/>
          <w:shd w:val="clear" w:color="auto" w:fill="FFFFFF"/>
        </w:rPr>
        <w:t xml:space="preserve"> Addressed.</w:t>
      </w:r>
    </w:p>
    <w:p w14:paraId="4A3A76EC" w14:textId="21E9F3E9" w:rsidR="006B76E2" w:rsidRPr="000F5452" w:rsidRDefault="00E86E6B" w:rsidP="006B76E2">
      <w:pPr>
        <w:pStyle w:val="ListParagraph"/>
        <w:numPr>
          <w:ilvl w:val="0"/>
          <w:numId w:val="7"/>
        </w:numPr>
        <w:rPr>
          <w:rFonts w:ascii="Calibri" w:hAnsi="Calibri" w:cs="Arial"/>
          <w:color w:val="222222"/>
          <w:shd w:val="clear" w:color="auto" w:fill="FFFFFF"/>
        </w:rPr>
      </w:pPr>
      <w:r w:rsidRPr="000F5452">
        <w:rPr>
          <w:rFonts w:ascii="Calibri" w:hAnsi="Calibri" w:cs="Arial"/>
          <w:color w:val="222222"/>
          <w:shd w:val="clear" w:color="auto" w:fill="FFFFFF"/>
        </w:rPr>
        <w:t>Figure 4: ‘µm’, not ‘</w:t>
      </w:r>
      <w:proofErr w:type="spellStart"/>
      <w:r w:rsidRPr="000F5452">
        <w:rPr>
          <w:rFonts w:ascii="Calibri" w:hAnsi="Calibri" w:cs="Arial"/>
          <w:color w:val="222222"/>
          <w:shd w:val="clear" w:color="auto" w:fill="FFFFFF"/>
        </w:rPr>
        <w:t>uM</w:t>
      </w:r>
      <w:proofErr w:type="spellEnd"/>
      <w:r w:rsidRPr="000F5452">
        <w:rPr>
          <w:rFonts w:ascii="Calibri" w:hAnsi="Calibri" w:cs="Arial"/>
          <w:color w:val="222222"/>
          <w:shd w:val="clear" w:color="auto" w:fill="FFFFFF"/>
        </w:rPr>
        <w:t>’.</w:t>
      </w:r>
      <w:r w:rsidR="003E79B9" w:rsidRPr="003E79B9">
        <w:rPr>
          <w:rFonts w:ascii="Calibri" w:hAnsi="Calibri" w:cs="Arial"/>
          <w:b/>
          <w:color w:val="7030A0"/>
          <w:shd w:val="clear" w:color="auto" w:fill="FFFFFF"/>
        </w:rPr>
        <w:t xml:space="preserve"> </w:t>
      </w:r>
      <w:r w:rsidR="003E79B9" w:rsidRPr="000F5452">
        <w:rPr>
          <w:rFonts w:ascii="Calibri" w:hAnsi="Calibri" w:cs="Arial"/>
          <w:b/>
          <w:color w:val="7030A0"/>
          <w:shd w:val="clear" w:color="auto" w:fill="FFFFFF"/>
        </w:rPr>
        <w:t>Addressed.</w:t>
      </w:r>
    </w:p>
    <w:p w14:paraId="1E00C3A6" w14:textId="77777777" w:rsidR="006B76E2" w:rsidRPr="000F5452" w:rsidRDefault="006B76E2" w:rsidP="006B76E2">
      <w:pPr>
        <w:ind w:left="360"/>
        <w:rPr>
          <w:rFonts w:ascii="Calibri" w:hAnsi="Calibri" w:cs="Arial"/>
          <w:color w:val="222222"/>
          <w:shd w:val="clear" w:color="auto" w:fill="FFFFFF"/>
        </w:rPr>
      </w:pPr>
    </w:p>
    <w:p w14:paraId="065394D2" w14:textId="3FF11007" w:rsidR="006B76E2" w:rsidRPr="000F5452" w:rsidRDefault="00E86E6B" w:rsidP="006B76E2">
      <w:pPr>
        <w:ind w:left="360"/>
        <w:rPr>
          <w:rFonts w:ascii="Calibri" w:hAnsi="Calibri" w:cs="Arial"/>
          <w:color w:val="222222"/>
          <w:shd w:val="clear" w:color="auto" w:fill="FFFFFF"/>
        </w:rPr>
      </w:pPr>
      <w:r w:rsidRPr="000F5452">
        <w:rPr>
          <w:rFonts w:ascii="Calibri" w:hAnsi="Calibri" w:cs="Arial"/>
          <w:b/>
          <w:color w:val="222222"/>
          <w:shd w:val="clear" w:color="auto" w:fill="FFFFFF"/>
        </w:rPr>
        <w:t>References</w:t>
      </w:r>
      <w:r w:rsidRPr="000F5452">
        <w:rPr>
          <w:rFonts w:ascii="Calibri" w:hAnsi="Calibri" w:cs="Arial"/>
          <w:color w:val="222222"/>
          <w:shd w:val="clear" w:color="auto" w:fill="FFFFFF"/>
        </w:rPr>
        <w:t>:</w:t>
      </w:r>
    </w:p>
    <w:p w14:paraId="20C2E0A5" w14:textId="6F30D907" w:rsidR="006B76E2" w:rsidRPr="000F5452" w:rsidRDefault="00E86E6B" w:rsidP="006B76E2">
      <w:pPr>
        <w:pStyle w:val="ListParagraph"/>
        <w:numPr>
          <w:ilvl w:val="0"/>
          <w:numId w:val="3"/>
        </w:numPr>
        <w:rPr>
          <w:rFonts w:ascii="Calibri" w:hAnsi="Calibri" w:cs="Arial"/>
          <w:color w:val="222222"/>
          <w:shd w:val="clear" w:color="auto" w:fill="FFFFFF"/>
        </w:rPr>
      </w:pPr>
      <w:r w:rsidRPr="000F5452">
        <w:rPr>
          <w:rFonts w:ascii="Calibri" w:hAnsi="Calibri" w:cs="Arial"/>
          <w:color w:val="222222"/>
          <w:shd w:val="clear" w:color="auto" w:fill="FFFFFF"/>
        </w:rPr>
        <w:t>Please ensure references have a consistent format.</w:t>
      </w:r>
    </w:p>
    <w:p w14:paraId="64B2CFB7" w14:textId="77777777" w:rsidR="006B76E2" w:rsidRPr="0073587C" w:rsidRDefault="00E86E6B" w:rsidP="006B76E2">
      <w:pPr>
        <w:ind w:left="360"/>
        <w:rPr>
          <w:rFonts w:ascii="Calibri" w:hAnsi="Calibri" w:cs="Arial"/>
          <w:i/>
          <w:color w:val="222222"/>
        </w:rPr>
      </w:pPr>
      <w:r w:rsidRPr="000F5452">
        <w:rPr>
          <w:rFonts w:ascii="Calibri" w:hAnsi="Calibri" w:cs="Arial"/>
          <w:color w:val="222222"/>
        </w:rPr>
        <w:br/>
      </w:r>
      <w:r w:rsidRPr="000F5452">
        <w:rPr>
          <w:rFonts w:ascii="Calibri" w:hAnsi="Calibri" w:cs="Arial"/>
          <w:color w:val="222222"/>
        </w:rPr>
        <w:br/>
      </w:r>
      <w:r w:rsidRPr="000F5452">
        <w:rPr>
          <w:rFonts w:ascii="Calibri" w:hAnsi="Calibri" w:cs="Arial"/>
          <w:b/>
          <w:color w:val="222222"/>
          <w:shd w:val="clear" w:color="auto" w:fill="FFFFFF"/>
        </w:rPr>
        <w:t>Table of Materials</w:t>
      </w:r>
      <w:r w:rsidRPr="000F5452">
        <w:rPr>
          <w:rFonts w:ascii="Calibri" w:hAnsi="Calibri" w:cs="Arial"/>
          <w:color w:val="222222"/>
          <w:shd w:val="clear" w:color="auto" w:fill="FFFFFF"/>
        </w:rPr>
        <w:t>:</w:t>
      </w:r>
    </w:p>
    <w:p w14:paraId="7A8C2B78" w14:textId="336FC1DB" w:rsidR="006B76E2" w:rsidRPr="0073587C" w:rsidRDefault="00E86E6B" w:rsidP="006B76E2">
      <w:pPr>
        <w:pStyle w:val="ListParagraph"/>
        <w:numPr>
          <w:ilvl w:val="0"/>
          <w:numId w:val="4"/>
        </w:numPr>
        <w:rPr>
          <w:rFonts w:ascii="Calibri" w:hAnsi="Calibri" w:cs="Arial"/>
          <w:i/>
          <w:color w:val="222222"/>
          <w:shd w:val="clear" w:color="auto" w:fill="FFFFFF"/>
        </w:rPr>
      </w:pPr>
      <w:r w:rsidRPr="0073587C">
        <w:rPr>
          <w:rFonts w:ascii="Calibri" w:hAnsi="Calibri" w:cs="Arial"/>
          <w:i/>
          <w:color w:val="222222"/>
          <w:shd w:val="clear" w:color="auto" w:fill="FFFFFF"/>
        </w:rPr>
        <w:t>Please ensure the Table of Materials has information on all materials and equipment used, especially those mentioned in the Protocol.</w:t>
      </w:r>
      <w:r w:rsidR="003E79B9" w:rsidRPr="003E79B9">
        <w:rPr>
          <w:rFonts w:ascii="Calibri" w:hAnsi="Calibri" w:cs="Arial"/>
          <w:b/>
          <w:color w:val="7030A0"/>
          <w:shd w:val="clear" w:color="auto" w:fill="FFFFFF"/>
        </w:rPr>
        <w:t xml:space="preserve"> </w:t>
      </w:r>
      <w:r w:rsidR="003E79B9" w:rsidRPr="000F5452">
        <w:rPr>
          <w:rFonts w:ascii="Calibri" w:hAnsi="Calibri" w:cs="Arial"/>
          <w:b/>
          <w:color w:val="7030A0"/>
          <w:shd w:val="clear" w:color="auto" w:fill="FFFFFF"/>
        </w:rPr>
        <w:t>Addressed.</w:t>
      </w:r>
    </w:p>
    <w:p w14:paraId="05D14CDE" w14:textId="53EC7DE7" w:rsidR="00E86E6B" w:rsidRPr="000F5452" w:rsidRDefault="00E86E6B" w:rsidP="006B76E2">
      <w:pPr>
        <w:pStyle w:val="ListParagraph"/>
        <w:numPr>
          <w:ilvl w:val="0"/>
          <w:numId w:val="4"/>
        </w:numPr>
        <w:rPr>
          <w:rFonts w:ascii="Calibri" w:hAnsi="Calibri" w:cs="Arial"/>
          <w:color w:val="222222"/>
          <w:shd w:val="clear" w:color="auto" w:fill="FFFFFF"/>
        </w:rPr>
      </w:pPr>
      <w:r w:rsidRPr="0073587C">
        <w:rPr>
          <w:rFonts w:ascii="Calibri" w:hAnsi="Calibri" w:cs="Arial"/>
          <w:i/>
          <w:color w:val="222222"/>
          <w:shd w:val="clear" w:color="auto" w:fill="FFFFFF"/>
        </w:rPr>
        <w:t>Please remove trademark (™) and registered (®) symbols from the Table and Materials.</w:t>
      </w:r>
      <w:r w:rsidR="0073587C">
        <w:rPr>
          <w:rFonts w:ascii="Calibri" w:hAnsi="Calibri" w:cs="Arial"/>
          <w:color w:val="222222"/>
          <w:shd w:val="clear" w:color="auto" w:fill="FFFFFF"/>
        </w:rPr>
        <w:t xml:space="preserve"> </w:t>
      </w:r>
      <w:r w:rsidR="0073587C" w:rsidRPr="0073587C">
        <w:rPr>
          <w:rFonts w:ascii="Calibri" w:hAnsi="Calibri" w:cs="Arial"/>
          <w:b/>
          <w:color w:val="7030A0"/>
          <w:shd w:val="clear" w:color="auto" w:fill="FFFFFF"/>
        </w:rPr>
        <w:t>Addressed.</w:t>
      </w:r>
    </w:p>
    <w:p w14:paraId="497E988B" w14:textId="21431122" w:rsidR="00256282" w:rsidRPr="000F5452" w:rsidRDefault="00CF0705">
      <w:pPr>
        <w:rPr>
          <w:rFonts w:ascii="Calibri" w:hAnsi="Calibri"/>
        </w:rPr>
      </w:pPr>
    </w:p>
    <w:p w14:paraId="24F4FFA6" w14:textId="660042EB" w:rsidR="006B76E2" w:rsidRPr="000F5452" w:rsidRDefault="006B76E2">
      <w:pPr>
        <w:rPr>
          <w:rFonts w:ascii="Calibri" w:hAnsi="Calibri"/>
        </w:rPr>
      </w:pPr>
    </w:p>
    <w:p w14:paraId="7764F3BC" w14:textId="57367D59" w:rsidR="006B76E2" w:rsidRPr="000F5452" w:rsidRDefault="006B76E2" w:rsidP="006B76E2">
      <w:pPr>
        <w:rPr>
          <w:rFonts w:ascii="Calibri" w:hAnsi="Calibri" w:cs="Arial"/>
          <w:color w:val="222222"/>
          <w:shd w:val="clear" w:color="auto" w:fill="FFFFFF"/>
        </w:rPr>
      </w:pPr>
      <w:r w:rsidRPr="000F5452">
        <w:rPr>
          <w:rFonts w:ascii="Calibri" w:hAnsi="Calibri" w:cs="Arial"/>
          <w:b/>
          <w:bCs/>
          <w:color w:val="222222"/>
        </w:rPr>
        <w:t>Reviewers' comments:</w:t>
      </w:r>
      <w:r w:rsidRPr="000F5452">
        <w:rPr>
          <w:rFonts w:ascii="Calibri" w:hAnsi="Calibri" w:cs="Arial"/>
          <w:color w:val="222222"/>
        </w:rPr>
        <w:br/>
      </w:r>
      <w:r w:rsidRPr="000F5452">
        <w:rPr>
          <w:rFonts w:ascii="Calibri" w:hAnsi="Calibri" w:cs="Arial"/>
          <w:b/>
          <w:bCs/>
          <w:color w:val="222222"/>
        </w:rPr>
        <w:t>Reviewer #1:</w:t>
      </w:r>
      <w:r w:rsidRPr="000F5452">
        <w:rPr>
          <w:rFonts w:ascii="Calibri" w:hAnsi="Calibri" w:cs="Arial"/>
          <w:color w:val="222222"/>
        </w:rPr>
        <w:br/>
      </w:r>
      <w:r w:rsidRPr="000F5452">
        <w:rPr>
          <w:rFonts w:ascii="Calibri" w:hAnsi="Calibri" w:cs="Arial"/>
          <w:b/>
          <w:i/>
          <w:color w:val="222222"/>
          <w:shd w:val="clear" w:color="auto" w:fill="FFFFFF"/>
        </w:rPr>
        <w:t>Manuscript Summary:</w:t>
      </w:r>
      <w:r w:rsidRPr="000F5452">
        <w:rPr>
          <w:rFonts w:ascii="Calibri" w:hAnsi="Calibri" w:cs="Arial"/>
          <w:color w:val="222222"/>
        </w:rPr>
        <w:br/>
      </w:r>
      <w:r w:rsidRPr="000F5452">
        <w:rPr>
          <w:rFonts w:ascii="Calibri" w:hAnsi="Calibri" w:cs="Arial"/>
          <w:i/>
          <w:color w:val="222222"/>
          <w:shd w:val="clear" w:color="auto" w:fill="FFFFFF"/>
        </w:rPr>
        <w:t>This manuscript details tissue collection and archival protocol for the Bat1K initiative which aims to sequence a chromosome-level genome for all extant bats. I enjoyed reading this manuscript, it was very well written, and I felt the described methods were overall practiced and thorough.</w:t>
      </w:r>
    </w:p>
    <w:p w14:paraId="7EC440B0" w14:textId="120C8E97" w:rsidR="00CF0705" w:rsidRDefault="006B76E2">
      <w:pPr>
        <w:rPr>
          <w:rFonts w:ascii="Calibri" w:hAnsi="Calibri" w:cs="Arial"/>
          <w:color w:val="222222"/>
          <w:shd w:val="clear" w:color="auto" w:fill="FFFFFF"/>
        </w:rPr>
      </w:pPr>
      <w:r w:rsidRPr="000F5452">
        <w:rPr>
          <w:rFonts w:ascii="Calibri" w:hAnsi="Calibri" w:cs="Arial"/>
          <w:b/>
          <w:color w:val="7030A0"/>
          <w:shd w:val="clear" w:color="auto" w:fill="FFFFFF"/>
        </w:rPr>
        <w:t>Thank you for your consideration.</w:t>
      </w:r>
      <w:r w:rsidRPr="000F5452">
        <w:rPr>
          <w:rFonts w:ascii="Calibri" w:hAnsi="Calibri" w:cs="Arial"/>
          <w:color w:val="222222"/>
        </w:rPr>
        <w:br/>
      </w:r>
      <w:r w:rsidRPr="000F5452">
        <w:rPr>
          <w:rFonts w:ascii="Calibri" w:hAnsi="Calibri" w:cs="Arial"/>
          <w:color w:val="222222"/>
        </w:rPr>
        <w:br/>
      </w:r>
      <w:r w:rsidRPr="000F5452">
        <w:rPr>
          <w:rFonts w:ascii="Calibri" w:hAnsi="Calibri" w:cs="Arial"/>
          <w:b/>
          <w:i/>
          <w:color w:val="222222"/>
          <w:shd w:val="clear" w:color="auto" w:fill="FFFFFF"/>
        </w:rPr>
        <w:t>Major Concerns:</w:t>
      </w:r>
      <w:r w:rsidRPr="000F5452">
        <w:rPr>
          <w:rFonts w:ascii="Calibri" w:hAnsi="Calibri" w:cs="Arial"/>
          <w:color w:val="222222"/>
        </w:rPr>
        <w:br/>
      </w:r>
      <w:r w:rsidRPr="000F5452">
        <w:rPr>
          <w:rFonts w:ascii="Calibri" w:hAnsi="Calibri" w:cs="Arial"/>
          <w:i/>
          <w:color w:val="222222"/>
          <w:shd w:val="clear" w:color="auto" w:fill="FFFFFF"/>
        </w:rPr>
        <w:t>(1)</w:t>
      </w:r>
      <w:r w:rsidR="00F9737E" w:rsidRPr="000F5452">
        <w:rPr>
          <w:rFonts w:ascii="Calibri" w:hAnsi="Calibri" w:cs="Arial"/>
          <w:i/>
          <w:color w:val="222222"/>
          <w:shd w:val="clear" w:color="auto" w:fill="FFFFFF"/>
        </w:rPr>
        <w:t xml:space="preserve"> </w:t>
      </w:r>
      <w:r w:rsidRPr="000F5452">
        <w:rPr>
          <w:rFonts w:ascii="Calibri" w:hAnsi="Calibri" w:cs="Arial"/>
          <w:i/>
          <w:color w:val="222222"/>
          <w:shd w:val="clear" w:color="auto" w:fill="FFFFFF"/>
        </w:rPr>
        <w:t>My first issue is the intensity of the protocol. This was touched on in the discussion (L700-717), as the proposed methods may not be practical in the field due to (a) the number of animals being processed, (b) environmental conditions, or (c) available resources (personnel, experience, tools, financial). Beyond time, personnel, and abilities, the Postcranial dissections for RNA protocol requires &gt;18 tubes per animal (2 pectoral muscle, lung, 2 heart (1 RNA/1 LN2), 2+ liver, pancreas, gall bladder, stomach, spleen, small intestine, large intestine, kidney, bladder, testes/uterus/ovaries, 2 skin), and each subheading requires additional tubes/samples.</w:t>
      </w:r>
      <w:r w:rsidRPr="000F5452">
        <w:rPr>
          <w:rFonts w:ascii="Calibri" w:hAnsi="Calibri" w:cs="Arial"/>
          <w:i/>
          <w:color w:val="222222"/>
        </w:rPr>
        <w:br/>
      </w:r>
      <w:r w:rsidRPr="000F5452">
        <w:rPr>
          <w:rFonts w:ascii="Calibri" w:hAnsi="Calibri" w:cs="Arial"/>
          <w:i/>
          <w:color w:val="222222"/>
        </w:rPr>
        <w:br/>
      </w:r>
      <w:r w:rsidRPr="000F5452">
        <w:rPr>
          <w:rFonts w:ascii="Calibri" w:hAnsi="Calibri" w:cs="Arial"/>
          <w:i/>
          <w:color w:val="222222"/>
          <w:shd w:val="clear" w:color="auto" w:fill="FFFFFF"/>
        </w:rPr>
        <w:t xml:space="preserve">I would like to see the authors briefly outline 'priorities' for field dissections. For example, if full dissections, as described, are not possible for all animals, would it be best to fully process one specimen of each species collected? Or a male and female of each species collected (if available)? Then what would </w:t>
      </w:r>
      <w:proofErr w:type="spellStart"/>
      <w:r w:rsidRPr="000F5452">
        <w:rPr>
          <w:rFonts w:ascii="Calibri" w:hAnsi="Calibri" w:cs="Arial"/>
          <w:i/>
          <w:color w:val="222222"/>
          <w:shd w:val="clear" w:color="auto" w:fill="FFFFFF"/>
        </w:rPr>
        <w:t>reduced</w:t>
      </w:r>
      <w:proofErr w:type="spellEnd"/>
      <w:r w:rsidRPr="000F5452">
        <w:rPr>
          <w:rFonts w:ascii="Calibri" w:hAnsi="Calibri" w:cs="Arial"/>
          <w:i/>
          <w:color w:val="222222"/>
          <w:shd w:val="clear" w:color="auto" w:fill="FFFFFF"/>
        </w:rPr>
        <w:t xml:space="preserve">-sampling look like? What tissues should be prioritized? With the number of tissues proposed, would it be unrealistic to preserve the whole animal either in EtOH, frozen, or </w:t>
      </w:r>
      <w:proofErr w:type="spellStart"/>
      <w:r w:rsidRPr="000F5452">
        <w:rPr>
          <w:rFonts w:ascii="Calibri" w:hAnsi="Calibri" w:cs="Arial"/>
          <w:i/>
          <w:color w:val="222222"/>
          <w:shd w:val="clear" w:color="auto" w:fill="FFFFFF"/>
        </w:rPr>
        <w:t>RNAlater</w:t>
      </w:r>
      <w:proofErr w:type="spellEnd"/>
      <w:r w:rsidRPr="000F5452">
        <w:rPr>
          <w:rFonts w:ascii="Calibri" w:hAnsi="Calibri" w:cs="Arial"/>
          <w:i/>
          <w:color w:val="222222"/>
          <w:shd w:val="clear" w:color="auto" w:fill="FFFFFF"/>
        </w:rPr>
        <w:t>?</w:t>
      </w:r>
      <w:r w:rsidRPr="000F5452">
        <w:rPr>
          <w:rFonts w:ascii="Calibri" w:hAnsi="Calibri" w:cs="Arial"/>
          <w:color w:val="222222"/>
        </w:rPr>
        <w:br/>
      </w:r>
      <w:r w:rsidR="00A928D5" w:rsidRPr="000F5452">
        <w:rPr>
          <w:rFonts w:ascii="Calibri" w:hAnsi="Calibri" w:cs="Arial"/>
          <w:b/>
          <w:color w:val="7030A0"/>
        </w:rPr>
        <w:t>We have provided a section regarding prioritization under less ideal conditions.</w:t>
      </w:r>
      <w:r w:rsidR="00A928D5" w:rsidRPr="000F5452">
        <w:rPr>
          <w:rFonts w:ascii="Calibri" w:hAnsi="Calibri" w:cs="Arial"/>
          <w:color w:val="222222"/>
        </w:rPr>
        <w:t xml:space="preserve"> </w:t>
      </w:r>
      <w:r w:rsidR="000F5452" w:rsidRPr="000F5452">
        <w:rPr>
          <w:rFonts w:ascii="Calibri" w:hAnsi="Calibri" w:cs="Arial"/>
          <w:color w:val="222222"/>
        </w:rPr>
        <w:br/>
      </w:r>
      <w:r w:rsidRPr="000F5452">
        <w:rPr>
          <w:rFonts w:ascii="Calibri" w:hAnsi="Calibri" w:cs="Arial"/>
          <w:color w:val="222222"/>
        </w:rPr>
        <w:br/>
      </w:r>
      <w:bookmarkStart w:id="0" w:name="_GoBack"/>
      <w:r w:rsidRPr="00CF0705">
        <w:rPr>
          <w:rFonts w:ascii="Calibri" w:hAnsi="Calibri" w:cs="Arial"/>
          <w:i/>
          <w:color w:val="222222"/>
          <w:shd w:val="clear" w:color="auto" w:fill="FFFFFF"/>
        </w:rPr>
        <w:lastRenderedPageBreak/>
        <w:t>(2) What is the data archival protocol for the Bat1K initiative? Where will the associated specimen data be archived and digitized and where will the specimens and associated tissue tubes be permanently housed and made available to the scientific community? These are key details currently missing from the manuscript that will ensure the longevity of this ambitious project.</w:t>
      </w:r>
      <w:r w:rsidRPr="00CF0705">
        <w:rPr>
          <w:rFonts w:ascii="Calibri" w:hAnsi="Calibri" w:cs="Arial"/>
          <w:i/>
          <w:color w:val="222222"/>
        </w:rPr>
        <w:br/>
      </w:r>
      <w:r w:rsidRPr="00CF0705">
        <w:rPr>
          <w:rFonts w:ascii="Calibri" w:hAnsi="Calibri" w:cs="Arial"/>
          <w:i/>
          <w:color w:val="222222"/>
        </w:rPr>
        <w:br/>
      </w:r>
      <w:r w:rsidRPr="00CF0705">
        <w:rPr>
          <w:rFonts w:ascii="Calibri" w:hAnsi="Calibri" w:cs="Arial"/>
          <w:i/>
          <w:color w:val="222222"/>
          <w:shd w:val="clear" w:color="auto" w:fill="FFFFFF"/>
        </w:rPr>
        <w:t>Similarly, is there a plan for integration with existing collections resources? The physical resources required for the proposed protocols are expensive, require many trained personnel, and ample space to store these samples at -80. To avoid reinventing the wheel, collaborations with existing agencies that specialize in field work and collections may benefit this initiative by providing consistency and a breadth of sampling not possible for independent researchers.</w:t>
      </w:r>
      <w:r w:rsidRPr="00CF0705">
        <w:rPr>
          <w:rFonts w:ascii="Calibri" w:hAnsi="Calibri" w:cs="Arial"/>
          <w:i/>
          <w:color w:val="222222"/>
        </w:rPr>
        <w:br/>
      </w:r>
      <w:bookmarkEnd w:id="0"/>
      <w:r w:rsidR="00CF0705" w:rsidRPr="00CF0705">
        <w:rPr>
          <w:rFonts w:ascii="Calibri" w:hAnsi="Calibri" w:cs="Arial"/>
          <w:b/>
          <w:color w:val="7030A0"/>
          <w:shd w:val="clear" w:color="auto" w:fill="FFFFFF"/>
        </w:rPr>
        <w:t>As a team, we discussed what should be described at this point. We added a paragraph regarding this in the last paragraph of the discussion.</w:t>
      </w:r>
      <w:r w:rsidR="00CF0705" w:rsidRPr="00CF0705">
        <w:rPr>
          <w:rFonts w:ascii="Calibri" w:hAnsi="Calibri" w:cs="Arial"/>
          <w:color w:val="7030A0"/>
          <w:shd w:val="clear" w:color="auto" w:fill="FFFFFF"/>
        </w:rPr>
        <w:t xml:space="preserve"> </w:t>
      </w:r>
    </w:p>
    <w:p w14:paraId="6279DE4B" w14:textId="2A4045D8" w:rsidR="002848BB" w:rsidRDefault="006B76E2">
      <w:pPr>
        <w:rPr>
          <w:rFonts w:ascii="Calibri" w:hAnsi="Calibri" w:cs="Arial"/>
          <w:color w:val="222222"/>
          <w:shd w:val="clear" w:color="auto" w:fill="FFFFFF"/>
        </w:rPr>
      </w:pPr>
      <w:r w:rsidRPr="000F5452">
        <w:rPr>
          <w:rFonts w:ascii="Calibri" w:hAnsi="Calibri" w:cs="Arial"/>
          <w:color w:val="222222"/>
        </w:rPr>
        <w:br/>
      </w:r>
      <w:r w:rsidRPr="004B4D9D">
        <w:rPr>
          <w:rFonts w:ascii="Calibri" w:hAnsi="Calibri" w:cs="Arial"/>
          <w:i/>
          <w:color w:val="222222"/>
          <w:shd w:val="clear" w:color="auto" w:fill="FFFFFF"/>
        </w:rPr>
        <w:t>(3) I remain unconvinced that this manuscript and the protocols therein are relevant to only bat tissue collection and preservation - Why are similar methods not applicable for other taxa? Particularly other mammals? But also, other vertebrates?</w:t>
      </w:r>
    </w:p>
    <w:p w14:paraId="1A087EEE" w14:textId="2FF6E915" w:rsidR="004B4D9D" w:rsidRDefault="002848BB">
      <w:pPr>
        <w:rPr>
          <w:rFonts w:ascii="Calibri" w:hAnsi="Calibri" w:cs="Arial"/>
          <w:color w:val="222222"/>
        </w:rPr>
      </w:pPr>
      <w:r w:rsidRPr="004B4D9D">
        <w:rPr>
          <w:rFonts w:ascii="Calibri" w:hAnsi="Calibri" w:cs="Arial"/>
          <w:b/>
          <w:color w:val="7030A0"/>
        </w:rPr>
        <w:t>We added a sentence to the end of the introduction stating the relevance for other taxa.</w:t>
      </w:r>
      <w:r w:rsidR="006B76E2" w:rsidRPr="004B4D9D">
        <w:rPr>
          <w:rFonts w:ascii="Calibri" w:hAnsi="Calibri" w:cs="Arial"/>
          <w:b/>
          <w:color w:val="7030A0"/>
        </w:rPr>
        <w:br/>
      </w:r>
      <w:r w:rsidR="006B76E2" w:rsidRPr="000F5452">
        <w:rPr>
          <w:rFonts w:ascii="Calibri" w:hAnsi="Calibri" w:cs="Arial"/>
          <w:color w:val="222222"/>
        </w:rPr>
        <w:br/>
      </w:r>
      <w:r w:rsidR="006B76E2" w:rsidRPr="004B4D9D">
        <w:rPr>
          <w:rFonts w:ascii="Calibri" w:hAnsi="Calibri" w:cs="Arial"/>
          <w:i/>
          <w:color w:val="222222"/>
          <w:shd w:val="clear" w:color="auto" w:fill="FFFFFF"/>
        </w:rPr>
        <w:t>I agree that a lack of quality tissues is limiting scientific inquiry, and particularly third-gen genomic investigations, but is it the standardization of collection methods that are problematic or the lack available specimens? Perhaps a combination of both? Per L97, technology changes rapidly and the desired collection procedures are expected to change in concert -</w:t>
      </w:r>
      <w:r w:rsidR="006B76E2" w:rsidRPr="000F5452">
        <w:rPr>
          <w:rFonts w:ascii="Calibri" w:hAnsi="Calibri" w:cs="Arial"/>
          <w:color w:val="222222"/>
        </w:rPr>
        <w:br/>
      </w:r>
      <w:r w:rsidR="004B4D9D" w:rsidRPr="004B4D9D">
        <w:rPr>
          <w:rFonts w:ascii="Calibri" w:hAnsi="Calibri" w:cs="Arial"/>
          <w:b/>
          <w:color w:val="7030A0"/>
        </w:rPr>
        <w:t>As part of the Bat1K initiative, it is critical that all scientists have a standardized way of collecting the tissue to facilitate sequencing. While sampling efforts for certain taxa are also necessary, the purpose of this manuscript is to get inform those collecting tissues of the optimal and preferred approaches at the time.</w:t>
      </w:r>
      <w:r w:rsidR="004B4D9D" w:rsidRPr="004B4D9D">
        <w:rPr>
          <w:rFonts w:ascii="Calibri" w:hAnsi="Calibri" w:cs="Arial"/>
          <w:color w:val="7030A0"/>
        </w:rPr>
        <w:t xml:space="preserve"> </w:t>
      </w:r>
    </w:p>
    <w:p w14:paraId="4CF0C0AA" w14:textId="52A83510" w:rsidR="00A323DD" w:rsidRPr="000F5452" w:rsidRDefault="006B76E2">
      <w:pPr>
        <w:rPr>
          <w:rFonts w:ascii="Calibri" w:hAnsi="Calibri" w:cs="Arial"/>
          <w:b/>
          <w:color w:val="7030A0"/>
        </w:rPr>
      </w:pPr>
      <w:r w:rsidRPr="000F5452">
        <w:rPr>
          <w:rFonts w:ascii="Calibri" w:hAnsi="Calibri" w:cs="Arial"/>
          <w:color w:val="222222"/>
        </w:rPr>
        <w:br/>
      </w:r>
      <w:r w:rsidRPr="000F5452">
        <w:rPr>
          <w:rFonts w:ascii="Calibri" w:hAnsi="Calibri" w:cs="Arial"/>
          <w:i/>
          <w:color w:val="222222"/>
          <w:shd w:val="clear" w:color="auto" w:fill="FFFFFF"/>
        </w:rPr>
        <w:t xml:space="preserve">Have you explored the application of </w:t>
      </w:r>
      <w:proofErr w:type="spellStart"/>
      <w:r w:rsidRPr="000F5452">
        <w:rPr>
          <w:rFonts w:ascii="Calibri" w:hAnsi="Calibri" w:cs="Arial"/>
          <w:i/>
          <w:color w:val="222222"/>
          <w:shd w:val="clear" w:color="auto" w:fill="FFFFFF"/>
        </w:rPr>
        <w:t>Biometrica</w:t>
      </w:r>
      <w:proofErr w:type="spellEnd"/>
      <w:r w:rsidRPr="000F5452">
        <w:rPr>
          <w:rFonts w:ascii="Calibri" w:hAnsi="Calibri" w:cs="Arial"/>
          <w:i/>
          <w:color w:val="222222"/>
          <w:shd w:val="clear" w:color="auto" w:fill="FFFFFF"/>
        </w:rPr>
        <w:t xml:space="preserve"> tubes (</w:t>
      </w:r>
      <w:hyperlink r:id="rId6" w:tgtFrame="_blank" w:history="1">
        <w:r w:rsidRPr="000F5452">
          <w:rPr>
            <w:rFonts w:ascii="Calibri" w:hAnsi="Calibri" w:cs="Arial"/>
            <w:i/>
            <w:color w:val="1155CC"/>
            <w:u w:val="single"/>
          </w:rPr>
          <w:t>https://www.biomatrica.com/</w:t>
        </w:r>
      </w:hyperlink>
      <w:r w:rsidRPr="000F5452">
        <w:rPr>
          <w:rFonts w:ascii="Calibri" w:hAnsi="Calibri" w:cs="Arial"/>
          <w:i/>
          <w:color w:val="222222"/>
          <w:shd w:val="clear" w:color="auto" w:fill="FFFFFF"/>
        </w:rPr>
        <w:t xml:space="preserve">) room-temp DNA stable tubes (or similar products: </w:t>
      </w:r>
      <w:proofErr w:type="spellStart"/>
      <w:r w:rsidRPr="000F5452">
        <w:rPr>
          <w:rFonts w:ascii="Calibri" w:hAnsi="Calibri" w:cs="Arial"/>
          <w:i/>
          <w:color w:val="222222"/>
          <w:shd w:val="clear" w:color="auto" w:fill="FFFFFF"/>
        </w:rPr>
        <w:t>DNAstable</w:t>
      </w:r>
      <w:proofErr w:type="spellEnd"/>
      <w:r w:rsidRPr="000F5452">
        <w:rPr>
          <w:rFonts w:ascii="Calibri" w:hAnsi="Calibri" w:cs="Arial"/>
          <w:i/>
          <w:color w:val="222222"/>
          <w:shd w:val="clear" w:color="auto" w:fill="FFFFFF"/>
        </w:rPr>
        <w:t xml:space="preserve"> [Sigma-Aldrich] or </w:t>
      </w:r>
      <w:proofErr w:type="spellStart"/>
      <w:r w:rsidRPr="000F5452">
        <w:rPr>
          <w:rFonts w:ascii="Calibri" w:hAnsi="Calibri" w:cs="Arial"/>
          <w:i/>
          <w:color w:val="222222"/>
          <w:shd w:val="clear" w:color="auto" w:fill="FFFFFF"/>
        </w:rPr>
        <w:t>Gentregra</w:t>
      </w:r>
      <w:proofErr w:type="spellEnd"/>
      <w:r w:rsidRPr="000F5452">
        <w:rPr>
          <w:rFonts w:ascii="Calibri" w:hAnsi="Calibri" w:cs="Arial"/>
          <w:i/>
          <w:color w:val="222222"/>
          <w:shd w:val="clear" w:color="auto" w:fill="FFFFFF"/>
        </w:rPr>
        <w:t xml:space="preserve"> [Nova </w:t>
      </w:r>
      <w:proofErr w:type="spellStart"/>
      <w:r w:rsidRPr="000F5452">
        <w:rPr>
          <w:rFonts w:ascii="Calibri" w:hAnsi="Calibri" w:cs="Arial"/>
          <w:i/>
          <w:color w:val="222222"/>
          <w:shd w:val="clear" w:color="auto" w:fill="FFFFFF"/>
        </w:rPr>
        <w:t>Biostorage</w:t>
      </w:r>
      <w:proofErr w:type="spellEnd"/>
      <w:r w:rsidRPr="000F5452">
        <w:rPr>
          <w:rFonts w:ascii="Calibri" w:hAnsi="Calibri" w:cs="Arial"/>
          <w:i/>
          <w:color w:val="222222"/>
          <w:shd w:val="clear" w:color="auto" w:fill="FFFFFF"/>
        </w:rPr>
        <w:t xml:space="preserve">]). This may be an especially promising options for countries lacking developed </w:t>
      </w:r>
      <w:proofErr w:type="spellStart"/>
      <w:r w:rsidRPr="000F5452">
        <w:rPr>
          <w:rFonts w:ascii="Calibri" w:hAnsi="Calibri" w:cs="Arial"/>
          <w:i/>
          <w:color w:val="222222"/>
          <w:shd w:val="clear" w:color="auto" w:fill="FFFFFF"/>
        </w:rPr>
        <w:t>cryobanks</w:t>
      </w:r>
      <w:proofErr w:type="spellEnd"/>
      <w:r w:rsidRPr="000F5452">
        <w:rPr>
          <w:rFonts w:ascii="Calibri" w:hAnsi="Calibri" w:cs="Arial"/>
          <w:i/>
          <w:color w:val="222222"/>
          <w:shd w:val="clear" w:color="auto" w:fill="FFFFFF"/>
        </w:rPr>
        <w:t xml:space="preserve"> and repositories.</w:t>
      </w:r>
      <w:r w:rsidRPr="000F5452">
        <w:rPr>
          <w:rFonts w:ascii="Calibri" w:hAnsi="Calibri" w:cs="Arial"/>
          <w:color w:val="222222"/>
        </w:rPr>
        <w:br/>
      </w:r>
      <w:r w:rsidR="00A323DD" w:rsidRPr="000F5452">
        <w:rPr>
          <w:rFonts w:ascii="Calibri" w:hAnsi="Calibri" w:cs="Arial"/>
          <w:b/>
          <w:color w:val="7030A0"/>
        </w:rPr>
        <w:t xml:space="preserve">Thanks for the suggestion. Our team has not yet explored the application of such </w:t>
      </w:r>
      <w:r w:rsidR="00C014DA" w:rsidRPr="000F5452">
        <w:rPr>
          <w:rFonts w:ascii="Calibri" w:hAnsi="Calibri" w:cs="Arial"/>
          <w:b/>
          <w:color w:val="7030A0"/>
        </w:rPr>
        <w:t>vials, but</w:t>
      </w:r>
      <w:r w:rsidR="00A323DD" w:rsidRPr="000F5452">
        <w:rPr>
          <w:rFonts w:ascii="Calibri" w:hAnsi="Calibri" w:cs="Arial"/>
          <w:b/>
          <w:color w:val="7030A0"/>
        </w:rPr>
        <w:t xml:space="preserve"> </w:t>
      </w:r>
      <w:r w:rsidR="00C014DA" w:rsidRPr="000F5452">
        <w:rPr>
          <w:rFonts w:ascii="Calibri" w:hAnsi="Calibri" w:cs="Arial"/>
          <w:b/>
          <w:color w:val="7030A0"/>
        </w:rPr>
        <w:t xml:space="preserve">we do </w:t>
      </w:r>
      <w:r w:rsidR="00A323DD" w:rsidRPr="000F5452">
        <w:rPr>
          <w:rFonts w:ascii="Calibri" w:hAnsi="Calibri" w:cs="Arial"/>
          <w:b/>
          <w:color w:val="7030A0"/>
        </w:rPr>
        <w:t>see their potential. We made note of it in the protocol that these resources exist, with the caveat that we have not validated</w:t>
      </w:r>
      <w:r w:rsidR="00C014DA" w:rsidRPr="000F5452">
        <w:rPr>
          <w:rFonts w:ascii="Calibri" w:hAnsi="Calibri" w:cs="Arial"/>
          <w:b/>
          <w:color w:val="7030A0"/>
        </w:rPr>
        <w:t xml:space="preserve"> these materials</w:t>
      </w:r>
      <w:r w:rsidR="00A323DD" w:rsidRPr="000F5452">
        <w:rPr>
          <w:rFonts w:ascii="Calibri" w:hAnsi="Calibri" w:cs="Arial"/>
          <w:b/>
          <w:color w:val="7030A0"/>
        </w:rPr>
        <w:t>.</w:t>
      </w:r>
    </w:p>
    <w:p w14:paraId="54440A25" w14:textId="0C262D66" w:rsidR="005A5B81" w:rsidRPr="000F5452" w:rsidRDefault="006B76E2">
      <w:pPr>
        <w:rPr>
          <w:rFonts w:ascii="Calibri" w:hAnsi="Calibri" w:cs="Arial"/>
          <w:color w:val="222222"/>
          <w:shd w:val="clear" w:color="auto" w:fill="FFFFFF"/>
        </w:rPr>
      </w:pPr>
      <w:r w:rsidRPr="000F5452">
        <w:rPr>
          <w:rFonts w:ascii="Calibri" w:hAnsi="Calibri" w:cs="Arial"/>
          <w:color w:val="222222"/>
        </w:rPr>
        <w:br/>
      </w:r>
      <w:r w:rsidRPr="000F5452">
        <w:rPr>
          <w:rFonts w:ascii="Calibri" w:hAnsi="Calibri" w:cs="Arial"/>
          <w:b/>
          <w:i/>
          <w:color w:val="222222"/>
          <w:shd w:val="clear" w:color="auto" w:fill="FFFFFF"/>
        </w:rPr>
        <w:t>Minor Concerns</w:t>
      </w:r>
      <w:r w:rsidRPr="000F5452">
        <w:rPr>
          <w:rFonts w:ascii="Calibri" w:hAnsi="Calibri" w:cs="Arial"/>
          <w:color w:val="222222"/>
          <w:shd w:val="clear" w:color="auto" w:fill="FFFFFF"/>
        </w:rPr>
        <w:t>:</w:t>
      </w:r>
      <w:r w:rsidRPr="000F5452">
        <w:rPr>
          <w:rFonts w:ascii="Calibri" w:hAnsi="Calibri" w:cs="Arial"/>
          <w:color w:val="222222"/>
        </w:rPr>
        <w:br/>
      </w:r>
      <w:r w:rsidRPr="000F5452">
        <w:rPr>
          <w:rFonts w:ascii="Calibri" w:hAnsi="Calibri" w:cs="Arial"/>
          <w:color w:val="222222"/>
          <w:shd w:val="clear" w:color="auto" w:fill="FFFFFF"/>
        </w:rPr>
        <w:t>A few additional methodological details will improve clarity:</w:t>
      </w:r>
      <w:r w:rsidRPr="000F5452">
        <w:rPr>
          <w:rFonts w:ascii="Calibri" w:hAnsi="Calibri" w:cs="Arial"/>
          <w:color w:val="222222"/>
        </w:rPr>
        <w:br/>
      </w:r>
      <w:r w:rsidRPr="00240F1E">
        <w:rPr>
          <w:rFonts w:ascii="Calibri" w:hAnsi="Calibri" w:cs="Arial"/>
          <w:i/>
          <w:color w:val="222222"/>
          <w:shd w:val="clear" w:color="auto" w:fill="FFFFFF"/>
        </w:rPr>
        <w:t>L144: Has this been tested?</w:t>
      </w:r>
      <w:r w:rsidR="00240F1E">
        <w:rPr>
          <w:rFonts w:ascii="Calibri" w:hAnsi="Calibri" w:cs="Arial"/>
          <w:color w:val="222222"/>
          <w:shd w:val="clear" w:color="auto" w:fill="FFFFFF"/>
        </w:rPr>
        <w:t xml:space="preserve"> </w:t>
      </w:r>
      <w:r w:rsidR="00240F1E" w:rsidRPr="00240F1E">
        <w:rPr>
          <w:rFonts w:ascii="Calibri" w:hAnsi="Calibri" w:cs="Arial"/>
          <w:b/>
          <w:color w:val="7030A0"/>
          <w:shd w:val="clear" w:color="auto" w:fill="FFFFFF"/>
        </w:rPr>
        <w:t>We removed this sentence because it was repetitive with the paragraph below where there are multiple citations.</w:t>
      </w:r>
      <w:r w:rsidRPr="000F5452">
        <w:rPr>
          <w:rFonts w:ascii="Calibri" w:hAnsi="Calibri" w:cs="Arial"/>
          <w:color w:val="222222"/>
        </w:rPr>
        <w:br/>
      </w:r>
      <w:r w:rsidRPr="000F5452">
        <w:rPr>
          <w:rFonts w:ascii="Calibri" w:hAnsi="Calibri" w:cs="Arial"/>
          <w:i/>
          <w:color w:val="222222"/>
          <w:shd w:val="clear" w:color="auto" w:fill="FFFFFF"/>
        </w:rPr>
        <w:t>L159: define or provide recipe for 'indicator silica' for integration into museums and active collecting agencies</w:t>
      </w:r>
    </w:p>
    <w:p w14:paraId="1579C53C" w14:textId="77777777" w:rsidR="00A53C92" w:rsidRPr="000F5452" w:rsidRDefault="005A5B81">
      <w:pPr>
        <w:rPr>
          <w:rFonts w:ascii="Calibri" w:hAnsi="Calibri" w:cs="Arial"/>
          <w:color w:val="222222"/>
          <w:shd w:val="clear" w:color="auto" w:fill="FFFFFF"/>
        </w:rPr>
      </w:pPr>
      <w:r w:rsidRPr="000F5452">
        <w:rPr>
          <w:rFonts w:ascii="Calibri" w:hAnsi="Calibri" w:cs="Arial"/>
          <w:b/>
          <w:color w:val="7030A0"/>
          <w:shd w:val="clear" w:color="auto" w:fill="FFFFFF"/>
        </w:rPr>
        <w:t>We described indicator silica as the following: “(</w:t>
      </w:r>
      <w:r w:rsidRPr="000F5452">
        <w:rPr>
          <w:rFonts w:ascii="Calibri" w:hAnsi="Calibri" w:cs="Arial"/>
          <w:b/>
          <w:i/>
          <w:color w:val="7030A0"/>
          <w:shd w:val="clear" w:color="auto" w:fill="FFFFFF"/>
        </w:rPr>
        <w:t>i.e</w:t>
      </w:r>
      <w:r w:rsidRPr="000F5452">
        <w:rPr>
          <w:rFonts w:ascii="Calibri" w:hAnsi="Calibri" w:cs="Arial"/>
          <w:b/>
          <w:color w:val="7030A0"/>
          <w:shd w:val="clear" w:color="auto" w:fill="FFFFFF"/>
        </w:rPr>
        <w:t>. a type of desiccant made of silica gel beads that changes color when moisture is observed)”.</w:t>
      </w:r>
      <w:r w:rsidR="006B76E2" w:rsidRPr="000F5452">
        <w:rPr>
          <w:rFonts w:ascii="Calibri" w:hAnsi="Calibri" w:cs="Arial"/>
          <w:color w:val="222222"/>
        </w:rPr>
        <w:br/>
      </w:r>
      <w:r w:rsidR="006B76E2" w:rsidRPr="000F5452">
        <w:rPr>
          <w:rFonts w:ascii="Calibri" w:hAnsi="Calibri" w:cs="Arial"/>
          <w:i/>
          <w:color w:val="222222"/>
          <w:shd w:val="clear" w:color="auto" w:fill="FFFFFF"/>
        </w:rPr>
        <w:lastRenderedPageBreak/>
        <w:t>L156-157: Is that data included with this study? If not, it will need a citation. How are you measuring stress?</w:t>
      </w:r>
    </w:p>
    <w:p w14:paraId="42735EDA" w14:textId="77777777" w:rsidR="003E79B9" w:rsidRDefault="00A53C92">
      <w:pPr>
        <w:rPr>
          <w:rFonts w:ascii="Calibri" w:hAnsi="Calibri" w:cs="Arial"/>
          <w:color w:val="222222"/>
          <w:shd w:val="clear" w:color="auto" w:fill="FFFFFF"/>
        </w:rPr>
      </w:pPr>
      <w:r w:rsidRPr="000F5452">
        <w:rPr>
          <w:rFonts w:ascii="Calibri" w:hAnsi="Calibri" w:cs="Arial"/>
          <w:b/>
          <w:color w:val="7030A0"/>
          <w:shd w:val="clear" w:color="auto" w:fill="FFFFFF"/>
        </w:rPr>
        <w:t>We added a citation here.</w:t>
      </w:r>
      <w:r w:rsidR="006B76E2" w:rsidRPr="000F5452">
        <w:rPr>
          <w:rFonts w:ascii="Calibri" w:hAnsi="Calibri" w:cs="Arial"/>
          <w:color w:val="222222"/>
        </w:rPr>
        <w:br/>
      </w:r>
      <w:r w:rsidR="006B76E2" w:rsidRPr="000F5452">
        <w:rPr>
          <w:rFonts w:ascii="Calibri" w:hAnsi="Calibri" w:cs="Arial"/>
          <w:color w:val="222222"/>
          <w:shd w:val="clear" w:color="auto" w:fill="FFFFFF"/>
        </w:rPr>
        <w:t>L181: Can you briefly define or clarify what you're calling a 'cell buffer' (or is this a proper noun?) and the concentration/methods of generating the proposed 'agarose plug'</w:t>
      </w:r>
    </w:p>
    <w:p w14:paraId="1C24A1BD" w14:textId="2635D19A" w:rsidR="00977B66" w:rsidRPr="003E79B9" w:rsidRDefault="003E79B9">
      <w:pPr>
        <w:rPr>
          <w:rFonts w:ascii="Calibri" w:hAnsi="Calibri" w:cs="Arial"/>
          <w:b/>
          <w:color w:val="7030A0"/>
          <w:shd w:val="clear" w:color="auto" w:fill="FFFFFF"/>
        </w:rPr>
      </w:pPr>
      <w:r w:rsidRPr="003E79B9">
        <w:rPr>
          <w:rFonts w:ascii="Calibri" w:hAnsi="Calibri" w:cs="Arial"/>
          <w:b/>
          <w:color w:val="7030A0"/>
          <w:shd w:val="clear" w:color="auto" w:fill="FFFFFF"/>
        </w:rPr>
        <w:t>This section was unclear. It is now edited with more clarification.</w:t>
      </w:r>
    </w:p>
    <w:p w14:paraId="6479130E" w14:textId="24F7A6BD" w:rsidR="006B76E2" w:rsidRPr="000F5452" w:rsidRDefault="006B76E2">
      <w:pPr>
        <w:rPr>
          <w:rFonts w:ascii="Calibri" w:hAnsi="Calibri" w:cs="Arial"/>
          <w:color w:val="222222"/>
          <w:shd w:val="clear" w:color="auto" w:fill="FFFFFF"/>
        </w:rPr>
      </w:pPr>
      <w:r w:rsidRPr="000F5452">
        <w:rPr>
          <w:rFonts w:ascii="Calibri" w:hAnsi="Calibri" w:cs="Arial"/>
          <w:i/>
          <w:color w:val="222222"/>
          <w:shd w:val="clear" w:color="auto" w:fill="FFFFFF"/>
        </w:rPr>
        <w:t>L282: May benefit from adding cloth, before 'bat bag' to make the manuscript accessible to general collectors or field biologists</w:t>
      </w:r>
    </w:p>
    <w:p w14:paraId="199B8550" w14:textId="77777777" w:rsidR="00A53C92" w:rsidRPr="000F5452" w:rsidRDefault="006B76E2">
      <w:pPr>
        <w:rPr>
          <w:rFonts w:ascii="Calibri" w:hAnsi="Calibri" w:cs="Arial"/>
          <w:i/>
          <w:color w:val="222222"/>
          <w:shd w:val="clear" w:color="auto" w:fill="FFFFFF"/>
        </w:rPr>
      </w:pPr>
      <w:r w:rsidRPr="000F5452">
        <w:rPr>
          <w:rFonts w:ascii="Calibri" w:hAnsi="Calibri" w:cs="Arial"/>
          <w:b/>
          <w:color w:val="7030A0"/>
          <w:shd w:val="clear" w:color="auto" w:fill="FFFFFF"/>
        </w:rPr>
        <w:t>Addressed.</w:t>
      </w:r>
      <w:r w:rsidRPr="000F5452">
        <w:rPr>
          <w:rFonts w:ascii="Calibri" w:hAnsi="Calibri" w:cs="Arial"/>
          <w:color w:val="222222"/>
        </w:rPr>
        <w:br/>
      </w:r>
      <w:r w:rsidRPr="000F5452">
        <w:rPr>
          <w:rFonts w:ascii="Calibri" w:hAnsi="Calibri" w:cs="Arial"/>
          <w:i/>
          <w:color w:val="222222"/>
          <w:shd w:val="clear" w:color="auto" w:fill="FFFFFF"/>
        </w:rPr>
        <w:t>L404: Describe the hepatic duct (physical and relative location)</w:t>
      </w:r>
      <w:r w:rsidR="00A53C92" w:rsidRPr="000F5452">
        <w:rPr>
          <w:rFonts w:ascii="Calibri" w:hAnsi="Calibri" w:cs="Arial"/>
          <w:i/>
          <w:color w:val="222222"/>
          <w:shd w:val="clear" w:color="auto" w:fill="FFFFFF"/>
        </w:rPr>
        <w:t>.</w:t>
      </w:r>
    </w:p>
    <w:p w14:paraId="1E4E7671" w14:textId="1FA2B3EF" w:rsidR="00C34CCC" w:rsidRPr="000F5452" w:rsidRDefault="00A53C92">
      <w:pPr>
        <w:rPr>
          <w:rFonts w:ascii="Calibri" w:hAnsi="Calibri" w:cs="Arial"/>
          <w:i/>
          <w:color w:val="222222"/>
          <w:shd w:val="clear" w:color="auto" w:fill="FFFFFF"/>
        </w:rPr>
      </w:pPr>
      <w:r w:rsidRPr="000F5452">
        <w:rPr>
          <w:rFonts w:ascii="Calibri" w:hAnsi="Calibri" w:cs="Arial"/>
          <w:b/>
          <w:color w:val="7030A0"/>
          <w:shd w:val="clear" w:color="auto" w:fill="FFFFFF"/>
        </w:rPr>
        <w:t xml:space="preserve">We added the following description of the hepatic duct: “The hepatic duct, which functions to drain </w:t>
      </w:r>
      <w:r w:rsidR="00786B6A" w:rsidRPr="000F5452">
        <w:rPr>
          <w:rFonts w:ascii="Calibri" w:hAnsi="Calibri" w:cs="Arial"/>
          <w:b/>
          <w:color w:val="7030A0"/>
          <w:shd w:val="clear" w:color="auto" w:fill="FFFFFF"/>
        </w:rPr>
        <w:t>bile</w:t>
      </w:r>
      <w:r w:rsidRPr="000F5452">
        <w:rPr>
          <w:rFonts w:ascii="Calibri" w:hAnsi="Calibri" w:cs="Arial"/>
          <w:b/>
          <w:color w:val="7030A0"/>
          <w:shd w:val="clear" w:color="auto" w:fill="FFFFFF"/>
        </w:rPr>
        <w:t xml:space="preserve"> from the liver, connects the liver to pancreas and small intestine. This vessel is easily identifiable by probing the inferior/posterior portion of the liver and tracing the vessel in a posterior manner. The duct is often a greenish color as well.”</w:t>
      </w:r>
      <w:r w:rsidR="006B76E2" w:rsidRPr="000F5452">
        <w:rPr>
          <w:rFonts w:ascii="Calibri" w:hAnsi="Calibri" w:cs="Arial"/>
          <w:color w:val="222222"/>
        </w:rPr>
        <w:br/>
      </w:r>
      <w:r w:rsidR="006B76E2" w:rsidRPr="00240F1E">
        <w:rPr>
          <w:rFonts w:ascii="Calibri" w:hAnsi="Calibri" w:cs="Arial"/>
          <w:i/>
          <w:color w:val="222222"/>
          <w:shd w:val="clear" w:color="auto" w:fill="FFFFFF"/>
        </w:rPr>
        <w:t>L411: collecting only portions of the small and large intestines prevents screening for endoparasites. Is there a reason these parts of the organism should not be examined by a parasitologist in the field? Or taken whole for later examination?</w:t>
      </w:r>
      <w:r w:rsidR="00240F1E">
        <w:rPr>
          <w:rFonts w:ascii="Calibri" w:hAnsi="Calibri" w:cs="Arial"/>
          <w:color w:val="222222"/>
          <w:shd w:val="clear" w:color="auto" w:fill="FFFFFF"/>
        </w:rPr>
        <w:t xml:space="preserve"> </w:t>
      </w:r>
      <w:r w:rsidR="00240F1E" w:rsidRPr="00240F1E">
        <w:rPr>
          <w:rFonts w:ascii="Calibri" w:hAnsi="Calibri" w:cs="Arial"/>
          <w:b/>
          <w:color w:val="7030A0"/>
          <w:shd w:val="clear" w:color="auto" w:fill="FFFFFF"/>
        </w:rPr>
        <w:t>We added two sentences describing the potential to look for endoparasites.</w:t>
      </w:r>
      <w:r w:rsidR="006B76E2" w:rsidRPr="000F5452">
        <w:rPr>
          <w:rFonts w:ascii="Calibri" w:hAnsi="Calibri" w:cs="Arial"/>
          <w:color w:val="222222"/>
        </w:rPr>
        <w:br/>
      </w:r>
      <w:r w:rsidR="006B76E2" w:rsidRPr="000F5452">
        <w:rPr>
          <w:rFonts w:ascii="Calibri" w:hAnsi="Calibri" w:cs="Arial"/>
          <w:color w:val="222222"/>
        </w:rPr>
        <w:br/>
      </w:r>
      <w:r w:rsidR="006B76E2" w:rsidRPr="000F5452">
        <w:rPr>
          <w:rFonts w:ascii="Calibri" w:hAnsi="Calibri" w:cs="Arial"/>
          <w:b/>
          <w:i/>
          <w:color w:val="222222"/>
          <w:shd w:val="clear" w:color="auto" w:fill="FFFFFF"/>
        </w:rPr>
        <w:t>Additional minor concerns</w:t>
      </w:r>
      <w:r w:rsidR="006B76E2" w:rsidRPr="000F5452">
        <w:rPr>
          <w:rFonts w:ascii="Calibri" w:hAnsi="Calibri" w:cs="Arial"/>
          <w:color w:val="222222"/>
          <w:shd w:val="clear" w:color="auto" w:fill="FFFFFF"/>
        </w:rPr>
        <w:t>:</w:t>
      </w:r>
      <w:r w:rsidR="006B76E2" w:rsidRPr="000F5452">
        <w:rPr>
          <w:rFonts w:ascii="Calibri" w:hAnsi="Calibri" w:cs="Arial"/>
          <w:color w:val="222222"/>
        </w:rPr>
        <w:br/>
      </w:r>
      <w:r w:rsidR="006B76E2" w:rsidRPr="00F91D8B">
        <w:rPr>
          <w:rFonts w:ascii="Calibri" w:hAnsi="Calibri" w:cs="Arial"/>
          <w:i/>
          <w:color w:val="222222"/>
          <w:shd w:val="clear" w:color="auto" w:fill="FFFFFF"/>
        </w:rPr>
        <w:t>L87: Add citation.</w:t>
      </w:r>
      <w:r w:rsidR="00F91D8B">
        <w:rPr>
          <w:rFonts w:ascii="Calibri" w:hAnsi="Calibri" w:cs="Arial"/>
          <w:color w:val="222222"/>
          <w:shd w:val="clear" w:color="auto" w:fill="FFFFFF"/>
        </w:rPr>
        <w:t xml:space="preserve"> </w:t>
      </w:r>
      <w:r w:rsidR="00F91D8B" w:rsidRPr="00F91D8B">
        <w:rPr>
          <w:rFonts w:ascii="Calibri" w:hAnsi="Calibri" w:cs="Arial"/>
          <w:b/>
          <w:color w:val="7030A0"/>
          <w:shd w:val="clear" w:color="auto" w:fill="FFFFFF"/>
        </w:rPr>
        <w:t>Added.</w:t>
      </w:r>
      <w:r w:rsidR="006B76E2" w:rsidRPr="000F5452">
        <w:rPr>
          <w:rFonts w:ascii="Calibri" w:hAnsi="Calibri" w:cs="Arial"/>
          <w:color w:val="222222"/>
        </w:rPr>
        <w:br/>
      </w:r>
      <w:r w:rsidR="006B76E2" w:rsidRPr="000F5452">
        <w:rPr>
          <w:rFonts w:ascii="Calibri" w:hAnsi="Calibri" w:cs="Arial"/>
          <w:i/>
          <w:color w:val="222222"/>
          <w:shd w:val="clear" w:color="auto" w:fill="FFFFFF"/>
        </w:rPr>
        <w:t xml:space="preserve">L134: Add citations for </w:t>
      </w:r>
      <w:proofErr w:type="spellStart"/>
      <w:r w:rsidR="006B76E2" w:rsidRPr="000F5452">
        <w:rPr>
          <w:rFonts w:ascii="Calibri" w:hAnsi="Calibri" w:cs="Arial"/>
          <w:i/>
          <w:color w:val="222222"/>
          <w:shd w:val="clear" w:color="auto" w:fill="FFFFFF"/>
        </w:rPr>
        <w:t>AllProtect</w:t>
      </w:r>
      <w:proofErr w:type="spellEnd"/>
      <w:r w:rsidR="006B76E2" w:rsidRPr="000F5452">
        <w:rPr>
          <w:rFonts w:ascii="Calibri" w:hAnsi="Calibri" w:cs="Arial"/>
          <w:i/>
          <w:color w:val="222222"/>
          <w:shd w:val="clear" w:color="auto" w:fill="FFFFFF"/>
        </w:rPr>
        <w:t xml:space="preserve"> and </w:t>
      </w:r>
      <w:proofErr w:type="spellStart"/>
      <w:r w:rsidR="006B76E2" w:rsidRPr="000F5452">
        <w:rPr>
          <w:rFonts w:ascii="Calibri" w:hAnsi="Calibri" w:cs="Arial"/>
          <w:i/>
          <w:color w:val="222222"/>
          <w:shd w:val="clear" w:color="auto" w:fill="FFFFFF"/>
        </w:rPr>
        <w:t>RNAlater</w:t>
      </w:r>
      <w:proofErr w:type="spellEnd"/>
      <w:r w:rsidR="006B76E2" w:rsidRPr="000F5452">
        <w:rPr>
          <w:rFonts w:ascii="Calibri" w:hAnsi="Calibri" w:cs="Arial"/>
          <w:i/>
          <w:color w:val="222222"/>
          <w:shd w:val="clear" w:color="auto" w:fill="FFFFFF"/>
        </w:rPr>
        <w:t>.</w:t>
      </w:r>
      <w:r w:rsidR="000F5452">
        <w:rPr>
          <w:rFonts w:ascii="Calibri" w:hAnsi="Calibri" w:cs="Arial"/>
          <w:color w:val="222222"/>
          <w:shd w:val="clear" w:color="auto" w:fill="FFFFFF"/>
        </w:rPr>
        <w:t xml:space="preserve"> </w:t>
      </w:r>
      <w:r w:rsidR="000F5452" w:rsidRPr="000F5452">
        <w:rPr>
          <w:rFonts w:ascii="Calibri" w:hAnsi="Calibri" w:cs="Arial"/>
          <w:b/>
          <w:color w:val="7030A0"/>
          <w:shd w:val="clear" w:color="auto" w:fill="FFFFFF"/>
        </w:rPr>
        <w:t>These are described in the Table of Materials and Reagents.</w:t>
      </w:r>
      <w:r w:rsidR="006B76E2" w:rsidRPr="000F5452">
        <w:rPr>
          <w:rFonts w:ascii="Calibri" w:hAnsi="Calibri" w:cs="Arial"/>
          <w:color w:val="222222"/>
        </w:rPr>
        <w:br/>
      </w:r>
      <w:r w:rsidR="006B76E2" w:rsidRPr="000F5452">
        <w:rPr>
          <w:rFonts w:ascii="Calibri" w:hAnsi="Calibri" w:cs="Arial"/>
          <w:i/>
          <w:color w:val="222222"/>
          <w:shd w:val="clear" w:color="auto" w:fill="FFFFFF"/>
        </w:rPr>
        <w:t>L267-270: Based on the way this currently reads, I thought 'This detail' referred to the avoidance of harp trapping at periods of cave emergence, however the sentence reverts back to discussing mist nets - could use some reorganization.</w:t>
      </w:r>
      <w:r w:rsidR="00C34CCC" w:rsidRPr="000F5452">
        <w:rPr>
          <w:rFonts w:ascii="Calibri" w:hAnsi="Calibri" w:cs="Arial"/>
          <w:i/>
          <w:color w:val="222222"/>
          <w:shd w:val="clear" w:color="auto" w:fill="FFFFFF"/>
        </w:rPr>
        <w:t xml:space="preserve"> </w:t>
      </w:r>
    </w:p>
    <w:p w14:paraId="59A18031" w14:textId="77777777" w:rsidR="00D500DB" w:rsidRPr="000F5452" w:rsidRDefault="00C34CCC">
      <w:pPr>
        <w:rPr>
          <w:rFonts w:ascii="Calibri" w:hAnsi="Calibri" w:cs="Arial"/>
          <w:i/>
          <w:color w:val="222222"/>
          <w:shd w:val="clear" w:color="auto" w:fill="FFFFFF"/>
        </w:rPr>
      </w:pPr>
      <w:r w:rsidRPr="000F5452">
        <w:rPr>
          <w:rFonts w:ascii="Calibri" w:hAnsi="Calibri" w:cs="Arial"/>
          <w:b/>
          <w:color w:val="7030A0"/>
          <w:shd w:val="clear" w:color="auto" w:fill="FFFFFF"/>
        </w:rPr>
        <w:t>This paragraph was rearranged.</w:t>
      </w:r>
      <w:r w:rsidR="006B76E2" w:rsidRPr="000F5452">
        <w:rPr>
          <w:rFonts w:ascii="Calibri" w:hAnsi="Calibri" w:cs="Arial"/>
          <w:color w:val="222222"/>
        </w:rPr>
        <w:br/>
      </w:r>
      <w:r w:rsidR="006B76E2" w:rsidRPr="000F5452">
        <w:rPr>
          <w:rFonts w:ascii="Calibri" w:hAnsi="Calibri" w:cs="Arial"/>
          <w:i/>
          <w:color w:val="222222"/>
          <w:shd w:val="clear" w:color="auto" w:fill="FFFFFF"/>
        </w:rPr>
        <w:t>L275-277: Is the enzymatic degradation of tissues post thoracic compression unique to bats?</w:t>
      </w:r>
    </w:p>
    <w:p w14:paraId="3E902DC1" w14:textId="6E0D3904" w:rsidR="00431C4D" w:rsidRPr="000F5452" w:rsidRDefault="00D500DB">
      <w:pPr>
        <w:rPr>
          <w:rFonts w:ascii="Calibri" w:hAnsi="Calibri" w:cs="Arial"/>
          <w:color w:val="222222"/>
          <w:shd w:val="clear" w:color="auto" w:fill="FFFFFF"/>
        </w:rPr>
      </w:pPr>
      <w:r w:rsidRPr="000F5452">
        <w:rPr>
          <w:rFonts w:ascii="Calibri" w:hAnsi="Calibri" w:cs="Arial"/>
          <w:b/>
          <w:color w:val="7030A0"/>
          <w:shd w:val="clear" w:color="auto" w:fill="FFFFFF"/>
        </w:rPr>
        <w:t>We clarified this statement.</w:t>
      </w:r>
      <w:r w:rsidR="006B76E2" w:rsidRPr="000F5452">
        <w:rPr>
          <w:rFonts w:ascii="Calibri" w:hAnsi="Calibri" w:cs="Arial"/>
          <w:color w:val="222222"/>
        </w:rPr>
        <w:br/>
      </w:r>
      <w:r w:rsidR="006B76E2" w:rsidRPr="000F5452">
        <w:rPr>
          <w:rFonts w:ascii="Calibri" w:hAnsi="Calibri" w:cs="Arial"/>
          <w:i/>
          <w:color w:val="222222"/>
          <w:shd w:val="clear" w:color="auto" w:fill="FFFFFF"/>
        </w:rPr>
        <w:t>L289 - can you provide an average time based on bat size?</w:t>
      </w:r>
    </w:p>
    <w:p w14:paraId="55F3D60D" w14:textId="77777777" w:rsidR="00431C4D" w:rsidRPr="000F5452" w:rsidRDefault="00431C4D">
      <w:pPr>
        <w:rPr>
          <w:rFonts w:ascii="Calibri" w:hAnsi="Calibri" w:cs="Arial"/>
          <w:color w:val="222222"/>
          <w:shd w:val="clear" w:color="auto" w:fill="FFFFFF"/>
        </w:rPr>
      </w:pPr>
      <w:r w:rsidRPr="000F5452">
        <w:rPr>
          <w:rFonts w:ascii="Calibri" w:hAnsi="Calibri" w:cs="Arial"/>
          <w:b/>
          <w:color w:val="7030A0"/>
          <w:shd w:val="clear" w:color="auto" w:fill="FFFFFF"/>
        </w:rPr>
        <w:t>We clarified length of time based on body size.</w:t>
      </w:r>
      <w:r w:rsidR="006B76E2" w:rsidRPr="000F5452">
        <w:rPr>
          <w:rFonts w:ascii="Calibri" w:hAnsi="Calibri" w:cs="Arial"/>
          <w:color w:val="222222"/>
        </w:rPr>
        <w:br/>
      </w:r>
      <w:r w:rsidR="006B76E2" w:rsidRPr="000F5452">
        <w:rPr>
          <w:rFonts w:ascii="Calibri" w:hAnsi="Calibri" w:cs="Arial"/>
          <w:i/>
          <w:color w:val="222222"/>
          <w:shd w:val="clear" w:color="auto" w:fill="FFFFFF"/>
        </w:rPr>
        <w:t>L324: (2.2) Higher densities of mitochondrion in muscle tissue may lead to a loss of reads for the nuclear genome.</w:t>
      </w:r>
    </w:p>
    <w:p w14:paraId="2EC05D1C" w14:textId="77777777" w:rsidR="00431C4D" w:rsidRPr="000F5452" w:rsidRDefault="00431C4D">
      <w:pPr>
        <w:rPr>
          <w:rFonts w:ascii="Calibri" w:hAnsi="Calibri" w:cs="Arial"/>
          <w:color w:val="222222"/>
          <w:shd w:val="clear" w:color="auto" w:fill="FFFFFF"/>
        </w:rPr>
      </w:pPr>
      <w:r w:rsidRPr="000F5452">
        <w:rPr>
          <w:rFonts w:ascii="Calibri" w:hAnsi="Calibri" w:cs="Arial"/>
          <w:b/>
          <w:color w:val="7030A0"/>
          <w:shd w:val="clear" w:color="auto" w:fill="FFFFFF"/>
        </w:rPr>
        <w:t>We added this note.</w:t>
      </w:r>
      <w:r w:rsidR="006B76E2" w:rsidRPr="000F5452">
        <w:rPr>
          <w:rFonts w:ascii="Calibri" w:hAnsi="Calibri" w:cs="Arial"/>
          <w:color w:val="222222"/>
        </w:rPr>
        <w:br/>
      </w:r>
      <w:r w:rsidR="006B76E2" w:rsidRPr="000F5452">
        <w:rPr>
          <w:rFonts w:ascii="Calibri" w:hAnsi="Calibri" w:cs="Arial"/>
          <w:i/>
          <w:color w:val="222222"/>
          <w:shd w:val="clear" w:color="auto" w:fill="FFFFFF"/>
        </w:rPr>
        <w:t>L332: language switched from 'LN2' to 'liquid nitrogen' - both correct, just maintain consistency.</w:t>
      </w:r>
    </w:p>
    <w:p w14:paraId="6EF98CDE" w14:textId="77777777" w:rsidR="00916B48" w:rsidRPr="000F5452" w:rsidRDefault="00431C4D">
      <w:pPr>
        <w:rPr>
          <w:rFonts w:ascii="Calibri" w:hAnsi="Calibri" w:cs="Arial"/>
          <w:color w:val="222222"/>
          <w:shd w:val="clear" w:color="auto" w:fill="FFFFFF"/>
        </w:rPr>
      </w:pPr>
      <w:r w:rsidRPr="000F5452">
        <w:rPr>
          <w:rFonts w:ascii="Calibri" w:hAnsi="Calibri" w:cs="Arial"/>
          <w:b/>
          <w:color w:val="7030A0"/>
          <w:shd w:val="clear" w:color="auto" w:fill="FFFFFF"/>
        </w:rPr>
        <w:t>Corrected.</w:t>
      </w:r>
      <w:r w:rsidR="006B76E2" w:rsidRPr="000F5452">
        <w:rPr>
          <w:rFonts w:ascii="Calibri" w:hAnsi="Calibri" w:cs="Arial"/>
          <w:color w:val="222222"/>
        </w:rPr>
        <w:br/>
      </w:r>
      <w:r w:rsidR="006B76E2" w:rsidRPr="000F5452">
        <w:rPr>
          <w:rFonts w:ascii="Calibri" w:hAnsi="Calibri" w:cs="Arial"/>
          <w:i/>
          <w:color w:val="222222"/>
          <w:shd w:val="clear" w:color="auto" w:fill="FFFFFF"/>
        </w:rPr>
        <w:t>L333: Citation for brain tissue providing the most HMW DNA?</w:t>
      </w:r>
    </w:p>
    <w:p w14:paraId="16E720C0" w14:textId="77777777" w:rsidR="00005847" w:rsidRPr="000F5452" w:rsidRDefault="00916B48">
      <w:pPr>
        <w:rPr>
          <w:rFonts w:ascii="Calibri" w:hAnsi="Calibri" w:cs="Arial"/>
          <w:color w:val="222222"/>
          <w:shd w:val="clear" w:color="auto" w:fill="FFFFFF"/>
        </w:rPr>
      </w:pPr>
      <w:r w:rsidRPr="000F5452">
        <w:rPr>
          <w:rFonts w:ascii="Calibri" w:hAnsi="Calibri" w:cs="Arial"/>
          <w:b/>
          <w:color w:val="7030A0"/>
          <w:shd w:val="clear" w:color="auto" w:fill="FFFFFF"/>
        </w:rPr>
        <w:t>Citation added.</w:t>
      </w:r>
      <w:r w:rsidR="006B76E2" w:rsidRPr="000F5452">
        <w:rPr>
          <w:rFonts w:ascii="Calibri" w:hAnsi="Calibri" w:cs="Arial"/>
          <w:color w:val="222222"/>
        </w:rPr>
        <w:br/>
      </w:r>
      <w:r w:rsidR="006B76E2" w:rsidRPr="000F5452">
        <w:rPr>
          <w:rFonts w:ascii="Calibri" w:hAnsi="Calibri" w:cs="Arial"/>
          <w:i/>
          <w:color w:val="222222"/>
          <w:shd w:val="clear" w:color="auto" w:fill="FFFFFF"/>
        </w:rPr>
        <w:t>L340: is ice sufficient or would dry ice or LN2 be preferable or equally beneficial?</w:t>
      </w:r>
    </w:p>
    <w:p w14:paraId="11BCE735" w14:textId="77777777" w:rsidR="00005847" w:rsidRPr="000F5452" w:rsidRDefault="00005847" w:rsidP="00005847">
      <w:pPr>
        <w:rPr>
          <w:rFonts w:ascii="Calibri" w:hAnsi="Calibri" w:cs="Arial"/>
          <w:color w:val="222222"/>
          <w:shd w:val="clear" w:color="auto" w:fill="FFFFFF"/>
        </w:rPr>
      </w:pPr>
      <w:r w:rsidRPr="000F5452">
        <w:rPr>
          <w:rFonts w:ascii="Calibri" w:hAnsi="Calibri" w:cs="Arial"/>
          <w:b/>
          <w:color w:val="7030A0"/>
          <w:shd w:val="clear" w:color="auto" w:fill="FFFFFF"/>
        </w:rPr>
        <w:t xml:space="preserve">The purpose of the ice of is to chill the </w:t>
      </w:r>
      <w:proofErr w:type="spellStart"/>
      <w:r w:rsidRPr="000F5452">
        <w:rPr>
          <w:rFonts w:ascii="Calibri" w:hAnsi="Calibri" w:cs="Arial"/>
          <w:b/>
          <w:color w:val="7030A0"/>
          <w:shd w:val="clear" w:color="auto" w:fill="FFFFFF"/>
        </w:rPr>
        <w:t>RNAlater</w:t>
      </w:r>
      <w:proofErr w:type="spellEnd"/>
      <w:r w:rsidRPr="000F5452">
        <w:rPr>
          <w:rFonts w:ascii="Calibri" w:hAnsi="Calibri" w:cs="Arial"/>
          <w:b/>
          <w:color w:val="7030A0"/>
          <w:shd w:val="clear" w:color="auto" w:fill="FFFFFF"/>
        </w:rPr>
        <w:t>. While the vials are cooling, they should be kept on ice if possible. If dry ice or LN2 is used, then the RNA later will freeze and not sufficiently penetrate the tissue when added.</w:t>
      </w:r>
      <w:r w:rsidR="006B76E2" w:rsidRPr="000F5452">
        <w:rPr>
          <w:rFonts w:ascii="Calibri" w:hAnsi="Calibri" w:cs="Arial"/>
          <w:color w:val="222222"/>
        </w:rPr>
        <w:br/>
      </w:r>
      <w:r w:rsidR="006B76E2" w:rsidRPr="000F5452">
        <w:rPr>
          <w:rFonts w:ascii="Calibri" w:hAnsi="Calibri" w:cs="Arial"/>
          <w:i/>
          <w:color w:val="222222"/>
          <w:shd w:val="clear" w:color="auto" w:fill="FFFFFF"/>
        </w:rPr>
        <w:t xml:space="preserve">L351: The location of this cut could use more detail. Further, this dissection method appears to </w:t>
      </w:r>
      <w:r w:rsidR="006B76E2" w:rsidRPr="000F5452">
        <w:rPr>
          <w:rFonts w:ascii="Calibri" w:hAnsi="Calibri" w:cs="Arial"/>
          <w:i/>
          <w:color w:val="222222"/>
          <w:shd w:val="clear" w:color="auto" w:fill="FFFFFF"/>
        </w:rPr>
        <w:lastRenderedPageBreak/>
        <w:t xml:space="preserve">forfeit all morphological skull characters? Do you have a recommendation for subsampling whole skulls to </w:t>
      </w:r>
      <w:proofErr w:type="gramStart"/>
      <w:r w:rsidR="006B76E2" w:rsidRPr="000F5452">
        <w:rPr>
          <w:rFonts w:ascii="Calibri" w:hAnsi="Calibri" w:cs="Arial"/>
          <w:i/>
          <w:color w:val="222222"/>
          <w:shd w:val="clear" w:color="auto" w:fill="FFFFFF"/>
        </w:rPr>
        <w:t>retain</w:t>
      </w:r>
      <w:proofErr w:type="gramEnd"/>
    </w:p>
    <w:p w14:paraId="622AD2D7" w14:textId="7306F549" w:rsidR="006B76E2" w:rsidRPr="000F5452" w:rsidRDefault="00005847">
      <w:pPr>
        <w:rPr>
          <w:rFonts w:ascii="Calibri" w:hAnsi="Calibri" w:cs="Arial"/>
          <w:color w:val="222222"/>
          <w:shd w:val="clear" w:color="auto" w:fill="FFFFFF"/>
        </w:rPr>
      </w:pPr>
      <w:r w:rsidRPr="000F5452">
        <w:rPr>
          <w:rFonts w:ascii="Calibri" w:hAnsi="Calibri" w:cs="Arial"/>
          <w:b/>
          <w:color w:val="7030A0"/>
          <w:shd w:val="clear" w:color="auto" w:fill="FFFFFF"/>
        </w:rPr>
        <w:t>We added a final step 14 in this section to read: “This protocol forfeits most of the skull. However, teeth, and particularly those from the mandible, can be recovered and may be useful for species diagnostics. Bone tissue can be stored in 1X phosphate-buffered saline (PBS).”</w:t>
      </w:r>
      <w:r w:rsidR="006B76E2" w:rsidRPr="000F5452">
        <w:rPr>
          <w:rFonts w:ascii="Calibri" w:hAnsi="Calibri" w:cs="Arial"/>
          <w:color w:val="222222"/>
        </w:rPr>
        <w:br/>
      </w:r>
      <w:r w:rsidR="006B76E2" w:rsidRPr="00F22051">
        <w:rPr>
          <w:rFonts w:ascii="Calibri" w:hAnsi="Calibri" w:cs="Arial"/>
          <w:i/>
          <w:color w:val="222222"/>
          <w:shd w:val="clear" w:color="auto" w:fill="FFFFFF"/>
        </w:rPr>
        <w:t>L394: this step of the dissection also destroys morphological characters of the post-cranial skeleton</w:t>
      </w:r>
      <w:r w:rsidR="00F22051" w:rsidRPr="00F22051">
        <w:rPr>
          <w:rFonts w:ascii="Calibri" w:hAnsi="Calibri" w:cs="Arial"/>
          <w:i/>
          <w:color w:val="222222"/>
          <w:shd w:val="clear" w:color="auto" w:fill="FFFFFF"/>
        </w:rPr>
        <w:t>.</w:t>
      </w:r>
      <w:r w:rsidR="00F22051">
        <w:rPr>
          <w:rFonts w:ascii="Calibri" w:hAnsi="Calibri" w:cs="Arial"/>
          <w:color w:val="222222"/>
          <w:shd w:val="clear" w:color="auto" w:fill="FFFFFF"/>
        </w:rPr>
        <w:t xml:space="preserve"> </w:t>
      </w:r>
      <w:r w:rsidR="00F22051" w:rsidRPr="00F22051">
        <w:rPr>
          <w:rFonts w:ascii="Calibri" w:hAnsi="Calibri" w:cs="Arial"/>
          <w:b/>
          <w:color w:val="7030A0"/>
          <w:shd w:val="clear" w:color="auto" w:fill="FFFFFF"/>
        </w:rPr>
        <w:t>We made this apparent and added the note: “This forfeits the skeletal frame. If bone is to be preserved, carefully dissect from skin in muscle and store in 1X PBS after soft tissue dissection is complete.”</w:t>
      </w:r>
      <w:r w:rsidR="006B76E2" w:rsidRPr="000F5452">
        <w:rPr>
          <w:rFonts w:ascii="Calibri" w:hAnsi="Calibri" w:cs="Arial"/>
          <w:color w:val="222222"/>
        </w:rPr>
        <w:br/>
      </w:r>
      <w:r w:rsidR="006B76E2" w:rsidRPr="00F22051">
        <w:rPr>
          <w:rFonts w:ascii="Calibri" w:hAnsi="Calibri" w:cs="Arial"/>
          <w:i/>
          <w:color w:val="222222"/>
          <w:shd w:val="clear" w:color="auto" w:fill="FFFFFF"/>
        </w:rPr>
        <w:t>L362: additional description of the cribriform plate would be helpful since this bone is critical to orientation. Perhaps adding a photograph?</w:t>
      </w:r>
      <w:r w:rsidR="00F22051" w:rsidRPr="00F22051">
        <w:rPr>
          <w:rFonts w:ascii="Calibri" w:hAnsi="Calibri" w:cs="Arial"/>
          <w:i/>
          <w:color w:val="222222"/>
          <w:shd w:val="clear" w:color="auto" w:fill="FFFFFF"/>
        </w:rPr>
        <w:t xml:space="preserve"> </w:t>
      </w:r>
      <w:r w:rsidR="00F22051" w:rsidRPr="00F22051">
        <w:rPr>
          <w:rFonts w:ascii="Calibri" w:hAnsi="Calibri" w:cs="Arial"/>
          <w:b/>
          <w:color w:val="7030A0"/>
          <w:shd w:val="clear" w:color="auto" w:fill="FFFFFF"/>
        </w:rPr>
        <w:t>We added a sentence about this. Visualization of this will be clarified in the filmed portion of the content.</w:t>
      </w:r>
      <w:r w:rsidR="006B76E2" w:rsidRPr="000F5452">
        <w:rPr>
          <w:rFonts w:ascii="Calibri" w:hAnsi="Calibri" w:cs="Arial"/>
          <w:color w:val="222222"/>
        </w:rPr>
        <w:br/>
      </w:r>
      <w:r w:rsidR="006B76E2" w:rsidRPr="000F5452">
        <w:rPr>
          <w:rFonts w:ascii="Calibri" w:hAnsi="Calibri" w:cs="Arial"/>
          <w:i/>
          <w:color w:val="222222"/>
          <w:shd w:val="clear" w:color="auto" w:fill="FFFFFF"/>
        </w:rPr>
        <w:t>L601 and L604: degree symbol changes - please check consistency throughout the manuscript.</w:t>
      </w:r>
    </w:p>
    <w:p w14:paraId="781A2983" w14:textId="468DE330" w:rsidR="00C014DA" w:rsidRPr="000F5452" w:rsidRDefault="00C014DA">
      <w:pPr>
        <w:rPr>
          <w:rFonts w:ascii="Calibri" w:hAnsi="Calibri" w:cs="Arial"/>
          <w:b/>
          <w:color w:val="7030A0"/>
          <w:shd w:val="clear" w:color="auto" w:fill="FFFFFF"/>
        </w:rPr>
      </w:pPr>
      <w:r w:rsidRPr="000F5452">
        <w:rPr>
          <w:rFonts w:ascii="Calibri" w:hAnsi="Calibri" w:cs="Arial"/>
          <w:b/>
          <w:color w:val="7030A0"/>
          <w:shd w:val="clear" w:color="auto" w:fill="FFFFFF"/>
        </w:rPr>
        <w:t>Addressed.</w:t>
      </w:r>
    </w:p>
    <w:p w14:paraId="0F9A90E6" w14:textId="37B57D47" w:rsidR="006B76E2" w:rsidRPr="000F5452" w:rsidRDefault="006B76E2">
      <w:pPr>
        <w:rPr>
          <w:rFonts w:ascii="Calibri" w:hAnsi="Calibri"/>
        </w:rPr>
      </w:pPr>
    </w:p>
    <w:p w14:paraId="4893EFB3" w14:textId="3991E8BA" w:rsidR="006B76E2" w:rsidRPr="000F5452" w:rsidRDefault="006B76E2">
      <w:pPr>
        <w:rPr>
          <w:rFonts w:ascii="Calibri" w:hAnsi="Calibri" w:cstheme="minorHAnsi"/>
        </w:rPr>
      </w:pPr>
      <w:r w:rsidRPr="000F5452">
        <w:rPr>
          <w:rFonts w:ascii="Calibri" w:hAnsi="Calibri" w:cstheme="minorHAnsi"/>
        </w:rPr>
        <w:t>Reviewer #2</w:t>
      </w:r>
    </w:p>
    <w:p w14:paraId="61170A27" w14:textId="77777777" w:rsidR="005A5B81" w:rsidRPr="003E79B9" w:rsidRDefault="006B76E2" w:rsidP="006B76E2">
      <w:pPr>
        <w:rPr>
          <w:rFonts w:ascii="Calibri" w:hAnsi="Calibri" w:cs="Arial"/>
          <w:i/>
          <w:color w:val="7030A0"/>
          <w:shd w:val="clear" w:color="auto" w:fill="FFFFFF"/>
        </w:rPr>
      </w:pPr>
      <w:r w:rsidRPr="003E79B9">
        <w:rPr>
          <w:rFonts w:ascii="Calibri" w:hAnsi="Calibri" w:cstheme="minorHAnsi"/>
          <w:i/>
          <w:color w:val="222222"/>
          <w:shd w:val="clear" w:color="auto" w:fill="FFFFFF"/>
        </w:rPr>
        <w:t>Major Concerns:</w:t>
      </w:r>
      <w:r w:rsidRPr="003E79B9">
        <w:rPr>
          <w:rFonts w:ascii="Calibri" w:hAnsi="Calibri" w:cstheme="minorHAnsi"/>
          <w:i/>
          <w:color w:val="222222"/>
        </w:rPr>
        <w:br/>
      </w:r>
      <w:r w:rsidRPr="003E79B9">
        <w:rPr>
          <w:rFonts w:ascii="Calibri" w:hAnsi="Calibri" w:cs="Arial"/>
          <w:i/>
          <w:color w:val="000000" w:themeColor="text1"/>
          <w:shd w:val="clear" w:color="auto" w:fill="FFFFFF"/>
        </w:rPr>
        <w:t>I would have appreciated more discussion about the types of cells likely to be obtained by cell culture (e.g. fibroblasts) and also mention of that fact that the culture method described in the manuscript selects for adherent cells. It is possible that some researchers may be interested in culturing non-adherent cells from different organs and may not want to culture fibroblasts from wing punches. I understand that a protocol may not have been developed for this in bats, but citations of references to primary culture of suspension cells may be useful. Furthermore, no mention is made of one of the major benefits of performing cell culture, namely karyotype analysis, which is important to point out. Also, it was recommended that live cells be counted using an automated cell counter, but this may not be available in many labs, and live/dead cells can also easily be counted using a hemocytometer, which is much cheaper and more widely available, and should therefore be described.</w:t>
      </w:r>
    </w:p>
    <w:p w14:paraId="7B1811AC" w14:textId="37631221" w:rsidR="003E79B9" w:rsidRPr="003E79B9" w:rsidRDefault="003E79B9" w:rsidP="003E79B9">
      <w:pPr>
        <w:pStyle w:val="CommentText"/>
        <w:rPr>
          <w:rFonts w:asciiTheme="minorHAnsi" w:hAnsiTheme="minorHAnsi" w:cstheme="minorHAnsi"/>
          <w:b/>
          <w:color w:val="7030A0"/>
          <w:sz w:val="24"/>
          <w:szCs w:val="24"/>
        </w:rPr>
      </w:pPr>
      <w:r w:rsidRPr="003E79B9">
        <w:rPr>
          <w:rFonts w:asciiTheme="minorHAnsi" w:hAnsiTheme="minorHAnsi" w:cstheme="minorHAnsi"/>
          <w:b/>
          <w:color w:val="7030A0"/>
          <w:sz w:val="24"/>
          <w:szCs w:val="24"/>
        </w:rPr>
        <w:t xml:space="preserve">We have added a few sentences in the introduction to comment on this. </w:t>
      </w:r>
      <w:r w:rsidRPr="003E79B9">
        <w:rPr>
          <w:rFonts w:asciiTheme="minorHAnsi" w:hAnsiTheme="minorHAnsi" w:cstheme="minorHAnsi"/>
          <w:b/>
          <w:color w:val="7030A0"/>
          <w:sz w:val="24"/>
          <w:szCs w:val="24"/>
        </w:rPr>
        <w:t>Edits made in line</w:t>
      </w:r>
    </w:p>
    <w:p w14:paraId="656ADF14" w14:textId="77777777" w:rsidR="003E79B9" w:rsidRPr="003E79B9" w:rsidRDefault="003E79B9" w:rsidP="003E79B9">
      <w:pPr>
        <w:pStyle w:val="CommentText"/>
        <w:rPr>
          <w:rFonts w:asciiTheme="minorHAnsi" w:hAnsiTheme="minorHAnsi" w:cstheme="minorHAnsi"/>
          <w:b/>
          <w:color w:val="7030A0"/>
          <w:sz w:val="24"/>
          <w:szCs w:val="24"/>
        </w:rPr>
      </w:pPr>
      <w:r w:rsidRPr="003E79B9">
        <w:rPr>
          <w:rFonts w:asciiTheme="minorHAnsi" w:hAnsiTheme="minorHAnsi" w:cstheme="minorHAnsi"/>
          <w:b/>
          <w:color w:val="7030A0"/>
          <w:sz w:val="24"/>
          <w:szCs w:val="24"/>
        </w:rPr>
        <w:t>268-269 The protocol we provide selects for adherent cells. The combination of the source tissue and growth media we use makes this protocol suitable to select and grow fibroblasts.</w:t>
      </w:r>
    </w:p>
    <w:p w14:paraId="4FFCFC2C" w14:textId="77777777" w:rsidR="003E79B9" w:rsidRPr="003E79B9" w:rsidRDefault="003E79B9" w:rsidP="003E79B9">
      <w:pPr>
        <w:pStyle w:val="CommentText"/>
        <w:rPr>
          <w:rFonts w:asciiTheme="minorHAnsi" w:hAnsiTheme="minorHAnsi" w:cstheme="minorHAnsi"/>
          <w:b/>
          <w:color w:val="7030A0"/>
          <w:sz w:val="24"/>
          <w:szCs w:val="24"/>
        </w:rPr>
      </w:pPr>
      <w:r w:rsidRPr="003E79B9">
        <w:rPr>
          <w:rFonts w:asciiTheme="minorHAnsi" w:hAnsiTheme="minorHAnsi" w:cstheme="minorHAnsi"/>
          <w:b/>
          <w:color w:val="7030A0"/>
          <w:sz w:val="24"/>
          <w:szCs w:val="24"/>
        </w:rPr>
        <w:t xml:space="preserve">689 by using </w:t>
      </w:r>
      <w:proofErr w:type="gramStart"/>
      <w:r w:rsidRPr="003E79B9">
        <w:rPr>
          <w:rFonts w:asciiTheme="minorHAnsi" w:hAnsiTheme="minorHAnsi" w:cstheme="minorHAnsi"/>
          <w:b/>
          <w:color w:val="7030A0"/>
          <w:sz w:val="24"/>
          <w:szCs w:val="24"/>
        </w:rPr>
        <w:t>an</w:t>
      </w:r>
      <w:proofErr w:type="gramEnd"/>
      <w:r w:rsidRPr="003E79B9">
        <w:rPr>
          <w:rFonts w:asciiTheme="minorHAnsi" w:hAnsiTheme="minorHAnsi" w:cstheme="minorHAnsi"/>
          <w:b/>
          <w:color w:val="7030A0"/>
          <w:sz w:val="24"/>
          <w:szCs w:val="24"/>
        </w:rPr>
        <w:t xml:space="preserve"> hemocytometer as described in detail in the reference</w:t>
      </w:r>
    </w:p>
    <w:p w14:paraId="66C9C29F" w14:textId="41D3F2D8" w:rsidR="00C56E7B" w:rsidRPr="00C56E7B" w:rsidRDefault="006B76E2" w:rsidP="006B76E2">
      <w:pPr>
        <w:rPr>
          <w:rFonts w:ascii="Calibri" w:hAnsi="Calibri" w:cs="Arial"/>
          <w:i/>
          <w:color w:val="222222"/>
          <w:shd w:val="clear" w:color="auto" w:fill="FFFFFF"/>
        </w:rPr>
      </w:pPr>
      <w:r w:rsidRPr="003E79B9">
        <w:rPr>
          <w:rFonts w:ascii="Calibri" w:hAnsi="Calibri" w:cs="Arial"/>
          <w:color w:val="7030A0"/>
        </w:rPr>
        <w:br/>
      </w:r>
      <w:r w:rsidRPr="00C56E7B">
        <w:rPr>
          <w:rFonts w:ascii="Calibri" w:hAnsi="Calibri" w:cs="Arial"/>
          <w:i/>
          <w:color w:val="222222"/>
          <w:shd w:val="clear" w:color="auto" w:fill="FFFFFF"/>
        </w:rPr>
        <w:t>Based on the researchers' experience, I would also have been interested in some type of table or sentence describing where they managed to source liquid nitrogen while in a field-type setting, as researchers might find this information useful.</w:t>
      </w:r>
    </w:p>
    <w:p w14:paraId="7ACD999C" w14:textId="08A3296A" w:rsidR="006B76E2" w:rsidRPr="00C56E7B" w:rsidRDefault="00C56E7B" w:rsidP="006B76E2">
      <w:pPr>
        <w:rPr>
          <w:rFonts w:ascii="Calibri" w:hAnsi="Calibri" w:cs="Arial"/>
          <w:i/>
          <w:color w:val="222222"/>
          <w:shd w:val="clear" w:color="auto" w:fill="FFFFFF"/>
        </w:rPr>
      </w:pPr>
      <w:r w:rsidRPr="00C56E7B">
        <w:rPr>
          <w:rFonts w:ascii="Calibri" w:hAnsi="Calibri" w:cs="Arial"/>
          <w:b/>
          <w:color w:val="7030A0"/>
          <w:shd w:val="clear" w:color="auto" w:fill="FFFFFF"/>
        </w:rPr>
        <w:t>We addressed this in the discussion.</w:t>
      </w:r>
      <w:r w:rsidR="006B76E2" w:rsidRPr="000F5452">
        <w:rPr>
          <w:rFonts w:ascii="Calibri" w:hAnsi="Calibri" w:cs="Arial"/>
          <w:color w:val="222222"/>
        </w:rPr>
        <w:br/>
      </w:r>
      <w:r w:rsidR="006B76E2" w:rsidRPr="000F5452">
        <w:rPr>
          <w:rFonts w:ascii="Calibri" w:hAnsi="Calibri" w:cs="Arial"/>
          <w:color w:val="222222"/>
        </w:rPr>
        <w:br/>
      </w:r>
      <w:r w:rsidR="006B76E2" w:rsidRPr="00C56E7B">
        <w:rPr>
          <w:rFonts w:ascii="Calibri" w:hAnsi="Calibri" w:cs="Arial"/>
          <w:i/>
          <w:color w:val="222222"/>
          <w:shd w:val="clear" w:color="auto" w:fill="FFFFFF"/>
        </w:rPr>
        <w:t>Minor Concerns:</w:t>
      </w:r>
      <w:r w:rsidR="006B76E2" w:rsidRPr="00C56E7B">
        <w:rPr>
          <w:rFonts w:ascii="Calibri" w:hAnsi="Calibri" w:cs="Arial"/>
          <w:i/>
          <w:color w:val="222222"/>
        </w:rPr>
        <w:br/>
      </w:r>
      <w:r w:rsidR="006B76E2" w:rsidRPr="00C56E7B">
        <w:rPr>
          <w:rFonts w:ascii="Calibri" w:hAnsi="Calibri" w:cs="Arial"/>
          <w:i/>
          <w:color w:val="222222"/>
          <w:shd w:val="clear" w:color="auto" w:fill="FFFFFF"/>
        </w:rPr>
        <w:t xml:space="preserve">I noted that this manuscript needs some language editing - in general the English usage is good, but there are some odd phrases like '...standardized methods for high quality tissue acquisition and preservation are essential in order to extend these methods BEYOND non-model organisms.' </w:t>
      </w:r>
      <w:r w:rsidR="006B76E2" w:rsidRPr="00C56E7B">
        <w:rPr>
          <w:rFonts w:ascii="Calibri" w:hAnsi="Calibri" w:cs="Arial"/>
          <w:i/>
          <w:color w:val="222222"/>
          <w:shd w:val="clear" w:color="auto" w:fill="FFFFFF"/>
        </w:rPr>
        <w:lastRenderedPageBreak/>
        <w:t>which means the opposite of what was intended i.e. to extend these methods to non-model organisms. Correction of these errors will improve the clarity of the manuscript.</w:t>
      </w:r>
    </w:p>
    <w:p w14:paraId="2DBE7BD5" w14:textId="0D3E9269" w:rsidR="00C56E7B" w:rsidRPr="00C56E7B" w:rsidRDefault="00C56E7B" w:rsidP="006B76E2">
      <w:pPr>
        <w:rPr>
          <w:rFonts w:ascii="Calibri" w:hAnsi="Calibri"/>
          <w:color w:val="7030A0"/>
        </w:rPr>
      </w:pPr>
      <w:r w:rsidRPr="00C56E7B">
        <w:rPr>
          <w:rFonts w:ascii="Calibri" w:hAnsi="Calibri" w:cs="Arial"/>
          <w:b/>
          <w:color w:val="7030A0"/>
          <w:shd w:val="clear" w:color="auto" w:fill="FFFFFF"/>
        </w:rPr>
        <w:t>Correcte</w:t>
      </w:r>
      <w:r>
        <w:rPr>
          <w:rFonts w:ascii="Calibri" w:hAnsi="Calibri" w:cs="Arial"/>
          <w:b/>
          <w:color w:val="7030A0"/>
          <w:shd w:val="clear" w:color="auto" w:fill="FFFFFF"/>
        </w:rPr>
        <w:t>d. We reviewed the remaining part of the manuscript and tried to improve for clarity.</w:t>
      </w:r>
    </w:p>
    <w:p w14:paraId="0983BA6A" w14:textId="77777777" w:rsidR="006B76E2" w:rsidRPr="000F5452" w:rsidRDefault="006B76E2">
      <w:pPr>
        <w:rPr>
          <w:rFonts w:ascii="Calibri" w:hAnsi="Calibri"/>
        </w:rPr>
      </w:pPr>
    </w:p>
    <w:sectPr w:rsidR="006B76E2" w:rsidRPr="000F5452" w:rsidSect="00251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9A3"/>
    <w:multiLevelType w:val="hybridMultilevel"/>
    <w:tmpl w:val="4346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60165"/>
    <w:multiLevelType w:val="multilevel"/>
    <w:tmpl w:val="736E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C445C"/>
    <w:multiLevelType w:val="hybridMultilevel"/>
    <w:tmpl w:val="5D04D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94813"/>
    <w:multiLevelType w:val="hybridMultilevel"/>
    <w:tmpl w:val="BD16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858EF"/>
    <w:multiLevelType w:val="hybridMultilevel"/>
    <w:tmpl w:val="ED768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24944"/>
    <w:multiLevelType w:val="hybridMultilevel"/>
    <w:tmpl w:val="8EA8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D675C"/>
    <w:multiLevelType w:val="hybridMultilevel"/>
    <w:tmpl w:val="F37A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014701"/>
    <w:multiLevelType w:val="hybridMultilevel"/>
    <w:tmpl w:val="B8FA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6B"/>
    <w:rsid w:val="00005847"/>
    <w:rsid w:val="000B17DD"/>
    <w:rsid w:val="000F5452"/>
    <w:rsid w:val="001B1CC8"/>
    <w:rsid w:val="00240F1E"/>
    <w:rsid w:val="002512D4"/>
    <w:rsid w:val="0028182F"/>
    <w:rsid w:val="002848BB"/>
    <w:rsid w:val="002E13F1"/>
    <w:rsid w:val="00335D6B"/>
    <w:rsid w:val="003618D4"/>
    <w:rsid w:val="003E79B9"/>
    <w:rsid w:val="00431C4D"/>
    <w:rsid w:val="004B4D9D"/>
    <w:rsid w:val="005A5B81"/>
    <w:rsid w:val="006544C2"/>
    <w:rsid w:val="00680DE4"/>
    <w:rsid w:val="006A39CE"/>
    <w:rsid w:val="006B76E2"/>
    <w:rsid w:val="0073587C"/>
    <w:rsid w:val="00786B6A"/>
    <w:rsid w:val="00840C45"/>
    <w:rsid w:val="0089175C"/>
    <w:rsid w:val="00905520"/>
    <w:rsid w:val="00916B48"/>
    <w:rsid w:val="00977B66"/>
    <w:rsid w:val="009B0FC8"/>
    <w:rsid w:val="00A323DD"/>
    <w:rsid w:val="00A53C92"/>
    <w:rsid w:val="00A928D5"/>
    <w:rsid w:val="00AE39C9"/>
    <w:rsid w:val="00C014DA"/>
    <w:rsid w:val="00C15CFC"/>
    <w:rsid w:val="00C25E39"/>
    <w:rsid w:val="00C34CCC"/>
    <w:rsid w:val="00C56E7B"/>
    <w:rsid w:val="00CF0705"/>
    <w:rsid w:val="00D500DB"/>
    <w:rsid w:val="00DF5FE4"/>
    <w:rsid w:val="00DF63E1"/>
    <w:rsid w:val="00E86E6B"/>
    <w:rsid w:val="00F22051"/>
    <w:rsid w:val="00F91D8B"/>
    <w:rsid w:val="00F9737E"/>
    <w:rsid w:val="00FA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BF98"/>
  <w14:defaultImageDpi w14:val="32767"/>
  <w15:docId w15:val="{CFBB08C0-AEDD-CB41-A137-F50CD752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6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6E6B"/>
    <w:rPr>
      <w:b/>
      <w:bCs/>
    </w:rPr>
  </w:style>
  <w:style w:type="character" w:customStyle="1" w:styleId="apple-converted-space">
    <w:name w:val="apple-converted-space"/>
    <w:basedOn w:val="DefaultParagraphFont"/>
    <w:rsid w:val="00E86E6B"/>
  </w:style>
  <w:style w:type="character" w:customStyle="1" w:styleId="il">
    <w:name w:val="il"/>
    <w:basedOn w:val="DefaultParagraphFont"/>
    <w:rsid w:val="00E86E6B"/>
  </w:style>
  <w:style w:type="paragraph" w:styleId="ListParagraph">
    <w:name w:val="List Paragraph"/>
    <w:basedOn w:val="Normal"/>
    <w:uiPriority w:val="34"/>
    <w:qFormat/>
    <w:rsid w:val="006B76E2"/>
    <w:pPr>
      <w:ind w:left="720"/>
      <w:contextualSpacing/>
    </w:pPr>
  </w:style>
  <w:style w:type="character" w:styleId="Hyperlink">
    <w:name w:val="Hyperlink"/>
    <w:basedOn w:val="DefaultParagraphFont"/>
    <w:uiPriority w:val="99"/>
    <w:semiHidden/>
    <w:unhideWhenUsed/>
    <w:rsid w:val="006B76E2"/>
    <w:rPr>
      <w:color w:val="0000FF"/>
      <w:u w:val="single"/>
    </w:rPr>
  </w:style>
  <w:style w:type="character" w:styleId="CommentReference">
    <w:name w:val="annotation reference"/>
    <w:basedOn w:val="DefaultParagraphFont"/>
    <w:uiPriority w:val="99"/>
    <w:unhideWhenUsed/>
    <w:rsid w:val="00DF63E1"/>
    <w:rPr>
      <w:sz w:val="16"/>
      <w:szCs w:val="16"/>
    </w:rPr>
  </w:style>
  <w:style w:type="paragraph" w:styleId="CommentText">
    <w:name w:val="annotation text"/>
    <w:basedOn w:val="Normal"/>
    <w:link w:val="CommentTextChar"/>
    <w:uiPriority w:val="99"/>
    <w:semiHidden/>
    <w:unhideWhenUsed/>
    <w:rsid w:val="00DF63E1"/>
    <w:rPr>
      <w:sz w:val="20"/>
      <w:szCs w:val="20"/>
    </w:rPr>
  </w:style>
  <w:style w:type="character" w:customStyle="1" w:styleId="CommentTextChar">
    <w:name w:val="Comment Text Char"/>
    <w:basedOn w:val="DefaultParagraphFont"/>
    <w:link w:val="CommentText"/>
    <w:uiPriority w:val="99"/>
    <w:semiHidden/>
    <w:rsid w:val="00DF6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3E1"/>
    <w:rPr>
      <w:b/>
      <w:bCs/>
    </w:rPr>
  </w:style>
  <w:style w:type="character" w:customStyle="1" w:styleId="CommentSubjectChar">
    <w:name w:val="Comment Subject Char"/>
    <w:basedOn w:val="CommentTextChar"/>
    <w:link w:val="CommentSubject"/>
    <w:uiPriority w:val="99"/>
    <w:semiHidden/>
    <w:rsid w:val="00DF63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63E1"/>
    <w:rPr>
      <w:sz w:val="18"/>
      <w:szCs w:val="18"/>
    </w:rPr>
  </w:style>
  <w:style w:type="character" w:customStyle="1" w:styleId="BalloonTextChar">
    <w:name w:val="Balloon Text Char"/>
    <w:basedOn w:val="DefaultParagraphFont"/>
    <w:link w:val="BalloonText"/>
    <w:uiPriority w:val="99"/>
    <w:semiHidden/>
    <w:rsid w:val="00DF63E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7042">
      <w:bodyDiv w:val="1"/>
      <w:marLeft w:val="0"/>
      <w:marRight w:val="0"/>
      <w:marTop w:val="0"/>
      <w:marBottom w:val="0"/>
      <w:divBdr>
        <w:top w:val="none" w:sz="0" w:space="0" w:color="auto"/>
        <w:left w:val="none" w:sz="0" w:space="0" w:color="auto"/>
        <w:bottom w:val="none" w:sz="0" w:space="0" w:color="auto"/>
        <w:right w:val="none" w:sz="0" w:space="0" w:color="auto"/>
      </w:divBdr>
    </w:div>
    <w:div w:id="92436753">
      <w:bodyDiv w:val="1"/>
      <w:marLeft w:val="0"/>
      <w:marRight w:val="0"/>
      <w:marTop w:val="0"/>
      <w:marBottom w:val="0"/>
      <w:divBdr>
        <w:top w:val="none" w:sz="0" w:space="0" w:color="auto"/>
        <w:left w:val="none" w:sz="0" w:space="0" w:color="auto"/>
        <w:bottom w:val="none" w:sz="0" w:space="0" w:color="auto"/>
        <w:right w:val="none" w:sz="0" w:space="0" w:color="auto"/>
      </w:divBdr>
    </w:div>
    <w:div w:id="143591769">
      <w:bodyDiv w:val="1"/>
      <w:marLeft w:val="0"/>
      <w:marRight w:val="0"/>
      <w:marTop w:val="0"/>
      <w:marBottom w:val="0"/>
      <w:divBdr>
        <w:top w:val="none" w:sz="0" w:space="0" w:color="auto"/>
        <w:left w:val="none" w:sz="0" w:space="0" w:color="auto"/>
        <w:bottom w:val="none" w:sz="0" w:space="0" w:color="auto"/>
        <w:right w:val="none" w:sz="0" w:space="0" w:color="auto"/>
      </w:divBdr>
    </w:div>
    <w:div w:id="7268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omatric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D920-21B8-014E-8528-2ED3B68E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R Yohe</dc:creator>
  <cp:lastModifiedBy>Laurel R Yohe</cp:lastModifiedBy>
  <cp:revision>2</cp:revision>
  <dcterms:created xsi:type="dcterms:W3CDTF">2019-03-06T14:40:00Z</dcterms:created>
  <dcterms:modified xsi:type="dcterms:W3CDTF">2019-03-06T14:40:00Z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http://www.zotero.org/styles/bmc-genomics</vt:lpwstr>
  </property>
  <property fmtid="{D5CDD505-2E9C-101B-9397-08002B2CF9AE}" pid="3" name="Mendeley Recent Style Name 0_1">
    <vt:lpwstr>BMC Genomics</vt:lpwstr>
  </property>
  <property fmtid="{D5CDD505-2E9C-101B-9397-08002B2CF9AE}" pid="4" name="Mendeley Recent Style Id 1_1">
    <vt:lpwstr>http://www.zotero.org/styles/current-genetics</vt:lpwstr>
  </property>
  <property fmtid="{D5CDD505-2E9C-101B-9397-08002B2CF9AE}" pid="5" name="Mendeley Recent Style Name 1_1">
    <vt:lpwstr>Current Genetics</vt:lpwstr>
  </property>
  <property fmtid="{D5CDD505-2E9C-101B-9397-08002B2CF9AE}" pid="6" name="Mendeley Recent Style Id 2_1">
    <vt:lpwstr>http://www.zotero.org/styles/ecology</vt:lpwstr>
  </property>
  <property fmtid="{D5CDD505-2E9C-101B-9397-08002B2CF9AE}" pid="7" name="Mendeley Recent Style Name 2_1">
    <vt:lpwstr>Ecology</vt:lpwstr>
  </property>
  <property fmtid="{D5CDD505-2E9C-101B-9397-08002B2CF9AE}" pid="8" name="Mendeley Recent Style Id 3_1">
    <vt:lpwstr>http://www.zotero.org/styles/ecology-letters</vt:lpwstr>
  </property>
  <property fmtid="{D5CDD505-2E9C-101B-9397-08002B2CF9AE}" pid="9" name="Mendeley Recent Style Name 3_1">
    <vt:lpwstr>Ecology Letters</vt:lpwstr>
  </property>
  <property fmtid="{D5CDD505-2E9C-101B-9397-08002B2CF9AE}" pid="10" name="Mendeley Recent Style Id 4_1">
    <vt:lpwstr>http://www.zotero.org/styles/frontiers-in-neuroanatomy</vt:lpwstr>
  </property>
  <property fmtid="{D5CDD505-2E9C-101B-9397-08002B2CF9AE}" pid="11" name="Mendeley Recent Style Name 4_1">
    <vt:lpwstr>Frontiers in Neuroanatomy</vt:lpwstr>
  </property>
  <property fmtid="{D5CDD505-2E9C-101B-9397-08002B2CF9AE}" pid="12" name="Mendeley Recent Style Id 5_1">
    <vt:lpwstr>http://www.zotero.org/styles/genetics</vt:lpwstr>
  </property>
  <property fmtid="{D5CDD505-2E9C-101B-9397-08002B2CF9AE}" pid="13" name="Mendeley Recent Style Name 5_1">
    <vt:lpwstr>Genetics</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http://www.zotero.org/styles/molecular-biology-and-evolution</vt:lpwstr>
  </property>
  <property fmtid="{D5CDD505-2E9C-101B-9397-08002B2CF9AE}" pid="17" name="Mendeley Recent Style Name 7_1">
    <vt:lpwstr>Molecular Biology and Evolution</vt:lpwstr>
  </property>
  <property fmtid="{D5CDD505-2E9C-101B-9397-08002B2CF9AE}" pid="18" name="Mendeley Recent Style Id 8_1">
    <vt:lpwstr>http://www.zotero.org/styles/systematic-biology</vt:lpwstr>
  </property>
  <property fmtid="{D5CDD505-2E9C-101B-9397-08002B2CF9AE}" pid="19" name="Mendeley Recent Style Name 8_1">
    <vt:lpwstr>Systematic Biology</vt:lpwstr>
  </property>
  <property fmtid="{D5CDD505-2E9C-101B-9397-08002B2CF9AE}" pid="20" name="Mendeley Recent Style Id 9_1">
    <vt:lpwstr>http://www.zotero.org/styles/the-american-naturalist</vt:lpwstr>
  </property>
  <property fmtid="{D5CDD505-2E9C-101B-9397-08002B2CF9AE}" pid="21" name="Mendeley Recent Style Name 9_1">
    <vt:lpwstr>The American Naturalist</vt:lpwstr>
  </property>
</Properties>
</file>