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76F969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21A7D">
        <w:rPr>
          <w:rFonts w:ascii="Helvetica" w:hAnsi="Helvetica" w:cs="Arial"/>
          <w:b/>
          <w:i w:val="0"/>
          <w:sz w:val="22"/>
          <w:szCs w:val="22"/>
        </w:rPr>
        <w:t>59484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AFF7314" w14:textId="77777777" w:rsidR="00921A7D" w:rsidRDefault="00DC058D" w:rsidP="00921A7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21A7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http://www.jove.com/files_upload.php?src=18142668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373B90B" w14:textId="67359F88" w:rsidR="00921A7D" w:rsidRPr="00702668" w:rsidRDefault="00FA1A9D" w:rsidP="00921A7D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21A7D" w:rsidRPr="00702668">
        <w:rPr>
          <w:rFonts w:ascii="Helvetica" w:hAnsi="Helvetica" w:cstheme="minorHAnsi"/>
          <w:b/>
          <w:sz w:val="28"/>
          <w:szCs w:val="28"/>
        </w:rPr>
        <w:t xml:space="preserve">Radiation Treatment of </w:t>
      </w:r>
      <w:r w:rsidR="00921A7D" w:rsidRPr="00702668">
        <w:rPr>
          <w:rFonts w:ascii="Helvetica" w:hAnsi="Helvetica" w:cs="Arial"/>
          <w:b/>
          <w:sz w:val="28"/>
          <w:szCs w:val="28"/>
          <w:shd w:val="clear" w:color="auto" w:fill="FFFFFF"/>
        </w:rPr>
        <w:t>Organotypic</w:t>
      </w:r>
      <w:r w:rsidR="00921A7D" w:rsidRPr="00702668">
        <w:rPr>
          <w:rFonts w:ascii="Helvetica" w:hAnsi="Helvetica" w:cstheme="minorHAnsi"/>
          <w:b/>
          <w:sz w:val="28"/>
          <w:szCs w:val="28"/>
        </w:rPr>
        <w:t xml:space="preserve"> Cultures from Submandibular and Parotid Salivary Glands Models Key </w:t>
      </w:r>
      <w:r w:rsidR="00921A7D" w:rsidRPr="00702668">
        <w:rPr>
          <w:rFonts w:ascii="Helvetica" w:hAnsi="Helvetica" w:cstheme="minorHAnsi"/>
          <w:b/>
          <w:i/>
          <w:sz w:val="28"/>
          <w:szCs w:val="28"/>
        </w:rPr>
        <w:t xml:space="preserve">In </w:t>
      </w:r>
      <w:r w:rsidR="00702668" w:rsidRPr="00702668">
        <w:rPr>
          <w:rFonts w:ascii="Helvetica" w:hAnsi="Helvetica" w:cstheme="minorHAnsi"/>
          <w:b/>
          <w:i/>
          <w:sz w:val="28"/>
          <w:szCs w:val="28"/>
        </w:rPr>
        <w:t>V</w:t>
      </w:r>
      <w:r w:rsidR="00921A7D" w:rsidRPr="00702668">
        <w:rPr>
          <w:rFonts w:ascii="Helvetica" w:hAnsi="Helvetica" w:cstheme="minorHAnsi"/>
          <w:b/>
          <w:i/>
          <w:sz w:val="28"/>
          <w:szCs w:val="28"/>
        </w:rPr>
        <w:t>ivo</w:t>
      </w:r>
      <w:r w:rsidR="00921A7D" w:rsidRPr="00702668">
        <w:rPr>
          <w:rFonts w:ascii="Helvetica" w:hAnsi="Helvetica" w:cstheme="minorHAnsi"/>
          <w:b/>
          <w:sz w:val="28"/>
          <w:szCs w:val="28"/>
        </w:rPr>
        <w:t xml:space="preserve"> Characteristics</w:t>
      </w:r>
    </w:p>
    <w:p w14:paraId="681B53AA" w14:textId="77777777" w:rsidR="00FA1A9D" w:rsidRPr="0070266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62E4C99" w14:textId="4FDF5AE0" w:rsidR="00921A7D" w:rsidRPr="00702668" w:rsidRDefault="00FA1A9D" w:rsidP="00921A7D">
      <w:pPr>
        <w:rPr>
          <w:rFonts w:ascii="Helvetica" w:hAnsi="Helvetica" w:cstheme="minorBidi"/>
          <w:b/>
          <w:sz w:val="28"/>
          <w:szCs w:val="28"/>
        </w:rPr>
      </w:pPr>
      <w:r w:rsidRPr="00702668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21A7D" w:rsidRPr="00702668">
        <w:rPr>
          <w:rFonts w:ascii="Helvetica" w:hAnsi="Helvetica" w:cstheme="minorBidi"/>
          <w:b/>
          <w:sz w:val="28"/>
          <w:szCs w:val="28"/>
        </w:rPr>
        <w:t>Rachel Meyer</w:t>
      </w:r>
      <w:r w:rsidR="00921A7D" w:rsidRPr="00702668">
        <w:rPr>
          <w:rFonts w:ascii="Helvetica" w:hAnsi="Helvetica" w:cstheme="minorBidi"/>
          <w:b/>
          <w:sz w:val="28"/>
          <w:szCs w:val="28"/>
          <w:vertAlign w:val="superscript"/>
        </w:rPr>
        <w:t>1</w:t>
      </w:r>
      <w:r w:rsidR="00921A7D" w:rsidRPr="00702668">
        <w:rPr>
          <w:rFonts w:ascii="Helvetica" w:hAnsi="Helvetica" w:cstheme="minorBidi"/>
          <w:b/>
          <w:sz w:val="28"/>
          <w:szCs w:val="28"/>
        </w:rPr>
        <w:t>, Wen Yu Wong</w:t>
      </w:r>
      <w:r w:rsidR="00921A7D" w:rsidRPr="00702668">
        <w:rPr>
          <w:rFonts w:ascii="Helvetica" w:hAnsi="Helvetica" w:cstheme="minorBidi"/>
          <w:b/>
          <w:sz w:val="28"/>
          <w:szCs w:val="28"/>
          <w:vertAlign w:val="superscript"/>
        </w:rPr>
        <w:t>2</w:t>
      </w:r>
      <w:r w:rsidR="00921A7D" w:rsidRPr="00702668">
        <w:rPr>
          <w:rFonts w:ascii="Helvetica" w:hAnsi="Helvetica" w:cstheme="minorBidi"/>
          <w:b/>
          <w:sz w:val="28"/>
          <w:szCs w:val="28"/>
        </w:rPr>
        <w:t>, Roberto Guzman</w:t>
      </w:r>
      <w:r w:rsidR="00921A7D" w:rsidRPr="00702668">
        <w:rPr>
          <w:rFonts w:ascii="Helvetica" w:hAnsi="Helvetica" w:cstheme="minorBidi"/>
          <w:b/>
          <w:sz w:val="28"/>
          <w:szCs w:val="28"/>
          <w:vertAlign w:val="superscript"/>
        </w:rPr>
        <w:t>3</w:t>
      </w:r>
      <w:r w:rsidR="00921A7D" w:rsidRPr="00702668">
        <w:rPr>
          <w:rFonts w:ascii="Helvetica" w:hAnsi="Helvetica" w:cstheme="minorBidi"/>
          <w:b/>
          <w:sz w:val="28"/>
          <w:szCs w:val="28"/>
        </w:rPr>
        <w:t>, Randy Burd</w:t>
      </w:r>
      <w:r w:rsidR="00921A7D" w:rsidRPr="00702668">
        <w:rPr>
          <w:rFonts w:ascii="Helvetica" w:hAnsi="Helvetica" w:cstheme="minorBidi"/>
          <w:b/>
          <w:sz w:val="28"/>
          <w:szCs w:val="28"/>
          <w:vertAlign w:val="superscript"/>
        </w:rPr>
        <w:t>1</w:t>
      </w:r>
      <w:r w:rsidR="00921A7D" w:rsidRPr="00702668">
        <w:rPr>
          <w:rFonts w:ascii="Helvetica" w:hAnsi="Helvetica" w:cstheme="minorBidi"/>
          <w:b/>
          <w:sz w:val="28"/>
          <w:szCs w:val="28"/>
        </w:rPr>
        <w:t>, and Kirsten Limesand</w:t>
      </w:r>
      <w:r w:rsidR="00921A7D" w:rsidRPr="00702668">
        <w:rPr>
          <w:rFonts w:ascii="Helvetica" w:hAnsi="Helvetica" w:cstheme="minorBidi"/>
          <w:b/>
          <w:sz w:val="28"/>
          <w:szCs w:val="28"/>
          <w:vertAlign w:val="superscript"/>
        </w:rPr>
        <w:t>1,2</w:t>
      </w:r>
    </w:p>
    <w:p w14:paraId="793D62BE" w14:textId="77777777" w:rsidR="00921A7D" w:rsidRPr="00921A7D" w:rsidRDefault="00921A7D" w:rsidP="00921A7D">
      <w:pPr>
        <w:rPr>
          <w:rFonts w:ascii="Helvetica" w:hAnsi="Helvetica" w:cstheme="minorBidi"/>
          <w:sz w:val="28"/>
          <w:szCs w:val="28"/>
          <w:vertAlign w:val="superscript"/>
        </w:rPr>
      </w:pPr>
    </w:p>
    <w:p w14:paraId="43021912" w14:textId="46AE2694" w:rsidR="00921A7D" w:rsidRPr="00921A7D" w:rsidRDefault="00921A7D" w:rsidP="00921A7D">
      <w:pPr>
        <w:rPr>
          <w:rFonts w:ascii="Helvetica" w:hAnsi="Helvetica" w:cstheme="minorBidi"/>
          <w:sz w:val="28"/>
          <w:szCs w:val="28"/>
        </w:rPr>
      </w:pPr>
      <w:r w:rsidRPr="00921A7D">
        <w:rPr>
          <w:rFonts w:ascii="Helvetica" w:hAnsi="Helvetica" w:cstheme="minorBidi"/>
          <w:sz w:val="28"/>
          <w:szCs w:val="28"/>
          <w:vertAlign w:val="superscript"/>
        </w:rPr>
        <w:t>1</w:t>
      </w:r>
      <w:r w:rsidRPr="00921A7D">
        <w:rPr>
          <w:rFonts w:ascii="Helvetica" w:hAnsi="Helvetica" w:cstheme="minorBidi"/>
          <w:sz w:val="28"/>
          <w:szCs w:val="28"/>
        </w:rPr>
        <w:t>Department of Nutritional Sciences, University of Arizona</w:t>
      </w:r>
    </w:p>
    <w:p w14:paraId="42889FBB" w14:textId="220AE87D" w:rsidR="00921A7D" w:rsidRPr="00921A7D" w:rsidRDefault="00921A7D" w:rsidP="00921A7D">
      <w:pPr>
        <w:rPr>
          <w:rFonts w:ascii="Helvetica" w:hAnsi="Helvetica" w:cstheme="minorBidi"/>
          <w:sz w:val="28"/>
          <w:szCs w:val="28"/>
        </w:rPr>
      </w:pPr>
      <w:r w:rsidRPr="00921A7D">
        <w:rPr>
          <w:rFonts w:ascii="Helvetica" w:hAnsi="Helvetica" w:cstheme="minorBidi"/>
          <w:sz w:val="28"/>
          <w:szCs w:val="28"/>
          <w:vertAlign w:val="superscript"/>
        </w:rPr>
        <w:t>2</w:t>
      </w:r>
      <w:r w:rsidRPr="00921A7D">
        <w:rPr>
          <w:rFonts w:ascii="Helvetica" w:hAnsi="Helvetica" w:cstheme="minorBidi"/>
          <w:sz w:val="28"/>
          <w:szCs w:val="28"/>
        </w:rPr>
        <w:t xml:space="preserve">Cancer Biology Graduate Interdisciplinary Program, University of Arizona </w:t>
      </w:r>
    </w:p>
    <w:p w14:paraId="5B92BEA3" w14:textId="0E649AC2" w:rsidR="00FA1A9D" w:rsidRPr="00921A7D" w:rsidRDefault="00921A7D" w:rsidP="00921A7D">
      <w:pPr>
        <w:contextualSpacing/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921A7D">
        <w:rPr>
          <w:rFonts w:ascii="Helvetica" w:hAnsi="Helvetica" w:cstheme="minorBidi"/>
          <w:sz w:val="28"/>
          <w:szCs w:val="28"/>
          <w:vertAlign w:val="superscript"/>
        </w:rPr>
        <w:t>3</w:t>
      </w:r>
      <w:r w:rsidRPr="00921A7D">
        <w:rPr>
          <w:rFonts w:ascii="Helvetica" w:hAnsi="Helvetica" w:cstheme="minorBidi"/>
          <w:sz w:val="28"/>
          <w:szCs w:val="28"/>
        </w:rPr>
        <w:t>Department of Chemical Engineering, University of Arizona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92472B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8CA3326" w14:textId="77777777" w:rsidR="00921A7D" w:rsidRPr="00921A7D" w:rsidRDefault="00921A7D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921A7D">
        <w:rPr>
          <w:rFonts w:ascii="Helvetica" w:hAnsi="Helvetica" w:cstheme="minorHAnsi"/>
          <w:bCs/>
          <w:sz w:val="22"/>
          <w:szCs w:val="22"/>
        </w:rPr>
        <w:t>Kirsten Limesand</w:t>
      </w:r>
      <w:r w:rsidRPr="00921A7D">
        <w:rPr>
          <w:rFonts w:ascii="Helvetica" w:hAnsi="Helvetica" w:cstheme="minorHAnsi"/>
          <w:bCs/>
          <w:sz w:val="22"/>
          <w:szCs w:val="22"/>
        </w:rPr>
        <w:tab/>
      </w:r>
    </w:p>
    <w:p w14:paraId="5652103B" w14:textId="6AF7BA2D" w:rsidR="00921A7D" w:rsidRPr="00921A7D" w:rsidRDefault="0095798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21A7D" w:rsidRPr="00921A7D">
          <w:rPr>
            <w:rStyle w:val="Hyperlink"/>
            <w:rFonts w:ascii="Helvetica" w:hAnsi="Helvetica" w:cstheme="minorHAnsi"/>
            <w:bCs/>
            <w:sz w:val="22"/>
            <w:szCs w:val="22"/>
          </w:rPr>
          <w:t>limesank@email.arizona.edu</w:t>
        </w:r>
      </w:hyperlink>
      <w:r w:rsidR="00921A7D" w:rsidRPr="00921A7D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8DC32E4" w14:textId="1A37BBBF" w:rsidR="00FA1A9D" w:rsidRPr="00921A7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921A7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921A7D">
        <w:rPr>
          <w:rFonts w:ascii="Helvetica" w:hAnsi="Helvetica" w:cs="Arial"/>
          <w:b/>
          <w:sz w:val="22"/>
          <w:szCs w:val="22"/>
        </w:rPr>
        <w:t>Email addresses for Co-authors:</w:t>
      </w:r>
      <w:r w:rsidRPr="00921A7D">
        <w:rPr>
          <w:rFonts w:ascii="Helvetica" w:hAnsi="Helvetica" w:cs="Arial"/>
          <w:sz w:val="22"/>
          <w:szCs w:val="22"/>
        </w:rPr>
        <w:t xml:space="preserve"> </w:t>
      </w:r>
    </w:p>
    <w:p w14:paraId="73BADAA1" w14:textId="6079EE1B" w:rsidR="00921A7D" w:rsidRPr="00921A7D" w:rsidRDefault="00957988" w:rsidP="00921A7D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921A7D" w:rsidRPr="00921A7D">
          <w:rPr>
            <w:rStyle w:val="Hyperlink"/>
            <w:rFonts w:ascii="Helvetica" w:hAnsi="Helvetica"/>
            <w:sz w:val="22"/>
            <w:szCs w:val="22"/>
          </w:rPr>
          <w:t>rachelmeyer@email.arizona.edu</w:t>
        </w:r>
      </w:hyperlink>
      <w:r w:rsidR="00921A7D" w:rsidRPr="00921A7D">
        <w:rPr>
          <w:rFonts w:ascii="Helvetica" w:hAnsi="Helvetica"/>
          <w:sz w:val="22"/>
          <w:szCs w:val="22"/>
        </w:rPr>
        <w:t xml:space="preserve"> </w:t>
      </w:r>
    </w:p>
    <w:p w14:paraId="626241AE" w14:textId="6771238F" w:rsidR="00921A7D" w:rsidRPr="00921A7D" w:rsidRDefault="00957988" w:rsidP="00921A7D">
      <w:pPr>
        <w:rPr>
          <w:rFonts w:ascii="Helvetica" w:hAnsi="Helvetica" w:cstheme="minorBidi"/>
          <w:sz w:val="22"/>
          <w:szCs w:val="22"/>
        </w:rPr>
      </w:pPr>
      <w:hyperlink r:id="rId10" w:history="1">
        <w:r w:rsidR="00921A7D" w:rsidRPr="00921A7D">
          <w:rPr>
            <w:rStyle w:val="Hyperlink"/>
            <w:rFonts w:ascii="Helvetica" w:hAnsi="Helvetica"/>
            <w:sz w:val="22"/>
            <w:szCs w:val="22"/>
          </w:rPr>
          <w:t>wwong3@email.arizona.edu</w:t>
        </w:r>
      </w:hyperlink>
      <w:r w:rsidR="00921A7D" w:rsidRPr="00921A7D">
        <w:rPr>
          <w:rFonts w:ascii="Helvetica" w:hAnsi="Helvetica"/>
          <w:sz w:val="22"/>
          <w:szCs w:val="22"/>
        </w:rPr>
        <w:t xml:space="preserve"> </w:t>
      </w:r>
    </w:p>
    <w:p w14:paraId="6E7E9F54" w14:textId="40AB02C4" w:rsidR="00921A7D" w:rsidRPr="00921A7D" w:rsidRDefault="00957988" w:rsidP="00921A7D">
      <w:pPr>
        <w:rPr>
          <w:rFonts w:ascii="Helvetica" w:hAnsi="Helvetica" w:cstheme="minorBidi"/>
          <w:sz w:val="22"/>
          <w:szCs w:val="22"/>
        </w:rPr>
      </w:pPr>
      <w:hyperlink r:id="rId11" w:history="1">
        <w:r w:rsidR="00921A7D" w:rsidRPr="00921A7D">
          <w:rPr>
            <w:rStyle w:val="Hyperlink"/>
            <w:rFonts w:ascii="Helvetica" w:hAnsi="Helvetica" w:cstheme="minorBidi"/>
            <w:sz w:val="22"/>
            <w:szCs w:val="22"/>
          </w:rPr>
          <w:t>guzmanr@email.arizona.edu</w:t>
        </w:r>
      </w:hyperlink>
      <w:r w:rsidR="00921A7D" w:rsidRPr="00921A7D">
        <w:rPr>
          <w:rFonts w:ascii="Helvetica" w:hAnsi="Helvetica" w:cstheme="minorBidi"/>
          <w:sz w:val="22"/>
          <w:szCs w:val="22"/>
        </w:rPr>
        <w:t xml:space="preserve"> </w:t>
      </w:r>
    </w:p>
    <w:p w14:paraId="690BA3D8" w14:textId="02670BEA" w:rsidR="001E230F" w:rsidRPr="00921A7D" w:rsidRDefault="00957988" w:rsidP="00921A7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921A7D" w:rsidRPr="00921A7D">
          <w:rPr>
            <w:rStyle w:val="Hyperlink"/>
            <w:rFonts w:ascii="Helvetica" w:hAnsi="Helvetica" w:cstheme="minorBidi"/>
            <w:sz w:val="22"/>
            <w:szCs w:val="22"/>
          </w:rPr>
          <w:t>rburd@email.arizona.edu</w:t>
        </w:r>
      </w:hyperlink>
      <w:r w:rsidR="00921A7D" w:rsidRPr="00921A7D">
        <w:rPr>
          <w:rFonts w:ascii="Helvetica" w:hAnsi="Helvetica" w:cstheme="minorBidi"/>
          <w:sz w:val="22"/>
          <w:szCs w:val="22"/>
        </w:rPr>
        <w:t xml:space="preserve"> </w:t>
      </w:r>
    </w:p>
    <w:p w14:paraId="61F37CFA" w14:textId="4F32138F" w:rsidR="00C70C90" w:rsidRPr="00921A7D" w:rsidRDefault="00C70C90">
      <w:pPr>
        <w:rPr>
          <w:rFonts w:ascii="Helvetica" w:hAnsi="Helvetica" w:cs="Arial"/>
          <w:b/>
          <w:sz w:val="22"/>
          <w:szCs w:val="22"/>
        </w:rPr>
      </w:pPr>
      <w:r w:rsidRPr="00921A7D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E795ACB" w:rsidR="00FA1A9D" w:rsidRPr="00702668" w:rsidRDefault="00FA1A9D" w:rsidP="0070266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633477">
        <w:rPr>
          <w:rFonts w:ascii="Helvetica" w:hAnsi="Helvetica"/>
          <w:sz w:val="22"/>
        </w:rPr>
        <w:t>require JoVE to film through your microscope? N</w:t>
      </w:r>
    </w:p>
    <w:p w14:paraId="142BA829" w14:textId="42053D2F" w:rsidR="00FA1A9D" w:rsidRDefault="00FA1A9D" w:rsidP="0070266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02668">
        <w:rPr>
          <w:rFonts w:ascii="Helvetica" w:hAnsi="Helvetica"/>
          <w:sz w:val="22"/>
        </w:rPr>
        <w:t>N</w:t>
      </w:r>
    </w:p>
    <w:p w14:paraId="2618F0C6" w14:textId="6633854C" w:rsidR="00FA1A9D" w:rsidRPr="00C53332" w:rsidRDefault="00FA1A9D" w:rsidP="00C53332">
      <w:pPr>
        <w:spacing w:before="120"/>
        <w:rPr>
          <w:rFonts w:ascii="Helvetica" w:hAnsi="Helvetica"/>
          <w:sz w:val="22"/>
        </w:rPr>
      </w:pPr>
      <w:r w:rsidRPr="00C53332">
        <w:rPr>
          <w:rFonts w:ascii="Helvetica" w:hAnsi="Helvetica"/>
          <w:b/>
          <w:sz w:val="22"/>
        </w:rPr>
        <w:t>3.</w:t>
      </w:r>
      <w:r w:rsidRPr="00C5333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18DA3A7" w14:textId="12EE21B0" w:rsidR="00C53332" w:rsidRPr="00C53332" w:rsidRDefault="00C53332" w:rsidP="00C53332">
      <w:pPr>
        <w:spacing w:before="120"/>
        <w:rPr>
          <w:rFonts w:ascii="Helvetica" w:hAnsi="Helvetica"/>
          <w:sz w:val="22"/>
        </w:rPr>
      </w:pPr>
      <w:r w:rsidRPr="00C53332">
        <w:rPr>
          <w:rFonts w:ascii="Helvetica" w:hAnsi="Helvetica"/>
          <w:sz w:val="22"/>
        </w:rPr>
        <w:t>3.2., 3.6., 4.1., 5.3., 5.4.</w:t>
      </w:r>
    </w:p>
    <w:p w14:paraId="62997EF1" w14:textId="77777777" w:rsidR="00C53332" w:rsidRDefault="00FA1A9D" w:rsidP="00C53332">
      <w:pPr>
        <w:spacing w:before="120"/>
        <w:rPr>
          <w:rFonts w:ascii="Helvetica" w:hAnsi="Helvetica"/>
          <w:sz w:val="22"/>
        </w:rPr>
      </w:pPr>
      <w:r w:rsidRPr="00C53332">
        <w:rPr>
          <w:rFonts w:ascii="Helvetica" w:hAnsi="Helvetica"/>
          <w:b/>
          <w:sz w:val="22"/>
        </w:rPr>
        <w:t>4.</w:t>
      </w:r>
      <w:r w:rsidRPr="00C53332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D404342" w14:textId="57333588" w:rsidR="005734F2" w:rsidRPr="005734F2" w:rsidRDefault="005734F2" w:rsidP="00C53332">
      <w:pPr>
        <w:spacing w:before="120"/>
        <w:rPr>
          <w:rFonts w:ascii="Helvetica" w:hAnsi="Helvetica"/>
          <w:sz w:val="22"/>
        </w:rPr>
      </w:pPr>
      <w:r w:rsidRPr="005734F2">
        <w:rPr>
          <w:rFonts w:ascii="Helvetica" w:hAnsi="Helvetica"/>
          <w:sz w:val="22"/>
        </w:rPr>
        <w:t>3.6.</w:t>
      </w:r>
      <w:r w:rsidRPr="005734F2">
        <w:rPr>
          <w:rFonts w:ascii="Helvetica" w:hAnsi="Helvetica"/>
          <w:sz w:val="22"/>
        </w:rPr>
        <w:tab/>
        <w:t>Use superglue to attach the block to the cutting surface [1] and obtain 50- or 90-micrometer-thick sections on the vibratome at a 0.075 millimeter/second speed at a 100-hertz frequency [2].</w:t>
      </w:r>
    </w:p>
    <w:p w14:paraId="111F0836" w14:textId="77777777" w:rsidR="005734F2" w:rsidRPr="005734F2" w:rsidRDefault="005734F2" w:rsidP="005734F2">
      <w:pPr>
        <w:spacing w:before="120"/>
        <w:rPr>
          <w:rFonts w:ascii="Helvetica" w:hAnsi="Helvetica"/>
          <w:sz w:val="22"/>
        </w:rPr>
      </w:pPr>
      <w:r w:rsidRPr="005734F2">
        <w:rPr>
          <w:rFonts w:ascii="Helvetica" w:hAnsi="Helvetica"/>
          <w:sz w:val="22"/>
        </w:rPr>
        <w:t>5.4.</w:t>
      </w:r>
      <w:r w:rsidRPr="005734F2">
        <w:rPr>
          <w:rFonts w:ascii="Helvetica" w:hAnsi="Helvetica"/>
          <w:sz w:val="22"/>
        </w:rPr>
        <w:tab/>
        <w:t>The next morning, wash the sections three times with PBS supplemented with 1% bovine serum albumin and 0.1% Triton X-100, or PBT (P-B-T), [1] before permeabilizing the tissues with 0.3% Triton X-100 in PBS for 30 minutes [2].</w:t>
      </w:r>
    </w:p>
    <w:p w14:paraId="59BC63BC" w14:textId="1C95999D" w:rsidR="00FA1A9D" w:rsidRPr="00702668" w:rsidRDefault="00FA1A9D" w:rsidP="00702668">
      <w:pPr>
        <w:spacing w:before="120"/>
        <w:rPr>
          <w:rFonts w:ascii="Helvetica" w:hAnsi="Helvetica"/>
          <w:sz w:val="22"/>
          <w:szCs w:val="22"/>
        </w:rPr>
      </w:pPr>
      <w:r w:rsidRPr="00702668">
        <w:rPr>
          <w:rFonts w:ascii="Helvetica" w:hAnsi="Helvetica"/>
          <w:b/>
          <w:sz w:val="22"/>
        </w:rPr>
        <w:t>5.</w:t>
      </w:r>
      <w:r w:rsidRPr="00702668">
        <w:rPr>
          <w:rFonts w:ascii="Helvetica" w:hAnsi="Helvetica"/>
          <w:sz w:val="22"/>
        </w:rPr>
        <w:t xml:space="preserve"> Will the filming </w:t>
      </w:r>
      <w:r w:rsidRPr="00702668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702668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2F2068EF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96663FB" w14:textId="42E293C7" w:rsidR="00FA6E3C" w:rsidRPr="00FA6E3C" w:rsidRDefault="00FA6E3C" w:rsidP="00FA1A9D">
      <w:pPr>
        <w:pStyle w:val="ListParagraph"/>
        <w:ind w:left="270"/>
        <w:rPr>
          <w:rFonts w:ascii="Helvetica" w:hAnsi="Helvetica" w:cs="Arial"/>
          <w:sz w:val="22"/>
          <w:szCs w:val="22"/>
        </w:rPr>
      </w:pPr>
      <w:r w:rsidRPr="00FA6E3C">
        <w:rPr>
          <w:rFonts w:ascii="Helvetica" w:hAnsi="Helvetica" w:cs="Arial"/>
          <w:sz w:val="22"/>
          <w:szCs w:val="22"/>
          <w:highlight w:val="green"/>
        </w:rPr>
        <w:t>(Editor: The videographer did not note who provided these interview statements)</w:t>
      </w:r>
    </w:p>
    <w:p w14:paraId="3216C8C1" w14:textId="77777777" w:rsidR="00FA6E3C" w:rsidRDefault="00FA6E3C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bookmarkStart w:id="0" w:name="_GoBack"/>
      <w:r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bookmarkEnd w:id="0"/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C5333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4DC3147" w14:textId="2523A3DC" w:rsidR="00C53332" w:rsidRDefault="000D35D9" w:rsidP="00C5333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296A38">
        <w:rPr>
          <w:rFonts w:ascii="Helvetica" w:hAnsi="Helvetica" w:cs="Arial"/>
          <w:sz w:val="22"/>
          <w:szCs w:val="22"/>
        </w:rPr>
        <w:t xml:space="preserve">This protocol allows </w:t>
      </w:r>
      <w:r w:rsidR="009D5224">
        <w:rPr>
          <w:rFonts w:ascii="Helvetica" w:hAnsi="Helvetica" w:cs="Arial"/>
          <w:sz w:val="22"/>
          <w:szCs w:val="22"/>
        </w:rPr>
        <w:t xml:space="preserve">the </w:t>
      </w:r>
      <w:r w:rsidR="00296A38">
        <w:rPr>
          <w:rFonts w:ascii="Helvetica" w:hAnsi="Helvetica" w:cs="Arial"/>
          <w:sz w:val="22"/>
          <w:szCs w:val="22"/>
        </w:rPr>
        <w:t>evaluat</w:t>
      </w:r>
      <w:r w:rsidR="009D5224">
        <w:rPr>
          <w:rFonts w:ascii="Helvetica" w:hAnsi="Helvetica" w:cs="Arial"/>
          <w:sz w:val="22"/>
          <w:szCs w:val="22"/>
        </w:rPr>
        <w:t>ion of</w:t>
      </w:r>
      <w:r w:rsidR="00296A38">
        <w:rPr>
          <w:rFonts w:ascii="Helvetica" w:hAnsi="Helvetica" w:cs="Arial"/>
          <w:sz w:val="22"/>
          <w:szCs w:val="22"/>
        </w:rPr>
        <w:t xml:space="preserve"> cell-</w:t>
      </w:r>
      <w:r w:rsidR="009D5224">
        <w:rPr>
          <w:rFonts w:ascii="Helvetica" w:hAnsi="Helvetica" w:cs="Arial"/>
          <w:sz w:val="22"/>
          <w:szCs w:val="22"/>
        </w:rPr>
        <w:t>to-</w:t>
      </w:r>
      <w:r w:rsidR="00296A38">
        <w:rPr>
          <w:rFonts w:ascii="Helvetica" w:hAnsi="Helvetica" w:cs="Arial"/>
          <w:sz w:val="22"/>
          <w:szCs w:val="22"/>
        </w:rPr>
        <w:t xml:space="preserve">cell interactions between </w:t>
      </w:r>
      <w:r w:rsidR="00F46E82">
        <w:rPr>
          <w:rFonts w:ascii="Helvetica" w:hAnsi="Helvetica" w:cs="Arial"/>
          <w:sz w:val="22"/>
          <w:szCs w:val="22"/>
        </w:rPr>
        <w:t>diverse</w:t>
      </w:r>
      <w:r w:rsidR="00296A38">
        <w:rPr>
          <w:rFonts w:ascii="Helvetica" w:hAnsi="Helvetica" w:cs="Arial"/>
          <w:sz w:val="22"/>
          <w:szCs w:val="22"/>
        </w:rPr>
        <w:t xml:space="preserve"> cell</w:t>
      </w:r>
      <w:r w:rsidR="00F46E82">
        <w:rPr>
          <w:rFonts w:ascii="Helvetica" w:hAnsi="Helvetica" w:cs="Arial"/>
          <w:sz w:val="22"/>
          <w:szCs w:val="22"/>
        </w:rPr>
        <w:t xml:space="preserve"> types </w:t>
      </w:r>
      <w:r w:rsidR="00296A38">
        <w:rPr>
          <w:rFonts w:ascii="Helvetica" w:hAnsi="Helvetica" w:cs="Arial"/>
          <w:sz w:val="22"/>
          <w:szCs w:val="22"/>
        </w:rPr>
        <w:t>within a tissue</w:t>
      </w:r>
      <w:r w:rsidR="009D5224">
        <w:rPr>
          <w:rFonts w:ascii="Helvetica" w:hAnsi="Helvetica" w:cs="Arial"/>
          <w:sz w:val="22"/>
          <w:szCs w:val="22"/>
        </w:rPr>
        <w:t xml:space="preserve"> </w:t>
      </w:r>
      <w:r w:rsidR="00F46E82">
        <w:rPr>
          <w:rFonts w:ascii="Helvetica" w:hAnsi="Helvetica" w:cs="Arial"/>
          <w:sz w:val="22"/>
          <w:szCs w:val="22"/>
        </w:rPr>
        <w:t xml:space="preserve">and </w:t>
      </w:r>
      <w:r w:rsidR="009D5224">
        <w:rPr>
          <w:rFonts w:ascii="Helvetica" w:hAnsi="Helvetica" w:cs="Arial"/>
          <w:i/>
          <w:sz w:val="22"/>
          <w:szCs w:val="22"/>
        </w:rPr>
        <w:t>ex vivo</w:t>
      </w:r>
      <w:r w:rsidR="00296A38">
        <w:rPr>
          <w:rFonts w:ascii="Helvetica" w:hAnsi="Helvetica" w:cs="Arial"/>
          <w:sz w:val="22"/>
          <w:szCs w:val="22"/>
        </w:rPr>
        <w:t xml:space="preserve"> molecular </w:t>
      </w:r>
      <w:r w:rsidR="009D5224">
        <w:rPr>
          <w:rFonts w:ascii="Helvetica" w:hAnsi="Helvetica" w:cs="Arial"/>
          <w:sz w:val="22"/>
          <w:szCs w:val="22"/>
        </w:rPr>
        <w:t>and</w:t>
      </w:r>
      <w:r w:rsidR="00296A38">
        <w:rPr>
          <w:rFonts w:ascii="Helvetica" w:hAnsi="Helvetica" w:cs="Arial"/>
          <w:sz w:val="22"/>
          <w:szCs w:val="22"/>
        </w:rPr>
        <w:t xml:space="preserve"> pharmacological manipulations that would be less feasible </w:t>
      </w:r>
      <w:r w:rsidR="00296A38" w:rsidRPr="00C53332">
        <w:rPr>
          <w:rFonts w:ascii="Helvetica" w:hAnsi="Helvetica" w:cs="Arial"/>
          <w:i/>
          <w:sz w:val="22"/>
          <w:szCs w:val="22"/>
        </w:rPr>
        <w:t>in vivo</w:t>
      </w:r>
      <w:r w:rsidR="00C53332">
        <w:rPr>
          <w:rFonts w:ascii="Helvetica" w:hAnsi="Helvetica" w:cs="Arial"/>
          <w:i/>
          <w:sz w:val="22"/>
          <w:szCs w:val="22"/>
        </w:rPr>
        <w:t xml:space="preserve"> </w:t>
      </w:r>
      <w:r w:rsidR="00C53332">
        <w:rPr>
          <w:rFonts w:ascii="Helvetica" w:hAnsi="Helvetica" w:cs="Arial"/>
          <w:b/>
          <w:sz w:val="22"/>
          <w:szCs w:val="22"/>
        </w:rPr>
        <w:t>[1]</w:t>
      </w:r>
      <w:r w:rsidR="00296A38">
        <w:rPr>
          <w:rFonts w:ascii="Helvetica" w:hAnsi="Helvetica" w:cs="Arial"/>
          <w:sz w:val="22"/>
          <w:szCs w:val="22"/>
        </w:rPr>
        <w:t>.</w:t>
      </w:r>
    </w:p>
    <w:p w14:paraId="680CEDF0" w14:textId="77777777" w:rsidR="00C53332" w:rsidRPr="00C53332" w:rsidRDefault="00C53332" w:rsidP="00C5333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09DA7B9" w14:textId="5E5B1A4D" w:rsidR="00C53332" w:rsidRPr="00C53332" w:rsidRDefault="00FD64B9" w:rsidP="00C5333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1956A63" w14:textId="77777777" w:rsidR="00C53332" w:rsidRPr="00C53332" w:rsidRDefault="00C53332" w:rsidP="00C53332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62BB224" w14:textId="4EEE5709" w:rsidR="00C53332" w:rsidRDefault="000D35D9" w:rsidP="00C53332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A21AC9" w:rsidRPr="00C53332">
        <w:rPr>
          <w:rFonts w:ascii="Helvetica" w:hAnsi="Helvetica" w:cs="Arial"/>
          <w:sz w:val="22"/>
          <w:szCs w:val="22"/>
        </w:rPr>
        <w:t xml:space="preserve">: </w:t>
      </w:r>
      <w:r w:rsidR="00296A38" w:rsidRPr="00C53332">
        <w:rPr>
          <w:rFonts w:ascii="Helvetica" w:hAnsi="Helvetica" w:cs="Arial"/>
          <w:sz w:val="22"/>
          <w:szCs w:val="22"/>
        </w:rPr>
        <w:t>The main advantage</w:t>
      </w:r>
      <w:r w:rsidR="00F46E82">
        <w:rPr>
          <w:rFonts w:ascii="Helvetica" w:hAnsi="Helvetica" w:cs="Arial"/>
          <w:sz w:val="22"/>
          <w:szCs w:val="22"/>
        </w:rPr>
        <w:t xml:space="preserve"> of this technique</w:t>
      </w:r>
      <w:r w:rsidR="00296A38" w:rsidRPr="00C53332">
        <w:rPr>
          <w:rFonts w:ascii="Helvetica" w:hAnsi="Helvetica" w:cs="Arial"/>
          <w:sz w:val="22"/>
          <w:szCs w:val="22"/>
        </w:rPr>
        <w:t xml:space="preserve"> is the extended period of time these tissue sections can be maintained in culture, allow</w:t>
      </w:r>
      <w:r w:rsidR="0072182D">
        <w:rPr>
          <w:rFonts w:ascii="Helvetica" w:hAnsi="Helvetica" w:cs="Arial"/>
          <w:sz w:val="22"/>
          <w:szCs w:val="22"/>
        </w:rPr>
        <w:t>ing</w:t>
      </w:r>
      <w:r w:rsidR="00296A38" w:rsidRPr="00C53332">
        <w:rPr>
          <w:rFonts w:ascii="Helvetica" w:hAnsi="Helvetica" w:cs="Arial"/>
          <w:sz w:val="22"/>
          <w:szCs w:val="22"/>
        </w:rPr>
        <w:t xml:space="preserve"> </w:t>
      </w:r>
      <w:r w:rsidR="00F46E82">
        <w:rPr>
          <w:rFonts w:ascii="Helvetica" w:hAnsi="Helvetica" w:cs="Arial"/>
          <w:sz w:val="22"/>
          <w:szCs w:val="22"/>
        </w:rPr>
        <w:t xml:space="preserve">their </w:t>
      </w:r>
      <w:r w:rsidR="00296A38" w:rsidRPr="00C53332">
        <w:rPr>
          <w:rFonts w:ascii="Helvetica" w:hAnsi="Helvetica" w:cs="Arial"/>
          <w:sz w:val="22"/>
          <w:szCs w:val="22"/>
        </w:rPr>
        <w:t xml:space="preserve">evaluation </w:t>
      </w:r>
      <w:r w:rsidR="0072182D">
        <w:rPr>
          <w:rFonts w:ascii="Helvetica" w:hAnsi="Helvetica" w:cs="Arial"/>
          <w:sz w:val="22"/>
          <w:szCs w:val="22"/>
        </w:rPr>
        <w:t>at</w:t>
      </w:r>
      <w:r w:rsidR="00296A38" w:rsidRPr="00C53332">
        <w:rPr>
          <w:rFonts w:ascii="Helvetica" w:hAnsi="Helvetica" w:cs="Arial"/>
          <w:sz w:val="22"/>
          <w:szCs w:val="22"/>
        </w:rPr>
        <w:t xml:space="preserve"> later time points</w:t>
      </w:r>
      <w:r w:rsidR="00C53332" w:rsidRPr="00C53332">
        <w:rPr>
          <w:rFonts w:ascii="Helvetica" w:hAnsi="Helvetica" w:cs="Arial"/>
          <w:sz w:val="22"/>
          <w:szCs w:val="22"/>
        </w:rPr>
        <w:t xml:space="preserve"> </w:t>
      </w:r>
      <w:r w:rsidR="00C53332" w:rsidRPr="00C53332">
        <w:rPr>
          <w:rFonts w:ascii="Helvetica" w:hAnsi="Helvetica" w:cs="Arial"/>
          <w:b/>
          <w:sz w:val="22"/>
          <w:szCs w:val="22"/>
        </w:rPr>
        <w:t>[1]</w:t>
      </w:r>
      <w:r w:rsidR="00296A38" w:rsidRPr="00C53332">
        <w:rPr>
          <w:rFonts w:ascii="Helvetica" w:hAnsi="Helvetica" w:cs="Arial"/>
          <w:sz w:val="22"/>
          <w:szCs w:val="22"/>
        </w:rPr>
        <w:t xml:space="preserve">. </w:t>
      </w:r>
    </w:p>
    <w:p w14:paraId="711EB5A0" w14:textId="77777777" w:rsidR="00C53332" w:rsidRPr="00C53332" w:rsidRDefault="00C53332" w:rsidP="00C53332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AF0F45B" w14:textId="77777777" w:rsidR="00C53332" w:rsidRPr="00C53332" w:rsidRDefault="00FD64B9" w:rsidP="00C53332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FA27EC5" w14:textId="77777777" w:rsidR="00C53332" w:rsidRDefault="00C53332" w:rsidP="00C53332">
      <w:pPr>
        <w:rPr>
          <w:rFonts w:ascii="Helvetica" w:hAnsi="Helvetica" w:cs="Arial"/>
          <w:b/>
          <w:sz w:val="22"/>
          <w:szCs w:val="22"/>
        </w:rPr>
      </w:pPr>
    </w:p>
    <w:p w14:paraId="67B215F9" w14:textId="4C86EF98" w:rsidR="00C53332" w:rsidRPr="00C53332" w:rsidRDefault="00C53332" w:rsidP="00C53332">
      <w:pPr>
        <w:rPr>
          <w:rFonts w:ascii="Helvetica" w:hAnsi="Helvetica" w:cs="Arial"/>
          <w:b/>
          <w:sz w:val="22"/>
          <w:szCs w:val="22"/>
        </w:rPr>
      </w:pPr>
      <w:r w:rsidRPr="00C53332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6459E4F9" w14:textId="77777777" w:rsidR="00C53332" w:rsidRPr="00C53332" w:rsidRDefault="00C53332" w:rsidP="00C53332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1BDA55C" w14:textId="521DADB8" w:rsidR="00C53332" w:rsidRDefault="00042A51" w:rsidP="00C53332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C53332">
        <w:rPr>
          <w:rFonts w:ascii="Helvetica" w:hAnsi="Helvetica" w:cs="Arial"/>
          <w:sz w:val="22"/>
          <w:szCs w:val="22"/>
        </w:rPr>
        <w:t>:</w:t>
      </w:r>
      <w:r w:rsidR="00A21AC9" w:rsidRPr="00C53332">
        <w:rPr>
          <w:rFonts w:ascii="Helvetica" w:hAnsi="Helvetica" w:cs="Arial"/>
          <w:sz w:val="22"/>
          <w:szCs w:val="22"/>
        </w:rPr>
        <w:t xml:space="preserve"> This technique will allow a more rapid screening of therapeutic compounds to correct salivary gland damage and </w:t>
      </w:r>
      <w:r w:rsidR="0072182D">
        <w:rPr>
          <w:rFonts w:ascii="Helvetica" w:hAnsi="Helvetica" w:cs="Arial"/>
          <w:sz w:val="22"/>
          <w:szCs w:val="22"/>
        </w:rPr>
        <w:t xml:space="preserve">will </w:t>
      </w:r>
      <w:r w:rsidR="00A21AC9" w:rsidRPr="00C53332">
        <w:rPr>
          <w:rFonts w:ascii="Helvetica" w:hAnsi="Helvetica" w:cs="Arial"/>
          <w:sz w:val="22"/>
          <w:szCs w:val="22"/>
        </w:rPr>
        <w:t xml:space="preserve">likely reduce the number of mice used </w:t>
      </w:r>
      <w:r w:rsidR="00F46E82">
        <w:rPr>
          <w:rFonts w:ascii="Helvetica" w:hAnsi="Helvetica" w:cs="Arial"/>
          <w:sz w:val="22"/>
          <w:szCs w:val="22"/>
        </w:rPr>
        <w:t>for</w:t>
      </w:r>
      <w:r w:rsidR="00A21AC9" w:rsidRPr="00C53332">
        <w:rPr>
          <w:rFonts w:ascii="Helvetica" w:hAnsi="Helvetica" w:cs="Arial"/>
          <w:sz w:val="22"/>
          <w:szCs w:val="22"/>
        </w:rPr>
        <w:t xml:space="preserve"> these studies</w:t>
      </w:r>
      <w:r w:rsidR="00C53332" w:rsidRPr="00C53332">
        <w:rPr>
          <w:rFonts w:ascii="Helvetica" w:hAnsi="Helvetica" w:cs="Arial"/>
          <w:sz w:val="22"/>
          <w:szCs w:val="22"/>
        </w:rPr>
        <w:t xml:space="preserve"> </w:t>
      </w:r>
      <w:r w:rsidR="00C53332" w:rsidRPr="00C53332">
        <w:rPr>
          <w:rFonts w:ascii="Helvetica" w:hAnsi="Helvetica" w:cs="Arial"/>
          <w:b/>
          <w:sz w:val="22"/>
          <w:szCs w:val="22"/>
        </w:rPr>
        <w:t>[1]</w:t>
      </w:r>
      <w:r w:rsidRPr="00C53332">
        <w:rPr>
          <w:rFonts w:ascii="Helvetica" w:hAnsi="Helvetica" w:cs="Arial"/>
          <w:sz w:val="22"/>
          <w:szCs w:val="22"/>
        </w:rPr>
        <w:t>.</w:t>
      </w:r>
    </w:p>
    <w:p w14:paraId="10778501" w14:textId="77777777" w:rsidR="00C53332" w:rsidRPr="00C53332" w:rsidRDefault="00C53332" w:rsidP="00C53332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4213FE5" w14:textId="77777777" w:rsidR="00C53332" w:rsidRPr="00C53332" w:rsidRDefault="00042A51" w:rsidP="00C53332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F56A978" w14:textId="77777777" w:rsidR="00C53332" w:rsidRPr="00C53332" w:rsidRDefault="00C53332" w:rsidP="00C53332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6DB4134" w14:textId="348D721D" w:rsidR="00C53332" w:rsidRDefault="00042A51" w:rsidP="00C53332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C53332">
        <w:rPr>
          <w:rFonts w:ascii="Helvetica" w:hAnsi="Helvetica" w:cs="Arial"/>
          <w:sz w:val="22"/>
          <w:szCs w:val="22"/>
        </w:rPr>
        <w:t xml:space="preserve">: </w:t>
      </w:r>
      <w:r w:rsidR="00A21AC9" w:rsidRPr="00C53332">
        <w:rPr>
          <w:rFonts w:ascii="Helvetica" w:hAnsi="Helvetica" w:cs="Arial"/>
          <w:sz w:val="22"/>
          <w:szCs w:val="22"/>
        </w:rPr>
        <w:t>We plan to use this technique to understand the salivary gland response to radiotherapy at intermediate time points and</w:t>
      </w:r>
      <w:r w:rsidR="00F46E82">
        <w:rPr>
          <w:rFonts w:ascii="Helvetica" w:hAnsi="Helvetica" w:cs="Arial"/>
          <w:sz w:val="22"/>
          <w:szCs w:val="22"/>
        </w:rPr>
        <w:t xml:space="preserve"> to</w:t>
      </w:r>
      <w:r w:rsidR="00A21AC9" w:rsidRPr="00C53332">
        <w:rPr>
          <w:rFonts w:ascii="Helvetica" w:hAnsi="Helvetica" w:cs="Arial"/>
          <w:sz w:val="22"/>
          <w:szCs w:val="22"/>
        </w:rPr>
        <w:t xml:space="preserve"> turn genes on</w:t>
      </w:r>
      <w:r w:rsidR="00F46E82">
        <w:rPr>
          <w:rFonts w:ascii="Helvetica" w:hAnsi="Helvetica" w:cs="Arial"/>
          <w:sz w:val="22"/>
          <w:szCs w:val="22"/>
        </w:rPr>
        <w:t xml:space="preserve"> and </w:t>
      </w:r>
      <w:r w:rsidR="00A21AC9" w:rsidRPr="00C53332">
        <w:rPr>
          <w:rFonts w:ascii="Helvetica" w:hAnsi="Helvetica" w:cs="Arial"/>
          <w:sz w:val="22"/>
          <w:szCs w:val="22"/>
        </w:rPr>
        <w:t>off at specific intervals</w:t>
      </w:r>
      <w:r w:rsidR="00C53332" w:rsidRPr="00C53332">
        <w:rPr>
          <w:rFonts w:ascii="Helvetica" w:hAnsi="Helvetica" w:cs="Arial"/>
          <w:sz w:val="22"/>
          <w:szCs w:val="22"/>
        </w:rPr>
        <w:t xml:space="preserve"> </w:t>
      </w:r>
      <w:r w:rsidR="00C53332" w:rsidRPr="00C53332">
        <w:rPr>
          <w:rFonts w:ascii="Helvetica" w:hAnsi="Helvetica" w:cs="Arial"/>
          <w:b/>
          <w:sz w:val="22"/>
          <w:szCs w:val="22"/>
        </w:rPr>
        <w:t>[1]</w:t>
      </w:r>
      <w:r w:rsidR="00A21AC9" w:rsidRPr="00C53332">
        <w:rPr>
          <w:rFonts w:ascii="Helvetica" w:hAnsi="Helvetica" w:cs="Arial"/>
          <w:sz w:val="22"/>
          <w:szCs w:val="22"/>
        </w:rPr>
        <w:t>.</w:t>
      </w:r>
    </w:p>
    <w:p w14:paraId="34F7D417" w14:textId="77777777" w:rsidR="00C53332" w:rsidRPr="00C53332" w:rsidRDefault="00C53332" w:rsidP="00C53332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F9A695D" w14:textId="77777777" w:rsidR="00C53332" w:rsidRPr="00C53332" w:rsidRDefault="00042A51" w:rsidP="00C53332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101D7A" w14:textId="77777777" w:rsidR="00C53332" w:rsidRPr="00C53332" w:rsidRDefault="00C53332" w:rsidP="00C53332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30AA4FA" w14:textId="27143B0F" w:rsidR="00C53332" w:rsidRDefault="00042A51" w:rsidP="00C53332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b/>
          <w:sz w:val="22"/>
          <w:szCs w:val="22"/>
          <w:u w:val="single"/>
        </w:rPr>
        <w:t>Rachel Meyer</w:t>
      </w:r>
      <w:r w:rsidRPr="00C53332">
        <w:rPr>
          <w:rFonts w:ascii="Helvetica" w:hAnsi="Helvetica" w:cs="Arial"/>
          <w:sz w:val="22"/>
          <w:szCs w:val="22"/>
        </w:rPr>
        <w:t xml:space="preserve">:  The most difficult aspect </w:t>
      </w:r>
      <w:r w:rsidR="00F46E82">
        <w:rPr>
          <w:rFonts w:ascii="Helvetica" w:hAnsi="Helvetica" w:cs="Arial"/>
          <w:sz w:val="22"/>
          <w:szCs w:val="22"/>
        </w:rPr>
        <w:t xml:space="preserve">of this procedure </w:t>
      </w:r>
      <w:r w:rsidRPr="00C53332">
        <w:rPr>
          <w:rFonts w:ascii="Helvetica" w:hAnsi="Helvetica" w:cs="Arial"/>
          <w:sz w:val="22"/>
          <w:szCs w:val="22"/>
        </w:rPr>
        <w:t xml:space="preserve">is the tissue sectioning and preventing </w:t>
      </w:r>
      <w:r w:rsidR="00F46E82">
        <w:rPr>
          <w:rFonts w:ascii="Helvetica" w:hAnsi="Helvetica" w:cs="Arial"/>
          <w:sz w:val="22"/>
          <w:szCs w:val="22"/>
        </w:rPr>
        <w:t xml:space="preserve">the </w:t>
      </w:r>
      <w:r w:rsidRPr="00C53332">
        <w:rPr>
          <w:rFonts w:ascii="Helvetica" w:hAnsi="Helvetica" w:cs="Arial"/>
          <w:sz w:val="22"/>
          <w:szCs w:val="22"/>
        </w:rPr>
        <w:t xml:space="preserve">loss of tissue sections during </w:t>
      </w:r>
      <w:r w:rsidR="00F46E82">
        <w:rPr>
          <w:rFonts w:ascii="Helvetica" w:hAnsi="Helvetica" w:cs="Arial"/>
          <w:sz w:val="22"/>
          <w:szCs w:val="22"/>
        </w:rPr>
        <w:t xml:space="preserve">the </w:t>
      </w:r>
      <w:r w:rsidRPr="00C53332">
        <w:rPr>
          <w:rFonts w:ascii="Helvetica" w:hAnsi="Helvetica" w:cs="Arial"/>
          <w:sz w:val="22"/>
          <w:szCs w:val="22"/>
        </w:rPr>
        <w:t xml:space="preserve">culture and staining steps. </w:t>
      </w:r>
      <w:r w:rsidR="00C53332">
        <w:rPr>
          <w:rFonts w:ascii="Helvetica" w:hAnsi="Helvetica" w:cs="Arial"/>
          <w:b/>
          <w:sz w:val="22"/>
          <w:szCs w:val="22"/>
        </w:rPr>
        <w:t>[1]</w:t>
      </w:r>
      <w:r w:rsidRPr="00C53332">
        <w:rPr>
          <w:rFonts w:ascii="Helvetica" w:hAnsi="Helvetica" w:cs="Arial"/>
          <w:sz w:val="22"/>
          <w:szCs w:val="22"/>
        </w:rPr>
        <w:t xml:space="preserve">. </w:t>
      </w:r>
    </w:p>
    <w:p w14:paraId="2A0D4EFF" w14:textId="77777777" w:rsidR="00C53332" w:rsidRPr="00C53332" w:rsidRDefault="00C53332" w:rsidP="00C53332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D5719E9" w14:textId="77777777" w:rsidR="00C53332" w:rsidRPr="00C53332" w:rsidRDefault="00042A51" w:rsidP="00C53332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/>
          <w:sz w:val="22"/>
          <w:szCs w:val="22"/>
        </w:rPr>
        <w:t>INTERVIEW</w:t>
      </w:r>
      <w:r w:rsidRPr="00C53332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D177527" w14:textId="77777777" w:rsidR="00F46E82" w:rsidRDefault="00F46E82" w:rsidP="00C53332">
      <w:pPr>
        <w:rPr>
          <w:rFonts w:ascii="Helvetica" w:hAnsi="Helvetica" w:cs="Arial"/>
          <w:b/>
          <w:sz w:val="22"/>
          <w:szCs w:val="22"/>
        </w:rPr>
      </w:pPr>
    </w:p>
    <w:p w14:paraId="230D6254" w14:textId="5F431F5F" w:rsidR="00C53332" w:rsidRPr="00C53332" w:rsidRDefault="00C53332" w:rsidP="00C53332">
      <w:pPr>
        <w:rPr>
          <w:rFonts w:ascii="Helvetica" w:hAnsi="Helvetica" w:cs="Arial"/>
          <w:b/>
          <w:sz w:val="22"/>
          <w:szCs w:val="22"/>
        </w:rPr>
      </w:pPr>
      <w:r w:rsidRPr="00C53332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5229A78B" w14:textId="77777777" w:rsidR="00C53332" w:rsidRPr="00C53332" w:rsidRDefault="00C53332" w:rsidP="00C53332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BFB7763" w14:textId="7189E52B" w:rsidR="00042A51" w:rsidRPr="00C53332" w:rsidRDefault="00397232" w:rsidP="00C53332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53332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(IACUC) at the University of Arizona</w:t>
      </w:r>
      <w:r w:rsidR="00C53332" w:rsidRPr="00C53332">
        <w:rPr>
          <w:rFonts w:ascii="Helvetica" w:hAnsi="Helvetica" w:cs="Arial"/>
          <w:sz w:val="22"/>
          <w:szCs w:val="22"/>
        </w:rPr>
        <w:t>.</w:t>
      </w:r>
    </w:p>
    <w:p w14:paraId="630AB15C" w14:textId="3C4F3CB9" w:rsidR="00042A51" w:rsidRPr="006A6324" w:rsidRDefault="00042A51" w:rsidP="00397232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2C42F7C1" w14:textId="77777777" w:rsidR="00042A51" w:rsidRDefault="00042A51" w:rsidP="00042A5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34FFE51" w:rsidR="00CE10F2" w:rsidRDefault="0070266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Vibratome</w:t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 Preparation</w:t>
      </w:r>
    </w:p>
    <w:p w14:paraId="5EDC7038" w14:textId="267D5FA5" w:rsidR="00702668" w:rsidRDefault="00702668" w:rsidP="007026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disinfect the detachable vibratome components with 70% ethanol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followed UV-sterilization for at least 30 minutes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2CB0386" w14:textId="2E22D3C2" w:rsidR="00702668" w:rsidRDefault="00702668" w:rsidP="007026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spraying component(s), with other components visible in frame</w:t>
      </w:r>
      <w:r w:rsidR="00FA6E3C">
        <w:rPr>
          <w:rFonts w:ascii="Helvetica" w:hAnsi="Helvetica" w:cs="Arial"/>
          <w:i w:val="0"/>
          <w:sz w:val="22"/>
          <w:szCs w:val="22"/>
        </w:rPr>
        <w:t xml:space="preserve"> </w:t>
      </w:r>
      <w:r w:rsidR="00FA6E3C" w:rsidRPr="00FA6E3C">
        <w:rPr>
          <w:rFonts w:ascii="Helvetica" w:hAnsi="Helvetica" w:cs="Arial"/>
          <w:i w:val="0"/>
          <w:sz w:val="22"/>
          <w:szCs w:val="22"/>
          <w:highlight w:val="green"/>
        </w:rPr>
        <w:t>(Videographer Comment: Due to an emergency, there was a talent change. This show was also accidentally misslated 2.1.2 #2)</w:t>
      </w:r>
    </w:p>
    <w:p w14:paraId="4F8F12AC" w14:textId="44154FA3" w:rsidR="00702668" w:rsidRPr="00702668" w:rsidRDefault="00702668" w:rsidP="007026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turning on UV light over components</w:t>
      </w:r>
    </w:p>
    <w:p w14:paraId="23725D10" w14:textId="77777777" w:rsidR="00702668" w:rsidRDefault="00702668" w:rsidP="00702668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0BB00891" w14:textId="7F14D2B6" w:rsidR="00702668" w:rsidRDefault="00702668" w:rsidP="00702668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E102CA" w:rsidRPr="009A788B">
        <w:rPr>
          <w:rFonts w:ascii="Helvetica" w:hAnsi="Helvetica" w:cs="Arial"/>
          <w:sz w:val="22"/>
          <w:szCs w:val="22"/>
        </w:rPr>
        <w:t>ecure an additional sheet of laboratory film over the buffer tray to prevent ice from falling in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</w:t>
      </w:r>
      <w:r w:rsidR="00E102CA" w:rsidRPr="00702668">
        <w:rPr>
          <w:rFonts w:ascii="Helvetica" w:hAnsi="Helvetica" w:cs="Arial"/>
          <w:sz w:val="22"/>
          <w:szCs w:val="22"/>
        </w:rPr>
        <w:t>ill the ice chamber with crushed 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CE4835B" w14:textId="77777777" w:rsidR="00702668" w:rsidRDefault="00702668" w:rsidP="00702668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2FDE52A2" w14:textId="7AA4B834" w:rsidR="00702668" w:rsidRDefault="00702668" w:rsidP="00702668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Film being secured over buffer tray</w:t>
      </w:r>
    </w:p>
    <w:p w14:paraId="1C3B996E" w14:textId="25C81361" w:rsidR="00702668" w:rsidRDefault="00702668" w:rsidP="00702668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Tray being filled</w:t>
      </w:r>
    </w:p>
    <w:p w14:paraId="079C278A" w14:textId="77777777" w:rsidR="00702668" w:rsidRDefault="00702668" w:rsidP="00702668">
      <w:pPr>
        <w:pStyle w:val="ListParagraph"/>
        <w:ind w:left="1368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7C4DFCFA" w14:textId="34708AC6" w:rsidR="00E102CA" w:rsidRDefault="00702668" w:rsidP="00702668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E102CA" w:rsidRPr="00702668">
        <w:rPr>
          <w:rFonts w:ascii="Helvetica" w:hAnsi="Helvetica" w:cs="Arial"/>
          <w:sz w:val="22"/>
          <w:szCs w:val="22"/>
        </w:rPr>
        <w:t>emove the laboratory film from the buffer tray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E102CA" w:rsidRPr="00702668">
        <w:rPr>
          <w:rFonts w:ascii="Helvetica" w:hAnsi="Helvetica" w:cs="Arial"/>
          <w:sz w:val="22"/>
          <w:szCs w:val="22"/>
        </w:rPr>
        <w:t xml:space="preserve"> and fill the buffer tray with 100 </w:t>
      </w:r>
      <w:r>
        <w:rPr>
          <w:rFonts w:ascii="Helvetica" w:hAnsi="Helvetica" w:cs="Arial"/>
          <w:sz w:val="22"/>
          <w:szCs w:val="22"/>
        </w:rPr>
        <w:t>milliliters</w:t>
      </w:r>
      <w:r w:rsidR="00E102CA" w:rsidRPr="00702668">
        <w:rPr>
          <w:rFonts w:ascii="Helvetica" w:hAnsi="Helvetica" w:cs="Arial"/>
          <w:sz w:val="22"/>
          <w:szCs w:val="22"/>
        </w:rPr>
        <w:t xml:space="preserve"> of ice-cold </w:t>
      </w:r>
      <w:r>
        <w:rPr>
          <w:rFonts w:ascii="Helvetica" w:hAnsi="Helvetica" w:cs="Arial"/>
          <w:sz w:val="22"/>
          <w:szCs w:val="22"/>
        </w:rPr>
        <w:t>PBS</w:t>
      </w:r>
      <w:r w:rsidR="00E102CA" w:rsidRPr="00702668">
        <w:rPr>
          <w:rFonts w:ascii="Helvetica" w:hAnsi="Helvetica" w:cs="Arial"/>
          <w:sz w:val="22"/>
          <w:szCs w:val="22"/>
        </w:rPr>
        <w:t xml:space="preserve"> supplemented with 1% penicillin-streptomycin-ampicillin</w:t>
      </w:r>
      <w:r w:rsidR="001E3D95">
        <w:rPr>
          <w:rFonts w:ascii="Helvetica" w:hAnsi="Helvetica" w:cs="Arial"/>
          <w:sz w:val="22"/>
          <w:szCs w:val="22"/>
        </w:rPr>
        <w:t xml:space="preserve">, or PSA </w:t>
      </w:r>
      <w:r w:rsidR="001E3D95">
        <w:rPr>
          <w:rFonts w:ascii="Helvetica" w:hAnsi="Helvetica" w:cs="Arial"/>
          <w:color w:val="FF0000"/>
          <w:sz w:val="22"/>
          <w:szCs w:val="22"/>
        </w:rPr>
        <w:t>(P-S-A)</w:t>
      </w:r>
      <w:r w:rsidR="00E102CA" w:rsidRPr="0070266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E102CA" w:rsidRPr="00702668">
        <w:rPr>
          <w:rFonts w:ascii="Helvetica" w:hAnsi="Helvetica" w:cs="Arial"/>
          <w:sz w:val="22"/>
          <w:szCs w:val="22"/>
        </w:rPr>
        <w:t>.</w:t>
      </w:r>
    </w:p>
    <w:p w14:paraId="01FD3036" w14:textId="77777777" w:rsidR="00702668" w:rsidRDefault="00702668" w:rsidP="00702668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5C939352" w14:textId="3FA85426" w:rsidR="00702668" w:rsidRDefault="00702668" w:rsidP="00702668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Film being removed</w:t>
      </w:r>
    </w:p>
    <w:p w14:paraId="37B11963" w14:textId="2486118E" w:rsidR="00702668" w:rsidRPr="00702668" w:rsidRDefault="00702668" w:rsidP="00702668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Tray being filled, with PBS + PSA container label visible in frame</w:t>
      </w:r>
    </w:p>
    <w:p w14:paraId="56EF033F" w14:textId="77777777" w:rsidR="00E102CA" w:rsidRPr="009A788B" w:rsidRDefault="00E102CA" w:rsidP="00E102CA">
      <w:pPr>
        <w:textAlignment w:val="baseline"/>
        <w:rPr>
          <w:rFonts w:ascii="Helvetica" w:hAnsi="Helvetica" w:cs="Arial"/>
          <w:sz w:val="22"/>
          <w:szCs w:val="22"/>
        </w:rPr>
      </w:pPr>
    </w:p>
    <w:p w14:paraId="52BB8EA3" w14:textId="005BF57C" w:rsidR="00702668" w:rsidRPr="00702668" w:rsidRDefault="00702668" w:rsidP="00E102C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p</w:t>
      </w:r>
      <w:r w:rsidR="00E102CA" w:rsidRPr="009A788B">
        <w:rPr>
          <w:rFonts w:ascii="Helvetica" w:hAnsi="Helvetica" w:cs="Arial"/>
          <w:sz w:val="22"/>
          <w:szCs w:val="22"/>
        </w:rPr>
        <w:t>lace a stainless</w:t>
      </w:r>
      <w:r>
        <w:rPr>
          <w:rFonts w:ascii="Helvetica" w:hAnsi="Helvetica" w:cs="Arial"/>
          <w:sz w:val="22"/>
          <w:szCs w:val="22"/>
        </w:rPr>
        <w:t>-</w:t>
      </w:r>
      <w:r w:rsidR="00E102CA" w:rsidRPr="009A788B">
        <w:rPr>
          <w:rFonts w:ascii="Helvetica" w:hAnsi="Helvetica" w:cs="Arial"/>
          <w:sz w:val="22"/>
          <w:szCs w:val="22"/>
        </w:rPr>
        <w:t>steel razor blade into the blade holder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</w:t>
      </w:r>
      <w:r w:rsidR="00E102CA" w:rsidRPr="009A788B">
        <w:rPr>
          <w:rFonts w:ascii="Helvetica" w:hAnsi="Helvetica" w:cs="Arial"/>
          <w:sz w:val="22"/>
          <w:szCs w:val="22"/>
        </w:rPr>
        <w:t xml:space="preserve">se </w:t>
      </w:r>
      <w:r>
        <w:rPr>
          <w:rFonts w:ascii="Helvetica" w:hAnsi="Helvetica" w:cs="Arial"/>
          <w:sz w:val="22"/>
          <w:szCs w:val="22"/>
        </w:rPr>
        <w:t>a</w:t>
      </w:r>
      <w:r w:rsidR="00E102CA" w:rsidRPr="009A788B">
        <w:rPr>
          <w:rFonts w:ascii="Helvetica" w:hAnsi="Helvetica" w:cs="Arial"/>
          <w:sz w:val="22"/>
          <w:szCs w:val="22"/>
        </w:rPr>
        <w:t xml:space="preserve"> screwdriver to </w:t>
      </w:r>
      <w:r>
        <w:rPr>
          <w:rFonts w:ascii="Helvetica" w:hAnsi="Helvetica" w:cs="Arial"/>
          <w:sz w:val="22"/>
          <w:szCs w:val="22"/>
        </w:rPr>
        <w:t>facilitate</w:t>
      </w:r>
      <w:r w:rsidR="00E102CA" w:rsidRPr="009A788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adjustment of</w:t>
      </w:r>
      <w:r w:rsidR="00E102CA" w:rsidRPr="009A788B">
        <w:rPr>
          <w:rFonts w:ascii="Helvetica" w:hAnsi="Helvetica" w:cs="Arial"/>
          <w:sz w:val="22"/>
          <w:szCs w:val="22"/>
        </w:rPr>
        <w:t xml:space="preserve"> the angle of the blade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E102CA" w:rsidRPr="009A788B">
        <w:rPr>
          <w:rFonts w:ascii="Helvetica" w:hAnsi="Helvetica" w:cs="Arial"/>
          <w:sz w:val="22"/>
          <w:szCs w:val="22"/>
        </w:rPr>
        <w:t>.</w:t>
      </w:r>
    </w:p>
    <w:p w14:paraId="62E54999" w14:textId="77777777" w:rsidR="00702668" w:rsidRPr="00702668" w:rsidRDefault="00702668" w:rsidP="0070266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55C8C5A" w14:textId="77777777" w:rsidR="00702668" w:rsidRPr="00702668" w:rsidRDefault="00702668" w:rsidP="0070266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Blade being placed into holder</w:t>
      </w:r>
    </w:p>
    <w:p w14:paraId="41A1ECAC" w14:textId="77777777" w:rsidR="00E669A9" w:rsidRDefault="00702668" w:rsidP="00E669A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Screw being tightened/loosened/blade angle being adjusted</w:t>
      </w:r>
      <w:r w:rsidR="00E102CA" w:rsidRPr="009A788B">
        <w:rPr>
          <w:rFonts w:ascii="Helvetica" w:hAnsi="Helvetica" w:cs="Arial"/>
          <w:sz w:val="22"/>
          <w:szCs w:val="22"/>
        </w:rPr>
        <w:t xml:space="preserve"> </w:t>
      </w:r>
    </w:p>
    <w:p w14:paraId="5B67EC03" w14:textId="77777777" w:rsidR="00E669A9" w:rsidRDefault="00E669A9" w:rsidP="00E669A9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6F98BF1B" w14:textId="7C015D5E" w:rsidR="00E102CA" w:rsidRPr="00E669A9" w:rsidRDefault="001E3D95" w:rsidP="00E669A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669A9">
        <w:rPr>
          <w:rFonts w:ascii="Helvetica" w:hAnsi="Helvetica" w:cs="Arial"/>
          <w:b/>
          <w:bCs/>
          <w:sz w:val="22"/>
          <w:szCs w:val="22"/>
        </w:rPr>
        <w:t xml:space="preserve">Tissue Sample </w:t>
      </w:r>
      <w:r w:rsidR="00E102CA" w:rsidRPr="00E669A9">
        <w:rPr>
          <w:rFonts w:ascii="Helvetica" w:hAnsi="Helvetica" w:cs="Arial"/>
          <w:b/>
          <w:bCs/>
          <w:sz w:val="22"/>
          <w:szCs w:val="22"/>
        </w:rPr>
        <w:t xml:space="preserve">Preparation </w:t>
      </w:r>
      <w:r w:rsidRPr="00E669A9">
        <w:rPr>
          <w:rFonts w:ascii="Helvetica" w:hAnsi="Helvetica" w:cs="Arial"/>
          <w:b/>
          <w:bCs/>
          <w:sz w:val="22"/>
          <w:szCs w:val="22"/>
        </w:rPr>
        <w:t>and Sectioning</w:t>
      </w:r>
    </w:p>
    <w:p w14:paraId="1B5D4B36" w14:textId="77777777" w:rsidR="001E3D95" w:rsidRPr="001E3D95" w:rsidRDefault="001E3D95" w:rsidP="001E3D95">
      <w:pPr>
        <w:pStyle w:val="ListParagraph"/>
        <w:ind w:left="360"/>
        <w:jc w:val="both"/>
        <w:textAlignment w:val="baseline"/>
        <w:rPr>
          <w:rFonts w:ascii="Helvetica" w:hAnsi="Helvetica"/>
          <w:b/>
          <w:bCs/>
          <w:sz w:val="22"/>
          <w:szCs w:val="22"/>
        </w:rPr>
      </w:pPr>
    </w:p>
    <w:p w14:paraId="696418BB" w14:textId="03003036" w:rsidR="001E3D95" w:rsidRDefault="001E3D95" w:rsidP="001E3D95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After isolating the salivary glands, place the harvested tissue into </w:t>
      </w:r>
      <w:r w:rsidR="003A622A">
        <w:rPr>
          <w:rFonts w:ascii="Helvetica" w:hAnsi="Helvetica"/>
          <w:bCs/>
          <w:sz w:val="22"/>
          <w:szCs w:val="22"/>
        </w:rPr>
        <w:t xml:space="preserve">a </w:t>
      </w:r>
      <w:r>
        <w:rPr>
          <w:rFonts w:ascii="Helvetica" w:hAnsi="Helvetica"/>
          <w:bCs/>
          <w:sz w:val="22"/>
          <w:szCs w:val="22"/>
        </w:rPr>
        <w:t xml:space="preserve">sterile 30-millilmeter culture dish containing 2 milliliters of ice-cold PBS supplemented with 1% PSA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50A0C95F" w14:textId="77777777" w:rsidR="001E3D95" w:rsidRDefault="001E3D95" w:rsidP="001E3D95">
      <w:pPr>
        <w:pStyle w:val="ListParagraph"/>
        <w:ind w:left="1080"/>
        <w:jc w:val="both"/>
        <w:textAlignment w:val="baseline"/>
        <w:rPr>
          <w:rFonts w:ascii="Helvetica" w:hAnsi="Helvetica"/>
          <w:bCs/>
          <w:sz w:val="22"/>
          <w:szCs w:val="22"/>
        </w:rPr>
      </w:pPr>
    </w:p>
    <w:p w14:paraId="20DD3BD7" w14:textId="0F8D1317" w:rsidR="001E3D95" w:rsidRDefault="001E3D95" w:rsidP="001E3D95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placing tissue into dish</w:t>
      </w:r>
    </w:p>
    <w:p w14:paraId="16722DB2" w14:textId="77777777" w:rsidR="00E102CA" w:rsidRPr="009A788B" w:rsidRDefault="00E102CA" w:rsidP="00E102CA">
      <w:pPr>
        <w:textAlignment w:val="baseline"/>
        <w:rPr>
          <w:rFonts w:ascii="Helvetica" w:hAnsi="Helvetica" w:cs="Arial"/>
          <w:sz w:val="22"/>
          <w:szCs w:val="22"/>
        </w:rPr>
      </w:pPr>
    </w:p>
    <w:p w14:paraId="57C96D6D" w14:textId="6577D16D" w:rsidR="001E3D95" w:rsidRDefault="00E102CA" w:rsidP="00E102C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9A788B">
        <w:rPr>
          <w:rFonts w:ascii="Helvetica" w:hAnsi="Helvetica" w:cs="Arial"/>
          <w:sz w:val="22"/>
          <w:szCs w:val="22"/>
        </w:rPr>
        <w:t xml:space="preserve">Using autoclaved forceps, </w:t>
      </w:r>
      <w:r w:rsidR="001E3D95">
        <w:rPr>
          <w:rFonts w:ascii="Helvetica" w:hAnsi="Helvetica" w:cs="Arial"/>
          <w:sz w:val="22"/>
          <w:szCs w:val="22"/>
        </w:rPr>
        <w:t>transfer</w:t>
      </w:r>
      <w:r w:rsidRPr="009A788B">
        <w:rPr>
          <w:rFonts w:ascii="Helvetica" w:hAnsi="Helvetica" w:cs="Arial"/>
          <w:sz w:val="22"/>
          <w:szCs w:val="22"/>
        </w:rPr>
        <w:t xml:space="preserve"> </w:t>
      </w:r>
      <w:r w:rsidR="001E3D95">
        <w:rPr>
          <w:rFonts w:ascii="Helvetica" w:hAnsi="Helvetica" w:cs="Arial"/>
          <w:sz w:val="22"/>
          <w:szCs w:val="22"/>
        </w:rPr>
        <w:t>the</w:t>
      </w:r>
      <w:r w:rsidRPr="009A788B">
        <w:rPr>
          <w:rFonts w:ascii="Helvetica" w:hAnsi="Helvetica" w:cs="Arial"/>
          <w:sz w:val="22"/>
          <w:szCs w:val="22"/>
        </w:rPr>
        <w:t xml:space="preserve"> glands </w:t>
      </w:r>
      <w:r w:rsidR="001E3D95">
        <w:rPr>
          <w:rFonts w:ascii="Helvetica" w:hAnsi="Helvetica" w:cs="Arial"/>
          <w:sz w:val="22"/>
          <w:szCs w:val="22"/>
        </w:rPr>
        <w:t>to the</w:t>
      </w:r>
      <w:r w:rsidRPr="009A788B">
        <w:rPr>
          <w:rFonts w:ascii="Helvetica" w:hAnsi="Helvetica" w:cs="Arial"/>
          <w:sz w:val="22"/>
          <w:szCs w:val="22"/>
        </w:rPr>
        <w:t xml:space="preserve"> bottom of an embedding mold</w:t>
      </w:r>
      <w:r w:rsidR="001E3D95">
        <w:rPr>
          <w:rFonts w:ascii="Helvetica" w:hAnsi="Helvetica" w:cs="Arial"/>
          <w:sz w:val="22"/>
          <w:szCs w:val="22"/>
        </w:rPr>
        <w:t xml:space="preserve"> </w:t>
      </w:r>
      <w:r w:rsidR="001E3D95">
        <w:rPr>
          <w:rFonts w:ascii="Helvetica" w:hAnsi="Helvetica" w:cs="Arial"/>
          <w:b/>
          <w:sz w:val="22"/>
          <w:szCs w:val="22"/>
        </w:rPr>
        <w:t>[1]</w:t>
      </w:r>
      <w:r w:rsidR="001E3D95">
        <w:rPr>
          <w:rFonts w:ascii="Helvetica" w:hAnsi="Helvetica" w:cs="Arial"/>
          <w:sz w:val="22"/>
          <w:szCs w:val="22"/>
        </w:rPr>
        <w:t xml:space="preserve"> and cover the tissue</w:t>
      </w:r>
      <w:r w:rsidRPr="009A788B">
        <w:rPr>
          <w:rFonts w:ascii="Helvetica" w:hAnsi="Helvetica" w:cs="Arial"/>
          <w:sz w:val="22"/>
          <w:szCs w:val="22"/>
        </w:rPr>
        <w:t xml:space="preserve"> </w:t>
      </w:r>
      <w:r w:rsidR="001E3D95">
        <w:rPr>
          <w:rFonts w:ascii="Helvetica" w:hAnsi="Helvetica" w:cs="Arial"/>
          <w:sz w:val="22"/>
          <w:szCs w:val="22"/>
        </w:rPr>
        <w:t>with</w:t>
      </w:r>
      <w:r w:rsidRPr="009A788B">
        <w:rPr>
          <w:rFonts w:ascii="Helvetica" w:hAnsi="Helvetica" w:cs="Arial"/>
          <w:sz w:val="22"/>
          <w:szCs w:val="22"/>
        </w:rPr>
        <w:t xml:space="preserve"> liquid 3% low melting point agarose </w:t>
      </w:r>
      <w:r w:rsidR="001E3D95">
        <w:rPr>
          <w:rFonts w:ascii="Helvetica" w:hAnsi="Helvetica" w:cs="Arial"/>
          <w:b/>
          <w:sz w:val="22"/>
          <w:szCs w:val="22"/>
        </w:rPr>
        <w:t>[2]</w:t>
      </w:r>
      <w:r w:rsidRPr="009A788B">
        <w:rPr>
          <w:rFonts w:ascii="Helvetica" w:hAnsi="Helvetica" w:cs="Arial"/>
          <w:sz w:val="22"/>
          <w:szCs w:val="22"/>
        </w:rPr>
        <w:t>.</w:t>
      </w:r>
    </w:p>
    <w:p w14:paraId="40AA32D7" w14:textId="77777777" w:rsidR="001E3D95" w:rsidRDefault="001E3D95" w:rsidP="001E3D9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4B956CE8" w14:textId="77777777" w:rsidR="001E3D95" w:rsidRDefault="001E3D95" w:rsidP="001E3D9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glands into mold</w:t>
      </w:r>
    </w:p>
    <w:p w14:paraId="354FD5B0" w14:textId="46CD5511" w:rsidR="00E102CA" w:rsidRPr="009A788B" w:rsidRDefault="001E3D95" w:rsidP="001E3D9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Agarose being added</w:t>
      </w:r>
      <w:r w:rsidR="00E102CA" w:rsidRPr="009A788B">
        <w:rPr>
          <w:rFonts w:ascii="Helvetica" w:hAnsi="Helvetica" w:cs="Arial"/>
          <w:sz w:val="22"/>
          <w:szCs w:val="22"/>
        </w:rPr>
        <w:t xml:space="preserve"> </w:t>
      </w:r>
    </w:p>
    <w:p w14:paraId="52C59A7A" w14:textId="77777777" w:rsidR="00E102CA" w:rsidRPr="009A788B" w:rsidRDefault="00E102CA" w:rsidP="00E102CA">
      <w:pPr>
        <w:textAlignment w:val="baseline"/>
        <w:rPr>
          <w:rFonts w:ascii="Helvetica" w:hAnsi="Helvetica" w:cs="Arial"/>
          <w:sz w:val="22"/>
          <w:szCs w:val="22"/>
        </w:rPr>
      </w:pPr>
    </w:p>
    <w:p w14:paraId="48193F87" w14:textId="623439DB" w:rsidR="00EB2F5A" w:rsidRPr="003A622A" w:rsidRDefault="00E102CA" w:rsidP="003A62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9A788B">
        <w:rPr>
          <w:rFonts w:ascii="Helvetica" w:hAnsi="Helvetica" w:cs="Arial"/>
          <w:sz w:val="22"/>
          <w:szCs w:val="22"/>
        </w:rPr>
        <w:t>Using forceps, adjust the tissue to the middle of the block in the appropriate plane</w:t>
      </w:r>
      <w:r w:rsidR="00EB2F5A">
        <w:rPr>
          <w:rFonts w:ascii="Helvetica" w:hAnsi="Helvetica" w:cs="Arial"/>
          <w:sz w:val="22"/>
          <w:szCs w:val="22"/>
        </w:rPr>
        <w:t xml:space="preserve"> </w:t>
      </w:r>
      <w:r w:rsidR="00EB2F5A">
        <w:rPr>
          <w:rFonts w:ascii="Helvetica" w:hAnsi="Helvetica" w:cs="Arial"/>
          <w:b/>
          <w:sz w:val="22"/>
          <w:szCs w:val="22"/>
        </w:rPr>
        <w:t>[1-TXT]</w:t>
      </w:r>
      <w:r w:rsidR="003A622A">
        <w:rPr>
          <w:rFonts w:ascii="Helvetica" w:hAnsi="Helvetica" w:cs="Arial"/>
          <w:sz w:val="22"/>
          <w:szCs w:val="22"/>
        </w:rPr>
        <w:t xml:space="preserve"> and p</w:t>
      </w:r>
      <w:r w:rsidR="003A622A" w:rsidRPr="009A788B">
        <w:rPr>
          <w:rFonts w:ascii="Helvetica" w:hAnsi="Helvetica" w:cs="Arial"/>
          <w:sz w:val="22"/>
          <w:szCs w:val="22"/>
        </w:rPr>
        <w:t xml:space="preserve">lace </w:t>
      </w:r>
      <w:r w:rsidR="003A622A">
        <w:rPr>
          <w:rFonts w:ascii="Helvetica" w:hAnsi="Helvetica" w:cs="Arial"/>
          <w:sz w:val="22"/>
          <w:szCs w:val="22"/>
        </w:rPr>
        <w:t xml:space="preserve">the </w:t>
      </w:r>
      <w:r w:rsidR="003A622A" w:rsidRPr="009A788B">
        <w:rPr>
          <w:rFonts w:ascii="Helvetica" w:hAnsi="Helvetica" w:cs="Arial"/>
          <w:sz w:val="22"/>
          <w:szCs w:val="22"/>
        </w:rPr>
        <w:t>agarose block on ice for 10 min</w:t>
      </w:r>
      <w:r w:rsidR="003A622A">
        <w:rPr>
          <w:rFonts w:ascii="Helvetica" w:hAnsi="Helvetica" w:cs="Arial"/>
          <w:sz w:val="22"/>
          <w:szCs w:val="22"/>
        </w:rPr>
        <w:t xml:space="preserve">utes </w:t>
      </w:r>
      <w:r w:rsidR="003A622A">
        <w:rPr>
          <w:rFonts w:ascii="Helvetica" w:hAnsi="Helvetica" w:cs="Arial"/>
          <w:b/>
          <w:sz w:val="22"/>
          <w:szCs w:val="22"/>
        </w:rPr>
        <w:t>[2]</w:t>
      </w:r>
      <w:r w:rsidR="003A622A">
        <w:rPr>
          <w:rFonts w:ascii="Helvetica" w:hAnsi="Helvetica" w:cs="Arial"/>
          <w:sz w:val="22"/>
          <w:szCs w:val="22"/>
        </w:rPr>
        <w:t>.</w:t>
      </w:r>
      <w:r w:rsidR="003A622A" w:rsidRPr="009A788B">
        <w:rPr>
          <w:rFonts w:ascii="Helvetica" w:hAnsi="Helvetica" w:cs="Arial"/>
          <w:sz w:val="22"/>
          <w:szCs w:val="22"/>
        </w:rPr>
        <w:t xml:space="preserve"> </w:t>
      </w:r>
    </w:p>
    <w:p w14:paraId="6F2BD2D9" w14:textId="77777777" w:rsidR="00EB2F5A" w:rsidRPr="00EB2F5A" w:rsidRDefault="00EB2F5A" w:rsidP="00EB2F5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9CDA37E" w14:textId="251E2339" w:rsidR="00EB2F5A" w:rsidRPr="003A622A" w:rsidRDefault="00EB2F5A" w:rsidP="003A62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Tissue being adjusted </w:t>
      </w:r>
      <w:r>
        <w:rPr>
          <w:rFonts w:ascii="Helvetica" w:hAnsi="Helvetica"/>
          <w:b/>
          <w:sz w:val="22"/>
          <w:szCs w:val="22"/>
        </w:rPr>
        <w:t xml:space="preserve">TEXT: </w:t>
      </w:r>
      <w:r w:rsidRPr="00EB2F5A">
        <w:rPr>
          <w:rFonts w:ascii="Helvetica" w:hAnsi="Helvetica"/>
          <w:b/>
          <w:i/>
          <w:sz w:val="22"/>
          <w:szCs w:val="22"/>
        </w:rPr>
        <w:t>e.g.</w:t>
      </w:r>
      <w:r>
        <w:rPr>
          <w:rFonts w:ascii="Helvetica" w:hAnsi="Helvetica"/>
          <w:b/>
          <w:sz w:val="22"/>
          <w:szCs w:val="22"/>
        </w:rPr>
        <w:t>, vertical plane best cross section for</w:t>
      </w:r>
      <w:r>
        <w:rPr>
          <w:rFonts w:ascii="Helvetica" w:hAnsi="Helvetica" w:cs="Arial"/>
          <w:sz w:val="22"/>
          <w:szCs w:val="22"/>
        </w:rPr>
        <w:t xml:space="preserve"> </w:t>
      </w:r>
      <w:r w:rsidR="00E102CA" w:rsidRPr="00EB2F5A">
        <w:rPr>
          <w:rFonts w:ascii="Helvetica" w:hAnsi="Helvetica" w:cs="Arial"/>
          <w:b/>
          <w:sz w:val="22"/>
          <w:szCs w:val="22"/>
        </w:rPr>
        <w:t>submandibular and parotid glands</w:t>
      </w:r>
      <w:r w:rsidR="00E102CA" w:rsidRPr="009A788B">
        <w:rPr>
          <w:rFonts w:ascii="Helvetica" w:hAnsi="Helvetica" w:cs="Arial"/>
          <w:sz w:val="22"/>
          <w:szCs w:val="22"/>
        </w:rPr>
        <w:t xml:space="preserve"> </w:t>
      </w:r>
    </w:p>
    <w:p w14:paraId="1959BBBC" w14:textId="7427C872" w:rsidR="00EB2F5A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block on ice</w:t>
      </w:r>
    </w:p>
    <w:p w14:paraId="3541B3BA" w14:textId="77777777" w:rsidR="00EB2F5A" w:rsidRDefault="00EB2F5A" w:rsidP="00EB2F5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Arial"/>
          <w:sz w:val="22"/>
          <w:szCs w:val="22"/>
        </w:rPr>
      </w:pPr>
    </w:p>
    <w:p w14:paraId="1BBDEE4B" w14:textId="606B8212" w:rsidR="00EB2F5A" w:rsidRDefault="00EB2F5A" w:rsidP="00EB2F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agarose has </w:t>
      </w:r>
      <w:r w:rsidR="00E102CA" w:rsidRPr="009A788B">
        <w:rPr>
          <w:rFonts w:ascii="Helvetica" w:hAnsi="Helvetica" w:cs="Arial"/>
          <w:sz w:val="22"/>
          <w:szCs w:val="22"/>
        </w:rPr>
        <w:t>harden</w:t>
      </w:r>
      <w:r>
        <w:rPr>
          <w:rFonts w:ascii="Helvetica" w:hAnsi="Helvetica" w:cs="Arial"/>
          <w:sz w:val="22"/>
          <w:szCs w:val="22"/>
        </w:rPr>
        <w:t xml:space="preserve">ed, </w:t>
      </w:r>
      <w:r w:rsidRPr="00EB2F5A">
        <w:rPr>
          <w:rFonts w:ascii="Helvetica" w:hAnsi="Helvetica" w:cs="Arial"/>
          <w:sz w:val="22"/>
          <w:szCs w:val="22"/>
        </w:rPr>
        <w:t>c</w:t>
      </w:r>
      <w:r w:rsidR="00E102CA" w:rsidRPr="00EB2F5A">
        <w:rPr>
          <w:rFonts w:ascii="Helvetica" w:hAnsi="Helvetica" w:cs="Arial"/>
          <w:sz w:val="22"/>
          <w:szCs w:val="22"/>
        </w:rPr>
        <w:t xml:space="preserve">arefully run a razor blade around the outer edge of the </w:t>
      </w:r>
      <w:r>
        <w:rPr>
          <w:rFonts w:ascii="Helvetica" w:hAnsi="Helvetica" w:cs="Arial"/>
          <w:sz w:val="22"/>
          <w:szCs w:val="22"/>
        </w:rPr>
        <w:t xml:space="preserve">mold </w:t>
      </w:r>
      <w:r>
        <w:rPr>
          <w:rFonts w:ascii="Helvetica" w:hAnsi="Helvetica" w:cs="Arial"/>
          <w:b/>
          <w:sz w:val="22"/>
          <w:szCs w:val="22"/>
        </w:rPr>
        <w:t>[1]</w:t>
      </w:r>
      <w:r w:rsidR="00E102CA" w:rsidRPr="00EB2F5A">
        <w:rPr>
          <w:rFonts w:ascii="Helvetica" w:hAnsi="Helvetica" w:cs="Arial"/>
          <w:sz w:val="22"/>
          <w:szCs w:val="22"/>
        </w:rPr>
        <w:t xml:space="preserve"> and let the block slide out onto the UV-sterilized laboratory film </w:t>
      </w:r>
      <w:r>
        <w:rPr>
          <w:rFonts w:ascii="Helvetica" w:hAnsi="Helvetica" w:cs="Arial"/>
          <w:b/>
          <w:sz w:val="22"/>
          <w:szCs w:val="22"/>
        </w:rPr>
        <w:t>[2]</w:t>
      </w:r>
      <w:r w:rsidR="00E102CA" w:rsidRPr="00EB2F5A">
        <w:rPr>
          <w:rFonts w:ascii="Helvetica" w:hAnsi="Helvetica" w:cs="Arial"/>
          <w:sz w:val="22"/>
          <w:szCs w:val="22"/>
        </w:rPr>
        <w:t>.</w:t>
      </w:r>
    </w:p>
    <w:p w14:paraId="1769C9AD" w14:textId="77777777" w:rsidR="00EB2F5A" w:rsidRDefault="00EB2F5A" w:rsidP="00EB2F5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01E6A3B" w14:textId="77777777" w:rsidR="00EB2F5A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hardened agarose, then blade being run around edge of agarose</w:t>
      </w:r>
    </w:p>
    <w:p w14:paraId="3811CFE8" w14:textId="4E4DB136" w:rsidR="00E102CA" w:rsidRPr="00EB2F5A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Block sliding out onto film</w:t>
      </w:r>
      <w:r w:rsidR="00E102CA" w:rsidRPr="00EB2F5A">
        <w:rPr>
          <w:rFonts w:ascii="Helvetica" w:hAnsi="Helvetica" w:cs="Arial"/>
          <w:sz w:val="22"/>
          <w:szCs w:val="22"/>
        </w:rPr>
        <w:t xml:space="preserve"> </w:t>
      </w:r>
    </w:p>
    <w:p w14:paraId="1E61D192" w14:textId="77777777" w:rsidR="00E102CA" w:rsidRPr="009A788B" w:rsidRDefault="00E102CA" w:rsidP="00E102CA">
      <w:pPr>
        <w:textAlignment w:val="baseline"/>
        <w:rPr>
          <w:rFonts w:ascii="Helvetica" w:hAnsi="Helvetica" w:cs="Arial"/>
          <w:sz w:val="22"/>
          <w:szCs w:val="22"/>
        </w:rPr>
      </w:pPr>
    </w:p>
    <w:p w14:paraId="498990B8" w14:textId="7D813C97" w:rsidR="00EB2F5A" w:rsidRDefault="00E102CA" w:rsidP="00E102C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9A788B">
        <w:rPr>
          <w:rFonts w:ascii="Helvetica" w:hAnsi="Helvetica" w:cs="Arial"/>
          <w:sz w:val="22"/>
          <w:szCs w:val="22"/>
        </w:rPr>
        <w:t xml:space="preserve">Use </w:t>
      </w:r>
      <w:r w:rsidR="00EB2F5A">
        <w:rPr>
          <w:rFonts w:ascii="Helvetica" w:hAnsi="Helvetica" w:cs="Arial"/>
          <w:sz w:val="22"/>
          <w:szCs w:val="22"/>
        </w:rPr>
        <w:t>the</w:t>
      </w:r>
      <w:r w:rsidRPr="009A788B">
        <w:rPr>
          <w:rFonts w:ascii="Helvetica" w:hAnsi="Helvetica" w:cs="Arial"/>
          <w:sz w:val="22"/>
          <w:szCs w:val="22"/>
        </w:rPr>
        <w:t xml:space="preserve"> razor blade to cut out an agarose box containing the salivary gland</w:t>
      </w:r>
      <w:r w:rsidR="00EB2F5A">
        <w:rPr>
          <w:rFonts w:ascii="Helvetica" w:hAnsi="Helvetica" w:cs="Arial"/>
          <w:sz w:val="22"/>
          <w:szCs w:val="22"/>
        </w:rPr>
        <w:t xml:space="preserve"> </w:t>
      </w:r>
      <w:r w:rsidR="00EB2F5A">
        <w:rPr>
          <w:rFonts w:ascii="Helvetica" w:hAnsi="Helvetica" w:cs="Arial"/>
          <w:b/>
          <w:sz w:val="22"/>
          <w:szCs w:val="22"/>
        </w:rPr>
        <w:t>[1-TXT]</w:t>
      </w:r>
      <w:r w:rsidR="00EB2F5A">
        <w:rPr>
          <w:rFonts w:ascii="Helvetica" w:hAnsi="Helvetica" w:cs="Arial"/>
          <w:sz w:val="22"/>
          <w:szCs w:val="22"/>
        </w:rPr>
        <w:t>,</w:t>
      </w:r>
      <w:r w:rsidRPr="009A788B">
        <w:rPr>
          <w:rFonts w:ascii="Helvetica" w:hAnsi="Helvetica" w:cs="Arial"/>
          <w:sz w:val="22"/>
          <w:szCs w:val="22"/>
        </w:rPr>
        <w:t xml:space="preserve"> </w:t>
      </w:r>
      <w:r w:rsidR="00EB2F5A">
        <w:rPr>
          <w:rFonts w:ascii="Helvetica" w:hAnsi="Helvetica" w:cs="Arial"/>
          <w:sz w:val="22"/>
          <w:szCs w:val="22"/>
        </w:rPr>
        <w:t>taking care</w:t>
      </w:r>
      <w:r w:rsidRPr="009A788B">
        <w:rPr>
          <w:rFonts w:ascii="Helvetica" w:hAnsi="Helvetica" w:cs="Arial"/>
          <w:sz w:val="22"/>
          <w:szCs w:val="22"/>
        </w:rPr>
        <w:t xml:space="preserve"> that the plane of section is straight and parallel to the opposite side of the block </w:t>
      </w:r>
      <w:r w:rsidR="00EB2F5A">
        <w:rPr>
          <w:rFonts w:ascii="Helvetica" w:hAnsi="Helvetica" w:cs="Arial"/>
          <w:b/>
          <w:sz w:val="22"/>
          <w:szCs w:val="22"/>
        </w:rPr>
        <w:t>[2]</w:t>
      </w:r>
      <w:r w:rsidRPr="009A788B">
        <w:rPr>
          <w:rFonts w:ascii="Helvetica" w:hAnsi="Helvetica" w:cs="Arial"/>
          <w:sz w:val="22"/>
          <w:szCs w:val="22"/>
        </w:rPr>
        <w:t>.</w:t>
      </w:r>
    </w:p>
    <w:p w14:paraId="33A663DE" w14:textId="77777777" w:rsidR="00EB2F5A" w:rsidRDefault="00EB2F5A" w:rsidP="00EB2F5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3702024C" w14:textId="4D4523CD" w:rsidR="00EB2F5A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Block being cut </w:t>
      </w:r>
      <w:r>
        <w:rPr>
          <w:rFonts w:ascii="Helvetica" w:hAnsi="Helvetica" w:cs="Arial"/>
          <w:b/>
          <w:sz w:val="22"/>
          <w:szCs w:val="22"/>
        </w:rPr>
        <w:t>TEXT: Caution: Do not trim off too much agarose</w:t>
      </w:r>
    </w:p>
    <w:p w14:paraId="289CF00C" w14:textId="4DF5E0A6" w:rsidR="00EB2F5A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Shot of plane of section straight and parallel to opposite side of block</w:t>
      </w:r>
    </w:p>
    <w:p w14:paraId="1ECD1C8F" w14:textId="77777777" w:rsidR="00E102CA" w:rsidRPr="009A788B" w:rsidRDefault="00E102CA" w:rsidP="00E102CA">
      <w:pPr>
        <w:textAlignment w:val="baseline"/>
        <w:rPr>
          <w:rFonts w:ascii="Helvetica" w:hAnsi="Helvetica" w:cs="Arial"/>
          <w:sz w:val="22"/>
          <w:szCs w:val="22"/>
        </w:rPr>
      </w:pPr>
    </w:p>
    <w:p w14:paraId="3DCD6A6C" w14:textId="22268C46" w:rsidR="00E102CA" w:rsidRDefault="00E102CA" w:rsidP="00E102C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9A788B">
        <w:rPr>
          <w:rFonts w:ascii="Helvetica" w:hAnsi="Helvetica" w:cs="Arial"/>
          <w:sz w:val="22"/>
          <w:szCs w:val="22"/>
        </w:rPr>
        <w:t>Use superglue to attach the block to the cutting surface</w:t>
      </w:r>
      <w:r w:rsidR="00EB2F5A">
        <w:rPr>
          <w:rFonts w:ascii="Helvetica" w:hAnsi="Helvetica" w:cs="Arial"/>
          <w:sz w:val="22"/>
          <w:szCs w:val="22"/>
        </w:rPr>
        <w:t xml:space="preserve"> </w:t>
      </w:r>
      <w:r w:rsidR="00EB2F5A">
        <w:rPr>
          <w:rFonts w:ascii="Helvetica" w:hAnsi="Helvetica" w:cs="Arial"/>
          <w:b/>
          <w:sz w:val="22"/>
          <w:szCs w:val="22"/>
        </w:rPr>
        <w:t>[1]</w:t>
      </w:r>
      <w:r w:rsidR="00EB2F5A">
        <w:rPr>
          <w:rFonts w:ascii="Helvetica" w:hAnsi="Helvetica" w:cs="Arial"/>
          <w:sz w:val="22"/>
          <w:szCs w:val="22"/>
        </w:rPr>
        <w:t xml:space="preserve"> and obtain 50- or 90-micrometer-thick sections on the vibratome at a 0.075 millimeter/second speed at a 100-hertz frequency </w:t>
      </w:r>
      <w:r w:rsidR="00EB2F5A">
        <w:rPr>
          <w:rFonts w:ascii="Helvetica" w:hAnsi="Helvetica" w:cs="Arial"/>
          <w:b/>
          <w:sz w:val="22"/>
          <w:szCs w:val="22"/>
        </w:rPr>
        <w:t>[2]</w:t>
      </w:r>
      <w:r w:rsidR="00EB2F5A">
        <w:rPr>
          <w:rFonts w:ascii="Helvetica" w:hAnsi="Helvetica" w:cs="Arial"/>
          <w:sz w:val="22"/>
          <w:szCs w:val="22"/>
        </w:rPr>
        <w:t>.</w:t>
      </w:r>
    </w:p>
    <w:p w14:paraId="3BE00CE8" w14:textId="77777777" w:rsidR="00EB2F5A" w:rsidRDefault="00EB2F5A" w:rsidP="00EB2F5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02A4F06" w14:textId="4C631847" w:rsidR="00EB2F5A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Block being glued to cutting surface</w:t>
      </w:r>
    </w:p>
    <w:p w14:paraId="10A72C0B" w14:textId="743CFF9F" w:rsidR="00EB2F5A" w:rsidRPr="009A788B" w:rsidRDefault="00EB2F5A" w:rsidP="00EB2F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Section being obtained</w:t>
      </w:r>
      <w:r w:rsidR="00FA6E3C">
        <w:rPr>
          <w:rFonts w:ascii="Helvetica" w:hAnsi="Helvetica" w:cs="Arial"/>
          <w:sz w:val="22"/>
          <w:szCs w:val="22"/>
        </w:rPr>
        <w:t xml:space="preserve"> </w:t>
      </w:r>
      <w:r w:rsidR="00FA6E3C" w:rsidRPr="00FA6E3C">
        <w:rPr>
          <w:rFonts w:ascii="Helvetica" w:hAnsi="Helvetica" w:cs="Arial"/>
          <w:sz w:val="22"/>
          <w:szCs w:val="22"/>
          <w:highlight w:val="green"/>
        </w:rPr>
        <w:t>[Shots 3.6.2 and 3.7.1 combined]</w:t>
      </w:r>
    </w:p>
    <w:p w14:paraId="18F5D3B6" w14:textId="77777777" w:rsidR="00E102CA" w:rsidRPr="009A788B" w:rsidRDefault="00E102CA" w:rsidP="00E102CA">
      <w:pPr>
        <w:textAlignment w:val="baseline"/>
        <w:rPr>
          <w:rFonts w:ascii="Helvetica" w:hAnsi="Helvetica" w:cs="Arial"/>
          <w:sz w:val="22"/>
          <w:szCs w:val="22"/>
        </w:rPr>
      </w:pPr>
    </w:p>
    <w:p w14:paraId="0CDB2331" w14:textId="2024E243" w:rsidR="00E669A9" w:rsidRDefault="00F46E82" w:rsidP="00E102C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u</w:t>
      </w:r>
      <w:r w:rsidR="00EB2F5A">
        <w:rPr>
          <w:rFonts w:ascii="Helvetica" w:hAnsi="Helvetica" w:cs="Arial"/>
          <w:sz w:val="22"/>
          <w:szCs w:val="22"/>
        </w:rPr>
        <w:t>se an a</w:t>
      </w:r>
      <w:r w:rsidR="00EB2F5A" w:rsidRPr="009A788B">
        <w:rPr>
          <w:rFonts w:ascii="Helvetica" w:hAnsi="Helvetica" w:cs="Arial"/>
          <w:sz w:val="22"/>
          <w:szCs w:val="22"/>
        </w:rPr>
        <w:t>utoclaved, natural hair paintbrush</w:t>
      </w:r>
      <w:r w:rsidR="00EB2F5A">
        <w:rPr>
          <w:rFonts w:ascii="Helvetica" w:hAnsi="Helvetica" w:cs="Arial"/>
          <w:sz w:val="22"/>
          <w:szCs w:val="22"/>
        </w:rPr>
        <w:t xml:space="preserve"> to transfer</w:t>
      </w:r>
      <w:r w:rsidR="00E102CA" w:rsidRPr="009A788B">
        <w:rPr>
          <w:rFonts w:ascii="Helvetica" w:hAnsi="Helvetica" w:cs="Arial"/>
          <w:sz w:val="22"/>
          <w:szCs w:val="22"/>
        </w:rPr>
        <w:t xml:space="preserve"> </w:t>
      </w:r>
      <w:r w:rsidR="00EB2F5A">
        <w:rPr>
          <w:rFonts w:ascii="Helvetica" w:hAnsi="Helvetica" w:cs="Arial"/>
          <w:sz w:val="22"/>
          <w:szCs w:val="22"/>
        </w:rPr>
        <w:t xml:space="preserve">the </w:t>
      </w:r>
      <w:r w:rsidR="00E102CA" w:rsidRPr="009A788B">
        <w:rPr>
          <w:rFonts w:ascii="Helvetica" w:hAnsi="Helvetica" w:cs="Arial"/>
          <w:sz w:val="22"/>
          <w:szCs w:val="22"/>
        </w:rPr>
        <w:t xml:space="preserve">sections </w:t>
      </w:r>
      <w:r w:rsidR="00E669A9">
        <w:rPr>
          <w:rFonts w:ascii="Helvetica" w:hAnsi="Helvetica" w:cs="Arial"/>
          <w:b/>
          <w:sz w:val="22"/>
          <w:szCs w:val="22"/>
        </w:rPr>
        <w:t xml:space="preserve">[1] </w:t>
      </w:r>
      <w:r w:rsidR="00E102CA" w:rsidRPr="009A788B">
        <w:rPr>
          <w:rFonts w:ascii="Helvetica" w:hAnsi="Helvetica" w:cs="Arial"/>
          <w:sz w:val="22"/>
          <w:szCs w:val="22"/>
        </w:rPr>
        <w:t>in</w:t>
      </w:r>
      <w:r w:rsidR="006C6452">
        <w:rPr>
          <w:rFonts w:ascii="Helvetica" w:hAnsi="Helvetica" w:cs="Arial"/>
          <w:sz w:val="22"/>
          <w:szCs w:val="22"/>
        </w:rPr>
        <w:t>to</w:t>
      </w:r>
      <w:r w:rsidR="00EB2F5A">
        <w:rPr>
          <w:rFonts w:ascii="Helvetica" w:hAnsi="Helvetica" w:cs="Arial"/>
          <w:sz w:val="22"/>
          <w:szCs w:val="22"/>
        </w:rPr>
        <w:t xml:space="preserve"> individual wells of</w:t>
      </w:r>
      <w:r w:rsidR="00E102CA" w:rsidRPr="009A788B">
        <w:rPr>
          <w:rFonts w:ascii="Helvetica" w:hAnsi="Helvetica" w:cs="Arial"/>
          <w:sz w:val="22"/>
          <w:szCs w:val="22"/>
        </w:rPr>
        <w:t xml:space="preserve"> a 24-well tissue culture dish containing 1</w:t>
      </w:r>
      <w:r w:rsidR="00EB2F5A">
        <w:rPr>
          <w:rFonts w:ascii="Helvetica" w:hAnsi="Helvetica" w:cs="Arial"/>
          <w:sz w:val="22"/>
          <w:szCs w:val="22"/>
        </w:rPr>
        <w:t xml:space="preserve"> milliliter of</w:t>
      </w:r>
      <w:r w:rsidR="00E102CA" w:rsidRPr="009A788B">
        <w:rPr>
          <w:rFonts w:ascii="Helvetica" w:hAnsi="Helvetica" w:cs="Arial"/>
          <w:sz w:val="22"/>
          <w:szCs w:val="22"/>
        </w:rPr>
        <w:t xml:space="preserve"> ice-cold PBS per well</w:t>
      </w:r>
      <w:r w:rsidR="00E669A9">
        <w:rPr>
          <w:rFonts w:ascii="Helvetica" w:hAnsi="Helvetica" w:cs="Arial"/>
          <w:sz w:val="22"/>
          <w:szCs w:val="22"/>
        </w:rPr>
        <w:t xml:space="preserve"> as they are obtained </w:t>
      </w:r>
      <w:r w:rsidR="00E669A9">
        <w:rPr>
          <w:rFonts w:ascii="Helvetica" w:hAnsi="Helvetica" w:cs="Arial"/>
          <w:b/>
          <w:sz w:val="22"/>
          <w:szCs w:val="22"/>
        </w:rPr>
        <w:t>[2-TXT]</w:t>
      </w:r>
      <w:r w:rsidR="00E669A9">
        <w:rPr>
          <w:rFonts w:ascii="Helvetica" w:hAnsi="Helvetica" w:cs="Arial"/>
          <w:sz w:val="22"/>
          <w:szCs w:val="22"/>
        </w:rPr>
        <w:t>.</w:t>
      </w:r>
    </w:p>
    <w:p w14:paraId="6C3BD71E" w14:textId="77777777" w:rsidR="00E669A9" w:rsidRDefault="00E669A9" w:rsidP="00E669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43049A2" w14:textId="2AA88A1D" w:rsid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Section being collected by brush</w:t>
      </w:r>
    </w:p>
    <w:p w14:paraId="26F0093F" w14:textId="277875AB" w:rsidR="00E669A9" w:rsidRP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Section being added to well </w:t>
      </w:r>
      <w:r>
        <w:rPr>
          <w:rFonts w:ascii="Helvetica" w:hAnsi="Helvetica" w:cs="Arial"/>
          <w:b/>
          <w:sz w:val="22"/>
          <w:szCs w:val="22"/>
        </w:rPr>
        <w:t xml:space="preserve">TEXT: Rinse brush </w:t>
      </w:r>
      <w:r w:rsidR="003A622A">
        <w:rPr>
          <w:rFonts w:ascii="Helvetica" w:hAnsi="Helvetica" w:cs="Arial"/>
          <w:b/>
          <w:sz w:val="22"/>
          <w:szCs w:val="22"/>
        </w:rPr>
        <w:t>w/</w:t>
      </w:r>
      <w:r>
        <w:rPr>
          <w:rFonts w:ascii="Helvetica" w:hAnsi="Helvetica" w:cs="Arial"/>
          <w:b/>
          <w:sz w:val="22"/>
          <w:szCs w:val="22"/>
        </w:rPr>
        <w:t xml:space="preserve"> 70% EtOH between sections</w:t>
      </w:r>
      <w:r w:rsidR="00FA6E3C">
        <w:rPr>
          <w:rFonts w:ascii="Helvetica" w:hAnsi="Helvetica" w:cs="Arial"/>
          <w:b/>
          <w:sz w:val="22"/>
          <w:szCs w:val="22"/>
        </w:rPr>
        <w:t xml:space="preserve"> </w:t>
      </w:r>
      <w:r w:rsidR="00FA6E3C" w:rsidRPr="00FA6E3C">
        <w:rPr>
          <w:rFonts w:ascii="Helvetica" w:hAnsi="Helvetica" w:cs="Arial"/>
          <w:sz w:val="22"/>
          <w:szCs w:val="22"/>
          <w:highlight w:val="green"/>
        </w:rPr>
        <w:t>(Videographer Comment: This was filmed in two takes)</w:t>
      </w:r>
      <w:r w:rsidR="00FA6E3C">
        <w:rPr>
          <w:rFonts w:ascii="Helvetica" w:hAnsi="Helvetica" w:cs="Arial"/>
          <w:sz w:val="22"/>
          <w:szCs w:val="22"/>
        </w:rPr>
        <w:t xml:space="preserve"> </w:t>
      </w:r>
      <w:r w:rsidR="00FA6E3C" w:rsidRPr="00FA6E3C">
        <w:rPr>
          <w:rFonts w:ascii="Helvetica" w:hAnsi="Helvetica" w:cs="Arial"/>
          <w:sz w:val="22"/>
          <w:szCs w:val="22"/>
          <w:highlight w:val="green"/>
        </w:rPr>
        <w:t>(Editor: I don’t know if this means that two takes of the entire action were shot, or if the action was split into two shots)</w:t>
      </w:r>
    </w:p>
    <w:p w14:paraId="3F6E1A5B" w14:textId="77777777" w:rsidR="00E669A9" w:rsidRDefault="00E669A9" w:rsidP="00E669A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Arial"/>
          <w:sz w:val="22"/>
          <w:szCs w:val="22"/>
        </w:rPr>
      </w:pPr>
    </w:p>
    <w:p w14:paraId="02E735B1" w14:textId="7566A680" w:rsidR="00E669A9" w:rsidRPr="00E669A9" w:rsidRDefault="00E669A9" w:rsidP="00E669A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E669A9">
        <w:rPr>
          <w:rFonts w:ascii="Helvetica" w:hAnsi="Helvetica" w:cs="Arial"/>
          <w:b/>
          <w:bCs/>
          <w:sz w:val="22"/>
          <w:szCs w:val="22"/>
        </w:rPr>
        <w:t>S</w:t>
      </w:r>
      <w:r>
        <w:rPr>
          <w:rFonts w:ascii="Helvetica" w:hAnsi="Helvetica" w:cs="Arial"/>
          <w:b/>
          <w:bCs/>
          <w:sz w:val="22"/>
          <w:szCs w:val="22"/>
        </w:rPr>
        <w:t>alivary Gland S</w:t>
      </w:r>
      <w:r w:rsidR="00E102CA" w:rsidRPr="00E669A9">
        <w:rPr>
          <w:rFonts w:ascii="Helvetica" w:hAnsi="Helvetica" w:cs="Arial"/>
          <w:b/>
          <w:bCs/>
          <w:sz w:val="22"/>
          <w:szCs w:val="22"/>
        </w:rPr>
        <w:t>ection</w:t>
      </w:r>
      <w:r w:rsidRPr="00E669A9">
        <w:rPr>
          <w:rFonts w:ascii="Helvetica" w:hAnsi="Helvetica" w:cs="Arial"/>
          <w:b/>
          <w:bCs/>
          <w:sz w:val="22"/>
          <w:szCs w:val="22"/>
        </w:rPr>
        <w:t xml:space="preserve"> Culture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509829CF" w14:textId="77777777" w:rsidR="00E669A9" w:rsidRPr="00E669A9" w:rsidRDefault="00E669A9" w:rsidP="00E669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75AAD50A" w14:textId="2ACB3EBA" w:rsidR="00E669A9" w:rsidRPr="00E669A9" w:rsidRDefault="00E669A9" w:rsidP="00E669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E669A9">
        <w:rPr>
          <w:rFonts w:ascii="Helvetica" w:hAnsi="Helvetica" w:cs="Arial"/>
          <w:bCs/>
          <w:sz w:val="22"/>
          <w:szCs w:val="22"/>
        </w:rPr>
        <w:t>When all of the</w:t>
      </w:r>
      <w:r>
        <w:rPr>
          <w:rFonts w:ascii="Helvetica" w:hAnsi="Helvetica" w:cs="Arial"/>
          <w:bCs/>
          <w:sz w:val="22"/>
          <w:szCs w:val="22"/>
        </w:rPr>
        <w:t xml:space="preserve"> sections have been </w:t>
      </w:r>
      <w:r w:rsidR="00F46E82">
        <w:rPr>
          <w:rFonts w:ascii="Helvetica" w:hAnsi="Helvetica" w:cs="Arial"/>
          <w:bCs/>
          <w:sz w:val="22"/>
          <w:szCs w:val="22"/>
        </w:rPr>
        <w:t>acquired</w:t>
      </w:r>
      <w:r>
        <w:rPr>
          <w:rFonts w:ascii="Helvetica" w:hAnsi="Helvetica" w:cs="Arial"/>
          <w:bCs/>
          <w:sz w:val="22"/>
          <w:szCs w:val="22"/>
        </w:rPr>
        <w:t xml:space="preserve">, use an autoclaved microspatula to transfer the sections into individual 0.4-micrometer pore-size membrane inserts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bCs/>
          <w:sz w:val="22"/>
          <w:szCs w:val="22"/>
        </w:rPr>
        <w:t xml:space="preserve">in each well of a 24-well tissue culture plate containing 300 microliters of vibratome culture medium per well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0D427AC" w14:textId="77777777" w:rsidR="00E669A9" w:rsidRPr="00E669A9" w:rsidRDefault="00E669A9" w:rsidP="00E669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573F61D3" w14:textId="081A13B6" w:rsidR="00E669A9" w:rsidRP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placing insert(s) into well(s), with medium container visible in frame</w:t>
      </w:r>
    </w:p>
    <w:p w14:paraId="77D0D1BB" w14:textId="7D9F77A3" w:rsidR="00E102CA" w:rsidRP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Section being placed into insert </w:t>
      </w:r>
      <w:r>
        <w:rPr>
          <w:rFonts w:ascii="Helvetica" w:hAnsi="Helvetica" w:cs="Arial"/>
          <w:b/>
          <w:bCs/>
          <w:sz w:val="22"/>
          <w:szCs w:val="22"/>
        </w:rPr>
        <w:t>TEXT: See text for all medium/reagent preparation details</w:t>
      </w:r>
      <w:r w:rsidRPr="00E669A9">
        <w:rPr>
          <w:rFonts w:ascii="Helvetica" w:hAnsi="Helvetica" w:cs="Arial"/>
          <w:b/>
          <w:bCs/>
          <w:sz w:val="22"/>
          <w:szCs w:val="22"/>
        </w:rPr>
        <w:tab/>
      </w:r>
      <w:r w:rsidRPr="00E669A9">
        <w:rPr>
          <w:rFonts w:ascii="Helvetica" w:hAnsi="Helvetica" w:cs="Arial"/>
          <w:b/>
          <w:bCs/>
          <w:sz w:val="22"/>
          <w:szCs w:val="22"/>
        </w:rPr>
        <w:tab/>
      </w:r>
      <w:r w:rsidR="00E102CA" w:rsidRPr="00E669A9">
        <w:rPr>
          <w:rFonts w:ascii="Helvetica" w:hAnsi="Helvetica" w:cs="Arial"/>
          <w:b/>
          <w:bCs/>
          <w:sz w:val="22"/>
          <w:szCs w:val="22"/>
        </w:rPr>
        <w:tab/>
      </w:r>
    </w:p>
    <w:p w14:paraId="493D819A" w14:textId="77777777" w:rsidR="00E102CA" w:rsidRPr="009A788B" w:rsidRDefault="00E102CA" w:rsidP="00E102CA">
      <w:pPr>
        <w:pStyle w:val="ListParagraph"/>
        <w:ind w:left="0"/>
        <w:textAlignment w:val="baseline"/>
        <w:rPr>
          <w:rFonts w:ascii="Helvetica" w:hAnsi="Helvetica" w:cs="Arial"/>
          <w:sz w:val="22"/>
          <w:szCs w:val="22"/>
        </w:rPr>
      </w:pPr>
    </w:p>
    <w:p w14:paraId="752C8FD8" w14:textId="6E82E630" w:rsidR="00E102CA" w:rsidRDefault="00E669A9" w:rsidP="00E7101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E669A9">
        <w:rPr>
          <w:rFonts w:ascii="Helvetica" w:hAnsi="Helvetica" w:cs="Arial"/>
          <w:sz w:val="22"/>
          <w:szCs w:val="22"/>
        </w:rPr>
        <w:lastRenderedPageBreak/>
        <w:t>Then place the plate in a</w:t>
      </w:r>
      <w:r w:rsidR="00E102CA" w:rsidRPr="00E669A9">
        <w:rPr>
          <w:rFonts w:ascii="Helvetica" w:hAnsi="Helvetica" w:cs="Arial"/>
          <w:sz w:val="22"/>
          <w:szCs w:val="22"/>
        </w:rPr>
        <w:t xml:space="preserve"> 37</w:t>
      </w:r>
      <w:r w:rsidRPr="00E669A9">
        <w:rPr>
          <w:rFonts w:ascii="Helvetica" w:hAnsi="Helvetica" w:cs="Arial"/>
          <w:sz w:val="22"/>
          <w:szCs w:val="22"/>
        </w:rPr>
        <w:t>-degree Celsius and</w:t>
      </w:r>
      <w:r w:rsidR="00E102CA" w:rsidRPr="00E669A9">
        <w:rPr>
          <w:rFonts w:ascii="Helvetica" w:hAnsi="Helvetica" w:cs="Arial"/>
          <w:sz w:val="22"/>
          <w:szCs w:val="22"/>
        </w:rPr>
        <w:t xml:space="preserve"> 5% </w:t>
      </w:r>
      <w:r w:rsidRPr="00E669A9">
        <w:rPr>
          <w:rFonts w:ascii="Helvetica" w:hAnsi="Helvetica" w:cs="Arial"/>
          <w:sz w:val="22"/>
          <w:szCs w:val="22"/>
        </w:rPr>
        <w:t xml:space="preserve">carbon dioxide incubator with humidity </w:t>
      </w:r>
      <w:r w:rsidRPr="00E669A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refreshing the medium in the bottom of each well </w:t>
      </w:r>
      <w:r>
        <w:rPr>
          <w:rFonts w:ascii="Helvetica" w:hAnsi="Helvetica" w:cs="Arial"/>
          <w:b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>and adding 40 microliters of medium to the membrane inserts every other day as needed for up to 30 days</w:t>
      </w:r>
      <w:r w:rsidRPr="00E669A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EC5A438" w14:textId="77777777" w:rsidR="00E669A9" w:rsidRDefault="00E669A9" w:rsidP="00E669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A0328AE" w14:textId="68D21C01" w:rsid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plate into incubator</w:t>
      </w:r>
    </w:p>
    <w:p w14:paraId="5F8948F9" w14:textId="6D75ADA4" w:rsid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Medium being added to well</w:t>
      </w:r>
    </w:p>
    <w:p w14:paraId="56936F67" w14:textId="458F69AF" w:rsidR="00E669A9" w:rsidRDefault="00E669A9" w:rsidP="00E669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Medium being added to insert</w:t>
      </w:r>
    </w:p>
    <w:p w14:paraId="5CF31B2E" w14:textId="77777777" w:rsidR="00E669A9" w:rsidRPr="00E669A9" w:rsidRDefault="00E669A9" w:rsidP="00E669A9">
      <w:pPr>
        <w:pStyle w:val="ListParagraph"/>
        <w:ind w:left="360"/>
        <w:jc w:val="both"/>
        <w:textAlignment w:val="baseline"/>
        <w:rPr>
          <w:rFonts w:ascii="Helvetica" w:hAnsi="Helvetica" w:cs="Arial"/>
          <w:b/>
          <w:bCs/>
          <w:sz w:val="22"/>
          <w:szCs w:val="22"/>
        </w:rPr>
      </w:pPr>
    </w:p>
    <w:p w14:paraId="6B771DC8" w14:textId="15C7576C" w:rsidR="00E102CA" w:rsidRDefault="00E669A9" w:rsidP="00E102CA">
      <w:pPr>
        <w:pStyle w:val="ListParagraph"/>
        <w:numPr>
          <w:ilvl w:val="0"/>
          <w:numId w:val="12"/>
        </w:numPr>
        <w:jc w:val="both"/>
        <w:textAlignment w:val="baseline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 xml:space="preserve">Salivary Gland Section </w:t>
      </w:r>
      <w:r w:rsidR="00E102CA" w:rsidRPr="009A788B">
        <w:rPr>
          <w:rFonts w:ascii="Helvetica" w:hAnsi="Helvetica" w:cs="Arial"/>
          <w:b/>
          <w:bCs/>
          <w:sz w:val="22"/>
          <w:szCs w:val="22"/>
        </w:rPr>
        <w:t xml:space="preserve">Irradiation </w:t>
      </w:r>
      <w:r>
        <w:rPr>
          <w:rFonts w:ascii="Helvetica" w:hAnsi="Helvetica" w:cs="Arial"/>
          <w:b/>
          <w:bCs/>
          <w:sz w:val="22"/>
          <w:szCs w:val="22"/>
        </w:rPr>
        <w:t>and Antibody Staining</w:t>
      </w:r>
    </w:p>
    <w:p w14:paraId="72F6E5F6" w14:textId="77777777" w:rsidR="00E669A9" w:rsidRDefault="00E669A9" w:rsidP="00E669A9">
      <w:pPr>
        <w:pStyle w:val="ListParagraph"/>
        <w:ind w:left="360"/>
        <w:jc w:val="both"/>
        <w:textAlignment w:val="baseline"/>
        <w:rPr>
          <w:rFonts w:ascii="Helvetica" w:hAnsi="Helvetica" w:cs="Arial"/>
          <w:b/>
          <w:bCs/>
          <w:sz w:val="22"/>
          <w:szCs w:val="22"/>
        </w:rPr>
      </w:pPr>
    </w:p>
    <w:p w14:paraId="621721C3" w14:textId="6947D863" w:rsidR="00E669A9" w:rsidRDefault="00E669A9" w:rsidP="00E669A9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To irradiate the tissues, transfer the sections</w:t>
      </w:r>
      <w:r w:rsidRPr="00E669A9">
        <w:rPr>
          <w:rFonts w:ascii="Helvetica" w:hAnsi="Helvetica"/>
          <w:sz w:val="22"/>
          <w:szCs w:val="22"/>
        </w:rPr>
        <w:t xml:space="preserve"> </w:t>
      </w:r>
      <w:r w:rsidRPr="009A788B">
        <w:rPr>
          <w:rFonts w:ascii="Helvetica" w:hAnsi="Helvetica"/>
          <w:sz w:val="22"/>
          <w:szCs w:val="22"/>
        </w:rPr>
        <w:t>to</w:t>
      </w:r>
      <w:r>
        <w:rPr>
          <w:rFonts w:ascii="Helvetica" w:hAnsi="Helvetica"/>
          <w:sz w:val="22"/>
          <w:szCs w:val="22"/>
        </w:rPr>
        <w:t xml:space="preserve"> the</w:t>
      </w:r>
      <w:r w:rsidRPr="009A788B">
        <w:rPr>
          <w:rFonts w:ascii="Helvetica" w:hAnsi="Helvetica"/>
          <w:sz w:val="22"/>
          <w:szCs w:val="22"/>
        </w:rPr>
        <w:t xml:space="preserve"> irradiator facility</w:t>
      </w:r>
      <w:r w:rsidRPr="00E669A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 a </w:t>
      </w:r>
      <w:r w:rsidRPr="009A788B">
        <w:rPr>
          <w:rFonts w:ascii="Helvetica" w:hAnsi="Helvetica"/>
          <w:sz w:val="22"/>
          <w:szCs w:val="22"/>
        </w:rPr>
        <w:t xml:space="preserve">covered </w:t>
      </w:r>
      <w:r>
        <w:rPr>
          <w:rFonts w:ascii="Helvetica" w:hAnsi="Helvetica"/>
          <w:sz w:val="22"/>
          <w:szCs w:val="22"/>
        </w:rPr>
        <w:t>styrofoam</w:t>
      </w:r>
      <w:r w:rsidRPr="009A788B">
        <w:rPr>
          <w:rFonts w:ascii="Helvetica" w:hAnsi="Helvetica"/>
          <w:sz w:val="22"/>
          <w:szCs w:val="22"/>
        </w:rPr>
        <w:t xml:space="preserve"> container to avoid fluctuations in temperature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E669A9">
        <w:rPr>
          <w:rFonts w:ascii="Helvetica" w:hAnsi="Helvetica" w:cs="Arial"/>
          <w:bCs/>
          <w:sz w:val="22"/>
          <w:szCs w:val="22"/>
        </w:rPr>
        <w:t xml:space="preserve">treat the sections with a single 5-grey dose of radiation </w:t>
      </w:r>
      <w:r w:rsidRPr="00E669A9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Pr="00E669A9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D51BBD1" w14:textId="77777777" w:rsidR="00E669A9" w:rsidRDefault="00E669A9" w:rsidP="00E669A9">
      <w:pPr>
        <w:pStyle w:val="ListParagraph"/>
        <w:ind w:left="1080"/>
        <w:jc w:val="both"/>
        <w:textAlignment w:val="baseline"/>
        <w:rPr>
          <w:rFonts w:ascii="Helvetica" w:hAnsi="Helvetica" w:cs="Arial"/>
          <w:bCs/>
          <w:sz w:val="22"/>
          <w:szCs w:val="22"/>
        </w:rPr>
      </w:pPr>
    </w:p>
    <w:p w14:paraId="59C105A4" w14:textId="676B7116" w:rsidR="00E669A9" w:rsidRDefault="00E669A9" w:rsidP="00E669A9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approaching radiation roam with Styrofoam container</w:t>
      </w:r>
    </w:p>
    <w:p w14:paraId="1FDE4989" w14:textId="72AE8CCE" w:rsidR="00E669A9" w:rsidRPr="00E669A9" w:rsidRDefault="00C53332" w:rsidP="00E669A9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CU</w:t>
      </w:r>
      <w:r w:rsidR="00E669A9">
        <w:rPr>
          <w:rFonts w:ascii="Helvetica" w:hAnsi="Helvetica" w:cs="Arial"/>
          <w:bCs/>
          <w:sz w:val="22"/>
          <w:szCs w:val="22"/>
        </w:rPr>
        <w:t xml:space="preserve">: </w:t>
      </w:r>
      <w:r w:rsidRPr="00FA6E3C">
        <w:rPr>
          <w:rFonts w:ascii="Helvetica" w:hAnsi="Helvetica" w:cs="Arial"/>
          <w:bCs/>
          <w:strike/>
          <w:sz w:val="22"/>
          <w:szCs w:val="22"/>
        </w:rPr>
        <w:t>Shot of</w:t>
      </w:r>
      <w:r w:rsidR="00E669A9" w:rsidRPr="00FA6E3C">
        <w:rPr>
          <w:rFonts w:ascii="Helvetica" w:hAnsi="Helvetica" w:cs="Arial"/>
          <w:bCs/>
          <w:strike/>
          <w:sz w:val="22"/>
          <w:szCs w:val="22"/>
        </w:rPr>
        <w:t xml:space="preserve"> radiation parameters</w:t>
      </w:r>
      <w:r w:rsidR="00FA6E3C">
        <w:rPr>
          <w:rFonts w:ascii="Helvetica" w:hAnsi="Helvetica" w:cs="Arial"/>
          <w:bCs/>
          <w:sz w:val="22"/>
          <w:szCs w:val="22"/>
        </w:rPr>
        <w:t xml:space="preserve"> </w:t>
      </w:r>
      <w:r w:rsidR="00FA6E3C" w:rsidRPr="00FA6E3C">
        <w:rPr>
          <w:rFonts w:ascii="Helvetica" w:hAnsi="Helvetica" w:cs="Arial"/>
          <w:bCs/>
          <w:color w:val="FF0000"/>
          <w:sz w:val="22"/>
          <w:szCs w:val="22"/>
        </w:rPr>
        <w:t xml:space="preserve">Tray on a shelf </w:t>
      </w:r>
      <w:r w:rsidR="00FA6E3C" w:rsidRPr="00FA6E3C">
        <w:rPr>
          <w:rFonts w:ascii="Helvetica" w:hAnsi="Helvetica" w:cs="Arial"/>
          <w:bCs/>
          <w:sz w:val="22"/>
          <w:szCs w:val="22"/>
          <w:highlight w:val="green"/>
        </w:rPr>
        <w:t>(Videographer Comment: We did not have access to the radiation machine. As a backup, we filmed a close up show facing the tray on a shelf)</w:t>
      </w:r>
    </w:p>
    <w:p w14:paraId="53BE76EB" w14:textId="77777777" w:rsidR="00E102CA" w:rsidRPr="009A788B" w:rsidRDefault="00E102CA" w:rsidP="00E102CA">
      <w:pPr>
        <w:textAlignment w:val="baseline"/>
        <w:rPr>
          <w:rFonts w:ascii="Helvetica" w:hAnsi="Helvetica" w:cs="Arial"/>
          <w:b/>
          <w:bCs/>
          <w:sz w:val="22"/>
          <w:szCs w:val="22"/>
        </w:rPr>
      </w:pPr>
    </w:p>
    <w:p w14:paraId="27EE6CB5" w14:textId="36FE1A0C" w:rsidR="00E102CA" w:rsidRPr="00E669A9" w:rsidRDefault="00E669A9" w:rsidP="00E669A9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</w:rPr>
        <w:t xml:space="preserve">Then return the cultures to a radiation-safe tissue culture incubator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8B756D1" w14:textId="77777777" w:rsidR="00E669A9" w:rsidRPr="00E669A9" w:rsidRDefault="00E669A9" w:rsidP="00E669A9">
      <w:pPr>
        <w:pStyle w:val="ListParagraph"/>
        <w:rPr>
          <w:rFonts w:ascii="Helvetica" w:hAnsi="Helvetica"/>
          <w:sz w:val="22"/>
          <w:szCs w:val="22"/>
          <w:shd w:val="clear" w:color="auto" w:fill="FFFFFF"/>
        </w:rPr>
      </w:pPr>
    </w:p>
    <w:p w14:paraId="50A22D79" w14:textId="4BFF9474" w:rsidR="00E669A9" w:rsidRDefault="00E669A9" w:rsidP="00E669A9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CU: Plate being placed into incubator</w:t>
      </w:r>
    </w:p>
    <w:p w14:paraId="26EF02FB" w14:textId="77777777" w:rsidR="000E790A" w:rsidRDefault="000E790A" w:rsidP="000E790A">
      <w:pPr>
        <w:pStyle w:val="ListParagraph"/>
        <w:ind w:left="1368"/>
        <w:jc w:val="both"/>
        <w:textAlignment w:val="baseline"/>
        <w:rPr>
          <w:rFonts w:ascii="Helvetica" w:hAnsi="Helvetica"/>
          <w:sz w:val="22"/>
          <w:szCs w:val="22"/>
          <w:shd w:val="clear" w:color="auto" w:fill="FFFFFF"/>
        </w:rPr>
      </w:pPr>
    </w:p>
    <w:p w14:paraId="38004E2D" w14:textId="003BE383" w:rsidR="00E102CA" w:rsidRDefault="000E790A" w:rsidP="000E790A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shd w:val="clear" w:color="auto" w:fill="FFFFFF"/>
        </w:rPr>
        <w:t xml:space="preserve">For antibody staining of the tissue sections, wash the </w:t>
      </w:r>
      <w:r w:rsidR="003A622A">
        <w:rPr>
          <w:rFonts w:ascii="Helvetica" w:hAnsi="Helvetica"/>
          <w:sz w:val="22"/>
          <w:szCs w:val="22"/>
          <w:shd w:val="clear" w:color="auto" w:fill="FFFFFF"/>
        </w:rPr>
        <w:t>samples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 w:rsidR="00C53332">
        <w:rPr>
          <w:rFonts w:ascii="Helvetica" w:hAnsi="Helvetica"/>
          <w:sz w:val="22"/>
          <w:szCs w:val="22"/>
          <w:shd w:val="clear" w:color="auto" w:fill="FFFFFF"/>
        </w:rPr>
        <w:t>with a</w:t>
      </w:r>
      <w:r>
        <w:rPr>
          <w:rFonts w:ascii="Helvetica" w:hAnsi="Helvetica"/>
          <w:sz w:val="22"/>
          <w:szCs w:val="22"/>
          <w:shd w:val="clear" w:color="auto" w:fill="FFFFFF"/>
        </w:rPr>
        <w:t>t least two</w:t>
      </w:r>
      <w:r w:rsidR="00C53332">
        <w:rPr>
          <w:rFonts w:ascii="Helvetica" w:hAnsi="Helvetica"/>
          <w:sz w:val="22"/>
          <w:szCs w:val="22"/>
          <w:shd w:val="clear" w:color="auto" w:fill="FFFFFF"/>
        </w:rPr>
        <w:t xml:space="preserve">, </w:t>
      </w:r>
      <w:r w:rsidR="00042A51">
        <w:rPr>
          <w:rFonts w:ascii="Helvetica" w:hAnsi="Helvetica"/>
          <w:sz w:val="22"/>
          <w:szCs w:val="22"/>
          <w:shd w:val="clear" w:color="auto" w:fill="FFFFFF"/>
        </w:rPr>
        <w:t>fiv</w:t>
      </w:r>
      <w:r w:rsidR="00C53332">
        <w:rPr>
          <w:rFonts w:ascii="Helvetica" w:hAnsi="Helvetica"/>
          <w:sz w:val="22"/>
          <w:szCs w:val="22"/>
          <w:shd w:val="clear" w:color="auto" w:fill="FFFFFF"/>
        </w:rPr>
        <w:t>e-</w:t>
      </w:r>
      <w:r w:rsidR="00042A51">
        <w:rPr>
          <w:rFonts w:ascii="Helvetica" w:hAnsi="Helvetica"/>
          <w:sz w:val="22"/>
          <w:szCs w:val="22"/>
          <w:shd w:val="clear" w:color="auto" w:fill="FFFFFF"/>
        </w:rPr>
        <w:t xml:space="preserve"> minute</w:t>
      </w:r>
      <w:r w:rsidR="00C53332">
        <w:rPr>
          <w:rFonts w:ascii="Helvetica" w:hAnsi="Helvetica"/>
          <w:sz w:val="22"/>
          <w:szCs w:val="22"/>
          <w:shd w:val="clear" w:color="auto" w:fill="FFFFFF"/>
        </w:rPr>
        <w:t xml:space="preserve"> washe</w:t>
      </w:r>
      <w:r w:rsidR="00042A51">
        <w:rPr>
          <w:rFonts w:ascii="Helvetica" w:hAnsi="Helvetica"/>
          <w:sz w:val="22"/>
          <w:szCs w:val="22"/>
          <w:shd w:val="clear" w:color="auto" w:fill="FFFFFF"/>
        </w:rPr>
        <w:t xml:space="preserve">s </w:t>
      </w:r>
      <w:r w:rsidR="00F46E82">
        <w:rPr>
          <w:rFonts w:ascii="Helvetica" w:hAnsi="Helvetica"/>
          <w:sz w:val="22"/>
          <w:szCs w:val="22"/>
          <w:shd w:val="clear" w:color="auto" w:fill="FFFFFF"/>
        </w:rPr>
        <w:t>in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sterile PBS </w:t>
      </w:r>
      <w:r>
        <w:rPr>
          <w:rFonts w:ascii="Helvetica" w:hAnsi="Helvetica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and fix the sections in 4</w:t>
      </w:r>
      <w:r>
        <w:rPr>
          <w:rFonts w:ascii="Helvetica" w:hAnsi="Helvetica" w:cs="Arial"/>
          <w:sz w:val="22"/>
          <w:szCs w:val="22"/>
        </w:rPr>
        <w:t xml:space="preserve">% </w:t>
      </w:r>
      <w:r w:rsidR="00E102CA" w:rsidRPr="009A788B">
        <w:rPr>
          <w:rFonts w:ascii="Helvetica" w:hAnsi="Helvetica" w:cs="Arial"/>
          <w:sz w:val="22"/>
          <w:szCs w:val="22"/>
        </w:rPr>
        <w:t xml:space="preserve">paraformaldehyde </w:t>
      </w:r>
      <w:r>
        <w:rPr>
          <w:rFonts w:ascii="Helvetica" w:hAnsi="Helvetica" w:cs="Arial"/>
          <w:sz w:val="22"/>
          <w:szCs w:val="22"/>
        </w:rPr>
        <w:t>at 4 degrees Celsius</w:t>
      </w:r>
      <w:r w:rsidR="00E102CA" w:rsidRPr="009A788B">
        <w:rPr>
          <w:rFonts w:ascii="Helvetica" w:hAnsi="Helvetica" w:cs="Arial"/>
          <w:sz w:val="22"/>
          <w:szCs w:val="22"/>
        </w:rPr>
        <w:t xml:space="preserve"> overnight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75DB611" w14:textId="77777777" w:rsidR="000E790A" w:rsidRDefault="000E790A" w:rsidP="000E790A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212BFEEC" w14:textId="58684793" w:rsidR="000E790A" w:rsidRDefault="000E790A" w:rsidP="000E790A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PBS to section(s), with PBS container visible in frame</w:t>
      </w:r>
    </w:p>
    <w:p w14:paraId="335F4823" w14:textId="2F866F6E" w:rsidR="000E790A" w:rsidRDefault="000E790A" w:rsidP="000E790A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PFA being added to section(s), with PFA container label visible in frame</w:t>
      </w:r>
    </w:p>
    <w:p w14:paraId="3883B368" w14:textId="77777777" w:rsidR="000E790A" w:rsidRDefault="000E790A" w:rsidP="000E790A">
      <w:pPr>
        <w:pStyle w:val="ListParagraph"/>
        <w:ind w:left="1368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03B640F9" w14:textId="01E734A7" w:rsidR="000E790A" w:rsidRDefault="000E790A" w:rsidP="000E790A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morning, wash the sections three times with PBS supplemented with 1% bovine serum albumin and 0.1% Triton X-100, or PBT </w:t>
      </w:r>
      <w:r>
        <w:rPr>
          <w:rFonts w:ascii="Helvetica" w:hAnsi="Helvetica" w:cs="Arial"/>
          <w:color w:val="FF0000"/>
          <w:sz w:val="22"/>
          <w:szCs w:val="22"/>
        </w:rPr>
        <w:t>(P-B-T)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before p</w:t>
      </w:r>
      <w:r w:rsidR="00E102CA" w:rsidRPr="000E790A">
        <w:rPr>
          <w:rFonts w:ascii="Helvetica" w:hAnsi="Helvetica" w:cs="Arial"/>
          <w:sz w:val="22"/>
          <w:szCs w:val="22"/>
        </w:rPr>
        <w:t>ermeabiliz</w:t>
      </w:r>
      <w:r>
        <w:rPr>
          <w:rFonts w:ascii="Helvetica" w:hAnsi="Helvetica" w:cs="Arial"/>
          <w:sz w:val="22"/>
          <w:szCs w:val="22"/>
        </w:rPr>
        <w:t>ing the tissues with</w:t>
      </w:r>
      <w:r w:rsidR="00E102CA" w:rsidRPr="000E790A">
        <w:rPr>
          <w:rFonts w:ascii="Helvetica" w:hAnsi="Helvetica" w:cs="Arial"/>
          <w:sz w:val="22"/>
          <w:szCs w:val="22"/>
        </w:rPr>
        <w:t xml:space="preserve"> 0.3% Triton X-100 in PBS for 30 min</w:t>
      </w:r>
      <w:r>
        <w:rPr>
          <w:rFonts w:ascii="Helvetica" w:hAnsi="Helvetica" w:cs="Arial"/>
          <w:sz w:val="22"/>
          <w:szCs w:val="22"/>
        </w:rPr>
        <w:t xml:space="preserve">utes </w:t>
      </w:r>
      <w:r>
        <w:rPr>
          <w:rFonts w:ascii="Helvetica" w:hAnsi="Helvetica" w:cs="Arial"/>
          <w:b/>
          <w:sz w:val="22"/>
          <w:szCs w:val="22"/>
        </w:rPr>
        <w:t>[2]</w:t>
      </w:r>
      <w:r w:rsidR="00E102CA" w:rsidRPr="000E790A">
        <w:rPr>
          <w:rFonts w:ascii="Helvetica" w:hAnsi="Helvetica" w:cs="Arial"/>
          <w:sz w:val="22"/>
          <w:szCs w:val="22"/>
        </w:rPr>
        <w:t>.</w:t>
      </w:r>
    </w:p>
    <w:p w14:paraId="1DDB93E2" w14:textId="77777777" w:rsidR="000E790A" w:rsidRDefault="000E790A" w:rsidP="000E790A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058B7D89" w14:textId="77777777" w:rsidR="000E790A" w:rsidRDefault="000E790A" w:rsidP="000E790A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PBT being added to section(s), with PBT container label visible in frame</w:t>
      </w:r>
    </w:p>
    <w:p w14:paraId="340B27E9" w14:textId="61F56DCE" w:rsidR="00E102CA" w:rsidRDefault="000E790A" w:rsidP="000E790A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Triton X-100 being added to section(s), with Triton X-100 container</w:t>
      </w:r>
      <w:r w:rsidR="00E102CA" w:rsidRPr="000E790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label visible in frame</w:t>
      </w:r>
    </w:p>
    <w:p w14:paraId="1F825E6A" w14:textId="77777777" w:rsidR="00534865" w:rsidRDefault="00534865" w:rsidP="00534865">
      <w:pPr>
        <w:pStyle w:val="ListParagraph"/>
        <w:ind w:left="1368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181E6AD7" w14:textId="7F4B64A1" w:rsidR="00534865" w:rsidRDefault="00534865" w:rsidP="00534865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sections three times in PBT as demonstrated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before blocking any non-specific binding with blocking agent supplemented with 1% normal goat serum for 1 hour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A60651C" w14:textId="77777777" w:rsidR="00534865" w:rsidRDefault="00534865" w:rsidP="00534865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66760485" w14:textId="64ACC829" w:rsidR="00534865" w:rsidRDefault="00534865" w:rsidP="00534865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PBT to section(s), with PBT container visible in frame</w:t>
      </w:r>
    </w:p>
    <w:p w14:paraId="0EC6FDBC" w14:textId="07DD9EAF" w:rsidR="00534865" w:rsidRDefault="00534865" w:rsidP="00534865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Blocking reagent being added to section(s), with blocking reagent container label visible in frame</w:t>
      </w:r>
    </w:p>
    <w:p w14:paraId="5C1D517A" w14:textId="77777777" w:rsidR="00DA5485" w:rsidRDefault="00DA5485" w:rsidP="00DA5485">
      <w:pPr>
        <w:pStyle w:val="ListParagraph"/>
        <w:ind w:left="1368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2A1BCEEA" w14:textId="77FD1B2F" w:rsidR="00DA5485" w:rsidRDefault="00DA5485" w:rsidP="00DA5485">
      <w:pPr>
        <w:pStyle w:val="ListParagraph"/>
        <w:numPr>
          <w:ilvl w:val="1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 incubate the sections overnight in the appropriate primary antibody of interest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</w:p>
    <w:p w14:paraId="4408BFAD" w14:textId="77777777" w:rsidR="00DA5485" w:rsidRDefault="00DA5485" w:rsidP="00DA5485">
      <w:pPr>
        <w:pStyle w:val="ListParagraph"/>
        <w:ind w:left="1080"/>
        <w:jc w:val="both"/>
        <w:textAlignment w:val="baseline"/>
        <w:rPr>
          <w:rFonts w:ascii="Helvetica" w:hAnsi="Helvetica" w:cs="Arial"/>
          <w:sz w:val="22"/>
          <w:szCs w:val="22"/>
        </w:rPr>
      </w:pPr>
    </w:p>
    <w:p w14:paraId="38A8BECF" w14:textId="59AB61A9" w:rsidR="00E03542" w:rsidRPr="009E42B2" w:rsidRDefault="00DA5485" w:rsidP="009E42B2">
      <w:pPr>
        <w:pStyle w:val="ListParagraph"/>
        <w:numPr>
          <w:ilvl w:val="2"/>
          <w:numId w:val="12"/>
        </w:numPr>
        <w:jc w:val="both"/>
        <w:textAlignment w:val="baseline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Anti-Ki67 being added to insert(s), with antibody container label visible in frame </w:t>
      </w:r>
      <w:r>
        <w:rPr>
          <w:rFonts w:ascii="Helvetica" w:hAnsi="Helvetica" w:cs="Arial"/>
          <w:b/>
          <w:sz w:val="22"/>
          <w:szCs w:val="22"/>
        </w:rPr>
        <w:t>TEXT: See text for Ab concentration/suggestion details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3945C2C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A622A">
        <w:rPr>
          <w:rFonts w:ascii="Helvetica" w:hAnsi="Helvetica" w:cs="Arial"/>
          <w:b/>
          <w:sz w:val="22"/>
          <w:szCs w:val="22"/>
        </w:rPr>
        <w:t xml:space="preserve">Representative Characteristics of </w:t>
      </w:r>
      <w:r w:rsidR="003A622A">
        <w:rPr>
          <w:rFonts w:ascii="Helvetica" w:hAnsi="Helvetica" w:cs="Arial"/>
          <w:b/>
          <w:i/>
          <w:sz w:val="22"/>
          <w:szCs w:val="22"/>
        </w:rPr>
        <w:t>In Vivo</w:t>
      </w:r>
      <w:r w:rsidR="003A622A">
        <w:rPr>
          <w:rFonts w:ascii="Helvetica" w:hAnsi="Helvetica" w:cs="Arial"/>
          <w:b/>
          <w:sz w:val="22"/>
          <w:szCs w:val="22"/>
        </w:rPr>
        <w:t xml:space="preserve"> Salivary Gland Section 2D Cultures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E102CA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77496641" w14:textId="504D451E" w:rsidR="00633477" w:rsidRDefault="00633477" w:rsidP="00E102CA">
      <w:pPr>
        <w:pStyle w:val="ListParagraph"/>
        <w:numPr>
          <w:ilvl w:val="1"/>
          <w:numId w:val="12"/>
        </w:numPr>
        <w:rPr>
          <w:rFonts w:ascii="Helvetica" w:hAnsi="Helvetica" w:cstheme="minorBidi"/>
          <w:sz w:val="22"/>
          <w:szCs w:val="22"/>
        </w:rPr>
      </w:pPr>
      <w:r>
        <w:rPr>
          <w:rFonts w:ascii="Helvetica" w:hAnsi="Helvetica" w:cstheme="minorBidi"/>
          <w:sz w:val="22"/>
          <w:szCs w:val="22"/>
        </w:rPr>
        <w:t>B</w:t>
      </w:r>
      <w:r w:rsidR="00E102CA" w:rsidRPr="00E102CA">
        <w:rPr>
          <w:rFonts w:ascii="Helvetica" w:hAnsi="Helvetica" w:cstheme="minorBidi"/>
          <w:sz w:val="22"/>
          <w:szCs w:val="22"/>
        </w:rPr>
        <w:t xml:space="preserve">right-field microscope images </w:t>
      </w:r>
      <w:r>
        <w:rPr>
          <w:rFonts w:ascii="Helvetica" w:hAnsi="Helvetica" w:cstheme="minorBidi"/>
          <w:sz w:val="22"/>
          <w:szCs w:val="22"/>
        </w:rPr>
        <w:t xml:space="preserve">of primary 2D salivary gland section cultures reveal the presence of viable tissues for up to 30 days of culture under all concentrations of serum supplementation tested </w:t>
      </w:r>
      <w:r>
        <w:rPr>
          <w:rFonts w:ascii="Helvetica" w:hAnsi="Helvetica" w:cstheme="minorBidi"/>
          <w:b/>
          <w:sz w:val="22"/>
          <w:szCs w:val="22"/>
        </w:rPr>
        <w:t>[1]</w:t>
      </w:r>
      <w:r>
        <w:rPr>
          <w:rFonts w:ascii="Helvetica" w:hAnsi="Helvetica" w:cstheme="minorBidi"/>
          <w:sz w:val="22"/>
          <w:szCs w:val="22"/>
        </w:rPr>
        <w:t>.</w:t>
      </w:r>
    </w:p>
    <w:p w14:paraId="73FC80D4" w14:textId="77777777" w:rsidR="00633477" w:rsidRDefault="00633477" w:rsidP="00633477">
      <w:pPr>
        <w:pStyle w:val="ListParagraph"/>
        <w:ind w:left="1080"/>
        <w:rPr>
          <w:rFonts w:ascii="Helvetica" w:hAnsi="Helvetica" w:cstheme="minorBidi"/>
          <w:sz w:val="22"/>
          <w:szCs w:val="22"/>
        </w:rPr>
      </w:pPr>
    </w:p>
    <w:p w14:paraId="43387C05" w14:textId="7FE815E6" w:rsidR="00633477" w:rsidRPr="00397232" w:rsidRDefault="00633477" w:rsidP="00633477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>
        <w:rPr>
          <w:rFonts w:ascii="Helvetica" w:hAnsi="Helvetica" w:cstheme="minorBidi"/>
          <w:sz w:val="22"/>
          <w:szCs w:val="22"/>
        </w:rPr>
        <w:t>LAB MEDIA</w:t>
      </w:r>
      <w:r w:rsidRPr="00397232">
        <w:rPr>
          <w:rFonts w:ascii="Helvetica" w:hAnsi="Helvetica" w:cstheme="minorBidi"/>
          <w:sz w:val="22"/>
          <w:szCs w:val="22"/>
        </w:rPr>
        <w:t>: Figure 1: JoVE Video Editor please sequentially emphasize rows of images from day 1 to day 30</w:t>
      </w:r>
    </w:p>
    <w:p w14:paraId="1EF694FF" w14:textId="77777777" w:rsidR="00E102CA" w:rsidRPr="00397232" w:rsidRDefault="00E102CA" w:rsidP="00633477">
      <w:pPr>
        <w:rPr>
          <w:rFonts w:ascii="Helvetica" w:hAnsi="Helvetica" w:cstheme="minorBidi"/>
          <w:color w:val="000000" w:themeColor="text1"/>
          <w:sz w:val="22"/>
          <w:szCs w:val="22"/>
        </w:rPr>
      </w:pPr>
    </w:p>
    <w:p w14:paraId="421CE6FA" w14:textId="70C43DE8" w:rsidR="00397232" w:rsidRPr="00397232" w:rsidRDefault="00397232" w:rsidP="00397232">
      <w:pPr>
        <w:pStyle w:val="ListParagraph"/>
        <w:numPr>
          <w:ilvl w:val="1"/>
          <w:numId w:val="12"/>
        </w:numPr>
        <w:rPr>
          <w:rFonts w:ascii="Helvetica" w:eastAsia="Calibri" w:hAnsi="Helvetica"/>
          <w:sz w:val="22"/>
          <w:szCs w:val="22"/>
        </w:rPr>
      </w:pPr>
      <w:r w:rsidRPr="00397232">
        <w:rPr>
          <w:rFonts w:ascii="Helvetica" w:eastAsia="Calibri" w:hAnsi="Helvetica"/>
          <w:sz w:val="22"/>
          <w:szCs w:val="22"/>
        </w:rPr>
        <w:t>The proliferative capacity of the</w:t>
      </w:r>
      <w:r w:rsidR="00F46E82">
        <w:rPr>
          <w:rFonts w:ascii="Helvetica" w:eastAsia="Calibri" w:hAnsi="Helvetica"/>
          <w:sz w:val="22"/>
          <w:szCs w:val="22"/>
        </w:rPr>
        <w:t>se representative</w:t>
      </w:r>
      <w:r w:rsidRPr="00397232">
        <w:rPr>
          <w:rFonts w:ascii="Helvetica" w:eastAsia="Calibri" w:hAnsi="Helvetica"/>
          <w:sz w:val="22"/>
          <w:szCs w:val="22"/>
        </w:rPr>
        <w:t xml:space="preserve"> cultured slices was assessed by Ki67 immunostaining and </w:t>
      </w:r>
      <w:r w:rsidR="00F46E82">
        <w:rPr>
          <w:rFonts w:ascii="Helvetica" w:eastAsia="Calibri" w:hAnsi="Helvetica"/>
          <w:sz w:val="22"/>
          <w:szCs w:val="22"/>
        </w:rPr>
        <w:t>this marker</w:t>
      </w:r>
      <w:r w:rsidRPr="00397232">
        <w:rPr>
          <w:rFonts w:ascii="Helvetica" w:eastAsia="Calibri" w:hAnsi="Helvetica"/>
          <w:sz w:val="22"/>
          <w:szCs w:val="22"/>
        </w:rPr>
        <w:t xml:space="preserve"> was observed at all time points evaluated </w:t>
      </w:r>
      <w:r w:rsidRPr="00397232">
        <w:rPr>
          <w:rFonts w:ascii="Helvetica" w:eastAsia="Calibri" w:hAnsi="Helvetica"/>
          <w:b/>
          <w:sz w:val="22"/>
          <w:szCs w:val="22"/>
        </w:rPr>
        <w:t>[1]</w:t>
      </w:r>
      <w:r w:rsidRPr="00397232">
        <w:rPr>
          <w:rFonts w:ascii="Helvetica" w:eastAsia="Calibri" w:hAnsi="Helvetica"/>
          <w:sz w:val="22"/>
          <w:szCs w:val="22"/>
        </w:rPr>
        <w:t xml:space="preserve">. </w:t>
      </w:r>
    </w:p>
    <w:p w14:paraId="69D5CF86" w14:textId="77777777" w:rsidR="00397232" w:rsidRPr="00397232" w:rsidRDefault="00397232" w:rsidP="00397232">
      <w:pPr>
        <w:pStyle w:val="ListParagraph"/>
        <w:ind w:left="1080"/>
        <w:rPr>
          <w:rFonts w:ascii="Helvetica" w:eastAsia="Calibri" w:hAnsi="Helvetica"/>
          <w:sz w:val="22"/>
          <w:szCs w:val="22"/>
        </w:rPr>
      </w:pPr>
    </w:p>
    <w:p w14:paraId="4A872531" w14:textId="09587A09" w:rsidR="00397232" w:rsidRDefault="00397232" w:rsidP="00397232">
      <w:pPr>
        <w:pStyle w:val="ListParagraph"/>
        <w:numPr>
          <w:ilvl w:val="2"/>
          <w:numId w:val="12"/>
        </w:numPr>
        <w:rPr>
          <w:rFonts w:ascii="Helvetica" w:eastAsia="Calibri" w:hAnsi="Helvetica"/>
          <w:sz w:val="22"/>
          <w:szCs w:val="22"/>
        </w:rPr>
      </w:pPr>
      <w:r w:rsidRPr="00397232">
        <w:rPr>
          <w:rFonts w:ascii="Helvetica" w:eastAsia="Calibri" w:hAnsi="Helvetica"/>
          <w:sz w:val="22"/>
          <w:szCs w:val="22"/>
        </w:rPr>
        <w:t>LAB MEDIA: Figure 3A: JoVE Video Editor please emphasize green signal in at least one image</w:t>
      </w:r>
    </w:p>
    <w:p w14:paraId="224E4F50" w14:textId="77777777" w:rsidR="00F46E82" w:rsidRDefault="00F46E82" w:rsidP="00F46E82">
      <w:pPr>
        <w:pStyle w:val="ListParagraph"/>
        <w:ind w:left="1368"/>
        <w:rPr>
          <w:rFonts w:ascii="Helvetica" w:eastAsia="Calibri" w:hAnsi="Helvetica"/>
          <w:sz w:val="22"/>
          <w:szCs w:val="22"/>
        </w:rPr>
      </w:pPr>
    </w:p>
    <w:p w14:paraId="4A36C95A" w14:textId="021245C5" w:rsidR="00F46E82" w:rsidRDefault="00F46E82" w:rsidP="00F46E82">
      <w:pPr>
        <w:pStyle w:val="ListParagraph"/>
        <w:numPr>
          <w:ilvl w:val="1"/>
          <w:numId w:val="12"/>
        </w:numPr>
        <w:rPr>
          <w:rFonts w:ascii="Helvetica" w:eastAsia="Calibri" w:hAnsi="Helvetica"/>
          <w:sz w:val="22"/>
          <w:szCs w:val="22"/>
        </w:rPr>
      </w:pPr>
      <w:r w:rsidRPr="00397232">
        <w:rPr>
          <w:rFonts w:ascii="Helvetica" w:eastAsia="Calibri" w:hAnsi="Helvetica"/>
          <w:sz w:val="22"/>
          <w:szCs w:val="22"/>
        </w:rPr>
        <w:t xml:space="preserve">A low level of cleaved caspase-3 positive cells </w:t>
      </w:r>
      <w:r>
        <w:rPr>
          <w:rFonts w:ascii="Helvetica" w:eastAsia="Calibri" w:hAnsi="Helvetica"/>
          <w:sz w:val="22"/>
          <w:szCs w:val="22"/>
        </w:rPr>
        <w:t>was also</w:t>
      </w:r>
      <w:r w:rsidRPr="00397232">
        <w:rPr>
          <w:rFonts w:ascii="Helvetica" w:eastAsia="Calibri" w:hAnsi="Helvetica"/>
          <w:sz w:val="22"/>
          <w:szCs w:val="22"/>
        </w:rPr>
        <w:t xml:space="preserve"> observed at all time points </w:t>
      </w:r>
      <w:r w:rsidRPr="00397232">
        <w:rPr>
          <w:rFonts w:ascii="Helvetica" w:eastAsia="Calibri" w:hAnsi="Helvetica"/>
          <w:b/>
          <w:sz w:val="22"/>
          <w:szCs w:val="22"/>
        </w:rPr>
        <w:t>[</w:t>
      </w:r>
      <w:r>
        <w:rPr>
          <w:rFonts w:ascii="Helvetica" w:eastAsia="Calibri" w:hAnsi="Helvetica"/>
          <w:b/>
          <w:sz w:val="22"/>
          <w:szCs w:val="22"/>
        </w:rPr>
        <w:t>1</w:t>
      </w:r>
      <w:r w:rsidRPr="00397232">
        <w:rPr>
          <w:rFonts w:ascii="Helvetica" w:eastAsia="Calibri" w:hAnsi="Helvetica"/>
          <w:b/>
          <w:sz w:val="22"/>
          <w:szCs w:val="22"/>
        </w:rPr>
        <w:t>]</w:t>
      </w:r>
      <w:r w:rsidRPr="00397232">
        <w:rPr>
          <w:rFonts w:ascii="Helvetica" w:eastAsia="Calibri" w:hAnsi="Helvetica"/>
          <w:sz w:val="22"/>
          <w:szCs w:val="22"/>
        </w:rPr>
        <w:t xml:space="preserve">, with a small increase detected at day 30 </w:t>
      </w:r>
      <w:r w:rsidRPr="00397232">
        <w:rPr>
          <w:rFonts w:ascii="Helvetica" w:eastAsia="Calibri" w:hAnsi="Helvetica"/>
          <w:b/>
          <w:sz w:val="22"/>
          <w:szCs w:val="22"/>
        </w:rPr>
        <w:t>[</w:t>
      </w:r>
      <w:r>
        <w:rPr>
          <w:rFonts w:ascii="Helvetica" w:eastAsia="Calibri" w:hAnsi="Helvetica"/>
          <w:b/>
          <w:sz w:val="22"/>
          <w:szCs w:val="22"/>
        </w:rPr>
        <w:t>2</w:t>
      </w:r>
      <w:r w:rsidRPr="00397232">
        <w:rPr>
          <w:rFonts w:ascii="Helvetica" w:eastAsia="Calibri" w:hAnsi="Helvetica"/>
          <w:b/>
          <w:sz w:val="22"/>
          <w:szCs w:val="22"/>
        </w:rPr>
        <w:t>]</w:t>
      </w:r>
      <w:r w:rsidRPr="00397232">
        <w:rPr>
          <w:rFonts w:ascii="Helvetica" w:eastAsia="Calibri" w:hAnsi="Helvetica"/>
          <w:sz w:val="22"/>
          <w:szCs w:val="22"/>
        </w:rPr>
        <w:t>.</w:t>
      </w:r>
    </w:p>
    <w:p w14:paraId="206DD29A" w14:textId="77777777" w:rsidR="00F46E82" w:rsidRPr="00397232" w:rsidRDefault="00F46E82" w:rsidP="00F46E82">
      <w:pPr>
        <w:pStyle w:val="ListParagraph"/>
        <w:ind w:left="1080"/>
        <w:rPr>
          <w:rFonts w:ascii="Helvetica" w:eastAsia="Calibri" w:hAnsi="Helvetica"/>
          <w:sz w:val="22"/>
          <w:szCs w:val="22"/>
        </w:rPr>
      </w:pPr>
    </w:p>
    <w:p w14:paraId="3DAA96A7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eastAsia="Calibri" w:hAnsi="Helvetica"/>
          <w:sz w:val="22"/>
          <w:szCs w:val="22"/>
        </w:rPr>
      </w:pPr>
      <w:r w:rsidRPr="00397232">
        <w:rPr>
          <w:rFonts w:ascii="Helvetica" w:eastAsia="Calibri" w:hAnsi="Helvetica"/>
          <w:sz w:val="22"/>
          <w:szCs w:val="22"/>
        </w:rPr>
        <w:t>LAB MEDIA: Figure 3B middle of slice images: JoVE Video Editor please emphasize red signal in D1-D14 images</w:t>
      </w:r>
    </w:p>
    <w:p w14:paraId="546253F1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eastAsia="Calibri" w:hAnsi="Helvetica"/>
          <w:sz w:val="22"/>
          <w:szCs w:val="22"/>
        </w:rPr>
      </w:pPr>
      <w:r w:rsidRPr="00397232">
        <w:rPr>
          <w:rFonts w:ascii="Helvetica" w:eastAsia="Calibri" w:hAnsi="Helvetica"/>
          <w:sz w:val="22"/>
          <w:szCs w:val="22"/>
        </w:rPr>
        <w:t>LAB MEDIA: Figure 3B middle of slice images: JoVE Video Editor please emphasize red signal in D30 image</w:t>
      </w:r>
    </w:p>
    <w:p w14:paraId="5B3B2522" w14:textId="77777777" w:rsidR="00397232" w:rsidRPr="00397232" w:rsidRDefault="00397232" w:rsidP="00397232">
      <w:pPr>
        <w:rPr>
          <w:rFonts w:ascii="Helvetica" w:hAnsi="Helvetica" w:cstheme="minorBidi"/>
          <w:sz w:val="22"/>
          <w:szCs w:val="22"/>
        </w:rPr>
      </w:pPr>
    </w:p>
    <w:p w14:paraId="070C685D" w14:textId="7A48C7E6" w:rsidR="00397232" w:rsidRPr="00397232" w:rsidRDefault="00397232" w:rsidP="00397232">
      <w:pPr>
        <w:pStyle w:val="ListParagraph"/>
        <w:numPr>
          <w:ilvl w:val="1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 xml:space="preserve">E-cadherin staining </w:t>
      </w:r>
      <w:r w:rsidR="00F46E82">
        <w:rPr>
          <w:rFonts w:ascii="Helvetica" w:hAnsi="Helvetica" w:cstheme="minorBidi"/>
          <w:sz w:val="22"/>
          <w:szCs w:val="22"/>
        </w:rPr>
        <w:t>was</w:t>
      </w:r>
      <w:r w:rsidRPr="00397232">
        <w:rPr>
          <w:rFonts w:ascii="Helvetica" w:hAnsi="Helvetica" w:cstheme="minorBidi"/>
          <w:sz w:val="22"/>
          <w:szCs w:val="22"/>
        </w:rPr>
        <w:t xml:space="preserve"> observed in both the submandibular </w:t>
      </w:r>
      <w:r w:rsidRPr="00397232">
        <w:rPr>
          <w:rFonts w:ascii="Helvetica" w:hAnsi="Helvetica" w:cstheme="minorBidi"/>
          <w:b/>
          <w:sz w:val="22"/>
          <w:szCs w:val="22"/>
        </w:rPr>
        <w:t>[1]</w:t>
      </w:r>
      <w:r w:rsidRPr="00397232">
        <w:rPr>
          <w:rFonts w:ascii="Helvetica" w:hAnsi="Helvetica" w:cstheme="minorBidi"/>
          <w:sz w:val="22"/>
          <w:szCs w:val="22"/>
        </w:rPr>
        <w:t xml:space="preserve"> and parotid gland slices throughout the 30-day culture period</w:t>
      </w:r>
      <w:r w:rsidR="00F46E82">
        <w:rPr>
          <w:rFonts w:ascii="Helvetica" w:hAnsi="Helvetica" w:cstheme="minorBidi"/>
          <w:sz w:val="22"/>
          <w:szCs w:val="22"/>
        </w:rPr>
        <w:t xml:space="preserve"> </w:t>
      </w:r>
      <w:r w:rsidR="00F46E82">
        <w:rPr>
          <w:rFonts w:ascii="Helvetica" w:hAnsi="Helvetica" w:cstheme="minorBidi"/>
          <w:b/>
          <w:sz w:val="22"/>
          <w:szCs w:val="22"/>
        </w:rPr>
        <w:t>[2]</w:t>
      </w:r>
      <w:r w:rsidRPr="00397232">
        <w:rPr>
          <w:rFonts w:ascii="Helvetica" w:hAnsi="Helvetica" w:cstheme="minorBidi"/>
          <w:sz w:val="22"/>
          <w:szCs w:val="22"/>
        </w:rPr>
        <w:t xml:space="preserve">. </w:t>
      </w:r>
    </w:p>
    <w:p w14:paraId="020C778E" w14:textId="77777777" w:rsidR="00397232" w:rsidRPr="00397232" w:rsidRDefault="00397232" w:rsidP="00397232">
      <w:pPr>
        <w:pStyle w:val="ListParagraph"/>
        <w:ind w:left="1080"/>
        <w:rPr>
          <w:rFonts w:ascii="Helvetica" w:hAnsi="Helvetica" w:cstheme="minorBidi"/>
          <w:sz w:val="22"/>
          <w:szCs w:val="22"/>
        </w:rPr>
      </w:pPr>
    </w:p>
    <w:p w14:paraId="335325CE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4A E-cadherin images: JoVE Video Editor please emphasize red signal in at least one image</w:t>
      </w:r>
    </w:p>
    <w:p w14:paraId="17DE118E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6E E-cadherin images: JoVE Video Editor please emphasize red signal in at least one image</w:t>
      </w:r>
    </w:p>
    <w:p w14:paraId="3D54242A" w14:textId="77777777" w:rsidR="00397232" w:rsidRPr="00397232" w:rsidRDefault="00397232" w:rsidP="00397232">
      <w:pPr>
        <w:pStyle w:val="ListParagraph"/>
        <w:ind w:left="1368"/>
        <w:rPr>
          <w:rFonts w:ascii="Helvetica" w:hAnsi="Helvetica" w:cstheme="minorBidi"/>
          <w:sz w:val="22"/>
          <w:szCs w:val="22"/>
        </w:rPr>
      </w:pPr>
    </w:p>
    <w:p w14:paraId="5FFC4635" w14:textId="2B1FB3FD" w:rsidR="00397232" w:rsidRPr="00397232" w:rsidRDefault="00397232" w:rsidP="00397232">
      <w:pPr>
        <w:pStyle w:val="ListParagraph"/>
        <w:numPr>
          <w:ilvl w:val="1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 xml:space="preserve">Smooth muscle actin-positive cells </w:t>
      </w:r>
      <w:r w:rsidRPr="00397232">
        <w:rPr>
          <w:rFonts w:ascii="Helvetica" w:hAnsi="Helvetica" w:cstheme="minorBidi"/>
          <w:b/>
          <w:bCs/>
          <w:sz w:val="22"/>
          <w:szCs w:val="22"/>
        </w:rPr>
        <w:t>[1]</w:t>
      </w:r>
      <w:r w:rsidRPr="00397232">
        <w:rPr>
          <w:rFonts w:ascii="Helvetica" w:hAnsi="Helvetica" w:cstheme="minorBidi"/>
          <w:sz w:val="22"/>
          <w:szCs w:val="22"/>
        </w:rPr>
        <w:t xml:space="preserve"> and cytoskeletal organization</w:t>
      </w:r>
      <w:r w:rsidRPr="00397232">
        <w:rPr>
          <w:rFonts w:ascii="Helvetica" w:hAnsi="Helvetica" w:cstheme="minorBidi"/>
          <w:b/>
          <w:bCs/>
          <w:sz w:val="22"/>
          <w:szCs w:val="22"/>
        </w:rPr>
        <w:t xml:space="preserve"> </w:t>
      </w:r>
      <w:r w:rsidR="00F46E82">
        <w:rPr>
          <w:rFonts w:ascii="Helvetica" w:hAnsi="Helvetica" w:cstheme="minorBidi"/>
          <w:sz w:val="22"/>
          <w:szCs w:val="22"/>
        </w:rPr>
        <w:t>were</w:t>
      </w:r>
      <w:r w:rsidRPr="00397232">
        <w:rPr>
          <w:rFonts w:ascii="Helvetica" w:hAnsi="Helvetica" w:cstheme="minorBidi"/>
          <w:sz w:val="22"/>
          <w:szCs w:val="22"/>
        </w:rPr>
        <w:t xml:space="preserve"> detected at similar levels throughout the culture period</w:t>
      </w:r>
      <w:r w:rsidR="00F46E82">
        <w:rPr>
          <w:rFonts w:ascii="Helvetica" w:hAnsi="Helvetica" w:cstheme="minorBidi"/>
          <w:sz w:val="22"/>
          <w:szCs w:val="22"/>
        </w:rPr>
        <w:t xml:space="preserve"> </w:t>
      </w:r>
      <w:r w:rsidR="00F46E82">
        <w:rPr>
          <w:rFonts w:ascii="Helvetica" w:hAnsi="Helvetica" w:cstheme="minorBidi"/>
          <w:b/>
          <w:sz w:val="22"/>
          <w:szCs w:val="22"/>
        </w:rPr>
        <w:t>[2]</w:t>
      </w:r>
      <w:r w:rsidRPr="00397232">
        <w:rPr>
          <w:rFonts w:ascii="Helvetica" w:hAnsi="Helvetica" w:cstheme="minorBidi"/>
          <w:sz w:val="22"/>
          <w:szCs w:val="22"/>
        </w:rPr>
        <w:t xml:space="preserve">. </w:t>
      </w:r>
    </w:p>
    <w:p w14:paraId="6C1E4F1F" w14:textId="77777777" w:rsidR="00397232" w:rsidRPr="00397232" w:rsidRDefault="00397232" w:rsidP="00397232">
      <w:pPr>
        <w:ind w:left="360"/>
        <w:rPr>
          <w:rFonts w:ascii="Helvetica" w:hAnsi="Helvetica" w:cstheme="minorBidi"/>
          <w:sz w:val="22"/>
          <w:szCs w:val="22"/>
        </w:rPr>
      </w:pPr>
    </w:p>
    <w:p w14:paraId="61CE395E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4A SMA images: JoVE Video Editor please emphasize white signal in at least one image</w:t>
      </w:r>
    </w:p>
    <w:p w14:paraId="3F7BB493" w14:textId="4EE79D89" w:rsid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4A Phalloidin images: JoVE Video Editor please emphasize green signal in at least one image</w:t>
      </w:r>
    </w:p>
    <w:p w14:paraId="26936105" w14:textId="77777777" w:rsidR="00F46E82" w:rsidRPr="00F46E82" w:rsidRDefault="00F46E82" w:rsidP="00F46E8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7A509E3" w14:textId="20E3CD52" w:rsidR="00F46E82" w:rsidRPr="00F46E82" w:rsidRDefault="00F46E82" w:rsidP="00F46E8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46E82">
        <w:rPr>
          <w:rFonts w:ascii="Helvetica" w:hAnsi="Helvetica" w:cs="Helvetica"/>
          <w:sz w:val="22"/>
          <w:szCs w:val="22"/>
        </w:rPr>
        <w:t xml:space="preserve">Similarly, functional proteins such as amylase </w:t>
      </w:r>
      <w:r w:rsidRPr="00F46E82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F46E82">
        <w:rPr>
          <w:rFonts w:ascii="Helvetica" w:hAnsi="Helvetica" w:cs="Helvetica"/>
          <w:sz w:val="22"/>
          <w:szCs w:val="22"/>
        </w:rPr>
        <w:t xml:space="preserve">and aquaporin-5 were also detected, albeit at day 14 the staining appeared to be more granular </w:t>
      </w:r>
      <w:r w:rsidRPr="00F46E82">
        <w:rPr>
          <w:rFonts w:ascii="Helvetica" w:hAnsi="Helvetica" w:cs="Helvetica"/>
          <w:b/>
          <w:sz w:val="22"/>
          <w:szCs w:val="22"/>
        </w:rPr>
        <w:t>[2]</w:t>
      </w:r>
      <w:r w:rsidRPr="00F46E82">
        <w:rPr>
          <w:rFonts w:ascii="Helvetica" w:hAnsi="Helvetica" w:cs="Helvetica"/>
          <w:sz w:val="22"/>
          <w:szCs w:val="22"/>
        </w:rPr>
        <w:t>.</w:t>
      </w:r>
    </w:p>
    <w:p w14:paraId="5E488626" w14:textId="77777777" w:rsidR="00F46E82" w:rsidRPr="00F46E82" w:rsidRDefault="00F46E82" w:rsidP="00F46E8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7CB34B0" w14:textId="77777777" w:rsidR="00397232" w:rsidRPr="00F46E8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46E82">
        <w:rPr>
          <w:rFonts w:ascii="Helvetica" w:hAnsi="Helvetica" w:cs="Helvetica"/>
          <w:sz w:val="22"/>
          <w:szCs w:val="22"/>
        </w:rPr>
        <w:t>LAB MEDIA: Figure 5B Amylase images: JoVE Video Editor please emphasize red signal in at least one image</w:t>
      </w:r>
    </w:p>
    <w:p w14:paraId="19B0E9C7" w14:textId="77777777" w:rsidR="00397232" w:rsidRPr="00F46E8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46E82">
        <w:rPr>
          <w:rFonts w:ascii="Helvetica" w:hAnsi="Helvetica" w:cs="Helvetica"/>
          <w:sz w:val="22"/>
          <w:szCs w:val="22"/>
        </w:rPr>
        <w:t>LAB MEDIA: Figure 4B D3 Aqp-5 images: JoVE Video Editor please emphasize green signal</w:t>
      </w:r>
    </w:p>
    <w:p w14:paraId="330546B8" w14:textId="77777777" w:rsidR="00397232" w:rsidRPr="00397232" w:rsidRDefault="00397232" w:rsidP="00397232">
      <w:pPr>
        <w:pStyle w:val="ListParagraph"/>
        <w:ind w:left="1080"/>
        <w:rPr>
          <w:rFonts w:ascii="Helvetica" w:hAnsi="Helvetica" w:cstheme="minorBidi"/>
          <w:sz w:val="22"/>
          <w:szCs w:val="22"/>
        </w:rPr>
      </w:pPr>
    </w:p>
    <w:p w14:paraId="6C76C8FF" w14:textId="27AF535F" w:rsidR="00397232" w:rsidRDefault="00397232" w:rsidP="00397232">
      <w:pPr>
        <w:pStyle w:val="ListParagraph"/>
        <w:numPr>
          <w:ilvl w:val="1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 xml:space="preserve">In contrast, CD31 and TUBB3 </w:t>
      </w:r>
      <w:r w:rsidRPr="00397232">
        <w:rPr>
          <w:rFonts w:ascii="Helvetica" w:hAnsi="Helvetica" w:cstheme="minorBidi"/>
          <w:color w:val="FF0000"/>
          <w:sz w:val="22"/>
          <w:szCs w:val="22"/>
        </w:rPr>
        <w:t xml:space="preserve">(T-U-B-B-three) </w:t>
      </w:r>
      <w:r w:rsidR="00F46E82">
        <w:rPr>
          <w:rFonts w:ascii="Helvetica" w:hAnsi="Helvetica" w:cstheme="minorBidi"/>
          <w:sz w:val="22"/>
          <w:szCs w:val="22"/>
        </w:rPr>
        <w:t>were</w:t>
      </w:r>
      <w:r w:rsidRPr="00397232">
        <w:rPr>
          <w:rFonts w:ascii="Helvetica" w:hAnsi="Helvetica" w:cstheme="minorBidi"/>
          <w:sz w:val="22"/>
          <w:szCs w:val="22"/>
        </w:rPr>
        <w:t xml:space="preserve"> not consistently expressed throughout the culture period in both glands</w:t>
      </w:r>
      <w:r w:rsidR="00F46E82">
        <w:rPr>
          <w:rFonts w:ascii="Helvetica" w:hAnsi="Helvetica" w:cstheme="minorBidi"/>
          <w:sz w:val="22"/>
          <w:szCs w:val="22"/>
        </w:rPr>
        <w:t xml:space="preserve"> </w:t>
      </w:r>
      <w:r w:rsidR="00F46E82">
        <w:rPr>
          <w:rFonts w:ascii="Helvetica" w:hAnsi="Helvetica" w:cstheme="minorBidi"/>
          <w:b/>
          <w:sz w:val="22"/>
          <w:szCs w:val="22"/>
        </w:rPr>
        <w:t>[1]</w:t>
      </w:r>
      <w:r w:rsidRPr="00397232">
        <w:rPr>
          <w:rFonts w:ascii="Helvetica" w:hAnsi="Helvetica" w:cstheme="minorBidi"/>
          <w:sz w:val="22"/>
          <w:szCs w:val="22"/>
        </w:rPr>
        <w:t>, suggesting that there is a diversity of tissue constituents maintained for different period of time throughout the 30-day culture period</w:t>
      </w:r>
      <w:r w:rsidR="00F46E82">
        <w:rPr>
          <w:rFonts w:ascii="Helvetica" w:hAnsi="Helvetica" w:cstheme="minorBidi"/>
          <w:sz w:val="22"/>
          <w:szCs w:val="22"/>
        </w:rPr>
        <w:t xml:space="preserve"> </w:t>
      </w:r>
      <w:r w:rsidR="00F46E82">
        <w:rPr>
          <w:rFonts w:ascii="Helvetica" w:hAnsi="Helvetica" w:cstheme="minorBidi"/>
          <w:b/>
          <w:sz w:val="22"/>
          <w:szCs w:val="22"/>
        </w:rPr>
        <w:t>[2]</w:t>
      </w:r>
      <w:r w:rsidRPr="00397232">
        <w:rPr>
          <w:rFonts w:ascii="Helvetica" w:hAnsi="Helvetica" w:cstheme="minorBidi"/>
          <w:sz w:val="22"/>
          <w:szCs w:val="22"/>
        </w:rPr>
        <w:t xml:space="preserve">. </w:t>
      </w:r>
    </w:p>
    <w:p w14:paraId="215C10C2" w14:textId="77777777" w:rsidR="00F46E82" w:rsidRPr="00F46E82" w:rsidRDefault="00F46E82" w:rsidP="00F46E8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09DBC5" w14:textId="03E36A8E" w:rsid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46E82">
        <w:rPr>
          <w:rFonts w:ascii="Helvetica" w:hAnsi="Helvetica" w:cs="Helvetica"/>
          <w:sz w:val="22"/>
          <w:szCs w:val="22"/>
        </w:rPr>
        <w:t>LAB MEDIA: Figure 4B: JoVE Video Editor: please emphasize red signal and green signal in at least one CD31 and TUBB3 image</w:t>
      </w:r>
    </w:p>
    <w:p w14:paraId="467B835B" w14:textId="0B6B15A0" w:rsidR="00F46E82" w:rsidRPr="00F46E82" w:rsidRDefault="00F46E82" w:rsidP="0039723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46E82">
        <w:rPr>
          <w:rFonts w:ascii="Helvetica" w:hAnsi="Helvetica" w:cs="Helvetica"/>
          <w:sz w:val="22"/>
          <w:szCs w:val="22"/>
        </w:rPr>
        <w:t>LAB MEDIA: Figure 4B</w:t>
      </w:r>
    </w:p>
    <w:p w14:paraId="2940D53B" w14:textId="77777777" w:rsidR="00397232" w:rsidRPr="00F46E82" w:rsidRDefault="00397232" w:rsidP="00397232">
      <w:pPr>
        <w:rPr>
          <w:rFonts w:ascii="Helvetica" w:hAnsi="Helvetica" w:cs="Helvetica"/>
          <w:sz w:val="22"/>
          <w:szCs w:val="22"/>
        </w:rPr>
      </w:pPr>
    </w:p>
    <w:p w14:paraId="374108E8" w14:textId="7AC7A709" w:rsidR="00397232" w:rsidRPr="00397232" w:rsidRDefault="00397232" w:rsidP="00397232">
      <w:pPr>
        <w:pStyle w:val="ListParagraph"/>
        <w:numPr>
          <w:ilvl w:val="1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Irradiated slices in both glands mimic</w:t>
      </w:r>
      <w:r w:rsidR="00F46E82">
        <w:rPr>
          <w:rFonts w:ascii="Helvetica" w:hAnsi="Helvetica" w:cstheme="minorBidi"/>
          <w:sz w:val="22"/>
          <w:szCs w:val="22"/>
        </w:rPr>
        <w:t>ked</w:t>
      </w:r>
      <w:r w:rsidRPr="00397232">
        <w:rPr>
          <w:rFonts w:ascii="Helvetica" w:hAnsi="Helvetica" w:cstheme="minorBidi"/>
          <w:sz w:val="22"/>
          <w:szCs w:val="22"/>
        </w:rPr>
        <w:t xml:space="preserve"> </w:t>
      </w:r>
      <w:r w:rsidR="00F46E82">
        <w:rPr>
          <w:rFonts w:ascii="Helvetica" w:hAnsi="Helvetica" w:cstheme="minorBidi"/>
          <w:b/>
          <w:sz w:val="22"/>
          <w:szCs w:val="22"/>
        </w:rPr>
        <w:t xml:space="preserve">[1] </w:t>
      </w:r>
      <w:r w:rsidRPr="00397232">
        <w:rPr>
          <w:rFonts w:ascii="Helvetica" w:hAnsi="Helvetica" w:cstheme="minorBidi"/>
          <w:sz w:val="22"/>
          <w:szCs w:val="22"/>
        </w:rPr>
        <w:t>similar proliferative</w:t>
      </w:r>
      <w:r w:rsidR="00F46E82">
        <w:rPr>
          <w:rFonts w:ascii="Helvetica" w:hAnsi="Helvetica" w:cstheme="minorBidi"/>
          <w:sz w:val="22"/>
          <w:szCs w:val="22"/>
        </w:rPr>
        <w:t>,</w:t>
      </w:r>
      <w:r w:rsidRPr="00397232">
        <w:rPr>
          <w:rFonts w:ascii="Helvetica" w:hAnsi="Helvetica" w:cstheme="minorBidi"/>
          <w:sz w:val="22"/>
          <w:szCs w:val="22"/>
        </w:rPr>
        <w:t xml:space="preserve"> apoptotic </w:t>
      </w:r>
      <w:r w:rsidRPr="00F46E82">
        <w:rPr>
          <w:rFonts w:ascii="Helvetica" w:hAnsi="Helvetica" w:cstheme="minorBidi"/>
          <w:b/>
          <w:sz w:val="22"/>
          <w:szCs w:val="22"/>
        </w:rPr>
        <w:t>[2]</w:t>
      </w:r>
      <w:r w:rsidR="00F46E82">
        <w:rPr>
          <w:rFonts w:ascii="Helvetica" w:hAnsi="Helvetica" w:cstheme="minorBidi"/>
          <w:sz w:val="22"/>
          <w:szCs w:val="22"/>
        </w:rPr>
        <w:t>,</w:t>
      </w:r>
      <w:r w:rsidRPr="00397232">
        <w:rPr>
          <w:rFonts w:ascii="Helvetica" w:hAnsi="Helvetica" w:cstheme="minorBidi"/>
          <w:sz w:val="22"/>
          <w:szCs w:val="22"/>
        </w:rPr>
        <w:t xml:space="preserve"> and cytoskeletal changes </w:t>
      </w:r>
      <w:r w:rsidR="00F46E82">
        <w:rPr>
          <w:rFonts w:ascii="Helvetica" w:hAnsi="Helvetica" w:cstheme="minorBidi"/>
          <w:sz w:val="22"/>
          <w:szCs w:val="22"/>
        </w:rPr>
        <w:t>observed</w:t>
      </w:r>
      <w:r w:rsidRPr="00397232">
        <w:rPr>
          <w:rFonts w:ascii="Helvetica" w:hAnsi="Helvetica" w:cstheme="minorBidi"/>
          <w:sz w:val="22"/>
          <w:szCs w:val="22"/>
        </w:rPr>
        <w:t xml:space="preserve"> </w:t>
      </w:r>
      <w:r w:rsidRPr="00397232">
        <w:rPr>
          <w:rFonts w:ascii="Helvetica" w:hAnsi="Helvetica" w:cstheme="minorBidi"/>
          <w:i/>
          <w:iCs/>
          <w:sz w:val="22"/>
          <w:szCs w:val="22"/>
        </w:rPr>
        <w:t>in vivo</w:t>
      </w:r>
      <w:r w:rsidR="00F46E82">
        <w:rPr>
          <w:rFonts w:ascii="Helvetica" w:hAnsi="Helvetica" w:cstheme="minorBidi"/>
          <w:i/>
          <w:iCs/>
          <w:sz w:val="22"/>
          <w:szCs w:val="22"/>
        </w:rPr>
        <w:t xml:space="preserve"> </w:t>
      </w:r>
      <w:r w:rsidR="00F46E82">
        <w:rPr>
          <w:rFonts w:ascii="Helvetica" w:hAnsi="Helvetica" w:cstheme="minorBidi"/>
          <w:b/>
          <w:iCs/>
          <w:sz w:val="22"/>
          <w:szCs w:val="22"/>
        </w:rPr>
        <w:t>[3]</w:t>
      </w:r>
      <w:r w:rsidRPr="00397232">
        <w:rPr>
          <w:rFonts w:ascii="Helvetica" w:hAnsi="Helvetica" w:cstheme="minorBidi"/>
          <w:i/>
          <w:iCs/>
          <w:sz w:val="22"/>
          <w:szCs w:val="22"/>
        </w:rPr>
        <w:t xml:space="preserve">. </w:t>
      </w:r>
    </w:p>
    <w:p w14:paraId="54FF8944" w14:textId="77777777" w:rsidR="00397232" w:rsidRPr="00397232" w:rsidRDefault="00397232" w:rsidP="00397232">
      <w:pPr>
        <w:pStyle w:val="ListParagraph"/>
        <w:ind w:left="1080"/>
        <w:rPr>
          <w:rFonts w:ascii="Helvetica" w:hAnsi="Helvetica" w:cstheme="minorBidi"/>
          <w:sz w:val="22"/>
          <w:szCs w:val="22"/>
        </w:rPr>
      </w:pPr>
    </w:p>
    <w:p w14:paraId="6A41DF80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6A: JoVE Video Editor: please emphasize untreated Day 8 green signal and irradiated Day 8 green signal</w:t>
      </w:r>
    </w:p>
    <w:p w14:paraId="7C281D9E" w14:textId="77777777" w:rsidR="00397232" w:rsidRPr="00397232" w:rsidRDefault="00397232" w:rsidP="00397232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6B: JoVE Video Editor: please emphasize untreated Day 8 red signal and irradiated D2 red signal</w:t>
      </w:r>
    </w:p>
    <w:p w14:paraId="53E4B735" w14:textId="2A053AB9" w:rsidR="00714007" w:rsidRPr="00397232" w:rsidRDefault="00397232" w:rsidP="00397232">
      <w:pPr>
        <w:pStyle w:val="ListParagraph"/>
        <w:numPr>
          <w:ilvl w:val="2"/>
          <w:numId w:val="12"/>
        </w:numPr>
        <w:rPr>
          <w:rFonts w:ascii="Helvetica" w:hAnsi="Helvetica" w:cstheme="minorBidi"/>
          <w:sz w:val="22"/>
          <w:szCs w:val="22"/>
        </w:rPr>
      </w:pPr>
      <w:r w:rsidRPr="00397232">
        <w:rPr>
          <w:rFonts w:ascii="Helvetica" w:hAnsi="Helvetica" w:cstheme="minorBidi"/>
          <w:sz w:val="22"/>
          <w:szCs w:val="22"/>
        </w:rPr>
        <w:t>LAB MEDIA: Figure 6C: JoVE Video Editor: please emphasize untreated Day 8 cyan signal and irradiated Day 8 cyan signal</w:t>
      </w:r>
    </w:p>
    <w:p w14:paraId="19DF93DF" w14:textId="77777777" w:rsidR="00E102CA" w:rsidRPr="00E102CA" w:rsidRDefault="00E102CA" w:rsidP="00E102CA">
      <w:pPr>
        <w:pStyle w:val="ListParagraph"/>
        <w:ind w:left="360"/>
        <w:rPr>
          <w:rFonts w:ascii="Helvetica" w:eastAsia="Calibri" w:hAnsi="Helvetica"/>
          <w:sz w:val="22"/>
          <w:szCs w:val="22"/>
        </w:rPr>
      </w:pPr>
    </w:p>
    <w:p w14:paraId="5A01BE66" w14:textId="77777777" w:rsidR="00E102CA" w:rsidRDefault="00E102C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66D37A25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9BBB29C" w14:textId="7EF1A389" w:rsidR="00FA6E3C" w:rsidRPr="00FA6E3C" w:rsidRDefault="00CE10F2" w:rsidP="00FA6E3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979E993" w14:textId="2A1F8693" w:rsidR="00042A51" w:rsidRPr="00A7126A" w:rsidRDefault="00042A51" w:rsidP="00042A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126A">
        <w:rPr>
          <w:rFonts w:ascii="Helvetica" w:hAnsi="Helvetica" w:cs="Arial"/>
          <w:b/>
          <w:sz w:val="22"/>
          <w:szCs w:val="22"/>
          <w:u w:val="single"/>
        </w:rPr>
        <w:t>Rachel</w:t>
      </w:r>
      <w:r w:rsidR="00C53332">
        <w:rPr>
          <w:rFonts w:ascii="Helvetica" w:hAnsi="Helvetica" w:cs="Arial"/>
          <w:b/>
          <w:sz w:val="22"/>
          <w:szCs w:val="22"/>
          <w:u w:val="single"/>
        </w:rPr>
        <w:t xml:space="preserve"> Meyer</w:t>
      </w:r>
      <w:r w:rsidRPr="00A7126A">
        <w:rPr>
          <w:rFonts w:ascii="Helvetica" w:hAnsi="Helvetica" w:cs="Arial"/>
          <w:sz w:val="22"/>
          <w:szCs w:val="22"/>
        </w:rPr>
        <w:t>: (Steps: 3.7</w:t>
      </w:r>
      <w:r w:rsidR="00C53332">
        <w:rPr>
          <w:rFonts w:ascii="Helvetica" w:hAnsi="Helvetica" w:cs="Arial"/>
          <w:sz w:val="22"/>
          <w:szCs w:val="22"/>
        </w:rPr>
        <w:t>.</w:t>
      </w:r>
      <w:r w:rsidRPr="00A7126A">
        <w:rPr>
          <w:rFonts w:ascii="Helvetica" w:hAnsi="Helvetica" w:cs="Arial"/>
          <w:sz w:val="22"/>
          <w:szCs w:val="22"/>
        </w:rPr>
        <w:t>, 4.1</w:t>
      </w:r>
      <w:r w:rsidR="00C53332">
        <w:rPr>
          <w:rFonts w:ascii="Helvetica" w:hAnsi="Helvetica" w:cs="Arial"/>
          <w:sz w:val="22"/>
          <w:szCs w:val="22"/>
        </w:rPr>
        <w:t>.</w:t>
      </w:r>
      <w:r w:rsidRPr="00A7126A">
        <w:rPr>
          <w:rFonts w:ascii="Helvetica" w:hAnsi="Helvetica" w:cs="Arial"/>
          <w:sz w:val="22"/>
          <w:szCs w:val="22"/>
        </w:rPr>
        <w:t>, 5.3</w:t>
      </w:r>
      <w:r w:rsidR="00C53332">
        <w:rPr>
          <w:rFonts w:ascii="Helvetica" w:hAnsi="Helvetica" w:cs="Arial"/>
          <w:sz w:val="22"/>
          <w:szCs w:val="22"/>
        </w:rPr>
        <w:t>.-5</w:t>
      </w:r>
      <w:r w:rsidRPr="00A7126A">
        <w:rPr>
          <w:rFonts w:ascii="Helvetica" w:hAnsi="Helvetica" w:cs="Arial"/>
          <w:sz w:val="22"/>
          <w:szCs w:val="22"/>
        </w:rPr>
        <w:t>.6</w:t>
      </w:r>
      <w:r w:rsidR="00C53332">
        <w:rPr>
          <w:rFonts w:ascii="Helvetica" w:hAnsi="Helvetica" w:cs="Arial"/>
          <w:sz w:val="22"/>
          <w:szCs w:val="22"/>
        </w:rPr>
        <w:t>.</w:t>
      </w:r>
      <w:r w:rsidRPr="00A7126A">
        <w:rPr>
          <w:rFonts w:ascii="Helvetica" w:hAnsi="Helvetica" w:cs="Arial"/>
          <w:sz w:val="22"/>
          <w:szCs w:val="22"/>
        </w:rPr>
        <w:t xml:space="preserve">) Be careful when moving </w:t>
      </w:r>
      <w:r w:rsidR="00C53332">
        <w:rPr>
          <w:rFonts w:ascii="Helvetica" w:hAnsi="Helvetica" w:cs="Arial"/>
          <w:sz w:val="22"/>
          <w:szCs w:val="22"/>
        </w:rPr>
        <w:t>the sections</w:t>
      </w:r>
      <w:r w:rsidRPr="00A7126A">
        <w:rPr>
          <w:rFonts w:ascii="Helvetica" w:hAnsi="Helvetica" w:cs="Arial"/>
          <w:sz w:val="22"/>
          <w:szCs w:val="22"/>
        </w:rPr>
        <w:t xml:space="preserve"> from the PBS bath in the vibratome to the culture plate and during </w:t>
      </w:r>
      <w:r w:rsidR="00C53332">
        <w:rPr>
          <w:rFonts w:ascii="Helvetica" w:hAnsi="Helvetica" w:cs="Arial"/>
          <w:sz w:val="22"/>
          <w:szCs w:val="22"/>
        </w:rPr>
        <w:t xml:space="preserve">the </w:t>
      </w:r>
      <w:r w:rsidRPr="00A7126A">
        <w:rPr>
          <w:rFonts w:ascii="Helvetica" w:hAnsi="Helvetica" w:cs="Arial"/>
          <w:sz w:val="22"/>
          <w:szCs w:val="22"/>
        </w:rPr>
        <w:t>staining procedures as the</w:t>
      </w:r>
      <w:r w:rsidR="00224A07">
        <w:rPr>
          <w:rFonts w:ascii="Helvetica" w:hAnsi="Helvetica" w:cs="Arial"/>
          <w:sz w:val="22"/>
          <w:szCs w:val="22"/>
        </w:rPr>
        <w:t xml:space="preserve"> sections</w:t>
      </w:r>
      <w:r w:rsidRPr="00A7126A">
        <w:rPr>
          <w:rFonts w:ascii="Helvetica" w:hAnsi="Helvetica" w:cs="Arial"/>
          <w:sz w:val="22"/>
          <w:szCs w:val="22"/>
        </w:rPr>
        <w:t xml:space="preserve"> are small and delicate</w:t>
      </w:r>
      <w:r w:rsidR="00C53332">
        <w:rPr>
          <w:rFonts w:ascii="Helvetica" w:hAnsi="Helvetica" w:cs="Arial"/>
          <w:sz w:val="22"/>
          <w:szCs w:val="22"/>
        </w:rPr>
        <w:t xml:space="preserve"> </w:t>
      </w:r>
      <w:r w:rsidR="00C53332">
        <w:rPr>
          <w:rFonts w:ascii="Helvetica" w:hAnsi="Helvetica" w:cs="Arial"/>
          <w:b/>
          <w:sz w:val="22"/>
          <w:szCs w:val="22"/>
        </w:rPr>
        <w:t>[1]</w:t>
      </w:r>
      <w:r w:rsidRPr="00A7126A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126A">
        <w:rPr>
          <w:rFonts w:ascii="Helvetica" w:hAnsi="Helvetica" w:cs="Arial"/>
          <w:bCs/>
          <w:sz w:val="22"/>
          <w:szCs w:val="22"/>
        </w:rPr>
        <w:t>INTERVIEW: Named talent</w:t>
      </w:r>
      <w:r w:rsidRPr="00BF42E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797FFD3" w14:textId="5C3A5358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53332">
        <w:rPr>
          <w:rFonts w:ascii="Helvetica" w:hAnsi="Helvetica" w:cs="Arial"/>
          <w:sz w:val="22"/>
          <w:szCs w:val="22"/>
        </w:rPr>
        <w:t>The section cultures</w:t>
      </w:r>
      <w:r w:rsidR="00A7126A">
        <w:rPr>
          <w:rFonts w:ascii="Helvetica" w:hAnsi="Helvetica" w:cs="Arial"/>
          <w:sz w:val="22"/>
          <w:szCs w:val="22"/>
        </w:rPr>
        <w:t xml:space="preserve"> can be treated with most </w:t>
      </w:r>
      <w:r w:rsidR="00C53332">
        <w:rPr>
          <w:rFonts w:ascii="Helvetica" w:hAnsi="Helvetica" w:cs="Arial"/>
          <w:sz w:val="22"/>
          <w:szCs w:val="22"/>
        </w:rPr>
        <w:t xml:space="preserve">cell line culture </w:t>
      </w:r>
      <w:r w:rsidR="00A7126A">
        <w:rPr>
          <w:rFonts w:ascii="Helvetica" w:hAnsi="Helvetica" w:cs="Arial"/>
          <w:sz w:val="22"/>
          <w:szCs w:val="22"/>
        </w:rPr>
        <w:t>methods</w:t>
      </w:r>
      <w:r w:rsidR="00C53332">
        <w:rPr>
          <w:rFonts w:ascii="Helvetica" w:hAnsi="Helvetica" w:cs="Arial"/>
          <w:sz w:val="22"/>
          <w:szCs w:val="22"/>
        </w:rPr>
        <w:t>,</w:t>
      </w:r>
      <w:r w:rsidR="00A7126A">
        <w:rPr>
          <w:rFonts w:ascii="Helvetica" w:hAnsi="Helvetica" w:cs="Arial"/>
          <w:sz w:val="22"/>
          <w:szCs w:val="22"/>
        </w:rPr>
        <w:t xml:space="preserve"> with the added benefit of being under conditions that are more closely related to </w:t>
      </w:r>
      <w:r w:rsidR="00A7126A" w:rsidRPr="00C53332">
        <w:rPr>
          <w:rFonts w:ascii="Helvetica" w:hAnsi="Helvetica" w:cs="Arial"/>
          <w:i/>
          <w:sz w:val="22"/>
          <w:szCs w:val="22"/>
        </w:rPr>
        <w:t>in vivo</w:t>
      </w:r>
      <w:r w:rsidR="00C53332">
        <w:rPr>
          <w:rFonts w:ascii="Helvetica" w:hAnsi="Helvetica" w:cs="Arial"/>
          <w:i/>
          <w:sz w:val="22"/>
          <w:szCs w:val="22"/>
        </w:rPr>
        <w:t xml:space="preserve"> </w:t>
      </w:r>
      <w:r w:rsidR="00C53332">
        <w:rPr>
          <w:rFonts w:ascii="Helvetica" w:hAnsi="Helvetica" w:cs="Arial"/>
          <w:b/>
          <w:sz w:val="22"/>
          <w:szCs w:val="22"/>
        </w:rPr>
        <w:t>[1]</w:t>
      </w:r>
      <w:r w:rsidR="00A7126A">
        <w:rPr>
          <w:rFonts w:ascii="Helvetica" w:hAnsi="Helvetica" w:cs="Arial"/>
          <w:sz w:val="22"/>
          <w:szCs w:val="22"/>
        </w:rPr>
        <w:t>.</w:t>
      </w:r>
    </w:p>
    <w:p w14:paraId="4CC8C4E4" w14:textId="1C04A47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A6E3C">
        <w:rPr>
          <w:rFonts w:ascii="Helvetica" w:hAnsi="Helvetica" w:cs="Arial"/>
          <w:bCs/>
          <w:sz w:val="22"/>
          <w:szCs w:val="22"/>
        </w:rPr>
        <w:t xml:space="preserve"> </w:t>
      </w:r>
      <w:r w:rsidR="00FA6E3C" w:rsidRPr="00FA6E3C">
        <w:rPr>
          <w:rFonts w:ascii="Helvetica" w:hAnsi="Helvetica" w:cs="Arial"/>
          <w:sz w:val="22"/>
          <w:szCs w:val="22"/>
          <w:highlight w:val="green"/>
        </w:rPr>
        <w:t>(Editor: The videographer did not note who delivered this interview statement)</w:t>
      </w:r>
    </w:p>
    <w:p w14:paraId="226CB4C0" w14:textId="5158B5D8" w:rsidR="00BF42E2" w:rsidRDefault="00A21AC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Kirsten</w:t>
      </w:r>
      <w:r w:rsidR="00C53332">
        <w:rPr>
          <w:rFonts w:ascii="Helvetica" w:hAnsi="Helvetica" w:cs="Arial"/>
          <w:b/>
          <w:sz w:val="22"/>
          <w:szCs w:val="22"/>
          <w:u w:val="single"/>
        </w:rPr>
        <w:t xml:space="preserve"> Limesand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53332">
        <w:rPr>
          <w:rFonts w:ascii="Helvetica" w:hAnsi="Helvetica" w:cs="Arial"/>
          <w:sz w:val="22"/>
          <w:szCs w:val="22"/>
        </w:rPr>
        <w:t>W</w:t>
      </w:r>
      <w:r>
        <w:rPr>
          <w:rFonts w:ascii="Helvetica" w:hAnsi="Helvetica" w:cs="Arial"/>
          <w:sz w:val="22"/>
          <w:szCs w:val="22"/>
        </w:rPr>
        <w:t>e anticipate</w:t>
      </w:r>
      <w:r w:rsidR="00C53332">
        <w:rPr>
          <w:rFonts w:ascii="Helvetica" w:hAnsi="Helvetica" w:cs="Arial"/>
          <w:sz w:val="22"/>
          <w:szCs w:val="22"/>
        </w:rPr>
        <w:t xml:space="preserve"> that</w:t>
      </w:r>
      <w:r>
        <w:rPr>
          <w:rFonts w:ascii="Helvetica" w:hAnsi="Helvetica" w:cs="Arial"/>
          <w:sz w:val="22"/>
          <w:szCs w:val="22"/>
        </w:rPr>
        <w:t xml:space="preserve"> this will be a powerful technique for other researchers to incorporate into their experiments</w:t>
      </w:r>
      <w:r w:rsidR="00C53332">
        <w:rPr>
          <w:rFonts w:ascii="Helvetica" w:hAnsi="Helvetica" w:cs="Arial"/>
          <w:sz w:val="22"/>
          <w:szCs w:val="22"/>
        </w:rPr>
        <w:t xml:space="preserve"> </w:t>
      </w:r>
      <w:r w:rsidR="00C5333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A7126A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looking slightly </w:t>
      </w:r>
      <w:r w:rsidRPr="00A7126A">
        <w:rPr>
          <w:rFonts w:ascii="Helvetica" w:hAnsi="Helvetica" w:cs="Arial"/>
          <w:bCs/>
          <w:sz w:val="22"/>
          <w:szCs w:val="22"/>
        </w:rPr>
        <w:t>off-camera</w:t>
      </w:r>
    </w:p>
    <w:p w14:paraId="6662C09C" w14:textId="770C0518" w:rsidR="00BF42E2" w:rsidRPr="00A7126A" w:rsidRDefault="00042A5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126A">
        <w:rPr>
          <w:rFonts w:ascii="Helvetica" w:hAnsi="Helvetica" w:cs="Arial"/>
          <w:b/>
          <w:sz w:val="22"/>
          <w:szCs w:val="22"/>
          <w:u w:val="single"/>
        </w:rPr>
        <w:t>Rachel Meyer</w:t>
      </w:r>
      <w:r w:rsidR="00472752" w:rsidRPr="00A7126A">
        <w:rPr>
          <w:rFonts w:ascii="Helvetica" w:hAnsi="Helvetica" w:cs="Arial"/>
          <w:sz w:val="22"/>
          <w:szCs w:val="22"/>
        </w:rPr>
        <w:t xml:space="preserve">: </w:t>
      </w:r>
      <w:r w:rsidRPr="00A7126A">
        <w:rPr>
          <w:rFonts w:ascii="Helvetica" w:hAnsi="Helvetica" w:cs="Arial"/>
          <w:sz w:val="22"/>
          <w:szCs w:val="22"/>
        </w:rPr>
        <w:t xml:space="preserve">The blade on the vibratome is sharp and </w:t>
      </w:r>
      <w:r w:rsidR="00C53332">
        <w:rPr>
          <w:rFonts w:ascii="Helvetica" w:hAnsi="Helvetica" w:cs="Arial"/>
          <w:sz w:val="22"/>
          <w:szCs w:val="22"/>
        </w:rPr>
        <w:t xml:space="preserve">can be </w:t>
      </w:r>
      <w:r w:rsidRPr="00A7126A">
        <w:rPr>
          <w:rFonts w:ascii="Helvetica" w:hAnsi="Helvetica" w:cs="Arial"/>
          <w:sz w:val="22"/>
          <w:szCs w:val="22"/>
        </w:rPr>
        <w:t>difficult to insert</w:t>
      </w:r>
      <w:r w:rsidR="00C53332">
        <w:rPr>
          <w:rFonts w:ascii="Helvetica" w:hAnsi="Helvetica" w:cs="Arial"/>
          <w:sz w:val="22"/>
          <w:szCs w:val="22"/>
        </w:rPr>
        <w:t>,</w:t>
      </w:r>
      <w:r w:rsidRPr="00A7126A">
        <w:rPr>
          <w:rFonts w:ascii="Helvetica" w:hAnsi="Helvetica" w:cs="Arial"/>
          <w:sz w:val="22"/>
          <w:szCs w:val="22"/>
        </w:rPr>
        <w:t xml:space="preserve"> so be wary when handlin</w:t>
      </w:r>
      <w:r w:rsidR="00C53332">
        <w:rPr>
          <w:rFonts w:ascii="Helvetica" w:hAnsi="Helvetica" w:cs="Arial"/>
          <w:sz w:val="22"/>
          <w:szCs w:val="22"/>
        </w:rPr>
        <w:t>g. Also, t</w:t>
      </w:r>
      <w:r w:rsidRPr="00A7126A">
        <w:rPr>
          <w:rFonts w:ascii="Helvetica" w:hAnsi="Helvetica" w:cs="Arial"/>
          <w:sz w:val="22"/>
          <w:szCs w:val="22"/>
        </w:rPr>
        <w:t>rypan blue dye is toxic and carcinogenic</w:t>
      </w:r>
      <w:r w:rsidR="00C53332">
        <w:rPr>
          <w:rFonts w:ascii="Helvetica" w:hAnsi="Helvetica" w:cs="Arial"/>
          <w:sz w:val="22"/>
          <w:szCs w:val="22"/>
        </w:rPr>
        <w:t>,</w:t>
      </w:r>
      <w:r w:rsidRPr="00A7126A">
        <w:rPr>
          <w:rFonts w:ascii="Helvetica" w:hAnsi="Helvetica" w:cs="Arial"/>
          <w:sz w:val="22"/>
          <w:szCs w:val="22"/>
        </w:rPr>
        <w:t xml:space="preserve"> so follow all PPE guidelines</w:t>
      </w:r>
      <w:r w:rsidR="00C53332">
        <w:rPr>
          <w:rFonts w:ascii="Helvetica" w:hAnsi="Helvetica" w:cs="Arial"/>
          <w:sz w:val="22"/>
          <w:szCs w:val="22"/>
        </w:rPr>
        <w:t xml:space="preserve"> </w:t>
      </w:r>
      <w:r w:rsidR="00C53332">
        <w:rPr>
          <w:rFonts w:ascii="Helvetica" w:hAnsi="Helvetica" w:cs="Arial"/>
          <w:b/>
          <w:sz w:val="22"/>
          <w:szCs w:val="22"/>
        </w:rPr>
        <w:t>[1]</w:t>
      </w:r>
      <w:r w:rsidRPr="00A7126A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07D42" w14:textId="77777777" w:rsidR="00957988" w:rsidRDefault="00957988">
      <w:r>
        <w:separator/>
      </w:r>
    </w:p>
  </w:endnote>
  <w:endnote w:type="continuationSeparator" w:id="0">
    <w:p w14:paraId="49539670" w14:textId="77777777" w:rsidR="00957988" w:rsidRDefault="0095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A30270C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97232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97232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938AB" w14:textId="77777777" w:rsidR="00957988" w:rsidRDefault="00957988">
      <w:r>
        <w:separator/>
      </w:r>
    </w:p>
  </w:footnote>
  <w:footnote w:type="continuationSeparator" w:id="0">
    <w:p w14:paraId="024D75A6" w14:textId="77777777" w:rsidR="00957988" w:rsidRDefault="0095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8FE57E6" w:rsidR="00336C61" w:rsidRPr="0050650C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0650C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50C" w:rsidRPr="0050650C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1B1A78"/>
    <w:multiLevelType w:val="multilevel"/>
    <w:tmpl w:val="29C01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607B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3383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7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7"/>
  </w:num>
  <w:num w:numId="39">
    <w:abstractNumId w:val="3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690E"/>
    <w:rsid w:val="00033CE5"/>
    <w:rsid w:val="00042A51"/>
    <w:rsid w:val="00043807"/>
    <w:rsid w:val="000504CC"/>
    <w:rsid w:val="00074929"/>
    <w:rsid w:val="00083792"/>
    <w:rsid w:val="00090BAC"/>
    <w:rsid w:val="00097F7C"/>
    <w:rsid w:val="000A35CF"/>
    <w:rsid w:val="000B0B1A"/>
    <w:rsid w:val="000B4E9A"/>
    <w:rsid w:val="000D065F"/>
    <w:rsid w:val="000D17E8"/>
    <w:rsid w:val="000D2C59"/>
    <w:rsid w:val="000D35D9"/>
    <w:rsid w:val="000E790A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3D95"/>
    <w:rsid w:val="001E52A3"/>
    <w:rsid w:val="001F0427"/>
    <w:rsid w:val="001F0890"/>
    <w:rsid w:val="00224A07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6A3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47B9F"/>
    <w:rsid w:val="00395684"/>
    <w:rsid w:val="00397232"/>
    <w:rsid w:val="003A1109"/>
    <w:rsid w:val="003A2FF8"/>
    <w:rsid w:val="003A36F5"/>
    <w:rsid w:val="003A49C2"/>
    <w:rsid w:val="003A622A"/>
    <w:rsid w:val="003B3C2C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27E4"/>
    <w:rsid w:val="004D4E66"/>
    <w:rsid w:val="004E2BE1"/>
    <w:rsid w:val="004E35F1"/>
    <w:rsid w:val="004E3F8E"/>
    <w:rsid w:val="004F664D"/>
    <w:rsid w:val="0050650C"/>
    <w:rsid w:val="00511F52"/>
    <w:rsid w:val="00513853"/>
    <w:rsid w:val="00530DD9"/>
    <w:rsid w:val="005318B2"/>
    <w:rsid w:val="005320E4"/>
    <w:rsid w:val="00534865"/>
    <w:rsid w:val="00536D89"/>
    <w:rsid w:val="00554730"/>
    <w:rsid w:val="00557116"/>
    <w:rsid w:val="0055763A"/>
    <w:rsid w:val="00565757"/>
    <w:rsid w:val="005734F2"/>
    <w:rsid w:val="005A09D8"/>
    <w:rsid w:val="005A1F5E"/>
    <w:rsid w:val="005A3F8F"/>
    <w:rsid w:val="005B6859"/>
    <w:rsid w:val="005D783F"/>
    <w:rsid w:val="005E2B7E"/>
    <w:rsid w:val="005F18A3"/>
    <w:rsid w:val="00633477"/>
    <w:rsid w:val="006346FE"/>
    <w:rsid w:val="006402D4"/>
    <w:rsid w:val="00645B93"/>
    <w:rsid w:val="00654735"/>
    <w:rsid w:val="006556DE"/>
    <w:rsid w:val="006617AB"/>
    <w:rsid w:val="00664850"/>
    <w:rsid w:val="006801B1"/>
    <w:rsid w:val="0068418C"/>
    <w:rsid w:val="0069665E"/>
    <w:rsid w:val="006A6324"/>
    <w:rsid w:val="006C08AE"/>
    <w:rsid w:val="006C0E87"/>
    <w:rsid w:val="006C6452"/>
    <w:rsid w:val="006F2005"/>
    <w:rsid w:val="00702668"/>
    <w:rsid w:val="00704CBE"/>
    <w:rsid w:val="0071294C"/>
    <w:rsid w:val="00714007"/>
    <w:rsid w:val="007169AE"/>
    <w:rsid w:val="0072182D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21A7D"/>
    <w:rsid w:val="009301B8"/>
    <w:rsid w:val="00931D78"/>
    <w:rsid w:val="00941F06"/>
    <w:rsid w:val="00950F4D"/>
    <w:rsid w:val="00951A8E"/>
    <w:rsid w:val="00954870"/>
    <w:rsid w:val="00957988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5224"/>
    <w:rsid w:val="009E42B2"/>
    <w:rsid w:val="009F356C"/>
    <w:rsid w:val="00A20DA8"/>
    <w:rsid w:val="00A218EC"/>
    <w:rsid w:val="00A21AC9"/>
    <w:rsid w:val="00A22EB3"/>
    <w:rsid w:val="00A310D7"/>
    <w:rsid w:val="00A3138F"/>
    <w:rsid w:val="00A544E6"/>
    <w:rsid w:val="00A60320"/>
    <w:rsid w:val="00A7126A"/>
    <w:rsid w:val="00A77CF6"/>
    <w:rsid w:val="00A91283"/>
    <w:rsid w:val="00A9215D"/>
    <w:rsid w:val="00AA132F"/>
    <w:rsid w:val="00AC6151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53332"/>
    <w:rsid w:val="00C602B2"/>
    <w:rsid w:val="00C62DEE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A5485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3546"/>
    <w:rsid w:val="00E03542"/>
    <w:rsid w:val="00E102CA"/>
    <w:rsid w:val="00E24673"/>
    <w:rsid w:val="00E24898"/>
    <w:rsid w:val="00E31EE1"/>
    <w:rsid w:val="00E355EE"/>
    <w:rsid w:val="00E62BDB"/>
    <w:rsid w:val="00E669A9"/>
    <w:rsid w:val="00E71014"/>
    <w:rsid w:val="00E71FD9"/>
    <w:rsid w:val="00E8076C"/>
    <w:rsid w:val="00E813DB"/>
    <w:rsid w:val="00E943F6"/>
    <w:rsid w:val="00EA20E5"/>
    <w:rsid w:val="00EA2756"/>
    <w:rsid w:val="00EA4B94"/>
    <w:rsid w:val="00EA60D4"/>
    <w:rsid w:val="00EB2F5A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6E82"/>
    <w:rsid w:val="00F56A75"/>
    <w:rsid w:val="00F60B45"/>
    <w:rsid w:val="00F64FB6"/>
    <w:rsid w:val="00F95E8D"/>
    <w:rsid w:val="00FA1A9D"/>
    <w:rsid w:val="00FA6E3C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85047A9-2424-074C-9E2C-C61BC8B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esank@email.arizona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42668" TargetMode="External"/><Relationship Id="rId12" Type="http://schemas.openxmlformats.org/officeDocument/2006/relationships/hyperlink" Target="mailto:rburd@email.arizon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zmanr@email.arizona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wong3@email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meyer@email.arizona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6</cp:revision>
  <dcterms:created xsi:type="dcterms:W3CDTF">2019-03-01T19:30:00Z</dcterms:created>
  <dcterms:modified xsi:type="dcterms:W3CDTF">2019-04-22T19:25:00Z</dcterms:modified>
</cp:coreProperties>
</file>