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533E9" w14:textId="77777777" w:rsidR="00C411AB" w:rsidRPr="002E3568" w:rsidRDefault="005977D3" w:rsidP="00DE7B24">
      <w:pPr>
        <w:ind w:left="7080"/>
        <w:jc w:val="right"/>
        <w:rPr>
          <w:rFonts w:asciiTheme="minorHAnsi" w:hAnsiTheme="minorHAnsi"/>
          <w:sz w:val="22"/>
          <w:szCs w:val="22"/>
          <w:lang w:val="en-US"/>
        </w:rPr>
      </w:pPr>
      <w:r w:rsidRPr="002E3568">
        <w:rPr>
          <w:rFonts w:asciiTheme="minorHAnsi" w:hAnsiTheme="minorHAnsi" w:cs="Arial"/>
          <w:sz w:val="22"/>
          <w:szCs w:val="22"/>
          <w:lang w:val="en-US" w:eastAsia="en-US"/>
        </w:rPr>
        <w:t>March</w:t>
      </w:r>
      <w:r w:rsidR="00DE7B24" w:rsidRPr="002E3568">
        <w:rPr>
          <w:rFonts w:asciiTheme="minorHAnsi" w:hAnsiTheme="minorHAnsi" w:cs="Arial"/>
          <w:sz w:val="22"/>
          <w:szCs w:val="22"/>
          <w:lang w:val="en-US" w:eastAsia="en-US"/>
        </w:rPr>
        <w:t xml:space="preserve"> 4</w:t>
      </w:r>
      <w:r w:rsidR="00C411AB" w:rsidRPr="002E3568">
        <w:rPr>
          <w:rFonts w:asciiTheme="minorHAnsi" w:hAnsiTheme="minorHAnsi" w:cs="Arial"/>
          <w:sz w:val="22"/>
          <w:szCs w:val="22"/>
          <w:lang w:val="en-US" w:eastAsia="en-US"/>
        </w:rPr>
        <w:t>, 2019</w:t>
      </w:r>
    </w:p>
    <w:p w14:paraId="40A56808" w14:textId="77777777" w:rsidR="005156CE" w:rsidRPr="002E3568" w:rsidRDefault="005156CE" w:rsidP="00C411AB">
      <w:pPr>
        <w:jc w:val="both"/>
        <w:rPr>
          <w:rFonts w:asciiTheme="minorHAnsi" w:hAnsiTheme="minorHAnsi" w:cs="Arial"/>
          <w:sz w:val="22"/>
          <w:szCs w:val="22"/>
          <w:lang w:val="en-US" w:eastAsia="en-US"/>
        </w:rPr>
      </w:pPr>
    </w:p>
    <w:p w14:paraId="308D7218" w14:textId="3B18901A" w:rsidR="00185A80" w:rsidRPr="002E3568" w:rsidRDefault="00C411AB" w:rsidP="00C411AB">
      <w:pPr>
        <w:jc w:val="both"/>
        <w:rPr>
          <w:rFonts w:asciiTheme="minorHAnsi" w:hAnsiTheme="minorHAnsi" w:cs="Arial"/>
          <w:sz w:val="22"/>
          <w:szCs w:val="22"/>
          <w:lang w:val="en-US" w:eastAsia="en-US"/>
        </w:rPr>
      </w:pPr>
      <w:r w:rsidRPr="002E3568">
        <w:rPr>
          <w:rFonts w:asciiTheme="minorHAnsi" w:hAnsiTheme="minorHAnsi" w:cs="Arial"/>
          <w:sz w:val="22"/>
          <w:szCs w:val="22"/>
          <w:lang w:val="en-US" w:eastAsia="en-US"/>
        </w:rPr>
        <w:t xml:space="preserve">Dear </w:t>
      </w:r>
      <w:proofErr w:type="spellStart"/>
      <w:r w:rsidR="003774FA">
        <w:rPr>
          <w:rFonts w:asciiTheme="minorHAnsi" w:hAnsiTheme="minorHAnsi" w:cs="Arial"/>
          <w:sz w:val="22"/>
          <w:szCs w:val="22"/>
          <w:lang w:val="en-US" w:eastAsia="en-US"/>
        </w:rPr>
        <w:t>Xiaoyan</w:t>
      </w:r>
      <w:proofErr w:type="spellEnd"/>
      <w:r w:rsidR="003774FA">
        <w:rPr>
          <w:rFonts w:asciiTheme="minorHAnsi" w:hAnsiTheme="minorHAnsi" w:cs="Arial"/>
          <w:sz w:val="22"/>
          <w:szCs w:val="22"/>
          <w:lang w:val="en-US" w:eastAsia="en-US"/>
        </w:rPr>
        <w:t xml:space="preserve"> Cao</w:t>
      </w:r>
    </w:p>
    <w:p w14:paraId="2494D473" w14:textId="7A22BC9D" w:rsidR="00C411AB" w:rsidRPr="002E3568" w:rsidRDefault="00C411AB" w:rsidP="00C411AB">
      <w:pPr>
        <w:jc w:val="both"/>
        <w:rPr>
          <w:rFonts w:asciiTheme="minorHAnsi" w:hAnsiTheme="minorHAnsi" w:cs="Arial"/>
          <w:sz w:val="22"/>
          <w:szCs w:val="22"/>
          <w:lang w:val="en-US" w:eastAsia="en-US"/>
        </w:rPr>
      </w:pPr>
      <w:proofErr w:type="spellStart"/>
      <w:r w:rsidRPr="002E3568">
        <w:rPr>
          <w:rFonts w:asciiTheme="minorHAnsi" w:hAnsiTheme="minorHAnsi" w:cs="Arial"/>
          <w:i/>
          <w:sz w:val="22"/>
          <w:szCs w:val="22"/>
          <w:lang w:val="en-US" w:eastAsia="en-US"/>
        </w:rPr>
        <w:t>Jo</w:t>
      </w:r>
      <w:r w:rsidR="003774FA">
        <w:rPr>
          <w:rFonts w:asciiTheme="minorHAnsi" w:hAnsiTheme="minorHAnsi" w:cs="Arial"/>
          <w:i/>
          <w:sz w:val="22"/>
          <w:szCs w:val="22"/>
          <w:lang w:val="en-US" w:eastAsia="en-US"/>
        </w:rPr>
        <w:t>VE</w:t>
      </w:r>
      <w:proofErr w:type="spellEnd"/>
      <w:r w:rsidRPr="002E3568">
        <w:rPr>
          <w:rFonts w:asciiTheme="minorHAnsi" w:hAnsiTheme="minorHAnsi" w:cs="Arial"/>
          <w:sz w:val="22"/>
          <w:szCs w:val="22"/>
          <w:lang w:val="en-US" w:eastAsia="en-US"/>
        </w:rPr>
        <w:t xml:space="preserve"> </w:t>
      </w:r>
      <w:r w:rsidR="003774FA">
        <w:rPr>
          <w:rFonts w:asciiTheme="minorHAnsi" w:hAnsiTheme="minorHAnsi" w:cs="Arial"/>
          <w:sz w:val="22"/>
          <w:szCs w:val="22"/>
          <w:lang w:val="en-US" w:eastAsia="en-US"/>
        </w:rPr>
        <w:t xml:space="preserve">Review </w:t>
      </w:r>
      <w:r w:rsidRPr="002E3568">
        <w:rPr>
          <w:rFonts w:asciiTheme="minorHAnsi" w:hAnsiTheme="minorHAnsi" w:cs="Arial"/>
          <w:sz w:val="22"/>
          <w:szCs w:val="22"/>
          <w:lang w:val="en-US" w:eastAsia="en-US"/>
        </w:rPr>
        <w:t xml:space="preserve">Editor, </w:t>
      </w:r>
    </w:p>
    <w:p w14:paraId="7CA6F593" w14:textId="77777777" w:rsidR="00C411AB" w:rsidRPr="002E3568" w:rsidRDefault="00C411AB" w:rsidP="00C411AB">
      <w:pPr>
        <w:jc w:val="both"/>
        <w:rPr>
          <w:rFonts w:asciiTheme="minorHAnsi" w:hAnsiTheme="minorHAnsi" w:cs="Arial"/>
          <w:sz w:val="22"/>
          <w:szCs w:val="22"/>
          <w:lang w:val="en-US"/>
        </w:rPr>
      </w:pPr>
    </w:p>
    <w:p w14:paraId="2C27F247" w14:textId="77777777" w:rsidR="00C411AB" w:rsidRPr="002E3568" w:rsidRDefault="00C411AB" w:rsidP="00C411AB">
      <w:pPr>
        <w:jc w:val="both"/>
        <w:rPr>
          <w:rFonts w:asciiTheme="minorHAnsi" w:hAnsiTheme="minorHAnsi" w:cs="Arial"/>
          <w:sz w:val="22"/>
          <w:szCs w:val="22"/>
          <w:lang w:val="en-US" w:eastAsia="en-US"/>
        </w:rPr>
      </w:pPr>
      <w:r w:rsidRPr="002E3568">
        <w:rPr>
          <w:rFonts w:asciiTheme="minorHAnsi" w:hAnsiTheme="minorHAnsi" w:cs="Arial"/>
          <w:sz w:val="22"/>
          <w:szCs w:val="22"/>
          <w:lang w:val="en-US" w:eastAsia="en-US"/>
        </w:rPr>
        <w:t xml:space="preserve">Thank you for sending us the referee comments for our manuscript, “3D patterning of engineered biofilms with a DIY bioprinter” by Ewa M Spiesz </w:t>
      </w:r>
      <w:r w:rsidRPr="002E3568">
        <w:rPr>
          <w:rFonts w:asciiTheme="minorHAnsi" w:hAnsiTheme="minorHAnsi" w:cs="Arial"/>
          <w:i/>
          <w:sz w:val="22"/>
          <w:szCs w:val="22"/>
          <w:lang w:val="en-US" w:eastAsia="en-US"/>
        </w:rPr>
        <w:t>et al.</w:t>
      </w:r>
      <w:r w:rsidRPr="002E3568">
        <w:rPr>
          <w:rFonts w:asciiTheme="minorHAnsi" w:hAnsiTheme="minorHAnsi" w:cs="Arial"/>
          <w:sz w:val="22"/>
          <w:szCs w:val="22"/>
          <w:lang w:val="en-US" w:eastAsia="en-US"/>
        </w:rPr>
        <w:t xml:space="preserve">, manuscript ID JoVE59477. </w:t>
      </w:r>
    </w:p>
    <w:p w14:paraId="13865A99" w14:textId="77777777" w:rsidR="005156CE" w:rsidRPr="002E3568" w:rsidRDefault="005156CE" w:rsidP="00C411AB">
      <w:pPr>
        <w:jc w:val="both"/>
        <w:rPr>
          <w:rFonts w:asciiTheme="minorHAnsi" w:hAnsiTheme="minorHAnsi" w:cs="Arial"/>
          <w:sz w:val="22"/>
          <w:szCs w:val="22"/>
          <w:lang w:val="en-US" w:eastAsia="en-US"/>
        </w:rPr>
      </w:pPr>
    </w:p>
    <w:p w14:paraId="244E5A07" w14:textId="448CAD39" w:rsidR="00C411AB" w:rsidRPr="002E3568" w:rsidRDefault="00C411AB" w:rsidP="00C411AB">
      <w:pPr>
        <w:jc w:val="both"/>
        <w:rPr>
          <w:rFonts w:asciiTheme="minorHAnsi" w:hAnsiTheme="minorHAnsi" w:cs="Arial"/>
          <w:sz w:val="22"/>
          <w:szCs w:val="22"/>
          <w:lang w:val="en-US" w:eastAsia="en-US"/>
        </w:rPr>
      </w:pPr>
      <w:r w:rsidRPr="002E3568">
        <w:rPr>
          <w:rFonts w:asciiTheme="minorHAnsi" w:hAnsiTheme="minorHAnsi" w:cs="Arial"/>
          <w:sz w:val="22"/>
          <w:szCs w:val="22"/>
          <w:lang w:val="en-US" w:eastAsia="en-US"/>
        </w:rPr>
        <w:t>In response to the referees’ comments, we have improved our manuscript. All changes are indicated</w:t>
      </w:r>
      <w:r w:rsidR="00A63B9B">
        <w:rPr>
          <w:rFonts w:asciiTheme="minorHAnsi" w:hAnsiTheme="minorHAnsi" w:cs="Arial"/>
          <w:sz w:val="22"/>
          <w:szCs w:val="22"/>
          <w:lang w:val="en-US"/>
        </w:rPr>
        <w:t xml:space="preserve"> with tracked changes</w:t>
      </w:r>
      <w:r w:rsidRPr="002E3568">
        <w:rPr>
          <w:rFonts w:asciiTheme="minorHAnsi" w:hAnsiTheme="minorHAnsi" w:cs="Arial"/>
          <w:sz w:val="22"/>
          <w:szCs w:val="22"/>
          <w:lang w:val="en-US"/>
        </w:rPr>
        <w:t xml:space="preserve"> </w:t>
      </w:r>
      <w:r w:rsidRPr="002E3568">
        <w:rPr>
          <w:rFonts w:asciiTheme="minorHAnsi" w:hAnsiTheme="minorHAnsi" w:cs="Arial"/>
          <w:sz w:val="22"/>
          <w:szCs w:val="22"/>
          <w:lang w:val="en-US" w:eastAsia="en-US"/>
        </w:rPr>
        <w:t>in the marked-up version of the manuscript. They are also described in a point-by-point fashion on the subsequent pages.</w:t>
      </w:r>
    </w:p>
    <w:p w14:paraId="6CE08C17" w14:textId="77777777" w:rsidR="005156CE" w:rsidRPr="002E3568" w:rsidRDefault="005156CE" w:rsidP="00C411AB">
      <w:pPr>
        <w:jc w:val="both"/>
        <w:rPr>
          <w:rFonts w:asciiTheme="minorHAnsi" w:hAnsiTheme="minorHAnsi" w:cs="Arial"/>
          <w:sz w:val="22"/>
          <w:szCs w:val="22"/>
          <w:lang w:val="en-US"/>
        </w:rPr>
      </w:pPr>
    </w:p>
    <w:p w14:paraId="7D6B4E7B" w14:textId="64B58734" w:rsidR="00C411AB" w:rsidRPr="002E3568" w:rsidRDefault="00C411AB" w:rsidP="005156CE">
      <w:pPr>
        <w:jc w:val="both"/>
        <w:rPr>
          <w:rFonts w:asciiTheme="minorHAnsi" w:hAnsiTheme="minorHAnsi" w:cs="Arial"/>
          <w:sz w:val="22"/>
          <w:szCs w:val="22"/>
          <w:lang w:val="en-US" w:eastAsia="en-US"/>
        </w:rPr>
      </w:pPr>
      <w:r w:rsidRPr="002E3568">
        <w:rPr>
          <w:rFonts w:asciiTheme="minorHAnsi" w:hAnsiTheme="minorHAnsi" w:cs="Arial"/>
          <w:sz w:val="22"/>
          <w:szCs w:val="22"/>
          <w:lang w:val="en-US" w:eastAsia="en-US"/>
        </w:rPr>
        <w:t xml:space="preserve">We are confident that we have addressed the referees’ concerns appropriately, and we are hopeful that you will consider our manuscript suitable for publication in </w:t>
      </w:r>
      <w:proofErr w:type="spellStart"/>
      <w:r w:rsidR="00135890" w:rsidRPr="002E3568">
        <w:rPr>
          <w:rFonts w:asciiTheme="minorHAnsi" w:hAnsiTheme="minorHAnsi" w:cs="Arial"/>
          <w:i/>
          <w:sz w:val="22"/>
          <w:szCs w:val="22"/>
          <w:lang w:val="en-US" w:eastAsia="en-US"/>
        </w:rPr>
        <w:t>Jo</w:t>
      </w:r>
      <w:r w:rsidR="00185A80" w:rsidRPr="002E3568">
        <w:rPr>
          <w:rFonts w:asciiTheme="minorHAnsi" w:hAnsiTheme="minorHAnsi" w:cs="Arial"/>
          <w:i/>
          <w:sz w:val="22"/>
          <w:szCs w:val="22"/>
          <w:lang w:val="en-US" w:eastAsia="en-US"/>
        </w:rPr>
        <w:t>VE</w:t>
      </w:r>
      <w:proofErr w:type="spellEnd"/>
      <w:r w:rsidRPr="002E3568">
        <w:rPr>
          <w:rFonts w:asciiTheme="minorHAnsi" w:hAnsiTheme="minorHAnsi" w:cs="Arial"/>
          <w:sz w:val="22"/>
          <w:szCs w:val="22"/>
          <w:lang w:val="en-US" w:eastAsia="en-US"/>
        </w:rPr>
        <w:t xml:space="preserve">. </w:t>
      </w:r>
    </w:p>
    <w:p w14:paraId="18AEB5E7" w14:textId="77777777" w:rsidR="005156CE" w:rsidRPr="002E3568" w:rsidRDefault="005156CE" w:rsidP="00C411AB">
      <w:pPr>
        <w:rPr>
          <w:rFonts w:asciiTheme="minorHAnsi" w:hAnsiTheme="minorHAnsi" w:cs="Arial"/>
          <w:sz w:val="22"/>
          <w:szCs w:val="22"/>
          <w:lang w:val="en-US" w:eastAsia="en-US"/>
        </w:rPr>
      </w:pPr>
    </w:p>
    <w:p w14:paraId="01852415" w14:textId="77777777" w:rsidR="00C411AB" w:rsidRPr="002E3568" w:rsidRDefault="00C411AB" w:rsidP="005156CE">
      <w:pPr>
        <w:jc w:val="both"/>
        <w:rPr>
          <w:rFonts w:asciiTheme="minorHAnsi" w:hAnsiTheme="minorHAnsi" w:cs="Arial"/>
          <w:sz w:val="22"/>
          <w:szCs w:val="22"/>
          <w:lang w:val="en-US" w:eastAsia="en-US"/>
        </w:rPr>
      </w:pPr>
      <w:r w:rsidRPr="002E3568">
        <w:rPr>
          <w:rFonts w:asciiTheme="minorHAnsi" w:hAnsiTheme="minorHAnsi" w:cs="Arial"/>
          <w:sz w:val="22"/>
          <w:szCs w:val="22"/>
          <w:lang w:val="en-US" w:eastAsia="en-US"/>
        </w:rPr>
        <w:t>Please do not hesitate to contact me with any further questions. We look forward to hearing from you soon.</w:t>
      </w:r>
    </w:p>
    <w:p w14:paraId="6BC5DFD7" w14:textId="77777777" w:rsidR="00C411AB" w:rsidRPr="002E3568" w:rsidRDefault="00C411AB" w:rsidP="00C411AB">
      <w:pPr>
        <w:jc w:val="both"/>
        <w:rPr>
          <w:rFonts w:asciiTheme="minorHAnsi" w:hAnsiTheme="minorHAnsi" w:cs="Arial"/>
          <w:sz w:val="22"/>
          <w:szCs w:val="22"/>
          <w:lang w:val="en-US" w:eastAsia="en-US"/>
        </w:rPr>
      </w:pPr>
    </w:p>
    <w:p w14:paraId="21292D60" w14:textId="77777777" w:rsidR="005156CE" w:rsidRPr="002E3568" w:rsidRDefault="005156CE" w:rsidP="00C411AB">
      <w:pPr>
        <w:jc w:val="both"/>
        <w:rPr>
          <w:rFonts w:asciiTheme="minorHAnsi" w:hAnsiTheme="minorHAnsi" w:cs="Arial"/>
          <w:sz w:val="22"/>
          <w:szCs w:val="22"/>
          <w:lang w:val="en-US" w:eastAsia="en-US"/>
        </w:rPr>
      </w:pPr>
    </w:p>
    <w:p w14:paraId="43BE7B0A" w14:textId="77777777" w:rsidR="00C411AB" w:rsidRDefault="00C411AB" w:rsidP="00C411AB">
      <w:pPr>
        <w:jc w:val="both"/>
        <w:rPr>
          <w:rFonts w:asciiTheme="minorHAnsi" w:hAnsiTheme="minorHAnsi" w:cs="Arial"/>
          <w:sz w:val="22"/>
          <w:szCs w:val="22"/>
          <w:lang w:val="en-US" w:eastAsia="en-US"/>
        </w:rPr>
      </w:pPr>
      <w:r w:rsidRPr="002E3568">
        <w:rPr>
          <w:rFonts w:asciiTheme="minorHAnsi" w:hAnsiTheme="minorHAnsi" w:cs="Arial"/>
          <w:sz w:val="22"/>
          <w:szCs w:val="22"/>
          <w:lang w:val="en-US" w:eastAsia="en-US"/>
        </w:rPr>
        <w:t>Yours sincerely,</w:t>
      </w:r>
    </w:p>
    <w:p w14:paraId="6552BFD6" w14:textId="77777777" w:rsidR="003774FA" w:rsidRPr="002E3568" w:rsidRDefault="003774FA" w:rsidP="00C411AB">
      <w:pPr>
        <w:jc w:val="both"/>
        <w:rPr>
          <w:rFonts w:asciiTheme="minorHAnsi" w:hAnsiTheme="minorHAnsi" w:cs="Arial"/>
          <w:sz w:val="22"/>
          <w:szCs w:val="22"/>
          <w:lang w:val="en-US" w:eastAsia="en-US"/>
        </w:rPr>
      </w:pPr>
    </w:p>
    <w:p w14:paraId="7D830D30" w14:textId="77777777" w:rsidR="00C411AB" w:rsidRPr="002E3568" w:rsidRDefault="00C411AB" w:rsidP="00C411AB">
      <w:pPr>
        <w:rPr>
          <w:rFonts w:asciiTheme="minorHAnsi" w:hAnsiTheme="minorHAnsi"/>
          <w:sz w:val="22"/>
          <w:szCs w:val="22"/>
          <w:lang w:val="en-US"/>
        </w:rPr>
      </w:pPr>
      <w:r w:rsidRPr="002E3568">
        <w:rPr>
          <w:rFonts w:asciiTheme="minorHAnsi" w:hAnsiTheme="minorHAnsi"/>
          <w:noProof/>
          <w:sz w:val="22"/>
          <w:szCs w:val="22"/>
          <w:lang w:val="en-US" w:eastAsia="en-US"/>
        </w:rPr>
        <w:drawing>
          <wp:inline distT="0" distB="0" distL="0" distR="0" wp14:anchorId="185B28A5" wp14:editId="7C3311E3">
            <wp:extent cx="1752600" cy="53045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yer Signature.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922" cy="532975"/>
                    </a:xfrm>
                    <a:prstGeom prst="rect">
                      <a:avLst/>
                    </a:prstGeom>
                  </pic:spPr>
                </pic:pic>
              </a:graphicData>
            </a:graphic>
          </wp:inline>
        </w:drawing>
      </w:r>
    </w:p>
    <w:p w14:paraId="279DF37C" w14:textId="77777777" w:rsidR="00C411AB" w:rsidRPr="002E3568" w:rsidRDefault="00C411AB" w:rsidP="00C411AB">
      <w:pPr>
        <w:rPr>
          <w:rFonts w:asciiTheme="minorHAnsi" w:hAnsiTheme="minorHAnsi"/>
          <w:sz w:val="22"/>
          <w:szCs w:val="22"/>
          <w:lang w:val="en-US"/>
        </w:rPr>
      </w:pPr>
    </w:p>
    <w:p w14:paraId="71929810" w14:textId="77777777" w:rsidR="005156CE" w:rsidRPr="002E3568" w:rsidRDefault="00C411AB" w:rsidP="00C411AB">
      <w:pPr>
        <w:rPr>
          <w:rFonts w:asciiTheme="minorHAnsi" w:hAnsiTheme="minorHAnsi"/>
          <w:sz w:val="22"/>
          <w:szCs w:val="22"/>
          <w:lang w:val="en-US"/>
        </w:rPr>
      </w:pPr>
      <w:r w:rsidRPr="002E3568">
        <w:rPr>
          <w:rFonts w:asciiTheme="minorHAnsi" w:hAnsiTheme="minorHAnsi"/>
          <w:sz w:val="22"/>
          <w:szCs w:val="22"/>
          <w:lang w:val="en-US"/>
        </w:rPr>
        <w:t xml:space="preserve">Anne S. Meyer </w:t>
      </w:r>
    </w:p>
    <w:p w14:paraId="1FE08A9C" w14:textId="77777777" w:rsidR="00C411AB" w:rsidRPr="002E3568" w:rsidRDefault="005156CE" w:rsidP="005156CE">
      <w:pPr>
        <w:spacing w:after="200" w:line="276" w:lineRule="auto"/>
        <w:rPr>
          <w:rFonts w:asciiTheme="minorHAnsi" w:hAnsiTheme="minorHAnsi"/>
          <w:sz w:val="22"/>
          <w:szCs w:val="22"/>
          <w:lang w:val="en-US"/>
        </w:rPr>
      </w:pPr>
      <w:r w:rsidRPr="002E3568">
        <w:rPr>
          <w:rFonts w:asciiTheme="minorHAnsi" w:hAnsiTheme="minorHAnsi"/>
          <w:sz w:val="22"/>
          <w:szCs w:val="22"/>
          <w:lang w:val="en-US"/>
        </w:rPr>
        <w:br w:type="page"/>
      </w:r>
    </w:p>
    <w:p w14:paraId="043252A0" w14:textId="77777777" w:rsidR="002314AA" w:rsidRPr="002E3568" w:rsidRDefault="002314AA" w:rsidP="002314AA">
      <w:pPr>
        <w:jc w:val="both"/>
        <w:rPr>
          <w:rFonts w:asciiTheme="minorHAnsi" w:hAnsiTheme="minorHAnsi"/>
          <w:sz w:val="22"/>
          <w:szCs w:val="22"/>
          <w:lang w:val="en-US"/>
        </w:rPr>
      </w:pPr>
      <w:r w:rsidRPr="002E3568">
        <w:rPr>
          <w:rFonts w:asciiTheme="minorHAnsi" w:hAnsiTheme="minorHAnsi"/>
          <w:sz w:val="22"/>
          <w:szCs w:val="22"/>
          <w:lang w:val="en-US"/>
        </w:rPr>
        <w:lastRenderedPageBreak/>
        <w:t xml:space="preserve">We thank both the reviewers as well as the editorial office for their comments on our manuscript. Our responses to the reviewers’ comments are indicated </w:t>
      </w:r>
      <w:r w:rsidRPr="002E3568">
        <w:rPr>
          <w:rFonts w:asciiTheme="minorHAnsi" w:hAnsiTheme="minorHAnsi"/>
          <w:color w:val="0000FF"/>
          <w:sz w:val="22"/>
          <w:szCs w:val="22"/>
          <w:lang w:val="en-US"/>
        </w:rPr>
        <w:t>in blue</w:t>
      </w:r>
      <w:r w:rsidRPr="002E3568">
        <w:rPr>
          <w:rFonts w:asciiTheme="minorHAnsi" w:hAnsiTheme="minorHAnsi"/>
          <w:sz w:val="22"/>
          <w:szCs w:val="22"/>
          <w:lang w:val="en-US"/>
        </w:rPr>
        <w:t xml:space="preserve">. </w:t>
      </w:r>
    </w:p>
    <w:p w14:paraId="6361DD1F" w14:textId="77777777" w:rsidR="002E3568" w:rsidRPr="006A0FE8" w:rsidRDefault="002E3568" w:rsidP="002E3568">
      <w:pPr>
        <w:pStyle w:val="Heading1"/>
        <w:rPr>
          <w:rFonts w:asciiTheme="minorHAnsi" w:hAnsiTheme="minorHAnsi"/>
          <w:sz w:val="22"/>
          <w:szCs w:val="22"/>
        </w:rPr>
      </w:pPr>
    </w:p>
    <w:p w14:paraId="081A4D2A" w14:textId="7367778A" w:rsidR="002314AA" w:rsidRPr="002E3568" w:rsidRDefault="002314AA" w:rsidP="002E3568">
      <w:pPr>
        <w:pStyle w:val="Heading1"/>
        <w:rPr>
          <w:rFonts w:asciiTheme="minorHAnsi" w:hAnsiTheme="minorHAnsi"/>
          <w:color w:val="0000FF"/>
          <w:sz w:val="36"/>
          <w:szCs w:val="22"/>
        </w:rPr>
      </w:pPr>
      <w:r w:rsidRPr="002E3568">
        <w:rPr>
          <w:rFonts w:asciiTheme="minorHAnsi" w:hAnsiTheme="minorHAnsi"/>
          <w:color w:val="0000FF"/>
          <w:sz w:val="36"/>
          <w:szCs w:val="22"/>
        </w:rPr>
        <w:t xml:space="preserve">Editorial </w:t>
      </w:r>
      <w:r w:rsidR="002E3568" w:rsidRPr="002E3568">
        <w:rPr>
          <w:rFonts w:asciiTheme="minorHAnsi" w:hAnsiTheme="minorHAnsi"/>
          <w:color w:val="0000FF"/>
          <w:sz w:val="36"/>
          <w:szCs w:val="22"/>
        </w:rPr>
        <w:t>c</w:t>
      </w:r>
      <w:r w:rsidRPr="002E3568">
        <w:rPr>
          <w:rFonts w:asciiTheme="minorHAnsi" w:hAnsiTheme="minorHAnsi"/>
          <w:color w:val="0000FF"/>
          <w:sz w:val="36"/>
          <w:szCs w:val="22"/>
        </w:rPr>
        <w:t>omments:</w:t>
      </w:r>
    </w:p>
    <w:p w14:paraId="7F9B7DF0" w14:textId="77777777" w:rsidR="002314AA" w:rsidRPr="002E3568" w:rsidRDefault="002314AA" w:rsidP="00E87430">
      <w:pPr>
        <w:spacing w:after="240"/>
        <w:jc w:val="both"/>
        <w:rPr>
          <w:rFonts w:asciiTheme="minorHAnsi" w:hAnsiTheme="minorHAnsi"/>
          <w:sz w:val="22"/>
          <w:szCs w:val="22"/>
          <w:lang w:val="en-GB"/>
        </w:rPr>
      </w:pPr>
      <w:r w:rsidRPr="002E3568">
        <w:rPr>
          <w:rFonts w:asciiTheme="minorHAnsi" w:hAnsiTheme="minorHAnsi"/>
          <w:sz w:val="22"/>
          <w:szCs w:val="22"/>
          <w:lang w:val="en-GB"/>
        </w:rPr>
        <w:br/>
        <w:t>1. Please take this opportunity to thoroughly proofread the manuscript to ensure that there are no spelling or grammar issues.</w:t>
      </w:r>
    </w:p>
    <w:p w14:paraId="0B3B4EB6" w14:textId="33A05777" w:rsidR="00E87430" w:rsidRPr="002E3568" w:rsidRDefault="002314AA" w:rsidP="00E87430">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Reply 1:</w:t>
      </w:r>
      <w:r w:rsidR="00E87430" w:rsidRPr="002E3568">
        <w:rPr>
          <w:rFonts w:asciiTheme="minorHAnsi" w:hAnsiTheme="minorHAnsi"/>
          <w:color w:val="0000FF"/>
          <w:sz w:val="22"/>
          <w:szCs w:val="22"/>
          <w:lang w:val="en-US"/>
        </w:rPr>
        <w:t xml:space="preserve"> We </w:t>
      </w:r>
      <w:r w:rsidR="006A0FE8">
        <w:rPr>
          <w:rFonts w:asciiTheme="minorHAnsi" w:hAnsiTheme="minorHAnsi"/>
          <w:color w:val="0000FF"/>
          <w:sz w:val="22"/>
          <w:szCs w:val="22"/>
          <w:lang w:val="en-US"/>
        </w:rPr>
        <w:t xml:space="preserve">have </w:t>
      </w:r>
      <w:r w:rsidR="00E87430" w:rsidRPr="002E3568">
        <w:rPr>
          <w:rFonts w:asciiTheme="minorHAnsi" w:hAnsiTheme="minorHAnsi"/>
          <w:color w:val="0000FF"/>
          <w:sz w:val="22"/>
          <w:szCs w:val="22"/>
          <w:lang w:val="en-US"/>
        </w:rPr>
        <w:t xml:space="preserve">thoroughly </w:t>
      </w:r>
      <w:r w:rsidR="006A0FE8">
        <w:rPr>
          <w:rFonts w:asciiTheme="minorHAnsi" w:hAnsiTheme="minorHAnsi"/>
          <w:color w:val="0000FF"/>
          <w:sz w:val="22"/>
          <w:szCs w:val="22"/>
          <w:lang w:val="en-US"/>
        </w:rPr>
        <w:t xml:space="preserve">proofread the manuscript again to remedy as many </w:t>
      </w:r>
      <w:r w:rsidR="00E87430" w:rsidRPr="002E3568">
        <w:rPr>
          <w:rFonts w:asciiTheme="minorHAnsi" w:hAnsiTheme="minorHAnsi"/>
          <w:color w:val="0000FF"/>
          <w:sz w:val="22"/>
          <w:szCs w:val="22"/>
          <w:lang w:val="en-US"/>
        </w:rPr>
        <w:t xml:space="preserve">spelling and grammar issues as </w:t>
      </w:r>
      <w:r w:rsidR="006A0FE8">
        <w:rPr>
          <w:rFonts w:asciiTheme="minorHAnsi" w:hAnsiTheme="minorHAnsi"/>
          <w:color w:val="0000FF"/>
          <w:sz w:val="22"/>
          <w:szCs w:val="22"/>
          <w:lang w:val="en-US"/>
        </w:rPr>
        <w:t>possible</w:t>
      </w:r>
      <w:r w:rsidR="00E87430" w:rsidRPr="002E3568">
        <w:rPr>
          <w:rFonts w:asciiTheme="minorHAnsi" w:hAnsiTheme="minorHAnsi"/>
          <w:color w:val="0000FF"/>
          <w:sz w:val="22"/>
          <w:szCs w:val="22"/>
          <w:lang w:val="en-US"/>
        </w:rPr>
        <w:t>.</w:t>
      </w:r>
    </w:p>
    <w:p w14:paraId="7D474C98" w14:textId="77777777" w:rsidR="00E87430" w:rsidRPr="002E3568" w:rsidRDefault="002314AA" w:rsidP="00E87430">
      <w:pPr>
        <w:spacing w:after="240"/>
        <w:jc w:val="both"/>
        <w:rPr>
          <w:rFonts w:asciiTheme="minorHAnsi" w:hAnsiTheme="minorHAnsi"/>
          <w:sz w:val="22"/>
          <w:szCs w:val="22"/>
          <w:lang w:val="en-GB"/>
        </w:rPr>
      </w:pPr>
      <w:r w:rsidRPr="002E3568">
        <w:rPr>
          <w:rFonts w:asciiTheme="minorHAnsi" w:hAnsiTheme="minorHAnsi"/>
          <w:sz w:val="22"/>
          <w:szCs w:val="22"/>
          <w:lang w:val="en-GB"/>
        </w:rPr>
        <w:br/>
        <w:t>2. Are any of the authors of this article affiliated with an institution in the United Kingdom?</w:t>
      </w:r>
    </w:p>
    <w:p w14:paraId="33525111" w14:textId="6A574362" w:rsidR="00E87430" w:rsidRPr="002E3568" w:rsidRDefault="00CF1172" w:rsidP="00E87430">
      <w:pPr>
        <w:spacing w:after="240"/>
        <w:jc w:val="both"/>
        <w:rPr>
          <w:rFonts w:asciiTheme="minorHAnsi" w:hAnsiTheme="minorHAnsi"/>
          <w:color w:val="0000FF"/>
          <w:sz w:val="22"/>
          <w:szCs w:val="22"/>
          <w:lang w:val="en-US"/>
        </w:rPr>
      </w:pPr>
      <w:r>
        <w:rPr>
          <w:rFonts w:asciiTheme="minorHAnsi" w:hAnsiTheme="minorHAnsi"/>
          <w:color w:val="0000FF"/>
          <w:sz w:val="22"/>
          <w:szCs w:val="22"/>
          <w:lang w:val="en-US"/>
        </w:rPr>
        <w:t>Reply 2: No authors of</w:t>
      </w:r>
      <w:r w:rsidR="00E87430" w:rsidRPr="002E3568">
        <w:rPr>
          <w:rFonts w:asciiTheme="minorHAnsi" w:hAnsiTheme="minorHAnsi"/>
          <w:color w:val="0000FF"/>
          <w:sz w:val="22"/>
          <w:szCs w:val="22"/>
          <w:lang w:val="en-US"/>
        </w:rPr>
        <w:t xml:space="preserve"> this manuscript </w:t>
      </w:r>
      <w:r>
        <w:rPr>
          <w:rFonts w:asciiTheme="minorHAnsi" w:hAnsiTheme="minorHAnsi"/>
          <w:color w:val="0000FF"/>
          <w:sz w:val="22"/>
          <w:szCs w:val="22"/>
          <w:lang w:val="en-US"/>
        </w:rPr>
        <w:t xml:space="preserve">are </w:t>
      </w:r>
      <w:r w:rsidR="00E87430" w:rsidRPr="002E3568">
        <w:rPr>
          <w:rFonts w:asciiTheme="minorHAnsi" w:hAnsiTheme="minorHAnsi"/>
          <w:color w:val="0000FF"/>
          <w:sz w:val="22"/>
          <w:szCs w:val="22"/>
          <w:lang w:val="en-US"/>
        </w:rPr>
        <w:t>affiliated with an institution in the United Kingdom.</w:t>
      </w:r>
    </w:p>
    <w:p w14:paraId="77FCB7BD" w14:textId="77777777" w:rsidR="00556601" w:rsidRPr="002E3568" w:rsidRDefault="002314AA" w:rsidP="003F7502">
      <w:pPr>
        <w:spacing w:after="240"/>
        <w:jc w:val="both"/>
        <w:rPr>
          <w:rFonts w:asciiTheme="minorHAnsi" w:hAnsiTheme="minorHAnsi"/>
          <w:color w:val="FF0000"/>
          <w:sz w:val="22"/>
          <w:szCs w:val="22"/>
          <w:lang w:val="en-GB"/>
        </w:rPr>
      </w:pPr>
      <w:r w:rsidRPr="002E3568">
        <w:rPr>
          <w:rFonts w:asciiTheme="minorHAnsi" w:hAnsiTheme="minorHAnsi"/>
          <w:sz w:val="22"/>
          <w:szCs w:val="22"/>
          <w:lang w:val="en-GB"/>
        </w:rPr>
        <w:br/>
      </w:r>
      <w:proofErr w:type="gramStart"/>
      <w:r w:rsidRPr="002E3568">
        <w:rPr>
          <w:rFonts w:asciiTheme="minorHAnsi" w:hAnsiTheme="minorHAnsi"/>
          <w:sz w:val="22"/>
          <w:szCs w:val="22"/>
          <w:lang w:val="en-GB"/>
        </w:rPr>
        <w:t xml:space="preserve">3. </w:t>
      </w:r>
      <w:proofErr w:type="spellStart"/>
      <w:r w:rsidRPr="002E3568">
        <w:rPr>
          <w:rFonts w:asciiTheme="minorHAnsi" w:hAnsiTheme="minorHAnsi"/>
          <w:sz w:val="22"/>
          <w:szCs w:val="22"/>
          <w:lang w:val="en-GB"/>
        </w:rPr>
        <w:t>JoVE</w:t>
      </w:r>
      <w:proofErr w:type="spellEnd"/>
      <w:proofErr w:type="gramEnd"/>
      <w:r w:rsidRPr="002E3568">
        <w:rPr>
          <w:rFonts w:asciiTheme="minorHAnsi" w:hAnsiTheme="minorHAnsi"/>
          <w:sz w:val="22"/>
          <w:szCs w:val="22"/>
          <w:lang w:val="en-GB"/>
        </w:rPr>
        <w:t xml:space="preserve"> cannot publish manuscripts containing commercial language. This includes trademark symbols (™), registered symbols (®), and company names before an instrument or reagent. Please remove all commercial language from your manuscript and use generic terms instead</w:t>
      </w:r>
      <w:r w:rsidRPr="002E3568">
        <w:rPr>
          <w:rFonts w:asciiTheme="minorHAnsi" w:hAnsiTheme="minorHAnsi"/>
          <w:b/>
          <w:sz w:val="22"/>
          <w:szCs w:val="22"/>
          <w:lang w:val="en-GB"/>
        </w:rPr>
        <w:t xml:space="preserve">. </w:t>
      </w:r>
      <w:r w:rsidRPr="002E3568">
        <w:rPr>
          <w:rFonts w:asciiTheme="minorHAnsi" w:hAnsiTheme="minorHAnsi"/>
          <w:sz w:val="22"/>
          <w:szCs w:val="22"/>
          <w:lang w:val="en-GB"/>
        </w:rPr>
        <w:t xml:space="preserve">All commercial products should be sufficiently referenced in the Table of Materials and Reagents. You may use the generic term followed by “(see table of materials)” to draw the readers’ attention to specific commercial names. Examples of commercial sounding language in your manuscript are: CoLiDo, VWR DENE, </w:t>
      </w:r>
      <w:proofErr w:type="spellStart"/>
      <w:r w:rsidRPr="002E3568">
        <w:rPr>
          <w:rFonts w:asciiTheme="minorHAnsi" w:hAnsiTheme="minorHAnsi"/>
          <w:sz w:val="22"/>
          <w:szCs w:val="22"/>
          <w:lang w:val="en-GB"/>
        </w:rPr>
        <w:t>ProSense</w:t>
      </w:r>
      <w:proofErr w:type="spellEnd"/>
      <w:r w:rsidRPr="002E3568">
        <w:rPr>
          <w:rFonts w:asciiTheme="minorHAnsi" w:hAnsiTheme="minorHAnsi"/>
          <w:sz w:val="22"/>
          <w:szCs w:val="22"/>
          <w:lang w:val="en-GB"/>
        </w:rPr>
        <w:t xml:space="preserve"> B.V., Print-Rite </w:t>
      </w:r>
      <w:proofErr w:type="spellStart"/>
      <w:r w:rsidRPr="002E3568">
        <w:rPr>
          <w:rFonts w:asciiTheme="minorHAnsi" w:hAnsiTheme="minorHAnsi"/>
          <w:sz w:val="22"/>
          <w:szCs w:val="22"/>
          <w:lang w:val="en-GB"/>
        </w:rPr>
        <w:t>ColiDo</w:t>
      </w:r>
      <w:proofErr w:type="spellEnd"/>
      <w:r w:rsidRPr="002E3568">
        <w:rPr>
          <w:rFonts w:asciiTheme="minorHAnsi" w:hAnsiTheme="minorHAnsi"/>
          <w:sz w:val="22"/>
          <w:szCs w:val="22"/>
          <w:lang w:val="en-GB"/>
        </w:rPr>
        <w:t xml:space="preserve"> </w:t>
      </w:r>
      <w:proofErr w:type="spellStart"/>
      <w:r w:rsidRPr="002E3568">
        <w:rPr>
          <w:rFonts w:asciiTheme="minorHAnsi" w:hAnsiTheme="minorHAnsi"/>
          <w:sz w:val="22"/>
          <w:szCs w:val="22"/>
          <w:lang w:val="en-GB"/>
        </w:rPr>
        <w:t>Repetier</w:t>
      </w:r>
      <w:proofErr w:type="spellEnd"/>
      <w:r w:rsidRPr="002E3568">
        <w:rPr>
          <w:rFonts w:asciiTheme="minorHAnsi" w:hAnsiTheme="minorHAnsi"/>
          <w:sz w:val="22"/>
          <w:szCs w:val="22"/>
          <w:lang w:val="en-GB"/>
        </w:rPr>
        <w:t>-Host, etc.</w:t>
      </w:r>
    </w:p>
    <w:p w14:paraId="3521C133" w14:textId="21B932D9" w:rsidR="00556601" w:rsidRPr="002E3568" w:rsidRDefault="00556601" w:rsidP="003F7502">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3: </w:t>
      </w:r>
      <w:r w:rsidR="003F7502" w:rsidRPr="002E3568">
        <w:rPr>
          <w:rFonts w:asciiTheme="minorHAnsi" w:hAnsiTheme="minorHAnsi"/>
          <w:color w:val="0000FF"/>
          <w:sz w:val="22"/>
          <w:szCs w:val="22"/>
          <w:lang w:val="en-US"/>
        </w:rPr>
        <w:t xml:space="preserve">All the commercial </w:t>
      </w:r>
      <w:r w:rsidR="004924DC">
        <w:rPr>
          <w:rFonts w:asciiTheme="minorHAnsi" w:hAnsiTheme="minorHAnsi"/>
          <w:color w:val="0000FF"/>
          <w:sz w:val="22"/>
          <w:szCs w:val="22"/>
          <w:lang w:val="en-US"/>
        </w:rPr>
        <w:t>language</w:t>
      </w:r>
      <w:r w:rsidR="003F7502" w:rsidRPr="002E3568">
        <w:rPr>
          <w:rFonts w:asciiTheme="minorHAnsi" w:hAnsiTheme="minorHAnsi"/>
          <w:color w:val="0000FF"/>
          <w:sz w:val="22"/>
          <w:szCs w:val="22"/>
          <w:lang w:val="en-US"/>
        </w:rPr>
        <w:t xml:space="preserve"> in this manuscript </w:t>
      </w:r>
      <w:r w:rsidR="004924DC">
        <w:rPr>
          <w:rFonts w:asciiTheme="minorHAnsi" w:hAnsiTheme="minorHAnsi"/>
          <w:color w:val="0000FF"/>
          <w:sz w:val="22"/>
          <w:szCs w:val="22"/>
          <w:lang w:val="en-US"/>
        </w:rPr>
        <w:t>has</w:t>
      </w:r>
      <w:r w:rsidR="003F7502" w:rsidRPr="002E3568">
        <w:rPr>
          <w:rFonts w:asciiTheme="minorHAnsi" w:hAnsiTheme="minorHAnsi"/>
          <w:color w:val="0000FF"/>
          <w:sz w:val="22"/>
          <w:szCs w:val="22"/>
          <w:lang w:val="en-US"/>
        </w:rPr>
        <w:t xml:space="preserve"> been replaced by generic terms.</w:t>
      </w:r>
    </w:p>
    <w:p w14:paraId="6AFD9EF6" w14:textId="77777777" w:rsidR="003F7502" w:rsidRPr="002E3568" w:rsidRDefault="002314AA" w:rsidP="003F7502">
      <w:pPr>
        <w:spacing w:after="240"/>
        <w:jc w:val="both"/>
        <w:rPr>
          <w:rFonts w:asciiTheme="minorHAnsi" w:hAnsiTheme="minorHAnsi"/>
          <w:sz w:val="22"/>
          <w:szCs w:val="22"/>
          <w:lang w:val="en-GB"/>
        </w:rPr>
      </w:pPr>
      <w:r w:rsidRPr="002E3568">
        <w:rPr>
          <w:rFonts w:asciiTheme="minorHAnsi" w:hAnsiTheme="minorHAnsi"/>
          <w:sz w:val="22"/>
          <w:szCs w:val="22"/>
          <w:lang w:val="en-GB"/>
        </w:rPr>
        <w:br/>
        <w:t>4. Please revise the protocol text to avoid the use of any personal pronouns (e.g., "we", "you", "our" etc.).</w:t>
      </w:r>
    </w:p>
    <w:p w14:paraId="1EC8309D" w14:textId="77777777" w:rsidR="003F7502" w:rsidRPr="002E3568" w:rsidRDefault="003F7502" w:rsidP="003F7502">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4: </w:t>
      </w:r>
      <w:proofErr w:type="gramStart"/>
      <w:r w:rsidRPr="002E3568">
        <w:rPr>
          <w:rFonts w:asciiTheme="minorHAnsi" w:hAnsiTheme="minorHAnsi"/>
          <w:color w:val="0000FF"/>
          <w:sz w:val="22"/>
          <w:szCs w:val="22"/>
          <w:lang w:val="en-US"/>
        </w:rPr>
        <w:t>All the personal pronouns in this manuscript have been replaced by suitable statements</w:t>
      </w:r>
      <w:proofErr w:type="gramEnd"/>
      <w:r w:rsidRPr="002E3568">
        <w:rPr>
          <w:rFonts w:asciiTheme="minorHAnsi" w:hAnsiTheme="minorHAnsi"/>
          <w:color w:val="0000FF"/>
          <w:sz w:val="22"/>
          <w:szCs w:val="22"/>
          <w:lang w:val="en-US"/>
        </w:rPr>
        <w:t>.</w:t>
      </w:r>
    </w:p>
    <w:p w14:paraId="00FDCA96" w14:textId="77777777" w:rsidR="0015066B" w:rsidRPr="00CE298B" w:rsidRDefault="002314AA" w:rsidP="0015066B">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5. Please revise the protocol to contain only action items that direct the reader to do something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Please include all safety procedures and use of hoods, etc. However, notes should be used sparingly and actions should be described in the imperative tense </w:t>
      </w:r>
      <w:r w:rsidRPr="00CE298B">
        <w:rPr>
          <w:rFonts w:asciiTheme="minorHAnsi" w:hAnsiTheme="minorHAnsi"/>
          <w:sz w:val="22"/>
          <w:szCs w:val="22"/>
          <w:lang w:val="en-GB"/>
        </w:rPr>
        <w:t>wherever possible. Please move the discussion about the protocol to the Discussion.</w:t>
      </w:r>
    </w:p>
    <w:p w14:paraId="23517DEA" w14:textId="1A77E161" w:rsidR="0015066B" w:rsidRPr="002E3568" w:rsidRDefault="00CE298B" w:rsidP="0015066B">
      <w:pPr>
        <w:spacing w:after="240"/>
        <w:jc w:val="both"/>
        <w:rPr>
          <w:rFonts w:asciiTheme="minorHAnsi" w:hAnsiTheme="minorHAnsi"/>
          <w:color w:val="0000FF"/>
          <w:sz w:val="22"/>
          <w:szCs w:val="22"/>
          <w:lang w:val="en-US"/>
        </w:rPr>
      </w:pPr>
      <w:r>
        <w:rPr>
          <w:rFonts w:asciiTheme="minorHAnsi" w:hAnsiTheme="minorHAnsi"/>
          <w:color w:val="0000FF"/>
          <w:sz w:val="22"/>
          <w:szCs w:val="22"/>
          <w:lang w:val="en-US"/>
        </w:rPr>
        <w:t>Reply 5: The protocol has been revised to contain only</w:t>
      </w:r>
      <w:r w:rsidR="0015066B" w:rsidRPr="002E3568">
        <w:rPr>
          <w:rFonts w:asciiTheme="minorHAnsi" w:hAnsiTheme="minorHAnsi"/>
          <w:color w:val="0000FF"/>
          <w:sz w:val="22"/>
          <w:szCs w:val="22"/>
          <w:lang w:val="en-US"/>
        </w:rPr>
        <w:t xml:space="preserve"> action items</w:t>
      </w:r>
      <w:r>
        <w:rPr>
          <w:rFonts w:asciiTheme="minorHAnsi" w:hAnsiTheme="minorHAnsi"/>
          <w:color w:val="0000FF"/>
          <w:sz w:val="22"/>
          <w:szCs w:val="22"/>
          <w:lang w:val="en-US"/>
        </w:rPr>
        <w:t xml:space="preserve"> in the imperative tense.</w:t>
      </w:r>
      <w:r w:rsidR="0015066B" w:rsidRPr="002E3568">
        <w:rPr>
          <w:rFonts w:asciiTheme="minorHAnsi" w:hAnsiTheme="minorHAnsi"/>
          <w:color w:val="0000FF"/>
          <w:sz w:val="22"/>
          <w:szCs w:val="22"/>
          <w:lang w:val="en-US"/>
        </w:rPr>
        <w:t xml:space="preserve"> </w:t>
      </w:r>
      <w:r>
        <w:rPr>
          <w:rFonts w:asciiTheme="minorHAnsi" w:hAnsiTheme="minorHAnsi"/>
          <w:color w:val="0000FF"/>
          <w:sz w:val="22"/>
          <w:szCs w:val="22"/>
          <w:lang w:val="en-US"/>
        </w:rPr>
        <w:t xml:space="preserve">Phrases such as </w:t>
      </w:r>
      <w:r w:rsidR="0015066B" w:rsidRPr="002E3568">
        <w:rPr>
          <w:rFonts w:asciiTheme="minorHAnsi" w:hAnsiTheme="minorHAnsi"/>
          <w:color w:val="0000FF"/>
          <w:sz w:val="22"/>
          <w:szCs w:val="22"/>
          <w:lang w:val="en-US"/>
        </w:rPr>
        <w:t>“could be,” “should be,” and “would be” have been removed or replaced</w:t>
      </w:r>
      <w:r>
        <w:rPr>
          <w:rFonts w:asciiTheme="minorHAnsi" w:hAnsiTheme="minorHAnsi"/>
          <w:color w:val="0000FF"/>
          <w:sz w:val="22"/>
          <w:szCs w:val="22"/>
          <w:lang w:val="en-US"/>
        </w:rPr>
        <w:t>. D</w:t>
      </w:r>
      <w:r w:rsidR="0015066B" w:rsidRPr="002E3568">
        <w:rPr>
          <w:rFonts w:asciiTheme="minorHAnsi" w:hAnsiTheme="minorHAnsi"/>
          <w:color w:val="0000FF"/>
          <w:sz w:val="22"/>
          <w:szCs w:val="22"/>
          <w:lang w:val="en-US"/>
        </w:rPr>
        <w:t>isc</w:t>
      </w:r>
      <w:r>
        <w:rPr>
          <w:rFonts w:asciiTheme="minorHAnsi" w:hAnsiTheme="minorHAnsi"/>
          <w:color w:val="0000FF"/>
          <w:sz w:val="22"/>
          <w:szCs w:val="22"/>
          <w:lang w:val="en-US"/>
        </w:rPr>
        <w:t xml:space="preserve">ussion about the protocol has been moved or </w:t>
      </w:r>
      <w:r w:rsidR="00F965DF">
        <w:rPr>
          <w:rFonts w:asciiTheme="minorHAnsi" w:hAnsiTheme="minorHAnsi"/>
          <w:color w:val="0000FF"/>
          <w:sz w:val="22"/>
          <w:szCs w:val="22"/>
          <w:lang w:val="en-US"/>
        </w:rPr>
        <w:t>added as a “Note</w:t>
      </w:r>
      <w:r w:rsidR="0015066B" w:rsidRPr="002E3568">
        <w:rPr>
          <w:rFonts w:asciiTheme="minorHAnsi" w:hAnsiTheme="minorHAnsi"/>
          <w:color w:val="0000FF"/>
          <w:sz w:val="22"/>
          <w:szCs w:val="22"/>
          <w:lang w:val="en-US"/>
        </w:rPr>
        <w:t>.</w:t>
      </w:r>
      <w:r w:rsidR="00F965DF">
        <w:rPr>
          <w:rFonts w:asciiTheme="minorHAnsi" w:hAnsiTheme="minorHAnsi"/>
          <w:color w:val="0000FF"/>
          <w:sz w:val="22"/>
          <w:szCs w:val="22"/>
          <w:lang w:val="en-US"/>
        </w:rPr>
        <w:t>”</w:t>
      </w:r>
    </w:p>
    <w:p w14:paraId="08582DF0" w14:textId="77777777" w:rsidR="0015066B" w:rsidRPr="002E3568" w:rsidRDefault="002314AA" w:rsidP="0015066B">
      <w:pPr>
        <w:spacing w:after="240"/>
        <w:jc w:val="both"/>
        <w:rPr>
          <w:rFonts w:asciiTheme="minorHAnsi" w:hAnsiTheme="minorHAnsi"/>
          <w:sz w:val="22"/>
          <w:szCs w:val="22"/>
          <w:lang w:val="en-GB"/>
        </w:rPr>
      </w:pPr>
      <w:r w:rsidRPr="002E3568">
        <w:rPr>
          <w:rFonts w:asciiTheme="minorHAnsi" w:hAnsiTheme="minorHAnsi"/>
          <w:sz w:val="22"/>
          <w:szCs w:val="22"/>
          <w:lang w:val="en-GB"/>
        </w:rPr>
        <w:lastRenderedPageBreak/>
        <w:br/>
        <w:t>6. 3.3, etc.: Please convert centrifuge speeds to centrifugal force (x g) instead of revolutions per minute (rpm).</w:t>
      </w:r>
    </w:p>
    <w:p w14:paraId="39E70A72" w14:textId="06D57029" w:rsidR="0015066B" w:rsidRPr="002E3568" w:rsidRDefault="0015066B" w:rsidP="0015066B">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6: We have converted the </w:t>
      </w:r>
      <w:r w:rsidR="0095272C" w:rsidRPr="002E3568">
        <w:rPr>
          <w:rFonts w:asciiTheme="minorHAnsi" w:hAnsiTheme="minorHAnsi"/>
          <w:color w:val="0000FF"/>
          <w:sz w:val="22"/>
          <w:szCs w:val="22"/>
          <w:lang w:val="en-US"/>
        </w:rPr>
        <w:t>centrifuge speed</w:t>
      </w:r>
      <w:r w:rsidR="00AB1DF9">
        <w:rPr>
          <w:rFonts w:asciiTheme="minorHAnsi" w:hAnsiTheme="minorHAnsi"/>
          <w:color w:val="0000FF"/>
          <w:sz w:val="22"/>
          <w:szCs w:val="22"/>
          <w:lang w:val="en-US"/>
        </w:rPr>
        <w:t>s</w:t>
      </w:r>
      <w:r w:rsidRPr="002E3568">
        <w:rPr>
          <w:rFonts w:asciiTheme="minorHAnsi" w:hAnsiTheme="minorHAnsi"/>
          <w:color w:val="0000FF"/>
          <w:sz w:val="22"/>
          <w:szCs w:val="22"/>
          <w:lang w:val="en-US"/>
        </w:rPr>
        <w:t xml:space="preserve"> to centrifugal force (x g) in the revised manuscript.</w:t>
      </w:r>
    </w:p>
    <w:p w14:paraId="6F8886B9" w14:textId="77777777" w:rsidR="0015066B" w:rsidRPr="002E3568" w:rsidRDefault="002314AA" w:rsidP="0015066B">
      <w:pPr>
        <w:spacing w:after="240"/>
        <w:jc w:val="both"/>
        <w:rPr>
          <w:rFonts w:asciiTheme="minorHAnsi" w:hAnsiTheme="minorHAnsi"/>
          <w:sz w:val="22"/>
          <w:szCs w:val="22"/>
          <w:lang w:val="en-GB"/>
        </w:rPr>
      </w:pPr>
      <w:r w:rsidRPr="002E3568">
        <w:rPr>
          <w:rFonts w:asciiTheme="minorHAnsi" w:hAnsiTheme="minorHAnsi"/>
          <w:sz w:val="22"/>
          <w:szCs w:val="22"/>
          <w:lang w:val="en-GB"/>
        </w:rPr>
        <w:br/>
        <w:t>7. 4.4: Can the pre-programmed G-code file be provided as a supplemental file? Please provide an example of programing a desired shape.</w:t>
      </w:r>
    </w:p>
    <w:p w14:paraId="63A55E7E" w14:textId="4D49653E" w:rsidR="0015066B" w:rsidRPr="002E3568" w:rsidRDefault="0015066B" w:rsidP="0015066B">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 xml:space="preserve">Reply 7: </w:t>
      </w:r>
      <w:r w:rsidR="00722DA2" w:rsidRPr="002E3568">
        <w:rPr>
          <w:rFonts w:asciiTheme="minorHAnsi" w:hAnsiTheme="minorHAnsi"/>
          <w:color w:val="0000FF"/>
          <w:sz w:val="22"/>
          <w:szCs w:val="22"/>
          <w:lang w:val="en-US"/>
        </w:rPr>
        <w:t>The pre-programmed G-code file</w:t>
      </w:r>
      <w:r w:rsidR="00FD147C">
        <w:rPr>
          <w:rFonts w:asciiTheme="minorHAnsi" w:hAnsiTheme="minorHAnsi"/>
          <w:color w:val="0000FF"/>
          <w:sz w:val="22"/>
          <w:szCs w:val="22"/>
          <w:lang w:val="en-US"/>
        </w:rPr>
        <w:t>s</w:t>
      </w:r>
      <w:r w:rsidR="007379D6" w:rsidRPr="002E3568">
        <w:rPr>
          <w:rFonts w:asciiTheme="minorHAnsi" w:hAnsiTheme="minorHAnsi"/>
          <w:color w:val="0000FF"/>
          <w:sz w:val="22"/>
          <w:szCs w:val="22"/>
          <w:lang w:val="en-US"/>
        </w:rPr>
        <w:t xml:space="preserve"> (</w:t>
      </w:r>
      <w:r w:rsidR="00FD147C">
        <w:rPr>
          <w:rFonts w:asciiTheme="minorHAnsi" w:hAnsiTheme="minorHAnsi"/>
          <w:color w:val="0000FF"/>
          <w:sz w:val="22"/>
          <w:szCs w:val="22"/>
          <w:lang w:val="en-US"/>
        </w:rPr>
        <w:t>for</w:t>
      </w:r>
      <w:r w:rsidR="007379D6" w:rsidRPr="002E3568">
        <w:rPr>
          <w:rFonts w:asciiTheme="minorHAnsi" w:hAnsiTheme="minorHAnsi"/>
          <w:color w:val="0000FF"/>
          <w:sz w:val="22"/>
          <w:szCs w:val="22"/>
          <w:lang w:val="en-US"/>
        </w:rPr>
        <w:t xml:space="preserve"> all the shapes designed in this manuscript)</w:t>
      </w:r>
      <w:r w:rsidR="00FD147C">
        <w:rPr>
          <w:rFonts w:asciiTheme="minorHAnsi" w:hAnsiTheme="minorHAnsi"/>
          <w:color w:val="0000FF"/>
          <w:sz w:val="22"/>
          <w:szCs w:val="22"/>
          <w:lang w:val="en-US"/>
        </w:rPr>
        <w:t xml:space="preserve"> have been provided as </w:t>
      </w:r>
      <w:r w:rsidR="00722DA2" w:rsidRPr="002E3568">
        <w:rPr>
          <w:rFonts w:asciiTheme="minorHAnsi" w:hAnsiTheme="minorHAnsi"/>
          <w:color w:val="0000FF"/>
          <w:sz w:val="22"/>
          <w:szCs w:val="22"/>
          <w:lang w:val="en-US"/>
        </w:rPr>
        <w:t>supplemental file</w:t>
      </w:r>
      <w:r w:rsidR="00FD147C">
        <w:rPr>
          <w:rFonts w:asciiTheme="minorHAnsi" w:hAnsiTheme="minorHAnsi"/>
          <w:color w:val="0000FF"/>
          <w:sz w:val="22"/>
          <w:szCs w:val="22"/>
          <w:lang w:val="en-US"/>
        </w:rPr>
        <w:t>s</w:t>
      </w:r>
      <w:r w:rsidR="00722DA2" w:rsidRPr="002E3568">
        <w:rPr>
          <w:rFonts w:asciiTheme="minorHAnsi" w:hAnsiTheme="minorHAnsi"/>
          <w:color w:val="0000FF"/>
          <w:sz w:val="22"/>
          <w:szCs w:val="22"/>
          <w:lang w:val="en-US"/>
        </w:rPr>
        <w:t xml:space="preserve">. </w:t>
      </w:r>
    </w:p>
    <w:p w14:paraId="5A26E834" w14:textId="77777777" w:rsidR="007002E2" w:rsidRPr="002E3568" w:rsidRDefault="002314AA" w:rsidP="007002E2">
      <w:pPr>
        <w:spacing w:after="240"/>
        <w:jc w:val="both"/>
        <w:rPr>
          <w:rFonts w:asciiTheme="minorHAnsi" w:hAnsiTheme="minorHAnsi"/>
          <w:sz w:val="22"/>
          <w:szCs w:val="22"/>
          <w:lang w:val="en-GB"/>
        </w:rPr>
      </w:pPr>
      <w:r w:rsidRPr="002E3568">
        <w:rPr>
          <w:rFonts w:asciiTheme="minorHAnsi" w:hAnsiTheme="minorHAnsi"/>
          <w:color w:val="0000FF"/>
          <w:sz w:val="22"/>
          <w:szCs w:val="22"/>
          <w:lang w:val="en-GB"/>
        </w:rPr>
        <w:br/>
      </w:r>
      <w:r w:rsidRPr="002E3568">
        <w:rPr>
          <w:rFonts w:asciiTheme="minorHAnsi" w:hAnsiTheme="minorHAnsi"/>
          <w:sz w:val="22"/>
          <w:szCs w:val="22"/>
          <w:lang w:val="en-GB"/>
        </w:rPr>
        <w:t>8. 4.5: Please split this into two steps so that individual steps contain only 2-3 actions per step.</w:t>
      </w:r>
    </w:p>
    <w:p w14:paraId="21A70A54" w14:textId="27E51B40" w:rsidR="007002E2" w:rsidRPr="002E3568" w:rsidRDefault="007002E2" w:rsidP="007002E2">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Reply 8: This par</w:t>
      </w:r>
      <w:r w:rsidR="0048630D" w:rsidRPr="002E3568">
        <w:rPr>
          <w:rFonts w:asciiTheme="minorHAnsi" w:hAnsiTheme="minorHAnsi"/>
          <w:color w:val="0000FF"/>
          <w:sz w:val="22"/>
          <w:szCs w:val="22"/>
          <w:lang w:val="en-US"/>
        </w:rPr>
        <w:t xml:space="preserve">t </w:t>
      </w:r>
      <w:r w:rsidR="00115CB9">
        <w:rPr>
          <w:rFonts w:asciiTheme="minorHAnsi" w:hAnsiTheme="minorHAnsi"/>
          <w:color w:val="0000FF"/>
          <w:sz w:val="22"/>
          <w:szCs w:val="22"/>
          <w:lang w:val="en-US"/>
        </w:rPr>
        <w:t>has been split into two steps:</w:t>
      </w:r>
      <w:r w:rsidR="0048630D" w:rsidRPr="002E3568">
        <w:rPr>
          <w:rFonts w:asciiTheme="minorHAnsi" w:hAnsiTheme="minorHAnsi"/>
          <w:color w:val="0000FF"/>
          <w:sz w:val="22"/>
          <w:szCs w:val="22"/>
          <w:lang w:val="en-US"/>
        </w:rPr>
        <w:t xml:space="preserve"> 4.4 and 4.5.</w:t>
      </w:r>
    </w:p>
    <w:p w14:paraId="20440086" w14:textId="77777777" w:rsidR="007002E2" w:rsidRPr="002E3568" w:rsidRDefault="002314AA" w:rsidP="007002E2">
      <w:pPr>
        <w:spacing w:after="240"/>
        <w:jc w:val="both"/>
        <w:rPr>
          <w:rFonts w:asciiTheme="minorHAnsi" w:hAnsiTheme="minorHAnsi"/>
          <w:sz w:val="22"/>
          <w:szCs w:val="22"/>
          <w:lang w:val="en-GB"/>
        </w:rPr>
      </w:pPr>
      <w:r w:rsidRPr="002E3568">
        <w:rPr>
          <w:rFonts w:asciiTheme="minorHAnsi" w:hAnsiTheme="minorHAnsi"/>
          <w:sz w:val="22"/>
          <w:szCs w:val="22"/>
          <w:lang w:val="en-GB"/>
        </w:rPr>
        <w:br/>
        <w:t>9. 4.8: Please write the text in the imperative tense. Any text that cannot be written in the imperative tense may be added as a “NOTE”.</w:t>
      </w:r>
    </w:p>
    <w:p w14:paraId="6BD4DD82" w14:textId="156710DD" w:rsidR="007002E2" w:rsidRPr="002E3568" w:rsidRDefault="000744D9" w:rsidP="007002E2">
      <w:pPr>
        <w:spacing w:after="240"/>
        <w:jc w:val="both"/>
        <w:rPr>
          <w:rFonts w:asciiTheme="minorHAnsi" w:hAnsiTheme="minorHAnsi"/>
          <w:color w:val="0000FF"/>
          <w:sz w:val="22"/>
          <w:szCs w:val="22"/>
          <w:lang w:val="en-GB"/>
        </w:rPr>
      </w:pPr>
      <w:r>
        <w:rPr>
          <w:rFonts w:asciiTheme="minorHAnsi" w:hAnsiTheme="minorHAnsi"/>
          <w:color w:val="0000FF"/>
          <w:sz w:val="22"/>
          <w:szCs w:val="22"/>
          <w:lang w:val="en-US"/>
        </w:rPr>
        <w:t>Reply 9: The text</w:t>
      </w:r>
      <w:r w:rsidR="007002E2" w:rsidRPr="002E3568">
        <w:rPr>
          <w:rFonts w:asciiTheme="minorHAnsi" w:hAnsiTheme="minorHAnsi"/>
          <w:color w:val="0000FF"/>
          <w:sz w:val="22"/>
          <w:szCs w:val="22"/>
          <w:lang w:val="en-US"/>
        </w:rPr>
        <w:t xml:space="preserve"> ha</w:t>
      </w:r>
      <w:r>
        <w:rPr>
          <w:rFonts w:asciiTheme="minorHAnsi" w:hAnsiTheme="minorHAnsi"/>
          <w:color w:val="0000FF"/>
          <w:sz w:val="22"/>
          <w:szCs w:val="22"/>
          <w:lang w:val="en-US"/>
        </w:rPr>
        <w:t>s</w:t>
      </w:r>
      <w:r w:rsidR="007002E2" w:rsidRPr="002E3568">
        <w:rPr>
          <w:rFonts w:asciiTheme="minorHAnsi" w:hAnsiTheme="minorHAnsi"/>
          <w:color w:val="0000FF"/>
          <w:sz w:val="22"/>
          <w:szCs w:val="22"/>
          <w:lang w:val="en-US"/>
        </w:rPr>
        <w:t xml:space="preserve"> been rewritten in the imperative tense</w:t>
      </w:r>
      <w:r w:rsidR="002C6A2E">
        <w:rPr>
          <w:rFonts w:asciiTheme="minorHAnsi" w:hAnsiTheme="minorHAnsi"/>
          <w:color w:val="0000FF"/>
          <w:sz w:val="22"/>
          <w:szCs w:val="22"/>
          <w:lang w:val="en-US"/>
        </w:rPr>
        <w:t xml:space="preserve"> throughout</w:t>
      </w:r>
      <w:r w:rsidR="007002E2" w:rsidRPr="002E3568">
        <w:rPr>
          <w:rFonts w:asciiTheme="minorHAnsi" w:hAnsiTheme="minorHAnsi"/>
          <w:color w:val="0000FF"/>
          <w:sz w:val="22"/>
          <w:szCs w:val="22"/>
          <w:lang w:val="en-US"/>
        </w:rPr>
        <w:t>.</w:t>
      </w:r>
    </w:p>
    <w:p w14:paraId="6042B358" w14:textId="77777777" w:rsidR="007002E2" w:rsidRPr="002E3568" w:rsidRDefault="002314AA" w:rsidP="007002E2">
      <w:pPr>
        <w:spacing w:after="240"/>
        <w:jc w:val="both"/>
        <w:rPr>
          <w:rFonts w:asciiTheme="minorHAnsi" w:hAnsiTheme="minorHAnsi"/>
          <w:sz w:val="22"/>
          <w:szCs w:val="22"/>
          <w:lang w:val="en-GB"/>
        </w:rPr>
      </w:pPr>
      <w:r w:rsidRPr="002E3568">
        <w:rPr>
          <w:rFonts w:asciiTheme="minorHAnsi" w:hAnsiTheme="minorHAnsi"/>
          <w:sz w:val="22"/>
          <w:szCs w:val="22"/>
          <w:lang w:val="en-GB"/>
        </w:rPr>
        <w:br/>
        <w:t>10. Section 5: Please consider incorporating these steps into the previous steps so that the protocol shows specific examples that can be followed in chronological order.</w:t>
      </w:r>
    </w:p>
    <w:p w14:paraId="79E71F31" w14:textId="03706ED0" w:rsidR="007002E2" w:rsidRPr="002E3568" w:rsidRDefault="007002E2" w:rsidP="007002E2">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Reply 10</w:t>
      </w:r>
      <w:r w:rsidRPr="00D00877">
        <w:rPr>
          <w:rFonts w:asciiTheme="minorHAnsi" w:hAnsiTheme="minorHAnsi"/>
          <w:color w:val="0000FF"/>
          <w:sz w:val="22"/>
          <w:szCs w:val="22"/>
          <w:lang w:val="en-US"/>
        </w:rPr>
        <w:t xml:space="preserve">: </w:t>
      </w:r>
      <w:r w:rsidR="00D00877">
        <w:rPr>
          <w:rFonts w:asciiTheme="minorHAnsi" w:hAnsiTheme="minorHAnsi"/>
          <w:color w:val="0000FF"/>
          <w:sz w:val="22"/>
          <w:szCs w:val="22"/>
          <w:lang w:val="en-US"/>
        </w:rPr>
        <w:t>We have incorporated several steps into previous sections of the protocol</w:t>
      </w:r>
      <w:r w:rsidR="001431DD" w:rsidRPr="00D00877">
        <w:rPr>
          <w:rFonts w:asciiTheme="minorHAnsi" w:hAnsiTheme="minorHAnsi"/>
          <w:color w:val="0000FF"/>
          <w:sz w:val="22"/>
          <w:szCs w:val="22"/>
          <w:lang w:val="en-US"/>
        </w:rPr>
        <w:t>.</w:t>
      </w:r>
      <w:r w:rsidR="00D00877">
        <w:rPr>
          <w:rFonts w:asciiTheme="minorHAnsi" w:hAnsiTheme="minorHAnsi"/>
          <w:color w:val="0000FF"/>
          <w:sz w:val="22"/>
          <w:szCs w:val="22"/>
          <w:lang w:val="en-US"/>
        </w:rPr>
        <w:t xml:space="preserve"> Section 5 now includes only steps related to growing and testing the printed biofilm.</w:t>
      </w:r>
      <w:r w:rsidR="001431DD" w:rsidRPr="00D00877">
        <w:rPr>
          <w:rFonts w:asciiTheme="minorHAnsi" w:hAnsiTheme="minorHAnsi"/>
          <w:color w:val="0000FF"/>
          <w:sz w:val="22"/>
          <w:szCs w:val="22"/>
          <w:lang w:val="en-US"/>
        </w:rPr>
        <w:t xml:space="preserve"> </w:t>
      </w:r>
    </w:p>
    <w:p w14:paraId="32A48E0B" w14:textId="77777777" w:rsidR="007002E2" w:rsidRPr="002E3568" w:rsidRDefault="002314AA" w:rsidP="007002E2">
      <w:pPr>
        <w:spacing w:after="240"/>
        <w:jc w:val="both"/>
        <w:rPr>
          <w:rFonts w:asciiTheme="minorHAnsi" w:hAnsiTheme="minorHAnsi"/>
          <w:sz w:val="22"/>
          <w:szCs w:val="22"/>
          <w:lang w:val="en-GB"/>
        </w:rPr>
      </w:pPr>
      <w:r w:rsidRPr="002E3568">
        <w:rPr>
          <w:rFonts w:asciiTheme="minorHAnsi" w:hAnsiTheme="minorHAnsi"/>
          <w:sz w:val="22"/>
          <w:szCs w:val="22"/>
          <w:lang w:val="en-GB"/>
        </w:rPr>
        <w:br/>
        <w:t>11. Please include single-line spaces between all paragraphs, headings, steps, etc.</w:t>
      </w:r>
    </w:p>
    <w:p w14:paraId="6DE9FD8E" w14:textId="2B9018B3" w:rsidR="007002E2" w:rsidRPr="002E3568" w:rsidRDefault="007002E2" w:rsidP="007002E2">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Reply 1</w:t>
      </w:r>
      <w:r w:rsidR="00667EB3" w:rsidRPr="002E3568">
        <w:rPr>
          <w:rFonts w:asciiTheme="minorHAnsi" w:hAnsiTheme="minorHAnsi"/>
          <w:color w:val="0000FF"/>
          <w:sz w:val="22"/>
          <w:szCs w:val="22"/>
          <w:lang w:val="en-US"/>
        </w:rPr>
        <w:t>1</w:t>
      </w:r>
      <w:r w:rsidRPr="002E3568">
        <w:rPr>
          <w:rFonts w:asciiTheme="minorHAnsi" w:hAnsiTheme="minorHAnsi"/>
          <w:color w:val="0000FF"/>
          <w:sz w:val="22"/>
          <w:szCs w:val="22"/>
          <w:lang w:val="en-US"/>
        </w:rPr>
        <w:t>: Single-line spaces have been inserted between all paragraphs, headings</w:t>
      </w:r>
      <w:r w:rsidR="00233815">
        <w:rPr>
          <w:rFonts w:asciiTheme="minorHAnsi" w:hAnsiTheme="minorHAnsi"/>
          <w:color w:val="0000FF"/>
          <w:sz w:val="22"/>
          <w:szCs w:val="22"/>
          <w:lang w:val="en-US"/>
        </w:rPr>
        <w:t>,</w:t>
      </w:r>
      <w:r w:rsidRPr="002E3568">
        <w:rPr>
          <w:rFonts w:asciiTheme="minorHAnsi" w:hAnsiTheme="minorHAnsi"/>
          <w:color w:val="0000FF"/>
          <w:sz w:val="22"/>
          <w:szCs w:val="22"/>
          <w:lang w:val="en-US"/>
        </w:rPr>
        <w:t xml:space="preserve"> and steps.</w:t>
      </w:r>
    </w:p>
    <w:p w14:paraId="44B12E51" w14:textId="77777777" w:rsidR="007002E2" w:rsidRPr="002E3568" w:rsidRDefault="002314AA" w:rsidP="007002E2">
      <w:pPr>
        <w:spacing w:after="240"/>
        <w:jc w:val="both"/>
        <w:rPr>
          <w:rFonts w:asciiTheme="minorHAnsi" w:hAnsiTheme="minorHAnsi"/>
          <w:sz w:val="22"/>
          <w:szCs w:val="22"/>
          <w:lang w:val="en-GB"/>
        </w:rPr>
      </w:pPr>
      <w:r w:rsidRPr="002E3568">
        <w:rPr>
          <w:rFonts w:asciiTheme="minorHAnsi" w:hAnsiTheme="minorHAnsi"/>
          <w:sz w:val="22"/>
          <w:szCs w:val="22"/>
          <w:lang w:val="en-GB"/>
        </w:rPr>
        <w:br/>
        <w:t>12. After you have made all the recommended changes to your protocol (listed above), please highlight 2.75 pages or less of the Protocol (including headings and spacing) that identifies the essential steps of the protocol for the video, i.e., the steps that should be visualized to tell the most cohesive story of the Protocol.</w:t>
      </w:r>
    </w:p>
    <w:p w14:paraId="5C4AAB79" w14:textId="52105C2D" w:rsidR="007002E2" w:rsidRPr="002E3568" w:rsidRDefault="00667EB3" w:rsidP="00667EB3">
      <w:pPr>
        <w:spacing w:after="240"/>
        <w:jc w:val="both"/>
        <w:rPr>
          <w:rFonts w:asciiTheme="minorHAnsi" w:hAnsiTheme="minorHAnsi"/>
          <w:color w:val="0000FF"/>
          <w:sz w:val="22"/>
          <w:szCs w:val="22"/>
          <w:lang w:val="en-GB"/>
        </w:rPr>
      </w:pPr>
      <w:r w:rsidRPr="00ED6590">
        <w:rPr>
          <w:rFonts w:asciiTheme="minorHAnsi" w:hAnsiTheme="minorHAnsi"/>
          <w:color w:val="0000FF"/>
          <w:sz w:val="22"/>
          <w:szCs w:val="22"/>
          <w:lang w:val="en-US"/>
        </w:rPr>
        <w:t>Reply 12: The headings and crucial part</w:t>
      </w:r>
      <w:r w:rsidR="00233815" w:rsidRPr="00ED6590">
        <w:rPr>
          <w:rFonts w:asciiTheme="minorHAnsi" w:hAnsiTheme="minorHAnsi"/>
          <w:color w:val="0000FF"/>
          <w:sz w:val="22"/>
          <w:szCs w:val="22"/>
          <w:lang w:val="en-US"/>
        </w:rPr>
        <w:t>s</w:t>
      </w:r>
      <w:r w:rsidRPr="00ED6590">
        <w:rPr>
          <w:rFonts w:asciiTheme="minorHAnsi" w:hAnsiTheme="minorHAnsi"/>
          <w:color w:val="0000FF"/>
          <w:sz w:val="22"/>
          <w:szCs w:val="22"/>
          <w:lang w:val="en-US"/>
        </w:rPr>
        <w:t xml:space="preserve"> of the protocol have been highlighted.</w:t>
      </w:r>
    </w:p>
    <w:p w14:paraId="37A116D3" w14:textId="77777777" w:rsidR="00667EB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13. Please highlight complete sentences (not parts of sentences). Please ensure that the highlighted part of the step includes at least one action that is written in imperative tense. Notes cannot usually be filmed and should be excluded from the highlighting.</w:t>
      </w:r>
    </w:p>
    <w:p w14:paraId="39F57CA3" w14:textId="77777777" w:rsidR="00667EB3" w:rsidRPr="002E3568" w:rsidRDefault="00667EB3" w:rsidP="00667EB3">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lastRenderedPageBreak/>
        <w:t>Reply 13: The highlighted parts are complete sentences, and each part includes at least one action that is written in imperative tense. Notes are excluded from the highlighting.</w:t>
      </w:r>
    </w:p>
    <w:p w14:paraId="19BB46D8" w14:textId="77777777" w:rsidR="00667EB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14. 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p>
    <w:p w14:paraId="409986D7" w14:textId="77777777" w:rsidR="00667EB3" w:rsidRPr="002E3568" w:rsidRDefault="00667EB3" w:rsidP="00667EB3">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Reply 14: The details in the sub-steps are also highlighted.</w:t>
      </w:r>
    </w:p>
    <w:p w14:paraId="5CD6ACB0" w14:textId="77777777" w:rsidR="00667EB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15. Please remove the embedded figures and tables from the manuscript. Please include all the Figure Legends together at the end of the Representative Results in the manuscript text.</w:t>
      </w:r>
    </w:p>
    <w:p w14:paraId="32ABB9D3" w14:textId="77777777" w:rsidR="00667EB3" w:rsidRPr="002E3568" w:rsidRDefault="00667EB3" w:rsidP="00667EB3">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Reply 15: The embedded figures and tables have been removed from the manuscript. All the Figure Legends have been included at the end of the Representative Results in the manuscript text.</w:t>
      </w:r>
    </w:p>
    <w:p w14:paraId="01049DFC" w14:textId="77777777" w:rsidR="00667EB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16. Please upload each Figure individually to your Editorial Manager account as a .</w:t>
      </w:r>
      <w:proofErr w:type="spellStart"/>
      <w:r w:rsidRPr="002E3568">
        <w:rPr>
          <w:rFonts w:asciiTheme="minorHAnsi" w:hAnsiTheme="minorHAnsi"/>
          <w:sz w:val="22"/>
          <w:szCs w:val="22"/>
          <w:lang w:val="en-GB"/>
        </w:rPr>
        <w:t>png</w:t>
      </w:r>
      <w:proofErr w:type="spellEnd"/>
      <w:proofErr w:type="gramStart"/>
      <w:r w:rsidRPr="002E3568">
        <w:rPr>
          <w:rFonts w:asciiTheme="minorHAnsi" w:hAnsiTheme="minorHAnsi"/>
          <w:sz w:val="22"/>
          <w:szCs w:val="22"/>
          <w:lang w:val="en-GB"/>
        </w:rPr>
        <w:t>, .tiff</w:t>
      </w:r>
      <w:proofErr w:type="gramEnd"/>
      <w:r w:rsidRPr="002E3568">
        <w:rPr>
          <w:rFonts w:asciiTheme="minorHAnsi" w:hAnsiTheme="minorHAnsi"/>
          <w:sz w:val="22"/>
          <w:szCs w:val="22"/>
          <w:lang w:val="en-GB"/>
        </w:rPr>
        <w:t>, .pdf, .</w:t>
      </w:r>
      <w:proofErr w:type="spellStart"/>
      <w:r w:rsidRPr="002E3568">
        <w:rPr>
          <w:rFonts w:asciiTheme="minorHAnsi" w:hAnsiTheme="minorHAnsi"/>
          <w:sz w:val="22"/>
          <w:szCs w:val="22"/>
          <w:lang w:val="en-GB"/>
        </w:rPr>
        <w:t>svg</w:t>
      </w:r>
      <w:proofErr w:type="spellEnd"/>
      <w:r w:rsidRPr="002E3568">
        <w:rPr>
          <w:rFonts w:asciiTheme="minorHAnsi" w:hAnsiTheme="minorHAnsi"/>
          <w:sz w:val="22"/>
          <w:szCs w:val="22"/>
          <w:lang w:val="en-GB"/>
        </w:rPr>
        <w:t>, .eps, .</w:t>
      </w:r>
      <w:proofErr w:type="spellStart"/>
      <w:r w:rsidRPr="002E3568">
        <w:rPr>
          <w:rFonts w:asciiTheme="minorHAnsi" w:hAnsiTheme="minorHAnsi"/>
          <w:sz w:val="22"/>
          <w:szCs w:val="22"/>
          <w:lang w:val="en-GB"/>
        </w:rPr>
        <w:t>psd</w:t>
      </w:r>
      <w:proofErr w:type="spellEnd"/>
      <w:r w:rsidRPr="002E3568">
        <w:rPr>
          <w:rFonts w:asciiTheme="minorHAnsi" w:hAnsiTheme="minorHAnsi"/>
          <w:sz w:val="22"/>
          <w:szCs w:val="22"/>
          <w:lang w:val="en-GB"/>
        </w:rPr>
        <w:t>, or .</w:t>
      </w:r>
      <w:proofErr w:type="spellStart"/>
      <w:r w:rsidRPr="002E3568">
        <w:rPr>
          <w:rFonts w:asciiTheme="minorHAnsi" w:hAnsiTheme="minorHAnsi"/>
          <w:sz w:val="22"/>
          <w:szCs w:val="22"/>
          <w:lang w:val="en-GB"/>
        </w:rPr>
        <w:t>ai</w:t>
      </w:r>
      <w:proofErr w:type="spellEnd"/>
      <w:r w:rsidRPr="002E3568">
        <w:rPr>
          <w:rFonts w:asciiTheme="minorHAnsi" w:hAnsiTheme="minorHAnsi"/>
          <w:sz w:val="22"/>
          <w:szCs w:val="22"/>
          <w:lang w:val="en-GB"/>
        </w:rPr>
        <w:t xml:space="preserve"> file.</w:t>
      </w:r>
    </w:p>
    <w:p w14:paraId="292D8738" w14:textId="64435090" w:rsidR="00667EB3" w:rsidRPr="002E3568" w:rsidRDefault="00667EB3" w:rsidP="00667EB3">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Reply 16: All the figures have been uploaded individually</w:t>
      </w:r>
      <w:r w:rsidR="009E3573" w:rsidRPr="002E3568">
        <w:rPr>
          <w:rFonts w:asciiTheme="minorHAnsi" w:hAnsiTheme="minorHAnsi"/>
          <w:color w:val="0000FF"/>
          <w:sz w:val="22"/>
          <w:szCs w:val="22"/>
          <w:lang w:val="en-US"/>
        </w:rPr>
        <w:t xml:space="preserve"> </w:t>
      </w:r>
      <w:r w:rsidR="000773E9">
        <w:rPr>
          <w:rFonts w:asciiTheme="minorHAnsi" w:hAnsiTheme="minorHAnsi"/>
          <w:color w:val="0000FF"/>
          <w:sz w:val="22"/>
          <w:szCs w:val="22"/>
          <w:lang w:val="en-US"/>
        </w:rPr>
        <w:t>in the</w:t>
      </w:r>
      <w:r w:rsidR="000773E9" w:rsidRPr="002E3568">
        <w:rPr>
          <w:rFonts w:asciiTheme="minorHAnsi" w:hAnsiTheme="minorHAnsi"/>
          <w:color w:val="0000FF"/>
          <w:sz w:val="22"/>
          <w:szCs w:val="22"/>
          <w:lang w:val="en-US"/>
        </w:rPr>
        <w:t xml:space="preserve"> proper format </w:t>
      </w:r>
      <w:r w:rsidR="009E3573" w:rsidRPr="002E3568">
        <w:rPr>
          <w:rFonts w:asciiTheme="minorHAnsi" w:hAnsiTheme="minorHAnsi"/>
          <w:color w:val="0000FF"/>
          <w:sz w:val="22"/>
          <w:szCs w:val="22"/>
          <w:lang w:val="en-US"/>
        </w:rPr>
        <w:t>to the Editorial Manager account.</w:t>
      </w:r>
    </w:p>
    <w:p w14:paraId="52A92B70" w14:textId="77777777" w:rsidR="009E357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17. Please upload each Table individually to your Editorial Manager account as an .</w:t>
      </w:r>
      <w:proofErr w:type="spellStart"/>
      <w:r w:rsidRPr="002E3568">
        <w:rPr>
          <w:rFonts w:asciiTheme="minorHAnsi" w:hAnsiTheme="minorHAnsi"/>
          <w:sz w:val="22"/>
          <w:szCs w:val="22"/>
          <w:lang w:val="en-GB"/>
        </w:rPr>
        <w:t>xls</w:t>
      </w:r>
      <w:proofErr w:type="spellEnd"/>
      <w:r w:rsidRPr="002E3568">
        <w:rPr>
          <w:rFonts w:asciiTheme="minorHAnsi" w:hAnsiTheme="minorHAnsi"/>
          <w:sz w:val="22"/>
          <w:szCs w:val="22"/>
          <w:lang w:val="en-GB"/>
        </w:rPr>
        <w:t xml:space="preserve"> </w:t>
      </w:r>
      <w:proofErr w:type="gramStart"/>
      <w:r w:rsidRPr="002E3568">
        <w:rPr>
          <w:rFonts w:asciiTheme="minorHAnsi" w:hAnsiTheme="minorHAnsi"/>
          <w:sz w:val="22"/>
          <w:szCs w:val="22"/>
          <w:lang w:val="en-GB"/>
        </w:rPr>
        <w:t>or .</w:t>
      </w:r>
      <w:proofErr w:type="spellStart"/>
      <w:r w:rsidRPr="002E3568">
        <w:rPr>
          <w:rFonts w:asciiTheme="minorHAnsi" w:hAnsiTheme="minorHAnsi"/>
          <w:sz w:val="22"/>
          <w:szCs w:val="22"/>
          <w:lang w:val="en-GB"/>
        </w:rPr>
        <w:t>xlsx</w:t>
      </w:r>
      <w:proofErr w:type="spellEnd"/>
      <w:proofErr w:type="gramEnd"/>
      <w:r w:rsidRPr="002E3568">
        <w:rPr>
          <w:rFonts w:asciiTheme="minorHAnsi" w:hAnsiTheme="minorHAnsi"/>
          <w:sz w:val="22"/>
          <w:szCs w:val="22"/>
          <w:lang w:val="en-GB"/>
        </w:rPr>
        <w:t xml:space="preserve"> file.</w:t>
      </w:r>
    </w:p>
    <w:p w14:paraId="3EF44097" w14:textId="023DA719" w:rsidR="009E3573" w:rsidRPr="002E3568" w:rsidRDefault="009E3573" w:rsidP="00667EB3">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 xml:space="preserve">Reply 17: All the tables have been uploaded individually </w:t>
      </w:r>
      <w:r w:rsidR="000773E9">
        <w:rPr>
          <w:rFonts w:asciiTheme="minorHAnsi" w:hAnsiTheme="minorHAnsi"/>
          <w:color w:val="0000FF"/>
          <w:sz w:val="22"/>
          <w:szCs w:val="22"/>
          <w:lang w:val="en-US"/>
        </w:rPr>
        <w:t>in the</w:t>
      </w:r>
      <w:r w:rsidR="000773E9" w:rsidRPr="002E3568">
        <w:rPr>
          <w:rFonts w:asciiTheme="minorHAnsi" w:hAnsiTheme="minorHAnsi"/>
          <w:color w:val="0000FF"/>
          <w:sz w:val="22"/>
          <w:szCs w:val="22"/>
          <w:lang w:val="en-US"/>
        </w:rPr>
        <w:t xml:space="preserve"> proper format </w:t>
      </w:r>
      <w:r w:rsidRPr="002E3568">
        <w:rPr>
          <w:rFonts w:asciiTheme="minorHAnsi" w:hAnsiTheme="minorHAnsi"/>
          <w:color w:val="0000FF"/>
          <w:sz w:val="22"/>
          <w:szCs w:val="22"/>
          <w:lang w:val="en-US"/>
        </w:rPr>
        <w:t>to the Editorial Manager account.</w:t>
      </w:r>
    </w:p>
    <w:p w14:paraId="3B5EBB5F" w14:textId="77777777" w:rsidR="009E357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18. References: Please do not abbreviate journal titles.</w:t>
      </w:r>
    </w:p>
    <w:p w14:paraId="3C46EF2C" w14:textId="77777777" w:rsidR="009E3573" w:rsidRPr="002E3568" w:rsidRDefault="009E3573"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Reply 18: All the abbreviated journal titles have been replaced by their full names.</w:t>
      </w:r>
    </w:p>
    <w:p w14:paraId="085245A7" w14:textId="77777777" w:rsidR="009E357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19. Table of Materials: Please </w:t>
      </w:r>
      <w:bookmarkStart w:id="0" w:name="OLE_LINK1"/>
      <w:bookmarkStart w:id="1" w:name="OLE_LINK2"/>
      <w:r w:rsidRPr="002E3568">
        <w:rPr>
          <w:rFonts w:asciiTheme="minorHAnsi" w:hAnsiTheme="minorHAnsi"/>
          <w:sz w:val="22"/>
          <w:szCs w:val="22"/>
          <w:lang w:val="en-GB"/>
        </w:rPr>
        <w:t>sort the items in alphabetical order according to the name of material/equipment.</w:t>
      </w:r>
      <w:bookmarkEnd w:id="0"/>
      <w:bookmarkEnd w:id="1"/>
    </w:p>
    <w:p w14:paraId="05ACE93C" w14:textId="22A27559" w:rsidR="002E3568" w:rsidRDefault="009E3573" w:rsidP="00667EB3">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t xml:space="preserve">Reply 19: We have sorted the items in alphabetical order according to the name of </w:t>
      </w:r>
      <w:r w:rsidR="000773E9">
        <w:rPr>
          <w:rFonts w:asciiTheme="minorHAnsi" w:hAnsiTheme="minorHAnsi"/>
          <w:color w:val="0000FF"/>
          <w:sz w:val="22"/>
          <w:szCs w:val="22"/>
          <w:lang w:val="en-US"/>
        </w:rPr>
        <w:t xml:space="preserve">the </w:t>
      </w:r>
      <w:r w:rsidRPr="002E3568">
        <w:rPr>
          <w:rFonts w:asciiTheme="minorHAnsi" w:hAnsiTheme="minorHAnsi"/>
          <w:color w:val="0000FF"/>
          <w:sz w:val="22"/>
          <w:szCs w:val="22"/>
          <w:lang w:val="en-US"/>
        </w:rPr>
        <w:t>material or equipment.</w:t>
      </w:r>
    </w:p>
    <w:p w14:paraId="2FEF9ADF" w14:textId="77777777" w:rsidR="007D42ED" w:rsidRDefault="002314AA" w:rsidP="00667EB3">
      <w:pPr>
        <w:spacing w:after="240"/>
        <w:jc w:val="both"/>
        <w:rPr>
          <w:rStyle w:val="Strong"/>
          <w:rFonts w:asciiTheme="minorHAnsi" w:hAnsiTheme="minorHAnsi"/>
          <w:b w:val="0"/>
          <w:color w:val="0000FF"/>
          <w:sz w:val="36"/>
          <w:szCs w:val="22"/>
          <w:lang w:val="en-GB"/>
        </w:rPr>
      </w:pPr>
      <w:r w:rsidRPr="002E3568">
        <w:rPr>
          <w:rFonts w:asciiTheme="minorHAnsi" w:hAnsiTheme="minorHAnsi"/>
          <w:sz w:val="22"/>
          <w:szCs w:val="22"/>
          <w:lang w:val="en-GB"/>
        </w:rPr>
        <w:br/>
      </w:r>
    </w:p>
    <w:p w14:paraId="4553ACF9" w14:textId="77777777" w:rsidR="007D42ED" w:rsidRDefault="007D42ED">
      <w:pPr>
        <w:spacing w:after="200" w:line="276" w:lineRule="auto"/>
        <w:rPr>
          <w:rStyle w:val="Strong"/>
          <w:rFonts w:asciiTheme="minorHAnsi" w:hAnsiTheme="minorHAnsi"/>
          <w:b w:val="0"/>
          <w:color w:val="0000FF"/>
          <w:sz w:val="36"/>
          <w:szCs w:val="22"/>
          <w:lang w:val="en-GB"/>
        </w:rPr>
      </w:pPr>
      <w:r>
        <w:rPr>
          <w:rStyle w:val="Strong"/>
          <w:rFonts w:asciiTheme="minorHAnsi" w:hAnsiTheme="minorHAnsi"/>
          <w:b w:val="0"/>
          <w:color w:val="0000FF"/>
          <w:sz w:val="36"/>
          <w:szCs w:val="22"/>
          <w:lang w:val="en-GB"/>
        </w:rPr>
        <w:br w:type="page"/>
      </w:r>
    </w:p>
    <w:p w14:paraId="50AFEA57" w14:textId="16152C5D" w:rsidR="009E3573" w:rsidRPr="002E3568" w:rsidRDefault="002314AA" w:rsidP="00667EB3">
      <w:pPr>
        <w:spacing w:after="240"/>
        <w:jc w:val="both"/>
        <w:rPr>
          <w:rStyle w:val="Strong"/>
          <w:rFonts w:asciiTheme="minorHAnsi" w:hAnsiTheme="minorHAnsi"/>
          <w:b w:val="0"/>
          <w:bCs w:val="0"/>
          <w:color w:val="0000FF"/>
          <w:sz w:val="22"/>
          <w:szCs w:val="22"/>
          <w:lang w:val="en-GB"/>
        </w:rPr>
      </w:pPr>
      <w:r w:rsidRPr="002E3568">
        <w:rPr>
          <w:rStyle w:val="Strong"/>
          <w:rFonts w:asciiTheme="minorHAnsi" w:hAnsiTheme="minorHAnsi"/>
          <w:b w:val="0"/>
          <w:color w:val="0000FF"/>
          <w:sz w:val="36"/>
          <w:szCs w:val="22"/>
          <w:lang w:val="en-GB"/>
        </w:rPr>
        <w:lastRenderedPageBreak/>
        <w:t>Reviewers' comments:</w:t>
      </w:r>
    </w:p>
    <w:p w14:paraId="07BDDDF5" w14:textId="0F4EDADF" w:rsidR="009E3573" w:rsidRPr="002E3568" w:rsidRDefault="002314AA" w:rsidP="00667EB3">
      <w:pPr>
        <w:spacing w:after="240"/>
        <w:jc w:val="both"/>
        <w:rPr>
          <w:rFonts w:asciiTheme="minorHAnsi" w:hAnsiTheme="minorHAnsi"/>
          <w:sz w:val="28"/>
          <w:szCs w:val="22"/>
          <w:lang w:val="en-GB"/>
        </w:rPr>
      </w:pPr>
      <w:r w:rsidRPr="002E3568">
        <w:rPr>
          <w:rFonts w:asciiTheme="minorHAnsi" w:hAnsiTheme="minorHAnsi"/>
          <w:sz w:val="22"/>
          <w:szCs w:val="22"/>
          <w:lang w:val="en-GB"/>
        </w:rPr>
        <w:br/>
      </w:r>
      <w:r w:rsidRPr="002E3568">
        <w:rPr>
          <w:rFonts w:asciiTheme="minorHAnsi" w:hAnsiTheme="minorHAnsi"/>
          <w:sz w:val="28"/>
          <w:szCs w:val="22"/>
          <w:lang w:val="en-GB"/>
        </w:rPr>
        <w:t>Reviewer #1:</w:t>
      </w:r>
    </w:p>
    <w:p w14:paraId="19F8A505" w14:textId="77777777" w:rsidR="009E357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In the manuscript, the authors provided a well-written protocol based on their previously published paper ("Printing of Patterned, Engineered E. coli Biofilms with a Los-Cost 3D Printer." ACS Synth. Biol. 7(5): 1328-1337), which allows readers to follow their method easily and reproduce the patterned biofilms formed by E. coli. In this manner, I suggested that the manuscript should be published. Before that, there are some technical issues that have been to be addressed.</w:t>
      </w:r>
    </w:p>
    <w:p w14:paraId="72DF8050" w14:textId="77777777" w:rsidR="009E357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 Currently printed examples here (were shown in Fig.2, more like to a 2D patterned biofilms) are not sufficient to show that the 3D-printer can construct a living biofilm with well-defined 3D architecture. Therefore, a successful 3D demonstration must be included.</w:t>
      </w:r>
    </w:p>
    <w:p w14:paraId="15D4D642" w14:textId="4B5B5F5C" w:rsidR="00075F0C" w:rsidRDefault="00C411AB" w:rsidP="00667EB3">
      <w:pPr>
        <w:spacing w:after="240"/>
        <w:jc w:val="both"/>
        <w:rPr>
          <w:rFonts w:asciiTheme="minorHAnsi" w:hAnsiTheme="minorHAnsi"/>
          <w:color w:val="0000FF"/>
          <w:sz w:val="22"/>
          <w:szCs w:val="22"/>
          <w:lang w:val="en-US"/>
        </w:rPr>
      </w:pPr>
      <w:bookmarkStart w:id="2" w:name="OLE_LINK7"/>
      <w:bookmarkStart w:id="3" w:name="OLE_LINK8"/>
      <w:r w:rsidRPr="002E3568">
        <w:rPr>
          <w:rFonts w:asciiTheme="minorHAnsi" w:hAnsiTheme="minorHAnsi"/>
          <w:color w:val="0000FF"/>
          <w:sz w:val="22"/>
          <w:szCs w:val="22"/>
          <w:lang w:val="en-US"/>
        </w:rPr>
        <w:t xml:space="preserve">Reply 1: We </w:t>
      </w:r>
      <w:r w:rsidR="00483443" w:rsidRPr="002E3568">
        <w:rPr>
          <w:rFonts w:asciiTheme="minorHAnsi" w:hAnsiTheme="minorHAnsi"/>
          <w:color w:val="0000FF"/>
          <w:sz w:val="22"/>
          <w:szCs w:val="22"/>
          <w:lang w:val="en-US"/>
        </w:rPr>
        <w:t xml:space="preserve">thank </w:t>
      </w:r>
      <w:bookmarkEnd w:id="2"/>
      <w:bookmarkEnd w:id="3"/>
      <w:r w:rsidR="00483443" w:rsidRPr="002E3568">
        <w:rPr>
          <w:rFonts w:asciiTheme="minorHAnsi" w:hAnsiTheme="minorHAnsi"/>
          <w:color w:val="0000FF"/>
          <w:sz w:val="22"/>
          <w:szCs w:val="22"/>
          <w:lang w:val="en-US"/>
        </w:rPr>
        <w:t xml:space="preserve">the reviewer for </w:t>
      </w:r>
      <w:r w:rsidR="0019763C">
        <w:rPr>
          <w:rFonts w:asciiTheme="minorHAnsi" w:hAnsiTheme="minorHAnsi"/>
          <w:color w:val="0000FF"/>
          <w:sz w:val="22"/>
          <w:szCs w:val="22"/>
          <w:lang w:val="en-US"/>
        </w:rPr>
        <w:t>this comment</w:t>
      </w:r>
      <w:r w:rsidR="00483443" w:rsidRPr="002E3568">
        <w:rPr>
          <w:rFonts w:asciiTheme="minorHAnsi" w:hAnsiTheme="minorHAnsi"/>
          <w:color w:val="0000FF"/>
          <w:sz w:val="22"/>
          <w:szCs w:val="22"/>
          <w:lang w:val="en-US"/>
        </w:rPr>
        <w:t xml:space="preserve">. </w:t>
      </w:r>
      <w:r w:rsidR="0019763C">
        <w:rPr>
          <w:rFonts w:asciiTheme="minorHAnsi" w:hAnsiTheme="minorHAnsi"/>
          <w:color w:val="0000FF"/>
          <w:sz w:val="22"/>
          <w:szCs w:val="22"/>
          <w:lang w:val="en-US"/>
        </w:rPr>
        <w:t>With</w:t>
      </w:r>
      <w:r w:rsidR="000A31B9" w:rsidRPr="002E3568">
        <w:rPr>
          <w:rFonts w:asciiTheme="minorHAnsi" w:hAnsiTheme="minorHAnsi"/>
          <w:color w:val="0000FF"/>
          <w:sz w:val="22"/>
          <w:szCs w:val="22"/>
          <w:lang w:val="en-US"/>
        </w:rPr>
        <w:t xml:space="preserve"> our current technology, it is possible to create</w:t>
      </w:r>
      <w:r w:rsidR="00DB11F0">
        <w:rPr>
          <w:rFonts w:asciiTheme="minorHAnsi" w:hAnsiTheme="minorHAnsi"/>
          <w:color w:val="0000FF"/>
          <w:sz w:val="22"/>
          <w:szCs w:val="22"/>
          <w:lang w:val="en-US"/>
        </w:rPr>
        <w:t xml:space="preserve"> printed biofilms with</w:t>
      </w:r>
      <w:r w:rsidR="000A31B9" w:rsidRPr="002E3568">
        <w:rPr>
          <w:rFonts w:asciiTheme="minorHAnsi" w:hAnsiTheme="minorHAnsi"/>
          <w:color w:val="0000FF"/>
          <w:sz w:val="22"/>
          <w:szCs w:val="22"/>
          <w:lang w:val="en-US"/>
        </w:rPr>
        <w:t xml:space="preserve"> 3D architecture.</w:t>
      </w:r>
      <w:r w:rsidR="009243DD" w:rsidRPr="002E3568">
        <w:rPr>
          <w:rFonts w:asciiTheme="minorHAnsi" w:hAnsiTheme="minorHAnsi"/>
          <w:color w:val="0000FF"/>
          <w:sz w:val="22"/>
          <w:szCs w:val="22"/>
          <w:lang w:val="en-US"/>
        </w:rPr>
        <w:t xml:space="preserve"> </w:t>
      </w:r>
      <w:r w:rsidR="00075F0C" w:rsidRPr="00075F0C">
        <w:rPr>
          <w:rFonts w:asciiTheme="minorHAnsi" w:hAnsiTheme="minorHAnsi"/>
          <w:color w:val="0000FF"/>
          <w:sz w:val="22"/>
          <w:szCs w:val="22"/>
          <w:lang w:val="en-US"/>
        </w:rPr>
        <w:t xml:space="preserve">When printing a multi-layer bio-ink hydrogel, each printed layer is solidified upon contacting the calcium ions that have diffused into the previous printed layer. Each layer </w:t>
      </w:r>
      <w:r w:rsidR="00B407FD">
        <w:rPr>
          <w:rFonts w:asciiTheme="minorHAnsi" w:hAnsiTheme="minorHAnsi"/>
          <w:color w:val="0000FF"/>
          <w:sz w:val="22"/>
          <w:szCs w:val="22"/>
          <w:lang w:val="en-US"/>
        </w:rPr>
        <w:t>is</w:t>
      </w:r>
      <w:r w:rsidR="00075F0C" w:rsidRPr="00075F0C">
        <w:rPr>
          <w:rFonts w:asciiTheme="minorHAnsi" w:hAnsiTheme="minorHAnsi"/>
          <w:color w:val="0000FF"/>
          <w:sz w:val="22"/>
          <w:szCs w:val="22"/>
          <w:lang w:val="en-US"/>
        </w:rPr>
        <w:t xml:space="preserve"> printed with a 10-minute waiting interval between printing different layers to allow time for sufficient calcium ions to diffuse up through the lower layers to allow solidification of the upper layers.</w:t>
      </w:r>
      <w:r w:rsidR="00F75EE5">
        <w:rPr>
          <w:rFonts w:asciiTheme="minorHAnsi" w:hAnsiTheme="minorHAnsi"/>
          <w:color w:val="0000FF"/>
          <w:sz w:val="22"/>
          <w:szCs w:val="22"/>
          <w:lang w:val="en-US"/>
        </w:rPr>
        <w:t xml:space="preserve"> This mechanism is described </w:t>
      </w:r>
      <w:r w:rsidR="00E34E80">
        <w:rPr>
          <w:rFonts w:asciiTheme="minorHAnsi" w:hAnsiTheme="minorHAnsi"/>
          <w:color w:val="0000FF"/>
          <w:sz w:val="22"/>
          <w:szCs w:val="22"/>
          <w:lang w:val="en-US"/>
        </w:rPr>
        <w:t>in new</w:t>
      </w:r>
      <w:r w:rsidR="0075428D">
        <w:rPr>
          <w:rFonts w:asciiTheme="minorHAnsi" w:hAnsiTheme="minorHAnsi"/>
          <w:color w:val="0000FF"/>
          <w:sz w:val="22"/>
          <w:szCs w:val="22"/>
          <w:lang w:val="en-US"/>
        </w:rPr>
        <w:t>ly added</w:t>
      </w:r>
      <w:r w:rsidR="00E34E80">
        <w:rPr>
          <w:rFonts w:asciiTheme="minorHAnsi" w:hAnsiTheme="minorHAnsi"/>
          <w:color w:val="0000FF"/>
          <w:sz w:val="22"/>
          <w:szCs w:val="22"/>
          <w:lang w:val="en-US"/>
        </w:rPr>
        <w:t xml:space="preserve"> text </w:t>
      </w:r>
      <w:r w:rsidR="007D60EA">
        <w:rPr>
          <w:rFonts w:asciiTheme="minorHAnsi" w:hAnsiTheme="minorHAnsi"/>
          <w:color w:val="0000FF"/>
          <w:sz w:val="22"/>
          <w:szCs w:val="22"/>
          <w:lang w:val="en-US"/>
        </w:rPr>
        <w:t>on lines 406-414</w:t>
      </w:r>
      <w:r w:rsidR="00F75EE5">
        <w:rPr>
          <w:rFonts w:asciiTheme="minorHAnsi" w:hAnsiTheme="minorHAnsi"/>
          <w:color w:val="0000FF"/>
          <w:sz w:val="22"/>
          <w:szCs w:val="22"/>
          <w:lang w:val="en-US"/>
        </w:rPr>
        <w:t>.</w:t>
      </w:r>
    </w:p>
    <w:p w14:paraId="034A728E" w14:textId="69AB7A44" w:rsidR="003202C0" w:rsidRPr="002E3568" w:rsidRDefault="003202C0"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In our revi</w:t>
      </w:r>
      <w:r w:rsidR="00F75EE5">
        <w:rPr>
          <w:rFonts w:asciiTheme="minorHAnsi" w:hAnsiTheme="minorHAnsi"/>
          <w:color w:val="0000FF"/>
          <w:sz w:val="22"/>
          <w:szCs w:val="22"/>
          <w:lang w:val="en-US"/>
        </w:rPr>
        <w:t>sed manuscript, we have added three new figures</w:t>
      </w:r>
      <w:r w:rsidRPr="002E3568">
        <w:rPr>
          <w:rFonts w:asciiTheme="minorHAnsi" w:hAnsiTheme="minorHAnsi"/>
          <w:color w:val="0000FF"/>
          <w:sz w:val="22"/>
          <w:szCs w:val="22"/>
          <w:lang w:val="en-US"/>
        </w:rPr>
        <w:t xml:space="preserve">, </w:t>
      </w:r>
      <w:r w:rsidR="00075F0C">
        <w:rPr>
          <w:rFonts w:asciiTheme="minorHAnsi" w:hAnsiTheme="minorHAnsi"/>
          <w:color w:val="0000FF"/>
          <w:sz w:val="22"/>
          <w:szCs w:val="22"/>
          <w:lang w:val="en-US"/>
        </w:rPr>
        <w:t>showing images of</w:t>
      </w:r>
      <w:r w:rsidRPr="002E3568">
        <w:rPr>
          <w:rFonts w:asciiTheme="minorHAnsi" w:hAnsiTheme="minorHAnsi"/>
          <w:color w:val="0000FF"/>
          <w:sz w:val="22"/>
          <w:szCs w:val="22"/>
          <w:lang w:val="en-US"/>
        </w:rPr>
        <w:t xml:space="preserve"> the top view and side view of </w:t>
      </w:r>
      <w:r w:rsidR="00075F0C">
        <w:rPr>
          <w:rFonts w:asciiTheme="minorHAnsi" w:hAnsiTheme="minorHAnsi"/>
          <w:color w:val="0000FF"/>
          <w:sz w:val="22"/>
          <w:szCs w:val="22"/>
          <w:lang w:val="en-US"/>
        </w:rPr>
        <w:t xml:space="preserve">printed hydrogels containing </w:t>
      </w:r>
      <w:r w:rsidRPr="002E3568">
        <w:rPr>
          <w:rFonts w:asciiTheme="minorHAnsi" w:hAnsiTheme="minorHAnsi"/>
          <w:color w:val="0000FF"/>
          <w:sz w:val="22"/>
          <w:szCs w:val="22"/>
          <w:lang w:val="en-US"/>
        </w:rPr>
        <w:t>gels 1 layer, 3 layers</w:t>
      </w:r>
      <w:r w:rsidR="00075F0C">
        <w:rPr>
          <w:rFonts w:asciiTheme="minorHAnsi" w:hAnsiTheme="minorHAnsi"/>
          <w:color w:val="0000FF"/>
          <w:sz w:val="22"/>
          <w:szCs w:val="22"/>
          <w:lang w:val="en-US"/>
        </w:rPr>
        <w:t>,</w:t>
      </w:r>
      <w:r w:rsidRPr="002E3568">
        <w:rPr>
          <w:rFonts w:asciiTheme="minorHAnsi" w:hAnsiTheme="minorHAnsi"/>
          <w:color w:val="0000FF"/>
          <w:sz w:val="22"/>
          <w:szCs w:val="22"/>
          <w:lang w:val="en-US"/>
        </w:rPr>
        <w:t xml:space="preserve"> </w:t>
      </w:r>
      <w:r w:rsidR="00075F0C">
        <w:rPr>
          <w:rFonts w:asciiTheme="minorHAnsi" w:hAnsiTheme="minorHAnsi"/>
          <w:color w:val="0000FF"/>
          <w:sz w:val="22"/>
          <w:szCs w:val="22"/>
          <w:lang w:val="en-US"/>
        </w:rPr>
        <w:t>or</w:t>
      </w:r>
      <w:r w:rsidRPr="002E3568">
        <w:rPr>
          <w:rFonts w:asciiTheme="minorHAnsi" w:hAnsiTheme="minorHAnsi"/>
          <w:color w:val="0000FF"/>
          <w:sz w:val="22"/>
          <w:szCs w:val="22"/>
          <w:lang w:val="en-US"/>
        </w:rPr>
        <w:t xml:space="preserve"> 5 layers</w:t>
      </w:r>
      <w:r w:rsidR="00075F0C">
        <w:rPr>
          <w:rFonts w:asciiTheme="minorHAnsi" w:hAnsiTheme="minorHAnsi"/>
          <w:color w:val="0000FF"/>
          <w:sz w:val="22"/>
          <w:szCs w:val="22"/>
          <w:lang w:val="en-US"/>
        </w:rPr>
        <w:t xml:space="preserve"> (Figure 4)</w:t>
      </w:r>
      <w:r w:rsidRPr="002E3568">
        <w:rPr>
          <w:rFonts w:asciiTheme="minorHAnsi" w:hAnsiTheme="minorHAnsi"/>
          <w:color w:val="0000FF"/>
          <w:sz w:val="22"/>
          <w:szCs w:val="22"/>
          <w:lang w:val="en-US"/>
        </w:rPr>
        <w:t xml:space="preserve">. We </w:t>
      </w:r>
      <w:r w:rsidR="00075F0C">
        <w:rPr>
          <w:rFonts w:asciiTheme="minorHAnsi" w:hAnsiTheme="minorHAnsi"/>
          <w:color w:val="0000FF"/>
          <w:sz w:val="22"/>
          <w:szCs w:val="22"/>
          <w:lang w:val="en-US"/>
        </w:rPr>
        <w:t>report on</w:t>
      </w:r>
      <w:r w:rsidRPr="002E3568">
        <w:rPr>
          <w:rFonts w:asciiTheme="minorHAnsi" w:hAnsiTheme="minorHAnsi"/>
          <w:color w:val="0000FF"/>
          <w:sz w:val="22"/>
          <w:szCs w:val="22"/>
          <w:lang w:val="en-US"/>
        </w:rPr>
        <w:t xml:space="preserve"> the</w:t>
      </w:r>
      <w:r w:rsidR="00075F0C">
        <w:rPr>
          <w:rFonts w:asciiTheme="minorHAnsi" w:hAnsiTheme="minorHAnsi"/>
          <w:color w:val="0000FF"/>
          <w:sz w:val="22"/>
          <w:szCs w:val="22"/>
          <w:lang w:val="en-US"/>
        </w:rPr>
        <w:t xml:space="preserve"> </w:t>
      </w:r>
      <w:r w:rsidRPr="002E3568">
        <w:rPr>
          <w:rFonts w:asciiTheme="minorHAnsi" w:hAnsiTheme="minorHAnsi"/>
          <w:color w:val="0000FF"/>
          <w:sz w:val="22"/>
          <w:szCs w:val="22"/>
          <w:lang w:val="en-US"/>
        </w:rPr>
        <w:t xml:space="preserve">height and width of printed </w:t>
      </w:r>
      <w:r w:rsidR="00075F0C">
        <w:rPr>
          <w:rFonts w:asciiTheme="minorHAnsi" w:hAnsiTheme="minorHAnsi"/>
          <w:color w:val="0000FF"/>
          <w:sz w:val="22"/>
          <w:szCs w:val="22"/>
          <w:lang w:val="en-US"/>
        </w:rPr>
        <w:t>hydro</w:t>
      </w:r>
      <w:r w:rsidRPr="002E3568">
        <w:rPr>
          <w:rFonts w:asciiTheme="minorHAnsi" w:hAnsiTheme="minorHAnsi"/>
          <w:color w:val="0000FF"/>
          <w:sz w:val="22"/>
          <w:szCs w:val="22"/>
          <w:lang w:val="en-US"/>
        </w:rPr>
        <w:t xml:space="preserve">gels </w:t>
      </w:r>
      <w:r w:rsidR="00075F0C">
        <w:rPr>
          <w:rFonts w:asciiTheme="minorHAnsi" w:hAnsiTheme="minorHAnsi"/>
          <w:color w:val="0000FF"/>
          <w:sz w:val="22"/>
          <w:szCs w:val="22"/>
          <w:lang w:val="en-US"/>
        </w:rPr>
        <w:t>containing</w:t>
      </w:r>
      <w:r w:rsidRPr="002E3568">
        <w:rPr>
          <w:rFonts w:asciiTheme="minorHAnsi" w:hAnsiTheme="minorHAnsi"/>
          <w:color w:val="0000FF"/>
          <w:sz w:val="22"/>
          <w:szCs w:val="22"/>
          <w:lang w:val="en-US"/>
        </w:rPr>
        <w:t xml:space="preserve"> different </w:t>
      </w:r>
      <w:r w:rsidR="00075F0C">
        <w:rPr>
          <w:rFonts w:asciiTheme="minorHAnsi" w:hAnsiTheme="minorHAnsi"/>
          <w:color w:val="0000FF"/>
          <w:sz w:val="22"/>
          <w:szCs w:val="22"/>
          <w:lang w:val="en-US"/>
        </w:rPr>
        <w:t xml:space="preserve">numbers of </w:t>
      </w:r>
      <w:r w:rsidRPr="002E3568">
        <w:rPr>
          <w:rFonts w:asciiTheme="minorHAnsi" w:hAnsiTheme="minorHAnsi"/>
          <w:color w:val="0000FF"/>
          <w:sz w:val="22"/>
          <w:szCs w:val="22"/>
          <w:lang w:val="en-US"/>
        </w:rPr>
        <w:t>layers</w:t>
      </w:r>
      <w:r w:rsidR="00075F0C">
        <w:rPr>
          <w:rFonts w:asciiTheme="minorHAnsi" w:hAnsiTheme="minorHAnsi"/>
          <w:color w:val="0000FF"/>
          <w:sz w:val="22"/>
          <w:szCs w:val="22"/>
          <w:lang w:val="en-US"/>
        </w:rPr>
        <w:t xml:space="preserve"> (Figure 5), which fall in the</w:t>
      </w:r>
      <w:r w:rsidRPr="002E3568">
        <w:rPr>
          <w:rFonts w:asciiTheme="minorHAnsi" w:hAnsiTheme="minorHAnsi"/>
          <w:color w:val="0000FF"/>
          <w:sz w:val="22"/>
          <w:szCs w:val="22"/>
          <w:lang w:val="en-US"/>
        </w:rPr>
        <w:t xml:space="preserve"> </w:t>
      </w:r>
      <w:r w:rsidR="00075F0C">
        <w:rPr>
          <w:rFonts w:asciiTheme="minorHAnsi" w:hAnsiTheme="minorHAnsi"/>
          <w:color w:val="0000FF"/>
          <w:sz w:val="22"/>
          <w:szCs w:val="22"/>
          <w:lang w:val="en-US"/>
        </w:rPr>
        <w:t>millimeter-to-sub-millimeter range and increase incrementally with the deposition of additional layers.</w:t>
      </w:r>
      <w:r w:rsidR="00075F0C" w:rsidRPr="002E3568">
        <w:rPr>
          <w:rFonts w:asciiTheme="minorHAnsi" w:hAnsiTheme="minorHAnsi"/>
          <w:color w:val="0000FF"/>
          <w:sz w:val="22"/>
          <w:szCs w:val="22"/>
          <w:lang w:val="en-US"/>
        </w:rPr>
        <w:t xml:space="preserve"> </w:t>
      </w:r>
      <w:r w:rsidRPr="002E3568">
        <w:rPr>
          <w:rFonts w:asciiTheme="minorHAnsi" w:hAnsiTheme="minorHAnsi"/>
          <w:color w:val="0000FF"/>
          <w:sz w:val="22"/>
          <w:szCs w:val="22"/>
          <w:lang w:val="en-US"/>
        </w:rPr>
        <w:t xml:space="preserve">Finally, we </w:t>
      </w:r>
      <w:r w:rsidR="00075F0C">
        <w:rPr>
          <w:rFonts w:asciiTheme="minorHAnsi" w:hAnsiTheme="minorHAnsi"/>
          <w:color w:val="0000FF"/>
          <w:sz w:val="22"/>
          <w:szCs w:val="22"/>
          <w:lang w:val="en-US"/>
        </w:rPr>
        <w:t>print</w:t>
      </w:r>
      <w:r w:rsidR="001D6010">
        <w:rPr>
          <w:rFonts w:asciiTheme="minorHAnsi" w:hAnsiTheme="minorHAnsi"/>
          <w:color w:val="0000FF"/>
          <w:sz w:val="22"/>
          <w:szCs w:val="22"/>
          <w:lang w:val="en-US"/>
        </w:rPr>
        <w:t>ed</w:t>
      </w:r>
      <w:r w:rsidR="00075F0C">
        <w:rPr>
          <w:rFonts w:asciiTheme="minorHAnsi" w:hAnsiTheme="minorHAnsi"/>
          <w:color w:val="0000FF"/>
          <w:sz w:val="22"/>
          <w:szCs w:val="22"/>
          <w:lang w:val="en-US"/>
        </w:rPr>
        <w:t xml:space="preserve"> engineered </w:t>
      </w:r>
      <w:r w:rsidR="00075F0C">
        <w:rPr>
          <w:rFonts w:asciiTheme="minorHAnsi" w:hAnsiTheme="minorHAnsi"/>
          <w:i/>
          <w:color w:val="0000FF"/>
          <w:sz w:val="22"/>
          <w:szCs w:val="22"/>
          <w:lang w:val="en-US"/>
        </w:rPr>
        <w:t>E. coli</w:t>
      </w:r>
      <w:r w:rsidR="00075F0C">
        <w:rPr>
          <w:rFonts w:asciiTheme="minorHAnsi" w:hAnsiTheme="minorHAnsi"/>
          <w:color w:val="0000FF"/>
          <w:sz w:val="22"/>
          <w:szCs w:val="22"/>
          <w:lang w:val="en-US"/>
        </w:rPr>
        <w:t xml:space="preserve"> containing a plasmid encoding for the inducible production of </w:t>
      </w:r>
      <w:proofErr w:type="spellStart"/>
      <w:r w:rsidR="00075F0C">
        <w:rPr>
          <w:rFonts w:asciiTheme="minorHAnsi" w:hAnsiTheme="minorHAnsi"/>
          <w:color w:val="0000FF"/>
          <w:sz w:val="22"/>
          <w:szCs w:val="22"/>
          <w:lang w:val="en-US"/>
        </w:rPr>
        <w:t>curli</w:t>
      </w:r>
      <w:proofErr w:type="spellEnd"/>
      <w:r w:rsidR="00075F0C">
        <w:rPr>
          <w:rFonts w:asciiTheme="minorHAnsi" w:hAnsiTheme="minorHAnsi"/>
          <w:color w:val="0000FF"/>
          <w:sz w:val="22"/>
          <w:szCs w:val="22"/>
          <w:lang w:val="en-US"/>
        </w:rPr>
        <w:t xml:space="preserve"> biofilm proteins</w:t>
      </w:r>
      <w:r w:rsidR="001D6010">
        <w:rPr>
          <w:rFonts w:asciiTheme="minorHAnsi" w:hAnsiTheme="minorHAnsi"/>
          <w:color w:val="0000FF"/>
          <w:sz w:val="22"/>
          <w:szCs w:val="22"/>
          <w:lang w:val="en-US"/>
        </w:rPr>
        <w:t xml:space="preserve"> into multi-layered structures of 1, 3, or 5 layers.</w:t>
      </w:r>
      <w:r w:rsidR="00075F0C">
        <w:rPr>
          <w:rFonts w:asciiTheme="minorHAnsi" w:hAnsiTheme="minorHAnsi"/>
          <w:color w:val="0000FF"/>
          <w:sz w:val="22"/>
          <w:szCs w:val="22"/>
          <w:lang w:val="en-US"/>
        </w:rPr>
        <w:t xml:space="preserve"> </w:t>
      </w:r>
      <w:r w:rsidR="001D6010">
        <w:rPr>
          <w:rFonts w:asciiTheme="minorHAnsi" w:hAnsiTheme="minorHAnsi"/>
          <w:color w:val="0000FF"/>
          <w:sz w:val="22"/>
          <w:szCs w:val="22"/>
          <w:lang w:val="en-US"/>
        </w:rPr>
        <w:t>We</w:t>
      </w:r>
      <w:r w:rsidR="00075F0C">
        <w:rPr>
          <w:rFonts w:asciiTheme="minorHAnsi" w:hAnsiTheme="minorHAnsi"/>
          <w:color w:val="0000FF"/>
          <w:sz w:val="22"/>
          <w:szCs w:val="22"/>
          <w:lang w:val="en-US"/>
        </w:rPr>
        <w:t xml:space="preserve"> demonstrate that </w:t>
      </w:r>
      <w:r w:rsidR="001D6010">
        <w:rPr>
          <w:rFonts w:asciiTheme="minorHAnsi" w:hAnsiTheme="minorHAnsi"/>
          <w:color w:val="0000FF"/>
          <w:sz w:val="22"/>
          <w:szCs w:val="22"/>
          <w:lang w:val="en-US"/>
        </w:rPr>
        <w:t>sodium citrate treatment does not dissolve these</w:t>
      </w:r>
      <w:r w:rsidR="007D42ED">
        <w:rPr>
          <w:rFonts w:asciiTheme="minorHAnsi" w:hAnsiTheme="minorHAnsi"/>
          <w:color w:val="0000FF"/>
          <w:sz w:val="22"/>
          <w:szCs w:val="22"/>
          <w:lang w:val="en-US"/>
        </w:rPr>
        <w:t xml:space="preserve"> multi-layer</w:t>
      </w:r>
      <w:r w:rsidR="001D6010">
        <w:rPr>
          <w:rFonts w:asciiTheme="minorHAnsi" w:hAnsiTheme="minorHAnsi"/>
          <w:color w:val="0000FF"/>
          <w:sz w:val="22"/>
          <w:szCs w:val="22"/>
          <w:lang w:val="en-US"/>
        </w:rPr>
        <w:t xml:space="preserve"> printed structures, while it is able to dissolve equivalent structures containing </w:t>
      </w:r>
      <w:r w:rsidR="001D6010">
        <w:rPr>
          <w:rFonts w:asciiTheme="minorHAnsi" w:hAnsiTheme="minorHAnsi"/>
          <w:i/>
          <w:color w:val="0000FF"/>
          <w:sz w:val="22"/>
          <w:szCs w:val="22"/>
          <w:lang w:val="en-US"/>
        </w:rPr>
        <w:t>E. coli</w:t>
      </w:r>
      <w:r w:rsidR="001D6010">
        <w:rPr>
          <w:rFonts w:asciiTheme="minorHAnsi" w:hAnsiTheme="minorHAnsi"/>
          <w:color w:val="0000FF"/>
          <w:sz w:val="22"/>
          <w:szCs w:val="22"/>
          <w:lang w:val="en-US"/>
        </w:rPr>
        <w:t xml:space="preserve"> that do not produce </w:t>
      </w:r>
      <w:proofErr w:type="spellStart"/>
      <w:r w:rsidR="001D6010">
        <w:rPr>
          <w:rFonts w:asciiTheme="minorHAnsi" w:hAnsiTheme="minorHAnsi"/>
          <w:color w:val="0000FF"/>
          <w:sz w:val="22"/>
          <w:szCs w:val="22"/>
          <w:lang w:val="en-US"/>
        </w:rPr>
        <w:t>curli</w:t>
      </w:r>
      <w:proofErr w:type="spellEnd"/>
      <w:r w:rsidR="001D6010">
        <w:rPr>
          <w:rFonts w:asciiTheme="minorHAnsi" w:hAnsiTheme="minorHAnsi"/>
          <w:color w:val="0000FF"/>
          <w:sz w:val="22"/>
          <w:szCs w:val="22"/>
          <w:lang w:val="en-US"/>
        </w:rPr>
        <w:t xml:space="preserve"> proteins (Figure 6)</w:t>
      </w:r>
      <w:r w:rsidRPr="002E3568">
        <w:rPr>
          <w:rFonts w:asciiTheme="minorHAnsi" w:hAnsiTheme="minorHAnsi"/>
          <w:color w:val="0000FF"/>
          <w:sz w:val="22"/>
          <w:szCs w:val="22"/>
          <w:lang w:val="en-US"/>
        </w:rPr>
        <w:t>.</w:t>
      </w:r>
      <w:r w:rsidR="001D6010">
        <w:rPr>
          <w:rFonts w:asciiTheme="minorHAnsi" w:hAnsiTheme="minorHAnsi"/>
          <w:color w:val="0000FF"/>
          <w:sz w:val="22"/>
          <w:szCs w:val="22"/>
          <w:lang w:val="en-US"/>
        </w:rPr>
        <w:t xml:space="preserve"> These new figures provide a full demonstration that our 3D printer can print engineered bacteria that form three-dimensional biofilms.</w:t>
      </w:r>
    </w:p>
    <w:p w14:paraId="42A519BF" w14:textId="77777777" w:rsidR="001454FD"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2) Some key references should be cited and discussed </w:t>
      </w:r>
      <w:r w:rsidRPr="002E3568">
        <w:rPr>
          <w:rFonts w:asciiTheme="minorHAnsi" w:hAnsiTheme="minorHAnsi"/>
          <w:b/>
          <w:sz w:val="22"/>
          <w:szCs w:val="22"/>
          <w:lang w:val="en-GB"/>
        </w:rPr>
        <w:t>to further expand the section of Discussion</w:t>
      </w:r>
      <w:r w:rsidRPr="002E3568">
        <w:rPr>
          <w:rFonts w:asciiTheme="minorHAnsi" w:hAnsiTheme="minorHAnsi"/>
          <w:sz w:val="22"/>
          <w:szCs w:val="22"/>
          <w:lang w:val="en-GB"/>
        </w:rPr>
        <w:t xml:space="preserve"> (Huang, Y. J., </w:t>
      </w:r>
      <w:proofErr w:type="gramStart"/>
      <w:r w:rsidRPr="002E3568">
        <w:rPr>
          <w:rFonts w:asciiTheme="minorHAnsi" w:hAnsiTheme="minorHAnsi"/>
          <w:sz w:val="22"/>
          <w:szCs w:val="22"/>
          <w:lang w:val="en-GB"/>
        </w:rPr>
        <w:t>et</w:t>
      </w:r>
      <w:proofErr w:type="gramEnd"/>
      <w:r w:rsidRPr="002E3568">
        <w:rPr>
          <w:rFonts w:asciiTheme="minorHAnsi" w:hAnsiTheme="minorHAnsi"/>
          <w:sz w:val="22"/>
          <w:szCs w:val="22"/>
          <w:lang w:val="en-GB"/>
        </w:rPr>
        <w:t xml:space="preserve"> al. (2018). "</w:t>
      </w:r>
      <w:bookmarkStart w:id="4" w:name="OLE_LINK3"/>
      <w:bookmarkStart w:id="5" w:name="OLE_LINK4"/>
      <w:r w:rsidRPr="002E3568">
        <w:rPr>
          <w:rFonts w:asciiTheme="minorHAnsi" w:hAnsiTheme="minorHAnsi"/>
          <w:sz w:val="22"/>
          <w:szCs w:val="22"/>
          <w:lang w:val="en-GB"/>
        </w:rPr>
        <w:t xml:space="preserve">Bioprinting Living Biofilms through </w:t>
      </w:r>
      <w:proofErr w:type="spellStart"/>
      <w:r w:rsidRPr="002E3568">
        <w:rPr>
          <w:rFonts w:asciiTheme="minorHAnsi" w:hAnsiTheme="minorHAnsi"/>
          <w:sz w:val="22"/>
          <w:szCs w:val="22"/>
          <w:lang w:val="en-GB"/>
        </w:rPr>
        <w:t>Optogenetic</w:t>
      </w:r>
      <w:proofErr w:type="spellEnd"/>
      <w:r w:rsidRPr="002E3568">
        <w:rPr>
          <w:rFonts w:asciiTheme="minorHAnsi" w:hAnsiTheme="minorHAnsi"/>
          <w:sz w:val="22"/>
          <w:szCs w:val="22"/>
          <w:lang w:val="en-GB"/>
        </w:rPr>
        <w:t xml:space="preserve"> Manipulation.</w:t>
      </w:r>
      <w:bookmarkEnd w:id="4"/>
      <w:bookmarkEnd w:id="5"/>
      <w:r w:rsidRPr="002E3568">
        <w:rPr>
          <w:rFonts w:asciiTheme="minorHAnsi" w:hAnsiTheme="minorHAnsi"/>
          <w:sz w:val="22"/>
          <w:szCs w:val="22"/>
          <w:lang w:val="en-GB"/>
        </w:rPr>
        <w:t xml:space="preserve">" </w:t>
      </w:r>
      <w:proofErr w:type="gramStart"/>
      <w:r w:rsidRPr="002E3568">
        <w:rPr>
          <w:rFonts w:asciiTheme="minorHAnsi" w:hAnsiTheme="minorHAnsi"/>
          <w:sz w:val="22"/>
          <w:szCs w:val="22"/>
          <w:lang w:val="en-GB"/>
        </w:rPr>
        <w:t xml:space="preserve">ACS Synthetic Biology 7(5): 1195-1200; Jin, X. F. </w:t>
      </w:r>
      <w:r w:rsidR="005411A7" w:rsidRPr="002E3568">
        <w:rPr>
          <w:rFonts w:asciiTheme="minorHAnsi" w:hAnsiTheme="minorHAnsi"/>
          <w:sz w:val="22"/>
          <w:szCs w:val="22"/>
        </w:rPr>
        <w:fldChar w:fldCharType="begin"/>
      </w:r>
      <w:r w:rsidR="005411A7" w:rsidRPr="002E3568">
        <w:rPr>
          <w:rFonts w:asciiTheme="minorHAnsi" w:hAnsiTheme="minorHAnsi"/>
          <w:sz w:val="22"/>
          <w:szCs w:val="22"/>
        </w:rPr>
        <w:instrText xml:space="preserve"> HYPERLINK "http://et.al" \t "_blank" </w:instrText>
      </w:r>
      <w:r w:rsidR="005411A7" w:rsidRPr="002E3568">
        <w:rPr>
          <w:rFonts w:asciiTheme="minorHAnsi" w:hAnsiTheme="minorHAnsi"/>
          <w:sz w:val="22"/>
          <w:szCs w:val="22"/>
        </w:rPr>
        <w:fldChar w:fldCharType="separate"/>
      </w:r>
      <w:r w:rsidRPr="002E3568">
        <w:rPr>
          <w:rFonts w:asciiTheme="minorHAnsi" w:hAnsiTheme="minorHAnsi"/>
          <w:sz w:val="22"/>
          <w:szCs w:val="22"/>
          <w:lang w:val="en-GB"/>
        </w:rPr>
        <w:t>et.al</w:t>
      </w:r>
      <w:r w:rsidR="005411A7" w:rsidRPr="002E3568">
        <w:rPr>
          <w:rFonts w:asciiTheme="minorHAnsi" w:hAnsiTheme="minorHAnsi"/>
          <w:sz w:val="22"/>
          <w:szCs w:val="22"/>
          <w:lang w:val="en-GB"/>
        </w:rPr>
        <w:fldChar w:fldCharType="end"/>
      </w:r>
      <w:r w:rsidRPr="002E3568">
        <w:rPr>
          <w:rFonts w:asciiTheme="minorHAnsi" w:hAnsiTheme="minorHAnsi"/>
          <w:sz w:val="22"/>
          <w:szCs w:val="22"/>
          <w:lang w:val="en-GB"/>
        </w:rPr>
        <w:t>.</w:t>
      </w:r>
      <w:proofErr w:type="gramEnd"/>
      <w:r w:rsidRPr="002E3568">
        <w:rPr>
          <w:rFonts w:asciiTheme="minorHAnsi" w:hAnsiTheme="minorHAnsi"/>
          <w:sz w:val="22"/>
          <w:szCs w:val="22"/>
          <w:lang w:val="en-GB"/>
        </w:rPr>
        <w:t xml:space="preserve"> (2018). "Biofilm Lithography enables high-resolution cell patterning via </w:t>
      </w:r>
      <w:proofErr w:type="spellStart"/>
      <w:r w:rsidRPr="002E3568">
        <w:rPr>
          <w:rFonts w:asciiTheme="minorHAnsi" w:hAnsiTheme="minorHAnsi"/>
          <w:sz w:val="22"/>
          <w:szCs w:val="22"/>
          <w:lang w:val="en-GB"/>
        </w:rPr>
        <w:t>optogenetic</w:t>
      </w:r>
      <w:proofErr w:type="spellEnd"/>
      <w:r w:rsidRPr="002E3568">
        <w:rPr>
          <w:rFonts w:asciiTheme="minorHAnsi" w:hAnsiTheme="minorHAnsi"/>
          <w:sz w:val="22"/>
          <w:szCs w:val="22"/>
          <w:lang w:val="en-GB"/>
        </w:rPr>
        <w:t xml:space="preserve"> </w:t>
      </w:r>
      <w:proofErr w:type="spellStart"/>
      <w:r w:rsidRPr="002E3568">
        <w:rPr>
          <w:rFonts w:asciiTheme="minorHAnsi" w:hAnsiTheme="minorHAnsi"/>
          <w:sz w:val="22"/>
          <w:szCs w:val="22"/>
          <w:lang w:val="en-GB"/>
        </w:rPr>
        <w:t>adhesin</w:t>
      </w:r>
      <w:proofErr w:type="spellEnd"/>
      <w:r w:rsidRPr="002E3568">
        <w:rPr>
          <w:rFonts w:asciiTheme="minorHAnsi" w:hAnsiTheme="minorHAnsi"/>
          <w:sz w:val="22"/>
          <w:szCs w:val="22"/>
          <w:lang w:val="en-GB"/>
        </w:rPr>
        <w:t xml:space="preserve"> expression." </w:t>
      </w:r>
      <w:proofErr w:type="gramStart"/>
      <w:r w:rsidRPr="002E3568">
        <w:rPr>
          <w:rFonts w:asciiTheme="minorHAnsi" w:hAnsiTheme="minorHAnsi"/>
          <w:sz w:val="22"/>
          <w:szCs w:val="22"/>
          <w:lang w:val="en-GB"/>
        </w:rPr>
        <w:t>PNAS 115(14): 3698-3703.), where the authors provided a bioink-free strategy to construct patterned living biofilms.</w:t>
      </w:r>
      <w:proofErr w:type="gramEnd"/>
    </w:p>
    <w:p w14:paraId="5FABFA7E" w14:textId="36529C49" w:rsidR="00DF6533" w:rsidRDefault="00A0490D" w:rsidP="00F61FFE">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2: We thank the reviewer for this </w:t>
      </w:r>
      <w:r w:rsidR="009F1598">
        <w:rPr>
          <w:rFonts w:asciiTheme="minorHAnsi" w:hAnsiTheme="minorHAnsi"/>
          <w:color w:val="0000FF"/>
          <w:sz w:val="22"/>
          <w:szCs w:val="22"/>
          <w:lang w:val="en-US"/>
        </w:rPr>
        <w:t>suggestion</w:t>
      </w:r>
      <w:r w:rsidRPr="002E3568">
        <w:rPr>
          <w:rFonts w:asciiTheme="minorHAnsi" w:hAnsiTheme="minorHAnsi"/>
          <w:color w:val="0000FF"/>
          <w:sz w:val="22"/>
          <w:szCs w:val="22"/>
          <w:lang w:val="en-US"/>
        </w:rPr>
        <w:t xml:space="preserve">. We have added the </w:t>
      </w:r>
      <w:r w:rsidR="00454B8F" w:rsidRPr="002E3568">
        <w:rPr>
          <w:rFonts w:asciiTheme="minorHAnsi" w:hAnsiTheme="minorHAnsi"/>
          <w:color w:val="0000FF"/>
          <w:sz w:val="22"/>
          <w:szCs w:val="22"/>
          <w:lang w:val="en-US"/>
        </w:rPr>
        <w:t xml:space="preserve">two </w:t>
      </w:r>
      <w:r w:rsidRPr="002E3568">
        <w:rPr>
          <w:rFonts w:asciiTheme="minorHAnsi" w:hAnsiTheme="minorHAnsi"/>
          <w:color w:val="0000FF"/>
          <w:sz w:val="22"/>
          <w:szCs w:val="22"/>
          <w:lang w:val="en-US"/>
        </w:rPr>
        <w:t xml:space="preserve">suggested key references into the manuscript and cited them </w:t>
      </w:r>
      <w:r w:rsidR="00454B8F">
        <w:rPr>
          <w:rFonts w:asciiTheme="minorHAnsi" w:hAnsiTheme="minorHAnsi"/>
          <w:color w:val="0000FF"/>
          <w:sz w:val="22"/>
          <w:szCs w:val="22"/>
          <w:lang w:val="en-US"/>
        </w:rPr>
        <w:t>in the D</w:t>
      </w:r>
      <w:r w:rsidRPr="002E3568">
        <w:rPr>
          <w:rFonts w:asciiTheme="minorHAnsi" w:hAnsiTheme="minorHAnsi"/>
          <w:color w:val="0000FF"/>
          <w:sz w:val="22"/>
          <w:szCs w:val="22"/>
          <w:lang w:val="en-US"/>
        </w:rPr>
        <w:t xml:space="preserve">iscussion </w:t>
      </w:r>
      <w:r w:rsidR="00454B8F">
        <w:rPr>
          <w:rFonts w:asciiTheme="minorHAnsi" w:hAnsiTheme="minorHAnsi"/>
          <w:color w:val="0000FF"/>
          <w:sz w:val="22"/>
          <w:szCs w:val="22"/>
          <w:lang w:val="en-US"/>
        </w:rPr>
        <w:t>to further expand this section</w:t>
      </w:r>
      <w:r w:rsidRPr="002E3568">
        <w:rPr>
          <w:rFonts w:asciiTheme="minorHAnsi" w:hAnsiTheme="minorHAnsi"/>
          <w:color w:val="0000FF"/>
          <w:sz w:val="22"/>
          <w:szCs w:val="22"/>
          <w:lang w:val="en-US"/>
        </w:rPr>
        <w:t>.</w:t>
      </w:r>
      <w:r w:rsidR="007D60EA">
        <w:rPr>
          <w:rFonts w:asciiTheme="minorHAnsi" w:hAnsiTheme="minorHAnsi"/>
          <w:color w:val="0000FF"/>
          <w:sz w:val="22"/>
          <w:szCs w:val="22"/>
          <w:lang w:val="en-US"/>
        </w:rPr>
        <w:t xml:space="preserve"> Our new text is at lines 439-442</w:t>
      </w:r>
      <w:r w:rsidR="00A462B4">
        <w:rPr>
          <w:rFonts w:asciiTheme="minorHAnsi" w:hAnsiTheme="minorHAnsi"/>
          <w:color w:val="0000FF"/>
          <w:sz w:val="22"/>
          <w:szCs w:val="22"/>
          <w:lang w:val="en-US"/>
        </w:rPr>
        <w:t>.</w:t>
      </w:r>
    </w:p>
    <w:p w14:paraId="5E15578E" w14:textId="77777777" w:rsidR="00F61FFE" w:rsidRPr="00F61FFE" w:rsidRDefault="00F61FFE" w:rsidP="00F61FFE">
      <w:pPr>
        <w:spacing w:after="240"/>
        <w:jc w:val="both"/>
        <w:rPr>
          <w:rFonts w:asciiTheme="minorHAnsi" w:hAnsiTheme="minorHAnsi"/>
          <w:color w:val="0000FF"/>
          <w:sz w:val="22"/>
          <w:szCs w:val="22"/>
          <w:lang w:val="en-US"/>
        </w:rPr>
      </w:pPr>
    </w:p>
    <w:p w14:paraId="7C215C0B" w14:textId="004484EC" w:rsidR="001454FD" w:rsidRPr="002E3568" w:rsidRDefault="002314AA" w:rsidP="00667EB3">
      <w:pPr>
        <w:spacing w:after="240"/>
        <w:jc w:val="both"/>
        <w:rPr>
          <w:rFonts w:asciiTheme="minorHAnsi" w:hAnsiTheme="minorHAnsi"/>
          <w:color w:val="0000FF"/>
          <w:sz w:val="28"/>
          <w:szCs w:val="22"/>
          <w:lang w:val="en-US"/>
        </w:rPr>
      </w:pPr>
      <w:r w:rsidRPr="002E3568">
        <w:rPr>
          <w:rFonts w:asciiTheme="minorHAnsi" w:hAnsiTheme="minorHAnsi"/>
          <w:sz w:val="28"/>
          <w:szCs w:val="22"/>
          <w:lang w:val="en-GB"/>
        </w:rPr>
        <w:lastRenderedPageBreak/>
        <w:t>Reviewer #2:</w:t>
      </w:r>
    </w:p>
    <w:p w14:paraId="26D51E44" w14:textId="77777777" w:rsidR="001454FD"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Manuscript Summary:</w:t>
      </w:r>
    </w:p>
    <w:p w14:paraId="58F6CB60" w14:textId="77777777" w:rsidR="00565853"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This manuscript describes a method to pattern biofilms using a commercially available 3D printer. This report uses an alginate-based bio-ink to and genetically engineered E. coli. In this demonstration, the alginate-based ink that contains the bacteria solidifies upon contact with the calcium-containing printing substrate. A biofilm phenotype was induced in E. coli strain used in these experiments using a plasmid for </w:t>
      </w:r>
      <w:proofErr w:type="spellStart"/>
      <w:r w:rsidRPr="002E3568">
        <w:rPr>
          <w:rFonts w:asciiTheme="minorHAnsi" w:hAnsiTheme="minorHAnsi"/>
          <w:sz w:val="22"/>
          <w:szCs w:val="22"/>
          <w:lang w:val="en-GB"/>
        </w:rPr>
        <w:t>curli</w:t>
      </w:r>
      <w:proofErr w:type="spellEnd"/>
      <w:r w:rsidRPr="002E3568">
        <w:rPr>
          <w:rFonts w:asciiTheme="minorHAnsi" w:hAnsiTheme="minorHAnsi"/>
          <w:sz w:val="22"/>
          <w:szCs w:val="22"/>
          <w:lang w:val="en-GB"/>
        </w:rPr>
        <w:t xml:space="preserve">, and the appropriate control of a strain without the plasmid showed no </w:t>
      </w:r>
      <w:proofErr w:type="spellStart"/>
      <w:r w:rsidRPr="002E3568">
        <w:rPr>
          <w:rFonts w:asciiTheme="minorHAnsi" w:hAnsiTheme="minorHAnsi"/>
          <w:sz w:val="22"/>
          <w:szCs w:val="22"/>
          <w:lang w:val="en-GB"/>
        </w:rPr>
        <w:t>curli</w:t>
      </w:r>
      <w:proofErr w:type="spellEnd"/>
      <w:r w:rsidRPr="002E3568">
        <w:rPr>
          <w:rFonts w:asciiTheme="minorHAnsi" w:hAnsiTheme="minorHAnsi"/>
          <w:sz w:val="22"/>
          <w:szCs w:val="22"/>
          <w:lang w:val="en-GB"/>
        </w:rPr>
        <w:t xml:space="preserve"> amyloid </w:t>
      </w:r>
      <w:proofErr w:type="spellStart"/>
      <w:r w:rsidRPr="002E3568">
        <w:rPr>
          <w:rFonts w:asciiTheme="minorHAnsi" w:hAnsiTheme="minorHAnsi"/>
          <w:sz w:val="22"/>
          <w:szCs w:val="22"/>
          <w:lang w:val="en-GB"/>
        </w:rPr>
        <w:t>fibers</w:t>
      </w:r>
      <w:proofErr w:type="spellEnd"/>
      <w:r w:rsidRPr="002E3568">
        <w:rPr>
          <w:rFonts w:asciiTheme="minorHAnsi" w:hAnsiTheme="minorHAnsi"/>
          <w:sz w:val="22"/>
          <w:szCs w:val="22"/>
          <w:lang w:val="en-GB"/>
        </w:rPr>
        <w:t>. When the 3D-printed alginate matrix is chemically dissolved using a sodium citrate treatment, the printed biofilm of the strain containing the inducible plasmid remains intact, whereas the control without the plasmid is dispersed.</w:t>
      </w:r>
    </w:p>
    <w:p w14:paraId="0EE51651" w14:textId="77777777" w:rsidR="00C1721C"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Overall, I think that this manuscript provides a nice demonstration of a new technique for spatially patterning biofilms that is interesting to scientists in this field. As the authors note, the ability to spatially control biofilms is useful for generating better model systems to study a variety of applications, including the development of antibiotic resistance. The method described in this report allows scientists to 3D print live bacteria at room temperature/ambient conditions using low cost, commercially available equipment. This inexpensive technique will help drive the field forward as it can be done in nearly any lab. This paper details how to convert the 3D printer to accept bio-ink, preparing the bio-ink, the commands to input to the printer to pattern biofilms, characterization of optimal printing parameters, demonstration of the method and confirmation of the biofilm phenotype. There is also a meaningful discussion about the technique, why it is useful, and the impact of biofilms/biofilm research in the field.</w:t>
      </w:r>
    </w:p>
    <w:p w14:paraId="0595DF3F" w14:textId="77777777" w:rsidR="00C1721C"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I do have some questions that I think the authors should address in the text, but I feel that this paper should be accepted for publication. I have outlined these questions in the "concerns" section of this peer review.</w:t>
      </w:r>
    </w:p>
    <w:p w14:paraId="61A221BE" w14:textId="77777777" w:rsidR="00C1721C"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r>
      <w:r w:rsidRPr="002E3568">
        <w:rPr>
          <w:rFonts w:asciiTheme="minorHAnsi" w:hAnsiTheme="minorHAnsi"/>
          <w:sz w:val="22"/>
          <w:szCs w:val="22"/>
          <w:lang w:val="en-GB"/>
        </w:rPr>
        <w:br/>
        <w:t>Major Concerns:</w:t>
      </w:r>
    </w:p>
    <w:p w14:paraId="23F55629" w14:textId="77777777" w:rsidR="00C1721C"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1. The only strain used in this paper is the engineered strain of E. coli, where </w:t>
      </w:r>
      <w:proofErr w:type="spellStart"/>
      <w:r w:rsidRPr="002E3568">
        <w:rPr>
          <w:rFonts w:asciiTheme="minorHAnsi" w:hAnsiTheme="minorHAnsi"/>
          <w:sz w:val="22"/>
          <w:szCs w:val="22"/>
          <w:lang w:val="en-GB"/>
        </w:rPr>
        <w:t>curli</w:t>
      </w:r>
      <w:proofErr w:type="spellEnd"/>
      <w:r w:rsidRPr="002E3568">
        <w:rPr>
          <w:rFonts w:asciiTheme="minorHAnsi" w:hAnsiTheme="minorHAnsi"/>
          <w:sz w:val="22"/>
          <w:szCs w:val="22"/>
          <w:lang w:val="en-GB"/>
        </w:rPr>
        <w:t xml:space="preserve"> amyloid </w:t>
      </w:r>
      <w:proofErr w:type="spellStart"/>
      <w:r w:rsidRPr="002E3568">
        <w:rPr>
          <w:rFonts w:asciiTheme="minorHAnsi" w:hAnsiTheme="minorHAnsi"/>
          <w:sz w:val="22"/>
          <w:szCs w:val="22"/>
          <w:lang w:val="en-GB"/>
        </w:rPr>
        <w:t>fibers</w:t>
      </w:r>
      <w:proofErr w:type="spellEnd"/>
      <w:r w:rsidRPr="002E3568">
        <w:rPr>
          <w:rFonts w:asciiTheme="minorHAnsi" w:hAnsiTheme="minorHAnsi"/>
          <w:sz w:val="22"/>
          <w:szCs w:val="22"/>
          <w:lang w:val="en-GB"/>
        </w:rPr>
        <w:t xml:space="preserve"> are produced upon induction, and indicate that the cells are expression a biofilm phenotype. </w:t>
      </w:r>
      <w:r w:rsidRPr="002E3568">
        <w:rPr>
          <w:rFonts w:asciiTheme="minorHAnsi" w:hAnsiTheme="minorHAnsi"/>
          <w:b/>
          <w:sz w:val="22"/>
          <w:szCs w:val="22"/>
          <w:lang w:val="en-GB"/>
        </w:rPr>
        <w:t>Have you tried the bioprinting with any other strains?</w:t>
      </w:r>
      <w:r w:rsidRPr="002E3568">
        <w:rPr>
          <w:rFonts w:asciiTheme="minorHAnsi" w:hAnsiTheme="minorHAnsi"/>
          <w:sz w:val="22"/>
          <w:szCs w:val="22"/>
          <w:lang w:val="en-GB"/>
        </w:rPr>
        <w:t xml:space="preserve"> </w:t>
      </w:r>
      <w:proofErr w:type="gramStart"/>
      <w:r w:rsidRPr="002E3568">
        <w:rPr>
          <w:rFonts w:asciiTheme="minorHAnsi" w:hAnsiTheme="minorHAnsi"/>
          <w:sz w:val="22"/>
          <w:szCs w:val="22"/>
          <w:lang w:val="en-GB"/>
        </w:rPr>
        <w:t>Another engineered strain with an inducible biofilm phenotype?</w:t>
      </w:r>
      <w:proofErr w:type="gramEnd"/>
      <w:r w:rsidRPr="002E3568">
        <w:rPr>
          <w:rFonts w:asciiTheme="minorHAnsi" w:hAnsiTheme="minorHAnsi"/>
          <w:sz w:val="22"/>
          <w:szCs w:val="22"/>
          <w:lang w:val="en-GB"/>
        </w:rPr>
        <w:t xml:space="preserve"> Or </w:t>
      </w:r>
      <w:proofErr w:type="gramStart"/>
      <w:r w:rsidRPr="002E3568">
        <w:rPr>
          <w:rFonts w:asciiTheme="minorHAnsi" w:hAnsiTheme="minorHAnsi"/>
          <w:sz w:val="22"/>
          <w:szCs w:val="22"/>
          <w:lang w:val="en-GB"/>
        </w:rPr>
        <w:t>even a wild type strain known to be a good biofilm former</w:t>
      </w:r>
      <w:proofErr w:type="gramEnd"/>
      <w:r w:rsidRPr="002E3568">
        <w:rPr>
          <w:rFonts w:asciiTheme="minorHAnsi" w:hAnsiTheme="minorHAnsi"/>
          <w:sz w:val="22"/>
          <w:szCs w:val="22"/>
          <w:lang w:val="en-GB"/>
        </w:rPr>
        <w:t xml:space="preserve">? I really like the experiment showing that the sodium citrate dissolves the printed matrix and the strain without the plasmid disperses. However, I'd like to address whether biofilms form naturally within these patterned matrices as a result of cells being confined within close proximity to one another, similar to how a biofilm would form in nature. Could you comment on what would happen (or if you have tried) </w:t>
      </w:r>
      <w:bookmarkStart w:id="6" w:name="OLE_LINK5"/>
      <w:bookmarkStart w:id="7" w:name="OLE_LINK6"/>
      <w:r w:rsidRPr="002E3568">
        <w:rPr>
          <w:rFonts w:asciiTheme="minorHAnsi" w:hAnsiTheme="minorHAnsi"/>
          <w:sz w:val="22"/>
          <w:szCs w:val="22"/>
          <w:lang w:val="en-GB"/>
        </w:rPr>
        <w:t xml:space="preserve">using a wild type strain of bacteria that is known to be a good biofilm former </w:t>
      </w:r>
      <w:bookmarkEnd w:id="6"/>
      <w:bookmarkEnd w:id="7"/>
      <w:r w:rsidRPr="002E3568">
        <w:rPr>
          <w:rFonts w:asciiTheme="minorHAnsi" w:hAnsiTheme="minorHAnsi"/>
          <w:sz w:val="22"/>
          <w:szCs w:val="22"/>
          <w:lang w:val="en-GB"/>
        </w:rPr>
        <w:t xml:space="preserve">(e.g., P. </w:t>
      </w:r>
      <w:r w:rsidRPr="002E3568">
        <w:rPr>
          <w:rFonts w:asciiTheme="minorHAnsi" w:hAnsiTheme="minorHAnsi"/>
          <w:sz w:val="22"/>
          <w:szCs w:val="22"/>
          <w:lang w:val="en-GB"/>
        </w:rPr>
        <w:lastRenderedPageBreak/>
        <w:t>aeruginosa). I suspect in a wild type experiment your biofilm would remain intact when the alginate gel is dissolved. I think it would be important to comment about whether this printing technique can be used with more than one species - either by saying an experiment has been done.</w:t>
      </w:r>
    </w:p>
    <w:p w14:paraId="15F71819" w14:textId="1A3C9E24" w:rsidR="00C1721C" w:rsidRPr="002E3568" w:rsidRDefault="00C1721C"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Reply 1: We thank th</w:t>
      </w:r>
      <w:r w:rsidR="00A44493">
        <w:rPr>
          <w:rFonts w:asciiTheme="minorHAnsi" w:hAnsiTheme="minorHAnsi"/>
          <w:color w:val="0000FF"/>
          <w:sz w:val="22"/>
          <w:szCs w:val="22"/>
          <w:lang w:val="en-US"/>
        </w:rPr>
        <w:t>e reviewer for the nice comments on our</w:t>
      </w:r>
      <w:r w:rsidRPr="002E3568">
        <w:rPr>
          <w:rFonts w:asciiTheme="minorHAnsi" w:hAnsiTheme="minorHAnsi"/>
          <w:color w:val="0000FF"/>
          <w:sz w:val="22"/>
          <w:szCs w:val="22"/>
          <w:lang w:val="en-US"/>
        </w:rPr>
        <w:t xml:space="preserve"> manuscript and the useful suggestions. </w:t>
      </w:r>
      <w:r w:rsidR="005B66AE" w:rsidRPr="002E3568">
        <w:rPr>
          <w:rFonts w:asciiTheme="minorHAnsi" w:hAnsiTheme="minorHAnsi"/>
          <w:color w:val="0000FF"/>
          <w:sz w:val="22"/>
          <w:szCs w:val="22"/>
          <w:lang w:val="en-US"/>
        </w:rPr>
        <w:t>The reviewer’s suggestion provide</w:t>
      </w:r>
      <w:r w:rsidR="005B66AE">
        <w:rPr>
          <w:rFonts w:asciiTheme="minorHAnsi" w:hAnsiTheme="minorHAnsi"/>
          <w:color w:val="0000FF"/>
          <w:sz w:val="22"/>
          <w:szCs w:val="22"/>
          <w:lang w:val="en-US"/>
        </w:rPr>
        <w:t xml:space="preserve">s </w:t>
      </w:r>
      <w:r w:rsidR="005B66AE" w:rsidRPr="002E3568">
        <w:rPr>
          <w:rFonts w:asciiTheme="minorHAnsi" w:hAnsiTheme="minorHAnsi"/>
          <w:color w:val="0000FF"/>
          <w:sz w:val="22"/>
          <w:szCs w:val="22"/>
          <w:lang w:val="en-US"/>
        </w:rPr>
        <w:t xml:space="preserve">broader insights into the biofilm development process. </w:t>
      </w:r>
      <w:r w:rsidRPr="002E3568">
        <w:rPr>
          <w:rFonts w:asciiTheme="minorHAnsi" w:hAnsiTheme="minorHAnsi"/>
          <w:color w:val="0000FF"/>
          <w:sz w:val="22"/>
          <w:szCs w:val="22"/>
          <w:lang w:val="en-US"/>
        </w:rPr>
        <w:t xml:space="preserve">In this </w:t>
      </w:r>
      <w:r w:rsidR="00A44493">
        <w:rPr>
          <w:rFonts w:asciiTheme="minorHAnsi" w:hAnsiTheme="minorHAnsi"/>
          <w:color w:val="0000FF"/>
          <w:sz w:val="22"/>
          <w:szCs w:val="22"/>
          <w:lang w:val="en-US"/>
        </w:rPr>
        <w:t>manuscript</w:t>
      </w:r>
      <w:r w:rsidRPr="002E3568">
        <w:rPr>
          <w:rFonts w:asciiTheme="minorHAnsi" w:hAnsiTheme="minorHAnsi"/>
          <w:color w:val="0000FF"/>
          <w:sz w:val="22"/>
          <w:szCs w:val="22"/>
          <w:lang w:val="en-US"/>
        </w:rPr>
        <w:t xml:space="preserve">, we just use one </w:t>
      </w:r>
      <w:r w:rsidR="006209AC">
        <w:rPr>
          <w:rFonts w:asciiTheme="minorHAnsi" w:hAnsiTheme="minorHAnsi"/>
          <w:color w:val="0000FF"/>
          <w:sz w:val="22"/>
          <w:szCs w:val="22"/>
          <w:lang w:val="en-US"/>
        </w:rPr>
        <w:t>strain</w:t>
      </w:r>
      <w:r w:rsidRPr="002E3568">
        <w:rPr>
          <w:rFonts w:asciiTheme="minorHAnsi" w:hAnsiTheme="minorHAnsi"/>
          <w:color w:val="0000FF"/>
          <w:sz w:val="22"/>
          <w:szCs w:val="22"/>
          <w:lang w:val="en-US"/>
        </w:rPr>
        <w:t xml:space="preserve"> of bacteria</w:t>
      </w:r>
      <w:r w:rsidR="006209AC">
        <w:rPr>
          <w:rFonts w:asciiTheme="minorHAnsi" w:hAnsiTheme="minorHAnsi"/>
          <w:color w:val="0000FF"/>
          <w:sz w:val="22"/>
          <w:szCs w:val="22"/>
          <w:lang w:val="en-US"/>
        </w:rPr>
        <w:t xml:space="preserve">, </w:t>
      </w:r>
      <w:r w:rsidR="006209AC">
        <w:rPr>
          <w:rFonts w:asciiTheme="minorHAnsi" w:hAnsiTheme="minorHAnsi"/>
          <w:i/>
          <w:color w:val="0000FF"/>
          <w:sz w:val="22"/>
          <w:szCs w:val="22"/>
          <w:lang w:val="en-US"/>
        </w:rPr>
        <w:t>Escherichia coli</w:t>
      </w:r>
      <w:r w:rsidR="006209AC">
        <w:rPr>
          <w:rFonts w:asciiTheme="minorHAnsi" w:hAnsiTheme="minorHAnsi"/>
          <w:color w:val="0000FF"/>
          <w:sz w:val="22"/>
          <w:szCs w:val="22"/>
          <w:lang w:val="en-US"/>
        </w:rPr>
        <w:t xml:space="preserve"> MG1655</w:t>
      </w:r>
      <w:r w:rsidR="00A33712" w:rsidRPr="00A33712">
        <w:rPr>
          <w:rFonts w:asciiTheme="minorHAnsi" w:hAnsiTheme="minorHAnsi"/>
          <w:i/>
          <w:color w:val="0000FF"/>
          <w:sz w:val="22"/>
          <w:szCs w:val="22"/>
          <w:lang w:val="en-US"/>
        </w:rPr>
        <w:t xml:space="preserve"> </w:t>
      </w:r>
      <w:r w:rsidR="00A33712" w:rsidRPr="00A33712">
        <w:rPr>
          <w:rFonts w:ascii="Symbol" w:hAnsi="Symbol"/>
          <w:i/>
          <w:color w:val="0000FF"/>
          <w:sz w:val="22"/>
          <w:szCs w:val="22"/>
          <w:lang w:val="en-US"/>
        </w:rPr>
        <w:t></w:t>
      </w:r>
      <w:proofErr w:type="spellStart"/>
      <w:r w:rsidR="00A33712" w:rsidRPr="00A33712">
        <w:rPr>
          <w:rFonts w:asciiTheme="minorHAnsi" w:hAnsiTheme="minorHAnsi"/>
          <w:i/>
          <w:color w:val="0000FF"/>
          <w:sz w:val="22"/>
          <w:szCs w:val="22"/>
          <w:lang w:val="en-US"/>
        </w:rPr>
        <w:t>csgA</w:t>
      </w:r>
      <w:proofErr w:type="spellEnd"/>
      <w:r w:rsidRPr="002E3568">
        <w:rPr>
          <w:rFonts w:asciiTheme="minorHAnsi" w:hAnsiTheme="minorHAnsi"/>
          <w:color w:val="0000FF"/>
          <w:sz w:val="22"/>
          <w:szCs w:val="22"/>
          <w:lang w:val="en-US"/>
        </w:rPr>
        <w:t>.</w:t>
      </w:r>
      <w:r w:rsidR="006209AC">
        <w:rPr>
          <w:rFonts w:asciiTheme="minorHAnsi" w:hAnsiTheme="minorHAnsi"/>
          <w:color w:val="0000FF"/>
          <w:sz w:val="22"/>
          <w:szCs w:val="22"/>
          <w:lang w:val="en-US"/>
        </w:rPr>
        <w:t xml:space="preserve"> </w:t>
      </w:r>
      <w:r w:rsidR="005B66AE">
        <w:rPr>
          <w:rFonts w:asciiTheme="minorHAnsi" w:hAnsiTheme="minorHAnsi"/>
          <w:color w:val="0000FF"/>
          <w:sz w:val="22"/>
          <w:szCs w:val="22"/>
          <w:lang w:val="en-US"/>
        </w:rPr>
        <w:t>We plan</w:t>
      </w:r>
      <w:r w:rsidRPr="002E3568">
        <w:rPr>
          <w:rFonts w:asciiTheme="minorHAnsi" w:hAnsiTheme="minorHAnsi"/>
          <w:color w:val="0000FF"/>
          <w:sz w:val="22"/>
          <w:szCs w:val="22"/>
          <w:lang w:val="en-US"/>
        </w:rPr>
        <w:t xml:space="preserve"> to </w:t>
      </w:r>
      <w:r w:rsidR="005B66AE">
        <w:rPr>
          <w:rFonts w:asciiTheme="minorHAnsi" w:hAnsiTheme="minorHAnsi"/>
          <w:color w:val="0000FF"/>
          <w:sz w:val="22"/>
          <w:szCs w:val="22"/>
          <w:lang w:val="en-US"/>
        </w:rPr>
        <w:t>test</w:t>
      </w:r>
      <w:r w:rsidR="00EB4A40" w:rsidRPr="002E3568">
        <w:rPr>
          <w:rFonts w:asciiTheme="minorHAnsi" w:hAnsiTheme="minorHAnsi"/>
          <w:color w:val="0000FF"/>
          <w:sz w:val="22"/>
          <w:szCs w:val="22"/>
          <w:lang w:val="en-US"/>
        </w:rPr>
        <w:t xml:space="preserve"> other strains in future work.</w:t>
      </w:r>
    </w:p>
    <w:p w14:paraId="43642936" w14:textId="22BED6D9" w:rsidR="00EB4A40" w:rsidRPr="002E3568" w:rsidRDefault="00EB4A40"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In our current work,</w:t>
      </w:r>
      <w:r w:rsidR="005B66AE">
        <w:rPr>
          <w:rFonts w:asciiTheme="minorHAnsi" w:hAnsiTheme="minorHAnsi"/>
          <w:color w:val="0000FF"/>
          <w:sz w:val="22"/>
          <w:szCs w:val="22"/>
          <w:lang w:val="en-US"/>
        </w:rPr>
        <w:t xml:space="preserve"> we have not tried using a wild-</w:t>
      </w:r>
      <w:r w:rsidRPr="002E3568">
        <w:rPr>
          <w:rFonts w:asciiTheme="minorHAnsi" w:hAnsiTheme="minorHAnsi"/>
          <w:color w:val="0000FF"/>
          <w:sz w:val="22"/>
          <w:szCs w:val="22"/>
          <w:lang w:val="en-US"/>
        </w:rPr>
        <w:t xml:space="preserve">type strain of bacteria that is known to be a good biofilm former. </w:t>
      </w:r>
      <w:r w:rsidR="004A478C">
        <w:rPr>
          <w:rFonts w:asciiTheme="minorHAnsi" w:hAnsiTheme="minorHAnsi"/>
          <w:color w:val="0000FF"/>
          <w:sz w:val="22"/>
          <w:szCs w:val="22"/>
          <w:lang w:val="en-US"/>
        </w:rPr>
        <w:t>Our</w:t>
      </w:r>
      <w:r w:rsidRPr="002E3568">
        <w:rPr>
          <w:rFonts w:asciiTheme="minorHAnsi" w:hAnsiTheme="minorHAnsi"/>
          <w:color w:val="0000FF"/>
          <w:sz w:val="22"/>
          <w:szCs w:val="22"/>
          <w:lang w:val="en-US"/>
        </w:rPr>
        <w:t xml:space="preserve"> bioink is composed of sterilized alginate, which is a natural polymer. </w:t>
      </w:r>
      <w:r w:rsidR="004A478C">
        <w:rPr>
          <w:rFonts w:asciiTheme="minorHAnsi" w:hAnsiTheme="minorHAnsi"/>
          <w:color w:val="0000FF"/>
          <w:sz w:val="22"/>
          <w:szCs w:val="22"/>
          <w:lang w:val="en-US"/>
        </w:rPr>
        <w:t>Our 3D</w:t>
      </w:r>
      <w:r w:rsidR="00790810" w:rsidRPr="002E3568">
        <w:rPr>
          <w:rFonts w:asciiTheme="minorHAnsi" w:hAnsiTheme="minorHAnsi"/>
          <w:color w:val="0000FF"/>
          <w:sz w:val="22"/>
          <w:szCs w:val="22"/>
          <w:lang w:val="en-US"/>
        </w:rPr>
        <w:t xml:space="preserve"> printing </w:t>
      </w:r>
      <w:r w:rsidR="004A478C">
        <w:rPr>
          <w:rFonts w:asciiTheme="minorHAnsi" w:hAnsiTheme="minorHAnsi"/>
          <w:color w:val="0000FF"/>
          <w:sz w:val="22"/>
          <w:szCs w:val="22"/>
          <w:lang w:val="en-US"/>
        </w:rPr>
        <w:t>application</w:t>
      </w:r>
      <w:r w:rsidR="00790810" w:rsidRPr="002E3568">
        <w:rPr>
          <w:rFonts w:asciiTheme="minorHAnsi" w:hAnsiTheme="minorHAnsi"/>
          <w:color w:val="0000FF"/>
          <w:sz w:val="22"/>
          <w:szCs w:val="22"/>
          <w:lang w:val="en-US"/>
        </w:rPr>
        <w:t xml:space="preserve"> </w:t>
      </w:r>
      <w:r w:rsidR="004A478C">
        <w:rPr>
          <w:rFonts w:asciiTheme="minorHAnsi" w:hAnsiTheme="minorHAnsi"/>
          <w:color w:val="0000FF"/>
          <w:sz w:val="22"/>
          <w:szCs w:val="22"/>
          <w:lang w:val="en-US"/>
        </w:rPr>
        <w:t>should be able to</w:t>
      </w:r>
      <w:r w:rsidR="00790810" w:rsidRPr="002E3568">
        <w:rPr>
          <w:rFonts w:asciiTheme="minorHAnsi" w:hAnsiTheme="minorHAnsi"/>
          <w:color w:val="0000FF"/>
          <w:sz w:val="22"/>
          <w:szCs w:val="22"/>
          <w:lang w:val="en-US"/>
        </w:rPr>
        <w:t xml:space="preserve"> be expanded to those </w:t>
      </w:r>
      <w:r w:rsidR="0031166A" w:rsidRPr="002E3568">
        <w:rPr>
          <w:rFonts w:asciiTheme="minorHAnsi" w:hAnsiTheme="minorHAnsi"/>
          <w:color w:val="0000FF"/>
          <w:sz w:val="22"/>
          <w:szCs w:val="22"/>
          <w:lang w:val="en-US"/>
        </w:rPr>
        <w:t xml:space="preserve">strains </w:t>
      </w:r>
      <w:r w:rsidR="004A478C">
        <w:rPr>
          <w:rFonts w:asciiTheme="minorHAnsi" w:hAnsiTheme="minorHAnsi"/>
          <w:color w:val="0000FF"/>
          <w:sz w:val="22"/>
          <w:szCs w:val="22"/>
          <w:lang w:val="en-US"/>
        </w:rPr>
        <w:t>that</w:t>
      </w:r>
      <w:r w:rsidR="0031166A" w:rsidRPr="002E3568">
        <w:rPr>
          <w:rFonts w:asciiTheme="minorHAnsi" w:hAnsiTheme="minorHAnsi"/>
          <w:color w:val="0000FF"/>
          <w:sz w:val="22"/>
          <w:szCs w:val="22"/>
          <w:lang w:val="en-US"/>
        </w:rPr>
        <w:t xml:space="preserve"> have good biocompatibility with alginate.</w:t>
      </w:r>
      <w:r w:rsidR="00201214">
        <w:rPr>
          <w:rFonts w:asciiTheme="minorHAnsi" w:hAnsiTheme="minorHAnsi"/>
          <w:color w:val="0000FF"/>
          <w:sz w:val="22"/>
          <w:szCs w:val="22"/>
          <w:lang w:val="en-US"/>
        </w:rPr>
        <w:t xml:space="preserve"> We have added text describing this potential</w:t>
      </w:r>
      <w:r w:rsidR="007D60EA">
        <w:rPr>
          <w:rFonts w:asciiTheme="minorHAnsi" w:hAnsiTheme="minorHAnsi"/>
          <w:color w:val="0000FF"/>
          <w:sz w:val="22"/>
          <w:szCs w:val="22"/>
          <w:lang w:val="en-US"/>
        </w:rPr>
        <w:t xml:space="preserve"> at lines 424-425</w:t>
      </w:r>
      <w:r w:rsidR="00201214">
        <w:rPr>
          <w:rFonts w:asciiTheme="minorHAnsi" w:hAnsiTheme="minorHAnsi"/>
          <w:color w:val="0000FF"/>
          <w:sz w:val="22"/>
          <w:szCs w:val="22"/>
          <w:lang w:val="en-US"/>
        </w:rPr>
        <w:t>.</w:t>
      </w:r>
    </w:p>
    <w:p w14:paraId="748DC3F2" w14:textId="77777777" w:rsidR="009D1C34"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2. Although this is a 3D printing technique (it uses a 3D printer and a bio-ink), it seems like everything that can be printed is really 2D. </w:t>
      </w:r>
      <w:r w:rsidRPr="002E3568">
        <w:rPr>
          <w:rFonts w:asciiTheme="minorHAnsi" w:hAnsiTheme="minorHAnsi"/>
          <w:b/>
          <w:sz w:val="22"/>
          <w:szCs w:val="22"/>
          <w:lang w:val="en-GB"/>
        </w:rPr>
        <w:t>Can you build in the z dimension via an additive process?</w:t>
      </w:r>
      <w:r w:rsidRPr="002E3568">
        <w:rPr>
          <w:rFonts w:asciiTheme="minorHAnsi" w:hAnsiTheme="minorHAnsi"/>
          <w:sz w:val="22"/>
          <w:szCs w:val="22"/>
          <w:lang w:val="en-GB"/>
        </w:rPr>
        <w:t xml:space="preserve"> It seems like, because of the requirement to contact calcium to solidify the ink, that you can really only build a single layer. </w:t>
      </w:r>
      <w:r w:rsidRPr="002E3568">
        <w:rPr>
          <w:rFonts w:asciiTheme="minorHAnsi" w:hAnsiTheme="minorHAnsi"/>
          <w:b/>
          <w:sz w:val="22"/>
          <w:szCs w:val="22"/>
          <w:lang w:val="en-GB"/>
        </w:rPr>
        <w:t>Is it possible to coat the printed material with calcium so that you can build in an additive manner?</w:t>
      </w:r>
      <w:r w:rsidRPr="002E3568">
        <w:rPr>
          <w:rFonts w:asciiTheme="minorHAnsi" w:hAnsiTheme="minorHAnsi"/>
          <w:sz w:val="22"/>
          <w:szCs w:val="22"/>
          <w:lang w:val="en-GB"/>
        </w:rPr>
        <w:t xml:space="preserve"> Has this been explored? If not, or if it is not possible to build truly 3D objects, </w:t>
      </w:r>
      <w:r w:rsidRPr="002E3568">
        <w:rPr>
          <w:rFonts w:asciiTheme="minorHAnsi" w:hAnsiTheme="minorHAnsi"/>
          <w:b/>
          <w:sz w:val="22"/>
          <w:szCs w:val="22"/>
          <w:lang w:val="en-GB"/>
        </w:rPr>
        <w:t>I think this needs to be addressed as a limitation in the text.</w:t>
      </w:r>
      <w:r w:rsidRPr="002E3568">
        <w:rPr>
          <w:rFonts w:asciiTheme="minorHAnsi" w:hAnsiTheme="minorHAnsi"/>
          <w:sz w:val="22"/>
          <w:szCs w:val="22"/>
          <w:lang w:val="en-GB"/>
        </w:rPr>
        <w:t xml:space="preserve"> Perhaps it is possible, but that is not clear to me the way the manuscript is written. This essentially seems like a biofilm layer rather than patterning in three dimensions, which is still a useful way to develop better model systems. I feel like the way it is written, it is implied that there is more 3D control than there actually is due to the requirement of calcium contact.</w:t>
      </w:r>
    </w:p>
    <w:p w14:paraId="2B13751D" w14:textId="5A4233DD" w:rsidR="00A96B4E" w:rsidRDefault="009D1C34" w:rsidP="00A96B4E">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2: We thank the reviewer for this crucial comment and suggestion. We agree that it is important to address that we have this ability to creating 3D structures. </w:t>
      </w:r>
      <w:r w:rsidR="00A96B4E">
        <w:rPr>
          <w:rFonts w:asciiTheme="minorHAnsi" w:hAnsiTheme="minorHAnsi"/>
          <w:color w:val="0000FF"/>
          <w:sz w:val="22"/>
          <w:szCs w:val="22"/>
          <w:lang w:val="en-US"/>
        </w:rPr>
        <w:t>With</w:t>
      </w:r>
      <w:r w:rsidR="00A96B4E" w:rsidRPr="002E3568">
        <w:rPr>
          <w:rFonts w:asciiTheme="minorHAnsi" w:hAnsiTheme="minorHAnsi"/>
          <w:color w:val="0000FF"/>
          <w:sz w:val="22"/>
          <w:szCs w:val="22"/>
          <w:lang w:val="en-US"/>
        </w:rPr>
        <w:t xml:space="preserve"> our current technology, it is possible to create</w:t>
      </w:r>
      <w:r w:rsidR="00A96B4E">
        <w:rPr>
          <w:rFonts w:asciiTheme="minorHAnsi" w:hAnsiTheme="minorHAnsi"/>
          <w:color w:val="0000FF"/>
          <w:sz w:val="22"/>
          <w:szCs w:val="22"/>
          <w:lang w:val="en-US"/>
        </w:rPr>
        <w:t xml:space="preserve"> printed biofilms with</w:t>
      </w:r>
      <w:r w:rsidR="00A96B4E" w:rsidRPr="002E3568">
        <w:rPr>
          <w:rFonts w:asciiTheme="minorHAnsi" w:hAnsiTheme="minorHAnsi"/>
          <w:color w:val="0000FF"/>
          <w:sz w:val="22"/>
          <w:szCs w:val="22"/>
          <w:lang w:val="en-US"/>
        </w:rPr>
        <w:t xml:space="preserve"> 3D architecture. </w:t>
      </w:r>
      <w:r w:rsidR="00A96B4E" w:rsidRPr="00075F0C">
        <w:rPr>
          <w:rFonts w:asciiTheme="minorHAnsi" w:hAnsiTheme="minorHAnsi"/>
          <w:color w:val="0000FF"/>
          <w:sz w:val="22"/>
          <w:szCs w:val="22"/>
          <w:lang w:val="en-US"/>
        </w:rPr>
        <w:t xml:space="preserve">When printing a multi-layer bio-ink hydrogel, each printed layer is solidified upon contacting the calcium ions that have diffused into the previous printed layer. Each layer </w:t>
      </w:r>
      <w:r w:rsidR="00A96B4E">
        <w:rPr>
          <w:rFonts w:asciiTheme="minorHAnsi" w:hAnsiTheme="minorHAnsi"/>
          <w:color w:val="0000FF"/>
          <w:sz w:val="22"/>
          <w:szCs w:val="22"/>
          <w:lang w:val="en-US"/>
        </w:rPr>
        <w:t>is</w:t>
      </w:r>
      <w:r w:rsidR="00A96B4E" w:rsidRPr="00075F0C">
        <w:rPr>
          <w:rFonts w:asciiTheme="minorHAnsi" w:hAnsiTheme="minorHAnsi"/>
          <w:color w:val="0000FF"/>
          <w:sz w:val="22"/>
          <w:szCs w:val="22"/>
          <w:lang w:val="en-US"/>
        </w:rPr>
        <w:t xml:space="preserve"> printed with a 10-minute waiting interval between printing different layers to allow time for sufficient calcium ions to diffuse up through the lower layers to allow solidification of the upper layers.</w:t>
      </w:r>
      <w:r w:rsidR="00F75EE5">
        <w:rPr>
          <w:rFonts w:asciiTheme="minorHAnsi" w:hAnsiTheme="minorHAnsi"/>
          <w:color w:val="0000FF"/>
          <w:sz w:val="22"/>
          <w:szCs w:val="22"/>
          <w:lang w:val="en-US"/>
        </w:rPr>
        <w:t xml:space="preserve"> This mechanism is described</w:t>
      </w:r>
      <w:r w:rsidR="00E34E80">
        <w:rPr>
          <w:rFonts w:asciiTheme="minorHAnsi" w:hAnsiTheme="minorHAnsi"/>
          <w:color w:val="0000FF"/>
          <w:sz w:val="22"/>
          <w:szCs w:val="22"/>
          <w:lang w:val="en-US"/>
        </w:rPr>
        <w:t xml:space="preserve"> in new</w:t>
      </w:r>
      <w:r w:rsidR="0075428D">
        <w:rPr>
          <w:rFonts w:asciiTheme="minorHAnsi" w:hAnsiTheme="minorHAnsi"/>
          <w:color w:val="0000FF"/>
          <w:sz w:val="22"/>
          <w:szCs w:val="22"/>
          <w:lang w:val="en-US"/>
        </w:rPr>
        <w:t>ly added</w:t>
      </w:r>
      <w:r w:rsidR="00E34E80">
        <w:rPr>
          <w:rFonts w:asciiTheme="minorHAnsi" w:hAnsiTheme="minorHAnsi"/>
          <w:color w:val="0000FF"/>
          <w:sz w:val="22"/>
          <w:szCs w:val="22"/>
          <w:lang w:val="en-US"/>
        </w:rPr>
        <w:t xml:space="preserve"> text</w:t>
      </w:r>
      <w:r w:rsidR="007D60EA">
        <w:rPr>
          <w:rFonts w:asciiTheme="minorHAnsi" w:hAnsiTheme="minorHAnsi"/>
          <w:color w:val="0000FF"/>
          <w:sz w:val="22"/>
          <w:szCs w:val="22"/>
          <w:lang w:val="en-US"/>
        </w:rPr>
        <w:t xml:space="preserve"> on lines 406-414</w:t>
      </w:r>
      <w:r w:rsidR="00F75EE5">
        <w:rPr>
          <w:rFonts w:asciiTheme="minorHAnsi" w:hAnsiTheme="minorHAnsi"/>
          <w:color w:val="0000FF"/>
          <w:sz w:val="22"/>
          <w:szCs w:val="22"/>
          <w:lang w:val="en-US"/>
        </w:rPr>
        <w:t>.</w:t>
      </w:r>
    </w:p>
    <w:p w14:paraId="7C4E51BF" w14:textId="7859C93F" w:rsidR="009D1C34" w:rsidRPr="00A96B4E" w:rsidRDefault="00A96B4E" w:rsidP="00A96B4E">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In our revis</w:t>
      </w:r>
      <w:r w:rsidR="00F75EE5">
        <w:rPr>
          <w:rFonts w:asciiTheme="minorHAnsi" w:hAnsiTheme="minorHAnsi"/>
          <w:color w:val="0000FF"/>
          <w:sz w:val="22"/>
          <w:szCs w:val="22"/>
          <w:lang w:val="en-US"/>
        </w:rPr>
        <w:t>ed manuscript, we have added three new figures</w:t>
      </w:r>
      <w:r w:rsidRPr="002E3568">
        <w:rPr>
          <w:rFonts w:asciiTheme="minorHAnsi" w:hAnsiTheme="minorHAnsi"/>
          <w:color w:val="0000FF"/>
          <w:sz w:val="22"/>
          <w:szCs w:val="22"/>
          <w:lang w:val="en-US"/>
        </w:rPr>
        <w:t xml:space="preserve">, </w:t>
      </w:r>
      <w:r>
        <w:rPr>
          <w:rFonts w:asciiTheme="minorHAnsi" w:hAnsiTheme="minorHAnsi"/>
          <w:color w:val="0000FF"/>
          <w:sz w:val="22"/>
          <w:szCs w:val="22"/>
          <w:lang w:val="en-US"/>
        </w:rPr>
        <w:t>showing images of</w:t>
      </w:r>
      <w:r w:rsidRPr="002E3568">
        <w:rPr>
          <w:rFonts w:asciiTheme="minorHAnsi" w:hAnsiTheme="minorHAnsi"/>
          <w:color w:val="0000FF"/>
          <w:sz w:val="22"/>
          <w:szCs w:val="22"/>
          <w:lang w:val="en-US"/>
        </w:rPr>
        <w:t xml:space="preserve"> the top view and side view of </w:t>
      </w:r>
      <w:r>
        <w:rPr>
          <w:rFonts w:asciiTheme="minorHAnsi" w:hAnsiTheme="minorHAnsi"/>
          <w:color w:val="0000FF"/>
          <w:sz w:val="22"/>
          <w:szCs w:val="22"/>
          <w:lang w:val="en-US"/>
        </w:rPr>
        <w:t xml:space="preserve">printed hydrogels containing </w:t>
      </w:r>
      <w:r w:rsidRPr="002E3568">
        <w:rPr>
          <w:rFonts w:asciiTheme="minorHAnsi" w:hAnsiTheme="minorHAnsi"/>
          <w:color w:val="0000FF"/>
          <w:sz w:val="22"/>
          <w:szCs w:val="22"/>
          <w:lang w:val="en-US"/>
        </w:rPr>
        <w:t>gels 1 layer, 3 layers</w:t>
      </w:r>
      <w:r>
        <w:rPr>
          <w:rFonts w:asciiTheme="minorHAnsi" w:hAnsiTheme="minorHAnsi"/>
          <w:color w:val="0000FF"/>
          <w:sz w:val="22"/>
          <w:szCs w:val="22"/>
          <w:lang w:val="en-US"/>
        </w:rPr>
        <w:t>,</w:t>
      </w:r>
      <w:r w:rsidRPr="002E3568">
        <w:rPr>
          <w:rFonts w:asciiTheme="minorHAnsi" w:hAnsiTheme="minorHAnsi"/>
          <w:color w:val="0000FF"/>
          <w:sz w:val="22"/>
          <w:szCs w:val="22"/>
          <w:lang w:val="en-US"/>
        </w:rPr>
        <w:t xml:space="preserve"> </w:t>
      </w:r>
      <w:r>
        <w:rPr>
          <w:rFonts w:asciiTheme="minorHAnsi" w:hAnsiTheme="minorHAnsi"/>
          <w:color w:val="0000FF"/>
          <w:sz w:val="22"/>
          <w:szCs w:val="22"/>
          <w:lang w:val="en-US"/>
        </w:rPr>
        <w:t>or</w:t>
      </w:r>
      <w:r w:rsidRPr="002E3568">
        <w:rPr>
          <w:rFonts w:asciiTheme="minorHAnsi" w:hAnsiTheme="minorHAnsi"/>
          <w:color w:val="0000FF"/>
          <w:sz w:val="22"/>
          <w:szCs w:val="22"/>
          <w:lang w:val="en-US"/>
        </w:rPr>
        <w:t xml:space="preserve"> 5 layers</w:t>
      </w:r>
      <w:r>
        <w:rPr>
          <w:rFonts w:asciiTheme="minorHAnsi" w:hAnsiTheme="minorHAnsi"/>
          <w:color w:val="0000FF"/>
          <w:sz w:val="22"/>
          <w:szCs w:val="22"/>
          <w:lang w:val="en-US"/>
        </w:rPr>
        <w:t xml:space="preserve"> (Figure 4)</w:t>
      </w:r>
      <w:r w:rsidRPr="002E3568">
        <w:rPr>
          <w:rFonts w:asciiTheme="minorHAnsi" w:hAnsiTheme="minorHAnsi"/>
          <w:color w:val="0000FF"/>
          <w:sz w:val="22"/>
          <w:szCs w:val="22"/>
          <w:lang w:val="en-US"/>
        </w:rPr>
        <w:t xml:space="preserve">. We </w:t>
      </w:r>
      <w:r>
        <w:rPr>
          <w:rFonts w:asciiTheme="minorHAnsi" w:hAnsiTheme="minorHAnsi"/>
          <w:color w:val="0000FF"/>
          <w:sz w:val="22"/>
          <w:szCs w:val="22"/>
          <w:lang w:val="en-US"/>
        </w:rPr>
        <w:t>report on</w:t>
      </w:r>
      <w:r w:rsidRPr="002E3568">
        <w:rPr>
          <w:rFonts w:asciiTheme="minorHAnsi" w:hAnsiTheme="minorHAnsi"/>
          <w:color w:val="0000FF"/>
          <w:sz w:val="22"/>
          <w:szCs w:val="22"/>
          <w:lang w:val="en-US"/>
        </w:rPr>
        <w:t xml:space="preserve"> the</w:t>
      </w:r>
      <w:r>
        <w:rPr>
          <w:rFonts w:asciiTheme="minorHAnsi" w:hAnsiTheme="minorHAnsi"/>
          <w:color w:val="0000FF"/>
          <w:sz w:val="22"/>
          <w:szCs w:val="22"/>
          <w:lang w:val="en-US"/>
        </w:rPr>
        <w:t xml:space="preserve"> </w:t>
      </w:r>
      <w:r w:rsidRPr="002E3568">
        <w:rPr>
          <w:rFonts w:asciiTheme="minorHAnsi" w:hAnsiTheme="minorHAnsi"/>
          <w:color w:val="0000FF"/>
          <w:sz w:val="22"/>
          <w:szCs w:val="22"/>
          <w:lang w:val="en-US"/>
        </w:rPr>
        <w:t xml:space="preserve">height and width of printed </w:t>
      </w:r>
      <w:r>
        <w:rPr>
          <w:rFonts w:asciiTheme="minorHAnsi" w:hAnsiTheme="minorHAnsi"/>
          <w:color w:val="0000FF"/>
          <w:sz w:val="22"/>
          <w:szCs w:val="22"/>
          <w:lang w:val="en-US"/>
        </w:rPr>
        <w:t>hydro</w:t>
      </w:r>
      <w:r w:rsidRPr="002E3568">
        <w:rPr>
          <w:rFonts w:asciiTheme="minorHAnsi" w:hAnsiTheme="minorHAnsi"/>
          <w:color w:val="0000FF"/>
          <w:sz w:val="22"/>
          <w:szCs w:val="22"/>
          <w:lang w:val="en-US"/>
        </w:rPr>
        <w:t xml:space="preserve">gels </w:t>
      </w:r>
      <w:r>
        <w:rPr>
          <w:rFonts w:asciiTheme="minorHAnsi" w:hAnsiTheme="minorHAnsi"/>
          <w:color w:val="0000FF"/>
          <w:sz w:val="22"/>
          <w:szCs w:val="22"/>
          <w:lang w:val="en-US"/>
        </w:rPr>
        <w:t>containing</w:t>
      </w:r>
      <w:r w:rsidRPr="002E3568">
        <w:rPr>
          <w:rFonts w:asciiTheme="minorHAnsi" w:hAnsiTheme="minorHAnsi"/>
          <w:color w:val="0000FF"/>
          <w:sz w:val="22"/>
          <w:szCs w:val="22"/>
          <w:lang w:val="en-US"/>
        </w:rPr>
        <w:t xml:space="preserve"> different </w:t>
      </w:r>
      <w:r>
        <w:rPr>
          <w:rFonts w:asciiTheme="minorHAnsi" w:hAnsiTheme="minorHAnsi"/>
          <w:color w:val="0000FF"/>
          <w:sz w:val="22"/>
          <w:szCs w:val="22"/>
          <w:lang w:val="en-US"/>
        </w:rPr>
        <w:t xml:space="preserve">numbers of </w:t>
      </w:r>
      <w:r w:rsidRPr="002E3568">
        <w:rPr>
          <w:rFonts w:asciiTheme="minorHAnsi" w:hAnsiTheme="minorHAnsi"/>
          <w:color w:val="0000FF"/>
          <w:sz w:val="22"/>
          <w:szCs w:val="22"/>
          <w:lang w:val="en-US"/>
        </w:rPr>
        <w:t>layers</w:t>
      </w:r>
      <w:r>
        <w:rPr>
          <w:rFonts w:asciiTheme="minorHAnsi" w:hAnsiTheme="minorHAnsi"/>
          <w:color w:val="0000FF"/>
          <w:sz w:val="22"/>
          <w:szCs w:val="22"/>
          <w:lang w:val="en-US"/>
        </w:rPr>
        <w:t xml:space="preserve"> (Figure 5), which fall in the</w:t>
      </w:r>
      <w:r w:rsidRPr="002E3568">
        <w:rPr>
          <w:rFonts w:asciiTheme="minorHAnsi" w:hAnsiTheme="minorHAnsi"/>
          <w:color w:val="0000FF"/>
          <w:sz w:val="22"/>
          <w:szCs w:val="22"/>
          <w:lang w:val="en-US"/>
        </w:rPr>
        <w:t xml:space="preserve"> </w:t>
      </w:r>
      <w:r>
        <w:rPr>
          <w:rFonts w:asciiTheme="minorHAnsi" w:hAnsiTheme="minorHAnsi"/>
          <w:color w:val="0000FF"/>
          <w:sz w:val="22"/>
          <w:szCs w:val="22"/>
          <w:lang w:val="en-US"/>
        </w:rPr>
        <w:t>millimeter-to-sub-millimeter range and increase incrementally with the deposition of additional layers.</w:t>
      </w:r>
      <w:r w:rsidRPr="002E3568">
        <w:rPr>
          <w:rFonts w:asciiTheme="minorHAnsi" w:hAnsiTheme="minorHAnsi"/>
          <w:color w:val="0000FF"/>
          <w:sz w:val="22"/>
          <w:szCs w:val="22"/>
          <w:lang w:val="en-US"/>
        </w:rPr>
        <w:t xml:space="preserve"> Finally, we </w:t>
      </w:r>
      <w:r>
        <w:rPr>
          <w:rFonts w:asciiTheme="minorHAnsi" w:hAnsiTheme="minorHAnsi"/>
          <w:color w:val="0000FF"/>
          <w:sz w:val="22"/>
          <w:szCs w:val="22"/>
          <w:lang w:val="en-US"/>
        </w:rPr>
        <w:t xml:space="preserve">printed engineered </w:t>
      </w:r>
      <w:r>
        <w:rPr>
          <w:rFonts w:asciiTheme="minorHAnsi" w:hAnsiTheme="minorHAnsi"/>
          <w:i/>
          <w:color w:val="0000FF"/>
          <w:sz w:val="22"/>
          <w:szCs w:val="22"/>
          <w:lang w:val="en-US"/>
        </w:rPr>
        <w:t>E. coli</w:t>
      </w:r>
      <w:r>
        <w:rPr>
          <w:rFonts w:asciiTheme="minorHAnsi" w:hAnsiTheme="minorHAnsi"/>
          <w:color w:val="0000FF"/>
          <w:sz w:val="22"/>
          <w:szCs w:val="22"/>
          <w:lang w:val="en-US"/>
        </w:rPr>
        <w:t xml:space="preserve"> containing a plasmid encoding for the inducible production of </w:t>
      </w:r>
      <w:proofErr w:type="spellStart"/>
      <w:r>
        <w:rPr>
          <w:rFonts w:asciiTheme="minorHAnsi" w:hAnsiTheme="minorHAnsi"/>
          <w:color w:val="0000FF"/>
          <w:sz w:val="22"/>
          <w:szCs w:val="22"/>
          <w:lang w:val="en-US"/>
        </w:rPr>
        <w:t>curli</w:t>
      </w:r>
      <w:proofErr w:type="spellEnd"/>
      <w:r>
        <w:rPr>
          <w:rFonts w:asciiTheme="minorHAnsi" w:hAnsiTheme="minorHAnsi"/>
          <w:color w:val="0000FF"/>
          <w:sz w:val="22"/>
          <w:szCs w:val="22"/>
          <w:lang w:val="en-US"/>
        </w:rPr>
        <w:t xml:space="preserve"> biofilm proteins into multi-layered structures of 1, 3, or 5 layers. We demonstrate that sodium citrate treatment does not dissolve these </w:t>
      </w:r>
      <w:r w:rsidR="007D42ED">
        <w:rPr>
          <w:rFonts w:asciiTheme="minorHAnsi" w:hAnsiTheme="minorHAnsi"/>
          <w:color w:val="0000FF"/>
          <w:sz w:val="22"/>
          <w:szCs w:val="22"/>
          <w:lang w:val="en-US"/>
        </w:rPr>
        <w:t xml:space="preserve">multi-layered </w:t>
      </w:r>
      <w:r>
        <w:rPr>
          <w:rFonts w:asciiTheme="minorHAnsi" w:hAnsiTheme="minorHAnsi"/>
          <w:color w:val="0000FF"/>
          <w:sz w:val="22"/>
          <w:szCs w:val="22"/>
          <w:lang w:val="en-US"/>
        </w:rPr>
        <w:t xml:space="preserve">printed structures, while it is able to dissolve equivalent structures containing </w:t>
      </w:r>
      <w:r>
        <w:rPr>
          <w:rFonts w:asciiTheme="minorHAnsi" w:hAnsiTheme="minorHAnsi"/>
          <w:i/>
          <w:color w:val="0000FF"/>
          <w:sz w:val="22"/>
          <w:szCs w:val="22"/>
          <w:lang w:val="en-US"/>
        </w:rPr>
        <w:t>E. coli</w:t>
      </w:r>
      <w:r>
        <w:rPr>
          <w:rFonts w:asciiTheme="minorHAnsi" w:hAnsiTheme="minorHAnsi"/>
          <w:color w:val="0000FF"/>
          <w:sz w:val="22"/>
          <w:szCs w:val="22"/>
          <w:lang w:val="en-US"/>
        </w:rPr>
        <w:t xml:space="preserve"> that do not produce </w:t>
      </w:r>
      <w:proofErr w:type="spellStart"/>
      <w:r>
        <w:rPr>
          <w:rFonts w:asciiTheme="minorHAnsi" w:hAnsiTheme="minorHAnsi"/>
          <w:color w:val="0000FF"/>
          <w:sz w:val="22"/>
          <w:szCs w:val="22"/>
          <w:lang w:val="en-US"/>
        </w:rPr>
        <w:t>curli</w:t>
      </w:r>
      <w:proofErr w:type="spellEnd"/>
      <w:r>
        <w:rPr>
          <w:rFonts w:asciiTheme="minorHAnsi" w:hAnsiTheme="minorHAnsi"/>
          <w:color w:val="0000FF"/>
          <w:sz w:val="22"/>
          <w:szCs w:val="22"/>
          <w:lang w:val="en-US"/>
        </w:rPr>
        <w:t xml:space="preserve"> proteins (Figure 6)</w:t>
      </w:r>
      <w:r w:rsidRPr="002E3568">
        <w:rPr>
          <w:rFonts w:asciiTheme="minorHAnsi" w:hAnsiTheme="minorHAnsi"/>
          <w:color w:val="0000FF"/>
          <w:sz w:val="22"/>
          <w:szCs w:val="22"/>
          <w:lang w:val="en-US"/>
        </w:rPr>
        <w:t>.</w:t>
      </w:r>
      <w:r>
        <w:rPr>
          <w:rFonts w:asciiTheme="minorHAnsi" w:hAnsiTheme="minorHAnsi"/>
          <w:color w:val="0000FF"/>
          <w:sz w:val="22"/>
          <w:szCs w:val="22"/>
          <w:lang w:val="en-US"/>
        </w:rPr>
        <w:t xml:space="preserve"> These new figures provide a full demonstration that our 3D printer can print engineered bacteria that form three-dimensional biofilms.</w:t>
      </w:r>
    </w:p>
    <w:p w14:paraId="63A2F4E9" w14:textId="77777777" w:rsidR="009D1C34"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3. Is contamination an issue? The authors don't describe sterilizing the ink and then inoculating the </w:t>
      </w:r>
      <w:r w:rsidRPr="002E3568">
        <w:rPr>
          <w:rFonts w:asciiTheme="minorHAnsi" w:hAnsiTheme="minorHAnsi"/>
          <w:sz w:val="22"/>
          <w:szCs w:val="22"/>
          <w:lang w:val="en-GB"/>
        </w:rPr>
        <w:lastRenderedPageBreak/>
        <w:t>cells. Also, do you need to sterilize the tubing and any printer components? Since the only strains used required antibiotics for selection, it is possible that you are reducing contaminants by adding antibiotics to the ink and/or media. If you move to any wild type experiments, contamination and sterilization/disinfection of the printing equipment may be a bigger issue.</w:t>
      </w:r>
    </w:p>
    <w:p w14:paraId="1D07755E" w14:textId="5AB08E69" w:rsidR="00FE35DC" w:rsidRDefault="009D1C34"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3: </w:t>
      </w:r>
      <w:r w:rsidR="0031166A" w:rsidRPr="002E3568">
        <w:rPr>
          <w:rFonts w:asciiTheme="minorHAnsi" w:hAnsiTheme="minorHAnsi"/>
          <w:color w:val="0000FF"/>
          <w:sz w:val="22"/>
          <w:szCs w:val="22"/>
          <w:lang w:val="en-US"/>
        </w:rPr>
        <w:t xml:space="preserve">We thank the reviewer for this important </w:t>
      </w:r>
      <w:r w:rsidR="00FE35DC">
        <w:rPr>
          <w:rFonts w:asciiTheme="minorHAnsi" w:hAnsiTheme="minorHAnsi"/>
          <w:color w:val="0000FF"/>
          <w:sz w:val="22"/>
          <w:szCs w:val="22"/>
          <w:lang w:val="en-US"/>
        </w:rPr>
        <w:t>comment</w:t>
      </w:r>
      <w:r w:rsidR="0031166A" w:rsidRPr="002E3568">
        <w:rPr>
          <w:rFonts w:asciiTheme="minorHAnsi" w:hAnsiTheme="minorHAnsi"/>
          <w:color w:val="0000FF"/>
          <w:sz w:val="22"/>
          <w:szCs w:val="22"/>
          <w:lang w:val="en-US"/>
        </w:rPr>
        <w:t xml:space="preserve">. We </w:t>
      </w:r>
      <w:r w:rsidR="00FE35DC">
        <w:rPr>
          <w:rFonts w:asciiTheme="minorHAnsi" w:hAnsiTheme="minorHAnsi"/>
          <w:color w:val="0000FF"/>
          <w:sz w:val="22"/>
          <w:szCs w:val="22"/>
          <w:lang w:val="en-US"/>
        </w:rPr>
        <w:t xml:space="preserve">have </w:t>
      </w:r>
      <w:r w:rsidR="0031166A" w:rsidRPr="002E3568">
        <w:rPr>
          <w:rFonts w:asciiTheme="minorHAnsi" w:hAnsiTheme="minorHAnsi"/>
          <w:color w:val="0000FF"/>
          <w:sz w:val="22"/>
          <w:szCs w:val="22"/>
          <w:lang w:val="en-US"/>
        </w:rPr>
        <w:t xml:space="preserve">described in the </w:t>
      </w:r>
      <w:r w:rsidR="00FE35DC">
        <w:rPr>
          <w:rFonts w:asciiTheme="minorHAnsi" w:hAnsiTheme="minorHAnsi"/>
          <w:color w:val="0000FF"/>
          <w:sz w:val="22"/>
          <w:szCs w:val="22"/>
          <w:lang w:val="en-US"/>
        </w:rPr>
        <w:t>protocol at step</w:t>
      </w:r>
      <w:r w:rsidR="0031166A" w:rsidRPr="002E3568">
        <w:rPr>
          <w:rFonts w:asciiTheme="minorHAnsi" w:hAnsiTheme="minorHAnsi"/>
          <w:color w:val="0000FF"/>
          <w:sz w:val="22"/>
          <w:szCs w:val="22"/>
          <w:lang w:val="en-US"/>
        </w:rPr>
        <w:t xml:space="preserve"> 3.1</w:t>
      </w:r>
      <w:r w:rsidR="00FE35DC">
        <w:rPr>
          <w:rFonts w:asciiTheme="minorHAnsi" w:hAnsiTheme="minorHAnsi"/>
          <w:color w:val="0000FF"/>
          <w:sz w:val="22"/>
          <w:szCs w:val="22"/>
          <w:lang w:val="en-US"/>
        </w:rPr>
        <w:t xml:space="preserve"> (lines 151-152)</w:t>
      </w:r>
      <w:r w:rsidR="0031166A" w:rsidRPr="002E3568">
        <w:rPr>
          <w:rFonts w:asciiTheme="minorHAnsi" w:hAnsiTheme="minorHAnsi"/>
          <w:color w:val="0000FF"/>
          <w:sz w:val="22"/>
          <w:szCs w:val="22"/>
          <w:lang w:val="en-US"/>
        </w:rPr>
        <w:t xml:space="preserve"> that the 3% alginate solution should be heated up </w:t>
      </w:r>
      <w:r w:rsidR="00A648C2" w:rsidRPr="002E3568">
        <w:rPr>
          <w:rFonts w:asciiTheme="minorHAnsi" w:hAnsiTheme="minorHAnsi"/>
          <w:color w:val="0000FF"/>
          <w:sz w:val="22"/>
          <w:szCs w:val="22"/>
          <w:lang w:val="en-US"/>
        </w:rPr>
        <w:t xml:space="preserve">to the boiling point </w:t>
      </w:r>
      <w:r w:rsidR="00FE35DC">
        <w:rPr>
          <w:rFonts w:asciiTheme="minorHAnsi" w:hAnsiTheme="minorHAnsi"/>
          <w:color w:val="0000FF"/>
          <w:sz w:val="22"/>
          <w:szCs w:val="22"/>
          <w:lang w:val="en-US"/>
        </w:rPr>
        <w:t>three times before use. T</w:t>
      </w:r>
      <w:r w:rsidR="0031166A" w:rsidRPr="002E3568">
        <w:rPr>
          <w:rFonts w:asciiTheme="minorHAnsi" w:hAnsiTheme="minorHAnsi"/>
          <w:color w:val="0000FF"/>
          <w:sz w:val="22"/>
          <w:szCs w:val="22"/>
          <w:lang w:val="en-US"/>
        </w:rPr>
        <w:t xml:space="preserve">his process is to sterilize the </w:t>
      </w:r>
      <w:proofErr w:type="spellStart"/>
      <w:r w:rsidR="0031166A" w:rsidRPr="002E3568">
        <w:rPr>
          <w:rFonts w:asciiTheme="minorHAnsi" w:hAnsiTheme="minorHAnsi"/>
          <w:color w:val="0000FF"/>
          <w:sz w:val="22"/>
          <w:szCs w:val="22"/>
          <w:lang w:val="en-US"/>
        </w:rPr>
        <w:t>bioink</w:t>
      </w:r>
      <w:proofErr w:type="spellEnd"/>
      <w:r w:rsidR="00FE35DC">
        <w:rPr>
          <w:rFonts w:asciiTheme="minorHAnsi" w:hAnsiTheme="minorHAnsi"/>
          <w:color w:val="0000FF"/>
          <w:sz w:val="22"/>
          <w:szCs w:val="22"/>
          <w:lang w:val="en-US"/>
        </w:rPr>
        <w:t>; we have added new text explaining this</w:t>
      </w:r>
      <w:r w:rsidR="00240AED">
        <w:rPr>
          <w:rFonts w:asciiTheme="minorHAnsi" w:hAnsiTheme="minorHAnsi"/>
          <w:color w:val="0000FF"/>
          <w:sz w:val="22"/>
          <w:szCs w:val="22"/>
          <w:lang w:val="en-US"/>
        </w:rPr>
        <w:t xml:space="preserve"> feature</w:t>
      </w:r>
      <w:r w:rsidR="00FE35DC">
        <w:rPr>
          <w:rFonts w:asciiTheme="minorHAnsi" w:hAnsiTheme="minorHAnsi"/>
          <w:color w:val="0000FF"/>
          <w:sz w:val="22"/>
          <w:szCs w:val="22"/>
          <w:lang w:val="en-US"/>
        </w:rPr>
        <w:t xml:space="preserve"> at line 152</w:t>
      </w:r>
      <w:r w:rsidR="0031166A" w:rsidRPr="002E3568">
        <w:rPr>
          <w:rFonts w:asciiTheme="minorHAnsi" w:hAnsiTheme="minorHAnsi"/>
          <w:color w:val="0000FF"/>
          <w:sz w:val="22"/>
          <w:szCs w:val="22"/>
          <w:lang w:val="en-US"/>
        </w:rPr>
        <w:t xml:space="preserve">. </w:t>
      </w:r>
    </w:p>
    <w:p w14:paraId="7D9A7777" w14:textId="661F2E97" w:rsidR="009D1C34" w:rsidRPr="002E3568" w:rsidRDefault="00C74167"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Contamination can be avoided during the experimental process</w:t>
      </w:r>
      <w:r w:rsidR="0010185E">
        <w:rPr>
          <w:rFonts w:asciiTheme="minorHAnsi" w:hAnsiTheme="minorHAnsi"/>
          <w:color w:val="0000FF"/>
          <w:sz w:val="22"/>
          <w:szCs w:val="22"/>
          <w:lang w:val="en-US"/>
        </w:rPr>
        <w:t xml:space="preserve"> for many bacterial strains</w:t>
      </w:r>
      <w:r w:rsidRPr="002E3568">
        <w:rPr>
          <w:rFonts w:asciiTheme="minorHAnsi" w:hAnsiTheme="minorHAnsi"/>
          <w:color w:val="0000FF"/>
          <w:sz w:val="22"/>
          <w:szCs w:val="22"/>
          <w:lang w:val="en-US"/>
        </w:rPr>
        <w:t xml:space="preserve">. </w:t>
      </w:r>
      <w:r w:rsidR="009D1C34" w:rsidRPr="002E3568">
        <w:rPr>
          <w:rFonts w:asciiTheme="minorHAnsi" w:hAnsiTheme="minorHAnsi"/>
          <w:color w:val="0000FF"/>
          <w:sz w:val="22"/>
          <w:szCs w:val="22"/>
          <w:lang w:val="en-US"/>
        </w:rPr>
        <w:t xml:space="preserve">We </w:t>
      </w:r>
      <w:r w:rsidR="0010185E">
        <w:rPr>
          <w:rFonts w:asciiTheme="minorHAnsi" w:hAnsiTheme="minorHAnsi"/>
          <w:color w:val="0000FF"/>
          <w:sz w:val="22"/>
          <w:szCs w:val="22"/>
          <w:lang w:val="en-US"/>
        </w:rPr>
        <w:t>apply</w:t>
      </w:r>
      <w:r w:rsidR="009D1C34" w:rsidRPr="002E3568">
        <w:rPr>
          <w:rFonts w:asciiTheme="minorHAnsi" w:hAnsiTheme="minorHAnsi"/>
          <w:color w:val="0000FF"/>
          <w:sz w:val="22"/>
          <w:szCs w:val="22"/>
          <w:lang w:val="en-US"/>
        </w:rPr>
        <w:t xml:space="preserve"> an antibiotic both in the bioink and the printing plate. </w:t>
      </w:r>
      <w:r w:rsidRPr="002E3568">
        <w:rPr>
          <w:rFonts w:asciiTheme="minorHAnsi" w:hAnsiTheme="minorHAnsi"/>
          <w:color w:val="0000FF"/>
          <w:sz w:val="22"/>
          <w:szCs w:val="22"/>
          <w:lang w:val="en-US"/>
        </w:rPr>
        <w:t>The print</w:t>
      </w:r>
      <w:r w:rsidR="0010185E">
        <w:rPr>
          <w:rFonts w:asciiTheme="minorHAnsi" w:hAnsiTheme="minorHAnsi"/>
          <w:color w:val="0000FF"/>
          <w:sz w:val="22"/>
          <w:szCs w:val="22"/>
          <w:lang w:val="en-US"/>
        </w:rPr>
        <w:t>ing</w:t>
      </w:r>
      <w:r w:rsidRPr="002E3568">
        <w:rPr>
          <w:rFonts w:asciiTheme="minorHAnsi" w:hAnsiTheme="minorHAnsi"/>
          <w:color w:val="0000FF"/>
          <w:sz w:val="22"/>
          <w:szCs w:val="22"/>
          <w:lang w:val="en-US"/>
        </w:rPr>
        <w:t xml:space="preserve"> tip, tubing system</w:t>
      </w:r>
      <w:r w:rsidR="0010185E">
        <w:rPr>
          <w:rFonts w:asciiTheme="minorHAnsi" w:hAnsiTheme="minorHAnsi"/>
          <w:color w:val="0000FF"/>
          <w:sz w:val="22"/>
          <w:szCs w:val="22"/>
          <w:lang w:val="en-US"/>
        </w:rPr>
        <w:t>,</w:t>
      </w:r>
      <w:r w:rsidRPr="002E3568">
        <w:rPr>
          <w:rFonts w:asciiTheme="minorHAnsi" w:hAnsiTheme="minorHAnsi"/>
          <w:color w:val="0000FF"/>
          <w:sz w:val="22"/>
          <w:szCs w:val="22"/>
          <w:lang w:val="en-US"/>
        </w:rPr>
        <w:t xml:space="preserve"> and syringe have already been sterilized before we open the commercial package</w:t>
      </w:r>
      <w:r w:rsidR="008E06A3">
        <w:rPr>
          <w:rFonts w:asciiTheme="minorHAnsi" w:hAnsiTheme="minorHAnsi"/>
          <w:color w:val="0000FF"/>
          <w:sz w:val="22"/>
          <w:szCs w:val="22"/>
          <w:lang w:val="en-US"/>
        </w:rPr>
        <w:t>, and the tip and syringe are replaced for each print</w:t>
      </w:r>
      <w:r w:rsidRPr="002E3568">
        <w:rPr>
          <w:rFonts w:asciiTheme="minorHAnsi" w:hAnsiTheme="minorHAnsi"/>
          <w:color w:val="0000FF"/>
          <w:sz w:val="22"/>
          <w:szCs w:val="22"/>
          <w:lang w:val="en-US"/>
        </w:rPr>
        <w:t xml:space="preserve">. </w:t>
      </w:r>
      <w:r w:rsidR="0010185E">
        <w:rPr>
          <w:rFonts w:asciiTheme="minorHAnsi" w:hAnsiTheme="minorHAnsi"/>
          <w:color w:val="0000FF"/>
          <w:sz w:val="22"/>
          <w:szCs w:val="22"/>
          <w:lang w:val="en-US"/>
        </w:rPr>
        <w:t>We appreciate the reviewer’s comment that experiments utilizing wild-type bacterial strains may require additional sterilization measures</w:t>
      </w:r>
      <w:r w:rsidR="008E06A3">
        <w:rPr>
          <w:rFonts w:asciiTheme="minorHAnsi" w:hAnsiTheme="minorHAnsi"/>
          <w:color w:val="0000FF"/>
          <w:sz w:val="22"/>
          <w:szCs w:val="22"/>
          <w:lang w:val="en-US"/>
        </w:rPr>
        <w:t>, such as replacing or disinfecting the tubing system between prints</w:t>
      </w:r>
      <w:r w:rsidR="0010185E">
        <w:rPr>
          <w:rFonts w:asciiTheme="minorHAnsi" w:hAnsiTheme="minorHAnsi"/>
          <w:color w:val="0000FF"/>
          <w:sz w:val="22"/>
          <w:szCs w:val="22"/>
          <w:lang w:val="en-US"/>
        </w:rPr>
        <w:t>. We have added new te</w:t>
      </w:r>
      <w:r w:rsidR="007D60EA">
        <w:rPr>
          <w:rFonts w:asciiTheme="minorHAnsi" w:hAnsiTheme="minorHAnsi"/>
          <w:color w:val="0000FF"/>
          <w:sz w:val="22"/>
          <w:szCs w:val="22"/>
          <w:lang w:val="en-US"/>
        </w:rPr>
        <w:t>xt discussing this at lines 425-429</w:t>
      </w:r>
      <w:bookmarkStart w:id="8" w:name="_GoBack"/>
      <w:bookmarkEnd w:id="8"/>
      <w:r w:rsidR="008E06A3">
        <w:rPr>
          <w:rFonts w:asciiTheme="minorHAnsi" w:hAnsiTheme="minorHAnsi"/>
          <w:color w:val="0000FF"/>
          <w:sz w:val="22"/>
          <w:szCs w:val="22"/>
          <w:lang w:val="en-US"/>
        </w:rPr>
        <w:t>.</w:t>
      </w:r>
    </w:p>
    <w:p w14:paraId="29E614DB" w14:textId="2C265432" w:rsidR="00A648C2"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Minor Concerns:</w:t>
      </w:r>
    </w:p>
    <w:p w14:paraId="7ABADC83" w14:textId="77777777" w:rsidR="00A648C2"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1. The authors say that you can attach multiple pipette tips in the print head for multiple bio-inks. Has this been attempted? It should be feasible. Could you potentially use this to pattern multispecies biofilms? I think this could be a useful extension of this technique and worth mentioning in the manuscript.</w:t>
      </w:r>
    </w:p>
    <w:p w14:paraId="6DAA8E50" w14:textId="21E1CCCE" w:rsidR="00A648C2" w:rsidRPr="002E3568" w:rsidRDefault="00A648C2"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1: It is possible to attach multiple pipette tips </w:t>
      </w:r>
      <w:r w:rsidR="00011BE3">
        <w:rPr>
          <w:rFonts w:asciiTheme="minorHAnsi" w:hAnsiTheme="minorHAnsi"/>
          <w:color w:val="0000FF"/>
          <w:sz w:val="22"/>
          <w:szCs w:val="22"/>
          <w:lang w:val="en-US"/>
        </w:rPr>
        <w:t xml:space="preserve">in the </w:t>
      </w:r>
      <w:proofErr w:type="spellStart"/>
      <w:r w:rsidR="00011BE3">
        <w:rPr>
          <w:rFonts w:asciiTheme="minorHAnsi" w:hAnsiTheme="minorHAnsi"/>
          <w:color w:val="0000FF"/>
          <w:sz w:val="22"/>
          <w:szCs w:val="22"/>
          <w:lang w:val="en-US"/>
        </w:rPr>
        <w:t>print</w:t>
      </w:r>
      <w:r w:rsidRPr="002E3568">
        <w:rPr>
          <w:rFonts w:asciiTheme="minorHAnsi" w:hAnsiTheme="minorHAnsi"/>
          <w:color w:val="0000FF"/>
          <w:sz w:val="22"/>
          <w:szCs w:val="22"/>
          <w:lang w:val="en-US"/>
        </w:rPr>
        <w:t>head</w:t>
      </w:r>
      <w:proofErr w:type="spellEnd"/>
      <w:r w:rsidR="00011BE3">
        <w:rPr>
          <w:rFonts w:asciiTheme="minorHAnsi" w:hAnsiTheme="minorHAnsi"/>
          <w:color w:val="0000FF"/>
          <w:sz w:val="22"/>
          <w:szCs w:val="22"/>
          <w:lang w:val="en-US"/>
        </w:rPr>
        <w:t xml:space="preserve"> of our printer</w:t>
      </w:r>
      <w:r w:rsidR="00011BE3" w:rsidRPr="00011BE3">
        <w:rPr>
          <w:rFonts w:asciiTheme="minorHAnsi" w:hAnsiTheme="minorHAnsi"/>
          <w:color w:val="0000FF"/>
          <w:sz w:val="22"/>
          <w:szCs w:val="22"/>
          <w:lang w:val="en-US"/>
        </w:rPr>
        <w:t xml:space="preserve"> </w:t>
      </w:r>
      <w:r w:rsidR="00011BE3" w:rsidRPr="002E3568">
        <w:rPr>
          <w:rFonts w:asciiTheme="minorHAnsi" w:hAnsiTheme="minorHAnsi"/>
          <w:color w:val="0000FF"/>
          <w:sz w:val="22"/>
          <w:szCs w:val="22"/>
          <w:lang w:val="en-US"/>
        </w:rPr>
        <w:t>for</w:t>
      </w:r>
      <w:r w:rsidR="00011BE3">
        <w:rPr>
          <w:rFonts w:asciiTheme="minorHAnsi" w:hAnsiTheme="minorHAnsi"/>
          <w:color w:val="0000FF"/>
          <w:sz w:val="22"/>
          <w:szCs w:val="22"/>
          <w:lang w:val="en-US"/>
        </w:rPr>
        <w:t xml:space="preserve"> printing</w:t>
      </w:r>
      <w:r w:rsidR="00011BE3" w:rsidRPr="002E3568">
        <w:rPr>
          <w:rFonts w:asciiTheme="minorHAnsi" w:hAnsiTheme="minorHAnsi"/>
          <w:color w:val="0000FF"/>
          <w:sz w:val="22"/>
          <w:szCs w:val="22"/>
          <w:lang w:val="en-US"/>
        </w:rPr>
        <w:t xml:space="preserve"> multiple bio</w:t>
      </w:r>
      <w:r w:rsidR="00011BE3">
        <w:rPr>
          <w:rFonts w:asciiTheme="minorHAnsi" w:hAnsiTheme="minorHAnsi"/>
          <w:color w:val="0000FF"/>
          <w:sz w:val="22"/>
          <w:szCs w:val="22"/>
          <w:lang w:val="en-US"/>
        </w:rPr>
        <w:t>-inks</w:t>
      </w:r>
      <w:r w:rsidRPr="002E3568">
        <w:rPr>
          <w:rFonts w:asciiTheme="minorHAnsi" w:hAnsiTheme="minorHAnsi"/>
          <w:color w:val="0000FF"/>
          <w:sz w:val="22"/>
          <w:szCs w:val="22"/>
          <w:lang w:val="en-US"/>
        </w:rPr>
        <w:t xml:space="preserve">. </w:t>
      </w:r>
      <w:r w:rsidR="00011BE3">
        <w:rPr>
          <w:rFonts w:asciiTheme="minorHAnsi" w:hAnsiTheme="minorHAnsi"/>
          <w:color w:val="0000FF"/>
          <w:sz w:val="22"/>
          <w:szCs w:val="22"/>
          <w:lang w:val="en-US"/>
        </w:rPr>
        <w:t xml:space="preserve">The </w:t>
      </w:r>
      <w:proofErr w:type="spellStart"/>
      <w:r w:rsidR="00011BE3">
        <w:rPr>
          <w:rFonts w:asciiTheme="minorHAnsi" w:hAnsiTheme="minorHAnsi"/>
          <w:color w:val="0000FF"/>
          <w:sz w:val="22"/>
          <w:szCs w:val="22"/>
          <w:lang w:val="en-US"/>
        </w:rPr>
        <w:t>printhead</w:t>
      </w:r>
      <w:proofErr w:type="spellEnd"/>
      <w:r w:rsidR="00011BE3">
        <w:rPr>
          <w:rFonts w:asciiTheme="minorHAnsi" w:hAnsiTheme="minorHAnsi"/>
          <w:color w:val="0000FF"/>
          <w:sz w:val="22"/>
          <w:szCs w:val="22"/>
          <w:lang w:val="en-US"/>
        </w:rPr>
        <w:t xml:space="preserve"> contains two holes of different sizes (see below). Both are large enough to accommodate a printing tip, and additional </w:t>
      </w:r>
      <w:r w:rsidRPr="002E3568">
        <w:rPr>
          <w:rFonts w:asciiTheme="minorHAnsi" w:hAnsiTheme="minorHAnsi"/>
          <w:color w:val="0000FF"/>
          <w:sz w:val="22"/>
          <w:szCs w:val="22"/>
          <w:lang w:val="en-US"/>
        </w:rPr>
        <w:t xml:space="preserve">holes </w:t>
      </w:r>
      <w:r w:rsidR="00011BE3">
        <w:rPr>
          <w:rFonts w:asciiTheme="minorHAnsi" w:hAnsiTheme="minorHAnsi"/>
          <w:color w:val="0000FF"/>
          <w:sz w:val="22"/>
          <w:szCs w:val="22"/>
          <w:lang w:val="en-US"/>
        </w:rPr>
        <w:t>could</w:t>
      </w:r>
      <w:r w:rsidRPr="002E3568">
        <w:rPr>
          <w:rFonts w:asciiTheme="minorHAnsi" w:hAnsiTheme="minorHAnsi"/>
          <w:color w:val="0000FF"/>
          <w:sz w:val="22"/>
          <w:szCs w:val="22"/>
          <w:lang w:val="en-US"/>
        </w:rPr>
        <w:t xml:space="preserve"> be created in the future</w:t>
      </w:r>
      <w:r w:rsidR="00011BE3">
        <w:rPr>
          <w:rFonts w:asciiTheme="minorHAnsi" w:hAnsiTheme="minorHAnsi"/>
          <w:color w:val="0000FF"/>
          <w:sz w:val="22"/>
          <w:szCs w:val="22"/>
          <w:lang w:val="en-US"/>
        </w:rPr>
        <w:t xml:space="preserve"> using a metalworking lathe</w:t>
      </w:r>
      <w:r w:rsidRPr="002E3568">
        <w:rPr>
          <w:rFonts w:asciiTheme="minorHAnsi" w:hAnsiTheme="minorHAnsi"/>
          <w:color w:val="0000FF"/>
          <w:sz w:val="22"/>
          <w:szCs w:val="22"/>
          <w:lang w:val="en-US"/>
        </w:rPr>
        <w:t xml:space="preserve">. </w:t>
      </w:r>
      <w:r w:rsidR="00011BE3">
        <w:rPr>
          <w:rFonts w:asciiTheme="minorHAnsi" w:hAnsiTheme="minorHAnsi"/>
          <w:color w:val="0000FF"/>
          <w:sz w:val="22"/>
          <w:szCs w:val="22"/>
          <w:lang w:val="en-US"/>
        </w:rPr>
        <w:t>While we did not print</w:t>
      </w:r>
      <w:r w:rsidRPr="002E3568">
        <w:rPr>
          <w:rFonts w:asciiTheme="minorHAnsi" w:hAnsiTheme="minorHAnsi"/>
          <w:color w:val="0000FF"/>
          <w:sz w:val="22"/>
          <w:szCs w:val="22"/>
          <w:lang w:val="en-US"/>
        </w:rPr>
        <w:t xml:space="preserve"> multiple </w:t>
      </w:r>
      <w:r w:rsidR="006850CC">
        <w:rPr>
          <w:rFonts w:asciiTheme="minorHAnsi" w:hAnsiTheme="minorHAnsi"/>
          <w:color w:val="0000FF"/>
          <w:sz w:val="22"/>
          <w:szCs w:val="22"/>
          <w:lang w:val="en-US"/>
        </w:rPr>
        <w:t>species of bacteria</w:t>
      </w:r>
      <w:r w:rsidRPr="002E3568">
        <w:rPr>
          <w:rFonts w:asciiTheme="minorHAnsi" w:hAnsiTheme="minorHAnsi"/>
          <w:color w:val="0000FF"/>
          <w:sz w:val="22"/>
          <w:szCs w:val="22"/>
          <w:lang w:val="en-US"/>
        </w:rPr>
        <w:t xml:space="preserve"> in our experiment</w:t>
      </w:r>
      <w:r w:rsidR="00011BE3">
        <w:rPr>
          <w:rFonts w:asciiTheme="minorHAnsi" w:hAnsiTheme="minorHAnsi"/>
          <w:color w:val="0000FF"/>
          <w:sz w:val="22"/>
          <w:szCs w:val="22"/>
          <w:lang w:val="en-US"/>
        </w:rPr>
        <w:t xml:space="preserve">s, </w:t>
      </w:r>
      <w:r w:rsidRPr="002E3568">
        <w:rPr>
          <w:rFonts w:asciiTheme="minorHAnsi" w:hAnsiTheme="minorHAnsi"/>
          <w:color w:val="0000FF"/>
          <w:sz w:val="22"/>
          <w:szCs w:val="22"/>
          <w:lang w:val="en-US"/>
        </w:rPr>
        <w:t>it is a good idea</w:t>
      </w:r>
      <w:r w:rsidR="006850CC">
        <w:rPr>
          <w:rFonts w:asciiTheme="minorHAnsi" w:hAnsiTheme="minorHAnsi"/>
          <w:color w:val="0000FF"/>
          <w:sz w:val="22"/>
          <w:szCs w:val="22"/>
          <w:lang w:val="en-US"/>
        </w:rPr>
        <w:t xml:space="preserve"> to try in future work.</w:t>
      </w:r>
      <w:r w:rsidR="003027BA">
        <w:rPr>
          <w:rFonts w:asciiTheme="minorHAnsi" w:hAnsiTheme="minorHAnsi"/>
          <w:color w:val="0000FF"/>
          <w:sz w:val="22"/>
          <w:szCs w:val="22"/>
          <w:lang w:val="en-US"/>
        </w:rPr>
        <w:t xml:space="preserve"> Text discussing </w:t>
      </w:r>
      <w:r w:rsidR="00BA426C">
        <w:rPr>
          <w:rFonts w:asciiTheme="minorHAnsi" w:hAnsiTheme="minorHAnsi"/>
          <w:color w:val="0000FF"/>
          <w:sz w:val="22"/>
          <w:szCs w:val="22"/>
          <w:lang w:val="en-US"/>
        </w:rPr>
        <w:t>this</w:t>
      </w:r>
      <w:r w:rsidR="003027BA">
        <w:rPr>
          <w:rFonts w:asciiTheme="minorHAnsi" w:hAnsiTheme="minorHAnsi"/>
          <w:color w:val="0000FF"/>
          <w:sz w:val="22"/>
          <w:szCs w:val="22"/>
          <w:lang w:val="en-US"/>
        </w:rPr>
        <w:t xml:space="preserve"> has been added to the text at lines 334-336.</w:t>
      </w:r>
    </w:p>
    <w:p w14:paraId="432295AA" w14:textId="77777777" w:rsidR="00A648C2" w:rsidRPr="002E3568" w:rsidRDefault="00A648C2" w:rsidP="00667EB3">
      <w:pPr>
        <w:spacing w:after="240"/>
        <w:jc w:val="both"/>
        <w:rPr>
          <w:rFonts w:asciiTheme="minorHAnsi" w:hAnsiTheme="minorHAnsi"/>
          <w:sz w:val="22"/>
          <w:szCs w:val="22"/>
          <w:lang w:val="en-GB"/>
        </w:rPr>
      </w:pPr>
      <w:r w:rsidRPr="002E3568">
        <w:rPr>
          <w:rFonts w:asciiTheme="minorHAnsi" w:hAnsiTheme="minorHAnsi"/>
          <w:noProof/>
          <w:sz w:val="22"/>
          <w:szCs w:val="22"/>
          <w:lang w:val="en-US" w:eastAsia="en-US"/>
        </w:rPr>
        <w:drawing>
          <wp:inline distT="0" distB="0" distL="0" distR="0" wp14:anchorId="4E422A66" wp14:editId="5B616B7C">
            <wp:extent cx="1021977" cy="1177291"/>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 Image_20190127231147.jpg"/>
                    <pic:cNvPicPr/>
                  </pic:nvPicPr>
                  <pic:blipFill rotWithShape="1">
                    <a:blip r:embed="rId8" cstate="print">
                      <a:extLst>
                        <a:ext uri="{28A0092B-C50C-407E-A947-70E740481C1C}">
                          <a14:useLocalDpi xmlns:a14="http://schemas.microsoft.com/office/drawing/2010/main" val="0"/>
                        </a:ext>
                      </a:extLst>
                    </a:blip>
                    <a:srcRect t="19472" b="15732"/>
                    <a:stretch/>
                  </pic:blipFill>
                  <pic:spPr bwMode="auto">
                    <a:xfrm>
                      <a:off x="0" y="0"/>
                      <a:ext cx="1022628" cy="1178041"/>
                    </a:xfrm>
                    <a:prstGeom prst="rect">
                      <a:avLst/>
                    </a:prstGeom>
                    <a:ln>
                      <a:noFill/>
                    </a:ln>
                    <a:extLst>
                      <a:ext uri="{53640926-AAD7-44d8-BBD7-CCE9431645EC}">
                        <a14:shadowObscured xmlns:a14="http://schemas.microsoft.com/office/drawing/2010/main"/>
                      </a:ext>
                    </a:extLst>
                  </pic:spPr>
                </pic:pic>
              </a:graphicData>
            </a:graphic>
          </wp:inline>
        </w:drawing>
      </w:r>
    </w:p>
    <w:p w14:paraId="20D46550" w14:textId="77777777" w:rsidR="00A648C2"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2. You show that </w:t>
      </w:r>
      <w:proofErr w:type="spellStart"/>
      <w:r w:rsidRPr="002E3568">
        <w:rPr>
          <w:rFonts w:asciiTheme="minorHAnsi" w:hAnsiTheme="minorHAnsi"/>
          <w:sz w:val="22"/>
          <w:szCs w:val="22"/>
          <w:lang w:val="en-GB"/>
        </w:rPr>
        <w:t>curli</w:t>
      </w:r>
      <w:proofErr w:type="spellEnd"/>
      <w:r w:rsidRPr="002E3568">
        <w:rPr>
          <w:rFonts w:asciiTheme="minorHAnsi" w:hAnsiTheme="minorHAnsi"/>
          <w:sz w:val="22"/>
          <w:szCs w:val="22"/>
          <w:lang w:val="en-GB"/>
        </w:rPr>
        <w:t xml:space="preserve"> production (a proxy for biofilm formation here) is inducible. My question is whether a biofilm phenotype can develop naturally based on the cells being patterned in close proximity and being fixed in space? It is implied that cells are metabolically active since </w:t>
      </w:r>
      <w:proofErr w:type="spellStart"/>
      <w:r w:rsidRPr="002E3568">
        <w:rPr>
          <w:rFonts w:asciiTheme="minorHAnsi" w:hAnsiTheme="minorHAnsi"/>
          <w:sz w:val="22"/>
          <w:szCs w:val="22"/>
          <w:lang w:val="en-GB"/>
        </w:rPr>
        <w:t>curli</w:t>
      </w:r>
      <w:proofErr w:type="spellEnd"/>
      <w:r w:rsidRPr="002E3568">
        <w:rPr>
          <w:rFonts w:asciiTheme="minorHAnsi" w:hAnsiTheme="minorHAnsi"/>
          <w:sz w:val="22"/>
          <w:szCs w:val="22"/>
          <w:lang w:val="en-GB"/>
        </w:rPr>
        <w:t xml:space="preserve"> are produced, but how do growth and metabolism correlate to a control biofilm grown in a different setting. For example, if you grow a control biofilm on a membrane outside of the alginate ink, is the growth rate and overall metabolism similar to inside the ink? Does the ink influence growth rate or metabolic pathways at all??</w:t>
      </w:r>
    </w:p>
    <w:p w14:paraId="0F3F7DA4" w14:textId="433238E8" w:rsidR="00A648C2" w:rsidRPr="002E3568" w:rsidRDefault="00A648C2" w:rsidP="00667EB3">
      <w:pPr>
        <w:spacing w:after="240"/>
        <w:jc w:val="both"/>
        <w:rPr>
          <w:rFonts w:asciiTheme="minorHAnsi" w:hAnsiTheme="minorHAnsi"/>
          <w:color w:val="0000FF"/>
          <w:sz w:val="22"/>
          <w:szCs w:val="22"/>
          <w:lang w:val="en-GB"/>
        </w:rPr>
      </w:pPr>
      <w:r w:rsidRPr="002E3568">
        <w:rPr>
          <w:rFonts w:asciiTheme="minorHAnsi" w:hAnsiTheme="minorHAnsi"/>
          <w:color w:val="0000FF"/>
          <w:sz w:val="22"/>
          <w:szCs w:val="22"/>
          <w:lang w:val="en-US"/>
        </w:rPr>
        <w:lastRenderedPageBreak/>
        <w:t xml:space="preserve">Reply 2: We thank the reviewer for this </w:t>
      </w:r>
      <w:r w:rsidR="00375CE5">
        <w:rPr>
          <w:rFonts w:asciiTheme="minorHAnsi" w:hAnsiTheme="minorHAnsi"/>
          <w:color w:val="0000FF"/>
          <w:sz w:val="22"/>
          <w:szCs w:val="22"/>
          <w:lang w:val="en-US"/>
        </w:rPr>
        <w:t>question</w:t>
      </w:r>
      <w:r w:rsidRPr="002E3568">
        <w:rPr>
          <w:rFonts w:asciiTheme="minorHAnsi" w:hAnsiTheme="minorHAnsi"/>
          <w:color w:val="0000FF"/>
          <w:sz w:val="22"/>
          <w:szCs w:val="22"/>
          <w:lang w:val="en-US"/>
        </w:rPr>
        <w:t>.</w:t>
      </w:r>
      <w:r w:rsidR="00375CE5">
        <w:rPr>
          <w:rFonts w:asciiTheme="minorHAnsi" w:hAnsiTheme="minorHAnsi"/>
          <w:color w:val="0000FF"/>
          <w:sz w:val="22"/>
          <w:szCs w:val="22"/>
          <w:lang w:val="en-US"/>
        </w:rPr>
        <w:t xml:space="preserve"> We have studied this question previously with </w:t>
      </w:r>
      <w:r w:rsidR="00375CE5">
        <w:rPr>
          <w:rFonts w:asciiTheme="minorHAnsi" w:hAnsiTheme="minorHAnsi"/>
          <w:i/>
          <w:color w:val="0000FF"/>
          <w:sz w:val="22"/>
          <w:szCs w:val="22"/>
          <w:lang w:val="en-US"/>
        </w:rPr>
        <w:t xml:space="preserve">E. coli </w:t>
      </w:r>
      <w:r w:rsidR="00375CE5">
        <w:rPr>
          <w:rFonts w:asciiTheme="minorHAnsi" w:hAnsiTheme="minorHAnsi"/>
          <w:color w:val="0000FF"/>
          <w:sz w:val="22"/>
          <w:szCs w:val="22"/>
          <w:lang w:val="en-US"/>
        </w:rPr>
        <w:t>MG1655 in various growth states, where we saw that growth in solidified bio-ink vs. liquid bio-ink has minimal effect on growth rate and survival over the course of several days [</w:t>
      </w:r>
      <w:proofErr w:type="spellStart"/>
      <w:r w:rsidR="00375CE5">
        <w:rPr>
          <w:rFonts w:asciiTheme="minorHAnsi" w:hAnsiTheme="minorHAnsi"/>
          <w:color w:val="0000FF"/>
          <w:sz w:val="22"/>
          <w:szCs w:val="22"/>
          <w:lang w:val="en-US"/>
        </w:rPr>
        <w:t>Lehner</w:t>
      </w:r>
      <w:proofErr w:type="spellEnd"/>
      <w:r w:rsidR="00375CE5">
        <w:rPr>
          <w:rFonts w:asciiTheme="minorHAnsi" w:hAnsiTheme="minorHAnsi"/>
          <w:color w:val="0000FF"/>
          <w:sz w:val="22"/>
          <w:szCs w:val="22"/>
          <w:lang w:val="en-US"/>
        </w:rPr>
        <w:t xml:space="preserve"> et al., </w:t>
      </w:r>
      <w:proofErr w:type="spellStart"/>
      <w:r w:rsidR="00375CE5">
        <w:rPr>
          <w:rFonts w:asciiTheme="minorHAnsi" w:hAnsiTheme="minorHAnsi"/>
          <w:color w:val="0000FF"/>
          <w:sz w:val="22"/>
          <w:szCs w:val="22"/>
          <w:lang w:val="en-US"/>
        </w:rPr>
        <w:t>ACSSynBio</w:t>
      </w:r>
      <w:proofErr w:type="spellEnd"/>
      <w:r w:rsidR="00375CE5">
        <w:rPr>
          <w:rFonts w:asciiTheme="minorHAnsi" w:hAnsiTheme="minorHAnsi"/>
          <w:color w:val="0000FF"/>
          <w:sz w:val="22"/>
          <w:szCs w:val="22"/>
          <w:lang w:val="en-US"/>
        </w:rPr>
        <w:t xml:space="preserve"> 2017, 6:1124-1130; </w:t>
      </w:r>
      <w:proofErr w:type="spellStart"/>
      <w:r w:rsidR="00375CE5">
        <w:rPr>
          <w:rFonts w:asciiTheme="minorHAnsi" w:hAnsiTheme="minorHAnsi"/>
          <w:color w:val="0000FF"/>
          <w:sz w:val="22"/>
          <w:szCs w:val="22"/>
          <w:lang w:val="en-US"/>
        </w:rPr>
        <w:t>Schmieden</w:t>
      </w:r>
      <w:proofErr w:type="spellEnd"/>
      <w:r w:rsidR="00375CE5">
        <w:rPr>
          <w:rFonts w:asciiTheme="minorHAnsi" w:hAnsiTheme="minorHAnsi"/>
          <w:color w:val="0000FF"/>
          <w:sz w:val="22"/>
          <w:szCs w:val="22"/>
          <w:lang w:val="en-US"/>
        </w:rPr>
        <w:t xml:space="preserve"> et al., </w:t>
      </w:r>
      <w:proofErr w:type="spellStart"/>
      <w:r w:rsidR="00375CE5">
        <w:rPr>
          <w:rFonts w:asciiTheme="minorHAnsi" w:hAnsiTheme="minorHAnsi"/>
          <w:color w:val="0000FF"/>
          <w:sz w:val="22"/>
          <w:szCs w:val="22"/>
          <w:lang w:val="en-US"/>
        </w:rPr>
        <w:t>ACSSynBio</w:t>
      </w:r>
      <w:proofErr w:type="spellEnd"/>
      <w:r w:rsidR="00375CE5">
        <w:rPr>
          <w:rFonts w:asciiTheme="minorHAnsi" w:hAnsiTheme="minorHAnsi"/>
          <w:color w:val="0000FF"/>
          <w:sz w:val="22"/>
          <w:szCs w:val="22"/>
          <w:lang w:val="en-US"/>
        </w:rPr>
        <w:t xml:space="preserve"> 2018, 7:1328-1337].</w:t>
      </w:r>
      <w:r w:rsidRPr="002E3568">
        <w:rPr>
          <w:rFonts w:asciiTheme="minorHAnsi" w:hAnsiTheme="minorHAnsi"/>
          <w:color w:val="0000FF"/>
          <w:sz w:val="22"/>
          <w:szCs w:val="22"/>
          <w:lang w:val="en-US"/>
        </w:rPr>
        <w:t xml:space="preserve"> </w:t>
      </w:r>
      <w:r w:rsidR="00542A8E">
        <w:rPr>
          <w:rFonts w:asciiTheme="minorHAnsi" w:hAnsiTheme="minorHAnsi"/>
          <w:color w:val="0000FF"/>
          <w:sz w:val="22"/>
          <w:szCs w:val="22"/>
          <w:lang w:val="en-US"/>
        </w:rPr>
        <w:t>The question of overall metabolism of printed bacteria</w:t>
      </w:r>
      <w:r w:rsidRPr="002E3568">
        <w:rPr>
          <w:rFonts w:asciiTheme="minorHAnsi" w:hAnsiTheme="minorHAnsi"/>
          <w:color w:val="0000FF"/>
          <w:sz w:val="22"/>
          <w:szCs w:val="22"/>
          <w:lang w:val="en-US"/>
        </w:rPr>
        <w:t xml:space="preserve"> is quite an interesting and promising topic, </w:t>
      </w:r>
      <w:r w:rsidR="00542A8E">
        <w:rPr>
          <w:rFonts w:asciiTheme="minorHAnsi" w:hAnsiTheme="minorHAnsi"/>
          <w:color w:val="0000FF"/>
          <w:sz w:val="22"/>
          <w:szCs w:val="22"/>
          <w:lang w:val="en-US"/>
        </w:rPr>
        <w:t>which</w:t>
      </w:r>
      <w:r w:rsidRPr="002E3568">
        <w:rPr>
          <w:rFonts w:asciiTheme="minorHAnsi" w:hAnsiTheme="minorHAnsi"/>
          <w:color w:val="0000FF"/>
          <w:sz w:val="22"/>
          <w:szCs w:val="22"/>
          <w:lang w:val="en-US"/>
        </w:rPr>
        <w:t xml:space="preserve"> could be studied intensively </w:t>
      </w:r>
      <w:r w:rsidR="006954B4" w:rsidRPr="002E3568">
        <w:rPr>
          <w:rFonts w:asciiTheme="minorHAnsi" w:hAnsiTheme="minorHAnsi"/>
          <w:color w:val="0000FF"/>
          <w:sz w:val="22"/>
          <w:szCs w:val="22"/>
          <w:lang w:val="en-US"/>
        </w:rPr>
        <w:t xml:space="preserve">in future work. For the current manuscript, the development of the bioink and printing method is what we </w:t>
      </w:r>
      <w:r w:rsidR="00542A8E">
        <w:rPr>
          <w:rFonts w:asciiTheme="minorHAnsi" w:hAnsiTheme="minorHAnsi"/>
          <w:color w:val="0000FF"/>
          <w:sz w:val="22"/>
          <w:szCs w:val="22"/>
          <w:lang w:val="en-US"/>
        </w:rPr>
        <w:t xml:space="preserve">have </w:t>
      </w:r>
      <w:r w:rsidR="006954B4" w:rsidRPr="002E3568">
        <w:rPr>
          <w:rFonts w:asciiTheme="minorHAnsi" w:hAnsiTheme="minorHAnsi"/>
          <w:color w:val="0000FF"/>
          <w:sz w:val="22"/>
          <w:szCs w:val="22"/>
          <w:lang w:val="en-US"/>
        </w:rPr>
        <w:t>highlighted.</w:t>
      </w:r>
    </w:p>
    <w:p w14:paraId="11C3AC50" w14:textId="77777777" w:rsidR="006954B4"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 xml:space="preserve">3. Have you tried changing or optimizing the ink at all? Does changing the modulus/stiffness of the material change the biofilm? Could additives be used to mimic conditions found in nature? For example, biofilms in </w:t>
      </w:r>
      <w:proofErr w:type="gramStart"/>
      <w:r w:rsidRPr="002E3568">
        <w:rPr>
          <w:rFonts w:asciiTheme="minorHAnsi" w:hAnsiTheme="minorHAnsi"/>
          <w:sz w:val="22"/>
          <w:szCs w:val="22"/>
          <w:lang w:val="en-GB"/>
        </w:rPr>
        <w:t>water cooling</w:t>
      </w:r>
      <w:proofErr w:type="gramEnd"/>
      <w:r w:rsidRPr="002E3568">
        <w:rPr>
          <w:rFonts w:asciiTheme="minorHAnsi" w:hAnsiTheme="minorHAnsi"/>
          <w:sz w:val="22"/>
          <w:szCs w:val="22"/>
          <w:lang w:val="en-GB"/>
        </w:rPr>
        <w:t xml:space="preserve"> tanks may have very different mechanical properties from biofilms found in wounds. Can you "customize" your environment, or have you only tried the one ink described here? You show a table with the gel width at varying extrusion and print head speeds. Do these printing conditions change the rigidity of the material? Changing the ink or printing conditions may allow you to tune properties of the biofilm (such as diffusion) to match what is found in nature and create a better model.</w:t>
      </w:r>
    </w:p>
    <w:p w14:paraId="1AB6213A" w14:textId="086BD3C8" w:rsidR="006954B4" w:rsidRPr="002E3568" w:rsidRDefault="006954B4"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3: We thank the reviewer for the specific questions. </w:t>
      </w:r>
      <w:r w:rsidR="00542A8E">
        <w:rPr>
          <w:rFonts w:asciiTheme="minorHAnsi" w:hAnsiTheme="minorHAnsi"/>
          <w:color w:val="0000FF"/>
          <w:sz w:val="22"/>
          <w:szCs w:val="22"/>
          <w:lang w:val="en-US"/>
        </w:rPr>
        <w:t>Our bio-ink has been optimized to produce high-resolution printed hydrogels that solidify quickly and support robust bacterial production of engineered proteins.</w:t>
      </w:r>
      <w:r w:rsidRPr="002E3568">
        <w:rPr>
          <w:rFonts w:asciiTheme="minorHAnsi" w:hAnsiTheme="minorHAnsi"/>
          <w:color w:val="0000FF"/>
          <w:sz w:val="22"/>
          <w:szCs w:val="22"/>
          <w:lang w:val="en-US"/>
        </w:rPr>
        <w:t xml:space="preserve"> </w:t>
      </w:r>
      <w:r w:rsidR="00542A8E">
        <w:rPr>
          <w:rFonts w:asciiTheme="minorHAnsi" w:hAnsiTheme="minorHAnsi"/>
          <w:color w:val="0000FF"/>
          <w:sz w:val="22"/>
          <w:szCs w:val="22"/>
          <w:lang w:val="en-US"/>
        </w:rPr>
        <w:t>W</w:t>
      </w:r>
      <w:r w:rsidRPr="002E3568">
        <w:rPr>
          <w:rFonts w:asciiTheme="minorHAnsi" w:hAnsiTheme="minorHAnsi"/>
          <w:color w:val="0000FF"/>
          <w:sz w:val="22"/>
          <w:szCs w:val="22"/>
          <w:lang w:val="en-US"/>
        </w:rPr>
        <w:t xml:space="preserve">e </w:t>
      </w:r>
      <w:r w:rsidR="00542A8E">
        <w:rPr>
          <w:rFonts w:asciiTheme="minorHAnsi" w:hAnsiTheme="minorHAnsi"/>
          <w:color w:val="0000FF"/>
          <w:sz w:val="22"/>
          <w:szCs w:val="22"/>
          <w:lang w:val="en-US"/>
        </w:rPr>
        <w:t>have not</w:t>
      </w:r>
      <w:r w:rsidRPr="002E3568">
        <w:rPr>
          <w:rFonts w:asciiTheme="minorHAnsi" w:hAnsiTheme="minorHAnsi"/>
          <w:color w:val="0000FF"/>
          <w:sz w:val="22"/>
          <w:szCs w:val="22"/>
          <w:lang w:val="en-US"/>
        </w:rPr>
        <w:t xml:space="preserve"> test</w:t>
      </w:r>
      <w:r w:rsidR="00542A8E">
        <w:rPr>
          <w:rFonts w:asciiTheme="minorHAnsi" w:hAnsiTheme="minorHAnsi"/>
          <w:color w:val="0000FF"/>
          <w:sz w:val="22"/>
          <w:szCs w:val="22"/>
          <w:lang w:val="en-US"/>
        </w:rPr>
        <w:t xml:space="preserve">ed </w:t>
      </w:r>
      <w:r w:rsidRPr="002E3568">
        <w:rPr>
          <w:rFonts w:asciiTheme="minorHAnsi" w:hAnsiTheme="minorHAnsi"/>
          <w:color w:val="0000FF"/>
          <w:sz w:val="22"/>
          <w:szCs w:val="22"/>
          <w:lang w:val="en-US"/>
        </w:rPr>
        <w:t>the material properties</w:t>
      </w:r>
      <w:r w:rsidR="00542A8E">
        <w:rPr>
          <w:rFonts w:asciiTheme="minorHAnsi" w:hAnsiTheme="minorHAnsi"/>
          <w:color w:val="0000FF"/>
          <w:sz w:val="22"/>
          <w:szCs w:val="22"/>
          <w:lang w:val="en-US"/>
        </w:rPr>
        <w:t xml:space="preserve"> of </w:t>
      </w:r>
      <w:r w:rsidR="00800835">
        <w:rPr>
          <w:rFonts w:asciiTheme="minorHAnsi" w:hAnsiTheme="minorHAnsi"/>
          <w:color w:val="0000FF"/>
          <w:sz w:val="22"/>
          <w:szCs w:val="22"/>
          <w:lang w:val="en-US"/>
        </w:rPr>
        <w:t>our ink or tried to tune them b</w:t>
      </w:r>
      <w:r w:rsidRPr="002E3568">
        <w:rPr>
          <w:rFonts w:asciiTheme="minorHAnsi" w:hAnsiTheme="minorHAnsi"/>
          <w:color w:val="0000FF"/>
          <w:sz w:val="22"/>
          <w:szCs w:val="22"/>
          <w:lang w:val="en-US"/>
        </w:rPr>
        <w:t>y changing the printing conditions</w:t>
      </w:r>
      <w:r w:rsidR="00542A8E">
        <w:rPr>
          <w:rFonts w:asciiTheme="minorHAnsi" w:hAnsiTheme="minorHAnsi"/>
          <w:color w:val="0000FF"/>
          <w:sz w:val="22"/>
          <w:szCs w:val="22"/>
          <w:lang w:val="en-US"/>
        </w:rPr>
        <w:t xml:space="preserve"> </w:t>
      </w:r>
      <w:r w:rsidR="00B93580">
        <w:rPr>
          <w:rFonts w:asciiTheme="minorHAnsi" w:hAnsiTheme="minorHAnsi"/>
          <w:color w:val="0000FF"/>
          <w:sz w:val="22"/>
          <w:szCs w:val="22"/>
          <w:lang w:val="en-US"/>
        </w:rPr>
        <w:t>or</w:t>
      </w:r>
      <w:r w:rsidR="00542A8E">
        <w:rPr>
          <w:rFonts w:asciiTheme="minorHAnsi" w:hAnsiTheme="minorHAnsi"/>
          <w:color w:val="0000FF"/>
          <w:sz w:val="22"/>
          <w:szCs w:val="22"/>
          <w:lang w:val="en-US"/>
        </w:rPr>
        <w:t xml:space="preserve"> the bio-ink composition</w:t>
      </w:r>
      <w:r w:rsidR="00B93580">
        <w:rPr>
          <w:rFonts w:asciiTheme="minorHAnsi" w:hAnsiTheme="minorHAnsi"/>
          <w:color w:val="0000FF"/>
          <w:sz w:val="22"/>
          <w:szCs w:val="22"/>
          <w:lang w:val="en-US"/>
        </w:rPr>
        <w:t>. We plan to investigate this</w:t>
      </w:r>
      <w:r w:rsidRPr="002E3568">
        <w:rPr>
          <w:rFonts w:asciiTheme="minorHAnsi" w:hAnsiTheme="minorHAnsi"/>
          <w:color w:val="0000FF"/>
          <w:sz w:val="22"/>
          <w:szCs w:val="22"/>
          <w:lang w:val="en-US"/>
        </w:rPr>
        <w:t xml:space="preserve"> more intensive</w:t>
      </w:r>
      <w:r w:rsidR="00B93580">
        <w:rPr>
          <w:rFonts w:asciiTheme="minorHAnsi" w:hAnsiTheme="minorHAnsi"/>
          <w:color w:val="0000FF"/>
          <w:sz w:val="22"/>
          <w:szCs w:val="22"/>
          <w:lang w:val="en-US"/>
        </w:rPr>
        <w:t>ly</w:t>
      </w:r>
      <w:r w:rsidRPr="002E3568">
        <w:rPr>
          <w:rFonts w:asciiTheme="minorHAnsi" w:hAnsiTheme="minorHAnsi"/>
          <w:color w:val="0000FF"/>
          <w:sz w:val="22"/>
          <w:szCs w:val="22"/>
          <w:lang w:val="en-US"/>
        </w:rPr>
        <w:t xml:space="preserve"> </w:t>
      </w:r>
      <w:r w:rsidR="00B93580">
        <w:rPr>
          <w:rFonts w:asciiTheme="minorHAnsi" w:hAnsiTheme="minorHAnsi"/>
          <w:color w:val="0000FF"/>
          <w:sz w:val="22"/>
          <w:szCs w:val="22"/>
          <w:lang w:val="en-US"/>
        </w:rPr>
        <w:t>in our future work;</w:t>
      </w:r>
      <w:r w:rsidRPr="002E3568">
        <w:rPr>
          <w:rFonts w:asciiTheme="minorHAnsi" w:hAnsiTheme="minorHAnsi"/>
          <w:color w:val="0000FF"/>
          <w:sz w:val="22"/>
          <w:szCs w:val="22"/>
          <w:lang w:val="en-US"/>
        </w:rPr>
        <w:t xml:space="preserve"> we thank the reviewer for this nice suggestion.</w:t>
      </w:r>
    </w:p>
    <w:p w14:paraId="58256F55" w14:textId="77777777" w:rsidR="002314AA" w:rsidRPr="002E3568" w:rsidRDefault="002314AA" w:rsidP="00667EB3">
      <w:pPr>
        <w:spacing w:after="240"/>
        <w:jc w:val="both"/>
        <w:rPr>
          <w:rFonts w:asciiTheme="minorHAnsi" w:hAnsiTheme="minorHAnsi"/>
          <w:sz w:val="22"/>
          <w:szCs w:val="22"/>
          <w:lang w:val="en-GB"/>
        </w:rPr>
      </w:pPr>
      <w:r w:rsidRPr="002E3568">
        <w:rPr>
          <w:rFonts w:asciiTheme="minorHAnsi" w:hAnsiTheme="minorHAnsi"/>
          <w:sz w:val="22"/>
          <w:szCs w:val="22"/>
          <w:lang w:val="en-GB"/>
        </w:rPr>
        <w:br/>
        <w:t>4. You demonstrate this technique with one 3D printer (CoLiDo 3D-P). Will this only work with that one printer or could you modify other commercially available printers as well? If it is specific to this printer, I think that should be noted. It looks like it could potentially work with other extrusion-based printers.</w:t>
      </w:r>
    </w:p>
    <w:p w14:paraId="2F2CF1BD" w14:textId="304DF3E9" w:rsidR="006954B4" w:rsidRPr="002E3568" w:rsidRDefault="006954B4" w:rsidP="00667EB3">
      <w:pPr>
        <w:spacing w:after="240"/>
        <w:jc w:val="both"/>
        <w:rPr>
          <w:rFonts w:asciiTheme="minorHAnsi" w:hAnsiTheme="minorHAnsi"/>
          <w:color w:val="0000FF"/>
          <w:sz w:val="22"/>
          <w:szCs w:val="22"/>
          <w:lang w:val="en-US"/>
        </w:rPr>
      </w:pPr>
      <w:r w:rsidRPr="002E3568">
        <w:rPr>
          <w:rFonts w:asciiTheme="minorHAnsi" w:hAnsiTheme="minorHAnsi"/>
          <w:color w:val="0000FF"/>
          <w:sz w:val="22"/>
          <w:szCs w:val="22"/>
          <w:lang w:val="en-US"/>
        </w:rPr>
        <w:t xml:space="preserve">Reply 4: </w:t>
      </w:r>
      <w:r w:rsidR="0049773B">
        <w:rPr>
          <w:rFonts w:asciiTheme="minorHAnsi" w:hAnsiTheme="minorHAnsi"/>
          <w:color w:val="0000FF"/>
          <w:sz w:val="22"/>
          <w:szCs w:val="22"/>
          <w:lang w:val="en-US"/>
        </w:rPr>
        <w:t>Thanks for this comment</w:t>
      </w:r>
      <w:r w:rsidR="00D834DB" w:rsidRPr="002E3568">
        <w:rPr>
          <w:rFonts w:asciiTheme="minorHAnsi" w:hAnsiTheme="minorHAnsi"/>
          <w:color w:val="0000FF"/>
          <w:sz w:val="22"/>
          <w:szCs w:val="22"/>
          <w:lang w:val="en-US"/>
        </w:rPr>
        <w:t xml:space="preserve">. This printing technique should be able to work with any type of commercial 3D printer </w:t>
      </w:r>
      <w:r w:rsidR="0049773B">
        <w:rPr>
          <w:rFonts w:asciiTheme="minorHAnsi" w:hAnsiTheme="minorHAnsi"/>
          <w:color w:val="0000FF"/>
          <w:sz w:val="22"/>
          <w:szCs w:val="22"/>
          <w:lang w:val="en-US"/>
        </w:rPr>
        <w:t>for which</w:t>
      </w:r>
      <w:r w:rsidR="00D834DB" w:rsidRPr="002E3568">
        <w:rPr>
          <w:rFonts w:asciiTheme="minorHAnsi" w:hAnsiTheme="minorHAnsi"/>
          <w:color w:val="0000FF"/>
          <w:sz w:val="22"/>
          <w:szCs w:val="22"/>
          <w:lang w:val="en-US"/>
        </w:rPr>
        <w:t xml:space="preserve"> tubing</w:t>
      </w:r>
      <w:r w:rsidR="0049773B">
        <w:rPr>
          <w:rFonts w:asciiTheme="minorHAnsi" w:hAnsiTheme="minorHAnsi"/>
          <w:color w:val="0000FF"/>
          <w:sz w:val="22"/>
          <w:szCs w:val="22"/>
          <w:lang w:val="en-US"/>
        </w:rPr>
        <w:t xml:space="preserve"> can be attached to the </w:t>
      </w:r>
      <w:proofErr w:type="spellStart"/>
      <w:r w:rsidR="0049773B">
        <w:rPr>
          <w:rFonts w:asciiTheme="minorHAnsi" w:hAnsiTheme="minorHAnsi"/>
          <w:color w:val="0000FF"/>
          <w:sz w:val="22"/>
          <w:szCs w:val="22"/>
          <w:lang w:val="en-US"/>
        </w:rPr>
        <w:t>printhead</w:t>
      </w:r>
      <w:proofErr w:type="spellEnd"/>
      <w:r w:rsidR="00D834DB" w:rsidRPr="002E3568">
        <w:rPr>
          <w:rFonts w:asciiTheme="minorHAnsi" w:hAnsiTheme="minorHAnsi"/>
          <w:color w:val="0000FF"/>
          <w:sz w:val="22"/>
          <w:szCs w:val="22"/>
          <w:lang w:val="en-US"/>
        </w:rPr>
        <w:t>.</w:t>
      </w:r>
      <w:r w:rsidR="0049773B">
        <w:rPr>
          <w:rFonts w:asciiTheme="minorHAnsi" w:hAnsiTheme="minorHAnsi"/>
          <w:color w:val="0000FF"/>
          <w:sz w:val="22"/>
          <w:szCs w:val="22"/>
          <w:lang w:val="en-US"/>
        </w:rPr>
        <w:t xml:space="preserve"> We have added new text discussing this at lines 255-257.</w:t>
      </w:r>
    </w:p>
    <w:p w14:paraId="6A429BAD" w14:textId="77777777" w:rsidR="005411A7" w:rsidRPr="002E3568" w:rsidRDefault="005411A7">
      <w:pPr>
        <w:rPr>
          <w:rFonts w:asciiTheme="minorHAnsi" w:hAnsiTheme="minorHAnsi"/>
          <w:sz w:val="22"/>
          <w:szCs w:val="22"/>
          <w:lang w:val="en-GB"/>
        </w:rPr>
      </w:pPr>
    </w:p>
    <w:sectPr w:rsidR="005411A7" w:rsidRPr="002E3568">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9DA53" w14:textId="77777777" w:rsidR="00800835" w:rsidRDefault="00800835" w:rsidP="00DE7B24">
      <w:r>
        <w:separator/>
      </w:r>
    </w:p>
  </w:endnote>
  <w:endnote w:type="continuationSeparator" w:id="0">
    <w:p w14:paraId="2A210B72" w14:textId="77777777" w:rsidR="00800835" w:rsidRDefault="00800835" w:rsidP="00DE7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B88C7" w14:textId="77777777" w:rsidR="00800835" w:rsidRDefault="00800835" w:rsidP="00DE7B24">
      <w:r>
        <w:separator/>
      </w:r>
    </w:p>
  </w:footnote>
  <w:footnote w:type="continuationSeparator" w:id="0">
    <w:p w14:paraId="53F3906C" w14:textId="77777777" w:rsidR="00800835" w:rsidRDefault="00800835" w:rsidP="00DE7B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C0E8B" w14:textId="77777777" w:rsidR="00800835" w:rsidRPr="00DE7B24" w:rsidRDefault="00800835" w:rsidP="00DE7B24">
    <w:pPr>
      <w:pStyle w:val="Header"/>
      <w:rPr>
        <w:rFonts w:asciiTheme="minorHAnsi" w:hAnsiTheme="minorHAnsi"/>
        <w:sz w:val="20"/>
        <w:lang w:val="en-US"/>
      </w:rPr>
    </w:pPr>
    <w:r w:rsidRPr="00DE7B24">
      <w:rPr>
        <w:rFonts w:asciiTheme="minorHAnsi" w:hAnsiTheme="minorHAnsi"/>
        <w:noProof/>
        <w:sz w:val="20"/>
        <w:lang w:val="en-US" w:eastAsia="en-US"/>
      </w:rPr>
      <w:drawing>
        <wp:anchor distT="0" distB="0" distL="114300" distR="114300" simplePos="0" relativeHeight="251659264" behindDoc="0" locked="0" layoutInCell="1" allowOverlap="1" wp14:anchorId="3929A4E8" wp14:editId="0DA83472">
          <wp:simplePos x="0" y="0"/>
          <wp:positionH relativeFrom="column">
            <wp:posOffset>2672080</wp:posOffset>
          </wp:positionH>
          <wp:positionV relativeFrom="paragraph">
            <wp:posOffset>-121285</wp:posOffset>
          </wp:positionV>
          <wp:extent cx="985520" cy="800100"/>
          <wp:effectExtent l="0" t="0" r="5080" b="12700"/>
          <wp:wrapTight wrapText="bothSides">
            <wp:wrapPolygon edited="0">
              <wp:start x="4454" y="0"/>
              <wp:lineTo x="3897" y="5486"/>
              <wp:lineTo x="5010" y="10971"/>
              <wp:lineTo x="0" y="16457"/>
              <wp:lineTo x="0" y="21257"/>
              <wp:lineTo x="21155" y="21257"/>
              <wp:lineTo x="21155" y="17829"/>
              <wp:lineTo x="16144" y="10971"/>
              <wp:lineTo x="17258" y="3429"/>
              <wp:lineTo x="16701" y="0"/>
              <wp:lineTo x="44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Rochester_logo-700x568.png"/>
                  <pic:cNvPicPr/>
                </pic:nvPicPr>
                <pic:blipFill>
                  <a:blip r:embed="rId1">
                    <a:extLst>
                      <a:ext uri="{28A0092B-C50C-407E-A947-70E740481C1C}">
                        <a14:useLocalDpi xmlns:a14="http://schemas.microsoft.com/office/drawing/2010/main" val="0"/>
                      </a:ext>
                    </a:extLst>
                  </a:blip>
                  <a:stretch>
                    <a:fillRect/>
                  </a:stretch>
                </pic:blipFill>
                <pic:spPr>
                  <a:xfrm>
                    <a:off x="0" y="0"/>
                    <a:ext cx="985520" cy="800100"/>
                  </a:xfrm>
                  <a:prstGeom prst="rect">
                    <a:avLst/>
                  </a:prstGeom>
                </pic:spPr>
              </pic:pic>
            </a:graphicData>
          </a:graphic>
          <wp14:sizeRelH relativeFrom="page">
            <wp14:pctWidth>0</wp14:pctWidth>
          </wp14:sizeRelH>
          <wp14:sizeRelV relativeFrom="page">
            <wp14:pctHeight>0</wp14:pctHeight>
          </wp14:sizeRelV>
        </wp:anchor>
      </w:drawing>
    </w:r>
    <w:r w:rsidRPr="00DE7B24">
      <w:rPr>
        <w:rFonts w:asciiTheme="minorHAnsi" w:hAnsiTheme="minorHAnsi"/>
        <w:b/>
        <w:sz w:val="20"/>
        <w:lang w:val="en-US"/>
      </w:rPr>
      <w:t>Anne S. Meyer</w:t>
    </w:r>
    <w:r>
      <w:rPr>
        <w:rFonts w:asciiTheme="minorHAnsi" w:hAnsiTheme="minorHAnsi"/>
        <w:sz w:val="20"/>
        <w:lang w:val="en-US"/>
      </w:rPr>
      <w:tab/>
    </w:r>
    <w:r>
      <w:rPr>
        <w:rFonts w:asciiTheme="minorHAnsi" w:hAnsiTheme="minorHAnsi"/>
        <w:sz w:val="20"/>
        <w:lang w:val="en-US"/>
      </w:rPr>
      <w:tab/>
    </w:r>
    <w:r w:rsidRPr="00DE7B24">
      <w:rPr>
        <w:rFonts w:asciiTheme="minorHAnsi" w:hAnsiTheme="minorHAnsi"/>
        <w:b/>
        <w:sz w:val="20"/>
        <w:lang w:val="en-US"/>
      </w:rPr>
      <w:t>University of Rochester</w:t>
    </w:r>
  </w:p>
  <w:p w14:paraId="4AF6A7C9" w14:textId="77777777" w:rsidR="00800835" w:rsidRPr="00DE7B24" w:rsidRDefault="00800835" w:rsidP="00DE7B24">
    <w:pPr>
      <w:pStyle w:val="Header"/>
      <w:rPr>
        <w:rFonts w:asciiTheme="minorHAnsi" w:hAnsiTheme="minorHAnsi"/>
        <w:sz w:val="20"/>
        <w:lang w:val="en-US"/>
      </w:rPr>
    </w:pPr>
    <w:r w:rsidRPr="00DE7B24">
      <w:rPr>
        <w:rFonts w:asciiTheme="minorHAnsi" w:hAnsiTheme="minorHAnsi"/>
        <w:sz w:val="20"/>
        <w:lang w:val="en-US"/>
      </w:rPr>
      <w:t>Associate Professor</w:t>
    </w:r>
    <w:r w:rsidRPr="00DE7B24">
      <w:rPr>
        <w:rFonts w:asciiTheme="minorHAnsi" w:hAnsiTheme="minorHAnsi"/>
        <w:sz w:val="20"/>
        <w:lang w:val="en-US"/>
      </w:rPr>
      <w:tab/>
    </w:r>
    <w:r w:rsidRPr="00DE7B24">
      <w:rPr>
        <w:rFonts w:asciiTheme="minorHAnsi" w:hAnsiTheme="minorHAnsi"/>
        <w:sz w:val="20"/>
        <w:lang w:val="en-US"/>
      </w:rPr>
      <w:tab/>
      <w:t>Department of Biology</w:t>
    </w:r>
  </w:p>
  <w:p w14:paraId="738FBA2F" w14:textId="77777777" w:rsidR="00800835" w:rsidRPr="00DE7B24" w:rsidRDefault="00800835" w:rsidP="00DE7B24">
    <w:pPr>
      <w:pStyle w:val="Header"/>
      <w:rPr>
        <w:rFonts w:asciiTheme="minorHAnsi" w:hAnsiTheme="minorHAnsi"/>
        <w:sz w:val="20"/>
        <w:lang w:val="en-US"/>
      </w:rPr>
    </w:pPr>
    <w:r w:rsidRPr="00DE7B24">
      <w:rPr>
        <w:rFonts w:asciiTheme="minorHAnsi" w:hAnsiTheme="minorHAnsi"/>
        <w:sz w:val="20"/>
        <w:lang w:val="en-US"/>
      </w:rPr>
      <w:t>Phone: 1-585-208-6460</w:t>
    </w:r>
    <w:r w:rsidRPr="00DE7B24">
      <w:rPr>
        <w:rFonts w:asciiTheme="minorHAnsi" w:hAnsiTheme="minorHAnsi"/>
        <w:sz w:val="20"/>
        <w:lang w:val="en-US"/>
      </w:rPr>
      <w:tab/>
    </w:r>
    <w:r w:rsidRPr="00DE7B24">
      <w:rPr>
        <w:rFonts w:asciiTheme="minorHAnsi" w:hAnsiTheme="minorHAnsi"/>
        <w:sz w:val="20"/>
        <w:lang w:val="en-US"/>
      </w:rPr>
      <w:tab/>
      <w:t>Rochester, NY 14627</w:t>
    </w:r>
  </w:p>
  <w:p w14:paraId="6BE69A0D" w14:textId="77777777" w:rsidR="00800835" w:rsidRPr="00DE7B24" w:rsidRDefault="00800835" w:rsidP="00DE7B24">
    <w:pPr>
      <w:pStyle w:val="Header"/>
      <w:rPr>
        <w:rFonts w:asciiTheme="minorHAnsi" w:hAnsiTheme="minorHAnsi"/>
        <w:sz w:val="20"/>
        <w:lang w:val="en-US"/>
      </w:rPr>
    </w:pPr>
    <w:r w:rsidRPr="00DE7B24">
      <w:rPr>
        <w:rFonts w:asciiTheme="minorHAnsi" w:hAnsiTheme="minorHAnsi"/>
        <w:sz w:val="20"/>
        <w:lang w:val="en-US"/>
      </w:rPr>
      <w:t>E-mail: anne@annemeyerlab.org</w:t>
    </w:r>
    <w:r w:rsidRPr="00DE7B24">
      <w:rPr>
        <w:rFonts w:asciiTheme="minorHAnsi" w:hAnsiTheme="minorHAnsi"/>
        <w:sz w:val="20"/>
        <w:lang w:val="en-US"/>
      </w:rPr>
      <w:tab/>
    </w:r>
    <w:r w:rsidRPr="00DE7B24">
      <w:rPr>
        <w:rFonts w:asciiTheme="minorHAnsi" w:hAnsiTheme="minorHAnsi"/>
        <w:sz w:val="20"/>
        <w:lang w:val="en-US"/>
      </w:rPr>
      <w:tab/>
      <w:t>USA</w:t>
    </w:r>
  </w:p>
  <w:p w14:paraId="08B0E408" w14:textId="77777777" w:rsidR="00800835" w:rsidRPr="00DE7B24" w:rsidRDefault="00800835" w:rsidP="00DE7B24">
    <w:pPr>
      <w:pStyle w:val="Header"/>
      <w:rPr>
        <w:rFonts w:asciiTheme="minorHAnsi" w:hAnsiTheme="minorHAnsi"/>
        <w:sz w:val="20"/>
        <w:lang w:val="en-US"/>
      </w:rPr>
    </w:pPr>
    <w:r w:rsidRPr="00DE7B24">
      <w:rPr>
        <w:rFonts w:asciiTheme="minorHAnsi" w:hAnsiTheme="minorHAnsi"/>
        <w:sz w:val="20"/>
        <w:lang w:val="en-US"/>
      </w:rPr>
      <w:t>http://sites.google.com/site/annemeyerlab</w:t>
    </w:r>
    <w:r w:rsidRPr="00DE7B24">
      <w:rPr>
        <w:rFonts w:asciiTheme="minorHAnsi" w:hAnsiTheme="minorHAnsi"/>
        <w:sz w:val="20"/>
        <w:lang w:val="en-US"/>
      </w:rPr>
      <w:tab/>
    </w:r>
    <w:r w:rsidRPr="00DE7B24">
      <w:rPr>
        <w:rFonts w:asciiTheme="minorHAnsi" w:hAnsiTheme="minorHAnsi"/>
        <w:sz w:val="20"/>
        <w:lang w:val="en-US"/>
      </w:rPr>
      <w:tab/>
    </w:r>
  </w:p>
  <w:p w14:paraId="0528AB66" w14:textId="77777777" w:rsidR="00800835" w:rsidRPr="00DE7B24" w:rsidRDefault="00800835" w:rsidP="00DE7B24">
    <w:pPr>
      <w:pStyle w:val="Header"/>
      <w:rPr>
        <w:rFonts w:asciiTheme="minorHAnsi" w:hAnsiTheme="minorHAnsi"/>
        <w:sz w:val="20"/>
        <w:lang w:val="en-US"/>
      </w:rPr>
    </w:pPr>
    <w:r w:rsidRPr="00DE7B24">
      <w:rPr>
        <w:rFonts w:asciiTheme="minorHAnsi" w:hAnsiTheme="minorHAnsi"/>
        <w:sz w:val="20"/>
        <w:lang w:val="en-US"/>
      </w:rPr>
      <w:tab/>
    </w:r>
    <w:r w:rsidRPr="00DE7B24">
      <w:rPr>
        <w:rFonts w:asciiTheme="minorHAnsi" w:hAnsiTheme="minorHAnsi"/>
        <w:sz w:val="20"/>
        <w:lang w:val="en-US"/>
      </w:rPr>
      <w:tab/>
    </w:r>
    <w:r w:rsidRPr="00DE7B24">
      <w:rPr>
        <w:rFonts w:asciiTheme="minorHAnsi" w:hAnsiTheme="minorHAnsi"/>
        <w:sz w:val="20"/>
        <w:lang w:val="en-US"/>
      </w:rPr>
      <w:tab/>
    </w:r>
  </w:p>
  <w:p w14:paraId="04442D24" w14:textId="77777777" w:rsidR="00800835" w:rsidRPr="00DE7B24" w:rsidRDefault="00800835">
    <w:pPr>
      <w:pStyle w:val="Header"/>
      <w:rPr>
        <w:rFonts w:asciiTheme="minorHAnsi" w:hAnsiTheme="minorHAnsi"/>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6F5"/>
    <w:rsid w:val="00011BE3"/>
    <w:rsid w:val="000744D9"/>
    <w:rsid w:val="00075F0C"/>
    <w:rsid w:val="000773E9"/>
    <w:rsid w:val="000A31B9"/>
    <w:rsid w:val="000C37C4"/>
    <w:rsid w:val="0010185E"/>
    <w:rsid w:val="00115CB9"/>
    <w:rsid w:val="00135890"/>
    <w:rsid w:val="001431DD"/>
    <w:rsid w:val="001454FD"/>
    <w:rsid w:val="0015066B"/>
    <w:rsid w:val="00185A80"/>
    <w:rsid w:val="0019763C"/>
    <w:rsid w:val="001D6010"/>
    <w:rsid w:val="001E2082"/>
    <w:rsid w:val="00201214"/>
    <w:rsid w:val="002314AA"/>
    <w:rsid w:val="00233815"/>
    <w:rsid w:val="00240AED"/>
    <w:rsid w:val="00296BDB"/>
    <w:rsid w:val="002C6A2E"/>
    <w:rsid w:val="002E3568"/>
    <w:rsid w:val="002F236F"/>
    <w:rsid w:val="003027BA"/>
    <w:rsid w:val="0031166A"/>
    <w:rsid w:val="003202C0"/>
    <w:rsid w:val="0037047D"/>
    <w:rsid w:val="00375CE5"/>
    <w:rsid w:val="003774FA"/>
    <w:rsid w:val="003F7502"/>
    <w:rsid w:val="00454B8F"/>
    <w:rsid w:val="00483443"/>
    <w:rsid w:val="0048630D"/>
    <w:rsid w:val="004924DC"/>
    <w:rsid w:val="0049773B"/>
    <w:rsid w:val="004A478C"/>
    <w:rsid w:val="005156CE"/>
    <w:rsid w:val="005411A7"/>
    <w:rsid w:val="00542A8E"/>
    <w:rsid w:val="00556601"/>
    <w:rsid w:val="00565853"/>
    <w:rsid w:val="005977D3"/>
    <w:rsid w:val="005B66AE"/>
    <w:rsid w:val="005D7950"/>
    <w:rsid w:val="006209AC"/>
    <w:rsid w:val="006651CC"/>
    <w:rsid w:val="00667EB3"/>
    <w:rsid w:val="006850CC"/>
    <w:rsid w:val="006954B4"/>
    <w:rsid w:val="006A0FE8"/>
    <w:rsid w:val="007002E2"/>
    <w:rsid w:val="00722DA2"/>
    <w:rsid w:val="007379D6"/>
    <w:rsid w:val="0075428D"/>
    <w:rsid w:val="007856F5"/>
    <w:rsid w:val="00790810"/>
    <w:rsid w:val="007B13E4"/>
    <w:rsid w:val="007B60B7"/>
    <w:rsid w:val="007D42ED"/>
    <w:rsid w:val="007D60EA"/>
    <w:rsid w:val="00800835"/>
    <w:rsid w:val="00804FE3"/>
    <w:rsid w:val="008E06A3"/>
    <w:rsid w:val="009243DD"/>
    <w:rsid w:val="0093674A"/>
    <w:rsid w:val="0095272C"/>
    <w:rsid w:val="009D1C34"/>
    <w:rsid w:val="009E30B1"/>
    <w:rsid w:val="009E3573"/>
    <w:rsid w:val="009F1598"/>
    <w:rsid w:val="00A0490D"/>
    <w:rsid w:val="00A33712"/>
    <w:rsid w:val="00A44493"/>
    <w:rsid w:val="00A462B4"/>
    <w:rsid w:val="00A63285"/>
    <w:rsid w:val="00A63B9B"/>
    <w:rsid w:val="00A648C2"/>
    <w:rsid w:val="00A91147"/>
    <w:rsid w:val="00A96B4E"/>
    <w:rsid w:val="00AB1DF9"/>
    <w:rsid w:val="00AC51E0"/>
    <w:rsid w:val="00B15FC6"/>
    <w:rsid w:val="00B407FD"/>
    <w:rsid w:val="00B42024"/>
    <w:rsid w:val="00B93580"/>
    <w:rsid w:val="00BA426C"/>
    <w:rsid w:val="00BF3144"/>
    <w:rsid w:val="00C1721C"/>
    <w:rsid w:val="00C411AB"/>
    <w:rsid w:val="00C63E62"/>
    <w:rsid w:val="00C74167"/>
    <w:rsid w:val="00C95526"/>
    <w:rsid w:val="00CE298B"/>
    <w:rsid w:val="00CF1172"/>
    <w:rsid w:val="00CF302F"/>
    <w:rsid w:val="00D00877"/>
    <w:rsid w:val="00D834DB"/>
    <w:rsid w:val="00DB11F0"/>
    <w:rsid w:val="00DE7B24"/>
    <w:rsid w:val="00DF6533"/>
    <w:rsid w:val="00DF73A4"/>
    <w:rsid w:val="00E34E80"/>
    <w:rsid w:val="00E601F6"/>
    <w:rsid w:val="00E87430"/>
    <w:rsid w:val="00EB4A40"/>
    <w:rsid w:val="00ED1069"/>
    <w:rsid w:val="00ED6590"/>
    <w:rsid w:val="00EF1AF8"/>
    <w:rsid w:val="00EF2C7F"/>
    <w:rsid w:val="00F5600D"/>
    <w:rsid w:val="00F61FFE"/>
    <w:rsid w:val="00F75EE5"/>
    <w:rsid w:val="00F92770"/>
    <w:rsid w:val="00F965DF"/>
    <w:rsid w:val="00FD147C"/>
    <w:rsid w:val="00FE35D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8C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4AA"/>
    <w:pPr>
      <w:spacing w:after="0" w:line="240" w:lineRule="auto"/>
    </w:pPr>
    <w:rPr>
      <w:rFonts w:ascii="Times New Roman" w:hAnsi="Times New Roman" w:cs="Times New Roman"/>
      <w:sz w:val="24"/>
      <w:szCs w:val="24"/>
      <w:lang w:eastAsia="nl-NL"/>
    </w:rPr>
  </w:style>
  <w:style w:type="paragraph" w:styleId="Heading1">
    <w:name w:val="heading 1"/>
    <w:basedOn w:val="Normal"/>
    <w:next w:val="Normal"/>
    <w:link w:val="Heading1Char"/>
    <w:uiPriority w:val="9"/>
    <w:qFormat/>
    <w:rsid w:val="002314AA"/>
    <w:pPr>
      <w:keepNext/>
      <w:keepLines/>
      <w:spacing w:before="240" w:line="256"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Heading2">
    <w:name w:val="heading 2"/>
    <w:basedOn w:val="Normal"/>
    <w:next w:val="Normal"/>
    <w:link w:val="Heading2Char"/>
    <w:uiPriority w:val="9"/>
    <w:semiHidden/>
    <w:unhideWhenUsed/>
    <w:qFormat/>
    <w:rsid w:val="002314AA"/>
    <w:pPr>
      <w:keepNext/>
      <w:keepLines/>
      <w:spacing w:before="40" w:line="256" w:lineRule="auto"/>
      <w:outlineLvl w:val="1"/>
    </w:pPr>
    <w:rPr>
      <w:rFonts w:asciiTheme="majorHAnsi" w:eastAsiaTheme="majorEastAsia" w:hAnsiTheme="majorHAnsi" w:cstheme="majorBidi"/>
      <w:color w:val="365F91"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314AA"/>
    <w:rPr>
      <w:color w:val="0000FF"/>
      <w:u w:val="single"/>
    </w:rPr>
  </w:style>
  <w:style w:type="character" w:styleId="Strong">
    <w:name w:val="Strong"/>
    <w:basedOn w:val="DefaultParagraphFont"/>
    <w:uiPriority w:val="22"/>
    <w:qFormat/>
    <w:rsid w:val="002314AA"/>
    <w:rPr>
      <w:b/>
      <w:bCs/>
    </w:rPr>
  </w:style>
  <w:style w:type="character" w:customStyle="1" w:styleId="Heading1Char">
    <w:name w:val="Heading 1 Char"/>
    <w:basedOn w:val="DefaultParagraphFont"/>
    <w:link w:val="Heading1"/>
    <w:uiPriority w:val="9"/>
    <w:rsid w:val="002314AA"/>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2314AA"/>
    <w:rPr>
      <w:rFonts w:asciiTheme="majorHAnsi" w:eastAsiaTheme="majorEastAsia" w:hAnsiTheme="majorHAnsi" w:cstheme="majorBidi"/>
      <w:color w:val="365F91" w:themeColor="accent1" w:themeShade="BF"/>
      <w:sz w:val="26"/>
      <w:szCs w:val="26"/>
      <w:lang w:val="en-US"/>
    </w:rPr>
  </w:style>
  <w:style w:type="paragraph" w:styleId="BalloonText">
    <w:name w:val="Balloon Text"/>
    <w:basedOn w:val="Normal"/>
    <w:link w:val="BalloonTextChar"/>
    <w:uiPriority w:val="99"/>
    <w:semiHidden/>
    <w:unhideWhenUsed/>
    <w:rsid w:val="00C411AB"/>
    <w:rPr>
      <w:rFonts w:ascii="Tahoma" w:hAnsi="Tahoma" w:cs="Tahoma"/>
      <w:sz w:val="16"/>
      <w:szCs w:val="16"/>
    </w:rPr>
  </w:style>
  <w:style w:type="character" w:customStyle="1" w:styleId="BalloonTextChar">
    <w:name w:val="Balloon Text Char"/>
    <w:basedOn w:val="DefaultParagraphFont"/>
    <w:link w:val="BalloonText"/>
    <w:uiPriority w:val="99"/>
    <w:semiHidden/>
    <w:rsid w:val="00C411AB"/>
    <w:rPr>
      <w:rFonts w:ascii="Tahoma" w:hAnsi="Tahoma" w:cs="Tahoma"/>
      <w:sz w:val="16"/>
      <w:szCs w:val="16"/>
      <w:lang w:eastAsia="nl-NL"/>
    </w:rPr>
  </w:style>
  <w:style w:type="character" w:styleId="CommentReference">
    <w:name w:val="annotation reference"/>
    <w:basedOn w:val="DefaultParagraphFont"/>
    <w:uiPriority w:val="99"/>
    <w:semiHidden/>
    <w:unhideWhenUsed/>
    <w:rsid w:val="00CF302F"/>
    <w:rPr>
      <w:sz w:val="16"/>
      <w:szCs w:val="16"/>
    </w:rPr>
  </w:style>
  <w:style w:type="paragraph" w:styleId="CommentText">
    <w:name w:val="annotation text"/>
    <w:basedOn w:val="Normal"/>
    <w:link w:val="CommentTextChar"/>
    <w:uiPriority w:val="99"/>
    <w:semiHidden/>
    <w:unhideWhenUsed/>
    <w:rsid w:val="00CF302F"/>
    <w:rPr>
      <w:sz w:val="20"/>
      <w:szCs w:val="20"/>
    </w:rPr>
  </w:style>
  <w:style w:type="character" w:customStyle="1" w:styleId="CommentTextChar">
    <w:name w:val="Comment Text Char"/>
    <w:basedOn w:val="DefaultParagraphFont"/>
    <w:link w:val="CommentText"/>
    <w:uiPriority w:val="99"/>
    <w:semiHidden/>
    <w:rsid w:val="00CF302F"/>
    <w:rPr>
      <w:rFonts w:ascii="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CF302F"/>
    <w:rPr>
      <w:b/>
      <w:bCs/>
    </w:rPr>
  </w:style>
  <w:style w:type="character" w:customStyle="1" w:styleId="CommentSubjectChar">
    <w:name w:val="Comment Subject Char"/>
    <w:basedOn w:val="CommentTextChar"/>
    <w:link w:val="CommentSubject"/>
    <w:uiPriority w:val="99"/>
    <w:semiHidden/>
    <w:rsid w:val="00CF302F"/>
    <w:rPr>
      <w:rFonts w:ascii="Times New Roman" w:hAnsi="Times New Roman" w:cs="Times New Roman"/>
      <w:b/>
      <w:bCs/>
      <w:sz w:val="20"/>
      <w:szCs w:val="20"/>
      <w:lang w:eastAsia="nl-NL"/>
    </w:rPr>
  </w:style>
  <w:style w:type="paragraph" w:styleId="Header">
    <w:name w:val="header"/>
    <w:basedOn w:val="Normal"/>
    <w:link w:val="HeaderChar"/>
    <w:uiPriority w:val="99"/>
    <w:unhideWhenUsed/>
    <w:rsid w:val="00DE7B24"/>
    <w:pPr>
      <w:tabs>
        <w:tab w:val="center" w:pos="4320"/>
        <w:tab w:val="right" w:pos="8640"/>
      </w:tabs>
    </w:pPr>
  </w:style>
  <w:style w:type="character" w:customStyle="1" w:styleId="HeaderChar">
    <w:name w:val="Header Char"/>
    <w:basedOn w:val="DefaultParagraphFont"/>
    <w:link w:val="Header"/>
    <w:uiPriority w:val="99"/>
    <w:rsid w:val="00DE7B24"/>
    <w:rPr>
      <w:rFonts w:ascii="Times New Roman" w:hAnsi="Times New Roman" w:cs="Times New Roman"/>
      <w:sz w:val="24"/>
      <w:szCs w:val="24"/>
      <w:lang w:eastAsia="nl-NL"/>
    </w:rPr>
  </w:style>
  <w:style w:type="paragraph" w:styleId="Footer">
    <w:name w:val="footer"/>
    <w:basedOn w:val="Normal"/>
    <w:link w:val="FooterChar"/>
    <w:uiPriority w:val="99"/>
    <w:unhideWhenUsed/>
    <w:rsid w:val="00DE7B24"/>
    <w:pPr>
      <w:tabs>
        <w:tab w:val="center" w:pos="4320"/>
        <w:tab w:val="right" w:pos="8640"/>
      </w:tabs>
    </w:pPr>
  </w:style>
  <w:style w:type="character" w:customStyle="1" w:styleId="FooterChar">
    <w:name w:val="Footer Char"/>
    <w:basedOn w:val="DefaultParagraphFont"/>
    <w:link w:val="Footer"/>
    <w:uiPriority w:val="99"/>
    <w:rsid w:val="00DE7B24"/>
    <w:rPr>
      <w:rFonts w:ascii="Times New Roman" w:hAnsi="Times New Roman" w:cs="Times New Roman"/>
      <w:sz w:val="24"/>
      <w:szCs w:val="24"/>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4AA"/>
    <w:pPr>
      <w:spacing w:after="0" w:line="240" w:lineRule="auto"/>
    </w:pPr>
    <w:rPr>
      <w:rFonts w:ascii="Times New Roman" w:hAnsi="Times New Roman" w:cs="Times New Roman"/>
      <w:sz w:val="24"/>
      <w:szCs w:val="24"/>
      <w:lang w:eastAsia="nl-NL"/>
    </w:rPr>
  </w:style>
  <w:style w:type="paragraph" w:styleId="Heading1">
    <w:name w:val="heading 1"/>
    <w:basedOn w:val="Normal"/>
    <w:next w:val="Normal"/>
    <w:link w:val="Heading1Char"/>
    <w:uiPriority w:val="9"/>
    <w:qFormat/>
    <w:rsid w:val="002314AA"/>
    <w:pPr>
      <w:keepNext/>
      <w:keepLines/>
      <w:spacing w:before="240" w:line="256"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Heading2">
    <w:name w:val="heading 2"/>
    <w:basedOn w:val="Normal"/>
    <w:next w:val="Normal"/>
    <w:link w:val="Heading2Char"/>
    <w:uiPriority w:val="9"/>
    <w:semiHidden/>
    <w:unhideWhenUsed/>
    <w:qFormat/>
    <w:rsid w:val="002314AA"/>
    <w:pPr>
      <w:keepNext/>
      <w:keepLines/>
      <w:spacing w:before="40" w:line="256" w:lineRule="auto"/>
      <w:outlineLvl w:val="1"/>
    </w:pPr>
    <w:rPr>
      <w:rFonts w:asciiTheme="majorHAnsi" w:eastAsiaTheme="majorEastAsia" w:hAnsiTheme="majorHAnsi" w:cstheme="majorBidi"/>
      <w:color w:val="365F91"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314AA"/>
    <w:rPr>
      <w:color w:val="0000FF"/>
      <w:u w:val="single"/>
    </w:rPr>
  </w:style>
  <w:style w:type="character" w:styleId="Strong">
    <w:name w:val="Strong"/>
    <w:basedOn w:val="DefaultParagraphFont"/>
    <w:uiPriority w:val="22"/>
    <w:qFormat/>
    <w:rsid w:val="002314AA"/>
    <w:rPr>
      <w:b/>
      <w:bCs/>
    </w:rPr>
  </w:style>
  <w:style w:type="character" w:customStyle="1" w:styleId="Heading1Char">
    <w:name w:val="Heading 1 Char"/>
    <w:basedOn w:val="DefaultParagraphFont"/>
    <w:link w:val="Heading1"/>
    <w:uiPriority w:val="9"/>
    <w:rsid w:val="002314AA"/>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2314AA"/>
    <w:rPr>
      <w:rFonts w:asciiTheme="majorHAnsi" w:eastAsiaTheme="majorEastAsia" w:hAnsiTheme="majorHAnsi" w:cstheme="majorBidi"/>
      <w:color w:val="365F91" w:themeColor="accent1" w:themeShade="BF"/>
      <w:sz w:val="26"/>
      <w:szCs w:val="26"/>
      <w:lang w:val="en-US"/>
    </w:rPr>
  </w:style>
  <w:style w:type="paragraph" w:styleId="BalloonText">
    <w:name w:val="Balloon Text"/>
    <w:basedOn w:val="Normal"/>
    <w:link w:val="BalloonTextChar"/>
    <w:uiPriority w:val="99"/>
    <w:semiHidden/>
    <w:unhideWhenUsed/>
    <w:rsid w:val="00C411AB"/>
    <w:rPr>
      <w:rFonts w:ascii="Tahoma" w:hAnsi="Tahoma" w:cs="Tahoma"/>
      <w:sz w:val="16"/>
      <w:szCs w:val="16"/>
    </w:rPr>
  </w:style>
  <w:style w:type="character" w:customStyle="1" w:styleId="BalloonTextChar">
    <w:name w:val="Balloon Text Char"/>
    <w:basedOn w:val="DefaultParagraphFont"/>
    <w:link w:val="BalloonText"/>
    <w:uiPriority w:val="99"/>
    <w:semiHidden/>
    <w:rsid w:val="00C411AB"/>
    <w:rPr>
      <w:rFonts w:ascii="Tahoma" w:hAnsi="Tahoma" w:cs="Tahoma"/>
      <w:sz w:val="16"/>
      <w:szCs w:val="16"/>
      <w:lang w:eastAsia="nl-NL"/>
    </w:rPr>
  </w:style>
  <w:style w:type="character" w:styleId="CommentReference">
    <w:name w:val="annotation reference"/>
    <w:basedOn w:val="DefaultParagraphFont"/>
    <w:uiPriority w:val="99"/>
    <w:semiHidden/>
    <w:unhideWhenUsed/>
    <w:rsid w:val="00CF302F"/>
    <w:rPr>
      <w:sz w:val="16"/>
      <w:szCs w:val="16"/>
    </w:rPr>
  </w:style>
  <w:style w:type="paragraph" w:styleId="CommentText">
    <w:name w:val="annotation text"/>
    <w:basedOn w:val="Normal"/>
    <w:link w:val="CommentTextChar"/>
    <w:uiPriority w:val="99"/>
    <w:semiHidden/>
    <w:unhideWhenUsed/>
    <w:rsid w:val="00CF302F"/>
    <w:rPr>
      <w:sz w:val="20"/>
      <w:szCs w:val="20"/>
    </w:rPr>
  </w:style>
  <w:style w:type="character" w:customStyle="1" w:styleId="CommentTextChar">
    <w:name w:val="Comment Text Char"/>
    <w:basedOn w:val="DefaultParagraphFont"/>
    <w:link w:val="CommentText"/>
    <w:uiPriority w:val="99"/>
    <w:semiHidden/>
    <w:rsid w:val="00CF302F"/>
    <w:rPr>
      <w:rFonts w:ascii="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CF302F"/>
    <w:rPr>
      <w:b/>
      <w:bCs/>
    </w:rPr>
  </w:style>
  <w:style w:type="character" w:customStyle="1" w:styleId="CommentSubjectChar">
    <w:name w:val="Comment Subject Char"/>
    <w:basedOn w:val="CommentTextChar"/>
    <w:link w:val="CommentSubject"/>
    <w:uiPriority w:val="99"/>
    <w:semiHidden/>
    <w:rsid w:val="00CF302F"/>
    <w:rPr>
      <w:rFonts w:ascii="Times New Roman" w:hAnsi="Times New Roman" w:cs="Times New Roman"/>
      <w:b/>
      <w:bCs/>
      <w:sz w:val="20"/>
      <w:szCs w:val="20"/>
      <w:lang w:eastAsia="nl-NL"/>
    </w:rPr>
  </w:style>
  <w:style w:type="paragraph" w:styleId="Header">
    <w:name w:val="header"/>
    <w:basedOn w:val="Normal"/>
    <w:link w:val="HeaderChar"/>
    <w:uiPriority w:val="99"/>
    <w:unhideWhenUsed/>
    <w:rsid w:val="00DE7B24"/>
    <w:pPr>
      <w:tabs>
        <w:tab w:val="center" w:pos="4320"/>
        <w:tab w:val="right" w:pos="8640"/>
      </w:tabs>
    </w:pPr>
  </w:style>
  <w:style w:type="character" w:customStyle="1" w:styleId="HeaderChar">
    <w:name w:val="Header Char"/>
    <w:basedOn w:val="DefaultParagraphFont"/>
    <w:link w:val="Header"/>
    <w:uiPriority w:val="99"/>
    <w:rsid w:val="00DE7B24"/>
    <w:rPr>
      <w:rFonts w:ascii="Times New Roman" w:hAnsi="Times New Roman" w:cs="Times New Roman"/>
      <w:sz w:val="24"/>
      <w:szCs w:val="24"/>
      <w:lang w:eastAsia="nl-NL"/>
    </w:rPr>
  </w:style>
  <w:style w:type="paragraph" w:styleId="Footer">
    <w:name w:val="footer"/>
    <w:basedOn w:val="Normal"/>
    <w:link w:val="FooterChar"/>
    <w:uiPriority w:val="99"/>
    <w:unhideWhenUsed/>
    <w:rsid w:val="00DE7B24"/>
    <w:pPr>
      <w:tabs>
        <w:tab w:val="center" w:pos="4320"/>
        <w:tab w:val="right" w:pos="8640"/>
      </w:tabs>
    </w:pPr>
  </w:style>
  <w:style w:type="character" w:customStyle="1" w:styleId="FooterChar">
    <w:name w:val="Footer Char"/>
    <w:basedOn w:val="DefaultParagraphFont"/>
    <w:link w:val="Footer"/>
    <w:uiPriority w:val="99"/>
    <w:rsid w:val="00DE7B24"/>
    <w:rPr>
      <w:rFonts w:ascii="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60594">
      <w:bodyDiv w:val="1"/>
      <w:marLeft w:val="0"/>
      <w:marRight w:val="0"/>
      <w:marTop w:val="0"/>
      <w:marBottom w:val="0"/>
      <w:divBdr>
        <w:top w:val="none" w:sz="0" w:space="0" w:color="auto"/>
        <w:left w:val="none" w:sz="0" w:space="0" w:color="auto"/>
        <w:bottom w:val="none" w:sz="0" w:space="0" w:color="auto"/>
        <w:right w:val="none" w:sz="0" w:space="0" w:color="auto"/>
      </w:divBdr>
    </w:div>
    <w:div w:id="189747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3258</Words>
  <Characters>18577</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21792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Kui YU</dc:creator>
  <cp:keywords/>
  <dc:description/>
  <cp:lastModifiedBy>Anne Meyer</cp:lastModifiedBy>
  <cp:revision>3</cp:revision>
  <dcterms:created xsi:type="dcterms:W3CDTF">2019-03-04T13:28:00Z</dcterms:created>
  <dcterms:modified xsi:type="dcterms:W3CDTF">2019-03-04T13:32:00Z</dcterms:modified>
</cp:coreProperties>
</file>