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037F7" w14:textId="51E779F3" w:rsidR="001F198B" w:rsidRDefault="001F198B" w:rsidP="00412BC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TITLE:</w:t>
      </w:r>
    </w:p>
    <w:p w14:paraId="35585E32" w14:textId="67D573EB" w:rsidR="007A4DD6" w:rsidRPr="00412BC3" w:rsidRDefault="00261376" w:rsidP="00412BC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412BC3">
        <w:rPr>
          <w:rFonts w:asciiTheme="minorHAnsi" w:hAnsiTheme="minorHAnsi" w:cstheme="minorHAnsi"/>
          <w:b/>
          <w:bCs/>
          <w:color w:val="auto"/>
        </w:rPr>
        <w:t xml:space="preserve">Imaging </w:t>
      </w:r>
      <w:r w:rsidR="001F198B" w:rsidRPr="00412BC3">
        <w:rPr>
          <w:rFonts w:asciiTheme="minorHAnsi" w:hAnsiTheme="minorHAnsi" w:cstheme="minorHAnsi"/>
          <w:b/>
          <w:bCs/>
          <w:color w:val="auto"/>
        </w:rPr>
        <w:t xml:space="preserve">Integrin Tension </w:t>
      </w:r>
      <w:r w:rsidR="00EE5129" w:rsidRPr="00412BC3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1F198B" w:rsidRPr="00412BC3">
        <w:rPr>
          <w:rFonts w:asciiTheme="minorHAnsi" w:hAnsiTheme="minorHAnsi" w:cstheme="minorHAnsi"/>
          <w:b/>
          <w:bCs/>
          <w:color w:val="auto"/>
        </w:rPr>
        <w:t xml:space="preserve">Cellular Force </w:t>
      </w:r>
      <w:r w:rsidR="00EE5129" w:rsidRPr="00412BC3">
        <w:rPr>
          <w:rFonts w:asciiTheme="minorHAnsi" w:hAnsiTheme="minorHAnsi" w:cstheme="minorHAnsi"/>
          <w:b/>
          <w:bCs/>
          <w:color w:val="auto"/>
        </w:rPr>
        <w:t xml:space="preserve">at </w:t>
      </w:r>
      <w:r w:rsidR="001F198B" w:rsidRPr="00412BC3">
        <w:rPr>
          <w:rFonts w:asciiTheme="minorHAnsi" w:hAnsiTheme="minorHAnsi" w:cstheme="minorHAnsi"/>
          <w:b/>
          <w:bCs/>
          <w:color w:val="auto"/>
        </w:rPr>
        <w:t xml:space="preserve">Submicron Resolution </w:t>
      </w:r>
      <w:r w:rsidRPr="00412BC3">
        <w:rPr>
          <w:rFonts w:asciiTheme="minorHAnsi" w:hAnsiTheme="minorHAnsi" w:cstheme="minorHAnsi"/>
          <w:b/>
          <w:bCs/>
          <w:color w:val="auto"/>
        </w:rPr>
        <w:t xml:space="preserve">with </w:t>
      </w:r>
      <w:r w:rsidR="001F198B">
        <w:rPr>
          <w:rFonts w:asciiTheme="minorHAnsi" w:hAnsiTheme="minorHAnsi" w:cstheme="minorHAnsi"/>
          <w:b/>
          <w:bCs/>
          <w:color w:val="auto"/>
        </w:rPr>
        <w:t xml:space="preserve">an </w:t>
      </w:r>
      <w:r w:rsidR="001F198B" w:rsidRPr="00412BC3">
        <w:rPr>
          <w:rFonts w:asciiTheme="minorHAnsi" w:hAnsiTheme="minorHAnsi" w:cstheme="minorHAnsi"/>
          <w:b/>
          <w:bCs/>
          <w:color w:val="auto"/>
        </w:rPr>
        <w:t>Integrative Tension Sensor</w:t>
      </w:r>
    </w:p>
    <w:p w14:paraId="1A226ECC" w14:textId="77777777" w:rsidR="007A4DD6" w:rsidRPr="00412BC3" w:rsidRDefault="007A4DD6" w:rsidP="00412BC3">
      <w:pPr>
        <w:rPr>
          <w:rFonts w:asciiTheme="minorHAnsi" w:hAnsiTheme="minorHAnsi" w:cstheme="minorHAnsi"/>
          <w:b/>
          <w:bCs/>
          <w:color w:val="auto"/>
        </w:rPr>
      </w:pPr>
    </w:p>
    <w:p w14:paraId="3601384A" w14:textId="0F9A9C07" w:rsidR="00EE5129" w:rsidRPr="00412BC3" w:rsidRDefault="001F198B" w:rsidP="00412BC3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AUTHORS AND AFFILIATIONS:</w:t>
      </w:r>
      <w:r w:rsidR="00EE5129" w:rsidRPr="00412BC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7D940DA" w14:textId="43ACBFCC" w:rsidR="00EE5129" w:rsidRPr="00412BC3" w:rsidRDefault="00EE5129" w:rsidP="00412BC3">
      <w:pPr>
        <w:rPr>
          <w:rFonts w:asciiTheme="minorHAnsi" w:hAnsiTheme="minorHAnsi" w:cstheme="minorHAnsi"/>
          <w:b/>
          <w:bCs/>
          <w:color w:val="auto"/>
        </w:rPr>
      </w:pPr>
      <w:r w:rsidRPr="00412BC3">
        <w:rPr>
          <w:rFonts w:asciiTheme="minorHAnsi" w:hAnsiTheme="minorHAnsi" w:cstheme="minorHAnsi"/>
          <w:color w:val="auto"/>
        </w:rPr>
        <w:t>Yuanchang Zhao</w:t>
      </w:r>
      <w:r w:rsidR="001F198B" w:rsidRPr="00AF5547">
        <w:rPr>
          <w:rFonts w:asciiTheme="minorHAnsi" w:hAnsiTheme="minorHAnsi" w:cstheme="minorHAnsi"/>
          <w:color w:val="auto"/>
          <w:vertAlign w:val="superscript"/>
        </w:rPr>
        <w:t>1</w:t>
      </w:r>
      <w:r w:rsidRPr="00412BC3">
        <w:rPr>
          <w:rFonts w:asciiTheme="minorHAnsi" w:hAnsiTheme="minorHAnsi" w:cstheme="minorHAnsi"/>
          <w:color w:val="auto"/>
        </w:rPr>
        <w:t xml:space="preserve">, </w:t>
      </w:r>
      <w:r w:rsidR="00261376" w:rsidRPr="00412BC3">
        <w:rPr>
          <w:rFonts w:asciiTheme="minorHAnsi" w:hAnsiTheme="minorHAnsi" w:cstheme="minorHAnsi"/>
          <w:color w:val="auto"/>
        </w:rPr>
        <w:t>Nathaniel</w:t>
      </w:r>
      <w:r w:rsidR="007055C3" w:rsidRPr="00412BC3">
        <w:rPr>
          <w:rFonts w:asciiTheme="minorHAnsi" w:hAnsiTheme="minorHAnsi" w:cstheme="minorHAnsi"/>
          <w:color w:val="auto"/>
        </w:rPr>
        <w:t xml:space="preserve"> M</w:t>
      </w:r>
      <w:r w:rsidR="001F198B">
        <w:rPr>
          <w:rFonts w:asciiTheme="minorHAnsi" w:hAnsiTheme="minorHAnsi" w:cstheme="minorHAnsi"/>
          <w:color w:val="auto"/>
        </w:rPr>
        <w:t>.</w:t>
      </w:r>
      <w:r w:rsidR="007055C3" w:rsidRPr="00412BC3">
        <w:rPr>
          <w:rFonts w:asciiTheme="minorHAnsi" w:hAnsiTheme="minorHAnsi" w:cstheme="minorHAnsi"/>
          <w:color w:val="auto"/>
        </w:rPr>
        <w:t xml:space="preserve"> Wetter</w:t>
      </w:r>
      <w:r w:rsidR="001F198B" w:rsidRPr="00AF5547">
        <w:rPr>
          <w:rFonts w:asciiTheme="minorHAnsi" w:hAnsiTheme="minorHAnsi" w:cstheme="minorHAnsi"/>
          <w:color w:val="auto"/>
          <w:vertAlign w:val="superscript"/>
        </w:rPr>
        <w:t>1</w:t>
      </w:r>
      <w:r w:rsidR="00261376" w:rsidRPr="00412BC3">
        <w:rPr>
          <w:rFonts w:asciiTheme="minorHAnsi" w:hAnsiTheme="minorHAnsi" w:cstheme="minorHAnsi"/>
          <w:color w:val="auto"/>
        </w:rPr>
        <w:t xml:space="preserve">, </w:t>
      </w:r>
      <w:r w:rsidRPr="00412BC3">
        <w:rPr>
          <w:rFonts w:asciiTheme="minorHAnsi" w:hAnsiTheme="minorHAnsi" w:cstheme="minorHAnsi"/>
          <w:color w:val="auto"/>
        </w:rPr>
        <w:t>Xuefeng Wang</w:t>
      </w:r>
      <w:r w:rsidR="001F198B" w:rsidRPr="00AF5547">
        <w:rPr>
          <w:rFonts w:asciiTheme="minorHAnsi" w:hAnsiTheme="minorHAnsi" w:cstheme="minorHAnsi"/>
          <w:color w:val="auto"/>
          <w:vertAlign w:val="superscript"/>
        </w:rPr>
        <w:t>2</w:t>
      </w:r>
    </w:p>
    <w:p w14:paraId="1499E076" w14:textId="77777777" w:rsidR="00EE5129" w:rsidRPr="00412BC3" w:rsidRDefault="00EE5129" w:rsidP="00412BC3">
      <w:pPr>
        <w:rPr>
          <w:rFonts w:asciiTheme="minorHAnsi" w:hAnsiTheme="minorHAnsi" w:cstheme="minorHAnsi"/>
          <w:b/>
          <w:bCs/>
          <w:color w:val="auto"/>
        </w:rPr>
      </w:pPr>
    </w:p>
    <w:p w14:paraId="47BB92F8" w14:textId="250FB19C" w:rsidR="00781544" w:rsidRDefault="001F198B" w:rsidP="00412BC3">
      <w:pPr>
        <w:rPr>
          <w:rFonts w:asciiTheme="minorHAnsi" w:hAnsiTheme="minorHAnsi" w:cstheme="minorHAnsi"/>
          <w:color w:val="auto"/>
        </w:rPr>
      </w:pPr>
      <w:r w:rsidRPr="00AF554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534D17" w:rsidRPr="00412BC3">
        <w:rPr>
          <w:rFonts w:asciiTheme="minorHAnsi" w:hAnsiTheme="minorHAnsi" w:cstheme="minorHAnsi"/>
          <w:color w:val="auto"/>
        </w:rPr>
        <w:t>Department of Physics and Astronomy</w:t>
      </w:r>
      <w:r>
        <w:rPr>
          <w:rFonts w:asciiTheme="minorHAnsi" w:hAnsiTheme="minorHAnsi" w:cstheme="minorHAnsi"/>
          <w:color w:val="auto"/>
        </w:rPr>
        <w:t xml:space="preserve">, </w:t>
      </w:r>
      <w:r w:rsidR="00534D17" w:rsidRPr="00412BC3">
        <w:rPr>
          <w:rFonts w:asciiTheme="minorHAnsi" w:hAnsiTheme="minorHAnsi" w:cstheme="minorHAnsi"/>
          <w:color w:val="auto"/>
        </w:rPr>
        <w:t>I</w:t>
      </w:r>
      <w:r w:rsidR="009E19F4" w:rsidRPr="00412BC3">
        <w:rPr>
          <w:rFonts w:asciiTheme="minorHAnsi" w:hAnsiTheme="minorHAnsi" w:cstheme="minorHAnsi"/>
          <w:color w:val="auto"/>
        </w:rPr>
        <w:t>owa State University</w:t>
      </w:r>
      <w:r>
        <w:rPr>
          <w:rFonts w:asciiTheme="minorHAnsi" w:hAnsiTheme="minorHAnsi" w:cstheme="minorHAnsi"/>
          <w:color w:val="auto"/>
        </w:rPr>
        <w:t>, Ames, IA, USA</w:t>
      </w:r>
    </w:p>
    <w:p w14:paraId="129E174B" w14:textId="44B0F101" w:rsidR="001F198B" w:rsidRPr="00412BC3" w:rsidRDefault="001F198B" w:rsidP="001F198B">
      <w:pPr>
        <w:rPr>
          <w:rFonts w:asciiTheme="minorHAnsi" w:hAnsiTheme="minorHAnsi" w:cstheme="minorHAnsi"/>
          <w:color w:val="auto"/>
        </w:rPr>
      </w:pPr>
      <w:r w:rsidRPr="00AF5547">
        <w:rPr>
          <w:rFonts w:asciiTheme="minorHAnsi" w:hAnsiTheme="minorHAnsi" w:cstheme="minorHAnsi"/>
          <w:color w:val="auto"/>
          <w:vertAlign w:val="superscript"/>
        </w:rPr>
        <w:t>2</w:t>
      </w:r>
      <w:r w:rsidRPr="00412BC3">
        <w:rPr>
          <w:rFonts w:asciiTheme="minorHAnsi" w:hAnsiTheme="minorHAnsi" w:cstheme="minorHAnsi"/>
          <w:color w:val="auto"/>
        </w:rPr>
        <w:t>Department of Physics and Astronomy</w:t>
      </w:r>
      <w:r>
        <w:rPr>
          <w:rFonts w:asciiTheme="minorHAnsi" w:hAnsiTheme="minorHAnsi" w:cstheme="minorHAnsi"/>
          <w:color w:val="auto"/>
        </w:rPr>
        <w:t xml:space="preserve">, </w:t>
      </w:r>
      <w:r w:rsidRPr="00412BC3">
        <w:rPr>
          <w:rFonts w:asciiTheme="minorHAnsi" w:hAnsiTheme="minorHAnsi" w:cstheme="minorHAnsi"/>
          <w:color w:val="auto"/>
        </w:rPr>
        <w:t>Molecular, Cellular, and Developmental Biology Interdepartmental Program</w:t>
      </w:r>
      <w:r>
        <w:rPr>
          <w:rFonts w:asciiTheme="minorHAnsi" w:hAnsiTheme="minorHAnsi" w:cstheme="minorHAnsi"/>
          <w:color w:val="auto"/>
        </w:rPr>
        <w:t xml:space="preserve">, </w:t>
      </w:r>
      <w:r w:rsidRPr="00412BC3">
        <w:rPr>
          <w:rFonts w:asciiTheme="minorHAnsi" w:hAnsiTheme="minorHAnsi" w:cstheme="minorHAnsi"/>
          <w:color w:val="auto"/>
        </w:rPr>
        <w:t>Iowa State University</w:t>
      </w:r>
      <w:r>
        <w:rPr>
          <w:rFonts w:asciiTheme="minorHAnsi" w:hAnsiTheme="minorHAnsi" w:cstheme="minorHAnsi"/>
          <w:color w:val="auto"/>
        </w:rPr>
        <w:t>, Ames, IA, USA</w:t>
      </w:r>
    </w:p>
    <w:p w14:paraId="620845D3" w14:textId="5943B1B3" w:rsidR="001F198B" w:rsidRDefault="001F198B" w:rsidP="00412BC3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504F5AC" w14:textId="55789815" w:rsidR="001F198B" w:rsidRDefault="001F198B" w:rsidP="00412BC3">
      <w:pPr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>E-mail addresses of co-authors:</w:t>
      </w:r>
    </w:p>
    <w:p w14:paraId="02020BFD" w14:textId="501CB445" w:rsidR="009E19F4" w:rsidRPr="00412BC3" w:rsidRDefault="001F198B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Yuanchang Zhao</w:t>
      </w:r>
      <w:r w:rsidRPr="00412BC3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</w:rPr>
        <w:tab/>
        <w:t>(</w:t>
      </w:r>
      <w:r w:rsidR="001429C8" w:rsidRPr="00412BC3">
        <w:rPr>
          <w:rStyle w:val="Hyperlink"/>
          <w:rFonts w:asciiTheme="minorHAnsi" w:hAnsiTheme="minorHAnsi" w:cstheme="minorHAnsi"/>
          <w:color w:val="auto"/>
          <w:u w:val="none"/>
        </w:rPr>
        <w:t>yzhao@iastate.edu</w:t>
      </w:r>
      <w:r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4A323419" w14:textId="7973DE3D" w:rsidR="001B2CB0" w:rsidRPr="00412BC3" w:rsidRDefault="001F198B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Nathaniel M</w:t>
      </w:r>
      <w:r>
        <w:rPr>
          <w:rFonts w:asciiTheme="minorHAnsi" w:hAnsiTheme="minorHAnsi" w:cstheme="minorHAnsi"/>
          <w:color w:val="auto"/>
        </w:rPr>
        <w:t>.</w:t>
      </w:r>
      <w:r w:rsidRPr="00412BC3">
        <w:rPr>
          <w:rFonts w:asciiTheme="minorHAnsi" w:hAnsiTheme="minorHAnsi" w:cstheme="minorHAnsi"/>
          <w:color w:val="auto"/>
        </w:rPr>
        <w:t xml:space="preserve"> Wetter</w:t>
      </w:r>
      <w:r>
        <w:rPr>
          <w:rFonts w:asciiTheme="minorHAnsi" w:hAnsiTheme="minorHAnsi" w:cstheme="minorHAnsi"/>
          <w:color w:val="auto"/>
        </w:rPr>
        <w:tab/>
        <w:t>(</w:t>
      </w:r>
      <w:r w:rsidR="007055C3" w:rsidRPr="00412BC3">
        <w:rPr>
          <w:rFonts w:asciiTheme="minorHAnsi" w:hAnsiTheme="minorHAnsi" w:cstheme="minorHAnsi"/>
          <w:color w:val="auto"/>
        </w:rPr>
        <w:t>wetter@iastate.edu</w:t>
      </w:r>
      <w:r>
        <w:rPr>
          <w:rFonts w:asciiTheme="minorHAnsi" w:hAnsiTheme="minorHAnsi" w:cstheme="minorHAnsi"/>
          <w:color w:val="auto"/>
        </w:rPr>
        <w:t>)</w:t>
      </w:r>
    </w:p>
    <w:p w14:paraId="037C8816" w14:textId="77777777" w:rsidR="00D04A95" w:rsidRPr="008D6DD4" w:rsidRDefault="00D04A95" w:rsidP="00412BC3">
      <w:pPr>
        <w:rPr>
          <w:rFonts w:asciiTheme="minorHAnsi" w:hAnsiTheme="minorHAnsi" w:cstheme="minorHAnsi"/>
          <w:bCs/>
          <w:color w:val="auto"/>
        </w:rPr>
      </w:pPr>
    </w:p>
    <w:p w14:paraId="6EEED7FC" w14:textId="5B2D158F" w:rsidR="00FB4A2D" w:rsidRPr="00412BC3" w:rsidRDefault="006B5DF8" w:rsidP="00412BC3">
      <w:pPr>
        <w:rPr>
          <w:rFonts w:asciiTheme="minorHAnsi" w:hAnsiTheme="minorHAnsi" w:cstheme="minorHAnsi"/>
          <w:bCs/>
          <w:color w:val="auto"/>
        </w:rPr>
      </w:pPr>
      <w:r w:rsidRPr="00AF5547">
        <w:rPr>
          <w:rFonts w:asciiTheme="minorHAnsi" w:hAnsiTheme="minorHAnsi" w:cstheme="minorHAnsi"/>
          <w:bCs/>
          <w:color w:val="auto"/>
        </w:rPr>
        <w:t xml:space="preserve">Corresponding </w:t>
      </w:r>
      <w:r w:rsidR="001F198B" w:rsidRPr="00AF5547">
        <w:rPr>
          <w:rFonts w:asciiTheme="minorHAnsi" w:hAnsiTheme="minorHAnsi" w:cstheme="minorHAnsi"/>
          <w:bCs/>
          <w:color w:val="auto"/>
        </w:rPr>
        <w:t>author:</w:t>
      </w:r>
      <w:r w:rsidRPr="00412BC3">
        <w:rPr>
          <w:rFonts w:asciiTheme="minorHAnsi" w:hAnsiTheme="minorHAnsi" w:cstheme="minorHAnsi"/>
          <w:bCs/>
          <w:color w:val="auto"/>
        </w:rPr>
        <w:t xml:space="preserve"> </w:t>
      </w:r>
    </w:p>
    <w:p w14:paraId="5B7D54E3" w14:textId="0CE47AA6" w:rsidR="006B5DF8" w:rsidRPr="00412BC3" w:rsidRDefault="00581A00" w:rsidP="00412BC3">
      <w:pPr>
        <w:rPr>
          <w:rFonts w:asciiTheme="minorHAnsi" w:hAnsiTheme="minorHAnsi" w:cstheme="minorHAnsi"/>
          <w:bCs/>
          <w:color w:val="auto"/>
        </w:rPr>
      </w:pPr>
      <w:r w:rsidRPr="00412BC3">
        <w:rPr>
          <w:rFonts w:asciiTheme="minorHAnsi" w:hAnsiTheme="minorHAnsi" w:cstheme="minorHAnsi"/>
          <w:bCs/>
          <w:color w:val="auto"/>
        </w:rPr>
        <w:t>Xuefeng Wang</w:t>
      </w:r>
      <w:r w:rsidR="001F198B">
        <w:rPr>
          <w:rFonts w:asciiTheme="minorHAnsi" w:hAnsiTheme="minorHAnsi" w:cstheme="minorHAnsi"/>
          <w:bCs/>
          <w:color w:val="auto"/>
        </w:rPr>
        <w:tab/>
      </w:r>
      <w:r w:rsidR="001F198B">
        <w:rPr>
          <w:rFonts w:asciiTheme="minorHAnsi" w:hAnsiTheme="minorHAnsi" w:cstheme="minorHAnsi"/>
          <w:bCs/>
          <w:color w:val="auto"/>
        </w:rPr>
        <w:tab/>
        <w:t>(</w:t>
      </w:r>
      <w:r w:rsidR="001F198B" w:rsidRPr="00412BC3">
        <w:rPr>
          <w:rFonts w:asciiTheme="minorHAnsi" w:hAnsiTheme="minorHAnsi" w:cstheme="minorHAnsi"/>
          <w:color w:val="auto"/>
        </w:rPr>
        <w:t>xuefeng@iastate.edu</w:t>
      </w:r>
      <w:r w:rsidR="001F198B">
        <w:rPr>
          <w:rFonts w:asciiTheme="minorHAnsi" w:hAnsiTheme="minorHAnsi" w:cstheme="minorHAnsi"/>
          <w:bCs/>
          <w:color w:val="auto"/>
        </w:rPr>
        <w:t>)</w:t>
      </w:r>
    </w:p>
    <w:p w14:paraId="722E6F54" w14:textId="77777777" w:rsidR="006B5DF8" w:rsidRPr="00412BC3" w:rsidRDefault="006B5DF8" w:rsidP="00412BC3">
      <w:pPr>
        <w:rPr>
          <w:rFonts w:asciiTheme="minorHAnsi" w:hAnsiTheme="minorHAnsi" w:cstheme="minorHAnsi"/>
          <w:bCs/>
          <w:color w:val="auto"/>
        </w:rPr>
      </w:pPr>
    </w:p>
    <w:p w14:paraId="7A71E97D" w14:textId="77777777" w:rsidR="007A4DD6" w:rsidRPr="00412BC3" w:rsidRDefault="006305D7" w:rsidP="00412BC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bCs/>
          <w:color w:val="auto"/>
        </w:rPr>
        <w:t>KEYWORDS:</w:t>
      </w:r>
      <w:r w:rsidRPr="00412BC3">
        <w:rPr>
          <w:rFonts w:asciiTheme="minorHAnsi" w:hAnsiTheme="minorHAnsi" w:cstheme="minorHAnsi"/>
          <w:color w:val="auto"/>
        </w:rPr>
        <w:t xml:space="preserve"> </w:t>
      </w:r>
    </w:p>
    <w:p w14:paraId="7F1769E6" w14:textId="3441D7D8" w:rsidR="002E28B8" w:rsidRPr="00412BC3" w:rsidRDefault="002E28B8" w:rsidP="00412BC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2BC3">
        <w:rPr>
          <w:rFonts w:asciiTheme="minorHAnsi" w:hAnsiTheme="minorHAnsi" w:cstheme="minorHAnsi"/>
          <w:color w:val="auto"/>
        </w:rPr>
        <w:t xml:space="preserve">Cell </w:t>
      </w:r>
      <w:r w:rsidR="001F198B" w:rsidRPr="00412BC3">
        <w:rPr>
          <w:rFonts w:asciiTheme="minorHAnsi" w:hAnsiTheme="minorHAnsi" w:cstheme="minorHAnsi"/>
          <w:color w:val="auto"/>
        </w:rPr>
        <w:t>mechanics; mechanobiology; integrin; integrin tension; cellular force mapping; integrin tension sensor</w:t>
      </w:r>
    </w:p>
    <w:p w14:paraId="4BF1F8DD" w14:textId="6FA137FC" w:rsidR="00706888" w:rsidRPr="00412BC3" w:rsidRDefault="00706888" w:rsidP="00412BC3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</w:p>
    <w:p w14:paraId="71C47B87" w14:textId="5D025362" w:rsidR="006305D7" w:rsidRPr="00412BC3" w:rsidRDefault="001F198B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412BC3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412BC3">
        <w:rPr>
          <w:rFonts w:asciiTheme="minorHAnsi" w:hAnsiTheme="minorHAnsi" w:cstheme="minorHAnsi"/>
          <w:color w:val="auto"/>
        </w:rPr>
        <w:t xml:space="preserve"> </w:t>
      </w:r>
    </w:p>
    <w:p w14:paraId="19C3E993" w14:textId="3D45AF3E" w:rsidR="007A4DD6" w:rsidRPr="00412BC3" w:rsidRDefault="003B084C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Integrin tension plays important roles in </w:t>
      </w:r>
      <w:r w:rsidR="001F5C9A" w:rsidRPr="00412BC3">
        <w:rPr>
          <w:rFonts w:asciiTheme="minorHAnsi" w:hAnsiTheme="minorHAnsi" w:cstheme="minorHAnsi"/>
          <w:color w:val="auto"/>
        </w:rPr>
        <w:t xml:space="preserve">various </w:t>
      </w:r>
      <w:r w:rsidRPr="00412BC3">
        <w:rPr>
          <w:rFonts w:asciiTheme="minorHAnsi" w:hAnsiTheme="minorHAnsi" w:cstheme="minorHAnsi"/>
          <w:color w:val="auto"/>
        </w:rPr>
        <w:t>cell function</w:t>
      </w:r>
      <w:r w:rsidR="00595918" w:rsidRPr="00412BC3">
        <w:rPr>
          <w:rFonts w:asciiTheme="minorHAnsi" w:hAnsiTheme="minorHAnsi" w:cstheme="minorHAnsi"/>
          <w:color w:val="auto"/>
        </w:rPr>
        <w:t>s</w:t>
      </w:r>
      <w:r w:rsidR="00BE35B4" w:rsidRPr="00412BC3">
        <w:rPr>
          <w:rFonts w:asciiTheme="minorHAnsi" w:hAnsiTheme="minorHAnsi" w:cstheme="minorHAnsi"/>
          <w:color w:val="auto"/>
        </w:rPr>
        <w:t>.</w:t>
      </w:r>
      <w:r w:rsidR="00B7088A" w:rsidRPr="00412BC3">
        <w:rPr>
          <w:rFonts w:asciiTheme="minorHAnsi" w:hAnsiTheme="minorHAnsi" w:cstheme="minorHAnsi"/>
          <w:color w:val="auto"/>
        </w:rPr>
        <w:t xml:space="preserve"> With</w:t>
      </w:r>
      <w:r w:rsidR="00261376" w:rsidRPr="00412BC3">
        <w:rPr>
          <w:rFonts w:asciiTheme="minorHAnsi" w:hAnsiTheme="minorHAnsi" w:cstheme="minorHAnsi"/>
          <w:color w:val="auto"/>
        </w:rPr>
        <w:t xml:space="preserve"> </w:t>
      </w:r>
      <w:r w:rsidR="001F198B">
        <w:rPr>
          <w:rFonts w:asciiTheme="minorHAnsi" w:hAnsiTheme="minorHAnsi" w:cstheme="minorHAnsi"/>
          <w:color w:val="auto"/>
        </w:rPr>
        <w:t xml:space="preserve">an </w:t>
      </w:r>
      <w:r w:rsidR="00261376" w:rsidRPr="00412BC3">
        <w:rPr>
          <w:rFonts w:asciiTheme="minorHAnsi" w:hAnsiTheme="minorHAnsi" w:cstheme="minorHAnsi"/>
          <w:color w:val="auto"/>
        </w:rPr>
        <w:t>i</w:t>
      </w:r>
      <w:r w:rsidRPr="00412BC3">
        <w:rPr>
          <w:rFonts w:asciiTheme="minorHAnsi" w:hAnsiTheme="minorHAnsi" w:cstheme="minorHAnsi"/>
          <w:color w:val="auto"/>
        </w:rPr>
        <w:t xml:space="preserve">ntegrative </w:t>
      </w:r>
      <w:r w:rsidR="00261376" w:rsidRPr="00412BC3">
        <w:rPr>
          <w:rFonts w:asciiTheme="minorHAnsi" w:hAnsiTheme="minorHAnsi" w:cstheme="minorHAnsi"/>
          <w:color w:val="auto"/>
        </w:rPr>
        <w:t>t</w:t>
      </w:r>
      <w:r w:rsidRPr="00412BC3">
        <w:rPr>
          <w:rFonts w:asciiTheme="minorHAnsi" w:hAnsiTheme="minorHAnsi" w:cstheme="minorHAnsi"/>
          <w:color w:val="auto"/>
        </w:rPr>
        <w:t xml:space="preserve">ension </w:t>
      </w:r>
      <w:r w:rsidR="00261376" w:rsidRPr="00412BC3">
        <w:rPr>
          <w:rFonts w:asciiTheme="minorHAnsi" w:hAnsiTheme="minorHAnsi" w:cstheme="minorHAnsi"/>
          <w:color w:val="auto"/>
        </w:rPr>
        <w:t>s</w:t>
      </w:r>
      <w:r w:rsidRPr="00412BC3">
        <w:rPr>
          <w:rFonts w:asciiTheme="minorHAnsi" w:hAnsiTheme="minorHAnsi" w:cstheme="minorHAnsi"/>
          <w:color w:val="auto"/>
        </w:rPr>
        <w:t>en</w:t>
      </w:r>
      <w:r w:rsidR="00174AD3" w:rsidRPr="00412BC3">
        <w:rPr>
          <w:rFonts w:asciiTheme="minorHAnsi" w:hAnsiTheme="minorHAnsi" w:cstheme="minorHAnsi"/>
          <w:color w:val="auto"/>
        </w:rPr>
        <w:t>sor, integrin tension</w:t>
      </w:r>
      <w:r w:rsidR="006A40A5" w:rsidRPr="00412BC3">
        <w:rPr>
          <w:rFonts w:asciiTheme="minorHAnsi" w:hAnsiTheme="minorHAnsi" w:cstheme="minorHAnsi"/>
          <w:color w:val="auto"/>
        </w:rPr>
        <w:t xml:space="preserve"> is calibrated with pico</w:t>
      </w:r>
      <w:r w:rsidR="00A00B9D" w:rsidRPr="00412BC3">
        <w:rPr>
          <w:rFonts w:asciiTheme="minorHAnsi" w:hAnsiTheme="minorHAnsi" w:cstheme="minorHAnsi"/>
          <w:color w:val="auto"/>
        </w:rPr>
        <w:t>N</w:t>
      </w:r>
      <w:r w:rsidR="006A40A5" w:rsidRPr="00412BC3">
        <w:rPr>
          <w:rFonts w:asciiTheme="minorHAnsi" w:hAnsiTheme="minorHAnsi" w:cstheme="minorHAnsi"/>
          <w:color w:val="auto"/>
        </w:rPr>
        <w:t>ewton</w:t>
      </w:r>
      <w:r w:rsidR="00524213" w:rsidRPr="00412BC3">
        <w:rPr>
          <w:rFonts w:asciiTheme="minorHAnsi" w:hAnsiTheme="minorHAnsi" w:cstheme="minorHAnsi"/>
          <w:color w:val="auto"/>
        </w:rPr>
        <w:t xml:space="preserve"> (pN)</w:t>
      </w:r>
      <w:r w:rsidR="006A40A5" w:rsidRPr="00412BC3">
        <w:rPr>
          <w:rFonts w:asciiTheme="minorHAnsi" w:hAnsiTheme="minorHAnsi" w:cstheme="minorHAnsi"/>
          <w:color w:val="auto"/>
        </w:rPr>
        <w:t xml:space="preserve"> sensitivity and imaged at </w:t>
      </w:r>
      <w:r w:rsidRPr="00412BC3">
        <w:rPr>
          <w:rFonts w:asciiTheme="minorHAnsi" w:hAnsiTheme="minorHAnsi" w:cstheme="minorHAnsi"/>
          <w:color w:val="auto"/>
        </w:rPr>
        <w:t xml:space="preserve">submicron </w:t>
      </w:r>
      <w:r w:rsidR="00A16A4F" w:rsidRPr="00412BC3">
        <w:rPr>
          <w:rFonts w:asciiTheme="minorHAnsi" w:hAnsiTheme="minorHAnsi" w:cstheme="minorHAnsi"/>
          <w:color w:val="auto"/>
        </w:rPr>
        <w:t>resolution</w:t>
      </w:r>
      <w:r w:rsidRPr="00412BC3">
        <w:rPr>
          <w:rFonts w:asciiTheme="minorHAnsi" w:hAnsiTheme="minorHAnsi" w:cstheme="minorHAnsi"/>
          <w:color w:val="auto"/>
        </w:rPr>
        <w:t>.</w:t>
      </w:r>
    </w:p>
    <w:p w14:paraId="0BE465E0" w14:textId="77777777" w:rsidR="006305D7" w:rsidRPr="00412BC3" w:rsidRDefault="006305D7" w:rsidP="00412BC3">
      <w:pPr>
        <w:rPr>
          <w:rFonts w:asciiTheme="minorHAnsi" w:hAnsiTheme="minorHAnsi" w:cstheme="minorHAnsi"/>
          <w:color w:val="auto"/>
        </w:rPr>
      </w:pPr>
    </w:p>
    <w:p w14:paraId="54250210" w14:textId="3560B2CB" w:rsidR="006305D7" w:rsidRPr="00412BC3" w:rsidRDefault="001F198B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ABSTRACT</w:t>
      </w:r>
      <w:r w:rsidR="00512C73" w:rsidRPr="00412BC3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412BC3">
        <w:rPr>
          <w:rFonts w:asciiTheme="minorHAnsi" w:hAnsiTheme="minorHAnsi" w:cstheme="minorHAnsi"/>
          <w:color w:val="auto"/>
        </w:rPr>
        <w:t xml:space="preserve"> </w:t>
      </w:r>
    </w:p>
    <w:p w14:paraId="2ACD08CA" w14:textId="7EBFF28F" w:rsidR="007A4DD6" w:rsidRPr="00412BC3" w:rsidRDefault="0007156B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Molecular</w:t>
      </w:r>
      <w:r w:rsidR="00D6075E" w:rsidRPr="00412BC3">
        <w:rPr>
          <w:rFonts w:asciiTheme="minorHAnsi" w:hAnsiTheme="minorHAnsi" w:cstheme="minorHAnsi"/>
          <w:color w:val="auto"/>
        </w:rPr>
        <w:t xml:space="preserve"> tension</w:t>
      </w:r>
      <w:r w:rsidRPr="00412BC3">
        <w:rPr>
          <w:rFonts w:asciiTheme="minorHAnsi" w:hAnsiTheme="minorHAnsi" w:cstheme="minorHAnsi"/>
          <w:color w:val="auto"/>
        </w:rPr>
        <w:t xml:space="preserve"> transmitted by integrin-ligand bond</w:t>
      </w:r>
      <w:r w:rsidR="00091DB8" w:rsidRPr="00412BC3">
        <w:rPr>
          <w:rFonts w:asciiTheme="minorHAnsi" w:hAnsiTheme="minorHAnsi" w:cstheme="minorHAnsi"/>
          <w:color w:val="auto"/>
        </w:rPr>
        <w:t>s</w:t>
      </w:r>
      <w:r w:rsidR="00D6075E" w:rsidRPr="00412BC3">
        <w:rPr>
          <w:rFonts w:asciiTheme="minorHAnsi" w:hAnsiTheme="minorHAnsi" w:cstheme="minorHAnsi"/>
          <w:color w:val="auto"/>
        </w:rPr>
        <w:t xml:space="preserve"> is the fundamental mechanical signal in </w:t>
      </w:r>
      <w:r w:rsidR="00B02D44" w:rsidRPr="00412BC3">
        <w:rPr>
          <w:rFonts w:asciiTheme="minorHAnsi" w:hAnsiTheme="minorHAnsi" w:cstheme="minorHAnsi"/>
          <w:color w:val="auto"/>
        </w:rPr>
        <w:t xml:space="preserve">the </w:t>
      </w:r>
      <w:r w:rsidR="00D6075E" w:rsidRPr="00412BC3">
        <w:rPr>
          <w:rFonts w:asciiTheme="minorHAnsi" w:hAnsiTheme="minorHAnsi" w:cstheme="minorHAnsi"/>
          <w:color w:val="auto"/>
        </w:rPr>
        <w:t xml:space="preserve">integrin pathway </w:t>
      </w:r>
      <w:r w:rsidR="00647D92" w:rsidRPr="00412BC3">
        <w:rPr>
          <w:rFonts w:asciiTheme="minorHAnsi" w:hAnsiTheme="minorHAnsi" w:cstheme="minorHAnsi"/>
          <w:color w:val="auto"/>
        </w:rPr>
        <w:t>that</w:t>
      </w:r>
      <w:r w:rsidR="00D6075E" w:rsidRPr="00412BC3">
        <w:rPr>
          <w:rFonts w:asciiTheme="minorHAnsi" w:hAnsiTheme="minorHAnsi" w:cstheme="minorHAnsi"/>
          <w:color w:val="auto"/>
        </w:rPr>
        <w:t xml:space="preserve"> play</w:t>
      </w:r>
      <w:r w:rsidR="00324194" w:rsidRPr="00412BC3">
        <w:rPr>
          <w:rFonts w:asciiTheme="minorHAnsi" w:hAnsiTheme="minorHAnsi" w:cstheme="minorHAnsi"/>
          <w:color w:val="auto"/>
        </w:rPr>
        <w:t xml:space="preserve">s significant </w:t>
      </w:r>
      <w:r w:rsidR="00D6075E" w:rsidRPr="00412BC3">
        <w:rPr>
          <w:rFonts w:asciiTheme="minorHAnsi" w:hAnsiTheme="minorHAnsi" w:cstheme="minorHAnsi"/>
          <w:color w:val="auto"/>
        </w:rPr>
        <w:t xml:space="preserve">roles in many </w:t>
      </w:r>
      <w:r w:rsidR="007B3218" w:rsidRPr="00412BC3">
        <w:rPr>
          <w:rFonts w:asciiTheme="minorHAnsi" w:hAnsiTheme="minorHAnsi" w:cstheme="minorHAnsi"/>
          <w:color w:val="auto"/>
        </w:rPr>
        <w:t>cell functions and behaviors.</w:t>
      </w:r>
      <w:r w:rsidR="00F944E3" w:rsidRPr="00412BC3">
        <w:rPr>
          <w:rFonts w:asciiTheme="minorHAnsi" w:hAnsiTheme="minorHAnsi" w:cstheme="minorHAnsi"/>
          <w:color w:val="auto"/>
        </w:rPr>
        <w:t xml:space="preserve"> </w:t>
      </w:r>
      <w:r w:rsidR="00C15503" w:rsidRPr="00412BC3">
        <w:rPr>
          <w:rFonts w:asciiTheme="minorHAnsi" w:hAnsiTheme="minorHAnsi" w:cstheme="minorHAnsi"/>
          <w:color w:val="auto"/>
        </w:rPr>
        <w:t xml:space="preserve">To </w:t>
      </w:r>
      <w:r w:rsidR="008A5631" w:rsidRPr="00412BC3">
        <w:rPr>
          <w:rFonts w:asciiTheme="minorHAnsi" w:hAnsiTheme="minorHAnsi" w:cstheme="minorHAnsi"/>
          <w:color w:val="auto"/>
        </w:rPr>
        <w:t>calibrate</w:t>
      </w:r>
      <w:r w:rsidR="00540CC8" w:rsidRPr="00412BC3">
        <w:rPr>
          <w:rFonts w:asciiTheme="minorHAnsi" w:hAnsiTheme="minorHAnsi" w:cstheme="minorHAnsi"/>
          <w:color w:val="auto"/>
        </w:rPr>
        <w:t xml:space="preserve"> </w:t>
      </w:r>
      <w:r w:rsidR="008D7CC9" w:rsidRPr="00412BC3">
        <w:rPr>
          <w:rFonts w:asciiTheme="minorHAnsi" w:hAnsiTheme="minorHAnsi" w:cstheme="minorHAnsi"/>
          <w:color w:val="auto"/>
        </w:rPr>
        <w:t xml:space="preserve">and image </w:t>
      </w:r>
      <w:r w:rsidR="00540CC8" w:rsidRPr="00412BC3">
        <w:rPr>
          <w:rFonts w:asciiTheme="minorHAnsi" w:hAnsiTheme="minorHAnsi" w:cstheme="minorHAnsi"/>
          <w:color w:val="auto"/>
        </w:rPr>
        <w:t>integrin tension with</w:t>
      </w:r>
      <w:r w:rsidR="00C15503" w:rsidRPr="00412BC3">
        <w:rPr>
          <w:rFonts w:asciiTheme="minorHAnsi" w:hAnsiTheme="minorHAnsi" w:cstheme="minorHAnsi"/>
          <w:color w:val="auto"/>
        </w:rPr>
        <w:t xml:space="preserve"> high force </w:t>
      </w:r>
      <w:r w:rsidR="004E7DB9" w:rsidRPr="00412BC3">
        <w:rPr>
          <w:rFonts w:asciiTheme="minorHAnsi" w:hAnsiTheme="minorHAnsi" w:cstheme="minorHAnsi"/>
          <w:color w:val="auto"/>
        </w:rPr>
        <w:t>sensitivity</w:t>
      </w:r>
      <w:r w:rsidR="00C15503" w:rsidRPr="00412BC3">
        <w:rPr>
          <w:rFonts w:asciiTheme="minorHAnsi" w:hAnsiTheme="minorHAnsi" w:cstheme="minorHAnsi"/>
          <w:color w:val="auto"/>
        </w:rPr>
        <w:t xml:space="preserve"> and spatial </w:t>
      </w:r>
      <w:r w:rsidR="000E7E26" w:rsidRPr="00412BC3">
        <w:rPr>
          <w:rFonts w:asciiTheme="minorHAnsi" w:hAnsiTheme="minorHAnsi" w:cstheme="minorHAnsi"/>
          <w:color w:val="auto"/>
        </w:rPr>
        <w:t>resolution</w:t>
      </w:r>
      <w:r w:rsidR="00C15503" w:rsidRPr="00412BC3">
        <w:rPr>
          <w:rFonts w:asciiTheme="minorHAnsi" w:hAnsiTheme="minorHAnsi" w:cstheme="minorHAnsi"/>
          <w:color w:val="auto"/>
        </w:rPr>
        <w:t xml:space="preserve">, we </w:t>
      </w:r>
      <w:r w:rsidR="008D7CC9" w:rsidRPr="00412BC3">
        <w:rPr>
          <w:rFonts w:asciiTheme="minorHAnsi" w:hAnsiTheme="minorHAnsi" w:cstheme="minorHAnsi"/>
          <w:color w:val="auto"/>
        </w:rPr>
        <w:t>developed</w:t>
      </w:r>
      <w:r w:rsidR="00C15503" w:rsidRPr="00412BC3">
        <w:rPr>
          <w:rFonts w:asciiTheme="minorHAnsi" w:hAnsiTheme="minorHAnsi" w:cstheme="minorHAnsi"/>
          <w:color w:val="auto"/>
        </w:rPr>
        <w:t xml:space="preserve"> </w:t>
      </w:r>
      <w:r w:rsidR="001F198B">
        <w:rPr>
          <w:rFonts w:asciiTheme="minorHAnsi" w:hAnsiTheme="minorHAnsi" w:cstheme="minorHAnsi"/>
          <w:color w:val="auto"/>
        </w:rPr>
        <w:t>an integrative tension sensor (</w:t>
      </w:r>
      <w:r w:rsidR="00C15503" w:rsidRPr="00412BC3">
        <w:rPr>
          <w:rFonts w:asciiTheme="minorHAnsi" w:hAnsiTheme="minorHAnsi" w:cstheme="minorHAnsi"/>
          <w:color w:val="auto"/>
        </w:rPr>
        <w:t>ITS</w:t>
      </w:r>
      <w:r w:rsidR="001F198B">
        <w:rPr>
          <w:rFonts w:asciiTheme="minorHAnsi" w:hAnsiTheme="minorHAnsi" w:cstheme="minorHAnsi"/>
          <w:color w:val="auto"/>
        </w:rPr>
        <w:t>)</w:t>
      </w:r>
      <w:r w:rsidR="00C15503" w:rsidRPr="00412BC3">
        <w:rPr>
          <w:rFonts w:asciiTheme="minorHAnsi" w:hAnsiTheme="minorHAnsi" w:cstheme="minorHAnsi"/>
          <w:color w:val="auto"/>
        </w:rPr>
        <w:t xml:space="preserve">, </w:t>
      </w:r>
      <w:r w:rsidR="00532DA5" w:rsidRPr="00412BC3">
        <w:rPr>
          <w:rFonts w:asciiTheme="minorHAnsi" w:hAnsiTheme="minorHAnsi" w:cstheme="minorHAnsi"/>
          <w:color w:val="auto"/>
        </w:rPr>
        <w:t xml:space="preserve">a DNA-based </w:t>
      </w:r>
      <w:r w:rsidR="000B160F" w:rsidRPr="00412BC3">
        <w:rPr>
          <w:rFonts w:asciiTheme="minorHAnsi" w:hAnsiTheme="minorHAnsi" w:cstheme="minorHAnsi"/>
          <w:color w:val="auto"/>
        </w:rPr>
        <w:t>fluorescent</w:t>
      </w:r>
      <w:r w:rsidR="00532DA5" w:rsidRPr="00412BC3">
        <w:rPr>
          <w:rFonts w:asciiTheme="minorHAnsi" w:hAnsiTheme="minorHAnsi" w:cstheme="minorHAnsi"/>
          <w:color w:val="auto"/>
        </w:rPr>
        <w:t xml:space="preserve"> tension sensor.</w:t>
      </w:r>
      <w:r w:rsidR="00B73AF8" w:rsidRPr="00412BC3">
        <w:rPr>
          <w:rFonts w:asciiTheme="minorHAnsi" w:hAnsiTheme="minorHAnsi" w:cstheme="minorHAnsi"/>
          <w:color w:val="auto"/>
        </w:rPr>
        <w:t xml:space="preserve"> </w:t>
      </w:r>
      <w:r w:rsidR="001F198B">
        <w:rPr>
          <w:rFonts w:asciiTheme="minorHAnsi" w:hAnsiTheme="minorHAnsi" w:cstheme="minorHAnsi"/>
          <w:color w:val="auto"/>
        </w:rPr>
        <w:t xml:space="preserve">The </w:t>
      </w:r>
      <w:r w:rsidR="002B057D" w:rsidRPr="00412BC3">
        <w:rPr>
          <w:rFonts w:asciiTheme="minorHAnsi" w:hAnsiTheme="minorHAnsi" w:cstheme="minorHAnsi"/>
          <w:color w:val="auto"/>
        </w:rPr>
        <w:t>ITS is activat</w:t>
      </w:r>
      <w:r w:rsidR="00A02280" w:rsidRPr="00412BC3">
        <w:rPr>
          <w:rFonts w:asciiTheme="minorHAnsi" w:hAnsiTheme="minorHAnsi" w:cstheme="minorHAnsi"/>
          <w:color w:val="auto"/>
        </w:rPr>
        <w:t>ed to fluoresce if sustaining a molecular</w:t>
      </w:r>
      <w:r w:rsidR="00946BD4" w:rsidRPr="00412BC3">
        <w:rPr>
          <w:rFonts w:asciiTheme="minorHAnsi" w:hAnsiTheme="minorHAnsi" w:cstheme="minorHAnsi"/>
          <w:color w:val="auto"/>
        </w:rPr>
        <w:t xml:space="preserve"> </w:t>
      </w:r>
      <w:r w:rsidR="002B057D" w:rsidRPr="00412BC3">
        <w:rPr>
          <w:rFonts w:asciiTheme="minorHAnsi" w:hAnsiTheme="minorHAnsi" w:cstheme="minorHAnsi"/>
          <w:color w:val="auto"/>
        </w:rPr>
        <w:t>tension, thus converting</w:t>
      </w:r>
      <w:r w:rsidR="006B3AD1" w:rsidRPr="00412BC3">
        <w:rPr>
          <w:rFonts w:asciiTheme="minorHAnsi" w:hAnsiTheme="minorHAnsi" w:cstheme="minorHAnsi"/>
          <w:color w:val="auto"/>
        </w:rPr>
        <w:t xml:space="preserve"> </w:t>
      </w:r>
      <w:r w:rsidR="00A02280" w:rsidRPr="00412BC3">
        <w:rPr>
          <w:rFonts w:asciiTheme="minorHAnsi" w:hAnsiTheme="minorHAnsi" w:cstheme="minorHAnsi"/>
          <w:color w:val="auto"/>
        </w:rPr>
        <w:t>force</w:t>
      </w:r>
      <w:r w:rsidR="006B3AD1" w:rsidRPr="00412BC3">
        <w:rPr>
          <w:rFonts w:asciiTheme="minorHAnsi" w:hAnsiTheme="minorHAnsi" w:cstheme="minorHAnsi"/>
          <w:color w:val="auto"/>
        </w:rPr>
        <w:t xml:space="preserve"> to fluorescent signal</w:t>
      </w:r>
      <w:r w:rsidR="000C4FC8" w:rsidRPr="00412BC3">
        <w:rPr>
          <w:rFonts w:asciiTheme="minorHAnsi" w:hAnsiTheme="minorHAnsi" w:cstheme="minorHAnsi"/>
          <w:color w:val="auto"/>
        </w:rPr>
        <w:t xml:space="preserve"> at the molecular level</w:t>
      </w:r>
      <w:r w:rsidR="006B3AD1" w:rsidRPr="00412BC3">
        <w:rPr>
          <w:rFonts w:asciiTheme="minorHAnsi" w:hAnsiTheme="minorHAnsi" w:cstheme="minorHAnsi"/>
          <w:color w:val="auto"/>
        </w:rPr>
        <w:t>.</w:t>
      </w:r>
      <w:r w:rsidR="00A45E0C" w:rsidRPr="00412BC3">
        <w:rPr>
          <w:rFonts w:asciiTheme="minorHAnsi" w:hAnsiTheme="minorHAnsi" w:cstheme="minorHAnsi"/>
          <w:color w:val="auto"/>
        </w:rPr>
        <w:t xml:space="preserve"> </w:t>
      </w:r>
      <w:r w:rsidR="001F198B">
        <w:rPr>
          <w:rFonts w:asciiTheme="minorHAnsi" w:hAnsiTheme="minorHAnsi" w:cstheme="minorHAnsi"/>
          <w:color w:val="auto"/>
        </w:rPr>
        <w:t>The t</w:t>
      </w:r>
      <w:r w:rsidR="00A02280" w:rsidRPr="00412BC3">
        <w:rPr>
          <w:rFonts w:asciiTheme="minorHAnsi" w:hAnsiTheme="minorHAnsi" w:cstheme="minorHAnsi"/>
          <w:color w:val="auto"/>
        </w:rPr>
        <w:t>ension threshold for ITS activation is tunable in the range of 10</w:t>
      </w:r>
      <w:r w:rsidR="001F198B">
        <w:rPr>
          <w:rFonts w:asciiTheme="minorHAnsi" w:hAnsiTheme="minorHAnsi" w:cstheme="minorHAnsi"/>
          <w:color w:val="auto"/>
        </w:rPr>
        <w:t>–</w:t>
      </w:r>
      <w:r w:rsidR="00A02280" w:rsidRPr="00412BC3">
        <w:rPr>
          <w:rFonts w:asciiTheme="minorHAnsi" w:hAnsiTheme="minorHAnsi" w:cstheme="minorHAnsi"/>
          <w:color w:val="auto"/>
        </w:rPr>
        <w:t xml:space="preserve">60 </w:t>
      </w:r>
      <w:r w:rsidR="00AB3AC4" w:rsidRPr="00412BC3">
        <w:rPr>
          <w:rFonts w:asciiTheme="minorHAnsi" w:hAnsiTheme="minorHAnsi" w:cstheme="minorHAnsi"/>
          <w:color w:val="auto"/>
        </w:rPr>
        <w:t xml:space="preserve">pN </w:t>
      </w:r>
      <w:r w:rsidR="000C4FC8" w:rsidRPr="00412BC3">
        <w:rPr>
          <w:rFonts w:asciiTheme="minorHAnsi" w:hAnsiTheme="minorHAnsi" w:cstheme="minorHAnsi"/>
          <w:color w:val="auto"/>
        </w:rPr>
        <w:t xml:space="preserve">that </w:t>
      </w:r>
      <w:r w:rsidR="001B7B3B" w:rsidRPr="00412BC3">
        <w:rPr>
          <w:rFonts w:asciiTheme="minorHAnsi" w:hAnsiTheme="minorHAnsi" w:cstheme="minorHAnsi"/>
          <w:color w:val="auto"/>
        </w:rPr>
        <w:t xml:space="preserve">well </w:t>
      </w:r>
      <w:r w:rsidR="000C4FC8" w:rsidRPr="00412BC3">
        <w:rPr>
          <w:rFonts w:asciiTheme="minorHAnsi" w:hAnsiTheme="minorHAnsi" w:cstheme="minorHAnsi"/>
          <w:color w:val="auto"/>
        </w:rPr>
        <w:t>covers the dynamic range of integrin tension in cells</w:t>
      </w:r>
      <w:r w:rsidR="00A02280" w:rsidRPr="00412BC3">
        <w:rPr>
          <w:rFonts w:asciiTheme="minorHAnsi" w:hAnsiTheme="minorHAnsi" w:cstheme="minorHAnsi"/>
          <w:color w:val="auto"/>
        </w:rPr>
        <w:t xml:space="preserve">. On a substrate grafted with </w:t>
      </w:r>
      <w:r w:rsidR="001F198B">
        <w:rPr>
          <w:rFonts w:asciiTheme="minorHAnsi" w:hAnsiTheme="minorHAnsi" w:cstheme="minorHAnsi"/>
          <w:color w:val="auto"/>
        </w:rPr>
        <w:t xml:space="preserve">an </w:t>
      </w:r>
      <w:r w:rsidR="00A02280" w:rsidRPr="00412BC3">
        <w:rPr>
          <w:rFonts w:asciiTheme="minorHAnsi" w:hAnsiTheme="minorHAnsi" w:cstheme="minorHAnsi"/>
          <w:color w:val="auto"/>
        </w:rPr>
        <w:t>I</w:t>
      </w:r>
      <w:r w:rsidR="002B057D" w:rsidRPr="00412BC3">
        <w:rPr>
          <w:rFonts w:asciiTheme="minorHAnsi" w:hAnsiTheme="minorHAnsi" w:cstheme="minorHAnsi"/>
          <w:color w:val="auto"/>
        </w:rPr>
        <w:t xml:space="preserve">TS, </w:t>
      </w:r>
      <w:r w:rsidR="001F198B">
        <w:rPr>
          <w:rFonts w:asciiTheme="minorHAnsi" w:hAnsiTheme="minorHAnsi" w:cstheme="minorHAnsi"/>
          <w:color w:val="auto"/>
        </w:rPr>
        <w:t xml:space="preserve">the </w:t>
      </w:r>
      <w:r w:rsidR="00222731" w:rsidRPr="00412BC3">
        <w:rPr>
          <w:rFonts w:asciiTheme="minorHAnsi" w:hAnsiTheme="minorHAnsi" w:cstheme="minorHAnsi"/>
          <w:color w:val="auto"/>
        </w:rPr>
        <w:t>integrin tension</w:t>
      </w:r>
      <w:r w:rsidR="002B057D" w:rsidRPr="00412BC3">
        <w:rPr>
          <w:rFonts w:asciiTheme="minorHAnsi" w:hAnsiTheme="minorHAnsi" w:cstheme="minorHAnsi"/>
          <w:color w:val="auto"/>
        </w:rPr>
        <w:t xml:space="preserve"> </w:t>
      </w:r>
      <w:r w:rsidR="002C668B" w:rsidRPr="00412BC3">
        <w:rPr>
          <w:rFonts w:asciiTheme="minorHAnsi" w:hAnsiTheme="minorHAnsi" w:cstheme="minorHAnsi"/>
          <w:color w:val="auto"/>
        </w:rPr>
        <w:t>of adherent cells</w:t>
      </w:r>
      <w:r w:rsidR="00222731" w:rsidRPr="00412BC3">
        <w:rPr>
          <w:rFonts w:asciiTheme="minorHAnsi" w:hAnsiTheme="minorHAnsi" w:cstheme="minorHAnsi"/>
          <w:color w:val="auto"/>
        </w:rPr>
        <w:t xml:space="preserve"> </w:t>
      </w:r>
      <w:r w:rsidR="002B057D" w:rsidRPr="00412BC3">
        <w:rPr>
          <w:rFonts w:asciiTheme="minorHAnsi" w:hAnsiTheme="minorHAnsi" w:cstheme="minorHAnsi"/>
          <w:color w:val="auto"/>
        </w:rPr>
        <w:t xml:space="preserve">is </w:t>
      </w:r>
      <w:r w:rsidR="002C668B" w:rsidRPr="00412BC3">
        <w:rPr>
          <w:rFonts w:asciiTheme="minorHAnsi" w:hAnsiTheme="minorHAnsi" w:cstheme="minorHAnsi"/>
          <w:color w:val="auto"/>
        </w:rPr>
        <w:t xml:space="preserve">visualized by fluorescence and </w:t>
      </w:r>
      <w:r w:rsidR="002B057D" w:rsidRPr="00412BC3">
        <w:rPr>
          <w:rFonts w:asciiTheme="minorHAnsi" w:hAnsiTheme="minorHAnsi" w:cstheme="minorHAnsi"/>
          <w:color w:val="auto"/>
        </w:rPr>
        <w:t>imaged</w:t>
      </w:r>
      <w:r w:rsidR="0035646D" w:rsidRPr="00412BC3">
        <w:rPr>
          <w:rFonts w:asciiTheme="minorHAnsi" w:hAnsiTheme="minorHAnsi" w:cstheme="minorHAnsi"/>
          <w:color w:val="auto"/>
        </w:rPr>
        <w:t xml:space="preserve"> </w:t>
      </w:r>
      <w:r w:rsidR="002C668B" w:rsidRPr="00412BC3">
        <w:rPr>
          <w:rFonts w:asciiTheme="minorHAnsi" w:hAnsiTheme="minorHAnsi" w:cstheme="minorHAnsi"/>
          <w:color w:val="auto"/>
        </w:rPr>
        <w:t>at</w:t>
      </w:r>
      <w:r w:rsidR="00F812DC" w:rsidRPr="00412BC3">
        <w:rPr>
          <w:rFonts w:asciiTheme="minorHAnsi" w:hAnsiTheme="minorHAnsi" w:cstheme="minorHAnsi"/>
          <w:color w:val="auto"/>
        </w:rPr>
        <w:t xml:space="preserve"> submicron</w:t>
      </w:r>
      <w:r w:rsidR="0035646D" w:rsidRPr="00412BC3">
        <w:rPr>
          <w:rFonts w:asciiTheme="minorHAnsi" w:hAnsiTheme="minorHAnsi" w:cstheme="minorHAnsi"/>
          <w:color w:val="auto"/>
        </w:rPr>
        <w:t xml:space="preserve"> resolution</w:t>
      </w:r>
      <w:r w:rsidR="00457C16" w:rsidRPr="00412BC3">
        <w:rPr>
          <w:rFonts w:asciiTheme="minorHAnsi" w:hAnsiTheme="minorHAnsi" w:cstheme="minorHAnsi"/>
          <w:color w:val="auto"/>
        </w:rPr>
        <w:t xml:space="preserve">. </w:t>
      </w:r>
      <w:r w:rsidR="001F198B">
        <w:rPr>
          <w:rFonts w:asciiTheme="minorHAnsi" w:hAnsiTheme="minorHAnsi" w:cstheme="minorHAnsi"/>
          <w:color w:val="auto"/>
        </w:rPr>
        <w:t xml:space="preserve">The </w:t>
      </w:r>
      <w:r w:rsidR="008948BF" w:rsidRPr="00412BC3">
        <w:rPr>
          <w:rFonts w:asciiTheme="minorHAnsi" w:hAnsiTheme="minorHAnsi" w:cstheme="minorHAnsi"/>
          <w:color w:val="auto"/>
        </w:rPr>
        <w:t>ITS is</w:t>
      </w:r>
      <w:r w:rsidR="00343EC5" w:rsidRPr="00412BC3">
        <w:rPr>
          <w:rFonts w:asciiTheme="minorHAnsi" w:hAnsiTheme="minorHAnsi" w:cstheme="minorHAnsi"/>
          <w:color w:val="auto"/>
        </w:rPr>
        <w:t xml:space="preserve"> </w:t>
      </w:r>
      <w:r w:rsidR="000C4FC8" w:rsidRPr="00412BC3">
        <w:rPr>
          <w:rFonts w:asciiTheme="minorHAnsi" w:hAnsiTheme="minorHAnsi" w:cstheme="minorHAnsi"/>
          <w:color w:val="auto"/>
        </w:rPr>
        <w:t xml:space="preserve">also </w:t>
      </w:r>
      <w:r w:rsidR="00045FCF" w:rsidRPr="00412BC3">
        <w:rPr>
          <w:rFonts w:asciiTheme="minorHAnsi" w:hAnsiTheme="minorHAnsi" w:cstheme="minorHAnsi"/>
          <w:color w:val="auto"/>
        </w:rPr>
        <w:t>compatible with</w:t>
      </w:r>
      <w:r w:rsidR="002C668B" w:rsidRPr="00412BC3">
        <w:rPr>
          <w:rFonts w:asciiTheme="minorHAnsi" w:hAnsiTheme="minorHAnsi" w:cstheme="minorHAnsi"/>
          <w:color w:val="auto"/>
        </w:rPr>
        <w:t xml:space="preserve"> </w:t>
      </w:r>
      <w:r w:rsidR="000C4FC8" w:rsidRPr="00412BC3">
        <w:rPr>
          <w:rFonts w:asciiTheme="minorHAnsi" w:hAnsiTheme="minorHAnsi" w:cstheme="minorHAnsi"/>
          <w:color w:val="auto"/>
        </w:rPr>
        <w:t xml:space="preserve">cell </w:t>
      </w:r>
      <w:r w:rsidR="002C668B" w:rsidRPr="00412BC3">
        <w:rPr>
          <w:rFonts w:asciiTheme="minorHAnsi" w:hAnsiTheme="minorHAnsi" w:cstheme="minorHAnsi"/>
          <w:color w:val="auto"/>
        </w:rPr>
        <w:t>structural</w:t>
      </w:r>
      <w:r w:rsidR="008948BF" w:rsidRPr="00412BC3">
        <w:rPr>
          <w:rFonts w:asciiTheme="minorHAnsi" w:hAnsiTheme="minorHAnsi" w:cstheme="minorHAnsi"/>
          <w:color w:val="auto"/>
        </w:rPr>
        <w:t xml:space="preserve"> imaging </w:t>
      </w:r>
      <w:r w:rsidR="000C4FC8" w:rsidRPr="00412BC3">
        <w:rPr>
          <w:rFonts w:asciiTheme="minorHAnsi" w:hAnsiTheme="minorHAnsi" w:cstheme="minorHAnsi"/>
          <w:color w:val="auto"/>
        </w:rPr>
        <w:t>in</w:t>
      </w:r>
      <w:r w:rsidR="00045FCF" w:rsidRPr="00412BC3">
        <w:rPr>
          <w:rFonts w:asciiTheme="minorHAnsi" w:hAnsiTheme="minorHAnsi" w:cstheme="minorHAnsi"/>
          <w:color w:val="auto"/>
        </w:rPr>
        <w:t xml:space="preserve"> </w:t>
      </w:r>
      <w:r w:rsidR="008948BF" w:rsidRPr="00412BC3">
        <w:rPr>
          <w:rFonts w:asciiTheme="minorHAnsi" w:hAnsiTheme="minorHAnsi" w:cstheme="minorHAnsi"/>
          <w:color w:val="auto"/>
        </w:rPr>
        <w:t>both live cell</w:t>
      </w:r>
      <w:r w:rsidR="000C4FC8" w:rsidRPr="00412BC3">
        <w:rPr>
          <w:rFonts w:asciiTheme="minorHAnsi" w:hAnsiTheme="minorHAnsi" w:cstheme="minorHAnsi"/>
          <w:color w:val="auto"/>
        </w:rPr>
        <w:t>s</w:t>
      </w:r>
      <w:r w:rsidR="008948BF" w:rsidRPr="00412BC3">
        <w:rPr>
          <w:rFonts w:asciiTheme="minorHAnsi" w:hAnsiTheme="minorHAnsi" w:cstheme="minorHAnsi"/>
          <w:color w:val="auto"/>
        </w:rPr>
        <w:t xml:space="preserve"> and fixed cells</w:t>
      </w:r>
      <w:r w:rsidR="00D95DB7" w:rsidRPr="00412BC3">
        <w:rPr>
          <w:rFonts w:asciiTheme="minorHAnsi" w:hAnsiTheme="minorHAnsi" w:cstheme="minorHAnsi"/>
          <w:color w:val="auto"/>
        </w:rPr>
        <w:t>.</w:t>
      </w:r>
      <w:r w:rsidR="006B3AD1" w:rsidRPr="00412BC3">
        <w:rPr>
          <w:rFonts w:asciiTheme="minorHAnsi" w:hAnsiTheme="minorHAnsi" w:cstheme="minorHAnsi"/>
          <w:color w:val="auto"/>
        </w:rPr>
        <w:t xml:space="preserve"> </w:t>
      </w:r>
      <w:r w:rsidR="001F198B">
        <w:rPr>
          <w:rFonts w:asciiTheme="minorHAnsi" w:hAnsiTheme="minorHAnsi" w:cstheme="minorHAnsi"/>
          <w:color w:val="auto"/>
        </w:rPr>
        <w:t xml:space="preserve">The </w:t>
      </w:r>
      <w:r w:rsidR="006B3AD1" w:rsidRPr="00412BC3">
        <w:rPr>
          <w:rFonts w:asciiTheme="minorHAnsi" w:hAnsiTheme="minorHAnsi" w:cstheme="minorHAnsi"/>
          <w:color w:val="auto"/>
        </w:rPr>
        <w:t>ITS has been successfully applied to the study of platelet contraction and cell migration. This paper details the procedure for the synthesis and applic</w:t>
      </w:r>
      <w:r w:rsidR="00EF26EB" w:rsidRPr="00412BC3">
        <w:rPr>
          <w:rFonts w:asciiTheme="minorHAnsi" w:hAnsiTheme="minorHAnsi" w:cstheme="minorHAnsi"/>
          <w:color w:val="auto"/>
        </w:rPr>
        <w:t xml:space="preserve">ation of </w:t>
      </w:r>
      <w:r w:rsidR="001F198B">
        <w:rPr>
          <w:rFonts w:asciiTheme="minorHAnsi" w:hAnsiTheme="minorHAnsi" w:cstheme="minorHAnsi"/>
          <w:color w:val="auto"/>
        </w:rPr>
        <w:t xml:space="preserve">the </w:t>
      </w:r>
      <w:r w:rsidR="00EF26EB" w:rsidRPr="00412BC3">
        <w:rPr>
          <w:rFonts w:asciiTheme="minorHAnsi" w:hAnsiTheme="minorHAnsi" w:cstheme="minorHAnsi"/>
          <w:color w:val="auto"/>
        </w:rPr>
        <w:t>ITS</w:t>
      </w:r>
      <w:r w:rsidR="000059B8" w:rsidRPr="00412BC3">
        <w:rPr>
          <w:rFonts w:asciiTheme="minorHAnsi" w:hAnsiTheme="minorHAnsi" w:cstheme="minorHAnsi"/>
          <w:color w:val="auto"/>
        </w:rPr>
        <w:t xml:space="preserve"> in the study of</w:t>
      </w:r>
      <w:r w:rsidR="00AB6F41" w:rsidRPr="00412BC3">
        <w:rPr>
          <w:rFonts w:asciiTheme="minorHAnsi" w:hAnsiTheme="minorHAnsi" w:cstheme="minorHAnsi"/>
          <w:color w:val="auto"/>
        </w:rPr>
        <w:t xml:space="preserve"> integrin-transmitted</w:t>
      </w:r>
      <w:r w:rsidR="000059B8" w:rsidRPr="00412BC3">
        <w:rPr>
          <w:rFonts w:asciiTheme="minorHAnsi" w:hAnsiTheme="minorHAnsi" w:cstheme="minorHAnsi"/>
          <w:color w:val="auto"/>
        </w:rPr>
        <w:t xml:space="preserve"> cellular force</w:t>
      </w:r>
      <w:r w:rsidR="006B3AD1" w:rsidRPr="00412BC3">
        <w:rPr>
          <w:rFonts w:asciiTheme="minorHAnsi" w:hAnsiTheme="minorHAnsi" w:cstheme="minorHAnsi"/>
          <w:color w:val="auto"/>
        </w:rPr>
        <w:t>.</w:t>
      </w:r>
    </w:p>
    <w:p w14:paraId="1D600E01" w14:textId="15DFC755" w:rsidR="00706888" w:rsidRPr="00412BC3" w:rsidRDefault="00706888" w:rsidP="00412BC3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4F3D69E9" w14:textId="1CE52242" w:rsidR="006305D7" w:rsidRPr="00412BC3" w:rsidRDefault="006305D7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>INTRODUCTION</w:t>
      </w:r>
      <w:r w:rsidRPr="00412BC3">
        <w:rPr>
          <w:rFonts w:asciiTheme="minorHAnsi" w:hAnsiTheme="minorHAnsi" w:cstheme="minorHAnsi"/>
          <w:b/>
          <w:bCs/>
          <w:color w:val="auto"/>
        </w:rPr>
        <w:t>:</w:t>
      </w:r>
      <w:r w:rsidRPr="00412BC3">
        <w:rPr>
          <w:rFonts w:asciiTheme="minorHAnsi" w:hAnsiTheme="minorHAnsi" w:cstheme="minorHAnsi"/>
          <w:color w:val="auto"/>
        </w:rPr>
        <w:t xml:space="preserve"> </w:t>
      </w:r>
    </w:p>
    <w:p w14:paraId="0214DCD3" w14:textId="5567A39D" w:rsidR="00851FA0" w:rsidRPr="00412BC3" w:rsidRDefault="00CC0C95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C</w:t>
      </w:r>
      <w:r w:rsidR="00F94BD2" w:rsidRPr="00412BC3">
        <w:rPr>
          <w:rFonts w:asciiTheme="minorHAnsi" w:hAnsiTheme="minorHAnsi" w:cstheme="minorHAnsi"/>
          <w:color w:val="auto"/>
        </w:rPr>
        <w:t xml:space="preserve">ells </w:t>
      </w:r>
      <w:r w:rsidR="00F775C9" w:rsidRPr="00412BC3">
        <w:rPr>
          <w:rFonts w:asciiTheme="minorHAnsi" w:hAnsiTheme="minorHAnsi" w:cstheme="minorHAnsi"/>
          <w:color w:val="auto"/>
        </w:rPr>
        <w:t>rely on</w:t>
      </w:r>
      <w:r w:rsidR="00F94BD2" w:rsidRPr="00412BC3">
        <w:rPr>
          <w:rFonts w:asciiTheme="minorHAnsi" w:hAnsiTheme="minorHAnsi" w:cstheme="minorHAnsi"/>
          <w:color w:val="auto"/>
        </w:rPr>
        <w:t xml:space="preserve"> integrin</w:t>
      </w:r>
      <w:r w:rsidR="00D16414" w:rsidRPr="00412BC3">
        <w:rPr>
          <w:rFonts w:asciiTheme="minorHAnsi" w:hAnsiTheme="minorHAnsi" w:cstheme="minorHAnsi"/>
          <w:color w:val="auto"/>
        </w:rPr>
        <w:t>s</w:t>
      </w:r>
      <w:r w:rsidR="00F94BD2" w:rsidRPr="00412BC3">
        <w:rPr>
          <w:rFonts w:asciiTheme="minorHAnsi" w:hAnsiTheme="minorHAnsi" w:cstheme="minorHAnsi"/>
          <w:color w:val="auto"/>
        </w:rPr>
        <w:t xml:space="preserve"> to adhere and exert cellular forces to extracellular matrix.</w:t>
      </w:r>
      <w:r w:rsidR="00EF26EB" w:rsidRPr="00412BC3">
        <w:rPr>
          <w:rFonts w:asciiTheme="minorHAnsi" w:hAnsiTheme="minorHAnsi" w:cstheme="minorHAnsi"/>
          <w:color w:val="auto"/>
        </w:rPr>
        <w:t xml:space="preserve"> Integrin</w:t>
      </w:r>
      <w:r w:rsidR="00E86DC0" w:rsidRPr="00412BC3">
        <w:rPr>
          <w:rFonts w:asciiTheme="minorHAnsi" w:hAnsiTheme="minorHAnsi" w:cstheme="minorHAnsi"/>
          <w:color w:val="auto"/>
        </w:rPr>
        <w:t>-</w:t>
      </w:r>
      <w:r w:rsidR="00EF26EB" w:rsidRPr="00412BC3">
        <w:rPr>
          <w:rFonts w:asciiTheme="minorHAnsi" w:hAnsiTheme="minorHAnsi" w:cstheme="minorHAnsi"/>
          <w:color w:val="auto"/>
        </w:rPr>
        <w:t>mediated cell adhesion and force transmission are</w:t>
      </w:r>
      <w:r w:rsidR="001F1477" w:rsidRPr="00412BC3">
        <w:rPr>
          <w:rFonts w:asciiTheme="minorHAnsi" w:hAnsiTheme="minorHAnsi" w:cstheme="minorHAnsi"/>
          <w:color w:val="auto"/>
        </w:rPr>
        <w:t xml:space="preserve"> crucial for cell </w:t>
      </w:r>
      <w:r w:rsidR="00A44F04" w:rsidRPr="00412BC3">
        <w:rPr>
          <w:rFonts w:asciiTheme="minorHAnsi" w:hAnsiTheme="minorHAnsi" w:cstheme="minorHAnsi"/>
          <w:color w:val="auto"/>
        </w:rPr>
        <w:t>spreading</w:t>
      </w:r>
      <w:r w:rsidR="00D1732F" w:rsidRPr="00412BC3">
        <w:rPr>
          <w:rFonts w:asciiTheme="minorHAnsi" w:hAnsiTheme="minorHAnsi" w:cstheme="minorHAnsi"/>
          <w:bCs/>
          <w:noProof/>
          <w:color w:val="auto"/>
          <w:vertAlign w:val="superscript"/>
        </w:rPr>
        <w:t>1,2</w:t>
      </w:r>
      <w:r w:rsidR="001F1477" w:rsidRPr="00412BC3">
        <w:rPr>
          <w:rFonts w:asciiTheme="minorHAnsi" w:hAnsiTheme="minorHAnsi" w:cstheme="minorHAnsi"/>
          <w:color w:val="auto"/>
        </w:rPr>
        <w:t>, migration</w:t>
      </w:r>
      <w:r w:rsidR="00134590" w:rsidRPr="00412BC3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1F198B" w:rsidRPr="00AF5547">
        <w:rPr>
          <w:rFonts w:asciiTheme="minorHAnsi" w:hAnsiTheme="minorHAnsi" w:cstheme="minorHAnsi"/>
          <w:noProof/>
          <w:color w:val="auto"/>
        </w:rPr>
        <w:t>,</w:t>
      </w:r>
      <w:r w:rsidR="001F1477" w:rsidRPr="00412BC3">
        <w:rPr>
          <w:rFonts w:asciiTheme="minorHAnsi" w:hAnsiTheme="minorHAnsi" w:cstheme="minorHAnsi"/>
          <w:color w:val="auto"/>
        </w:rPr>
        <w:t xml:space="preserve"> and survival</w:t>
      </w:r>
      <w:r w:rsidR="00134590" w:rsidRPr="00412BC3">
        <w:rPr>
          <w:rFonts w:asciiTheme="minorHAnsi" w:hAnsiTheme="minorHAnsi" w:cstheme="minorHAnsi"/>
          <w:noProof/>
          <w:color w:val="auto"/>
          <w:vertAlign w:val="superscript"/>
        </w:rPr>
        <w:t>5–7</w:t>
      </w:r>
      <w:r w:rsidR="001F1477" w:rsidRPr="00412BC3">
        <w:rPr>
          <w:rFonts w:asciiTheme="minorHAnsi" w:hAnsiTheme="minorHAnsi" w:cstheme="minorHAnsi"/>
          <w:color w:val="auto"/>
        </w:rPr>
        <w:t xml:space="preserve">. </w:t>
      </w:r>
      <w:r w:rsidR="00EF26EB" w:rsidRPr="00412BC3">
        <w:rPr>
          <w:rFonts w:asciiTheme="minorHAnsi" w:hAnsiTheme="minorHAnsi" w:cstheme="minorHAnsi"/>
          <w:color w:val="auto"/>
        </w:rPr>
        <w:t xml:space="preserve">In </w:t>
      </w:r>
      <w:r w:rsidR="001F198B">
        <w:rPr>
          <w:rFonts w:asciiTheme="minorHAnsi" w:hAnsiTheme="minorHAnsi" w:cstheme="minorHAnsi"/>
          <w:color w:val="auto"/>
        </w:rPr>
        <w:t xml:space="preserve">the </w:t>
      </w:r>
      <w:r w:rsidR="00EF26EB" w:rsidRPr="00412BC3">
        <w:rPr>
          <w:rFonts w:asciiTheme="minorHAnsi" w:hAnsiTheme="minorHAnsi" w:cstheme="minorHAnsi"/>
          <w:color w:val="auto"/>
        </w:rPr>
        <w:t xml:space="preserve">long term, </w:t>
      </w:r>
      <w:r w:rsidR="005013BA" w:rsidRPr="00412BC3">
        <w:rPr>
          <w:rFonts w:asciiTheme="minorHAnsi" w:hAnsiTheme="minorHAnsi" w:cstheme="minorHAnsi"/>
          <w:color w:val="auto"/>
        </w:rPr>
        <w:t>integrin biomechanical signaling also</w:t>
      </w:r>
      <w:r w:rsidR="003F0F77" w:rsidRPr="00412BC3">
        <w:rPr>
          <w:rFonts w:asciiTheme="minorHAnsi" w:hAnsiTheme="minorHAnsi" w:cstheme="minorHAnsi"/>
          <w:color w:val="auto"/>
        </w:rPr>
        <w:t xml:space="preserve"> influences cell proliferation</w:t>
      </w:r>
      <w:r w:rsidR="008D5550" w:rsidRPr="00412BC3">
        <w:rPr>
          <w:rFonts w:asciiTheme="minorHAnsi" w:hAnsiTheme="minorHAnsi" w:cstheme="minorHAnsi"/>
          <w:noProof/>
          <w:color w:val="auto"/>
          <w:vertAlign w:val="superscript"/>
        </w:rPr>
        <w:t>8–10</w:t>
      </w:r>
      <w:r w:rsidR="003F0F77" w:rsidRPr="00412BC3">
        <w:rPr>
          <w:rFonts w:asciiTheme="minorHAnsi" w:hAnsiTheme="minorHAnsi" w:cstheme="minorHAnsi"/>
          <w:color w:val="auto"/>
        </w:rPr>
        <w:t xml:space="preserve"> and differentiation</w:t>
      </w:r>
      <w:r w:rsidR="00F53BFB" w:rsidRPr="00412BC3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3F0F77" w:rsidRPr="00412BC3">
        <w:rPr>
          <w:rFonts w:asciiTheme="minorHAnsi" w:hAnsiTheme="minorHAnsi" w:cstheme="minorHAnsi"/>
          <w:color w:val="auto"/>
        </w:rPr>
        <w:t xml:space="preserve">. </w:t>
      </w:r>
      <w:r w:rsidR="003F3F9A" w:rsidRPr="00412BC3">
        <w:rPr>
          <w:rFonts w:asciiTheme="minorHAnsi" w:hAnsiTheme="minorHAnsi" w:cstheme="minorHAnsi"/>
          <w:color w:val="auto"/>
        </w:rPr>
        <w:t xml:space="preserve">Researchers have developed </w:t>
      </w:r>
      <w:r w:rsidR="00A56799" w:rsidRPr="00412BC3">
        <w:rPr>
          <w:rFonts w:asciiTheme="minorHAnsi" w:hAnsiTheme="minorHAnsi" w:cstheme="minorHAnsi"/>
          <w:color w:val="auto"/>
        </w:rPr>
        <w:t>various</w:t>
      </w:r>
      <w:r w:rsidR="003F3F9A" w:rsidRPr="00412BC3">
        <w:rPr>
          <w:rFonts w:asciiTheme="minorHAnsi" w:hAnsiTheme="minorHAnsi" w:cstheme="minorHAnsi"/>
          <w:color w:val="auto"/>
        </w:rPr>
        <w:t xml:space="preserve"> </w:t>
      </w:r>
      <w:r w:rsidR="00E86DC0" w:rsidRPr="00412BC3">
        <w:rPr>
          <w:rFonts w:asciiTheme="minorHAnsi" w:hAnsiTheme="minorHAnsi" w:cstheme="minorHAnsi"/>
          <w:color w:val="auto"/>
        </w:rPr>
        <w:t>method</w:t>
      </w:r>
      <w:r w:rsidR="00573751" w:rsidRPr="00412BC3">
        <w:rPr>
          <w:rFonts w:asciiTheme="minorHAnsi" w:hAnsiTheme="minorHAnsi" w:cstheme="minorHAnsi"/>
          <w:color w:val="auto"/>
        </w:rPr>
        <w:t xml:space="preserve">s to </w:t>
      </w:r>
      <w:r w:rsidR="005013BA" w:rsidRPr="00412BC3">
        <w:rPr>
          <w:rFonts w:asciiTheme="minorHAnsi" w:hAnsiTheme="minorHAnsi" w:cstheme="minorHAnsi"/>
          <w:color w:val="auto"/>
        </w:rPr>
        <w:t>measure and map</w:t>
      </w:r>
      <w:r w:rsidR="00573751" w:rsidRPr="00412BC3">
        <w:rPr>
          <w:rFonts w:asciiTheme="minorHAnsi" w:hAnsiTheme="minorHAnsi" w:cstheme="minorHAnsi"/>
          <w:color w:val="auto"/>
        </w:rPr>
        <w:t xml:space="preserve"> </w:t>
      </w:r>
      <w:r w:rsidR="00A56799" w:rsidRPr="00412BC3">
        <w:rPr>
          <w:rFonts w:asciiTheme="minorHAnsi" w:hAnsiTheme="minorHAnsi" w:cstheme="minorHAnsi"/>
          <w:color w:val="auto"/>
        </w:rPr>
        <w:t>integrin-</w:t>
      </w:r>
      <w:r w:rsidR="00A56799" w:rsidRPr="00412BC3">
        <w:rPr>
          <w:rFonts w:asciiTheme="minorHAnsi" w:hAnsiTheme="minorHAnsi" w:cstheme="minorHAnsi"/>
          <w:color w:val="auto"/>
        </w:rPr>
        <w:lastRenderedPageBreak/>
        <w:t xml:space="preserve">transmitted </w:t>
      </w:r>
      <w:r w:rsidR="00573751" w:rsidRPr="00412BC3">
        <w:rPr>
          <w:rFonts w:asciiTheme="minorHAnsi" w:hAnsiTheme="minorHAnsi" w:cstheme="minorHAnsi"/>
          <w:color w:val="auto"/>
        </w:rPr>
        <w:t>cellular forces</w:t>
      </w:r>
      <w:r w:rsidR="00751318" w:rsidRPr="00412BC3">
        <w:rPr>
          <w:rFonts w:asciiTheme="minorHAnsi" w:hAnsiTheme="minorHAnsi" w:cstheme="minorHAnsi"/>
          <w:color w:val="auto"/>
        </w:rPr>
        <w:t xml:space="preserve"> at the cell-matrix interface</w:t>
      </w:r>
      <w:r w:rsidR="00E86DC0" w:rsidRPr="00412BC3">
        <w:rPr>
          <w:rFonts w:asciiTheme="minorHAnsi" w:hAnsiTheme="minorHAnsi" w:cstheme="minorHAnsi"/>
          <w:color w:val="auto"/>
        </w:rPr>
        <w:t>. These methods</w:t>
      </w:r>
      <w:r w:rsidR="00573751" w:rsidRPr="00412BC3">
        <w:rPr>
          <w:rFonts w:asciiTheme="minorHAnsi" w:hAnsiTheme="minorHAnsi" w:cstheme="minorHAnsi"/>
          <w:color w:val="auto"/>
        </w:rPr>
        <w:t xml:space="preserve"> are based on</w:t>
      </w:r>
      <w:r w:rsidR="000831F9" w:rsidRPr="00412BC3">
        <w:rPr>
          <w:rFonts w:asciiTheme="minorHAnsi" w:hAnsiTheme="minorHAnsi" w:cstheme="minorHAnsi"/>
          <w:color w:val="auto"/>
        </w:rPr>
        <w:t xml:space="preserve"> </w:t>
      </w:r>
      <w:r w:rsidR="00D16414" w:rsidRPr="00412BC3">
        <w:rPr>
          <w:rFonts w:asciiTheme="minorHAnsi" w:hAnsiTheme="minorHAnsi" w:cstheme="minorHAnsi"/>
          <w:color w:val="auto"/>
        </w:rPr>
        <w:t>elastic</w:t>
      </w:r>
      <w:r w:rsidR="00961574" w:rsidRPr="00412BC3">
        <w:rPr>
          <w:rFonts w:asciiTheme="minorHAnsi" w:hAnsiTheme="minorHAnsi" w:cstheme="minorHAnsi"/>
          <w:color w:val="auto"/>
        </w:rPr>
        <w:t xml:space="preserve"> substrat</w:t>
      </w:r>
      <w:r w:rsidR="00D16414" w:rsidRPr="00412BC3">
        <w:rPr>
          <w:rFonts w:asciiTheme="minorHAnsi" w:hAnsiTheme="minorHAnsi" w:cstheme="minorHAnsi"/>
          <w:color w:val="auto"/>
        </w:rPr>
        <w:t>um</w:t>
      </w:r>
      <w:r w:rsidR="001309A3" w:rsidRPr="00412BC3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573751" w:rsidRPr="00412BC3">
        <w:rPr>
          <w:rFonts w:asciiTheme="minorHAnsi" w:hAnsiTheme="minorHAnsi" w:cstheme="minorHAnsi"/>
          <w:color w:val="auto"/>
        </w:rPr>
        <w:t xml:space="preserve">, </w:t>
      </w:r>
      <w:r w:rsidR="001C0325" w:rsidRPr="00412BC3">
        <w:rPr>
          <w:rFonts w:asciiTheme="minorHAnsi" w:hAnsiTheme="minorHAnsi" w:cstheme="minorHAnsi"/>
          <w:color w:val="auto"/>
        </w:rPr>
        <w:t>array of micro</w:t>
      </w:r>
      <w:r w:rsidR="00D16414" w:rsidRPr="00412BC3">
        <w:rPr>
          <w:rFonts w:asciiTheme="minorHAnsi" w:hAnsiTheme="minorHAnsi" w:cstheme="minorHAnsi"/>
          <w:color w:val="auto"/>
        </w:rPr>
        <w:t>post</w:t>
      </w:r>
      <w:r w:rsidR="001309A3" w:rsidRPr="00412BC3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0831F9" w:rsidRPr="00412BC3">
        <w:rPr>
          <w:rFonts w:asciiTheme="minorHAnsi" w:hAnsiTheme="minorHAnsi" w:cstheme="minorHAnsi"/>
          <w:color w:val="auto"/>
        </w:rPr>
        <w:t>, or atomic force microscopy (AFM)</w:t>
      </w:r>
      <w:r w:rsidR="00D94FA6" w:rsidRPr="00412BC3">
        <w:rPr>
          <w:rFonts w:asciiTheme="minorHAnsi" w:hAnsiTheme="minorHAnsi" w:cstheme="minorHAnsi"/>
          <w:noProof/>
          <w:color w:val="auto"/>
          <w:vertAlign w:val="superscript"/>
        </w:rPr>
        <w:t>15,16</w:t>
      </w:r>
      <w:r w:rsidR="00573751" w:rsidRPr="00412BC3">
        <w:rPr>
          <w:rFonts w:asciiTheme="minorHAnsi" w:hAnsiTheme="minorHAnsi" w:cstheme="minorHAnsi"/>
          <w:color w:val="auto"/>
        </w:rPr>
        <w:t>.</w:t>
      </w:r>
      <w:r w:rsidR="00547246" w:rsidRPr="00412BC3">
        <w:rPr>
          <w:rFonts w:asciiTheme="minorHAnsi" w:hAnsiTheme="minorHAnsi" w:cstheme="minorHAnsi"/>
          <w:color w:val="auto"/>
        </w:rPr>
        <w:t xml:space="preserve"> </w:t>
      </w:r>
      <w:r w:rsidR="00D16414" w:rsidRPr="00412BC3">
        <w:rPr>
          <w:rFonts w:asciiTheme="minorHAnsi" w:hAnsiTheme="minorHAnsi" w:cstheme="minorHAnsi"/>
          <w:color w:val="auto"/>
        </w:rPr>
        <w:t>Elastic</w:t>
      </w:r>
      <w:r w:rsidR="00EE741C" w:rsidRPr="00412BC3">
        <w:rPr>
          <w:rFonts w:asciiTheme="minorHAnsi" w:hAnsiTheme="minorHAnsi" w:cstheme="minorHAnsi"/>
          <w:color w:val="auto"/>
        </w:rPr>
        <w:t xml:space="preserve"> substrat</w:t>
      </w:r>
      <w:r w:rsidR="00D16414" w:rsidRPr="00412BC3">
        <w:rPr>
          <w:rFonts w:asciiTheme="minorHAnsi" w:hAnsiTheme="minorHAnsi" w:cstheme="minorHAnsi"/>
          <w:color w:val="auto"/>
        </w:rPr>
        <w:t>um</w:t>
      </w:r>
      <w:r w:rsidR="00EE741C" w:rsidRPr="00412BC3">
        <w:rPr>
          <w:rFonts w:asciiTheme="minorHAnsi" w:hAnsiTheme="minorHAnsi" w:cstheme="minorHAnsi"/>
          <w:color w:val="auto"/>
        </w:rPr>
        <w:t xml:space="preserve"> </w:t>
      </w:r>
      <w:r w:rsidR="00AB39B4" w:rsidRPr="00412BC3">
        <w:rPr>
          <w:rFonts w:asciiTheme="minorHAnsi" w:hAnsiTheme="minorHAnsi" w:cstheme="minorHAnsi"/>
          <w:color w:val="auto"/>
        </w:rPr>
        <w:t xml:space="preserve">and </w:t>
      </w:r>
      <w:r w:rsidR="00D16414" w:rsidRPr="00412BC3">
        <w:rPr>
          <w:rFonts w:asciiTheme="minorHAnsi" w:hAnsiTheme="minorHAnsi" w:cstheme="minorHAnsi"/>
          <w:color w:val="auto"/>
        </w:rPr>
        <w:t>micropost methods</w:t>
      </w:r>
      <w:r w:rsidR="00C65D67" w:rsidRPr="00412BC3">
        <w:rPr>
          <w:rFonts w:asciiTheme="minorHAnsi" w:hAnsiTheme="minorHAnsi" w:cstheme="minorHAnsi"/>
          <w:color w:val="auto"/>
        </w:rPr>
        <w:t xml:space="preserve"> </w:t>
      </w:r>
      <w:r w:rsidR="00344275" w:rsidRPr="00412BC3">
        <w:rPr>
          <w:rFonts w:asciiTheme="minorHAnsi" w:hAnsiTheme="minorHAnsi" w:cstheme="minorHAnsi"/>
          <w:color w:val="auto"/>
        </w:rPr>
        <w:t>rely on</w:t>
      </w:r>
      <w:r w:rsidR="00AB39B4" w:rsidRPr="00412BC3">
        <w:rPr>
          <w:rFonts w:asciiTheme="minorHAnsi" w:hAnsiTheme="minorHAnsi" w:cstheme="minorHAnsi"/>
          <w:color w:val="auto"/>
        </w:rPr>
        <w:t xml:space="preserve"> the </w:t>
      </w:r>
      <w:r w:rsidR="00AE08D2" w:rsidRPr="00412BC3">
        <w:rPr>
          <w:rFonts w:asciiTheme="minorHAnsi" w:hAnsiTheme="minorHAnsi" w:cstheme="minorHAnsi"/>
          <w:color w:val="auto"/>
          <w:lang w:eastAsia="zh-CN"/>
        </w:rPr>
        <w:t xml:space="preserve">deformation </w:t>
      </w:r>
      <w:r w:rsidR="00AB39B4" w:rsidRPr="00412BC3">
        <w:rPr>
          <w:rFonts w:asciiTheme="minorHAnsi" w:hAnsiTheme="minorHAnsi" w:cstheme="minorHAnsi"/>
          <w:color w:val="auto"/>
        </w:rPr>
        <w:t>of substrate</w:t>
      </w:r>
      <w:r w:rsidR="00D16414" w:rsidRPr="00412BC3">
        <w:rPr>
          <w:rFonts w:asciiTheme="minorHAnsi" w:hAnsiTheme="minorHAnsi" w:cstheme="minorHAnsi"/>
          <w:color w:val="auto"/>
        </w:rPr>
        <w:t>s</w:t>
      </w:r>
      <w:r w:rsidR="00AB39B4" w:rsidRPr="00412BC3">
        <w:rPr>
          <w:rFonts w:asciiTheme="minorHAnsi" w:hAnsiTheme="minorHAnsi" w:cstheme="minorHAnsi"/>
          <w:color w:val="auto"/>
        </w:rPr>
        <w:t xml:space="preserve"> to </w:t>
      </w:r>
      <w:r w:rsidR="00D16414" w:rsidRPr="00412BC3">
        <w:rPr>
          <w:rFonts w:asciiTheme="minorHAnsi" w:hAnsiTheme="minorHAnsi" w:cstheme="minorHAnsi"/>
          <w:color w:val="auto"/>
        </w:rPr>
        <w:t>report</w:t>
      </w:r>
      <w:r w:rsidR="00AB39B4" w:rsidRPr="00412BC3">
        <w:rPr>
          <w:rFonts w:asciiTheme="minorHAnsi" w:hAnsiTheme="minorHAnsi" w:cstheme="minorHAnsi"/>
          <w:color w:val="auto"/>
        </w:rPr>
        <w:t xml:space="preserve"> the cellular </w:t>
      </w:r>
      <w:r w:rsidR="00D16414" w:rsidRPr="00412BC3">
        <w:rPr>
          <w:rFonts w:asciiTheme="minorHAnsi" w:hAnsiTheme="minorHAnsi" w:cstheme="minorHAnsi"/>
          <w:color w:val="auto"/>
        </w:rPr>
        <w:t>str</w:t>
      </w:r>
      <w:r w:rsidR="00AB39B4" w:rsidRPr="00412BC3">
        <w:rPr>
          <w:rFonts w:asciiTheme="minorHAnsi" w:hAnsiTheme="minorHAnsi" w:cstheme="minorHAnsi"/>
          <w:color w:val="auto"/>
        </w:rPr>
        <w:t>e</w:t>
      </w:r>
      <w:r w:rsidR="00D16414" w:rsidRPr="00412BC3">
        <w:rPr>
          <w:rFonts w:asciiTheme="minorHAnsi" w:hAnsiTheme="minorHAnsi" w:cstheme="minorHAnsi"/>
          <w:color w:val="auto"/>
        </w:rPr>
        <w:t>ss</w:t>
      </w:r>
      <w:r w:rsidR="00AB39B4" w:rsidRPr="00412BC3">
        <w:rPr>
          <w:rFonts w:asciiTheme="minorHAnsi" w:hAnsiTheme="minorHAnsi" w:cstheme="minorHAnsi"/>
          <w:color w:val="auto"/>
        </w:rPr>
        <w:t xml:space="preserve"> and </w:t>
      </w:r>
      <w:r w:rsidR="000D778D" w:rsidRPr="00412BC3">
        <w:rPr>
          <w:rFonts w:asciiTheme="minorHAnsi" w:hAnsiTheme="minorHAnsi" w:cstheme="minorHAnsi"/>
          <w:color w:val="auto"/>
        </w:rPr>
        <w:t>have</w:t>
      </w:r>
      <w:r w:rsidR="00987CB8" w:rsidRPr="00412BC3">
        <w:rPr>
          <w:rFonts w:asciiTheme="minorHAnsi" w:hAnsiTheme="minorHAnsi" w:cstheme="minorHAnsi"/>
          <w:color w:val="auto"/>
        </w:rPr>
        <w:t xml:space="preserve"> limitations</w:t>
      </w:r>
      <w:r w:rsidR="00760D52" w:rsidRPr="00412BC3">
        <w:rPr>
          <w:rFonts w:asciiTheme="minorHAnsi" w:hAnsiTheme="minorHAnsi" w:cstheme="minorHAnsi"/>
          <w:color w:val="auto"/>
        </w:rPr>
        <w:t xml:space="preserve"> in </w:t>
      </w:r>
      <w:r w:rsidR="005013BA" w:rsidRPr="00412BC3">
        <w:rPr>
          <w:rFonts w:asciiTheme="minorHAnsi" w:hAnsiTheme="minorHAnsi" w:cstheme="minorHAnsi"/>
          <w:color w:val="auto"/>
        </w:rPr>
        <w:t xml:space="preserve">terms of </w:t>
      </w:r>
      <w:r w:rsidR="00760D52" w:rsidRPr="00412BC3">
        <w:rPr>
          <w:rFonts w:asciiTheme="minorHAnsi" w:hAnsiTheme="minorHAnsi" w:cstheme="minorHAnsi"/>
          <w:color w:val="auto"/>
        </w:rPr>
        <w:t>spatial resolution and force sensitivity</w:t>
      </w:r>
      <w:r w:rsidR="00AB39B4" w:rsidRPr="00412BC3">
        <w:rPr>
          <w:rFonts w:asciiTheme="minorHAnsi" w:hAnsiTheme="minorHAnsi" w:cstheme="minorHAnsi"/>
          <w:color w:val="auto"/>
        </w:rPr>
        <w:t>.</w:t>
      </w:r>
      <w:r w:rsidR="00C65D67" w:rsidRPr="00412BC3">
        <w:rPr>
          <w:rFonts w:asciiTheme="minorHAnsi" w:hAnsiTheme="minorHAnsi" w:cstheme="minorHAnsi"/>
          <w:color w:val="auto"/>
        </w:rPr>
        <w:t xml:space="preserve"> </w:t>
      </w:r>
      <w:r w:rsidR="00DB4259" w:rsidRPr="00412BC3">
        <w:rPr>
          <w:rFonts w:asciiTheme="minorHAnsi" w:hAnsiTheme="minorHAnsi" w:cstheme="minorHAnsi"/>
          <w:color w:val="auto"/>
        </w:rPr>
        <w:t>AFM has high</w:t>
      </w:r>
      <w:r w:rsidR="001309A3" w:rsidRPr="00412BC3">
        <w:rPr>
          <w:rFonts w:asciiTheme="minorHAnsi" w:hAnsiTheme="minorHAnsi" w:cstheme="minorHAnsi"/>
          <w:color w:val="auto"/>
        </w:rPr>
        <w:t xml:space="preserve"> force sensitivity, but it </w:t>
      </w:r>
      <w:r w:rsidR="0062077C" w:rsidRPr="00412BC3">
        <w:rPr>
          <w:rFonts w:asciiTheme="minorHAnsi" w:hAnsiTheme="minorHAnsi" w:cstheme="minorHAnsi"/>
          <w:color w:val="auto"/>
        </w:rPr>
        <w:t>cannot detect</w:t>
      </w:r>
      <w:r w:rsidR="001309A3" w:rsidRPr="00412BC3">
        <w:rPr>
          <w:rFonts w:asciiTheme="minorHAnsi" w:hAnsiTheme="minorHAnsi" w:cstheme="minorHAnsi"/>
          <w:color w:val="auto"/>
        </w:rPr>
        <w:t xml:space="preserve"> force at </w:t>
      </w:r>
      <w:r w:rsidR="00E737CD" w:rsidRPr="00412BC3">
        <w:rPr>
          <w:rFonts w:asciiTheme="minorHAnsi" w:hAnsiTheme="minorHAnsi" w:cstheme="minorHAnsi"/>
          <w:color w:val="auto"/>
        </w:rPr>
        <w:t>multi</w:t>
      </w:r>
      <w:r w:rsidR="00AF5547">
        <w:rPr>
          <w:rFonts w:asciiTheme="minorHAnsi" w:hAnsiTheme="minorHAnsi" w:cstheme="minorHAnsi"/>
          <w:color w:val="auto"/>
        </w:rPr>
        <w:t>ple</w:t>
      </w:r>
      <w:r w:rsidR="00E737CD" w:rsidRPr="00412BC3">
        <w:rPr>
          <w:rFonts w:asciiTheme="minorHAnsi" w:hAnsiTheme="minorHAnsi" w:cstheme="minorHAnsi"/>
          <w:color w:val="auto"/>
        </w:rPr>
        <w:t xml:space="preserve"> spots</w:t>
      </w:r>
      <w:r w:rsidR="001309A3" w:rsidRPr="00412BC3">
        <w:rPr>
          <w:rFonts w:asciiTheme="minorHAnsi" w:hAnsiTheme="minorHAnsi" w:cstheme="minorHAnsi"/>
          <w:color w:val="auto"/>
        </w:rPr>
        <w:t xml:space="preserve"> </w:t>
      </w:r>
      <w:r w:rsidR="00225153" w:rsidRPr="00412BC3">
        <w:rPr>
          <w:rFonts w:asciiTheme="minorHAnsi" w:hAnsiTheme="minorHAnsi" w:cstheme="minorHAnsi"/>
          <w:color w:val="auto"/>
        </w:rPr>
        <w:t>simultaneously</w:t>
      </w:r>
      <w:r w:rsidR="001309A3" w:rsidRPr="00412BC3">
        <w:rPr>
          <w:rFonts w:asciiTheme="minorHAnsi" w:hAnsiTheme="minorHAnsi" w:cstheme="minorHAnsi"/>
          <w:color w:val="auto"/>
        </w:rPr>
        <w:t>, m</w:t>
      </w:r>
      <w:r w:rsidR="005013BA" w:rsidRPr="00412BC3">
        <w:rPr>
          <w:rFonts w:asciiTheme="minorHAnsi" w:hAnsiTheme="minorHAnsi" w:cstheme="minorHAnsi"/>
          <w:color w:val="auto"/>
        </w:rPr>
        <w:t>aking it difficult to map cellular force transmitted by integrins</w:t>
      </w:r>
      <w:r w:rsidR="001309A3" w:rsidRPr="00412BC3">
        <w:rPr>
          <w:rFonts w:asciiTheme="minorHAnsi" w:hAnsiTheme="minorHAnsi" w:cstheme="minorHAnsi"/>
          <w:color w:val="auto"/>
        </w:rPr>
        <w:t>.</w:t>
      </w:r>
    </w:p>
    <w:p w14:paraId="5A6F8650" w14:textId="77777777" w:rsidR="00E86DC0" w:rsidRPr="00412BC3" w:rsidRDefault="00E86DC0" w:rsidP="00412BC3">
      <w:pPr>
        <w:rPr>
          <w:rFonts w:asciiTheme="minorHAnsi" w:hAnsiTheme="minorHAnsi" w:cstheme="minorHAnsi"/>
          <w:color w:val="auto"/>
        </w:rPr>
      </w:pPr>
    </w:p>
    <w:p w14:paraId="3BA883B7" w14:textId="5E80A35F" w:rsidR="00851FA0" w:rsidRPr="00412BC3" w:rsidRDefault="00744839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In recent years, several techniques were developed to </w:t>
      </w:r>
      <w:r w:rsidR="00B9648C" w:rsidRPr="00412BC3">
        <w:rPr>
          <w:rFonts w:asciiTheme="minorHAnsi" w:hAnsiTheme="minorHAnsi" w:cstheme="minorHAnsi"/>
          <w:color w:val="auto"/>
        </w:rPr>
        <w:t>study</w:t>
      </w:r>
      <w:r w:rsidRPr="00412BC3">
        <w:rPr>
          <w:rFonts w:asciiTheme="minorHAnsi" w:hAnsiTheme="minorHAnsi" w:cstheme="minorHAnsi"/>
          <w:color w:val="auto"/>
        </w:rPr>
        <w:t xml:space="preserve"> cellular force at </w:t>
      </w:r>
      <w:r w:rsidR="00297B8A" w:rsidRPr="00412BC3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molecular level. A collection of molecular tension sensors based on polyethylene glycol</w:t>
      </w:r>
      <w:r w:rsidR="00D94FA6" w:rsidRPr="00412BC3">
        <w:rPr>
          <w:rFonts w:asciiTheme="minorHAnsi" w:hAnsiTheme="minorHAnsi" w:cstheme="minorHAnsi"/>
          <w:noProof/>
          <w:color w:val="auto"/>
          <w:vertAlign w:val="superscript"/>
        </w:rPr>
        <w:t>17,18</w:t>
      </w:r>
      <w:r w:rsidR="00986E87" w:rsidRPr="00412BC3">
        <w:rPr>
          <w:rFonts w:asciiTheme="minorHAnsi" w:hAnsiTheme="minorHAnsi" w:cstheme="minorHAnsi"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 xml:space="preserve"> spider silk peptide</w:t>
      </w:r>
      <w:r w:rsidR="003D7665" w:rsidRPr="00412BC3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D1587D" w:rsidRPr="00AF5547">
        <w:rPr>
          <w:rFonts w:asciiTheme="minorHAnsi" w:hAnsiTheme="minorHAnsi" w:cstheme="minorHAnsi"/>
          <w:noProof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 xml:space="preserve"> and DN</w:t>
      </w:r>
      <w:r w:rsidR="00DB6B43" w:rsidRPr="00412BC3">
        <w:rPr>
          <w:rFonts w:asciiTheme="minorHAnsi" w:hAnsiTheme="minorHAnsi" w:cstheme="minorHAnsi"/>
          <w:color w:val="auto"/>
        </w:rPr>
        <w:t>A</w:t>
      </w:r>
      <w:r w:rsidR="001C164C" w:rsidRPr="00412BC3">
        <w:rPr>
          <w:rFonts w:asciiTheme="minorHAnsi" w:hAnsiTheme="minorHAnsi" w:cstheme="minorHAnsi"/>
          <w:noProof/>
          <w:color w:val="auto"/>
          <w:vertAlign w:val="superscript"/>
        </w:rPr>
        <w:t>20–23</w:t>
      </w:r>
      <w:r w:rsidR="00851FA0" w:rsidRPr="00412BC3">
        <w:rPr>
          <w:rFonts w:asciiTheme="minorHAnsi" w:hAnsiTheme="minorHAnsi" w:cstheme="minorHAnsi"/>
          <w:color w:val="auto"/>
        </w:rPr>
        <w:t xml:space="preserve"> </w:t>
      </w:r>
      <w:r w:rsidRPr="00412BC3">
        <w:rPr>
          <w:rFonts w:asciiTheme="minorHAnsi" w:hAnsiTheme="minorHAnsi" w:cstheme="minorHAnsi"/>
          <w:color w:val="auto"/>
        </w:rPr>
        <w:t xml:space="preserve">were developed to visualize and monitor tension transmitted by molecular proteins. </w:t>
      </w:r>
      <w:r w:rsidR="00851FA0" w:rsidRPr="00412BC3">
        <w:rPr>
          <w:rFonts w:asciiTheme="minorHAnsi" w:hAnsiTheme="minorHAnsi" w:cstheme="minorHAnsi"/>
          <w:color w:val="auto"/>
        </w:rPr>
        <w:t>Among these techniques, DNA w</w:t>
      </w:r>
      <w:r w:rsidR="00DB6B43" w:rsidRPr="00412BC3">
        <w:rPr>
          <w:rFonts w:asciiTheme="minorHAnsi" w:hAnsiTheme="minorHAnsi" w:cstheme="minorHAnsi"/>
          <w:color w:val="auto"/>
        </w:rPr>
        <w:t>as</w:t>
      </w:r>
      <w:r w:rsidR="00851FA0" w:rsidRPr="00412BC3">
        <w:rPr>
          <w:rFonts w:asciiTheme="minorHAnsi" w:hAnsiTheme="minorHAnsi" w:cstheme="minorHAnsi"/>
          <w:color w:val="auto"/>
        </w:rPr>
        <w:t xml:space="preserve"> </w:t>
      </w:r>
      <w:r w:rsidR="00EC2DCE" w:rsidRPr="00412BC3">
        <w:rPr>
          <w:rFonts w:asciiTheme="minorHAnsi" w:hAnsiTheme="minorHAnsi" w:cstheme="minorHAnsi"/>
          <w:color w:val="auto"/>
        </w:rPr>
        <w:t xml:space="preserve">first </w:t>
      </w:r>
      <w:r w:rsidR="00DB6B43" w:rsidRPr="00412BC3">
        <w:rPr>
          <w:rFonts w:asciiTheme="minorHAnsi" w:hAnsiTheme="minorHAnsi" w:cstheme="minorHAnsi"/>
          <w:color w:val="auto"/>
        </w:rPr>
        <w:t xml:space="preserve">adopted as </w:t>
      </w:r>
      <w:r w:rsidR="00BD1614" w:rsidRPr="00412BC3">
        <w:rPr>
          <w:rFonts w:asciiTheme="minorHAnsi" w:hAnsiTheme="minorHAnsi" w:cstheme="minorHAnsi"/>
          <w:color w:val="auto"/>
        </w:rPr>
        <w:t xml:space="preserve">the </w:t>
      </w:r>
      <w:r w:rsidR="00EC2DCE" w:rsidRPr="00412BC3">
        <w:rPr>
          <w:rFonts w:asciiTheme="minorHAnsi" w:hAnsiTheme="minorHAnsi" w:cstheme="minorHAnsi"/>
          <w:color w:val="auto"/>
        </w:rPr>
        <w:t xml:space="preserve">synthesis material in </w:t>
      </w:r>
      <w:r w:rsidR="00D1587D">
        <w:rPr>
          <w:rFonts w:asciiTheme="minorHAnsi" w:hAnsiTheme="minorHAnsi" w:cstheme="minorHAnsi"/>
          <w:color w:val="auto"/>
        </w:rPr>
        <w:t xml:space="preserve">the </w:t>
      </w:r>
      <w:r w:rsidR="00EC2DCE" w:rsidRPr="00412BC3">
        <w:rPr>
          <w:rFonts w:asciiTheme="minorHAnsi" w:hAnsiTheme="minorHAnsi" w:cstheme="minorHAnsi"/>
          <w:color w:val="auto"/>
        </w:rPr>
        <w:t>tension gauge tether (TGT), a rupturable linker that modulates the upper limit of integrin tensions in live cells</w:t>
      </w:r>
      <w:r w:rsidR="001C164C" w:rsidRPr="00412BC3">
        <w:rPr>
          <w:rFonts w:asciiTheme="minorHAnsi" w:hAnsiTheme="minorHAnsi" w:cstheme="minorHAnsi"/>
          <w:noProof/>
          <w:color w:val="auto"/>
          <w:vertAlign w:val="superscript"/>
        </w:rPr>
        <w:t>22,24</w:t>
      </w:r>
      <w:r w:rsidR="00851FA0" w:rsidRPr="00412BC3">
        <w:rPr>
          <w:rFonts w:asciiTheme="minorHAnsi" w:hAnsiTheme="minorHAnsi" w:cstheme="minorHAnsi"/>
          <w:color w:val="auto"/>
        </w:rPr>
        <w:t xml:space="preserve">. </w:t>
      </w:r>
      <w:r w:rsidR="005322F5" w:rsidRPr="00412BC3">
        <w:rPr>
          <w:rFonts w:asciiTheme="minorHAnsi" w:hAnsiTheme="minorHAnsi" w:cstheme="minorHAnsi"/>
          <w:color w:val="auto"/>
        </w:rPr>
        <w:t>Later, DNA and fluorescence resonance transfer technique were combined to create hairpin DNA-based fluorescent tension sensors</w:t>
      </w:r>
      <w:r w:rsidR="00B03EFB" w:rsidRPr="00412BC3">
        <w:rPr>
          <w:rFonts w:asciiTheme="minorHAnsi" w:hAnsiTheme="minorHAnsi" w:cstheme="minorHAnsi"/>
          <w:color w:val="auto"/>
        </w:rPr>
        <w:t xml:space="preserve"> first </w:t>
      </w:r>
      <w:r w:rsidR="005322F5" w:rsidRPr="00412BC3">
        <w:rPr>
          <w:rFonts w:asciiTheme="minorHAnsi" w:hAnsiTheme="minorHAnsi" w:cstheme="minorHAnsi"/>
          <w:color w:val="auto"/>
        </w:rPr>
        <w:t>by Chen’s group</w:t>
      </w:r>
      <w:r w:rsidR="007626F4" w:rsidRPr="00412BC3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5322F5" w:rsidRPr="00412BC3">
        <w:rPr>
          <w:rFonts w:asciiTheme="minorHAnsi" w:hAnsiTheme="minorHAnsi" w:cstheme="minorHAnsi"/>
          <w:color w:val="auto"/>
        </w:rPr>
        <w:t xml:space="preserve"> and Salaita’s group</w:t>
      </w:r>
      <w:r w:rsidR="009468F8" w:rsidRPr="00412BC3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BD1614" w:rsidRPr="00412BC3">
        <w:rPr>
          <w:rFonts w:asciiTheme="minorHAnsi" w:hAnsiTheme="minorHAnsi" w:cstheme="minorHAnsi"/>
          <w:color w:val="auto"/>
        </w:rPr>
        <w:t xml:space="preserve">. The hairpin DNA-based tension sensor </w:t>
      </w:r>
      <w:r w:rsidR="005322F5" w:rsidRPr="00412BC3">
        <w:rPr>
          <w:rFonts w:asciiTheme="minorHAnsi" w:hAnsiTheme="minorHAnsi" w:cstheme="minorHAnsi"/>
          <w:color w:val="auto"/>
        </w:rPr>
        <w:t>report</w:t>
      </w:r>
      <w:r w:rsidR="00F91E21" w:rsidRPr="00412BC3">
        <w:rPr>
          <w:rFonts w:asciiTheme="minorHAnsi" w:hAnsiTheme="minorHAnsi" w:cstheme="minorHAnsi"/>
          <w:color w:val="auto"/>
        </w:rPr>
        <w:t>s</w:t>
      </w:r>
      <w:r w:rsidR="005322F5" w:rsidRPr="00412BC3">
        <w:rPr>
          <w:rFonts w:asciiTheme="minorHAnsi" w:hAnsiTheme="minorHAnsi" w:cstheme="minorHAnsi"/>
          <w:color w:val="auto"/>
        </w:rPr>
        <w:t xml:space="preserve"> integrin tension in real</w:t>
      </w:r>
      <w:r w:rsidR="00D1587D">
        <w:rPr>
          <w:rFonts w:asciiTheme="minorHAnsi" w:hAnsiTheme="minorHAnsi" w:cstheme="minorHAnsi"/>
          <w:color w:val="auto"/>
        </w:rPr>
        <w:t>-</w:t>
      </w:r>
      <w:r w:rsidR="005322F5" w:rsidRPr="00412BC3">
        <w:rPr>
          <w:rFonts w:asciiTheme="minorHAnsi" w:hAnsiTheme="minorHAnsi" w:cstheme="minorHAnsi"/>
          <w:color w:val="auto"/>
        </w:rPr>
        <w:t>time and ha</w:t>
      </w:r>
      <w:r w:rsidR="00137D87" w:rsidRPr="00412BC3">
        <w:rPr>
          <w:rFonts w:asciiTheme="minorHAnsi" w:hAnsiTheme="minorHAnsi" w:cstheme="minorHAnsi"/>
          <w:color w:val="auto"/>
        </w:rPr>
        <w:t>s</w:t>
      </w:r>
      <w:r w:rsidR="005322F5" w:rsidRPr="00412BC3">
        <w:rPr>
          <w:rFonts w:asciiTheme="minorHAnsi" w:hAnsiTheme="minorHAnsi" w:cstheme="minorHAnsi"/>
          <w:color w:val="auto"/>
        </w:rPr>
        <w:t xml:space="preserve"> been successfully applied to the study of a series of cellular </w:t>
      </w:r>
      <w:r w:rsidR="004E678B" w:rsidRPr="00412BC3">
        <w:rPr>
          <w:rFonts w:asciiTheme="minorHAnsi" w:hAnsiTheme="minorHAnsi" w:cstheme="minorHAnsi"/>
          <w:color w:val="auto"/>
        </w:rPr>
        <w:t>functions</w:t>
      </w:r>
      <w:r w:rsidR="007C526B" w:rsidRPr="00412BC3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4E678B" w:rsidRPr="00412BC3">
        <w:rPr>
          <w:rFonts w:asciiTheme="minorHAnsi" w:hAnsiTheme="minorHAnsi" w:cstheme="minorHAnsi"/>
          <w:color w:val="auto"/>
        </w:rPr>
        <w:t xml:space="preserve">. </w:t>
      </w:r>
      <w:r w:rsidR="00926EE8" w:rsidRPr="00412BC3">
        <w:rPr>
          <w:rFonts w:asciiTheme="minorHAnsi" w:hAnsiTheme="minorHAnsi" w:cstheme="minorHAnsi"/>
          <w:color w:val="auto"/>
        </w:rPr>
        <w:t>Afterward</w:t>
      </w:r>
      <w:r w:rsidR="006B6AA1" w:rsidRPr="00412BC3">
        <w:rPr>
          <w:rFonts w:asciiTheme="minorHAnsi" w:hAnsiTheme="minorHAnsi" w:cstheme="minorHAnsi"/>
          <w:color w:val="auto"/>
        </w:rPr>
        <w:t>,</w:t>
      </w:r>
      <w:r w:rsidR="00851FA0" w:rsidRPr="00412BC3">
        <w:rPr>
          <w:rFonts w:asciiTheme="minorHAnsi" w:hAnsiTheme="minorHAnsi" w:cstheme="minorHAnsi"/>
          <w:color w:val="auto"/>
        </w:rPr>
        <w:t xml:space="preserve"> Wang’s lab combined </w:t>
      </w:r>
      <w:r w:rsidR="00D1587D">
        <w:rPr>
          <w:rFonts w:asciiTheme="minorHAnsi" w:hAnsiTheme="minorHAnsi" w:cstheme="minorHAnsi"/>
          <w:color w:val="auto"/>
        </w:rPr>
        <w:t xml:space="preserve">a </w:t>
      </w:r>
      <w:r w:rsidR="00851FA0" w:rsidRPr="00412BC3">
        <w:rPr>
          <w:rFonts w:asciiTheme="minorHAnsi" w:hAnsiTheme="minorHAnsi" w:cstheme="minorHAnsi"/>
          <w:color w:val="auto"/>
        </w:rPr>
        <w:t xml:space="preserve">TGT with </w:t>
      </w:r>
      <w:r w:rsidR="00212B38" w:rsidRPr="00412BC3">
        <w:rPr>
          <w:rFonts w:asciiTheme="minorHAnsi" w:hAnsiTheme="minorHAnsi" w:cstheme="minorHAnsi"/>
          <w:color w:val="auto"/>
        </w:rPr>
        <w:t xml:space="preserve">the </w:t>
      </w:r>
      <w:r w:rsidR="00851FA0" w:rsidRPr="00412BC3">
        <w:rPr>
          <w:rFonts w:asciiTheme="minorHAnsi" w:hAnsiTheme="minorHAnsi" w:cstheme="minorHAnsi"/>
          <w:color w:val="auto"/>
        </w:rPr>
        <w:t>fluor</w:t>
      </w:r>
      <w:r w:rsidR="00647D92" w:rsidRPr="00412BC3">
        <w:rPr>
          <w:rFonts w:asciiTheme="minorHAnsi" w:hAnsiTheme="minorHAnsi" w:cstheme="minorHAnsi"/>
          <w:color w:val="auto"/>
        </w:rPr>
        <w:t>o</w:t>
      </w:r>
      <w:r w:rsidR="00851FA0" w:rsidRPr="00412BC3">
        <w:rPr>
          <w:rFonts w:asciiTheme="minorHAnsi" w:hAnsiTheme="minorHAnsi" w:cstheme="minorHAnsi"/>
          <w:color w:val="auto"/>
        </w:rPr>
        <w:t xml:space="preserve">phore-quencher pair </w:t>
      </w:r>
      <w:r w:rsidR="00A25A4F" w:rsidRPr="00412BC3">
        <w:rPr>
          <w:rFonts w:asciiTheme="minorHAnsi" w:hAnsiTheme="minorHAnsi" w:cstheme="minorHAnsi"/>
          <w:color w:val="auto"/>
        </w:rPr>
        <w:t>to re</w:t>
      </w:r>
      <w:r w:rsidR="00647D92" w:rsidRPr="00412BC3">
        <w:rPr>
          <w:rFonts w:asciiTheme="minorHAnsi" w:hAnsiTheme="minorHAnsi" w:cstheme="minorHAnsi"/>
          <w:color w:val="auto"/>
        </w:rPr>
        <w:t>port integrin tension</w:t>
      </w:r>
      <w:r w:rsidR="00851FA0" w:rsidRPr="00412BC3">
        <w:rPr>
          <w:rFonts w:asciiTheme="minorHAnsi" w:hAnsiTheme="minorHAnsi" w:cstheme="minorHAnsi"/>
          <w:color w:val="auto"/>
        </w:rPr>
        <w:t xml:space="preserve">. </w:t>
      </w:r>
      <w:r w:rsidR="00A25A4F" w:rsidRPr="00412BC3">
        <w:rPr>
          <w:rFonts w:asciiTheme="minorHAnsi" w:hAnsiTheme="minorHAnsi" w:cstheme="minorHAnsi"/>
          <w:color w:val="auto"/>
        </w:rPr>
        <w:t xml:space="preserve">This sensor is named </w:t>
      </w:r>
      <w:r w:rsidR="00D1587D">
        <w:rPr>
          <w:rFonts w:asciiTheme="minorHAnsi" w:hAnsiTheme="minorHAnsi" w:cstheme="minorHAnsi"/>
          <w:color w:val="auto"/>
        </w:rPr>
        <w:t xml:space="preserve">an </w:t>
      </w:r>
      <w:r w:rsidR="00174912" w:rsidRPr="00412BC3">
        <w:rPr>
          <w:rFonts w:asciiTheme="minorHAnsi" w:hAnsiTheme="minorHAnsi" w:cstheme="minorHAnsi"/>
          <w:color w:val="auto"/>
        </w:rPr>
        <w:t>ITS</w:t>
      </w:r>
      <w:r w:rsidR="001C164C" w:rsidRPr="00412BC3">
        <w:rPr>
          <w:rFonts w:asciiTheme="minorHAnsi" w:hAnsiTheme="minorHAnsi" w:cstheme="minorHAnsi"/>
          <w:noProof/>
          <w:color w:val="auto"/>
          <w:vertAlign w:val="superscript"/>
        </w:rPr>
        <w:t>25,26</w:t>
      </w:r>
      <w:r w:rsidR="00A25A4F" w:rsidRPr="00412BC3">
        <w:rPr>
          <w:rFonts w:asciiTheme="minorHAnsi" w:hAnsiTheme="minorHAnsi" w:cstheme="minorHAnsi"/>
          <w:color w:val="auto"/>
        </w:rPr>
        <w:t xml:space="preserve">. </w:t>
      </w:r>
      <w:r w:rsidR="00D1587D">
        <w:rPr>
          <w:rFonts w:asciiTheme="minorHAnsi" w:hAnsiTheme="minorHAnsi" w:cstheme="minorHAnsi"/>
          <w:color w:val="auto"/>
        </w:rPr>
        <w:t xml:space="preserve">The </w:t>
      </w:r>
      <w:r w:rsidR="00A25A4F" w:rsidRPr="00412BC3">
        <w:rPr>
          <w:rFonts w:asciiTheme="minorHAnsi" w:hAnsiTheme="minorHAnsi" w:cstheme="minorHAnsi"/>
          <w:color w:val="auto"/>
        </w:rPr>
        <w:t>ITS</w:t>
      </w:r>
      <w:r w:rsidR="006D6716" w:rsidRPr="00412BC3">
        <w:rPr>
          <w:rFonts w:asciiTheme="minorHAnsi" w:hAnsiTheme="minorHAnsi" w:cstheme="minorHAnsi"/>
          <w:color w:val="auto"/>
        </w:rPr>
        <w:t xml:space="preserve"> is based on double-stranded DNA (dsDNA)</w:t>
      </w:r>
      <w:r w:rsidR="00A25A4F" w:rsidRPr="00412BC3">
        <w:rPr>
          <w:rFonts w:asciiTheme="minorHAnsi" w:hAnsiTheme="minorHAnsi" w:cstheme="minorHAnsi"/>
          <w:color w:val="auto"/>
        </w:rPr>
        <w:t xml:space="preserve"> </w:t>
      </w:r>
      <w:r w:rsidR="006D6716" w:rsidRPr="00412BC3">
        <w:rPr>
          <w:rFonts w:asciiTheme="minorHAnsi" w:hAnsiTheme="minorHAnsi" w:cstheme="minorHAnsi"/>
          <w:color w:val="auto"/>
        </w:rPr>
        <w:t xml:space="preserve">and </w:t>
      </w:r>
      <w:r w:rsidR="00A25A4F" w:rsidRPr="00412BC3">
        <w:rPr>
          <w:rFonts w:asciiTheme="minorHAnsi" w:hAnsiTheme="minorHAnsi" w:cstheme="minorHAnsi"/>
          <w:color w:val="auto"/>
        </w:rPr>
        <w:t xml:space="preserve">has </w:t>
      </w:r>
      <w:r w:rsidR="00D1587D">
        <w:rPr>
          <w:rFonts w:asciiTheme="minorHAnsi" w:hAnsiTheme="minorHAnsi" w:cstheme="minorHAnsi"/>
          <w:color w:val="auto"/>
        </w:rPr>
        <w:t xml:space="preserve">a </w:t>
      </w:r>
      <w:r w:rsidR="00A25A4F" w:rsidRPr="00412BC3">
        <w:rPr>
          <w:rFonts w:asciiTheme="minorHAnsi" w:hAnsiTheme="minorHAnsi" w:cstheme="minorHAnsi"/>
          <w:color w:val="auto"/>
        </w:rPr>
        <w:t>broader dynamic range (1</w:t>
      </w:r>
      <w:r w:rsidR="00AE1C59" w:rsidRPr="00412BC3">
        <w:rPr>
          <w:rFonts w:asciiTheme="minorHAnsi" w:hAnsiTheme="minorHAnsi" w:cstheme="minorHAnsi"/>
          <w:color w:val="auto"/>
        </w:rPr>
        <w:t>0</w:t>
      </w:r>
      <w:r w:rsidR="00D1587D">
        <w:rPr>
          <w:rFonts w:asciiTheme="minorHAnsi" w:hAnsiTheme="minorHAnsi" w:cstheme="minorHAnsi"/>
          <w:color w:val="auto"/>
        </w:rPr>
        <w:t>–</w:t>
      </w:r>
      <w:r w:rsidR="00AE1C59" w:rsidRPr="00412BC3">
        <w:rPr>
          <w:rFonts w:asciiTheme="minorHAnsi" w:hAnsiTheme="minorHAnsi" w:cstheme="minorHAnsi"/>
          <w:color w:val="auto"/>
        </w:rPr>
        <w:t xml:space="preserve">60 </w:t>
      </w:r>
      <w:r w:rsidR="00A25A4F" w:rsidRPr="00412BC3">
        <w:rPr>
          <w:rFonts w:asciiTheme="minorHAnsi" w:hAnsiTheme="minorHAnsi" w:cstheme="minorHAnsi"/>
          <w:color w:val="auto"/>
        </w:rPr>
        <w:t xml:space="preserve">pN) for integrin </w:t>
      </w:r>
      <w:r w:rsidR="00AE1C59" w:rsidRPr="00412BC3">
        <w:rPr>
          <w:rFonts w:asciiTheme="minorHAnsi" w:hAnsiTheme="minorHAnsi" w:cstheme="minorHAnsi"/>
          <w:color w:val="auto"/>
        </w:rPr>
        <w:t xml:space="preserve">tension </w:t>
      </w:r>
      <w:r w:rsidR="00A25A4F" w:rsidRPr="00412BC3">
        <w:rPr>
          <w:rFonts w:asciiTheme="minorHAnsi" w:hAnsiTheme="minorHAnsi" w:cstheme="minorHAnsi"/>
          <w:color w:val="auto"/>
        </w:rPr>
        <w:t xml:space="preserve">calibration. </w:t>
      </w:r>
      <w:r w:rsidR="00212B38" w:rsidRPr="00412BC3">
        <w:rPr>
          <w:rFonts w:asciiTheme="minorHAnsi" w:hAnsiTheme="minorHAnsi" w:cstheme="minorHAnsi"/>
          <w:color w:val="auto"/>
        </w:rPr>
        <w:t>In contrast to hairpin DNA-based</w:t>
      </w:r>
      <w:r w:rsidR="009C3B54" w:rsidRPr="00412BC3">
        <w:rPr>
          <w:rFonts w:asciiTheme="minorHAnsi" w:hAnsiTheme="minorHAnsi" w:cstheme="minorHAnsi"/>
          <w:color w:val="auto"/>
        </w:rPr>
        <w:t xml:space="preserve"> sensors,</w:t>
      </w:r>
      <w:r w:rsidR="00212B38" w:rsidRPr="00412BC3">
        <w:rPr>
          <w:rFonts w:asciiTheme="minorHAnsi" w:hAnsiTheme="minorHAnsi" w:cstheme="minorHAnsi"/>
          <w:color w:val="auto"/>
        </w:rPr>
        <w:t xml:space="preserve"> </w:t>
      </w:r>
      <w:r w:rsidR="00D1587D">
        <w:rPr>
          <w:rFonts w:asciiTheme="minorHAnsi" w:hAnsiTheme="minorHAnsi" w:cstheme="minorHAnsi"/>
          <w:color w:val="auto"/>
        </w:rPr>
        <w:t xml:space="preserve">the </w:t>
      </w:r>
      <w:r w:rsidR="00851FA0" w:rsidRPr="00412BC3">
        <w:rPr>
          <w:rFonts w:asciiTheme="minorHAnsi" w:hAnsiTheme="minorHAnsi" w:cstheme="minorHAnsi"/>
          <w:color w:val="auto"/>
        </w:rPr>
        <w:t xml:space="preserve">ITS </w:t>
      </w:r>
      <w:r w:rsidR="009C3B54" w:rsidRPr="00412BC3">
        <w:rPr>
          <w:rFonts w:asciiTheme="minorHAnsi" w:hAnsiTheme="minorHAnsi" w:cstheme="minorHAnsi"/>
          <w:color w:val="auto"/>
        </w:rPr>
        <w:t>does not report cellular force in real</w:t>
      </w:r>
      <w:r w:rsidR="00D1587D">
        <w:rPr>
          <w:rFonts w:asciiTheme="minorHAnsi" w:hAnsiTheme="minorHAnsi" w:cstheme="minorHAnsi"/>
          <w:color w:val="auto"/>
        </w:rPr>
        <w:t>-</w:t>
      </w:r>
      <w:r w:rsidR="009C3B54" w:rsidRPr="00412BC3">
        <w:rPr>
          <w:rFonts w:asciiTheme="minorHAnsi" w:hAnsiTheme="minorHAnsi" w:cstheme="minorHAnsi"/>
          <w:color w:val="auto"/>
        </w:rPr>
        <w:t xml:space="preserve">time but </w:t>
      </w:r>
      <w:r w:rsidR="00851FA0" w:rsidRPr="00412BC3">
        <w:rPr>
          <w:rFonts w:asciiTheme="minorHAnsi" w:hAnsiTheme="minorHAnsi" w:cstheme="minorHAnsi"/>
          <w:color w:val="auto"/>
        </w:rPr>
        <w:t>record</w:t>
      </w:r>
      <w:r w:rsidR="00AE1C59" w:rsidRPr="00412BC3">
        <w:rPr>
          <w:rFonts w:asciiTheme="minorHAnsi" w:hAnsiTheme="minorHAnsi" w:cstheme="minorHAnsi"/>
          <w:color w:val="auto"/>
        </w:rPr>
        <w:t>s</w:t>
      </w:r>
      <w:r w:rsidR="00851FA0" w:rsidRPr="00412BC3">
        <w:rPr>
          <w:rFonts w:asciiTheme="minorHAnsi" w:hAnsiTheme="minorHAnsi" w:cstheme="minorHAnsi"/>
          <w:color w:val="auto"/>
        </w:rPr>
        <w:t xml:space="preserve"> all historic integrin event</w:t>
      </w:r>
      <w:r w:rsidR="00AE1C59" w:rsidRPr="00412BC3">
        <w:rPr>
          <w:rFonts w:asciiTheme="minorHAnsi" w:hAnsiTheme="minorHAnsi" w:cstheme="minorHAnsi"/>
          <w:color w:val="auto"/>
        </w:rPr>
        <w:t>s as</w:t>
      </w:r>
      <w:r w:rsidR="00851FA0" w:rsidRPr="00412BC3">
        <w:rPr>
          <w:rFonts w:asciiTheme="minorHAnsi" w:hAnsiTheme="minorHAnsi" w:cstheme="minorHAnsi"/>
          <w:color w:val="auto"/>
        </w:rPr>
        <w:t xml:space="preserve"> the footprint of cellular force</w:t>
      </w:r>
      <w:r w:rsidR="00D1587D">
        <w:rPr>
          <w:rFonts w:asciiTheme="minorHAnsi" w:hAnsiTheme="minorHAnsi" w:cstheme="minorHAnsi"/>
          <w:color w:val="auto"/>
        </w:rPr>
        <w:t>;</w:t>
      </w:r>
      <w:r w:rsidR="009C3B54" w:rsidRPr="00412BC3">
        <w:rPr>
          <w:rFonts w:asciiTheme="minorHAnsi" w:hAnsiTheme="minorHAnsi" w:cstheme="minorHAnsi"/>
          <w:color w:val="auto"/>
        </w:rPr>
        <w:t xml:space="preserve"> t</w:t>
      </w:r>
      <w:r w:rsidR="003D214C" w:rsidRPr="00412BC3">
        <w:rPr>
          <w:rFonts w:asciiTheme="minorHAnsi" w:hAnsiTheme="minorHAnsi" w:cstheme="minorHAnsi"/>
          <w:color w:val="auto"/>
        </w:rPr>
        <w:t xml:space="preserve">his signal accumulation process improves the sensitivity for cellular force imaging, making it feasible to image cellular force even with a low-end fluorescence microscope. </w:t>
      </w:r>
      <w:r w:rsidR="00D1587D">
        <w:rPr>
          <w:rFonts w:asciiTheme="minorHAnsi" w:hAnsiTheme="minorHAnsi" w:cstheme="minorHAnsi"/>
          <w:color w:val="auto"/>
        </w:rPr>
        <w:t>The s</w:t>
      </w:r>
      <w:r w:rsidR="006D6716" w:rsidRPr="00412BC3">
        <w:rPr>
          <w:rFonts w:asciiTheme="minorHAnsi" w:hAnsiTheme="minorHAnsi" w:cstheme="minorHAnsi"/>
          <w:color w:val="auto"/>
        </w:rPr>
        <w:t xml:space="preserve">ynthesis of </w:t>
      </w:r>
      <w:r w:rsidR="00AE1C59" w:rsidRPr="00412BC3">
        <w:rPr>
          <w:rFonts w:asciiTheme="minorHAnsi" w:hAnsiTheme="minorHAnsi" w:cstheme="minorHAnsi"/>
          <w:color w:val="auto"/>
        </w:rPr>
        <w:t xml:space="preserve">ITS </w:t>
      </w:r>
      <w:r w:rsidR="006D6716" w:rsidRPr="00412BC3">
        <w:rPr>
          <w:rFonts w:asciiTheme="minorHAnsi" w:hAnsiTheme="minorHAnsi" w:cstheme="minorHAnsi"/>
          <w:color w:val="auto"/>
        </w:rPr>
        <w:t xml:space="preserve">is relatively </w:t>
      </w:r>
      <w:r w:rsidR="00641FAC" w:rsidRPr="00412BC3">
        <w:rPr>
          <w:rFonts w:asciiTheme="minorHAnsi" w:hAnsiTheme="minorHAnsi" w:cstheme="minorHAnsi"/>
          <w:color w:val="auto"/>
        </w:rPr>
        <w:t xml:space="preserve">more </w:t>
      </w:r>
      <w:r w:rsidR="006D5627" w:rsidRPr="00412BC3">
        <w:rPr>
          <w:rFonts w:asciiTheme="minorHAnsi" w:hAnsiTheme="minorHAnsi" w:cstheme="minorHAnsi"/>
          <w:color w:val="auto"/>
        </w:rPr>
        <w:t>convenient</w:t>
      </w:r>
      <w:r w:rsidR="006D6716" w:rsidRPr="00412BC3">
        <w:rPr>
          <w:rFonts w:asciiTheme="minorHAnsi" w:hAnsiTheme="minorHAnsi" w:cstheme="minorHAnsi"/>
          <w:color w:val="auto"/>
        </w:rPr>
        <w:t xml:space="preserve"> as it is created by</w:t>
      </w:r>
      <w:r w:rsidR="00AE1C59" w:rsidRPr="00412BC3">
        <w:rPr>
          <w:rFonts w:asciiTheme="minorHAnsi" w:hAnsiTheme="minorHAnsi" w:cstheme="minorHAnsi"/>
          <w:color w:val="auto"/>
        </w:rPr>
        <w:t xml:space="preserve"> hybridizing two s</w:t>
      </w:r>
      <w:r w:rsidR="007427FB" w:rsidRPr="00412BC3">
        <w:rPr>
          <w:rFonts w:asciiTheme="minorHAnsi" w:hAnsiTheme="minorHAnsi" w:cstheme="minorHAnsi"/>
          <w:color w:val="auto"/>
        </w:rPr>
        <w:t xml:space="preserve">ingle-stranded </w:t>
      </w:r>
      <w:r w:rsidR="00AE1C59" w:rsidRPr="00412BC3">
        <w:rPr>
          <w:rFonts w:asciiTheme="minorHAnsi" w:hAnsiTheme="minorHAnsi" w:cstheme="minorHAnsi"/>
          <w:color w:val="auto"/>
        </w:rPr>
        <w:t>DNAs</w:t>
      </w:r>
      <w:r w:rsidR="007427FB" w:rsidRPr="00412BC3">
        <w:rPr>
          <w:rFonts w:asciiTheme="minorHAnsi" w:hAnsiTheme="minorHAnsi" w:cstheme="minorHAnsi"/>
          <w:color w:val="auto"/>
        </w:rPr>
        <w:t xml:space="preserve"> (ssDNA)</w:t>
      </w:r>
      <w:r w:rsidR="00AE1C59" w:rsidRPr="00412BC3">
        <w:rPr>
          <w:rFonts w:asciiTheme="minorHAnsi" w:hAnsiTheme="minorHAnsi" w:cstheme="minorHAnsi"/>
          <w:color w:val="auto"/>
        </w:rPr>
        <w:t>.</w:t>
      </w:r>
    </w:p>
    <w:p w14:paraId="4AD1CFD5" w14:textId="77777777" w:rsidR="00851FA0" w:rsidRPr="00412BC3" w:rsidRDefault="00851FA0" w:rsidP="00412BC3">
      <w:pPr>
        <w:rPr>
          <w:rFonts w:asciiTheme="minorHAnsi" w:hAnsiTheme="minorHAnsi" w:cstheme="minorHAnsi"/>
          <w:color w:val="auto"/>
        </w:rPr>
      </w:pPr>
    </w:p>
    <w:p w14:paraId="6E1EFBBD" w14:textId="4B89583B" w:rsidR="001A0973" w:rsidRPr="00412BC3" w:rsidRDefault="00F34E1B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34539F" w:rsidRPr="00412BC3">
        <w:rPr>
          <w:rFonts w:asciiTheme="minorHAnsi" w:hAnsiTheme="minorHAnsi" w:cstheme="minorHAnsi"/>
          <w:color w:val="auto"/>
        </w:rPr>
        <w:t xml:space="preserve">ITS </w:t>
      </w:r>
      <w:r w:rsidR="005E313D" w:rsidRPr="00412BC3">
        <w:rPr>
          <w:rFonts w:asciiTheme="minorHAnsi" w:hAnsiTheme="minorHAnsi" w:cstheme="minorHAnsi"/>
          <w:color w:val="auto"/>
        </w:rPr>
        <w:t xml:space="preserve">is </w:t>
      </w:r>
      <w:r w:rsidR="00A25A4F" w:rsidRPr="00412BC3">
        <w:rPr>
          <w:rFonts w:asciiTheme="minorHAnsi" w:hAnsiTheme="minorHAnsi" w:cstheme="minorHAnsi"/>
          <w:color w:val="auto"/>
        </w:rPr>
        <w:t>a</w:t>
      </w:r>
      <w:r w:rsidR="00B44AF0" w:rsidRPr="00412BC3">
        <w:rPr>
          <w:rFonts w:asciiTheme="minorHAnsi" w:hAnsiTheme="minorHAnsi" w:cstheme="minorHAnsi"/>
          <w:color w:val="auto"/>
        </w:rPr>
        <w:t>n 18</w:t>
      </w:r>
      <w:r>
        <w:rPr>
          <w:rFonts w:asciiTheme="minorHAnsi" w:hAnsiTheme="minorHAnsi" w:cstheme="minorHAnsi"/>
          <w:color w:val="auto"/>
        </w:rPr>
        <w:t>-</w:t>
      </w:r>
      <w:r w:rsidR="00B44AF0" w:rsidRPr="00412BC3">
        <w:rPr>
          <w:rFonts w:asciiTheme="minorHAnsi" w:hAnsiTheme="minorHAnsi" w:cstheme="minorHAnsi"/>
          <w:color w:val="auto"/>
        </w:rPr>
        <w:t>base-paired</w:t>
      </w:r>
      <w:r w:rsidR="00AE1C59" w:rsidRPr="00412BC3">
        <w:rPr>
          <w:rFonts w:asciiTheme="minorHAnsi" w:hAnsiTheme="minorHAnsi" w:cstheme="minorHAnsi"/>
          <w:color w:val="auto"/>
        </w:rPr>
        <w:t xml:space="preserve"> </w:t>
      </w:r>
      <w:r w:rsidR="00D1606E" w:rsidRPr="00412BC3">
        <w:rPr>
          <w:rFonts w:asciiTheme="minorHAnsi" w:hAnsiTheme="minorHAnsi" w:cstheme="minorHAnsi"/>
          <w:color w:val="auto"/>
        </w:rPr>
        <w:t>dsDNA</w:t>
      </w:r>
      <w:r w:rsidR="009C3B54" w:rsidRPr="00412BC3">
        <w:rPr>
          <w:rFonts w:asciiTheme="minorHAnsi" w:hAnsiTheme="minorHAnsi" w:cstheme="minorHAnsi"/>
          <w:color w:val="auto"/>
        </w:rPr>
        <w:t xml:space="preserve"> conjugated with</w:t>
      </w:r>
      <w:r w:rsidR="006A43F6" w:rsidRPr="00412BC3">
        <w:rPr>
          <w:rFonts w:asciiTheme="minorHAnsi" w:hAnsiTheme="minorHAnsi" w:cstheme="minorHAnsi"/>
          <w:color w:val="auto"/>
        </w:rPr>
        <w:t xml:space="preserve"> </w:t>
      </w:r>
      <w:r w:rsidR="001B7CD2" w:rsidRPr="00412BC3">
        <w:rPr>
          <w:rFonts w:asciiTheme="minorHAnsi" w:hAnsiTheme="minorHAnsi" w:cstheme="minorHAnsi"/>
          <w:color w:val="auto"/>
        </w:rPr>
        <w:t>biotin, a fluorophore, a quencher (</w:t>
      </w:r>
      <w:r w:rsidR="008D6DD4">
        <w:rPr>
          <w:rFonts w:asciiTheme="minorHAnsi" w:hAnsiTheme="minorHAnsi" w:cstheme="minorHAnsi"/>
          <w:color w:val="auto"/>
        </w:rPr>
        <w:t>B</w:t>
      </w:r>
      <w:r w:rsidR="001B7CD2" w:rsidRPr="00412BC3">
        <w:rPr>
          <w:rFonts w:asciiTheme="minorHAnsi" w:hAnsiTheme="minorHAnsi" w:cstheme="minorHAnsi"/>
          <w:color w:val="auto"/>
        </w:rPr>
        <w:t>lack</w:t>
      </w:r>
      <w:r w:rsidR="008D6DD4">
        <w:rPr>
          <w:rFonts w:asciiTheme="minorHAnsi" w:hAnsiTheme="minorHAnsi" w:cstheme="minorHAnsi"/>
          <w:color w:val="auto"/>
        </w:rPr>
        <w:t xml:space="preserve"> H</w:t>
      </w:r>
      <w:r w:rsidR="001B7CD2" w:rsidRPr="00412BC3">
        <w:rPr>
          <w:rFonts w:asciiTheme="minorHAnsi" w:hAnsiTheme="minorHAnsi" w:cstheme="minorHAnsi"/>
          <w:color w:val="auto"/>
        </w:rPr>
        <w:t xml:space="preserve">ole </w:t>
      </w:r>
      <w:r w:rsidR="008D6DD4">
        <w:rPr>
          <w:rFonts w:asciiTheme="minorHAnsi" w:hAnsiTheme="minorHAnsi" w:cstheme="minorHAnsi"/>
          <w:color w:val="auto"/>
        </w:rPr>
        <w:t>Q</w:t>
      </w:r>
      <w:r w:rsidR="001B7CD2" w:rsidRPr="00412BC3">
        <w:rPr>
          <w:rFonts w:asciiTheme="minorHAnsi" w:hAnsiTheme="minorHAnsi" w:cstheme="minorHAnsi"/>
          <w:color w:val="auto"/>
        </w:rPr>
        <w:t xml:space="preserve">uencher 2 </w:t>
      </w:r>
      <w:r>
        <w:rPr>
          <w:rFonts w:asciiTheme="minorHAnsi" w:hAnsiTheme="minorHAnsi" w:cstheme="minorHAnsi"/>
          <w:color w:val="auto"/>
        </w:rPr>
        <w:t>[</w:t>
      </w:r>
      <w:r w:rsidR="001B7CD2" w:rsidRPr="00412BC3">
        <w:rPr>
          <w:rFonts w:asciiTheme="minorHAnsi" w:hAnsiTheme="minorHAnsi" w:cstheme="minorHAnsi"/>
          <w:color w:val="auto"/>
        </w:rPr>
        <w:t>BHQ2</w:t>
      </w:r>
      <w:r>
        <w:rPr>
          <w:rFonts w:asciiTheme="minorHAnsi" w:hAnsiTheme="minorHAnsi" w:cstheme="minorHAnsi"/>
          <w:color w:val="auto"/>
        </w:rPr>
        <w:t>]</w:t>
      </w:r>
      <w:r w:rsidR="001B7CD2" w:rsidRPr="00412BC3">
        <w:rPr>
          <w:rFonts w:asciiTheme="minorHAnsi" w:hAnsiTheme="minorHAnsi" w:cstheme="minorHAnsi"/>
          <w:color w:val="auto"/>
        </w:rPr>
        <w:t>)</w:t>
      </w:r>
      <w:r w:rsidR="001C164C" w:rsidRPr="00412BC3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Pr="00AF5547">
        <w:rPr>
          <w:rFonts w:asciiTheme="minorHAnsi" w:hAnsiTheme="minorHAnsi" w:cstheme="minorHAnsi"/>
          <w:noProof/>
          <w:color w:val="auto"/>
        </w:rPr>
        <w:t>,</w:t>
      </w:r>
      <w:r w:rsidR="001B7CD2" w:rsidRPr="00412BC3">
        <w:rPr>
          <w:rFonts w:asciiTheme="minorHAnsi" w:hAnsiTheme="minorHAnsi" w:cstheme="minorHAnsi"/>
          <w:color w:val="auto"/>
        </w:rPr>
        <w:t xml:space="preserve"> and</w:t>
      </w:r>
      <w:r w:rsidR="00DC5875" w:rsidRPr="00412BC3">
        <w:rPr>
          <w:rFonts w:asciiTheme="minorHAnsi" w:hAnsiTheme="minorHAnsi" w:cstheme="minorHAnsi"/>
          <w:color w:val="auto"/>
        </w:rPr>
        <w:t xml:space="preserve"> </w:t>
      </w:r>
      <w:r w:rsidR="009C3B54" w:rsidRPr="00412BC3">
        <w:rPr>
          <w:rFonts w:asciiTheme="minorHAnsi" w:hAnsiTheme="minorHAnsi" w:cstheme="minorHAnsi"/>
          <w:color w:val="auto"/>
        </w:rPr>
        <w:t>a</w:t>
      </w:r>
      <w:r w:rsidR="001B7CD2" w:rsidRPr="00412BC3">
        <w:rPr>
          <w:rFonts w:asciiTheme="minorHAnsi" w:hAnsiTheme="minorHAnsi" w:cstheme="minorHAnsi"/>
          <w:color w:val="auto"/>
        </w:rPr>
        <w:t xml:space="preserve"> cyclic </w:t>
      </w:r>
      <w:r>
        <w:rPr>
          <w:rFonts w:asciiTheme="minorHAnsi" w:hAnsiTheme="minorHAnsi" w:cstheme="minorHAnsi"/>
          <w:color w:val="auto"/>
        </w:rPr>
        <w:t>a</w:t>
      </w:r>
      <w:r w:rsidR="005E7C72" w:rsidRPr="00412BC3">
        <w:rPr>
          <w:rFonts w:asciiTheme="minorHAnsi" w:hAnsiTheme="minorHAnsi" w:cstheme="minorHAnsi"/>
          <w:color w:val="auto"/>
        </w:rPr>
        <w:t>rginylglycylaspartic acid</w:t>
      </w:r>
      <w:r>
        <w:rPr>
          <w:rFonts w:asciiTheme="minorHAnsi" w:hAnsiTheme="minorHAnsi" w:cstheme="minorHAnsi"/>
          <w:color w:val="auto"/>
        </w:rPr>
        <w:t xml:space="preserve"> (</w:t>
      </w:r>
      <w:r w:rsidRPr="00412BC3">
        <w:rPr>
          <w:rFonts w:asciiTheme="minorHAnsi" w:hAnsiTheme="minorHAnsi" w:cstheme="minorHAnsi"/>
          <w:color w:val="auto"/>
        </w:rPr>
        <w:t>RGD</w:t>
      </w:r>
      <w:r>
        <w:rPr>
          <w:rFonts w:asciiTheme="minorHAnsi" w:hAnsiTheme="minorHAnsi" w:cstheme="minorHAnsi"/>
          <w:color w:val="auto"/>
        </w:rPr>
        <w:t>)</w:t>
      </w:r>
      <w:r w:rsidRPr="00412BC3">
        <w:rPr>
          <w:rFonts w:asciiTheme="minorHAnsi" w:hAnsiTheme="minorHAnsi" w:cstheme="minorHAnsi"/>
          <w:color w:val="auto"/>
        </w:rPr>
        <w:t xml:space="preserve"> peptide</w:t>
      </w:r>
      <w:r w:rsidR="001C164C" w:rsidRPr="00412BC3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DC5875" w:rsidRPr="00412BC3">
        <w:rPr>
          <w:rFonts w:asciiTheme="minorHAnsi" w:hAnsiTheme="minorHAnsi" w:cstheme="minorHAnsi"/>
          <w:color w:val="auto"/>
        </w:rPr>
        <w:t xml:space="preserve"> </w:t>
      </w:r>
      <w:r w:rsidR="00DC5875" w:rsidRPr="00412BC3">
        <w:rPr>
          <w:rFonts w:asciiTheme="minorHAnsi" w:hAnsiTheme="minorHAnsi" w:cstheme="minorHAnsi"/>
          <w:color w:val="auto"/>
          <w:lang w:eastAsia="zh-CN"/>
        </w:rPr>
        <w:t xml:space="preserve">as </w:t>
      </w:r>
      <w:r w:rsidR="00DC5875" w:rsidRPr="00412BC3">
        <w:rPr>
          <w:rFonts w:asciiTheme="minorHAnsi" w:hAnsiTheme="minorHAnsi" w:cstheme="minorHAnsi"/>
          <w:color w:val="auto"/>
        </w:rPr>
        <w:t>an integrin peptide ligand</w:t>
      </w:r>
      <w:r w:rsidR="009C3B54" w:rsidRPr="00412BC3">
        <w:rPr>
          <w:rFonts w:asciiTheme="minorHAnsi" w:hAnsiTheme="minorHAnsi" w:cstheme="minorHAnsi"/>
          <w:color w:val="auto"/>
        </w:rPr>
        <w:t xml:space="preserve"> (</w:t>
      </w:r>
      <w:r w:rsidR="009C3B54" w:rsidRPr="00AF5547">
        <w:rPr>
          <w:rFonts w:asciiTheme="minorHAnsi" w:hAnsiTheme="minorHAnsi" w:cstheme="minorHAnsi"/>
          <w:b/>
          <w:color w:val="auto"/>
        </w:rPr>
        <w:t>Fig</w:t>
      </w:r>
      <w:r w:rsidRPr="00AF5547">
        <w:rPr>
          <w:rFonts w:asciiTheme="minorHAnsi" w:hAnsiTheme="minorHAnsi" w:cstheme="minorHAnsi"/>
          <w:b/>
          <w:color w:val="auto"/>
        </w:rPr>
        <w:t>ure</w:t>
      </w:r>
      <w:r w:rsidR="009C3B54" w:rsidRPr="00AF5547">
        <w:rPr>
          <w:rFonts w:asciiTheme="minorHAnsi" w:hAnsiTheme="minorHAnsi" w:cstheme="minorHAnsi"/>
          <w:b/>
          <w:color w:val="auto"/>
        </w:rPr>
        <w:t xml:space="preserve"> 1</w:t>
      </w:r>
      <w:r w:rsidR="009C3B54" w:rsidRPr="00412BC3">
        <w:rPr>
          <w:rFonts w:asciiTheme="minorHAnsi" w:hAnsiTheme="minorHAnsi" w:cstheme="minorHAnsi"/>
          <w:color w:val="auto"/>
        </w:rPr>
        <w:t>)</w:t>
      </w:r>
      <w:r w:rsidR="001B7CD2" w:rsidRPr="00412BC3">
        <w:rPr>
          <w:rFonts w:asciiTheme="minorHAnsi" w:hAnsiTheme="minorHAnsi" w:cstheme="minorHAnsi"/>
          <w:color w:val="auto"/>
        </w:rPr>
        <w:t>.</w:t>
      </w:r>
      <w:r w:rsidR="00F703CB" w:rsidRPr="00412BC3">
        <w:rPr>
          <w:rFonts w:asciiTheme="minorHAnsi" w:hAnsiTheme="minorHAnsi" w:cstheme="minorHAnsi"/>
          <w:color w:val="auto"/>
        </w:rPr>
        <w:t xml:space="preserve"> </w:t>
      </w:r>
      <w:r w:rsidR="003A361C" w:rsidRPr="00412BC3">
        <w:rPr>
          <w:rFonts w:asciiTheme="minorHAnsi" w:hAnsiTheme="minorHAnsi" w:cstheme="minorHAnsi"/>
          <w:color w:val="auto"/>
        </w:rPr>
        <w:t>The l</w:t>
      </w:r>
      <w:r w:rsidR="0042696A" w:rsidRPr="00412BC3">
        <w:rPr>
          <w:rFonts w:asciiTheme="minorHAnsi" w:hAnsiTheme="minorHAnsi" w:cstheme="minorHAnsi"/>
          <w:color w:val="auto"/>
        </w:rPr>
        <w:t xml:space="preserve">ower strand is conjugated with </w:t>
      </w:r>
      <w:r w:rsidR="00BE757D" w:rsidRPr="00412BC3">
        <w:rPr>
          <w:rFonts w:asciiTheme="minorHAnsi" w:hAnsiTheme="minorHAnsi" w:cstheme="minorHAnsi"/>
          <w:color w:val="auto"/>
        </w:rPr>
        <w:t xml:space="preserve">the </w:t>
      </w:r>
      <w:r w:rsidR="007D259B" w:rsidRPr="00412BC3">
        <w:rPr>
          <w:rFonts w:asciiTheme="minorHAnsi" w:hAnsiTheme="minorHAnsi" w:cstheme="minorHAnsi"/>
          <w:color w:val="auto"/>
        </w:rPr>
        <w:t>fluorophore</w:t>
      </w:r>
      <w:r w:rsidR="00EA3958" w:rsidRPr="00412BC3">
        <w:rPr>
          <w:rFonts w:asciiTheme="minorHAnsi" w:hAnsiTheme="minorHAnsi" w:cstheme="minorHAnsi"/>
          <w:color w:val="auto"/>
        </w:rPr>
        <w:t xml:space="preserve"> (Cy3 is used in this manuscript</w:t>
      </w:r>
      <w:r>
        <w:rPr>
          <w:rFonts w:asciiTheme="minorHAnsi" w:hAnsiTheme="minorHAnsi" w:cstheme="minorHAnsi"/>
          <w:color w:val="auto"/>
        </w:rPr>
        <w:t>, while</w:t>
      </w:r>
      <w:r w:rsidR="007D259B" w:rsidRPr="00412B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</w:t>
      </w:r>
      <w:r w:rsidR="007D259B" w:rsidRPr="00412BC3">
        <w:rPr>
          <w:rFonts w:asciiTheme="minorHAnsi" w:hAnsiTheme="minorHAnsi" w:cstheme="minorHAnsi"/>
          <w:color w:val="auto"/>
        </w:rPr>
        <w:t>ther dyes</w:t>
      </w:r>
      <w:r>
        <w:rPr>
          <w:rFonts w:asciiTheme="minorHAnsi" w:hAnsiTheme="minorHAnsi" w:cstheme="minorHAnsi"/>
          <w:color w:val="auto"/>
        </w:rPr>
        <w:t>,</w:t>
      </w:r>
      <w:r w:rsidR="007D259B" w:rsidRPr="00412BC3">
        <w:rPr>
          <w:rFonts w:asciiTheme="minorHAnsi" w:hAnsiTheme="minorHAnsi" w:cstheme="minorHAnsi"/>
          <w:color w:val="auto"/>
        </w:rPr>
        <w:t xml:space="preserve"> such as </w:t>
      </w:r>
      <w:r w:rsidR="00E3005A" w:rsidRPr="00412BC3">
        <w:rPr>
          <w:rFonts w:asciiTheme="minorHAnsi" w:hAnsiTheme="minorHAnsi" w:cstheme="minorHAnsi"/>
          <w:color w:val="auto"/>
        </w:rPr>
        <w:t xml:space="preserve">Cy5 or </w:t>
      </w:r>
      <w:r w:rsidR="007D259B" w:rsidRPr="00412BC3">
        <w:rPr>
          <w:rFonts w:asciiTheme="minorHAnsi" w:hAnsiTheme="minorHAnsi" w:cstheme="minorHAnsi"/>
          <w:color w:val="auto"/>
        </w:rPr>
        <w:t>Alexa series</w:t>
      </w:r>
      <w:r>
        <w:rPr>
          <w:rFonts w:asciiTheme="minorHAnsi" w:hAnsiTheme="minorHAnsi" w:cstheme="minorHAnsi"/>
          <w:color w:val="auto"/>
        </w:rPr>
        <w:t>,</w:t>
      </w:r>
      <w:r w:rsidR="007D259B" w:rsidRPr="00412BC3">
        <w:rPr>
          <w:rFonts w:asciiTheme="minorHAnsi" w:hAnsiTheme="minorHAnsi" w:cstheme="minorHAnsi"/>
          <w:color w:val="auto"/>
        </w:rPr>
        <w:t xml:space="preserve"> have also been proven feasible in our lab</w:t>
      </w:r>
      <w:r w:rsidR="00EA3958" w:rsidRPr="00412BC3">
        <w:rPr>
          <w:rFonts w:asciiTheme="minorHAnsi" w:hAnsiTheme="minorHAnsi" w:cstheme="minorHAnsi"/>
          <w:color w:val="auto"/>
        </w:rPr>
        <w:t>)</w:t>
      </w:r>
      <w:r w:rsidR="0042696A" w:rsidRPr="00412BC3">
        <w:rPr>
          <w:rFonts w:asciiTheme="minorHAnsi" w:hAnsiTheme="minorHAnsi" w:cstheme="minorHAnsi"/>
          <w:color w:val="auto"/>
        </w:rPr>
        <w:t xml:space="preserve"> and </w:t>
      </w:r>
      <w:r w:rsidR="00CA1984" w:rsidRPr="00412BC3">
        <w:rPr>
          <w:rFonts w:asciiTheme="minorHAnsi" w:hAnsiTheme="minorHAnsi" w:cstheme="minorHAnsi"/>
          <w:color w:val="auto"/>
        </w:rPr>
        <w:t>the</w:t>
      </w:r>
      <w:r w:rsidR="0042696A" w:rsidRPr="00412BC3">
        <w:rPr>
          <w:rFonts w:asciiTheme="minorHAnsi" w:hAnsiTheme="minorHAnsi" w:cstheme="minorHAnsi"/>
          <w:color w:val="auto"/>
        </w:rPr>
        <w:t xml:space="preserve"> biotin</w:t>
      </w:r>
      <w:r w:rsidR="00A76BC3" w:rsidRPr="00412BC3">
        <w:rPr>
          <w:rFonts w:asciiTheme="minorHAnsi" w:hAnsiTheme="minorHAnsi" w:cstheme="minorHAnsi"/>
          <w:color w:val="auto"/>
        </w:rPr>
        <w:t xml:space="preserve"> tag</w:t>
      </w:r>
      <w:r w:rsidR="0042696A" w:rsidRPr="00412BC3">
        <w:rPr>
          <w:rFonts w:asciiTheme="minorHAnsi" w:hAnsiTheme="minorHAnsi" w:cstheme="minorHAnsi"/>
          <w:color w:val="auto"/>
        </w:rPr>
        <w:t xml:space="preserve">, with which </w:t>
      </w:r>
      <w:r>
        <w:rPr>
          <w:rFonts w:asciiTheme="minorHAnsi" w:hAnsiTheme="minorHAnsi" w:cstheme="minorHAnsi"/>
          <w:color w:val="auto"/>
        </w:rPr>
        <w:t xml:space="preserve">the </w:t>
      </w:r>
      <w:r w:rsidR="0042696A" w:rsidRPr="00412BC3">
        <w:rPr>
          <w:rFonts w:asciiTheme="minorHAnsi" w:hAnsiTheme="minorHAnsi" w:cstheme="minorHAnsi"/>
          <w:color w:val="auto"/>
        </w:rPr>
        <w:t>ITS is i</w:t>
      </w:r>
      <w:r w:rsidR="0004131C" w:rsidRPr="00412BC3">
        <w:rPr>
          <w:rFonts w:asciiTheme="minorHAnsi" w:hAnsiTheme="minorHAnsi" w:cstheme="minorHAnsi"/>
          <w:color w:val="auto"/>
        </w:rPr>
        <w:t xml:space="preserve">mmobilized on </w:t>
      </w:r>
      <w:r w:rsidR="00895598" w:rsidRPr="00412BC3">
        <w:rPr>
          <w:rFonts w:asciiTheme="minorHAnsi" w:hAnsiTheme="minorHAnsi" w:cstheme="minorHAnsi"/>
          <w:color w:val="auto"/>
        </w:rPr>
        <w:t>a</w:t>
      </w:r>
      <w:r w:rsidR="0004131C" w:rsidRPr="00412BC3">
        <w:rPr>
          <w:rFonts w:asciiTheme="minorHAnsi" w:hAnsiTheme="minorHAnsi" w:cstheme="minorHAnsi"/>
          <w:color w:val="auto"/>
        </w:rPr>
        <w:t xml:space="preserve"> substrate by</w:t>
      </w:r>
      <w:r w:rsidR="0042696A" w:rsidRPr="00412BC3">
        <w:rPr>
          <w:rFonts w:asciiTheme="minorHAnsi" w:hAnsiTheme="minorHAnsi" w:cstheme="minorHAnsi"/>
          <w:color w:val="auto"/>
        </w:rPr>
        <w:t xml:space="preserve"> biotin-</w:t>
      </w:r>
      <w:r w:rsidR="00212B38" w:rsidRPr="00412BC3">
        <w:rPr>
          <w:rFonts w:asciiTheme="minorHAnsi" w:hAnsiTheme="minorHAnsi" w:cstheme="minorHAnsi"/>
          <w:color w:val="auto"/>
        </w:rPr>
        <w:t>a</w:t>
      </w:r>
      <w:r w:rsidR="006D5627" w:rsidRPr="00412BC3">
        <w:rPr>
          <w:rFonts w:asciiTheme="minorHAnsi" w:hAnsiTheme="minorHAnsi" w:cstheme="minorHAnsi"/>
          <w:color w:val="auto"/>
        </w:rPr>
        <w:t xml:space="preserve">vidin </w:t>
      </w:r>
      <w:r w:rsidR="0042696A" w:rsidRPr="00412BC3">
        <w:rPr>
          <w:rFonts w:asciiTheme="minorHAnsi" w:hAnsiTheme="minorHAnsi" w:cstheme="minorHAnsi"/>
          <w:color w:val="auto"/>
        </w:rPr>
        <w:t>bond.</w:t>
      </w:r>
      <w:r w:rsidR="005E313D" w:rsidRPr="00412BC3">
        <w:rPr>
          <w:rFonts w:asciiTheme="minorHAnsi" w:hAnsiTheme="minorHAnsi" w:cstheme="minorHAnsi"/>
          <w:color w:val="auto"/>
        </w:rPr>
        <w:t xml:space="preserve"> </w:t>
      </w:r>
      <w:r w:rsidR="009206C1" w:rsidRPr="00412BC3">
        <w:rPr>
          <w:rFonts w:asciiTheme="minorHAnsi" w:hAnsiTheme="minorHAnsi" w:cstheme="minorHAnsi"/>
          <w:color w:val="auto"/>
        </w:rPr>
        <w:t>The upper strand is conjugated with</w:t>
      </w:r>
      <w:r w:rsidR="00E01998" w:rsidRPr="00412BC3">
        <w:rPr>
          <w:rFonts w:asciiTheme="minorHAnsi" w:hAnsiTheme="minorHAnsi" w:cstheme="minorHAnsi"/>
          <w:color w:val="auto"/>
        </w:rPr>
        <w:t xml:space="preserve"> the</w:t>
      </w:r>
      <w:r w:rsidR="009206C1" w:rsidRPr="00412BC3">
        <w:rPr>
          <w:rFonts w:asciiTheme="minorHAnsi" w:hAnsiTheme="minorHAnsi" w:cstheme="minorHAnsi"/>
          <w:color w:val="auto"/>
        </w:rPr>
        <w:t xml:space="preserve"> RGD</w:t>
      </w:r>
      <w:r w:rsidR="00895598" w:rsidRPr="00412BC3">
        <w:rPr>
          <w:rFonts w:asciiTheme="minorHAnsi" w:hAnsiTheme="minorHAnsi" w:cstheme="minorHAnsi"/>
          <w:color w:val="auto"/>
        </w:rPr>
        <w:t xml:space="preserve"> peptide</w:t>
      </w:r>
      <w:r w:rsidR="009206C1" w:rsidRPr="00412BC3">
        <w:rPr>
          <w:rFonts w:asciiTheme="minorHAnsi" w:hAnsiTheme="minorHAnsi" w:cstheme="minorHAnsi"/>
          <w:color w:val="auto"/>
        </w:rPr>
        <w:t xml:space="preserve"> and </w:t>
      </w:r>
      <w:r w:rsidR="00E01998" w:rsidRPr="00412BC3">
        <w:rPr>
          <w:rFonts w:asciiTheme="minorHAnsi" w:hAnsiTheme="minorHAnsi" w:cstheme="minorHAnsi"/>
          <w:color w:val="auto"/>
        </w:rPr>
        <w:t xml:space="preserve">the </w:t>
      </w:r>
      <w:r w:rsidR="008D6DD4">
        <w:rPr>
          <w:rFonts w:asciiTheme="minorHAnsi" w:hAnsiTheme="minorHAnsi" w:cstheme="minorHAnsi"/>
          <w:color w:val="auto"/>
        </w:rPr>
        <w:t>B</w:t>
      </w:r>
      <w:r w:rsidR="009206C1" w:rsidRPr="00412BC3">
        <w:rPr>
          <w:rFonts w:asciiTheme="minorHAnsi" w:hAnsiTheme="minorHAnsi" w:cstheme="minorHAnsi"/>
          <w:color w:val="auto"/>
        </w:rPr>
        <w:t>lack</w:t>
      </w:r>
      <w:r w:rsidR="008D6DD4">
        <w:rPr>
          <w:rFonts w:asciiTheme="minorHAnsi" w:hAnsiTheme="minorHAnsi" w:cstheme="minorHAnsi"/>
          <w:color w:val="auto"/>
        </w:rPr>
        <w:t xml:space="preserve"> H</w:t>
      </w:r>
      <w:r w:rsidR="009206C1" w:rsidRPr="00412BC3">
        <w:rPr>
          <w:rFonts w:asciiTheme="minorHAnsi" w:hAnsiTheme="minorHAnsi" w:cstheme="minorHAnsi"/>
          <w:color w:val="auto"/>
        </w:rPr>
        <w:t xml:space="preserve">ole </w:t>
      </w:r>
      <w:r w:rsidR="008D6DD4">
        <w:rPr>
          <w:rFonts w:asciiTheme="minorHAnsi" w:hAnsiTheme="minorHAnsi" w:cstheme="minorHAnsi"/>
          <w:color w:val="auto"/>
        </w:rPr>
        <w:t>Q</w:t>
      </w:r>
      <w:r w:rsidR="009206C1" w:rsidRPr="00412BC3">
        <w:rPr>
          <w:rFonts w:asciiTheme="minorHAnsi" w:hAnsiTheme="minorHAnsi" w:cstheme="minorHAnsi"/>
          <w:color w:val="auto"/>
        </w:rPr>
        <w:t>uencher</w:t>
      </w:r>
      <w:r>
        <w:rPr>
          <w:rFonts w:asciiTheme="minorHAnsi" w:hAnsiTheme="minorHAnsi" w:cstheme="minorHAnsi"/>
          <w:color w:val="auto"/>
        </w:rPr>
        <w:t>,</w:t>
      </w:r>
      <w:r w:rsidR="009206C1" w:rsidRPr="00412BC3">
        <w:rPr>
          <w:rFonts w:asciiTheme="minorHAnsi" w:hAnsiTheme="minorHAnsi" w:cstheme="minorHAnsi"/>
          <w:color w:val="auto"/>
        </w:rPr>
        <w:t xml:space="preserve"> which </w:t>
      </w:r>
      <w:r w:rsidR="007664F0" w:rsidRPr="00412BC3">
        <w:rPr>
          <w:rFonts w:asciiTheme="minorHAnsi" w:hAnsiTheme="minorHAnsi" w:cstheme="minorHAnsi"/>
          <w:color w:val="auto"/>
        </w:rPr>
        <w:t>quenches</w:t>
      </w:r>
      <w:r w:rsidR="00895598" w:rsidRPr="00412BC3">
        <w:rPr>
          <w:rFonts w:asciiTheme="minorHAnsi" w:hAnsiTheme="minorHAnsi" w:cstheme="minorHAnsi"/>
          <w:color w:val="auto"/>
        </w:rPr>
        <w:t xml:space="preserve"> Cy3</w:t>
      </w:r>
      <w:r w:rsidR="009206C1" w:rsidRPr="00412BC3">
        <w:rPr>
          <w:rFonts w:asciiTheme="minorHAnsi" w:hAnsiTheme="minorHAnsi" w:cstheme="minorHAnsi"/>
          <w:color w:val="auto"/>
        </w:rPr>
        <w:t xml:space="preserve"> </w:t>
      </w:r>
      <w:r w:rsidR="0072275B" w:rsidRPr="00412BC3">
        <w:rPr>
          <w:rFonts w:asciiTheme="minorHAnsi" w:hAnsiTheme="minorHAnsi" w:cstheme="minorHAnsi"/>
          <w:color w:val="auto"/>
        </w:rPr>
        <w:t>with approximately 98% quenching efficiency</w:t>
      </w:r>
      <w:r w:rsidR="00F67C08" w:rsidRPr="00412BC3">
        <w:rPr>
          <w:rFonts w:asciiTheme="minorHAnsi" w:hAnsiTheme="minorHAnsi" w:cstheme="minorHAnsi"/>
          <w:noProof/>
          <w:color w:val="auto"/>
          <w:vertAlign w:val="superscript"/>
        </w:rPr>
        <w:t>26,27</w:t>
      </w:r>
      <w:r w:rsidR="009206C1" w:rsidRPr="00412BC3">
        <w:rPr>
          <w:rFonts w:asciiTheme="minorHAnsi" w:hAnsiTheme="minorHAnsi" w:cstheme="minorHAnsi"/>
          <w:color w:val="auto"/>
        </w:rPr>
        <w:t>.</w:t>
      </w:r>
      <w:r w:rsidR="00621DA0" w:rsidRPr="00412B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</w:t>
      </w:r>
      <w:r w:rsidRPr="00412BC3">
        <w:rPr>
          <w:rFonts w:asciiTheme="minorHAnsi" w:hAnsiTheme="minorHAnsi" w:cstheme="minorHAnsi"/>
          <w:color w:val="auto"/>
        </w:rPr>
        <w:t>ith the protocol presented in this paper</w:t>
      </w:r>
      <w:r>
        <w:rPr>
          <w:rFonts w:asciiTheme="minorHAnsi" w:hAnsiTheme="minorHAnsi" w:cstheme="minorHAnsi"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</w:t>
      </w:r>
      <w:r w:rsidR="00621DA0" w:rsidRPr="00412BC3">
        <w:rPr>
          <w:rFonts w:asciiTheme="minorHAnsi" w:hAnsiTheme="minorHAnsi" w:cstheme="minorHAnsi"/>
          <w:color w:val="auto"/>
        </w:rPr>
        <w:t xml:space="preserve">he coating density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621DA0" w:rsidRPr="00412BC3">
        <w:rPr>
          <w:rFonts w:asciiTheme="minorHAnsi" w:hAnsiTheme="minorHAnsi" w:cstheme="minorHAnsi"/>
          <w:color w:val="auto"/>
        </w:rPr>
        <w:t xml:space="preserve">ITS </w:t>
      </w:r>
      <w:r w:rsidR="005E4624" w:rsidRPr="00412BC3">
        <w:rPr>
          <w:rFonts w:asciiTheme="minorHAnsi" w:hAnsiTheme="minorHAnsi" w:cstheme="minorHAnsi"/>
          <w:color w:val="auto"/>
        </w:rPr>
        <w:t xml:space="preserve">on a substrate </w:t>
      </w:r>
      <w:r w:rsidR="00895598" w:rsidRPr="00412BC3">
        <w:rPr>
          <w:rFonts w:asciiTheme="minorHAnsi" w:hAnsiTheme="minorHAnsi" w:cstheme="minorHAnsi"/>
          <w:color w:val="auto"/>
        </w:rPr>
        <w:t>is</w:t>
      </w:r>
      <w:r w:rsidR="00266815" w:rsidRPr="00412BC3">
        <w:rPr>
          <w:rFonts w:asciiTheme="minorHAnsi" w:hAnsiTheme="minorHAnsi" w:cstheme="minorHAnsi"/>
          <w:color w:val="auto"/>
        </w:rPr>
        <w:t xml:space="preserve"> around </w:t>
      </w:r>
      <w:r w:rsidR="00F966F4" w:rsidRPr="00412BC3">
        <w:rPr>
          <w:rFonts w:asciiTheme="minorHAnsi" w:hAnsiTheme="minorHAnsi" w:cstheme="minorHAnsi"/>
          <w:color w:val="auto"/>
        </w:rPr>
        <w:t>1</w:t>
      </w:r>
      <w:r>
        <w:rPr>
          <w:rFonts w:asciiTheme="minorHAnsi" w:hAnsiTheme="minorHAnsi" w:cstheme="minorHAnsi"/>
          <w:color w:val="auto"/>
        </w:rPr>
        <w:t>,</w:t>
      </w:r>
      <w:r w:rsidR="00F966F4" w:rsidRPr="00412BC3">
        <w:rPr>
          <w:rFonts w:asciiTheme="minorHAnsi" w:hAnsiTheme="minorHAnsi" w:cstheme="minorHAnsi"/>
          <w:color w:val="auto"/>
        </w:rPr>
        <w:t>1</w:t>
      </w:r>
      <w:r w:rsidR="00266815" w:rsidRPr="00412BC3">
        <w:rPr>
          <w:rFonts w:asciiTheme="minorHAnsi" w:hAnsiTheme="minorHAnsi" w:cstheme="minorHAnsi"/>
          <w:color w:val="auto"/>
        </w:rPr>
        <w:t>00</w:t>
      </w:r>
      <w:r w:rsidR="00621DA0" w:rsidRPr="00412BC3">
        <w:rPr>
          <w:rFonts w:asciiTheme="minorHAnsi" w:hAnsiTheme="minorHAnsi" w:cstheme="minorHAnsi"/>
          <w:color w:val="auto"/>
        </w:rPr>
        <w:t>/</w:t>
      </w:r>
      <w:r w:rsidR="000C12BC" w:rsidRPr="00412BC3">
        <w:rPr>
          <w:rFonts w:asciiTheme="minorHAnsi" w:hAnsiTheme="minorHAnsi" w:cstheme="minorHAnsi"/>
          <w:color w:val="auto"/>
        </w:rPr>
        <w:t>µm</w:t>
      </w:r>
      <w:r w:rsidR="000C12BC" w:rsidRPr="00412BC3">
        <w:rPr>
          <w:rFonts w:asciiTheme="minorHAnsi" w:hAnsiTheme="minorHAnsi" w:cstheme="minorHAnsi"/>
          <w:color w:val="auto"/>
          <w:vertAlign w:val="superscript"/>
        </w:rPr>
        <w:t>2</w:t>
      </w:r>
      <w:r w:rsidR="005E4624" w:rsidRPr="00412BC3">
        <w:rPr>
          <w:rFonts w:asciiTheme="minorHAnsi" w:hAnsiTheme="minorHAnsi" w:cstheme="minorHAnsi"/>
          <w:color w:val="auto"/>
        </w:rPr>
        <w:t xml:space="preserve">. This is the density we previously calibrated for 18 bp biotinylated dsDNA </w:t>
      </w:r>
      <w:r w:rsidR="006207D0" w:rsidRPr="00412BC3">
        <w:rPr>
          <w:rFonts w:asciiTheme="minorHAnsi" w:hAnsiTheme="minorHAnsi" w:cstheme="minorHAnsi"/>
          <w:color w:val="auto"/>
        </w:rPr>
        <w:t xml:space="preserve">coated </w:t>
      </w:r>
      <w:r w:rsidR="005E4624" w:rsidRPr="00412BC3">
        <w:rPr>
          <w:rFonts w:asciiTheme="minorHAnsi" w:hAnsiTheme="minorHAnsi" w:cstheme="minorHAnsi"/>
          <w:color w:val="auto"/>
        </w:rPr>
        <w:t xml:space="preserve">on the </w:t>
      </w:r>
      <w:r w:rsidR="0021232E" w:rsidRPr="00412BC3">
        <w:rPr>
          <w:rFonts w:asciiTheme="minorHAnsi" w:hAnsiTheme="minorHAnsi" w:cstheme="minorHAnsi"/>
          <w:color w:val="auto"/>
        </w:rPr>
        <w:t>neutrA</w:t>
      </w:r>
      <w:r w:rsidR="006207D0" w:rsidRPr="00412BC3">
        <w:rPr>
          <w:rFonts w:asciiTheme="minorHAnsi" w:hAnsiTheme="minorHAnsi" w:cstheme="minorHAnsi"/>
          <w:color w:val="auto"/>
        </w:rPr>
        <w:t>vidin</w:t>
      </w:r>
      <w:r>
        <w:rPr>
          <w:rFonts w:asciiTheme="minorHAnsi" w:hAnsiTheme="minorHAnsi" w:cstheme="minorHAnsi"/>
          <w:color w:val="auto"/>
        </w:rPr>
        <w:t>-</w:t>
      </w:r>
      <w:r w:rsidR="006207D0" w:rsidRPr="00412BC3">
        <w:rPr>
          <w:rFonts w:asciiTheme="minorHAnsi" w:hAnsiTheme="minorHAnsi" w:cstheme="minorHAnsi"/>
          <w:color w:val="auto"/>
        </w:rPr>
        <w:t>functionalized</w:t>
      </w:r>
      <w:r w:rsidR="005E4624" w:rsidRPr="00412BC3">
        <w:rPr>
          <w:rFonts w:asciiTheme="minorHAnsi" w:hAnsiTheme="minorHAnsi" w:cstheme="minorHAnsi"/>
          <w:color w:val="auto"/>
        </w:rPr>
        <w:t xml:space="preserve"> substrate</w:t>
      </w:r>
      <w:r w:rsidR="006207D0" w:rsidRPr="00412BC3">
        <w:rPr>
          <w:rFonts w:asciiTheme="minorHAnsi" w:hAnsiTheme="minorHAnsi" w:cstheme="minorHAnsi"/>
          <w:color w:val="auto"/>
        </w:rPr>
        <w:t xml:space="preserve"> by following the same</w:t>
      </w:r>
      <w:r w:rsidR="0021232E" w:rsidRPr="00412BC3">
        <w:rPr>
          <w:rFonts w:asciiTheme="minorHAnsi" w:hAnsiTheme="minorHAnsi" w:cstheme="minorHAnsi"/>
          <w:color w:val="auto"/>
        </w:rPr>
        <w:t xml:space="preserve"> coating</w:t>
      </w:r>
      <w:r w:rsidR="006207D0" w:rsidRPr="00412BC3">
        <w:rPr>
          <w:rFonts w:asciiTheme="minorHAnsi" w:hAnsiTheme="minorHAnsi" w:cstheme="minorHAnsi"/>
          <w:color w:val="auto"/>
        </w:rPr>
        <w:t xml:space="preserve"> protocol</w:t>
      </w:r>
      <w:r w:rsidR="00854CB7" w:rsidRPr="00412BC3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="005E4624" w:rsidRPr="00412BC3">
        <w:rPr>
          <w:rFonts w:asciiTheme="minorHAnsi" w:hAnsiTheme="minorHAnsi" w:cstheme="minorHAnsi"/>
          <w:color w:val="auto"/>
        </w:rPr>
        <w:t>.</w:t>
      </w:r>
      <w:r w:rsidR="00EF184A" w:rsidRPr="00412BC3">
        <w:rPr>
          <w:rFonts w:asciiTheme="minorHAnsi" w:hAnsiTheme="minorHAnsi" w:cstheme="minorHAnsi"/>
          <w:color w:val="auto"/>
        </w:rPr>
        <w:t xml:space="preserve"> </w:t>
      </w:r>
      <w:r w:rsidR="00470A28" w:rsidRPr="00412BC3">
        <w:rPr>
          <w:rFonts w:asciiTheme="minorHAnsi" w:hAnsiTheme="minorHAnsi" w:cstheme="minorHAnsi"/>
          <w:color w:val="auto"/>
        </w:rPr>
        <w:t>When cell</w:t>
      </w:r>
      <w:r w:rsidR="00B44AF0" w:rsidRPr="00412BC3">
        <w:rPr>
          <w:rFonts w:asciiTheme="minorHAnsi" w:hAnsiTheme="minorHAnsi" w:cstheme="minorHAnsi"/>
          <w:color w:val="auto"/>
        </w:rPr>
        <w:t>s</w:t>
      </w:r>
      <w:r w:rsidR="00470A28" w:rsidRPr="00412BC3">
        <w:rPr>
          <w:rFonts w:asciiTheme="minorHAnsi" w:hAnsiTheme="minorHAnsi" w:cstheme="minorHAnsi"/>
          <w:color w:val="auto"/>
        </w:rPr>
        <w:t xml:space="preserve"> </w:t>
      </w:r>
      <w:r w:rsidR="00402B6F" w:rsidRPr="00412BC3">
        <w:rPr>
          <w:rFonts w:asciiTheme="minorHAnsi" w:hAnsiTheme="minorHAnsi" w:cstheme="minorHAnsi"/>
          <w:color w:val="auto"/>
        </w:rPr>
        <w:t>adhere</w:t>
      </w:r>
      <w:r w:rsidR="00470A28" w:rsidRPr="00412BC3">
        <w:rPr>
          <w:rFonts w:asciiTheme="minorHAnsi" w:hAnsiTheme="minorHAnsi" w:cstheme="minorHAnsi"/>
          <w:color w:val="auto"/>
        </w:rPr>
        <w:t xml:space="preserve"> </w:t>
      </w:r>
      <w:r w:rsidR="008D6DD4">
        <w:rPr>
          <w:rFonts w:asciiTheme="minorHAnsi" w:hAnsiTheme="minorHAnsi" w:cstheme="minorHAnsi"/>
          <w:color w:val="auto"/>
        </w:rPr>
        <w:t>to</w:t>
      </w:r>
      <w:r w:rsidR="008D6DD4" w:rsidRPr="00412BC3">
        <w:rPr>
          <w:rFonts w:asciiTheme="minorHAnsi" w:hAnsiTheme="minorHAnsi" w:cstheme="minorHAnsi"/>
          <w:color w:val="auto"/>
        </w:rPr>
        <w:t xml:space="preserve"> </w:t>
      </w:r>
      <w:r w:rsidR="00470A28" w:rsidRPr="00412BC3">
        <w:rPr>
          <w:rFonts w:asciiTheme="minorHAnsi" w:hAnsiTheme="minorHAnsi" w:cstheme="minorHAnsi"/>
          <w:color w:val="auto"/>
        </w:rPr>
        <w:t xml:space="preserve">the substrate coated with </w:t>
      </w:r>
      <w:r>
        <w:rPr>
          <w:rFonts w:asciiTheme="minorHAnsi" w:hAnsiTheme="minorHAnsi" w:cstheme="minorHAnsi"/>
          <w:color w:val="auto"/>
        </w:rPr>
        <w:t xml:space="preserve">the </w:t>
      </w:r>
      <w:r w:rsidR="00470A28" w:rsidRPr="00412BC3">
        <w:rPr>
          <w:rFonts w:asciiTheme="minorHAnsi" w:hAnsiTheme="minorHAnsi" w:cstheme="minorHAnsi"/>
          <w:color w:val="auto"/>
        </w:rPr>
        <w:t>ITS, integrin bind</w:t>
      </w:r>
      <w:r w:rsidR="00BE2F2D" w:rsidRPr="00412BC3">
        <w:rPr>
          <w:rFonts w:asciiTheme="minorHAnsi" w:hAnsiTheme="minorHAnsi" w:cstheme="minorHAnsi"/>
          <w:color w:val="auto"/>
        </w:rPr>
        <w:t>s</w:t>
      </w:r>
      <w:r w:rsidR="00470A28" w:rsidRPr="00412B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FC7E1D" w:rsidRPr="00412BC3">
        <w:rPr>
          <w:rFonts w:asciiTheme="minorHAnsi" w:hAnsiTheme="minorHAnsi" w:cstheme="minorHAnsi"/>
          <w:color w:val="auto"/>
        </w:rPr>
        <w:t>ITS through RGD</w:t>
      </w:r>
      <w:r w:rsidR="00E41892" w:rsidRPr="00412BC3">
        <w:rPr>
          <w:rFonts w:asciiTheme="minorHAnsi" w:hAnsiTheme="minorHAnsi" w:cstheme="minorHAnsi"/>
          <w:color w:val="auto"/>
        </w:rPr>
        <w:t xml:space="preserve"> and transmits tension to </w:t>
      </w:r>
      <w:r>
        <w:rPr>
          <w:rFonts w:asciiTheme="minorHAnsi" w:hAnsiTheme="minorHAnsi" w:cstheme="minorHAnsi"/>
          <w:color w:val="auto"/>
        </w:rPr>
        <w:t xml:space="preserve">the </w:t>
      </w:r>
      <w:r w:rsidR="00E41892" w:rsidRPr="00412BC3">
        <w:rPr>
          <w:rFonts w:asciiTheme="minorHAnsi" w:hAnsiTheme="minorHAnsi" w:cstheme="minorHAnsi"/>
          <w:color w:val="auto"/>
        </w:rPr>
        <w:t>ITS</w:t>
      </w:r>
      <w:r w:rsidR="00470A28" w:rsidRPr="00412BC3">
        <w:rPr>
          <w:rFonts w:asciiTheme="minorHAnsi" w:hAnsiTheme="minorHAnsi" w:cstheme="minorHAnsi"/>
          <w:color w:val="auto"/>
        </w:rPr>
        <w:t>.</w:t>
      </w:r>
      <w:r w:rsidR="007E7DB9" w:rsidRPr="00412BC3">
        <w:rPr>
          <w:rFonts w:asciiTheme="minorHAnsi" w:hAnsiTheme="minorHAnsi" w:cstheme="minorHAnsi"/>
          <w:color w:val="auto"/>
        </w:rPr>
        <w:t xml:space="preserve"> The ITS has </w:t>
      </w:r>
      <w:r w:rsidR="00105344" w:rsidRPr="00412BC3">
        <w:rPr>
          <w:rFonts w:asciiTheme="minorHAnsi" w:hAnsiTheme="minorHAnsi" w:cstheme="minorHAnsi"/>
          <w:color w:val="auto"/>
        </w:rPr>
        <w:t>a specific</w:t>
      </w:r>
      <w:r w:rsidR="007E7DB9" w:rsidRPr="00412BC3">
        <w:rPr>
          <w:rFonts w:asciiTheme="minorHAnsi" w:hAnsiTheme="minorHAnsi" w:cstheme="minorHAnsi"/>
          <w:color w:val="auto"/>
        </w:rPr>
        <w:t xml:space="preserve"> tension tolerance</w:t>
      </w:r>
      <w:r w:rsidR="00DD4156" w:rsidRPr="00412BC3">
        <w:rPr>
          <w:rFonts w:asciiTheme="minorHAnsi" w:hAnsiTheme="minorHAnsi" w:cstheme="minorHAnsi"/>
          <w:color w:val="auto"/>
        </w:rPr>
        <w:t xml:space="preserve"> (</w:t>
      </w:r>
      <w:r w:rsidR="00DD4156" w:rsidRPr="00412BC3">
        <w:rPr>
          <w:rFonts w:asciiTheme="minorHAnsi" w:hAnsiTheme="minorHAnsi" w:cstheme="minorHAnsi"/>
          <w:i/>
          <w:color w:val="auto"/>
        </w:rPr>
        <w:t>T</w:t>
      </w:r>
      <w:r w:rsidR="00DD4156" w:rsidRPr="00412BC3">
        <w:rPr>
          <w:rFonts w:asciiTheme="minorHAnsi" w:hAnsiTheme="minorHAnsi" w:cstheme="minorHAnsi"/>
          <w:color w:val="auto"/>
          <w:vertAlign w:val="subscript"/>
        </w:rPr>
        <w:t>tol</w:t>
      </w:r>
      <w:r w:rsidR="00DD4156" w:rsidRPr="00412BC3">
        <w:rPr>
          <w:rFonts w:asciiTheme="minorHAnsi" w:hAnsiTheme="minorHAnsi" w:cstheme="minorHAnsi"/>
          <w:color w:val="auto"/>
        </w:rPr>
        <w:t>)</w:t>
      </w:r>
      <w:r w:rsidR="00105344" w:rsidRPr="00412BC3">
        <w:rPr>
          <w:rFonts w:asciiTheme="minorHAnsi" w:hAnsiTheme="minorHAnsi" w:cstheme="minorHAnsi"/>
          <w:color w:val="auto"/>
        </w:rPr>
        <w:t xml:space="preserve"> which is defined as the</w:t>
      </w:r>
      <w:r w:rsidR="00190665" w:rsidRPr="00412BC3">
        <w:rPr>
          <w:rFonts w:asciiTheme="minorHAnsi" w:hAnsiTheme="minorHAnsi" w:cstheme="minorHAnsi"/>
          <w:color w:val="auto"/>
        </w:rPr>
        <w:t xml:space="preserve"> </w:t>
      </w:r>
      <w:r w:rsidR="00A701C1" w:rsidRPr="00412BC3">
        <w:rPr>
          <w:rFonts w:asciiTheme="minorHAnsi" w:hAnsiTheme="minorHAnsi" w:cstheme="minorHAnsi"/>
          <w:color w:val="auto"/>
        </w:rPr>
        <w:t>tension</w:t>
      </w:r>
      <w:r w:rsidR="00105344" w:rsidRPr="00412BC3">
        <w:rPr>
          <w:rFonts w:asciiTheme="minorHAnsi" w:hAnsiTheme="minorHAnsi" w:cstheme="minorHAnsi"/>
          <w:color w:val="auto"/>
        </w:rPr>
        <w:t xml:space="preserve"> threshold that</w:t>
      </w:r>
      <w:r w:rsidR="00190665" w:rsidRPr="00412BC3">
        <w:rPr>
          <w:rFonts w:asciiTheme="minorHAnsi" w:hAnsiTheme="minorHAnsi" w:cstheme="minorHAnsi"/>
          <w:color w:val="auto"/>
        </w:rPr>
        <w:t xml:space="preserve"> </w:t>
      </w:r>
      <w:r w:rsidR="006D7B91" w:rsidRPr="00412BC3">
        <w:rPr>
          <w:rFonts w:asciiTheme="minorHAnsi" w:hAnsiTheme="minorHAnsi" w:cstheme="minorHAnsi"/>
          <w:color w:val="auto"/>
        </w:rPr>
        <w:t xml:space="preserve">mechanically </w:t>
      </w:r>
      <w:r w:rsidR="007E7DB9" w:rsidRPr="00412BC3">
        <w:rPr>
          <w:rFonts w:asciiTheme="minorHAnsi" w:hAnsiTheme="minorHAnsi" w:cstheme="minorHAnsi"/>
          <w:color w:val="auto"/>
        </w:rPr>
        <w:t>separate</w:t>
      </w:r>
      <w:r w:rsidR="00105344" w:rsidRPr="00412BC3">
        <w:rPr>
          <w:rFonts w:asciiTheme="minorHAnsi" w:hAnsiTheme="minorHAnsi" w:cstheme="minorHAnsi"/>
          <w:color w:val="auto"/>
        </w:rPr>
        <w:t>s</w:t>
      </w:r>
      <w:r w:rsidR="007E7DB9" w:rsidRPr="00412BC3">
        <w:rPr>
          <w:rFonts w:asciiTheme="minorHAnsi" w:hAnsiTheme="minorHAnsi" w:cstheme="minorHAnsi"/>
          <w:color w:val="auto"/>
        </w:rPr>
        <w:t xml:space="preserve"> </w:t>
      </w:r>
      <w:r w:rsidR="00105344" w:rsidRPr="00412BC3">
        <w:rPr>
          <w:rFonts w:asciiTheme="minorHAnsi" w:hAnsiTheme="minorHAnsi" w:cstheme="minorHAnsi"/>
          <w:color w:val="auto"/>
        </w:rPr>
        <w:t>the d</w:t>
      </w:r>
      <w:r w:rsidR="007E7DB9" w:rsidRPr="00412BC3">
        <w:rPr>
          <w:rFonts w:asciiTheme="minorHAnsi" w:hAnsiTheme="minorHAnsi" w:cstheme="minorHAnsi"/>
          <w:color w:val="auto"/>
        </w:rPr>
        <w:t xml:space="preserve">sDNA </w:t>
      </w:r>
      <w:r w:rsidR="00105344" w:rsidRPr="00412BC3">
        <w:rPr>
          <w:rFonts w:asciiTheme="minorHAnsi" w:hAnsiTheme="minorHAnsi" w:cstheme="minorHAnsi"/>
          <w:color w:val="auto"/>
        </w:rPr>
        <w:t>of the ITS w</w:t>
      </w:r>
      <w:r w:rsidR="007E7DB9" w:rsidRPr="00412BC3">
        <w:rPr>
          <w:rFonts w:asciiTheme="minorHAnsi" w:hAnsiTheme="minorHAnsi" w:cstheme="minorHAnsi"/>
          <w:color w:val="auto"/>
        </w:rPr>
        <w:t>ithin 2 s</w:t>
      </w:r>
      <w:r w:rsidR="00E641D4" w:rsidRPr="00412BC3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7E7DB9" w:rsidRPr="00412BC3">
        <w:rPr>
          <w:rFonts w:asciiTheme="minorHAnsi" w:hAnsiTheme="minorHAnsi" w:cstheme="minorHAnsi"/>
          <w:color w:val="auto"/>
        </w:rPr>
        <w:t>.</w:t>
      </w:r>
      <w:r w:rsidR="00E479D8" w:rsidRPr="00412BC3">
        <w:rPr>
          <w:rFonts w:asciiTheme="minorHAnsi" w:hAnsiTheme="minorHAnsi" w:cstheme="minorHAnsi"/>
          <w:color w:val="auto"/>
        </w:rPr>
        <w:t xml:space="preserve"> </w:t>
      </w:r>
      <w:r w:rsidR="00755BDC" w:rsidRPr="00412BC3">
        <w:rPr>
          <w:rFonts w:asciiTheme="minorHAnsi" w:hAnsiTheme="minorHAnsi" w:cstheme="minorHAnsi"/>
          <w:color w:val="auto"/>
        </w:rPr>
        <w:t>ITS rupture by integrin tension</w:t>
      </w:r>
      <w:r w:rsidR="00E479D8" w:rsidRPr="00412BC3">
        <w:rPr>
          <w:rFonts w:asciiTheme="minorHAnsi" w:hAnsiTheme="minorHAnsi" w:cstheme="minorHAnsi"/>
          <w:color w:val="auto"/>
        </w:rPr>
        <w:t xml:space="preserve"> </w:t>
      </w:r>
      <w:r w:rsidR="00D45977" w:rsidRPr="00412BC3">
        <w:rPr>
          <w:rFonts w:asciiTheme="minorHAnsi" w:hAnsiTheme="minorHAnsi" w:cstheme="minorHAnsi"/>
          <w:color w:val="auto"/>
        </w:rPr>
        <w:t>leads</w:t>
      </w:r>
      <w:r w:rsidR="00E41892" w:rsidRPr="00412BC3">
        <w:rPr>
          <w:rFonts w:asciiTheme="minorHAnsi" w:hAnsiTheme="minorHAnsi" w:cstheme="minorHAnsi"/>
          <w:color w:val="auto"/>
          <w:lang w:eastAsia="zh-CN"/>
        </w:rPr>
        <w:t xml:space="preserve"> to the </w:t>
      </w:r>
      <w:r w:rsidR="00902468" w:rsidRPr="00412BC3">
        <w:rPr>
          <w:rFonts w:asciiTheme="minorHAnsi" w:hAnsiTheme="minorHAnsi" w:cstheme="minorHAnsi"/>
          <w:color w:val="auto"/>
          <w:lang w:eastAsia="zh-CN"/>
        </w:rPr>
        <w:t>separation</w:t>
      </w:r>
      <w:r w:rsidR="00E41892" w:rsidRPr="00412BC3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902468" w:rsidRPr="00412BC3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E41892" w:rsidRPr="00412BC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2716A" w:rsidRPr="00412BC3">
        <w:rPr>
          <w:rFonts w:asciiTheme="minorHAnsi" w:hAnsiTheme="minorHAnsi" w:cstheme="minorHAnsi"/>
          <w:color w:val="auto"/>
        </w:rPr>
        <w:t xml:space="preserve">quencher </w:t>
      </w:r>
      <w:r w:rsidR="00E41892" w:rsidRPr="00412BC3">
        <w:rPr>
          <w:rFonts w:asciiTheme="minorHAnsi" w:hAnsiTheme="minorHAnsi" w:cstheme="minorHAnsi"/>
          <w:color w:val="auto"/>
        </w:rPr>
        <w:t xml:space="preserve">from the dye </w:t>
      </w:r>
      <w:r w:rsidR="00B90A72" w:rsidRPr="00412BC3">
        <w:rPr>
          <w:rFonts w:asciiTheme="minorHAnsi" w:hAnsiTheme="minorHAnsi" w:cstheme="minorHAnsi"/>
          <w:color w:val="auto"/>
        </w:rPr>
        <w:t xml:space="preserve">that </w:t>
      </w:r>
      <w:r w:rsidR="00E41892" w:rsidRPr="00412BC3">
        <w:rPr>
          <w:rFonts w:asciiTheme="minorHAnsi" w:hAnsiTheme="minorHAnsi" w:cstheme="minorHAnsi"/>
          <w:color w:val="auto"/>
        </w:rPr>
        <w:t>subsequently emits fluorescence</w:t>
      </w:r>
      <w:r w:rsidR="0092159A" w:rsidRPr="00412BC3">
        <w:rPr>
          <w:rFonts w:asciiTheme="minorHAnsi" w:hAnsiTheme="minorHAnsi" w:cstheme="minorHAnsi"/>
          <w:color w:val="auto"/>
        </w:rPr>
        <w:t>.</w:t>
      </w:r>
      <w:r w:rsidR="00601EEB" w:rsidRPr="00412BC3">
        <w:rPr>
          <w:rFonts w:asciiTheme="minorHAnsi" w:hAnsiTheme="minorHAnsi" w:cstheme="minorHAnsi"/>
          <w:color w:val="auto"/>
        </w:rPr>
        <w:t xml:space="preserve"> As a result, the </w:t>
      </w:r>
      <w:r w:rsidR="00F72DDC" w:rsidRPr="00412BC3">
        <w:rPr>
          <w:rFonts w:asciiTheme="minorHAnsi" w:hAnsiTheme="minorHAnsi" w:cstheme="minorHAnsi"/>
          <w:color w:val="auto"/>
        </w:rPr>
        <w:t>invisible</w:t>
      </w:r>
      <w:r w:rsidR="00680FF3" w:rsidRPr="00412BC3">
        <w:rPr>
          <w:rFonts w:asciiTheme="minorHAnsi" w:hAnsiTheme="minorHAnsi" w:cstheme="minorHAnsi"/>
          <w:color w:val="auto"/>
        </w:rPr>
        <w:t xml:space="preserve"> </w:t>
      </w:r>
      <w:r w:rsidR="00601EEB" w:rsidRPr="00412BC3">
        <w:rPr>
          <w:rFonts w:asciiTheme="minorHAnsi" w:hAnsiTheme="minorHAnsi" w:cstheme="minorHAnsi"/>
          <w:color w:val="auto"/>
        </w:rPr>
        <w:t xml:space="preserve">integrin tension is </w:t>
      </w:r>
      <w:r w:rsidR="00F72DDC" w:rsidRPr="00412BC3">
        <w:rPr>
          <w:rFonts w:asciiTheme="minorHAnsi" w:hAnsiTheme="minorHAnsi" w:cstheme="minorHAnsi"/>
          <w:color w:val="auto"/>
        </w:rPr>
        <w:t>converted</w:t>
      </w:r>
      <w:r w:rsidR="00601EEB" w:rsidRPr="00412BC3">
        <w:rPr>
          <w:rFonts w:asciiTheme="minorHAnsi" w:hAnsiTheme="minorHAnsi" w:cstheme="minorHAnsi"/>
          <w:color w:val="auto"/>
        </w:rPr>
        <w:t xml:space="preserve"> to </w:t>
      </w:r>
      <w:r>
        <w:rPr>
          <w:rFonts w:asciiTheme="minorHAnsi" w:hAnsiTheme="minorHAnsi" w:cstheme="minorHAnsi"/>
          <w:color w:val="auto"/>
        </w:rPr>
        <w:t xml:space="preserve">a </w:t>
      </w:r>
      <w:r w:rsidR="00601EEB" w:rsidRPr="00412BC3">
        <w:rPr>
          <w:rFonts w:asciiTheme="minorHAnsi" w:hAnsiTheme="minorHAnsi" w:cstheme="minorHAnsi"/>
          <w:color w:val="auto"/>
        </w:rPr>
        <w:t>fluorescence</w:t>
      </w:r>
      <w:r w:rsidR="00245CE1" w:rsidRPr="00412BC3">
        <w:rPr>
          <w:rFonts w:asciiTheme="minorHAnsi" w:hAnsiTheme="minorHAnsi" w:cstheme="minorHAnsi"/>
          <w:color w:val="auto"/>
        </w:rPr>
        <w:t xml:space="preserve"> signal</w:t>
      </w:r>
      <w:r w:rsidR="009F250A" w:rsidRPr="00412BC3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 xml:space="preserve">the </w:t>
      </w:r>
      <w:r w:rsidR="009F250A" w:rsidRPr="00412BC3">
        <w:rPr>
          <w:rFonts w:asciiTheme="minorHAnsi" w:hAnsiTheme="minorHAnsi" w:cstheme="minorHAnsi"/>
          <w:color w:val="auto"/>
        </w:rPr>
        <w:t>cellular force can be mapped by fluorescence imaging.</w:t>
      </w:r>
    </w:p>
    <w:p w14:paraId="35AC67F0" w14:textId="77777777" w:rsidR="00025353" w:rsidRPr="00412BC3" w:rsidRDefault="00025353" w:rsidP="00412BC3">
      <w:pPr>
        <w:rPr>
          <w:rFonts w:asciiTheme="minorHAnsi" w:hAnsiTheme="minorHAnsi" w:cstheme="minorHAnsi"/>
          <w:color w:val="auto"/>
        </w:rPr>
      </w:pPr>
    </w:p>
    <w:p w14:paraId="064970A7" w14:textId="374B9A4E" w:rsidR="009D357C" w:rsidRPr="00412BC3" w:rsidRDefault="0068496D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To demonstrate the application of </w:t>
      </w:r>
      <w:r w:rsidR="00F34E1B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ITS, w</w:t>
      </w:r>
      <w:r w:rsidR="00C9463E" w:rsidRPr="00412BC3">
        <w:rPr>
          <w:rFonts w:asciiTheme="minorHAnsi" w:hAnsiTheme="minorHAnsi" w:cstheme="minorHAnsi"/>
          <w:color w:val="auto"/>
        </w:rPr>
        <w:t xml:space="preserve">e </w:t>
      </w:r>
      <w:r w:rsidR="000B4DE1" w:rsidRPr="00412BC3">
        <w:rPr>
          <w:rFonts w:asciiTheme="minorHAnsi" w:hAnsiTheme="minorHAnsi" w:cstheme="minorHAnsi"/>
          <w:color w:val="auto"/>
        </w:rPr>
        <w:t>use</w:t>
      </w:r>
      <w:r w:rsidR="00253982" w:rsidRPr="00412BC3">
        <w:rPr>
          <w:rFonts w:asciiTheme="minorHAnsi" w:hAnsiTheme="minorHAnsi" w:cstheme="minorHAnsi"/>
          <w:color w:val="auto"/>
        </w:rPr>
        <w:t xml:space="preserve"> fish keratocyte</w:t>
      </w:r>
      <w:r w:rsidR="00F34E1B">
        <w:rPr>
          <w:rFonts w:asciiTheme="minorHAnsi" w:hAnsiTheme="minorHAnsi" w:cstheme="minorHAnsi"/>
          <w:color w:val="auto"/>
        </w:rPr>
        <w:t xml:space="preserve"> here</w:t>
      </w:r>
      <w:r w:rsidR="00283A4B" w:rsidRPr="00412BC3">
        <w:rPr>
          <w:rFonts w:asciiTheme="minorHAnsi" w:hAnsiTheme="minorHAnsi" w:cstheme="minorHAnsi"/>
          <w:color w:val="auto"/>
        </w:rPr>
        <w:t xml:space="preserve">, a widely used </w:t>
      </w:r>
      <w:r w:rsidR="00253982" w:rsidRPr="00412BC3">
        <w:rPr>
          <w:rFonts w:asciiTheme="minorHAnsi" w:hAnsiTheme="minorHAnsi" w:cstheme="minorHAnsi"/>
          <w:color w:val="auto"/>
        </w:rPr>
        <w:t>c</w:t>
      </w:r>
      <w:r w:rsidR="00283A4B" w:rsidRPr="00412BC3">
        <w:rPr>
          <w:rFonts w:asciiTheme="minorHAnsi" w:hAnsiTheme="minorHAnsi" w:cstheme="minorHAnsi"/>
          <w:color w:val="auto"/>
        </w:rPr>
        <w:t xml:space="preserve">ell model for </w:t>
      </w:r>
      <w:r w:rsidR="00275C01" w:rsidRPr="00412BC3">
        <w:rPr>
          <w:rFonts w:asciiTheme="minorHAnsi" w:hAnsiTheme="minorHAnsi" w:cstheme="minorHAnsi"/>
          <w:color w:val="auto"/>
        </w:rPr>
        <w:t xml:space="preserve">cell </w:t>
      </w:r>
      <w:r w:rsidR="00283A4B" w:rsidRPr="00412BC3">
        <w:rPr>
          <w:rFonts w:asciiTheme="minorHAnsi" w:hAnsiTheme="minorHAnsi" w:cstheme="minorHAnsi"/>
          <w:color w:val="auto"/>
        </w:rPr>
        <w:t>migration</w:t>
      </w:r>
      <w:r w:rsidR="00275C01" w:rsidRPr="00412BC3">
        <w:rPr>
          <w:rFonts w:asciiTheme="minorHAnsi" w:hAnsiTheme="minorHAnsi" w:cstheme="minorHAnsi"/>
          <w:color w:val="auto"/>
        </w:rPr>
        <w:t xml:space="preserve"> study</w:t>
      </w:r>
      <w:r w:rsidR="00854CB7" w:rsidRPr="00412BC3">
        <w:rPr>
          <w:rFonts w:asciiTheme="minorHAnsi" w:hAnsiTheme="minorHAnsi" w:cstheme="minorHAnsi"/>
          <w:noProof/>
          <w:color w:val="auto"/>
          <w:vertAlign w:val="superscript"/>
        </w:rPr>
        <w:t>30–32</w:t>
      </w:r>
      <w:r w:rsidR="00283A4B" w:rsidRPr="00412BC3">
        <w:rPr>
          <w:rFonts w:asciiTheme="minorHAnsi" w:hAnsiTheme="minorHAnsi" w:cstheme="minorHAnsi"/>
          <w:color w:val="auto"/>
        </w:rPr>
        <w:t>,</w:t>
      </w:r>
      <w:r w:rsidR="00253982" w:rsidRPr="00412BC3">
        <w:rPr>
          <w:rFonts w:asciiTheme="minorHAnsi" w:hAnsiTheme="minorHAnsi" w:cstheme="minorHAnsi"/>
          <w:color w:val="auto"/>
        </w:rPr>
        <w:t xml:space="preserve"> CHO-K1 cell, a commonly used nonmotile cell</w:t>
      </w:r>
      <w:r w:rsidR="00DB6BA1" w:rsidRPr="00412BC3">
        <w:rPr>
          <w:rFonts w:asciiTheme="minorHAnsi" w:hAnsiTheme="minorHAnsi" w:cstheme="minorHAnsi"/>
          <w:color w:val="auto"/>
        </w:rPr>
        <w:t xml:space="preserve"> line</w:t>
      </w:r>
      <w:r w:rsidR="00F34E1B">
        <w:rPr>
          <w:rFonts w:asciiTheme="minorHAnsi" w:hAnsiTheme="minorHAnsi" w:cstheme="minorHAnsi"/>
          <w:color w:val="auto"/>
        </w:rPr>
        <w:t>,</w:t>
      </w:r>
      <w:r w:rsidR="007D03FC" w:rsidRPr="00412BC3">
        <w:rPr>
          <w:rFonts w:asciiTheme="minorHAnsi" w:hAnsiTheme="minorHAnsi" w:cstheme="minorHAnsi"/>
          <w:color w:val="auto"/>
        </w:rPr>
        <w:t xml:space="preserve"> and NIH 3T3 fibroblast</w:t>
      </w:r>
      <w:r w:rsidR="006E2E14" w:rsidRPr="00412BC3">
        <w:rPr>
          <w:rFonts w:asciiTheme="minorHAnsi" w:hAnsiTheme="minorHAnsi" w:cstheme="minorHAnsi"/>
          <w:color w:val="auto"/>
        </w:rPr>
        <w:t>.</w:t>
      </w:r>
      <w:r w:rsidR="000B4DE1" w:rsidRPr="00412BC3">
        <w:rPr>
          <w:rFonts w:asciiTheme="minorHAnsi" w:hAnsiTheme="minorHAnsi" w:cstheme="minorHAnsi"/>
          <w:color w:val="auto"/>
        </w:rPr>
        <w:t xml:space="preserve"> </w:t>
      </w:r>
      <w:r w:rsidR="00890352" w:rsidRPr="00412BC3">
        <w:rPr>
          <w:rFonts w:asciiTheme="minorHAnsi" w:hAnsiTheme="minorHAnsi" w:cstheme="minorHAnsi"/>
          <w:color w:val="auto"/>
        </w:rPr>
        <w:t xml:space="preserve">Coimaging of integrin tension and cell structures </w:t>
      </w:r>
      <w:r w:rsidR="00F34E1B">
        <w:rPr>
          <w:rFonts w:asciiTheme="minorHAnsi" w:hAnsiTheme="minorHAnsi" w:cstheme="minorHAnsi"/>
          <w:color w:val="auto"/>
        </w:rPr>
        <w:t>is</w:t>
      </w:r>
      <w:r w:rsidR="00890352" w:rsidRPr="00412BC3">
        <w:rPr>
          <w:rFonts w:asciiTheme="minorHAnsi" w:hAnsiTheme="minorHAnsi" w:cstheme="minorHAnsi"/>
          <w:color w:val="auto"/>
        </w:rPr>
        <w:t xml:space="preserve"> also conducted. </w:t>
      </w:r>
    </w:p>
    <w:p w14:paraId="4A7379BA" w14:textId="77777777" w:rsidR="00D15131" w:rsidRPr="00412BC3" w:rsidRDefault="00D15131" w:rsidP="00412BC3">
      <w:pPr>
        <w:rPr>
          <w:rFonts w:asciiTheme="minorHAnsi" w:hAnsiTheme="minorHAnsi" w:cstheme="minorHAnsi"/>
          <w:b/>
          <w:color w:val="auto"/>
        </w:rPr>
      </w:pPr>
    </w:p>
    <w:p w14:paraId="4B11C437" w14:textId="77777777" w:rsidR="006305D7" w:rsidRPr="00412BC3" w:rsidRDefault="006305D7" w:rsidP="00412BC3">
      <w:pPr>
        <w:rPr>
          <w:rFonts w:asciiTheme="minorHAnsi" w:hAnsiTheme="minorHAnsi" w:cstheme="minorHAnsi"/>
          <w:b/>
          <w:color w:val="auto"/>
        </w:rPr>
      </w:pPr>
      <w:bookmarkStart w:id="0" w:name="_Hlk535496795"/>
      <w:r w:rsidRPr="00412BC3">
        <w:rPr>
          <w:rFonts w:asciiTheme="minorHAnsi" w:hAnsiTheme="minorHAnsi" w:cstheme="minorHAnsi"/>
          <w:b/>
          <w:color w:val="auto"/>
        </w:rPr>
        <w:lastRenderedPageBreak/>
        <w:t>PROTOCOL:</w:t>
      </w:r>
    </w:p>
    <w:p w14:paraId="03A13E30" w14:textId="77777777" w:rsidR="00D07878" w:rsidRPr="00412BC3" w:rsidRDefault="003D5B75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All methods described here have been approved by the Institutional Animal Care and Use Committee (IACUC</w:t>
      </w:r>
      <w:r w:rsidR="00DE3315" w:rsidRPr="00412BC3">
        <w:rPr>
          <w:rFonts w:asciiTheme="minorHAnsi" w:hAnsiTheme="minorHAnsi" w:cstheme="minorHAnsi"/>
          <w:color w:val="auto"/>
        </w:rPr>
        <w:t>, 8-16-8333-I</w:t>
      </w:r>
      <w:r w:rsidRPr="00412BC3">
        <w:rPr>
          <w:rFonts w:asciiTheme="minorHAnsi" w:hAnsiTheme="minorHAnsi" w:cstheme="minorHAnsi"/>
          <w:color w:val="auto"/>
        </w:rPr>
        <w:t>) of Iowa State University.</w:t>
      </w:r>
    </w:p>
    <w:p w14:paraId="5BDB607F" w14:textId="77777777" w:rsidR="00D07878" w:rsidRPr="00412BC3" w:rsidRDefault="00D07878" w:rsidP="00412BC3">
      <w:pPr>
        <w:rPr>
          <w:rFonts w:asciiTheme="minorHAnsi" w:hAnsiTheme="minorHAnsi" w:cstheme="minorHAnsi"/>
          <w:color w:val="auto"/>
        </w:rPr>
      </w:pPr>
    </w:p>
    <w:p w14:paraId="40A56CC7" w14:textId="7ACE9DD0" w:rsidR="00AE2D0B" w:rsidRPr="00412BC3" w:rsidRDefault="00C334BD" w:rsidP="00412BC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EB73AD" w:rsidRPr="00412BC3">
        <w:rPr>
          <w:rFonts w:asciiTheme="minorHAnsi" w:hAnsiTheme="minorHAnsi" w:cstheme="minorHAnsi"/>
          <w:b/>
          <w:color w:val="auto"/>
          <w:highlight w:val="yellow"/>
        </w:rPr>
        <w:t>ynthesis</w:t>
      </w:r>
      <w:r w:rsidRPr="00412BC3">
        <w:rPr>
          <w:rFonts w:asciiTheme="minorHAnsi" w:hAnsiTheme="minorHAnsi" w:cstheme="minorHAnsi"/>
          <w:b/>
          <w:color w:val="auto"/>
          <w:highlight w:val="yellow"/>
        </w:rPr>
        <w:t xml:space="preserve"> of </w:t>
      </w:r>
      <w:r w:rsidR="00F34E1B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b/>
          <w:color w:val="auto"/>
          <w:highlight w:val="yellow"/>
        </w:rPr>
        <w:t>integrative tension sensor</w:t>
      </w:r>
    </w:p>
    <w:p w14:paraId="0CC80D1F" w14:textId="77777777" w:rsidR="00080AD9" w:rsidRPr="00412BC3" w:rsidRDefault="00080AD9" w:rsidP="00412BC3">
      <w:pPr>
        <w:rPr>
          <w:rFonts w:asciiTheme="minorHAnsi" w:hAnsiTheme="minorHAnsi" w:cstheme="minorHAnsi"/>
          <w:b/>
          <w:color w:val="auto"/>
        </w:rPr>
      </w:pPr>
    </w:p>
    <w:p w14:paraId="79E48083" w14:textId="2585645F" w:rsidR="00080AD9" w:rsidRPr="00412BC3" w:rsidRDefault="00080AD9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Customize and order ssDNA</w:t>
      </w:r>
      <w:r w:rsidR="00F032DC" w:rsidRPr="00412BC3">
        <w:rPr>
          <w:rFonts w:asciiTheme="minorHAnsi" w:hAnsiTheme="minorHAnsi" w:cstheme="minorHAnsi"/>
          <w:color w:val="auto"/>
          <w:highlight w:val="yellow"/>
        </w:rPr>
        <w:t>s</w:t>
      </w:r>
      <w:r w:rsidRPr="00412BC3">
        <w:rPr>
          <w:rFonts w:asciiTheme="minorHAnsi" w:hAnsiTheme="minorHAnsi" w:cstheme="minorHAnsi"/>
          <w:color w:val="auto"/>
        </w:rPr>
        <w:t xml:space="preserve"> (</w:t>
      </w:r>
      <w:r w:rsidR="003A27FF" w:rsidRPr="00412BC3">
        <w:rPr>
          <w:rFonts w:asciiTheme="minorHAnsi" w:hAnsiTheme="minorHAnsi" w:cstheme="minorHAnsi"/>
          <w:color w:val="auto"/>
        </w:rPr>
        <w:t xml:space="preserve">see the </w:t>
      </w:r>
      <w:r w:rsidR="003A27FF" w:rsidRPr="00AF5547">
        <w:rPr>
          <w:rFonts w:asciiTheme="minorHAnsi" w:hAnsiTheme="minorHAnsi" w:cstheme="minorHAnsi"/>
          <w:b/>
          <w:color w:val="auto"/>
        </w:rPr>
        <w:t>Table of Materials</w:t>
      </w:r>
      <w:r w:rsidR="003A27FF" w:rsidRPr="00412BC3">
        <w:rPr>
          <w:rFonts w:asciiTheme="minorHAnsi" w:hAnsiTheme="minorHAnsi" w:cstheme="minorHAnsi"/>
          <w:color w:val="auto"/>
        </w:rPr>
        <w:t>).</w:t>
      </w:r>
    </w:p>
    <w:p w14:paraId="0829119D" w14:textId="77777777" w:rsidR="003A27FF" w:rsidRPr="00412BC3" w:rsidRDefault="003A27FF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230C93FB" w14:textId="3FA9D0F1" w:rsidR="00DF533F" w:rsidRPr="00412BC3" w:rsidRDefault="00926906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DF533F" w:rsidRPr="00412BC3">
        <w:rPr>
          <w:rFonts w:asciiTheme="minorHAnsi" w:hAnsiTheme="minorHAnsi" w:cstheme="minorHAnsi"/>
          <w:color w:val="auto"/>
        </w:rPr>
        <w:t xml:space="preserve"> </w:t>
      </w:r>
      <w:r w:rsidR="00702EEA">
        <w:rPr>
          <w:rFonts w:asciiTheme="minorHAnsi" w:hAnsiTheme="minorHAnsi" w:cstheme="minorHAnsi"/>
          <w:color w:val="auto"/>
        </w:rPr>
        <w:t xml:space="preserve">The </w:t>
      </w:r>
      <w:r w:rsidR="00DF533F" w:rsidRPr="00412BC3">
        <w:rPr>
          <w:rFonts w:asciiTheme="minorHAnsi" w:hAnsiTheme="minorHAnsi" w:cstheme="minorHAnsi"/>
          <w:color w:val="auto"/>
        </w:rPr>
        <w:t>ssDNA sequences</w:t>
      </w:r>
      <w:r w:rsidR="003A27FF" w:rsidRPr="00412BC3">
        <w:rPr>
          <w:rFonts w:asciiTheme="minorHAnsi" w:hAnsiTheme="minorHAnsi" w:cstheme="minorHAnsi"/>
          <w:color w:val="auto"/>
        </w:rPr>
        <w:t xml:space="preserve"> are as follows</w:t>
      </w:r>
      <w:r w:rsidR="0003292E">
        <w:rPr>
          <w:rFonts w:asciiTheme="minorHAnsi" w:hAnsiTheme="minorHAnsi" w:cstheme="minorHAnsi"/>
          <w:color w:val="auto"/>
        </w:rPr>
        <w:t>. The u</w:t>
      </w:r>
      <w:r w:rsidR="00DF533F" w:rsidRPr="00412BC3">
        <w:rPr>
          <w:rFonts w:asciiTheme="minorHAnsi" w:hAnsiTheme="minorHAnsi" w:cstheme="minorHAnsi"/>
          <w:color w:val="auto"/>
        </w:rPr>
        <w:t>pper strand</w:t>
      </w:r>
      <w:r w:rsidR="0003292E">
        <w:rPr>
          <w:rFonts w:asciiTheme="minorHAnsi" w:hAnsiTheme="minorHAnsi" w:cstheme="minorHAnsi"/>
          <w:color w:val="auto"/>
        </w:rPr>
        <w:t xml:space="preserve"> is</w:t>
      </w:r>
      <w:r w:rsidR="00DF533F" w:rsidRPr="00412BC3">
        <w:rPr>
          <w:rFonts w:asciiTheme="minorHAnsi" w:hAnsiTheme="minorHAnsi" w:cstheme="minorHAnsi"/>
          <w:color w:val="auto"/>
        </w:rPr>
        <w:t xml:space="preserve"> /5ThioMC6-D/GGG AGG ACG CAG CGG GCC/3BHQ_2/</w:t>
      </w:r>
      <w:r w:rsidR="0003292E">
        <w:rPr>
          <w:rFonts w:asciiTheme="minorHAnsi" w:hAnsiTheme="minorHAnsi" w:cstheme="minorHAnsi"/>
          <w:color w:val="auto"/>
        </w:rPr>
        <w:t>. The lower strands are as follows.</w:t>
      </w:r>
    </w:p>
    <w:p w14:paraId="2FC7F8AE" w14:textId="77777777" w:rsidR="0003292E" w:rsidRPr="00412BC3" w:rsidRDefault="0003292E" w:rsidP="00412BC3">
      <w:pPr>
        <w:rPr>
          <w:rFonts w:asciiTheme="minorHAnsi" w:hAnsiTheme="minorHAnsi" w:cstheme="minorHAnsi"/>
          <w:color w:val="auto"/>
        </w:rPr>
      </w:pPr>
    </w:p>
    <w:p w14:paraId="73AD06C6" w14:textId="77777777" w:rsidR="00DF533F" w:rsidRPr="00412BC3" w:rsidRDefault="00DF533F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12 pN ITS: /5Cy3/GGC CCG CTG CGT CCT CCC /3Bio/</w:t>
      </w:r>
    </w:p>
    <w:p w14:paraId="4FE9C321" w14:textId="77777777" w:rsidR="00DF533F" w:rsidRPr="00412BC3" w:rsidRDefault="00DF533F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23 pN ITS: /5Cy3/GGC CCG CTG CGT CC /iBiodT/ CCC</w:t>
      </w:r>
    </w:p>
    <w:p w14:paraId="55EFA3BA" w14:textId="77777777" w:rsidR="00DF533F" w:rsidRPr="00412BC3" w:rsidRDefault="00DF533F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33 pN ITS: /5Cy3/GGC CCG CTG CG/iBiodT/ CCT CCC</w:t>
      </w:r>
    </w:p>
    <w:p w14:paraId="6568EF22" w14:textId="77777777" w:rsidR="00DF533F" w:rsidRPr="00412BC3" w:rsidRDefault="00DF533F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43 pN ITS: /5Cy3/GGC CCG C/iBiodT/G CGT CCT CCC</w:t>
      </w:r>
    </w:p>
    <w:p w14:paraId="05AAE005" w14:textId="77777777" w:rsidR="00DF533F" w:rsidRPr="00412BC3" w:rsidRDefault="00DF533F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54 pN ITS: /5Biosg//iCy3/GGC CCG CTG CGT CCT CCC</w:t>
      </w:r>
    </w:p>
    <w:p w14:paraId="51576D05" w14:textId="77777777" w:rsidR="003A27FF" w:rsidRPr="00412BC3" w:rsidRDefault="003A27FF" w:rsidP="00412BC3">
      <w:pPr>
        <w:rPr>
          <w:rFonts w:asciiTheme="minorHAnsi" w:hAnsiTheme="minorHAnsi" w:cstheme="minorHAnsi"/>
          <w:color w:val="auto"/>
        </w:rPr>
      </w:pPr>
    </w:p>
    <w:p w14:paraId="7C0A1CBD" w14:textId="4A7BEAD0" w:rsidR="00080AD9" w:rsidRPr="00412BC3" w:rsidRDefault="003A27FF" w:rsidP="00412BC3">
      <w:p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Here</w:t>
      </w:r>
      <w:r w:rsidR="00F34E1B">
        <w:rPr>
          <w:rFonts w:asciiTheme="minorHAnsi" w:hAnsiTheme="minorHAnsi" w:cstheme="minorHAnsi"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BD0BBB" w:rsidRPr="00412BC3">
        <w:rPr>
          <w:rFonts w:asciiTheme="minorHAnsi" w:hAnsiTheme="minorHAnsi" w:cstheme="minorHAnsi"/>
          <w:color w:val="auto"/>
        </w:rPr>
        <w:t>/5ThioMC6-D/ represents a thiol modifier C6 S-S (</w:t>
      </w:r>
      <w:r w:rsidR="009070FA">
        <w:rPr>
          <w:rFonts w:asciiTheme="minorHAnsi" w:hAnsiTheme="minorHAnsi" w:cstheme="minorHAnsi"/>
          <w:color w:val="auto"/>
        </w:rPr>
        <w:t>d</w:t>
      </w:r>
      <w:r w:rsidR="00BD0BBB" w:rsidRPr="00412BC3">
        <w:rPr>
          <w:rFonts w:asciiTheme="minorHAnsi" w:hAnsiTheme="minorHAnsi" w:cstheme="minorHAnsi"/>
          <w:color w:val="auto"/>
        </w:rPr>
        <w:t>isulfide) at the 5</w:t>
      </w:r>
      <w:r w:rsidR="009070FA">
        <w:rPr>
          <w:rFonts w:asciiTheme="minorHAnsi" w:hAnsiTheme="minorHAnsi" w:cstheme="minorHAnsi"/>
          <w:color w:val="auto"/>
        </w:rPr>
        <w:t>'</w:t>
      </w:r>
      <w:r w:rsidR="00BD0BBB" w:rsidRPr="00412BC3">
        <w:rPr>
          <w:rFonts w:asciiTheme="minorHAnsi" w:hAnsiTheme="minorHAnsi" w:cstheme="minorHAnsi"/>
          <w:color w:val="auto"/>
        </w:rPr>
        <w:t xml:space="preserve"> end. /3BHQ_2/ represents a </w:t>
      </w:r>
      <w:r w:rsidR="008D6DD4">
        <w:rPr>
          <w:rFonts w:asciiTheme="minorHAnsi" w:hAnsiTheme="minorHAnsi" w:cstheme="minorHAnsi"/>
          <w:color w:val="auto"/>
        </w:rPr>
        <w:t>B</w:t>
      </w:r>
      <w:r w:rsidR="00BD0BBB" w:rsidRPr="00412BC3">
        <w:rPr>
          <w:rFonts w:asciiTheme="minorHAnsi" w:hAnsiTheme="minorHAnsi" w:cstheme="minorHAnsi"/>
          <w:color w:val="auto"/>
        </w:rPr>
        <w:t>lack</w:t>
      </w:r>
      <w:r w:rsidR="008D6DD4">
        <w:rPr>
          <w:rFonts w:asciiTheme="minorHAnsi" w:hAnsiTheme="minorHAnsi" w:cstheme="minorHAnsi"/>
          <w:color w:val="auto"/>
        </w:rPr>
        <w:t xml:space="preserve"> H</w:t>
      </w:r>
      <w:r w:rsidR="00BD0BBB" w:rsidRPr="00412BC3">
        <w:rPr>
          <w:rFonts w:asciiTheme="minorHAnsi" w:hAnsiTheme="minorHAnsi" w:cstheme="minorHAnsi"/>
          <w:color w:val="auto"/>
        </w:rPr>
        <w:t xml:space="preserve">ole </w:t>
      </w:r>
      <w:r w:rsidR="008D6DD4">
        <w:rPr>
          <w:rFonts w:asciiTheme="minorHAnsi" w:hAnsiTheme="minorHAnsi" w:cstheme="minorHAnsi"/>
          <w:color w:val="auto"/>
        </w:rPr>
        <w:t>Q</w:t>
      </w:r>
      <w:r w:rsidR="00BD0BBB" w:rsidRPr="00412BC3">
        <w:rPr>
          <w:rFonts w:asciiTheme="minorHAnsi" w:hAnsiTheme="minorHAnsi" w:cstheme="minorHAnsi"/>
          <w:color w:val="auto"/>
        </w:rPr>
        <w:t>uencher 2 at the 3</w:t>
      </w:r>
      <w:r w:rsidR="009070FA">
        <w:rPr>
          <w:rFonts w:asciiTheme="minorHAnsi" w:hAnsiTheme="minorHAnsi" w:cstheme="minorHAnsi"/>
          <w:color w:val="auto"/>
        </w:rPr>
        <w:t>'</w:t>
      </w:r>
      <w:r w:rsidR="00BD0BBB" w:rsidRPr="00412BC3">
        <w:rPr>
          <w:rFonts w:asciiTheme="minorHAnsi" w:hAnsiTheme="minorHAnsi" w:cstheme="minorHAnsi"/>
          <w:color w:val="auto"/>
        </w:rPr>
        <w:t xml:space="preserve"> end. </w:t>
      </w:r>
      <w:r w:rsidR="00DF533F" w:rsidRPr="00412BC3">
        <w:rPr>
          <w:rFonts w:asciiTheme="minorHAnsi" w:hAnsiTheme="minorHAnsi" w:cstheme="minorHAnsi"/>
          <w:color w:val="auto"/>
        </w:rPr>
        <w:t>/3Bio/, /5Biosg/</w:t>
      </w:r>
      <w:r w:rsidR="009070FA">
        <w:rPr>
          <w:rFonts w:asciiTheme="minorHAnsi" w:hAnsiTheme="minorHAnsi" w:cstheme="minorHAnsi"/>
          <w:color w:val="auto"/>
        </w:rPr>
        <w:t>,</w:t>
      </w:r>
      <w:r w:rsidR="00DF533F" w:rsidRPr="00412BC3">
        <w:rPr>
          <w:rFonts w:asciiTheme="minorHAnsi" w:hAnsiTheme="minorHAnsi" w:cstheme="minorHAnsi"/>
          <w:color w:val="auto"/>
        </w:rPr>
        <w:t xml:space="preserve"> and /iBiodT/ are </w:t>
      </w:r>
      <w:r w:rsidR="00BD0BBB" w:rsidRPr="00412BC3">
        <w:rPr>
          <w:rFonts w:asciiTheme="minorHAnsi" w:hAnsiTheme="minorHAnsi" w:cstheme="minorHAnsi"/>
          <w:color w:val="auto"/>
        </w:rPr>
        <w:t>b</w:t>
      </w:r>
      <w:r w:rsidR="00DF533F" w:rsidRPr="00412BC3">
        <w:rPr>
          <w:rFonts w:asciiTheme="minorHAnsi" w:hAnsiTheme="minorHAnsi" w:cstheme="minorHAnsi"/>
          <w:color w:val="auto"/>
        </w:rPr>
        <w:t>iotinylation at the 3</w:t>
      </w:r>
      <w:r w:rsidR="009070FA">
        <w:rPr>
          <w:rFonts w:asciiTheme="minorHAnsi" w:hAnsiTheme="minorHAnsi" w:cstheme="minorHAnsi"/>
          <w:color w:val="auto"/>
        </w:rPr>
        <w:t>' end</w:t>
      </w:r>
      <w:r w:rsidR="00DF533F" w:rsidRPr="00412BC3">
        <w:rPr>
          <w:rFonts w:asciiTheme="minorHAnsi" w:hAnsiTheme="minorHAnsi" w:cstheme="minorHAnsi"/>
          <w:color w:val="auto"/>
        </w:rPr>
        <w:t xml:space="preserve">, </w:t>
      </w:r>
      <w:r w:rsidR="009070FA">
        <w:rPr>
          <w:rFonts w:asciiTheme="minorHAnsi" w:hAnsiTheme="minorHAnsi" w:cstheme="minorHAnsi"/>
          <w:color w:val="auto"/>
        </w:rPr>
        <w:t xml:space="preserve">the </w:t>
      </w:r>
      <w:r w:rsidR="00DF533F" w:rsidRPr="00412BC3">
        <w:rPr>
          <w:rFonts w:asciiTheme="minorHAnsi" w:hAnsiTheme="minorHAnsi" w:cstheme="minorHAnsi"/>
          <w:color w:val="auto"/>
        </w:rPr>
        <w:t>5</w:t>
      </w:r>
      <w:r w:rsidR="009070FA">
        <w:rPr>
          <w:rFonts w:asciiTheme="minorHAnsi" w:hAnsiTheme="minorHAnsi" w:cstheme="minorHAnsi"/>
          <w:color w:val="auto"/>
        </w:rPr>
        <w:t>'</w:t>
      </w:r>
      <w:r w:rsidR="00DF533F" w:rsidRPr="00412BC3">
        <w:rPr>
          <w:rFonts w:asciiTheme="minorHAnsi" w:hAnsiTheme="minorHAnsi" w:cstheme="minorHAnsi"/>
          <w:color w:val="auto"/>
        </w:rPr>
        <w:t xml:space="preserve"> end</w:t>
      </w:r>
      <w:r w:rsidR="009070FA">
        <w:rPr>
          <w:rFonts w:asciiTheme="minorHAnsi" w:hAnsiTheme="minorHAnsi" w:cstheme="minorHAnsi"/>
          <w:color w:val="auto"/>
        </w:rPr>
        <w:t>,</w:t>
      </w:r>
      <w:r w:rsidR="00DF533F" w:rsidRPr="00412BC3">
        <w:rPr>
          <w:rFonts w:asciiTheme="minorHAnsi" w:hAnsiTheme="minorHAnsi" w:cstheme="minorHAnsi"/>
          <w:color w:val="auto"/>
        </w:rPr>
        <w:t xml:space="preserve"> and </w:t>
      </w:r>
      <w:r w:rsidR="00BD0BBB" w:rsidRPr="00412BC3">
        <w:rPr>
          <w:rFonts w:asciiTheme="minorHAnsi" w:hAnsiTheme="minorHAnsi" w:cstheme="minorHAnsi"/>
          <w:color w:val="auto"/>
        </w:rPr>
        <w:t xml:space="preserve">on the thymine of </w:t>
      </w:r>
      <w:r w:rsidR="00DF533F" w:rsidRPr="00412BC3">
        <w:rPr>
          <w:rFonts w:asciiTheme="minorHAnsi" w:hAnsiTheme="minorHAnsi" w:cstheme="minorHAnsi"/>
          <w:color w:val="auto"/>
        </w:rPr>
        <w:t>internal DNA</w:t>
      </w:r>
      <w:r w:rsidR="00D206EC" w:rsidRPr="00412BC3">
        <w:rPr>
          <w:rFonts w:asciiTheme="minorHAnsi" w:hAnsiTheme="minorHAnsi" w:cstheme="minorHAnsi"/>
          <w:color w:val="auto"/>
        </w:rPr>
        <w:t>,</w:t>
      </w:r>
      <w:r w:rsidR="00DF533F" w:rsidRPr="00412BC3">
        <w:rPr>
          <w:rFonts w:asciiTheme="minorHAnsi" w:hAnsiTheme="minorHAnsi" w:cstheme="minorHAnsi"/>
          <w:color w:val="auto"/>
        </w:rPr>
        <w:t xml:space="preserve"> respectively. </w:t>
      </w:r>
      <w:r w:rsidR="00BD0BBB" w:rsidRPr="00412BC3">
        <w:rPr>
          <w:rFonts w:asciiTheme="minorHAnsi" w:hAnsiTheme="minorHAnsi" w:cstheme="minorHAnsi"/>
          <w:color w:val="auto"/>
        </w:rPr>
        <w:t xml:space="preserve">/iCy3/ represents a Cy3 inserted </w:t>
      </w:r>
      <w:r w:rsidR="009070FA">
        <w:rPr>
          <w:rFonts w:asciiTheme="minorHAnsi" w:hAnsiTheme="minorHAnsi" w:cstheme="minorHAnsi"/>
          <w:color w:val="auto"/>
        </w:rPr>
        <w:t>in</w:t>
      </w:r>
      <w:r w:rsidR="00BD0BBB" w:rsidRPr="00412BC3">
        <w:rPr>
          <w:rFonts w:asciiTheme="minorHAnsi" w:hAnsiTheme="minorHAnsi" w:cstheme="minorHAnsi"/>
          <w:color w:val="auto"/>
        </w:rPr>
        <w:t xml:space="preserve">to the internal backbone of ssDNA. These codes are used </w:t>
      </w:r>
      <w:r w:rsidRPr="00412BC3">
        <w:rPr>
          <w:rFonts w:asciiTheme="minorHAnsi" w:hAnsiTheme="minorHAnsi" w:cstheme="minorHAnsi"/>
          <w:color w:val="auto"/>
        </w:rPr>
        <w:t>by the specific commercial supplier</w:t>
      </w:r>
      <w:r w:rsidR="009070FA">
        <w:rPr>
          <w:rFonts w:asciiTheme="minorHAnsi" w:hAnsiTheme="minorHAnsi" w:cstheme="minorHAnsi"/>
          <w:color w:val="auto"/>
        </w:rPr>
        <w:t xml:space="preserve"> used here</w:t>
      </w:r>
      <w:r w:rsidR="00D206EC" w:rsidRPr="00412BC3">
        <w:rPr>
          <w:rFonts w:asciiTheme="minorHAnsi" w:hAnsiTheme="minorHAnsi" w:cstheme="minorHAnsi"/>
          <w:color w:val="auto"/>
        </w:rPr>
        <w:t xml:space="preserve"> and may be different in other DNA companies</w:t>
      </w:r>
      <w:r w:rsidR="00BD0BBB" w:rsidRPr="00412BC3">
        <w:rPr>
          <w:rFonts w:asciiTheme="minorHAnsi" w:hAnsiTheme="minorHAnsi" w:cstheme="minorHAnsi"/>
          <w:color w:val="auto"/>
        </w:rPr>
        <w:t>.</w:t>
      </w:r>
    </w:p>
    <w:p w14:paraId="129DDE7D" w14:textId="77777777" w:rsidR="00AE2D0B" w:rsidRPr="00412BC3" w:rsidRDefault="00AE2D0B" w:rsidP="00412BC3">
      <w:pPr>
        <w:rPr>
          <w:rFonts w:asciiTheme="minorHAnsi" w:hAnsiTheme="minorHAnsi" w:cstheme="minorHAnsi"/>
          <w:b/>
          <w:color w:val="auto"/>
        </w:rPr>
      </w:pPr>
    </w:p>
    <w:p w14:paraId="3947A96F" w14:textId="0EEC0D06" w:rsidR="001A7905" w:rsidRPr="00412BC3" w:rsidRDefault="001A7905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Conjugate RGD peptide to the SH-ssDNA-</w:t>
      </w:r>
      <w:r w:rsidR="00E50FAB">
        <w:rPr>
          <w:rFonts w:asciiTheme="minorHAnsi" w:hAnsiTheme="minorHAnsi" w:cstheme="minorHAnsi"/>
          <w:color w:val="auto"/>
          <w:highlight w:val="yellow"/>
        </w:rPr>
        <w:t>q</w:t>
      </w:r>
      <w:r w:rsidRPr="00412BC3">
        <w:rPr>
          <w:rFonts w:asciiTheme="minorHAnsi" w:hAnsiTheme="minorHAnsi" w:cstheme="minorHAnsi"/>
          <w:color w:val="auto"/>
          <w:highlight w:val="yellow"/>
        </w:rPr>
        <w:t>uencher.</w:t>
      </w:r>
    </w:p>
    <w:p w14:paraId="7623F2AF" w14:textId="77777777" w:rsidR="001A7905" w:rsidRPr="00412BC3" w:rsidRDefault="001A7905" w:rsidP="00412BC3">
      <w:pPr>
        <w:rPr>
          <w:rFonts w:asciiTheme="minorHAnsi" w:hAnsiTheme="minorHAnsi" w:cstheme="minorHAnsi"/>
          <w:color w:val="auto"/>
        </w:rPr>
      </w:pPr>
    </w:p>
    <w:p w14:paraId="261683EE" w14:textId="68460D7E" w:rsidR="001A7905" w:rsidRPr="00412BC3" w:rsidRDefault="00926906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3A27FF" w:rsidRPr="00412BC3">
        <w:rPr>
          <w:rFonts w:asciiTheme="minorHAnsi" w:hAnsiTheme="minorHAnsi" w:cstheme="minorHAnsi"/>
          <w:color w:val="auto"/>
        </w:rPr>
        <w:t xml:space="preserve"> </w:t>
      </w:r>
      <w:r w:rsidR="00A72855">
        <w:rPr>
          <w:rFonts w:asciiTheme="minorHAnsi" w:hAnsiTheme="minorHAnsi" w:cstheme="minorHAnsi"/>
          <w:color w:val="auto"/>
        </w:rPr>
        <w:t>The r</w:t>
      </w:r>
      <w:r w:rsidR="001A7905" w:rsidRPr="00412BC3">
        <w:rPr>
          <w:rFonts w:asciiTheme="minorHAnsi" w:hAnsiTheme="minorHAnsi" w:cstheme="minorHAnsi"/>
          <w:color w:val="auto"/>
        </w:rPr>
        <w:t>eagents</w:t>
      </w:r>
      <w:r w:rsidR="003A27FF" w:rsidRPr="00412BC3">
        <w:rPr>
          <w:rFonts w:asciiTheme="minorHAnsi" w:hAnsiTheme="minorHAnsi" w:cstheme="minorHAnsi"/>
          <w:color w:val="auto"/>
        </w:rPr>
        <w:t xml:space="preserve"> used are</w:t>
      </w:r>
      <w:r w:rsidR="001A7905" w:rsidRPr="00412BC3">
        <w:rPr>
          <w:rFonts w:asciiTheme="minorHAnsi" w:hAnsiTheme="minorHAnsi" w:cstheme="minorHAnsi"/>
          <w:color w:val="auto"/>
        </w:rPr>
        <w:t xml:space="preserve"> </w:t>
      </w:r>
      <w:r w:rsidR="003A27FF" w:rsidRPr="00412BC3">
        <w:rPr>
          <w:rFonts w:asciiTheme="minorHAnsi" w:hAnsiTheme="minorHAnsi" w:cstheme="minorHAnsi"/>
          <w:color w:val="auto"/>
        </w:rPr>
        <w:t>p</w:t>
      </w:r>
      <w:r w:rsidR="001A7905" w:rsidRPr="00412BC3">
        <w:rPr>
          <w:rFonts w:asciiTheme="minorHAnsi" w:hAnsiTheme="minorHAnsi" w:cstheme="minorHAnsi"/>
          <w:color w:val="auto"/>
        </w:rPr>
        <w:t xml:space="preserve">hosphate-buffered saline (PBS), </w:t>
      </w:r>
      <w:r w:rsidR="002E07E8" w:rsidRPr="00412BC3">
        <w:rPr>
          <w:rFonts w:asciiTheme="minorHAnsi" w:hAnsiTheme="minorHAnsi" w:cstheme="minorHAnsi"/>
          <w:color w:val="auto"/>
        </w:rPr>
        <w:t>sulfosuccinimidyl 4-(N-maleimidomethyl)cyclohexane-1-carboxylate (</w:t>
      </w:r>
      <w:r w:rsidR="001A7905" w:rsidRPr="00412BC3">
        <w:rPr>
          <w:rFonts w:asciiTheme="minorHAnsi" w:hAnsiTheme="minorHAnsi" w:cstheme="minorHAnsi"/>
          <w:color w:val="auto"/>
        </w:rPr>
        <w:t>sulfo-SMCC</w:t>
      </w:r>
      <w:r w:rsidR="002E07E8" w:rsidRPr="00412BC3">
        <w:rPr>
          <w:rFonts w:asciiTheme="minorHAnsi" w:hAnsiTheme="minorHAnsi" w:cstheme="minorHAnsi"/>
          <w:color w:val="auto"/>
        </w:rPr>
        <w:t>)</w:t>
      </w:r>
      <w:r w:rsidR="003A27FF" w:rsidRPr="00412BC3">
        <w:rPr>
          <w:rFonts w:asciiTheme="minorHAnsi" w:hAnsiTheme="minorHAnsi" w:cstheme="minorHAnsi"/>
          <w:color w:val="auto"/>
        </w:rPr>
        <w:t>,</w:t>
      </w:r>
      <w:r w:rsidR="001A7905" w:rsidRPr="00412BC3">
        <w:rPr>
          <w:rFonts w:asciiTheme="minorHAnsi" w:hAnsiTheme="minorHAnsi" w:cstheme="minorHAnsi"/>
          <w:color w:val="auto"/>
        </w:rPr>
        <w:t xml:space="preserve"> RGD peptide</w:t>
      </w:r>
      <w:r w:rsidR="003A27FF" w:rsidRPr="00412BC3">
        <w:rPr>
          <w:rFonts w:asciiTheme="minorHAnsi" w:hAnsiTheme="minorHAnsi" w:cstheme="minorHAnsi"/>
          <w:color w:val="auto"/>
        </w:rPr>
        <w:t>,</w:t>
      </w:r>
      <w:r w:rsidR="001A7905" w:rsidRPr="00412BC3">
        <w:rPr>
          <w:rFonts w:asciiTheme="minorHAnsi" w:hAnsiTheme="minorHAnsi" w:cstheme="minorHAnsi"/>
          <w:color w:val="auto"/>
        </w:rPr>
        <w:t xml:space="preserve"> </w:t>
      </w:r>
      <w:r w:rsidR="00A72855">
        <w:rPr>
          <w:rFonts w:asciiTheme="minorHAnsi" w:hAnsiTheme="minorHAnsi" w:cstheme="minorHAnsi"/>
          <w:color w:val="auto"/>
        </w:rPr>
        <w:t>and t</w:t>
      </w:r>
      <w:r w:rsidR="001A7905" w:rsidRPr="00412BC3">
        <w:rPr>
          <w:rFonts w:asciiTheme="minorHAnsi" w:hAnsiTheme="minorHAnsi" w:cstheme="minorHAnsi"/>
          <w:color w:val="auto"/>
        </w:rPr>
        <w:t>ris</w:t>
      </w:r>
      <w:r w:rsidR="00A72855">
        <w:rPr>
          <w:rFonts w:asciiTheme="minorHAnsi" w:hAnsiTheme="minorHAnsi" w:cstheme="minorHAnsi"/>
          <w:color w:val="auto"/>
        </w:rPr>
        <w:t>-</w:t>
      </w:r>
      <w:r w:rsidR="001A7905" w:rsidRPr="00412BC3">
        <w:rPr>
          <w:rFonts w:asciiTheme="minorHAnsi" w:hAnsiTheme="minorHAnsi" w:cstheme="minorHAnsi"/>
          <w:color w:val="auto"/>
        </w:rPr>
        <w:t>(2-carboxyethyl)phosphine hydrochloride, a</w:t>
      </w:r>
      <w:r w:rsidR="00961391" w:rsidRPr="00412BC3">
        <w:rPr>
          <w:rFonts w:asciiTheme="minorHAnsi" w:hAnsiTheme="minorHAnsi" w:cstheme="minorHAnsi"/>
          <w:color w:val="auto"/>
        </w:rPr>
        <w:t>l</w:t>
      </w:r>
      <w:r w:rsidR="001A7905" w:rsidRPr="00412BC3">
        <w:rPr>
          <w:rFonts w:asciiTheme="minorHAnsi" w:hAnsiTheme="minorHAnsi" w:cstheme="minorHAnsi"/>
          <w:color w:val="auto"/>
        </w:rPr>
        <w:t>s</w:t>
      </w:r>
      <w:r w:rsidR="00961391" w:rsidRPr="00412BC3">
        <w:rPr>
          <w:rFonts w:asciiTheme="minorHAnsi" w:hAnsiTheme="minorHAnsi" w:cstheme="minorHAnsi"/>
          <w:color w:val="auto"/>
        </w:rPr>
        <w:t>o</w:t>
      </w:r>
      <w:r w:rsidR="001A7905" w:rsidRPr="00412BC3">
        <w:rPr>
          <w:rFonts w:asciiTheme="minorHAnsi" w:hAnsiTheme="minorHAnsi" w:cstheme="minorHAnsi"/>
          <w:color w:val="auto"/>
        </w:rPr>
        <w:t xml:space="preserve"> known as TCEP</w:t>
      </w:r>
      <w:r w:rsidR="00A72855">
        <w:rPr>
          <w:rFonts w:asciiTheme="minorHAnsi" w:hAnsiTheme="minorHAnsi" w:cstheme="minorHAnsi"/>
          <w:color w:val="auto"/>
        </w:rPr>
        <w:t>-</w:t>
      </w:r>
      <w:r w:rsidR="00A72855" w:rsidRPr="00AF5547">
        <w:rPr>
          <w:rFonts w:asciiTheme="minorHAnsi" w:hAnsiTheme="minorHAnsi" w:cstheme="minorHAnsi"/>
          <w:color w:val="auto"/>
        </w:rPr>
        <w:t>HCl</w:t>
      </w:r>
      <w:r w:rsidR="003A27FF" w:rsidRPr="00412BC3">
        <w:rPr>
          <w:rFonts w:asciiTheme="minorHAnsi" w:hAnsiTheme="minorHAnsi" w:cstheme="minorHAnsi"/>
          <w:color w:val="auto"/>
        </w:rPr>
        <w:t>.</w:t>
      </w:r>
    </w:p>
    <w:p w14:paraId="6502E46A" w14:textId="77777777" w:rsidR="001A7905" w:rsidRPr="00412BC3" w:rsidRDefault="001A7905" w:rsidP="00412BC3">
      <w:pPr>
        <w:rPr>
          <w:rFonts w:asciiTheme="minorHAnsi" w:hAnsiTheme="minorHAnsi" w:cstheme="minorHAnsi"/>
          <w:b/>
          <w:color w:val="auto"/>
        </w:rPr>
      </w:pPr>
    </w:p>
    <w:p w14:paraId="29ECF85C" w14:textId="196A5C70" w:rsidR="002030CB" w:rsidRPr="00AF5547" w:rsidRDefault="002030CB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AF5547">
        <w:rPr>
          <w:rFonts w:asciiTheme="minorHAnsi" w:hAnsiTheme="minorHAnsi" w:cstheme="minorHAnsi"/>
          <w:color w:val="auto"/>
          <w:highlight w:val="yellow"/>
        </w:rPr>
        <w:t>Deprote</w:t>
      </w:r>
      <w:r w:rsidR="002A6450" w:rsidRPr="00AF5547">
        <w:rPr>
          <w:rFonts w:asciiTheme="minorHAnsi" w:hAnsiTheme="minorHAnsi" w:cstheme="minorHAnsi"/>
          <w:color w:val="auto"/>
          <w:highlight w:val="yellow"/>
        </w:rPr>
        <w:t>ct</w:t>
      </w:r>
      <w:r w:rsidRPr="00AF554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A6450" w:rsidRPr="00AF5547">
        <w:rPr>
          <w:rFonts w:asciiTheme="minorHAnsi" w:hAnsiTheme="minorHAnsi" w:cstheme="minorHAnsi"/>
          <w:color w:val="auto"/>
          <w:highlight w:val="yellow"/>
        </w:rPr>
        <w:t>the</w:t>
      </w:r>
      <w:r w:rsidRPr="00AF5547">
        <w:rPr>
          <w:rFonts w:asciiTheme="minorHAnsi" w:hAnsiTheme="minorHAnsi" w:cstheme="minorHAnsi"/>
          <w:color w:val="auto"/>
          <w:highlight w:val="yellow"/>
        </w:rPr>
        <w:t xml:space="preserve"> thiol </w:t>
      </w:r>
      <w:r w:rsidR="002A6450" w:rsidRPr="00AF5547">
        <w:rPr>
          <w:rFonts w:asciiTheme="minorHAnsi" w:hAnsiTheme="minorHAnsi" w:cstheme="minorHAnsi"/>
          <w:color w:val="auto"/>
          <w:highlight w:val="yellow"/>
        </w:rPr>
        <w:t xml:space="preserve">modifier </w:t>
      </w:r>
      <w:r w:rsidRPr="00AF5547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2A6450" w:rsidRPr="00AF554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AF5547">
        <w:rPr>
          <w:rFonts w:asciiTheme="minorHAnsi" w:hAnsiTheme="minorHAnsi" w:cstheme="minorHAnsi"/>
          <w:color w:val="auto"/>
          <w:highlight w:val="yellow"/>
        </w:rPr>
        <w:t>upper strand DNA using TCEP solution</w:t>
      </w:r>
      <w:r w:rsidR="00926906">
        <w:rPr>
          <w:rFonts w:asciiTheme="minorHAnsi" w:hAnsiTheme="minorHAnsi" w:cstheme="minorHAnsi"/>
          <w:color w:val="auto"/>
          <w:highlight w:val="yellow"/>
        </w:rPr>
        <w:t>.</w:t>
      </w:r>
    </w:p>
    <w:p w14:paraId="26C6A111" w14:textId="7384A569" w:rsidR="002E07E8" w:rsidRPr="00412BC3" w:rsidRDefault="002E07E8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0300A204" w14:textId="1A9FB156" w:rsidR="002030CB" w:rsidRPr="00412BC3" w:rsidRDefault="00926906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030CB" w:rsidRPr="00412BC3">
        <w:rPr>
          <w:rFonts w:asciiTheme="minorHAnsi" w:hAnsiTheme="minorHAnsi" w:cstheme="minorHAnsi"/>
          <w:color w:val="auto"/>
        </w:rPr>
        <w:t xml:space="preserve"> Thiol-modified DNAs ordered from </w:t>
      </w:r>
      <w:r w:rsidR="00AF5547">
        <w:rPr>
          <w:rFonts w:asciiTheme="minorHAnsi" w:hAnsiTheme="minorHAnsi" w:cstheme="minorHAnsi"/>
          <w:color w:val="auto"/>
        </w:rPr>
        <w:t>a commercial source</w:t>
      </w:r>
      <w:r w:rsidR="002030CB" w:rsidRPr="00412BC3">
        <w:rPr>
          <w:rFonts w:asciiTheme="minorHAnsi" w:hAnsiTheme="minorHAnsi" w:cstheme="minorHAnsi"/>
          <w:color w:val="auto"/>
        </w:rPr>
        <w:t xml:space="preserve"> </w:t>
      </w:r>
      <w:r w:rsidR="00AC5FC2" w:rsidRPr="00412BC3">
        <w:rPr>
          <w:rFonts w:asciiTheme="minorHAnsi" w:hAnsiTheme="minorHAnsi" w:cstheme="minorHAnsi"/>
          <w:color w:val="auto"/>
        </w:rPr>
        <w:t>are</w:t>
      </w:r>
      <w:r w:rsidR="002030CB" w:rsidRPr="00412BC3">
        <w:rPr>
          <w:rFonts w:asciiTheme="minorHAnsi" w:hAnsiTheme="minorHAnsi" w:cstheme="minorHAnsi"/>
          <w:color w:val="auto"/>
        </w:rPr>
        <w:t xml:space="preserve"> shipped in oxidized form, with the sulfur atoms protected by a disulfide bond that needs be reduced prior to RGD-DNA conjugation. TCEP is an odorless reduction reagent used for the thiol deprotection.</w:t>
      </w:r>
    </w:p>
    <w:p w14:paraId="3F61303F" w14:textId="2D5CFE45" w:rsidR="002030CB" w:rsidRPr="00412BC3" w:rsidRDefault="002030CB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DBF381" w14:textId="51BB9AD7" w:rsidR="002030CB" w:rsidRPr="00AF5547" w:rsidRDefault="002030CB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Dissolve 14.3 mg </w:t>
      </w:r>
      <w:r w:rsidR="002E07E8" w:rsidRPr="00412BC3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A6450" w:rsidRPr="00412BC3">
        <w:rPr>
          <w:rFonts w:asciiTheme="minorHAnsi" w:hAnsiTheme="minorHAnsi" w:cstheme="minorHAnsi"/>
          <w:color w:val="auto"/>
          <w:highlight w:val="yellow"/>
        </w:rPr>
        <w:t>TCEP-HCl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in 300 µL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water. Adjust the pH of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TCEP solution to </w:t>
      </w:r>
      <w:r w:rsidR="00A72855">
        <w:rPr>
          <w:rFonts w:asciiTheme="minorHAnsi" w:hAnsiTheme="minorHAnsi" w:cstheme="minorHAnsi"/>
          <w:color w:val="auto"/>
          <w:highlight w:val="yellow"/>
        </w:rPr>
        <w:t>~</w:t>
      </w:r>
      <w:r w:rsidRPr="00412BC3">
        <w:rPr>
          <w:rFonts w:asciiTheme="minorHAnsi" w:hAnsiTheme="minorHAnsi" w:cstheme="minorHAnsi"/>
          <w:color w:val="auto"/>
          <w:highlight w:val="yellow"/>
        </w:rPr>
        <w:t>7.2</w:t>
      </w:r>
      <w:r w:rsidR="00A72855">
        <w:rPr>
          <w:rFonts w:asciiTheme="minorHAnsi" w:hAnsiTheme="minorHAnsi" w:cstheme="minorHAnsi"/>
          <w:color w:val="auto"/>
          <w:highlight w:val="yellow"/>
        </w:rPr>
        <w:t>–</w:t>
      </w:r>
      <w:r w:rsidRPr="00412BC3">
        <w:rPr>
          <w:rFonts w:asciiTheme="minorHAnsi" w:hAnsiTheme="minorHAnsi" w:cstheme="minorHAnsi"/>
          <w:color w:val="auto"/>
          <w:highlight w:val="yellow"/>
        </w:rPr>
        <w:t>7.4 with 1 M NaOH solution</w:t>
      </w:r>
      <w:r w:rsidR="007D3B86" w:rsidRPr="00412BC3">
        <w:rPr>
          <w:rFonts w:asciiTheme="minorHAnsi" w:hAnsiTheme="minorHAnsi" w:cstheme="minorHAnsi"/>
          <w:color w:val="auto"/>
          <w:highlight w:val="yellow"/>
        </w:rPr>
        <w:t xml:space="preserve"> (about 150 µL)</w:t>
      </w:r>
      <w:r w:rsidR="00A72855">
        <w:rPr>
          <w:rFonts w:asciiTheme="minorHAnsi" w:hAnsiTheme="minorHAnsi" w:cstheme="minorHAnsi"/>
          <w:color w:val="auto"/>
          <w:highlight w:val="yellow"/>
        </w:rPr>
        <w:t>,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69B0" w:rsidRPr="00412BC3">
        <w:rPr>
          <w:rFonts w:asciiTheme="minorHAnsi" w:hAnsiTheme="minorHAnsi" w:cstheme="minorHAnsi"/>
          <w:color w:val="auto"/>
          <w:highlight w:val="yellow"/>
        </w:rPr>
        <w:t>using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E07E8" w:rsidRPr="00412BC3">
        <w:rPr>
          <w:rFonts w:asciiTheme="minorHAnsi" w:hAnsiTheme="minorHAnsi" w:cstheme="minorHAnsi"/>
          <w:color w:val="auto"/>
          <w:highlight w:val="yellow"/>
        </w:rPr>
        <w:t>p</w:t>
      </w:r>
      <w:r w:rsidRPr="00412BC3">
        <w:rPr>
          <w:rFonts w:asciiTheme="minorHAnsi" w:hAnsiTheme="minorHAnsi" w:cstheme="minorHAnsi"/>
          <w:color w:val="auto"/>
          <w:highlight w:val="yellow"/>
        </w:rPr>
        <w:t>H test papers. Add pure water to m</w:t>
      </w:r>
      <w:r w:rsidR="008921F0" w:rsidRPr="00412BC3">
        <w:rPr>
          <w:rFonts w:asciiTheme="minorHAnsi" w:hAnsiTheme="minorHAnsi" w:cstheme="minorHAnsi"/>
          <w:color w:val="auto"/>
          <w:highlight w:val="yellow"/>
        </w:rPr>
        <w:t xml:space="preserve">ake a final volume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8921F0" w:rsidRPr="00412BC3">
        <w:rPr>
          <w:rFonts w:asciiTheme="minorHAnsi" w:hAnsiTheme="minorHAnsi" w:cstheme="minorHAnsi"/>
          <w:color w:val="auto"/>
          <w:highlight w:val="yellow"/>
        </w:rPr>
        <w:t>0.5 mL.</w:t>
      </w:r>
      <w:r w:rsidR="008921F0" w:rsidRPr="00412BC3">
        <w:rPr>
          <w:rFonts w:asciiTheme="minorHAnsi" w:hAnsiTheme="minorHAnsi" w:cstheme="minorHAnsi"/>
          <w:color w:val="auto"/>
        </w:rPr>
        <w:t xml:space="preserve"> T</w:t>
      </w:r>
      <w:r w:rsidRPr="00412BC3">
        <w:rPr>
          <w:rFonts w:asciiTheme="minorHAnsi" w:hAnsiTheme="minorHAnsi" w:cstheme="minorHAnsi"/>
          <w:color w:val="auto"/>
        </w:rPr>
        <w:t xml:space="preserve">he </w:t>
      </w:r>
      <w:r w:rsidR="008921F0" w:rsidRPr="00412BC3">
        <w:rPr>
          <w:rFonts w:asciiTheme="minorHAnsi" w:hAnsiTheme="minorHAnsi" w:cstheme="minorHAnsi"/>
          <w:color w:val="auto"/>
        </w:rPr>
        <w:t xml:space="preserve">final </w:t>
      </w:r>
      <w:r w:rsidRPr="00412BC3">
        <w:rPr>
          <w:rFonts w:asciiTheme="minorHAnsi" w:hAnsiTheme="minorHAnsi" w:cstheme="minorHAnsi"/>
          <w:color w:val="auto"/>
        </w:rPr>
        <w:t xml:space="preserve">TCEP concentration is 100 mM. </w:t>
      </w:r>
    </w:p>
    <w:p w14:paraId="0B22DF60" w14:textId="77777777" w:rsidR="00A72855" w:rsidRPr="00412BC3" w:rsidRDefault="00A72855" w:rsidP="00AF554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3BD5864" w14:textId="5FDABD3B" w:rsidR="00C50781" w:rsidRPr="00412BC3" w:rsidRDefault="00926906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030CB" w:rsidRPr="00412BC3">
        <w:rPr>
          <w:rFonts w:asciiTheme="minorHAnsi" w:hAnsiTheme="minorHAnsi" w:cstheme="minorHAnsi"/>
          <w:color w:val="auto"/>
        </w:rPr>
        <w:t xml:space="preserve"> </w:t>
      </w:r>
      <w:r w:rsidR="00A72855">
        <w:rPr>
          <w:rFonts w:asciiTheme="minorHAnsi" w:hAnsiTheme="minorHAnsi" w:cstheme="minorHAnsi"/>
          <w:color w:val="auto"/>
        </w:rPr>
        <w:t xml:space="preserve">It is recommended to make </w:t>
      </w:r>
      <w:r w:rsidR="002030CB" w:rsidRPr="00412BC3">
        <w:rPr>
          <w:rFonts w:asciiTheme="minorHAnsi" w:hAnsiTheme="minorHAnsi" w:cstheme="minorHAnsi"/>
          <w:color w:val="auto"/>
        </w:rPr>
        <w:t xml:space="preserve">TCEP solution fresh every time for DNA thiol deprotection. Avoid stocking TCEP solution for </w:t>
      </w:r>
      <w:r w:rsidR="00A72855">
        <w:rPr>
          <w:rFonts w:asciiTheme="minorHAnsi" w:hAnsiTheme="minorHAnsi" w:cstheme="minorHAnsi"/>
          <w:color w:val="auto"/>
        </w:rPr>
        <w:t xml:space="preserve">a </w:t>
      </w:r>
      <w:r w:rsidR="002030CB" w:rsidRPr="00412BC3">
        <w:rPr>
          <w:rFonts w:asciiTheme="minorHAnsi" w:hAnsiTheme="minorHAnsi" w:cstheme="minorHAnsi"/>
          <w:color w:val="auto"/>
        </w:rPr>
        <w:t>long time.</w:t>
      </w:r>
    </w:p>
    <w:p w14:paraId="674BE983" w14:textId="77777777" w:rsidR="002030CB" w:rsidRPr="00412BC3" w:rsidRDefault="002030CB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42048E14" w14:textId="13B85983" w:rsidR="005C0699" w:rsidRPr="00412BC3" w:rsidRDefault="00C50781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Add 100 µL of 0.5 M </w:t>
      </w:r>
      <w:r w:rsidR="00A72855">
        <w:rPr>
          <w:rFonts w:asciiTheme="minorHAnsi" w:hAnsiTheme="minorHAnsi" w:cstheme="minorHAnsi"/>
          <w:color w:val="auto"/>
          <w:highlight w:val="yellow"/>
        </w:rPr>
        <w:t>e</w:t>
      </w:r>
      <w:r w:rsidR="002A6450" w:rsidRPr="00412BC3">
        <w:rPr>
          <w:rFonts w:asciiTheme="minorHAnsi" w:hAnsiTheme="minorHAnsi" w:cstheme="minorHAnsi"/>
          <w:color w:val="auto"/>
          <w:highlight w:val="yellow"/>
        </w:rPr>
        <w:t>thylenediaminetetraacetic acid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A72855" w:rsidRPr="00412BC3">
        <w:rPr>
          <w:rFonts w:asciiTheme="minorHAnsi" w:hAnsiTheme="minorHAnsi" w:cstheme="minorHAnsi"/>
          <w:color w:val="auto"/>
          <w:highlight w:val="yellow"/>
        </w:rPr>
        <w:t>EDTA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) solution and 400 µL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>water to the TCEP solution.</w:t>
      </w:r>
    </w:p>
    <w:p w14:paraId="006A205D" w14:textId="77777777" w:rsidR="005C0699" w:rsidRPr="00412BC3" w:rsidRDefault="005C0699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A0F45B8" w14:textId="3D4CB1F4" w:rsidR="00C57C90" w:rsidRPr="00412BC3" w:rsidRDefault="005C0699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Add 10 µL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TCEP+EDTA solution to 20 µL of 1 mM </w:t>
      </w:r>
      <w:r w:rsidR="00A72855">
        <w:rPr>
          <w:rFonts w:asciiTheme="minorHAnsi" w:hAnsiTheme="minorHAnsi" w:cstheme="minorHAnsi"/>
          <w:color w:val="auto"/>
          <w:highlight w:val="yellow"/>
        </w:rPr>
        <w:t>t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hiol-DNA-BHQ2 in PBS. Let the solution react for 30 min </w:t>
      </w:r>
      <w:r w:rsidR="00A72855">
        <w:rPr>
          <w:rFonts w:asciiTheme="minorHAnsi" w:hAnsiTheme="minorHAnsi" w:cstheme="minorHAnsi"/>
          <w:color w:val="auto"/>
          <w:highlight w:val="yellow"/>
        </w:rPr>
        <w:t>at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room temperature. </w:t>
      </w:r>
    </w:p>
    <w:p w14:paraId="6D5EDECC" w14:textId="77777777" w:rsidR="002E07E8" w:rsidRPr="00412BC3" w:rsidRDefault="002E07E8" w:rsidP="00412BC3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5324C1F" w14:textId="35B54BD8" w:rsidR="005C0699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C57C90" w:rsidRPr="00412BC3">
        <w:rPr>
          <w:rFonts w:asciiTheme="minorHAnsi" w:hAnsiTheme="minorHAnsi" w:cstheme="minorHAnsi"/>
          <w:color w:val="auto"/>
        </w:rPr>
        <w:t xml:space="preserve"> </w:t>
      </w:r>
      <w:r w:rsidR="005C0699" w:rsidRPr="00412BC3">
        <w:rPr>
          <w:rFonts w:asciiTheme="minorHAnsi" w:hAnsiTheme="minorHAnsi" w:cstheme="minorHAnsi"/>
          <w:color w:val="auto"/>
        </w:rPr>
        <w:t xml:space="preserve">The disulfide bond of 5' </w:t>
      </w:r>
      <w:r w:rsidR="00A72855">
        <w:rPr>
          <w:rFonts w:asciiTheme="minorHAnsi" w:hAnsiTheme="minorHAnsi" w:cstheme="minorHAnsi"/>
          <w:color w:val="auto"/>
        </w:rPr>
        <w:t>t</w:t>
      </w:r>
      <w:r w:rsidR="005C0699" w:rsidRPr="00412BC3">
        <w:rPr>
          <w:rFonts w:asciiTheme="minorHAnsi" w:hAnsiTheme="minorHAnsi" w:cstheme="minorHAnsi"/>
          <w:color w:val="auto"/>
        </w:rPr>
        <w:t xml:space="preserve">hiol </w:t>
      </w:r>
      <w:r w:rsidR="00A72855">
        <w:rPr>
          <w:rFonts w:asciiTheme="minorHAnsi" w:hAnsiTheme="minorHAnsi" w:cstheme="minorHAnsi"/>
          <w:color w:val="auto"/>
        </w:rPr>
        <w:t>m</w:t>
      </w:r>
      <w:r w:rsidR="005C0699" w:rsidRPr="00412BC3">
        <w:rPr>
          <w:rFonts w:asciiTheme="minorHAnsi" w:hAnsiTheme="minorHAnsi" w:cstheme="minorHAnsi"/>
          <w:color w:val="auto"/>
        </w:rPr>
        <w:t xml:space="preserve">odifier C6 S-S conjugation at this ssDNA will be cleaved by TCEP, leaving the thiol group ready for reaction with maleimide in </w:t>
      </w:r>
      <w:r w:rsidR="00A72855">
        <w:rPr>
          <w:rFonts w:asciiTheme="minorHAnsi" w:hAnsiTheme="minorHAnsi" w:cstheme="minorHAnsi"/>
          <w:color w:val="auto"/>
        </w:rPr>
        <w:t xml:space="preserve">the </w:t>
      </w:r>
      <w:r w:rsidR="005C0699" w:rsidRPr="00412BC3">
        <w:rPr>
          <w:rFonts w:asciiTheme="minorHAnsi" w:hAnsiTheme="minorHAnsi" w:cstheme="minorHAnsi"/>
          <w:color w:val="auto"/>
        </w:rPr>
        <w:t>next steps.</w:t>
      </w:r>
      <w:r w:rsidR="00CC2E4E" w:rsidRPr="00412BC3">
        <w:rPr>
          <w:rFonts w:asciiTheme="minorHAnsi" w:hAnsiTheme="minorHAnsi" w:cstheme="minorHAnsi"/>
          <w:color w:val="auto"/>
        </w:rPr>
        <w:t xml:space="preserve"> The TCEP does not interfere </w:t>
      </w:r>
      <w:r w:rsidR="00A72855">
        <w:rPr>
          <w:rFonts w:asciiTheme="minorHAnsi" w:hAnsiTheme="minorHAnsi" w:cstheme="minorHAnsi"/>
          <w:color w:val="auto"/>
        </w:rPr>
        <w:t xml:space="preserve">with </w:t>
      </w:r>
      <w:r w:rsidR="00CC2E4E" w:rsidRPr="00412BC3">
        <w:rPr>
          <w:rFonts w:asciiTheme="minorHAnsi" w:hAnsiTheme="minorHAnsi" w:cstheme="minorHAnsi"/>
          <w:color w:val="auto"/>
        </w:rPr>
        <w:t>the following thiol-maleimide reaction</w:t>
      </w:r>
      <w:r w:rsidR="00A72855">
        <w:rPr>
          <w:rFonts w:asciiTheme="minorHAnsi" w:hAnsiTheme="minorHAnsi" w:cstheme="minorHAnsi"/>
          <w:color w:val="auto"/>
        </w:rPr>
        <w:t>;</w:t>
      </w:r>
      <w:r w:rsidR="00CC2E4E" w:rsidRPr="00412BC3">
        <w:rPr>
          <w:rFonts w:asciiTheme="minorHAnsi" w:hAnsiTheme="minorHAnsi" w:cstheme="minorHAnsi"/>
          <w:color w:val="auto"/>
        </w:rPr>
        <w:t xml:space="preserve"> thus</w:t>
      </w:r>
      <w:r w:rsidR="00A72855">
        <w:rPr>
          <w:rFonts w:asciiTheme="minorHAnsi" w:hAnsiTheme="minorHAnsi" w:cstheme="minorHAnsi"/>
          <w:color w:val="auto"/>
        </w:rPr>
        <w:t>,</w:t>
      </w:r>
      <w:r w:rsidR="00CC2E4E" w:rsidRPr="00412BC3">
        <w:rPr>
          <w:rFonts w:asciiTheme="minorHAnsi" w:hAnsiTheme="minorHAnsi" w:cstheme="minorHAnsi"/>
          <w:color w:val="auto"/>
        </w:rPr>
        <w:t xml:space="preserve"> it is not necessary to passivate TCEP after this step.</w:t>
      </w:r>
    </w:p>
    <w:p w14:paraId="2D3B5293" w14:textId="77777777" w:rsidR="00C50781" w:rsidRPr="00412BC3" w:rsidRDefault="00C50781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C45754B" w14:textId="3EBAC941" w:rsidR="00261914" w:rsidRPr="00412BC3" w:rsidRDefault="00261914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Conjugat</w:t>
      </w:r>
      <w:r w:rsidR="00696AEF" w:rsidRPr="00412BC3">
        <w:rPr>
          <w:rFonts w:asciiTheme="minorHAnsi" w:hAnsiTheme="minorHAnsi" w:cstheme="minorHAnsi"/>
          <w:color w:val="auto"/>
          <w:highlight w:val="yellow"/>
        </w:rPr>
        <w:t>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RGD-NH</w:t>
      </w:r>
      <w:r w:rsidRPr="00412BC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6AEF" w:rsidRPr="00412BC3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Pr="00412BC3">
        <w:rPr>
          <w:rFonts w:asciiTheme="minorHAnsi" w:hAnsiTheme="minorHAnsi" w:cstheme="minorHAnsi"/>
          <w:color w:val="auto"/>
          <w:highlight w:val="yellow"/>
        </w:rPr>
        <w:t>sulfo-SMCC</w:t>
      </w:r>
      <w:r w:rsidR="00926906">
        <w:rPr>
          <w:rFonts w:asciiTheme="minorHAnsi" w:hAnsiTheme="minorHAnsi" w:cstheme="minorHAnsi"/>
          <w:color w:val="auto"/>
          <w:highlight w:val="yellow"/>
        </w:rPr>
        <w:t>.</w:t>
      </w:r>
      <w:r w:rsidRPr="00412BC3">
        <w:rPr>
          <w:rFonts w:asciiTheme="minorHAnsi" w:hAnsiTheme="minorHAnsi" w:cstheme="minorHAnsi"/>
          <w:color w:val="auto"/>
          <w:highlight w:val="yellow"/>
        </w:rPr>
        <w:tab/>
      </w:r>
    </w:p>
    <w:p w14:paraId="314F6D2A" w14:textId="77777777" w:rsidR="00F346AE" w:rsidRPr="00412BC3" w:rsidRDefault="00F346AE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2CED409B" w14:textId="3C945527" w:rsidR="00261914" w:rsidRPr="00412BC3" w:rsidRDefault="00261914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Dissolve 5 mg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>RGD-NH</w:t>
      </w:r>
      <w:r w:rsidRPr="00412BC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in 100 µL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>PBS to obtain 11 mM RGD-NH</w:t>
      </w:r>
      <w:r w:rsidRPr="00412BC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AF5547">
        <w:rPr>
          <w:rFonts w:asciiTheme="minorHAnsi" w:hAnsiTheme="minorHAnsi" w:cstheme="minorHAnsi"/>
          <w:color w:val="auto"/>
          <w:highlight w:val="yellow"/>
        </w:rPr>
        <w:t>.</w:t>
      </w:r>
    </w:p>
    <w:p w14:paraId="33644AA9" w14:textId="77777777" w:rsidR="00F346AE" w:rsidRPr="00412BC3" w:rsidRDefault="00F346AE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5628B842" w14:textId="25CCCE91" w:rsidR="00EA4FEC" w:rsidRPr="00412BC3" w:rsidRDefault="00261914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Add 200 µL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pure water to the tube with 2 mg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sulfo-SMCC (premeasured by the </w:t>
      </w:r>
      <w:r w:rsidR="00D43A1E" w:rsidRPr="00412BC3">
        <w:rPr>
          <w:rFonts w:asciiTheme="minorHAnsi" w:hAnsiTheme="minorHAnsi" w:cstheme="minorHAnsi"/>
          <w:color w:val="auto"/>
          <w:highlight w:val="yellow"/>
        </w:rPr>
        <w:t>supplier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). Smash the sulfo-SMCC solid with </w:t>
      </w:r>
      <w:r w:rsidR="00A72855">
        <w:rPr>
          <w:rFonts w:asciiTheme="minorHAnsi" w:hAnsiTheme="minorHAnsi" w:cstheme="minorHAnsi"/>
          <w:color w:val="auto"/>
          <w:highlight w:val="yellow"/>
        </w:rPr>
        <w:t>a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pipette tip and vigorously pipet</w:t>
      </w:r>
      <w:r w:rsidR="00A72855">
        <w:rPr>
          <w:rFonts w:asciiTheme="minorHAnsi" w:hAnsiTheme="minorHAnsi" w:cstheme="minorHAnsi"/>
          <w:color w:val="auto"/>
          <w:highlight w:val="yellow"/>
        </w:rPr>
        <w:t>te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43A1E" w:rsidRPr="00412BC3">
        <w:rPr>
          <w:rFonts w:asciiTheme="minorHAnsi" w:hAnsiTheme="minorHAnsi" w:cstheme="minorHAnsi"/>
          <w:color w:val="auto"/>
          <w:highlight w:val="yellow"/>
        </w:rPr>
        <w:t>at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the same time to facilitate dissolving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SMCC in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water. The concentration of sulfo-SMCC will be 23 mM. </w:t>
      </w:r>
    </w:p>
    <w:p w14:paraId="7B5A6CC9" w14:textId="77777777" w:rsidR="00D43A1E" w:rsidRPr="00412BC3" w:rsidRDefault="00D43A1E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23475060" w14:textId="0AFA2B60" w:rsidR="00261914" w:rsidRPr="00412BC3" w:rsidRDefault="00926906" w:rsidP="00412BC3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A4FEC" w:rsidRPr="00412BC3">
        <w:rPr>
          <w:rFonts w:asciiTheme="minorHAnsi" w:hAnsiTheme="minorHAnsi" w:cstheme="minorHAnsi"/>
          <w:color w:val="auto"/>
        </w:rPr>
        <w:t xml:space="preserve"> </w:t>
      </w:r>
      <w:r w:rsidR="00261914" w:rsidRPr="00412BC3">
        <w:rPr>
          <w:rFonts w:asciiTheme="minorHAnsi" w:hAnsiTheme="minorHAnsi" w:cstheme="minorHAnsi"/>
          <w:color w:val="auto"/>
        </w:rPr>
        <w:t xml:space="preserve">Because </w:t>
      </w:r>
      <w:r w:rsidR="00E6315F" w:rsidRPr="00412BC3">
        <w:rPr>
          <w:rFonts w:asciiTheme="minorHAnsi" w:hAnsiTheme="minorHAnsi" w:cstheme="minorHAnsi"/>
          <w:color w:val="auto"/>
        </w:rPr>
        <w:t>t</w:t>
      </w:r>
      <w:r w:rsidR="00261914" w:rsidRPr="00412BC3">
        <w:rPr>
          <w:rFonts w:asciiTheme="minorHAnsi" w:hAnsiTheme="minorHAnsi" w:cstheme="minorHAnsi"/>
          <w:color w:val="auto"/>
        </w:rPr>
        <w:t>he NHS</w:t>
      </w:r>
      <w:r w:rsidR="00A72855">
        <w:rPr>
          <w:rFonts w:asciiTheme="minorHAnsi" w:hAnsiTheme="minorHAnsi" w:cstheme="minorHAnsi"/>
          <w:color w:val="auto"/>
        </w:rPr>
        <w:t xml:space="preserve"> </w:t>
      </w:r>
      <w:r w:rsidR="00261914" w:rsidRPr="00412BC3">
        <w:rPr>
          <w:rFonts w:asciiTheme="minorHAnsi" w:hAnsiTheme="minorHAnsi" w:cstheme="minorHAnsi"/>
          <w:color w:val="auto"/>
        </w:rPr>
        <w:t>ester in sulfo-SMCC is subject to hydrolysis and has a lifetime of a few minutes</w:t>
      </w:r>
      <w:r w:rsidR="00D43A1E" w:rsidRPr="00412BC3">
        <w:rPr>
          <w:rFonts w:asciiTheme="minorHAnsi" w:hAnsiTheme="minorHAnsi" w:cstheme="minorHAnsi"/>
          <w:color w:val="auto"/>
        </w:rPr>
        <w:t>, t</w:t>
      </w:r>
      <w:r w:rsidR="00261914" w:rsidRPr="00412BC3">
        <w:rPr>
          <w:rFonts w:asciiTheme="minorHAnsi" w:hAnsiTheme="minorHAnsi" w:cstheme="minorHAnsi"/>
          <w:color w:val="auto"/>
        </w:rPr>
        <w:t xml:space="preserve">his dissolving step should be completed within 1 min to avoid excessive loss of </w:t>
      </w:r>
      <w:r w:rsidR="00595C15">
        <w:rPr>
          <w:rFonts w:asciiTheme="minorHAnsi" w:hAnsiTheme="minorHAnsi" w:cstheme="minorHAnsi"/>
          <w:color w:val="auto"/>
        </w:rPr>
        <w:t xml:space="preserve">the </w:t>
      </w:r>
      <w:r w:rsidR="00261914" w:rsidRPr="00412BC3">
        <w:rPr>
          <w:rFonts w:asciiTheme="minorHAnsi" w:hAnsiTheme="minorHAnsi" w:cstheme="minorHAnsi"/>
          <w:color w:val="auto"/>
        </w:rPr>
        <w:t>NHS</w:t>
      </w:r>
      <w:r w:rsidR="00A72855">
        <w:rPr>
          <w:rFonts w:asciiTheme="minorHAnsi" w:hAnsiTheme="minorHAnsi" w:cstheme="minorHAnsi"/>
          <w:color w:val="auto"/>
        </w:rPr>
        <w:t xml:space="preserve"> </w:t>
      </w:r>
      <w:r w:rsidR="00261914" w:rsidRPr="00412BC3">
        <w:rPr>
          <w:rFonts w:asciiTheme="minorHAnsi" w:hAnsiTheme="minorHAnsi" w:cstheme="minorHAnsi"/>
          <w:color w:val="auto"/>
        </w:rPr>
        <w:t>ester d</w:t>
      </w:r>
      <w:r w:rsidR="00F557D6" w:rsidRPr="00412BC3">
        <w:rPr>
          <w:rFonts w:asciiTheme="minorHAnsi" w:hAnsiTheme="minorHAnsi" w:cstheme="minorHAnsi"/>
          <w:color w:val="auto"/>
        </w:rPr>
        <w:t>ue to hydrolysis. U</w:t>
      </w:r>
      <w:r w:rsidR="00261914" w:rsidRPr="00412BC3">
        <w:rPr>
          <w:rFonts w:asciiTheme="minorHAnsi" w:hAnsiTheme="minorHAnsi" w:cstheme="minorHAnsi"/>
          <w:color w:val="auto"/>
        </w:rPr>
        <w:t>se pure water to dissolve sulfo-SMCC because its solubility in PBS or other buffers is poor.</w:t>
      </w:r>
    </w:p>
    <w:p w14:paraId="188E32C4" w14:textId="53281FD0" w:rsidR="00F346AE" w:rsidRPr="00412BC3" w:rsidRDefault="00F346AE" w:rsidP="00412BC3">
      <w:pPr>
        <w:rPr>
          <w:rFonts w:asciiTheme="minorHAnsi" w:hAnsiTheme="minorHAnsi" w:cstheme="minorHAnsi"/>
          <w:b/>
          <w:color w:val="auto"/>
        </w:rPr>
      </w:pPr>
    </w:p>
    <w:p w14:paraId="7F97E6C8" w14:textId="3A355167" w:rsidR="00F557D6" w:rsidRPr="00412BC3" w:rsidRDefault="00261914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Add 40 µL of sulfo-SMCC solution to the 100 µL RGD-NH</w:t>
      </w:r>
      <w:r w:rsidRPr="00412BC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solution and incubate it for 20 min. </w:t>
      </w:r>
    </w:p>
    <w:p w14:paraId="79F2FA6D" w14:textId="77777777" w:rsidR="00D43A1E" w:rsidRPr="00412BC3" w:rsidRDefault="00D43A1E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6A8FC2B7" w14:textId="5F4EA4A2" w:rsidR="00261914" w:rsidRPr="00412BC3" w:rsidRDefault="00926906" w:rsidP="00412BC3">
      <w:pPr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Theme="minorHAnsi" w:hAnsiTheme="minorHAnsi" w:cstheme="minorHAnsi"/>
          <w:color w:val="auto"/>
        </w:rPr>
        <w:t>NOTE:</w:t>
      </w:r>
      <w:r w:rsidR="00F557D6" w:rsidRPr="00412BC3">
        <w:rPr>
          <w:rFonts w:asciiTheme="minorHAnsi" w:hAnsiTheme="minorHAnsi" w:cstheme="minorHAnsi"/>
          <w:color w:val="auto"/>
        </w:rPr>
        <w:t xml:space="preserve"> </w:t>
      </w:r>
      <w:r w:rsidR="00595C15">
        <w:rPr>
          <w:rFonts w:asciiTheme="minorHAnsi" w:hAnsiTheme="minorHAnsi" w:cstheme="minorHAnsi"/>
          <w:color w:val="auto"/>
        </w:rPr>
        <w:t xml:space="preserve">The </w:t>
      </w:r>
      <w:r w:rsidR="00261914" w:rsidRPr="00412BC3">
        <w:rPr>
          <w:rFonts w:asciiTheme="minorHAnsi" w:hAnsiTheme="minorHAnsi" w:cstheme="minorHAnsi"/>
          <w:color w:val="auto"/>
        </w:rPr>
        <w:t>NHS</w:t>
      </w:r>
      <w:r w:rsidR="00595C15">
        <w:rPr>
          <w:rFonts w:asciiTheme="minorHAnsi" w:hAnsiTheme="minorHAnsi" w:cstheme="minorHAnsi"/>
          <w:color w:val="auto"/>
        </w:rPr>
        <w:t xml:space="preserve"> </w:t>
      </w:r>
      <w:r w:rsidR="00261914" w:rsidRPr="00412BC3">
        <w:rPr>
          <w:rFonts w:asciiTheme="minorHAnsi" w:hAnsiTheme="minorHAnsi" w:cstheme="minorHAnsi"/>
          <w:color w:val="auto"/>
        </w:rPr>
        <w:t>ester</w:t>
      </w:r>
      <w:r w:rsidR="00A87B7F" w:rsidRPr="00412BC3">
        <w:rPr>
          <w:rFonts w:asciiTheme="minorHAnsi" w:hAnsiTheme="minorHAnsi" w:cstheme="minorHAnsi"/>
          <w:color w:val="auto"/>
        </w:rPr>
        <w:t xml:space="preserve"> in sulfo-SMCC</w:t>
      </w:r>
      <w:r w:rsidR="00261914" w:rsidRPr="00412BC3">
        <w:rPr>
          <w:rFonts w:asciiTheme="minorHAnsi" w:hAnsiTheme="minorHAnsi" w:cstheme="minorHAnsi"/>
          <w:color w:val="auto"/>
        </w:rPr>
        <w:t xml:space="preserve"> will react with the amine group</w:t>
      </w:r>
      <w:r w:rsidR="00A87B7F" w:rsidRPr="00412BC3">
        <w:rPr>
          <w:rFonts w:asciiTheme="minorHAnsi" w:hAnsiTheme="minorHAnsi" w:cstheme="minorHAnsi"/>
          <w:color w:val="auto"/>
        </w:rPr>
        <w:t xml:space="preserve"> in RGD-NH</w:t>
      </w:r>
      <w:r w:rsidR="00A87B7F" w:rsidRPr="00412BC3">
        <w:rPr>
          <w:rFonts w:asciiTheme="minorHAnsi" w:hAnsiTheme="minorHAnsi" w:cstheme="minorHAnsi"/>
          <w:color w:val="auto"/>
          <w:vertAlign w:val="subscript"/>
        </w:rPr>
        <w:t>2</w:t>
      </w:r>
      <w:r w:rsidR="00261914" w:rsidRPr="00412BC3">
        <w:rPr>
          <w:rFonts w:asciiTheme="minorHAnsi" w:hAnsiTheme="minorHAnsi" w:cstheme="minorHAnsi"/>
          <w:color w:val="auto"/>
        </w:rPr>
        <w:t xml:space="preserve">, forming </w:t>
      </w:r>
      <w:r w:rsidR="00595C15">
        <w:rPr>
          <w:rFonts w:asciiTheme="minorHAnsi" w:hAnsiTheme="minorHAnsi" w:cstheme="minorHAnsi"/>
          <w:color w:val="auto"/>
        </w:rPr>
        <w:t xml:space="preserve">an </w:t>
      </w:r>
      <w:r w:rsidR="00261914" w:rsidRPr="00412BC3">
        <w:rPr>
          <w:rFonts w:asciiTheme="minorHAnsi" w:hAnsiTheme="minorHAnsi" w:cstheme="minorHAnsi"/>
          <w:color w:val="auto"/>
        </w:rPr>
        <w:t>amide bond that links RGD and sulfo-SMCC.</w:t>
      </w:r>
    </w:p>
    <w:p w14:paraId="4C168785" w14:textId="77777777" w:rsidR="00261914" w:rsidRPr="00412BC3" w:rsidRDefault="00261914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5D453F1" w14:textId="670EB776" w:rsidR="00FD645E" w:rsidRPr="00412BC3" w:rsidRDefault="00FD645E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Conjugat</w:t>
      </w:r>
      <w:r w:rsidR="006F735D" w:rsidRPr="00412BC3">
        <w:rPr>
          <w:rFonts w:asciiTheme="minorHAnsi" w:hAnsiTheme="minorHAnsi" w:cstheme="minorHAnsi"/>
          <w:color w:val="auto"/>
          <w:highlight w:val="yellow"/>
        </w:rPr>
        <w:t>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RGD-SMCC </w:t>
      </w:r>
      <w:r w:rsidR="006F735D" w:rsidRPr="00412BC3">
        <w:rPr>
          <w:rFonts w:asciiTheme="minorHAnsi" w:hAnsiTheme="minorHAnsi" w:cstheme="minorHAnsi"/>
          <w:color w:val="auto"/>
          <w:highlight w:val="yellow"/>
        </w:rPr>
        <w:t>with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7285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>SH-</w:t>
      </w:r>
      <w:r w:rsidR="006F735D" w:rsidRPr="00412BC3">
        <w:rPr>
          <w:rFonts w:asciiTheme="minorHAnsi" w:hAnsiTheme="minorHAnsi" w:cstheme="minorHAnsi"/>
          <w:color w:val="auto"/>
          <w:highlight w:val="yellow"/>
        </w:rPr>
        <w:t>ss</w:t>
      </w:r>
      <w:r w:rsidRPr="00412BC3">
        <w:rPr>
          <w:rFonts w:asciiTheme="minorHAnsi" w:hAnsiTheme="minorHAnsi" w:cstheme="minorHAnsi"/>
          <w:color w:val="auto"/>
          <w:highlight w:val="yellow"/>
        </w:rPr>
        <w:t>DNA-</w:t>
      </w:r>
      <w:r w:rsidR="00E50FAB">
        <w:rPr>
          <w:rFonts w:asciiTheme="minorHAnsi" w:hAnsiTheme="minorHAnsi" w:cstheme="minorHAnsi"/>
          <w:color w:val="auto"/>
          <w:highlight w:val="yellow"/>
        </w:rPr>
        <w:t>q</w:t>
      </w:r>
      <w:r w:rsidRPr="00412BC3">
        <w:rPr>
          <w:rFonts w:asciiTheme="minorHAnsi" w:hAnsiTheme="minorHAnsi" w:cstheme="minorHAnsi"/>
          <w:color w:val="auto"/>
          <w:highlight w:val="yellow"/>
        </w:rPr>
        <w:t>uencher</w:t>
      </w:r>
      <w:r w:rsidR="00D43A1E" w:rsidRPr="00412BC3">
        <w:rPr>
          <w:rFonts w:asciiTheme="minorHAnsi" w:hAnsiTheme="minorHAnsi" w:cstheme="minorHAnsi"/>
          <w:color w:val="auto"/>
          <w:highlight w:val="yellow"/>
        </w:rPr>
        <w:t>.</w:t>
      </w:r>
    </w:p>
    <w:p w14:paraId="63992DA3" w14:textId="77777777" w:rsidR="00230D15" w:rsidRPr="00412BC3" w:rsidRDefault="00230D15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5573E79" w14:textId="0A8BA290" w:rsidR="008463E5" w:rsidRPr="00412BC3" w:rsidRDefault="008463E5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Mix the solutions prepared in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steps </w:t>
      </w:r>
      <w:r w:rsidRPr="00412BC3">
        <w:rPr>
          <w:rFonts w:asciiTheme="minorHAnsi" w:hAnsiTheme="minorHAnsi" w:cstheme="minorHAnsi"/>
          <w:color w:val="auto"/>
          <w:highlight w:val="yellow"/>
        </w:rPr>
        <w:t>1.</w:t>
      </w:r>
      <w:r w:rsidR="004A6651" w:rsidRPr="00412BC3">
        <w:rPr>
          <w:rFonts w:asciiTheme="minorHAnsi" w:hAnsiTheme="minorHAnsi" w:cstheme="minorHAnsi"/>
          <w:color w:val="auto"/>
          <w:highlight w:val="yellow"/>
        </w:rPr>
        <w:t>2</w:t>
      </w:r>
      <w:r w:rsidRPr="00412BC3">
        <w:rPr>
          <w:rFonts w:asciiTheme="minorHAnsi" w:hAnsiTheme="minorHAnsi" w:cstheme="minorHAnsi"/>
          <w:color w:val="auto"/>
          <w:highlight w:val="yellow"/>
        </w:rPr>
        <w:t>.1 and 1.</w:t>
      </w:r>
      <w:r w:rsidR="004A6651" w:rsidRPr="00412BC3">
        <w:rPr>
          <w:rFonts w:asciiTheme="minorHAnsi" w:hAnsiTheme="minorHAnsi" w:cstheme="minorHAnsi"/>
          <w:color w:val="auto"/>
          <w:highlight w:val="yellow"/>
        </w:rPr>
        <w:t>2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.2 and incubate </w:t>
      </w:r>
      <w:r w:rsidR="00595C15">
        <w:rPr>
          <w:rFonts w:asciiTheme="minorHAnsi" w:hAnsiTheme="minorHAnsi" w:cstheme="minorHAnsi"/>
          <w:color w:val="auto"/>
          <w:highlight w:val="yellow"/>
        </w:rPr>
        <w:t>the mixture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for 1 h </w:t>
      </w:r>
      <w:r w:rsidR="00595C15">
        <w:rPr>
          <w:rFonts w:asciiTheme="minorHAnsi" w:hAnsiTheme="minorHAnsi" w:cstheme="minorHAnsi"/>
          <w:color w:val="auto"/>
          <w:highlight w:val="yellow"/>
        </w:rPr>
        <w:t>at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room temperature. Move the solution to </w:t>
      </w:r>
      <w:r w:rsidR="00D43A1E" w:rsidRPr="00412BC3">
        <w:rPr>
          <w:rFonts w:asciiTheme="minorHAnsi" w:hAnsiTheme="minorHAnsi" w:cstheme="minorHAnsi"/>
          <w:color w:val="auto"/>
          <w:highlight w:val="yellow"/>
        </w:rPr>
        <w:t xml:space="preserve">a refrigerator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set </w:t>
      </w:r>
      <w:r w:rsidR="00D43A1E" w:rsidRPr="00412BC3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Pr="00412BC3">
        <w:rPr>
          <w:rFonts w:asciiTheme="minorHAnsi" w:hAnsiTheme="minorHAnsi" w:cstheme="minorHAnsi"/>
          <w:color w:val="auto"/>
          <w:highlight w:val="yellow"/>
        </w:rPr>
        <w:t>4</w:t>
      </w:r>
      <w:r w:rsidR="00595C15">
        <w:rPr>
          <w:rFonts w:asciiTheme="minorHAnsi" w:hAnsiTheme="minorHAnsi" w:cstheme="minorHAnsi"/>
          <w:color w:val="auto"/>
          <w:highlight w:val="yellow"/>
          <w:vertAlign w:val="superscript"/>
        </w:rPr>
        <w:t xml:space="preserve"> </w:t>
      </w:r>
      <w:r w:rsidR="00595C15">
        <w:rPr>
          <w:rFonts w:asciiTheme="minorHAnsi" w:hAnsiTheme="minorHAnsi" w:cstheme="minorHAnsi"/>
          <w:color w:val="auto"/>
          <w:highlight w:val="yellow"/>
        </w:rPr>
        <w:t>°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C and let it further react overnight. The thiol conjugated on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upper strand DNA will react with maleimide on sulfo-SMCC, forming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412BC3">
        <w:rPr>
          <w:rFonts w:asciiTheme="minorHAnsi" w:hAnsiTheme="minorHAnsi" w:cstheme="minorHAnsi"/>
          <w:color w:val="auto"/>
          <w:highlight w:val="yellow"/>
        </w:rPr>
        <w:t>thioether group that links RGD with</w:t>
      </w:r>
      <w:r w:rsidR="00051A28" w:rsidRPr="00412BC3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upper strand DNA.</w:t>
      </w:r>
    </w:p>
    <w:p w14:paraId="00D023B4" w14:textId="77777777" w:rsidR="00230D15" w:rsidRPr="00412BC3" w:rsidRDefault="00230D15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04305C8B" w14:textId="29E82ADB" w:rsidR="008463E5" w:rsidRPr="00412BC3" w:rsidRDefault="008463E5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Perform ethanol precipitation </w:t>
      </w:r>
      <w:r w:rsidR="00BE2D93" w:rsidRPr="00412BC3">
        <w:rPr>
          <w:rFonts w:asciiTheme="minorHAnsi" w:hAnsiTheme="minorHAnsi" w:cstheme="minorHAnsi"/>
          <w:color w:val="auto"/>
          <w:highlight w:val="yellow"/>
        </w:rPr>
        <w:t>to purify RGD-ssDNA-</w:t>
      </w:r>
      <w:r w:rsidR="00E50FAB">
        <w:rPr>
          <w:rFonts w:asciiTheme="minorHAnsi" w:hAnsiTheme="minorHAnsi" w:cstheme="minorHAnsi"/>
          <w:color w:val="auto"/>
          <w:highlight w:val="yellow"/>
        </w:rPr>
        <w:t>q</w:t>
      </w:r>
      <w:r w:rsidR="00BE2D93" w:rsidRPr="00412BC3">
        <w:rPr>
          <w:rFonts w:asciiTheme="minorHAnsi" w:hAnsiTheme="minorHAnsi" w:cstheme="minorHAnsi"/>
          <w:color w:val="auto"/>
          <w:highlight w:val="yellow"/>
        </w:rPr>
        <w:t>uencher from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unreacted sulfo-SMCC</w:t>
      </w:r>
      <w:r w:rsidR="00BF2C7F" w:rsidRPr="00412BC3">
        <w:rPr>
          <w:rFonts w:asciiTheme="minorHAnsi" w:hAnsiTheme="minorHAnsi" w:cstheme="minorHAnsi"/>
          <w:color w:val="auto"/>
          <w:highlight w:val="yellow"/>
        </w:rPr>
        <w:t>,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RGD</w:t>
      </w:r>
      <w:r w:rsidR="00926906">
        <w:rPr>
          <w:rFonts w:asciiTheme="minorHAnsi" w:hAnsiTheme="minorHAnsi" w:cstheme="minorHAnsi"/>
          <w:color w:val="auto"/>
          <w:highlight w:val="yellow"/>
        </w:rPr>
        <w:t>,</w:t>
      </w:r>
      <w:r w:rsidR="00BF2C7F" w:rsidRPr="00412BC3">
        <w:rPr>
          <w:rFonts w:asciiTheme="minorHAnsi" w:hAnsiTheme="minorHAnsi" w:cstheme="minorHAnsi"/>
          <w:color w:val="auto"/>
          <w:highlight w:val="yellow"/>
        </w:rPr>
        <w:t xml:space="preserve"> and TCEP</w:t>
      </w:r>
      <w:r w:rsidRPr="00412BC3">
        <w:rPr>
          <w:rFonts w:asciiTheme="minorHAnsi" w:hAnsiTheme="minorHAnsi" w:cstheme="minorHAnsi"/>
          <w:color w:val="auto"/>
          <w:highlight w:val="yellow"/>
        </w:rPr>
        <w:t>.</w:t>
      </w:r>
    </w:p>
    <w:p w14:paraId="12A434A7" w14:textId="5FFE5E19" w:rsidR="00230D15" w:rsidRPr="00412BC3" w:rsidRDefault="00230D15" w:rsidP="00412BC3">
      <w:pPr>
        <w:rPr>
          <w:rFonts w:asciiTheme="minorHAnsi" w:hAnsiTheme="minorHAnsi" w:cstheme="minorHAnsi"/>
          <w:b/>
          <w:color w:val="auto"/>
        </w:rPr>
      </w:pPr>
    </w:p>
    <w:p w14:paraId="70795F5D" w14:textId="6507433E" w:rsidR="008463E5" w:rsidRPr="00412BC3" w:rsidRDefault="00BF2C7F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Chill</w:t>
      </w:r>
      <w:r w:rsidR="008463E5" w:rsidRPr="00412BC3">
        <w:rPr>
          <w:rFonts w:asciiTheme="minorHAnsi" w:hAnsiTheme="minorHAnsi" w:cstheme="minorHAnsi"/>
          <w:color w:val="auto"/>
        </w:rPr>
        <w:t xml:space="preserve"> </w:t>
      </w:r>
      <w:r w:rsidR="00EE3B5D" w:rsidRPr="00412BC3">
        <w:rPr>
          <w:rFonts w:asciiTheme="minorHAnsi" w:hAnsiTheme="minorHAnsi" w:cstheme="minorHAnsi"/>
          <w:color w:val="auto"/>
        </w:rPr>
        <w:t xml:space="preserve">10 mL </w:t>
      </w:r>
      <w:r w:rsidR="00595C15">
        <w:rPr>
          <w:rFonts w:asciiTheme="minorHAnsi" w:hAnsiTheme="minorHAnsi" w:cstheme="minorHAnsi"/>
          <w:color w:val="auto"/>
        </w:rPr>
        <w:t xml:space="preserve">of </w:t>
      </w:r>
      <w:r w:rsidR="00EE3B5D" w:rsidRPr="00412BC3">
        <w:rPr>
          <w:rFonts w:asciiTheme="minorHAnsi" w:hAnsiTheme="minorHAnsi" w:cstheme="minorHAnsi"/>
          <w:color w:val="auto"/>
        </w:rPr>
        <w:t xml:space="preserve">100% </w:t>
      </w:r>
      <w:r w:rsidR="008463E5" w:rsidRPr="00412BC3">
        <w:rPr>
          <w:rFonts w:asciiTheme="minorHAnsi" w:hAnsiTheme="minorHAnsi" w:cstheme="minorHAnsi"/>
          <w:color w:val="auto"/>
        </w:rPr>
        <w:t xml:space="preserve">ethanol </w:t>
      </w:r>
      <w:r w:rsidR="00EE3B5D" w:rsidRPr="00412BC3">
        <w:rPr>
          <w:rFonts w:asciiTheme="minorHAnsi" w:hAnsiTheme="minorHAnsi" w:cstheme="minorHAnsi"/>
          <w:color w:val="auto"/>
        </w:rPr>
        <w:t xml:space="preserve">in </w:t>
      </w:r>
      <w:r w:rsidR="00595C15">
        <w:rPr>
          <w:rFonts w:asciiTheme="minorHAnsi" w:hAnsiTheme="minorHAnsi" w:cstheme="minorHAnsi"/>
          <w:color w:val="auto"/>
        </w:rPr>
        <w:t xml:space="preserve">a </w:t>
      </w:r>
      <w:r w:rsidR="00EE3B5D" w:rsidRPr="00412BC3">
        <w:rPr>
          <w:rFonts w:asciiTheme="minorHAnsi" w:hAnsiTheme="minorHAnsi" w:cstheme="minorHAnsi"/>
          <w:color w:val="auto"/>
        </w:rPr>
        <w:t xml:space="preserve">15 mL </w:t>
      </w:r>
      <w:r w:rsidR="00595C15">
        <w:rPr>
          <w:rFonts w:asciiTheme="minorHAnsi" w:hAnsiTheme="minorHAnsi" w:cstheme="minorHAnsi"/>
          <w:color w:val="auto"/>
        </w:rPr>
        <w:t>c</w:t>
      </w:r>
      <w:r w:rsidR="00EE3B5D" w:rsidRPr="00412BC3">
        <w:rPr>
          <w:rFonts w:asciiTheme="minorHAnsi" w:hAnsiTheme="minorHAnsi" w:cstheme="minorHAnsi"/>
          <w:color w:val="auto"/>
        </w:rPr>
        <w:t>onical tube in a</w:t>
      </w:r>
      <w:r w:rsidR="008463E5" w:rsidRPr="00412BC3">
        <w:rPr>
          <w:rFonts w:asciiTheme="minorHAnsi" w:hAnsiTheme="minorHAnsi" w:cstheme="minorHAnsi"/>
          <w:color w:val="auto"/>
        </w:rPr>
        <w:t xml:space="preserve"> -20 </w:t>
      </w:r>
      <w:r w:rsidR="00926906">
        <w:rPr>
          <w:rFonts w:asciiTheme="minorHAnsi" w:hAnsiTheme="minorHAnsi" w:cstheme="minorHAnsi"/>
          <w:color w:val="auto"/>
        </w:rPr>
        <w:t>°</w:t>
      </w:r>
      <w:r w:rsidR="008463E5" w:rsidRPr="00412BC3">
        <w:rPr>
          <w:rFonts w:asciiTheme="minorHAnsi" w:hAnsiTheme="minorHAnsi" w:cstheme="minorHAnsi"/>
          <w:color w:val="auto"/>
        </w:rPr>
        <w:t>C freezer</w:t>
      </w:r>
      <w:r w:rsidR="00EE3B5D" w:rsidRPr="00412BC3">
        <w:rPr>
          <w:rFonts w:asciiTheme="minorHAnsi" w:hAnsiTheme="minorHAnsi" w:cstheme="minorHAnsi"/>
          <w:color w:val="auto"/>
        </w:rPr>
        <w:t xml:space="preserve"> for at least 30 min</w:t>
      </w:r>
      <w:r w:rsidR="008463E5" w:rsidRPr="00412BC3">
        <w:rPr>
          <w:rFonts w:asciiTheme="minorHAnsi" w:hAnsiTheme="minorHAnsi" w:cstheme="minorHAnsi"/>
          <w:color w:val="auto"/>
        </w:rPr>
        <w:t>.</w:t>
      </w:r>
    </w:p>
    <w:p w14:paraId="2750839D" w14:textId="77777777" w:rsidR="00230D15" w:rsidRPr="00412BC3" w:rsidRDefault="00230D15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66922DAA" w14:textId="11B347BD" w:rsidR="008463E5" w:rsidRPr="00412BC3" w:rsidRDefault="008463E5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Mix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3 M NaCl solution,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412BC3">
        <w:rPr>
          <w:rFonts w:asciiTheme="minorHAnsi" w:hAnsiTheme="minorHAnsi" w:cstheme="minorHAnsi"/>
          <w:color w:val="auto"/>
          <w:highlight w:val="yellow"/>
        </w:rPr>
        <w:t>DNA solution</w:t>
      </w:r>
      <w:r w:rsidR="00595C15">
        <w:rPr>
          <w:rFonts w:asciiTheme="minorHAnsi" w:hAnsiTheme="minorHAnsi" w:cstheme="minorHAnsi"/>
          <w:color w:val="auto"/>
          <w:highlight w:val="yellow"/>
        </w:rPr>
        <w:t>,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F7455F" w:rsidRPr="00412BC3">
        <w:rPr>
          <w:rFonts w:asciiTheme="minorHAnsi" w:hAnsiTheme="minorHAnsi" w:cstheme="minorHAnsi"/>
          <w:color w:val="auto"/>
          <w:highlight w:val="yellow"/>
        </w:rPr>
        <w:t xml:space="preserve">chilled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ethanol </w:t>
      </w:r>
      <w:r w:rsidR="00F7455F" w:rsidRPr="00412BC3">
        <w:rPr>
          <w:rFonts w:asciiTheme="minorHAnsi" w:hAnsiTheme="minorHAnsi" w:cstheme="minorHAnsi"/>
          <w:color w:val="auto"/>
          <w:highlight w:val="yellow"/>
        </w:rPr>
        <w:t>at a volume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ratio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Pr="00412BC3">
        <w:rPr>
          <w:rFonts w:asciiTheme="minorHAnsi" w:hAnsiTheme="minorHAnsi" w:cstheme="minorHAnsi"/>
          <w:color w:val="auto"/>
          <w:highlight w:val="yellow"/>
        </w:rPr>
        <w:t>1:10:25.</w:t>
      </w:r>
      <w:r w:rsidR="00D43A1E" w:rsidRPr="00412B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Keep the mixed liquid in </w:t>
      </w:r>
      <w:r w:rsidR="00F7455F" w:rsidRPr="00412BC3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-20 </w:t>
      </w:r>
      <w:r w:rsidR="00926906">
        <w:rPr>
          <w:rFonts w:asciiTheme="minorHAnsi" w:hAnsiTheme="minorHAnsi" w:cstheme="minorHAnsi"/>
          <w:color w:val="auto"/>
          <w:highlight w:val="yellow"/>
        </w:rPr>
        <w:t>°</w:t>
      </w:r>
      <w:r w:rsidRPr="00412BC3">
        <w:rPr>
          <w:rFonts w:asciiTheme="minorHAnsi" w:hAnsiTheme="minorHAnsi" w:cstheme="minorHAnsi"/>
          <w:color w:val="auto"/>
          <w:highlight w:val="yellow"/>
        </w:rPr>
        <w:t>C freezer for 30 min</w:t>
      </w:r>
      <w:r w:rsidR="00F7455F" w:rsidRPr="00412BC3">
        <w:rPr>
          <w:rFonts w:asciiTheme="minorHAnsi" w:hAnsiTheme="minorHAnsi" w:cstheme="minorHAnsi"/>
          <w:color w:val="auto"/>
          <w:highlight w:val="yellow"/>
        </w:rPr>
        <w:t xml:space="preserve"> or until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7455F" w:rsidRPr="00412BC3">
        <w:rPr>
          <w:rFonts w:asciiTheme="minorHAnsi" w:hAnsiTheme="minorHAnsi" w:cstheme="minorHAnsi"/>
          <w:color w:val="auto"/>
          <w:highlight w:val="yellow"/>
        </w:rPr>
        <w:t>DNA is precipitated</w:t>
      </w:r>
      <w:r w:rsidRPr="00412BC3">
        <w:rPr>
          <w:rFonts w:asciiTheme="minorHAnsi" w:hAnsiTheme="minorHAnsi" w:cstheme="minorHAnsi"/>
          <w:color w:val="auto"/>
          <w:highlight w:val="yellow"/>
        </w:rPr>
        <w:t>.</w:t>
      </w:r>
    </w:p>
    <w:p w14:paraId="22A1F35F" w14:textId="10C90B22" w:rsidR="00230D15" w:rsidRPr="00412BC3" w:rsidRDefault="00230D15" w:rsidP="00412BC3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23491949" w14:textId="6C0982CF" w:rsidR="008463E5" w:rsidRPr="00412BC3" w:rsidRDefault="008463E5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Centrifuge the liquid at </w:t>
      </w:r>
      <w:r w:rsidR="00F7455F" w:rsidRPr="00412BC3">
        <w:rPr>
          <w:rFonts w:asciiTheme="minorHAnsi" w:hAnsiTheme="minorHAnsi" w:cstheme="minorHAnsi"/>
          <w:color w:val="auto"/>
          <w:highlight w:val="yellow"/>
        </w:rPr>
        <w:t>10</w:t>
      </w:r>
      <w:r w:rsidR="00186567" w:rsidRPr="00412BC3">
        <w:rPr>
          <w:rFonts w:asciiTheme="minorHAnsi" w:hAnsiTheme="minorHAnsi" w:cstheme="minorHAnsi"/>
          <w:color w:val="auto"/>
          <w:highlight w:val="yellow"/>
        </w:rPr>
        <w:t>,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000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Pr="00AF5547">
        <w:rPr>
          <w:rFonts w:asciiTheme="minorHAnsi" w:hAnsiTheme="minorHAnsi" w:cstheme="minorHAnsi"/>
          <w:i/>
          <w:color w:val="auto"/>
          <w:highlight w:val="yellow"/>
        </w:rPr>
        <w:t>g</w:t>
      </w:r>
      <w:r w:rsidR="006018A0" w:rsidRPr="00412BC3">
        <w:rPr>
          <w:rFonts w:asciiTheme="minorHAnsi" w:hAnsiTheme="minorHAnsi" w:cstheme="minorHAnsi"/>
          <w:color w:val="auto"/>
          <w:highlight w:val="yellow"/>
        </w:rPr>
        <w:t xml:space="preserve"> for 30 min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. Discard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>supernatant.</w:t>
      </w:r>
    </w:p>
    <w:p w14:paraId="191A979A" w14:textId="22F95570" w:rsidR="00230D15" w:rsidRPr="00412BC3" w:rsidRDefault="00230D15" w:rsidP="00412BC3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0D096F02" w14:textId="0264449B" w:rsidR="00D80D57" w:rsidRPr="00412BC3" w:rsidRDefault="008463E5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lastRenderedPageBreak/>
        <w:t>Add PBS to</w:t>
      </w:r>
      <w:r w:rsidR="00FA56E1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5C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A56E1" w:rsidRPr="00412BC3">
        <w:rPr>
          <w:rFonts w:asciiTheme="minorHAnsi" w:hAnsiTheme="minorHAnsi" w:cstheme="minorHAnsi"/>
          <w:color w:val="auto"/>
          <w:highlight w:val="yellow"/>
        </w:rPr>
        <w:t>DNA pellet</w:t>
      </w:r>
      <w:r w:rsidR="005B5356" w:rsidRPr="00412BC3">
        <w:rPr>
          <w:rFonts w:asciiTheme="minorHAnsi" w:hAnsiTheme="minorHAnsi" w:cstheme="minorHAnsi"/>
          <w:color w:val="auto"/>
          <w:highlight w:val="yellow"/>
        </w:rPr>
        <w:t>.</w:t>
      </w:r>
      <w:r w:rsidR="00FA56E1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356" w:rsidRPr="00412BC3">
        <w:rPr>
          <w:rFonts w:asciiTheme="minorHAnsi" w:hAnsiTheme="minorHAnsi" w:cstheme="minorHAnsi"/>
          <w:color w:val="auto"/>
        </w:rPr>
        <w:t>M</w:t>
      </w:r>
      <w:r w:rsidR="00FA56E1" w:rsidRPr="00412BC3">
        <w:rPr>
          <w:rFonts w:asciiTheme="minorHAnsi" w:hAnsiTheme="minorHAnsi" w:cstheme="minorHAnsi"/>
          <w:color w:val="auto"/>
        </w:rPr>
        <w:t>easure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595C15">
        <w:rPr>
          <w:rFonts w:asciiTheme="minorHAnsi" w:hAnsiTheme="minorHAnsi" w:cstheme="minorHAnsi"/>
          <w:color w:val="auto"/>
        </w:rPr>
        <w:t xml:space="preserve">the </w:t>
      </w:r>
      <w:r w:rsidR="00FA56E1" w:rsidRPr="00412BC3">
        <w:rPr>
          <w:rFonts w:asciiTheme="minorHAnsi" w:hAnsiTheme="minorHAnsi" w:cstheme="minorHAnsi"/>
          <w:color w:val="auto"/>
        </w:rPr>
        <w:t xml:space="preserve">DNA </w:t>
      </w:r>
      <w:r w:rsidRPr="00412BC3">
        <w:rPr>
          <w:rFonts w:asciiTheme="minorHAnsi" w:hAnsiTheme="minorHAnsi" w:cstheme="minorHAnsi"/>
          <w:color w:val="auto"/>
        </w:rPr>
        <w:t xml:space="preserve">concentration </w:t>
      </w:r>
      <w:r w:rsidR="00FA56E1" w:rsidRPr="00412BC3">
        <w:rPr>
          <w:rFonts w:asciiTheme="minorHAnsi" w:hAnsiTheme="minorHAnsi" w:cstheme="minorHAnsi"/>
          <w:color w:val="auto"/>
        </w:rPr>
        <w:t>using a spectrometer</w:t>
      </w:r>
      <w:r w:rsidR="007760CE" w:rsidRPr="00412BC3">
        <w:rPr>
          <w:rFonts w:asciiTheme="minorHAnsi" w:hAnsiTheme="minorHAnsi" w:cstheme="minorHAnsi"/>
          <w:color w:val="auto"/>
        </w:rPr>
        <w:t>.</w:t>
      </w:r>
    </w:p>
    <w:p w14:paraId="37D45167" w14:textId="77777777" w:rsidR="00D62DED" w:rsidRPr="00412BC3" w:rsidRDefault="00D62DED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2F6C9511" w14:textId="6178208E" w:rsidR="00D62DED" w:rsidRPr="00412BC3" w:rsidRDefault="00D62DED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(Optional) </w:t>
      </w:r>
      <w:r w:rsidR="00CC1FB1" w:rsidRPr="00412BC3">
        <w:rPr>
          <w:rFonts w:asciiTheme="minorHAnsi" w:hAnsiTheme="minorHAnsi" w:cstheme="minorHAnsi"/>
          <w:color w:val="auto"/>
        </w:rPr>
        <w:t xml:space="preserve">Perform </w:t>
      </w:r>
      <w:r w:rsidRPr="00412BC3">
        <w:rPr>
          <w:rFonts w:asciiTheme="minorHAnsi" w:hAnsiTheme="minorHAnsi" w:cstheme="minorHAnsi"/>
          <w:color w:val="auto"/>
        </w:rPr>
        <w:t>DNA electrophoresis</w:t>
      </w:r>
      <w:r w:rsidR="00FB2389" w:rsidRPr="00412BC3">
        <w:rPr>
          <w:rFonts w:asciiTheme="minorHAnsi" w:hAnsiTheme="minorHAnsi" w:cstheme="minorHAnsi"/>
          <w:color w:val="auto"/>
        </w:rPr>
        <w:t xml:space="preserve"> to gain </w:t>
      </w:r>
      <w:r w:rsidR="00595C15">
        <w:rPr>
          <w:rFonts w:asciiTheme="minorHAnsi" w:hAnsiTheme="minorHAnsi" w:cstheme="minorHAnsi"/>
          <w:color w:val="auto"/>
        </w:rPr>
        <w:t xml:space="preserve">a </w:t>
      </w:r>
      <w:r w:rsidR="00FB2389" w:rsidRPr="00412BC3">
        <w:rPr>
          <w:rFonts w:asciiTheme="minorHAnsi" w:hAnsiTheme="minorHAnsi" w:cstheme="minorHAnsi"/>
          <w:color w:val="auto"/>
        </w:rPr>
        <w:t>higher RGD-ssDNA purity</w:t>
      </w:r>
      <w:r w:rsidRPr="00412BC3">
        <w:rPr>
          <w:rFonts w:asciiTheme="minorHAnsi" w:hAnsiTheme="minorHAnsi" w:cstheme="minorHAnsi"/>
          <w:color w:val="auto"/>
        </w:rPr>
        <w:t>.</w:t>
      </w:r>
    </w:p>
    <w:p w14:paraId="3649A0C3" w14:textId="77777777" w:rsidR="00D43A1E" w:rsidRPr="00412BC3" w:rsidRDefault="00D43A1E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6F2CCB1C" w14:textId="33E4BA0A" w:rsidR="00D62DED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D62DED" w:rsidRPr="00412BC3">
        <w:rPr>
          <w:rFonts w:asciiTheme="minorHAnsi" w:hAnsiTheme="minorHAnsi" w:cstheme="minorHAnsi"/>
          <w:color w:val="auto"/>
        </w:rPr>
        <w:t xml:space="preserve"> With the above protocol, about 70</w:t>
      </w:r>
      <w:r w:rsidR="00595C15">
        <w:rPr>
          <w:rFonts w:asciiTheme="minorHAnsi" w:hAnsiTheme="minorHAnsi" w:cstheme="minorHAnsi"/>
          <w:color w:val="auto"/>
        </w:rPr>
        <w:t>%–</w:t>
      </w:r>
      <w:r w:rsidR="00D62DED" w:rsidRPr="00412BC3">
        <w:rPr>
          <w:rFonts w:asciiTheme="minorHAnsi" w:hAnsiTheme="minorHAnsi" w:cstheme="minorHAnsi"/>
          <w:color w:val="auto"/>
        </w:rPr>
        <w:t xml:space="preserve">90% </w:t>
      </w:r>
      <w:r w:rsidR="00595C15">
        <w:rPr>
          <w:rFonts w:asciiTheme="minorHAnsi" w:hAnsiTheme="minorHAnsi" w:cstheme="minorHAnsi"/>
          <w:color w:val="auto"/>
        </w:rPr>
        <w:t xml:space="preserve">of the </w:t>
      </w:r>
      <w:r w:rsidR="00D62DED" w:rsidRPr="00412BC3">
        <w:rPr>
          <w:rFonts w:asciiTheme="minorHAnsi" w:hAnsiTheme="minorHAnsi" w:cstheme="minorHAnsi"/>
          <w:color w:val="auto"/>
        </w:rPr>
        <w:t xml:space="preserve">ssDNA will be conjugated with RGD. If higher purity is desired, DNA electrophoresis can also be performed to </w:t>
      </w:r>
      <w:r w:rsidR="00C66DDC" w:rsidRPr="00412BC3">
        <w:rPr>
          <w:rFonts w:asciiTheme="minorHAnsi" w:hAnsiTheme="minorHAnsi" w:cstheme="minorHAnsi"/>
          <w:color w:val="auto"/>
        </w:rPr>
        <w:t>separate</w:t>
      </w:r>
      <w:r w:rsidR="00D62DED" w:rsidRPr="00412BC3">
        <w:rPr>
          <w:rFonts w:asciiTheme="minorHAnsi" w:hAnsiTheme="minorHAnsi" w:cstheme="minorHAnsi"/>
          <w:color w:val="auto"/>
        </w:rPr>
        <w:t xml:space="preserve"> conjugated DNA from unconjugated </w:t>
      </w:r>
      <w:r w:rsidR="00595C15">
        <w:rPr>
          <w:rFonts w:asciiTheme="minorHAnsi" w:hAnsiTheme="minorHAnsi" w:cstheme="minorHAnsi"/>
          <w:color w:val="auto"/>
        </w:rPr>
        <w:t>DNA</w:t>
      </w:r>
      <w:r w:rsidR="00C66DDC" w:rsidRPr="00412BC3">
        <w:rPr>
          <w:rFonts w:asciiTheme="minorHAnsi" w:hAnsiTheme="minorHAnsi" w:cstheme="minorHAnsi"/>
          <w:color w:val="auto"/>
        </w:rPr>
        <w:t>.</w:t>
      </w:r>
    </w:p>
    <w:p w14:paraId="2A53CB3B" w14:textId="77777777" w:rsidR="007F43AC" w:rsidRPr="00412BC3" w:rsidRDefault="007F43AC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249B3DEA" w14:textId="3B0E3939" w:rsidR="00FB2389" w:rsidRPr="00412BC3" w:rsidRDefault="00FB2389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Assemble</w:t>
      </w:r>
      <w:r w:rsidR="00E6315F" w:rsidRPr="00412BC3">
        <w:rPr>
          <w:rFonts w:asciiTheme="minorHAnsi" w:hAnsiTheme="minorHAnsi" w:cstheme="minorHAnsi"/>
          <w:color w:val="auto"/>
        </w:rPr>
        <w:t xml:space="preserve"> a vertical electrophoresis system</w:t>
      </w:r>
      <w:r w:rsidR="00471A0E" w:rsidRPr="00412BC3">
        <w:rPr>
          <w:rFonts w:asciiTheme="minorHAnsi" w:hAnsiTheme="minorHAnsi" w:cstheme="minorHAnsi"/>
          <w:color w:val="auto"/>
        </w:rPr>
        <w:t>.</w:t>
      </w:r>
    </w:p>
    <w:p w14:paraId="7253F787" w14:textId="77777777" w:rsidR="00B1325B" w:rsidRPr="00412BC3" w:rsidRDefault="00B1325B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ED7197B" w14:textId="3849F72D" w:rsidR="00B1325B" w:rsidRPr="00412BC3" w:rsidRDefault="00CC0E5C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Prepare</w:t>
      </w:r>
      <w:r w:rsidR="00FB2389" w:rsidRPr="00412BC3">
        <w:rPr>
          <w:rFonts w:asciiTheme="minorHAnsi" w:hAnsiTheme="minorHAnsi" w:cstheme="minorHAnsi"/>
          <w:color w:val="auto"/>
        </w:rPr>
        <w:t xml:space="preserve"> </w:t>
      </w:r>
      <w:r w:rsidR="00446CB9">
        <w:rPr>
          <w:rFonts w:asciiTheme="minorHAnsi" w:hAnsiTheme="minorHAnsi" w:cstheme="minorHAnsi"/>
          <w:color w:val="auto"/>
        </w:rPr>
        <w:t xml:space="preserve">a </w:t>
      </w:r>
      <w:r w:rsidRPr="00412BC3">
        <w:rPr>
          <w:rFonts w:asciiTheme="minorHAnsi" w:hAnsiTheme="minorHAnsi" w:cstheme="minorHAnsi"/>
          <w:color w:val="auto"/>
        </w:rPr>
        <w:t xml:space="preserve">10% polyacrylamide gel </w:t>
      </w:r>
      <w:r w:rsidR="00B1325B" w:rsidRPr="00412BC3">
        <w:rPr>
          <w:rFonts w:asciiTheme="minorHAnsi" w:hAnsiTheme="minorHAnsi" w:cstheme="minorHAnsi"/>
          <w:color w:val="auto"/>
        </w:rPr>
        <w:t>solution by mixing</w:t>
      </w:r>
      <w:r w:rsidRPr="00412BC3">
        <w:rPr>
          <w:rFonts w:asciiTheme="minorHAnsi" w:hAnsiTheme="minorHAnsi" w:cstheme="minorHAnsi"/>
          <w:color w:val="auto"/>
        </w:rPr>
        <w:t xml:space="preserve"> 50 mL </w:t>
      </w:r>
      <w:r w:rsidR="00446CB9">
        <w:rPr>
          <w:rFonts w:asciiTheme="minorHAnsi" w:hAnsiTheme="minorHAnsi" w:cstheme="minorHAnsi"/>
          <w:color w:val="auto"/>
        </w:rPr>
        <w:t xml:space="preserve">of </w:t>
      </w:r>
      <w:r w:rsidRPr="00412BC3">
        <w:rPr>
          <w:rFonts w:asciiTheme="minorHAnsi" w:hAnsiTheme="minorHAnsi" w:cstheme="minorHAnsi"/>
          <w:color w:val="auto"/>
        </w:rPr>
        <w:t xml:space="preserve">pure water, 20 mL </w:t>
      </w:r>
      <w:r w:rsidR="00446CB9">
        <w:rPr>
          <w:rFonts w:asciiTheme="minorHAnsi" w:hAnsiTheme="minorHAnsi" w:cstheme="minorHAnsi"/>
          <w:color w:val="auto"/>
        </w:rPr>
        <w:t xml:space="preserve">of </w:t>
      </w:r>
      <w:r w:rsidRPr="00412BC3">
        <w:rPr>
          <w:rFonts w:asciiTheme="minorHAnsi" w:hAnsiTheme="minorHAnsi" w:cstheme="minorHAnsi"/>
          <w:color w:val="auto"/>
        </w:rPr>
        <w:t xml:space="preserve">40% acrylamide gel, 8 mL </w:t>
      </w:r>
      <w:r w:rsidR="00446CB9">
        <w:rPr>
          <w:rFonts w:asciiTheme="minorHAnsi" w:hAnsiTheme="minorHAnsi" w:cstheme="minorHAnsi"/>
          <w:color w:val="auto"/>
        </w:rPr>
        <w:t xml:space="preserve">of </w:t>
      </w:r>
      <w:r w:rsidRPr="00412BC3">
        <w:rPr>
          <w:rFonts w:asciiTheme="minorHAnsi" w:hAnsiTheme="minorHAnsi" w:cstheme="minorHAnsi"/>
          <w:color w:val="auto"/>
        </w:rPr>
        <w:t>10</w:t>
      </w:r>
      <w:r w:rsidR="00446CB9">
        <w:rPr>
          <w:rFonts w:asciiTheme="minorHAnsi" w:hAnsiTheme="minorHAnsi" w:cstheme="minorHAnsi"/>
          <w:color w:val="auto"/>
        </w:rPr>
        <w:t>x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446CB9">
        <w:rPr>
          <w:rFonts w:asciiTheme="minorHAnsi" w:hAnsiTheme="minorHAnsi" w:cstheme="minorHAnsi"/>
          <w:color w:val="auto"/>
        </w:rPr>
        <w:t>t</w:t>
      </w:r>
      <w:r w:rsidRPr="00412BC3">
        <w:rPr>
          <w:rFonts w:asciiTheme="minorHAnsi" w:hAnsiTheme="minorHAnsi" w:cstheme="minorHAnsi"/>
          <w:color w:val="auto"/>
        </w:rPr>
        <w:t>ris-borate-EDTA</w:t>
      </w:r>
      <w:r w:rsidR="00446CB9">
        <w:rPr>
          <w:rFonts w:asciiTheme="minorHAnsi" w:hAnsiTheme="minorHAnsi" w:cstheme="minorHAnsi"/>
          <w:color w:val="auto"/>
        </w:rPr>
        <w:t xml:space="preserve"> (</w:t>
      </w:r>
      <w:r w:rsidR="00446CB9" w:rsidRPr="00412BC3">
        <w:rPr>
          <w:rFonts w:asciiTheme="minorHAnsi" w:hAnsiTheme="minorHAnsi" w:cstheme="minorHAnsi"/>
          <w:color w:val="auto"/>
        </w:rPr>
        <w:t>TBE</w:t>
      </w:r>
      <w:r w:rsidR="00B1325B" w:rsidRPr="00412BC3">
        <w:rPr>
          <w:rFonts w:asciiTheme="minorHAnsi" w:hAnsiTheme="minorHAnsi" w:cstheme="minorHAnsi"/>
          <w:color w:val="auto"/>
        </w:rPr>
        <w:t>) buffer and</w:t>
      </w:r>
      <w:r w:rsidRPr="00412BC3">
        <w:rPr>
          <w:rFonts w:asciiTheme="minorHAnsi" w:hAnsiTheme="minorHAnsi" w:cstheme="minorHAnsi"/>
          <w:color w:val="auto"/>
        </w:rPr>
        <w:t xml:space="preserve"> 800 µL </w:t>
      </w:r>
      <w:r w:rsidR="00446CB9">
        <w:rPr>
          <w:rFonts w:asciiTheme="minorHAnsi" w:hAnsiTheme="minorHAnsi" w:cstheme="minorHAnsi"/>
          <w:color w:val="auto"/>
        </w:rPr>
        <w:t xml:space="preserve">of </w:t>
      </w:r>
      <w:r w:rsidRPr="00412BC3">
        <w:rPr>
          <w:rFonts w:asciiTheme="minorHAnsi" w:hAnsiTheme="minorHAnsi" w:cstheme="minorHAnsi"/>
          <w:color w:val="auto"/>
        </w:rPr>
        <w:t>10% ammonium persulfate</w:t>
      </w:r>
      <w:r w:rsidR="00446CB9">
        <w:rPr>
          <w:rFonts w:asciiTheme="minorHAnsi" w:hAnsiTheme="minorHAnsi" w:cstheme="minorHAnsi"/>
          <w:color w:val="auto"/>
        </w:rPr>
        <w:t xml:space="preserve"> (</w:t>
      </w:r>
      <w:r w:rsidR="00446CB9" w:rsidRPr="00412BC3">
        <w:rPr>
          <w:rFonts w:asciiTheme="minorHAnsi" w:hAnsiTheme="minorHAnsi" w:cstheme="minorHAnsi"/>
          <w:color w:val="auto"/>
        </w:rPr>
        <w:t>APS</w:t>
      </w:r>
      <w:r w:rsidRPr="00412BC3">
        <w:rPr>
          <w:rFonts w:asciiTheme="minorHAnsi" w:hAnsiTheme="minorHAnsi" w:cstheme="minorHAnsi"/>
          <w:color w:val="auto"/>
        </w:rPr>
        <w:t>)</w:t>
      </w:r>
      <w:r w:rsidR="00B1325B" w:rsidRPr="00412BC3">
        <w:rPr>
          <w:rFonts w:asciiTheme="minorHAnsi" w:hAnsiTheme="minorHAnsi" w:cstheme="minorHAnsi"/>
          <w:color w:val="auto"/>
        </w:rPr>
        <w:t>.</w:t>
      </w:r>
    </w:p>
    <w:p w14:paraId="10D492CC" w14:textId="77777777" w:rsidR="00B1325B" w:rsidRPr="00412BC3" w:rsidRDefault="00B1325B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871C302" w14:textId="6F38F53B" w:rsidR="00D62DED" w:rsidRPr="00412BC3" w:rsidRDefault="00B1325B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Add</w:t>
      </w:r>
      <w:r w:rsidR="00CC0E5C" w:rsidRPr="00412BC3">
        <w:rPr>
          <w:rFonts w:asciiTheme="minorHAnsi" w:hAnsiTheme="minorHAnsi" w:cstheme="minorHAnsi"/>
          <w:color w:val="auto"/>
        </w:rPr>
        <w:t xml:space="preserve"> 80 µL </w:t>
      </w:r>
      <w:r w:rsidR="00446CB9">
        <w:rPr>
          <w:rFonts w:asciiTheme="minorHAnsi" w:hAnsiTheme="minorHAnsi" w:cstheme="minorHAnsi"/>
          <w:color w:val="auto"/>
        </w:rPr>
        <w:t>of t</w:t>
      </w:r>
      <w:r w:rsidR="00434686" w:rsidRPr="00412BC3">
        <w:rPr>
          <w:rFonts w:asciiTheme="minorHAnsi" w:hAnsiTheme="minorHAnsi" w:cstheme="minorHAnsi"/>
          <w:color w:val="auto"/>
        </w:rPr>
        <w:t>etramethylethylenediamine</w:t>
      </w:r>
      <w:r w:rsidR="00446CB9">
        <w:rPr>
          <w:rFonts w:asciiTheme="minorHAnsi" w:hAnsiTheme="minorHAnsi" w:cstheme="minorHAnsi"/>
          <w:color w:val="auto"/>
        </w:rPr>
        <w:t xml:space="preserve"> (</w:t>
      </w:r>
      <w:r w:rsidR="00446CB9" w:rsidRPr="00412BC3">
        <w:rPr>
          <w:rFonts w:asciiTheme="minorHAnsi" w:hAnsiTheme="minorHAnsi" w:cstheme="minorHAnsi"/>
          <w:color w:val="auto"/>
        </w:rPr>
        <w:t>TEMED</w:t>
      </w:r>
      <w:r w:rsidR="00F846A0" w:rsidRPr="00412BC3">
        <w:rPr>
          <w:rFonts w:asciiTheme="minorHAnsi" w:hAnsiTheme="minorHAnsi" w:cstheme="minorHAnsi"/>
          <w:color w:val="auto"/>
        </w:rPr>
        <w:t>)</w:t>
      </w:r>
      <w:r w:rsidRPr="00412BC3">
        <w:rPr>
          <w:rFonts w:asciiTheme="minorHAnsi" w:hAnsiTheme="minorHAnsi" w:cstheme="minorHAnsi"/>
          <w:color w:val="auto"/>
        </w:rPr>
        <w:t xml:space="preserve"> to the gel solution</w:t>
      </w:r>
      <w:r w:rsidR="00CC0E5C" w:rsidRPr="00412BC3">
        <w:rPr>
          <w:rFonts w:asciiTheme="minorHAnsi" w:hAnsiTheme="minorHAnsi" w:cstheme="minorHAnsi"/>
          <w:color w:val="auto"/>
        </w:rPr>
        <w:t>.</w:t>
      </w:r>
      <w:r w:rsidRPr="00412BC3">
        <w:rPr>
          <w:rFonts w:asciiTheme="minorHAnsi" w:hAnsiTheme="minorHAnsi" w:cstheme="minorHAnsi"/>
          <w:color w:val="auto"/>
        </w:rPr>
        <w:t xml:space="preserve"> Pour the solution </w:t>
      </w:r>
      <w:r w:rsidR="00446CB9">
        <w:rPr>
          <w:rFonts w:asciiTheme="minorHAnsi" w:hAnsiTheme="minorHAnsi" w:cstheme="minorHAnsi"/>
          <w:color w:val="auto"/>
        </w:rPr>
        <w:t>in</w:t>
      </w:r>
      <w:r w:rsidRPr="00412BC3">
        <w:rPr>
          <w:rFonts w:asciiTheme="minorHAnsi" w:hAnsiTheme="minorHAnsi" w:cstheme="minorHAnsi"/>
          <w:color w:val="auto"/>
        </w:rPr>
        <w:t xml:space="preserve">to the glass chamber of the electrophoresis system. </w:t>
      </w:r>
      <w:r w:rsidR="0035417C" w:rsidRPr="00412BC3">
        <w:rPr>
          <w:rFonts w:asciiTheme="minorHAnsi" w:hAnsiTheme="minorHAnsi" w:cstheme="minorHAnsi"/>
          <w:color w:val="auto"/>
        </w:rPr>
        <w:t>Insert a single-</w:t>
      </w:r>
      <w:r w:rsidRPr="00412BC3">
        <w:rPr>
          <w:rFonts w:asciiTheme="minorHAnsi" w:hAnsiTheme="minorHAnsi" w:cstheme="minorHAnsi"/>
          <w:color w:val="auto"/>
        </w:rPr>
        <w:t xml:space="preserve">well comb to create a well on top of the gel. Wait for 10 min till </w:t>
      </w:r>
      <w:r w:rsidR="00446CB9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gel is crosslinked.</w:t>
      </w:r>
    </w:p>
    <w:p w14:paraId="016A5F33" w14:textId="77777777" w:rsidR="007F43AC" w:rsidRPr="00412BC3" w:rsidRDefault="007F43AC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151613C9" w14:textId="59A8923F" w:rsidR="00B1325B" w:rsidRPr="00412BC3" w:rsidRDefault="00B1325B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Mix </w:t>
      </w:r>
      <w:r w:rsidR="00CE590F" w:rsidRPr="00412BC3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DNA solution with 100% glycerol at a volume ratio of 1:1.</w:t>
      </w:r>
      <w:r w:rsidR="00186567" w:rsidRPr="00412BC3">
        <w:rPr>
          <w:rFonts w:asciiTheme="minorHAnsi" w:hAnsiTheme="minorHAnsi" w:cstheme="minorHAnsi"/>
          <w:color w:val="auto"/>
        </w:rPr>
        <w:t xml:space="preserve"> Remove the comb and l</w:t>
      </w:r>
      <w:r w:rsidRPr="00412BC3">
        <w:rPr>
          <w:rFonts w:asciiTheme="minorHAnsi" w:hAnsiTheme="minorHAnsi" w:cstheme="minorHAnsi"/>
          <w:color w:val="auto"/>
        </w:rPr>
        <w:t xml:space="preserve">oad </w:t>
      </w:r>
      <w:r w:rsidR="00AF5547">
        <w:rPr>
          <w:rFonts w:asciiTheme="minorHAnsi" w:hAnsiTheme="minorHAnsi" w:cstheme="minorHAnsi"/>
          <w:color w:val="auto"/>
        </w:rPr>
        <w:t xml:space="preserve">the </w:t>
      </w:r>
      <w:r w:rsidR="00186567" w:rsidRPr="00412BC3">
        <w:rPr>
          <w:rFonts w:asciiTheme="minorHAnsi" w:hAnsiTheme="minorHAnsi" w:cstheme="minorHAnsi"/>
          <w:color w:val="auto"/>
        </w:rPr>
        <w:t xml:space="preserve">DNA </w:t>
      </w:r>
      <w:r w:rsidRPr="00412BC3">
        <w:rPr>
          <w:rFonts w:asciiTheme="minorHAnsi" w:hAnsiTheme="minorHAnsi" w:cstheme="minorHAnsi"/>
          <w:color w:val="auto"/>
        </w:rPr>
        <w:t>solution to the gel well.</w:t>
      </w:r>
    </w:p>
    <w:p w14:paraId="625AF9E1" w14:textId="77777777" w:rsidR="00B1325B" w:rsidRPr="00412BC3" w:rsidRDefault="00B1325B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4F200F93" w14:textId="36DDA2BA" w:rsidR="00CC0E5C" w:rsidRPr="00412BC3" w:rsidRDefault="00CC0E5C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Run the gel </w:t>
      </w:r>
      <w:r w:rsidR="00B1325B" w:rsidRPr="00412BC3">
        <w:rPr>
          <w:rFonts w:asciiTheme="minorHAnsi" w:hAnsiTheme="minorHAnsi" w:cstheme="minorHAnsi"/>
          <w:color w:val="auto"/>
        </w:rPr>
        <w:t>at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B1325B" w:rsidRPr="00412BC3">
        <w:rPr>
          <w:rFonts w:asciiTheme="minorHAnsi" w:hAnsiTheme="minorHAnsi" w:cstheme="minorHAnsi"/>
          <w:color w:val="auto"/>
        </w:rPr>
        <w:t xml:space="preserve">a voltage of </w:t>
      </w:r>
      <w:r w:rsidRPr="00412BC3">
        <w:rPr>
          <w:rFonts w:asciiTheme="minorHAnsi" w:hAnsiTheme="minorHAnsi" w:cstheme="minorHAnsi"/>
          <w:color w:val="auto"/>
        </w:rPr>
        <w:t>200 V.</w:t>
      </w:r>
      <w:r w:rsidR="00EA22DB" w:rsidRPr="00412BC3">
        <w:rPr>
          <w:rFonts w:asciiTheme="minorHAnsi" w:hAnsiTheme="minorHAnsi" w:cstheme="minorHAnsi"/>
          <w:color w:val="auto"/>
        </w:rPr>
        <w:t xml:space="preserve"> </w:t>
      </w:r>
      <w:r w:rsidR="00472AD3" w:rsidRPr="00412BC3">
        <w:rPr>
          <w:rFonts w:asciiTheme="minorHAnsi" w:hAnsiTheme="minorHAnsi" w:cstheme="minorHAnsi"/>
          <w:color w:val="auto"/>
        </w:rPr>
        <w:t>Obser</w:t>
      </w:r>
      <w:r w:rsidR="00E82302" w:rsidRPr="00412BC3">
        <w:rPr>
          <w:rFonts w:asciiTheme="minorHAnsi" w:hAnsiTheme="minorHAnsi" w:cstheme="minorHAnsi"/>
          <w:color w:val="auto"/>
        </w:rPr>
        <w:t>v</w:t>
      </w:r>
      <w:r w:rsidR="007B4E90" w:rsidRPr="00412BC3">
        <w:rPr>
          <w:rFonts w:asciiTheme="minorHAnsi" w:hAnsiTheme="minorHAnsi" w:cstheme="minorHAnsi"/>
          <w:color w:val="auto"/>
        </w:rPr>
        <w:t>e two DNA bands in which</w:t>
      </w:r>
      <w:r w:rsidR="00E82302" w:rsidRPr="00412BC3">
        <w:rPr>
          <w:rFonts w:asciiTheme="minorHAnsi" w:hAnsiTheme="minorHAnsi" w:cstheme="minorHAnsi"/>
          <w:color w:val="auto"/>
        </w:rPr>
        <w:t xml:space="preserve"> the lagging</w:t>
      </w:r>
      <w:r w:rsidR="007B4E90" w:rsidRPr="00412BC3">
        <w:rPr>
          <w:rFonts w:asciiTheme="minorHAnsi" w:hAnsiTheme="minorHAnsi" w:cstheme="minorHAnsi"/>
          <w:color w:val="auto"/>
        </w:rPr>
        <w:t xml:space="preserve"> one i</w:t>
      </w:r>
      <w:r w:rsidR="00472AD3" w:rsidRPr="00412BC3">
        <w:rPr>
          <w:rFonts w:asciiTheme="minorHAnsi" w:hAnsiTheme="minorHAnsi" w:cstheme="minorHAnsi"/>
          <w:color w:val="auto"/>
        </w:rPr>
        <w:t>s the conjugated DNA</w:t>
      </w:r>
      <w:r w:rsidR="00EA22DB" w:rsidRPr="00412BC3">
        <w:rPr>
          <w:rFonts w:asciiTheme="minorHAnsi" w:hAnsiTheme="minorHAnsi" w:cstheme="minorHAnsi"/>
          <w:color w:val="auto"/>
        </w:rPr>
        <w:t>.</w:t>
      </w:r>
    </w:p>
    <w:p w14:paraId="6362D278" w14:textId="77777777" w:rsidR="007F43AC" w:rsidRPr="00412BC3" w:rsidRDefault="007F43AC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528CAD3F" w14:textId="33E6D2D3" w:rsidR="00CC0E5C" w:rsidRPr="00412BC3" w:rsidRDefault="00CC0E5C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Cut the gel band with </w:t>
      </w:r>
      <w:r w:rsidR="00CE590F" w:rsidRPr="00412BC3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conjugated DNA off and dice</w:t>
      </w:r>
      <w:r w:rsidR="00CE590F" w:rsidRPr="00412BC3">
        <w:rPr>
          <w:rFonts w:asciiTheme="minorHAnsi" w:hAnsiTheme="minorHAnsi" w:cstheme="minorHAnsi"/>
          <w:color w:val="auto"/>
        </w:rPr>
        <w:t xml:space="preserve"> it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446CB9">
        <w:rPr>
          <w:rFonts w:asciiTheme="minorHAnsi" w:hAnsiTheme="minorHAnsi" w:cstheme="minorHAnsi"/>
          <w:color w:val="auto"/>
        </w:rPr>
        <w:t>in</w:t>
      </w:r>
      <w:r w:rsidRPr="00412BC3">
        <w:rPr>
          <w:rFonts w:asciiTheme="minorHAnsi" w:hAnsiTheme="minorHAnsi" w:cstheme="minorHAnsi"/>
          <w:color w:val="auto"/>
        </w:rPr>
        <w:t>to small pieces.</w:t>
      </w:r>
      <w:r w:rsidRPr="00412BC3" w:rsidDel="00FD0F44">
        <w:rPr>
          <w:rFonts w:asciiTheme="minorHAnsi" w:hAnsiTheme="minorHAnsi" w:cstheme="minorHAnsi"/>
          <w:color w:val="auto"/>
        </w:rPr>
        <w:t xml:space="preserve"> </w:t>
      </w:r>
    </w:p>
    <w:p w14:paraId="37B6A434" w14:textId="77777777" w:rsidR="007F43AC" w:rsidRPr="00412BC3" w:rsidRDefault="007F43AC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1E2984EC" w14:textId="2A2D586A" w:rsidR="00CC0E5C" w:rsidRPr="00412BC3" w:rsidRDefault="00CC0E5C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Collect</w:t>
      </w:r>
      <w:r w:rsidR="00CE590F" w:rsidRPr="00412BC3">
        <w:rPr>
          <w:rFonts w:asciiTheme="minorHAnsi" w:hAnsiTheme="minorHAnsi" w:cstheme="minorHAnsi"/>
          <w:color w:val="auto"/>
        </w:rPr>
        <w:t xml:space="preserve"> the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70355A" w:rsidRPr="00412BC3">
        <w:rPr>
          <w:rFonts w:asciiTheme="minorHAnsi" w:hAnsiTheme="minorHAnsi" w:cstheme="minorHAnsi"/>
          <w:color w:val="auto"/>
        </w:rPr>
        <w:t>diced</w:t>
      </w:r>
      <w:r w:rsidRPr="00412BC3">
        <w:rPr>
          <w:rFonts w:asciiTheme="minorHAnsi" w:hAnsiTheme="minorHAnsi" w:cstheme="minorHAnsi"/>
          <w:color w:val="auto"/>
        </w:rPr>
        <w:t xml:space="preserve"> gel in </w:t>
      </w:r>
      <w:r w:rsidR="0070355A" w:rsidRPr="00412BC3">
        <w:rPr>
          <w:rFonts w:asciiTheme="minorHAnsi" w:hAnsiTheme="minorHAnsi" w:cstheme="minorHAnsi"/>
          <w:color w:val="auto"/>
        </w:rPr>
        <w:t xml:space="preserve">two </w:t>
      </w:r>
      <w:r w:rsidRPr="00412BC3">
        <w:rPr>
          <w:rFonts w:asciiTheme="minorHAnsi" w:hAnsiTheme="minorHAnsi" w:cstheme="minorHAnsi"/>
          <w:color w:val="auto"/>
        </w:rPr>
        <w:t xml:space="preserve">1.5 mL centrifuge tubes with filters. Add 500 µL </w:t>
      </w:r>
      <w:r w:rsidR="00926906">
        <w:rPr>
          <w:rFonts w:asciiTheme="minorHAnsi" w:hAnsiTheme="minorHAnsi" w:cstheme="minorHAnsi"/>
          <w:color w:val="auto"/>
        </w:rPr>
        <w:t xml:space="preserve">of </w:t>
      </w:r>
      <w:r w:rsidRPr="00412BC3">
        <w:rPr>
          <w:rFonts w:asciiTheme="minorHAnsi" w:hAnsiTheme="minorHAnsi" w:cstheme="minorHAnsi"/>
          <w:color w:val="auto"/>
        </w:rPr>
        <w:t>PBS to each tube.</w:t>
      </w:r>
    </w:p>
    <w:p w14:paraId="11164363" w14:textId="77777777" w:rsidR="007F43AC" w:rsidRPr="00412BC3" w:rsidRDefault="007F43AC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5AB413E7" w14:textId="57256A2C" w:rsidR="00CC0E5C" w:rsidRPr="00412BC3" w:rsidRDefault="00CC0E5C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Put the </w:t>
      </w:r>
      <w:r w:rsidR="0070355A" w:rsidRPr="00412BC3">
        <w:rPr>
          <w:rFonts w:asciiTheme="minorHAnsi" w:hAnsiTheme="minorHAnsi" w:cstheme="minorHAnsi"/>
          <w:color w:val="auto"/>
        </w:rPr>
        <w:t xml:space="preserve">PBS-soaked </w:t>
      </w:r>
      <w:r w:rsidRPr="00412BC3">
        <w:rPr>
          <w:rFonts w:asciiTheme="minorHAnsi" w:hAnsiTheme="minorHAnsi" w:cstheme="minorHAnsi"/>
          <w:color w:val="auto"/>
        </w:rPr>
        <w:t xml:space="preserve">gel </w:t>
      </w:r>
      <w:r w:rsidR="0070355A" w:rsidRPr="00412BC3">
        <w:rPr>
          <w:rFonts w:asciiTheme="minorHAnsi" w:hAnsiTheme="minorHAnsi" w:cstheme="minorHAnsi"/>
          <w:color w:val="auto"/>
        </w:rPr>
        <w:t xml:space="preserve">in a dark place at </w:t>
      </w:r>
      <w:r w:rsidRPr="00412BC3">
        <w:rPr>
          <w:rFonts w:asciiTheme="minorHAnsi" w:hAnsiTheme="minorHAnsi" w:cstheme="minorHAnsi"/>
          <w:color w:val="auto"/>
        </w:rPr>
        <w:t>room temperature</w:t>
      </w:r>
      <w:r w:rsidR="0070355A" w:rsidRPr="00412BC3">
        <w:rPr>
          <w:rFonts w:asciiTheme="minorHAnsi" w:hAnsiTheme="minorHAnsi" w:cstheme="minorHAnsi"/>
          <w:color w:val="auto"/>
        </w:rPr>
        <w:t xml:space="preserve"> for </w:t>
      </w:r>
      <w:r w:rsidR="00446CB9">
        <w:rPr>
          <w:rFonts w:asciiTheme="minorHAnsi" w:hAnsiTheme="minorHAnsi" w:cstheme="minorHAnsi"/>
          <w:color w:val="auto"/>
        </w:rPr>
        <w:t>1</w:t>
      </w:r>
      <w:r w:rsidR="0070355A" w:rsidRPr="00412BC3">
        <w:rPr>
          <w:rFonts w:asciiTheme="minorHAnsi" w:hAnsiTheme="minorHAnsi" w:cstheme="minorHAnsi"/>
          <w:color w:val="auto"/>
        </w:rPr>
        <w:t xml:space="preserve"> day</w:t>
      </w:r>
      <w:r w:rsidRPr="00412BC3">
        <w:rPr>
          <w:rFonts w:asciiTheme="minorHAnsi" w:hAnsiTheme="minorHAnsi" w:cstheme="minorHAnsi"/>
          <w:color w:val="auto"/>
        </w:rPr>
        <w:t xml:space="preserve">. DNA will diffuse out </w:t>
      </w:r>
      <w:r w:rsidR="00446CB9">
        <w:rPr>
          <w:rFonts w:asciiTheme="minorHAnsi" w:hAnsiTheme="minorHAnsi" w:cstheme="minorHAnsi"/>
          <w:color w:val="auto"/>
        </w:rPr>
        <w:t>of</w:t>
      </w:r>
      <w:r w:rsidRPr="00412BC3">
        <w:rPr>
          <w:rFonts w:asciiTheme="minorHAnsi" w:hAnsiTheme="minorHAnsi" w:cstheme="minorHAnsi"/>
          <w:color w:val="auto"/>
        </w:rPr>
        <w:t xml:space="preserve"> the gel pieces </w:t>
      </w:r>
      <w:r w:rsidR="00446CB9">
        <w:rPr>
          <w:rFonts w:asciiTheme="minorHAnsi" w:hAnsiTheme="minorHAnsi" w:cstheme="minorHAnsi"/>
          <w:color w:val="auto"/>
        </w:rPr>
        <w:t>in</w:t>
      </w:r>
      <w:r w:rsidRPr="00412BC3">
        <w:rPr>
          <w:rFonts w:asciiTheme="minorHAnsi" w:hAnsiTheme="minorHAnsi" w:cstheme="minorHAnsi"/>
          <w:color w:val="auto"/>
        </w:rPr>
        <w:t xml:space="preserve">to </w:t>
      </w:r>
      <w:r w:rsidR="0070355A" w:rsidRPr="00412BC3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PBS.</w:t>
      </w:r>
    </w:p>
    <w:p w14:paraId="1A8952C4" w14:textId="77777777" w:rsidR="007F43AC" w:rsidRPr="00412BC3" w:rsidRDefault="007F43AC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4CA1D8C6" w14:textId="691AC927" w:rsidR="00CC0E5C" w:rsidRPr="00412BC3" w:rsidRDefault="00CC0E5C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Collect the DNA solution by centrifuging the tubes at 1</w:t>
      </w:r>
      <w:r w:rsidR="00926906">
        <w:rPr>
          <w:rFonts w:asciiTheme="minorHAnsi" w:hAnsiTheme="minorHAnsi" w:cstheme="minorHAnsi"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 xml:space="preserve">000 </w:t>
      </w:r>
      <w:r w:rsidR="00926906">
        <w:rPr>
          <w:rFonts w:asciiTheme="minorHAnsi" w:hAnsiTheme="minorHAnsi" w:cstheme="minorHAnsi"/>
          <w:color w:val="auto"/>
        </w:rPr>
        <w:t xml:space="preserve">x </w:t>
      </w:r>
      <w:r w:rsidRPr="00AF5547">
        <w:rPr>
          <w:rFonts w:asciiTheme="minorHAnsi" w:hAnsiTheme="minorHAnsi" w:cstheme="minorHAnsi"/>
          <w:i/>
          <w:color w:val="auto"/>
        </w:rPr>
        <w:t>g</w:t>
      </w:r>
      <w:r w:rsidRPr="00412BC3">
        <w:rPr>
          <w:rFonts w:asciiTheme="minorHAnsi" w:hAnsiTheme="minorHAnsi" w:cstheme="minorHAnsi"/>
          <w:color w:val="auto"/>
        </w:rPr>
        <w:t xml:space="preserve"> for 2 min.</w:t>
      </w:r>
    </w:p>
    <w:p w14:paraId="2BAC40DE" w14:textId="77777777" w:rsidR="007F43AC" w:rsidRPr="00412BC3" w:rsidRDefault="007F43AC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DC8A23E" w14:textId="3AE3602C" w:rsidR="00E9538B" w:rsidRPr="00412BC3" w:rsidRDefault="00CC0E5C" w:rsidP="00412BC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Perform another round of ethanol precipitation</w:t>
      </w:r>
      <w:r w:rsidR="003D29D1" w:rsidRPr="00412BC3">
        <w:rPr>
          <w:rFonts w:asciiTheme="minorHAnsi" w:hAnsiTheme="minorHAnsi" w:cstheme="minorHAnsi"/>
          <w:color w:val="auto"/>
        </w:rPr>
        <w:t xml:space="preserve"> (step 1.2.4)</w:t>
      </w:r>
      <w:r w:rsidRPr="00412BC3">
        <w:rPr>
          <w:rFonts w:asciiTheme="minorHAnsi" w:hAnsiTheme="minorHAnsi" w:cstheme="minorHAnsi"/>
          <w:color w:val="auto"/>
        </w:rPr>
        <w:t xml:space="preserve"> to collec</w:t>
      </w:r>
      <w:r w:rsidR="0070355A" w:rsidRPr="00412BC3">
        <w:rPr>
          <w:rFonts w:asciiTheme="minorHAnsi" w:hAnsiTheme="minorHAnsi" w:cstheme="minorHAnsi"/>
          <w:color w:val="auto"/>
        </w:rPr>
        <w:t xml:space="preserve">t </w:t>
      </w:r>
      <w:r w:rsidRPr="00412BC3">
        <w:rPr>
          <w:rFonts w:asciiTheme="minorHAnsi" w:hAnsiTheme="minorHAnsi" w:cstheme="minorHAnsi"/>
          <w:color w:val="auto"/>
        </w:rPr>
        <w:t>the DNA.</w:t>
      </w:r>
    </w:p>
    <w:p w14:paraId="2208878E" w14:textId="77777777" w:rsidR="0027110A" w:rsidRPr="00AF5547" w:rsidRDefault="0027110A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F2E8B1" w14:textId="79BB083F" w:rsidR="00E9538B" w:rsidRPr="00AF5547" w:rsidRDefault="00926906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AF5547">
        <w:rPr>
          <w:rFonts w:asciiTheme="minorHAnsi" w:hAnsiTheme="minorHAnsi" w:cstheme="minorHAnsi"/>
          <w:color w:val="auto"/>
          <w:highlight w:val="yellow"/>
        </w:rPr>
        <w:t>Synthesize the</w:t>
      </w:r>
      <w:r w:rsidR="00E9538B" w:rsidRPr="00AF5547">
        <w:rPr>
          <w:rFonts w:asciiTheme="minorHAnsi" w:hAnsiTheme="minorHAnsi" w:cstheme="minorHAnsi"/>
          <w:color w:val="auto"/>
          <w:highlight w:val="yellow"/>
        </w:rPr>
        <w:t xml:space="preserve"> ITS by hybridizing RGD-ssDNA-</w:t>
      </w:r>
      <w:r w:rsidR="00E50FAB">
        <w:rPr>
          <w:rFonts w:asciiTheme="minorHAnsi" w:hAnsiTheme="minorHAnsi" w:cstheme="minorHAnsi"/>
          <w:color w:val="auto"/>
          <w:highlight w:val="yellow"/>
        </w:rPr>
        <w:t>q</w:t>
      </w:r>
      <w:r w:rsidR="00E9538B" w:rsidRPr="00AF5547">
        <w:rPr>
          <w:rFonts w:asciiTheme="minorHAnsi" w:hAnsiTheme="minorHAnsi" w:cstheme="minorHAnsi"/>
          <w:color w:val="auto"/>
          <w:highlight w:val="yellow"/>
        </w:rPr>
        <w:t>uencher and dye-ssDNA-biotin</w:t>
      </w:r>
      <w:r w:rsidRPr="00AF5547">
        <w:rPr>
          <w:rFonts w:asciiTheme="minorHAnsi" w:hAnsiTheme="minorHAnsi" w:cstheme="minorHAnsi"/>
          <w:color w:val="auto"/>
          <w:highlight w:val="yellow"/>
        </w:rPr>
        <w:t>.</w:t>
      </w:r>
    </w:p>
    <w:p w14:paraId="4CADCD71" w14:textId="77777777" w:rsidR="00E9538B" w:rsidRPr="00412BC3" w:rsidRDefault="00E9538B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6982B44" w14:textId="1B55076D" w:rsidR="00E9538B" w:rsidRPr="00412BC3" w:rsidRDefault="00E9538B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Mix the solutions of</w:t>
      </w:r>
      <w:r w:rsidR="00CE590F" w:rsidRPr="00412BC3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upper strand and </w:t>
      </w:r>
      <w:r w:rsidR="00CE590F" w:rsidRPr="00412BC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>lower strand DNA</w:t>
      </w:r>
      <w:r w:rsidR="00CE590F" w:rsidRPr="00412BC3">
        <w:rPr>
          <w:rFonts w:asciiTheme="minorHAnsi" w:hAnsiTheme="minorHAnsi" w:cstheme="minorHAnsi"/>
          <w:color w:val="auto"/>
          <w:highlight w:val="yellow"/>
        </w:rPr>
        <w:t>s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590F" w:rsidRPr="00412BC3">
        <w:rPr>
          <w:rFonts w:asciiTheme="minorHAnsi" w:hAnsiTheme="minorHAnsi" w:cstheme="minorHAnsi"/>
          <w:color w:val="auto"/>
          <w:highlight w:val="yellow"/>
        </w:rPr>
        <w:t>at a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molar ratio </w:t>
      </w:r>
      <w:r w:rsidR="00CE590F" w:rsidRPr="00412BC3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>1.</w:t>
      </w:r>
      <w:r w:rsidR="00CE590F" w:rsidRPr="00412BC3">
        <w:rPr>
          <w:rFonts w:asciiTheme="minorHAnsi" w:hAnsiTheme="minorHAnsi" w:cstheme="minorHAnsi"/>
          <w:color w:val="auto"/>
          <w:highlight w:val="yellow"/>
        </w:rPr>
        <w:t>1</w:t>
      </w:r>
      <w:r w:rsidRPr="00412BC3">
        <w:rPr>
          <w:rFonts w:asciiTheme="minorHAnsi" w:hAnsiTheme="minorHAnsi" w:cstheme="minorHAnsi"/>
          <w:color w:val="auto"/>
          <w:highlight w:val="yellow"/>
        </w:rPr>
        <w:t>:1.</w:t>
      </w:r>
      <w:r w:rsidR="004C2F76" w:rsidRPr="00412BC3">
        <w:rPr>
          <w:rFonts w:asciiTheme="minorHAnsi" w:hAnsiTheme="minorHAnsi" w:cstheme="minorHAnsi"/>
          <w:color w:val="auto"/>
          <w:highlight w:val="yellow"/>
        </w:rPr>
        <w:t xml:space="preserve"> Keep the mixture at 4</w:t>
      </w:r>
      <w:r w:rsidR="00E50FA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2F76" w:rsidRPr="00412BC3">
        <w:rPr>
          <w:rFonts w:asciiTheme="minorHAnsi" w:hAnsiTheme="minorHAnsi" w:cstheme="minorHAnsi"/>
          <w:color w:val="auto"/>
          <w:highlight w:val="yellow"/>
        </w:rPr>
        <w:t xml:space="preserve">°C overnight to </w:t>
      </w:r>
      <w:r w:rsidR="00545ECA" w:rsidRPr="00412BC3">
        <w:rPr>
          <w:rFonts w:asciiTheme="minorHAnsi" w:hAnsiTheme="minorHAnsi" w:cstheme="minorHAnsi"/>
          <w:color w:val="auto"/>
          <w:highlight w:val="yellow"/>
        </w:rPr>
        <w:t>produce the ITS by DNA</w:t>
      </w:r>
      <w:r w:rsidR="004C2F76" w:rsidRPr="00412BC3">
        <w:rPr>
          <w:rFonts w:asciiTheme="minorHAnsi" w:hAnsiTheme="minorHAnsi" w:cstheme="minorHAnsi"/>
          <w:color w:val="auto"/>
          <w:highlight w:val="yellow"/>
        </w:rPr>
        <w:t xml:space="preserve"> hybridization.</w:t>
      </w:r>
    </w:p>
    <w:p w14:paraId="0F776F82" w14:textId="77777777" w:rsidR="005F7BB7" w:rsidRPr="00412BC3" w:rsidRDefault="005F7BB7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50ACDAB2" w14:textId="6717E09A" w:rsidR="004C2F76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244F0" w:rsidRPr="00412BC3">
        <w:rPr>
          <w:rFonts w:asciiTheme="minorHAnsi" w:hAnsiTheme="minorHAnsi" w:cstheme="minorHAnsi"/>
          <w:color w:val="auto"/>
        </w:rPr>
        <w:t xml:space="preserve"> A molar ratio </w:t>
      </w:r>
      <w:r w:rsidR="008D6DD4">
        <w:rPr>
          <w:rFonts w:asciiTheme="minorHAnsi" w:hAnsiTheme="minorHAnsi" w:cstheme="minorHAnsi"/>
          <w:color w:val="auto"/>
        </w:rPr>
        <w:t xml:space="preserve">of </w:t>
      </w:r>
      <w:r w:rsidR="009244F0" w:rsidRPr="00412BC3">
        <w:rPr>
          <w:rFonts w:asciiTheme="minorHAnsi" w:hAnsiTheme="minorHAnsi" w:cstheme="minorHAnsi"/>
          <w:color w:val="auto"/>
        </w:rPr>
        <w:t>1.1:1 for DNA hybridization is used instead of 1:1. Excessive RGD-ssDNA-quencher is used to ensure that all dye-ssDNA-biotin will hybridize with RGD-ssDNA-quencher. RGD-ssDNA-quencher without hybridization will be washed off during surface coating</w:t>
      </w:r>
      <w:r w:rsidR="00E50FAB">
        <w:rPr>
          <w:rFonts w:asciiTheme="minorHAnsi" w:hAnsiTheme="minorHAnsi" w:cstheme="minorHAnsi"/>
          <w:color w:val="auto"/>
        </w:rPr>
        <w:t>, which</w:t>
      </w:r>
      <w:r w:rsidR="009244F0" w:rsidRPr="00412BC3">
        <w:rPr>
          <w:rFonts w:asciiTheme="minorHAnsi" w:hAnsiTheme="minorHAnsi" w:cstheme="minorHAnsi"/>
          <w:color w:val="auto"/>
        </w:rPr>
        <w:t xml:space="preserve"> will not affect </w:t>
      </w:r>
      <w:r w:rsidR="00E50FAB">
        <w:rPr>
          <w:rFonts w:asciiTheme="minorHAnsi" w:hAnsiTheme="minorHAnsi" w:cstheme="minorHAnsi"/>
          <w:color w:val="auto"/>
        </w:rPr>
        <w:lastRenderedPageBreak/>
        <w:t xml:space="preserve">the </w:t>
      </w:r>
      <w:r w:rsidR="009244F0" w:rsidRPr="00412BC3">
        <w:rPr>
          <w:rFonts w:asciiTheme="minorHAnsi" w:hAnsiTheme="minorHAnsi" w:cstheme="minorHAnsi"/>
          <w:color w:val="auto"/>
        </w:rPr>
        <w:t>ITS surface coating quality.</w:t>
      </w:r>
    </w:p>
    <w:p w14:paraId="1F0B31CD" w14:textId="77777777" w:rsidR="009244F0" w:rsidRPr="00412BC3" w:rsidRDefault="009244F0" w:rsidP="00412BC3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5A938E3" w14:textId="2122542A" w:rsidR="004C2F76" w:rsidRPr="00412BC3" w:rsidRDefault="004C2F76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Aliquot and store </w:t>
      </w:r>
      <w:r w:rsidR="0076062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>ITS solution at -20</w:t>
      </w:r>
      <w:r w:rsidR="005F7BB7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>°C for long term storage.</w:t>
      </w:r>
    </w:p>
    <w:p w14:paraId="71145463" w14:textId="77777777" w:rsidR="005F7BB7" w:rsidRPr="00412BC3" w:rsidRDefault="005F7BB7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647B77D0" w14:textId="1A68D047" w:rsidR="00E9538B" w:rsidRPr="00412BC3" w:rsidRDefault="00926906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9538B" w:rsidRPr="00412BC3">
        <w:rPr>
          <w:rFonts w:asciiTheme="minorHAnsi" w:hAnsiTheme="minorHAnsi" w:cstheme="minorHAnsi"/>
          <w:color w:val="auto"/>
        </w:rPr>
        <w:t xml:space="preserve"> The storage </w:t>
      </w:r>
      <w:r w:rsidR="004D2F8E" w:rsidRPr="00412BC3">
        <w:rPr>
          <w:rFonts w:asciiTheme="minorHAnsi" w:hAnsiTheme="minorHAnsi" w:cstheme="minorHAnsi"/>
          <w:color w:val="auto"/>
        </w:rPr>
        <w:t xml:space="preserve">buffer is PBS and </w:t>
      </w:r>
      <w:r w:rsidR="00485DDC">
        <w:rPr>
          <w:rFonts w:asciiTheme="minorHAnsi" w:hAnsiTheme="minorHAnsi" w:cstheme="minorHAnsi"/>
          <w:color w:val="auto"/>
        </w:rPr>
        <w:t xml:space="preserve">the </w:t>
      </w:r>
      <w:r w:rsidR="004D2F8E" w:rsidRPr="00412BC3">
        <w:rPr>
          <w:rFonts w:asciiTheme="minorHAnsi" w:hAnsiTheme="minorHAnsi" w:cstheme="minorHAnsi"/>
          <w:color w:val="auto"/>
        </w:rPr>
        <w:t xml:space="preserve">storage </w:t>
      </w:r>
      <w:r w:rsidR="00E9538B" w:rsidRPr="00412BC3">
        <w:rPr>
          <w:rFonts w:asciiTheme="minorHAnsi" w:hAnsiTheme="minorHAnsi" w:cstheme="minorHAnsi"/>
          <w:color w:val="auto"/>
        </w:rPr>
        <w:t xml:space="preserve">concentration should generally </w:t>
      </w:r>
      <w:r w:rsidR="00485DDC" w:rsidRPr="00412BC3">
        <w:rPr>
          <w:rFonts w:asciiTheme="minorHAnsi" w:hAnsiTheme="minorHAnsi" w:cstheme="minorHAnsi"/>
          <w:color w:val="auto"/>
        </w:rPr>
        <w:t xml:space="preserve">be </w:t>
      </w:r>
      <w:r w:rsidR="00E9538B" w:rsidRPr="00412BC3">
        <w:rPr>
          <w:rFonts w:asciiTheme="minorHAnsi" w:hAnsiTheme="minorHAnsi" w:cstheme="minorHAnsi"/>
          <w:color w:val="auto"/>
        </w:rPr>
        <w:t>above 10 µM. For regular use, ITS solution can be stored at 4</w:t>
      </w:r>
      <w:r w:rsidR="00485DDC">
        <w:rPr>
          <w:rFonts w:asciiTheme="minorHAnsi" w:hAnsiTheme="minorHAnsi" w:cstheme="minorHAnsi"/>
          <w:color w:val="auto"/>
        </w:rPr>
        <w:t xml:space="preserve"> </w:t>
      </w:r>
      <w:r w:rsidR="00E9538B" w:rsidRPr="00412BC3">
        <w:rPr>
          <w:rFonts w:asciiTheme="minorHAnsi" w:hAnsiTheme="minorHAnsi" w:cstheme="minorHAnsi"/>
          <w:color w:val="auto"/>
        </w:rPr>
        <w:t>°C for a few weeks without noticeable quality deterioration.</w:t>
      </w:r>
    </w:p>
    <w:p w14:paraId="6E9183CE" w14:textId="77777777" w:rsidR="00FD645E" w:rsidRPr="00412BC3" w:rsidRDefault="00FD645E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5DF7E424" w14:textId="5ACE6404" w:rsidR="00AE2D0B" w:rsidRPr="00412BC3" w:rsidRDefault="00E9568B" w:rsidP="00412BC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b/>
          <w:color w:val="auto"/>
          <w:highlight w:val="yellow"/>
        </w:rPr>
        <w:t>Prepar</w:t>
      </w:r>
      <w:r w:rsidR="0000180C">
        <w:rPr>
          <w:rFonts w:asciiTheme="minorHAnsi" w:hAnsiTheme="minorHAnsi" w:cstheme="minorHAnsi"/>
          <w:b/>
          <w:color w:val="auto"/>
          <w:highlight w:val="yellow"/>
        </w:rPr>
        <w:t>ation of</w:t>
      </w:r>
      <w:r w:rsidR="00AE2D0B" w:rsidRPr="00412BC3">
        <w:rPr>
          <w:rFonts w:asciiTheme="minorHAnsi" w:hAnsiTheme="minorHAnsi" w:cstheme="minorHAnsi"/>
          <w:b/>
          <w:color w:val="auto"/>
          <w:highlight w:val="yellow"/>
        </w:rPr>
        <w:t xml:space="preserve"> ITS surfaces by immobilizing </w:t>
      </w:r>
      <w:r w:rsidR="00926906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="00AE2D0B" w:rsidRPr="00412BC3">
        <w:rPr>
          <w:rFonts w:asciiTheme="minorHAnsi" w:hAnsiTheme="minorHAnsi" w:cstheme="minorHAnsi"/>
          <w:b/>
          <w:color w:val="auto"/>
          <w:highlight w:val="yellow"/>
        </w:rPr>
        <w:t>ITS on glass</w:t>
      </w:r>
      <w:r w:rsidR="00926906">
        <w:rPr>
          <w:rFonts w:asciiTheme="minorHAnsi" w:hAnsiTheme="minorHAnsi" w:cstheme="minorHAnsi"/>
          <w:b/>
          <w:color w:val="auto"/>
          <w:highlight w:val="yellow"/>
        </w:rPr>
        <w:t>-</w:t>
      </w:r>
      <w:r w:rsidR="00AE2D0B" w:rsidRPr="00412BC3">
        <w:rPr>
          <w:rFonts w:asciiTheme="minorHAnsi" w:hAnsiTheme="minorHAnsi" w:cstheme="minorHAnsi"/>
          <w:b/>
          <w:color w:val="auto"/>
          <w:highlight w:val="yellow"/>
        </w:rPr>
        <w:t>bottom</w:t>
      </w:r>
      <w:r w:rsidR="00926906">
        <w:rPr>
          <w:rFonts w:asciiTheme="minorHAnsi" w:hAnsiTheme="minorHAnsi" w:cstheme="minorHAnsi"/>
          <w:b/>
          <w:color w:val="auto"/>
          <w:highlight w:val="yellow"/>
        </w:rPr>
        <w:t>ed</w:t>
      </w:r>
      <w:r w:rsidR="00AE2D0B" w:rsidRPr="00412B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26906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AE2D0B" w:rsidRPr="00412BC3">
        <w:rPr>
          <w:rFonts w:asciiTheme="minorHAnsi" w:hAnsiTheme="minorHAnsi" w:cstheme="minorHAnsi"/>
          <w:b/>
          <w:color w:val="auto"/>
          <w:highlight w:val="yellow"/>
        </w:rPr>
        <w:t>etri dish</w:t>
      </w:r>
      <w:r w:rsidRPr="00412BC3">
        <w:rPr>
          <w:rFonts w:asciiTheme="minorHAnsi" w:hAnsiTheme="minorHAnsi" w:cstheme="minorHAnsi"/>
          <w:b/>
          <w:color w:val="auto"/>
          <w:highlight w:val="yellow"/>
        </w:rPr>
        <w:t>es</w:t>
      </w:r>
    </w:p>
    <w:p w14:paraId="15CBE635" w14:textId="77777777" w:rsidR="005F7BB7" w:rsidRPr="00412BC3" w:rsidRDefault="005F7BB7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4A33E1EB" w14:textId="2FFD476E" w:rsidR="00D16552" w:rsidRPr="00412BC3" w:rsidRDefault="00926906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5F7BB7" w:rsidRPr="00412BC3">
        <w:rPr>
          <w:rFonts w:asciiTheme="minorHAnsi" w:hAnsiTheme="minorHAnsi" w:cstheme="minorHAnsi"/>
          <w:color w:val="auto"/>
        </w:rPr>
        <w:t xml:space="preserve"> </w:t>
      </w:r>
      <w:r w:rsidR="00D3098D">
        <w:rPr>
          <w:rFonts w:asciiTheme="minorHAnsi" w:hAnsiTheme="minorHAnsi" w:cstheme="minorHAnsi"/>
          <w:color w:val="auto"/>
        </w:rPr>
        <w:t>The r</w:t>
      </w:r>
      <w:r w:rsidR="00D16552" w:rsidRPr="00412BC3">
        <w:rPr>
          <w:rFonts w:asciiTheme="minorHAnsi" w:hAnsiTheme="minorHAnsi" w:cstheme="minorHAnsi"/>
          <w:color w:val="auto"/>
        </w:rPr>
        <w:t>eagents</w:t>
      </w:r>
      <w:r w:rsidR="005F7BB7" w:rsidRPr="00412BC3">
        <w:rPr>
          <w:rFonts w:asciiTheme="minorHAnsi" w:hAnsiTheme="minorHAnsi" w:cstheme="minorHAnsi"/>
          <w:color w:val="auto"/>
        </w:rPr>
        <w:t xml:space="preserve"> used are</w:t>
      </w:r>
      <w:r w:rsidR="00D16552" w:rsidRPr="00412BC3">
        <w:rPr>
          <w:rFonts w:asciiTheme="minorHAnsi" w:hAnsiTheme="minorHAnsi" w:cstheme="minorHAnsi"/>
          <w:color w:val="auto"/>
        </w:rPr>
        <w:t xml:space="preserve"> </w:t>
      </w:r>
      <w:r w:rsidR="005F7BB7" w:rsidRPr="00412BC3">
        <w:rPr>
          <w:rFonts w:asciiTheme="minorHAnsi" w:hAnsiTheme="minorHAnsi" w:cstheme="minorHAnsi"/>
          <w:color w:val="auto"/>
        </w:rPr>
        <w:t>b</w:t>
      </w:r>
      <w:r w:rsidR="00D16552" w:rsidRPr="00412BC3">
        <w:rPr>
          <w:rFonts w:asciiTheme="minorHAnsi" w:hAnsiTheme="minorHAnsi" w:cstheme="minorHAnsi"/>
          <w:color w:val="auto"/>
        </w:rPr>
        <w:t>iotinylated bovine serum albumin (BSA-</w:t>
      </w:r>
      <w:r w:rsidR="00D16552" w:rsidRPr="00AF5547">
        <w:rPr>
          <w:rFonts w:asciiTheme="minorHAnsi" w:hAnsiTheme="minorHAnsi" w:cstheme="minorHAnsi"/>
          <w:color w:val="auto"/>
        </w:rPr>
        <w:t xml:space="preserve">biotin), </w:t>
      </w:r>
      <w:r w:rsidR="00A67A7B" w:rsidRPr="00AF5547">
        <w:rPr>
          <w:rFonts w:asciiTheme="minorHAnsi" w:hAnsiTheme="minorHAnsi" w:cstheme="minorHAnsi"/>
          <w:color w:val="auto"/>
        </w:rPr>
        <w:t>avidin</w:t>
      </w:r>
      <w:r w:rsidR="00A67A7B" w:rsidRPr="00AF5547" w:rsidDel="007C39B4">
        <w:rPr>
          <w:rFonts w:asciiTheme="minorHAnsi" w:hAnsiTheme="minorHAnsi" w:cstheme="minorHAnsi"/>
          <w:color w:val="auto"/>
        </w:rPr>
        <w:t xml:space="preserve"> </w:t>
      </w:r>
      <w:r w:rsidR="00A67A7B" w:rsidRPr="00AF5547">
        <w:rPr>
          <w:rFonts w:asciiTheme="minorHAnsi" w:hAnsiTheme="minorHAnsi" w:cstheme="minorHAnsi"/>
          <w:color w:val="auto"/>
        </w:rPr>
        <w:t>protein</w:t>
      </w:r>
      <w:r w:rsidR="00D3098D" w:rsidRPr="00AF5547">
        <w:rPr>
          <w:rFonts w:asciiTheme="minorHAnsi" w:hAnsiTheme="minorHAnsi" w:cstheme="minorHAnsi"/>
          <w:color w:val="auto"/>
        </w:rPr>
        <w:t>,</w:t>
      </w:r>
      <w:r w:rsidR="00D16552" w:rsidRPr="00AF5547">
        <w:rPr>
          <w:rFonts w:asciiTheme="minorHAnsi" w:hAnsiTheme="minorHAnsi" w:cstheme="minorHAnsi"/>
          <w:color w:val="auto"/>
        </w:rPr>
        <w:t xml:space="preserve"> and ITS. Chill all reagents and PBS buffer to around 0</w:t>
      </w:r>
      <w:r w:rsidR="00D3098D" w:rsidRPr="00AF5547">
        <w:rPr>
          <w:rFonts w:asciiTheme="minorHAnsi" w:hAnsiTheme="minorHAnsi" w:cstheme="minorHAnsi"/>
          <w:color w:val="auto"/>
        </w:rPr>
        <w:t xml:space="preserve"> </w:t>
      </w:r>
      <w:r w:rsidR="00D16552" w:rsidRPr="00AF5547">
        <w:rPr>
          <w:rFonts w:asciiTheme="minorHAnsi" w:hAnsiTheme="minorHAnsi" w:cstheme="minorHAnsi"/>
          <w:color w:val="auto"/>
        </w:rPr>
        <w:t>°C on ice with an ice bucket</w:t>
      </w:r>
      <w:r w:rsidR="004227B8" w:rsidRPr="00AF5547">
        <w:rPr>
          <w:rFonts w:asciiTheme="minorHAnsi" w:hAnsiTheme="minorHAnsi" w:cstheme="minorHAnsi"/>
          <w:color w:val="auto"/>
        </w:rPr>
        <w:t>.</w:t>
      </w:r>
    </w:p>
    <w:p w14:paraId="4E087DB4" w14:textId="222A817C" w:rsidR="00AE2D0B" w:rsidRPr="00412BC3" w:rsidRDefault="00AE2D0B" w:rsidP="00412BC3">
      <w:pPr>
        <w:rPr>
          <w:rFonts w:asciiTheme="minorHAnsi" w:hAnsiTheme="minorHAnsi" w:cstheme="minorHAnsi"/>
          <w:b/>
          <w:color w:val="auto"/>
        </w:rPr>
      </w:pPr>
    </w:p>
    <w:p w14:paraId="626EF443" w14:textId="725D59CA" w:rsidR="002B7A72" w:rsidRPr="00412BC3" w:rsidRDefault="00F5043D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Load 200 µL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>0.1 mg/mL BSA-biotin</w:t>
      </w:r>
      <w:r w:rsidR="000E125B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>in PBS onto the well of a glass</w:t>
      </w:r>
      <w:r w:rsidR="00D3098D">
        <w:rPr>
          <w:rFonts w:asciiTheme="minorHAnsi" w:hAnsiTheme="minorHAnsi" w:cstheme="minorHAnsi"/>
          <w:color w:val="auto"/>
          <w:highlight w:val="yellow"/>
        </w:rPr>
        <w:t>-</w:t>
      </w:r>
      <w:r w:rsidRPr="00412BC3">
        <w:rPr>
          <w:rFonts w:asciiTheme="minorHAnsi" w:hAnsiTheme="minorHAnsi" w:cstheme="minorHAnsi"/>
          <w:color w:val="auto"/>
          <w:highlight w:val="yellow"/>
        </w:rPr>
        <w:t>bottom</w:t>
      </w:r>
      <w:r w:rsidR="00D3098D">
        <w:rPr>
          <w:rFonts w:asciiTheme="minorHAnsi" w:hAnsiTheme="minorHAnsi" w:cstheme="minorHAnsi"/>
          <w:color w:val="auto"/>
          <w:highlight w:val="yellow"/>
        </w:rPr>
        <w:t>ed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098D">
        <w:rPr>
          <w:rFonts w:asciiTheme="minorHAnsi" w:hAnsiTheme="minorHAnsi" w:cstheme="minorHAnsi"/>
          <w:color w:val="auto"/>
          <w:highlight w:val="yellow"/>
        </w:rPr>
        <w:t>P</w:t>
      </w:r>
      <w:r w:rsidRPr="00412BC3">
        <w:rPr>
          <w:rFonts w:asciiTheme="minorHAnsi" w:hAnsiTheme="minorHAnsi" w:cstheme="minorHAnsi"/>
          <w:color w:val="auto"/>
          <w:highlight w:val="yellow"/>
        </w:rPr>
        <w:t>etri dish (</w:t>
      </w:r>
      <w:r w:rsidR="007E11B0" w:rsidRPr="00412BC3">
        <w:rPr>
          <w:rFonts w:asciiTheme="minorHAnsi" w:hAnsiTheme="minorHAnsi" w:cstheme="minorHAnsi"/>
          <w:color w:val="auto"/>
          <w:highlight w:val="yellow"/>
        </w:rPr>
        <w:t xml:space="preserve">29 mm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7E11B0" w:rsidRPr="00412BC3">
        <w:rPr>
          <w:rFonts w:asciiTheme="minorHAnsi" w:hAnsiTheme="minorHAnsi" w:cstheme="minorHAnsi"/>
          <w:color w:val="auto"/>
          <w:highlight w:val="yellow"/>
        </w:rPr>
        <w:t>diameter</w:t>
      </w:r>
      <w:r w:rsidR="00D3098D">
        <w:rPr>
          <w:rFonts w:asciiTheme="minorHAnsi" w:hAnsiTheme="minorHAnsi" w:cstheme="minorHAnsi"/>
          <w:color w:val="auto"/>
          <w:highlight w:val="yellow"/>
        </w:rPr>
        <w:t>,</w:t>
      </w:r>
      <w:r w:rsidR="007E11B0" w:rsidRPr="00412BC3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2D2AD4" w:rsidRPr="00412BC3">
        <w:rPr>
          <w:rFonts w:asciiTheme="minorHAnsi" w:hAnsiTheme="minorHAnsi" w:cstheme="minorHAnsi"/>
          <w:color w:val="auto"/>
          <w:highlight w:val="yellow"/>
        </w:rPr>
        <w:t>a</w:t>
      </w:r>
      <w:r w:rsidR="007E11B0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2AD4" w:rsidRPr="00412BC3">
        <w:rPr>
          <w:rFonts w:asciiTheme="minorHAnsi" w:hAnsiTheme="minorHAnsi" w:cstheme="minorHAnsi"/>
          <w:color w:val="auto"/>
          <w:highlight w:val="yellow"/>
        </w:rPr>
        <w:t xml:space="preserve">14 mm </w:t>
      </w:r>
      <w:r w:rsidR="007E11B0" w:rsidRPr="00412BC3">
        <w:rPr>
          <w:rFonts w:asciiTheme="minorHAnsi" w:hAnsiTheme="minorHAnsi" w:cstheme="minorHAnsi"/>
          <w:color w:val="auto"/>
          <w:highlight w:val="yellow"/>
        </w:rPr>
        <w:t>well</w:t>
      </w:r>
      <w:r w:rsidRPr="00412BC3">
        <w:rPr>
          <w:rFonts w:asciiTheme="minorHAnsi" w:hAnsiTheme="minorHAnsi" w:cstheme="minorHAnsi"/>
          <w:color w:val="auto"/>
          <w:highlight w:val="yellow"/>
        </w:rPr>
        <w:t>). Incubate it for 30 min at 4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>°C in a refrigerator. BSA-biotin is physically adsorbed on the glass surface.</w:t>
      </w:r>
    </w:p>
    <w:p w14:paraId="35372B16" w14:textId="559D924B" w:rsidR="002B7A72" w:rsidRPr="00412BC3" w:rsidRDefault="00F5043D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2778CE1" w14:textId="7685C569" w:rsidR="00F5043D" w:rsidRPr="00412BC3" w:rsidRDefault="002B7A72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S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uck out </w:t>
      </w:r>
      <w:r w:rsidRPr="00412BC3">
        <w:rPr>
          <w:rFonts w:asciiTheme="minorHAnsi" w:hAnsiTheme="minorHAnsi" w:cstheme="minorHAnsi"/>
          <w:color w:val="auto"/>
          <w:highlight w:val="yellow"/>
        </w:rPr>
        <w:t>the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 solution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098D">
        <w:rPr>
          <w:rFonts w:asciiTheme="minorHAnsi" w:hAnsiTheme="minorHAnsi" w:cstheme="minorHAnsi"/>
          <w:color w:val="auto"/>
          <w:highlight w:val="yellow"/>
        </w:rPr>
        <w:t>from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the well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 using a pipette and add 200 µL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>PBS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back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the well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wash the surface. </w:t>
      </w:r>
      <w:r w:rsidRPr="00412BC3">
        <w:rPr>
          <w:rFonts w:asciiTheme="minorHAnsi" w:hAnsiTheme="minorHAnsi" w:cstheme="minorHAnsi"/>
          <w:color w:val="auto"/>
          <w:highlight w:val="yellow"/>
        </w:rPr>
        <w:t>R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epeat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this 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>3</w:t>
      </w:r>
      <w:r w:rsidR="00D3098D">
        <w:rPr>
          <w:rFonts w:asciiTheme="minorHAnsi" w:hAnsiTheme="minorHAnsi" w:cstheme="minorHAnsi"/>
          <w:color w:val="auto"/>
          <w:highlight w:val="yellow"/>
        </w:rPr>
        <w:t>x</w:t>
      </w:r>
      <w:r w:rsidR="00F5043D" w:rsidRPr="00412BC3">
        <w:rPr>
          <w:rFonts w:asciiTheme="minorHAnsi" w:hAnsiTheme="minorHAnsi" w:cstheme="minorHAnsi"/>
          <w:color w:val="auto"/>
          <w:highlight w:val="yellow"/>
        </w:rPr>
        <w:t xml:space="preserve"> to complete the washing.</w:t>
      </w:r>
    </w:p>
    <w:p w14:paraId="1694E38C" w14:textId="77777777" w:rsidR="00F5043D" w:rsidRPr="00412BC3" w:rsidRDefault="00F5043D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5E4FA507" w14:textId="2AAD311C" w:rsidR="00F5043D" w:rsidRPr="00412BC3" w:rsidRDefault="00F5043D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Incubate 200 µL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50 µg/mL </w:t>
      </w:r>
      <w:r w:rsidR="007C39B4" w:rsidRPr="00412BC3">
        <w:rPr>
          <w:rFonts w:asciiTheme="minorHAnsi" w:hAnsiTheme="minorHAnsi" w:cstheme="minorHAnsi"/>
          <w:color w:val="auto"/>
          <w:highlight w:val="yellow"/>
        </w:rPr>
        <w:t xml:space="preserve">avidin protein </w:t>
      </w:r>
      <w:r w:rsidRPr="00412BC3">
        <w:rPr>
          <w:rFonts w:asciiTheme="minorHAnsi" w:hAnsiTheme="minorHAnsi" w:cstheme="minorHAnsi"/>
          <w:color w:val="auto"/>
          <w:highlight w:val="yellow"/>
        </w:rPr>
        <w:t>in the well for 30 min at 4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>°C. Wash it 3</w:t>
      </w:r>
      <w:r w:rsidR="00D3098D">
        <w:rPr>
          <w:rFonts w:asciiTheme="minorHAnsi" w:hAnsiTheme="minorHAnsi" w:cstheme="minorHAnsi"/>
          <w:color w:val="auto"/>
          <w:highlight w:val="yellow"/>
        </w:rPr>
        <w:t>x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7A72" w:rsidRPr="00412BC3">
        <w:rPr>
          <w:rFonts w:asciiTheme="minorHAnsi" w:hAnsiTheme="minorHAnsi" w:cstheme="minorHAnsi"/>
          <w:color w:val="auto"/>
          <w:highlight w:val="yellow"/>
        </w:rPr>
        <w:t>with PBS</w:t>
      </w:r>
      <w:r w:rsidRPr="00412BC3">
        <w:rPr>
          <w:rFonts w:asciiTheme="minorHAnsi" w:hAnsiTheme="minorHAnsi" w:cstheme="minorHAnsi"/>
          <w:color w:val="auto"/>
          <w:highlight w:val="yellow"/>
        </w:rPr>
        <w:t>. After this step</w:t>
      </w:r>
      <w:r w:rsidR="00D3098D">
        <w:rPr>
          <w:rFonts w:asciiTheme="minorHAnsi" w:hAnsiTheme="minorHAnsi" w:cstheme="minorHAnsi"/>
          <w:color w:val="auto"/>
          <w:highlight w:val="yellow"/>
        </w:rPr>
        <w:t>, the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C39B4" w:rsidRPr="00412BC3">
        <w:rPr>
          <w:rFonts w:asciiTheme="minorHAnsi" w:hAnsiTheme="minorHAnsi" w:cstheme="minorHAnsi"/>
          <w:color w:val="auto"/>
          <w:highlight w:val="yellow"/>
        </w:rPr>
        <w:t xml:space="preserve">avidin protein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binds to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>BSA-biotin and becomes immobilized on the glass surface.</w:t>
      </w:r>
    </w:p>
    <w:p w14:paraId="1E53AE4A" w14:textId="77777777" w:rsidR="00F5043D" w:rsidRPr="00412BC3" w:rsidRDefault="00F5043D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57D82A2B" w14:textId="63C7F570" w:rsidR="00F5043D" w:rsidRPr="00412BC3" w:rsidRDefault="00F5043D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Incubate 200 µL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412BC3">
        <w:rPr>
          <w:rFonts w:asciiTheme="minorHAnsi" w:hAnsiTheme="minorHAnsi" w:cstheme="minorHAnsi"/>
          <w:color w:val="auto"/>
          <w:highlight w:val="yellow"/>
        </w:rPr>
        <w:t>0.1 µM ITS in the well for 30 min at 4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>°C. Wash the dish with</w:t>
      </w:r>
      <w:r w:rsidR="002B7A72" w:rsidRPr="00412BC3">
        <w:rPr>
          <w:rFonts w:asciiTheme="minorHAnsi" w:hAnsiTheme="minorHAnsi" w:cstheme="minorHAnsi"/>
          <w:color w:val="auto"/>
          <w:highlight w:val="yellow"/>
        </w:rPr>
        <w:t xml:space="preserve"> 3</w:t>
      </w:r>
      <w:r w:rsidR="00D3098D">
        <w:rPr>
          <w:rFonts w:asciiTheme="minorHAnsi" w:hAnsiTheme="minorHAnsi" w:cstheme="minorHAnsi"/>
          <w:color w:val="auto"/>
          <w:highlight w:val="yellow"/>
        </w:rPr>
        <w:t>x with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PBS. Leave PBS in the well until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cell plating. After this step,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ITS with the biotin tag binds to </w:t>
      </w:r>
      <w:r w:rsidR="00D3098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C39B4" w:rsidRPr="00412BC3">
        <w:rPr>
          <w:rFonts w:asciiTheme="minorHAnsi" w:hAnsiTheme="minorHAnsi" w:cstheme="minorHAnsi"/>
          <w:color w:val="auto"/>
          <w:highlight w:val="yellow"/>
        </w:rPr>
        <w:t xml:space="preserve">avidin protein </w:t>
      </w:r>
      <w:r w:rsidRPr="00412BC3">
        <w:rPr>
          <w:rFonts w:asciiTheme="minorHAnsi" w:hAnsiTheme="minorHAnsi" w:cstheme="minorHAnsi"/>
          <w:color w:val="auto"/>
          <w:highlight w:val="yellow"/>
        </w:rPr>
        <w:t>and becomes immobilized on the surface.</w:t>
      </w:r>
    </w:p>
    <w:p w14:paraId="06487A96" w14:textId="77777777" w:rsidR="00AF1456" w:rsidRPr="00412BC3" w:rsidRDefault="00AF1456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4343E9A" w14:textId="5ACA087C" w:rsidR="00F5043D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F5043D" w:rsidRPr="00412BC3">
        <w:rPr>
          <w:rFonts w:asciiTheme="minorHAnsi" w:hAnsiTheme="minorHAnsi" w:cstheme="minorHAnsi"/>
          <w:color w:val="auto"/>
        </w:rPr>
        <w:t xml:space="preserve"> One precaution critical for </w:t>
      </w:r>
      <w:r w:rsidR="002B7A72" w:rsidRPr="00412BC3">
        <w:rPr>
          <w:rFonts w:asciiTheme="minorHAnsi" w:hAnsiTheme="minorHAnsi" w:cstheme="minorHAnsi"/>
          <w:color w:val="auto"/>
        </w:rPr>
        <w:t xml:space="preserve">ITS </w:t>
      </w:r>
      <w:r w:rsidR="00F5043D" w:rsidRPr="00412BC3">
        <w:rPr>
          <w:rFonts w:asciiTheme="minorHAnsi" w:hAnsiTheme="minorHAnsi" w:cstheme="minorHAnsi"/>
          <w:color w:val="auto"/>
        </w:rPr>
        <w:t xml:space="preserve">coating quality and homogeneity </w:t>
      </w:r>
      <w:r w:rsidR="00D3098D">
        <w:rPr>
          <w:rFonts w:asciiTheme="minorHAnsi" w:hAnsiTheme="minorHAnsi" w:cstheme="minorHAnsi"/>
          <w:color w:val="auto"/>
        </w:rPr>
        <w:t>d</w:t>
      </w:r>
      <w:r w:rsidR="00D3098D" w:rsidRPr="00412BC3">
        <w:rPr>
          <w:rFonts w:asciiTheme="minorHAnsi" w:hAnsiTheme="minorHAnsi" w:cstheme="minorHAnsi"/>
          <w:color w:val="auto"/>
        </w:rPr>
        <w:t xml:space="preserve">uring the ITS immobilization </w:t>
      </w:r>
      <w:r w:rsidR="00F5043D" w:rsidRPr="00412BC3">
        <w:rPr>
          <w:rFonts w:asciiTheme="minorHAnsi" w:hAnsiTheme="minorHAnsi" w:cstheme="minorHAnsi"/>
          <w:color w:val="auto"/>
        </w:rPr>
        <w:t xml:space="preserve">is to never </w:t>
      </w:r>
      <w:r w:rsidR="00D3098D">
        <w:rPr>
          <w:rFonts w:asciiTheme="minorHAnsi" w:hAnsiTheme="minorHAnsi" w:cstheme="minorHAnsi"/>
          <w:color w:val="auto"/>
        </w:rPr>
        <w:t xml:space="preserve">let </w:t>
      </w:r>
      <w:r w:rsidR="00F5043D" w:rsidRPr="00412BC3">
        <w:rPr>
          <w:rFonts w:asciiTheme="minorHAnsi" w:hAnsiTheme="minorHAnsi" w:cstheme="minorHAnsi"/>
          <w:color w:val="auto"/>
        </w:rPr>
        <w:t xml:space="preserve">the </w:t>
      </w:r>
      <w:r w:rsidR="00D3098D">
        <w:rPr>
          <w:rFonts w:asciiTheme="minorHAnsi" w:hAnsiTheme="minorHAnsi" w:cstheme="minorHAnsi"/>
          <w:color w:val="auto"/>
        </w:rPr>
        <w:t>P</w:t>
      </w:r>
      <w:r w:rsidR="00F5043D" w:rsidRPr="00412BC3">
        <w:rPr>
          <w:rFonts w:asciiTheme="minorHAnsi" w:hAnsiTheme="minorHAnsi" w:cstheme="minorHAnsi"/>
          <w:color w:val="auto"/>
        </w:rPr>
        <w:t>etri dish surface</w:t>
      </w:r>
      <w:r w:rsidR="00D3098D" w:rsidRPr="00D3098D">
        <w:rPr>
          <w:rFonts w:asciiTheme="minorHAnsi" w:hAnsiTheme="minorHAnsi" w:cstheme="minorHAnsi"/>
          <w:color w:val="auto"/>
        </w:rPr>
        <w:t xml:space="preserve"> </w:t>
      </w:r>
      <w:r w:rsidR="00D3098D" w:rsidRPr="00412BC3">
        <w:rPr>
          <w:rFonts w:asciiTheme="minorHAnsi" w:hAnsiTheme="minorHAnsi" w:cstheme="minorHAnsi"/>
          <w:color w:val="auto"/>
        </w:rPr>
        <w:t>dry up</w:t>
      </w:r>
      <w:r w:rsidR="00F5043D" w:rsidRPr="00412BC3">
        <w:rPr>
          <w:rFonts w:asciiTheme="minorHAnsi" w:hAnsiTheme="minorHAnsi" w:cstheme="minorHAnsi"/>
          <w:color w:val="auto"/>
        </w:rPr>
        <w:t>. Keeping all reagents and PBS at 4 °C or around 0</w:t>
      </w:r>
      <w:r w:rsidR="00D3098D">
        <w:rPr>
          <w:rFonts w:asciiTheme="minorHAnsi" w:hAnsiTheme="minorHAnsi" w:cstheme="minorHAnsi"/>
          <w:color w:val="auto"/>
        </w:rPr>
        <w:t xml:space="preserve"> </w:t>
      </w:r>
      <w:r w:rsidR="00F5043D" w:rsidRPr="00412BC3">
        <w:rPr>
          <w:rFonts w:asciiTheme="minorHAnsi" w:hAnsiTheme="minorHAnsi" w:cstheme="minorHAnsi"/>
          <w:color w:val="auto"/>
        </w:rPr>
        <w:t xml:space="preserve">°C on ice with an ice bucket helps to reduce the water evaporation rate during </w:t>
      </w:r>
      <w:r w:rsidR="00D3098D">
        <w:rPr>
          <w:rFonts w:asciiTheme="minorHAnsi" w:hAnsiTheme="minorHAnsi" w:cstheme="minorHAnsi"/>
          <w:color w:val="auto"/>
        </w:rPr>
        <w:t xml:space="preserve">the </w:t>
      </w:r>
      <w:r w:rsidR="00F5043D" w:rsidRPr="00412BC3">
        <w:rPr>
          <w:rFonts w:asciiTheme="minorHAnsi" w:hAnsiTheme="minorHAnsi" w:cstheme="minorHAnsi"/>
          <w:color w:val="auto"/>
        </w:rPr>
        <w:t>washing steps</w:t>
      </w:r>
      <w:r w:rsidR="00D3098D">
        <w:rPr>
          <w:rFonts w:asciiTheme="minorHAnsi" w:hAnsiTheme="minorHAnsi" w:cstheme="minorHAnsi"/>
          <w:color w:val="auto"/>
        </w:rPr>
        <w:t>,</w:t>
      </w:r>
      <w:r w:rsidR="00F5043D" w:rsidRPr="00412BC3">
        <w:rPr>
          <w:rFonts w:asciiTheme="minorHAnsi" w:hAnsiTheme="minorHAnsi" w:cstheme="minorHAnsi"/>
          <w:color w:val="auto"/>
        </w:rPr>
        <w:t xml:space="preserve"> when PBS is drawn out from the well.</w:t>
      </w:r>
    </w:p>
    <w:p w14:paraId="4CCCB521" w14:textId="4CF48CA4" w:rsidR="00F5043D" w:rsidRPr="00412BC3" w:rsidRDefault="00F5043D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066EF59E" w14:textId="192B6C63" w:rsidR="00AE2D0B" w:rsidRPr="00412BC3" w:rsidRDefault="00AE2D0B" w:rsidP="00412BC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>Cell plating onto ITS surfaces</w:t>
      </w:r>
    </w:p>
    <w:p w14:paraId="24497A27" w14:textId="02F23A67" w:rsidR="00AE2D0B" w:rsidRPr="00412BC3" w:rsidRDefault="00AE2D0B" w:rsidP="00412BC3">
      <w:pPr>
        <w:rPr>
          <w:rFonts w:asciiTheme="minorHAnsi" w:hAnsiTheme="minorHAnsi" w:cstheme="minorHAnsi"/>
          <w:b/>
          <w:color w:val="auto"/>
        </w:rPr>
      </w:pPr>
    </w:p>
    <w:p w14:paraId="0CC8CF5F" w14:textId="3EE7E627" w:rsidR="002744A0" w:rsidRDefault="002744A0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AF5547">
        <w:rPr>
          <w:rFonts w:asciiTheme="minorHAnsi" w:hAnsiTheme="minorHAnsi" w:cstheme="minorHAnsi"/>
          <w:color w:val="auto"/>
          <w:highlight w:val="yellow"/>
        </w:rPr>
        <w:t>Cultur</w:t>
      </w:r>
      <w:r w:rsidR="003073C7" w:rsidRPr="00AF5547">
        <w:rPr>
          <w:rFonts w:asciiTheme="minorHAnsi" w:hAnsiTheme="minorHAnsi" w:cstheme="minorHAnsi"/>
          <w:color w:val="auto"/>
          <w:highlight w:val="yellow"/>
        </w:rPr>
        <w:t>e</w:t>
      </w:r>
      <w:r w:rsidRPr="00AF5547">
        <w:rPr>
          <w:rFonts w:asciiTheme="minorHAnsi" w:hAnsiTheme="minorHAnsi" w:cstheme="minorHAnsi"/>
          <w:color w:val="auto"/>
          <w:highlight w:val="yellow"/>
        </w:rPr>
        <w:t xml:space="preserve"> fish keratocytes</w:t>
      </w:r>
      <w:r w:rsidR="0000180C" w:rsidRPr="00AF5547">
        <w:rPr>
          <w:rFonts w:asciiTheme="minorHAnsi" w:hAnsiTheme="minorHAnsi" w:cstheme="minorHAnsi"/>
          <w:color w:val="auto"/>
          <w:highlight w:val="yellow"/>
        </w:rPr>
        <w:t>.</w:t>
      </w:r>
    </w:p>
    <w:p w14:paraId="61754F24" w14:textId="11B3F34D" w:rsidR="008F2E6F" w:rsidRPr="00AF5547" w:rsidRDefault="008F2E6F" w:rsidP="008F2E6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F8994EF" w14:textId="2D00384C" w:rsidR="008F2E6F" w:rsidRPr="00AF5547" w:rsidRDefault="008F2E6F" w:rsidP="00AF5547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AF5547">
        <w:rPr>
          <w:rFonts w:asciiTheme="minorHAnsi" w:hAnsiTheme="minorHAnsi" w:cstheme="minorHAnsi"/>
          <w:color w:val="auto"/>
        </w:rPr>
        <w:t>NOTE:</w:t>
      </w:r>
      <w:r>
        <w:rPr>
          <w:rFonts w:asciiTheme="minorHAnsi" w:hAnsiTheme="minorHAnsi" w:cstheme="minorHAnsi"/>
          <w:color w:val="auto"/>
        </w:rPr>
        <w:t xml:space="preserve"> Here, goldfish (</w:t>
      </w:r>
      <w:r w:rsidRPr="00412BC3">
        <w:rPr>
          <w:rFonts w:asciiTheme="minorHAnsi" w:hAnsiTheme="minorHAnsi" w:cstheme="minorHAnsi"/>
          <w:i/>
          <w:color w:val="auto"/>
        </w:rPr>
        <w:t>Carassius auratus</w:t>
      </w:r>
      <w:r>
        <w:rPr>
          <w:rFonts w:asciiTheme="minorHAnsi" w:hAnsiTheme="minorHAnsi" w:cstheme="minorHAnsi"/>
          <w:color w:val="auto"/>
        </w:rPr>
        <w:t xml:space="preserve">) is used as an example, but </w:t>
      </w:r>
      <w:r w:rsidRPr="00412BC3">
        <w:rPr>
          <w:rFonts w:asciiTheme="minorHAnsi" w:hAnsiTheme="minorHAnsi" w:cstheme="minorHAnsi"/>
          <w:color w:val="auto"/>
        </w:rPr>
        <w:t>other fish species may also work</w:t>
      </w:r>
      <w:r>
        <w:rPr>
          <w:rFonts w:asciiTheme="minorHAnsi" w:hAnsiTheme="minorHAnsi" w:cstheme="minorHAnsi"/>
          <w:color w:val="auto"/>
        </w:rPr>
        <w:t>.</w:t>
      </w:r>
    </w:p>
    <w:p w14:paraId="53748F66" w14:textId="77777777" w:rsidR="007373D8" w:rsidRPr="00412BC3" w:rsidRDefault="007373D8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60EDEC1" w14:textId="2F6CAACC" w:rsidR="0000180C" w:rsidRDefault="006255CA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Pluck a piece of fish scale from a fish with a flat-tip tweezer. Gently press the scale onto the well of a glass</w:t>
      </w:r>
      <w:r w:rsidR="008F2E6F">
        <w:rPr>
          <w:rFonts w:asciiTheme="minorHAnsi" w:hAnsiTheme="minorHAnsi" w:cstheme="minorHAnsi"/>
          <w:color w:val="auto"/>
          <w:highlight w:val="yellow"/>
        </w:rPr>
        <w:t>-</w:t>
      </w:r>
      <w:r w:rsidRPr="00412BC3">
        <w:rPr>
          <w:rFonts w:asciiTheme="minorHAnsi" w:hAnsiTheme="minorHAnsi" w:cstheme="minorHAnsi"/>
          <w:color w:val="auto"/>
          <w:highlight w:val="yellow"/>
        </w:rPr>
        <w:t>bottom</w:t>
      </w:r>
      <w:r w:rsidR="008F2E6F">
        <w:rPr>
          <w:rFonts w:asciiTheme="minorHAnsi" w:hAnsiTheme="minorHAnsi" w:cstheme="minorHAnsi"/>
          <w:color w:val="auto"/>
          <w:highlight w:val="yellow"/>
        </w:rPr>
        <w:t>ed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2E6F">
        <w:rPr>
          <w:rFonts w:asciiTheme="minorHAnsi" w:hAnsiTheme="minorHAnsi" w:cstheme="minorHAnsi"/>
          <w:color w:val="auto"/>
          <w:highlight w:val="yellow"/>
        </w:rPr>
        <w:t>P</w:t>
      </w:r>
      <w:r w:rsidRPr="00412BC3">
        <w:rPr>
          <w:rFonts w:asciiTheme="minorHAnsi" w:hAnsiTheme="minorHAnsi" w:cstheme="minorHAnsi"/>
          <w:color w:val="auto"/>
          <w:highlight w:val="yellow"/>
        </w:rPr>
        <w:t>etri dish, with the inner side of the scale contacting the glass.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Wait for </w:t>
      </w:r>
      <w:r w:rsidR="008F2E6F">
        <w:rPr>
          <w:rFonts w:asciiTheme="minorHAnsi" w:hAnsiTheme="minorHAnsi" w:cstheme="minorHAnsi"/>
          <w:color w:val="auto"/>
          <w:highlight w:val="yellow"/>
        </w:rPr>
        <w:t>~30 s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2E6F">
        <w:rPr>
          <w:rFonts w:asciiTheme="minorHAnsi" w:hAnsiTheme="minorHAnsi" w:cstheme="minorHAnsi"/>
          <w:color w:val="auto"/>
          <w:highlight w:val="yellow"/>
        </w:rPr>
        <w:t>for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the fish scale </w:t>
      </w:r>
      <w:r w:rsidR="008F2E6F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adhere well </w:t>
      </w:r>
      <w:r w:rsidR="008F2E6F">
        <w:rPr>
          <w:rFonts w:asciiTheme="minorHAnsi" w:hAnsiTheme="minorHAnsi" w:cstheme="minorHAnsi"/>
          <w:color w:val="auto"/>
          <w:highlight w:val="yellow"/>
        </w:rPr>
        <w:t>to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the glass surface of the dish.</w:t>
      </w:r>
    </w:p>
    <w:p w14:paraId="4159A997" w14:textId="77777777" w:rsidR="0000180C" w:rsidRPr="00412BC3" w:rsidRDefault="0000180C" w:rsidP="00AF554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D120BC6" w14:textId="68FB7425" w:rsidR="00AF1456" w:rsidRPr="00412BC3" w:rsidRDefault="006255CA" w:rsidP="00AF5547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Add 1 mL</w:t>
      </w:r>
      <w:r w:rsidR="00FB31D6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2E6F">
        <w:rPr>
          <w:rFonts w:asciiTheme="minorHAnsi" w:hAnsiTheme="minorHAnsi" w:cstheme="minorHAnsi"/>
          <w:color w:val="auto"/>
          <w:highlight w:val="yellow"/>
        </w:rPr>
        <w:t>of</w:t>
      </w:r>
      <w:r w:rsidR="008F2E6F" w:rsidRPr="008D6DD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B31D6" w:rsidRPr="00AF5547">
        <w:rPr>
          <w:rFonts w:asciiTheme="minorHAnsi" w:hAnsiTheme="minorHAnsi" w:cstheme="minorHAnsi"/>
          <w:color w:val="auto"/>
          <w:highlight w:val="yellow"/>
        </w:rPr>
        <w:t>Iscove</w:t>
      </w:r>
      <w:r w:rsidR="008F2E6F" w:rsidRPr="00AF5547">
        <w:rPr>
          <w:rFonts w:asciiTheme="minorHAnsi" w:hAnsiTheme="minorHAnsi" w:cstheme="minorHAnsi"/>
          <w:color w:val="auto"/>
          <w:highlight w:val="yellow"/>
        </w:rPr>
        <w:t>’</w:t>
      </w:r>
      <w:r w:rsidR="00FB31D6" w:rsidRPr="00AF5547">
        <w:rPr>
          <w:rFonts w:asciiTheme="minorHAnsi" w:hAnsiTheme="minorHAnsi" w:cstheme="minorHAnsi"/>
          <w:color w:val="auto"/>
          <w:highlight w:val="yellow"/>
        </w:rPr>
        <w:t xml:space="preserve">s </w:t>
      </w:r>
      <w:r w:rsidR="008F2E6F" w:rsidRPr="00AF5547">
        <w:rPr>
          <w:rFonts w:asciiTheme="minorHAnsi" w:hAnsiTheme="minorHAnsi" w:cstheme="minorHAnsi"/>
          <w:color w:val="auto"/>
          <w:highlight w:val="yellow"/>
        </w:rPr>
        <w:t>m</w:t>
      </w:r>
      <w:r w:rsidR="00FB31D6" w:rsidRPr="00AF5547">
        <w:rPr>
          <w:rFonts w:asciiTheme="minorHAnsi" w:hAnsiTheme="minorHAnsi" w:cstheme="minorHAnsi"/>
          <w:color w:val="auto"/>
          <w:highlight w:val="yellow"/>
        </w:rPr>
        <w:t>odified Dulbecco</w:t>
      </w:r>
      <w:r w:rsidR="008F2E6F" w:rsidRPr="00AF5547">
        <w:rPr>
          <w:rFonts w:asciiTheme="minorHAnsi" w:hAnsiTheme="minorHAnsi" w:cstheme="minorHAnsi"/>
          <w:color w:val="auto"/>
          <w:highlight w:val="yellow"/>
        </w:rPr>
        <w:t>’</w:t>
      </w:r>
      <w:r w:rsidR="00FB31D6" w:rsidRPr="00AF5547">
        <w:rPr>
          <w:rFonts w:asciiTheme="minorHAnsi" w:hAnsiTheme="minorHAnsi" w:cstheme="minorHAnsi"/>
          <w:color w:val="auto"/>
          <w:highlight w:val="yellow"/>
        </w:rPr>
        <w:t xml:space="preserve">s </w:t>
      </w:r>
      <w:r w:rsidR="008F2E6F" w:rsidRPr="00AF5547">
        <w:rPr>
          <w:rFonts w:asciiTheme="minorHAnsi" w:hAnsiTheme="minorHAnsi" w:cstheme="minorHAnsi"/>
          <w:color w:val="auto"/>
          <w:highlight w:val="yellow"/>
        </w:rPr>
        <w:t>m</w:t>
      </w:r>
      <w:r w:rsidR="00FB31D6" w:rsidRPr="00AF5547">
        <w:rPr>
          <w:rFonts w:asciiTheme="minorHAnsi" w:hAnsiTheme="minorHAnsi" w:cstheme="minorHAnsi"/>
          <w:color w:val="auto"/>
          <w:highlight w:val="yellow"/>
        </w:rPr>
        <w:t>edium</w:t>
      </w:r>
      <w:r w:rsidR="008F2E6F" w:rsidRPr="00AF5547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F2E6F" w:rsidRPr="008D6DD4">
        <w:rPr>
          <w:rFonts w:asciiTheme="minorHAnsi" w:hAnsiTheme="minorHAnsi" w:cstheme="minorHAnsi"/>
          <w:color w:val="auto"/>
          <w:highlight w:val="yellow"/>
        </w:rPr>
        <w:t>IMDM</w:t>
      </w:r>
      <w:r w:rsidRPr="00AF5547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Pr="008D6DD4">
        <w:rPr>
          <w:rFonts w:asciiTheme="minorHAnsi" w:hAnsiTheme="minorHAnsi" w:cstheme="minorHAnsi"/>
          <w:color w:val="auto"/>
          <w:highlight w:val="yellow"/>
        </w:rPr>
        <w:t>c</w:t>
      </w:r>
      <w:r w:rsidRPr="00412BC3">
        <w:rPr>
          <w:rFonts w:asciiTheme="minorHAnsi" w:hAnsiTheme="minorHAnsi" w:cstheme="minorHAnsi"/>
          <w:color w:val="auto"/>
          <w:highlight w:val="yellow"/>
        </w:rPr>
        <w:t>omplete medi</w:t>
      </w:r>
      <w:r w:rsidR="007A4E41" w:rsidRPr="00412BC3">
        <w:rPr>
          <w:rFonts w:asciiTheme="minorHAnsi" w:hAnsiTheme="minorHAnsi" w:cstheme="minorHAnsi"/>
          <w:color w:val="auto"/>
          <w:highlight w:val="yellow"/>
        </w:rPr>
        <w:t>um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to fully cover the fish scale. 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Keep the </w:t>
      </w:r>
      <w:r w:rsidR="008F2E6F">
        <w:rPr>
          <w:rFonts w:asciiTheme="minorHAnsi" w:hAnsiTheme="minorHAnsi" w:cstheme="minorHAnsi"/>
          <w:color w:val="auto"/>
          <w:highlight w:val="yellow"/>
        </w:rPr>
        <w:t>P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>etri dish in a dark and humid box for 6</w:t>
      </w:r>
      <w:r w:rsidR="008F2E6F">
        <w:rPr>
          <w:rFonts w:asciiTheme="minorHAnsi" w:hAnsiTheme="minorHAnsi" w:cstheme="minorHAnsi"/>
          <w:color w:val="auto"/>
          <w:highlight w:val="yellow"/>
        </w:rPr>
        <w:t>–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48 </w:t>
      </w:r>
      <w:r w:rsidR="00AF1456" w:rsidRPr="00412BC3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 at room temperature. </w:t>
      </w:r>
    </w:p>
    <w:p w14:paraId="3FDD9456" w14:textId="77777777" w:rsidR="00AF1456" w:rsidRPr="00412BC3" w:rsidRDefault="00AF1456" w:rsidP="00412BC3">
      <w:pPr>
        <w:pStyle w:val="ListParagraph"/>
        <w:rPr>
          <w:rFonts w:asciiTheme="minorHAnsi" w:hAnsiTheme="minorHAnsi" w:cstheme="minorHAnsi"/>
          <w:color w:val="auto"/>
        </w:rPr>
      </w:pPr>
    </w:p>
    <w:p w14:paraId="4D2527C5" w14:textId="533349F0" w:rsidR="006620C1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AF1456" w:rsidRPr="00412BC3">
        <w:rPr>
          <w:rFonts w:asciiTheme="minorHAnsi" w:hAnsiTheme="minorHAnsi" w:cstheme="minorHAnsi"/>
          <w:color w:val="auto"/>
        </w:rPr>
        <w:t xml:space="preserve"> </w:t>
      </w:r>
      <w:r w:rsidR="006255CA" w:rsidRPr="00412BC3">
        <w:rPr>
          <w:rFonts w:asciiTheme="minorHAnsi" w:hAnsiTheme="minorHAnsi" w:cstheme="minorHAnsi"/>
          <w:color w:val="auto"/>
        </w:rPr>
        <w:t xml:space="preserve">IMDM </w:t>
      </w:r>
      <w:r w:rsidR="00AF1456" w:rsidRPr="00412BC3">
        <w:rPr>
          <w:rFonts w:asciiTheme="minorHAnsi" w:hAnsiTheme="minorHAnsi" w:cstheme="minorHAnsi"/>
          <w:color w:val="auto"/>
        </w:rPr>
        <w:t xml:space="preserve">complete </w:t>
      </w:r>
      <w:r w:rsidR="006255CA" w:rsidRPr="00412BC3">
        <w:rPr>
          <w:rFonts w:asciiTheme="minorHAnsi" w:hAnsiTheme="minorHAnsi" w:cstheme="minorHAnsi"/>
          <w:color w:val="auto"/>
        </w:rPr>
        <w:t>medi</w:t>
      </w:r>
      <w:r w:rsidR="00FB31D6" w:rsidRPr="00412BC3">
        <w:rPr>
          <w:rFonts w:asciiTheme="minorHAnsi" w:hAnsiTheme="minorHAnsi" w:cstheme="minorHAnsi"/>
          <w:color w:val="auto"/>
        </w:rPr>
        <w:t>um</w:t>
      </w:r>
      <w:r w:rsidR="00AF1456" w:rsidRPr="00412BC3">
        <w:rPr>
          <w:rFonts w:asciiTheme="minorHAnsi" w:hAnsiTheme="minorHAnsi" w:cstheme="minorHAnsi"/>
          <w:color w:val="auto"/>
        </w:rPr>
        <w:t xml:space="preserve"> contains</w:t>
      </w:r>
      <w:r w:rsidR="006255CA" w:rsidRPr="00412BC3">
        <w:rPr>
          <w:rFonts w:asciiTheme="minorHAnsi" w:hAnsiTheme="minorHAnsi" w:cstheme="minorHAnsi"/>
          <w:color w:val="auto"/>
        </w:rPr>
        <w:t xml:space="preserve"> 79% IMDM + 20% fetal bovine serum (FBS) +</w:t>
      </w:r>
      <w:r w:rsidR="008F2E6F">
        <w:rPr>
          <w:rFonts w:asciiTheme="minorHAnsi" w:hAnsiTheme="minorHAnsi" w:cstheme="minorHAnsi"/>
          <w:color w:val="auto"/>
        </w:rPr>
        <w:t xml:space="preserve"> </w:t>
      </w:r>
      <w:r w:rsidR="006255CA" w:rsidRPr="00412BC3">
        <w:rPr>
          <w:rFonts w:asciiTheme="minorHAnsi" w:hAnsiTheme="minorHAnsi" w:cstheme="minorHAnsi"/>
          <w:color w:val="auto"/>
        </w:rPr>
        <w:t xml:space="preserve">1% </w:t>
      </w:r>
      <w:r w:rsidR="008F2E6F">
        <w:rPr>
          <w:rFonts w:asciiTheme="minorHAnsi" w:hAnsiTheme="minorHAnsi" w:cstheme="minorHAnsi"/>
          <w:color w:val="auto"/>
        </w:rPr>
        <w:t>p</w:t>
      </w:r>
      <w:r w:rsidR="006255CA" w:rsidRPr="00412BC3">
        <w:rPr>
          <w:rFonts w:asciiTheme="minorHAnsi" w:hAnsiTheme="minorHAnsi" w:cstheme="minorHAnsi"/>
          <w:color w:val="auto"/>
        </w:rPr>
        <w:t>enicillin.</w:t>
      </w:r>
      <w:r w:rsidR="00AF1456" w:rsidRPr="00412BC3">
        <w:rPr>
          <w:rFonts w:asciiTheme="minorHAnsi" w:hAnsiTheme="minorHAnsi" w:cstheme="minorHAnsi"/>
          <w:color w:val="auto"/>
        </w:rPr>
        <w:t xml:space="preserve"> </w:t>
      </w:r>
      <w:r w:rsidR="006620C1" w:rsidRPr="00412BC3">
        <w:rPr>
          <w:rFonts w:asciiTheme="minorHAnsi" w:hAnsiTheme="minorHAnsi" w:cstheme="minorHAnsi"/>
          <w:color w:val="auto"/>
        </w:rPr>
        <w:t>No extra supply of oxygen or CO</w:t>
      </w:r>
      <w:r w:rsidR="006620C1" w:rsidRPr="00412BC3">
        <w:rPr>
          <w:rFonts w:asciiTheme="minorHAnsi" w:hAnsiTheme="minorHAnsi" w:cstheme="minorHAnsi"/>
          <w:color w:val="auto"/>
          <w:vertAlign w:val="subscript"/>
        </w:rPr>
        <w:t>2</w:t>
      </w:r>
      <w:r w:rsidR="006620C1" w:rsidRPr="00412BC3">
        <w:rPr>
          <w:rFonts w:asciiTheme="minorHAnsi" w:hAnsiTheme="minorHAnsi" w:cstheme="minorHAnsi"/>
          <w:color w:val="auto"/>
        </w:rPr>
        <w:t xml:space="preserve"> is needed. A few tissue paper rolls soaked with water can be left in the box to maintain </w:t>
      </w:r>
      <w:r w:rsidR="00AC4C05" w:rsidRPr="00412BC3">
        <w:rPr>
          <w:rFonts w:asciiTheme="minorHAnsi" w:hAnsiTheme="minorHAnsi" w:cstheme="minorHAnsi"/>
          <w:color w:val="auto"/>
        </w:rPr>
        <w:t>high</w:t>
      </w:r>
      <w:r w:rsidR="006620C1" w:rsidRPr="00412BC3">
        <w:rPr>
          <w:rFonts w:asciiTheme="minorHAnsi" w:hAnsiTheme="minorHAnsi" w:cstheme="minorHAnsi"/>
          <w:color w:val="auto"/>
        </w:rPr>
        <w:t xml:space="preserve"> humidity in the box. Fish keratocytes will migrate out </w:t>
      </w:r>
      <w:r w:rsidR="008F2E6F">
        <w:rPr>
          <w:rFonts w:asciiTheme="minorHAnsi" w:hAnsiTheme="minorHAnsi" w:cstheme="minorHAnsi"/>
          <w:color w:val="auto"/>
        </w:rPr>
        <w:t>of</w:t>
      </w:r>
      <w:r w:rsidR="006620C1" w:rsidRPr="00412BC3">
        <w:rPr>
          <w:rFonts w:asciiTheme="minorHAnsi" w:hAnsiTheme="minorHAnsi" w:cstheme="minorHAnsi"/>
          <w:color w:val="auto"/>
        </w:rPr>
        <w:t xml:space="preserve"> the fish scale as a sheet of cells after a few hours. This can be observed with a tissue culture microscope. The cells are generally viable </w:t>
      </w:r>
      <w:r w:rsidR="005B5356" w:rsidRPr="00412BC3">
        <w:rPr>
          <w:rFonts w:asciiTheme="minorHAnsi" w:hAnsiTheme="minorHAnsi" w:cstheme="minorHAnsi"/>
          <w:color w:val="auto"/>
        </w:rPr>
        <w:t>at</w:t>
      </w:r>
      <w:r w:rsidR="006620C1" w:rsidRPr="00412BC3">
        <w:rPr>
          <w:rFonts w:asciiTheme="minorHAnsi" w:hAnsiTheme="minorHAnsi" w:cstheme="minorHAnsi"/>
          <w:color w:val="auto"/>
        </w:rPr>
        <w:t xml:space="preserve"> 48 h.</w:t>
      </w:r>
    </w:p>
    <w:p w14:paraId="3DD0C10E" w14:textId="77777777" w:rsidR="006620C1" w:rsidRPr="00412BC3" w:rsidRDefault="006620C1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B97D884" w14:textId="078F48CC" w:rsidR="009322B0" w:rsidRPr="008D6DD4" w:rsidRDefault="009322B0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AF5547">
        <w:rPr>
          <w:rFonts w:asciiTheme="minorHAnsi" w:hAnsiTheme="minorHAnsi" w:cstheme="minorHAnsi"/>
          <w:color w:val="auto"/>
          <w:highlight w:val="yellow"/>
        </w:rPr>
        <w:t>Detach and plat</w:t>
      </w:r>
      <w:r w:rsidR="006C36CD" w:rsidRPr="00AF5547">
        <w:rPr>
          <w:rFonts w:asciiTheme="minorHAnsi" w:hAnsiTheme="minorHAnsi" w:cstheme="minorHAnsi"/>
          <w:color w:val="auto"/>
          <w:highlight w:val="yellow"/>
        </w:rPr>
        <w:t>e</w:t>
      </w:r>
      <w:r w:rsidRPr="00AF554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2E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AF5547">
        <w:rPr>
          <w:rFonts w:asciiTheme="minorHAnsi" w:hAnsiTheme="minorHAnsi" w:cstheme="minorHAnsi"/>
          <w:color w:val="auto"/>
          <w:highlight w:val="yellow"/>
        </w:rPr>
        <w:t>keratocytes cells on ITS surface</w:t>
      </w:r>
      <w:r w:rsidR="006C36CD" w:rsidRPr="00AF5547">
        <w:rPr>
          <w:rFonts w:asciiTheme="minorHAnsi" w:hAnsiTheme="minorHAnsi" w:cstheme="minorHAnsi"/>
          <w:color w:val="auto"/>
          <w:highlight w:val="yellow"/>
        </w:rPr>
        <w:t>s</w:t>
      </w:r>
      <w:r w:rsidR="0000180C">
        <w:rPr>
          <w:rFonts w:asciiTheme="minorHAnsi" w:hAnsiTheme="minorHAnsi" w:cstheme="minorHAnsi"/>
          <w:color w:val="auto"/>
          <w:highlight w:val="yellow"/>
        </w:rPr>
        <w:t>.</w:t>
      </w:r>
    </w:p>
    <w:p w14:paraId="3BE692B5" w14:textId="77777777" w:rsidR="00971B99" w:rsidRPr="00412BC3" w:rsidRDefault="00971B99" w:rsidP="00412BC3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0271CF6" w14:textId="6118E64D" w:rsidR="009322B0" w:rsidRPr="00412BC3" w:rsidRDefault="009322B0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  <w:lang w:eastAsia="zh-CN"/>
        </w:rPr>
        <w:t>Remove</w:t>
      </w:r>
      <w:r w:rsidR="00145EB2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5432" w:rsidRPr="00412BC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45EB2" w:rsidRPr="00412BC3">
        <w:rPr>
          <w:rFonts w:asciiTheme="minorHAnsi" w:hAnsiTheme="minorHAnsi" w:cstheme="minorHAnsi"/>
          <w:color w:val="auto"/>
          <w:highlight w:val="yellow"/>
        </w:rPr>
        <w:t>medium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5432" w:rsidRPr="00412BC3">
        <w:rPr>
          <w:rFonts w:asciiTheme="minorHAnsi" w:hAnsiTheme="minorHAnsi" w:cstheme="minorHAnsi"/>
          <w:color w:val="auto"/>
          <w:highlight w:val="yellow"/>
        </w:rPr>
        <w:t xml:space="preserve">from the </w:t>
      </w:r>
      <w:r w:rsidR="008F2E6F">
        <w:rPr>
          <w:rFonts w:asciiTheme="minorHAnsi" w:hAnsiTheme="minorHAnsi" w:cstheme="minorHAnsi"/>
          <w:color w:val="auto"/>
          <w:highlight w:val="yellow"/>
        </w:rPr>
        <w:t xml:space="preserve">Petri dish in which the </w:t>
      </w:r>
      <w:r w:rsidR="00075432" w:rsidRPr="00412BC3">
        <w:rPr>
          <w:rFonts w:asciiTheme="minorHAnsi" w:hAnsiTheme="minorHAnsi" w:cstheme="minorHAnsi"/>
          <w:color w:val="auto"/>
          <w:highlight w:val="yellow"/>
        </w:rPr>
        <w:t xml:space="preserve">fish scale </w:t>
      </w:r>
      <w:r w:rsidR="008F2E6F">
        <w:rPr>
          <w:rFonts w:asciiTheme="minorHAnsi" w:hAnsiTheme="minorHAnsi" w:cstheme="minorHAnsi"/>
          <w:color w:val="auto"/>
          <w:highlight w:val="yellow"/>
        </w:rPr>
        <w:t>was cultured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. Wash the </w:t>
      </w:r>
      <w:r w:rsidR="00145EB2" w:rsidRPr="00412BC3">
        <w:rPr>
          <w:rFonts w:asciiTheme="minorHAnsi" w:hAnsiTheme="minorHAnsi" w:cstheme="minorHAnsi"/>
          <w:color w:val="auto"/>
          <w:highlight w:val="yellow"/>
        </w:rPr>
        <w:t>well</w:t>
      </w:r>
      <w:r w:rsidR="008F2E6F">
        <w:rPr>
          <w:rFonts w:asciiTheme="minorHAnsi" w:hAnsiTheme="minorHAnsi" w:cstheme="minorHAnsi"/>
          <w:color w:val="auto"/>
          <w:highlight w:val="yellow"/>
        </w:rPr>
        <w:t xml:space="preserve"> 1x</w:t>
      </w:r>
      <w:r w:rsidR="00075432" w:rsidRPr="00412BC3">
        <w:rPr>
          <w:rFonts w:asciiTheme="minorHAnsi" w:hAnsiTheme="minorHAnsi" w:cstheme="minorHAnsi"/>
          <w:color w:val="auto"/>
          <w:highlight w:val="yellow"/>
        </w:rPr>
        <w:t xml:space="preserve"> with cell detaching solution, and add </w:t>
      </w:r>
      <w:r w:rsidR="00FB0929" w:rsidRPr="00412BC3">
        <w:rPr>
          <w:rFonts w:asciiTheme="minorHAnsi" w:hAnsiTheme="minorHAnsi" w:cstheme="minorHAnsi"/>
          <w:color w:val="auto"/>
          <w:highlight w:val="yellow"/>
        </w:rPr>
        <w:t xml:space="preserve">detaching </w:t>
      </w:r>
      <w:r w:rsidR="00075432" w:rsidRPr="00412BC3">
        <w:rPr>
          <w:rFonts w:asciiTheme="minorHAnsi" w:hAnsiTheme="minorHAnsi" w:cstheme="minorHAnsi"/>
          <w:color w:val="auto"/>
          <w:highlight w:val="yellow"/>
        </w:rPr>
        <w:t>solution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to cover the fish scale and incubate for 3 min.</w:t>
      </w:r>
    </w:p>
    <w:p w14:paraId="30E2FE21" w14:textId="77777777" w:rsidR="00133BDF" w:rsidRPr="00412BC3" w:rsidRDefault="00133BDF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0F3BFF53" w14:textId="6304B4FA" w:rsidR="00133BDF" w:rsidRPr="00412BC3" w:rsidRDefault="00926906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33BDF" w:rsidRPr="00412BC3">
        <w:rPr>
          <w:rFonts w:asciiTheme="minorHAnsi" w:hAnsiTheme="minorHAnsi" w:cstheme="minorHAnsi"/>
          <w:color w:val="auto"/>
        </w:rPr>
        <w:t xml:space="preserve"> </w:t>
      </w:r>
      <w:r w:rsidR="008F2E6F">
        <w:rPr>
          <w:rFonts w:asciiTheme="minorHAnsi" w:hAnsiTheme="minorHAnsi" w:cstheme="minorHAnsi"/>
          <w:color w:val="auto"/>
        </w:rPr>
        <w:t>The r</w:t>
      </w:r>
      <w:r w:rsidR="00133BDF" w:rsidRPr="00412BC3">
        <w:rPr>
          <w:rFonts w:asciiTheme="minorHAnsi" w:hAnsiTheme="minorHAnsi" w:cstheme="minorHAnsi"/>
          <w:color w:val="auto"/>
        </w:rPr>
        <w:t>ecipe for the cell detaching EDTA solution</w:t>
      </w:r>
      <w:r w:rsidR="008F2E6F">
        <w:rPr>
          <w:rFonts w:asciiTheme="minorHAnsi" w:hAnsiTheme="minorHAnsi" w:cstheme="minorHAnsi"/>
          <w:color w:val="auto"/>
        </w:rPr>
        <w:t xml:space="preserve"> is as follows:</w:t>
      </w:r>
      <w:r w:rsidR="00133BDF" w:rsidRPr="00412BC3">
        <w:rPr>
          <w:rFonts w:asciiTheme="minorHAnsi" w:hAnsiTheme="minorHAnsi" w:cstheme="minorHAnsi"/>
          <w:color w:val="auto"/>
        </w:rPr>
        <w:t xml:space="preserve"> 100 mL </w:t>
      </w:r>
      <w:r w:rsidR="008F2E6F">
        <w:rPr>
          <w:rFonts w:asciiTheme="minorHAnsi" w:hAnsiTheme="minorHAnsi" w:cstheme="minorHAnsi"/>
          <w:color w:val="auto"/>
        </w:rPr>
        <w:t xml:space="preserve">of </w:t>
      </w:r>
      <w:r w:rsidR="00133BDF" w:rsidRPr="00412BC3">
        <w:rPr>
          <w:rFonts w:asciiTheme="minorHAnsi" w:hAnsiTheme="minorHAnsi" w:cstheme="minorHAnsi"/>
          <w:color w:val="auto"/>
        </w:rPr>
        <w:t>10</w:t>
      </w:r>
      <w:r w:rsidR="008F2E6F">
        <w:rPr>
          <w:rFonts w:asciiTheme="minorHAnsi" w:hAnsiTheme="minorHAnsi" w:cstheme="minorHAnsi"/>
          <w:color w:val="auto"/>
        </w:rPr>
        <w:t>x</w:t>
      </w:r>
      <w:r w:rsidR="00133BDF" w:rsidRPr="00412BC3">
        <w:rPr>
          <w:rFonts w:asciiTheme="minorHAnsi" w:hAnsiTheme="minorHAnsi" w:cstheme="minorHAnsi"/>
          <w:color w:val="auto"/>
        </w:rPr>
        <w:t xml:space="preserve"> </w:t>
      </w:r>
      <w:r w:rsidR="00AF5547" w:rsidRPr="00AF5547">
        <w:rPr>
          <w:rFonts w:asciiTheme="minorHAnsi" w:hAnsiTheme="minorHAnsi" w:cstheme="minorHAnsi"/>
          <w:color w:val="auto"/>
        </w:rPr>
        <w:t xml:space="preserve">Hanks' Balanced Salt Solution </w:t>
      </w:r>
      <w:r w:rsidR="00AF5547">
        <w:rPr>
          <w:rFonts w:asciiTheme="minorHAnsi" w:hAnsiTheme="minorHAnsi" w:cstheme="minorHAnsi"/>
          <w:color w:val="auto"/>
        </w:rPr>
        <w:t>(</w:t>
      </w:r>
      <w:r w:rsidR="00133BDF" w:rsidRPr="00412BC3">
        <w:rPr>
          <w:rFonts w:asciiTheme="minorHAnsi" w:hAnsiTheme="minorHAnsi" w:cstheme="minorHAnsi"/>
          <w:color w:val="auto"/>
        </w:rPr>
        <w:t>HBSS</w:t>
      </w:r>
      <w:r w:rsidR="00AF5547">
        <w:rPr>
          <w:rFonts w:asciiTheme="minorHAnsi" w:hAnsiTheme="minorHAnsi" w:cstheme="minorHAnsi"/>
          <w:color w:val="auto"/>
        </w:rPr>
        <w:t>)</w:t>
      </w:r>
      <w:r w:rsidR="00133BDF" w:rsidRPr="00412BC3">
        <w:rPr>
          <w:rFonts w:asciiTheme="minorHAnsi" w:hAnsiTheme="minorHAnsi" w:cstheme="minorHAnsi"/>
          <w:color w:val="auto"/>
        </w:rPr>
        <w:t xml:space="preserve"> + 10 mL </w:t>
      </w:r>
      <w:r w:rsidR="008F2E6F">
        <w:rPr>
          <w:rFonts w:asciiTheme="minorHAnsi" w:hAnsiTheme="minorHAnsi" w:cstheme="minorHAnsi"/>
          <w:color w:val="auto"/>
        </w:rPr>
        <w:t xml:space="preserve">of </w:t>
      </w:r>
      <w:r w:rsidR="00133BDF" w:rsidRPr="00412BC3">
        <w:rPr>
          <w:rFonts w:asciiTheme="minorHAnsi" w:hAnsiTheme="minorHAnsi" w:cstheme="minorHAnsi"/>
          <w:color w:val="auto"/>
        </w:rPr>
        <w:t>1</w:t>
      </w:r>
      <w:r w:rsidR="008F2E6F">
        <w:rPr>
          <w:rFonts w:asciiTheme="minorHAnsi" w:hAnsiTheme="minorHAnsi" w:cstheme="minorHAnsi"/>
          <w:color w:val="auto"/>
        </w:rPr>
        <w:t xml:space="preserve"> </w:t>
      </w:r>
      <w:r w:rsidR="00133BDF" w:rsidRPr="00412BC3">
        <w:rPr>
          <w:rFonts w:asciiTheme="minorHAnsi" w:hAnsiTheme="minorHAnsi" w:cstheme="minorHAnsi"/>
          <w:color w:val="auto"/>
        </w:rPr>
        <w:t>M HEPES (</w:t>
      </w:r>
      <w:r w:rsidR="008F2E6F">
        <w:rPr>
          <w:rFonts w:asciiTheme="minorHAnsi" w:hAnsiTheme="minorHAnsi" w:cstheme="minorHAnsi"/>
          <w:color w:val="auto"/>
        </w:rPr>
        <w:t>p</w:t>
      </w:r>
      <w:r w:rsidR="00133BDF" w:rsidRPr="00412BC3">
        <w:rPr>
          <w:rFonts w:asciiTheme="minorHAnsi" w:hAnsiTheme="minorHAnsi" w:cstheme="minorHAnsi"/>
          <w:color w:val="auto"/>
        </w:rPr>
        <w:t>H</w:t>
      </w:r>
      <w:r w:rsidR="008F2E6F">
        <w:rPr>
          <w:rFonts w:asciiTheme="minorHAnsi" w:hAnsiTheme="minorHAnsi" w:cstheme="minorHAnsi"/>
          <w:color w:val="auto"/>
        </w:rPr>
        <w:t xml:space="preserve"> </w:t>
      </w:r>
      <w:r w:rsidR="00133BDF" w:rsidRPr="00412BC3">
        <w:rPr>
          <w:rFonts w:asciiTheme="minorHAnsi" w:hAnsiTheme="minorHAnsi" w:cstheme="minorHAnsi"/>
          <w:color w:val="auto"/>
        </w:rPr>
        <w:t xml:space="preserve">7.6) + 10 mL </w:t>
      </w:r>
      <w:r w:rsidR="008F2E6F">
        <w:rPr>
          <w:rFonts w:asciiTheme="minorHAnsi" w:hAnsiTheme="minorHAnsi" w:cstheme="minorHAnsi"/>
          <w:color w:val="auto"/>
        </w:rPr>
        <w:t xml:space="preserve">of </w:t>
      </w:r>
      <w:r w:rsidR="00133BDF" w:rsidRPr="00412BC3">
        <w:rPr>
          <w:rFonts w:asciiTheme="minorHAnsi" w:hAnsiTheme="minorHAnsi" w:cstheme="minorHAnsi"/>
          <w:color w:val="auto"/>
        </w:rPr>
        <w:t xml:space="preserve">7.5% sodium bicarbonate + 2.4 mL </w:t>
      </w:r>
      <w:r w:rsidR="008F2E6F">
        <w:rPr>
          <w:rFonts w:asciiTheme="minorHAnsi" w:hAnsiTheme="minorHAnsi" w:cstheme="minorHAnsi"/>
          <w:color w:val="auto"/>
        </w:rPr>
        <w:t xml:space="preserve">of </w:t>
      </w:r>
      <w:r w:rsidR="00133BDF" w:rsidRPr="00412BC3">
        <w:rPr>
          <w:rFonts w:asciiTheme="minorHAnsi" w:hAnsiTheme="minorHAnsi" w:cstheme="minorHAnsi"/>
          <w:color w:val="auto"/>
        </w:rPr>
        <w:t>500 mM EDTA +1</w:t>
      </w:r>
      <w:r w:rsidR="008F2E6F">
        <w:rPr>
          <w:rFonts w:asciiTheme="minorHAnsi" w:hAnsiTheme="minorHAnsi" w:cstheme="minorHAnsi"/>
          <w:color w:val="auto"/>
        </w:rPr>
        <w:t xml:space="preserve"> </w:t>
      </w:r>
      <w:r w:rsidR="00133BDF" w:rsidRPr="00412BC3">
        <w:rPr>
          <w:rFonts w:asciiTheme="minorHAnsi" w:hAnsiTheme="minorHAnsi" w:cstheme="minorHAnsi"/>
          <w:color w:val="auto"/>
        </w:rPr>
        <w:t xml:space="preserve">L </w:t>
      </w:r>
      <w:r w:rsidR="008F2E6F">
        <w:rPr>
          <w:rFonts w:asciiTheme="minorHAnsi" w:hAnsiTheme="minorHAnsi" w:cstheme="minorHAnsi"/>
          <w:color w:val="auto"/>
        </w:rPr>
        <w:t xml:space="preserve">of </w:t>
      </w:r>
      <w:r w:rsidR="00133BDF" w:rsidRPr="00412BC3">
        <w:rPr>
          <w:rFonts w:asciiTheme="minorHAnsi" w:hAnsiTheme="minorHAnsi" w:cstheme="minorHAnsi"/>
          <w:color w:val="auto"/>
        </w:rPr>
        <w:t>H</w:t>
      </w:r>
      <w:r w:rsidR="00133BDF" w:rsidRPr="00412BC3">
        <w:rPr>
          <w:rFonts w:asciiTheme="minorHAnsi" w:hAnsiTheme="minorHAnsi" w:cstheme="minorHAnsi"/>
          <w:color w:val="auto"/>
          <w:vertAlign w:val="subscript"/>
        </w:rPr>
        <w:t>2</w:t>
      </w:r>
      <w:r w:rsidR="00133BDF" w:rsidRPr="00412BC3">
        <w:rPr>
          <w:rFonts w:asciiTheme="minorHAnsi" w:hAnsiTheme="minorHAnsi" w:cstheme="minorHAnsi"/>
          <w:color w:val="auto"/>
        </w:rPr>
        <w:t xml:space="preserve">O. </w:t>
      </w:r>
      <w:r w:rsidR="008F2E6F">
        <w:rPr>
          <w:rFonts w:asciiTheme="minorHAnsi" w:hAnsiTheme="minorHAnsi" w:cstheme="minorHAnsi"/>
          <w:color w:val="auto"/>
        </w:rPr>
        <w:t>The p</w:t>
      </w:r>
      <w:r w:rsidR="00133BDF" w:rsidRPr="00412BC3">
        <w:rPr>
          <w:rFonts w:asciiTheme="minorHAnsi" w:hAnsiTheme="minorHAnsi" w:cstheme="minorHAnsi"/>
          <w:color w:val="auto"/>
        </w:rPr>
        <w:t>H is adjusted to 7.4.</w:t>
      </w:r>
    </w:p>
    <w:p w14:paraId="5B28E0F0" w14:textId="77777777" w:rsidR="00971B99" w:rsidRPr="00412BC3" w:rsidRDefault="00971B99" w:rsidP="00412BC3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4553372" w14:textId="352D10B1" w:rsidR="00D87E2C" w:rsidRPr="00412BC3" w:rsidRDefault="00075432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>Suck out all cell detaching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 xml:space="preserve"> solu</w:t>
      </w:r>
      <w:r w:rsidR="00CC2765" w:rsidRPr="00412BC3">
        <w:rPr>
          <w:rFonts w:asciiTheme="minorHAnsi" w:hAnsiTheme="minorHAnsi" w:cstheme="minorHAnsi"/>
          <w:color w:val="auto"/>
          <w:highlight w:val="yellow"/>
        </w:rPr>
        <w:t>tion and add IMDM complete medium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 xml:space="preserve">. Disperse </w:t>
      </w:r>
      <w:r w:rsidR="008F2E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 xml:space="preserve">keratocytes by 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gentle 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>pipetting</w:t>
      </w:r>
      <w:r w:rsidRPr="00412BC3">
        <w:rPr>
          <w:rFonts w:asciiTheme="minorHAnsi" w:hAnsiTheme="minorHAnsi" w:cstheme="minorHAnsi"/>
          <w:color w:val="auto"/>
          <w:highlight w:val="yellow"/>
        </w:rPr>
        <w:t>.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 xml:space="preserve">Adjust the cell solution density to </w:t>
      </w:r>
      <w:r w:rsidR="008D6DD4">
        <w:rPr>
          <w:rFonts w:asciiTheme="minorHAnsi" w:hAnsiTheme="minorHAnsi" w:cstheme="minorHAnsi"/>
          <w:color w:val="auto"/>
          <w:highlight w:val="yellow"/>
        </w:rPr>
        <w:t>the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 xml:space="preserve"> desired level (</w:t>
      </w:r>
      <w:r w:rsidR="00AF5547">
        <w:rPr>
          <w:rFonts w:asciiTheme="minorHAnsi" w:hAnsiTheme="minorHAnsi" w:cstheme="minorHAnsi"/>
          <w:color w:val="auto"/>
          <w:highlight w:val="yellow"/>
        </w:rPr>
        <w:t xml:space="preserve">1 x 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>10</w:t>
      </w:r>
      <w:r w:rsidR="009322B0" w:rsidRPr="00412BC3">
        <w:rPr>
          <w:rFonts w:asciiTheme="minorHAnsi" w:hAnsiTheme="minorHAnsi" w:cstheme="minorHAnsi"/>
          <w:color w:val="auto"/>
          <w:highlight w:val="yellow"/>
          <w:vertAlign w:val="superscript"/>
        </w:rPr>
        <w:t>4</w:t>
      </w:r>
      <w:r w:rsidR="008F2E6F">
        <w:rPr>
          <w:rFonts w:asciiTheme="minorHAnsi" w:hAnsiTheme="minorHAnsi" w:cstheme="minorHAnsi"/>
          <w:color w:val="auto"/>
          <w:highlight w:val="yellow"/>
        </w:rPr>
        <w:t>–</w:t>
      </w:r>
      <w:r w:rsidR="00AF5547">
        <w:rPr>
          <w:rFonts w:asciiTheme="minorHAnsi" w:hAnsiTheme="minorHAnsi" w:cstheme="minorHAnsi"/>
          <w:color w:val="auto"/>
          <w:highlight w:val="yellow"/>
        </w:rPr>
        <w:t xml:space="preserve">1 x 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>10</w:t>
      </w:r>
      <w:r w:rsidR="009322B0" w:rsidRPr="00412BC3">
        <w:rPr>
          <w:rFonts w:asciiTheme="minorHAnsi" w:hAnsiTheme="minorHAnsi" w:cstheme="minorHAnsi"/>
          <w:color w:val="auto"/>
          <w:highlight w:val="yellow"/>
          <w:vertAlign w:val="superscript"/>
        </w:rPr>
        <w:t>5</w:t>
      </w:r>
      <w:r w:rsidR="009322B0" w:rsidRPr="00412BC3">
        <w:rPr>
          <w:rFonts w:asciiTheme="minorHAnsi" w:hAnsiTheme="minorHAnsi" w:cstheme="minorHAnsi"/>
          <w:color w:val="auto"/>
          <w:highlight w:val="yellow"/>
        </w:rPr>
        <w:t xml:space="preserve">/mL). 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Plate the cells on the ITS surface (prepared </w:t>
      </w:r>
      <w:r w:rsidR="008F2E6F">
        <w:rPr>
          <w:rFonts w:asciiTheme="minorHAnsi" w:hAnsiTheme="minorHAnsi" w:cstheme="minorHAnsi"/>
          <w:color w:val="auto"/>
          <w:highlight w:val="yellow"/>
        </w:rPr>
        <w:t>according to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2E6F">
        <w:rPr>
          <w:rFonts w:asciiTheme="minorHAnsi" w:hAnsiTheme="minorHAnsi" w:cstheme="minorHAnsi"/>
          <w:color w:val="auto"/>
          <w:highlight w:val="yellow"/>
        </w:rPr>
        <w:t>section</w:t>
      </w:r>
      <w:r w:rsidR="00AF1456" w:rsidRPr="00412BC3">
        <w:rPr>
          <w:rFonts w:asciiTheme="minorHAnsi" w:hAnsiTheme="minorHAnsi" w:cstheme="minorHAnsi"/>
          <w:color w:val="auto"/>
          <w:highlight w:val="yellow"/>
        </w:rPr>
        <w:t xml:space="preserve"> 2). Incubate the cells at room temperature for 30 min before imaging.</w:t>
      </w:r>
    </w:p>
    <w:p w14:paraId="18997DA5" w14:textId="2488D257" w:rsidR="00AF1456" w:rsidRPr="00412BC3" w:rsidRDefault="00AF1456" w:rsidP="00412BC3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90E982F" w14:textId="692833C6" w:rsidR="009322B0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D87E2C" w:rsidRPr="00412BC3">
        <w:rPr>
          <w:rFonts w:asciiTheme="minorHAnsi" w:hAnsiTheme="minorHAnsi" w:cstheme="minorHAnsi"/>
          <w:color w:val="auto"/>
        </w:rPr>
        <w:t xml:space="preserve"> Cell counting can be done with </w:t>
      </w:r>
      <w:r w:rsidR="008A19BE" w:rsidRPr="00412BC3">
        <w:rPr>
          <w:rFonts w:asciiTheme="minorHAnsi" w:hAnsiTheme="minorHAnsi" w:cstheme="minorHAnsi"/>
          <w:color w:val="auto"/>
        </w:rPr>
        <w:t xml:space="preserve">a </w:t>
      </w:r>
      <w:r w:rsidR="00D87E2C" w:rsidRPr="00412BC3">
        <w:rPr>
          <w:rFonts w:asciiTheme="minorHAnsi" w:hAnsiTheme="minorHAnsi" w:cstheme="minorHAnsi"/>
          <w:color w:val="auto"/>
        </w:rPr>
        <w:t>hemocytometer after detaching the cells with detaching solution.</w:t>
      </w:r>
      <w:r w:rsidR="0000180C">
        <w:rPr>
          <w:rFonts w:asciiTheme="minorHAnsi" w:hAnsiTheme="minorHAnsi" w:cstheme="minorHAnsi"/>
          <w:color w:val="auto"/>
        </w:rPr>
        <w:t xml:space="preserve"> </w:t>
      </w:r>
      <w:r w:rsidR="009322B0" w:rsidRPr="00412BC3">
        <w:rPr>
          <w:rFonts w:asciiTheme="minorHAnsi" w:hAnsiTheme="minorHAnsi" w:cstheme="minorHAnsi"/>
          <w:color w:val="auto"/>
        </w:rPr>
        <w:t xml:space="preserve">The cell plating density is relatively low so that </w:t>
      </w:r>
      <w:r w:rsidR="0019113D">
        <w:rPr>
          <w:rFonts w:asciiTheme="minorHAnsi" w:hAnsiTheme="minorHAnsi" w:cstheme="minorHAnsi"/>
          <w:color w:val="auto"/>
        </w:rPr>
        <w:t xml:space="preserve">the </w:t>
      </w:r>
      <w:r w:rsidR="009322B0" w:rsidRPr="00412BC3">
        <w:rPr>
          <w:rFonts w:asciiTheme="minorHAnsi" w:hAnsiTheme="minorHAnsi" w:cstheme="minorHAnsi"/>
          <w:color w:val="auto"/>
        </w:rPr>
        <w:t xml:space="preserve">keratocytes </w:t>
      </w:r>
      <w:r w:rsidR="0019113D">
        <w:rPr>
          <w:rFonts w:asciiTheme="minorHAnsi" w:hAnsiTheme="minorHAnsi" w:cstheme="minorHAnsi"/>
          <w:color w:val="auto"/>
        </w:rPr>
        <w:t>have</w:t>
      </w:r>
      <w:r w:rsidR="009322B0" w:rsidRPr="00412BC3">
        <w:rPr>
          <w:rFonts w:asciiTheme="minorHAnsi" w:hAnsiTheme="minorHAnsi" w:cstheme="minorHAnsi"/>
          <w:color w:val="auto"/>
        </w:rPr>
        <w:t xml:space="preserve"> plenty </w:t>
      </w:r>
      <w:r w:rsidR="0019113D">
        <w:rPr>
          <w:rFonts w:asciiTheme="minorHAnsi" w:hAnsiTheme="minorHAnsi" w:cstheme="minorHAnsi"/>
          <w:color w:val="auto"/>
        </w:rPr>
        <w:t xml:space="preserve">of </w:t>
      </w:r>
      <w:r w:rsidR="009322B0" w:rsidRPr="00412BC3">
        <w:rPr>
          <w:rFonts w:asciiTheme="minorHAnsi" w:hAnsiTheme="minorHAnsi" w:cstheme="minorHAnsi"/>
          <w:color w:val="auto"/>
        </w:rPr>
        <w:t xml:space="preserve">surface area to migrate. </w:t>
      </w:r>
    </w:p>
    <w:p w14:paraId="1ED0E547" w14:textId="77777777" w:rsidR="008C31F0" w:rsidRPr="00412BC3" w:rsidRDefault="008C31F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65A62BF" w14:textId="1FD652CA" w:rsidR="008C31F0" w:rsidRPr="00AF5547" w:rsidRDefault="008C31F0" w:rsidP="00412BC3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AF5547">
        <w:rPr>
          <w:rFonts w:asciiTheme="minorHAnsi" w:hAnsiTheme="minorHAnsi" w:cstheme="minorHAnsi"/>
          <w:color w:val="auto"/>
        </w:rPr>
        <w:t>Plat</w:t>
      </w:r>
      <w:r w:rsidR="003A5F0E" w:rsidRPr="00AF5547">
        <w:rPr>
          <w:rFonts w:asciiTheme="minorHAnsi" w:hAnsiTheme="minorHAnsi" w:cstheme="minorHAnsi"/>
          <w:color w:val="auto"/>
        </w:rPr>
        <w:t>e</w:t>
      </w:r>
      <w:r w:rsidRPr="00AF5547">
        <w:rPr>
          <w:rFonts w:asciiTheme="minorHAnsi" w:hAnsiTheme="minorHAnsi" w:cstheme="minorHAnsi"/>
          <w:color w:val="auto"/>
        </w:rPr>
        <w:t xml:space="preserve"> CHO-K1 cells</w:t>
      </w:r>
      <w:r w:rsidR="003A5F0E" w:rsidRPr="00AF5547">
        <w:rPr>
          <w:rFonts w:asciiTheme="minorHAnsi" w:hAnsiTheme="minorHAnsi" w:cstheme="minorHAnsi"/>
          <w:color w:val="auto"/>
        </w:rPr>
        <w:t xml:space="preserve"> and NIH 3T3 cells on ITS surfaces</w:t>
      </w:r>
      <w:r w:rsidR="0000180C">
        <w:rPr>
          <w:rFonts w:asciiTheme="minorHAnsi" w:hAnsiTheme="minorHAnsi" w:cstheme="minorHAnsi"/>
          <w:color w:val="auto"/>
        </w:rPr>
        <w:t>.</w:t>
      </w:r>
    </w:p>
    <w:p w14:paraId="73503F10" w14:textId="77777777" w:rsidR="00BE4E32" w:rsidRPr="00412BC3" w:rsidRDefault="008C31F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 xml:space="preserve"> </w:t>
      </w:r>
    </w:p>
    <w:p w14:paraId="6B2A8DE5" w14:textId="0583E9D7" w:rsidR="00943084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E4E32" w:rsidRPr="00412BC3">
        <w:rPr>
          <w:rFonts w:asciiTheme="minorHAnsi" w:hAnsiTheme="minorHAnsi" w:cstheme="minorHAnsi"/>
          <w:color w:val="auto"/>
        </w:rPr>
        <w:t xml:space="preserve"> </w:t>
      </w:r>
      <w:r w:rsidR="0019113D">
        <w:rPr>
          <w:rFonts w:asciiTheme="minorHAnsi" w:hAnsiTheme="minorHAnsi" w:cstheme="minorHAnsi"/>
          <w:color w:val="auto"/>
        </w:rPr>
        <w:t>The m</w:t>
      </w:r>
      <w:r w:rsidR="00BE4E32" w:rsidRPr="00412BC3">
        <w:rPr>
          <w:rFonts w:asciiTheme="minorHAnsi" w:hAnsiTheme="minorHAnsi" w:cstheme="minorHAnsi"/>
          <w:color w:val="auto"/>
        </w:rPr>
        <w:t>edium for CHO-K1 cells</w:t>
      </w:r>
      <w:r w:rsidR="0019113D">
        <w:rPr>
          <w:rFonts w:asciiTheme="minorHAnsi" w:hAnsiTheme="minorHAnsi" w:cstheme="minorHAnsi"/>
          <w:color w:val="auto"/>
        </w:rPr>
        <w:t xml:space="preserve"> is</w:t>
      </w:r>
      <w:r w:rsidR="00BE4E32" w:rsidRPr="00412BC3">
        <w:rPr>
          <w:rFonts w:asciiTheme="minorHAnsi" w:hAnsiTheme="minorHAnsi" w:cstheme="minorHAnsi"/>
          <w:color w:val="auto"/>
        </w:rPr>
        <w:t xml:space="preserve"> 89% Ham’s F12 + 10% FBS +</w:t>
      </w:r>
      <w:r w:rsidR="0019113D">
        <w:rPr>
          <w:rFonts w:asciiTheme="minorHAnsi" w:hAnsiTheme="minorHAnsi" w:cstheme="minorHAnsi"/>
          <w:color w:val="auto"/>
        </w:rPr>
        <w:t xml:space="preserve"> </w:t>
      </w:r>
      <w:r w:rsidR="00BE4E32" w:rsidRPr="00412BC3">
        <w:rPr>
          <w:rFonts w:asciiTheme="minorHAnsi" w:hAnsiTheme="minorHAnsi" w:cstheme="minorHAnsi"/>
          <w:color w:val="auto"/>
        </w:rPr>
        <w:t xml:space="preserve">1% </w:t>
      </w:r>
      <w:r w:rsidR="0019113D">
        <w:rPr>
          <w:rFonts w:asciiTheme="minorHAnsi" w:hAnsiTheme="minorHAnsi" w:cstheme="minorHAnsi"/>
          <w:color w:val="auto"/>
        </w:rPr>
        <w:t>p</w:t>
      </w:r>
      <w:r w:rsidR="00BE4E32" w:rsidRPr="00412BC3">
        <w:rPr>
          <w:rFonts w:asciiTheme="minorHAnsi" w:hAnsiTheme="minorHAnsi" w:cstheme="minorHAnsi"/>
          <w:color w:val="auto"/>
        </w:rPr>
        <w:t>enicillin.</w:t>
      </w:r>
      <w:r w:rsidR="005B5356" w:rsidRPr="00412BC3">
        <w:rPr>
          <w:rFonts w:asciiTheme="minorHAnsi" w:hAnsiTheme="minorHAnsi" w:cstheme="minorHAnsi"/>
          <w:color w:val="auto"/>
        </w:rPr>
        <w:t xml:space="preserve"> </w:t>
      </w:r>
      <w:r w:rsidR="0019113D">
        <w:rPr>
          <w:rFonts w:asciiTheme="minorHAnsi" w:hAnsiTheme="minorHAnsi" w:cstheme="minorHAnsi"/>
          <w:color w:val="auto"/>
        </w:rPr>
        <w:t>The m</w:t>
      </w:r>
      <w:r w:rsidR="00BE4E32" w:rsidRPr="00412BC3">
        <w:rPr>
          <w:rFonts w:asciiTheme="minorHAnsi" w:hAnsiTheme="minorHAnsi" w:cstheme="minorHAnsi"/>
          <w:color w:val="auto"/>
        </w:rPr>
        <w:t>edium for NIH 3T3 cells</w:t>
      </w:r>
      <w:r w:rsidR="0019113D">
        <w:rPr>
          <w:rFonts w:asciiTheme="minorHAnsi" w:hAnsiTheme="minorHAnsi" w:cstheme="minorHAnsi"/>
          <w:color w:val="auto"/>
        </w:rPr>
        <w:t xml:space="preserve"> is</w:t>
      </w:r>
      <w:r w:rsidR="00BE4E32" w:rsidRPr="00412BC3">
        <w:rPr>
          <w:rFonts w:asciiTheme="minorHAnsi" w:hAnsiTheme="minorHAnsi" w:cstheme="minorHAnsi"/>
          <w:color w:val="auto"/>
        </w:rPr>
        <w:t xml:space="preserve"> 89% </w:t>
      </w:r>
      <w:r w:rsidR="0019113D">
        <w:rPr>
          <w:rFonts w:asciiTheme="minorHAnsi" w:hAnsiTheme="minorHAnsi" w:cstheme="minorHAnsi"/>
          <w:color w:val="auto"/>
        </w:rPr>
        <w:t>Dulbecco’s modified Eagle’s medium (</w:t>
      </w:r>
      <w:r w:rsidR="00BE4E32" w:rsidRPr="00412BC3">
        <w:rPr>
          <w:rFonts w:asciiTheme="minorHAnsi" w:hAnsiTheme="minorHAnsi" w:cstheme="minorHAnsi"/>
          <w:color w:val="auto"/>
        </w:rPr>
        <w:t>DMEM</w:t>
      </w:r>
      <w:r w:rsidR="0019113D">
        <w:rPr>
          <w:rFonts w:asciiTheme="minorHAnsi" w:hAnsiTheme="minorHAnsi" w:cstheme="minorHAnsi"/>
          <w:color w:val="auto"/>
        </w:rPr>
        <w:t>)</w:t>
      </w:r>
      <w:r w:rsidR="00BE4E32" w:rsidRPr="00412BC3">
        <w:rPr>
          <w:rFonts w:asciiTheme="minorHAnsi" w:hAnsiTheme="minorHAnsi" w:cstheme="minorHAnsi"/>
          <w:color w:val="auto"/>
        </w:rPr>
        <w:t xml:space="preserve"> + 10% calf bovine serum (CBS) +</w:t>
      </w:r>
      <w:r w:rsidR="0019113D">
        <w:rPr>
          <w:rFonts w:asciiTheme="minorHAnsi" w:hAnsiTheme="minorHAnsi" w:cstheme="minorHAnsi"/>
          <w:color w:val="auto"/>
        </w:rPr>
        <w:t xml:space="preserve"> </w:t>
      </w:r>
      <w:r w:rsidR="00BE4E32" w:rsidRPr="00412BC3">
        <w:rPr>
          <w:rFonts w:asciiTheme="minorHAnsi" w:hAnsiTheme="minorHAnsi" w:cstheme="minorHAnsi"/>
          <w:color w:val="auto"/>
        </w:rPr>
        <w:t xml:space="preserve">1% </w:t>
      </w:r>
      <w:r w:rsidR="0019113D">
        <w:rPr>
          <w:rFonts w:asciiTheme="minorHAnsi" w:hAnsiTheme="minorHAnsi" w:cstheme="minorHAnsi"/>
          <w:color w:val="auto"/>
        </w:rPr>
        <w:t>p</w:t>
      </w:r>
      <w:r w:rsidR="00BE4E32" w:rsidRPr="00412BC3">
        <w:rPr>
          <w:rFonts w:asciiTheme="minorHAnsi" w:hAnsiTheme="minorHAnsi" w:cstheme="minorHAnsi"/>
          <w:color w:val="auto"/>
        </w:rPr>
        <w:t>enicillin.</w:t>
      </w:r>
      <w:r w:rsidR="005B5356" w:rsidRPr="00412BC3">
        <w:rPr>
          <w:rFonts w:asciiTheme="minorHAnsi" w:hAnsiTheme="minorHAnsi" w:cstheme="minorHAnsi"/>
          <w:color w:val="auto"/>
        </w:rPr>
        <w:t xml:space="preserve"> </w:t>
      </w:r>
      <w:r w:rsidR="0019113D">
        <w:rPr>
          <w:rFonts w:asciiTheme="minorHAnsi" w:hAnsiTheme="minorHAnsi" w:cstheme="minorHAnsi"/>
          <w:color w:val="auto"/>
        </w:rPr>
        <w:t>The c</w:t>
      </w:r>
      <w:r w:rsidR="00943084" w:rsidRPr="00412BC3">
        <w:rPr>
          <w:rFonts w:asciiTheme="minorHAnsi" w:hAnsiTheme="minorHAnsi" w:cstheme="minorHAnsi"/>
          <w:color w:val="auto"/>
        </w:rPr>
        <w:t>ulture condition</w:t>
      </w:r>
      <w:r w:rsidR="0019113D">
        <w:rPr>
          <w:rFonts w:asciiTheme="minorHAnsi" w:hAnsiTheme="minorHAnsi" w:cstheme="minorHAnsi"/>
          <w:color w:val="auto"/>
        </w:rPr>
        <w:t>s are</w:t>
      </w:r>
      <w:r w:rsidR="00943084" w:rsidRPr="00412BC3">
        <w:rPr>
          <w:rFonts w:asciiTheme="minorHAnsi" w:hAnsiTheme="minorHAnsi" w:cstheme="minorHAnsi"/>
          <w:color w:val="auto"/>
        </w:rPr>
        <w:t xml:space="preserve"> 37 </w:t>
      </w:r>
      <w:r w:rsidR="0019113D">
        <w:rPr>
          <w:rFonts w:asciiTheme="minorHAnsi" w:hAnsiTheme="minorHAnsi" w:cstheme="minorHAnsi"/>
          <w:color w:val="auto"/>
        </w:rPr>
        <w:t>°</w:t>
      </w:r>
      <w:r w:rsidR="00943084" w:rsidRPr="00412BC3">
        <w:rPr>
          <w:rFonts w:asciiTheme="minorHAnsi" w:hAnsiTheme="minorHAnsi" w:cstheme="minorHAnsi"/>
          <w:color w:val="auto"/>
        </w:rPr>
        <w:t>C and 5% CO</w:t>
      </w:r>
      <w:r w:rsidR="00943084" w:rsidRPr="00412BC3">
        <w:rPr>
          <w:rFonts w:asciiTheme="minorHAnsi" w:hAnsiTheme="minorHAnsi" w:cstheme="minorHAnsi"/>
          <w:color w:val="auto"/>
          <w:vertAlign w:val="subscript"/>
        </w:rPr>
        <w:t>2</w:t>
      </w:r>
      <w:r w:rsidR="00943084" w:rsidRPr="00412BC3">
        <w:rPr>
          <w:rFonts w:asciiTheme="minorHAnsi" w:hAnsiTheme="minorHAnsi" w:cstheme="minorHAnsi"/>
          <w:color w:val="auto"/>
        </w:rPr>
        <w:t>.</w:t>
      </w:r>
    </w:p>
    <w:p w14:paraId="148B237D" w14:textId="77777777" w:rsidR="008C31F0" w:rsidRPr="00412BC3" w:rsidRDefault="008C31F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E520511" w14:textId="2D8FEFE7" w:rsidR="006E7A2E" w:rsidRPr="00412BC3" w:rsidRDefault="006E7A2E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Culture CHO-K1 cells</w:t>
      </w:r>
      <w:r w:rsidR="003A5F0E" w:rsidRPr="00412BC3">
        <w:rPr>
          <w:rFonts w:asciiTheme="minorHAnsi" w:hAnsiTheme="minorHAnsi" w:cstheme="minorHAnsi"/>
          <w:color w:val="auto"/>
        </w:rPr>
        <w:t xml:space="preserve"> or NIH 3T3 cells</w:t>
      </w:r>
      <w:r w:rsidRPr="00412BC3">
        <w:rPr>
          <w:rFonts w:asciiTheme="minorHAnsi" w:hAnsiTheme="minorHAnsi" w:cstheme="minorHAnsi"/>
          <w:color w:val="auto"/>
        </w:rPr>
        <w:t xml:space="preserve"> to 80</w:t>
      </w:r>
      <w:r w:rsidR="0019113D">
        <w:rPr>
          <w:rFonts w:asciiTheme="minorHAnsi" w:hAnsiTheme="minorHAnsi" w:cstheme="minorHAnsi"/>
          <w:color w:val="auto"/>
        </w:rPr>
        <w:t>%</w:t>
      </w:r>
      <w:bookmarkStart w:id="1" w:name="_Hlk536101481"/>
      <w:r w:rsidR="0019113D">
        <w:rPr>
          <w:rFonts w:asciiTheme="minorHAnsi" w:hAnsiTheme="minorHAnsi" w:cstheme="minorHAnsi"/>
          <w:color w:val="auto"/>
        </w:rPr>
        <w:t>–</w:t>
      </w:r>
      <w:bookmarkEnd w:id="1"/>
      <w:r w:rsidRPr="00412BC3">
        <w:rPr>
          <w:rFonts w:asciiTheme="minorHAnsi" w:hAnsiTheme="minorHAnsi" w:cstheme="minorHAnsi"/>
          <w:color w:val="auto"/>
        </w:rPr>
        <w:t>100% confluenc</w:t>
      </w:r>
      <w:r w:rsidR="0019113D">
        <w:rPr>
          <w:rFonts w:asciiTheme="minorHAnsi" w:hAnsiTheme="minorHAnsi" w:cstheme="minorHAnsi"/>
          <w:color w:val="auto"/>
        </w:rPr>
        <w:t>e</w:t>
      </w:r>
      <w:r w:rsidRPr="00412BC3">
        <w:rPr>
          <w:rFonts w:asciiTheme="minorHAnsi" w:hAnsiTheme="minorHAnsi" w:cstheme="minorHAnsi"/>
          <w:color w:val="auto"/>
        </w:rPr>
        <w:t xml:space="preserve"> in </w:t>
      </w:r>
      <w:r w:rsidR="0019113D">
        <w:rPr>
          <w:rFonts w:asciiTheme="minorHAnsi" w:hAnsiTheme="minorHAnsi" w:cstheme="minorHAnsi"/>
          <w:color w:val="auto"/>
        </w:rPr>
        <w:t>a P</w:t>
      </w:r>
      <w:r w:rsidRPr="00412BC3">
        <w:rPr>
          <w:rFonts w:asciiTheme="minorHAnsi" w:hAnsiTheme="minorHAnsi" w:cstheme="minorHAnsi"/>
          <w:color w:val="auto"/>
        </w:rPr>
        <w:t>etri</w:t>
      </w:r>
      <w:r w:rsidR="0019113D">
        <w:rPr>
          <w:rFonts w:asciiTheme="minorHAnsi" w:hAnsiTheme="minorHAnsi" w:cstheme="minorHAnsi"/>
          <w:color w:val="auto"/>
        </w:rPr>
        <w:t xml:space="preserve"> </w:t>
      </w:r>
      <w:r w:rsidRPr="00412BC3">
        <w:rPr>
          <w:rFonts w:asciiTheme="minorHAnsi" w:hAnsiTheme="minorHAnsi" w:cstheme="minorHAnsi"/>
          <w:color w:val="auto"/>
        </w:rPr>
        <w:t>dish (or culture flask).</w:t>
      </w:r>
    </w:p>
    <w:p w14:paraId="7221435A" w14:textId="77777777" w:rsidR="006E7A2E" w:rsidRPr="00412BC3" w:rsidRDefault="006E7A2E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8DD2DAE" w14:textId="6014F6D4" w:rsidR="008C31F0" w:rsidRPr="00412BC3" w:rsidRDefault="006E7A2E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  <w:lang w:eastAsia="zh-CN"/>
        </w:rPr>
        <w:t>W</w:t>
      </w:r>
      <w:r w:rsidR="00602066" w:rsidRPr="00412BC3">
        <w:rPr>
          <w:rFonts w:asciiTheme="minorHAnsi" w:hAnsiTheme="minorHAnsi" w:cstheme="minorHAnsi"/>
          <w:color w:val="auto"/>
          <w:lang w:eastAsia="zh-CN"/>
        </w:rPr>
        <w:t>arm</w:t>
      </w:r>
      <w:r w:rsidR="008C31F0" w:rsidRPr="00412BC3">
        <w:rPr>
          <w:rFonts w:asciiTheme="minorHAnsi" w:hAnsiTheme="minorHAnsi" w:cstheme="minorHAnsi"/>
          <w:color w:val="auto"/>
        </w:rPr>
        <w:t xml:space="preserve"> </w:t>
      </w:r>
      <w:r w:rsidR="0019113D">
        <w:rPr>
          <w:rFonts w:asciiTheme="minorHAnsi" w:hAnsiTheme="minorHAnsi" w:cstheme="minorHAnsi"/>
          <w:color w:val="auto"/>
        </w:rPr>
        <w:t xml:space="preserve">the </w:t>
      </w:r>
      <w:r w:rsidR="00602066" w:rsidRPr="00412BC3">
        <w:rPr>
          <w:rFonts w:asciiTheme="minorHAnsi" w:hAnsiTheme="minorHAnsi" w:cstheme="minorHAnsi"/>
          <w:color w:val="auto"/>
        </w:rPr>
        <w:t>cell detaching solution</w:t>
      </w:r>
      <w:r w:rsidR="00CC2765" w:rsidRPr="00412BC3">
        <w:rPr>
          <w:rFonts w:asciiTheme="minorHAnsi" w:hAnsiTheme="minorHAnsi" w:cstheme="minorHAnsi"/>
          <w:color w:val="auto"/>
        </w:rPr>
        <w:t xml:space="preserve"> and culture medium</w:t>
      </w:r>
      <w:r w:rsidR="008C31F0" w:rsidRPr="00412BC3">
        <w:rPr>
          <w:rFonts w:asciiTheme="minorHAnsi" w:hAnsiTheme="minorHAnsi" w:cstheme="minorHAnsi"/>
          <w:color w:val="auto"/>
        </w:rPr>
        <w:t xml:space="preserve"> to 37</w:t>
      </w:r>
      <w:r w:rsidR="0019113D">
        <w:rPr>
          <w:rFonts w:asciiTheme="minorHAnsi" w:hAnsiTheme="minorHAnsi" w:cstheme="minorHAnsi"/>
          <w:color w:val="auto"/>
        </w:rPr>
        <w:t xml:space="preserve"> °</w:t>
      </w:r>
      <w:r w:rsidR="008C31F0" w:rsidRPr="00412BC3">
        <w:rPr>
          <w:rFonts w:asciiTheme="minorHAnsi" w:hAnsiTheme="minorHAnsi" w:cstheme="minorHAnsi"/>
          <w:color w:val="auto"/>
        </w:rPr>
        <w:t>C</w:t>
      </w:r>
      <w:r w:rsidR="00602066" w:rsidRPr="00412BC3">
        <w:rPr>
          <w:rFonts w:asciiTheme="minorHAnsi" w:hAnsiTheme="minorHAnsi" w:cstheme="minorHAnsi"/>
          <w:color w:val="auto"/>
        </w:rPr>
        <w:t>.</w:t>
      </w:r>
    </w:p>
    <w:p w14:paraId="182E39B1" w14:textId="77777777" w:rsidR="008C31F0" w:rsidRPr="00412BC3" w:rsidRDefault="008C31F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67E7BC" w14:textId="20D2EBAD" w:rsidR="008C31F0" w:rsidRPr="00412BC3" w:rsidRDefault="006E7A2E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  <w:lang w:eastAsia="zh-CN"/>
        </w:rPr>
        <w:t>R</w:t>
      </w:r>
      <w:r w:rsidR="008C31F0" w:rsidRPr="00412BC3">
        <w:rPr>
          <w:rFonts w:asciiTheme="minorHAnsi" w:hAnsiTheme="minorHAnsi" w:cstheme="minorHAnsi"/>
          <w:color w:val="auto"/>
          <w:lang w:eastAsia="zh-CN"/>
        </w:rPr>
        <w:t>emove</w:t>
      </w:r>
      <w:r w:rsidR="008C31F0" w:rsidRPr="00412BC3">
        <w:rPr>
          <w:rFonts w:asciiTheme="minorHAnsi" w:hAnsiTheme="minorHAnsi" w:cstheme="minorHAnsi"/>
          <w:color w:val="auto"/>
        </w:rPr>
        <w:t xml:space="preserve"> all </w:t>
      </w:r>
      <w:r w:rsidRPr="00412BC3">
        <w:rPr>
          <w:rFonts w:asciiTheme="minorHAnsi" w:hAnsiTheme="minorHAnsi" w:cstheme="minorHAnsi"/>
          <w:color w:val="auto"/>
        </w:rPr>
        <w:t xml:space="preserve">culture medium in </w:t>
      </w:r>
      <w:r w:rsidR="0019113D">
        <w:rPr>
          <w:rFonts w:asciiTheme="minorHAnsi" w:hAnsiTheme="minorHAnsi" w:cstheme="minorHAnsi"/>
          <w:color w:val="auto"/>
        </w:rPr>
        <w:t>the P</w:t>
      </w:r>
      <w:r w:rsidRPr="00412BC3">
        <w:rPr>
          <w:rFonts w:asciiTheme="minorHAnsi" w:hAnsiTheme="minorHAnsi" w:cstheme="minorHAnsi"/>
          <w:color w:val="auto"/>
        </w:rPr>
        <w:t>etri</w:t>
      </w:r>
      <w:r w:rsidR="0019113D">
        <w:rPr>
          <w:rFonts w:asciiTheme="minorHAnsi" w:hAnsiTheme="minorHAnsi" w:cstheme="minorHAnsi"/>
          <w:color w:val="auto"/>
        </w:rPr>
        <w:t xml:space="preserve"> </w:t>
      </w:r>
      <w:r w:rsidRPr="00412BC3">
        <w:rPr>
          <w:rFonts w:asciiTheme="minorHAnsi" w:hAnsiTheme="minorHAnsi" w:cstheme="minorHAnsi"/>
          <w:color w:val="auto"/>
        </w:rPr>
        <w:t>dish</w:t>
      </w:r>
      <w:r w:rsidR="008C31F0" w:rsidRPr="00412BC3">
        <w:rPr>
          <w:rFonts w:asciiTheme="minorHAnsi" w:hAnsiTheme="minorHAnsi" w:cstheme="minorHAnsi"/>
          <w:color w:val="auto"/>
        </w:rPr>
        <w:t xml:space="preserve"> with a pipette. Wash the cells </w:t>
      </w:r>
      <w:r w:rsidR="0019113D">
        <w:rPr>
          <w:rFonts w:asciiTheme="minorHAnsi" w:hAnsiTheme="minorHAnsi" w:cstheme="minorHAnsi"/>
          <w:color w:val="auto"/>
        </w:rPr>
        <w:t xml:space="preserve">1x </w:t>
      </w:r>
      <w:r w:rsidR="008C31F0" w:rsidRPr="00412BC3">
        <w:rPr>
          <w:rFonts w:asciiTheme="minorHAnsi" w:hAnsiTheme="minorHAnsi" w:cstheme="minorHAnsi"/>
          <w:color w:val="auto"/>
        </w:rPr>
        <w:t xml:space="preserve">with </w:t>
      </w:r>
      <w:r w:rsidRPr="00412BC3">
        <w:rPr>
          <w:rFonts w:asciiTheme="minorHAnsi" w:hAnsiTheme="minorHAnsi" w:cstheme="minorHAnsi"/>
          <w:color w:val="auto"/>
        </w:rPr>
        <w:t xml:space="preserve">cell detaching solution. </w:t>
      </w:r>
      <w:r w:rsidR="003A5F0E" w:rsidRPr="00412BC3">
        <w:rPr>
          <w:rFonts w:asciiTheme="minorHAnsi" w:hAnsiTheme="minorHAnsi" w:cstheme="minorHAnsi"/>
          <w:color w:val="auto"/>
        </w:rPr>
        <w:t>C</w:t>
      </w:r>
      <w:r w:rsidR="008C31F0" w:rsidRPr="00412BC3">
        <w:rPr>
          <w:rFonts w:asciiTheme="minorHAnsi" w:hAnsiTheme="minorHAnsi" w:cstheme="minorHAnsi"/>
          <w:color w:val="auto"/>
        </w:rPr>
        <w:t xml:space="preserve">over the cells </w:t>
      </w:r>
      <w:r w:rsidR="003A5F0E" w:rsidRPr="00412BC3">
        <w:rPr>
          <w:rFonts w:asciiTheme="minorHAnsi" w:hAnsiTheme="minorHAnsi" w:cstheme="minorHAnsi"/>
          <w:color w:val="auto"/>
        </w:rPr>
        <w:t xml:space="preserve">with detaching solution </w:t>
      </w:r>
      <w:r w:rsidR="008C31F0" w:rsidRPr="00412BC3">
        <w:rPr>
          <w:rFonts w:asciiTheme="minorHAnsi" w:hAnsiTheme="minorHAnsi" w:cstheme="minorHAnsi"/>
          <w:color w:val="auto"/>
        </w:rPr>
        <w:t xml:space="preserve">and incubate </w:t>
      </w:r>
      <w:r w:rsidRPr="00412BC3">
        <w:rPr>
          <w:rFonts w:asciiTheme="minorHAnsi" w:hAnsiTheme="minorHAnsi" w:cstheme="minorHAnsi"/>
          <w:color w:val="auto"/>
        </w:rPr>
        <w:t xml:space="preserve">it </w:t>
      </w:r>
      <w:r w:rsidR="008D6DD4">
        <w:rPr>
          <w:rFonts w:asciiTheme="minorHAnsi" w:hAnsiTheme="minorHAnsi" w:cstheme="minorHAnsi"/>
          <w:color w:val="auto"/>
        </w:rPr>
        <w:t>at</w:t>
      </w:r>
      <w:r w:rsidRPr="00412BC3">
        <w:rPr>
          <w:rFonts w:asciiTheme="minorHAnsi" w:hAnsiTheme="minorHAnsi" w:cstheme="minorHAnsi"/>
          <w:color w:val="auto"/>
        </w:rPr>
        <w:t xml:space="preserve"> 37</w:t>
      </w:r>
      <w:r w:rsidR="0019113D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19113D">
        <w:rPr>
          <w:rFonts w:asciiTheme="minorHAnsi" w:hAnsiTheme="minorHAnsi" w:cstheme="minorHAnsi"/>
          <w:color w:val="auto"/>
        </w:rPr>
        <w:t>°</w:t>
      </w:r>
      <w:r w:rsidRPr="00412BC3">
        <w:rPr>
          <w:rFonts w:asciiTheme="minorHAnsi" w:hAnsiTheme="minorHAnsi" w:cstheme="minorHAnsi"/>
          <w:color w:val="auto"/>
        </w:rPr>
        <w:t xml:space="preserve">C </w:t>
      </w:r>
      <w:r w:rsidR="008C31F0" w:rsidRPr="00412BC3">
        <w:rPr>
          <w:rFonts w:asciiTheme="minorHAnsi" w:hAnsiTheme="minorHAnsi" w:cstheme="minorHAnsi"/>
          <w:color w:val="auto"/>
        </w:rPr>
        <w:t>for 10 min.</w:t>
      </w:r>
    </w:p>
    <w:p w14:paraId="6D31E61E" w14:textId="77777777" w:rsidR="008C31F0" w:rsidRPr="00412BC3" w:rsidRDefault="008C31F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E561066" w14:textId="2CF39E5A" w:rsidR="008C31F0" w:rsidRPr="00412BC3" w:rsidRDefault="006E7A2E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Disperse </w:t>
      </w:r>
      <w:r w:rsidR="0019113D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cells</w:t>
      </w:r>
      <w:r w:rsidR="008C31F0" w:rsidRPr="00412BC3">
        <w:rPr>
          <w:rFonts w:asciiTheme="minorHAnsi" w:hAnsiTheme="minorHAnsi" w:cstheme="minorHAnsi"/>
          <w:color w:val="auto"/>
        </w:rPr>
        <w:t xml:space="preserve"> by pipetting. Collect </w:t>
      </w:r>
      <w:r w:rsidR="0019113D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cell</w:t>
      </w:r>
      <w:r w:rsidR="008C31F0" w:rsidRPr="00412BC3">
        <w:rPr>
          <w:rFonts w:asciiTheme="minorHAnsi" w:hAnsiTheme="minorHAnsi" w:cstheme="minorHAnsi"/>
          <w:color w:val="auto"/>
        </w:rPr>
        <w:t xml:space="preserve"> solution and centrifuge </w:t>
      </w:r>
      <w:r w:rsidRPr="00412BC3">
        <w:rPr>
          <w:rFonts w:asciiTheme="minorHAnsi" w:hAnsiTheme="minorHAnsi" w:cstheme="minorHAnsi"/>
          <w:color w:val="auto"/>
        </w:rPr>
        <w:t xml:space="preserve">it </w:t>
      </w:r>
      <w:r w:rsidR="008C31F0" w:rsidRPr="00412BC3">
        <w:rPr>
          <w:rFonts w:asciiTheme="minorHAnsi" w:hAnsiTheme="minorHAnsi" w:cstheme="minorHAnsi"/>
          <w:color w:val="auto"/>
        </w:rPr>
        <w:t xml:space="preserve">at 300 x </w:t>
      </w:r>
      <w:r w:rsidR="008C31F0" w:rsidRPr="00AF5547">
        <w:rPr>
          <w:rFonts w:asciiTheme="minorHAnsi" w:hAnsiTheme="minorHAnsi" w:cstheme="minorHAnsi"/>
          <w:i/>
          <w:color w:val="auto"/>
        </w:rPr>
        <w:t>g</w:t>
      </w:r>
      <w:r w:rsidR="008C31F0" w:rsidRPr="00412BC3">
        <w:rPr>
          <w:rFonts w:asciiTheme="minorHAnsi" w:hAnsiTheme="minorHAnsi" w:cstheme="minorHAnsi"/>
          <w:color w:val="auto"/>
        </w:rPr>
        <w:t xml:space="preserve"> for 3 min.</w:t>
      </w:r>
    </w:p>
    <w:p w14:paraId="36BFEA81" w14:textId="77777777" w:rsidR="008C31F0" w:rsidRPr="00412BC3" w:rsidRDefault="008C31F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2EFFA51" w14:textId="56A82157" w:rsidR="003A5F0E" w:rsidRPr="00412BC3" w:rsidRDefault="008C31F0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Suc</w:t>
      </w:r>
      <w:r w:rsidR="006E7A2E" w:rsidRPr="00412BC3">
        <w:rPr>
          <w:rFonts w:asciiTheme="minorHAnsi" w:hAnsiTheme="minorHAnsi" w:cstheme="minorHAnsi"/>
          <w:color w:val="auto"/>
        </w:rPr>
        <w:t xml:space="preserve">k out </w:t>
      </w:r>
      <w:r w:rsidR="0019113D">
        <w:rPr>
          <w:rFonts w:asciiTheme="minorHAnsi" w:hAnsiTheme="minorHAnsi" w:cstheme="minorHAnsi"/>
          <w:color w:val="auto"/>
        </w:rPr>
        <w:t xml:space="preserve">the </w:t>
      </w:r>
      <w:r w:rsidR="006E7A2E" w:rsidRPr="00412BC3">
        <w:rPr>
          <w:rFonts w:asciiTheme="minorHAnsi" w:hAnsiTheme="minorHAnsi" w:cstheme="minorHAnsi"/>
          <w:color w:val="auto"/>
        </w:rPr>
        <w:t xml:space="preserve">supernatant and add </w:t>
      </w:r>
      <w:r w:rsidR="003A5F0E" w:rsidRPr="00412BC3">
        <w:rPr>
          <w:rFonts w:asciiTheme="minorHAnsi" w:hAnsiTheme="minorHAnsi" w:cstheme="minorHAnsi"/>
          <w:color w:val="auto"/>
        </w:rPr>
        <w:t>c</w:t>
      </w:r>
      <w:r w:rsidR="006E7A2E" w:rsidRPr="00412BC3">
        <w:rPr>
          <w:rFonts w:asciiTheme="minorHAnsi" w:hAnsiTheme="minorHAnsi" w:cstheme="minorHAnsi"/>
          <w:color w:val="auto"/>
        </w:rPr>
        <w:t>omplete medium</w:t>
      </w:r>
      <w:r w:rsidR="003A5F0E" w:rsidRPr="00412BC3">
        <w:rPr>
          <w:rFonts w:asciiTheme="minorHAnsi" w:hAnsiTheme="minorHAnsi" w:cstheme="minorHAnsi"/>
          <w:color w:val="auto"/>
        </w:rPr>
        <w:t xml:space="preserve"> or serum</w:t>
      </w:r>
      <w:r w:rsidR="0019113D">
        <w:rPr>
          <w:rFonts w:asciiTheme="minorHAnsi" w:hAnsiTheme="minorHAnsi" w:cstheme="minorHAnsi"/>
          <w:color w:val="auto"/>
        </w:rPr>
        <w:t>-</w:t>
      </w:r>
      <w:r w:rsidR="003A5F0E" w:rsidRPr="00412BC3">
        <w:rPr>
          <w:rFonts w:asciiTheme="minorHAnsi" w:hAnsiTheme="minorHAnsi" w:cstheme="minorHAnsi"/>
          <w:color w:val="auto"/>
        </w:rPr>
        <w:t>free medium</w:t>
      </w:r>
      <w:r w:rsidRPr="00412BC3">
        <w:rPr>
          <w:rFonts w:asciiTheme="minorHAnsi" w:hAnsiTheme="minorHAnsi" w:cstheme="minorHAnsi"/>
          <w:color w:val="auto"/>
        </w:rPr>
        <w:t xml:space="preserve">. </w:t>
      </w:r>
    </w:p>
    <w:p w14:paraId="7BE9FFEB" w14:textId="77777777" w:rsidR="008C31F0" w:rsidRPr="00412BC3" w:rsidRDefault="008C31F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EE69F3A" w14:textId="75AD4C46" w:rsidR="008C31F0" w:rsidRPr="00412BC3" w:rsidRDefault="008C31F0" w:rsidP="00412BC3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Adjust the cell solution density to </w:t>
      </w:r>
      <w:r w:rsidR="008D6DD4">
        <w:rPr>
          <w:rFonts w:asciiTheme="minorHAnsi" w:hAnsiTheme="minorHAnsi" w:cstheme="minorHAnsi"/>
          <w:color w:val="auto"/>
        </w:rPr>
        <w:t>the</w:t>
      </w:r>
      <w:r w:rsidRPr="00412BC3">
        <w:rPr>
          <w:rFonts w:asciiTheme="minorHAnsi" w:hAnsiTheme="minorHAnsi" w:cstheme="minorHAnsi"/>
          <w:color w:val="auto"/>
        </w:rPr>
        <w:t xml:space="preserve"> desired level (</w:t>
      </w:r>
      <w:r w:rsidR="00AF5547">
        <w:rPr>
          <w:rFonts w:asciiTheme="minorHAnsi" w:hAnsiTheme="minorHAnsi" w:cstheme="minorHAnsi"/>
          <w:color w:val="auto"/>
        </w:rPr>
        <w:t xml:space="preserve">1 x </w:t>
      </w:r>
      <w:r w:rsidRPr="00412BC3">
        <w:rPr>
          <w:rFonts w:asciiTheme="minorHAnsi" w:hAnsiTheme="minorHAnsi" w:cstheme="minorHAnsi"/>
          <w:color w:val="auto"/>
        </w:rPr>
        <w:t>10</w:t>
      </w:r>
      <w:r w:rsidRPr="00412BC3">
        <w:rPr>
          <w:rFonts w:asciiTheme="minorHAnsi" w:hAnsiTheme="minorHAnsi" w:cstheme="minorHAnsi"/>
          <w:color w:val="auto"/>
          <w:vertAlign w:val="superscript"/>
        </w:rPr>
        <w:t>5</w:t>
      </w:r>
      <w:r w:rsidR="00AF5547">
        <w:rPr>
          <w:rFonts w:asciiTheme="minorHAnsi" w:hAnsiTheme="minorHAnsi" w:cstheme="minorHAnsi"/>
          <w:color w:val="auto"/>
        </w:rPr>
        <w:t xml:space="preserve"> – 1 x </w:t>
      </w:r>
      <w:r w:rsidRPr="00412BC3">
        <w:rPr>
          <w:rFonts w:asciiTheme="minorHAnsi" w:hAnsiTheme="minorHAnsi" w:cstheme="minorHAnsi"/>
          <w:color w:val="auto"/>
        </w:rPr>
        <w:t>10</w:t>
      </w:r>
      <w:r w:rsidRPr="00412BC3">
        <w:rPr>
          <w:rFonts w:asciiTheme="minorHAnsi" w:hAnsiTheme="minorHAnsi" w:cstheme="minorHAnsi"/>
          <w:color w:val="auto"/>
          <w:vertAlign w:val="superscript"/>
        </w:rPr>
        <w:t>6</w:t>
      </w:r>
      <w:r w:rsidRPr="00412BC3">
        <w:rPr>
          <w:rFonts w:asciiTheme="minorHAnsi" w:hAnsiTheme="minorHAnsi" w:cstheme="minorHAnsi"/>
          <w:color w:val="auto"/>
        </w:rPr>
        <w:t>/mL). Plate the cells on the ITS surface</w:t>
      </w:r>
      <w:r w:rsidR="006E7A2E" w:rsidRPr="00412BC3">
        <w:rPr>
          <w:rFonts w:asciiTheme="minorHAnsi" w:hAnsiTheme="minorHAnsi" w:cstheme="minorHAnsi"/>
          <w:color w:val="auto"/>
        </w:rPr>
        <w:t>s</w:t>
      </w:r>
      <w:r w:rsidRPr="00412BC3">
        <w:rPr>
          <w:rFonts w:asciiTheme="minorHAnsi" w:hAnsiTheme="minorHAnsi" w:cstheme="minorHAnsi"/>
          <w:color w:val="auto"/>
        </w:rPr>
        <w:t xml:space="preserve"> (prepared </w:t>
      </w:r>
      <w:r w:rsidR="0019113D">
        <w:rPr>
          <w:rFonts w:asciiTheme="minorHAnsi" w:hAnsiTheme="minorHAnsi" w:cstheme="minorHAnsi"/>
          <w:color w:val="auto"/>
        </w:rPr>
        <w:t>according to section</w:t>
      </w:r>
      <w:r w:rsidRPr="00412BC3">
        <w:rPr>
          <w:rFonts w:asciiTheme="minorHAnsi" w:hAnsiTheme="minorHAnsi" w:cstheme="minorHAnsi"/>
          <w:color w:val="auto"/>
        </w:rPr>
        <w:t xml:space="preserve"> 2). Incubate the cells at 37</w:t>
      </w:r>
      <w:r w:rsidRPr="00412BC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2BC3">
        <w:rPr>
          <w:rFonts w:asciiTheme="minorHAnsi" w:hAnsiTheme="minorHAnsi" w:cstheme="minorHAnsi"/>
          <w:color w:val="auto"/>
        </w:rPr>
        <w:t xml:space="preserve">°C for </w:t>
      </w:r>
      <w:r w:rsidR="001114C0" w:rsidRPr="00412BC3">
        <w:rPr>
          <w:rFonts w:asciiTheme="minorHAnsi" w:hAnsiTheme="minorHAnsi" w:cstheme="minorHAnsi"/>
          <w:color w:val="auto"/>
        </w:rPr>
        <w:t>1</w:t>
      </w:r>
      <w:r w:rsidR="0019113D">
        <w:rPr>
          <w:rFonts w:asciiTheme="minorHAnsi" w:hAnsiTheme="minorHAnsi" w:cstheme="minorHAnsi"/>
          <w:color w:val="auto"/>
        </w:rPr>
        <w:t>–</w:t>
      </w:r>
      <w:r w:rsidRPr="00412BC3">
        <w:rPr>
          <w:rFonts w:asciiTheme="minorHAnsi" w:hAnsiTheme="minorHAnsi" w:cstheme="minorHAnsi"/>
          <w:color w:val="auto"/>
        </w:rPr>
        <w:t>2 h before imaging</w:t>
      </w:r>
      <w:r w:rsidR="00BA6A58" w:rsidRPr="00412BC3">
        <w:rPr>
          <w:rFonts w:asciiTheme="minorHAnsi" w:hAnsiTheme="minorHAnsi" w:cstheme="minorHAnsi"/>
          <w:color w:val="auto"/>
        </w:rPr>
        <w:t>,</w:t>
      </w:r>
      <w:r w:rsidR="006E7A2E" w:rsidRPr="00412BC3">
        <w:rPr>
          <w:rFonts w:asciiTheme="minorHAnsi" w:hAnsiTheme="minorHAnsi" w:cstheme="minorHAnsi"/>
          <w:color w:val="auto"/>
        </w:rPr>
        <w:t xml:space="preserve"> or </w:t>
      </w:r>
      <w:r w:rsidR="006E7A2E" w:rsidRPr="00412BC3">
        <w:rPr>
          <w:rFonts w:asciiTheme="minorHAnsi" w:hAnsiTheme="minorHAnsi" w:cstheme="minorHAnsi"/>
          <w:color w:val="auto"/>
        </w:rPr>
        <w:lastRenderedPageBreak/>
        <w:t>30 min before video recording</w:t>
      </w:r>
      <w:r w:rsidRPr="00412BC3">
        <w:rPr>
          <w:rFonts w:asciiTheme="minorHAnsi" w:hAnsiTheme="minorHAnsi" w:cstheme="minorHAnsi"/>
          <w:color w:val="auto"/>
        </w:rPr>
        <w:t>.</w:t>
      </w:r>
    </w:p>
    <w:p w14:paraId="59B17CA1" w14:textId="77777777" w:rsidR="00A02C45" w:rsidRPr="00412BC3" w:rsidRDefault="00A02C45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6A6FA5B" w14:textId="145417FD" w:rsidR="005E6724" w:rsidRPr="00412BC3" w:rsidRDefault="00AE2D0B" w:rsidP="00412BC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>Imaging, video recording</w:t>
      </w:r>
      <w:r w:rsidR="0000180C">
        <w:rPr>
          <w:rFonts w:asciiTheme="minorHAnsi" w:hAnsiTheme="minorHAnsi" w:cstheme="minorHAnsi"/>
          <w:b/>
          <w:color w:val="auto"/>
        </w:rPr>
        <w:t>,</w:t>
      </w:r>
      <w:r w:rsidRPr="00412BC3">
        <w:rPr>
          <w:rFonts w:asciiTheme="minorHAnsi" w:hAnsiTheme="minorHAnsi" w:cstheme="minorHAnsi"/>
          <w:b/>
          <w:color w:val="auto"/>
        </w:rPr>
        <w:t xml:space="preserve"> and real-time integrin tension mapping</w:t>
      </w:r>
      <w:r w:rsidR="001A7905" w:rsidRPr="00412BC3">
        <w:rPr>
          <w:rFonts w:asciiTheme="minorHAnsi" w:hAnsiTheme="minorHAnsi" w:cstheme="minorHAnsi"/>
          <w:color w:val="auto"/>
        </w:rPr>
        <w:t xml:space="preserve"> </w:t>
      </w:r>
    </w:p>
    <w:p w14:paraId="5A18676A" w14:textId="77777777" w:rsidR="005E317D" w:rsidRPr="00412BC3" w:rsidRDefault="005E317D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5442EFD" w14:textId="329D0D59" w:rsidR="005E317D" w:rsidRPr="00412BC3" w:rsidRDefault="005E317D" w:rsidP="00AF5547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2BC3">
        <w:rPr>
          <w:rFonts w:asciiTheme="minorHAnsi" w:hAnsiTheme="minorHAnsi" w:cstheme="minorHAnsi"/>
          <w:b/>
          <w:color w:val="auto"/>
          <w:highlight w:val="yellow"/>
        </w:rPr>
        <w:t>Quasi</w:t>
      </w:r>
      <w:r w:rsidR="00495A84">
        <w:rPr>
          <w:rFonts w:asciiTheme="minorHAnsi" w:hAnsiTheme="minorHAnsi" w:cstheme="minorHAnsi"/>
          <w:b/>
          <w:color w:val="auto"/>
          <w:highlight w:val="yellow"/>
        </w:rPr>
        <w:t>-</w:t>
      </w:r>
      <w:r w:rsidRPr="00412BC3">
        <w:rPr>
          <w:rFonts w:asciiTheme="minorHAnsi" w:hAnsiTheme="minorHAnsi" w:cstheme="minorHAnsi"/>
          <w:b/>
          <w:color w:val="auto"/>
          <w:highlight w:val="yellow"/>
        </w:rPr>
        <w:t>real-time imaging of integrin tension in live cells</w:t>
      </w:r>
    </w:p>
    <w:p w14:paraId="29EA9524" w14:textId="77777777" w:rsidR="00B641F6" w:rsidRPr="00412BC3" w:rsidRDefault="00B641F6" w:rsidP="00412BC3">
      <w:pPr>
        <w:rPr>
          <w:rFonts w:asciiTheme="minorHAnsi" w:hAnsiTheme="minorHAnsi" w:cstheme="minorHAnsi"/>
          <w:color w:val="auto"/>
          <w:highlight w:val="yellow"/>
        </w:rPr>
      </w:pPr>
    </w:p>
    <w:p w14:paraId="5E9B873B" w14:textId="3607380B" w:rsidR="0096362B" w:rsidRPr="00412BC3" w:rsidRDefault="00B641F6" w:rsidP="00AF5547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Incubate keratocytes on ITS surfaces (prepared </w:t>
      </w:r>
      <w:r w:rsidR="00495A84">
        <w:rPr>
          <w:rFonts w:asciiTheme="minorHAnsi" w:hAnsiTheme="minorHAnsi" w:cstheme="minorHAnsi"/>
          <w:color w:val="auto"/>
          <w:highlight w:val="yellow"/>
        </w:rPr>
        <w:t>according to section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2) for 30 min at room temperature, or incubate CHO-K1 cells or NIH 3T3 cells for 1 h on ITS surfaces in an incubator at 37</w:t>
      </w:r>
      <w:r w:rsidR="00495A84" w:rsidRPr="00AF554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95A84">
        <w:rPr>
          <w:rFonts w:asciiTheme="minorHAnsi" w:hAnsiTheme="minorHAnsi" w:cstheme="minorHAnsi"/>
          <w:color w:val="auto"/>
          <w:highlight w:val="yellow"/>
        </w:rPr>
        <w:t>°</w:t>
      </w:r>
      <w:r w:rsidRPr="00412BC3">
        <w:rPr>
          <w:rFonts w:asciiTheme="minorHAnsi" w:hAnsiTheme="minorHAnsi" w:cstheme="minorHAnsi"/>
          <w:color w:val="auto"/>
          <w:highlight w:val="yellow"/>
        </w:rPr>
        <w:t>C</w:t>
      </w:r>
      <w:r w:rsidR="00495A84">
        <w:rPr>
          <w:rFonts w:asciiTheme="minorHAnsi" w:hAnsiTheme="minorHAnsi" w:cstheme="minorHAnsi"/>
          <w:color w:val="auto"/>
          <w:highlight w:val="yellow"/>
        </w:rPr>
        <w:t>.</w:t>
      </w:r>
    </w:p>
    <w:p w14:paraId="44A07EA7" w14:textId="77777777" w:rsidR="0096362B" w:rsidRPr="00412BC3" w:rsidRDefault="0096362B" w:rsidP="00412BC3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5E1FCEF" w14:textId="66F580AD" w:rsidR="00875376" w:rsidRPr="00412BC3" w:rsidRDefault="00875376" w:rsidP="00AF5547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Mount the </w:t>
      </w:r>
      <w:r w:rsidR="00495A84">
        <w:rPr>
          <w:rFonts w:asciiTheme="minorHAnsi" w:hAnsiTheme="minorHAnsi" w:cstheme="minorHAnsi"/>
          <w:color w:val="auto"/>
          <w:highlight w:val="yellow"/>
        </w:rPr>
        <w:t>P</w:t>
      </w:r>
      <w:r w:rsidRPr="00412BC3">
        <w:rPr>
          <w:rFonts w:asciiTheme="minorHAnsi" w:hAnsiTheme="minorHAnsi" w:cstheme="minorHAnsi"/>
          <w:color w:val="auto"/>
          <w:highlight w:val="yellow"/>
        </w:rPr>
        <w:t>etri</w:t>
      </w:r>
      <w:r w:rsidR="00495A8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2BC3">
        <w:rPr>
          <w:rFonts w:asciiTheme="minorHAnsi" w:hAnsiTheme="minorHAnsi" w:cstheme="minorHAnsi"/>
          <w:color w:val="auto"/>
          <w:highlight w:val="yellow"/>
        </w:rPr>
        <w:t>dish on a fluorescence microscope stage. Perform cellular force imaging with an exposure time of 1 s.</w:t>
      </w:r>
      <w:r w:rsidR="00D8376D" w:rsidRPr="00412BC3">
        <w:rPr>
          <w:rFonts w:asciiTheme="minorHAnsi" w:hAnsiTheme="minorHAnsi" w:cstheme="minorHAnsi"/>
          <w:color w:val="auto"/>
          <w:highlight w:val="yellow"/>
        </w:rPr>
        <w:t xml:space="preserve"> The magnification is 40</w:t>
      </w:r>
      <w:r w:rsidR="00495A84">
        <w:rPr>
          <w:rFonts w:asciiTheme="minorHAnsi" w:hAnsiTheme="minorHAnsi" w:cstheme="minorHAnsi"/>
          <w:color w:val="auto"/>
          <w:highlight w:val="yellow"/>
        </w:rPr>
        <w:t>x</w:t>
      </w:r>
      <w:r w:rsidR="00D8376D" w:rsidRPr="00412BC3">
        <w:rPr>
          <w:rFonts w:asciiTheme="minorHAnsi" w:hAnsiTheme="minorHAnsi" w:cstheme="minorHAnsi"/>
          <w:color w:val="auto"/>
          <w:highlight w:val="yellow"/>
        </w:rPr>
        <w:t xml:space="preserve"> or 100</w:t>
      </w:r>
      <w:r w:rsidR="00495A84">
        <w:rPr>
          <w:rFonts w:asciiTheme="minorHAnsi" w:hAnsiTheme="minorHAnsi" w:cstheme="minorHAnsi"/>
          <w:color w:val="auto"/>
          <w:highlight w:val="yellow"/>
        </w:rPr>
        <w:t>x</w:t>
      </w:r>
      <w:r w:rsidR="00D8376D" w:rsidRPr="00412BC3">
        <w:rPr>
          <w:rFonts w:asciiTheme="minorHAnsi" w:hAnsiTheme="minorHAnsi" w:cstheme="minorHAnsi"/>
          <w:color w:val="auto"/>
          <w:highlight w:val="yellow"/>
        </w:rPr>
        <w:t>.</w:t>
      </w:r>
    </w:p>
    <w:p w14:paraId="53CB85D0" w14:textId="77777777" w:rsidR="005E317D" w:rsidRPr="00412BC3" w:rsidRDefault="005E317D" w:rsidP="00412BC3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41D9579A" w14:textId="5318BA9F" w:rsidR="005E317D" w:rsidRPr="00412BC3" w:rsidRDefault="005E317D" w:rsidP="00AF5547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Take a video </w:t>
      </w:r>
      <w:r w:rsidR="00495A84">
        <w:rPr>
          <w:rFonts w:asciiTheme="minorHAnsi" w:hAnsiTheme="minorHAnsi" w:cstheme="minorHAnsi"/>
          <w:color w:val="auto"/>
          <w:highlight w:val="yellow"/>
        </w:rPr>
        <w:t>of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ITS images with a frame interval of 20 s for keratocytes, or 1</w:t>
      </w:r>
      <w:r w:rsidR="00495A84">
        <w:rPr>
          <w:rFonts w:asciiTheme="minorHAnsi" w:hAnsiTheme="minorHAnsi" w:cstheme="minorHAnsi"/>
          <w:color w:val="auto"/>
          <w:highlight w:val="yellow"/>
        </w:rPr>
        <w:t>–</w:t>
      </w:r>
      <w:r w:rsidRPr="00412BC3">
        <w:rPr>
          <w:rFonts w:asciiTheme="minorHAnsi" w:hAnsiTheme="minorHAnsi" w:cstheme="minorHAnsi"/>
          <w:color w:val="auto"/>
          <w:highlight w:val="yellow"/>
        </w:rPr>
        <w:t>2 min for CHO-K1 cells or NIH 3T3 cells.</w:t>
      </w:r>
    </w:p>
    <w:p w14:paraId="4A027D05" w14:textId="77777777" w:rsidR="005E317D" w:rsidRPr="00412BC3" w:rsidRDefault="005E317D" w:rsidP="00412BC3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C830CFE" w14:textId="15E57012" w:rsidR="005E317D" w:rsidRPr="00412BC3" w:rsidRDefault="005E317D" w:rsidP="00AF5547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 w:rsidRPr="00412BC3">
        <w:rPr>
          <w:rFonts w:asciiTheme="minorHAnsi" w:hAnsiTheme="minorHAnsi" w:cstheme="minorHAnsi"/>
          <w:color w:val="auto"/>
          <w:highlight w:val="yellow"/>
        </w:rPr>
        <w:t xml:space="preserve">Use MATLAB or </w:t>
      </w:r>
      <w:r w:rsidR="00495A84">
        <w:rPr>
          <w:rFonts w:asciiTheme="minorHAnsi" w:hAnsiTheme="minorHAnsi" w:cstheme="minorHAnsi"/>
          <w:color w:val="auto"/>
          <w:highlight w:val="yellow"/>
        </w:rPr>
        <w:t xml:space="preserve">another </w:t>
      </w:r>
      <w:r w:rsidRPr="00412BC3">
        <w:rPr>
          <w:rFonts w:asciiTheme="minorHAnsi" w:hAnsiTheme="minorHAnsi" w:cstheme="minorHAnsi"/>
          <w:color w:val="auto"/>
          <w:highlight w:val="yellow"/>
        </w:rPr>
        <w:t>image analysis tool to subtract a previous frame of the ITS video from a current frame to compute the ITS signal newly produced in the latest frame interval. The newly produced ITS signal represents the integrin tension generated in the latest frame interval, there</w:t>
      </w:r>
      <w:r w:rsidR="00495A84">
        <w:rPr>
          <w:rFonts w:asciiTheme="minorHAnsi" w:hAnsiTheme="minorHAnsi" w:cstheme="minorHAnsi"/>
          <w:color w:val="auto"/>
          <w:highlight w:val="yellow"/>
        </w:rPr>
        <w:t>by</w:t>
      </w:r>
      <w:r w:rsidRPr="00412BC3">
        <w:rPr>
          <w:rFonts w:asciiTheme="minorHAnsi" w:hAnsiTheme="minorHAnsi" w:cstheme="minorHAnsi"/>
          <w:color w:val="auto"/>
          <w:highlight w:val="yellow"/>
        </w:rPr>
        <w:t xml:space="preserve"> reporting </w:t>
      </w:r>
      <w:r w:rsidR="00495A8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2BC3">
        <w:rPr>
          <w:rFonts w:asciiTheme="minorHAnsi" w:hAnsiTheme="minorHAnsi" w:cstheme="minorHAnsi"/>
          <w:color w:val="auto"/>
          <w:highlight w:val="yellow"/>
        </w:rPr>
        <w:t>cellular force in a quasi</w:t>
      </w:r>
      <w:r w:rsidR="00495A84">
        <w:rPr>
          <w:rFonts w:asciiTheme="minorHAnsi" w:hAnsiTheme="minorHAnsi" w:cstheme="minorHAnsi"/>
          <w:color w:val="auto"/>
          <w:highlight w:val="yellow"/>
        </w:rPr>
        <w:t>-</w:t>
      </w:r>
      <w:r w:rsidRPr="00412BC3">
        <w:rPr>
          <w:rFonts w:asciiTheme="minorHAnsi" w:hAnsiTheme="minorHAnsi" w:cstheme="minorHAnsi"/>
          <w:color w:val="auto"/>
          <w:highlight w:val="yellow"/>
        </w:rPr>
        <w:t>real-time manner.</w:t>
      </w:r>
    </w:p>
    <w:p w14:paraId="10035CB0" w14:textId="77777777" w:rsidR="008D7565" w:rsidRPr="00412BC3" w:rsidRDefault="008D7565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74557B0" w14:textId="5FDA6F63" w:rsidR="008D7565" w:rsidRPr="00412BC3" w:rsidRDefault="005C565A" w:rsidP="00AF5547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>Coimaging of integrin tension and cellular structure in immunostained cells</w:t>
      </w:r>
    </w:p>
    <w:p w14:paraId="60B98CAB" w14:textId="77777777" w:rsidR="005B5356" w:rsidRPr="00412BC3" w:rsidRDefault="005B5356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1070935" w14:textId="5552E9AF" w:rsidR="00682B36" w:rsidRPr="00412BC3" w:rsidRDefault="00676543" w:rsidP="00AF5547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After step 3.2.2 or step 3.3.6, perform immunostaining to mark the target structural proteins</w:t>
      </w:r>
      <w:r w:rsidR="00982412" w:rsidRPr="00412BC3">
        <w:rPr>
          <w:rFonts w:asciiTheme="minorHAnsi" w:hAnsiTheme="minorHAnsi" w:cstheme="minorHAnsi"/>
          <w:color w:val="auto"/>
        </w:rPr>
        <w:t>.</w:t>
      </w:r>
    </w:p>
    <w:p w14:paraId="68DBC932" w14:textId="77777777" w:rsidR="005B5356" w:rsidRPr="00412BC3" w:rsidRDefault="005B5356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1C3B6DD7" w14:textId="59F01A41" w:rsidR="00982412" w:rsidRPr="00412BC3" w:rsidRDefault="00926906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82412" w:rsidRPr="00412BC3">
        <w:rPr>
          <w:rFonts w:asciiTheme="minorHAnsi" w:hAnsiTheme="minorHAnsi" w:cstheme="minorHAnsi"/>
          <w:color w:val="auto"/>
        </w:rPr>
        <w:t xml:space="preserve"> Use different dyes to avoid the fluorescence crosstalk between integrin tension imaging and cell structural imaging. In this manuscript, Cy5 fluorophore was used for phalloidin and Alexa</w:t>
      </w:r>
      <w:r w:rsidR="00495A84">
        <w:rPr>
          <w:rFonts w:asciiTheme="minorHAnsi" w:hAnsiTheme="minorHAnsi" w:cstheme="minorHAnsi"/>
          <w:color w:val="auto"/>
        </w:rPr>
        <w:t xml:space="preserve"> </w:t>
      </w:r>
      <w:r w:rsidR="00982412" w:rsidRPr="00412BC3">
        <w:rPr>
          <w:rFonts w:asciiTheme="minorHAnsi" w:hAnsiTheme="minorHAnsi" w:cstheme="minorHAnsi"/>
          <w:color w:val="auto"/>
        </w:rPr>
        <w:t>488 was used for vinculin staining. The concentration of both primary and secondary antibody is 2.5 µg/mL. The concentration for phalloidin is 1.5 units/µL.</w:t>
      </w:r>
    </w:p>
    <w:p w14:paraId="71431464" w14:textId="77777777" w:rsidR="00982412" w:rsidRPr="00412BC3" w:rsidRDefault="00982412" w:rsidP="00412BC3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449BAA14" w14:textId="6B2C2207" w:rsidR="00982412" w:rsidRPr="00412BC3" w:rsidRDefault="00982412" w:rsidP="00AF5547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b/>
          <w:color w:val="auto"/>
        </w:rPr>
      </w:pPr>
      <w:r w:rsidRPr="00412BC3">
        <w:rPr>
          <w:rFonts w:asciiTheme="minorHAnsi" w:hAnsiTheme="minorHAnsi" w:cstheme="minorHAnsi"/>
          <w:color w:val="auto"/>
        </w:rPr>
        <w:t>Perform multi</w:t>
      </w:r>
      <w:r w:rsidR="00A65506" w:rsidRPr="00412BC3">
        <w:rPr>
          <w:rFonts w:asciiTheme="minorHAnsi" w:hAnsiTheme="minorHAnsi" w:cstheme="minorHAnsi"/>
          <w:color w:val="auto"/>
        </w:rPr>
        <w:t xml:space="preserve">fluorescent </w:t>
      </w:r>
      <w:r w:rsidRPr="00412BC3">
        <w:rPr>
          <w:rFonts w:asciiTheme="minorHAnsi" w:hAnsiTheme="minorHAnsi" w:cstheme="minorHAnsi"/>
          <w:color w:val="auto"/>
        </w:rPr>
        <w:t xml:space="preserve">channel imaging to acquire both </w:t>
      </w:r>
      <w:r w:rsidR="00495A84">
        <w:rPr>
          <w:rFonts w:asciiTheme="minorHAnsi" w:hAnsiTheme="minorHAnsi" w:cstheme="minorHAnsi"/>
          <w:color w:val="auto"/>
        </w:rPr>
        <w:t xml:space="preserve">an </w:t>
      </w:r>
      <w:r w:rsidRPr="00412BC3">
        <w:rPr>
          <w:rFonts w:asciiTheme="minorHAnsi" w:hAnsiTheme="minorHAnsi" w:cstheme="minorHAnsi"/>
          <w:color w:val="auto"/>
        </w:rPr>
        <w:t>integrin tension map and cell structural imaging.</w:t>
      </w:r>
    </w:p>
    <w:bookmarkEnd w:id="0"/>
    <w:p w14:paraId="1B05EFF9" w14:textId="77777777" w:rsidR="00A7751A" w:rsidRPr="00412BC3" w:rsidRDefault="00A7751A" w:rsidP="00412BC3">
      <w:pPr>
        <w:rPr>
          <w:rFonts w:asciiTheme="minorHAnsi" w:hAnsiTheme="minorHAnsi" w:cstheme="minorHAnsi"/>
          <w:color w:val="auto"/>
        </w:rPr>
      </w:pPr>
    </w:p>
    <w:p w14:paraId="3B288A7F" w14:textId="292EC82F" w:rsidR="006305D7" w:rsidRPr="00412BC3" w:rsidRDefault="006305D7" w:rsidP="00412BC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 xml:space="preserve">REPRESENTATIVE </w:t>
      </w:r>
      <w:r w:rsidR="00DA2C42" w:rsidRPr="00412BC3">
        <w:rPr>
          <w:rFonts w:asciiTheme="minorHAnsi" w:hAnsiTheme="minorHAnsi" w:cstheme="minorHAnsi"/>
          <w:b/>
          <w:color w:val="auto"/>
        </w:rPr>
        <w:t>RESULTS:</w:t>
      </w:r>
    </w:p>
    <w:p w14:paraId="1D560A7F" w14:textId="03EA15FA" w:rsidR="002C1117" w:rsidRPr="00412BC3" w:rsidRDefault="00255590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With</w:t>
      </w:r>
      <w:r w:rsidR="00DE36AF" w:rsidRPr="00412BC3">
        <w:rPr>
          <w:rFonts w:asciiTheme="minorHAnsi" w:hAnsiTheme="minorHAnsi" w:cstheme="minorHAnsi"/>
          <w:color w:val="auto"/>
        </w:rPr>
        <w:t xml:space="preserve"> </w:t>
      </w:r>
      <w:r w:rsidR="002212E2">
        <w:rPr>
          <w:rFonts w:asciiTheme="minorHAnsi" w:hAnsiTheme="minorHAnsi" w:cstheme="minorHAnsi"/>
          <w:color w:val="auto"/>
        </w:rPr>
        <w:t xml:space="preserve">the </w:t>
      </w:r>
      <w:r w:rsidR="00DE36AF" w:rsidRPr="00412BC3">
        <w:rPr>
          <w:rFonts w:asciiTheme="minorHAnsi" w:hAnsiTheme="minorHAnsi" w:cstheme="minorHAnsi"/>
          <w:color w:val="auto"/>
        </w:rPr>
        <w:t xml:space="preserve">ITS, </w:t>
      </w:r>
      <w:r w:rsidR="002212E2">
        <w:rPr>
          <w:rFonts w:asciiTheme="minorHAnsi" w:hAnsiTheme="minorHAnsi" w:cstheme="minorHAnsi"/>
          <w:color w:val="auto"/>
        </w:rPr>
        <w:t xml:space="preserve">the </w:t>
      </w:r>
      <w:r w:rsidR="00501018" w:rsidRPr="00412BC3">
        <w:rPr>
          <w:rFonts w:asciiTheme="minorHAnsi" w:hAnsiTheme="minorHAnsi" w:cstheme="minorHAnsi"/>
          <w:color w:val="auto"/>
        </w:rPr>
        <w:t xml:space="preserve">integrin tension map of fish keratocytes </w:t>
      </w:r>
      <w:r w:rsidRPr="00412BC3">
        <w:rPr>
          <w:rFonts w:asciiTheme="minorHAnsi" w:hAnsiTheme="minorHAnsi" w:cstheme="minorHAnsi"/>
          <w:color w:val="auto"/>
        </w:rPr>
        <w:t>wa</w:t>
      </w:r>
      <w:r w:rsidR="00501018" w:rsidRPr="00412BC3">
        <w:rPr>
          <w:rFonts w:asciiTheme="minorHAnsi" w:hAnsiTheme="minorHAnsi" w:cstheme="minorHAnsi"/>
          <w:color w:val="auto"/>
        </w:rPr>
        <w:t>s captured.</w:t>
      </w:r>
      <w:r w:rsidRPr="00412BC3">
        <w:rPr>
          <w:rFonts w:asciiTheme="minorHAnsi" w:hAnsiTheme="minorHAnsi" w:cstheme="minorHAnsi"/>
          <w:color w:val="auto"/>
        </w:rPr>
        <w:t xml:space="preserve"> It</w:t>
      </w:r>
      <w:r w:rsidR="007F065E" w:rsidRPr="00412BC3">
        <w:rPr>
          <w:rFonts w:asciiTheme="minorHAnsi" w:hAnsiTheme="minorHAnsi" w:cstheme="minorHAnsi"/>
          <w:color w:val="auto"/>
        </w:rPr>
        <w:t xml:space="preserve"> show</w:t>
      </w:r>
      <w:r w:rsidR="009A66F8" w:rsidRPr="00412BC3">
        <w:rPr>
          <w:rFonts w:asciiTheme="minorHAnsi" w:hAnsiTheme="minorHAnsi" w:cstheme="minorHAnsi"/>
          <w:color w:val="auto"/>
        </w:rPr>
        <w:t>s</w:t>
      </w:r>
      <w:r w:rsidR="007F065E" w:rsidRPr="00412BC3">
        <w:rPr>
          <w:rFonts w:asciiTheme="minorHAnsi" w:hAnsiTheme="minorHAnsi" w:cstheme="minorHAnsi"/>
          <w:color w:val="auto"/>
        </w:rPr>
        <w:t xml:space="preserve"> </w:t>
      </w:r>
      <w:r w:rsidRPr="00412BC3">
        <w:rPr>
          <w:rFonts w:asciiTheme="minorHAnsi" w:hAnsiTheme="minorHAnsi" w:cstheme="minorHAnsi"/>
          <w:color w:val="auto"/>
        </w:rPr>
        <w:t xml:space="preserve">that </w:t>
      </w:r>
      <w:r w:rsidR="007F065E" w:rsidRPr="00412BC3">
        <w:rPr>
          <w:rFonts w:asciiTheme="minorHAnsi" w:hAnsiTheme="minorHAnsi" w:cstheme="minorHAnsi"/>
          <w:color w:val="auto"/>
        </w:rPr>
        <w:t>a keratocyte</w:t>
      </w:r>
      <w:r w:rsidR="00C033A3" w:rsidRPr="00412BC3">
        <w:rPr>
          <w:rFonts w:asciiTheme="minorHAnsi" w:hAnsiTheme="minorHAnsi" w:cstheme="minorHAnsi"/>
          <w:color w:val="auto"/>
        </w:rPr>
        <w:t xml:space="preserve"> migrat</w:t>
      </w:r>
      <w:r w:rsidRPr="00412BC3">
        <w:rPr>
          <w:rFonts w:asciiTheme="minorHAnsi" w:hAnsiTheme="minorHAnsi" w:cstheme="minorHAnsi"/>
          <w:color w:val="auto"/>
        </w:rPr>
        <w:t>es and generate</w:t>
      </w:r>
      <w:r w:rsidR="00F70467" w:rsidRPr="00412BC3">
        <w:rPr>
          <w:rFonts w:asciiTheme="minorHAnsi" w:hAnsiTheme="minorHAnsi" w:cstheme="minorHAnsi"/>
          <w:color w:val="auto"/>
        </w:rPr>
        <w:t>s</w:t>
      </w:r>
      <w:r w:rsidRPr="00412BC3">
        <w:rPr>
          <w:rFonts w:asciiTheme="minorHAnsi" w:hAnsiTheme="minorHAnsi" w:cstheme="minorHAnsi"/>
          <w:color w:val="auto"/>
        </w:rPr>
        <w:t xml:space="preserve"> integrin tension at</w:t>
      </w:r>
      <w:r w:rsidR="00C033A3" w:rsidRPr="00412BC3">
        <w:rPr>
          <w:rFonts w:asciiTheme="minorHAnsi" w:hAnsiTheme="minorHAnsi" w:cstheme="minorHAnsi"/>
          <w:color w:val="auto"/>
        </w:rPr>
        <w:t xml:space="preserve"> </w:t>
      </w:r>
      <w:r w:rsidR="00D15462" w:rsidRPr="00412BC3">
        <w:rPr>
          <w:rFonts w:asciiTheme="minorHAnsi" w:hAnsiTheme="minorHAnsi" w:cstheme="minorHAnsi"/>
          <w:color w:val="auto"/>
        </w:rPr>
        <w:t xml:space="preserve">two </w:t>
      </w:r>
      <w:r w:rsidRPr="00412BC3">
        <w:rPr>
          <w:rFonts w:asciiTheme="minorHAnsi" w:hAnsiTheme="minorHAnsi" w:cstheme="minorHAnsi"/>
          <w:color w:val="auto"/>
        </w:rPr>
        <w:t xml:space="preserve">force </w:t>
      </w:r>
      <w:r w:rsidR="00D15462" w:rsidRPr="00412BC3">
        <w:rPr>
          <w:rFonts w:asciiTheme="minorHAnsi" w:hAnsiTheme="minorHAnsi" w:cstheme="minorHAnsi"/>
          <w:color w:val="auto"/>
        </w:rPr>
        <w:t>tracks</w:t>
      </w:r>
      <w:r w:rsidR="00340691" w:rsidRPr="00412BC3">
        <w:rPr>
          <w:rFonts w:asciiTheme="minorHAnsi" w:hAnsiTheme="minorHAnsi" w:cstheme="minorHAnsi"/>
          <w:color w:val="auto"/>
        </w:rPr>
        <w:t xml:space="preserve"> (</w:t>
      </w:r>
      <w:r w:rsidR="00340691" w:rsidRPr="00AF5547">
        <w:rPr>
          <w:rFonts w:asciiTheme="minorHAnsi" w:hAnsiTheme="minorHAnsi" w:cstheme="minorHAnsi"/>
          <w:b/>
          <w:color w:val="auto"/>
        </w:rPr>
        <w:t>Fig</w:t>
      </w:r>
      <w:r w:rsidR="002212E2" w:rsidRPr="00AF5547">
        <w:rPr>
          <w:rFonts w:asciiTheme="minorHAnsi" w:hAnsiTheme="minorHAnsi" w:cstheme="minorHAnsi"/>
          <w:b/>
          <w:color w:val="auto"/>
        </w:rPr>
        <w:t>ure</w:t>
      </w:r>
      <w:r w:rsidR="00340691" w:rsidRPr="00AF5547">
        <w:rPr>
          <w:rFonts w:asciiTheme="minorHAnsi" w:hAnsiTheme="minorHAnsi" w:cstheme="minorHAnsi"/>
          <w:b/>
          <w:color w:val="auto"/>
        </w:rPr>
        <w:t xml:space="preserve"> </w:t>
      </w:r>
      <w:r w:rsidR="000842D5" w:rsidRPr="00AF5547">
        <w:rPr>
          <w:rFonts w:asciiTheme="minorHAnsi" w:hAnsiTheme="minorHAnsi" w:cstheme="minorHAnsi"/>
          <w:b/>
          <w:color w:val="auto"/>
        </w:rPr>
        <w:t>2</w:t>
      </w:r>
      <w:r w:rsidR="00772632" w:rsidRPr="00AF5547">
        <w:rPr>
          <w:rFonts w:asciiTheme="minorHAnsi" w:hAnsiTheme="minorHAnsi" w:cstheme="minorHAnsi"/>
          <w:b/>
          <w:color w:val="auto"/>
        </w:rPr>
        <w:t>A</w:t>
      </w:r>
      <w:r w:rsidR="00340691" w:rsidRPr="00412BC3">
        <w:rPr>
          <w:rFonts w:asciiTheme="minorHAnsi" w:hAnsiTheme="minorHAnsi" w:cstheme="minorHAnsi"/>
          <w:color w:val="auto"/>
        </w:rPr>
        <w:t>)</w:t>
      </w:r>
      <w:r w:rsidRPr="00412BC3">
        <w:rPr>
          <w:rFonts w:asciiTheme="minorHAnsi" w:hAnsiTheme="minorHAnsi" w:cstheme="minorHAnsi"/>
          <w:color w:val="auto"/>
        </w:rPr>
        <w:t>.</w:t>
      </w:r>
      <w:r w:rsidR="00983B47" w:rsidRPr="00412BC3">
        <w:rPr>
          <w:rFonts w:asciiTheme="minorHAnsi" w:hAnsiTheme="minorHAnsi" w:cstheme="minorHAnsi"/>
          <w:color w:val="auto"/>
        </w:rPr>
        <w:t xml:space="preserve"> </w:t>
      </w:r>
      <w:r w:rsidR="002212E2">
        <w:rPr>
          <w:rFonts w:asciiTheme="minorHAnsi" w:hAnsiTheme="minorHAnsi" w:cstheme="minorHAnsi"/>
          <w:color w:val="auto"/>
        </w:rPr>
        <w:t>The r</w:t>
      </w:r>
      <w:r w:rsidR="00983B47" w:rsidRPr="00412BC3">
        <w:rPr>
          <w:rFonts w:asciiTheme="minorHAnsi" w:hAnsiTheme="minorHAnsi" w:cstheme="minorHAnsi"/>
          <w:color w:val="auto"/>
        </w:rPr>
        <w:t>esolution</w:t>
      </w:r>
      <w:r w:rsidRPr="00412BC3">
        <w:rPr>
          <w:rFonts w:asciiTheme="minorHAnsi" w:hAnsiTheme="minorHAnsi" w:cstheme="minorHAnsi"/>
          <w:color w:val="auto"/>
        </w:rPr>
        <w:t xml:space="preserve"> of the force map was calibrated to be</w:t>
      </w:r>
      <w:r w:rsidR="00545914" w:rsidRPr="00412BC3">
        <w:rPr>
          <w:rFonts w:asciiTheme="minorHAnsi" w:hAnsiTheme="minorHAnsi" w:cstheme="minorHAnsi"/>
          <w:color w:val="auto"/>
        </w:rPr>
        <w:t xml:space="preserve"> 0.4 </w:t>
      </w:r>
      <w:r w:rsidR="00395B66">
        <w:rPr>
          <w:rFonts w:asciiTheme="minorHAnsi" w:hAnsiTheme="minorHAnsi" w:cstheme="minorHAnsi"/>
          <w:color w:val="auto"/>
        </w:rPr>
        <w:t>µm</w:t>
      </w:r>
      <w:r w:rsidR="00545914" w:rsidRPr="00412BC3">
        <w:rPr>
          <w:rFonts w:asciiTheme="minorHAnsi" w:hAnsiTheme="minorHAnsi" w:cstheme="minorHAnsi"/>
          <w:color w:val="auto"/>
        </w:rPr>
        <w:t xml:space="preserve"> </w:t>
      </w:r>
      <w:r w:rsidR="00983B47" w:rsidRPr="00412BC3">
        <w:rPr>
          <w:rFonts w:asciiTheme="minorHAnsi" w:hAnsiTheme="minorHAnsi" w:cstheme="minorHAnsi"/>
          <w:color w:val="auto"/>
        </w:rPr>
        <w:t>(</w:t>
      </w:r>
      <w:r w:rsidR="00983B47" w:rsidRPr="00AF5547">
        <w:rPr>
          <w:rFonts w:asciiTheme="minorHAnsi" w:hAnsiTheme="minorHAnsi" w:cstheme="minorHAnsi"/>
          <w:b/>
          <w:color w:val="auto"/>
        </w:rPr>
        <w:t>Fig</w:t>
      </w:r>
      <w:r w:rsidR="00395B66" w:rsidRPr="00AF5547">
        <w:rPr>
          <w:rFonts w:asciiTheme="minorHAnsi" w:hAnsiTheme="minorHAnsi" w:cstheme="minorHAnsi"/>
          <w:b/>
          <w:color w:val="auto"/>
        </w:rPr>
        <w:t>ure</w:t>
      </w:r>
      <w:r w:rsidR="00983B47" w:rsidRPr="00AF5547">
        <w:rPr>
          <w:rFonts w:asciiTheme="minorHAnsi" w:hAnsiTheme="minorHAnsi" w:cstheme="minorHAnsi"/>
          <w:b/>
          <w:color w:val="auto"/>
        </w:rPr>
        <w:t xml:space="preserve"> 2B</w:t>
      </w:r>
      <w:r w:rsidR="00983B47" w:rsidRPr="00412BC3">
        <w:rPr>
          <w:rFonts w:asciiTheme="minorHAnsi" w:hAnsiTheme="minorHAnsi" w:cstheme="minorHAnsi"/>
          <w:color w:val="auto"/>
        </w:rPr>
        <w:t>)</w:t>
      </w:r>
      <w:r w:rsidR="00D15462" w:rsidRPr="00412BC3">
        <w:rPr>
          <w:rFonts w:asciiTheme="minorHAnsi" w:hAnsiTheme="minorHAnsi" w:cstheme="minorHAnsi"/>
          <w:color w:val="auto"/>
        </w:rPr>
        <w:t>.</w:t>
      </w:r>
      <w:r w:rsidR="00FE3E0C" w:rsidRPr="00412BC3">
        <w:rPr>
          <w:rFonts w:asciiTheme="minorHAnsi" w:hAnsiTheme="minorHAnsi" w:cstheme="minorHAnsi"/>
          <w:color w:val="auto"/>
        </w:rPr>
        <w:t xml:space="preserve"> </w:t>
      </w:r>
      <w:r w:rsidR="0028271E" w:rsidRPr="00412BC3">
        <w:rPr>
          <w:rFonts w:asciiTheme="minorHAnsi" w:hAnsiTheme="minorHAnsi" w:cstheme="minorHAnsi"/>
          <w:color w:val="auto"/>
        </w:rPr>
        <w:t xml:space="preserve">High integrin </w:t>
      </w:r>
      <w:r w:rsidR="00C033A3" w:rsidRPr="00412BC3">
        <w:rPr>
          <w:rFonts w:asciiTheme="minorHAnsi" w:hAnsiTheme="minorHAnsi" w:cstheme="minorHAnsi"/>
          <w:color w:val="auto"/>
        </w:rPr>
        <w:t>tension con</w:t>
      </w:r>
      <w:r w:rsidR="00524F9C" w:rsidRPr="00412BC3">
        <w:rPr>
          <w:rFonts w:asciiTheme="minorHAnsi" w:hAnsiTheme="minorHAnsi" w:cstheme="minorHAnsi"/>
          <w:color w:val="auto"/>
        </w:rPr>
        <w:t>centrates at the rear margin</w:t>
      </w:r>
      <w:r w:rsidR="00AB3FA1" w:rsidRPr="00412BC3">
        <w:rPr>
          <w:rFonts w:asciiTheme="minorHAnsi" w:hAnsiTheme="minorHAnsi" w:cstheme="minorHAnsi"/>
          <w:color w:val="auto"/>
        </w:rPr>
        <w:t xml:space="preserve"> (</w:t>
      </w:r>
      <w:r w:rsidR="00AB3FA1" w:rsidRPr="00AF5547">
        <w:rPr>
          <w:rFonts w:asciiTheme="minorHAnsi" w:hAnsiTheme="minorHAnsi" w:cstheme="minorHAnsi"/>
          <w:b/>
          <w:color w:val="auto"/>
        </w:rPr>
        <w:t>Fig</w:t>
      </w:r>
      <w:r w:rsidR="00395B66" w:rsidRPr="00AF5547">
        <w:rPr>
          <w:rFonts w:asciiTheme="minorHAnsi" w:hAnsiTheme="minorHAnsi" w:cstheme="minorHAnsi"/>
          <w:b/>
          <w:color w:val="auto"/>
        </w:rPr>
        <w:t>ure</w:t>
      </w:r>
      <w:r w:rsidR="00AB3FA1" w:rsidRPr="00AF5547">
        <w:rPr>
          <w:rFonts w:asciiTheme="minorHAnsi" w:hAnsiTheme="minorHAnsi" w:cstheme="minorHAnsi"/>
          <w:b/>
          <w:color w:val="auto"/>
        </w:rPr>
        <w:t xml:space="preserve"> 3A</w:t>
      </w:r>
      <w:r w:rsidR="00AB3FA1" w:rsidRPr="00412BC3">
        <w:rPr>
          <w:rFonts w:asciiTheme="minorHAnsi" w:hAnsiTheme="minorHAnsi" w:cstheme="minorHAnsi"/>
          <w:color w:val="auto"/>
        </w:rPr>
        <w:t>)</w:t>
      </w:r>
      <w:r w:rsidR="002C7A52" w:rsidRPr="00412BC3">
        <w:rPr>
          <w:rFonts w:asciiTheme="minorHAnsi" w:hAnsiTheme="minorHAnsi" w:cstheme="minorHAnsi"/>
          <w:color w:val="auto"/>
        </w:rPr>
        <w:t xml:space="preserve">. </w:t>
      </w:r>
      <w:r w:rsidR="00395B66">
        <w:rPr>
          <w:rFonts w:asciiTheme="minorHAnsi" w:hAnsiTheme="minorHAnsi" w:cstheme="minorHAnsi"/>
          <w:color w:val="auto"/>
        </w:rPr>
        <w:t xml:space="preserve">The </w:t>
      </w:r>
      <w:r w:rsidR="002C1117" w:rsidRPr="00412BC3">
        <w:rPr>
          <w:rFonts w:asciiTheme="minorHAnsi" w:hAnsiTheme="minorHAnsi" w:cstheme="minorHAnsi"/>
          <w:color w:val="auto"/>
        </w:rPr>
        <w:t xml:space="preserve">ITS also shows different specific patterns of different cells. </w:t>
      </w:r>
      <w:r w:rsidR="00B4070C" w:rsidRPr="00412BC3">
        <w:rPr>
          <w:rFonts w:asciiTheme="minorHAnsi" w:hAnsiTheme="minorHAnsi" w:cstheme="minorHAnsi"/>
          <w:color w:val="auto"/>
        </w:rPr>
        <w:t xml:space="preserve">A nonmotile cell, </w:t>
      </w:r>
      <w:r w:rsidR="00C570DF" w:rsidRPr="00412BC3">
        <w:rPr>
          <w:rFonts w:asciiTheme="minorHAnsi" w:hAnsiTheme="minorHAnsi" w:cstheme="minorHAnsi"/>
          <w:color w:val="auto"/>
        </w:rPr>
        <w:t>NIH-3T3</w:t>
      </w:r>
      <w:r w:rsidR="00B4070C" w:rsidRPr="00412BC3">
        <w:rPr>
          <w:rFonts w:asciiTheme="minorHAnsi" w:hAnsiTheme="minorHAnsi" w:cstheme="minorHAnsi"/>
          <w:color w:val="auto"/>
        </w:rPr>
        <w:t xml:space="preserve">, forms </w:t>
      </w:r>
      <w:r w:rsidR="00395B66">
        <w:rPr>
          <w:rFonts w:asciiTheme="minorHAnsi" w:hAnsiTheme="minorHAnsi" w:cstheme="minorHAnsi"/>
          <w:color w:val="auto"/>
        </w:rPr>
        <w:t xml:space="preserve">a </w:t>
      </w:r>
      <w:r w:rsidR="000D63EF" w:rsidRPr="00412BC3">
        <w:rPr>
          <w:rFonts w:asciiTheme="minorHAnsi" w:hAnsiTheme="minorHAnsi" w:cstheme="minorHAnsi"/>
          <w:color w:val="auto"/>
        </w:rPr>
        <w:t xml:space="preserve">specific </w:t>
      </w:r>
      <w:r w:rsidR="00B4070C" w:rsidRPr="00412BC3">
        <w:rPr>
          <w:rFonts w:asciiTheme="minorHAnsi" w:hAnsiTheme="minorHAnsi" w:cstheme="minorHAnsi"/>
          <w:color w:val="auto"/>
        </w:rPr>
        <w:t>integrin tension pattern (</w:t>
      </w:r>
      <w:r w:rsidR="000D63EF" w:rsidRPr="00AF5547">
        <w:rPr>
          <w:rFonts w:asciiTheme="minorHAnsi" w:hAnsiTheme="minorHAnsi" w:cstheme="minorHAnsi"/>
          <w:b/>
          <w:color w:val="auto"/>
        </w:rPr>
        <w:t>Fig</w:t>
      </w:r>
      <w:r w:rsidR="00395B66" w:rsidRPr="00AF5547">
        <w:rPr>
          <w:rFonts w:asciiTheme="minorHAnsi" w:hAnsiTheme="minorHAnsi" w:cstheme="minorHAnsi"/>
          <w:b/>
          <w:color w:val="auto"/>
        </w:rPr>
        <w:t>ure</w:t>
      </w:r>
      <w:r w:rsidR="000D63EF" w:rsidRPr="00AF5547">
        <w:rPr>
          <w:rFonts w:asciiTheme="minorHAnsi" w:hAnsiTheme="minorHAnsi" w:cstheme="minorHAnsi"/>
          <w:b/>
          <w:color w:val="auto"/>
        </w:rPr>
        <w:t xml:space="preserve"> </w:t>
      </w:r>
      <w:r w:rsidR="00772632" w:rsidRPr="00AF5547">
        <w:rPr>
          <w:rFonts w:asciiTheme="minorHAnsi" w:hAnsiTheme="minorHAnsi" w:cstheme="minorHAnsi"/>
          <w:b/>
          <w:color w:val="auto"/>
        </w:rPr>
        <w:t>3B</w:t>
      </w:r>
      <w:r w:rsidR="00B4070C" w:rsidRPr="00412BC3">
        <w:rPr>
          <w:rFonts w:asciiTheme="minorHAnsi" w:hAnsiTheme="minorHAnsi" w:cstheme="minorHAnsi"/>
          <w:color w:val="auto"/>
        </w:rPr>
        <w:t xml:space="preserve">) quite different from </w:t>
      </w:r>
      <w:r w:rsidRPr="00412BC3">
        <w:rPr>
          <w:rFonts w:asciiTheme="minorHAnsi" w:hAnsiTheme="minorHAnsi" w:cstheme="minorHAnsi"/>
          <w:color w:val="auto"/>
        </w:rPr>
        <w:t xml:space="preserve">that of the </w:t>
      </w:r>
      <w:r w:rsidR="00B4070C" w:rsidRPr="00412BC3">
        <w:rPr>
          <w:rFonts w:asciiTheme="minorHAnsi" w:hAnsiTheme="minorHAnsi" w:cstheme="minorHAnsi"/>
          <w:color w:val="auto"/>
        </w:rPr>
        <w:t>fast migrating keratocyte</w:t>
      </w:r>
      <w:r w:rsidR="000D63EF" w:rsidRPr="00412BC3">
        <w:rPr>
          <w:rFonts w:asciiTheme="minorHAnsi" w:hAnsiTheme="minorHAnsi" w:cstheme="minorHAnsi"/>
          <w:color w:val="auto"/>
        </w:rPr>
        <w:t>.</w:t>
      </w:r>
    </w:p>
    <w:p w14:paraId="08DD743F" w14:textId="77777777" w:rsidR="007C7191" w:rsidRPr="00412BC3" w:rsidRDefault="007C7191" w:rsidP="00412BC3">
      <w:pPr>
        <w:rPr>
          <w:rFonts w:asciiTheme="minorHAnsi" w:hAnsiTheme="minorHAnsi" w:cstheme="minorHAnsi"/>
          <w:color w:val="auto"/>
        </w:rPr>
      </w:pPr>
    </w:p>
    <w:p w14:paraId="32C13AA7" w14:textId="276D3D9E" w:rsidR="00E45FB8" w:rsidRPr="00412BC3" w:rsidRDefault="00255590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With immunostaining, </w:t>
      </w:r>
      <w:r w:rsidR="00AE208C" w:rsidRPr="00412BC3">
        <w:rPr>
          <w:rFonts w:asciiTheme="minorHAnsi" w:hAnsiTheme="minorHAnsi" w:cstheme="minorHAnsi"/>
          <w:color w:val="auto"/>
        </w:rPr>
        <w:t xml:space="preserve">focal adhesions and </w:t>
      </w:r>
      <w:r w:rsidR="00395B66">
        <w:rPr>
          <w:rFonts w:asciiTheme="minorHAnsi" w:hAnsiTheme="minorHAnsi" w:cstheme="minorHAnsi"/>
          <w:color w:val="auto"/>
        </w:rPr>
        <w:t xml:space="preserve">the </w:t>
      </w:r>
      <w:r w:rsidR="00AE208C" w:rsidRPr="00412BC3">
        <w:rPr>
          <w:rFonts w:asciiTheme="minorHAnsi" w:hAnsiTheme="minorHAnsi" w:cstheme="minorHAnsi"/>
          <w:color w:val="auto"/>
        </w:rPr>
        <w:t>integrin tension</w:t>
      </w:r>
      <w:r w:rsidR="00D02103" w:rsidRPr="00412BC3">
        <w:rPr>
          <w:rFonts w:asciiTheme="minorHAnsi" w:hAnsiTheme="minorHAnsi" w:cstheme="minorHAnsi"/>
          <w:color w:val="auto"/>
        </w:rPr>
        <w:t xml:space="preserve"> of fish keratocyte</w:t>
      </w:r>
      <w:r w:rsidR="00395B66">
        <w:rPr>
          <w:rFonts w:asciiTheme="minorHAnsi" w:hAnsiTheme="minorHAnsi" w:cstheme="minorHAnsi"/>
          <w:color w:val="auto"/>
        </w:rPr>
        <w:t>s</w:t>
      </w:r>
      <w:r w:rsidR="00AE208C" w:rsidRPr="00412BC3">
        <w:rPr>
          <w:rFonts w:asciiTheme="minorHAnsi" w:hAnsiTheme="minorHAnsi" w:cstheme="minorHAnsi"/>
          <w:color w:val="auto"/>
        </w:rPr>
        <w:t xml:space="preserve"> </w:t>
      </w:r>
      <w:r w:rsidRPr="00412BC3">
        <w:rPr>
          <w:rFonts w:asciiTheme="minorHAnsi" w:hAnsiTheme="minorHAnsi" w:cstheme="minorHAnsi"/>
          <w:color w:val="auto"/>
        </w:rPr>
        <w:t>were coimag</w:t>
      </w:r>
      <w:r w:rsidR="00AE208C" w:rsidRPr="00412BC3">
        <w:rPr>
          <w:rFonts w:asciiTheme="minorHAnsi" w:hAnsiTheme="minorHAnsi" w:cstheme="minorHAnsi"/>
          <w:color w:val="auto"/>
        </w:rPr>
        <w:t>ed</w:t>
      </w:r>
      <w:r w:rsidR="00BD5E3D" w:rsidRPr="00412BC3">
        <w:rPr>
          <w:rFonts w:asciiTheme="minorHAnsi" w:hAnsiTheme="minorHAnsi" w:cstheme="minorHAnsi"/>
          <w:color w:val="auto"/>
        </w:rPr>
        <w:t xml:space="preserve"> </w:t>
      </w:r>
      <w:r w:rsidR="00295E3A" w:rsidRPr="00412BC3">
        <w:rPr>
          <w:rFonts w:asciiTheme="minorHAnsi" w:hAnsiTheme="minorHAnsi" w:cstheme="minorHAnsi"/>
          <w:color w:val="auto"/>
        </w:rPr>
        <w:t>(</w:t>
      </w:r>
      <w:r w:rsidR="00295E3A" w:rsidRPr="00AF5547">
        <w:rPr>
          <w:rFonts w:asciiTheme="minorHAnsi" w:hAnsiTheme="minorHAnsi" w:cstheme="minorHAnsi"/>
          <w:b/>
          <w:color w:val="auto"/>
        </w:rPr>
        <w:t>Fig</w:t>
      </w:r>
      <w:r w:rsidR="00395B66" w:rsidRPr="00AF5547">
        <w:rPr>
          <w:rFonts w:asciiTheme="minorHAnsi" w:hAnsiTheme="minorHAnsi" w:cstheme="minorHAnsi"/>
          <w:b/>
          <w:color w:val="auto"/>
        </w:rPr>
        <w:t>ure</w:t>
      </w:r>
      <w:r w:rsidR="00295E3A" w:rsidRPr="00AF5547">
        <w:rPr>
          <w:rFonts w:asciiTheme="minorHAnsi" w:hAnsiTheme="minorHAnsi" w:cstheme="minorHAnsi"/>
          <w:b/>
          <w:color w:val="auto"/>
        </w:rPr>
        <w:t xml:space="preserve"> </w:t>
      </w:r>
      <w:r w:rsidR="00772632" w:rsidRPr="00AF5547">
        <w:rPr>
          <w:rFonts w:asciiTheme="minorHAnsi" w:hAnsiTheme="minorHAnsi" w:cstheme="minorHAnsi"/>
          <w:b/>
          <w:color w:val="auto"/>
        </w:rPr>
        <w:t>4A</w:t>
      </w:r>
      <w:r w:rsidR="00295E3A" w:rsidRPr="00412BC3">
        <w:rPr>
          <w:rFonts w:asciiTheme="minorHAnsi" w:hAnsiTheme="minorHAnsi" w:cstheme="minorHAnsi"/>
          <w:color w:val="auto"/>
        </w:rPr>
        <w:t>)</w:t>
      </w:r>
      <w:r w:rsidR="00D02103" w:rsidRPr="00412BC3">
        <w:rPr>
          <w:rFonts w:asciiTheme="minorHAnsi" w:hAnsiTheme="minorHAnsi" w:cstheme="minorHAnsi"/>
          <w:color w:val="auto"/>
        </w:rPr>
        <w:t xml:space="preserve">. </w:t>
      </w:r>
      <w:r w:rsidR="00920B05" w:rsidRPr="00412BC3">
        <w:rPr>
          <w:rFonts w:asciiTheme="minorHAnsi" w:hAnsiTheme="minorHAnsi" w:cstheme="minorHAnsi"/>
          <w:color w:val="auto"/>
        </w:rPr>
        <w:t>The relation between integrin tension and cell structure in keratocyte</w:t>
      </w:r>
      <w:r w:rsidR="00395B66">
        <w:rPr>
          <w:rFonts w:asciiTheme="minorHAnsi" w:hAnsiTheme="minorHAnsi" w:cstheme="minorHAnsi"/>
          <w:color w:val="auto"/>
        </w:rPr>
        <w:t>s</w:t>
      </w:r>
      <w:r w:rsidR="00920B05" w:rsidRPr="00412BC3">
        <w:rPr>
          <w:rFonts w:asciiTheme="minorHAnsi" w:hAnsiTheme="minorHAnsi" w:cstheme="minorHAnsi"/>
          <w:color w:val="auto"/>
        </w:rPr>
        <w:t xml:space="preserve"> was studied in detail </w:t>
      </w:r>
      <w:r w:rsidR="00395B66">
        <w:rPr>
          <w:rFonts w:asciiTheme="minorHAnsi" w:hAnsiTheme="minorHAnsi" w:cstheme="minorHAnsi"/>
          <w:color w:val="auto"/>
        </w:rPr>
        <w:t xml:space="preserve">by </w:t>
      </w:r>
      <w:r w:rsidR="00395B66" w:rsidRPr="00412BC3">
        <w:rPr>
          <w:rFonts w:asciiTheme="minorHAnsi" w:hAnsiTheme="minorHAnsi" w:cstheme="minorHAnsi"/>
          <w:noProof/>
          <w:color w:val="auto"/>
        </w:rPr>
        <w:t>Wang</w:t>
      </w:r>
      <w:r w:rsidR="00395B66" w:rsidRPr="00412BC3">
        <w:rPr>
          <w:rFonts w:asciiTheme="minorHAnsi" w:hAnsiTheme="minorHAnsi" w:cstheme="minorHAnsi"/>
          <w:color w:val="auto"/>
        </w:rPr>
        <w:t xml:space="preserve"> </w:t>
      </w:r>
      <w:r w:rsidR="00395B66">
        <w:rPr>
          <w:rFonts w:asciiTheme="minorHAnsi" w:hAnsiTheme="minorHAnsi" w:cstheme="minorHAnsi"/>
          <w:color w:val="auto"/>
        </w:rPr>
        <w:t>et al.</w:t>
      </w:r>
      <w:r w:rsidR="00920B05" w:rsidRPr="00412BC3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920B05" w:rsidRPr="00412BC3">
        <w:rPr>
          <w:rFonts w:asciiTheme="minorHAnsi" w:hAnsiTheme="minorHAnsi" w:cstheme="minorHAnsi"/>
          <w:color w:val="auto"/>
        </w:rPr>
        <w:t xml:space="preserve">. </w:t>
      </w:r>
      <w:r w:rsidR="00BD5E3D" w:rsidRPr="00412BC3">
        <w:rPr>
          <w:rFonts w:asciiTheme="minorHAnsi" w:hAnsiTheme="minorHAnsi" w:cstheme="minorHAnsi"/>
          <w:color w:val="auto"/>
        </w:rPr>
        <w:t>I</w:t>
      </w:r>
      <w:r w:rsidR="003F3CEA" w:rsidRPr="00412BC3">
        <w:rPr>
          <w:rFonts w:asciiTheme="minorHAnsi" w:hAnsiTheme="minorHAnsi" w:cstheme="minorHAnsi"/>
          <w:color w:val="auto"/>
        </w:rPr>
        <w:t>ntegrin tension</w:t>
      </w:r>
      <w:r w:rsidR="00BD5E3D" w:rsidRPr="00412BC3">
        <w:rPr>
          <w:rFonts w:asciiTheme="minorHAnsi" w:hAnsiTheme="minorHAnsi" w:cstheme="minorHAnsi"/>
          <w:color w:val="auto"/>
        </w:rPr>
        <w:t xml:space="preserve"> and stress fibers in</w:t>
      </w:r>
      <w:r w:rsidR="003F3CEA" w:rsidRPr="00412BC3">
        <w:rPr>
          <w:rFonts w:asciiTheme="minorHAnsi" w:hAnsiTheme="minorHAnsi" w:cstheme="minorHAnsi"/>
          <w:color w:val="auto"/>
        </w:rPr>
        <w:t xml:space="preserve"> </w:t>
      </w:r>
      <w:r w:rsidR="00BD5E3D" w:rsidRPr="00412BC3">
        <w:rPr>
          <w:rFonts w:asciiTheme="minorHAnsi" w:hAnsiTheme="minorHAnsi" w:cstheme="minorHAnsi"/>
          <w:color w:val="auto"/>
        </w:rPr>
        <w:t>CHO</w:t>
      </w:r>
      <w:r w:rsidR="003F3CEA" w:rsidRPr="00412BC3">
        <w:rPr>
          <w:rFonts w:asciiTheme="minorHAnsi" w:hAnsiTheme="minorHAnsi" w:cstheme="minorHAnsi"/>
          <w:color w:val="auto"/>
        </w:rPr>
        <w:t>-K1 cell</w:t>
      </w:r>
      <w:r w:rsidR="00BD5E3D" w:rsidRPr="00412BC3">
        <w:rPr>
          <w:rFonts w:asciiTheme="minorHAnsi" w:hAnsiTheme="minorHAnsi" w:cstheme="minorHAnsi"/>
          <w:color w:val="auto"/>
        </w:rPr>
        <w:t>s</w:t>
      </w:r>
      <w:r w:rsidR="003F3CEA" w:rsidRPr="00412BC3">
        <w:rPr>
          <w:rFonts w:asciiTheme="minorHAnsi" w:hAnsiTheme="minorHAnsi" w:cstheme="minorHAnsi"/>
          <w:color w:val="auto"/>
        </w:rPr>
        <w:t xml:space="preserve"> </w:t>
      </w:r>
      <w:r w:rsidR="00BD5E3D" w:rsidRPr="00412BC3">
        <w:rPr>
          <w:rFonts w:asciiTheme="minorHAnsi" w:hAnsiTheme="minorHAnsi" w:cstheme="minorHAnsi"/>
          <w:color w:val="auto"/>
        </w:rPr>
        <w:t>were also coimaged</w:t>
      </w:r>
      <w:r w:rsidR="00772632" w:rsidRPr="00412BC3">
        <w:rPr>
          <w:rFonts w:asciiTheme="minorHAnsi" w:hAnsiTheme="minorHAnsi" w:cstheme="minorHAnsi"/>
          <w:color w:val="auto"/>
        </w:rPr>
        <w:t xml:space="preserve"> (</w:t>
      </w:r>
      <w:r w:rsidR="00772632" w:rsidRPr="00AF5547">
        <w:rPr>
          <w:rFonts w:asciiTheme="minorHAnsi" w:hAnsiTheme="minorHAnsi" w:cstheme="minorHAnsi"/>
          <w:b/>
          <w:color w:val="auto"/>
        </w:rPr>
        <w:t>Fig</w:t>
      </w:r>
      <w:r w:rsidR="00395B66" w:rsidRPr="00AF5547">
        <w:rPr>
          <w:rFonts w:asciiTheme="minorHAnsi" w:hAnsiTheme="minorHAnsi" w:cstheme="minorHAnsi"/>
          <w:b/>
          <w:color w:val="auto"/>
        </w:rPr>
        <w:t>ure</w:t>
      </w:r>
      <w:r w:rsidR="00772632" w:rsidRPr="00AF5547">
        <w:rPr>
          <w:rFonts w:asciiTheme="minorHAnsi" w:hAnsiTheme="minorHAnsi" w:cstheme="minorHAnsi"/>
          <w:b/>
          <w:color w:val="auto"/>
        </w:rPr>
        <w:t xml:space="preserve"> </w:t>
      </w:r>
      <w:r w:rsidR="00772632" w:rsidRPr="00AF5547">
        <w:rPr>
          <w:rFonts w:asciiTheme="minorHAnsi" w:hAnsiTheme="minorHAnsi" w:cstheme="minorHAnsi"/>
          <w:b/>
          <w:color w:val="auto"/>
        </w:rPr>
        <w:lastRenderedPageBreak/>
        <w:t>4B</w:t>
      </w:r>
      <w:r w:rsidR="00772632" w:rsidRPr="00412BC3">
        <w:rPr>
          <w:rFonts w:asciiTheme="minorHAnsi" w:hAnsiTheme="minorHAnsi" w:cstheme="minorHAnsi"/>
          <w:color w:val="auto"/>
        </w:rPr>
        <w:t>).</w:t>
      </w:r>
      <w:r w:rsidR="003F3CEA" w:rsidRPr="00412BC3">
        <w:rPr>
          <w:rFonts w:asciiTheme="minorHAnsi" w:hAnsiTheme="minorHAnsi" w:cstheme="minorHAnsi"/>
          <w:color w:val="auto"/>
        </w:rPr>
        <w:t xml:space="preserve"> These experiments</w:t>
      </w:r>
      <w:r w:rsidR="00DC5C0B" w:rsidRPr="00412BC3">
        <w:rPr>
          <w:rFonts w:asciiTheme="minorHAnsi" w:hAnsiTheme="minorHAnsi" w:cstheme="minorHAnsi"/>
          <w:color w:val="auto"/>
        </w:rPr>
        <w:t xml:space="preserve"> </w:t>
      </w:r>
      <w:r w:rsidR="002856D7" w:rsidRPr="00412BC3">
        <w:rPr>
          <w:rFonts w:asciiTheme="minorHAnsi" w:hAnsiTheme="minorHAnsi" w:cstheme="minorHAnsi"/>
          <w:color w:val="auto"/>
        </w:rPr>
        <w:t>indicat</w:t>
      </w:r>
      <w:r w:rsidR="00513259" w:rsidRPr="00412BC3">
        <w:rPr>
          <w:rFonts w:asciiTheme="minorHAnsi" w:hAnsiTheme="minorHAnsi" w:cstheme="minorHAnsi"/>
          <w:color w:val="auto"/>
        </w:rPr>
        <w:t>e</w:t>
      </w:r>
      <w:r w:rsidR="00FE12D0" w:rsidRPr="00412BC3">
        <w:rPr>
          <w:rFonts w:asciiTheme="minorHAnsi" w:hAnsiTheme="minorHAnsi" w:cstheme="minorHAnsi"/>
          <w:color w:val="auto"/>
        </w:rPr>
        <w:t xml:space="preserve"> that </w:t>
      </w:r>
      <w:r w:rsidR="00395B66">
        <w:rPr>
          <w:rFonts w:asciiTheme="minorHAnsi" w:hAnsiTheme="minorHAnsi" w:cstheme="minorHAnsi"/>
          <w:color w:val="auto"/>
        </w:rPr>
        <w:t xml:space="preserve">the </w:t>
      </w:r>
      <w:r w:rsidR="00FE12D0" w:rsidRPr="00412BC3">
        <w:rPr>
          <w:rFonts w:asciiTheme="minorHAnsi" w:hAnsiTheme="minorHAnsi" w:cstheme="minorHAnsi"/>
          <w:color w:val="auto"/>
        </w:rPr>
        <w:t>ITS enables the coimaging of cell adhesion force and cell structures simultaneously under similar imaging settings, there</w:t>
      </w:r>
      <w:r w:rsidR="00395B66">
        <w:rPr>
          <w:rFonts w:asciiTheme="minorHAnsi" w:hAnsiTheme="minorHAnsi" w:cstheme="minorHAnsi"/>
          <w:color w:val="auto"/>
        </w:rPr>
        <w:t>by</w:t>
      </w:r>
      <w:r w:rsidR="00FE12D0" w:rsidRPr="00412BC3">
        <w:rPr>
          <w:rFonts w:asciiTheme="minorHAnsi" w:hAnsiTheme="minorHAnsi" w:cstheme="minorHAnsi"/>
          <w:color w:val="auto"/>
        </w:rPr>
        <w:t xml:space="preserve"> facilitating the study of cell structure</w:t>
      </w:r>
      <w:r w:rsidR="00395B66">
        <w:rPr>
          <w:rFonts w:asciiTheme="minorHAnsi" w:hAnsiTheme="minorHAnsi" w:cstheme="minorHAnsi"/>
          <w:color w:val="auto"/>
        </w:rPr>
        <w:t>/</w:t>
      </w:r>
      <w:r w:rsidR="00FE12D0" w:rsidRPr="00412BC3">
        <w:rPr>
          <w:rFonts w:asciiTheme="minorHAnsi" w:hAnsiTheme="minorHAnsi" w:cstheme="minorHAnsi"/>
          <w:color w:val="auto"/>
        </w:rPr>
        <w:t>force interplay.</w:t>
      </w:r>
    </w:p>
    <w:p w14:paraId="39F3E120" w14:textId="77777777" w:rsidR="00E61583" w:rsidRPr="00412BC3" w:rsidRDefault="00E61583" w:rsidP="00412BC3">
      <w:pPr>
        <w:rPr>
          <w:rFonts w:asciiTheme="minorHAnsi" w:hAnsiTheme="minorHAnsi" w:cstheme="minorHAnsi"/>
          <w:color w:val="auto"/>
        </w:rPr>
      </w:pPr>
    </w:p>
    <w:p w14:paraId="0963D91A" w14:textId="77777777" w:rsidR="00B32616" w:rsidRPr="00412BC3" w:rsidRDefault="00B32616" w:rsidP="00412BC3">
      <w:pPr>
        <w:rPr>
          <w:rFonts w:asciiTheme="minorHAnsi" w:hAnsiTheme="minorHAnsi" w:cstheme="minorHAnsi"/>
          <w:bCs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412BC3">
        <w:rPr>
          <w:rFonts w:asciiTheme="minorHAnsi" w:hAnsiTheme="minorHAnsi" w:cstheme="minorHAnsi"/>
          <w:b/>
          <w:color w:val="auto"/>
        </w:rPr>
        <w:t xml:space="preserve">AND TABLE </w:t>
      </w:r>
      <w:r w:rsidRPr="00412BC3">
        <w:rPr>
          <w:rFonts w:asciiTheme="minorHAnsi" w:hAnsiTheme="minorHAnsi" w:cstheme="minorHAnsi"/>
          <w:b/>
          <w:color w:val="auto"/>
        </w:rPr>
        <w:t>LEGENDS:</w:t>
      </w:r>
    </w:p>
    <w:p w14:paraId="568C6B39" w14:textId="77777777" w:rsidR="00B32616" w:rsidRPr="00412BC3" w:rsidRDefault="00B32616" w:rsidP="00412BC3">
      <w:pPr>
        <w:rPr>
          <w:rFonts w:asciiTheme="minorHAnsi" w:hAnsiTheme="minorHAnsi" w:cstheme="minorHAnsi"/>
          <w:color w:val="auto"/>
        </w:rPr>
      </w:pPr>
    </w:p>
    <w:p w14:paraId="6F9479E8" w14:textId="014FA48B" w:rsidR="00F31E1F" w:rsidRPr="00412BC3" w:rsidRDefault="00FC6EA9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 xml:space="preserve">Figure 1: </w:t>
      </w:r>
      <w:r w:rsidR="00712805" w:rsidRPr="00412BC3">
        <w:rPr>
          <w:rFonts w:asciiTheme="minorHAnsi" w:hAnsiTheme="minorHAnsi" w:cstheme="minorHAnsi"/>
          <w:b/>
          <w:color w:val="auto"/>
        </w:rPr>
        <w:t>Schematics</w:t>
      </w:r>
      <w:r w:rsidRPr="00412BC3">
        <w:rPr>
          <w:rFonts w:asciiTheme="minorHAnsi" w:hAnsiTheme="minorHAnsi" w:cstheme="minorHAnsi"/>
          <w:b/>
          <w:color w:val="auto"/>
        </w:rPr>
        <w:t xml:space="preserve"> of </w:t>
      </w:r>
      <w:r w:rsidR="00395B66">
        <w:rPr>
          <w:rFonts w:asciiTheme="minorHAnsi" w:hAnsiTheme="minorHAnsi" w:cstheme="minorHAnsi"/>
          <w:b/>
          <w:color w:val="auto"/>
        </w:rPr>
        <w:t xml:space="preserve">the </w:t>
      </w:r>
      <w:r w:rsidRPr="00412BC3">
        <w:rPr>
          <w:rFonts w:asciiTheme="minorHAnsi" w:hAnsiTheme="minorHAnsi" w:cstheme="minorHAnsi"/>
          <w:b/>
          <w:color w:val="auto"/>
        </w:rPr>
        <w:t>ITS</w:t>
      </w:r>
      <w:r w:rsidR="00395B66">
        <w:rPr>
          <w:rFonts w:asciiTheme="minorHAnsi" w:hAnsiTheme="minorHAnsi" w:cstheme="minorHAnsi"/>
          <w:b/>
          <w:color w:val="auto"/>
        </w:rPr>
        <w:t>.</w:t>
      </w:r>
      <w:r w:rsidR="00395B66" w:rsidRPr="00AF5547">
        <w:rPr>
          <w:rFonts w:asciiTheme="minorHAnsi" w:hAnsiTheme="minorHAnsi" w:cstheme="minorHAnsi"/>
          <w:color w:val="auto"/>
        </w:rPr>
        <w:t xml:space="preserve"> The </w:t>
      </w:r>
      <w:r w:rsidR="00F90BE3" w:rsidRPr="00412BC3">
        <w:rPr>
          <w:rFonts w:asciiTheme="minorHAnsi" w:hAnsiTheme="minorHAnsi" w:cstheme="minorHAnsi"/>
          <w:color w:val="auto"/>
        </w:rPr>
        <w:t>ITS is</w:t>
      </w:r>
      <w:r w:rsidR="0009720A" w:rsidRPr="00412BC3">
        <w:rPr>
          <w:rFonts w:asciiTheme="minorHAnsi" w:hAnsiTheme="minorHAnsi" w:cstheme="minorHAnsi"/>
          <w:color w:val="auto"/>
        </w:rPr>
        <w:t xml:space="preserve"> </w:t>
      </w:r>
      <w:r w:rsidR="004070B0" w:rsidRPr="00412BC3">
        <w:rPr>
          <w:rFonts w:asciiTheme="minorHAnsi" w:hAnsiTheme="minorHAnsi" w:cstheme="minorHAnsi"/>
          <w:color w:val="auto"/>
        </w:rPr>
        <w:t xml:space="preserve">a </w:t>
      </w:r>
      <w:r w:rsidR="0009720A" w:rsidRPr="00412BC3">
        <w:rPr>
          <w:rFonts w:asciiTheme="minorHAnsi" w:hAnsiTheme="minorHAnsi" w:cstheme="minorHAnsi"/>
          <w:color w:val="auto"/>
        </w:rPr>
        <w:t xml:space="preserve">dsDNA </w:t>
      </w:r>
      <w:r w:rsidR="004070B0" w:rsidRPr="00412BC3">
        <w:rPr>
          <w:rFonts w:asciiTheme="minorHAnsi" w:hAnsiTheme="minorHAnsi" w:cstheme="minorHAnsi"/>
          <w:color w:val="auto"/>
        </w:rPr>
        <w:t>decorated with a</w:t>
      </w:r>
      <w:r w:rsidR="00395B66">
        <w:rPr>
          <w:rFonts w:asciiTheme="minorHAnsi" w:hAnsiTheme="minorHAnsi" w:cstheme="minorHAnsi"/>
          <w:color w:val="auto"/>
        </w:rPr>
        <w:t>n</w:t>
      </w:r>
      <w:r w:rsidR="004070B0" w:rsidRPr="00412BC3">
        <w:rPr>
          <w:rFonts w:asciiTheme="minorHAnsi" w:hAnsiTheme="minorHAnsi" w:cstheme="minorHAnsi"/>
          <w:color w:val="auto"/>
        </w:rPr>
        <w:t xml:space="preserve"> RGD ligand, a fluorescence quencher, a dye</w:t>
      </w:r>
      <w:r w:rsidR="00395B66">
        <w:rPr>
          <w:rFonts w:asciiTheme="minorHAnsi" w:hAnsiTheme="minorHAnsi" w:cstheme="minorHAnsi"/>
          <w:color w:val="auto"/>
        </w:rPr>
        <w:t>,</w:t>
      </w:r>
      <w:r w:rsidR="004070B0" w:rsidRPr="00412BC3">
        <w:rPr>
          <w:rFonts w:asciiTheme="minorHAnsi" w:hAnsiTheme="minorHAnsi" w:cstheme="minorHAnsi"/>
          <w:color w:val="auto"/>
        </w:rPr>
        <w:t xml:space="preserve"> and a biotin tag.</w:t>
      </w:r>
      <w:r w:rsidR="002D717B" w:rsidRPr="00412BC3">
        <w:rPr>
          <w:rFonts w:asciiTheme="minorHAnsi" w:hAnsiTheme="minorHAnsi" w:cstheme="minorHAnsi"/>
          <w:color w:val="auto"/>
        </w:rPr>
        <w:t xml:space="preserve"> </w:t>
      </w:r>
      <w:r w:rsidR="004070B0" w:rsidRPr="00412BC3">
        <w:rPr>
          <w:rFonts w:asciiTheme="minorHAnsi" w:hAnsiTheme="minorHAnsi" w:cstheme="minorHAnsi"/>
          <w:color w:val="auto"/>
        </w:rPr>
        <w:t xml:space="preserve">The </w:t>
      </w:r>
      <w:r w:rsidR="002D717B" w:rsidRPr="00412BC3">
        <w:rPr>
          <w:rFonts w:asciiTheme="minorHAnsi" w:hAnsiTheme="minorHAnsi" w:cstheme="minorHAnsi"/>
          <w:color w:val="auto"/>
        </w:rPr>
        <w:t>dye (green</w:t>
      </w:r>
      <w:r w:rsidR="00395B66">
        <w:rPr>
          <w:rFonts w:asciiTheme="minorHAnsi" w:hAnsiTheme="minorHAnsi" w:cstheme="minorHAnsi"/>
          <w:color w:val="auto"/>
        </w:rPr>
        <w:t>-</w:t>
      </w:r>
      <w:r w:rsidR="002D717B" w:rsidRPr="00412BC3">
        <w:rPr>
          <w:rFonts w:asciiTheme="minorHAnsi" w:hAnsiTheme="minorHAnsi" w:cstheme="minorHAnsi"/>
          <w:color w:val="auto"/>
        </w:rPr>
        <w:t>filled circle) is quenched by</w:t>
      </w:r>
      <w:r w:rsidR="004070B0" w:rsidRPr="00412BC3">
        <w:rPr>
          <w:rFonts w:asciiTheme="minorHAnsi" w:hAnsiTheme="minorHAnsi" w:cstheme="minorHAnsi"/>
          <w:color w:val="auto"/>
        </w:rPr>
        <w:t xml:space="preserve"> the</w:t>
      </w:r>
      <w:r w:rsidR="002D717B" w:rsidRPr="00412BC3">
        <w:rPr>
          <w:rFonts w:asciiTheme="minorHAnsi" w:hAnsiTheme="minorHAnsi" w:cstheme="minorHAnsi"/>
          <w:color w:val="auto"/>
        </w:rPr>
        <w:t xml:space="preserve"> quencher.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4070B0" w:rsidRPr="00412BC3">
        <w:rPr>
          <w:rFonts w:asciiTheme="minorHAnsi" w:hAnsiTheme="minorHAnsi" w:cstheme="minorHAnsi"/>
          <w:color w:val="auto"/>
        </w:rPr>
        <w:t>Under i</w:t>
      </w:r>
      <w:r w:rsidR="007E1BB2" w:rsidRPr="00412BC3">
        <w:rPr>
          <w:rFonts w:asciiTheme="minorHAnsi" w:hAnsiTheme="minorHAnsi" w:cstheme="minorHAnsi"/>
          <w:color w:val="auto"/>
        </w:rPr>
        <w:t>ntegrin tension</w:t>
      </w:r>
      <w:r w:rsidRPr="00412BC3">
        <w:rPr>
          <w:rFonts w:asciiTheme="minorHAnsi" w:hAnsiTheme="minorHAnsi" w:cstheme="minorHAnsi"/>
          <w:color w:val="auto"/>
        </w:rPr>
        <w:t xml:space="preserve">, the dsDNA is ruptured and </w:t>
      </w:r>
      <w:r w:rsidR="0032762A" w:rsidRPr="00412BC3">
        <w:rPr>
          <w:rFonts w:asciiTheme="minorHAnsi" w:hAnsiTheme="minorHAnsi" w:cstheme="minorHAnsi"/>
          <w:color w:val="auto"/>
        </w:rPr>
        <w:t>Cy3 is</w:t>
      </w:r>
      <w:r w:rsidR="004070B0" w:rsidRPr="00412BC3">
        <w:rPr>
          <w:rFonts w:asciiTheme="minorHAnsi" w:hAnsiTheme="minorHAnsi" w:cstheme="minorHAnsi"/>
          <w:color w:val="auto"/>
        </w:rPr>
        <w:t xml:space="preserve"> freed from quenching and</w:t>
      </w:r>
      <w:r w:rsidRPr="00412BC3">
        <w:rPr>
          <w:rFonts w:asciiTheme="minorHAnsi" w:hAnsiTheme="minorHAnsi" w:cstheme="minorHAnsi"/>
          <w:color w:val="auto"/>
        </w:rPr>
        <w:t xml:space="preserve"> emits fluorescen</w:t>
      </w:r>
      <w:r w:rsidR="00E8028C" w:rsidRPr="00412BC3">
        <w:rPr>
          <w:rFonts w:asciiTheme="minorHAnsi" w:hAnsiTheme="minorHAnsi" w:cstheme="minorHAnsi"/>
          <w:color w:val="auto"/>
        </w:rPr>
        <w:t>ce</w:t>
      </w:r>
      <w:r w:rsidRPr="00412BC3">
        <w:rPr>
          <w:rFonts w:asciiTheme="minorHAnsi" w:hAnsiTheme="minorHAnsi" w:cstheme="minorHAnsi"/>
          <w:color w:val="auto"/>
        </w:rPr>
        <w:t xml:space="preserve"> that can be detected by fluorescent microscopy.</w:t>
      </w:r>
    </w:p>
    <w:p w14:paraId="121D9FEF" w14:textId="6F83FE7A" w:rsidR="000E4953" w:rsidRPr="00412BC3" w:rsidRDefault="000E4953" w:rsidP="00412BC3">
      <w:pPr>
        <w:rPr>
          <w:rFonts w:asciiTheme="minorHAnsi" w:hAnsiTheme="minorHAnsi" w:cstheme="minorHAnsi"/>
          <w:color w:val="auto"/>
        </w:rPr>
      </w:pPr>
    </w:p>
    <w:p w14:paraId="20998F55" w14:textId="0E1ECC8E" w:rsidR="00293674" w:rsidRPr="00AF5547" w:rsidRDefault="009A29DC" w:rsidP="00AF5547">
      <w:r w:rsidRPr="00412BC3">
        <w:rPr>
          <w:rFonts w:asciiTheme="minorHAnsi" w:hAnsiTheme="minorHAnsi" w:cstheme="minorHAnsi"/>
          <w:b/>
          <w:color w:val="auto"/>
        </w:rPr>
        <w:t>Figure 2</w:t>
      </w:r>
      <w:r w:rsidR="00395B66">
        <w:rPr>
          <w:rFonts w:asciiTheme="minorHAnsi" w:hAnsiTheme="minorHAnsi" w:cstheme="minorHAnsi"/>
          <w:b/>
          <w:color w:val="auto"/>
        </w:rPr>
        <w:t>:</w:t>
      </w:r>
      <w:r w:rsidRPr="00412BC3">
        <w:rPr>
          <w:rFonts w:asciiTheme="minorHAnsi" w:hAnsiTheme="minorHAnsi" w:cstheme="minorHAnsi"/>
          <w:b/>
          <w:color w:val="auto"/>
        </w:rPr>
        <w:t xml:space="preserve"> </w:t>
      </w:r>
      <w:r w:rsidR="00CB7CAA" w:rsidRPr="00412BC3">
        <w:rPr>
          <w:rFonts w:asciiTheme="minorHAnsi" w:hAnsiTheme="minorHAnsi" w:cstheme="minorHAnsi"/>
          <w:b/>
          <w:color w:val="auto"/>
        </w:rPr>
        <w:t xml:space="preserve">Integrin tension map of </w:t>
      </w:r>
      <w:r w:rsidR="00395B66">
        <w:rPr>
          <w:rFonts w:asciiTheme="minorHAnsi" w:hAnsiTheme="minorHAnsi" w:cstheme="minorHAnsi"/>
          <w:b/>
          <w:color w:val="auto"/>
        </w:rPr>
        <w:t xml:space="preserve">a </w:t>
      </w:r>
      <w:r w:rsidR="00CB7CAA" w:rsidRPr="00412BC3">
        <w:rPr>
          <w:rFonts w:asciiTheme="minorHAnsi" w:hAnsiTheme="minorHAnsi" w:cstheme="minorHAnsi"/>
          <w:b/>
          <w:color w:val="auto"/>
        </w:rPr>
        <w:t xml:space="preserve">fish keratocyte and </w:t>
      </w:r>
      <w:r w:rsidR="00395B66">
        <w:rPr>
          <w:rFonts w:asciiTheme="minorHAnsi" w:hAnsiTheme="minorHAnsi" w:cstheme="minorHAnsi"/>
          <w:b/>
          <w:color w:val="auto"/>
        </w:rPr>
        <w:t xml:space="preserve">the </w:t>
      </w:r>
      <w:r w:rsidR="008E410E" w:rsidRPr="00412BC3">
        <w:rPr>
          <w:rFonts w:asciiTheme="minorHAnsi" w:hAnsiTheme="minorHAnsi" w:cstheme="minorHAnsi"/>
          <w:b/>
          <w:color w:val="auto"/>
        </w:rPr>
        <w:t>submicron resolution</w:t>
      </w:r>
      <w:r w:rsidR="00CB7CAA" w:rsidRPr="00412BC3">
        <w:rPr>
          <w:rFonts w:asciiTheme="minorHAnsi" w:hAnsiTheme="minorHAnsi" w:cstheme="minorHAnsi"/>
          <w:b/>
          <w:color w:val="auto"/>
        </w:rPr>
        <w:t xml:space="preserve"> of </w:t>
      </w:r>
      <w:r w:rsidR="00395B66">
        <w:rPr>
          <w:rFonts w:asciiTheme="minorHAnsi" w:hAnsiTheme="minorHAnsi" w:cstheme="minorHAnsi"/>
          <w:b/>
          <w:color w:val="auto"/>
        </w:rPr>
        <w:t xml:space="preserve">the </w:t>
      </w:r>
      <w:r w:rsidR="00CB7CAA" w:rsidRPr="00412BC3">
        <w:rPr>
          <w:rFonts w:asciiTheme="minorHAnsi" w:hAnsiTheme="minorHAnsi" w:cstheme="minorHAnsi"/>
          <w:b/>
          <w:color w:val="auto"/>
        </w:rPr>
        <w:t>ITS</w:t>
      </w:r>
      <w:r w:rsidR="00395B66">
        <w:rPr>
          <w:rFonts w:asciiTheme="minorHAnsi" w:hAnsiTheme="minorHAnsi" w:cstheme="minorHAnsi"/>
          <w:b/>
          <w:color w:val="auto"/>
        </w:rPr>
        <w:t xml:space="preserve">. </w:t>
      </w:r>
      <w:r w:rsidR="00395B66">
        <w:rPr>
          <w:rFonts w:asciiTheme="minorHAnsi" w:hAnsiTheme="minorHAnsi" w:cstheme="minorHAnsi"/>
          <w:color w:val="auto"/>
        </w:rPr>
        <w:t>(</w:t>
      </w:r>
      <w:r w:rsidR="00395B66" w:rsidRPr="00AF5547">
        <w:rPr>
          <w:rFonts w:asciiTheme="minorHAnsi" w:hAnsiTheme="minorHAnsi" w:cstheme="minorHAnsi"/>
          <w:b/>
          <w:color w:val="auto"/>
        </w:rPr>
        <w:t>A</w:t>
      </w:r>
      <w:r w:rsidR="00395B66">
        <w:rPr>
          <w:rFonts w:asciiTheme="minorHAnsi" w:hAnsiTheme="minorHAnsi" w:cstheme="minorHAnsi"/>
          <w:color w:val="auto"/>
        </w:rPr>
        <w:t xml:space="preserve">) </w:t>
      </w:r>
      <w:r w:rsidR="003A43B5" w:rsidRPr="00412BC3">
        <w:rPr>
          <w:rFonts w:asciiTheme="minorHAnsi" w:hAnsiTheme="minorHAnsi" w:cstheme="minorHAnsi"/>
          <w:color w:val="auto"/>
        </w:rPr>
        <w:t xml:space="preserve">During fast migration, a </w:t>
      </w:r>
      <w:r w:rsidR="00163110" w:rsidRPr="00412BC3">
        <w:rPr>
          <w:rFonts w:asciiTheme="minorHAnsi" w:hAnsiTheme="minorHAnsi" w:cstheme="minorHAnsi"/>
          <w:color w:val="auto"/>
        </w:rPr>
        <w:t>keratocyte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3A43B5" w:rsidRPr="00412BC3">
        <w:rPr>
          <w:rFonts w:asciiTheme="minorHAnsi" w:hAnsiTheme="minorHAnsi" w:cstheme="minorHAnsi"/>
          <w:color w:val="auto"/>
        </w:rPr>
        <w:t xml:space="preserve">consistently generates </w:t>
      </w:r>
      <w:r w:rsidR="00395B66">
        <w:rPr>
          <w:rFonts w:asciiTheme="minorHAnsi" w:hAnsiTheme="minorHAnsi" w:cstheme="minorHAnsi"/>
          <w:color w:val="auto"/>
        </w:rPr>
        <w:t xml:space="preserve">an </w:t>
      </w:r>
      <w:r w:rsidRPr="00412BC3">
        <w:rPr>
          <w:rFonts w:asciiTheme="minorHAnsi" w:hAnsiTheme="minorHAnsi" w:cstheme="minorHAnsi"/>
          <w:color w:val="auto"/>
        </w:rPr>
        <w:t xml:space="preserve">integrin tension map </w:t>
      </w:r>
      <w:r w:rsidR="00917843" w:rsidRPr="00412BC3">
        <w:rPr>
          <w:rFonts w:asciiTheme="minorHAnsi" w:hAnsiTheme="minorHAnsi" w:cstheme="minorHAnsi"/>
          <w:color w:val="auto"/>
        </w:rPr>
        <w:t>in</w:t>
      </w:r>
      <w:r w:rsidR="003A43B5" w:rsidRPr="00412BC3">
        <w:rPr>
          <w:rFonts w:asciiTheme="minorHAnsi" w:hAnsiTheme="minorHAnsi" w:cstheme="minorHAnsi"/>
          <w:color w:val="auto"/>
        </w:rPr>
        <w:t xml:space="preserve"> two force tracks.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395B66" w:rsidRPr="00AF5547">
        <w:t>(</w:t>
      </w:r>
      <w:r w:rsidR="00395B66" w:rsidRPr="00AF5547">
        <w:rPr>
          <w:b/>
        </w:rPr>
        <w:t>B</w:t>
      </w:r>
      <w:r w:rsidR="00395B66" w:rsidRPr="00AF5547">
        <w:t xml:space="preserve">) </w:t>
      </w:r>
      <w:r w:rsidR="00395B66">
        <w:t>The d</w:t>
      </w:r>
      <w:r w:rsidR="003A43B5" w:rsidRPr="00AF5547">
        <w:t>istance between the two force track</w:t>
      </w:r>
      <w:r w:rsidR="00395B66">
        <w:t>s</w:t>
      </w:r>
      <w:r w:rsidR="003A43B5" w:rsidRPr="00AF5547">
        <w:t xml:space="preserve"> is typically 40 µm. </w:t>
      </w:r>
      <w:r w:rsidR="00395B66">
        <w:t>The s</w:t>
      </w:r>
      <w:r w:rsidR="00894364" w:rsidRPr="00AF5547">
        <w:t xml:space="preserve">patial resolution of </w:t>
      </w:r>
      <w:r w:rsidR="00395B66">
        <w:t xml:space="preserve">the </w:t>
      </w:r>
      <w:r w:rsidR="00894364" w:rsidRPr="00AF5547">
        <w:t xml:space="preserve">cellular force map imaged by </w:t>
      </w:r>
      <w:r w:rsidR="00395B66">
        <w:t xml:space="preserve">the </w:t>
      </w:r>
      <w:r w:rsidR="00894364" w:rsidRPr="00AF5547">
        <w:t>ITS is around 0.4 µm</w:t>
      </w:r>
      <w:r w:rsidR="0014230D" w:rsidRPr="00AF5547">
        <w:t>.</w:t>
      </w:r>
      <w:r w:rsidR="00F70467" w:rsidRPr="00AF5547">
        <w:t xml:space="preserve"> </w:t>
      </w:r>
      <w:r w:rsidR="00395B66">
        <w:t xml:space="preserve">The </w:t>
      </w:r>
      <w:r w:rsidR="00395B66">
        <w:rPr>
          <w:rFonts w:eastAsia="Times New Roman"/>
          <w:shd w:val="clear" w:color="auto" w:fill="FFFFFF"/>
        </w:rPr>
        <w:t>l</w:t>
      </w:r>
      <w:r w:rsidR="00C82A2D" w:rsidRPr="00AF5547">
        <w:rPr>
          <w:rFonts w:eastAsia="Times New Roman"/>
          <w:shd w:val="clear" w:color="auto" w:fill="FFFFFF"/>
        </w:rPr>
        <w:t xml:space="preserve">inear profile of </w:t>
      </w:r>
      <w:r w:rsidR="00395B66">
        <w:rPr>
          <w:rFonts w:eastAsia="Times New Roman"/>
          <w:shd w:val="clear" w:color="auto" w:fill="FFFFFF"/>
        </w:rPr>
        <w:t xml:space="preserve">the </w:t>
      </w:r>
      <w:r w:rsidR="00521955" w:rsidRPr="00AF5547">
        <w:rPr>
          <w:rFonts w:eastAsia="Times New Roman"/>
          <w:shd w:val="clear" w:color="auto" w:fill="FFFFFF"/>
        </w:rPr>
        <w:t>Cy3</w:t>
      </w:r>
      <w:r w:rsidR="00856030" w:rsidRPr="00AF5547">
        <w:rPr>
          <w:rFonts w:eastAsia="Times New Roman"/>
          <w:shd w:val="clear" w:color="auto" w:fill="FFFFFF"/>
        </w:rPr>
        <w:t xml:space="preserve"> fluorescent</w:t>
      </w:r>
      <w:r w:rsidR="00521955" w:rsidRPr="00AF5547">
        <w:rPr>
          <w:rFonts w:eastAsia="Times New Roman"/>
          <w:shd w:val="clear" w:color="auto" w:fill="FFFFFF"/>
        </w:rPr>
        <w:t xml:space="preserve"> </w:t>
      </w:r>
      <w:r w:rsidR="00C82A2D" w:rsidRPr="00AF5547">
        <w:rPr>
          <w:rFonts w:eastAsia="Times New Roman"/>
          <w:shd w:val="clear" w:color="auto" w:fill="FFFFFF"/>
        </w:rPr>
        <w:t xml:space="preserve">intensity of the area marked by a short red line in the lower left panel is calculated for the calibration of </w:t>
      </w:r>
      <w:r w:rsidR="00395B66">
        <w:rPr>
          <w:rFonts w:eastAsia="Times New Roman"/>
          <w:shd w:val="clear" w:color="auto" w:fill="FFFFFF"/>
        </w:rPr>
        <w:t xml:space="preserve">the </w:t>
      </w:r>
      <w:r w:rsidR="00C82A2D" w:rsidRPr="00AF5547">
        <w:rPr>
          <w:rFonts w:eastAsia="Times New Roman"/>
          <w:shd w:val="clear" w:color="auto" w:fill="FFFFFF"/>
        </w:rPr>
        <w:t xml:space="preserve">resolution in cellular force imaging. The result is shown in the lower right panel and fitted with a </w:t>
      </w:r>
      <w:r w:rsidR="00B41E3B" w:rsidRPr="00AF5547">
        <w:rPr>
          <w:rFonts w:eastAsia="Times New Roman"/>
          <w:shd w:val="clear" w:color="auto" w:fill="FFFFFF"/>
        </w:rPr>
        <w:t>Gaussian</w:t>
      </w:r>
      <w:r w:rsidR="00C82A2D" w:rsidRPr="00AF5547">
        <w:rPr>
          <w:rFonts w:eastAsia="Times New Roman"/>
          <w:shd w:val="clear" w:color="auto" w:fill="FFFFFF"/>
        </w:rPr>
        <w:t xml:space="preserve"> curve.</w:t>
      </w:r>
      <w:r w:rsidR="00F70467" w:rsidRPr="00AF5547">
        <w:rPr>
          <w:rFonts w:eastAsia="Times New Roman"/>
          <w:shd w:val="clear" w:color="auto" w:fill="FFFFFF"/>
        </w:rPr>
        <w:t xml:space="preserve"> </w:t>
      </w:r>
      <w:r w:rsidR="00395B66">
        <w:rPr>
          <w:rFonts w:eastAsia="Times New Roman"/>
          <w:shd w:val="clear" w:color="auto" w:fill="FFFFFF"/>
        </w:rPr>
        <w:t xml:space="preserve">The </w:t>
      </w:r>
      <w:r w:rsidR="00395B66">
        <w:t>s</w:t>
      </w:r>
      <w:r w:rsidR="00293674" w:rsidRPr="00AF5547">
        <w:t>cale bar</w:t>
      </w:r>
      <w:r w:rsidR="00395B66">
        <w:t xml:space="preserve"> =</w:t>
      </w:r>
      <w:r w:rsidR="00293674" w:rsidRPr="00AF5547">
        <w:t xml:space="preserve"> 10 µm.</w:t>
      </w:r>
    </w:p>
    <w:p w14:paraId="6B0F51E5" w14:textId="25DB777F" w:rsidR="00B64ACB" w:rsidRPr="00412BC3" w:rsidRDefault="00B64ACB" w:rsidP="00412BC3">
      <w:pPr>
        <w:rPr>
          <w:rFonts w:asciiTheme="minorHAnsi" w:hAnsiTheme="minorHAnsi" w:cstheme="minorHAnsi"/>
          <w:color w:val="auto"/>
        </w:rPr>
      </w:pPr>
    </w:p>
    <w:p w14:paraId="161525EF" w14:textId="2E08F8EC" w:rsidR="009D2590" w:rsidRPr="00412BC3" w:rsidRDefault="004678C0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 xml:space="preserve">Figure </w:t>
      </w:r>
      <w:r w:rsidR="006D4E18" w:rsidRPr="00412BC3">
        <w:rPr>
          <w:rFonts w:asciiTheme="minorHAnsi" w:hAnsiTheme="minorHAnsi" w:cstheme="minorHAnsi"/>
          <w:b/>
          <w:color w:val="auto"/>
        </w:rPr>
        <w:t>3</w:t>
      </w:r>
      <w:r w:rsidR="00395B66">
        <w:rPr>
          <w:rFonts w:asciiTheme="minorHAnsi" w:hAnsiTheme="minorHAnsi" w:cstheme="minorHAnsi"/>
          <w:b/>
          <w:color w:val="auto"/>
        </w:rPr>
        <w:t>:</w:t>
      </w:r>
      <w:r w:rsidRPr="00412BC3">
        <w:rPr>
          <w:rFonts w:asciiTheme="minorHAnsi" w:hAnsiTheme="minorHAnsi" w:cstheme="minorHAnsi"/>
          <w:b/>
          <w:color w:val="auto"/>
        </w:rPr>
        <w:t xml:space="preserve"> </w:t>
      </w:r>
      <w:r w:rsidR="00822461" w:rsidRPr="00412BC3">
        <w:rPr>
          <w:rFonts w:asciiTheme="minorHAnsi" w:hAnsiTheme="minorHAnsi" w:cstheme="minorHAnsi"/>
          <w:b/>
          <w:color w:val="auto"/>
        </w:rPr>
        <w:t>Real</w:t>
      </w:r>
      <w:r w:rsidR="00B47E2D" w:rsidRPr="00412BC3">
        <w:rPr>
          <w:rFonts w:asciiTheme="minorHAnsi" w:hAnsiTheme="minorHAnsi" w:cstheme="minorHAnsi"/>
          <w:b/>
          <w:color w:val="auto"/>
        </w:rPr>
        <w:t>-</w:t>
      </w:r>
      <w:r w:rsidR="00822461" w:rsidRPr="00412BC3">
        <w:rPr>
          <w:rFonts w:asciiTheme="minorHAnsi" w:hAnsiTheme="minorHAnsi" w:cstheme="minorHAnsi"/>
          <w:b/>
          <w:color w:val="auto"/>
        </w:rPr>
        <w:t>time</w:t>
      </w:r>
      <w:r w:rsidR="00305817" w:rsidRPr="00412BC3">
        <w:rPr>
          <w:rFonts w:asciiTheme="minorHAnsi" w:hAnsiTheme="minorHAnsi" w:cstheme="minorHAnsi"/>
          <w:b/>
          <w:color w:val="auto"/>
        </w:rPr>
        <w:t xml:space="preserve"> i</w:t>
      </w:r>
      <w:r w:rsidRPr="00412BC3">
        <w:rPr>
          <w:rFonts w:asciiTheme="minorHAnsi" w:hAnsiTheme="minorHAnsi" w:cstheme="minorHAnsi"/>
          <w:b/>
          <w:color w:val="auto"/>
        </w:rPr>
        <w:t>ntegrin</w:t>
      </w:r>
      <w:r w:rsidR="00DD4B46" w:rsidRPr="00412BC3">
        <w:rPr>
          <w:rFonts w:asciiTheme="minorHAnsi" w:hAnsiTheme="minorHAnsi" w:cstheme="minorHAnsi"/>
          <w:b/>
          <w:color w:val="auto"/>
        </w:rPr>
        <w:t xml:space="preserve"> tension map of </w:t>
      </w:r>
      <w:r w:rsidR="00395B66">
        <w:rPr>
          <w:rFonts w:asciiTheme="minorHAnsi" w:hAnsiTheme="minorHAnsi" w:cstheme="minorHAnsi"/>
          <w:b/>
          <w:color w:val="auto"/>
        </w:rPr>
        <w:t xml:space="preserve">a </w:t>
      </w:r>
      <w:r w:rsidR="00DD4B46" w:rsidRPr="00412BC3">
        <w:rPr>
          <w:rFonts w:asciiTheme="minorHAnsi" w:hAnsiTheme="minorHAnsi" w:cstheme="minorHAnsi"/>
          <w:b/>
          <w:color w:val="auto"/>
        </w:rPr>
        <w:t>fish keratocyte</w:t>
      </w:r>
      <w:r w:rsidR="0066003F" w:rsidRPr="00412BC3">
        <w:rPr>
          <w:rFonts w:asciiTheme="minorHAnsi" w:hAnsiTheme="minorHAnsi" w:cstheme="minorHAnsi"/>
          <w:b/>
          <w:color w:val="auto"/>
        </w:rPr>
        <w:t xml:space="preserve"> and NIH-3T3</w:t>
      </w:r>
      <w:r w:rsidRPr="00412BC3">
        <w:rPr>
          <w:rFonts w:asciiTheme="minorHAnsi" w:hAnsiTheme="minorHAnsi" w:cstheme="minorHAnsi"/>
          <w:b/>
          <w:color w:val="auto"/>
        </w:rPr>
        <w:t>.</w:t>
      </w:r>
      <w:r w:rsidR="00395B66">
        <w:rPr>
          <w:rFonts w:asciiTheme="minorHAnsi" w:hAnsiTheme="minorHAnsi" w:cstheme="minorHAnsi"/>
          <w:b/>
          <w:color w:val="auto"/>
        </w:rPr>
        <w:t xml:space="preserve"> </w:t>
      </w:r>
      <w:r w:rsidR="00395B66">
        <w:rPr>
          <w:rFonts w:asciiTheme="minorHAnsi" w:hAnsiTheme="minorHAnsi" w:cstheme="minorHAnsi"/>
          <w:color w:val="auto"/>
        </w:rPr>
        <w:t>(</w:t>
      </w:r>
      <w:r w:rsidR="00395B66" w:rsidRPr="00AF5547">
        <w:rPr>
          <w:rFonts w:asciiTheme="minorHAnsi" w:hAnsiTheme="minorHAnsi" w:cstheme="minorHAnsi"/>
          <w:b/>
          <w:color w:val="auto"/>
        </w:rPr>
        <w:t>A</w:t>
      </w:r>
      <w:r w:rsidR="00395B66">
        <w:rPr>
          <w:rFonts w:asciiTheme="minorHAnsi" w:hAnsiTheme="minorHAnsi" w:cstheme="minorHAnsi"/>
          <w:color w:val="auto"/>
        </w:rPr>
        <w:t xml:space="preserve">) </w:t>
      </w:r>
      <w:r w:rsidR="001A4ED1" w:rsidRPr="00412BC3">
        <w:rPr>
          <w:rFonts w:asciiTheme="minorHAnsi" w:hAnsiTheme="minorHAnsi" w:cstheme="minorHAnsi"/>
          <w:color w:val="auto"/>
        </w:rPr>
        <w:t xml:space="preserve">A fish keratocyte and its </w:t>
      </w:r>
      <w:r w:rsidR="00B50FCF" w:rsidRPr="00412BC3">
        <w:rPr>
          <w:rFonts w:asciiTheme="minorHAnsi" w:hAnsiTheme="minorHAnsi" w:cstheme="minorHAnsi"/>
          <w:color w:val="auto"/>
        </w:rPr>
        <w:t xml:space="preserve">integrin </w:t>
      </w:r>
      <w:r w:rsidR="001A4ED1" w:rsidRPr="00412BC3">
        <w:rPr>
          <w:rFonts w:asciiTheme="minorHAnsi" w:hAnsiTheme="minorHAnsi" w:cstheme="minorHAnsi"/>
          <w:color w:val="auto"/>
        </w:rPr>
        <w:t>tension map</w:t>
      </w:r>
      <w:r w:rsidR="001C1601" w:rsidRPr="00412BC3">
        <w:rPr>
          <w:rFonts w:asciiTheme="minorHAnsi" w:hAnsiTheme="minorHAnsi" w:cstheme="minorHAnsi"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A31372" w:rsidRPr="00412BC3">
        <w:rPr>
          <w:rFonts w:asciiTheme="minorHAnsi" w:hAnsiTheme="minorHAnsi" w:cstheme="minorHAnsi"/>
          <w:color w:val="auto"/>
        </w:rPr>
        <w:t xml:space="preserve">(Upper left) </w:t>
      </w:r>
      <w:r w:rsidR="00B50FCF" w:rsidRPr="00412BC3">
        <w:rPr>
          <w:rFonts w:asciiTheme="minorHAnsi" w:hAnsiTheme="minorHAnsi" w:cstheme="minorHAnsi"/>
          <w:color w:val="auto"/>
        </w:rPr>
        <w:t>A motile fish keratocyte.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115F6B" w:rsidRPr="00412BC3">
        <w:rPr>
          <w:rFonts w:asciiTheme="minorHAnsi" w:hAnsiTheme="minorHAnsi" w:cstheme="minorHAnsi"/>
          <w:color w:val="auto"/>
        </w:rPr>
        <w:t>(</w:t>
      </w:r>
      <w:r w:rsidR="006952CE" w:rsidRPr="00412BC3">
        <w:rPr>
          <w:rFonts w:asciiTheme="minorHAnsi" w:hAnsiTheme="minorHAnsi" w:cstheme="minorHAnsi"/>
          <w:color w:val="auto"/>
        </w:rPr>
        <w:t>Lower left</w:t>
      </w:r>
      <w:r w:rsidR="00115F6B" w:rsidRPr="00412BC3">
        <w:rPr>
          <w:rFonts w:asciiTheme="minorHAnsi" w:hAnsiTheme="minorHAnsi" w:cstheme="minorHAnsi"/>
          <w:color w:val="auto"/>
        </w:rPr>
        <w:t>)</w:t>
      </w:r>
      <w:r w:rsidR="00760D11" w:rsidRPr="00412BC3">
        <w:rPr>
          <w:rFonts w:asciiTheme="minorHAnsi" w:hAnsiTheme="minorHAnsi" w:cstheme="minorHAnsi"/>
          <w:color w:val="auto"/>
        </w:rPr>
        <w:t xml:space="preserve"> </w:t>
      </w:r>
      <w:r w:rsidR="00905A44" w:rsidRPr="00412BC3">
        <w:rPr>
          <w:rFonts w:asciiTheme="minorHAnsi" w:hAnsiTheme="minorHAnsi" w:cstheme="minorHAnsi"/>
          <w:color w:val="auto"/>
        </w:rPr>
        <w:t>I</w:t>
      </w:r>
      <w:r w:rsidR="00760D11" w:rsidRPr="00412BC3">
        <w:rPr>
          <w:rFonts w:asciiTheme="minorHAnsi" w:hAnsiTheme="minorHAnsi" w:cstheme="minorHAnsi"/>
          <w:color w:val="auto"/>
        </w:rPr>
        <w:t xml:space="preserve">ntegrin tension </w:t>
      </w:r>
      <w:r w:rsidR="00B50FCF" w:rsidRPr="00412BC3">
        <w:rPr>
          <w:rFonts w:asciiTheme="minorHAnsi" w:hAnsiTheme="minorHAnsi" w:cstheme="minorHAnsi"/>
          <w:color w:val="auto"/>
        </w:rPr>
        <w:t xml:space="preserve">map </w:t>
      </w:r>
      <w:r w:rsidR="00760D11" w:rsidRPr="00412BC3">
        <w:rPr>
          <w:rFonts w:asciiTheme="minorHAnsi" w:hAnsiTheme="minorHAnsi" w:cstheme="minorHAnsi"/>
          <w:color w:val="auto"/>
        </w:rPr>
        <w:t>of the keratocyte</w:t>
      </w:r>
      <w:r w:rsidR="00B50FCF" w:rsidRPr="00412BC3">
        <w:rPr>
          <w:rFonts w:asciiTheme="minorHAnsi" w:hAnsiTheme="minorHAnsi" w:cstheme="minorHAnsi"/>
          <w:color w:val="auto"/>
        </w:rPr>
        <w:t xml:space="preserve"> reported by </w:t>
      </w:r>
      <w:r w:rsidR="00395B66">
        <w:rPr>
          <w:rFonts w:asciiTheme="minorHAnsi" w:hAnsiTheme="minorHAnsi" w:cstheme="minorHAnsi"/>
          <w:color w:val="auto"/>
        </w:rPr>
        <w:t xml:space="preserve">the </w:t>
      </w:r>
      <w:r w:rsidR="00B50FCF" w:rsidRPr="00412BC3">
        <w:rPr>
          <w:rFonts w:asciiTheme="minorHAnsi" w:hAnsiTheme="minorHAnsi" w:cstheme="minorHAnsi"/>
          <w:color w:val="auto"/>
        </w:rPr>
        <w:t>ITS</w:t>
      </w:r>
      <w:r w:rsidR="00760D11" w:rsidRPr="00412BC3">
        <w:rPr>
          <w:rFonts w:asciiTheme="minorHAnsi" w:hAnsiTheme="minorHAnsi" w:cstheme="minorHAnsi"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7E3107" w:rsidRPr="00412BC3">
        <w:rPr>
          <w:rFonts w:asciiTheme="minorHAnsi" w:hAnsiTheme="minorHAnsi" w:cstheme="minorHAnsi"/>
          <w:color w:val="auto"/>
        </w:rPr>
        <w:t xml:space="preserve">(Upper right) </w:t>
      </w:r>
      <w:r w:rsidR="006037BC" w:rsidRPr="00412BC3">
        <w:rPr>
          <w:rFonts w:asciiTheme="minorHAnsi" w:hAnsiTheme="minorHAnsi" w:cstheme="minorHAnsi"/>
          <w:color w:val="auto"/>
        </w:rPr>
        <w:t>Real</w:t>
      </w:r>
      <w:r w:rsidR="00B50FCF" w:rsidRPr="00412BC3">
        <w:rPr>
          <w:rFonts w:asciiTheme="minorHAnsi" w:hAnsiTheme="minorHAnsi" w:cstheme="minorHAnsi"/>
          <w:color w:val="auto"/>
        </w:rPr>
        <w:t>-</w:t>
      </w:r>
      <w:r w:rsidR="006037BC" w:rsidRPr="00412BC3">
        <w:rPr>
          <w:rFonts w:asciiTheme="minorHAnsi" w:hAnsiTheme="minorHAnsi" w:cstheme="minorHAnsi"/>
          <w:color w:val="auto"/>
        </w:rPr>
        <w:t xml:space="preserve">time </w:t>
      </w:r>
      <w:r w:rsidR="00B50FCF" w:rsidRPr="00412BC3">
        <w:rPr>
          <w:rFonts w:asciiTheme="minorHAnsi" w:hAnsiTheme="minorHAnsi" w:cstheme="minorHAnsi"/>
          <w:color w:val="auto"/>
        </w:rPr>
        <w:t xml:space="preserve">integrin </w:t>
      </w:r>
      <w:r w:rsidR="006037BC" w:rsidRPr="00412BC3">
        <w:rPr>
          <w:rFonts w:asciiTheme="minorHAnsi" w:hAnsiTheme="minorHAnsi" w:cstheme="minorHAnsi"/>
          <w:color w:val="auto"/>
        </w:rPr>
        <w:t xml:space="preserve">tension was </w:t>
      </w:r>
      <w:r w:rsidR="00B50FCF" w:rsidRPr="00412BC3">
        <w:rPr>
          <w:rFonts w:asciiTheme="minorHAnsi" w:hAnsiTheme="minorHAnsi" w:cstheme="minorHAnsi"/>
          <w:color w:val="auto"/>
        </w:rPr>
        <w:t>obtained</w:t>
      </w:r>
      <w:r w:rsidR="006037BC" w:rsidRPr="00412BC3">
        <w:rPr>
          <w:rFonts w:asciiTheme="minorHAnsi" w:hAnsiTheme="minorHAnsi" w:cstheme="minorHAnsi"/>
          <w:color w:val="auto"/>
        </w:rPr>
        <w:t xml:space="preserve"> by frame subtra</w:t>
      </w:r>
      <w:r w:rsidR="00FA71D3" w:rsidRPr="00412BC3">
        <w:rPr>
          <w:rFonts w:asciiTheme="minorHAnsi" w:hAnsiTheme="minorHAnsi" w:cstheme="minorHAnsi"/>
          <w:color w:val="auto"/>
        </w:rPr>
        <w:t>c</w:t>
      </w:r>
      <w:r w:rsidR="006037BC" w:rsidRPr="00412BC3">
        <w:rPr>
          <w:rFonts w:asciiTheme="minorHAnsi" w:hAnsiTheme="minorHAnsi" w:cstheme="minorHAnsi"/>
          <w:color w:val="auto"/>
        </w:rPr>
        <w:t xml:space="preserve">tion. </w:t>
      </w:r>
      <w:r w:rsidR="004E3736" w:rsidRPr="00412BC3">
        <w:rPr>
          <w:rFonts w:asciiTheme="minorHAnsi" w:hAnsiTheme="minorHAnsi" w:cstheme="minorHAnsi"/>
          <w:color w:val="auto"/>
        </w:rPr>
        <w:t>It shows</w:t>
      </w:r>
      <w:r w:rsidR="00B50FCF" w:rsidRPr="00412BC3">
        <w:rPr>
          <w:rFonts w:asciiTheme="minorHAnsi" w:hAnsiTheme="minorHAnsi" w:cstheme="minorHAnsi"/>
          <w:color w:val="auto"/>
        </w:rPr>
        <w:t xml:space="preserve"> that</w:t>
      </w:r>
      <w:r w:rsidR="004E3736" w:rsidRPr="00412BC3">
        <w:rPr>
          <w:rFonts w:asciiTheme="minorHAnsi" w:hAnsiTheme="minorHAnsi" w:cstheme="minorHAnsi"/>
          <w:color w:val="auto"/>
        </w:rPr>
        <w:t xml:space="preserve"> the newly </w:t>
      </w:r>
      <w:r w:rsidR="00B50FCF" w:rsidRPr="00412BC3">
        <w:rPr>
          <w:rFonts w:asciiTheme="minorHAnsi" w:hAnsiTheme="minorHAnsi" w:cstheme="minorHAnsi"/>
          <w:color w:val="auto"/>
        </w:rPr>
        <w:t>generated integrin</w:t>
      </w:r>
      <w:r w:rsidR="004E3736" w:rsidRPr="00412BC3">
        <w:rPr>
          <w:rFonts w:asciiTheme="minorHAnsi" w:hAnsiTheme="minorHAnsi" w:cstheme="minorHAnsi"/>
          <w:color w:val="auto"/>
        </w:rPr>
        <w:t xml:space="preserve"> tension </w:t>
      </w:r>
      <w:r w:rsidR="009F2BAB" w:rsidRPr="00412BC3">
        <w:rPr>
          <w:rFonts w:asciiTheme="minorHAnsi" w:hAnsiTheme="minorHAnsi" w:cstheme="minorHAnsi"/>
          <w:color w:val="auto"/>
        </w:rPr>
        <w:t xml:space="preserve">is </w:t>
      </w:r>
      <w:r w:rsidR="00B50FCF" w:rsidRPr="00412BC3">
        <w:rPr>
          <w:rFonts w:asciiTheme="minorHAnsi" w:hAnsiTheme="minorHAnsi" w:cstheme="minorHAnsi"/>
          <w:color w:val="auto"/>
        </w:rPr>
        <w:t>colocalize</w:t>
      </w:r>
      <w:r w:rsidR="009F2BAB" w:rsidRPr="00412BC3">
        <w:rPr>
          <w:rFonts w:asciiTheme="minorHAnsi" w:hAnsiTheme="minorHAnsi" w:cstheme="minorHAnsi"/>
          <w:color w:val="auto"/>
        </w:rPr>
        <w:t xml:space="preserve">d </w:t>
      </w:r>
      <w:bookmarkStart w:id="2" w:name="_GoBack"/>
      <w:r w:rsidR="009F2BAB" w:rsidRPr="00412BC3">
        <w:rPr>
          <w:rFonts w:asciiTheme="minorHAnsi" w:hAnsiTheme="minorHAnsi" w:cstheme="minorHAnsi"/>
          <w:color w:val="auto"/>
        </w:rPr>
        <w:t>with</w:t>
      </w:r>
      <w:bookmarkEnd w:id="2"/>
      <w:r w:rsidR="004E3736" w:rsidRPr="00412BC3">
        <w:rPr>
          <w:rFonts w:asciiTheme="minorHAnsi" w:hAnsiTheme="minorHAnsi" w:cstheme="minorHAnsi"/>
          <w:color w:val="auto"/>
        </w:rPr>
        <w:t xml:space="preserve"> </w:t>
      </w:r>
      <w:r w:rsidR="00B50FCF" w:rsidRPr="00412BC3">
        <w:rPr>
          <w:rFonts w:asciiTheme="minorHAnsi" w:hAnsiTheme="minorHAnsi" w:cstheme="minorHAnsi"/>
          <w:color w:val="auto"/>
        </w:rPr>
        <w:t xml:space="preserve">the </w:t>
      </w:r>
      <w:r w:rsidR="004E3736" w:rsidRPr="00412BC3">
        <w:rPr>
          <w:rFonts w:asciiTheme="minorHAnsi" w:hAnsiTheme="minorHAnsi" w:cstheme="minorHAnsi"/>
          <w:color w:val="auto"/>
        </w:rPr>
        <w:t>cell rear edge.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1F22DD" w:rsidRPr="00412BC3">
        <w:rPr>
          <w:rFonts w:asciiTheme="minorHAnsi" w:hAnsiTheme="minorHAnsi" w:cstheme="minorHAnsi"/>
          <w:color w:val="auto"/>
        </w:rPr>
        <w:t xml:space="preserve">(Lower right) </w:t>
      </w:r>
      <w:r w:rsidR="00360F62" w:rsidRPr="00412BC3">
        <w:rPr>
          <w:rFonts w:asciiTheme="minorHAnsi" w:hAnsiTheme="minorHAnsi" w:cstheme="minorHAnsi"/>
          <w:color w:val="auto"/>
        </w:rPr>
        <w:t>Integrin tension map</w:t>
      </w:r>
      <w:r w:rsidR="00CC767D" w:rsidRPr="00412BC3">
        <w:rPr>
          <w:rFonts w:asciiTheme="minorHAnsi" w:hAnsiTheme="minorHAnsi" w:cstheme="minorHAnsi"/>
          <w:color w:val="auto"/>
        </w:rPr>
        <w:t xml:space="preserve"> (green)</w:t>
      </w:r>
      <w:r w:rsidR="00043CAE" w:rsidRPr="00412BC3">
        <w:rPr>
          <w:rFonts w:asciiTheme="minorHAnsi" w:hAnsiTheme="minorHAnsi" w:cstheme="minorHAnsi"/>
          <w:color w:val="auto"/>
        </w:rPr>
        <w:t xml:space="preserve"> and real</w:t>
      </w:r>
      <w:r w:rsidR="00360F62" w:rsidRPr="00412BC3">
        <w:rPr>
          <w:rFonts w:asciiTheme="minorHAnsi" w:hAnsiTheme="minorHAnsi" w:cstheme="minorHAnsi"/>
          <w:color w:val="auto"/>
        </w:rPr>
        <w:t>-</w:t>
      </w:r>
      <w:r w:rsidR="00043CAE" w:rsidRPr="00412BC3">
        <w:rPr>
          <w:rFonts w:asciiTheme="minorHAnsi" w:hAnsiTheme="minorHAnsi" w:cstheme="minorHAnsi"/>
          <w:color w:val="auto"/>
        </w:rPr>
        <w:t xml:space="preserve">time </w:t>
      </w:r>
      <w:r w:rsidR="00360F62" w:rsidRPr="00412BC3">
        <w:rPr>
          <w:rFonts w:asciiTheme="minorHAnsi" w:hAnsiTheme="minorHAnsi" w:cstheme="minorHAnsi"/>
          <w:color w:val="auto"/>
        </w:rPr>
        <w:t xml:space="preserve">integrin </w:t>
      </w:r>
      <w:r w:rsidR="00043CAE" w:rsidRPr="00412BC3">
        <w:rPr>
          <w:rFonts w:asciiTheme="minorHAnsi" w:hAnsiTheme="minorHAnsi" w:cstheme="minorHAnsi"/>
          <w:color w:val="auto"/>
        </w:rPr>
        <w:t>tension</w:t>
      </w:r>
      <w:r w:rsidR="00CC767D" w:rsidRPr="00412BC3">
        <w:rPr>
          <w:rFonts w:asciiTheme="minorHAnsi" w:hAnsiTheme="minorHAnsi" w:cstheme="minorHAnsi"/>
          <w:color w:val="auto"/>
        </w:rPr>
        <w:t xml:space="preserve"> (magenta)</w:t>
      </w:r>
      <w:r w:rsidR="00360F62" w:rsidRPr="00412BC3">
        <w:rPr>
          <w:rFonts w:asciiTheme="minorHAnsi" w:hAnsiTheme="minorHAnsi" w:cstheme="minorHAnsi"/>
          <w:color w:val="auto"/>
        </w:rPr>
        <w:t xml:space="preserve"> are</w:t>
      </w:r>
      <w:r w:rsidR="00043CAE" w:rsidRPr="00412BC3">
        <w:rPr>
          <w:rFonts w:asciiTheme="minorHAnsi" w:hAnsiTheme="minorHAnsi" w:cstheme="minorHAnsi"/>
          <w:color w:val="auto"/>
        </w:rPr>
        <w:t xml:space="preserve"> </w:t>
      </w:r>
      <w:r w:rsidR="00360F62" w:rsidRPr="00412BC3">
        <w:rPr>
          <w:rFonts w:asciiTheme="minorHAnsi" w:hAnsiTheme="minorHAnsi" w:cstheme="minorHAnsi"/>
          <w:color w:val="auto"/>
        </w:rPr>
        <w:t xml:space="preserve">presented in one </w:t>
      </w:r>
      <w:r w:rsidR="00043CAE" w:rsidRPr="00412BC3">
        <w:rPr>
          <w:rFonts w:asciiTheme="minorHAnsi" w:hAnsiTheme="minorHAnsi" w:cstheme="minorHAnsi"/>
          <w:color w:val="auto"/>
        </w:rPr>
        <w:t>merged</w:t>
      </w:r>
      <w:r w:rsidR="00360F62" w:rsidRPr="00412BC3">
        <w:rPr>
          <w:rFonts w:asciiTheme="minorHAnsi" w:hAnsiTheme="minorHAnsi" w:cstheme="minorHAnsi"/>
          <w:color w:val="auto"/>
        </w:rPr>
        <w:t xml:space="preserve"> figure</w:t>
      </w:r>
      <w:r w:rsidR="00043CAE" w:rsidRPr="00412BC3">
        <w:rPr>
          <w:rFonts w:asciiTheme="minorHAnsi" w:hAnsiTheme="minorHAnsi" w:cstheme="minorHAnsi"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The s</w:t>
      </w:r>
      <w:r w:rsidR="005F07E4" w:rsidRPr="00412BC3">
        <w:rPr>
          <w:rFonts w:asciiTheme="minorHAnsi" w:hAnsiTheme="minorHAnsi" w:cstheme="minorHAnsi"/>
          <w:color w:val="auto"/>
        </w:rPr>
        <w:t>cale bar</w:t>
      </w:r>
      <w:r w:rsidR="00395B66">
        <w:rPr>
          <w:rFonts w:asciiTheme="minorHAnsi" w:hAnsiTheme="minorHAnsi" w:cstheme="minorHAnsi"/>
          <w:color w:val="auto"/>
        </w:rPr>
        <w:t xml:space="preserve"> =</w:t>
      </w:r>
      <w:r w:rsidR="005F07E4" w:rsidRPr="00412BC3">
        <w:rPr>
          <w:rFonts w:asciiTheme="minorHAnsi" w:hAnsiTheme="minorHAnsi" w:cstheme="minorHAnsi"/>
          <w:color w:val="auto"/>
        </w:rPr>
        <w:t xml:space="preserve"> 10 µm.</w:t>
      </w:r>
      <w:r w:rsidR="00395B66">
        <w:rPr>
          <w:rFonts w:asciiTheme="minorHAnsi" w:hAnsiTheme="minorHAnsi" w:cstheme="minorHAnsi"/>
          <w:color w:val="auto"/>
        </w:rPr>
        <w:t xml:space="preserve"> (</w:t>
      </w:r>
      <w:r w:rsidR="00395B66" w:rsidRPr="00AF5547">
        <w:rPr>
          <w:rFonts w:asciiTheme="minorHAnsi" w:hAnsiTheme="minorHAnsi" w:cstheme="minorHAnsi"/>
          <w:b/>
          <w:color w:val="auto"/>
        </w:rPr>
        <w:t>B</w:t>
      </w:r>
      <w:r w:rsidR="00395B66">
        <w:rPr>
          <w:rFonts w:asciiTheme="minorHAnsi" w:hAnsiTheme="minorHAnsi" w:cstheme="minorHAnsi"/>
          <w:color w:val="auto"/>
        </w:rPr>
        <w:t xml:space="preserve">) </w:t>
      </w:r>
      <w:r w:rsidR="00404901" w:rsidRPr="00412BC3">
        <w:rPr>
          <w:rFonts w:asciiTheme="minorHAnsi" w:hAnsiTheme="minorHAnsi" w:cstheme="minorHAnsi"/>
          <w:color w:val="auto"/>
        </w:rPr>
        <w:t>A</w:t>
      </w:r>
      <w:r w:rsidR="00395B66">
        <w:rPr>
          <w:rFonts w:asciiTheme="minorHAnsi" w:hAnsiTheme="minorHAnsi" w:cstheme="minorHAnsi"/>
          <w:color w:val="auto"/>
        </w:rPr>
        <w:t>n</w:t>
      </w:r>
      <w:r w:rsidR="00404901" w:rsidRPr="00412BC3">
        <w:rPr>
          <w:rFonts w:asciiTheme="minorHAnsi" w:hAnsiTheme="minorHAnsi" w:cstheme="minorHAnsi"/>
          <w:color w:val="auto"/>
        </w:rPr>
        <w:t xml:space="preserve"> NIH-3T3 fibroblast and its </w:t>
      </w:r>
      <w:r w:rsidR="00B74544" w:rsidRPr="00412BC3">
        <w:rPr>
          <w:rFonts w:asciiTheme="minorHAnsi" w:hAnsiTheme="minorHAnsi" w:cstheme="minorHAnsi"/>
          <w:color w:val="auto"/>
        </w:rPr>
        <w:t>integrin tension</w:t>
      </w:r>
      <w:r w:rsidR="00404901" w:rsidRPr="00412BC3">
        <w:rPr>
          <w:rFonts w:asciiTheme="minorHAnsi" w:hAnsiTheme="minorHAnsi" w:cstheme="minorHAnsi"/>
          <w:color w:val="auto"/>
        </w:rPr>
        <w:t xml:space="preserve"> map.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0A4536" w:rsidRPr="00412BC3">
        <w:rPr>
          <w:rFonts w:asciiTheme="minorHAnsi" w:hAnsiTheme="minorHAnsi" w:cstheme="minorHAnsi"/>
          <w:color w:val="auto"/>
        </w:rPr>
        <w:t>(Upper left) A</w:t>
      </w:r>
      <w:r w:rsidR="009749BF" w:rsidRPr="00412BC3">
        <w:rPr>
          <w:rFonts w:asciiTheme="minorHAnsi" w:hAnsiTheme="minorHAnsi" w:cstheme="minorHAnsi"/>
          <w:color w:val="auto"/>
        </w:rPr>
        <w:t>n</w:t>
      </w:r>
      <w:r w:rsidR="000A4536" w:rsidRPr="00412BC3">
        <w:rPr>
          <w:rFonts w:asciiTheme="minorHAnsi" w:hAnsiTheme="minorHAnsi" w:cstheme="minorHAnsi"/>
          <w:color w:val="auto"/>
        </w:rPr>
        <w:t xml:space="preserve"> </w:t>
      </w:r>
      <w:r w:rsidR="00F96964" w:rsidRPr="00412BC3">
        <w:rPr>
          <w:rFonts w:asciiTheme="minorHAnsi" w:hAnsiTheme="minorHAnsi" w:cstheme="minorHAnsi"/>
          <w:color w:val="auto"/>
        </w:rPr>
        <w:t>NIH-3T3 fibroblast</w:t>
      </w:r>
      <w:r w:rsidR="000A4536" w:rsidRPr="00412BC3">
        <w:rPr>
          <w:rFonts w:asciiTheme="minorHAnsi" w:hAnsiTheme="minorHAnsi" w:cstheme="minorHAnsi"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0A4536" w:rsidRPr="00412BC3">
        <w:rPr>
          <w:rFonts w:asciiTheme="minorHAnsi" w:hAnsiTheme="minorHAnsi" w:cstheme="minorHAnsi"/>
          <w:color w:val="auto"/>
        </w:rPr>
        <w:t xml:space="preserve">(Lower left) </w:t>
      </w:r>
      <w:r w:rsidR="00905A44" w:rsidRPr="00412BC3">
        <w:rPr>
          <w:rFonts w:asciiTheme="minorHAnsi" w:hAnsiTheme="minorHAnsi" w:cstheme="minorHAnsi"/>
          <w:color w:val="auto"/>
        </w:rPr>
        <w:t>Integrin tension map of t</w:t>
      </w:r>
      <w:r w:rsidR="000A4536" w:rsidRPr="00412BC3">
        <w:rPr>
          <w:rFonts w:asciiTheme="minorHAnsi" w:hAnsiTheme="minorHAnsi" w:cstheme="minorHAnsi"/>
          <w:color w:val="auto"/>
        </w:rPr>
        <w:t xml:space="preserve">he </w:t>
      </w:r>
      <w:r w:rsidR="007A185A" w:rsidRPr="00412BC3">
        <w:rPr>
          <w:rFonts w:asciiTheme="minorHAnsi" w:hAnsiTheme="minorHAnsi" w:cstheme="minorHAnsi"/>
          <w:color w:val="auto"/>
        </w:rPr>
        <w:t>NIH-3T3</w:t>
      </w:r>
      <w:r w:rsidR="00905A44" w:rsidRPr="00412BC3">
        <w:rPr>
          <w:rFonts w:asciiTheme="minorHAnsi" w:hAnsiTheme="minorHAnsi" w:cstheme="minorHAnsi"/>
          <w:color w:val="auto"/>
        </w:rPr>
        <w:t xml:space="preserve"> </w:t>
      </w:r>
      <w:r w:rsidR="00D757B1" w:rsidRPr="00412BC3">
        <w:rPr>
          <w:rFonts w:asciiTheme="minorHAnsi" w:hAnsiTheme="minorHAnsi" w:cstheme="minorHAnsi"/>
          <w:color w:val="auto"/>
        </w:rPr>
        <w:t>fibroblast</w:t>
      </w:r>
      <w:r w:rsidR="000A4536" w:rsidRPr="00412BC3">
        <w:rPr>
          <w:rFonts w:asciiTheme="minorHAnsi" w:hAnsiTheme="minorHAnsi" w:cstheme="minorHAnsi"/>
          <w:color w:val="auto"/>
        </w:rPr>
        <w:t xml:space="preserve">. </w:t>
      </w:r>
      <w:r w:rsidR="002D1510" w:rsidRPr="00412BC3">
        <w:rPr>
          <w:rFonts w:asciiTheme="minorHAnsi" w:hAnsiTheme="minorHAnsi" w:cstheme="minorHAnsi"/>
          <w:color w:val="auto"/>
        </w:rPr>
        <w:t xml:space="preserve">Integrin tension </w:t>
      </w:r>
      <w:r w:rsidR="00905A44" w:rsidRPr="00412BC3">
        <w:rPr>
          <w:rFonts w:asciiTheme="minorHAnsi" w:hAnsiTheme="minorHAnsi" w:cstheme="minorHAnsi"/>
          <w:color w:val="auto"/>
        </w:rPr>
        <w:t>was generated</w:t>
      </w:r>
      <w:r w:rsidR="002D1510" w:rsidRPr="00412BC3">
        <w:rPr>
          <w:rFonts w:asciiTheme="minorHAnsi" w:hAnsiTheme="minorHAnsi" w:cstheme="minorHAnsi"/>
          <w:color w:val="auto"/>
        </w:rPr>
        <w:t xml:space="preserve"> </w:t>
      </w:r>
      <w:r w:rsidR="00905A44" w:rsidRPr="00412BC3">
        <w:rPr>
          <w:rFonts w:asciiTheme="minorHAnsi" w:hAnsiTheme="minorHAnsi" w:cstheme="minorHAnsi"/>
          <w:color w:val="auto"/>
        </w:rPr>
        <w:t>in a stripe pattern</w:t>
      </w:r>
      <w:r w:rsidR="00364A89" w:rsidRPr="00412BC3">
        <w:rPr>
          <w:rFonts w:asciiTheme="minorHAnsi" w:hAnsiTheme="minorHAnsi" w:cstheme="minorHAnsi"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0A4536" w:rsidRPr="00412BC3">
        <w:rPr>
          <w:rFonts w:asciiTheme="minorHAnsi" w:hAnsiTheme="minorHAnsi" w:cstheme="minorHAnsi"/>
          <w:color w:val="auto"/>
        </w:rPr>
        <w:t xml:space="preserve">(Upper right) </w:t>
      </w:r>
      <w:r w:rsidR="00905A44" w:rsidRPr="00412BC3">
        <w:rPr>
          <w:rFonts w:asciiTheme="minorHAnsi" w:hAnsiTheme="minorHAnsi" w:cstheme="minorHAnsi"/>
          <w:color w:val="auto"/>
        </w:rPr>
        <w:t>Real-</w:t>
      </w:r>
      <w:r w:rsidR="000A4536" w:rsidRPr="00412BC3">
        <w:rPr>
          <w:rFonts w:asciiTheme="minorHAnsi" w:hAnsiTheme="minorHAnsi" w:cstheme="minorHAnsi"/>
          <w:color w:val="auto"/>
        </w:rPr>
        <w:t xml:space="preserve">time </w:t>
      </w:r>
      <w:r w:rsidR="00905A44" w:rsidRPr="00412BC3">
        <w:rPr>
          <w:rFonts w:asciiTheme="minorHAnsi" w:hAnsiTheme="minorHAnsi" w:cstheme="minorHAnsi"/>
          <w:color w:val="auto"/>
        </w:rPr>
        <w:t xml:space="preserve">integrin </w:t>
      </w:r>
      <w:r w:rsidR="000A4536" w:rsidRPr="00412BC3">
        <w:rPr>
          <w:rFonts w:asciiTheme="minorHAnsi" w:hAnsiTheme="minorHAnsi" w:cstheme="minorHAnsi"/>
          <w:color w:val="auto"/>
        </w:rPr>
        <w:t xml:space="preserve">tension shows </w:t>
      </w:r>
      <w:r w:rsidR="00905A44" w:rsidRPr="00412BC3">
        <w:rPr>
          <w:rFonts w:asciiTheme="minorHAnsi" w:hAnsiTheme="minorHAnsi" w:cstheme="minorHAnsi"/>
          <w:color w:val="auto"/>
        </w:rPr>
        <w:t>that newly generated integrin</w:t>
      </w:r>
      <w:r w:rsidR="000A4536" w:rsidRPr="00412BC3">
        <w:rPr>
          <w:rFonts w:asciiTheme="minorHAnsi" w:hAnsiTheme="minorHAnsi" w:cstheme="minorHAnsi"/>
          <w:color w:val="auto"/>
        </w:rPr>
        <w:t xml:space="preserve"> tension </w:t>
      </w:r>
      <w:r w:rsidR="001A41D3" w:rsidRPr="00412BC3">
        <w:rPr>
          <w:rFonts w:asciiTheme="minorHAnsi" w:hAnsiTheme="minorHAnsi" w:cstheme="minorHAnsi"/>
          <w:color w:val="auto"/>
        </w:rPr>
        <w:t>mainly</w:t>
      </w:r>
      <w:r w:rsidR="000A4536" w:rsidRPr="00412BC3">
        <w:rPr>
          <w:rFonts w:asciiTheme="minorHAnsi" w:hAnsiTheme="minorHAnsi" w:cstheme="minorHAnsi"/>
          <w:color w:val="auto"/>
        </w:rPr>
        <w:t xml:space="preserve"> forms at </w:t>
      </w:r>
      <w:r w:rsidR="00395B66">
        <w:rPr>
          <w:rFonts w:asciiTheme="minorHAnsi" w:hAnsiTheme="minorHAnsi" w:cstheme="minorHAnsi"/>
          <w:color w:val="auto"/>
        </w:rPr>
        <w:t xml:space="preserve">the </w:t>
      </w:r>
      <w:r w:rsidR="000A4536" w:rsidRPr="00412BC3">
        <w:rPr>
          <w:rFonts w:asciiTheme="minorHAnsi" w:hAnsiTheme="minorHAnsi" w:cstheme="minorHAnsi"/>
          <w:color w:val="auto"/>
        </w:rPr>
        <w:t xml:space="preserve">cell </w:t>
      </w:r>
      <w:r w:rsidR="001A41D3" w:rsidRPr="00412BC3">
        <w:rPr>
          <w:rFonts w:asciiTheme="minorHAnsi" w:hAnsiTheme="minorHAnsi" w:cstheme="minorHAnsi"/>
          <w:color w:val="auto"/>
        </w:rPr>
        <w:t>peripheral</w:t>
      </w:r>
      <w:r w:rsidR="000A4536" w:rsidRPr="00412BC3">
        <w:rPr>
          <w:rFonts w:asciiTheme="minorHAnsi" w:hAnsiTheme="minorHAnsi" w:cstheme="minorHAnsi"/>
          <w:color w:val="auto"/>
        </w:rPr>
        <w:t xml:space="preserve"> </w:t>
      </w:r>
      <w:r w:rsidR="00905A44" w:rsidRPr="00412BC3">
        <w:rPr>
          <w:rFonts w:asciiTheme="minorHAnsi" w:hAnsiTheme="minorHAnsi" w:cstheme="minorHAnsi"/>
          <w:color w:val="auto"/>
        </w:rPr>
        <w:t>region</w:t>
      </w:r>
      <w:r w:rsidR="000A4536" w:rsidRPr="00412BC3">
        <w:rPr>
          <w:rFonts w:asciiTheme="minorHAnsi" w:hAnsiTheme="minorHAnsi" w:cstheme="minorHAnsi"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</w:t>
      </w:r>
      <w:r w:rsidR="000A4536" w:rsidRPr="00412BC3">
        <w:rPr>
          <w:rFonts w:asciiTheme="minorHAnsi" w:hAnsiTheme="minorHAnsi" w:cstheme="minorHAnsi"/>
          <w:color w:val="auto"/>
        </w:rPr>
        <w:t xml:space="preserve">(Lower right) </w:t>
      </w:r>
      <w:r w:rsidR="00232FC1" w:rsidRPr="00412BC3">
        <w:rPr>
          <w:rFonts w:asciiTheme="minorHAnsi" w:hAnsiTheme="minorHAnsi" w:cstheme="minorHAnsi"/>
          <w:color w:val="auto"/>
        </w:rPr>
        <w:t>Integrin tension map (green) and real-time integrin tension (magenta) are presented in one merged figure.</w:t>
      </w:r>
      <w:r w:rsidR="00395B66">
        <w:rPr>
          <w:rFonts w:asciiTheme="minorHAnsi" w:hAnsiTheme="minorHAnsi" w:cstheme="minorHAnsi"/>
          <w:color w:val="auto"/>
        </w:rPr>
        <w:t xml:space="preserve"> The s</w:t>
      </w:r>
      <w:r w:rsidR="009D2590" w:rsidRPr="00412BC3">
        <w:rPr>
          <w:rFonts w:asciiTheme="minorHAnsi" w:hAnsiTheme="minorHAnsi" w:cstheme="minorHAnsi"/>
          <w:color w:val="auto"/>
        </w:rPr>
        <w:t>cale bar</w:t>
      </w:r>
      <w:r w:rsidR="00395B66">
        <w:rPr>
          <w:rFonts w:asciiTheme="minorHAnsi" w:hAnsiTheme="minorHAnsi" w:cstheme="minorHAnsi"/>
          <w:color w:val="auto"/>
        </w:rPr>
        <w:t xml:space="preserve"> =</w:t>
      </w:r>
      <w:r w:rsidR="003E4864" w:rsidRPr="00412BC3">
        <w:rPr>
          <w:rFonts w:asciiTheme="minorHAnsi" w:hAnsiTheme="minorHAnsi" w:cstheme="minorHAnsi"/>
          <w:color w:val="auto"/>
        </w:rPr>
        <w:t xml:space="preserve"> </w:t>
      </w:r>
      <w:r w:rsidR="009D2590" w:rsidRPr="00412BC3">
        <w:rPr>
          <w:rFonts w:asciiTheme="minorHAnsi" w:hAnsiTheme="minorHAnsi" w:cstheme="minorHAnsi"/>
          <w:color w:val="auto"/>
        </w:rPr>
        <w:t>10 µm.</w:t>
      </w:r>
    </w:p>
    <w:p w14:paraId="445D0662" w14:textId="77777777" w:rsidR="002E0B91" w:rsidRPr="00412BC3" w:rsidRDefault="002E0B91" w:rsidP="00412BC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DF92FF6" w14:textId="7EE05F08" w:rsidR="00DC66CE" w:rsidRPr="00412BC3" w:rsidRDefault="00DC66CE" w:rsidP="00412BC3">
      <w:pPr>
        <w:rPr>
          <w:rFonts w:asciiTheme="minorHAnsi" w:hAnsiTheme="minorHAnsi" w:cstheme="minorHAnsi"/>
          <w:color w:val="auto"/>
          <w:lang w:eastAsia="zh-CN"/>
        </w:rPr>
      </w:pPr>
      <w:r w:rsidRPr="00412BC3">
        <w:rPr>
          <w:rFonts w:asciiTheme="minorHAnsi" w:hAnsiTheme="minorHAnsi" w:cstheme="minorHAnsi"/>
          <w:b/>
          <w:color w:val="auto"/>
        </w:rPr>
        <w:t xml:space="preserve">Figure </w:t>
      </w:r>
      <w:r w:rsidR="006D4E18" w:rsidRPr="00412BC3">
        <w:rPr>
          <w:rFonts w:asciiTheme="minorHAnsi" w:hAnsiTheme="minorHAnsi" w:cstheme="minorHAnsi"/>
          <w:b/>
          <w:color w:val="auto"/>
        </w:rPr>
        <w:t>4</w:t>
      </w:r>
      <w:r w:rsidR="00395B66">
        <w:rPr>
          <w:rFonts w:asciiTheme="minorHAnsi" w:hAnsiTheme="minorHAnsi" w:cstheme="minorHAnsi"/>
          <w:b/>
          <w:color w:val="auto"/>
        </w:rPr>
        <w:t>:</w:t>
      </w:r>
      <w:r w:rsidRPr="00412BC3">
        <w:rPr>
          <w:rFonts w:asciiTheme="minorHAnsi" w:hAnsiTheme="minorHAnsi" w:cstheme="minorHAnsi"/>
          <w:b/>
          <w:color w:val="auto"/>
        </w:rPr>
        <w:t xml:space="preserve"> </w:t>
      </w:r>
      <w:r w:rsidR="00EF2AFD" w:rsidRPr="00412BC3">
        <w:rPr>
          <w:rFonts w:asciiTheme="minorHAnsi" w:hAnsiTheme="minorHAnsi" w:cstheme="minorHAnsi"/>
          <w:b/>
          <w:color w:val="auto"/>
        </w:rPr>
        <w:t>Coimaging of integrin tension and cell structure</w:t>
      </w:r>
      <w:r w:rsidRPr="00412BC3">
        <w:rPr>
          <w:rFonts w:asciiTheme="minorHAnsi" w:hAnsiTheme="minorHAnsi" w:cstheme="minorHAnsi"/>
          <w:b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(</w:t>
      </w:r>
      <w:r w:rsidR="00395B66" w:rsidRPr="00AF5547">
        <w:rPr>
          <w:rFonts w:asciiTheme="minorHAnsi" w:hAnsiTheme="minorHAnsi" w:cstheme="minorHAnsi"/>
          <w:b/>
          <w:color w:val="auto"/>
        </w:rPr>
        <w:t>A</w:t>
      </w:r>
      <w:r w:rsidR="00395B66">
        <w:rPr>
          <w:rFonts w:asciiTheme="minorHAnsi" w:hAnsiTheme="minorHAnsi" w:cstheme="minorHAnsi"/>
          <w:color w:val="auto"/>
        </w:rPr>
        <w:t xml:space="preserve">) </w:t>
      </w:r>
      <w:r w:rsidR="00511A28" w:rsidRPr="00412BC3">
        <w:rPr>
          <w:rFonts w:asciiTheme="minorHAnsi" w:hAnsiTheme="minorHAnsi" w:cstheme="minorHAnsi"/>
          <w:color w:val="auto"/>
        </w:rPr>
        <w:t xml:space="preserve">Coimaging of integrin tension, </w:t>
      </w:r>
      <w:r w:rsidR="008421B9" w:rsidRPr="00412BC3">
        <w:rPr>
          <w:rFonts w:asciiTheme="minorHAnsi" w:hAnsiTheme="minorHAnsi" w:cstheme="minorHAnsi"/>
          <w:color w:val="auto"/>
        </w:rPr>
        <w:t>vinculin</w:t>
      </w:r>
      <w:r w:rsidR="00395B66">
        <w:rPr>
          <w:rFonts w:asciiTheme="minorHAnsi" w:hAnsiTheme="minorHAnsi" w:cstheme="minorHAnsi"/>
          <w:color w:val="auto"/>
        </w:rPr>
        <w:t>,</w:t>
      </w:r>
      <w:r w:rsidR="008421B9" w:rsidRPr="00412BC3">
        <w:rPr>
          <w:rFonts w:asciiTheme="minorHAnsi" w:hAnsiTheme="minorHAnsi" w:cstheme="minorHAnsi"/>
          <w:color w:val="auto"/>
        </w:rPr>
        <w:t xml:space="preserve"> and </w:t>
      </w:r>
      <w:r w:rsidR="00511A28" w:rsidRPr="00412BC3">
        <w:rPr>
          <w:rFonts w:asciiTheme="minorHAnsi" w:hAnsiTheme="minorHAnsi" w:cstheme="minorHAnsi"/>
          <w:color w:val="auto"/>
        </w:rPr>
        <w:t>F-actin in a keratocyte</w:t>
      </w:r>
      <w:r w:rsidR="009C0D84" w:rsidRPr="00412BC3">
        <w:rPr>
          <w:rFonts w:asciiTheme="minorHAnsi" w:hAnsiTheme="minorHAnsi" w:cstheme="minorHAnsi"/>
          <w:color w:val="auto"/>
        </w:rPr>
        <w:t>.</w:t>
      </w:r>
      <w:r w:rsidR="00511A28" w:rsidRPr="00412BC3">
        <w:rPr>
          <w:rFonts w:asciiTheme="minorHAnsi" w:hAnsiTheme="minorHAnsi" w:cstheme="minorHAnsi"/>
          <w:color w:val="auto"/>
        </w:rPr>
        <w:t xml:space="preserve"> The keratocyte was fixed and immunostained to </w:t>
      </w:r>
      <w:r w:rsidR="00962393" w:rsidRPr="00412BC3">
        <w:rPr>
          <w:rFonts w:asciiTheme="minorHAnsi" w:hAnsiTheme="minorHAnsi" w:cstheme="minorHAnsi"/>
          <w:color w:val="auto"/>
        </w:rPr>
        <w:t>report</w:t>
      </w:r>
      <w:r w:rsidR="00511A28" w:rsidRPr="00412BC3">
        <w:rPr>
          <w:rFonts w:asciiTheme="minorHAnsi" w:hAnsiTheme="minorHAnsi" w:cstheme="minorHAnsi"/>
          <w:color w:val="auto"/>
        </w:rPr>
        <w:t xml:space="preserve"> vinculin and F-actin.</w:t>
      </w:r>
      <w:r w:rsidR="00395B66">
        <w:rPr>
          <w:rFonts w:asciiTheme="minorHAnsi" w:hAnsiTheme="minorHAnsi" w:cstheme="minorHAnsi"/>
          <w:color w:val="auto"/>
        </w:rPr>
        <w:t xml:space="preserve"> (</w:t>
      </w:r>
      <w:r w:rsidR="00E21BD3" w:rsidRPr="00AF5547">
        <w:rPr>
          <w:rFonts w:asciiTheme="minorHAnsi" w:hAnsiTheme="minorHAnsi" w:cstheme="minorHAnsi"/>
          <w:b/>
          <w:color w:val="auto"/>
        </w:rPr>
        <w:t>B</w:t>
      </w:r>
      <w:r w:rsidR="00395B66">
        <w:rPr>
          <w:rFonts w:asciiTheme="minorHAnsi" w:hAnsiTheme="minorHAnsi" w:cstheme="minorHAnsi"/>
          <w:color w:val="auto"/>
        </w:rPr>
        <w:t xml:space="preserve">) </w:t>
      </w:r>
      <w:r w:rsidR="00511A28" w:rsidRPr="00412BC3">
        <w:rPr>
          <w:rFonts w:asciiTheme="minorHAnsi" w:hAnsiTheme="minorHAnsi" w:cstheme="minorHAnsi"/>
          <w:color w:val="auto"/>
        </w:rPr>
        <w:t>Coimaging of integrin tension, vinculin</w:t>
      </w:r>
      <w:r w:rsidR="00395B66">
        <w:rPr>
          <w:rFonts w:asciiTheme="minorHAnsi" w:hAnsiTheme="minorHAnsi" w:cstheme="minorHAnsi"/>
          <w:color w:val="auto"/>
        </w:rPr>
        <w:t>,</w:t>
      </w:r>
      <w:r w:rsidR="00511A28" w:rsidRPr="00412BC3">
        <w:rPr>
          <w:rFonts w:asciiTheme="minorHAnsi" w:hAnsiTheme="minorHAnsi" w:cstheme="minorHAnsi"/>
          <w:color w:val="auto"/>
        </w:rPr>
        <w:t xml:space="preserve"> and F-actin in a CHO-K1 cell</w:t>
      </w:r>
      <w:r w:rsidR="006A4CBB" w:rsidRPr="00412BC3">
        <w:rPr>
          <w:rFonts w:asciiTheme="minorHAnsi" w:hAnsiTheme="minorHAnsi" w:cstheme="minorHAnsi"/>
          <w:color w:val="auto"/>
        </w:rPr>
        <w:t>.</w:t>
      </w:r>
      <w:r w:rsidR="00395B66">
        <w:rPr>
          <w:rFonts w:asciiTheme="minorHAnsi" w:hAnsiTheme="minorHAnsi" w:cstheme="minorHAnsi"/>
          <w:color w:val="auto"/>
        </w:rPr>
        <w:t xml:space="preserve"> The s</w:t>
      </w:r>
      <w:r w:rsidR="004F6088" w:rsidRPr="00412BC3">
        <w:rPr>
          <w:rFonts w:asciiTheme="minorHAnsi" w:hAnsiTheme="minorHAnsi" w:cstheme="minorHAnsi"/>
          <w:color w:val="auto"/>
        </w:rPr>
        <w:t>cale bar</w:t>
      </w:r>
      <w:r w:rsidR="00395B66">
        <w:rPr>
          <w:rFonts w:asciiTheme="minorHAnsi" w:hAnsiTheme="minorHAnsi" w:cstheme="minorHAnsi"/>
          <w:color w:val="auto"/>
        </w:rPr>
        <w:t xml:space="preserve"> =</w:t>
      </w:r>
      <w:r w:rsidR="004F6088" w:rsidRPr="00412BC3">
        <w:rPr>
          <w:rFonts w:asciiTheme="minorHAnsi" w:hAnsiTheme="minorHAnsi" w:cstheme="minorHAnsi"/>
          <w:color w:val="auto"/>
        </w:rPr>
        <w:t xml:space="preserve"> 10 µm.</w:t>
      </w:r>
    </w:p>
    <w:p w14:paraId="4BB1AFFB" w14:textId="77777777" w:rsidR="00DC66CE" w:rsidRPr="00412BC3" w:rsidRDefault="00DC66CE" w:rsidP="00412BC3">
      <w:pPr>
        <w:rPr>
          <w:rFonts w:asciiTheme="minorHAnsi" w:hAnsiTheme="minorHAnsi" w:cstheme="minorHAnsi"/>
          <w:color w:val="auto"/>
        </w:rPr>
      </w:pPr>
    </w:p>
    <w:p w14:paraId="4BED9758" w14:textId="583437DA" w:rsidR="00696121" w:rsidRPr="00412BC3" w:rsidRDefault="006305D7" w:rsidP="00412BC3">
      <w:pPr>
        <w:rPr>
          <w:rFonts w:asciiTheme="minorHAnsi" w:hAnsiTheme="minorHAnsi" w:cstheme="minorHAnsi"/>
          <w:b/>
          <w:bCs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>DISCUSSION</w:t>
      </w:r>
      <w:r w:rsidRPr="00412BC3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6E787B0" w14:textId="00AAB06B" w:rsidR="003A0664" w:rsidRPr="00412BC3" w:rsidRDefault="00F911A6" w:rsidP="00412BC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3A0664" w:rsidRPr="00412BC3">
        <w:rPr>
          <w:rFonts w:asciiTheme="minorHAnsi" w:hAnsiTheme="minorHAnsi" w:cstheme="minorHAnsi"/>
          <w:color w:val="auto"/>
        </w:rPr>
        <w:t xml:space="preserve">ITS is </w:t>
      </w:r>
      <w:r w:rsidR="00FB0305" w:rsidRPr="00412BC3">
        <w:rPr>
          <w:rFonts w:asciiTheme="minorHAnsi" w:hAnsiTheme="minorHAnsi" w:cstheme="minorHAnsi"/>
          <w:color w:val="auto"/>
        </w:rPr>
        <w:t xml:space="preserve">a </w:t>
      </w:r>
      <w:r w:rsidR="003A0664" w:rsidRPr="00412BC3">
        <w:rPr>
          <w:rFonts w:asciiTheme="minorHAnsi" w:hAnsiTheme="minorHAnsi" w:cstheme="minorHAnsi"/>
          <w:color w:val="auto"/>
        </w:rPr>
        <w:t xml:space="preserve">highly accessible yet powerful technique for cellular force mapping in terms of both synthesis and application. With all materials ready, </w:t>
      </w:r>
      <w:r>
        <w:rPr>
          <w:rFonts w:asciiTheme="minorHAnsi" w:hAnsiTheme="minorHAnsi" w:cstheme="minorHAnsi"/>
          <w:color w:val="auto"/>
        </w:rPr>
        <w:t xml:space="preserve">the </w:t>
      </w:r>
      <w:r w:rsidR="003A0664" w:rsidRPr="00412BC3">
        <w:rPr>
          <w:rFonts w:asciiTheme="minorHAnsi" w:hAnsiTheme="minorHAnsi" w:cstheme="minorHAnsi"/>
          <w:color w:val="auto"/>
        </w:rPr>
        <w:t xml:space="preserve">ITS can be synthesized within </w:t>
      </w:r>
      <w:r>
        <w:rPr>
          <w:rFonts w:asciiTheme="minorHAnsi" w:hAnsiTheme="minorHAnsi" w:cstheme="minorHAnsi"/>
          <w:color w:val="auto"/>
        </w:rPr>
        <w:t>1</w:t>
      </w:r>
      <w:r w:rsidR="003A0664" w:rsidRPr="00412BC3">
        <w:rPr>
          <w:rFonts w:asciiTheme="minorHAnsi" w:hAnsiTheme="minorHAnsi" w:cstheme="minorHAnsi"/>
          <w:color w:val="auto"/>
        </w:rPr>
        <w:t xml:space="preserve"> day. During experiments, only three steps of surface coating are needed prior to cell plating. Recently</w:t>
      </w:r>
      <w:r>
        <w:rPr>
          <w:rFonts w:asciiTheme="minorHAnsi" w:hAnsiTheme="minorHAnsi" w:cstheme="minorHAnsi"/>
          <w:color w:val="auto"/>
        </w:rPr>
        <w:t>,</w:t>
      </w:r>
      <w:r w:rsidR="003A0664" w:rsidRPr="00412BC3">
        <w:rPr>
          <w:rFonts w:asciiTheme="minorHAnsi" w:hAnsiTheme="minorHAnsi" w:cstheme="minorHAnsi"/>
          <w:color w:val="auto"/>
        </w:rPr>
        <w:t xml:space="preserve"> we further simplified the coating procedure to one step by directly linking </w:t>
      </w:r>
      <w:r>
        <w:rPr>
          <w:rFonts w:asciiTheme="minorHAnsi" w:hAnsiTheme="minorHAnsi" w:cstheme="minorHAnsi"/>
          <w:color w:val="auto"/>
        </w:rPr>
        <w:t xml:space="preserve">the </w:t>
      </w:r>
      <w:r w:rsidR="003A0664" w:rsidRPr="00412BC3">
        <w:rPr>
          <w:rFonts w:asciiTheme="minorHAnsi" w:hAnsiTheme="minorHAnsi" w:cstheme="minorHAnsi"/>
          <w:color w:val="auto"/>
        </w:rPr>
        <w:t>ITS to bovine serum albumin</w:t>
      </w:r>
      <w:r>
        <w:rPr>
          <w:rFonts w:asciiTheme="minorHAnsi" w:hAnsiTheme="minorHAnsi" w:cstheme="minorHAnsi"/>
          <w:color w:val="auto"/>
        </w:rPr>
        <w:t>,</w:t>
      </w:r>
      <w:r w:rsidR="003A0664" w:rsidRPr="00412BC3">
        <w:rPr>
          <w:rFonts w:asciiTheme="minorHAnsi" w:hAnsiTheme="minorHAnsi" w:cstheme="minorHAnsi"/>
          <w:color w:val="auto"/>
        </w:rPr>
        <w:t xml:space="preserve"> which enables direct physical adsorption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3A0664" w:rsidRPr="00412BC3">
        <w:rPr>
          <w:rFonts w:asciiTheme="minorHAnsi" w:hAnsiTheme="minorHAnsi" w:cstheme="minorHAnsi"/>
          <w:color w:val="auto"/>
        </w:rPr>
        <w:t>ITS to glass or polystyrene surfaces</w:t>
      </w:r>
      <w:r w:rsidR="00854CB7" w:rsidRPr="00412BC3">
        <w:rPr>
          <w:rFonts w:asciiTheme="minorHAnsi" w:hAnsiTheme="minorHAnsi" w:cstheme="minorHAnsi"/>
          <w:noProof/>
          <w:color w:val="auto"/>
          <w:vertAlign w:val="superscript"/>
        </w:rPr>
        <w:t>33</w:t>
      </w:r>
      <w:r w:rsidR="003A0664" w:rsidRPr="00412BC3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The </w:t>
      </w:r>
      <w:r w:rsidR="00745B35" w:rsidRPr="00412BC3">
        <w:rPr>
          <w:rFonts w:asciiTheme="minorHAnsi" w:hAnsiTheme="minorHAnsi" w:cstheme="minorHAnsi"/>
          <w:color w:val="auto"/>
        </w:rPr>
        <w:t xml:space="preserve">ITS brings the fluorescent intensity of cellular force signal to a comparable level of cellular structural imaging. </w:t>
      </w:r>
      <w:r w:rsidR="003A0664" w:rsidRPr="00412BC3">
        <w:rPr>
          <w:rFonts w:asciiTheme="minorHAnsi" w:hAnsiTheme="minorHAnsi" w:cstheme="minorHAnsi"/>
          <w:color w:val="auto"/>
        </w:rPr>
        <w:t>The convenient synthesis</w:t>
      </w:r>
      <w:r w:rsidR="009244F0" w:rsidRPr="00412BC3">
        <w:rPr>
          <w:rFonts w:asciiTheme="minorHAnsi" w:hAnsiTheme="minorHAnsi" w:cstheme="minorHAnsi"/>
          <w:color w:val="auto"/>
        </w:rPr>
        <w:t xml:space="preserve"> and sample preparation</w:t>
      </w:r>
      <w:r w:rsidR="003A0664" w:rsidRPr="00412BC3">
        <w:rPr>
          <w:rFonts w:asciiTheme="minorHAnsi" w:hAnsiTheme="minorHAnsi" w:cstheme="minorHAnsi"/>
          <w:color w:val="auto"/>
        </w:rPr>
        <w:t>, modest requirement</w:t>
      </w:r>
      <w:r w:rsidR="00AF5547">
        <w:rPr>
          <w:rFonts w:asciiTheme="minorHAnsi" w:hAnsiTheme="minorHAnsi" w:cstheme="minorHAnsi"/>
          <w:color w:val="auto"/>
        </w:rPr>
        <w:t>s</w:t>
      </w:r>
      <w:r w:rsidR="003A0664" w:rsidRPr="00412BC3">
        <w:rPr>
          <w:rFonts w:asciiTheme="minorHAnsi" w:hAnsiTheme="minorHAnsi" w:cstheme="minorHAnsi"/>
          <w:color w:val="auto"/>
        </w:rPr>
        <w:t xml:space="preserve"> for microscopy</w:t>
      </w:r>
      <w:r>
        <w:rPr>
          <w:rFonts w:asciiTheme="minorHAnsi" w:hAnsiTheme="minorHAnsi" w:cstheme="minorHAnsi"/>
          <w:color w:val="auto"/>
        </w:rPr>
        <w:t>,</w:t>
      </w:r>
      <w:r w:rsidR="00745B35" w:rsidRPr="00412BC3">
        <w:rPr>
          <w:rFonts w:asciiTheme="minorHAnsi" w:hAnsiTheme="minorHAnsi" w:cstheme="minorHAnsi"/>
          <w:color w:val="auto"/>
        </w:rPr>
        <w:t xml:space="preserve"> and high sensitivity for cellular force</w:t>
      </w:r>
      <w:r w:rsidR="003A0664" w:rsidRPr="00412BC3">
        <w:rPr>
          <w:rFonts w:asciiTheme="minorHAnsi" w:hAnsiTheme="minorHAnsi" w:cstheme="minorHAnsi"/>
          <w:color w:val="auto"/>
        </w:rPr>
        <w:t xml:space="preserve"> make </w:t>
      </w:r>
      <w:r>
        <w:rPr>
          <w:rFonts w:asciiTheme="minorHAnsi" w:hAnsiTheme="minorHAnsi" w:cstheme="minorHAnsi"/>
          <w:color w:val="auto"/>
        </w:rPr>
        <w:t xml:space="preserve">the </w:t>
      </w:r>
      <w:r w:rsidR="003A0664" w:rsidRPr="00412BC3">
        <w:rPr>
          <w:rFonts w:asciiTheme="minorHAnsi" w:hAnsiTheme="minorHAnsi" w:cstheme="minorHAnsi"/>
          <w:color w:val="auto"/>
        </w:rPr>
        <w:t xml:space="preserve">ITS a robust and reliable </w:t>
      </w:r>
      <w:r w:rsidR="00745B35" w:rsidRPr="00412BC3">
        <w:rPr>
          <w:rFonts w:asciiTheme="minorHAnsi" w:hAnsiTheme="minorHAnsi" w:cstheme="minorHAnsi"/>
          <w:color w:val="auto"/>
        </w:rPr>
        <w:t>technique</w:t>
      </w:r>
      <w:r w:rsidR="003A0664" w:rsidRPr="00412BC3">
        <w:rPr>
          <w:rFonts w:asciiTheme="minorHAnsi" w:hAnsiTheme="minorHAnsi" w:cstheme="minorHAnsi"/>
          <w:color w:val="auto"/>
        </w:rPr>
        <w:t xml:space="preserve"> for the study of cell </w:t>
      </w:r>
      <w:r w:rsidR="003A0664" w:rsidRPr="00412BC3">
        <w:rPr>
          <w:rFonts w:asciiTheme="minorHAnsi" w:hAnsiTheme="minorHAnsi" w:cstheme="minorHAnsi"/>
          <w:color w:val="auto"/>
        </w:rPr>
        <w:lastRenderedPageBreak/>
        <w:t>mechanics. In this paper, we presented a comprehensive procedure for ITS synthesis and application.</w:t>
      </w:r>
    </w:p>
    <w:p w14:paraId="09A73E1D" w14:textId="77777777" w:rsidR="003A0664" w:rsidRPr="00412BC3" w:rsidRDefault="003A0664" w:rsidP="00412BC3">
      <w:pPr>
        <w:rPr>
          <w:rFonts w:asciiTheme="minorHAnsi" w:hAnsiTheme="minorHAnsi" w:cstheme="minorHAnsi"/>
          <w:color w:val="auto"/>
        </w:rPr>
      </w:pPr>
    </w:p>
    <w:p w14:paraId="28FBABC2" w14:textId="63A8959F" w:rsidR="00724E46" w:rsidRPr="00412BC3" w:rsidRDefault="00FD05B7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Conjugating RGD ligand with ssDNA is the </w:t>
      </w:r>
      <w:r w:rsidR="00376483" w:rsidRPr="00412BC3">
        <w:rPr>
          <w:rFonts w:asciiTheme="minorHAnsi" w:hAnsiTheme="minorHAnsi" w:cstheme="minorHAnsi"/>
          <w:color w:val="auto"/>
        </w:rPr>
        <w:t xml:space="preserve">most </w:t>
      </w:r>
      <w:r w:rsidRPr="00412BC3">
        <w:rPr>
          <w:rFonts w:asciiTheme="minorHAnsi" w:hAnsiTheme="minorHAnsi" w:cstheme="minorHAnsi"/>
          <w:color w:val="auto"/>
        </w:rPr>
        <w:t xml:space="preserve">critical </w:t>
      </w:r>
      <w:r w:rsidR="00376483" w:rsidRPr="00412BC3">
        <w:rPr>
          <w:rFonts w:asciiTheme="minorHAnsi" w:hAnsiTheme="minorHAnsi" w:cstheme="minorHAnsi"/>
          <w:color w:val="auto"/>
        </w:rPr>
        <w:t>procedure in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F911A6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 xml:space="preserve">ITS synthesis. </w:t>
      </w:r>
      <w:r w:rsidR="00D1521E" w:rsidRPr="00412BC3">
        <w:rPr>
          <w:rFonts w:asciiTheme="minorHAnsi" w:hAnsiTheme="minorHAnsi" w:cstheme="minorHAnsi"/>
          <w:color w:val="auto"/>
        </w:rPr>
        <w:t xml:space="preserve">As mentioned in </w:t>
      </w:r>
      <w:r w:rsidR="00F911A6">
        <w:rPr>
          <w:rFonts w:asciiTheme="minorHAnsi" w:hAnsiTheme="minorHAnsi" w:cstheme="minorHAnsi"/>
          <w:color w:val="auto"/>
        </w:rPr>
        <w:t>the protocol</w:t>
      </w:r>
      <w:r w:rsidR="00D1521E" w:rsidRPr="00412BC3">
        <w:rPr>
          <w:rFonts w:asciiTheme="minorHAnsi" w:hAnsiTheme="minorHAnsi" w:cstheme="minorHAnsi"/>
          <w:color w:val="auto"/>
        </w:rPr>
        <w:t xml:space="preserve"> section, </w:t>
      </w:r>
      <w:r w:rsidR="009A035E" w:rsidRPr="00412BC3">
        <w:rPr>
          <w:rFonts w:asciiTheme="minorHAnsi" w:hAnsiTheme="minorHAnsi" w:cstheme="minorHAnsi"/>
          <w:color w:val="auto"/>
        </w:rPr>
        <w:t xml:space="preserve">the </w:t>
      </w:r>
      <w:r w:rsidR="009200F2" w:rsidRPr="00412BC3">
        <w:rPr>
          <w:rFonts w:asciiTheme="minorHAnsi" w:hAnsiTheme="minorHAnsi" w:cstheme="minorHAnsi"/>
          <w:color w:val="auto"/>
        </w:rPr>
        <w:t>NHS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9200F2" w:rsidRPr="00412BC3">
        <w:rPr>
          <w:rFonts w:asciiTheme="minorHAnsi" w:hAnsiTheme="minorHAnsi" w:cstheme="minorHAnsi"/>
          <w:color w:val="auto"/>
        </w:rPr>
        <w:t xml:space="preserve">ester on sulfo-SMCC is not stable in water. </w:t>
      </w:r>
      <w:r w:rsidR="00376483" w:rsidRPr="00412BC3">
        <w:rPr>
          <w:rFonts w:asciiTheme="minorHAnsi" w:hAnsiTheme="minorHAnsi" w:cstheme="minorHAnsi"/>
          <w:color w:val="auto"/>
        </w:rPr>
        <w:t xml:space="preserve">The longer it takes to </w:t>
      </w:r>
      <w:r w:rsidRPr="00412BC3">
        <w:rPr>
          <w:rFonts w:asciiTheme="minorHAnsi" w:hAnsiTheme="minorHAnsi" w:cstheme="minorHAnsi"/>
          <w:color w:val="auto"/>
        </w:rPr>
        <w:t>dissolve sulfo-SMCC in water</w:t>
      </w:r>
      <w:r w:rsidR="00376483" w:rsidRPr="00412BC3">
        <w:rPr>
          <w:rFonts w:asciiTheme="minorHAnsi" w:hAnsiTheme="minorHAnsi" w:cstheme="minorHAnsi"/>
          <w:color w:val="auto"/>
        </w:rPr>
        <w:t>, the more</w:t>
      </w:r>
      <w:r w:rsidR="00DB5DAC" w:rsidRPr="00412BC3">
        <w:rPr>
          <w:rFonts w:asciiTheme="minorHAnsi" w:hAnsiTheme="minorHAnsi" w:cstheme="minorHAnsi"/>
          <w:color w:val="auto"/>
        </w:rPr>
        <w:t xml:space="preserve"> amount of sulfo-SMCC lose</w:t>
      </w:r>
      <w:r w:rsidR="00376483" w:rsidRPr="00412BC3">
        <w:rPr>
          <w:rFonts w:asciiTheme="minorHAnsi" w:hAnsiTheme="minorHAnsi" w:cstheme="minorHAnsi"/>
          <w:color w:val="auto"/>
        </w:rPr>
        <w:t>s</w:t>
      </w:r>
      <w:r w:rsidR="00DB5DAC" w:rsidRPr="00412BC3">
        <w:rPr>
          <w:rFonts w:asciiTheme="minorHAnsi" w:hAnsiTheme="minorHAnsi" w:cstheme="minorHAnsi"/>
          <w:color w:val="auto"/>
        </w:rPr>
        <w:t xml:space="preserve"> NHS ester to hydrolysis and becomes “dud”, which conjugates with DNA</w:t>
      </w:r>
      <w:r w:rsidR="00376483" w:rsidRPr="00412BC3">
        <w:rPr>
          <w:rFonts w:asciiTheme="minorHAnsi" w:hAnsiTheme="minorHAnsi" w:cstheme="minorHAnsi"/>
          <w:color w:val="auto"/>
        </w:rPr>
        <w:t xml:space="preserve"> through the maleimide-thiol reaction</w:t>
      </w:r>
      <w:r w:rsidR="00DB5DAC" w:rsidRPr="00412BC3">
        <w:rPr>
          <w:rFonts w:asciiTheme="minorHAnsi" w:hAnsiTheme="minorHAnsi" w:cstheme="minorHAnsi"/>
          <w:color w:val="auto"/>
        </w:rPr>
        <w:t xml:space="preserve"> but fails to </w:t>
      </w:r>
      <w:r w:rsidR="00376483" w:rsidRPr="00412BC3">
        <w:rPr>
          <w:rFonts w:asciiTheme="minorHAnsi" w:hAnsiTheme="minorHAnsi" w:cstheme="minorHAnsi"/>
          <w:color w:val="auto"/>
        </w:rPr>
        <w:t xml:space="preserve">conjugate </w:t>
      </w:r>
      <w:r w:rsidR="00DB5DAC" w:rsidRPr="00412BC3">
        <w:rPr>
          <w:rFonts w:asciiTheme="minorHAnsi" w:hAnsiTheme="minorHAnsi" w:cstheme="minorHAnsi"/>
          <w:color w:val="auto"/>
        </w:rPr>
        <w:t xml:space="preserve">with </w:t>
      </w:r>
      <w:r w:rsidR="00850472" w:rsidRPr="00412BC3">
        <w:rPr>
          <w:rFonts w:asciiTheme="minorHAnsi" w:hAnsiTheme="minorHAnsi" w:cstheme="minorHAnsi"/>
          <w:color w:val="auto"/>
        </w:rPr>
        <w:t>RGD</w:t>
      </w:r>
      <w:r w:rsidR="00DB5DAC" w:rsidRPr="00412BC3">
        <w:rPr>
          <w:rFonts w:asciiTheme="minorHAnsi" w:hAnsiTheme="minorHAnsi" w:cstheme="minorHAnsi"/>
          <w:color w:val="auto"/>
        </w:rPr>
        <w:t>-NH</w:t>
      </w:r>
      <w:r w:rsidR="00DB5DAC" w:rsidRPr="00412BC3">
        <w:rPr>
          <w:rFonts w:asciiTheme="minorHAnsi" w:hAnsiTheme="minorHAnsi" w:cstheme="minorHAnsi"/>
          <w:color w:val="auto"/>
          <w:vertAlign w:val="subscript"/>
        </w:rPr>
        <w:t>2</w:t>
      </w:r>
      <w:r w:rsidR="00DB5DAC" w:rsidRPr="00412BC3">
        <w:rPr>
          <w:rFonts w:asciiTheme="minorHAnsi" w:hAnsiTheme="minorHAnsi" w:cstheme="minorHAnsi"/>
          <w:color w:val="auto"/>
        </w:rPr>
        <w:t xml:space="preserve">. As a result, a big portion of DNA molecules will </w:t>
      </w:r>
      <w:r w:rsidR="0081238F" w:rsidRPr="00412BC3">
        <w:rPr>
          <w:rFonts w:asciiTheme="minorHAnsi" w:hAnsiTheme="minorHAnsi" w:cstheme="minorHAnsi"/>
          <w:color w:val="auto"/>
        </w:rPr>
        <w:t>be occupied by the dead sulf</w:t>
      </w:r>
      <w:r w:rsidR="00B74544" w:rsidRPr="00412BC3">
        <w:rPr>
          <w:rFonts w:asciiTheme="minorHAnsi" w:hAnsiTheme="minorHAnsi" w:cstheme="minorHAnsi"/>
          <w:color w:val="auto"/>
        </w:rPr>
        <w:t>o</w:t>
      </w:r>
      <w:r w:rsidR="0081238F" w:rsidRPr="00412BC3">
        <w:rPr>
          <w:rFonts w:asciiTheme="minorHAnsi" w:hAnsiTheme="minorHAnsi" w:cstheme="minorHAnsi"/>
          <w:color w:val="auto"/>
        </w:rPr>
        <w:t>-SMCC and can</w:t>
      </w:r>
      <w:r w:rsidR="00DB5DAC" w:rsidRPr="00412BC3">
        <w:rPr>
          <w:rFonts w:asciiTheme="minorHAnsi" w:hAnsiTheme="minorHAnsi" w:cstheme="minorHAnsi"/>
          <w:color w:val="auto"/>
        </w:rPr>
        <w:t xml:space="preserve">not </w:t>
      </w:r>
      <w:r w:rsidR="0081238F" w:rsidRPr="00412BC3">
        <w:rPr>
          <w:rFonts w:asciiTheme="minorHAnsi" w:hAnsiTheme="minorHAnsi" w:cstheme="minorHAnsi"/>
          <w:color w:val="auto"/>
        </w:rPr>
        <w:t>lin</w:t>
      </w:r>
      <w:r w:rsidR="003C0559" w:rsidRPr="00412BC3">
        <w:rPr>
          <w:rFonts w:asciiTheme="minorHAnsi" w:hAnsiTheme="minorHAnsi" w:cstheme="minorHAnsi"/>
          <w:color w:val="auto"/>
        </w:rPr>
        <w:t>k</w:t>
      </w:r>
      <w:r w:rsidR="0081238F" w:rsidRPr="00412BC3">
        <w:rPr>
          <w:rFonts w:asciiTheme="minorHAnsi" w:hAnsiTheme="minorHAnsi" w:cstheme="minorHAnsi"/>
          <w:color w:val="auto"/>
        </w:rPr>
        <w:t xml:space="preserve"> with</w:t>
      </w:r>
      <w:r w:rsidR="00DB5DAC" w:rsidRPr="00412BC3">
        <w:rPr>
          <w:rFonts w:asciiTheme="minorHAnsi" w:hAnsiTheme="minorHAnsi" w:cstheme="minorHAnsi"/>
          <w:color w:val="auto"/>
        </w:rPr>
        <w:t xml:space="preserve"> </w:t>
      </w:r>
      <w:r w:rsidR="00850472" w:rsidRPr="00412BC3">
        <w:rPr>
          <w:rFonts w:asciiTheme="minorHAnsi" w:hAnsiTheme="minorHAnsi" w:cstheme="minorHAnsi"/>
          <w:color w:val="auto"/>
        </w:rPr>
        <w:t>RGD</w:t>
      </w:r>
      <w:r w:rsidR="00DB5DAC" w:rsidRPr="00412BC3">
        <w:rPr>
          <w:rFonts w:asciiTheme="minorHAnsi" w:hAnsiTheme="minorHAnsi" w:cstheme="minorHAnsi"/>
          <w:color w:val="auto"/>
        </w:rPr>
        <w:t xml:space="preserve">, </w:t>
      </w:r>
      <w:r w:rsidR="0081238F" w:rsidRPr="00412BC3">
        <w:rPr>
          <w:rFonts w:asciiTheme="minorHAnsi" w:hAnsiTheme="minorHAnsi" w:cstheme="minorHAnsi"/>
          <w:color w:val="auto"/>
        </w:rPr>
        <w:t>leading to a low</w:t>
      </w:r>
      <w:r w:rsidR="00836B17" w:rsidRPr="00412BC3">
        <w:rPr>
          <w:rFonts w:asciiTheme="minorHAnsi" w:hAnsiTheme="minorHAnsi" w:cstheme="minorHAnsi"/>
          <w:color w:val="auto"/>
        </w:rPr>
        <w:t xml:space="preserve"> </w:t>
      </w:r>
      <w:r w:rsidR="00DB5DAC" w:rsidRPr="00412BC3">
        <w:rPr>
          <w:rFonts w:asciiTheme="minorHAnsi" w:hAnsiTheme="minorHAnsi" w:cstheme="minorHAnsi"/>
          <w:color w:val="auto"/>
        </w:rPr>
        <w:t>yield of ssDNA</w:t>
      </w:r>
      <w:r w:rsidR="0081238F" w:rsidRPr="00412BC3">
        <w:rPr>
          <w:rFonts w:asciiTheme="minorHAnsi" w:hAnsiTheme="minorHAnsi" w:cstheme="minorHAnsi"/>
          <w:color w:val="auto"/>
        </w:rPr>
        <w:t>-</w:t>
      </w:r>
      <w:r w:rsidR="00850472" w:rsidRPr="00412BC3">
        <w:rPr>
          <w:rFonts w:asciiTheme="minorHAnsi" w:hAnsiTheme="minorHAnsi" w:cstheme="minorHAnsi"/>
          <w:color w:val="auto"/>
        </w:rPr>
        <w:t>RGD</w:t>
      </w:r>
      <w:r w:rsidR="0068045A" w:rsidRPr="00412BC3">
        <w:rPr>
          <w:rFonts w:asciiTheme="minorHAnsi" w:hAnsiTheme="minorHAnsi" w:cstheme="minorHAnsi"/>
          <w:color w:val="auto"/>
        </w:rPr>
        <w:t>.</w:t>
      </w:r>
      <w:r w:rsidR="00893CC4" w:rsidRPr="00412BC3">
        <w:rPr>
          <w:rFonts w:asciiTheme="minorHAnsi" w:hAnsiTheme="minorHAnsi" w:cstheme="minorHAnsi"/>
          <w:color w:val="auto"/>
        </w:rPr>
        <w:t xml:space="preserve"> </w:t>
      </w:r>
      <w:r w:rsidR="00DB5DAC" w:rsidRPr="00412BC3">
        <w:rPr>
          <w:rFonts w:asciiTheme="minorHAnsi" w:hAnsiTheme="minorHAnsi" w:cstheme="minorHAnsi"/>
          <w:color w:val="auto"/>
        </w:rPr>
        <w:t xml:space="preserve">For this reason, dissolving </w:t>
      </w:r>
      <w:r w:rsidR="00F911A6">
        <w:rPr>
          <w:rFonts w:asciiTheme="minorHAnsi" w:hAnsiTheme="minorHAnsi" w:cstheme="minorHAnsi"/>
          <w:color w:val="auto"/>
        </w:rPr>
        <w:t xml:space="preserve">the </w:t>
      </w:r>
      <w:r w:rsidR="00DB5DAC" w:rsidRPr="00412BC3">
        <w:rPr>
          <w:rFonts w:asciiTheme="minorHAnsi" w:hAnsiTheme="minorHAnsi" w:cstheme="minorHAnsi"/>
          <w:color w:val="auto"/>
        </w:rPr>
        <w:t>sulfo-SMCC</w:t>
      </w:r>
      <w:r w:rsidR="007B3E64" w:rsidRPr="00412BC3">
        <w:rPr>
          <w:rFonts w:asciiTheme="minorHAnsi" w:hAnsiTheme="minorHAnsi" w:cstheme="minorHAnsi"/>
          <w:color w:val="auto"/>
        </w:rPr>
        <w:t xml:space="preserve"> in water</w:t>
      </w:r>
      <w:r w:rsidR="00DB5DAC" w:rsidRPr="00412BC3">
        <w:rPr>
          <w:rFonts w:asciiTheme="minorHAnsi" w:hAnsiTheme="minorHAnsi" w:cstheme="minorHAnsi"/>
          <w:color w:val="auto"/>
        </w:rPr>
        <w:t xml:space="preserve"> should be </w:t>
      </w:r>
      <w:r w:rsidR="007B3E64" w:rsidRPr="00412BC3">
        <w:rPr>
          <w:rFonts w:asciiTheme="minorHAnsi" w:hAnsiTheme="minorHAnsi" w:cstheme="minorHAnsi"/>
          <w:color w:val="auto"/>
        </w:rPr>
        <w:t>completed</w:t>
      </w:r>
      <w:r w:rsidR="00DB5DAC" w:rsidRPr="00412BC3">
        <w:rPr>
          <w:rFonts w:asciiTheme="minorHAnsi" w:hAnsiTheme="minorHAnsi" w:cstheme="minorHAnsi"/>
          <w:color w:val="auto"/>
        </w:rPr>
        <w:t xml:space="preserve"> quickly</w:t>
      </w:r>
      <w:r w:rsidR="007B3E64" w:rsidRPr="00412BC3">
        <w:rPr>
          <w:rFonts w:asciiTheme="minorHAnsi" w:hAnsiTheme="minorHAnsi" w:cstheme="minorHAnsi"/>
          <w:color w:val="auto"/>
        </w:rPr>
        <w:t xml:space="preserve">, generally within </w:t>
      </w:r>
      <w:r w:rsidR="00F911A6">
        <w:rPr>
          <w:rFonts w:asciiTheme="minorHAnsi" w:hAnsiTheme="minorHAnsi" w:cstheme="minorHAnsi"/>
          <w:color w:val="auto"/>
        </w:rPr>
        <w:t>1</w:t>
      </w:r>
      <w:r w:rsidR="007B3E64" w:rsidRPr="00412BC3">
        <w:rPr>
          <w:rFonts w:asciiTheme="minorHAnsi" w:hAnsiTheme="minorHAnsi" w:cstheme="minorHAnsi"/>
          <w:color w:val="auto"/>
        </w:rPr>
        <w:t xml:space="preserve"> min</w:t>
      </w:r>
      <w:r w:rsidR="00DB5DAC" w:rsidRPr="00412BC3">
        <w:rPr>
          <w:rFonts w:asciiTheme="minorHAnsi" w:hAnsiTheme="minorHAnsi" w:cstheme="minorHAnsi"/>
          <w:color w:val="auto"/>
        </w:rPr>
        <w:t xml:space="preserve">. </w:t>
      </w:r>
      <w:r w:rsidR="00750ADC" w:rsidRPr="00412BC3">
        <w:rPr>
          <w:rFonts w:asciiTheme="minorHAnsi" w:hAnsiTheme="minorHAnsi" w:cstheme="minorHAnsi"/>
          <w:color w:val="auto"/>
        </w:rPr>
        <w:t>I</w:t>
      </w:r>
      <w:r w:rsidR="0097453C" w:rsidRPr="00412BC3">
        <w:rPr>
          <w:rFonts w:asciiTheme="minorHAnsi" w:hAnsiTheme="minorHAnsi" w:cstheme="minorHAnsi"/>
          <w:color w:val="auto"/>
        </w:rPr>
        <w:t>t is</w:t>
      </w:r>
      <w:r w:rsidR="00750ADC" w:rsidRPr="00412BC3">
        <w:rPr>
          <w:rFonts w:asciiTheme="minorHAnsi" w:hAnsiTheme="minorHAnsi" w:cstheme="minorHAnsi"/>
          <w:color w:val="auto"/>
        </w:rPr>
        <w:t xml:space="preserve"> also recommended to </w:t>
      </w:r>
      <w:r w:rsidR="0097453C" w:rsidRPr="00412BC3">
        <w:rPr>
          <w:rFonts w:asciiTheme="minorHAnsi" w:hAnsiTheme="minorHAnsi" w:cstheme="minorHAnsi"/>
          <w:color w:val="auto"/>
        </w:rPr>
        <w:t>check the</w:t>
      </w:r>
      <w:r w:rsidR="00750ADC" w:rsidRPr="00412BC3">
        <w:rPr>
          <w:rFonts w:asciiTheme="minorHAnsi" w:hAnsiTheme="minorHAnsi" w:cstheme="minorHAnsi"/>
          <w:color w:val="auto"/>
        </w:rPr>
        <w:t xml:space="preserve"> yield of ssDNA-</w:t>
      </w:r>
      <w:r w:rsidR="00850472" w:rsidRPr="00412BC3">
        <w:rPr>
          <w:rFonts w:asciiTheme="minorHAnsi" w:hAnsiTheme="minorHAnsi" w:cstheme="minorHAnsi"/>
          <w:color w:val="auto"/>
        </w:rPr>
        <w:t>RGD</w:t>
      </w:r>
      <w:r w:rsidR="0097453C" w:rsidRPr="00412BC3">
        <w:rPr>
          <w:rFonts w:asciiTheme="minorHAnsi" w:hAnsiTheme="minorHAnsi" w:cstheme="minorHAnsi"/>
          <w:color w:val="auto"/>
        </w:rPr>
        <w:t xml:space="preserve"> with electrophoresis. If the </w:t>
      </w:r>
      <w:r w:rsidR="00750ADC" w:rsidRPr="00412BC3">
        <w:rPr>
          <w:rFonts w:asciiTheme="minorHAnsi" w:hAnsiTheme="minorHAnsi" w:cstheme="minorHAnsi"/>
          <w:color w:val="auto"/>
        </w:rPr>
        <w:t>yield</w:t>
      </w:r>
      <w:r w:rsidR="0097453C" w:rsidRPr="00412BC3">
        <w:rPr>
          <w:rFonts w:asciiTheme="minorHAnsi" w:hAnsiTheme="minorHAnsi" w:cstheme="minorHAnsi"/>
          <w:color w:val="auto"/>
        </w:rPr>
        <w:t xml:space="preserve"> is high</w:t>
      </w:r>
      <w:r w:rsidR="00750ADC" w:rsidRPr="00412BC3">
        <w:rPr>
          <w:rFonts w:asciiTheme="minorHAnsi" w:hAnsiTheme="minorHAnsi" w:cstheme="minorHAnsi"/>
          <w:color w:val="auto"/>
        </w:rPr>
        <w:t>er than 80%</w:t>
      </w:r>
      <w:r w:rsidR="0097453C" w:rsidRPr="00412BC3">
        <w:rPr>
          <w:rFonts w:asciiTheme="minorHAnsi" w:hAnsiTheme="minorHAnsi" w:cstheme="minorHAnsi"/>
          <w:color w:val="auto"/>
        </w:rPr>
        <w:t xml:space="preserve">, </w:t>
      </w:r>
      <w:r w:rsidR="00983FD1" w:rsidRPr="00412BC3">
        <w:rPr>
          <w:rFonts w:asciiTheme="minorHAnsi" w:hAnsiTheme="minorHAnsi" w:cstheme="minorHAnsi"/>
          <w:color w:val="auto"/>
        </w:rPr>
        <w:t xml:space="preserve">purification </w:t>
      </w:r>
      <w:r w:rsidR="00750ADC" w:rsidRPr="00412BC3">
        <w:rPr>
          <w:rFonts w:asciiTheme="minorHAnsi" w:hAnsiTheme="minorHAnsi" w:cstheme="minorHAnsi"/>
          <w:color w:val="auto"/>
        </w:rPr>
        <w:t>is generally</w:t>
      </w:r>
      <w:r w:rsidR="00983FD1" w:rsidRPr="00412BC3">
        <w:rPr>
          <w:rFonts w:asciiTheme="minorHAnsi" w:hAnsiTheme="minorHAnsi" w:cstheme="minorHAnsi"/>
          <w:color w:val="auto"/>
        </w:rPr>
        <w:t xml:space="preserve"> </w:t>
      </w:r>
      <w:r w:rsidR="00750ADC" w:rsidRPr="00412BC3">
        <w:rPr>
          <w:rFonts w:asciiTheme="minorHAnsi" w:hAnsiTheme="minorHAnsi" w:cstheme="minorHAnsi"/>
          <w:color w:val="auto"/>
        </w:rPr>
        <w:t>un</w:t>
      </w:r>
      <w:r w:rsidR="00983FD1" w:rsidRPr="00412BC3">
        <w:rPr>
          <w:rFonts w:asciiTheme="minorHAnsi" w:hAnsiTheme="minorHAnsi" w:cstheme="minorHAnsi"/>
          <w:color w:val="auto"/>
        </w:rPr>
        <w:t>necessary</w:t>
      </w:r>
      <w:r w:rsidR="00CC6834" w:rsidRPr="00412BC3">
        <w:rPr>
          <w:rFonts w:asciiTheme="minorHAnsi" w:hAnsiTheme="minorHAnsi" w:cstheme="minorHAnsi"/>
          <w:color w:val="auto"/>
        </w:rPr>
        <w:t>. Otherwise</w:t>
      </w:r>
      <w:r w:rsidR="00A028BE" w:rsidRPr="00412BC3">
        <w:rPr>
          <w:rFonts w:asciiTheme="minorHAnsi" w:hAnsiTheme="minorHAnsi" w:cstheme="minorHAnsi"/>
          <w:color w:val="auto"/>
        </w:rPr>
        <w:t>,</w:t>
      </w:r>
      <w:r w:rsidR="00CC6834" w:rsidRPr="00412BC3">
        <w:rPr>
          <w:rFonts w:asciiTheme="minorHAnsi" w:hAnsiTheme="minorHAnsi" w:cstheme="minorHAnsi"/>
          <w:color w:val="auto"/>
        </w:rPr>
        <w:t xml:space="preserve"> </w:t>
      </w:r>
      <w:r w:rsidR="00750ADC" w:rsidRPr="00412BC3">
        <w:rPr>
          <w:rFonts w:asciiTheme="minorHAnsi" w:hAnsiTheme="minorHAnsi" w:cstheme="minorHAnsi"/>
          <w:color w:val="auto"/>
        </w:rPr>
        <w:t>DNA purification by polyacrylamide</w:t>
      </w:r>
      <w:r w:rsidR="00983FD1" w:rsidRPr="00412BC3">
        <w:rPr>
          <w:rFonts w:asciiTheme="minorHAnsi" w:hAnsiTheme="minorHAnsi" w:cstheme="minorHAnsi"/>
          <w:color w:val="auto"/>
        </w:rPr>
        <w:t xml:space="preserve"> </w:t>
      </w:r>
      <w:r w:rsidR="00750ADC" w:rsidRPr="00412BC3">
        <w:rPr>
          <w:rFonts w:asciiTheme="minorHAnsi" w:hAnsiTheme="minorHAnsi" w:cstheme="minorHAnsi"/>
          <w:color w:val="auto"/>
        </w:rPr>
        <w:t xml:space="preserve">gel </w:t>
      </w:r>
      <w:r w:rsidR="00CC6834" w:rsidRPr="00412BC3">
        <w:rPr>
          <w:rFonts w:asciiTheme="minorHAnsi" w:hAnsiTheme="minorHAnsi" w:cstheme="minorHAnsi"/>
          <w:color w:val="auto"/>
        </w:rPr>
        <w:t xml:space="preserve">is recommended. </w:t>
      </w:r>
      <w:r w:rsidR="00724E46" w:rsidRPr="00412BC3">
        <w:rPr>
          <w:rFonts w:asciiTheme="minorHAnsi" w:hAnsiTheme="minorHAnsi" w:cstheme="minorHAnsi"/>
          <w:color w:val="auto"/>
        </w:rPr>
        <w:t xml:space="preserve">The recovery rate of DNA by polyacrylamide gel is about </w:t>
      </w:r>
      <w:r w:rsidR="004D7A01" w:rsidRPr="00412BC3">
        <w:rPr>
          <w:rFonts w:asciiTheme="minorHAnsi" w:hAnsiTheme="minorHAnsi" w:cstheme="minorHAnsi"/>
          <w:color w:val="auto"/>
        </w:rPr>
        <w:t>6</w:t>
      </w:r>
      <w:r w:rsidR="00724E46" w:rsidRPr="00412BC3">
        <w:rPr>
          <w:rFonts w:asciiTheme="minorHAnsi" w:hAnsiTheme="minorHAnsi" w:cstheme="minorHAnsi"/>
          <w:color w:val="auto"/>
        </w:rPr>
        <w:t>0</w:t>
      </w:r>
      <w:r w:rsidR="00F911A6">
        <w:rPr>
          <w:rFonts w:asciiTheme="minorHAnsi" w:hAnsiTheme="minorHAnsi" w:cstheme="minorHAnsi"/>
          <w:color w:val="auto"/>
        </w:rPr>
        <w:t>%–</w:t>
      </w:r>
      <w:r w:rsidR="004D7A01" w:rsidRPr="00412BC3">
        <w:rPr>
          <w:rFonts w:asciiTheme="minorHAnsi" w:hAnsiTheme="minorHAnsi" w:cstheme="minorHAnsi"/>
          <w:color w:val="auto"/>
        </w:rPr>
        <w:t>80</w:t>
      </w:r>
      <w:r w:rsidR="009E1562" w:rsidRPr="00412BC3">
        <w:rPr>
          <w:rFonts w:asciiTheme="minorHAnsi" w:hAnsiTheme="minorHAnsi" w:cstheme="minorHAnsi"/>
          <w:color w:val="auto"/>
        </w:rPr>
        <w:t>%.</w:t>
      </w:r>
    </w:p>
    <w:p w14:paraId="11EAE6C4" w14:textId="77777777" w:rsidR="008D146D" w:rsidRPr="00412BC3" w:rsidRDefault="008D146D" w:rsidP="00412BC3">
      <w:pPr>
        <w:rPr>
          <w:rFonts w:asciiTheme="minorHAnsi" w:hAnsiTheme="minorHAnsi" w:cstheme="minorHAnsi"/>
          <w:color w:val="auto"/>
        </w:rPr>
      </w:pPr>
    </w:p>
    <w:p w14:paraId="59F8EFBE" w14:textId="66398416" w:rsidR="00724E46" w:rsidRPr="00412BC3" w:rsidRDefault="008D146D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 xml:space="preserve">To synthesize </w:t>
      </w:r>
      <w:r w:rsidR="00F911A6">
        <w:rPr>
          <w:rFonts w:asciiTheme="minorHAnsi" w:hAnsiTheme="minorHAnsi" w:cstheme="minorHAnsi"/>
          <w:color w:val="auto"/>
        </w:rPr>
        <w:t xml:space="preserve">a </w:t>
      </w:r>
      <w:r w:rsidRPr="00412BC3">
        <w:rPr>
          <w:rFonts w:asciiTheme="minorHAnsi" w:hAnsiTheme="minorHAnsi" w:cstheme="minorHAnsi"/>
          <w:color w:val="auto"/>
        </w:rPr>
        <w:t>reasonable amount of RGD-ssDNA-BHQ</w:t>
      </w:r>
      <w:r w:rsidRPr="00412BC3">
        <w:rPr>
          <w:rFonts w:asciiTheme="minorHAnsi" w:hAnsiTheme="minorHAnsi" w:cstheme="minorHAnsi"/>
          <w:color w:val="auto"/>
          <w:vertAlign w:val="subscript"/>
        </w:rPr>
        <w:t>2</w:t>
      </w:r>
      <w:r w:rsidRPr="00412BC3">
        <w:rPr>
          <w:rFonts w:asciiTheme="minorHAnsi" w:hAnsiTheme="minorHAnsi" w:cstheme="minorHAnsi"/>
          <w:color w:val="auto"/>
        </w:rPr>
        <w:t xml:space="preserve">, the </w:t>
      </w:r>
      <w:r w:rsidR="00374E25" w:rsidRPr="00412BC3">
        <w:rPr>
          <w:rFonts w:asciiTheme="minorHAnsi" w:hAnsiTheme="minorHAnsi" w:cstheme="minorHAnsi"/>
          <w:color w:val="auto"/>
        </w:rPr>
        <w:t>starting amount of thiol-</w:t>
      </w:r>
      <w:r w:rsidRPr="00412BC3">
        <w:rPr>
          <w:rFonts w:asciiTheme="minorHAnsi" w:hAnsiTheme="minorHAnsi" w:cstheme="minorHAnsi"/>
          <w:color w:val="auto"/>
        </w:rPr>
        <w:t>ssDNA</w:t>
      </w:r>
      <w:r w:rsidR="00374E25" w:rsidRPr="00412BC3">
        <w:rPr>
          <w:rFonts w:asciiTheme="minorHAnsi" w:hAnsiTheme="minorHAnsi" w:cstheme="minorHAnsi"/>
          <w:color w:val="auto"/>
        </w:rPr>
        <w:t>-BHQ</w:t>
      </w:r>
      <w:r w:rsidR="00374E25" w:rsidRPr="00412BC3">
        <w:rPr>
          <w:rFonts w:asciiTheme="minorHAnsi" w:hAnsiTheme="minorHAnsi" w:cstheme="minorHAnsi"/>
          <w:color w:val="auto"/>
          <w:vertAlign w:val="subscript"/>
        </w:rPr>
        <w:t>2</w:t>
      </w:r>
      <w:r w:rsidRPr="00412BC3">
        <w:rPr>
          <w:rFonts w:asciiTheme="minorHAnsi" w:hAnsiTheme="minorHAnsi" w:cstheme="minorHAnsi"/>
          <w:color w:val="auto"/>
        </w:rPr>
        <w:t xml:space="preserve"> should be at least 20 nmol</w:t>
      </w:r>
      <w:r w:rsidR="00FB0305" w:rsidRPr="00412BC3">
        <w:rPr>
          <w:rFonts w:asciiTheme="minorHAnsi" w:hAnsiTheme="minorHAnsi" w:cstheme="minorHAnsi"/>
          <w:color w:val="auto"/>
        </w:rPr>
        <w:t xml:space="preserve"> (1 mM</w:t>
      </w:r>
      <w:r w:rsidR="00F911A6">
        <w:rPr>
          <w:rFonts w:asciiTheme="minorHAnsi" w:hAnsiTheme="minorHAnsi" w:cstheme="minorHAnsi"/>
          <w:color w:val="auto"/>
        </w:rPr>
        <w:t xml:space="preserve"> x </w:t>
      </w:r>
      <w:r w:rsidR="00FB0305" w:rsidRPr="00412BC3">
        <w:rPr>
          <w:rFonts w:asciiTheme="minorHAnsi" w:hAnsiTheme="minorHAnsi" w:cstheme="minorHAnsi"/>
          <w:color w:val="auto"/>
        </w:rPr>
        <w:t>20 µL)</w:t>
      </w:r>
      <w:r w:rsidRPr="00412BC3">
        <w:rPr>
          <w:rFonts w:asciiTheme="minorHAnsi" w:hAnsiTheme="minorHAnsi" w:cstheme="minorHAnsi"/>
          <w:color w:val="auto"/>
        </w:rPr>
        <w:t>. Note that DNA modifications significantly reduce</w:t>
      </w:r>
      <w:r w:rsidR="00753B68" w:rsidRPr="00412BC3">
        <w:rPr>
          <w:rFonts w:asciiTheme="minorHAnsi" w:hAnsiTheme="minorHAnsi" w:cstheme="minorHAnsi"/>
          <w:color w:val="auto"/>
        </w:rPr>
        <w:t xml:space="preserve"> the </w:t>
      </w:r>
      <w:r w:rsidR="00AF5547">
        <w:rPr>
          <w:rFonts w:asciiTheme="minorHAnsi" w:hAnsiTheme="minorHAnsi" w:cstheme="minorHAnsi"/>
          <w:color w:val="auto"/>
        </w:rPr>
        <w:t xml:space="preserve">quantity </w:t>
      </w:r>
      <w:r w:rsidR="00753B68" w:rsidRPr="00412BC3">
        <w:rPr>
          <w:rFonts w:asciiTheme="minorHAnsi" w:hAnsiTheme="minorHAnsi" w:cstheme="minorHAnsi"/>
          <w:color w:val="auto"/>
        </w:rPr>
        <w:t>of the ssDNA ordered from DNA companies</w:t>
      </w:r>
      <w:r w:rsidRPr="00412BC3">
        <w:rPr>
          <w:rFonts w:asciiTheme="minorHAnsi" w:hAnsiTheme="minorHAnsi" w:cstheme="minorHAnsi"/>
          <w:color w:val="auto"/>
        </w:rPr>
        <w:t>. For example, if 1</w:t>
      </w:r>
      <w:r w:rsidR="00F911A6">
        <w:rPr>
          <w:rFonts w:asciiTheme="minorHAnsi" w:hAnsiTheme="minorHAnsi" w:cstheme="minorHAnsi"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>000 nmol</w:t>
      </w:r>
      <w:r w:rsidR="00753B68" w:rsidRPr="00412BC3">
        <w:rPr>
          <w:rFonts w:asciiTheme="minorHAnsi" w:hAnsiTheme="minorHAnsi" w:cstheme="minorHAnsi"/>
          <w:color w:val="auto"/>
        </w:rPr>
        <w:t xml:space="preserve"> </w:t>
      </w:r>
      <w:r w:rsidR="00F911A6">
        <w:rPr>
          <w:rFonts w:asciiTheme="minorHAnsi" w:hAnsiTheme="minorHAnsi" w:cstheme="minorHAnsi"/>
          <w:color w:val="auto"/>
        </w:rPr>
        <w:t xml:space="preserve">of </w:t>
      </w:r>
      <w:r w:rsidR="00753B68" w:rsidRPr="00412BC3">
        <w:rPr>
          <w:rFonts w:asciiTheme="minorHAnsi" w:hAnsiTheme="minorHAnsi" w:cstheme="minorHAnsi"/>
          <w:color w:val="auto"/>
        </w:rPr>
        <w:t>ssDNA with two modifications</w:t>
      </w:r>
      <w:r w:rsidRPr="00412BC3">
        <w:rPr>
          <w:rFonts w:asciiTheme="minorHAnsi" w:hAnsiTheme="minorHAnsi" w:cstheme="minorHAnsi"/>
          <w:color w:val="auto"/>
        </w:rPr>
        <w:t xml:space="preserve"> is ordered, the guaranteed yield may only be 20 nmol. If this is the case, order at least 1</w:t>
      </w:r>
      <w:r w:rsidR="00F911A6">
        <w:rPr>
          <w:rFonts w:asciiTheme="minorHAnsi" w:hAnsiTheme="minorHAnsi" w:cstheme="minorHAnsi"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>000 nmol</w:t>
      </w:r>
      <w:r w:rsidR="00753B68" w:rsidRPr="00412BC3">
        <w:rPr>
          <w:rFonts w:asciiTheme="minorHAnsi" w:hAnsiTheme="minorHAnsi" w:cstheme="minorHAnsi"/>
          <w:color w:val="auto"/>
        </w:rPr>
        <w:t xml:space="preserve"> </w:t>
      </w:r>
      <w:r w:rsidR="00F911A6">
        <w:rPr>
          <w:rFonts w:asciiTheme="minorHAnsi" w:hAnsiTheme="minorHAnsi" w:cstheme="minorHAnsi"/>
          <w:color w:val="auto"/>
        </w:rPr>
        <w:t xml:space="preserve">of </w:t>
      </w:r>
      <w:r w:rsidR="00753B68" w:rsidRPr="00412BC3">
        <w:rPr>
          <w:rFonts w:asciiTheme="minorHAnsi" w:hAnsiTheme="minorHAnsi" w:cstheme="minorHAnsi"/>
          <w:color w:val="auto"/>
        </w:rPr>
        <w:t>ssDNA for</w:t>
      </w:r>
      <w:r w:rsidR="007E6A1D" w:rsidRPr="00412BC3">
        <w:rPr>
          <w:rFonts w:asciiTheme="minorHAnsi" w:hAnsiTheme="minorHAnsi" w:cstheme="minorHAnsi"/>
          <w:color w:val="auto"/>
        </w:rPr>
        <w:t xml:space="preserve"> the</w:t>
      </w:r>
      <w:r w:rsidR="00753B68" w:rsidRPr="00412BC3">
        <w:rPr>
          <w:rFonts w:asciiTheme="minorHAnsi" w:hAnsiTheme="minorHAnsi" w:cstheme="minorHAnsi"/>
          <w:color w:val="auto"/>
        </w:rPr>
        <w:t xml:space="preserve"> RGD-ssDNA conjugation</w:t>
      </w:r>
      <w:r w:rsidRPr="00412BC3">
        <w:rPr>
          <w:rFonts w:asciiTheme="minorHAnsi" w:hAnsiTheme="minorHAnsi" w:cstheme="minorHAnsi"/>
          <w:color w:val="auto"/>
        </w:rPr>
        <w:t xml:space="preserve">. Researchers can </w:t>
      </w:r>
      <w:r w:rsidR="007E6A1D" w:rsidRPr="00412BC3">
        <w:rPr>
          <w:rFonts w:asciiTheme="minorHAnsi" w:hAnsiTheme="minorHAnsi" w:cstheme="minorHAnsi"/>
          <w:color w:val="auto"/>
        </w:rPr>
        <w:t xml:space="preserve">also </w:t>
      </w:r>
      <w:r w:rsidRPr="00412BC3">
        <w:rPr>
          <w:rFonts w:asciiTheme="minorHAnsi" w:hAnsiTheme="minorHAnsi" w:cstheme="minorHAnsi"/>
          <w:color w:val="auto"/>
        </w:rPr>
        <w:t>design their own sequences</w:t>
      </w:r>
      <w:r w:rsidR="00374E25" w:rsidRPr="00412BC3">
        <w:rPr>
          <w:rFonts w:asciiTheme="minorHAnsi" w:hAnsiTheme="minorHAnsi" w:cstheme="minorHAnsi"/>
          <w:color w:val="auto"/>
        </w:rPr>
        <w:t xml:space="preserve"> for ITS </w:t>
      </w:r>
      <w:r w:rsidR="007E6A1D" w:rsidRPr="00412BC3">
        <w:rPr>
          <w:rFonts w:asciiTheme="minorHAnsi" w:hAnsiTheme="minorHAnsi" w:cstheme="minorHAnsi"/>
          <w:color w:val="auto"/>
        </w:rPr>
        <w:t>constructs</w:t>
      </w:r>
      <w:r w:rsidRPr="00412BC3">
        <w:rPr>
          <w:rFonts w:asciiTheme="minorHAnsi" w:hAnsiTheme="minorHAnsi" w:cstheme="minorHAnsi"/>
          <w:color w:val="auto"/>
        </w:rPr>
        <w:t>. Normally</w:t>
      </w:r>
      <w:r w:rsidR="00F911A6">
        <w:rPr>
          <w:rFonts w:asciiTheme="minorHAnsi" w:hAnsiTheme="minorHAnsi" w:cstheme="minorHAnsi"/>
          <w:color w:val="auto"/>
        </w:rPr>
        <w:t>,</w:t>
      </w:r>
      <w:r w:rsidRPr="00412BC3">
        <w:rPr>
          <w:rFonts w:asciiTheme="minorHAnsi" w:hAnsiTheme="minorHAnsi" w:cstheme="minorHAnsi"/>
          <w:color w:val="auto"/>
        </w:rPr>
        <w:t xml:space="preserve"> we keep the GC content</w:t>
      </w:r>
      <w:r w:rsidR="007E6A1D" w:rsidRPr="00412BC3">
        <w:rPr>
          <w:rFonts w:asciiTheme="minorHAnsi" w:hAnsiTheme="minorHAnsi" w:cstheme="minorHAnsi"/>
          <w:color w:val="auto"/>
        </w:rPr>
        <w:t xml:space="preserve"> in the ITS</w:t>
      </w:r>
      <w:r w:rsidRPr="00412BC3">
        <w:rPr>
          <w:rFonts w:asciiTheme="minorHAnsi" w:hAnsiTheme="minorHAnsi" w:cstheme="minorHAnsi"/>
          <w:color w:val="auto"/>
        </w:rPr>
        <w:t xml:space="preserve"> higher than 70% to improve the dsDNA thermal stability. DNA sequence analysis can be performed to minimize the probability of forming self-hairpin, self-hybridization, stable secondary structure, etc. The analysis tool is available </w:t>
      </w:r>
      <w:r w:rsidR="00AF5547">
        <w:rPr>
          <w:rFonts w:asciiTheme="minorHAnsi" w:hAnsiTheme="minorHAnsi" w:cstheme="minorHAnsi"/>
          <w:color w:val="auto"/>
        </w:rPr>
        <w:t>online</w:t>
      </w:r>
      <w:r w:rsidRPr="00412BC3">
        <w:rPr>
          <w:rFonts w:asciiTheme="minorHAnsi" w:hAnsiTheme="minorHAnsi" w:cstheme="minorHAnsi"/>
          <w:color w:val="auto"/>
        </w:rPr>
        <w:t xml:space="preserve">. In the manuscript, the upper strand </w:t>
      </w:r>
      <w:r w:rsidR="007E6A1D" w:rsidRPr="00412BC3">
        <w:rPr>
          <w:rFonts w:asciiTheme="minorHAnsi" w:hAnsiTheme="minorHAnsi" w:cstheme="minorHAnsi"/>
          <w:color w:val="auto"/>
        </w:rPr>
        <w:t xml:space="preserve">DNA </w:t>
      </w:r>
      <w:r w:rsidRPr="00412BC3">
        <w:rPr>
          <w:rFonts w:asciiTheme="minorHAnsi" w:hAnsiTheme="minorHAnsi" w:cstheme="minorHAnsi"/>
          <w:color w:val="auto"/>
        </w:rPr>
        <w:t>is the same for ITS</w:t>
      </w:r>
      <w:r w:rsidR="00F911A6">
        <w:rPr>
          <w:rFonts w:asciiTheme="minorHAnsi" w:hAnsiTheme="minorHAnsi" w:cstheme="minorHAnsi"/>
          <w:color w:val="auto"/>
        </w:rPr>
        <w:t>s</w:t>
      </w:r>
      <w:r w:rsidRPr="00412BC3">
        <w:rPr>
          <w:rFonts w:asciiTheme="minorHAnsi" w:hAnsiTheme="minorHAnsi" w:cstheme="minorHAnsi"/>
          <w:color w:val="auto"/>
        </w:rPr>
        <w:t xml:space="preserve"> with </w:t>
      </w:r>
      <w:r w:rsidR="007E6A1D" w:rsidRPr="00412BC3">
        <w:rPr>
          <w:rFonts w:asciiTheme="minorHAnsi" w:hAnsiTheme="minorHAnsi" w:cstheme="minorHAnsi"/>
          <w:color w:val="auto"/>
        </w:rPr>
        <w:t xml:space="preserve">different </w:t>
      </w:r>
      <w:r w:rsidRPr="00412BC3">
        <w:rPr>
          <w:rFonts w:asciiTheme="minorHAnsi" w:hAnsiTheme="minorHAnsi" w:cstheme="minorHAnsi"/>
          <w:i/>
          <w:color w:val="auto"/>
        </w:rPr>
        <w:t>T</w:t>
      </w:r>
      <w:r w:rsidRPr="00412BC3">
        <w:rPr>
          <w:rFonts w:asciiTheme="minorHAnsi" w:hAnsiTheme="minorHAnsi" w:cstheme="minorHAnsi"/>
          <w:color w:val="auto"/>
          <w:vertAlign w:val="subscript"/>
        </w:rPr>
        <w:t>tol</w:t>
      </w:r>
      <w:r w:rsidRPr="00412BC3">
        <w:rPr>
          <w:rFonts w:asciiTheme="minorHAnsi" w:hAnsiTheme="minorHAnsi" w:cstheme="minorHAnsi"/>
          <w:color w:val="auto"/>
        </w:rPr>
        <w:t xml:space="preserve">. We vary the </w:t>
      </w:r>
      <w:r w:rsidR="00374E25" w:rsidRPr="00412BC3">
        <w:rPr>
          <w:rFonts w:asciiTheme="minorHAnsi" w:hAnsiTheme="minorHAnsi" w:cstheme="minorHAnsi"/>
          <w:color w:val="auto"/>
        </w:rPr>
        <w:t xml:space="preserve">biotin location at the </w:t>
      </w:r>
      <w:r w:rsidRPr="00412BC3">
        <w:rPr>
          <w:rFonts w:asciiTheme="minorHAnsi" w:hAnsiTheme="minorHAnsi" w:cstheme="minorHAnsi"/>
          <w:color w:val="auto"/>
        </w:rPr>
        <w:t xml:space="preserve">lower strand </w:t>
      </w:r>
      <w:r w:rsidR="00374E25" w:rsidRPr="00412BC3">
        <w:rPr>
          <w:rFonts w:asciiTheme="minorHAnsi" w:hAnsiTheme="minorHAnsi" w:cstheme="minorHAnsi"/>
          <w:color w:val="auto"/>
        </w:rPr>
        <w:t xml:space="preserve">DNA </w:t>
      </w:r>
      <w:r w:rsidRPr="00412BC3">
        <w:rPr>
          <w:rFonts w:asciiTheme="minorHAnsi" w:hAnsiTheme="minorHAnsi" w:cstheme="minorHAnsi"/>
          <w:color w:val="auto"/>
        </w:rPr>
        <w:t xml:space="preserve">to achieve </w:t>
      </w:r>
      <w:r w:rsidR="00F911A6">
        <w:rPr>
          <w:rFonts w:asciiTheme="minorHAnsi" w:hAnsiTheme="minorHAnsi" w:cstheme="minorHAnsi"/>
          <w:color w:val="auto"/>
        </w:rPr>
        <w:t xml:space="preserve">a </w:t>
      </w:r>
      <w:r w:rsidRPr="00412BC3">
        <w:rPr>
          <w:rFonts w:asciiTheme="minorHAnsi" w:hAnsiTheme="minorHAnsi" w:cstheme="minorHAnsi"/>
          <w:color w:val="auto"/>
        </w:rPr>
        <w:t>different</w:t>
      </w:r>
      <w:r w:rsidR="00374E25" w:rsidRPr="00412BC3">
        <w:rPr>
          <w:rFonts w:asciiTheme="minorHAnsi" w:hAnsiTheme="minorHAnsi" w:cstheme="minorHAnsi"/>
          <w:i/>
          <w:color w:val="auto"/>
        </w:rPr>
        <w:t xml:space="preserve"> T</w:t>
      </w:r>
      <w:r w:rsidR="00374E25" w:rsidRPr="00412BC3">
        <w:rPr>
          <w:rFonts w:asciiTheme="minorHAnsi" w:hAnsiTheme="minorHAnsi" w:cstheme="minorHAnsi"/>
          <w:color w:val="auto"/>
          <w:vertAlign w:val="subscript"/>
        </w:rPr>
        <w:t>tol</w:t>
      </w:r>
      <w:r w:rsidRPr="00412BC3">
        <w:rPr>
          <w:rFonts w:asciiTheme="minorHAnsi" w:hAnsiTheme="minorHAnsi" w:cstheme="minorHAnsi"/>
          <w:color w:val="auto"/>
        </w:rPr>
        <w:t>.</w:t>
      </w:r>
      <w:r w:rsidR="00374E25" w:rsidRPr="00412BC3">
        <w:rPr>
          <w:rFonts w:asciiTheme="minorHAnsi" w:hAnsiTheme="minorHAnsi" w:cstheme="minorHAnsi"/>
          <w:color w:val="auto"/>
        </w:rPr>
        <w:t xml:space="preserve"> However, varying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374E25" w:rsidRPr="00412BC3">
        <w:rPr>
          <w:rFonts w:asciiTheme="minorHAnsi" w:hAnsiTheme="minorHAnsi" w:cstheme="minorHAnsi"/>
          <w:color w:val="auto"/>
        </w:rPr>
        <w:t xml:space="preserve">the location of RGD on the </w:t>
      </w:r>
      <w:r w:rsidRPr="00412BC3">
        <w:rPr>
          <w:rFonts w:asciiTheme="minorHAnsi" w:hAnsiTheme="minorHAnsi" w:cstheme="minorHAnsi"/>
          <w:color w:val="auto"/>
        </w:rPr>
        <w:t xml:space="preserve">upper strand can be also </w:t>
      </w:r>
      <w:r w:rsidR="00374E25" w:rsidRPr="00412BC3">
        <w:rPr>
          <w:rFonts w:asciiTheme="minorHAnsi" w:hAnsiTheme="minorHAnsi" w:cstheme="minorHAnsi"/>
          <w:color w:val="auto"/>
        </w:rPr>
        <w:t>appli</w:t>
      </w:r>
      <w:r w:rsidRPr="00412BC3">
        <w:rPr>
          <w:rFonts w:asciiTheme="minorHAnsi" w:hAnsiTheme="minorHAnsi" w:cstheme="minorHAnsi"/>
          <w:color w:val="auto"/>
        </w:rPr>
        <w:t xml:space="preserve">ed to </w:t>
      </w:r>
      <w:r w:rsidR="00374E25" w:rsidRPr="00412BC3">
        <w:rPr>
          <w:rFonts w:asciiTheme="minorHAnsi" w:hAnsiTheme="minorHAnsi" w:cstheme="minorHAnsi"/>
          <w:color w:val="auto"/>
        </w:rPr>
        <w:t>tune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374E25" w:rsidRPr="00412BC3">
        <w:rPr>
          <w:rFonts w:asciiTheme="minorHAnsi" w:hAnsiTheme="minorHAnsi" w:cstheme="minorHAnsi"/>
          <w:color w:val="auto"/>
        </w:rPr>
        <w:t xml:space="preserve">the </w:t>
      </w:r>
      <w:r w:rsidR="00374E25" w:rsidRPr="00412BC3">
        <w:rPr>
          <w:rFonts w:asciiTheme="minorHAnsi" w:hAnsiTheme="minorHAnsi" w:cstheme="minorHAnsi"/>
          <w:i/>
          <w:color w:val="auto"/>
        </w:rPr>
        <w:t>T</w:t>
      </w:r>
      <w:r w:rsidR="00374E25" w:rsidRPr="00412BC3">
        <w:rPr>
          <w:rFonts w:asciiTheme="minorHAnsi" w:hAnsiTheme="minorHAnsi" w:cstheme="minorHAnsi"/>
          <w:color w:val="auto"/>
          <w:vertAlign w:val="subscript"/>
        </w:rPr>
        <w:t>tol</w:t>
      </w:r>
      <w:r w:rsidR="00374E25" w:rsidRPr="00412BC3">
        <w:rPr>
          <w:rFonts w:asciiTheme="minorHAnsi" w:hAnsiTheme="minorHAnsi" w:cstheme="minorHAnsi"/>
          <w:color w:val="auto"/>
        </w:rPr>
        <w:t xml:space="preserve"> of </w:t>
      </w:r>
      <w:r w:rsidR="00F911A6">
        <w:rPr>
          <w:rFonts w:asciiTheme="minorHAnsi" w:hAnsiTheme="minorHAnsi" w:cstheme="minorHAnsi"/>
          <w:color w:val="auto"/>
        </w:rPr>
        <w:t xml:space="preserve">the </w:t>
      </w:r>
      <w:r w:rsidR="00374E25" w:rsidRPr="00412BC3">
        <w:rPr>
          <w:rFonts w:asciiTheme="minorHAnsi" w:hAnsiTheme="minorHAnsi" w:cstheme="minorHAnsi"/>
          <w:color w:val="auto"/>
        </w:rPr>
        <w:t>ITS</w:t>
      </w:r>
      <w:r w:rsidRPr="00412BC3">
        <w:rPr>
          <w:rFonts w:asciiTheme="minorHAnsi" w:hAnsiTheme="minorHAnsi" w:cstheme="minorHAnsi"/>
          <w:color w:val="auto"/>
        </w:rPr>
        <w:t xml:space="preserve">. The calculation of </w:t>
      </w:r>
      <w:r w:rsidR="00374E25" w:rsidRPr="00412BC3">
        <w:rPr>
          <w:rFonts w:asciiTheme="minorHAnsi" w:hAnsiTheme="minorHAnsi" w:cstheme="minorHAnsi"/>
          <w:i/>
          <w:color w:val="auto"/>
        </w:rPr>
        <w:t>T</w:t>
      </w:r>
      <w:r w:rsidR="00374E25" w:rsidRPr="00412BC3">
        <w:rPr>
          <w:rFonts w:asciiTheme="minorHAnsi" w:hAnsiTheme="minorHAnsi" w:cstheme="minorHAnsi"/>
          <w:color w:val="auto"/>
          <w:vertAlign w:val="subscript"/>
        </w:rPr>
        <w:t>tol</w:t>
      </w:r>
      <w:r w:rsidR="007E6A1D" w:rsidRPr="00AF5547">
        <w:rPr>
          <w:rFonts w:asciiTheme="minorHAnsi" w:hAnsiTheme="minorHAnsi" w:cstheme="minorHAnsi"/>
          <w:color w:val="auto"/>
        </w:rPr>
        <w:t xml:space="preserve"> </w:t>
      </w:r>
      <w:r w:rsidR="00374E25" w:rsidRPr="00412BC3">
        <w:rPr>
          <w:rFonts w:asciiTheme="minorHAnsi" w:hAnsiTheme="minorHAnsi" w:cstheme="minorHAnsi"/>
          <w:color w:val="auto"/>
        </w:rPr>
        <w:t>for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F911A6">
        <w:rPr>
          <w:rFonts w:asciiTheme="minorHAnsi" w:hAnsiTheme="minorHAnsi" w:cstheme="minorHAnsi"/>
          <w:color w:val="auto"/>
        </w:rPr>
        <w:t xml:space="preserve">a </w:t>
      </w:r>
      <w:r w:rsidR="00374E25" w:rsidRPr="00412BC3">
        <w:rPr>
          <w:rFonts w:asciiTheme="minorHAnsi" w:hAnsiTheme="minorHAnsi" w:cstheme="minorHAnsi"/>
          <w:color w:val="auto"/>
        </w:rPr>
        <w:t>different dsDNA geometry</w:t>
      </w:r>
      <w:r w:rsidRPr="00412BC3">
        <w:rPr>
          <w:rFonts w:asciiTheme="minorHAnsi" w:hAnsiTheme="minorHAnsi" w:cstheme="minorHAnsi"/>
          <w:color w:val="auto"/>
        </w:rPr>
        <w:t xml:space="preserve"> is </w:t>
      </w:r>
      <w:r w:rsidR="00F911A6">
        <w:rPr>
          <w:rFonts w:asciiTheme="minorHAnsi" w:hAnsiTheme="minorHAnsi" w:cstheme="minorHAnsi"/>
          <w:color w:val="auto"/>
        </w:rPr>
        <w:t xml:space="preserve">provided by </w:t>
      </w:r>
      <w:r w:rsidR="00F911A6" w:rsidRPr="00412BC3">
        <w:rPr>
          <w:rFonts w:asciiTheme="minorHAnsi" w:hAnsiTheme="minorHAnsi" w:cstheme="minorHAnsi"/>
          <w:noProof/>
          <w:color w:val="auto"/>
        </w:rPr>
        <w:t>Wang</w:t>
      </w:r>
      <w:r w:rsidR="00F911A6">
        <w:rPr>
          <w:rFonts w:asciiTheme="minorHAnsi" w:hAnsiTheme="minorHAnsi" w:cstheme="minorHAnsi"/>
          <w:noProof/>
          <w:color w:val="auto"/>
        </w:rPr>
        <w:t xml:space="preserve"> and</w:t>
      </w:r>
      <w:r w:rsidR="00F911A6" w:rsidRPr="00412BC3">
        <w:rPr>
          <w:rFonts w:asciiTheme="minorHAnsi" w:hAnsiTheme="minorHAnsi" w:cstheme="minorHAnsi"/>
          <w:noProof/>
          <w:color w:val="auto"/>
        </w:rPr>
        <w:t xml:space="preserve"> Ha</w:t>
      </w:r>
      <w:r w:rsidR="007E6A1D" w:rsidRPr="00412BC3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F911A6" w:rsidRPr="00AF5547">
        <w:rPr>
          <w:rFonts w:asciiTheme="minorHAnsi" w:hAnsiTheme="minorHAnsi" w:cstheme="minorHAnsi"/>
          <w:noProof/>
          <w:color w:val="auto"/>
        </w:rPr>
        <w:t xml:space="preserve"> and</w:t>
      </w:r>
      <w:r w:rsidR="007E6A1D" w:rsidRPr="00AF5547">
        <w:rPr>
          <w:rFonts w:asciiTheme="minorHAnsi" w:hAnsiTheme="minorHAnsi" w:cstheme="minorHAnsi"/>
          <w:noProof/>
          <w:color w:val="auto"/>
        </w:rPr>
        <w:t xml:space="preserve"> </w:t>
      </w:r>
      <w:r w:rsidR="00F911A6" w:rsidRPr="00412BC3">
        <w:rPr>
          <w:rFonts w:asciiTheme="minorHAnsi" w:hAnsiTheme="minorHAnsi" w:cstheme="minorHAnsi"/>
          <w:noProof/>
          <w:color w:val="auto"/>
        </w:rPr>
        <w:t>Mosayebi</w:t>
      </w:r>
      <w:r w:rsidR="00F911A6">
        <w:rPr>
          <w:rFonts w:asciiTheme="minorHAnsi" w:hAnsiTheme="minorHAnsi" w:cstheme="minorHAnsi"/>
          <w:noProof/>
          <w:color w:val="auto"/>
        </w:rPr>
        <w:t xml:space="preserve"> et al.</w:t>
      </w:r>
      <w:r w:rsidR="007E6A1D" w:rsidRPr="00412BC3">
        <w:rPr>
          <w:rFonts w:asciiTheme="minorHAnsi" w:hAnsiTheme="minorHAnsi" w:cstheme="minorHAnsi"/>
          <w:noProof/>
          <w:color w:val="auto"/>
          <w:vertAlign w:val="superscript"/>
        </w:rPr>
        <w:t>34</w:t>
      </w:r>
      <w:r w:rsidR="007E6A1D" w:rsidRPr="00412BC3">
        <w:rPr>
          <w:rFonts w:asciiTheme="minorHAnsi" w:hAnsiTheme="minorHAnsi" w:cstheme="minorHAnsi"/>
          <w:color w:val="auto"/>
        </w:rPr>
        <w:t>, especially for the dsDNA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7E6A1D" w:rsidRPr="00412BC3">
        <w:rPr>
          <w:rFonts w:asciiTheme="minorHAnsi" w:hAnsiTheme="minorHAnsi" w:cstheme="minorHAnsi"/>
          <w:color w:val="auto"/>
        </w:rPr>
        <w:t xml:space="preserve">in the </w:t>
      </w:r>
      <w:r w:rsidRPr="00412BC3">
        <w:rPr>
          <w:rFonts w:asciiTheme="minorHAnsi" w:hAnsiTheme="minorHAnsi" w:cstheme="minorHAnsi"/>
          <w:color w:val="auto"/>
        </w:rPr>
        <w:t>unzipping mode</w:t>
      </w:r>
      <w:r w:rsidR="00E90781" w:rsidRPr="00412BC3">
        <w:rPr>
          <w:rFonts w:asciiTheme="minorHAnsi" w:hAnsiTheme="minorHAnsi" w:cstheme="minorHAnsi"/>
          <w:noProof/>
          <w:color w:val="auto"/>
          <w:vertAlign w:val="superscript"/>
        </w:rPr>
        <w:t>35,36</w:t>
      </w:r>
      <w:r w:rsidRPr="00412BC3">
        <w:rPr>
          <w:rFonts w:asciiTheme="minorHAnsi" w:hAnsiTheme="minorHAnsi" w:cstheme="minorHAnsi"/>
          <w:color w:val="auto"/>
        </w:rPr>
        <w:t xml:space="preserve"> and </w:t>
      </w:r>
      <w:r w:rsidR="007E6A1D" w:rsidRPr="00412BC3">
        <w:rPr>
          <w:rFonts w:asciiTheme="minorHAnsi" w:hAnsiTheme="minorHAnsi" w:cstheme="minorHAnsi"/>
          <w:color w:val="auto"/>
        </w:rPr>
        <w:t xml:space="preserve">the </w:t>
      </w:r>
      <w:r w:rsidRPr="00412BC3">
        <w:rPr>
          <w:rFonts w:asciiTheme="minorHAnsi" w:hAnsiTheme="minorHAnsi" w:cstheme="minorHAnsi"/>
          <w:color w:val="auto"/>
        </w:rPr>
        <w:t>shear mode</w:t>
      </w:r>
      <w:r w:rsidR="00E90781" w:rsidRPr="00412BC3">
        <w:rPr>
          <w:rFonts w:asciiTheme="minorHAnsi" w:hAnsiTheme="minorHAnsi" w:cstheme="minorHAnsi"/>
          <w:noProof/>
          <w:color w:val="auto"/>
          <w:vertAlign w:val="superscript"/>
        </w:rPr>
        <w:t>37,38</w:t>
      </w:r>
      <w:r w:rsidRPr="00412BC3">
        <w:rPr>
          <w:rFonts w:asciiTheme="minorHAnsi" w:hAnsiTheme="minorHAnsi" w:cstheme="minorHAnsi"/>
          <w:color w:val="auto"/>
        </w:rPr>
        <w:t>.</w:t>
      </w:r>
    </w:p>
    <w:p w14:paraId="31F3E98B" w14:textId="77777777" w:rsidR="002A7A10" w:rsidRPr="00412BC3" w:rsidRDefault="002A7A10" w:rsidP="00412BC3">
      <w:pPr>
        <w:rPr>
          <w:rFonts w:asciiTheme="minorHAnsi" w:hAnsiTheme="minorHAnsi" w:cstheme="minorHAnsi"/>
          <w:color w:val="auto"/>
        </w:rPr>
      </w:pPr>
    </w:p>
    <w:p w14:paraId="7121999F" w14:textId="5E772DC8" w:rsidR="00EE3C10" w:rsidRPr="00412BC3" w:rsidRDefault="00EE3C10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Although ITS surfaces record all integrin tensions</w:t>
      </w:r>
      <w:r w:rsidR="00F911A6">
        <w:rPr>
          <w:rFonts w:asciiTheme="minorHAnsi" w:hAnsiTheme="minorHAnsi" w:cstheme="minorHAnsi"/>
          <w:color w:val="auto"/>
        </w:rPr>
        <w:t xml:space="preserve"> that have</w:t>
      </w:r>
      <w:r w:rsidRPr="00412BC3">
        <w:rPr>
          <w:rFonts w:asciiTheme="minorHAnsi" w:hAnsiTheme="minorHAnsi" w:cstheme="minorHAnsi"/>
          <w:color w:val="auto"/>
        </w:rPr>
        <w:t xml:space="preserve"> tak</w:t>
      </w:r>
      <w:r w:rsidR="00F911A6">
        <w:rPr>
          <w:rFonts w:asciiTheme="minorHAnsi" w:hAnsiTheme="minorHAnsi" w:cstheme="minorHAnsi"/>
          <w:color w:val="auto"/>
        </w:rPr>
        <w:t>en</w:t>
      </w:r>
      <w:r w:rsidRPr="00412BC3">
        <w:rPr>
          <w:rFonts w:asciiTheme="minorHAnsi" w:hAnsiTheme="minorHAnsi" w:cstheme="minorHAnsi"/>
          <w:color w:val="auto"/>
        </w:rPr>
        <w:t xml:space="preserve"> place in the past, by recording a video of the cellular force map consecutively, </w:t>
      </w:r>
      <w:r w:rsidR="00F911A6">
        <w:rPr>
          <w:rFonts w:asciiTheme="minorHAnsi" w:hAnsiTheme="minorHAnsi" w:cstheme="minorHAnsi"/>
          <w:color w:val="auto"/>
        </w:rPr>
        <w:t>researchers</w:t>
      </w:r>
      <w:r w:rsidRPr="00412BC3">
        <w:rPr>
          <w:rFonts w:asciiTheme="minorHAnsi" w:hAnsiTheme="minorHAnsi" w:cstheme="minorHAnsi"/>
          <w:color w:val="auto"/>
        </w:rPr>
        <w:t xml:space="preserve"> can compute the integrin tension produced in the latest frame interval by subtracting the previous frame from a current frame</w:t>
      </w:r>
      <w:r w:rsidR="00824B1D" w:rsidRPr="00412BC3">
        <w:rPr>
          <w:rFonts w:asciiTheme="minorHAnsi" w:hAnsiTheme="minorHAnsi" w:cstheme="minorHAnsi"/>
          <w:color w:val="auto"/>
        </w:rPr>
        <w:t xml:space="preserve"> to</w:t>
      </w:r>
      <w:r w:rsidR="00A51880" w:rsidRPr="00412BC3">
        <w:rPr>
          <w:rFonts w:asciiTheme="minorHAnsi" w:hAnsiTheme="minorHAnsi" w:cstheme="minorHAnsi"/>
          <w:color w:val="auto"/>
        </w:rPr>
        <w:t xml:space="preserve"> </w:t>
      </w:r>
      <w:r w:rsidR="00A141F4" w:rsidRPr="00412BC3">
        <w:rPr>
          <w:rFonts w:asciiTheme="minorHAnsi" w:hAnsiTheme="minorHAnsi" w:cstheme="minorHAnsi"/>
          <w:color w:val="auto"/>
        </w:rPr>
        <w:t>generat</w:t>
      </w:r>
      <w:r w:rsidR="00824B1D" w:rsidRPr="00412BC3">
        <w:rPr>
          <w:rFonts w:asciiTheme="minorHAnsi" w:hAnsiTheme="minorHAnsi" w:cstheme="minorHAnsi"/>
          <w:color w:val="auto"/>
        </w:rPr>
        <w:t>e</w:t>
      </w:r>
      <w:r w:rsidR="00A51880" w:rsidRPr="00412BC3">
        <w:rPr>
          <w:rFonts w:asciiTheme="minorHAnsi" w:hAnsiTheme="minorHAnsi" w:cstheme="minorHAnsi"/>
          <w:color w:val="auto"/>
        </w:rPr>
        <w:t xml:space="preserve"> </w:t>
      </w:r>
      <w:r w:rsidR="00824B1D" w:rsidRPr="00412BC3">
        <w:rPr>
          <w:rFonts w:asciiTheme="minorHAnsi" w:hAnsiTheme="minorHAnsi" w:cstheme="minorHAnsi"/>
          <w:color w:val="auto"/>
        </w:rPr>
        <w:t>the</w:t>
      </w:r>
      <w:r w:rsidR="00A51880" w:rsidRPr="00412BC3">
        <w:rPr>
          <w:rFonts w:asciiTheme="minorHAnsi" w:hAnsiTheme="minorHAnsi" w:cstheme="minorHAnsi"/>
          <w:color w:val="auto"/>
        </w:rPr>
        <w:t xml:space="preserve"> ‘</w:t>
      </w:r>
      <w:r w:rsidR="00816D99" w:rsidRPr="00412BC3">
        <w:rPr>
          <w:rFonts w:asciiTheme="minorHAnsi" w:hAnsiTheme="minorHAnsi" w:cstheme="minorHAnsi"/>
          <w:color w:val="auto"/>
        </w:rPr>
        <w:t>quasi</w:t>
      </w:r>
      <w:r w:rsidR="00495A84">
        <w:rPr>
          <w:rFonts w:asciiTheme="minorHAnsi" w:hAnsiTheme="minorHAnsi" w:cstheme="minorHAnsi"/>
          <w:color w:val="auto"/>
        </w:rPr>
        <w:t>-</w:t>
      </w:r>
      <w:r w:rsidR="00A51880" w:rsidRPr="00412BC3">
        <w:rPr>
          <w:rFonts w:asciiTheme="minorHAnsi" w:hAnsiTheme="minorHAnsi" w:cstheme="minorHAnsi"/>
          <w:color w:val="auto"/>
        </w:rPr>
        <w:t xml:space="preserve">real-time </w:t>
      </w:r>
      <w:r w:rsidR="00A141F4" w:rsidRPr="00412BC3">
        <w:rPr>
          <w:rFonts w:asciiTheme="minorHAnsi" w:hAnsiTheme="minorHAnsi" w:cstheme="minorHAnsi"/>
          <w:color w:val="auto"/>
        </w:rPr>
        <w:t>cellular force map</w:t>
      </w:r>
      <w:r w:rsidR="00A51880" w:rsidRPr="00412BC3">
        <w:rPr>
          <w:rFonts w:asciiTheme="minorHAnsi" w:hAnsiTheme="minorHAnsi" w:cstheme="minorHAnsi"/>
          <w:color w:val="auto"/>
        </w:rPr>
        <w:t>’</w:t>
      </w:r>
      <w:r w:rsidRPr="00412BC3">
        <w:rPr>
          <w:rFonts w:asciiTheme="minorHAnsi" w:hAnsiTheme="minorHAnsi" w:cstheme="minorHAnsi"/>
          <w:color w:val="auto"/>
        </w:rPr>
        <w:t xml:space="preserve">. </w:t>
      </w:r>
      <w:r w:rsidR="00A141F4" w:rsidRPr="00412BC3">
        <w:rPr>
          <w:rFonts w:asciiTheme="minorHAnsi" w:hAnsiTheme="minorHAnsi" w:cstheme="minorHAnsi"/>
          <w:color w:val="auto"/>
        </w:rPr>
        <w:t>The frame interval in</w:t>
      </w:r>
      <w:r w:rsidRPr="00412BC3">
        <w:rPr>
          <w:rFonts w:asciiTheme="minorHAnsi" w:hAnsiTheme="minorHAnsi" w:cstheme="minorHAnsi"/>
          <w:color w:val="auto"/>
        </w:rPr>
        <w:t xml:space="preserve"> </w:t>
      </w:r>
      <w:r w:rsidR="000465DC" w:rsidRPr="00412BC3">
        <w:rPr>
          <w:rFonts w:asciiTheme="minorHAnsi" w:hAnsiTheme="minorHAnsi" w:cstheme="minorHAnsi"/>
          <w:color w:val="auto"/>
        </w:rPr>
        <w:t>the ITS video</w:t>
      </w:r>
      <w:r w:rsidRPr="00412BC3">
        <w:rPr>
          <w:rFonts w:asciiTheme="minorHAnsi" w:hAnsiTheme="minorHAnsi" w:cstheme="minorHAnsi"/>
          <w:color w:val="auto"/>
        </w:rPr>
        <w:t xml:space="preserve"> varies depending on the cell types</w:t>
      </w:r>
      <w:r w:rsidR="00F911A6">
        <w:rPr>
          <w:rFonts w:asciiTheme="minorHAnsi" w:hAnsiTheme="minorHAnsi" w:cstheme="minorHAnsi"/>
          <w:color w:val="auto"/>
        </w:rPr>
        <w:t xml:space="preserve"> but is</w:t>
      </w:r>
      <w:r w:rsidRPr="00412BC3">
        <w:rPr>
          <w:rFonts w:asciiTheme="minorHAnsi" w:hAnsiTheme="minorHAnsi" w:cstheme="minorHAnsi"/>
          <w:color w:val="auto"/>
        </w:rPr>
        <w:t xml:space="preserve"> usually </w:t>
      </w:r>
      <w:r w:rsidR="00816D99" w:rsidRPr="00412BC3">
        <w:rPr>
          <w:rFonts w:asciiTheme="minorHAnsi" w:hAnsiTheme="minorHAnsi" w:cstheme="minorHAnsi"/>
          <w:color w:val="auto"/>
        </w:rPr>
        <w:t>2</w:t>
      </w:r>
      <w:r w:rsidRPr="00412BC3">
        <w:rPr>
          <w:rFonts w:asciiTheme="minorHAnsi" w:hAnsiTheme="minorHAnsi" w:cstheme="minorHAnsi"/>
          <w:color w:val="auto"/>
        </w:rPr>
        <w:t>0 s for fast migrating cells and 1</w:t>
      </w:r>
      <w:r w:rsidR="00F911A6">
        <w:rPr>
          <w:rFonts w:asciiTheme="minorHAnsi" w:hAnsiTheme="minorHAnsi" w:cstheme="minorHAnsi"/>
          <w:color w:val="auto"/>
        </w:rPr>
        <w:t>–</w:t>
      </w:r>
      <w:r w:rsidRPr="00412BC3">
        <w:rPr>
          <w:rFonts w:asciiTheme="minorHAnsi" w:hAnsiTheme="minorHAnsi" w:cstheme="minorHAnsi"/>
          <w:color w:val="auto"/>
        </w:rPr>
        <w:t xml:space="preserve">2 min for stationary cells. The frame subtraction method reports the </w:t>
      </w:r>
      <w:r w:rsidR="00644FB7" w:rsidRPr="00412BC3">
        <w:rPr>
          <w:rFonts w:asciiTheme="minorHAnsi" w:hAnsiTheme="minorHAnsi" w:cstheme="minorHAnsi"/>
          <w:color w:val="auto"/>
        </w:rPr>
        <w:t>quasi</w:t>
      </w:r>
      <w:r w:rsidR="00495A84">
        <w:rPr>
          <w:rFonts w:asciiTheme="minorHAnsi" w:hAnsiTheme="minorHAnsi" w:cstheme="minorHAnsi"/>
          <w:color w:val="auto"/>
        </w:rPr>
        <w:t>-</w:t>
      </w:r>
      <w:r w:rsidRPr="00412BC3">
        <w:rPr>
          <w:rFonts w:asciiTheme="minorHAnsi" w:hAnsiTheme="minorHAnsi" w:cstheme="minorHAnsi"/>
          <w:color w:val="auto"/>
        </w:rPr>
        <w:t>real-time integrin tension while retaining the high sensitivity for integrin tension imaging due to the signal accumulation effect.</w:t>
      </w:r>
      <w:r w:rsidR="00A141F4" w:rsidRPr="00412BC3">
        <w:rPr>
          <w:rFonts w:asciiTheme="minorHAnsi" w:hAnsiTheme="minorHAnsi" w:cstheme="minorHAnsi"/>
          <w:color w:val="auto"/>
        </w:rPr>
        <w:t xml:space="preserve"> Photobleaching is minimal between two consecutive images and</w:t>
      </w:r>
      <w:r w:rsidR="00F911A6">
        <w:rPr>
          <w:rFonts w:asciiTheme="minorHAnsi" w:hAnsiTheme="minorHAnsi" w:cstheme="minorHAnsi"/>
          <w:color w:val="auto"/>
        </w:rPr>
        <w:t>,</w:t>
      </w:r>
      <w:r w:rsidR="00A141F4" w:rsidRPr="00412BC3">
        <w:rPr>
          <w:rFonts w:asciiTheme="minorHAnsi" w:hAnsiTheme="minorHAnsi" w:cstheme="minorHAnsi"/>
          <w:color w:val="auto"/>
        </w:rPr>
        <w:t xml:space="preserve"> therefore</w:t>
      </w:r>
      <w:r w:rsidR="00F911A6">
        <w:rPr>
          <w:rFonts w:asciiTheme="minorHAnsi" w:hAnsiTheme="minorHAnsi" w:cstheme="minorHAnsi"/>
          <w:color w:val="auto"/>
        </w:rPr>
        <w:t>,</w:t>
      </w:r>
      <w:r w:rsidR="00A141F4" w:rsidRPr="00412BC3">
        <w:rPr>
          <w:rFonts w:asciiTheme="minorHAnsi" w:hAnsiTheme="minorHAnsi" w:cstheme="minorHAnsi"/>
          <w:color w:val="auto"/>
        </w:rPr>
        <w:t xml:space="preserve"> has no observable influence to the frame subtraction method.</w:t>
      </w:r>
    </w:p>
    <w:p w14:paraId="3BD660F9" w14:textId="77777777" w:rsidR="00347FB5" w:rsidRPr="00412BC3" w:rsidRDefault="00347FB5" w:rsidP="00412BC3">
      <w:pPr>
        <w:rPr>
          <w:rFonts w:asciiTheme="minorHAnsi" w:hAnsiTheme="minorHAnsi" w:cstheme="minorHAnsi"/>
          <w:color w:val="auto"/>
        </w:rPr>
      </w:pPr>
    </w:p>
    <w:p w14:paraId="22390A31" w14:textId="77777777" w:rsidR="00AA03DF" w:rsidRPr="00412BC3" w:rsidRDefault="00AA03DF" w:rsidP="00412BC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0148CD5A" w14:textId="1D2430E4" w:rsidR="00AA03DF" w:rsidRPr="00412BC3" w:rsidRDefault="002C22A8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This work was supported by the startup fund provided by Iowa State University</w:t>
      </w:r>
      <w:r w:rsidR="00430D67" w:rsidRPr="00412BC3">
        <w:rPr>
          <w:rFonts w:asciiTheme="minorHAnsi" w:hAnsiTheme="minorHAnsi" w:cstheme="minorHAnsi"/>
          <w:color w:val="auto"/>
        </w:rPr>
        <w:t xml:space="preserve"> and by </w:t>
      </w:r>
      <w:r w:rsidR="00F911A6">
        <w:rPr>
          <w:rFonts w:asciiTheme="minorHAnsi" w:hAnsiTheme="minorHAnsi" w:cstheme="minorHAnsi"/>
          <w:color w:val="auto"/>
        </w:rPr>
        <w:t xml:space="preserve">the </w:t>
      </w:r>
      <w:r w:rsidR="00430D67" w:rsidRPr="00412BC3">
        <w:rPr>
          <w:rFonts w:asciiTheme="minorHAnsi" w:hAnsiTheme="minorHAnsi" w:cstheme="minorHAnsi"/>
          <w:color w:val="auto"/>
        </w:rPr>
        <w:t>National Institut</w:t>
      </w:r>
      <w:r w:rsidR="007B0C6A" w:rsidRPr="00412BC3">
        <w:rPr>
          <w:rFonts w:asciiTheme="minorHAnsi" w:hAnsiTheme="minorHAnsi" w:cstheme="minorHAnsi"/>
          <w:color w:val="auto"/>
        </w:rPr>
        <w:t>e of General Medical Sciences (</w:t>
      </w:r>
      <w:r w:rsidR="00430D67" w:rsidRPr="00412BC3">
        <w:rPr>
          <w:rFonts w:asciiTheme="minorHAnsi" w:hAnsiTheme="minorHAnsi" w:cstheme="minorHAnsi"/>
          <w:color w:val="auto"/>
        </w:rPr>
        <w:t>R35GM128747).</w:t>
      </w:r>
    </w:p>
    <w:p w14:paraId="60FA971D" w14:textId="77777777" w:rsidR="002C22A8" w:rsidRPr="00412BC3" w:rsidRDefault="002C22A8" w:rsidP="00412BC3">
      <w:pPr>
        <w:rPr>
          <w:rFonts w:asciiTheme="minorHAnsi" w:hAnsiTheme="minorHAnsi" w:cstheme="minorHAnsi"/>
          <w:b/>
          <w:bCs/>
          <w:color w:val="auto"/>
        </w:rPr>
      </w:pPr>
    </w:p>
    <w:p w14:paraId="08840DD4" w14:textId="77777777" w:rsidR="00AA03DF" w:rsidRPr="00412BC3" w:rsidRDefault="00AA03DF" w:rsidP="00412BC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color w:val="auto"/>
        </w:rPr>
        <w:t>DISCLOSURES</w:t>
      </w:r>
      <w:r w:rsidRPr="00412BC3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D13383C" w14:textId="5B0839F2" w:rsidR="00AA03DF" w:rsidRPr="00412BC3" w:rsidRDefault="00C944B1" w:rsidP="00412BC3">
      <w:pPr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color w:val="auto"/>
        </w:rPr>
        <w:t>The authors have nothing to disclose</w:t>
      </w:r>
      <w:r w:rsidR="005902D2" w:rsidRPr="00412BC3">
        <w:rPr>
          <w:rFonts w:asciiTheme="minorHAnsi" w:hAnsiTheme="minorHAnsi" w:cstheme="minorHAnsi"/>
          <w:color w:val="auto"/>
        </w:rPr>
        <w:t>.</w:t>
      </w:r>
    </w:p>
    <w:p w14:paraId="3A53982F" w14:textId="77777777" w:rsidR="00F70467" w:rsidRPr="00412BC3" w:rsidRDefault="00F70467" w:rsidP="00412BC3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31E5D563" w14:textId="138D99D7" w:rsidR="00B32616" w:rsidRPr="00412BC3" w:rsidRDefault="009726EE" w:rsidP="00412BC3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2BC3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412BC3">
        <w:rPr>
          <w:rFonts w:asciiTheme="minorHAnsi" w:hAnsiTheme="minorHAnsi" w:cstheme="minorHAnsi"/>
          <w:b/>
          <w:bCs/>
          <w:color w:val="auto"/>
        </w:rPr>
        <w:t>:</w:t>
      </w:r>
    </w:p>
    <w:p w14:paraId="59C09321" w14:textId="10746F80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lastRenderedPageBreak/>
        <w:t>1.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Price, L.S., Leng, J., Schwartz, M.A., Bokoch, G.M. Activation of Rac and Cdc42 by Integrins Mediates Cell Spreading.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Molecular Biology of the Cell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9</w:t>
      </w:r>
      <w:r w:rsidRPr="00412BC3">
        <w:rPr>
          <w:rFonts w:asciiTheme="minorHAnsi" w:hAnsiTheme="minorHAnsi" w:cstheme="minorHAnsi"/>
          <w:noProof/>
          <w:color w:val="auto"/>
        </w:rPr>
        <w:t xml:space="preserve"> (7), 1863–1871 (1998).</w:t>
      </w:r>
    </w:p>
    <w:p w14:paraId="4BD935E6" w14:textId="6CF87CF2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>Cavalcanti-Adam, E.A.</w:t>
      </w:r>
      <w:r w:rsidR="00503FD7">
        <w:rPr>
          <w:rFonts w:asciiTheme="minorHAnsi" w:hAnsiTheme="minorHAnsi" w:cstheme="minorHAnsi"/>
          <w:noProof/>
          <w:color w:val="auto"/>
        </w:rPr>
        <w:t xml:space="preserve"> et al</w:t>
      </w:r>
      <w:r w:rsidRPr="00412BC3">
        <w:rPr>
          <w:rFonts w:asciiTheme="minorHAnsi" w:hAnsiTheme="minorHAnsi" w:cstheme="minorHAnsi"/>
          <w:noProof/>
          <w:color w:val="auto"/>
        </w:rPr>
        <w:t xml:space="preserve">. Cell Spreading and Focal Adhesion Dynamics Are Regulated by Spacing of Integrin Ligands.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Biophysical Journal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92</w:t>
      </w:r>
      <w:r w:rsidRPr="00412BC3">
        <w:rPr>
          <w:rFonts w:asciiTheme="minorHAnsi" w:hAnsiTheme="minorHAnsi" w:cstheme="minorHAnsi"/>
          <w:noProof/>
          <w:color w:val="auto"/>
        </w:rPr>
        <w:t xml:space="preserve"> (8), 2964–2974 (2007).</w:t>
      </w:r>
    </w:p>
    <w:p w14:paraId="66F59B62" w14:textId="13DE4ED8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Huttenlocher, A., Horwitz, A.R. Integrins in cell migration.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Cold Spring Harbor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Perspectives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 in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Biology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3</w:t>
      </w:r>
      <w:r w:rsidRPr="00412BC3">
        <w:rPr>
          <w:rFonts w:asciiTheme="minorHAnsi" w:hAnsiTheme="minorHAnsi" w:cstheme="minorHAnsi"/>
          <w:noProof/>
          <w:color w:val="auto"/>
        </w:rPr>
        <w:t xml:space="preserve"> (9), a005074 (2011).</w:t>
      </w:r>
    </w:p>
    <w:p w14:paraId="7756EED7" w14:textId="528382EB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4.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Hood, J.D., Cheresh, D.A. Role of integrins in cell invasion and migration.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Nature Reviews Cancer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2</w:t>
      </w:r>
      <w:r w:rsidRPr="00412BC3">
        <w:rPr>
          <w:rFonts w:asciiTheme="minorHAnsi" w:hAnsiTheme="minorHAnsi" w:cstheme="minorHAnsi"/>
          <w:noProof/>
          <w:color w:val="auto"/>
        </w:rPr>
        <w:t xml:space="preserve"> (2), 91–100 (2002).</w:t>
      </w:r>
    </w:p>
    <w:p w14:paraId="5D15B20E" w14:textId="1A425208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5.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Giancotti, F.G. Integrin signaling: specificity and control of cell survival and cell cycle progression.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Current Opinion in Cell Biology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9</w:t>
      </w:r>
      <w:r w:rsidRPr="00412BC3">
        <w:rPr>
          <w:rFonts w:asciiTheme="minorHAnsi" w:hAnsiTheme="minorHAnsi" w:cstheme="minorHAnsi"/>
          <w:noProof/>
          <w:color w:val="auto"/>
        </w:rPr>
        <w:t xml:space="preserve"> (5), 691–700 (1997).</w:t>
      </w:r>
    </w:p>
    <w:p w14:paraId="245C97FB" w14:textId="7D51BC84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6.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Illario, M. </w:t>
      </w:r>
      <w:r w:rsidRPr="00AF5547">
        <w:rPr>
          <w:rFonts w:asciiTheme="minorHAnsi" w:hAnsiTheme="minorHAnsi" w:cstheme="minorHAnsi"/>
          <w:iCs/>
          <w:noProof/>
          <w:color w:val="auto"/>
        </w:rPr>
        <w:t>et al.</w:t>
      </w:r>
      <w:r w:rsidRPr="00412BC3">
        <w:rPr>
          <w:rFonts w:asciiTheme="minorHAnsi" w:hAnsiTheme="minorHAnsi" w:cstheme="minorHAnsi"/>
          <w:noProof/>
          <w:color w:val="auto"/>
        </w:rPr>
        <w:t xml:space="preserve"> Integrin-Dependent Cell Growth and Survival Are Mediated by Different Signals in Thyroid Cells.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The Journal of Clinical Endocrinology &amp; Metabolism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88</w:t>
      </w:r>
      <w:r w:rsidRPr="00412BC3">
        <w:rPr>
          <w:rFonts w:asciiTheme="minorHAnsi" w:hAnsiTheme="minorHAnsi" w:cstheme="minorHAnsi"/>
          <w:noProof/>
          <w:color w:val="auto"/>
        </w:rPr>
        <w:t xml:space="preserve"> (1), 260–269 (2003).</w:t>
      </w:r>
    </w:p>
    <w:p w14:paraId="0F3F4A4F" w14:textId="43BA1C53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7.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Aoudjit, F., Vuori, K. Integrin Signaling in Cancer Cell Survival and Chemoresistance.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Chemotherapy Research and Practice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2012</w:t>
      </w:r>
      <w:r w:rsidRPr="00412BC3">
        <w:rPr>
          <w:rFonts w:asciiTheme="minorHAnsi" w:hAnsiTheme="minorHAnsi" w:cstheme="minorHAnsi"/>
          <w:noProof/>
          <w:color w:val="auto"/>
        </w:rPr>
        <w:t>, 1–16 (2012).</w:t>
      </w:r>
    </w:p>
    <w:p w14:paraId="0A126F2D" w14:textId="29A2FE5D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8.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>Hou, S.</w:t>
      </w:r>
      <w:r w:rsidR="00503FD7">
        <w:rPr>
          <w:rFonts w:asciiTheme="minorHAnsi" w:hAnsiTheme="minorHAnsi" w:cstheme="minorHAnsi"/>
          <w:noProof/>
          <w:color w:val="auto"/>
        </w:rPr>
        <w:t xml:space="preserve"> et al</w:t>
      </w:r>
      <w:r w:rsidRPr="00412BC3">
        <w:rPr>
          <w:rFonts w:asciiTheme="minorHAnsi" w:hAnsiTheme="minorHAnsi" w:cstheme="minorHAnsi"/>
          <w:noProof/>
          <w:color w:val="auto"/>
        </w:rPr>
        <w:t xml:space="preserve">. Distinct effects of β1 integrin on cell proliferation and cellular signaling in MDA-MB-231 breast cancer cells.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Scientific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Reports</w:t>
      </w:r>
      <w:r w:rsidR="00503FD7" w:rsidRPr="00412BC3">
        <w:rPr>
          <w:rFonts w:asciiTheme="minorHAnsi" w:hAnsiTheme="minorHAnsi" w:cstheme="minorHAnsi"/>
          <w:noProof/>
          <w:color w:val="auto"/>
        </w:rPr>
        <w:t>.</w:t>
      </w:r>
      <w:r w:rsidRPr="00412BC3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6</w:t>
      </w:r>
      <w:r w:rsidRPr="00412BC3">
        <w:rPr>
          <w:rFonts w:asciiTheme="minorHAnsi" w:hAnsiTheme="minorHAnsi" w:cstheme="minorHAnsi"/>
          <w:noProof/>
          <w:color w:val="auto"/>
        </w:rPr>
        <w:t>, 18430 (2016).</w:t>
      </w:r>
    </w:p>
    <w:p w14:paraId="003FC6DA" w14:textId="74D68E92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9.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Shankar, G., Davison, I., Helfrich, M.H., Mason, W.T., Horton, M.A. Integrin receptor-mediated mobilisation of intranuclear calcium in rat osteoclasts.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Journal of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Cell Science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105 (Pt 1)</w:t>
      </w:r>
      <w:r w:rsidRPr="00412BC3">
        <w:rPr>
          <w:rFonts w:asciiTheme="minorHAnsi" w:hAnsiTheme="minorHAnsi" w:cstheme="minorHAnsi"/>
          <w:noProof/>
          <w:color w:val="auto"/>
        </w:rPr>
        <w:t xml:space="preserve"> (1), 61–</w:t>
      </w:r>
      <w:r w:rsidR="00503FD7">
        <w:rPr>
          <w:rFonts w:asciiTheme="minorHAnsi" w:hAnsiTheme="minorHAnsi" w:cstheme="minorHAnsi"/>
          <w:noProof/>
          <w:color w:val="auto"/>
        </w:rPr>
        <w:t>6</w:t>
      </w:r>
      <w:r w:rsidRPr="00412BC3">
        <w:rPr>
          <w:rFonts w:asciiTheme="minorHAnsi" w:hAnsiTheme="minorHAnsi" w:cstheme="minorHAnsi"/>
          <w:noProof/>
          <w:color w:val="auto"/>
        </w:rPr>
        <w:t>8 (1993).</w:t>
      </w:r>
    </w:p>
    <w:p w14:paraId="29BC40D6" w14:textId="66287AD6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10.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Moreno-Layseca, P., Streuli, C.H. Signalling pathways linking integrins with cell cycle progression.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Matrix Biology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34</w:t>
      </w:r>
      <w:r w:rsidRPr="00412BC3">
        <w:rPr>
          <w:rFonts w:asciiTheme="minorHAnsi" w:hAnsiTheme="minorHAnsi" w:cstheme="minorHAnsi"/>
          <w:noProof/>
          <w:color w:val="auto"/>
        </w:rPr>
        <w:t>, 144–153 (2014).</w:t>
      </w:r>
    </w:p>
    <w:p w14:paraId="36100898" w14:textId="39FD5110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11.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Gómez-Lamarca, M.J., Cobreros-Reguera, L., Ibáñez-Jiménez, B., Palacios, I.M., Martín-Bermudo, M.D. Integrins regulate epithelial cell differentiation by modulating Notch activity.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Journal of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Cell Science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127</w:t>
      </w:r>
      <w:r w:rsidRPr="00412BC3">
        <w:rPr>
          <w:rFonts w:asciiTheme="minorHAnsi" w:hAnsiTheme="minorHAnsi" w:cstheme="minorHAnsi"/>
          <w:noProof/>
          <w:color w:val="auto"/>
        </w:rPr>
        <w:t xml:space="preserve"> (Pt 21), 4667–</w:t>
      </w:r>
      <w:r w:rsidR="00503FD7">
        <w:rPr>
          <w:rFonts w:asciiTheme="minorHAnsi" w:hAnsiTheme="minorHAnsi" w:cstheme="minorHAnsi"/>
          <w:noProof/>
          <w:color w:val="auto"/>
        </w:rPr>
        <w:t>46</w:t>
      </w:r>
      <w:r w:rsidRPr="00412BC3">
        <w:rPr>
          <w:rFonts w:asciiTheme="minorHAnsi" w:hAnsiTheme="minorHAnsi" w:cstheme="minorHAnsi"/>
          <w:noProof/>
          <w:color w:val="auto"/>
        </w:rPr>
        <w:t>78 (2014).</w:t>
      </w:r>
    </w:p>
    <w:p w14:paraId="20266F96" w14:textId="461BAD2D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12.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Wang, H., Luo, X., Leighton, J. Extracellular Matrix and Integrins in Embryonic Stem Cell Differentiation.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Biochemistry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Insights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8</w:t>
      </w:r>
      <w:r w:rsidRPr="00412BC3">
        <w:rPr>
          <w:rFonts w:asciiTheme="minorHAnsi" w:hAnsiTheme="minorHAnsi" w:cstheme="minorHAnsi"/>
          <w:noProof/>
          <w:color w:val="auto"/>
        </w:rPr>
        <w:t xml:space="preserve"> (Suppl 2), 15–21 (2015).</w:t>
      </w:r>
    </w:p>
    <w:p w14:paraId="7D938217" w14:textId="2ECF7370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13.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Schwarz, U.S., Soiné, J.R.D. Traction force microscopy on soft elastic substrates: A guide to recent computational advances.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Biochimica et Biophysica Acta (BBA) - Molecular Cell Research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1853</w:t>
      </w:r>
      <w:r w:rsidRPr="00412BC3">
        <w:rPr>
          <w:rFonts w:asciiTheme="minorHAnsi" w:hAnsiTheme="minorHAnsi" w:cstheme="minorHAnsi"/>
          <w:noProof/>
          <w:color w:val="auto"/>
        </w:rPr>
        <w:t xml:space="preserve"> (11), 3095–3104 (2015).</w:t>
      </w:r>
    </w:p>
    <w:p w14:paraId="1EF299D4" w14:textId="3E29579F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14.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>Xie</w:t>
      </w:r>
      <w:r w:rsidR="00503FD7">
        <w:rPr>
          <w:rFonts w:asciiTheme="minorHAnsi" w:hAnsiTheme="minorHAnsi" w:cstheme="minorHAnsi"/>
          <w:noProof/>
          <w:color w:val="auto"/>
        </w:rPr>
        <w:t>,</w:t>
      </w:r>
      <w:r w:rsidRPr="00412BC3">
        <w:rPr>
          <w:rFonts w:asciiTheme="minorHAnsi" w:hAnsiTheme="minorHAnsi" w:cstheme="minorHAnsi"/>
          <w:noProof/>
          <w:color w:val="auto"/>
        </w:rPr>
        <w:t xml:space="preserve"> T., Hawkins</w:t>
      </w:r>
      <w:r w:rsidR="00503FD7">
        <w:rPr>
          <w:rFonts w:asciiTheme="minorHAnsi" w:hAnsiTheme="minorHAnsi" w:cstheme="minorHAnsi"/>
          <w:noProof/>
          <w:color w:val="auto"/>
        </w:rPr>
        <w:t>,</w:t>
      </w:r>
      <w:r w:rsidRPr="00412BC3">
        <w:rPr>
          <w:rFonts w:asciiTheme="minorHAnsi" w:hAnsiTheme="minorHAnsi" w:cstheme="minorHAnsi"/>
          <w:noProof/>
          <w:color w:val="auto"/>
        </w:rPr>
        <w:t xml:space="preserve"> J., S</w:t>
      </w:r>
      <w:r w:rsidR="00503FD7">
        <w:rPr>
          <w:rFonts w:asciiTheme="minorHAnsi" w:hAnsiTheme="minorHAnsi" w:cstheme="minorHAnsi"/>
          <w:noProof/>
          <w:color w:val="auto"/>
        </w:rPr>
        <w:t xml:space="preserve">un, </w:t>
      </w:r>
      <w:r w:rsidRPr="00412BC3">
        <w:rPr>
          <w:rFonts w:asciiTheme="minorHAnsi" w:hAnsiTheme="minorHAnsi" w:cstheme="minorHAnsi"/>
          <w:noProof/>
          <w:color w:val="auto"/>
        </w:rPr>
        <w:t xml:space="preserve">Y. </w:t>
      </w:r>
      <w:r w:rsidR="00503FD7" w:rsidRPr="00503FD7">
        <w:rPr>
          <w:rFonts w:asciiTheme="minorHAnsi" w:hAnsiTheme="minorHAnsi" w:cstheme="minorHAnsi"/>
          <w:noProof/>
          <w:color w:val="auto"/>
        </w:rPr>
        <w:t>Traction Force Measurement Using Deformable Microposts</w:t>
      </w:r>
      <w:r w:rsidR="00503FD7">
        <w:rPr>
          <w:rFonts w:asciiTheme="minorHAnsi" w:hAnsiTheme="minorHAnsi" w:cstheme="minorHAnsi"/>
          <w:noProof/>
          <w:color w:val="auto"/>
        </w:rPr>
        <w:t xml:space="preserve">. In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Fibrosis. Methods </w:t>
      </w:r>
      <w:r w:rsidR="00503FD7">
        <w:rPr>
          <w:rFonts w:asciiTheme="minorHAnsi" w:hAnsiTheme="minorHAnsi" w:cstheme="minorHAnsi"/>
          <w:i/>
          <w:iCs/>
          <w:noProof/>
          <w:color w:val="auto"/>
        </w:rPr>
        <w:t>and Protocols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="00503FD7">
        <w:rPr>
          <w:rFonts w:asciiTheme="minorHAnsi" w:hAnsiTheme="minorHAnsi" w:cstheme="minorHAnsi"/>
          <w:noProof/>
          <w:color w:val="auto"/>
        </w:rPr>
        <w:t xml:space="preserve">Edited by Rittié, L., 235–244, Humana Press. New York, NY </w:t>
      </w:r>
      <w:r w:rsidRPr="00412BC3">
        <w:rPr>
          <w:rFonts w:asciiTheme="minorHAnsi" w:hAnsiTheme="minorHAnsi" w:cstheme="minorHAnsi"/>
          <w:noProof/>
          <w:color w:val="auto"/>
        </w:rPr>
        <w:t>(2017).</w:t>
      </w:r>
    </w:p>
    <w:p w14:paraId="5C041C07" w14:textId="531343F4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15.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Radmacher, M. Studying the Mechanics of Cellular Processes by Atomic Force Microscopy.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Methods in Cell Biology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83</w:t>
      </w:r>
      <w:r w:rsidRPr="00412BC3">
        <w:rPr>
          <w:rFonts w:asciiTheme="minorHAnsi" w:hAnsiTheme="minorHAnsi" w:cstheme="minorHAnsi"/>
          <w:noProof/>
          <w:color w:val="auto"/>
        </w:rPr>
        <w:t>, 347–372 (2007).</w:t>
      </w:r>
    </w:p>
    <w:p w14:paraId="24B4135C" w14:textId="2522D5A3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16.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Charras, G.T., Lehenkari, P.P., Horton, M.A. Atomic force microscopy can be used to mechanically stimulate osteoblasts and evaluate cellular strain distributions.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Ultramicroscopy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86</w:t>
      </w:r>
      <w:r w:rsidRPr="00412BC3">
        <w:rPr>
          <w:rFonts w:asciiTheme="minorHAnsi" w:hAnsiTheme="minorHAnsi" w:cstheme="minorHAnsi"/>
          <w:noProof/>
          <w:color w:val="auto"/>
        </w:rPr>
        <w:t xml:space="preserve"> (1–2), 85–95 (2001).</w:t>
      </w:r>
    </w:p>
    <w:p w14:paraId="2B576998" w14:textId="48B88A09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17.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>Miller, J.S.</w:t>
      </w:r>
      <w:r w:rsidR="00503FD7">
        <w:rPr>
          <w:rFonts w:asciiTheme="minorHAnsi" w:hAnsiTheme="minorHAnsi" w:cstheme="minorHAnsi"/>
          <w:noProof/>
          <w:color w:val="auto"/>
        </w:rPr>
        <w:t xml:space="preserve"> et al</w:t>
      </w:r>
      <w:r w:rsidRPr="00412BC3">
        <w:rPr>
          <w:rFonts w:asciiTheme="minorHAnsi" w:hAnsiTheme="minorHAnsi" w:cstheme="minorHAnsi"/>
          <w:noProof/>
          <w:color w:val="auto"/>
        </w:rPr>
        <w:t xml:space="preserve">. Bioactive hydrogels made from step-growth derived PEG-peptide macromers.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Biomaterials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31</w:t>
      </w:r>
      <w:r w:rsidRPr="00412BC3">
        <w:rPr>
          <w:rFonts w:asciiTheme="minorHAnsi" w:hAnsiTheme="minorHAnsi" w:cstheme="minorHAnsi"/>
          <w:noProof/>
          <w:color w:val="auto"/>
        </w:rPr>
        <w:t xml:space="preserve"> (13), 3736–</w:t>
      </w:r>
      <w:r w:rsidR="00503FD7">
        <w:rPr>
          <w:rFonts w:asciiTheme="minorHAnsi" w:hAnsiTheme="minorHAnsi" w:cstheme="minorHAnsi"/>
          <w:noProof/>
          <w:color w:val="auto"/>
        </w:rPr>
        <w:t>37</w:t>
      </w:r>
      <w:r w:rsidRPr="00412BC3">
        <w:rPr>
          <w:rFonts w:asciiTheme="minorHAnsi" w:hAnsiTheme="minorHAnsi" w:cstheme="minorHAnsi"/>
          <w:noProof/>
          <w:color w:val="auto"/>
        </w:rPr>
        <w:t>43 (2010).</w:t>
      </w:r>
    </w:p>
    <w:p w14:paraId="537AB666" w14:textId="6A94618B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18.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Legant, W.R., Miller, J.S., Blakely, B.L., Cohen, D.M., Genin, G.M., Chen, C.S. Measurement of mechanical tractions exerted by cells within three-dimensional matrices.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Nature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Methods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7</w:t>
      </w:r>
      <w:r w:rsidRPr="00412BC3">
        <w:rPr>
          <w:rFonts w:asciiTheme="minorHAnsi" w:hAnsiTheme="minorHAnsi" w:cstheme="minorHAnsi"/>
          <w:noProof/>
          <w:color w:val="auto"/>
        </w:rPr>
        <w:t xml:space="preserve"> (12), 969 (2010).</w:t>
      </w:r>
    </w:p>
    <w:p w14:paraId="25B43A27" w14:textId="596F0F60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19.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Brenner, M.D. </w:t>
      </w:r>
      <w:r w:rsidRPr="00AF5547">
        <w:rPr>
          <w:rFonts w:asciiTheme="minorHAnsi" w:hAnsiTheme="minorHAnsi" w:cstheme="minorHAnsi"/>
          <w:iCs/>
          <w:noProof/>
          <w:color w:val="auto"/>
        </w:rPr>
        <w:t>et al.</w:t>
      </w:r>
      <w:r w:rsidRPr="00412BC3">
        <w:rPr>
          <w:rFonts w:asciiTheme="minorHAnsi" w:hAnsiTheme="minorHAnsi" w:cstheme="minorHAnsi"/>
          <w:noProof/>
          <w:color w:val="auto"/>
        </w:rPr>
        <w:t xml:space="preserve"> Spider Silk Peptide Is a Compact, Linear Nanospring Ideal for Intracellular Tension Sensing.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Nano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Letters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16</w:t>
      </w:r>
      <w:r w:rsidRPr="00412BC3">
        <w:rPr>
          <w:rFonts w:asciiTheme="minorHAnsi" w:hAnsiTheme="minorHAnsi" w:cstheme="minorHAnsi"/>
          <w:noProof/>
          <w:color w:val="auto"/>
        </w:rPr>
        <w:t xml:space="preserve"> (3), 2096–</w:t>
      </w:r>
      <w:r w:rsidR="00503FD7">
        <w:rPr>
          <w:rFonts w:asciiTheme="minorHAnsi" w:hAnsiTheme="minorHAnsi" w:cstheme="minorHAnsi"/>
          <w:noProof/>
          <w:color w:val="auto"/>
        </w:rPr>
        <w:t>2</w:t>
      </w:r>
      <w:r w:rsidRPr="00412BC3">
        <w:rPr>
          <w:rFonts w:asciiTheme="minorHAnsi" w:hAnsiTheme="minorHAnsi" w:cstheme="minorHAnsi"/>
          <w:noProof/>
          <w:color w:val="auto"/>
        </w:rPr>
        <w:t>102 (2016).</w:t>
      </w:r>
    </w:p>
    <w:p w14:paraId="0E27AE82" w14:textId="14ADB5B6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20.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Zhang, Y., Ge, C., Zhu, C., Salaita, K. DNA-based digital tension probes reveal integrin forces during </w:t>
      </w:r>
      <w:r w:rsidRPr="00412BC3">
        <w:rPr>
          <w:rFonts w:asciiTheme="minorHAnsi" w:hAnsiTheme="minorHAnsi" w:cstheme="minorHAnsi"/>
          <w:noProof/>
          <w:color w:val="auto"/>
        </w:rPr>
        <w:lastRenderedPageBreak/>
        <w:t xml:space="preserve">early cell adhesion.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Nature Communications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5</w:t>
      </w:r>
      <w:r w:rsidRPr="00412BC3">
        <w:rPr>
          <w:rFonts w:asciiTheme="minorHAnsi" w:hAnsiTheme="minorHAnsi" w:cstheme="minorHAnsi"/>
          <w:noProof/>
          <w:color w:val="auto"/>
        </w:rPr>
        <w:t>, 5167 (2014).</w:t>
      </w:r>
    </w:p>
    <w:p w14:paraId="235E5784" w14:textId="6720C6CE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21.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Liu, Y. </w:t>
      </w:r>
      <w:r w:rsidRPr="00AF5547">
        <w:rPr>
          <w:rFonts w:asciiTheme="minorHAnsi" w:hAnsiTheme="minorHAnsi" w:cstheme="minorHAnsi"/>
          <w:iCs/>
          <w:noProof/>
          <w:color w:val="auto"/>
        </w:rPr>
        <w:t>et al.</w:t>
      </w:r>
      <w:r w:rsidRPr="00412BC3">
        <w:rPr>
          <w:rFonts w:asciiTheme="minorHAnsi" w:hAnsiTheme="minorHAnsi" w:cstheme="minorHAnsi"/>
          <w:noProof/>
          <w:color w:val="auto"/>
        </w:rPr>
        <w:t xml:space="preserve"> DNA-based nanoparticle tension sensors reveal that T-cell receptors transmit defined pN forces to their antigens for enhanced fidelity.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Proceedings of the National Academy of Sciences of the United States of America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113</w:t>
      </w:r>
      <w:r w:rsidRPr="00412BC3">
        <w:rPr>
          <w:rFonts w:asciiTheme="minorHAnsi" w:hAnsiTheme="minorHAnsi" w:cstheme="minorHAnsi"/>
          <w:noProof/>
          <w:color w:val="auto"/>
        </w:rPr>
        <w:t xml:space="preserve"> (20), 5610–</w:t>
      </w:r>
      <w:r w:rsidR="00503FD7">
        <w:rPr>
          <w:rFonts w:asciiTheme="minorHAnsi" w:hAnsiTheme="minorHAnsi" w:cstheme="minorHAnsi"/>
          <w:noProof/>
          <w:color w:val="auto"/>
        </w:rPr>
        <w:t>561</w:t>
      </w:r>
      <w:r w:rsidRPr="00412BC3">
        <w:rPr>
          <w:rFonts w:asciiTheme="minorHAnsi" w:hAnsiTheme="minorHAnsi" w:cstheme="minorHAnsi"/>
          <w:noProof/>
          <w:color w:val="auto"/>
        </w:rPr>
        <w:t>5 (2016).</w:t>
      </w:r>
    </w:p>
    <w:p w14:paraId="755035D2" w14:textId="6F77B5CF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22.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Wang, X., Ha, T. Defining Single Molecular Forces Required to Activate Integrin and Notch Signaling.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Science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340</w:t>
      </w:r>
      <w:r w:rsidRPr="00412BC3">
        <w:rPr>
          <w:rFonts w:asciiTheme="minorHAnsi" w:hAnsiTheme="minorHAnsi" w:cstheme="minorHAnsi"/>
          <w:noProof/>
          <w:color w:val="auto"/>
        </w:rPr>
        <w:t xml:space="preserve"> (6135) (2013).</w:t>
      </w:r>
    </w:p>
    <w:p w14:paraId="212DB573" w14:textId="5E86B265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23.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Blakely, B.L. </w:t>
      </w:r>
      <w:r w:rsidRPr="00AF5547">
        <w:rPr>
          <w:rFonts w:asciiTheme="minorHAnsi" w:hAnsiTheme="minorHAnsi" w:cstheme="minorHAnsi"/>
          <w:iCs/>
          <w:noProof/>
          <w:color w:val="auto"/>
        </w:rPr>
        <w:t>et al.</w:t>
      </w:r>
      <w:r w:rsidRPr="00412BC3">
        <w:rPr>
          <w:rFonts w:asciiTheme="minorHAnsi" w:hAnsiTheme="minorHAnsi" w:cstheme="minorHAnsi"/>
          <w:noProof/>
          <w:color w:val="auto"/>
        </w:rPr>
        <w:t xml:space="preserve"> A DNA-based molecular probe for optically reporting cellular traction forces.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Nature Methods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11</w:t>
      </w:r>
      <w:r w:rsidRPr="00412BC3">
        <w:rPr>
          <w:rFonts w:asciiTheme="minorHAnsi" w:hAnsiTheme="minorHAnsi" w:cstheme="minorHAnsi"/>
          <w:noProof/>
          <w:color w:val="auto"/>
        </w:rPr>
        <w:t xml:space="preserve"> (12), 1229–1232 (2014).</w:t>
      </w:r>
    </w:p>
    <w:p w14:paraId="7196AF80" w14:textId="7076B19E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24.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Wang, Y., Wang, X. Integrins outside focal adhesions transmit tensions during stable cell adhesion.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Scientific Reports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6</w:t>
      </w:r>
      <w:r w:rsidRPr="00412BC3">
        <w:rPr>
          <w:rFonts w:asciiTheme="minorHAnsi" w:hAnsiTheme="minorHAnsi" w:cstheme="minorHAnsi"/>
          <w:noProof/>
          <w:color w:val="auto"/>
        </w:rPr>
        <w:t xml:space="preserve"> (1), 36959 (2016).</w:t>
      </w:r>
    </w:p>
    <w:p w14:paraId="3CD7C094" w14:textId="1488EDF1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25.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Wang, Y. </w:t>
      </w:r>
      <w:r w:rsidRPr="00AF5547">
        <w:rPr>
          <w:rFonts w:asciiTheme="minorHAnsi" w:hAnsiTheme="minorHAnsi" w:cstheme="minorHAnsi"/>
          <w:iCs/>
          <w:noProof/>
          <w:color w:val="auto"/>
        </w:rPr>
        <w:t>et al.</w:t>
      </w:r>
      <w:r w:rsidRPr="00412BC3">
        <w:rPr>
          <w:rFonts w:asciiTheme="minorHAnsi" w:hAnsiTheme="minorHAnsi" w:cstheme="minorHAnsi"/>
          <w:noProof/>
          <w:color w:val="auto"/>
        </w:rPr>
        <w:t xml:space="preserve"> Force-activatable biosensor enables single platelet force mapping directly by fluorescence imaging.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Biosensors and Bioelectronics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100</w:t>
      </w:r>
      <w:r w:rsidRPr="00412BC3">
        <w:rPr>
          <w:rFonts w:asciiTheme="minorHAnsi" w:hAnsiTheme="minorHAnsi" w:cstheme="minorHAnsi"/>
          <w:noProof/>
          <w:color w:val="auto"/>
        </w:rPr>
        <w:t>, 192–200 (2018).</w:t>
      </w:r>
    </w:p>
    <w:p w14:paraId="3C03CA01" w14:textId="641CED9F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26.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Zhao, Y., Wang, Y., Sarkar, A., Wang, X. Keratocytes Generate High Integrin Tension at the Trailing Edge to Mediate Rear De-adhesion during Rapid Cell Migration.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iScience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9</w:t>
      </w:r>
      <w:r w:rsidRPr="00412BC3">
        <w:rPr>
          <w:rFonts w:asciiTheme="minorHAnsi" w:hAnsiTheme="minorHAnsi" w:cstheme="minorHAnsi"/>
          <w:noProof/>
          <w:color w:val="auto"/>
        </w:rPr>
        <w:t>, 502–512 (2018).</w:t>
      </w:r>
    </w:p>
    <w:p w14:paraId="786952D7" w14:textId="44D4DA02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27.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Crisalli, P., Kool, E.T. Multi-Path Quenchers: Efficient Quenching of Common Fluorophores.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Bioconjugate Chemistry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22</w:t>
      </w:r>
      <w:r w:rsidRPr="00412BC3">
        <w:rPr>
          <w:rFonts w:asciiTheme="minorHAnsi" w:hAnsiTheme="minorHAnsi" w:cstheme="minorHAnsi"/>
          <w:noProof/>
          <w:color w:val="auto"/>
        </w:rPr>
        <w:t xml:space="preserve"> (11), 2345–2354 (2011).</w:t>
      </w:r>
    </w:p>
    <w:p w14:paraId="7B9BF112" w14:textId="34BC521F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28.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Mondal, G., Barui, S., Chaudhuri, A. The relationship between the cyclic-RGDfK ligand and αvβ3 integrin receptor.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Biomaterials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34</w:t>
      </w:r>
      <w:r w:rsidRPr="00412BC3">
        <w:rPr>
          <w:rFonts w:asciiTheme="minorHAnsi" w:hAnsiTheme="minorHAnsi" w:cstheme="minorHAnsi"/>
          <w:noProof/>
          <w:color w:val="auto"/>
        </w:rPr>
        <w:t xml:space="preserve"> (26), 6249–6260 (2013).</w:t>
      </w:r>
    </w:p>
    <w:p w14:paraId="287C4031" w14:textId="37A74F78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29.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Wang, X. </w:t>
      </w:r>
      <w:r w:rsidRPr="00AF5547">
        <w:rPr>
          <w:rFonts w:asciiTheme="minorHAnsi" w:hAnsiTheme="minorHAnsi" w:cstheme="minorHAnsi"/>
          <w:iCs/>
          <w:noProof/>
          <w:color w:val="auto"/>
        </w:rPr>
        <w:t>et al.</w:t>
      </w:r>
      <w:r w:rsidRPr="00412BC3">
        <w:rPr>
          <w:rFonts w:asciiTheme="minorHAnsi" w:hAnsiTheme="minorHAnsi" w:cstheme="minorHAnsi"/>
          <w:noProof/>
          <w:color w:val="auto"/>
        </w:rPr>
        <w:t xml:space="preserve"> Integrin Molecular Tension within Motile Focal Adhesions.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Biophysical Journal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109</w:t>
      </w:r>
      <w:r w:rsidRPr="00412BC3">
        <w:rPr>
          <w:rFonts w:asciiTheme="minorHAnsi" w:hAnsiTheme="minorHAnsi" w:cstheme="minorHAnsi"/>
          <w:noProof/>
          <w:color w:val="auto"/>
        </w:rPr>
        <w:t xml:space="preserve"> (11), 2259–2267 (2015).</w:t>
      </w:r>
    </w:p>
    <w:p w14:paraId="41B76CFF" w14:textId="28A09120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30.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Euteneuer, U., Schliwa, M. Persistent, directional motility of cells and cytoplasmic fragments in the absence of microtubules.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Nature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310</w:t>
      </w:r>
      <w:r w:rsidRPr="00412BC3">
        <w:rPr>
          <w:rFonts w:asciiTheme="minorHAnsi" w:hAnsiTheme="minorHAnsi" w:cstheme="minorHAnsi"/>
          <w:noProof/>
          <w:color w:val="auto"/>
        </w:rPr>
        <w:t xml:space="preserve"> (5972), 58–61 (1984).</w:t>
      </w:r>
    </w:p>
    <w:p w14:paraId="34DD3A45" w14:textId="32EC4CFF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31.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Kucik, D.F., Elson, E.L., Sheetz, M.P. Cell migration does not produce membrane flow.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 xml:space="preserve">The Journal of </w:t>
      </w:r>
      <w:r w:rsidR="00503FD7" w:rsidRPr="00412BC3">
        <w:rPr>
          <w:rFonts w:asciiTheme="minorHAnsi" w:hAnsiTheme="minorHAnsi" w:cstheme="minorHAnsi"/>
          <w:i/>
          <w:iCs/>
          <w:noProof/>
          <w:color w:val="auto"/>
        </w:rPr>
        <w:t>Cell Biology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111</w:t>
      </w:r>
      <w:r w:rsidRPr="00412BC3">
        <w:rPr>
          <w:rFonts w:asciiTheme="minorHAnsi" w:hAnsiTheme="minorHAnsi" w:cstheme="minorHAnsi"/>
          <w:noProof/>
          <w:color w:val="auto"/>
        </w:rPr>
        <w:t xml:space="preserve"> (4), 1617–</w:t>
      </w:r>
      <w:r w:rsidR="00503FD7">
        <w:rPr>
          <w:rFonts w:asciiTheme="minorHAnsi" w:hAnsiTheme="minorHAnsi" w:cstheme="minorHAnsi"/>
          <w:noProof/>
          <w:color w:val="auto"/>
        </w:rPr>
        <w:t>16</w:t>
      </w:r>
      <w:r w:rsidRPr="00412BC3">
        <w:rPr>
          <w:rFonts w:asciiTheme="minorHAnsi" w:hAnsiTheme="minorHAnsi" w:cstheme="minorHAnsi"/>
          <w:noProof/>
          <w:color w:val="auto"/>
        </w:rPr>
        <w:t>22 (1990).</w:t>
      </w:r>
    </w:p>
    <w:p w14:paraId="2611356C" w14:textId="2E529A58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32.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Mueller, J. </w:t>
      </w:r>
      <w:r w:rsidRPr="00AF5547">
        <w:rPr>
          <w:rFonts w:asciiTheme="minorHAnsi" w:hAnsiTheme="minorHAnsi" w:cstheme="minorHAnsi"/>
          <w:iCs/>
          <w:noProof/>
          <w:color w:val="auto"/>
        </w:rPr>
        <w:t>et al.</w:t>
      </w:r>
      <w:r w:rsidRPr="00412BC3">
        <w:rPr>
          <w:rFonts w:asciiTheme="minorHAnsi" w:hAnsiTheme="minorHAnsi" w:cstheme="minorHAnsi"/>
          <w:noProof/>
          <w:color w:val="auto"/>
        </w:rPr>
        <w:t xml:space="preserve"> Load Adaptation of Lamellipodial Actin Networks.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Cell</w:t>
      </w:r>
      <w:r w:rsidRPr="00412BC3">
        <w:rPr>
          <w:rFonts w:asciiTheme="minorHAnsi" w:hAnsiTheme="minorHAnsi" w:cstheme="minorHAnsi"/>
          <w:noProof/>
          <w:color w:val="auto"/>
        </w:rPr>
        <w:t xml:space="preserve"> (2017).</w:t>
      </w:r>
    </w:p>
    <w:p w14:paraId="7D3B273A" w14:textId="31F7F54A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33.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Sarkar, A., Zhao, Y., Wang, Y., Wang, X. Force-activatable coating enables high-resolution cellular force imaging directly on regular cell culture surfaces.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Physical Biology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15</w:t>
      </w:r>
      <w:r w:rsidRPr="00412BC3">
        <w:rPr>
          <w:rFonts w:asciiTheme="minorHAnsi" w:hAnsiTheme="minorHAnsi" w:cstheme="minorHAnsi"/>
          <w:noProof/>
          <w:color w:val="auto"/>
        </w:rPr>
        <w:t xml:space="preserve"> (6), 065002 (2018).</w:t>
      </w:r>
    </w:p>
    <w:p w14:paraId="615CE8B6" w14:textId="1089F120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34.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Mosayebi, M., Louis, A.A., Doye, J.P.K., Ouldridge, T.E. Force-Induced Rupture of a DNA Duplex: From Fundamentals to Force Sensors.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ACS Nano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9</w:t>
      </w:r>
      <w:r w:rsidRPr="00412BC3">
        <w:rPr>
          <w:rFonts w:asciiTheme="minorHAnsi" w:hAnsiTheme="minorHAnsi" w:cstheme="minorHAnsi"/>
          <w:noProof/>
          <w:color w:val="auto"/>
        </w:rPr>
        <w:t xml:space="preserve"> (12), 11993–12003 (2015).</w:t>
      </w:r>
    </w:p>
    <w:p w14:paraId="445865B5" w14:textId="16F418EB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35.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Bockelmann, U., Essevaz-Roulet, B., Heslot, F. Molecular Stick-Slip Motion Revealed by Opening DNA with Piconewton Forces.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Physical Review Letters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79</w:t>
      </w:r>
      <w:r w:rsidRPr="00412BC3">
        <w:rPr>
          <w:rFonts w:asciiTheme="minorHAnsi" w:hAnsiTheme="minorHAnsi" w:cstheme="minorHAnsi"/>
          <w:noProof/>
          <w:color w:val="auto"/>
        </w:rPr>
        <w:t xml:space="preserve"> (22), 4489–4492 (1997).</w:t>
      </w:r>
    </w:p>
    <w:p w14:paraId="0E42B78F" w14:textId="2D6C9D01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36.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Krautbauer, R., Rief, M., Gaub, H.E. Unzipping DNA oligomers.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Nano Letters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3</w:t>
      </w:r>
      <w:r w:rsidRPr="00412BC3">
        <w:rPr>
          <w:rFonts w:asciiTheme="minorHAnsi" w:hAnsiTheme="minorHAnsi" w:cstheme="minorHAnsi"/>
          <w:noProof/>
          <w:color w:val="auto"/>
        </w:rPr>
        <w:t xml:space="preserve"> (4), 493–496 (2003).</w:t>
      </w:r>
    </w:p>
    <w:p w14:paraId="3088A485" w14:textId="3ACFFA98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37.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de Gennes, P.-G. Maximum pull out force on DNA hybrids.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Comptes Rendus de l’Académie des Sciences - Series IV - Physics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2</w:t>
      </w:r>
      <w:r w:rsidRPr="00412BC3">
        <w:rPr>
          <w:rFonts w:asciiTheme="minorHAnsi" w:hAnsiTheme="minorHAnsi" w:cstheme="minorHAnsi"/>
          <w:noProof/>
          <w:color w:val="auto"/>
        </w:rPr>
        <w:t xml:space="preserve"> (10), 1505–1508 (2001).</w:t>
      </w:r>
    </w:p>
    <w:p w14:paraId="051C454E" w14:textId="57CD5AC8" w:rsidR="00E90781" w:rsidRPr="00412BC3" w:rsidRDefault="00E90781" w:rsidP="00412BC3">
      <w:pPr>
        <w:rPr>
          <w:rFonts w:asciiTheme="minorHAnsi" w:hAnsiTheme="minorHAnsi" w:cstheme="minorHAnsi"/>
          <w:noProof/>
          <w:color w:val="auto"/>
        </w:rPr>
      </w:pPr>
      <w:r w:rsidRPr="00412BC3">
        <w:rPr>
          <w:rFonts w:asciiTheme="minorHAnsi" w:hAnsiTheme="minorHAnsi" w:cstheme="minorHAnsi"/>
          <w:noProof/>
          <w:color w:val="auto"/>
        </w:rPr>
        <w:t>38.</w:t>
      </w:r>
      <w:r w:rsidR="00503FD7">
        <w:rPr>
          <w:rFonts w:asciiTheme="minorHAnsi" w:hAnsiTheme="minorHAnsi" w:cstheme="minorHAnsi"/>
          <w:noProof/>
          <w:color w:val="auto"/>
        </w:rPr>
        <w:t xml:space="preserve"> </w:t>
      </w:r>
      <w:r w:rsidRPr="00412BC3">
        <w:rPr>
          <w:rFonts w:asciiTheme="minorHAnsi" w:hAnsiTheme="minorHAnsi" w:cstheme="minorHAnsi"/>
          <w:noProof/>
          <w:color w:val="auto"/>
        </w:rPr>
        <w:t xml:space="preserve">Hatch, K., Danilowicz, C., Coljee, V., Prentiss, M. Demonstration that the shear force required to separate short double-stranded DNA does not increase significantly with sequence length for sequences longer than 25 base pairs. </w:t>
      </w:r>
      <w:r w:rsidRPr="00412BC3">
        <w:rPr>
          <w:rFonts w:asciiTheme="minorHAnsi" w:hAnsiTheme="minorHAnsi" w:cstheme="minorHAnsi"/>
          <w:i/>
          <w:iCs/>
          <w:noProof/>
          <w:color w:val="auto"/>
        </w:rPr>
        <w:t>Physical Review E</w:t>
      </w:r>
      <w:r w:rsidRPr="00412BC3">
        <w:rPr>
          <w:rFonts w:asciiTheme="minorHAnsi" w:hAnsiTheme="minorHAnsi" w:cstheme="minorHAnsi"/>
          <w:noProof/>
          <w:color w:val="auto"/>
        </w:rPr>
        <w:t xml:space="preserve">. </w:t>
      </w:r>
      <w:r w:rsidRPr="00412BC3">
        <w:rPr>
          <w:rFonts w:asciiTheme="minorHAnsi" w:hAnsiTheme="minorHAnsi" w:cstheme="minorHAnsi"/>
          <w:b/>
          <w:bCs/>
          <w:noProof/>
          <w:color w:val="auto"/>
        </w:rPr>
        <w:t>78</w:t>
      </w:r>
      <w:r w:rsidRPr="00412BC3">
        <w:rPr>
          <w:rFonts w:asciiTheme="minorHAnsi" w:hAnsiTheme="minorHAnsi" w:cstheme="minorHAnsi"/>
          <w:noProof/>
          <w:color w:val="auto"/>
        </w:rPr>
        <w:t xml:space="preserve"> (1), 011920 (2008).</w:t>
      </w:r>
    </w:p>
    <w:p w14:paraId="7786244F" w14:textId="75F3D03B" w:rsidR="009F659A" w:rsidRPr="00412BC3" w:rsidRDefault="009F659A" w:rsidP="00412BC3">
      <w:pPr>
        <w:rPr>
          <w:rFonts w:asciiTheme="minorHAnsi" w:hAnsiTheme="minorHAnsi" w:cstheme="minorHAnsi"/>
          <w:color w:val="auto"/>
        </w:rPr>
      </w:pPr>
    </w:p>
    <w:sectPr w:rsidR="009F659A" w:rsidRPr="00412BC3" w:rsidSect="008D0EF6">
      <w:headerReference w:type="default" r:id="rId8"/>
      <w:headerReference w:type="first" r:id="rId9"/>
      <w:footerReference w:type="first" r:id="rId10"/>
      <w:pgSz w:w="12240" w:h="15840"/>
      <w:pgMar w:top="1440" w:right="99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BC7E" w14:textId="77777777" w:rsidR="00C66D7E" w:rsidRDefault="00C66D7E" w:rsidP="00621C4E">
      <w:r>
        <w:separator/>
      </w:r>
    </w:p>
  </w:endnote>
  <w:endnote w:type="continuationSeparator" w:id="0">
    <w:p w14:paraId="0536D328" w14:textId="77777777" w:rsidR="00C66D7E" w:rsidRDefault="00C66D7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80B9" w14:textId="77777777" w:rsidR="00F911A6" w:rsidRDefault="00F911A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7C5FD" w14:textId="77777777" w:rsidR="00C66D7E" w:rsidRDefault="00C66D7E" w:rsidP="00621C4E">
      <w:r>
        <w:separator/>
      </w:r>
    </w:p>
  </w:footnote>
  <w:footnote w:type="continuationSeparator" w:id="0">
    <w:p w14:paraId="1ABB8B63" w14:textId="77777777" w:rsidR="00C66D7E" w:rsidRDefault="00C66D7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0CD8" w14:textId="77777777" w:rsidR="00F911A6" w:rsidRPr="006F06E4" w:rsidRDefault="00F911A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0EF9" w14:textId="77777777" w:rsidR="00F911A6" w:rsidRPr="006F06E4" w:rsidRDefault="00F911A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0B9"/>
    <w:multiLevelType w:val="hybridMultilevel"/>
    <w:tmpl w:val="ADAA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706A"/>
    <w:multiLevelType w:val="hybridMultilevel"/>
    <w:tmpl w:val="D6E6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35F48"/>
    <w:multiLevelType w:val="hybridMultilevel"/>
    <w:tmpl w:val="2F76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77DDC"/>
    <w:multiLevelType w:val="hybridMultilevel"/>
    <w:tmpl w:val="2B0E33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419CA"/>
    <w:multiLevelType w:val="hybridMultilevel"/>
    <w:tmpl w:val="57A0E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AA1"/>
    <w:multiLevelType w:val="hybridMultilevel"/>
    <w:tmpl w:val="E46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727EA"/>
    <w:multiLevelType w:val="hybridMultilevel"/>
    <w:tmpl w:val="79EE197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AD26EE0"/>
    <w:multiLevelType w:val="hybridMultilevel"/>
    <w:tmpl w:val="C69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72E3"/>
    <w:multiLevelType w:val="hybridMultilevel"/>
    <w:tmpl w:val="A240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2D342BB"/>
    <w:multiLevelType w:val="hybridMultilevel"/>
    <w:tmpl w:val="54F84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2644A"/>
    <w:multiLevelType w:val="multilevel"/>
    <w:tmpl w:val="F3BE8A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7294C"/>
    <w:multiLevelType w:val="multilevel"/>
    <w:tmpl w:val="F5E27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7B870E3"/>
    <w:multiLevelType w:val="multilevel"/>
    <w:tmpl w:val="BE068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61337E"/>
    <w:multiLevelType w:val="hybridMultilevel"/>
    <w:tmpl w:val="E0BC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4B84052"/>
    <w:multiLevelType w:val="hybridMultilevel"/>
    <w:tmpl w:val="8178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D26DC3"/>
    <w:multiLevelType w:val="hybridMultilevel"/>
    <w:tmpl w:val="595E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8"/>
  </w:num>
  <w:num w:numId="4">
    <w:abstractNumId w:val="25"/>
  </w:num>
  <w:num w:numId="5">
    <w:abstractNumId w:val="16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26"/>
  </w:num>
  <w:num w:numId="11">
    <w:abstractNumId w:val="34"/>
  </w:num>
  <w:num w:numId="12">
    <w:abstractNumId w:val="2"/>
  </w:num>
  <w:num w:numId="13">
    <w:abstractNumId w:val="31"/>
  </w:num>
  <w:num w:numId="14">
    <w:abstractNumId w:val="39"/>
  </w:num>
  <w:num w:numId="15">
    <w:abstractNumId w:val="19"/>
  </w:num>
  <w:num w:numId="16">
    <w:abstractNumId w:val="15"/>
  </w:num>
  <w:num w:numId="17">
    <w:abstractNumId w:val="32"/>
  </w:num>
  <w:num w:numId="18">
    <w:abstractNumId w:val="20"/>
  </w:num>
  <w:num w:numId="19">
    <w:abstractNumId w:val="36"/>
  </w:num>
  <w:num w:numId="20">
    <w:abstractNumId w:val="4"/>
  </w:num>
  <w:num w:numId="21">
    <w:abstractNumId w:val="37"/>
  </w:num>
  <w:num w:numId="22">
    <w:abstractNumId w:val="35"/>
  </w:num>
  <w:num w:numId="23">
    <w:abstractNumId w:val="21"/>
  </w:num>
  <w:num w:numId="24">
    <w:abstractNumId w:val="40"/>
  </w:num>
  <w:num w:numId="25">
    <w:abstractNumId w:val="14"/>
  </w:num>
  <w:num w:numId="26">
    <w:abstractNumId w:val="22"/>
  </w:num>
  <w:num w:numId="27">
    <w:abstractNumId w:val="11"/>
  </w:num>
  <w:num w:numId="28">
    <w:abstractNumId w:val="28"/>
  </w:num>
  <w:num w:numId="29">
    <w:abstractNumId w:val="7"/>
  </w:num>
  <w:num w:numId="30">
    <w:abstractNumId w:val="9"/>
  </w:num>
  <w:num w:numId="31">
    <w:abstractNumId w:val="12"/>
  </w:num>
  <w:num w:numId="32">
    <w:abstractNumId w:val="3"/>
  </w:num>
  <w:num w:numId="33">
    <w:abstractNumId w:val="1"/>
  </w:num>
  <w:num w:numId="34">
    <w:abstractNumId w:val="13"/>
  </w:num>
  <w:num w:numId="35">
    <w:abstractNumId w:val="29"/>
  </w:num>
  <w:num w:numId="36">
    <w:abstractNumId w:val="38"/>
  </w:num>
  <w:num w:numId="37">
    <w:abstractNumId w:val="5"/>
  </w:num>
  <w:num w:numId="38">
    <w:abstractNumId w:val="33"/>
  </w:num>
  <w:num w:numId="39">
    <w:abstractNumId w:val="6"/>
  </w:num>
  <w:num w:numId="40">
    <w:abstractNumId w:val="27"/>
  </w:num>
  <w:num w:numId="41">
    <w:abstractNumId w:val="24"/>
  </w:num>
  <w:num w:numId="42">
    <w:abstractNumId w:val="2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  <w:b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899"/>
    <w:rsid w:val="0000090A"/>
    <w:rsid w:val="00001169"/>
    <w:rsid w:val="00001806"/>
    <w:rsid w:val="0000180C"/>
    <w:rsid w:val="00002A0D"/>
    <w:rsid w:val="00003114"/>
    <w:rsid w:val="00003419"/>
    <w:rsid w:val="00003820"/>
    <w:rsid w:val="00004F9F"/>
    <w:rsid w:val="00005815"/>
    <w:rsid w:val="000059B8"/>
    <w:rsid w:val="00005A8F"/>
    <w:rsid w:val="00007DBC"/>
    <w:rsid w:val="00007EA1"/>
    <w:rsid w:val="000100F0"/>
    <w:rsid w:val="0001096D"/>
    <w:rsid w:val="000129B2"/>
    <w:rsid w:val="00012FF9"/>
    <w:rsid w:val="0001389C"/>
    <w:rsid w:val="00014314"/>
    <w:rsid w:val="00014D45"/>
    <w:rsid w:val="00015064"/>
    <w:rsid w:val="000157BA"/>
    <w:rsid w:val="00015F0F"/>
    <w:rsid w:val="00021434"/>
    <w:rsid w:val="00021630"/>
    <w:rsid w:val="00021774"/>
    <w:rsid w:val="00021DF3"/>
    <w:rsid w:val="00023869"/>
    <w:rsid w:val="00023D70"/>
    <w:rsid w:val="00024598"/>
    <w:rsid w:val="00025353"/>
    <w:rsid w:val="000255CA"/>
    <w:rsid w:val="0002665D"/>
    <w:rsid w:val="00026FDB"/>
    <w:rsid w:val="000270A2"/>
    <w:rsid w:val="00027300"/>
    <w:rsid w:val="000275CA"/>
    <w:rsid w:val="000279B0"/>
    <w:rsid w:val="00027EA8"/>
    <w:rsid w:val="00032154"/>
    <w:rsid w:val="00032769"/>
    <w:rsid w:val="0003292E"/>
    <w:rsid w:val="0003311E"/>
    <w:rsid w:val="0003487E"/>
    <w:rsid w:val="00034D1B"/>
    <w:rsid w:val="000359B3"/>
    <w:rsid w:val="00037B58"/>
    <w:rsid w:val="000405FD"/>
    <w:rsid w:val="0004131C"/>
    <w:rsid w:val="000420A9"/>
    <w:rsid w:val="00043CAE"/>
    <w:rsid w:val="00043E2A"/>
    <w:rsid w:val="00045824"/>
    <w:rsid w:val="00045B06"/>
    <w:rsid w:val="00045FCF"/>
    <w:rsid w:val="0004611B"/>
    <w:rsid w:val="000465DC"/>
    <w:rsid w:val="000507B4"/>
    <w:rsid w:val="00051A28"/>
    <w:rsid w:val="00051B73"/>
    <w:rsid w:val="00051BA4"/>
    <w:rsid w:val="00053C5C"/>
    <w:rsid w:val="00053C7D"/>
    <w:rsid w:val="000603B5"/>
    <w:rsid w:val="00060ABE"/>
    <w:rsid w:val="00061492"/>
    <w:rsid w:val="00061A50"/>
    <w:rsid w:val="00063326"/>
    <w:rsid w:val="0006361B"/>
    <w:rsid w:val="00064104"/>
    <w:rsid w:val="0006411D"/>
    <w:rsid w:val="0006456E"/>
    <w:rsid w:val="000652E3"/>
    <w:rsid w:val="00066025"/>
    <w:rsid w:val="00067130"/>
    <w:rsid w:val="000674BF"/>
    <w:rsid w:val="00067A8F"/>
    <w:rsid w:val="000701D1"/>
    <w:rsid w:val="00070A8E"/>
    <w:rsid w:val="00070BEF"/>
    <w:rsid w:val="0007156B"/>
    <w:rsid w:val="00072449"/>
    <w:rsid w:val="000729BE"/>
    <w:rsid w:val="00072B99"/>
    <w:rsid w:val="000734DE"/>
    <w:rsid w:val="00075432"/>
    <w:rsid w:val="000757FF"/>
    <w:rsid w:val="00075B71"/>
    <w:rsid w:val="000779C5"/>
    <w:rsid w:val="00080A20"/>
    <w:rsid w:val="00080AD9"/>
    <w:rsid w:val="00081B50"/>
    <w:rsid w:val="000826C1"/>
    <w:rsid w:val="00082796"/>
    <w:rsid w:val="00082DF4"/>
    <w:rsid w:val="00083111"/>
    <w:rsid w:val="000831F9"/>
    <w:rsid w:val="00084117"/>
    <w:rsid w:val="000842D5"/>
    <w:rsid w:val="00086C3A"/>
    <w:rsid w:val="00086FF5"/>
    <w:rsid w:val="0008764C"/>
    <w:rsid w:val="00087843"/>
    <w:rsid w:val="00087B1C"/>
    <w:rsid w:val="00087C0A"/>
    <w:rsid w:val="00087D06"/>
    <w:rsid w:val="000908F9"/>
    <w:rsid w:val="00091DB8"/>
    <w:rsid w:val="00092A22"/>
    <w:rsid w:val="00092F2B"/>
    <w:rsid w:val="00093BC4"/>
    <w:rsid w:val="000943E6"/>
    <w:rsid w:val="00095606"/>
    <w:rsid w:val="0009695C"/>
    <w:rsid w:val="0009720A"/>
    <w:rsid w:val="00097707"/>
    <w:rsid w:val="00097929"/>
    <w:rsid w:val="000A1A82"/>
    <w:rsid w:val="000A1E80"/>
    <w:rsid w:val="000A3319"/>
    <w:rsid w:val="000A3B70"/>
    <w:rsid w:val="000A4536"/>
    <w:rsid w:val="000A4CE2"/>
    <w:rsid w:val="000A5153"/>
    <w:rsid w:val="000A6743"/>
    <w:rsid w:val="000B0145"/>
    <w:rsid w:val="000B0282"/>
    <w:rsid w:val="000B10AE"/>
    <w:rsid w:val="000B160F"/>
    <w:rsid w:val="000B30BF"/>
    <w:rsid w:val="000B45A2"/>
    <w:rsid w:val="000B4DE1"/>
    <w:rsid w:val="000B566B"/>
    <w:rsid w:val="000B567A"/>
    <w:rsid w:val="000B643F"/>
    <w:rsid w:val="000B662E"/>
    <w:rsid w:val="000B6EED"/>
    <w:rsid w:val="000B7023"/>
    <w:rsid w:val="000B7294"/>
    <w:rsid w:val="000B75D0"/>
    <w:rsid w:val="000B7FDA"/>
    <w:rsid w:val="000C0699"/>
    <w:rsid w:val="000C12BC"/>
    <w:rsid w:val="000C1CF8"/>
    <w:rsid w:val="000C1F58"/>
    <w:rsid w:val="000C49CF"/>
    <w:rsid w:val="000C4FC8"/>
    <w:rsid w:val="000C52E9"/>
    <w:rsid w:val="000C5B0B"/>
    <w:rsid w:val="000C5CDC"/>
    <w:rsid w:val="000C637B"/>
    <w:rsid w:val="000C65DC"/>
    <w:rsid w:val="000C66F3"/>
    <w:rsid w:val="000C6900"/>
    <w:rsid w:val="000C7BEB"/>
    <w:rsid w:val="000D31E8"/>
    <w:rsid w:val="000D3DDB"/>
    <w:rsid w:val="000D63EF"/>
    <w:rsid w:val="000D76E4"/>
    <w:rsid w:val="000D778D"/>
    <w:rsid w:val="000E045E"/>
    <w:rsid w:val="000E10A4"/>
    <w:rsid w:val="000E125B"/>
    <w:rsid w:val="000E32F7"/>
    <w:rsid w:val="000E3816"/>
    <w:rsid w:val="000E453B"/>
    <w:rsid w:val="000E4953"/>
    <w:rsid w:val="000E4F77"/>
    <w:rsid w:val="000E580E"/>
    <w:rsid w:val="000E5884"/>
    <w:rsid w:val="000E7E26"/>
    <w:rsid w:val="000F02BC"/>
    <w:rsid w:val="000F265C"/>
    <w:rsid w:val="000F301F"/>
    <w:rsid w:val="000F3AFA"/>
    <w:rsid w:val="000F4210"/>
    <w:rsid w:val="000F50B3"/>
    <w:rsid w:val="000F54DE"/>
    <w:rsid w:val="000F5712"/>
    <w:rsid w:val="000F5924"/>
    <w:rsid w:val="000F6467"/>
    <w:rsid w:val="000F6611"/>
    <w:rsid w:val="000F73A5"/>
    <w:rsid w:val="000F7E22"/>
    <w:rsid w:val="00101CC7"/>
    <w:rsid w:val="00101D12"/>
    <w:rsid w:val="00102315"/>
    <w:rsid w:val="00102B29"/>
    <w:rsid w:val="00103B47"/>
    <w:rsid w:val="00104278"/>
    <w:rsid w:val="0010453E"/>
    <w:rsid w:val="00105344"/>
    <w:rsid w:val="001056B3"/>
    <w:rsid w:val="00105BFB"/>
    <w:rsid w:val="001061C9"/>
    <w:rsid w:val="00106384"/>
    <w:rsid w:val="001104F3"/>
    <w:rsid w:val="001114C0"/>
    <w:rsid w:val="0011157E"/>
    <w:rsid w:val="00112D70"/>
    <w:rsid w:val="00112EEB"/>
    <w:rsid w:val="00114FB1"/>
    <w:rsid w:val="00115F6B"/>
    <w:rsid w:val="001173FF"/>
    <w:rsid w:val="00120524"/>
    <w:rsid w:val="0012290A"/>
    <w:rsid w:val="001254F5"/>
    <w:rsid w:val="0012563A"/>
    <w:rsid w:val="0012595B"/>
    <w:rsid w:val="0012623B"/>
    <w:rsid w:val="001264DE"/>
    <w:rsid w:val="00127374"/>
    <w:rsid w:val="0012788B"/>
    <w:rsid w:val="001300AC"/>
    <w:rsid w:val="001304EF"/>
    <w:rsid w:val="001309A3"/>
    <w:rsid w:val="001309B3"/>
    <w:rsid w:val="001313A7"/>
    <w:rsid w:val="0013276F"/>
    <w:rsid w:val="00133BDF"/>
    <w:rsid w:val="00134590"/>
    <w:rsid w:val="00134E6C"/>
    <w:rsid w:val="00135AC2"/>
    <w:rsid w:val="0013621E"/>
    <w:rsid w:val="001362ED"/>
    <w:rsid w:val="0013635D"/>
    <w:rsid w:val="0013642E"/>
    <w:rsid w:val="00136FB0"/>
    <w:rsid w:val="00137D87"/>
    <w:rsid w:val="00140A50"/>
    <w:rsid w:val="0014230D"/>
    <w:rsid w:val="001429C8"/>
    <w:rsid w:val="00142EFE"/>
    <w:rsid w:val="001430E5"/>
    <w:rsid w:val="00143EC0"/>
    <w:rsid w:val="00145D20"/>
    <w:rsid w:val="00145EB2"/>
    <w:rsid w:val="0014779F"/>
    <w:rsid w:val="00150061"/>
    <w:rsid w:val="00152A23"/>
    <w:rsid w:val="00153298"/>
    <w:rsid w:val="00156428"/>
    <w:rsid w:val="00160A4E"/>
    <w:rsid w:val="00160D3F"/>
    <w:rsid w:val="00161256"/>
    <w:rsid w:val="001620FC"/>
    <w:rsid w:val="00162CB7"/>
    <w:rsid w:val="0016300C"/>
    <w:rsid w:val="00163110"/>
    <w:rsid w:val="00164899"/>
    <w:rsid w:val="001665C9"/>
    <w:rsid w:val="00166DD6"/>
    <w:rsid w:val="00166F29"/>
    <w:rsid w:val="00166F32"/>
    <w:rsid w:val="00170FA4"/>
    <w:rsid w:val="00171E5B"/>
    <w:rsid w:val="00171F94"/>
    <w:rsid w:val="00172CE3"/>
    <w:rsid w:val="00173A0E"/>
    <w:rsid w:val="00174912"/>
    <w:rsid w:val="00174AD3"/>
    <w:rsid w:val="00174C2D"/>
    <w:rsid w:val="00175D4E"/>
    <w:rsid w:val="0017662E"/>
    <w:rsid w:val="0017668A"/>
    <w:rsid w:val="001766FE"/>
    <w:rsid w:val="001771E7"/>
    <w:rsid w:val="001774B1"/>
    <w:rsid w:val="001774F0"/>
    <w:rsid w:val="00177CED"/>
    <w:rsid w:val="00181072"/>
    <w:rsid w:val="0018353A"/>
    <w:rsid w:val="00184997"/>
    <w:rsid w:val="00186567"/>
    <w:rsid w:val="00190665"/>
    <w:rsid w:val="0019113D"/>
    <w:rsid w:val="001911FF"/>
    <w:rsid w:val="00192006"/>
    <w:rsid w:val="00193180"/>
    <w:rsid w:val="00195C0E"/>
    <w:rsid w:val="00195CF8"/>
    <w:rsid w:val="0019639B"/>
    <w:rsid w:val="00196792"/>
    <w:rsid w:val="001A0973"/>
    <w:rsid w:val="001A3837"/>
    <w:rsid w:val="001A41D3"/>
    <w:rsid w:val="001A4C6F"/>
    <w:rsid w:val="001A4ED1"/>
    <w:rsid w:val="001A544D"/>
    <w:rsid w:val="001A5FAF"/>
    <w:rsid w:val="001A6B31"/>
    <w:rsid w:val="001A7905"/>
    <w:rsid w:val="001B12B8"/>
    <w:rsid w:val="001B1519"/>
    <w:rsid w:val="001B2070"/>
    <w:rsid w:val="001B23C6"/>
    <w:rsid w:val="001B2CB0"/>
    <w:rsid w:val="001B2E2D"/>
    <w:rsid w:val="001B3478"/>
    <w:rsid w:val="001B37C2"/>
    <w:rsid w:val="001B5CD2"/>
    <w:rsid w:val="001B7B3B"/>
    <w:rsid w:val="001B7CD2"/>
    <w:rsid w:val="001B7D6D"/>
    <w:rsid w:val="001C0325"/>
    <w:rsid w:val="001C0906"/>
    <w:rsid w:val="001C0BEE"/>
    <w:rsid w:val="001C105C"/>
    <w:rsid w:val="001C135C"/>
    <w:rsid w:val="001C1601"/>
    <w:rsid w:val="001C164C"/>
    <w:rsid w:val="001C1B4D"/>
    <w:rsid w:val="001C1E49"/>
    <w:rsid w:val="001C2036"/>
    <w:rsid w:val="001C27C1"/>
    <w:rsid w:val="001C2A98"/>
    <w:rsid w:val="001C45BF"/>
    <w:rsid w:val="001C4B3A"/>
    <w:rsid w:val="001C4D95"/>
    <w:rsid w:val="001C60D6"/>
    <w:rsid w:val="001D094F"/>
    <w:rsid w:val="001D14B4"/>
    <w:rsid w:val="001D32D8"/>
    <w:rsid w:val="001D3D7D"/>
    <w:rsid w:val="001D3FFF"/>
    <w:rsid w:val="001D4596"/>
    <w:rsid w:val="001D54C3"/>
    <w:rsid w:val="001D625F"/>
    <w:rsid w:val="001D68A4"/>
    <w:rsid w:val="001D6BB0"/>
    <w:rsid w:val="001D7576"/>
    <w:rsid w:val="001E04FE"/>
    <w:rsid w:val="001E0E3F"/>
    <w:rsid w:val="001E14A0"/>
    <w:rsid w:val="001E194C"/>
    <w:rsid w:val="001E2FEF"/>
    <w:rsid w:val="001E3C58"/>
    <w:rsid w:val="001E4212"/>
    <w:rsid w:val="001E444A"/>
    <w:rsid w:val="001E473D"/>
    <w:rsid w:val="001E5429"/>
    <w:rsid w:val="001E6CDE"/>
    <w:rsid w:val="001E7376"/>
    <w:rsid w:val="001F0709"/>
    <w:rsid w:val="001F1477"/>
    <w:rsid w:val="001F198B"/>
    <w:rsid w:val="001F225C"/>
    <w:rsid w:val="001F22DD"/>
    <w:rsid w:val="001F2912"/>
    <w:rsid w:val="001F4FF6"/>
    <w:rsid w:val="001F5C86"/>
    <w:rsid w:val="001F5C9A"/>
    <w:rsid w:val="001F7B2B"/>
    <w:rsid w:val="002008C2"/>
    <w:rsid w:val="002013EF"/>
    <w:rsid w:val="00201CFA"/>
    <w:rsid w:val="0020220D"/>
    <w:rsid w:val="00202265"/>
    <w:rsid w:val="00202448"/>
    <w:rsid w:val="00202D15"/>
    <w:rsid w:val="002030CB"/>
    <w:rsid w:val="00203418"/>
    <w:rsid w:val="00203CA0"/>
    <w:rsid w:val="00204C3A"/>
    <w:rsid w:val="00205B3F"/>
    <w:rsid w:val="00206CEB"/>
    <w:rsid w:val="002074B0"/>
    <w:rsid w:val="002102DA"/>
    <w:rsid w:val="002104AF"/>
    <w:rsid w:val="00210573"/>
    <w:rsid w:val="00211CFF"/>
    <w:rsid w:val="00211F84"/>
    <w:rsid w:val="0021232E"/>
    <w:rsid w:val="002126E0"/>
    <w:rsid w:val="00212758"/>
    <w:rsid w:val="00212A25"/>
    <w:rsid w:val="00212B38"/>
    <w:rsid w:val="00212EAE"/>
    <w:rsid w:val="00214BEE"/>
    <w:rsid w:val="00215DE1"/>
    <w:rsid w:val="00216C0A"/>
    <w:rsid w:val="00217067"/>
    <w:rsid w:val="00217B46"/>
    <w:rsid w:val="00220429"/>
    <w:rsid w:val="002205B8"/>
    <w:rsid w:val="002212E2"/>
    <w:rsid w:val="002215EA"/>
    <w:rsid w:val="00221A89"/>
    <w:rsid w:val="00222731"/>
    <w:rsid w:val="00225153"/>
    <w:rsid w:val="00225720"/>
    <w:rsid w:val="002259E5"/>
    <w:rsid w:val="00226140"/>
    <w:rsid w:val="0022689F"/>
    <w:rsid w:val="00226A17"/>
    <w:rsid w:val="002270AD"/>
    <w:rsid w:val="002274F3"/>
    <w:rsid w:val="0023094C"/>
    <w:rsid w:val="00230D15"/>
    <w:rsid w:val="00232FC1"/>
    <w:rsid w:val="00233296"/>
    <w:rsid w:val="00233E2E"/>
    <w:rsid w:val="00234BE3"/>
    <w:rsid w:val="00234E93"/>
    <w:rsid w:val="00235A90"/>
    <w:rsid w:val="002366F9"/>
    <w:rsid w:val="00237F0E"/>
    <w:rsid w:val="002403BF"/>
    <w:rsid w:val="0024079E"/>
    <w:rsid w:val="00241E48"/>
    <w:rsid w:val="0024214E"/>
    <w:rsid w:val="00242623"/>
    <w:rsid w:val="00242D1A"/>
    <w:rsid w:val="00243262"/>
    <w:rsid w:val="00243A0B"/>
    <w:rsid w:val="00243B7B"/>
    <w:rsid w:val="002457AA"/>
    <w:rsid w:val="00245CE1"/>
    <w:rsid w:val="0024632D"/>
    <w:rsid w:val="0024681F"/>
    <w:rsid w:val="00246FFF"/>
    <w:rsid w:val="002501E2"/>
    <w:rsid w:val="00250558"/>
    <w:rsid w:val="00253982"/>
    <w:rsid w:val="00254441"/>
    <w:rsid w:val="00255590"/>
    <w:rsid w:val="00257669"/>
    <w:rsid w:val="002601F1"/>
    <w:rsid w:val="002605D1"/>
    <w:rsid w:val="00260652"/>
    <w:rsid w:val="00260E6A"/>
    <w:rsid w:val="00261376"/>
    <w:rsid w:val="00261914"/>
    <w:rsid w:val="00261F25"/>
    <w:rsid w:val="002648A9"/>
    <w:rsid w:val="0026536F"/>
    <w:rsid w:val="0026553C"/>
    <w:rsid w:val="00266815"/>
    <w:rsid w:val="00267DD5"/>
    <w:rsid w:val="0027110A"/>
    <w:rsid w:val="00272FC9"/>
    <w:rsid w:val="0027448B"/>
    <w:rsid w:val="002744A0"/>
    <w:rsid w:val="00274A0A"/>
    <w:rsid w:val="002751CD"/>
    <w:rsid w:val="00275C01"/>
    <w:rsid w:val="002767B1"/>
    <w:rsid w:val="00276AF9"/>
    <w:rsid w:val="00277593"/>
    <w:rsid w:val="002778FF"/>
    <w:rsid w:val="00280909"/>
    <w:rsid w:val="00280918"/>
    <w:rsid w:val="00281EF6"/>
    <w:rsid w:val="0028271E"/>
    <w:rsid w:val="00282AF6"/>
    <w:rsid w:val="00283A4B"/>
    <w:rsid w:val="0028536F"/>
    <w:rsid w:val="002856D7"/>
    <w:rsid w:val="0028596A"/>
    <w:rsid w:val="00285EE5"/>
    <w:rsid w:val="00286252"/>
    <w:rsid w:val="00287085"/>
    <w:rsid w:val="00287164"/>
    <w:rsid w:val="00287AB0"/>
    <w:rsid w:val="00290AF9"/>
    <w:rsid w:val="00291CA0"/>
    <w:rsid w:val="00291E1B"/>
    <w:rsid w:val="00293674"/>
    <w:rsid w:val="00295420"/>
    <w:rsid w:val="00295E3A"/>
    <w:rsid w:val="002967CF"/>
    <w:rsid w:val="00297788"/>
    <w:rsid w:val="00297B8A"/>
    <w:rsid w:val="002A0D92"/>
    <w:rsid w:val="002A12F9"/>
    <w:rsid w:val="002A130E"/>
    <w:rsid w:val="002A1E9D"/>
    <w:rsid w:val="002A3285"/>
    <w:rsid w:val="002A33E3"/>
    <w:rsid w:val="002A34FE"/>
    <w:rsid w:val="002A3DD3"/>
    <w:rsid w:val="002A401C"/>
    <w:rsid w:val="002A4144"/>
    <w:rsid w:val="002A484B"/>
    <w:rsid w:val="002A4CB1"/>
    <w:rsid w:val="002A6018"/>
    <w:rsid w:val="002A6450"/>
    <w:rsid w:val="002A64A6"/>
    <w:rsid w:val="002A6BE4"/>
    <w:rsid w:val="002A716B"/>
    <w:rsid w:val="002A7A10"/>
    <w:rsid w:val="002A7CD2"/>
    <w:rsid w:val="002A7F90"/>
    <w:rsid w:val="002B0037"/>
    <w:rsid w:val="002B057D"/>
    <w:rsid w:val="002B09B9"/>
    <w:rsid w:val="002B1290"/>
    <w:rsid w:val="002B1AAD"/>
    <w:rsid w:val="002B2450"/>
    <w:rsid w:val="002B3301"/>
    <w:rsid w:val="002B3997"/>
    <w:rsid w:val="002B4562"/>
    <w:rsid w:val="002B6C2E"/>
    <w:rsid w:val="002B7A72"/>
    <w:rsid w:val="002C1117"/>
    <w:rsid w:val="002C1F8F"/>
    <w:rsid w:val="002C22A8"/>
    <w:rsid w:val="002C47D4"/>
    <w:rsid w:val="002C4E11"/>
    <w:rsid w:val="002C4F3A"/>
    <w:rsid w:val="002C668B"/>
    <w:rsid w:val="002C7A52"/>
    <w:rsid w:val="002D0F38"/>
    <w:rsid w:val="002D1510"/>
    <w:rsid w:val="002D255F"/>
    <w:rsid w:val="002D2AD4"/>
    <w:rsid w:val="002D46B9"/>
    <w:rsid w:val="002D551E"/>
    <w:rsid w:val="002D717B"/>
    <w:rsid w:val="002D77E3"/>
    <w:rsid w:val="002D7EBE"/>
    <w:rsid w:val="002E07E8"/>
    <w:rsid w:val="002E0B91"/>
    <w:rsid w:val="002E0F51"/>
    <w:rsid w:val="002E1579"/>
    <w:rsid w:val="002E2371"/>
    <w:rsid w:val="002E28B8"/>
    <w:rsid w:val="002E2A70"/>
    <w:rsid w:val="002E3CB1"/>
    <w:rsid w:val="002E4F39"/>
    <w:rsid w:val="002E53CD"/>
    <w:rsid w:val="002E6EB4"/>
    <w:rsid w:val="002E760C"/>
    <w:rsid w:val="002F08E9"/>
    <w:rsid w:val="002F0A2A"/>
    <w:rsid w:val="002F2063"/>
    <w:rsid w:val="002F2859"/>
    <w:rsid w:val="002F6E3C"/>
    <w:rsid w:val="00300E83"/>
    <w:rsid w:val="0030117D"/>
    <w:rsid w:val="0030130C"/>
    <w:rsid w:val="00301F30"/>
    <w:rsid w:val="003038FD"/>
    <w:rsid w:val="00303C87"/>
    <w:rsid w:val="00305817"/>
    <w:rsid w:val="00306674"/>
    <w:rsid w:val="00306BE6"/>
    <w:rsid w:val="003073C7"/>
    <w:rsid w:val="00310046"/>
    <w:rsid w:val="003108E5"/>
    <w:rsid w:val="00311AB0"/>
    <w:rsid w:val="003120CB"/>
    <w:rsid w:val="003122D9"/>
    <w:rsid w:val="0031235D"/>
    <w:rsid w:val="003129AE"/>
    <w:rsid w:val="00313BD2"/>
    <w:rsid w:val="0031466C"/>
    <w:rsid w:val="003159BB"/>
    <w:rsid w:val="00315B7C"/>
    <w:rsid w:val="003161D8"/>
    <w:rsid w:val="0031758E"/>
    <w:rsid w:val="00320153"/>
    <w:rsid w:val="00320367"/>
    <w:rsid w:val="00320571"/>
    <w:rsid w:val="00320FCD"/>
    <w:rsid w:val="00322871"/>
    <w:rsid w:val="00324194"/>
    <w:rsid w:val="00324EB6"/>
    <w:rsid w:val="00325091"/>
    <w:rsid w:val="00326FB3"/>
    <w:rsid w:val="0032762A"/>
    <w:rsid w:val="00330AC8"/>
    <w:rsid w:val="0033114F"/>
    <w:rsid w:val="003316D4"/>
    <w:rsid w:val="00332B08"/>
    <w:rsid w:val="00333822"/>
    <w:rsid w:val="00333C0B"/>
    <w:rsid w:val="003362AB"/>
    <w:rsid w:val="00336715"/>
    <w:rsid w:val="0034003F"/>
    <w:rsid w:val="003401EC"/>
    <w:rsid w:val="00340691"/>
    <w:rsid w:val="00340DFD"/>
    <w:rsid w:val="00342FF9"/>
    <w:rsid w:val="00343EC5"/>
    <w:rsid w:val="00344007"/>
    <w:rsid w:val="00344275"/>
    <w:rsid w:val="00344954"/>
    <w:rsid w:val="00344E46"/>
    <w:rsid w:val="0034539F"/>
    <w:rsid w:val="00346165"/>
    <w:rsid w:val="00346B8D"/>
    <w:rsid w:val="003479BD"/>
    <w:rsid w:val="00347FB5"/>
    <w:rsid w:val="00350CD7"/>
    <w:rsid w:val="00350DC0"/>
    <w:rsid w:val="003526AE"/>
    <w:rsid w:val="0035360B"/>
    <w:rsid w:val="0035417C"/>
    <w:rsid w:val="00354750"/>
    <w:rsid w:val="003556D6"/>
    <w:rsid w:val="0035646D"/>
    <w:rsid w:val="00356BFE"/>
    <w:rsid w:val="00357B5C"/>
    <w:rsid w:val="00360740"/>
    <w:rsid w:val="00360C17"/>
    <w:rsid w:val="00360F62"/>
    <w:rsid w:val="003621C6"/>
    <w:rsid w:val="003622AD"/>
    <w:rsid w:val="003622B8"/>
    <w:rsid w:val="00362487"/>
    <w:rsid w:val="0036290A"/>
    <w:rsid w:val="00364A89"/>
    <w:rsid w:val="0036502E"/>
    <w:rsid w:val="00366B76"/>
    <w:rsid w:val="00366DC5"/>
    <w:rsid w:val="00366F32"/>
    <w:rsid w:val="0036710E"/>
    <w:rsid w:val="003674B0"/>
    <w:rsid w:val="003676AA"/>
    <w:rsid w:val="003677B8"/>
    <w:rsid w:val="00373051"/>
    <w:rsid w:val="00373B8F"/>
    <w:rsid w:val="003740C7"/>
    <w:rsid w:val="00374AE9"/>
    <w:rsid w:val="00374E25"/>
    <w:rsid w:val="003758B6"/>
    <w:rsid w:val="00376483"/>
    <w:rsid w:val="00376D95"/>
    <w:rsid w:val="00377677"/>
    <w:rsid w:val="00377FBB"/>
    <w:rsid w:val="003825BF"/>
    <w:rsid w:val="003828F7"/>
    <w:rsid w:val="00382F6C"/>
    <w:rsid w:val="00385140"/>
    <w:rsid w:val="00385602"/>
    <w:rsid w:val="003857FD"/>
    <w:rsid w:val="003879D4"/>
    <w:rsid w:val="00387F52"/>
    <w:rsid w:val="00390261"/>
    <w:rsid w:val="00390FB9"/>
    <w:rsid w:val="00393BF4"/>
    <w:rsid w:val="00393CC7"/>
    <w:rsid w:val="003952A1"/>
    <w:rsid w:val="00395A79"/>
    <w:rsid w:val="00395B66"/>
    <w:rsid w:val="003965D7"/>
    <w:rsid w:val="003971F7"/>
    <w:rsid w:val="003A0664"/>
    <w:rsid w:val="003A0E71"/>
    <w:rsid w:val="003A16FC"/>
    <w:rsid w:val="003A199E"/>
    <w:rsid w:val="003A244C"/>
    <w:rsid w:val="003A25D9"/>
    <w:rsid w:val="003A27FF"/>
    <w:rsid w:val="003A3236"/>
    <w:rsid w:val="003A361C"/>
    <w:rsid w:val="003A43B5"/>
    <w:rsid w:val="003A46F5"/>
    <w:rsid w:val="003A4941"/>
    <w:rsid w:val="003A4FCD"/>
    <w:rsid w:val="003A5E71"/>
    <w:rsid w:val="003A5F0E"/>
    <w:rsid w:val="003B0001"/>
    <w:rsid w:val="003B084C"/>
    <w:rsid w:val="003B0944"/>
    <w:rsid w:val="003B0B3A"/>
    <w:rsid w:val="003B0CF7"/>
    <w:rsid w:val="003B1593"/>
    <w:rsid w:val="003B210E"/>
    <w:rsid w:val="003B35CF"/>
    <w:rsid w:val="003B3753"/>
    <w:rsid w:val="003B4381"/>
    <w:rsid w:val="003B677E"/>
    <w:rsid w:val="003C0559"/>
    <w:rsid w:val="003C08B1"/>
    <w:rsid w:val="003C1043"/>
    <w:rsid w:val="003C1A30"/>
    <w:rsid w:val="003C1FB2"/>
    <w:rsid w:val="003C4530"/>
    <w:rsid w:val="003C4752"/>
    <w:rsid w:val="003C558F"/>
    <w:rsid w:val="003C56C1"/>
    <w:rsid w:val="003C5C69"/>
    <w:rsid w:val="003C6779"/>
    <w:rsid w:val="003C7F48"/>
    <w:rsid w:val="003D0FF0"/>
    <w:rsid w:val="003D1160"/>
    <w:rsid w:val="003D214C"/>
    <w:rsid w:val="003D28B8"/>
    <w:rsid w:val="003D2998"/>
    <w:rsid w:val="003D29D1"/>
    <w:rsid w:val="003D2F0A"/>
    <w:rsid w:val="003D3638"/>
    <w:rsid w:val="003D3891"/>
    <w:rsid w:val="003D4AD4"/>
    <w:rsid w:val="003D5B75"/>
    <w:rsid w:val="003D5D84"/>
    <w:rsid w:val="003D7665"/>
    <w:rsid w:val="003D784F"/>
    <w:rsid w:val="003E05F3"/>
    <w:rsid w:val="003E0F4F"/>
    <w:rsid w:val="003E0F6D"/>
    <w:rsid w:val="003E18AC"/>
    <w:rsid w:val="003E210B"/>
    <w:rsid w:val="003E2A12"/>
    <w:rsid w:val="003E2AE7"/>
    <w:rsid w:val="003E3384"/>
    <w:rsid w:val="003E3CA4"/>
    <w:rsid w:val="003E4864"/>
    <w:rsid w:val="003E548E"/>
    <w:rsid w:val="003F020B"/>
    <w:rsid w:val="003F0CDD"/>
    <w:rsid w:val="003F0F77"/>
    <w:rsid w:val="003F117A"/>
    <w:rsid w:val="003F185C"/>
    <w:rsid w:val="003F3CEA"/>
    <w:rsid w:val="003F3F9A"/>
    <w:rsid w:val="003F42C7"/>
    <w:rsid w:val="003F6C0F"/>
    <w:rsid w:val="003F6FE3"/>
    <w:rsid w:val="00400318"/>
    <w:rsid w:val="004006C9"/>
    <w:rsid w:val="00401A5F"/>
    <w:rsid w:val="0040297F"/>
    <w:rsid w:val="00402B6F"/>
    <w:rsid w:val="00404901"/>
    <w:rsid w:val="00405439"/>
    <w:rsid w:val="00406B4D"/>
    <w:rsid w:val="004070B0"/>
    <w:rsid w:val="00407A01"/>
    <w:rsid w:val="00407EC8"/>
    <w:rsid w:val="0041110A"/>
    <w:rsid w:val="00411624"/>
    <w:rsid w:val="0041170C"/>
    <w:rsid w:val="00412BC3"/>
    <w:rsid w:val="004134CE"/>
    <w:rsid w:val="00413E02"/>
    <w:rsid w:val="00414097"/>
    <w:rsid w:val="004148E1"/>
    <w:rsid w:val="00414CFA"/>
    <w:rsid w:val="00414E15"/>
    <w:rsid w:val="00414F33"/>
    <w:rsid w:val="00415EC0"/>
    <w:rsid w:val="0041746F"/>
    <w:rsid w:val="00420BE9"/>
    <w:rsid w:val="00421701"/>
    <w:rsid w:val="00421BE6"/>
    <w:rsid w:val="00421F3B"/>
    <w:rsid w:val="00422243"/>
    <w:rsid w:val="0042237E"/>
    <w:rsid w:val="004227B8"/>
    <w:rsid w:val="00423148"/>
    <w:rsid w:val="00423AD8"/>
    <w:rsid w:val="00423FDD"/>
    <w:rsid w:val="00424560"/>
    <w:rsid w:val="00424C85"/>
    <w:rsid w:val="00425A60"/>
    <w:rsid w:val="004260BD"/>
    <w:rsid w:val="0042696A"/>
    <w:rsid w:val="004278D4"/>
    <w:rsid w:val="0043012F"/>
    <w:rsid w:val="00430D67"/>
    <w:rsid w:val="00430F1F"/>
    <w:rsid w:val="004326EA"/>
    <w:rsid w:val="00434686"/>
    <w:rsid w:val="00434E2E"/>
    <w:rsid w:val="004353E4"/>
    <w:rsid w:val="00437818"/>
    <w:rsid w:val="00437BA1"/>
    <w:rsid w:val="00441602"/>
    <w:rsid w:val="0044278C"/>
    <w:rsid w:val="00442796"/>
    <w:rsid w:val="0044378C"/>
    <w:rsid w:val="004441A7"/>
    <w:rsid w:val="0044434C"/>
    <w:rsid w:val="0044456B"/>
    <w:rsid w:val="004445DB"/>
    <w:rsid w:val="004449DE"/>
    <w:rsid w:val="00446CB9"/>
    <w:rsid w:val="00447BD1"/>
    <w:rsid w:val="00447FD6"/>
    <w:rsid w:val="004507F3"/>
    <w:rsid w:val="00450AF4"/>
    <w:rsid w:val="00451E2E"/>
    <w:rsid w:val="004522FE"/>
    <w:rsid w:val="00452886"/>
    <w:rsid w:val="004529A1"/>
    <w:rsid w:val="00454669"/>
    <w:rsid w:val="00456A57"/>
    <w:rsid w:val="00457C16"/>
    <w:rsid w:val="004607DE"/>
    <w:rsid w:val="00461162"/>
    <w:rsid w:val="00461821"/>
    <w:rsid w:val="00461855"/>
    <w:rsid w:val="00463C7F"/>
    <w:rsid w:val="00464FA4"/>
    <w:rsid w:val="00466215"/>
    <w:rsid w:val="004671C7"/>
    <w:rsid w:val="00467674"/>
    <w:rsid w:val="004678C0"/>
    <w:rsid w:val="00470A28"/>
    <w:rsid w:val="00471488"/>
    <w:rsid w:val="00471A0E"/>
    <w:rsid w:val="0047296F"/>
    <w:rsid w:val="00472AD3"/>
    <w:rsid w:val="00472C6D"/>
    <w:rsid w:val="00472F4D"/>
    <w:rsid w:val="0047305C"/>
    <w:rsid w:val="004730BF"/>
    <w:rsid w:val="00474DCB"/>
    <w:rsid w:val="0047535C"/>
    <w:rsid w:val="00475FC6"/>
    <w:rsid w:val="004762F6"/>
    <w:rsid w:val="00476493"/>
    <w:rsid w:val="00476E61"/>
    <w:rsid w:val="00477F50"/>
    <w:rsid w:val="00480B53"/>
    <w:rsid w:val="004817D7"/>
    <w:rsid w:val="00481A72"/>
    <w:rsid w:val="004832AE"/>
    <w:rsid w:val="00485870"/>
    <w:rsid w:val="00485AA6"/>
    <w:rsid w:val="00485DDC"/>
    <w:rsid w:val="00485FE8"/>
    <w:rsid w:val="0048717C"/>
    <w:rsid w:val="004908AA"/>
    <w:rsid w:val="00492473"/>
    <w:rsid w:val="00492EB5"/>
    <w:rsid w:val="00494F77"/>
    <w:rsid w:val="00495A84"/>
    <w:rsid w:val="00496F97"/>
    <w:rsid w:val="00497721"/>
    <w:rsid w:val="004A0229"/>
    <w:rsid w:val="004A1EF5"/>
    <w:rsid w:val="004A28A2"/>
    <w:rsid w:val="004A2AC6"/>
    <w:rsid w:val="004A2E35"/>
    <w:rsid w:val="004A3133"/>
    <w:rsid w:val="004A35D2"/>
    <w:rsid w:val="004A5496"/>
    <w:rsid w:val="004A6651"/>
    <w:rsid w:val="004A71E4"/>
    <w:rsid w:val="004A7642"/>
    <w:rsid w:val="004B0A4A"/>
    <w:rsid w:val="004B2F00"/>
    <w:rsid w:val="004B46DF"/>
    <w:rsid w:val="004B4F8F"/>
    <w:rsid w:val="004B57B2"/>
    <w:rsid w:val="004B6E31"/>
    <w:rsid w:val="004B70C2"/>
    <w:rsid w:val="004C0EC9"/>
    <w:rsid w:val="004C1D66"/>
    <w:rsid w:val="004C2F76"/>
    <w:rsid w:val="004C31D7"/>
    <w:rsid w:val="004C3BDE"/>
    <w:rsid w:val="004C4858"/>
    <w:rsid w:val="004C4AD2"/>
    <w:rsid w:val="004C5C0F"/>
    <w:rsid w:val="004C620A"/>
    <w:rsid w:val="004C6981"/>
    <w:rsid w:val="004D06F1"/>
    <w:rsid w:val="004D12FF"/>
    <w:rsid w:val="004D1F21"/>
    <w:rsid w:val="004D268C"/>
    <w:rsid w:val="004D2F8E"/>
    <w:rsid w:val="004D37BF"/>
    <w:rsid w:val="004D415B"/>
    <w:rsid w:val="004D59D8"/>
    <w:rsid w:val="004D5DA1"/>
    <w:rsid w:val="004D7A01"/>
    <w:rsid w:val="004D7AE2"/>
    <w:rsid w:val="004E150F"/>
    <w:rsid w:val="004E1CE1"/>
    <w:rsid w:val="004E1DCA"/>
    <w:rsid w:val="004E23A1"/>
    <w:rsid w:val="004E3489"/>
    <w:rsid w:val="004E358A"/>
    <w:rsid w:val="004E3736"/>
    <w:rsid w:val="004E3AFA"/>
    <w:rsid w:val="004E4084"/>
    <w:rsid w:val="004E452F"/>
    <w:rsid w:val="004E5F66"/>
    <w:rsid w:val="004E652C"/>
    <w:rsid w:val="004E6588"/>
    <w:rsid w:val="004E678B"/>
    <w:rsid w:val="004E6E72"/>
    <w:rsid w:val="004E7DB9"/>
    <w:rsid w:val="004F2742"/>
    <w:rsid w:val="004F4542"/>
    <w:rsid w:val="004F46FD"/>
    <w:rsid w:val="004F6088"/>
    <w:rsid w:val="004F775A"/>
    <w:rsid w:val="00500459"/>
    <w:rsid w:val="00500470"/>
    <w:rsid w:val="00501018"/>
    <w:rsid w:val="005013BA"/>
    <w:rsid w:val="00502A0A"/>
    <w:rsid w:val="005030CE"/>
    <w:rsid w:val="00503FD7"/>
    <w:rsid w:val="0050611E"/>
    <w:rsid w:val="00507A97"/>
    <w:rsid w:val="00507C50"/>
    <w:rsid w:val="00511A28"/>
    <w:rsid w:val="00512C73"/>
    <w:rsid w:val="00513259"/>
    <w:rsid w:val="005135C0"/>
    <w:rsid w:val="00514D40"/>
    <w:rsid w:val="0051540B"/>
    <w:rsid w:val="0051581D"/>
    <w:rsid w:val="0051677C"/>
    <w:rsid w:val="00516ADF"/>
    <w:rsid w:val="00517C3A"/>
    <w:rsid w:val="00520AEE"/>
    <w:rsid w:val="00521955"/>
    <w:rsid w:val="00522622"/>
    <w:rsid w:val="00522D43"/>
    <w:rsid w:val="00523716"/>
    <w:rsid w:val="005238C7"/>
    <w:rsid w:val="00524213"/>
    <w:rsid w:val="00524F9C"/>
    <w:rsid w:val="00527BF4"/>
    <w:rsid w:val="005300A1"/>
    <w:rsid w:val="00531DC5"/>
    <w:rsid w:val="005320EA"/>
    <w:rsid w:val="005322F5"/>
    <w:rsid w:val="005324BE"/>
    <w:rsid w:val="00532DA5"/>
    <w:rsid w:val="00534D17"/>
    <w:rsid w:val="00534F6C"/>
    <w:rsid w:val="00535994"/>
    <w:rsid w:val="00536311"/>
    <w:rsid w:val="0053646D"/>
    <w:rsid w:val="00540AAD"/>
    <w:rsid w:val="00540CC8"/>
    <w:rsid w:val="00540DEB"/>
    <w:rsid w:val="00542FF5"/>
    <w:rsid w:val="00543045"/>
    <w:rsid w:val="00543307"/>
    <w:rsid w:val="00543EC1"/>
    <w:rsid w:val="005446F8"/>
    <w:rsid w:val="00545736"/>
    <w:rsid w:val="00545914"/>
    <w:rsid w:val="00545ECA"/>
    <w:rsid w:val="00545F8D"/>
    <w:rsid w:val="00546458"/>
    <w:rsid w:val="00547246"/>
    <w:rsid w:val="0055087C"/>
    <w:rsid w:val="00550CFE"/>
    <w:rsid w:val="00553413"/>
    <w:rsid w:val="005537FB"/>
    <w:rsid w:val="00554A1B"/>
    <w:rsid w:val="00555983"/>
    <w:rsid w:val="00555E9F"/>
    <w:rsid w:val="005602D7"/>
    <w:rsid w:val="00560E31"/>
    <w:rsid w:val="005612E2"/>
    <w:rsid w:val="00561911"/>
    <w:rsid w:val="00561BDA"/>
    <w:rsid w:val="00562055"/>
    <w:rsid w:val="00562715"/>
    <w:rsid w:val="005652B9"/>
    <w:rsid w:val="0056581D"/>
    <w:rsid w:val="0056756E"/>
    <w:rsid w:val="0056760C"/>
    <w:rsid w:val="00567FF4"/>
    <w:rsid w:val="00573751"/>
    <w:rsid w:val="005748AB"/>
    <w:rsid w:val="00574AD0"/>
    <w:rsid w:val="0057586F"/>
    <w:rsid w:val="00575B54"/>
    <w:rsid w:val="00580196"/>
    <w:rsid w:val="00580536"/>
    <w:rsid w:val="00581A00"/>
    <w:rsid w:val="00581B23"/>
    <w:rsid w:val="0058219C"/>
    <w:rsid w:val="00582918"/>
    <w:rsid w:val="00584CF2"/>
    <w:rsid w:val="00585583"/>
    <w:rsid w:val="00585ECB"/>
    <w:rsid w:val="00586059"/>
    <w:rsid w:val="0058707F"/>
    <w:rsid w:val="00587D8F"/>
    <w:rsid w:val="005902D2"/>
    <w:rsid w:val="00590C85"/>
    <w:rsid w:val="00590F71"/>
    <w:rsid w:val="00591DBD"/>
    <w:rsid w:val="005931FE"/>
    <w:rsid w:val="00594936"/>
    <w:rsid w:val="00594B7E"/>
    <w:rsid w:val="00595918"/>
    <w:rsid w:val="00595C15"/>
    <w:rsid w:val="005973F3"/>
    <w:rsid w:val="005A0028"/>
    <w:rsid w:val="005A0ACC"/>
    <w:rsid w:val="005A10F7"/>
    <w:rsid w:val="005A3321"/>
    <w:rsid w:val="005A4357"/>
    <w:rsid w:val="005A49D9"/>
    <w:rsid w:val="005A529B"/>
    <w:rsid w:val="005A794D"/>
    <w:rsid w:val="005B0072"/>
    <w:rsid w:val="005B0732"/>
    <w:rsid w:val="005B1001"/>
    <w:rsid w:val="005B1A8A"/>
    <w:rsid w:val="005B38A0"/>
    <w:rsid w:val="005B491C"/>
    <w:rsid w:val="005B4DBF"/>
    <w:rsid w:val="005B5356"/>
    <w:rsid w:val="005B5DE2"/>
    <w:rsid w:val="005B674C"/>
    <w:rsid w:val="005B722E"/>
    <w:rsid w:val="005C0699"/>
    <w:rsid w:val="005C24F2"/>
    <w:rsid w:val="005C3B07"/>
    <w:rsid w:val="005C4301"/>
    <w:rsid w:val="005C4B06"/>
    <w:rsid w:val="005C50C4"/>
    <w:rsid w:val="005C565A"/>
    <w:rsid w:val="005C690D"/>
    <w:rsid w:val="005C7561"/>
    <w:rsid w:val="005D087B"/>
    <w:rsid w:val="005D14B3"/>
    <w:rsid w:val="005D1E57"/>
    <w:rsid w:val="005D27BB"/>
    <w:rsid w:val="005D2F57"/>
    <w:rsid w:val="005D34F6"/>
    <w:rsid w:val="005D45CA"/>
    <w:rsid w:val="005D4F1A"/>
    <w:rsid w:val="005D5138"/>
    <w:rsid w:val="005D588B"/>
    <w:rsid w:val="005D61CF"/>
    <w:rsid w:val="005D715A"/>
    <w:rsid w:val="005D7865"/>
    <w:rsid w:val="005E0138"/>
    <w:rsid w:val="005E1778"/>
    <w:rsid w:val="005E1884"/>
    <w:rsid w:val="005E313D"/>
    <w:rsid w:val="005E317D"/>
    <w:rsid w:val="005E4624"/>
    <w:rsid w:val="005E4837"/>
    <w:rsid w:val="005E6724"/>
    <w:rsid w:val="005E6D4D"/>
    <w:rsid w:val="005E6E1F"/>
    <w:rsid w:val="005E7B5A"/>
    <w:rsid w:val="005E7C72"/>
    <w:rsid w:val="005F07E4"/>
    <w:rsid w:val="005F373A"/>
    <w:rsid w:val="005F4536"/>
    <w:rsid w:val="005F4C5F"/>
    <w:rsid w:val="005F4F87"/>
    <w:rsid w:val="005F6549"/>
    <w:rsid w:val="005F6B0E"/>
    <w:rsid w:val="005F760E"/>
    <w:rsid w:val="005F7B1D"/>
    <w:rsid w:val="005F7BB7"/>
    <w:rsid w:val="006018A0"/>
    <w:rsid w:val="00601B53"/>
    <w:rsid w:val="00601EEB"/>
    <w:rsid w:val="00602066"/>
    <w:rsid w:val="0060222A"/>
    <w:rsid w:val="0060318E"/>
    <w:rsid w:val="006033E2"/>
    <w:rsid w:val="006037BC"/>
    <w:rsid w:val="00603840"/>
    <w:rsid w:val="00605647"/>
    <w:rsid w:val="00606429"/>
    <w:rsid w:val="00606638"/>
    <w:rsid w:val="006070C4"/>
    <w:rsid w:val="00610C21"/>
    <w:rsid w:val="00611907"/>
    <w:rsid w:val="00612215"/>
    <w:rsid w:val="00613116"/>
    <w:rsid w:val="0061320E"/>
    <w:rsid w:val="0061335C"/>
    <w:rsid w:val="00613786"/>
    <w:rsid w:val="0061565F"/>
    <w:rsid w:val="00615F5F"/>
    <w:rsid w:val="006202A6"/>
    <w:rsid w:val="0062054B"/>
    <w:rsid w:val="0062077C"/>
    <w:rsid w:val="006207D0"/>
    <w:rsid w:val="00621C4E"/>
    <w:rsid w:val="00621DA0"/>
    <w:rsid w:val="00622B9A"/>
    <w:rsid w:val="00622E45"/>
    <w:rsid w:val="00623D37"/>
    <w:rsid w:val="00624A43"/>
    <w:rsid w:val="00624B75"/>
    <w:rsid w:val="00624EAE"/>
    <w:rsid w:val="006255CA"/>
    <w:rsid w:val="00625886"/>
    <w:rsid w:val="006263CC"/>
    <w:rsid w:val="00626E6C"/>
    <w:rsid w:val="00626E83"/>
    <w:rsid w:val="006305D7"/>
    <w:rsid w:val="00630ABF"/>
    <w:rsid w:val="00632D11"/>
    <w:rsid w:val="00632E19"/>
    <w:rsid w:val="00632F63"/>
    <w:rsid w:val="00633A01"/>
    <w:rsid w:val="00633B97"/>
    <w:rsid w:val="006341F7"/>
    <w:rsid w:val="00634585"/>
    <w:rsid w:val="00635014"/>
    <w:rsid w:val="006369CE"/>
    <w:rsid w:val="00640D56"/>
    <w:rsid w:val="006411CA"/>
    <w:rsid w:val="00641F05"/>
    <w:rsid w:val="00641FAC"/>
    <w:rsid w:val="006439FE"/>
    <w:rsid w:val="00644FB7"/>
    <w:rsid w:val="00645D2E"/>
    <w:rsid w:val="00645E45"/>
    <w:rsid w:val="0064605E"/>
    <w:rsid w:val="00647D92"/>
    <w:rsid w:val="00651408"/>
    <w:rsid w:val="00651DD7"/>
    <w:rsid w:val="00652207"/>
    <w:rsid w:val="00654AE1"/>
    <w:rsid w:val="00654F7E"/>
    <w:rsid w:val="0066003F"/>
    <w:rsid w:val="006616B2"/>
    <w:rsid w:val="006619C8"/>
    <w:rsid w:val="006620C1"/>
    <w:rsid w:val="00663537"/>
    <w:rsid w:val="00663BF1"/>
    <w:rsid w:val="0066614A"/>
    <w:rsid w:val="00671710"/>
    <w:rsid w:val="00673414"/>
    <w:rsid w:val="00676079"/>
    <w:rsid w:val="00676543"/>
    <w:rsid w:val="00676ECD"/>
    <w:rsid w:val="00677D0A"/>
    <w:rsid w:val="00677FC2"/>
    <w:rsid w:val="0068045A"/>
    <w:rsid w:val="00680B56"/>
    <w:rsid w:val="00680FF3"/>
    <w:rsid w:val="0068185F"/>
    <w:rsid w:val="00682B36"/>
    <w:rsid w:val="0068496D"/>
    <w:rsid w:val="0068603A"/>
    <w:rsid w:val="00686419"/>
    <w:rsid w:val="00690B3E"/>
    <w:rsid w:val="0069145F"/>
    <w:rsid w:val="006934B7"/>
    <w:rsid w:val="00693E3C"/>
    <w:rsid w:val="006943F3"/>
    <w:rsid w:val="006952CE"/>
    <w:rsid w:val="0069604D"/>
    <w:rsid w:val="00696121"/>
    <w:rsid w:val="00696AEF"/>
    <w:rsid w:val="006A01CF"/>
    <w:rsid w:val="006A0F9F"/>
    <w:rsid w:val="006A197F"/>
    <w:rsid w:val="006A1C5C"/>
    <w:rsid w:val="006A2318"/>
    <w:rsid w:val="006A2747"/>
    <w:rsid w:val="006A40A5"/>
    <w:rsid w:val="006A43F6"/>
    <w:rsid w:val="006A4CBB"/>
    <w:rsid w:val="006A5298"/>
    <w:rsid w:val="006A60DD"/>
    <w:rsid w:val="006A6D24"/>
    <w:rsid w:val="006A7060"/>
    <w:rsid w:val="006A7A62"/>
    <w:rsid w:val="006B0381"/>
    <w:rsid w:val="006B0679"/>
    <w:rsid w:val="006B074C"/>
    <w:rsid w:val="006B2030"/>
    <w:rsid w:val="006B2E07"/>
    <w:rsid w:val="006B3AD1"/>
    <w:rsid w:val="006B3B84"/>
    <w:rsid w:val="006B47C5"/>
    <w:rsid w:val="006B4E7C"/>
    <w:rsid w:val="006B5D8C"/>
    <w:rsid w:val="006B5DF8"/>
    <w:rsid w:val="006B6AA1"/>
    <w:rsid w:val="006B729A"/>
    <w:rsid w:val="006B72D4"/>
    <w:rsid w:val="006B7828"/>
    <w:rsid w:val="006B78F4"/>
    <w:rsid w:val="006B7B8B"/>
    <w:rsid w:val="006C06A6"/>
    <w:rsid w:val="006C105D"/>
    <w:rsid w:val="006C11CC"/>
    <w:rsid w:val="006C1AEB"/>
    <w:rsid w:val="006C22B6"/>
    <w:rsid w:val="006C2F00"/>
    <w:rsid w:val="006C36CD"/>
    <w:rsid w:val="006C3802"/>
    <w:rsid w:val="006C3B79"/>
    <w:rsid w:val="006C3DC6"/>
    <w:rsid w:val="006C4BDE"/>
    <w:rsid w:val="006C57FE"/>
    <w:rsid w:val="006C5E30"/>
    <w:rsid w:val="006C668E"/>
    <w:rsid w:val="006C6D66"/>
    <w:rsid w:val="006C7C47"/>
    <w:rsid w:val="006D0170"/>
    <w:rsid w:val="006D04F5"/>
    <w:rsid w:val="006D0B4F"/>
    <w:rsid w:val="006D11C8"/>
    <w:rsid w:val="006D3755"/>
    <w:rsid w:val="006D4484"/>
    <w:rsid w:val="006D4E18"/>
    <w:rsid w:val="006D5627"/>
    <w:rsid w:val="006D6433"/>
    <w:rsid w:val="006D6716"/>
    <w:rsid w:val="006D6E18"/>
    <w:rsid w:val="006D6E3F"/>
    <w:rsid w:val="006D78CF"/>
    <w:rsid w:val="006D7B91"/>
    <w:rsid w:val="006E01F5"/>
    <w:rsid w:val="006E069D"/>
    <w:rsid w:val="006E1070"/>
    <w:rsid w:val="006E2CFE"/>
    <w:rsid w:val="006E2E14"/>
    <w:rsid w:val="006E3D92"/>
    <w:rsid w:val="006E4833"/>
    <w:rsid w:val="006E4B63"/>
    <w:rsid w:val="006E5EF4"/>
    <w:rsid w:val="006E5F2F"/>
    <w:rsid w:val="006E74AA"/>
    <w:rsid w:val="006E7A2E"/>
    <w:rsid w:val="006F06E4"/>
    <w:rsid w:val="006F132A"/>
    <w:rsid w:val="006F693A"/>
    <w:rsid w:val="006F735D"/>
    <w:rsid w:val="006F773C"/>
    <w:rsid w:val="006F7B41"/>
    <w:rsid w:val="006F7D15"/>
    <w:rsid w:val="00700333"/>
    <w:rsid w:val="007014B3"/>
    <w:rsid w:val="00702B5D"/>
    <w:rsid w:val="00702EEA"/>
    <w:rsid w:val="0070355A"/>
    <w:rsid w:val="007038EF"/>
    <w:rsid w:val="00703ED2"/>
    <w:rsid w:val="00704C34"/>
    <w:rsid w:val="007055C3"/>
    <w:rsid w:val="00705E00"/>
    <w:rsid w:val="00706888"/>
    <w:rsid w:val="00707480"/>
    <w:rsid w:val="00707B8D"/>
    <w:rsid w:val="00710A65"/>
    <w:rsid w:val="00711643"/>
    <w:rsid w:val="00711C34"/>
    <w:rsid w:val="00712805"/>
    <w:rsid w:val="00712E66"/>
    <w:rsid w:val="00713636"/>
    <w:rsid w:val="00714715"/>
    <w:rsid w:val="00714B8C"/>
    <w:rsid w:val="00714F44"/>
    <w:rsid w:val="00716608"/>
    <w:rsid w:val="0071675D"/>
    <w:rsid w:val="00716D7D"/>
    <w:rsid w:val="00717736"/>
    <w:rsid w:val="00717827"/>
    <w:rsid w:val="007215AF"/>
    <w:rsid w:val="00721AC3"/>
    <w:rsid w:val="007221C6"/>
    <w:rsid w:val="0072275B"/>
    <w:rsid w:val="007238D0"/>
    <w:rsid w:val="007248E2"/>
    <w:rsid w:val="00724E46"/>
    <w:rsid w:val="00725CAC"/>
    <w:rsid w:val="0072764C"/>
    <w:rsid w:val="00730922"/>
    <w:rsid w:val="00732B47"/>
    <w:rsid w:val="00733560"/>
    <w:rsid w:val="007340C3"/>
    <w:rsid w:val="00735CF5"/>
    <w:rsid w:val="007361D8"/>
    <w:rsid w:val="00736D1A"/>
    <w:rsid w:val="0073736B"/>
    <w:rsid w:val="007373D8"/>
    <w:rsid w:val="0074063A"/>
    <w:rsid w:val="00742008"/>
    <w:rsid w:val="007427FB"/>
    <w:rsid w:val="00742A02"/>
    <w:rsid w:val="00742AA4"/>
    <w:rsid w:val="00743BA1"/>
    <w:rsid w:val="00744839"/>
    <w:rsid w:val="007459FD"/>
    <w:rsid w:val="00745B35"/>
    <w:rsid w:val="00745F1E"/>
    <w:rsid w:val="00747E40"/>
    <w:rsid w:val="00750ADC"/>
    <w:rsid w:val="00751318"/>
    <w:rsid w:val="007515FE"/>
    <w:rsid w:val="00753B68"/>
    <w:rsid w:val="00755BDC"/>
    <w:rsid w:val="00757D02"/>
    <w:rsid w:val="007601D0"/>
    <w:rsid w:val="007603BB"/>
    <w:rsid w:val="00760628"/>
    <w:rsid w:val="00760D11"/>
    <w:rsid w:val="00760D52"/>
    <w:rsid w:val="0076109D"/>
    <w:rsid w:val="007626F3"/>
    <w:rsid w:val="007626F4"/>
    <w:rsid w:val="0076336A"/>
    <w:rsid w:val="00764BA7"/>
    <w:rsid w:val="007664F0"/>
    <w:rsid w:val="00766B41"/>
    <w:rsid w:val="00766B93"/>
    <w:rsid w:val="00767107"/>
    <w:rsid w:val="0077023A"/>
    <w:rsid w:val="007702B4"/>
    <w:rsid w:val="00770E2F"/>
    <w:rsid w:val="00772632"/>
    <w:rsid w:val="00773617"/>
    <w:rsid w:val="00773BFD"/>
    <w:rsid w:val="007743B3"/>
    <w:rsid w:val="00774490"/>
    <w:rsid w:val="00775DB8"/>
    <w:rsid w:val="007760CE"/>
    <w:rsid w:val="00776C0F"/>
    <w:rsid w:val="00781544"/>
    <w:rsid w:val="007819FF"/>
    <w:rsid w:val="0078272A"/>
    <w:rsid w:val="0078360C"/>
    <w:rsid w:val="00784A4C"/>
    <w:rsid w:val="00784BC6"/>
    <w:rsid w:val="00784F33"/>
    <w:rsid w:val="0078523D"/>
    <w:rsid w:val="0078624B"/>
    <w:rsid w:val="00786BD7"/>
    <w:rsid w:val="00790F2B"/>
    <w:rsid w:val="00792581"/>
    <w:rsid w:val="007931DF"/>
    <w:rsid w:val="00793C16"/>
    <w:rsid w:val="00793C4B"/>
    <w:rsid w:val="007945AF"/>
    <w:rsid w:val="007A0172"/>
    <w:rsid w:val="007A1804"/>
    <w:rsid w:val="007A185A"/>
    <w:rsid w:val="007A2511"/>
    <w:rsid w:val="007A260E"/>
    <w:rsid w:val="007A28B2"/>
    <w:rsid w:val="007A494F"/>
    <w:rsid w:val="007A4D4C"/>
    <w:rsid w:val="007A4DD6"/>
    <w:rsid w:val="007A4E41"/>
    <w:rsid w:val="007A5CB9"/>
    <w:rsid w:val="007A6019"/>
    <w:rsid w:val="007B023A"/>
    <w:rsid w:val="007B0BA4"/>
    <w:rsid w:val="007B0BD7"/>
    <w:rsid w:val="007B0C6A"/>
    <w:rsid w:val="007B1008"/>
    <w:rsid w:val="007B1038"/>
    <w:rsid w:val="007B12C3"/>
    <w:rsid w:val="007B20AE"/>
    <w:rsid w:val="007B2FDB"/>
    <w:rsid w:val="007B3218"/>
    <w:rsid w:val="007B3E64"/>
    <w:rsid w:val="007B44AA"/>
    <w:rsid w:val="007B4C1B"/>
    <w:rsid w:val="007B4E90"/>
    <w:rsid w:val="007B5636"/>
    <w:rsid w:val="007B591F"/>
    <w:rsid w:val="007B6B07"/>
    <w:rsid w:val="007B6D43"/>
    <w:rsid w:val="007B749A"/>
    <w:rsid w:val="007B7C6E"/>
    <w:rsid w:val="007C0964"/>
    <w:rsid w:val="007C1325"/>
    <w:rsid w:val="007C28F6"/>
    <w:rsid w:val="007C2AF8"/>
    <w:rsid w:val="007C39B4"/>
    <w:rsid w:val="007C4AD1"/>
    <w:rsid w:val="007C526B"/>
    <w:rsid w:val="007C7191"/>
    <w:rsid w:val="007D001D"/>
    <w:rsid w:val="007D03FC"/>
    <w:rsid w:val="007D04D0"/>
    <w:rsid w:val="007D259B"/>
    <w:rsid w:val="007D3B86"/>
    <w:rsid w:val="007D44D7"/>
    <w:rsid w:val="007D4552"/>
    <w:rsid w:val="007D4855"/>
    <w:rsid w:val="007D4D3D"/>
    <w:rsid w:val="007D621A"/>
    <w:rsid w:val="007D7609"/>
    <w:rsid w:val="007E058A"/>
    <w:rsid w:val="007E11B0"/>
    <w:rsid w:val="007E1BB2"/>
    <w:rsid w:val="007E1D90"/>
    <w:rsid w:val="007E1E1B"/>
    <w:rsid w:val="007E2887"/>
    <w:rsid w:val="007E2A82"/>
    <w:rsid w:val="007E2E03"/>
    <w:rsid w:val="007E3107"/>
    <w:rsid w:val="007E3292"/>
    <w:rsid w:val="007E33AA"/>
    <w:rsid w:val="007E4D6E"/>
    <w:rsid w:val="007E51C9"/>
    <w:rsid w:val="007E5278"/>
    <w:rsid w:val="007E6052"/>
    <w:rsid w:val="007E67DA"/>
    <w:rsid w:val="007E6979"/>
    <w:rsid w:val="007E6A1D"/>
    <w:rsid w:val="007E749C"/>
    <w:rsid w:val="007E7DB9"/>
    <w:rsid w:val="007F065E"/>
    <w:rsid w:val="007F15D1"/>
    <w:rsid w:val="007F1B5C"/>
    <w:rsid w:val="007F2805"/>
    <w:rsid w:val="007F2A3A"/>
    <w:rsid w:val="007F2AC3"/>
    <w:rsid w:val="007F3304"/>
    <w:rsid w:val="007F43AC"/>
    <w:rsid w:val="007F51F5"/>
    <w:rsid w:val="007F58C5"/>
    <w:rsid w:val="007F5E8B"/>
    <w:rsid w:val="007F7065"/>
    <w:rsid w:val="007F714D"/>
    <w:rsid w:val="008011A6"/>
    <w:rsid w:val="00801257"/>
    <w:rsid w:val="00802DD4"/>
    <w:rsid w:val="00803B0A"/>
    <w:rsid w:val="00804DED"/>
    <w:rsid w:val="00805B96"/>
    <w:rsid w:val="00806213"/>
    <w:rsid w:val="008105BE"/>
    <w:rsid w:val="00811467"/>
    <w:rsid w:val="008115A5"/>
    <w:rsid w:val="00811D46"/>
    <w:rsid w:val="0081238F"/>
    <w:rsid w:val="008126DB"/>
    <w:rsid w:val="00813547"/>
    <w:rsid w:val="0081415D"/>
    <w:rsid w:val="008145BD"/>
    <w:rsid w:val="00816AB9"/>
    <w:rsid w:val="00816D99"/>
    <w:rsid w:val="0081712C"/>
    <w:rsid w:val="00820229"/>
    <w:rsid w:val="00820BD7"/>
    <w:rsid w:val="00820C65"/>
    <w:rsid w:val="00822448"/>
    <w:rsid w:val="00822461"/>
    <w:rsid w:val="0082264D"/>
    <w:rsid w:val="00822ABE"/>
    <w:rsid w:val="008244D1"/>
    <w:rsid w:val="00824B1D"/>
    <w:rsid w:val="00825DB8"/>
    <w:rsid w:val="008267CC"/>
    <w:rsid w:val="008278FF"/>
    <w:rsid w:val="00827F51"/>
    <w:rsid w:val="00830768"/>
    <w:rsid w:val="0083104E"/>
    <w:rsid w:val="008318A8"/>
    <w:rsid w:val="00831F5E"/>
    <w:rsid w:val="008343BE"/>
    <w:rsid w:val="00836535"/>
    <w:rsid w:val="00836B17"/>
    <w:rsid w:val="00837F37"/>
    <w:rsid w:val="00840FB4"/>
    <w:rsid w:val="008410B2"/>
    <w:rsid w:val="00841297"/>
    <w:rsid w:val="008421B9"/>
    <w:rsid w:val="0084623E"/>
    <w:rsid w:val="008463D2"/>
    <w:rsid w:val="008463E5"/>
    <w:rsid w:val="00846AF1"/>
    <w:rsid w:val="00847962"/>
    <w:rsid w:val="00847B89"/>
    <w:rsid w:val="008500A0"/>
    <w:rsid w:val="008503EA"/>
    <w:rsid w:val="00850472"/>
    <w:rsid w:val="00850F2C"/>
    <w:rsid w:val="00851FA0"/>
    <w:rsid w:val="008524E5"/>
    <w:rsid w:val="00852D2E"/>
    <w:rsid w:val="00853028"/>
    <w:rsid w:val="0085351C"/>
    <w:rsid w:val="0085435A"/>
    <w:rsid w:val="008549CA"/>
    <w:rsid w:val="00854CB7"/>
    <w:rsid w:val="008556C3"/>
    <w:rsid w:val="0085590F"/>
    <w:rsid w:val="00855C31"/>
    <w:rsid w:val="00856030"/>
    <w:rsid w:val="0085687C"/>
    <w:rsid w:val="00861012"/>
    <w:rsid w:val="00861609"/>
    <w:rsid w:val="00863095"/>
    <w:rsid w:val="00863D22"/>
    <w:rsid w:val="00865926"/>
    <w:rsid w:val="00865EAD"/>
    <w:rsid w:val="00867F85"/>
    <w:rsid w:val="00870528"/>
    <w:rsid w:val="0087065E"/>
    <w:rsid w:val="008706C5"/>
    <w:rsid w:val="00871758"/>
    <w:rsid w:val="0087243C"/>
    <w:rsid w:val="00873707"/>
    <w:rsid w:val="00873E8A"/>
    <w:rsid w:val="00874B20"/>
    <w:rsid w:val="00874F63"/>
    <w:rsid w:val="00875376"/>
    <w:rsid w:val="008757C6"/>
    <w:rsid w:val="008763E1"/>
    <w:rsid w:val="00876C3D"/>
    <w:rsid w:val="0087712A"/>
    <w:rsid w:val="008775EC"/>
    <w:rsid w:val="0087775C"/>
    <w:rsid w:val="00877EC8"/>
    <w:rsid w:val="00877EDF"/>
    <w:rsid w:val="00880F36"/>
    <w:rsid w:val="00881644"/>
    <w:rsid w:val="008842D1"/>
    <w:rsid w:val="00885508"/>
    <w:rsid w:val="00885530"/>
    <w:rsid w:val="0088585F"/>
    <w:rsid w:val="00885D2E"/>
    <w:rsid w:val="00885EF4"/>
    <w:rsid w:val="00890352"/>
    <w:rsid w:val="008910D1"/>
    <w:rsid w:val="008921F0"/>
    <w:rsid w:val="0089296C"/>
    <w:rsid w:val="00893805"/>
    <w:rsid w:val="00893ADA"/>
    <w:rsid w:val="00893C94"/>
    <w:rsid w:val="00893CC4"/>
    <w:rsid w:val="00894364"/>
    <w:rsid w:val="00894693"/>
    <w:rsid w:val="008948BF"/>
    <w:rsid w:val="00895598"/>
    <w:rsid w:val="008962F8"/>
    <w:rsid w:val="00896ABD"/>
    <w:rsid w:val="00897AB6"/>
    <w:rsid w:val="00897D9D"/>
    <w:rsid w:val="008A19BE"/>
    <w:rsid w:val="008A1F3C"/>
    <w:rsid w:val="008A3380"/>
    <w:rsid w:val="008A4AC1"/>
    <w:rsid w:val="008A5631"/>
    <w:rsid w:val="008A5B71"/>
    <w:rsid w:val="008A7252"/>
    <w:rsid w:val="008A7A9C"/>
    <w:rsid w:val="008B24C2"/>
    <w:rsid w:val="008B3BF1"/>
    <w:rsid w:val="008B5218"/>
    <w:rsid w:val="008B56B4"/>
    <w:rsid w:val="008B6DF8"/>
    <w:rsid w:val="008B7102"/>
    <w:rsid w:val="008C2FE9"/>
    <w:rsid w:val="008C31F0"/>
    <w:rsid w:val="008C35F4"/>
    <w:rsid w:val="008C3AAA"/>
    <w:rsid w:val="008C3B7D"/>
    <w:rsid w:val="008C468B"/>
    <w:rsid w:val="008C46A7"/>
    <w:rsid w:val="008C6EF0"/>
    <w:rsid w:val="008C7ECF"/>
    <w:rsid w:val="008D0EF6"/>
    <w:rsid w:val="008D0F90"/>
    <w:rsid w:val="008D11D1"/>
    <w:rsid w:val="008D146D"/>
    <w:rsid w:val="008D3715"/>
    <w:rsid w:val="008D3C42"/>
    <w:rsid w:val="008D4409"/>
    <w:rsid w:val="008D5465"/>
    <w:rsid w:val="008D5550"/>
    <w:rsid w:val="008D5A22"/>
    <w:rsid w:val="008D5E61"/>
    <w:rsid w:val="008D5EE0"/>
    <w:rsid w:val="008D6615"/>
    <w:rsid w:val="008D6DD4"/>
    <w:rsid w:val="008D7565"/>
    <w:rsid w:val="008D7CC9"/>
    <w:rsid w:val="008D7EB7"/>
    <w:rsid w:val="008D7EC5"/>
    <w:rsid w:val="008E08E8"/>
    <w:rsid w:val="008E184A"/>
    <w:rsid w:val="008E1A0A"/>
    <w:rsid w:val="008E2475"/>
    <w:rsid w:val="008E2D01"/>
    <w:rsid w:val="008E3080"/>
    <w:rsid w:val="008E3684"/>
    <w:rsid w:val="008E410E"/>
    <w:rsid w:val="008E56EA"/>
    <w:rsid w:val="008E57F5"/>
    <w:rsid w:val="008E584D"/>
    <w:rsid w:val="008E7283"/>
    <w:rsid w:val="008E7606"/>
    <w:rsid w:val="008E7927"/>
    <w:rsid w:val="008F1C24"/>
    <w:rsid w:val="008F1DAA"/>
    <w:rsid w:val="008F2E6F"/>
    <w:rsid w:val="008F3982"/>
    <w:rsid w:val="008F3EBD"/>
    <w:rsid w:val="008F4E92"/>
    <w:rsid w:val="008F60B2"/>
    <w:rsid w:val="008F60B9"/>
    <w:rsid w:val="008F7C41"/>
    <w:rsid w:val="00901A1C"/>
    <w:rsid w:val="00902468"/>
    <w:rsid w:val="0090296B"/>
    <w:rsid w:val="009031E2"/>
    <w:rsid w:val="0090499F"/>
    <w:rsid w:val="00905490"/>
    <w:rsid w:val="00905513"/>
    <w:rsid w:val="00905A44"/>
    <w:rsid w:val="00906172"/>
    <w:rsid w:val="009061CD"/>
    <w:rsid w:val="009064DE"/>
    <w:rsid w:val="00906CF0"/>
    <w:rsid w:val="009070FA"/>
    <w:rsid w:val="0090725B"/>
    <w:rsid w:val="0090760C"/>
    <w:rsid w:val="0091276C"/>
    <w:rsid w:val="00913689"/>
    <w:rsid w:val="009165AC"/>
    <w:rsid w:val="00916821"/>
    <w:rsid w:val="00916FFC"/>
    <w:rsid w:val="00917843"/>
    <w:rsid w:val="009200F2"/>
    <w:rsid w:val="0092053F"/>
    <w:rsid w:val="009206C1"/>
    <w:rsid w:val="00920B05"/>
    <w:rsid w:val="00920EA5"/>
    <w:rsid w:val="0092159A"/>
    <w:rsid w:val="0092340A"/>
    <w:rsid w:val="009237AD"/>
    <w:rsid w:val="009243A9"/>
    <w:rsid w:val="009244F0"/>
    <w:rsid w:val="00925191"/>
    <w:rsid w:val="0092567B"/>
    <w:rsid w:val="00926906"/>
    <w:rsid w:val="00926EE8"/>
    <w:rsid w:val="009313D9"/>
    <w:rsid w:val="009315E6"/>
    <w:rsid w:val="009322B0"/>
    <w:rsid w:val="00935B7F"/>
    <w:rsid w:val="00940F16"/>
    <w:rsid w:val="00941293"/>
    <w:rsid w:val="009420B3"/>
    <w:rsid w:val="00943084"/>
    <w:rsid w:val="00945A1F"/>
    <w:rsid w:val="00946372"/>
    <w:rsid w:val="009468F8"/>
    <w:rsid w:val="00946BD4"/>
    <w:rsid w:val="00950C17"/>
    <w:rsid w:val="009519A9"/>
    <w:rsid w:val="00951E09"/>
    <w:rsid w:val="00951FAF"/>
    <w:rsid w:val="00952A56"/>
    <w:rsid w:val="00953EF5"/>
    <w:rsid w:val="00954740"/>
    <w:rsid w:val="00954F72"/>
    <w:rsid w:val="00955AE5"/>
    <w:rsid w:val="00957F2E"/>
    <w:rsid w:val="009602C8"/>
    <w:rsid w:val="00960B3F"/>
    <w:rsid w:val="00961391"/>
    <w:rsid w:val="00961574"/>
    <w:rsid w:val="00962393"/>
    <w:rsid w:val="009625F4"/>
    <w:rsid w:val="00962E71"/>
    <w:rsid w:val="0096362B"/>
    <w:rsid w:val="009636D1"/>
    <w:rsid w:val="00963ABC"/>
    <w:rsid w:val="00965567"/>
    <w:rsid w:val="009657A1"/>
    <w:rsid w:val="00965D21"/>
    <w:rsid w:val="00966233"/>
    <w:rsid w:val="00967764"/>
    <w:rsid w:val="009709D5"/>
    <w:rsid w:val="00970B0E"/>
    <w:rsid w:val="00970BB9"/>
    <w:rsid w:val="00971166"/>
    <w:rsid w:val="00971B99"/>
    <w:rsid w:val="00971DED"/>
    <w:rsid w:val="009726EE"/>
    <w:rsid w:val="00972CDE"/>
    <w:rsid w:val="00973184"/>
    <w:rsid w:val="009733DD"/>
    <w:rsid w:val="0097453C"/>
    <w:rsid w:val="009749BF"/>
    <w:rsid w:val="00974AC1"/>
    <w:rsid w:val="00974CE1"/>
    <w:rsid w:val="00975573"/>
    <w:rsid w:val="0097584E"/>
    <w:rsid w:val="00975F69"/>
    <w:rsid w:val="00976491"/>
    <w:rsid w:val="00976D03"/>
    <w:rsid w:val="00977B30"/>
    <w:rsid w:val="00980511"/>
    <w:rsid w:val="00982412"/>
    <w:rsid w:val="00982E72"/>
    <w:rsid w:val="00982F41"/>
    <w:rsid w:val="00983B47"/>
    <w:rsid w:val="00983D39"/>
    <w:rsid w:val="00983FD1"/>
    <w:rsid w:val="00985090"/>
    <w:rsid w:val="009855E0"/>
    <w:rsid w:val="009864C5"/>
    <w:rsid w:val="00986E87"/>
    <w:rsid w:val="00987710"/>
    <w:rsid w:val="00987CB8"/>
    <w:rsid w:val="00987F69"/>
    <w:rsid w:val="009904AB"/>
    <w:rsid w:val="00990B86"/>
    <w:rsid w:val="0099123C"/>
    <w:rsid w:val="00991D6A"/>
    <w:rsid w:val="009941D0"/>
    <w:rsid w:val="00995688"/>
    <w:rsid w:val="009958A6"/>
    <w:rsid w:val="00996456"/>
    <w:rsid w:val="009A035E"/>
    <w:rsid w:val="009A04F5"/>
    <w:rsid w:val="009A15EF"/>
    <w:rsid w:val="009A29DC"/>
    <w:rsid w:val="009A38A5"/>
    <w:rsid w:val="009A3998"/>
    <w:rsid w:val="009A3B85"/>
    <w:rsid w:val="009A4671"/>
    <w:rsid w:val="009A48BC"/>
    <w:rsid w:val="009A5B73"/>
    <w:rsid w:val="009A66F8"/>
    <w:rsid w:val="009A716A"/>
    <w:rsid w:val="009A7313"/>
    <w:rsid w:val="009B0803"/>
    <w:rsid w:val="009B0BBC"/>
    <w:rsid w:val="009B118B"/>
    <w:rsid w:val="009B1737"/>
    <w:rsid w:val="009B1F82"/>
    <w:rsid w:val="009B2264"/>
    <w:rsid w:val="009B3D4B"/>
    <w:rsid w:val="009B5B99"/>
    <w:rsid w:val="009B6C17"/>
    <w:rsid w:val="009B6EFC"/>
    <w:rsid w:val="009B6FA0"/>
    <w:rsid w:val="009C0D84"/>
    <w:rsid w:val="009C1FC6"/>
    <w:rsid w:val="009C1FD0"/>
    <w:rsid w:val="009C2680"/>
    <w:rsid w:val="009C2DF8"/>
    <w:rsid w:val="009C31BF"/>
    <w:rsid w:val="009C37A5"/>
    <w:rsid w:val="009C3993"/>
    <w:rsid w:val="009C3B54"/>
    <w:rsid w:val="009C56F6"/>
    <w:rsid w:val="009C6492"/>
    <w:rsid w:val="009C68B7"/>
    <w:rsid w:val="009D0834"/>
    <w:rsid w:val="009D0A1E"/>
    <w:rsid w:val="009D1061"/>
    <w:rsid w:val="009D1862"/>
    <w:rsid w:val="009D2590"/>
    <w:rsid w:val="009D27C0"/>
    <w:rsid w:val="009D2AE3"/>
    <w:rsid w:val="009D357C"/>
    <w:rsid w:val="009D51CE"/>
    <w:rsid w:val="009D52BC"/>
    <w:rsid w:val="009D7D0A"/>
    <w:rsid w:val="009E0237"/>
    <w:rsid w:val="009E09D9"/>
    <w:rsid w:val="009E1562"/>
    <w:rsid w:val="009E19F4"/>
    <w:rsid w:val="009E3FB9"/>
    <w:rsid w:val="009E591D"/>
    <w:rsid w:val="009E7B77"/>
    <w:rsid w:val="009F01B1"/>
    <w:rsid w:val="009F0205"/>
    <w:rsid w:val="009F0DBB"/>
    <w:rsid w:val="009F1C69"/>
    <w:rsid w:val="009F250A"/>
    <w:rsid w:val="009F2BAB"/>
    <w:rsid w:val="009F36B7"/>
    <w:rsid w:val="009F3887"/>
    <w:rsid w:val="009F3981"/>
    <w:rsid w:val="009F4440"/>
    <w:rsid w:val="009F59F0"/>
    <w:rsid w:val="009F659A"/>
    <w:rsid w:val="009F732B"/>
    <w:rsid w:val="009F7DF9"/>
    <w:rsid w:val="00A00242"/>
    <w:rsid w:val="00A00B9D"/>
    <w:rsid w:val="00A0136A"/>
    <w:rsid w:val="00A01FE0"/>
    <w:rsid w:val="00A02280"/>
    <w:rsid w:val="00A023CF"/>
    <w:rsid w:val="00A028BE"/>
    <w:rsid w:val="00A02C45"/>
    <w:rsid w:val="00A02F71"/>
    <w:rsid w:val="00A03032"/>
    <w:rsid w:val="00A05506"/>
    <w:rsid w:val="00A05D45"/>
    <w:rsid w:val="00A06945"/>
    <w:rsid w:val="00A075B2"/>
    <w:rsid w:val="00A076CC"/>
    <w:rsid w:val="00A10656"/>
    <w:rsid w:val="00A10F56"/>
    <w:rsid w:val="00A113C0"/>
    <w:rsid w:val="00A12FA6"/>
    <w:rsid w:val="00A13099"/>
    <w:rsid w:val="00A1339B"/>
    <w:rsid w:val="00A13C89"/>
    <w:rsid w:val="00A1419D"/>
    <w:rsid w:val="00A141F4"/>
    <w:rsid w:val="00A14957"/>
    <w:rsid w:val="00A14ABA"/>
    <w:rsid w:val="00A16A4F"/>
    <w:rsid w:val="00A23697"/>
    <w:rsid w:val="00A248F9"/>
    <w:rsid w:val="00A24CB6"/>
    <w:rsid w:val="00A25A4F"/>
    <w:rsid w:val="00A26CD2"/>
    <w:rsid w:val="00A27019"/>
    <w:rsid w:val="00A273C3"/>
    <w:rsid w:val="00A27667"/>
    <w:rsid w:val="00A31372"/>
    <w:rsid w:val="00A32905"/>
    <w:rsid w:val="00A32979"/>
    <w:rsid w:val="00A329A5"/>
    <w:rsid w:val="00A3455C"/>
    <w:rsid w:val="00A34A67"/>
    <w:rsid w:val="00A366FD"/>
    <w:rsid w:val="00A36BAC"/>
    <w:rsid w:val="00A37462"/>
    <w:rsid w:val="00A400E5"/>
    <w:rsid w:val="00A40D9A"/>
    <w:rsid w:val="00A433B4"/>
    <w:rsid w:val="00A44F04"/>
    <w:rsid w:val="00A459E1"/>
    <w:rsid w:val="00A45E0C"/>
    <w:rsid w:val="00A467AF"/>
    <w:rsid w:val="00A46AC4"/>
    <w:rsid w:val="00A47F30"/>
    <w:rsid w:val="00A51880"/>
    <w:rsid w:val="00A52296"/>
    <w:rsid w:val="00A526BB"/>
    <w:rsid w:val="00A5386E"/>
    <w:rsid w:val="00A54FC0"/>
    <w:rsid w:val="00A55661"/>
    <w:rsid w:val="00A56375"/>
    <w:rsid w:val="00A56799"/>
    <w:rsid w:val="00A56BD6"/>
    <w:rsid w:val="00A57C0E"/>
    <w:rsid w:val="00A605F2"/>
    <w:rsid w:val="00A61B70"/>
    <w:rsid w:val="00A61FA8"/>
    <w:rsid w:val="00A62D80"/>
    <w:rsid w:val="00A636CA"/>
    <w:rsid w:val="00A637F4"/>
    <w:rsid w:val="00A647CE"/>
    <w:rsid w:val="00A647F6"/>
    <w:rsid w:val="00A64A99"/>
    <w:rsid w:val="00A64DF2"/>
    <w:rsid w:val="00A65485"/>
    <w:rsid w:val="00A65506"/>
    <w:rsid w:val="00A65BB4"/>
    <w:rsid w:val="00A65D0B"/>
    <w:rsid w:val="00A66A60"/>
    <w:rsid w:val="00A66E05"/>
    <w:rsid w:val="00A67A7B"/>
    <w:rsid w:val="00A701C1"/>
    <w:rsid w:val="00A70753"/>
    <w:rsid w:val="00A712D2"/>
    <w:rsid w:val="00A71315"/>
    <w:rsid w:val="00A72855"/>
    <w:rsid w:val="00A7297B"/>
    <w:rsid w:val="00A7306E"/>
    <w:rsid w:val="00A764E9"/>
    <w:rsid w:val="00A76639"/>
    <w:rsid w:val="00A76BC3"/>
    <w:rsid w:val="00A7751A"/>
    <w:rsid w:val="00A80162"/>
    <w:rsid w:val="00A80F8F"/>
    <w:rsid w:val="00A818C0"/>
    <w:rsid w:val="00A82494"/>
    <w:rsid w:val="00A82C8A"/>
    <w:rsid w:val="00A8346B"/>
    <w:rsid w:val="00A852FF"/>
    <w:rsid w:val="00A87337"/>
    <w:rsid w:val="00A87B7F"/>
    <w:rsid w:val="00A90C97"/>
    <w:rsid w:val="00A92DDC"/>
    <w:rsid w:val="00A9353E"/>
    <w:rsid w:val="00A94587"/>
    <w:rsid w:val="00A9542A"/>
    <w:rsid w:val="00A960C8"/>
    <w:rsid w:val="00A96604"/>
    <w:rsid w:val="00A96871"/>
    <w:rsid w:val="00AA03DF"/>
    <w:rsid w:val="00AA09C2"/>
    <w:rsid w:val="00AA1B4F"/>
    <w:rsid w:val="00AA21D8"/>
    <w:rsid w:val="00AA271A"/>
    <w:rsid w:val="00AA315B"/>
    <w:rsid w:val="00AA3270"/>
    <w:rsid w:val="00AA4728"/>
    <w:rsid w:val="00AA54F3"/>
    <w:rsid w:val="00AA6B43"/>
    <w:rsid w:val="00AA720D"/>
    <w:rsid w:val="00AA72EE"/>
    <w:rsid w:val="00AA73FA"/>
    <w:rsid w:val="00AA7863"/>
    <w:rsid w:val="00AB0AD6"/>
    <w:rsid w:val="00AB1209"/>
    <w:rsid w:val="00AB367A"/>
    <w:rsid w:val="00AB39B4"/>
    <w:rsid w:val="00AB3AC4"/>
    <w:rsid w:val="00AB3FA1"/>
    <w:rsid w:val="00AB4471"/>
    <w:rsid w:val="00AB4AE4"/>
    <w:rsid w:val="00AB596A"/>
    <w:rsid w:val="00AB5F29"/>
    <w:rsid w:val="00AB60B8"/>
    <w:rsid w:val="00AB6A89"/>
    <w:rsid w:val="00AB6F41"/>
    <w:rsid w:val="00AB7EB5"/>
    <w:rsid w:val="00AC0162"/>
    <w:rsid w:val="00AC01D1"/>
    <w:rsid w:val="00AC0AB2"/>
    <w:rsid w:val="00AC0E9F"/>
    <w:rsid w:val="00AC2024"/>
    <w:rsid w:val="00AC36EB"/>
    <w:rsid w:val="00AC3942"/>
    <w:rsid w:val="00AC3E58"/>
    <w:rsid w:val="00AC4C05"/>
    <w:rsid w:val="00AC52A5"/>
    <w:rsid w:val="00AC5A98"/>
    <w:rsid w:val="00AC5FC2"/>
    <w:rsid w:val="00AC62A5"/>
    <w:rsid w:val="00AC6EFD"/>
    <w:rsid w:val="00AC70BA"/>
    <w:rsid w:val="00AC7151"/>
    <w:rsid w:val="00AD06B3"/>
    <w:rsid w:val="00AD0B1D"/>
    <w:rsid w:val="00AD2437"/>
    <w:rsid w:val="00AD271E"/>
    <w:rsid w:val="00AD3B25"/>
    <w:rsid w:val="00AD3E5D"/>
    <w:rsid w:val="00AD460A"/>
    <w:rsid w:val="00AD4B83"/>
    <w:rsid w:val="00AD6A05"/>
    <w:rsid w:val="00AD7848"/>
    <w:rsid w:val="00AE004E"/>
    <w:rsid w:val="00AE02B7"/>
    <w:rsid w:val="00AE0450"/>
    <w:rsid w:val="00AE08D2"/>
    <w:rsid w:val="00AE118B"/>
    <w:rsid w:val="00AE122D"/>
    <w:rsid w:val="00AE1634"/>
    <w:rsid w:val="00AE1C59"/>
    <w:rsid w:val="00AE208C"/>
    <w:rsid w:val="00AE272B"/>
    <w:rsid w:val="00AE2D0B"/>
    <w:rsid w:val="00AE3E3A"/>
    <w:rsid w:val="00AE4162"/>
    <w:rsid w:val="00AE621A"/>
    <w:rsid w:val="00AE704B"/>
    <w:rsid w:val="00AE77B4"/>
    <w:rsid w:val="00AE7C1A"/>
    <w:rsid w:val="00AE7DF8"/>
    <w:rsid w:val="00AF0D9C"/>
    <w:rsid w:val="00AF13AB"/>
    <w:rsid w:val="00AF1456"/>
    <w:rsid w:val="00AF1D36"/>
    <w:rsid w:val="00AF280B"/>
    <w:rsid w:val="00AF5538"/>
    <w:rsid w:val="00AF5547"/>
    <w:rsid w:val="00AF5C18"/>
    <w:rsid w:val="00AF5F75"/>
    <w:rsid w:val="00AF6001"/>
    <w:rsid w:val="00AF628E"/>
    <w:rsid w:val="00AF71DF"/>
    <w:rsid w:val="00B01440"/>
    <w:rsid w:val="00B01A16"/>
    <w:rsid w:val="00B02623"/>
    <w:rsid w:val="00B02B17"/>
    <w:rsid w:val="00B02D44"/>
    <w:rsid w:val="00B03EFB"/>
    <w:rsid w:val="00B03FE2"/>
    <w:rsid w:val="00B04793"/>
    <w:rsid w:val="00B04DAB"/>
    <w:rsid w:val="00B04E0F"/>
    <w:rsid w:val="00B04E71"/>
    <w:rsid w:val="00B0554D"/>
    <w:rsid w:val="00B0686D"/>
    <w:rsid w:val="00B07F45"/>
    <w:rsid w:val="00B1021A"/>
    <w:rsid w:val="00B10ED6"/>
    <w:rsid w:val="00B1325B"/>
    <w:rsid w:val="00B13777"/>
    <w:rsid w:val="00B1481A"/>
    <w:rsid w:val="00B153FE"/>
    <w:rsid w:val="00B15A1F"/>
    <w:rsid w:val="00B15FE9"/>
    <w:rsid w:val="00B21376"/>
    <w:rsid w:val="00B2148A"/>
    <w:rsid w:val="00B21626"/>
    <w:rsid w:val="00B220C2"/>
    <w:rsid w:val="00B220CC"/>
    <w:rsid w:val="00B24783"/>
    <w:rsid w:val="00B24A4D"/>
    <w:rsid w:val="00B25517"/>
    <w:rsid w:val="00B25B32"/>
    <w:rsid w:val="00B266F4"/>
    <w:rsid w:val="00B2671E"/>
    <w:rsid w:val="00B2692D"/>
    <w:rsid w:val="00B2717E"/>
    <w:rsid w:val="00B30045"/>
    <w:rsid w:val="00B31A39"/>
    <w:rsid w:val="00B32616"/>
    <w:rsid w:val="00B32F01"/>
    <w:rsid w:val="00B33933"/>
    <w:rsid w:val="00B36477"/>
    <w:rsid w:val="00B36C42"/>
    <w:rsid w:val="00B4070C"/>
    <w:rsid w:val="00B4111F"/>
    <w:rsid w:val="00B41E3B"/>
    <w:rsid w:val="00B425B9"/>
    <w:rsid w:val="00B42EA7"/>
    <w:rsid w:val="00B44AF0"/>
    <w:rsid w:val="00B47E2D"/>
    <w:rsid w:val="00B50535"/>
    <w:rsid w:val="00B507CA"/>
    <w:rsid w:val="00B50FCF"/>
    <w:rsid w:val="00B51845"/>
    <w:rsid w:val="00B518EF"/>
    <w:rsid w:val="00B51923"/>
    <w:rsid w:val="00B5337C"/>
    <w:rsid w:val="00B53610"/>
    <w:rsid w:val="00B53FDE"/>
    <w:rsid w:val="00B54970"/>
    <w:rsid w:val="00B55FA4"/>
    <w:rsid w:val="00B56397"/>
    <w:rsid w:val="00B571DA"/>
    <w:rsid w:val="00B57E29"/>
    <w:rsid w:val="00B6027B"/>
    <w:rsid w:val="00B606B9"/>
    <w:rsid w:val="00B617A3"/>
    <w:rsid w:val="00B636C8"/>
    <w:rsid w:val="00B63FC9"/>
    <w:rsid w:val="00B6415A"/>
    <w:rsid w:val="00B641F6"/>
    <w:rsid w:val="00B64ACB"/>
    <w:rsid w:val="00B6599D"/>
    <w:rsid w:val="00B65EDB"/>
    <w:rsid w:val="00B67AFF"/>
    <w:rsid w:val="00B7088A"/>
    <w:rsid w:val="00B709B9"/>
    <w:rsid w:val="00B70B59"/>
    <w:rsid w:val="00B71357"/>
    <w:rsid w:val="00B71493"/>
    <w:rsid w:val="00B73024"/>
    <w:rsid w:val="00B73657"/>
    <w:rsid w:val="00B739B3"/>
    <w:rsid w:val="00B73AF8"/>
    <w:rsid w:val="00B7430B"/>
    <w:rsid w:val="00B74544"/>
    <w:rsid w:val="00B74B1D"/>
    <w:rsid w:val="00B779B9"/>
    <w:rsid w:val="00B81B15"/>
    <w:rsid w:val="00B8267C"/>
    <w:rsid w:val="00B84340"/>
    <w:rsid w:val="00B90A72"/>
    <w:rsid w:val="00B915AE"/>
    <w:rsid w:val="00B91AC4"/>
    <w:rsid w:val="00B92141"/>
    <w:rsid w:val="00B953D6"/>
    <w:rsid w:val="00B95FCD"/>
    <w:rsid w:val="00B9648C"/>
    <w:rsid w:val="00B97FC1"/>
    <w:rsid w:val="00BA03E0"/>
    <w:rsid w:val="00BA10F9"/>
    <w:rsid w:val="00BA1735"/>
    <w:rsid w:val="00BA19FA"/>
    <w:rsid w:val="00BA3682"/>
    <w:rsid w:val="00BA4288"/>
    <w:rsid w:val="00BA48CE"/>
    <w:rsid w:val="00BA622D"/>
    <w:rsid w:val="00BA6A58"/>
    <w:rsid w:val="00BB0902"/>
    <w:rsid w:val="00BB15E8"/>
    <w:rsid w:val="00BB1F9C"/>
    <w:rsid w:val="00BB48E5"/>
    <w:rsid w:val="00BB5607"/>
    <w:rsid w:val="00BB5ACA"/>
    <w:rsid w:val="00BB5F63"/>
    <w:rsid w:val="00BB627F"/>
    <w:rsid w:val="00BB725D"/>
    <w:rsid w:val="00BC0C17"/>
    <w:rsid w:val="00BC22B8"/>
    <w:rsid w:val="00BC2943"/>
    <w:rsid w:val="00BC2EBC"/>
    <w:rsid w:val="00BC3823"/>
    <w:rsid w:val="00BC38AF"/>
    <w:rsid w:val="00BC5841"/>
    <w:rsid w:val="00BC58FC"/>
    <w:rsid w:val="00BC6078"/>
    <w:rsid w:val="00BC6DEA"/>
    <w:rsid w:val="00BC6E27"/>
    <w:rsid w:val="00BD08B6"/>
    <w:rsid w:val="00BD0BBB"/>
    <w:rsid w:val="00BD1614"/>
    <w:rsid w:val="00BD2EF0"/>
    <w:rsid w:val="00BD5E3D"/>
    <w:rsid w:val="00BD60B4"/>
    <w:rsid w:val="00BD6114"/>
    <w:rsid w:val="00BD796B"/>
    <w:rsid w:val="00BE140C"/>
    <w:rsid w:val="00BE2D93"/>
    <w:rsid w:val="00BE2F2D"/>
    <w:rsid w:val="00BE35B4"/>
    <w:rsid w:val="00BE40C0"/>
    <w:rsid w:val="00BE4E32"/>
    <w:rsid w:val="00BE5F4A"/>
    <w:rsid w:val="00BE757D"/>
    <w:rsid w:val="00BE7AEF"/>
    <w:rsid w:val="00BF09B0"/>
    <w:rsid w:val="00BF1544"/>
    <w:rsid w:val="00BF1B53"/>
    <w:rsid w:val="00BF246D"/>
    <w:rsid w:val="00BF2682"/>
    <w:rsid w:val="00BF270B"/>
    <w:rsid w:val="00BF2C7F"/>
    <w:rsid w:val="00BF2CF7"/>
    <w:rsid w:val="00BF4880"/>
    <w:rsid w:val="00BF4E2C"/>
    <w:rsid w:val="00BF6DA2"/>
    <w:rsid w:val="00BF6E53"/>
    <w:rsid w:val="00BF7D58"/>
    <w:rsid w:val="00C0037D"/>
    <w:rsid w:val="00C01333"/>
    <w:rsid w:val="00C01A3F"/>
    <w:rsid w:val="00C0294B"/>
    <w:rsid w:val="00C033A3"/>
    <w:rsid w:val="00C03AB6"/>
    <w:rsid w:val="00C0431C"/>
    <w:rsid w:val="00C05984"/>
    <w:rsid w:val="00C06418"/>
    <w:rsid w:val="00C06F06"/>
    <w:rsid w:val="00C070FE"/>
    <w:rsid w:val="00C11604"/>
    <w:rsid w:val="00C120BA"/>
    <w:rsid w:val="00C1454E"/>
    <w:rsid w:val="00C15503"/>
    <w:rsid w:val="00C20FAD"/>
    <w:rsid w:val="00C22966"/>
    <w:rsid w:val="00C22F4E"/>
    <w:rsid w:val="00C2375F"/>
    <w:rsid w:val="00C247CB"/>
    <w:rsid w:val="00C26018"/>
    <w:rsid w:val="00C26072"/>
    <w:rsid w:val="00C261AA"/>
    <w:rsid w:val="00C27A5E"/>
    <w:rsid w:val="00C3113D"/>
    <w:rsid w:val="00C31C71"/>
    <w:rsid w:val="00C326A3"/>
    <w:rsid w:val="00C32E66"/>
    <w:rsid w:val="00C33121"/>
    <w:rsid w:val="00C334BD"/>
    <w:rsid w:val="00C3355F"/>
    <w:rsid w:val="00C338C5"/>
    <w:rsid w:val="00C33A04"/>
    <w:rsid w:val="00C3569A"/>
    <w:rsid w:val="00C35F22"/>
    <w:rsid w:val="00C364AF"/>
    <w:rsid w:val="00C40AA5"/>
    <w:rsid w:val="00C40BC3"/>
    <w:rsid w:val="00C40C3B"/>
    <w:rsid w:val="00C428C1"/>
    <w:rsid w:val="00C43922"/>
    <w:rsid w:val="00C43A08"/>
    <w:rsid w:val="00C43AA7"/>
    <w:rsid w:val="00C43E24"/>
    <w:rsid w:val="00C43F48"/>
    <w:rsid w:val="00C446BE"/>
    <w:rsid w:val="00C4471C"/>
    <w:rsid w:val="00C448FF"/>
    <w:rsid w:val="00C45E57"/>
    <w:rsid w:val="00C47FA5"/>
    <w:rsid w:val="00C50781"/>
    <w:rsid w:val="00C51E38"/>
    <w:rsid w:val="00C52256"/>
    <w:rsid w:val="00C52F29"/>
    <w:rsid w:val="00C549E9"/>
    <w:rsid w:val="00C56CE6"/>
    <w:rsid w:val="00C570DF"/>
    <w:rsid w:val="00C5745F"/>
    <w:rsid w:val="00C57C90"/>
    <w:rsid w:val="00C60005"/>
    <w:rsid w:val="00C60F6E"/>
    <w:rsid w:val="00C61A98"/>
    <w:rsid w:val="00C63201"/>
    <w:rsid w:val="00C64E62"/>
    <w:rsid w:val="00C651D5"/>
    <w:rsid w:val="00C65CCC"/>
    <w:rsid w:val="00C65D67"/>
    <w:rsid w:val="00C66D7E"/>
    <w:rsid w:val="00C66DDC"/>
    <w:rsid w:val="00C70462"/>
    <w:rsid w:val="00C70BC3"/>
    <w:rsid w:val="00C71345"/>
    <w:rsid w:val="00C720D3"/>
    <w:rsid w:val="00C73710"/>
    <w:rsid w:val="00C74D4E"/>
    <w:rsid w:val="00C75813"/>
    <w:rsid w:val="00C7618F"/>
    <w:rsid w:val="00C765A9"/>
    <w:rsid w:val="00C8103E"/>
    <w:rsid w:val="00C8114C"/>
    <w:rsid w:val="00C81157"/>
    <w:rsid w:val="00C8162D"/>
    <w:rsid w:val="00C82A2D"/>
    <w:rsid w:val="00C82BD0"/>
    <w:rsid w:val="00C830BB"/>
    <w:rsid w:val="00C83A0B"/>
    <w:rsid w:val="00C842D0"/>
    <w:rsid w:val="00C84828"/>
    <w:rsid w:val="00C84ED1"/>
    <w:rsid w:val="00C85B2B"/>
    <w:rsid w:val="00C863CC"/>
    <w:rsid w:val="00C9038F"/>
    <w:rsid w:val="00C91739"/>
    <w:rsid w:val="00C91DB2"/>
    <w:rsid w:val="00C92AAB"/>
    <w:rsid w:val="00C937D7"/>
    <w:rsid w:val="00C93AF4"/>
    <w:rsid w:val="00C944B1"/>
    <w:rsid w:val="00C9463E"/>
    <w:rsid w:val="00C95B97"/>
    <w:rsid w:val="00C95D4C"/>
    <w:rsid w:val="00C9637F"/>
    <w:rsid w:val="00C9708A"/>
    <w:rsid w:val="00C972AD"/>
    <w:rsid w:val="00CA106E"/>
    <w:rsid w:val="00CA1173"/>
    <w:rsid w:val="00CA1984"/>
    <w:rsid w:val="00CA1C12"/>
    <w:rsid w:val="00CA1D09"/>
    <w:rsid w:val="00CA2435"/>
    <w:rsid w:val="00CA32A6"/>
    <w:rsid w:val="00CA4068"/>
    <w:rsid w:val="00CA502F"/>
    <w:rsid w:val="00CA67F4"/>
    <w:rsid w:val="00CA6BE0"/>
    <w:rsid w:val="00CA778A"/>
    <w:rsid w:val="00CA78E9"/>
    <w:rsid w:val="00CA7B78"/>
    <w:rsid w:val="00CA7F49"/>
    <w:rsid w:val="00CB03ED"/>
    <w:rsid w:val="00CB19CF"/>
    <w:rsid w:val="00CB2F15"/>
    <w:rsid w:val="00CB37F8"/>
    <w:rsid w:val="00CB4CC6"/>
    <w:rsid w:val="00CB5028"/>
    <w:rsid w:val="00CB6170"/>
    <w:rsid w:val="00CB6744"/>
    <w:rsid w:val="00CB7CAA"/>
    <w:rsid w:val="00CB7DC3"/>
    <w:rsid w:val="00CC0C95"/>
    <w:rsid w:val="00CC0E5C"/>
    <w:rsid w:val="00CC12C9"/>
    <w:rsid w:val="00CC13E5"/>
    <w:rsid w:val="00CC1FB1"/>
    <w:rsid w:val="00CC2765"/>
    <w:rsid w:val="00CC2998"/>
    <w:rsid w:val="00CC2E4E"/>
    <w:rsid w:val="00CC38B4"/>
    <w:rsid w:val="00CC4798"/>
    <w:rsid w:val="00CC5729"/>
    <w:rsid w:val="00CC5BE1"/>
    <w:rsid w:val="00CC6834"/>
    <w:rsid w:val="00CC75A2"/>
    <w:rsid w:val="00CC767D"/>
    <w:rsid w:val="00CC7A18"/>
    <w:rsid w:val="00CD05AC"/>
    <w:rsid w:val="00CD0E2F"/>
    <w:rsid w:val="00CD1D49"/>
    <w:rsid w:val="00CD2027"/>
    <w:rsid w:val="00CD2F20"/>
    <w:rsid w:val="00CD317F"/>
    <w:rsid w:val="00CD3E3A"/>
    <w:rsid w:val="00CD43D8"/>
    <w:rsid w:val="00CD481B"/>
    <w:rsid w:val="00CD6B20"/>
    <w:rsid w:val="00CD7461"/>
    <w:rsid w:val="00CE1339"/>
    <w:rsid w:val="00CE2A90"/>
    <w:rsid w:val="00CE590F"/>
    <w:rsid w:val="00CE61CC"/>
    <w:rsid w:val="00CE673A"/>
    <w:rsid w:val="00CE6E42"/>
    <w:rsid w:val="00CE7751"/>
    <w:rsid w:val="00CE7BDF"/>
    <w:rsid w:val="00CF20B7"/>
    <w:rsid w:val="00CF3D37"/>
    <w:rsid w:val="00CF4983"/>
    <w:rsid w:val="00CF6692"/>
    <w:rsid w:val="00CF712E"/>
    <w:rsid w:val="00CF7441"/>
    <w:rsid w:val="00D00D16"/>
    <w:rsid w:val="00D0113A"/>
    <w:rsid w:val="00D01AD6"/>
    <w:rsid w:val="00D02103"/>
    <w:rsid w:val="00D03C6C"/>
    <w:rsid w:val="00D04306"/>
    <w:rsid w:val="00D0431A"/>
    <w:rsid w:val="00D04760"/>
    <w:rsid w:val="00D04A95"/>
    <w:rsid w:val="00D06288"/>
    <w:rsid w:val="00D068C7"/>
    <w:rsid w:val="00D06979"/>
    <w:rsid w:val="00D07878"/>
    <w:rsid w:val="00D1180E"/>
    <w:rsid w:val="00D122AC"/>
    <w:rsid w:val="00D128A4"/>
    <w:rsid w:val="00D1295A"/>
    <w:rsid w:val="00D1339E"/>
    <w:rsid w:val="00D13DDE"/>
    <w:rsid w:val="00D147C8"/>
    <w:rsid w:val="00D14886"/>
    <w:rsid w:val="00D15131"/>
    <w:rsid w:val="00D1521E"/>
    <w:rsid w:val="00D15462"/>
    <w:rsid w:val="00D1587D"/>
    <w:rsid w:val="00D1606E"/>
    <w:rsid w:val="00D16334"/>
    <w:rsid w:val="00D16414"/>
    <w:rsid w:val="00D16552"/>
    <w:rsid w:val="00D16FA2"/>
    <w:rsid w:val="00D1732F"/>
    <w:rsid w:val="00D206EC"/>
    <w:rsid w:val="00D20954"/>
    <w:rsid w:val="00D21C39"/>
    <w:rsid w:val="00D21FC6"/>
    <w:rsid w:val="00D2243A"/>
    <w:rsid w:val="00D225B6"/>
    <w:rsid w:val="00D23705"/>
    <w:rsid w:val="00D2526F"/>
    <w:rsid w:val="00D25967"/>
    <w:rsid w:val="00D265F5"/>
    <w:rsid w:val="00D30607"/>
    <w:rsid w:val="00D3098D"/>
    <w:rsid w:val="00D31379"/>
    <w:rsid w:val="00D32910"/>
    <w:rsid w:val="00D33393"/>
    <w:rsid w:val="00D33D36"/>
    <w:rsid w:val="00D34D94"/>
    <w:rsid w:val="00D353D1"/>
    <w:rsid w:val="00D35E30"/>
    <w:rsid w:val="00D409E2"/>
    <w:rsid w:val="00D40CC3"/>
    <w:rsid w:val="00D417B4"/>
    <w:rsid w:val="00D41F1C"/>
    <w:rsid w:val="00D41F2C"/>
    <w:rsid w:val="00D427D7"/>
    <w:rsid w:val="00D43A1E"/>
    <w:rsid w:val="00D4444A"/>
    <w:rsid w:val="00D44991"/>
    <w:rsid w:val="00D44E62"/>
    <w:rsid w:val="00D45977"/>
    <w:rsid w:val="00D46962"/>
    <w:rsid w:val="00D46DAB"/>
    <w:rsid w:val="00D4726C"/>
    <w:rsid w:val="00D47652"/>
    <w:rsid w:val="00D507A7"/>
    <w:rsid w:val="00D51570"/>
    <w:rsid w:val="00D53727"/>
    <w:rsid w:val="00D54E04"/>
    <w:rsid w:val="00D556AD"/>
    <w:rsid w:val="00D55B0F"/>
    <w:rsid w:val="00D577B3"/>
    <w:rsid w:val="00D60381"/>
    <w:rsid w:val="00D6075E"/>
    <w:rsid w:val="00D616DE"/>
    <w:rsid w:val="00D620C5"/>
    <w:rsid w:val="00D62201"/>
    <w:rsid w:val="00D62DED"/>
    <w:rsid w:val="00D63822"/>
    <w:rsid w:val="00D651D1"/>
    <w:rsid w:val="00D656E8"/>
    <w:rsid w:val="00D65D57"/>
    <w:rsid w:val="00D6716B"/>
    <w:rsid w:val="00D67898"/>
    <w:rsid w:val="00D67E9E"/>
    <w:rsid w:val="00D707F8"/>
    <w:rsid w:val="00D717BB"/>
    <w:rsid w:val="00D7226B"/>
    <w:rsid w:val="00D72707"/>
    <w:rsid w:val="00D7475A"/>
    <w:rsid w:val="00D757B1"/>
    <w:rsid w:val="00D75A9C"/>
    <w:rsid w:val="00D80D57"/>
    <w:rsid w:val="00D81CB1"/>
    <w:rsid w:val="00D820CD"/>
    <w:rsid w:val="00D8283E"/>
    <w:rsid w:val="00D829C8"/>
    <w:rsid w:val="00D82EA0"/>
    <w:rsid w:val="00D8351C"/>
    <w:rsid w:val="00D8376D"/>
    <w:rsid w:val="00D84489"/>
    <w:rsid w:val="00D84D28"/>
    <w:rsid w:val="00D85074"/>
    <w:rsid w:val="00D86177"/>
    <w:rsid w:val="00D87E2C"/>
    <w:rsid w:val="00D90871"/>
    <w:rsid w:val="00D90BA8"/>
    <w:rsid w:val="00D90C4D"/>
    <w:rsid w:val="00D9155F"/>
    <w:rsid w:val="00D91BBF"/>
    <w:rsid w:val="00D91D07"/>
    <w:rsid w:val="00D9403F"/>
    <w:rsid w:val="00D94FA6"/>
    <w:rsid w:val="00D959B4"/>
    <w:rsid w:val="00D95BE2"/>
    <w:rsid w:val="00D95C82"/>
    <w:rsid w:val="00D95DB7"/>
    <w:rsid w:val="00D9794A"/>
    <w:rsid w:val="00DA1931"/>
    <w:rsid w:val="00DA1CED"/>
    <w:rsid w:val="00DA27B4"/>
    <w:rsid w:val="00DA2C42"/>
    <w:rsid w:val="00DA44DE"/>
    <w:rsid w:val="00DA719F"/>
    <w:rsid w:val="00DA7D88"/>
    <w:rsid w:val="00DB3DD7"/>
    <w:rsid w:val="00DB4259"/>
    <w:rsid w:val="00DB4281"/>
    <w:rsid w:val="00DB5C80"/>
    <w:rsid w:val="00DB5DAC"/>
    <w:rsid w:val="00DB620A"/>
    <w:rsid w:val="00DB6B43"/>
    <w:rsid w:val="00DB6BA1"/>
    <w:rsid w:val="00DC113D"/>
    <w:rsid w:val="00DC16B1"/>
    <w:rsid w:val="00DC1B78"/>
    <w:rsid w:val="00DC2A25"/>
    <w:rsid w:val="00DC3832"/>
    <w:rsid w:val="00DC4F26"/>
    <w:rsid w:val="00DC5459"/>
    <w:rsid w:val="00DC5875"/>
    <w:rsid w:val="00DC5B19"/>
    <w:rsid w:val="00DC5C0B"/>
    <w:rsid w:val="00DC66CE"/>
    <w:rsid w:val="00DC7A51"/>
    <w:rsid w:val="00DD0DC9"/>
    <w:rsid w:val="00DD3B1E"/>
    <w:rsid w:val="00DD4156"/>
    <w:rsid w:val="00DD4B46"/>
    <w:rsid w:val="00DD5D50"/>
    <w:rsid w:val="00DD7433"/>
    <w:rsid w:val="00DD7778"/>
    <w:rsid w:val="00DE1A47"/>
    <w:rsid w:val="00DE1BA5"/>
    <w:rsid w:val="00DE2287"/>
    <w:rsid w:val="00DE2795"/>
    <w:rsid w:val="00DE3315"/>
    <w:rsid w:val="00DE36AF"/>
    <w:rsid w:val="00DE5B5F"/>
    <w:rsid w:val="00DE78A1"/>
    <w:rsid w:val="00DF25F9"/>
    <w:rsid w:val="00DF4574"/>
    <w:rsid w:val="00DF533F"/>
    <w:rsid w:val="00DF614E"/>
    <w:rsid w:val="00DF6F7F"/>
    <w:rsid w:val="00E001CC"/>
    <w:rsid w:val="00E0029C"/>
    <w:rsid w:val="00E00664"/>
    <w:rsid w:val="00E00696"/>
    <w:rsid w:val="00E01998"/>
    <w:rsid w:val="00E01CAF"/>
    <w:rsid w:val="00E03651"/>
    <w:rsid w:val="00E03808"/>
    <w:rsid w:val="00E060C2"/>
    <w:rsid w:val="00E061AD"/>
    <w:rsid w:val="00E06324"/>
    <w:rsid w:val="00E06FAE"/>
    <w:rsid w:val="00E07B81"/>
    <w:rsid w:val="00E10AFD"/>
    <w:rsid w:val="00E12B11"/>
    <w:rsid w:val="00E12F59"/>
    <w:rsid w:val="00E12FB0"/>
    <w:rsid w:val="00E14814"/>
    <w:rsid w:val="00E14868"/>
    <w:rsid w:val="00E1591B"/>
    <w:rsid w:val="00E15D3D"/>
    <w:rsid w:val="00E16A50"/>
    <w:rsid w:val="00E16D2E"/>
    <w:rsid w:val="00E2027B"/>
    <w:rsid w:val="00E209E1"/>
    <w:rsid w:val="00E21691"/>
    <w:rsid w:val="00E21BD3"/>
    <w:rsid w:val="00E21D8B"/>
    <w:rsid w:val="00E23416"/>
    <w:rsid w:val="00E23CA6"/>
    <w:rsid w:val="00E244CC"/>
    <w:rsid w:val="00E249D5"/>
    <w:rsid w:val="00E24FC6"/>
    <w:rsid w:val="00E25017"/>
    <w:rsid w:val="00E257F6"/>
    <w:rsid w:val="00E262E2"/>
    <w:rsid w:val="00E26F18"/>
    <w:rsid w:val="00E26F73"/>
    <w:rsid w:val="00E3005A"/>
    <w:rsid w:val="00E30A34"/>
    <w:rsid w:val="00E33C68"/>
    <w:rsid w:val="00E34673"/>
    <w:rsid w:val="00E34EEB"/>
    <w:rsid w:val="00E36512"/>
    <w:rsid w:val="00E36650"/>
    <w:rsid w:val="00E36780"/>
    <w:rsid w:val="00E36851"/>
    <w:rsid w:val="00E3687C"/>
    <w:rsid w:val="00E36F9D"/>
    <w:rsid w:val="00E37A06"/>
    <w:rsid w:val="00E40AA7"/>
    <w:rsid w:val="00E41892"/>
    <w:rsid w:val="00E43457"/>
    <w:rsid w:val="00E443C4"/>
    <w:rsid w:val="00E44EB9"/>
    <w:rsid w:val="00E45BDC"/>
    <w:rsid w:val="00E45FB8"/>
    <w:rsid w:val="00E46358"/>
    <w:rsid w:val="00E467B8"/>
    <w:rsid w:val="00E471DC"/>
    <w:rsid w:val="00E479D8"/>
    <w:rsid w:val="00E47DE9"/>
    <w:rsid w:val="00E50EB4"/>
    <w:rsid w:val="00E50FAB"/>
    <w:rsid w:val="00E525C0"/>
    <w:rsid w:val="00E532FC"/>
    <w:rsid w:val="00E536F7"/>
    <w:rsid w:val="00E55668"/>
    <w:rsid w:val="00E559B4"/>
    <w:rsid w:val="00E55BB0"/>
    <w:rsid w:val="00E57541"/>
    <w:rsid w:val="00E57E50"/>
    <w:rsid w:val="00E602D6"/>
    <w:rsid w:val="00E60647"/>
    <w:rsid w:val="00E609E5"/>
    <w:rsid w:val="00E60A94"/>
    <w:rsid w:val="00E60D80"/>
    <w:rsid w:val="00E60F27"/>
    <w:rsid w:val="00E61583"/>
    <w:rsid w:val="00E619D9"/>
    <w:rsid w:val="00E6315F"/>
    <w:rsid w:val="00E641D4"/>
    <w:rsid w:val="00E648F4"/>
    <w:rsid w:val="00E64916"/>
    <w:rsid w:val="00E64D93"/>
    <w:rsid w:val="00E65EDB"/>
    <w:rsid w:val="00E66927"/>
    <w:rsid w:val="00E66B52"/>
    <w:rsid w:val="00E66FDB"/>
    <w:rsid w:val="00E677B8"/>
    <w:rsid w:val="00E67C4F"/>
    <w:rsid w:val="00E67FA1"/>
    <w:rsid w:val="00E7200B"/>
    <w:rsid w:val="00E72DAE"/>
    <w:rsid w:val="00E73276"/>
    <w:rsid w:val="00E737CD"/>
    <w:rsid w:val="00E7387D"/>
    <w:rsid w:val="00E73D53"/>
    <w:rsid w:val="00E748C2"/>
    <w:rsid w:val="00E75111"/>
    <w:rsid w:val="00E77296"/>
    <w:rsid w:val="00E8028C"/>
    <w:rsid w:val="00E82302"/>
    <w:rsid w:val="00E82DC1"/>
    <w:rsid w:val="00E86DC0"/>
    <w:rsid w:val="00E874A1"/>
    <w:rsid w:val="00E87527"/>
    <w:rsid w:val="00E87EF7"/>
    <w:rsid w:val="00E90781"/>
    <w:rsid w:val="00E928A2"/>
    <w:rsid w:val="00E93763"/>
    <w:rsid w:val="00E93D66"/>
    <w:rsid w:val="00E94D92"/>
    <w:rsid w:val="00E9538B"/>
    <w:rsid w:val="00E9568B"/>
    <w:rsid w:val="00E9589E"/>
    <w:rsid w:val="00E9618B"/>
    <w:rsid w:val="00E969F3"/>
    <w:rsid w:val="00E96C4C"/>
    <w:rsid w:val="00EA0572"/>
    <w:rsid w:val="00EA1249"/>
    <w:rsid w:val="00EA193B"/>
    <w:rsid w:val="00EA22DB"/>
    <w:rsid w:val="00EA2AAE"/>
    <w:rsid w:val="00EA2EC0"/>
    <w:rsid w:val="00EA3958"/>
    <w:rsid w:val="00EA427A"/>
    <w:rsid w:val="00EA4FEC"/>
    <w:rsid w:val="00EA6278"/>
    <w:rsid w:val="00EA723B"/>
    <w:rsid w:val="00EA79E2"/>
    <w:rsid w:val="00EB052E"/>
    <w:rsid w:val="00EB0530"/>
    <w:rsid w:val="00EB15B9"/>
    <w:rsid w:val="00EB1B62"/>
    <w:rsid w:val="00EB3A52"/>
    <w:rsid w:val="00EB517B"/>
    <w:rsid w:val="00EB5271"/>
    <w:rsid w:val="00EB6350"/>
    <w:rsid w:val="00EB6758"/>
    <w:rsid w:val="00EB687A"/>
    <w:rsid w:val="00EB7022"/>
    <w:rsid w:val="00EB73AD"/>
    <w:rsid w:val="00EC2DCE"/>
    <w:rsid w:val="00EC2F62"/>
    <w:rsid w:val="00EC36FE"/>
    <w:rsid w:val="00EC62EB"/>
    <w:rsid w:val="00EC679F"/>
    <w:rsid w:val="00EC6E9F"/>
    <w:rsid w:val="00EC7051"/>
    <w:rsid w:val="00EC73ED"/>
    <w:rsid w:val="00EC7E52"/>
    <w:rsid w:val="00ED079D"/>
    <w:rsid w:val="00ED0CAB"/>
    <w:rsid w:val="00ED2FB4"/>
    <w:rsid w:val="00ED44F0"/>
    <w:rsid w:val="00ED4B33"/>
    <w:rsid w:val="00ED5993"/>
    <w:rsid w:val="00ED6CF9"/>
    <w:rsid w:val="00ED73F9"/>
    <w:rsid w:val="00ED7D0E"/>
    <w:rsid w:val="00ED7DD6"/>
    <w:rsid w:val="00EE060B"/>
    <w:rsid w:val="00EE15A1"/>
    <w:rsid w:val="00EE26A7"/>
    <w:rsid w:val="00EE2A7C"/>
    <w:rsid w:val="00EE2C42"/>
    <w:rsid w:val="00EE2D12"/>
    <w:rsid w:val="00EE341B"/>
    <w:rsid w:val="00EE39D7"/>
    <w:rsid w:val="00EE3B5D"/>
    <w:rsid w:val="00EE3C10"/>
    <w:rsid w:val="00EE4453"/>
    <w:rsid w:val="00EE49FA"/>
    <w:rsid w:val="00EE5011"/>
    <w:rsid w:val="00EE5129"/>
    <w:rsid w:val="00EE5701"/>
    <w:rsid w:val="00EE5FCE"/>
    <w:rsid w:val="00EE6BBD"/>
    <w:rsid w:val="00EE6E1E"/>
    <w:rsid w:val="00EE6ED1"/>
    <w:rsid w:val="00EE705F"/>
    <w:rsid w:val="00EE741C"/>
    <w:rsid w:val="00EF03FC"/>
    <w:rsid w:val="00EF1462"/>
    <w:rsid w:val="00EF184A"/>
    <w:rsid w:val="00EF26EB"/>
    <w:rsid w:val="00EF2AFD"/>
    <w:rsid w:val="00EF3DF8"/>
    <w:rsid w:val="00EF4507"/>
    <w:rsid w:val="00EF51DB"/>
    <w:rsid w:val="00EF53C8"/>
    <w:rsid w:val="00EF54FD"/>
    <w:rsid w:val="00EF6577"/>
    <w:rsid w:val="00EF6D29"/>
    <w:rsid w:val="00EF6DA6"/>
    <w:rsid w:val="00F032DC"/>
    <w:rsid w:val="00F03C85"/>
    <w:rsid w:val="00F06F5F"/>
    <w:rsid w:val="00F07F0D"/>
    <w:rsid w:val="00F12801"/>
    <w:rsid w:val="00F13044"/>
    <w:rsid w:val="00F13112"/>
    <w:rsid w:val="00F13A04"/>
    <w:rsid w:val="00F13A22"/>
    <w:rsid w:val="00F14E2D"/>
    <w:rsid w:val="00F1602F"/>
    <w:rsid w:val="00F16864"/>
    <w:rsid w:val="00F16FE6"/>
    <w:rsid w:val="00F1748E"/>
    <w:rsid w:val="00F20BEF"/>
    <w:rsid w:val="00F2143A"/>
    <w:rsid w:val="00F22F5D"/>
    <w:rsid w:val="00F238BD"/>
    <w:rsid w:val="00F24992"/>
    <w:rsid w:val="00F2716A"/>
    <w:rsid w:val="00F3181F"/>
    <w:rsid w:val="00F31E1F"/>
    <w:rsid w:val="00F32A32"/>
    <w:rsid w:val="00F32F2F"/>
    <w:rsid w:val="00F32F97"/>
    <w:rsid w:val="00F33F3F"/>
    <w:rsid w:val="00F341E3"/>
    <w:rsid w:val="00F34360"/>
    <w:rsid w:val="00F346AE"/>
    <w:rsid w:val="00F34D43"/>
    <w:rsid w:val="00F34E1B"/>
    <w:rsid w:val="00F35114"/>
    <w:rsid w:val="00F359AB"/>
    <w:rsid w:val="00F35BDD"/>
    <w:rsid w:val="00F35EF0"/>
    <w:rsid w:val="00F3781F"/>
    <w:rsid w:val="00F403FD"/>
    <w:rsid w:val="00F40494"/>
    <w:rsid w:val="00F41E72"/>
    <w:rsid w:val="00F41EC3"/>
    <w:rsid w:val="00F4311B"/>
    <w:rsid w:val="00F43D66"/>
    <w:rsid w:val="00F45067"/>
    <w:rsid w:val="00F45BDF"/>
    <w:rsid w:val="00F50300"/>
    <w:rsid w:val="00F5043D"/>
    <w:rsid w:val="00F5143C"/>
    <w:rsid w:val="00F539CD"/>
    <w:rsid w:val="00F53BFB"/>
    <w:rsid w:val="00F53CAC"/>
    <w:rsid w:val="00F5414B"/>
    <w:rsid w:val="00F54C50"/>
    <w:rsid w:val="00F557D6"/>
    <w:rsid w:val="00F569B0"/>
    <w:rsid w:val="00F56E39"/>
    <w:rsid w:val="00F57F95"/>
    <w:rsid w:val="00F6049E"/>
    <w:rsid w:val="00F60CBE"/>
    <w:rsid w:val="00F618DC"/>
    <w:rsid w:val="00F61C1D"/>
    <w:rsid w:val="00F61CDE"/>
    <w:rsid w:val="00F623E9"/>
    <w:rsid w:val="00F62DE7"/>
    <w:rsid w:val="00F63951"/>
    <w:rsid w:val="00F63C86"/>
    <w:rsid w:val="00F643B6"/>
    <w:rsid w:val="00F67C08"/>
    <w:rsid w:val="00F67FF0"/>
    <w:rsid w:val="00F703CB"/>
    <w:rsid w:val="00F70467"/>
    <w:rsid w:val="00F709C3"/>
    <w:rsid w:val="00F71D72"/>
    <w:rsid w:val="00F71F6D"/>
    <w:rsid w:val="00F72592"/>
    <w:rsid w:val="00F72DDC"/>
    <w:rsid w:val="00F741DA"/>
    <w:rsid w:val="00F7448F"/>
    <w:rsid w:val="00F7455F"/>
    <w:rsid w:val="00F7639F"/>
    <w:rsid w:val="00F766BE"/>
    <w:rsid w:val="00F775C9"/>
    <w:rsid w:val="00F77EB9"/>
    <w:rsid w:val="00F80635"/>
    <w:rsid w:val="00F8115F"/>
    <w:rsid w:val="00F812DC"/>
    <w:rsid w:val="00F815D1"/>
    <w:rsid w:val="00F81E7E"/>
    <w:rsid w:val="00F81F0F"/>
    <w:rsid w:val="00F825F4"/>
    <w:rsid w:val="00F8431A"/>
    <w:rsid w:val="00F84331"/>
    <w:rsid w:val="00F843CB"/>
    <w:rsid w:val="00F846A0"/>
    <w:rsid w:val="00F8493E"/>
    <w:rsid w:val="00F86CD5"/>
    <w:rsid w:val="00F90BE3"/>
    <w:rsid w:val="00F911A6"/>
    <w:rsid w:val="00F91E21"/>
    <w:rsid w:val="00F92410"/>
    <w:rsid w:val="00F925BC"/>
    <w:rsid w:val="00F92AA1"/>
    <w:rsid w:val="00F9317E"/>
    <w:rsid w:val="00F932DE"/>
    <w:rsid w:val="00F944E3"/>
    <w:rsid w:val="00F945FD"/>
    <w:rsid w:val="00F94BD2"/>
    <w:rsid w:val="00F95E5A"/>
    <w:rsid w:val="00F963DD"/>
    <w:rsid w:val="00F9641A"/>
    <w:rsid w:val="00F966F4"/>
    <w:rsid w:val="00F96964"/>
    <w:rsid w:val="00F96E2A"/>
    <w:rsid w:val="00F97004"/>
    <w:rsid w:val="00F97422"/>
    <w:rsid w:val="00F97F8B"/>
    <w:rsid w:val="00FA0F9E"/>
    <w:rsid w:val="00FA11AF"/>
    <w:rsid w:val="00FA1D98"/>
    <w:rsid w:val="00FA2045"/>
    <w:rsid w:val="00FA36F6"/>
    <w:rsid w:val="00FA56E1"/>
    <w:rsid w:val="00FA5B83"/>
    <w:rsid w:val="00FA60F3"/>
    <w:rsid w:val="00FA64A5"/>
    <w:rsid w:val="00FA65EF"/>
    <w:rsid w:val="00FA668D"/>
    <w:rsid w:val="00FA71D3"/>
    <w:rsid w:val="00FA7A66"/>
    <w:rsid w:val="00FB0305"/>
    <w:rsid w:val="00FB0929"/>
    <w:rsid w:val="00FB1AA9"/>
    <w:rsid w:val="00FB2389"/>
    <w:rsid w:val="00FB2B7E"/>
    <w:rsid w:val="00FB31D6"/>
    <w:rsid w:val="00FB34A9"/>
    <w:rsid w:val="00FB4A2D"/>
    <w:rsid w:val="00FB4B5A"/>
    <w:rsid w:val="00FB5109"/>
    <w:rsid w:val="00FB5963"/>
    <w:rsid w:val="00FB5DAA"/>
    <w:rsid w:val="00FC04B9"/>
    <w:rsid w:val="00FC0862"/>
    <w:rsid w:val="00FC1511"/>
    <w:rsid w:val="00FC161A"/>
    <w:rsid w:val="00FC1B1C"/>
    <w:rsid w:val="00FC23D5"/>
    <w:rsid w:val="00FC28E4"/>
    <w:rsid w:val="00FC4337"/>
    <w:rsid w:val="00FC4C1A"/>
    <w:rsid w:val="00FC59E7"/>
    <w:rsid w:val="00FC628F"/>
    <w:rsid w:val="00FC6468"/>
    <w:rsid w:val="00FC6B23"/>
    <w:rsid w:val="00FC6D49"/>
    <w:rsid w:val="00FC6EA9"/>
    <w:rsid w:val="00FC72C4"/>
    <w:rsid w:val="00FC7E1D"/>
    <w:rsid w:val="00FD05B7"/>
    <w:rsid w:val="00FD0F44"/>
    <w:rsid w:val="00FD2F97"/>
    <w:rsid w:val="00FD353B"/>
    <w:rsid w:val="00FD4922"/>
    <w:rsid w:val="00FD4A2E"/>
    <w:rsid w:val="00FD645E"/>
    <w:rsid w:val="00FD6461"/>
    <w:rsid w:val="00FD7A50"/>
    <w:rsid w:val="00FE0006"/>
    <w:rsid w:val="00FE0281"/>
    <w:rsid w:val="00FE04E9"/>
    <w:rsid w:val="00FE08B2"/>
    <w:rsid w:val="00FE12D0"/>
    <w:rsid w:val="00FE1947"/>
    <w:rsid w:val="00FE1AA0"/>
    <w:rsid w:val="00FE3B6B"/>
    <w:rsid w:val="00FE3E0C"/>
    <w:rsid w:val="00FE5CE3"/>
    <w:rsid w:val="00FE63D4"/>
    <w:rsid w:val="00FE7083"/>
    <w:rsid w:val="00FE7764"/>
    <w:rsid w:val="00FF019F"/>
    <w:rsid w:val="00FF11D8"/>
    <w:rsid w:val="00FF1209"/>
    <w:rsid w:val="00FF1B2A"/>
    <w:rsid w:val="00FF2160"/>
    <w:rsid w:val="00FF30DE"/>
    <w:rsid w:val="00FF3368"/>
    <w:rsid w:val="00FF35A9"/>
    <w:rsid w:val="00FF3755"/>
    <w:rsid w:val="00FF5ACA"/>
    <w:rsid w:val="00FF644B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3D97D"/>
  <w15:docId w15:val="{2DAEF778-4F67-42E3-A4CE-8FE85F06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3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32F"/>
    <w:rPr>
      <w:rFonts w:ascii="Calibri" w:hAnsi="Calibri" w:cs="Calibri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1732F"/>
    <w:rPr>
      <w:vertAlign w:val="superscript"/>
    </w:rPr>
  </w:style>
  <w:style w:type="paragraph" w:customStyle="1" w:styleId="Default">
    <w:name w:val="Default"/>
    <w:rsid w:val="00EE51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72FD-861D-41B3-881A-CB894FB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4953</Words>
  <Characters>28235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33122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alisha_desktop@outlook.com</cp:lastModifiedBy>
  <cp:revision>27</cp:revision>
  <cp:lastPrinted>2013-05-29T06:32:00Z</cp:lastPrinted>
  <dcterms:created xsi:type="dcterms:W3CDTF">2019-01-23T13:46:00Z</dcterms:created>
  <dcterms:modified xsi:type="dcterms:W3CDTF">2019-01-24T09:56:00Z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Recent Style Id 0_1">
    <vt:lpwstr>http://www.zotero.org/styles/apa</vt:lpwstr>
  </property>
  <property fmtid="{D5CDD505-2E9C-101B-9397-08002B2CF9AE}" pid="9" name="Mendeley Recent Style Name 0_1">
    <vt:lpwstr>American Psychological Association 6th edition</vt:lpwstr>
  </property>
  <property fmtid="{D5CDD505-2E9C-101B-9397-08002B2CF9AE}" pid="10" name="Mendeley Recent Style Id 1_1">
    <vt:lpwstr>http://www.zotero.org/styles/american-sociological-association</vt:lpwstr>
  </property>
  <property fmtid="{D5CDD505-2E9C-101B-9397-08002B2CF9AE}" pid="11" name="Mendeley Recent Style Name 1_1">
    <vt:lpwstr>American Sociological Association</vt:lpwstr>
  </property>
  <property fmtid="{D5CDD505-2E9C-101B-9397-08002B2CF9AE}" pid="12" name="Mendeley Recent Style Id 2_1">
    <vt:lpwstr>http://www.zotero.org/styles/chicago-author-date</vt:lpwstr>
  </property>
  <property fmtid="{D5CDD505-2E9C-101B-9397-08002B2CF9AE}" pid="13" name="Mendeley Recent Style Name 2_1">
    <vt:lpwstr>Chicago Manual of Style 16th edition (author-date)</vt:lpwstr>
  </property>
  <property fmtid="{D5CDD505-2E9C-101B-9397-08002B2CF9AE}" pid="14" name="Mendeley Recent Style Id 3_1">
    <vt:lpwstr>http://www.zotero.org/styles/harvard1</vt:lpwstr>
  </property>
  <property fmtid="{D5CDD505-2E9C-101B-9397-08002B2CF9AE}" pid="15" name="Mendeley Recent Style Name 3_1">
    <vt:lpwstr>Harvard Reference format 1 (author-date)</vt:lpwstr>
  </property>
  <property fmtid="{D5CDD505-2E9C-101B-9397-08002B2CF9AE}" pid="16" name="Mendeley Recent Style Id 4_1">
    <vt:lpwstr>http://www.zotero.org/styles/ieee</vt:lpwstr>
  </property>
  <property fmtid="{D5CDD505-2E9C-101B-9397-08002B2CF9AE}" pid="17" name="Mendeley Recent Style Name 4_1">
    <vt:lpwstr>IEEE</vt:lpwstr>
  </property>
  <property fmtid="{D5CDD505-2E9C-101B-9397-08002B2CF9AE}" pid="18" name="Mendeley Recent Style Id 5_1">
    <vt:lpwstr>http://www.zotero.org/styles/journal-of-visualized-experiments</vt:lpwstr>
  </property>
  <property fmtid="{D5CDD505-2E9C-101B-9397-08002B2CF9AE}" pid="19" name="Mendeley Recent Style Name 5_1">
    <vt:lpwstr>Journal of Visualized Experiments</vt:lpwstr>
  </property>
  <property fmtid="{D5CDD505-2E9C-101B-9397-08002B2CF9AE}" pid="20" name="Mendeley Recent Style Id 6_1">
    <vt:lpwstr>http://csl.mendeley.com/styles/481504321/journal-of-visualized-experiments</vt:lpwstr>
  </property>
  <property fmtid="{D5CDD505-2E9C-101B-9397-08002B2CF9AE}" pid="21" name="Mendeley Recent Style Name 6_1">
    <vt:lpwstr>Journal of Visualized Experiments - Yuanchang Zhao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7th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  <property fmtid="{D5CDD505-2E9C-101B-9397-08002B2CF9AE}" pid="28" name="Mendeley Document_1">
    <vt:lpwstr>True</vt:lpwstr>
  </property>
  <property fmtid="{D5CDD505-2E9C-101B-9397-08002B2CF9AE}" pid="29" name="Mendeley Unique User Id_1">
    <vt:lpwstr>bdd716b5-4027-3777-9fd1-e49044c6c58e</vt:lpwstr>
  </property>
  <property fmtid="{D5CDD505-2E9C-101B-9397-08002B2CF9AE}" pid="30" name="Mendeley Citation Style_1">
    <vt:lpwstr>http://csl.mendeley.com/styles/481504321/journal-of-visualized-experiments</vt:lpwstr>
  </property>
</Properties>
</file>