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BB3" w:rsidRPr="0003422B" w:rsidRDefault="00E25BB3" w:rsidP="0003422B">
      <w:pPr>
        <w:tabs>
          <w:tab w:val="left" w:pos="2880"/>
        </w:tabs>
        <w:spacing w:before="100" w:beforeAutospacing="1" w:after="100" w:afterAutospacing="1" w:line="240" w:lineRule="auto"/>
        <w:jc w:val="center"/>
        <w:rPr>
          <w:rFonts w:ascii="Arial" w:hAnsi="Arial" w:cs="Arial"/>
          <w:b/>
          <w:i/>
        </w:rPr>
      </w:pPr>
      <w:r w:rsidRPr="0003422B">
        <w:rPr>
          <w:rFonts w:ascii="Arial" w:hAnsi="Arial" w:cs="Arial"/>
          <w:b/>
          <w:i/>
        </w:rPr>
        <w:t>Response to editors</w:t>
      </w:r>
    </w:p>
    <w:p w:rsidR="00E25BB3" w:rsidRPr="0003422B" w:rsidRDefault="00E25BB3" w:rsidP="0003422B">
      <w:pPr>
        <w:tabs>
          <w:tab w:val="left" w:pos="2880"/>
        </w:tabs>
        <w:spacing w:before="100" w:beforeAutospacing="1" w:after="100" w:afterAutospacing="1" w:line="240" w:lineRule="auto"/>
        <w:jc w:val="center"/>
        <w:rPr>
          <w:rFonts w:ascii="Arial" w:hAnsi="Arial" w:cs="Arial"/>
          <w:b/>
          <w:bCs/>
          <w:i/>
        </w:rPr>
      </w:pPr>
      <w:r w:rsidRPr="0003422B">
        <w:rPr>
          <w:rFonts w:ascii="Arial" w:hAnsi="Arial" w:cs="Arial"/>
          <w:b/>
          <w:bCs/>
          <w:i/>
        </w:rPr>
        <w:t>Manuscript #</w:t>
      </w:r>
      <w:r w:rsidR="001C0FA6" w:rsidRPr="0003422B">
        <w:rPr>
          <w:rFonts w:ascii="Arial" w:hAnsi="Arial" w:cs="Arial"/>
          <w:b/>
          <w:bCs/>
          <w:i/>
        </w:rPr>
        <w:t>JoVE59452</w:t>
      </w:r>
    </w:p>
    <w:p w:rsidR="00E25BB3" w:rsidRPr="00DC49E2" w:rsidRDefault="00E25BB3" w:rsidP="0003422B">
      <w:pPr>
        <w:spacing w:before="100" w:beforeAutospacing="1" w:after="100" w:afterAutospacing="1" w:line="240" w:lineRule="auto"/>
        <w:rPr>
          <w:rFonts w:ascii="Arial" w:hAnsi="Arial" w:cs="Arial"/>
          <w:b/>
        </w:rPr>
      </w:pPr>
      <w:r w:rsidRPr="0003422B">
        <w:rPr>
          <w:rFonts w:ascii="Arial" w:hAnsi="Arial" w:cs="Arial"/>
          <w:b/>
          <w:i/>
        </w:rPr>
        <w:t>“</w:t>
      </w:r>
      <w:r w:rsidR="00DC49E2" w:rsidRPr="0003422B">
        <w:rPr>
          <w:rFonts w:ascii="Arial" w:hAnsi="Arial" w:cs="Arial"/>
          <w:b/>
          <w:i/>
        </w:rPr>
        <w:t>A Method to Enhance Engraftment of Human Induced Pluripotent Stem Cell-Derived Cardiomyocytes via Transient Inhibition of Rho Kinase Activity</w:t>
      </w:r>
      <w:bookmarkStart w:id="0" w:name="_GoBack"/>
      <w:bookmarkEnd w:id="0"/>
      <w:r w:rsidRPr="0003422B">
        <w:rPr>
          <w:rFonts w:ascii="Arial" w:hAnsi="Arial" w:cs="Arial"/>
          <w:b/>
          <w:i/>
        </w:rPr>
        <w:t>”</w:t>
      </w:r>
    </w:p>
    <w:p w:rsidR="00E25BB3" w:rsidRPr="0003422B" w:rsidRDefault="00E25BB3" w:rsidP="0003422B">
      <w:pPr>
        <w:tabs>
          <w:tab w:val="left" w:pos="2880"/>
        </w:tabs>
        <w:spacing w:before="100" w:beforeAutospacing="1" w:after="100" w:afterAutospacing="1" w:line="240" w:lineRule="auto"/>
        <w:jc w:val="center"/>
        <w:rPr>
          <w:rFonts w:ascii="Arial" w:hAnsi="Arial" w:cs="Arial"/>
          <w:b/>
          <w:i/>
        </w:rPr>
      </w:pPr>
      <w:r w:rsidRPr="0003422B">
        <w:rPr>
          <w:rFonts w:ascii="Arial" w:hAnsi="Arial" w:cs="Arial"/>
          <w:b/>
          <w:i/>
        </w:rPr>
        <w:t xml:space="preserve">By </w:t>
      </w:r>
      <w:r w:rsidR="007F05CC" w:rsidRPr="0003422B">
        <w:rPr>
          <w:rFonts w:ascii="Arial" w:hAnsi="Arial" w:cs="Arial"/>
          <w:b/>
          <w:i/>
        </w:rPr>
        <w:t>Meng Zhao</w:t>
      </w:r>
      <w:r w:rsidRPr="0003422B">
        <w:rPr>
          <w:rFonts w:ascii="Arial" w:hAnsi="Arial" w:cs="Arial"/>
          <w:b/>
          <w:i/>
        </w:rPr>
        <w:t>, et al</w:t>
      </w:r>
    </w:p>
    <w:p w:rsidR="00E25BB3" w:rsidRPr="0003422B" w:rsidRDefault="00E25BB3" w:rsidP="0003422B">
      <w:pPr>
        <w:spacing w:before="100" w:beforeAutospacing="1" w:after="100" w:afterAutospacing="1" w:line="240" w:lineRule="auto"/>
        <w:jc w:val="both"/>
        <w:rPr>
          <w:rFonts w:ascii="Arial" w:hAnsi="Arial" w:cs="Arial"/>
        </w:rPr>
      </w:pPr>
      <w:r w:rsidRPr="0003422B">
        <w:rPr>
          <w:rFonts w:ascii="Arial" w:hAnsi="Arial" w:cs="Arial"/>
        </w:rPr>
        <w:t xml:space="preserve">We appreciate the careful and constructive review given to our manuscript. We have revised the manuscript to address </w:t>
      </w:r>
      <w:r w:rsidR="00383712" w:rsidRPr="0003422B">
        <w:rPr>
          <w:rFonts w:ascii="Arial" w:hAnsi="Arial" w:cs="Arial"/>
        </w:rPr>
        <w:t>the</w:t>
      </w:r>
      <w:r w:rsidRPr="0003422B">
        <w:rPr>
          <w:rFonts w:ascii="Arial" w:hAnsi="Arial" w:cs="Arial"/>
        </w:rPr>
        <w:t xml:space="preserve"> comments</w:t>
      </w:r>
      <w:r w:rsidR="00383712" w:rsidRPr="0003422B">
        <w:rPr>
          <w:rFonts w:ascii="Arial" w:hAnsi="Arial" w:cs="Arial"/>
        </w:rPr>
        <w:t xml:space="preserve"> from editor and reviewers</w:t>
      </w:r>
      <w:r w:rsidRPr="0003422B">
        <w:rPr>
          <w:rFonts w:ascii="Arial" w:hAnsi="Arial" w:cs="Arial"/>
        </w:rPr>
        <w:t xml:space="preserve">. </w:t>
      </w:r>
      <w:r w:rsidR="00204B4B">
        <w:rPr>
          <w:rFonts w:ascii="Arial" w:hAnsi="Arial" w:cs="Arial"/>
        </w:rPr>
        <w:t xml:space="preserve">All changes were marked in red. </w:t>
      </w:r>
      <w:r w:rsidRPr="0003422B">
        <w:rPr>
          <w:rFonts w:ascii="Arial" w:hAnsi="Arial" w:cs="Arial"/>
        </w:rPr>
        <w:t>A point by point response is as follows.</w:t>
      </w:r>
    </w:p>
    <w:p w:rsidR="00DC49E2" w:rsidRDefault="00ED193E" w:rsidP="0003422B">
      <w:pPr>
        <w:spacing w:before="100" w:beforeAutospacing="1" w:after="100" w:afterAutospacing="1" w:line="240" w:lineRule="auto"/>
        <w:rPr>
          <w:rFonts w:ascii="Arial" w:hAnsi="Arial" w:cs="Arial"/>
          <w:i/>
        </w:rPr>
      </w:pPr>
      <w:r w:rsidRPr="0003422B">
        <w:rPr>
          <w:rFonts w:ascii="Arial" w:hAnsi="Arial" w:cs="Arial"/>
          <w:b/>
          <w:bCs/>
        </w:rPr>
        <w:t>Editorial comments:</w:t>
      </w:r>
      <w:r w:rsidR="00DC49E2">
        <w:rPr>
          <w:rFonts w:ascii="Arial" w:hAnsi="Arial" w:cs="Arial"/>
          <w:b/>
          <w:bCs/>
        </w:rPr>
        <w:t xml:space="preserve"> </w:t>
      </w:r>
      <w:r w:rsidRPr="0003422B">
        <w:rPr>
          <w:rFonts w:ascii="Arial" w:hAnsi="Arial" w:cs="Arial"/>
        </w:rPr>
        <w:br/>
        <w:t>Changes to be made by the author(s) regarding the manuscript:</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 Please take this opportunity to thoroughly proofread the manuscript to ensure that there are no spelling or grammar issues.</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Response:</w:t>
      </w:r>
      <w:r w:rsidRPr="0003422B">
        <w:rPr>
          <w:rFonts w:ascii="Arial" w:hAnsi="Arial" w:cs="Arial"/>
          <w:b/>
          <w:bCs/>
        </w:rPr>
        <w:t xml:space="preserve"> </w:t>
      </w:r>
      <w:r w:rsidRPr="0003422B">
        <w:rPr>
          <w:rFonts w:ascii="Arial" w:hAnsi="Arial" w:cs="Arial"/>
          <w:bCs/>
        </w:rPr>
        <w:t>We have</w:t>
      </w:r>
      <w:r w:rsidRPr="0003422B">
        <w:rPr>
          <w:rFonts w:ascii="Arial" w:hAnsi="Arial" w:cs="Arial"/>
          <w:b/>
          <w:bCs/>
        </w:rPr>
        <w:t xml:space="preserve"> </w:t>
      </w:r>
      <w:r w:rsidRPr="0003422B">
        <w:rPr>
          <w:rFonts w:ascii="Arial" w:hAnsi="Arial" w:cs="Arial"/>
        </w:rPr>
        <w:t>thoroughly proofread the manuscript to revise all the spelling or grammar issues.</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We have obtained the explicit copyright permission which is expressed in a link to the editorial policy that allows re-prints. The figures have been cited appropriately in the Figure Legend.</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3. Please upload each Figure individually to your Editorial Manager account as</w:t>
      </w:r>
      <w:r w:rsidR="00DC49E2">
        <w:rPr>
          <w:rFonts w:ascii="Arial" w:hAnsi="Arial" w:cs="Arial"/>
          <w:b/>
        </w:rPr>
        <w:t xml:space="preserve"> </w:t>
      </w:r>
      <w:r w:rsidRPr="0003422B">
        <w:rPr>
          <w:rFonts w:ascii="Arial" w:hAnsi="Arial" w:cs="Arial"/>
          <w:b/>
        </w:rPr>
        <w:t>a .</w:t>
      </w:r>
      <w:proofErr w:type="spellStart"/>
      <w:r w:rsidRPr="0003422B">
        <w:rPr>
          <w:rFonts w:ascii="Arial" w:hAnsi="Arial" w:cs="Arial"/>
          <w:b/>
        </w:rPr>
        <w:t>png</w:t>
      </w:r>
      <w:proofErr w:type="spellEnd"/>
      <w:r w:rsidRPr="0003422B">
        <w:rPr>
          <w:rFonts w:ascii="Arial" w:hAnsi="Arial" w:cs="Arial"/>
          <w:b/>
        </w:rPr>
        <w:t>, .tiff, .pdf, .</w:t>
      </w:r>
      <w:proofErr w:type="spellStart"/>
      <w:r w:rsidRPr="0003422B">
        <w:rPr>
          <w:rFonts w:ascii="Arial" w:hAnsi="Arial" w:cs="Arial"/>
          <w:b/>
        </w:rPr>
        <w:t>svg</w:t>
      </w:r>
      <w:proofErr w:type="spellEnd"/>
      <w:r w:rsidRPr="0003422B">
        <w:rPr>
          <w:rFonts w:ascii="Arial" w:hAnsi="Arial" w:cs="Arial"/>
          <w:b/>
        </w:rPr>
        <w:t>, .eps, .</w:t>
      </w:r>
      <w:proofErr w:type="spellStart"/>
      <w:r w:rsidRPr="0003422B">
        <w:rPr>
          <w:rFonts w:ascii="Arial" w:hAnsi="Arial" w:cs="Arial"/>
          <w:b/>
        </w:rPr>
        <w:t>psd</w:t>
      </w:r>
      <w:proofErr w:type="spellEnd"/>
      <w:r w:rsidRPr="0003422B">
        <w:rPr>
          <w:rFonts w:ascii="Arial" w:hAnsi="Arial" w:cs="Arial"/>
          <w:b/>
        </w:rPr>
        <w:t>, or .</w:t>
      </w:r>
      <w:proofErr w:type="spellStart"/>
      <w:r w:rsidRPr="0003422B">
        <w:rPr>
          <w:rFonts w:ascii="Arial" w:hAnsi="Arial" w:cs="Arial"/>
          <w:b/>
        </w:rPr>
        <w:t>ai</w:t>
      </w:r>
      <w:proofErr w:type="spellEnd"/>
      <w:r w:rsidRPr="0003422B">
        <w:rPr>
          <w:rFonts w:ascii="Arial" w:hAnsi="Arial" w:cs="Arial"/>
          <w:b/>
        </w:rPr>
        <w:t xml:space="preserve"> file.</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Each Figure has been uploaded to our Editorial Manager individually as a .</w:t>
      </w:r>
      <w:proofErr w:type="spellStart"/>
      <w:r w:rsidRPr="0003422B">
        <w:rPr>
          <w:rFonts w:ascii="Arial" w:hAnsi="Arial" w:cs="Arial"/>
        </w:rPr>
        <w:t>tif</w:t>
      </w:r>
      <w:proofErr w:type="spellEnd"/>
      <w:r w:rsidRPr="0003422B">
        <w:rPr>
          <w:rFonts w:ascii="Arial" w:hAnsi="Arial" w:cs="Arial"/>
        </w:rPr>
        <w:t xml:space="preserve"> file.</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4. Figure 1C-E and Figure 4: Please use lowercase x for the magnification (i.e., 10x, 40x). Please define the error bars in the figure legend.</w:t>
      </w:r>
    </w:p>
    <w:p w:rsidR="00DC49E2"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Lowercase x for the magnification has been used and the error bars in the figure legend has been defined.</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5. Figure 2 and Figure 3: Please include a space between all numerical values and their corresponding units (12 h, 24 h, 48 h, etc.). Please change “Time(s)” to “Time (s)” (i.e., include a space).</w:t>
      </w:r>
    </w:p>
    <w:p w:rsidR="00DC49E2"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Response:</w:t>
      </w:r>
      <w:r w:rsidR="00F53C2F" w:rsidRPr="0003422B">
        <w:rPr>
          <w:rFonts w:ascii="Arial" w:hAnsi="Arial" w:cs="Arial"/>
        </w:rPr>
        <w:t xml:space="preserve"> W</w:t>
      </w:r>
      <w:r w:rsidRPr="0003422B">
        <w:rPr>
          <w:rFonts w:ascii="Arial" w:hAnsi="Arial" w:cs="Arial"/>
        </w:rPr>
        <w:t>e checked the entire manuscript to ensure that a space between numbers and units was included. “Time(s)” has been changed to “Time (s)”.</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6. Please revise the Table of Materials to include the name, company, and catalog number of all relevant supplies, reagents, equipment and software in separate columns in an </w:t>
      </w:r>
      <w:proofErr w:type="spellStart"/>
      <w:r w:rsidRPr="0003422B">
        <w:rPr>
          <w:rFonts w:ascii="Arial" w:hAnsi="Arial" w:cs="Arial"/>
          <w:b/>
        </w:rPr>
        <w:t>xls</w:t>
      </w:r>
      <w:proofErr w:type="spellEnd"/>
      <w:r w:rsidRPr="0003422B">
        <w:rPr>
          <w:rFonts w:ascii="Arial" w:hAnsi="Arial" w:cs="Arial"/>
          <w:b/>
        </w:rPr>
        <w:t>/</w:t>
      </w:r>
      <w:proofErr w:type="spellStart"/>
      <w:r w:rsidRPr="0003422B">
        <w:rPr>
          <w:rFonts w:ascii="Arial" w:hAnsi="Arial" w:cs="Arial"/>
          <w:b/>
        </w:rPr>
        <w:t>xlsx</w:t>
      </w:r>
      <w:proofErr w:type="spellEnd"/>
      <w:r w:rsidRPr="0003422B">
        <w:rPr>
          <w:rFonts w:ascii="Arial" w:hAnsi="Arial" w:cs="Arial"/>
          <w:b/>
        </w:rPr>
        <w:t xml:space="preserve"> file. Please sort the items in alphabetical order according to the name of material/equipment.</w:t>
      </w:r>
    </w:p>
    <w:p w:rsidR="00DC49E2"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lastRenderedPageBreak/>
        <w:t xml:space="preserve">Response: </w:t>
      </w:r>
      <w:r w:rsidRPr="0003422B">
        <w:rPr>
          <w:rFonts w:ascii="Arial" w:hAnsi="Arial" w:cs="Arial"/>
          <w:bCs/>
        </w:rPr>
        <w:t xml:space="preserve">We have generated 4 tables to include all </w:t>
      </w:r>
      <w:r w:rsidRPr="0003422B">
        <w:rPr>
          <w:rFonts w:ascii="Arial" w:hAnsi="Arial" w:cs="Arial"/>
        </w:rPr>
        <w:t>relevant supplies, reagents, equipment and</w:t>
      </w:r>
      <w:r w:rsidR="00DC49E2">
        <w:rPr>
          <w:rFonts w:ascii="Arial" w:hAnsi="Arial" w:cs="Arial"/>
        </w:rPr>
        <w:t xml:space="preserve"> </w:t>
      </w:r>
      <w:r w:rsidRPr="0003422B">
        <w:rPr>
          <w:rFonts w:ascii="Arial" w:hAnsi="Arial" w:cs="Arial"/>
        </w:rPr>
        <w:t xml:space="preserve">software in separate columns in an </w:t>
      </w:r>
      <w:r w:rsidR="000E5CD1" w:rsidRPr="0003422B">
        <w:rPr>
          <w:rFonts w:ascii="Arial" w:hAnsi="Arial" w:cs="Arial"/>
        </w:rPr>
        <w:t>.</w:t>
      </w:r>
      <w:proofErr w:type="spellStart"/>
      <w:r w:rsidRPr="0003422B">
        <w:rPr>
          <w:rFonts w:ascii="Arial" w:hAnsi="Arial" w:cs="Arial"/>
        </w:rPr>
        <w:t>xls</w:t>
      </w:r>
      <w:proofErr w:type="spellEnd"/>
      <w:r w:rsidRPr="0003422B">
        <w:rPr>
          <w:rFonts w:ascii="Arial" w:hAnsi="Arial" w:cs="Arial"/>
        </w:rPr>
        <w:t xml:space="preserve"> file. The items were sorted in alphabetical order according to the name.</w:t>
      </w:r>
    </w:p>
    <w:p w:rsidR="00DC49E2"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7. Please revise the title to reflect the content of the method.</w:t>
      </w:r>
    </w:p>
    <w:p w:rsidR="00DC49E2" w:rsidRPr="0003422B" w:rsidRDefault="00ED193E" w:rsidP="0003422B">
      <w:pPr>
        <w:spacing w:before="100" w:beforeAutospacing="1" w:after="100" w:afterAutospacing="1" w:line="240" w:lineRule="auto"/>
        <w:rPr>
          <w:rFonts w:ascii="Arial" w:hAnsi="Arial" w:cs="Arial"/>
          <w:color w:val="FF0000"/>
        </w:rPr>
      </w:pPr>
      <w:r w:rsidRPr="0003422B">
        <w:rPr>
          <w:rFonts w:ascii="Arial" w:hAnsi="Arial" w:cs="Arial"/>
          <w:b/>
          <w:bCs/>
          <w:u w:val="single"/>
        </w:rPr>
        <w:t xml:space="preserve">Response: </w:t>
      </w:r>
      <w:r w:rsidRPr="0003422B">
        <w:rPr>
          <w:rFonts w:ascii="Arial" w:hAnsi="Arial" w:cs="Arial"/>
          <w:bCs/>
        </w:rPr>
        <w:t>The title has been changed to</w:t>
      </w:r>
      <w:r w:rsidR="00AF4D38" w:rsidRPr="0003422B">
        <w:rPr>
          <w:rFonts w:ascii="Arial" w:hAnsi="Arial" w:cs="Arial"/>
          <w:bCs/>
        </w:rPr>
        <w:t xml:space="preserve"> </w:t>
      </w:r>
      <w:r w:rsidR="00AF4D38" w:rsidRPr="0003422B">
        <w:rPr>
          <w:rFonts w:ascii="Arial" w:hAnsi="Arial" w:cs="Arial"/>
          <w:bCs/>
          <w:i/>
        </w:rPr>
        <w:t>“A Method to Enhance Engraftment of Human Induced Pluripotent Stem Cell-Derived Cardiomyocytes via Transient Inhibition of Rho Kinase Activity”</w:t>
      </w:r>
      <w:r w:rsidR="00AF4D38">
        <w:rPr>
          <w:rFonts w:ascii="Arial" w:hAnsi="Arial" w:cs="Arial"/>
          <w:color w:val="FF0000"/>
        </w:rPr>
        <w:t>.</w:t>
      </w:r>
      <w:r w:rsidRPr="0003422B">
        <w:rPr>
          <w:rFonts w:ascii="Arial" w:hAnsi="Arial" w:cs="Arial"/>
          <w:color w:val="FF0000"/>
        </w:rPr>
        <w:t xml:space="preserve"> </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8. Please provide an email address for each author.</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We provide</w:t>
      </w:r>
      <w:r w:rsidR="00DE00E7">
        <w:rPr>
          <w:rFonts w:ascii="Arial" w:hAnsi="Arial" w:cs="Arial"/>
          <w:bCs/>
        </w:rPr>
        <w:t>d</w:t>
      </w:r>
      <w:r w:rsidRPr="0003422B">
        <w:rPr>
          <w:rFonts w:ascii="Arial" w:hAnsi="Arial" w:cs="Arial"/>
          <w:bCs/>
        </w:rPr>
        <w:t xml:space="preserve"> a table to include an email address for each author.</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9. Please add a Summary section before the Abstract to clearly describe the protocol and its applications in complete sentences between 10-50 words: “Here, we present a protocol to …”</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Response:</w:t>
      </w:r>
      <w:r w:rsidRPr="0003422B">
        <w:rPr>
          <w:rFonts w:ascii="Arial" w:hAnsi="Arial" w:cs="Arial"/>
          <w:b/>
          <w:bCs/>
        </w:rPr>
        <w:t xml:space="preserve"> </w:t>
      </w:r>
      <w:r w:rsidRPr="0003422B">
        <w:rPr>
          <w:rFonts w:ascii="Arial" w:hAnsi="Arial" w:cs="Arial"/>
          <w:bCs/>
        </w:rPr>
        <w:t xml:space="preserve">A </w:t>
      </w:r>
      <w:r w:rsidR="000E5CD1" w:rsidRPr="0003422B">
        <w:rPr>
          <w:rFonts w:ascii="Arial" w:hAnsi="Arial" w:cs="Arial"/>
          <w:bCs/>
        </w:rPr>
        <w:t>S</w:t>
      </w:r>
      <w:r w:rsidRPr="0003422B">
        <w:rPr>
          <w:rFonts w:ascii="Arial" w:hAnsi="Arial" w:cs="Arial"/>
          <w:bCs/>
        </w:rPr>
        <w:t>ummary section has been added before Abstract to describe the protocol applications.</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10. Please rephrase the Abstract to more clearly state the goal of the protocol.</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Response:</w:t>
      </w:r>
      <w:r w:rsidRPr="0003422B">
        <w:rPr>
          <w:rFonts w:ascii="Arial" w:hAnsi="Arial" w:cs="Arial"/>
          <w:b/>
          <w:bCs/>
        </w:rPr>
        <w:t xml:space="preserve">  </w:t>
      </w:r>
      <w:r w:rsidRPr="0003422B">
        <w:rPr>
          <w:rFonts w:ascii="Arial" w:hAnsi="Arial" w:cs="Arial"/>
          <w:bCs/>
        </w:rPr>
        <w:t>We have</w:t>
      </w:r>
      <w:r w:rsidRPr="0003422B">
        <w:rPr>
          <w:rFonts w:ascii="Arial" w:hAnsi="Arial" w:cs="Arial"/>
          <w:b/>
          <w:bCs/>
        </w:rPr>
        <w:t xml:space="preserve"> </w:t>
      </w:r>
      <w:r w:rsidRPr="0003422B">
        <w:rPr>
          <w:rFonts w:ascii="Arial" w:hAnsi="Arial" w:cs="Arial"/>
        </w:rPr>
        <w:t>rephrased the Abstract to more clearly state the goal of the protocol.</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11. Please expand your Introduction to include the following: The advantages over alternative techniques with applicable references to previous studies; Information that can help readers to determine if the method is appropriate for their application.</w:t>
      </w:r>
    </w:p>
    <w:p w:rsidR="003C25B9"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bCs/>
        </w:rPr>
        <w:t>We have expanded our introduction to include the advantages over alternative techniques to help readers to determine if this method is appropriate for their application.</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12. Please define all abbreviations before use.</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we have checked the entire manuscript to define all abbreviations.</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13. Please use SI abbreviations for all units: L, mL, µL, h, min, s, etc. Please use the micro symbol µ instead of u. Please abbreviate liters to L to avoid confusion.</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A</w:t>
      </w:r>
      <w:r w:rsidRPr="0003422B">
        <w:rPr>
          <w:rFonts w:ascii="Arial" w:hAnsi="Arial" w:cs="Arial"/>
        </w:rPr>
        <w:t xml:space="preserve">ll units has been changed to SI abbreviations. micro symbol µ was used instead of u, </w:t>
      </w:r>
      <w:r w:rsidR="000E5CD1" w:rsidRPr="0003422B">
        <w:rPr>
          <w:rFonts w:ascii="Arial" w:hAnsi="Arial" w:cs="Arial"/>
        </w:rPr>
        <w:t xml:space="preserve">and </w:t>
      </w:r>
      <w:r w:rsidRPr="0003422B">
        <w:rPr>
          <w:rFonts w:ascii="Arial" w:hAnsi="Arial" w:cs="Arial"/>
        </w:rPr>
        <w:t>liters symbol was used as L.</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14. Please include a space between all numerical values and their corresponding units: 15 mL, 37 °C, 60 s; etc.</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00F53C2F" w:rsidRPr="0003422B">
        <w:rPr>
          <w:rFonts w:ascii="Arial" w:hAnsi="Arial" w:cs="Arial"/>
        </w:rPr>
        <w:t>W</w:t>
      </w:r>
      <w:r w:rsidRPr="0003422B">
        <w:rPr>
          <w:rFonts w:ascii="Arial" w:hAnsi="Arial" w:cs="Arial"/>
        </w:rPr>
        <w:t xml:space="preserve">e checked the entire manuscript to ensure that a space between numbers and units was included. </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15. </w:t>
      </w:r>
      <w:proofErr w:type="spellStart"/>
      <w:r w:rsidRPr="0003422B">
        <w:rPr>
          <w:rFonts w:ascii="Arial" w:hAnsi="Arial" w:cs="Arial"/>
          <w:b/>
        </w:rPr>
        <w:t>JoVE</w:t>
      </w:r>
      <w:proofErr w:type="spellEnd"/>
      <w:r w:rsidRPr="0003422B">
        <w:rPr>
          <w:rFonts w:ascii="Arial" w:hAnsi="Arial" w:cs="Arial"/>
          <w: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03422B">
        <w:rPr>
          <w:rFonts w:ascii="Arial" w:hAnsi="Arial" w:cs="Arial"/>
          <w:b/>
        </w:rPr>
        <w:t>Matrigel</w:t>
      </w:r>
      <w:proofErr w:type="spellEnd"/>
      <w:r w:rsidRPr="0003422B">
        <w:rPr>
          <w:rFonts w:ascii="Arial" w:hAnsi="Arial" w:cs="Arial"/>
          <w:b/>
        </w:rPr>
        <w:t xml:space="preserve">, </w:t>
      </w:r>
      <w:proofErr w:type="spellStart"/>
      <w:r w:rsidRPr="0003422B">
        <w:rPr>
          <w:rFonts w:ascii="Arial" w:hAnsi="Arial" w:cs="Arial"/>
          <w:b/>
        </w:rPr>
        <w:t>accutase</w:t>
      </w:r>
      <w:proofErr w:type="spellEnd"/>
      <w:r w:rsidRPr="0003422B">
        <w:rPr>
          <w:rFonts w:ascii="Arial" w:hAnsi="Arial" w:cs="Arial"/>
          <w:b/>
        </w:rPr>
        <w:t xml:space="preserve">, </w:t>
      </w:r>
      <w:proofErr w:type="spellStart"/>
      <w:r w:rsidRPr="0003422B">
        <w:rPr>
          <w:rFonts w:ascii="Arial" w:hAnsi="Arial" w:cs="Arial"/>
          <w:b/>
        </w:rPr>
        <w:t>TrypLE</w:t>
      </w:r>
      <w:proofErr w:type="spellEnd"/>
      <w:r w:rsidRPr="0003422B">
        <w:rPr>
          <w:rFonts w:ascii="Arial" w:hAnsi="Arial" w:cs="Arial"/>
          <w:b/>
        </w:rPr>
        <w:t>, Jackson Laboratory, etc.</w:t>
      </w:r>
    </w:p>
    <w:p w:rsidR="00BC4D2D" w:rsidRPr="0003422B" w:rsidRDefault="00F53C2F"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A</w:t>
      </w:r>
      <w:r w:rsidR="00ED193E" w:rsidRPr="0003422B">
        <w:rPr>
          <w:rFonts w:ascii="Arial" w:hAnsi="Arial" w:cs="Arial"/>
        </w:rPr>
        <w:t>ll commercial language from our manuscript were removed and generic terms were used instead. All commercial products were referenced in the Table of Materials and Reagents.</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16. Please include an ethics statement before your numbered protocol steps, indicating that the protocol follows the animal care guidelines of your institution.</w:t>
      </w:r>
    </w:p>
    <w:p w:rsidR="00D8275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bCs/>
        </w:rPr>
        <w:t>A</w:t>
      </w:r>
      <w:r w:rsidRPr="0003422B">
        <w:rPr>
          <w:rFonts w:ascii="Arial" w:hAnsi="Arial" w:cs="Arial"/>
        </w:rPr>
        <w:t>n ethics statement indicating that the protocol follows the animal care guidelines has been included.</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17. Please adjust the numbering of the Protocol to follow the </w:t>
      </w:r>
      <w:proofErr w:type="spellStart"/>
      <w:r w:rsidRPr="0003422B">
        <w:rPr>
          <w:rFonts w:ascii="Arial" w:hAnsi="Arial" w:cs="Arial"/>
          <w:b/>
        </w:rPr>
        <w:t>JoVE</w:t>
      </w:r>
      <w:proofErr w:type="spellEnd"/>
      <w:r w:rsidRPr="0003422B">
        <w:rPr>
          <w:rFonts w:ascii="Arial" w:hAnsi="Arial" w:cs="Arial"/>
          <w:b/>
        </w:rPr>
        <w:t xml:space="preserve"> Instructions for Authors. For example, 1 should be followed by 1.1 and then 1.1.1 and 1.1.2 if necessary. Please refrain from using bullets, dashes, or indentations.</w:t>
      </w:r>
    </w:p>
    <w:p w:rsidR="00D8275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rPr>
        <w:t xml:space="preserve">All the numbering of the protocol has been adjusted to follow the </w:t>
      </w:r>
      <w:proofErr w:type="spellStart"/>
      <w:r w:rsidRPr="0003422B">
        <w:rPr>
          <w:rFonts w:ascii="Arial" w:hAnsi="Arial" w:cs="Arial"/>
        </w:rPr>
        <w:t>JoVE</w:t>
      </w:r>
      <w:proofErr w:type="spellEnd"/>
      <w:r w:rsidRPr="0003422B">
        <w:rPr>
          <w:rFonts w:ascii="Arial" w:hAnsi="Arial" w:cs="Arial"/>
        </w:rPr>
        <w:t xml:space="preserve"> instructions.</w:t>
      </w:r>
    </w:p>
    <w:p w:rsidR="00171C86" w:rsidRPr="0003422B" w:rsidRDefault="00ED193E" w:rsidP="0003422B">
      <w:pPr>
        <w:spacing w:before="100" w:beforeAutospacing="1" w:after="100" w:afterAutospacing="1" w:line="240" w:lineRule="auto"/>
        <w:rPr>
          <w:rFonts w:ascii="Arial" w:hAnsi="Arial" w:cs="Arial"/>
          <w:b/>
        </w:rPr>
      </w:pPr>
      <w:r w:rsidRPr="0003422B">
        <w:rPr>
          <w:rFonts w:ascii="Arial" w:hAnsi="Arial" w:cs="Arial"/>
          <w:b/>
        </w:rPr>
        <w:t>18. Please revise the protocol text to avoid the use of any personal pronouns (e.g., "we", "you", "our" etc.).</w:t>
      </w:r>
    </w:p>
    <w:p w:rsidR="004D6F13" w:rsidRPr="0003422B" w:rsidRDefault="004D6F13"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00F53C2F" w:rsidRPr="0003422B">
        <w:rPr>
          <w:rFonts w:ascii="Arial" w:hAnsi="Arial" w:cs="Arial"/>
        </w:rPr>
        <w:t>W</w:t>
      </w:r>
      <w:r w:rsidRPr="0003422B">
        <w:rPr>
          <w:rFonts w:ascii="Arial" w:hAnsi="Arial" w:cs="Arial"/>
        </w:rPr>
        <w:t>e checked the entire manuscript to exclude all personal pronouns.</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19.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The protocol has been revised to use only action items which described in the imperative tense. Some texts that cannot be written in the imperative tense have been added as a “Note.” The discussion about the protocol has been moved to the Discussion.</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20.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 xml:space="preserve">We have added more details to our protocol to help viewers to replicate the protocol. We have tried to answer every question about how </w:t>
      </w:r>
      <w:r w:rsidR="000E5CD1" w:rsidRPr="0003422B">
        <w:rPr>
          <w:rFonts w:ascii="Arial" w:hAnsi="Arial" w:cs="Arial"/>
        </w:rPr>
        <w:t>the step is</w:t>
      </w:r>
      <w:r w:rsidRPr="0003422B">
        <w:rPr>
          <w:rFonts w:ascii="Arial" w:hAnsi="Arial" w:cs="Arial"/>
        </w:rPr>
        <w:t xml:space="preserve"> performed.</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21. Line 71: Please specify what supplement is used.</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We have specified</w:t>
      </w:r>
      <w:r w:rsidR="000E5CD1" w:rsidRPr="0003422B">
        <w:rPr>
          <w:rFonts w:ascii="Arial" w:hAnsi="Arial" w:cs="Arial"/>
          <w:bCs/>
        </w:rPr>
        <w:t xml:space="preserve"> the supplement used</w:t>
      </w:r>
      <w:r w:rsidRPr="0003422B">
        <w:rPr>
          <w:rFonts w:ascii="Arial" w:hAnsi="Arial" w:cs="Arial"/>
          <w:bCs/>
        </w:rPr>
        <w:t xml:space="preserve"> </w:t>
      </w:r>
      <w:r w:rsidR="000E5CD1" w:rsidRPr="0003422B">
        <w:rPr>
          <w:rFonts w:ascii="Arial" w:hAnsi="Arial" w:cs="Arial"/>
          <w:bCs/>
        </w:rPr>
        <w:t>(</w:t>
      </w:r>
      <w:r w:rsidRPr="0003422B">
        <w:rPr>
          <w:rFonts w:ascii="Arial" w:hAnsi="Arial" w:cs="Arial"/>
          <w:lang w:val="en-ZW"/>
        </w:rPr>
        <w:t>mTeSR supplement</w:t>
      </w:r>
      <w:r w:rsidR="000E5CD1" w:rsidRPr="0003422B">
        <w:rPr>
          <w:rFonts w:ascii="Arial" w:hAnsi="Arial" w:cs="Arial"/>
          <w:lang w:val="en-ZW"/>
        </w:rPr>
        <w:t>)</w:t>
      </w:r>
      <w:r w:rsidRPr="0003422B">
        <w:rPr>
          <w:rFonts w:ascii="Arial" w:hAnsi="Arial" w:cs="Arial"/>
          <w:lang w:val="en-ZW"/>
        </w:rPr>
        <w:t>.</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22. Line 103: What volume of </w:t>
      </w:r>
      <w:proofErr w:type="spellStart"/>
      <w:r w:rsidRPr="0003422B">
        <w:rPr>
          <w:rFonts w:ascii="Arial" w:hAnsi="Arial" w:cs="Arial"/>
          <w:b/>
        </w:rPr>
        <w:t>mTeSR</w:t>
      </w:r>
      <w:proofErr w:type="spellEnd"/>
      <w:r w:rsidRPr="0003422B">
        <w:rPr>
          <w:rFonts w:ascii="Arial" w:hAnsi="Arial" w:cs="Arial"/>
          <w:b/>
        </w:rPr>
        <w:t xml:space="preserve"> medium is used to neutralize and resuspend the cells?</w:t>
      </w:r>
    </w:p>
    <w:p w:rsidR="00D8275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rPr>
        <w:t>Information about the volume of medium was added to 2.3.</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23. Line 140: Please describe how to dissociate using </w:t>
      </w:r>
      <w:proofErr w:type="spellStart"/>
      <w:r w:rsidRPr="0003422B">
        <w:rPr>
          <w:rFonts w:ascii="Arial" w:hAnsi="Arial" w:cs="Arial"/>
          <w:b/>
        </w:rPr>
        <w:t>TrypLE</w:t>
      </w:r>
      <w:proofErr w:type="spellEnd"/>
      <w:r w:rsidRPr="0003422B">
        <w:rPr>
          <w:rFonts w:ascii="Arial" w:hAnsi="Arial" w:cs="Arial"/>
          <w:b/>
        </w:rPr>
        <w:t xml:space="preserve"> by referring to the previous steps.</w:t>
      </w:r>
    </w:p>
    <w:p w:rsidR="00D8275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bCs/>
        </w:rPr>
        <w:t xml:space="preserve">Information about how to dissociate using </w:t>
      </w:r>
      <w:proofErr w:type="spellStart"/>
      <w:r w:rsidRPr="0003422B">
        <w:rPr>
          <w:rFonts w:ascii="Arial" w:hAnsi="Arial" w:cs="Arial"/>
        </w:rPr>
        <w:t>TrypLE</w:t>
      </w:r>
      <w:proofErr w:type="spellEnd"/>
      <w:r w:rsidRPr="0003422B">
        <w:rPr>
          <w:rFonts w:ascii="Arial" w:hAnsi="Arial" w:cs="Arial"/>
        </w:rPr>
        <w:t xml:space="preserve"> was added to 3.7.</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24. Lines 167-168: What volumes of such solutions are injected?</w:t>
      </w:r>
    </w:p>
    <w:p w:rsidR="00D8275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bCs/>
        </w:rPr>
        <w:t>The volume of injected solution was added to 4.6.</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25.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581746" w:rsidRPr="002F3FB5" w:rsidRDefault="00ED193E" w:rsidP="0003422B">
      <w:pPr>
        <w:spacing w:before="100" w:beforeAutospacing="1" w:after="100" w:afterAutospacing="1" w:line="240" w:lineRule="auto"/>
        <w:rPr>
          <w:rFonts w:ascii="Arial" w:hAnsi="Arial" w:cs="Arial"/>
          <w:lang w:val="en-ZW"/>
        </w:rPr>
      </w:pPr>
      <w:r w:rsidRPr="002F3FB5">
        <w:rPr>
          <w:rFonts w:ascii="Arial" w:hAnsi="Arial" w:cs="Arial"/>
          <w:b/>
          <w:bCs/>
          <w:u w:val="single"/>
        </w:rPr>
        <w:t xml:space="preserve">Response: </w:t>
      </w:r>
      <w:r w:rsidRPr="002F3FB5">
        <w:rPr>
          <w:rFonts w:ascii="Arial" w:hAnsi="Arial" w:cs="Arial"/>
          <w:bCs/>
          <w:highlight w:val="yellow"/>
        </w:rPr>
        <w:t xml:space="preserve">We have </w:t>
      </w:r>
      <w:r w:rsidRPr="002F3FB5">
        <w:rPr>
          <w:rFonts w:ascii="Arial" w:hAnsi="Arial" w:cs="Arial"/>
          <w:highlight w:val="yellow"/>
        </w:rPr>
        <w:t xml:space="preserve">highlighted all the Protocol that identifies the essential steps for the </w:t>
      </w:r>
      <w:r w:rsidR="000E5CD1" w:rsidRPr="002F3FB5">
        <w:rPr>
          <w:rFonts w:ascii="Arial" w:hAnsi="Arial" w:cs="Arial"/>
          <w:highlight w:val="yellow"/>
        </w:rPr>
        <w:t>video</w:t>
      </w:r>
      <w:r w:rsidRPr="002F3FB5">
        <w:rPr>
          <w:rFonts w:ascii="Arial" w:hAnsi="Arial" w:cs="Arial"/>
          <w:highlight w:val="yellow"/>
        </w:rPr>
        <w:t>.</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26.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rsidR="00581746" w:rsidRPr="0050441E" w:rsidRDefault="00ED193E" w:rsidP="0003422B">
      <w:pPr>
        <w:spacing w:before="100" w:beforeAutospacing="1" w:after="100" w:afterAutospacing="1" w:line="240" w:lineRule="auto"/>
        <w:rPr>
          <w:rFonts w:ascii="Arial" w:hAnsi="Arial" w:cs="Arial"/>
          <w:lang w:val="en-ZW"/>
        </w:rPr>
      </w:pPr>
      <w:r w:rsidRPr="0050441E">
        <w:rPr>
          <w:rFonts w:ascii="Arial" w:hAnsi="Arial" w:cs="Arial"/>
          <w:b/>
          <w:bCs/>
          <w:u w:val="single"/>
        </w:rPr>
        <w:t xml:space="preserve">Response: </w:t>
      </w:r>
      <w:r w:rsidRPr="0050441E">
        <w:rPr>
          <w:rFonts w:ascii="Arial" w:hAnsi="Arial" w:cs="Arial"/>
        </w:rPr>
        <w:t xml:space="preserve">We highlighted complete sentences which ensure that the highlighted step includes at least one action that is written in imperative tense. </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27.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581746" w:rsidRPr="0003422B" w:rsidRDefault="00ED193E" w:rsidP="0003422B">
      <w:pPr>
        <w:spacing w:before="100" w:beforeAutospacing="1" w:after="100" w:afterAutospacing="1" w:line="240" w:lineRule="auto"/>
        <w:rPr>
          <w:rFonts w:ascii="Arial" w:hAnsi="Arial" w:cs="Arial"/>
          <w:lang w:val="en-ZW"/>
        </w:rPr>
      </w:pPr>
      <w:r w:rsidRPr="0050441E">
        <w:rPr>
          <w:rFonts w:ascii="Arial" w:hAnsi="Arial" w:cs="Arial"/>
          <w:b/>
          <w:bCs/>
          <w:u w:val="single"/>
        </w:rPr>
        <w:t xml:space="preserve">Response: </w:t>
      </w:r>
      <w:r w:rsidRPr="0050441E">
        <w:rPr>
          <w:rFonts w:ascii="Arial" w:hAnsi="Arial" w:cs="Arial"/>
        </w:rPr>
        <w:t xml:space="preserve">We included all relevant details that are required to </w:t>
      </w:r>
      <w:r w:rsidRPr="0003422B">
        <w:rPr>
          <w:rFonts w:ascii="Arial" w:hAnsi="Arial" w:cs="Arial"/>
        </w:rPr>
        <w:t>perform the step in the highlighting.</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28. </w:t>
      </w:r>
      <w:proofErr w:type="spellStart"/>
      <w:r w:rsidRPr="0003422B">
        <w:rPr>
          <w:rFonts w:ascii="Arial" w:hAnsi="Arial" w:cs="Arial"/>
          <w:b/>
        </w:rPr>
        <w:t>JoVE</w:t>
      </w:r>
      <w:proofErr w:type="spellEnd"/>
      <w:r w:rsidRPr="0003422B">
        <w:rPr>
          <w:rFonts w:ascii="Arial" w:hAnsi="Arial" w:cs="Arial"/>
          <w:b/>
        </w:rPr>
        <w:t xml:space="preserve"> articles are focused on the methods and the protocol, thus the discussion should be similarly focused. Please revise the Discussion to explicitly cover the following in detail in 3-6 paragraphs with citations:</w:t>
      </w:r>
      <w:r w:rsidRPr="0003422B">
        <w:rPr>
          <w:rFonts w:ascii="Arial" w:hAnsi="Arial" w:cs="Arial"/>
          <w:b/>
        </w:rPr>
        <w:br/>
        <w:t>a) Critical steps within the protocol</w:t>
      </w:r>
      <w:r w:rsidRPr="0003422B">
        <w:rPr>
          <w:rFonts w:ascii="Arial" w:hAnsi="Arial" w:cs="Arial"/>
          <w:b/>
        </w:rPr>
        <w:br/>
        <w:t>b) Any modifications and troubleshooting of the technique</w:t>
      </w:r>
      <w:r w:rsidRPr="0003422B">
        <w:rPr>
          <w:rFonts w:ascii="Arial" w:hAnsi="Arial" w:cs="Arial"/>
          <w:b/>
        </w:rPr>
        <w:br/>
        <w:t>c) Any limitations of the technique</w:t>
      </w:r>
      <w:r w:rsidRPr="0003422B">
        <w:rPr>
          <w:rFonts w:ascii="Arial" w:hAnsi="Arial" w:cs="Arial"/>
          <w:b/>
        </w:rPr>
        <w:br/>
        <w:t>d) The significance with respect to existing methods</w:t>
      </w:r>
      <w:r w:rsidRPr="0003422B">
        <w:rPr>
          <w:rFonts w:ascii="Arial" w:hAnsi="Arial" w:cs="Arial"/>
          <w:b/>
        </w:rPr>
        <w:br/>
        <w:t>e) Any future applications of the technique</w:t>
      </w:r>
    </w:p>
    <w:p w:rsidR="00581746"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 xml:space="preserve">We revised the discussion to focus on the methods and the </w:t>
      </w:r>
      <w:r w:rsidR="000E5CD1" w:rsidRPr="0003422B">
        <w:rPr>
          <w:rFonts w:ascii="Arial" w:hAnsi="Arial" w:cs="Arial"/>
          <w:bCs/>
        </w:rPr>
        <w:t>protocol and</w:t>
      </w:r>
      <w:r w:rsidRPr="0003422B">
        <w:rPr>
          <w:rFonts w:ascii="Arial" w:hAnsi="Arial" w:cs="Arial"/>
          <w:bCs/>
        </w:rPr>
        <w:t xml:space="preserve"> </w:t>
      </w:r>
      <w:r w:rsidR="000E5CD1" w:rsidRPr="0003422B">
        <w:rPr>
          <w:rFonts w:ascii="Arial" w:hAnsi="Arial" w:cs="Arial"/>
          <w:bCs/>
        </w:rPr>
        <w:t xml:space="preserve">made sure </w:t>
      </w:r>
      <w:r w:rsidRPr="0003422B">
        <w:rPr>
          <w:rFonts w:ascii="Arial" w:hAnsi="Arial" w:cs="Arial"/>
          <w:bCs/>
        </w:rPr>
        <w:t xml:space="preserve">the discussion </w:t>
      </w:r>
      <w:r w:rsidR="000E5CD1" w:rsidRPr="0003422B">
        <w:rPr>
          <w:rFonts w:ascii="Arial" w:hAnsi="Arial" w:cs="Arial"/>
          <w:bCs/>
        </w:rPr>
        <w:t>covered</w:t>
      </w:r>
      <w:r w:rsidRPr="0003422B">
        <w:rPr>
          <w:rFonts w:ascii="Arial" w:hAnsi="Arial" w:cs="Arial"/>
          <w:bCs/>
        </w:rPr>
        <w:t xml:space="preserve"> the above questions.</w:t>
      </w:r>
    </w:p>
    <w:p w:rsidR="00171C86" w:rsidRPr="0003422B" w:rsidRDefault="00ED193E" w:rsidP="0003422B">
      <w:pPr>
        <w:spacing w:before="100" w:beforeAutospacing="1" w:after="100" w:afterAutospacing="1" w:line="240" w:lineRule="auto"/>
        <w:rPr>
          <w:rFonts w:ascii="Arial" w:hAnsi="Arial" w:cs="Arial"/>
          <w:b/>
        </w:rPr>
      </w:pPr>
      <w:r w:rsidRPr="0003422B">
        <w:rPr>
          <w:rFonts w:ascii="Arial" w:hAnsi="Arial" w:cs="Arial"/>
          <w:b/>
        </w:rPr>
        <w:t>29. References: Please do not abbreviate journal titles.</w:t>
      </w:r>
    </w:p>
    <w:p w:rsidR="00581746"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Response</w:t>
      </w:r>
      <w:r w:rsidRPr="0050441E">
        <w:rPr>
          <w:rFonts w:ascii="Arial" w:hAnsi="Arial" w:cs="Arial"/>
          <w:b/>
          <w:bCs/>
          <w:u w:val="single"/>
        </w:rPr>
        <w:t xml:space="preserve">: </w:t>
      </w:r>
      <w:r w:rsidRPr="0050441E">
        <w:rPr>
          <w:rFonts w:ascii="Arial" w:hAnsi="Arial" w:cs="Arial"/>
          <w:bCs/>
        </w:rPr>
        <w:t>We changed all journal titles to full journal titles</w:t>
      </w:r>
      <w:r w:rsidRPr="0050441E">
        <w:rPr>
          <w:rFonts w:ascii="Arial" w:hAnsi="Arial" w:cs="Arial"/>
          <w:bCs/>
          <w:lang w:val="en-ZW"/>
        </w:rPr>
        <w:t>.</w:t>
      </w:r>
    </w:p>
    <w:p w:rsidR="00581746" w:rsidRPr="00581746" w:rsidRDefault="00ED193E" w:rsidP="0003422B">
      <w:pPr>
        <w:spacing w:before="100" w:beforeAutospacing="1" w:after="100" w:afterAutospacing="1" w:line="240" w:lineRule="auto"/>
        <w:rPr>
          <w:rFonts w:ascii="Arial" w:hAnsi="Arial" w:cs="Arial"/>
          <w:b/>
          <w:bCs/>
          <w:u w:val="single"/>
        </w:rPr>
      </w:pPr>
      <w:r w:rsidRPr="0003422B">
        <w:rPr>
          <w:rFonts w:ascii="Arial" w:hAnsi="Arial" w:cs="Arial"/>
          <w:b/>
        </w:rPr>
        <w:t>30. The author license agreement you uploaded is for UK authors. Please sign the attached agreement and replace the form in your Editorial manager account.</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We have signed the attached agreement and replaced the form in our Editorial manager account.</w:t>
      </w:r>
    </w:p>
    <w:p w:rsidR="00581746" w:rsidRDefault="00ED193E" w:rsidP="0003422B">
      <w:pPr>
        <w:pageBreakBefore/>
        <w:spacing w:before="100" w:beforeAutospacing="1" w:after="100" w:afterAutospacing="1" w:line="240" w:lineRule="auto"/>
        <w:rPr>
          <w:rFonts w:ascii="Arial" w:hAnsi="Arial" w:cs="Arial"/>
        </w:rPr>
      </w:pPr>
      <w:r w:rsidRPr="0003422B">
        <w:rPr>
          <w:rFonts w:ascii="Arial" w:hAnsi="Arial" w:cs="Arial"/>
          <w:b/>
          <w:bCs/>
        </w:rPr>
        <w:t>Reviewer #1: </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Manuscript Summary:</w:t>
      </w:r>
      <w:r w:rsidRPr="0003422B">
        <w:rPr>
          <w:rFonts w:ascii="Arial" w:hAnsi="Arial" w:cs="Arial"/>
          <w:b/>
        </w:rPr>
        <w:br/>
        <w:t xml:space="preserve">The manuscript describes that the 12-hr pretreatment of human iPSC-derived cardiomyocytes with small molecule inhibitor of Rho kinase (ROCK) inhibitor, Y27632, or inhibitor of L-type calcium channel improved retention of </w:t>
      </w:r>
      <w:proofErr w:type="spellStart"/>
      <w:r w:rsidRPr="0003422B">
        <w:rPr>
          <w:rFonts w:ascii="Arial" w:hAnsi="Arial" w:cs="Arial"/>
          <w:b/>
        </w:rPr>
        <w:t>cardiomyctes</w:t>
      </w:r>
      <w:proofErr w:type="spellEnd"/>
      <w:r w:rsidRPr="0003422B">
        <w:rPr>
          <w:rFonts w:ascii="Arial" w:hAnsi="Arial" w:cs="Arial"/>
          <w:b/>
        </w:rPr>
        <w:t xml:space="preserve"> after injected into mouse with myocardium infarction. The data suggest that ROCK inhibition improve the adhesion of cardiomyocytes to substrate, which might be a potential mechanism of ROCK inhibitor induced improve retention of the injected cells.</w:t>
      </w:r>
      <w:r w:rsidRPr="0003422B">
        <w:rPr>
          <w:rFonts w:ascii="Arial" w:hAnsi="Arial" w:cs="Arial"/>
          <w:b/>
        </w:rPr>
        <w:br/>
      </w:r>
      <w:r w:rsidRPr="0003422B">
        <w:rPr>
          <w:rFonts w:ascii="Arial" w:hAnsi="Arial" w:cs="Arial"/>
          <w:b/>
        </w:rPr>
        <w:br/>
        <w:t>Major Concerns:</w:t>
      </w:r>
      <w:r w:rsidRPr="0003422B">
        <w:rPr>
          <w:rFonts w:ascii="Arial" w:hAnsi="Arial" w:cs="Arial"/>
          <w:b/>
        </w:rPr>
        <w:br/>
        <w:t xml:space="preserve">The mouse data of improved retention rate is impressively high. However, the description of protocol lacks details, which is very important for the </w:t>
      </w:r>
      <w:proofErr w:type="spellStart"/>
      <w:r w:rsidRPr="0003422B">
        <w:rPr>
          <w:rFonts w:ascii="Arial" w:hAnsi="Arial" w:cs="Arial"/>
          <w:b/>
        </w:rPr>
        <w:t>JoVE</w:t>
      </w:r>
      <w:proofErr w:type="spellEnd"/>
      <w:r w:rsidRPr="0003422B">
        <w:rPr>
          <w:rFonts w:ascii="Arial" w:hAnsi="Arial" w:cs="Arial"/>
          <w:b/>
        </w:rPr>
        <w:t xml:space="preserve"> readers. While it might be prepared at the video production stage, we strongly encourage to include schematic to summarizing the experiments and time course of procedures. Author should include original protocols from previous citations. The protocol to measure contractility or calcium transient is missing entirely.</w:t>
      </w:r>
    </w:p>
    <w:p w:rsidR="00CE45EE" w:rsidRDefault="00ED193E" w:rsidP="0003422B">
      <w:pPr>
        <w:spacing w:before="100" w:beforeAutospacing="1" w:after="100" w:afterAutospacing="1" w:line="240" w:lineRule="auto"/>
        <w:rPr>
          <w:rFonts w:ascii="Arial" w:hAnsi="Arial" w:cs="Arial"/>
          <w:b/>
        </w:rPr>
      </w:pPr>
      <w:r w:rsidRPr="0003422B">
        <w:rPr>
          <w:rFonts w:ascii="Arial" w:hAnsi="Arial" w:cs="Arial"/>
          <w:b/>
          <w:bCs/>
          <w:u w:val="single"/>
        </w:rPr>
        <w:t xml:space="preserve">Response: </w:t>
      </w:r>
      <w:r w:rsidRPr="0003422B">
        <w:rPr>
          <w:rFonts w:ascii="Arial" w:hAnsi="Arial" w:cs="Arial"/>
          <w:bCs/>
        </w:rPr>
        <w:t xml:space="preserve">We have revised the </w:t>
      </w:r>
      <w:r w:rsidRPr="0050441E">
        <w:rPr>
          <w:rFonts w:ascii="Arial" w:hAnsi="Arial" w:cs="Arial"/>
          <w:bCs/>
        </w:rPr>
        <w:t xml:space="preserve">protocol to include more details and </w:t>
      </w:r>
      <w:r w:rsidRPr="0050441E">
        <w:rPr>
          <w:rFonts w:ascii="Arial" w:hAnsi="Arial" w:cs="Arial"/>
        </w:rPr>
        <w:t>schematic</w:t>
      </w:r>
      <w:r w:rsidR="000E5CD1" w:rsidRPr="0050441E">
        <w:rPr>
          <w:rFonts w:ascii="Arial" w:hAnsi="Arial" w:cs="Arial"/>
        </w:rPr>
        <w:t>s</w:t>
      </w:r>
      <w:r w:rsidRPr="0050441E">
        <w:rPr>
          <w:rFonts w:ascii="Arial" w:hAnsi="Arial" w:cs="Arial"/>
        </w:rPr>
        <w:t xml:space="preserve"> to summarizing the experiments and time course of procedures. The protocol to measure contractility or calcium transient was also </w:t>
      </w:r>
      <w:r w:rsidR="000E5CD1" w:rsidRPr="0050441E">
        <w:rPr>
          <w:rFonts w:ascii="Arial" w:hAnsi="Arial" w:cs="Arial"/>
        </w:rPr>
        <w:t>included</w:t>
      </w:r>
      <w:r w:rsidRPr="0050441E">
        <w:rPr>
          <w:rFonts w:ascii="Arial" w:hAnsi="Arial" w:cs="Arial"/>
        </w:rPr>
        <w:t>.</w:t>
      </w:r>
      <w:r w:rsidRPr="0050441E">
        <w:rPr>
          <w:rFonts w:ascii="Arial" w:hAnsi="Arial" w:cs="Arial"/>
        </w:rPr>
        <w:br/>
      </w:r>
      <w:r w:rsidRPr="0003422B">
        <w:rPr>
          <w:rFonts w:ascii="Arial" w:hAnsi="Arial" w:cs="Arial"/>
        </w:rPr>
        <w:br/>
      </w:r>
      <w:r w:rsidRPr="0003422B">
        <w:rPr>
          <w:rFonts w:ascii="Arial" w:hAnsi="Arial" w:cs="Arial"/>
          <w:b/>
        </w:rPr>
        <w:t>Minor</w:t>
      </w:r>
      <w:r w:rsidR="00CE45EE">
        <w:rPr>
          <w:rFonts w:ascii="Arial" w:hAnsi="Arial" w:cs="Arial"/>
          <w:b/>
        </w:rPr>
        <w:t xml:space="preserve">: </w:t>
      </w:r>
    </w:p>
    <w:p w:rsidR="00BC4D2D" w:rsidRPr="0003422B" w:rsidRDefault="00CE45EE" w:rsidP="0003422B">
      <w:pPr>
        <w:spacing w:before="100" w:beforeAutospacing="1" w:after="100" w:afterAutospacing="1" w:line="240" w:lineRule="auto"/>
        <w:rPr>
          <w:rFonts w:ascii="Arial" w:hAnsi="Arial" w:cs="Arial"/>
          <w:b/>
          <w:lang w:val="en-ZW"/>
        </w:rPr>
      </w:pPr>
      <w:r>
        <w:rPr>
          <w:rFonts w:ascii="Arial" w:hAnsi="Arial" w:cs="Arial"/>
          <w:b/>
        </w:rPr>
        <w:t xml:space="preserve">1. </w:t>
      </w:r>
      <w:r w:rsidR="00ED193E" w:rsidRPr="0003422B">
        <w:rPr>
          <w:rFonts w:ascii="Arial" w:hAnsi="Arial" w:cs="Arial"/>
          <w:b/>
        </w:rPr>
        <w:t xml:space="preserve">*Add reference for Purification medium. </w:t>
      </w:r>
      <w:proofErr w:type="spellStart"/>
      <w:r w:rsidR="00ED193E" w:rsidRPr="0003422B">
        <w:rPr>
          <w:rFonts w:ascii="Arial" w:hAnsi="Arial" w:cs="Arial"/>
          <w:b/>
        </w:rPr>
        <w:t>Tohyama</w:t>
      </w:r>
      <w:proofErr w:type="spellEnd"/>
      <w:r w:rsidR="00ED193E" w:rsidRPr="0003422B">
        <w:rPr>
          <w:rFonts w:ascii="Arial" w:hAnsi="Arial" w:cs="Arial"/>
          <w:b/>
        </w:rPr>
        <w:t xml:space="preserve"> et al. 2016 Cell Metabolism</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 xml:space="preserve">The </w:t>
      </w:r>
      <w:r w:rsidRPr="0003422B">
        <w:rPr>
          <w:rFonts w:ascii="Arial" w:hAnsi="Arial" w:cs="Arial"/>
        </w:rPr>
        <w:t>reference was added.</w:t>
      </w:r>
    </w:p>
    <w:p w:rsidR="00BC4D2D" w:rsidRPr="0003422B" w:rsidRDefault="00CE45EE" w:rsidP="0003422B">
      <w:pPr>
        <w:spacing w:before="100" w:beforeAutospacing="1" w:after="100" w:afterAutospacing="1" w:line="240" w:lineRule="auto"/>
        <w:rPr>
          <w:rFonts w:ascii="Arial" w:hAnsi="Arial" w:cs="Arial"/>
          <w:lang w:val="en-ZW"/>
        </w:rPr>
      </w:pPr>
      <w:r>
        <w:rPr>
          <w:rFonts w:ascii="Arial" w:hAnsi="Arial" w:cs="Arial"/>
        </w:rPr>
        <w:t xml:space="preserve">2. </w:t>
      </w:r>
      <w:r w:rsidR="00ED193E" w:rsidRPr="0003422B">
        <w:rPr>
          <w:rFonts w:ascii="Arial" w:hAnsi="Arial" w:cs="Arial"/>
        </w:rPr>
        <w:t xml:space="preserve">*The </w:t>
      </w:r>
      <w:proofErr w:type="spellStart"/>
      <w:r w:rsidR="00ED193E" w:rsidRPr="0003422B">
        <w:rPr>
          <w:rFonts w:ascii="Arial" w:hAnsi="Arial" w:cs="Arial"/>
        </w:rPr>
        <w:t>hiPSC-CMs+RA</w:t>
      </w:r>
      <w:proofErr w:type="spellEnd"/>
      <w:r w:rsidR="00ED193E" w:rsidRPr="0003422B">
        <w:rPr>
          <w:rFonts w:ascii="Arial" w:hAnsi="Arial" w:cs="Arial"/>
        </w:rPr>
        <w:t xml:space="preserve"> is defined only in Abstract. It should be defined again in the body as well as caption for readers' continence.</w:t>
      </w:r>
    </w:p>
    <w:p w:rsidR="00CE45E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00005CDA" w:rsidRPr="0003422B">
        <w:rPr>
          <w:rFonts w:ascii="Arial" w:hAnsi="Arial" w:cs="Arial"/>
        </w:rPr>
        <w:t xml:space="preserve">The </w:t>
      </w:r>
      <w:proofErr w:type="spellStart"/>
      <w:r w:rsidR="00005CDA" w:rsidRPr="0003422B">
        <w:rPr>
          <w:rFonts w:ascii="Arial" w:hAnsi="Arial" w:cs="Arial"/>
        </w:rPr>
        <w:t>hiPSC-CMs+RA</w:t>
      </w:r>
      <w:proofErr w:type="spellEnd"/>
      <w:r w:rsidRPr="0003422B">
        <w:rPr>
          <w:rFonts w:ascii="Arial" w:hAnsi="Arial" w:cs="Arial"/>
        </w:rPr>
        <w:t xml:space="preserve"> was defined again in the body as well as caption.</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3. </w:t>
      </w:r>
      <w:r w:rsidR="00ED193E" w:rsidRPr="0003422B">
        <w:rPr>
          <w:rFonts w:ascii="Arial" w:hAnsi="Arial" w:cs="Arial"/>
          <w:b/>
        </w:rPr>
        <w:t>*Figure 2A what is the MCL-2 phospho-antibody is against (non-muscle or cardiac myosin light chain?)</w:t>
      </w:r>
    </w:p>
    <w:p w:rsidR="00CE45E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bCs/>
        </w:rPr>
        <w:t>The cell</w:t>
      </w:r>
      <w:r w:rsidR="000E5CD1" w:rsidRPr="0003422B">
        <w:rPr>
          <w:rFonts w:ascii="Arial" w:hAnsi="Arial" w:cs="Arial"/>
          <w:bCs/>
        </w:rPr>
        <w:t>s</w:t>
      </w:r>
      <w:r w:rsidRPr="0003422B">
        <w:rPr>
          <w:rFonts w:ascii="Arial" w:hAnsi="Arial" w:cs="Arial"/>
          <w:bCs/>
        </w:rPr>
        <w:t xml:space="preserve"> we used </w:t>
      </w:r>
      <w:r w:rsidR="000E5CD1" w:rsidRPr="0003422B">
        <w:rPr>
          <w:rFonts w:ascii="Arial" w:hAnsi="Arial" w:cs="Arial"/>
          <w:bCs/>
        </w:rPr>
        <w:t xml:space="preserve">are </w:t>
      </w:r>
      <w:proofErr w:type="spellStart"/>
      <w:r w:rsidRPr="0003422B">
        <w:rPr>
          <w:rFonts w:ascii="Arial" w:hAnsi="Arial" w:cs="Arial"/>
          <w:bCs/>
        </w:rPr>
        <w:t>hiPSC</w:t>
      </w:r>
      <w:proofErr w:type="spellEnd"/>
      <w:r w:rsidRPr="0003422B">
        <w:rPr>
          <w:rFonts w:ascii="Arial" w:hAnsi="Arial" w:cs="Arial"/>
          <w:bCs/>
        </w:rPr>
        <w:t xml:space="preserve">-CMs. </w:t>
      </w:r>
      <w:r w:rsidRPr="0003422B">
        <w:rPr>
          <w:rFonts w:ascii="Arial" w:hAnsi="Arial" w:cs="Arial"/>
        </w:rPr>
        <w:t xml:space="preserve">MCL-2 phospho-antibody is against cardiac myosin light chain. </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4. </w:t>
      </w:r>
      <w:r w:rsidR="00ED193E" w:rsidRPr="0003422B">
        <w:rPr>
          <w:rFonts w:ascii="Arial" w:hAnsi="Arial" w:cs="Arial"/>
          <w:b/>
        </w:rPr>
        <w:t>*Antibody against non-</w:t>
      </w:r>
      <w:proofErr w:type="spellStart"/>
      <w:r w:rsidR="00ED193E" w:rsidRPr="0003422B">
        <w:rPr>
          <w:rFonts w:ascii="Arial" w:hAnsi="Arial" w:cs="Arial"/>
          <w:b/>
        </w:rPr>
        <w:t>phosphoryated</w:t>
      </w:r>
      <w:proofErr w:type="spellEnd"/>
      <w:r w:rsidR="00ED193E" w:rsidRPr="0003422B">
        <w:rPr>
          <w:rFonts w:ascii="Arial" w:hAnsi="Arial" w:cs="Arial"/>
          <w:b/>
        </w:rPr>
        <w:t xml:space="preserve"> MCL-2 should be used to normalize to analyze the ROCK activity phosphorylating the MCL-2.</w:t>
      </w:r>
    </w:p>
    <w:p w:rsidR="00CE45EE" w:rsidRPr="00CE45E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Response:</w:t>
      </w:r>
      <w:r w:rsidRPr="0003422B">
        <w:rPr>
          <w:rFonts w:ascii="Arial" w:hAnsi="Arial" w:cs="Arial"/>
          <w:bCs/>
          <w:color w:val="00B0F0"/>
        </w:rPr>
        <w:t xml:space="preserve"> </w:t>
      </w:r>
      <w:r w:rsidRPr="0003422B">
        <w:rPr>
          <w:rFonts w:ascii="Arial" w:hAnsi="Arial" w:cs="Arial"/>
          <w:bCs/>
        </w:rPr>
        <w:t>We should do that</w:t>
      </w:r>
      <w:r w:rsidR="000E5CD1" w:rsidRPr="0003422B">
        <w:rPr>
          <w:rFonts w:ascii="Arial" w:hAnsi="Arial" w:cs="Arial"/>
          <w:bCs/>
        </w:rPr>
        <w:t>,</w:t>
      </w:r>
      <w:r w:rsidRPr="0003422B">
        <w:rPr>
          <w:rFonts w:ascii="Arial" w:hAnsi="Arial" w:cs="Arial"/>
          <w:bCs/>
        </w:rPr>
        <w:t xml:space="preserve"> but the effect of Y-27632 on </w:t>
      </w:r>
      <w:r w:rsidRPr="0003422B">
        <w:rPr>
          <w:rFonts w:ascii="Arial" w:hAnsi="Arial" w:cs="Arial"/>
        </w:rPr>
        <w:t>phospho-MLC2 has been proved in lots of studies.</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5. </w:t>
      </w:r>
      <w:r w:rsidR="00ED193E" w:rsidRPr="0003422B">
        <w:rPr>
          <w:rFonts w:ascii="Arial" w:hAnsi="Arial" w:cs="Arial"/>
          <w:b/>
        </w:rPr>
        <w:t>*Figure 2C, Bright Field images are difficult to see and what was used to stain IHC image (IHC should be spelled out somewhere).</w:t>
      </w:r>
    </w:p>
    <w:p w:rsidR="00CE45EE"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 xml:space="preserve">The cells in bright field are HL1 cells, they are covered with the entire field of view. We used human </w:t>
      </w:r>
      <w:proofErr w:type="spellStart"/>
      <w:r w:rsidRPr="0003422B">
        <w:rPr>
          <w:rFonts w:ascii="Arial" w:hAnsi="Arial" w:cs="Arial"/>
        </w:rPr>
        <w:t>cTnT</w:t>
      </w:r>
      <w:proofErr w:type="spellEnd"/>
      <w:r w:rsidRPr="0003422B">
        <w:rPr>
          <w:rFonts w:ascii="Arial" w:hAnsi="Arial" w:cs="Arial"/>
        </w:rPr>
        <w:t xml:space="preserve"> to stain IHC image, </w:t>
      </w:r>
      <w:r w:rsidR="007166B9" w:rsidRPr="0003422B">
        <w:rPr>
          <w:rFonts w:ascii="Arial" w:hAnsi="Arial" w:cs="Arial"/>
        </w:rPr>
        <w:t xml:space="preserve">as </w:t>
      </w:r>
      <w:r w:rsidRPr="0003422B">
        <w:rPr>
          <w:rFonts w:ascii="Arial" w:hAnsi="Arial" w:cs="Arial"/>
        </w:rPr>
        <w:t xml:space="preserve">HL1 cell is of mouse source, only attached </w:t>
      </w:r>
      <w:proofErr w:type="spellStart"/>
      <w:r w:rsidRPr="0003422B">
        <w:rPr>
          <w:rFonts w:ascii="Arial" w:hAnsi="Arial" w:cs="Arial"/>
        </w:rPr>
        <w:t>hiPSC</w:t>
      </w:r>
      <w:proofErr w:type="spellEnd"/>
      <w:r w:rsidRPr="0003422B">
        <w:rPr>
          <w:rFonts w:ascii="Arial" w:hAnsi="Arial" w:cs="Arial"/>
        </w:rPr>
        <w:t xml:space="preserve">-SMs can </w:t>
      </w:r>
      <w:r w:rsidR="007166B9" w:rsidRPr="0003422B">
        <w:rPr>
          <w:rFonts w:ascii="Arial" w:hAnsi="Arial" w:cs="Arial"/>
        </w:rPr>
        <w:t xml:space="preserve">express human </w:t>
      </w:r>
      <w:proofErr w:type="spellStart"/>
      <w:r w:rsidR="007166B9" w:rsidRPr="0003422B">
        <w:rPr>
          <w:rFonts w:ascii="Arial" w:hAnsi="Arial" w:cs="Arial"/>
        </w:rPr>
        <w:t>cTnT</w:t>
      </w:r>
      <w:proofErr w:type="spellEnd"/>
      <w:r w:rsidRPr="0003422B">
        <w:rPr>
          <w:rFonts w:ascii="Arial" w:hAnsi="Arial" w:cs="Arial"/>
        </w:rPr>
        <w:t>.</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6. </w:t>
      </w:r>
      <w:r w:rsidR="00ED193E" w:rsidRPr="0003422B">
        <w:rPr>
          <w:rFonts w:ascii="Arial" w:hAnsi="Arial" w:cs="Arial"/>
          <w:b/>
        </w:rPr>
        <w:t>*How force, fraction of shortening or Calcium transients were measured</w:t>
      </w:r>
    </w:p>
    <w:p w:rsidR="00CE45EE"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The protocol about the cell contraction and calcium transient detection has been added.</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7. </w:t>
      </w:r>
      <w:r w:rsidR="00ED193E" w:rsidRPr="0003422B">
        <w:rPr>
          <w:rFonts w:ascii="Arial" w:hAnsi="Arial" w:cs="Arial"/>
          <w:b/>
        </w:rPr>
        <w:t>*Figure 3: TD50 appears to be longer in the +RT condition in Figure 3B but does not change significantly in Figure 3C.</w:t>
      </w:r>
    </w:p>
    <w:p w:rsidR="00CE45EE"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The histogram shows the statistical results of large amounts of data.</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8. </w:t>
      </w:r>
      <w:r w:rsidR="00ED193E" w:rsidRPr="0003422B">
        <w:rPr>
          <w:rFonts w:ascii="Arial" w:hAnsi="Arial" w:cs="Arial"/>
          <w:b/>
        </w:rPr>
        <w:t xml:space="preserve">*Figure 3D, in the 12h treatment gel, </w:t>
      </w:r>
      <w:proofErr w:type="spellStart"/>
      <w:r w:rsidR="00ED193E" w:rsidRPr="0003422B">
        <w:rPr>
          <w:rFonts w:ascii="Arial" w:hAnsi="Arial" w:cs="Arial"/>
          <w:b/>
        </w:rPr>
        <w:t>cTnC</w:t>
      </w:r>
      <w:proofErr w:type="spellEnd"/>
      <w:r w:rsidR="00ED193E" w:rsidRPr="0003422B">
        <w:rPr>
          <w:rFonts w:ascii="Arial" w:hAnsi="Arial" w:cs="Arial"/>
          <w:b/>
        </w:rPr>
        <w:t xml:space="preserve"> looks like it is also affected by +RI treatment except for the last lane of the gel. GAPDH loading looks much larger for the second lane of the gel.</w:t>
      </w:r>
    </w:p>
    <w:p w:rsidR="00CE45EE"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 xml:space="preserve">By quantification from at least 5 times of experiment, we found that </w:t>
      </w:r>
      <w:proofErr w:type="spellStart"/>
      <w:r w:rsidRPr="0003422B">
        <w:rPr>
          <w:rFonts w:ascii="Arial" w:hAnsi="Arial" w:cs="Arial"/>
          <w:bCs/>
        </w:rPr>
        <w:t>cTnC</w:t>
      </w:r>
      <w:proofErr w:type="spellEnd"/>
      <w:r w:rsidRPr="0003422B">
        <w:rPr>
          <w:rFonts w:ascii="Arial" w:hAnsi="Arial" w:cs="Arial"/>
          <w:bCs/>
        </w:rPr>
        <w:t xml:space="preserve"> was not affected by RI treatment. GAPDH is uneven but can be used for quantification.</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9. </w:t>
      </w:r>
      <w:r w:rsidR="00ED193E" w:rsidRPr="0003422B">
        <w:rPr>
          <w:rFonts w:ascii="Arial" w:hAnsi="Arial" w:cs="Arial"/>
          <w:b/>
        </w:rPr>
        <w:t>*Figure 3B, why is there arrhythmia (i.e. double peaks) in -RI condition?</w:t>
      </w:r>
    </w:p>
    <w:p w:rsidR="00CE45E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bCs/>
        </w:rPr>
        <w:t>That is not arrhythmia but noise signal.</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10. </w:t>
      </w:r>
      <w:r w:rsidR="00ED193E" w:rsidRPr="0003422B">
        <w:rPr>
          <w:rFonts w:ascii="Arial" w:hAnsi="Arial" w:cs="Arial"/>
          <w:b/>
        </w:rPr>
        <w:t>*Why does the PBS control condition look like it decreases cell engraftment? Is this significant?</w:t>
      </w:r>
    </w:p>
    <w:p w:rsidR="00CE45E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lang w:val="en-ZW"/>
        </w:rPr>
        <w:t xml:space="preserve">Without Y-27632 treatment, implanted cells are susceptible to apoptosis due to ischemia, hypoxia, inflammation, and tissue damage. Of the remaining fraction of </w:t>
      </w:r>
      <w:r w:rsidR="007166B9" w:rsidRPr="0003422B">
        <w:rPr>
          <w:rFonts w:ascii="Arial" w:hAnsi="Arial" w:cs="Arial"/>
          <w:lang w:val="en-ZW"/>
        </w:rPr>
        <w:t>cells,</w:t>
      </w:r>
      <w:r w:rsidRPr="0003422B">
        <w:rPr>
          <w:rFonts w:ascii="Arial" w:hAnsi="Arial" w:cs="Arial"/>
          <w:lang w:val="en-ZW"/>
        </w:rPr>
        <w:t xml:space="preserve"> a large proportion is washed out from the implantation site into the blood stream</w:t>
      </w:r>
      <w:r w:rsidR="00CE45EE">
        <w:rPr>
          <w:rFonts w:ascii="Arial" w:hAnsi="Arial" w:cs="Arial"/>
          <w:lang w:val="en-ZW"/>
        </w:rPr>
        <w:t xml:space="preserve">. </w:t>
      </w:r>
      <w:r w:rsidRPr="0003422B">
        <w:rPr>
          <w:rFonts w:ascii="Arial" w:hAnsi="Arial" w:cs="Arial"/>
          <w:lang w:val="en-ZW"/>
        </w:rPr>
        <w:t>It is very significant. The data was shown in figure 1.</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11. </w:t>
      </w:r>
      <w:r w:rsidR="00ED193E" w:rsidRPr="0003422B">
        <w:rPr>
          <w:rFonts w:ascii="Arial" w:hAnsi="Arial" w:cs="Arial"/>
          <w:b/>
        </w:rPr>
        <w:t>*What is the dose range of Y-27632 treatment effectiveness for improving cell engraftment? Authors show 10 µM concentration, were other doses tested?</w:t>
      </w:r>
    </w:p>
    <w:p w:rsidR="00CE45EE"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 xml:space="preserve">For </w:t>
      </w:r>
      <w:proofErr w:type="spellStart"/>
      <w:r w:rsidRPr="0003422B">
        <w:rPr>
          <w:rFonts w:ascii="Arial" w:hAnsi="Arial" w:cs="Arial"/>
          <w:bCs/>
        </w:rPr>
        <w:t>hiPSC</w:t>
      </w:r>
      <w:proofErr w:type="spellEnd"/>
      <w:r w:rsidRPr="0003422B">
        <w:rPr>
          <w:rFonts w:ascii="Arial" w:hAnsi="Arial" w:cs="Arial"/>
          <w:bCs/>
        </w:rPr>
        <w:t xml:space="preserve">-CMs transplantation, </w:t>
      </w:r>
      <w:r w:rsidR="007166B9" w:rsidRPr="0003422B">
        <w:rPr>
          <w:rFonts w:ascii="Arial" w:hAnsi="Arial" w:cs="Arial"/>
          <w:bCs/>
        </w:rPr>
        <w:t>concentrations of</w:t>
      </w:r>
      <w:r w:rsidR="00D17634">
        <w:rPr>
          <w:rFonts w:ascii="Arial" w:hAnsi="Arial" w:cs="Arial"/>
          <w:bCs/>
        </w:rPr>
        <w:t xml:space="preserve"> </w:t>
      </w:r>
      <w:r w:rsidRPr="0003422B">
        <w:rPr>
          <w:rFonts w:ascii="Arial" w:hAnsi="Arial" w:cs="Arial"/>
          <w:bCs/>
        </w:rPr>
        <w:t xml:space="preserve">0.1 </w:t>
      </w:r>
      <w:r w:rsidRPr="0003422B">
        <w:rPr>
          <w:rFonts w:ascii="Arial" w:hAnsi="Arial" w:cs="Arial"/>
        </w:rPr>
        <w:t>µM</w:t>
      </w:r>
      <w:r w:rsidR="007166B9" w:rsidRPr="0003422B">
        <w:rPr>
          <w:rFonts w:ascii="Arial" w:hAnsi="Arial" w:cs="Arial"/>
        </w:rPr>
        <w:t>, 1</w:t>
      </w:r>
      <w:r w:rsidR="00AF55F8">
        <w:rPr>
          <w:rFonts w:ascii="Arial" w:hAnsi="Arial" w:cs="Arial"/>
        </w:rPr>
        <w:t xml:space="preserve"> </w:t>
      </w:r>
      <w:r w:rsidR="007166B9" w:rsidRPr="0003422B">
        <w:rPr>
          <w:rFonts w:ascii="Arial" w:hAnsi="Arial" w:cs="Arial"/>
        </w:rPr>
        <w:t>µ</w:t>
      </w:r>
      <w:proofErr w:type="gramStart"/>
      <w:r w:rsidR="007166B9" w:rsidRPr="0003422B">
        <w:rPr>
          <w:rFonts w:ascii="Arial" w:hAnsi="Arial" w:cs="Arial"/>
        </w:rPr>
        <w:t>M</w:t>
      </w:r>
      <w:r w:rsidR="007166B9" w:rsidRPr="0003422B" w:rsidDel="007166B9">
        <w:rPr>
          <w:rFonts w:ascii="Arial" w:hAnsi="Arial" w:cs="Arial"/>
        </w:rPr>
        <w:t xml:space="preserve"> </w:t>
      </w:r>
      <w:r w:rsidR="007166B9" w:rsidRPr="0003422B">
        <w:rPr>
          <w:rFonts w:ascii="Arial" w:hAnsi="Arial" w:cs="Arial"/>
        </w:rPr>
        <w:t>,</w:t>
      </w:r>
      <w:proofErr w:type="gramEnd"/>
      <w:r w:rsidR="007166B9" w:rsidRPr="0003422B">
        <w:rPr>
          <w:rFonts w:ascii="Arial" w:hAnsi="Arial" w:cs="Arial"/>
        </w:rPr>
        <w:t xml:space="preserve"> 10 µM</w:t>
      </w:r>
      <w:r w:rsidR="007166B9" w:rsidRPr="0003422B" w:rsidDel="007166B9">
        <w:rPr>
          <w:rFonts w:ascii="Arial" w:hAnsi="Arial" w:cs="Arial"/>
        </w:rPr>
        <w:t xml:space="preserve"> </w:t>
      </w:r>
      <w:r w:rsidR="007166B9" w:rsidRPr="0003422B">
        <w:rPr>
          <w:rFonts w:ascii="Arial" w:hAnsi="Arial" w:cs="Arial"/>
        </w:rPr>
        <w:t>, 50 µM</w:t>
      </w:r>
      <w:r w:rsidR="007166B9" w:rsidRPr="0003422B" w:rsidDel="007166B9">
        <w:rPr>
          <w:rFonts w:ascii="Arial" w:hAnsi="Arial" w:cs="Arial"/>
        </w:rPr>
        <w:t xml:space="preserve"> </w:t>
      </w:r>
      <w:r w:rsidR="007166B9" w:rsidRPr="0003422B">
        <w:rPr>
          <w:rFonts w:ascii="Arial" w:hAnsi="Arial" w:cs="Arial"/>
        </w:rPr>
        <w:t xml:space="preserve">and </w:t>
      </w:r>
      <w:r w:rsidRPr="0003422B">
        <w:rPr>
          <w:rFonts w:ascii="Arial" w:hAnsi="Arial" w:cs="Arial"/>
        </w:rPr>
        <w:t xml:space="preserve">100 µM </w:t>
      </w:r>
      <w:r w:rsidR="007166B9" w:rsidRPr="0003422B">
        <w:rPr>
          <w:rFonts w:ascii="Arial" w:hAnsi="Arial" w:cs="Arial"/>
        </w:rPr>
        <w:t>were</w:t>
      </w:r>
      <w:r w:rsidRPr="0003422B">
        <w:rPr>
          <w:rFonts w:ascii="Arial" w:hAnsi="Arial" w:cs="Arial"/>
        </w:rPr>
        <w:t xml:space="preserve"> tested. We found that 10 µM is better than 0.1 µM and 1 µM, but 50 µM and 100 µM showed no difference relative to 10 µM.</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12. </w:t>
      </w:r>
      <w:r w:rsidR="00ED193E" w:rsidRPr="0003422B">
        <w:rPr>
          <w:rFonts w:ascii="Arial" w:hAnsi="Arial" w:cs="Arial"/>
          <w:b/>
        </w:rPr>
        <w:t xml:space="preserve">*Please include a list of antibodies (manufactures </w:t>
      </w:r>
      <w:proofErr w:type="spellStart"/>
      <w:r w:rsidR="00ED193E" w:rsidRPr="0003422B">
        <w:rPr>
          <w:rFonts w:ascii="Arial" w:hAnsi="Arial" w:cs="Arial"/>
          <w:b/>
        </w:rPr>
        <w:t>etc</w:t>
      </w:r>
      <w:proofErr w:type="spellEnd"/>
      <w:r w:rsidR="00ED193E" w:rsidRPr="0003422B">
        <w:rPr>
          <w:rFonts w:ascii="Arial" w:hAnsi="Arial" w:cs="Arial"/>
          <w:b/>
        </w:rPr>
        <w:t>).</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Antibody list was included in table 3 of materials.</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13. </w:t>
      </w:r>
      <w:r w:rsidR="00ED193E" w:rsidRPr="0003422B">
        <w:rPr>
          <w:rFonts w:ascii="Arial" w:hAnsi="Arial" w:cs="Arial"/>
          <w:b/>
        </w:rPr>
        <w:t>*Not all the reagents are listed; please include.</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bCs/>
        </w:rPr>
        <w:t>We added all the reagents, equipment, supplies, antibody and software in the tables of materials.</w:t>
      </w:r>
    </w:p>
    <w:p w:rsidR="00F53C2F" w:rsidRPr="0003422B" w:rsidRDefault="00F53C2F" w:rsidP="0003422B">
      <w:pPr>
        <w:spacing w:before="100" w:beforeAutospacing="1" w:after="100" w:afterAutospacing="1" w:line="240" w:lineRule="auto"/>
        <w:rPr>
          <w:rFonts w:ascii="Arial" w:hAnsi="Arial" w:cs="Arial"/>
          <w:lang w:val="en-ZW"/>
        </w:rPr>
      </w:pPr>
    </w:p>
    <w:p w:rsidR="00CE45EE" w:rsidRDefault="00ED193E" w:rsidP="0003422B">
      <w:pPr>
        <w:pageBreakBefore/>
        <w:spacing w:before="100" w:beforeAutospacing="1" w:after="100" w:afterAutospacing="1" w:line="240" w:lineRule="auto"/>
        <w:rPr>
          <w:rFonts w:ascii="Arial" w:hAnsi="Arial" w:cs="Arial"/>
        </w:rPr>
      </w:pPr>
      <w:r w:rsidRPr="0003422B">
        <w:rPr>
          <w:rFonts w:ascii="Arial" w:hAnsi="Arial" w:cs="Arial"/>
          <w:b/>
          <w:bCs/>
        </w:rPr>
        <w:t>Reviewer #2:</w:t>
      </w:r>
    </w:p>
    <w:p w:rsidR="00BC4D2D" w:rsidRPr="0003422B" w:rsidRDefault="00ED193E" w:rsidP="0003422B">
      <w:pPr>
        <w:spacing w:before="100" w:beforeAutospacing="1" w:after="100" w:afterAutospacing="1" w:line="240" w:lineRule="auto"/>
        <w:rPr>
          <w:rFonts w:ascii="Arial" w:hAnsi="Arial" w:cs="Arial"/>
          <w:b/>
          <w:lang w:val="en-ZW"/>
        </w:rPr>
      </w:pPr>
      <w:r w:rsidRPr="0003422B">
        <w:rPr>
          <w:rFonts w:ascii="Arial" w:hAnsi="Arial" w:cs="Arial"/>
          <w:b/>
        </w:rPr>
        <w:t>Manuscript Summary:</w:t>
      </w:r>
      <w:r w:rsidRPr="0003422B">
        <w:rPr>
          <w:rFonts w:ascii="Arial" w:hAnsi="Arial" w:cs="Arial"/>
          <w:b/>
        </w:rPr>
        <w:br/>
        <w:t xml:space="preserve">In this manuscript, Zhu et al introduced a protocol to improve </w:t>
      </w:r>
      <w:proofErr w:type="spellStart"/>
      <w:r w:rsidRPr="0003422B">
        <w:rPr>
          <w:rFonts w:ascii="Arial" w:hAnsi="Arial" w:cs="Arial"/>
          <w:b/>
        </w:rPr>
        <w:t>hiPSC</w:t>
      </w:r>
      <w:proofErr w:type="spellEnd"/>
      <w:r w:rsidRPr="0003422B">
        <w:rPr>
          <w:rFonts w:ascii="Arial" w:hAnsi="Arial" w:cs="Arial"/>
          <w:b/>
        </w:rPr>
        <w:t>-CM survival and retention in mouse ischemic heart via Y-27632 preconditioning, it is an important study, which have high impact on cell therapy field. The data support the conclusion. The protocol is detailed prescribed for audience to follow.</w:t>
      </w:r>
      <w:r w:rsidRPr="0003422B">
        <w:rPr>
          <w:rFonts w:ascii="Arial" w:hAnsi="Arial" w:cs="Arial"/>
          <w:b/>
        </w:rPr>
        <w:br/>
      </w:r>
      <w:r w:rsidRPr="0003422B">
        <w:rPr>
          <w:rFonts w:ascii="Arial" w:hAnsi="Arial" w:cs="Arial"/>
          <w:b/>
        </w:rPr>
        <w:br/>
        <w:t>Major Concerns:</w:t>
      </w:r>
      <w:r w:rsidRPr="0003422B">
        <w:rPr>
          <w:rFonts w:ascii="Arial" w:hAnsi="Arial" w:cs="Arial"/>
          <w:b/>
        </w:rPr>
        <w:br/>
        <w:t>None.</w:t>
      </w:r>
      <w:r w:rsidRPr="0003422B">
        <w:rPr>
          <w:rFonts w:ascii="Arial" w:hAnsi="Arial" w:cs="Arial"/>
          <w:b/>
        </w:rPr>
        <w:br/>
      </w:r>
      <w:r w:rsidRPr="0003422B">
        <w:rPr>
          <w:rFonts w:ascii="Arial" w:hAnsi="Arial" w:cs="Arial"/>
          <w:b/>
        </w:rPr>
        <w:br/>
        <w:t>Minor Concerns:</w:t>
      </w:r>
      <w:r w:rsidRPr="0003422B">
        <w:rPr>
          <w:rFonts w:ascii="Arial" w:hAnsi="Arial" w:cs="Arial"/>
          <w:b/>
        </w:rPr>
        <w:br/>
        <w:t>The authors should give full name of RI in its first appearance in abstract.</w:t>
      </w:r>
    </w:p>
    <w:p w:rsidR="00E11AD1" w:rsidRPr="0003422B" w:rsidRDefault="004D6F13" w:rsidP="0003422B">
      <w:pPr>
        <w:spacing w:before="100" w:beforeAutospacing="1" w:after="100" w:afterAutospacing="1" w:line="240" w:lineRule="auto"/>
        <w:rPr>
          <w:rFonts w:ascii="Arial" w:hAnsi="Arial" w:cs="Arial"/>
          <w:bCs/>
        </w:rPr>
      </w:pPr>
      <w:r w:rsidRPr="0003422B">
        <w:rPr>
          <w:rFonts w:ascii="Arial" w:hAnsi="Arial" w:cs="Arial"/>
          <w:b/>
          <w:bCs/>
          <w:u w:val="single"/>
        </w:rPr>
        <w:t>Response:</w:t>
      </w:r>
      <w:r w:rsidRPr="0003422B">
        <w:rPr>
          <w:rFonts w:ascii="Arial" w:hAnsi="Arial" w:cs="Arial"/>
          <w:b/>
          <w:bCs/>
        </w:rPr>
        <w:t xml:space="preserve"> </w:t>
      </w:r>
      <w:r w:rsidRPr="0003422B">
        <w:rPr>
          <w:rFonts w:ascii="Arial" w:hAnsi="Arial" w:cs="Arial"/>
          <w:bCs/>
        </w:rPr>
        <w:t>Full name of RI was given in the first appearance in abstract.</w:t>
      </w:r>
    </w:p>
    <w:p w:rsidR="004D6F13" w:rsidRPr="0003422B" w:rsidRDefault="004D6F13" w:rsidP="0003422B">
      <w:pPr>
        <w:spacing w:before="100" w:beforeAutospacing="1" w:after="100" w:afterAutospacing="1" w:line="240" w:lineRule="auto"/>
        <w:rPr>
          <w:rFonts w:ascii="Arial" w:hAnsi="Arial" w:cs="Arial"/>
          <w:lang w:val="en-ZW"/>
        </w:rPr>
      </w:pPr>
    </w:p>
    <w:p w:rsidR="004D6F13" w:rsidRPr="0003422B" w:rsidRDefault="004D6F13" w:rsidP="0003422B">
      <w:pPr>
        <w:spacing w:before="100" w:beforeAutospacing="1" w:after="100" w:afterAutospacing="1" w:line="240" w:lineRule="auto"/>
        <w:rPr>
          <w:rFonts w:ascii="Arial" w:hAnsi="Arial" w:cs="Arial"/>
          <w:lang w:val="en-ZW"/>
        </w:rPr>
      </w:pPr>
    </w:p>
    <w:p w:rsidR="00CE45EE" w:rsidRDefault="00ED193E" w:rsidP="0003422B">
      <w:pPr>
        <w:pageBreakBefore/>
        <w:spacing w:before="100" w:beforeAutospacing="1" w:after="100" w:afterAutospacing="1" w:line="240" w:lineRule="auto"/>
        <w:rPr>
          <w:rFonts w:ascii="Arial" w:hAnsi="Arial" w:cs="Arial"/>
        </w:rPr>
      </w:pPr>
      <w:r w:rsidRPr="0003422B">
        <w:rPr>
          <w:rFonts w:ascii="Arial" w:hAnsi="Arial" w:cs="Arial"/>
          <w:b/>
          <w:bCs/>
        </w:rPr>
        <w:t>Reviewer #3:</w:t>
      </w:r>
    </w:p>
    <w:p w:rsidR="00BC4D2D" w:rsidRPr="0003422B" w:rsidRDefault="00CE45EE" w:rsidP="0003422B">
      <w:pPr>
        <w:spacing w:before="100" w:beforeAutospacing="1" w:after="100" w:afterAutospacing="1" w:line="240" w:lineRule="auto"/>
        <w:rPr>
          <w:rFonts w:ascii="Arial" w:hAnsi="Arial" w:cs="Arial"/>
          <w:b/>
          <w:lang w:val="en-ZW"/>
        </w:rPr>
      </w:pPr>
      <w:r>
        <w:rPr>
          <w:rFonts w:ascii="Arial" w:hAnsi="Arial" w:cs="Arial"/>
          <w:b/>
        </w:rPr>
        <w:t xml:space="preserve">1. </w:t>
      </w:r>
      <w:r w:rsidR="00ED193E" w:rsidRPr="0003422B">
        <w:rPr>
          <w:rFonts w:ascii="Arial" w:hAnsi="Arial" w:cs="Arial"/>
          <w:b/>
        </w:rPr>
        <w:t xml:space="preserve">Line 112: Why did you use </w:t>
      </w:r>
      <w:proofErr w:type="spellStart"/>
      <w:r w:rsidR="00ED193E" w:rsidRPr="0003422B">
        <w:rPr>
          <w:rFonts w:ascii="Arial" w:hAnsi="Arial" w:cs="Arial"/>
          <w:b/>
        </w:rPr>
        <w:t>Wnt</w:t>
      </w:r>
      <w:proofErr w:type="spellEnd"/>
      <w:r w:rsidR="00ED193E" w:rsidRPr="0003422B">
        <w:rPr>
          <w:rFonts w:ascii="Arial" w:hAnsi="Arial" w:cs="Arial"/>
          <w:b/>
        </w:rPr>
        <w:t xml:space="preserve"> inhibitor?</w:t>
      </w:r>
    </w:p>
    <w:p w:rsidR="00CE45EE"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Pr="0003422B">
        <w:rPr>
          <w:rFonts w:ascii="Arial" w:hAnsi="Arial" w:cs="Arial"/>
        </w:rPr>
        <w:t xml:space="preserve">At the 72 h of cardiomyocytes differentiation, </w:t>
      </w:r>
      <w:proofErr w:type="spellStart"/>
      <w:r w:rsidRPr="0003422B">
        <w:rPr>
          <w:rFonts w:ascii="Arial" w:hAnsi="Arial" w:cs="Arial"/>
        </w:rPr>
        <w:t>Wnt</w:t>
      </w:r>
      <w:proofErr w:type="spellEnd"/>
      <w:r w:rsidRPr="0003422B">
        <w:rPr>
          <w:rFonts w:ascii="Arial" w:hAnsi="Arial" w:cs="Arial"/>
        </w:rPr>
        <w:t xml:space="preserve"> inhibitor will induce cardiac mesoderm production.</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 xml:space="preserve">2. </w:t>
      </w:r>
      <w:r w:rsidR="00ED193E" w:rsidRPr="0003422B">
        <w:rPr>
          <w:rFonts w:ascii="Arial" w:hAnsi="Arial" w:cs="Arial"/>
          <w:b/>
        </w:rPr>
        <w:t>Line 169: What you chose 3 injection?</w:t>
      </w:r>
    </w:p>
    <w:p w:rsidR="00CE45EE" w:rsidRPr="00CE45EE" w:rsidRDefault="00ED193E" w:rsidP="0003422B">
      <w:pPr>
        <w:spacing w:before="100" w:beforeAutospacing="1" w:after="100" w:afterAutospacing="1" w:line="240" w:lineRule="auto"/>
        <w:rPr>
          <w:rFonts w:ascii="Arial" w:hAnsi="Arial" w:cs="Arial"/>
        </w:rPr>
      </w:pPr>
      <w:r w:rsidRPr="0003422B">
        <w:rPr>
          <w:rFonts w:ascii="Arial" w:hAnsi="Arial" w:cs="Arial"/>
          <w:b/>
          <w:bCs/>
          <w:u w:val="single"/>
        </w:rPr>
        <w:t xml:space="preserve">Response: </w:t>
      </w:r>
      <w:r w:rsidRPr="0003422B">
        <w:rPr>
          <w:rFonts w:ascii="Arial" w:hAnsi="Arial" w:cs="Arial"/>
          <w:bCs/>
        </w:rPr>
        <w:t xml:space="preserve">We injected iPSC-CMs into infarct zone and both border zones to compensate for the loss of cardiomyocytes after infarction. We tried to inject </w:t>
      </w:r>
      <w:r w:rsidR="007166B9" w:rsidRPr="0003422B">
        <w:rPr>
          <w:rFonts w:ascii="Arial" w:hAnsi="Arial" w:cs="Arial"/>
          <w:bCs/>
        </w:rPr>
        <w:t xml:space="preserve">at </w:t>
      </w:r>
      <w:r w:rsidRPr="0003422B">
        <w:rPr>
          <w:rFonts w:ascii="Arial" w:hAnsi="Arial" w:cs="Arial"/>
          <w:bCs/>
        </w:rPr>
        <w:t xml:space="preserve">more points, </w:t>
      </w:r>
      <w:r w:rsidR="007166B9" w:rsidRPr="0003422B">
        <w:rPr>
          <w:rFonts w:ascii="Arial" w:hAnsi="Arial" w:cs="Arial"/>
          <w:bCs/>
        </w:rPr>
        <w:t xml:space="preserve">however, </w:t>
      </w:r>
      <w:r w:rsidRPr="0003422B">
        <w:rPr>
          <w:rFonts w:ascii="Arial" w:hAnsi="Arial" w:cs="Arial"/>
          <w:bCs/>
        </w:rPr>
        <w:t xml:space="preserve">the mouse heart is </w:t>
      </w:r>
      <w:r w:rsidR="007166B9" w:rsidRPr="0003422B">
        <w:rPr>
          <w:rFonts w:ascii="Arial" w:hAnsi="Arial" w:cs="Arial"/>
          <w:bCs/>
        </w:rPr>
        <w:t>too small for more injection points</w:t>
      </w:r>
      <w:r w:rsidRPr="0003422B">
        <w:rPr>
          <w:rFonts w:ascii="Arial" w:hAnsi="Arial" w:cs="Arial"/>
          <w:bCs/>
        </w:rPr>
        <w:t>.</w:t>
      </w:r>
    </w:p>
    <w:p w:rsidR="00BC4D2D" w:rsidRPr="0003422B" w:rsidRDefault="00CE45EE" w:rsidP="0003422B">
      <w:pPr>
        <w:spacing w:before="100" w:beforeAutospacing="1" w:after="100" w:afterAutospacing="1" w:line="240" w:lineRule="auto"/>
        <w:rPr>
          <w:rFonts w:ascii="Arial" w:hAnsi="Arial" w:cs="Arial"/>
          <w:b/>
          <w:lang w:val="en-ZW"/>
        </w:rPr>
      </w:pPr>
      <w:r w:rsidRPr="0003422B">
        <w:rPr>
          <w:rFonts w:ascii="Arial" w:hAnsi="Arial" w:cs="Arial"/>
          <w:b/>
        </w:rPr>
        <w:t>3. Line</w:t>
      </w:r>
      <w:r w:rsidR="00ED193E" w:rsidRPr="0003422B">
        <w:rPr>
          <w:rFonts w:ascii="Arial" w:hAnsi="Arial" w:cs="Arial"/>
          <w:b/>
        </w:rPr>
        <w:t xml:space="preserve"> 157: The anesthesia protocol is not complete.</w:t>
      </w:r>
    </w:p>
    <w:p w:rsidR="00CE45EE" w:rsidRDefault="00ED193E" w:rsidP="0003422B">
      <w:pPr>
        <w:spacing w:before="100" w:beforeAutospacing="1" w:after="100" w:afterAutospacing="1" w:line="240" w:lineRule="auto"/>
        <w:rPr>
          <w:rFonts w:ascii="Arial" w:hAnsi="Arial" w:cs="Arial"/>
          <w:bCs/>
        </w:rPr>
      </w:pPr>
      <w:r w:rsidRPr="0003422B">
        <w:rPr>
          <w:rFonts w:ascii="Arial" w:hAnsi="Arial" w:cs="Arial"/>
          <w:b/>
          <w:bCs/>
          <w:u w:val="single"/>
        </w:rPr>
        <w:t xml:space="preserve">Response: </w:t>
      </w:r>
      <w:r w:rsidRPr="0003422B">
        <w:rPr>
          <w:rFonts w:ascii="Arial" w:hAnsi="Arial" w:cs="Arial"/>
          <w:bCs/>
        </w:rPr>
        <w:t>We added more details into the anesthesia protocol.</w:t>
      </w:r>
    </w:p>
    <w:p w:rsidR="00CE45EE" w:rsidRPr="00CE45EE" w:rsidRDefault="00CE45EE" w:rsidP="0003422B">
      <w:pPr>
        <w:spacing w:before="100" w:beforeAutospacing="1" w:after="100" w:afterAutospacing="1" w:line="240" w:lineRule="auto"/>
        <w:rPr>
          <w:rFonts w:ascii="Arial" w:hAnsi="Arial" w:cs="Arial"/>
          <w:b/>
          <w:bCs/>
          <w:u w:val="single"/>
        </w:rPr>
      </w:pPr>
      <w:r w:rsidRPr="0003422B">
        <w:rPr>
          <w:rFonts w:ascii="Arial" w:hAnsi="Arial" w:cs="Arial"/>
          <w:b/>
        </w:rPr>
        <w:t>4. Line</w:t>
      </w:r>
      <w:r w:rsidR="00ED193E" w:rsidRPr="0003422B">
        <w:rPr>
          <w:rFonts w:ascii="Arial" w:hAnsi="Arial" w:cs="Arial"/>
          <w:b/>
        </w:rPr>
        <w:t xml:space="preserve"> 193: The </w:t>
      </w:r>
      <w:proofErr w:type="spellStart"/>
      <w:r w:rsidR="00ED193E" w:rsidRPr="0003422B">
        <w:rPr>
          <w:rFonts w:ascii="Arial" w:hAnsi="Arial" w:cs="Arial"/>
          <w:b/>
        </w:rPr>
        <w:t>tunel</w:t>
      </w:r>
      <w:proofErr w:type="spellEnd"/>
      <w:r w:rsidR="00ED193E" w:rsidRPr="0003422B">
        <w:rPr>
          <w:rFonts w:ascii="Arial" w:hAnsi="Arial" w:cs="Arial"/>
          <w:b/>
        </w:rPr>
        <w:t xml:space="preserve"> staining must be performed in various time.</w:t>
      </w:r>
      <w:r w:rsidRPr="0003422B">
        <w:rPr>
          <w:rFonts w:ascii="Arial" w:hAnsi="Arial" w:cs="Arial"/>
          <w:b/>
        </w:rPr>
        <w:t xml:space="preserve"> </w:t>
      </w:r>
      <w:r w:rsidR="00ED193E" w:rsidRPr="0003422B">
        <w:rPr>
          <w:rFonts w:ascii="Arial" w:hAnsi="Arial" w:cs="Arial"/>
          <w:b/>
        </w:rPr>
        <w:t>The methodology part is not perfect and must be completed.</w:t>
      </w:r>
    </w:p>
    <w:p w:rsidR="00BC4D2D" w:rsidRPr="0003422B" w:rsidRDefault="00ED193E" w:rsidP="0003422B">
      <w:pPr>
        <w:spacing w:before="100" w:beforeAutospacing="1" w:after="100" w:afterAutospacing="1" w:line="240" w:lineRule="auto"/>
        <w:rPr>
          <w:rFonts w:ascii="Arial" w:hAnsi="Arial" w:cs="Arial"/>
          <w:lang w:val="en-ZW"/>
        </w:rPr>
      </w:pPr>
      <w:r w:rsidRPr="0003422B">
        <w:rPr>
          <w:rFonts w:ascii="Arial" w:hAnsi="Arial" w:cs="Arial"/>
          <w:b/>
          <w:bCs/>
          <w:u w:val="single"/>
        </w:rPr>
        <w:t xml:space="preserve">Response: </w:t>
      </w:r>
      <w:r w:rsidR="00F53C2F" w:rsidRPr="0003422B">
        <w:rPr>
          <w:rFonts w:ascii="Arial" w:hAnsi="Arial" w:cs="Arial"/>
        </w:rPr>
        <w:t>The TUNEL</w:t>
      </w:r>
      <w:r w:rsidRPr="0003422B">
        <w:rPr>
          <w:rFonts w:ascii="Arial" w:hAnsi="Arial" w:cs="Arial"/>
        </w:rPr>
        <w:t xml:space="preserve"> staining was performed at day 2 and day 7 after myocardial infarction. The method has been further improved.</w:t>
      </w:r>
    </w:p>
    <w:p w:rsidR="004D6F13" w:rsidRPr="0003422B" w:rsidRDefault="004D6F13" w:rsidP="0003422B">
      <w:pPr>
        <w:spacing w:before="100" w:beforeAutospacing="1" w:after="100" w:afterAutospacing="1" w:line="240" w:lineRule="auto"/>
        <w:rPr>
          <w:rFonts w:ascii="Arial" w:hAnsi="Arial" w:cs="Arial"/>
          <w:lang w:val="en-ZW"/>
        </w:rPr>
      </w:pPr>
    </w:p>
    <w:sectPr w:rsidR="004D6F13" w:rsidRPr="0003422B" w:rsidSect="00686410">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CBB" w:rsidRDefault="00D72CBB" w:rsidP="007C017C">
      <w:pPr>
        <w:spacing w:after="0" w:line="240" w:lineRule="auto"/>
      </w:pPr>
      <w:r>
        <w:separator/>
      </w:r>
    </w:p>
  </w:endnote>
  <w:endnote w:type="continuationSeparator" w:id="0">
    <w:p w:rsidR="00D72CBB" w:rsidRDefault="00D72CBB" w:rsidP="007C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CBB" w:rsidRDefault="00D72CBB" w:rsidP="007C017C">
      <w:pPr>
        <w:spacing w:after="0" w:line="240" w:lineRule="auto"/>
      </w:pPr>
      <w:r>
        <w:separator/>
      </w:r>
    </w:p>
  </w:footnote>
  <w:footnote w:type="continuationSeparator" w:id="0">
    <w:p w:rsidR="00D72CBB" w:rsidRDefault="00D72CBB" w:rsidP="007C0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17C" w:rsidRPr="00C350C3" w:rsidRDefault="005C0539" w:rsidP="005C0539">
    <w:pPr>
      <w:pStyle w:val="Header"/>
      <w:jc w:val="right"/>
    </w:pPr>
    <w:r w:rsidRPr="00C350C3">
      <w:rPr>
        <w:rFonts w:ascii="Arial" w:hAnsi="Arial" w:cs="Arial"/>
        <w:b/>
        <w:bCs/>
        <w:i/>
      </w:rPr>
      <w:t>JoVE59452/R1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546"/>
    <w:multiLevelType w:val="hybridMultilevel"/>
    <w:tmpl w:val="1DEA1BDA"/>
    <w:lvl w:ilvl="0" w:tplc="D3E82A7C">
      <w:start w:val="1"/>
      <w:numFmt w:val="bullet"/>
      <w:lvlText w:val="•"/>
      <w:lvlJc w:val="left"/>
      <w:pPr>
        <w:tabs>
          <w:tab w:val="num" w:pos="720"/>
        </w:tabs>
        <w:ind w:left="720" w:hanging="360"/>
      </w:pPr>
      <w:rPr>
        <w:rFonts w:ascii="Arial" w:hAnsi="Arial" w:hint="default"/>
      </w:rPr>
    </w:lvl>
    <w:lvl w:ilvl="1" w:tplc="38A68C82" w:tentative="1">
      <w:start w:val="1"/>
      <w:numFmt w:val="bullet"/>
      <w:lvlText w:val="•"/>
      <w:lvlJc w:val="left"/>
      <w:pPr>
        <w:tabs>
          <w:tab w:val="num" w:pos="1440"/>
        </w:tabs>
        <w:ind w:left="1440" w:hanging="360"/>
      </w:pPr>
      <w:rPr>
        <w:rFonts w:ascii="Arial" w:hAnsi="Arial" w:hint="default"/>
      </w:rPr>
    </w:lvl>
    <w:lvl w:ilvl="2" w:tplc="FDFEBADE" w:tentative="1">
      <w:start w:val="1"/>
      <w:numFmt w:val="bullet"/>
      <w:lvlText w:val="•"/>
      <w:lvlJc w:val="left"/>
      <w:pPr>
        <w:tabs>
          <w:tab w:val="num" w:pos="2160"/>
        </w:tabs>
        <w:ind w:left="2160" w:hanging="360"/>
      </w:pPr>
      <w:rPr>
        <w:rFonts w:ascii="Arial" w:hAnsi="Arial" w:hint="default"/>
      </w:rPr>
    </w:lvl>
    <w:lvl w:ilvl="3" w:tplc="817615B0" w:tentative="1">
      <w:start w:val="1"/>
      <w:numFmt w:val="bullet"/>
      <w:lvlText w:val="•"/>
      <w:lvlJc w:val="left"/>
      <w:pPr>
        <w:tabs>
          <w:tab w:val="num" w:pos="2880"/>
        </w:tabs>
        <w:ind w:left="2880" w:hanging="360"/>
      </w:pPr>
      <w:rPr>
        <w:rFonts w:ascii="Arial" w:hAnsi="Arial" w:hint="default"/>
      </w:rPr>
    </w:lvl>
    <w:lvl w:ilvl="4" w:tplc="50C649B8" w:tentative="1">
      <w:start w:val="1"/>
      <w:numFmt w:val="bullet"/>
      <w:lvlText w:val="•"/>
      <w:lvlJc w:val="left"/>
      <w:pPr>
        <w:tabs>
          <w:tab w:val="num" w:pos="3600"/>
        </w:tabs>
        <w:ind w:left="3600" w:hanging="360"/>
      </w:pPr>
      <w:rPr>
        <w:rFonts w:ascii="Arial" w:hAnsi="Arial" w:hint="default"/>
      </w:rPr>
    </w:lvl>
    <w:lvl w:ilvl="5" w:tplc="AAE49BCA" w:tentative="1">
      <w:start w:val="1"/>
      <w:numFmt w:val="bullet"/>
      <w:lvlText w:val="•"/>
      <w:lvlJc w:val="left"/>
      <w:pPr>
        <w:tabs>
          <w:tab w:val="num" w:pos="4320"/>
        </w:tabs>
        <w:ind w:left="4320" w:hanging="360"/>
      </w:pPr>
      <w:rPr>
        <w:rFonts w:ascii="Arial" w:hAnsi="Arial" w:hint="default"/>
      </w:rPr>
    </w:lvl>
    <w:lvl w:ilvl="6" w:tplc="3BDA668C" w:tentative="1">
      <w:start w:val="1"/>
      <w:numFmt w:val="bullet"/>
      <w:lvlText w:val="•"/>
      <w:lvlJc w:val="left"/>
      <w:pPr>
        <w:tabs>
          <w:tab w:val="num" w:pos="5040"/>
        </w:tabs>
        <w:ind w:left="5040" w:hanging="360"/>
      </w:pPr>
      <w:rPr>
        <w:rFonts w:ascii="Arial" w:hAnsi="Arial" w:hint="default"/>
      </w:rPr>
    </w:lvl>
    <w:lvl w:ilvl="7" w:tplc="743803E2" w:tentative="1">
      <w:start w:val="1"/>
      <w:numFmt w:val="bullet"/>
      <w:lvlText w:val="•"/>
      <w:lvlJc w:val="left"/>
      <w:pPr>
        <w:tabs>
          <w:tab w:val="num" w:pos="5760"/>
        </w:tabs>
        <w:ind w:left="5760" w:hanging="360"/>
      </w:pPr>
      <w:rPr>
        <w:rFonts w:ascii="Arial" w:hAnsi="Arial" w:hint="default"/>
      </w:rPr>
    </w:lvl>
    <w:lvl w:ilvl="8" w:tplc="39D624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3924F6"/>
    <w:multiLevelType w:val="hybridMultilevel"/>
    <w:tmpl w:val="34C26CA4"/>
    <w:lvl w:ilvl="0" w:tplc="4FAAA8D0">
      <w:start w:val="1"/>
      <w:numFmt w:val="bullet"/>
      <w:lvlText w:val="•"/>
      <w:lvlJc w:val="left"/>
      <w:pPr>
        <w:tabs>
          <w:tab w:val="num" w:pos="720"/>
        </w:tabs>
        <w:ind w:left="720" w:hanging="360"/>
      </w:pPr>
      <w:rPr>
        <w:rFonts w:ascii="Arial" w:hAnsi="Arial" w:hint="default"/>
      </w:rPr>
    </w:lvl>
    <w:lvl w:ilvl="1" w:tplc="BF163220" w:tentative="1">
      <w:start w:val="1"/>
      <w:numFmt w:val="bullet"/>
      <w:lvlText w:val="•"/>
      <w:lvlJc w:val="left"/>
      <w:pPr>
        <w:tabs>
          <w:tab w:val="num" w:pos="1440"/>
        </w:tabs>
        <w:ind w:left="1440" w:hanging="360"/>
      </w:pPr>
      <w:rPr>
        <w:rFonts w:ascii="Arial" w:hAnsi="Arial" w:hint="default"/>
      </w:rPr>
    </w:lvl>
    <w:lvl w:ilvl="2" w:tplc="6CB82862" w:tentative="1">
      <w:start w:val="1"/>
      <w:numFmt w:val="bullet"/>
      <w:lvlText w:val="•"/>
      <w:lvlJc w:val="left"/>
      <w:pPr>
        <w:tabs>
          <w:tab w:val="num" w:pos="2160"/>
        </w:tabs>
        <w:ind w:left="2160" w:hanging="360"/>
      </w:pPr>
      <w:rPr>
        <w:rFonts w:ascii="Arial" w:hAnsi="Arial" w:hint="default"/>
      </w:rPr>
    </w:lvl>
    <w:lvl w:ilvl="3" w:tplc="BB3A2CCA" w:tentative="1">
      <w:start w:val="1"/>
      <w:numFmt w:val="bullet"/>
      <w:lvlText w:val="•"/>
      <w:lvlJc w:val="left"/>
      <w:pPr>
        <w:tabs>
          <w:tab w:val="num" w:pos="2880"/>
        </w:tabs>
        <w:ind w:left="2880" w:hanging="360"/>
      </w:pPr>
      <w:rPr>
        <w:rFonts w:ascii="Arial" w:hAnsi="Arial" w:hint="default"/>
      </w:rPr>
    </w:lvl>
    <w:lvl w:ilvl="4" w:tplc="CCD83390" w:tentative="1">
      <w:start w:val="1"/>
      <w:numFmt w:val="bullet"/>
      <w:lvlText w:val="•"/>
      <w:lvlJc w:val="left"/>
      <w:pPr>
        <w:tabs>
          <w:tab w:val="num" w:pos="3600"/>
        </w:tabs>
        <w:ind w:left="3600" w:hanging="360"/>
      </w:pPr>
      <w:rPr>
        <w:rFonts w:ascii="Arial" w:hAnsi="Arial" w:hint="default"/>
      </w:rPr>
    </w:lvl>
    <w:lvl w:ilvl="5" w:tplc="86722248" w:tentative="1">
      <w:start w:val="1"/>
      <w:numFmt w:val="bullet"/>
      <w:lvlText w:val="•"/>
      <w:lvlJc w:val="left"/>
      <w:pPr>
        <w:tabs>
          <w:tab w:val="num" w:pos="4320"/>
        </w:tabs>
        <w:ind w:left="4320" w:hanging="360"/>
      </w:pPr>
      <w:rPr>
        <w:rFonts w:ascii="Arial" w:hAnsi="Arial" w:hint="default"/>
      </w:rPr>
    </w:lvl>
    <w:lvl w:ilvl="6" w:tplc="8B524336" w:tentative="1">
      <w:start w:val="1"/>
      <w:numFmt w:val="bullet"/>
      <w:lvlText w:val="•"/>
      <w:lvlJc w:val="left"/>
      <w:pPr>
        <w:tabs>
          <w:tab w:val="num" w:pos="5040"/>
        </w:tabs>
        <w:ind w:left="5040" w:hanging="360"/>
      </w:pPr>
      <w:rPr>
        <w:rFonts w:ascii="Arial" w:hAnsi="Arial" w:hint="default"/>
      </w:rPr>
    </w:lvl>
    <w:lvl w:ilvl="7" w:tplc="D0DACABE" w:tentative="1">
      <w:start w:val="1"/>
      <w:numFmt w:val="bullet"/>
      <w:lvlText w:val="•"/>
      <w:lvlJc w:val="left"/>
      <w:pPr>
        <w:tabs>
          <w:tab w:val="num" w:pos="5760"/>
        </w:tabs>
        <w:ind w:left="5760" w:hanging="360"/>
      </w:pPr>
      <w:rPr>
        <w:rFonts w:ascii="Arial" w:hAnsi="Arial" w:hint="default"/>
      </w:rPr>
    </w:lvl>
    <w:lvl w:ilvl="8" w:tplc="5A3E8C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7B6B04"/>
    <w:multiLevelType w:val="hybridMultilevel"/>
    <w:tmpl w:val="A6F6B500"/>
    <w:lvl w:ilvl="0" w:tplc="745A331C">
      <w:start w:val="1"/>
      <w:numFmt w:val="bullet"/>
      <w:lvlText w:val="•"/>
      <w:lvlJc w:val="left"/>
      <w:pPr>
        <w:tabs>
          <w:tab w:val="num" w:pos="720"/>
        </w:tabs>
        <w:ind w:left="720" w:hanging="360"/>
      </w:pPr>
      <w:rPr>
        <w:rFonts w:ascii="Arial" w:hAnsi="Arial" w:hint="default"/>
      </w:rPr>
    </w:lvl>
    <w:lvl w:ilvl="1" w:tplc="2924A2BA" w:tentative="1">
      <w:start w:val="1"/>
      <w:numFmt w:val="bullet"/>
      <w:lvlText w:val="•"/>
      <w:lvlJc w:val="left"/>
      <w:pPr>
        <w:tabs>
          <w:tab w:val="num" w:pos="1440"/>
        </w:tabs>
        <w:ind w:left="1440" w:hanging="360"/>
      </w:pPr>
      <w:rPr>
        <w:rFonts w:ascii="Arial" w:hAnsi="Arial" w:hint="default"/>
      </w:rPr>
    </w:lvl>
    <w:lvl w:ilvl="2" w:tplc="63C4D156" w:tentative="1">
      <w:start w:val="1"/>
      <w:numFmt w:val="bullet"/>
      <w:lvlText w:val="•"/>
      <w:lvlJc w:val="left"/>
      <w:pPr>
        <w:tabs>
          <w:tab w:val="num" w:pos="2160"/>
        </w:tabs>
        <w:ind w:left="2160" w:hanging="360"/>
      </w:pPr>
      <w:rPr>
        <w:rFonts w:ascii="Arial" w:hAnsi="Arial" w:hint="default"/>
      </w:rPr>
    </w:lvl>
    <w:lvl w:ilvl="3" w:tplc="84809C20" w:tentative="1">
      <w:start w:val="1"/>
      <w:numFmt w:val="bullet"/>
      <w:lvlText w:val="•"/>
      <w:lvlJc w:val="left"/>
      <w:pPr>
        <w:tabs>
          <w:tab w:val="num" w:pos="2880"/>
        </w:tabs>
        <w:ind w:left="2880" w:hanging="360"/>
      </w:pPr>
      <w:rPr>
        <w:rFonts w:ascii="Arial" w:hAnsi="Arial" w:hint="default"/>
      </w:rPr>
    </w:lvl>
    <w:lvl w:ilvl="4" w:tplc="1506D158" w:tentative="1">
      <w:start w:val="1"/>
      <w:numFmt w:val="bullet"/>
      <w:lvlText w:val="•"/>
      <w:lvlJc w:val="left"/>
      <w:pPr>
        <w:tabs>
          <w:tab w:val="num" w:pos="3600"/>
        </w:tabs>
        <w:ind w:left="3600" w:hanging="360"/>
      </w:pPr>
      <w:rPr>
        <w:rFonts w:ascii="Arial" w:hAnsi="Arial" w:hint="default"/>
      </w:rPr>
    </w:lvl>
    <w:lvl w:ilvl="5" w:tplc="C07E3B3E" w:tentative="1">
      <w:start w:val="1"/>
      <w:numFmt w:val="bullet"/>
      <w:lvlText w:val="•"/>
      <w:lvlJc w:val="left"/>
      <w:pPr>
        <w:tabs>
          <w:tab w:val="num" w:pos="4320"/>
        </w:tabs>
        <w:ind w:left="4320" w:hanging="360"/>
      </w:pPr>
      <w:rPr>
        <w:rFonts w:ascii="Arial" w:hAnsi="Arial" w:hint="default"/>
      </w:rPr>
    </w:lvl>
    <w:lvl w:ilvl="6" w:tplc="4C9C72F4" w:tentative="1">
      <w:start w:val="1"/>
      <w:numFmt w:val="bullet"/>
      <w:lvlText w:val="•"/>
      <w:lvlJc w:val="left"/>
      <w:pPr>
        <w:tabs>
          <w:tab w:val="num" w:pos="5040"/>
        </w:tabs>
        <w:ind w:left="5040" w:hanging="360"/>
      </w:pPr>
      <w:rPr>
        <w:rFonts w:ascii="Arial" w:hAnsi="Arial" w:hint="default"/>
      </w:rPr>
    </w:lvl>
    <w:lvl w:ilvl="7" w:tplc="9076A0FC" w:tentative="1">
      <w:start w:val="1"/>
      <w:numFmt w:val="bullet"/>
      <w:lvlText w:val="•"/>
      <w:lvlJc w:val="left"/>
      <w:pPr>
        <w:tabs>
          <w:tab w:val="num" w:pos="5760"/>
        </w:tabs>
        <w:ind w:left="5760" w:hanging="360"/>
      </w:pPr>
      <w:rPr>
        <w:rFonts w:ascii="Arial" w:hAnsi="Arial" w:hint="default"/>
      </w:rPr>
    </w:lvl>
    <w:lvl w:ilvl="8" w:tplc="5FB659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5E41F9"/>
    <w:multiLevelType w:val="hybridMultilevel"/>
    <w:tmpl w:val="47169546"/>
    <w:lvl w:ilvl="0" w:tplc="47A4D240">
      <w:start w:val="1"/>
      <w:numFmt w:val="bullet"/>
      <w:lvlText w:val="•"/>
      <w:lvlJc w:val="left"/>
      <w:pPr>
        <w:tabs>
          <w:tab w:val="num" w:pos="720"/>
        </w:tabs>
        <w:ind w:left="720" w:hanging="360"/>
      </w:pPr>
      <w:rPr>
        <w:rFonts w:ascii="Arial" w:hAnsi="Arial" w:hint="default"/>
      </w:rPr>
    </w:lvl>
    <w:lvl w:ilvl="1" w:tplc="7A242C32" w:tentative="1">
      <w:start w:val="1"/>
      <w:numFmt w:val="bullet"/>
      <w:lvlText w:val="•"/>
      <w:lvlJc w:val="left"/>
      <w:pPr>
        <w:tabs>
          <w:tab w:val="num" w:pos="1440"/>
        </w:tabs>
        <w:ind w:left="1440" w:hanging="360"/>
      </w:pPr>
      <w:rPr>
        <w:rFonts w:ascii="Arial" w:hAnsi="Arial" w:hint="default"/>
      </w:rPr>
    </w:lvl>
    <w:lvl w:ilvl="2" w:tplc="DF04407A" w:tentative="1">
      <w:start w:val="1"/>
      <w:numFmt w:val="bullet"/>
      <w:lvlText w:val="•"/>
      <w:lvlJc w:val="left"/>
      <w:pPr>
        <w:tabs>
          <w:tab w:val="num" w:pos="2160"/>
        </w:tabs>
        <w:ind w:left="2160" w:hanging="360"/>
      </w:pPr>
      <w:rPr>
        <w:rFonts w:ascii="Arial" w:hAnsi="Arial" w:hint="default"/>
      </w:rPr>
    </w:lvl>
    <w:lvl w:ilvl="3" w:tplc="1758DC94" w:tentative="1">
      <w:start w:val="1"/>
      <w:numFmt w:val="bullet"/>
      <w:lvlText w:val="•"/>
      <w:lvlJc w:val="left"/>
      <w:pPr>
        <w:tabs>
          <w:tab w:val="num" w:pos="2880"/>
        </w:tabs>
        <w:ind w:left="2880" w:hanging="360"/>
      </w:pPr>
      <w:rPr>
        <w:rFonts w:ascii="Arial" w:hAnsi="Arial" w:hint="default"/>
      </w:rPr>
    </w:lvl>
    <w:lvl w:ilvl="4" w:tplc="D3748FA8" w:tentative="1">
      <w:start w:val="1"/>
      <w:numFmt w:val="bullet"/>
      <w:lvlText w:val="•"/>
      <w:lvlJc w:val="left"/>
      <w:pPr>
        <w:tabs>
          <w:tab w:val="num" w:pos="3600"/>
        </w:tabs>
        <w:ind w:left="3600" w:hanging="360"/>
      </w:pPr>
      <w:rPr>
        <w:rFonts w:ascii="Arial" w:hAnsi="Arial" w:hint="default"/>
      </w:rPr>
    </w:lvl>
    <w:lvl w:ilvl="5" w:tplc="8550DAFA" w:tentative="1">
      <w:start w:val="1"/>
      <w:numFmt w:val="bullet"/>
      <w:lvlText w:val="•"/>
      <w:lvlJc w:val="left"/>
      <w:pPr>
        <w:tabs>
          <w:tab w:val="num" w:pos="4320"/>
        </w:tabs>
        <w:ind w:left="4320" w:hanging="360"/>
      </w:pPr>
      <w:rPr>
        <w:rFonts w:ascii="Arial" w:hAnsi="Arial" w:hint="default"/>
      </w:rPr>
    </w:lvl>
    <w:lvl w:ilvl="6" w:tplc="3EC0DDB0" w:tentative="1">
      <w:start w:val="1"/>
      <w:numFmt w:val="bullet"/>
      <w:lvlText w:val="•"/>
      <w:lvlJc w:val="left"/>
      <w:pPr>
        <w:tabs>
          <w:tab w:val="num" w:pos="5040"/>
        </w:tabs>
        <w:ind w:left="5040" w:hanging="360"/>
      </w:pPr>
      <w:rPr>
        <w:rFonts w:ascii="Arial" w:hAnsi="Arial" w:hint="default"/>
      </w:rPr>
    </w:lvl>
    <w:lvl w:ilvl="7" w:tplc="347E5174" w:tentative="1">
      <w:start w:val="1"/>
      <w:numFmt w:val="bullet"/>
      <w:lvlText w:val="•"/>
      <w:lvlJc w:val="left"/>
      <w:pPr>
        <w:tabs>
          <w:tab w:val="num" w:pos="5760"/>
        </w:tabs>
        <w:ind w:left="5760" w:hanging="360"/>
      </w:pPr>
      <w:rPr>
        <w:rFonts w:ascii="Arial" w:hAnsi="Arial" w:hint="default"/>
      </w:rPr>
    </w:lvl>
    <w:lvl w:ilvl="8" w:tplc="487C1D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914C33"/>
    <w:multiLevelType w:val="hybridMultilevel"/>
    <w:tmpl w:val="16F404DC"/>
    <w:lvl w:ilvl="0" w:tplc="B66CBF94">
      <w:start w:val="1"/>
      <w:numFmt w:val="bullet"/>
      <w:lvlText w:val="•"/>
      <w:lvlJc w:val="left"/>
      <w:pPr>
        <w:tabs>
          <w:tab w:val="num" w:pos="720"/>
        </w:tabs>
        <w:ind w:left="720" w:hanging="360"/>
      </w:pPr>
      <w:rPr>
        <w:rFonts w:ascii="Arial" w:hAnsi="Arial" w:hint="default"/>
      </w:rPr>
    </w:lvl>
    <w:lvl w:ilvl="1" w:tplc="480A3F50" w:tentative="1">
      <w:start w:val="1"/>
      <w:numFmt w:val="bullet"/>
      <w:lvlText w:val="•"/>
      <w:lvlJc w:val="left"/>
      <w:pPr>
        <w:tabs>
          <w:tab w:val="num" w:pos="1440"/>
        </w:tabs>
        <w:ind w:left="1440" w:hanging="360"/>
      </w:pPr>
      <w:rPr>
        <w:rFonts w:ascii="Arial" w:hAnsi="Arial" w:hint="default"/>
      </w:rPr>
    </w:lvl>
    <w:lvl w:ilvl="2" w:tplc="7128ABD6" w:tentative="1">
      <w:start w:val="1"/>
      <w:numFmt w:val="bullet"/>
      <w:lvlText w:val="•"/>
      <w:lvlJc w:val="left"/>
      <w:pPr>
        <w:tabs>
          <w:tab w:val="num" w:pos="2160"/>
        </w:tabs>
        <w:ind w:left="2160" w:hanging="360"/>
      </w:pPr>
      <w:rPr>
        <w:rFonts w:ascii="Arial" w:hAnsi="Arial" w:hint="default"/>
      </w:rPr>
    </w:lvl>
    <w:lvl w:ilvl="3" w:tplc="9B1ADE24" w:tentative="1">
      <w:start w:val="1"/>
      <w:numFmt w:val="bullet"/>
      <w:lvlText w:val="•"/>
      <w:lvlJc w:val="left"/>
      <w:pPr>
        <w:tabs>
          <w:tab w:val="num" w:pos="2880"/>
        </w:tabs>
        <w:ind w:left="2880" w:hanging="360"/>
      </w:pPr>
      <w:rPr>
        <w:rFonts w:ascii="Arial" w:hAnsi="Arial" w:hint="default"/>
      </w:rPr>
    </w:lvl>
    <w:lvl w:ilvl="4" w:tplc="C3F62B3A" w:tentative="1">
      <w:start w:val="1"/>
      <w:numFmt w:val="bullet"/>
      <w:lvlText w:val="•"/>
      <w:lvlJc w:val="left"/>
      <w:pPr>
        <w:tabs>
          <w:tab w:val="num" w:pos="3600"/>
        </w:tabs>
        <w:ind w:left="3600" w:hanging="360"/>
      </w:pPr>
      <w:rPr>
        <w:rFonts w:ascii="Arial" w:hAnsi="Arial" w:hint="default"/>
      </w:rPr>
    </w:lvl>
    <w:lvl w:ilvl="5" w:tplc="B5BC84A6" w:tentative="1">
      <w:start w:val="1"/>
      <w:numFmt w:val="bullet"/>
      <w:lvlText w:val="•"/>
      <w:lvlJc w:val="left"/>
      <w:pPr>
        <w:tabs>
          <w:tab w:val="num" w:pos="4320"/>
        </w:tabs>
        <w:ind w:left="4320" w:hanging="360"/>
      </w:pPr>
      <w:rPr>
        <w:rFonts w:ascii="Arial" w:hAnsi="Arial" w:hint="default"/>
      </w:rPr>
    </w:lvl>
    <w:lvl w:ilvl="6" w:tplc="3F643A58" w:tentative="1">
      <w:start w:val="1"/>
      <w:numFmt w:val="bullet"/>
      <w:lvlText w:val="•"/>
      <w:lvlJc w:val="left"/>
      <w:pPr>
        <w:tabs>
          <w:tab w:val="num" w:pos="5040"/>
        </w:tabs>
        <w:ind w:left="5040" w:hanging="360"/>
      </w:pPr>
      <w:rPr>
        <w:rFonts w:ascii="Arial" w:hAnsi="Arial" w:hint="default"/>
      </w:rPr>
    </w:lvl>
    <w:lvl w:ilvl="7" w:tplc="C17EB22A" w:tentative="1">
      <w:start w:val="1"/>
      <w:numFmt w:val="bullet"/>
      <w:lvlText w:val="•"/>
      <w:lvlJc w:val="left"/>
      <w:pPr>
        <w:tabs>
          <w:tab w:val="num" w:pos="5760"/>
        </w:tabs>
        <w:ind w:left="5760" w:hanging="360"/>
      </w:pPr>
      <w:rPr>
        <w:rFonts w:ascii="Arial" w:hAnsi="Arial" w:hint="default"/>
      </w:rPr>
    </w:lvl>
    <w:lvl w:ilvl="8" w:tplc="9F9CA3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3636DE"/>
    <w:multiLevelType w:val="hybridMultilevel"/>
    <w:tmpl w:val="1CB4955E"/>
    <w:lvl w:ilvl="0" w:tplc="9E908CDE">
      <w:start w:val="1"/>
      <w:numFmt w:val="bullet"/>
      <w:lvlText w:val="•"/>
      <w:lvlJc w:val="left"/>
      <w:pPr>
        <w:tabs>
          <w:tab w:val="num" w:pos="720"/>
        </w:tabs>
        <w:ind w:left="720" w:hanging="360"/>
      </w:pPr>
      <w:rPr>
        <w:rFonts w:ascii="Arial" w:hAnsi="Arial" w:hint="default"/>
      </w:rPr>
    </w:lvl>
    <w:lvl w:ilvl="1" w:tplc="A7585D7E" w:tentative="1">
      <w:start w:val="1"/>
      <w:numFmt w:val="bullet"/>
      <w:lvlText w:val="•"/>
      <w:lvlJc w:val="left"/>
      <w:pPr>
        <w:tabs>
          <w:tab w:val="num" w:pos="1440"/>
        </w:tabs>
        <w:ind w:left="1440" w:hanging="360"/>
      </w:pPr>
      <w:rPr>
        <w:rFonts w:ascii="Arial" w:hAnsi="Arial" w:hint="default"/>
      </w:rPr>
    </w:lvl>
    <w:lvl w:ilvl="2" w:tplc="42C296F0" w:tentative="1">
      <w:start w:val="1"/>
      <w:numFmt w:val="bullet"/>
      <w:lvlText w:val="•"/>
      <w:lvlJc w:val="left"/>
      <w:pPr>
        <w:tabs>
          <w:tab w:val="num" w:pos="2160"/>
        </w:tabs>
        <w:ind w:left="2160" w:hanging="360"/>
      </w:pPr>
      <w:rPr>
        <w:rFonts w:ascii="Arial" w:hAnsi="Arial" w:hint="default"/>
      </w:rPr>
    </w:lvl>
    <w:lvl w:ilvl="3" w:tplc="08DE7C78" w:tentative="1">
      <w:start w:val="1"/>
      <w:numFmt w:val="bullet"/>
      <w:lvlText w:val="•"/>
      <w:lvlJc w:val="left"/>
      <w:pPr>
        <w:tabs>
          <w:tab w:val="num" w:pos="2880"/>
        </w:tabs>
        <w:ind w:left="2880" w:hanging="360"/>
      </w:pPr>
      <w:rPr>
        <w:rFonts w:ascii="Arial" w:hAnsi="Arial" w:hint="default"/>
      </w:rPr>
    </w:lvl>
    <w:lvl w:ilvl="4" w:tplc="A25E85E0" w:tentative="1">
      <w:start w:val="1"/>
      <w:numFmt w:val="bullet"/>
      <w:lvlText w:val="•"/>
      <w:lvlJc w:val="left"/>
      <w:pPr>
        <w:tabs>
          <w:tab w:val="num" w:pos="3600"/>
        </w:tabs>
        <w:ind w:left="3600" w:hanging="360"/>
      </w:pPr>
      <w:rPr>
        <w:rFonts w:ascii="Arial" w:hAnsi="Arial" w:hint="default"/>
      </w:rPr>
    </w:lvl>
    <w:lvl w:ilvl="5" w:tplc="7B223D92" w:tentative="1">
      <w:start w:val="1"/>
      <w:numFmt w:val="bullet"/>
      <w:lvlText w:val="•"/>
      <w:lvlJc w:val="left"/>
      <w:pPr>
        <w:tabs>
          <w:tab w:val="num" w:pos="4320"/>
        </w:tabs>
        <w:ind w:left="4320" w:hanging="360"/>
      </w:pPr>
      <w:rPr>
        <w:rFonts w:ascii="Arial" w:hAnsi="Arial" w:hint="default"/>
      </w:rPr>
    </w:lvl>
    <w:lvl w:ilvl="6" w:tplc="90D0F8F6" w:tentative="1">
      <w:start w:val="1"/>
      <w:numFmt w:val="bullet"/>
      <w:lvlText w:val="•"/>
      <w:lvlJc w:val="left"/>
      <w:pPr>
        <w:tabs>
          <w:tab w:val="num" w:pos="5040"/>
        </w:tabs>
        <w:ind w:left="5040" w:hanging="360"/>
      </w:pPr>
      <w:rPr>
        <w:rFonts w:ascii="Arial" w:hAnsi="Arial" w:hint="default"/>
      </w:rPr>
    </w:lvl>
    <w:lvl w:ilvl="7" w:tplc="BBCABBA4" w:tentative="1">
      <w:start w:val="1"/>
      <w:numFmt w:val="bullet"/>
      <w:lvlText w:val="•"/>
      <w:lvlJc w:val="left"/>
      <w:pPr>
        <w:tabs>
          <w:tab w:val="num" w:pos="5760"/>
        </w:tabs>
        <w:ind w:left="5760" w:hanging="360"/>
      </w:pPr>
      <w:rPr>
        <w:rFonts w:ascii="Arial" w:hAnsi="Arial" w:hint="default"/>
      </w:rPr>
    </w:lvl>
    <w:lvl w:ilvl="8" w:tplc="3D16E4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4E4DE6"/>
    <w:multiLevelType w:val="hybridMultilevel"/>
    <w:tmpl w:val="57D4F38E"/>
    <w:lvl w:ilvl="0" w:tplc="28B29792">
      <w:start w:val="1"/>
      <w:numFmt w:val="bullet"/>
      <w:lvlText w:val="•"/>
      <w:lvlJc w:val="left"/>
      <w:pPr>
        <w:tabs>
          <w:tab w:val="num" w:pos="720"/>
        </w:tabs>
        <w:ind w:left="720" w:hanging="360"/>
      </w:pPr>
      <w:rPr>
        <w:rFonts w:ascii="Arial" w:hAnsi="Arial" w:hint="default"/>
      </w:rPr>
    </w:lvl>
    <w:lvl w:ilvl="1" w:tplc="5CB6058E" w:tentative="1">
      <w:start w:val="1"/>
      <w:numFmt w:val="bullet"/>
      <w:lvlText w:val="•"/>
      <w:lvlJc w:val="left"/>
      <w:pPr>
        <w:tabs>
          <w:tab w:val="num" w:pos="1440"/>
        </w:tabs>
        <w:ind w:left="1440" w:hanging="360"/>
      </w:pPr>
      <w:rPr>
        <w:rFonts w:ascii="Arial" w:hAnsi="Arial" w:hint="default"/>
      </w:rPr>
    </w:lvl>
    <w:lvl w:ilvl="2" w:tplc="50AA0932" w:tentative="1">
      <w:start w:val="1"/>
      <w:numFmt w:val="bullet"/>
      <w:lvlText w:val="•"/>
      <w:lvlJc w:val="left"/>
      <w:pPr>
        <w:tabs>
          <w:tab w:val="num" w:pos="2160"/>
        </w:tabs>
        <w:ind w:left="2160" w:hanging="360"/>
      </w:pPr>
      <w:rPr>
        <w:rFonts w:ascii="Arial" w:hAnsi="Arial" w:hint="default"/>
      </w:rPr>
    </w:lvl>
    <w:lvl w:ilvl="3" w:tplc="18D27F4E" w:tentative="1">
      <w:start w:val="1"/>
      <w:numFmt w:val="bullet"/>
      <w:lvlText w:val="•"/>
      <w:lvlJc w:val="left"/>
      <w:pPr>
        <w:tabs>
          <w:tab w:val="num" w:pos="2880"/>
        </w:tabs>
        <w:ind w:left="2880" w:hanging="360"/>
      </w:pPr>
      <w:rPr>
        <w:rFonts w:ascii="Arial" w:hAnsi="Arial" w:hint="default"/>
      </w:rPr>
    </w:lvl>
    <w:lvl w:ilvl="4" w:tplc="69E2A23C" w:tentative="1">
      <w:start w:val="1"/>
      <w:numFmt w:val="bullet"/>
      <w:lvlText w:val="•"/>
      <w:lvlJc w:val="left"/>
      <w:pPr>
        <w:tabs>
          <w:tab w:val="num" w:pos="3600"/>
        </w:tabs>
        <w:ind w:left="3600" w:hanging="360"/>
      </w:pPr>
      <w:rPr>
        <w:rFonts w:ascii="Arial" w:hAnsi="Arial" w:hint="default"/>
      </w:rPr>
    </w:lvl>
    <w:lvl w:ilvl="5" w:tplc="615A55C8" w:tentative="1">
      <w:start w:val="1"/>
      <w:numFmt w:val="bullet"/>
      <w:lvlText w:val="•"/>
      <w:lvlJc w:val="left"/>
      <w:pPr>
        <w:tabs>
          <w:tab w:val="num" w:pos="4320"/>
        </w:tabs>
        <w:ind w:left="4320" w:hanging="360"/>
      </w:pPr>
      <w:rPr>
        <w:rFonts w:ascii="Arial" w:hAnsi="Arial" w:hint="default"/>
      </w:rPr>
    </w:lvl>
    <w:lvl w:ilvl="6" w:tplc="6EA06FF0" w:tentative="1">
      <w:start w:val="1"/>
      <w:numFmt w:val="bullet"/>
      <w:lvlText w:val="•"/>
      <w:lvlJc w:val="left"/>
      <w:pPr>
        <w:tabs>
          <w:tab w:val="num" w:pos="5040"/>
        </w:tabs>
        <w:ind w:left="5040" w:hanging="360"/>
      </w:pPr>
      <w:rPr>
        <w:rFonts w:ascii="Arial" w:hAnsi="Arial" w:hint="default"/>
      </w:rPr>
    </w:lvl>
    <w:lvl w:ilvl="7" w:tplc="C8AAD220" w:tentative="1">
      <w:start w:val="1"/>
      <w:numFmt w:val="bullet"/>
      <w:lvlText w:val="•"/>
      <w:lvlJc w:val="left"/>
      <w:pPr>
        <w:tabs>
          <w:tab w:val="num" w:pos="5760"/>
        </w:tabs>
        <w:ind w:left="5760" w:hanging="360"/>
      </w:pPr>
      <w:rPr>
        <w:rFonts w:ascii="Arial" w:hAnsi="Arial" w:hint="default"/>
      </w:rPr>
    </w:lvl>
    <w:lvl w:ilvl="8" w:tplc="D15898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8C6627"/>
    <w:multiLevelType w:val="hybridMultilevel"/>
    <w:tmpl w:val="54A4A49E"/>
    <w:lvl w:ilvl="0" w:tplc="E95E6830">
      <w:start w:val="1"/>
      <w:numFmt w:val="bullet"/>
      <w:lvlText w:val="•"/>
      <w:lvlJc w:val="left"/>
      <w:pPr>
        <w:tabs>
          <w:tab w:val="num" w:pos="720"/>
        </w:tabs>
        <w:ind w:left="720" w:hanging="360"/>
      </w:pPr>
      <w:rPr>
        <w:rFonts w:ascii="Arial" w:hAnsi="Arial" w:hint="default"/>
      </w:rPr>
    </w:lvl>
    <w:lvl w:ilvl="1" w:tplc="808299FC" w:tentative="1">
      <w:start w:val="1"/>
      <w:numFmt w:val="bullet"/>
      <w:lvlText w:val="•"/>
      <w:lvlJc w:val="left"/>
      <w:pPr>
        <w:tabs>
          <w:tab w:val="num" w:pos="1440"/>
        </w:tabs>
        <w:ind w:left="1440" w:hanging="360"/>
      </w:pPr>
      <w:rPr>
        <w:rFonts w:ascii="Arial" w:hAnsi="Arial" w:hint="default"/>
      </w:rPr>
    </w:lvl>
    <w:lvl w:ilvl="2" w:tplc="DEAAA2EC" w:tentative="1">
      <w:start w:val="1"/>
      <w:numFmt w:val="bullet"/>
      <w:lvlText w:val="•"/>
      <w:lvlJc w:val="left"/>
      <w:pPr>
        <w:tabs>
          <w:tab w:val="num" w:pos="2160"/>
        </w:tabs>
        <w:ind w:left="2160" w:hanging="360"/>
      </w:pPr>
      <w:rPr>
        <w:rFonts w:ascii="Arial" w:hAnsi="Arial" w:hint="default"/>
      </w:rPr>
    </w:lvl>
    <w:lvl w:ilvl="3" w:tplc="B96A9FAE" w:tentative="1">
      <w:start w:val="1"/>
      <w:numFmt w:val="bullet"/>
      <w:lvlText w:val="•"/>
      <w:lvlJc w:val="left"/>
      <w:pPr>
        <w:tabs>
          <w:tab w:val="num" w:pos="2880"/>
        </w:tabs>
        <w:ind w:left="2880" w:hanging="360"/>
      </w:pPr>
      <w:rPr>
        <w:rFonts w:ascii="Arial" w:hAnsi="Arial" w:hint="default"/>
      </w:rPr>
    </w:lvl>
    <w:lvl w:ilvl="4" w:tplc="581A363A" w:tentative="1">
      <w:start w:val="1"/>
      <w:numFmt w:val="bullet"/>
      <w:lvlText w:val="•"/>
      <w:lvlJc w:val="left"/>
      <w:pPr>
        <w:tabs>
          <w:tab w:val="num" w:pos="3600"/>
        </w:tabs>
        <w:ind w:left="3600" w:hanging="360"/>
      </w:pPr>
      <w:rPr>
        <w:rFonts w:ascii="Arial" w:hAnsi="Arial" w:hint="default"/>
      </w:rPr>
    </w:lvl>
    <w:lvl w:ilvl="5" w:tplc="E16226AC" w:tentative="1">
      <w:start w:val="1"/>
      <w:numFmt w:val="bullet"/>
      <w:lvlText w:val="•"/>
      <w:lvlJc w:val="left"/>
      <w:pPr>
        <w:tabs>
          <w:tab w:val="num" w:pos="4320"/>
        </w:tabs>
        <w:ind w:left="4320" w:hanging="360"/>
      </w:pPr>
      <w:rPr>
        <w:rFonts w:ascii="Arial" w:hAnsi="Arial" w:hint="default"/>
      </w:rPr>
    </w:lvl>
    <w:lvl w:ilvl="6" w:tplc="01EE626C" w:tentative="1">
      <w:start w:val="1"/>
      <w:numFmt w:val="bullet"/>
      <w:lvlText w:val="•"/>
      <w:lvlJc w:val="left"/>
      <w:pPr>
        <w:tabs>
          <w:tab w:val="num" w:pos="5040"/>
        </w:tabs>
        <w:ind w:left="5040" w:hanging="360"/>
      </w:pPr>
      <w:rPr>
        <w:rFonts w:ascii="Arial" w:hAnsi="Arial" w:hint="default"/>
      </w:rPr>
    </w:lvl>
    <w:lvl w:ilvl="7" w:tplc="6594704E" w:tentative="1">
      <w:start w:val="1"/>
      <w:numFmt w:val="bullet"/>
      <w:lvlText w:val="•"/>
      <w:lvlJc w:val="left"/>
      <w:pPr>
        <w:tabs>
          <w:tab w:val="num" w:pos="5760"/>
        </w:tabs>
        <w:ind w:left="5760" w:hanging="360"/>
      </w:pPr>
      <w:rPr>
        <w:rFonts w:ascii="Arial" w:hAnsi="Arial" w:hint="default"/>
      </w:rPr>
    </w:lvl>
    <w:lvl w:ilvl="8" w:tplc="CFFA4FA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51"/>
    <w:rsid w:val="0000096A"/>
    <w:rsid w:val="00000A35"/>
    <w:rsid w:val="000015FE"/>
    <w:rsid w:val="00001C25"/>
    <w:rsid w:val="00004650"/>
    <w:rsid w:val="0000534C"/>
    <w:rsid w:val="000056F4"/>
    <w:rsid w:val="00005CDA"/>
    <w:rsid w:val="000068AF"/>
    <w:rsid w:val="00006FD2"/>
    <w:rsid w:val="00010788"/>
    <w:rsid w:val="00011C92"/>
    <w:rsid w:val="00011F64"/>
    <w:rsid w:val="000120E4"/>
    <w:rsid w:val="0001216F"/>
    <w:rsid w:val="0001234D"/>
    <w:rsid w:val="00012E48"/>
    <w:rsid w:val="000130A1"/>
    <w:rsid w:val="00013A5A"/>
    <w:rsid w:val="00014504"/>
    <w:rsid w:val="000154ED"/>
    <w:rsid w:val="00015B54"/>
    <w:rsid w:val="00016C8E"/>
    <w:rsid w:val="00017D42"/>
    <w:rsid w:val="00017EBA"/>
    <w:rsid w:val="000216B5"/>
    <w:rsid w:val="000226CA"/>
    <w:rsid w:val="00022975"/>
    <w:rsid w:val="00022C73"/>
    <w:rsid w:val="00023696"/>
    <w:rsid w:val="00023D26"/>
    <w:rsid w:val="00023D33"/>
    <w:rsid w:val="00023FAB"/>
    <w:rsid w:val="00025853"/>
    <w:rsid w:val="00026992"/>
    <w:rsid w:val="00026E0F"/>
    <w:rsid w:val="0003003C"/>
    <w:rsid w:val="000305BC"/>
    <w:rsid w:val="00030ACB"/>
    <w:rsid w:val="000313D0"/>
    <w:rsid w:val="000318CE"/>
    <w:rsid w:val="000320AD"/>
    <w:rsid w:val="000326FD"/>
    <w:rsid w:val="00032C7B"/>
    <w:rsid w:val="000341DC"/>
    <w:rsid w:val="0003422B"/>
    <w:rsid w:val="00035517"/>
    <w:rsid w:val="000374EA"/>
    <w:rsid w:val="000377A6"/>
    <w:rsid w:val="000377B2"/>
    <w:rsid w:val="00037C1D"/>
    <w:rsid w:val="0004135C"/>
    <w:rsid w:val="00041AA3"/>
    <w:rsid w:val="00043307"/>
    <w:rsid w:val="000443F8"/>
    <w:rsid w:val="000451EA"/>
    <w:rsid w:val="0004640C"/>
    <w:rsid w:val="000465BE"/>
    <w:rsid w:val="000477D5"/>
    <w:rsid w:val="00047E0B"/>
    <w:rsid w:val="00050EA3"/>
    <w:rsid w:val="00052565"/>
    <w:rsid w:val="00053208"/>
    <w:rsid w:val="00053848"/>
    <w:rsid w:val="00053F26"/>
    <w:rsid w:val="000546E6"/>
    <w:rsid w:val="00055C69"/>
    <w:rsid w:val="00056B0C"/>
    <w:rsid w:val="00056D5D"/>
    <w:rsid w:val="0005740E"/>
    <w:rsid w:val="0005771D"/>
    <w:rsid w:val="000606B2"/>
    <w:rsid w:val="00062BF6"/>
    <w:rsid w:val="00062D9F"/>
    <w:rsid w:val="00062E34"/>
    <w:rsid w:val="0006362A"/>
    <w:rsid w:val="00064056"/>
    <w:rsid w:val="000643B4"/>
    <w:rsid w:val="00064695"/>
    <w:rsid w:val="00064ED9"/>
    <w:rsid w:val="00064EF0"/>
    <w:rsid w:val="000660DF"/>
    <w:rsid w:val="0006641E"/>
    <w:rsid w:val="00067762"/>
    <w:rsid w:val="000677BB"/>
    <w:rsid w:val="000709D4"/>
    <w:rsid w:val="00071168"/>
    <w:rsid w:val="00072333"/>
    <w:rsid w:val="00072D49"/>
    <w:rsid w:val="00072EF4"/>
    <w:rsid w:val="00072FDE"/>
    <w:rsid w:val="00073B65"/>
    <w:rsid w:val="00074954"/>
    <w:rsid w:val="0007503C"/>
    <w:rsid w:val="00075A0A"/>
    <w:rsid w:val="00076562"/>
    <w:rsid w:val="000803E6"/>
    <w:rsid w:val="00080F5E"/>
    <w:rsid w:val="00081260"/>
    <w:rsid w:val="00081866"/>
    <w:rsid w:val="00081AB1"/>
    <w:rsid w:val="00082106"/>
    <w:rsid w:val="0008338E"/>
    <w:rsid w:val="0008374D"/>
    <w:rsid w:val="00083983"/>
    <w:rsid w:val="00083DA1"/>
    <w:rsid w:val="0008546D"/>
    <w:rsid w:val="000860BD"/>
    <w:rsid w:val="00086AC8"/>
    <w:rsid w:val="00086D8C"/>
    <w:rsid w:val="00086EB3"/>
    <w:rsid w:val="00087E13"/>
    <w:rsid w:val="00090182"/>
    <w:rsid w:val="00091325"/>
    <w:rsid w:val="000953CB"/>
    <w:rsid w:val="0009623E"/>
    <w:rsid w:val="00096600"/>
    <w:rsid w:val="00096C9B"/>
    <w:rsid w:val="000A0567"/>
    <w:rsid w:val="000A0A10"/>
    <w:rsid w:val="000A122C"/>
    <w:rsid w:val="000A1410"/>
    <w:rsid w:val="000A1E67"/>
    <w:rsid w:val="000A255B"/>
    <w:rsid w:val="000A3165"/>
    <w:rsid w:val="000A46B5"/>
    <w:rsid w:val="000A4B3E"/>
    <w:rsid w:val="000A4DEC"/>
    <w:rsid w:val="000A54C8"/>
    <w:rsid w:val="000A649F"/>
    <w:rsid w:val="000A65F2"/>
    <w:rsid w:val="000A6A88"/>
    <w:rsid w:val="000A7A9F"/>
    <w:rsid w:val="000B0771"/>
    <w:rsid w:val="000B13C3"/>
    <w:rsid w:val="000B22D3"/>
    <w:rsid w:val="000B33B2"/>
    <w:rsid w:val="000B3D11"/>
    <w:rsid w:val="000B42C4"/>
    <w:rsid w:val="000B7271"/>
    <w:rsid w:val="000B7CE8"/>
    <w:rsid w:val="000B7FA4"/>
    <w:rsid w:val="000C01B3"/>
    <w:rsid w:val="000C029B"/>
    <w:rsid w:val="000C0450"/>
    <w:rsid w:val="000C0652"/>
    <w:rsid w:val="000C1D6C"/>
    <w:rsid w:val="000C1D7F"/>
    <w:rsid w:val="000C23FD"/>
    <w:rsid w:val="000C3317"/>
    <w:rsid w:val="000C3D9A"/>
    <w:rsid w:val="000C4B92"/>
    <w:rsid w:val="000C4F4A"/>
    <w:rsid w:val="000C56D5"/>
    <w:rsid w:val="000C6F00"/>
    <w:rsid w:val="000C6F7A"/>
    <w:rsid w:val="000C7104"/>
    <w:rsid w:val="000C7293"/>
    <w:rsid w:val="000C7453"/>
    <w:rsid w:val="000C7EB9"/>
    <w:rsid w:val="000D0305"/>
    <w:rsid w:val="000D10C0"/>
    <w:rsid w:val="000D169A"/>
    <w:rsid w:val="000D19C1"/>
    <w:rsid w:val="000D33C6"/>
    <w:rsid w:val="000D353F"/>
    <w:rsid w:val="000D52EC"/>
    <w:rsid w:val="000D74A5"/>
    <w:rsid w:val="000D7861"/>
    <w:rsid w:val="000E064A"/>
    <w:rsid w:val="000E0665"/>
    <w:rsid w:val="000E069F"/>
    <w:rsid w:val="000E0AD0"/>
    <w:rsid w:val="000E0D49"/>
    <w:rsid w:val="000E2FCD"/>
    <w:rsid w:val="000E3801"/>
    <w:rsid w:val="000E3D0F"/>
    <w:rsid w:val="000E4DCF"/>
    <w:rsid w:val="000E5CD1"/>
    <w:rsid w:val="000E7E18"/>
    <w:rsid w:val="000F065B"/>
    <w:rsid w:val="000F4316"/>
    <w:rsid w:val="000F4415"/>
    <w:rsid w:val="000F554F"/>
    <w:rsid w:val="000F5EA7"/>
    <w:rsid w:val="000F6360"/>
    <w:rsid w:val="000F728C"/>
    <w:rsid w:val="001000C3"/>
    <w:rsid w:val="0010067B"/>
    <w:rsid w:val="00100BAA"/>
    <w:rsid w:val="0010134D"/>
    <w:rsid w:val="00101835"/>
    <w:rsid w:val="00101A1C"/>
    <w:rsid w:val="00101D4A"/>
    <w:rsid w:val="001023B1"/>
    <w:rsid w:val="0010294F"/>
    <w:rsid w:val="00102E53"/>
    <w:rsid w:val="00103C18"/>
    <w:rsid w:val="00104450"/>
    <w:rsid w:val="00104455"/>
    <w:rsid w:val="001044CF"/>
    <w:rsid w:val="00105838"/>
    <w:rsid w:val="00106DE8"/>
    <w:rsid w:val="001076D9"/>
    <w:rsid w:val="001102BF"/>
    <w:rsid w:val="00110AB4"/>
    <w:rsid w:val="00111128"/>
    <w:rsid w:val="00111C05"/>
    <w:rsid w:val="00112047"/>
    <w:rsid w:val="001136C1"/>
    <w:rsid w:val="00114FFA"/>
    <w:rsid w:val="00115449"/>
    <w:rsid w:val="00115CC5"/>
    <w:rsid w:val="00115FA7"/>
    <w:rsid w:val="00116F5F"/>
    <w:rsid w:val="001179F9"/>
    <w:rsid w:val="00120111"/>
    <w:rsid w:val="001206C9"/>
    <w:rsid w:val="0012135C"/>
    <w:rsid w:val="00122C22"/>
    <w:rsid w:val="00122D82"/>
    <w:rsid w:val="001238FF"/>
    <w:rsid w:val="0012479B"/>
    <w:rsid w:val="00124AFA"/>
    <w:rsid w:val="00124E6F"/>
    <w:rsid w:val="00124F87"/>
    <w:rsid w:val="001251B3"/>
    <w:rsid w:val="001257BE"/>
    <w:rsid w:val="001258E3"/>
    <w:rsid w:val="00125958"/>
    <w:rsid w:val="00126365"/>
    <w:rsid w:val="00130284"/>
    <w:rsid w:val="00130E40"/>
    <w:rsid w:val="00131ADD"/>
    <w:rsid w:val="00132955"/>
    <w:rsid w:val="00132DB1"/>
    <w:rsid w:val="00133B00"/>
    <w:rsid w:val="00133D9A"/>
    <w:rsid w:val="00133F4D"/>
    <w:rsid w:val="00134394"/>
    <w:rsid w:val="00134515"/>
    <w:rsid w:val="00136E61"/>
    <w:rsid w:val="00136F87"/>
    <w:rsid w:val="0013798A"/>
    <w:rsid w:val="00140A47"/>
    <w:rsid w:val="00142255"/>
    <w:rsid w:val="001440FE"/>
    <w:rsid w:val="001442BD"/>
    <w:rsid w:val="00144633"/>
    <w:rsid w:val="0014601A"/>
    <w:rsid w:val="00147169"/>
    <w:rsid w:val="001517C5"/>
    <w:rsid w:val="00151C06"/>
    <w:rsid w:val="0015357A"/>
    <w:rsid w:val="00153C7C"/>
    <w:rsid w:val="00154425"/>
    <w:rsid w:val="00155727"/>
    <w:rsid w:val="00155B29"/>
    <w:rsid w:val="00156373"/>
    <w:rsid w:val="00156915"/>
    <w:rsid w:val="00156F56"/>
    <w:rsid w:val="00161B8D"/>
    <w:rsid w:val="001625C6"/>
    <w:rsid w:val="001633BC"/>
    <w:rsid w:val="00164C6E"/>
    <w:rsid w:val="00164D7F"/>
    <w:rsid w:val="001665F1"/>
    <w:rsid w:val="001706AE"/>
    <w:rsid w:val="00171160"/>
    <w:rsid w:val="001712F3"/>
    <w:rsid w:val="00171C86"/>
    <w:rsid w:val="001721E7"/>
    <w:rsid w:val="00174A23"/>
    <w:rsid w:val="0017595E"/>
    <w:rsid w:val="00175B7E"/>
    <w:rsid w:val="00175CB6"/>
    <w:rsid w:val="001763D4"/>
    <w:rsid w:val="00180541"/>
    <w:rsid w:val="00180A57"/>
    <w:rsid w:val="00180EB0"/>
    <w:rsid w:val="00181047"/>
    <w:rsid w:val="001818AA"/>
    <w:rsid w:val="001822F7"/>
    <w:rsid w:val="001838E1"/>
    <w:rsid w:val="00184892"/>
    <w:rsid w:val="00185190"/>
    <w:rsid w:val="00185251"/>
    <w:rsid w:val="001857CE"/>
    <w:rsid w:val="00186334"/>
    <w:rsid w:val="00190722"/>
    <w:rsid w:val="00191777"/>
    <w:rsid w:val="00192799"/>
    <w:rsid w:val="00193150"/>
    <w:rsid w:val="001936F2"/>
    <w:rsid w:val="0019457B"/>
    <w:rsid w:val="00194839"/>
    <w:rsid w:val="001949F8"/>
    <w:rsid w:val="00195ED5"/>
    <w:rsid w:val="0019628B"/>
    <w:rsid w:val="001966C4"/>
    <w:rsid w:val="001976C3"/>
    <w:rsid w:val="001976EA"/>
    <w:rsid w:val="00197E60"/>
    <w:rsid w:val="001A01A2"/>
    <w:rsid w:val="001A09A6"/>
    <w:rsid w:val="001A17B2"/>
    <w:rsid w:val="001A1B2C"/>
    <w:rsid w:val="001A1BEB"/>
    <w:rsid w:val="001A2043"/>
    <w:rsid w:val="001A2050"/>
    <w:rsid w:val="001A2516"/>
    <w:rsid w:val="001A317E"/>
    <w:rsid w:val="001A31E7"/>
    <w:rsid w:val="001A406D"/>
    <w:rsid w:val="001A659F"/>
    <w:rsid w:val="001A689D"/>
    <w:rsid w:val="001B01EC"/>
    <w:rsid w:val="001B151A"/>
    <w:rsid w:val="001B1859"/>
    <w:rsid w:val="001B2A57"/>
    <w:rsid w:val="001B3EA6"/>
    <w:rsid w:val="001B47EE"/>
    <w:rsid w:val="001B4C3B"/>
    <w:rsid w:val="001B51F5"/>
    <w:rsid w:val="001B55F1"/>
    <w:rsid w:val="001B5C5B"/>
    <w:rsid w:val="001B61C2"/>
    <w:rsid w:val="001B752B"/>
    <w:rsid w:val="001C02B3"/>
    <w:rsid w:val="001C0B3F"/>
    <w:rsid w:val="001C0FA6"/>
    <w:rsid w:val="001C1112"/>
    <w:rsid w:val="001C1988"/>
    <w:rsid w:val="001C20CE"/>
    <w:rsid w:val="001C27FB"/>
    <w:rsid w:val="001C33B5"/>
    <w:rsid w:val="001C34D4"/>
    <w:rsid w:val="001C4093"/>
    <w:rsid w:val="001C447E"/>
    <w:rsid w:val="001C4C6D"/>
    <w:rsid w:val="001C5613"/>
    <w:rsid w:val="001C5A7C"/>
    <w:rsid w:val="001C6371"/>
    <w:rsid w:val="001D02CE"/>
    <w:rsid w:val="001D0B51"/>
    <w:rsid w:val="001D1CCD"/>
    <w:rsid w:val="001D243C"/>
    <w:rsid w:val="001D3EC1"/>
    <w:rsid w:val="001D4062"/>
    <w:rsid w:val="001D4A25"/>
    <w:rsid w:val="001D4F58"/>
    <w:rsid w:val="001D533C"/>
    <w:rsid w:val="001D5F09"/>
    <w:rsid w:val="001D6ECB"/>
    <w:rsid w:val="001D7019"/>
    <w:rsid w:val="001D70D8"/>
    <w:rsid w:val="001E170A"/>
    <w:rsid w:val="001E253B"/>
    <w:rsid w:val="001E3972"/>
    <w:rsid w:val="001E3BD6"/>
    <w:rsid w:val="001E3E5A"/>
    <w:rsid w:val="001E42E4"/>
    <w:rsid w:val="001E4F7D"/>
    <w:rsid w:val="001E531E"/>
    <w:rsid w:val="001E60B9"/>
    <w:rsid w:val="001E6A21"/>
    <w:rsid w:val="001E75D0"/>
    <w:rsid w:val="001F09E0"/>
    <w:rsid w:val="001F2C4C"/>
    <w:rsid w:val="001F3C26"/>
    <w:rsid w:val="001F3D3D"/>
    <w:rsid w:val="001F4203"/>
    <w:rsid w:val="001F4759"/>
    <w:rsid w:val="001F4E31"/>
    <w:rsid w:val="001F54B6"/>
    <w:rsid w:val="001F5710"/>
    <w:rsid w:val="001F5B84"/>
    <w:rsid w:val="001F5B93"/>
    <w:rsid w:val="001F6E8D"/>
    <w:rsid w:val="001F6EAA"/>
    <w:rsid w:val="001F732C"/>
    <w:rsid w:val="002005EB"/>
    <w:rsid w:val="00200EC6"/>
    <w:rsid w:val="00201A8F"/>
    <w:rsid w:val="00202050"/>
    <w:rsid w:val="0020299F"/>
    <w:rsid w:val="00202A23"/>
    <w:rsid w:val="00203E64"/>
    <w:rsid w:val="0020400C"/>
    <w:rsid w:val="002042B2"/>
    <w:rsid w:val="002048A8"/>
    <w:rsid w:val="00204B4B"/>
    <w:rsid w:val="00205530"/>
    <w:rsid w:val="002058E7"/>
    <w:rsid w:val="00205E60"/>
    <w:rsid w:val="002062FE"/>
    <w:rsid w:val="00206900"/>
    <w:rsid w:val="00207B3B"/>
    <w:rsid w:val="00211D0F"/>
    <w:rsid w:val="00211D70"/>
    <w:rsid w:val="002126B5"/>
    <w:rsid w:val="00212962"/>
    <w:rsid w:val="0021308A"/>
    <w:rsid w:val="00214335"/>
    <w:rsid w:val="00214375"/>
    <w:rsid w:val="002148BA"/>
    <w:rsid w:val="00215AB0"/>
    <w:rsid w:val="00215C7C"/>
    <w:rsid w:val="0021655A"/>
    <w:rsid w:val="00216A69"/>
    <w:rsid w:val="00216D33"/>
    <w:rsid w:val="00216D83"/>
    <w:rsid w:val="002172F0"/>
    <w:rsid w:val="002179C3"/>
    <w:rsid w:val="00220C2C"/>
    <w:rsid w:val="00222D43"/>
    <w:rsid w:val="00223DAC"/>
    <w:rsid w:val="00224FD2"/>
    <w:rsid w:val="00225D93"/>
    <w:rsid w:val="0022642C"/>
    <w:rsid w:val="0022649C"/>
    <w:rsid w:val="002264C7"/>
    <w:rsid w:val="002275A6"/>
    <w:rsid w:val="00227DCE"/>
    <w:rsid w:val="00227FF8"/>
    <w:rsid w:val="002305B7"/>
    <w:rsid w:val="0023184B"/>
    <w:rsid w:val="002325C3"/>
    <w:rsid w:val="00232886"/>
    <w:rsid w:val="00233A6B"/>
    <w:rsid w:val="00233F8E"/>
    <w:rsid w:val="00234DA6"/>
    <w:rsid w:val="002355E1"/>
    <w:rsid w:val="002369B6"/>
    <w:rsid w:val="002371C1"/>
    <w:rsid w:val="0023722A"/>
    <w:rsid w:val="00237490"/>
    <w:rsid w:val="002376F5"/>
    <w:rsid w:val="00237CE4"/>
    <w:rsid w:val="00237D12"/>
    <w:rsid w:val="00241553"/>
    <w:rsid w:val="002422E0"/>
    <w:rsid w:val="002432AC"/>
    <w:rsid w:val="00243CF5"/>
    <w:rsid w:val="00243EDA"/>
    <w:rsid w:val="0024498C"/>
    <w:rsid w:val="00246647"/>
    <w:rsid w:val="002475A0"/>
    <w:rsid w:val="002519BC"/>
    <w:rsid w:val="0025365F"/>
    <w:rsid w:val="0025376B"/>
    <w:rsid w:val="0025533A"/>
    <w:rsid w:val="002560C9"/>
    <w:rsid w:val="002565D4"/>
    <w:rsid w:val="00256F4A"/>
    <w:rsid w:val="00257141"/>
    <w:rsid w:val="0025722D"/>
    <w:rsid w:val="00257C54"/>
    <w:rsid w:val="00257D81"/>
    <w:rsid w:val="002612C7"/>
    <w:rsid w:val="00261BC2"/>
    <w:rsid w:val="00262329"/>
    <w:rsid w:val="002628C7"/>
    <w:rsid w:val="0026383B"/>
    <w:rsid w:val="00263E2B"/>
    <w:rsid w:val="002645FD"/>
    <w:rsid w:val="0026644B"/>
    <w:rsid w:val="002709C7"/>
    <w:rsid w:val="00271CCE"/>
    <w:rsid w:val="00272590"/>
    <w:rsid w:val="002725DE"/>
    <w:rsid w:val="00272A6F"/>
    <w:rsid w:val="00272EB1"/>
    <w:rsid w:val="00273C63"/>
    <w:rsid w:val="00273FA8"/>
    <w:rsid w:val="002759B4"/>
    <w:rsid w:val="00276E73"/>
    <w:rsid w:val="00277ACA"/>
    <w:rsid w:val="00280437"/>
    <w:rsid w:val="002806C7"/>
    <w:rsid w:val="002814B6"/>
    <w:rsid w:val="00281842"/>
    <w:rsid w:val="00281B8A"/>
    <w:rsid w:val="00281DB0"/>
    <w:rsid w:val="00281FE6"/>
    <w:rsid w:val="002829F9"/>
    <w:rsid w:val="002833C5"/>
    <w:rsid w:val="00285863"/>
    <w:rsid w:val="002874CB"/>
    <w:rsid w:val="00287661"/>
    <w:rsid w:val="002903DD"/>
    <w:rsid w:val="002906D4"/>
    <w:rsid w:val="00290B21"/>
    <w:rsid w:val="00290BD0"/>
    <w:rsid w:val="00291465"/>
    <w:rsid w:val="00292620"/>
    <w:rsid w:val="00292BAA"/>
    <w:rsid w:val="00292ECD"/>
    <w:rsid w:val="00296036"/>
    <w:rsid w:val="002A09D7"/>
    <w:rsid w:val="002A0F42"/>
    <w:rsid w:val="002A1268"/>
    <w:rsid w:val="002A1A4E"/>
    <w:rsid w:val="002A2438"/>
    <w:rsid w:val="002A2E07"/>
    <w:rsid w:val="002A3926"/>
    <w:rsid w:val="002A4B1A"/>
    <w:rsid w:val="002A5519"/>
    <w:rsid w:val="002A62E6"/>
    <w:rsid w:val="002A6629"/>
    <w:rsid w:val="002A6899"/>
    <w:rsid w:val="002A691F"/>
    <w:rsid w:val="002A6DA6"/>
    <w:rsid w:val="002B02B0"/>
    <w:rsid w:val="002B02FB"/>
    <w:rsid w:val="002B1BCA"/>
    <w:rsid w:val="002B1BD1"/>
    <w:rsid w:val="002B2579"/>
    <w:rsid w:val="002B285B"/>
    <w:rsid w:val="002B2CBC"/>
    <w:rsid w:val="002B306F"/>
    <w:rsid w:val="002B3D33"/>
    <w:rsid w:val="002B5B3B"/>
    <w:rsid w:val="002B5BB7"/>
    <w:rsid w:val="002B6F53"/>
    <w:rsid w:val="002B70C1"/>
    <w:rsid w:val="002B72EA"/>
    <w:rsid w:val="002C0834"/>
    <w:rsid w:val="002C0F37"/>
    <w:rsid w:val="002C0FB1"/>
    <w:rsid w:val="002C0FEB"/>
    <w:rsid w:val="002C10C9"/>
    <w:rsid w:val="002C176A"/>
    <w:rsid w:val="002C245E"/>
    <w:rsid w:val="002C2ABD"/>
    <w:rsid w:val="002C2B67"/>
    <w:rsid w:val="002C2B75"/>
    <w:rsid w:val="002C3A6C"/>
    <w:rsid w:val="002C4413"/>
    <w:rsid w:val="002C4427"/>
    <w:rsid w:val="002C51E3"/>
    <w:rsid w:val="002C5848"/>
    <w:rsid w:val="002C59D1"/>
    <w:rsid w:val="002D00EC"/>
    <w:rsid w:val="002D02D4"/>
    <w:rsid w:val="002D0D94"/>
    <w:rsid w:val="002D0F8F"/>
    <w:rsid w:val="002D26A7"/>
    <w:rsid w:val="002D35C7"/>
    <w:rsid w:val="002D555E"/>
    <w:rsid w:val="002D5584"/>
    <w:rsid w:val="002D5D0F"/>
    <w:rsid w:val="002D5E17"/>
    <w:rsid w:val="002D6599"/>
    <w:rsid w:val="002D6F30"/>
    <w:rsid w:val="002E089F"/>
    <w:rsid w:val="002E365F"/>
    <w:rsid w:val="002E3DD3"/>
    <w:rsid w:val="002E4729"/>
    <w:rsid w:val="002E554A"/>
    <w:rsid w:val="002E79DE"/>
    <w:rsid w:val="002E7B5A"/>
    <w:rsid w:val="002E7C4A"/>
    <w:rsid w:val="002E7E9C"/>
    <w:rsid w:val="002F02E9"/>
    <w:rsid w:val="002F16C4"/>
    <w:rsid w:val="002F1AEA"/>
    <w:rsid w:val="002F1F2E"/>
    <w:rsid w:val="002F2443"/>
    <w:rsid w:val="002F3694"/>
    <w:rsid w:val="002F36C5"/>
    <w:rsid w:val="002F3FB5"/>
    <w:rsid w:val="002F46B4"/>
    <w:rsid w:val="002F48F5"/>
    <w:rsid w:val="002F4D25"/>
    <w:rsid w:val="002F55C8"/>
    <w:rsid w:val="002F5B0B"/>
    <w:rsid w:val="002F61D6"/>
    <w:rsid w:val="002F6F61"/>
    <w:rsid w:val="002F7834"/>
    <w:rsid w:val="002F7DB7"/>
    <w:rsid w:val="00300404"/>
    <w:rsid w:val="00300D63"/>
    <w:rsid w:val="00301026"/>
    <w:rsid w:val="003018E5"/>
    <w:rsid w:val="003056E9"/>
    <w:rsid w:val="00305B4C"/>
    <w:rsid w:val="00306A23"/>
    <w:rsid w:val="003074A4"/>
    <w:rsid w:val="00307D11"/>
    <w:rsid w:val="0031003E"/>
    <w:rsid w:val="00310DA7"/>
    <w:rsid w:val="00312114"/>
    <w:rsid w:val="00312AEB"/>
    <w:rsid w:val="00312EFF"/>
    <w:rsid w:val="00312F0F"/>
    <w:rsid w:val="003136C9"/>
    <w:rsid w:val="003141F0"/>
    <w:rsid w:val="00314D85"/>
    <w:rsid w:val="00316371"/>
    <w:rsid w:val="00317D80"/>
    <w:rsid w:val="00320321"/>
    <w:rsid w:val="00320982"/>
    <w:rsid w:val="00321E60"/>
    <w:rsid w:val="0032208F"/>
    <w:rsid w:val="003222DF"/>
    <w:rsid w:val="00322558"/>
    <w:rsid w:val="00322962"/>
    <w:rsid w:val="00322B84"/>
    <w:rsid w:val="00322C65"/>
    <w:rsid w:val="00323C8A"/>
    <w:rsid w:val="003242E5"/>
    <w:rsid w:val="00324DC4"/>
    <w:rsid w:val="0032502B"/>
    <w:rsid w:val="0032595C"/>
    <w:rsid w:val="0032659C"/>
    <w:rsid w:val="003268AC"/>
    <w:rsid w:val="00326940"/>
    <w:rsid w:val="00327F48"/>
    <w:rsid w:val="00327F83"/>
    <w:rsid w:val="003302AB"/>
    <w:rsid w:val="00330357"/>
    <w:rsid w:val="00330D1D"/>
    <w:rsid w:val="00331284"/>
    <w:rsid w:val="003315BC"/>
    <w:rsid w:val="00332C71"/>
    <w:rsid w:val="0033354A"/>
    <w:rsid w:val="003337B4"/>
    <w:rsid w:val="00333DCD"/>
    <w:rsid w:val="00333DEC"/>
    <w:rsid w:val="003345C6"/>
    <w:rsid w:val="0033488D"/>
    <w:rsid w:val="00335159"/>
    <w:rsid w:val="003357F7"/>
    <w:rsid w:val="0033728D"/>
    <w:rsid w:val="00337CBC"/>
    <w:rsid w:val="00340A5A"/>
    <w:rsid w:val="00341527"/>
    <w:rsid w:val="00342022"/>
    <w:rsid w:val="003423CF"/>
    <w:rsid w:val="00342DBC"/>
    <w:rsid w:val="003438B2"/>
    <w:rsid w:val="00344ACA"/>
    <w:rsid w:val="00344B61"/>
    <w:rsid w:val="00344BA6"/>
    <w:rsid w:val="00345746"/>
    <w:rsid w:val="0034582E"/>
    <w:rsid w:val="00346DBB"/>
    <w:rsid w:val="00346E1E"/>
    <w:rsid w:val="003479DF"/>
    <w:rsid w:val="00347DDC"/>
    <w:rsid w:val="003507AA"/>
    <w:rsid w:val="00350B87"/>
    <w:rsid w:val="00350BC2"/>
    <w:rsid w:val="00350EE0"/>
    <w:rsid w:val="00351087"/>
    <w:rsid w:val="00351C12"/>
    <w:rsid w:val="003521D9"/>
    <w:rsid w:val="00352476"/>
    <w:rsid w:val="0035276E"/>
    <w:rsid w:val="00353189"/>
    <w:rsid w:val="003543B7"/>
    <w:rsid w:val="00354791"/>
    <w:rsid w:val="00355395"/>
    <w:rsid w:val="003553A5"/>
    <w:rsid w:val="00355BE9"/>
    <w:rsid w:val="00360662"/>
    <w:rsid w:val="00360CA2"/>
    <w:rsid w:val="00361BDC"/>
    <w:rsid w:val="00362328"/>
    <w:rsid w:val="00362693"/>
    <w:rsid w:val="00362B15"/>
    <w:rsid w:val="0036303F"/>
    <w:rsid w:val="00363173"/>
    <w:rsid w:val="0036363A"/>
    <w:rsid w:val="00363718"/>
    <w:rsid w:val="00363979"/>
    <w:rsid w:val="003639BB"/>
    <w:rsid w:val="00363EC9"/>
    <w:rsid w:val="00365F90"/>
    <w:rsid w:val="00366442"/>
    <w:rsid w:val="003679F3"/>
    <w:rsid w:val="00370BE0"/>
    <w:rsid w:val="003722A4"/>
    <w:rsid w:val="003756CE"/>
    <w:rsid w:val="00375A1D"/>
    <w:rsid w:val="00375E65"/>
    <w:rsid w:val="00375E74"/>
    <w:rsid w:val="003760F5"/>
    <w:rsid w:val="003762A2"/>
    <w:rsid w:val="00377212"/>
    <w:rsid w:val="003776FB"/>
    <w:rsid w:val="0038037A"/>
    <w:rsid w:val="0038053C"/>
    <w:rsid w:val="00380859"/>
    <w:rsid w:val="00381730"/>
    <w:rsid w:val="0038236E"/>
    <w:rsid w:val="003825CA"/>
    <w:rsid w:val="003828A8"/>
    <w:rsid w:val="00383712"/>
    <w:rsid w:val="00383AAF"/>
    <w:rsid w:val="00384467"/>
    <w:rsid w:val="00384E2F"/>
    <w:rsid w:val="003855F8"/>
    <w:rsid w:val="00386775"/>
    <w:rsid w:val="00386E45"/>
    <w:rsid w:val="00387E17"/>
    <w:rsid w:val="0039148A"/>
    <w:rsid w:val="00391EB2"/>
    <w:rsid w:val="00392906"/>
    <w:rsid w:val="00392E81"/>
    <w:rsid w:val="003936CF"/>
    <w:rsid w:val="003951A8"/>
    <w:rsid w:val="003959DB"/>
    <w:rsid w:val="00395D29"/>
    <w:rsid w:val="003964D5"/>
    <w:rsid w:val="00396B42"/>
    <w:rsid w:val="00396E23"/>
    <w:rsid w:val="00397C3D"/>
    <w:rsid w:val="003A0955"/>
    <w:rsid w:val="003A0B99"/>
    <w:rsid w:val="003A10E5"/>
    <w:rsid w:val="003A165F"/>
    <w:rsid w:val="003A1808"/>
    <w:rsid w:val="003A2C29"/>
    <w:rsid w:val="003A41AF"/>
    <w:rsid w:val="003A4518"/>
    <w:rsid w:val="003A6187"/>
    <w:rsid w:val="003A6B7D"/>
    <w:rsid w:val="003A6DA2"/>
    <w:rsid w:val="003A79EA"/>
    <w:rsid w:val="003A7B61"/>
    <w:rsid w:val="003B01DA"/>
    <w:rsid w:val="003B0741"/>
    <w:rsid w:val="003B0D62"/>
    <w:rsid w:val="003B1135"/>
    <w:rsid w:val="003B1379"/>
    <w:rsid w:val="003B25B0"/>
    <w:rsid w:val="003B2BE4"/>
    <w:rsid w:val="003B343D"/>
    <w:rsid w:val="003B4419"/>
    <w:rsid w:val="003B5810"/>
    <w:rsid w:val="003B6248"/>
    <w:rsid w:val="003B6B67"/>
    <w:rsid w:val="003B6B8C"/>
    <w:rsid w:val="003B780E"/>
    <w:rsid w:val="003B7A51"/>
    <w:rsid w:val="003B7FE4"/>
    <w:rsid w:val="003C03D3"/>
    <w:rsid w:val="003C09B5"/>
    <w:rsid w:val="003C1718"/>
    <w:rsid w:val="003C1BEF"/>
    <w:rsid w:val="003C2257"/>
    <w:rsid w:val="003C25B9"/>
    <w:rsid w:val="003C336A"/>
    <w:rsid w:val="003C3C5C"/>
    <w:rsid w:val="003C410A"/>
    <w:rsid w:val="003C4E73"/>
    <w:rsid w:val="003C59D5"/>
    <w:rsid w:val="003C6A96"/>
    <w:rsid w:val="003C7101"/>
    <w:rsid w:val="003C7159"/>
    <w:rsid w:val="003C7F5B"/>
    <w:rsid w:val="003D1D52"/>
    <w:rsid w:val="003D2B90"/>
    <w:rsid w:val="003D31A8"/>
    <w:rsid w:val="003D4169"/>
    <w:rsid w:val="003D4E59"/>
    <w:rsid w:val="003D6CED"/>
    <w:rsid w:val="003D7062"/>
    <w:rsid w:val="003E0C98"/>
    <w:rsid w:val="003E1551"/>
    <w:rsid w:val="003E18CB"/>
    <w:rsid w:val="003E1B4C"/>
    <w:rsid w:val="003E286F"/>
    <w:rsid w:val="003E292A"/>
    <w:rsid w:val="003E2AE4"/>
    <w:rsid w:val="003E3807"/>
    <w:rsid w:val="003E4CD1"/>
    <w:rsid w:val="003E5AAB"/>
    <w:rsid w:val="003E60C7"/>
    <w:rsid w:val="003E6B36"/>
    <w:rsid w:val="003E747D"/>
    <w:rsid w:val="003F06EC"/>
    <w:rsid w:val="003F143F"/>
    <w:rsid w:val="003F1886"/>
    <w:rsid w:val="003F1D39"/>
    <w:rsid w:val="003F2B37"/>
    <w:rsid w:val="003F2CF9"/>
    <w:rsid w:val="003F4935"/>
    <w:rsid w:val="003F4CB0"/>
    <w:rsid w:val="003F5373"/>
    <w:rsid w:val="003F5A8E"/>
    <w:rsid w:val="003F5FF1"/>
    <w:rsid w:val="003F637A"/>
    <w:rsid w:val="003F75D8"/>
    <w:rsid w:val="003F77BD"/>
    <w:rsid w:val="004008E5"/>
    <w:rsid w:val="00401321"/>
    <w:rsid w:val="004013B1"/>
    <w:rsid w:val="00401D66"/>
    <w:rsid w:val="00404E77"/>
    <w:rsid w:val="00410771"/>
    <w:rsid w:val="00410B87"/>
    <w:rsid w:val="00411153"/>
    <w:rsid w:val="00411950"/>
    <w:rsid w:val="00413085"/>
    <w:rsid w:val="004131F4"/>
    <w:rsid w:val="00414491"/>
    <w:rsid w:val="00414B32"/>
    <w:rsid w:val="00415615"/>
    <w:rsid w:val="0041570F"/>
    <w:rsid w:val="00415DCB"/>
    <w:rsid w:val="00416BB4"/>
    <w:rsid w:val="00417142"/>
    <w:rsid w:val="00420BC2"/>
    <w:rsid w:val="0042214C"/>
    <w:rsid w:val="00423C78"/>
    <w:rsid w:val="00424074"/>
    <w:rsid w:val="0042504E"/>
    <w:rsid w:val="004301C1"/>
    <w:rsid w:val="004307FE"/>
    <w:rsid w:val="00430D8A"/>
    <w:rsid w:val="00430E8C"/>
    <w:rsid w:val="00431D86"/>
    <w:rsid w:val="00433355"/>
    <w:rsid w:val="00434694"/>
    <w:rsid w:val="00434D91"/>
    <w:rsid w:val="00435D1E"/>
    <w:rsid w:val="004360B0"/>
    <w:rsid w:val="00436355"/>
    <w:rsid w:val="004374C5"/>
    <w:rsid w:val="004379C2"/>
    <w:rsid w:val="00440045"/>
    <w:rsid w:val="004400BA"/>
    <w:rsid w:val="0044021C"/>
    <w:rsid w:val="004425EF"/>
    <w:rsid w:val="004434B6"/>
    <w:rsid w:val="00444B77"/>
    <w:rsid w:val="00445EF5"/>
    <w:rsid w:val="00446C18"/>
    <w:rsid w:val="004477CA"/>
    <w:rsid w:val="0045044C"/>
    <w:rsid w:val="0045182D"/>
    <w:rsid w:val="00451CC0"/>
    <w:rsid w:val="00451ED7"/>
    <w:rsid w:val="00452673"/>
    <w:rsid w:val="004528FD"/>
    <w:rsid w:val="00452D9D"/>
    <w:rsid w:val="00454D58"/>
    <w:rsid w:val="004557B7"/>
    <w:rsid w:val="00455854"/>
    <w:rsid w:val="00455F31"/>
    <w:rsid w:val="004568C8"/>
    <w:rsid w:val="00456A57"/>
    <w:rsid w:val="00456C4D"/>
    <w:rsid w:val="00457821"/>
    <w:rsid w:val="00457C3A"/>
    <w:rsid w:val="00460484"/>
    <w:rsid w:val="00461259"/>
    <w:rsid w:val="00461525"/>
    <w:rsid w:val="00461958"/>
    <w:rsid w:val="00462286"/>
    <w:rsid w:val="004626D5"/>
    <w:rsid w:val="00462729"/>
    <w:rsid w:val="00462895"/>
    <w:rsid w:val="00462AD8"/>
    <w:rsid w:val="00463164"/>
    <w:rsid w:val="00463D50"/>
    <w:rsid w:val="00464D32"/>
    <w:rsid w:val="00464D8B"/>
    <w:rsid w:val="00466497"/>
    <w:rsid w:val="00467070"/>
    <w:rsid w:val="004670A4"/>
    <w:rsid w:val="00467373"/>
    <w:rsid w:val="004678FA"/>
    <w:rsid w:val="00467BFC"/>
    <w:rsid w:val="0047087C"/>
    <w:rsid w:val="0047146B"/>
    <w:rsid w:val="0047183D"/>
    <w:rsid w:val="00472A3A"/>
    <w:rsid w:val="00473698"/>
    <w:rsid w:val="00473C6F"/>
    <w:rsid w:val="00473EAA"/>
    <w:rsid w:val="004740C4"/>
    <w:rsid w:val="004743DB"/>
    <w:rsid w:val="00474CC5"/>
    <w:rsid w:val="00474D4D"/>
    <w:rsid w:val="00475D6A"/>
    <w:rsid w:val="004761F9"/>
    <w:rsid w:val="004765A5"/>
    <w:rsid w:val="00476BDA"/>
    <w:rsid w:val="004770F8"/>
    <w:rsid w:val="004800DF"/>
    <w:rsid w:val="00480ADC"/>
    <w:rsid w:val="00480F1A"/>
    <w:rsid w:val="0048119A"/>
    <w:rsid w:val="00482001"/>
    <w:rsid w:val="0048289F"/>
    <w:rsid w:val="00483074"/>
    <w:rsid w:val="0048452B"/>
    <w:rsid w:val="00484D23"/>
    <w:rsid w:val="00486558"/>
    <w:rsid w:val="00486588"/>
    <w:rsid w:val="00492A65"/>
    <w:rsid w:val="00493317"/>
    <w:rsid w:val="00493B04"/>
    <w:rsid w:val="00493D6E"/>
    <w:rsid w:val="00495B6F"/>
    <w:rsid w:val="00495FC7"/>
    <w:rsid w:val="004977AF"/>
    <w:rsid w:val="00497BF0"/>
    <w:rsid w:val="00497FFD"/>
    <w:rsid w:val="004A13CF"/>
    <w:rsid w:val="004A169A"/>
    <w:rsid w:val="004A1873"/>
    <w:rsid w:val="004A2FAA"/>
    <w:rsid w:val="004A353B"/>
    <w:rsid w:val="004A47BB"/>
    <w:rsid w:val="004A47ED"/>
    <w:rsid w:val="004A4DE8"/>
    <w:rsid w:val="004A543C"/>
    <w:rsid w:val="004A624E"/>
    <w:rsid w:val="004A62E6"/>
    <w:rsid w:val="004A67ED"/>
    <w:rsid w:val="004A6DD9"/>
    <w:rsid w:val="004A71C7"/>
    <w:rsid w:val="004B0409"/>
    <w:rsid w:val="004B0CC2"/>
    <w:rsid w:val="004B1092"/>
    <w:rsid w:val="004B208A"/>
    <w:rsid w:val="004B272B"/>
    <w:rsid w:val="004B2842"/>
    <w:rsid w:val="004B3C34"/>
    <w:rsid w:val="004B4358"/>
    <w:rsid w:val="004B4831"/>
    <w:rsid w:val="004B4902"/>
    <w:rsid w:val="004B5168"/>
    <w:rsid w:val="004B57C2"/>
    <w:rsid w:val="004B6D1E"/>
    <w:rsid w:val="004B7D36"/>
    <w:rsid w:val="004C0AFD"/>
    <w:rsid w:val="004C1543"/>
    <w:rsid w:val="004C244A"/>
    <w:rsid w:val="004C2E05"/>
    <w:rsid w:val="004C3357"/>
    <w:rsid w:val="004C3A9A"/>
    <w:rsid w:val="004C459C"/>
    <w:rsid w:val="004C4A4D"/>
    <w:rsid w:val="004C7BEB"/>
    <w:rsid w:val="004D0056"/>
    <w:rsid w:val="004D0F78"/>
    <w:rsid w:val="004D10E8"/>
    <w:rsid w:val="004D1547"/>
    <w:rsid w:val="004D1AA4"/>
    <w:rsid w:val="004D29BA"/>
    <w:rsid w:val="004D3FAF"/>
    <w:rsid w:val="004D4BFF"/>
    <w:rsid w:val="004D6A45"/>
    <w:rsid w:val="004D6F13"/>
    <w:rsid w:val="004E0E7E"/>
    <w:rsid w:val="004E249C"/>
    <w:rsid w:val="004E46F8"/>
    <w:rsid w:val="004E57A3"/>
    <w:rsid w:val="004E5E51"/>
    <w:rsid w:val="004E6BC7"/>
    <w:rsid w:val="004E7147"/>
    <w:rsid w:val="004E7B53"/>
    <w:rsid w:val="004F0486"/>
    <w:rsid w:val="004F0ECD"/>
    <w:rsid w:val="004F12FA"/>
    <w:rsid w:val="004F1892"/>
    <w:rsid w:val="004F1DD4"/>
    <w:rsid w:val="004F1DFD"/>
    <w:rsid w:val="004F2217"/>
    <w:rsid w:val="004F4D9E"/>
    <w:rsid w:val="004F6C4C"/>
    <w:rsid w:val="004F71A0"/>
    <w:rsid w:val="0050096C"/>
    <w:rsid w:val="00502CE8"/>
    <w:rsid w:val="00502DD5"/>
    <w:rsid w:val="00502E31"/>
    <w:rsid w:val="0050441E"/>
    <w:rsid w:val="005047D0"/>
    <w:rsid w:val="00504DF2"/>
    <w:rsid w:val="00504F14"/>
    <w:rsid w:val="00504FB0"/>
    <w:rsid w:val="0050572F"/>
    <w:rsid w:val="00505C0C"/>
    <w:rsid w:val="00506841"/>
    <w:rsid w:val="00506CA3"/>
    <w:rsid w:val="00507314"/>
    <w:rsid w:val="00510516"/>
    <w:rsid w:val="00510529"/>
    <w:rsid w:val="00510D8A"/>
    <w:rsid w:val="005112A3"/>
    <w:rsid w:val="005112B0"/>
    <w:rsid w:val="005114D0"/>
    <w:rsid w:val="0051257A"/>
    <w:rsid w:val="00514252"/>
    <w:rsid w:val="00514960"/>
    <w:rsid w:val="00515EA1"/>
    <w:rsid w:val="0051629E"/>
    <w:rsid w:val="00516B3F"/>
    <w:rsid w:val="00516FB3"/>
    <w:rsid w:val="005170BE"/>
    <w:rsid w:val="00517220"/>
    <w:rsid w:val="005175E0"/>
    <w:rsid w:val="00520DC6"/>
    <w:rsid w:val="00520E67"/>
    <w:rsid w:val="00522EEC"/>
    <w:rsid w:val="0052381D"/>
    <w:rsid w:val="00524436"/>
    <w:rsid w:val="0052550B"/>
    <w:rsid w:val="00525D03"/>
    <w:rsid w:val="00526882"/>
    <w:rsid w:val="00530137"/>
    <w:rsid w:val="00530BFC"/>
    <w:rsid w:val="0053103C"/>
    <w:rsid w:val="00531A38"/>
    <w:rsid w:val="00531F41"/>
    <w:rsid w:val="00532223"/>
    <w:rsid w:val="00533152"/>
    <w:rsid w:val="00533E94"/>
    <w:rsid w:val="00534109"/>
    <w:rsid w:val="0053464C"/>
    <w:rsid w:val="00534BE1"/>
    <w:rsid w:val="00535BF1"/>
    <w:rsid w:val="0053674D"/>
    <w:rsid w:val="00536F2E"/>
    <w:rsid w:val="00540130"/>
    <w:rsid w:val="00540AF8"/>
    <w:rsid w:val="00540C6F"/>
    <w:rsid w:val="00540E9A"/>
    <w:rsid w:val="00542199"/>
    <w:rsid w:val="00542944"/>
    <w:rsid w:val="00542961"/>
    <w:rsid w:val="00542F81"/>
    <w:rsid w:val="00543F0B"/>
    <w:rsid w:val="0054458D"/>
    <w:rsid w:val="00550907"/>
    <w:rsid w:val="00550C74"/>
    <w:rsid w:val="00551E17"/>
    <w:rsid w:val="00554901"/>
    <w:rsid w:val="00554A35"/>
    <w:rsid w:val="00555C84"/>
    <w:rsid w:val="00555EEC"/>
    <w:rsid w:val="00556143"/>
    <w:rsid w:val="00556D24"/>
    <w:rsid w:val="00557AC9"/>
    <w:rsid w:val="005621F6"/>
    <w:rsid w:val="00563AA8"/>
    <w:rsid w:val="005650AB"/>
    <w:rsid w:val="00567053"/>
    <w:rsid w:val="0056798A"/>
    <w:rsid w:val="00567CFC"/>
    <w:rsid w:val="00570C77"/>
    <w:rsid w:val="00570E5C"/>
    <w:rsid w:val="00570FD0"/>
    <w:rsid w:val="00571D7C"/>
    <w:rsid w:val="00572A57"/>
    <w:rsid w:val="005731E1"/>
    <w:rsid w:val="00573717"/>
    <w:rsid w:val="00573BB5"/>
    <w:rsid w:val="00574866"/>
    <w:rsid w:val="00574918"/>
    <w:rsid w:val="005762E8"/>
    <w:rsid w:val="00576377"/>
    <w:rsid w:val="005775C8"/>
    <w:rsid w:val="00580FCB"/>
    <w:rsid w:val="005815BD"/>
    <w:rsid w:val="00581746"/>
    <w:rsid w:val="005817FF"/>
    <w:rsid w:val="00581C5E"/>
    <w:rsid w:val="005822E4"/>
    <w:rsid w:val="005825B7"/>
    <w:rsid w:val="00583B8C"/>
    <w:rsid w:val="00584CD9"/>
    <w:rsid w:val="00584ED2"/>
    <w:rsid w:val="00586BB5"/>
    <w:rsid w:val="005871C2"/>
    <w:rsid w:val="005902E9"/>
    <w:rsid w:val="00590C13"/>
    <w:rsid w:val="00591765"/>
    <w:rsid w:val="0059233E"/>
    <w:rsid w:val="0059282E"/>
    <w:rsid w:val="00592B12"/>
    <w:rsid w:val="00592C48"/>
    <w:rsid w:val="00592FF2"/>
    <w:rsid w:val="005937A5"/>
    <w:rsid w:val="00594EE0"/>
    <w:rsid w:val="00595326"/>
    <w:rsid w:val="005957D2"/>
    <w:rsid w:val="00595DAA"/>
    <w:rsid w:val="00595EAA"/>
    <w:rsid w:val="005A0310"/>
    <w:rsid w:val="005A1874"/>
    <w:rsid w:val="005A1A94"/>
    <w:rsid w:val="005A2681"/>
    <w:rsid w:val="005A3DA3"/>
    <w:rsid w:val="005A4444"/>
    <w:rsid w:val="005A5413"/>
    <w:rsid w:val="005A5F75"/>
    <w:rsid w:val="005A6DAB"/>
    <w:rsid w:val="005A7637"/>
    <w:rsid w:val="005A7BE2"/>
    <w:rsid w:val="005A7F4F"/>
    <w:rsid w:val="005B0E2A"/>
    <w:rsid w:val="005B11C1"/>
    <w:rsid w:val="005B199D"/>
    <w:rsid w:val="005B2EBB"/>
    <w:rsid w:val="005B2FD6"/>
    <w:rsid w:val="005B4E40"/>
    <w:rsid w:val="005B5C60"/>
    <w:rsid w:val="005B621E"/>
    <w:rsid w:val="005B7113"/>
    <w:rsid w:val="005C0539"/>
    <w:rsid w:val="005C062A"/>
    <w:rsid w:val="005C11D0"/>
    <w:rsid w:val="005C1A1A"/>
    <w:rsid w:val="005C24DB"/>
    <w:rsid w:val="005C25A3"/>
    <w:rsid w:val="005C29C9"/>
    <w:rsid w:val="005C35EC"/>
    <w:rsid w:val="005C394C"/>
    <w:rsid w:val="005C3EAA"/>
    <w:rsid w:val="005C437E"/>
    <w:rsid w:val="005C496F"/>
    <w:rsid w:val="005C57A9"/>
    <w:rsid w:val="005C5B8E"/>
    <w:rsid w:val="005C6A9D"/>
    <w:rsid w:val="005C74A8"/>
    <w:rsid w:val="005C7C02"/>
    <w:rsid w:val="005D097B"/>
    <w:rsid w:val="005D0B4D"/>
    <w:rsid w:val="005D1B5E"/>
    <w:rsid w:val="005D2C7D"/>
    <w:rsid w:val="005D5CA7"/>
    <w:rsid w:val="005D66C6"/>
    <w:rsid w:val="005E068E"/>
    <w:rsid w:val="005E14E8"/>
    <w:rsid w:val="005E1960"/>
    <w:rsid w:val="005E20DC"/>
    <w:rsid w:val="005E4036"/>
    <w:rsid w:val="005E4E17"/>
    <w:rsid w:val="005E5651"/>
    <w:rsid w:val="005E5DDC"/>
    <w:rsid w:val="005E621B"/>
    <w:rsid w:val="005E7771"/>
    <w:rsid w:val="005F021C"/>
    <w:rsid w:val="005F0600"/>
    <w:rsid w:val="005F08A0"/>
    <w:rsid w:val="005F137A"/>
    <w:rsid w:val="005F2C62"/>
    <w:rsid w:val="005F3B8B"/>
    <w:rsid w:val="005F3F6A"/>
    <w:rsid w:val="005F41D4"/>
    <w:rsid w:val="005F49F0"/>
    <w:rsid w:val="005F4D3F"/>
    <w:rsid w:val="005F4FB6"/>
    <w:rsid w:val="005F7329"/>
    <w:rsid w:val="005F73CB"/>
    <w:rsid w:val="0060034F"/>
    <w:rsid w:val="006007EF"/>
    <w:rsid w:val="006015F2"/>
    <w:rsid w:val="006018E8"/>
    <w:rsid w:val="00602F51"/>
    <w:rsid w:val="00603184"/>
    <w:rsid w:val="00603360"/>
    <w:rsid w:val="00603CC5"/>
    <w:rsid w:val="00606661"/>
    <w:rsid w:val="006068BA"/>
    <w:rsid w:val="00607261"/>
    <w:rsid w:val="0060739C"/>
    <w:rsid w:val="00607F9A"/>
    <w:rsid w:val="00611179"/>
    <w:rsid w:val="00611333"/>
    <w:rsid w:val="00612150"/>
    <w:rsid w:val="00612619"/>
    <w:rsid w:val="006129A2"/>
    <w:rsid w:val="00613653"/>
    <w:rsid w:val="00613928"/>
    <w:rsid w:val="0061554A"/>
    <w:rsid w:val="00615C6C"/>
    <w:rsid w:val="00616983"/>
    <w:rsid w:val="00616AC4"/>
    <w:rsid w:val="00616C23"/>
    <w:rsid w:val="00616CC8"/>
    <w:rsid w:val="00616CCF"/>
    <w:rsid w:val="00616E9A"/>
    <w:rsid w:val="006206E1"/>
    <w:rsid w:val="00620C2A"/>
    <w:rsid w:val="006210D4"/>
    <w:rsid w:val="0062301B"/>
    <w:rsid w:val="00623822"/>
    <w:rsid w:val="0062456D"/>
    <w:rsid w:val="0062618F"/>
    <w:rsid w:val="006264B1"/>
    <w:rsid w:val="00627432"/>
    <w:rsid w:val="006279DE"/>
    <w:rsid w:val="0063027F"/>
    <w:rsid w:val="00630335"/>
    <w:rsid w:val="00632311"/>
    <w:rsid w:val="006333E5"/>
    <w:rsid w:val="00633AF1"/>
    <w:rsid w:val="00633F27"/>
    <w:rsid w:val="00635006"/>
    <w:rsid w:val="0063532A"/>
    <w:rsid w:val="006356A9"/>
    <w:rsid w:val="006356E7"/>
    <w:rsid w:val="00636362"/>
    <w:rsid w:val="00637116"/>
    <w:rsid w:val="00637A2D"/>
    <w:rsid w:val="0064127D"/>
    <w:rsid w:val="00641852"/>
    <w:rsid w:val="00641DA0"/>
    <w:rsid w:val="00643C2C"/>
    <w:rsid w:val="00643DBC"/>
    <w:rsid w:val="00644F42"/>
    <w:rsid w:val="00644FA1"/>
    <w:rsid w:val="00644FED"/>
    <w:rsid w:val="0064687E"/>
    <w:rsid w:val="00646F70"/>
    <w:rsid w:val="006476B9"/>
    <w:rsid w:val="00647DE6"/>
    <w:rsid w:val="00650818"/>
    <w:rsid w:val="0065086C"/>
    <w:rsid w:val="00651380"/>
    <w:rsid w:val="006520DC"/>
    <w:rsid w:val="00652143"/>
    <w:rsid w:val="00652493"/>
    <w:rsid w:val="00653664"/>
    <w:rsid w:val="006542D5"/>
    <w:rsid w:val="00654400"/>
    <w:rsid w:val="006548D8"/>
    <w:rsid w:val="006549C4"/>
    <w:rsid w:val="006557CD"/>
    <w:rsid w:val="00655A78"/>
    <w:rsid w:val="00656055"/>
    <w:rsid w:val="006600F0"/>
    <w:rsid w:val="00660551"/>
    <w:rsid w:val="0066126B"/>
    <w:rsid w:val="00661589"/>
    <w:rsid w:val="006618E4"/>
    <w:rsid w:val="00661B77"/>
    <w:rsid w:val="006621B0"/>
    <w:rsid w:val="006626BA"/>
    <w:rsid w:val="006633F3"/>
    <w:rsid w:val="0066381E"/>
    <w:rsid w:val="00663A71"/>
    <w:rsid w:val="00663E6D"/>
    <w:rsid w:val="00664B72"/>
    <w:rsid w:val="0066523B"/>
    <w:rsid w:val="006659FD"/>
    <w:rsid w:val="00665DCE"/>
    <w:rsid w:val="00666159"/>
    <w:rsid w:val="00666214"/>
    <w:rsid w:val="00666710"/>
    <w:rsid w:val="006677F1"/>
    <w:rsid w:val="00667AB3"/>
    <w:rsid w:val="006714B3"/>
    <w:rsid w:val="0067238B"/>
    <w:rsid w:val="00672792"/>
    <w:rsid w:val="00673FF4"/>
    <w:rsid w:val="006760BB"/>
    <w:rsid w:val="00676D9E"/>
    <w:rsid w:val="00677B37"/>
    <w:rsid w:val="00681FE1"/>
    <w:rsid w:val="00682130"/>
    <w:rsid w:val="00682956"/>
    <w:rsid w:val="00682D60"/>
    <w:rsid w:val="00685360"/>
    <w:rsid w:val="00685A47"/>
    <w:rsid w:val="00686410"/>
    <w:rsid w:val="00686EBC"/>
    <w:rsid w:val="00687E53"/>
    <w:rsid w:val="00691A41"/>
    <w:rsid w:val="00691BF9"/>
    <w:rsid w:val="00692569"/>
    <w:rsid w:val="00692A5A"/>
    <w:rsid w:val="006935E2"/>
    <w:rsid w:val="00693902"/>
    <w:rsid w:val="00693DB1"/>
    <w:rsid w:val="00694427"/>
    <w:rsid w:val="0069503A"/>
    <w:rsid w:val="006964A7"/>
    <w:rsid w:val="006A0683"/>
    <w:rsid w:val="006A211D"/>
    <w:rsid w:val="006A2608"/>
    <w:rsid w:val="006A32BF"/>
    <w:rsid w:val="006A39FA"/>
    <w:rsid w:val="006A3B3E"/>
    <w:rsid w:val="006A40D3"/>
    <w:rsid w:val="006A5738"/>
    <w:rsid w:val="006A5B50"/>
    <w:rsid w:val="006A5DDE"/>
    <w:rsid w:val="006A5F34"/>
    <w:rsid w:val="006A62E9"/>
    <w:rsid w:val="006A7741"/>
    <w:rsid w:val="006A787A"/>
    <w:rsid w:val="006A7AEC"/>
    <w:rsid w:val="006A7E03"/>
    <w:rsid w:val="006B1E02"/>
    <w:rsid w:val="006B20D2"/>
    <w:rsid w:val="006B26E0"/>
    <w:rsid w:val="006B287B"/>
    <w:rsid w:val="006B2ED1"/>
    <w:rsid w:val="006B41B1"/>
    <w:rsid w:val="006B432D"/>
    <w:rsid w:val="006B56E0"/>
    <w:rsid w:val="006B5B63"/>
    <w:rsid w:val="006B671A"/>
    <w:rsid w:val="006B6F43"/>
    <w:rsid w:val="006B7044"/>
    <w:rsid w:val="006B7101"/>
    <w:rsid w:val="006B782F"/>
    <w:rsid w:val="006C098E"/>
    <w:rsid w:val="006C0C89"/>
    <w:rsid w:val="006C0D88"/>
    <w:rsid w:val="006C1D10"/>
    <w:rsid w:val="006C1DB2"/>
    <w:rsid w:val="006C3196"/>
    <w:rsid w:val="006C36AE"/>
    <w:rsid w:val="006C3BFB"/>
    <w:rsid w:val="006C4413"/>
    <w:rsid w:val="006C51A3"/>
    <w:rsid w:val="006C5C80"/>
    <w:rsid w:val="006C60D1"/>
    <w:rsid w:val="006C7B97"/>
    <w:rsid w:val="006D0AC3"/>
    <w:rsid w:val="006D0C93"/>
    <w:rsid w:val="006D1C22"/>
    <w:rsid w:val="006D28DE"/>
    <w:rsid w:val="006D3027"/>
    <w:rsid w:val="006D305C"/>
    <w:rsid w:val="006D3199"/>
    <w:rsid w:val="006D3418"/>
    <w:rsid w:val="006D49D5"/>
    <w:rsid w:val="006D4F7A"/>
    <w:rsid w:val="006D530A"/>
    <w:rsid w:val="006D7817"/>
    <w:rsid w:val="006D789A"/>
    <w:rsid w:val="006E0A61"/>
    <w:rsid w:val="006E0B3B"/>
    <w:rsid w:val="006E0E3B"/>
    <w:rsid w:val="006E0F67"/>
    <w:rsid w:val="006E132D"/>
    <w:rsid w:val="006E1C68"/>
    <w:rsid w:val="006E1C82"/>
    <w:rsid w:val="006E2B00"/>
    <w:rsid w:val="006E2D5E"/>
    <w:rsid w:val="006E2F35"/>
    <w:rsid w:val="006E3D23"/>
    <w:rsid w:val="006E3D2C"/>
    <w:rsid w:val="006E4AF6"/>
    <w:rsid w:val="006E4F54"/>
    <w:rsid w:val="006E57D7"/>
    <w:rsid w:val="006E6062"/>
    <w:rsid w:val="006E698E"/>
    <w:rsid w:val="006E6FF1"/>
    <w:rsid w:val="006E7276"/>
    <w:rsid w:val="006E75F4"/>
    <w:rsid w:val="006E790C"/>
    <w:rsid w:val="006F30D7"/>
    <w:rsid w:val="006F3BB3"/>
    <w:rsid w:val="006F3CA9"/>
    <w:rsid w:val="006F4266"/>
    <w:rsid w:val="006F58C5"/>
    <w:rsid w:val="006F6354"/>
    <w:rsid w:val="006F66E6"/>
    <w:rsid w:val="006F6FBE"/>
    <w:rsid w:val="006F7BC6"/>
    <w:rsid w:val="006F7F40"/>
    <w:rsid w:val="00700464"/>
    <w:rsid w:val="00700590"/>
    <w:rsid w:val="007016B5"/>
    <w:rsid w:val="0070255D"/>
    <w:rsid w:val="0070287D"/>
    <w:rsid w:val="00702C64"/>
    <w:rsid w:val="00702D10"/>
    <w:rsid w:val="007031E4"/>
    <w:rsid w:val="00703570"/>
    <w:rsid w:val="007040D1"/>
    <w:rsid w:val="0070427A"/>
    <w:rsid w:val="0070504D"/>
    <w:rsid w:val="0070595E"/>
    <w:rsid w:val="007059E1"/>
    <w:rsid w:val="00705DFE"/>
    <w:rsid w:val="007065B0"/>
    <w:rsid w:val="007066C4"/>
    <w:rsid w:val="00706774"/>
    <w:rsid w:val="007067BC"/>
    <w:rsid w:val="00707B45"/>
    <w:rsid w:val="00707FC2"/>
    <w:rsid w:val="007103E6"/>
    <w:rsid w:val="00710F9F"/>
    <w:rsid w:val="00711276"/>
    <w:rsid w:val="0071256D"/>
    <w:rsid w:val="00713825"/>
    <w:rsid w:val="00713EE9"/>
    <w:rsid w:val="007144DE"/>
    <w:rsid w:val="00714794"/>
    <w:rsid w:val="007166B9"/>
    <w:rsid w:val="007168E9"/>
    <w:rsid w:val="007174B1"/>
    <w:rsid w:val="00717C2E"/>
    <w:rsid w:val="00717E1B"/>
    <w:rsid w:val="00721FEE"/>
    <w:rsid w:val="00722FA5"/>
    <w:rsid w:val="007234DF"/>
    <w:rsid w:val="0072465C"/>
    <w:rsid w:val="00724C31"/>
    <w:rsid w:val="0072526D"/>
    <w:rsid w:val="0072535F"/>
    <w:rsid w:val="00725BBC"/>
    <w:rsid w:val="00725E64"/>
    <w:rsid w:val="00726253"/>
    <w:rsid w:val="0072709B"/>
    <w:rsid w:val="0072773F"/>
    <w:rsid w:val="0073177F"/>
    <w:rsid w:val="00731E07"/>
    <w:rsid w:val="00732EA3"/>
    <w:rsid w:val="0073338D"/>
    <w:rsid w:val="0073434A"/>
    <w:rsid w:val="007344FE"/>
    <w:rsid w:val="0073454A"/>
    <w:rsid w:val="007345DE"/>
    <w:rsid w:val="00734B53"/>
    <w:rsid w:val="00734EF6"/>
    <w:rsid w:val="007357A3"/>
    <w:rsid w:val="00735C13"/>
    <w:rsid w:val="00736A9D"/>
    <w:rsid w:val="00736CE0"/>
    <w:rsid w:val="00736E45"/>
    <w:rsid w:val="00736F49"/>
    <w:rsid w:val="00737057"/>
    <w:rsid w:val="00737EE1"/>
    <w:rsid w:val="00737F1A"/>
    <w:rsid w:val="0074165D"/>
    <w:rsid w:val="0074169C"/>
    <w:rsid w:val="007417CD"/>
    <w:rsid w:val="00741E9B"/>
    <w:rsid w:val="00742771"/>
    <w:rsid w:val="0074305D"/>
    <w:rsid w:val="007439CA"/>
    <w:rsid w:val="00743D1A"/>
    <w:rsid w:val="00743DDA"/>
    <w:rsid w:val="00744602"/>
    <w:rsid w:val="007458EB"/>
    <w:rsid w:val="00746A84"/>
    <w:rsid w:val="007475E5"/>
    <w:rsid w:val="00747668"/>
    <w:rsid w:val="00747960"/>
    <w:rsid w:val="00747C82"/>
    <w:rsid w:val="0075036C"/>
    <w:rsid w:val="007510D8"/>
    <w:rsid w:val="0075161C"/>
    <w:rsid w:val="00751AD4"/>
    <w:rsid w:val="00752908"/>
    <w:rsid w:val="0075299D"/>
    <w:rsid w:val="00752C5C"/>
    <w:rsid w:val="0075617B"/>
    <w:rsid w:val="0075661C"/>
    <w:rsid w:val="00756798"/>
    <w:rsid w:val="00756F2E"/>
    <w:rsid w:val="0075767C"/>
    <w:rsid w:val="00757DBB"/>
    <w:rsid w:val="00757F36"/>
    <w:rsid w:val="0076122C"/>
    <w:rsid w:val="007624C9"/>
    <w:rsid w:val="007629D3"/>
    <w:rsid w:val="00763EB8"/>
    <w:rsid w:val="00763F49"/>
    <w:rsid w:val="007640D3"/>
    <w:rsid w:val="00764EDD"/>
    <w:rsid w:val="00765169"/>
    <w:rsid w:val="00765305"/>
    <w:rsid w:val="007653CA"/>
    <w:rsid w:val="00765C58"/>
    <w:rsid w:val="007661F6"/>
    <w:rsid w:val="0076641C"/>
    <w:rsid w:val="00770513"/>
    <w:rsid w:val="00770D06"/>
    <w:rsid w:val="00770F9A"/>
    <w:rsid w:val="00771901"/>
    <w:rsid w:val="00771A87"/>
    <w:rsid w:val="00772314"/>
    <w:rsid w:val="00774592"/>
    <w:rsid w:val="0077486C"/>
    <w:rsid w:val="0077545D"/>
    <w:rsid w:val="007759D6"/>
    <w:rsid w:val="00776003"/>
    <w:rsid w:val="00776777"/>
    <w:rsid w:val="00776BA5"/>
    <w:rsid w:val="00776C68"/>
    <w:rsid w:val="00777BD7"/>
    <w:rsid w:val="00777D13"/>
    <w:rsid w:val="007806BF"/>
    <w:rsid w:val="00781294"/>
    <w:rsid w:val="007814FC"/>
    <w:rsid w:val="0078173B"/>
    <w:rsid w:val="00781C2A"/>
    <w:rsid w:val="00781EF1"/>
    <w:rsid w:val="00782CC4"/>
    <w:rsid w:val="00784322"/>
    <w:rsid w:val="007849D8"/>
    <w:rsid w:val="00784F54"/>
    <w:rsid w:val="007861BD"/>
    <w:rsid w:val="0078696A"/>
    <w:rsid w:val="0078747C"/>
    <w:rsid w:val="007877E7"/>
    <w:rsid w:val="00790582"/>
    <w:rsid w:val="00791DDE"/>
    <w:rsid w:val="00792358"/>
    <w:rsid w:val="007931C6"/>
    <w:rsid w:val="00793235"/>
    <w:rsid w:val="00793DB5"/>
    <w:rsid w:val="00793EA8"/>
    <w:rsid w:val="007942C5"/>
    <w:rsid w:val="007948AB"/>
    <w:rsid w:val="00794F01"/>
    <w:rsid w:val="00795771"/>
    <w:rsid w:val="007957F8"/>
    <w:rsid w:val="0079605C"/>
    <w:rsid w:val="00796E80"/>
    <w:rsid w:val="0079749B"/>
    <w:rsid w:val="00797805"/>
    <w:rsid w:val="007979A7"/>
    <w:rsid w:val="00797B08"/>
    <w:rsid w:val="00797D6E"/>
    <w:rsid w:val="007A032A"/>
    <w:rsid w:val="007A28CF"/>
    <w:rsid w:val="007A2D53"/>
    <w:rsid w:val="007A39A8"/>
    <w:rsid w:val="007A3F1E"/>
    <w:rsid w:val="007A57FE"/>
    <w:rsid w:val="007A598F"/>
    <w:rsid w:val="007A5B70"/>
    <w:rsid w:val="007A5F83"/>
    <w:rsid w:val="007A6A77"/>
    <w:rsid w:val="007A6E75"/>
    <w:rsid w:val="007B01F7"/>
    <w:rsid w:val="007B0406"/>
    <w:rsid w:val="007B178F"/>
    <w:rsid w:val="007B1CB2"/>
    <w:rsid w:val="007B25A5"/>
    <w:rsid w:val="007B3678"/>
    <w:rsid w:val="007B38E4"/>
    <w:rsid w:val="007B5CC7"/>
    <w:rsid w:val="007B5FCF"/>
    <w:rsid w:val="007B657B"/>
    <w:rsid w:val="007B7045"/>
    <w:rsid w:val="007C017C"/>
    <w:rsid w:val="007C1D6B"/>
    <w:rsid w:val="007C20F9"/>
    <w:rsid w:val="007C2437"/>
    <w:rsid w:val="007C2921"/>
    <w:rsid w:val="007C42BB"/>
    <w:rsid w:val="007C42BF"/>
    <w:rsid w:val="007C44D6"/>
    <w:rsid w:val="007C4B4E"/>
    <w:rsid w:val="007C544D"/>
    <w:rsid w:val="007C7508"/>
    <w:rsid w:val="007D0E66"/>
    <w:rsid w:val="007D10A8"/>
    <w:rsid w:val="007D15D8"/>
    <w:rsid w:val="007D275E"/>
    <w:rsid w:val="007D2969"/>
    <w:rsid w:val="007D3434"/>
    <w:rsid w:val="007D3560"/>
    <w:rsid w:val="007D46C4"/>
    <w:rsid w:val="007D48B8"/>
    <w:rsid w:val="007D4CBF"/>
    <w:rsid w:val="007D589A"/>
    <w:rsid w:val="007D67FE"/>
    <w:rsid w:val="007D69A6"/>
    <w:rsid w:val="007D723D"/>
    <w:rsid w:val="007D7FB3"/>
    <w:rsid w:val="007E07B3"/>
    <w:rsid w:val="007E1097"/>
    <w:rsid w:val="007E1CBA"/>
    <w:rsid w:val="007E2157"/>
    <w:rsid w:val="007E2844"/>
    <w:rsid w:val="007E2889"/>
    <w:rsid w:val="007E2C01"/>
    <w:rsid w:val="007E3C9A"/>
    <w:rsid w:val="007E3FD2"/>
    <w:rsid w:val="007E4224"/>
    <w:rsid w:val="007E4762"/>
    <w:rsid w:val="007E5C94"/>
    <w:rsid w:val="007E5D5C"/>
    <w:rsid w:val="007E7271"/>
    <w:rsid w:val="007E794D"/>
    <w:rsid w:val="007E7D74"/>
    <w:rsid w:val="007E7EBC"/>
    <w:rsid w:val="007E7F21"/>
    <w:rsid w:val="007F05CC"/>
    <w:rsid w:val="007F1B15"/>
    <w:rsid w:val="007F2200"/>
    <w:rsid w:val="007F232D"/>
    <w:rsid w:val="007F2EB3"/>
    <w:rsid w:val="007F5605"/>
    <w:rsid w:val="007F5DA2"/>
    <w:rsid w:val="007F6BC2"/>
    <w:rsid w:val="007F6C89"/>
    <w:rsid w:val="007F753E"/>
    <w:rsid w:val="008016A4"/>
    <w:rsid w:val="00801AE7"/>
    <w:rsid w:val="00801C3D"/>
    <w:rsid w:val="00801D6D"/>
    <w:rsid w:val="008022ED"/>
    <w:rsid w:val="0080305F"/>
    <w:rsid w:val="008034AD"/>
    <w:rsid w:val="00805D1A"/>
    <w:rsid w:val="00805F4A"/>
    <w:rsid w:val="008061A0"/>
    <w:rsid w:val="00807280"/>
    <w:rsid w:val="008113F6"/>
    <w:rsid w:val="008114C1"/>
    <w:rsid w:val="00811ABB"/>
    <w:rsid w:val="008126BC"/>
    <w:rsid w:val="00814493"/>
    <w:rsid w:val="00814B4C"/>
    <w:rsid w:val="00814C93"/>
    <w:rsid w:val="00815D9B"/>
    <w:rsid w:val="00815E8B"/>
    <w:rsid w:val="00815FEA"/>
    <w:rsid w:val="008167B8"/>
    <w:rsid w:val="00817305"/>
    <w:rsid w:val="00817EE0"/>
    <w:rsid w:val="0082094D"/>
    <w:rsid w:val="00820C66"/>
    <w:rsid w:val="0082123B"/>
    <w:rsid w:val="008214ED"/>
    <w:rsid w:val="00821E80"/>
    <w:rsid w:val="00822295"/>
    <w:rsid w:val="00823ABB"/>
    <w:rsid w:val="0082562F"/>
    <w:rsid w:val="00825633"/>
    <w:rsid w:val="008262D7"/>
    <w:rsid w:val="008265E1"/>
    <w:rsid w:val="00826F71"/>
    <w:rsid w:val="00827642"/>
    <w:rsid w:val="00827686"/>
    <w:rsid w:val="00830060"/>
    <w:rsid w:val="008306D4"/>
    <w:rsid w:val="00831289"/>
    <w:rsid w:val="00831666"/>
    <w:rsid w:val="00831F88"/>
    <w:rsid w:val="008321D4"/>
    <w:rsid w:val="008322E9"/>
    <w:rsid w:val="0083237A"/>
    <w:rsid w:val="00832596"/>
    <w:rsid w:val="00832DBB"/>
    <w:rsid w:val="00832F5B"/>
    <w:rsid w:val="00833380"/>
    <w:rsid w:val="00834643"/>
    <w:rsid w:val="00835CF5"/>
    <w:rsid w:val="00835FFE"/>
    <w:rsid w:val="0083604D"/>
    <w:rsid w:val="00836A11"/>
    <w:rsid w:val="008376BD"/>
    <w:rsid w:val="00837932"/>
    <w:rsid w:val="0084105C"/>
    <w:rsid w:val="008416A2"/>
    <w:rsid w:val="0084234F"/>
    <w:rsid w:val="0084262E"/>
    <w:rsid w:val="00842FFD"/>
    <w:rsid w:val="00843BC2"/>
    <w:rsid w:val="0084523F"/>
    <w:rsid w:val="008455A9"/>
    <w:rsid w:val="00846775"/>
    <w:rsid w:val="00847BCB"/>
    <w:rsid w:val="00850CDB"/>
    <w:rsid w:val="0085125B"/>
    <w:rsid w:val="00851661"/>
    <w:rsid w:val="00851742"/>
    <w:rsid w:val="00851E74"/>
    <w:rsid w:val="0085223D"/>
    <w:rsid w:val="008524EC"/>
    <w:rsid w:val="00852692"/>
    <w:rsid w:val="0085451C"/>
    <w:rsid w:val="00855409"/>
    <w:rsid w:val="00856493"/>
    <w:rsid w:val="00856620"/>
    <w:rsid w:val="00856665"/>
    <w:rsid w:val="00857242"/>
    <w:rsid w:val="00857AAE"/>
    <w:rsid w:val="008615D5"/>
    <w:rsid w:val="008627D1"/>
    <w:rsid w:val="00862A13"/>
    <w:rsid w:val="00862D40"/>
    <w:rsid w:val="00862DD6"/>
    <w:rsid w:val="00863504"/>
    <w:rsid w:val="0086486A"/>
    <w:rsid w:val="008649D7"/>
    <w:rsid w:val="00865485"/>
    <w:rsid w:val="008656C2"/>
    <w:rsid w:val="00865AB1"/>
    <w:rsid w:val="00865C0A"/>
    <w:rsid w:val="0086624B"/>
    <w:rsid w:val="00866375"/>
    <w:rsid w:val="008665DA"/>
    <w:rsid w:val="00866EB2"/>
    <w:rsid w:val="008670F3"/>
    <w:rsid w:val="00867D44"/>
    <w:rsid w:val="00867DF0"/>
    <w:rsid w:val="00867F20"/>
    <w:rsid w:val="008701E4"/>
    <w:rsid w:val="0087029F"/>
    <w:rsid w:val="00870701"/>
    <w:rsid w:val="008709E0"/>
    <w:rsid w:val="0087292E"/>
    <w:rsid w:val="00872FCC"/>
    <w:rsid w:val="00875B39"/>
    <w:rsid w:val="008767AB"/>
    <w:rsid w:val="00876A9D"/>
    <w:rsid w:val="008778AE"/>
    <w:rsid w:val="00877CE9"/>
    <w:rsid w:val="00880B20"/>
    <w:rsid w:val="00880C8E"/>
    <w:rsid w:val="0088265C"/>
    <w:rsid w:val="00882C47"/>
    <w:rsid w:val="008835A7"/>
    <w:rsid w:val="00883EC6"/>
    <w:rsid w:val="008842C8"/>
    <w:rsid w:val="00884F0F"/>
    <w:rsid w:val="00885AD9"/>
    <w:rsid w:val="00886A08"/>
    <w:rsid w:val="00887702"/>
    <w:rsid w:val="00887736"/>
    <w:rsid w:val="00887755"/>
    <w:rsid w:val="00891A19"/>
    <w:rsid w:val="00891A22"/>
    <w:rsid w:val="00891CE5"/>
    <w:rsid w:val="008932DE"/>
    <w:rsid w:val="00893759"/>
    <w:rsid w:val="00894408"/>
    <w:rsid w:val="008965E9"/>
    <w:rsid w:val="008969AF"/>
    <w:rsid w:val="00896CF1"/>
    <w:rsid w:val="00897102"/>
    <w:rsid w:val="008971E5"/>
    <w:rsid w:val="00897A52"/>
    <w:rsid w:val="00897AF4"/>
    <w:rsid w:val="008A0558"/>
    <w:rsid w:val="008A0CCB"/>
    <w:rsid w:val="008A1E9F"/>
    <w:rsid w:val="008A2FED"/>
    <w:rsid w:val="008A5419"/>
    <w:rsid w:val="008A7384"/>
    <w:rsid w:val="008B0BF4"/>
    <w:rsid w:val="008B0FA9"/>
    <w:rsid w:val="008B1212"/>
    <w:rsid w:val="008B1794"/>
    <w:rsid w:val="008B1CC5"/>
    <w:rsid w:val="008B213A"/>
    <w:rsid w:val="008B29F5"/>
    <w:rsid w:val="008B4E01"/>
    <w:rsid w:val="008B5400"/>
    <w:rsid w:val="008B59BB"/>
    <w:rsid w:val="008B7126"/>
    <w:rsid w:val="008C0248"/>
    <w:rsid w:val="008C02B2"/>
    <w:rsid w:val="008C099D"/>
    <w:rsid w:val="008C09BE"/>
    <w:rsid w:val="008C1C6F"/>
    <w:rsid w:val="008C1EBE"/>
    <w:rsid w:val="008C21E2"/>
    <w:rsid w:val="008C308F"/>
    <w:rsid w:val="008C30E0"/>
    <w:rsid w:val="008C40A9"/>
    <w:rsid w:val="008C42BD"/>
    <w:rsid w:val="008C4342"/>
    <w:rsid w:val="008C4AF5"/>
    <w:rsid w:val="008C4B6C"/>
    <w:rsid w:val="008C4FDD"/>
    <w:rsid w:val="008C52AA"/>
    <w:rsid w:val="008C52B5"/>
    <w:rsid w:val="008C5725"/>
    <w:rsid w:val="008C67F8"/>
    <w:rsid w:val="008C7C05"/>
    <w:rsid w:val="008D0B5F"/>
    <w:rsid w:val="008D0C4A"/>
    <w:rsid w:val="008D1610"/>
    <w:rsid w:val="008D19AD"/>
    <w:rsid w:val="008D286C"/>
    <w:rsid w:val="008D298A"/>
    <w:rsid w:val="008D2BA8"/>
    <w:rsid w:val="008D373A"/>
    <w:rsid w:val="008D3E12"/>
    <w:rsid w:val="008D5333"/>
    <w:rsid w:val="008D5A0C"/>
    <w:rsid w:val="008D6D89"/>
    <w:rsid w:val="008D7AB3"/>
    <w:rsid w:val="008E0623"/>
    <w:rsid w:val="008E0CBE"/>
    <w:rsid w:val="008E17EC"/>
    <w:rsid w:val="008E1B45"/>
    <w:rsid w:val="008E212C"/>
    <w:rsid w:val="008E28C5"/>
    <w:rsid w:val="008E48D5"/>
    <w:rsid w:val="008E4C82"/>
    <w:rsid w:val="008E519B"/>
    <w:rsid w:val="008E5D12"/>
    <w:rsid w:val="008E6198"/>
    <w:rsid w:val="008E61B5"/>
    <w:rsid w:val="008E7078"/>
    <w:rsid w:val="008F008F"/>
    <w:rsid w:val="008F26B6"/>
    <w:rsid w:val="008F36DD"/>
    <w:rsid w:val="008F3EAA"/>
    <w:rsid w:val="008F4345"/>
    <w:rsid w:val="008F49BA"/>
    <w:rsid w:val="008F69BA"/>
    <w:rsid w:val="008F6F26"/>
    <w:rsid w:val="00900B05"/>
    <w:rsid w:val="00900FD2"/>
    <w:rsid w:val="009012A8"/>
    <w:rsid w:val="00901A64"/>
    <w:rsid w:val="009028E5"/>
    <w:rsid w:val="00902DC1"/>
    <w:rsid w:val="00903263"/>
    <w:rsid w:val="00903AD1"/>
    <w:rsid w:val="009041A0"/>
    <w:rsid w:val="00904EED"/>
    <w:rsid w:val="00905346"/>
    <w:rsid w:val="009053CF"/>
    <w:rsid w:val="00905F6C"/>
    <w:rsid w:val="0090601A"/>
    <w:rsid w:val="009064CF"/>
    <w:rsid w:val="00906C81"/>
    <w:rsid w:val="00907079"/>
    <w:rsid w:val="00907097"/>
    <w:rsid w:val="009074E0"/>
    <w:rsid w:val="00911102"/>
    <w:rsid w:val="0091439A"/>
    <w:rsid w:val="0091538F"/>
    <w:rsid w:val="0091697E"/>
    <w:rsid w:val="00916A86"/>
    <w:rsid w:val="009172B4"/>
    <w:rsid w:val="0091748C"/>
    <w:rsid w:val="00917A1F"/>
    <w:rsid w:val="00917D3D"/>
    <w:rsid w:val="00917EE2"/>
    <w:rsid w:val="00920090"/>
    <w:rsid w:val="00920879"/>
    <w:rsid w:val="00920CE8"/>
    <w:rsid w:val="00921348"/>
    <w:rsid w:val="00921BA6"/>
    <w:rsid w:val="009220A3"/>
    <w:rsid w:val="0092325E"/>
    <w:rsid w:val="00923958"/>
    <w:rsid w:val="00923BD7"/>
    <w:rsid w:val="00924B15"/>
    <w:rsid w:val="009253B4"/>
    <w:rsid w:val="0092578C"/>
    <w:rsid w:val="00925DB2"/>
    <w:rsid w:val="0092645D"/>
    <w:rsid w:val="00926FB5"/>
    <w:rsid w:val="009271C1"/>
    <w:rsid w:val="0092795D"/>
    <w:rsid w:val="00927C74"/>
    <w:rsid w:val="00930064"/>
    <w:rsid w:val="009310DA"/>
    <w:rsid w:val="009315F8"/>
    <w:rsid w:val="00931707"/>
    <w:rsid w:val="00931BB3"/>
    <w:rsid w:val="0093310A"/>
    <w:rsid w:val="009332C3"/>
    <w:rsid w:val="00934379"/>
    <w:rsid w:val="00934F64"/>
    <w:rsid w:val="00935DF6"/>
    <w:rsid w:val="00936A69"/>
    <w:rsid w:val="00937910"/>
    <w:rsid w:val="00940C51"/>
    <w:rsid w:val="009416D6"/>
    <w:rsid w:val="009417C7"/>
    <w:rsid w:val="0094214F"/>
    <w:rsid w:val="0094251E"/>
    <w:rsid w:val="00942BF8"/>
    <w:rsid w:val="009431AA"/>
    <w:rsid w:val="00943A66"/>
    <w:rsid w:val="00943BED"/>
    <w:rsid w:val="00945597"/>
    <w:rsid w:val="009459D4"/>
    <w:rsid w:val="00946AC5"/>
    <w:rsid w:val="00946ED0"/>
    <w:rsid w:val="0094708E"/>
    <w:rsid w:val="00947F51"/>
    <w:rsid w:val="00950220"/>
    <w:rsid w:val="00951375"/>
    <w:rsid w:val="009518E2"/>
    <w:rsid w:val="00952289"/>
    <w:rsid w:val="00952A74"/>
    <w:rsid w:val="009533FE"/>
    <w:rsid w:val="00953E91"/>
    <w:rsid w:val="009578AE"/>
    <w:rsid w:val="00960356"/>
    <w:rsid w:val="00960471"/>
    <w:rsid w:val="00960B2A"/>
    <w:rsid w:val="00960FA2"/>
    <w:rsid w:val="009616DF"/>
    <w:rsid w:val="00962E59"/>
    <w:rsid w:val="009632EA"/>
    <w:rsid w:val="0096345E"/>
    <w:rsid w:val="009643FA"/>
    <w:rsid w:val="0096452F"/>
    <w:rsid w:val="00964698"/>
    <w:rsid w:val="00964869"/>
    <w:rsid w:val="0097074D"/>
    <w:rsid w:val="00971315"/>
    <w:rsid w:val="00971594"/>
    <w:rsid w:val="009717F7"/>
    <w:rsid w:val="00971CEF"/>
    <w:rsid w:val="009727F4"/>
    <w:rsid w:val="0097298B"/>
    <w:rsid w:val="00972E10"/>
    <w:rsid w:val="0097371C"/>
    <w:rsid w:val="009749F9"/>
    <w:rsid w:val="00974FCF"/>
    <w:rsid w:val="00975A60"/>
    <w:rsid w:val="00975B72"/>
    <w:rsid w:val="00977558"/>
    <w:rsid w:val="009775E7"/>
    <w:rsid w:val="00980021"/>
    <w:rsid w:val="00982895"/>
    <w:rsid w:val="00982927"/>
    <w:rsid w:val="00982E56"/>
    <w:rsid w:val="00983881"/>
    <w:rsid w:val="0098394C"/>
    <w:rsid w:val="00983ED5"/>
    <w:rsid w:val="00983FF7"/>
    <w:rsid w:val="0098403C"/>
    <w:rsid w:val="009851B1"/>
    <w:rsid w:val="009857E5"/>
    <w:rsid w:val="0098593A"/>
    <w:rsid w:val="00986473"/>
    <w:rsid w:val="00991915"/>
    <w:rsid w:val="009921DC"/>
    <w:rsid w:val="0099227F"/>
    <w:rsid w:val="00992834"/>
    <w:rsid w:val="009939D1"/>
    <w:rsid w:val="00994187"/>
    <w:rsid w:val="00997327"/>
    <w:rsid w:val="009A070C"/>
    <w:rsid w:val="009A1032"/>
    <w:rsid w:val="009A1BA2"/>
    <w:rsid w:val="009A206A"/>
    <w:rsid w:val="009A32AC"/>
    <w:rsid w:val="009A45B5"/>
    <w:rsid w:val="009A502D"/>
    <w:rsid w:val="009A5952"/>
    <w:rsid w:val="009A5C09"/>
    <w:rsid w:val="009A5FDD"/>
    <w:rsid w:val="009A731A"/>
    <w:rsid w:val="009B1271"/>
    <w:rsid w:val="009B219E"/>
    <w:rsid w:val="009B3279"/>
    <w:rsid w:val="009B3898"/>
    <w:rsid w:val="009B6112"/>
    <w:rsid w:val="009B6171"/>
    <w:rsid w:val="009B6B38"/>
    <w:rsid w:val="009C0638"/>
    <w:rsid w:val="009C11E1"/>
    <w:rsid w:val="009C1552"/>
    <w:rsid w:val="009C1BCF"/>
    <w:rsid w:val="009C3AA3"/>
    <w:rsid w:val="009C5430"/>
    <w:rsid w:val="009C65AF"/>
    <w:rsid w:val="009C6984"/>
    <w:rsid w:val="009C751B"/>
    <w:rsid w:val="009C7E8F"/>
    <w:rsid w:val="009D1241"/>
    <w:rsid w:val="009D1862"/>
    <w:rsid w:val="009D1945"/>
    <w:rsid w:val="009D1F65"/>
    <w:rsid w:val="009D2374"/>
    <w:rsid w:val="009D3AC5"/>
    <w:rsid w:val="009D424E"/>
    <w:rsid w:val="009D4554"/>
    <w:rsid w:val="009D4B6A"/>
    <w:rsid w:val="009D5938"/>
    <w:rsid w:val="009D5E21"/>
    <w:rsid w:val="009D6555"/>
    <w:rsid w:val="009D65CD"/>
    <w:rsid w:val="009D74F9"/>
    <w:rsid w:val="009D7B29"/>
    <w:rsid w:val="009D7DD4"/>
    <w:rsid w:val="009E0284"/>
    <w:rsid w:val="009E0C24"/>
    <w:rsid w:val="009E11F2"/>
    <w:rsid w:val="009E697D"/>
    <w:rsid w:val="009E76FF"/>
    <w:rsid w:val="009F0715"/>
    <w:rsid w:val="009F0955"/>
    <w:rsid w:val="009F0C16"/>
    <w:rsid w:val="009F1385"/>
    <w:rsid w:val="009F142A"/>
    <w:rsid w:val="009F1573"/>
    <w:rsid w:val="009F1744"/>
    <w:rsid w:val="009F1CBF"/>
    <w:rsid w:val="009F1F5A"/>
    <w:rsid w:val="009F21C1"/>
    <w:rsid w:val="009F2D43"/>
    <w:rsid w:val="009F33AA"/>
    <w:rsid w:val="009F3F32"/>
    <w:rsid w:val="009F466B"/>
    <w:rsid w:val="009F4A30"/>
    <w:rsid w:val="009F4EC5"/>
    <w:rsid w:val="009F58EB"/>
    <w:rsid w:val="009F7DCE"/>
    <w:rsid w:val="00A00084"/>
    <w:rsid w:val="00A00F4E"/>
    <w:rsid w:val="00A00FB2"/>
    <w:rsid w:val="00A012A5"/>
    <w:rsid w:val="00A013D1"/>
    <w:rsid w:val="00A01537"/>
    <w:rsid w:val="00A0213D"/>
    <w:rsid w:val="00A02948"/>
    <w:rsid w:val="00A029A4"/>
    <w:rsid w:val="00A02EC1"/>
    <w:rsid w:val="00A033EB"/>
    <w:rsid w:val="00A035AE"/>
    <w:rsid w:val="00A04BD3"/>
    <w:rsid w:val="00A04FB9"/>
    <w:rsid w:val="00A051D3"/>
    <w:rsid w:val="00A0688B"/>
    <w:rsid w:val="00A07F32"/>
    <w:rsid w:val="00A1087C"/>
    <w:rsid w:val="00A11BD9"/>
    <w:rsid w:val="00A11CDD"/>
    <w:rsid w:val="00A12129"/>
    <w:rsid w:val="00A124CA"/>
    <w:rsid w:val="00A12E1A"/>
    <w:rsid w:val="00A14274"/>
    <w:rsid w:val="00A15493"/>
    <w:rsid w:val="00A16260"/>
    <w:rsid w:val="00A17D77"/>
    <w:rsid w:val="00A17E9E"/>
    <w:rsid w:val="00A20877"/>
    <w:rsid w:val="00A209EC"/>
    <w:rsid w:val="00A20B31"/>
    <w:rsid w:val="00A213CA"/>
    <w:rsid w:val="00A21FA4"/>
    <w:rsid w:val="00A22913"/>
    <w:rsid w:val="00A22ABF"/>
    <w:rsid w:val="00A2337C"/>
    <w:rsid w:val="00A244A2"/>
    <w:rsid w:val="00A24D9C"/>
    <w:rsid w:val="00A25625"/>
    <w:rsid w:val="00A260A3"/>
    <w:rsid w:val="00A2629C"/>
    <w:rsid w:val="00A27A3C"/>
    <w:rsid w:val="00A31388"/>
    <w:rsid w:val="00A31F64"/>
    <w:rsid w:val="00A32821"/>
    <w:rsid w:val="00A32B51"/>
    <w:rsid w:val="00A32E33"/>
    <w:rsid w:val="00A346BC"/>
    <w:rsid w:val="00A34C6E"/>
    <w:rsid w:val="00A34D90"/>
    <w:rsid w:val="00A35421"/>
    <w:rsid w:val="00A35DAB"/>
    <w:rsid w:val="00A3692D"/>
    <w:rsid w:val="00A36ACB"/>
    <w:rsid w:val="00A370ED"/>
    <w:rsid w:val="00A3718A"/>
    <w:rsid w:val="00A3744E"/>
    <w:rsid w:val="00A37457"/>
    <w:rsid w:val="00A37D22"/>
    <w:rsid w:val="00A40213"/>
    <w:rsid w:val="00A41019"/>
    <w:rsid w:val="00A413D4"/>
    <w:rsid w:val="00A41990"/>
    <w:rsid w:val="00A42628"/>
    <w:rsid w:val="00A431FA"/>
    <w:rsid w:val="00A4323D"/>
    <w:rsid w:val="00A43246"/>
    <w:rsid w:val="00A43419"/>
    <w:rsid w:val="00A4365D"/>
    <w:rsid w:val="00A43DAD"/>
    <w:rsid w:val="00A44139"/>
    <w:rsid w:val="00A44585"/>
    <w:rsid w:val="00A44A6E"/>
    <w:rsid w:val="00A452CE"/>
    <w:rsid w:val="00A45AE5"/>
    <w:rsid w:val="00A467E6"/>
    <w:rsid w:val="00A4714B"/>
    <w:rsid w:val="00A50D3D"/>
    <w:rsid w:val="00A514E2"/>
    <w:rsid w:val="00A5177A"/>
    <w:rsid w:val="00A51859"/>
    <w:rsid w:val="00A519DD"/>
    <w:rsid w:val="00A532BE"/>
    <w:rsid w:val="00A5458E"/>
    <w:rsid w:val="00A5465B"/>
    <w:rsid w:val="00A54982"/>
    <w:rsid w:val="00A553EE"/>
    <w:rsid w:val="00A57199"/>
    <w:rsid w:val="00A57C8C"/>
    <w:rsid w:val="00A57E41"/>
    <w:rsid w:val="00A57FE0"/>
    <w:rsid w:val="00A604F9"/>
    <w:rsid w:val="00A60EB4"/>
    <w:rsid w:val="00A622AD"/>
    <w:rsid w:val="00A623C4"/>
    <w:rsid w:val="00A63575"/>
    <w:rsid w:val="00A6383A"/>
    <w:rsid w:val="00A63C73"/>
    <w:rsid w:val="00A66FA5"/>
    <w:rsid w:val="00A67EBD"/>
    <w:rsid w:val="00A70402"/>
    <w:rsid w:val="00A70B75"/>
    <w:rsid w:val="00A71266"/>
    <w:rsid w:val="00A72467"/>
    <w:rsid w:val="00A72D5F"/>
    <w:rsid w:val="00A736B9"/>
    <w:rsid w:val="00A75859"/>
    <w:rsid w:val="00A75D90"/>
    <w:rsid w:val="00A75F05"/>
    <w:rsid w:val="00A7793E"/>
    <w:rsid w:val="00A77A8E"/>
    <w:rsid w:val="00A8119A"/>
    <w:rsid w:val="00A8135A"/>
    <w:rsid w:val="00A82C97"/>
    <w:rsid w:val="00A82DDF"/>
    <w:rsid w:val="00A82E33"/>
    <w:rsid w:val="00A83597"/>
    <w:rsid w:val="00A837A7"/>
    <w:rsid w:val="00A83F07"/>
    <w:rsid w:val="00A840E3"/>
    <w:rsid w:val="00A84A72"/>
    <w:rsid w:val="00A84BAE"/>
    <w:rsid w:val="00A84CD9"/>
    <w:rsid w:val="00A8707B"/>
    <w:rsid w:val="00A87328"/>
    <w:rsid w:val="00A87948"/>
    <w:rsid w:val="00A906AB"/>
    <w:rsid w:val="00A920E7"/>
    <w:rsid w:val="00A922D5"/>
    <w:rsid w:val="00A92BEC"/>
    <w:rsid w:val="00A931F9"/>
    <w:rsid w:val="00A9450E"/>
    <w:rsid w:val="00A94806"/>
    <w:rsid w:val="00A94BD9"/>
    <w:rsid w:val="00A957C2"/>
    <w:rsid w:val="00A95FF2"/>
    <w:rsid w:val="00A9722A"/>
    <w:rsid w:val="00A97A55"/>
    <w:rsid w:val="00A97CB6"/>
    <w:rsid w:val="00A97D13"/>
    <w:rsid w:val="00A97F3C"/>
    <w:rsid w:val="00AA076C"/>
    <w:rsid w:val="00AA0909"/>
    <w:rsid w:val="00AA10E6"/>
    <w:rsid w:val="00AA13A1"/>
    <w:rsid w:val="00AA2FB0"/>
    <w:rsid w:val="00AA3390"/>
    <w:rsid w:val="00AA4481"/>
    <w:rsid w:val="00AA6F44"/>
    <w:rsid w:val="00AB0096"/>
    <w:rsid w:val="00AB071C"/>
    <w:rsid w:val="00AB0BDC"/>
    <w:rsid w:val="00AB126C"/>
    <w:rsid w:val="00AB20D1"/>
    <w:rsid w:val="00AB240B"/>
    <w:rsid w:val="00AB3C87"/>
    <w:rsid w:val="00AB4474"/>
    <w:rsid w:val="00AB477A"/>
    <w:rsid w:val="00AB5E3C"/>
    <w:rsid w:val="00AB5FBD"/>
    <w:rsid w:val="00AB5FF3"/>
    <w:rsid w:val="00AB7383"/>
    <w:rsid w:val="00AC19E0"/>
    <w:rsid w:val="00AC2155"/>
    <w:rsid w:val="00AC2824"/>
    <w:rsid w:val="00AC2A52"/>
    <w:rsid w:val="00AC374A"/>
    <w:rsid w:val="00AC3F8F"/>
    <w:rsid w:val="00AC4C02"/>
    <w:rsid w:val="00AC4E1B"/>
    <w:rsid w:val="00AC558B"/>
    <w:rsid w:val="00AC5C69"/>
    <w:rsid w:val="00AC689F"/>
    <w:rsid w:val="00AC7E65"/>
    <w:rsid w:val="00AD09A3"/>
    <w:rsid w:val="00AD0FCF"/>
    <w:rsid w:val="00AD1A03"/>
    <w:rsid w:val="00AD2DDF"/>
    <w:rsid w:val="00AD33B5"/>
    <w:rsid w:val="00AD35A2"/>
    <w:rsid w:val="00AD3AD0"/>
    <w:rsid w:val="00AD3DAE"/>
    <w:rsid w:val="00AD4207"/>
    <w:rsid w:val="00AD4FAC"/>
    <w:rsid w:val="00AD56E5"/>
    <w:rsid w:val="00AD585F"/>
    <w:rsid w:val="00AD59CB"/>
    <w:rsid w:val="00AD65E4"/>
    <w:rsid w:val="00AD6977"/>
    <w:rsid w:val="00AD69F8"/>
    <w:rsid w:val="00AD7690"/>
    <w:rsid w:val="00AD7F6D"/>
    <w:rsid w:val="00AE0DF3"/>
    <w:rsid w:val="00AE28EC"/>
    <w:rsid w:val="00AE3193"/>
    <w:rsid w:val="00AE32C1"/>
    <w:rsid w:val="00AE3661"/>
    <w:rsid w:val="00AE3822"/>
    <w:rsid w:val="00AE3B6C"/>
    <w:rsid w:val="00AE45DA"/>
    <w:rsid w:val="00AE5070"/>
    <w:rsid w:val="00AE5089"/>
    <w:rsid w:val="00AE734D"/>
    <w:rsid w:val="00AE73CC"/>
    <w:rsid w:val="00AE7C15"/>
    <w:rsid w:val="00AF0773"/>
    <w:rsid w:val="00AF0BC5"/>
    <w:rsid w:val="00AF1233"/>
    <w:rsid w:val="00AF1429"/>
    <w:rsid w:val="00AF4D38"/>
    <w:rsid w:val="00AF55F8"/>
    <w:rsid w:val="00AF612E"/>
    <w:rsid w:val="00AF7405"/>
    <w:rsid w:val="00B018BE"/>
    <w:rsid w:val="00B01B16"/>
    <w:rsid w:val="00B02230"/>
    <w:rsid w:val="00B054EB"/>
    <w:rsid w:val="00B05D3E"/>
    <w:rsid w:val="00B06AF7"/>
    <w:rsid w:val="00B06F35"/>
    <w:rsid w:val="00B11533"/>
    <w:rsid w:val="00B11C6E"/>
    <w:rsid w:val="00B128E6"/>
    <w:rsid w:val="00B12A5A"/>
    <w:rsid w:val="00B12C1D"/>
    <w:rsid w:val="00B12C4A"/>
    <w:rsid w:val="00B13264"/>
    <w:rsid w:val="00B132CD"/>
    <w:rsid w:val="00B14843"/>
    <w:rsid w:val="00B17182"/>
    <w:rsid w:val="00B21CF7"/>
    <w:rsid w:val="00B22911"/>
    <w:rsid w:val="00B23238"/>
    <w:rsid w:val="00B2324E"/>
    <w:rsid w:val="00B24835"/>
    <w:rsid w:val="00B264C5"/>
    <w:rsid w:val="00B2774E"/>
    <w:rsid w:val="00B30168"/>
    <w:rsid w:val="00B331FA"/>
    <w:rsid w:val="00B33F72"/>
    <w:rsid w:val="00B349AF"/>
    <w:rsid w:val="00B3686A"/>
    <w:rsid w:val="00B36C65"/>
    <w:rsid w:val="00B37BC9"/>
    <w:rsid w:val="00B400C5"/>
    <w:rsid w:val="00B416E6"/>
    <w:rsid w:val="00B41FD2"/>
    <w:rsid w:val="00B421E8"/>
    <w:rsid w:val="00B423F3"/>
    <w:rsid w:val="00B44EAB"/>
    <w:rsid w:val="00B45AFC"/>
    <w:rsid w:val="00B45EF5"/>
    <w:rsid w:val="00B4746D"/>
    <w:rsid w:val="00B51BEB"/>
    <w:rsid w:val="00B5216C"/>
    <w:rsid w:val="00B5625E"/>
    <w:rsid w:val="00B5640C"/>
    <w:rsid w:val="00B60994"/>
    <w:rsid w:val="00B60F2A"/>
    <w:rsid w:val="00B61094"/>
    <w:rsid w:val="00B6191B"/>
    <w:rsid w:val="00B61AB3"/>
    <w:rsid w:val="00B62C57"/>
    <w:rsid w:val="00B6368B"/>
    <w:rsid w:val="00B659A9"/>
    <w:rsid w:val="00B65AC9"/>
    <w:rsid w:val="00B66062"/>
    <w:rsid w:val="00B70B18"/>
    <w:rsid w:val="00B71A20"/>
    <w:rsid w:val="00B72413"/>
    <w:rsid w:val="00B73674"/>
    <w:rsid w:val="00B766A6"/>
    <w:rsid w:val="00B80552"/>
    <w:rsid w:val="00B80794"/>
    <w:rsid w:val="00B81213"/>
    <w:rsid w:val="00B8123B"/>
    <w:rsid w:val="00B81FD2"/>
    <w:rsid w:val="00B8316C"/>
    <w:rsid w:val="00B83758"/>
    <w:rsid w:val="00B83FE3"/>
    <w:rsid w:val="00B86A35"/>
    <w:rsid w:val="00B8762D"/>
    <w:rsid w:val="00B876B4"/>
    <w:rsid w:val="00B8786A"/>
    <w:rsid w:val="00B87EDF"/>
    <w:rsid w:val="00B917AB"/>
    <w:rsid w:val="00B939C0"/>
    <w:rsid w:val="00B94BD5"/>
    <w:rsid w:val="00B94E2E"/>
    <w:rsid w:val="00B970E9"/>
    <w:rsid w:val="00B97175"/>
    <w:rsid w:val="00BA21EC"/>
    <w:rsid w:val="00BA3C7B"/>
    <w:rsid w:val="00BA3FBD"/>
    <w:rsid w:val="00BA4F91"/>
    <w:rsid w:val="00BA5463"/>
    <w:rsid w:val="00BA54EA"/>
    <w:rsid w:val="00BA596A"/>
    <w:rsid w:val="00BA5B56"/>
    <w:rsid w:val="00BA632F"/>
    <w:rsid w:val="00BA679E"/>
    <w:rsid w:val="00BB1813"/>
    <w:rsid w:val="00BB2917"/>
    <w:rsid w:val="00BB2E3E"/>
    <w:rsid w:val="00BB3E42"/>
    <w:rsid w:val="00BB4070"/>
    <w:rsid w:val="00BB40C8"/>
    <w:rsid w:val="00BB42F5"/>
    <w:rsid w:val="00BB5C37"/>
    <w:rsid w:val="00BB70B4"/>
    <w:rsid w:val="00BB7529"/>
    <w:rsid w:val="00BB7593"/>
    <w:rsid w:val="00BB78D0"/>
    <w:rsid w:val="00BC0F72"/>
    <w:rsid w:val="00BC22F1"/>
    <w:rsid w:val="00BC29EE"/>
    <w:rsid w:val="00BC3A04"/>
    <w:rsid w:val="00BC4D2D"/>
    <w:rsid w:val="00BC6202"/>
    <w:rsid w:val="00BC6B83"/>
    <w:rsid w:val="00BC70D4"/>
    <w:rsid w:val="00BD1059"/>
    <w:rsid w:val="00BD37EC"/>
    <w:rsid w:val="00BD3B2D"/>
    <w:rsid w:val="00BD3EB8"/>
    <w:rsid w:val="00BD413A"/>
    <w:rsid w:val="00BD4822"/>
    <w:rsid w:val="00BD4F25"/>
    <w:rsid w:val="00BD6128"/>
    <w:rsid w:val="00BD6FB4"/>
    <w:rsid w:val="00BD7778"/>
    <w:rsid w:val="00BE015E"/>
    <w:rsid w:val="00BE1824"/>
    <w:rsid w:val="00BE1AC5"/>
    <w:rsid w:val="00BE334C"/>
    <w:rsid w:val="00BE378F"/>
    <w:rsid w:val="00BE3E78"/>
    <w:rsid w:val="00BE435B"/>
    <w:rsid w:val="00BE625D"/>
    <w:rsid w:val="00BE638C"/>
    <w:rsid w:val="00BE7273"/>
    <w:rsid w:val="00BE72E5"/>
    <w:rsid w:val="00BF0787"/>
    <w:rsid w:val="00BF36A9"/>
    <w:rsid w:val="00BF576A"/>
    <w:rsid w:val="00BF7623"/>
    <w:rsid w:val="00C00E77"/>
    <w:rsid w:val="00C025D9"/>
    <w:rsid w:val="00C0274D"/>
    <w:rsid w:val="00C02D58"/>
    <w:rsid w:val="00C040DC"/>
    <w:rsid w:val="00C04666"/>
    <w:rsid w:val="00C065D0"/>
    <w:rsid w:val="00C068D8"/>
    <w:rsid w:val="00C07929"/>
    <w:rsid w:val="00C0797C"/>
    <w:rsid w:val="00C101FB"/>
    <w:rsid w:val="00C10551"/>
    <w:rsid w:val="00C10CE1"/>
    <w:rsid w:val="00C121C4"/>
    <w:rsid w:val="00C12E4F"/>
    <w:rsid w:val="00C14780"/>
    <w:rsid w:val="00C14DFE"/>
    <w:rsid w:val="00C156CB"/>
    <w:rsid w:val="00C15D12"/>
    <w:rsid w:val="00C16808"/>
    <w:rsid w:val="00C16A0C"/>
    <w:rsid w:val="00C16E11"/>
    <w:rsid w:val="00C17BF2"/>
    <w:rsid w:val="00C17DA0"/>
    <w:rsid w:val="00C20981"/>
    <w:rsid w:val="00C20E30"/>
    <w:rsid w:val="00C21E36"/>
    <w:rsid w:val="00C22550"/>
    <w:rsid w:val="00C23456"/>
    <w:rsid w:val="00C2413F"/>
    <w:rsid w:val="00C24331"/>
    <w:rsid w:val="00C24A68"/>
    <w:rsid w:val="00C24F53"/>
    <w:rsid w:val="00C24F60"/>
    <w:rsid w:val="00C258BC"/>
    <w:rsid w:val="00C25F12"/>
    <w:rsid w:val="00C3148E"/>
    <w:rsid w:val="00C3304D"/>
    <w:rsid w:val="00C33267"/>
    <w:rsid w:val="00C338FC"/>
    <w:rsid w:val="00C350C3"/>
    <w:rsid w:val="00C37398"/>
    <w:rsid w:val="00C378A2"/>
    <w:rsid w:val="00C40595"/>
    <w:rsid w:val="00C41A20"/>
    <w:rsid w:val="00C41C2F"/>
    <w:rsid w:val="00C42AEC"/>
    <w:rsid w:val="00C42F13"/>
    <w:rsid w:val="00C43849"/>
    <w:rsid w:val="00C456DC"/>
    <w:rsid w:val="00C45DB3"/>
    <w:rsid w:val="00C4729A"/>
    <w:rsid w:val="00C477CF"/>
    <w:rsid w:val="00C50D9E"/>
    <w:rsid w:val="00C52BAC"/>
    <w:rsid w:val="00C550E7"/>
    <w:rsid w:val="00C55685"/>
    <w:rsid w:val="00C55F78"/>
    <w:rsid w:val="00C56306"/>
    <w:rsid w:val="00C56525"/>
    <w:rsid w:val="00C6008B"/>
    <w:rsid w:val="00C6082E"/>
    <w:rsid w:val="00C60A5B"/>
    <w:rsid w:val="00C60BB7"/>
    <w:rsid w:val="00C60E85"/>
    <w:rsid w:val="00C611D3"/>
    <w:rsid w:val="00C62D93"/>
    <w:rsid w:val="00C631E7"/>
    <w:rsid w:val="00C638B6"/>
    <w:rsid w:val="00C63AE9"/>
    <w:rsid w:val="00C6429F"/>
    <w:rsid w:val="00C64E63"/>
    <w:rsid w:val="00C659C4"/>
    <w:rsid w:val="00C65CAD"/>
    <w:rsid w:val="00C65D8B"/>
    <w:rsid w:val="00C66288"/>
    <w:rsid w:val="00C6632B"/>
    <w:rsid w:val="00C6698F"/>
    <w:rsid w:val="00C66D58"/>
    <w:rsid w:val="00C66D8D"/>
    <w:rsid w:val="00C66EC9"/>
    <w:rsid w:val="00C67B50"/>
    <w:rsid w:val="00C70596"/>
    <w:rsid w:val="00C71730"/>
    <w:rsid w:val="00C71EE8"/>
    <w:rsid w:val="00C72B59"/>
    <w:rsid w:val="00C74BC5"/>
    <w:rsid w:val="00C74EC9"/>
    <w:rsid w:val="00C75EE0"/>
    <w:rsid w:val="00C77E3E"/>
    <w:rsid w:val="00C806FD"/>
    <w:rsid w:val="00C80FAB"/>
    <w:rsid w:val="00C8122B"/>
    <w:rsid w:val="00C817D1"/>
    <w:rsid w:val="00C8192E"/>
    <w:rsid w:val="00C82071"/>
    <w:rsid w:val="00C821C1"/>
    <w:rsid w:val="00C8224F"/>
    <w:rsid w:val="00C83462"/>
    <w:rsid w:val="00C83E01"/>
    <w:rsid w:val="00C84EFF"/>
    <w:rsid w:val="00C8532E"/>
    <w:rsid w:val="00C8609F"/>
    <w:rsid w:val="00C863C8"/>
    <w:rsid w:val="00C86D95"/>
    <w:rsid w:val="00C878D4"/>
    <w:rsid w:val="00C9249D"/>
    <w:rsid w:val="00C945FC"/>
    <w:rsid w:val="00C95484"/>
    <w:rsid w:val="00C95768"/>
    <w:rsid w:val="00C957E8"/>
    <w:rsid w:val="00C95F77"/>
    <w:rsid w:val="00C972C5"/>
    <w:rsid w:val="00C97A37"/>
    <w:rsid w:val="00C97BCE"/>
    <w:rsid w:val="00C97D40"/>
    <w:rsid w:val="00C97D4D"/>
    <w:rsid w:val="00CA06EE"/>
    <w:rsid w:val="00CA1499"/>
    <w:rsid w:val="00CA1FC3"/>
    <w:rsid w:val="00CA2697"/>
    <w:rsid w:val="00CA2AB4"/>
    <w:rsid w:val="00CA30F1"/>
    <w:rsid w:val="00CA3595"/>
    <w:rsid w:val="00CA3A17"/>
    <w:rsid w:val="00CA4B93"/>
    <w:rsid w:val="00CA4EA2"/>
    <w:rsid w:val="00CA53D6"/>
    <w:rsid w:val="00CA55B2"/>
    <w:rsid w:val="00CA6199"/>
    <w:rsid w:val="00CA6EAE"/>
    <w:rsid w:val="00CA6F92"/>
    <w:rsid w:val="00CB0A3B"/>
    <w:rsid w:val="00CB0EBB"/>
    <w:rsid w:val="00CB0F07"/>
    <w:rsid w:val="00CB2B17"/>
    <w:rsid w:val="00CB2C43"/>
    <w:rsid w:val="00CB638D"/>
    <w:rsid w:val="00CB6617"/>
    <w:rsid w:val="00CB68F1"/>
    <w:rsid w:val="00CB755F"/>
    <w:rsid w:val="00CB7C9C"/>
    <w:rsid w:val="00CB7E8A"/>
    <w:rsid w:val="00CC0936"/>
    <w:rsid w:val="00CC2518"/>
    <w:rsid w:val="00CC2E03"/>
    <w:rsid w:val="00CC3FD9"/>
    <w:rsid w:val="00CC4295"/>
    <w:rsid w:val="00CC5056"/>
    <w:rsid w:val="00CC5AE3"/>
    <w:rsid w:val="00CC5E44"/>
    <w:rsid w:val="00CC6851"/>
    <w:rsid w:val="00CC68C8"/>
    <w:rsid w:val="00CD0FF2"/>
    <w:rsid w:val="00CD290B"/>
    <w:rsid w:val="00CD357D"/>
    <w:rsid w:val="00CD414A"/>
    <w:rsid w:val="00CD45B4"/>
    <w:rsid w:val="00CD5484"/>
    <w:rsid w:val="00CD548F"/>
    <w:rsid w:val="00CD6468"/>
    <w:rsid w:val="00CD69A9"/>
    <w:rsid w:val="00CD7784"/>
    <w:rsid w:val="00CD7FF1"/>
    <w:rsid w:val="00CE199A"/>
    <w:rsid w:val="00CE1F02"/>
    <w:rsid w:val="00CE45EE"/>
    <w:rsid w:val="00CE47D4"/>
    <w:rsid w:val="00CE4999"/>
    <w:rsid w:val="00CE4A2A"/>
    <w:rsid w:val="00CE5A74"/>
    <w:rsid w:val="00CE5CF4"/>
    <w:rsid w:val="00CE6125"/>
    <w:rsid w:val="00CE66FE"/>
    <w:rsid w:val="00CE7935"/>
    <w:rsid w:val="00CE7E00"/>
    <w:rsid w:val="00CF0EE4"/>
    <w:rsid w:val="00CF12CF"/>
    <w:rsid w:val="00CF1421"/>
    <w:rsid w:val="00CF15E0"/>
    <w:rsid w:val="00CF1D8D"/>
    <w:rsid w:val="00CF3439"/>
    <w:rsid w:val="00CF3C5C"/>
    <w:rsid w:val="00CF3E47"/>
    <w:rsid w:val="00CF3E7D"/>
    <w:rsid w:val="00CF4124"/>
    <w:rsid w:val="00CF45A1"/>
    <w:rsid w:val="00CF48C7"/>
    <w:rsid w:val="00CF6B92"/>
    <w:rsid w:val="00CF71DC"/>
    <w:rsid w:val="00D00F5F"/>
    <w:rsid w:val="00D0129C"/>
    <w:rsid w:val="00D01A26"/>
    <w:rsid w:val="00D02327"/>
    <w:rsid w:val="00D0240F"/>
    <w:rsid w:val="00D024A0"/>
    <w:rsid w:val="00D0418F"/>
    <w:rsid w:val="00D04519"/>
    <w:rsid w:val="00D0475B"/>
    <w:rsid w:val="00D06042"/>
    <w:rsid w:val="00D07AC7"/>
    <w:rsid w:val="00D101FD"/>
    <w:rsid w:val="00D10A6F"/>
    <w:rsid w:val="00D10B14"/>
    <w:rsid w:val="00D10B72"/>
    <w:rsid w:val="00D10EE1"/>
    <w:rsid w:val="00D117FE"/>
    <w:rsid w:val="00D11C04"/>
    <w:rsid w:val="00D121B0"/>
    <w:rsid w:val="00D14461"/>
    <w:rsid w:val="00D14F73"/>
    <w:rsid w:val="00D14FE7"/>
    <w:rsid w:val="00D150D7"/>
    <w:rsid w:val="00D17078"/>
    <w:rsid w:val="00D17634"/>
    <w:rsid w:val="00D20233"/>
    <w:rsid w:val="00D20B97"/>
    <w:rsid w:val="00D2199E"/>
    <w:rsid w:val="00D22DE9"/>
    <w:rsid w:val="00D2391F"/>
    <w:rsid w:val="00D2397A"/>
    <w:rsid w:val="00D23CB2"/>
    <w:rsid w:val="00D2403C"/>
    <w:rsid w:val="00D24430"/>
    <w:rsid w:val="00D2458B"/>
    <w:rsid w:val="00D2561C"/>
    <w:rsid w:val="00D25C36"/>
    <w:rsid w:val="00D25F54"/>
    <w:rsid w:val="00D27F90"/>
    <w:rsid w:val="00D30300"/>
    <w:rsid w:val="00D3049C"/>
    <w:rsid w:val="00D30D19"/>
    <w:rsid w:val="00D3124C"/>
    <w:rsid w:val="00D312CC"/>
    <w:rsid w:val="00D319CA"/>
    <w:rsid w:val="00D3242E"/>
    <w:rsid w:val="00D32E04"/>
    <w:rsid w:val="00D32E05"/>
    <w:rsid w:val="00D32ED9"/>
    <w:rsid w:val="00D34F16"/>
    <w:rsid w:val="00D35197"/>
    <w:rsid w:val="00D36E17"/>
    <w:rsid w:val="00D37CC9"/>
    <w:rsid w:val="00D414B6"/>
    <w:rsid w:val="00D4236E"/>
    <w:rsid w:val="00D438A5"/>
    <w:rsid w:val="00D44373"/>
    <w:rsid w:val="00D445C5"/>
    <w:rsid w:val="00D44D0B"/>
    <w:rsid w:val="00D45A14"/>
    <w:rsid w:val="00D45C3C"/>
    <w:rsid w:val="00D45F06"/>
    <w:rsid w:val="00D46613"/>
    <w:rsid w:val="00D47C40"/>
    <w:rsid w:val="00D50681"/>
    <w:rsid w:val="00D50DE6"/>
    <w:rsid w:val="00D51971"/>
    <w:rsid w:val="00D531A7"/>
    <w:rsid w:val="00D5390B"/>
    <w:rsid w:val="00D53A0A"/>
    <w:rsid w:val="00D53A4E"/>
    <w:rsid w:val="00D540F1"/>
    <w:rsid w:val="00D54424"/>
    <w:rsid w:val="00D548D8"/>
    <w:rsid w:val="00D5501E"/>
    <w:rsid w:val="00D556C6"/>
    <w:rsid w:val="00D562CF"/>
    <w:rsid w:val="00D56640"/>
    <w:rsid w:val="00D56800"/>
    <w:rsid w:val="00D572F0"/>
    <w:rsid w:val="00D604AD"/>
    <w:rsid w:val="00D60D04"/>
    <w:rsid w:val="00D62A27"/>
    <w:rsid w:val="00D630DC"/>
    <w:rsid w:val="00D6354C"/>
    <w:rsid w:val="00D637E7"/>
    <w:rsid w:val="00D63A0C"/>
    <w:rsid w:val="00D63E84"/>
    <w:rsid w:val="00D63FE4"/>
    <w:rsid w:val="00D654C0"/>
    <w:rsid w:val="00D660FE"/>
    <w:rsid w:val="00D66395"/>
    <w:rsid w:val="00D67237"/>
    <w:rsid w:val="00D67551"/>
    <w:rsid w:val="00D678BF"/>
    <w:rsid w:val="00D7017D"/>
    <w:rsid w:val="00D70212"/>
    <w:rsid w:val="00D719CD"/>
    <w:rsid w:val="00D71C45"/>
    <w:rsid w:val="00D72755"/>
    <w:rsid w:val="00D72CBB"/>
    <w:rsid w:val="00D72CD9"/>
    <w:rsid w:val="00D75358"/>
    <w:rsid w:val="00D76F1C"/>
    <w:rsid w:val="00D774F2"/>
    <w:rsid w:val="00D779E2"/>
    <w:rsid w:val="00D817F9"/>
    <w:rsid w:val="00D81841"/>
    <w:rsid w:val="00D8275E"/>
    <w:rsid w:val="00D82E27"/>
    <w:rsid w:val="00D8307D"/>
    <w:rsid w:val="00D8330B"/>
    <w:rsid w:val="00D83546"/>
    <w:rsid w:val="00D839A6"/>
    <w:rsid w:val="00D84849"/>
    <w:rsid w:val="00D849FA"/>
    <w:rsid w:val="00D85380"/>
    <w:rsid w:val="00D868F3"/>
    <w:rsid w:val="00D877B7"/>
    <w:rsid w:val="00D87B9A"/>
    <w:rsid w:val="00D87D51"/>
    <w:rsid w:val="00D90817"/>
    <w:rsid w:val="00D93888"/>
    <w:rsid w:val="00D94507"/>
    <w:rsid w:val="00D949AA"/>
    <w:rsid w:val="00D956E1"/>
    <w:rsid w:val="00D9684A"/>
    <w:rsid w:val="00D96EFA"/>
    <w:rsid w:val="00D971C3"/>
    <w:rsid w:val="00D978A8"/>
    <w:rsid w:val="00D97C58"/>
    <w:rsid w:val="00DA0D3D"/>
    <w:rsid w:val="00DA11BD"/>
    <w:rsid w:val="00DA1CD1"/>
    <w:rsid w:val="00DA2C79"/>
    <w:rsid w:val="00DA5BF4"/>
    <w:rsid w:val="00DA6E07"/>
    <w:rsid w:val="00DA7549"/>
    <w:rsid w:val="00DB0601"/>
    <w:rsid w:val="00DB0841"/>
    <w:rsid w:val="00DB3A41"/>
    <w:rsid w:val="00DB3FEE"/>
    <w:rsid w:val="00DB55EB"/>
    <w:rsid w:val="00DB636B"/>
    <w:rsid w:val="00DB7220"/>
    <w:rsid w:val="00DC0733"/>
    <w:rsid w:val="00DC0A93"/>
    <w:rsid w:val="00DC1AFA"/>
    <w:rsid w:val="00DC23C1"/>
    <w:rsid w:val="00DC4901"/>
    <w:rsid w:val="00DC49E2"/>
    <w:rsid w:val="00DC5C29"/>
    <w:rsid w:val="00DC79B3"/>
    <w:rsid w:val="00DD12E4"/>
    <w:rsid w:val="00DD19B5"/>
    <w:rsid w:val="00DD1A7B"/>
    <w:rsid w:val="00DD2EEC"/>
    <w:rsid w:val="00DD599A"/>
    <w:rsid w:val="00DD5C08"/>
    <w:rsid w:val="00DD5FB3"/>
    <w:rsid w:val="00DD6DAD"/>
    <w:rsid w:val="00DD6FD2"/>
    <w:rsid w:val="00DD74A4"/>
    <w:rsid w:val="00DD7A2B"/>
    <w:rsid w:val="00DD7ABE"/>
    <w:rsid w:val="00DD7DC7"/>
    <w:rsid w:val="00DE00E7"/>
    <w:rsid w:val="00DE016F"/>
    <w:rsid w:val="00DE0D84"/>
    <w:rsid w:val="00DE15EA"/>
    <w:rsid w:val="00DE2210"/>
    <w:rsid w:val="00DE2241"/>
    <w:rsid w:val="00DE241C"/>
    <w:rsid w:val="00DE252A"/>
    <w:rsid w:val="00DE2A58"/>
    <w:rsid w:val="00DE2DB8"/>
    <w:rsid w:val="00DE3574"/>
    <w:rsid w:val="00DE385C"/>
    <w:rsid w:val="00DE3BA0"/>
    <w:rsid w:val="00DE554B"/>
    <w:rsid w:val="00DE5CAF"/>
    <w:rsid w:val="00DE6528"/>
    <w:rsid w:val="00DE68C6"/>
    <w:rsid w:val="00DE69DB"/>
    <w:rsid w:val="00DE6B62"/>
    <w:rsid w:val="00DE7179"/>
    <w:rsid w:val="00DE78F9"/>
    <w:rsid w:val="00DE7949"/>
    <w:rsid w:val="00DF0267"/>
    <w:rsid w:val="00DF0EB5"/>
    <w:rsid w:val="00DF1068"/>
    <w:rsid w:val="00DF5475"/>
    <w:rsid w:val="00DF5EF4"/>
    <w:rsid w:val="00DF7118"/>
    <w:rsid w:val="00DF7FB2"/>
    <w:rsid w:val="00E0082C"/>
    <w:rsid w:val="00E00B32"/>
    <w:rsid w:val="00E01585"/>
    <w:rsid w:val="00E019FC"/>
    <w:rsid w:val="00E02210"/>
    <w:rsid w:val="00E022EE"/>
    <w:rsid w:val="00E02515"/>
    <w:rsid w:val="00E05096"/>
    <w:rsid w:val="00E0627F"/>
    <w:rsid w:val="00E06350"/>
    <w:rsid w:val="00E064A4"/>
    <w:rsid w:val="00E07D3F"/>
    <w:rsid w:val="00E10EB7"/>
    <w:rsid w:val="00E10ECF"/>
    <w:rsid w:val="00E11AD1"/>
    <w:rsid w:val="00E12133"/>
    <w:rsid w:val="00E121E1"/>
    <w:rsid w:val="00E13C94"/>
    <w:rsid w:val="00E13D7A"/>
    <w:rsid w:val="00E14661"/>
    <w:rsid w:val="00E15E95"/>
    <w:rsid w:val="00E16349"/>
    <w:rsid w:val="00E20247"/>
    <w:rsid w:val="00E225AE"/>
    <w:rsid w:val="00E22BCA"/>
    <w:rsid w:val="00E22BF2"/>
    <w:rsid w:val="00E22CBD"/>
    <w:rsid w:val="00E22FCE"/>
    <w:rsid w:val="00E236BA"/>
    <w:rsid w:val="00E23976"/>
    <w:rsid w:val="00E24C45"/>
    <w:rsid w:val="00E24EC8"/>
    <w:rsid w:val="00E25BB3"/>
    <w:rsid w:val="00E25E54"/>
    <w:rsid w:val="00E26A0E"/>
    <w:rsid w:val="00E302E1"/>
    <w:rsid w:val="00E318A2"/>
    <w:rsid w:val="00E32B0B"/>
    <w:rsid w:val="00E32B62"/>
    <w:rsid w:val="00E330B8"/>
    <w:rsid w:val="00E34C24"/>
    <w:rsid w:val="00E352D8"/>
    <w:rsid w:val="00E354A2"/>
    <w:rsid w:val="00E3648F"/>
    <w:rsid w:val="00E37310"/>
    <w:rsid w:val="00E40070"/>
    <w:rsid w:val="00E41557"/>
    <w:rsid w:val="00E418DF"/>
    <w:rsid w:val="00E4237B"/>
    <w:rsid w:val="00E426C1"/>
    <w:rsid w:val="00E42C17"/>
    <w:rsid w:val="00E43058"/>
    <w:rsid w:val="00E44CF9"/>
    <w:rsid w:val="00E45EEA"/>
    <w:rsid w:val="00E46843"/>
    <w:rsid w:val="00E46D98"/>
    <w:rsid w:val="00E47125"/>
    <w:rsid w:val="00E47F31"/>
    <w:rsid w:val="00E5032F"/>
    <w:rsid w:val="00E50EF8"/>
    <w:rsid w:val="00E51106"/>
    <w:rsid w:val="00E51E88"/>
    <w:rsid w:val="00E53395"/>
    <w:rsid w:val="00E53C63"/>
    <w:rsid w:val="00E54298"/>
    <w:rsid w:val="00E54323"/>
    <w:rsid w:val="00E54BC3"/>
    <w:rsid w:val="00E54D55"/>
    <w:rsid w:val="00E54EB1"/>
    <w:rsid w:val="00E550E4"/>
    <w:rsid w:val="00E5559E"/>
    <w:rsid w:val="00E559F0"/>
    <w:rsid w:val="00E56B79"/>
    <w:rsid w:val="00E605A6"/>
    <w:rsid w:val="00E6113D"/>
    <w:rsid w:val="00E613C3"/>
    <w:rsid w:val="00E6269B"/>
    <w:rsid w:val="00E63C25"/>
    <w:rsid w:val="00E64123"/>
    <w:rsid w:val="00E65213"/>
    <w:rsid w:val="00E6566B"/>
    <w:rsid w:val="00E65CD2"/>
    <w:rsid w:val="00E6663B"/>
    <w:rsid w:val="00E66723"/>
    <w:rsid w:val="00E66830"/>
    <w:rsid w:val="00E6702F"/>
    <w:rsid w:val="00E67163"/>
    <w:rsid w:val="00E675AF"/>
    <w:rsid w:val="00E678BB"/>
    <w:rsid w:val="00E67A8A"/>
    <w:rsid w:val="00E703DF"/>
    <w:rsid w:val="00E7089D"/>
    <w:rsid w:val="00E70F7B"/>
    <w:rsid w:val="00E7106D"/>
    <w:rsid w:val="00E71523"/>
    <w:rsid w:val="00E7289E"/>
    <w:rsid w:val="00E72E74"/>
    <w:rsid w:val="00E731F7"/>
    <w:rsid w:val="00E75E16"/>
    <w:rsid w:val="00E760A9"/>
    <w:rsid w:val="00E7633B"/>
    <w:rsid w:val="00E76C7D"/>
    <w:rsid w:val="00E76F43"/>
    <w:rsid w:val="00E77A46"/>
    <w:rsid w:val="00E77B97"/>
    <w:rsid w:val="00E800A8"/>
    <w:rsid w:val="00E800CA"/>
    <w:rsid w:val="00E80C74"/>
    <w:rsid w:val="00E830CD"/>
    <w:rsid w:val="00E831DA"/>
    <w:rsid w:val="00E8354B"/>
    <w:rsid w:val="00E83A2E"/>
    <w:rsid w:val="00E8408C"/>
    <w:rsid w:val="00E84620"/>
    <w:rsid w:val="00E85033"/>
    <w:rsid w:val="00E863BF"/>
    <w:rsid w:val="00E86F94"/>
    <w:rsid w:val="00E8703E"/>
    <w:rsid w:val="00E8754A"/>
    <w:rsid w:val="00E914B6"/>
    <w:rsid w:val="00E917FB"/>
    <w:rsid w:val="00E91A46"/>
    <w:rsid w:val="00E91B35"/>
    <w:rsid w:val="00E91D54"/>
    <w:rsid w:val="00E920CC"/>
    <w:rsid w:val="00E933FB"/>
    <w:rsid w:val="00E935D4"/>
    <w:rsid w:val="00E93C67"/>
    <w:rsid w:val="00E94F98"/>
    <w:rsid w:val="00E9540C"/>
    <w:rsid w:val="00E95AAE"/>
    <w:rsid w:val="00E95AE0"/>
    <w:rsid w:val="00E95C02"/>
    <w:rsid w:val="00E9699B"/>
    <w:rsid w:val="00E96AAC"/>
    <w:rsid w:val="00E97507"/>
    <w:rsid w:val="00E97CD0"/>
    <w:rsid w:val="00EA204B"/>
    <w:rsid w:val="00EA26E7"/>
    <w:rsid w:val="00EA3396"/>
    <w:rsid w:val="00EA4CCD"/>
    <w:rsid w:val="00EA561F"/>
    <w:rsid w:val="00EA622F"/>
    <w:rsid w:val="00EA6BEE"/>
    <w:rsid w:val="00EA70C0"/>
    <w:rsid w:val="00EA7BB7"/>
    <w:rsid w:val="00EA7D5E"/>
    <w:rsid w:val="00EB0396"/>
    <w:rsid w:val="00EB085A"/>
    <w:rsid w:val="00EB0D27"/>
    <w:rsid w:val="00EB1823"/>
    <w:rsid w:val="00EB1DB8"/>
    <w:rsid w:val="00EB2232"/>
    <w:rsid w:val="00EB2E43"/>
    <w:rsid w:val="00EB364F"/>
    <w:rsid w:val="00EB3795"/>
    <w:rsid w:val="00EB3CD1"/>
    <w:rsid w:val="00EB4E65"/>
    <w:rsid w:val="00EB54EE"/>
    <w:rsid w:val="00EB6392"/>
    <w:rsid w:val="00EB6410"/>
    <w:rsid w:val="00EB6ED5"/>
    <w:rsid w:val="00EB7764"/>
    <w:rsid w:val="00EC10FB"/>
    <w:rsid w:val="00EC143A"/>
    <w:rsid w:val="00EC1AF4"/>
    <w:rsid w:val="00EC233A"/>
    <w:rsid w:val="00EC2972"/>
    <w:rsid w:val="00EC2D00"/>
    <w:rsid w:val="00EC2ED2"/>
    <w:rsid w:val="00EC3055"/>
    <w:rsid w:val="00EC45B2"/>
    <w:rsid w:val="00EC5025"/>
    <w:rsid w:val="00EC5613"/>
    <w:rsid w:val="00EC597B"/>
    <w:rsid w:val="00EC5B09"/>
    <w:rsid w:val="00EC6447"/>
    <w:rsid w:val="00EC6B84"/>
    <w:rsid w:val="00EC7B38"/>
    <w:rsid w:val="00ED01BD"/>
    <w:rsid w:val="00ED0AB8"/>
    <w:rsid w:val="00ED11F5"/>
    <w:rsid w:val="00ED16DB"/>
    <w:rsid w:val="00ED1750"/>
    <w:rsid w:val="00ED1810"/>
    <w:rsid w:val="00ED1847"/>
    <w:rsid w:val="00ED193E"/>
    <w:rsid w:val="00ED235D"/>
    <w:rsid w:val="00ED2B01"/>
    <w:rsid w:val="00ED2FA7"/>
    <w:rsid w:val="00ED2FEE"/>
    <w:rsid w:val="00ED3C1B"/>
    <w:rsid w:val="00ED4833"/>
    <w:rsid w:val="00ED59E9"/>
    <w:rsid w:val="00EE098C"/>
    <w:rsid w:val="00EE2689"/>
    <w:rsid w:val="00EE2985"/>
    <w:rsid w:val="00EE410C"/>
    <w:rsid w:val="00EE4149"/>
    <w:rsid w:val="00EE5DAD"/>
    <w:rsid w:val="00EE5F1C"/>
    <w:rsid w:val="00EE72ED"/>
    <w:rsid w:val="00EF0263"/>
    <w:rsid w:val="00EF0308"/>
    <w:rsid w:val="00EF0425"/>
    <w:rsid w:val="00EF1052"/>
    <w:rsid w:val="00EF1428"/>
    <w:rsid w:val="00EF1951"/>
    <w:rsid w:val="00EF319A"/>
    <w:rsid w:val="00EF43B5"/>
    <w:rsid w:val="00EF4933"/>
    <w:rsid w:val="00EF7FE6"/>
    <w:rsid w:val="00F00EE3"/>
    <w:rsid w:val="00F01E60"/>
    <w:rsid w:val="00F023F2"/>
    <w:rsid w:val="00F0252D"/>
    <w:rsid w:val="00F03C09"/>
    <w:rsid w:val="00F044BF"/>
    <w:rsid w:val="00F046F9"/>
    <w:rsid w:val="00F055EC"/>
    <w:rsid w:val="00F0575E"/>
    <w:rsid w:val="00F07137"/>
    <w:rsid w:val="00F0713E"/>
    <w:rsid w:val="00F105FC"/>
    <w:rsid w:val="00F10B0B"/>
    <w:rsid w:val="00F11349"/>
    <w:rsid w:val="00F12498"/>
    <w:rsid w:val="00F1267B"/>
    <w:rsid w:val="00F126AC"/>
    <w:rsid w:val="00F12AEC"/>
    <w:rsid w:val="00F1307A"/>
    <w:rsid w:val="00F13FF0"/>
    <w:rsid w:val="00F1452F"/>
    <w:rsid w:val="00F14B32"/>
    <w:rsid w:val="00F15392"/>
    <w:rsid w:val="00F20B5B"/>
    <w:rsid w:val="00F21CBE"/>
    <w:rsid w:val="00F220CA"/>
    <w:rsid w:val="00F22E18"/>
    <w:rsid w:val="00F231FC"/>
    <w:rsid w:val="00F23485"/>
    <w:rsid w:val="00F23A60"/>
    <w:rsid w:val="00F23D4C"/>
    <w:rsid w:val="00F24C17"/>
    <w:rsid w:val="00F24CC7"/>
    <w:rsid w:val="00F253B3"/>
    <w:rsid w:val="00F259B2"/>
    <w:rsid w:val="00F26FD0"/>
    <w:rsid w:val="00F27250"/>
    <w:rsid w:val="00F273C8"/>
    <w:rsid w:val="00F27807"/>
    <w:rsid w:val="00F315AC"/>
    <w:rsid w:val="00F31980"/>
    <w:rsid w:val="00F31A72"/>
    <w:rsid w:val="00F31E3C"/>
    <w:rsid w:val="00F3247B"/>
    <w:rsid w:val="00F328FF"/>
    <w:rsid w:val="00F32A75"/>
    <w:rsid w:val="00F32D4E"/>
    <w:rsid w:val="00F3456B"/>
    <w:rsid w:val="00F34D83"/>
    <w:rsid w:val="00F359AD"/>
    <w:rsid w:val="00F35DE4"/>
    <w:rsid w:val="00F366CE"/>
    <w:rsid w:val="00F375C5"/>
    <w:rsid w:val="00F402B5"/>
    <w:rsid w:val="00F407B3"/>
    <w:rsid w:val="00F414B1"/>
    <w:rsid w:val="00F41981"/>
    <w:rsid w:val="00F43056"/>
    <w:rsid w:val="00F4520D"/>
    <w:rsid w:val="00F46E34"/>
    <w:rsid w:val="00F5161D"/>
    <w:rsid w:val="00F519BB"/>
    <w:rsid w:val="00F51F24"/>
    <w:rsid w:val="00F52017"/>
    <w:rsid w:val="00F52DD5"/>
    <w:rsid w:val="00F530B2"/>
    <w:rsid w:val="00F53C2F"/>
    <w:rsid w:val="00F54169"/>
    <w:rsid w:val="00F560F4"/>
    <w:rsid w:val="00F563A6"/>
    <w:rsid w:val="00F569DD"/>
    <w:rsid w:val="00F574D6"/>
    <w:rsid w:val="00F6136B"/>
    <w:rsid w:val="00F642B0"/>
    <w:rsid w:val="00F64701"/>
    <w:rsid w:val="00F66731"/>
    <w:rsid w:val="00F66A78"/>
    <w:rsid w:val="00F709CE"/>
    <w:rsid w:val="00F712D4"/>
    <w:rsid w:val="00F71ED6"/>
    <w:rsid w:val="00F72770"/>
    <w:rsid w:val="00F73C52"/>
    <w:rsid w:val="00F751BC"/>
    <w:rsid w:val="00F760BA"/>
    <w:rsid w:val="00F8047D"/>
    <w:rsid w:val="00F821F7"/>
    <w:rsid w:val="00F834CF"/>
    <w:rsid w:val="00F83C65"/>
    <w:rsid w:val="00F84FBC"/>
    <w:rsid w:val="00F85DD1"/>
    <w:rsid w:val="00F8640E"/>
    <w:rsid w:val="00F87148"/>
    <w:rsid w:val="00F90394"/>
    <w:rsid w:val="00F90A89"/>
    <w:rsid w:val="00F9112B"/>
    <w:rsid w:val="00F91D01"/>
    <w:rsid w:val="00F9215F"/>
    <w:rsid w:val="00F941A4"/>
    <w:rsid w:val="00F943FF"/>
    <w:rsid w:val="00F94861"/>
    <w:rsid w:val="00F9522A"/>
    <w:rsid w:val="00F96878"/>
    <w:rsid w:val="00F96973"/>
    <w:rsid w:val="00F9777A"/>
    <w:rsid w:val="00FA0867"/>
    <w:rsid w:val="00FA0F74"/>
    <w:rsid w:val="00FA1292"/>
    <w:rsid w:val="00FA1A95"/>
    <w:rsid w:val="00FA2E01"/>
    <w:rsid w:val="00FA46FD"/>
    <w:rsid w:val="00FA48E5"/>
    <w:rsid w:val="00FA4B29"/>
    <w:rsid w:val="00FA5961"/>
    <w:rsid w:val="00FA5DAA"/>
    <w:rsid w:val="00FA606E"/>
    <w:rsid w:val="00FA64E4"/>
    <w:rsid w:val="00FA7491"/>
    <w:rsid w:val="00FA7538"/>
    <w:rsid w:val="00FA7652"/>
    <w:rsid w:val="00FA76D6"/>
    <w:rsid w:val="00FB09F5"/>
    <w:rsid w:val="00FB0B9C"/>
    <w:rsid w:val="00FB1125"/>
    <w:rsid w:val="00FB1684"/>
    <w:rsid w:val="00FB1A85"/>
    <w:rsid w:val="00FB246D"/>
    <w:rsid w:val="00FB357B"/>
    <w:rsid w:val="00FB4484"/>
    <w:rsid w:val="00FB4F47"/>
    <w:rsid w:val="00FB5D36"/>
    <w:rsid w:val="00FB7751"/>
    <w:rsid w:val="00FC071A"/>
    <w:rsid w:val="00FC1031"/>
    <w:rsid w:val="00FC1251"/>
    <w:rsid w:val="00FC1FD4"/>
    <w:rsid w:val="00FC23EC"/>
    <w:rsid w:val="00FC2D6A"/>
    <w:rsid w:val="00FC3094"/>
    <w:rsid w:val="00FC4C41"/>
    <w:rsid w:val="00FC515D"/>
    <w:rsid w:val="00FC565D"/>
    <w:rsid w:val="00FC5CDE"/>
    <w:rsid w:val="00FC64AC"/>
    <w:rsid w:val="00FC7BE5"/>
    <w:rsid w:val="00FD07C2"/>
    <w:rsid w:val="00FD150C"/>
    <w:rsid w:val="00FD3681"/>
    <w:rsid w:val="00FD3921"/>
    <w:rsid w:val="00FD4070"/>
    <w:rsid w:val="00FD52DD"/>
    <w:rsid w:val="00FD5FF1"/>
    <w:rsid w:val="00FE0420"/>
    <w:rsid w:val="00FE05EA"/>
    <w:rsid w:val="00FE1664"/>
    <w:rsid w:val="00FE2740"/>
    <w:rsid w:val="00FE3729"/>
    <w:rsid w:val="00FE38BD"/>
    <w:rsid w:val="00FE4C21"/>
    <w:rsid w:val="00FE5097"/>
    <w:rsid w:val="00FE5198"/>
    <w:rsid w:val="00FE5D29"/>
    <w:rsid w:val="00FF08F2"/>
    <w:rsid w:val="00FF1DAB"/>
    <w:rsid w:val="00FF446D"/>
    <w:rsid w:val="00FF68B8"/>
    <w:rsid w:val="00FF6AD4"/>
    <w:rsid w:val="00FF723A"/>
    <w:rsid w:val="00FF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801DDE-9F7A-43E1-8140-2EFE9178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C10551"/>
  </w:style>
  <w:style w:type="character" w:customStyle="1" w:styleId="DateChar">
    <w:name w:val="Date Char"/>
    <w:basedOn w:val="DefaultParagraphFont"/>
    <w:link w:val="Date"/>
    <w:uiPriority w:val="99"/>
    <w:semiHidden/>
    <w:rsid w:val="00C10551"/>
  </w:style>
  <w:style w:type="paragraph" w:customStyle="1" w:styleId="Default">
    <w:name w:val="Default"/>
    <w:rsid w:val="00C56306"/>
    <w:pPr>
      <w:autoSpaceDE w:val="0"/>
      <w:autoSpaceDN w:val="0"/>
      <w:adjustRightInd w:val="0"/>
      <w:spacing w:after="0" w:line="240" w:lineRule="auto"/>
    </w:pPr>
    <w:rPr>
      <w:rFonts w:ascii="Arial" w:eastAsia="Times" w:hAnsi="Arial" w:cs="Arial"/>
      <w:color w:val="000000"/>
      <w:sz w:val="24"/>
      <w:szCs w:val="24"/>
      <w:lang w:eastAsia="en-US"/>
    </w:rPr>
  </w:style>
  <w:style w:type="paragraph" w:styleId="Header">
    <w:name w:val="header"/>
    <w:basedOn w:val="Normal"/>
    <w:link w:val="HeaderChar"/>
    <w:uiPriority w:val="99"/>
    <w:unhideWhenUsed/>
    <w:rsid w:val="007C0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7C"/>
  </w:style>
  <w:style w:type="paragraph" w:styleId="Footer">
    <w:name w:val="footer"/>
    <w:basedOn w:val="Normal"/>
    <w:link w:val="FooterChar"/>
    <w:uiPriority w:val="99"/>
    <w:unhideWhenUsed/>
    <w:rsid w:val="007C0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7C"/>
  </w:style>
  <w:style w:type="paragraph" w:styleId="BalloonText">
    <w:name w:val="Balloon Text"/>
    <w:basedOn w:val="Normal"/>
    <w:link w:val="BalloonTextChar"/>
    <w:uiPriority w:val="99"/>
    <w:semiHidden/>
    <w:unhideWhenUsed/>
    <w:rsid w:val="007C0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7C"/>
    <w:rPr>
      <w:rFonts w:ascii="Segoe UI" w:hAnsi="Segoe UI" w:cs="Segoe UI"/>
      <w:sz w:val="18"/>
      <w:szCs w:val="18"/>
    </w:rPr>
  </w:style>
  <w:style w:type="paragraph" w:styleId="ListParagraph">
    <w:name w:val="List Paragraph"/>
    <w:basedOn w:val="Normal"/>
    <w:uiPriority w:val="34"/>
    <w:qFormat/>
    <w:rsid w:val="00CE4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5787">
      <w:bodyDiv w:val="1"/>
      <w:marLeft w:val="0"/>
      <w:marRight w:val="0"/>
      <w:marTop w:val="0"/>
      <w:marBottom w:val="0"/>
      <w:divBdr>
        <w:top w:val="none" w:sz="0" w:space="0" w:color="auto"/>
        <w:left w:val="none" w:sz="0" w:space="0" w:color="auto"/>
        <w:bottom w:val="none" w:sz="0" w:space="0" w:color="auto"/>
        <w:right w:val="none" w:sz="0" w:space="0" w:color="auto"/>
      </w:divBdr>
      <w:divsChild>
        <w:div w:id="2109037527">
          <w:marLeft w:val="360"/>
          <w:marRight w:val="0"/>
          <w:marTop w:val="200"/>
          <w:marBottom w:val="0"/>
          <w:divBdr>
            <w:top w:val="none" w:sz="0" w:space="0" w:color="auto"/>
            <w:left w:val="none" w:sz="0" w:space="0" w:color="auto"/>
            <w:bottom w:val="none" w:sz="0" w:space="0" w:color="auto"/>
            <w:right w:val="none" w:sz="0" w:space="0" w:color="auto"/>
          </w:divBdr>
        </w:div>
        <w:div w:id="1132140165">
          <w:marLeft w:val="360"/>
          <w:marRight w:val="0"/>
          <w:marTop w:val="200"/>
          <w:marBottom w:val="0"/>
          <w:divBdr>
            <w:top w:val="none" w:sz="0" w:space="0" w:color="auto"/>
            <w:left w:val="none" w:sz="0" w:space="0" w:color="auto"/>
            <w:bottom w:val="none" w:sz="0" w:space="0" w:color="auto"/>
            <w:right w:val="none" w:sz="0" w:space="0" w:color="auto"/>
          </w:divBdr>
        </w:div>
        <w:div w:id="2058578517">
          <w:marLeft w:val="360"/>
          <w:marRight w:val="0"/>
          <w:marTop w:val="200"/>
          <w:marBottom w:val="0"/>
          <w:divBdr>
            <w:top w:val="none" w:sz="0" w:space="0" w:color="auto"/>
            <w:left w:val="none" w:sz="0" w:space="0" w:color="auto"/>
            <w:bottom w:val="none" w:sz="0" w:space="0" w:color="auto"/>
            <w:right w:val="none" w:sz="0" w:space="0" w:color="auto"/>
          </w:divBdr>
        </w:div>
        <w:div w:id="863707471">
          <w:marLeft w:val="360"/>
          <w:marRight w:val="0"/>
          <w:marTop w:val="200"/>
          <w:marBottom w:val="0"/>
          <w:divBdr>
            <w:top w:val="none" w:sz="0" w:space="0" w:color="auto"/>
            <w:left w:val="none" w:sz="0" w:space="0" w:color="auto"/>
            <w:bottom w:val="none" w:sz="0" w:space="0" w:color="auto"/>
            <w:right w:val="none" w:sz="0" w:space="0" w:color="auto"/>
          </w:divBdr>
        </w:div>
        <w:div w:id="2141411358">
          <w:marLeft w:val="360"/>
          <w:marRight w:val="0"/>
          <w:marTop w:val="200"/>
          <w:marBottom w:val="0"/>
          <w:divBdr>
            <w:top w:val="none" w:sz="0" w:space="0" w:color="auto"/>
            <w:left w:val="none" w:sz="0" w:space="0" w:color="auto"/>
            <w:bottom w:val="none" w:sz="0" w:space="0" w:color="auto"/>
            <w:right w:val="none" w:sz="0" w:space="0" w:color="auto"/>
          </w:divBdr>
        </w:div>
        <w:div w:id="1862627879">
          <w:marLeft w:val="360"/>
          <w:marRight w:val="0"/>
          <w:marTop w:val="200"/>
          <w:marBottom w:val="0"/>
          <w:divBdr>
            <w:top w:val="none" w:sz="0" w:space="0" w:color="auto"/>
            <w:left w:val="none" w:sz="0" w:space="0" w:color="auto"/>
            <w:bottom w:val="none" w:sz="0" w:space="0" w:color="auto"/>
            <w:right w:val="none" w:sz="0" w:space="0" w:color="auto"/>
          </w:divBdr>
        </w:div>
        <w:div w:id="194198595">
          <w:marLeft w:val="360"/>
          <w:marRight w:val="0"/>
          <w:marTop w:val="200"/>
          <w:marBottom w:val="0"/>
          <w:divBdr>
            <w:top w:val="none" w:sz="0" w:space="0" w:color="auto"/>
            <w:left w:val="none" w:sz="0" w:space="0" w:color="auto"/>
            <w:bottom w:val="none" w:sz="0" w:space="0" w:color="auto"/>
            <w:right w:val="none" w:sz="0" w:space="0" w:color="auto"/>
          </w:divBdr>
        </w:div>
        <w:div w:id="763108171">
          <w:marLeft w:val="360"/>
          <w:marRight w:val="0"/>
          <w:marTop w:val="200"/>
          <w:marBottom w:val="0"/>
          <w:divBdr>
            <w:top w:val="none" w:sz="0" w:space="0" w:color="auto"/>
            <w:left w:val="none" w:sz="0" w:space="0" w:color="auto"/>
            <w:bottom w:val="none" w:sz="0" w:space="0" w:color="auto"/>
            <w:right w:val="none" w:sz="0" w:space="0" w:color="auto"/>
          </w:divBdr>
        </w:div>
        <w:div w:id="795567134">
          <w:marLeft w:val="360"/>
          <w:marRight w:val="0"/>
          <w:marTop w:val="200"/>
          <w:marBottom w:val="0"/>
          <w:divBdr>
            <w:top w:val="none" w:sz="0" w:space="0" w:color="auto"/>
            <w:left w:val="none" w:sz="0" w:space="0" w:color="auto"/>
            <w:bottom w:val="none" w:sz="0" w:space="0" w:color="auto"/>
            <w:right w:val="none" w:sz="0" w:space="0" w:color="auto"/>
          </w:divBdr>
        </w:div>
        <w:div w:id="685179541">
          <w:marLeft w:val="360"/>
          <w:marRight w:val="0"/>
          <w:marTop w:val="200"/>
          <w:marBottom w:val="0"/>
          <w:divBdr>
            <w:top w:val="none" w:sz="0" w:space="0" w:color="auto"/>
            <w:left w:val="none" w:sz="0" w:space="0" w:color="auto"/>
            <w:bottom w:val="none" w:sz="0" w:space="0" w:color="auto"/>
            <w:right w:val="none" w:sz="0" w:space="0" w:color="auto"/>
          </w:divBdr>
        </w:div>
        <w:div w:id="332614389">
          <w:marLeft w:val="360"/>
          <w:marRight w:val="0"/>
          <w:marTop w:val="200"/>
          <w:marBottom w:val="0"/>
          <w:divBdr>
            <w:top w:val="none" w:sz="0" w:space="0" w:color="auto"/>
            <w:left w:val="none" w:sz="0" w:space="0" w:color="auto"/>
            <w:bottom w:val="none" w:sz="0" w:space="0" w:color="auto"/>
            <w:right w:val="none" w:sz="0" w:space="0" w:color="auto"/>
          </w:divBdr>
        </w:div>
        <w:div w:id="506284945">
          <w:marLeft w:val="360"/>
          <w:marRight w:val="0"/>
          <w:marTop w:val="200"/>
          <w:marBottom w:val="0"/>
          <w:divBdr>
            <w:top w:val="none" w:sz="0" w:space="0" w:color="auto"/>
            <w:left w:val="none" w:sz="0" w:space="0" w:color="auto"/>
            <w:bottom w:val="none" w:sz="0" w:space="0" w:color="auto"/>
            <w:right w:val="none" w:sz="0" w:space="0" w:color="auto"/>
          </w:divBdr>
        </w:div>
      </w:divsChild>
    </w:div>
    <w:div w:id="379939935">
      <w:bodyDiv w:val="1"/>
      <w:marLeft w:val="0"/>
      <w:marRight w:val="0"/>
      <w:marTop w:val="0"/>
      <w:marBottom w:val="0"/>
      <w:divBdr>
        <w:top w:val="none" w:sz="0" w:space="0" w:color="auto"/>
        <w:left w:val="none" w:sz="0" w:space="0" w:color="auto"/>
        <w:bottom w:val="none" w:sz="0" w:space="0" w:color="auto"/>
        <w:right w:val="none" w:sz="0" w:space="0" w:color="auto"/>
      </w:divBdr>
      <w:divsChild>
        <w:div w:id="2089112063">
          <w:marLeft w:val="360"/>
          <w:marRight w:val="0"/>
          <w:marTop w:val="200"/>
          <w:marBottom w:val="0"/>
          <w:divBdr>
            <w:top w:val="none" w:sz="0" w:space="0" w:color="auto"/>
            <w:left w:val="none" w:sz="0" w:space="0" w:color="auto"/>
            <w:bottom w:val="none" w:sz="0" w:space="0" w:color="auto"/>
            <w:right w:val="none" w:sz="0" w:space="0" w:color="auto"/>
          </w:divBdr>
        </w:div>
        <w:div w:id="1867137284">
          <w:marLeft w:val="360"/>
          <w:marRight w:val="0"/>
          <w:marTop w:val="200"/>
          <w:marBottom w:val="0"/>
          <w:divBdr>
            <w:top w:val="none" w:sz="0" w:space="0" w:color="auto"/>
            <w:left w:val="none" w:sz="0" w:space="0" w:color="auto"/>
            <w:bottom w:val="none" w:sz="0" w:space="0" w:color="auto"/>
            <w:right w:val="none" w:sz="0" w:space="0" w:color="auto"/>
          </w:divBdr>
        </w:div>
        <w:div w:id="162669732">
          <w:marLeft w:val="360"/>
          <w:marRight w:val="0"/>
          <w:marTop w:val="200"/>
          <w:marBottom w:val="0"/>
          <w:divBdr>
            <w:top w:val="none" w:sz="0" w:space="0" w:color="auto"/>
            <w:left w:val="none" w:sz="0" w:space="0" w:color="auto"/>
            <w:bottom w:val="none" w:sz="0" w:space="0" w:color="auto"/>
            <w:right w:val="none" w:sz="0" w:space="0" w:color="auto"/>
          </w:divBdr>
        </w:div>
        <w:div w:id="1887401860">
          <w:marLeft w:val="360"/>
          <w:marRight w:val="0"/>
          <w:marTop w:val="200"/>
          <w:marBottom w:val="0"/>
          <w:divBdr>
            <w:top w:val="none" w:sz="0" w:space="0" w:color="auto"/>
            <w:left w:val="none" w:sz="0" w:space="0" w:color="auto"/>
            <w:bottom w:val="none" w:sz="0" w:space="0" w:color="auto"/>
            <w:right w:val="none" w:sz="0" w:space="0" w:color="auto"/>
          </w:divBdr>
        </w:div>
        <w:div w:id="224341782">
          <w:marLeft w:val="360"/>
          <w:marRight w:val="0"/>
          <w:marTop w:val="200"/>
          <w:marBottom w:val="0"/>
          <w:divBdr>
            <w:top w:val="none" w:sz="0" w:space="0" w:color="auto"/>
            <w:left w:val="none" w:sz="0" w:space="0" w:color="auto"/>
            <w:bottom w:val="none" w:sz="0" w:space="0" w:color="auto"/>
            <w:right w:val="none" w:sz="0" w:space="0" w:color="auto"/>
          </w:divBdr>
        </w:div>
        <w:div w:id="837228150">
          <w:marLeft w:val="360"/>
          <w:marRight w:val="0"/>
          <w:marTop w:val="200"/>
          <w:marBottom w:val="0"/>
          <w:divBdr>
            <w:top w:val="none" w:sz="0" w:space="0" w:color="auto"/>
            <w:left w:val="none" w:sz="0" w:space="0" w:color="auto"/>
            <w:bottom w:val="none" w:sz="0" w:space="0" w:color="auto"/>
            <w:right w:val="none" w:sz="0" w:space="0" w:color="auto"/>
          </w:divBdr>
        </w:div>
        <w:div w:id="566502701">
          <w:marLeft w:val="360"/>
          <w:marRight w:val="0"/>
          <w:marTop w:val="200"/>
          <w:marBottom w:val="0"/>
          <w:divBdr>
            <w:top w:val="none" w:sz="0" w:space="0" w:color="auto"/>
            <w:left w:val="none" w:sz="0" w:space="0" w:color="auto"/>
            <w:bottom w:val="none" w:sz="0" w:space="0" w:color="auto"/>
            <w:right w:val="none" w:sz="0" w:space="0" w:color="auto"/>
          </w:divBdr>
        </w:div>
        <w:div w:id="567959674">
          <w:marLeft w:val="360"/>
          <w:marRight w:val="0"/>
          <w:marTop w:val="200"/>
          <w:marBottom w:val="0"/>
          <w:divBdr>
            <w:top w:val="none" w:sz="0" w:space="0" w:color="auto"/>
            <w:left w:val="none" w:sz="0" w:space="0" w:color="auto"/>
            <w:bottom w:val="none" w:sz="0" w:space="0" w:color="auto"/>
            <w:right w:val="none" w:sz="0" w:space="0" w:color="auto"/>
          </w:divBdr>
        </w:div>
        <w:div w:id="1409840227">
          <w:marLeft w:val="360"/>
          <w:marRight w:val="0"/>
          <w:marTop w:val="200"/>
          <w:marBottom w:val="0"/>
          <w:divBdr>
            <w:top w:val="none" w:sz="0" w:space="0" w:color="auto"/>
            <w:left w:val="none" w:sz="0" w:space="0" w:color="auto"/>
            <w:bottom w:val="none" w:sz="0" w:space="0" w:color="auto"/>
            <w:right w:val="none" w:sz="0" w:space="0" w:color="auto"/>
          </w:divBdr>
        </w:div>
        <w:div w:id="595329583">
          <w:marLeft w:val="360"/>
          <w:marRight w:val="0"/>
          <w:marTop w:val="200"/>
          <w:marBottom w:val="0"/>
          <w:divBdr>
            <w:top w:val="none" w:sz="0" w:space="0" w:color="auto"/>
            <w:left w:val="none" w:sz="0" w:space="0" w:color="auto"/>
            <w:bottom w:val="none" w:sz="0" w:space="0" w:color="auto"/>
            <w:right w:val="none" w:sz="0" w:space="0" w:color="auto"/>
          </w:divBdr>
        </w:div>
        <w:div w:id="1248419217">
          <w:marLeft w:val="360"/>
          <w:marRight w:val="0"/>
          <w:marTop w:val="200"/>
          <w:marBottom w:val="0"/>
          <w:divBdr>
            <w:top w:val="none" w:sz="0" w:space="0" w:color="auto"/>
            <w:left w:val="none" w:sz="0" w:space="0" w:color="auto"/>
            <w:bottom w:val="none" w:sz="0" w:space="0" w:color="auto"/>
            <w:right w:val="none" w:sz="0" w:space="0" w:color="auto"/>
          </w:divBdr>
        </w:div>
        <w:div w:id="1486779791">
          <w:marLeft w:val="360"/>
          <w:marRight w:val="0"/>
          <w:marTop w:val="200"/>
          <w:marBottom w:val="0"/>
          <w:divBdr>
            <w:top w:val="none" w:sz="0" w:space="0" w:color="auto"/>
            <w:left w:val="none" w:sz="0" w:space="0" w:color="auto"/>
            <w:bottom w:val="none" w:sz="0" w:space="0" w:color="auto"/>
            <w:right w:val="none" w:sz="0" w:space="0" w:color="auto"/>
          </w:divBdr>
        </w:div>
      </w:divsChild>
    </w:div>
    <w:div w:id="423308379">
      <w:bodyDiv w:val="1"/>
      <w:marLeft w:val="0"/>
      <w:marRight w:val="0"/>
      <w:marTop w:val="0"/>
      <w:marBottom w:val="0"/>
      <w:divBdr>
        <w:top w:val="none" w:sz="0" w:space="0" w:color="auto"/>
        <w:left w:val="none" w:sz="0" w:space="0" w:color="auto"/>
        <w:bottom w:val="none" w:sz="0" w:space="0" w:color="auto"/>
        <w:right w:val="none" w:sz="0" w:space="0" w:color="auto"/>
      </w:divBdr>
      <w:divsChild>
        <w:div w:id="1635914606">
          <w:marLeft w:val="360"/>
          <w:marRight w:val="0"/>
          <w:marTop w:val="200"/>
          <w:marBottom w:val="0"/>
          <w:divBdr>
            <w:top w:val="none" w:sz="0" w:space="0" w:color="auto"/>
            <w:left w:val="none" w:sz="0" w:space="0" w:color="auto"/>
            <w:bottom w:val="none" w:sz="0" w:space="0" w:color="auto"/>
            <w:right w:val="none" w:sz="0" w:space="0" w:color="auto"/>
          </w:divBdr>
        </w:div>
        <w:div w:id="795291221">
          <w:marLeft w:val="360"/>
          <w:marRight w:val="0"/>
          <w:marTop w:val="200"/>
          <w:marBottom w:val="0"/>
          <w:divBdr>
            <w:top w:val="none" w:sz="0" w:space="0" w:color="auto"/>
            <w:left w:val="none" w:sz="0" w:space="0" w:color="auto"/>
            <w:bottom w:val="none" w:sz="0" w:space="0" w:color="auto"/>
            <w:right w:val="none" w:sz="0" w:space="0" w:color="auto"/>
          </w:divBdr>
        </w:div>
        <w:div w:id="1375812119">
          <w:marLeft w:val="360"/>
          <w:marRight w:val="0"/>
          <w:marTop w:val="200"/>
          <w:marBottom w:val="0"/>
          <w:divBdr>
            <w:top w:val="none" w:sz="0" w:space="0" w:color="auto"/>
            <w:left w:val="none" w:sz="0" w:space="0" w:color="auto"/>
            <w:bottom w:val="none" w:sz="0" w:space="0" w:color="auto"/>
            <w:right w:val="none" w:sz="0" w:space="0" w:color="auto"/>
          </w:divBdr>
        </w:div>
        <w:div w:id="907956878">
          <w:marLeft w:val="360"/>
          <w:marRight w:val="0"/>
          <w:marTop w:val="200"/>
          <w:marBottom w:val="0"/>
          <w:divBdr>
            <w:top w:val="none" w:sz="0" w:space="0" w:color="auto"/>
            <w:left w:val="none" w:sz="0" w:space="0" w:color="auto"/>
            <w:bottom w:val="none" w:sz="0" w:space="0" w:color="auto"/>
            <w:right w:val="none" w:sz="0" w:space="0" w:color="auto"/>
          </w:divBdr>
        </w:div>
        <w:div w:id="224418830">
          <w:marLeft w:val="360"/>
          <w:marRight w:val="0"/>
          <w:marTop w:val="200"/>
          <w:marBottom w:val="0"/>
          <w:divBdr>
            <w:top w:val="none" w:sz="0" w:space="0" w:color="auto"/>
            <w:left w:val="none" w:sz="0" w:space="0" w:color="auto"/>
            <w:bottom w:val="none" w:sz="0" w:space="0" w:color="auto"/>
            <w:right w:val="none" w:sz="0" w:space="0" w:color="auto"/>
          </w:divBdr>
        </w:div>
        <w:div w:id="479078213">
          <w:marLeft w:val="360"/>
          <w:marRight w:val="0"/>
          <w:marTop w:val="200"/>
          <w:marBottom w:val="0"/>
          <w:divBdr>
            <w:top w:val="none" w:sz="0" w:space="0" w:color="auto"/>
            <w:left w:val="none" w:sz="0" w:space="0" w:color="auto"/>
            <w:bottom w:val="none" w:sz="0" w:space="0" w:color="auto"/>
            <w:right w:val="none" w:sz="0" w:space="0" w:color="auto"/>
          </w:divBdr>
        </w:div>
        <w:div w:id="5863857">
          <w:marLeft w:val="360"/>
          <w:marRight w:val="0"/>
          <w:marTop w:val="200"/>
          <w:marBottom w:val="0"/>
          <w:divBdr>
            <w:top w:val="none" w:sz="0" w:space="0" w:color="auto"/>
            <w:left w:val="none" w:sz="0" w:space="0" w:color="auto"/>
            <w:bottom w:val="none" w:sz="0" w:space="0" w:color="auto"/>
            <w:right w:val="none" w:sz="0" w:space="0" w:color="auto"/>
          </w:divBdr>
        </w:div>
      </w:divsChild>
    </w:div>
    <w:div w:id="562256137">
      <w:bodyDiv w:val="1"/>
      <w:marLeft w:val="0"/>
      <w:marRight w:val="0"/>
      <w:marTop w:val="0"/>
      <w:marBottom w:val="0"/>
      <w:divBdr>
        <w:top w:val="none" w:sz="0" w:space="0" w:color="auto"/>
        <w:left w:val="none" w:sz="0" w:space="0" w:color="auto"/>
        <w:bottom w:val="none" w:sz="0" w:space="0" w:color="auto"/>
        <w:right w:val="none" w:sz="0" w:space="0" w:color="auto"/>
      </w:divBdr>
      <w:divsChild>
        <w:div w:id="1553080471">
          <w:marLeft w:val="360"/>
          <w:marRight w:val="0"/>
          <w:marTop w:val="200"/>
          <w:marBottom w:val="0"/>
          <w:divBdr>
            <w:top w:val="none" w:sz="0" w:space="0" w:color="auto"/>
            <w:left w:val="none" w:sz="0" w:space="0" w:color="auto"/>
            <w:bottom w:val="none" w:sz="0" w:space="0" w:color="auto"/>
            <w:right w:val="none" w:sz="0" w:space="0" w:color="auto"/>
          </w:divBdr>
        </w:div>
        <w:div w:id="913320128">
          <w:marLeft w:val="360"/>
          <w:marRight w:val="0"/>
          <w:marTop w:val="200"/>
          <w:marBottom w:val="0"/>
          <w:divBdr>
            <w:top w:val="none" w:sz="0" w:space="0" w:color="auto"/>
            <w:left w:val="none" w:sz="0" w:space="0" w:color="auto"/>
            <w:bottom w:val="none" w:sz="0" w:space="0" w:color="auto"/>
            <w:right w:val="none" w:sz="0" w:space="0" w:color="auto"/>
          </w:divBdr>
        </w:div>
        <w:div w:id="741635412">
          <w:marLeft w:val="360"/>
          <w:marRight w:val="0"/>
          <w:marTop w:val="200"/>
          <w:marBottom w:val="0"/>
          <w:divBdr>
            <w:top w:val="none" w:sz="0" w:space="0" w:color="auto"/>
            <w:left w:val="none" w:sz="0" w:space="0" w:color="auto"/>
            <w:bottom w:val="none" w:sz="0" w:space="0" w:color="auto"/>
            <w:right w:val="none" w:sz="0" w:space="0" w:color="auto"/>
          </w:divBdr>
        </w:div>
        <w:div w:id="2053916613">
          <w:marLeft w:val="360"/>
          <w:marRight w:val="0"/>
          <w:marTop w:val="200"/>
          <w:marBottom w:val="0"/>
          <w:divBdr>
            <w:top w:val="none" w:sz="0" w:space="0" w:color="auto"/>
            <w:left w:val="none" w:sz="0" w:space="0" w:color="auto"/>
            <w:bottom w:val="none" w:sz="0" w:space="0" w:color="auto"/>
            <w:right w:val="none" w:sz="0" w:space="0" w:color="auto"/>
          </w:divBdr>
        </w:div>
        <w:div w:id="877622447">
          <w:marLeft w:val="360"/>
          <w:marRight w:val="0"/>
          <w:marTop w:val="200"/>
          <w:marBottom w:val="0"/>
          <w:divBdr>
            <w:top w:val="none" w:sz="0" w:space="0" w:color="auto"/>
            <w:left w:val="none" w:sz="0" w:space="0" w:color="auto"/>
            <w:bottom w:val="none" w:sz="0" w:space="0" w:color="auto"/>
            <w:right w:val="none" w:sz="0" w:space="0" w:color="auto"/>
          </w:divBdr>
        </w:div>
        <w:div w:id="2086610164">
          <w:marLeft w:val="360"/>
          <w:marRight w:val="0"/>
          <w:marTop w:val="200"/>
          <w:marBottom w:val="0"/>
          <w:divBdr>
            <w:top w:val="none" w:sz="0" w:space="0" w:color="auto"/>
            <w:left w:val="none" w:sz="0" w:space="0" w:color="auto"/>
            <w:bottom w:val="none" w:sz="0" w:space="0" w:color="auto"/>
            <w:right w:val="none" w:sz="0" w:space="0" w:color="auto"/>
          </w:divBdr>
        </w:div>
        <w:div w:id="1221477614">
          <w:marLeft w:val="360"/>
          <w:marRight w:val="0"/>
          <w:marTop w:val="200"/>
          <w:marBottom w:val="0"/>
          <w:divBdr>
            <w:top w:val="none" w:sz="0" w:space="0" w:color="auto"/>
            <w:left w:val="none" w:sz="0" w:space="0" w:color="auto"/>
            <w:bottom w:val="none" w:sz="0" w:space="0" w:color="auto"/>
            <w:right w:val="none" w:sz="0" w:space="0" w:color="auto"/>
          </w:divBdr>
        </w:div>
        <w:div w:id="91442921">
          <w:marLeft w:val="360"/>
          <w:marRight w:val="0"/>
          <w:marTop w:val="200"/>
          <w:marBottom w:val="0"/>
          <w:divBdr>
            <w:top w:val="none" w:sz="0" w:space="0" w:color="auto"/>
            <w:left w:val="none" w:sz="0" w:space="0" w:color="auto"/>
            <w:bottom w:val="none" w:sz="0" w:space="0" w:color="auto"/>
            <w:right w:val="none" w:sz="0" w:space="0" w:color="auto"/>
          </w:divBdr>
        </w:div>
        <w:div w:id="1105150662">
          <w:marLeft w:val="360"/>
          <w:marRight w:val="0"/>
          <w:marTop w:val="200"/>
          <w:marBottom w:val="0"/>
          <w:divBdr>
            <w:top w:val="none" w:sz="0" w:space="0" w:color="auto"/>
            <w:left w:val="none" w:sz="0" w:space="0" w:color="auto"/>
            <w:bottom w:val="none" w:sz="0" w:space="0" w:color="auto"/>
            <w:right w:val="none" w:sz="0" w:space="0" w:color="auto"/>
          </w:divBdr>
        </w:div>
        <w:div w:id="1648779581">
          <w:marLeft w:val="360"/>
          <w:marRight w:val="0"/>
          <w:marTop w:val="200"/>
          <w:marBottom w:val="0"/>
          <w:divBdr>
            <w:top w:val="none" w:sz="0" w:space="0" w:color="auto"/>
            <w:left w:val="none" w:sz="0" w:space="0" w:color="auto"/>
            <w:bottom w:val="none" w:sz="0" w:space="0" w:color="auto"/>
            <w:right w:val="none" w:sz="0" w:space="0" w:color="auto"/>
          </w:divBdr>
        </w:div>
        <w:div w:id="1301690634">
          <w:marLeft w:val="360"/>
          <w:marRight w:val="0"/>
          <w:marTop w:val="200"/>
          <w:marBottom w:val="0"/>
          <w:divBdr>
            <w:top w:val="none" w:sz="0" w:space="0" w:color="auto"/>
            <w:left w:val="none" w:sz="0" w:space="0" w:color="auto"/>
            <w:bottom w:val="none" w:sz="0" w:space="0" w:color="auto"/>
            <w:right w:val="none" w:sz="0" w:space="0" w:color="auto"/>
          </w:divBdr>
        </w:div>
        <w:div w:id="1161429409">
          <w:marLeft w:val="360"/>
          <w:marRight w:val="0"/>
          <w:marTop w:val="200"/>
          <w:marBottom w:val="0"/>
          <w:divBdr>
            <w:top w:val="none" w:sz="0" w:space="0" w:color="auto"/>
            <w:left w:val="none" w:sz="0" w:space="0" w:color="auto"/>
            <w:bottom w:val="none" w:sz="0" w:space="0" w:color="auto"/>
            <w:right w:val="none" w:sz="0" w:space="0" w:color="auto"/>
          </w:divBdr>
        </w:div>
        <w:div w:id="1371805798">
          <w:marLeft w:val="360"/>
          <w:marRight w:val="0"/>
          <w:marTop w:val="200"/>
          <w:marBottom w:val="0"/>
          <w:divBdr>
            <w:top w:val="none" w:sz="0" w:space="0" w:color="auto"/>
            <w:left w:val="none" w:sz="0" w:space="0" w:color="auto"/>
            <w:bottom w:val="none" w:sz="0" w:space="0" w:color="auto"/>
            <w:right w:val="none" w:sz="0" w:space="0" w:color="auto"/>
          </w:divBdr>
        </w:div>
        <w:div w:id="1030035885">
          <w:marLeft w:val="360"/>
          <w:marRight w:val="0"/>
          <w:marTop w:val="200"/>
          <w:marBottom w:val="0"/>
          <w:divBdr>
            <w:top w:val="none" w:sz="0" w:space="0" w:color="auto"/>
            <w:left w:val="none" w:sz="0" w:space="0" w:color="auto"/>
            <w:bottom w:val="none" w:sz="0" w:space="0" w:color="auto"/>
            <w:right w:val="none" w:sz="0" w:space="0" w:color="auto"/>
          </w:divBdr>
        </w:div>
        <w:div w:id="1773478885">
          <w:marLeft w:val="360"/>
          <w:marRight w:val="0"/>
          <w:marTop w:val="200"/>
          <w:marBottom w:val="0"/>
          <w:divBdr>
            <w:top w:val="none" w:sz="0" w:space="0" w:color="auto"/>
            <w:left w:val="none" w:sz="0" w:space="0" w:color="auto"/>
            <w:bottom w:val="none" w:sz="0" w:space="0" w:color="auto"/>
            <w:right w:val="none" w:sz="0" w:space="0" w:color="auto"/>
          </w:divBdr>
        </w:div>
        <w:div w:id="1805193639">
          <w:marLeft w:val="360"/>
          <w:marRight w:val="0"/>
          <w:marTop w:val="200"/>
          <w:marBottom w:val="0"/>
          <w:divBdr>
            <w:top w:val="none" w:sz="0" w:space="0" w:color="auto"/>
            <w:left w:val="none" w:sz="0" w:space="0" w:color="auto"/>
            <w:bottom w:val="none" w:sz="0" w:space="0" w:color="auto"/>
            <w:right w:val="none" w:sz="0" w:space="0" w:color="auto"/>
          </w:divBdr>
        </w:div>
        <w:div w:id="1979603792">
          <w:marLeft w:val="360"/>
          <w:marRight w:val="0"/>
          <w:marTop w:val="200"/>
          <w:marBottom w:val="0"/>
          <w:divBdr>
            <w:top w:val="none" w:sz="0" w:space="0" w:color="auto"/>
            <w:left w:val="none" w:sz="0" w:space="0" w:color="auto"/>
            <w:bottom w:val="none" w:sz="0" w:space="0" w:color="auto"/>
            <w:right w:val="none" w:sz="0" w:space="0" w:color="auto"/>
          </w:divBdr>
        </w:div>
        <w:div w:id="2061244026">
          <w:marLeft w:val="360"/>
          <w:marRight w:val="0"/>
          <w:marTop w:val="200"/>
          <w:marBottom w:val="0"/>
          <w:divBdr>
            <w:top w:val="none" w:sz="0" w:space="0" w:color="auto"/>
            <w:left w:val="none" w:sz="0" w:space="0" w:color="auto"/>
            <w:bottom w:val="none" w:sz="0" w:space="0" w:color="auto"/>
            <w:right w:val="none" w:sz="0" w:space="0" w:color="auto"/>
          </w:divBdr>
        </w:div>
        <w:div w:id="1600942476">
          <w:marLeft w:val="360"/>
          <w:marRight w:val="0"/>
          <w:marTop w:val="200"/>
          <w:marBottom w:val="0"/>
          <w:divBdr>
            <w:top w:val="none" w:sz="0" w:space="0" w:color="auto"/>
            <w:left w:val="none" w:sz="0" w:space="0" w:color="auto"/>
            <w:bottom w:val="none" w:sz="0" w:space="0" w:color="auto"/>
            <w:right w:val="none" w:sz="0" w:space="0" w:color="auto"/>
          </w:divBdr>
        </w:div>
        <w:div w:id="909927733">
          <w:marLeft w:val="360"/>
          <w:marRight w:val="0"/>
          <w:marTop w:val="200"/>
          <w:marBottom w:val="0"/>
          <w:divBdr>
            <w:top w:val="none" w:sz="0" w:space="0" w:color="auto"/>
            <w:left w:val="none" w:sz="0" w:space="0" w:color="auto"/>
            <w:bottom w:val="none" w:sz="0" w:space="0" w:color="auto"/>
            <w:right w:val="none" w:sz="0" w:space="0" w:color="auto"/>
          </w:divBdr>
        </w:div>
        <w:div w:id="1833108082">
          <w:marLeft w:val="360"/>
          <w:marRight w:val="0"/>
          <w:marTop w:val="200"/>
          <w:marBottom w:val="0"/>
          <w:divBdr>
            <w:top w:val="none" w:sz="0" w:space="0" w:color="auto"/>
            <w:left w:val="none" w:sz="0" w:space="0" w:color="auto"/>
            <w:bottom w:val="none" w:sz="0" w:space="0" w:color="auto"/>
            <w:right w:val="none" w:sz="0" w:space="0" w:color="auto"/>
          </w:divBdr>
        </w:div>
        <w:div w:id="1322387921">
          <w:marLeft w:val="360"/>
          <w:marRight w:val="0"/>
          <w:marTop w:val="200"/>
          <w:marBottom w:val="0"/>
          <w:divBdr>
            <w:top w:val="none" w:sz="0" w:space="0" w:color="auto"/>
            <w:left w:val="none" w:sz="0" w:space="0" w:color="auto"/>
            <w:bottom w:val="none" w:sz="0" w:space="0" w:color="auto"/>
            <w:right w:val="none" w:sz="0" w:space="0" w:color="auto"/>
          </w:divBdr>
        </w:div>
        <w:div w:id="1083916670">
          <w:marLeft w:val="360"/>
          <w:marRight w:val="0"/>
          <w:marTop w:val="200"/>
          <w:marBottom w:val="0"/>
          <w:divBdr>
            <w:top w:val="none" w:sz="0" w:space="0" w:color="auto"/>
            <w:left w:val="none" w:sz="0" w:space="0" w:color="auto"/>
            <w:bottom w:val="none" w:sz="0" w:space="0" w:color="auto"/>
            <w:right w:val="none" w:sz="0" w:space="0" w:color="auto"/>
          </w:divBdr>
        </w:div>
        <w:div w:id="971398513">
          <w:marLeft w:val="360"/>
          <w:marRight w:val="0"/>
          <w:marTop w:val="200"/>
          <w:marBottom w:val="0"/>
          <w:divBdr>
            <w:top w:val="none" w:sz="0" w:space="0" w:color="auto"/>
            <w:left w:val="none" w:sz="0" w:space="0" w:color="auto"/>
            <w:bottom w:val="none" w:sz="0" w:space="0" w:color="auto"/>
            <w:right w:val="none" w:sz="0" w:space="0" w:color="auto"/>
          </w:divBdr>
        </w:div>
        <w:div w:id="1907763654">
          <w:marLeft w:val="360"/>
          <w:marRight w:val="0"/>
          <w:marTop w:val="200"/>
          <w:marBottom w:val="0"/>
          <w:divBdr>
            <w:top w:val="none" w:sz="0" w:space="0" w:color="auto"/>
            <w:left w:val="none" w:sz="0" w:space="0" w:color="auto"/>
            <w:bottom w:val="none" w:sz="0" w:space="0" w:color="auto"/>
            <w:right w:val="none" w:sz="0" w:space="0" w:color="auto"/>
          </w:divBdr>
        </w:div>
        <w:div w:id="1225918237">
          <w:marLeft w:val="360"/>
          <w:marRight w:val="0"/>
          <w:marTop w:val="200"/>
          <w:marBottom w:val="0"/>
          <w:divBdr>
            <w:top w:val="none" w:sz="0" w:space="0" w:color="auto"/>
            <w:left w:val="none" w:sz="0" w:space="0" w:color="auto"/>
            <w:bottom w:val="none" w:sz="0" w:space="0" w:color="auto"/>
            <w:right w:val="none" w:sz="0" w:space="0" w:color="auto"/>
          </w:divBdr>
        </w:div>
        <w:div w:id="1128277192">
          <w:marLeft w:val="360"/>
          <w:marRight w:val="0"/>
          <w:marTop w:val="200"/>
          <w:marBottom w:val="0"/>
          <w:divBdr>
            <w:top w:val="none" w:sz="0" w:space="0" w:color="auto"/>
            <w:left w:val="none" w:sz="0" w:space="0" w:color="auto"/>
            <w:bottom w:val="none" w:sz="0" w:space="0" w:color="auto"/>
            <w:right w:val="none" w:sz="0" w:space="0" w:color="auto"/>
          </w:divBdr>
        </w:div>
        <w:div w:id="1469324521">
          <w:marLeft w:val="360"/>
          <w:marRight w:val="0"/>
          <w:marTop w:val="200"/>
          <w:marBottom w:val="0"/>
          <w:divBdr>
            <w:top w:val="none" w:sz="0" w:space="0" w:color="auto"/>
            <w:left w:val="none" w:sz="0" w:space="0" w:color="auto"/>
            <w:bottom w:val="none" w:sz="0" w:space="0" w:color="auto"/>
            <w:right w:val="none" w:sz="0" w:space="0" w:color="auto"/>
          </w:divBdr>
        </w:div>
      </w:divsChild>
    </w:div>
    <w:div w:id="1013263503">
      <w:bodyDiv w:val="1"/>
      <w:marLeft w:val="0"/>
      <w:marRight w:val="0"/>
      <w:marTop w:val="0"/>
      <w:marBottom w:val="0"/>
      <w:divBdr>
        <w:top w:val="none" w:sz="0" w:space="0" w:color="auto"/>
        <w:left w:val="none" w:sz="0" w:space="0" w:color="auto"/>
        <w:bottom w:val="none" w:sz="0" w:space="0" w:color="auto"/>
        <w:right w:val="none" w:sz="0" w:space="0" w:color="auto"/>
      </w:divBdr>
    </w:div>
    <w:div w:id="1034959064">
      <w:bodyDiv w:val="1"/>
      <w:marLeft w:val="0"/>
      <w:marRight w:val="0"/>
      <w:marTop w:val="0"/>
      <w:marBottom w:val="0"/>
      <w:divBdr>
        <w:top w:val="none" w:sz="0" w:space="0" w:color="auto"/>
        <w:left w:val="none" w:sz="0" w:space="0" w:color="auto"/>
        <w:bottom w:val="none" w:sz="0" w:space="0" w:color="auto"/>
        <w:right w:val="none" w:sz="0" w:space="0" w:color="auto"/>
      </w:divBdr>
      <w:divsChild>
        <w:div w:id="1072314060">
          <w:marLeft w:val="360"/>
          <w:marRight w:val="0"/>
          <w:marTop w:val="200"/>
          <w:marBottom w:val="0"/>
          <w:divBdr>
            <w:top w:val="none" w:sz="0" w:space="0" w:color="auto"/>
            <w:left w:val="none" w:sz="0" w:space="0" w:color="auto"/>
            <w:bottom w:val="none" w:sz="0" w:space="0" w:color="auto"/>
            <w:right w:val="none" w:sz="0" w:space="0" w:color="auto"/>
          </w:divBdr>
        </w:div>
      </w:divsChild>
    </w:div>
    <w:div w:id="1703940103">
      <w:bodyDiv w:val="1"/>
      <w:marLeft w:val="0"/>
      <w:marRight w:val="0"/>
      <w:marTop w:val="0"/>
      <w:marBottom w:val="0"/>
      <w:divBdr>
        <w:top w:val="none" w:sz="0" w:space="0" w:color="auto"/>
        <w:left w:val="none" w:sz="0" w:space="0" w:color="auto"/>
        <w:bottom w:val="none" w:sz="0" w:space="0" w:color="auto"/>
        <w:right w:val="none" w:sz="0" w:space="0" w:color="auto"/>
      </w:divBdr>
      <w:divsChild>
        <w:div w:id="1492524043">
          <w:marLeft w:val="360"/>
          <w:marRight w:val="0"/>
          <w:marTop w:val="200"/>
          <w:marBottom w:val="0"/>
          <w:divBdr>
            <w:top w:val="none" w:sz="0" w:space="0" w:color="auto"/>
            <w:left w:val="none" w:sz="0" w:space="0" w:color="auto"/>
            <w:bottom w:val="none" w:sz="0" w:space="0" w:color="auto"/>
            <w:right w:val="none" w:sz="0" w:space="0" w:color="auto"/>
          </w:divBdr>
        </w:div>
        <w:div w:id="1952862370">
          <w:marLeft w:val="360"/>
          <w:marRight w:val="0"/>
          <w:marTop w:val="200"/>
          <w:marBottom w:val="0"/>
          <w:divBdr>
            <w:top w:val="none" w:sz="0" w:space="0" w:color="auto"/>
            <w:left w:val="none" w:sz="0" w:space="0" w:color="auto"/>
            <w:bottom w:val="none" w:sz="0" w:space="0" w:color="auto"/>
            <w:right w:val="none" w:sz="0" w:space="0" w:color="auto"/>
          </w:divBdr>
        </w:div>
        <w:div w:id="994148060">
          <w:marLeft w:val="360"/>
          <w:marRight w:val="0"/>
          <w:marTop w:val="200"/>
          <w:marBottom w:val="0"/>
          <w:divBdr>
            <w:top w:val="none" w:sz="0" w:space="0" w:color="auto"/>
            <w:left w:val="none" w:sz="0" w:space="0" w:color="auto"/>
            <w:bottom w:val="none" w:sz="0" w:space="0" w:color="auto"/>
            <w:right w:val="none" w:sz="0" w:space="0" w:color="auto"/>
          </w:divBdr>
        </w:div>
        <w:div w:id="1342585452">
          <w:marLeft w:val="360"/>
          <w:marRight w:val="0"/>
          <w:marTop w:val="200"/>
          <w:marBottom w:val="0"/>
          <w:divBdr>
            <w:top w:val="none" w:sz="0" w:space="0" w:color="auto"/>
            <w:left w:val="none" w:sz="0" w:space="0" w:color="auto"/>
            <w:bottom w:val="none" w:sz="0" w:space="0" w:color="auto"/>
            <w:right w:val="none" w:sz="0" w:space="0" w:color="auto"/>
          </w:divBdr>
        </w:div>
        <w:div w:id="116681752">
          <w:marLeft w:val="360"/>
          <w:marRight w:val="0"/>
          <w:marTop w:val="200"/>
          <w:marBottom w:val="0"/>
          <w:divBdr>
            <w:top w:val="none" w:sz="0" w:space="0" w:color="auto"/>
            <w:left w:val="none" w:sz="0" w:space="0" w:color="auto"/>
            <w:bottom w:val="none" w:sz="0" w:space="0" w:color="auto"/>
            <w:right w:val="none" w:sz="0" w:space="0" w:color="auto"/>
          </w:divBdr>
        </w:div>
        <w:div w:id="978999898">
          <w:marLeft w:val="360"/>
          <w:marRight w:val="0"/>
          <w:marTop w:val="200"/>
          <w:marBottom w:val="0"/>
          <w:divBdr>
            <w:top w:val="none" w:sz="0" w:space="0" w:color="auto"/>
            <w:left w:val="none" w:sz="0" w:space="0" w:color="auto"/>
            <w:bottom w:val="none" w:sz="0" w:space="0" w:color="auto"/>
            <w:right w:val="none" w:sz="0" w:space="0" w:color="auto"/>
          </w:divBdr>
        </w:div>
        <w:div w:id="1988313789">
          <w:marLeft w:val="360"/>
          <w:marRight w:val="0"/>
          <w:marTop w:val="200"/>
          <w:marBottom w:val="0"/>
          <w:divBdr>
            <w:top w:val="none" w:sz="0" w:space="0" w:color="auto"/>
            <w:left w:val="none" w:sz="0" w:space="0" w:color="auto"/>
            <w:bottom w:val="none" w:sz="0" w:space="0" w:color="auto"/>
            <w:right w:val="none" w:sz="0" w:space="0" w:color="auto"/>
          </w:divBdr>
        </w:div>
      </w:divsChild>
    </w:div>
    <w:div w:id="1955791504">
      <w:bodyDiv w:val="1"/>
      <w:marLeft w:val="0"/>
      <w:marRight w:val="0"/>
      <w:marTop w:val="0"/>
      <w:marBottom w:val="0"/>
      <w:divBdr>
        <w:top w:val="none" w:sz="0" w:space="0" w:color="auto"/>
        <w:left w:val="none" w:sz="0" w:space="0" w:color="auto"/>
        <w:bottom w:val="none" w:sz="0" w:space="0" w:color="auto"/>
        <w:right w:val="none" w:sz="0" w:space="0" w:color="auto"/>
      </w:divBdr>
      <w:divsChild>
        <w:div w:id="1446462870">
          <w:marLeft w:val="360"/>
          <w:marRight w:val="0"/>
          <w:marTop w:val="200"/>
          <w:marBottom w:val="0"/>
          <w:divBdr>
            <w:top w:val="none" w:sz="0" w:space="0" w:color="auto"/>
            <w:left w:val="none" w:sz="0" w:space="0" w:color="auto"/>
            <w:bottom w:val="none" w:sz="0" w:space="0" w:color="auto"/>
            <w:right w:val="none" w:sz="0" w:space="0" w:color="auto"/>
          </w:divBdr>
        </w:div>
        <w:div w:id="284577747">
          <w:marLeft w:val="360"/>
          <w:marRight w:val="0"/>
          <w:marTop w:val="200"/>
          <w:marBottom w:val="0"/>
          <w:divBdr>
            <w:top w:val="none" w:sz="0" w:space="0" w:color="auto"/>
            <w:left w:val="none" w:sz="0" w:space="0" w:color="auto"/>
            <w:bottom w:val="none" w:sz="0" w:space="0" w:color="auto"/>
            <w:right w:val="none" w:sz="0" w:space="0" w:color="auto"/>
          </w:divBdr>
        </w:div>
        <w:div w:id="1559854815">
          <w:marLeft w:val="360"/>
          <w:marRight w:val="0"/>
          <w:marTop w:val="200"/>
          <w:marBottom w:val="0"/>
          <w:divBdr>
            <w:top w:val="none" w:sz="0" w:space="0" w:color="auto"/>
            <w:left w:val="none" w:sz="0" w:space="0" w:color="auto"/>
            <w:bottom w:val="none" w:sz="0" w:space="0" w:color="auto"/>
            <w:right w:val="none" w:sz="0" w:space="0" w:color="auto"/>
          </w:divBdr>
        </w:div>
        <w:div w:id="1655795363">
          <w:marLeft w:val="360"/>
          <w:marRight w:val="0"/>
          <w:marTop w:val="200"/>
          <w:marBottom w:val="0"/>
          <w:divBdr>
            <w:top w:val="none" w:sz="0" w:space="0" w:color="auto"/>
            <w:left w:val="none" w:sz="0" w:space="0" w:color="auto"/>
            <w:bottom w:val="none" w:sz="0" w:space="0" w:color="auto"/>
            <w:right w:val="none" w:sz="0" w:space="0" w:color="auto"/>
          </w:divBdr>
        </w:div>
        <w:div w:id="44719750">
          <w:marLeft w:val="360"/>
          <w:marRight w:val="0"/>
          <w:marTop w:val="200"/>
          <w:marBottom w:val="0"/>
          <w:divBdr>
            <w:top w:val="none" w:sz="0" w:space="0" w:color="auto"/>
            <w:left w:val="none" w:sz="0" w:space="0" w:color="auto"/>
            <w:bottom w:val="none" w:sz="0" w:space="0" w:color="auto"/>
            <w:right w:val="none" w:sz="0" w:space="0" w:color="auto"/>
          </w:divBdr>
        </w:div>
        <w:div w:id="1993018125">
          <w:marLeft w:val="360"/>
          <w:marRight w:val="0"/>
          <w:marTop w:val="200"/>
          <w:marBottom w:val="0"/>
          <w:divBdr>
            <w:top w:val="none" w:sz="0" w:space="0" w:color="auto"/>
            <w:left w:val="none" w:sz="0" w:space="0" w:color="auto"/>
            <w:bottom w:val="none" w:sz="0" w:space="0" w:color="auto"/>
            <w:right w:val="none" w:sz="0" w:space="0" w:color="auto"/>
          </w:divBdr>
        </w:div>
        <w:div w:id="727261993">
          <w:marLeft w:val="360"/>
          <w:marRight w:val="0"/>
          <w:marTop w:val="200"/>
          <w:marBottom w:val="0"/>
          <w:divBdr>
            <w:top w:val="none" w:sz="0" w:space="0" w:color="auto"/>
            <w:left w:val="none" w:sz="0" w:space="0" w:color="auto"/>
            <w:bottom w:val="none" w:sz="0" w:space="0" w:color="auto"/>
            <w:right w:val="none" w:sz="0" w:space="0" w:color="auto"/>
          </w:divBdr>
        </w:div>
        <w:div w:id="1498959229">
          <w:marLeft w:val="360"/>
          <w:marRight w:val="0"/>
          <w:marTop w:val="200"/>
          <w:marBottom w:val="0"/>
          <w:divBdr>
            <w:top w:val="none" w:sz="0" w:space="0" w:color="auto"/>
            <w:left w:val="none" w:sz="0" w:space="0" w:color="auto"/>
            <w:bottom w:val="none" w:sz="0" w:space="0" w:color="auto"/>
            <w:right w:val="none" w:sz="0" w:space="0" w:color="auto"/>
          </w:divBdr>
        </w:div>
        <w:div w:id="832181478">
          <w:marLeft w:val="360"/>
          <w:marRight w:val="0"/>
          <w:marTop w:val="200"/>
          <w:marBottom w:val="0"/>
          <w:divBdr>
            <w:top w:val="none" w:sz="0" w:space="0" w:color="auto"/>
            <w:left w:val="none" w:sz="0" w:space="0" w:color="auto"/>
            <w:bottom w:val="none" w:sz="0" w:space="0" w:color="auto"/>
            <w:right w:val="none" w:sz="0" w:space="0" w:color="auto"/>
          </w:divBdr>
        </w:div>
        <w:div w:id="320430863">
          <w:marLeft w:val="360"/>
          <w:marRight w:val="0"/>
          <w:marTop w:val="200"/>
          <w:marBottom w:val="0"/>
          <w:divBdr>
            <w:top w:val="none" w:sz="0" w:space="0" w:color="auto"/>
            <w:left w:val="none" w:sz="0" w:space="0" w:color="auto"/>
            <w:bottom w:val="none" w:sz="0" w:space="0" w:color="auto"/>
            <w:right w:val="none" w:sz="0" w:space="0" w:color="auto"/>
          </w:divBdr>
        </w:div>
        <w:div w:id="1858426159">
          <w:marLeft w:val="360"/>
          <w:marRight w:val="0"/>
          <w:marTop w:val="200"/>
          <w:marBottom w:val="0"/>
          <w:divBdr>
            <w:top w:val="none" w:sz="0" w:space="0" w:color="auto"/>
            <w:left w:val="none" w:sz="0" w:space="0" w:color="auto"/>
            <w:bottom w:val="none" w:sz="0" w:space="0" w:color="auto"/>
            <w:right w:val="none" w:sz="0" w:space="0" w:color="auto"/>
          </w:divBdr>
        </w:div>
        <w:div w:id="1675525133">
          <w:marLeft w:val="360"/>
          <w:marRight w:val="0"/>
          <w:marTop w:val="200"/>
          <w:marBottom w:val="0"/>
          <w:divBdr>
            <w:top w:val="none" w:sz="0" w:space="0" w:color="auto"/>
            <w:left w:val="none" w:sz="0" w:space="0" w:color="auto"/>
            <w:bottom w:val="none" w:sz="0" w:space="0" w:color="auto"/>
            <w:right w:val="none" w:sz="0" w:space="0" w:color="auto"/>
          </w:divBdr>
        </w:div>
        <w:div w:id="41448246">
          <w:marLeft w:val="360"/>
          <w:marRight w:val="0"/>
          <w:marTop w:val="200"/>
          <w:marBottom w:val="0"/>
          <w:divBdr>
            <w:top w:val="none" w:sz="0" w:space="0" w:color="auto"/>
            <w:left w:val="none" w:sz="0" w:space="0" w:color="auto"/>
            <w:bottom w:val="none" w:sz="0" w:space="0" w:color="auto"/>
            <w:right w:val="none" w:sz="0" w:space="0" w:color="auto"/>
          </w:divBdr>
        </w:div>
        <w:div w:id="423039870">
          <w:marLeft w:val="360"/>
          <w:marRight w:val="0"/>
          <w:marTop w:val="200"/>
          <w:marBottom w:val="0"/>
          <w:divBdr>
            <w:top w:val="none" w:sz="0" w:space="0" w:color="auto"/>
            <w:left w:val="none" w:sz="0" w:space="0" w:color="auto"/>
            <w:bottom w:val="none" w:sz="0" w:space="0" w:color="auto"/>
            <w:right w:val="none" w:sz="0" w:space="0" w:color="auto"/>
          </w:divBdr>
        </w:div>
        <w:div w:id="279071277">
          <w:marLeft w:val="360"/>
          <w:marRight w:val="0"/>
          <w:marTop w:val="200"/>
          <w:marBottom w:val="0"/>
          <w:divBdr>
            <w:top w:val="none" w:sz="0" w:space="0" w:color="auto"/>
            <w:left w:val="none" w:sz="0" w:space="0" w:color="auto"/>
            <w:bottom w:val="none" w:sz="0" w:space="0" w:color="auto"/>
            <w:right w:val="none" w:sz="0" w:space="0" w:color="auto"/>
          </w:divBdr>
        </w:div>
        <w:div w:id="2122718416">
          <w:marLeft w:val="360"/>
          <w:marRight w:val="0"/>
          <w:marTop w:val="200"/>
          <w:marBottom w:val="0"/>
          <w:divBdr>
            <w:top w:val="none" w:sz="0" w:space="0" w:color="auto"/>
            <w:left w:val="none" w:sz="0" w:space="0" w:color="auto"/>
            <w:bottom w:val="none" w:sz="0" w:space="0" w:color="auto"/>
            <w:right w:val="none" w:sz="0" w:space="0" w:color="auto"/>
          </w:divBdr>
        </w:div>
      </w:divsChild>
    </w:div>
    <w:div w:id="2048945770">
      <w:bodyDiv w:val="1"/>
      <w:marLeft w:val="0"/>
      <w:marRight w:val="0"/>
      <w:marTop w:val="0"/>
      <w:marBottom w:val="0"/>
      <w:divBdr>
        <w:top w:val="none" w:sz="0" w:space="0" w:color="auto"/>
        <w:left w:val="none" w:sz="0" w:space="0" w:color="auto"/>
        <w:bottom w:val="none" w:sz="0" w:space="0" w:color="auto"/>
        <w:right w:val="none" w:sz="0" w:space="0" w:color="auto"/>
      </w:divBdr>
      <w:divsChild>
        <w:div w:id="1780367937">
          <w:marLeft w:val="360"/>
          <w:marRight w:val="0"/>
          <w:marTop w:val="200"/>
          <w:marBottom w:val="0"/>
          <w:divBdr>
            <w:top w:val="none" w:sz="0" w:space="0" w:color="auto"/>
            <w:left w:val="none" w:sz="0" w:space="0" w:color="auto"/>
            <w:bottom w:val="none" w:sz="0" w:space="0" w:color="auto"/>
            <w:right w:val="none" w:sz="0" w:space="0" w:color="auto"/>
          </w:divBdr>
        </w:div>
        <w:div w:id="330791894">
          <w:marLeft w:val="360"/>
          <w:marRight w:val="0"/>
          <w:marTop w:val="200"/>
          <w:marBottom w:val="0"/>
          <w:divBdr>
            <w:top w:val="none" w:sz="0" w:space="0" w:color="auto"/>
            <w:left w:val="none" w:sz="0" w:space="0" w:color="auto"/>
            <w:bottom w:val="none" w:sz="0" w:space="0" w:color="auto"/>
            <w:right w:val="none" w:sz="0" w:space="0" w:color="auto"/>
          </w:divBdr>
        </w:div>
        <w:div w:id="731151759">
          <w:marLeft w:val="360"/>
          <w:marRight w:val="0"/>
          <w:marTop w:val="200"/>
          <w:marBottom w:val="0"/>
          <w:divBdr>
            <w:top w:val="none" w:sz="0" w:space="0" w:color="auto"/>
            <w:left w:val="none" w:sz="0" w:space="0" w:color="auto"/>
            <w:bottom w:val="none" w:sz="0" w:space="0" w:color="auto"/>
            <w:right w:val="none" w:sz="0" w:space="0" w:color="auto"/>
          </w:divBdr>
        </w:div>
        <w:div w:id="625813799">
          <w:marLeft w:val="360"/>
          <w:marRight w:val="0"/>
          <w:marTop w:val="200"/>
          <w:marBottom w:val="0"/>
          <w:divBdr>
            <w:top w:val="none" w:sz="0" w:space="0" w:color="auto"/>
            <w:left w:val="none" w:sz="0" w:space="0" w:color="auto"/>
            <w:bottom w:val="none" w:sz="0" w:space="0" w:color="auto"/>
            <w:right w:val="none" w:sz="0" w:space="0" w:color="auto"/>
          </w:divBdr>
        </w:div>
        <w:div w:id="274211129">
          <w:marLeft w:val="360"/>
          <w:marRight w:val="0"/>
          <w:marTop w:val="200"/>
          <w:marBottom w:val="0"/>
          <w:divBdr>
            <w:top w:val="none" w:sz="0" w:space="0" w:color="auto"/>
            <w:left w:val="none" w:sz="0" w:space="0" w:color="auto"/>
            <w:bottom w:val="none" w:sz="0" w:space="0" w:color="auto"/>
            <w:right w:val="none" w:sz="0" w:space="0" w:color="auto"/>
          </w:divBdr>
        </w:div>
        <w:div w:id="902300284">
          <w:marLeft w:val="360"/>
          <w:marRight w:val="0"/>
          <w:marTop w:val="200"/>
          <w:marBottom w:val="0"/>
          <w:divBdr>
            <w:top w:val="none" w:sz="0" w:space="0" w:color="auto"/>
            <w:left w:val="none" w:sz="0" w:space="0" w:color="auto"/>
            <w:bottom w:val="none" w:sz="0" w:space="0" w:color="auto"/>
            <w:right w:val="none" w:sz="0" w:space="0" w:color="auto"/>
          </w:divBdr>
        </w:div>
        <w:div w:id="867328927">
          <w:marLeft w:val="360"/>
          <w:marRight w:val="0"/>
          <w:marTop w:val="200"/>
          <w:marBottom w:val="0"/>
          <w:divBdr>
            <w:top w:val="none" w:sz="0" w:space="0" w:color="auto"/>
            <w:left w:val="none" w:sz="0" w:space="0" w:color="auto"/>
            <w:bottom w:val="none" w:sz="0" w:space="0" w:color="auto"/>
            <w:right w:val="none" w:sz="0" w:space="0" w:color="auto"/>
          </w:divBdr>
        </w:div>
        <w:div w:id="1217354992">
          <w:marLeft w:val="360"/>
          <w:marRight w:val="0"/>
          <w:marTop w:val="200"/>
          <w:marBottom w:val="0"/>
          <w:divBdr>
            <w:top w:val="none" w:sz="0" w:space="0" w:color="auto"/>
            <w:left w:val="none" w:sz="0" w:space="0" w:color="auto"/>
            <w:bottom w:val="none" w:sz="0" w:space="0" w:color="auto"/>
            <w:right w:val="none" w:sz="0" w:space="0" w:color="auto"/>
          </w:divBdr>
        </w:div>
        <w:div w:id="2125689798">
          <w:marLeft w:val="360"/>
          <w:marRight w:val="0"/>
          <w:marTop w:val="200"/>
          <w:marBottom w:val="0"/>
          <w:divBdr>
            <w:top w:val="none" w:sz="0" w:space="0" w:color="auto"/>
            <w:left w:val="none" w:sz="0" w:space="0" w:color="auto"/>
            <w:bottom w:val="none" w:sz="0" w:space="0" w:color="auto"/>
            <w:right w:val="none" w:sz="0" w:space="0" w:color="auto"/>
          </w:divBdr>
        </w:div>
        <w:div w:id="1734044985">
          <w:marLeft w:val="360"/>
          <w:marRight w:val="0"/>
          <w:marTop w:val="200"/>
          <w:marBottom w:val="0"/>
          <w:divBdr>
            <w:top w:val="none" w:sz="0" w:space="0" w:color="auto"/>
            <w:left w:val="none" w:sz="0" w:space="0" w:color="auto"/>
            <w:bottom w:val="none" w:sz="0" w:space="0" w:color="auto"/>
            <w:right w:val="none" w:sz="0" w:space="0" w:color="auto"/>
          </w:divBdr>
        </w:div>
        <w:div w:id="16070132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Wuqiang Zhu</dc:creator>
  <cp:keywords/>
  <dc:description/>
  <cp:lastModifiedBy>Wuqiang Zhu</cp:lastModifiedBy>
  <cp:revision>24</cp:revision>
  <dcterms:created xsi:type="dcterms:W3CDTF">2019-01-12T19:20:00Z</dcterms:created>
  <dcterms:modified xsi:type="dcterms:W3CDTF">2019-01-14T22:36:00Z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-1442505171</vt:i4>
  </property>
</Properties>
</file>