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16099C" w14:textId="77777777" w:rsidR="001F1BB3" w:rsidRPr="00973E08" w:rsidRDefault="001F1BB3" w:rsidP="00973E08">
      <w:pPr>
        <w:rPr>
          <w:rFonts w:ascii="Helvetica" w:eastAsia="Times New Roman" w:hAnsi="Helvetica" w:cs="Times New Roman"/>
          <w:color w:val="000000"/>
        </w:rPr>
      </w:pPr>
      <w:r w:rsidRPr="00973E08">
        <w:rPr>
          <w:rFonts w:ascii="Helvetica" w:eastAsia="Times New Roman" w:hAnsi="Helvetica" w:cs="Times New Roman"/>
          <w:b/>
          <w:bCs/>
          <w:color w:val="000000"/>
        </w:rPr>
        <w:t>Responses to the editorial comments:</w:t>
      </w:r>
      <w:r w:rsidRPr="00973E08">
        <w:rPr>
          <w:rFonts w:ascii="Helvetica" w:eastAsia="Times New Roman" w:hAnsi="Helvetica" w:cs="Times New Roman"/>
          <w:color w:val="000000"/>
        </w:rPr>
        <w:br/>
      </w:r>
      <w:r w:rsidRPr="00973E08">
        <w:rPr>
          <w:rFonts w:ascii="Helvetica" w:eastAsia="Times New Roman" w:hAnsi="Helvetica" w:cs="Times New Roman"/>
          <w:color w:val="000000"/>
        </w:rPr>
        <w:br/>
      </w:r>
      <w:r w:rsidRPr="00973E08">
        <w:rPr>
          <w:rFonts w:ascii="Helvetica" w:eastAsia="Times New Roman" w:hAnsi="Helvetica" w:cs="Times New Roman"/>
          <w:i/>
          <w:color w:val="000000"/>
        </w:rPr>
        <w:t>1. The editor has formatted the manuscript to match the journal's style. Please retain the same.</w:t>
      </w:r>
    </w:p>
    <w:p w14:paraId="327B820F" w14:textId="77777777" w:rsidR="001F1BB3" w:rsidRPr="00973E08" w:rsidRDefault="001F1BB3" w:rsidP="00973E08">
      <w:pPr>
        <w:rPr>
          <w:rFonts w:ascii="Helvetica" w:eastAsia="Times New Roman" w:hAnsi="Helvetica" w:cs="Times New Roman"/>
          <w:color w:val="000000"/>
        </w:rPr>
      </w:pPr>
    </w:p>
    <w:p w14:paraId="473951DD" w14:textId="20790AD8" w:rsidR="001F1BB3" w:rsidRPr="00973E08" w:rsidRDefault="00973E08" w:rsidP="00973E08">
      <w:pPr>
        <w:rPr>
          <w:rFonts w:ascii="Helvetica" w:eastAsia="Times New Roman" w:hAnsi="Helvetica" w:cs="Times New Roman"/>
          <w:color w:val="FF0000"/>
        </w:rPr>
      </w:pPr>
      <w:r>
        <w:rPr>
          <w:rFonts w:ascii="Helvetica" w:eastAsia="Times New Roman" w:hAnsi="Helvetica" w:cs="Times New Roman"/>
          <w:color w:val="FF0000"/>
        </w:rPr>
        <w:t>OK</w:t>
      </w:r>
      <w:bookmarkStart w:id="0" w:name="_GoBack"/>
      <w:bookmarkEnd w:id="0"/>
    </w:p>
    <w:p w14:paraId="7D067202" w14:textId="77777777" w:rsidR="001F1BB3" w:rsidRPr="00973E08" w:rsidRDefault="001F1BB3" w:rsidP="00973E08">
      <w:pPr>
        <w:rPr>
          <w:rFonts w:ascii="Helvetica" w:eastAsia="Times New Roman" w:hAnsi="Helvetica" w:cs="Times New Roman"/>
          <w:i/>
          <w:color w:val="000000"/>
        </w:rPr>
      </w:pPr>
      <w:r w:rsidRPr="00973E08">
        <w:rPr>
          <w:rFonts w:ascii="Helvetica" w:eastAsia="Times New Roman" w:hAnsi="Helvetica" w:cs="Times New Roman"/>
          <w:color w:val="000000"/>
        </w:rPr>
        <w:br/>
      </w:r>
      <w:r w:rsidRPr="00973E08">
        <w:rPr>
          <w:rFonts w:ascii="Helvetica" w:eastAsia="Times New Roman" w:hAnsi="Helvetica" w:cs="Times New Roman"/>
          <w:i/>
          <w:color w:val="000000"/>
        </w:rPr>
        <w:t>2. Please address all the specific comments marked in the manuscript.</w:t>
      </w:r>
    </w:p>
    <w:p w14:paraId="7B50B80D" w14:textId="77777777" w:rsidR="001F1BB3" w:rsidRPr="00973E08" w:rsidRDefault="001F1BB3" w:rsidP="00973E08">
      <w:pPr>
        <w:rPr>
          <w:rFonts w:ascii="Helvetica" w:eastAsia="Times New Roman" w:hAnsi="Helvetica" w:cs="Times New Roman"/>
          <w:color w:val="000000"/>
        </w:rPr>
      </w:pPr>
    </w:p>
    <w:p w14:paraId="62B1B857" w14:textId="7C0E21C1" w:rsidR="001F1BB3" w:rsidRPr="00973E08" w:rsidRDefault="00973E08" w:rsidP="00973E08">
      <w:pPr>
        <w:rPr>
          <w:rFonts w:ascii="Helvetica" w:eastAsia="Times New Roman" w:hAnsi="Helvetica" w:cs="Times New Roman"/>
          <w:color w:val="FF0000"/>
        </w:rPr>
      </w:pPr>
      <w:r>
        <w:rPr>
          <w:rFonts w:ascii="Helvetica" w:eastAsia="Times New Roman" w:hAnsi="Helvetica" w:cs="Times New Roman"/>
          <w:color w:val="FF0000"/>
        </w:rPr>
        <w:t>Done</w:t>
      </w:r>
    </w:p>
    <w:p w14:paraId="56F9D7EB" w14:textId="77777777" w:rsidR="001F1BB3" w:rsidRPr="00973E08" w:rsidRDefault="001F1BB3" w:rsidP="00973E08">
      <w:pPr>
        <w:rPr>
          <w:rFonts w:ascii="Helvetica" w:eastAsia="Times New Roman" w:hAnsi="Helvetica" w:cs="Times New Roman"/>
          <w:i/>
          <w:color w:val="000000"/>
        </w:rPr>
      </w:pPr>
      <w:r w:rsidRPr="00973E08">
        <w:rPr>
          <w:rFonts w:ascii="Helvetica" w:eastAsia="Times New Roman" w:hAnsi="Helvetica" w:cs="Times New Roman"/>
          <w:color w:val="000000"/>
        </w:rPr>
        <w:br/>
      </w:r>
      <w:r w:rsidRPr="00973E08">
        <w:rPr>
          <w:rFonts w:ascii="Helvetica" w:eastAsia="Times New Roman" w:hAnsi="Helvetica" w:cs="Times New Roman"/>
          <w:i/>
          <w:color w:val="000000"/>
        </w:rPr>
        <w:t>3. If any of the figures are previously published, 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rsidRPr="00973E08">
        <w:rPr>
          <w:rFonts w:ascii="Helvetica" w:eastAsia="Times New Roman" w:hAnsi="Helvetica" w:cs="Times New Roman"/>
          <w:i/>
          <w:color w:val="000000"/>
        </w:rPr>
        <w:t>docx</w:t>
      </w:r>
      <w:proofErr w:type="spellEnd"/>
      <w:r w:rsidRPr="00973E08">
        <w:rPr>
          <w:rFonts w:ascii="Helvetica" w:eastAsia="Times New Roman" w:hAnsi="Helvetica" w:cs="Times New Roman"/>
          <w:i/>
          <w:color w:val="000000"/>
        </w:rPr>
        <w:t xml:space="preserve"> file to your Editorial Manager account. The Figure must be cited appropriately in Figure Legend, i.e. “This figure has been modified from [citation].”</w:t>
      </w:r>
    </w:p>
    <w:p w14:paraId="49DD24F1" w14:textId="77777777" w:rsidR="001F1BB3" w:rsidRPr="00973E08" w:rsidRDefault="001F1BB3" w:rsidP="00973E08">
      <w:pPr>
        <w:rPr>
          <w:rFonts w:ascii="Helvetica" w:eastAsia="Times New Roman" w:hAnsi="Helvetica" w:cs="Times New Roman"/>
          <w:color w:val="000000"/>
        </w:rPr>
      </w:pPr>
    </w:p>
    <w:p w14:paraId="517E7472" w14:textId="00CAB0BD" w:rsidR="00973E08" w:rsidRDefault="001F1BB3" w:rsidP="00973E08">
      <w:pPr>
        <w:rPr>
          <w:rFonts w:ascii="Helvetica" w:eastAsia="Times New Roman" w:hAnsi="Helvetica" w:cs="Times New Roman"/>
          <w:color w:val="000000"/>
        </w:rPr>
      </w:pPr>
      <w:r w:rsidRPr="00973E08">
        <w:rPr>
          <w:rFonts w:ascii="Helvetica" w:eastAsia="Times New Roman" w:hAnsi="Helvetica" w:cs="Times New Roman"/>
          <w:color w:val="FF0000"/>
        </w:rPr>
        <w:t xml:space="preserve">All figures are original figures and not </w:t>
      </w:r>
      <w:r w:rsidR="00973E08">
        <w:rPr>
          <w:rFonts w:ascii="Helvetica" w:eastAsia="Times New Roman" w:hAnsi="Helvetica" w:cs="Times New Roman"/>
          <w:color w:val="FF0000"/>
        </w:rPr>
        <w:t xml:space="preserve">previously </w:t>
      </w:r>
      <w:r w:rsidRPr="00973E08">
        <w:rPr>
          <w:rFonts w:ascii="Helvetica" w:eastAsia="Times New Roman" w:hAnsi="Helvetica" w:cs="Times New Roman"/>
          <w:color w:val="FF0000"/>
        </w:rPr>
        <w:t xml:space="preserve">published </w:t>
      </w:r>
      <w:r w:rsidRPr="00973E08">
        <w:rPr>
          <w:rFonts w:ascii="Helvetica" w:eastAsia="Times New Roman" w:hAnsi="Helvetica" w:cs="Times New Roman"/>
          <w:color w:val="FF0000"/>
        </w:rPr>
        <w:br/>
      </w:r>
      <w:r w:rsidRPr="00973E08">
        <w:rPr>
          <w:rFonts w:ascii="Helvetica" w:eastAsia="Times New Roman" w:hAnsi="Helvetica" w:cs="Times New Roman"/>
          <w:color w:val="000000"/>
        </w:rPr>
        <w:br/>
      </w:r>
      <w:r w:rsidRPr="00973E08">
        <w:rPr>
          <w:rFonts w:ascii="Helvetica" w:eastAsia="Times New Roman" w:hAnsi="Helvetica" w:cs="Times New Roman"/>
          <w:i/>
          <w:color w:val="000000"/>
        </w:rPr>
        <w:t>Changes in the Video:</w:t>
      </w:r>
      <w:r w:rsidRPr="00973E08">
        <w:rPr>
          <w:rFonts w:ascii="Helvetica" w:eastAsia="Times New Roman" w:hAnsi="Helvetica" w:cs="Times New Roman"/>
          <w:i/>
          <w:color w:val="000000"/>
        </w:rPr>
        <w:br/>
        <w:t>1. Please increase the homogeneity between the written protocol and the narration in the video. Essentially, it would be best if the narration is a word for word from the written protocol text.</w:t>
      </w:r>
    </w:p>
    <w:p w14:paraId="7B460FE1" w14:textId="77777777" w:rsidR="00973E08" w:rsidRPr="00973E08" w:rsidRDefault="00973E08" w:rsidP="00973E08">
      <w:pPr>
        <w:rPr>
          <w:rFonts w:ascii="Helvetica" w:eastAsia="Times New Roman" w:hAnsi="Helvetica" w:cs="Times New Roman"/>
          <w:color w:val="000000"/>
        </w:rPr>
      </w:pPr>
    </w:p>
    <w:p w14:paraId="73DF71D3" w14:textId="7D1DF19B" w:rsidR="0087199A" w:rsidRPr="00973E08" w:rsidRDefault="00973E08" w:rsidP="00973E08">
      <w:pPr>
        <w:rPr>
          <w:rFonts w:ascii="Helvetica" w:eastAsia="Times New Roman" w:hAnsi="Helvetica" w:cs="Times New Roman"/>
          <w:color w:val="FF0000"/>
        </w:rPr>
      </w:pPr>
      <w:r>
        <w:rPr>
          <w:rFonts w:ascii="Helvetica" w:eastAsia="Times New Roman" w:hAnsi="Helvetica" w:cs="Times New Roman"/>
          <w:color w:val="FF0000"/>
        </w:rPr>
        <w:t>We have brought the narration into closer alignment with</w:t>
      </w:r>
      <w:r w:rsidR="009643F7" w:rsidRPr="00973E08">
        <w:rPr>
          <w:rFonts w:ascii="Helvetica" w:eastAsia="Times New Roman" w:hAnsi="Helvetica" w:cs="Times New Roman"/>
          <w:color w:val="FF0000"/>
        </w:rPr>
        <w:t xml:space="preserve"> the written protocol </w:t>
      </w:r>
      <w:r>
        <w:rPr>
          <w:rFonts w:ascii="Helvetica" w:eastAsia="Times New Roman" w:hAnsi="Helvetica" w:cs="Times New Roman"/>
          <w:color w:val="FF0000"/>
        </w:rPr>
        <w:t>by re-recording the sections of the video described below.</w:t>
      </w:r>
    </w:p>
    <w:p w14:paraId="26C7EA1B" w14:textId="5E6CC567" w:rsidR="00B42C86" w:rsidRPr="00973E08" w:rsidRDefault="00B42C86" w:rsidP="00973E08">
      <w:pPr>
        <w:rPr>
          <w:rFonts w:ascii="Helvetica" w:eastAsia="Times New Roman" w:hAnsi="Helvetica" w:cs="Times New Roman"/>
          <w:color w:val="FF0000"/>
        </w:rPr>
      </w:pPr>
    </w:p>
    <w:p w14:paraId="0DDDF815" w14:textId="34BDB9E2" w:rsidR="00B42C86" w:rsidRDefault="00B42C86" w:rsidP="00973E08">
      <w:pPr>
        <w:rPr>
          <w:rFonts w:ascii="Helvetica" w:eastAsia="Times New Roman" w:hAnsi="Helvetica" w:cs="Times New Roman"/>
          <w:color w:val="FF0000"/>
        </w:rPr>
      </w:pPr>
      <w:r w:rsidRPr="00973E08">
        <w:rPr>
          <w:rFonts w:ascii="Helvetica" w:eastAsia="Times New Roman" w:hAnsi="Helvetica" w:cs="Times New Roman"/>
          <w:color w:val="FF0000"/>
        </w:rPr>
        <w:t>Time</w:t>
      </w:r>
      <w:r w:rsidR="00C34F6C" w:rsidRPr="00973E08">
        <w:rPr>
          <w:rFonts w:ascii="Helvetica" w:eastAsia="Times New Roman" w:hAnsi="Helvetica" w:cs="Times New Roman"/>
          <w:color w:val="FF0000"/>
        </w:rPr>
        <w:t xml:space="preserve"> 1</w:t>
      </w:r>
      <w:r w:rsidRPr="00973E08">
        <w:rPr>
          <w:rFonts w:ascii="Helvetica" w:eastAsia="Times New Roman" w:hAnsi="Helvetica" w:cs="Times New Roman"/>
          <w:color w:val="FF0000"/>
        </w:rPr>
        <w:t>: 1:54-2:53</w:t>
      </w:r>
    </w:p>
    <w:p w14:paraId="7CC2A93E" w14:textId="77777777" w:rsidR="00973E08" w:rsidRDefault="00973E08" w:rsidP="00973E08">
      <w:pPr>
        <w:rPr>
          <w:rFonts w:ascii="Helvetica" w:eastAsia="Times New Roman" w:hAnsi="Helvetica" w:cs="Times New Roman"/>
          <w:color w:val="FF0000"/>
        </w:rPr>
      </w:pPr>
    </w:p>
    <w:p w14:paraId="057A117E" w14:textId="77777777" w:rsidR="00973E08" w:rsidRPr="00973E08" w:rsidRDefault="00973E08" w:rsidP="00973E08">
      <w:pPr>
        <w:pStyle w:val="NormalWeb"/>
        <w:spacing w:before="0" w:beforeAutospacing="0" w:after="0" w:afterAutospacing="0"/>
        <w:jc w:val="left"/>
        <w:rPr>
          <w:rFonts w:asciiTheme="minorHAnsi" w:eastAsia="Times New Roman" w:hAnsiTheme="minorHAnsi" w:cs="Times New Roman"/>
          <w:color w:val="2E74B5" w:themeColor="accent5" w:themeShade="BF"/>
        </w:rPr>
      </w:pPr>
      <w:r w:rsidRPr="00973E08">
        <w:rPr>
          <w:rFonts w:ascii="Helvetica" w:eastAsia="Times New Roman" w:hAnsi="Helvetica" w:cs="Times New Roman"/>
          <w:b/>
          <w:color w:val="2E74B5" w:themeColor="accent5" w:themeShade="BF"/>
        </w:rPr>
        <w:t>Protocol:</w:t>
      </w:r>
      <w:r w:rsidRPr="00973E08">
        <w:rPr>
          <w:rFonts w:asciiTheme="minorHAnsi" w:hAnsiTheme="minorHAnsi" w:cstheme="minorHAnsi"/>
          <w:color w:val="000000" w:themeColor="text1"/>
        </w:rPr>
        <w:t xml:space="preserve"> </w:t>
      </w:r>
      <w:r w:rsidRPr="00973E08">
        <w:rPr>
          <w:rFonts w:asciiTheme="minorHAnsi" w:eastAsia="Times New Roman" w:hAnsiTheme="minorHAnsi" w:cs="Times New Roman"/>
          <w:color w:val="2E74B5" w:themeColor="accent5" w:themeShade="BF"/>
        </w:rPr>
        <w:t xml:space="preserve">Open the cooling water for the preparation chamber, the </w:t>
      </w:r>
      <w:proofErr w:type="spellStart"/>
      <w:r w:rsidRPr="00973E08">
        <w:rPr>
          <w:rFonts w:asciiTheme="minorHAnsi" w:eastAsia="Times New Roman" w:hAnsiTheme="minorHAnsi" w:cs="Times New Roman"/>
          <w:color w:val="2E74B5" w:themeColor="accent5" w:themeShade="BF"/>
        </w:rPr>
        <w:t>cryoshroud</w:t>
      </w:r>
      <w:proofErr w:type="spellEnd"/>
      <w:r w:rsidRPr="00973E08">
        <w:rPr>
          <w:rFonts w:asciiTheme="minorHAnsi" w:eastAsia="Times New Roman" w:hAnsiTheme="minorHAnsi" w:cs="Times New Roman"/>
          <w:color w:val="2E74B5" w:themeColor="accent5" w:themeShade="BF"/>
        </w:rPr>
        <w:t xml:space="preserve"> on the growth chamber (see Fig.1), the effusion cells, and the quartz crystal microbalance sensor.</w:t>
      </w:r>
      <w:r w:rsidRPr="00973E08">
        <w:rPr>
          <w:rFonts w:asciiTheme="minorHAnsi" w:hAnsiTheme="minorHAnsi" w:cstheme="minorHAnsi"/>
          <w:color w:val="000000" w:themeColor="text1"/>
        </w:rPr>
        <w:t xml:space="preserve"> </w:t>
      </w:r>
      <w:r w:rsidRPr="00973E08">
        <w:rPr>
          <w:rFonts w:asciiTheme="minorHAnsi" w:eastAsia="Times New Roman" w:hAnsiTheme="minorHAnsi" w:cs="Times New Roman"/>
          <w:color w:val="2E74B5" w:themeColor="accent5" w:themeShade="BF"/>
        </w:rPr>
        <w:t xml:space="preserve">Turn on the </w:t>
      </w:r>
      <w:proofErr w:type="spellStart"/>
      <w:r w:rsidRPr="00973E08">
        <w:rPr>
          <w:rFonts w:asciiTheme="minorHAnsi" w:eastAsia="Times New Roman" w:hAnsiTheme="minorHAnsi" w:cs="Times New Roman"/>
          <w:color w:val="2E74B5" w:themeColor="accent5" w:themeShade="BF"/>
        </w:rPr>
        <w:t>Ar</w:t>
      </w:r>
      <w:proofErr w:type="spellEnd"/>
      <w:r w:rsidRPr="00973E08">
        <w:rPr>
          <w:rFonts w:asciiTheme="minorHAnsi" w:eastAsia="Times New Roman" w:hAnsiTheme="minorHAnsi" w:cs="Times New Roman"/>
          <w:color w:val="2E74B5" w:themeColor="accent5" w:themeShade="BF"/>
        </w:rPr>
        <w:t xml:space="preserve"> ion laser with a wavelength of 488 nm. The laser light is brought to the MBE chamber with an optical fiber from the laser which is located in another room.</w:t>
      </w:r>
    </w:p>
    <w:p w14:paraId="36FDD20F" w14:textId="77777777" w:rsidR="00973E08" w:rsidRPr="00973E08" w:rsidRDefault="00973E08" w:rsidP="00973E08">
      <w:pPr>
        <w:rPr>
          <w:rFonts w:eastAsia="Times New Roman" w:cs="Times New Roman"/>
          <w:color w:val="2E74B5" w:themeColor="accent5" w:themeShade="BF"/>
          <w:lang w:val="en-US" w:eastAsia="en-US"/>
        </w:rPr>
      </w:pPr>
      <w:r w:rsidRPr="00973E08">
        <w:rPr>
          <w:rFonts w:eastAsia="Times New Roman" w:cs="Times New Roman"/>
          <w:color w:val="2E74B5" w:themeColor="accent5" w:themeShade="BF"/>
          <w:lang w:val="en-US" w:eastAsia="en-US"/>
        </w:rPr>
        <w:t xml:space="preserve">Turn on the reflection high-energy electron diffraction gun (RHEED), 13.56 </w:t>
      </w:r>
      <w:proofErr w:type="spellStart"/>
      <w:r w:rsidRPr="00973E08">
        <w:rPr>
          <w:rFonts w:eastAsia="Times New Roman" w:cs="Times New Roman"/>
          <w:color w:val="2E74B5" w:themeColor="accent5" w:themeShade="BF"/>
          <w:lang w:val="en-US" w:eastAsia="en-US"/>
        </w:rPr>
        <w:t>Mhz</w:t>
      </w:r>
      <w:proofErr w:type="spellEnd"/>
      <w:r w:rsidRPr="00973E08">
        <w:rPr>
          <w:rFonts w:eastAsia="Times New Roman" w:cs="Times New Roman"/>
          <w:color w:val="2E74B5" w:themeColor="accent5" w:themeShade="BF"/>
          <w:lang w:val="en-US" w:eastAsia="en-US"/>
        </w:rPr>
        <w:t xml:space="preserve"> radio frequency (</w:t>
      </w:r>
      <w:proofErr w:type="spellStart"/>
      <w:r w:rsidRPr="00973E08">
        <w:rPr>
          <w:rFonts w:eastAsia="Times New Roman" w:cs="Times New Roman"/>
          <w:color w:val="2E74B5" w:themeColor="accent5" w:themeShade="BF"/>
          <w:lang w:val="en-US" w:eastAsia="en-US"/>
        </w:rPr>
        <w:t>rf</w:t>
      </w:r>
      <w:proofErr w:type="spellEnd"/>
      <w:r w:rsidRPr="00973E08">
        <w:rPr>
          <w:rFonts w:eastAsia="Times New Roman" w:cs="Times New Roman"/>
          <w:color w:val="2E74B5" w:themeColor="accent5" w:themeShade="BF"/>
          <w:lang w:val="en-US" w:eastAsia="en-US"/>
        </w:rPr>
        <w:t xml:space="preserve">) plasma generator, and quartz crystal microbalance (QCM) system. Mount a clean </w:t>
      </w:r>
      <w:proofErr w:type="spellStart"/>
      <w:r w:rsidRPr="00973E08">
        <w:rPr>
          <w:rFonts w:eastAsia="Times New Roman" w:cs="Times New Roman"/>
          <w:color w:val="2E74B5" w:themeColor="accent5" w:themeShade="BF"/>
          <w:lang w:val="en-US" w:eastAsia="en-US"/>
        </w:rPr>
        <w:t>MgO</w:t>
      </w:r>
      <w:proofErr w:type="spellEnd"/>
      <w:r w:rsidRPr="00973E08">
        <w:rPr>
          <w:rFonts w:eastAsia="Times New Roman" w:cs="Times New Roman"/>
          <w:color w:val="2E74B5" w:themeColor="accent5" w:themeShade="BF"/>
          <w:lang w:val="en-US" w:eastAsia="en-US"/>
        </w:rPr>
        <w:t xml:space="preserve"> substrate on the molybdenum sample holder (Fig. 2A) using the tungsten spring clips. Turn off the turbo pump on the fast entry lock (FEL) and vent the FEL chamber with nitrogen.</w:t>
      </w:r>
    </w:p>
    <w:p w14:paraId="52E3BA97" w14:textId="77777777" w:rsidR="00973E08" w:rsidRPr="00973E08" w:rsidRDefault="00973E08" w:rsidP="00973E08">
      <w:pPr>
        <w:rPr>
          <w:rFonts w:ascii="Helvetica" w:eastAsia="Times New Roman" w:hAnsi="Helvetica" w:cs="Times New Roman"/>
          <w:color w:val="FF0000"/>
        </w:rPr>
      </w:pPr>
    </w:p>
    <w:p w14:paraId="17CA82A1" w14:textId="77777777" w:rsidR="00973E08" w:rsidRPr="00973E08" w:rsidRDefault="00973E08" w:rsidP="00973E08">
      <w:pPr>
        <w:rPr>
          <w:color w:val="FF0000"/>
          <w:lang w:val="en-US"/>
        </w:rPr>
      </w:pPr>
      <w:r w:rsidRPr="00973E08">
        <w:rPr>
          <w:rFonts w:ascii="Helvetica" w:eastAsia="Times New Roman" w:hAnsi="Helvetica" w:cs="Times New Roman"/>
          <w:b/>
          <w:color w:val="FF0000"/>
        </w:rPr>
        <w:t>New voice over:</w:t>
      </w:r>
      <w:r w:rsidRPr="00973E08">
        <w:rPr>
          <w:color w:val="FF0000"/>
          <w:lang w:val="en-US"/>
        </w:rPr>
        <w:t xml:space="preserve"> The first step in the MBE growth is to turn the cooling water on, this is the water on the effusion cells, then we turn on the growth monitoring laser, RHEED power supply, the RF </w:t>
      </w:r>
      <w:r w:rsidRPr="00973E08">
        <w:rPr>
          <w:rFonts w:cstheme="minorHAnsi"/>
          <w:color w:val="FF0000"/>
        </w:rPr>
        <w:t>plasma generator</w:t>
      </w:r>
      <w:r w:rsidRPr="00973E08">
        <w:rPr>
          <w:color w:val="FF0000"/>
          <w:lang w:val="en-US"/>
        </w:rPr>
        <w:t xml:space="preserve"> power supply and the </w:t>
      </w:r>
      <w:r w:rsidRPr="00973E08">
        <w:rPr>
          <w:rFonts w:cstheme="minorHAnsi"/>
          <w:color w:val="FF0000"/>
        </w:rPr>
        <w:t>quartz crystal microbalance system</w:t>
      </w:r>
      <w:r w:rsidRPr="00973E08">
        <w:rPr>
          <w:color w:val="FF0000"/>
          <w:lang w:val="en-US"/>
        </w:rPr>
        <w:t xml:space="preserve">. </w:t>
      </w:r>
    </w:p>
    <w:p w14:paraId="4F020EDD" w14:textId="77777777" w:rsidR="00973E08" w:rsidRPr="00973E08" w:rsidRDefault="00973E08" w:rsidP="00973E08">
      <w:pPr>
        <w:rPr>
          <w:color w:val="FF0000"/>
          <w:lang w:val="en-US"/>
        </w:rPr>
      </w:pPr>
      <w:proofErr w:type="spellStart"/>
      <w:r w:rsidRPr="00973E08">
        <w:rPr>
          <w:color w:val="FF0000"/>
          <w:lang w:val="en-US"/>
        </w:rPr>
        <w:t>MgO</w:t>
      </w:r>
      <w:proofErr w:type="spellEnd"/>
      <w:r w:rsidRPr="00973E08">
        <w:rPr>
          <w:color w:val="FF0000"/>
          <w:lang w:val="en-US"/>
        </w:rPr>
        <w:t xml:space="preserve"> substrates are mounted on 3” diameter molybdenum sample holders with tungsten spring clips. The first step in loading the samples into the MBE is to </w:t>
      </w:r>
      <w:r w:rsidRPr="00973E08">
        <w:rPr>
          <w:rFonts w:cstheme="minorHAnsi"/>
          <w:color w:val="FF0000"/>
        </w:rPr>
        <w:t xml:space="preserve">turn off the turbo pump and </w:t>
      </w:r>
      <w:r w:rsidRPr="00973E08">
        <w:rPr>
          <w:color w:val="FF0000"/>
          <w:lang w:val="en-US"/>
        </w:rPr>
        <w:t xml:space="preserve">vent the fast entry lock.   </w:t>
      </w:r>
    </w:p>
    <w:p w14:paraId="66C7A507" w14:textId="77777777" w:rsidR="00B42C86" w:rsidRDefault="00B42C86" w:rsidP="00973E08">
      <w:pPr>
        <w:rPr>
          <w:rFonts w:ascii="Helvetica" w:eastAsia="Times New Roman" w:hAnsi="Helvetica" w:cs="Times New Roman"/>
          <w:color w:val="FF0000"/>
        </w:rPr>
      </w:pPr>
    </w:p>
    <w:p w14:paraId="15181C88" w14:textId="590B4A79" w:rsidR="00973E08" w:rsidRPr="00973E08" w:rsidRDefault="00B42C86" w:rsidP="00973E08">
      <w:pPr>
        <w:rPr>
          <w:color w:val="000000" w:themeColor="text1"/>
          <w:lang w:val="en-US"/>
        </w:rPr>
      </w:pPr>
      <w:r w:rsidRPr="00973E08">
        <w:rPr>
          <w:rFonts w:ascii="Helvetica" w:eastAsia="Times New Roman" w:hAnsi="Helvetica" w:cs="Times New Roman"/>
          <w:b/>
          <w:color w:val="000000" w:themeColor="text1"/>
        </w:rPr>
        <w:lastRenderedPageBreak/>
        <w:t>Old voice over:</w:t>
      </w:r>
      <w:r w:rsidRPr="00973E08">
        <w:rPr>
          <w:color w:val="000000" w:themeColor="text1"/>
          <w:lang w:val="en-US"/>
        </w:rPr>
        <w:t xml:space="preserve">  The first step in the MBE growth is to turn the water on, this is the water on the effusion cells, then we turn on the growth monitoring laser, RHEED power supply, the RF power supply and the crystal growth monitor. </w:t>
      </w:r>
    </w:p>
    <w:p w14:paraId="62A89801" w14:textId="77777777" w:rsidR="00B42C86" w:rsidRPr="00973E08" w:rsidRDefault="00B42C86" w:rsidP="00973E08">
      <w:pPr>
        <w:rPr>
          <w:color w:val="000000" w:themeColor="text1"/>
          <w:lang w:val="en-US"/>
        </w:rPr>
      </w:pPr>
    </w:p>
    <w:p w14:paraId="1D706E4B" w14:textId="72E95991" w:rsidR="00B42C86" w:rsidRPr="00973E08" w:rsidRDefault="00B42C86" w:rsidP="00973E08">
      <w:pPr>
        <w:rPr>
          <w:color w:val="000000" w:themeColor="text1"/>
          <w:lang w:val="en-US"/>
        </w:rPr>
      </w:pPr>
      <w:proofErr w:type="spellStart"/>
      <w:r w:rsidRPr="00973E08">
        <w:rPr>
          <w:color w:val="000000" w:themeColor="text1"/>
          <w:lang w:val="en-US"/>
        </w:rPr>
        <w:t>MgO</w:t>
      </w:r>
      <w:proofErr w:type="spellEnd"/>
      <w:r w:rsidRPr="00973E08">
        <w:rPr>
          <w:color w:val="000000" w:themeColor="text1"/>
          <w:lang w:val="en-US"/>
        </w:rPr>
        <w:t xml:space="preserve"> substrates are mounted on 3” diameter molybdenum sample holders with tungsten spring clips.  The first step in loading the samples into the MBE is to vent the fast entry lock.</w:t>
      </w:r>
    </w:p>
    <w:p w14:paraId="448A345C" w14:textId="6D90E9F1" w:rsidR="00B42C86" w:rsidRPr="00973E08" w:rsidRDefault="00B42C86" w:rsidP="00973E08">
      <w:pPr>
        <w:rPr>
          <w:rFonts w:ascii="Helvetica" w:eastAsia="Times New Roman" w:hAnsi="Helvetica" w:cs="Times New Roman"/>
          <w:color w:val="2E74B5" w:themeColor="accent5" w:themeShade="BF"/>
          <w:lang w:val="en-US" w:eastAsia="en-US"/>
        </w:rPr>
      </w:pPr>
    </w:p>
    <w:p w14:paraId="6B6BB065" w14:textId="118423D0" w:rsidR="00C34F6C" w:rsidRPr="00973E08" w:rsidRDefault="00C34F6C" w:rsidP="00973E08">
      <w:pPr>
        <w:rPr>
          <w:rFonts w:ascii="Helvetica" w:eastAsia="Times New Roman" w:hAnsi="Helvetica" w:cs="Times New Roman"/>
          <w:color w:val="FF0000"/>
        </w:rPr>
      </w:pPr>
      <w:r w:rsidRPr="00973E08">
        <w:rPr>
          <w:rFonts w:ascii="Helvetica" w:eastAsia="Times New Roman" w:hAnsi="Helvetica" w:cs="Times New Roman"/>
          <w:color w:val="FF0000"/>
        </w:rPr>
        <w:t>Time 2: 4:10-4:35</w:t>
      </w:r>
    </w:p>
    <w:p w14:paraId="155EAC12" w14:textId="6BFBE948" w:rsidR="00C34F6C" w:rsidRDefault="00C34F6C" w:rsidP="00973E08">
      <w:pPr>
        <w:rPr>
          <w:rFonts w:ascii="Helvetica" w:eastAsia="Times New Roman" w:hAnsi="Helvetica" w:cs="Times New Roman"/>
          <w:color w:val="2E74B5" w:themeColor="accent5" w:themeShade="BF"/>
          <w:lang w:val="en-US" w:eastAsia="en-US"/>
        </w:rPr>
      </w:pPr>
    </w:p>
    <w:p w14:paraId="1E31698D" w14:textId="77777777" w:rsidR="00973E08" w:rsidRPr="00973E08" w:rsidRDefault="00973E08" w:rsidP="00973E08">
      <w:pPr>
        <w:pStyle w:val="NormalWeb"/>
        <w:spacing w:before="0" w:beforeAutospacing="0" w:after="0" w:afterAutospacing="0"/>
        <w:jc w:val="left"/>
        <w:rPr>
          <w:rFonts w:asciiTheme="minorHAnsi" w:hAnsiTheme="minorHAnsi" w:cstheme="minorHAnsi"/>
          <w:color w:val="000000" w:themeColor="text1"/>
        </w:rPr>
      </w:pPr>
      <w:r w:rsidRPr="00973E08">
        <w:rPr>
          <w:rFonts w:ascii="Helvetica" w:eastAsia="Times New Roman" w:hAnsi="Helvetica" w:cs="Times New Roman"/>
          <w:b/>
          <w:color w:val="2E74B5" w:themeColor="accent5" w:themeShade="BF"/>
        </w:rPr>
        <w:t>Protocol:</w:t>
      </w:r>
      <w:r w:rsidRPr="00973E08">
        <w:rPr>
          <w:rFonts w:ascii="Helvetica" w:eastAsia="Times New Roman" w:hAnsi="Helvetica" w:cs="Times New Roman"/>
          <w:color w:val="2E74B5" w:themeColor="accent5" w:themeShade="BF"/>
        </w:rPr>
        <w:t xml:space="preserve"> </w:t>
      </w:r>
      <w:r w:rsidRPr="00973E08">
        <w:rPr>
          <w:rFonts w:asciiTheme="minorHAnsi" w:hAnsiTheme="minorHAnsi" w:cstheme="minorHAnsi"/>
          <w:color w:val="2E74B5" w:themeColor="accent5" w:themeShade="BF"/>
        </w:rPr>
        <w:t>Standard group-III type effusion cells or low temperature effusion cells were used for Mg and Zn.  The crucibles were loaded with 15 g and 25 g of high purity (6-9’s) Mg and Zn shot, respectively.  When the growth chamber has achieved a vacuum of 10</w:t>
      </w:r>
      <w:r w:rsidRPr="00973E08">
        <w:rPr>
          <w:rFonts w:asciiTheme="minorHAnsi" w:hAnsiTheme="minorHAnsi" w:cstheme="minorHAnsi"/>
          <w:color w:val="2E74B5" w:themeColor="accent5" w:themeShade="BF"/>
          <w:vertAlign w:val="superscript"/>
        </w:rPr>
        <w:t>-8</w:t>
      </w:r>
      <w:r w:rsidRPr="00973E08">
        <w:rPr>
          <w:rFonts w:asciiTheme="minorHAnsi" w:hAnsiTheme="minorHAnsi" w:cstheme="minorHAnsi"/>
          <w:color w:val="2E74B5" w:themeColor="accent5" w:themeShade="BF"/>
        </w:rPr>
        <w:t xml:space="preserve"> Torr or better and before loading the substrate holder, heat the Zn or Mg source effusion cells up to 250 °C at a ramp</w:t>
      </w:r>
      <w:r w:rsidRPr="00973E08">
        <w:rPr>
          <w:rFonts w:cstheme="minorHAnsi"/>
          <w:color w:val="2E74B5" w:themeColor="accent5" w:themeShade="BF"/>
        </w:rPr>
        <w:t xml:space="preserve"> </w:t>
      </w:r>
      <w:r w:rsidRPr="00973E08">
        <w:rPr>
          <w:rFonts w:asciiTheme="minorHAnsi" w:hAnsiTheme="minorHAnsi" w:cstheme="minorHAnsi"/>
          <w:color w:val="2E74B5" w:themeColor="accent5" w:themeShade="BF"/>
        </w:rPr>
        <w:t>rate of ~20 °C/min and allow to outgas for one hour.</w:t>
      </w:r>
    </w:p>
    <w:p w14:paraId="268A2EC8" w14:textId="77777777" w:rsidR="00973E08" w:rsidRPr="00973E08" w:rsidRDefault="00973E08" w:rsidP="00973E08">
      <w:pPr>
        <w:rPr>
          <w:rFonts w:ascii="Helvetica" w:eastAsia="Times New Roman" w:hAnsi="Helvetica" w:cs="Times New Roman"/>
          <w:color w:val="2E74B5" w:themeColor="accent5" w:themeShade="BF"/>
          <w:lang w:val="en-US" w:eastAsia="en-US"/>
        </w:rPr>
      </w:pPr>
    </w:p>
    <w:p w14:paraId="3E0C7521" w14:textId="65EEDA6D" w:rsidR="00C34F6C" w:rsidRDefault="00C34F6C" w:rsidP="00973E08">
      <w:pPr>
        <w:rPr>
          <w:color w:val="FF0000"/>
        </w:rPr>
      </w:pPr>
      <w:r w:rsidRPr="00973E08">
        <w:rPr>
          <w:rFonts w:ascii="Helvetica" w:eastAsia="Times New Roman" w:hAnsi="Helvetica" w:cs="Times New Roman"/>
          <w:b/>
          <w:color w:val="FF0000"/>
        </w:rPr>
        <w:t xml:space="preserve">New voice over: </w:t>
      </w:r>
      <w:r w:rsidRPr="00973E08">
        <w:rPr>
          <w:rFonts w:cstheme="minorHAnsi"/>
          <w:color w:val="FF0000"/>
        </w:rPr>
        <w:t xml:space="preserve">Standard group-III type effusion cells or low temperature effusion cells were used for Mg and Zn. The crucibles were loaded with 15 g and 25 g of high purity Mg and Zn shot, respectively. </w:t>
      </w:r>
      <w:r w:rsidRPr="00973E08">
        <w:rPr>
          <w:rFonts w:cstheme="minorHAnsi"/>
          <w:color w:val="000000" w:themeColor="text1"/>
        </w:rPr>
        <w:t xml:space="preserve"> </w:t>
      </w:r>
      <w:r w:rsidRPr="00973E08">
        <w:rPr>
          <w:color w:val="FF0000"/>
        </w:rPr>
        <w:t>The Zn and Mg source effusion cells are outgassed at 250 degrees C for one hour with their shutters closed.</w:t>
      </w:r>
    </w:p>
    <w:p w14:paraId="4257BA57" w14:textId="77777777" w:rsidR="00973E08" w:rsidRDefault="00973E08" w:rsidP="00973E08">
      <w:pPr>
        <w:rPr>
          <w:color w:val="FF0000"/>
        </w:rPr>
      </w:pPr>
    </w:p>
    <w:p w14:paraId="69CCA637" w14:textId="77777777" w:rsidR="00973E08" w:rsidRPr="00973E08" w:rsidRDefault="00973E08" w:rsidP="00973E08">
      <w:pPr>
        <w:rPr>
          <w:color w:val="000000" w:themeColor="text1"/>
          <w:lang w:val="en-US"/>
        </w:rPr>
      </w:pPr>
      <w:r w:rsidRPr="00973E08">
        <w:rPr>
          <w:rFonts w:ascii="Helvetica" w:eastAsia="Times New Roman" w:hAnsi="Helvetica" w:cs="Times New Roman"/>
          <w:b/>
          <w:color w:val="000000" w:themeColor="text1"/>
        </w:rPr>
        <w:t>Old voice over:</w:t>
      </w:r>
      <w:r w:rsidRPr="00973E08">
        <w:rPr>
          <w:color w:val="000000" w:themeColor="text1"/>
          <w:lang w:val="en-US"/>
        </w:rPr>
        <w:t xml:space="preserve">  The Zn and Mg source effusion cells are outgassed at 250 degrees C for one hour with their shutters closed.</w:t>
      </w:r>
    </w:p>
    <w:p w14:paraId="452622A7" w14:textId="630C363C" w:rsidR="005E5F70" w:rsidRPr="00973E08" w:rsidRDefault="005E5F70" w:rsidP="00973E08">
      <w:pPr>
        <w:pStyle w:val="NormalWeb"/>
        <w:spacing w:before="0" w:beforeAutospacing="0" w:after="0" w:afterAutospacing="0"/>
        <w:jc w:val="left"/>
        <w:rPr>
          <w:rFonts w:asciiTheme="minorHAnsi" w:hAnsiTheme="minorHAnsi" w:cstheme="minorHAnsi"/>
          <w:color w:val="000000" w:themeColor="text1"/>
        </w:rPr>
      </w:pPr>
    </w:p>
    <w:p w14:paraId="304A6CCD" w14:textId="08F1DECF" w:rsidR="005E5F70" w:rsidRPr="00973E08" w:rsidRDefault="005E5F70" w:rsidP="00973E08">
      <w:pPr>
        <w:rPr>
          <w:rFonts w:ascii="Helvetica" w:eastAsia="Times New Roman" w:hAnsi="Helvetica" w:cs="Times New Roman"/>
          <w:color w:val="FF0000"/>
        </w:rPr>
      </w:pPr>
      <w:r w:rsidRPr="00973E08">
        <w:rPr>
          <w:rFonts w:ascii="Helvetica" w:eastAsia="Times New Roman" w:hAnsi="Helvetica" w:cs="Times New Roman"/>
          <w:color w:val="FF0000"/>
        </w:rPr>
        <w:t>Time 3: 5:15-5:22</w:t>
      </w:r>
    </w:p>
    <w:p w14:paraId="66898645" w14:textId="37C37422" w:rsidR="005E5F70" w:rsidRPr="00973E08" w:rsidRDefault="005E5F70" w:rsidP="00973E08">
      <w:pPr>
        <w:pStyle w:val="NormalWeb"/>
        <w:spacing w:before="0" w:beforeAutospacing="0" w:after="0" w:afterAutospacing="0"/>
        <w:jc w:val="left"/>
        <w:rPr>
          <w:rFonts w:asciiTheme="minorHAnsi" w:hAnsiTheme="minorHAnsi" w:cstheme="minorHAnsi"/>
          <w:color w:val="000000" w:themeColor="text1"/>
        </w:rPr>
      </w:pPr>
    </w:p>
    <w:p w14:paraId="159B6433" w14:textId="77777777" w:rsidR="00973E08" w:rsidRDefault="00973E08" w:rsidP="00973E08">
      <w:pPr>
        <w:pStyle w:val="NormalWeb"/>
        <w:spacing w:before="0" w:beforeAutospacing="0" w:after="0" w:afterAutospacing="0"/>
        <w:jc w:val="left"/>
        <w:rPr>
          <w:rFonts w:asciiTheme="minorHAnsi" w:hAnsiTheme="minorHAnsi" w:cstheme="minorHAnsi"/>
          <w:color w:val="2E74B5" w:themeColor="accent5" w:themeShade="BF"/>
        </w:rPr>
      </w:pPr>
      <w:r w:rsidRPr="00973E08">
        <w:rPr>
          <w:rFonts w:ascii="Helvetica" w:eastAsia="Times New Roman" w:hAnsi="Helvetica" w:cs="Times New Roman"/>
          <w:b/>
          <w:color w:val="2E74B5" w:themeColor="accent5" w:themeShade="BF"/>
        </w:rPr>
        <w:t>Protocol:</w:t>
      </w:r>
      <w:r w:rsidRPr="00973E08">
        <w:rPr>
          <w:rFonts w:ascii="Helvetica" w:eastAsia="Times New Roman" w:hAnsi="Helvetica" w:cs="Times New Roman"/>
          <w:color w:val="2E74B5" w:themeColor="accent5" w:themeShade="BF"/>
        </w:rPr>
        <w:t xml:space="preserve"> </w:t>
      </w:r>
      <w:r w:rsidRPr="00973E08">
        <w:rPr>
          <w:rFonts w:asciiTheme="minorHAnsi" w:hAnsiTheme="minorHAnsi" w:cstheme="minorHAnsi"/>
          <w:color w:val="2E74B5" w:themeColor="accent5" w:themeShade="BF"/>
        </w:rPr>
        <w:t>Input the density of the metal of interest (</w:t>
      </w:r>
      <w:proofErr w:type="spellStart"/>
      <w:r w:rsidRPr="00973E08">
        <w:rPr>
          <w:rFonts w:asciiTheme="minorHAnsi" w:hAnsiTheme="minorHAnsi" w:cstheme="minorHAnsi"/>
          <w:color w:val="2E74B5" w:themeColor="accent5" w:themeShade="BF"/>
        </w:rPr>
        <w:t>ρ</w:t>
      </w:r>
      <w:r w:rsidRPr="00973E08">
        <w:rPr>
          <w:rFonts w:asciiTheme="minorHAnsi" w:hAnsiTheme="minorHAnsi" w:cstheme="minorHAnsi"/>
          <w:color w:val="2E74B5" w:themeColor="accent5" w:themeShade="BF"/>
          <w:vertAlign w:val="subscript"/>
        </w:rPr>
        <w:t>Zn</w:t>
      </w:r>
      <w:proofErr w:type="spellEnd"/>
      <w:r w:rsidRPr="00973E08">
        <w:rPr>
          <w:rFonts w:asciiTheme="minorHAnsi" w:hAnsiTheme="minorHAnsi" w:cstheme="minorHAnsi"/>
          <w:color w:val="2E74B5" w:themeColor="accent5" w:themeShade="BF"/>
        </w:rPr>
        <w:t xml:space="preserve"> = 7.14 g/cm</w:t>
      </w:r>
      <w:r w:rsidRPr="00973E08">
        <w:rPr>
          <w:rFonts w:asciiTheme="minorHAnsi" w:hAnsiTheme="minorHAnsi" w:cstheme="minorHAnsi"/>
          <w:color w:val="2E74B5" w:themeColor="accent5" w:themeShade="BF"/>
          <w:vertAlign w:val="superscript"/>
        </w:rPr>
        <w:t>3</w:t>
      </w:r>
      <w:r w:rsidRPr="00973E08">
        <w:rPr>
          <w:rFonts w:asciiTheme="minorHAnsi" w:hAnsiTheme="minorHAnsi" w:cstheme="minorHAnsi"/>
          <w:color w:val="2E74B5" w:themeColor="accent5" w:themeShade="BF"/>
        </w:rPr>
        <w:t xml:space="preserve">, </w:t>
      </w:r>
      <w:proofErr w:type="spellStart"/>
      <w:r w:rsidRPr="00973E08">
        <w:rPr>
          <w:rFonts w:asciiTheme="minorHAnsi" w:hAnsiTheme="minorHAnsi" w:cstheme="minorHAnsi"/>
          <w:color w:val="2E74B5" w:themeColor="accent5" w:themeShade="BF"/>
        </w:rPr>
        <w:t>ρ</w:t>
      </w:r>
      <w:r w:rsidRPr="00973E08">
        <w:rPr>
          <w:rFonts w:asciiTheme="minorHAnsi" w:hAnsiTheme="minorHAnsi" w:cstheme="minorHAnsi"/>
          <w:color w:val="2E74B5" w:themeColor="accent5" w:themeShade="BF"/>
          <w:vertAlign w:val="subscript"/>
        </w:rPr>
        <w:t>Mg</w:t>
      </w:r>
      <w:proofErr w:type="spellEnd"/>
      <w:r w:rsidRPr="00973E08">
        <w:rPr>
          <w:rFonts w:asciiTheme="minorHAnsi" w:hAnsiTheme="minorHAnsi" w:cstheme="minorHAnsi"/>
          <w:color w:val="2E74B5" w:themeColor="accent5" w:themeShade="BF"/>
        </w:rPr>
        <w:t xml:space="preserve"> = 1.74 g/cm</w:t>
      </w:r>
      <w:r w:rsidRPr="00973E08">
        <w:rPr>
          <w:rFonts w:asciiTheme="minorHAnsi" w:hAnsiTheme="minorHAnsi" w:cstheme="minorHAnsi"/>
          <w:color w:val="2E74B5" w:themeColor="accent5" w:themeShade="BF"/>
          <w:vertAlign w:val="superscript"/>
        </w:rPr>
        <w:t>3</w:t>
      </w:r>
      <w:r w:rsidRPr="00973E08">
        <w:rPr>
          <w:rFonts w:asciiTheme="minorHAnsi" w:hAnsiTheme="minorHAnsi" w:cstheme="minorHAnsi"/>
          <w:color w:val="2E74B5" w:themeColor="accent5" w:themeShade="BF"/>
        </w:rPr>
        <w:t xml:space="preserve">) into the quartz crystal monitor (QCM) controller. </w:t>
      </w:r>
    </w:p>
    <w:p w14:paraId="5957BA85" w14:textId="77777777" w:rsidR="00973E08" w:rsidRDefault="00973E08" w:rsidP="00973E08">
      <w:pPr>
        <w:pStyle w:val="NormalWeb"/>
        <w:spacing w:before="0" w:beforeAutospacing="0" w:after="0" w:afterAutospacing="0"/>
        <w:jc w:val="left"/>
        <w:rPr>
          <w:rFonts w:ascii="Helvetica" w:eastAsia="Times New Roman" w:hAnsi="Helvetica" w:cs="Times New Roman"/>
          <w:b/>
          <w:color w:val="FF0000"/>
        </w:rPr>
      </w:pPr>
    </w:p>
    <w:p w14:paraId="3DA509DE" w14:textId="43114BA1" w:rsidR="00973E08" w:rsidRDefault="005E5F70" w:rsidP="00973E08">
      <w:pPr>
        <w:pStyle w:val="NormalWeb"/>
        <w:spacing w:before="0" w:beforeAutospacing="0" w:after="0" w:afterAutospacing="0"/>
        <w:jc w:val="left"/>
        <w:rPr>
          <w:rFonts w:asciiTheme="minorHAnsi" w:hAnsiTheme="minorHAnsi" w:cstheme="minorHAnsi"/>
          <w:color w:val="000000" w:themeColor="text1"/>
        </w:rPr>
      </w:pPr>
      <w:r w:rsidRPr="00973E08">
        <w:rPr>
          <w:rFonts w:ascii="Helvetica" w:eastAsia="Times New Roman" w:hAnsi="Helvetica" w:cs="Times New Roman"/>
          <w:b/>
          <w:color w:val="FF0000"/>
        </w:rPr>
        <w:t xml:space="preserve">New voice over: </w:t>
      </w:r>
      <w:r w:rsidRPr="00973E08">
        <w:rPr>
          <w:rFonts w:asciiTheme="minorHAnsi" w:hAnsiTheme="minorHAnsi" w:cstheme="minorHAnsi"/>
          <w:color w:val="FF0000"/>
        </w:rPr>
        <w:t>Input the density of the metal into the quartz crystal monitor (QCM) controller.</w:t>
      </w:r>
    </w:p>
    <w:p w14:paraId="098F398E" w14:textId="77777777" w:rsidR="00973E08" w:rsidRPr="00973E08" w:rsidRDefault="00973E08" w:rsidP="00973E08">
      <w:pPr>
        <w:pStyle w:val="NormalWeb"/>
        <w:spacing w:before="0" w:beforeAutospacing="0" w:after="0" w:afterAutospacing="0"/>
        <w:jc w:val="left"/>
        <w:rPr>
          <w:rFonts w:asciiTheme="minorHAnsi" w:hAnsiTheme="minorHAnsi" w:cstheme="minorHAnsi"/>
          <w:color w:val="000000" w:themeColor="text1"/>
        </w:rPr>
      </w:pPr>
    </w:p>
    <w:p w14:paraId="485CA648" w14:textId="77777777" w:rsidR="00973E08" w:rsidRPr="00973E08" w:rsidRDefault="00973E08" w:rsidP="00973E08">
      <w:pPr>
        <w:pStyle w:val="NormalWeb"/>
        <w:spacing w:before="0" w:beforeAutospacing="0" w:after="0" w:afterAutospacing="0"/>
        <w:jc w:val="left"/>
        <w:rPr>
          <w:color w:val="000000" w:themeColor="text1"/>
        </w:rPr>
      </w:pPr>
      <w:r w:rsidRPr="00973E08">
        <w:rPr>
          <w:rFonts w:ascii="Helvetica" w:eastAsia="Times New Roman" w:hAnsi="Helvetica" w:cs="Times New Roman"/>
          <w:b/>
          <w:color w:val="000000" w:themeColor="text1"/>
        </w:rPr>
        <w:t>Old voice over:</w:t>
      </w:r>
      <w:r w:rsidRPr="00973E08">
        <w:rPr>
          <w:color w:val="000000" w:themeColor="text1"/>
        </w:rPr>
        <w:t xml:space="preserve">  The density of the Zn and Mg is programmed into the quartz crystal controller</w:t>
      </w:r>
    </w:p>
    <w:p w14:paraId="42DA58E8" w14:textId="32B4AA06" w:rsidR="005E5F70" w:rsidRPr="00973E08" w:rsidRDefault="005E5F70" w:rsidP="00973E08">
      <w:pPr>
        <w:rPr>
          <w:lang w:val="en-US"/>
        </w:rPr>
      </w:pPr>
    </w:p>
    <w:p w14:paraId="7CA37CA1" w14:textId="0912FD4F" w:rsidR="005E5F70" w:rsidRPr="00973E08" w:rsidRDefault="005E5F70" w:rsidP="00973E08">
      <w:pPr>
        <w:rPr>
          <w:rFonts w:ascii="Helvetica" w:eastAsia="Times New Roman" w:hAnsi="Helvetica" w:cs="Times New Roman"/>
          <w:color w:val="FF0000"/>
        </w:rPr>
      </w:pPr>
      <w:r w:rsidRPr="00973E08">
        <w:rPr>
          <w:rFonts w:ascii="Helvetica" w:eastAsia="Times New Roman" w:hAnsi="Helvetica" w:cs="Times New Roman"/>
          <w:color w:val="FF0000"/>
        </w:rPr>
        <w:t xml:space="preserve">Time </w:t>
      </w:r>
      <w:r w:rsidR="000B1145" w:rsidRPr="00973E08">
        <w:rPr>
          <w:rFonts w:ascii="Helvetica" w:eastAsia="Times New Roman" w:hAnsi="Helvetica" w:cs="Times New Roman"/>
          <w:color w:val="FF0000"/>
        </w:rPr>
        <w:t>4</w:t>
      </w:r>
      <w:r w:rsidRPr="00973E08">
        <w:rPr>
          <w:rFonts w:ascii="Helvetica" w:eastAsia="Times New Roman" w:hAnsi="Helvetica" w:cs="Times New Roman"/>
          <w:color w:val="FF0000"/>
        </w:rPr>
        <w:t>: 6:22-6:32</w:t>
      </w:r>
    </w:p>
    <w:p w14:paraId="627A5E82" w14:textId="0B887FDD" w:rsidR="005E5F70" w:rsidRPr="00973E08" w:rsidRDefault="005E5F70" w:rsidP="00973E08">
      <w:pPr>
        <w:rPr>
          <w:lang w:val="en-US"/>
        </w:rPr>
      </w:pPr>
    </w:p>
    <w:p w14:paraId="548FD411" w14:textId="79DACC71" w:rsidR="00973E08" w:rsidRPr="00973E08" w:rsidRDefault="00973E08" w:rsidP="00973E08">
      <w:pPr>
        <w:rPr>
          <w:rFonts w:cstheme="minorHAnsi"/>
          <w:color w:val="2E74B5" w:themeColor="accent5" w:themeShade="BF"/>
        </w:rPr>
      </w:pPr>
      <w:r w:rsidRPr="00973E08">
        <w:rPr>
          <w:rFonts w:ascii="Helvetica" w:eastAsia="Times New Roman" w:hAnsi="Helvetica" w:cs="Times New Roman"/>
          <w:b/>
          <w:color w:val="2E74B5" w:themeColor="accent5" w:themeShade="BF"/>
        </w:rPr>
        <w:t>Protocol:</w:t>
      </w:r>
      <w:r w:rsidRPr="00973E08">
        <w:rPr>
          <w:rFonts w:cstheme="minorHAnsi"/>
          <w:color w:val="000000" w:themeColor="text1"/>
        </w:rPr>
        <w:t xml:space="preserve"> </w:t>
      </w:r>
      <w:r w:rsidRPr="00973E08">
        <w:rPr>
          <w:rFonts w:cstheme="minorHAnsi"/>
          <w:color w:val="2E74B5" w:themeColor="accent5" w:themeShade="BF"/>
        </w:rPr>
        <w:t>Turn off the filament current and the high voltage on the RHEED gun to prevent damage in the presence of a high N</w:t>
      </w:r>
      <w:r w:rsidRPr="00973E08">
        <w:rPr>
          <w:rFonts w:cstheme="minorHAnsi"/>
          <w:color w:val="2E74B5" w:themeColor="accent5" w:themeShade="BF"/>
          <w:vertAlign w:val="subscript"/>
        </w:rPr>
        <w:t>2</w:t>
      </w:r>
      <w:r w:rsidRPr="00973E08">
        <w:rPr>
          <w:rFonts w:cstheme="minorHAnsi"/>
          <w:color w:val="2E74B5" w:themeColor="accent5" w:themeShade="BF"/>
        </w:rPr>
        <w:t xml:space="preserve"> gas pressure in the growth chamber.</w:t>
      </w:r>
    </w:p>
    <w:p w14:paraId="2CC763A6" w14:textId="77777777" w:rsidR="00973E08" w:rsidRDefault="00973E08" w:rsidP="00973E08">
      <w:pPr>
        <w:rPr>
          <w:rFonts w:ascii="Helvetica" w:eastAsia="Times New Roman" w:hAnsi="Helvetica" w:cs="Times New Roman"/>
          <w:b/>
          <w:color w:val="FF0000"/>
        </w:rPr>
      </w:pPr>
    </w:p>
    <w:p w14:paraId="0E9E0493" w14:textId="185735BD" w:rsidR="005E5F70" w:rsidRPr="00973E08" w:rsidRDefault="005E5F70" w:rsidP="00973E08">
      <w:pPr>
        <w:rPr>
          <w:rFonts w:cstheme="minorHAnsi"/>
          <w:color w:val="FF0000"/>
        </w:rPr>
      </w:pPr>
      <w:r w:rsidRPr="00973E08">
        <w:rPr>
          <w:rFonts w:ascii="Helvetica" w:eastAsia="Times New Roman" w:hAnsi="Helvetica" w:cs="Times New Roman"/>
          <w:b/>
          <w:color w:val="FF0000"/>
        </w:rPr>
        <w:t>New voice over:</w:t>
      </w:r>
      <w:r w:rsidRPr="00973E08">
        <w:rPr>
          <w:rFonts w:cstheme="minorHAnsi"/>
          <w:color w:val="FF0000"/>
        </w:rPr>
        <w:t xml:space="preserve"> Turn off the filament current and the high voltage on the RHEED gun to prevent damage in the presence of a high N</w:t>
      </w:r>
      <w:r w:rsidRPr="00973E08">
        <w:rPr>
          <w:rFonts w:cstheme="minorHAnsi"/>
          <w:color w:val="FF0000"/>
          <w:vertAlign w:val="subscript"/>
        </w:rPr>
        <w:t>2</w:t>
      </w:r>
      <w:r w:rsidRPr="00973E08">
        <w:rPr>
          <w:rFonts w:cstheme="minorHAnsi"/>
          <w:color w:val="FF0000"/>
        </w:rPr>
        <w:t xml:space="preserve"> gas pressure in the growth chamber.</w:t>
      </w:r>
    </w:p>
    <w:p w14:paraId="491AD180" w14:textId="77777777" w:rsidR="00973E08" w:rsidRDefault="00973E08" w:rsidP="00973E08">
      <w:pPr>
        <w:rPr>
          <w:rFonts w:cstheme="minorHAnsi"/>
          <w:color w:val="2E74B5" w:themeColor="accent5" w:themeShade="BF"/>
        </w:rPr>
      </w:pPr>
    </w:p>
    <w:p w14:paraId="56B56E62" w14:textId="77777777" w:rsidR="00973E08" w:rsidRPr="00973E08" w:rsidRDefault="00973E08" w:rsidP="00973E08">
      <w:pPr>
        <w:rPr>
          <w:color w:val="000000" w:themeColor="text1"/>
          <w:lang w:val="en-US"/>
        </w:rPr>
      </w:pPr>
      <w:r w:rsidRPr="00973E08">
        <w:rPr>
          <w:rFonts w:ascii="Helvetica" w:eastAsia="Times New Roman" w:hAnsi="Helvetica" w:cs="Times New Roman"/>
          <w:b/>
          <w:color w:val="000000" w:themeColor="text1"/>
        </w:rPr>
        <w:t>Old voice over:</w:t>
      </w:r>
      <w:r w:rsidRPr="00973E08">
        <w:rPr>
          <w:color w:val="000000" w:themeColor="text1"/>
          <w:lang w:val="en-US"/>
        </w:rPr>
        <w:t xml:space="preserve">  no voice over in old version </w:t>
      </w:r>
    </w:p>
    <w:p w14:paraId="1475B9B2" w14:textId="0361A33B" w:rsidR="005E5F70" w:rsidRPr="00973E08" w:rsidRDefault="005E5F70" w:rsidP="00973E08">
      <w:pPr>
        <w:rPr>
          <w:lang w:val="en-US"/>
        </w:rPr>
      </w:pPr>
    </w:p>
    <w:p w14:paraId="1A9EB676" w14:textId="7D036FD9" w:rsidR="005E5F70" w:rsidRPr="00973E08" w:rsidRDefault="005E5F70" w:rsidP="00973E08">
      <w:pPr>
        <w:rPr>
          <w:rFonts w:ascii="Helvetica" w:eastAsia="Times New Roman" w:hAnsi="Helvetica" w:cs="Times New Roman"/>
          <w:color w:val="FF0000"/>
        </w:rPr>
      </w:pPr>
      <w:r w:rsidRPr="00973E08">
        <w:rPr>
          <w:rFonts w:ascii="Helvetica" w:eastAsia="Times New Roman" w:hAnsi="Helvetica" w:cs="Times New Roman"/>
          <w:color w:val="FF0000"/>
        </w:rPr>
        <w:t xml:space="preserve">Time </w:t>
      </w:r>
      <w:r w:rsidR="000B1145" w:rsidRPr="00973E08">
        <w:rPr>
          <w:rFonts w:ascii="Helvetica" w:eastAsia="Times New Roman" w:hAnsi="Helvetica" w:cs="Times New Roman"/>
          <w:color w:val="FF0000"/>
        </w:rPr>
        <w:t>5</w:t>
      </w:r>
      <w:r w:rsidRPr="00973E08">
        <w:rPr>
          <w:rFonts w:ascii="Helvetica" w:eastAsia="Times New Roman" w:hAnsi="Helvetica" w:cs="Times New Roman"/>
          <w:color w:val="FF0000"/>
        </w:rPr>
        <w:t>: 7:23-8:34</w:t>
      </w:r>
    </w:p>
    <w:p w14:paraId="61297A3B" w14:textId="0F4305AC" w:rsidR="005E5F70" w:rsidRPr="00973E08" w:rsidRDefault="005E5F70" w:rsidP="00973E08">
      <w:pPr>
        <w:rPr>
          <w:rFonts w:ascii="Helvetica" w:eastAsia="Times New Roman" w:hAnsi="Helvetica" w:cs="Times New Roman"/>
          <w:color w:val="FF0000"/>
        </w:rPr>
      </w:pPr>
    </w:p>
    <w:p w14:paraId="53BFBF70" w14:textId="2BB5A486" w:rsidR="005E5F70" w:rsidRPr="00973E08" w:rsidRDefault="00973E08" w:rsidP="00973E08">
      <w:pPr>
        <w:pStyle w:val="NormalWeb"/>
        <w:spacing w:before="0" w:beforeAutospacing="0" w:after="0" w:afterAutospacing="0"/>
        <w:jc w:val="left"/>
        <w:rPr>
          <w:rFonts w:asciiTheme="minorHAnsi" w:hAnsiTheme="minorHAnsi" w:cstheme="minorHAnsi"/>
          <w:color w:val="2E74B5" w:themeColor="accent5" w:themeShade="BF"/>
        </w:rPr>
      </w:pPr>
      <w:r w:rsidRPr="00973E08">
        <w:rPr>
          <w:rFonts w:ascii="Helvetica" w:eastAsia="Times New Roman" w:hAnsi="Helvetica" w:cs="Times New Roman"/>
          <w:b/>
          <w:color w:val="2E74B5" w:themeColor="accent5" w:themeShade="BF"/>
        </w:rPr>
        <w:t>Protocol:</w:t>
      </w:r>
      <w:r w:rsidRPr="00973E08">
        <w:rPr>
          <w:rFonts w:ascii="Helvetica" w:eastAsia="Times New Roman" w:hAnsi="Helvetica" w:cs="Times New Roman"/>
          <w:color w:val="2E74B5" w:themeColor="accent5" w:themeShade="BF"/>
        </w:rPr>
        <w:t xml:space="preserve"> </w:t>
      </w:r>
      <w:r w:rsidRPr="00973E08">
        <w:rPr>
          <w:rFonts w:asciiTheme="minorHAnsi" w:hAnsiTheme="minorHAnsi" w:cstheme="minorHAnsi"/>
          <w:color w:val="2E74B5" w:themeColor="accent5" w:themeShade="BF"/>
        </w:rPr>
        <w:t xml:space="preserve">Focus the chopped 488 nm Argon laser light reflected from the substrate in the </w:t>
      </w:r>
      <w:r w:rsidRPr="00973E08">
        <w:rPr>
          <w:rFonts w:asciiTheme="minorHAnsi" w:hAnsiTheme="minorHAnsi" w:cstheme="minorHAnsi"/>
          <w:color w:val="2E74B5" w:themeColor="accent5" w:themeShade="BF"/>
        </w:rPr>
        <w:lastRenderedPageBreak/>
        <w:t>growth chamber onto the Si photodiode so that an electrical signal can be detected by the lock-in amplifier. This is accomplished by adjusting the angle of the substrate by rotating the substrate holder around two axes and by adjusting the position of the Si detector and focusing lens that collects the reflected light as shown in Fig. 4.  Open the shutter of one of the metal sources. Record the time dependent reflectivity with a computer-controlled data logger.  The growth of an epitaxial film will produce an oscillatory reflected signal with time associated with thin film optical interference between the front and back surfaces of the film</w:t>
      </w:r>
    </w:p>
    <w:p w14:paraId="4D75F4A8" w14:textId="77777777" w:rsidR="00973E08" w:rsidRPr="00973E08" w:rsidRDefault="00973E08" w:rsidP="00973E08">
      <w:pPr>
        <w:rPr>
          <w:lang w:val="en-US"/>
        </w:rPr>
      </w:pPr>
    </w:p>
    <w:p w14:paraId="78892D5A" w14:textId="594FA313" w:rsidR="005E5F70" w:rsidRPr="00973E08" w:rsidRDefault="005E5F70" w:rsidP="00973E08">
      <w:pPr>
        <w:pStyle w:val="NormalWeb"/>
        <w:spacing w:before="0" w:beforeAutospacing="0" w:after="0" w:afterAutospacing="0"/>
        <w:jc w:val="left"/>
        <w:rPr>
          <w:rFonts w:asciiTheme="minorHAnsi" w:hAnsiTheme="minorHAnsi" w:cstheme="minorHAnsi"/>
          <w:color w:val="FF0000"/>
        </w:rPr>
      </w:pPr>
      <w:r w:rsidRPr="00973E08">
        <w:rPr>
          <w:rFonts w:ascii="Helvetica" w:eastAsia="Times New Roman" w:hAnsi="Helvetica" w:cs="Times New Roman"/>
          <w:b/>
          <w:color w:val="FF0000"/>
        </w:rPr>
        <w:t>New voice over:</w:t>
      </w:r>
      <w:r w:rsidRPr="00973E08">
        <w:rPr>
          <w:rFonts w:asciiTheme="minorHAnsi" w:hAnsiTheme="minorHAnsi" w:cstheme="minorHAnsi"/>
          <w:color w:val="FF0000"/>
        </w:rPr>
        <w:t xml:space="preserve">  Focus the chopped 488 nm Argon laser light reflected from the substrate in the growth chamber onto the Si photodiode so that an electrical signal can be detected by the lock-in amplifier. This is accomplished by adjusting the angle of the substrate by rotating the substrate holder around two axes and by adjusting the position of the Si detector and focusing lens that collects the reflected light as shown in this picture.  Open the shutter of one of the metal sources. Record the time dependent reflectivity with a computer-controlled data logger.  The growth of an epitaxial film will produce an oscillatory reflected signal with time associated with thin film optical interference between the front and back surfaces of the film.</w:t>
      </w:r>
    </w:p>
    <w:p w14:paraId="4C97D3CF" w14:textId="77777777" w:rsidR="00973E08" w:rsidRDefault="00973E08" w:rsidP="00973E08">
      <w:pPr>
        <w:pStyle w:val="NormalWeb"/>
        <w:spacing w:before="0" w:beforeAutospacing="0" w:after="0" w:afterAutospacing="0"/>
        <w:jc w:val="left"/>
        <w:rPr>
          <w:rFonts w:asciiTheme="minorHAnsi" w:hAnsiTheme="minorHAnsi" w:cstheme="minorHAnsi"/>
          <w:color w:val="2E74B5" w:themeColor="accent5" w:themeShade="BF"/>
        </w:rPr>
      </w:pPr>
    </w:p>
    <w:p w14:paraId="265B850E" w14:textId="77777777" w:rsidR="00973E08" w:rsidRPr="00973E08" w:rsidRDefault="00973E08" w:rsidP="00973E08">
      <w:pPr>
        <w:rPr>
          <w:rFonts w:ascii="Helvetica" w:eastAsia="Times New Roman" w:hAnsi="Helvetica" w:cs="Times New Roman"/>
          <w:color w:val="FF0000"/>
        </w:rPr>
      </w:pPr>
      <w:r w:rsidRPr="00973E08">
        <w:rPr>
          <w:rFonts w:ascii="Helvetica" w:eastAsia="Times New Roman" w:hAnsi="Helvetica" w:cs="Times New Roman"/>
          <w:b/>
          <w:color w:val="000000" w:themeColor="text1"/>
        </w:rPr>
        <w:t>Old voice over:</w:t>
      </w:r>
      <w:r w:rsidRPr="00973E08">
        <w:rPr>
          <w:color w:val="000000" w:themeColor="text1"/>
          <w:lang w:val="en-US"/>
        </w:rPr>
        <w:t xml:space="preserve">  The light from a mechanically chopped argon ion laser is transported to the MBE system with an optical fiber.  The light from the optical fiber is focused through a window in the growth chamber onto the substrate.  The reflected light is picked up by a silicon photodiode at a specular window located on the opposite side of the growth chamber. A laser line filter is used to block all the light except the 488 nm light from the argon laser.  The photodiode output is measured with a lock-in amplifier and this signal is proportional to the reflectivity of the surface of the substrate. The reflectance shows slow oscillations as the film grows due to thin film interference between the front and back of the film.  </w:t>
      </w:r>
    </w:p>
    <w:p w14:paraId="2B9581E1" w14:textId="713372BE" w:rsidR="005E5F70" w:rsidRPr="00973E08" w:rsidRDefault="005E5F70" w:rsidP="00973E08">
      <w:pPr>
        <w:rPr>
          <w:lang w:val="en-US"/>
        </w:rPr>
      </w:pPr>
    </w:p>
    <w:p w14:paraId="09049857" w14:textId="5B5FA93B" w:rsidR="005E5F70" w:rsidRPr="00973E08" w:rsidRDefault="005E5F70" w:rsidP="00973E08">
      <w:pPr>
        <w:rPr>
          <w:rFonts w:ascii="Helvetica" w:eastAsia="Times New Roman" w:hAnsi="Helvetica" w:cs="Times New Roman"/>
          <w:color w:val="FF0000"/>
        </w:rPr>
      </w:pPr>
      <w:r w:rsidRPr="00973E08">
        <w:rPr>
          <w:rFonts w:ascii="Helvetica" w:eastAsia="Times New Roman" w:hAnsi="Helvetica" w:cs="Times New Roman"/>
          <w:color w:val="FF0000"/>
        </w:rPr>
        <w:t xml:space="preserve">Time </w:t>
      </w:r>
      <w:r w:rsidR="000B1145" w:rsidRPr="00973E08">
        <w:rPr>
          <w:rFonts w:ascii="Helvetica" w:eastAsia="Times New Roman" w:hAnsi="Helvetica" w:cs="Times New Roman"/>
          <w:color w:val="FF0000"/>
        </w:rPr>
        <w:t>6</w:t>
      </w:r>
      <w:r w:rsidRPr="00973E08">
        <w:rPr>
          <w:rFonts w:ascii="Helvetica" w:eastAsia="Times New Roman" w:hAnsi="Helvetica" w:cs="Times New Roman"/>
          <w:color w:val="FF0000"/>
        </w:rPr>
        <w:t xml:space="preserve">: </w:t>
      </w:r>
      <w:r w:rsidR="000B1145" w:rsidRPr="00973E08">
        <w:rPr>
          <w:rFonts w:ascii="Helvetica" w:eastAsia="Times New Roman" w:hAnsi="Helvetica" w:cs="Times New Roman"/>
          <w:color w:val="FF0000"/>
        </w:rPr>
        <w:t>9:03-9:18</w:t>
      </w:r>
    </w:p>
    <w:p w14:paraId="5DC5D18B" w14:textId="77777777" w:rsidR="005E5F70" w:rsidRPr="00973E08" w:rsidRDefault="005E5F70" w:rsidP="00973E08">
      <w:pPr>
        <w:rPr>
          <w:lang w:val="en-US"/>
        </w:rPr>
      </w:pPr>
    </w:p>
    <w:p w14:paraId="42D947D6" w14:textId="4F510994" w:rsidR="00973E08" w:rsidRPr="00973E08" w:rsidRDefault="00973E08" w:rsidP="00973E08">
      <w:pPr>
        <w:rPr>
          <w:rFonts w:cstheme="minorHAnsi"/>
          <w:color w:val="2E74B5" w:themeColor="accent5" w:themeShade="BF"/>
        </w:rPr>
      </w:pPr>
      <w:r w:rsidRPr="00973E08">
        <w:rPr>
          <w:rFonts w:ascii="Helvetica" w:eastAsia="Times New Roman" w:hAnsi="Helvetica" w:cs="Times New Roman"/>
          <w:b/>
          <w:color w:val="2E74B5" w:themeColor="accent5" w:themeShade="BF"/>
        </w:rPr>
        <w:t>Protocol:</w:t>
      </w:r>
      <w:r w:rsidRPr="00973E08">
        <w:rPr>
          <w:rFonts w:cstheme="minorHAnsi"/>
          <w:color w:val="000000" w:themeColor="text1"/>
        </w:rPr>
        <w:t xml:space="preserve"> </w:t>
      </w:r>
      <w:r w:rsidRPr="00973E08">
        <w:rPr>
          <w:rFonts w:cstheme="minorHAnsi"/>
          <w:color w:val="2E74B5" w:themeColor="accent5" w:themeShade="BF"/>
        </w:rPr>
        <w:t xml:space="preserve">In order to deposit a </w:t>
      </w:r>
      <w:proofErr w:type="spellStart"/>
      <w:r w:rsidRPr="00973E08">
        <w:rPr>
          <w:rFonts w:cstheme="minorHAnsi"/>
          <w:color w:val="2E74B5" w:themeColor="accent5" w:themeShade="BF"/>
        </w:rPr>
        <w:t>MgO</w:t>
      </w:r>
      <w:proofErr w:type="spellEnd"/>
      <w:r w:rsidRPr="00973E08">
        <w:rPr>
          <w:rFonts w:cstheme="minorHAnsi"/>
          <w:color w:val="2E74B5" w:themeColor="accent5" w:themeShade="BF"/>
        </w:rPr>
        <w:t xml:space="preserve"> encapsulation layer, close the nitrogen gas, and switch to oxygen gas, repeat (5.3) and increase the oxygen pressure to 1</w:t>
      </w:r>
      <w:r w:rsidRPr="00973E08">
        <w:rPr>
          <w:rFonts w:cstheme="minorHAnsi"/>
          <w:color w:val="2E74B5" w:themeColor="accent5" w:themeShade="BF"/>
        </w:rPr>
        <w:sym w:font="Symbol" w:char="F0B4"/>
      </w:r>
      <w:r w:rsidRPr="00973E08">
        <w:rPr>
          <w:rFonts w:cstheme="minorHAnsi"/>
          <w:color w:val="2E74B5" w:themeColor="accent5" w:themeShade="BF"/>
        </w:rPr>
        <w:t>10</w:t>
      </w:r>
      <w:r w:rsidRPr="00973E08">
        <w:rPr>
          <w:rFonts w:cstheme="minorHAnsi"/>
          <w:color w:val="2E74B5" w:themeColor="accent5" w:themeShade="BF"/>
          <w:vertAlign w:val="superscript"/>
        </w:rPr>
        <w:t>-5</w:t>
      </w:r>
      <w:r w:rsidRPr="00973E08">
        <w:rPr>
          <w:rFonts w:cstheme="minorHAnsi"/>
          <w:color w:val="2E74B5" w:themeColor="accent5" w:themeShade="BF"/>
        </w:rPr>
        <w:t xml:space="preserve"> Torr.</w:t>
      </w:r>
    </w:p>
    <w:p w14:paraId="24A5B875" w14:textId="77777777" w:rsidR="00973E08" w:rsidRDefault="00973E08" w:rsidP="00973E08">
      <w:pPr>
        <w:rPr>
          <w:rFonts w:ascii="Helvetica" w:eastAsia="Times New Roman" w:hAnsi="Helvetica" w:cs="Times New Roman"/>
          <w:b/>
          <w:color w:val="FF0000"/>
        </w:rPr>
      </w:pPr>
    </w:p>
    <w:p w14:paraId="4FEF9202" w14:textId="0AAE74BE" w:rsidR="000B1145" w:rsidRPr="00973E08" w:rsidRDefault="000B1145" w:rsidP="00973E08">
      <w:pPr>
        <w:rPr>
          <w:lang w:val="en-US"/>
        </w:rPr>
      </w:pPr>
      <w:r w:rsidRPr="00973E08">
        <w:rPr>
          <w:rFonts w:ascii="Helvetica" w:eastAsia="Times New Roman" w:hAnsi="Helvetica" w:cs="Times New Roman"/>
          <w:b/>
          <w:color w:val="FF0000"/>
        </w:rPr>
        <w:t>New voice over:</w:t>
      </w:r>
      <w:r w:rsidRPr="00973E08">
        <w:rPr>
          <w:rFonts w:cstheme="minorHAnsi"/>
          <w:color w:val="FF0000"/>
        </w:rPr>
        <w:t xml:space="preserve">  In order to deposit a </w:t>
      </w:r>
      <w:proofErr w:type="spellStart"/>
      <w:r w:rsidRPr="00973E08">
        <w:rPr>
          <w:rFonts w:cstheme="minorHAnsi"/>
          <w:color w:val="FF0000"/>
        </w:rPr>
        <w:t>MgO</w:t>
      </w:r>
      <w:proofErr w:type="spellEnd"/>
      <w:r w:rsidRPr="00973E08">
        <w:rPr>
          <w:rFonts w:cstheme="minorHAnsi"/>
          <w:color w:val="FF0000"/>
        </w:rPr>
        <w:t xml:space="preserve"> encapsulation layer, close the nitrogen gas, and switch to oxygen gas and increase the oxygen pressure to 1</w:t>
      </w:r>
      <w:r w:rsidRPr="00973E08">
        <w:rPr>
          <w:rFonts w:cstheme="minorHAnsi"/>
          <w:color w:val="FF0000"/>
        </w:rPr>
        <w:sym w:font="Symbol" w:char="F0B4"/>
      </w:r>
      <w:r w:rsidRPr="00973E08">
        <w:rPr>
          <w:rFonts w:cstheme="minorHAnsi"/>
          <w:color w:val="FF0000"/>
        </w:rPr>
        <w:t>10</w:t>
      </w:r>
      <w:r w:rsidRPr="00973E08">
        <w:rPr>
          <w:rFonts w:cstheme="minorHAnsi"/>
          <w:color w:val="FF0000"/>
          <w:vertAlign w:val="superscript"/>
        </w:rPr>
        <w:t>-5</w:t>
      </w:r>
      <w:r w:rsidRPr="00973E08">
        <w:rPr>
          <w:rFonts w:cstheme="minorHAnsi"/>
          <w:color w:val="FF0000"/>
        </w:rPr>
        <w:t xml:space="preserve"> Torr.</w:t>
      </w:r>
    </w:p>
    <w:p w14:paraId="1FCF88FE" w14:textId="77777777" w:rsidR="00973E08" w:rsidRDefault="00973E08" w:rsidP="00973E08">
      <w:pPr>
        <w:rPr>
          <w:rFonts w:cstheme="minorHAnsi"/>
          <w:color w:val="2E74B5" w:themeColor="accent5" w:themeShade="BF"/>
        </w:rPr>
      </w:pPr>
    </w:p>
    <w:p w14:paraId="3181186B" w14:textId="77777777" w:rsidR="00973E08" w:rsidRPr="00973E08" w:rsidRDefault="00973E08" w:rsidP="00973E08">
      <w:pPr>
        <w:pStyle w:val="Caption"/>
        <w:keepNext/>
        <w:rPr>
          <w:i w:val="0"/>
          <w:color w:val="000000" w:themeColor="text1"/>
          <w:sz w:val="24"/>
          <w:szCs w:val="24"/>
          <w:lang w:val="en-US"/>
        </w:rPr>
      </w:pPr>
      <w:r w:rsidRPr="00973E08">
        <w:rPr>
          <w:rFonts w:ascii="Helvetica" w:eastAsia="Times New Roman" w:hAnsi="Helvetica" w:cs="Times New Roman"/>
          <w:b/>
          <w:i w:val="0"/>
          <w:color w:val="000000" w:themeColor="text1"/>
          <w:sz w:val="24"/>
          <w:szCs w:val="24"/>
        </w:rPr>
        <w:t>Old voice over:</w:t>
      </w:r>
      <w:r w:rsidRPr="00973E08">
        <w:rPr>
          <w:i w:val="0"/>
          <w:color w:val="000000" w:themeColor="text1"/>
          <w:sz w:val="24"/>
          <w:szCs w:val="24"/>
          <w:lang w:val="en-US"/>
        </w:rPr>
        <w:t xml:space="preserve">  </w:t>
      </w:r>
      <w:r w:rsidRPr="00973E08">
        <w:rPr>
          <w:color w:val="000000" w:themeColor="text1"/>
          <w:sz w:val="24"/>
          <w:szCs w:val="24"/>
          <w:lang w:val="en-US"/>
        </w:rPr>
        <w:t xml:space="preserve"> </w:t>
      </w:r>
      <w:r w:rsidRPr="00973E08">
        <w:rPr>
          <w:i w:val="0"/>
          <w:color w:val="000000" w:themeColor="text1"/>
          <w:sz w:val="24"/>
          <w:szCs w:val="24"/>
          <w:lang w:val="en-US"/>
        </w:rPr>
        <w:t>no voice over in old version</w:t>
      </w:r>
    </w:p>
    <w:p w14:paraId="2D041012" w14:textId="7F4AEAF4" w:rsidR="0087199A" w:rsidRPr="00973E08" w:rsidRDefault="001F1BB3" w:rsidP="00973E08">
      <w:pPr>
        <w:rPr>
          <w:rFonts w:ascii="Helvetica" w:eastAsia="Times New Roman" w:hAnsi="Helvetica" w:cs="Times New Roman"/>
          <w:i/>
          <w:color w:val="000000"/>
        </w:rPr>
      </w:pPr>
      <w:r w:rsidRPr="00973E08">
        <w:rPr>
          <w:rFonts w:ascii="Helvetica" w:eastAsia="Times New Roman" w:hAnsi="Helvetica" w:cs="Times New Roman"/>
          <w:color w:val="000000"/>
        </w:rPr>
        <w:br/>
      </w:r>
      <w:r w:rsidRPr="00973E08">
        <w:rPr>
          <w:rFonts w:ascii="Helvetica" w:eastAsia="Times New Roman" w:hAnsi="Helvetica" w:cs="Times New Roman"/>
          <w:i/>
          <w:color w:val="000000"/>
        </w:rPr>
        <w:t>2. 1:18. There is a break in the audio, the sentence is incomplete and ends in “with”. Please edit this part.</w:t>
      </w:r>
    </w:p>
    <w:p w14:paraId="6BBD9DA9" w14:textId="77777777" w:rsidR="0087199A" w:rsidRPr="00973E08" w:rsidRDefault="0087199A" w:rsidP="00973E08">
      <w:pPr>
        <w:rPr>
          <w:rFonts w:ascii="Helvetica" w:eastAsia="Times New Roman" w:hAnsi="Helvetica" w:cs="Times New Roman"/>
          <w:color w:val="000000"/>
        </w:rPr>
      </w:pPr>
    </w:p>
    <w:p w14:paraId="0D6DBB52" w14:textId="3E17A58B" w:rsidR="0087199A" w:rsidRPr="00973E08" w:rsidRDefault="0087199A" w:rsidP="00973E08">
      <w:pPr>
        <w:rPr>
          <w:rFonts w:ascii="Helvetica" w:eastAsia="Times New Roman" w:hAnsi="Helvetica" w:cs="Times New Roman"/>
          <w:color w:val="FF0000"/>
        </w:rPr>
      </w:pPr>
      <w:r w:rsidRPr="00973E08">
        <w:rPr>
          <w:rFonts w:ascii="Helvetica" w:eastAsia="Times New Roman" w:hAnsi="Helvetica" w:cs="Times New Roman"/>
          <w:color w:val="FF0000"/>
        </w:rPr>
        <w:t xml:space="preserve">Corrected </w:t>
      </w:r>
    </w:p>
    <w:p w14:paraId="48A21FDC" w14:textId="77777777" w:rsidR="0087199A" w:rsidRPr="00973E08" w:rsidRDefault="001F1BB3" w:rsidP="00973E08">
      <w:pPr>
        <w:rPr>
          <w:rFonts w:ascii="Helvetica" w:eastAsia="Times New Roman" w:hAnsi="Helvetica" w:cs="Times New Roman"/>
          <w:i/>
          <w:color w:val="000000"/>
        </w:rPr>
      </w:pPr>
      <w:r w:rsidRPr="00973E08">
        <w:rPr>
          <w:rFonts w:ascii="Helvetica" w:eastAsia="Times New Roman" w:hAnsi="Helvetica" w:cs="Times New Roman"/>
          <w:color w:val="000000"/>
        </w:rPr>
        <w:br/>
      </w:r>
      <w:r w:rsidRPr="00973E08">
        <w:rPr>
          <w:rFonts w:ascii="Helvetica" w:eastAsia="Times New Roman" w:hAnsi="Helvetica" w:cs="Times New Roman"/>
          <w:i/>
          <w:color w:val="000000"/>
        </w:rPr>
        <w:t>3. 2:17-2:18. The VO is cut here as well. Please edit this part.</w:t>
      </w:r>
    </w:p>
    <w:p w14:paraId="210DCDFF" w14:textId="77777777" w:rsidR="0087199A" w:rsidRPr="00973E08" w:rsidRDefault="0087199A" w:rsidP="00973E08">
      <w:pPr>
        <w:rPr>
          <w:rFonts w:ascii="Helvetica" w:eastAsia="Times New Roman" w:hAnsi="Helvetica" w:cs="Times New Roman"/>
          <w:color w:val="000000"/>
        </w:rPr>
      </w:pPr>
    </w:p>
    <w:p w14:paraId="1B601460" w14:textId="77777777" w:rsidR="0087199A" w:rsidRPr="00973E08" w:rsidRDefault="0087199A" w:rsidP="00973E08">
      <w:pPr>
        <w:rPr>
          <w:rFonts w:ascii="Helvetica" w:eastAsia="Times New Roman" w:hAnsi="Helvetica" w:cs="Times New Roman"/>
          <w:color w:val="FF0000"/>
        </w:rPr>
      </w:pPr>
      <w:r w:rsidRPr="00973E08">
        <w:rPr>
          <w:rFonts w:ascii="Helvetica" w:eastAsia="Times New Roman" w:hAnsi="Helvetica" w:cs="Times New Roman"/>
          <w:color w:val="FF0000"/>
        </w:rPr>
        <w:lastRenderedPageBreak/>
        <w:t xml:space="preserve">Corrected </w:t>
      </w:r>
    </w:p>
    <w:p w14:paraId="2918ED49" w14:textId="2E0E993E" w:rsidR="0087199A" w:rsidRPr="00973E08" w:rsidRDefault="001F1BB3" w:rsidP="00973E08">
      <w:pPr>
        <w:rPr>
          <w:rFonts w:ascii="Helvetica" w:eastAsia="Times New Roman" w:hAnsi="Helvetica" w:cs="Times New Roman"/>
          <w:i/>
          <w:color w:val="000000"/>
        </w:rPr>
      </w:pPr>
      <w:r w:rsidRPr="00973E08">
        <w:rPr>
          <w:rFonts w:ascii="Helvetica" w:eastAsia="Times New Roman" w:hAnsi="Helvetica" w:cs="Times New Roman"/>
          <w:color w:val="000000"/>
        </w:rPr>
        <w:br/>
      </w:r>
      <w:r w:rsidRPr="00973E08">
        <w:rPr>
          <w:rFonts w:ascii="Helvetica" w:eastAsia="Times New Roman" w:hAnsi="Helvetica" w:cs="Times New Roman"/>
          <w:i/>
          <w:color w:val="000000"/>
        </w:rPr>
        <w:t>4. 4:10: This part of the VO needs to be redone as well.</w:t>
      </w:r>
    </w:p>
    <w:p w14:paraId="0119B911" w14:textId="77777777" w:rsidR="0087199A" w:rsidRPr="00973E08" w:rsidRDefault="0087199A" w:rsidP="00973E08">
      <w:pPr>
        <w:rPr>
          <w:rFonts w:ascii="Helvetica" w:eastAsia="Times New Roman" w:hAnsi="Helvetica" w:cs="Times New Roman"/>
          <w:color w:val="000000"/>
        </w:rPr>
      </w:pPr>
    </w:p>
    <w:p w14:paraId="3C53D63F" w14:textId="77777777" w:rsidR="0087199A" w:rsidRPr="00973E08" w:rsidRDefault="0087199A" w:rsidP="00973E08">
      <w:pPr>
        <w:rPr>
          <w:rFonts w:ascii="Helvetica" w:eastAsia="Times New Roman" w:hAnsi="Helvetica" w:cs="Times New Roman"/>
          <w:color w:val="FF0000"/>
        </w:rPr>
      </w:pPr>
      <w:r w:rsidRPr="00973E08">
        <w:rPr>
          <w:rFonts w:ascii="Helvetica" w:eastAsia="Times New Roman" w:hAnsi="Helvetica" w:cs="Times New Roman"/>
          <w:color w:val="FF0000"/>
        </w:rPr>
        <w:t xml:space="preserve">Corrected </w:t>
      </w:r>
    </w:p>
    <w:p w14:paraId="152A1856" w14:textId="77777777" w:rsidR="0087199A" w:rsidRPr="00973E08" w:rsidRDefault="001F1BB3" w:rsidP="00973E08">
      <w:pPr>
        <w:rPr>
          <w:rFonts w:ascii="Helvetica" w:eastAsia="Times New Roman" w:hAnsi="Helvetica" w:cs="Times New Roman"/>
          <w:i/>
          <w:color w:val="000000"/>
        </w:rPr>
      </w:pPr>
      <w:r w:rsidRPr="00973E08">
        <w:rPr>
          <w:rFonts w:ascii="Helvetica" w:eastAsia="Times New Roman" w:hAnsi="Helvetica" w:cs="Times New Roman"/>
          <w:color w:val="000000"/>
        </w:rPr>
        <w:br/>
      </w:r>
      <w:r w:rsidRPr="00973E08">
        <w:rPr>
          <w:rFonts w:ascii="Helvetica" w:eastAsia="Times New Roman" w:hAnsi="Helvetica" w:cs="Times New Roman"/>
          <w:i/>
          <w:color w:val="000000"/>
        </w:rPr>
        <w:t>5. 10:51-11:50 - The audio and video appear to be slightly out of sync here. This should be corrected.</w:t>
      </w:r>
    </w:p>
    <w:p w14:paraId="593D7D5C" w14:textId="77777777" w:rsidR="0087199A" w:rsidRPr="00973E08" w:rsidRDefault="0087199A" w:rsidP="00973E08">
      <w:pPr>
        <w:rPr>
          <w:rFonts w:ascii="Helvetica" w:eastAsia="Times New Roman" w:hAnsi="Helvetica" w:cs="Times New Roman"/>
          <w:color w:val="000000"/>
        </w:rPr>
      </w:pPr>
    </w:p>
    <w:p w14:paraId="26FF19C0" w14:textId="77777777" w:rsidR="0087199A" w:rsidRPr="00973E08" w:rsidRDefault="0087199A" w:rsidP="00973E08">
      <w:pPr>
        <w:rPr>
          <w:rFonts w:ascii="Helvetica" w:eastAsia="Times New Roman" w:hAnsi="Helvetica" w:cs="Times New Roman"/>
          <w:color w:val="FF0000"/>
        </w:rPr>
      </w:pPr>
      <w:r w:rsidRPr="00973E08">
        <w:rPr>
          <w:rFonts w:ascii="Helvetica" w:eastAsia="Times New Roman" w:hAnsi="Helvetica" w:cs="Times New Roman"/>
          <w:color w:val="FF0000"/>
        </w:rPr>
        <w:t xml:space="preserve">Corrected </w:t>
      </w:r>
    </w:p>
    <w:p w14:paraId="43DF11D5" w14:textId="3EA218CD" w:rsidR="001F1BB3" w:rsidRPr="00973E08" w:rsidRDefault="001F1BB3" w:rsidP="00973E08">
      <w:pPr>
        <w:rPr>
          <w:rFonts w:ascii="Helvetica" w:eastAsia="Times New Roman" w:hAnsi="Helvetica" w:cs="Times New Roman"/>
          <w:i/>
          <w:color w:val="000000"/>
        </w:rPr>
      </w:pPr>
      <w:r w:rsidRPr="00973E08">
        <w:rPr>
          <w:rFonts w:ascii="Helvetica" w:eastAsia="Times New Roman" w:hAnsi="Helvetica" w:cs="Times New Roman"/>
          <w:color w:val="000000"/>
        </w:rPr>
        <w:br/>
      </w:r>
      <w:r w:rsidRPr="00973E08">
        <w:rPr>
          <w:rFonts w:ascii="Helvetica" w:eastAsia="Times New Roman" w:hAnsi="Helvetica" w:cs="Times New Roman"/>
          <w:i/>
          <w:color w:val="000000"/>
        </w:rPr>
        <w:t>6. After all the formatting, please ensure that the video file cannot exceed 15 min in length. </w:t>
      </w:r>
    </w:p>
    <w:p w14:paraId="035513E0" w14:textId="77777777" w:rsidR="0087199A" w:rsidRPr="00973E08" w:rsidRDefault="0087199A" w:rsidP="00973E08">
      <w:pPr>
        <w:rPr>
          <w:rFonts w:ascii="Helvetica" w:eastAsia="Times New Roman" w:hAnsi="Helvetica" w:cs="Times New Roman"/>
          <w:color w:val="FF0000"/>
        </w:rPr>
      </w:pPr>
    </w:p>
    <w:p w14:paraId="6B9E3568" w14:textId="4E5A900D" w:rsidR="0087199A" w:rsidRPr="00973E08" w:rsidRDefault="0087199A" w:rsidP="00973E08">
      <w:pPr>
        <w:rPr>
          <w:rFonts w:ascii="Helvetica" w:eastAsia="Times New Roman" w:hAnsi="Helvetica" w:cs="Times New Roman"/>
          <w:color w:val="FF0000"/>
        </w:rPr>
      </w:pPr>
      <w:r w:rsidRPr="00973E08">
        <w:rPr>
          <w:rFonts w:ascii="Helvetica" w:eastAsia="Times New Roman" w:hAnsi="Helvetica" w:cs="Times New Roman"/>
          <w:color w:val="FF0000"/>
        </w:rPr>
        <w:t xml:space="preserve">13 min in total </w:t>
      </w:r>
    </w:p>
    <w:p w14:paraId="5FBC01E0" w14:textId="77777777" w:rsidR="0047668E" w:rsidRPr="00973E08" w:rsidRDefault="0047668E" w:rsidP="00973E08"/>
    <w:sectPr w:rsidR="0047668E" w:rsidRPr="00973E08" w:rsidSect="00F77D2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BB3"/>
    <w:rsid w:val="000206BE"/>
    <w:rsid w:val="0009485C"/>
    <w:rsid w:val="000B1145"/>
    <w:rsid w:val="001766E7"/>
    <w:rsid w:val="00192C37"/>
    <w:rsid w:val="001F1BB3"/>
    <w:rsid w:val="001F70FA"/>
    <w:rsid w:val="00282B46"/>
    <w:rsid w:val="00444D42"/>
    <w:rsid w:val="0047668E"/>
    <w:rsid w:val="005157F5"/>
    <w:rsid w:val="00516283"/>
    <w:rsid w:val="005E5F70"/>
    <w:rsid w:val="006503AA"/>
    <w:rsid w:val="007D7959"/>
    <w:rsid w:val="0087199A"/>
    <w:rsid w:val="008C0803"/>
    <w:rsid w:val="00920896"/>
    <w:rsid w:val="009643F7"/>
    <w:rsid w:val="00973E08"/>
    <w:rsid w:val="00B42C86"/>
    <w:rsid w:val="00BA0955"/>
    <w:rsid w:val="00BA5F3B"/>
    <w:rsid w:val="00C34F6C"/>
    <w:rsid w:val="00C5243F"/>
    <w:rsid w:val="00D77B69"/>
    <w:rsid w:val="00EF6CDD"/>
    <w:rsid w:val="00F40DA1"/>
    <w:rsid w:val="00F77D2D"/>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D85FE"/>
  <w15:chartTrackingRefBased/>
  <w15:docId w15:val="{BBE00B76-6AC0-1741-BE33-02BD9F982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CA"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F1BB3"/>
    <w:rPr>
      <w:b/>
      <w:bCs/>
    </w:rPr>
  </w:style>
  <w:style w:type="table" w:styleId="TableGrid">
    <w:name w:val="Table Grid"/>
    <w:basedOn w:val="TableNormal"/>
    <w:uiPriority w:val="39"/>
    <w:rsid w:val="009208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920896"/>
    <w:pPr>
      <w:spacing w:after="200"/>
    </w:pPr>
    <w:rPr>
      <w:i/>
      <w:iCs/>
      <w:color w:val="44546A" w:themeColor="text2"/>
      <w:sz w:val="18"/>
      <w:szCs w:val="18"/>
    </w:rPr>
  </w:style>
  <w:style w:type="paragraph" w:styleId="NormalWeb">
    <w:name w:val="Normal (Web)"/>
    <w:basedOn w:val="Normal"/>
    <w:rsid w:val="00920896"/>
    <w:pPr>
      <w:widowControl w:val="0"/>
      <w:autoSpaceDE w:val="0"/>
      <w:autoSpaceDN w:val="0"/>
      <w:adjustRightInd w:val="0"/>
      <w:spacing w:before="100" w:beforeAutospacing="1" w:after="100" w:afterAutospacing="1"/>
      <w:jc w:val="both"/>
    </w:pPr>
    <w:rPr>
      <w:rFonts w:ascii="Calibri" w:eastAsia="DengXian" w:hAnsi="Calibri" w:cs="Calibri"/>
      <w:color w:val="000000"/>
      <w:lang w:val="en-US" w:eastAsia="en-US"/>
    </w:rPr>
  </w:style>
  <w:style w:type="paragraph" w:styleId="Header">
    <w:name w:val="header"/>
    <w:basedOn w:val="Normal"/>
    <w:link w:val="HeaderChar"/>
    <w:rsid w:val="00B42C86"/>
    <w:pPr>
      <w:widowControl w:val="0"/>
      <w:tabs>
        <w:tab w:val="center" w:pos="4680"/>
        <w:tab w:val="right" w:pos="9360"/>
      </w:tabs>
      <w:autoSpaceDE w:val="0"/>
      <w:autoSpaceDN w:val="0"/>
      <w:adjustRightInd w:val="0"/>
      <w:jc w:val="both"/>
    </w:pPr>
    <w:rPr>
      <w:rFonts w:ascii="Calibri" w:eastAsia="DengXian" w:hAnsi="Calibri" w:cs="Calibri"/>
      <w:color w:val="000000"/>
      <w:lang w:val="en-US" w:eastAsia="en-US"/>
    </w:rPr>
  </w:style>
  <w:style w:type="character" w:customStyle="1" w:styleId="HeaderChar">
    <w:name w:val="Header Char"/>
    <w:basedOn w:val="DefaultParagraphFont"/>
    <w:link w:val="Header"/>
    <w:rsid w:val="00B42C86"/>
    <w:rPr>
      <w:rFonts w:ascii="Calibri" w:eastAsia="DengXian" w:hAnsi="Calibri" w:cs="Calibri"/>
      <w:color w:val="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24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1124</Words>
  <Characters>6411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Peng Wu</dc:creator>
  <cp:keywords/>
  <dc:description/>
  <cp:lastModifiedBy>Microsoft Office User</cp:lastModifiedBy>
  <cp:revision>3</cp:revision>
  <dcterms:created xsi:type="dcterms:W3CDTF">2019-03-19T16:23:00Z</dcterms:created>
  <dcterms:modified xsi:type="dcterms:W3CDTF">2019-03-19T22:52:00Z</dcterms:modified>
</cp:coreProperties>
</file>