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50891" w14:textId="41169683" w:rsidR="002F336F" w:rsidRDefault="002F336F" w:rsidP="002F336F">
      <w:pPr>
        <w:jc w:val="center"/>
        <w:rPr>
          <w:rFonts w:asciiTheme="minorHAnsi" w:hAnsiTheme="minorHAnsi" w:cstheme="minorHAnsi"/>
          <w:b/>
        </w:rPr>
      </w:pPr>
      <w:r w:rsidRPr="002F336F">
        <w:rPr>
          <w:rFonts w:asciiTheme="minorHAnsi" w:hAnsiTheme="minorHAnsi" w:cstheme="minorHAnsi"/>
          <w:b/>
        </w:rPr>
        <w:t>Figures 1-</w:t>
      </w:r>
      <w:r w:rsidR="00BE5971">
        <w:rPr>
          <w:rFonts w:asciiTheme="minorHAnsi" w:hAnsiTheme="minorHAnsi" w:cstheme="minorHAnsi"/>
          <w:b/>
        </w:rPr>
        <w:t>6</w:t>
      </w:r>
      <w:r w:rsidRPr="002F336F">
        <w:rPr>
          <w:rFonts w:asciiTheme="minorHAnsi" w:hAnsiTheme="minorHAnsi" w:cstheme="minorHAnsi"/>
          <w:b/>
        </w:rPr>
        <w:t xml:space="preserve"> </w:t>
      </w:r>
    </w:p>
    <w:p w14:paraId="34968C67" w14:textId="77777777" w:rsidR="002F336F" w:rsidRDefault="002F336F" w:rsidP="002F336F">
      <w:pPr>
        <w:jc w:val="center"/>
        <w:rPr>
          <w:rFonts w:asciiTheme="minorHAnsi" w:hAnsiTheme="minorHAnsi" w:cstheme="minorHAnsi"/>
          <w:b/>
        </w:rPr>
      </w:pPr>
    </w:p>
    <w:p w14:paraId="0E950A36" w14:textId="77777777" w:rsidR="002F336F" w:rsidRPr="002F336F" w:rsidRDefault="002F336F" w:rsidP="002F336F">
      <w:pPr>
        <w:jc w:val="center"/>
        <w:rPr>
          <w:rFonts w:asciiTheme="minorHAnsi" w:hAnsiTheme="minorHAnsi" w:cstheme="minorHAnsi"/>
          <w:b/>
        </w:rPr>
      </w:pPr>
    </w:p>
    <w:p w14:paraId="06B57557" w14:textId="4FB3006B" w:rsidR="002F336F" w:rsidRDefault="00B47DBB" w:rsidP="002F336F">
      <w:pPr>
        <w:jc w:val="center"/>
      </w:pPr>
      <w:r>
        <w:rPr>
          <w:noProof/>
        </w:rPr>
        <w:drawing>
          <wp:inline distT="0" distB="0" distL="0" distR="0" wp14:anchorId="62691B1D" wp14:editId="4C17B7F7">
            <wp:extent cx="2880000" cy="38412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ple holder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6CB1" w14:textId="4DFCDBBE" w:rsidR="002F336F" w:rsidRDefault="009B51FA" w:rsidP="009B51FA">
      <w:r w:rsidRPr="00285D3A">
        <w:rPr>
          <w:rFonts w:asciiTheme="minorHAnsi" w:hAnsiTheme="minorHAnsi" w:cstheme="minorHAnsi"/>
          <w:b/>
        </w:rPr>
        <w:t>Figure 1. View of the VG V80H molecular beam epitaxy growth chamber</w:t>
      </w:r>
      <w:r>
        <w:rPr>
          <w:rFonts w:asciiTheme="minorHAnsi" w:hAnsiTheme="minorHAnsi" w:cstheme="minorHAnsi"/>
        </w:rPr>
        <w:t xml:space="preserve">. The clockwise showing the RHEED screen and camera housing, quadrupole residual gas analyzer, optical hardware on laser light scattering port, Mg effusion cell, N-plasma source and </w:t>
      </w:r>
      <w:proofErr w:type="spellStart"/>
      <w:r>
        <w:rPr>
          <w:rFonts w:asciiTheme="minorHAnsi" w:hAnsiTheme="minorHAnsi" w:cstheme="minorHAnsi"/>
        </w:rPr>
        <w:t>rf</w:t>
      </w:r>
      <w:proofErr w:type="spellEnd"/>
      <w:r>
        <w:rPr>
          <w:rFonts w:asciiTheme="minorHAnsi" w:hAnsiTheme="minorHAnsi" w:cstheme="minorHAnsi"/>
        </w:rPr>
        <w:t xml:space="preserve"> matching box, and the Zn effusions cell.</w:t>
      </w:r>
    </w:p>
    <w:p w14:paraId="2A859373" w14:textId="77777777" w:rsidR="002F336F" w:rsidRDefault="002F336F" w:rsidP="002F336F">
      <w:pPr>
        <w:jc w:val="center"/>
      </w:pPr>
    </w:p>
    <w:p w14:paraId="617671C0" w14:textId="77777777" w:rsidR="002F336F" w:rsidRDefault="002F336F" w:rsidP="002F336F">
      <w:pPr>
        <w:jc w:val="center"/>
      </w:pPr>
    </w:p>
    <w:p w14:paraId="17F6BDD3" w14:textId="7C5AD665" w:rsidR="002F336F" w:rsidRDefault="00B47DBB" w:rsidP="002F336F">
      <w:pPr>
        <w:jc w:val="center"/>
      </w:pPr>
      <w:r>
        <w:rPr>
          <w:noProof/>
        </w:rPr>
        <w:lastRenderedPageBreak/>
        <w:drawing>
          <wp:inline distT="0" distB="0" distL="0" distR="0" wp14:anchorId="43DFCC10" wp14:editId="0B577B6D">
            <wp:extent cx="2880000" cy="47664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2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7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9EC6" w14:textId="77777777" w:rsidR="009B51FA" w:rsidRDefault="002F336F" w:rsidP="009B51FA">
      <w:pPr>
        <w:rPr>
          <w:rFonts w:asciiTheme="minorHAnsi" w:hAnsiTheme="minorHAnsi" w:cstheme="minorHAnsi"/>
        </w:rPr>
      </w:pPr>
      <w:r>
        <w:rPr>
          <w:rFonts w:asciiTheme="minorHAnsi" w:eastAsiaTheme="minorEastAsia" w:hAnsiTheme="minorHAnsi" w:cstheme="minorBidi"/>
        </w:rPr>
        <w:tab/>
      </w:r>
      <w:r w:rsidR="009B51FA" w:rsidRPr="00B02333">
        <w:rPr>
          <w:rFonts w:asciiTheme="minorHAnsi" w:eastAsiaTheme="minorEastAsia" w:hAnsiTheme="minorHAnsi" w:cstheme="minorBidi"/>
          <w:b/>
        </w:rPr>
        <w:t>Figure 2.</w:t>
      </w:r>
      <w:r w:rsidR="009B51FA" w:rsidRPr="00C6641D">
        <w:rPr>
          <w:rFonts w:asciiTheme="minorHAnsi" w:eastAsiaTheme="minorEastAsia" w:hAnsiTheme="minorHAnsi" w:cstheme="minorBidi"/>
        </w:rPr>
        <w:t xml:space="preserve"> </w:t>
      </w:r>
      <w:r w:rsidR="009B51FA" w:rsidRPr="00B02333">
        <w:rPr>
          <w:rFonts w:asciiTheme="minorHAnsi" w:eastAsiaTheme="minorEastAsia" w:hAnsiTheme="minorHAnsi" w:cstheme="minorBidi"/>
          <w:b/>
        </w:rPr>
        <w:t>MBE components.</w:t>
      </w:r>
      <w:r w:rsidR="009B51FA">
        <w:rPr>
          <w:rFonts w:asciiTheme="minorHAnsi" w:eastAsiaTheme="minorEastAsia" w:hAnsiTheme="minorHAnsi" w:cstheme="minorBidi"/>
        </w:rPr>
        <w:t xml:space="preserve"> </w:t>
      </w:r>
      <w:r w:rsidR="009B51FA" w:rsidRPr="00840ABF">
        <w:rPr>
          <w:rFonts w:asciiTheme="minorHAnsi" w:hAnsiTheme="minorHAnsi" w:cstheme="minorHAnsi"/>
          <w:b/>
        </w:rPr>
        <w:t>A.</w:t>
      </w:r>
      <w:r w:rsidR="009B51FA">
        <w:rPr>
          <w:rFonts w:asciiTheme="minorHAnsi" w:hAnsiTheme="minorHAnsi" w:cstheme="minorHAnsi"/>
        </w:rPr>
        <w:t xml:space="preserve"> molybdenum sample holder plate, with two tungsten wire clips used to hold the </w:t>
      </w:r>
      <w:proofErr w:type="spellStart"/>
      <w:r w:rsidR="009B51FA">
        <w:rPr>
          <w:rFonts w:asciiTheme="minorHAnsi" w:hAnsiTheme="minorHAnsi" w:cstheme="minorHAnsi"/>
        </w:rPr>
        <w:t>MgO</w:t>
      </w:r>
      <w:proofErr w:type="spellEnd"/>
      <w:r w:rsidR="009B51FA">
        <w:rPr>
          <w:rFonts w:asciiTheme="minorHAnsi" w:hAnsiTheme="minorHAnsi" w:cstheme="minorHAnsi"/>
        </w:rPr>
        <w:t xml:space="preserve"> substrate in place (square object) and </w:t>
      </w:r>
      <w:r w:rsidR="009B51FA" w:rsidRPr="00840ABF">
        <w:rPr>
          <w:rFonts w:asciiTheme="minorHAnsi" w:hAnsiTheme="minorHAnsi" w:cstheme="minorHAnsi"/>
          <w:b/>
          <w:color w:val="000000" w:themeColor="text1"/>
        </w:rPr>
        <w:t>B.</w:t>
      </w:r>
      <w:r w:rsidR="009B51FA">
        <w:rPr>
          <w:rFonts w:asciiTheme="minorHAnsi" w:hAnsiTheme="minorHAnsi" w:cstheme="minorHAnsi"/>
        </w:rPr>
        <w:t xml:space="preserve"> view of the purple glow coming from the back window of the N2-plasma source when it is in operation.</w:t>
      </w:r>
    </w:p>
    <w:p w14:paraId="0ED9AD4A" w14:textId="1E81BE93" w:rsidR="002F336F" w:rsidRDefault="002F336F" w:rsidP="009B51FA"/>
    <w:p w14:paraId="4FD9A143" w14:textId="77777777" w:rsidR="002F336F" w:rsidRPr="00C4324C" w:rsidRDefault="002F336F" w:rsidP="002F336F">
      <w:pPr>
        <w:rPr>
          <w:rFonts w:asciiTheme="minorHAnsi" w:hAnsiTheme="minorHAnsi" w:cstheme="minorHAnsi"/>
        </w:rPr>
      </w:pPr>
    </w:p>
    <w:p w14:paraId="6B0C55B6" w14:textId="13DD564C" w:rsidR="002F336F" w:rsidRDefault="00B47DBB" w:rsidP="002F336F">
      <w:pPr>
        <w:pStyle w:val="Heading1"/>
        <w:tabs>
          <w:tab w:val="center" w:pos="4510"/>
          <w:tab w:val="left" w:pos="8199"/>
        </w:tabs>
        <w:spacing w:before="0" w:after="0"/>
        <w:jc w:val="center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</w:rPr>
      </w:pPr>
      <w:r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</w:rPr>
        <w:drawing>
          <wp:inline distT="0" distB="0" distL="0" distR="0" wp14:anchorId="2D445370" wp14:editId="47AB78EA">
            <wp:extent cx="2880000" cy="20592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n and Mg flux 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272B" w14:textId="02B86BC6" w:rsidR="002F336F" w:rsidRDefault="002F336F" w:rsidP="002F336F">
      <w:pPr>
        <w:pStyle w:val="Heading1"/>
        <w:tabs>
          <w:tab w:val="center" w:pos="4510"/>
          <w:tab w:val="left" w:pos="8199"/>
        </w:tabs>
        <w:spacing w:before="0" w:after="0"/>
        <w:jc w:val="center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</w:rPr>
      </w:pPr>
      <w:r w:rsidRPr="00B02333">
        <w:rPr>
          <w:rFonts w:asciiTheme="minorHAnsi" w:eastAsiaTheme="minorEastAsia" w:hAnsiTheme="minorHAnsi" w:cstheme="minorBidi"/>
          <w:bCs w:val="0"/>
          <w:kern w:val="0"/>
          <w:sz w:val="24"/>
          <w:szCs w:val="24"/>
        </w:rPr>
        <w:t>Figure 3. Metal flux as a function of effusion cell temperature.</w:t>
      </w:r>
      <w:r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</w:rPr>
        <w:t xml:space="preserve"> </w:t>
      </w:r>
    </w:p>
    <w:p w14:paraId="780B497E" w14:textId="77777777" w:rsidR="00232791" w:rsidRPr="00B47DBB" w:rsidRDefault="00232791" w:rsidP="00B47DBB">
      <w:pPr>
        <w:rPr>
          <w:rFonts w:eastAsiaTheme="minorEastAsia"/>
          <w:b/>
          <w:bCs/>
        </w:rPr>
      </w:pPr>
    </w:p>
    <w:p w14:paraId="6EA14174" w14:textId="2D0C7E45" w:rsidR="00BE5971" w:rsidRDefault="00BE5971" w:rsidP="00BE5971">
      <w:pPr>
        <w:rPr>
          <w:rFonts w:eastAsiaTheme="minorEastAsia"/>
          <w:lang w:val="en-US" w:eastAsia="en-US"/>
        </w:rPr>
      </w:pPr>
    </w:p>
    <w:p w14:paraId="5354E154" w14:textId="3DFF7812" w:rsidR="00BE5971" w:rsidRDefault="00B47DBB" w:rsidP="00BE5971">
      <w:pPr>
        <w:jc w:val="center"/>
        <w:rPr>
          <w:rFonts w:eastAsiaTheme="minorEastAsia"/>
          <w:lang w:val="en-US" w:eastAsia="en-US"/>
        </w:rPr>
      </w:pPr>
      <w:r>
        <w:rPr>
          <w:rFonts w:eastAsiaTheme="minorEastAsia"/>
          <w:noProof/>
          <w:lang w:val="en-US" w:eastAsia="en-US"/>
        </w:rPr>
        <w:drawing>
          <wp:inline distT="0" distB="0" distL="0" distR="0" wp14:anchorId="0CAE28BA" wp14:editId="567CC35A">
            <wp:extent cx="2880000" cy="21852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er setup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893D" w14:textId="321553D5" w:rsidR="00BE5971" w:rsidRPr="003044CC" w:rsidRDefault="00BE5971" w:rsidP="00BE597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Figure 4</w:t>
      </w:r>
      <w:r w:rsidRPr="000F5BD1">
        <w:rPr>
          <w:rFonts w:asciiTheme="minorHAnsi" w:hAnsiTheme="minorHAnsi" w:cstheme="minorHAnsi"/>
          <w:b/>
        </w:rPr>
        <w:t xml:space="preserve">. </w:t>
      </w:r>
      <w:r>
        <w:rPr>
          <w:rFonts w:asciiTheme="minorHAnsi" w:hAnsiTheme="minorHAnsi" w:cstheme="minorHAnsi"/>
          <w:b/>
        </w:rPr>
        <w:t xml:space="preserve">Schematics of </w:t>
      </w:r>
      <w:r w:rsidR="00C87249">
        <w:rPr>
          <w:rFonts w:asciiTheme="minorHAnsi" w:hAnsiTheme="minorHAnsi" w:cstheme="minorHAnsi"/>
          <w:b/>
        </w:rPr>
        <w:t>the i</w:t>
      </w:r>
      <w:r>
        <w:rPr>
          <w:rFonts w:asciiTheme="minorHAnsi" w:hAnsiTheme="minorHAnsi" w:cstheme="minorHAnsi"/>
          <w:b/>
        </w:rPr>
        <w:t>n-situ laser light scattering setup.</w:t>
      </w:r>
    </w:p>
    <w:p w14:paraId="73BFC3E9" w14:textId="77777777" w:rsidR="00BE5971" w:rsidRPr="00BE5971" w:rsidRDefault="00BE5971" w:rsidP="00BE5971">
      <w:pPr>
        <w:jc w:val="center"/>
        <w:rPr>
          <w:rFonts w:eastAsiaTheme="minorEastAsia"/>
          <w:lang w:eastAsia="en-US"/>
        </w:rPr>
      </w:pPr>
    </w:p>
    <w:p w14:paraId="058886CC" w14:textId="77777777" w:rsidR="002F336F" w:rsidRPr="00927566" w:rsidRDefault="002F336F" w:rsidP="002F336F">
      <w:pPr>
        <w:rPr>
          <w:rFonts w:asciiTheme="minorHAnsi" w:hAnsiTheme="minorHAnsi" w:cstheme="minorHAnsi"/>
          <w:lang w:val="en-US"/>
        </w:rPr>
      </w:pPr>
    </w:p>
    <w:p w14:paraId="61A80258" w14:textId="74E3A0BA" w:rsidR="002F336F" w:rsidRPr="00C4324C" w:rsidRDefault="00B47DBB" w:rsidP="002F336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B9A07DD" wp14:editId="2B64D934">
            <wp:extent cx="4320000" cy="130320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HEED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D010" w14:textId="722BFE71" w:rsidR="009B51FA" w:rsidRPr="00C4324C" w:rsidRDefault="009B51FA" w:rsidP="009B51FA">
      <w:pPr>
        <w:rPr>
          <w:rFonts w:asciiTheme="minorHAnsi" w:hAnsiTheme="minorHAnsi" w:cstheme="minorHAnsi"/>
        </w:rPr>
      </w:pPr>
      <w:r w:rsidRPr="00F3414D">
        <w:rPr>
          <w:rFonts w:asciiTheme="minorHAnsi" w:hAnsiTheme="minorHAnsi" w:cstheme="minorHAnsi"/>
          <w:b/>
        </w:rPr>
        <w:t xml:space="preserve">Figure </w:t>
      </w:r>
      <w:r w:rsidR="00BE5971">
        <w:rPr>
          <w:rFonts w:asciiTheme="minorHAnsi" w:hAnsiTheme="minorHAnsi" w:cstheme="minorHAnsi"/>
          <w:b/>
        </w:rPr>
        <w:t>5</w:t>
      </w:r>
      <w:r w:rsidRPr="00F3414D">
        <w:rPr>
          <w:rFonts w:asciiTheme="minorHAnsi" w:hAnsiTheme="minorHAnsi" w:cstheme="minorHAnsi"/>
          <w:b/>
        </w:rPr>
        <w:t>. RHEED patterns.</w:t>
      </w:r>
      <w:r>
        <w:rPr>
          <w:rFonts w:asciiTheme="minorHAnsi" w:hAnsiTheme="minorHAnsi" w:cstheme="minorHAnsi"/>
        </w:rPr>
        <w:t xml:space="preserve"> </w:t>
      </w:r>
      <w:r w:rsidRPr="00F3414D">
        <w:rPr>
          <w:rFonts w:asciiTheme="minorHAnsi" w:hAnsiTheme="minorHAnsi" w:cstheme="minorHAnsi"/>
          <w:b/>
          <w:color w:val="000000" w:themeColor="text1"/>
        </w:rPr>
        <w:t>A.</w:t>
      </w:r>
      <w:r w:rsidRPr="00F3414D">
        <w:rPr>
          <w:rFonts w:asciiTheme="minorHAnsi" w:hAnsiTheme="minorHAnsi" w:cstheme="minorHAnsi"/>
          <w:color w:val="000000" w:themeColor="text1"/>
        </w:rPr>
        <w:t xml:space="preserve"> </w:t>
      </w:r>
      <w:r w:rsidRPr="00C4324C">
        <w:rPr>
          <w:rFonts w:asciiTheme="minorHAnsi" w:hAnsiTheme="minorHAnsi" w:cstheme="minorHAnsi"/>
        </w:rPr>
        <w:t xml:space="preserve">RHEED pattern of </w:t>
      </w:r>
      <w:proofErr w:type="spellStart"/>
      <w:r w:rsidRPr="00C4324C">
        <w:rPr>
          <w:rFonts w:asciiTheme="minorHAnsi" w:hAnsiTheme="minorHAnsi" w:cstheme="minorHAnsi"/>
        </w:rPr>
        <w:t>MgO</w:t>
      </w:r>
      <w:proofErr w:type="spellEnd"/>
      <w:r w:rsidRPr="00C4324C">
        <w:rPr>
          <w:rFonts w:asciiTheme="minorHAnsi" w:hAnsiTheme="minorHAnsi" w:cstheme="minorHAnsi"/>
        </w:rPr>
        <w:t xml:space="preserve"> substrate. </w:t>
      </w:r>
      <w:r w:rsidRPr="000F5BD1">
        <w:rPr>
          <w:rFonts w:asciiTheme="minorHAnsi" w:hAnsiTheme="minorHAnsi" w:cstheme="minorHAnsi"/>
          <w:b/>
        </w:rPr>
        <w:t>B.</w:t>
      </w:r>
      <w:r w:rsidRPr="00C4324C">
        <w:rPr>
          <w:rFonts w:asciiTheme="minorHAnsi" w:hAnsiTheme="minorHAnsi" w:cstheme="minorHAnsi"/>
        </w:rPr>
        <w:t xml:space="preserve"> RHEED pattern of as-grown Zn</w:t>
      </w:r>
      <w:r w:rsidRPr="00C4324C">
        <w:rPr>
          <w:rFonts w:asciiTheme="minorHAnsi" w:hAnsiTheme="minorHAnsi" w:cstheme="minorHAnsi"/>
          <w:vertAlign w:val="subscript"/>
        </w:rPr>
        <w:t>3</w:t>
      </w:r>
      <w:r w:rsidRPr="00C4324C">
        <w:rPr>
          <w:rFonts w:asciiTheme="minorHAnsi" w:hAnsiTheme="minorHAnsi" w:cstheme="minorHAnsi"/>
        </w:rPr>
        <w:t>N</w:t>
      </w:r>
      <w:r w:rsidRPr="00C4324C">
        <w:rPr>
          <w:rFonts w:asciiTheme="minorHAnsi" w:hAnsiTheme="minorHAnsi" w:cstheme="minorHAnsi"/>
          <w:vertAlign w:val="subscript"/>
        </w:rPr>
        <w:t xml:space="preserve">2 </w:t>
      </w:r>
      <w:r w:rsidRPr="00C4324C">
        <w:rPr>
          <w:rFonts w:asciiTheme="minorHAnsi" w:hAnsiTheme="minorHAnsi" w:cstheme="minorHAnsi"/>
        </w:rPr>
        <w:t>film with photograph of black Zn</w:t>
      </w:r>
      <w:r w:rsidRPr="00C4324C">
        <w:rPr>
          <w:rFonts w:asciiTheme="minorHAnsi" w:hAnsiTheme="minorHAnsi" w:cstheme="minorHAnsi"/>
          <w:vertAlign w:val="subscript"/>
        </w:rPr>
        <w:t>3</w:t>
      </w:r>
      <w:r w:rsidRPr="00C4324C">
        <w:rPr>
          <w:rFonts w:asciiTheme="minorHAnsi" w:hAnsiTheme="minorHAnsi" w:cstheme="minorHAnsi"/>
        </w:rPr>
        <w:t>N</w:t>
      </w:r>
      <w:r w:rsidRPr="00C4324C">
        <w:rPr>
          <w:rFonts w:asciiTheme="minorHAnsi" w:hAnsiTheme="minorHAnsi" w:cstheme="minorHAnsi"/>
          <w:vertAlign w:val="subscript"/>
        </w:rPr>
        <w:t xml:space="preserve">2 </w:t>
      </w:r>
      <w:r w:rsidRPr="00C4324C">
        <w:rPr>
          <w:rFonts w:asciiTheme="minorHAnsi" w:hAnsiTheme="minorHAnsi" w:cstheme="minorHAnsi"/>
        </w:rPr>
        <w:t xml:space="preserve">film. </w:t>
      </w:r>
      <w:r w:rsidRPr="000F5BD1">
        <w:rPr>
          <w:rFonts w:asciiTheme="minorHAnsi" w:hAnsiTheme="minorHAnsi" w:cstheme="minorHAnsi"/>
          <w:b/>
        </w:rPr>
        <w:t>C.</w:t>
      </w:r>
      <w:r w:rsidRPr="00C4324C">
        <w:rPr>
          <w:rFonts w:asciiTheme="minorHAnsi" w:hAnsiTheme="minorHAnsi" w:cstheme="minorHAnsi"/>
        </w:rPr>
        <w:t xml:space="preserve"> RHEED pattern of as-grown </w:t>
      </w:r>
      <w:bookmarkStart w:id="0" w:name="_GoBack"/>
      <w:bookmarkEnd w:id="0"/>
      <w:r w:rsidRPr="00C4324C">
        <w:rPr>
          <w:rFonts w:asciiTheme="minorHAnsi" w:hAnsiTheme="minorHAnsi" w:cstheme="minorHAnsi"/>
        </w:rPr>
        <w:t>Mg</w:t>
      </w:r>
      <w:r w:rsidRPr="00C4324C">
        <w:rPr>
          <w:rFonts w:asciiTheme="minorHAnsi" w:hAnsiTheme="minorHAnsi" w:cstheme="minorHAnsi"/>
          <w:vertAlign w:val="subscript"/>
        </w:rPr>
        <w:t>3</w:t>
      </w:r>
      <w:r w:rsidRPr="00C4324C">
        <w:rPr>
          <w:rFonts w:asciiTheme="minorHAnsi" w:hAnsiTheme="minorHAnsi" w:cstheme="minorHAnsi"/>
        </w:rPr>
        <w:t>N</w:t>
      </w:r>
      <w:r w:rsidRPr="00C4324C">
        <w:rPr>
          <w:rFonts w:asciiTheme="minorHAnsi" w:hAnsiTheme="minorHAnsi" w:cstheme="minorHAnsi"/>
          <w:vertAlign w:val="subscript"/>
        </w:rPr>
        <w:t xml:space="preserve">2 </w:t>
      </w:r>
      <w:r w:rsidRPr="00C4324C">
        <w:rPr>
          <w:rFonts w:asciiTheme="minorHAnsi" w:hAnsiTheme="minorHAnsi" w:cstheme="minorHAnsi"/>
        </w:rPr>
        <w:t>substrate with photograph of yellow Mg</w:t>
      </w:r>
      <w:r w:rsidRPr="00C4324C">
        <w:rPr>
          <w:rFonts w:asciiTheme="minorHAnsi" w:hAnsiTheme="minorHAnsi" w:cstheme="minorHAnsi"/>
          <w:vertAlign w:val="subscript"/>
        </w:rPr>
        <w:t>3</w:t>
      </w:r>
      <w:r w:rsidRPr="00C4324C">
        <w:rPr>
          <w:rFonts w:asciiTheme="minorHAnsi" w:hAnsiTheme="minorHAnsi" w:cstheme="minorHAnsi"/>
        </w:rPr>
        <w:t>N</w:t>
      </w:r>
      <w:r w:rsidRPr="00C4324C">
        <w:rPr>
          <w:rFonts w:asciiTheme="minorHAnsi" w:hAnsiTheme="minorHAnsi" w:cstheme="minorHAnsi"/>
          <w:vertAlign w:val="subscript"/>
        </w:rPr>
        <w:t xml:space="preserve">2 </w:t>
      </w:r>
      <w:r w:rsidRPr="00C4324C">
        <w:rPr>
          <w:rFonts w:asciiTheme="minorHAnsi" w:hAnsiTheme="minorHAnsi" w:cstheme="minorHAnsi"/>
        </w:rPr>
        <w:t>film.</w:t>
      </w:r>
    </w:p>
    <w:p w14:paraId="08A2081D" w14:textId="77777777" w:rsidR="002F336F" w:rsidRPr="00C4324C" w:rsidRDefault="002F336F" w:rsidP="002F336F">
      <w:pPr>
        <w:rPr>
          <w:rFonts w:asciiTheme="minorHAnsi" w:hAnsiTheme="minorHAnsi" w:cstheme="minorHAnsi"/>
        </w:rPr>
      </w:pPr>
    </w:p>
    <w:p w14:paraId="4B1DE579" w14:textId="6D95A8F4" w:rsidR="002F336F" w:rsidRPr="00C4324C" w:rsidRDefault="00B47DBB" w:rsidP="002F336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17F86B6" wp14:editId="18A5AEAA">
            <wp:extent cx="4320000" cy="154440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er scattering 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D28F" w14:textId="26316570" w:rsidR="0047668E" w:rsidRPr="009B51FA" w:rsidRDefault="009B51FA">
      <w:pPr>
        <w:rPr>
          <w:rFonts w:asciiTheme="minorHAnsi" w:hAnsiTheme="minorHAnsi" w:cstheme="minorHAnsi"/>
        </w:rPr>
      </w:pPr>
      <w:r w:rsidRPr="00F3414D">
        <w:rPr>
          <w:rFonts w:asciiTheme="minorHAnsi" w:hAnsiTheme="minorHAnsi" w:cstheme="minorHAnsi"/>
          <w:b/>
        </w:rPr>
        <w:t xml:space="preserve">Figure </w:t>
      </w:r>
      <w:r w:rsidR="00BE5971">
        <w:rPr>
          <w:rFonts w:asciiTheme="minorHAnsi" w:hAnsiTheme="minorHAnsi" w:cstheme="minorHAnsi"/>
          <w:b/>
        </w:rPr>
        <w:t>6</w:t>
      </w:r>
      <w:r w:rsidRPr="00F3414D">
        <w:rPr>
          <w:rFonts w:asciiTheme="minorHAnsi" w:hAnsiTheme="minorHAnsi" w:cstheme="minorHAnsi"/>
          <w:b/>
        </w:rPr>
        <w:t>. In situ specular reflectivity</w:t>
      </w:r>
      <w:r>
        <w:rPr>
          <w:rFonts w:asciiTheme="minorHAnsi" w:hAnsiTheme="minorHAnsi" w:cstheme="minorHAnsi"/>
          <w:b/>
        </w:rPr>
        <w:t>.</w:t>
      </w:r>
      <w:r w:rsidRPr="00C4324C">
        <w:rPr>
          <w:rFonts w:asciiTheme="minorHAnsi" w:hAnsiTheme="minorHAnsi" w:cstheme="minorHAnsi"/>
        </w:rPr>
        <w:t xml:space="preserve"> In situ specular reflectivity at 488 nm of </w:t>
      </w:r>
      <w:r w:rsidRPr="000F5BD1">
        <w:rPr>
          <w:rFonts w:asciiTheme="minorHAnsi" w:hAnsiTheme="minorHAnsi" w:cstheme="minorHAnsi"/>
          <w:b/>
        </w:rPr>
        <w:t>A</w:t>
      </w:r>
      <w:r>
        <w:rPr>
          <w:rFonts w:asciiTheme="minorHAnsi" w:hAnsiTheme="minorHAnsi" w:cstheme="minorHAnsi"/>
          <w:b/>
        </w:rPr>
        <w:t>.</w:t>
      </w:r>
      <w:r w:rsidRPr="00C4324C">
        <w:rPr>
          <w:rFonts w:asciiTheme="minorHAnsi" w:hAnsiTheme="minorHAnsi" w:cstheme="minorHAnsi"/>
        </w:rPr>
        <w:t xml:space="preserve"> Zn</w:t>
      </w:r>
      <w:r w:rsidRPr="00C4324C">
        <w:rPr>
          <w:rFonts w:asciiTheme="minorHAnsi" w:hAnsiTheme="minorHAnsi" w:cstheme="minorHAnsi"/>
          <w:vertAlign w:val="subscript"/>
        </w:rPr>
        <w:t>3</w:t>
      </w:r>
      <w:r w:rsidRPr="00C4324C">
        <w:rPr>
          <w:rFonts w:asciiTheme="minorHAnsi" w:hAnsiTheme="minorHAnsi" w:cstheme="minorHAnsi"/>
        </w:rPr>
        <w:t>N</w:t>
      </w:r>
      <w:r w:rsidRPr="00C4324C">
        <w:rPr>
          <w:rFonts w:asciiTheme="minorHAnsi" w:hAnsiTheme="minorHAnsi" w:cstheme="minorHAnsi"/>
          <w:vertAlign w:val="subscript"/>
        </w:rPr>
        <w:t>2</w:t>
      </w:r>
      <w:r w:rsidRPr="00C4324C">
        <w:rPr>
          <w:rFonts w:asciiTheme="minorHAnsi" w:hAnsiTheme="minorHAnsi" w:cstheme="minorHAnsi"/>
        </w:rPr>
        <w:t xml:space="preserve"> and </w:t>
      </w:r>
      <w:r w:rsidRPr="000F5BD1">
        <w:rPr>
          <w:rFonts w:asciiTheme="minorHAnsi" w:hAnsiTheme="minorHAnsi" w:cstheme="minorHAnsi"/>
          <w:b/>
        </w:rPr>
        <w:t>B.</w:t>
      </w:r>
      <w:r w:rsidRPr="00C4324C">
        <w:rPr>
          <w:rFonts w:asciiTheme="minorHAnsi" w:hAnsiTheme="minorHAnsi" w:cstheme="minorHAnsi"/>
        </w:rPr>
        <w:t xml:space="preserve"> Mg</w:t>
      </w:r>
      <w:r w:rsidRPr="00C4324C">
        <w:rPr>
          <w:rFonts w:asciiTheme="minorHAnsi" w:hAnsiTheme="minorHAnsi" w:cstheme="minorHAnsi"/>
          <w:vertAlign w:val="subscript"/>
        </w:rPr>
        <w:t>3</w:t>
      </w:r>
      <w:r w:rsidRPr="00C4324C">
        <w:rPr>
          <w:rFonts w:asciiTheme="minorHAnsi" w:hAnsiTheme="minorHAnsi" w:cstheme="minorHAnsi"/>
        </w:rPr>
        <w:t>N</w:t>
      </w:r>
      <w:r w:rsidRPr="00C4324C">
        <w:rPr>
          <w:rFonts w:asciiTheme="minorHAnsi" w:hAnsiTheme="minorHAnsi" w:cstheme="minorHAnsi"/>
          <w:vertAlign w:val="subscript"/>
        </w:rPr>
        <w:t>2</w:t>
      </w:r>
      <w:r w:rsidRPr="00C4324C">
        <w:rPr>
          <w:rFonts w:asciiTheme="minorHAnsi" w:hAnsiTheme="minorHAnsi" w:cstheme="minorHAnsi"/>
        </w:rPr>
        <w:t xml:space="preserve"> films. The calculated reflectivity (red line) is a best fit to the experimental data (blue circles) as discussed in the text.</w:t>
      </w:r>
    </w:p>
    <w:sectPr w:rsidR="0047668E" w:rsidRPr="009B51FA" w:rsidSect="00C4324C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607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3F945" w14:textId="77777777" w:rsidR="0007280D" w:rsidRDefault="0007280D">
      <w:r>
        <w:separator/>
      </w:r>
    </w:p>
  </w:endnote>
  <w:endnote w:type="continuationSeparator" w:id="0">
    <w:p w14:paraId="4B65C939" w14:textId="77777777" w:rsidR="0007280D" w:rsidRDefault="00072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24AC0" w14:textId="77777777" w:rsidR="00D66BCA" w:rsidRPr="00494F77" w:rsidRDefault="002F336F" w:rsidP="00621C4E">
    <w:r w:rsidRPr="00494F77">
      <w:t xml:space="preserve">Page </w:t>
    </w:r>
    <w:r w:rsidRPr="00494F77">
      <w:fldChar w:fldCharType="begin"/>
    </w:r>
    <w:r w:rsidRPr="00494F77">
      <w:instrText xml:space="preserve"> PAGE </w:instrText>
    </w:r>
    <w:r w:rsidRPr="00494F77">
      <w:fldChar w:fldCharType="separate"/>
    </w:r>
    <w:r>
      <w:rPr>
        <w:noProof/>
      </w:rPr>
      <w:t>2</w:t>
    </w:r>
    <w:r w:rsidRPr="00494F77">
      <w:fldChar w:fldCharType="end"/>
    </w:r>
    <w:r w:rsidRPr="00494F77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27A1B" w14:textId="77777777" w:rsidR="00D66BCA" w:rsidRDefault="002F336F" w:rsidP="00D2243A">
    <w:r w:rsidRPr="00801257">
      <w:rPr>
        <w:sz w:val="22"/>
      </w:rPr>
      <w:t xml:space="preserve">Page </w:t>
    </w:r>
    <w:r w:rsidRPr="00801257">
      <w:rPr>
        <w:sz w:val="22"/>
      </w:rPr>
      <w:fldChar w:fldCharType="begin"/>
    </w:r>
    <w:r w:rsidRPr="00801257">
      <w:rPr>
        <w:sz w:val="22"/>
      </w:rPr>
      <w:instrText xml:space="preserve"> PAGE </w:instrText>
    </w:r>
    <w:r w:rsidRPr="00801257">
      <w:rPr>
        <w:sz w:val="22"/>
      </w:rPr>
      <w:fldChar w:fldCharType="separate"/>
    </w:r>
    <w:r>
      <w:rPr>
        <w:noProof/>
        <w:sz w:val="22"/>
      </w:rPr>
      <w:t>1</w:t>
    </w:r>
    <w:r w:rsidRPr="00801257">
      <w:rPr>
        <w:sz w:val="22"/>
      </w:rPr>
      <w:fldChar w:fldCharType="end"/>
    </w:r>
    <w:r w:rsidRPr="00801257">
      <w:rPr>
        <w:sz w:val="22"/>
      </w:rPr>
      <w:t xml:space="preserve"> of </w:t>
    </w:r>
    <w:r w:rsidRPr="00801257">
      <w:rPr>
        <w:sz w:val="22"/>
      </w:rPr>
      <w:fldChar w:fldCharType="begin"/>
    </w:r>
    <w:r w:rsidRPr="00801257">
      <w:rPr>
        <w:sz w:val="22"/>
      </w:rPr>
      <w:instrText xml:space="preserve"> NUMPAGES  </w:instrText>
    </w:r>
    <w:r w:rsidRPr="00801257">
      <w:rPr>
        <w:sz w:val="22"/>
      </w:rPr>
      <w:fldChar w:fldCharType="separate"/>
    </w:r>
    <w:r>
      <w:rPr>
        <w:noProof/>
        <w:sz w:val="22"/>
      </w:rPr>
      <w:t>2</w:t>
    </w:r>
    <w:r w:rsidRPr="00801257">
      <w:rPr>
        <w:noProof/>
        <w:sz w:val="22"/>
      </w:rP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</w:t>
    </w:r>
  </w:p>
  <w:p w14:paraId="20E32A9D" w14:textId="77777777" w:rsidR="00D66BCA" w:rsidRPr="00BD60B4" w:rsidRDefault="0007280D" w:rsidP="00D2243A"/>
  <w:p w14:paraId="45E6837B" w14:textId="77777777" w:rsidR="00D66BCA" w:rsidRDefault="0007280D" w:rsidP="00621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55342" w14:textId="77777777" w:rsidR="0007280D" w:rsidRDefault="0007280D">
      <w:r>
        <w:separator/>
      </w:r>
    </w:p>
  </w:footnote>
  <w:footnote w:type="continuationSeparator" w:id="0">
    <w:p w14:paraId="65828EEE" w14:textId="77777777" w:rsidR="0007280D" w:rsidRDefault="00072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65D18" w14:textId="77777777" w:rsidR="00D66BCA" w:rsidRDefault="002F336F" w:rsidP="0078697B">
    <w:pPr>
      <w:pStyle w:val="Header"/>
      <w:tabs>
        <w:tab w:val="left" w:pos="5787"/>
      </w:tabs>
      <w:rPr>
        <w:sz w:val="22"/>
      </w:rPr>
    </w:pPr>
    <w:r w:rsidRPr="009A38A5">
      <w:rPr>
        <w:sz w:val="22"/>
      </w:rPr>
      <w:tab/>
    </w:r>
    <w:r w:rsidRPr="009A38A5">
      <w:rPr>
        <w:sz w:val="22"/>
      </w:rPr>
      <w:tab/>
    </w:r>
  </w:p>
  <w:p w14:paraId="297E2F7F" w14:textId="77777777" w:rsidR="00D66BCA" w:rsidRPr="006F06E4" w:rsidRDefault="002F336F" w:rsidP="0078697B">
    <w:pPr>
      <w:pStyle w:val="Header"/>
      <w:tabs>
        <w:tab w:val="left" w:pos="5787"/>
      </w:tabs>
      <w:rPr>
        <w:b/>
        <w:color w:val="1F497D"/>
        <w:sz w:val="28"/>
        <w:szCs w:val="28"/>
      </w:rPr>
    </w:pPr>
    <w:r>
      <w:rPr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2051C" w14:textId="77777777" w:rsidR="00D66BCA" w:rsidRPr="006F06E4" w:rsidRDefault="0007280D" w:rsidP="006F06E4">
    <w:pPr>
      <w:pStyle w:val="Header"/>
      <w:jc w:val="right"/>
      <w:rPr>
        <w:b/>
        <w:color w:val="1F497D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6F"/>
    <w:rsid w:val="000121EA"/>
    <w:rsid w:val="00037732"/>
    <w:rsid w:val="0007280D"/>
    <w:rsid w:val="00192C37"/>
    <w:rsid w:val="001C082E"/>
    <w:rsid w:val="001F70FA"/>
    <w:rsid w:val="00232791"/>
    <w:rsid w:val="002F336F"/>
    <w:rsid w:val="00431367"/>
    <w:rsid w:val="0047668E"/>
    <w:rsid w:val="005157F5"/>
    <w:rsid w:val="006503AA"/>
    <w:rsid w:val="006759F7"/>
    <w:rsid w:val="008B22C4"/>
    <w:rsid w:val="008C0803"/>
    <w:rsid w:val="008D1589"/>
    <w:rsid w:val="008D2E79"/>
    <w:rsid w:val="009B51FA"/>
    <w:rsid w:val="00AD68BC"/>
    <w:rsid w:val="00B47DBB"/>
    <w:rsid w:val="00BA0955"/>
    <w:rsid w:val="00BA5F3B"/>
    <w:rsid w:val="00BE5971"/>
    <w:rsid w:val="00C27610"/>
    <w:rsid w:val="00C87249"/>
    <w:rsid w:val="00D77B69"/>
    <w:rsid w:val="00F77D2D"/>
    <w:rsid w:val="00FD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6E7F6"/>
  <w15:chartTrackingRefBased/>
  <w15:docId w15:val="{D7992E60-510C-B448-9A59-A8C3EDCD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36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36F"/>
    <w:pPr>
      <w:keepNext/>
      <w:widowControl w:val="0"/>
      <w:autoSpaceDE w:val="0"/>
      <w:autoSpaceDN w:val="0"/>
      <w:adjustRightInd w:val="0"/>
      <w:spacing w:before="240" w:after="60"/>
      <w:jc w:val="both"/>
      <w:outlineLvl w:val="0"/>
    </w:pPr>
    <w:rPr>
      <w:rFonts w:ascii="Calibri" w:eastAsia="DengXian" w:hAnsi="Calibri"/>
      <w:b/>
      <w:bCs/>
      <w:color w:val="000000"/>
      <w:kern w:val="32"/>
      <w:sz w:val="28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336F"/>
    <w:rPr>
      <w:rFonts w:ascii="Calibri" w:eastAsia="DengXian" w:hAnsi="Calibri" w:cs="Times New Roman"/>
      <w:b/>
      <w:bCs/>
      <w:color w:val="000000"/>
      <w:kern w:val="32"/>
      <w:sz w:val="28"/>
      <w:szCs w:val="32"/>
      <w:lang w:val="en-US" w:eastAsia="en-US"/>
    </w:rPr>
  </w:style>
  <w:style w:type="paragraph" w:styleId="Header">
    <w:name w:val="header"/>
    <w:basedOn w:val="Normal"/>
    <w:link w:val="HeaderChar"/>
    <w:rsid w:val="002F336F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jc w:val="both"/>
    </w:pPr>
    <w:rPr>
      <w:rFonts w:ascii="Calibri" w:eastAsia="DengXian" w:hAnsi="Calibri" w:cs="Calibri"/>
      <w:color w:val="000000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F336F"/>
    <w:rPr>
      <w:rFonts w:ascii="Calibri" w:eastAsia="DengXian" w:hAnsi="Calibri" w:cs="Calibri"/>
      <w:color w:val="000000"/>
      <w:lang w:val="en-US" w:eastAsia="en-US"/>
    </w:rPr>
  </w:style>
  <w:style w:type="paragraph" w:styleId="Footer">
    <w:name w:val="footer"/>
    <w:basedOn w:val="Normal"/>
    <w:link w:val="FooterChar"/>
    <w:uiPriority w:val="99"/>
    <w:rsid w:val="002F336F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jc w:val="both"/>
    </w:pPr>
    <w:rPr>
      <w:rFonts w:ascii="Calibri" w:eastAsia="DengXian" w:hAnsi="Calibri" w:cs="Calibri"/>
      <w:color w:val="00000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F336F"/>
    <w:rPr>
      <w:rFonts w:ascii="Calibri" w:eastAsia="DengXian" w:hAnsi="Calibri" w:cs="Calibri"/>
      <w:color w:val="000000"/>
      <w:lang w:val="en-US" w:eastAsia="en-US"/>
    </w:rPr>
  </w:style>
  <w:style w:type="table" w:styleId="TableGrid">
    <w:name w:val="Table Grid"/>
    <w:basedOn w:val="TableNormal"/>
    <w:uiPriority w:val="59"/>
    <w:rsid w:val="002F336F"/>
    <w:rPr>
      <w:rFonts w:ascii="Times New Roman" w:eastAsia="DengXi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2F336F"/>
  </w:style>
  <w:style w:type="paragraph" w:styleId="BalloonText">
    <w:name w:val="Balloon Text"/>
    <w:basedOn w:val="Normal"/>
    <w:link w:val="BalloonTextChar"/>
    <w:uiPriority w:val="99"/>
    <w:semiHidden/>
    <w:unhideWhenUsed/>
    <w:rsid w:val="00BE597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971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Peng Wu</cp:lastModifiedBy>
  <cp:revision>8</cp:revision>
  <dcterms:created xsi:type="dcterms:W3CDTF">2018-11-19T01:05:00Z</dcterms:created>
  <dcterms:modified xsi:type="dcterms:W3CDTF">2019-03-03T16:26:00Z</dcterms:modified>
</cp:coreProperties>
</file>