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873" w:rsidRPr="00D41873" w:rsidRDefault="00D41873" w:rsidP="006F2702">
      <w:pPr>
        <w:autoSpaceDE w:val="0"/>
        <w:autoSpaceDN w:val="0"/>
        <w:adjustRightInd w:val="0"/>
        <w:spacing w:after="0" w:line="240" w:lineRule="auto"/>
        <w:rPr>
          <w:rFonts w:ascii="Arial" w:hAnsi="Arial" w:cs="Arial"/>
        </w:rPr>
      </w:pPr>
      <w:r>
        <w:rPr>
          <w:rFonts w:ascii="Arial" w:hAnsi="Arial" w:cs="Arial"/>
        </w:rPr>
        <w:t>We appreciate the constructive comments provided by the Reviewers, and we have attempted to address them on a point-by-point basis below.</w:t>
      </w:r>
      <w:r w:rsidR="004F0AFE">
        <w:rPr>
          <w:rFonts w:ascii="Arial" w:hAnsi="Arial" w:cs="Arial"/>
        </w:rPr>
        <w:t xml:space="preserve">  The changes that we made were </w:t>
      </w:r>
      <w:r w:rsidR="005B06BA">
        <w:rPr>
          <w:rFonts w:ascii="Arial" w:hAnsi="Arial" w:cs="Arial"/>
        </w:rPr>
        <w:t xml:space="preserve">tracked in red </w:t>
      </w:r>
      <w:r w:rsidR="004F0AFE">
        <w:rPr>
          <w:rFonts w:ascii="Arial" w:hAnsi="Arial" w:cs="Arial"/>
        </w:rPr>
        <w:t>in the main text.</w:t>
      </w:r>
    </w:p>
    <w:p w:rsidR="00D41873" w:rsidRDefault="00D41873" w:rsidP="006F2702">
      <w:pPr>
        <w:autoSpaceDE w:val="0"/>
        <w:autoSpaceDN w:val="0"/>
        <w:adjustRightInd w:val="0"/>
        <w:spacing w:after="0" w:line="240" w:lineRule="auto"/>
        <w:rPr>
          <w:rFonts w:ascii="Arial" w:hAnsi="Arial" w:cs="Arial"/>
          <w:b/>
          <w:u w:val="single"/>
        </w:rPr>
      </w:pPr>
    </w:p>
    <w:p w:rsidR="001E15CC" w:rsidRPr="008C1D65" w:rsidRDefault="001E15CC" w:rsidP="006F2702">
      <w:pPr>
        <w:autoSpaceDE w:val="0"/>
        <w:autoSpaceDN w:val="0"/>
        <w:adjustRightInd w:val="0"/>
        <w:spacing w:after="0" w:line="240" w:lineRule="auto"/>
        <w:rPr>
          <w:rFonts w:ascii="Arial" w:hAnsi="Arial" w:cs="Arial"/>
          <w:b/>
          <w:u w:val="single"/>
        </w:rPr>
      </w:pPr>
      <w:r w:rsidRPr="008C1D65">
        <w:rPr>
          <w:rFonts w:ascii="Arial" w:hAnsi="Arial" w:cs="Arial"/>
          <w:b/>
          <w:u w:val="single"/>
        </w:rPr>
        <w:t xml:space="preserve">Reviewer </w:t>
      </w:r>
      <w:r w:rsidR="000921D3">
        <w:rPr>
          <w:rFonts w:ascii="Arial" w:hAnsi="Arial" w:cs="Arial"/>
          <w:b/>
          <w:u w:val="single"/>
        </w:rPr>
        <w:t>#</w:t>
      </w:r>
      <w:r w:rsidR="006F2702">
        <w:rPr>
          <w:rFonts w:ascii="Arial" w:hAnsi="Arial" w:cs="Arial"/>
          <w:b/>
          <w:u w:val="single"/>
        </w:rPr>
        <w:t>1</w:t>
      </w:r>
    </w:p>
    <w:p w:rsidR="00FE5ACA" w:rsidRPr="008760C0" w:rsidRDefault="00605610" w:rsidP="006F2702">
      <w:pPr>
        <w:autoSpaceDE w:val="0"/>
        <w:autoSpaceDN w:val="0"/>
        <w:adjustRightInd w:val="0"/>
        <w:spacing w:after="0" w:line="240" w:lineRule="auto"/>
        <w:rPr>
          <w:rFonts w:ascii="Arial" w:eastAsia="Times New Roman" w:hAnsi="Arial" w:cs="Arial"/>
        </w:rPr>
      </w:pPr>
      <w:r w:rsidRPr="008760C0">
        <w:rPr>
          <w:rFonts w:ascii="Arial" w:hAnsi="Arial" w:cs="Arial"/>
          <w:color w:val="000000"/>
          <w:shd w:val="clear" w:color="auto" w:fill="FFFFFF"/>
        </w:rPr>
        <w:t xml:space="preserve">1) </w:t>
      </w:r>
      <w:r w:rsidR="008760C0" w:rsidRPr="008760C0">
        <w:rPr>
          <w:rFonts w:ascii="Arial" w:eastAsia="Times New Roman" w:hAnsi="Arial" w:cs="Arial"/>
        </w:rPr>
        <w:t>The title of the paper suggests that it will focus on the use of whole-mount epifluorescence microscope which might be an area with more potential than dissection. Yet, this section was not very specific (a lot of it may vary).</w:t>
      </w:r>
    </w:p>
    <w:p w:rsidR="008760C0" w:rsidRDefault="008760C0" w:rsidP="006F2702">
      <w:pPr>
        <w:autoSpaceDE w:val="0"/>
        <w:autoSpaceDN w:val="0"/>
        <w:adjustRightInd w:val="0"/>
        <w:spacing w:after="0" w:line="240" w:lineRule="auto"/>
        <w:rPr>
          <w:rFonts w:ascii="Arial" w:hAnsi="Arial" w:cs="Arial"/>
        </w:rPr>
      </w:pPr>
    </w:p>
    <w:p w:rsidR="00B6157C" w:rsidRDefault="008760C0" w:rsidP="006F2702">
      <w:pPr>
        <w:autoSpaceDE w:val="0"/>
        <w:autoSpaceDN w:val="0"/>
        <w:adjustRightInd w:val="0"/>
        <w:spacing w:after="0" w:line="240" w:lineRule="auto"/>
        <w:rPr>
          <w:rFonts w:ascii="Arial" w:hAnsi="Arial" w:cs="Arial"/>
          <w:b/>
        </w:rPr>
      </w:pPr>
      <w:r>
        <w:rPr>
          <w:rFonts w:ascii="Arial" w:hAnsi="Arial" w:cs="Arial"/>
          <w:b/>
        </w:rPr>
        <w:t>We described both embryonic heart dissection and whole-mount epifluorescence microscope</w:t>
      </w:r>
      <w:r w:rsidR="00D61E83">
        <w:rPr>
          <w:rFonts w:ascii="Arial" w:hAnsi="Arial" w:cs="Arial"/>
          <w:b/>
        </w:rPr>
        <w:t xml:space="preserve"> to examine chamber specification during mouse embryogenesis using fluorescent reporter mice</w:t>
      </w:r>
      <w:r>
        <w:rPr>
          <w:rFonts w:ascii="Arial" w:hAnsi="Arial" w:cs="Arial"/>
          <w:b/>
        </w:rPr>
        <w:t>.  Because successful dissection of embryonic hearts is a key to success of this protocol, we believe that it is important to describe the dissection method</w:t>
      </w:r>
      <w:r w:rsidR="00D61E83">
        <w:rPr>
          <w:rFonts w:ascii="Arial" w:hAnsi="Arial" w:cs="Arial"/>
          <w:b/>
        </w:rPr>
        <w:t>, in addition to epifluorescent microscope use</w:t>
      </w:r>
      <w:r>
        <w:rPr>
          <w:rFonts w:ascii="Arial" w:hAnsi="Arial" w:cs="Arial"/>
          <w:b/>
        </w:rPr>
        <w:t>.</w:t>
      </w:r>
    </w:p>
    <w:p w:rsidR="008760C0" w:rsidRPr="00605610" w:rsidRDefault="008760C0" w:rsidP="006F2702">
      <w:pPr>
        <w:autoSpaceDE w:val="0"/>
        <w:autoSpaceDN w:val="0"/>
        <w:adjustRightInd w:val="0"/>
        <w:spacing w:after="0" w:line="240" w:lineRule="auto"/>
        <w:rPr>
          <w:rFonts w:ascii="Arial" w:hAnsi="Arial" w:cs="Arial"/>
        </w:rPr>
      </w:pPr>
    </w:p>
    <w:p w:rsidR="00605610" w:rsidRPr="00CB3F03" w:rsidRDefault="00605610" w:rsidP="006F2702">
      <w:pPr>
        <w:autoSpaceDE w:val="0"/>
        <w:autoSpaceDN w:val="0"/>
        <w:adjustRightInd w:val="0"/>
        <w:spacing w:after="0" w:line="240" w:lineRule="auto"/>
        <w:rPr>
          <w:rFonts w:ascii="Arial" w:hAnsi="Arial" w:cs="Arial"/>
        </w:rPr>
      </w:pPr>
      <w:r w:rsidRPr="00605610">
        <w:rPr>
          <w:rFonts w:ascii="Arial" w:hAnsi="Arial" w:cs="Arial"/>
          <w:color w:val="000000"/>
          <w:shd w:val="clear" w:color="auto" w:fill="FFFFFF"/>
        </w:rPr>
        <w:t xml:space="preserve">2) </w:t>
      </w:r>
      <w:r w:rsidR="00CB3F03" w:rsidRPr="00CB3F03">
        <w:rPr>
          <w:rFonts w:ascii="Arial" w:eastAsia="Times New Roman" w:hAnsi="Arial" w:cs="Arial"/>
        </w:rPr>
        <w:t>Figure 2 showed the ventricular specific expression of tdTomato. However, ventricles are easy to identify morphologically without using epifluorescence images. It is not clear how epifluorescence microscope images of ventricles are useful for analysis of embryonic cardiac formation</w:t>
      </w:r>
      <w:r w:rsidR="00CB3F03">
        <w:rPr>
          <w:rFonts w:ascii="Arial" w:eastAsia="Times New Roman" w:hAnsi="Arial" w:cs="Arial"/>
        </w:rPr>
        <w:t>.</w:t>
      </w:r>
    </w:p>
    <w:p w:rsidR="00605610" w:rsidRDefault="00605610" w:rsidP="006F2702">
      <w:pPr>
        <w:autoSpaceDE w:val="0"/>
        <w:autoSpaceDN w:val="0"/>
        <w:adjustRightInd w:val="0"/>
        <w:spacing w:after="0" w:line="240" w:lineRule="auto"/>
        <w:rPr>
          <w:rFonts w:ascii="Arial" w:hAnsi="Arial" w:cs="Arial"/>
        </w:rPr>
      </w:pPr>
    </w:p>
    <w:p w:rsidR="00465854" w:rsidRDefault="006F2702" w:rsidP="006F2702">
      <w:pPr>
        <w:autoSpaceDE w:val="0"/>
        <w:autoSpaceDN w:val="0"/>
        <w:adjustRightInd w:val="0"/>
        <w:spacing w:after="0" w:line="240" w:lineRule="auto"/>
        <w:rPr>
          <w:rFonts w:ascii="Arial" w:hAnsi="Arial" w:cs="Arial"/>
          <w:b/>
        </w:rPr>
      </w:pPr>
      <w:r>
        <w:rPr>
          <w:rFonts w:ascii="Arial" w:hAnsi="Arial" w:cs="Arial"/>
          <w:b/>
        </w:rPr>
        <w:t xml:space="preserve">Although it is easy to </w:t>
      </w:r>
      <w:r w:rsidR="00D61E83">
        <w:rPr>
          <w:rFonts w:ascii="Arial" w:hAnsi="Arial" w:cs="Arial"/>
          <w:b/>
        </w:rPr>
        <w:t>identify ventricles in the post-natal</w:t>
      </w:r>
      <w:r>
        <w:rPr>
          <w:rFonts w:ascii="Arial" w:hAnsi="Arial" w:cs="Arial"/>
          <w:b/>
        </w:rPr>
        <w:t xml:space="preserve"> heart, it is not straightforward to identify ventricles or future ventricles during </w:t>
      </w:r>
      <w:r w:rsidR="00D61E83">
        <w:rPr>
          <w:rFonts w:ascii="Arial" w:hAnsi="Arial" w:cs="Arial"/>
          <w:b/>
        </w:rPr>
        <w:t xml:space="preserve">early </w:t>
      </w:r>
      <w:r>
        <w:rPr>
          <w:rFonts w:ascii="Arial" w:hAnsi="Arial" w:cs="Arial"/>
          <w:b/>
        </w:rPr>
        <w:t>heart development.  Our method will be helpful to study ventricular development or chamber specification during embryogenesis.</w:t>
      </w:r>
    </w:p>
    <w:p w:rsidR="00BC0095" w:rsidRPr="00B74598" w:rsidRDefault="00B74598" w:rsidP="006F2702">
      <w:pPr>
        <w:autoSpaceDE w:val="0"/>
        <w:autoSpaceDN w:val="0"/>
        <w:adjustRightInd w:val="0"/>
        <w:spacing w:after="0" w:line="240" w:lineRule="auto"/>
        <w:rPr>
          <w:rFonts w:ascii="Arial" w:hAnsi="Arial" w:cs="Arial"/>
          <w:b/>
        </w:rPr>
      </w:pPr>
      <w:r>
        <w:rPr>
          <w:rFonts w:ascii="Arial" w:hAnsi="Arial" w:cs="Arial"/>
          <w:b/>
        </w:rPr>
        <w:t xml:space="preserve"> </w:t>
      </w:r>
    </w:p>
    <w:p w:rsidR="00605610" w:rsidRPr="00605610" w:rsidRDefault="00605610" w:rsidP="006F2702">
      <w:pPr>
        <w:autoSpaceDE w:val="0"/>
        <w:autoSpaceDN w:val="0"/>
        <w:adjustRightInd w:val="0"/>
        <w:spacing w:after="0" w:line="240" w:lineRule="auto"/>
        <w:rPr>
          <w:rFonts w:ascii="Arial" w:hAnsi="Arial" w:cs="Arial"/>
        </w:rPr>
      </w:pPr>
      <w:r w:rsidRPr="00605610">
        <w:rPr>
          <w:rFonts w:ascii="Arial" w:hAnsi="Arial" w:cs="Arial"/>
          <w:color w:val="000000"/>
          <w:shd w:val="clear" w:color="auto" w:fill="FFFFFF"/>
        </w:rPr>
        <w:t xml:space="preserve">3) </w:t>
      </w:r>
      <w:r w:rsidR="006F2702" w:rsidRPr="006F2702">
        <w:rPr>
          <w:rFonts w:ascii="Arial" w:eastAsia="Times New Roman" w:hAnsi="Arial" w:cs="Arial"/>
        </w:rPr>
        <w:t>The steps shown in Figure 1 are routine in laboratories handling mouse embryos. Therefore, general impact of this paper may not be high.</w:t>
      </w:r>
      <w:r w:rsidRPr="00605610">
        <w:rPr>
          <w:rFonts w:ascii="Arial" w:hAnsi="Arial" w:cs="Arial"/>
          <w:color w:val="000000"/>
          <w:shd w:val="clear" w:color="auto" w:fill="FFFFFF"/>
        </w:rPr>
        <w:t> </w:t>
      </w:r>
    </w:p>
    <w:p w:rsidR="00605610" w:rsidRPr="008F1EBD" w:rsidRDefault="008F1EBD" w:rsidP="006F2702">
      <w:pPr>
        <w:autoSpaceDE w:val="0"/>
        <w:autoSpaceDN w:val="0"/>
        <w:adjustRightInd w:val="0"/>
        <w:spacing w:after="0" w:line="240" w:lineRule="auto"/>
        <w:rPr>
          <w:rFonts w:ascii="Arial" w:hAnsi="Arial" w:cs="Arial"/>
          <w:b/>
        </w:rPr>
      </w:pPr>
      <w:bookmarkStart w:id="0" w:name="_Hlk534186048"/>
      <w:r w:rsidRPr="008F1EBD">
        <w:rPr>
          <w:rFonts w:ascii="Arial" w:hAnsi="Arial" w:cs="Arial"/>
          <w:b/>
        </w:rPr>
        <w:t xml:space="preserve">We agree that the protocol described in this manuscript is not completely novel. However, it may fit into one of the aims in </w:t>
      </w:r>
      <w:proofErr w:type="spellStart"/>
      <w:r w:rsidRPr="008F1EBD">
        <w:rPr>
          <w:rFonts w:ascii="Arial" w:hAnsi="Arial" w:cs="Arial"/>
          <w:b/>
          <w:i/>
        </w:rPr>
        <w:t>JoVE</w:t>
      </w:r>
      <w:proofErr w:type="spellEnd"/>
      <w:r w:rsidRPr="008F1EBD">
        <w:rPr>
          <w:rFonts w:ascii="Arial" w:hAnsi="Arial" w:cs="Arial"/>
          <w:b/>
        </w:rPr>
        <w:t>, “</w:t>
      </w:r>
      <w:r w:rsidR="008E156F">
        <w:rPr>
          <w:rFonts w:ascii="Arial" w:hAnsi="Arial" w:cs="Arial"/>
          <w:b/>
        </w:rPr>
        <w:t>providing gold standard protocol</w:t>
      </w:r>
      <w:r w:rsidRPr="008F1EBD">
        <w:rPr>
          <w:rFonts w:ascii="Arial" w:hAnsi="Arial" w:cs="Arial"/>
          <w:b/>
        </w:rPr>
        <w:t xml:space="preserve">s that can serve trainees and other researchers trying to learn techniques”.  </w:t>
      </w:r>
    </w:p>
    <w:bookmarkEnd w:id="0"/>
    <w:p w:rsidR="008F1EBD" w:rsidRDefault="008F1EBD" w:rsidP="006F2702">
      <w:pPr>
        <w:autoSpaceDE w:val="0"/>
        <w:autoSpaceDN w:val="0"/>
        <w:adjustRightInd w:val="0"/>
        <w:spacing w:after="0" w:line="240" w:lineRule="auto"/>
        <w:rPr>
          <w:rFonts w:ascii="Arial" w:hAnsi="Arial" w:cs="Arial"/>
        </w:rPr>
      </w:pPr>
    </w:p>
    <w:p w:rsidR="005C5491" w:rsidRPr="006F2702" w:rsidRDefault="006F2702" w:rsidP="006F2702">
      <w:pPr>
        <w:autoSpaceDE w:val="0"/>
        <w:autoSpaceDN w:val="0"/>
        <w:adjustRightInd w:val="0"/>
        <w:spacing w:after="0" w:line="240" w:lineRule="auto"/>
        <w:rPr>
          <w:rFonts w:ascii="Arial" w:hAnsi="Arial" w:cs="Arial"/>
        </w:rPr>
      </w:pPr>
      <w:r w:rsidRPr="006F2702">
        <w:rPr>
          <w:rFonts w:ascii="Arial" w:hAnsi="Arial" w:cs="Arial"/>
        </w:rPr>
        <w:t xml:space="preserve">4) </w:t>
      </w:r>
      <w:r w:rsidRPr="006F2702">
        <w:rPr>
          <w:rFonts w:ascii="Arial" w:eastAsia="Times New Roman" w:hAnsi="Arial" w:cs="Arial"/>
        </w:rPr>
        <w:t>Generation of the knock-in mouse model, such as vector construction, won't be a helpful content for a video. Perhaps those who want to perform electroporation, selection of ES cells, generation of mice from ES cells would be interested in seeing those procedures in a video.</w:t>
      </w:r>
    </w:p>
    <w:p w:rsidR="00605610" w:rsidRPr="00B97615" w:rsidRDefault="008F1EBD" w:rsidP="006F2702">
      <w:pPr>
        <w:autoSpaceDE w:val="0"/>
        <w:autoSpaceDN w:val="0"/>
        <w:adjustRightInd w:val="0"/>
        <w:spacing w:after="0" w:line="240" w:lineRule="auto"/>
        <w:rPr>
          <w:rFonts w:ascii="Arial" w:hAnsi="Arial" w:cs="Arial"/>
          <w:b/>
        </w:rPr>
      </w:pPr>
      <w:r w:rsidRPr="00B97615">
        <w:rPr>
          <w:rFonts w:ascii="Arial" w:hAnsi="Arial" w:cs="Arial"/>
          <w:b/>
        </w:rPr>
        <w:t xml:space="preserve">Generation of a knock-in reporter mouse line is not a topic that we </w:t>
      </w:r>
      <w:r w:rsidR="00AF00C7">
        <w:rPr>
          <w:rFonts w:ascii="Arial" w:hAnsi="Arial" w:cs="Arial"/>
          <w:b/>
        </w:rPr>
        <w:t>focus on</w:t>
      </w:r>
      <w:r w:rsidRPr="00B97615">
        <w:rPr>
          <w:rFonts w:ascii="Arial" w:hAnsi="Arial" w:cs="Arial"/>
          <w:b/>
        </w:rPr>
        <w:t xml:space="preserve"> in this manuscript.  However, we added</w:t>
      </w:r>
      <w:r w:rsidR="00B97615">
        <w:rPr>
          <w:rFonts w:ascii="Arial" w:hAnsi="Arial" w:cs="Arial"/>
          <w:b/>
        </w:rPr>
        <w:t xml:space="preserve"> an</w:t>
      </w:r>
      <w:r w:rsidRPr="00B97615">
        <w:rPr>
          <w:rFonts w:ascii="Arial" w:hAnsi="Arial" w:cs="Arial"/>
          <w:b/>
        </w:rPr>
        <w:t xml:space="preserve"> </w:t>
      </w:r>
      <w:r w:rsidR="00B97615">
        <w:rPr>
          <w:rFonts w:ascii="Arial" w:hAnsi="Arial" w:cs="Arial"/>
          <w:b/>
        </w:rPr>
        <w:t>illustration of knock-in allele to describe genotyping primer designs</w:t>
      </w:r>
      <w:r w:rsidR="00AF00C7">
        <w:rPr>
          <w:rFonts w:ascii="Arial" w:hAnsi="Arial" w:cs="Arial"/>
          <w:b/>
        </w:rPr>
        <w:t xml:space="preserve"> (Figure 3A)</w:t>
      </w:r>
      <w:r w:rsidR="00B97615">
        <w:rPr>
          <w:rFonts w:ascii="Arial" w:hAnsi="Arial" w:cs="Arial"/>
          <w:b/>
        </w:rPr>
        <w:t xml:space="preserve">. </w:t>
      </w:r>
    </w:p>
    <w:p w:rsidR="008F1EBD" w:rsidRDefault="008F1EBD" w:rsidP="006F2702">
      <w:pPr>
        <w:autoSpaceDE w:val="0"/>
        <w:autoSpaceDN w:val="0"/>
        <w:adjustRightInd w:val="0"/>
        <w:spacing w:after="0" w:line="240" w:lineRule="auto"/>
        <w:rPr>
          <w:rFonts w:ascii="Arial" w:hAnsi="Arial" w:cs="Arial"/>
        </w:rPr>
      </w:pPr>
    </w:p>
    <w:p w:rsidR="006F2702" w:rsidRPr="006F2702" w:rsidRDefault="006F2702" w:rsidP="006F2702">
      <w:pPr>
        <w:autoSpaceDE w:val="0"/>
        <w:autoSpaceDN w:val="0"/>
        <w:adjustRightInd w:val="0"/>
        <w:spacing w:after="0" w:line="240" w:lineRule="auto"/>
        <w:rPr>
          <w:rFonts w:ascii="Arial" w:hAnsi="Arial" w:cs="Arial"/>
        </w:rPr>
      </w:pPr>
      <w:r>
        <w:rPr>
          <w:rFonts w:ascii="Arial" w:hAnsi="Arial" w:cs="Arial"/>
        </w:rPr>
        <w:t xml:space="preserve">5) </w:t>
      </w:r>
      <w:r w:rsidRPr="006F2702">
        <w:rPr>
          <w:rFonts w:ascii="Arial" w:eastAsia="Times New Roman" w:hAnsi="Arial" w:cs="Arial"/>
        </w:rPr>
        <w:t xml:space="preserve">All the important steps of the protocol were clearly </w:t>
      </w:r>
      <w:proofErr w:type="gramStart"/>
      <w:r w:rsidRPr="006F2702">
        <w:rPr>
          <w:rFonts w:ascii="Arial" w:eastAsia="Times New Roman" w:hAnsi="Arial" w:cs="Arial"/>
        </w:rPr>
        <w:t>stated</w:t>
      </w:r>
      <w:proofErr w:type="gramEnd"/>
      <w:r w:rsidRPr="006F2702">
        <w:rPr>
          <w:rFonts w:ascii="Arial" w:eastAsia="Times New Roman" w:hAnsi="Arial" w:cs="Arial"/>
        </w:rPr>
        <w:t xml:space="preserve"> and they lead to the outcomes presented in the paper.</w:t>
      </w:r>
    </w:p>
    <w:p w:rsidR="00BC0095" w:rsidRPr="00B97615" w:rsidRDefault="00B97615" w:rsidP="006F2702">
      <w:pPr>
        <w:autoSpaceDE w:val="0"/>
        <w:autoSpaceDN w:val="0"/>
        <w:adjustRightInd w:val="0"/>
        <w:spacing w:after="0" w:line="240" w:lineRule="auto"/>
        <w:rPr>
          <w:rFonts w:ascii="Arial" w:hAnsi="Arial" w:cs="Arial"/>
          <w:b/>
        </w:rPr>
      </w:pPr>
      <w:r w:rsidRPr="00B97615">
        <w:rPr>
          <w:rFonts w:ascii="Arial" w:hAnsi="Arial" w:cs="Arial"/>
          <w:b/>
        </w:rPr>
        <w:t>Thank</w:t>
      </w:r>
      <w:r>
        <w:rPr>
          <w:rFonts w:ascii="Arial" w:hAnsi="Arial" w:cs="Arial"/>
          <w:b/>
        </w:rPr>
        <w:t>s</w:t>
      </w:r>
      <w:r w:rsidRPr="00B97615">
        <w:rPr>
          <w:rFonts w:ascii="Arial" w:hAnsi="Arial" w:cs="Arial"/>
          <w:b/>
        </w:rPr>
        <w:t xml:space="preserve"> for your support.</w:t>
      </w:r>
    </w:p>
    <w:p w:rsidR="00B97615" w:rsidRDefault="00B97615" w:rsidP="006F2702">
      <w:pPr>
        <w:autoSpaceDE w:val="0"/>
        <w:autoSpaceDN w:val="0"/>
        <w:adjustRightInd w:val="0"/>
        <w:spacing w:after="0" w:line="240" w:lineRule="auto"/>
        <w:rPr>
          <w:rFonts w:ascii="Arial" w:hAnsi="Arial" w:cs="Arial"/>
        </w:rPr>
      </w:pPr>
    </w:p>
    <w:p w:rsidR="00B97615" w:rsidRPr="00B97615" w:rsidRDefault="006F2702" w:rsidP="00B97615">
      <w:pPr>
        <w:autoSpaceDE w:val="0"/>
        <w:autoSpaceDN w:val="0"/>
        <w:adjustRightInd w:val="0"/>
        <w:spacing w:after="0" w:line="240" w:lineRule="auto"/>
        <w:rPr>
          <w:rFonts w:ascii="Arial" w:hAnsi="Arial" w:cs="Arial"/>
          <w:b/>
        </w:rPr>
      </w:pPr>
      <w:r>
        <w:rPr>
          <w:rFonts w:ascii="Arial" w:hAnsi="Arial" w:cs="Arial"/>
        </w:rPr>
        <w:t>6)</w:t>
      </w:r>
      <w:r w:rsidRPr="006F2702">
        <w:rPr>
          <w:rFonts w:eastAsia="Times New Roman"/>
        </w:rPr>
        <w:t xml:space="preserve"> </w:t>
      </w:r>
      <w:r w:rsidRPr="006F2702">
        <w:rPr>
          <w:rFonts w:ascii="Arial" w:eastAsia="Times New Roman" w:hAnsi="Arial" w:cs="Arial"/>
        </w:rPr>
        <w:t>The main equipment and materials were listed with the company's name and the catalog number.</w:t>
      </w:r>
      <w:r w:rsidRPr="006F2702">
        <w:rPr>
          <w:rFonts w:ascii="Arial" w:eastAsia="Times New Roman" w:hAnsi="Arial" w:cs="Arial"/>
        </w:rPr>
        <w:br/>
      </w:r>
      <w:r w:rsidR="00B97615" w:rsidRPr="00B97615">
        <w:rPr>
          <w:rFonts w:ascii="Arial" w:hAnsi="Arial" w:cs="Arial"/>
          <w:b/>
        </w:rPr>
        <w:t>Thank</w:t>
      </w:r>
      <w:r w:rsidR="00B97615">
        <w:rPr>
          <w:rFonts w:ascii="Arial" w:hAnsi="Arial" w:cs="Arial"/>
          <w:b/>
        </w:rPr>
        <w:t>s</w:t>
      </w:r>
      <w:r w:rsidR="00B97615">
        <w:rPr>
          <w:rFonts w:ascii="Arial" w:hAnsi="Arial" w:cs="Arial"/>
          <w:b/>
        </w:rPr>
        <w:t xml:space="preserve"> again</w:t>
      </w:r>
      <w:r w:rsidR="00B97615" w:rsidRPr="00B97615">
        <w:rPr>
          <w:rFonts w:ascii="Arial" w:hAnsi="Arial" w:cs="Arial"/>
          <w:b/>
        </w:rPr>
        <w:t xml:space="preserve"> for your support.</w:t>
      </w:r>
    </w:p>
    <w:p w:rsidR="00B97615" w:rsidRDefault="00B97615" w:rsidP="006F2702">
      <w:pPr>
        <w:autoSpaceDE w:val="0"/>
        <w:autoSpaceDN w:val="0"/>
        <w:adjustRightInd w:val="0"/>
        <w:spacing w:after="0" w:line="240" w:lineRule="auto"/>
        <w:rPr>
          <w:rFonts w:ascii="Helvetica" w:hAnsi="Helvetica" w:cs="Helvetica"/>
          <w:b/>
          <w:szCs w:val="28"/>
          <w:lang w:bidi="en-US"/>
        </w:rPr>
      </w:pPr>
    </w:p>
    <w:p w:rsidR="006F2702" w:rsidRDefault="006F2702" w:rsidP="006F2702">
      <w:pPr>
        <w:autoSpaceDE w:val="0"/>
        <w:autoSpaceDN w:val="0"/>
        <w:adjustRightInd w:val="0"/>
        <w:spacing w:after="0" w:line="240" w:lineRule="auto"/>
        <w:rPr>
          <w:rFonts w:ascii="Arial" w:hAnsi="Arial" w:cs="Arial"/>
        </w:rPr>
      </w:pPr>
      <w:r>
        <w:rPr>
          <w:rFonts w:ascii="Arial" w:hAnsi="Arial" w:cs="Arial"/>
        </w:rPr>
        <w:t xml:space="preserve">7) </w:t>
      </w:r>
      <w:r w:rsidRPr="006F2702">
        <w:rPr>
          <w:rFonts w:ascii="Arial" w:eastAsia="Times New Roman" w:hAnsi="Arial" w:cs="Arial"/>
        </w:rPr>
        <w:t>The genotyping section was clearly organized and had all the details like the sequences of the primers. However, genotyping is already a well-established procedure, and it won't be a helpful content for a video.</w:t>
      </w:r>
      <w:r w:rsidRPr="006F2702">
        <w:rPr>
          <w:rFonts w:ascii="Arial" w:hAnsi="Arial" w:cs="Arial"/>
        </w:rPr>
        <w:t xml:space="preserve"> </w:t>
      </w:r>
    </w:p>
    <w:p w:rsidR="00C76F3A" w:rsidRDefault="008E156F" w:rsidP="006F2702">
      <w:pPr>
        <w:autoSpaceDE w:val="0"/>
        <w:autoSpaceDN w:val="0"/>
        <w:adjustRightInd w:val="0"/>
        <w:spacing w:after="0" w:line="240" w:lineRule="auto"/>
        <w:rPr>
          <w:rFonts w:ascii="Arial" w:hAnsi="Arial" w:cs="Arial"/>
        </w:rPr>
      </w:pPr>
      <w:r>
        <w:rPr>
          <w:rFonts w:ascii="Arial" w:hAnsi="Arial" w:cs="Arial"/>
          <w:b/>
        </w:rPr>
        <w:t>I</w:t>
      </w:r>
      <w:r w:rsidRPr="008F1EBD">
        <w:rPr>
          <w:rFonts w:ascii="Arial" w:hAnsi="Arial" w:cs="Arial"/>
          <w:b/>
        </w:rPr>
        <w:t xml:space="preserve">t may fit into one of the aims in </w:t>
      </w:r>
      <w:proofErr w:type="spellStart"/>
      <w:r w:rsidRPr="008F1EBD">
        <w:rPr>
          <w:rFonts w:ascii="Arial" w:hAnsi="Arial" w:cs="Arial"/>
          <w:b/>
          <w:i/>
        </w:rPr>
        <w:t>JoVE</w:t>
      </w:r>
      <w:proofErr w:type="spellEnd"/>
      <w:r w:rsidRPr="008F1EBD">
        <w:rPr>
          <w:rFonts w:ascii="Arial" w:hAnsi="Arial" w:cs="Arial"/>
          <w:b/>
        </w:rPr>
        <w:t>, “</w:t>
      </w:r>
      <w:r>
        <w:rPr>
          <w:rFonts w:ascii="Arial" w:hAnsi="Arial" w:cs="Arial"/>
          <w:b/>
        </w:rPr>
        <w:t>providing gold standard protocol</w:t>
      </w:r>
      <w:r w:rsidRPr="008F1EBD">
        <w:rPr>
          <w:rFonts w:ascii="Arial" w:hAnsi="Arial" w:cs="Arial"/>
          <w:b/>
        </w:rPr>
        <w:t xml:space="preserve">s that can serve trainees and other researchers trying to learn techniques”.  </w:t>
      </w:r>
    </w:p>
    <w:p w:rsidR="006F2702" w:rsidRPr="00B97615" w:rsidRDefault="006F2702" w:rsidP="006F2702">
      <w:pPr>
        <w:autoSpaceDE w:val="0"/>
        <w:autoSpaceDN w:val="0"/>
        <w:adjustRightInd w:val="0"/>
        <w:spacing w:after="0" w:line="240" w:lineRule="auto"/>
        <w:rPr>
          <w:rFonts w:ascii="Arial" w:hAnsi="Arial" w:cs="Arial"/>
          <w:b/>
        </w:rPr>
      </w:pPr>
      <w:r>
        <w:rPr>
          <w:rFonts w:ascii="Arial" w:hAnsi="Arial" w:cs="Arial"/>
        </w:rPr>
        <w:lastRenderedPageBreak/>
        <w:t xml:space="preserve">8) </w:t>
      </w:r>
      <w:r w:rsidRPr="006F2702">
        <w:rPr>
          <w:rFonts w:ascii="Arial" w:eastAsia="Times New Roman" w:hAnsi="Arial" w:cs="Arial"/>
        </w:rPr>
        <w:t xml:space="preserve">In the results, it was stated that tails were used for genotyping, but in the </w:t>
      </w:r>
      <w:proofErr w:type="gramStart"/>
      <w:r w:rsidRPr="006F2702">
        <w:rPr>
          <w:rFonts w:ascii="Arial" w:eastAsia="Times New Roman" w:hAnsi="Arial" w:cs="Arial"/>
        </w:rPr>
        <w:t>protocol</w:t>
      </w:r>
      <w:proofErr w:type="gramEnd"/>
      <w:r w:rsidRPr="006F2702">
        <w:rPr>
          <w:rFonts w:ascii="Arial" w:eastAsia="Times New Roman" w:hAnsi="Arial" w:cs="Arial"/>
        </w:rPr>
        <w:t xml:space="preserve"> it was</w:t>
      </w:r>
      <w:r>
        <w:rPr>
          <w:rFonts w:ascii="Arial" w:eastAsia="Times New Roman" w:hAnsi="Arial" w:cs="Arial"/>
        </w:rPr>
        <w:t xml:space="preserve"> </w:t>
      </w:r>
      <w:r w:rsidRPr="006F2702">
        <w:rPr>
          <w:rFonts w:ascii="Arial" w:eastAsia="Times New Roman" w:hAnsi="Arial" w:cs="Arial"/>
        </w:rPr>
        <w:t>stated that embryo's heads were used.</w:t>
      </w:r>
      <w:r>
        <w:rPr>
          <w:rFonts w:eastAsia="Times New Roman"/>
        </w:rPr>
        <w:br/>
      </w:r>
      <w:r w:rsidR="00C76F3A">
        <w:rPr>
          <w:rFonts w:ascii="Arial" w:hAnsi="Arial" w:cs="Arial"/>
          <w:b/>
        </w:rPr>
        <w:t>Thank you for pointing out the</w:t>
      </w:r>
      <w:r w:rsidR="00B97615" w:rsidRPr="00B97615">
        <w:rPr>
          <w:rFonts w:ascii="Arial" w:hAnsi="Arial" w:cs="Arial"/>
          <w:b/>
        </w:rPr>
        <w:t xml:space="preserve"> mistake.  The embryo head was used for genotyping and the text has been changed accordingly.</w:t>
      </w:r>
    </w:p>
    <w:p w:rsidR="00B97615" w:rsidRPr="006F2702" w:rsidRDefault="00B97615" w:rsidP="006F2702">
      <w:pPr>
        <w:autoSpaceDE w:val="0"/>
        <w:autoSpaceDN w:val="0"/>
        <w:adjustRightInd w:val="0"/>
        <w:spacing w:after="0" w:line="240" w:lineRule="auto"/>
        <w:rPr>
          <w:rFonts w:ascii="Arial" w:hAnsi="Arial" w:cs="Arial"/>
        </w:rPr>
      </w:pPr>
    </w:p>
    <w:p w:rsidR="00605610" w:rsidRPr="00230300" w:rsidRDefault="006F2702" w:rsidP="006F2702">
      <w:pPr>
        <w:autoSpaceDE w:val="0"/>
        <w:autoSpaceDN w:val="0"/>
        <w:adjustRightInd w:val="0"/>
        <w:spacing w:after="0" w:line="240" w:lineRule="auto"/>
        <w:rPr>
          <w:rFonts w:ascii="Arial" w:hAnsi="Arial" w:cs="Arial"/>
          <w:b/>
          <w:u w:val="single"/>
        </w:rPr>
      </w:pPr>
      <w:r>
        <w:rPr>
          <w:rFonts w:ascii="Arial" w:hAnsi="Arial" w:cs="Arial"/>
          <w:b/>
          <w:u w:val="single"/>
        </w:rPr>
        <w:t>Reviewer #2</w:t>
      </w:r>
    </w:p>
    <w:p w:rsidR="008A01FF" w:rsidRDefault="00605610" w:rsidP="006F2702">
      <w:pPr>
        <w:autoSpaceDE w:val="0"/>
        <w:autoSpaceDN w:val="0"/>
        <w:adjustRightInd w:val="0"/>
        <w:spacing w:after="0" w:line="240" w:lineRule="auto"/>
        <w:rPr>
          <w:rFonts w:ascii="Arial" w:hAnsi="Arial" w:cs="Arial"/>
        </w:rPr>
      </w:pPr>
      <w:r w:rsidRPr="00605610">
        <w:rPr>
          <w:rFonts w:ascii="Arial" w:hAnsi="Arial" w:cs="Arial"/>
          <w:color w:val="000000"/>
          <w:shd w:val="clear" w:color="auto" w:fill="FFFFFF"/>
        </w:rPr>
        <w:t xml:space="preserve">1) </w:t>
      </w:r>
      <w:r w:rsidR="006F2702" w:rsidRPr="006F2702">
        <w:rPr>
          <w:rFonts w:ascii="Arial" w:eastAsia="Times New Roman" w:hAnsi="Arial" w:cs="Arial"/>
        </w:rPr>
        <w:t>Epifluorescent imaging is a very useful tool, but it is limited to examine inside cardiac chambers. Since early mouse embryos are relatively transparent that allows confocal imaging without a clearing step, providing a wholemount cardiac chamber imaging protocol with a confocal microscope in addition to the current epifluorescent microscopy protocol would be additional benefits for this type of paper.</w:t>
      </w:r>
      <w:r w:rsidR="006F2702">
        <w:rPr>
          <w:rFonts w:eastAsia="Times New Roman"/>
        </w:rPr>
        <w:br/>
      </w:r>
      <w:r w:rsidR="008A01FF" w:rsidRPr="008A01FF">
        <w:rPr>
          <w:rFonts w:ascii="Arial" w:hAnsi="Arial" w:cs="Arial"/>
          <w:b/>
        </w:rPr>
        <w:t>We agree that confocal imaging technique is a very useful tool to examine embryonic hearts.  However, the main advantage of this protocol is to provide a simple tool for studying heart chamber specification in a regular lab setting wi</w:t>
      </w:r>
      <w:r w:rsidR="00CF609F">
        <w:rPr>
          <w:rFonts w:ascii="Arial" w:hAnsi="Arial" w:cs="Arial"/>
          <w:b/>
        </w:rPr>
        <w:t>thout a need of expensive equip</w:t>
      </w:r>
      <w:r w:rsidR="008A01FF" w:rsidRPr="008A01FF">
        <w:rPr>
          <w:rFonts w:ascii="Arial" w:hAnsi="Arial" w:cs="Arial"/>
          <w:b/>
        </w:rPr>
        <w:t>ment.</w:t>
      </w:r>
      <w:r w:rsidR="008A01FF">
        <w:rPr>
          <w:rFonts w:ascii="Arial" w:hAnsi="Arial" w:cs="Arial"/>
        </w:rPr>
        <w:t xml:space="preserve">  </w:t>
      </w:r>
    </w:p>
    <w:p w:rsidR="00605610" w:rsidRDefault="008A01FF" w:rsidP="006F2702">
      <w:pPr>
        <w:autoSpaceDE w:val="0"/>
        <w:autoSpaceDN w:val="0"/>
        <w:adjustRightInd w:val="0"/>
        <w:spacing w:after="0" w:line="240" w:lineRule="auto"/>
        <w:rPr>
          <w:rFonts w:ascii="Arial" w:hAnsi="Arial" w:cs="Arial"/>
        </w:rPr>
      </w:pPr>
      <w:r>
        <w:rPr>
          <w:rFonts w:ascii="Arial" w:hAnsi="Arial" w:cs="Arial"/>
        </w:rPr>
        <w:t xml:space="preserve"> </w:t>
      </w:r>
    </w:p>
    <w:p w:rsidR="00605610" w:rsidRPr="006F2702" w:rsidRDefault="006F2702" w:rsidP="00FE5ACA">
      <w:pPr>
        <w:autoSpaceDE w:val="0"/>
        <w:autoSpaceDN w:val="0"/>
        <w:adjustRightInd w:val="0"/>
        <w:spacing w:after="0" w:line="240" w:lineRule="auto"/>
        <w:jc w:val="both"/>
        <w:rPr>
          <w:rFonts w:ascii="Arial" w:hAnsi="Arial" w:cs="Arial"/>
          <w:b/>
          <w:u w:val="single"/>
        </w:rPr>
      </w:pPr>
      <w:r>
        <w:rPr>
          <w:rFonts w:ascii="Arial" w:hAnsi="Arial" w:cs="Arial"/>
          <w:b/>
          <w:u w:val="single"/>
        </w:rPr>
        <w:t>Reviewer #3</w:t>
      </w:r>
    </w:p>
    <w:p w:rsidR="006F2702" w:rsidRDefault="006F2702" w:rsidP="006F2702">
      <w:pPr>
        <w:spacing w:after="240"/>
        <w:rPr>
          <w:rFonts w:ascii="Arial" w:eastAsia="Times New Roman" w:hAnsi="Arial" w:cs="Arial"/>
        </w:rPr>
      </w:pPr>
      <w:r w:rsidRPr="006F2702">
        <w:rPr>
          <w:rFonts w:ascii="Arial" w:eastAsia="Times New Roman" w:hAnsi="Arial" w:cs="Arial"/>
        </w:rPr>
        <w:t>Although novelty is not required for publication, there are many such protocols available in the literature. The protocol is not a live imaging for embryonic hearts, nor is a three D imaging protocol.</w:t>
      </w:r>
    </w:p>
    <w:p w:rsidR="008A01FF" w:rsidRPr="008F1EBD" w:rsidRDefault="008A01FF" w:rsidP="008A01FF">
      <w:pPr>
        <w:autoSpaceDE w:val="0"/>
        <w:autoSpaceDN w:val="0"/>
        <w:adjustRightInd w:val="0"/>
        <w:spacing w:after="0" w:line="240" w:lineRule="auto"/>
        <w:rPr>
          <w:rFonts w:ascii="Arial" w:hAnsi="Arial" w:cs="Arial"/>
          <w:b/>
        </w:rPr>
      </w:pPr>
      <w:r w:rsidRPr="008F1EBD">
        <w:rPr>
          <w:rFonts w:ascii="Arial" w:hAnsi="Arial" w:cs="Arial"/>
          <w:b/>
        </w:rPr>
        <w:t xml:space="preserve">We agree that the protocol described in this manuscript is not completely novel. However, </w:t>
      </w:r>
      <w:r w:rsidR="008E156F">
        <w:rPr>
          <w:rFonts w:ascii="Arial" w:hAnsi="Arial" w:cs="Arial"/>
          <w:b/>
        </w:rPr>
        <w:t>this article</w:t>
      </w:r>
      <w:r w:rsidR="008E156F" w:rsidRPr="008F1EBD">
        <w:rPr>
          <w:rFonts w:ascii="Arial" w:hAnsi="Arial" w:cs="Arial"/>
          <w:b/>
        </w:rPr>
        <w:t xml:space="preserve"> may fit into one of the aims in </w:t>
      </w:r>
      <w:proofErr w:type="spellStart"/>
      <w:r w:rsidR="008E156F" w:rsidRPr="008F1EBD">
        <w:rPr>
          <w:rFonts w:ascii="Arial" w:hAnsi="Arial" w:cs="Arial"/>
          <w:b/>
          <w:i/>
        </w:rPr>
        <w:t>JoVE</w:t>
      </w:r>
      <w:proofErr w:type="spellEnd"/>
      <w:r w:rsidR="008E156F" w:rsidRPr="008F1EBD">
        <w:rPr>
          <w:rFonts w:ascii="Arial" w:hAnsi="Arial" w:cs="Arial"/>
          <w:b/>
        </w:rPr>
        <w:t>, “</w:t>
      </w:r>
      <w:r w:rsidR="008E156F">
        <w:rPr>
          <w:rFonts w:ascii="Arial" w:hAnsi="Arial" w:cs="Arial"/>
          <w:b/>
        </w:rPr>
        <w:t>providing gold standard protocol</w:t>
      </w:r>
      <w:r w:rsidR="008E156F" w:rsidRPr="008F1EBD">
        <w:rPr>
          <w:rFonts w:ascii="Arial" w:hAnsi="Arial" w:cs="Arial"/>
          <w:b/>
        </w:rPr>
        <w:t xml:space="preserve">s that can serve trainees and other researchers trying to learn techniques”.  </w:t>
      </w:r>
    </w:p>
    <w:p w:rsidR="008A01FF" w:rsidRPr="006F2702" w:rsidRDefault="008A01FF" w:rsidP="006F2702">
      <w:pPr>
        <w:spacing w:after="240"/>
        <w:rPr>
          <w:rFonts w:ascii="Arial" w:eastAsia="Times New Roman" w:hAnsi="Arial" w:cs="Arial"/>
        </w:rPr>
      </w:pPr>
      <w:bookmarkStart w:id="1" w:name="_GoBack"/>
      <w:bookmarkEnd w:id="1"/>
    </w:p>
    <w:p w:rsidR="006F2702" w:rsidRDefault="006F2702" w:rsidP="00FE5ACA">
      <w:pPr>
        <w:autoSpaceDE w:val="0"/>
        <w:autoSpaceDN w:val="0"/>
        <w:adjustRightInd w:val="0"/>
        <w:spacing w:after="0" w:line="240" w:lineRule="auto"/>
        <w:jc w:val="both"/>
        <w:rPr>
          <w:rFonts w:ascii="Arial" w:hAnsi="Arial" w:cs="Arial"/>
        </w:rPr>
      </w:pPr>
    </w:p>
    <w:p w:rsidR="00605610" w:rsidRDefault="00605610" w:rsidP="00FE5ACA">
      <w:pPr>
        <w:autoSpaceDE w:val="0"/>
        <w:autoSpaceDN w:val="0"/>
        <w:adjustRightInd w:val="0"/>
        <w:spacing w:after="0" w:line="240" w:lineRule="auto"/>
        <w:jc w:val="both"/>
        <w:rPr>
          <w:rFonts w:ascii="Arial" w:hAnsi="Arial" w:cs="Arial"/>
        </w:rPr>
      </w:pPr>
    </w:p>
    <w:p w:rsidR="00605610" w:rsidRDefault="00605610" w:rsidP="00FE5ACA">
      <w:pPr>
        <w:autoSpaceDE w:val="0"/>
        <w:autoSpaceDN w:val="0"/>
        <w:adjustRightInd w:val="0"/>
        <w:spacing w:after="0" w:line="240" w:lineRule="auto"/>
        <w:jc w:val="both"/>
        <w:rPr>
          <w:rFonts w:ascii="Arial" w:hAnsi="Arial" w:cs="Arial"/>
        </w:rPr>
      </w:pPr>
    </w:p>
    <w:p w:rsidR="00605610" w:rsidRDefault="00605610" w:rsidP="00FE5ACA">
      <w:pPr>
        <w:autoSpaceDE w:val="0"/>
        <w:autoSpaceDN w:val="0"/>
        <w:adjustRightInd w:val="0"/>
        <w:spacing w:after="0" w:line="240" w:lineRule="auto"/>
        <w:jc w:val="both"/>
        <w:rPr>
          <w:rFonts w:ascii="Arial" w:hAnsi="Arial" w:cs="Arial"/>
        </w:rPr>
      </w:pPr>
    </w:p>
    <w:p w:rsidR="00605610" w:rsidRDefault="00605610" w:rsidP="00FE5ACA">
      <w:pPr>
        <w:autoSpaceDE w:val="0"/>
        <w:autoSpaceDN w:val="0"/>
        <w:adjustRightInd w:val="0"/>
        <w:spacing w:after="0" w:line="240" w:lineRule="auto"/>
        <w:jc w:val="both"/>
        <w:rPr>
          <w:rFonts w:ascii="Arial" w:hAnsi="Arial" w:cs="Arial"/>
        </w:rPr>
      </w:pPr>
    </w:p>
    <w:p w:rsidR="00605610" w:rsidRDefault="00605610" w:rsidP="00FE5ACA">
      <w:pPr>
        <w:autoSpaceDE w:val="0"/>
        <w:autoSpaceDN w:val="0"/>
        <w:adjustRightInd w:val="0"/>
        <w:spacing w:after="0" w:line="240" w:lineRule="auto"/>
        <w:jc w:val="both"/>
        <w:rPr>
          <w:rFonts w:ascii="Arial" w:hAnsi="Arial" w:cs="Arial"/>
        </w:rPr>
      </w:pPr>
    </w:p>
    <w:p w:rsidR="00605610" w:rsidRPr="001E15CC" w:rsidRDefault="00605610" w:rsidP="00FE5ACA">
      <w:pPr>
        <w:autoSpaceDE w:val="0"/>
        <w:autoSpaceDN w:val="0"/>
        <w:adjustRightInd w:val="0"/>
        <w:spacing w:after="0" w:line="240" w:lineRule="auto"/>
        <w:jc w:val="both"/>
        <w:rPr>
          <w:rFonts w:ascii="Arial" w:hAnsi="Arial" w:cs="Arial"/>
        </w:rPr>
      </w:pPr>
    </w:p>
    <w:sectPr w:rsidR="00605610" w:rsidRPr="001E1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02AE"/>
    <w:multiLevelType w:val="hybridMultilevel"/>
    <w:tmpl w:val="40EE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C3D38"/>
    <w:multiLevelType w:val="hybridMultilevel"/>
    <w:tmpl w:val="26CC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6703"/>
    <w:multiLevelType w:val="hybridMultilevel"/>
    <w:tmpl w:val="D2EC39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5458E"/>
    <w:multiLevelType w:val="hybridMultilevel"/>
    <w:tmpl w:val="5AF83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46D89"/>
    <w:multiLevelType w:val="hybridMultilevel"/>
    <w:tmpl w:val="56568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24F48"/>
    <w:multiLevelType w:val="hybridMultilevel"/>
    <w:tmpl w:val="097C5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C33EE"/>
    <w:multiLevelType w:val="hybridMultilevel"/>
    <w:tmpl w:val="721C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D2230"/>
    <w:multiLevelType w:val="hybridMultilevel"/>
    <w:tmpl w:val="AD14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CC"/>
    <w:rsid w:val="00031BA6"/>
    <w:rsid w:val="00034A16"/>
    <w:rsid w:val="000921D3"/>
    <w:rsid w:val="000B099F"/>
    <w:rsid w:val="000D19E3"/>
    <w:rsid w:val="000E14FC"/>
    <w:rsid w:val="000E64A2"/>
    <w:rsid w:val="000F285D"/>
    <w:rsid w:val="001002EE"/>
    <w:rsid w:val="0011174C"/>
    <w:rsid w:val="001420F1"/>
    <w:rsid w:val="00144703"/>
    <w:rsid w:val="00171DAA"/>
    <w:rsid w:val="00177AFC"/>
    <w:rsid w:val="00185C51"/>
    <w:rsid w:val="00185FA1"/>
    <w:rsid w:val="001A2CA7"/>
    <w:rsid w:val="001E15CC"/>
    <w:rsid w:val="001F5B5E"/>
    <w:rsid w:val="001F6A0F"/>
    <w:rsid w:val="00291C26"/>
    <w:rsid w:val="002C0BB5"/>
    <w:rsid w:val="002E1DDC"/>
    <w:rsid w:val="00314F6A"/>
    <w:rsid w:val="00333627"/>
    <w:rsid w:val="0035015C"/>
    <w:rsid w:val="003D7307"/>
    <w:rsid w:val="003E0874"/>
    <w:rsid w:val="003E12AA"/>
    <w:rsid w:val="003E28C2"/>
    <w:rsid w:val="003F08C2"/>
    <w:rsid w:val="00427544"/>
    <w:rsid w:val="00465854"/>
    <w:rsid w:val="00474963"/>
    <w:rsid w:val="004926A6"/>
    <w:rsid w:val="004E490C"/>
    <w:rsid w:val="004F0AFE"/>
    <w:rsid w:val="0052101A"/>
    <w:rsid w:val="0052338C"/>
    <w:rsid w:val="005403F7"/>
    <w:rsid w:val="00550224"/>
    <w:rsid w:val="005845D3"/>
    <w:rsid w:val="005B06BA"/>
    <w:rsid w:val="005B3B6C"/>
    <w:rsid w:val="005C5491"/>
    <w:rsid w:val="005C6CA4"/>
    <w:rsid w:val="005E5F60"/>
    <w:rsid w:val="005E6236"/>
    <w:rsid w:val="005F1886"/>
    <w:rsid w:val="005F74A2"/>
    <w:rsid w:val="00605610"/>
    <w:rsid w:val="00606239"/>
    <w:rsid w:val="006131D4"/>
    <w:rsid w:val="006562D0"/>
    <w:rsid w:val="00663559"/>
    <w:rsid w:val="00664CA3"/>
    <w:rsid w:val="0068223E"/>
    <w:rsid w:val="006D03A6"/>
    <w:rsid w:val="006D08A1"/>
    <w:rsid w:val="006D3B4C"/>
    <w:rsid w:val="006E3BA1"/>
    <w:rsid w:val="006F11E7"/>
    <w:rsid w:val="006F2702"/>
    <w:rsid w:val="007102BF"/>
    <w:rsid w:val="00750453"/>
    <w:rsid w:val="0075336E"/>
    <w:rsid w:val="0076363F"/>
    <w:rsid w:val="007651A5"/>
    <w:rsid w:val="00780ED3"/>
    <w:rsid w:val="007A72E8"/>
    <w:rsid w:val="007E277C"/>
    <w:rsid w:val="007F6ABC"/>
    <w:rsid w:val="00824A0F"/>
    <w:rsid w:val="008442A0"/>
    <w:rsid w:val="008760C0"/>
    <w:rsid w:val="00891AD7"/>
    <w:rsid w:val="008A01FF"/>
    <w:rsid w:val="008B44FF"/>
    <w:rsid w:val="008B733B"/>
    <w:rsid w:val="008C1D65"/>
    <w:rsid w:val="008D7A96"/>
    <w:rsid w:val="008E156F"/>
    <w:rsid w:val="008F1EBD"/>
    <w:rsid w:val="008F1ED2"/>
    <w:rsid w:val="00900054"/>
    <w:rsid w:val="00914FC4"/>
    <w:rsid w:val="009179EE"/>
    <w:rsid w:val="009319BF"/>
    <w:rsid w:val="009E03CC"/>
    <w:rsid w:val="009E67EC"/>
    <w:rsid w:val="00A07DBA"/>
    <w:rsid w:val="00A71553"/>
    <w:rsid w:val="00A95545"/>
    <w:rsid w:val="00AA14CA"/>
    <w:rsid w:val="00AB281E"/>
    <w:rsid w:val="00AD343D"/>
    <w:rsid w:val="00AE7B53"/>
    <w:rsid w:val="00AF00C7"/>
    <w:rsid w:val="00B1535E"/>
    <w:rsid w:val="00B411A9"/>
    <w:rsid w:val="00B46715"/>
    <w:rsid w:val="00B5752E"/>
    <w:rsid w:val="00B6157C"/>
    <w:rsid w:val="00B67A9D"/>
    <w:rsid w:val="00B74598"/>
    <w:rsid w:val="00B747BC"/>
    <w:rsid w:val="00B77AAD"/>
    <w:rsid w:val="00B87108"/>
    <w:rsid w:val="00B8799E"/>
    <w:rsid w:val="00B97615"/>
    <w:rsid w:val="00BB1DE9"/>
    <w:rsid w:val="00BC0095"/>
    <w:rsid w:val="00BC4E7F"/>
    <w:rsid w:val="00BE01BC"/>
    <w:rsid w:val="00C12A00"/>
    <w:rsid w:val="00C145DE"/>
    <w:rsid w:val="00C369E6"/>
    <w:rsid w:val="00C44505"/>
    <w:rsid w:val="00C705BE"/>
    <w:rsid w:val="00C76F3A"/>
    <w:rsid w:val="00CB05E8"/>
    <w:rsid w:val="00CB3F03"/>
    <w:rsid w:val="00CF609F"/>
    <w:rsid w:val="00D24DDF"/>
    <w:rsid w:val="00D41873"/>
    <w:rsid w:val="00D61E83"/>
    <w:rsid w:val="00D64674"/>
    <w:rsid w:val="00D807F5"/>
    <w:rsid w:val="00DD3CA1"/>
    <w:rsid w:val="00E31A9D"/>
    <w:rsid w:val="00E5438F"/>
    <w:rsid w:val="00E72FA6"/>
    <w:rsid w:val="00E85DAD"/>
    <w:rsid w:val="00EC266D"/>
    <w:rsid w:val="00EC7D71"/>
    <w:rsid w:val="00F07652"/>
    <w:rsid w:val="00F178AC"/>
    <w:rsid w:val="00F518C1"/>
    <w:rsid w:val="00F701B8"/>
    <w:rsid w:val="00F72852"/>
    <w:rsid w:val="00F72926"/>
    <w:rsid w:val="00FE5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497E"/>
  <w15:docId w15:val="{37349348-A59F-49AB-BE55-C1EA2B94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5CC"/>
    <w:pPr>
      <w:ind w:left="720"/>
      <w:contextualSpacing/>
    </w:pPr>
  </w:style>
  <w:style w:type="paragraph" w:styleId="BalloonText">
    <w:name w:val="Balloon Text"/>
    <w:basedOn w:val="Normal"/>
    <w:link w:val="BalloonTextChar"/>
    <w:uiPriority w:val="99"/>
    <w:semiHidden/>
    <w:unhideWhenUsed/>
    <w:rsid w:val="00523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8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3677A-A8A4-41E4-BD0F-1AA59011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Young-Jae</dc:creator>
  <cp:lastModifiedBy>Nam, Young-Jae</cp:lastModifiedBy>
  <cp:revision>8</cp:revision>
  <cp:lastPrinted>2014-08-04T19:27:00Z</cp:lastPrinted>
  <dcterms:created xsi:type="dcterms:W3CDTF">2019-01-02T14:43:00Z</dcterms:created>
  <dcterms:modified xsi:type="dcterms:W3CDTF">2019-01-02T20:28:00Z</dcterms:modified>
</cp:coreProperties>
</file>