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37A915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Submission ID #:</w:t>
      </w:r>
      <w:r w:rsidR="00BA33CB">
        <w:rPr>
          <w:rFonts w:ascii="Helvetica" w:hAnsi="Helvetica" w:cs="Arial"/>
          <w:b/>
          <w:i w:val="0"/>
          <w:sz w:val="22"/>
          <w:szCs w:val="22"/>
        </w:rPr>
        <w:t xml:space="preserve"> 59411</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w:t>
      </w:r>
      <w:proofErr w:type="spellStart"/>
      <w:r w:rsidR="00E83745">
        <w:rPr>
          <w:rFonts w:ascii="Helvetica" w:hAnsi="Helvetica" w:cs="Arial"/>
          <w:b/>
          <w:i w:val="0"/>
          <w:sz w:val="22"/>
          <w:szCs w:val="22"/>
        </w:rPr>
        <w:t>Linnes</w:t>
      </w:r>
      <w:proofErr w:type="spellEnd"/>
    </w:p>
    <w:p w14:paraId="441F19EB" w14:textId="344BF3A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83745">
        <w:rPr>
          <w:rFonts w:ascii="Helvetica" w:hAnsi="Helvetica" w:cs="Arial"/>
          <w:b/>
          <w:i w:val="0"/>
          <w:sz w:val="22"/>
          <w:szCs w:val="22"/>
        </w:rPr>
        <w:t xml:space="preserve"> </w:t>
      </w:r>
      <w:hyperlink r:id="rId7" w:history="1">
        <w:r w:rsidR="00BA33CB" w:rsidRPr="00F56504">
          <w:rPr>
            <w:rStyle w:val="Hyperlink"/>
            <w:rFonts w:ascii="Helvetica" w:hAnsi="Helvetica" w:cs="Arial"/>
            <w:b/>
            <w:i w:val="0"/>
            <w:sz w:val="22"/>
            <w:szCs w:val="22"/>
          </w:rPr>
          <w:t>http://www.jove.com/files_upload.php?src=18120403</w:t>
        </w:r>
      </w:hyperlink>
      <w:r w:rsidR="00BA33CB">
        <w:rPr>
          <w:rFonts w:ascii="Helvetica" w:hAnsi="Helvetica" w:cs="Arial"/>
          <w:b/>
          <w:i w:val="0"/>
          <w:sz w:val="22"/>
          <w:szCs w:val="22"/>
        </w:rPr>
        <w:t xml:space="preserve"> </w:t>
      </w:r>
      <w:hyperlink r:id="rId8" w:history="1"/>
    </w:p>
    <w:p w14:paraId="2960D4DC" w14:textId="77777777" w:rsidR="00FA1A9D" w:rsidRPr="00F95819" w:rsidRDefault="00FA1A9D" w:rsidP="00FA1A9D">
      <w:pPr>
        <w:pStyle w:val="BodyText"/>
        <w:outlineLvl w:val="0"/>
        <w:rPr>
          <w:rFonts w:ascii="Helvetica" w:hAnsi="Helvetica" w:cs="Arial"/>
          <w:b/>
          <w:i w:val="0"/>
          <w:sz w:val="28"/>
          <w:szCs w:val="28"/>
        </w:rPr>
      </w:pPr>
    </w:p>
    <w:p w14:paraId="2464906C" w14:textId="77777777" w:rsidR="00BA33CB" w:rsidRPr="00BA33CB" w:rsidRDefault="00FA1A9D" w:rsidP="00BA33CB">
      <w:pPr>
        <w:outlineLvl w:val="0"/>
        <w:rPr>
          <w:rFonts w:ascii="Helvetica" w:hAnsi="Helvetica" w:cs="Arial"/>
          <w:b/>
          <w:sz w:val="28"/>
          <w:szCs w:val="28"/>
        </w:rPr>
      </w:pPr>
      <w:r w:rsidRPr="00F95819">
        <w:rPr>
          <w:rFonts w:ascii="Helvetica" w:hAnsi="Helvetica" w:cs="Arial"/>
          <w:b/>
          <w:sz w:val="28"/>
          <w:szCs w:val="28"/>
        </w:rPr>
        <w:t xml:space="preserve">Title: </w:t>
      </w:r>
      <w:r w:rsidR="00BA33CB">
        <w:rPr>
          <w:rFonts w:ascii="Helvetica" w:hAnsi="Helvetica" w:cs="Arial"/>
          <w:b/>
          <w:sz w:val="28"/>
          <w:szCs w:val="28"/>
        </w:rPr>
        <w:t xml:space="preserve"> </w:t>
      </w:r>
      <w:r w:rsidR="00BA33CB" w:rsidRPr="00BA33CB">
        <w:rPr>
          <w:rFonts w:ascii="Helvetica" w:hAnsi="Helvetica" w:cs="Arial"/>
          <w:b/>
          <w:sz w:val="28"/>
          <w:szCs w:val="28"/>
        </w:rPr>
        <w:t>Performing Spectroscopy on Plasmonic Nanoparticles with Transmission-Based Nomarski-Type Differential Interference Contrast Microscopy</w:t>
      </w:r>
    </w:p>
    <w:p w14:paraId="02D2B2A0" w14:textId="0B4351D1"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2D8B9F38" w14:textId="2285F338" w:rsidR="00BA33CB" w:rsidRPr="00BA33CB" w:rsidRDefault="00FA1A9D" w:rsidP="00BA33CB">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BA33CB">
        <w:rPr>
          <w:rFonts w:ascii="Helvetica" w:hAnsi="Helvetica" w:cs="Arial"/>
          <w:b/>
          <w:sz w:val="28"/>
          <w:szCs w:val="28"/>
        </w:rPr>
        <w:t xml:space="preserve"> </w:t>
      </w:r>
      <w:r w:rsidR="00BA33CB" w:rsidRPr="00BA33CB">
        <w:rPr>
          <w:rFonts w:ascii="Helvetica" w:hAnsi="Helvetica" w:cs="Arial"/>
          <w:b/>
          <w:sz w:val="28"/>
          <w:szCs w:val="28"/>
        </w:rPr>
        <w:t>Anthony S. Stender</w:t>
      </w:r>
    </w:p>
    <w:p w14:paraId="006EB75D" w14:textId="77777777" w:rsidR="00BA33CB" w:rsidRDefault="00BA33CB" w:rsidP="00BA33CB">
      <w:pPr>
        <w:rPr>
          <w:rFonts w:asciiTheme="minorHAnsi" w:hAnsiTheme="minorHAnsi" w:cstheme="minorHAnsi"/>
        </w:rPr>
      </w:pPr>
    </w:p>
    <w:p w14:paraId="64ADB979" w14:textId="663AFFA8" w:rsidR="00BA33CB" w:rsidRPr="007E1D25" w:rsidRDefault="00BA33CB" w:rsidP="00BA33CB">
      <w:pPr>
        <w:rPr>
          <w:rFonts w:asciiTheme="minorHAnsi" w:hAnsiTheme="minorHAnsi" w:cstheme="minorHAnsi"/>
        </w:rPr>
      </w:pPr>
      <w:r w:rsidRPr="007E1D25">
        <w:rPr>
          <w:rFonts w:asciiTheme="minorHAnsi" w:hAnsiTheme="minorHAnsi" w:cstheme="minorHAnsi"/>
        </w:rPr>
        <w:t>Department of Chemistry and Biochemistry, Ohio University, Athens, OH,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1096509E" w14:textId="0AD8271C" w:rsidR="00E83745" w:rsidRPr="003273E9" w:rsidRDefault="00FA1A9D" w:rsidP="00BA33CB">
      <w:pPr>
        <w:outlineLvl w:val="0"/>
      </w:pPr>
      <w:r w:rsidRPr="00F95819">
        <w:rPr>
          <w:rFonts w:ascii="Helvetica" w:hAnsi="Helvetica" w:cs="Arial"/>
          <w:b/>
          <w:sz w:val="22"/>
          <w:szCs w:val="22"/>
        </w:rPr>
        <w:t xml:space="preserve">Corresponding Author: </w:t>
      </w:r>
      <w:r w:rsidR="00BA33CB">
        <w:rPr>
          <w:rFonts w:ascii="Helvetica" w:hAnsi="Helvetica" w:cs="Arial"/>
          <w:b/>
          <w:sz w:val="22"/>
          <w:szCs w:val="22"/>
        </w:rPr>
        <w:t xml:space="preserve"> </w:t>
      </w:r>
    </w:p>
    <w:p w14:paraId="34D079D5" w14:textId="77777777" w:rsidR="00BA33CB" w:rsidRPr="00BB459C" w:rsidRDefault="00BA33CB" w:rsidP="00BA33CB">
      <w:pPr>
        <w:rPr>
          <w:rFonts w:asciiTheme="minorHAnsi" w:hAnsiTheme="minorHAnsi" w:cstheme="minorHAnsi"/>
        </w:rPr>
      </w:pPr>
      <w:r w:rsidRPr="00BB459C">
        <w:rPr>
          <w:rFonts w:asciiTheme="minorHAnsi" w:hAnsiTheme="minorHAnsi" w:cstheme="minorHAnsi"/>
        </w:rPr>
        <w:t>Anthony S. Stender</w:t>
      </w:r>
      <w:r>
        <w:rPr>
          <w:rFonts w:asciiTheme="minorHAnsi" w:hAnsiTheme="minorHAnsi" w:cstheme="minorHAnsi"/>
        </w:rPr>
        <w:tab/>
        <w:t>(</w:t>
      </w:r>
      <w:r w:rsidRPr="00BB459C">
        <w:rPr>
          <w:rFonts w:asciiTheme="minorHAnsi" w:hAnsiTheme="minorHAnsi" w:cstheme="minorHAnsi"/>
        </w:rPr>
        <w:t>stender@ohio.edu</w:t>
      </w:r>
      <w:r>
        <w:rPr>
          <w:rFonts w:asciiTheme="minorHAnsi" w:hAnsiTheme="minorHAnsi" w:cstheme="minorHAnsi"/>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54EBB05A" w:rsidR="00277C90" w:rsidRPr="00E24898" w:rsidRDefault="00100891" w:rsidP="00100891">
      <w:pPr>
        <w:rPr>
          <w:rFonts w:ascii="Helvetica" w:hAnsi="Helvetica"/>
          <w:sz w:val="22"/>
        </w:rPr>
      </w:pPr>
      <w:r>
        <w:rPr>
          <w:rFonts w:ascii="Helvetica" w:hAnsi="Helvetica" w:cs="Arial"/>
          <w:b/>
          <w:szCs w:val="24"/>
        </w:rPr>
        <w:lastRenderedPageBreak/>
        <w:t xml:space="preserve"> </w:t>
      </w:r>
      <w:r w:rsidR="00FE059A" w:rsidRPr="00FE059A">
        <w:rPr>
          <w:rFonts w:ascii="Helvetica" w:hAnsi="Helvetica"/>
          <w:b/>
          <w:sz w:val="22"/>
        </w:rPr>
        <w:t>Author Questionnaire:</w:t>
      </w:r>
      <w:r w:rsidRPr="00E24898">
        <w:rPr>
          <w:rFonts w:ascii="Helvetica" w:hAnsi="Helvetica"/>
          <w:sz w:val="22"/>
        </w:rPr>
        <w:t xml:space="preserve"> </w:t>
      </w:r>
    </w:p>
    <w:p w14:paraId="1605FED1" w14:textId="041103D1"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p>
    <w:p w14:paraId="3BCDAB7A" w14:textId="1F55189C" w:rsidR="00FB46C1" w:rsidRPr="003753CF" w:rsidRDefault="00FB46C1" w:rsidP="00FA1A9D">
      <w:pPr>
        <w:spacing w:before="120"/>
        <w:rPr>
          <w:rFonts w:ascii="Helvetica" w:hAnsi="Helvetica"/>
          <w:b/>
          <w:sz w:val="22"/>
        </w:rPr>
      </w:pPr>
      <w:r w:rsidRPr="00100891">
        <w:rPr>
          <w:rFonts w:ascii="Helvetica" w:hAnsi="Helvetica"/>
          <w:b/>
          <w:sz w:val="22"/>
        </w:rPr>
        <w:t>Technically, this protocol is focused on taking a series of single images, not on collecting video.</w:t>
      </w:r>
      <w:r w:rsidRPr="003753CF">
        <w:rPr>
          <w:rFonts w:ascii="Helvetica" w:hAnsi="Helvetica"/>
          <w:b/>
          <w:sz w:val="22"/>
        </w:rPr>
        <w:t xml:space="preserve"> However, based on the protocol, it </w:t>
      </w:r>
      <w:r w:rsidR="003753CF" w:rsidRPr="003753CF">
        <w:rPr>
          <w:rFonts w:ascii="Helvetica" w:hAnsi="Helvetica"/>
          <w:b/>
          <w:sz w:val="22"/>
        </w:rPr>
        <w:t>is a good idea to collect some video of the microscopy in order to demonstrate what is happening.</w:t>
      </w:r>
    </w:p>
    <w:p w14:paraId="7F0D63C0" w14:textId="5344B070" w:rsidR="00FA1A9D"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3FB8B60F" w14:textId="0A82203C" w:rsidR="00FA1A9D" w:rsidRDefault="00FB46C1" w:rsidP="00100891">
      <w:pPr>
        <w:spacing w:before="120"/>
        <w:rPr>
          <w:rFonts w:ascii="Helvetica" w:hAnsi="Helvetica"/>
          <w:b/>
          <w:sz w:val="22"/>
        </w:rPr>
      </w:pPr>
      <w:r>
        <w:rPr>
          <w:rFonts w:ascii="Helvetica" w:hAnsi="Helvetica"/>
          <w:b/>
          <w:sz w:val="22"/>
        </w:rPr>
        <w:t>Yes.</w:t>
      </w:r>
      <w:r w:rsidR="00100891">
        <w:rPr>
          <w:rFonts w:ascii="Helvetica" w:hAnsi="Helvetica"/>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4424FBD1" w:rsidR="00FA1A9D" w:rsidRDefault="00FA1A9D" w:rsidP="00FA1A9D">
      <w:pPr>
        <w:spacing w:before="120"/>
        <w:rPr>
          <w:rFonts w:ascii="Helvetica" w:hAnsi="Helvetica"/>
          <w:b/>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p>
    <w:p w14:paraId="1E9DCBED" w14:textId="26A4FFDE" w:rsidR="003753CF" w:rsidRDefault="003753CF" w:rsidP="00FA1A9D">
      <w:pPr>
        <w:spacing w:before="120"/>
        <w:rPr>
          <w:rFonts w:ascii="Helvetica" w:hAnsi="Helvetica"/>
          <w:sz w:val="22"/>
        </w:rPr>
      </w:pPr>
      <w:r>
        <w:rPr>
          <w:rFonts w:ascii="Helvetica" w:hAnsi="Helvetica"/>
          <w:b/>
          <w:sz w:val="22"/>
        </w:rPr>
        <w:t>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5D3D4E43" w:rsidR="00FA1A9D" w:rsidRPr="00320CF0" w:rsidRDefault="00FA1A9D" w:rsidP="00100891">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100891">
        <w:rPr>
          <w:rFonts w:ascii="Helvetica" w:hAnsi="Helvetica"/>
          <w:sz w:val="22"/>
        </w:rPr>
        <w:t xml:space="preserve"> </w:t>
      </w:r>
    </w:p>
    <w:p w14:paraId="25D994A7" w14:textId="22F8A70A" w:rsidR="00FA1A9D" w:rsidRPr="00851B3E" w:rsidRDefault="003753CF" w:rsidP="00FA1A9D">
      <w:pPr>
        <w:spacing w:before="120" w:line="360" w:lineRule="auto"/>
        <w:rPr>
          <w:rFonts w:ascii="Helvetica" w:hAnsi="Helvetica"/>
          <w:color w:val="3366FF"/>
          <w:sz w:val="22"/>
        </w:rPr>
      </w:pPr>
      <w:r>
        <w:rPr>
          <w:rFonts w:ascii="Helvetica" w:hAnsi="Helvetica"/>
          <w:color w:val="3366FF"/>
          <w:sz w:val="22"/>
        </w:rPr>
        <w:t>4.1 through 4.6 are the most critical steps.</w:t>
      </w:r>
    </w:p>
    <w:p w14:paraId="5A5EE1E0" w14:textId="04CC07AB" w:rsidR="00FA1A9D" w:rsidRPr="00320CF0" w:rsidRDefault="00FA1A9D" w:rsidP="00100891">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100891">
        <w:rPr>
          <w:rFonts w:ascii="Helvetica" w:hAnsi="Helvetica"/>
          <w:sz w:val="22"/>
        </w:rPr>
        <w:t xml:space="preserve"> </w:t>
      </w:r>
    </w:p>
    <w:p w14:paraId="050C36D4" w14:textId="59B18D29" w:rsidR="00FA1A9D" w:rsidRDefault="003753CF" w:rsidP="00FA1A9D">
      <w:pPr>
        <w:spacing w:before="120" w:line="360" w:lineRule="auto"/>
        <w:rPr>
          <w:rFonts w:ascii="Helvetica" w:hAnsi="Helvetica"/>
          <w:color w:val="3366FF"/>
          <w:sz w:val="22"/>
        </w:rPr>
      </w:pPr>
      <w:r>
        <w:rPr>
          <w:rFonts w:ascii="Helvetica" w:hAnsi="Helvetica"/>
          <w:color w:val="3366FF"/>
          <w:sz w:val="22"/>
        </w:rPr>
        <w:t xml:space="preserve">I would say step 4.5.  </w:t>
      </w:r>
      <w:r w:rsidR="00B7243C">
        <w:rPr>
          <w:rFonts w:ascii="Helvetica" w:hAnsi="Helvetica"/>
          <w:color w:val="3366FF"/>
          <w:sz w:val="22"/>
        </w:rPr>
        <w:t>If a mistake is made in this process, it can affect the integrity of the data, and a lot of time will be wasted.  It is critical to be patient with imaging and to carefully monitor the background intensity of a very localized region of the sample after switching between each and every filter.</w:t>
      </w:r>
    </w:p>
    <w:p w14:paraId="59BC63BC" w14:textId="4891289C" w:rsidR="00FA1A9D" w:rsidRPr="003C06C8" w:rsidRDefault="00FA1A9D" w:rsidP="00100891">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100891">
        <w:rPr>
          <w:rFonts w:ascii="Helvetica" w:hAnsi="Helvetica"/>
          <w:sz w:val="22"/>
          <w:szCs w:val="22"/>
        </w:rPr>
        <w:t xml:space="preserve"> </w:t>
      </w:r>
    </w:p>
    <w:p w14:paraId="6D077097" w14:textId="224ED755" w:rsidR="00C70C90" w:rsidRPr="006A6324" w:rsidRDefault="00EC4C76">
      <w:pPr>
        <w:rPr>
          <w:rFonts w:ascii="Helvetica" w:hAnsi="Helvetica" w:cs="Arial"/>
          <w:b/>
          <w:sz w:val="22"/>
          <w:szCs w:val="22"/>
        </w:rPr>
      </w:pPr>
      <w:r>
        <w:rPr>
          <w:rFonts w:ascii="Helvetica" w:hAnsi="Helvetica"/>
          <w:b/>
          <w:sz w:val="22"/>
          <w:szCs w:val="22"/>
        </w:rPr>
        <w:t>No.  Everythin</w:t>
      </w:r>
      <w:r w:rsidR="009F05DE">
        <w:rPr>
          <w:rFonts w:ascii="Helvetica" w:hAnsi="Helvetica"/>
          <w:b/>
          <w:sz w:val="22"/>
          <w:szCs w:val="22"/>
        </w:rPr>
        <w:t>g we need can be placed into one room to make the process go more smoothly</w:t>
      </w:r>
      <w:r>
        <w:rPr>
          <w:rFonts w:ascii="Helvetica" w:hAnsi="Helvetica"/>
          <w:b/>
          <w:sz w:val="22"/>
          <w:szCs w:val="22"/>
        </w:rPr>
        <w:t xml:space="preserve">. </w:t>
      </w:r>
    </w:p>
    <w:p w14:paraId="52F5FDD1" w14:textId="77777777" w:rsidR="00100891" w:rsidRDefault="0010089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03CFB8ED"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42170ABA" w:rsidR="00336C61" w:rsidRPr="00100891" w:rsidRDefault="00DC058D" w:rsidP="00100891">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09034635" w14:textId="77777777" w:rsidR="00100891" w:rsidRPr="006A6324" w:rsidRDefault="00100891" w:rsidP="00100891">
      <w:pPr>
        <w:pStyle w:val="ListParagraph"/>
        <w:ind w:left="27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BAB18FE" w:rsidR="00CE10F2" w:rsidRDefault="00B7243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Anthony Stender</w:t>
      </w:r>
      <w:r w:rsidR="000D35D9" w:rsidRPr="00511F52">
        <w:rPr>
          <w:rFonts w:ascii="Helvetica" w:hAnsi="Helvetica" w:cs="Arial"/>
          <w:sz w:val="22"/>
          <w:szCs w:val="22"/>
        </w:rPr>
        <w:t xml:space="preserve">: </w:t>
      </w:r>
      <w:r w:rsidR="00D62FD4">
        <w:rPr>
          <w:rFonts w:ascii="Helvetica" w:hAnsi="Helvetica" w:cs="Arial"/>
          <w:sz w:val="22"/>
          <w:szCs w:val="22"/>
        </w:rPr>
        <w:t xml:space="preserve">DIC microscopy is superior to dark field at imaging plasmonic nanoparticles in complex environments; however, DIC also requires greater knowledge and </w:t>
      </w:r>
      <w:r w:rsidR="003A1944">
        <w:rPr>
          <w:rFonts w:ascii="Helvetica" w:hAnsi="Helvetica" w:cs="Arial"/>
          <w:sz w:val="22"/>
          <w:szCs w:val="22"/>
        </w:rPr>
        <w:t xml:space="preserve">skill to collect reproducible </w:t>
      </w:r>
      <w:r w:rsidR="00D62FD4">
        <w:rPr>
          <w:rFonts w:ascii="Helvetica" w:hAnsi="Helvetica" w:cs="Arial"/>
          <w:sz w:val="22"/>
          <w:szCs w:val="22"/>
        </w:rPr>
        <w:t>results.</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2B9ACABA" w:rsidR="00CE10F2" w:rsidRDefault="00B7243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Anthony Stender</w:t>
      </w:r>
      <w:r w:rsidR="000D35D9" w:rsidRPr="00511F52">
        <w:rPr>
          <w:rFonts w:ascii="Helvetica" w:hAnsi="Helvetica" w:cs="Arial"/>
          <w:sz w:val="22"/>
          <w:szCs w:val="22"/>
        </w:rPr>
        <w:t xml:space="preserve">: </w:t>
      </w:r>
      <w:r w:rsidR="0056577F">
        <w:rPr>
          <w:rFonts w:ascii="Helvetica" w:hAnsi="Helvetica" w:cs="Arial"/>
          <w:sz w:val="22"/>
          <w:szCs w:val="22"/>
        </w:rPr>
        <w:t>DIC microscopy provides high lateral resolution and shallow depth of field.  Both of these traits are highly important when monitoring nanoparticles located within cells or other complex environments.</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472F1FE9" w14:textId="622599E2" w:rsidR="00D10BFA" w:rsidRPr="006A6324" w:rsidRDefault="00100891" w:rsidP="00330F1B">
      <w:pPr>
        <w:ind w:left="1800"/>
        <w:contextualSpacing/>
        <w:outlineLvl w:val="0"/>
        <w:rPr>
          <w:rFonts w:ascii="Helvetica" w:hAnsi="Helvetica" w:cs="Arial"/>
          <w:sz w:val="22"/>
          <w:szCs w:val="22"/>
        </w:rPr>
      </w:pPr>
      <w:r>
        <w:rPr>
          <w:rFonts w:ascii="Helvetica" w:hAnsi="Helvetica" w:cs="Arial"/>
          <w:sz w:val="22"/>
          <w:szCs w:val="22"/>
        </w:rPr>
        <w:t xml:space="preserve"> </w:t>
      </w: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603411B1" w14:textId="33D311AE" w:rsidR="00BA33CB" w:rsidRPr="00BA33CB" w:rsidRDefault="00BA33CB" w:rsidP="00BA33CB">
      <w:pPr>
        <w:numPr>
          <w:ilvl w:val="0"/>
          <w:numId w:val="12"/>
        </w:numPr>
        <w:spacing w:before="240"/>
        <w:outlineLvl w:val="0"/>
        <w:rPr>
          <w:rFonts w:ascii="Helvetica" w:hAnsi="Helvetica" w:cs="Arial"/>
          <w:b/>
          <w:sz w:val="22"/>
          <w:szCs w:val="22"/>
        </w:rPr>
      </w:pPr>
      <w:r w:rsidRPr="00BA33CB">
        <w:rPr>
          <w:rFonts w:ascii="Helvetica" w:hAnsi="Helvetica" w:cs="Arial"/>
          <w:b/>
          <w:sz w:val="22"/>
          <w:szCs w:val="22"/>
        </w:rPr>
        <w:t>Glass and Nanoparticle Sample Preparation</w:t>
      </w:r>
    </w:p>
    <w:p w14:paraId="6D282F44" w14:textId="7E087A1D" w:rsidR="00B511B5" w:rsidRPr="00B511B5"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To begin, use a scribing pen </w:t>
      </w:r>
      <w:r w:rsidR="00B511B5">
        <w:rPr>
          <w:rFonts w:ascii="Helvetica" w:hAnsi="Helvetica" w:cs="Arial"/>
          <w:b/>
          <w:sz w:val="22"/>
          <w:szCs w:val="22"/>
        </w:rPr>
        <w:t>[1]</w:t>
      </w:r>
      <w:r w:rsidR="00907AA2">
        <w:rPr>
          <w:rFonts w:ascii="Helvetica" w:hAnsi="Helvetica" w:cs="Arial"/>
          <w:b/>
          <w:sz w:val="22"/>
          <w:szCs w:val="22"/>
        </w:rPr>
        <w:t xml:space="preserve"> </w:t>
      </w:r>
      <w:r w:rsidRPr="00BA33CB">
        <w:rPr>
          <w:rFonts w:ascii="Helvetica" w:hAnsi="Helvetica" w:cs="Arial"/>
          <w:sz w:val="22"/>
          <w:szCs w:val="22"/>
        </w:rPr>
        <w:t>to place a shallow and short scratch mark onto the center of each glass cover slip and then clean the glass as described in the accompanying text protocol.</w:t>
      </w:r>
      <w:r w:rsidR="00B511B5">
        <w:rPr>
          <w:rFonts w:ascii="Helvetica" w:hAnsi="Helvetica" w:cs="Arial"/>
          <w:b/>
          <w:sz w:val="22"/>
          <w:szCs w:val="22"/>
        </w:rPr>
        <w:t>[2-TXT]</w:t>
      </w:r>
    </w:p>
    <w:p w14:paraId="5DA75CC7" w14:textId="77777777" w:rsidR="00B511B5" w:rsidRDefault="00B511B5" w:rsidP="00B511B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picks up a scribing pen and places it on the glass coverslip </w:t>
      </w:r>
    </w:p>
    <w:p w14:paraId="48979442" w14:textId="39AEE1B6" w:rsidR="00BA33CB" w:rsidRPr="00BA33CB" w:rsidRDefault="00B511B5" w:rsidP="00B511B5">
      <w:pPr>
        <w:numPr>
          <w:ilvl w:val="2"/>
          <w:numId w:val="12"/>
        </w:numPr>
        <w:spacing w:before="240"/>
        <w:outlineLvl w:val="0"/>
        <w:rPr>
          <w:rFonts w:ascii="Helvetica" w:hAnsi="Helvetica" w:cs="Arial"/>
          <w:sz w:val="22"/>
          <w:szCs w:val="22"/>
        </w:rPr>
      </w:pPr>
      <w:r>
        <w:rPr>
          <w:rFonts w:ascii="Helvetica" w:hAnsi="Helvetica" w:cs="Arial"/>
          <w:sz w:val="22"/>
          <w:szCs w:val="22"/>
        </w:rPr>
        <w:t>CU: Talent scratches the cover slip, places it into a coverslip holder, and repeats with a 2</w:t>
      </w:r>
      <w:r w:rsidRPr="00B511B5">
        <w:rPr>
          <w:rFonts w:ascii="Helvetica" w:hAnsi="Helvetica" w:cs="Arial"/>
          <w:sz w:val="22"/>
          <w:szCs w:val="22"/>
          <w:vertAlign w:val="superscript"/>
        </w:rPr>
        <w:t>nd</w:t>
      </w:r>
      <w:r>
        <w:rPr>
          <w:rFonts w:ascii="Helvetica" w:hAnsi="Helvetica" w:cs="Arial"/>
          <w:sz w:val="22"/>
          <w:szCs w:val="22"/>
        </w:rPr>
        <w:t xml:space="preserve"> cover slip </w:t>
      </w:r>
      <w:r w:rsidR="00BA33CB" w:rsidRPr="00BA33CB">
        <w:rPr>
          <w:rFonts w:ascii="Helvetica" w:hAnsi="Helvetica" w:cs="Arial"/>
          <w:b/>
          <w:sz w:val="22"/>
          <w:szCs w:val="22"/>
        </w:rPr>
        <w:t>TEXT: See text protocol for details on glass cleaning procedure</w:t>
      </w:r>
      <w:r w:rsidR="00BA33CB" w:rsidRPr="00BA33CB">
        <w:rPr>
          <w:rFonts w:ascii="Helvetica" w:hAnsi="Helvetica" w:cs="Arial"/>
          <w:sz w:val="22"/>
          <w:szCs w:val="22"/>
        </w:rPr>
        <w:t xml:space="preserve"> </w:t>
      </w:r>
    </w:p>
    <w:p w14:paraId="7A1F8376" w14:textId="3BC36EA4" w:rsidR="00BA33CB" w:rsidRPr="00B511B5"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Next, use a micropipette to remove 100 microliters of a 0.05 milligram per milliliter gold nanoparticle solution from its original storage container and eject the solution into a 1.5 milliliter centrifuge tube.</w:t>
      </w:r>
      <w:r w:rsidR="00B511B5">
        <w:rPr>
          <w:rFonts w:ascii="Helvetica" w:hAnsi="Helvetica" w:cs="Arial"/>
          <w:b/>
          <w:sz w:val="22"/>
          <w:szCs w:val="22"/>
        </w:rPr>
        <w:t>[1]</w:t>
      </w:r>
      <w:r w:rsidR="00B511B5">
        <w:rPr>
          <w:rFonts w:ascii="Helvetica" w:hAnsi="Helvetica" w:cs="Arial"/>
          <w:b/>
          <w:sz w:val="22"/>
          <w:szCs w:val="22"/>
        </w:rPr>
        <w:tab/>
      </w:r>
    </w:p>
    <w:p w14:paraId="53787074" w14:textId="48924D86" w:rsidR="00B511B5" w:rsidRPr="00B511B5" w:rsidRDefault="00B511B5" w:rsidP="00B511B5">
      <w:pPr>
        <w:numPr>
          <w:ilvl w:val="2"/>
          <w:numId w:val="12"/>
        </w:numPr>
        <w:spacing w:before="240"/>
        <w:outlineLvl w:val="0"/>
        <w:rPr>
          <w:rFonts w:ascii="Helvetica" w:hAnsi="Helvetica" w:cs="Arial"/>
          <w:sz w:val="22"/>
          <w:szCs w:val="22"/>
        </w:rPr>
      </w:pPr>
      <w:r w:rsidRPr="00B511B5">
        <w:rPr>
          <w:rFonts w:ascii="Helvetica" w:hAnsi="Helvetica" w:cs="Arial"/>
          <w:sz w:val="22"/>
          <w:szCs w:val="22"/>
        </w:rPr>
        <w:t>CU: Talent withdraws solution and ejects it into the micro centrifuge tube</w:t>
      </w:r>
    </w:p>
    <w:p w14:paraId="26033DC1" w14:textId="7CAC7E12" w:rsidR="00BA33CB" w:rsidRPr="00B511B5"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Centrifuge the sample for 10 minutes at 6000 x </w:t>
      </w:r>
      <w:r w:rsidRPr="00BA33CB">
        <w:rPr>
          <w:rFonts w:ascii="Helvetica" w:hAnsi="Helvetica" w:cs="Arial"/>
          <w:i/>
          <w:sz w:val="22"/>
          <w:szCs w:val="22"/>
        </w:rPr>
        <w:t>g</w:t>
      </w:r>
      <w:r w:rsidRPr="00BA33CB">
        <w:rPr>
          <w:rFonts w:ascii="Helvetica" w:hAnsi="Helvetica" w:cs="Arial"/>
          <w:sz w:val="22"/>
          <w:szCs w:val="22"/>
        </w:rPr>
        <w:t>ravity</w:t>
      </w:r>
      <w:r w:rsidR="00B511B5">
        <w:rPr>
          <w:rFonts w:ascii="Helvetica" w:hAnsi="Helvetica" w:cs="Arial"/>
          <w:sz w:val="22"/>
          <w:szCs w:val="22"/>
        </w:rPr>
        <w:t>.</w:t>
      </w:r>
      <w:r w:rsidR="00B511B5">
        <w:rPr>
          <w:rFonts w:ascii="Helvetica" w:hAnsi="Helvetica" w:cs="Arial"/>
          <w:b/>
          <w:sz w:val="22"/>
          <w:szCs w:val="22"/>
        </w:rPr>
        <w:t>[1-TXT]</w:t>
      </w:r>
      <w:r w:rsidR="00B511B5">
        <w:rPr>
          <w:rFonts w:ascii="Helvetica" w:hAnsi="Helvetica" w:cs="Arial"/>
          <w:sz w:val="22"/>
          <w:szCs w:val="22"/>
        </w:rPr>
        <w:t xml:space="preserve">  When finished, r</w:t>
      </w:r>
      <w:r w:rsidRPr="00BA33CB">
        <w:rPr>
          <w:rFonts w:ascii="Helvetica" w:hAnsi="Helvetica" w:cs="Arial"/>
          <w:sz w:val="22"/>
          <w:szCs w:val="22"/>
        </w:rPr>
        <w:t>emove the supernatant with a micropipette</w:t>
      </w:r>
      <w:r w:rsidR="00B511B5">
        <w:rPr>
          <w:rFonts w:ascii="Helvetica" w:hAnsi="Helvetica" w:cs="Arial"/>
          <w:sz w:val="22"/>
          <w:szCs w:val="22"/>
        </w:rPr>
        <w:t xml:space="preserve"> to get rid of the e</w:t>
      </w:r>
      <w:r w:rsidRPr="00BA33CB">
        <w:rPr>
          <w:rFonts w:ascii="Helvetica" w:hAnsi="Helvetica" w:cs="Arial"/>
          <w:sz w:val="22"/>
          <w:szCs w:val="22"/>
        </w:rPr>
        <w:t>xcess surfactant from the nanoparticle solution.</w:t>
      </w:r>
      <w:r w:rsidR="00B511B5">
        <w:rPr>
          <w:rFonts w:ascii="Helvetica" w:hAnsi="Helvetica" w:cs="Arial"/>
          <w:b/>
          <w:sz w:val="22"/>
          <w:szCs w:val="22"/>
        </w:rPr>
        <w:t>[2]</w:t>
      </w:r>
    </w:p>
    <w:p w14:paraId="0285F2C5" w14:textId="7B0AA8A1" w:rsidR="00B511B5" w:rsidRDefault="00B511B5" w:rsidP="00B511B5">
      <w:pPr>
        <w:numPr>
          <w:ilvl w:val="2"/>
          <w:numId w:val="12"/>
        </w:numPr>
        <w:spacing w:before="240"/>
        <w:outlineLvl w:val="0"/>
        <w:rPr>
          <w:rFonts w:ascii="Helvetica" w:hAnsi="Helvetica" w:cs="Arial"/>
          <w:b/>
          <w:sz w:val="22"/>
          <w:szCs w:val="22"/>
        </w:rPr>
      </w:pPr>
      <w:r w:rsidRPr="00B511B5">
        <w:rPr>
          <w:rFonts w:ascii="Helvetica" w:hAnsi="Helvetica" w:cs="Arial"/>
          <w:sz w:val="22"/>
          <w:szCs w:val="22"/>
        </w:rPr>
        <w:lastRenderedPageBreak/>
        <w:t>CU: Talent places tube into centrifuge and closes the lid</w:t>
      </w:r>
      <w:r>
        <w:rPr>
          <w:rFonts w:ascii="Helvetica" w:hAnsi="Helvetica" w:cs="Arial"/>
          <w:sz w:val="22"/>
          <w:szCs w:val="22"/>
        </w:rPr>
        <w:t xml:space="preserve"> </w:t>
      </w:r>
      <w:r w:rsidRPr="00B511B5">
        <w:rPr>
          <w:rFonts w:ascii="Helvetica" w:hAnsi="Helvetica" w:cs="Arial"/>
          <w:b/>
          <w:sz w:val="22"/>
          <w:szCs w:val="22"/>
        </w:rPr>
        <w:t>TEXT: Centrifuge: 6000g, 10 min</w:t>
      </w:r>
    </w:p>
    <w:p w14:paraId="62F43401" w14:textId="7E28949B" w:rsidR="00B511B5" w:rsidRPr="00B511B5" w:rsidRDefault="00B511B5" w:rsidP="00B511B5">
      <w:pPr>
        <w:numPr>
          <w:ilvl w:val="2"/>
          <w:numId w:val="12"/>
        </w:numPr>
        <w:spacing w:before="240"/>
        <w:outlineLvl w:val="0"/>
        <w:rPr>
          <w:rFonts w:ascii="Helvetica" w:hAnsi="Helvetica" w:cs="Arial"/>
          <w:b/>
          <w:sz w:val="22"/>
          <w:szCs w:val="22"/>
        </w:rPr>
      </w:pPr>
      <w:r>
        <w:rPr>
          <w:rFonts w:ascii="Helvetica" w:hAnsi="Helvetica" w:cs="Arial"/>
          <w:sz w:val="22"/>
          <w:szCs w:val="22"/>
        </w:rPr>
        <w:t>Talent removes the supernatant</w:t>
      </w:r>
    </w:p>
    <w:p w14:paraId="6564E090" w14:textId="304F2729" w:rsidR="00BA33CB" w:rsidRPr="00B511B5"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Next, add 100 microliters of ultrapure water to the centrifuge tube.</w:t>
      </w:r>
      <w:r w:rsidR="00B511B5">
        <w:rPr>
          <w:rFonts w:ascii="Helvetica" w:hAnsi="Helvetica" w:cs="Arial"/>
          <w:b/>
          <w:sz w:val="22"/>
          <w:szCs w:val="22"/>
        </w:rPr>
        <w:t>[1]</w:t>
      </w:r>
      <w:r w:rsidRPr="00BA33CB">
        <w:rPr>
          <w:rFonts w:ascii="Helvetica" w:hAnsi="Helvetica" w:cs="Arial"/>
          <w:sz w:val="22"/>
          <w:szCs w:val="22"/>
        </w:rPr>
        <w:t xml:space="preserve">  Briefly vortex the sample to break up the pellet and then sonicate it for 20 minutes, immediately afterwards, to fully resuspend the nanoparticle aggregates.</w:t>
      </w:r>
      <w:r w:rsidR="00B511B5">
        <w:rPr>
          <w:rFonts w:ascii="Helvetica" w:hAnsi="Helvetica" w:cs="Arial"/>
          <w:b/>
          <w:sz w:val="22"/>
          <w:szCs w:val="22"/>
        </w:rPr>
        <w:t>[2]</w:t>
      </w:r>
    </w:p>
    <w:p w14:paraId="679E2071" w14:textId="46E6492D" w:rsidR="00B511B5" w:rsidRDefault="00B511B5" w:rsidP="00B511B5">
      <w:pPr>
        <w:numPr>
          <w:ilvl w:val="2"/>
          <w:numId w:val="12"/>
        </w:numPr>
        <w:spacing w:before="240"/>
        <w:outlineLvl w:val="0"/>
        <w:rPr>
          <w:rFonts w:ascii="Helvetica" w:hAnsi="Helvetica" w:cs="Arial"/>
          <w:sz w:val="22"/>
          <w:szCs w:val="22"/>
        </w:rPr>
      </w:pPr>
      <w:r w:rsidRPr="00B511B5">
        <w:rPr>
          <w:rFonts w:ascii="Helvetica" w:hAnsi="Helvetica" w:cs="Arial"/>
          <w:sz w:val="22"/>
          <w:szCs w:val="22"/>
        </w:rPr>
        <w:t>CU: Talent adds water to the tube</w:t>
      </w:r>
    </w:p>
    <w:p w14:paraId="0B9213C0" w14:textId="50D49AB8" w:rsidR="00B511B5" w:rsidRPr="00B511B5" w:rsidRDefault="00B511B5" w:rsidP="00B511B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vortexes the tube briefly and places it into sonic </w:t>
      </w:r>
      <w:proofErr w:type="spellStart"/>
      <w:r>
        <w:rPr>
          <w:rFonts w:ascii="Helvetica" w:hAnsi="Helvetica" w:cs="Arial"/>
          <w:sz w:val="22"/>
          <w:szCs w:val="22"/>
        </w:rPr>
        <w:t>waterbath</w:t>
      </w:r>
      <w:proofErr w:type="spellEnd"/>
    </w:p>
    <w:p w14:paraId="33B27645" w14:textId="608D662D" w:rsidR="0034412A" w:rsidRPr="0034412A" w:rsidRDefault="00BA33CB" w:rsidP="0034412A">
      <w:pPr>
        <w:numPr>
          <w:ilvl w:val="1"/>
          <w:numId w:val="12"/>
        </w:numPr>
        <w:spacing w:before="240"/>
        <w:outlineLvl w:val="0"/>
        <w:rPr>
          <w:rFonts w:ascii="Helvetica" w:hAnsi="Helvetica" w:cs="Arial"/>
          <w:sz w:val="22"/>
          <w:szCs w:val="22"/>
        </w:rPr>
      </w:pPr>
      <w:r w:rsidRPr="00BA33CB">
        <w:rPr>
          <w:rFonts w:ascii="Helvetica" w:hAnsi="Helvetica" w:cs="Arial"/>
          <w:sz w:val="22"/>
          <w:szCs w:val="22"/>
        </w:rPr>
        <w:t>Using a micropipette, drop-cast 6 microliters of nanoparticle solution onto the cleaned and scratched glass cover sli</w:t>
      </w:r>
      <w:r w:rsidR="00E53251">
        <w:rPr>
          <w:rFonts w:ascii="Helvetica" w:hAnsi="Helvetica" w:cs="Arial"/>
          <w:sz w:val="22"/>
          <w:szCs w:val="22"/>
        </w:rPr>
        <w:t xml:space="preserve">p </w:t>
      </w:r>
      <w:r w:rsidR="00B511B5">
        <w:rPr>
          <w:rFonts w:ascii="Helvetica" w:hAnsi="Helvetica" w:cs="Arial"/>
          <w:b/>
          <w:sz w:val="22"/>
          <w:szCs w:val="22"/>
        </w:rPr>
        <w:t>[1]</w:t>
      </w:r>
      <w:r w:rsidR="00E53251">
        <w:rPr>
          <w:rFonts w:ascii="Helvetica" w:hAnsi="Helvetica" w:cs="Arial"/>
          <w:b/>
          <w:sz w:val="22"/>
          <w:szCs w:val="22"/>
        </w:rPr>
        <w:t>.</w:t>
      </w:r>
      <w:r w:rsidRPr="00BA33CB">
        <w:rPr>
          <w:rFonts w:ascii="Helvetica" w:hAnsi="Helvetica" w:cs="Arial"/>
          <w:sz w:val="22"/>
          <w:szCs w:val="22"/>
        </w:rPr>
        <w:t xml:space="preserve">  </w:t>
      </w:r>
      <w:r w:rsidRPr="00E53251">
        <w:rPr>
          <w:rFonts w:ascii="Helvetica" w:hAnsi="Helvetica" w:cs="Arial"/>
          <w:color w:val="FF0000"/>
          <w:sz w:val="22"/>
          <w:szCs w:val="22"/>
        </w:rPr>
        <w:t xml:space="preserve">Then, carefully </w:t>
      </w:r>
      <w:r w:rsidR="0034412A" w:rsidRPr="00E53251">
        <w:rPr>
          <w:rFonts w:ascii="Helvetica" w:hAnsi="Helvetica" w:cs="Arial"/>
          <w:color w:val="FF0000"/>
          <w:sz w:val="22"/>
          <w:szCs w:val="22"/>
        </w:rPr>
        <w:t xml:space="preserve">flip the cover slip and place it on top of a second, larger piece of microscope glass. </w:t>
      </w:r>
      <w:r w:rsidRPr="00E53251">
        <w:rPr>
          <w:rFonts w:ascii="Helvetica" w:hAnsi="Helvetica" w:cs="Arial"/>
          <w:color w:val="FF0000"/>
          <w:sz w:val="22"/>
          <w:szCs w:val="22"/>
        </w:rPr>
        <w:t xml:space="preserve"> </w:t>
      </w:r>
      <w:r w:rsidR="0034412A" w:rsidRPr="00E53251">
        <w:rPr>
          <w:rFonts w:ascii="Helvetica" w:hAnsi="Helvetica" w:cs="Arial"/>
          <w:color w:val="FF0000"/>
          <w:sz w:val="22"/>
          <w:szCs w:val="22"/>
        </w:rPr>
        <w:t xml:space="preserve">The drop should quickly </w:t>
      </w:r>
      <w:r w:rsidRPr="00E53251">
        <w:rPr>
          <w:rFonts w:ascii="Helvetica" w:hAnsi="Helvetica" w:cs="Arial"/>
          <w:color w:val="FF0000"/>
          <w:sz w:val="22"/>
          <w:szCs w:val="22"/>
        </w:rPr>
        <w:t>spread out evenly</w:t>
      </w:r>
      <w:r w:rsidR="0034412A" w:rsidRPr="00E53251">
        <w:rPr>
          <w:rFonts w:ascii="Helvetica" w:hAnsi="Helvetica" w:cs="Arial"/>
          <w:color w:val="FF0000"/>
          <w:sz w:val="22"/>
          <w:szCs w:val="22"/>
        </w:rPr>
        <w:t xml:space="preserve"> between the two pieces of glass</w:t>
      </w:r>
      <w:r w:rsidRPr="00E53251">
        <w:rPr>
          <w:rFonts w:ascii="Helvetica" w:hAnsi="Helvetica" w:cs="Arial"/>
          <w:color w:val="FF0000"/>
          <w:sz w:val="22"/>
          <w:szCs w:val="22"/>
        </w:rPr>
        <w:t xml:space="preserve">. </w:t>
      </w:r>
      <w:r w:rsidRPr="00BA33CB">
        <w:rPr>
          <w:rFonts w:ascii="Helvetica" w:hAnsi="Helvetica" w:cs="Arial"/>
          <w:sz w:val="22"/>
          <w:szCs w:val="22"/>
        </w:rPr>
        <w:t>Take care to avoid getting air bubbles trapped between the two pieces of glass.</w:t>
      </w:r>
      <w:r w:rsidR="00B511B5">
        <w:rPr>
          <w:rFonts w:ascii="Helvetica" w:hAnsi="Helvetica" w:cs="Arial"/>
          <w:b/>
          <w:sz w:val="22"/>
          <w:szCs w:val="22"/>
        </w:rPr>
        <w:t>[2]</w:t>
      </w:r>
    </w:p>
    <w:p w14:paraId="737283B8" w14:textId="2F3116C8" w:rsidR="00B511B5" w:rsidRDefault="00B511B5" w:rsidP="00B511B5">
      <w:pPr>
        <w:numPr>
          <w:ilvl w:val="2"/>
          <w:numId w:val="12"/>
        </w:numPr>
        <w:spacing w:before="240"/>
        <w:outlineLvl w:val="0"/>
        <w:rPr>
          <w:rFonts w:ascii="Helvetica" w:hAnsi="Helvetica" w:cs="Arial"/>
          <w:sz w:val="22"/>
          <w:szCs w:val="22"/>
        </w:rPr>
      </w:pPr>
      <w:r w:rsidRPr="00B511B5">
        <w:rPr>
          <w:rFonts w:ascii="Helvetica" w:hAnsi="Helvetica" w:cs="Arial"/>
          <w:sz w:val="22"/>
          <w:szCs w:val="22"/>
        </w:rPr>
        <w:t xml:space="preserve">CU: Talent drops solution onto coverslip </w:t>
      </w:r>
    </w:p>
    <w:p w14:paraId="249D8EDC" w14:textId="040C3A87" w:rsidR="0034412A" w:rsidRPr="00E53251" w:rsidRDefault="00B511B5" w:rsidP="00E53251">
      <w:pPr>
        <w:numPr>
          <w:ilvl w:val="2"/>
          <w:numId w:val="12"/>
        </w:numPr>
        <w:spacing w:before="240"/>
        <w:outlineLvl w:val="0"/>
        <w:rPr>
          <w:rFonts w:ascii="Helvetica" w:hAnsi="Helvetica" w:cs="Arial"/>
          <w:sz w:val="22"/>
          <w:szCs w:val="22"/>
        </w:rPr>
      </w:pPr>
      <w:r w:rsidRPr="00E53251">
        <w:rPr>
          <w:rFonts w:ascii="Helvetica" w:hAnsi="Helvetica" w:cs="Arial"/>
          <w:sz w:val="22"/>
          <w:szCs w:val="22"/>
        </w:rPr>
        <w:t xml:space="preserve">ECU: </w:t>
      </w:r>
      <w:r w:rsidR="00E53251">
        <w:rPr>
          <w:rFonts w:ascii="Helvetica" w:hAnsi="Helvetica" w:cs="Arial"/>
          <w:sz w:val="22"/>
          <w:szCs w:val="22"/>
        </w:rPr>
        <w:t>Talent flips over cover slip and drops it onto a microscope slide.</w:t>
      </w:r>
    </w:p>
    <w:p w14:paraId="5DB66794" w14:textId="2B95C821" w:rsidR="0034412A" w:rsidRPr="00E53251" w:rsidRDefault="0034412A" w:rsidP="00E53251">
      <w:pPr>
        <w:numPr>
          <w:ilvl w:val="1"/>
          <w:numId w:val="12"/>
        </w:numPr>
        <w:spacing w:before="240"/>
        <w:outlineLvl w:val="0"/>
        <w:rPr>
          <w:rFonts w:ascii="Helvetica" w:hAnsi="Helvetica" w:cs="Arial"/>
          <w:sz w:val="22"/>
          <w:szCs w:val="22"/>
        </w:rPr>
      </w:pPr>
      <w:r w:rsidRPr="00E53251">
        <w:rPr>
          <w:rFonts w:ascii="Helvetica" w:hAnsi="Helvetica" w:cs="Arial"/>
          <w:color w:val="FF0000"/>
          <w:sz w:val="22"/>
          <w:szCs w:val="22"/>
        </w:rPr>
        <w:t xml:space="preserve">Use </w:t>
      </w:r>
      <w:r w:rsidR="00BA33CB" w:rsidRPr="00E53251">
        <w:rPr>
          <w:rFonts w:ascii="Helvetica" w:hAnsi="Helvetica" w:cs="Arial"/>
          <w:color w:val="FF0000"/>
          <w:sz w:val="22"/>
          <w:szCs w:val="22"/>
        </w:rPr>
        <w:t>a narrow line of nail polish to seal off the edges of the cover slip t</w:t>
      </w:r>
      <w:bookmarkStart w:id="0" w:name="_GoBack"/>
      <w:bookmarkEnd w:id="0"/>
      <w:r w:rsidR="00BA33CB" w:rsidRPr="00E53251">
        <w:rPr>
          <w:rFonts w:ascii="Helvetica" w:hAnsi="Helvetica" w:cs="Arial"/>
          <w:color w:val="FF0000"/>
          <w:sz w:val="22"/>
          <w:szCs w:val="22"/>
        </w:rPr>
        <w:t>o prevent evaporation</w:t>
      </w:r>
      <w:r w:rsidRPr="00E53251">
        <w:rPr>
          <w:rFonts w:ascii="Helvetica" w:hAnsi="Helvetica" w:cs="Arial"/>
          <w:color w:val="FF0000"/>
          <w:sz w:val="22"/>
          <w:szCs w:val="22"/>
        </w:rPr>
        <w:t xml:space="preserve"> of the liquid</w:t>
      </w:r>
      <w:r w:rsidR="00BA33CB" w:rsidRPr="00BA33CB">
        <w:rPr>
          <w:rFonts w:ascii="Helvetica" w:hAnsi="Helvetica" w:cs="Arial"/>
          <w:sz w:val="22"/>
          <w:szCs w:val="22"/>
        </w:rPr>
        <w:t>.</w:t>
      </w:r>
      <w:r w:rsidR="00B511B5">
        <w:rPr>
          <w:rFonts w:ascii="Helvetica" w:hAnsi="Helvetica" w:cs="Arial"/>
          <w:b/>
          <w:sz w:val="22"/>
          <w:szCs w:val="22"/>
        </w:rPr>
        <w:t>[1]</w:t>
      </w:r>
    </w:p>
    <w:p w14:paraId="6F5EC889" w14:textId="44078F45" w:rsidR="0034412A" w:rsidRPr="00E53251" w:rsidRDefault="00E53251" w:rsidP="00E53251">
      <w:pPr>
        <w:numPr>
          <w:ilvl w:val="2"/>
          <w:numId w:val="12"/>
        </w:numPr>
        <w:spacing w:before="240"/>
        <w:outlineLvl w:val="0"/>
        <w:rPr>
          <w:rFonts w:ascii="Helvetica" w:hAnsi="Helvetica" w:cs="Arial"/>
          <w:sz w:val="22"/>
          <w:szCs w:val="22"/>
        </w:rPr>
      </w:pPr>
      <w:r>
        <w:rPr>
          <w:rFonts w:ascii="Helvetica" w:hAnsi="Helvetica" w:cs="Arial"/>
          <w:sz w:val="22"/>
          <w:szCs w:val="22"/>
        </w:rPr>
        <w:t>CU: Talent uses nail polish to seal the edges of the cover slip.</w:t>
      </w:r>
    </w:p>
    <w:p w14:paraId="15B45F70" w14:textId="77777777" w:rsidR="00BA33CB" w:rsidRPr="00BA33CB" w:rsidRDefault="00BA33CB" w:rsidP="00BA33CB">
      <w:pPr>
        <w:numPr>
          <w:ilvl w:val="0"/>
          <w:numId w:val="12"/>
        </w:numPr>
        <w:spacing w:before="240"/>
        <w:outlineLvl w:val="0"/>
        <w:rPr>
          <w:rFonts w:ascii="Helvetica" w:hAnsi="Helvetica" w:cs="Arial"/>
          <w:b/>
          <w:sz w:val="22"/>
          <w:szCs w:val="22"/>
        </w:rPr>
      </w:pPr>
      <w:r w:rsidRPr="00BA33CB">
        <w:rPr>
          <w:rFonts w:ascii="Helvetica" w:hAnsi="Helvetica" w:cs="Arial"/>
          <w:b/>
          <w:sz w:val="22"/>
          <w:szCs w:val="22"/>
        </w:rPr>
        <w:t>DIC Imaging Preparation</w:t>
      </w:r>
    </w:p>
    <w:p w14:paraId="43BE090E" w14:textId="6DBE985B" w:rsidR="00BA33CB" w:rsidRPr="00B511B5"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Place the sample onto the microscope stage and align the objective and condenser of the microscope. </w:t>
      </w:r>
      <w:r w:rsidR="00B511B5">
        <w:rPr>
          <w:rFonts w:ascii="Helvetica" w:hAnsi="Helvetica" w:cs="Arial"/>
          <w:b/>
          <w:sz w:val="22"/>
          <w:szCs w:val="22"/>
        </w:rPr>
        <w:t xml:space="preserve">[1] </w:t>
      </w:r>
      <w:r w:rsidRPr="00BA33CB">
        <w:rPr>
          <w:rFonts w:ascii="Helvetica" w:hAnsi="Helvetica" w:cs="Arial"/>
          <w:sz w:val="22"/>
          <w:szCs w:val="22"/>
        </w:rPr>
        <w:t xml:space="preserve">Adjust the focus to find the focal plane with the sample on it and locate the scratch mark created earlier. </w:t>
      </w:r>
      <w:r w:rsidR="00B511B5">
        <w:rPr>
          <w:rFonts w:ascii="Helvetica" w:hAnsi="Helvetica" w:cs="Arial"/>
          <w:b/>
          <w:sz w:val="22"/>
          <w:szCs w:val="22"/>
        </w:rPr>
        <w:t xml:space="preserve">[2] </w:t>
      </w:r>
      <w:r w:rsidRPr="00BA33CB">
        <w:rPr>
          <w:rFonts w:ascii="Helvetica" w:hAnsi="Helvetica" w:cs="Arial"/>
          <w:sz w:val="22"/>
          <w:szCs w:val="22"/>
        </w:rPr>
        <w:t>Focus on it and fine tune the focus until the nanoparticles come into view.</w:t>
      </w:r>
      <w:r w:rsidR="00B511B5">
        <w:rPr>
          <w:rFonts w:ascii="Helvetica" w:hAnsi="Helvetica" w:cs="Arial"/>
          <w:b/>
          <w:sz w:val="22"/>
          <w:szCs w:val="22"/>
        </w:rPr>
        <w:t>[3]</w:t>
      </w:r>
    </w:p>
    <w:p w14:paraId="43E7D51E" w14:textId="1BE4E408" w:rsidR="00B511B5" w:rsidRDefault="00B511B5" w:rsidP="00B511B5">
      <w:pPr>
        <w:numPr>
          <w:ilvl w:val="2"/>
          <w:numId w:val="12"/>
        </w:numPr>
        <w:spacing w:before="240"/>
        <w:outlineLvl w:val="0"/>
        <w:rPr>
          <w:rFonts w:ascii="Helvetica" w:hAnsi="Helvetica" w:cs="Arial"/>
          <w:sz w:val="22"/>
          <w:szCs w:val="22"/>
        </w:rPr>
      </w:pPr>
      <w:r w:rsidRPr="00B511B5">
        <w:rPr>
          <w:rFonts w:ascii="Helvetica" w:hAnsi="Helvetica" w:cs="Arial"/>
          <w:sz w:val="22"/>
          <w:szCs w:val="22"/>
        </w:rPr>
        <w:t>MED: Talent places sample onto the stage and begins to align the objective/condenser</w:t>
      </w:r>
    </w:p>
    <w:p w14:paraId="370CD522" w14:textId="135811A9" w:rsidR="00B511B5" w:rsidRDefault="00992352" w:rsidP="00B511B5">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focus while looking through objectives</w:t>
      </w:r>
    </w:p>
    <w:p w14:paraId="2012EE6B" w14:textId="46592155" w:rsidR="00992352" w:rsidRPr="00E56FF0" w:rsidRDefault="00992352" w:rsidP="0099235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fine tunes the focus on the nanoparticles. </w:t>
      </w:r>
      <w:r w:rsidRPr="00C03A66">
        <w:rPr>
          <w:rFonts w:ascii="Helvetica" w:hAnsi="Helvetica" w:cs="Arial"/>
          <w:i/>
          <w:sz w:val="22"/>
          <w:szCs w:val="22"/>
          <w:highlight w:val="yellow"/>
        </w:rPr>
        <w:t xml:space="preserve">Authors, please upload this screen capture to your </w:t>
      </w:r>
      <w:hyperlink r:id="rId1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6C6E2EDB" w14:textId="418DCB47" w:rsidR="00BA33CB" w:rsidRPr="00992352"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To determine the accurate placement of the condenser, utilize the Kohler Illumination method by starting with the 20x objective and then moving to high magnifications such as 80 or 100x. </w:t>
      </w:r>
      <w:r w:rsidR="00992352">
        <w:rPr>
          <w:rFonts w:ascii="Helvetica" w:hAnsi="Helvetica" w:cs="Arial"/>
          <w:b/>
          <w:sz w:val="22"/>
          <w:szCs w:val="22"/>
        </w:rPr>
        <w:t>[1]</w:t>
      </w:r>
    </w:p>
    <w:p w14:paraId="77BC48D8" w14:textId="5924880B" w:rsidR="00992352" w:rsidRPr="00992352" w:rsidRDefault="00992352" w:rsidP="00992352">
      <w:pPr>
        <w:numPr>
          <w:ilvl w:val="2"/>
          <w:numId w:val="12"/>
        </w:numPr>
        <w:spacing w:before="240"/>
        <w:outlineLvl w:val="0"/>
        <w:rPr>
          <w:rFonts w:ascii="Helvetica" w:hAnsi="Helvetica" w:cs="Arial"/>
          <w:sz w:val="22"/>
          <w:szCs w:val="22"/>
        </w:rPr>
      </w:pPr>
      <w:r w:rsidRPr="00992352">
        <w:rPr>
          <w:rFonts w:ascii="Helvetica" w:hAnsi="Helvetica" w:cs="Arial"/>
          <w:sz w:val="22"/>
          <w:szCs w:val="22"/>
        </w:rPr>
        <w:t>MED: Talent adjusts the condenser with the 20x objective in place and then switches to the 100x objective</w:t>
      </w:r>
    </w:p>
    <w:p w14:paraId="5A08806B" w14:textId="3FDC8118" w:rsidR="00BA33CB" w:rsidRPr="00992352"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lastRenderedPageBreak/>
        <w:t>Next, select a region of interest within the sample for imaging. Center the region in the camera’s field of view and adjust focus as necessary.</w:t>
      </w:r>
      <w:r w:rsidR="00992352">
        <w:rPr>
          <w:rFonts w:ascii="Helvetica" w:hAnsi="Helvetica" w:cs="Arial"/>
          <w:b/>
          <w:sz w:val="22"/>
          <w:szCs w:val="22"/>
        </w:rPr>
        <w:t>[1]</w:t>
      </w:r>
    </w:p>
    <w:p w14:paraId="60F51DC2" w14:textId="77777777" w:rsidR="00992352" w:rsidRPr="00E56FF0" w:rsidRDefault="00992352" w:rsidP="0099235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Screen capture video as talent performs the above steps in the order listed.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Pr="00E56FF0">
        <w:rPr>
          <w:rFonts w:ascii="Helvetica" w:hAnsi="Helvetica" w:cs="Arial"/>
          <w:sz w:val="22"/>
          <w:szCs w:val="22"/>
        </w:rPr>
        <w:t xml:space="preserve"> </w:t>
      </w:r>
    </w:p>
    <w:p w14:paraId="13336243" w14:textId="05C62956" w:rsidR="00BA33CB" w:rsidRPr="00992352"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If the microscope has the de </w:t>
      </w:r>
      <w:proofErr w:type="spellStart"/>
      <w:r w:rsidRPr="00BA33CB">
        <w:rPr>
          <w:rFonts w:ascii="Helvetica" w:hAnsi="Helvetica" w:cs="Arial"/>
          <w:sz w:val="22"/>
          <w:szCs w:val="22"/>
        </w:rPr>
        <w:t>Senarmont</w:t>
      </w:r>
      <w:proofErr w:type="spellEnd"/>
      <w:r w:rsidRPr="00BA33CB">
        <w:rPr>
          <w:rFonts w:ascii="Helvetica" w:hAnsi="Helvetica" w:cs="Arial"/>
          <w:sz w:val="22"/>
          <w:szCs w:val="22"/>
        </w:rPr>
        <w:t xml:space="preserve"> design, start with the polarizer set near to maximum background extinction and gradually rotate the polarizer towards decreasing background extinction. </w:t>
      </w:r>
      <w:r w:rsidR="00992352">
        <w:rPr>
          <w:rFonts w:ascii="Helvetica" w:hAnsi="Helvetica" w:cs="Arial"/>
          <w:b/>
          <w:sz w:val="22"/>
          <w:szCs w:val="22"/>
        </w:rPr>
        <w:t xml:space="preserve">[1] </w:t>
      </w:r>
      <w:r w:rsidRPr="00BA33CB">
        <w:rPr>
          <w:rFonts w:ascii="Helvetica" w:hAnsi="Helvetica" w:cs="Arial"/>
          <w:sz w:val="22"/>
          <w:szCs w:val="22"/>
        </w:rPr>
        <w:t>The background intensity will gradually increase.</w:t>
      </w:r>
      <w:r w:rsidR="00992352">
        <w:rPr>
          <w:rFonts w:ascii="Helvetica" w:hAnsi="Helvetica" w:cs="Arial"/>
          <w:b/>
          <w:sz w:val="22"/>
          <w:szCs w:val="22"/>
        </w:rPr>
        <w:t>[</w:t>
      </w:r>
      <w:r w:rsidR="00907AA2">
        <w:rPr>
          <w:rFonts w:ascii="Helvetica" w:hAnsi="Helvetica" w:cs="Arial"/>
          <w:b/>
          <w:sz w:val="22"/>
          <w:szCs w:val="22"/>
        </w:rPr>
        <w:t>2</w:t>
      </w:r>
      <w:r w:rsidR="00992352">
        <w:rPr>
          <w:rFonts w:ascii="Helvetica" w:hAnsi="Helvetica" w:cs="Arial"/>
          <w:b/>
          <w:sz w:val="22"/>
          <w:szCs w:val="22"/>
        </w:rPr>
        <w:t>]</w:t>
      </w:r>
    </w:p>
    <w:p w14:paraId="665BFA0E" w14:textId="47BEAC31" w:rsidR="00992352" w:rsidRDefault="00992352" w:rsidP="0099235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rotates the polarizer slowly </w:t>
      </w:r>
      <w:r w:rsidR="00053E6B">
        <w:rPr>
          <w:rFonts w:ascii="Helvetica" w:hAnsi="Helvetica" w:cs="Arial"/>
          <w:sz w:val="22"/>
          <w:szCs w:val="22"/>
        </w:rPr>
        <w:t xml:space="preserve">  </w:t>
      </w:r>
    </w:p>
    <w:p w14:paraId="283808FD" w14:textId="6E9A33BD" w:rsidR="00992352" w:rsidRPr="00992352" w:rsidRDefault="00992352" w:rsidP="00992352">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adjusts the polarizer and the background intensity increases. </w:t>
      </w:r>
      <w:r w:rsidRPr="00992352">
        <w:rPr>
          <w:rFonts w:ascii="Helvetica" w:hAnsi="Helvetica" w:cs="Arial"/>
          <w:i/>
          <w:sz w:val="22"/>
          <w:szCs w:val="22"/>
          <w:highlight w:val="yellow"/>
        </w:rPr>
        <w:t xml:space="preserve">Authors, please upload this screen capture to your </w:t>
      </w:r>
      <w:hyperlink r:id="rId13"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354D7291" w14:textId="0B2E2247" w:rsidR="00BA33CB" w:rsidRPr="00992352" w:rsidRDefault="00B7243C" w:rsidP="00BA33CB">
      <w:pPr>
        <w:numPr>
          <w:ilvl w:val="1"/>
          <w:numId w:val="12"/>
        </w:numPr>
        <w:spacing w:before="240"/>
        <w:outlineLvl w:val="0"/>
        <w:rPr>
          <w:rFonts w:ascii="Helvetica" w:hAnsi="Helvetica" w:cs="Arial"/>
          <w:sz w:val="22"/>
          <w:szCs w:val="22"/>
        </w:rPr>
      </w:pPr>
      <w:r w:rsidRPr="00053E6B">
        <w:rPr>
          <w:rFonts w:ascii="Helvetica" w:hAnsi="Helvetica" w:cs="Arial"/>
          <w:b/>
          <w:sz w:val="22"/>
          <w:szCs w:val="22"/>
          <w:u w:val="single"/>
        </w:rPr>
        <w:t>Anthony Stender</w:t>
      </w:r>
      <w:r w:rsidR="00992352" w:rsidRPr="00053E6B">
        <w:rPr>
          <w:rFonts w:ascii="Helvetica" w:hAnsi="Helvetica" w:cs="Arial"/>
          <w:b/>
          <w:sz w:val="22"/>
          <w:szCs w:val="22"/>
          <w:u w:val="single"/>
        </w:rPr>
        <w:t>:</w:t>
      </w:r>
      <w:r w:rsidR="00053E6B" w:rsidRPr="00053E6B">
        <w:rPr>
          <w:rFonts w:ascii="Helvetica" w:hAnsi="Helvetica" w:cs="Arial"/>
          <w:sz w:val="22"/>
          <w:szCs w:val="22"/>
        </w:rPr>
        <w:t xml:space="preserve"> </w:t>
      </w:r>
      <w:r w:rsidR="00BA33CB" w:rsidRPr="00053E6B">
        <w:rPr>
          <w:rFonts w:ascii="Helvetica" w:hAnsi="Helvetica" w:cs="Arial"/>
          <w:sz w:val="22"/>
          <w:szCs w:val="22"/>
        </w:rPr>
        <w:t>The</w:t>
      </w:r>
      <w:r w:rsidR="00BA33CB" w:rsidRPr="00BA33CB">
        <w:rPr>
          <w:rFonts w:ascii="Helvetica" w:hAnsi="Helvetica" w:cs="Arial"/>
          <w:sz w:val="22"/>
          <w:szCs w:val="22"/>
        </w:rPr>
        <w:t xml:space="preserve"> ideal setting is achieved when the nanoparticles reach their greatest intensity difference compared to the</w:t>
      </w:r>
      <w:r w:rsidR="00992352">
        <w:rPr>
          <w:rFonts w:ascii="Helvetica" w:hAnsi="Helvetica" w:cs="Arial"/>
          <w:sz w:val="22"/>
          <w:szCs w:val="22"/>
        </w:rPr>
        <w:t xml:space="preserve"> averaged local background</w:t>
      </w:r>
      <w:r w:rsidR="00BA33CB" w:rsidRPr="00BA33CB">
        <w:rPr>
          <w:rFonts w:ascii="Helvetica" w:hAnsi="Helvetica" w:cs="Arial"/>
          <w:sz w:val="22"/>
          <w:szCs w:val="22"/>
        </w:rPr>
        <w:t xml:space="preserve">. For plasmonic nanoparticles, optimal contrast is normally achieved with a relatively dark background, at </w:t>
      </w:r>
      <w:r w:rsidR="00992352">
        <w:rPr>
          <w:rFonts w:ascii="Helvetica" w:hAnsi="Helvetica" w:cs="Arial"/>
          <w:sz w:val="22"/>
          <w:szCs w:val="22"/>
        </w:rPr>
        <w:t xml:space="preserve">or </w:t>
      </w:r>
      <w:r w:rsidR="00BA33CB" w:rsidRPr="00BA33CB">
        <w:rPr>
          <w:rFonts w:ascii="Helvetica" w:hAnsi="Helvetica" w:cs="Arial"/>
          <w:sz w:val="22"/>
          <w:szCs w:val="22"/>
        </w:rPr>
        <w:t xml:space="preserve">near </w:t>
      </w:r>
      <w:r w:rsidR="00992352">
        <w:rPr>
          <w:rFonts w:ascii="Helvetica" w:hAnsi="Helvetica" w:cs="Arial"/>
          <w:sz w:val="22"/>
          <w:szCs w:val="22"/>
        </w:rPr>
        <w:t xml:space="preserve">the </w:t>
      </w:r>
      <w:r w:rsidR="00BA33CB" w:rsidRPr="00BA33CB">
        <w:rPr>
          <w:rFonts w:ascii="Helvetica" w:hAnsi="Helvetica" w:cs="Arial"/>
          <w:sz w:val="22"/>
          <w:szCs w:val="22"/>
        </w:rPr>
        <w:t>maximum background extinction.</w:t>
      </w:r>
      <w:r w:rsidR="00992352">
        <w:rPr>
          <w:rFonts w:ascii="Helvetica" w:hAnsi="Helvetica" w:cs="Arial"/>
          <w:b/>
          <w:sz w:val="22"/>
          <w:szCs w:val="22"/>
        </w:rPr>
        <w:t>[1]</w:t>
      </w:r>
    </w:p>
    <w:p w14:paraId="731232EC" w14:textId="15BE67E0" w:rsidR="00992352" w:rsidRPr="00992352" w:rsidRDefault="00992352" w:rsidP="00992352">
      <w:pPr>
        <w:numPr>
          <w:ilvl w:val="2"/>
          <w:numId w:val="12"/>
        </w:numPr>
        <w:spacing w:before="240"/>
        <w:outlineLvl w:val="0"/>
        <w:rPr>
          <w:rFonts w:ascii="Helvetica" w:hAnsi="Helvetica" w:cs="Arial"/>
          <w:sz w:val="22"/>
          <w:szCs w:val="22"/>
        </w:rPr>
      </w:pPr>
      <w:r w:rsidRPr="00992352">
        <w:rPr>
          <w:rFonts w:ascii="Helvetica" w:hAnsi="Helvetica" w:cs="Arial"/>
          <w:sz w:val="22"/>
          <w:szCs w:val="22"/>
        </w:rPr>
        <w:t>INTERVIEW: Author says the above statement interview style</w:t>
      </w:r>
    </w:p>
    <w:p w14:paraId="7730F06D" w14:textId="77777777" w:rsidR="00BA33CB" w:rsidRPr="00BA33CB" w:rsidRDefault="00BA33CB" w:rsidP="00BA33CB">
      <w:pPr>
        <w:numPr>
          <w:ilvl w:val="0"/>
          <w:numId w:val="12"/>
        </w:numPr>
        <w:spacing w:before="240"/>
        <w:outlineLvl w:val="0"/>
        <w:rPr>
          <w:rFonts w:ascii="Helvetica" w:hAnsi="Helvetica" w:cs="Arial"/>
          <w:b/>
          <w:sz w:val="22"/>
          <w:szCs w:val="22"/>
        </w:rPr>
      </w:pPr>
      <w:r w:rsidRPr="00BA33CB">
        <w:rPr>
          <w:rFonts w:ascii="Helvetica" w:hAnsi="Helvetica" w:cs="Arial"/>
          <w:b/>
          <w:sz w:val="22"/>
          <w:szCs w:val="22"/>
        </w:rPr>
        <w:t>DIC Nanoparticle Sample Imaging</w:t>
      </w:r>
    </w:p>
    <w:p w14:paraId="7C1B5F38" w14:textId="77777777" w:rsidR="00992352" w:rsidRPr="00992352"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Turn off room lighting to prevent stray illumination from interacting with process.</w:t>
      </w:r>
      <w:r w:rsidR="00992352">
        <w:rPr>
          <w:rFonts w:ascii="Helvetica" w:hAnsi="Helvetica" w:cs="Arial"/>
          <w:b/>
          <w:sz w:val="22"/>
          <w:szCs w:val="22"/>
        </w:rPr>
        <w:t>[1]</w:t>
      </w:r>
    </w:p>
    <w:p w14:paraId="2B8477F1" w14:textId="54265E28" w:rsidR="00BA33CB" w:rsidRPr="00992352" w:rsidRDefault="00992352" w:rsidP="00992352">
      <w:pPr>
        <w:numPr>
          <w:ilvl w:val="2"/>
          <w:numId w:val="12"/>
        </w:numPr>
        <w:spacing w:before="240"/>
        <w:outlineLvl w:val="0"/>
        <w:rPr>
          <w:rFonts w:ascii="Helvetica" w:hAnsi="Helvetica" w:cs="Arial"/>
          <w:sz w:val="22"/>
          <w:szCs w:val="22"/>
        </w:rPr>
      </w:pPr>
      <w:r w:rsidRPr="00992352">
        <w:rPr>
          <w:rFonts w:ascii="Helvetica" w:hAnsi="Helvetica" w:cs="Arial"/>
          <w:sz w:val="22"/>
          <w:szCs w:val="22"/>
        </w:rPr>
        <w:t>MED: Talent shuts off room light</w:t>
      </w:r>
      <w:r w:rsidR="00BA33CB" w:rsidRPr="00992352">
        <w:rPr>
          <w:rFonts w:ascii="Helvetica" w:hAnsi="Helvetica" w:cs="Arial"/>
          <w:sz w:val="22"/>
          <w:szCs w:val="22"/>
        </w:rPr>
        <w:t xml:space="preserve"> </w:t>
      </w:r>
    </w:p>
    <w:p w14:paraId="13FA1339" w14:textId="49ACC5FB" w:rsidR="00BA33CB" w:rsidRPr="00992352"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Put into place a 10 nanometer full width at half maximum bandpass filter</w:t>
      </w:r>
      <w:r w:rsidR="00992352">
        <w:rPr>
          <w:rFonts w:ascii="Helvetica" w:hAnsi="Helvetica" w:cs="Arial"/>
          <w:b/>
          <w:sz w:val="22"/>
          <w:szCs w:val="22"/>
        </w:rPr>
        <w:t xml:space="preserve"> </w:t>
      </w:r>
      <w:r w:rsidRPr="00BA33CB">
        <w:rPr>
          <w:rFonts w:ascii="Helvetica" w:hAnsi="Helvetica" w:cs="Arial"/>
          <w:sz w:val="22"/>
          <w:szCs w:val="22"/>
        </w:rPr>
        <w:t xml:space="preserve">with its central wavelength co-located with the main localized surface plasmon resonance wavelength in order to view the region of interest. </w:t>
      </w:r>
      <w:r w:rsidR="00992352">
        <w:rPr>
          <w:rFonts w:ascii="Helvetica" w:hAnsi="Helvetica" w:cs="Arial"/>
          <w:b/>
          <w:sz w:val="22"/>
          <w:szCs w:val="22"/>
        </w:rPr>
        <w:t>[</w:t>
      </w:r>
      <w:r w:rsidR="00053E6B">
        <w:rPr>
          <w:rFonts w:ascii="Helvetica" w:hAnsi="Helvetica" w:cs="Arial"/>
          <w:b/>
          <w:sz w:val="22"/>
          <w:szCs w:val="22"/>
        </w:rPr>
        <w:t>1</w:t>
      </w:r>
      <w:r w:rsidR="00992352">
        <w:rPr>
          <w:rFonts w:ascii="Helvetica" w:hAnsi="Helvetica" w:cs="Arial"/>
          <w:b/>
          <w:sz w:val="22"/>
          <w:szCs w:val="22"/>
        </w:rPr>
        <w:t>]</w:t>
      </w:r>
    </w:p>
    <w:p w14:paraId="23A9D0C0" w14:textId="5E3847E1" w:rsidR="00992352" w:rsidRPr="00992352" w:rsidRDefault="00992352" w:rsidP="00053E6B">
      <w:pPr>
        <w:numPr>
          <w:ilvl w:val="2"/>
          <w:numId w:val="12"/>
        </w:numPr>
        <w:spacing w:before="240"/>
        <w:outlineLvl w:val="0"/>
        <w:rPr>
          <w:rFonts w:ascii="Helvetica" w:hAnsi="Helvetica" w:cs="Arial"/>
          <w:sz w:val="22"/>
          <w:szCs w:val="22"/>
        </w:rPr>
      </w:pPr>
      <w:r w:rsidRPr="00992352">
        <w:rPr>
          <w:rFonts w:ascii="Helvetica" w:hAnsi="Helvetica" w:cs="Arial"/>
          <w:sz w:val="22"/>
          <w:szCs w:val="22"/>
        </w:rPr>
        <w:t>CU: Author puts the filter in place</w:t>
      </w:r>
      <w:r>
        <w:rPr>
          <w:rFonts w:ascii="Helvetica" w:hAnsi="Helvetica" w:cs="Arial"/>
          <w:b/>
          <w:sz w:val="22"/>
          <w:szCs w:val="22"/>
        </w:rPr>
        <w:t xml:space="preserve"> </w:t>
      </w:r>
      <w:r w:rsidR="00053E6B">
        <w:rPr>
          <w:rFonts w:ascii="Helvetica" w:hAnsi="Helvetica" w:cs="Arial"/>
          <w:sz w:val="22"/>
          <w:szCs w:val="22"/>
        </w:rPr>
        <w:t xml:space="preserve">  </w:t>
      </w:r>
    </w:p>
    <w:p w14:paraId="7BC02DCC" w14:textId="56924FDA" w:rsidR="00BA33CB" w:rsidRPr="00992352"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Next, adjust the lamp intensity or exposure time until the background level is at 5 to 40 percent of the camera’s maximum capacity level</w:t>
      </w:r>
      <w:r w:rsidR="00992352">
        <w:rPr>
          <w:rFonts w:ascii="Helvetica" w:hAnsi="Helvetica" w:cs="Arial"/>
          <w:sz w:val="22"/>
          <w:szCs w:val="22"/>
        </w:rPr>
        <w:t>.  N</w:t>
      </w:r>
      <w:r w:rsidRPr="00BA33CB">
        <w:rPr>
          <w:rFonts w:ascii="Helvetica" w:hAnsi="Helvetica" w:cs="Arial"/>
          <w:sz w:val="22"/>
          <w:szCs w:val="22"/>
        </w:rPr>
        <w:t xml:space="preserve">o objects within the region of interest </w:t>
      </w:r>
      <w:r w:rsidR="00992352">
        <w:rPr>
          <w:rFonts w:ascii="Helvetica" w:hAnsi="Helvetica" w:cs="Arial"/>
          <w:sz w:val="22"/>
          <w:szCs w:val="22"/>
        </w:rPr>
        <w:t xml:space="preserve">should </w:t>
      </w:r>
      <w:r w:rsidRPr="00BA33CB">
        <w:rPr>
          <w:rFonts w:ascii="Helvetica" w:hAnsi="Helvetica" w:cs="Arial"/>
          <w:sz w:val="22"/>
          <w:szCs w:val="22"/>
        </w:rPr>
        <w:t>exhibit signal intensities that exceed 90% of the camera’s maximum intensity level.</w:t>
      </w:r>
      <w:r w:rsidR="00992352">
        <w:rPr>
          <w:rFonts w:ascii="Helvetica" w:hAnsi="Helvetica" w:cs="Arial"/>
          <w:b/>
          <w:sz w:val="22"/>
          <w:szCs w:val="22"/>
        </w:rPr>
        <w:t>[1]</w:t>
      </w:r>
    </w:p>
    <w:p w14:paraId="460E3A6F" w14:textId="17DB3BAD" w:rsidR="00992352" w:rsidRPr="00992352" w:rsidRDefault="00992352" w:rsidP="00992352">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properly adjusts the light and exposure to reach the optimal level. </w:t>
      </w:r>
      <w:r w:rsidRPr="00992352">
        <w:rPr>
          <w:rFonts w:ascii="Helvetica" w:hAnsi="Helvetica" w:cs="Arial"/>
          <w:i/>
          <w:sz w:val="22"/>
          <w:szCs w:val="22"/>
          <w:highlight w:val="yellow"/>
        </w:rPr>
        <w:t xml:space="preserve">Authors, please upload this screen capture to your </w:t>
      </w:r>
      <w:hyperlink r:id="rId14"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16A9DEE0" w14:textId="4288F177" w:rsidR="00BA33CB"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Image the sample with a series of bandpass filters that each has a full width at half maximum of 10 nanometers and that as a whole enable imaging across the entire wavelength range of interest. </w:t>
      </w:r>
      <w:r w:rsidR="00992352">
        <w:rPr>
          <w:rFonts w:ascii="Helvetica" w:hAnsi="Helvetica" w:cs="Arial"/>
          <w:b/>
          <w:sz w:val="22"/>
          <w:szCs w:val="22"/>
        </w:rPr>
        <w:t>[1]</w:t>
      </w:r>
    </w:p>
    <w:p w14:paraId="0177A357" w14:textId="478A82FB" w:rsidR="00992352" w:rsidRPr="00992352" w:rsidRDefault="00992352" w:rsidP="00992352">
      <w:pPr>
        <w:numPr>
          <w:ilvl w:val="2"/>
          <w:numId w:val="12"/>
        </w:numPr>
        <w:spacing w:before="240"/>
        <w:outlineLvl w:val="0"/>
        <w:rPr>
          <w:rFonts w:ascii="Helvetica" w:hAnsi="Helvetica" w:cs="Arial"/>
          <w:sz w:val="22"/>
          <w:szCs w:val="22"/>
        </w:rPr>
      </w:pPr>
      <w:r w:rsidRPr="00992352">
        <w:rPr>
          <w:rFonts w:ascii="Helvetica" w:hAnsi="Helvetica" w:cs="Arial"/>
          <w:sz w:val="22"/>
          <w:szCs w:val="22"/>
        </w:rPr>
        <w:lastRenderedPageBreak/>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clicks through or takes images labeled with the various bandpass filter values</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15"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0DD80348" w14:textId="6F2618FD" w:rsidR="00BA33CB" w:rsidRPr="00992352"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Ensure that the background intensity in the images remains within 5 percent of one another by adjusting the exposure time and not the lamp power. After switching filters, re-focus the sample before capturing images.</w:t>
      </w:r>
      <w:r w:rsidR="00992352">
        <w:rPr>
          <w:rFonts w:ascii="Helvetica" w:hAnsi="Helvetica" w:cs="Arial"/>
          <w:b/>
          <w:sz w:val="22"/>
          <w:szCs w:val="22"/>
        </w:rPr>
        <w:t>[1]</w:t>
      </w:r>
    </w:p>
    <w:p w14:paraId="2B4F391E" w14:textId="6341613B" w:rsidR="00992352" w:rsidRPr="00992352" w:rsidRDefault="00992352" w:rsidP="00992352">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starts with a poor intensity image and adjusts the exposure</w:t>
      </w:r>
      <w:r w:rsidR="004C52CA">
        <w:rPr>
          <w:rFonts w:ascii="Helvetica" w:hAnsi="Helvetica" w:cs="Arial"/>
          <w:sz w:val="22"/>
          <w:szCs w:val="22"/>
        </w:rPr>
        <w:t xml:space="preserve"> time to get a good image and then focuses on the image</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16"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330294B5" w14:textId="347FC77C" w:rsidR="00BA33CB" w:rsidRPr="004C52CA" w:rsidRDefault="00BA33CB" w:rsidP="00BA33CB">
      <w:pPr>
        <w:numPr>
          <w:ilvl w:val="1"/>
          <w:numId w:val="12"/>
        </w:numPr>
        <w:spacing w:before="240"/>
        <w:outlineLvl w:val="0"/>
        <w:rPr>
          <w:rFonts w:ascii="Helvetica" w:hAnsi="Helvetica" w:cs="Arial"/>
          <w:sz w:val="22"/>
          <w:szCs w:val="22"/>
        </w:rPr>
      </w:pPr>
      <w:r w:rsidRPr="00BA33CB">
        <w:rPr>
          <w:rFonts w:ascii="Helvetica" w:hAnsi="Helvetica" w:cs="Arial"/>
          <w:sz w:val="22"/>
          <w:szCs w:val="22"/>
        </w:rPr>
        <w:t>Save the images as uncompressed TIFF files and/or in the software’s native file format, in order to preserve all relevant information.</w:t>
      </w:r>
      <w:r w:rsidR="004C52CA">
        <w:rPr>
          <w:rFonts w:ascii="Helvetica" w:hAnsi="Helvetica" w:cs="Arial"/>
          <w:b/>
          <w:sz w:val="22"/>
          <w:szCs w:val="22"/>
        </w:rPr>
        <w:t>[1]</w:t>
      </w:r>
    </w:p>
    <w:p w14:paraId="72D88C87" w14:textId="4664DB13" w:rsidR="004C52CA" w:rsidRPr="00992352" w:rsidRDefault="004C52CA" w:rsidP="004C52CA">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performs the above steps in the order listed</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17"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050FBC66" w14:textId="77777777" w:rsidR="00BA33CB" w:rsidRPr="00BA33CB" w:rsidRDefault="00BA33CB" w:rsidP="00BA33CB">
      <w:pPr>
        <w:numPr>
          <w:ilvl w:val="0"/>
          <w:numId w:val="12"/>
        </w:numPr>
        <w:spacing w:before="240"/>
        <w:outlineLvl w:val="0"/>
        <w:rPr>
          <w:rFonts w:ascii="Helvetica" w:hAnsi="Helvetica" w:cs="Arial"/>
          <w:b/>
          <w:sz w:val="22"/>
          <w:szCs w:val="22"/>
        </w:rPr>
      </w:pPr>
      <w:r w:rsidRPr="00BA33CB">
        <w:rPr>
          <w:rFonts w:ascii="Helvetica" w:hAnsi="Helvetica" w:cs="Arial"/>
          <w:b/>
          <w:sz w:val="22"/>
          <w:szCs w:val="22"/>
        </w:rPr>
        <w:t>Data Analysis using ImageJ</w:t>
      </w:r>
    </w:p>
    <w:p w14:paraId="12B8D0C2" w14:textId="04F618E6" w:rsidR="004C52CA" w:rsidRPr="004C52CA" w:rsidRDefault="00BA33CB" w:rsidP="004C52CA">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To begin analysis, open the image with ImageJ.  Use the </w:t>
      </w:r>
      <w:r w:rsidRPr="00BA33CB">
        <w:rPr>
          <w:rFonts w:ascii="Helvetica" w:hAnsi="Helvetica" w:cs="Arial"/>
          <w:b/>
          <w:sz w:val="22"/>
          <w:szCs w:val="22"/>
        </w:rPr>
        <w:t>Rectangle</w:t>
      </w:r>
      <w:r w:rsidRPr="00BA33CB">
        <w:rPr>
          <w:rFonts w:ascii="Helvetica" w:hAnsi="Helvetica" w:cs="Arial"/>
          <w:sz w:val="22"/>
          <w:szCs w:val="22"/>
        </w:rPr>
        <w:t xml:space="preserve"> tool to draw a rectangle around the main region of interest. Then, on the Tool bar, select </w:t>
      </w:r>
      <w:r w:rsidRPr="00BA33CB">
        <w:rPr>
          <w:rFonts w:ascii="Helvetica" w:hAnsi="Helvetica" w:cs="Arial"/>
          <w:b/>
          <w:sz w:val="22"/>
          <w:szCs w:val="22"/>
        </w:rPr>
        <w:t>Image</w:t>
      </w:r>
      <w:r w:rsidRPr="00BA33CB">
        <w:rPr>
          <w:rFonts w:ascii="Helvetica" w:hAnsi="Helvetica" w:cs="Arial"/>
          <w:sz w:val="22"/>
          <w:szCs w:val="22"/>
        </w:rPr>
        <w:t xml:space="preserve"> go to </w:t>
      </w:r>
      <w:r w:rsidRPr="00BA33CB">
        <w:rPr>
          <w:rFonts w:ascii="Helvetica" w:hAnsi="Helvetica" w:cs="Arial"/>
          <w:b/>
          <w:sz w:val="22"/>
          <w:szCs w:val="22"/>
        </w:rPr>
        <w:t>Zoom</w:t>
      </w:r>
      <w:r w:rsidRPr="00BA33CB">
        <w:rPr>
          <w:rFonts w:ascii="Helvetica" w:hAnsi="Helvetica" w:cs="Arial"/>
          <w:sz w:val="22"/>
          <w:szCs w:val="22"/>
        </w:rPr>
        <w:t xml:space="preserve"> and select </w:t>
      </w:r>
      <w:r w:rsidRPr="00BA33CB">
        <w:rPr>
          <w:rFonts w:ascii="Helvetica" w:hAnsi="Helvetica" w:cs="Arial"/>
          <w:b/>
          <w:sz w:val="22"/>
          <w:szCs w:val="22"/>
        </w:rPr>
        <w:t>To Selection</w:t>
      </w:r>
      <w:r w:rsidRPr="00BA33CB">
        <w:rPr>
          <w:rFonts w:ascii="Helvetica" w:hAnsi="Helvetica" w:cs="Arial"/>
          <w:sz w:val="22"/>
          <w:szCs w:val="22"/>
        </w:rPr>
        <w:t>. The imaging window will zoom in on the selected area.</w:t>
      </w:r>
      <w:r w:rsidR="004C52CA" w:rsidRPr="004C52CA">
        <w:rPr>
          <w:rFonts w:ascii="Helvetica" w:hAnsi="Helvetica" w:cs="Arial"/>
          <w:b/>
          <w:sz w:val="22"/>
          <w:szCs w:val="22"/>
        </w:rPr>
        <w:t xml:space="preserve"> </w:t>
      </w:r>
      <w:r w:rsidR="004C52CA">
        <w:rPr>
          <w:rFonts w:ascii="Helvetica" w:hAnsi="Helvetica" w:cs="Arial"/>
          <w:b/>
          <w:sz w:val="22"/>
          <w:szCs w:val="22"/>
        </w:rPr>
        <w:t>[1]</w:t>
      </w:r>
    </w:p>
    <w:p w14:paraId="572D6E87" w14:textId="77777777" w:rsidR="004C52CA" w:rsidRPr="00992352" w:rsidRDefault="004C52CA" w:rsidP="004C52CA">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performs the above steps in the order listed</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18"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69431424" w14:textId="77777777" w:rsidR="004C52CA" w:rsidRPr="004C52CA" w:rsidRDefault="00BA33CB" w:rsidP="004C52CA">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Next, select </w:t>
      </w:r>
      <w:r w:rsidRPr="00BA33CB">
        <w:rPr>
          <w:rFonts w:ascii="Helvetica" w:hAnsi="Helvetica" w:cs="Arial"/>
          <w:b/>
          <w:sz w:val="22"/>
          <w:szCs w:val="22"/>
        </w:rPr>
        <w:t xml:space="preserve">Image </w:t>
      </w:r>
      <w:r w:rsidRPr="00053E6B">
        <w:rPr>
          <w:rFonts w:ascii="Helvetica" w:hAnsi="Helvetica" w:cs="Arial"/>
          <w:sz w:val="22"/>
          <w:szCs w:val="22"/>
        </w:rPr>
        <w:t>go to</w:t>
      </w:r>
      <w:r w:rsidRPr="00BA33CB">
        <w:rPr>
          <w:rFonts w:ascii="Helvetica" w:hAnsi="Helvetica" w:cs="Arial"/>
          <w:sz w:val="22"/>
          <w:szCs w:val="22"/>
        </w:rPr>
        <w:t xml:space="preserve"> </w:t>
      </w:r>
      <w:r w:rsidRPr="00BA33CB">
        <w:rPr>
          <w:rFonts w:ascii="Helvetica" w:hAnsi="Helvetica" w:cs="Arial"/>
          <w:b/>
          <w:sz w:val="22"/>
          <w:szCs w:val="22"/>
        </w:rPr>
        <w:t xml:space="preserve">Adjust </w:t>
      </w:r>
      <w:r w:rsidRPr="00BA33CB">
        <w:rPr>
          <w:rFonts w:ascii="Helvetica" w:hAnsi="Helvetica" w:cs="Arial"/>
          <w:sz w:val="22"/>
          <w:szCs w:val="22"/>
        </w:rPr>
        <w:t xml:space="preserve">and select </w:t>
      </w:r>
      <w:r w:rsidRPr="00BA33CB">
        <w:rPr>
          <w:rFonts w:ascii="Helvetica" w:hAnsi="Helvetica" w:cs="Arial"/>
          <w:b/>
          <w:sz w:val="22"/>
          <w:szCs w:val="22"/>
        </w:rPr>
        <w:t>Brightness/Contrast</w:t>
      </w:r>
      <w:r w:rsidRPr="00BA33CB">
        <w:rPr>
          <w:rFonts w:ascii="Helvetica" w:hAnsi="Helvetica" w:cs="Arial"/>
          <w:sz w:val="22"/>
          <w:szCs w:val="22"/>
        </w:rPr>
        <w:t xml:space="preserve">. To improve the view of the sample region, adjust the Minimum, Maximum, Brightness, and Contrast of the image. These adjustments do not alter the scientific data, they merely enable better visibility of the sample region. </w:t>
      </w:r>
      <w:r w:rsidR="004C52CA">
        <w:rPr>
          <w:rFonts w:ascii="Helvetica" w:hAnsi="Helvetica" w:cs="Arial"/>
          <w:b/>
          <w:sz w:val="22"/>
          <w:szCs w:val="22"/>
        </w:rPr>
        <w:t>[1]</w:t>
      </w:r>
    </w:p>
    <w:p w14:paraId="4D68864A" w14:textId="77777777" w:rsidR="004C52CA" w:rsidRPr="00992352" w:rsidRDefault="004C52CA" w:rsidP="004C52CA">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performs the above steps in the order listed</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19"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21D3DE51" w14:textId="77777777" w:rsidR="004C52CA" w:rsidRPr="004C52CA" w:rsidRDefault="004C52CA" w:rsidP="004C52CA">
      <w:pPr>
        <w:numPr>
          <w:ilvl w:val="1"/>
          <w:numId w:val="12"/>
        </w:numPr>
        <w:spacing w:before="240"/>
        <w:outlineLvl w:val="0"/>
        <w:rPr>
          <w:rFonts w:ascii="Helvetica" w:hAnsi="Helvetica" w:cs="Arial"/>
          <w:sz w:val="22"/>
          <w:szCs w:val="22"/>
        </w:rPr>
      </w:pPr>
      <w:r>
        <w:rPr>
          <w:rFonts w:ascii="Helvetica" w:hAnsi="Helvetica" w:cs="Arial"/>
          <w:sz w:val="22"/>
          <w:szCs w:val="22"/>
        </w:rPr>
        <w:t>Now,</w:t>
      </w:r>
      <w:r w:rsidR="00BA33CB" w:rsidRPr="00BA33CB">
        <w:rPr>
          <w:rFonts w:ascii="Helvetica" w:hAnsi="Helvetica" w:cs="Arial"/>
          <w:sz w:val="22"/>
          <w:szCs w:val="22"/>
        </w:rPr>
        <w:t xml:space="preserve"> use the rectangle tool again and draw a box around the first nanoparticle to be measured. The box should be only slightly larger than the nanoparticle’s airy disc.  Once selected, go to </w:t>
      </w:r>
      <w:r w:rsidR="00BA33CB" w:rsidRPr="00BA33CB">
        <w:rPr>
          <w:rFonts w:ascii="Helvetica" w:hAnsi="Helvetica" w:cs="Arial"/>
          <w:b/>
          <w:sz w:val="22"/>
          <w:szCs w:val="22"/>
        </w:rPr>
        <w:t>Analyze</w:t>
      </w:r>
      <w:r w:rsidR="00BA33CB" w:rsidRPr="00BA33CB">
        <w:rPr>
          <w:rFonts w:ascii="Helvetica" w:hAnsi="Helvetica" w:cs="Arial"/>
          <w:sz w:val="22"/>
          <w:szCs w:val="22"/>
        </w:rPr>
        <w:t xml:space="preserve"> and select </w:t>
      </w:r>
      <w:r w:rsidR="00BA33CB" w:rsidRPr="00BA33CB">
        <w:rPr>
          <w:rFonts w:ascii="Helvetica" w:hAnsi="Helvetica" w:cs="Arial"/>
          <w:b/>
          <w:sz w:val="22"/>
          <w:szCs w:val="22"/>
        </w:rPr>
        <w:t>Measure</w:t>
      </w:r>
      <w:r w:rsidR="00BA33CB" w:rsidRPr="00BA33CB">
        <w:rPr>
          <w:rFonts w:ascii="Helvetica" w:hAnsi="Helvetica" w:cs="Arial"/>
          <w:sz w:val="22"/>
          <w:szCs w:val="22"/>
        </w:rPr>
        <w:t xml:space="preserve">. A new window appears that reports the Minimum, Maximum, and Mean Intensities for the pixels located inside of the selected box. </w:t>
      </w:r>
      <w:r>
        <w:rPr>
          <w:rFonts w:ascii="Helvetica" w:hAnsi="Helvetica" w:cs="Arial"/>
          <w:b/>
          <w:sz w:val="22"/>
          <w:szCs w:val="22"/>
        </w:rPr>
        <w:t>[1]</w:t>
      </w:r>
    </w:p>
    <w:p w14:paraId="5804860B" w14:textId="77777777" w:rsidR="004C52CA" w:rsidRPr="00992352" w:rsidRDefault="004C52CA" w:rsidP="004C52CA">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performs the above steps in the order listed</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20"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1E5A7D0E" w14:textId="086A63A0" w:rsidR="004C52CA" w:rsidRPr="004C52CA" w:rsidRDefault="00BA33CB" w:rsidP="004C52CA">
      <w:pPr>
        <w:numPr>
          <w:ilvl w:val="1"/>
          <w:numId w:val="12"/>
        </w:numPr>
        <w:spacing w:before="240"/>
        <w:outlineLvl w:val="0"/>
        <w:rPr>
          <w:rFonts w:ascii="Helvetica" w:hAnsi="Helvetica" w:cs="Arial"/>
          <w:sz w:val="22"/>
          <w:szCs w:val="22"/>
        </w:rPr>
      </w:pPr>
      <w:r w:rsidRPr="00BA33CB">
        <w:rPr>
          <w:rFonts w:ascii="Helvetica" w:hAnsi="Helvetica" w:cs="Arial"/>
          <w:sz w:val="22"/>
          <w:szCs w:val="22"/>
        </w:rPr>
        <w:lastRenderedPageBreak/>
        <w:t>Retaining the original size of the box, drag the box to an area immediately adjacent to the particle, where the background contrast is relatively even and no particles or contaminants are present. Use the Measure tool again to determine the Mean Intensity for the background area.</w:t>
      </w:r>
      <w:r w:rsidR="004C52CA" w:rsidRPr="004C52CA">
        <w:rPr>
          <w:rFonts w:ascii="Helvetica" w:hAnsi="Helvetica" w:cs="Arial"/>
          <w:b/>
          <w:sz w:val="22"/>
          <w:szCs w:val="22"/>
        </w:rPr>
        <w:t xml:space="preserve"> </w:t>
      </w:r>
      <w:r w:rsidR="004C52CA">
        <w:rPr>
          <w:rFonts w:ascii="Helvetica" w:hAnsi="Helvetica" w:cs="Arial"/>
          <w:b/>
          <w:sz w:val="22"/>
          <w:szCs w:val="22"/>
        </w:rPr>
        <w:t>[1]</w:t>
      </w:r>
    </w:p>
    <w:p w14:paraId="107C3783" w14:textId="77777777" w:rsidR="004C52CA" w:rsidRPr="00992352" w:rsidRDefault="004C52CA" w:rsidP="004C52CA">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performs the above steps in the order listed</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21"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1F5845CB" w14:textId="23EBFD1F" w:rsidR="004C52CA" w:rsidRPr="004C52CA" w:rsidRDefault="00BA33CB" w:rsidP="004C52CA">
      <w:pPr>
        <w:numPr>
          <w:ilvl w:val="1"/>
          <w:numId w:val="12"/>
        </w:numPr>
        <w:spacing w:before="240"/>
        <w:outlineLvl w:val="0"/>
        <w:rPr>
          <w:rFonts w:ascii="Helvetica" w:hAnsi="Helvetica" w:cs="Arial"/>
          <w:sz w:val="22"/>
          <w:szCs w:val="22"/>
        </w:rPr>
      </w:pPr>
      <w:r w:rsidRPr="00BA33CB">
        <w:rPr>
          <w:rFonts w:ascii="Helvetica" w:hAnsi="Helvetica" w:cs="Arial"/>
          <w:sz w:val="22"/>
          <w:szCs w:val="22"/>
        </w:rPr>
        <w:t>Repeat this process for each particle in all of the images in the series.  Then, export the data to a spreadsheet to calculate the contrast or intensity of each particle, across all wavelengths and angles.</w:t>
      </w:r>
      <w:r w:rsidR="004C52CA" w:rsidRPr="004C52CA">
        <w:rPr>
          <w:rFonts w:ascii="Helvetica" w:hAnsi="Helvetica" w:cs="Arial"/>
          <w:b/>
          <w:sz w:val="22"/>
          <w:szCs w:val="22"/>
        </w:rPr>
        <w:t xml:space="preserve"> </w:t>
      </w:r>
      <w:r w:rsidR="004C52CA">
        <w:rPr>
          <w:rFonts w:ascii="Helvetica" w:hAnsi="Helvetica" w:cs="Arial"/>
          <w:b/>
          <w:sz w:val="22"/>
          <w:szCs w:val="22"/>
        </w:rPr>
        <w:t>[1]</w:t>
      </w:r>
    </w:p>
    <w:p w14:paraId="187A3911" w14:textId="77777777" w:rsidR="004C52CA" w:rsidRPr="00992352" w:rsidRDefault="004C52CA" w:rsidP="004C52CA">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performs the above steps in the order listed</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22"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579C066B" w14:textId="7A874421" w:rsidR="004C52CA" w:rsidRPr="004C52CA" w:rsidRDefault="00BA33CB" w:rsidP="004C52CA">
      <w:pPr>
        <w:numPr>
          <w:ilvl w:val="1"/>
          <w:numId w:val="12"/>
        </w:numPr>
        <w:spacing w:before="240"/>
        <w:outlineLvl w:val="0"/>
        <w:rPr>
          <w:rFonts w:ascii="Helvetica" w:hAnsi="Helvetica" w:cs="Arial"/>
          <w:sz w:val="22"/>
          <w:szCs w:val="22"/>
        </w:rPr>
      </w:pPr>
      <w:r w:rsidRPr="00BA33CB">
        <w:rPr>
          <w:rFonts w:ascii="Helvetica" w:hAnsi="Helvetica" w:cs="Arial"/>
          <w:sz w:val="22"/>
          <w:szCs w:val="22"/>
        </w:rPr>
        <w:t xml:space="preserve">Enter in the following equation to calculate each particle’s contrast. </w:t>
      </w:r>
      <w:r w:rsidR="004C52CA">
        <w:rPr>
          <w:rFonts w:ascii="Helvetica" w:hAnsi="Helvetica" w:cs="Arial"/>
          <w:b/>
          <w:sz w:val="22"/>
          <w:szCs w:val="22"/>
        </w:rPr>
        <w:t>[1-TXT]</w:t>
      </w:r>
    </w:p>
    <w:p w14:paraId="6316E990" w14:textId="46DA56BF" w:rsidR="00BA33CB" w:rsidRPr="004C52CA" w:rsidRDefault="004C52CA" w:rsidP="00053E6B">
      <w:pPr>
        <w:numPr>
          <w:ilvl w:val="2"/>
          <w:numId w:val="12"/>
        </w:numPr>
        <w:spacing w:before="240"/>
        <w:outlineLvl w:val="0"/>
        <w:rPr>
          <w:rFonts w:ascii="Helvetica" w:hAnsi="Helvetica" w:cs="Arial"/>
          <w:sz w:val="22"/>
          <w:szCs w:val="22"/>
        </w:rPr>
      </w:pPr>
      <w:r w:rsidRPr="004C52CA">
        <w:rPr>
          <w:rFonts w:ascii="Helvetica" w:hAnsi="Helvetica" w:cs="Arial"/>
          <w:sz w:val="22"/>
          <w:szCs w:val="22"/>
        </w:rPr>
        <w:t xml:space="preserve">SCREEN: </w:t>
      </w:r>
      <w:r w:rsidRPr="004C52CA">
        <w:rPr>
          <w:rFonts w:ascii="Helvetica" w:hAnsi="Helvetica" w:cs="Arial"/>
          <w:sz w:val="22"/>
          <w:szCs w:val="22"/>
          <w:highlight w:val="yellow"/>
        </w:rPr>
        <w:t>To be provided by the authors</w:t>
      </w:r>
      <w:r w:rsidRPr="004C52CA">
        <w:rPr>
          <w:rFonts w:ascii="Helvetica" w:hAnsi="Helvetica" w:cs="Arial"/>
          <w:sz w:val="22"/>
          <w:szCs w:val="22"/>
        </w:rPr>
        <w:t xml:space="preserve"> – Screen capture video as talent </w:t>
      </w:r>
      <w:r>
        <w:rPr>
          <w:rFonts w:ascii="Helvetica" w:hAnsi="Helvetica" w:cs="Arial"/>
          <w:sz w:val="22"/>
          <w:szCs w:val="22"/>
        </w:rPr>
        <w:t>enters the equation into an excel sheet</w:t>
      </w:r>
      <w:r w:rsidRPr="004C52CA">
        <w:rPr>
          <w:rFonts w:ascii="Helvetica" w:hAnsi="Helvetica" w:cs="Arial"/>
          <w:sz w:val="22"/>
          <w:szCs w:val="22"/>
        </w:rPr>
        <w:t xml:space="preserve">. </w:t>
      </w:r>
      <w:r w:rsidRPr="004C52CA">
        <w:rPr>
          <w:rFonts w:ascii="Helvetica" w:hAnsi="Helvetica" w:cs="Arial"/>
          <w:i/>
          <w:sz w:val="22"/>
          <w:szCs w:val="22"/>
          <w:highlight w:val="yellow"/>
        </w:rPr>
        <w:t xml:space="preserve">Authors, please upload this screen capture to your </w:t>
      </w:r>
      <w:hyperlink r:id="rId23" w:history="1">
        <w:r w:rsidRPr="004C52CA">
          <w:rPr>
            <w:rStyle w:val="Hyperlink"/>
            <w:rFonts w:ascii="Helvetica" w:hAnsi="Helvetica" w:cs="Arial"/>
            <w:i/>
            <w:sz w:val="22"/>
            <w:szCs w:val="22"/>
            <w:highlight w:val="yellow"/>
          </w:rPr>
          <w:t>project page</w:t>
        </w:r>
      </w:hyperlink>
      <w:r w:rsidRPr="004C52CA">
        <w:rPr>
          <w:rFonts w:ascii="Helvetica" w:hAnsi="Helvetica" w:cs="Arial"/>
          <w:i/>
          <w:sz w:val="22"/>
          <w:szCs w:val="22"/>
          <w:highlight w:val="yellow"/>
        </w:rPr>
        <w:t>.</w:t>
      </w:r>
      <w:r w:rsidRPr="004C52CA">
        <w:rPr>
          <w:rFonts w:ascii="Helvetica" w:hAnsi="Helvetica" w:cs="Arial"/>
          <w:sz w:val="22"/>
          <w:szCs w:val="22"/>
        </w:rPr>
        <w:t xml:space="preserve"> </w:t>
      </w:r>
      <w:r w:rsidR="00BA33CB" w:rsidRPr="004C52CA">
        <w:rPr>
          <w:rFonts w:ascii="Helvetica" w:hAnsi="Helvetica" w:cs="Arial"/>
          <w:b/>
          <w:sz w:val="22"/>
          <w:szCs w:val="22"/>
        </w:rPr>
        <w:t xml:space="preserve">TEXT: </w:t>
      </w:r>
      <m:oMath>
        <m:r>
          <m:rPr>
            <m:sty m:val="b"/>
          </m:rPr>
          <w:rPr>
            <w:rFonts w:ascii="Cambria Math" w:hAnsi="Cambria Math" w:cs="Arial"/>
            <w:sz w:val="22"/>
            <w:szCs w:val="22"/>
          </w:rPr>
          <m:t>Particle Contrast=</m:t>
        </m:r>
        <m:f>
          <m:fPr>
            <m:ctrlPr>
              <w:rPr>
                <w:rFonts w:ascii="Cambria Math" w:hAnsi="Cambria Math" w:cs="Arial"/>
                <w:b/>
                <w:sz w:val="22"/>
                <w:szCs w:val="22"/>
              </w:rPr>
            </m:ctrlPr>
          </m:fPr>
          <m:num>
            <m:r>
              <m:rPr>
                <m:sty m:val="b"/>
              </m:rPr>
              <w:rPr>
                <w:rFonts w:ascii="Cambria Math" w:hAnsi="Cambria Math" w:cs="Arial"/>
                <w:sz w:val="22"/>
                <w:szCs w:val="22"/>
              </w:rPr>
              <m:t>(Particle Maximum-Particle Minimum)</m:t>
            </m:r>
          </m:num>
          <m:den>
            <m:r>
              <m:rPr>
                <m:sty m:val="b"/>
              </m:rPr>
              <w:rPr>
                <w:rFonts w:ascii="Cambria Math" w:hAnsi="Cambria Math" w:cs="Arial"/>
                <w:sz w:val="22"/>
                <w:szCs w:val="22"/>
              </w:rPr>
              <m:t>Background Mean</m:t>
            </m:r>
          </m:den>
        </m:f>
      </m:oMath>
    </w:p>
    <w:p w14:paraId="1B20B6C6" w14:textId="01852680" w:rsidR="004C52CA" w:rsidRPr="004C52CA" w:rsidRDefault="00BA33CB" w:rsidP="004C52CA">
      <w:pPr>
        <w:numPr>
          <w:ilvl w:val="1"/>
          <w:numId w:val="12"/>
        </w:numPr>
        <w:spacing w:before="240"/>
        <w:outlineLvl w:val="0"/>
        <w:rPr>
          <w:rFonts w:ascii="Helvetica" w:hAnsi="Helvetica" w:cs="Arial"/>
          <w:sz w:val="22"/>
          <w:szCs w:val="22"/>
        </w:rPr>
      </w:pPr>
      <w:r w:rsidRPr="00BA33CB">
        <w:rPr>
          <w:rFonts w:ascii="Helvetica" w:hAnsi="Helvetica" w:cs="Arial"/>
          <w:sz w:val="22"/>
          <w:szCs w:val="22"/>
        </w:rPr>
        <w:t>Finally, graph the spectral profile at a given nanoparticle position by plotting data with the wavelength along the x-axis and the contrast or intensity along the y-axis.</w:t>
      </w:r>
      <w:r w:rsidR="004C52CA" w:rsidRPr="004C52CA">
        <w:rPr>
          <w:rFonts w:ascii="Helvetica" w:hAnsi="Helvetica" w:cs="Arial"/>
          <w:b/>
          <w:sz w:val="22"/>
          <w:szCs w:val="22"/>
        </w:rPr>
        <w:t xml:space="preserve"> </w:t>
      </w:r>
      <w:r w:rsidR="004C52CA">
        <w:rPr>
          <w:rFonts w:ascii="Helvetica" w:hAnsi="Helvetica" w:cs="Arial"/>
          <w:b/>
          <w:sz w:val="22"/>
          <w:szCs w:val="22"/>
        </w:rPr>
        <w:t>[1]</w:t>
      </w:r>
    </w:p>
    <w:p w14:paraId="5110832D" w14:textId="77777777" w:rsidR="004C52CA" w:rsidRPr="00992352" w:rsidRDefault="004C52CA" w:rsidP="004C52CA">
      <w:pPr>
        <w:numPr>
          <w:ilvl w:val="2"/>
          <w:numId w:val="12"/>
        </w:numPr>
        <w:spacing w:before="240"/>
        <w:outlineLvl w:val="0"/>
        <w:rPr>
          <w:rFonts w:ascii="Helvetica" w:hAnsi="Helvetica" w:cs="Arial"/>
          <w:sz w:val="22"/>
          <w:szCs w:val="22"/>
        </w:rPr>
      </w:pPr>
      <w:r w:rsidRPr="00992352">
        <w:rPr>
          <w:rFonts w:ascii="Helvetica" w:hAnsi="Helvetica" w:cs="Arial"/>
          <w:sz w:val="22"/>
          <w:szCs w:val="22"/>
        </w:rPr>
        <w:t xml:space="preserve">SCREEN: </w:t>
      </w:r>
      <w:r w:rsidRPr="00992352">
        <w:rPr>
          <w:rFonts w:ascii="Helvetica" w:hAnsi="Helvetica" w:cs="Arial"/>
          <w:sz w:val="22"/>
          <w:szCs w:val="22"/>
          <w:highlight w:val="yellow"/>
        </w:rPr>
        <w:t>To be provided by the authors</w:t>
      </w:r>
      <w:r w:rsidRPr="00992352">
        <w:rPr>
          <w:rFonts w:ascii="Helvetica" w:hAnsi="Helvetica" w:cs="Arial"/>
          <w:sz w:val="22"/>
          <w:szCs w:val="22"/>
        </w:rPr>
        <w:t xml:space="preserve"> – Screen capture video as talent </w:t>
      </w:r>
      <w:r>
        <w:rPr>
          <w:rFonts w:ascii="Helvetica" w:hAnsi="Helvetica" w:cs="Arial"/>
          <w:sz w:val="22"/>
          <w:szCs w:val="22"/>
        </w:rPr>
        <w:t>performs the above steps in the order listed</w:t>
      </w:r>
      <w:r w:rsidRPr="00992352">
        <w:rPr>
          <w:rFonts w:ascii="Helvetica" w:hAnsi="Helvetica" w:cs="Arial"/>
          <w:sz w:val="22"/>
          <w:szCs w:val="22"/>
        </w:rPr>
        <w:t xml:space="preserve">. </w:t>
      </w:r>
      <w:r w:rsidRPr="00992352">
        <w:rPr>
          <w:rFonts w:ascii="Helvetica" w:hAnsi="Helvetica" w:cs="Arial"/>
          <w:i/>
          <w:sz w:val="22"/>
          <w:szCs w:val="22"/>
          <w:highlight w:val="yellow"/>
        </w:rPr>
        <w:t xml:space="preserve">Authors, please upload this screen capture to your </w:t>
      </w:r>
      <w:hyperlink r:id="rId24" w:history="1">
        <w:r w:rsidRPr="00992352">
          <w:rPr>
            <w:rStyle w:val="Hyperlink"/>
            <w:rFonts w:ascii="Helvetica" w:hAnsi="Helvetica" w:cs="Arial"/>
            <w:i/>
            <w:sz w:val="22"/>
            <w:szCs w:val="22"/>
            <w:highlight w:val="yellow"/>
          </w:rPr>
          <w:t>project page</w:t>
        </w:r>
      </w:hyperlink>
      <w:r w:rsidRPr="00992352">
        <w:rPr>
          <w:rFonts w:ascii="Helvetica" w:hAnsi="Helvetica" w:cs="Arial"/>
          <w:i/>
          <w:sz w:val="22"/>
          <w:szCs w:val="22"/>
          <w:highlight w:val="yellow"/>
        </w:rPr>
        <w:t>.</w:t>
      </w:r>
      <w:r w:rsidRPr="00992352">
        <w:rPr>
          <w:rFonts w:ascii="Helvetica" w:hAnsi="Helvetica" w:cs="Arial"/>
          <w:sz w:val="22"/>
          <w:szCs w:val="22"/>
        </w:rPr>
        <w:t xml:space="preserve"> </w:t>
      </w: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5F74E7CE" w14:textId="77777777" w:rsidR="00053E6B" w:rsidRDefault="00053E6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986B25A"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6E96FF6" w:rsidR="00F22F5E" w:rsidRPr="003F61DA" w:rsidRDefault="00CE10F2" w:rsidP="00177B33">
      <w:pPr>
        <w:numPr>
          <w:ilvl w:val="0"/>
          <w:numId w:val="12"/>
        </w:numPr>
        <w:spacing w:before="240"/>
        <w:outlineLvl w:val="0"/>
        <w:rPr>
          <w:rFonts w:ascii="Helvetica" w:hAnsi="Helvetica" w:cs="Arial"/>
          <w:color w:val="FF0000"/>
          <w:szCs w:val="22"/>
          <w:lang w:eastAsia="zh-TW"/>
        </w:rPr>
      </w:pPr>
      <w:r w:rsidRPr="003F61DA">
        <w:rPr>
          <w:rFonts w:ascii="Helvetica" w:hAnsi="Helvetica" w:cs="Arial"/>
          <w:b/>
          <w:szCs w:val="22"/>
        </w:rPr>
        <w:t xml:space="preserve">Results: </w:t>
      </w:r>
      <w:r w:rsidR="006E2988" w:rsidRPr="003F61DA">
        <w:rPr>
          <w:rFonts w:asciiTheme="minorHAnsi" w:hAnsiTheme="minorHAnsi" w:cstheme="minorHAnsi"/>
          <w:b/>
          <w:sz w:val="28"/>
        </w:rPr>
        <w:t>Spectroscopy of Plasmonic Nanoparticles</w:t>
      </w:r>
      <w:r w:rsidRPr="003F61DA">
        <w:rPr>
          <w:rFonts w:ascii="Helvetica" w:hAnsi="Helvetica" w:cs="Arial"/>
          <w:b/>
          <w:szCs w:val="22"/>
        </w:rPr>
        <w:t xml:space="preserve"> </w:t>
      </w:r>
    </w:p>
    <w:p w14:paraId="4AF32170" w14:textId="6A7ABFCA" w:rsidR="000E5F3F" w:rsidRDefault="000E5F3F" w:rsidP="00992352">
      <w:pPr>
        <w:numPr>
          <w:ilvl w:val="1"/>
          <w:numId w:val="12"/>
        </w:numPr>
        <w:spacing w:before="240"/>
        <w:outlineLvl w:val="0"/>
        <w:rPr>
          <w:rFonts w:ascii="Helvetica" w:hAnsi="Helvetica" w:cs="Arial"/>
          <w:sz w:val="22"/>
          <w:szCs w:val="22"/>
        </w:rPr>
      </w:pPr>
      <w:r w:rsidRPr="000E5F3F">
        <w:rPr>
          <w:rFonts w:ascii="Helvetica" w:hAnsi="Helvetica" w:cs="Arial"/>
          <w:sz w:val="22"/>
          <w:szCs w:val="22"/>
        </w:rPr>
        <w:t xml:space="preserve">To determine the optimal imaging setting, these </w:t>
      </w:r>
      <w:r w:rsidR="00CA66F0" w:rsidRPr="000E5F3F">
        <w:rPr>
          <w:rFonts w:ascii="Helvetica" w:hAnsi="Helvetica" w:cs="Arial"/>
          <w:sz w:val="22"/>
          <w:szCs w:val="22"/>
        </w:rPr>
        <w:t xml:space="preserve">gold nanospheres </w:t>
      </w:r>
      <w:r w:rsidR="009D4760" w:rsidRPr="000E5F3F">
        <w:rPr>
          <w:rFonts w:ascii="Helvetica" w:hAnsi="Helvetica" w:cs="Arial"/>
          <w:sz w:val="22"/>
          <w:szCs w:val="22"/>
        </w:rPr>
        <w:t>were imaged</w:t>
      </w:r>
      <w:r w:rsidRPr="000E5F3F">
        <w:rPr>
          <w:rFonts w:ascii="Helvetica" w:hAnsi="Helvetica" w:cs="Arial"/>
          <w:sz w:val="22"/>
          <w:szCs w:val="22"/>
        </w:rPr>
        <w:t xml:space="preserve"> a</w:t>
      </w:r>
      <w:r w:rsidR="00910AE8">
        <w:rPr>
          <w:rFonts w:ascii="Helvetica" w:hAnsi="Helvetica" w:cs="Arial"/>
          <w:sz w:val="22"/>
          <w:szCs w:val="22"/>
        </w:rPr>
        <w:t>t several</w:t>
      </w:r>
      <w:r w:rsidR="00CA66F0" w:rsidRPr="000E5F3F">
        <w:rPr>
          <w:rFonts w:ascii="Helvetica" w:hAnsi="Helvetica" w:cs="Arial"/>
          <w:sz w:val="22"/>
          <w:szCs w:val="22"/>
        </w:rPr>
        <w:t xml:space="preserve"> polarizer</w:t>
      </w:r>
      <w:r w:rsidR="00910AE8">
        <w:rPr>
          <w:rFonts w:ascii="Helvetica" w:hAnsi="Helvetica" w:cs="Arial"/>
          <w:sz w:val="22"/>
          <w:szCs w:val="22"/>
        </w:rPr>
        <w:t xml:space="preserve"> </w:t>
      </w:r>
      <w:proofErr w:type="gramStart"/>
      <w:r w:rsidR="00910AE8">
        <w:rPr>
          <w:rFonts w:ascii="Helvetica" w:hAnsi="Helvetica" w:cs="Arial"/>
          <w:sz w:val="22"/>
          <w:szCs w:val="22"/>
        </w:rPr>
        <w:t>settings.</w:t>
      </w:r>
      <w:r>
        <w:rPr>
          <w:rFonts w:ascii="Helvetica" w:hAnsi="Helvetica" w:cs="Arial"/>
          <w:sz w:val="22"/>
          <w:szCs w:val="22"/>
        </w:rPr>
        <w:t>.</w:t>
      </w:r>
      <w:proofErr w:type="gramEnd"/>
      <w:r>
        <w:rPr>
          <w:rFonts w:ascii="Helvetica" w:hAnsi="Helvetica" w:cs="Arial"/>
          <w:sz w:val="22"/>
          <w:szCs w:val="22"/>
        </w:rPr>
        <w:t xml:space="preserve">  </w:t>
      </w:r>
      <w:r w:rsidR="00CA66F0" w:rsidRPr="000E5F3F">
        <w:rPr>
          <w:rFonts w:ascii="Helvetica" w:hAnsi="Helvetica" w:cs="Arial"/>
          <w:sz w:val="22"/>
          <w:szCs w:val="22"/>
        </w:rPr>
        <w:t xml:space="preserve">At 0°, the particles appear mostly white, with a dark stripe running across their mid-section. </w:t>
      </w:r>
      <w:r>
        <w:rPr>
          <w:rFonts w:ascii="Helvetica" w:hAnsi="Helvetica" w:cs="Arial"/>
          <w:b/>
          <w:sz w:val="22"/>
          <w:szCs w:val="22"/>
        </w:rPr>
        <w:t xml:space="preserve">[1] </w:t>
      </w:r>
      <w:r w:rsidR="00CA66F0" w:rsidRPr="000E5F3F">
        <w:rPr>
          <w:rFonts w:ascii="Helvetica" w:hAnsi="Helvetica" w:cs="Arial"/>
          <w:sz w:val="22"/>
          <w:szCs w:val="22"/>
        </w:rPr>
        <w:t xml:space="preserve">This is indicative of cross-polarization for nanosphere samples. </w:t>
      </w:r>
      <w:r>
        <w:rPr>
          <w:rFonts w:ascii="Helvetica" w:hAnsi="Helvetica" w:cs="Arial"/>
          <w:b/>
          <w:sz w:val="22"/>
          <w:szCs w:val="22"/>
        </w:rPr>
        <w:t>[2]</w:t>
      </w:r>
    </w:p>
    <w:p w14:paraId="7E290E17" w14:textId="00CDB709" w:rsidR="000E5F3F" w:rsidRDefault="000E5F3F" w:rsidP="00DE5494">
      <w:pPr>
        <w:numPr>
          <w:ilvl w:val="2"/>
          <w:numId w:val="12"/>
        </w:numPr>
        <w:spacing w:before="240"/>
        <w:outlineLvl w:val="0"/>
        <w:rPr>
          <w:rFonts w:ascii="Helvetica" w:hAnsi="Helvetica" w:cs="Arial"/>
          <w:sz w:val="22"/>
          <w:szCs w:val="22"/>
        </w:rPr>
      </w:pPr>
      <w:r>
        <w:rPr>
          <w:rFonts w:ascii="Helvetica" w:hAnsi="Helvetica" w:cs="Arial"/>
          <w:sz w:val="22"/>
          <w:szCs w:val="22"/>
        </w:rPr>
        <w:t>LABMEDIA: Figure 5</w:t>
      </w:r>
      <w:r w:rsidR="00DE5494">
        <w:rPr>
          <w:rFonts w:ascii="Helvetica" w:hAnsi="Helvetica" w:cs="Arial"/>
          <w:sz w:val="22"/>
          <w:szCs w:val="22"/>
        </w:rPr>
        <w:t xml:space="preserve"> </w:t>
      </w:r>
      <w:r w:rsidR="00DE5494" w:rsidRPr="000E5F3F">
        <w:rPr>
          <w:rFonts w:ascii="Helvetica" w:hAnsi="Helvetica" w:cs="Arial"/>
          <w:b/>
          <w:color w:val="4472C4" w:themeColor="accent1"/>
          <w:sz w:val="22"/>
          <w:szCs w:val="22"/>
        </w:rPr>
        <w:t>– Video Editor:</w:t>
      </w:r>
      <w:r w:rsidR="00DE5494">
        <w:rPr>
          <w:rFonts w:ascii="Helvetica" w:hAnsi="Helvetica" w:cs="Arial"/>
          <w:b/>
          <w:color w:val="4472C4" w:themeColor="accent1"/>
          <w:sz w:val="22"/>
          <w:szCs w:val="22"/>
        </w:rPr>
        <w:t xml:space="preserve"> Label Figure 5a “0</w:t>
      </w:r>
      <w:r w:rsidR="00DE5494">
        <w:rPr>
          <w:rFonts w:ascii="Helvetica" w:hAnsi="Helvetica" w:cs="Helvetica"/>
          <w:b/>
          <w:color w:val="4472C4" w:themeColor="accent1"/>
          <w:sz w:val="22"/>
          <w:szCs w:val="22"/>
        </w:rPr>
        <w:t>°”, Figure 5b “5°”, Figure 5c “10°”, Figure 5d “20°”, and Figure 5e “45°”.</w:t>
      </w:r>
    </w:p>
    <w:p w14:paraId="33B891EE" w14:textId="29A373B1" w:rsidR="000E5F3F" w:rsidRDefault="000E5F3F" w:rsidP="000E5F3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5 </w:t>
      </w:r>
      <w:r w:rsidRPr="000E5F3F">
        <w:rPr>
          <w:rFonts w:ascii="Helvetica" w:hAnsi="Helvetica" w:cs="Arial"/>
          <w:b/>
          <w:color w:val="4472C4" w:themeColor="accent1"/>
          <w:sz w:val="22"/>
          <w:szCs w:val="22"/>
        </w:rPr>
        <w:t xml:space="preserve">– Video Editor: </w:t>
      </w:r>
      <w:r w:rsidR="00DE5494">
        <w:rPr>
          <w:rFonts w:ascii="Helvetica" w:hAnsi="Helvetica" w:cs="Arial"/>
          <w:b/>
          <w:color w:val="4472C4" w:themeColor="accent1"/>
          <w:sz w:val="22"/>
          <w:szCs w:val="22"/>
        </w:rPr>
        <w:t xml:space="preserve">Keep the labels from 6.1.1 and </w:t>
      </w:r>
      <w:r w:rsidRPr="000E5F3F">
        <w:rPr>
          <w:rFonts w:ascii="Helvetica" w:hAnsi="Helvetica" w:cs="Arial"/>
          <w:b/>
          <w:color w:val="4472C4" w:themeColor="accent1"/>
          <w:sz w:val="22"/>
          <w:szCs w:val="22"/>
        </w:rPr>
        <w:t>Highlight Figure 5a</w:t>
      </w:r>
    </w:p>
    <w:p w14:paraId="1DAFF178" w14:textId="208AB385" w:rsidR="00DE5494" w:rsidRDefault="00CA66F0" w:rsidP="00992352">
      <w:pPr>
        <w:numPr>
          <w:ilvl w:val="1"/>
          <w:numId w:val="12"/>
        </w:numPr>
        <w:spacing w:before="240"/>
        <w:outlineLvl w:val="0"/>
        <w:rPr>
          <w:rFonts w:ascii="Helvetica" w:hAnsi="Helvetica" w:cs="Arial"/>
          <w:sz w:val="22"/>
          <w:szCs w:val="22"/>
        </w:rPr>
      </w:pPr>
      <w:r w:rsidRPr="000E5F3F">
        <w:rPr>
          <w:rFonts w:ascii="Helvetica" w:hAnsi="Helvetica" w:cs="Arial"/>
          <w:sz w:val="22"/>
          <w:szCs w:val="22"/>
        </w:rPr>
        <w:t xml:space="preserve">When the polarizer is rotated to different angles, the particles </w:t>
      </w:r>
      <w:r w:rsidR="00DE5494">
        <w:rPr>
          <w:rFonts w:ascii="Helvetica" w:hAnsi="Helvetica" w:cs="Arial"/>
          <w:sz w:val="22"/>
          <w:szCs w:val="22"/>
        </w:rPr>
        <w:t>cast</w:t>
      </w:r>
      <w:r w:rsidRPr="000E5F3F">
        <w:rPr>
          <w:rFonts w:ascii="Helvetica" w:hAnsi="Helvetica" w:cs="Arial"/>
          <w:sz w:val="22"/>
          <w:szCs w:val="22"/>
        </w:rPr>
        <w:t xml:space="preserve"> dark shadows towards </w:t>
      </w:r>
      <w:r w:rsidR="00910AE8">
        <w:rPr>
          <w:rFonts w:ascii="Helvetica" w:hAnsi="Helvetica" w:cs="Arial"/>
          <w:sz w:val="22"/>
          <w:szCs w:val="22"/>
        </w:rPr>
        <w:t>one corner</w:t>
      </w:r>
      <w:r w:rsidR="00DE5494">
        <w:rPr>
          <w:rFonts w:ascii="Helvetica" w:hAnsi="Helvetica" w:cs="Arial"/>
          <w:sz w:val="22"/>
          <w:szCs w:val="22"/>
        </w:rPr>
        <w:t>.</w:t>
      </w:r>
      <w:r w:rsidRPr="000E5F3F">
        <w:rPr>
          <w:rFonts w:ascii="Helvetica" w:hAnsi="Helvetica" w:cs="Arial"/>
          <w:sz w:val="22"/>
          <w:szCs w:val="22"/>
        </w:rPr>
        <w:t xml:space="preserve"> However, the particle contrast values change dramatically. </w:t>
      </w:r>
      <w:r w:rsidR="00DE5494">
        <w:rPr>
          <w:rFonts w:ascii="Helvetica" w:hAnsi="Helvetica" w:cs="Arial"/>
          <w:sz w:val="22"/>
          <w:szCs w:val="22"/>
        </w:rPr>
        <w:t>F</w:t>
      </w:r>
      <w:r w:rsidRPr="000E5F3F">
        <w:rPr>
          <w:rFonts w:ascii="Helvetica" w:hAnsi="Helvetica" w:cs="Arial"/>
          <w:sz w:val="22"/>
          <w:szCs w:val="22"/>
        </w:rPr>
        <w:t>or this sample, the optimal imaging setting is with a polarizer shift of 10°.</w:t>
      </w:r>
      <w:r w:rsidR="006E2988">
        <w:rPr>
          <w:rFonts w:ascii="Helvetica" w:hAnsi="Helvetica" w:cs="Arial"/>
          <w:b/>
          <w:sz w:val="22"/>
          <w:szCs w:val="22"/>
        </w:rPr>
        <w:t>[1]</w:t>
      </w:r>
    </w:p>
    <w:p w14:paraId="7CE1F85B" w14:textId="27EC8958" w:rsidR="00DE5494" w:rsidRDefault="00CA66F0" w:rsidP="00DE5494">
      <w:pPr>
        <w:numPr>
          <w:ilvl w:val="2"/>
          <w:numId w:val="12"/>
        </w:numPr>
        <w:spacing w:before="240"/>
        <w:outlineLvl w:val="0"/>
        <w:rPr>
          <w:rFonts w:ascii="Helvetica" w:hAnsi="Helvetica" w:cs="Arial"/>
          <w:sz w:val="22"/>
          <w:szCs w:val="22"/>
        </w:rPr>
      </w:pPr>
      <w:r w:rsidRPr="000E5F3F">
        <w:rPr>
          <w:rFonts w:ascii="Helvetica" w:hAnsi="Helvetica" w:cs="Arial"/>
          <w:sz w:val="22"/>
          <w:szCs w:val="22"/>
        </w:rPr>
        <w:t xml:space="preserve"> </w:t>
      </w:r>
      <w:r w:rsidR="000E5F3F" w:rsidRPr="000E5F3F">
        <w:rPr>
          <w:rFonts w:ascii="Helvetica" w:hAnsi="Helvetica" w:cs="Arial"/>
          <w:sz w:val="22"/>
          <w:szCs w:val="22"/>
        </w:rPr>
        <w:t xml:space="preserve"> </w:t>
      </w:r>
      <w:r w:rsidR="00DE5494">
        <w:rPr>
          <w:rFonts w:ascii="Helvetica" w:hAnsi="Helvetica" w:cs="Arial"/>
          <w:sz w:val="22"/>
          <w:szCs w:val="22"/>
        </w:rPr>
        <w:t xml:space="preserve">LABMEDIA: Figure 5 </w:t>
      </w:r>
      <w:r w:rsidR="00DE5494" w:rsidRPr="000E5F3F">
        <w:rPr>
          <w:rFonts w:ascii="Helvetica" w:hAnsi="Helvetica" w:cs="Arial"/>
          <w:b/>
          <w:color w:val="4472C4" w:themeColor="accent1"/>
          <w:sz w:val="22"/>
          <w:szCs w:val="22"/>
        </w:rPr>
        <w:t xml:space="preserve">– Video Editor: </w:t>
      </w:r>
      <w:r w:rsidR="00DE5494">
        <w:rPr>
          <w:rFonts w:ascii="Helvetica" w:hAnsi="Helvetica" w:cs="Arial"/>
          <w:b/>
          <w:color w:val="4472C4" w:themeColor="accent1"/>
          <w:sz w:val="22"/>
          <w:szCs w:val="22"/>
        </w:rPr>
        <w:t>Keep the labels from 6.1.1 and with the 3</w:t>
      </w:r>
      <w:r w:rsidR="00DE5494" w:rsidRPr="00DE5494">
        <w:rPr>
          <w:rFonts w:ascii="Helvetica" w:hAnsi="Helvetica" w:cs="Arial"/>
          <w:b/>
          <w:color w:val="4472C4" w:themeColor="accent1"/>
          <w:sz w:val="22"/>
          <w:szCs w:val="22"/>
          <w:vertAlign w:val="superscript"/>
        </w:rPr>
        <w:t>rd</w:t>
      </w:r>
      <w:r w:rsidR="00DE5494">
        <w:rPr>
          <w:rFonts w:ascii="Helvetica" w:hAnsi="Helvetica" w:cs="Arial"/>
          <w:b/>
          <w:color w:val="4472C4" w:themeColor="accent1"/>
          <w:sz w:val="22"/>
          <w:szCs w:val="22"/>
        </w:rPr>
        <w:t xml:space="preserve"> sentence, </w:t>
      </w:r>
      <w:r w:rsidR="00DE5494" w:rsidRPr="000E5F3F">
        <w:rPr>
          <w:rFonts w:ascii="Helvetica" w:hAnsi="Helvetica" w:cs="Arial"/>
          <w:b/>
          <w:color w:val="4472C4" w:themeColor="accent1"/>
          <w:sz w:val="22"/>
          <w:szCs w:val="22"/>
        </w:rPr>
        <w:t>Highlight Figure 5</w:t>
      </w:r>
      <w:r w:rsidR="00DE5494">
        <w:rPr>
          <w:rFonts w:ascii="Helvetica" w:hAnsi="Helvetica" w:cs="Arial"/>
          <w:b/>
          <w:color w:val="4472C4" w:themeColor="accent1"/>
          <w:sz w:val="22"/>
          <w:szCs w:val="22"/>
        </w:rPr>
        <w:t>c</w:t>
      </w:r>
    </w:p>
    <w:p w14:paraId="6D81C494" w14:textId="24D0B094" w:rsidR="00DE5494" w:rsidRPr="00DE5494" w:rsidRDefault="00DE5494" w:rsidP="00DE5494">
      <w:pPr>
        <w:numPr>
          <w:ilvl w:val="1"/>
          <w:numId w:val="12"/>
        </w:numPr>
        <w:spacing w:before="240"/>
        <w:outlineLvl w:val="0"/>
        <w:rPr>
          <w:rFonts w:ascii="Helvetica" w:hAnsi="Helvetica" w:cs="Arial"/>
          <w:b/>
          <w:sz w:val="22"/>
          <w:szCs w:val="22"/>
        </w:rPr>
      </w:pPr>
      <w:r w:rsidRPr="00DE5494">
        <w:rPr>
          <w:rFonts w:ascii="Helvetica" w:hAnsi="Helvetica" w:cs="Arial"/>
          <w:sz w:val="22"/>
          <w:szCs w:val="22"/>
        </w:rPr>
        <w:t>Here, the wavelength is plotted against contrast</w:t>
      </w:r>
      <w:r>
        <w:rPr>
          <w:rFonts w:ascii="Helvetica" w:hAnsi="Helvetica" w:cs="Arial"/>
          <w:sz w:val="22"/>
          <w:szCs w:val="22"/>
        </w:rPr>
        <w:t xml:space="preserve"> of gold nanospheres. </w:t>
      </w:r>
      <w:r w:rsidRPr="00DE5494">
        <w:rPr>
          <w:rFonts w:ascii="Helvetica" w:hAnsi="Helvetica" w:cs="Arial"/>
          <w:sz w:val="22"/>
          <w:szCs w:val="22"/>
        </w:rPr>
        <w:t>Each data point represents an average of 20 nanospheres for each particle diameter</w:t>
      </w:r>
      <w:r>
        <w:rPr>
          <w:rFonts w:ascii="Helvetica" w:hAnsi="Helvetica" w:cs="Arial"/>
          <w:sz w:val="22"/>
          <w:szCs w:val="22"/>
        </w:rPr>
        <w:t xml:space="preserve">.  The peak contrast for each particle shifts slightly depending on its size. </w:t>
      </w:r>
      <w:r w:rsidR="006E2988">
        <w:rPr>
          <w:rFonts w:ascii="Helvetica" w:hAnsi="Helvetica" w:cs="Arial"/>
          <w:b/>
          <w:sz w:val="22"/>
          <w:szCs w:val="22"/>
        </w:rPr>
        <w:t>[1]</w:t>
      </w:r>
    </w:p>
    <w:p w14:paraId="61CBD3A7" w14:textId="5CED57D1" w:rsidR="00DE5494" w:rsidRPr="00DE5494" w:rsidRDefault="00DE5494" w:rsidP="00DE5494">
      <w:pPr>
        <w:numPr>
          <w:ilvl w:val="2"/>
          <w:numId w:val="12"/>
        </w:numPr>
        <w:spacing w:before="240"/>
        <w:outlineLvl w:val="0"/>
        <w:rPr>
          <w:rFonts w:ascii="Helvetica" w:hAnsi="Helvetica" w:cs="Arial"/>
          <w:sz w:val="22"/>
          <w:szCs w:val="22"/>
        </w:rPr>
      </w:pPr>
      <w:r w:rsidRPr="00DE5494">
        <w:rPr>
          <w:rFonts w:ascii="Helvetica" w:hAnsi="Helvetica" w:cs="Arial"/>
          <w:sz w:val="22"/>
          <w:szCs w:val="22"/>
        </w:rPr>
        <w:t>LABMEDIA: Figure 7a</w:t>
      </w:r>
    </w:p>
    <w:p w14:paraId="0B9F5357" w14:textId="50915E8C" w:rsidR="00DB7EE8" w:rsidRPr="00DB7EE8" w:rsidRDefault="00DE5494" w:rsidP="00DE5494">
      <w:pPr>
        <w:numPr>
          <w:ilvl w:val="1"/>
          <w:numId w:val="12"/>
        </w:numPr>
        <w:spacing w:before="240"/>
        <w:outlineLvl w:val="0"/>
        <w:rPr>
          <w:rFonts w:ascii="Helvetica" w:hAnsi="Helvetica" w:cs="Arial"/>
          <w:b/>
          <w:sz w:val="22"/>
          <w:szCs w:val="22"/>
        </w:rPr>
      </w:pPr>
      <w:r>
        <w:rPr>
          <w:rFonts w:ascii="Helvetica" w:hAnsi="Helvetica" w:cs="Arial"/>
          <w:sz w:val="22"/>
          <w:szCs w:val="22"/>
        </w:rPr>
        <w:t xml:space="preserve">The intensity and rotation is even more important with anisotropic shapes such as </w:t>
      </w:r>
      <w:r w:rsidR="006E2988">
        <w:rPr>
          <w:rFonts w:ascii="Helvetica" w:hAnsi="Helvetica" w:cs="Arial"/>
          <w:sz w:val="22"/>
          <w:szCs w:val="22"/>
        </w:rPr>
        <w:t>this</w:t>
      </w:r>
      <w:r>
        <w:rPr>
          <w:rFonts w:ascii="Helvetica" w:hAnsi="Helvetica" w:cs="Arial"/>
          <w:sz w:val="22"/>
          <w:szCs w:val="22"/>
        </w:rPr>
        <w:t xml:space="preserve"> gold nanorod.  </w:t>
      </w:r>
      <w:r w:rsidR="00DB7EE8">
        <w:rPr>
          <w:rFonts w:ascii="Helvetica" w:hAnsi="Helvetica" w:cs="Arial"/>
          <w:sz w:val="22"/>
          <w:szCs w:val="22"/>
        </w:rPr>
        <w:t xml:space="preserve">Here, the </w:t>
      </w:r>
      <w:r w:rsidR="00E62157">
        <w:rPr>
          <w:rFonts w:ascii="Helvetica" w:hAnsi="Helvetica" w:cs="Arial"/>
          <w:sz w:val="22"/>
          <w:szCs w:val="22"/>
        </w:rPr>
        <w:t xml:space="preserve">wavelength is plotted against </w:t>
      </w:r>
      <w:r w:rsidR="00DB7EE8">
        <w:rPr>
          <w:rFonts w:ascii="Helvetica" w:hAnsi="Helvetica" w:cs="Arial"/>
          <w:sz w:val="22"/>
          <w:szCs w:val="22"/>
        </w:rPr>
        <w:t xml:space="preserve">intensity </w:t>
      </w:r>
      <w:r w:rsidR="00E62157">
        <w:rPr>
          <w:rFonts w:ascii="Helvetica" w:hAnsi="Helvetica" w:cs="Arial"/>
          <w:sz w:val="22"/>
          <w:szCs w:val="22"/>
        </w:rPr>
        <w:t xml:space="preserve">at two different polarizer settings. In each case, the </w:t>
      </w:r>
      <w:proofErr w:type="spellStart"/>
      <w:r w:rsidR="00DB7EE8">
        <w:rPr>
          <w:rFonts w:ascii="Helvetica" w:hAnsi="Helvetica" w:cs="Arial"/>
          <w:sz w:val="22"/>
          <w:szCs w:val="22"/>
        </w:rPr>
        <w:t>brightside</w:t>
      </w:r>
      <w:r w:rsidR="00E62157">
        <w:rPr>
          <w:rFonts w:ascii="Helvetica" w:hAnsi="Helvetica" w:cs="Arial"/>
          <w:sz w:val="22"/>
          <w:szCs w:val="22"/>
        </w:rPr>
        <w:t>’s</w:t>
      </w:r>
      <w:proofErr w:type="spellEnd"/>
      <w:r w:rsidR="00DB7EE8">
        <w:rPr>
          <w:rFonts w:ascii="Helvetica" w:hAnsi="Helvetica" w:cs="Arial"/>
          <w:sz w:val="22"/>
          <w:szCs w:val="22"/>
        </w:rPr>
        <w:t xml:space="preserve"> </w:t>
      </w:r>
      <w:r w:rsidR="00E62157">
        <w:rPr>
          <w:rFonts w:ascii="Helvetica" w:hAnsi="Helvetica" w:cs="Arial"/>
          <w:sz w:val="22"/>
          <w:szCs w:val="22"/>
        </w:rPr>
        <w:t xml:space="preserve">intensity </w:t>
      </w:r>
      <w:r w:rsidR="00DB7EE8">
        <w:rPr>
          <w:rFonts w:ascii="Helvetica" w:hAnsi="Helvetica" w:cs="Arial"/>
          <w:sz w:val="22"/>
          <w:szCs w:val="22"/>
        </w:rPr>
        <w:t xml:space="preserve">is much stronger than the </w:t>
      </w:r>
      <w:proofErr w:type="spellStart"/>
      <w:r w:rsidR="00DB7EE8">
        <w:rPr>
          <w:rFonts w:ascii="Helvetica" w:hAnsi="Helvetica" w:cs="Arial"/>
          <w:sz w:val="22"/>
          <w:szCs w:val="22"/>
        </w:rPr>
        <w:t>darkside</w:t>
      </w:r>
      <w:r w:rsidR="00E62157">
        <w:rPr>
          <w:rFonts w:ascii="Helvetica" w:hAnsi="Helvetica" w:cs="Arial"/>
          <w:sz w:val="22"/>
          <w:szCs w:val="22"/>
        </w:rPr>
        <w:t>’s</w:t>
      </w:r>
      <w:proofErr w:type="spellEnd"/>
      <w:r w:rsidR="00DB7EE8">
        <w:rPr>
          <w:rFonts w:ascii="Helvetica" w:hAnsi="Helvetica" w:cs="Arial"/>
          <w:sz w:val="22"/>
          <w:szCs w:val="22"/>
        </w:rPr>
        <w:t xml:space="preserve">. </w:t>
      </w:r>
      <w:r w:rsidR="006E2988">
        <w:rPr>
          <w:rFonts w:ascii="Helvetica" w:hAnsi="Helvetica" w:cs="Arial"/>
          <w:b/>
          <w:sz w:val="22"/>
          <w:szCs w:val="22"/>
        </w:rPr>
        <w:t>[1]</w:t>
      </w:r>
    </w:p>
    <w:p w14:paraId="478A6BFB" w14:textId="23734E11" w:rsidR="00DB7EE8" w:rsidRPr="00DB7EE8" w:rsidRDefault="00DB7EE8" w:rsidP="006E2988">
      <w:pPr>
        <w:numPr>
          <w:ilvl w:val="2"/>
          <w:numId w:val="12"/>
        </w:numPr>
        <w:spacing w:before="240"/>
        <w:outlineLvl w:val="0"/>
        <w:rPr>
          <w:rFonts w:ascii="Helvetica" w:hAnsi="Helvetica" w:cs="Arial"/>
          <w:b/>
          <w:sz w:val="22"/>
          <w:szCs w:val="22"/>
        </w:rPr>
      </w:pPr>
      <w:r>
        <w:rPr>
          <w:rFonts w:ascii="Helvetica" w:hAnsi="Helvetica" w:cs="Arial"/>
          <w:sz w:val="22"/>
          <w:szCs w:val="22"/>
        </w:rPr>
        <w:t>LABMEDIA: Figure 7b</w:t>
      </w:r>
      <w:r w:rsidR="006E2988">
        <w:rPr>
          <w:rFonts w:ascii="Helvetica" w:hAnsi="Helvetica" w:cs="Arial"/>
          <w:sz w:val="22"/>
          <w:szCs w:val="22"/>
        </w:rPr>
        <w:t xml:space="preserve"> </w:t>
      </w:r>
      <w:r w:rsidR="006E2988" w:rsidRPr="000E5F3F">
        <w:rPr>
          <w:rFonts w:ascii="Helvetica" w:hAnsi="Helvetica" w:cs="Arial"/>
          <w:b/>
          <w:color w:val="4472C4" w:themeColor="accent1"/>
          <w:sz w:val="22"/>
          <w:szCs w:val="22"/>
        </w:rPr>
        <w:t xml:space="preserve">– Video Editor: </w:t>
      </w:r>
      <w:r w:rsidR="006E2988">
        <w:rPr>
          <w:rFonts w:ascii="Helvetica" w:hAnsi="Helvetica" w:cs="Arial"/>
          <w:b/>
          <w:color w:val="4472C4" w:themeColor="accent1"/>
          <w:sz w:val="22"/>
          <w:szCs w:val="22"/>
        </w:rPr>
        <w:t>Highlight the red/blue (top lines) with the words “</w:t>
      </w:r>
      <w:r w:rsidR="006E2988" w:rsidRPr="006E2988">
        <w:rPr>
          <w:rFonts w:ascii="Helvetica" w:hAnsi="Helvetica" w:cs="Arial"/>
          <w:b/>
          <w:color w:val="4472C4" w:themeColor="accent1"/>
          <w:sz w:val="22"/>
          <w:szCs w:val="22"/>
        </w:rPr>
        <w:t xml:space="preserve">Here, the </w:t>
      </w:r>
      <w:proofErr w:type="spellStart"/>
      <w:r w:rsidR="00E62157">
        <w:rPr>
          <w:rFonts w:ascii="Helvetica" w:hAnsi="Helvetica" w:cs="Arial"/>
          <w:b/>
          <w:color w:val="4472C4" w:themeColor="accent1"/>
          <w:sz w:val="22"/>
          <w:szCs w:val="22"/>
        </w:rPr>
        <w:t>brightside’s</w:t>
      </w:r>
      <w:proofErr w:type="spellEnd"/>
      <w:r w:rsidR="00E62157">
        <w:rPr>
          <w:rFonts w:ascii="Helvetica" w:hAnsi="Helvetica" w:cs="Arial"/>
          <w:b/>
          <w:color w:val="4472C4" w:themeColor="accent1"/>
          <w:sz w:val="22"/>
          <w:szCs w:val="22"/>
        </w:rPr>
        <w:t xml:space="preserve"> </w:t>
      </w:r>
      <w:r w:rsidR="006E2988" w:rsidRPr="006E2988">
        <w:rPr>
          <w:rFonts w:ascii="Helvetica" w:hAnsi="Helvetica" w:cs="Arial"/>
          <w:b/>
          <w:color w:val="4472C4" w:themeColor="accent1"/>
          <w:sz w:val="22"/>
          <w:szCs w:val="22"/>
        </w:rPr>
        <w:t>intensity is much stronger than: and the light blue/black (bottom lines) with the words “</w:t>
      </w:r>
      <w:r w:rsidR="00E62157">
        <w:rPr>
          <w:rFonts w:ascii="Helvetica" w:hAnsi="Helvetica" w:cs="Arial"/>
          <w:b/>
          <w:color w:val="4472C4" w:themeColor="accent1"/>
          <w:sz w:val="22"/>
          <w:szCs w:val="22"/>
        </w:rPr>
        <w:t xml:space="preserve">the </w:t>
      </w:r>
      <w:proofErr w:type="spellStart"/>
      <w:r w:rsidR="00E62157">
        <w:rPr>
          <w:rFonts w:ascii="Helvetica" w:hAnsi="Helvetica" w:cs="Arial"/>
          <w:b/>
          <w:color w:val="4472C4" w:themeColor="accent1"/>
          <w:sz w:val="22"/>
          <w:szCs w:val="22"/>
        </w:rPr>
        <w:t>darkside’s</w:t>
      </w:r>
      <w:proofErr w:type="spellEnd"/>
      <w:r w:rsidR="00E62157">
        <w:rPr>
          <w:rFonts w:ascii="Helvetica" w:hAnsi="Helvetica" w:cs="Arial"/>
          <w:b/>
          <w:color w:val="4472C4" w:themeColor="accent1"/>
          <w:sz w:val="22"/>
          <w:szCs w:val="22"/>
        </w:rPr>
        <w:t>.</w:t>
      </w:r>
      <w:r w:rsidR="006E2988" w:rsidRPr="006E2988">
        <w:rPr>
          <w:rFonts w:ascii="Helvetica" w:hAnsi="Helvetica" w:cs="Arial"/>
          <w:b/>
          <w:color w:val="4472C4" w:themeColor="accent1"/>
          <w:sz w:val="22"/>
          <w:szCs w:val="22"/>
        </w:rPr>
        <w:t>”</w:t>
      </w:r>
    </w:p>
    <w:p w14:paraId="3115CD85" w14:textId="0471CEFB" w:rsidR="00DE5494" w:rsidRDefault="006E2988" w:rsidP="00992352">
      <w:pPr>
        <w:numPr>
          <w:ilvl w:val="1"/>
          <w:numId w:val="12"/>
        </w:numPr>
        <w:spacing w:before="240"/>
        <w:outlineLvl w:val="0"/>
        <w:rPr>
          <w:rFonts w:ascii="Helvetica" w:hAnsi="Helvetica" w:cs="Arial"/>
          <w:b/>
          <w:sz w:val="22"/>
          <w:szCs w:val="22"/>
        </w:rPr>
      </w:pPr>
      <w:r w:rsidRPr="006E2988">
        <w:rPr>
          <w:rFonts w:ascii="Helvetica" w:hAnsi="Helvetica" w:cs="Arial"/>
          <w:sz w:val="22"/>
          <w:szCs w:val="22"/>
        </w:rPr>
        <w:t>T</w:t>
      </w:r>
      <w:r w:rsidR="00DB7EE8" w:rsidRPr="006E2988">
        <w:rPr>
          <w:rFonts w:ascii="Helvetica" w:hAnsi="Helvetica" w:cs="Arial"/>
          <w:sz w:val="22"/>
          <w:szCs w:val="22"/>
        </w:rPr>
        <w:t>he</w:t>
      </w:r>
      <w:r w:rsidR="00DE5494" w:rsidRPr="006E2988">
        <w:rPr>
          <w:rFonts w:ascii="Helvetica" w:hAnsi="Helvetica" w:cs="Arial"/>
          <w:sz w:val="22"/>
          <w:szCs w:val="22"/>
        </w:rPr>
        <w:t xml:space="preserve"> intensity profile of a single gold nanorod at its </w:t>
      </w:r>
      <w:r w:rsidRPr="006E2988">
        <w:rPr>
          <w:rFonts w:asciiTheme="minorHAnsi" w:hAnsiTheme="minorHAnsi" w:cstheme="minorHAnsi"/>
        </w:rPr>
        <w:t>localized surface plasmon resonance</w:t>
      </w:r>
      <w:r w:rsidR="00DE5494" w:rsidRPr="006E2988">
        <w:rPr>
          <w:rFonts w:ascii="Helvetica" w:hAnsi="Helvetica" w:cs="Arial"/>
          <w:sz w:val="22"/>
          <w:szCs w:val="22"/>
        </w:rPr>
        <w:t xml:space="preserve"> </w:t>
      </w:r>
      <w:r w:rsidRPr="006E2988">
        <w:rPr>
          <w:rFonts w:ascii="Helvetica" w:hAnsi="Helvetica" w:cs="Arial"/>
          <w:sz w:val="22"/>
          <w:szCs w:val="22"/>
        </w:rPr>
        <w:t>wavelength,</w:t>
      </w:r>
      <w:r w:rsidR="00DE5494" w:rsidRPr="006E2988">
        <w:rPr>
          <w:rFonts w:ascii="Helvetica" w:hAnsi="Helvetica" w:cs="Arial"/>
          <w:sz w:val="22"/>
          <w:szCs w:val="22"/>
        </w:rPr>
        <w:t xml:space="preserve"> during rotation of the stage</w:t>
      </w:r>
      <w:r w:rsidR="00E62157">
        <w:rPr>
          <w:rFonts w:ascii="Helvetica" w:hAnsi="Helvetica" w:cs="Arial"/>
          <w:sz w:val="22"/>
          <w:szCs w:val="22"/>
        </w:rPr>
        <w:t>,</w:t>
      </w:r>
      <w:r w:rsidRPr="006E2988">
        <w:rPr>
          <w:rFonts w:ascii="Helvetica" w:hAnsi="Helvetica" w:cs="Arial"/>
          <w:sz w:val="22"/>
          <w:szCs w:val="22"/>
        </w:rPr>
        <w:t xml:space="preserve"> shows a large intensity difference between the dark and bright sides as the sample is rotated through 180 degrees.</w:t>
      </w:r>
      <w:r>
        <w:rPr>
          <w:rFonts w:ascii="Helvetica" w:hAnsi="Helvetica" w:cs="Arial"/>
          <w:b/>
          <w:sz w:val="22"/>
          <w:szCs w:val="22"/>
        </w:rPr>
        <w:t>[1]</w:t>
      </w:r>
    </w:p>
    <w:p w14:paraId="3A38C88D" w14:textId="6556311B" w:rsidR="00395684" w:rsidRPr="006E2988" w:rsidRDefault="006E2988" w:rsidP="006E2988">
      <w:pPr>
        <w:numPr>
          <w:ilvl w:val="2"/>
          <w:numId w:val="12"/>
        </w:numPr>
        <w:spacing w:before="240"/>
        <w:outlineLvl w:val="0"/>
        <w:rPr>
          <w:rFonts w:ascii="Helvetica" w:hAnsi="Helvetica" w:cs="Arial"/>
          <w:sz w:val="22"/>
          <w:szCs w:val="22"/>
        </w:rPr>
      </w:pPr>
      <w:r w:rsidRPr="006E2988">
        <w:rPr>
          <w:rFonts w:ascii="Helvetica" w:hAnsi="Helvetica" w:cs="Arial"/>
          <w:sz w:val="22"/>
          <w:szCs w:val="22"/>
        </w:rPr>
        <w:t>LABMEDIA: Figure 7c</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16899D86" w14:textId="77777777" w:rsidR="00053E6B" w:rsidRPr="00053E6B" w:rsidRDefault="00CE10F2" w:rsidP="00053E6B">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45B3DC7" w14:textId="77777777" w:rsidR="00053E6B" w:rsidRPr="00053E6B" w:rsidRDefault="00053E6B" w:rsidP="00053E6B">
      <w:pPr>
        <w:ind w:left="360"/>
        <w:outlineLvl w:val="0"/>
        <w:rPr>
          <w:rFonts w:ascii="Helvetica" w:hAnsi="Helvetica" w:cs="Arial"/>
          <w:sz w:val="22"/>
          <w:szCs w:val="22"/>
        </w:rPr>
      </w:pPr>
    </w:p>
    <w:p w14:paraId="4D7241B7" w14:textId="386CE35D" w:rsidR="004C1095" w:rsidRPr="00456A5D" w:rsidRDefault="004C1095" w:rsidP="00053E6B">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2C09414B" w:rsidR="00CE10F2" w:rsidRPr="00456A5D" w:rsidRDefault="00291A2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Anthony Stender</w:t>
      </w:r>
      <w:r w:rsidR="00472752" w:rsidRPr="00456A5D">
        <w:rPr>
          <w:rFonts w:ascii="Helvetica" w:hAnsi="Helvetica" w:cs="Arial"/>
          <w:sz w:val="22"/>
          <w:szCs w:val="22"/>
        </w:rPr>
        <w:t xml:space="preserve">: </w:t>
      </w:r>
      <w:r w:rsidR="00FF7CE0">
        <w:rPr>
          <w:rFonts w:ascii="Helvetica" w:hAnsi="Helvetica" w:cs="Arial"/>
          <w:sz w:val="22"/>
          <w:szCs w:val="22"/>
        </w:rPr>
        <w:t>Sample imaging</w:t>
      </w:r>
      <w:r>
        <w:rPr>
          <w:rFonts w:ascii="Helvetica" w:hAnsi="Helvetica" w:cs="Arial"/>
          <w:sz w:val="22"/>
          <w:szCs w:val="22"/>
        </w:rPr>
        <w:t xml:space="preserve"> is </w:t>
      </w:r>
      <w:r w:rsidR="00014273">
        <w:rPr>
          <w:rFonts w:ascii="Helvetica" w:hAnsi="Helvetica" w:cs="Arial"/>
          <w:sz w:val="22"/>
          <w:szCs w:val="22"/>
        </w:rPr>
        <w:t>extremely</w:t>
      </w:r>
      <w:r>
        <w:rPr>
          <w:rFonts w:ascii="Helvetica" w:hAnsi="Helvetica" w:cs="Arial"/>
          <w:sz w:val="22"/>
          <w:szCs w:val="22"/>
        </w:rPr>
        <w:t xml:space="preserve"> critical</w:t>
      </w:r>
      <w:r w:rsidR="00FF7CE0">
        <w:rPr>
          <w:rFonts w:ascii="Helvetica" w:hAnsi="Helvetica" w:cs="Arial"/>
          <w:sz w:val="22"/>
          <w:szCs w:val="22"/>
        </w:rPr>
        <w:t>.  It</w:t>
      </w:r>
      <w:r w:rsidR="00014273">
        <w:rPr>
          <w:rFonts w:ascii="Helvetica" w:hAnsi="Helvetica" w:cs="Arial"/>
          <w:sz w:val="22"/>
          <w:szCs w:val="22"/>
        </w:rPr>
        <w:t xml:space="preserve"> requires patience and diligence on the part of the microscopist</w:t>
      </w:r>
      <w:r>
        <w:rPr>
          <w:rFonts w:ascii="Helvetica" w:hAnsi="Helvetica" w:cs="Arial"/>
          <w:sz w:val="22"/>
          <w:szCs w:val="22"/>
        </w:rPr>
        <w:t xml:space="preserve">.  </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114C944C" w:rsidR="00CE10F2" w:rsidRPr="00456A5D" w:rsidRDefault="00B7243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Anthony Stender</w:t>
      </w:r>
      <w:r w:rsidR="00472752" w:rsidRPr="00456A5D">
        <w:rPr>
          <w:rFonts w:ascii="Helvetica" w:hAnsi="Helvetica" w:cs="Arial"/>
          <w:sz w:val="22"/>
          <w:szCs w:val="22"/>
        </w:rPr>
        <w:t xml:space="preserve">: </w:t>
      </w:r>
      <w:r w:rsidR="00FF7CE0">
        <w:rPr>
          <w:rFonts w:ascii="Helvetica" w:hAnsi="Helvetica" w:cs="Arial"/>
          <w:sz w:val="22"/>
          <w:szCs w:val="22"/>
        </w:rPr>
        <w:t xml:space="preserve"> </w:t>
      </w:r>
      <w:r>
        <w:rPr>
          <w:rFonts w:ascii="Helvetica" w:hAnsi="Helvetica" w:cs="Arial"/>
          <w:sz w:val="22"/>
          <w:szCs w:val="22"/>
        </w:rPr>
        <w:t>If you are performing an experiment that requires re-imaging the sample over a series of days, landmarks such as the scratch marks are critical to re-locating your region of interest.</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0F9ED82D" w:rsidR="00CE10F2" w:rsidRPr="00456A5D" w:rsidRDefault="00B7243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Anthony Stender</w:t>
      </w:r>
      <w:r w:rsidR="00472752" w:rsidRPr="00456A5D">
        <w:rPr>
          <w:rFonts w:ascii="Helvetica" w:hAnsi="Helvetica" w:cs="Arial"/>
          <w:sz w:val="22"/>
          <w:szCs w:val="22"/>
        </w:rPr>
        <w:t xml:space="preserve">: </w:t>
      </w:r>
      <w:r>
        <w:rPr>
          <w:rFonts w:ascii="Helvetica" w:hAnsi="Helvetica" w:cs="Arial"/>
          <w:sz w:val="22"/>
          <w:szCs w:val="22"/>
        </w:rPr>
        <w:t xml:space="preserve">DIC microscopy is </w:t>
      </w:r>
      <w:r w:rsidR="00291A23">
        <w:rPr>
          <w:rFonts w:ascii="Helvetica" w:hAnsi="Helvetica" w:cs="Arial"/>
          <w:sz w:val="22"/>
          <w:szCs w:val="22"/>
        </w:rPr>
        <w:t>growing in interest by researchers who</w:t>
      </w:r>
      <w:r>
        <w:rPr>
          <w:rFonts w:ascii="Helvetica" w:hAnsi="Helvetica" w:cs="Arial"/>
          <w:sz w:val="22"/>
          <w:szCs w:val="22"/>
        </w:rPr>
        <w:t xml:space="preserve"> study</w:t>
      </w:r>
      <w:r w:rsidR="00291A23">
        <w:rPr>
          <w:rFonts w:ascii="Helvetica" w:hAnsi="Helvetica" w:cs="Arial"/>
          <w:sz w:val="22"/>
          <w:szCs w:val="22"/>
        </w:rPr>
        <w:t xml:space="preserve"> nanoparticles, especially in dynamic and cellular environments, because DIC offers optimal spatial resolution, even in complex sampling environments.</w:t>
      </w:r>
      <w:r w:rsidR="00450B27" w:rsidRPr="00456A5D">
        <w:rPr>
          <w:rFonts w:ascii="Helvetica" w:hAnsi="Helvetica" w:cs="Arial"/>
          <w:sz w:val="22"/>
          <w:szCs w:val="22"/>
        </w:rPr>
        <w:t xml:space="preserve"> </w:t>
      </w:r>
    </w:p>
    <w:sectPr w:rsidR="00CE10F2" w:rsidRPr="00456A5D" w:rsidSect="001E230F">
      <w:headerReference w:type="default" r:id="rId25"/>
      <w:footerReference w:type="even" r:id="rId26"/>
      <w:footerReference w:type="default" r:id="rId2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A4E67" w14:textId="77777777" w:rsidR="00AA6834" w:rsidRDefault="00AA6834">
      <w:r>
        <w:separator/>
      </w:r>
    </w:p>
  </w:endnote>
  <w:endnote w:type="continuationSeparator" w:id="0">
    <w:p w14:paraId="2046DA34" w14:textId="77777777" w:rsidR="00AA6834" w:rsidRDefault="00AA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92352" w:rsidRDefault="0099235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92352" w:rsidRDefault="0099235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24353A38" w:rsidR="00992352" w:rsidRPr="00C70C90" w:rsidRDefault="0099235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4412A">
      <w:rPr>
        <w:rFonts w:ascii="Arial" w:hAnsi="Arial" w:cs="Arial"/>
        <w:noProof/>
        <w:color w:val="000000" w:themeColor="text1"/>
        <w:sz w:val="22"/>
        <w:szCs w:val="22"/>
      </w:rPr>
      <w:t>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4412A">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A8EEF" w14:textId="77777777" w:rsidR="00AA6834" w:rsidRDefault="00AA6834">
      <w:r>
        <w:separator/>
      </w:r>
    </w:p>
  </w:footnote>
  <w:footnote w:type="continuationSeparator" w:id="0">
    <w:p w14:paraId="2E8CE179" w14:textId="77777777" w:rsidR="00AA6834" w:rsidRDefault="00AA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13D7FF5" w:rsidR="00992352" w:rsidRDefault="00992352"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00891" w:rsidRPr="00100891">
      <w:rPr>
        <w:rFonts w:ascii="Helvetica" w:hAnsi="Helvetica" w:cs="Arial"/>
        <w:b/>
        <w:color w:val="008000"/>
        <w:sz w:val="28"/>
        <w:szCs w:val="28"/>
        <w:u w:val="single"/>
      </w:rPr>
      <w:t xml:space="preserve"> </w:t>
    </w:r>
    <w:r w:rsidR="00100891" w:rsidRPr="00064BFC">
      <w:rPr>
        <w:rFonts w:ascii="Helvetica" w:hAnsi="Helvetica" w:cs="Arial"/>
        <w:b/>
        <w:color w:val="008000"/>
        <w:sz w:val="28"/>
        <w:szCs w:val="28"/>
        <w:u w:val="single"/>
      </w:rPr>
      <w:t>FINAL SCRIPT: APPROVED FOR FILMING</w:t>
    </w:r>
    <w:r w:rsidR="00100891" w:rsidRPr="006A6324" w:rsidDel="00100891">
      <w:rPr>
        <w:rFonts w:ascii="Helvetica" w:hAnsi="Helvetica" w:cs="Arial"/>
        <w:b/>
        <w:color w:val="FF0000"/>
        <w:sz w:val="28"/>
        <w:szCs w:val="28"/>
        <w:u w:val="single"/>
      </w:rPr>
      <w:t xml:space="preserve"> </w:t>
    </w:r>
  </w:p>
  <w:p w14:paraId="6CF88CFD" w14:textId="77777777" w:rsidR="00992352" w:rsidRPr="006A6324" w:rsidRDefault="0099235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3730A35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1136"/>
    <w:rsid w:val="0001224F"/>
    <w:rsid w:val="0001266D"/>
    <w:rsid w:val="00013862"/>
    <w:rsid w:val="00014273"/>
    <w:rsid w:val="00023E22"/>
    <w:rsid w:val="00025DE9"/>
    <w:rsid w:val="00043807"/>
    <w:rsid w:val="00053E6B"/>
    <w:rsid w:val="00074929"/>
    <w:rsid w:val="00083792"/>
    <w:rsid w:val="00090BAC"/>
    <w:rsid w:val="000B0B1A"/>
    <w:rsid w:val="000B4E9A"/>
    <w:rsid w:val="000D065F"/>
    <w:rsid w:val="000D17E8"/>
    <w:rsid w:val="000D2C59"/>
    <w:rsid w:val="000D35D9"/>
    <w:rsid w:val="000E5F3F"/>
    <w:rsid w:val="00100891"/>
    <w:rsid w:val="00106F46"/>
    <w:rsid w:val="001115D1"/>
    <w:rsid w:val="00125924"/>
    <w:rsid w:val="00126973"/>
    <w:rsid w:val="00151824"/>
    <w:rsid w:val="00162D51"/>
    <w:rsid w:val="00177B33"/>
    <w:rsid w:val="001819E3"/>
    <w:rsid w:val="00184EF9"/>
    <w:rsid w:val="00191A77"/>
    <w:rsid w:val="001B3024"/>
    <w:rsid w:val="001B5C46"/>
    <w:rsid w:val="001C4A45"/>
    <w:rsid w:val="001C7BBC"/>
    <w:rsid w:val="001E230F"/>
    <w:rsid w:val="001E52A3"/>
    <w:rsid w:val="001F0890"/>
    <w:rsid w:val="00247BFF"/>
    <w:rsid w:val="0025310D"/>
    <w:rsid w:val="002544F1"/>
    <w:rsid w:val="002617AD"/>
    <w:rsid w:val="00265C44"/>
    <w:rsid w:val="00277C90"/>
    <w:rsid w:val="00283E3E"/>
    <w:rsid w:val="00291A23"/>
    <w:rsid w:val="002B0D88"/>
    <w:rsid w:val="002B26D4"/>
    <w:rsid w:val="002B55D9"/>
    <w:rsid w:val="002B6824"/>
    <w:rsid w:val="002C54DB"/>
    <w:rsid w:val="002D52A1"/>
    <w:rsid w:val="002E7521"/>
    <w:rsid w:val="002F3829"/>
    <w:rsid w:val="003036C1"/>
    <w:rsid w:val="00305187"/>
    <w:rsid w:val="0030618C"/>
    <w:rsid w:val="003138D4"/>
    <w:rsid w:val="003176C4"/>
    <w:rsid w:val="00322C71"/>
    <w:rsid w:val="00330F1B"/>
    <w:rsid w:val="00336C61"/>
    <w:rsid w:val="00342D7B"/>
    <w:rsid w:val="0034412A"/>
    <w:rsid w:val="0034684D"/>
    <w:rsid w:val="003753CF"/>
    <w:rsid w:val="00395684"/>
    <w:rsid w:val="003A1109"/>
    <w:rsid w:val="003A1944"/>
    <w:rsid w:val="003A1B8C"/>
    <w:rsid w:val="003A49C2"/>
    <w:rsid w:val="003B5E26"/>
    <w:rsid w:val="003D0847"/>
    <w:rsid w:val="003E2BC9"/>
    <w:rsid w:val="003F61DA"/>
    <w:rsid w:val="00414B4F"/>
    <w:rsid w:val="00440FFA"/>
    <w:rsid w:val="00450B27"/>
    <w:rsid w:val="00453116"/>
    <w:rsid w:val="00455510"/>
    <w:rsid w:val="00456A5D"/>
    <w:rsid w:val="00472752"/>
    <w:rsid w:val="0047306D"/>
    <w:rsid w:val="00482D4C"/>
    <w:rsid w:val="004C1095"/>
    <w:rsid w:val="004C2DAD"/>
    <w:rsid w:val="004C52CA"/>
    <w:rsid w:val="004E2BE1"/>
    <w:rsid w:val="004E35F1"/>
    <w:rsid w:val="004E3F8E"/>
    <w:rsid w:val="004F664D"/>
    <w:rsid w:val="00511F52"/>
    <w:rsid w:val="00513853"/>
    <w:rsid w:val="00530DD9"/>
    <w:rsid w:val="005320E4"/>
    <w:rsid w:val="00536D89"/>
    <w:rsid w:val="00544102"/>
    <w:rsid w:val="00557116"/>
    <w:rsid w:val="0055763A"/>
    <w:rsid w:val="00565757"/>
    <w:rsid w:val="0056577F"/>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4366"/>
    <w:rsid w:val="0069665E"/>
    <w:rsid w:val="006A6324"/>
    <w:rsid w:val="006C08AE"/>
    <w:rsid w:val="006C0E87"/>
    <w:rsid w:val="006E2988"/>
    <w:rsid w:val="0071294C"/>
    <w:rsid w:val="00724E3B"/>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8113B"/>
    <w:rsid w:val="008A0177"/>
    <w:rsid w:val="008A436E"/>
    <w:rsid w:val="008D2A6A"/>
    <w:rsid w:val="008D58EC"/>
    <w:rsid w:val="008E74F7"/>
    <w:rsid w:val="008F5A37"/>
    <w:rsid w:val="008F7754"/>
    <w:rsid w:val="00907AA2"/>
    <w:rsid w:val="00910AE8"/>
    <w:rsid w:val="009212DD"/>
    <w:rsid w:val="009301B8"/>
    <w:rsid w:val="00931D78"/>
    <w:rsid w:val="00941F06"/>
    <w:rsid w:val="0094613C"/>
    <w:rsid w:val="00951A8E"/>
    <w:rsid w:val="00954870"/>
    <w:rsid w:val="009625B1"/>
    <w:rsid w:val="00985F44"/>
    <w:rsid w:val="00992352"/>
    <w:rsid w:val="009A0E7C"/>
    <w:rsid w:val="009A3CBD"/>
    <w:rsid w:val="009B2183"/>
    <w:rsid w:val="009B4EE3"/>
    <w:rsid w:val="009C2062"/>
    <w:rsid w:val="009C7B9A"/>
    <w:rsid w:val="009D4760"/>
    <w:rsid w:val="009F05DE"/>
    <w:rsid w:val="009F356C"/>
    <w:rsid w:val="00A20DA8"/>
    <w:rsid w:val="00A218EC"/>
    <w:rsid w:val="00A310D7"/>
    <w:rsid w:val="00A3138F"/>
    <w:rsid w:val="00A60320"/>
    <w:rsid w:val="00A7678E"/>
    <w:rsid w:val="00A77CF6"/>
    <w:rsid w:val="00A91283"/>
    <w:rsid w:val="00AA132F"/>
    <w:rsid w:val="00AA6834"/>
    <w:rsid w:val="00AC63FC"/>
    <w:rsid w:val="00AE11E8"/>
    <w:rsid w:val="00B070F7"/>
    <w:rsid w:val="00B13941"/>
    <w:rsid w:val="00B340A8"/>
    <w:rsid w:val="00B40E12"/>
    <w:rsid w:val="00B435B8"/>
    <w:rsid w:val="00B4499C"/>
    <w:rsid w:val="00B511B5"/>
    <w:rsid w:val="00B653B7"/>
    <w:rsid w:val="00B66A14"/>
    <w:rsid w:val="00B7243C"/>
    <w:rsid w:val="00B7250F"/>
    <w:rsid w:val="00BA33CB"/>
    <w:rsid w:val="00BC6DA7"/>
    <w:rsid w:val="00BE051D"/>
    <w:rsid w:val="00C47DBE"/>
    <w:rsid w:val="00C602B2"/>
    <w:rsid w:val="00C70C90"/>
    <w:rsid w:val="00C7374B"/>
    <w:rsid w:val="00C8109F"/>
    <w:rsid w:val="00C836F3"/>
    <w:rsid w:val="00C97B11"/>
    <w:rsid w:val="00CA2ABE"/>
    <w:rsid w:val="00CA66F0"/>
    <w:rsid w:val="00CB039A"/>
    <w:rsid w:val="00CC0C58"/>
    <w:rsid w:val="00CC29BF"/>
    <w:rsid w:val="00CD515D"/>
    <w:rsid w:val="00CD7F92"/>
    <w:rsid w:val="00CE10F2"/>
    <w:rsid w:val="00CE4F20"/>
    <w:rsid w:val="00CF22F6"/>
    <w:rsid w:val="00CF6830"/>
    <w:rsid w:val="00D00EF4"/>
    <w:rsid w:val="00D10BFA"/>
    <w:rsid w:val="00D10F00"/>
    <w:rsid w:val="00D150D8"/>
    <w:rsid w:val="00D300CE"/>
    <w:rsid w:val="00D54B1F"/>
    <w:rsid w:val="00D62FD4"/>
    <w:rsid w:val="00DA117F"/>
    <w:rsid w:val="00DA17FB"/>
    <w:rsid w:val="00DB7EBA"/>
    <w:rsid w:val="00DB7EE8"/>
    <w:rsid w:val="00DC058D"/>
    <w:rsid w:val="00DC1E10"/>
    <w:rsid w:val="00DC7C84"/>
    <w:rsid w:val="00DC7D3A"/>
    <w:rsid w:val="00DD2CF9"/>
    <w:rsid w:val="00DE2882"/>
    <w:rsid w:val="00DE46DB"/>
    <w:rsid w:val="00DE5494"/>
    <w:rsid w:val="00DE66F3"/>
    <w:rsid w:val="00E24673"/>
    <w:rsid w:val="00E24898"/>
    <w:rsid w:val="00E355EE"/>
    <w:rsid w:val="00E53251"/>
    <w:rsid w:val="00E62157"/>
    <w:rsid w:val="00E8076C"/>
    <w:rsid w:val="00E83745"/>
    <w:rsid w:val="00EA20E5"/>
    <w:rsid w:val="00EA2756"/>
    <w:rsid w:val="00EA4B94"/>
    <w:rsid w:val="00EA60D4"/>
    <w:rsid w:val="00EC4C76"/>
    <w:rsid w:val="00EE1E2F"/>
    <w:rsid w:val="00EE4460"/>
    <w:rsid w:val="00EF4E2B"/>
    <w:rsid w:val="00F0293A"/>
    <w:rsid w:val="00F04E9E"/>
    <w:rsid w:val="00F10FAD"/>
    <w:rsid w:val="00F146E3"/>
    <w:rsid w:val="00F22F5E"/>
    <w:rsid w:val="00F35094"/>
    <w:rsid w:val="00F56A75"/>
    <w:rsid w:val="00F60B45"/>
    <w:rsid w:val="00F64FB6"/>
    <w:rsid w:val="00F8274E"/>
    <w:rsid w:val="00F95E8D"/>
    <w:rsid w:val="00FA1A9D"/>
    <w:rsid w:val="00FA7A79"/>
    <w:rsid w:val="00FA7D51"/>
    <w:rsid w:val="00FB46C1"/>
    <w:rsid w:val="00FD1497"/>
    <w:rsid w:val="00FE059A"/>
    <w:rsid w:val="00FF6C56"/>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769C81E9-BE73-E140-A332-947DF4E1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904463" TargetMode="External"/><Relationship Id="rId13" Type="http://schemas.openxmlformats.org/officeDocument/2006/relationships/hyperlink" Target="http://www.jove.com/files_upload.php?src=18120403" TargetMode="External"/><Relationship Id="rId18" Type="http://schemas.openxmlformats.org/officeDocument/2006/relationships/hyperlink" Target="http://www.jove.com/files_upload.php?src=1812040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jove.com/files_upload.php?src=18120403" TargetMode="External"/><Relationship Id="rId7" Type="http://schemas.openxmlformats.org/officeDocument/2006/relationships/hyperlink" Target="http://www.jove.com/files_upload.php?src=18120403" TargetMode="External"/><Relationship Id="rId12" Type="http://schemas.openxmlformats.org/officeDocument/2006/relationships/hyperlink" Target="http://www.jove.com/files_upload.php?src=18120403" TargetMode="External"/><Relationship Id="rId17" Type="http://schemas.openxmlformats.org/officeDocument/2006/relationships/hyperlink" Target="http://www.jove.com/files_upload.php?src=18120403"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8120403" TargetMode="External"/><Relationship Id="rId20" Type="http://schemas.openxmlformats.org/officeDocument/2006/relationships/hyperlink" Target="http://www.jove.com/files_upload.php?src=181204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120403" TargetMode="External"/><Relationship Id="rId24" Type="http://schemas.openxmlformats.org/officeDocument/2006/relationships/hyperlink" Target="http://www.jove.com/files_upload.php?src=18120403" TargetMode="External"/><Relationship Id="rId5" Type="http://schemas.openxmlformats.org/officeDocument/2006/relationships/footnotes" Target="footnotes.xml"/><Relationship Id="rId15" Type="http://schemas.openxmlformats.org/officeDocument/2006/relationships/hyperlink" Target="http://www.jove.com/files_upload.php?src=18120403" TargetMode="External"/><Relationship Id="rId23" Type="http://schemas.openxmlformats.org/officeDocument/2006/relationships/hyperlink" Target="http://www.jove.com/files_upload.php?src=18120403" TargetMode="External"/><Relationship Id="rId28" Type="http://schemas.openxmlformats.org/officeDocument/2006/relationships/fontTable" Target="fontTable.xml"/><Relationship Id="rId10" Type="http://schemas.openxmlformats.org/officeDocument/2006/relationships/hyperlink" Target="https://www.apple.com/support/mac-apps/quicktime/" TargetMode="External"/><Relationship Id="rId19" Type="http://schemas.openxmlformats.org/officeDocument/2006/relationships/hyperlink" Target="http://www.jove.com/files_upload.php?src=18120403"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hyperlink" Target="http://www.jove.com/files_upload.php?src=18120403" TargetMode="External"/><Relationship Id="rId22" Type="http://schemas.openxmlformats.org/officeDocument/2006/relationships/hyperlink" Target="http://www.jove.com/files_upload.php?src=18120403"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3</cp:revision>
  <dcterms:created xsi:type="dcterms:W3CDTF">2019-04-30T14:40:00Z</dcterms:created>
  <dcterms:modified xsi:type="dcterms:W3CDTF">2019-05-03T20:10:00Z</dcterms:modified>
</cp:coreProperties>
</file>