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865" w:rsidRPr="00922099" w:rsidRDefault="00CF6865" w:rsidP="00A70C22">
      <w:pPr>
        <w:spacing w:after="240"/>
        <w:rPr>
          <w:rStyle w:val="Strong"/>
          <w:rFonts w:ascii="Arial" w:eastAsia="Times New Roman" w:hAnsi="Arial" w:cs="Arial"/>
          <w:b w:val="0"/>
          <w:sz w:val="24"/>
          <w:szCs w:val="24"/>
        </w:rPr>
      </w:pPr>
      <w:r w:rsidRPr="00922099">
        <w:rPr>
          <w:rStyle w:val="Strong"/>
          <w:rFonts w:ascii="Arial" w:eastAsia="Times New Roman" w:hAnsi="Arial" w:cs="Arial"/>
          <w:b w:val="0"/>
          <w:sz w:val="24"/>
          <w:szCs w:val="24"/>
        </w:rPr>
        <w:t xml:space="preserve">Dear editors and </w:t>
      </w:r>
      <w:r w:rsidR="008B12A3" w:rsidRPr="00922099">
        <w:rPr>
          <w:rStyle w:val="Strong"/>
          <w:rFonts w:ascii="Arial" w:eastAsia="Times New Roman" w:hAnsi="Arial" w:cs="Arial"/>
          <w:b w:val="0"/>
          <w:sz w:val="24"/>
          <w:szCs w:val="24"/>
        </w:rPr>
        <w:t>reviews</w:t>
      </w:r>
      <w:r w:rsidRPr="00922099">
        <w:rPr>
          <w:rStyle w:val="Strong"/>
          <w:rFonts w:ascii="Arial" w:eastAsia="Times New Roman" w:hAnsi="Arial" w:cs="Arial"/>
          <w:b w:val="0"/>
          <w:sz w:val="24"/>
          <w:szCs w:val="24"/>
        </w:rPr>
        <w:t xml:space="preserve">, </w:t>
      </w:r>
    </w:p>
    <w:p w:rsidR="00CF6865" w:rsidRPr="00922099" w:rsidRDefault="00CF6865" w:rsidP="00A70C22">
      <w:pPr>
        <w:spacing w:after="240"/>
        <w:rPr>
          <w:rStyle w:val="Strong"/>
          <w:rFonts w:ascii="Arial" w:eastAsia="Times New Roman" w:hAnsi="Arial" w:cs="Arial"/>
          <w:b w:val="0"/>
          <w:sz w:val="24"/>
          <w:szCs w:val="24"/>
        </w:rPr>
      </w:pPr>
      <w:r w:rsidRPr="00922099">
        <w:rPr>
          <w:rStyle w:val="Strong"/>
          <w:rFonts w:ascii="Arial" w:eastAsia="Times New Roman" w:hAnsi="Arial" w:cs="Arial"/>
          <w:b w:val="0"/>
          <w:sz w:val="24"/>
          <w:szCs w:val="24"/>
        </w:rPr>
        <w:t xml:space="preserve">Thank you for the insightful comments. </w:t>
      </w:r>
      <w:r w:rsidR="008B12A3" w:rsidRPr="00922099">
        <w:rPr>
          <w:rStyle w:val="Strong"/>
          <w:rFonts w:ascii="Arial" w:eastAsia="Times New Roman" w:hAnsi="Arial" w:cs="Arial"/>
          <w:b w:val="0"/>
          <w:sz w:val="24"/>
          <w:szCs w:val="24"/>
        </w:rPr>
        <w:t>We have revised this paper based on the suggestions. The revision to the manuscript may be found in red text. Please find our responses to each reviewer comment below</w:t>
      </w:r>
    </w:p>
    <w:p w:rsidR="008B0C4A" w:rsidRPr="00922099" w:rsidRDefault="00A70C22" w:rsidP="00A70C22">
      <w:pPr>
        <w:spacing w:after="240"/>
        <w:rPr>
          <w:rStyle w:val="Strong"/>
          <w:rFonts w:ascii="Arial" w:eastAsia="Times New Roman" w:hAnsi="Arial" w:cs="Arial"/>
          <w:sz w:val="24"/>
          <w:szCs w:val="24"/>
        </w:rPr>
      </w:pPr>
      <w:r w:rsidRPr="00922099">
        <w:rPr>
          <w:rStyle w:val="Strong"/>
          <w:rFonts w:ascii="Arial" w:eastAsia="Times New Roman" w:hAnsi="Arial" w:cs="Arial"/>
          <w:sz w:val="24"/>
          <w:szCs w:val="24"/>
        </w:rPr>
        <w:t>Editorial comments:</w:t>
      </w:r>
    </w:p>
    <w:p w:rsidR="008B0C4A" w:rsidRPr="00922099" w:rsidRDefault="008B0C4A" w:rsidP="00863DE2">
      <w:pPr>
        <w:rPr>
          <w:rFonts w:ascii="Arial" w:hAnsi="Arial" w:cs="Arial"/>
          <w:sz w:val="24"/>
          <w:szCs w:val="24"/>
        </w:rPr>
      </w:pPr>
      <w:r w:rsidRPr="00922099">
        <w:rPr>
          <w:rFonts w:ascii="Arial" w:hAnsi="Arial" w:cs="Arial"/>
          <w:sz w:val="24"/>
          <w:szCs w:val="24"/>
        </w:rPr>
        <w:t>Q1: citations?</w:t>
      </w:r>
    </w:p>
    <w:p w:rsidR="008B0C4A" w:rsidRPr="00922099" w:rsidRDefault="008B0C4A" w:rsidP="00863DE2">
      <w:pPr>
        <w:rPr>
          <w:rFonts w:ascii="Arial" w:hAnsi="Arial" w:cs="Arial"/>
          <w:sz w:val="24"/>
          <w:szCs w:val="24"/>
        </w:rPr>
      </w:pPr>
      <w:r w:rsidRPr="00922099">
        <w:rPr>
          <w:rFonts w:ascii="Arial" w:hAnsi="Arial" w:cs="Arial"/>
          <w:sz w:val="24"/>
          <w:szCs w:val="24"/>
        </w:rPr>
        <w:tab/>
        <w:t>A1</w:t>
      </w:r>
      <w:r w:rsidR="00922099">
        <w:rPr>
          <w:rFonts w:ascii="Arial" w:hAnsi="Arial" w:cs="Arial"/>
          <w:sz w:val="24"/>
          <w:szCs w:val="24"/>
        </w:rPr>
        <w:t xml:space="preserve">: </w:t>
      </w:r>
      <w:r w:rsidRPr="00922099">
        <w:rPr>
          <w:rFonts w:ascii="Arial" w:hAnsi="Arial" w:cs="Arial"/>
          <w:sz w:val="24"/>
          <w:szCs w:val="24"/>
        </w:rPr>
        <w:t xml:space="preserve">We added more citations where it was asked. </w:t>
      </w:r>
    </w:p>
    <w:p w:rsidR="00863DE2" w:rsidRPr="00922099" w:rsidRDefault="00863DE2" w:rsidP="00863DE2">
      <w:pPr>
        <w:rPr>
          <w:rFonts w:ascii="Arial" w:hAnsi="Arial" w:cs="Arial"/>
          <w:sz w:val="24"/>
          <w:szCs w:val="24"/>
        </w:rPr>
      </w:pPr>
    </w:p>
    <w:p w:rsidR="008B0C4A" w:rsidRPr="00922099" w:rsidRDefault="008B0C4A" w:rsidP="00863DE2">
      <w:pPr>
        <w:rPr>
          <w:rFonts w:ascii="Arial" w:hAnsi="Arial" w:cs="Arial"/>
          <w:sz w:val="24"/>
          <w:szCs w:val="24"/>
        </w:rPr>
      </w:pPr>
      <w:r w:rsidRPr="00922099">
        <w:rPr>
          <w:rFonts w:ascii="Arial" w:hAnsi="Arial" w:cs="Arial"/>
          <w:sz w:val="24"/>
          <w:szCs w:val="24"/>
        </w:rPr>
        <w:t xml:space="preserve">Q2: </w:t>
      </w:r>
      <w:r w:rsidRPr="00922099">
        <w:rPr>
          <w:rFonts w:ascii="Arial" w:hAnsi="Arial" w:cs="Arial"/>
          <w:sz w:val="24"/>
          <w:szCs w:val="24"/>
        </w:rPr>
        <w:t>Please mention in the introduction that you are using LAD to measure the CFR and how?</w:t>
      </w:r>
    </w:p>
    <w:p w:rsidR="00863DE2" w:rsidRPr="00922099" w:rsidRDefault="00863DE2" w:rsidP="00863DE2">
      <w:pPr>
        <w:rPr>
          <w:rFonts w:ascii="Arial" w:hAnsi="Arial" w:cs="Arial"/>
          <w:sz w:val="24"/>
          <w:szCs w:val="24"/>
        </w:rPr>
      </w:pPr>
      <w:r w:rsidRPr="00922099">
        <w:rPr>
          <w:rFonts w:ascii="Arial" w:hAnsi="Arial" w:cs="Arial"/>
          <w:sz w:val="24"/>
          <w:szCs w:val="24"/>
        </w:rPr>
        <w:tab/>
        <w:t xml:space="preserve">A2: we added in introduction that CFR was calculated from LAD </w:t>
      </w:r>
      <w:r w:rsidR="00922099">
        <w:rPr>
          <w:rFonts w:ascii="Arial" w:hAnsi="Arial" w:cs="Arial"/>
          <w:sz w:val="24"/>
          <w:szCs w:val="24"/>
        </w:rPr>
        <w:t xml:space="preserve">velocity </w:t>
      </w:r>
      <w:r w:rsidRPr="00922099">
        <w:rPr>
          <w:rFonts w:ascii="Arial" w:hAnsi="Arial" w:cs="Arial"/>
          <w:sz w:val="24"/>
          <w:szCs w:val="24"/>
        </w:rPr>
        <w:t>measurement. Line 70</w:t>
      </w:r>
    </w:p>
    <w:p w:rsidR="00863DE2" w:rsidRPr="00922099" w:rsidRDefault="00863DE2" w:rsidP="00863DE2">
      <w:pPr>
        <w:rPr>
          <w:rFonts w:ascii="Arial" w:hAnsi="Arial" w:cs="Arial"/>
          <w:sz w:val="24"/>
          <w:szCs w:val="24"/>
        </w:rPr>
      </w:pPr>
    </w:p>
    <w:p w:rsidR="00863DE2" w:rsidRPr="00922099" w:rsidRDefault="00863DE2" w:rsidP="00863DE2">
      <w:pPr>
        <w:rPr>
          <w:rFonts w:ascii="Arial" w:hAnsi="Arial" w:cs="Arial"/>
          <w:sz w:val="24"/>
          <w:szCs w:val="24"/>
        </w:rPr>
      </w:pPr>
      <w:r w:rsidRPr="00922099">
        <w:rPr>
          <w:rFonts w:ascii="Arial" w:hAnsi="Arial" w:cs="Arial"/>
          <w:sz w:val="24"/>
          <w:szCs w:val="24"/>
        </w:rPr>
        <w:t xml:space="preserve">Q3 </w:t>
      </w:r>
      <w:r w:rsidRPr="00922099">
        <w:rPr>
          <w:rFonts w:ascii="Arial" w:hAnsi="Arial" w:cs="Arial"/>
          <w:sz w:val="24"/>
          <w:szCs w:val="24"/>
        </w:rPr>
        <w:t>Also, is this the resting blood flow? Please bring out this clarity because both in the abstract and in the introduction, this is emphasized.</w:t>
      </w:r>
    </w:p>
    <w:p w:rsidR="00863DE2" w:rsidRPr="00922099" w:rsidRDefault="00863DE2" w:rsidP="00863DE2">
      <w:pPr>
        <w:rPr>
          <w:rFonts w:ascii="Arial" w:hAnsi="Arial" w:cs="Arial"/>
          <w:sz w:val="24"/>
          <w:szCs w:val="24"/>
        </w:rPr>
      </w:pPr>
      <w:r w:rsidRPr="00922099">
        <w:rPr>
          <w:rFonts w:ascii="Arial" w:hAnsi="Arial" w:cs="Arial"/>
          <w:sz w:val="24"/>
          <w:szCs w:val="24"/>
        </w:rPr>
        <w:tab/>
        <w:t>A3: resting blood flow is recorded when animal is anesthetized and resting on the platforms. In the protocol we made more clear when and how we were capturing the resting blood flow. Line 105, 147</w:t>
      </w:r>
    </w:p>
    <w:p w:rsidR="00863DE2" w:rsidRPr="00922099" w:rsidRDefault="00863DE2" w:rsidP="00863DE2">
      <w:pPr>
        <w:rPr>
          <w:rFonts w:ascii="Arial" w:hAnsi="Arial" w:cs="Arial"/>
          <w:sz w:val="24"/>
          <w:szCs w:val="24"/>
        </w:rPr>
      </w:pPr>
    </w:p>
    <w:p w:rsidR="00863DE2" w:rsidRPr="00922099" w:rsidRDefault="00863DE2" w:rsidP="00863DE2">
      <w:pPr>
        <w:pStyle w:val="CommentText"/>
        <w:rPr>
          <w:rFonts w:ascii="Arial" w:hAnsi="Arial" w:cs="Arial"/>
          <w:color w:val="auto"/>
        </w:rPr>
      </w:pPr>
      <w:r w:rsidRPr="00922099">
        <w:rPr>
          <w:rFonts w:ascii="Arial" w:hAnsi="Arial" w:cs="Arial"/>
        </w:rPr>
        <w:t xml:space="preserve">Q4: </w:t>
      </w:r>
      <w:r w:rsidRPr="00922099">
        <w:rPr>
          <w:rFonts w:ascii="Arial" w:hAnsi="Arial" w:cs="Arial"/>
        </w:rPr>
        <w:t xml:space="preserve">Is this the maximal flow? Please explain in which step </w:t>
      </w:r>
      <w:proofErr w:type="gramStart"/>
      <w:r w:rsidRPr="00922099">
        <w:rPr>
          <w:rFonts w:ascii="Arial" w:hAnsi="Arial" w:cs="Arial"/>
        </w:rPr>
        <w:t>do you</w:t>
      </w:r>
      <w:proofErr w:type="gramEnd"/>
      <w:r w:rsidRPr="00922099">
        <w:rPr>
          <w:rFonts w:ascii="Arial" w:hAnsi="Arial" w:cs="Arial"/>
        </w:rPr>
        <w:t xml:space="preserve"> measure these two: maximal</w:t>
      </w:r>
      <w:r w:rsidRPr="00922099">
        <w:rPr>
          <w:rFonts w:ascii="Arial" w:hAnsi="Arial" w:cs="Arial"/>
          <w:color w:val="auto"/>
        </w:rPr>
        <w:t xml:space="preserve"> coronary blood flow and resting coronary blood flow</w:t>
      </w:r>
      <w:r w:rsidRPr="00922099">
        <w:rPr>
          <w:rStyle w:val="CommentReference"/>
          <w:rFonts w:ascii="Arial" w:hAnsi="Arial" w:cs="Arial"/>
          <w:sz w:val="24"/>
          <w:szCs w:val="24"/>
        </w:rPr>
        <w:t/>
      </w:r>
      <w:r w:rsidRPr="00922099">
        <w:rPr>
          <w:rFonts w:ascii="Arial" w:hAnsi="Arial" w:cs="Arial"/>
          <w:color w:val="auto"/>
        </w:rPr>
        <w:t xml:space="preserve"> </w:t>
      </w:r>
    </w:p>
    <w:p w:rsidR="00863DE2" w:rsidRPr="00922099" w:rsidRDefault="00863DE2" w:rsidP="00863DE2">
      <w:pPr>
        <w:pStyle w:val="CommentText"/>
        <w:rPr>
          <w:rFonts w:ascii="Arial" w:hAnsi="Arial" w:cs="Arial"/>
          <w:color w:val="auto"/>
        </w:rPr>
      </w:pPr>
      <w:r w:rsidRPr="00922099">
        <w:rPr>
          <w:rFonts w:ascii="Arial" w:hAnsi="Arial" w:cs="Arial"/>
          <w:color w:val="auto"/>
        </w:rPr>
        <w:t xml:space="preserve">Also, the steps following this are converted to </w:t>
      </w:r>
      <w:proofErr w:type="spellStart"/>
      <w:r w:rsidRPr="00922099">
        <w:rPr>
          <w:rFonts w:ascii="Arial" w:hAnsi="Arial" w:cs="Arial"/>
          <w:color w:val="auto"/>
        </w:rPr>
        <w:t>substeps</w:t>
      </w:r>
      <w:proofErr w:type="spellEnd"/>
      <w:r w:rsidRPr="00922099">
        <w:rPr>
          <w:rFonts w:ascii="Arial" w:hAnsi="Arial" w:cs="Arial"/>
          <w:color w:val="auto"/>
        </w:rPr>
        <w:t xml:space="preserve"> since they describe what is being said here.</w:t>
      </w:r>
    </w:p>
    <w:p w:rsidR="00863DE2" w:rsidRPr="00922099" w:rsidRDefault="00863DE2" w:rsidP="00863DE2">
      <w:pPr>
        <w:pStyle w:val="CommentText"/>
        <w:rPr>
          <w:rFonts w:ascii="Arial" w:hAnsi="Arial" w:cs="Arial"/>
          <w:color w:val="auto"/>
        </w:rPr>
      </w:pPr>
      <w:r w:rsidRPr="00922099">
        <w:rPr>
          <w:rFonts w:ascii="Arial" w:hAnsi="Arial" w:cs="Arial"/>
          <w:color w:val="auto"/>
        </w:rPr>
        <w:t xml:space="preserve">Also need a citation here to show that Dobutamine is acceptable for measuring maximal coronary blood flow. </w:t>
      </w:r>
    </w:p>
    <w:p w:rsidR="00863DE2" w:rsidRPr="00922099" w:rsidRDefault="00863DE2" w:rsidP="00863DE2">
      <w:pPr>
        <w:rPr>
          <w:rFonts w:ascii="Arial" w:hAnsi="Arial" w:cs="Arial"/>
          <w:sz w:val="24"/>
          <w:szCs w:val="24"/>
        </w:rPr>
      </w:pPr>
      <w:r w:rsidRPr="00922099">
        <w:rPr>
          <w:rFonts w:ascii="Arial" w:hAnsi="Arial" w:cs="Arial"/>
          <w:sz w:val="24"/>
          <w:szCs w:val="24"/>
        </w:rPr>
        <w:tab/>
        <w:t>A4: maximal blood flow measured during the stress is the peak blood flow during dobutamine infusion. Lines 150-152- step 2.13</w:t>
      </w:r>
    </w:p>
    <w:p w:rsidR="00863DE2" w:rsidRPr="00922099" w:rsidRDefault="00863DE2" w:rsidP="00863DE2">
      <w:pPr>
        <w:rPr>
          <w:rFonts w:ascii="Arial" w:hAnsi="Arial" w:cs="Arial"/>
          <w:sz w:val="24"/>
          <w:szCs w:val="24"/>
        </w:rPr>
      </w:pPr>
      <w:proofErr w:type="gramStart"/>
      <w:r w:rsidRPr="00922099">
        <w:rPr>
          <w:rFonts w:ascii="Arial" w:hAnsi="Arial" w:cs="Arial"/>
          <w:sz w:val="24"/>
          <w:szCs w:val="24"/>
        </w:rPr>
        <w:t>resting</w:t>
      </w:r>
      <w:proofErr w:type="gramEnd"/>
      <w:r w:rsidRPr="00922099">
        <w:rPr>
          <w:rFonts w:ascii="Arial" w:hAnsi="Arial" w:cs="Arial"/>
          <w:sz w:val="24"/>
          <w:szCs w:val="24"/>
        </w:rPr>
        <w:t xml:space="preserve"> blood flow is recorded when animal is anesthetized and resting on the platforms. In the protocol we made more clear when and how we were capturing the resting blood flow. Line 105, 147</w:t>
      </w:r>
    </w:p>
    <w:p w:rsidR="00863DE2" w:rsidRPr="00922099" w:rsidRDefault="00863DE2" w:rsidP="00863DE2">
      <w:pPr>
        <w:rPr>
          <w:rFonts w:ascii="Arial" w:hAnsi="Arial" w:cs="Arial"/>
          <w:sz w:val="24"/>
          <w:szCs w:val="24"/>
        </w:rPr>
      </w:pPr>
    </w:p>
    <w:p w:rsidR="00863DE2" w:rsidRPr="00922099" w:rsidRDefault="00863DE2" w:rsidP="00863DE2">
      <w:pPr>
        <w:rPr>
          <w:rFonts w:ascii="Arial" w:hAnsi="Arial" w:cs="Arial"/>
          <w:sz w:val="24"/>
          <w:szCs w:val="24"/>
        </w:rPr>
      </w:pPr>
      <w:r w:rsidRPr="00922099">
        <w:rPr>
          <w:rFonts w:ascii="Arial" w:hAnsi="Arial" w:cs="Arial"/>
          <w:sz w:val="24"/>
          <w:szCs w:val="24"/>
        </w:rPr>
        <w:t xml:space="preserve">Q5: </w:t>
      </w:r>
      <w:r w:rsidRPr="00922099">
        <w:rPr>
          <w:rFonts w:ascii="Arial" w:hAnsi="Arial" w:cs="Arial"/>
          <w:sz w:val="24"/>
          <w:szCs w:val="24"/>
        </w:rPr>
        <w:t>Isn’t there any isoflurane in this case?</w:t>
      </w:r>
    </w:p>
    <w:p w:rsidR="00922099" w:rsidRPr="00922099" w:rsidRDefault="00922099" w:rsidP="00922099">
      <w:pPr>
        <w:rPr>
          <w:rFonts w:ascii="Arial" w:hAnsi="Arial" w:cs="Arial"/>
          <w:sz w:val="24"/>
          <w:szCs w:val="24"/>
        </w:rPr>
      </w:pPr>
      <w:r w:rsidRPr="00922099">
        <w:rPr>
          <w:rFonts w:ascii="Arial" w:hAnsi="Arial" w:cs="Arial"/>
          <w:sz w:val="24"/>
          <w:szCs w:val="24"/>
        </w:rPr>
        <w:tab/>
        <w:t xml:space="preserve">A5: </w:t>
      </w:r>
      <w:r w:rsidRPr="00922099">
        <w:rPr>
          <w:rFonts w:ascii="Arial" w:hAnsi="Arial" w:cs="Arial"/>
          <w:sz w:val="24"/>
          <w:szCs w:val="24"/>
        </w:rPr>
        <w:t>Anesthetize rat with isoflurane - induction chamber at 5% with 1.5–2.0 L/min O</w:t>
      </w:r>
      <w:r w:rsidRPr="00922099">
        <w:rPr>
          <w:rFonts w:ascii="Arial" w:hAnsi="Arial" w:cs="Arial"/>
          <w:sz w:val="24"/>
          <w:szCs w:val="24"/>
          <w:vertAlign w:val="subscript"/>
        </w:rPr>
        <w:t>2</w:t>
      </w:r>
      <w:r w:rsidRPr="00922099">
        <w:rPr>
          <w:rFonts w:ascii="Arial" w:hAnsi="Arial" w:cs="Arial"/>
          <w:sz w:val="24"/>
          <w:szCs w:val="24"/>
        </w:rPr>
        <w:t xml:space="preserve"> flow followed by 1.5–2.0% with 1.5–2.0 L/min O</w:t>
      </w:r>
      <w:r w:rsidRPr="00922099">
        <w:rPr>
          <w:rFonts w:ascii="Arial" w:hAnsi="Arial" w:cs="Arial"/>
          <w:sz w:val="24"/>
          <w:szCs w:val="24"/>
          <w:vertAlign w:val="subscript"/>
        </w:rPr>
        <w:t xml:space="preserve">2 </w:t>
      </w:r>
      <w:r w:rsidRPr="00922099">
        <w:rPr>
          <w:rFonts w:ascii="Arial" w:hAnsi="Arial" w:cs="Arial"/>
          <w:sz w:val="24"/>
          <w:szCs w:val="24"/>
        </w:rPr>
        <w:t xml:space="preserve">flow. We maintain this anesthesia throughout the experiment, during resting and stress stages. </w:t>
      </w:r>
      <w:r w:rsidRPr="00922099">
        <w:rPr>
          <w:rFonts w:ascii="Arial" w:hAnsi="Arial" w:cs="Arial"/>
          <w:sz w:val="24"/>
          <w:szCs w:val="24"/>
        </w:rPr>
        <w:t>Step 2.1 lines 99-101</w:t>
      </w:r>
    </w:p>
    <w:p w:rsidR="00922099" w:rsidRPr="00922099" w:rsidRDefault="00922099" w:rsidP="00922099">
      <w:pPr>
        <w:rPr>
          <w:rFonts w:ascii="Arial" w:hAnsi="Arial" w:cs="Arial"/>
          <w:sz w:val="24"/>
          <w:szCs w:val="24"/>
        </w:rPr>
      </w:pPr>
    </w:p>
    <w:p w:rsidR="00922099" w:rsidRPr="00922099" w:rsidRDefault="00922099" w:rsidP="00863DE2">
      <w:pPr>
        <w:rPr>
          <w:rFonts w:ascii="Arial" w:hAnsi="Arial" w:cs="Arial"/>
          <w:sz w:val="24"/>
          <w:szCs w:val="24"/>
        </w:rPr>
      </w:pPr>
    </w:p>
    <w:p w:rsidR="00922099" w:rsidRPr="00922099" w:rsidRDefault="00922099" w:rsidP="00922099">
      <w:pPr>
        <w:pStyle w:val="CommentText"/>
        <w:rPr>
          <w:rFonts w:ascii="Arial" w:hAnsi="Arial" w:cs="Arial"/>
        </w:rPr>
      </w:pPr>
      <w:r w:rsidRPr="00922099">
        <w:rPr>
          <w:rFonts w:ascii="Arial" w:hAnsi="Arial" w:cs="Arial"/>
        </w:rPr>
        <w:t xml:space="preserve">Q6: </w:t>
      </w:r>
      <w:r w:rsidRPr="00922099">
        <w:rPr>
          <w:rFonts w:ascii="Arial" w:hAnsi="Arial" w:cs="Arial"/>
        </w:rPr>
        <w:t xml:space="preserve">This is not clear, 72 hours later you would perform the baseline measurement, </w:t>
      </w:r>
      <w:proofErr w:type="gramStart"/>
      <w:r w:rsidRPr="00922099">
        <w:rPr>
          <w:rFonts w:ascii="Arial" w:hAnsi="Arial" w:cs="Arial"/>
        </w:rPr>
        <w:t>then</w:t>
      </w:r>
      <w:proofErr w:type="gramEnd"/>
      <w:r w:rsidRPr="00922099">
        <w:rPr>
          <w:rFonts w:ascii="Arial" w:hAnsi="Arial" w:cs="Arial"/>
        </w:rPr>
        <w:t xml:space="preserve"> after how many hours do you perform the </w:t>
      </w:r>
      <w:r w:rsidRPr="00922099">
        <w:rPr>
          <w:rFonts w:ascii="Arial" w:hAnsi="Arial" w:cs="Arial"/>
          <w:color w:val="auto"/>
        </w:rPr>
        <w:t xml:space="preserve">Dobutamine infusion. Wil this not increase the time from reperfusion? How do </w:t>
      </w:r>
      <w:proofErr w:type="spellStart"/>
      <w:r w:rsidRPr="00922099">
        <w:rPr>
          <w:rFonts w:ascii="Arial" w:hAnsi="Arial" w:cs="Arial"/>
          <w:color w:val="auto"/>
        </w:rPr>
        <w:t>you</w:t>
      </w:r>
      <w:proofErr w:type="spellEnd"/>
      <w:r w:rsidRPr="00922099">
        <w:rPr>
          <w:rFonts w:ascii="Arial" w:hAnsi="Arial" w:cs="Arial"/>
          <w:color w:val="auto"/>
        </w:rPr>
        <w:t xml:space="preserve"> account for </w:t>
      </w:r>
      <w:proofErr w:type="gramStart"/>
      <w:r w:rsidRPr="00922099">
        <w:rPr>
          <w:rFonts w:ascii="Arial" w:hAnsi="Arial" w:cs="Arial"/>
          <w:color w:val="auto"/>
        </w:rPr>
        <w:t>this.</w:t>
      </w:r>
      <w:proofErr w:type="gramEnd"/>
      <w:r w:rsidRPr="00922099">
        <w:rPr>
          <w:rFonts w:ascii="Arial" w:hAnsi="Arial" w:cs="Arial"/>
          <w:color w:val="auto"/>
        </w:rPr>
        <w:t xml:space="preserve"> </w:t>
      </w:r>
    </w:p>
    <w:p w:rsidR="00922099" w:rsidRPr="00922099" w:rsidRDefault="00922099" w:rsidP="00922099">
      <w:pPr>
        <w:pStyle w:val="CommentText"/>
        <w:rPr>
          <w:rFonts w:ascii="Arial" w:hAnsi="Arial" w:cs="Arial"/>
        </w:rPr>
      </w:pPr>
    </w:p>
    <w:p w:rsidR="00863DE2" w:rsidRPr="00922099" w:rsidRDefault="00922099" w:rsidP="00922099">
      <w:pPr>
        <w:rPr>
          <w:rFonts w:ascii="Arial" w:hAnsi="Arial" w:cs="Arial"/>
          <w:sz w:val="24"/>
          <w:szCs w:val="24"/>
        </w:rPr>
      </w:pPr>
      <w:r w:rsidRPr="00922099">
        <w:rPr>
          <w:rFonts w:ascii="Arial" w:hAnsi="Arial" w:cs="Arial"/>
          <w:sz w:val="24"/>
          <w:szCs w:val="24"/>
        </w:rPr>
        <w:t>Need result figure on pulse wave velocity imaging of LAD coronary artery after I/R for comparison.</w:t>
      </w:r>
    </w:p>
    <w:p w:rsidR="00922099" w:rsidRPr="00922099" w:rsidRDefault="00922099" w:rsidP="00922099">
      <w:pPr>
        <w:rPr>
          <w:rFonts w:ascii="Arial" w:hAnsi="Arial" w:cs="Arial"/>
          <w:sz w:val="24"/>
          <w:szCs w:val="24"/>
        </w:rPr>
      </w:pPr>
      <w:r>
        <w:rPr>
          <w:rFonts w:ascii="Arial" w:hAnsi="Arial" w:cs="Arial"/>
          <w:sz w:val="24"/>
          <w:szCs w:val="24"/>
        </w:rPr>
        <w:lastRenderedPageBreak/>
        <w:tab/>
        <w:t>A6</w:t>
      </w:r>
      <w:r w:rsidRPr="00922099">
        <w:rPr>
          <w:rFonts w:ascii="Arial" w:hAnsi="Arial" w:cs="Arial"/>
          <w:sz w:val="24"/>
          <w:szCs w:val="24"/>
        </w:rPr>
        <w:t xml:space="preserve">: All the rats were scanned and CFR was obtained before IR surgery. After 72 hours of surgery coronary flow was obtained from resting and stress state and CFR was calculated. </w:t>
      </w:r>
    </w:p>
    <w:p w:rsidR="00922099" w:rsidRPr="00922099" w:rsidRDefault="00922099" w:rsidP="00922099">
      <w:pPr>
        <w:rPr>
          <w:rFonts w:ascii="Arial" w:hAnsi="Arial" w:cs="Arial"/>
          <w:sz w:val="24"/>
          <w:szCs w:val="24"/>
        </w:rPr>
      </w:pPr>
      <w:r w:rsidRPr="00922099">
        <w:rPr>
          <w:rFonts w:ascii="Arial" w:hAnsi="Arial" w:cs="Arial"/>
          <w:sz w:val="24"/>
          <w:szCs w:val="24"/>
        </w:rPr>
        <w:t>LAD velocity images are present before and after surgery is in figure 3A</w:t>
      </w:r>
    </w:p>
    <w:p w:rsidR="00922099" w:rsidRPr="00922099" w:rsidRDefault="00922099" w:rsidP="00922099">
      <w:pPr>
        <w:rPr>
          <w:rFonts w:ascii="Arial" w:hAnsi="Arial" w:cs="Arial"/>
          <w:sz w:val="24"/>
          <w:szCs w:val="24"/>
        </w:rPr>
      </w:pPr>
    </w:p>
    <w:p w:rsidR="00922099" w:rsidRPr="00922099" w:rsidRDefault="00922099" w:rsidP="00922099">
      <w:pPr>
        <w:rPr>
          <w:rFonts w:ascii="Arial" w:eastAsiaTheme="minorHAnsi" w:hAnsi="Arial" w:cs="Arial"/>
          <w:sz w:val="24"/>
          <w:szCs w:val="24"/>
        </w:rPr>
      </w:pPr>
      <w:r w:rsidRPr="00922099">
        <w:rPr>
          <w:rFonts w:ascii="Arial" w:hAnsi="Arial" w:cs="Arial"/>
          <w:sz w:val="24"/>
          <w:szCs w:val="24"/>
        </w:rPr>
        <w:t xml:space="preserve">Q7: </w:t>
      </w:r>
      <w:r w:rsidRPr="00922099">
        <w:rPr>
          <w:rFonts w:ascii="Arial" w:eastAsiaTheme="minorHAnsi" w:hAnsi="Arial" w:cs="Arial"/>
          <w:sz w:val="24"/>
          <w:szCs w:val="24"/>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922099">
        <w:rPr>
          <w:rFonts w:ascii="Arial" w:eastAsiaTheme="minorHAnsi" w:hAnsi="Arial" w:cs="Arial"/>
          <w:sz w:val="24"/>
          <w:szCs w:val="24"/>
        </w:rPr>
        <w:t>docx</w:t>
      </w:r>
      <w:proofErr w:type="spellEnd"/>
      <w:r w:rsidRPr="00922099">
        <w:rPr>
          <w:rFonts w:ascii="Arial" w:eastAsiaTheme="minorHAnsi" w:hAnsi="Arial" w:cs="Arial"/>
          <w:sz w:val="24"/>
          <w:szCs w:val="24"/>
        </w:rPr>
        <w:t xml:space="preserve"> file to your Editorial Manager account. The Figure must be cited appropriately in the Figure Legend, i.e. “This figure has been modified from [citation].”</w:t>
      </w:r>
    </w:p>
    <w:p w:rsidR="00922099" w:rsidRPr="00922099" w:rsidRDefault="00922099" w:rsidP="00922099">
      <w:pPr>
        <w:rPr>
          <w:rFonts w:ascii="Arial" w:hAnsi="Arial" w:cs="Arial"/>
          <w:sz w:val="24"/>
          <w:szCs w:val="24"/>
        </w:rPr>
      </w:pPr>
      <w:r w:rsidRPr="00922099">
        <w:rPr>
          <w:rFonts w:ascii="Arial" w:eastAsiaTheme="minorHAnsi" w:hAnsi="Arial" w:cs="Arial"/>
          <w:sz w:val="24"/>
          <w:szCs w:val="24"/>
        </w:rPr>
        <w:tab/>
        <w:t>A</w:t>
      </w:r>
      <w:r>
        <w:rPr>
          <w:rFonts w:ascii="Arial" w:eastAsiaTheme="minorHAnsi" w:hAnsi="Arial" w:cs="Arial"/>
          <w:sz w:val="24"/>
          <w:szCs w:val="24"/>
        </w:rPr>
        <w:t>7</w:t>
      </w:r>
      <w:bookmarkStart w:id="0" w:name="_GoBack"/>
      <w:bookmarkEnd w:id="0"/>
      <w:r w:rsidRPr="00922099">
        <w:rPr>
          <w:rFonts w:ascii="Arial" w:eastAsiaTheme="minorHAnsi" w:hAnsi="Arial" w:cs="Arial"/>
          <w:sz w:val="24"/>
          <w:szCs w:val="24"/>
        </w:rPr>
        <w:t xml:space="preserve">: we don’t use any figure which have been used in any other publications before. </w:t>
      </w:r>
      <w:r w:rsidRPr="00922099">
        <w:rPr>
          <w:rFonts w:ascii="Arial" w:hAnsi="Arial" w:cs="Arial"/>
          <w:sz w:val="24"/>
          <w:szCs w:val="24"/>
        </w:rPr>
        <w:t xml:space="preserve"> </w:t>
      </w:r>
    </w:p>
    <w:p w:rsidR="00922099" w:rsidRPr="00922099" w:rsidRDefault="00922099" w:rsidP="00922099">
      <w:pPr>
        <w:rPr>
          <w:rFonts w:ascii="Arial" w:hAnsi="Arial" w:cs="Arial"/>
          <w:sz w:val="24"/>
          <w:szCs w:val="24"/>
        </w:rPr>
      </w:pPr>
    </w:p>
    <w:p w:rsidR="00922099" w:rsidRPr="00922099" w:rsidRDefault="00922099" w:rsidP="00922099">
      <w:pPr>
        <w:pStyle w:val="ListParagraph"/>
        <w:spacing w:line="276" w:lineRule="auto"/>
        <w:ind w:left="0"/>
        <w:rPr>
          <w:rFonts w:ascii="Arial" w:hAnsi="Arial" w:cs="Arial"/>
          <w:sz w:val="24"/>
          <w:szCs w:val="24"/>
        </w:rPr>
      </w:pPr>
      <w:r w:rsidRPr="00922099">
        <w:rPr>
          <w:rFonts w:ascii="Arial" w:hAnsi="Arial" w:cs="Arial"/>
          <w:sz w:val="24"/>
          <w:szCs w:val="24"/>
        </w:rPr>
        <w:t xml:space="preserve">Q8: </w:t>
      </w:r>
      <w:r w:rsidRPr="00922099">
        <w:rPr>
          <w:rFonts w:ascii="Arial" w:hAnsi="Arial" w:cs="Arial"/>
          <w:sz w:val="24"/>
          <w:szCs w:val="24"/>
        </w:rPr>
        <w:t>Please do not make points in the Discussion section. As we are a methods journal, please revise the Discussion to explicitly cover the following in detail in 3-6 paragraphs with citations:</w:t>
      </w:r>
    </w:p>
    <w:p w:rsidR="00922099" w:rsidRPr="00922099" w:rsidRDefault="00922099" w:rsidP="00922099">
      <w:pPr>
        <w:rPr>
          <w:rFonts w:ascii="Arial" w:hAnsi="Arial" w:cs="Arial"/>
          <w:sz w:val="24"/>
          <w:szCs w:val="24"/>
        </w:rPr>
      </w:pPr>
      <w:proofErr w:type="gramStart"/>
      <w:r w:rsidRPr="00922099">
        <w:rPr>
          <w:rFonts w:ascii="Arial" w:hAnsi="Arial" w:cs="Arial"/>
          <w:sz w:val="24"/>
          <w:szCs w:val="24"/>
        </w:rPr>
        <w:t>a</w:t>
      </w:r>
      <w:proofErr w:type="gramEnd"/>
      <w:r w:rsidRPr="00922099">
        <w:rPr>
          <w:rFonts w:ascii="Arial" w:hAnsi="Arial" w:cs="Arial"/>
          <w:sz w:val="24"/>
          <w:szCs w:val="24"/>
        </w:rPr>
        <w:t>) Critical steps within the protocol</w:t>
      </w:r>
    </w:p>
    <w:p w:rsidR="00922099" w:rsidRPr="00922099" w:rsidRDefault="00922099" w:rsidP="00922099">
      <w:pPr>
        <w:rPr>
          <w:rFonts w:ascii="Arial" w:hAnsi="Arial" w:cs="Arial"/>
          <w:sz w:val="24"/>
          <w:szCs w:val="24"/>
        </w:rPr>
      </w:pPr>
      <w:r w:rsidRPr="00922099">
        <w:rPr>
          <w:rFonts w:ascii="Arial" w:hAnsi="Arial" w:cs="Arial"/>
          <w:sz w:val="24"/>
          <w:szCs w:val="24"/>
        </w:rPr>
        <w:t>b) Any modifications and troubleshooting of the technique</w:t>
      </w:r>
    </w:p>
    <w:p w:rsidR="00922099" w:rsidRPr="00922099" w:rsidRDefault="00922099" w:rsidP="00922099">
      <w:pPr>
        <w:rPr>
          <w:rFonts w:ascii="Arial" w:hAnsi="Arial" w:cs="Arial"/>
          <w:sz w:val="24"/>
          <w:szCs w:val="24"/>
        </w:rPr>
      </w:pPr>
      <w:r w:rsidRPr="00922099">
        <w:rPr>
          <w:rFonts w:ascii="Arial" w:hAnsi="Arial" w:cs="Arial"/>
          <w:sz w:val="24"/>
          <w:szCs w:val="24"/>
        </w:rPr>
        <w:t>c) Any limitations of the technique</w:t>
      </w:r>
    </w:p>
    <w:p w:rsidR="00922099" w:rsidRPr="00922099" w:rsidRDefault="00922099" w:rsidP="00922099">
      <w:pPr>
        <w:rPr>
          <w:rFonts w:ascii="Arial" w:hAnsi="Arial" w:cs="Arial"/>
          <w:sz w:val="24"/>
          <w:szCs w:val="24"/>
        </w:rPr>
      </w:pPr>
      <w:r w:rsidRPr="00922099">
        <w:rPr>
          <w:rFonts w:ascii="Arial" w:hAnsi="Arial" w:cs="Arial"/>
          <w:sz w:val="24"/>
          <w:szCs w:val="24"/>
        </w:rPr>
        <w:t>d) The significance with respect to existing methods</w:t>
      </w:r>
    </w:p>
    <w:p w:rsidR="00922099" w:rsidRPr="00922099" w:rsidRDefault="00922099" w:rsidP="00922099">
      <w:pPr>
        <w:rPr>
          <w:rFonts w:ascii="Arial" w:hAnsi="Arial" w:cs="Arial"/>
          <w:sz w:val="24"/>
          <w:szCs w:val="24"/>
        </w:rPr>
      </w:pPr>
      <w:r w:rsidRPr="00922099">
        <w:rPr>
          <w:rFonts w:ascii="Arial" w:hAnsi="Arial" w:cs="Arial"/>
          <w:sz w:val="24"/>
          <w:szCs w:val="24"/>
        </w:rPr>
        <w:t>e) Any future applications of the technique</w:t>
      </w:r>
    </w:p>
    <w:p w:rsidR="00922099" w:rsidRPr="00922099" w:rsidRDefault="00922099" w:rsidP="00922099">
      <w:pPr>
        <w:rPr>
          <w:rFonts w:ascii="Arial" w:hAnsi="Arial" w:cs="Arial"/>
          <w:sz w:val="24"/>
          <w:szCs w:val="24"/>
        </w:rPr>
      </w:pPr>
    </w:p>
    <w:p w:rsidR="00922099" w:rsidRPr="00922099" w:rsidRDefault="00922099" w:rsidP="00922099">
      <w:pPr>
        <w:rPr>
          <w:rFonts w:ascii="Arial" w:hAnsi="Arial" w:cs="Arial"/>
          <w:sz w:val="24"/>
          <w:szCs w:val="24"/>
        </w:rPr>
      </w:pPr>
      <w:r w:rsidRPr="00922099">
        <w:rPr>
          <w:rFonts w:ascii="Arial" w:hAnsi="Arial" w:cs="Arial"/>
          <w:sz w:val="24"/>
          <w:szCs w:val="24"/>
        </w:rPr>
        <w:tab/>
        <w:t xml:space="preserve">A8: </w:t>
      </w:r>
      <w:r w:rsidRPr="00922099">
        <w:rPr>
          <w:rFonts w:ascii="Arial" w:hAnsi="Arial" w:cs="Arial"/>
          <w:sz w:val="24"/>
          <w:szCs w:val="24"/>
        </w:rPr>
        <w:t>We have made the requested changes.</w:t>
      </w:r>
    </w:p>
    <w:p w:rsidR="00863DE2" w:rsidRPr="00922099" w:rsidRDefault="00863DE2" w:rsidP="00922099">
      <w:pPr>
        <w:rPr>
          <w:rFonts w:ascii="Arial" w:hAnsi="Arial" w:cs="Arial"/>
          <w:sz w:val="24"/>
          <w:szCs w:val="24"/>
        </w:rPr>
      </w:pPr>
    </w:p>
    <w:p w:rsidR="00863DE2" w:rsidRPr="00922099" w:rsidRDefault="00863DE2" w:rsidP="00863DE2">
      <w:pPr>
        <w:rPr>
          <w:rFonts w:ascii="Arial" w:hAnsi="Arial" w:cs="Arial"/>
          <w:sz w:val="24"/>
          <w:szCs w:val="24"/>
        </w:rPr>
      </w:pPr>
    </w:p>
    <w:p w:rsidR="00863DE2" w:rsidRPr="00922099" w:rsidRDefault="00863DE2" w:rsidP="008B0C4A">
      <w:pPr>
        <w:spacing w:after="240"/>
        <w:rPr>
          <w:rFonts w:ascii="Arial" w:hAnsi="Arial" w:cs="Arial"/>
          <w:sz w:val="24"/>
          <w:szCs w:val="24"/>
        </w:rPr>
      </w:pPr>
    </w:p>
    <w:p w:rsidR="00863DE2" w:rsidRPr="00922099" w:rsidRDefault="00863DE2" w:rsidP="008B0C4A">
      <w:pPr>
        <w:spacing w:after="240"/>
        <w:rPr>
          <w:rStyle w:val="Strong"/>
          <w:rFonts w:ascii="Arial" w:eastAsia="Times New Roman" w:hAnsi="Arial" w:cs="Arial"/>
          <w:sz w:val="24"/>
          <w:szCs w:val="24"/>
        </w:rPr>
      </w:pPr>
    </w:p>
    <w:p w:rsidR="008B0C4A" w:rsidRPr="00922099" w:rsidRDefault="008B0C4A" w:rsidP="00A70C22">
      <w:pPr>
        <w:spacing w:after="240"/>
        <w:rPr>
          <w:rStyle w:val="Strong"/>
          <w:rFonts w:ascii="Arial" w:eastAsia="Times New Roman" w:hAnsi="Arial" w:cs="Arial"/>
          <w:sz w:val="24"/>
          <w:szCs w:val="24"/>
        </w:rPr>
      </w:pPr>
    </w:p>
    <w:p w:rsidR="008B0C4A" w:rsidRPr="00922099" w:rsidRDefault="008B0C4A" w:rsidP="00A70C22">
      <w:pPr>
        <w:spacing w:after="240"/>
        <w:rPr>
          <w:rStyle w:val="Strong"/>
          <w:rFonts w:ascii="Arial" w:eastAsia="Times New Roman" w:hAnsi="Arial" w:cs="Arial"/>
          <w:sz w:val="24"/>
          <w:szCs w:val="24"/>
        </w:rPr>
      </w:pPr>
    </w:p>
    <w:p w:rsidR="0072403F" w:rsidRPr="00922099" w:rsidRDefault="00A70C22" w:rsidP="00922099">
      <w:pPr>
        <w:spacing w:after="240"/>
        <w:rPr>
          <w:rFonts w:ascii="Arial" w:eastAsia="Times New Roman" w:hAnsi="Arial" w:cs="Arial"/>
          <w:sz w:val="24"/>
          <w:szCs w:val="24"/>
        </w:rPr>
      </w:pPr>
      <w:r w:rsidRPr="00922099">
        <w:rPr>
          <w:rFonts w:ascii="Arial" w:eastAsia="Times New Roman" w:hAnsi="Arial" w:cs="Arial"/>
          <w:sz w:val="24"/>
          <w:szCs w:val="24"/>
        </w:rPr>
        <w:br/>
      </w:r>
    </w:p>
    <w:p w:rsidR="00347310" w:rsidRPr="00922099" w:rsidRDefault="0072403F" w:rsidP="00922099">
      <w:pPr>
        <w:spacing w:after="240"/>
        <w:rPr>
          <w:rFonts w:ascii="Arial" w:eastAsia="Times New Roman" w:hAnsi="Arial" w:cs="Arial"/>
          <w:sz w:val="24"/>
          <w:szCs w:val="24"/>
        </w:rPr>
      </w:pPr>
      <w:r w:rsidRPr="00922099">
        <w:rPr>
          <w:rFonts w:ascii="Arial" w:eastAsia="Times New Roman" w:hAnsi="Arial" w:cs="Arial"/>
          <w:sz w:val="24"/>
          <w:szCs w:val="24"/>
        </w:rPr>
        <w:tab/>
      </w:r>
      <w:r w:rsidR="00347310" w:rsidRPr="00922099">
        <w:rPr>
          <w:rFonts w:ascii="Arial" w:eastAsia="Times New Roman" w:hAnsi="Arial" w:cs="Arial"/>
          <w:sz w:val="24"/>
          <w:szCs w:val="24"/>
        </w:rPr>
        <w:t xml:space="preserve"> </w:t>
      </w:r>
    </w:p>
    <w:p w:rsidR="00722EE4" w:rsidRPr="00922099" w:rsidRDefault="00722EE4">
      <w:pPr>
        <w:rPr>
          <w:rFonts w:ascii="Arial" w:hAnsi="Arial" w:cs="Arial"/>
          <w:sz w:val="24"/>
          <w:szCs w:val="24"/>
        </w:rPr>
      </w:pPr>
    </w:p>
    <w:sectPr w:rsidR="00722EE4" w:rsidRPr="00922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E1634"/>
    <w:multiLevelType w:val="hybridMultilevel"/>
    <w:tmpl w:val="507C0EE2"/>
    <w:lvl w:ilvl="0" w:tplc="3006C1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A30D2A"/>
    <w:multiLevelType w:val="hybridMultilevel"/>
    <w:tmpl w:val="B5480582"/>
    <w:lvl w:ilvl="0" w:tplc="94340D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22"/>
    <w:rsid w:val="002C286D"/>
    <w:rsid w:val="00347310"/>
    <w:rsid w:val="00415E9C"/>
    <w:rsid w:val="00605D77"/>
    <w:rsid w:val="00722EE4"/>
    <w:rsid w:val="0072403F"/>
    <w:rsid w:val="00863DE2"/>
    <w:rsid w:val="008B0C4A"/>
    <w:rsid w:val="008B12A3"/>
    <w:rsid w:val="00922099"/>
    <w:rsid w:val="009878EC"/>
    <w:rsid w:val="00A05F0E"/>
    <w:rsid w:val="00A70C22"/>
    <w:rsid w:val="00C3530B"/>
    <w:rsid w:val="00CC3185"/>
    <w:rsid w:val="00CF4D76"/>
    <w:rsid w:val="00CF6865"/>
    <w:rsid w:val="00DA3789"/>
    <w:rsid w:val="00F3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8528"/>
  <w15:chartTrackingRefBased/>
  <w15:docId w15:val="{68913AB5-3299-4683-8025-8A22ED32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C22"/>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70C22"/>
    <w:rPr>
      <w:b/>
      <w:bCs/>
    </w:rPr>
  </w:style>
  <w:style w:type="paragraph" w:styleId="BalloonText">
    <w:name w:val="Balloon Text"/>
    <w:basedOn w:val="Normal"/>
    <w:link w:val="BalloonTextChar"/>
    <w:uiPriority w:val="99"/>
    <w:semiHidden/>
    <w:unhideWhenUsed/>
    <w:rsid w:val="00CF68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865"/>
    <w:rPr>
      <w:rFonts w:ascii="Segoe UI" w:eastAsiaTheme="minorEastAsia" w:hAnsi="Segoe UI" w:cs="Segoe UI"/>
      <w:sz w:val="18"/>
      <w:szCs w:val="18"/>
    </w:rPr>
  </w:style>
  <w:style w:type="paragraph" w:styleId="ListParagraph">
    <w:name w:val="List Paragraph"/>
    <w:basedOn w:val="Normal"/>
    <w:uiPriority w:val="34"/>
    <w:qFormat/>
    <w:rsid w:val="00CC3185"/>
    <w:pPr>
      <w:ind w:left="720"/>
      <w:contextualSpacing/>
    </w:pPr>
  </w:style>
  <w:style w:type="paragraph" w:styleId="NormalWeb">
    <w:name w:val="Normal (Web)"/>
    <w:basedOn w:val="Normal"/>
    <w:rsid w:val="008B0C4A"/>
    <w:pPr>
      <w:widowControl w:val="0"/>
      <w:autoSpaceDE w:val="0"/>
      <w:autoSpaceDN w:val="0"/>
      <w:adjustRightInd w:val="0"/>
      <w:spacing w:before="100" w:beforeAutospacing="1" w:after="100" w:afterAutospacing="1"/>
      <w:jc w:val="both"/>
    </w:pPr>
    <w:rPr>
      <w:rFonts w:ascii="Calibri" w:eastAsia="Times New Roman" w:hAnsi="Calibri" w:cs="Calibri"/>
      <w:color w:val="000000"/>
      <w:sz w:val="24"/>
      <w:szCs w:val="24"/>
    </w:rPr>
  </w:style>
  <w:style w:type="character" w:styleId="CommentReference">
    <w:name w:val="annotation reference"/>
    <w:rsid w:val="00863DE2"/>
    <w:rPr>
      <w:sz w:val="18"/>
      <w:szCs w:val="18"/>
    </w:rPr>
  </w:style>
  <w:style w:type="paragraph" w:styleId="CommentText">
    <w:name w:val="annotation text"/>
    <w:basedOn w:val="Normal"/>
    <w:link w:val="CommentTextChar"/>
    <w:rsid w:val="00863DE2"/>
    <w:pPr>
      <w:widowControl w:val="0"/>
      <w:autoSpaceDE w:val="0"/>
      <w:autoSpaceDN w:val="0"/>
      <w:adjustRightInd w:val="0"/>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863DE2"/>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17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0D28F-DC8F-4613-83D6-DA41EED0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Kelm</dc:creator>
  <cp:keywords/>
  <dc:description/>
  <cp:lastModifiedBy>Natia Kelm</cp:lastModifiedBy>
  <cp:revision>2</cp:revision>
  <cp:lastPrinted>2019-01-23T17:09:00Z</cp:lastPrinted>
  <dcterms:created xsi:type="dcterms:W3CDTF">2019-02-06T17:22:00Z</dcterms:created>
  <dcterms:modified xsi:type="dcterms:W3CDTF">2019-02-06T17:22:00Z</dcterms:modified>
</cp:coreProperties>
</file>