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14C7D" w14:textId="77777777" w:rsidR="003A49C2" w:rsidRDefault="003A49C2" w:rsidP="009A0E7C">
      <w:pPr>
        <w:pStyle w:val="BodyText"/>
        <w:outlineLvl w:val="0"/>
        <w:rPr>
          <w:rFonts w:ascii="Helvetica" w:hAnsi="Helvetica" w:cs="Arial"/>
          <w:b/>
          <w:i w:val="0"/>
          <w:sz w:val="22"/>
          <w:szCs w:val="22"/>
        </w:rPr>
      </w:pPr>
    </w:p>
    <w:p w14:paraId="25E0226A"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227F4">
        <w:rPr>
          <w:rFonts w:ascii="Helvetica" w:hAnsi="Helvetica" w:cs="Arial"/>
          <w:b/>
          <w:i w:val="0"/>
          <w:sz w:val="22"/>
          <w:szCs w:val="22"/>
        </w:rPr>
        <w:t>59331</w:t>
      </w:r>
    </w:p>
    <w:p w14:paraId="22950F88"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227F4">
        <w:rPr>
          <w:rFonts w:ascii="Helvetica" w:hAnsi="Helvetica" w:cs="Arial"/>
          <w:b/>
          <w:i w:val="0"/>
          <w:sz w:val="22"/>
          <w:szCs w:val="22"/>
        </w:rPr>
        <w:t xml:space="preserve"> Anthony Iannazzi</w:t>
      </w:r>
    </w:p>
    <w:p w14:paraId="4B8191C6" w14:textId="77777777" w:rsidR="009A3CBD" w:rsidRPr="00AF0729"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F0729">
        <w:rPr>
          <w:rFonts w:ascii="Helvetica" w:hAnsi="Helvetica" w:cs="Arial"/>
          <w:b/>
          <w:i w:val="0"/>
          <w:sz w:val="22"/>
          <w:szCs w:val="22"/>
        </w:rPr>
        <w:t xml:space="preserve"> </w:t>
      </w:r>
      <w:hyperlink r:id="rId8" w:history="1">
        <w:r w:rsidR="00AF0729" w:rsidRPr="00AF0729">
          <w:rPr>
            <w:rStyle w:val="Hyperlink"/>
            <w:rFonts w:ascii="Helvetica" w:hAnsi="Helvetica" w:cs="Arial"/>
            <w:b/>
            <w:i w:val="0"/>
            <w:sz w:val="22"/>
            <w:szCs w:val="22"/>
          </w:rPr>
          <w:t>https://www.jove.com/account/file-uploader?src=18096003</w:t>
        </w:r>
      </w:hyperlink>
    </w:p>
    <w:p w14:paraId="44C229B4" w14:textId="77777777" w:rsidR="00FA1A9D" w:rsidRPr="00F95819" w:rsidRDefault="00FA1A9D" w:rsidP="00FA1A9D">
      <w:pPr>
        <w:pStyle w:val="BodyText"/>
        <w:outlineLvl w:val="0"/>
        <w:rPr>
          <w:rFonts w:ascii="Helvetica" w:hAnsi="Helvetica" w:cs="Arial"/>
          <w:b/>
          <w:i w:val="0"/>
          <w:sz w:val="28"/>
          <w:szCs w:val="28"/>
        </w:rPr>
      </w:pPr>
    </w:p>
    <w:p w14:paraId="67C6B0E2" w14:textId="77777777" w:rsidR="00FA1A9D" w:rsidRPr="00E227F4" w:rsidRDefault="00FA1A9D" w:rsidP="00FA1A9D">
      <w:pPr>
        <w:outlineLvl w:val="0"/>
        <w:rPr>
          <w:rFonts w:ascii="Helvetica" w:hAnsi="Helvetica" w:cs="Arial"/>
          <w:b/>
          <w:bCs/>
          <w:sz w:val="28"/>
          <w:szCs w:val="28"/>
        </w:rPr>
      </w:pPr>
      <w:r w:rsidRPr="00F95819">
        <w:rPr>
          <w:rFonts w:ascii="Helvetica" w:hAnsi="Helvetica" w:cs="Arial"/>
          <w:b/>
          <w:sz w:val="28"/>
          <w:szCs w:val="28"/>
        </w:rPr>
        <w:t xml:space="preserve">Title: </w:t>
      </w:r>
      <w:r w:rsidR="00E227F4" w:rsidRPr="00E227F4">
        <w:rPr>
          <w:rFonts w:ascii="Helvetica" w:hAnsi="Helvetica" w:cs="Arial"/>
          <w:b/>
          <w:bCs/>
          <w:sz w:val="28"/>
          <w:szCs w:val="28"/>
        </w:rPr>
        <w:t>Identifying Amino Acid Overproducers Using Rare-Codon-Rich Markers</w:t>
      </w:r>
    </w:p>
    <w:p w14:paraId="4C7CCDC7" w14:textId="77777777" w:rsidR="00FA1A9D" w:rsidRPr="00F95819" w:rsidRDefault="00FA1A9D" w:rsidP="00FA1A9D">
      <w:pPr>
        <w:pStyle w:val="CM10"/>
        <w:outlineLvl w:val="0"/>
        <w:rPr>
          <w:rFonts w:ascii="Helvetica" w:hAnsi="Helvetica" w:cs="Arial"/>
          <w:b/>
          <w:sz w:val="28"/>
          <w:szCs w:val="28"/>
        </w:rPr>
      </w:pPr>
    </w:p>
    <w:p w14:paraId="6AEF38E9"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66738E1" w14:textId="77777777" w:rsidR="00E227F4" w:rsidRPr="00E227F4" w:rsidRDefault="00E227F4" w:rsidP="00E227F4">
      <w:pPr>
        <w:pStyle w:val="Default"/>
        <w:rPr>
          <w:rFonts w:ascii="Helvetica" w:hAnsi="Helvetica" w:cs="Arial"/>
          <w:bCs/>
          <w:sz w:val="28"/>
          <w:szCs w:val="28"/>
          <w:vertAlign w:val="superscript"/>
        </w:rPr>
      </w:pPr>
      <w:r w:rsidRPr="00E227F4">
        <w:rPr>
          <w:rFonts w:ascii="Helvetica" w:hAnsi="Helvetica" w:cs="Arial"/>
          <w:bCs/>
          <w:sz w:val="28"/>
          <w:szCs w:val="28"/>
        </w:rPr>
        <w:t>Yi-Xin Huo</w:t>
      </w:r>
      <w:r w:rsidRPr="00E227F4">
        <w:rPr>
          <w:rFonts w:ascii="Helvetica" w:hAnsi="Helvetica" w:cs="Arial"/>
          <w:bCs/>
          <w:sz w:val="28"/>
          <w:szCs w:val="28"/>
          <w:vertAlign w:val="superscript"/>
        </w:rPr>
        <w:t>1,2</w:t>
      </w:r>
      <w:r w:rsidRPr="00E227F4">
        <w:rPr>
          <w:rFonts w:ascii="Helvetica" w:hAnsi="Helvetica" w:cs="Arial"/>
          <w:bCs/>
          <w:sz w:val="28"/>
          <w:szCs w:val="28"/>
        </w:rPr>
        <w:t>, Bo Zheng</w:t>
      </w:r>
      <w:r w:rsidRPr="00E227F4">
        <w:rPr>
          <w:rFonts w:ascii="Helvetica" w:hAnsi="Helvetica" w:cs="Arial"/>
          <w:bCs/>
          <w:sz w:val="28"/>
          <w:szCs w:val="28"/>
          <w:vertAlign w:val="superscript"/>
        </w:rPr>
        <w:t>1</w:t>
      </w:r>
      <w:r w:rsidRPr="00E227F4">
        <w:rPr>
          <w:rFonts w:ascii="Helvetica" w:hAnsi="Helvetica" w:cs="Arial"/>
          <w:bCs/>
          <w:sz w:val="28"/>
          <w:szCs w:val="28"/>
        </w:rPr>
        <w:t>, Ning Wang</w:t>
      </w:r>
      <w:r w:rsidRPr="00E227F4">
        <w:rPr>
          <w:rFonts w:ascii="Helvetica" w:hAnsi="Helvetica" w:cs="Arial"/>
          <w:bCs/>
          <w:sz w:val="28"/>
          <w:szCs w:val="28"/>
          <w:vertAlign w:val="superscript"/>
        </w:rPr>
        <w:t>1</w:t>
      </w:r>
      <w:r w:rsidRPr="00E227F4">
        <w:rPr>
          <w:rFonts w:ascii="Helvetica" w:hAnsi="Helvetica" w:cs="Arial"/>
          <w:bCs/>
          <w:sz w:val="28"/>
          <w:szCs w:val="28"/>
        </w:rPr>
        <w:t xml:space="preserve">, </w:t>
      </w:r>
      <w:proofErr w:type="spellStart"/>
      <w:r w:rsidRPr="00E227F4">
        <w:rPr>
          <w:rFonts w:ascii="Helvetica" w:hAnsi="Helvetica" w:cs="Arial"/>
          <w:bCs/>
          <w:sz w:val="28"/>
          <w:szCs w:val="28"/>
        </w:rPr>
        <w:t>Yunpeng</w:t>
      </w:r>
      <w:proofErr w:type="spellEnd"/>
      <w:r w:rsidRPr="00E227F4">
        <w:rPr>
          <w:rFonts w:ascii="Helvetica" w:hAnsi="Helvetica" w:cs="Arial"/>
          <w:bCs/>
          <w:sz w:val="28"/>
          <w:szCs w:val="28"/>
        </w:rPr>
        <w:t xml:space="preserve"> Yang</w:t>
      </w:r>
      <w:r w:rsidRPr="00E227F4">
        <w:rPr>
          <w:rFonts w:ascii="Helvetica" w:hAnsi="Helvetica" w:cs="Arial"/>
          <w:bCs/>
          <w:sz w:val="28"/>
          <w:szCs w:val="28"/>
          <w:vertAlign w:val="superscript"/>
        </w:rPr>
        <w:t>1</w:t>
      </w:r>
      <w:r w:rsidRPr="00E227F4">
        <w:rPr>
          <w:rFonts w:ascii="Helvetica" w:hAnsi="Helvetica" w:cs="Arial"/>
          <w:bCs/>
          <w:sz w:val="28"/>
          <w:szCs w:val="28"/>
        </w:rPr>
        <w:t xml:space="preserve">, </w:t>
      </w:r>
      <w:proofErr w:type="spellStart"/>
      <w:r w:rsidRPr="00E227F4">
        <w:rPr>
          <w:rFonts w:ascii="Helvetica" w:hAnsi="Helvetica" w:cs="Arial"/>
          <w:bCs/>
          <w:sz w:val="28"/>
          <w:szCs w:val="28"/>
        </w:rPr>
        <w:t>Xinxin</w:t>
      </w:r>
      <w:proofErr w:type="spellEnd"/>
      <w:r w:rsidRPr="00E227F4">
        <w:rPr>
          <w:rFonts w:ascii="Helvetica" w:hAnsi="Helvetica" w:cs="Arial"/>
          <w:bCs/>
          <w:sz w:val="28"/>
          <w:szCs w:val="28"/>
        </w:rPr>
        <w:t xml:space="preserve"> Liang</w:t>
      </w:r>
      <w:r w:rsidRPr="00E227F4">
        <w:rPr>
          <w:rFonts w:ascii="Helvetica" w:hAnsi="Helvetica" w:cs="Arial"/>
          <w:bCs/>
          <w:sz w:val="28"/>
          <w:szCs w:val="28"/>
          <w:vertAlign w:val="superscript"/>
        </w:rPr>
        <w:t>1</w:t>
      </w:r>
      <w:r w:rsidRPr="00E227F4">
        <w:rPr>
          <w:rFonts w:ascii="Helvetica" w:hAnsi="Helvetica" w:cs="Arial"/>
          <w:bCs/>
          <w:sz w:val="28"/>
          <w:szCs w:val="28"/>
        </w:rPr>
        <w:t xml:space="preserve">, </w:t>
      </w:r>
      <w:proofErr w:type="spellStart"/>
      <w:r w:rsidRPr="00E227F4">
        <w:rPr>
          <w:rFonts w:ascii="Helvetica" w:hAnsi="Helvetica" w:cs="Arial"/>
          <w:bCs/>
          <w:sz w:val="28"/>
          <w:szCs w:val="28"/>
        </w:rPr>
        <w:t>Xiaoyan</w:t>
      </w:r>
      <w:proofErr w:type="spellEnd"/>
      <w:r w:rsidRPr="00E227F4">
        <w:rPr>
          <w:rFonts w:ascii="Helvetica" w:hAnsi="Helvetica" w:cs="Arial"/>
          <w:bCs/>
          <w:sz w:val="28"/>
          <w:szCs w:val="28"/>
        </w:rPr>
        <w:t xml:space="preserve"> Ma</w:t>
      </w:r>
      <w:r w:rsidRPr="00E227F4">
        <w:rPr>
          <w:rFonts w:ascii="Helvetica" w:hAnsi="Helvetica" w:cs="Arial"/>
          <w:bCs/>
          <w:sz w:val="28"/>
          <w:szCs w:val="28"/>
          <w:vertAlign w:val="superscript"/>
        </w:rPr>
        <w:t>1</w:t>
      </w:r>
    </w:p>
    <w:p w14:paraId="70FE01DA" w14:textId="77777777" w:rsidR="00E227F4" w:rsidRPr="00E227F4" w:rsidRDefault="00E227F4" w:rsidP="00E227F4">
      <w:pPr>
        <w:pStyle w:val="Default"/>
        <w:rPr>
          <w:rFonts w:ascii="Helvetica" w:hAnsi="Helvetica" w:cs="Arial"/>
          <w:bCs/>
          <w:sz w:val="28"/>
          <w:szCs w:val="28"/>
        </w:rPr>
      </w:pPr>
    </w:p>
    <w:p w14:paraId="5B99FA9C" w14:textId="33645702" w:rsidR="00E227F4" w:rsidRPr="00E227F4" w:rsidRDefault="00E227F4" w:rsidP="00E227F4">
      <w:pPr>
        <w:pStyle w:val="Default"/>
        <w:rPr>
          <w:rFonts w:ascii="Helvetica" w:hAnsi="Helvetica" w:cs="Arial"/>
          <w:bCs/>
          <w:sz w:val="28"/>
          <w:szCs w:val="28"/>
        </w:rPr>
      </w:pPr>
      <w:r w:rsidRPr="00E227F4">
        <w:rPr>
          <w:rFonts w:ascii="Helvetica" w:hAnsi="Helvetica" w:cs="Arial"/>
          <w:bCs/>
          <w:sz w:val="28"/>
          <w:szCs w:val="28"/>
          <w:vertAlign w:val="superscript"/>
        </w:rPr>
        <w:t>1</w:t>
      </w:r>
      <w:bookmarkStart w:id="0" w:name="_Hlk490307941"/>
      <w:bookmarkStart w:id="1" w:name="OLE_LINK28"/>
      <w:bookmarkStart w:id="2" w:name="OLE_LINK6"/>
      <w:bookmarkStart w:id="3" w:name="OLE_LINK7"/>
      <w:bookmarkStart w:id="4" w:name="OLE_LINK49"/>
      <w:r w:rsidRPr="00E227F4">
        <w:rPr>
          <w:rFonts w:ascii="Helvetica" w:hAnsi="Helvetica" w:cs="Arial"/>
          <w:bCs/>
          <w:sz w:val="28"/>
          <w:szCs w:val="28"/>
        </w:rPr>
        <w:t>Key Laboratory of Molecular Medicine and Biotherapy, School</w:t>
      </w:r>
      <w:bookmarkEnd w:id="0"/>
      <w:bookmarkEnd w:id="1"/>
      <w:r w:rsidRPr="00E227F4">
        <w:rPr>
          <w:rFonts w:ascii="Helvetica" w:hAnsi="Helvetica" w:cs="Arial"/>
          <w:bCs/>
          <w:sz w:val="28"/>
          <w:szCs w:val="28"/>
        </w:rPr>
        <w:t xml:space="preserve"> of Life Science</w:t>
      </w:r>
      <w:bookmarkEnd w:id="2"/>
      <w:bookmarkEnd w:id="3"/>
      <w:bookmarkEnd w:id="4"/>
      <w:r w:rsidRPr="00E227F4">
        <w:rPr>
          <w:rFonts w:ascii="Helvetica" w:hAnsi="Helvetica" w:cs="Arial"/>
          <w:bCs/>
          <w:sz w:val="28"/>
          <w:szCs w:val="28"/>
        </w:rPr>
        <w:t xml:space="preserve">, </w:t>
      </w:r>
      <w:bookmarkStart w:id="5" w:name="OLE_LINK16"/>
      <w:bookmarkStart w:id="6" w:name="OLE_LINK48"/>
      <w:r w:rsidRPr="00E227F4">
        <w:rPr>
          <w:rFonts w:ascii="Helvetica" w:hAnsi="Helvetica" w:cs="Arial"/>
          <w:bCs/>
          <w:sz w:val="28"/>
          <w:szCs w:val="28"/>
        </w:rPr>
        <w:t>Beijing Institute of Technology</w:t>
      </w:r>
      <w:bookmarkEnd w:id="5"/>
      <w:bookmarkEnd w:id="6"/>
      <w:r w:rsidRPr="00E227F4">
        <w:rPr>
          <w:rFonts w:ascii="Helvetica" w:hAnsi="Helvetica" w:cs="Arial"/>
          <w:bCs/>
          <w:sz w:val="28"/>
          <w:szCs w:val="28"/>
        </w:rPr>
        <w:t xml:space="preserve">, </w:t>
      </w:r>
      <w:bookmarkStart w:id="7" w:name="OLE_LINK17"/>
      <w:bookmarkStart w:id="8" w:name="OLE_LINK24"/>
      <w:r w:rsidRPr="00E227F4">
        <w:rPr>
          <w:rFonts w:ascii="Helvetica" w:hAnsi="Helvetica" w:cs="Arial"/>
          <w:bCs/>
          <w:sz w:val="28"/>
          <w:szCs w:val="28"/>
        </w:rPr>
        <w:t>Beijing, People’s Republic of Chin</w:t>
      </w:r>
      <w:bookmarkEnd w:id="7"/>
      <w:bookmarkEnd w:id="8"/>
      <w:r w:rsidRPr="00E227F4">
        <w:rPr>
          <w:rFonts w:ascii="Helvetica" w:hAnsi="Helvetica" w:cs="Arial"/>
          <w:bCs/>
          <w:sz w:val="28"/>
          <w:szCs w:val="28"/>
        </w:rPr>
        <w:t>a</w:t>
      </w:r>
    </w:p>
    <w:p w14:paraId="3D301A99" w14:textId="77777777" w:rsidR="00FA1A9D" w:rsidRPr="00E227F4" w:rsidRDefault="00E227F4" w:rsidP="00FA1A9D">
      <w:pPr>
        <w:pStyle w:val="Default"/>
        <w:rPr>
          <w:rFonts w:ascii="Helvetica" w:hAnsi="Helvetica" w:cs="Arial"/>
          <w:bCs/>
          <w:sz w:val="28"/>
          <w:szCs w:val="28"/>
        </w:rPr>
      </w:pPr>
      <w:r w:rsidRPr="00E227F4">
        <w:rPr>
          <w:rFonts w:ascii="Helvetica" w:hAnsi="Helvetica" w:cs="Arial"/>
          <w:bCs/>
          <w:sz w:val="28"/>
          <w:szCs w:val="28"/>
          <w:vertAlign w:val="superscript"/>
        </w:rPr>
        <w:t>2</w:t>
      </w:r>
      <w:r w:rsidRPr="00E227F4">
        <w:rPr>
          <w:rFonts w:ascii="Helvetica" w:hAnsi="Helvetica" w:cs="Arial"/>
          <w:bCs/>
          <w:sz w:val="28"/>
          <w:szCs w:val="28"/>
        </w:rPr>
        <w:t xml:space="preserve">University of California at Los Angeles (UCLA) Institute of Advancement (Suzhou), </w:t>
      </w:r>
      <w:bookmarkStart w:id="9" w:name="OLE_LINK57"/>
      <w:bookmarkStart w:id="10" w:name="OLE_LINK58"/>
      <w:bookmarkStart w:id="11" w:name="OLE_LINK59"/>
      <w:r w:rsidRPr="00E227F4">
        <w:rPr>
          <w:rFonts w:ascii="Helvetica" w:hAnsi="Helvetica" w:cs="Arial"/>
          <w:bCs/>
          <w:sz w:val="28"/>
          <w:szCs w:val="28"/>
        </w:rPr>
        <w:t>Suzhou Industrial Park</w:t>
      </w:r>
      <w:bookmarkEnd w:id="9"/>
      <w:r w:rsidRPr="00E227F4">
        <w:rPr>
          <w:rFonts w:ascii="Helvetica" w:hAnsi="Helvetica" w:cs="Arial"/>
          <w:bCs/>
          <w:sz w:val="28"/>
          <w:szCs w:val="28"/>
        </w:rPr>
        <w:t>,</w:t>
      </w:r>
      <w:bookmarkEnd w:id="10"/>
      <w:bookmarkEnd w:id="11"/>
      <w:r w:rsidRPr="00E227F4">
        <w:rPr>
          <w:rFonts w:ascii="Helvetica" w:hAnsi="Helvetica" w:cs="Arial"/>
          <w:bCs/>
          <w:sz w:val="28"/>
          <w:szCs w:val="28"/>
        </w:rPr>
        <w:t xml:space="preserve"> Suzhou, People’s Republic of China</w:t>
      </w:r>
    </w:p>
    <w:p w14:paraId="797936F2" w14:textId="77777777" w:rsidR="00FA1A9D" w:rsidRPr="00F95819" w:rsidRDefault="00FA1A9D" w:rsidP="00FA1A9D">
      <w:pPr>
        <w:outlineLvl w:val="0"/>
        <w:rPr>
          <w:rFonts w:ascii="Helvetica" w:hAnsi="Helvetica" w:cs="Arial"/>
          <w:sz w:val="22"/>
          <w:szCs w:val="22"/>
        </w:rPr>
      </w:pPr>
    </w:p>
    <w:p w14:paraId="3A3DDA2D"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1E7B85A" w14:textId="77777777" w:rsidR="00E227F4" w:rsidRPr="00E227F4" w:rsidRDefault="00E227F4" w:rsidP="00E227F4">
      <w:pPr>
        <w:outlineLvl w:val="0"/>
        <w:rPr>
          <w:rFonts w:ascii="Helvetica" w:hAnsi="Helvetica" w:cs="Arial"/>
          <w:bCs/>
          <w:sz w:val="22"/>
          <w:szCs w:val="22"/>
        </w:rPr>
      </w:pPr>
      <w:proofErr w:type="spellStart"/>
      <w:r w:rsidRPr="00E227F4">
        <w:rPr>
          <w:rFonts w:ascii="Helvetica" w:hAnsi="Helvetica" w:cs="Arial"/>
          <w:bCs/>
          <w:sz w:val="22"/>
          <w:szCs w:val="22"/>
        </w:rPr>
        <w:t>Xiaoyan</w:t>
      </w:r>
      <w:proofErr w:type="spellEnd"/>
      <w:r w:rsidRPr="00E227F4">
        <w:rPr>
          <w:rFonts w:ascii="Helvetica" w:hAnsi="Helvetica" w:cs="Arial"/>
          <w:bCs/>
          <w:sz w:val="22"/>
          <w:szCs w:val="22"/>
        </w:rPr>
        <w:t xml:space="preserve"> Ma </w:t>
      </w:r>
      <w:r>
        <w:rPr>
          <w:rFonts w:ascii="Helvetica" w:hAnsi="Helvetica" w:cs="Arial"/>
          <w:bCs/>
          <w:sz w:val="22"/>
          <w:szCs w:val="22"/>
        </w:rPr>
        <w:tab/>
      </w:r>
      <w:r>
        <w:rPr>
          <w:rFonts w:ascii="Helvetica" w:hAnsi="Helvetica" w:cs="Arial"/>
          <w:bCs/>
          <w:sz w:val="22"/>
          <w:szCs w:val="22"/>
        </w:rPr>
        <w:tab/>
      </w:r>
      <w:r w:rsidRPr="00E227F4">
        <w:rPr>
          <w:rFonts w:ascii="Helvetica" w:hAnsi="Helvetica" w:cs="Arial"/>
          <w:bCs/>
          <w:sz w:val="22"/>
          <w:szCs w:val="22"/>
        </w:rPr>
        <w:t>xyma@bit.edu.cn</w:t>
      </w:r>
    </w:p>
    <w:p w14:paraId="619843E3" w14:textId="77777777" w:rsidR="00E227F4" w:rsidRPr="00E227F4" w:rsidRDefault="00E227F4" w:rsidP="00E227F4">
      <w:pPr>
        <w:outlineLvl w:val="0"/>
        <w:rPr>
          <w:rFonts w:ascii="Helvetica" w:hAnsi="Helvetica" w:cs="Arial"/>
          <w:bCs/>
          <w:sz w:val="22"/>
          <w:szCs w:val="22"/>
        </w:rPr>
      </w:pPr>
      <w:r w:rsidRPr="00E227F4">
        <w:rPr>
          <w:rFonts w:ascii="Helvetica" w:hAnsi="Helvetica" w:cs="Arial"/>
          <w:bCs/>
          <w:sz w:val="22"/>
          <w:szCs w:val="22"/>
        </w:rPr>
        <w:t>Tel: +86 010-68917657</w:t>
      </w:r>
    </w:p>
    <w:p w14:paraId="29714A96" w14:textId="77777777" w:rsidR="00FA1A9D" w:rsidRPr="00D94C52" w:rsidRDefault="00FA1A9D" w:rsidP="00FA1A9D">
      <w:pPr>
        <w:outlineLvl w:val="0"/>
        <w:rPr>
          <w:rFonts w:ascii="Helvetica" w:hAnsi="Helvetica" w:cs="Arial"/>
          <w:sz w:val="22"/>
          <w:szCs w:val="22"/>
        </w:rPr>
      </w:pPr>
    </w:p>
    <w:p w14:paraId="7A471E47" w14:textId="77777777" w:rsidR="00FA1A9D" w:rsidRDefault="00E227F4"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15617611" w14:textId="77777777" w:rsidR="00E227F4" w:rsidRPr="00E227F4" w:rsidRDefault="00E227F4" w:rsidP="00E227F4">
      <w:pPr>
        <w:outlineLvl w:val="0"/>
        <w:rPr>
          <w:rFonts w:ascii="Helvetica" w:hAnsi="Helvetica" w:cs="Arial"/>
          <w:bCs/>
          <w:sz w:val="22"/>
          <w:szCs w:val="22"/>
        </w:rPr>
      </w:pPr>
      <w:r w:rsidRPr="00E227F4">
        <w:rPr>
          <w:rFonts w:ascii="Helvetica" w:hAnsi="Helvetica" w:cs="Arial"/>
          <w:bCs/>
          <w:sz w:val="22"/>
          <w:szCs w:val="22"/>
        </w:rPr>
        <w:t>huoyixin@bit.edu.cn</w:t>
      </w:r>
    </w:p>
    <w:p w14:paraId="56FB2FC8" w14:textId="77777777" w:rsidR="00E227F4" w:rsidRPr="00E227F4" w:rsidRDefault="00E227F4" w:rsidP="00E227F4">
      <w:pPr>
        <w:outlineLvl w:val="0"/>
        <w:rPr>
          <w:rFonts w:ascii="Helvetica" w:hAnsi="Helvetica" w:cs="Arial"/>
          <w:bCs/>
          <w:sz w:val="22"/>
          <w:szCs w:val="22"/>
        </w:rPr>
      </w:pPr>
      <w:r w:rsidRPr="00E227F4">
        <w:rPr>
          <w:rFonts w:ascii="Helvetica" w:hAnsi="Helvetica" w:cs="Arial"/>
          <w:bCs/>
          <w:sz w:val="22"/>
          <w:szCs w:val="22"/>
        </w:rPr>
        <w:t>zheng_bo@bit.edu.cn</w:t>
      </w:r>
    </w:p>
    <w:p w14:paraId="7D65020A" w14:textId="77777777" w:rsidR="00E227F4" w:rsidRPr="00E227F4" w:rsidRDefault="00E227F4" w:rsidP="00E227F4">
      <w:pPr>
        <w:outlineLvl w:val="0"/>
        <w:rPr>
          <w:rFonts w:ascii="Helvetica" w:hAnsi="Helvetica" w:cs="Arial"/>
          <w:bCs/>
          <w:sz w:val="22"/>
          <w:szCs w:val="22"/>
        </w:rPr>
      </w:pPr>
      <w:r w:rsidRPr="00E227F4">
        <w:rPr>
          <w:rFonts w:ascii="Helvetica" w:hAnsi="Helvetica" w:cs="Arial"/>
          <w:bCs/>
          <w:sz w:val="22"/>
          <w:szCs w:val="22"/>
        </w:rPr>
        <w:t>wangning@bit.edu.cn</w:t>
      </w:r>
    </w:p>
    <w:p w14:paraId="270C398A" w14:textId="77777777" w:rsidR="00E227F4" w:rsidRPr="00E227F4" w:rsidRDefault="00E227F4" w:rsidP="00E227F4">
      <w:pPr>
        <w:outlineLvl w:val="0"/>
        <w:rPr>
          <w:rFonts w:ascii="Helvetica" w:hAnsi="Helvetica" w:cs="Arial"/>
          <w:bCs/>
          <w:sz w:val="22"/>
          <w:szCs w:val="22"/>
        </w:rPr>
      </w:pPr>
      <w:r>
        <w:rPr>
          <w:rFonts w:ascii="Helvetica" w:hAnsi="Helvetica" w:cs="Arial"/>
          <w:bCs/>
          <w:sz w:val="22"/>
          <w:szCs w:val="22"/>
        </w:rPr>
        <w:t>yunpengyang2015@163.com</w:t>
      </w:r>
    </w:p>
    <w:p w14:paraId="1B081902" w14:textId="77777777" w:rsidR="00E227F4" w:rsidRPr="00E227F4" w:rsidRDefault="00E227F4" w:rsidP="00E227F4">
      <w:pPr>
        <w:outlineLvl w:val="0"/>
        <w:rPr>
          <w:rFonts w:ascii="Helvetica" w:hAnsi="Helvetica" w:cs="Arial"/>
          <w:bCs/>
          <w:sz w:val="22"/>
          <w:szCs w:val="22"/>
        </w:rPr>
      </w:pPr>
      <w:r>
        <w:rPr>
          <w:rFonts w:ascii="Helvetica" w:hAnsi="Helvetica" w:cs="Arial"/>
          <w:bCs/>
          <w:sz w:val="22"/>
          <w:szCs w:val="22"/>
        </w:rPr>
        <w:t>xinxinliang111@126.com</w:t>
      </w:r>
    </w:p>
    <w:p w14:paraId="20B42C35" w14:textId="77777777" w:rsidR="003B5E26" w:rsidRPr="006A6324" w:rsidRDefault="003B5E26" w:rsidP="009A0E7C">
      <w:pPr>
        <w:outlineLvl w:val="0"/>
        <w:rPr>
          <w:rFonts w:ascii="Helvetica" w:hAnsi="Helvetica" w:cs="Arial"/>
          <w:b/>
          <w:sz w:val="22"/>
          <w:szCs w:val="22"/>
        </w:rPr>
      </w:pPr>
    </w:p>
    <w:p w14:paraId="3B10B5DC" w14:textId="77777777" w:rsidR="003B5E26" w:rsidRPr="006A6324" w:rsidRDefault="003B5E26" w:rsidP="009A0E7C">
      <w:pPr>
        <w:outlineLvl w:val="0"/>
        <w:rPr>
          <w:rFonts w:ascii="Helvetica" w:hAnsi="Helvetica" w:cs="Arial"/>
          <w:b/>
          <w:sz w:val="22"/>
          <w:szCs w:val="22"/>
        </w:rPr>
      </w:pPr>
    </w:p>
    <w:p w14:paraId="0B1D9324" w14:textId="77777777" w:rsidR="001E230F" w:rsidRPr="006A6324" w:rsidRDefault="001E230F" w:rsidP="009A0E7C">
      <w:pPr>
        <w:outlineLvl w:val="0"/>
        <w:rPr>
          <w:rFonts w:ascii="Helvetica" w:hAnsi="Helvetica" w:cs="Arial"/>
          <w:b/>
          <w:sz w:val="22"/>
          <w:szCs w:val="22"/>
        </w:rPr>
      </w:pPr>
    </w:p>
    <w:p w14:paraId="08A273D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3AB8E0F"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99EC445" w14:textId="63F6E07C" w:rsidR="00FA1A9D" w:rsidRPr="003656A1" w:rsidRDefault="00FA1A9D" w:rsidP="00FA1A9D">
      <w:pPr>
        <w:spacing w:before="120"/>
        <w:rPr>
          <w:rFonts w:ascii="Helvetica" w:hAnsi="Helvetica"/>
          <w:b/>
          <w:sz w:val="22"/>
          <w:u w:val="single"/>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Pr="003656A1">
        <w:rPr>
          <w:rFonts w:ascii="Helvetica" w:hAnsi="Helvetica"/>
          <w:b/>
          <w:sz w:val="22"/>
          <w:u w:val="single"/>
        </w:rPr>
        <w:t xml:space="preserve"> </w:t>
      </w:r>
      <w:r w:rsidR="0004004C" w:rsidRPr="003656A1">
        <w:rPr>
          <w:rFonts w:ascii="Helvetica" w:hAnsi="Helvetica"/>
          <w:b/>
          <w:sz w:val="22"/>
          <w:u w:val="single"/>
        </w:rPr>
        <w:t>N</w:t>
      </w:r>
      <w:proofErr w:type="gramEnd"/>
      <w:r w:rsidR="0004004C">
        <w:rPr>
          <w:rFonts w:ascii="Helvetica" w:hAnsi="Helvetica"/>
          <w:b/>
          <w:sz w:val="22"/>
          <w:u w:val="single"/>
        </w:rPr>
        <w:t xml:space="preserve">   </w:t>
      </w:r>
    </w:p>
    <w:p w14:paraId="6EFD4377" w14:textId="5EA43D4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roofErr w:type="gramStart"/>
      <w:r w:rsidRPr="00C679AC">
        <w:rPr>
          <w:rFonts w:ascii="Helvetica" w:hAnsi="Helvetica"/>
          <w:b/>
          <w:sz w:val="22"/>
        </w:rPr>
        <w:t>N)</w:t>
      </w:r>
      <w:r w:rsidR="0004004C">
        <w:rPr>
          <w:rFonts w:ascii="Helvetica" w:hAnsi="Helvetica"/>
          <w:b/>
          <w:sz w:val="22"/>
        </w:rPr>
        <w:t xml:space="preserve">  N</w:t>
      </w:r>
      <w:proofErr w:type="gramEnd"/>
      <w:r w:rsidR="0004004C">
        <w:rPr>
          <w:rFonts w:ascii="Helvetica" w:hAnsi="Helvetica"/>
          <w:b/>
          <w:sz w:val="22"/>
        </w:rPr>
        <w:t xml:space="preserve">  </w:t>
      </w:r>
    </w:p>
    <w:p w14:paraId="792E50B1" w14:textId="77777777" w:rsidR="00083302"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5E7E871A" w14:textId="7EF0DBD4" w:rsidR="00FA1A9D" w:rsidRDefault="00740328" w:rsidP="00FA1A9D">
      <w:pPr>
        <w:spacing w:before="120"/>
        <w:rPr>
          <w:rFonts w:ascii="Helvetica" w:hAnsi="Helvetica"/>
          <w:sz w:val="22"/>
        </w:rPr>
      </w:pPr>
      <w:r w:rsidRPr="00740328">
        <w:rPr>
          <w:rFonts w:ascii="Helvetica" w:hAnsi="Helvetica"/>
          <w:b/>
          <w:sz w:val="22"/>
          <w:u w:val="single"/>
        </w:rPr>
        <w:t>3.1, 3.2, 5.2, 5.5, 5.6</w:t>
      </w:r>
      <w:r>
        <w:rPr>
          <w:rFonts w:ascii="Helvetica" w:hAnsi="Helvetica"/>
          <w:b/>
          <w:sz w:val="22"/>
          <w:u w:val="single"/>
        </w:rPr>
        <w:t xml:space="preserve">  </w:t>
      </w:r>
    </w:p>
    <w:p w14:paraId="5508C709" w14:textId="77777777" w:rsidR="00083302"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6AABA48B" w14:textId="5E3C940E" w:rsidR="00FA1A9D" w:rsidRDefault="00740328" w:rsidP="00FA1A9D">
      <w:pPr>
        <w:spacing w:before="120"/>
        <w:rPr>
          <w:rFonts w:ascii="Helvetica" w:hAnsi="Helvetica"/>
          <w:sz w:val="22"/>
        </w:rPr>
      </w:pPr>
      <w:r w:rsidRPr="00740328">
        <w:rPr>
          <w:rFonts w:ascii="Helvetica" w:hAnsi="Helvetica"/>
          <w:b/>
          <w:sz w:val="22"/>
          <w:u w:val="single"/>
        </w:rPr>
        <w:t>The most difficult aspect of this procedure is to find a suitable condition in which the translation efficiency of the rare-codon-rich marker gene is significantly lower than that of the corresponding wild-type marker gene. To ensure success, a diluted medium is used to create a nutrient-limited environment, which is able to inhibit the translation of the rare-codon-rich gene while allow the wild-type gene to translate. We have verified that the fivefold diluted LB medium could fulfill this purpose (steps 3.2.2 and 5.2.2), which would ensure the efficiency of the rare-codon based selection or screening system.</w:t>
      </w:r>
      <w:r>
        <w:rPr>
          <w:rFonts w:ascii="Helvetica" w:hAnsi="Helvetica"/>
          <w:b/>
          <w:sz w:val="22"/>
          <w:u w:val="single"/>
        </w:rPr>
        <w:t xml:space="preserve"> </w:t>
      </w:r>
    </w:p>
    <w:p w14:paraId="08A85014" w14:textId="3BF8B5B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roofErr w:type="gramStart"/>
      <w:r w:rsidRPr="00C679AC">
        <w:rPr>
          <w:rFonts w:ascii="Helvetica" w:hAnsi="Helvetica"/>
          <w:b/>
          <w:sz w:val="22"/>
          <w:szCs w:val="22"/>
        </w:rPr>
        <w:t>N)</w:t>
      </w:r>
      <w:r w:rsidR="00740328">
        <w:rPr>
          <w:rFonts w:ascii="Helvetica" w:hAnsi="Helvetica"/>
          <w:b/>
          <w:sz w:val="22"/>
          <w:szCs w:val="22"/>
        </w:rPr>
        <w:t xml:space="preserve">  Y</w:t>
      </w:r>
      <w:proofErr w:type="gramEnd"/>
      <w:r w:rsidR="00740328">
        <w:rPr>
          <w:rFonts w:ascii="Helvetica" w:hAnsi="Helvetica"/>
          <w:b/>
          <w:sz w:val="22"/>
          <w:szCs w:val="22"/>
        </w:rPr>
        <w:t xml:space="preserve">  </w:t>
      </w:r>
    </w:p>
    <w:p w14:paraId="035D4640" w14:textId="452C4A9D" w:rsidR="00C70C90" w:rsidRPr="006A6324" w:rsidRDefault="00FA1A9D" w:rsidP="001F6B5F">
      <w:pPr>
        <w:spacing w:before="120"/>
        <w:rPr>
          <w:rFonts w:ascii="Helvetica" w:hAnsi="Helvetica" w:cs="Arial"/>
          <w:b/>
          <w:sz w:val="22"/>
          <w:szCs w:val="22"/>
        </w:rPr>
      </w:pPr>
      <w:r w:rsidRPr="003C06C8">
        <w:rPr>
          <w:rFonts w:ascii="Helvetica" w:hAnsi="Helvetica"/>
          <w:sz w:val="22"/>
          <w:szCs w:val="22"/>
        </w:rPr>
        <w:t xml:space="preserve">If yes, how far apart are the locations? </w:t>
      </w:r>
      <w:r w:rsidR="001F6B5F" w:rsidRPr="001F6B5F">
        <w:rPr>
          <w:rFonts w:ascii="Helvetica" w:hAnsi="Helvetica"/>
          <w:b/>
          <w:sz w:val="22"/>
          <w:szCs w:val="22"/>
        </w:rPr>
        <w:t>Different</w:t>
      </w:r>
      <w:r w:rsidR="001F6B5F">
        <w:rPr>
          <w:rFonts w:ascii="Helvetica" w:hAnsi="Helvetica"/>
          <w:sz w:val="22"/>
          <w:szCs w:val="22"/>
        </w:rPr>
        <w:t xml:space="preserve"> </w:t>
      </w:r>
      <w:r w:rsidR="001F6B5F">
        <w:rPr>
          <w:rFonts w:ascii="Helvetica" w:hAnsi="Helvetica"/>
          <w:b/>
          <w:sz w:val="22"/>
          <w:szCs w:val="22"/>
          <w:u w:val="single"/>
        </w:rPr>
        <w:t>r</w:t>
      </w:r>
      <w:r w:rsidR="001F6B5F" w:rsidRPr="00740328">
        <w:rPr>
          <w:rFonts w:ascii="Helvetica" w:hAnsi="Helvetica"/>
          <w:b/>
          <w:sz w:val="22"/>
          <w:szCs w:val="22"/>
          <w:u w:val="single"/>
        </w:rPr>
        <w:t xml:space="preserve">ooms </w:t>
      </w:r>
      <w:r w:rsidR="001F6B5F" w:rsidRPr="00740328">
        <w:rPr>
          <w:rFonts w:ascii="Helvetica" w:hAnsi="Helvetica" w:hint="eastAsia"/>
          <w:b/>
          <w:sz w:val="22"/>
          <w:szCs w:val="22"/>
          <w:u w:val="single"/>
        </w:rPr>
        <w:t>on</w:t>
      </w:r>
      <w:r w:rsidR="001F6B5F" w:rsidRPr="00740328">
        <w:rPr>
          <w:rFonts w:ascii="Helvetica" w:hAnsi="Helvetica"/>
          <w:b/>
          <w:sz w:val="22"/>
          <w:szCs w:val="22"/>
          <w:u w:val="single"/>
        </w:rPr>
        <w:t xml:space="preserve"> </w:t>
      </w:r>
      <w:r w:rsidR="001F6B5F" w:rsidRPr="00740328">
        <w:rPr>
          <w:rFonts w:ascii="Helvetica" w:hAnsi="Helvetica" w:hint="eastAsia"/>
          <w:b/>
          <w:sz w:val="22"/>
          <w:szCs w:val="22"/>
          <w:u w:val="single"/>
        </w:rPr>
        <w:t>adjacent</w:t>
      </w:r>
      <w:r w:rsidR="001F6B5F" w:rsidRPr="00740328">
        <w:rPr>
          <w:rFonts w:ascii="Helvetica" w:hAnsi="Helvetica"/>
          <w:b/>
          <w:sz w:val="22"/>
          <w:szCs w:val="22"/>
          <w:u w:val="single"/>
        </w:rPr>
        <w:t xml:space="preserve"> floors.</w:t>
      </w:r>
      <w:r w:rsidR="00277C90" w:rsidRPr="003C06C8">
        <w:rPr>
          <w:rFonts w:ascii="Helvetica" w:hAnsi="Helvetica"/>
          <w:b/>
          <w:sz w:val="22"/>
          <w:szCs w:val="22"/>
        </w:rPr>
        <w:br w:type="page"/>
      </w:r>
    </w:p>
    <w:p w14:paraId="2C5CC35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DBFB6E0"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3ED7A563" w14:textId="77777777" w:rsidR="00FA1A9D" w:rsidRDefault="00FA1A9D" w:rsidP="00FA1A9D">
      <w:pPr>
        <w:pStyle w:val="ListParagraph"/>
        <w:ind w:left="270"/>
        <w:rPr>
          <w:rFonts w:ascii="Helvetica" w:hAnsi="Helvetica" w:cs="Arial"/>
          <w:b/>
          <w:sz w:val="22"/>
          <w:szCs w:val="22"/>
        </w:rPr>
      </w:pPr>
    </w:p>
    <w:p w14:paraId="71F0A419" w14:textId="35DA258E"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7D44AD1" w14:textId="77777777" w:rsidR="00FA1A9D" w:rsidRPr="006A6324" w:rsidRDefault="00FA1A9D" w:rsidP="00FA1A9D">
      <w:pPr>
        <w:pStyle w:val="ListParagraph"/>
        <w:ind w:left="270"/>
        <w:rPr>
          <w:rFonts w:ascii="Helvetica" w:hAnsi="Helvetica" w:cs="Arial"/>
          <w:b/>
          <w:sz w:val="22"/>
          <w:szCs w:val="22"/>
        </w:rPr>
      </w:pPr>
    </w:p>
    <w:p w14:paraId="5157A806" w14:textId="52D594D2" w:rsidR="00CE10F2" w:rsidRPr="00022B9E" w:rsidRDefault="001F6B5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Yi-Xin </w:t>
      </w:r>
      <w:proofErr w:type="spellStart"/>
      <w:r>
        <w:rPr>
          <w:rFonts w:ascii="Helvetica" w:hAnsi="Helvetica" w:cs="Arial"/>
          <w:b/>
          <w:sz w:val="22"/>
          <w:szCs w:val="22"/>
          <w:u w:val="single"/>
        </w:rPr>
        <w:t>Huo</w:t>
      </w:r>
      <w:proofErr w:type="spellEnd"/>
      <w:r w:rsidR="000D35D9" w:rsidRPr="00511F52">
        <w:rPr>
          <w:rFonts w:ascii="Helvetica" w:hAnsi="Helvetica" w:cs="Arial"/>
          <w:sz w:val="22"/>
          <w:szCs w:val="22"/>
        </w:rPr>
        <w:t xml:space="preserve">: </w:t>
      </w:r>
      <w:r w:rsidR="00740328" w:rsidRPr="00022B9E">
        <w:rPr>
          <w:rFonts w:ascii="Helvetica" w:hAnsi="Helvetica" w:cs="Arial"/>
          <w:sz w:val="22"/>
          <w:szCs w:val="22"/>
        </w:rPr>
        <w:t>This method provides an efficient alternative to the conventional analogue-based approach in obtaining amino acid overproducers</w:t>
      </w:r>
      <w:r w:rsidR="00764D45" w:rsidRPr="00022B9E">
        <w:rPr>
          <w:rFonts w:ascii="Helvetica" w:hAnsi="Helvetica" w:cs="Arial"/>
          <w:sz w:val="22"/>
          <w:szCs w:val="22"/>
        </w:rPr>
        <w:t xml:space="preserve"> </w:t>
      </w:r>
      <w:r w:rsidR="00764D45" w:rsidRPr="00022B9E">
        <w:rPr>
          <w:rFonts w:ascii="Helvetica" w:hAnsi="Helvetica" w:cs="Arial"/>
          <w:b/>
          <w:sz w:val="22"/>
          <w:szCs w:val="22"/>
        </w:rPr>
        <w:t>[1]</w:t>
      </w:r>
      <w:r w:rsidR="00740328" w:rsidRPr="00022B9E">
        <w:rPr>
          <w:rFonts w:ascii="Helvetica" w:hAnsi="Helvetica" w:cs="Arial"/>
          <w:sz w:val="22"/>
          <w:szCs w:val="22"/>
        </w:rPr>
        <w:t>.</w:t>
      </w:r>
    </w:p>
    <w:p w14:paraId="3F341242" w14:textId="77777777" w:rsidR="00764D45" w:rsidRPr="00764D45" w:rsidRDefault="00764D45" w:rsidP="00764D45">
      <w:pPr>
        <w:pStyle w:val="ListParagraph"/>
        <w:ind w:left="1350"/>
        <w:outlineLvl w:val="0"/>
        <w:rPr>
          <w:rFonts w:ascii="Helvetica" w:hAnsi="Helvetica" w:cs="Arial"/>
          <w:sz w:val="22"/>
          <w:szCs w:val="22"/>
        </w:rPr>
      </w:pPr>
    </w:p>
    <w:p w14:paraId="4ADD1703" w14:textId="1EC8AB01" w:rsidR="00764D45" w:rsidRDefault="00764D45" w:rsidP="00764D4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2AD5E132" w14:textId="77777777" w:rsidR="00336C61" w:rsidRPr="00511F52" w:rsidRDefault="00336C61" w:rsidP="00336C61">
      <w:pPr>
        <w:pStyle w:val="ListParagraph"/>
        <w:ind w:left="1350"/>
        <w:outlineLvl w:val="0"/>
        <w:rPr>
          <w:rFonts w:ascii="Helvetica" w:hAnsi="Helvetica" w:cs="Arial"/>
          <w:sz w:val="22"/>
          <w:szCs w:val="22"/>
        </w:rPr>
      </w:pPr>
    </w:p>
    <w:p w14:paraId="4A9149C3" w14:textId="3E220C86" w:rsidR="00CE10F2" w:rsidRDefault="001F6B5F"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rPr>
        <w:t>Xiaoyan</w:t>
      </w:r>
      <w:proofErr w:type="spellEnd"/>
      <w:r>
        <w:rPr>
          <w:rFonts w:ascii="Helvetica" w:hAnsi="Helvetica" w:cs="Arial"/>
          <w:b/>
          <w:sz w:val="22"/>
          <w:szCs w:val="22"/>
        </w:rPr>
        <w:t xml:space="preserve"> Ma</w:t>
      </w:r>
      <w:r w:rsidR="000D35D9" w:rsidRPr="00511F52">
        <w:rPr>
          <w:rFonts w:ascii="Helvetica" w:hAnsi="Helvetica" w:cs="Arial"/>
          <w:sz w:val="22"/>
          <w:szCs w:val="22"/>
        </w:rPr>
        <w:t xml:space="preserve">: </w:t>
      </w:r>
      <w:r w:rsidR="00764D45" w:rsidRPr="00764D45">
        <w:rPr>
          <w:rFonts w:ascii="Helvetica" w:hAnsi="Helvetica" w:cs="Arial"/>
          <w:sz w:val="22"/>
          <w:szCs w:val="22"/>
        </w:rPr>
        <w:t>This technique</w:t>
      </w:r>
      <w:r w:rsidR="00C72B84" w:rsidRPr="00764D45">
        <w:rPr>
          <w:rFonts w:ascii="Helvetica" w:hAnsi="Helvetica" w:cs="Arial"/>
          <w:sz w:val="22"/>
          <w:szCs w:val="22"/>
        </w:rPr>
        <w:t xml:space="preserve"> </w:t>
      </w:r>
      <w:r w:rsidR="00740328" w:rsidRPr="00764D45">
        <w:rPr>
          <w:rFonts w:ascii="Helvetica" w:hAnsi="Helvetica" w:cs="Arial"/>
          <w:sz w:val="22"/>
          <w:szCs w:val="22"/>
        </w:rPr>
        <w:t>outcompetes the traditional analogue-based method by providing accuracy, sensitivity, and high-throughput simultaneously</w:t>
      </w:r>
      <w:r w:rsidR="00764D45">
        <w:rPr>
          <w:rFonts w:ascii="Helvetica" w:hAnsi="Helvetica" w:cs="Arial"/>
          <w:sz w:val="22"/>
          <w:szCs w:val="22"/>
        </w:rPr>
        <w:t xml:space="preserve"> </w:t>
      </w:r>
      <w:r w:rsidR="00764D45">
        <w:rPr>
          <w:rFonts w:ascii="Helvetica" w:hAnsi="Helvetica" w:cs="Arial"/>
          <w:b/>
          <w:sz w:val="22"/>
          <w:szCs w:val="22"/>
        </w:rPr>
        <w:t>[1]</w:t>
      </w:r>
      <w:r w:rsidR="00740328" w:rsidRPr="00764D45">
        <w:rPr>
          <w:rFonts w:ascii="Helvetica" w:hAnsi="Helvetica" w:cs="Arial"/>
          <w:sz w:val="22"/>
          <w:szCs w:val="22"/>
        </w:rPr>
        <w:t>.</w:t>
      </w:r>
    </w:p>
    <w:p w14:paraId="1468936A" w14:textId="77777777" w:rsidR="00764D45" w:rsidRDefault="00764D45" w:rsidP="00764D45">
      <w:pPr>
        <w:pStyle w:val="ListParagraph"/>
        <w:ind w:left="1800"/>
        <w:outlineLvl w:val="0"/>
        <w:rPr>
          <w:rFonts w:ascii="Helvetica" w:hAnsi="Helvetica" w:cs="Arial"/>
          <w:sz w:val="22"/>
          <w:szCs w:val="22"/>
        </w:rPr>
      </w:pPr>
    </w:p>
    <w:p w14:paraId="7352B141" w14:textId="75D5569C" w:rsidR="00764D45" w:rsidRDefault="00764D45" w:rsidP="00764D4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7F0CD4A1" w14:textId="77777777" w:rsidR="000D35D9" w:rsidRPr="006A6324" w:rsidRDefault="000D35D9" w:rsidP="00330F1B">
      <w:pPr>
        <w:ind w:left="1080"/>
        <w:contextualSpacing/>
        <w:outlineLvl w:val="0"/>
        <w:rPr>
          <w:rFonts w:ascii="Helvetica" w:hAnsi="Helvetica" w:cs="Arial"/>
          <w:sz w:val="22"/>
          <w:szCs w:val="22"/>
        </w:rPr>
      </w:pPr>
    </w:p>
    <w:p w14:paraId="2A4616FB" w14:textId="4B707F8D"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129FC8C6" w14:textId="77777777" w:rsidR="00330F1B" w:rsidRPr="00511F52" w:rsidRDefault="00330F1B" w:rsidP="00330F1B">
      <w:pPr>
        <w:ind w:left="1080"/>
        <w:contextualSpacing/>
        <w:outlineLvl w:val="0"/>
        <w:rPr>
          <w:rFonts w:ascii="Helvetica" w:hAnsi="Helvetica" w:cs="Arial"/>
          <w:sz w:val="22"/>
          <w:szCs w:val="22"/>
        </w:rPr>
      </w:pPr>
    </w:p>
    <w:p w14:paraId="254AFEBF" w14:textId="2807D28B" w:rsidR="00CE10F2" w:rsidRPr="00764D45" w:rsidRDefault="001F6B5F" w:rsidP="00177B33">
      <w:pPr>
        <w:pStyle w:val="ListParagraph"/>
        <w:numPr>
          <w:ilvl w:val="1"/>
          <w:numId w:val="9"/>
        </w:numPr>
        <w:outlineLvl w:val="0"/>
        <w:rPr>
          <w:rFonts w:ascii="Helvetica" w:hAnsi="Helvetica" w:cs="Arial"/>
          <w:sz w:val="22"/>
          <w:szCs w:val="22"/>
        </w:rPr>
      </w:pPr>
      <w:proofErr w:type="spellStart"/>
      <w:r w:rsidRPr="001F6B5F">
        <w:rPr>
          <w:rFonts w:ascii="Helvetica" w:hAnsi="Helvetica" w:cs="Arial"/>
          <w:b/>
          <w:sz w:val="22"/>
          <w:szCs w:val="22"/>
        </w:rPr>
        <w:t>Xiaoyan</w:t>
      </w:r>
      <w:proofErr w:type="spellEnd"/>
      <w:r w:rsidRPr="001F6B5F">
        <w:rPr>
          <w:rFonts w:ascii="Helvetica" w:hAnsi="Helvetica" w:cs="Arial"/>
          <w:b/>
          <w:sz w:val="22"/>
          <w:szCs w:val="22"/>
        </w:rPr>
        <w:t xml:space="preserve"> Ma</w:t>
      </w:r>
      <w:r w:rsidR="00DC7D3A" w:rsidRPr="00511F52">
        <w:rPr>
          <w:rFonts w:ascii="Helvetica" w:hAnsi="Helvetica" w:cs="Arial"/>
          <w:sz w:val="22"/>
          <w:szCs w:val="22"/>
        </w:rPr>
        <w:t xml:space="preserve">: </w:t>
      </w:r>
      <w:r w:rsidR="00300578" w:rsidRPr="00764D45">
        <w:rPr>
          <w:rFonts w:ascii="Helvetica" w:hAnsi="Helvetica" w:cs="Arial"/>
          <w:sz w:val="22"/>
          <w:szCs w:val="22"/>
        </w:rPr>
        <w:t>This method sheds new light on understanding amino acid overproduction strains and the translation of rare codons, and could theoretically be applied to all microorganisms</w:t>
      </w:r>
      <w:r w:rsidR="00764D45" w:rsidRPr="00764D45">
        <w:rPr>
          <w:rFonts w:ascii="Helvetica" w:hAnsi="Helvetica" w:cs="Arial"/>
          <w:sz w:val="22"/>
          <w:szCs w:val="22"/>
        </w:rPr>
        <w:t xml:space="preserve"> </w:t>
      </w:r>
      <w:r w:rsidR="00764D45" w:rsidRPr="00764D45">
        <w:rPr>
          <w:rFonts w:ascii="Helvetica" w:hAnsi="Helvetica" w:cs="Arial"/>
          <w:b/>
          <w:sz w:val="22"/>
          <w:szCs w:val="22"/>
        </w:rPr>
        <w:t>[1]</w:t>
      </w:r>
      <w:r w:rsidR="00300578" w:rsidRPr="00764D45">
        <w:rPr>
          <w:rFonts w:ascii="Helvetica" w:hAnsi="Helvetica" w:cs="Arial"/>
          <w:sz w:val="22"/>
          <w:szCs w:val="22"/>
        </w:rPr>
        <w:t>.</w:t>
      </w:r>
    </w:p>
    <w:p w14:paraId="7F116847" w14:textId="77777777" w:rsidR="00764D45" w:rsidRDefault="00764D45" w:rsidP="00764D45">
      <w:pPr>
        <w:pStyle w:val="ListParagraph"/>
        <w:ind w:left="1350"/>
        <w:outlineLvl w:val="0"/>
        <w:rPr>
          <w:rFonts w:ascii="Helvetica" w:hAnsi="Helvetica" w:cs="Arial"/>
          <w:sz w:val="22"/>
          <w:szCs w:val="22"/>
        </w:rPr>
      </w:pPr>
    </w:p>
    <w:p w14:paraId="36E63A4D" w14:textId="150BC1AB" w:rsidR="00764D45" w:rsidRDefault="00764D45" w:rsidP="00764D4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491BBE2D" w14:textId="77777777" w:rsidR="00336C61" w:rsidRPr="00511F52" w:rsidRDefault="00336C61" w:rsidP="00336C61">
      <w:pPr>
        <w:pStyle w:val="ListParagraph"/>
        <w:ind w:left="1350"/>
        <w:outlineLvl w:val="0"/>
        <w:rPr>
          <w:rFonts w:ascii="Helvetica" w:hAnsi="Helvetica" w:cs="Arial"/>
          <w:sz w:val="22"/>
          <w:szCs w:val="22"/>
        </w:rPr>
      </w:pPr>
    </w:p>
    <w:p w14:paraId="0D742688" w14:textId="343302E8" w:rsidR="009A0E7C" w:rsidRDefault="001F6B5F" w:rsidP="00177B33">
      <w:pPr>
        <w:pStyle w:val="ListParagraph"/>
        <w:numPr>
          <w:ilvl w:val="1"/>
          <w:numId w:val="9"/>
        </w:numPr>
        <w:outlineLvl w:val="0"/>
        <w:rPr>
          <w:rFonts w:ascii="Helvetica" w:hAnsi="Helvetica" w:cs="Arial"/>
          <w:sz w:val="22"/>
          <w:szCs w:val="22"/>
        </w:rPr>
      </w:pPr>
      <w:r w:rsidRPr="001F6B5F">
        <w:rPr>
          <w:rFonts w:ascii="Helvetica" w:hAnsi="Helvetica" w:cs="Arial"/>
          <w:b/>
          <w:sz w:val="22"/>
          <w:szCs w:val="22"/>
        </w:rPr>
        <w:t>Ning Wang</w:t>
      </w:r>
      <w:r w:rsidR="00DC7D3A" w:rsidRPr="00511F52">
        <w:rPr>
          <w:rFonts w:ascii="Helvetica" w:hAnsi="Helvetica" w:cs="Arial"/>
          <w:sz w:val="22"/>
          <w:szCs w:val="22"/>
        </w:rPr>
        <w:t xml:space="preserve">: </w:t>
      </w:r>
      <w:r w:rsidR="00300578" w:rsidRPr="00764D45">
        <w:rPr>
          <w:rFonts w:ascii="Helvetica" w:hAnsi="Helvetica" w:cs="Arial"/>
          <w:sz w:val="22"/>
          <w:szCs w:val="22"/>
        </w:rPr>
        <w:t xml:space="preserve">This protocol relies mostly on basic molecular experimental operations which are easy to follow, but may require multiple tryouts in order to achieve the suitable selection or screening </w:t>
      </w:r>
      <w:r w:rsidR="000D5CAE" w:rsidRPr="00764D45">
        <w:rPr>
          <w:rFonts w:ascii="Helvetica" w:hAnsi="Helvetica" w:cs="Arial"/>
          <w:sz w:val="22"/>
          <w:szCs w:val="22"/>
        </w:rPr>
        <w:t>stringencies</w:t>
      </w:r>
      <w:r w:rsidR="00764D45" w:rsidRPr="00764D45">
        <w:rPr>
          <w:rFonts w:ascii="Helvetica" w:hAnsi="Helvetica" w:cs="Arial"/>
          <w:sz w:val="22"/>
          <w:szCs w:val="22"/>
        </w:rPr>
        <w:t xml:space="preserve"> </w:t>
      </w:r>
      <w:r w:rsidR="00764D45" w:rsidRPr="00764D45">
        <w:rPr>
          <w:rFonts w:ascii="Helvetica" w:hAnsi="Helvetica" w:cs="Arial"/>
          <w:b/>
          <w:sz w:val="22"/>
          <w:szCs w:val="22"/>
        </w:rPr>
        <w:t>[1]</w:t>
      </w:r>
      <w:r w:rsidR="00300578" w:rsidRPr="00764D45">
        <w:rPr>
          <w:rFonts w:ascii="Helvetica" w:hAnsi="Helvetica" w:cs="Arial"/>
          <w:sz w:val="22"/>
          <w:szCs w:val="22"/>
        </w:rPr>
        <w:t>.</w:t>
      </w:r>
    </w:p>
    <w:p w14:paraId="7A726442" w14:textId="77777777" w:rsidR="00764D45" w:rsidRDefault="00764D45" w:rsidP="00764D45">
      <w:pPr>
        <w:pStyle w:val="ListParagraph"/>
        <w:ind w:left="1800"/>
        <w:outlineLvl w:val="0"/>
        <w:rPr>
          <w:rFonts w:ascii="Helvetica" w:hAnsi="Helvetica" w:cs="Arial"/>
          <w:sz w:val="22"/>
          <w:szCs w:val="22"/>
        </w:rPr>
      </w:pPr>
    </w:p>
    <w:p w14:paraId="2403459D" w14:textId="7E28B345" w:rsidR="00764D45" w:rsidRDefault="00764D45" w:rsidP="00764D4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0B2E1579" w14:textId="77777777" w:rsidR="00330F1B" w:rsidRPr="00511F52" w:rsidRDefault="00330F1B" w:rsidP="00330F1B">
      <w:pPr>
        <w:ind w:left="1080"/>
        <w:contextualSpacing/>
        <w:outlineLvl w:val="0"/>
        <w:rPr>
          <w:rFonts w:ascii="Helvetica" w:hAnsi="Helvetica" w:cs="Arial"/>
          <w:sz w:val="22"/>
          <w:szCs w:val="22"/>
        </w:rPr>
      </w:pPr>
    </w:p>
    <w:p w14:paraId="728F9A55" w14:textId="18BC2E0F" w:rsidR="00D10BFA" w:rsidRDefault="001F6B5F" w:rsidP="00083302">
      <w:pPr>
        <w:pStyle w:val="ListParagraph"/>
        <w:numPr>
          <w:ilvl w:val="1"/>
          <w:numId w:val="9"/>
        </w:numPr>
        <w:outlineLvl w:val="0"/>
        <w:rPr>
          <w:rFonts w:ascii="Helvetica" w:hAnsi="Helvetica" w:cs="Arial"/>
          <w:sz w:val="22"/>
          <w:szCs w:val="22"/>
        </w:rPr>
      </w:pPr>
      <w:r w:rsidRPr="001F6B5F">
        <w:rPr>
          <w:rFonts w:ascii="Helvetica" w:hAnsi="Helvetica" w:cs="Arial" w:hint="eastAsia"/>
          <w:b/>
          <w:sz w:val="22"/>
          <w:szCs w:val="22"/>
          <w:lang w:eastAsia="zh-CN"/>
        </w:rPr>
        <w:t>Bo</w:t>
      </w:r>
      <w:r w:rsidRPr="001F6B5F">
        <w:rPr>
          <w:rFonts w:ascii="Helvetica" w:hAnsi="Helvetica" w:cs="Arial"/>
          <w:b/>
          <w:sz w:val="22"/>
          <w:szCs w:val="22"/>
        </w:rPr>
        <w:t xml:space="preserve"> </w:t>
      </w:r>
      <w:r w:rsidRPr="001F6B5F">
        <w:rPr>
          <w:rFonts w:ascii="Helvetica" w:hAnsi="Helvetica" w:cs="Arial" w:hint="eastAsia"/>
          <w:b/>
          <w:sz w:val="22"/>
          <w:szCs w:val="22"/>
          <w:lang w:eastAsia="zh-CN"/>
        </w:rPr>
        <w:t>Zheng</w:t>
      </w:r>
      <w:r w:rsidR="00DC7D3A" w:rsidRPr="00511F52">
        <w:rPr>
          <w:rFonts w:ascii="Helvetica" w:hAnsi="Helvetica" w:cs="Arial"/>
          <w:sz w:val="22"/>
          <w:szCs w:val="22"/>
        </w:rPr>
        <w:t xml:space="preserve">: </w:t>
      </w:r>
      <w:r w:rsidR="00300578" w:rsidRPr="00764D45">
        <w:rPr>
          <w:rFonts w:ascii="Helvetica" w:hAnsi="Helvetica" w:cs="Arial"/>
          <w:sz w:val="22"/>
          <w:szCs w:val="22"/>
        </w:rPr>
        <w:t xml:space="preserve">A visual demonstration </w:t>
      </w:r>
      <w:r w:rsidR="00764D45" w:rsidRPr="00764D45">
        <w:rPr>
          <w:rFonts w:ascii="Helvetica" w:hAnsi="Helvetica" w:cs="Arial"/>
          <w:sz w:val="22"/>
          <w:szCs w:val="22"/>
        </w:rPr>
        <w:t xml:space="preserve">of this technique </w:t>
      </w:r>
      <w:r w:rsidR="00300578" w:rsidRPr="00764D45">
        <w:rPr>
          <w:rFonts w:ascii="Helvetica" w:hAnsi="Helvetica" w:cs="Arial"/>
          <w:sz w:val="22"/>
          <w:szCs w:val="22"/>
        </w:rPr>
        <w:t>offer</w:t>
      </w:r>
      <w:r w:rsidR="00764D45" w:rsidRPr="00764D45">
        <w:rPr>
          <w:rFonts w:ascii="Helvetica" w:hAnsi="Helvetica" w:cs="Arial"/>
          <w:sz w:val="22"/>
          <w:szCs w:val="22"/>
        </w:rPr>
        <w:t>s</w:t>
      </w:r>
      <w:r w:rsidR="00300578" w:rsidRPr="00764D45">
        <w:rPr>
          <w:rFonts w:ascii="Helvetica" w:hAnsi="Helvetica" w:cs="Arial"/>
          <w:sz w:val="22"/>
          <w:szCs w:val="22"/>
        </w:rPr>
        <w:t xml:space="preserve"> a direct appreciation on the performances of the selection and screening systems in identifying amino acid overproducers</w:t>
      </w:r>
      <w:r w:rsidR="00764D45">
        <w:rPr>
          <w:rFonts w:ascii="Helvetica" w:hAnsi="Helvetica" w:cs="Arial"/>
          <w:sz w:val="22"/>
          <w:szCs w:val="22"/>
        </w:rPr>
        <w:t xml:space="preserve"> </w:t>
      </w:r>
      <w:r w:rsidR="00764D45">
        <w:rPr>
          <w:rFonts w:ascii="Helvetica" w:hAnsi="Helvetica" w:cs="Arial"/>
          <w:b/>
          <w:sz w:val="22"/>
          <w:szCs w:val="22"/>
        </w:rPr>
        <w:t>[1]</w:t>
      </w:r>
      <w:r w:rsidR="00300578" w:rsidRPr="00764D45">
        <w:rPr>
          <w:rFonts w:ascii="Helvetica" w:hAnsi="Helvetica" w:cs="Arial"/>
          <w:sz w:val="22"/>
          <w:szCs w:val="22"/>
        </w:rPr>
        <w:t>.</w:t>
      </w:r>
    </w:p>
    <w:p w14:paraId="557A0401" w14:textId="77777777" w:rsidR="00764D45" w:rsidRDefault="00764D45" w:rsidP="00764D45">
      <w:pPr>
        <w:pStyle w:val="ListParagraph"/>
        <w:ind w:left="1800"/>
        <w:outlineLvl w:val="0"/>
        <w:rPr>
          <w:rFonts w:ascii="Helvetica" w:hAnsi="Helvetica" w:cs="Arial"/>
          <w:sz w:val="22"/>
          <w:szCs w:val="22"/>
        </w:rPr>
      </w:pPr>
    </w:p>
    <w:p w14:paraId="063FC597" w14:textId="2D489B49" w:rsidR="00764D45" w:rsidRPr="00083302" w:rsidRDefault="00764D45" w:rsidP="00764D4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0A209B61" w14:textId="77777777" w:rsidR="001819E3" w:rsidRDefault="001819E3" w:rsidP="00330F1B">
      <w:pPr>
        <w:contextualSpacing/>
        <w:rPr>
          <w:rFonts w:ascii="Helvetica" w:hAnsi="Helvetica" w:cs="Arial"/>
          <w:b/>
          <w:sz w:val="22"/>
          <w:szCs w:val="22"/>
        </w:rPr>
      </w:pPr>
    </w:p>
    <w:p w14:paraId="1FF58C51" w14:textId="77777777" w:rsidR="00336C61" w:rsidRDefault="00336C61" w:rsidP="00330F1B">
      <w:pPr>
        <w:contextualSpacing/>
        <w:rPr>
          <w:rFonts w:ascii="Helvetica" w:hAnsi="Helvetica" w:cs="Arial"/>
          <w:b/>
          <w:sz w:val="22"/>
          <w:szCs w:val="22"/>
        </w:rPr>
      </w:pPr>
    </w:p>
    <w:p w14:paraId="0E876626" w14:textId="77777777" w:rsidR="00336C61" w:rsidRDefault="00336C61">
      <w:pPr>
        <w:rPr>
          <w:rFonts w:ascii="Helvetica" w:hAnsi="Helvetica" w:cs="Arial"/>
          <w:iCs/>
          <w:sz w:val="22"/>
          <w:szCs w:val="22"/>
        </w:rPr>
      </w:pPr>
      <w:r>
        <w:rPr>
          <w:rFonts w:ascii="Helvetica" w:hAnsi="Helvetica" w:cs="Arial"/>
          <w:iCs/>
          <w:sz w:val="22"/>
          <w:szCs w:val="22"/>
        </w:rPr>
        <w:br w:type="page"/>
      </w:r>
    </w:p>
    <w:p w14:paraId="7B668BB4"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8E10F3E" w14:textId="1E37FE8F" w:rsidR="00CE10F2" w:rsidRPr="006A6324" w:rsidRDefault="00DB14BF"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Construction of the P</w:t>
      </w:r>
      <w:r w:rsidRPr="00DB14BF">
        <w:rPr>
          <w:rFonts w:ascii="Helvetica" w:hAnsi="Helvetica" w:cs="Arial"/>
          <w:b/>
          <w:i w:val="0"/>
          <w:sz w:val="22"/>
          <w:szCs w:val="22"/>
        </w:rPr>
        <w:t xml:space="preserve">lasmids </w:t>
      </w:r>
      <w:r>
        <w:rPr>
          <w:rFonts w:ascii="Helvetica" w:hAnsi="Helvetica" w:cs="Arial"/>
          <w:b/>
          <w:i w:val="0"/>
          <w:sz w:val="22"/>
          <w:szCs w:val="22"/>
        </w:rPr>
        <w:t>E</w:t>
      </w:r>
      <w:r w:rsidRPr="00DB14BF">
        <w:rPr>
          <w:rFonts w:ascii="Helvetica" w:hAnsi="Helvetica" w:cs="Arial"/>
          <w:b/>
          <w:i w:val="0"/>
          <w:sz w:val="22"/>
          <w:szCs w:val="22"/>
        </w:rPr>
        <w:t xml:space="preserve">xpressing the </w:t>
      </w:r>
      <w:r>
        <w:rPr>
          <w:rFonts w:ascii="Helvetica" w:hAnsi="Helvetica" w:cs="Arial"/>
          <w:b/>
          <w:i w:val="0"/>
          <w:sz w:val="22"/>
          <w:szCs w:val="22"/>
        </w:rPr>
        <w:t>R</w:t>
      </w:r>
      <w:r w:rsidRPr="00DB14BF">
        <w:rPr>
          <w:rFonts w:ascii="Helvetica" w:hAnsi="Helvetica" w:cs="Arial"/>
          <w:b/>
          <w:i w:val="0"/>
          <w:sz w:val="22"/>
          <w:szCs w:val="22"/>
        </w:rPr>
        <w:t xml:space="preserve">are-codon-rich </w:t>
      </w:r>
      <w:r>
        <w:rPr>
          <w:rFonts w:ascii="Helvetica" w:hAnsi="Helvetica" w:cs="Arial"/>
          <w:b/>
          <w:i w:val="0"/>
          <w:sz w:val="22"/>
          <w:szCs w:val="22"/>
        </w:rPr>
        <w:t>Marker G</w:t>
      </w:r>
      <w:r w:rsidRPr="00DB14BF">
        <w:rPr>
          <w:rFonts w:ascii="Helvetica" w:hAnsi="Helvetica" w:cs="Arial"/>
          <w:b/>
          <w:i w:val="0"/>
          <w:sz w:val="22"/>
          <w:szCs w:val="22"/>
        </w:rPr>
        <w:t>enes</w:t>
      </w:r>
    </w:p>
    <w:p w14:paraId="4D12A6F2" w14:textId="036496EF" w:rsidR="00125924" w:rsidRDefault="007B128F"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w:t>
      </w:r>
      <w:r w:rsidR="00C97C2B">
        <w:rPr>
          <w:rFonts w:ascii="Helvetica" w:hAnsi="Helvetica" w:cs="Arial"/>
          <w:sz w:val="22"/>
          <w:szCs w:val="22"/>
        </w:rPr>
        <w:t xml:space="preserve"> add the vector and the marker fragments</w:t>
      </w:r>
      <w:r>
        <w:rPr>
          <w:rFonts w:ascii="Helvetica" w:hAnsi="Helvetica" w:cs="Arial"/>
          <w:sz w:val="22"/>
          <w:szCs w:val="22"/>
        </w:rPr>
        <w:t>, on ice,</w:t>
      </w:r>
      <w:r w:rsidR="00C97C2B">
        <w:rPr>
          <w:rFonts w:ascii="Helvetica" w:hAnsi="Helvetica" w:cs="Arial"/>
          <w:sz w:val="22"/>
          <w:szCs w:val="22"/>
        </w:rPr>
        <w:t xml:space="preserve"> in a molar ratio of 1-to-1 to 7.5 microliters of assembly mix, to a total volume of 10 microliters </w:t>
      </w:r>
      <w:r w:rsidR="00C97C2B">
        <w:rPr>
          <w:rFonts w:ascii="Helvetica" w:hAnsi="Helvetica" w:cs="Arial"/>
          <w:b/>
          <w:sz w:val="22"/>
          <w:szCs w:val="22"/>
        </w:rPr>
        <w:t>[</w:t>
      </w:r>
      <w:r>
        <w:rPr>
          <w:rFonts w:ascii="Helvetica" w:hAnsi="Helvetica" w:cs="Arial"/>
          <w:b/>
          <w:sz w:val="22"/>
          <w:szCs w:val="22"/>
        </w:rPr>
        <w:t>1</w:t>
      </w:r>
      <w:r w:rsidR="00C97C2B">
        <w:rPr>
          <w:rFonts w:ascii="Helvetica" w:hAnsi="Helvetica" w:cs="Arial"/>
          <w:b/>
          <w:sz w:val="22"/>
          <w:szCs w:val="22"/>
        </w:rPr>
        <w:t>]</w:t>
      </w:r>
      <w:r w:rsidR="00C97C2B">
        <w:rPr>
          <w:rFonts w:ascii="Helvetica" w:hAnsi="Helvetica" w:cs="Arial"/>
          <w:sz w:val="22"/>
          <w:szCs w:val="22"/>
        </w:rPr>
        <w:t xml:space="preserve">. Incubate at 50 degrees Celsius for 1 hour </w:t>
      </w:r>
      <w:r w:rsidR="00C97C2B">
        <w:rPr>
          <w:rFonts w:ascii="Helvetica" w:hAnsi="Helvetica" w:cs="Arial"/>
          <w:b/>
          <w:sz w:val="22"/>
          <w:szCs w:val="22"/>
        </w:rPr>
        <w:t>[</w:t>
      </w:r>
      <w:r>
        <w:rPr>
          <w:rFonts w:ascii="Helvetica" w:hAnsi="Helvetica" w:cs="Arial"/>
          <w:b/>
          <w:sz w:val="22"/>
          <w:szCs w:val="22"/>
        </w:rPr>
        <w:t>2</w:t>
      </w:r>
      <w:r w:rsidR="00C97C2B">
        <w:rPr>
          <w:rFonts w:ascii="Helvetica" w:hAnsi="Helvetica" w:cs="Arial"/>
          <w:b/>
          <w:sz w:val="22"/>
          <w:szCs w:val="22"/>
        </w:rPr>
        <w:t>]</w:t>
      </w:r>
      <w:r w:rsidR="00C97C2B">
        <w:rPr>
          <w:rFonts w:ascii="Helvetica" w:hAnsi="Helvetica" w:cs="Arial"/>
          <w:sz w:val="22"/>
          <w:szCs w:val="22"/>
        </w:rPr>
        <w:t>.</w:t>
      </w:r>
    </w:p>
    <w:p w14:paraId="40F97684" w14:textId="162E37B2" w:rsidR="00C97C2B" w:rsidRDefault="007B128F" w:rsidP="00DB2B8D">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work area, and adds the vector and marker fragments together with the assembly mix (on ice).</w:t>
      </w:r>
    </w:p>
    <w:p w14:paraId="07B06C0F" w14:textId="061B5CA4" w:rsidR="007B128F" w:rsidRPr="006A6324" w:rsidRDefault="007B128F" w:rsidP="00DB2B8D">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samples to an incubator.</w:t>
      </w:r>
    </w:p>
    <w:p w14:paraId="14F35F39" w14:textId="1C3826E6" w:rsidR="00C97C2B" w:rsidRDefault="00C97C2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Transform 5 microliters of the assembly product into 50 microliters of component cells </w:t>
      </w:r>
      <w:r>
        <w:rPr>
          <w:rFonts w:ascii="Helvetica" w:hAnsi="Helvetica" w:cs="Arial"/>
          <w:b/>
          <w:sz w:val="22"/>
          <w:szCs w:val="22"/>
        </w:rPr>
        <w:t>[1]</w:t>
      </w:r>
      <w:r>
        <w:rPr>
          <w:rFonts w:ascii="Helvetica" w:hAnsi="Helvetica" w:cs="Arial"/>
          <w:sz w:val="22"/>
          <w:szCs w:val="22"/>
        </w:rPr>
        <w:t xml:space="preserve"> at 42 degrees Celsius for 30 seconds </w:t>
      </w:r>
      <w:r>
        <w:rPr>
          <w:rFonts w:ascii="Helvetica" w:hAnsi="Helvetica" w:cs="Arial"/>
          <w:b/>
          <w:sz w:val="22"/>
          <w:szCs w:val="22"/>
        </w:rPr>
        <w:t>[2]</w:t>
      </w:r>
      <w:r>
        <w:rPr>
          <w:rFonts w:ascii="Helvetica" w:hAnsi="Helvetica" w:cs="Arial"/>
          <w:sz w:val="22"/>
          <w:szCs w:val="22"/>
        </w:rPr>
        <w:t>.</w:t>
      </w:r>
    </w:p>
    <w:p w14:paraId="2289D189" w14:textId="04E7CF3F" w:rsidR="00C97C2B" w:rsidRDefault="007B128F" w:rsidP="00C97C2B">
      <w:pPr>
        <w:numPr>
          <w:ilvl w:val="2"/>
          <w:numId w:val="12"/>
        </w:numPr>
        <w:spacing w:before="240"/>
        <w:outlineLvl w:val="0"/>
        <w:rPr>
          <w:rFonts w:ascii="Helvetica" w:hAnsi="Helvetica" w:cs="Arial"/>
          <w:sz w:val="22"/>
          <w:szCs w:val="22"/>
        </w:rPr>
      </w:pPr>
      <w:r>
        <w:rPr>
          <w:rFonts w:ascii="Helvetica" w:hAnsi="Helvetica" w:cs="Arial"/>
          <w:sz w:val="22"/>
          <w:szCs w:val="22"/>
        </w:rPr>
        <w:t>MED: Talent mixes the assembly product and component cells.</w:t>
      </w:r>
    </w:p>
    <w:p w14:paraId="31390CE3" w14:textId="4C065B55" w:rsidR="00C97C2B" w:rsidRDefault="007B128F" w:rsidP="00C97C2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into an incubator.</w:t>
      </w:r>
    </w:p>
    <w:p w14:paraId="5798BCC3" w14:textId="66F8ED32" w:rsidR="00C97C2B" w:rsidRDefault="00C97C2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Recover the cells in Super optimal broth with </w:t>
      </w:r>
      <w:r w:rsidR="005B6373">
        <w:rPr>
          <w:rFonts w:ascii="Helvetica" w:hAnsi="Helvetica" w:cs="Arial"/>
          <w:sz w:val="22"/>
          <w:szCs w:val="22"/>
        </w:rPr>
        <w:t xml:space="preserve">catabolite </w:t>
      </w:r>
      <w:r>
        <w:rPr>
          <w:rFonts w:ascii="Helvetica" w:hAnsi="Helvetica" w:cs="Arial"/>
          <w:sz w:val="22"/>
          <w:szCs w:val="22"/>
        </w:rPr>
        <w:t xml:space="preserve">repression medium at 37 degrees Celsius for 1 hour </w:t>
      </w:r>
      <w:r>
        <w:rPr>
          <w:rFonts w:ascii="Helvetica" w:hAnsi="Helvetica" w:cs="Arial"/>
          <w:b/>
          <w:sz w:val="22"/>
          <w:szCs w:val="22"/>
        </w:rPr>
        <w:t>[1</w:t>
      </w:r>
      <w:r w:rsidR="00A61BDC">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 xml:space="preserve">. Then, plate them on LB agar medium </w:t>
      </w:r>
      <w:r>
        <w:rPr>
          <w:rFonts w:ascii="Helvetica" w:hAnsi="Helvetica" w:cs="Arial"/>
          <w:b/>
          <w:sz w:val="22"/>
          <w:szCs w:val="22"/>
        </w:rPr>
        <w:t>[2]</w:t>
      </w:r>
      <w:r>
        <w:rPr>
          <w:rFonts w:ascii="Helvetica" w:hAnsi="Helvetica" w:cs="Arial"/>
          <w:sz w:val="22"/>
          <w:szCs w:val="22"/>
        </w:rPr>
        <w:t xml:space="preserve">, and incubate overnight at 37 degrees Celsius </w:t>
      </w:r>
      <w:r>
        <w:rPr>
          <w:rFonts w:ascii="Helvetica" w:hAnsi="Helvetica" w:cs="Arial"/>
          <w:b/>
          <w:sz w:val="22"/>
          <w:szCs w:val="22"/>
        </w:rPr>
        <w:t>[3]</w:t>
      </w:r>
      <w:r>
        <w:rPr>
          <w:rFonts w:ascii="Helvetica" w:hAnsi="Helvetica" w:cs="Arial"/>
          <w:sz w:val="22"/>
          <w:szCs w:val="22"/>
        </w:rPr>
        <w:t>.</w:t>
      </w:r>
    </w:p>
    <w:p w14:paraId="6E0B767B" w14:textId="2AEAB59B" w:rsidR="00C97C2B" w:rsidRDefault="007B128F" w:rsidP="00C97C2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not in SOC, into an incubator</w:t>
      </w:r>
      <w:r w:rsidR="00A61BDC">
        <w:rPr>
          <w:rFonts w:ascii="Helvetica" w:hAnsi="Helvetica" w:cs="Arial"/>
          <w:sz w:val="22"/>
          <w:szCs w:val="22"/>
        </w:rPr>
        <w:t xml:space="preserve">. </w:t>
      </w:r>
      <w:r w:rsidR="00A61BDC" w:rsidRPr="00A61BDC">
        <w:rPr>
          <w:rFonts w:ascii="Helvetica" w:hAnsi="Helvetica" w:cs="Arial"/>
          <w:b/>
          <w:sz w:val="22"/>
          <w:szCs w:val="22"/>
        </w:rPr>
        <w:t>TEXT: SOC: Super optimal broth with catabolite repression</w:t>
      </w:r>
      <w:r w:rsidR="00A61BDC">
        <w:rPr>
          <w:rFonts w:ascii="Helvetica" w:hAnsi="Helvetica" w:cs="Arial"/>
          <w:sz w:val="22"/>
          <w:szCs w:val="22"/>
        </w:rPr>
        <w:t>.</w:t>
      </w:r>
    </w:p>
    <w:p w14:paraId="0539C72B" w14:textId="0945BA1A" w:rsidR="00C97C2B" w:rsidRDefault="007B128F" w:rsidP="00C97C2B">
      <w:pPr>
        <w:numPr>
          <w:ilvl w:val="2"/>
          <w:numId w:val="12"/>
        </w:numPr>
        <w:spacing w:before="240"/>
        <w:outlineLvl w:val="0"/>
        <w:rPr>
          <w:rFonts w:ascii="Helvetica" w:hAnsi="Helvetica" w:cs="Arial"/>
          <w:sz w:val="22"/>
          <w:szCs w:val="22"/>
        </w:rPr>
      </w:pPr>
      <w:r>
        <w:rPr>
          <w:rFonts w:ascii="Helvetica" w:hAnsi="Helvetica" w:cs="Arial"/>
          <w:sz w:val="22"/>
          <w:szCs w:val="22"/>
        </w:rPr>
        <w:t>MED: Talent plates the cells on LB agar medium.</w:t>
      </w:r>
    </w:p>
    <w:p w14:paraId="231757B0" w14:textId="5301332A" w:rsidR="00C97C2B" w:rsidRDefault="007B128F" w:rsidP="00C97C2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into an incubator.</w:t>
      </w:r>
    </w:p>
    <w:p w14:paraId="5F9B818E" w14:textId="18B14969" w:rsidR="00CE10F2" w:rsidRPr="006A6324" w:rsidRDefault="00C97C2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use a preferred commercial kit to isolate the plasmid </w:t>
      </w:r>
      <w:r>
        <w:rPr>
          <w:rFonts w:ascii="Helvetica" w:hAnsi="Helvetica" w:cs="Arial"/>
          <w:b/>
          <w:sz w:val="22"/>
          <w:szCs w:val="22"/>
        </w:rPr>
        <w:t>[1]</w:t>
      </w:r>
      <w:r>
        <w:rPr>
          <w:rFonts w:ascii="Helvetica" w:hAnsi="Helvetica" w:cs="Arial"/>
          <w:sz w:val="22"/>
          <w:szCs w:val="22"/>
        </w:rPr>
        <w:t>.</w:t>
      </w:r>
    </w:p>
    <w:p w14:paraId="6BC61726" w14:textId="5FD9E63B" w:rsidR="00C7374B" w:rsidRDefault="0009292C" w:rsidP="00C97C2B">
      <w:pPr>
        <w:numPr>
          <w:ilvl w:val="2"/>
          <w:numId w:val="12"/>
        </w:numPr>
        <w:spacing w:before="240"/>
        <w:outlineLvl w:val="0"/>
        <w:rPr>
          <w:rFonts w:ascii="Helvetica" w:hAnsi="Helvetica" w:cs="Arial"/>
          <w:sz w:val="22"/>
          <w:szCs w:val="22"/>
        </w:rPr>
      </w:pPr>
      <w:r>
        <w:rPr>
          <w:rFonts w:ascii="Helvetica" w:hAnsi="Helvetica" w:cs="Arial"/>
          <w:sz w:val="22"/>
          <w:szCs w:val="22"/>
        </w:rPr>
        <w:t>MED: Talent uses a commercial kit to isolate the plasmid. Any action in this process can be filmed for this step.</w:t>
      </w:r>
    </w:p>
    <w:p w14:paraId="29730298" w14:textId="77777777" w:rsidR="00450B27" w:rsidRPr="006A6324" w:rsidRDefault="00450B27" w:rsidP="00450B27">
      <w:pPr>
        <w:ind w:left="1080"/>
        <w:outlineLvl w:val="0"/>
        <w:rPr>
          <w:rFonts w:ascii="Helvetica" w:hAnsi="Helvetica" w:cs="Arial"/>
          <w:sz w:val="22"/>
          <w:szCs w:val="22"/>
        </w:rPr>
      </w:pPr>
    </w:p>
    <w:p w14:paraId="3C374960" w14:textId="71C88FBE" w:rsidR="00CE10F2" w:rsidRPr="006A6324" w:rsidRDefault="00C97C2B"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Optimizing the Selection Conditions</w:t>
      </w:r>
    </w:p>
    <w:p w14:paraId="31A14242" w14:textId="76B07D10" w:rsidR="00C97C2B" w:rsidRDefault="00C97C2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transform 50 microliters of the competent cells with 1 microliter of plasmid that carries the </w:t>
      </w:r>
      <w:r w:rsidR="00EA71B6">
        <w:rPr>
          <w:rFonts w:ascii="Helvetica" w:hAnsi="Helvetica" w:cs="Arial" w:hint="eastAsia"/>
          <w:sz w:val="22"/>
          <w:szCs w:val="22"/>
          <w:lang w:eastAsia="zh-CN"/>
        </w:rPr>
        <w:t>wild-</w:t>
      </w:r>
      <w:r>
        <w:rPr>
          <w:rFonts w:ascii="Helvetica" w:hAnsi="Helvetica" w:cs="Arial"/>
          <w:sz w:val="22"/>
          <w:szCs w:val="22"/>
        </w:rPr>
        <w:t xml:space="preserve">type </w:t>
      </w:r>
      <w:proofErr w:type="spellStart"/>
      <w:r w:rsidRPr="00C97C2B">
        <w:rPr>
          <w:rFonts w:ascii="Helvetica" w:hAnsi="Helvetica" w:cs="Arial"/>
          <w:i/>
          <w:sz w:val="22"/>
          <w:szCs w:val="22"/>
        </w:rPr>
        <w:t>kan</w:t>
      </w:r>
      <w:r w:rsidRPr="00C97C2B">
        <w:rPr>
          <w:rFonts w:ascii="Helvetica" w:hAnsi="Helvetica" w:cs="Arial"/>
          <w:i/>
          <w:sz w:val="22"/>
          <w:szCs w:val="22"/>
          <w:vertAlign w:val="superscript"/>
        </w:rPr>
        <w:t>R</w:t>
      </w:r>
      <w:proofErr w:type="spellEnd"/>
      <w:r>
        <w:rPr>
          <w:rFonts w:ascii="Helvetica" w:hAnsi="Helvetica" w:cs="Arial"/>
          <w:i/>
          <w:sz w:val="22"/>
          <w:szCs w:val="22"/>
          <w:vertAlign w:val="superscript"/>
        </w:rPr>
        <w:t xml:space="preserve"> </w:t>
      </w:r>
      <w:r w:rsidRPr="00C97C2B">
        <w:rPr>
          <w:rFonts w:ascii="Helvetica" w:hAnsi="Helvetica" w:cs="Arial"/>
          <w:b/>
          <w:sz w:val="22"/>
          <w:szCs w:val="22"/>
        </w:rPr>
        <w:t>[1]</w:t>
      </w:r>
      <w:r>
        <w:rPr>
          <w:rFonts w:ascii="Helvetica" w:hAnsi="Helvetica" w:cs="Arial"/>
          <w:sz w:val="22"/>
          <w:szCs w:val="22"/>
        </w:rPr>
        <w:t xml:space="preserve">. Transform a second set of the competent cells with the plasmid containing </w:t>
      </w:r>
      <w:r w:rsidRPr="00C97C2B">
        <w:rPr>
          <w:rFonts w:ascii="Helvetica" w:hAnsi="Helvetica" w:cs="Arial"/>
          <w:i/>
          <w:sz w:val="22"/>
          <w:szCs w:val="22"/>
        </w:rPr>
        <w:t>kan</w:t>
      </w:r>
      <w:r w:rsidRPr="00C97C2B">
        <w:rPr>
          <w:rFonts w:ascii="Helvetica" w:hAnsi="Helvetica" w:cs="Arial"/>
          <w:i/>
          <w:sz w:val="22"/>
          <w:szCs w:val="22"/>
          <w:vertAlign w:val="superscript"/>
        </w:rPr>
        <w:t>R</w:t>
      </w:r>
      <w:r w:rsidRPr="00C97C2B">
        <w:rPr>
          <w:rFonts w:ascii="Helvetica" w:hAnsi="Helvetica" w:cs="Arial"/>
          <w:i/>
          <w:sz w:val="22"/>
          <w:szCs w:val="22"/>
        </w:rPr>
        <w:t>-RC29</w:t>
      </w:r>
      <w:r>
        <w:rPr>
          <w:rFonts w:ascii="Helvetica" w:hAnsi="Helvetica" w:cs="Arial"/>
          <w:i/>
          <w:sz w:val="22"/>
          <w:szCs w:val="22"/>
        </w:rPr>
        <w:t xml:space="preserve"> </w:t>
      </w:r>
      <w:r w:rsidR="00902AC0">
        <w:rPr>
          <w:rFonts w:ascii="Helvetica" w:hAnsi="Helvetica" w:cs="Arial"/>
          <w:sz w:val="22"/>
          <w:szCs w:val="22"/>
        </w:rPr>
        <w:t xml:space="preserve">with all leucine codons replaced by the rare codon CTA </w:t>
      </w:r>
      <w:r w:rsidR="00902AC0">
        <w:rPr>
          <w:rFonts w:ascii="Helvetica" w:hAnsi="Helvetica" w:cs="Arial"/>
          <w:b/>
          <w:sz w:val="22"/>
          <w:szCs w:val="22"/>
        </w:rPr>
        <w:t>[2]</w:t>
      </w:r>
      <w:r w:rsidR="00902AC0">
        <w:rPr>
          <w:rFonts w:ascii="Helvetica" w:hAnsi="Helvetica" w:cs="Arial"/>
          <w:sz w:val="22"/>
          <w:szCs w:val="22"/>
        </w:rPr>
        <w:t xml:space="preserve">. Plate and incubate the cell culture as outlined in the text protocol </w:t>
      </w:r>
      <w:r w:rsidR="00902AC0">
        <w:rPr>
          <w:rFonts w:ascii="Helvetica" w:hAnsi="Helvetica" w:cs="Arial"/>
          <w:b/>
          <w:sz w:val="22"/>
          <w:szCs w:val="22"/>
        </w:rPr>
        <w:t>[3]</w:t>
      </w:r>
      <w:r w:rsidR="00902AC0">
        <w:rPr>
          <w:rFonts w:ascii="Helvetica" w:hAnsi="Helvetica" w:cs="Arial"/>
          <w:sz w:val="22"/>
          <w:szCs w:val="22"/>
        </w:rPr>
        <w:t>.</w:t>
      </w:r>
    </w:p>
    <w:p w14:paraId="5CD7A961" w14:textId="6BBAD036" w:rsidR="00902AC0" w:rsidRDefault="0009292C" w:rsidP="00902AC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transforms the competent cells with plasmid that carries the </w:t>
      </w:r>
      <w:r w:rsidR="00EA71B6">
        <w:rPr>
          <w:rFonts w:ascii="Helvetica" w:hAnsi="Helvetica" w:cs="Arial"/>
          <w:sz w:val="22"/>
          <w:szCs w:val="22"/>
        </w:rPr>
        <w:t>wild-</w:t>
      </w:r>
      <w:r>
        <w:rPr>
          <w:rFonts w:ascii="Helvetica" w:hAnsi="Helvetica" w:cs="Arial"/>
          <w:sz w:val="22"/>
          <w:szCs w:val="22"/>
        </w:rPr>
        <w:t xml:space="preserve">type </w:t>
      </w:r>
      <w:proofErr w:type="spellStart"/>
      <w:r w:rsidRPr="00C97C2B">
        <w:rPr>
          <w:rFonts w:ascii="Helvetica" w:hAnsi="Helvetica" w:cs="Arial"/>
          <w:i/>
          <w:sz w:val="22"/>
          <w:szCs w:val="22"/>
        </w:rPr>
        <w:t>kan</w:t>
      </w:r>
      <w:r w:rsidRPr="00C97C2B">
        <w:rPr>
          <w:rFonts w:ascii="Helvetica" w:hAnsi="Helvetica" w:cs="Arial"/>
          <w:i/>
          <w:sz w:val="22"/>
          <w:szCs w:val="22"/>
          <w:vertAlign w:val="superscript"/>
        </w:rPr>
        <w:t>R</w:t>
      </w:r>
      <w:proofErr w:type="spellEnd"/>
      <w:r>
        <w:rPr>
          <w:rFonts w:ascii="Helvetica" w:hAnsi="Helvetica" w:cs="Arial"/>
          <w:sz w:val="22"/>
          <w:szCs w:val="22"/>
        </w:rPr>
        <w:t>.</w:t>
      </w:r>
      <w:r w:rsidR="00BB52BA">
        <w:rPr>
          <w:rFonts w:ascii="Helvetica" w:hAnsi="Helvetica" w:cs="Arial"/>
          <w:sz w:val="22"/>
          <w:szCs w:val="22"/>
        </w:rPr>
        <w:t xml:space="preserve"> Any action in this process can be filmed for this step.</w:t>
      </w:r>
    </w:p>
    <w:p w14:paraId="117570E9" w14:textId="4CEFE083" w:rsidR="00C97C2B" w:rsidRDefault="00BB52BA" w:rsidP="00C97C2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transforms the competent cells with plasmid that carries the</w:t>
      </w:r>
      <w:r w:rsidR="00EA71B6">
        <w:rPr>
          <w:rFonts w:ascii="Helvetica" w:hAnsi="Helvetica" w:cs="Arial"/>
          <w:sz w:val="22"/>
          <w:szCs w:val="22"/>
        </w:rPr>
        <w:t xml:space="preserve"> </w:t>
      </w:r>
      <w:r w:rsidRPr="00C97C2B">
        <w:rPr>
          <w:rFonts w:ascii="Helvetica" w:hAnsi="Helvetica" w:cs="Arial"/>
          <w:i/>
          <w:sz w:val="22"/>
          <w:szCs w:val="22"/>
        </w:rPr>
        <w:t>kan</w:t>
      </w:r>
      <w:r w:rsidRPr="00C97C2B">
        <w:rPr>
          <w:rFonts w:ascii="Helvetica" w:hAnsi="Helvetica" w:cs="Arial"/>
          <w:i/>
          <w:sz w:val="22"/>
          <w:szCs w:val="22"/>
          <w:vertAlign w:val="superscript"/>
        </w:rPr>
        <w:t>R</w:t>
      </w:r>
      <w:r w:rsidRPr="00C97C2B">
        <w:rPr>
          <w:rFonts w:ascii="Helvetica" w:hAnsi="Helvetica" w:cs="Arial"/>
          <w:i/>
          <w:sz w:val="22"/>
          <w:szCs w:val="22"/>
        </w:rPr>
        <w:t>-RC29</w:t>
      </w:r>
      <w:r w:rsidR="00764D45">
        <w:rPr>
          <w:rFonts w:ascii="Helvetica" w:hAnsi="Helvetica" w:cs="Arial"/>
          <w:i/>
          <w:sz w:val="22"/>
          <w:szCs w:val="22"/>
        </w:rPr>
        <w:t xml:space="preserve"> </w:t>
      </w:r>
      <w:r w:rsidR="00764D45" w:rsidRPr="00764D45">
        <w:rPr>
          <w:rFonts w:ascii="Helvetica" w:hAnsi="Helvetica" w:cs="Arial"/>
          <w:i/>
          <w:color w:val="FF0000"/>
          <w:sz w:val="22"/>
          <w:szCs w:val="22"/>
        </w:rPr>
        <w:t>(“can-R-R-C-twenty-nine”)</w:t>
      </w:r>
      <w:r>
        <w:rPr>
          <w:rFonts w:ascii="Helvetica" w:hAnsi="Helvetica" w:cs="Arial"/>
          <w:i/>
          <w:sz w:val="22"/>
          <w:szCs w:val="22"/>
        </w:rPr>
        <w:t xml:space="preserve"> </w:t>
      </w:r>
      <w:r>
        <w:rPr>
          <w:rFonts w:ascii="Helvetica" w:hAnsi="Helvetica" w:cs="Arial"/>
          <w:sz w:val="22"/>
          <w:szCs w:val="22"/>
        </w:rPr>
        <w:t xml:space="preserve">with all leucine codons </w:t>
      </w:r>
      <w:r w:rsidR="00EA71B6" w:rsidRPr="00EA71B6">
        <w:rPr>
          <w:rFonts w:ascii="Helvetica" w:hAnsi="Helvetica" w:cs="Arial"/>
          <w:sz w:val="22"/>
          <w:szCs w:val="22"/>
        </w:rPr>
        <w:t xml:space="preserve">in the wild-type </w:t>
      </w:r>
      <w:proofErr w:type="spellStart"/>
      <w:r w:rsidR="00EA71B6" w:rsidRPr="00EA71B6">
        <w:rPr>
          <w:rFonts w:ascii="Helvetica" w:hAnsi="Helvetica" w:cs="Arial"/>
          <w:i/>
          <w:sz w:val="22"/>
          <w:szCs w:val="22"/>
        </w:rPr>
        <w:t>kan</w:t>
      </w:r>
      <w:r w:rsidR="00EA71B6" w:rsidRPr="00EA71B6">
        <w:rPr>
          <w:rFonts w:ascii="Helvetica" w:hAnsi="Helvetica" w:cs="Arial"/>
          <w:i/>
          <w:sz w:val="22"/>
          <w:szCs w:val="22"/>
          <w:vertAlign w:val="superscript"/>
        </w:rPr>
        <w:t>R</w:t>
      </w:r>
      <w:proofErr w:type="spellEnd"/>
      <w:r w:rsidR="00EA71B6" w:rsidRPr="00EA71B6">
        <w:rPr>
          <w:rFonts w:ascii="Helvetica" w:hAnsi="Helvetica" w:cs="Arial"/>
          <w:sz w:val="22"/>
          <w:szCs w:val="22"/>
        </w:rPr>
        <w:t xml:space="preserve"> </w:t>
      </w:r>
      <w:r>
        <w:rPr>
          <w:rFonts w:ascii="Helvetica" w:hAnsi="Helvetica" w:cs="Arial"/>
          <w:sz w:val="22"/>
          <w:szCs w:val="22"/>
        </w:rPr>
        <w:t>replaced by the rare codon CTA. Any action in this process can be filmed for this step.</w:t>
      </w:r>
    </w:p>
    <w:p w14:paraId="3006BEA5" w14:textId="4529271E" w:rsidR="00CE10F2" w:rsidRPr="00764D45" w:rsidRDefault="00BB52BA" w:rsidP="00764D45">
      <w:pPr>
        <w:numPr>
          <w:ilvl w:val="2"/>
          <w:numId w:val="12"/>
        </w:numPr>
        <w:spacing w:before="240"/>
        <w:outlineLvl w:val="0"/>
        <w:rPr>
          <w:rFonts w:ascii="Helvetica" w:hAnsi="Helvetica" w:cs="Arial"/>
          <w:sz w:val="22"/>
          <w:szCs w:val="22"/>
        </w:rPr>
      </w:pPr>
      <w:r>
        <w:rPr>
          <w:rFonts w:ascii="Helvetica" w:hAnsi="Helvetica" w:cs="Arial"/>
          <w:sz w:val="22"/>
          <w:szCs w:val="22"/>
        </w:rPr>
        <w:t>MED: Talent places plates of the cells into an incubator.</w:t>
      </w:r>
    </w:p>
    <w:p w14:paraId="58C2BEBE" w14:textId="3A536AA9" w:rsidR="00902AC0" w:rsidRDefault="00902AC0" w:rsidP="009A0E7C">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EA71B6" w:rsidRPr="00EA71B6">
        <w:rPr>
          <w:rFonts w:ascii="Helvetica" w:hAnsi="Helvetica" w:cs="Arial"/>
          <w:color w:val="FF0000"/>
          <w:sz w:val="22"/>
          <w:szCs w:val="22"/>
        </w:rPr>
        <w:t xml:space="preserve"> </w:t>
      </w:r>
      <w:r w:rsidR="00EA71B6" w:rsidRPr="00EA71B6">
        <w:rPr>
          <w:rFonts w:ascii="Helvetica" w:hAnsi="Helvetica" w:cs="Arial"/>
          <w:sz w:val="22"/>
          <w:szCs w:val="22"/>
        </w:rPr>
        <w:t>transfer the colonies that harbor the wild-type selection marker gene and the rare-codon-rich derivative individually into</w:t>
      </w:r>
      <w:r w:rsidRPr="00022B9E">
        <w:rPr>
          <w:rFonts w:ascii="Helvetica" w:hAnsi="Helvetica" w:cs="Arial"/>
          <w:color w:val="FF0000"/>
          <w:sz w:val="22"/>
          <w:szCs w:val="22"/>
        </w:rPr>
        <w:t xml:space="preserve"> </w:t>
      </w:r>
      <w:r w:rsidR="00022B9E">
        <w:rPr>
          <w:rFonts w:ascii="Helvetica" w:hAnsi="Helvetica" w:cs="Arial"/>
          <w:color w:val="FF0000"/>
          <w:sz w:val="22"/>
          <w:szCs w:val="22"/>
        </w:rPr>
        <w:t xml:space="preserve">5 </w:t>
      </w:r>
      <w:r>
        <w:rPr>
          <w:rFonts w:ascii="Helvetica" w:hAnsi="Helvetica" w:cs="Arial"/>
          <w:sz w:val="22"/>
          <w:szCs w:val="22"/>
        </w:rPr>
        <w:t xml:space="preserve">milliliters of fivefold diluted LB medium containing kanamycin at a concentration of 50 micrograms per milliliter </w:t>
      </w:r>
      <w:r>
        <w:rPr>
          <w:rFonts w:ascii="Helvetica" w:hAnsi="Helvetica" w:cs="Arial"/>
          <w:b/>
          <w:sz w:val="22"/>
          <w:szCs w:val="22"/>
        </w:rPr>
        <w:t>[</w:t>
      </w:r>
      <w:r w:rsidR="00083302">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Incubate the samples in a shaker at 37 degrees Celsius while shaking at 250 rpm </w:t>
      </w:r>
      <w:r>
        <w:rPr>
          <w:rFonts w:ascii="Helvetica" w:hAnsi="Helvetica" w:cs="Arial"/>
          <w:b/>
          <w:sz w:val="22"/>
          <w:szCs w:val="22"/>
        </w:rPr>
        <w:t>[</w:t>
      </w:r>
      <w:r w:rsidR="00083302">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w:t>
      </w:r>
    </w:p>
    <w:p w14:paraId="645B0B64" w14:textId="5F8ABFC5" w:rsidR="00902AC0" w:rsidRDefault="00BB52BA" w:rsidP="00902AC0">
      <w:pPr>
        <w:numPr>
          <w:ilvl w:val="2"/>
          <w:numId w:val="12"/>
        </w:numPr>
        <w:spacing w:before="240"/>
        <w:outlineLvl w:val="0"/>
        <w:rPr>
          <w:rFonts w:ascii="Helvetica" w:hAnsi="Helvetica" w:cs="Arial"/>
          <w:sz w:val="22"/>
          <w:szCs w:val="22"/>
        </w:rPr>
      </w:pPr>
      <w:r>
        <w:rPr>
          <w:rFonts w:ascii="Helvetica" w:hAnsi="Helvetica" w:cs="Arial"/>
          <w:sz w:val="22"/>
          <w:szCs w:val="22"/>
        </w:rPr>
        <w:t>MED: Talent uses the colonies to inoculate fivefold diluted LB medium containing kanamycin.</w:t>
      </w:r>
    </w:p>
    <w:p w14:paraId="3EB9BE5D" w14:textId="68EBCAB8" w:rsidR="00902AC0" w:rsidRDefault="00BB52BA" w:rsidP="00902AC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 shaker incubator.</w:t>
      </w:r>
    </w:p>
    <w:p w14:paraId="421C7184" w14:textId="3442ECAE" w:rsidR="00902AC0" w:rsidRDefault="00902AC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transfer 200 microliters of each of the cell cultures into a 96-well plate in triplicate at defined time points </w:t>
      </w:r>
      <w:r>
        <w:rPr>
          <w:rFonts w:ascii="Helvetica" w:hAnsi="Helvetica" w:cs="Arial"/>
          <w:b/>
          <w:sz w:val="22"/>
          <w:szCs w:val="22"/>
        </w:rPr>
        <w:t>[1]</w:t>
      </w:r>
      <w:r>
        <w:rPr>
          <w:rFonts w:ascii="Helvetica" w:hAnsi="Helvetica" w:cs="Arial"/>
          <w:sz w:val="22"/>
          <w:szCs w:val="22"/>
        </w:rPr>
        <w:t>. Use a plate reader to measure the OD</w:t>
      </w:r>
      <w:r w:rsidRPr="00902AC0">
        <w:rPr>
          <w:rFonts w:ascii="Helvetica" w:hAnsi="Helvetica" w:cs="Arial"/>
          <w:sz w:val="22"/>
          <w:szCs w:val="22"/>
          <w:vertAlign w:val="subscript"/>
        </w:rPr>
        <w:t>600</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226B3D86" w14:textId="116A51E7" w:rsidR="00902AC0" w:rsidRDefault="007744C2" w:rsidP="00902AC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of each cell culture into a 96-well plate.</w:t>
      </w:r>
    </w:p>
    <w:p w14:paraId="067EAD06" w14:textId="1E113267" w:rsidR="00902AC0" w:rsidRDefault="007744C2" w:rsidP="00902AC0">
      <w:pPr>
        <w:numPr>
          <w:ilvl w:val="2"/>
          <w:numId w:val="12"/>
        </w:numPr>
        <w:spacing w:before="240"/>
        <w:outlineLvl w:val="0"/>
        <w:rPr>
          <w:rFonts w:ascii="Helvetica" w:hAnsi="Helvetica" w:cs="Arial"/>
          <w:sz w:val="22"/>
          <w:szCs w:val="22"/>
        </w:rPr>
      </w:pPr>
      <w:r>
        <w:rPr>
          <w:rFonts w:ascii="Helvetica" w:hAnsi="Helvetica" w:cs="Arial"/>
          <w:sz w:val="22"/>
          <w:szCs w:val="22"/>
        </w:rPr>
        <w:t>MED: Talent, at a plate reader, reads the OD</w:t>
      </w:r>
      <w:r w:rsidRPr="007744C2">
        <w:rPr>
          <w:rFonts w:ascii="Helvetica" w:hAnsi="Helvetica" w:cs="Arial"/>
          <w:sz w:val="22"/>
          <w:szCs w:val="22"/>
          <w:vertAlign w:val="subscript"/>
        </w:rPr>
        <w:t>600</w:t>
      </w:r>
      <w:r>
        <w:rPr>
          <w:rFonts w:ascii="Helvetica" w:hAnsi="Helvetica" w:cs="Arial"/>
          <w:sz w:val="22"/>
          <w:szCs w:val="22"/>
        </w:rPr>
        <w:t xml:space="preserve">. </w:t>
      </w:r>
      <w:r w:rsidRPr="007744C2">
        <w:rPr>
          <w:rFonts w:ascii="Helvetica" w:hAnsi="Helvetica" w:cs="Arial"/>
          <w:i/>
          <w:color w:val="0000FF"/>
          <w:sz w:val="22"/>
          <w:szCs w:val="22"/>
        </w:rPr>
        <w:t>Videographer: Capture a few takes of this shot, as it will be used again.</w:t>
      </w:r>
    </w:p>
    <w:p w14:paraId="583B9D68" w14:textId="173473E3" w:rsidR="00902AC0" w:rsidRDefault="00902AC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Inoculate the stains harboring the </w:t>
      </w:r>
      <w:r w:rsidRPr="00C97C2B">
        <w:rPr>
          <w:rFonts w:ascii="Helvetica" w:hAnsi="Helvetica" w:cs="Arial"/>
          <w:i/>
          <w:sz w:val="22"/>
          <w:szCs w:val="22"/>
        </w:rPr>
        <w:t>kan</w:t>
      </w:r>
      <w:r w:rsidRPr="00C97C2B">
        <w:rPr>
          <w:rFonts w:ascii="Helvetica" w:hAnsi="Helvetica" w:cs="Arial"/>
          <w:i/>
          <w:sz w:val="22"/>
          <w:szCs w:val="22"/>
          <w:vertAlign w:val="superscript"/>
        </w:rPr>
        <w:t>R</w:t>
      </w:r>
      <w:r w:rsidRPr="00C97C2B">
        <w:rPr>
          <w:rFonts w:ascii="Helvetica" w:hAnsi="Helvetica" w:cs="Arial"/>
          <w:i/>
          <w:sz w:val="22"/>
          <w:szCs w:val="22"/>
        </w:rPr>
        <w:t>-RC29</w:t>
      </w:r>
      <w:r>
        <w:rPr>
          <w:rFonts w:ascii="Helvetica" w:hAnsi="Helvetica" w:cs="Arial"/>
          <w:i/>
          <w:sz w:val="22"/>
          <w:szCs w:val="22"/>
        </w:rPr>
        <w:t xml:space="preserve"> </w:t>
      </w:r>
      <w:r w:rsidRPr="00902AC0">
        <w:rPr>
          <w:rFonts w:ascii="Helvetica" w:hAnsi="Helvetica" w:cs="Arial"/>
          <w:sz w:val="22"/>
          <w:szCs w:val="22"/>
        </w:rPr>
        <w:t>marker gene in</w:t>
      </w:r>
      <w:r w:rsidR="0081607F">
        <w:rPr>
          <w:rFonts w:ascii="Helvetica" w:hAnsi="Helvetica" w:cs="Arial"/>
          <w:sz w:val="22"/>
          <w:szCs w:val="22"/>
        </w:rPr>
        <w:t xml:space="preserve"> two sets of</w:t>
      </w:r>
      <w:r>
        <w:rPr>
          <w:rFonts w:ascii="Helvetica" w:hAnsi="Helvetica" w:cs="Arial"/>
          <w:sz w:val="22"/>
          <w:szCs w:val="22"/>
        </w:rPr>
        <w:t xml:space="preserve"> </w:t>
      </w:r>
      <w:r w:rsidR="00022B9E" w:rsidRPr="00022B9E">
        <w:rPr>
          <w:rFonts w:ascii="Helvetica" w:hAnsi="Helvetica" w:cs="Arial"/>
          <w:color w:val="FF0000"/>
          <w:sz w:val="22"/>
          <w:szCs w:val="22"/>
        </w:rPr>
        <w:t>5</w:t>
      </w:r>
      <w:r w:rsidR="00022B9E">
        <w:rPr>
          <w:rFonts w:ascii="Helvetica" w:hAnsi="Helvetica" w:cs="Arial"/>
          <w:sz w:val="22"/>
          <w:szCs w:val="22"/>
        </w:rPr>
        <w:t xml:space="preserve"> </w:t>
      </w:r>
      <w:r>
        <w:rPr>
          <w:rFonts w:ascii="Helvetica" w:hAnsi="Helvetica" w:cs="Arial"/>
          <w:sz w:val="22"/>
          <w:szCs w:val="22"/>
        </w:rPr>
        <w:t xml:space="preserve">milliliters of the 0.2x LB medium that contains kanamycin, with or without a supply of L-leucine </w:t>
      </w:r>
      <w:r>
        <w:rPr>
          <w:rFonts w:ascii="Helvetica" w:hAnsi="Helvetica" w:cs="Arial"/>
          <w:b/>
          <w:sz w:val="22"/>
          <w:szCs w:val="22"/>
        </w:rPr>
        <w:t>[1]</w:t>
      </w:r>
      <w:r>
        <w:rPr>
          <w:rFonts w:ascii="Helvetica" w:hAnsi="Helvetica" w:cs="Arial"/>
          <w:sz w:val="22"/>
          <w:szCs w:val="22"/>
        </w:rPr>
        <w:t>.</w:t>
      </w:r>
      <w:r w:rsidR="007318AD">
        <w:rPr>
          <w:rFonts w:ascii="Helvetica" w:hAnsi="Helvetica" w:cs="Arial"/>
          <w:sz w:val="22"/>
          <w:szCs w:val="22"/>
        </w:rPr>
        <w:t xml:space="preserve"> </w:t>
      </w:r>
      <w:r w:rsidR="0081607F" w:rsidRPr="0081607F">
        <w:rPr>
          <w:rFonts w:ascii="Helvetica" w:hAnsi="Helvetica" w:cs="Arial"/>
          <w:sz w:val="22"/>
          <w:szCs w:val="22"/>
        </w:rPr>
        <w:t xml:space="preserve">Add L-leucine to one of the </w:t>
      </w:r>
      <w:proofErr w:type="gramStart"/>
      <w:r w:rsidR="0006030C" w:rsidRPr="00022B9E">
        <w:rPr>
          <w:rFonts w:ascii="Helvetica" w:hAnsi="Helvetica" w:cs="Arial" w:hint="eastAsia"/>
          <w:color w:val="FF0000"/>
          <w:sz w:val="22"/>
          <w:szCs w:val="22"/>
          <w:lang w:eastAsia="zh-CN"/>
        </w:rPr>
        <w:t>media</w:t>
      </w:r>
      <w:proofErr w:type="gramEnd"/>
      <w:r w:rsidR="0081607F" w:rsidRPr="0081607F">
        <w:rPr>
          <w:rFonts w:ascii="Helvetica" w:hAnsi="Helvetica" w:cs="Arial"/>
          <w:sz w:val="22"/>
          <w:szCs w:val="22"/>
        </w:rPr>
        <w:t xml:space="preserve"> to a final concentration of 1 gram per liter </w:t>
      </w:r>
      <w:r w:rsidR="0081607F" w:rsidRPr="0081607F">
        <w:rPr>
          <w:rFonts w:ascii="Helvetica" w:hAnsi="Helvetica" w:cs="Arial"/>
          <w:b/>
          <w:sz w:val="22"/>
          <w:szCs w:val="22"/>
        </w:rPr>
        <w:t>[2]</w:t>
      </w:r>
      <w:r w:rsidR="007318AD">
        <w:rPr>
          <w:rFonts w:ascii="Helvetica" w:hAnsi="Helvetica" w:cs="Arial"/>
          <w:sz w:val="22"/>
          <w:szCs w:val="22"/>
        </w:rPr>
        <w:t xml:space="preserve">. </w:t>
      </w:r>
    </w:p>
    <w:p w14:paraId="5A875D87" w14:textId="57D09FE9" w:rsidR="007318AD" w:rsidRDefault="007744C2" w:rsidP="007318AD">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the mentioned stains in 0.2x LB medium.</w:t>
      </w:r>
    </w:p>
    <w:p w14:paraId="18EFA65F" w14:textId="77777777" w:rsidR="0081607F" w:rsidRPr="00764D45" w:rsidRDefault="0081607F" w:rsidP="0081607F">
      <w:pPr>
        <w:numPr>
          <w:ilvl w:val="2"/>
          <w:numId w:val="12"/>
        </w:numPr>
        <w:spacing w:before="240"/>
        <w:outlineLvl w:val="0"/>
        <w:rPr>
          <w:rFonts w:ascii="Helvetica" w:hAnsi="Helvetica" w:cs="Arial"/>
          <w:sz w:val="22"/>
          <w:szCs w:val="22"/>
        </w:rPr>
      </w:pPr>
      <w:r w:rsidRPr="00764D45">
        <w:rPr>
          <w:rFonts w:ascii="Helvetica" w:hAnsi="Helvetica" w:cs="Arial"/>
          <w:sz w:val="22"/>
          <w:szCs w:val="22"/>
          <w:lang w:eastAsia="zh-CN"/>
        </w:rPr>
        <w:t xml:space="preserve">MED: </w:t>
      </w:r>
      <w:r w:rsidRPr="00764D45">
        <w:rPr>
          <w:rFonts w:ascii="Helvetica" w:hAnsi="Helvetica" w:cs="Arial" w:hint="eastAsia"/>
          <w:sz w:val="22"/>
          <w:szCs w:val="22"/>
          <w:lang w:eastAsia="zh-CN"/>
        </w:rPr>
        <w:t>Talent</w:t>
      </w:r>
      <w:r w:rsidRPr="00764D45">
        <w:rPr>
          <w:rFonts w:ascii="Helvetica" w:hAnsi="Helvetica" w:cs="Arial"/>
          <w:sz w:val="22"/>
          <w:szCs w:val="22"/>
          <w:lang w:eastAsia="zh-CN"/>
        </w:rPr>
        <w:t xml:space="preserve"> add </w:t>
      </w:r>
      <w:r w:rsidRPr="00764D45">
        <w:rPr>
          <w:rFonts w:ascii="Helvetica" w:hAnsi="Helvetica" w:cs="Arial"/>
          <w:sz w:val="22"/>
          <w:szCs w:val="22"/>
        </w:rPr>
        <w:t>L-leucine to the medium.</w:t>
      </w:r>
    </w:p>
    <w:p w14:paraId="0212916D" w14:textId="59F79A9A" w:rsidR="00902AC0" w:rsidRDefault="007318A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samples in a shaker at 37 degrees Celsius with shaking at 250 rpm </w:t>
      </w:r>
      <w:r>
        <w:rPr>
          <w:rFonts w:ascii="Helvetica" w:hAnsi="Helvetica" w:cs="Arial"/>
          <w:b/>
          <w:sz w:val="22"/>
          <w:szCs w:val="22"/>
        </w:rPr>
        <w:t>[1]</w:t>
      </w:r>
      <w:r>
        <w:rPr>
          <w:rFonts w:ascii="Helvetica" w:hAnsi="Helvetica" w:cs="Arial"/>
          <w:sz w:val="22"/>
          <w:szCs w:val="22"/>
        </w:rPr>
        <w:t>, and measure the OD</w:t>
      </w:r>
      <w:r w:rsidRPr="007318AD">
        <w:rPr>
          <w:rFonts w:ascii="Helvetica" w:hAnsi="Helvetica" w:cs="Arial"/>
          <w:sz w:val="22"/>
          <w:szCs w:val="22"/>
          <w:vertAlign w:val="subscript"/>
        </w:rPr>
        <w:t>600</w:t>
      </w:r>
      <w:r>
        <w:rPr>
          <w:rFonts w:ascii="Helvetica" w:hAnsi="Helvetica" w:cs="Arial"/>
          <w:sz w:val="22"/>
          <w:szCs w:val="22"/>
        </w:rPr>
        <w:t xml:space="preserve"> for each culture at defined time points </w:t>
      </w:r>
      <w:r>
        <w:rPr>
          <w:rFonts w:ascii="Helvetica" w:hAnsi="Helvetica" w:cs="Arial"/>
          <w:b/>
          <w:sz w:val="22"/>
          <w:szCs w:val="22"/>
        </w:rPr>
        <w:t>[2]</w:t>
      </w:r>
      <w:r>
        <w:rPr>
          <w:rFonts w:ascii="Helvetica" w:hAnsi="Helvetica" w:cs="Arial"/>
          <w:sz w:val="22"/>
          <w:szCs w:val="22"/>
        </w:rPr>
        <w:t>.</w:t>
      </w:r>
    </w:p>
    <w:p w14:paraId="0DCC8075" w14:textId="0325816B" w:rsidR="00CE10F2" w:rsidRPr="006A6324" w:rsidRDefault="007F572E" w:rsidP="007318A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 shaker incubator.</w:t>
      </w:r>
    </w:p>
    <w:p w14:paraId="7968CB09" w14:textId="222445DC" w:rsidR="00CE10F2" w:rsidRDefault="007F572E" w:rsidP="007318AD">
      <w:pPr>
        <w:numPr>
          <w:ilvl w:val="2"/>
          <w:numId w:val="12"/>
        </w:numPr>
        <w:spacing w:before="240"/>
        <w:outlineLvl w:val="0"/>
        <w:rPr>
          <w:rFonts w:ascii="Helvetica" w:hAnsi="Helvetica" w:cs="Arial"/>
          <w:sz w:val="22"/>
          <w:szCs w:val="22"/>
        </w:rPr>
      </w:pPr>
      <w:r>
        <w:rPr>
          <w:rFonts w:ascii="Helvetica" w:hAnsi="Helvetica" w:cs="Arial"/>
          <w:sz w:val="22"/>
          <w:szCs w:val="22"/>
        </w:rPr>
        <w:t>Use shot 3.3.2.</w:t>
      </w:r>
    </w:p>
    <w:p w14:paraId="444223DC" w14:textId="77777777" w:rsidR="00450B27" w:rsidRPr="006A6324" w:rsidRDefault="00450B27" w:rsidP="00450B27">
      <w:pPr>
        <w:ind w:left="1080"/>
        <w:outlineLvl w:val="0"/>
        <w:rPr>
          <w:rFonts w:ascii="Helvetica" w:hAnsi="Helvetica" w:cs="Arial"/>
          <w:sz w:val="22"/>
          <w:szCs w:val="22"/>
        </w:rPr>
      </w:pPr>
    </w:p>
    <w:p w14:paraId="3866980C" w14:textId="1A45EA94" w:rsidR="00565757" w:rsidRPr="006A6324" w:rsidRDefault="007318A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Optimizing the Screening Conditions</w:t>
      </w:r>
    </w:p>
    <w:p w14:paraId="52E3D821" w14:textId="6A610C49" w:rsidR="00565757" w:rsidRDefault="007318A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w:t>
      </w:r>
      <w:r w:rsidR="00A1080E">
        <w:rPr>
          <w:rFonts w:ascii="Helvetica" w:hAnsi="Helvetica" w:cs="Arial"/>
          <w:sz w:val="22"/>
          <w:szCs w:val="22"/>
        </w:rPr>
        <w:t>transform 50 microliters of the pa</w:t>
      </w:r>
      <w:r w:rsidR="007F572E">
        <w:rPr>
          <w:rFonts w:ascii="Helvetica" w:hAnsi="Helvetica" w:cs="Arial"/>
          <w:sz w:val="22"/>
          <w:szCs w:val="22"/>
        </w:rPr>
        <w:t>r</w:t>
      </w:r>
      <w:r w:rsidR="00A1080E">
        <w:rPr>
          <w:rFonts w:ascii="Helvetica" w:hAnsi="Helvetica" w:cs="Arial"/>
          <w:sz w:val="22"/>
          <w:szCs w:val="22"/>
        </w:rPr>
        <w:t xml:space="preserve">ent strain used for mutagenesis with 1 microliter of plasmid that carries the wild-type </w:t>
      </w:r>
      <w:proofErr w:type="spellStart"/>
      <w:r w:rsidR="00A1080E">
        <w:rPr>
          <w:rFonts w:ascii="Helvetica" w:hAnsi="Helvetica" w:cs="Arial"/>
          <w:i/>
          <w:sz w:val="22"/>
          <w:szCs w:val="22"/>
        </w:rPr>
        <w:t>gfp</w:t>
      </w:r>
      <w:proofErr w:type="spellEnd"/>
      <w:r w:rsidR="00A1080E">
        <w:rPr>
          <w:rFonts w:ascii="Helvetica" w:hAnsi="Helvetica" w:cs="Arial"/>
          <w:sz w:val="22"/>
          <w:szCs w:val="22"/>
        </w:rPr>
        <w:t xml:space="preserve"> or the wild-type </w:t>
      </w:r>
      <w:proofErr w:type="spellStart"/>
      <w:r w:rsidR="00A1080E">
        <w:rPr>
          <w:rFonts w:ascii="Helvetica" w:hAnsi="Helvetica" w:cs="Arial"/>
          <w:i/>
          <w:sz w:val="22"/>
          <w:szCs w:val="22"/>
        </w:rPr>
        <w:t>ppg</w:t>
      </w:r>
      <w:proofErr w:type="spellEnd"/>
      <w:r w:rsidR="00A1080E">
        <w:rPr>
          <w:rFonts w:ascii="Helvetica" w:hAnsi="Helvetica" w:cs="Arial"/>
          <w:sz w:val="22"/>
          <w:szCs w:val="22"/>
        </w:rPr>
        <w:t xml:space="preserve"> </w:t>
      </w:r>
      <w:r w:rsidR="00A1080E">
        <w:rPr>
          <w:rFonts w:ascii="Helvetica" w:hAnsi="Helvetica" w:cs="Arial"/>
          <w:b/>
          <w:sz w:val="22"/>
          <w:szCs w:val="22"/>
        </w:rPr>
        <w:t>[1]</w:t>
      </w:r>
      <w:r w:rsidR="00A1080E">
        <w:rPr>
          <w:rFonts w:ascii="Helvetica" w:hAnsi="Helvetica" w:cs="Arial"/>
          <w:sz w:val="22"/>
          <w:szCs w:val="22"/>
        </w:rPr>
        <w:t xml:space="preserve">. Plate and incubate the cell cultures as outlined in the text protocol </w:t>
      </w:r>
      <w:r w:rsidR="00A1080E">
        <w:rPr>
          <w:rFonts w:ascii="Helvetica" w:hAnsi="Helvetica" w:cs="Arial"/>
          <w:b/>
          <w:sz w:val="22"/>
          <w:szCs w:val="22"/>
        </w:rPr>
        <w:t>[</w:t>
      </w:r>
      <w:r w:rsidR="00083302">
        <w:rPr>
          <w:rFonts w:ascii="Helvetica" w:hAnsi="Helvetica" w:cs="Arial"/>
          <w:b/>
          <w:sz w:val="22"/>
          <w:szCs w:val="22"/>
        </w:rPr>
        <w:t>2</w:t>
      </w:r>
      <w:r w:rsidR="00A1080E">
        <w:rPr>
          <w:rFonts w:ascii="Helvetica" w:hAnsi="Helvetica" w:cs="Arial"/>
          <w:b/>
          <w:sz w:val="22"/>
          <w:szCs w:val="22"/>
        </w:rPr>
        <w:t>]</w:t>
      </w:r>
      <w:r w:rsidR="00A1080E">
        <w:rPr>
          <w:rFonts w:ascii="Helvetica" w:hAnsi="Helvetica" w:cs="Arial"/>
          <w:sz w:val="22"/>
          <w:szCs w:val="22"/>
        </w:rPr>
        <w:t>.</w:t>
      </w:r>
    </w:p>
    <w:p w14:paraId="60376F2C" w14:textId="7BA67B94" w:rsidR="00A1080E" w:rsidRDefault="007F572E" w:rsidP="00A1080E">
      <w:pPr>
        <w:numPr>
          <w:ilvl w:val="2"/>
          <w:numId w:val="12"/>
        </w:numPr>
        <w:spacing w:before="240"/>
        <w:outlineLvl w:val="0"/>
        <w:rPr>
          <w:rFonts w:ascii="Helvetica" w:hAnsi="Helvetica" w:cs="Arial"/>
          <w:sz w:val="22"/>
          <w:szCs w:val="22"/>
        </w:rPr>
      </w:pPr>
      <w:r>
        <w:rPr>
          <w:rFonts w:ascii="Helvetica" w:hAnsi="Helvetica" w:cs="Arial"/>
          <w:sz w:val="22"/>
          <w:szCs w:val="22"/>
        </w:rPr>
        <w:t>MED: Talent transforms the parent strain with the plasmid that carries one of the mentioned wild-types. Any action in this process can be filmed for this shot.</w:t>
      </w:r>
    </w:p>
    <w:p w14:paraId="1D20E010" w14:textId="434F0D17" w:rsidR="00A1080E" w:rsidRPr="006A6324" w:rsidRDefault="007F572E" w:rsidP="00A1080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the culture plates into an incubator.</w:t>
      </w:r>
    </w:p>
    <w:p w14:paraId="73FC61B0" w14:textId="524E8948" w:rsidR="00A1080E" w:rsidRDefault="00A1080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transfer </w:t>
      </w:r>
      <w:r w:rsidR="001123CF">
        <w:rPr>
          <w:rFonts w:ascii="Helvetica" w:hAnsi="Helvetica" w:cs="Arial"/>
          <w:sz w:val="22"/>
          <w:szCs w:val="22"/>
        </w:rPr>
        <w:t xml:space="preserve">the colonies </w:t>
      </w:r>
      <w:r>
        <w:rPr>
          <w:rFonts w:ascii="Helvetica" w:hAnsi="Helvetica" w:cs="Arial"/>
          <w:sz w:val="22"/>
          <w:szCs w:val="22"/>
        </w:rPr>
        <w:t xml:space="preserve">individually to </w:t>
      </w:r>
      <w:r w:rsidR="0006030C" w:rsidRPr="00022B9E">
        <w:rPr>
          <w:rFonts w:ascii="Helvetica" w:hAnsi="Helvetica" w:cs="Arial"/>
          <w:color w:val="FF0000"/>
          <w:sz w:val="22"/>
          <w:szCs w:val="22"/>
        </w:rPr>
        <w:t xml:space="preserve">5 </w:t>
      </w:r>
      <w:r>
        <w:rPr>
          <w:rFonts w:ascii="Helvetica" w:hAnsi="Helvetica" w:cs="Arial"/>
          <w:sz w:val="22"/>
          <w:szCs w:val="22"/>
        </w:rPr>
        <w:t xml:space="preserve">milliliters of the properly diluted LB medium </w:t>
      </w:r>
      <w:r>
        <w:rPr>
          <w:rFonts w:ascii="Helvetica" w:hAnsi="Helvetica" w:cs="Arial"/>
          <w:b/>
          <w:sz w:val="22"/>
          <w:szCs w:val="22"/>
        </w:rPr>
        <w:t>[</w:t>
      </w:r>
      <w:r w:rsidR="00083302">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Incubate the samples in a shaker at 37 degrees Celsius with shaking at 250 rpm </w:t>
      </w:r>
      <w:r>
        <w:rPr>
          <w:rFonts w:ascii="Helvetica" w:hAnsi="Helvetica" w:cs="Arial"/>
          <w:b/>
          <w:sz w:val="22"/>
          <w:szCs w:val="22"/>
        </w:rPr>
        <w:t>[</w:t>
      </w:r>
      <w:r w:rsidR="00083302">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w:t>
      </w:r>
    </w:p>
    <w:p w14:paraId="62BF94AF" w14:textId="0A1B2A2A" w:rsidR="00A1080E" w:rsidRDefault="007F572E" w:rsidP="00A1080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colony to a vessel of properly diluted LB medium.</w:t>
      </w:r>
    </w:p>
    <w:p w14:paraId="5E291D0E" w14:textId="4F2D4A8C" w:rsidR="00A1080E" w:rsidRDefault="007F572E" w:rsidP="00A1080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samples to a shaker incubator.</w:t>
      </w:r>
    </w:p>
    <w:p w14:paraId="343C9C64" w14:textId="4DF06D7A" w:rsidR="00A1080E" w:rsidRDefault="00A1080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fluorescence markers, transfer 200 microliters of the cell cultures into a 96-well clear-bottomed black plate in triplicate at defined time points </w:t>
      </w:r>
      <w:r>
        <w:rPr>
          <w:rFonts w:ascii="Helvetica" w:hAnsi="Helvetica" w:cs="Arial"/>
          <w:b/>
          <w:sz w:val="22"/>
          <w:szCs w:val="22"/>
        </w:rPr>
        <w:t>[1]</w:t>
      </w:r>
      <w:r>
        <w:rPr>
          <w:rFonts w:ascii="Helvetica" w:hAnsi="Helvetica" w:cs="Arial"/>
          <w:sz w:val="22"/>
          <w:szCs w:val="22"/>
        </w:rPr>
        <w:t>. Measure the OD</w:t>
      </w:r>
      <w:r w:rsidRPr="00A1080E">
        <w:rPr>
          <w:rFonts w:ascii="Helvetica" w:hAnsi="Helvetica" w:cs="Arial"/>
          <w:sz w:val="22"/>
          <w:szCs w:val="22"/>
          <w:vertAlign w:val="subscript"/>
        </w:rPr>
        <w:t>600</w:t>
      </w:r>
      <w:r>
        <w:rPr>
          <w:rFonts w:ascii="Helvetica" w:hAnsi="Helvetica" w:cs="Arial"/>
          <w:sz w:val="22"/>
          <w:szCs w:val="22"/>
        </w:rPr>
        <w:t xml:space="preserve"> and the fluorescence </w:t>
      </w:r>
      <w:r>
        <w:rPr>
          <w:rFonts w:ascii="Helvetica" w:hAnsi="Helvetica" w:cs="Arial"/>
          <w:b/>
          <w:sz w:val="22"/>
          <w:szCs w:val="22"/>
        </w:rPr>
        <w:t>[2]</w:t>
      </w:r>
      <w:r>
        <w:rPr>
          <w:rFonts w:ascii="Helvetica" w:hAnsi="Helvetica" w:cs="Arial"/>
          <w:sz w:val="22"/>
          <w:szCs w:val="22"/>
        </w:rPr>
        <w:t xml:space="preserve">, and calculate the fluorescence intensity </w:t>
      </w:r>
      <w:r>
        <w:rPr>
          <w:rFonts w:ascii="Helvetica" w:hAnsi="Helvetica" w:cs="Arial"/>
          <w:b/>
          <w:sz w:val="22"/>
          <w:szCs w:val="22"/>
        </w:rPr>
        <w:t>[3]</w:t>
      </w:r>
      <w:r>
        <w:rPr>
          <w:rFonts w:ascii="Helvetica" w:hAnsi="Helvetica" w:cs="Arial"/>
          <w:sz w:val="22"/>
          <w:szCs w:val="22"/>
        </w:rPr>
        <w:t>.</w:t>
      </w:r>
    </w:p>
    <w:p w14:paraId="7DA56A6A" w14:textId="2DE72FCC" w:rsidR="00A1080E" w:rsidRDefault="00A3731F" w:rsidP="00A1080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of the cell cultures into a 96-well clear-bottomed black plate.</w:t>
      </w:r>
    </w:p>
    <w:p w14:paraId="1BA4BCA9" w14:textId="19216EEB" w:rsidR="00A1080E" w:rsidRDefault="00A3731F" w:rsidP="00A1080E">
      <w:pPr>
        <w:numPr>
          <w:ilvl w:val="2"/>
          <w:numId w:val="12"/>
        </w:numPr>
        <w:spacing w:before="240"/>
        <w:outlineLvl w:val="0"/>
        <w:rPr>
          <w:rFonts w:ascii="Helvetica" w:hAnsi="Helvetica" w:cs="Arial"/>
          <w:sz w:val="22"/>
          <w:szCs w:val="22"/>
        </w:rPr>
      </w:pPr>
      <w:r>
        <w:rPr>
          <w:rFonts w:ascii="Helvetica" w:hAnsi="Helvetica" w:cs="Arial"/>
          <w:sz w:val="22"/>
          <w:szCs w:val="22"/>
        </w:rPr>
        <w:t>Use shot 3.3.2.</w:t>
      </w:r>
    </w:p>
    <w:p w14:paraId="4F4F6D8D" w14:textId="314701FE" w:rsidR="00A1080E" w:rsidRDefault="00A3731F" w:rsidP="00A1080E">
      <w:pPr>
        <w:numPr>
          <w:ilvl w:val="2"/>
          <w:numId w:val="12"/>
        </w:numPr>
        <w:spacing w:before="240"/>
        <w:outlineLvl w:val="0"/>
        <w:rPr>
          <w:rFonts w:ascii="Helvetica" w:hAnsi="Helvetica" w:cs="Arial"/>
          <w:sz w:val="22"/>
          <w:szCs w:val="22"/>
        </w:rPr>
      </w:pPr>
      <w:r>
        <w:rPr>
          <w:rFonts w:ascii="Helvetica" w:hAnsi="Helvetica" w:cs="Arial"/>
          <w:sz w:val="22"/>
          <w:szCs w:val="22"/>
        </w:rPr>
        <w:t>MED: Show talent calculating the fluorescence intensity on a workstation computer. Alternatively, they can be filmed reviewing previously obtained data.</w:t>
      </w:r>
    </w:p>
    <w:p w14:paraId="1448811F" w14:textId="39744022" w:rsidR="00A1080E" w:rsidRDefault="00A1080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chromogenic markers, measure the color development of the cell cultures </w:t>
      </w:r>
      <w:r>
        <w:rPr>
          <w:rFonts w:ascii="Helvetica" w:hAnsi="Helvetica" w:cs="Arial"/>
          <w:b/>
          <w:sz w:val="22"/>
          <w:szCs w:val="22"/>
        </w:rPr>
        <w:t>[1]</w:t>
      </w:r>
      <w:r>
        <w:rPr>
          <w:rFonts w:ascii="Helvetica" w:hAnsi="Helvetica" w:cs="Arial"/>
          <w:sz w:val="22"/>
          <w:szCs w:val="22"/>
        </w:rPr>
        <w:t xml:space="preserve">. Perform the feeding assay as previously described </w:t>
      </w:r>
      <w:r>
        <w:rPr>
          <w:rFonts w:ascii="Helvetica" w:hAnsi="Helvetica" w:cs="Arial"/>
          <w:b/>
          <w:sz w:val="22"/>
          <w:szCs w:val="22"/>
        </w:rPr>
        <w:t>[2]</w:t>
      </w:r>
      <w:r>
        <w:rPr>
          <w:rFonts w:ascii="Helvetica" w:hAnsi="Helvetica" w:cs="Arial"/>
          <w:sz w:val="22"/>
          <w:szCs w:val="22"/>
        </w:rPr>
        <w:t xml:space="preserve">, and measure the fluorescence intensity or the color development at defined time points </w:t>
      </w:r>
      <w:r>
        <w:rPr>
          <w:rFonts w:ascii="Helvetica" w:hAnsi="Helvetica" w:cs="Arial"/>
          <w:b/>
          <w:sz w:val="22"/>
          <w:szCs w:val="22"/>
        </w:rPr>
        <w:t>[3]</w:t>
      </w:r>
      <w:r>
        <w:rPr>
          <w:rFonts w:ascii="Helvetica" w:hAnsi="Helvetica" w:cs="Arial"/>
          <w:sz w:val="22"/>
          <w:szCs w:val="22"/>
        </w:rPr>
        <w:t>.</w:t>
      </w:r>
    </w:p>
    <w:p w14:paraId="4DAE7967" w14:textId="0C243CED" w:rsidR="00A1080E" w:rsidRDefault="00A3731F" w:rsidP="00A1080E">
      <w:pPr>
        <w:numPr>
          <w:ilvl w:val="2"/>
          <w:numId w:val="12"/>
        </w:numPr>
        <w:spacing w:before="240"/>
        <w:outlineLvl w:val="0"/>
        <w:rPr>
          <w:rFonts w:ascii="Helvetica" w:hAnsi="Helvetica" w:cs="Arial"/>
          <w:sz w:val="22"/>
          <w:szCs w:val="22"/>
        </w:rPr>
      </w:pPr>
      <w:r>
        <w:rPr>
          <w:rFonts w:ascii="Helvetica" w:hAnsi="Helvetica" w:cs="Arial"/>
          <w:sz w:val="22"/>
          <w:szCs w:val="22"/>
        </w:rPr>
        <w:t>MED: Talent measures the color development of the cell cultures.</w:t>
      </w:r>
    </w:p>
    <w:p w14:paraId="3BCD186A" w14:textId="56D79D15" w:rsidR="00A1080E" w:rsidRDefault="00764D45" w:rsidP="00A1080E">
      <w:pPr>
        <w:numPr>
          <w:ilvl w:val="2"/>
          <w:numId w:val="12"/>
        </w:numPr>
        <w:spacing w:before="240"/>
        <w:outlineLvl w:val="0"/>
        <w:rPr>
          <w:rFonts w:ascii="Helvetica" w:hAnsi="Helvetica" w:cs="Arial"/>
          <w:sz w:val="22"/>
          <w:szCs w:val="22"/>
        </w:rPr>
      </w:pPr>
      <w:r>
        <w:rPr>
          <w:rFonts w:ascii="Helvetica" w:hAnsi="Helvetica" w:cs="Arial"/>
          <w:sz w:val="22"/>
          <w:szCs w:val="22"/>
        </w:rPr>
        <w:t>Use shot 3.4.2</w:t>
      </w:r>
      <w:r w:rsidR="00A3731F">
        <w:rPr>
          <w:rFonts w:ascii="Helvetica" w:hAnsi="Helvetica" w:cs="Arial"/>
          <w:sz w:val="22"/>
          <w:szCs w:val="22"/>
        </w:rPr>
        <w:t>.</w:t>
      </w:r>
    </w:p>
    <w:p w14:paraId="108A98C6" w14:textId="1656858B" w:rsidR="00A1080E" w:rsidRDefault="00720873" w:rsidP="00A1080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measures the fluorescence intensity or the color development. </w:t>
      </w:r>
    </w:p>
    <w:p w14:paraId="09E746AE" w14:textId="187054BB" w:rsidR="00565757" w:rsidRPr="00A1080E" w:rsidRDefault="00A1080E" w:rsidP="00A1080E">
      <w:pPr>
        <w:numPr>
          <w:ilvl w:val="0"/>
          <w:numId w:val="12"/>
        </w:numPr>
        <w:spacing w:before="240"/>
        <w:outlineLvl w:val="0"/>
        <w:rPr>
          <w:rFonts w:ascii="Helvetica" w:hAnsi="Helvetica" w:cs="Arial"/>
          <w:b/>
          <w:sz w:val="22"/>
          <w:szCs w:val="22"/>
        </w:rPr>
      </w:pPr>
      <w:r w:rsidRPr="00A1080E">
        <w:rPr>
          <w:rFonts w:ascii="Helvetica" w:hAnsi="Helvetica" w:cs="Arial"/>
          <w:b/>
          <w:sz w:val="22"/>
          <w:szCs w:val="22"/>
        </w:rPr>
        <w:t>Identification of the Amino Acid Overproducers</w:t>
      </w:r>
    </w:p>
    <w:p w14:paraId="286F35EB" w14:textId="1A2F9E75" w:rsidR="00A1080E" w:rsidRDefault="00A61BDC"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transform 50 microliters of the mutant cells with 1 microliter of the plasmid carrying the selection marker </w:t>
      </w:r>
      <w:r w:rsidRPr="00A61BDC">
        <w:rPr>
          <w:rFonts w:ascii="Helvetica" w:hAnsi="Helvetica" w:cs="Arial"/>
          <w:i/>
          <w:sz w:val="22"/>
          <w:szCs w:val="22"/>
        </w:rPr>
        <w:t>kan</w:t>
      </w:r>
      <w:r w:rsidRPr="00A61BDC">
        <w:rPr>
          <w:rFonts w:ascii="Helvetica" w:hAnsi="Helvetica" w:cs="Arial"/>
          <w:i/>
          <w:sz w:val="22"/>
          <w:szCs w:val="22"/>
          <w:vertAlign w:val="superscript"/>
        </w:rPr>
        <w:t>R</w:t>
      </w:r>
      <w:r w:rsidRPr="00A61BDC">
        <w:rPr>
          <w:rFonts w:ascii="Helvetica" w:hAnsi="Helvetica" w:cs="Arial"/>
          <w:i/>
          <w:sz w:val="22"/>
          <w:szCs w:val="22"/>
        </w:rPr>
        <w:t>-RC29</w:t>
      </w:r>
      <w:r w:rsidRPr="00A61BDC">
        <w:rPr>
          <w:rFonts w:ascii="Helvetica" w:hAnsi="Helvetica" w:cs="Arial"/>
          <w:sz w:val="22"/>
          <w:szCs w:val="22"/>
        </w:rPr>
        <w:t xml:space="preserve"> or the screening markers </w:t>
      </w:r>
      <w:proofErr w:type="spellStart"/>
      <w:r w:rsidRPr="00A61BDC">
        <w:rPr>
          <w:rFonts w:ascii="Helvetica" w:hAnsi="Helvetica" w:cs="Arial"/>
          <w:i/>
          <w:sz w:val="22"/>
          <w:szCs w:val="22"/>
        </w:rPr>
        <w:t>gfp</w:t>
      </w:r>
      <w:proofErr w:type="spellEnd"/>
      <w:r w:rsidRPr="00A61BDC">
        <w:rPr>
          <w:rFonts w:ascii="Helvetica" w:hAnsi="Helvetica" w:cs="Arial"/>
          <w:i/>
          <w:sz w:val="22"/>
          <w:szCs w:val="22"/>
        </w:rPr>
        <w:t>-RC</w:t>
      </w:r>
      <w:r w:rsidRPr="00A61BDC">
        <w:rPr>
          <w:rFonts w:ascii="Helvetica" w:hAnsi="Helvetica" w:cs="Arial"/>
          <w:sz w:val="22"/>
          <w:szCs w:val="22"/>
        </w:rPr>
        <w:t xml:space="preserve"> or </w:t>
      </w:r>
      <w:proofErr w:type="spellStart"/>
      <w:r w:rsidRPr="00A61BDC">
        <w:rPr>
          <w:rFonts w:ascii="Helvetica" w:hAnsi="Helvetica" w:cs="Arial"/>
          <w:i/>
          <w:sz w:val="22"/>
          <w:szCs w:val="22"/>
        </w:rPr>
        <w:t>ppg</w:t>
      </w:r>
      <w:proofErr w:type="spellEnd"/>
      <w:r w:rsidRPr="00A61BDC">
        <w:rPr>
          <w:rFonts w:ascii="Helvetica" w:hAnsi="Helvetica" w:cs="Arial"/>
          <w:i/>
          <w:sz w:val="22"/>
          <w:szCs w:val="22"/>
        </w:rPr>
        <w:t>-RC</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1C15D40B" w14:textId="061896F6" w:rsidR="00A61BDC" w:rsidRDefault="00720873" w:rsidP="00A61BDC">
      <w:pPr>
        <w:numPr>
          <w:ilvl w:val="2"/>
          <w:numId w:val="12"/>
        </w:numPr>
        <w:spacing w:before="240"/>
        <w:outlineLvl w:val="0"/>
        <w:rPr>
          <w:rFonts w:ascii="Helvetica" w:hAnsi="Helvetica" w:cs="Arial"/>
          <w:sz w:val="22"/>
          <w:szCs w:val="22"/>
        </w:rPr>
      </w:pPr>
      <w:r>
        <w:rPr>
          <w:rFonts w:ascii="Helvetica" w:hAnsi="Helvetica" w:cs="Arial"/>
          <w:sz w:val="22"/>
          <w:szCs w:val="22"/>
        </w:rPr>
        <w:t>MED: Talent transforms the mutant cells with one of the mentioned plasmids or screening markers. Any action in this process can be filmed for this shot.</w:t>
      </w:r>
    </w:p>
    <w:p w14:paraId="4D7443C0" w14:textId="52C4C0B4" w:rsidR="00A1080E" w:rsidRDefault="00A61BDC"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centrifuge the cell cultures 4,000 x g for 5 minutes </w:t>
      </w:r>
      <w:r>
        <w:rPr>
          <w:rFonts w:ascii="Helvetica" w:hAnsi="Helvetica" w:cs="Arial"/>
          <w:b/>
          <w:sz w:val="22"/>
          <w:szCs w:val="22"/>
        </w:rPr>
        <w:t>[1]</w:t>
      </w:r>
      <w:r>
        <w:rPr>
          <w:rFonts w:ascii="Helvetica" w:hAnsi="Helvetica" w:cs="Arial"/>
          <w:sz w:val="22"/>
          <w:szCs w:val="22"/>
        </w:rPr>
        <w:t>.</w:t>
      </w:r>
      <w:r w:rsidR="005A1D4C">
        <w:rPr>
          <w:rFonts w:ascii="Helvetica" w:hAnsi="Helvetica" w:cs="Arial"/>
          <w:sz w:val="22"/>
          <w:szCs w:val="22"/>
        </w:rPr>
        <w:t xml:space="preserve"> For selection,</w:t>
      </w:r>
      <w:r>
        <w:rPr>
          <w:rFonts w:ascii="Helvetica" w:hAnsi="Helvetica" w:cs="Arial"/>
          <w:sz w:val="22"/>
          <w:szCs w:val="22"/>
        </w:rPr>
        <w:t xml:space="preserve"> </w:t>
      </w:r>
      <w:r w:rsidR="00764D45">
        <w:rPr>
          <w:rFonts w:ascii="Helvetica" w:hAnsi="Helvetica" w:cs="Arial"/>
          <w:sz w:val="22"/>
          <w:szCs w:val="22"/>
        </w:rPr>
        <w:t>d</w:t>
      </w:r>
      <w:r>
        <w:rPr>
          <w:rFonts w:ascii="Helvetica" w:hAnsi="Helvetica" w:cs="Arial"/>
          <w:sz w:val="22"/>
          <w:szCs w:val="22"/>
        </w:rPr>
        <w:t xml:space="preserve">iscard the supernatant and add 5 milliliters of 0.2x LB medium containing kanamycin </w:t>
      </w:r>
      <w:r w:rsidR="005A1D4C" w:rsidRPr="005A1D4C">
        <w:rPr>
          <w:rFonts w:ascii="Helvetica" w:hAnsi="Helvetica" w:cs="Arial"/>
          <w:sz w:val="22"/>
          <w:szCs w:val="22"/>
        </w:rPr>
        <w:t xml:space="preserve">to cells carrying the selection marker </w:t>
      </w:r>
      <w:r>
        <w:rPr>
          <w:rFonts w:ascii="Helvetica" w:hAnsi="Helvetica" w:cs="Arial"/>
          <w:b/>
          <w:sz w:val="22"/>
          <w:szCs w:val="22"/>
        </w:rPr>
        <w:t>[2-TXT]</w:t>
      </w:r>
      <w:r>
        <w:rPr>
          <w:rFonts w:ascii="Helvetica" w:hAnsi="Helvetica" w:cs="Arial"/>
          <w:sz w:val="22"/>
          <w:szCs w:val="22"/>
        </w:rPr>
        <w:t>. I</w:t>
      </w:r>
      <w:r w:rsidR="00B65C63">
        <w:rPr>
          <w:rFonts w:ascii="Helvetica" w:hAnsi="Helvetica" w:cs="Arial"/>
          <w:sz w:val="22"/>
          <w:szCs w:val="22"/>
        </w:rPr>
        <w:t xml:space="preserve">ncubate the sample overnight in a shaker at 37 degrees Celsius </w:t>
      </w:r>
      <w:r w:rsidR="00B65C63">
        <w:rPr>
          <w:rFonts w:ascii="Helvetica" w:hAnsi="Helvetica" w:cs="Arial"/>
          <w:b/>
          <w:sz w:val="22"/>
          <w:szCs w:val="22"/>
        </w:rPr>
        <w:t>[3]</w:t>
      </w:r>
      <w:r w:rsidR="00B65C63">
        <w:rPr>
          <w:rFonts w:ascii="Helvetica" w:hAnsi="Helvetica" w:cs="Arial"/>
          <w:sz w:val="22"/>
          <w:szCs w:val="22"/>
        </w:rPr>
        <w:t>.</w:t>
      </w:r>
    </w:p>
    <w:p w14:paraId="4238F4CF" w14:textId="5C8B059A" w:rsidR="00A61BDC" w:rsidRDefault="007E4793" w:rsidP="00A61BDC">
      <w:pPr>
        <w:numPr>
          <w:ilvl w:val="2"/>
          <w:numId w:val="12"/>
        </w:numPr>
        <w:spacing w:before="240"/>
        <w:outlineLvl w:val="0"/>
        <w:rPr>
          <w:rFonts w:ascii="Helvetica" w:hAnsi="Helvetica" w:cs="Arial"/>
          <w:sz w:val="22"/>
          <w:szCs w:val="22"/>
        </w:rPr>
      </w:pPr>
      <w:r>
        <w:rPr>
          <w:rFonts w:ascii="Helvetica" w:hAnsi="Helvetica" w:cs="Arial"/>
          <w:sz w:val="22"/>
          <w:szCs w:val="22"/>
        </w:rPr>
        <w:t>MED: Talent closes the centrifuge lid, and turns the centrifuge on.</w:t>
      </w:r>
      <w:r w:rsidR="00A24E02">
        <w:rPr>
          <w:rFonts w:ascii="Helvetica" w:hAnsi="Helvetica" w:cs="Arial"/>
          <w:sz w:val="22"/>
          <w:szCs w:val="22"/>
        </w:rPr>
        <w:t xml:space="preserve"> </w:t>
      </w:r>
      <w:r w:rsidR="00A24E02" w:rsidRPr="00A24E02">
        <w:rPr>
          <w:rFonts w:ascii="Helvetica" w:hAnsi="Helvetica" w:cs="Arial"/>
          <w:i/>
          <w:color w:val="0000FF"/>
          <w:sz w:val="22"/>
          <w:szCs w:val="22"/>
        </w:rPr>
        <w:t>Videographer: Capture a few takes of this shot, as it will be used again. Do not show the contents of the tubes, but instead focus on the centrifuge being closed and turned on. This will allow this shot to be used for different parts of the process.</w:t>
      </w:r>
    </w:p>
    <w:p w14:paraId="154CD8CA" w14:textId="2A89EF60" w:rsidR="00A61BDC" w:rsidRDefault="007E4793" w:rsidP="00A61BD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0.2x LB medium containing kanamycin to the samples. The supernatant should be removed prior to this shot</w:t>
      </w:r>
      <w:r w:rsidR="00A61BDC">
        <w:rPr>
          <w:rFonts w:ascii="Helvetica" w:hAnsi="Helvetica" w:cs="Arial"/>
          <w:sz w:val="22"/>
          <w:szCs w:val="22"/>
        </w:rPr>
        <w:t xml:space="preserve">. </w:t>
      </w:r>
      <w:r w:rsidR="00A61BDC" w:rsidRPr="00A61BDC">
        <w:rPr>
          <w:rFonts w:ascii="Helvetica" w:hAnsi="Helvetica" w:cs="Arial"/>
          <w:b/>
          <w:sz w:val="22"/>
          <w:szCs w:val="22"/>
        </w:rPr>
        <w:t xml:space="preserve">TEXT: Kanamycin: 50 </w:t>
      </w:r>
      <w:proofErr w:type="spellStart"/>
      <w:r w:rsidR="00A61BDC" w:rsidRPr="00A61BDC">
        <w:rPr>
          <w:rFonts w:ascii="Helvetica" w:hAnsi="Helvetica" w:cs="Arial"/>
          <w:b/>
          <w:sz w:val="22"/>
          <w:szCs w:val="22"/>
        </w:rPr>
        <w:t>μg</w:t>
      </w:r>
      <w:proofErr w:type="spellEnd"/>
      <w:r w:rsidR="00A61BDC" w:rsidRPr="00A61BDC">
        <w:rPr>
          <w:rFonts w:ascii="Helvetica" w:hAnsi="Helvetica" w:cs="Arial"/>
          <w:b/>
          <w:sz w:val="22"/>
          <w:szCs w:val="22"/>
        </w:rPr>
        <w:t>/</w:t>
      </w:r>
      <w:proofErr w:type="spellStart"/>
      <w:r w:rsidR="00A61BDC" w:rsidRPr="00A61BDC">
        <w:rPr>
          <w:rFonts w:ascii="Helvetica" w:hAnsi="Helvetica" w:cs="Arial"/>
          <w:b/>
          <w:sz w:val="22"/>
          <w:szCs w:val="22"/>
        </w:rPr>
        <w:t>mL</w:t>
      </w:r>
      <w:r w:rsidR="00A61BDC">
        <w:rPr>
          <w:rFonts w:ascii="Helvetica" w:hAnsi="Helvetica" w:cs="Arial"/>
          <w:sz w:val="22"/>
          <w:szCs w:val="22"/>
        </w:rPr>
        <w:t>.</w:t>
      </w:r>
      <w:proofErr w:type="spellEnd"/>
    </w:p>
    <w:p w14:paraId="043AE6A2" w14:textId="08B0FA97" w:rsidR="00A61BDC" w:rsidRDefault="007E4793" w:rsidP="00A61B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 shaker incubator.</w:t>
      </w:r>
    </w:p>
    <w:p w14:paraId="5BD9C745" w14:textId="42E56AF7" w:rsidR="00B65C63" w:rsidRDefault="00B65C63" w:rsidP="00B65C63">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plate the overnight culture onto 0.2x LB agar medium containing kanamycin </w:t>
      </w:r>
      <w:r>
        <w:rPr>
          <w:rFonts w:ascii="Helvetica" w:hAnsi="Helvetica" w:cs="Arial"/>
          <w:b/>
          <w:sz w:val="22"/>
          <w:szCs w:val="22"/>
        </w:rPr>
        <w:t>[1-TXT]</w:t>
      </w:r>
      <w:r>
        <w:rPr>
          <w:rFonts w:ascii="Helvetica" w:hAnsi="Helvetica" w:cs="Arial"/>
          <w:sz w:val="22"/>
          <w:szCs w:val="22"/>
        </w:rPr>
        <w:t>, and incubate at 37 degre</w:t>
      </w:r>
      <w:r w:rsidR="00AD2367">
        <w:rPr>
          <w:rFonts w:ascii="Helvetica" w:hAnsi="Helvetica" w:cs="Arial"/>
          <w:sz w:val="22"/>
          <w:szCs w:val="22"/>
        </w:rPr>
        <w:t>e</w:t>
      </w:r>
      <w:r>
        <w:rPr>
          <w:rFonts w:ascii="Helvetica" w:hAnsi="Helvetica" w:cs="Arial"/>
          <w:sz w:val="22"/>
          <w:szCs w:val="22"/>
        </w:rPr>
        <w:t xml:space="preserve">s Celsius for 12 hours </w:t>
      </w:r>
      <w:r>
        <w:rPr>
          <w:rFonts w:ascii="Helvetica" w:hAnsi="Helvetica" w:cs="Arial"/>
          <w:b/>
          <w:sz w:val="22"/>
          <w:szCs w:val="22"/>
        </w:rPr>
        <w:t>[2]</w:t>
      </w:r>
      <w:r>
        <w:rPr>
          <w:rFonts w:ascii="Helvetica" w:hAnsi="Helvetica" w:cs="Arial"/>
          <w:sz w:val="22"/>
          <w:szCs w:val="22"/>
        </w:rPr>
        <w:t>.</w:t>
      </w:r>
    </w:p>
    <w:p w14:paraId="20DE6B3A" w14:textId="13F1EB88" w:rsidR="00B65C63" w:rsidRDefault="00AD2367"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plates the cultures onto 0.2x LB agar medium containing kanamycin</w:t>
      </w:r>
      <w:r w:rsidR="00B65C63">
        <w:rPr>
          <w:rFonts w:ascii="Helvetica" w:hAnsi="Helvetica" w:cs="Arial"/>
          <w:sz w:val="22"/>
          <w:szCs w:val="22"/>
        </w:rPr>
        <w:t xml:space="preserve">. </w:t>
      </w:r>
      <w:r w:rsidR="00B65C63" w:rsidRPr="00A61BDC">
        <w:rPr>
          <w:rFonts w:ascii="Helvetica" w:hAnsi="Helvetica" w:cs="Arial"/>
          <w:b/>
          <w:sz w:val="22"/>
          <w:szCs w:val="22"/>
        </w:rPr>
        <w:t xml:space="preserve">TEXT: Kanamycin: 50 </w:t>
      </w:r>
      <w:proofErr w:type="spellStart"/>
      <w:r w:rsidR="00B65C63" w:rsidRPr="00A61BDC">
        <w:rPr>
          <w:rFonts w:ascii="Helvetica" w:hAnsi="Helvetica" w:cs="Arial"/>
          <w:b/>
          <w:sz w:val="22"/>
          <w:szCs w:val="22"/>
        </w:rPr>
        <w:t>μg</w:t>
      </w:r>
      <w:proofErr w:type="spellEnd"/>
      <w:r w:rsidR="00B65C63" w:rsidRPr="00A61BDC">
        <w:rPr>
          <w:rFonts w:ascii="Helvetica" w:hAnsi="Helvetica" w:cs="Arial"/>
          <w:b/>
          <w:sz w:val="22"/>
          <w:szCs w:val="22"/>
        </w:rPr>
        <w:t>/</w:t>
      </w:r>
      <w:proofErr w:type="spellStart"/>
      <w:r w:rsidR="00B65C63" w:rsidRPr="00A61BDC">
        <w:rPr>
          <w:rFonts w:ascii="Helvetica" w:hAnsi="Helvetica" w:cs="Arial"/>
          <w:b/>
          <w:sz w:val="22"/>
          <w:szCs w:val="22"/>
        </w:rPr>
        <w:t>mL</w:t>
      </w:r>
      <w:r w:rsidR="00B65C63">
        <w:rPr>
          <w:rFonts w:ascii="Helvetica" w:hAnsi="Helvetica" w:cs="Arial"/>
          <w:sz w:val="22"/>
          <w:szCs w:val="22"/>
        </w:rPr>
        <w:t>.</w:t>
      </w:r>
      <w:proofErr w:type="spellEnd"/>
    </w:p>
    <w:p w14:paraId="7A2343B7" w14:textId="76456629" w:rsidR="00B65C63" w:rsidRPr="00B65C63" w:rsidRDefault="00AD2367"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into an incubator.</w:t>
      </w:r>
    </w:p>
    <w:p w14:paraId="480F2260" w14:textId="5F92F62F" w:rsidR="00A1080E" w:rsidRDefault="00764D45" w:rsidP="007318AD">
      <w:pPr>
        <w:numPr>
          <w:ilvl w:val="1"/>
          <w:numId w:val="12"/>
        </w:numPr>
        <w:spacing w:before="240"/>
        <w:outlineLvl w:val="0"/>
        <w:rPr>
          <w:rFonts w:ascii="Helvetica" w:hAnsi="Helvetica" w:cs="Arial"/>
          <w:sz w:val="22"/>
          <w:szCs w:val="22"/>
        </w:rPr>
      </w:pPr>
      <w:r>
        <w:rPr>
          <w:rFonts w:ascii="Helvetica" w:hAnsi="Helvetica" w:cs="Arial"/>
          <w:sz w:val="22"/>
          <w:szCs w:val="22"/>
        </w:rPr>
        <w:t>F</w:t>
      </w:r>
      <w:r w:rsidR="005A1D4C">
        <w:rPr>
          <w:rFonts w:ascii="Helvetica" w:hAnsi="Helvetica" w:cs="Arial"/>
          <w:sz w:val="22"/>
          <w:szCs w:val="22"/>
        </w:rPr>
        <w:t xml:space="preserve">or screening, </w:t>
      </w:r>
      <w:r w:rsidR="00B65C63">
        <w:rPr>
          <w:rFonts w:ascii="Helvetica" w:hAnsi="Helvetica" w:cs="Arial"/>
          <w:sz w:val="22"/>
          <w:szCs w:val="22"/>
        </w:rPr>
        <w:t xml:space="preserve">plate the appropriate number of cells harboring the screening marker onto LB agar medium containing the appropriate antibiotic </w:t>
      </w:r>
      <w:r w:rsidR="00B65C63">
        <w:rPr>
          <w:rFonts w:ascii="Helvetica" w:hAnsi="Helvetica" w:cs="Arial"/>
          <w:b/>
          <w:sz w:val="22"/>
          <w:szCs w:val="22"/>
        </w:rPr>
        <w:t>[1]</w:t>
      </w:r>
      <w:r w:rsidR="00B65C63">
        <w:rPr>
          <w:rFonts w:ascii="Helvetica" w:hAnsi="Helvetica" w:cs="Arial"/>
          <w:sz w:val="22"/>
          <w:szCs w:val="22"/>
        </w:rPr>
        <w:t xml:space="preserve">. Incubate at 37 degrees Celsius for 8 hours </w:t>
      </w:r>
      <w:r w:rsidR="00B65C63">
        <w:rPr>
          <w:rFonts w:ascii="Helvetica" w:hAnsi="Helvetica" w:cs="Arial"/>
          <w:b/>
          <w:sz w:val="22"/>
          <w:szCs w:val="22"/>
        </w:rPr>
        <w:t>[2]</w:t>
      </w:r>
      <w:r w:rsidR="00B65C63">
        <w:rPr>
          <w:rFonts w:ascii="Helvetica" w:hAnsi="Helvetica" w:cs="Arial"/>
          <w:sz w:val="22"/>
          <w:szCs w:val="22"/>
        </w:rPr>
        <w:t>.</w:t>
      </w:r>
    </w:p>
    <w:p w14:paraId="728D9CD8" w14:textId="63FCD875" w:rsidR="00B65C63" w:rsidRDefault="00C92781"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plates the mentioned cells onto agar medium containing the appropriate antibiotic.</w:t>
      </w:r>
    </w:p>
    <w:p w14:paraId="190DCD81" w14:textId="7608F829" w:rsidR="00B65C63" w:rsidRDefault="00C92781"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these plates into an incubator.</w:t>
      </w:r>
    </w:p>
    <w:p w14:paraId="321DA826" w14:textId="2AADF101" w:rsidR="00B65C63" w:rsidRDefault="00B65C63"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inoculate the LB medium containing the appropriate antibiotic with each single colony from the plate </w:t>
      </w:r>
      <w:r>
        <w:rPr>
          <w:rFonts w:ascii="Helvetica" w:hAnsi="Helvetica" w:cs="Arial"/>
          <w:b/>
          <w:sz w:val="22"/>
          <w:szCs w:val="22"/>
        </w:rPr>
        <w:t>[1]</w:t>
      </w:r>
      <w:r>
        <w:rPr>
          <w:rFonts w:ascii="Helvetica" w:hAnsi="Helvetica" w:cs="Arial"/>
          <w:sz w:val="22"/>
          <w:szCs w:val="22"/>
        </w:rPr>
        <w:t xml:space="preserve">. Incubate the samples in a shaker at 37 degrees Celsius while shaking at 250 rpm </w:t>
      </w:r>
      <w:r>
        <w:rPr>
          <w:rFonts w:ascii="Helvetica" w:hAnsi="Helvetica" w:cs="Arial"/>
          <w:b/>
          <w:sz w:val="22"/>
          <w:szCs w:val="22"/>
        </w:rPr>
        <w:t>[2]</w:t>
      </w:r>
      <w:r>
        <w:rPr>
          <w:rFonts w:ascii="Helvetica" w:hAnsi="Helvetica" w:cs="Arial"/>
          <w:sz w:val="22"/>
          <w:szCs w:val="22"/>
        </w:rPr>
        <w:t xml:space="preserve">. </w:t>
      </w:r>
    </w:p>
    <w:p w14:paraId="36C88136" w14:textId="5125402B" w:rsidR="00B65C63" w:rsidRDefault="00C92781"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LB medium with each single colony from the plate.</w:t>
      </w:r>
    </w:p>
    <w:p w14:paraId="6E037526" w14:textId="1D1B9474" w:rsidR="00B65C63" w:rsidRDefault="00C92781"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 shaker incubator.</w:t>
      </w:r>
    </w:p>
    <w:p w14:paraId="4511D26D" w14:textId="5B3B05DA" w:rsidR="00B65C63" w:rsidRDefault="00B65C63" w:rsidP="007318AD">
      <w:pPr>
        <w:numPr>
          <w:ilvl w:val="1"/>
          <w:numId w:val="12"/>
        </w:numPr>
        <w:spacing w:before="240"/>
        <w:outlineLvl w:val="0"/>
        <w:rPr>
          <w:rFonts w:ascii="Helvetica" w:hAnsi="Helvetica" w:cs="Arial"/>
          <w:sz w:val="22"/>
          <w:szCs w:val="22"/>
        </w:rPr>
      </w:pPr>
      <w:r>
        <w:rPr>
          <w:rFonts w:ascii="Helvetica" w:hAnsi="Helvetica" w:cs="Arial"/>
          <w:sz w:val="22"/>
          <w:szCs w:val="22"/>
        </w:rPr>
        <w:t>Measure the OD</w:t>
      </w:r>
      <w:r w:rsidRPr="00B65C63">
        <w:rPr>
          <w:rFonts w:ascii="Helvetica" w:hAnsi="Helvetica" w:cs="Arial"/>
          <w:sz w:val="22"/>
          <w:szCs w:val="22"/>
          <w:vertAlign w:val="subscript"/>
        </w:rPr>
        <w:t>600</w:t>
      </w:r>
      <w:r>
        <w:rPr>
          <w:rFonts w:ascii="Helvetica" w:hAnsi="Helvetica" w:cs="Arial"/>
          <w:sz w:val="22"/>
          <w:szCs w:val="22"/>
        </w:rPr>
        <w:t xml:space="preserve"> and the fluorescence </w:t>
      </w:r>
      <w:r>
        <w:rPr>
          <w:rFonts w:ascii="Helvetica" w:hAnsi="Helvetica" w:cs="Arial"/>
          <w:b/>
          <w:sz w:val="22"/>
          <w:szCs w:val="22"/>
        </w:rPr>
        <w:t>[1]</w:t>
      </w:r>
      <w:r>
        <w:rPr>
          <w:rFonts w:ascii="Helvetica" w:hAnsi="Helvetica" w:cs="Arial"/>
          <w:sz w:val="22"/>
          <w:szCs w:val="22"/>
        </w:rPr>
        <w:t xml:space="preserve">, and calculate the </w:t>
      </w:r>
      <w:r w:rsidRPr="00B65C63">
        <w:rPr>
          <w:rFonts w:ascii="Helvetica" w:hAnsi="Helvetica" w:cs="Arial"/>
          <w:sz w:val="22"/>
          <w:szCs w:val="22"/>
        </w:rPr>
        <w:t xml:space="preserve">fluorescence intensity if </w:t>
      </w:r>
      <w:proofErr w:type="spellStart"/>
      <w:r w:rsidRPr="00B65C63">
        <w:rPr>
          <w:rFonts w:ascii="Helvetica" w:hAnsi="Helvetica" w:cs="Arial"/>
          <w:i/>
          <w:sz w:val="22"/>
          <w:szCs w:val="22"/>
        </w:rPr>
        <w:t>gfp</w:t>
      </w:r>
      <w:proofErr w:type="spellEnd"/>
      <w:r w:rsidRPr="00B65C63">
        <w:rPr>
          <w:rFonts w:ascii="Helvetica" w:hAnsi="Helvetica" w:cs="Arial"/>
          <w:i/>
          <w:sz w:val="22"/>
          <w:szCs w:val="22"/>
        </w:rPr>
        <w:t>-RC</w:t>
      </w:r>
      <w:r w:rsidRPr="00B65C63">
        <w:rPr>
          <w:rFonts w:ascii="Helvetica" w:hAnsi="Helvetica" w:cs="Arial"/>
          <w:sz w:val="22"/>
          <w:szCs w:val="22"/>
        </w:rPr>
        <w:t xml:space="preserve"> is used</w:t>
      </w:r>
      <w:r>
        <w:rPr>
          <w:rFonts w:ascii="Helvetica" w:hAnsi="Helvetica" w:cs="Arial"/>
          <w:sz w:val="22"/>
          <w:szCs w:val="22"/>
        </w:rPr>
        <w:t xml:space="preserve"> </w:t>
      </w:r>
      <w:r>
        <w:rPr>
          <w:rFonts w:ascii="Helvetica" w:hAnsi="Helvetica" w:cs="Arial"/>
          <w:b/>
          <w:sz w:val="22"/>
          <w:szCs w:val="22"/>
        </w:rPr>
        <w:t>[2]</w:t>
      </w:r>
      <w:r w:rsidRPr="00B65C63">
        <w:rPr>
          <w:rFonts w:ascii="Helvetica" w:hAnsi="Helvetica" w:cs="Arial"/>
          <w:sz w:val="22"/>
          <w:szCs w:val="22"/>
        </w:rPr>
        <w:t>.</w:t>
      </w:r>
      <w:r>
        <w:rPr>
          <w:rFonts w:ascii="Helvetica" w:hAnsi="Helvetica" w:cs="Arial"/>
          <w:sz w:val="22"/>
          <w:szCs w:val="22"/>
        </w:rPr>
        <w:t xml:space="preserve"> Measure the color development of the cell cultures if </w:t>
      </w:r>
      <w:proofErr w:type="spellStart"/>
      <w:r w:rsidRPr="00B65C63">
        <w:rPr>
          <w:rFonts w:ascii="Helvetica" w:hAnsi="Helvetica" w:cs="Arial"/>
          <w:i/>
          <w:sz w:val="22"/>
          <w:szCs w:val="22"/>
        </w:rPr>
        <w:t>ppg</w:t>
      </w:r>
      <w:proofErr w:type="spellEnd"/>
      <w:r w:rsidRPr="00B65C63">
        <w:rPr>
          <w:rFonts w:ascii="Helvetica" w:hAnsi="Helvetica" w:cs="Arial"/>
          <w:i/>
          <w:sz w:val="22"/>
          <w:szCs w:val="22"/>
        </w:rPr>
        <w:t xml:space="preserve">-RC </w:t>
      </w:r>
      <w:r w:rsidRPr="00B65C63">
        <w:rPr>
          <w:rFonts w:ascii="Helvetica" w:hAnsi="Helvetica" w:cs="Arial"/>
          <w:sz w:val="22"/>
          <w:szCs w:val="22"/>
        </w:rPr>
        <w:t>is used</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6CD5A580" w14:textId="3A6A1618" w:rsidR="00B65C63" w:rsidRDefault="00B14E11" w:rsidP="00B65C63">
      <w:pPr>
        <w:numPr>
          <w:ilvl w:val="2"/>
          <w:numId w:val="12"/>
        </w:numPr>
        <w:spacing w:before="240"/>
        <w:outlineLvl w:val="0"/>
        <w:rPr>
          <w:rFonts w:ascii="Helvetica" w:hAnsi="Helvetica" w:cs="Arial"/>
          <w:sz w:val="22"/>
          <w:szCs w:val="22"/>
        </w:rPr>
      </w:pPr>
      <w:r>
        <w:rPr>
          <w:rFonts w:ascii="Helvetica" w:hAnsi="Helvetica" w:cs="Arial"/>
          <w:sz w:val="22"/>
          <w:szCs w:val="22"/>
        </w:rPr>
        <w:t>Use shot 3.3.2.</w:t>
      </w:r>
    </w:p>
    <w:p w14:paraId="025C5AD5" w14:textId="12DE792D" w:rsidR="00B65C63" w:rsidRDefault="00B14E11" w:rsidP="00B65C63">
      <w:pPr>
        <w:numPr>
          <w:ilvl w:val="2"/>
          <w:numId w:val="12"/>
        </w:numPr>
        <w:spacing w:before="240"/>
        <w:outlineLvl w:val="0"/>
        <w:rPr>
          <w:rFonts w:ascii="Helvetica" w:hAnsi="Helvetica" w:cs="Arial"/>
          <w:sz w:val="22"/>
          <w:szCs w:val="22"/>
        </w:rPr>
      </w:pPr>
      <w:r>
        <w:rPr>
          <w:rFonts w:ascii="Helvetica" w:hAnsi="Helvetica" w:cs="Arial"/>
          <w:sz w:val="22"/>
          <w:szCs w:val="22"/>
        </w:rPr>
        <w:t>Use shot 4.3.3.</w:t>
      </w:r>
    </w:p>
    <w:p w14:paraId="7D9C7AF4" w14:textId="7BDB80BF" w:rsidR="00B65C63" w:rsidRDefault="00B14E11"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measures the color development of the cell cultures.</w:t>
      </w:r>
    </w:p>
    <w:p w14:paraId="5914E6E2" w14:textId="1888A593" w:rsidR="00B65C63" w:rsidRDefault="00B65C63"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verify the amino acid productivities of the candidate strains, </w:t>
      </w:r>
      <w:r w:rsidR="00822F06" w:rsidRPr="00822F06">
        <w:rPr>
          <w:rFonts w:ascii="Helvetica" w:hAnsi="Helvetica" w:cs="Arial"/>
          <w:sz w:val="22"/>
          <w:szCs w:val="22"/>
        </w:rPr>
        <w:t>prepare seed culture by inoculating</w:t>
      </w:r>
      <w:r>
        <w:rPr>
          <w:rFonts w:ascii="Helvetica" w:hAnsi="Helvetica" w:cs="Arial"/>
          <w:sz w:val="22"/>
          <w:szCs w:val="22"/>
        </w:rPr>
        <w:t xml:space="preserve"> 5 milliliters of LB medium with each of the candidate strains </w:t>
      </w:r>
      <w:r>
        <w:rPr>
          <w:rFonts w:ascii="Helvetica" w:hAnsi="Helvetica" w:cs="Arial"/>
          <w:b/>
          <w:sz w:val="22"/>
          <w:szCs w:val="22"/>
        </w:rPr>
        <w:t>[1]</w:t>
      </w:r>
      <w:r>
        <w:rPr>
          <w:rFonts w:ascii="Helvetica" w:hAnsi="Helvetica" w:cs="Arial"/>
          <w:sz w:val="22"/>
          <w:szCs w:val="22"/>
        </w:rPr>
        <w:t xml:space="preserve">, and let the cells grow overnight in a shaker at 250 rpm and at 37 degrees Celsius </w:t>
      </w:r>
      <w:r>
        <w:rPr>
          <w:rFonts w:ascii="Helvetica" w:hAnsi="Helvetica" w:cs="Arial"/>
          <w:b/>
          <w:sz w:val="22"/>
          <w:szCs w:val="22"/>
        </w:rPr>
        <w:t>[2]</w:t>
      </w:r>
      <w:r>
        <w:rPr>
          <w:rFonts w:ascii="Helvetica" w:hAnsi="Helvetica" w:cs="Arial"/>
          <w:sz w:val="22"/>
          <w:szCs w:val="22"/>
        </w:rPr>
        <w:t>.</w:t>
      </w:r>
    </w:p>
    <w:p w14:paraId="2CABE17D" w14:textId="72545EAB" w:rsidR="00B65C63" w:rsidRDefault="00A24E02"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LB medium with each of the candidate strains.</w:t>
      </w:r>
    </w:p>
    <w:p w14:paraId="7A400FA1" w14:textId="29C0B012" w:rsidR="00B65C63" w:rsidRDefault="00A24E02"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into a shaker incubator.</w:t>
      </w:r>
    </w:p>
    <w:p w14:paraId="11EA602B" w14:textId="0EF8AF88" w:rsidR="00B65C63" w:rsidRDefault="00B65C63" w:rsidP="007318AD">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 next day, harvest the cells from 1 milliliter of the cell culture by centrifuging at 4,000 x g for 2 minutes </w:t>
      </w:r>
      <w:r>
        <w:rPr>
          <w:rFonts w:ascii="Helvetica" w:hAnsi="Helvetica" w:cs="Arial"/>
          <w:b/>
          <w:sz w:val="22"/>
          <w:szCs w:val="22"/>
        </w:rPr>
        <w:t>[1]</w:t>
      </w:r>
      <w:r>
        <w:rPr>
          <w:rFonts w:ascii="Helvetica" w:hAnsi="Helvetica" w:cs="Arial"/>
          <w:sz w:val="22"/>
          <w:szCs w:val="22"/>
        </w:rPr>
        <w:t xml:space="preserve">. Discard the supernatant and re-suspend the pellet with 1 milliliter of sterile water </w:t>
      </w:r>
      <w:r>
        <w:rPr>
          <w:rFonts w:ascii="Helvetica" w:hAnsi="Helvetica" w:cs="Arial"/>
          <w:b/>
          <w:sz w:val="22"/>
          <w:szCs w:val="22"/>
        </w:rPr>
        <w:t>[2]</w:t>
      </w:r>
      <w:r>
        <w:rPr>
          <w:rFonts w:ascii="Helvetica" w:hAnsi="Helvetica" w:cs="Arial"/>
          <w:sz w:val="22"/>
          <w:szCs w:val="22"/>
        </w:rPr>
        <w:t>.</w:t>
      </w:r>
    </w:p>
    <w:p w14:paraId="48AC2448" w14:textId="02A47640" w:rsidR="00B65C63" w:rsidRDefault="006253B8" w:rsidP="00B65C63">
      <w:pPr>
        <w:numPr>
          <w:ilvl w:val="2"/>
          <w:numId w:val="12"/>
        </w:numPr>
        <w:spacing w:before="240"/>
        <w:outlineLvl w:val="0"/>
        <w:rPr>
          <w:rFonts w:ascii="Helvetica" w:hAnsi="Helvetica" w:cs="Arial"/>
          <w:sz w:val="22"/>
          <w:szCs w:val="22"/>
        </w:rPr>
      </w:pPr>
      <w:r>
        <w:rPr>
          <w:rFonts w:ascii="Helvetica" w:hAnsi="Helvetica" w:cs="Arial"/>
          <w:sz w:val="22"/>
          <w:szCs w:val="22"/>
        </w:rPr>
        <w:t>Use shot 5.2.1.</w:t>
      </w:r>
    </w:p>
    <w:p w14:paraId="7572B1EB" w14:textId="7A591CA9" w:rsidR="00B65C63" w:rsidRDefault="006253B8"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sterile water.</w:t>
      </w:r>
    </w:p>
    <w:p w14:paraId="677812F5" w14:textId="4D44A67C" w:rsidR="00B65C63" w:rsidRDefault="00B65C63"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Inoculate 20 milliliter of M9 medium containing 4 percent glucose with 200 microliters of the cell suspension </w:t>
      </w:r>
      <w:r>
        <w:rPr>
          <w:rFonts w:ascii="Helvetica" w:hAnsi="Helvetica" w:cs="Arial"/>
          <w:b/>
          <w:sz w:val="22"/>
          <w:szCs w:val="22"/>
        </w:rPr>
        <w:t>[1]</w:t>
      </w:r>
      <w:r>
        <w:rPr>
          <w:rFonts w:ascii="Helvetica" w:hAnsi="Helvetica" w:cs="Arial"/>
          <w:sz w:val="22"/>
          <w:szCs w:val="22"/>
        </w:rPr>
        <w:t xml:space="preserve"> and incubate in a </w:t>
      </w:r>
      <w:r w:rsidR="00822F06">
        <w:rPr>
          <w:rFonts w:ascii="Helvetica" w:hAnsi="Helvetica" w:cs="Arial"/>
          <w:sz w:val="22"/>
          <w:szCs w:val="22"/>
        </w:rPr>
        <w:t>250-milliliter</w:t>
      </w:r>
      <w:r>
        <w:rPr>
          <w:rFonts w:ascii="Helvetica" w:hAnsi="Helvetica" w:cs="Arial"/>
          <w:sz w:val="22"/>
          <w:szCs w:val="22"/>
        </w:rPr>
        <w:t xml:space="preserve"> shaker at 250 rpm and at 37 degrees Celsius for 24 hours </w:t>
      </w:r>
      <w:r>
        <w:rPr>
          <w:rFonts w:ascii="Helvetica" w:hAnsi="Helvetica" w:cs="Arial"/>
          <w:b/>
          <w:sz w:val="22"/>
          <w:szCs w:val="22"/>
        </w:rPr>
        <w:t>[2]</w:t>
      </w:r>
      <w:r>
        <w:rPr>
          <w:rFonts w:ascii="Helvetica" w:hAnsi="Helvetica" w:cs="Arial"/>
          <w:sz w:val="22"/>
          <w:szCs w:val="22"/>
        </w:rPr>
        <w:t>.</w:t>
      </w:r>
    </w:p>
    <w:p w14:paraId="36339B38" w14:textId="63645784" w:rsidR="00B65C63" w:rsidRDefault="006253B8"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M9 medium with the cell suspension.</w:t>
      </w:r>
    </w:p>
    <w:p w14:paraId="66A26DDB" w14:textId="1B7E5EE3" w:rsidR="00B65C63" w:rsidRDefault="006253B8" w:rsidP="00B65C6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into a shaker incubator.</w:t>
      </w:r>
    </w:p>
    <w:p w14:paraId="11A1D1ED" w14:textId="54720F79" w:rsidR="00B65C63" w:rsidRDefault="00B65C63" w:rsidP="007318AD">
      <w:pPr>
        <w:numPr>
          <w:ilvl w:val="1"/>
          <w:numId w:val="12"/>
        </w:numPr>
        <w:spacing w:before="240"/>
        <w:outlineLvl w:val="0"/>
        <w:rPr>
          <w:rFonts w:ascii="Helvetica" w:hAnsi="Helvetica" w:cs="Arial"/>
          <w:sz w:val="22"/>
          <w:szCs w:val="22"/>
        </w:rPr>
      </w:pPr>
      <w:r>
        <w:rPr>
          <w:rFonts w:ascii="Helvetica" w:hAnsi="Helvetica" w:cs="Arial"/>
          <w:sz w:val="22"/>
          <w:szCs w:val="22"/>
        </w:rPr>
        <w:t>T</w:t>
      </w:r>
      <w:r w:rsidR="002656F6">
        <w:rPr>
          <w:rFonts w:ascii="Helvetica" w:hAnsi="Helvetica" w:cs="Arial"/>
          <w:sz w:val="22"/>
          <w:szCs w:val="22"/>
        </w:rPr>
        <w:t>he next day, centrifuge 1 millili</w:t>
      </w:r>
      <w:r>
        <w:rPr>
          <w:rFonts w:ascii="Helvetica" w:hAnsi="Helvetica" w:cs="Arial"/>
          <w:sz w:val="22"/>
          <w:szCs w:val="22"/>
        </w:rPr>
        <w:t xml:space="preserve">ter of the culture medium at 4,000 x g for 5 minutes </w:t>
      </w:r>
      <w:r>
        <w:rPr>
          <w:rFonts w:ascii="Helvetica" w:hAnsi="Helvetica" w:cs="Arial"/>
          <w:b/>
          <w:sz w:val="22"/>
          <w:szCs w:val="22"/>
        </w:rPr>
        <w:t>[1]</w:t>
      </w:r>
      <w:r>
        <w:rPr>
          <w:rFonts w:ascii="Helvetica" w:hAnsi="Helvetica" w:cs="Arial"/>
          <w:sz w:val="22"/>
          <w:szCs w:val="22"/>
        </w:rPr>
        <w:t xml:space="preserve">. </w:t>
      </w:r>
      <w:r w:rsidR="002656F6">
        <w:rPr>
          <w:rFonts w:ascii="Helvetica" w:hAnsi="Helvetica" w:cs="Arial"/>
          <w:sz w:val="22"/>
          <w:szCs w:val="22"/>
        </w:rPr>
        <w:t xml:space="preserve">Transfer 200 microliters of the supernatant into a clean 1.5 milliliter tube </w:t>
      </w:r>
      <w:r w:rsidR="002656F6">
        <w:rPr>
          <w:rFonts w:ascii="Helvetica" w:hAnsi="Helvetica" w:cs="Arial"/>
          <w:b/>
          <w:sz w:val="22"/>
          <w:szCs w:val="22"/>
        </w:rPr>
        <w:t>[2]</w:t>
      </w:r>
      <w:r w:rsidR="002656F6">
        <w:rPr>
          <w:rFonts w:ascii="Helvetica" w:hAnsi="Helvetica" w:cs="Arial"/>
          <w:sz w:val="22"/>
          <w:szCs w:val="22"/>
        </w:rPr>
        <w:t xml:space="preserve">. Prepare L-leucine standard solutions at the concentrations shown here </w:t>
      </w:r>
      <w:r w:rsidR="002656F6">
        <w:rPr>
          <w:rFonts w:ascii="Helvetica" w:hAnsi="Helvetica" w:cs="Arial"/>
          <w:b/>
          <w:sz w:val="22"/>
          <w:szCs w:val="22"/>
        </w:rPr>
        <w:t>[3-TXT]</w:t>
      </w:r>
      <w:r w:rsidR="002656F6">
        <w:rPr>
          <w:rFonts w:ascii="Helvetica" w:hAnsi="Helvetica" w:cs="Arial"/>
          <w:sz w:val="22"/>
          <w:szCs w:val="22"/>
        </w:rPr>
        <w:t>.</w:t>
      </w:r>
    </w:p>
    <w:p w14:paraId="36C86FFF" w14:textId="32D39CC0" w:rsidR="002656F6" w:rsidRDefault="006253B8" w:rsidP="002656F6">
      <w:pPr>
        <w:numPr>
          <w:ilvl w:val="2"/>
          <w:numId w:val="12"/>
        </w:numPr>
        <w:spacing w:before="240"/>
        <w:outlineLvl w:val="0"/>
        <w:rPr>
          <w:rFonts w:ascii="Helvetica" w:hAnsi="Helvetica" w:cs="Arial"/>
          <w:sz w:val="22"/>
          <w:szCs w:val="22"/>
        </w:rPr>
      </w:pPr>
      <w:r>
        <w:rPr>
          <w:rFonts w:ascii="Helvetica" w:hAnsi="Helvetica" w:cs="Arial"/>
          <w:sz w:val="22"/>
          <w:szCs w:val="22"/>
        </w:rPr>
        <w:t>Use shot 5.2.1.</w:t>
      </w:r>
    </w:p>
    <w:p w14:paraId="427D57B6" w14:textId="762DB81B" w:rsidR="002656F6" w:rsidRDefault="006253B8" w:rsidP="002656F6">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of the supernatant into a clear tube.</w:t>
      </w:r>
    </w:p>
    <w:p w14:paraId="6754865D" w14:textId="52FCE12A" w:rsidR="002656F6" w:rsidRDefault="006253B8" w:rsidP="002656F6">
      <w:pPr>
        <w:numPr>
          <w:ilvl w:val="2"/>
          <w:numId w:val="12"/>
        </w:numPr>
        <w:spacing w:before="240"/>
        <w:outlineLvl w:val="0"/>
        <w:rPr>
          <w:rFonts w:ascii="Helvetica" w:hAnsi="Helvetica" w:cs="Arial"/>
          <w:sz w:val="22"/>
          <w:szCs w:val="22"/>
        </w:rPr>
      </w:pPr>
      <w:r>
        <w:rPr>
          <w:rFonts w:ascii="Helvetica" w:hAnsi="Helvetica" w:cs="Arial"/>
          <w:sz w:val="22"/>
          <w:szCs w:val="22"/>
        </w:rPr>
        <w:t>MED Talent prepared the standard solutions. Any part of this process can be filmed for this shot</w:t>
      </w:r>
      <w:r w:rsidR="002656F6">
        <w:rPr>
          <w:rFonts w:ascii="Helvetica" w:hAnsi="Helvetica" w:cs="Arial"/>
          <w:sz w:val="22"/>
          <w:szCs w:val="22"/>
        </w:rPr>
        <w:t xml:space="preserve">. </w:t>
      </w:r>
      <w:r w:rsidR="002656F6" w:rsidRPr="002656F6">
        <w:rPr>
          <w:rFonts w:ascii="Helvetica" w:hAnsi="Helvetica" w:cs="Arial"/>
          <w:b/>
          <w:sz w:val="22"/>
          <w:szCs w:val="22"/>
        </w:rPr>
        <w:t xml:space="preserve">TEXT: L-leucine </w:t>
      </w:r>
      <w:r w:rsidR="002656F6">
        <w:rPr>
          <w:rFonts w:ascii="Helvetica" w:hAnsi="Helvetica" w:cs="Arial"/>
          <w:b/>
          <w:sz w:val="22"/>
          <w:szCs w:val="22"/>
        </w:rPr>
        <w:t>standards</w:t>
      </w:r>
      <w:r w:rsidR="002656F6" w:rsidRPr="002656F6">
        <w:rPr>
          <w:rFonts w:ascii="Helvetica" w:hAnsi="Helvetica" w:cs="Arial"/>
          <w:b/>
          <w:sz w:val="22"/>
          <w:szCs w:val="22"/>
        </w:rPr>
        <w:t>: 0.01 g/L, 0.05 g/L, 0.1 g/L, 0.5 g/L, and 1 g/L</w:t>
      </w:r>
      <w:r w:rsidR="002656F6">
        <w:rPr>
          <w:rFonts w:ascii="Helvetica" w:hAnsi="Helvetica" w:cs="Arial"/>
          <w:sz w:val="22"/>
          <w:szCs w:val="22"/>
        </w:rPr>
        <w:t>.</w:t>
      </w:r>
    </w:p>
    <w:p w14:paraId="07FF22DB" w14:textId="78E7C27D" w:rsidR="00B65C63" w:rsidRDefault="002656F6"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fume hood, add 100 microliters of 1 millimolar </w:t>
      </w:r>
      <w:r w:rsidRPr="002656F6">
        <w:rPr>
          <w:rFonts w:ascii="Helvetica" w:hAnsi="Helvetica" w:cs="Arial"/>
          <w:sz w:val="22"/>
          <w:szCs w:val="22"/>
        </w:rPr>
        <w:t>triethylamine</w:t>
      </w:r>
      <w:r>
        <w:rPr>
          <w:rFonts w:ascii="Helvetica" w:hAnsi="Helvetica" w:cs="Arial"/>
          <w:sz w:val="22"/>
          <w:szCs w:val="22"/>
        </w:rPr>
        <w:t xml:space="preserve"> and 100 microliters of 1 molar </w:t>
      </w:r>
      <w:r w:rsidRPr="002656F6">
        <w:rPr>
          <w:rFonts w:ascii="Helvetica" w:hAnsi="Helvetica" w:cs="Arial"/>
          <w:sz w:val="22"/>
          <w:szCs w:val="22"/>
        </w:rPr>
        <w:t>phenyl isothiocyanate</w:t>
      </w:r>
      <w:r>
        <w:rPr>
          <w:rFonts w:ascii="Helvetica" w:hAnsi="Helvetica" w:cs="Arial"/>
          <w:sz w:val="22"/>
          <w:szCs w:val="22"/>
        </w:rPr>
        <w:t xml:space="preserve"> to both the supernatant and the standards </w:t>
      </w:r>
      <w:r>
        <w:rPr>
          <w:rFonts w:ascii="Helvetica" w:hAnsi="Helvetica" w:cs="Arial"/>
          <w:b/>
          <w:sz w:val="22"/>
          <w:szCs w:val="22"/>
        </w:rPr>
        <w:t>[1-TXT]</w:t>
      </w:r>
      <w:r>
        <w:rPr>
          <w:rFonts w:ascii="Helvetica" w:hAnsi="Helvetica" w:cs="Arial"/>
          <w:sz w:val="22"/>
          <w:szCs w:val="22"/>
        </w:rPr>
        <w:t xml:space="preserve">. Mix the solutions gently </w:t>
      </w:r>
      <w:r>
        <w:rPr>
          <w:rFonts w:ascii="Helvetica" w:hAnsi="Helvetica" w:cs="Arial"/>
          <w:b/>
          <w:sz w:val="22"/>
          <w:szCs w:val="22"/>
        </w:rPr>
        <w:t>[2]</w:t>
      </w:r>
      <w:r>
        <w:rPr>
          <w:rFonts w:ascii="Helvetica" w:hAnsi="Helvetica" w:cs="Arial"/>
          <w:sz w:val="22"/>
          <w:szCs w:val="22"/>
        </w:rPr>
        <w:t xml:space="preserve">, and incubate them at room temperature for 1 hour </w:t>
      </w:r>
      <w:r>
        <w:rPr>
          <w:rFonts w:ascii="Helvetica" w:hAnsi="Helvetica" w:cs="Arial"/>
          <w:b/>
          <w:sz w:val="22"/>
          <w:szCs w:val="22"/>
        </w:rPr>
        <w:t>[3]</w:t>
      </w:r>
      <w:r>
        <w:rPr>
          <w:rFonts w:ascii="Helvetica" w:hAnsi="Helvetica" w:cs="Arial"/>
          <w:sz w:val="22"/>
          <w:szCs w:val="22"/>
        </w:rPr>
        <w:t>.</w:t>
      </w:r>
    </w:p>
    <w:p w14:paraId="2DEFCE61" w14:textId="2E77D8C0" w:rsidR="002656F6" w:rsidRDefault="006253B8" w:rsidP="002656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 a fume hood, adds </w:t>
      </w:r>
      <w:r w:rsidRPr="002656F6">
        <w:rPr>
          <w:rFonts w:ascii="Helvetica" w:hAnsi="Helvetica" w:cs="Arial"/>
          <w:sz w:val="22"/>
          <w:szCs w:val="22"/>
        </w:rPr>
        <w:t>triethylamine</w:t>
      </w:r>
      <w:r>
        <w:rPr>
          <w:rFonts w:ascii="Helvetica" w:hAnsi="Helvetica" w:cs="Arial"/>
          <w:sz w:val="22"/>
          <w:szCs w:val="22"/>
        </w:rPr>
        <w:t xml:space="preserve"> and </w:t>
      </w:r>
      <w:r w:rsidRPr="002656F6">
        <w:rPr>
          <w:rFonts w:ascii="Helvetica" w:hAnsi="Helvetica" w:cs="Arial"/>
          <w:sz w:val="22"/>
          <w:szCs w:val="22"/>
        </w:rPr>
        <w:t>isothiocyanate</w:t>
      </w:r>
      <w:r>
        <w:rPr>
          <w:rFonts w:ascii="Helvetica" w:hAnsi="Helvetica" w:cs="Arial"/>
          <w:sz w:val="22"/>
          <w:szCs w:val="22"/>
        </w:rPr>
        <w:t xml:space="preserve"> to the supernatant and the standards</w:t>
      </w:r>
      <w:r w:rsidR="002656F6">
        <w:rPr>
          <w:rFonts w:ascii="Helvetica" w:hAnsi="Helvetica" w:cs="Arial"/>
          <w:sz w:val="22"/>
          <w:szCs w:val="22"/>
        </w:rPr>
        <w:t xml:space="preserve">. </w:t>
      </w:r>
      <w:r w:rsidR="002656F6" w:rsidRPr="002656F6">
        <w:rPr>
          <w:rFonts w:ascii="Helvetica" w:hAnsi="Helvetica" w:cs="Arial"/>
          <w:b/>
          <w:sz w:val="22"/>
          <w:szCs w:val="22"/>
        </w:rPr>
        <w:t xml:space="preserve">TEXT: Caution: </w:t>
      </w:r>
      <w:r w:rsidR="00494259">
        <w:rPr>
          <w:rFonts w:ascii="Helvetica" w:hAnsi="Helvetica" w:cs="Arial"/>
          <w:b/>
          <w:sz w:val="22"/>
          <w:szCs w:val="22"/>
        </w:rPr>
        <w:t>T</w:t>
      </w:r>
      <w:r w:rsidR="002656F6" w:rsidRPr="002656F6">
        <w:rPr>
          <w:rFonts w:ascii="Helvetica" w:hAnsi="Helvetica" w:cs="Arial"/>
          <w:b/>
          <w:sz w:val="22"/>
          <w:szCs w:val="22"/>
        </w:rPr>
        <w:t>riethylamine and phenyl isothiocyanate</w:t>
      </w:r>
      <w:r w:rsidR="00494259">
        <w:rPr>
          <w:rFonts w:ascii="Helvetica" w:hAnsi="Helvetica" w:cs="Arial"/>
          <w:b/>
          <w:sz w:val="22"/>
          <w:szCs w:val="22"/>
        </w:rPr>
        <w:t xml:space="preserve"> can be harmful</w:t>
      </w:r>
      <w:r w:rsidR="002656F6">
        <w:rPr>
          <w:rFonts w:ascii="Helvetica" w:hAnsi="Helvetica" w:cs="Arial"/>
          <w:sz w:val="22"/>
          <w:szCs w:val="22"/>
        </w:rPr>
        <w:t>.</w:t>
      </w:r>
    </w:p>
    <w:p w14:paraId="50BDA0D6" w14:textId="3F937D9C" w:rsidR="002656F6" w:rsidRDefault="004426CA" w:rsidP="002656F6">
      <w:pPr>
        <w:numPr>
          <w:ilvl w:val="2"/>
          <w:numId w:val="12"/>
        </w:numPr>
        <w:spacing w:before="240"/>
        <w:outlineLvl w:val="0"/>
        <w:rPr>
          <w:rFonts w:ascii="Helvetica" w:hAnsi="Helvetica" w:cs="Arial"/>
          <w:sz w:val="22"/>
          <w:szCs w:val="22"/>
        </w:rPr>
      </w:pPr>
      <w:r>
        <w:rPr>
          <w:rFonts w:ascii="Helvetica" w:hAnsi="Helvetica" w:cs="Arial"/>
          <w:sz w:val="22"/>
          <w:szCs w:val="22"/>
        </w:rPr>
        <w:t>MED: Talent mixes the solutions gently.</w:t>
      </w:r>
    </w:p>
    <w:p w14:paraId="04C6200F" w14:textId="18469940" w:rsidR="002656F6" w:rsidRDefault="004426CA" w:rsidP="002656F6">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solutions aside on the lab bench to incubate at room temperature.</w:t>
      </w:r>
    </w:p>
    <w:p w14:paraId="61E8D00C" w14:textId="50527027" w:rsidR="00B65C63" w:rsidRDefault="002656F6"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400 microliters of n-hexane to the same tube </w:t>
      </w:r>
      <w:r>
        <w:rPr>
          <w:rFonts w:ascii="Helvetica" w:hAnsi="Helvetica" w:cs="Arial"/>
          <w:b/>
          <w:sz w:val="22"/>
          <w:szCs w:val="22"/>
        </w:rPr>
        <w:t>[1-TXT]</w:t>
      </w:r>
      <w:r>
        <w:rPr>
          <w:rFonts w:ascii="Helvetica" w:hAnsi="Helvetica" w:cs="Arial"/>
          <w:sz w:val="22"/>
          <w:szCs w:val="22"/>
        </w:rPr>
        <w:t xml:space="preserve"> and vortex it for 10 seconds </w:t>
      </w:r>
      <w:r>
        <w:rPr>
          <w:rFonts w:ascii="Helvetica" w:hAnsi="Helvetica" w:cs="Arial"/>
          <w:b/>
          <w:sz w:val="22"/>
          <w:szCs w:val="22"/>
        </w:rPr>
        <w:t>[2]</w:t>
      </w:r>
      <w:r>
        <w:rPr>
          <w:rFonts w:ascii="Helvetica" w:hAnsi="Helvetica" w:cs="Arial"/>
          <w:sz w:val="22"/>
          <w:szCs w:val="22"/>
        </w:rPr>
        <w:t xml:space="preserve">. The lower phase contains the </w:t>
      </w:r>
      <w:r w:rsidRPr="002656F6">
        <w:rPr>
          <w:rFonts w:ascii="Helvetica" w:hAnsi="Helvetica" w:cs="Arial"/>
          <w:sz w:val="22"/>
          <w:szCs w:val="22"/>
        </w:rPr>
        <w:t>amino acid derivatives and is used for HPLC analysis</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5A87CB5E" w14:textId="5E25BB19" w:rsidR="002656F6" w:rsidRDefault="006E4B95" w:rsidP="002656F6">
      <w:pPr>
        <w:numPr>
          <w:ilvl w:val="2"/>
          <w:numId w:val="12"/>
        </w:numPr>
        <w:spacing w:before="240"/>
        <w:outlineLvl w:val="0"/>
        <w:rPr>
          <w:rFonts w:ascii="Helvetica" w:hAnsi="Helvetica" w:cs="Arial"/>
          <w:sz w:val="22"/>
          <w:szCs w:val="22"/>
        </w:rPr>
      </w:pPr>
      <w:r>
        <w:rPr>
          <w:rFonts w:ascii="Helvetica" w:hAnsi="Helvetica" w:cs="Arial"/>
          <w:sz w:val="22"/>
          <w:szCs w:val="22"/>
        </w:rPr>
        <w:t>MED: Talent adds n-hexane to the same tube</w:t>
      </w:r>
      <w:r w:rsidR="002656F6">
        <w:rPr>
          <w:rFonts w:ascii="Helvetica" w:hAnsi="Helvetica" w:cs="Arial"/>
          <w:sz w:val="22"/>
          <w:szCs w:val="22"/>
        </w:rPr>
        <w:t xml:space="preserve">. </w:t>
      </w:r>
      <w:r w:rsidR="002656F6" w:rsidRPr="002656F6">
        <w:rPr>
          <w:rFonts w:ascii="Helvetica" w:hAnsi="Helvetica" w:cs="Arial"/>
          <w:b/>
          <w:sz w:val="22"/>
          <w:szCs w:val="22"/>
        </w:rPr>
        <w:t xml:space="preserve">TEXT: Caution: </w:t>
      </w:r>
      <w:r w:rsidR="00494259">
        <w:rPr>
          <w:rFonts w:ascii="Helvetica" w:hAnsi="Helvetica" w:cs="Arial"/>
          <w:b/>
          <w:sz w:val="22"/>
          <w:szCs w:val="22"/>
        </w:rPr>
        <w:t>N</w:t>
      </w:r>
      <w:r w:rsidR="002656F6" w:rsidRPr="002656F6">
        <w:rPr>
          <w:rFonts w:ascii="Helvetica" w:hAnsi="Helvetica" w:cs="Arial"/>
          <w:b/>
          <w:sz w:val="22"/>
          <w:szCs w:val="22"/>
        </w:rPr>
        <w:t>-hexane</w:t>
      </w:r>
      <w:r w:rsidR="00494259">
        <w:rPr>
          <w:rFonts w:ascii="Helvetica" w:hAnsi="Helvetica" w:cs="Arial"/>
          <w:b/>
          <w:sz w:val="22"/>
          <w:szCs w:val="22"/>
        </w:rPr>
        <w:t xml:space="preserve"> can be harmful</w:t>
      </w:r>
      <w:r w:rsidR="002656F6">
        <w:rPr>
          <w:rFonts w:ascii="Helvetica" w:hAnsi="Helvetica" w:cs="Arial"/>
          <w:sz w:val="22"/>
          <w:szCs w:val="22"/>
        </w:rPr>
        <w:t>.</w:t>
      </w:r>
    </w:p>
    <w:p w14:paraId="3D495936" w14:textId="68879AE0" w:rsidR="002656F6" w:rsidRDefault="006E4B95" w:rsidP="002656F6">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tube.</w:t>
      </w:r>
    </w:p>
    <w:p w14:paraId="0C2155C0" w14:textId="78422781" w:rsidR="002656F6" w:rsidRDefault="006E4B95" w:rsidP="002656F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Close up of the tube, showing the phases.</w:t>
      </w:r>
    </w:p>
    <w:p w14:paraId="5DBBE766" w14:textId="45F23A02" w:rsidR="002656F6" w:rsidRDefault="00494259"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Filter the </w:t>
      </w:r>
      <w:r w:rsidR="0006030C" w:rsidRPr="00022B9E">
        <w:rPr>
          <w:rFonts w:ascii="Helvetica" w:hAnsi="Helvetica" w:cs="Arial"/>
          <w:color w:val="FF0000"/>
          <w:sz w:val="22"/>
          <w:szCs w:val="22"/>
        </w:rPr>
        <w:t>lower phase</w:t>
      </w:r>
      <w:r w:rsidRPr="00022B9E">
        <w:rPr>
          <w:rFonts w:ascii="Helvetica" w:hAnsi="Helvetica" w:cs="Arial"/>
          <w:color w:val="FF0000"/>
          <w:sz w:val="22"/>
          <w:szCs w:val="22"/>
        </w:rPr>
        <w:t xml:space="preserve"> </w:t>
      </w:r>
      <w:r>
        <w:rPr>
          <w:rFonts w:ascii="Helvetica" w:hAnsi="Helvetica" w:cs="Arial"/>
          <w:sz w:val="22"/>
          <w:szCs w:val="22"/>
        </w:rPr>
        <w:t xml:space="preserve">through 0.2 microliter </w:t>
      </w:r>
      <w:r w:rsidRPr="00494259">
        <w:rPr>
          <w:rFonts w:ascii="Helvetica" w:hAnsi="Helvetica" w:cs="Arial"/>
          <w:sz w:val="22"/>
          <w:szCs w:val="22"/>
        </w:rPr>
        <w:t>polytetrafluoroethylene</w:t>
      </w:r>
      <w:r>
        <w:rPr>
          <w:rFonts w:ascii="Helvetica" w:hAnsi="Helvetica" w:cs="Arial"/>
          <w:sz w:val="22"/>
          <w:szCs w:val="22"/>
        </w:rPr>
        <w:t xml:space="preserve"> membranes </w:t>
      </w:r>
      <w:r>
        <w:rPr>
          <w:rFonts w:ascii="Helvetica" w:hAnsi="Helvetica" w:cs="Arial"/>
          <w:b/>
          <w:sz w:val="22"/>
          <w:szCs w:val="22"/>
        </w:rPr>
        <w:t>[</w:t>
      </w:r>
      <w:r w:rsidR="00822F06">
        <w:rPr>
          <w:rFonts w:ascii="Helvetica" w:hAnsi="Helvetica" w:cs="Arial"/>
          <w:b/>
          <w:sz w:val="22"/>
          <w:szCs w:val="22"/>
        </w:rPr>
        <w:t>1</w:t>
      </w:r>
      <w:r w:rsidR="00A94579">
        <w:rPr>
          <w:rFonts w:ascii="Helvetica" w:hAnsi="Helvetica" w:cs="Arial"/>
          <w:b/>
          <w:sz w:val="22"/>
          <w:szCs w:val="22"/>
        </w:rPr>
        <w:t>-</w:t>
      </w:r>
      <w:r w:rsidR="00A94579" w:rsidRPr="00022B9E">
        <w:rPr>
          <w:rFonts w:ascii="Helvetica" w:hAnsi="Helvetica" w:cs="Arial"/>
          <w:b/>
          <w:strike/>
          <w:sz w:val="22"/>
          <w:szCs w:val="22"/>
        </w:rPr>
        <w:t>TXT</w:t>
      </w:r>
      <w:r>
        <w:rPr>
          <w:rFonts w:ascii="Helvetica" w:hAnsi="Helvetica" w:cs="Arial"/>
          <w:b/>
          <w:sz w:val="22"/>
          <w:szCs w:val="22"/>
        </w:rPr>
        <w:t>]</w:t>
      </w:r>
      <w:r>
        <w:rPr>
          <w:rFonts w:ascii="Helvetica" w:hAnsi="Helvetica" w:cs="Arial"/>
          <w:sz w:val="22"/>
          <w:szCs w:val="22"/>
        </w:rPr>
        <w:t>.</w:t>
      </w:r>
    </w:p>
    <w:p w14:paraId="7D053EF0" w14:textId="78A83A49" w:rsidR="00494259" w:rsidRDefault="00213EE2" w:rsidP="006C77CF">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filters the </w:t>
      </w:r>
      <w:r w:rsidRPr="00022B9E">
        <w:rPr>
          <w:rFonts w:ascii="Helvetica" w:hAnsi="Helvetica" w:cs="Arial"/>
          <w:strike/>
          <w:sz w:val="22"/>
          <w:szCs w:val="22"/>
        </w:rPr>
        <w:t>mobile phases</w:t>
      </w:r>
      <w:r w:rsidR="00022B9E">
        <w:rPr>
          <w:rFonts w:ascii="Helvetica" w:hAnsi="Helvetica" w:cs="Arial"/>
          <w:sz w:val="22"/>
          <w:szCs w:val="22"/>
        </w:rPr>
        <w:t xml:space="preserve"> </w:t>
      </w:r>
      <w:bookmarkStart w:id="12" w:name="_GoBack"/>
      <w:r w:rsidR="0006030C" w:rsidRPr="00022B9E">
        <w:rPr>
          <w:rFonts w:ascii="Helvetica" w:hAnsi="Helvetica" w:cs="Arial"/>
          <w:color w:val="FF0000"/>
          <w:sz w:val="22"/>
          <w:szCs w:val="22"/>
        </w:rPr>
        <w:t>lower phase</w:t>
      </w:r>
      <w:r w:rsidRPr="00022B9E">
        <w:rPr>
          <w:rFonts w:ascii="Helvetica" w:hAnsi="Helvetica" w:cs="Arial"/>
          <w:color w:val="FF0000"/>
          <w:sz w:val="22"/>
          <w:szCs w:val="22"/>
        </w:rPr>
        <w:t xml:space="preserve"> </w:t>
      </w:r>
      <w:bookmarkEnd w:id="12"/>
      <w:r>
        <w:rPr>
          <w:rFonts w:ascii="Helvetica" w:hAnsi="Helvetica" w:cs="Arial"/>
          <w:sz w:val="22"/>
          <w:szCs w:val="22"/>
        </w:rPr>
        <w:t xml:space="preserve">through </w:t>
      </w:r>
      <w:r w:rsidRPr="00494259">
        <w:rPr>
          <w:rFonts w:ascii="Helvetica" w:hAnsi="Helvetica" w:cs="Arial"/>
          <w:sz w:val="22"/>
          <w:szCs w:val="22"/>
        </w:rPr>
        <w:t>polytetrafluoroethylene</w:t>
      </w:r>
      <w:r>
        <w:rPr>
          <w:rFonts w:ascii="Helvetica" w:hAnsi="Helvetica" w:cs="Arial"/>
          <w:sz w:val="22"/>
          <w:szCs w:val="22"/>
        </w:rPr>
        <w:t xml:space="preserve"> membranes.</w:t>
      </w:r>
      <w:r w:rsidR="008E43F2" w:rsidRPr="008E43F2">
        <w:rPr>
          <w:rFonts w:ascii="Helvetica" w:hAnsi="Helvetica" w:cs="Arial"/>
          <w:b/>
          <w:sz w:val="22"/>
          <w:szCs w:val="22"/>
        </w:rPr>
        <w:t xml:space="preserve"> </w:t>
      </w:r>
      <w:r w:rsidR="008E43F2" w:rsidRPr="00022B9E">
        <w:rPr>
          <w:rFonts w:ascii="Helvetica" w:hAnsi="Helvetica" w:cs="Arial"/>
          <w:b/>
          <w:strike/>
          <w:sz w:val="22"/>
          <w:szCs w:val="22"/>
        </w:rPr>
        <w:t>TEXT: Volumetric ratio of acetate to acetonitrile = 99.3:0.7; Caution: Acetonitrile can be harmful</w:t>
      </w:r>
      <w:r w:rsidR="008E43F2" w:rsidRPr="00022B9E">
        <w:rPr>
          <w:rFonts w:ascii="Helvetica" w:hAnsi="Helvetica" w:cs="Arial"/>
          <w:strike/>
          <w:sz w:val="22"/>
          <w:szCs w:val="22"/>
        </w:rPr>
        <w:t>.</w:t>
      </w:r>
    </w:p>
    <w:p w14:paraId="0CA92739" w14:textId="0F1D6D0D" w:rsidR="002656F6" w:rsidRDefault="00494259" w:rsidP="007318A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run 1 microliter of the sample on an ultra-HPLC, equipped with a C18 column, with a flow rate of 0.42 milliliters per minute and a column temperature for 40 degrees Celsius </w:t>
      </w:r>
      <w:r>
        <w:rPr>
          <w:rFonts w:ascii="Helvetica" w:hAnsi="Helvetica" w:cs="Arial"/>
          <w:b/>
          <w:sz w:val="22"/>
          <w:szCs w:val="22"/>
        </w:rPr>
        <w:t>[1-TXT]</w:t>
      </w:r>
      <w:r>
        <w:rPr>
          <w:rFonts w:ascii="Helvetica" w:hAnsi="Helvetica" w:cs="Arial"/>
          <w:sz w:val="22"/>
          <w:szCs w:val="22"/>
        </w:rPr>
        <w:t xml:space="preserve">. Use a diode array detector to detect the targeted amino acids at 254 nanometers </w:t>
      </w:r>
      <w:r>
        <w:rPr>
          <w:rFonts w:ascii="Helvetica" w:hAnsi="Helvetica" w:cs="Arial"/>
          <w:b/>
          <w:sz w:val="22"/>
          <w:szCs w:val="22"/>
        </w:rPr>
        <w:t>[2]</w:t>
      </w:r>
      <w:r>
        <w:rPr>
          <w:rFonts w:ascii="Helvetica" w:hAnsi="Helvetica" w:cs="Arial"/>
          <w:sz w:val="22"/>
          <w:szCs w:val="22"/>
        </w:rPr>
        <w:t xml:space="preserve">, and calculate their concentrations by mapping the peak areas under the standard curve </w:t>
      </w:r>
      <w:r>
        <w:rPr>
          <w:rFonts w:ascii="Helvetica" w:hAnsi="Helvetica" w:cs="Arial"/>
          <w:b/>
          <w:sz w:val="22"/>
          <w:szCs w:val="22"/>
        </w:rPr>
        <w:t>[3]</w:t>
      </w:r>
      <w:r>
        <w:rPr>
          <w:rFonts w:ascii="Helvetica" w:hAnsi="Helvetica" w:cs="Arial"/>
          <w:sz w:val="22"/>
          <w:szCs w:val="22"/>
        </w:rPr>
        <w:t>.</w:t>
      </w:r>
    </w:p>
    <w:p w14:paraId="5F7A3BCA" w14:textId="2886E79D" w:rsidR="00494259" w:rsidRDefault="00213EE2" w:rsidP="00494259">
      <w:pPr>
        <w:numPr>
          <w:ilvl w:val="2"/>
          <w:numId w:val="12"/>
        </w:numPr>
        <w:spacing w:before="240"/>
        <w:outlineLvl w:val="0"/>
        <w:rPr>
          <w:rFonts w:ascii="Helvetica" w:hAnsi="Helvetica" w:cs="Arial"/>
          <w:sz w:val="22"/>
          <w:szCs w:val="22"/>
        </w:rPr>
      </w:pPr>
      <w:r>
        <w:rPr>
          <w:rFonts w:ascii="Helvetica" w:hAnsi="Helvetica" w:cs="Arial"/>
          <w:sz w:val="22"/>
          <w:szCs w:val="22"/>
        </w:rPr>
        <w:t>MED: Talent runs some of the sample on an ultra-HPLC as described. Any action in this process can be filmed for this shot</w:t>
      </w:r>
      <w:r w:rsidR="00494259">
        <w:rPr>
          <w:rFonts w:ascii="Helvetica" w:hAnsi="Helvetica" w:cs="Arial"/>
          <w:sz w:val="22"/>
          <w:szCs w:val="22"/>
        </w:rPr>
        <w:t xml:space="preserve">. </w:t>
      </w:r>
      <w:r w:rsidR="00494259" w:rsidRPr="00494259">
        <w:rPr>
          <w:rFonts w:ascii="Helvetica" w:hAnsi="Helvetica" w:cs="Arial"/>
          <w:b/>
          <w:sz w:val="22"/>
          <w:szCs w:val="22"/>
        </w:rPr>
        <w:t>TEXT: See Table 1 for elution program</w:t>
      </w:r>
      <w:r w:rsidR="00494259">
        <w:rPr>
          <w:rFonts w:ascii="Helvetica" w:hAnsi="Helvetica" w:cs="Arial"/>
          <w:sz w:val="22"/>
          <w:szCs w:val="22"/>
        </w:rPr>
        <w:t>.</w:t>
      </w:r>
    </w:p>
    <w:p w14:paraId="76ED427E" w14:textId="6AD707BA" w:rsidR="00494259" w:rsidRDefault="00213EE2" w:rsidP="00494259">
      <w:pPr>
        <w:numPr>
          <w:ilvl w:val="2"/>
          <w:numId w:val="12"/>
        </w:numPr>
        <w:spacing w:before="240"/>
        <w:outlineLvl w:val="0"/>
        <w:rPr>
          <w:rFonts w:ascii="Helvetica" w:hAnsi="Helvetica" w:cs="Arial"/>
          <w:sz w:val="22"/>
          <w:szCs w:val="22"/>
        </w:rPr>
      </w:pPr>
      <w:r>
        <w:rPr>
          <w:rFonts w:ascii="Helvetica" w:hAnsi="Helvetica" w:cs="Arial"/>
          <w:sz w:val="22"/>
          <w:szCs w:val="22"/>
        </w:rPr>
        <w:t>MED: Talent uses a diode array detector to detect the targeted amino acids. Alternatively, the talent can be shown reviewing previously obtained data.</w:t>
      </w:r>
    </w:p>
    <w:p w14:paraId="65101B38" w14:textId="20ABFEF5" w:rsidR="006801B1" w:rsidRPr="007318AD" w:rsidRDefault="00213EE2" w:rsidP="00494259">
      <w:pPr>
        <w:numPr>
          <w:ilvl w:val="2"/>
          <w:numId w:val="12"/>
        </w:numPr>
        <w:spacing w:before="240"/>
        <w:outlineLvl w:val="0"/>
        <w:rPr>
          <w:rFonts w:ascii="Helvetica" w:hAnsi="Helvetica" w:cs="Arial"/>
          <w:sz w:val="22"/>
          <w:szCs w:val="22"/>
        </w:rPr>
      </w:pPr>
      <w:r>
        <w:rPr>
          <w:rFonts w:ascii="Helvetica" w:hAnsi="Helvetica" w:cs="Arial"/>
          <w:sz w:val="22"/>
          <w:szCs w:val="22"/>
        </w:rPr>
        <w:t>MED: Talent maps the peak areas under the standard curve.</w:t>
      </w:r>
      <w:r w:rsidR="006801B1" w:rsidRPr="007318AD">
        <w:rPr>
          <w:rFonts w:ascii="Helvetica" w:hAnsi="Helvetica"/>
        </w:rPr>
        <w:br w:type="page"/>
      </w:r>
    </w:p>
    <w:p w14:paraId="35F11A99"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64849D1" w14:textId="21E8532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B681E" w:rsidRPr="009B681E">
        <w:rPr>
          <w:rFonts w:ascii="Helvetica" w:hAnsi="Helvetica" w:cs="Arial"/>
          <w:b/>
          <w:bCs/>
          <w:sz w:val="22"/>
          <w:szCs w:val="22"/>
        </w:rPr>
        <w:t>Identifying Amino Acid Overproducers</w:t>
      </w:r>
    </w:p>
    <w:p w14:paraId="6E44921E" w14:textId="03D825D0" w:rsidR="00395684" w:rsidRDefault="009B681E" w:rsidP="00395684">
      <w:pPr>
        <w:numPr>
          <w:ilvl w:val="1"/>
          <w:numId w:val="12"/>
        </w:numPr>
        <w:spacing w:before="240"/>
        <w:outlineLvl w:val="0"/>
        <w:rPr>
          <w:rFonts w:ascii="Helvetica" w:hAnsi="Helvetica" w:cs="Arial"/>
          <w:sz w:val="22"/>
          <w:szCs w:val="22"/>
        </w:rPr>
      </w:pPr>
      <w:bookmarkStart w:id="13" w:name="_Hlk6150821"/>
      <w:r>
        <w:rPr>
          <w:rFonts w:ascii="Helvetica" w:hAnsi="Helvetica" w:cs="Arial"/>
          <w:sz w:val="22"/>
          <w:szCs w:val="22"/>
        </w:rPr>
        <w:t xml:space="preserve">In this study, </w:t>
      </w:r>
      <w:r w:rsidRPr="009B681E">
        <w:rPr>
          <w:rFonts w:ascii="Helvetica" w:hAnsi="Helvetica" w:cs="Arial"/>
          <w:sz w:val="22"/>
          <w:szCs w:val="22"/>
        </w:rPr>
        <w:t>amino acid overproducers</w:t>
      </w:r>
      <w:r>
        <w:rPr>
          <w:rFonts w:ascii="Helvetica" w:hAnsi="Helvetica" w:cs="Arial"/>
          <w:sz w:val="22"/>
          <w:szCs w:val="22"/>
        </w:rPr>
        <w:t xml:space="preserve"> are identified</w:t>
      </w:r>
      <w:r w:rsidRPr="009B681E">
        <w:rPr>
          <w:rFonts w:ascii="Helvetica" w:hAnsi="Helvetica" w:cs="Arial"/>
          <w:sz w:val="22"/>
          <w:szCs w:val="22"/>
        </w:rPr>
        <w:t xml:space="preserve"> by using rare-codon-rich markers to simultaneously</w:t>
      </w:r>
      <w:r>
        <w:rPr>
          <w:rFonts w:ascii="Helvetica" w:hAnsi="Helvetica" w:cs="Arial"/>
          <w:sz w:val="22"/>
          <w:szCs w:val="22"/>
        </w:rPr>
        <w:t xml:space="preserve"> </w:t>
      </w:r>
      <w:r w:rsidRPr="009B681E">
        <w:rPr>
          <w:rFonts w:ascii="Helvetica" w:hAnsi="Helvetica" w:cs="Arial"/>
          <w:sz w:val="22"/>
          <w:szCs w:val="22"/>
        </w:rPr>
        <w:t xml:space="preserve">achieve accuracy, sensitivity, and high-throughput </w:t>
      </w:r>
      <w:r>
        <w:rPr>
          <w:rFonts w:ascii="Helvetica" w:hAnsi="Helvetica" w:cs="Arial"/>
          <w:b/>
          <w:sz w:val="22"/>
          <w:szCs w:val="22"/>
        </w:rPr>
        <w:t>[1]</w:t>
      </w:r>
      <w:r w:rsidRPr="009B681E">
        <w:rPr>
          <w:rFonts w:ascii="Helvetica" w:hAnsi="Helvetica" w:cs="Arial"/>
          <w:sz w:val="22"/>
          <w:szCs w:val="22"/>
        </w:rPr>
        <w:t>.</w:t>
      </w:r>
      <w:r>
        <w:rPr>
          <w:rFonts w:ascii="Helvetica" w:hAnsi="Helvetica" w:cs="Arial"/>
          <w:sz w:val="22"/>
          <w:szCs w:val="22"/>
        </w:rPr>
        <w:t xml:space="preserve"> </w:t>
      </w:r>
    </w:p>
    <w:p w14:paraId="7BF96EB3" w14:textId="18B964D0" w:rsidR="009B681E" w:rsidRPr="006A6324" w:rsidRDefault="009B681E" w:rsidP="009B681E">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57A68CC5" w14:textId="33814BA1" w:rsidR="00395684" w:rsidRDefault="009B681E" w:rsidP="00395684">
      <w:pPr>
        <w:numPr>
          <w:ilvl w:val="1"/>
          <w:numId w:val="12"/>
        </w:numPr>
        <w:spacing w:before="240"/>
        <w:outlineLvl w:val="0"/>
        <w:rPr>
          <w:rFonts w:ascii="Helvetica" w:hAnsi="Helvetica" w:cs="Arial"/>
          <w:sz w:val="22"/>
          <w:szCs w:val="22"/>
        </w:rPr>
      </w:pPr>
      <w:r w:rsidRPr="009B681E">
        <w:rPr>
          <w:rFonts w:ascii="Helvetica" w:hAnsi="Helvetica" w:cs="Arial"/>
          <w:sz w:val="22"/>
          <w:szCs w:val="22"/>
        </w:rPr>
        <w:t>For the selection system, a sharp decrease in OD</w:t>
      </w:r>
      <w:r w:rsidRPr="009B681E">
        <w:rPr>
          <w:rFonts w:ascii="Helvetica" w:hAnsi="Helvetica" w:cs="Arial"/>
          <w:sz w:val="22"/>
          <w:szCs w:val="22"/>
          <w:vertAlign w:val="subscript"/>
        </w:rPr>
        <w:t>600</w:t>
      </w:r>
      <w:r w:rsidRPr="009B681E">
        <w:rPr>
          <w:rFonts w:ascii="Helvetica" w:hAnsi="Helvetica" w:cs="Arial"/>
          <w:sz w:val="22"/>
          <w:szCs w:val="22"/>
        </w:rPr>
        <w:t xml:space="preserve"> for strains harboring the rare-codon-rich antibiotic resistance gene should be observed in comparison to the strain harboring the wild-type </w:t>
      </w:r>
      <w:r>
        <w:rPr>
          <w:rFonts w:ascii="Helvetica" w:hAnsi="Helvetica" w:cs="Arial"/>
          <w:b/>
          <w:sz w:val="22"/>
          <w:szCs w:val="22"/>
        </w:rPr>
        <w:t>[1]</w:t>
      </w:r>
      <w:r w:rsidR="006E099E">
        <w:rPr>
          <w:rFonts w:ascii="Helvetica" w:hAnsi="Helvetica" w:cs="Arial"/>
          <w:b/>
          <w:sz w:val="22"/>
          <w:szCs w:val="22"/>
        </w:rPr>
        <w:t>.</w:t>
      </w:r>
    </w:p>
    <w:p w14:paraId="354E52FF" w14:textId="77E38807" w:rsidR="009B681E" w:rsidRPr="009B681E" w:rsidRDefault="009B681E" w:rsidP="009B681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9B681E">
        <w:rPr>
          <w:rFonts w:ascii="Helvetica" w:hAnsi="Helvetica" w:cs="Arial"/>
          <w:i/>
          <w:color w:val="0000FF"/>
          <w:sz w:val="22"/>
          <w:szCs w:val="22"/>
        </w:rPr>
        <w:t xml:space="preserve">Video Editor: Emphasize </w:t>
      </w:r>
      <w:r>
        <w:rPr>
          <w:rFonts w:ascii="Helvetica" w:hAnsi="Helvetica" w:cs="Arial"/>
          <w:i/>
          <w:color w:val="0000FF"/>
          <w:sz w:val="22"/>
          <w:szCs w:val="22"/>
        </w:rPr>
        <w:t xml:space="preserve">the data columns in </w:t>
      </w:r>
      <w:r w:rsidRPr="009B681E">
        <w:rPr>
          <w:rFonts w:ascii="Helvetica" w:hAnsi="Helvetica" w:cs="Arial"/>
          <w:i/>
          <w:color w:val="0000FF"/>
          <w:sz w:val="22"/>
          <w:szCs w:val="22"/>
        </w:rPr>
        <w:t>Figure 1A</w:t>
      </w:r>
      <w:r>
        <w:rPr>
          <w:rFonts w:ascii="Helvetica" w:hAnsi="Helvetica" w:cs="Arial"/>
          <w:i/>
          <w:color w:val="0000FF"/>
          <w:sz w:val="22"/>
          <w:szCs w:val="22"/>
        </w:rPr>
        <w:t xml:space="preserve"> to show that there is a steady decrease from right-to-left (as the number of rare codons in the antibiotic resistance gene increases)</w:t>
      </w:r>
      <w:r w:rsidRPr="009B681E">
        <w:rPr>
          <w:rFonts w:ascii="Helvetica" w:hAnsi="Helvetica" w:cs="Arial"/>
          <w:i/>
          <w:color w:val="0000FF"/>
          <w:sz w:val="22"/>
          <w:szCs w:val="22"/>
        </w:rPr>
        <w:t>.</w:t>
      </w:r>
      <w:r>
        <w:rPr>
          <w:rFonts w:ascii="Helvetica" w:hAnsi="Helvetica" w:cs="Arial"/>
          <w:i/>
          <w:color w:val="0000FF"/>
          <w:sz w:val="22"/>
          <w:szCs w:val="22"/>
        </w:rPr>
        <w:t xml:space="preserve"> Hold this emphasis, or repeat it, for 6.2.2.</w:t>
      </w:r>
    </w:p>
    <w:p w14:paraId="68DE30FA" w14:textId="2FEB6D57" w:rsidR="009B681E" w:rsidRDefault="00401B33"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009B681E">
        <w:rPr>
          <w:rFonts w:ascii="Helvetica" w:hAnsi="Helvetica" w:cs="Arial"/>
          <w:sz w:val="22"/>
          <w:szCs w:val="22"/>
        </w:rPr>
        <w:t xml:space="preserve">he inhibition of rare codon on protein expressions mostly takes place under starved conditions </w:t>
      </w:r>
      <w:r w:rsidR="009B681E">
        <w:rPr>
          <w:rFonts w:ascii="Helvetica" w:hAnsi="Helvetica" w:cs="Arial"/>
          <w:b/>
          <w:sz w:val="22"/>
          <w:szCs w:val="22"/>
        </w:rPr>
        <w:t>[1]</w:t>
      </w:r>
      <w:r>
        <w:rPr>
          <w:rFonts w:ascii="Helvetica" w:hAnsi="Helvetica" w:cs="Arial"/>
          <w:sz w:val="22"/>
          <w:szCs w:val="22"/>
        </w:rPr>
        <w:t>.</w:t>
      </w:r>
    </w:p>
    <w:p w14:paraId="5BD0478A" w14:textId="7B4F91C6" w:rsidR="00401B33" w:rsidRDefault="00401B33" w:rsidP="00401B33">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00DE2441" w:rsidRPr="00DE2441">
        <w:rPr>
          <w:rFonts w:ascii="Helvetica" w:hAnsi="Helvetica" w:cs="Arial"/>
          <w:i/>
          <w:color w:val="0000FF"/>
          <w:sz w:val="22"/>
          <w:szCs w:val="22"/>
        </w:rPr>
        <w:t xml:space="preserve"> </w:t>
      </w:r>
      <w:r w:rsidR="00DE2441" w:rsidRPr="009B681E">
        <w:rPr>
          <w:rFonts w:ascii="Helvetica" w:hAnsi="Helvetica" w:cs="Arial"/>
          <w:i/>
          <w:color w:val="0000FF"/>
          <w:sz w:val="22"/>
          <w:szCs w:val="22"/>
        </w:rPr>
        <w:t>Video Editor:</w:t>
      </w:r>
      <w:r w:rsidR="00DE2441">
        <w:rPr>
          <w:rFonts w:ascii="Helvetica" w:hAnsi="Helvetica" w:cs="Arial"/>
          <w:i/>
          <w:color w:val="0000FF"/>
          <w:sz w:val="22"/>
          <w:szCs w:val="22"/>
        </w:rPr>
        <w:t xml:space="preserve"> Emphasize Figure 1B.</w:t>
      </w:r>
    </w:p>
    <w:p w14:paraId="2F09DBEF" w14:textId="108CE5FA" w:rsidR="009B681E" w:rsidRDefault="00401B3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extra feeding of the </w:t>
      </w:r>
      <w:r w:rsidRPr="00401B33">
        <w:rPr>
          <w:rFonts w:ascii="Helvetica" w:hAnsi="Helvetica" w:cs="Arial"/>
          <w:sz w:val="22"/>
          <w:szCs w:val="22"/>
        </w:rPr>
        <w:t xml:space="preserve">corresponding amino acid, </w:t>
      </w:r>
      <w:bookmarkStart w:id="14" w:name="_Hlk536629306"/>
      <w:r w:rsidRPr="00401B33">
        <w:rPr>
          <w:rFonts w:ascii="Helvetica" w:hAnsi="Helvetica" w:cs="Arial"/>
          <w:sz w:val="22"/>
          <w:szCs w:val="22"/>
        </w:rPr>
        <w:t>the OD</w:t>
      </w:r>
      <w:r w:rsidRPr="00401B33">
        <w:rPr>
          <w:rFonts w:ascii="Helvetica" w:hAnsi="Helvetica" w:cs="Arial"/>
          <w:sz w:val="22"/>
          <w:szCs w:val="22"/>
          <w:vertAlign w:val="subscript"/>
        </w:rPr>
        <w:t>600</w:t>
      </w:r>
      <w:r w:rsidRPr="00401B33">
        <w:rPr>
          <w:rFonts w:ascii="Helvetica" w:hAnsi="Helvetica" w:cs="Arial"/>
          <w:sz w:val="22"/>
          <w:szCs w:val="22"/>
        </w:rPr>
        <w:t xml:space="preserve"> for the strain harboring the rare-codon-rich antibiotic resistance gene increase</w:t>
      </w:r>
      <w:r>
        <w:rPr>
          <w:rFonts w:ascii="Helvetica" w:hAnsi="Helvetica" w:cs="Arial"/>
          <w:sz w:val="22"/>
          <w:szCs w:val="22"/>
        </w:rPr>
        <w:t>s</w:t>
      </w:r>
      <w:r w:rsidRPr="00401B33">
        <w:rPr>
          <w:rFonts w:ascii="Helvetica" w:hAnsi="Helvetica" w:cs="Arial"/>
          <w:sz w:val="22"/>
          <w:szCs w:val="22"/>
        </w:rPr>
        <w:t xml:space="preserve"> significantly </w:t>
      </w:r>
      <w:bookmarkEnd w:id="14"/>
      <w:r>
        <w:rPr>
          <w:rFonts w:ascii="Helvetica" w:hAnsi="Helvetica" w:cs="Arial"/>
          <w:b/>
          <w:sz w:val="22"/>
          <w:szCs w:val="22"/>
        </w:rPr>
        <w:t>[1]</w:t>
      </w:r>
      <w:r>
        <w:rPr>
          <w:rFonts w:ascii="Helvetica" w:hAnsi="Helvetica" w:cs="Arial"/>
          <w:sz w:val="22"/>
          <w:szCs w:val="22"/>
        </w:rPr>
        <w:t>.</w:t>
      </w:r>
    </w:p>
    <w:p w14:paraId="505CBD82" w14:textId="130D13B3" w:rsidR="00401B33" w:rsidRDefault="00401B33" w:rsidP="00401B3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9B681E">
        <w:rPr>
          <w:rFonts w:ascii="Helvetica" w:hAnsi="Helvetica" w:cs="Arial"/>
          <w:i/>
          <w:color w:val="0000FF"/>
          <w:sz w:val="22"/>
          <w:szCs w:val="22"/>
        </w:rPr>
        <w:t>Video Editor:</w:t>
      </w:r>
      <w:r>
        <w:rPr>
          <w:rFonts w:ascii="Helvetica" w:hAnsi="Helvetica" w:cs="Arial"/>
          <w:i/>
          <w:color w:val="0000FF"/>
          <w:sz w:val="22"/>
          <w:szCs w:val="22"/>
        </w:rPr>
        <w:t xml:space="preserve"> Emphasize Figure 1C.</w:t>
      </w:r>
    </w:p>
    <w:p w14:paraId="284735FE" w14:textId="2AF3EF02" w:rsidR="009B681E" w:rsidRDefault="00401B33" w:rsidP="00395684">
      <w:pPr>
        <w:numPr>
          <w:ilvl w:val="1"/>
          <w:numId w:val="12"/>
        </w:numPr>
        <w:spacing w:before="240"/>
        <w:outlineLvl w:val="0"/>
        <w:rPr>
          <w:rFonts w:ascii="Helvetica" w:hAnsi="Helvetica" w:cs="Arial"/>
          <w:sz w:val="22"/>
          <w:szCs w:val="22"/>
        </w:rPr>
      </w:pPr>
      <w:r w:rsidRPr="00401B33">
        <w:rPr>
          <w:rFonts w:ascii="Helvetica" w:hAnsi="Helvetica" w:cs="Arial"/>
          <w:sz w:val="22"/>
          <w:szCs w:val="22"/>
        </w:rPr>
        <w:t xml:space="preserve">For the screening system, the fluorescence intensity and the number of fluorescent cells </w:t>
      </w:r>
      <w:r>
        <w:rPr>
          <w:rFonts w:ascii="Helvetica" w:hAnsi="Helvetica" w:cs="Arial"/>
          <w:sz w:val="22"/>
          <w:szCs w:val="22"/>
        </w:rPr>
        <w:t>are</w:t>
      </w:r>
      <w:r w:rsidRPr="00401B33">
        <w:rPr>
          <w:rFonts w:ascii="Helvetica" w:hAnsi="Helvetica" w:cs="Arial"/>
          <w:sz w:val="22"/>
          <w:szCs w:val="22"/>
        </w:rPr>
        <w:t xml:space="preserve"> significantly lower for the strain that expresses the fluorescent protein from the rare-codon-rich gene than from the wild-type gene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3BE3BDC4" w14:textId="734937A7" w:rsidR="00401B33" w:rsidRDefault="00401B33" w:rsidP="00401B3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and Figure 2. </w:t>
      </w:r>
      <w:r w:rsidRPr="009B681E">
        <w:rPr>
          <w:rFonts w:ascii="Helvetica" w:hAnsi="Helvetica" w:cs="Arial"/>
          <w:i/>
          <w:color w:val="0000FF"/>
          <w:sz w:val="22"/>
          <w:szCs w:val="22"/>
        </w:rPr>
        <w:t>Video Editor:</w:t>
      </w:r>
      <w:r>
        <w:rPr>
          <w:rFonts w:ascii="Helvetica" w:hAnsi="Helvetica" w:cs="Arial"/>
          <w:i/>
          <w:color w:val="0000FF"/>
          <w:sz w:val="22"/>
          <w:szCs w:val="22"/>
        </w:rPr>
        <w:t xml:space="preserve"> Show Figure 1D alongside Figure 2.</w:t>
      </w:r>
    </w:p>
    <w:p w14:paraId="3558F806" w14:textId="411782A7" w:rsidR="00401B33" w:rsidRDefault="00401B33" w:rsidP="00395684">
      <w:pPr>
        <w:numPr>
          <w:ilvl w:val="1"/>
          <w:numId w:val="12"/>
        </w:numPr>
        <w:spacing w:before="240"/>
        <w:outlineLvl w:val="0"/>
        <w:rPr>
          <w:rFonts w:ascii="Helvetica" w:hAnsi="Helvetica" w:cs="Arial"/>
          <w:sz w:val="22"/>
          <w:szCs w:val="22"/>
        </w:rPr>
      </w:pPr>
      <w:r w:rsidRPr="00401B33">
        <w:rPr>
          <w:rFonts w:ascii="Helvetica" w:hAnsi="Helvetica" w:cs="Arial"/>
          <w:sz w:val="22"/>
          <w:szCs w:val="22"/>
        </w:rPr>
        <w:t>Feeding of the corresponding amino acid will restore protein expressions from the rare-codon-rich genes</w:t>
      </w:r>
      <w:r>
        <w:rPr>
          <w:rFonts w:ascii="Helvetica" w:hAnsi="Helvetica" w:cs="Arial"/>
          <w:sz w:val="22"/>
          <w:szCs w:val="22"/>
        </w:rPr>
        <w:t xml:space="preserve"> </w:t>
      </w:r>
      <w:r>
        <w:rPr>
          <w:rFonts w:ascii="Helvetica" w:hAnsi="Helvetica" w:cs="Arial"/>
          <w:b/>
          <w:sz w:val="22"/>
          <w:szCs w:val="22"/>
        </w:rPr>
        <w:t>[1]</w:t>
      </w:r>
      <w:r w:rsidRPr="00401B33">
        <w:rPr>
          <w:rFonts w:ascii="Helvetica" w:hAnsi="Helvetica" w:cs="Arial"/>
          <w:sz w:val="22"/>
          <w:szCs w:val="22"/>
        </w:rPr>
        <w:t>.</w:t>
      </w:r>
    </w:p>
    <w:p w14:paraId="2DB1905C" w14:textId="75E05F06" w:rsidR="00401B33" w:rsidRDefault="00401B33" w:rsidP="00401B3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and Figure 2. </w:t>
      </w:r>
      <w:r w:rsidRPr="009B681E">
        <w:rPr>
          <w:rFonts w:ascii="Helvetica" w:hAnsi="Helvetica" w:cs="Arial"/>
          <w:i/>
          <w:color w:val="0000FF"/>
          <w:sz w:val="22"/>
          <w:szCs w:val="22"/>
        </w:rPr>
        <w:t>Video Editor:</w:t>
      </w:r>
      <w:r>
        <w:rPr>
          <w:rFonts w:ascii="Helvetica" w:hAnsi="Helvetica" w:cs="Arial"/>
          <w:i/>
          <w:color w:val="0000FF"/>
          <w:sz w:val="22"/>
          <w:szCs w:val="22"/>
        </w:rPr>
        <w:t xml:space="preserve"> Show Figure 1D alongside Figure 2.</w:t>
      </w:r>
    </w:p>
    <w:p w14:paraId="0F829767" w14:textId="07AFBF2C" w:rsidR="00401B33" w:rsidRDefault="00401B33" w:rsidP="00395684">
      <w:pPr>
        <w:numPr>
          <w:ilvl w:val="1"/>
          <w:numId w:val="12"/>
        </w:numPr>
        <w:spacing w:before="240"/>
        <w:outlineLvl w:val="0"/>
        <w:rPr>
          <w:rFonts w:ascii="Helvetica" w:hAnsi="Helvetica" w:cs="Arial"/>
          <w:sz w:val="22"/>
          <w:szCs w:val="22"/>
        </w:rPr>
      </w:pPr>
      <w:r w:rsidRPr="00401B33">
        <w:rPr>
          <w:rFonts w:ascii="Helvetica" w:hAnsi="Helvetica" w:cs="Arial"/>
          <w:sz w:val="22"/>
          <w:szCs w:val="22"/>
        </w:rPr>
        <w:t xml:space="preserve">When using the purple protein, the color developed from the rare-codon-rich </w:t>
      </w:r>
      <w:proofErr w:type="spellStart"/>
      <w:r w:rsidRPr="00401B33">
        <w:rPr>
          <w:rFonts w:ascii="Helvetica" w:hAnsi="Helvetica" w:cs="Arial"/>
          <w:i/>
          <w:sz w:val="22"/>
          <w:szCs w:val="22"/>
        </w:rPr>
        <w:t>ppg</w:t>
      </w:r>
      <w:proofErr w:type="spellEnd"/>
      <w:r w:rsidRPr="00401B33">
        <w:rPr>
          <w:rFonts w:ascii="Helvetica" w:hAnsi="Helvetica" w:cs="Arial"/>
          <w:sz w:val="22"/>
          <w:szCs w:val="22"/>
        </w:rPr>
        <w:t xml:space="preserve"> </w:t>
      </w:r>
      <w:r w:rsidR="00FE4C23">
        <w:rPr>
          <w:rFonts w:ascii="Helvetica" w:hAnsi="Helvetica" w:cs="Arial"/>
          <w:sz w:val="22"/>
          <w:szCs w:val="22"/>
        </w:rPr>
        <w:t>is</w:t>
      </w:r>
      <w:r w:rsidRPr="00401B33">
        <w:rPr>
          <w:rFonts w:ascii="Helvetica" w:hAnsi="Helvetica" w:cs="Arial"/>
          <w:sz w:val="22"/>
          <w:szCs w:val="22"/>
        </w:rPr>
        <w:t xml:space="preserve"> lighter than that from the wild-type gene </w:t>
      </w:r>
      <w:r>
        <w:rPr>
          <w:rFonts w:ascii="Helvetica" w:hAnsi="Helvetica" w:cs="Arial"/>
          <w:b/>
          <w:sz w:val="22"/>
          <w:szCs w:val="22"/>
        </w:rPr>
        <w:t>[1]</w:t>
      </w:r>
      <w:r>
        <w:rPr>
          <w:rFonts w:ascii="Helvetica" w:hAnsi="Helvetica" w:cs="Arial"/>
          <w:sz w:val="22"/>
          <w:szCs w:val="22"/>
        </w:rPr>
        <w:t>.</w:t>
      </w:r>
    </w:p>
    <w:p w14:paraId="0519AD9F" w14:textId="6BC592A5" w:rsidR="00401B33" w:rsidRDefault="00401B33" w:rsidP="00401B33">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1FF7029E" w14:textId="556EE1A0" w:rsidR="00401B33" w:rsidRDefault="00D7720A" w:rsidP="0039568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w:t>
      </w:r>
      <w:r w:rsidR="00FE4C23" w:rsidRPr="00FE4C23">
        <w:rPr>
          <w:rFonts w:ascii="Helvetica" w:hAnsi="Helvetica" w:cs="Arial"/>
          <w:sz w:val="22"/>
          <w:szCs w:val="22"/>
        </w:rPr>
        <w:t xml:space="preserve">he </w:t>
      </w:r>
      <w:r>
        <w:rPr>
          <w:rFonts w:ascii="Helvetica" w:hAnsi="Helvetica" w:cs="Arial"/>
          <w:sz w:val="22"/>
          <w:szCs w:val="22"/>
        </w:rPr>
        <w:t xml:space="preserve">undiluted LB </w:t>
      </w:r>
      <w:r w:rsidR="00FE4C23" w:rsidRPr="00FE4C23">
        <w:rPr>
          <w:rFonts w:ascii="Helvetica" w:hAnsi="Helvetica" w:cs="Arial"/>
          <w:sz w:val="22"/>
          <w:szCs w:val="22"/>
        </w:rPr>
        <w:t xml:space="preserve">medium allow slow expression of the rare-codon-rich </w:t>
      </w:r>
      <w:proofErr w:type="spellStart"/>
      <w:r w:rsidR="00FE4C23" w:rsidRPr="00FE4C23">
        <w:rPr>
          <w:rFonts w:ascii="Helvetica" w:hAnsi="Helvetica" w:cs="Arial"/>
          <w:i/>
          <w:sz w:val="22"/>
          <w:szCs w:val="22"/>
        </w:rPr>
        <w:t>ppg</w:t>
      </w:r>
      <w:proofErr w:type="spellEnd"/>
      <w:r w:rsidR="00FE4C23" w:rsidRPr="00FE4C23">
        <w:rPr>
          <w:rFonts w:ascii="Helvetica" w:hAnsi="Helvetica" w:cs="Arial"/>
          <w:sz w:val="22"/>
          <w:szCs w:val="22"/>
        </w:rPr>
        <w:t xml:space="preserve"> without L-leucine feeding</w:t>
      </w:r>
      <w:r w:rsidR="00FE4C23">
        <w:rPr>
          <w:rFonts w:ascii="Helvetica" w:hAnsi="Helvetica" w:cs="Arial"/>
          <w:sz w:val="22"/>
          <w:szCs w:val="22"/>
        </w:rPr>
        <w:t xml:space="preserve"> </w:t>
      </w:r>
      <w:r w:rsidR="00FE4C23">
        <w:rPr>
          <w:rFonts w:ascii="Helvetica" w:hAnsi="Helvetica" w:cs="Arial"/>
          <w:b/>
          <w:sz w:val="22"/>
          <w:szCs w:val="22"/>
        </w:rPr>
        <w:t>[1]</w:t>
      </w:r>
      <w:r w:rsidR="00FE4C23" w:rsidRPr="00FE4C23">
        <w:rPr>
          <w:rFonts w:ascii="Helvetica" w:hAnsi="Helvetica" w:cs="Arial"/>
          <w:sz w:val="22"/>
          <w:szCs w:val="22"/>
        </w:rPr>
        <w:t>, and the expressed purple protein become</w:t>
      </w:r>
      <w:r w:rsidR="00FE4C23">
        <w:rPr>
          <w:rFonts w:ascii="Helvetica" w:hAnsi="Helvetica" w:cs="Arial"/>
          <w:sz w:val="22"/>
          <w:szCs w:val="22"/>
        </w:rPr>
        <w:t>s</w:t>
      </w:r>
      <w:r w:rsidR="00FE4C23" w:rsidRPr="00FE4C23">
        <w:rPr>
          <w:rFonts w:ascii="Helvetica" w:hAnsi="Helvetica" w:cs="Arial"/>
          <w:sz w:val="22"/>
          <w:szCs w:val="22"/>
        </w:rPr>
        <w:t xml:space="preserve"> visible once the cells are pelleted</w:t>
      </w:r>
      <w:r w:rsidR="00FE4C23">
        <w:rPr>
          <w:rFonts w:ascii="Helvetica" w:hAnsi="Helvetica" w:cs="Arial"/>
          <w:sz w:val="22"/>
          <w:szCs w:val="22"/>
        </w:rPr>
        <w:t xml:space="preserve"> </w:t>
      </w:r>
      <w:r w:rsidR="00FE4C23">
        <w:rPr>
          <w:rFonts w:ascii="Helvetica" w:hAnsi="Helvetica" w:cs="Arial"/>
          <w:b/>
          <w:sz w:val="22"/>
          <w:szCs w:val="22"/>
        </w:rPr>
        <w:t>[2]</w:t>
      </w:r>
      <w:r w:rsidR="00FE4C23">
        <w:rPr>
          <w:rFonts w:ascii="Helvetica" w:hAnsi="Helvetica" w:cs="Arial"/>
          <w:sz w:val="22"/>
          <w:szCs w:val="22"/>
        </w:rPr>
        <w:t>.</w:t>
      </w:r>
    </w:p>
    <w:p w14:paraId="0E8473E0" w14:textId="569DAD07" w:rsidR="00FE4C23" w:rsidRPr="00FE4C23" w:rsidRDefault="00FE4C23" w:rsidP="00FE4C2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9B681E">
        <w:rPr>
          <w:rFonts w:ascii="Helvetica" w:hAnsi="Helvetica" w:cs="Arial"/>
          <w:i/>
          <w:color w:val="0000FF"/>
          <w:sz w:val="22"/>
          <w:szCs w:val="22"/>
        </w:rPr>
        <w:t>Video Editor:</w:t>
      </w:r>
      <w:r>
        <w:rPr>
          <w:rFonts w:ascii="Helvetica" w:hAnsi="Helvetica" w:cs="Arial"/>
          <w:i/>
          <w:color w:val="0000FF"/>
          <w:sz w:val="22"/>
          <w:szCs w:val="22"/>
        </w:rPr>
        <w:t xml:space="preserve"> Emphasize the row of images labeled “Culture”.</w:t>
      </w:r>
    </w:p>
    <w:p w14:paraId="7A03B7BC" w14:textId="53A10654" w:rsidR="00FE4C23" w:rsidRDefault="00FE4C23" w:rsidP="00FE4C2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9B681E">
        <w:rPr>
          <w:rFonts w:ascii="Helvetica" w:hAnsi="Helvetica" w:cs="Arial"/>
          <w:i/>
          <w:color w:val="0000FF"/>
          <w:sz w:val="22"/>
          <w:szCs w:val="22"/>
        </w:rPr>
        <w:t>Video Editor:</w:t>
      </w:r>
      <w:r>
        <w:rPr>
          <w:rFonts w:ascii="Helvetica" w:hAnsi="Helvetica" w:cs="Arial"/>
          <w:i/>
          <w:color w:val="0000FF"/>
          <w:sz w:val="22"/>
          <w:szCs w:val="22"/>
        </w:rPr>
        <w:t xml:space="preserve"> Emphasize the row of images labeled “Pellets”.</w:t>
      </w:r>
    </w:p>
    <w:p w14:paraId="3F5DD486" w14:textId="3F5216EB" w:rsidR="00FE4C23" w:rsidRDefault="00FE4C23" w:rsidP="00395684">
      <w:pPr>
        <w:numPr>
          <w:ilvl w:val="1"/>
          <w:numId w:val="12"/>
        </w:numPr>
        <w:spacing w:before="240"/>
        <w:outlineLvl w:val="0"/>
        <w:rPr>
          <w:rFonts w:ascii="Helvetica" w:hAnsi="Helvetica" w:cs="Arial"/>
          <w:sz w:val="22"/>
          <w:szCs w:val="22"/>
        </w:rPr>
      </w:pPr>
      <w:r w:rsidRPr="00FE4C23">
        <w:rPr>
          <w:rFonts w:ascii="Helvetica" w:hAnsi="Helvetica" w:cs="Arial"/>
          <w:sz w:val="22"/>
          <w:szCs w:val="22"/>
        </w:rPr>
        <w:t xml:space="preserve">However, this does not conceal the fact that gene expression from the rare-codon-rich </w:t>
      </w:r>
      <w:proofErr w:type="spellStart"/>
      <w:r w:rsidRPr="00FE4C23">
        <w:rPr>
          <w:rFonts w:ascii="Helvetica" w:hAnsi="Helvetica" w:cs="Arial"/>
          <w:i/>
          <w:sz w:val="22"/>
          <w:szCs w:val="22"/>
        </w:rPr>
        <w:t>ppg</w:t>
      </w:r>
      <w:proofErr w:type="spellEnd"/>
      <w:r w:rsidRPr="00FE4C23">
        <w:rPr>
          <w:rFonts w:ascii="Helvetica" w:hAnsi="Helvetica" w:cs="Arial"/>
          <w:sz w:val="22"/>
          <w:szCs w:val="22"/>
        </w:rPr>
        <w:t xml:space="preserve"> </w:t>
      </w:r>
      <w:r>
        <w:rPr>
          <w:rFonts w:ascii="Helvetica" w:hAnsi="Helvetica" w:cs="Arial"/>
          <w:sz w:val="22"/>
          <w:szCs w:val="22"/>
        </w:rPr>
        <w:t>is</w:t>
      </w:r>
      <w:r w:rsidRPr="00FE4C23">
        <w:rPr>
          <w:rFonts w:ascii="Helvetica" w:hAnsi="Helvetica" w:cs="Arial"/>
          <w:sz w:val="22"/>
          <w:szCs w:val="22"/>
        </w:rPr>
        <w:t xml:space="preserve"> enhanced by feeding of the L-leucine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68C755BE" w14:textId="20CF433C" w:rsidR="00FE4C23" w:rsidRDefault="00FE4C23" w:rsidP="00FE4C2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9B681E">
        <w:rPr>
          <w:rFonts w:ascii="Helvetica" w:hAnsi="Helvetica" w:cs="Arial"/>
          <w:i/>
          <w:color w:val="0000FF"/>
          <w:sz w:val="22"/>
          <w:szCs w:val="22"/>
        </w:rPr>
        <w:t>Video Editor:</w:t>
      </w:r>
      <w:r>
        <w:rPr>
          <w:rFonts w:ascii="Helvetica" w:hAnsi="Helvetica" w:cs="Arial"/>
          <w:i/>
          <w:color w:val="0000FF"/>
          <w:sz w:val="22"/>
          <w:szCs w:val="22"/>
        </w:rPr>
        <w:t xml:space="preserve"> Emphasize the images under the header “2” in set titled “WT add L-leu (g L</w:t>
      </w:r>
      <w:r w:rsidRPr="00FE4C23">
        <w:rPr>
          <w:rFonts w:ascii="Helvetica" w:hAnsi="Helvetica" w:cs="Arial"/>
          <w:i/>
          <w:color w:val="0000FF"/>
          <w:sz w:val="22"/>
          <w:szCs w:val="22"/>
          <w:vertAlign w:val="superscript"/>
        </w:rPr>
        <w:t>-1</w:t>
      </w:r>
      <w:r>
        <w:rPr>
          <w:rFonts w:ascii="Helvetica" w:hAnsi="Helvetica" w:cs="Arial"/>
          <w:i/>
          <w:color w:val="0000FF"/>
          <w:sz w:val="22"/>
          <w:szCs w:val="22"/>
        </w:rPr>
        <w:t>)” and “RC add L-leu (g L</w:t>
      </w:r>
      <w:r w:rsidRPr="00FE4C23">
        <w:rPr>
          <w:rFonts w:ascii="Helvetica" w:hAnsi="Helvetica" w:cs="Arial"/>
          <w:i/>
          <w:color w:val="0000FF"/>
          <w:sz w:val="22"/>
          <w:szCs w:val="22"/>
          <w:vertAlign w:val="superscript"/>
        </w:rPr>
        <w:t>-1</w:t>
      </w:r>
      <w:r>
        <w:rPr>
          <w:rFonts w:ascii="Helvetica" w:hAnsi="Helvetica" w:cs="Arial"/>
          <w:i/>
          <w:color w:val="0000FF"/>
          <w:sz w:val="22"/>
          <w:szCs w:val="22"/>
        </w:rPr>
        <w:t>)”</w:t>
      </w:r>
    </w:p>
    <w:p w14:paraId="0DAEEC14" w14:textId="4B460D90" w:rsidR="00FE4C23" w:rsidRDefault="00FE4C23" w:rsidP="00395684">
      <w:pPr>
        <w:numPr>
          <w:ilvl w:val="1"/>
          <w:numId w:val="12"/>
        </w:numPr>
        <w:spacing w:before="240"/>
        <w:outlineLvl w:val="0"/>
        <w:rPr>
          <w:rFonts w:ascii="Helvetica" w:hAnsi="Helvetica" w:cs="Arial"/>
          <w:sz w:val="22"/>
          <w:szCs w:val="22"/>
        </w:rPr>
      </w:pPr>
      <w:r w:rsidRPr="00FE4C23">
        <w:rPr>
          <w:rFonts w:ascii="Helvetica" w:hAnsi="Helvetica" w:cs="Arial"/>
          <w:sz w:val="22"/>
          <w:szCs w:val="22"/>
        </w:rPr>
        <w:t>The rare-codon-based strategy</w:t>
      </w:r>
      <w:r w:rsidR="007A3599">
        <w:rPr>
          <w:rFonts w:ascii="Helvetica" w:hAnsi="Helvetica" w:cs="Arial"/>
          <w:sz w:val="22"/>
          <w:szCs w:val="22"/>
        </w:rPr>
        <w:t xml:space="preserve"> could</w:t>
      </w:r>
      <w:r w:rsidRPr="00FE4C23">
        <w:rPr>
          <w:rFonts w:ascii="Helvetica" w:hAnsi="Helvetica" w:cs="Arial"/>
          <w:sz w:val="22"/>
          <w:szCs w:val="22"/>
        </w:rPr>
        <w:t xml:space="preserve"> identify overproducers of the targeted amino acids from the mutation library, and these mutants should produce higher amounts of the targeted amino acids than the parent strains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bookmarkEnd w:id="13"/>
    <w:p w14:paraId="2B7355C8" w14:textId="4B3E7B24" w:rsidR="00395684" w:rsidRPr="006A6324" w:rsidRDefault="00FE4C23" w:rsidP="00FE4C23">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02AEA8EF" w14:textId="77777777" w:rsidR="00CE10F2" w:rsidRPr="006A6324" w:rsidRDefault="00CE10F2" w:rsidP="009A0E7C">
      <w:pPr>
        <w:outlineLvl w:val="0"/>
        <w:rPr>
          <w:rFonts w:ascii="Helvetica" w:hAnsi="Helvetica" w:cs="Arial"/>
          <w:sz w:val="22"/>
          <w:szCs w:val="22"/>
        </w:rPr>
      </w:pPr>
    </w:p>
    <w:p w14:paraId="0193930C"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57CEC03"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476DF7C"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F68922A" w14:textId="77777777" w:rsidR="0034684D" w:rsidRPr="006A6324" w:rsidRDefault="0034684D" w:rsidP="0034684D">
      <w:pPr>
        <w:ind w:left="360"/>
        <w:outlineLvl w:val="0"/>
        <w:rPr>
          <w:rFonts w:ascii="Helvetica" w:hAnsi="Helvetica" w:cs="Arial"/>
          <w:b/>
          <w:sz w:val="22"/>
          <w:szCs w:val="22"/>
        </w:rPr>
      </w:pPr>
    </w:p>
    <w:p w14:paraId="7465DC6B" w14:textId="77777777" w:rsidR="009059F1" w:rsidRDefault="00A81C6A" w:rsidP="009A0E7C">
      <w:pPr>
        <w:numPr>
          <w:ilvl w:val="1"/>
          <w:numId w:val="12"/>
        </w:numPr>
        <w:spacing w:before="240"/>
        <w:outlineLvl w:val="0"/>
        <w:rPr>
          <w:rFonts w:ascii="Helvetica" w:hAnsi="Helvetica" w:cs="Arial"/>
          <w:sz w:val="22"/>
          <w:szCs w:val="22"/>
        </w:rPr>
      </w:pPr>
      <w:r>
        <w:rPr>
          <w:rFonts w:ascii="Helvetica" w:hAnsi="Helvetica" w:cs="Arial"/>
          <w:b/>
          <w:sz w:val="22"/>
          <w:szCs w:val="22"/>
        </w:rPr>
        <w:t>Ning Wang</w:t>
      </w:r>
      <w:r w:rsidR="00472752" w:rsidRPr="00456A5D">
        <w:rPr>
          <w:rFonts w:ascii="Helvetica" w:hAnsi="Helvetica" w:cs="Arial"/>
          <w:sz w:val="22"/>
          <w:szCs w:val="22"/>
        </w:rPr>
        <w:t xml:space="preserve">: </w:t>
      </w:r>
      <w:r w:rsidR="00836B0C">
        <w:rPr>
          <w:rFonts w:ascii="Helvetica" w:hAnsi="Helvetica" w:cs="Arial"/>
          <w:sz w:val="22"/>
          <w:szCs w:val="22"/>
        </w:rPr>
        <w:t xml:space="preserve">When attempting this procedure, </w:t>
      </w:r>
      <w:r w:rsidR="009059F1">
        <w:rPr>
          <w:rFonts w:ascii="Helvetica" w:hAnsi="Helvetica" w:cs="Arial"/>
          <w:sz w:val="22"/>
          <w:szCs w:val="22"/>
        </w:rPr>
        <w:t xml:space="preserve">it is important to </w:t>
      </w:r>
      <w:r w:rsidR="00836B0C">
        <w:rPr>
          <w:rFonts w:ascii="Helvetica" w:hAnsi="Helvetica" w:cs="Arial"/>
          <w:sz w:val="22"/>
          <w:szCs w:val="22"/>
        </w:rPr>
        <w:t>adjust</w:t>
      </w:r>
      <w:r w:rsidR="007A3599" w:rsidRPr="007A3599">
        <w:rPr>
          <w:rFonts w:ascii="Helvetica" w:hAnsi="Helvetica" w:cs="Arial"/>
          <w:sz w:val="22"/>
          <w:szCs w:val="22"/>
        </w:rPr>
        <w:t xml:space="preserve"> the rare codon frequency to achieve </w:t>
      </w:r>
      <w:r w:rsidR="000B092D">
        <w:rPr>
          <w:rFonts w:ascii="Helvetica" w:hAnsi="Helvetica" w:cs="Arial"/>
          <w:sz w:val="22"/>
          <w:szCs w:val="22"/>
        </w:rPr>
        <w:t xml:space="preserve">a </w:t>
      </w:r>
      <w:r w:rsidR="007A3599" w:rsidRPr="007A3599">
        <w:rPr>
          <w:rFonts w:ascii="Helvetica" w:hAnsi="Helvetica" w:cs="Arial"/>
          <w:sz w:val="22"/>
          <w:szCs w:val="22"/>
        </w:rPr>
        <w:t xml:space="preserve">clear discrimination in the OD or color between cells harboring the wild-type markers and </w:t>
      </w:r>
      <w:r w:rsidR="000B092D">
        <w:rPr>
          <w:rFonts w:ascii="Helvetica" w:hAnsi="Helvetica" w:cs="Arial"/>
          <w:sz w:val="22"/>
          <w:szCs w:val="22"/>
        </w:rPr>
        <w:t>their</w:t>
      </w:r>
      <w:r w:rsidR="007A3599" w:rsidRPr="007A3599">
        <w:rPr>
          <w:rFonts w:ascii="Helvetica" w:hAnsi="Helvetica" w:cs="Arial"/>
          <w:sz w:val="22"/>
          <w:szCs w:val="22"/>
        </w:rPr>
        <w:t xml:space="preserve"> rare-codon-rich derivatives</w:t>
      </w:r>
      <w:r w:rsidR="009059F1">
        <w:rPr>
          <w:rFonts w:ascii="Helvetica" w:hAnsi="Helvetica" w:cs="Arial"/>
          <w:sz w:val="22"/>
          <w:szCs w:val="22"/>
        </w:rPr>
        <w:t xml:space="preserve"> </w:t>
      </w:r>
      <w:r w:rsidR="009059F1">
        <w:rPr>
          <w:rFonts w:ascii="Helvetica" w:hAnsi="Helvetica" w:cs="Arial"/>
          <w:b/>
          <w:sz w:val="22"/>
          <w:szCs w:val="22"/>
        </w:rPr>
        <w:t>[1]</w:t>
      </w:r>
      <w:r w:rsidR="007A3599">
        <w:rPr>
          <w:rFonts w:ascii="Helvetica" w:hAnsi="Helvetica" w:cs="Arial"/>
          <w:sz w:val="22"/>
          <w:szCs w:val="22"/>
        </w:rPr>
        <w:t>.</w:t>
      </w:r>
    </w:p>
    <w:p w14:paraId="11C40710" w14:textId="77777777" w:rsidR="009059F1" w:rsidRDefault="009059F1" w:rsidP="009059F1">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3A6E2778" w14:textId="1199A793" w:rsidR="00CE10F2" w:rsidRPr="00456A5D" w:rsidRDefault="00764D45" w:rsidP="009059F1">
      <w:pPr>
        <w:numPr>
          <w:ilvl w:val="2"/>
          <w:numId w:val="12"/>
        </w:numPr>
        <w:spacing w:before="240"/>
        <w:outlineLvl w:val="0"/>
        <w:rPr>
          <w:rFonts w:ascii="Helvetica" w:hAnsi="Helvetica" w:cs="Arial"/>
          <w:sz w:val="22"/>
          <w:szCs w:val="22"/>
        </w:rPr>
      </w:pPr>
      <w:r>
        <w:rPr>
          <w:rFonts w:ascii="Helvetica" w:hAnsi="Helvetica" w:cs="Arial"/>
          <w:sz w:val="22"/>
          <w:szCs w:val="22"/>
        </w:rPr>
        <w:t>Use a shot from 4.3 – whichever looks best.</w:t>
      </w:r>
    </w:p>
    <w:p w14:paraId="5681051F" w14:textId="5ADB9ED1" w:rsidR="00CE10F2" w:rsidRDefault="00A81C6A" w:rsidP="009A0E7C">
      <w:pPr>
        <w:numPr>
          <w:ilvl w:val="1"/>
          <w:numId w:val="12"/>
        </w:numPr>
        <w:spacing w:before="240"/>
        <w:outlineLvl w:val="0"/>
        <w:rPr>
          <w:rFonts w:ascii="Helvetica" w:hAnsi="Helvetica" w:cs="Arial"/>
          <w:sz w:val="22"/>
          <w:szCs w:val="22"/>
        </w:rPr>
      </w:pPr>
      <w:r>
        <w:rPr>
          <w:rFonts w:ascii="Helvetica" w:hAnsi="Helvetica" w:cs="Arial"/>
          <w:b/>
          <w:sz w:val="22"/>
          <w:szCs w:val="22"/>
        </w:rPr>
        <w:t>Bo Zheng</w:t>
      </w:r>
      <w:r w:rsidR="00472752" w:rsidRPr="00456A5D">
        <w:rPr>
          <w:rFonts w:ascii="Helvetica" w:hAnsi="Helvetica" w:cs="Arial"/>
          <w:sz w:val="22"/>
          <w:szCs w:val="22"/>
        </w:rPr>
        <w:t xml:space="preserve">: </w:t>
      </w:r>
      <w:r w:rsidR="007A3599" w:rsidRPr="00ED24A2">
        <w:rPr>
          <w:rFonts w:ascii="Helvetica" w:hAnsi="Helvetica" w:cs="Arial"/>
          <w:sz w:val="22"/>
          <w:szCs w:val="22"/>
        </w:rPr>
        <w:t>Transcriptome analysis and genome sequencing could be applied to the selected strains to investigate the mechanisms related to amino acid overproductions</w:t>
      </w:r>
      <w:r w:rsidR="00764D45" w:rsidRPr="00ED24A2">
        <w:rPr>
          <w:rFonts w:ascii="Helvetica" w:hAnsi="Helvetica" w:cs="Arial"/>
          <w:sz w:val="22"/>
          <w:szCs w:val="22"/>
        </w:rPr>
        <w:t xml:space="preserve"> </w:t>
      </w:r>
      <w:r w:rsidR="00764D45" w:rsidRPr="00ED24A2">
        <w:rPr>
          <w:rFonts w:ascii="Helvetica" w:hAnsi="Helvetica" w:cs="Arial"/>
          <w:b/>
          <w:sz w:val="22"/>
          <w:szCs w:val="22"/>
        </w:rPr>
        <w:t>[1]</w:t>
      </w:r>
      <w:r w:rsidR="007A3599" w:rsidRPr="00ED24A2">
        <w:rPr>
          <w:rFonts w:ascii="Helvetica" w:hAnsi="Helvetica" w:cs="Arial"/>
          <w:sz w:val="22"/>
          <w:szCs w:val="22"/>
        </w:rPr>
        <w:t>.</w:t>
      </w:r>
    </w:p>
    <w:p w14:paraId="43F37814" w14:textId="6E5260EB" w:rsidR="00764D45" w:rsidRPr="00456A5D" w:rsidRDefault="00764D45" w:rsidP="00764D45">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73E9FD15" w14:textId="06EBF93C" w:rsidR="00CE10F2" w:rsidRDefault="00A81C6A"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rPr>
        <w:t>Xiaoyan</w:t>
      </w:r>
      <w:proofErr w:type="spellEnd"/>
      <w:r>
        <w:rPr>
          <w:rFonts w:ascii="Helvetica" w:hAnsi="Helvetica" w:cs="Arial"/>
          <w:b/>
          <w:sz w:val="22"/>
          <w:szCs w:val="22"/>
        </w:rPr>
        <w:t xml:space="preserve"> Ma</w:t>
      </w:r>
      <w:r w:rsidR="00472752" w:rsidRPr="00456A5D">
        <w:rPr>
          <w:rFonts w:ascii="Helvetica" w:hAnsi="Helvetica" w:cs="Arial"/>
          <w:sz w:val="22"/>
          <w:szCs w:val="22"/>
        </w:rPr>
        <w:t xml:space="preserve">: </w:t>
      </w:r>
      <w:r w:rsidR="004B39D6" w:rsidRPr="004B39D6">
        <w:rPr>
          <w:rFonts w:ascii="Helvetica" w:hAnsi="Helvetica" w:cs="Arial"/>
          <w:sz w:val="22"/>
          <w:szCs w:val="22"/>
        </w:rPr>
        <w:t xml:space="preserve">Using this technique, amino acid overproducers could be efficiently identified, and the analysis of their genetic </w:t>
      </w:r>
      <w:proofErr w:type="spellStart"/>
      <w:r w:rsidR="004B39D6" w:rsidRPr="004B39D6">
        <w:rPr>
          <w:rFonts w:ascii="Helvetica" w:hAnsi="Helvetica" w:cs="Arial"/>
          <w:sz w:val="22"/>
          <w:szCs w:val="22"/>
        </w:rPr>
        <w:t>informations</w:t>
      </w:r>
      <w:proofErr w:type="spellEnd"/>
      <w:r w:rsidR="004B39D6" w:rsidRPr="004B39D6">
        <w:rPr>
          <w:rFonts w:ascii="Helvetica" w:hAnsi="Helvetica" w:cs="Arial"/>
          <w:sz w:val="22"/>
          <w:szCs w:val="22"/>
        </w:rPr>
        <w:t xml:space="preserve"> would offer novel insights into the mechanisms behind amino acid overproductions</w:t>
      </w:r>
      <w:r w:rsidR="00764D45">
        <w:rPr>
          <w:rFonts w:ascii="Helvetica" w:hAnsi="Helvetica" w:cs="Arial"/>
          <w:sz w:val="22"/>
          <w:szCs w:val="22"/>
        </w:rPr>
        <w:t xml:space="preserve"> </w:t>
      </w:r>
      <w:r w:rsidR="00764D45">
        <w:rPr>
          <w:rFonts w:ascii="Helvetica" w:hAnsi="Helvetica" w:cs="Arial"/>
          <w:b/>
          <w:sz w:val="22"/>
          <w:szCs w:val="22"/>
        </w:rPr>
        <w:t>[1]</w:t>
      </w:r>
      <w:r w:rsidR="00764D45">
        <w:rPr>
          <w:rFonts w:ascii="Helvetica" w:hAnsi="Helvetica" w:cs="Arial"/>
          <w:sz w:val="22"/>
          <w:szCs w:val="22"/>
        </w:rPr>
        <w:t>.</w:t>
      </w:r>
    </w:p>
    <w:p w14:paraId="25C5382F" w14:textId="1A091E32" w:rsidR="00764D45" w:rsidRPr="00456A5D" w:rsidRDefault="00764D45" w:rsidP="00764D45">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5B78EE28" w14:textId="47A06FCE" w:rsidR="00177B33" w:rsidRDefault="00A81C6A" w:rsidP="00177B33">
      <w:pPr>
        <w:numPr>
          <w:ilvl w:val="1"/>
          <w:numId w:val="12"/>
        </w:numPr>
        <w:spacing w:before="240"/>
        <w:outlineLvl w:val="0"/>
        <w:rPr>
          <w:rFonts w:ascii="Helvetica" w:hAnsi="Helvetica" w:cs="Arial"/>
          <w:sz w:val="22"/>
          <w:szCs w:val="22"/>
        </w:rPr>
      </w:pPr>
      <w:r w:rsidRPr="002410BA">
        <w:rPr>
          <w:rFonts w:ascii="Helvetica" w:hAnsi="Helvetica" w:cs="Arial"/>
          <w:b/>
          <w:sz w:val="22"/>
          <w:szCs w:val="22"/>
        </w:rPr>
        <w:t>Bo Zheng</w:t>
      </w:r>
      <w:r w:rsidR="00472752" w:rsidRPr="00456A5D">
        <w:rPr>
          <w:rFonts w:ascii="Helvetica" w:hAnsi="Helvetica" w:cs="Arial"/>
          <w:sz w:val="22"/>
          <w:szCs w:val="22"/>
        </w:rPr>
        <w:t xml:space="preserve">: </w:t>
      </w:r>
      <w:r w:rsidR="004B39D6" w:rsidRPr="004B39D6">
        <w:rPr>
          <w:rFonts w:ascii="Helvetica" w:hAnsi="Helvetica" w:cs="Arial"/>
          <w:sz w:val="22"/>
          <w:szCs w:val="22"/>
        </w:rPr>
        <w:t>Reagents used for amino acid derivatization could be harmful</w:t>
      </w:r>
      <w:r w:rsidR="00764D45">
        <w:rPr>
          <w:rFonts w:ascii="Helvetica" w:hAnsi="Helvetica" w:cs="Arial"/>
          <w:sz w:val="22"/>
          <w:szCs w:val="22"/>
        </w:rPr>
        <w:t>. Make sure to</w:t>
      </w:r>
      <w:r w:rsidR="004B39D6" w:rsidRPr="004B39D6">
        <w:rPr>
          <w:rFonts w:ascii="Helvetica" w:hAnsi="Helvetica" w:cs="Arial"/>
          <w:sz w:val="22"/>
          <w:szCs w:val="22"/>
        </w:rPr>
        <w:t xml:space="preserve"> wear gloves and protective clothing</w:t>
      </w:r>
      <w:r w:rsidR="00764D45">
        <w:rPr>
          <w:rFonts w:ascii="Helvetica" w:hAnsi="Helvetica" w:cs="Arial"/>
          <w:sz w:val="22"/>
          <w:szCs w:val="22"/>
        </w:rPr>
        <w:t>,</w:t>
      </w:r>
      <w:r w:rsidR="004B39D6" w:rsidRPr="004B39D6">
        <w:rPr>
          <w:rFonts w:ascii="Helvetica" w:hAnsi="Helvetica" w:cs="Arial"/>
          <w:sz w:val="22"/>
          <w:szCs w:val="22"/>
        </w:rPr>
        <w:t xml:space="preserve"> and perform these steps in a fume hood</w:t>
      </w:r>
      <w:r w:rsidR="00764D45">
        <w:rPr>
          <w:rFonts w:ascii="Helvetica" w:hAnsi="Helvetica" w:cs="Arial"/>
          <w:sz w:val="22"/>
          <w:szCs w:val="22"/>
        </w:rPr>
        <w:t xml:space="preserve"> </w:t>
      </w:r>
      <w:r w:rsidR="00764D45">
        <w:rPr>
          <w:rFonts w:ascii="Helvetica" w:hAnsi="Helvetica" w:cs="Arial"/>
          <w:b/>
          <w:sz w:val="22"/>
          <w:szCs w:val="22"/>
        </w:rPr>
        <w:t>[1]</w:t>
      </w:r>
      <w:r w:rsidR="004B39D6" w:rsidRPr="004B39D6">
        <w:rPr>
          <w:rFonts w:ascii="Helvetica" w:hAnsi="Helvetica" w:cs="Arial"/>
          <w:sz w:val="22"/>
          <w:szCs w:val="22"/>
        </w:rPr>
        <w:t>.</w:t>
      </w:r>
    </w:p>
    <w:p w14:paraId="70EE0335" w14:textId="75FDEC21" w:rsidR="00764D45" w:rsidRPr="00456A5D" w:rsidRDefault="00764D45" w:rsidP="00764D45">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 camera.</w:t>
      </w:r>
    </w:p>
    <w:p w14:paraId="495554AA"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439C2" w14:textId="77777777" w:rsidR="0029497D" w:rsidRDefault="0029497D">
      <w:r>
        <w:separator/>
      </w:r>
    </w:p>
  </w:endnote>
  <w:endnote w:type="continuationSeparator" w:id="0">
    <w:p w14:paraId="68ADC93A" w14:textId="77777777" w:rsidR="0029497D" w:rsidRDefault="002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altName w:val="ＭＳ 明朝"/>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441A" w14:textId="77777777" w:rsidR="00A24E02" w:rsidRDefault="00A24E0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7E36F63" w14:textId="77777777" w:rsidR="00A24E02" w:rsidRDefault="00A24E0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73E0" w14:textId="2538CFE9" w:rsidR="00A24E02" w:rsidRPr="00D61BFB" w:rsidRDefault="00A24E02"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933F08">
      <w:rPr>
        <w:rFonts w:ascii="Arial" w:hAnsi="Arial" w:cs="Arial"/>
        <w:noProof/>
        <w:color w:val="000000"/>
        <w:sz w:val="22"/>
        <w:szCs w:val="22"/>
      </w:rPr>
      <w:t>5</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933F08">
      <w:rPr>
        <w:rFonts w:ascii="Arial" w:hAnsi="Arial" w:cs="Arial"/>
        <w:noProof/>
        <w:color w:val="000000"/>
        <w:sz w:val="22"/>
        <w:szCs w:val="22"/>
      </w:rPr>
      <w:t>12</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AD459" w14:textId="77777777" w:rsidR="0029497D" w:rsidRDefault="0029497D">
      <w:r>
        <w:separator/>
      </w:r>
    </w:p>
  </w:footnote>
  <w:footnote w:type="continuationSeparator" w:id="0">
    <w:p w14:paraId="001833A0" w14:textId="77777777" w:rsidR="0029497D" w:rsidRDefault="002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55D7" w14:textId="3B01EF1F" w:rsidR="00A24E02" w:rsidRPr="00764D45" w:rsidRDefault="00A24E02" w:rsidP="001E230F">
    <w:pPr>
      <w:pStyle w:val="Header"/>
      <w:jc w:val="center"/>
      <w:rPr>
        <w:rFonts w:ascii="Helvetica" w:hAnsi="Helvetica" w:cs="Arial"/>
        <w:b/>
        <w:color w:val="00B050"/>
        <w:sz w:val="28"/>
        <w:szCs w:val="28"/>
        <w:u w:val="single"/>
      </w:rPr>
    </w:pPr>
    <w:r w:rsidRPr="00764D45">
      <w:rPr>
        <w:noProof/>
        <w:color w:val="00B050"/>
        <w:lang w:eastAsia="zh-CN"/>
      </w:rPr>
      <w:drawing>
        <wp:anchor distT="0" distB="0" distL="114300" distR="114300" simplePos="0" relativeHeight="251657728" behindDoc="0" locked="0" layoutInCell="1" allowOverlap="1" wp14:anchorId="736FB473" wp14:editId="2B07E165">
          <wp:simplePos x="0" y="0"/>
          <wp:positionH relativeFrom="column">
            <wp:posOffset>-443865</wp:posOffset>
          </wp:positionH>
          <wp:positionV relativeFrom="paragraph">
            <wp:posOffset>-247015</wp:posOffset>
          </wp:positionV>
          <wp:extent cx="1109980" cy="545465"/>
          <wp:effectExtent l="0" t="0" r="0" b="635"/>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45" w:rsidRPr="00764D45">
      <w:rPr>
        <w:rFonts w:ascii="Helvetica" w:hAnsi="Helvetica" w:cs="Arial"/>
        <w:b/>
        <w:color w:val="00B050"/>
        <w:sz w:val="28"/>
        <w:szCs w:val="28"/>
        <w:u w:val="single"/>
      </w:rPr>
      <w:t>FINAL SCRIPT: APPROVED</w:t>
    </w:r>
    <w:r w:rsidRPr="00764D45">
      <w:rPr>
        <w:rFonts w:ascii="Helvetica" w:hAnsi="Helvetica" w:cs="Arial"/>
        <w:b/>
        <w:color w:val="00B050"/>
        <w:sz w:val="28"/>
        <w:szCs w:val="28"/>
        <w:u w:val="single"/>
      </w:rPr>
      <w:t xml:space="preserve"> FOR FILMING</w:t>
    </w:r>
  </w:p>
  <w:p w14:paraId="513EFCFC" w14:textId="77777777" w:rsidR="00A24E02" w:rsidRPr="006A6324" w:rsidRDefault="00A24E0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F4"/>
    <w:rsid w:val="00003C8B"/>
    <w:rsid w:val="000051DE"/>
    <w:rsid w:val="0001266D"/>
    <w:rsid w:val="00013862"/>
    <w:rsid w:val="00022B9E"/>
    <w:rsid w:val="00023E22"/>
    <w:rsid w:val="00025DE9"/>
    <w:rsid w:val="000362E6"/>
    <w:rsid w:val="0004004C"/>
    <w:rsid w:val="00043807"/>
    <w:rsid w:val="0006030C"/>
    <w:rsid w:val="00074929"/>
    <w:rsid w:val="00083302"/>
    <w:rsid w:val="00083792"/>
    <w:rsid w:val="00090BAC"/>
    <w:rsid w:val="0009292C"/>
    <w:rsid w:val="000B092D"/>
    <w:rsid w:val="000B0B1A"/>
    <w:rsid w:val="000B4E9A"/>
    <w:rsid w:val="000D065F"/>
    <w:rsid w:val="000D17E8"/>
    <w:rsid w:val="000D2C59"/>
    <w:rsid w:val="000D35D9"/>
    <w:rsid w:val="000D5CAE"/>
    <w:rsid w:val="00106F46"/>
    <w:rsid w:val="001115D1"/>
    <w:rsid w:val="001123CF"/>
    <w:rsid w:val="00125924"/>
    <w:rsid w:val="00126973"/>
    <w:rsid w:val="00151824"/>
    <w:rsid w:val="00162D51"/>
    <w:rsid w:val="00177B33"/>
    <w:rsid w:val="001819E3"/>
    <w:rsid w:val="00184EF9"/>
    <w:rsid w:val="00191A77"/>
    <w:rsid w:val="00196BB9"/>
    <w:rsid w:val="001B3024"/>
    <w:rsid w:val="001B5C46"/>
    <w:rsid w:val="001C7BBC"/>
    <w:rsid w:val="001E230F"/>
    <w:rsid w:val="001E52A3"/>
    <w:rsid w:val="001F0890"/>
    <w:rsid w:val="001F6B5F"/>
    <w:rsid w:val="00213EE2"/>
    <w:rsid w:val="002410BA"/>
    <w:rsid w:val="00247BFF"/>
    <w:rsid w:val="0025310D"/>
    <w:rsid w:val="002544F1"/>
    <w:rsid w:val="00254AF0"/>
    <w:rsid w:val="002617AD"/>
    <w:rsid w:val="002656F6"/>
    <w:rsid w:val="00265C44"/>
    <w:rsid w:val="00277C90"/>
    <w:rsid w:val="00283E3E"/>
    <w:rsid w:val="0029497D"/>
    <w:rsid w:val="002B0D88"/>
    <w:rsid w:val="002B26D4"/>
    <w:rsid w:val="002B55D9"/>
    <w:rsid w:val="002C54DB"/>
    <w:rsid w:val="002D52A1"/>
    <w:rsid w:val="002E0991"/>
    <w:rsid w:val="002E7521"/>
    <w:rsid w:val="002F3829"/>
    <w:rsid w:val="002F70E5"/>
    <w:rsid w:val="00300578"/>
    <w:rsid w:val="003036C1"/>
    <w:rsid w:val="00305187"/>
    <w:rsid w:val="0030618C"/>
    <w:rsid w:val="003138D4"/>
    <w:rsid w:val="003176C4"/>
    <w:rsid w:val="00322C71"/>
    <w:rsid w:val="00330F1B"/>
    <w:rsid w:val="0033163F"/>
    <w:rsid w:val="00336C61"/>
    <w:rsid w:val="00342D7B"/>
    <w:rsid w:val="0034684D"/>
    <w:rsid w:val="003619AD"/>
    <w:rsid w:val="003656A1"/>
    <w:rsid w:val="00395684"/>
    <w:rsid w:val="003A1109"/>
    <w:rsid w:val="003A49C2"/>
    <w:rsid w:val="003B5E26"/>
    <w:rsid w:val="003D0847"/>
    <w:rsid w:val="003E2BC9"/>
    <w:rsid w:val="003F2E39"/>
    <w:rsid w:val="00400093"/>
    <w:rsid w:val="00401B33"/>
    <w:rsid w:val="00414B4F"/>
    <w:rsid w:val="00440FFA"/>
    <w:rsid w:val="004426CA"/>
    <w:rsid w:val="00450B27"/>
    <w:rsid w:val="00453116"/>
    <w:rsid w:val="00455510"/>
    <w:rsid w:val="00456A5D"/>
    <w:rsid w:val="0046193D"/>
    <w:rsid w:val="00472752"/>
    <w:rsid w:val="0047306D"/>
    <w:rsid w:val="00482D4C"/>
    <w:rsid w:val="0049065D"/>
    <w:rsid w:val="00494259"/>
    <w:rsid w:val="004B39D6"/>
    <w:rsid w:val="004C1095"/>
    <w:rsid w:val="004C2DAD"/>
    <w:rsid w:val="004E2BE1"/>
    <w:rsid w:val="004E35F1"/>
    <w:rsid w:val="004E3F8E"/>
    <w:rsid w:val="004F664D"/>
    <w:rsid w:val="00511F52"/>
    <w:rsid w:val="005135D2"/>
    <w:rsid w:val="00513853"/>
    <w:rsid w:val="00530DD9"/>
    <w:rsid w:val="005320E4"/>
    <w:rsid w:val="00534F3F"/>
    <w:rsid w:val="00536D89"/>
    <w:rsid w:val="00555CD2"/>
    <w:rsid w:val="00557116"/>
    <w:rsid w:val="0055763A"/>
    <w:rsid w:val="00565757"/>
    <w:rsid w:val="00571329"/>
    <w:rsid w:val="005A09D8"/>
    <w:rsid w:val="005A1D4C"/>
    <w:rsid w:val="005A1F5E"/>
    <w:rsid w:val="005A3F8F"/>
    <w:rsid w:val="005B6373"/>
    <w:rsid w:val="005B6859"/>
    <w:rsid w:val="005D1F5A"/>
    <w:rsid w:val="005D783F"/>
    <w:rsid w:val="005E2B7E"/>
    <w:rsid w:val="005F18A3"/>
    <w:rsid w:val="006253B8"/>
    <w:rsid w:val="006346FE"/>
    <w:rsid w:val="006402D4"/>
    <w:rsid w:val="00645B93"/>
    <w:rsid w:val="00654735"/>
    <w:rsid w:val="006556DE"/>
    <w:rsid w:val="006617AB"/>
    <w:rsid w:val="00664850"/>
    <w:rsid w:val="006801B1"/>
    <w:rsid w:val="0069665E"/>
    <w:rsid w:val="006A6324"/>
    <w:rsid w:val="006C08AE"/>
    <w:rsid w:val="006C0E87"/>
    <w:rsid w:val="006C77CF"/>
    <w:rsid w:val="006E099E"/>
    <w:rsid w:val="006E4B66"/>
    <w:rsid w:val="006E4B95"/>
    <w:rsid w:val="0071294C"/>
    <w:rsid w:val="00720873"/>
    <w:rsid w:val="00724E3B"/>
    <w:rsid w:val="007318AD"/>
    <w:rsid w:val="00740328"/>
    <w:rsid w:val="00745D4B"/>
    <w:rsid w:val="00746865"/>
    <w:rsid w:val="00746902"/>
    <w:rsid w:val="007548F3"/>
    <w:rsid w:val="007574EC"/>
    <w:rsid w:val="00764D45"/>
    <w:rsid w:val="0077071A"/>
    <w:rsid w:val="007744C2"/>
    <w:rsid w:val="00777388"/>
    <w:rsid w:val="007802CE"/>
    <w:rsid w:val="007A3599"/>
    <w:rsid w:val="007B128F"/>
    <w:rsid w:val="007B3E0E"/>
    <w:rsid w:val="007D4222"/>
    <w:rsid w:val="007E4793"/>
    <w:rsid w:val="007F572E"/>
    <w:rsid w:val="00804C75"/>
    <w:rsid w:val="00806B1B"/>
    <w:rsid w:val="0081607F"/>
    <w:rsid w:val="00822F06"/>
    <w:rsid w:val="00832FA5"/>
    <w:rsid w:val="00836B0C"/>
    <w:rsid w:val="008373A7"/>
    <w:rsid w:val="00851B3E"/>
    <w:rsid w:val="00854994"/>
    <w:rsid w:val="0088113B"/>
    <w:rsid w:val="008A0177"/>
    <w:rsid w:val="008D2A6A"/>
    <w:rsid w:val="008D58EC"/>
    <w:rsid w:val="008E43F2"/>
    <w:rsid w:val="008E74F7"/>
    <w:rsid w:val="008F7754"/>
    <w:rsid w:val="00902AC0"/>
    <w:rsid w:val="009059F1"/>
    <w:rsid w:val="009212DD"/>
    <w:rsid w:val="009301B8"/>
    <w:rsid w:val="00931D78"/>
    <w:rsid w:val="00933F08"/>
    <w:rsid w:val="00936B7B"/>
    <w:rsid w:val="00941F06"/>
    <w:rsid w:val="009453EF"/>
    <w:rsid w:val="00951A8E"/>
    <w:rsid w:val="00954870"/>
    <w:rsid w:val="009625B1"/>
    <w:rsid w:val="00985F44"/>
    <w:rsid w:val="00987358"/>
    <w:rsid w:val="00990DBC"/>
    <w:rsid w:val="009A0E7C"/>
    <w:rsid w:val="009A3CBD"/>
    <w:rsid w:val="009A57BF"/>
    <w:rsid w:val="009B2183"/>
    <w:rsid w:val="009B4EE3"/>
    <w:rsid w:val="009B681E"/>
    <w:rsid w:val="009C2062"/>
    <w:rsid w:val="009C7B9A"/>
    <w:rsid w:val="009F356C"/>
    <w:rsid w:val="00A1080E"/>
    <w:rsid w:val="00A20DA8"/>
    <w:rsid w:val="00A218EC"/>
    <w:rsid w:val="00A24E02"/>
    <w:rsid w:val="00A310D7"/>
    <w:rsid w:val="00A3138F"/>
    <w:rsid w:val="00A3731F"/>
    <w:rsid w:val="00A40A1D"/>
    <w:rsid w:val="00A4382A"/>
    <w:rsid w:val="00A60320"/>
    <w:rsid w:val="00A61BDC"/>
    <w:rsid w:val="00A66420"/>
    <w:rsid w:val="00A75E6F"/>
    <w:rsid w:val="00A77CF6"/>
    <w:rsid w:val="00A81C6A"/>
    <w:rsid w:val="00A91283"/>
    <w:rsid w:val="00A94579"/>
    <w:rsid w:val="00AA132F"/>
    <w:rsid w:val="00AA6BD0"/>
    <w:rsid w:val="00AC54C9"/>
    <w:rsid w:val="00AC63FC"/>
    <w:rsid w:val="00AD2367"/>
    <w:rsid w:val="00AE11E8"/>
    <w:rsid w:val="00AF0729"/>
    <w:rsid w:val="00B13941"/>
    <w:rsid w:val="00B14E11"/>
    <w:rsid w:val="00B340A8"/>
    <w:rsid w:val="00B40E12"/>
    <w:rsid w:val="00B435B8"/>
    <w:rsid w:val="00B4499C"/>
    <w:rsid w:val="00B653B7"/>
    <w:rsid w:val="00B65C63"/>
    <w:rsid w:val="00B66A14"/>
    <w:rsid w:val="00B7250F"/>
    <w:rsid w:val="00BB52BA"/>
    <w:rsid w:val="00BC6DA7"/>
    <w:rsid w:val="00BE051D"/>
    <w:rsid w:val="00C448FF"/>
    <w:rsid w:val="00C602B2"/>
    <w:rsid w:val="00C70C90"/>
    <w:rsid w:val="00C72B84"/>
    <w:rsid w:val="00C7374B"/>
    <w:rsid w:val="00C8109F"/>
    <w:rsid w:val="00C836F3"/>
    <w:rsid w:val="00C92781"/>
    <w:rsid w:val="00C97B11"/>
    <w:rsid w:val="00C97C2B"/>
    <w:rsid w:val="00CB039A"/>
    <w:rsid w:val="00CC0C58"/>
    <w:rsid w:val="00CC29BF"/>
    <w:rsid w:val="00CD515D"/>
    <w:rsid w:val="00CD7F92"/>
    <w:rsid w:val="00CE10F2"/>
    <w:rsid w:val="00CF22F6"/>
    <w:rsid w:val="00CF3377"/>
    <w:rsid w:val="00CF6830"/>
    <w:rsid w:val="00D00EF4"/>
    <w:rsid w:val="00D10BFA"/>
    <w:rsid w:val="00D10F00"/>
    <w:rsid w:val="00D150D8"/>
    <w:rsid w:val="00D300CE"/>
    <w:rsid w:val="00D50F51"/>
    <w:rsid w:val="00D61BFB"/>
    <w:rsid w:val="00D70615"/>
    <w:rsid w:val="00D7720A"/>
    <w:rsid w:val="00DA117F"/>
    <w:rsid w:val="00DA17FB"/>
    <w:rsid w:val="00DB14BF"/>
    <w:rsid w:val="00DB2B8D"/>
    <w:rsid w:val="00DB7EBA"/>
    <w:rsid w:val="00DC058D"/>
    <w:rsid w:val="00DC1E10"/>
    <w:rsid w:val="00DC7C84"/>
    <w:rsid w:val="00DC7D3A"/>
    <w:rsid w:val="00DD2CF9"/>
    <w:rsid w:val="00DE2441"/>
    <w:rsid w:val="00DE2882"/>
    <w:rsid w:val="00DE46DB"/>
    <w:rsid w:val="00DE66F3"/>
    <w:rsid w:val="00E227F4"/>
    <w:rsid w:val="00E24673"/>
    <w:rsid w:val="00E24898"/>
    <w:rsid w:val="00E2706A"/>
    <w:rsid w:val="00E355EE"/>
    <w:rsid w:val="00E8076C"/>
    <w:rsid w:val="00EA20E5"/>
    <w:rsid w:val="00EA2756"/>
    <w:rsid w:val="00EA4B94"/>
    <w:rsid w:val="00EA5B6D"/>
    <w:rsid w:val="00EA60D4"/>
    <w:rsid w:val="00EA71B6"/>
    <w:rsid w:val="00ED24A2"/>
    <w:rsid w:val="00EE1E2F"/>
    <w:rsid w:val="00EE4460"/>
    <w:rsid w:val="00EE7622"/>
    <w:rsid w:val="00EF4E2B"/>
    <w:rsid w:val="00F0293A"/>
    <w:rsid w:val="00F04E9E"/>
    <w:rsid w:val="00F10FAD"/>
    <w:rsid w:val="00F146E3"/>
    <w:rsid w:val="00F21F2F"/>
    <w:rsid w:val="00F22F5E"/>
    <w:rsid w:val="00F35094"/>
    <w:rsid w:val="00F436D9"/>
    <w:rsid w:val="00F56A75"/>
    <w:rsid w:val="00F60B45"/>
    <w:rsid w:val="00F64FB6"/>
    <w:rsid w:val="00F84209"/>
    <w:rsid w:val="00F95E8D"/>
    <w:rsid w:val="00FA1A9D"/>
    <w:rsid w:val="00FA7A79"/>
    <w:rsid w:val="00FA7D51"/>
    <w:rsid w:val="00FC13FE"/>
    <w:rsid w:val="00FD1497"/>
    <w:rsid w:val="00FD42B4"/>
    <w:rsid w:val="00FE059A"/>
    <w:rsid w:val="00FE4C2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6DE37F"/>
  <w14:defaultImageDpi w14:val="300"/>
  <w15:docId w15:val="{1371FC25-3A62-4BDA-B44A-969735F9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游ゴシック Light" w:hAnsi="Calibri Light"/>
      <w:color w:val="323E4F"/>
      <w:spacing w:val="5"/>
      <w:kern w:val="28"/>
      <w:sz w:val="52"/>
      <w:szCs w:val="52"/>
    </w:rPr>
  </w:style>
  <w:style w:type="character" w:customStyle="1" w:styleId="TitleChar">
    <w:name w:val="Title Char"/>
    <w:link w:val="Title"/>
    <w:rsid w:val="00450B27"/>
    <w:rPr>
      <w:rFonts w:ascii="Calibri Light" w:eastAsia="游ゴシック Light" w:hAnsi="Calibri Light" w:cs="Times New Roman"/>
      <w:color w:val="323E4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24298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0960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54B6-D3E9-3440-AE33-BA681D8F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19281</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dc:description/>
  <cp:lastModifiedBy>Anthony Iannazzi</cp:lastModifiedBy>
  <cp:revision>6</cp:revision>
  <dcterms:created xsi:type="dcterms:W3CDTF">2019-05-02T13:18:00Z</dcterms:created>
  <dcterms:modified xsi:type="dcterms:W3CDTF">2019-05-03T18:04:00Z</dcterms:modified>
</cp:coreProperties>
</file>