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43DD0" w14:textId="500FAC79" w:rsidR="00D87714" w:rsidRDefault="00D87714" w:rsidP="00475804">
      <w:pPr>
        <w:rPr>
          <w:rFonts w:ascii="Arial" w:eastAsia="Times New Roman" w:hAnsi="Arial" w:cs="Arial"/>
          <w:color w:val="222222"/>
          <w:shd w:val="clear" w:color="auto" w:fill="FFFFFF"/>
        </w:rPr>
      </w:pPr>
      <w:r w:rsidRPr="00D87714">
        <w:rPr>
          <w:rFonts w:ascii="Arial" w:eastAsia="Times New Roman" w:hAnsi="Arial" w:cs="Times New Roman"/>
          <w:b/>
          <w:bCs/>
          <w:color w:val="000000"/>
        </w:rPr>
        <w:t>Editorial comments:</w:t>
      </w:r>
      <w:r w:rsidRPr="00D87714">
        <w:rPr>
          <w:rFonts w:ascii="Arial" w:eastAsia="Times New Roman" w:hAnsi="Arial" w:cs="Times New Roman"/>
          <w:color w:val="000000"/>
        </w:rPr>
        <w:br/>
        <w:t>Changes to be made by the author(s) regarding the manuscript:</w:t>
      </w:r>
      <w:r w:rsidRPr="00D87714">
        <w:rPr>
          <w:rFonts w:ascii="Arial" w:eastAsia="Times New Roman" w:hAnsi="Arial" w:cs="Times New Roman"/>
          <w:color w:val="000000"/>
        </w:rPr>
        <w:br/>
        <w:t>1. Please take this opportunity to thoroughly proofread the manuscript to ensure that there are no spelling or grammar issues.</w:t>
      </w:r>
      <w:r w:rsidRPr="00D87714">
        <w:rPr>
          <w:rFonts w:ascii="Arial" w:eastAsia="Times New Roman" w:hAnsi="Arial" w:cs="Times New Roman"/>
          <w:color w:val="000000"/>
        </w:rPr>
        <w:br/>
        <w:t>2. Please revise lines 89-91 to avoid previously published text.</w:t>
      </w:r>
      <w:r w:rsidRPr="00D87714">
        <w:rPr>
          <w:rFonts w:ascii="Arial" w:eastAsia="Times New Roman" w:hAnsi="Arial" w:cs="Times New Roman"/>
          <w:color w:val="000000"/>
        </w:rPr>
        <w:br/>
      </w:r>
      <w:proofErr w:type="gramStart"/>
      <w:r w:rsidRPr="00D87714">
        <w:rPr>
          <w:rFonts w:ascii="Arial" w:eastAsia="Times New Roman" w:hAnsi="Arial" w:cs="Times New Roman"/>
          <w:color w:val="000000"/>
        </w:rPr>
        <w:t xml:space="preserve">3. </w:t>
      </w:r>
      <w:proofErr w:type="spellStart"/>
      <w:r w:rsidRPr="00D87714">
        <w:rPr>
          <w:rFonts w:ascii="Arial" w:eastAsia="Times New Roman" w:hAnsi="Arial" w:cs="Times New Roman"/>
          <w:color w:val="000000"/>
        </w:rPr>
        <w:t>JoVE</w:t>
      </w:r>
      <w:proofErr w:type="spellEnd"/>
      <w:proofErr w:type="gramEnd"/>
      <w:r w:rsidRPr="00D87714">
        <w:rPr>
          <w:rFonts w:ascii="Arial" w:eastAsia="Times New Roman" w:hAnsi="Arial" w:cs="Times New Roman"/>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Agilent, </w:t>
      </w:r>
      <w:proofErr w:type="spellStart"/>
      <w:r w:rsidRPr="00D87714">
        <w:rPr>
          <w:rFonts w:ascii="Arial" w:eastAsia="Times New Roman" w:hAnsi="Arial" w:cs="Times New Roman"/>
          <w:color w:val="000000"/>
        </w:rPr>
        <w:t>Gelcode</w:t>
      </w:r>
      <w:proofErr w:type="spellEnd"/>
      <w:r w:rsidRPr="00D87714">
        <w:rPr>
          <w:rFonts w:ascii="Arial" w:eastAsia="Times New Roman" w:hAnsi="Arial" w:cs="Times New Roman"/>
          <w:color w:val="000000"/>
        </w:rPr>
        <w:t xml:space="preserve">, Falcon, Flag, Triton-X 100, </w:t>
      </w:r>
      <w:proofErr w:type="spellStart"/>
      <w:r w:rsidRPr="00D87714">
        <w:rPr>
          <w:rFonts w:ascii="Arial" w:eastAsia="Times New Roman" w:hAnsi="Arial" w:cs="Times New Roman"/>
          <w:color w:val="000000"/>
        </w:rPr>
        <w:t>kimwipe</w:t>
      </w:r>
      <w:proofErr w:type="spellEnd"/>
      <w:r w:rsidRPr="00D87714">
        <w:rPr>
          <w:rFonts w:ascii="Arial" w:eastAsia="Times New Roman" w:hAnsi="Arial" w:cs="Times New Roman"/>
          <w:color w:val="000000"/>
        </w:rPr>
        <w:t xml:space="preserve">, </w:t>
      </w:r>
      <w:proofErr w:type="spellStart"/>
      <w:r w:rsidRPr="00D87714">
        <w:rPr>
          <w:rFonts w:ascii="Arial" w:eastAsia="Times New Roman" w:hAnsi="Arial" w:cs="Times New Roman"/>
          <w:color w:val="000000"/>
        </w:rPr>
        <w:t>Whatman</w:t>
      </w:r>
      <w:proofErr w:type="spellEnd"/>
      <w:r w:rsidRPr="00D87714">
        <w:rPr>
          <w:rFonts w:ascii="Arial" w:eastAsia="Times New Roman" w:hAnsi="Arial" w:cs="Times New Roman"/>
          <w:color w:val="000000"/>
        </w:rPr>
        <w:t>, etc.</w:t>
      </w:r>
      <w:r w:rsidRPr="00D87714">
        <w:rPr>
          <w:rFonts w:ascii="Arial" w:eastAsia="Times New Roman" w:hAnsi="Arial" w:cs="Times New Roman"/>
          <w:color w:val="000000"/>
        </w:rPr>
        <w:br/>
        <w:t>4. Please rephrase the Introduction to include a clear statement of the overall goal of this method.</w:t>
      </w:r>
      <w:r w:rsidRPr="00D87714">
        <w:rPr>
          <w:rFonts w:ascii="Arial" w:eastAsia="Times New Roman" w:hAnsi="Arial" w:cs="Times New Roman"/>
          <w:color w:val="000000"/>
        </w:rPr>
        <w:br/>
        <w:t>5. 1.7, 4.2, 4.5, 4.8, etc.: Please convert centrifuge speeds to centrifugal force (x g) instead of revolutions per minute (rpm).</w:t>
      </w:r>
      <w:r w:rsidRPr="00D87714">
        <w:rPr>
          <w:rFonts w:ascii="Arial" w:eastAsia="Times New Roman" w:hAnsi="Arial" w:cs="Times New Roman"/>
          <w:color w:val="000000"/>
        </w:rPr>
        <w:br/>
        <w:t>6. 2.1: Please specify culturing conditions.</w:t>
      </w:r>
      <w:r w:rsidRPr="00D87714">
        <w:rPr>
          <w:rFonts w:ascii="Arial" w:eastAsia="Times New Roman" w:hAnsi="Arial" w:cs="Times New Roman"/>
          <w:color w:val="000000"/>
        </w:rPr>
        <w:br/>
        <w:t>7. 4.6.1: Please describe how to measure the protein concentration of the post-IP lysate.</w:t>
      </w:r>
      <w:r w:rsidRPr="00D87714">
        <w:rPr>
          <w:rFonts w:ascii="Arial" w:eastAsia="Times New Roman" w:hAnsi="Arial" w:cs="Times New Roman"/>
          <w:color w:val="000000"/>
        </w:rPr>
        <w:br/>
        <w:t>8. 8.3: Please specify the incubation temperature.</w:t>
      </w:r>
      <w:r w:rsidRPr="00D87714">
        <w:rPr>
          <w:rFonts w:ascii="Arial" w:eastAsia="Times New Roman" w:hAnsi="Arial" w:cs="Times New Roman"/>
          <w:color w:val="000000"/>
        </w:rPr>
        <w:br/>
        <w:t>9. Please include mass spectrometry methods in the protocol.</w:t>
      </w:r>
      <w:r w:rsidRPr="00D87714">
        <w:rPr>
          <w:rFonts w:ascii="Arial" w:eastAsia="Times New Roman" w:hAnsi="Arial" w:cs="Times New Roman"/>
          <w:color w:val="000000"/>
        </w:rPr>
        <w:br/>
        <w:t>10. Please combine some of the shorter Protocol steps so that individual steps contain 2-3 actions and maximum of 4 sentences per step.</w:t>
      </w:r>
      <w:r w:rsidRPr="00D87714">
        <w:rPr>
          <w:rFonts w:ascii="Arial" w:eastAsia="Times New Roman" w:hAnsi="Arial" w:cs="Times New Roman"/>
          <w:color w:val="000000"/>
        </w:rPr>
        <w:b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D87714">
        <w:rPr>
          <w:rFonts w:ascii="Arial" w:eastAsia="Times New Roman" w:hAnsi="Arial" w:cs="Times New Roman"/>
          <w:color w:val="000000"/>
        </w:rPr>
        <w:br/>
        <w:t>12. Please highlight complete sentences (not parts of sentences). Please ensure that the highlighted part of the step includes at least one action that is written in imperative tense.</w:t>
      </w:r>
      <w:r w:rsidRPr="00D87714">
        <w:rPr>
          <w:rFonts w:ascii="Arial" w:eastAsia="Times New Roman" w:hAnsi="Arial" w:cs="Times New Roman"/>
          <w:color w:val="000000"/>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D87714">
        <w:rPr>
          <w:rFonts w:ascii="Arial" w:eastAsia="Times New Roman" w:hAnsi="Arial" w:cs="Times New Roman"/>
          <w:color w:val="000000"/>
        </w:rPr>
        <w:br/>
        <w:t xml:space="preserve">14. Figures: Please include a space between the numerical values and their corresponding units (e.g., 137 </w:t>
      </w:r>
      <w:proofErr w:type="spellStart"/>
      <w:r w:rsidRPr="00D87714">
        <w:rPr>
          <w:rFonts w:ascii="Arial" w:eastAsia="Times New Roman" w:hAnsi="Arial" w:cs="Times New Roman"/>
          <w:color w:val="000000"/>
        </w:rPr>
        <w:t>mM</w:t>
      </w:r>
      <w:proofErr w:type="spellEnd"/>
      <w:r w:rsidRPr="00D87714">
        <w:rPr>
          <w:rFonts w:ascii="Arial" w:eastAsia="Times New Roman" w:hAnsi="Arial" w:cs="Times New Roman"/>
          <w:color w:val="000000"/>
        </w:rPr>
        <w:t xml:space="preserve">, 150 </w:t>
      </w:r>
      <w:proofErr w:type="spellStart"/>
      <w:r w:rsidRPr="00D87714">
        <w:rPr>
          <w:rFonts w:ascii="Arial" w:eastAsia="Times New Roman" w:hAnsi="Arial" w:cs="Times New Roman"/>
          <w:color w:val="000000"/>
        </w:rPr>
        <w:t>kDa</w:t>
      </w:r>
      <w:proofErr w:type="spellEnd"/>
      <w:r w:rsidRPr="00D87714">
        <w:rPr>
          <w:rFonts w:ascii="Arial" w:eastAsia="Times New Roman" w:hAnsi="Arial" w:cs="Times New Roman"/>
          <w:color w:val="000000"/>
        </w:rPr>
        <w:t>, 15 min, 37 °C, etc.).</w:t>
      </w:r>
      <w:r w:rsidRPr="00D87714">
        <w:rPr>
          <w:rFonts w:ascii="Arial" w:eastAsia="Times New Roman" w:hAnsi="Arial" w:cs="Times New Roman"/>
          <w:color w:val="000000"/>
        </w:rPr>
        <w:br/>
        <w:t>15. Please shorten the figure legends. The Discussion of the Figures should be placed in the Representative Results. Details of the methodology should not be in the Figure Legends, but rather the Protocol.</w:t>
      </w:r>
      <w:r w:rsidRPr="00D87714">
        <w:rPr>
          <w:rFonts w:ascii="Arial" w:eastAsia="Times New Roman" w:hAnsi="Arial" w:cs="Times New Roman"/>
          <w:color w:val="000000"/>
        </w:rPr>
        <w:br/>
        <w:t>16. Discussion: As we are a methods journal, please also discuss critical steps within the protocol, any modifications and troubleshooting of the technique, and any limitations of the technique.</w:t>
      </w:r>
      <w:r w:rsidRPr="00D87714">
        <w:rPr>
          <w:rFonts w:ascii="Arial" w:eastAsia="Times New Roman" w:hAnsi="Arial" w:cs="Times New Roman"/>
          <w:color w:val="000000"/>
        </w:rPr>
        <w:br/>
        <w:t>17. References: Please do not abbreviate journal titles.</w:t>
      </w:r>
      <w:r w:rsidRPr="00D87714">
        <w:rPr>
          <w:rFonts w:ascii="Arial" w:eastAsia="Times New Roman" w:hAnsi="Arial" w:cs="Times New Roman"/>
          <w:color w:val="000000"/>
        </w:rPr>
        <w:br/>
        <w:t xml:space="preserve">18. Table of Materials: Please sort the items in alphabetical order according to the name </w:t>
      </w:r>
      <w:r w:rsidRPr="00D87714">
        <w:rPr>
          <w:rFonts w:ascii="Arial" w:eastAsia="Times New Roman" w:hAnsi="Arial" w:cs="Times New Roman"/>
          <w:color w:val="000000"/>
        </w:rPr>
        <w:lastRenderedPageBreak/>
        <w:t>of material/equipment.</w:t>
      </w:r>
      <w:r w:rsidRPr="00D87714">
        <w:rPr>
          <w:rFonts w:ascii="Arial" w:eastAsia="Times New Roman" w:hAnsi="Arial" w:cs="Times New Roman"/>
          <w:color w:val="000000"/>
        </w:rPr>
        <w:br/>
      </w:r>
    </w:p>
    <w:p w14:paraId="1A0F6903" w14:textId="52A0C6B3" w:rsidR="00D87714" w:rsidRDefault="00D87714" w:rsidP="00475804">
      <w:pPr>
        <w:rPr>
          <w:rFonts w:ascii="Arial" w:eastAsia="Times New Roman" w:hAnsi="Arial" w:cs="Arial"/>
          <w:color w:val="222222"/>
          <w:shd w:val="clear" w:color="auto" w:fill="FFFFFF"/>
        </w:rPr>
      </w:pPr>
      <w:r>
        <w:rPr>
          <w:rFonts w:ascii="Arial" w:eastAsia="Times New Roman" w:hAnsi="Arial" w:cs="Times New Roman"/>
          <w:b/>
          <w:bCs/>
          <w:color w:val="000000"/>
        </w:rPr>
        <w:t>Author’s rebuttal to editorial</w:t>
      </w:r>
      <w:r w:rsidRPr="00D87714">
        <w:rPr>
          <w:rFonts w:ascii="Arial" w:eastAsia="Times New Roman" w:hAnsi="Arial" w:cs="Times New Roman"/>
          <w:b/>
          <w:bCs/>
          <w:color w:val="000000"/>
        </w:rPr>
        <w:t xml:space="preserve"> comments:</w:t>
      </w:r>
    </w:p>
    <w:p w14:paraId="050FD927" w14:textId="5FB4117A" w:rsidR="00EA4452" w:rsidRDefault="00475804" w:rsidP="00475804">
      <w:pPr>
        <w:rPr>
          <w:rFonts w:ascii="Arial" w:eastAsia="Times New Roman" w:hAnsi="Arial" w:cs="Arial"/>
          <w:color w:val="222222"/>
        </w:rPr>
      </w:pPr>
      <w:r w:rsidRPr="00475804">
        <w:rPr>
          <w:rFonts w:ascii="Arial" w:eastAsia="Times New Roman" w:hAnsi="Arial" w:cs="Arial"/>
          <w:color w:val="222222"/>
          <w:shd w:val="clear" w:color="auto" w:fill="FFFFFF"/>
        </w:rPr>
        <w:t>1</w:t>
      </w:r>
      <w:r w:rsidR="005371AC">
        <w:rPr>
          <w:rFonts w:ascii="Arial" w:eastAsia="Times New Roman" w:hAnsi="Arial" w:cs="Arial"/>
          <w:color w:val="222222"/>
          <w:shd w:val="clear" w:color="auto" w:fill="FFFFFF"/>
        </w:rPr>
        <w:t>-2</w:t>
      </w:r>
      <w:r w:rsidRPr="00475804">
        <w:rPr>
          <w:rFonts w:ascii="Arial" w:eastAsia="Times New Roman" w:hAnsi="Arial" w:cs="Arial"/>
          <w:color w:val="222222"/>
          <w:shd w:val="clear" w:color="auto" w:fill="FFFFFF"/>
        </w:rPr>
        <w:t xml:space="preserve">. </w:t>
      </w:r>
      <w:r w:rsidR="005371AC" w:rsidRPr="005371AC">
        <w:rPr>
          <w:rFonts w:ascii="Arial" w:eastAsia="Times New Roman" w:hAnsi="Arial" w:cs="Arial"/>
          <w:color w:val="222222"/>
          <w:shd w:val="clear" w:color="auto" w:fill="FFFFFF"/>
        </w:rPr>
        <w:t>The manuscript was proofread.</w:t>
      </w:r>
    </w:p>
    <w:p w14:paraId="0B96526F" w14:textId="6CA25AD6" w:rsidR="00EA4452" w:rsidRDefault="00475804" w:rsidP="00475804">
      <w:pPr>
        <w:rPr>
          <w:rFonts w:ascii="Arial" w:eastAsia="Times New Roman" w:hAnsi="Arial" w:cs="Arial"/>
          <w:color w:val="222222"/>
          <w:shd w:val="clear" w:color="auto" w:fill="FFFFFF"/>
        </w:rPr>
      </w:pPr>
      <w:r w:rsidRPr="00475804">
        <w:rPr>
          <w:rFonts w:ascii="Arial" w:eastAsia="Times New Roman" w:hAnsi="Arial" w:cs="Arial"/>
          <w:color w:val="222222"/>
          <w:shd w:val="clear" w:color="auto" w:fill="FFFFFF"/>
        </w:rPr>
        <w:t xml:space="preserve">3. </w:t>
      </w:r>
      <w:r w:rsidR="00EA4452">
        <w:rPr>
          <w:rFonts w:ascii="Arial" w:eastAsia="Times New Roman" w:hAnsi="Arial" w:cs="Arial"/>
          <w:color w:val="222222"/>
          <w:shd w:val="clear" w:color="auto" w:fill="FFFFFF"/>
        </w:rPr>
        <w:t>ANTI-Flag was changed to M2 affinity gel or M2 mouse monoclonal IgG.</w:t>
      </w:r>
    </w:p>
    <w:p w14:paraId="5B409DB6" w14:textId="0718A0F4" w:rsidR="00CF43C9" w:rsidRDefault="00B0500A" w:rsidP="00475804">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Other trademarked names were changed to general reagent terms and were referenced to the table of materials.</w:t>
      </w:r>
      <w:r w:rsidR="00475804" w:rsidRPr="00475804">
        <w:rPr>
          <w:rFonts w:ascii="Arial" w:eastAsia="Times New Roman" w:hAnsi="Arial" w:cs="Arial"/>
          <w:color w:val="222222"/>
        </w:rPr>
        <w:br/>
      </w:r>
      <w:r w:rsidR="00475804" w:rsidRPr="00475804">
        <w:rPr>
          <w:rFonts w:ascii="Arial" w:eastAsia="Times New Roman" w:hAnsi="Arial" w:cs="Arial"/>
          <w:color w:val="222222"/>
          <w:shd w:val="clear" w:color="auto" w:fill="FFFFFF"/>
        </w:rPr>
        <w:t xml:space="preserve">4. </w:t>
      </w:r>
      <w:r w:rsidR="00103DB9">
        <w:rPr>
          <w:rFonts w:ascii="Arial" w:eastAsia="Times New Roman" w:hAnsi="Arial" w:cs="Arial"/>
          <w:color w:val="222222"/>
          <w:shd w:val="clear" w:color="auto" w:fill="FFFFFF"/>
        </w:rPr>
        <w:t xml:space="preserve">The introduction was rephrased to </w:t>
      </w:r>
      <w:r w:rsidR="00475804" w:rsidRPr="00475804">
        <w:rPr>
          <w:rFonts w:ascii="Arial" w:eastAsia="Times New Roman" w:hAnsi="Arial" w:cs="Arial"/>
          <w:color w:val="222222"/>
          <w:shd w:val="clear" w:color="auto" w:fill="FFFFFF"/>
        </w:rPr>
        <w:t>include a clear statement of the overall goal of this method.</w:t>
      </w:r>
      <w:r w:rsidR="00475804" w:rsidRPr="00475804">
        <w:rPr>
          <w:rFonts w:ascii="Arial" w:eastAsia="Times New Roman" w:hAnsi="Arial" w:cs="Arial"/>
          <w:color w:val="222222"/>
        </w:rPr>
        <w:br/>
      </w:r>
      <w:r w:rsidR="00475804" w:rsidRPr="00475804">
        <w:rPr>
          <w:rFonts w:ascii="Arial" w:eastAsia="Times New Roman" w:hAnsi="Arial" w:cs="Arial"/>
          <w:color w:val="222222"/>
          <w:shd w:val="clear" w:color="auto" w:fill="FFFFFF"/>
        </w:rPr>
        <w:t xml:space="preserve">5. </w:t>
      </w:r>
      <w:r w:rsidRPr="00B0500A">
        <w:rPr>
          <w:rFonts w:ascii="Arial" w:eastAsia="Times New Roman" w:hAnsi="Arial" w:cs="Arial"/>
          <w:color w:val="222222"/>
          <w:shd w:val="clear" w:color="auto" w:fill="FFFFFF"/>
        </w:rPr>
        <w:t>Centrifuge speeds were changed to g-force.</w:t>
      </w:r>
      <w:r w:rsidR="00475804" w:rsidRPr="00475804">
        <w:rPr>
          <w:rFonts w:ascii="Arial" w:eastAsia="Times New Roman" w:hAnsi="Arial" w:cs="Arial"/>
          <w:color w:val="222222"/>
        </w:rPr>
        <w:br/>
      </w:r>
      <w:r w:rsidR="00475804" w:rsidRPr="00475804">
        <w:rPr>
          <w:rFonts w:ascii="Arial" w:eastAsia="Times New Roman" w:hAnsi="Arial" w:cs="Arial"/>
          <w:color w:val="222222"/>
          <w:shd w:val="clear" w:color="auto" w:fill="FFFFFF"/>
        </w:rPr>
        <w:t xml:space="preserve">6. </w:t>
      </w:r>
      <w:r w:rsidR="008F76C8">
        <w:rPr>
          <w:rFonts w:ascii="Arial" w:eastAsia="Times New Roman" w:hAnsi="Arial" w:cs="Arial"/>
          <w:color w:val="222222"/>
          <w:shd w:val="clear" w:color="auto" w:fill="FFFFFF"/>
        </w:rPr>
        <w:t>Culturing conditions were specified.</w:t>
      </w:r>
      <w:r w:rsidR="00475804" w:rsidRPr="00475804">
        <w:rPr>
          <w:rFonts w:ascii="Arial" w:eastAsia="Times New Roman" w:hAnsi="Arial" w:cs="Arial"/>
          <w:color w:val="222222"/>
        </w:rPr>
        <w:br/>
      </w:r>
      <w:r w:rsidR="00475804" w:rsidRPr="00442373">
        <w:rPr>
          <w:rFonts w:ascii="Arial" w:eastAsia="Times New Roman" w:hAnsi="Arial" w:cs="Arial"/>
          <w:color w:val="222222"/>
          <w:shd w:val="clear" w:color="auto" w:fill="FFFFFF"/>
        </w:rPr>
        <w:t xml:space="preserve">7. </w:t>
      </w:r>
      <w:r w:rsidR="00442373" w:rsidRPr="00442373">
        <w:rPr>
          <w:rFonts w:ascii="Arial" w:eastAsia="Times New Roman" w:hAnsi="Arial" w:cs="Arial"/>
          <w:color w:val="222222"/>
          <w:shd w:val="clear" w:color="auto" w:fill="FFFFFF"/>
        </w:rPr>
        <w:t>The</w:t>
      </w:r>
      <w:r w:rsidR="00442373">
        <w:rPr>
          <w:rFonts w:ascii="Arial" w:eastAsia="Times New Roman" w:hAnsi="Arial" w:cs="Arial"/>
          <w:color w:val="222222"/>
          <w:shd w:val="clear" w:color="auto" w:fill="FFFFFF"/>
        </w:rPr>
        <w:t xml:space="preserve"> Bradford assay was incorporated into the protocol section (Section 4)</w:t>
      </w:r>
      <w:r w:rsidR="00475804" w:rsidRPr="00475804">
        <w:rPr>
          <w:rFonts w:ascii="Arial" w:eastAsia="Times New Roman" w:hAnsi="Arial" w:cs="Arial"/>
          <w:color w:val="222222"/>
        </w:rPr>
        <w:br/>
      </w:r>
      <w:r w:rsidR="00475804" w:rsidRPr="00475804">
        <w:rPr>
          <w:rFonts w:ascii="Arial" w:eastAsia="Times New Roman" w:hAnsi="Arial" w:cs="Arial"/>
          <w:color w:val="222222"/>
          <w:shd w:val="clear" w:color="auto" w:fill="FFFFFF"/>
        </w:rPr>
        <w:t xml:space="preserve">8. </w:t>
      </w:r>
      <w:r w:rsidR="008F76C8">
        <w:rPr>
          <w:rFonts w:ascii="Arial" w:eastAsia="Times New Roman" w:hAnsi="Arial" w:cs="Arial"/>
          <w:color w:val="222222"/>
          <w:shd w:val="clear" w:color="auto" w:fill="FFFFFF"/>
        </w:rPr>
        <w:t xml:space="preserve">Room temperature was specified (18 to 20 degrees </w:t>
      </w:r>
      <w:proofErr w:type="spellStart"/>
      <w:r w:rsidR="008F76C8">
        <w:rPr>
          <w:rFonts w:ascii="Arial" w:eastAsia="Times New Roman" w:hAnsi="Arial" w:cs="Arial"/>
          <w:color w:val="222222"/>
          <w:shd w:val="clear" w:color="auto" w:fill="FFFFFF"/>
        </w:rPr>
        <w:t>Celcius</w:t>
      </w:r>
      <w:proofErr w:type="spellEnd"/>
      <w:r w:rsidR="008F76C8">
        <w:rPr>
          <w:rFonts w:ascii="Arial" w:eastAsia="Times New Roman" w:hAnsi="Arial" w:cs="Arial"/>
          <w:color w:val="222222"/>
          <w:shd w:val="clear" w:color="auto" w:fill="FFFFFF"/>
        </w:rPr>
        <w:t>).</w:t>
      </w:r>
      <w:r w:rsidR="00475804" w:rsidRPr="00475804">
        <w:rPr>
          <w:rFonts w:ascii="Arial" w:eastAsia="Times New Roman" w:hAnsi="Arial" w:cs="Arial"/>
          <w:color w:val="222222"/>
        </w:rPr>
        <w:br/>
      </w:r>
      <w:r w:rsidR="00475804" w:rsidRPr="004873F2">
        <w:rPr>
          <w:rFonts w:ascii="Arial" w:eastAsia="Times New Roman" w:hAnsi="Arial" w:cs="Arial"/>
          <w:color w:val="222222"/>
          <w:shd w:val="clear" w:color="auto" w:fill="FFFFFF"/>
        </w:rPr>
        <w:t xml:space="preserve">9. </w:t>
      </w:r>
      <w:r w:rsidR="004873F2" w:rsidRPr="004873F2">
        <w:rPr>
          <w:rFonts w:ascii="Arial" w:eastAsia="Times New Roman" w:hAnsi="Arial" w:cs="Arial"/>
          <w:color w:val="222222"/>
          <w:shd w:val="clear" w:color="auto" w:fill="FFFFFF"/>
        </w:rPr>
        <w:t>Mass spectrometry methods were added to the protocol section.</w:t>
      </w:r>
      <w:r w:rsidR="00475804" w:rsidRPr="004873F2">
        <w:rPr>
          <w:rFonts w:ascii="Arial" w:eastAsia="Times New Roman" w:hAnsi="Arial" w:cs="Arial"/>
          <w:color w:val="222222"/>
        </w:rPr>
        <w:br/>
      </w:r>
      <w:r w:rsidR="00475804" w:rsidRPr="004873F2">
        <w:rPr>
          <w:rFonts w:ascii="Arial" w:eastAsia="Times New Roman" w:hAnsi="Arial" w:cs="Arial"/>
          <w:color w:val="222222"/>
          <w:shd w:val="clear" w:color="auto" w:fill="FFFFFF"/>
        </w:rPr>
        <w:t>10.</w:t>
      </w:r>
      <w:r w:rsidR="008F76C8" w:rsidRPr="004873F2">
        <w:rPr>
          <w:rFonts w:ascii="Arial" w:eastAsia="Times New Roman" w:hAnsi="Arial" w:cs="Arial"/>
          <w:color w:val="222222"/>
          <w:shd w:val="clear" w:color="auto" w:fill="FFFFFF"/>
        </w:rPr>
        <w:t>Protocol steps were shortened.</w:t>
      </w:r>
      <w:r w:rsidR="00475804" w:rsidRPr="00475804">
        <w:rPr>
          <w:rFonts w:ascii="Arial" w:eastAsia="Times New Roman" w:hAnsi="Arial" w:cs="Arial"/>
          <w:color w:val="222222"/>
        </w:rPr>
        <w:br/>
      </w:r>
      <w:r w:rsidR="00475804" w:rsidRPr="00475804">
        <w:rPr>
          <w:rFonts w:ascii="Arial" w:eastAsia="Times New Roman" w:hAnsi="Arial" w:cs="Arial"/>
          <w:color w:val="222222"/>
          <w:shd w:val="clear" w:color="auto" w:fill="FFFFFF"/>
        </w:rPr>
        <w:t>11</w:t>
      </w:r>
      <w:r w:rsidR="00CF43C9">
        <w:rPr>
          <w:rFonts w:ascii="Arial" w:eastAsia="Times New Roman" w:hAnsi="Arial" w:cs="Arial"/>
          <w:color w:val="222222"/>
          <w:shd w:val="clear" w:color="auto" w:fill="FFFFFF"/>
        </w:rPr>
        <w:t>-13</w:t>
      </w:r>
      <w:r w:rsidR="00475804" w:rsidRPr="00475804">
        <w:rPr>
          <w:rFonts w:ascii="Arial" w:eastAsia="Times New Roman" w:hAnsi="Arial" w:cs="Arial"/>
          <w:color w:val="222222"/>
          <w:shd w:val="clear" w:color="auto" w:fill="FFFFFF"/>
        </w:rPr>
        <w:t xml:space="preserve">. </w:t>
      </w:r>
      <w:r w:rsidR="00CF43C9">
        <w:rPr>
          <w:rFonts w:ascii="Arial" w:eastAsia="Times New Roman" w:hAnsi="Arial" w:cs="Arial"/>
          <w:color w:val="222222"/>
          <w:shd w:val="clear" w:color="auto" w:fill="FFFFFF"/>
        </w:rPr>
        <w:t>Essential steps of the protocol were highlighted after shortening protocol steps.</w:t>
      </w:r>
    </w:p>
    <w:p w14:paraId="7CF3947E" w14:textId="11FB0444" w:rsidR="00D87714" w:rsidRPr="000B05CB" w:rsidRDefault="00475804" w:rsidP="00475804">
      <w:pPr>
        <w:rPr>
          <w:rFonts w:ascii="Arial" w:eastAsia="Times New Roman" w:hAnsi="Arial" w:cs="Arial"/>
          <w:color w:val="222222"/>
          <w:highlight w:val="yellow"/>
          <w:shd w:val="clear" w:color="auto" w:fill="FFFFFF"/>
        </w:rPr>
      </w:pPr>
      <w:r w:rsidRPr="00A917E5">
        <w:rPr>
          <w:rFonts w:ascii="Arial" w:eastAsia="Times New Roman" w:hAnsi="Arial" w:cs="Arial"/>
          <w:color w:val="222222"/>
          <w:shd w:val="clear" w:color="auto" w:fill="FFFFFF"/>
        </w:rPr>
        <w:t xml:space="preserve">14. </w:t>
      </w:r>
      <w:r w:rsidR="00A917E5" w:rsidRPr="00A917E5">
        <w:rPr>
          <w:rFonts w:ascii="Arial" w:eastAsia="Times New Roman" w:hAnsi="Arial" w:cs="Arial"/>
          <w:color w:val="222222"/>
          <w:shd w:val="clear" w:color="auto" w:fill="FFFFFF"/>
        </w:rPr>
        <w:t xml:space="preserve">Spaces were added between all numerical </w:t>
      </w:r>
      <w:proofErr w:type="spellStart"/>
      <w:r w:rsidR="00A917E5" w:rsidRPr="00A917E5">
        <w:rPr>
          <w:rFonts w:ascii="Arial" w:eastAsia="Times New Roman" w:hAnsi="Arial" w:cs="Arial"/>
          <w:color w:val="222222"/>
          <w:shd w:val="clear" w:color="auto" w:fill="FFFFFF"/>
        </w:rPr>
        <w:t>valudes</w:t>
      </w:r>
      <w:proofErr w:type="spellEnd"/>
      <w:r w:rsidR="00A917E5" w:rsidRPr="00A917E5">
        <w:rPr>
          <w:rFonts w:ascii="Arial" w:eastAsia="Times New Roman" w:hAnsi="Arial" w:cs="Arial"/>
          <w:color w:val="222222"/>
          <w:shd w:val="clear" w:color="auto" w:fill="FFFFFF"/>
        </w:rPr>
        <w:t xml:space="preserve"> and corresponding units for all figures.</w:t>
      </w:r>
      <w:r w:rsidR="00A917E5" w:rsidRPr="00672EC7">
        <w:rPr>
          <w:rFonts w:ascii="Arial" w:eastAsia="Times New Roman" w:hAnsi="Arial" w:cs="Arial"/>
          <w:color w:val="222222"/>
        </w:rPr>
        <w:t xml:space="preserve"> </w:t>
      </w:r>
      <w:r w:rsidRPr="00672EC7">
        <w:rPr>
          <w:rFonts w:ascii="Arial" w:eastAsia="Times New Roman" w:hAnsi="Arial" w:cs="Arial"/>
          <w:color w:val="222222"/>
          <w:highlight w:val="yellow"/>
        </w:rPr>
        <w:br/>
      </w:r>
      <w:r w:rsidRPr="00B61758">
        <w:rPr>
          <w:rFonts w:ascii="Arial" w:eastAsia="Times New Roman" w:hAnsi="Arial" w:cs="Arial"/>
          <w:color w:val="222222"/>
          <w:shd w:val="clear" w:color="auto" w:fill="FFFFFF"/>
        </w:rPr>
        <w:t xml:space="preserve">15. </w:t>
      </w:r>
      <w:r w:rsidR="003A3A32">
        <w:rPr>
          <w:rFonts w:ascii="Arial" w:eastAsia="Times New Roman" w:hAnsi="Arial" w:cs="Arial"/>
          <w:color w:val="222222"/>
          <w:shd w:val="clear" w:color="auto" w:fill="FFFFFF"/>
        </w:rPr>
        <w:t xml:space="preserve">Figure legends were shortened and the results thoroughly described in the Results </w:t>
      </w:r>
      <w:r w:rsidR="003A3A32" w:rsidRPr="00A8204A">
        <w:rPr>
          <w:rFonts w:ascii="Arial" w:eastAsia="Times New Roman" w:hAnsi="Arial" w:cs="Arial"/>
          <w:color w:val="222222"/>
          <w:shd w:val="clear" w:color="auto" w:fill="FFFFFF"/>
        </w:rPr>
        <w:t>section.</w:t>
      </w:r>
      <w:r w:rsidRPr="00A8204A">
        <w:rPr>
          <w:rFonts w:ascii="Arial" w:eastAsia="Times New Roman" w:hAnsi="Arial" w:cs="Arial"/>
          <w:color w:val="222222"/>
        </w:rPr>
        <w:br/>
      </w:r>
      <w:r w:rsidRPr="00A8204A">
        <w:rPr>
          <w:rFonts w:ascii="Arial" w:eastAsia="Times New Roman" w:hAnsi="Arial" w:cs="Arial"/>
          <w:color w:val="222222"/>
          <w:shd w:val="clear" w:color="auto" w:fill="FFFFFF"/>
        </w:rPr>
        <w:t>16.</w:t>
      </w:r>
      <w:r w:rsidR="000B05CB" w:rsidRPr="00A8204A">
        <w:rPr>
          <w:rFonts w:ascii="Arial" w:eastAsia="Times New Roman" w:hAnsi="Arial" w:cs="Arial"/>
          <w:color w:val="222222"/>
          <w:shd w:val="clear" w:color="auto" w:fill="FFFFFF"/>
        </w:rPr>
        <w:t xml:space="preserve"> Critical steps of the protocol, modifications and troubleshooting of the technique, and li</w:t>
      </w:r>
      <w:r w:rsidR="00A8204A" w:rsidRPr="00A8204A">
        <w:rPr>
          <w:rFonts w:ascii="Arial" w:eastAsia="Times New Roman" w:hAnsi="Arial" w:cs="Arial"/>
          <w:color w:val="222222"/>
          <w:shd w:val="clear" w:color="auto" w:fill="FFFFFF"/>
        </w:rPr>
        <w:t>mitations were included in a separate paragraph</w:t>
      </w:r>
      <w:r w:rsidR="000B05CB" w:rsidRPr="00A8204A">
        <w:rPr>
          <w:rFonts w:ascii="Arial" w:eastAsia="Times New Roman" w:hAnsi="Arial" w:cs="Arial"/>
          <w:color w:val="222222"/>
          <w:shd w:val="clear" w:color="auto" w:fill="FFFFFF"/>
        </w:rPr>
        <w:t>.</w:t>
      </w:r>
      <w:r w:rsidRPr="00A8204A">
        <w:rPr>
          <w:rFonts w:ascii="Arial" w:eastAsia="Times New Roman" w:hAnsi="Arial" w:cs="Arial"/>
          <w:color w:val="222222"/>
          <w:shd w:val="clear" w:color="auto" w:fill="FFFFFF"/>
        </w:rPr>
        <w:t xml:space="preserve"> </w:t>
      </w:r>
      <w:r w:rsidRPr="00475804">
        <w:rPr>
          <w:rFonts w:ascii="Arial" w:eastAsia="Times New Roman" w:hAnsi="Arial" w:cs="Arial"/>
          <w:color w:val="222222"/>
        </w:rPr>
        <w:br/>
      </w:r>
      <w:r w:rsidR="00BF219E">
        <w:rPr>
          <w:rFonts w:ascii="Arial" w:eastAsia="Times New Roman" w:hAnsi="Arial" w:cs="Arial"/>
          <w:color w:val="222222"/>
          <w:shd w:val="clear" w:color="auto" w:fill="FFFFFF"/>
        </w:rPr>
        <w:t xml:space="preserve">17. Journal titles in references were </w:t>
      </w:r>
      <w:r w:rsidR="00B61758">
        <w:rPr>
          <w:rFonts w:ascii="Arial" w:eastAsia="Times New Roman" w:hAnsi="Arial" w:cs="Arial"/>
          <w:color w:val="222222"/>
          <w:shd w:val="clear" w:color="auto" w:fill="FFFFFF"/>
        </w:rPr>
        <w:t xml:space="preserve">revised to </w:t>
      </w:r>
      <w:r w:rsidR="00BF219E">
        <w:rPr>
          <w:rFonts w:ascii="Arial" w:eastAsia="Times New Roman" w:hAnsi="Arial" w:cs="Arial"/>
          <w:color w:val="222222"/>
          <w:shd w:val="clear" w:color="auto" w:fill="FFFFFF"/>
        </w:rPr>
        <w:t xml:space="preserve">not </w:t>
      </w:r>
      <w:r w:rsidR="00B61758">
        <w:rPr>
          <w:rFonts w:ascii="Arial" w:eastAsia="Times New Roman" w:hAnsi="Arial" w:cs="Arial"/>
          <w:color w:val="222222"/>
          <w:shd w:val="clear" w:color="auto" w:fill="FFFFFF"/>
        </w:rPr>
        <w:t>contain abbreviation</w:t>
      </w:r>
      <w:r w:rsidR="00BF219E">
        <w:rPr>
          <w:rFonts w:ascii="Arial" w:eastAsia="Times New Roman" w:hAnsi="Arial" w:cs="Arial"/>
          <w:color w:val="222222"/>
          <w:shd w:val="clear" w:color="auto" w:fill="FFFFFF"/>
        </w:rPr>
        <w:t>.</w:t>
      </w:r>
      <w:r w:rsidRPr="00475804">
        <w:rPr>
          <w:rFonts w:ascii="Arial" w:eastAsia="Times New Roman" w:hAnsi="Arial" w:cs="Arial"/>
          <w:color w:val="222222"/>
        </w:rPr>
        <w:br/>
      </w:r>
      <w:r w:rsidRPr="00475804">
        <w:rPr>
          <w:rFonts w:ascii="Arial" w:eastAsia="Times New Roman" w:hAnsi="Arial" w:cs="Arial"/>
          <w:color w:val="222222"/>
          <w:shd w:val="clear" w:color="auto" w:fill="FFFFFF"/>
        </w:rPr>
        <w:t xml:space="preserve">18. </w:t>
      </w:r>
      <w:r w:rsidR="00CF43C9">
        <w:rPr>
          <w:rFonts w:ascii="Arial" w:eastAsia="Times New Roman" w:hAnsi="Arial" w:cs="Arial"/>
          <w:color w:val="222222"/>
          <w:shd w:val="clear" w:color="auto" w:fill="FFFFFF"/>
        </w:rPr>
        <w:t>Items in table of materials were sorted in alphabetical order.</w:t>
      </w:r>
      <w:r w:rsidRPr="00475804">
        <w:rPr>
          <w:rFonts w:ascii="Arial" w:eastAsia="Times New Roman" w:hAnsi="Arial" w:cs="Arial"/>
          <w:color w:val="222222"/>
        </w:rPr>
        <w:br/>
      </w:r>
      <w:r w:rsidRPr="00475804">
        <w:rPr>
          <w:rFonts w:ascii="Arial" w:eastAsia="Times New Roman" w:hAnsi="Arial" w:cs="Arial"/>
          <w:color w:val="222222"/>
        </w:rPr>
        <w:br/>
      </w:r>
    </w:p>
    <w:p w14:paraId="63875EA1" w14:textId="2794B351" w:rsidR="00D87714" w:rsidRDefault="00475804" w:rsidP="00475804">
      <w:pPr>
        <w:rPr>
          <w:rFonts w:ascii="Arial" w:eastAsia="Times New Roman" w:hAnsi="Arial" w:cs="Arial"/>
          <w:color w:val="222222"/>
          <w:shd w:val="clear" w:color="auto" w:fill="FFFFFF"/>
        </w:rPr>
      </w:pPr>
      <w:r w:rsidRPr="00475804">
        <w:rPr>
          <w:rFonts w:ascii="Arial" w:eastAsia="Times New Roman" w:hAnsi="Arial" w:cs="Arial"/>
          <w:b/>
          <w:bCs/>
          <w:color w:val="222222"/>
        </w:rPr>
        <w:t>Reviewers' comments:</w:t>
      </w:r>
      <w:r w:rsidR="003566FE">
        <w:rPr>
          <w:rFonts w:ascii="Arial" w:eastAsia="Times New Roman" w:hAnsi="Arial" w:cs="Arial"/>
          <w:color w:val="222222"/>
        </w:rPr>
        <w:br/>
      </w:r>
      <w:r w:rsidRPr="00475804">
        <w:rPr>
          <w:rFonts w:ascii="Arial" w:eastAsia="Times New Roman" w:hAnsi="Arial" w:cs="Arial"/>
          <w:color w:val="222222"/>
        </w:rPr>
        <w:br/>
      </w:r>
      <w:r w:rsidRPr="00475804">
        <w:rPr>
          <w:rFonts w:ascii="Arial" w:eastAsia="Times New Roman" w:hAnsi="Arial" w:cs="Arial"/>
          <w:b/>
          <w:bCs/>
          <w:color w:val="222222"/>
        </w:rPr>
        <w:t>Reviewer #1:</w:t>
      </w:r>
      <w:r w:rsidRPr="00475804">
        <w:rPr>
          <w:rFonts w:ascii="Arial" w:eastAsia="Times New Roman" w:hAnsi="Arial" w:cs="Arial"/>
          <w:color w:val="222222"/>
        </w:rPr>
        <w:br/>
      </w:r>
      <w:r w:rsidRPr="00475804">
        <w:rPr>
          <w:rFonts w:ascii="Arial" w:eastAsia="Times New Roman" w:hAnsi="Arial" w:cs="Arial"/>
          <w:color w:val="222222"/>
          <w:shd w:val="clear" w:color="auto" w:fill="FFFFFF"/>
        </w:rPr>
        <w:t>Manuscript Summary:</w:t>
      </w:r>
      <w:r w:rsidRPr="00475804">
        <w:rPr>
          <w:rFonts w:ascii="Arial" w:eastAsia="Times New Roman" w:hAnsi="Arial" w:cs="Arial"/>
          <w:color w:val="222222"/>
        </w:rPr>
        <w:br/>
      </w:r>
      <w:r w:rsidRPr="00475804">
        <w:rPr>
          <w:rFonts w:ascii="Arial" w:eastAsia="Times New Roman" w:hAnsi="Arial" w:cs="Arial"/>
          <w:color w:val="222222"/>
          <w:shd w:val="clear" w:color="auto" w:fill="FFFFFF"/>
        </w:rPr>
        <w:t xml:space="preserve">This manuscript from Arizala and colleagues describes an IP-Mass Spec method to investigate cellular factors that associate with the wild type HIV-1 Rev protein during the viral replication cycle. Using this method, the Authors compare the wild type Rev protein with a variety of point mutations in the Rev nucleolar localization signal. A number of cellular proteins are identified in IP-Mass Spec experiments that are enriched for the association with the </w:t>
      </w:r>
      <w:proofErr w:type="spellStart"/>
      <w:r w:rsidRPr="00475804">
        <w:rPr>
          <w:rFonts w:ascii="Arial" w:eastAsia="Times New Roman" w:hAnsi="Arial" w:cs="Arial"/>
          <w:color w:val="222222"/>
          <w:shd w:val="clear" w:color="auto" w:fill="FFFFFF"/>
        </w:rPr>
        <w:t>wt</w:t>
      </w:r>
      <w:proofErr w:type="spellEnd"/>
      <w:r w:rsidRPr="00475804">
        <w:rPr>
          <w:rFonts w:ascii="Arial" w:eastAsia="Times New Roman" w:hAnsi="Arial" w:cs="Arial"/>
          <w:color w:val="222222"/>
          <w:shd w:val="clear" w:color="auto" w:fill="FFFFFF"/>
        </w:rPr>
        <w:t xml:space="preserve"> Rev protein relative to the various mutant proteins.</w:t>
      </w:r>
      <w:r w:rsidRPr="00475804">
        <w:rPr>
          <w:rFonts w:ascii="Arial" w:eastAsia="Times New Roman" w:hAnsi="Arial" w:cs="Arial"/>
          <w:color w:val="222222"/>
        </w:rPr>
        <w:br/>
      </w:r>
      <w:r w:rsidRPr="00475804">
        <w:rPr>
          <w:rFonts w:ascii="Arial" w:eastAsia="Times New Roman" w:hAnsi="Arial" w:cs="Arial"/>
          <w:color w:val="222222"/>
        </w:rPr>
        <w:br/>
      </w:r>
      <w:r w:rsidRPr="00475804">
        <w:rPr>
          <w:rFonts w:ascii="Arial" w:eastAsia="Times New Roman" w:hAnsi="Arial" w:cs="Arial"/>
          <w:color w:val="222222"/>
          <w:shd w:val="clear" w:color="auto" w:fill="FFFFFF"/>
        </w:rPr>
        <w:t>This clearly presented manuscript describes a general method for detecting cellular co-factors that associate with viral proteins during infection. Although IP-Mass Spec is now an established method that has been used by numerous labs in many publications, this manuscript does describe a step-by-step procedure that should prove useful for labs not experienced in this type of methodology. Some minor concerns with the manuscript are described below.</w:t>
      </w:r>
    </w:p>
    <w:p w14:paraId="31049221" w14:textId="77777777" w:rsidR="00D87714" w:rsidRDefault="00D87714" w:rsidP="00475804">
      <w:pPr>
        <w:rPr>
          <w:rFonts w:ascii="Arial" w:eastAsia="Times New Roman" w:hAnsi="Arial" w:cs="Arial"/>
          <w:color w:val="222222"/>
          <w:shd w:val="clear" w:color="auto" w:fill="FFFFFF"/>
        </w:rPr>
      </w:pPr>
    </w:p>
    <w:p w14:paraId="56E3550F" w14:textId="4180FCEC" w:rsidR="00D87714" w:rsidRPr="002F67AF" w:rsidRDefault="00D87714" w:rsidP="00475804">
      <w:pPr>
        <w:rPr>
          <w:rFonts w:ascii="Arial" w:eastAsia="Times New Roman" w:hAnsi="Arial" w:cs="Times New Roman"/>
          <w:b/>
          <w:bCs/>
          <w:color w:val="000000"/>
        </w:rPr>
      </w:pPr>
      <w:r w:rsidRPr="00D87714">
        <w:rPr>
          <w:rFonts w:ascii="Arial" w:eastAsia="Times New Roman" w:hAnsi="Arial" w:cs="Times New Roman"/>
          <w:color w:val="000000"/>
        </w:rPr>
        <w:t>Minor Concerns:</w:t>
      </w:r>
      <w:r w:rsidRPr="00D87714">
        <w:rPr>
          <w:rFonts w:ascii="Arial" w:eastAsia="Times New Roman" w:hAnsi="Arial" w:cs="Times New Roman"/>
          <w:color w:val="000000"/>
        </w:rPr>
        <w:br/>
        <w:t>1) Figure 4 is of rather poor quality relative to the other figures.</w:t>
      </w:r>
      <w:r w:rsidRPr="00D87714">
        <w:rPr>
          <w:rFonts w:ascii="Arial" w:eastAsia="Times New Roman" w:hAnsi="Arial" w:cs="Times New Roman"/>
          <w:color w:val="000000"/>
        </w:rPr>
        <w:br/>
      </w:r>
      <w:r w:rsidRPr="00D87714">
        <w:rPr>
          <w:rFonts w:ascii="Arial" w:eastAsia="Times New Roman" w:hAnsi="Arial" w:cs="Times New Roman"/>
          <w:color w:val="000000"/>
        </w:rPr>
        <w:lastRenderedPageBreak/>
        <w:t xml:space="preserve">2) Tables 1 and 2 present a "%" measurement in the columns of </w:t>
      </w:r>
      <w:proofErr w:type="spellStart"/>
      <w:r w:rsidRPr="00D87714">
        <w:rPr>
          <w:rFonts w:ascii="Arial" w:eastAsia="Times New Roman" w:hAnsi="Arial" w:cs="Times New Roman"/>
          <w:color w:val="000000"/>
        </w:rPr>
        <w:t>wt</w:t>
      </w:r>
      <w:proofErr w:type="spellEnd"/>
      <w:r w:rsidRPr="00D87714">
        <w:rPr>
          <w:rFonts w:ascii="Arial" w:eastAsia="Times New Roman" w:hAnsi="Arial" w:cs="Times New Roman"/>
          <w:color w:val="000000"/>
        </w:rPr>
        <w:t xml:space="preserve"> Rev and mutants. This measurements need clarification.</w:t>
      </w:r>
      <w:r w:rsidRPr="00D87714">
        <w:rPr>
          <w:rFonts w:ascii="Arial" w:eastAsia="Times New Roman" w:hAnsi="Arial" w:cs="Times New Roman"/>
          <w:color w:val="000000"/>
        </w:rPr>
        <w:br/>
        <w:t xml:space="preserve">3) The majority of proteins that co-IP with </w:t>
      </w:r>
      <w:proofErr w:type="spellStart"/>
      <w:r w:rsidRPr="00D87714">
        <w:rPr>
          <w:rFonts w:ascii="Arial" w:eastAsia="Times New Roman" w:hAnsi="Arial" w:cs="Times New Roman"/>
          <w:color w:val="000000"/>
        </w:rPr>
        <w:t>wt</w:t>
      </w:r>
      <w:proofErr w:type="spellEnd"/>
      <w:r w:rsidRPr="00D87714">
        <w:rPr>
          <w:rFonts w:ascii="Arial" w:eastAsia="Times New Roman" w:hAnsi="Arial" w:cs="Times New Roman"/>
          <w:color w:val="000000"/>
        </w:rPr>
        <w:t xml:space="preserve"> Rev (and some mutants) are unlikely to make direct protein-protein interactions with Rev. Rather, they are most likely in protein complexes that co-IP via a direct-protein-protein interaction with Rev and another protein in the complex. Thus, most of the proteins in the Tables are likely to associate indirectly with Rev. It would be useful to state this explicitly so that readers/viewers appreciate this key point.</w:t>
      </w:r>
      <w:r w:rsidRPr="00D87714">
        <w:rPr>
          <w:rFonts w:ascii="Arial" w:eastAsia="Times New Roman" w:hAnsi="Arial" w:cs="Times New Roman"/>
          <w:color w:val="000000"/>
        </w:rPr>
        <w:br/>
      </w:r>
      <w:r w:rsidR="00475804" w:rsidRPr="00475804">
        <w:rPr>
          <w:rFonts w:ascii="Arial" w:eastAsia="Times New Roman" w:hAnsi="Arial" w:cs="Arial"/>
          <w:color w:val="222222"/>
        </w:rPr>
        <w:br/>
      </w:r>
      <w:r>
        <w:rPr>
          <w:rFonts w:ascii="Arial" w:eastAsia="Times New Roman" w:hAnsi="Arial" w:cs="Times New Roman"/>
          <w:b/>
          <w:bCs/>
          <w:color w:val="000000"/>
        </w:rPr>
        <w:t xml:space="preserve">Author’s rebuttal to Reviewer #1 </w:t>
      </w:r>
      <w:r w:rsidRPr="00D87714">
        <w:rPr>
          <w:rFonts w:ascii="Arial" w:eastAsia="Times New Roman" w:hAnsi="Arial" w:cs="Times New Roman"/>
          <w:b/>
          <w:bCs/>
          <w:color w:val="000000"/>
        </w:rPr>
        <w:t>comments:</w:t>
      </w:r>
      <w:r w:rsidR="00475804" w:rsidRPr="00475804">
        <w:rPr>
          <w:rFonts w:ascii="Arial" w:eastAsia="Times New Roman" w:hAnsi="Arial" w:cs="Arial"/>
          <w:color w:val="222222"/>
        </w:rPr>
        <w:br/>
      </w:r>
      <w:r w:rsidR="005916F2" w:rsidRPr="00A917E5">
        <w:rPr>
          <w:rFonts w:ascii="Arial" w:eastAsia="Times New Roman" w:hAnsi="Arial" w:cs="Arial"/>
          <w:color w:val="222222"/>
          <w:shd w:val="clear" w:color="auto" w:fill="FFFFFF"/>
        </w:rPr>
        <w:t xml:space="preserve">1. </w:t>
      </w:r>
      <w:r w:rsidR="00475804" w:rsidRPr="00A917E5">
        <w:rPr>
          <w:rFonts w:ascii="Arial" w:eastAsia="Times New Roman" w:hAnsi="Arial" w:cs="Arial"/>
          <w:color w:val="222222"/>
          <w:shd w:val="clear" w:color="auto" w:fill="FFFFFF"/>
        </w:rPr>
        <w:t xml:space="preserve">Figure 4 </w:t>
      </w:r>
      <w:r w:rsidR="00A917E5" w:rsidRPr="00A917E5">
        <w:rPr>
          <w:rFonts w:ascii="Arial" w:eastAsia="Times New Roman" w:hAnsi="Arial" w:cs="Arial"/>
          <w:color w:val="222222"/>
          <w:shd w:val="clear" w:color="auto" w:fill="FFFFFF"/>
        </w:rPr>
        <w:t>resolution was improved for publication quality.</w:t>
      </w:r>
      <w:r w:rsidR="00475804" w:rsidRPr="00475804">
        <w:rPr>
          <w:rFonts w:ascii="Arial" w:eastAsia="Times New Roman" w:hAnsi="Arial" w:cs="Arial"/>
          <w:color w:val="222222"/>
          <w:highlight w:val="yellow"/>
        </w:rPr>
        <w:br/>
      </w:r>
      <w:r w:rsidR="005916F2">
        <w:rPr>
          <w:rFonts w:ascii="Arial" w:eastAsia="Times New Roman" w:hAnsi="Arial" w:cs="Arial"/>
          <w:color w:val="222222"/>
          <w:shd w:val="clear" w:color="auto" w:fill="FFFFFF"/>
        </w:rPr>
        <w:t xml:space="preserve">2. </w:t>
      </w:r>
      <w:r w:rsidR="00715BCC" w:rsidRPr="00715BCC">
        <w:rPr>
          <w:rFonts w:ascii="Arial" w:eastAsia="Times New Roman" w:hAnsi="Arial" w:cs="Arial"/>
          <w:color w:val="222222"/>
          <w:shd w:val="clear" w:color="auto" w:fill="FFFFFF"/>
        </w:rPr>
        <w:t>The proteomics results were displayed and compared using protein identification probability (%). This was changed and indicated throughout the manuscript.</w:t>
      </w:r>
      <w:r w:rsidR="00475804" w:rsidRPr="00475804">
        <w:rPr>
          <w:rFonts w:ascii="Arial" w:eastAsia="Times New Roman" w:hAnsi="Arial" w:cs="Arial"/>
          <w:color w:val="222222"/>
          <w:highlight w:val="yellow"/>
        </w:rPr>
        <w:br/>
      </w:r>
      <w:r w:rsidR="00B97239">
        <w:rPr>
          <w:rFonts w:ascii="Arial" w:eastAsia="Times New Roman" w:hAnsi="Arial" w:cs="Arial"/>
          <w:color w:val="222222"/>
          <w:shd w:val="clear" w:color="auto" w:fill="FFFFFF"/>
        </w:rPr>
        <w:t>3</w:t>
      </w:r>
      <w:r w:rsidR="005916F2">
        <w:rPr>
          <w:rFonts w:ascii="Arial" w:eastAsia="Times New Roman" w:hAnsi="Arial" w:cs="Arial"/>
          <w:color w:val="222222"/>
          <w:shd w:val="clear" w:color="auto" w:fill="FFFFFF"/>
        </w:rPr>
        <w:t>. The cellular factors identified in tables 1 and 2 were explicitly described to interact directly/indirectly with the Rev protein complex during HIV-1 replication.</w:t>
      </w:r>
      <w:r w:rsidR="00475804" w:rsidRPr="00475804">
        <w:rPr>
          <w:rFonts w:ascii="Arial" w:eastAsia="Times New Roman" w:hAnsi="Arial" w:cs="Arial"/>
          <w:color w:val="222222"/>
        </w:rPr>
        <w:br/>
      </w:r>
    </w:p>
    <w:p w14:paraId="0AD975B0" w14:textId="77777777" w:rsidR="00D87714" w:rsidRDefault="00475804" w:rsidP="00475804">
      <w:pPr>
        <w:rPr>
          <w:rFonts w:ascii="Arial" w:eastAsia="Times New Roman" w:hAnsi="Arial" w:cs="Arial"/>
          <w:color w:val="222222"/>
          <w:shd w:val="clear" w:color="auto" w:fill="FFFFFF"/>
        </w:rPr>
      </w:pPr>
      <w:r w:rsidRPr="00475804">
        <w:rPr>
          <w:rFonts w:ascii="Arial" w:eastAsia="Times New Roman" w:hAnsi="Arial" w:cs="Arial"/>
          <w:color w:val="222222"/>
        </w:rPr>
        <w:br/>
      </w:r>
      <w:r w:rsidRPr="00475804">
        <w:rPr>
          <w:rFonts w:ascii="Arial" w:eastAsia="Times New Roman" w:hAnsi="Arial" w:cs="Arial"/>
          <w:b/>
          <w:bCs/>
          <w:color w:val="222222"/>
        </w:rPr>
        <w:t>Reviewer #2:</w:t>
      </w:r>
      <w:r w:rsidRPr="00475804">
        <w:rPr>
          <w:rFonts w:ascii="Arial" w:eastAsia="Times New Roman" w:hAnsi="Arial" w:cs="Arial"/>
          <w:color w:val="222222"/>
        </w:rPr>
        <w:br/>
      </w:r>
      <w:r w:rsidRPr="00475804">
        <w:rPr>
          <w:rFonts w:ascii="Arial" w:eastAsia="Times New Roman" w:hAnsi="Arial" w:cs="Arial"/>
          <w:color w:val="222222"/>
          <w:shd w:val="clear" w:color="auto" w:fill="FFFFFF"/>
        </w:rPr>
        <w:t>Manuscript Summary:</w:t>
      </w:r>
      <w:r w:rsidRPr="00475804">
        <w:rPr>
          <w:rFonts w:ascii="Arial" w:eastAsia="Times New Roman" w:hAnsi="Arial" w:cs="Arial"/>
          <w:color w:val="222222"/>
        </w:rPr>
        <w:br/>
      </w:r>
      <w:r w:rsidRPr="00475804">
        <w:rPr>
          <w:rFonts w:ascii="Arial" w:eastAsia="Times New Roman" w:hAnsi="Arial" w:cs="Arial"/>
          <w:color w:val="222222"/>
          <w:shd w:val="clear" w:color="auto" w:fill="FFFFFF"/>
        </w:rPr>
        <w:t>This manuscript is to accompany a JOVE video describing a comparative IP-mass spec approach for identifying host cell factors interacting with the HIV-1 Rev protein. The included methods and sample results focus on a refined IP and gel separation strategy for recovery of 3xFLAG-tagged Rev and associated proteins. The methods are easy to follow, some of the hurdles faced to IP purification and refinements are described, and the screen yields what looks to be a pretty interesting dataset of proteins differentially-bound to wild-type Rev vs. a panel of Rev mutants. However, the methods included are relatively generic (e.g., how to perform SDS-PAGE, etc.) and don't provide a technically-detailed description of sample prep for mass spec, mass spec details, analysis workflow, statistics, etc.- these things would be much more useful to readers. Thus the paper could be significantly improved. The text would also benefit from some additional clarifications and a few modifications to static figures and additional details added to tables, as outlined below.</w:t>
      </w:r>
    </w:p>
    <w:p w14:paraId="1FEDFBCE" w14:textId="77777777" w:rsidR="00D87714" w:rsidRDefault="00D87714" w:rsidP="00475804">
      <w:pPr>
        <w:rPr>
          <w:rFonts w:ascii="Arial" w:eastAsia="Times New Roman" w:hAnsi="Arial" w:cs="Arial"/>
          <w:color w:val="222222"/>
          <w:shd w:val="clear" w:color="auto" w:fill="FFFFFF"/>
        </w:rPr>
      </w:pPr>
    </w:p>
    <w:p w14:paraId="5F53F693" w14:textId="77777777" w:rsidR="007B4123" w:rsidRDefault="00D87714" w:rsidP="00D87714">
      <w:pPr>
        <w:rPr>
          <w:rFonts w:ascii="Arial" w:eastAsia="Times New Roman" w:hAnsi="Arial" w:cs="Times New Roman"/>
          <w:color w:val="000000"/>
        </w:rPr>
      </w:pPr>
      <w:r w:rsidRPr="00D87714">
        <w:rPr>
          <w:rFonts w:ascii="Arial" w:eastAsia="Times New Roman" w:hAnsi="Arial" w:cs="Times New Roman"/>
          <w:color w:val="000000"/>
        </w:rPr>
        <w:t>Major Concerns:</w:t>
      </w:r>
      <w:r w:rsidRPr="00D87714">
        <w:rPr>
          <w:rFonts w:ascii="Arial" w:eastAsia="Times New Roman" w:hAnsi="Arial" w:cs="Times New Roman"/>
          <w:color w:val="000000"/>
        </w:rPr>
        <w:br/>
      </w:r>
      <w:r w:rsidR="007B4123">
        <w:rPr>
          <w:rFonts w:ascii="Arial" w:eastAsia="Times New Roman" w:hAnsi="Arial" w:cs="Times New Roman"/>
          <w:color w:val="000000"/>
        </w:rPr>
        <w:t xml:space="preserve">1. </w:t>
      </w:r>
      <w:r w:rsidRPr="00D87714">
        <w:rPr>
          <w:rFonts w:ascii="Arial" w:eastAsia="Times New Roman" w:hAnsi="Arial" w:cs="Times New Roman"/>
          <w:color w:val="000000"/>
        </w:rPr>
        <w:t xml:space="preserve">Lines 108-120. The paper indicates that two techniques were compared (direct analysis of </w:t>
      </w:r>
      <w:proofErr w:type="spellStart"/>
      <w:r w:rsidRPr="00D87714">
        <w:rPr>
          <w:rFonts w:ascii="Arial" w:eastAsia="Times New Roman" w:hAnsi="Arial" w:cs="Times New Roman"/>
          <w:color w:val="000000"/>
        </w:rPr>
        <w:t>eluates</w:t>
      </w:r>
      <w:proofErr w:type="spellEnd"/>
      <w:r w:rsidRPr="00D87714">
        <w:rPr>
          <w:rFonts w:ascii="Arial" w:eastAsia="Times New Roman" w:hAnsi="Arial" w:cs="Times New Roman"/>
          <w:color w:val="000000"/>
        </w:rPr>
        <w:t xml:space="preserve"> vs. extraction after </w:t>
      </w:r>
      <w:proofErr w:type="spellStart"/>
      <w:r w:rsidRPr="00D87714">
        <w:rPr>
          <w:rFonts w:ascii="Arial" w:eastAsia="Times New Roman" w:hAnsi="Arial" w:cs="Times New Roman"/>
          <w:color w:val="000000"/>
        </w:rPr>
        <w:t>SDS</w:t>
      </w:r>
      <w:proofErr w:type="spellEnd"/>
      <w:r w:rsidRPr="00D87714">
        <w:rPr>
          <w:rFonts w:ascii="Arial" w:eastAsia="Times New Roman" w:hAnsi="Arial" w:cs="Times New Roman"/>
          <w:color w:val="000000"/>
        </w:rPr>
        <w:t xml:space="preserve">-PAGE) but the pro and cons of the two approaches are not discussed and, unless I'm mistaken (Table 1 vs. Table 2?), dealt with in the data. How did the results differ for the two methods? Which method was superior and what were the pros and cons? As noted below, discussion should spend less time on B23 and more time </w:t>
      </w:r>
      <w:r w:rsidR="007B4123">
        <w:rPr>
          <w:rFonts w:ascii="Arial" w:eastAsia="Times New Roman" w:hAnsi="Arial" w:cs="Times New Roman"/>
          <w:color w:val="000000"/>
        </w:rPr>
        <w:t>discussing technical nuances.</w:t>
      </w:r>
      <w:r w:rsidR="007B4123">
        <w:rPr>
          <w:rFonts w:ascii="Arial" w:eastAsia="Times New Roman" w:hAnsi="Arial" w:cs="Times New Roman"/>
          <w:color w:val="000000"/>
        </w:rPr>
        <w:br/>
        <w:t xml:space="preserve">2. </w:t>
      </w:r>
      <w:r w:rsidRPr="00D87714">
        <w:rPr>
          <w:rFonts w:ascii="Arial" w:eastAsia="Times New Roman" w:hAnsi="Arial" w:cs="Times New Roman"/>
          <w:color w:val="000000"/>
        </w:rPr>
        <w:t>How was sample prep for mass spec carried out? Even if done by core would be useful to / needed by readers att</w:t>
      </w:r>
      <w:r w:rsidR="007B4123">
        <w:rPr>
          <w:rFonts w:ascii="Arial" w:eastAsia="Times New Roman" w:hAnsi="Arial" w:cs="Times New Roman"/>
          <w:color w:val="000000"/>
        </w:rPr>
        <w:t>empting to replicate process.</w:t>
      </w:r>
      <w:r w:rsidR="007B4123">
        <w:rPr>
          <w:rFonts w:ascii="Arial" w:eastAsia="Times New Roman" w:hAnsi="Arial" w:cs="Times New Roman"/>
          <w:color w:val="000000"/>
        </w:rPr>
        <w:br/>
        <w:t xml:space="preserve">3. </w:t>
      </w:r>
      <w:r w:rsidRPr="00D87714">
        <w:rPr>
          <w:rFonts w:ascii="Arial" w:eastAsia="Times New Roman" w:hAnsi="Arial" w:cs="Times New Roman"/>
          <w:color w:val="000000"/>
        </w:rPr>
        <w:t xml:space="preserve">Both Table 1 and 2; </w:t>
      </w:r>
      <w:proofErr w:type="gramStart"/>
      <w:r w:rsidRPr="00D87714">
        <w:rPr>
          <w:rFonts w:ascii="Arial" w:eastAsia="Times New Roman" w:hAnsi="Arial" w:cs="Times New Roman"/>
          <w:color w:val="000000"/>
        </w:rPr>
        <w:t>What</w:t>
      </w:r>
      <w:proofErr w:type="gramEnd"/>
      <w:r w:rsidRPr="00D87714">
        <w:rPr>
          <w:rFonts w:ascii="Arial" w:eastAsia="Times New Roman" w:hAnsi="Arial" w:cs="Times New Roman"/>
          <w:color w:val="000000"/>
        </w:rPr>
        <w:t xml:space="preserve"> are the percentages and what do they mean? How were the computational and statistical analyses performed? How many replicates? Should be addressed in more detail than ju</w:t>
      </w:r>
      <w:r w:rsidR="007B4123">
        <w:rPr>
          <w:rFonts w:ascii="Arial" w:eastAsia="Times New Roman" w:hAnsi="Arial" w:cs="Times New Roman"/>
          <w:color w:val="000000"/>
        </w:rPr>
        <w:t>st listing names of software.</w:t>
      </w:r>
    </w:p>
    <w:p w14:paraId="07BDAE65" w14:textId="77777777" w:rsidR="007B4123" w:rsidRDefault="007B4123" w:rsidP="00D87714">
      <w:pPr>
        <w:rPr>
          <w:rFonts w:ascii="Arial" w:eastAsia="Times New Roman" w:hAnsi="Arial" w:cs="Times New Roman"/>
          <w:color w:val="000000"/>
        </w:rPr>
      </w:pPr>
      <w:r>
        <w:rPr>
          <w:rFonts w:ascii="Arial" w:eastAsia="Times New Roman" w:hAnsi="Arial" w:cs="Times New Roman"/>
          <w:color w:val="000000"/>
        </w:rPr>
        <w:lastRenderedPageBreak/>
        <w:t xml:space="preserve">4. </w:t>
      </w:r>
      <w:r w:rsidR="00D87714" w:rsidRPr="00D87714">
        <w:rPr>
          <w:rFonts w:ascii="Arial" w:eastAsia="Times New Roman" w:hAnsi="Arial" w:cs="Times New Roman"/>
          <w:color w:val="000000"/>
        </w:rPr>
        <w:t>Figure 5. Why are input levels of Rev so low for M2 and M9? Doesn't really make sense if the IP is robust...enrichment should be equivalent to input unless beads are saturated?</w:t>
      </w:r>
      <w:r w:rsidR="00D87714" w:rsidRPr="00D87714">
        <w:rPr>
          <w:rFonts w:ascii="Arial" w:eastAsia="Times New Roman" w:hAnsi="Arial" w:cs="Times New Roman"/>
          <w:color w:val="000000"/>
        </w:rPr>
        <w:br/>
      </w:r>
      <w:r w:rsidR="00D87714" w:rsidRPr="00D87714">
        <w:rPr>
          <w:rFonts w:ascii="Arial" w:eastAsia="Times New Roman" w:hAnsi="Arial" w:cs="Times New Roman"/>
          <w:color w:val="000000"/>
        </w:rPr>
        <w:br/>
        <w:t>Mino</w:t>
      </w:r>
      <w:r>
        <w:rPr>
          <w:rFonts w:ascii="Arial" w:eastAsia="Times New Roman" w:hAnsi="Arial" w:cs="Times New Roman"/>
          <w:color w:val="000000"/>
        </w:rPr>
        <w:t>r Concerns:</w:t>
      </w:r>
    </w:p>
    <w:p w14:paraId="68D1EDA8" w14:textId="77777777" w:rsidR="007B4123" w:rsidRDefault="007B4123" w:rsidP="00D87714">
      <w:pPr>
        <w:rPr>
          <w:rFonts w:ascii="Arial" w:eastAsia="Times New Roman" w:hAnsi="Arial" w:cs="Times New Roman"/>
          <w:color w:val="000000"/>
        </w:rPr>
      </w:pPr>
      <w:r>
        <w:rPr>
          <w:rFonts w:ascii="Arial" w:eastAsia="Times New Roman" w:hAnsi="Arial" w:cs="Times New Roman"/>
          <w:color w:val="000000"/>
        </w:rPr>
        <w:t xml:space="preserve">1. </w:t>
      </w:r>
      <w:r w:rsidR="00D87714" w:rsidRPr="00D87714">
        <w:rPr>
          <w:rFonts w:ascii="Arial" w:eastAsia="Times New Roman" w:hAnsi="Arial" w:cs="Times New Roman"/>
          <w:color w:val="000000"/>
        </w:rPr>
        <w:t xml:space="preserve">Line 46. Please clarify why </w:t>
      </w:r>
      <w:proofErr w:type="spellStart"/>
      <w:r w:rsidR="00D87714" w:rsidRPr="00D87714">
        <w:rPr>
          <w:rFonts w:ascii="Arial" w:eastAsia="Times New Roman" w:hAnsi="Arial" w:cs="Times New Roman"/>
          <w:color w:val="000000"/>
        </w:rPr>
        <w:t>snoRNA</w:t>
      </w:r>
      <w:proofErr w:type="spellEnd"/>
      <w:r w:rsidR="00D87714" w:rsidRPr="00D87714">
        <w:rPr>
          <w:rFonts w:ascii="Arial" w:eastAsia="Times New Roman" w:hAnsi="Arial" w:cs="Times New Roman"/>
          <w:color w:val="000000"/>
        </w:rPr>
        <w:t xml:space="preserve"> C/D box58 is highlighted, e.g., was this al</w:t>
      </w:r>
      <w:r>
        <w:rPr>
          <w:rFonts w:ascii="Arial" w:eastAsia="Times New Roman" w:hAnsi="Arial" w:cs="Times New Roman"/>
          <w:color w:val="000000"/>
        </w:rPr>
        <w:t xml:space="preserve">so a differential </w:t>
      </w:r>
      <w:proofErr w:type="spellStart"/>
      <w:r>
        <w:rPr>
          <w:rFonts w:ascii="Arial" w:eastAsia="Times New Roman" w:hAnsi="Arial" w:cs="Times New Roman"/>
          <w:color w:val="000000"/>
        </w:rPr>
        <w:t>interactor</w:t>
      </w:r>
      <w:proofErr w:type="spellEnd"/>
      <w:r>
        <w:rPr>
          <w:rFonts w:ascii="Arial" w:eastAsia="Times New Roman" w:hAnsi="Arial" w:cs="Times New Roman"/>
          <w:color w:val="000000"/>
        </w:rPr>
        <w:t>?</w:t>
      </w:r>
    </w:p>
    <w:p w14:paraId="1E65EBD7" w14:textId="77777777" w:rsidR="007B4123" w:rsidRDefault="007B4123" w:rsidP="00D87714">
      <w:pPr>
        <w:rPr>
          <w:rFonts w:ascii="Arial" w:eastAsia="Times New Roman" w:hAnsi="Arial" w:cs="Times New Roman"/>
          <w:color w:val="000000"/>
        </w:rPr>
      </w:pPr>
      <w:r>
        <w:rPr>
          <w:rFonts w:ascii="Arial" w:eastAsia="Times New Roman" w:hAnsi="Arial" w:cs="Times New Roman"/>
          <w:color w:val="000000"/>
        </w:rPr>
        <w:t xml:space="preserve">2. </w:t>
      </w:r>
      <w:r w:rsidR="00D87714" w:rsidRPr="00D87714">
        <w:rPr>
          <w:rFonts w:ascii="Arial" w:eastAsia="Times New Roman" w:hAnsi="Arial" w:cs="Times New Roman"/>
          <w:color w:val="000000"/>
        </w:rPr>
        <w:t xml:space="preserve">Lines 58, 62. Not meaningful here to list the mutation #, I would just re-write to say a subset of mutant Rev proteins were </w:t>
      </w:r>
      <w:proofErr w:type="spellStart"/>
      <w:r w:rsidR="00D87714" w:rsidRPr="00D87714">
        <w:rPr>
          <w:rFonts w:ascii="Arial" w:eastAsia="Times New Roman" w:hAnsi="Arial" w:cs="Times New Roman"/>
          <w:color w:val="000000"/>
        </w:rPr>
        <w:t>ID'd</w:t>
      </w:r>
      <w:proofErr w:type="spellEnd"/>
      <w:r w:rsidR="00D87714" w:rsidRPr="00D87714">
        <w:rPr>
          <w:rFonts w:ascii="Arial" w:eastAsia="Times New Roman" w:hAnsi="Arial" w:cs="Times New Roman"/>
          <w:color w:val="000000"/>
        </w:rPr>
        <w:t xml:space="preserve"> that localize to the </w:t>
      </w:r>
      <w:proofErr w:type="spellStart"/>
      <w:r w:rsidR="00D87714" w:rsidRPr="00D87714">
        <w:rPr>
          <w:rFonts w:ascii="Arial" w:eastAsia="Times New Roman" w:hAnsi="Arial" w:cs="Times New Roman"/>
          <w:color w:val="000000"/>
        </w:rPr>
        <w:t>NOLC</w:t>
      </w:r>
      <w:proofErr w:type="spellEnd"/>
      <w:r w:rsidR="00D87714" w:rsidRPr="00D87714">
        <w:rPr>
          <w:rFonts w:ascii="Arial" w:eastAsia="Times New Roman" w:hAnsi="Arial" w:cs="Times New Roman"/>
          <w:color w:val="000000"/>
        </w:rPr>
        <w:t xml:space="preserve"> but with reduced activity, while an additional subset were </w:t>
      </w:r>
      <w:proofErr w:type="spellStart"/>
      <w:r w:rsidR="00D87714" w:rsidRPr="00D87714">
        <w:rPr>
          <w:rFonts w:ascii="Arial" w:eastAsia="Times New Roman" w:hAnsi="Arial" w:cs="Times New Roman"/>
          <w:color w:val="000000"/>
        </w:rPr>
        <w:t>ID'd</w:t>
      </w:r>
      <w:proofErr w:type="spellEnd"/>
      <w:r w:rsidR="00D87714" w:rsidRPr="00D87714">
        <w:rPr>
          <w:rFonts w:ascii="Arial" w:eastAsia="Times New Roman" w:hAnsi="Arial" w:cs="Times New Roman"/>
          <w:color w:val="000000"/>
        </w:rPr>
        <w:t xml:space="preserve"> that do not localize to the </w:t>
      </w:r>
      <w:proofErr w:type="spellStart"/>
      <w:r w:rsidR="00D87714" w:rsidRPr="00D87714">
        <w:rPr>
          <w:rFonts w:ascii="Arial" w:eastAsia="Times New Roman" w:hAnsi="Arial" w:cs="Times New Roman"/>
          <w:color w:val="000000"/>
        </w:rPr>
        <w:t>NOLC</w:t>
      </w:r>
      <w:proofErr w:type="spellEnd"/>
      <w:r w:rsidR="00D87714" w:rsidRPr="00D87714">
        <w:rPr>
          <w:rFonts w:ascii="Arial" w:eastAsia="Times New Roman" w:hAnsi="Arial" w:cs="Times New Roman"/>
          <w:color w:val="000000"/>
        </w:rPr>
        <w:t xml:space="preserve"> and don't function. So then the 3 comparators are set-up in a simple fashion: </w:t>
      </w:r>
      <w:proofErr w:type="spellStart"/>
      <w:r w:rsidR="00D87714" w:rsidRPr="00D87714">
        <w:rPr>
          <w:rFonts w:ascii="Arial" w:eastAsia="Times New Roman" w:hAnsi="Arial" w:cs="Times New Roman"/>
          <w:color w:val="000000"/>
        </w:rPr>
        <w:t>WT</w:t>
      </w:r>
      <w:proofErr w:type="spellEnd"/>
      <w:r w:rsidR="00D87714" w:rsidRPr="00D87714">
        <w:rPr>
          <w:rFonts w:ascii="Arial" w:eastAsia="Times New Roman" w:hAnsi="Arial" w:cs="Times New Roman"/>
          <w:color w:val="000000"/>
        </w:rPr>
        <w:t>, nucleolus/defective, non-nucleolus/defective. A figure to explain Rev organization and clearly define the mutations and predicted effects</w:t>
      </w:r>
      <w:r>
        <w:rPr>
          <w:rFonts w:ascii="Arial" w:eastAsia="Times New Roman" w:hAnsi="Arial" w:cs="Times New Roman"/>
          <w:color w:val="000000"/>
        </w:rPr>
        <w:t xml:space="preserve"> would also be very valuable.</w:t>
      </w:r>
      <w:r>
        <w:rPr>
          <w:rFonts w:ascii="Arial" w:eastAsia="Times New Roman" w:hAnsi="Arial" w:cs="Times New Roman"/>
          <w:color w:val="000000"/>
        </w:rPr>
        <w:br/>
        <w:t xml:space="preserve">3. </w:t>
      </w:r>
      <w:r w:rsidR="00D87714" w:rsidRPr="00D87714">
        <w:rPr>
          <w:rFonts w:ascii="Arial" w:eastAsia="Times New Roman" w:hAnsi="Arial" w:cs="Times New Roman"/>
          <w:color w:val="000000"/>
        </w:rPr>
        <w:t xml:space="preserve">IP-MS screens make no judgment regarding if or how identified proteins are relevant to infection. As the authors appreciate, data are </w:t>
      </w:r>
      <w:proofErr w:type="gramStart"/>
      <w:r w:rsidR="00D87714" w:rsidRPr="00D87714">
        <w:rPr>
          <w:rFonts w:ascii="Arial" w:eastAsia="Times New Roman" w:hAnsi="Arial" w:cs="Times New Roman"/>
          <w:color w:val="000000"/>
        </w:rPr>
        <w:t>hypothesis-generating</w:t>
      </w:r>
      <w:proofErr w:type="gramEnd"/>
      <w:r w:rsidR="00D87714" w:rsidRPr="00D87714">
        <w:rPr>
          <w:rFonts w:ascii="Arial" w:eastAsia="Times New Roman" w:hAnsi="Arial" w:cs="Times New Roman"/>
          <w:color w:val="000000"/>
        </w:rPr>
        <w:t xml:space="preserve"> followed by validation and/or functional assays. Lines 48 and 667, 683-684, 687-88 should be edit</w:t>
      </w:r>
      <w:r>
        <w:rPr>
          <w:rFonts w:ascii="Arial" w:eastAsia="Times New Roman" w:hAnsi="Arial" w:cs="Times New Roman"/>
          <w:color w:val="000000"/>
        </w:rPr>
        <w:t>ed and discussed accordingly.</w:t>
      </w:r>
    </w:p>
    <w:p w14:paraId="5629B1A0" w14:textId="77777777" w:rsidR="00BF7ECA" w:rsidRDefault="007B4123" w:rsidP="00D87714">
      <w:pPr>
        <w:rPr>
          <w:rFonts w:ascii="Arial" w:eastAsia="Times New Roman" w:hAnsi="Arial" w:cs="Times New Roman"/>
          <w:color w:val="000000"/>
        </w:rPr>
      </w:pPr>
      <w:r>
        <w:rPr>
          <w:rFonts w:ascii="Arial" w:eastAsia="Times New Roman" w:hAnsi="Arial" w:cs="Times New Roman"/>
          <w:color w:val="000000"/>
        </w:rPr>
        <w:t xml:space="preserve">4. </w:t>
      </w:r>
      <w:r w:rsidR="00D87714" w:rsidRPr="00D87714">
        <w:rPr>
          <w:rFonts w:ascii="Arial" w:eastAsia="Times New Roman" w:hAnsi="Arial" w:cs="Times New Roman"/>
          <w:color w:val="000000"/>
        </w:rPr>
        <w:t>Lines 690-720; why devote a paragraph to discussing B23 function? This is a technical report and there are no validation or structure-function type analyses. Would be more valuable to use this space to discuss pros and cons of approach, how it cou</w:t>
      </w:r>
      <w:r>
        <w:rPr>
          <w:rFonts w:ascii="Arial" w:eastAsia="Times New Roman" w:hAnsi="Arial" w:cs="Times New Roman"/>
          <w:color w:val="000000"/>
        </w:rPr>
        <w:t xml:space="preserve">ld be improved, </w:t>
      </w:r>
      <w:proofErr w:type="gramStart"/>
      <w:r>
        <w:rPr>
          <w:rFonts w:ascii="Arial" w:eastAsia="Times New Roman" w:hAnsi="Arial" w:cs="Times New Roman"/>
          <w:color w:val="000000"/>
        </w:rPr>
        <w:t>adapted, etc.</w:t>
      </w:r>
      <w:r>
        <w:rPr>
          <w:rFonts w:ascii="Arial" w:eastAsia="Times New Roman" w:hAnsi="Arial" w:cs="Times New Roman"/>
          <w:color w:val="000000"/>
        </w:rPr>
        <w:br/>
        <w:t>5</w:t>
      </w:r>
      <w:proofErr w:type="gramEnd"/>
      <w:r>
        <w:rPr>
          <w:rFonts w:ascii="Arial" w:eastAsia="Times New Roman" w:hAnsi="Arial" w:cs="Times New Roman"/>
          <w:color w:val="000000"/>
        </w:rPr>
        <w:t xml:space="preserve">. </w:t>
      </w:r>
      <w:r w:rsidR="00D87714" w:rsidRPr="00D87714">
        <w:rPr>
          <w:rFonts w:ascii="Arial" w:eastAsia="Times New Roman" w:hAnsi="Arial" w:cs="Times New Roman"/>
          <w:color w:val="000000"/>
        </w:rPr>
        <w:t>Intro paragraphs 2 and 3 are very long/expansive and should be broken up for readability.</w:t>
      </w:r>
      <w:r>
        <w:rPr>
          <w:rFonts w:ascii="Arial" w:eastAsia="Times New Roman" w:hAnsi="Arial" w:cs="Times New Roman"/>
          <w:color w:val="000000"/>
        </w:rPr>
        <w:br/>
        <w:t xml:space="preserve">6. </w:t>
      </w:r>
      <w:r w:rsidR="00D87714" w:rsidRPr="00D87714">
        <w:rPr>
          <w:rFonts w:ascii="Arial" w:eastAsia="Times New Roman" w:hAnsi="Arial" w:cs="Times New Roman"/>
          <w:color w:val="000000"/>
        </w:rPr>
        <w:t>Paragraph 2 seems to be trying to set up a straightforward hypothesis, that B23 will be bound by wild-type Rev but less-so by the mutants, but never quite gets there…</w:t>
      </w:r>
      <w:proofErr w:type="gramStart"/>
      <w:r w:rsidR="00D87714" w:rsidRPr="00D87714">
        <w:rPr>
          <w:rFonts w:ascii="Arial" w:eastAsia="Times New Roman" w:hAnsi="Arial" w:cs="Times New Roman"/>
          <w:color w:val="000000"/>
        </w:rPr>
        <w:t>.could</w:t>
      </w:r>
      <w:proofErr w:type="gramEnd"/>
      <w:r w:rsidR="00D87714" w:rsidRPr="00D87714">
        <w:rPr>
          <w:rFonts w:ascii="Arial" w:eastAsia="Times New Roman" w:hAnsi="Arial" w:cs="Times New Roman"/>
          <w:color w:val="000000"/>
        </w:rPr>
        <w:t xml:space="preserve"> be more clearly articulated to better set up control IP ex</w:t>
      </w:r>
      <w:r w:rsidR="00BF7ECA">
        <w:rPr>
          <w:rFonts w:ascii="Arial" w:eastAsia="Times New Roman" w:hAnsi="Arial" w:cs="Times New Roman"/>
          <w:color w:val="000000"/>
        </w:rPr>
        <w:t xml:space="preserve">periments in Figures 1 and 2.7. </w:t>
      </w:r>
    </w:p>
    <w:p w14:paraId="767F5798" w14:textId="6F4A1300" w:rsidR="00BF7ECA" w:rsidRDefault="00BF7ECA" w:rsidP="00D87714">
      <w:pPr>
        <w:rPr>
          <w:rFonts w:ascii="Arial" w:eastAsia="Times New Roman" w:hAnsi="Arial" w:cs="Times New Roman"/>
          <w:color w:val="000000"/>
        </w:rPr>
      </w:pPr>
      <w:r>
        <w:rPr>
          <w:rFonts w:ascii="Arial" w:eastAsia="Times New Roman" w:hAnsi="Arial" w:cs="Times New Roman"/>
          <w:color w:val="000000"/>
        </w:rPr>
        <w:t xml:space="preserve">7. </w:t>
      </w:r>
      <w:r w:rsidR="00D87714" w:rsidRPr="00D87714">
        <w:rPr>
          <w:rFonts w:ascii="Arial" w:eastAsia="Times New Roman" w:hAnsi="Arial" w:cs="Times New Roman"/>
          <w:color w:val="000000"/>
        </w:rPr>
        <w:t>Lines 158-161. Cell number would</w:t>
      </w:r>
      <w:r>
        <w:rPr>
          <w:rFonts w:ascii="Arial" w:eastAsia="Times New Roman" w:hAnsi="Arial" w:cs="Times New Roman"/>
          <w:color w:val="000000"/>
        </w:rPr>
        <w:t xml:space="preserve"> be more useful than plate #.</w:t>
      </w:r>
    </w:p>
    <w:p w14:paraId="07E1C12A" w14:textId="4DFBF66E" w:rsidR="00D87714" w:rsidRPr="00D87714" w:rsidRDefault="00BF7ECA" w:rsidP="00D87714">
      <w:pPr>
        <w:rPr>
          <w:rFonts w:ascii="Arial" w:eastAsia="Times New Roman" w:hAnsi="Arial" w:cs="Times New Roman"/>
        </w:rPr>
      </w:pPr>
      <w:r>
        <w:rPr>
          <w:rFonts w:ascii="Arial" w:eastAsia="Times New Roman" w:hAnsi="Arial" w:cs="Times New Roman"/>
          <w:color w:val="000000"/>
        </w:rPr>
        <w:t xml:space="preserve">8. </w:t>
      </w:r>
      <w:r w:rsidR="00D87714" w:rsidRPr="00D87714">
        <w:rPr>
          <w:rFonts w:ascii="Arial" w:eastAsia="Times New Roman" w:hAnsi="Arial" w:cs="Times New Roman"/>
          <w:color w:val="000000"/>
        </w:rPr>
        <w:t>Figure 2. Need to adjust top p</w:t>
      </w:r>
      <w:r>
        <w:rPr>
          <w:rFonts w:ascii="Arial" w:eastAsia="Times New Roman" w:hAnsi="Arial" w:cs="Times New Roman"/>
          <w:color w:val="000000"/>
        </w:rPr>
        <w:t>anel, cutting off the bands.</w:t>
      </w:r>
      <w:r>
        <w:rPr>
          <w:rFonts w:ascii="Arial" w:eastAsia="Times New Roman" w:hAnsi="Arial" w:cs="Times New Roman"/>
          <w:color w:val="000000"/>
        </w:rPr>
        <w:br/>
        <w:t xml:space="preserve">9. </w:t>
      </w:r>
      <w:r w:rsidR="00D87714" w:rsidRPr="00D87714">
        <w:rPr>
          <w:rFonts w:ascii="Arial" w:eastAsia="Times New Roman" w:hAnsi="Arial" w:cs="Times New Roman"/>
          <w:color w:val="000000"/>
        </w:rPr>
        <w:t xml:space="preserve">Table 1- Legend title says that these are factors that interact with Rev </w:t>
      </w:r>
      <w:proofErr w:type="spellStart"/>
      <w:r w:rsidR="00D87714" w:rsidRPr="00D87714">
        <w:rPr>
          <w:rFonts w:ascii="Arial" w:eastAsia="Times New Roman" w:hAnsi="Arial" w:cs="Times New Roman"/>
          <w:color w:val="000000"/>
        </w:rPr>
        <w:t>NoLS</w:t>
      </w:r>
      <w:proofErr w:type="spellEnd"/>
      <w:r w:rsidR="00D87714" w:rsidRPr="00D87714">
        <w:rPr>
          <w:rFonts w:ascii="Arial" w:eastAsia="Times New Roman" w:hAnsi="Arial" w:cs="Times New Roman"/>
          <w:color w:val="000000"/>
        </w:rPr>
        <w:t xml:space="preserve"> "mutations", text says and table shows they were detected with wild-type Rev but not with M2, M6, or M9. Something here needs to be corrected.</w:t>
      </w:r>
    </w:p>
    <w:p w14:paraId="6AF3E1D4" w14:textId="19A878B2" w:rsidR="00D87714" w:rsidRDefault="00D87714" w:rsidP="00475804">
      <w:pPr>
        <w:rPr>
          <w:rFonts w:ascii="Arial" w:eastAsia="Times New Roman" w:hAnsi="Arial" w:cs="Arial"/>
          <w:color w:val="222222"/>
        </w:rPr>
      </w:pPr>
    </w:p>
    <w:p w14:paraId="15CDB527" w14:textId="660799FE" w:rsidR="000B05CB" w:rsidRDefault="00D87714" w:rsidP="00475804">
      <w:pPr>
        <w:rPr>
          <w:rFonts w:ascii="Arial" w:eastAsia="Times New Roman" w:hAnsi="Arial" w:cs="Arial"/>
          <w:color w:val="222222"/>
          <w:highlight w:val="yellow"/>
          <w:shd w:val="clear" w:color="auto" w:fill="FFFFFF"/>
        </w:rPr>
      </w:pPr>
      <w:r>
        <w:rPr>
          <w:rFonts w:ascii="Arial" w:eastAsia="Times New Roman" w:hAnsi="Arial" w:cs="Times New Roman"/>
          <w:b/>
          <w:bCs/>
          <w:color w:val="000000"/>
        </w:rPr>
        <w:t xml:space="preserve">Author’s rebuttal to Reviewer #2 </w:t>
      </w:r>
      <w:r w:rsidRPr="00D87714">
        <w:rPr>
          <w:rFonts w:ascii="Arial" w:eastAsia="Times New Roman" w:hAnsi="Arial" w:cs="Times New Roman"/>
          <w:b/>
          <w:bCs/>
          <w:color w:val="000000"/>
        </w:rPr>
        <w:t>comments:</w:t>
      </w:r>
      <w:r w:rsidR="00475804" w:rsidRPr="00475804">
        <w:rPr>
          <w:rFonts w:ascii="Arial" w:eastAsia="Times New Roman" w:hAnsi="Arial" w:cs="Arial"/>
          <w:color w:val="222222"/>
        </w:rPr>
        <w:br/>
      </w:r>
      <w:r w:rsidR="00475804" w:rsidRPr="00475804">
        <w:rPr>
          <w:rFonts w:ascii="Arial" w:eastAsia="Times New Roman" w:hAnsi="Arial" w:cs="Arial"/>
          <w:color w:val="222222"/>
          <w:shd w:val="clear" w:color="auto" w:fill="FFFFFF"/>
        </w:rPr>
        <w:t>Major Concerns:</w:t>
      </w:r>
      <w:r w:rsidR="00475804" w:rsidRPr="00475804">
        <w:rPr>
          <w:rFonts w:ascii="Arial" w:eastAsia="Times New Roman" w:hAnsi="Arial" w:cs="Arial"/>
          <w:color w:val="222222"/>
        </w:rPr>
        <w:br/>
      </w:r>
      <w:bookmarkStart w:id="0" w:name="_GoBack"/>
      <w:bookmarkEnd w:id="0"/>
      <w:r w:rsidR="00BF7ECA" w:rsidRPr="00A8204A">
        <w:rPr>
          <w:rFonts w:ascii="Arial" w:eastAsia="Times New Roman" w:hAnsi="Arial" w:cs="Arial"/>
          <w:color w:val="222222"/>
          <w:shd w:val="clear" w:color="auto" w:fill="FFFFFF"/>
        </w:rPr>
        <w:t xml:space="preserve">1. </w:t>
      </w:r>
      <w:r w:rsidR="000B05CB" w:rsidRPr="00A8204A">
        <w:rPr>
          <w:rFonts w:ascii="Arial" w:eastAsia="Times New Roman" w:hAnsi="Arial" w:cs="Arial"/>
          <w:color w:val="222222"/>
          <w:shd w:val="clear" w:color="auto" w:fill="FFFFFF"/>
        </w:rPr>
        <w:t>Pros and cons, and differences of both approaches were discussed.</w:t>
      </w:r>
    </w:p>
    <w:p w14:paraId="3EBD1FB3" w14:textId="4CAB8EEC" w:rsidR="00785B77" w:rsidRPr="00A917E5" w:rsidRDefault="00DD4AE4" w:rsidP="00475804">
      <w:pPr>
        <w:rPr>
          <w:rFonts w:ascii="Arial" w:eastAsia="Times New Roman" w:hAnsi="Arial" w:cs="Arial"/>
          <w:color w:val="222222"/>
        </w:rPr>
      </w:pPr>
      <w:r>
        <w:rPr>
          <w:rFonts w:ascii="Arial" w:eastAsia="Times New Roman" w:hAnsi="Arial" w:cs="Arial"/>
          <w:color w:val="222222"/>
          <w:shd w:val="clear" w:color="auto" w:fill="FFFFFF"/>
        </w:rPr>
        <w:t>2. The mass spectrometry procedures were added to the protocol.</w:t>
      </w:r>
      <w:r w:rsidR="00475804" w:rsidRPr="00475804">
        <w:rPr>
          <w:rFonts w:ascii="Arial" w:eastAsia="Times New Roman" w:hAnsi="Arial" w:cs="Arial"/>
          <w:color w:val="222222"/>
        </w:rPr>
        <w:br/>
      </w:r>
      <w:r w:rsidR="00EA51DF">
        <w:rPr>
          <w:rFonts w:ascii="Arial" w:eastAsia="Times New Roman" w:hAnsi="Arial" w:cs="Arial"/>
          <w:color w:val="222222"/>
          <w:shd w:val="clear" w:color="auto" w:fill="FFFFFF"/>
        </w:rPr>
        <w:t>3. Percent</w:t>
      </w:r>
      <w:r w:rsidR="00F558B3">
        <w:rPr>
          <w:rFonts w:ascii="Arial" w:eastAsia="Times New Roman" w:hAnsi="Arial" w:cs="Arial"/>
          <w:color w:val="222222"/>
          <w:shd w:val="clear" w:color="auto" w:fill="FFFFFF"/>
        </w:rPr>
        <w:t>ages in tables 1 and 2 represent</w:t>
      </w:r>
      <w:r w:rsidR="00EA51DF">
        <w:rPr>
          <w:rFonts w:ascii="Arial" w:eastAsia="Times New Roman" w:hAnsi="Arial" w:cs="Arial"/>
          <w:color w:val="222222"/>
          <w:shd w:val="clear" w:color="auto" w:fill="FFFFFF"/>
        </w:rPr>
        <w:t xml:space="preserve"> the protein identification probability</w:t>
      </w:r>
      <w:r w:rsidR="00F558B3">
        <w:rPr>
          <w:rFonts w:ascii="Arial" w:eastAsia="Times New Roman" w:hAnsi="Arial" w:cs="Arial"/>
          <w:color w:val="222222"/>
          <w:shd w:val="clear" w:color="auto" w:fill="FFFFFF"/>
        </w:rPr>
        <w:t xml:space="preserve"> during analysis using Scaffold software, version 3</w:t>
      </w:r>
      <w:r w:rsidR="00EA51DF">
        <w:rPr>
          <w:rFonts w:ascii="Arial" w:eastAsia="Times New Roman" w:hAnsi="Arial" w:cs="Arial"/>
          <w:color w:val="222222"/>
          <w:shd w:val="clear" w:color="auto" w:fill="FFFFFF"/>
        </w:rPr>
        <w:t xml:space="preserve">. The </w:t>
      </w:r>
      <w:r w:rsidR="00F558B3">
        <w:rPr>
          <w:rFonts w:ascii="Arial" w:eastAsia="Times New Roman" w:hAnsi="Arial" w:cs="Arial"/>
          <w:color w:val="222222"/>
          <w:shd w:val="clear" w:color="auto" w:fill="FFFFFF"/>
        </w:rPr>
        <w:t xml:space="preserve">protein threshold was set to 20%, </w:t>
      </w:r>
      <w:r w:rsidR="00EA51DF">
        <w:rPr>
          <w:rFonts w:ascii="Arial" w:eastAsia="Times New Roman" w:hAnsi="Arial" w:cs="Arial"/>
          <w:color w:val="222222"/>
          <w:shd w:val="clear" w:color="auto" w:fill="FFFFFF"/>
        </w:rPr>
        <w:t xml:space="preserve">minimum </w:t>
      </w:r>
      <w:r w:rsidR="002F6625">
        <w:rPr>
          <w:rFonts w:ascii="Arial" w:eastAsia="Times New Roman" w:hAnsi="Arial" w:cs="Arial"/>
          <w:color w:val="222222"/>
          <w:shd w:val="clear" w:color="auto" w:fill="FFFFFF"/>
        </w:rPr>
        <w:t>number of peptides was</w:t>
      </w:r>
      <w:r w:rsidR="00EA51DF">
        <w:rPr>
          <w:rFonts w:ascii="Arial" w:eastAsia="Times New Roman" w:hAnsi="Arial" w:cs="Arial"/>
          <w:color w:val="222222"/>
          <w:shd w:val="clear" w:color="auto" w:fill="FFFFFF"/>
        </w:rPr>
        <w:t xml:space="preserve"> set to 1, and the peptide threshold was set to 0%. </w:t>
      </w:r>
      <w:r w:rsidR="002F6625">
        <w:rPr>
          <w:rFonts w:ascii="Arial" w:eastAsia="Times New Roman" w:hAnsi="Arial" w:cs="Arial"/>
          <w:color w:val="222222"/>
          <w:shd w:val="clear" w:color="auto" w:fill="FFFFFF"/>
        </w:rPr>
        <w:t xml:space="preserve">This </w:t>
      </w:r>
      <w:r w:rsidR="00F558B3">
        <w:rPr>
          <w:rFonts w:ascii="Arial" w:eastAsia="Times New Roman" w:hAnsi="Arial" w:cs="Arial"/>
          <w:color w:val="222222"/>
          <w:shd w:val="clear" w:color="auto" w:fill="FFFFFF"/>
        </w:rPr>
        <w:t xml:space="preserve">description </w:t>
      </w:r>
      <w:r w:rsidR="002F6625">
        <w:rPr>
          <w:rFonts w:ascii="Arial" w:eastAsia="Times New Roman" w:hAnsi="Arial" w:cs="Arial"/>
          <w:color w:val="222222"/>
          <w:shd w:val="clear" w:color="auto" w:fill="FFFFFF"/>
        </w:rPr>
        <w:t>was included in section 13.8 in the Results section.</w:t>
      </w:r>
      <w:r w:rsidR="00DD7923">
        <w:rPr>
          <w:rFonts w:ascii="Arial" w:eastAsia="Times New Roman" w:hAnsi="Arial" w:cs="Arial"/>
          <w:color w:val="222222"/>
          <w:shd w:val="clear" w:color="auto" w:fill="FFFFFF"/>
        </w:rPr>
        <w:t xml:space="preserve"> Although data is available for three replicate experiments for </w:t>
      </w:r>
      <w:proofErr w:type="spellStart"/>
      <w:r w:rsidR="00DD7923">
        <w:rPr>
          <w:rFonts w:ascii="Arial" w:eastAsia="Times New Roman" w:hAnsi="Arial" w:cs="Arial"/>
          <w:color w:val="222222"/>
          <w:shd w:val="clear" w:color="auto" w:fill="FFFFFF"/>
        </w:rPr>
        <w:t>WT</w:t>
      </w:r>
      <w:proofErr w:type="spellEnd"/>
      <w:r w:rsidR="00DD7923">
        <w:rPr>
          <w:rFonts w:ascii="Arial" w:eastAsia="Times New Roman" w:hAnsi="Arial" w:cs="Arial"/>
          <w:color w:val="222222"/>
          <w:shd w:val="clear" w:color="auto" w:fill="FFFFFF"/>
        </w:rPr>
        <w:t xml:space="preserve"> Rev versus mutations, this manuscript is showing representative data for one experiment.</w:t>
      </w:r>
      <w:r w:rsidR="00475804" w:rsidRPr="00475804">
        <w:rPr>
          <w:rFonts w:ascii="Arial" w:eastAsia="Times New Roman" w:hAnsi="Arial" w:cs="Arial"/>
          <w:color w:val="222222"/>
        </w:rPr>
        <w:br/>
      </w:r>
      <w:r w:rsidR="00EA51DF">
        <w:rPr>
          <w:rFonts w:ascii="Arial" w:eastAsia="Times New Roman" w:hAnsi="Arial" w:cs="Arial"/>
          <w:color w:val="222222"/>
          <w:shd w:val="clear" w:color="auto" w:fill="FFFFFF"/>
        </w:rPr>
        <w:t>4</w:t>
      </w:r>
      <w:r w:rsidR="00476FCF">
        <w:rPr>
          <w:rFonts w:ascii="Arial" w:eastAsia="Times New Roman" w:hAnsi="Arial" w:cs="Arial"/>
          <w:color w:val="222222"/>
          <w:shd w:val="clear" w:color="auto" w:fill="FFFFFF"/>
        </w:rPr>
        <w:t xml:space="preserve">. The input levels </w:t>
      </w:r>
      <w:r w:rsidR="00317A7B">
        <w:rPr>
          <w:rFonts w:ascii="Arial" w:eastAsia="Times New Roman" w:hAnsi="Arial" w:cs="Arial"/>
          <w:color w:val="222222"/>
          <w:shd w:val="clear" w:color="auto" w:fill="FFFFFF"/>
        </w:rPr>
        <w:t xml:space="preserve">of M2 and M9 in Figure 5 are not highly expressed as </w:t>
      </w:r>
      <w:proofErr w:type="spellStart"/>
      <w:r w:rsidR="00317A7B">
        <w:rPr>
          <w:rFonts w:ascii="Arial" w:eastAsia="Times New Roman" w:hAnsi="Arial" w:cs="Arial"/>
          <w:color w:val="222222"/>
          <w:shd w:val="clear" w:color="auto" w:fill="FFFFFF"/>
        </w:rPr>
        <w:t>WT</w:t>
      </w:r>
      <w:proofErr w:type="spellEnd"/>
      <w:r w:rsidR="00317A7B">
        <w:rPr>
          <w:rFonts w:ascii="Arial" w:eastAsia="Times New Roman" w:hAnsi="Arial" w:cs="Arial"/>
          <w:color w:val="222222"/>
          <w:shd w:val="clear" w:color="auto" w:fill="FFFFFF"/>
        </w:rPr>
        <w:t xml:space="preserve"> Rev. 20 </w:t>
      </w:r>
      <w:proofErr w:type="spellStart"/>
      <w:r w:rsidR="00317A7B">
        <w:rPr>
          <w:rFonts w:ascii="Arial" w:eastAsia="Times New Roman" w:hAnsi="Arial" w:cs="Arial"/>
          <w:color w:val="222222"/>
          <w:shd w:val="clear" w:color="auto" w:fill="FFFFFF"/>
        </w:rPr>
        <w:t>ug</w:t>
      </w:r>
      <w:proofErr w:type="spellEnd"/>
      <w:r w:rsidR="00317A7B">
        <w:rPr>
          <w:rFonts w:ascii="Arial" w:eastAsia="Times New Roman" w:hAnsi="Arial" w:cs="Arial"/>
          <w:color w:val="222222"/>
          <w:shd w:val="clear" w:color="auto" w:fill="FFFFFF"/>
        </w:rPr>
        <w:t xml:space="preserve"> was used for input during </w:t>
      </w:r>
      <w:proofErr w:type="spellStart"/>
      <w:r w:rsidR="00317A7B">
        <w:rPr>
          <w:rFonts w:ascii="Arial" w:eastAsia="Times New Roman" w:hAnsi="Arial" w:cs="Arial"/>
          <w:color w:val="222222"/>
          <w:shd w:val="clear" w:color="auto" w:fill="FFFFFF"/>
        </w:rPr>
        <w:t>immunoblot</w:t>
      </w:r>
      <w:proofErr w:type="spellEnd"/>
      <w:r w:rsidR="00317A7B">
        <w:rPr>
          <w:rFonts w:ascii="Arial" w:eastAsia="Times New Roman" w:hAnsi="Arial" w:cs="Arial"/>
          <w:color w:val="222222"/>
          <w:shd w:val="clear" w:color="auto" w:fill="FFFFFF"/>
        </w:rPr>
        <w:t xml:space="preserve"> analysis</w:t>
      </w:r>
      <w:r w:rsidR="006658B7">
        <w:rPr>
          <w:rFonts w:ascii="Arial" w:eastAsia="Times New Roman" w:hAnsi="Arial" w:cs="Arial"/>
          <w:color w:val="222222"/>
          <w:shd w:val="clear" w:color="auto" w:fill="FFFFFF"/>
        </w:rPr>
        <w:t>, versus the</w:t>
      </w:r>
      <w:r w:rsidR="00317A7B">
        <w:rPr>
          <w:rFonts w:ascii="Arial" w:eastAsia="Times New Roman" w:hAnsi="Arial" w:cs="Arial"/>
          <w:color w:val="222222"/>
          <w:shd w:val="clear" w:color="auto" w:fill="FFFFFF"/>
        </w:rPr>
        <w:t xml:space="preserve"> IP reaction, which used</w:t>
      </w:r>
      <w:r w:rsidR="006658B7">
        <w:rPr>
          <w:rFonts w:ascii="Arial" w:eastAsia="Times New Roman" w:hAnsi="Arial" w:cs="Arial"/>
          <w:color w:val="222222"/>
          <w:shd w:val="clear" w:color="auto" w:fill="FFFFFF"/>
        </w:rPr>
        <w:t xml:space="preserve"> 5 mg of protein</w:t>
      </w:r>
      <w:r w:rsidR="00317A7B">
        <w:rPr>
          <w:rFonts w:ascii="Arial" w:eastAsia="Times New Roman" w:hAnsi="Arial" w:cs="Arial"/>
          <w:color w:val="222222"/>
          <w:shd w:val="clear" w:color="auto" w:fill="FFFFFF"/>
        </w:rPr>
        <w:t xml:space="preserve"> lysate. This was indicated in the results section.</w:t>
      </w:r>
      <w:r w:rsidR="00475804" w:rsidRPr="00475804">
        <w:rPr>
          <w:rFonts w:ascii="Arial" w:eastAsia="Times New Roman" w:hAnsi="Arial" w:cs="Arial"/>
          <w:color w:val="222222"/>
        </w:rPr>
        <w:br/>
      </w:r>
      <w:r w:rsidR="00475804" w:rsidRPr="00475804">
        <w:rPr>
          <w:rFonts w:ascii="Arial" w:eastAsia="Times New Roman" w:hAnsi="Arial" w:cs="Arial"/>
          <w:color w:val="222222"/>
        </w:rPr>
        <w:lastRenderedPageBreak/>
        <w:br/>
      </w:r>
      <w:r w:rsidR="00475804" w:rsidRPr="00475804">
        <w:rPr>
          <w:rFonts w:ascii="Arial" w:eastAsia="Times New Roman" w:hAnsi="Arial" w:cs="Arial"/>
          <w:color w:val="222222"/>
          <w:shd w:val="clear" w:color="auto" w:fill="FFFFFF"/>
        </w:rPr>
        <w:t>Minor Concerns:</w:t>
      </w:r>
      <w:r w:rsidR="00475804" w:rsidRPr="00475804">
        <w:rPr>
          <w:rFonts w:ascii="Arial" w:eastAsia="Times New Roman" w:hAnsi="Arial" w:cs="Arial"/>
          <w:color w:val="222222"/>
        </w:rPr>
        <w:br/>
      </w:r>
      <w:r w:rsidR="00476FCF">
        <w:rPr>
          <w:rFonts w:ascii="Arial" w:eastAsia="Times New Roman" w:hAnsi="Arial" w:cs="Arial"/>
          <w:color w:val="222222"/>
          <w:shd w:val="clear" w:color="auto" w:fill="FFFFFF"/>
        </w:rPr>
        <w:t xml:space="preserve">1. </w:t>
      </w:r>
      <w:proofErr w:type="spellStart"/>
      <w:proofErr w:type="gramStart"/>
      <w:r w:rsidR="00475804" w:rsidRPr="00475804">
        <w:rPr>
          <w:rFonts w:ascii="Arial" w:eastAsia="Times New Roman" w:hAnsi="Arial" w:cs="Arial"/>
          <w:color w:val="222222"/>
          <w:shd w:val="clear" w:color="auto" w:fill="FFFFFF"/>
        </w:rPr>
        <w:t>snoRNA</w:t>
      </w:r>
      <w:proofErr w:type="spellEnd"/>
      <w:proofErr w:type="gramEnd"/>
      <w:r w:rsidR="00475804" w:rsidRPr="00475804">
        <w:rPr>
          <w:rFonts w:ascii="Arial" w:eastAsia="Times New Roman" w:hAnsi="Arial" w:cs="Arial"/>
          <w:color w:val="222222"/>
          <w:shd w:val="clear" w:color="auto" w:fill="FFFFFF"/>
        </w:rPr>
        <w:t xml:space="preserve"> C/D box58 </w:t>
      </w:r>
      <w:r w:rsidR="007E50B4">
        <w:rPr>
          <w:rFonts w:ascii="Arial" w:eastAsia="Times New Roman" w:hAnsi="Arial" w:cs="Arial"/>
          <w:color w:val="222222"/>
          <w:shd w:val="clear" w:color="auto" w:fill="FFFFFF"/>
        </w:rPr>
        <w:t xml:space="preserve">was highlighted because Rev mutants lost interaction with this factor in comparison to </w:t>
      </w:r>
      <w:proofErr w:type="spellStart"/>
      <w:r w:rsidR="007E50B4">
        <w:rPr>
          <w:rFonts w:ascii="Arial" w:eastAsia="Times New Roman" w:hAnsi="Arial" w:cs="Arial"/>
          <w:color w:val="222222"/>
          <w:shd w:val="clear" w:color="auto" w:fill="FFFFFF"/>
        </w:rPr>
        <w:t>WT</w:t>
      </w:r>
      <w:proofErr w:type="spellEnd"/>
      <w:r w:rsidR="007E50B4">
        <w:rPr>
          <w:rFonts w:ascii="Arial" w:eastAsia="Times New Roman" w:hAnsi="Arial" w:cs="Arial"/>
          <w:color w:val="222222"/>
          <w:shd w:val="clear" w:color="auto" w:fill="FFFFFF"/>
        </w:rPr>
        <w:t xml:space="preserve"> Rev (Table 1).</w:t>
      </w:r>
      <w:r w:rsidR="00DD7923">
        <w:rPr>
          <w:rFonts w:ascii="Arial" w:eastAsia="Times New Roman" w:hAnsi="Arial" w:cs="Arial"/>
          <w:color w:val="222222"/>
          <w:shd w:val="clear" w:color="auto" w:fill="FFFFFF"/>
        </w:rPr>
        <w:t xml:space="preserve"> This was briefly described in the abstract.</w:t>
      </w:r>
      <w:r w:rsidR="00475804" w:rsidRPr="00475804">
        <w:rPr>
          <w:rFonts w:ascii="Arial" w:eastAsia="Times New Roman" w:hAnsi="Arial" w:cs="Arial"/>
          <w:color w:val="222222"/>
        </w:rPr>
        <w:br/>
      </w:r>
      <w:r w:rsidR="00476FCF">
        <w:rPr>
          <w:rFonts w:ascii="Arial" w:eastAsia="Times New Roman" w:hAnsi="Arial" w:cs="Arial"/>
          <w:color w:val="222222"/>
          <w:shd w:val="clear" w:color="auto" w:fill="FFFFFF"/>
        </w:rPr>
        <w:t>2</w:t>
      </w:r>
      <w:r w:rsidR="00DD7923">
        <w:rPr>
          <w:rFonts w:ascii="Arial" w:eastAsia="Times New Roman" w:hAnsi="Arial" w:cs="Arial"/>
          <w:color w:val="222222"/>
          <w:shd w:val="clear" w:color="auto" w:fill="FFFFFF"/>
        </w:rPr>
        <w:t>. The specific mutation numbers were mentioned and described for the purpose of referencing a published figure showing localization pattern of the Rev mutations under examination in this manuscript for mass spectrometry analyses.</w:t>
      </w:r>
    </w:p>
    <w:p w14:paraId="560E6AC0" w14:textId="6EDC1EFF" w:rsidR="006A04DE" w:rsidRPr="000B05CB" w:rsidRDefault="003566FE" w:rsidP="00475804">
      <w:pPr>
        <w:rPr>
          <w:rFonts w:ascii="Arial" w:eastAsia="Times New Roman" w:hAnsi="Arial" w:cs="Arial"/>
          <w:color w:val="222222"/>
          <w:highlight w:val="yellow"/>
          <w:shd w:val="clear" w:color="auto" w:fill="FFFFFF"/>
        </w:rPr>
      </w:pPr>
      <w:r w:rsidRPr="005D0226">
        <w:rPr>
          <w:rFonts w:ascii="Arial" w:eastAsia="Times New Roman" w:hAnsi="Arial" w:cs="Arial"/>
          <w:color w:val="222222"/>
          <w:shd w:val="clear" w:color="auto" w:fill="FFFFFF"/>
        </w:rPr>
        <w:t>3.</w:t>
      </w:r>
      <w:r w:rsidR="003578B0" w:rsidRPr="005D0226">
        <w:rPr>
          <w:rFonts w:ascii="Arial" w:eastAsia="Times New Roman" w:hAnsi="Arial" w:cs="Arial"/>
          <w:color w:val="222222"/>
          <w:shd w:val="clear" w:color="auto" w:fill="FFFFFF"/>
        </w:rPr>
        <w:t xml:space="preserve"> The proteins identified from the mass spec</w:t>
      </w:r>
      <w:r w:rsidR="0028646B" w:rsidRPr="005D0226">
        <w:rPr>
          <w:rFonts w:ascii="Arial" w:eastAsia="Times New Roman" w:hAnsi="Arial" w:cs="Arial"/>
          <w:color w:val="222222"/>
          <w:shd w:val="clear" w:color="auto" w:fill="FFFFFF"/>
        </w:rPr>
        <w:t>trometry results and</w:t>
      </w:r>
      <w:r w:rsidR="005D0226">
        <w:rPr>
          <w:rFonts w:ascii="Arial" w:eastAsia="Times New Roman" w:hAnsi="Arial" w:cs="Arial"/>
          <w:color w:val="222222"/>
          <w:shd w:val="clear" w:color="auto" w:fill="FFFFFF"/>
        </w:rPr>
        <w:t xml:space="preserve"> briefly discussed eluded to the</w:t>
      </w:r>
      <w:r w:rsidR="0028646B" w:rsidRPr="005D0226">
        <w:rPr>
          <w:rFonts w:ascii="Arial" w:eastAsia="Times New Roman" w:hAnsi="Arial" w:cs="Arial"/>
          <w:color w:val="222222"/>
          <w:shd w:val="clear" w:color="auto" w:fill="FFFFFF"/>
        </w:rPr>
        <w:t xml:space="preserve"> involvement in HIV-1 infection through Rev functionality, which is mRNA-independent </w:t>
      </w:r>
      <w:proofErr w:type="spellStart"/>
      <w:r w:rsidR="0028646B" w:rsidRPr="005D0226">
        <w:rPr>
          <w:rFonts w:ascii="Arial" w:eastAsia="Times New Roman" w:hAnsi="Arial" w:cs="Arial"/>
          <w:color w:val="222222"/>
          <w:shd w:val="clear" w:color="auto" w:fill="FFFFFF"/>
        </w:rPr>
        <w:t>nucleocytoplasmic</w:t>
      </w:r>
      <w:proofErr w:type="spellEnd"/>
      <w:r w:rsidR="0028646B" w:rsidRPr="005D0226">
        <w:rPr>
          <w:rFonts w:ascii="Arial" w:eastAsia="Times New Roman" w:hAnsi="Arial" w:cs="Arial"/>
          <w:color w:val="222222"/>
          <w:shd w:val="clear" w:color="auto" w:fill="FFFFFF"/>
        </w:rPr>
        <w:t xml:space="preserve"> transport and HIV-1 mRNA splicing regulation. </w:t>
      </w:r>
      <w:r w:rsidR="005D0226">
        <w:rPr>
          <w:rFonts w:ascii="Arial" w:eastAsia="Times New Roman" w:hAnsi="Arial" w:cs="Arial"/>
          <w:color w:val="222222"/>
          <w:shd w:val="clear" w:color="auto" w:fill="FFFFFF"/>
        </w:rPr>
        <w:t>Factors (</w:t>
      </w:r>
      <w:proofErr w:type="spellStart"/>
      <w:r w:rsidR="005D0226">
        <w:rPr>
          <w:rFonts w:ascii="Arial" w:eastAsia="Times New Roman" w:hAnsi="Arial" w:cs="Arial"/>
          <w:color w:val="222222"/>
          <w:shd w:val="clear" w:color="auto" w:fill="FFFFFF"/>
        </w:rPr>
        <w:t>nucleolar</w:t>
      </w:r>
      <w:proofErr w:type="spellEnd"/>
      <w:r w:rsidR="005D0226">
        <w:rPr>
          <w:rFonts w:ascii="Arial" w:eastAsia="Times New Roman" w:hAnsi="Arial" w:cs="Arial"/>
          <w:color w:val="222222"/>
          <w:shd w:val="clear" w:color="auto" w:fill="FFFFFF"/>
        </w:rPr>
        <w:t xml:space="preserve"> and non-</w:t>
      </w:r>
      <w:proofErr w:type="spellStart"/>
      <w:r w:rsidR="005D0226">
        <w:rPr>
          <w:rFonts w:ascii="Arial" w:eastAsia="Times New Roman" w:hAnsi="Arial" w:cs="Arial"/>
          <w:color w:val="222222"/>
          <w:shd w:val="clear" w:color="auto" w:fill="FFFFFF"/>
        </w:rPr>
        <w:t>nucleolar</w:t>
      </w:r>
      <w:proofErr w:type="spellEnd"/>
      <w:r w:rsidR="005D0226">
        <w:rPr>
          <w:rFonts w:ascii="Arial" w:eastAsia="Times New Roman" w:hAnsi="Arial" w:cs="Arial"/>
          <w:color w:val="222222"/>
          <w:shd w:val="clear" w:color="auto" w:fill="FFFFFF"/>
        </w:rPr>
        <w:t>) that bind to the Rev protein complex were expected to part</w:t>
      </w:r>
      <w:r w:rsidR="00ED5033">
        <w:rPr>
          <w:rFonts w:ascii="Arial" w:eastAsia="Times New Roman" w:hAnsi="Arial" w:cs="Arial"/>
          <w:color w:val="222222"/>
          <w:shd w:val="clear" w:color="auto" w:fill="FFFFFF"/>
        </w:rPr>
        <w:t>icipate in these Rev functions to facilitate HIV-1 infection.</w:t>
      </w:r>
      <w:r w:rsidR="00475804" w:rsidRPr="00475804">
        <w:rPr>
          <w:rFonts w:ascii="Arial" w:eastAsia="Times New Roman" w:hAnsi="Arial" w:cs="Arial"/>
          <w:color w:val="222222"/>
        </w:rPr>
        <w:br/>
      </w:r>
      <w:r w:rsidR="00476FCF" w:rsidRPr="003D1249">
        <w:rPr>
          <w:rFonts w:ascii="Arial" w:eastAsia="Times New Roman" w:hAnsi="Arial" w:cs="Arial"/>
          <w:color w:val="222222"/>
          <w:shd w:val="clear" w:color="auto" w:fill="FFFFFF"/>
        </w:rPr>
        <w:t>4.</w:t>
      </w:r>
      <w:r w:rsidR="004F0B8E" w:rsidRPr="003D1249">
        <w:rPr>
          <w:rFonts w:ascii="Arial" w:eastAsia="Times New Roman" w:hAnsi="Arial" w:cs="Arial"/>
          <w:color w:val="222222"/>
          <w:shd w:val="clear" w:color="auto" w:fill="FFFFFF"/>
        </w:rPr>
        <w:t xml:space="preserve"> Pros and cons of the approach</w:t>
      </w:r>
      <w:r w:rsidR="000B05CB" w:rsidRPr="003D1249">
        <w:rPr>
          <w:rFonts w:ascii="Arial" w:eastAsia="Times New Roman" w:hAnsi="Arial" w:cs="Arial"/>
          <w:color w:val="222222"/>
          <w:shd w:val="clear" w:color="auto" w:fill="FFFFFF"/>
        </w:rPr>
        <w:t xml:space="preserve">, improvement, and adaptation to other disease models were </w:t>
      </w:r>
      <w:r w:rsidR="004F0B8E" w:rsidRPr="003D1249">
        <w:rPr>
          <w:rFonts w:ascii="Arial" w:eastAsia="Times New Roman" w:hAnsi="Arial" w:cs="Arial"/>
          <w:color w:val="222222"/>
          <w:shd w:val="clear" w:color="auto" w:fill="FFFFFF"/>
        </w:rPr>
        <w:t xml:space="preserve">previously </w:t>
      </w:r>
      <w:r w:rsidR="000B05CB" w:rsidRPr="003D1249">
        <w:rPr>
          <w:rFonts w:ascii="Arial" w:eastAsia="Times New Roman" w:hAnsi="Arial" w:cs="Arial"/>
          <w:color w:val="222222"/>
          <w:shd w:val="clear" w:color="auto" w:fill="FFFFFF"/>
        </w:rPr>
        <w:t>discussed</w:t>
      </w:r>
      <w:r w:rsidR="004F0B8E" w:rsidRPr="003D1249">
        <w:rPr>
          <w:rFonts w:ascii="Arial" w:eastAsia="Times New Roman" w:hAnsi="Arial" w:cs="Arial"/>
          <w:color w:val="222222"/>
          <w:shd w:val="clear" w:color="auto" w:fill="FFFFFF"/>
        </w:rPr>
        <w:t xml:space="preserve"> throughout the Discussion section</w:t>
      </w:r>
      <w:r w:rsidR="000B05CB" w:rsidRPr="003D1249">
        <w:rPr>
          <w:rFonts w:ascii="Arial" w:eastAsia="Times New Roman" w:hAnsi="Arial" w:cs="Arial"/>
          <w:color w:val="222222"/>
          <w:shd w:val="clear" w:color="auto" w:fill="FFFFFF"/>
        </w:rPr>
        <w:t>.</w:t>
      </w:r>
      <w:r w:rsidR="004F0B8E" w:rsidRPr="003D1249">
        <w:rPr>
          <w:rFonts w:ascii="Arial" w:eastAsia="Times New Roman" w:hAnsi="Arial" w:cs="Arial"/>
          <w:color w:val="222222"/>
          <w:shd w:val="clear" w:color="auto" w:fill="FFFFFF"/>
        </w:rPr>
        <w:t xml:space="preserve"> An emphasis on the c</w:t>
      </w:r>
      <w:r w:rsidR="003D1249" w:rsidRPr="003D1249">
        <w:rPr>
          <w:rFonts w:ascii="Arial" w:eastAsia="Times New Roman" w:hAnsi="Arial" w:cs="Arial"/>
          <w:color w:val="222222"/>
          <w:shd w:val="clear" w:color="auto" w:fill="FFFFFF"/>
        </w:rPr>
        <w:t>ons of this method was included in a separate paragraph.</w:t>
      </w:r>
      <w:r w:rsidR="00476FCF" w:rsidRPr="003D1249">
        <w:rPr>
          <w:rFonts w:ascii="Arial" w:eastAsia="Times New Roman" w:hAnsi="Arial" w:cs="Arial"/>
          <w:color w:val="222222"/>
          <w:shd w:val="clear" w:color="auto" w:fill="FFFFFF"/>
        </w:rPr>
        <w:t xml:space="preserve"> </w:t>
      </w:r>
      <w:r w:rsidR="003D1249">
        <w:rPr>
          <w:rFonts w:ascii="Arial" w:eastAsia="Times New Roman" w:hAnsi="Arial" w:cs="Arial"/>
          <w:color w:val="222222"/>
          <w:shd w:val="clear" w:color="auto" w:fill="FFFFFF"/>
        </w:rPr>
        <w:t xml:space="preserve">B23 function was also emphasized to explain that one </w:t>
      </w:r>
      <w:proofErr w:type="spellStart"/>
      <w:r w:rsidR="003D1249">
        <w:rPr>
          <w:rFonts w:ascii="Arial" w:eastAsia="Times New Roman" w:hAnsi="Arial" w:cs="Arial"/>
          <w:color w:val="222222"/>
          <w:shd w:val="clear" w:color="auto" w:fill="FFFFFF"/>
        </w:rPr>
        <w:t>nucleolar</w:t>
      </w:r>
      <w:proofErr w:type="spellEnd"/>
      <w:r w:rsidR="003D1249">
        <w:rPr>
          <w:rFonts w:ascii="Arial" w:eastAsia="Times New Roman" w:hAnsi="Arial" w:cs="Arial"/>
          <w:color w:val="222222"/>
          <w:shd w:val="clear" w:color="auto" w:fill="FFFFFF"/>
        </w:rPr>
        <w:t xml:space="preserve"> factor in one disease model could serve multifunctional roles in other disease models</w:t>
      </w:r>
      <w:r w:rsidR="00006E24">
        <w:rPr>
          <w:rFonts w:ascii="Arial" w:eastAsia="Times New Roman" w:hAnsi="Arial" w:cs="Arial"/>
          <w:color w:val="222222"/>
          <w:shd w:val="clear" w:color="auto" w:fill="FFFFFF"/>
        </w:rPr>
        <w:t xml:space="preserve">, which is why this approach could benefit the characterization of pathways – </w:t>
      </w:r>
      <w:proofErr w:type="spellStart"/>
      <w:r w:rsidR="00006E24">
        <w:rPr>
          <w:rFonts w:ascii="Arial" w:eastAsia="Times New Roman" w:hAnsi="Arial" w:cs="Arial"/>
          <w:color w:val="222222"/>
          <w:shd w:val="clear" w:color="auto" w:fill="FFFFFF"/>
        </w:rPr>
        <w:t>nucleolar</w:t>
      </w:r>
      <w:proofErr w:type="spellEnd"/>
      <w:r w:rsidR="00006E24">
        <w:rPr>
          <w:rFonts w:ascii="Arial" w:eastAsia="Times New Roman" w:hAnsi="Arial" w:cs="Arial"/>
          <w:color w:val="222222"/>
          <w:shd w:val="clear" w:color="auto" w:fill="FFFFFF"/>
        </w:rPr>
        <w:t xml:space="preserve"> o non-</w:t>
      </w:r>
      <w:proofErr w:type="spellStart"/>
      <w:r w:rsidR="00006E24">
        <w:rPr>
          <w:rFonts w:ascii="Arial" w:eastAsia="Times New Roman" w:hAnsi="Arial" w:cs="Arial"/>
          <w:color w:val="222222"/>
          <w:shd w:val="clear" w:color="auto" w:fill="FFFFFF"/>
        </w:rPr>
        <w:t>nucleolar</w:t>
      </w:r>
      <w:proofErr w:type="spellEnd"/>
      <w:r w:rsidR="00006E24">
        <w:rPr>
          <w:rFonts w:ascii="Arial" w:eastAsia="Times New Roman" w:hAnsi="Arial" w:cs="Arial"/>
          <w:color w:val="222222"/>
          <w:shd w:val="clear" w:color="auto" w:fill="FFFFFF"/>
        </w:rPr>
        <w:t xml:space="preserve"> – in other infectious and disease models.</w:t>
      </w:r>
      <w:r w:rsidR="00475804" w:rsidRPr="00475804">
        <w:rPr>
          <w:rFonts w:ascii="Arial" w:eastAsia="Times New Roman" w:hAnsi="Arial" w:cs="Arial"/>
          <w:color w:val="222222"/>
        </w:rPr>
        <w:br/>
      </w:r>
      <w:r w:rsidR="00476FCF">
        <w:rPr>
          <w:rFonts w:ascii="Arial" w:eastAsia="Times New Roman" w:hAnsi="Arial" w:cs="Arial"/>
          <w:color w:val="222222"/>
          <w:shd w:val="clear" w:color="auto" w:fill="FFFFFF"/>
        </w:rPr>
        <w:t>5</w:t>
      </w:r>
      <w:r w:rsidR="0030608C">
        <w:rPr>
          <w:rFonts w:ascii="Arial" w:eastAsia="Times New Roman" w:hAnsi="Arial" w:cs="Arial"/>
          <w:color w:val="222222"/>
          <w:shd w:val="clear" w:color="auto" w:fill="FFFFFF"/>
        </w:rPr>
        <w:t xml:space="preserve">. </w:t>
      </w:r>
      <w:r w:rsidR="006A04DE">
        <w:rPr>
          <w:rFonts w:ascii="Arial" w:eastAsia="Times New Roman" w:hAnsi="Arial" w:cs="Arial"/>
          <w:color w:val="222222"/>
          <w:shd w:val="clear" w:color="auto" w:fill="FFFFFF"/>
        </w:rPr>
        <w:t>Paragraphs 2 and 3 were revised into multiple paragraphs for readability.</w:t>
      </w:r>
    </w:p>
    <w:p w14:paraId="57789E47" w14:textId="71EE1558" w:rsidR="007E50B4" w:rsidRDefault="006A04DE" w:rsidP="00475804">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6. </w:t>
      </w:r>
      <w:r w:rsidR="0030608C">
        <w:rPr>
          <w:rFonts w:ascii="Arial" w:eastAsia="Times New Roman" w:hAnsi="Arial" w:cs="Arial"/>
          <w:color w:val="222222"/>
          <w:shd w:val="clear" w:color="auto" w:fill="FFFFFF"/>
        </w:rPr>
        <w:t xml:space="preserve">B23 was previously shown to lose interaction with Rev in the presence of Rev </w:t>
      </w:r>
      <w:proofErr w:type="spellStart"/>
      <w:r w:rsidR="0030608C">
        <w:rPr>
          <w:rFonts w:ascii="Arial" w:eastAsia="Times New Roman" w:hAnsi="Arial" w:cs="Arial"/>
          <w:color w:val="222222"/>
          <w:shd w:val="clear" w:color="auto" w:fill="FFFFFF"/>
        </w:rPr>
        <w:t>NoLS</w:t>
      </w:r>
      <w:proofErr w:type="spellEnd"/>
      <w:r w:rsidR="0030608C">
        <w:rPr>
          <w:rFonts w:ascii="Arial" w:eastAsia="Times New Roman" w:hAnsi="Arial" w:cs="Arial"/>
          <w:color w:val="222222"/>
          <w:shd w:val="clear" w:color="auto" w:fill="FFFFFF"/>
        </w:rPr>
        <w:t xml:space="preserve"> mutations.</w:t>
      </w:r>
    </w:p>
    <w:p w14:paraId="177EE1DB" w14:textId="481637E5" w:rsidR="00476FCF" w:rsidRDefault="00476FCF" w:rsidP="00475804">
      <w:pPr>
        <w:rPr>
          <w:rFonts w:ascii="Arial" w:eastAsia="Times New Roman" w:hAnsi="Arial" w:cs="Arial"/>
          <w:color w:val="222222"/>
        </w:rPr>
      </w:pPr>
      <w:r>
        <w:rPr>
          <w:rFonts w:ascii="Arial" w:eastAsia="Times New Roman" w:hAnsi="Arial" w:cs="Arial"/>
          <w:color w:val="222222"/>
        </w:rPr>
        <w:t xml:space="preserve">7. </w:t>
      </w:r>
      <w:r w:rsidR="00BF7ECA">
        <w:rPr>
          <w:rFonts w:ascii="Arial" w:eastAsia="Times New Roman" w:hAnsi="Arial" w:cs="Arial"/>
          <w:color w:val="222222"/>
        </w:rPr>
        <w:t>Reference to plate number was replaced with cell number</w:t>
      </w:r>
      <w:r>
        <w:rPr>
          <w:rFonts w:ascii="Arial" w:eastAsia="Times New Roman" w:hAnsi="Arial" w:cs="Arial"/>
          <w:color w:val="222222"/>
        </w:rPr>
        <w:t>.</w:t>
      </w:r>
    </w:p>
    <w:p w14:paraId="50C5415F" w14:textId="05FF9556" w:rsidR="00BF7ECA" w:rsidRDefault="00476FCF">
      <w:pPr>
        <w:rPr>
          <w:rFonts w:ascii="Arial" w:eastAsia="Times New Roman" w:hAnsi="Arial" w:cs="Arial"/>
          <w:color w:val="222222"/>
        </w:rPr>
      </w:pPr>
      <w:r>
        <w:rPr>
          <w:rFonts w:ascii="Arial" w:eastAsia="Times New Roman" w:hAnsi="Arial" w:cs="Arial"/>
          <w:color w:val="222222"/>
        </w:rPr>
        <w:t>8.</w:t>
      </w:r>
      <w:r w:rsidR="00BF7ECA">
        <w:rPr>
          <w:rFonts w:ascii="Arial" w:eastAsia="Times New Roman" w:hAnsi="Arial" w:cs="Arial"/>
          <w:color w:val="222222"/>
        </w:rPr>
        <w:t xml:space="preserve"> </w:t>
      </w:r>
      <w:r w:rsidR="00201944">
        <w:rPr>
          <w:rFonts w:ascii="Arial" w:eastAsia="Times New Roman" w:hAnsi="Arial" w:cs="Arial"/>
          <w:color w:val="222222"/>
        </w:rPr>
        <w:t>Figure 2 top panel could not be adjusted.</w:t>
      </w:r>
    </w:p>
    <w:p w14:paraId="135E5450" w14:textId="07DDE9A9" w:rsidR="00D87714" w:rsidRPr="002F67AF" w:rsidRDefault="00BF7ECA">
      <w:pPr>
        <w:rPr>
          <w:rFonts w:ascii="Arial" w:eastAsia="Times New Roman" w:hAnsi="Arial" w:cs="Arial"/>
          <w:color w:val="222222"/>
        </w:rPr>
      </w:pPr>
      <w:r>
        <w:rPr>
          <w:rFonts w:ascii="Arial" w:eastAsia="Times New Roman" w:hAnsi="Arial" w:cs="Arial"/>
          <w:color w:val="222222"/>
        </w:rPr>
        <w:t>9.</w:t>
      </w:r>
      <w:r w:rsidR="00476FCF">
        <w:rPr>
          <w:rFonts w:ascii="Arial" w:eastAsia="Times New Roman" w:hAnsi="Arial" w:cs="Arial"/>
          <w:color w:val="222222"/>
        </w:rPr>
        <w:t xml:space="preserve"> </w:t>
      </w:r>
      <w:r w:rsidR="00476FCF">
        <w:rPr>
          <w:rFonts w:ascii="Arial" w:eastAsia="Times New Roman" w:hAnsi="Arial" w:cs="Arial"/>
          <w:color w:val="222222"/>
          <w:shd w:val="clear" w:color="auto" w:fill="FFFFFF"/>
        </w:rPr>
        <w:t xml:space="preserve">Table 1 legend was corrected to indicate that the host cellular factors bind to </w:t>
      </w:r>
      <w:proofErr w:type="spellStart"/>
      <w:r w:rsidR="00476FCF">
        <w:rPr>
          <w:rFonts w:ascii="Arial" w:eastAsia="Times New Roman" w:hAnsi="Arial" w:cs="Arial"/>
          <w:color w:val="222222"/>
          <w:shd w:val="clear" w:color="auto" w:fill="FFFFFF"/>
        </w:rPr>
        <w:t>WT</w:t>
      </w:r>
      <w:proofErr w:type="spellEnd"/>
      <w:r w:rsidR="00476FCF">
        <w:rPr>
          <w:rFonts w:ascii="Arial" w:eastAsia="Times New Roman" w:hAnsi="Arial" w:cs="Arial"/>
          <w:color w:val="222222"/>
          <w:shd w:val="clear" w:color="auto" w:fill="FFFFFF"/>
        </w:rPr>
        <w:t xml:space="preserve"> Rev.</w:t>
      </w:r>
    </w:p>
    <w:sectPr w:rsidR="00D87714" w:rsidRPr="002F67AF" w:rsidSect="00970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04"/>
    <w:rsid w:val="00006E24"/>
    <w:rsid w:val="00025E5E"/>
    <w:rsid w:val="000B05CB"/>
    <w:rsid w:val="00103DB9"/>
    <w:rsid w:val="00201944"/>
    <w:rsid w:val="0028646B"/>
    <w:rsid w:val="002C48B0"/>
    <w:rsid w:val="002F6625"/>
    <w:rsid w:val="002F67AF"/>
    <w:rsid w:val="0030608C"/>
    <w:rsid w:val="00317A7B"/>
    <w:rsid w:val="003566FE"/>
    <w:rsid w:val="003578B0"/>
    <w:rsid w:val="003A3A32"/>
    <w:rsid w:val="003D1249"/>
    <w:rsid w:val="00442373"/>
    <w:rsid w:val="00475804"/>
    <w:rsid w:val="00476FCF"/>
    <w:rsid w:val="004873F2"/>
    <w:rsid w:val="004F0B8E"/>
    <w:rsid w:val="005371AC"/>
    <w:rsid w:val="00585B58"/>
    <w:rsid w:val="005916F2"/>
    <w:rsid w:val="005D0226"/>
    <w:rsid w:val="006658B7"/>
    <w:rsid w:val="00672EC7"/>
    <w:rsid w:val="0067375C"/>
    <w:rsid w:val="006A04DE"/>
    <w:rsid w:val="006F6FC4"/>
    <w:rsid w:val="00715BCC"/>
    <w:rsid w:val="00784F65"/>
    <w:rsid w:val="00785B77"/>
    <w:rsid w:val="007973E8"/>
    <w:rsid w:val="007B4123"/>
    <w:rsid w:val="007E50B4"/>
    <w:rsid w:val="008F76C8"/>
    <w:rsid w:val="0092495F"/>
    <w:rsid w:val="00970579"/>
    <w:rsid w:val="00A748D0"/>
    <w:rsid w:val="00A8204A"/>
    <w:rsid w:val="00A917E5"/>
    <w:rsid w:val="00B0500A"/>
    <w:rsid w:val="00B61758"/>
    <w:rsid w:val="00B665C8"/>
    <w:rsid w:val="00B97239"/>
    <w:rsid w:val="00BD18EE"/>
    <w:rsid w:val="00BF219E"/>
    <w:rsid w:val="00BF7ECA"/>
    <w:rsid w:val="00CF43C9"/>
    <w:rsid w:val="00D87714"/>
    <w:rsid w:val="00DD4AE4"/>
    <w:rsid w:val="00DD7923"/>
    <w:rsid w:val="00E248F6"/>
    <w:rsid w:val="00EA4452"/>
    <w:rsid w:val="00EA5100"/>
    <w:rsid w:val="00EA51DF"/>
    <w:rsid w:val="00ED5033"/>
    <w:rsid w:val="00F26720"/>
    <w:rsid w:val="00F558B3"/>
    <w:rsid w:val="00F63887"/>
    <w:rsid w:val="00F64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964A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580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5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8199">
      <w:bodyDiv w:val="1"/>
      <w:marLeft w:val="0"/>
      <w:marRight w:val="0"/>
      <w:marTop w:val="0"/>
      <w:marBottom w:val="0"/>
      <w:divBdr>
        <w:top w:val="none" w:sz="0" w:space="0" w:color="auto"/>
        <w:left w:val="none" w:sz="0" w:space="0" w:color="auto"/>
        <w:bottom w:val="none" w:sz="0" w:space="0" w:color="auto"/>
        <w:right w:val="none" w:sz="0" w:space="0" w:color="auto"/>
      </w:divBdr>
    </w:div>
    <w:div w:id="48774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1951</Words>
  <Characters>11124</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Jerlisa Arizala</dc:creator>
  <cp:keywords/>
  <dc:description/>
  <cp:lastModifiedBy>Jerlisa Ann C.</cp:lastModifiedBy>
  <cp:revision>22</cp:revision>
  <dcterms:created xsi:type="dcterms:W3CDTF">2018-12-19T00:01:00Z</dcterms:created>
  <dcterms:modified xsi:type="dcterms:W3CDTF">2019-01-03T11:29:00Z</dcterms:modified>
</cp:coreProperties>
</file>