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09A93" w14:textId="727B3EFE" w:rsidR="006305D7" w:rsidRPr="00115EBA" w:rsidRDefault="006305D7" w:rsidP="00393CC7">
      <w:pPr>
        <w:pStyle w:val="NormalWeb"/>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b/>
          <w:bCs/>
          <w:color w:val="000000" w:themeColor="text1"/>
        </w:rPr>
        <w:t>TITLE</w:t>
      </w:r>
      <w:r w:rsidR="000E0214">
        <w:rPr>
          <w:rFonts w:asciiTheme="minorHAnsi" w:hAnsiTheme="minorHAnsi" w:cstheme="minorHAnsi"/>
          <w:b/>
          <w:bCs/>
          <w:color w:val="000000" w:themeColor="text1"/>
        </w:rPr>
        <w:t>:</w:t>
      </w:r>
    </w:p>
    <w:p w14:paraId="2496E899" w14:textId="6A7F621D" w:rsidR="007A4DD6" w:rsidRPr="002500D1" w:rsidRDefault="00331876" w:rsidP="007A4DD6">
      <w:pPr>
        <w:rPr>
          <w:rFonts w:asciiTheme="minorHAnsi" w:hAnsiTheme="minorHAnsi" w:cstheme="minorHAnsi"/>
          <w:b/>
          <w:color w:val="000000" w:themeColor="text1"/>
        </w:rPr>
      </w:pPr>
      <w:r w:rsidRPr="002500D1">
        <w:rPr>
          <w:rFonts w:asciiTheme="minorHAnsi" w:hAnsiTheme="minorHAnsi" w:cstheme="minorHAnsi"/>
          <w:b/>
          <w:color w:val="000000" w:themeColor="text1"/>
        </w:rPr>
        <w:t xml:space="preserve">An Automated Method </w:t>
      </w:r>
      <w:r w:rsidR="002500D1">
        <w:rPr>
          <w:rFonts w:asciiTheme="minorHAnsi" w:hAnsiTheme="minorHAnsi" w:cstheme="minorHAnsi"/>
          <w:b/>
          <w:color w:val="000000" w:themeColor="text1"/>
        </w:rPr>
        <w:t>t</w:t>
      </w:r>
      <w:r w:rsidRPr="002500D1">
        <w:rPr>
          <w:rFonts w:asciiTheme="minorHAnsi" w:hAnsiTheme="minorHAnsi" w:cstheme="minorHAnsi"/>
          <w:b/>
          <w:color w:val="000000" w:themeColor="text1"/>
        </w:rPr>
        <w:t>o Perform T</w:t>
      </w:r>
      <w:r w:rsidR="00F67AB6" w:rsidRPr="002500D1">
        <w:rPr>
          <w:rFonts w:asciiTheme="minorHAnsi" w:hAnsiTheme="minorHAnsi" w:cstheme="minorHAnsi"/>
          <w:b/>
          <w:color w:val="000000" w:themeColor="text1"/>
        </w:rPr>
        <w:t xml:space="preserve">he </w:t>
      </w:r>
      <w:r w:rsidR="00C77C87" w:rsidRPr="00C77C87">
        <w:rPr>
          <w:rFonts w:asciiTheme="minorHAnsi" w:hAnsiTheme="minorHAnsi" w:cstheme="minorHAnsi"/>
          <w:b/>
          <w:color w:val="000000" w:themeColor="text1"/>
        </w:rPr>
        <w:t>In vitro</w:t>
      </w:r>
      <w:r w:rsidR="00F67AB6" w:rsidRPr="002500D1">
        <w:rPr>
          <w:rFonts w:asciiTheme="minorHAnsi" w:hAnsiTheme="minorHAnsi" w:cstheme="minorHAnsi"/>
          <w:b/>
          <w:color w:val="000000" w:themeColor="text1"/>
        </w:rPr>
        <w:t xml:space="preserve"> </w:t>
      </w:r>
      <w:r w:rsidR="00A97792" w:rsidRPr="002500D1">
        <w:rPr>
          <w:rFonts w:asciiTheme="minorHAnsi" w:hAnsiTheme="minorHAnsi" w:cstheme="minorHAnsi"/>
          <w:b/>
          <w:color w:val="000000" w:themeColor="text1"/>
        </w:rPr>
        <w:t>M</w:t>
      </w:r>
      <w:r w:rsidR="00F67AB6" w:rsidRPr="002500D1">
        <w:rPr>
          <w:rFonts w:asciiTheme="minorHAnsi" w:hAnsiTheme="minorHAnsi" w:cstheme="minorHAnsi"/>
          <w:b/>
          <w:color w:val="000000" w:themeColor="text1"/>
        </w:rPr>
        <w:t xml:space="preserve">icronucleus </w:t>
      </w:r>
      <w:r w:rsidR="00A97792" w:rsidRPr="002500D1">
        <w:rPr>
          <w:rFonts w:asciiTheme="minorHAnsi" w:hAnsiTheme="minorHAnsi" w:cstheme="minorHAnsi"/>
          <w:b/>
          <w:color w:val="000000" w:themeColor="text1"/>
        </w:rPr>
        <w:t>A</w:t>
      </w:r>
      <w:r w:rsidR="00F67AB6" w:rsidRPr="002500D1">
        <w:rPr>
          <w:rFonts w:asciiTheme="minorHAnsi" w:hAnsiTheme="minorHAnsi" w:cstheme="minorHAnsi"/>
          <w:b/>
          <w:color w:val="000000" w:themeColor="text1"/>
        </w:rPr>
        <w:t xml:space="preserve">ssay using </w:t>
      </w:r>
      <w:r w:rsidR="00A97792" w:rsidRPr="002500D1">
        <w:rPr>
          <w:rFonts w:asciiTheme="minorHAnsi" w:hAnsiTheme="minorHAnsi" w:cstheme="minorHAnsi"/>
          <w:b/>
          <w:color w:val="000000" w:themeColor="text1"/>
        </w:rPr>
        <w:t>Multispectral Imaging Flow Cytometry</w:t>
      </w:r>
    </w:p>
    <w:p w14:paraId="4C65FE56" w14:textId="77777777" w:rsidR="007A4DD6" w:rsidRPr="00115EBA" w:rsidRDefault="007A4DD6" w:rsidP="001B1519">
      <w:pPr>
        <w:rPr>
          <w:rFonts w:asciiTheme="minorHAnsi" w:hAnsiTheme="minorHAnsi" w:cstheme="minorHAnsi"/>
          <w:b/>
          <w:bCs/>
          <w:color w:val="000000" w:themeColor="text1"/>
        </w:rPr>
      </w:pPr>
    </w:p>
    <w:p w14:paraId="7FDB1164" w14:textId="3DC4557C" w:rsidR="006305D7" w:rsidRPr="00115EBA" w:rsidRDefault="006305D7" w:rsidP="001B1519">
      <w:pPr>
        <w:rPr>
          <w:rFonts w:asciiTheme="minorHAnsi" w:hAnsiTheme="minorHAnsi" w:cstheme="minorHAnsi"/>
          <w:color w:val="000000" w:themeColor="text1"/>
        </w:rPr>
      </w:pPr>
      <w:r w:rsidRPr="00115EBA">
        <w:rPr>
          <w:rFonts w:asciiTheme="minorHAnsi" w:hAnsiTheme="minorHAnsi" w:cstheme="minorHAnsi"/>
          <w:b/>
          <w:bCs/>
          <w:color w:val="000000" w:themeColor="text1"/>
        </w:rPr>
        <w:t>AUTHORS</w:t>
      </w:r>
      <w:r w:rsidR="000B662E" w:rsidRPr="00115EBA">
        <w:rPr>
          <w:rFonts w:asciiTheme="minorHAnsi" w:hAnsiTheme="minorHAnsi" w:cstheme="minorHAnsi"/>
          <w:b/>
          <w:bCs/>
          <w:color w:val="000000" w:themeColor="text1"/>
        </w:rPr>
        <w:t xml:space="preserve"> </w:t>
      </w:r>
      <w:r w:rsidR="00086FF5" w:rsidRPr="00115EBA">
        <w:rPr>
          <w:rFonts w:asciiTheme="minorHAnsi" w:hAnsiTheme="minorHAnsi" w:cstheme="minorHAnsi"/>
          <w:b/>
          <w:bCs/>
          <w:color w:val="000000" w:themeColor="text1"/>
        </w:rPr>
        <w:t xml:space="preserve">AND </w:t>
      </w:r>
      <w:r w:rsidR="000B662E" w:rsidRPr="00115EBA">
        <w:rPr>
          <w:rFonts w:asciiTheme="minorHAnsi" w:hAnsiTheme="minorHAnsi" w:cstheme="minorHAnsi"/>
          <w:b/>
          <w:bCs/>
          <w:color w:val="000000" w:themeColor="text1"/>
        </w:rPr>
        <w:t>AFFILIATIONS</w:t>
      </w:r>
      <w:r w:rsidR="000E0214">
        <w:rPr>
          <w:rFonts w:asciiTheme="minorHAnsi" w:hAnsiTheme="minorHAnsi" w:cstheme="minorHAnsi"/>
          <w:b/>
          <w:bCs/>
          <w:color w:val="000000" w:themeColor="text1"/>
        </w:rPr>
        <w:t>:</w:t>
      </w:r>
    </w:p>
    <w:p w14:paraId="1237159A" w14:textId="77777777" w:rsidR="00F67AB6" w:rsidRPr="00115EBA" w:rsidRDefault="00F67AB6" w:rsidP="00F67AB6">
      <w:pPr>
        <w:rPr>
          <w:rFonts w:asciiTheme="minorHAnsi" w:hAnsiTheme="minorHAnsi" w:cstheme="minorHAnsi"/>
          <w:bCs/>
          <w:color w:val="000000" w:themeColor="text1"/>
        </w:rPr>
      </w:pPr>
      <w:r w:rsidRPr="00115EBA">
        <w:rPr>
          <w:rFonts w:asciiTheme="minorHAnsi" w:hAnsiTheme="minorHAnsi" w:cstheme="minorHAnsi"/>
          <w:bCs/>
          <w:color w:val="000000" w:themeColor="text1"/>
        </w:rPr>
        <w:t>Matthew A</w:t>
      </w:r>
      <w:r w:rsidR="00A97792" w:rsidRPr="00115EBA">
        <w:rPr>
          <w:rFonts w:asciiTheme="minorHAnsi" w:hAnsiTheme="minorHAnsi" w:cstheme="minorHAnsi"/>
          <w:bCs/>
          <w:color w:val="000000" w:themeColor="text1"/>
        </w:rPr>
        <w:t>.</w:t>
      </w:r>
      <w:r w:rsidRPr="00115EBA">
        <w:rPr>
          <w:rFonts w:asciiTheme="minorHAnsi" w:hAnsiTheme="minorHAnsi" w:cstheme="minorHAnsi"/>
          <w:bCs/>
          <w:color w:val="000000" w:themeColor="text1"/>
        </w:rPr>
        <w:t xml:space="preserve"> Rodrigues</w:t>
      </w:r>
    </w:p>
    <w:p w14:paraId="65C65F36" w14:textId="3A20208C" w:rsidR="00F67AB6" w:rsidRPr="00115EBA" w:rsidRDefault="00D40A11" w:rsidP="00F67AB6">
      <w:pPr>
        <w:rPr>
          <w:rFonts w:asciiTheme="minorHAnsi" w:hAnsiTheme="minorHAnsi" w:cstheme="minorHAnsi"/>
          <w:bCs/>
          <w:color w:val="000000" w:themeColor="text1"/>
        </w:rPr>
      </w:pPr>
      <w:r w:rsidRPr="00115EBA">
        <w:rPr>
          <w:rFonts w:asciiTheme="minorHAnsi" w:hAnsiTheme="minorHAnsi" w:cstheme="minorHAnsi"/>
          <w:bCs/>
          <w:color w:val="000000" w:themeColor="text1"/>
        </w:rPr>
        <w:t>Biology Department</w:t>
      </w:r>
      <w:r w:rsidR="002500D1">
        <w:rPr>
          <w:rFonts w:asciiTheme="minorHAnsi" w:hAnsiTheme="minorHAnsi" w:cstheme="minorHAnsi"/>
          <w:bCs/>
          <w:color w:val="000000" w:themeColor="text1"/>
        </w:rPr>
        <w:t xml:space="preserve">, </w:t>
      </w:r>
      <w:proofErr w:type="spellStart"/>
      <w:r w:rsidR="00F67AB6" w:rsidRPr="00115EBA">
        <w:rPr>
          <w:rFonts w:asciiTheme="minorHAnsi" w:hAnsiTheme="minorHAnsi" w:cstheme="minorHAnsi"/>
          <w:bCs/>
          <w:color w:val="000000" w:themeColor="text1"/>
        </w:rPr>
        <w:t>MilliporeSigma</w:t>
      </w:r>
      <w:proofErr w:type="spellEnd"/>
      <w:r w:rsidR="002500D1">
        <w:rPr>
          <w:rFonts w:asciiTheme="minorHAnsi" w:hAnsiTheme="minorHAnsi" w:cstheme="minorHAnsi"/>
          <w:bCs/>
          <w:color w:val="000000" w:themeColor="text1"/>
        </w:rPr>
        <w:t>,</w:t>
      </w:r>
      <w:r w:rsidR="00F67AB6" w:rsidRPr="00115EBA">
        <w:rPr>
          <w:rFonts w:asciiTheme="minorHAnsi" w:hAnsiTheme="minorHAnsi" w:cstheme="minorHAnsi"/>
          <w:bCs/>
          <w:color w:val="000000" w:themeColor="text1"/>
        </w:rPr>
        <w:t xml:space="preserve"> Seattle, WA</w:t>
      </w:r>
    </w:p>
    <w:p w14:paraId="0BB99A3E" w14:textId="77777777" w:rsidR="00D04A95" w:rsidRPr="00115EBA" w:rsidRDefault="00D04A95" w:rsidP="001B1519">
      <w:pPr>
        <w:rPr>
          <w:rFonts w:asciiTheme="minorHAnsi" w:hAnsiTheme="minorHAnsi" w:cstheme="minorHAnsi"/>
          <w:bCs/>
          <w:color w:val="000000" w:themeColor="text1"/>
        </w:rPr>
      </w:pPr>
    </w:p>
    <w:p w14:paraId="6A5EF05F" w14:textId="7B33F332" w:rsidR="00D40A11" w:rsidRPr="00115EBA" w:rsidRDefault="00B051BA" w:rsidP="001B1519">
      <w:pPr>
        <w:rPr>
          <w:rFonts w:asciiTheme="minorHAnsi" w:hAnsiTheme="minorHAnsi" w:cstheme="minorHAnsi"/>
          <w:b/>
          <w:bCs/>
          <w:color w:val="000000" w:themeColor="text1"/>
        </w:rPr>
      </w:pPr>
      <w:r w:rsidRPr="00115EBA">
        <w:rPr>
          <w:rFonts w:asciiTheme="minorHAnsi" w:hAnsiTheme="minorHAnsi" w:cstheme="minorHAnsi"/>
          <w:b/>
          <w:bCs/>
          <w:color w:val="000000" w:themeColor="text1"/>
        </w:rPr>
        <w:t>CORRESPONDING AUTHOR</w:t>
      </w:r>
      <w:r w:rsidR="000E0214">
        <w:rPr>
          <w:rFonts w:asciiTheme="minorHAnsi" w:hAnsiTheme="minorHAnsi" w:cstheme="minorHAnsi"/>
          <w:b/>
          <w:bCs/>
          <w:color w:val="000000" w:themeColor="text1"/>
        </w:rPr>
        <w:t>:</w:t>
      </w:r>
    </w:p>
    <w:p w14:paraId="57386106" w14:textId="5C9255FB" w:rsidR="00D40A11" w:rsidRPr="00115EBA" w:rsidRDefault="00D40A11" w:rsidP="001B1519">
      <w:pPr>
        <w:rPr>
          <w:rFonts w:asciiTheme="minorHAnsi" w:hAnsiTheme="minorHAnsi" w:cstheme="minorHAnsi"/>
          <w:bCs/>
          <w:color w:val="000000" w:themeColor="text1"/>
        </w:rPr>
      </w:pPr>
      <w:r w:rsidRPr="00115EBA">
        <w:rPr>
          <w:rFonts w:asciiTheme="minorHAnsi" w:hAnsiTheme="minorHAnsi" w:cstheme="minorHAnsi"/>
          <w:bCs/>
          <w:color w:val="000000" w:themeColor="text1"/>
        </w:rPr>
        <w:t>Matthew A. Rodrigues, Ph.D.</w:t>
      </w:r>
      <w:r w:rsidR="002500D1">
        <w:rPr>
          <w:rFonts w:asciiTheme="minorHAnsi" w:hAnsiTheme="minorHAnsi" w:cstheme="minorHAnsi"/>
          <w:bCs/>
          <w:color w:val="000000" w:themeColor="text1"/>
        </w:rPr>
        <w:t xml:space="preserve"> (</w:t>
      </w:r>
      <w:r w:rsidR="002500D1" w:rsidRPr="00115EBA">
        <w:rPr>
          <w:rFonts w:asciiTheme="minorHAnsi" w:hAnsiTheme="minorHAnsi" w:cstheme="minorHAnsi"/>
          <w:bCs/>
          <w:color w:val="000000" w:themeColor="text1"/>
        </w:rPr>
        <w:t>matthew.rodrigues@emdmillipore.com</w:t>
      </w:r>
      <w:r w:rsidR="002500D1">
        <w:rPr>
          <w:rFonts w:asciiTheme="minorHAnsi" w:hAnsiTheme="minorHAnsi" w:cstheme="minorHAnsi"/>
          <w:bCs/>
          <w:color w:val="000000" w:themeColor="text1"/>
        </w:rPr>
        <w:t>)</w:t>
      </w:r>
    </w:p>
    <w:p w14:paraId="28EF0E54" w14:textId="3DFBCA61" w:rsidR="00D40A11" w:rsidRDefault="002500D1" w:rsidP="001B1519">
      <w:pPr>
        <w:rPr>
          <w:rFonts w:asciiTheme="minorHAnsi" w:hAnsiTheme="minorHAnsi" w:cstheme="minorHAnsi"/>
          <w:bCs/>
          <w:color w:val="000000" w:themeColor="text1"/>
        </w:rPr>
      </w:pPr>
      <w:r w:rsidRPr="00115EBA">
        <w:rPr>
          <w:rFonts w:asciiTheme="minorHAnsi" w:hAnsiTheme="minorHAnsi" w:cstheme="minorHAnsi"/>
          <w:bCs/>
          <w:color w:val="000000" w:themeColor="text1"/>
        </w:rPr>
        <w:t>Tel: (206)-576-6883</w:t>
      </w:r>
    </w:p>
    <w:p w14:paraId="3D9DD067" w14:textId="77777777" w:rsidR="002500D1" w:rsidRPr="00115EBA" w:rsidRDefault="002500D1" w:rsidP="001B1519">
      <w:pPr>
        <w:rPr>
          <w:rFonts w:asciiTheme="minorHAnsi" w:hAnsiTheme="minorHAnsi" w:cstheme="minorHAnsi"/>
          <w:bCs/>
          <w:color w:val="000000" w:themeColor="text1"/>
        </w:rPr>
      </w:pPr>
    </w:p>
    <w:p w14:paraId="76057C9C" w14:textId="745D8EE1" w:rsidR="006305D7" w:rsidRPr="00115EBA" w:rsidRDefault="006305D7" w:rsidP="001B1519">
      <w:pPr>
        <w:pStyle w:val="NormalWeb"/>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b/>
          <w:bCs/>
          <w:color w:val="000000" w:themeColor="text1"/>
        </w:rPr>
        <w:t>KEYWORDS</w:t>
      </w:r>
      <w:r w:rsidR="000E0214">
        <w:rPr>
          <w:rFonts w:asciiTheme="minorHAnsi" w:hAnsiTheme="minorHAnsi" w:cstheme="minorHAnsi"/>
          <w:b/>
          <w:bCs/>
          <w:color w:val="000000" w:themeColor="text1"/>
        </w:rPr>
        <w:t>:</w:t>
      </w:r>
    </w:p>
    <w:p w14:paraId="4B8A738B" w14:textId="4A8DD236" w:rsidR="007A4DD6" w:rsidRPr="00115EBA" w:rsidRDefault="00390FC8" w:rsidP="00ED125E">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TK6 cells, </w:t>
      </w:r>
      <w:r w:rsidR="002500D1" w:rsidRPr="00115EBA">
        <w:rPr>
          <w:rFonts w:asciiTheme="minorHAnsi" w:hAnsiTheme="minorHAnsi" w:cstheme="minorHAnsi"/>
          <w:color w:val="000000" w:themeColor="text1"/>
        </w:rPr>
        <w:t xml:space="preserve">genotoxicity, cytotoxicity, </w:t>
      </w:r>
      <w:r w:rsidR="00C77C87" w:rsidRPr="00C77C87">
        <w:rPr>
          <w:rFonts w:asciiTheme="minorHAnsi" w:hAnsiTheme="minorHAnsi" w:cstheme="minorHAnsi"/>
          <w:color w:val="000000" w:themeColor="text1"/>
        </w:rPr>
        <w:t>in vitro</w:t>
      </w:r>
      <w:r w:rsidR="002500D1" w:rsidRPr="00115EBA">
        <w:rPr>
          <w:rFonts w:asciiTheme="minorHAnsi" w:hAnsiTheme="minorHAnsi" w:cstheme="minorHAnsi"/>
          <w:color w:val="000000" w:themeColor="text1"/>
        </w:rPr>
        <w:t xml:space="preserve"> micronucleus assay, imaging flow cytometry, image analysis, automation, multispectral imaging flow cytometry</w:t>
      </w:r>
    </w:p>
    <w:p w14:paraId="197F738A" w14:textId="77777777" w:rsidR="006305D7" w:rsidRPr="00115EBA" w:rsidRDefault="006305D7" w:rsidP="001B1519">
      <w:pPr>
        <w:pStyle w:val="NormalWeb"/>
        <w:spacing w:before="0" w:beforeAutospacing="0" w:after="0" w:afterAutospacing="0"/>
        <w:rPr>
          <w:rFonts w:asciiTheme="minorHAnsi" w:hAnsiTheme="minorHAnsi" w:cstheme="minorHAnsi"/>
          <w:color w:val="000000" w:themeColor="text1"/>
        </w:rPr>
      </w:pPr>
    </w:p>
    <w:p w14:paraId="4AF471C1" w14:textId="22E369A9" w:rsidR="006305D7" w:rsidRPr="00115EBA" w:rsidRDefault="00086FF5" w:rsidP="001B1519">
      <w:pPr>
        <w:rPr>
          <w:rFonts w:asciiTheme="minorHAnsi" w:hAnsiTheme="minorHAnsi" w:cstheme="minorHAnsi"/>
          <w:color w:val="000000" w:themeColor="text1"/>
        </w:rPr>
      </w:pPr>
      <w:r w:rsidRPr="00115EBA">
        <w:rPr>
          <w:rFonts w:asciiTheme="minorHAnsi" w:hAnsiTheme="minorHAnsi" w:cstheme="minorHAnsi"/>
          <w:b/>
          <w:bCs/>
          <w:color w:val="000000" w:themeColor="text1"/>
        </w:rPr>
        <w:t>SUMMARY</w:t>
      </w:r>
      <w:r w:rsidR="000E0214">
        <w:rPr>
          <w:rFonts w:asciiTheme="minorHAnsi" w:hAnsiTheme="minorHAnsi" w:cstheme="minorHAnsi"/>
          <w:b/>
          <w:bCs/>
          <w:color w:val="000000" w:themeColor="text1"/>
        </w:rPr>
        <w:t>:</w:t>
      </w:r>
    </w:p>
    <w:p w14:paraId="1EBCD833" w14:textId="7A1A3B35" w:rsidR="0054699D" w:rsidRPr="00115EBA" w:rsidRDefault="0054699D" w:rsidP="0054699D">
      <w:pPr>
        <w:rPr>
          <w:color w:val="000000" w:themeColor="text1"/>
        </w:rPr>
      </w:pPr>
      <w:r w:rsidRPr="00115EBA">
        <w:rPr>
          <w:rFonts w:asciiTheme="minorHAnsi" w:hAnsiTheme="minorHAnsi" w:cstheme="minorHAnsi"/>
          <w:color w:val="000000" w:themeColor="text1"/>
        </w:rPr>
        <w:t>The</w:t>
      </w:r>
      <w:r w:rsidRPr="002500D1">
        <w:rPr>
          <w:rFonts w:asciiTheme="minorHAnsi" w:hAnsiTheme="minorHAnsi" w:cstheme="minorHAnsi"/>
          <w:color w:val="000000" w:themeColor="text1"/>
        </w:rPr>
        <w:t xml:space="preserve"> </w:t>
      </w:r>
      <w:r w:rsidR="00C77C87" w:rsidRPr="00C77C87">
        <w:rPr>
          <w:rFonts w:asciiTheme="minorHAnsi" w:hAnsiTheme="minorHAnsi" w:cstheme="minorHAnsi"/>
          <w:color w:val="000000" w:themeColor="text1"/>
        </w:rPr>
        <w:t>in vitro</w:t>
      </w:r>
      <w:r w:rsidRPr="00115EBA">
        <w:rPr>
          <w:rFonts w:asciiTheme="minorHAnsi" w:hAnsiTheme="minorHAnsi" w:cstheme="minorHAnsi"/>
          <w:color w:val="000000" w:themeColor="text1"/>
        </w:rPr>
        <w:t xml:space="preserve"> micronucleus assay is a well-established method for evaluating genotoxicity and cytotoxicity but scoring the assay using manual microscopy is laborious and suffers from subjectivity and inter-scorer variability. This </w:t>
      </w:r>
      <w:r w:rsidR="00A97792" w:rsidRPr="00115EBA">
        <w:rPr>
          <w:rFonts w:asciiTheme="minorHAnsi" w:hAnsiTheme="minorHAnsi" w:cstheme="minorHAnsi"/>
          <w:color w:val="000000" w:themeColor="text1"/>
        </w:rPr>
        <w:t xml:space="preserve">paper </w:t>
      </w:r>
      <w:r w:rsidRPr="00115EBA">
        <w:rPr>
          <w:rFonts w:asciiTheme="minorHAnsi" w:hAnsiTheme="minorHAnsi" w:cstheme="minorHAnsi"/>
          <w:color w:val="000000" w:themeColor="text1"/>
        </w:rPr>
        <w:t xml:space="preserve">describes the protocol developed to perform a fully automated version of the assay using </w:t>
      </w:r>
      <w:r w:rsidR="00A97792" w:rsidRPr="00115EBA">
        <w:rPr>
          <w:rFonts w:asciiTheme="minorHAnsi" w:hAnsiTheme="minorHAnsi" w:cstheme="minorHAnsi"/>
          <w:color w:val="000000" w:themeColor="text1"/>
        </w:rPr>
        <w:t xml:space="preserve">multispectral </w:t>
      </w:r>
      <w:r w:rsidRPr="00115EBA">
        <w:rPr>
          <w:rFonts w:asciiTheme="minorHAnsi" w:hAnsiTheme="minorHAnsi" w:cstheme="minorHAnsi"/>
          <w:color w:val="000000" w:themeColor="text1"/>
        </w:rPr>
        <w:t>imaging flow cytometry.</w:t>
      </w:r>
    </w:p>
    <w:p w14:paraId="4DBEE342" w14:textId="77777777" w:rsidR="006305D7" w:rsidRPr="000E0214" w:rsidRDefault="006305D7" w:rsidP="000E0214">
      <w:pPr>
        <w:widowControl/>
        <w:jc w:val="left"/>
        <w:rPr>
          <w:color w:val="000000" w:themeColor="text1"/>
        </w:rPr>
      </w:pPr>
    </w:p>
    <w:p w14:paraId="2F2146CD" w14:textId="264B343F" w:rsidR="006305D7" w:rsidRPr="00115EBA" w:rsidRDefault="006305D7" w:rsidP="001B1519">
      <w:pPr>
        <w:rPr>
          <w:rFonts w:asciiTheme="minorHAnsi" w:hAnsiTheme="minorHAnsi" w:cstheme="minorHAnsi"/>
          <w:color w:val="000000" w:themeColor="text1"/>
        </w:rPr>
      </w:pPr>
      <w:r w:rsidRPr="00115EBA">
        <w:rPr>
          <w:rFonts w:asciiTheme="minorHAnsi" w:hAnsiTheme="minorHAnsi" w:cstheme="minorHAnsi"/>
          <w:b/>
          <w:bCs/>
          <w:color w:val="000000" w:themeColor="text1"/>
        </w:rPr>
        <w:t>ABSTRACT</w:t>
      </w:r>
      <w:r w:rsidR="000E0214">
        <w:rPr>
          <w:rFonts w:asciiTheme="minorHAnsi" w:hAnsiTheme="minorHAnsi" w:cstheme="minorHAnsi"/>
          <w:b/>
          <w:bCs/>
          <w:color w:val="000000" w:themeColor="text1"/>
        </w:rPr>
        <w:t>:</w:t>
      </w:r>
    </w:p>
    <w:p w14:paraId="2AA5E890" w14:textId="32BDD13C" w:rsidR="00ED125E" w:rsidRPr="00115EBA" w:rsidRDefault="00ED125E" w:rsidP="001B1519">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The </w:t>
      </w:r>
      <w:r w:rsidR="00C77C87" w:rsidRPr="00C77C87">
        <w:rPr>
          <w:rFonts w:asciiTheme="minorHAnsi" w:hAnsiTheme="minorHAnsi" w:cstheme="minorHAnsi"/>
          <w:color w:val="000000" w:themeColor="text1"/>
        </w:rPr>
        <w:t>in vitro</w:t>
      </w:r>
      <w:r w:rsidRPr="00115EBA">
        <w:rPr>
          <w:rFonts w:asciiTheme="minorHAnsi" w:hAnsiTheme="minorHAnsi" w:cstheme="minorHAnsi"/>
          <w:color w:val="000000" w:themeColor="text1"/>
        </w:rPr>
        <w:t xml:space="preserve"> micronucleus (MN) assay is </w:t>
      </w:r>
      <w:r w:rsidR="00331876" w:rsidRPr="00115EBA">
        <w:rPr>
          <w:rFonts w:asciiTheme="minorHAnsi" w:hAnsiTheme="minorHAnsi" w:cstheme="minorHAnsi"/>
          <w:color w:val="000000" w:themeColor="text1"/>
        </w:rPr>
        <w:t>often used to evaluate cyto</w:t>
      </w:r>
      <w:r w:rsidRPr="00115EBA">
        <w:rPr>
          <w:rFonts w:asciiTheme="minorHAnsi" w:hAnsiTheme="minorHAnsi" w:cstheme="minorHAnsi"/>
          <w:color w:val="000000" w:themeColor="text1"/>
        </w:rPr>
        <w:t xml:space="preserve">toxicity and </w:t>
      </w:r>
      <w:r w:rsidR="00331876" w:rsidRPr="00115EBA">
        <w:rPr>
          <w:rFonts w:asciiTheme="minorHAnsi" w:hAnsiTheme="minorHAnsi" w:cstheme="minorHAnsi"/>
          <w:color w:val="000000" w:themeColor="text1"/>
        </w:rPr>
        <w:t>geno</w:t>
      </w:r>
      <w:r w:rsidRPr="00115EBA">
        <w:rPr>
          <w:rFonts w:asciiTheme="minorHAnsi" w:hAnsiTheme="minorHAnsi" w:cstheme="minorHAnsi"/>
          <w:color w:val="000000" w:themeColor="text1"/>
        </w:rPr>
        <w:t>toxicity</w:t>
      </w:r>
      <w:r w:rsidR="000170D1" w:rsidRPr="00115EBA">
        <w:rPr>
          <w:rFonts w:asciiTheme="minorHAnsi" w:hAnsiTheme="minorHAnsi" w:cstheme="minorHAnsi"/>
          <w:color w:val="000000" w:themeColor="text1"/>
        </w:rPr>
        <w:t xml:space="preserve"> but scoring the assay </w:t>
      </w:r>
      <w:r w:rsidR="00331876" w:rsidRPr="00115EBA">
        <w:rPr>
          <w:rFonts w:asciiTheme="minorHAnsi" w:hAnsiTheme="minorHAnsi" w:cstheme="minorHAnsi"/>
          <w:color w:val="000000" w:themeColor="text1"/>
        </w:rPr>
        <w:t>via</w:t>
      </w:r>
      <w:r w:rsidR="000170D1"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 xml:space="preserve">manual microscopy </w:t>
      </w:r>
      <w:r w:rsidR="000170D1" w:rsidRPr="00115EBA">
        <w:rPr>
          <w:rFonts w:asciiTheme="minorHAnsi" w:hAnsiTheme="minorHAnsi" w:cstheme="minorHAnsi"/>
          <w:color w:val="000000" w:themeColor="text1"/>
        </w:rPr>
        <w:t xml:space="preserve">is </w:t>
      </w:r>
      <w:r w:rsidRPr="00115EBA">
        <w:rPr>
          <w:rFonts w:asciiTheme="minorHAnsi" w:hAnsiTheme="minorHAnsi" w:cstheme="minorHAnsi"/>
          <w:color w:val="000000" w:themeColor="text1"/>
        </w:rPr>
        <w:t>laborious</w:t>
      </w:r>
      <w:r w:rsidR="00331876" w:rsidRPr="00115EBA">
        <w:rPr>
          <w:rFonts w:asciiTheme="minorHAnsi" w:hAnsiTheme="minorHAnsi" w:cstheme="minorHAnsi"/>
          <w:color w:val="000000" w:themeColor="text1"/>
        </w:rPr>
        <w:t xml:space="preserve"> and introduces uncertainty in results due to variability </w:t>
      </w:r>
      <w:r w:rsidR="00804126" w:rsidRPr="00115EBA">
        <w:rPr>
          <w:rFonts w:asciiTheme="minorHAnsi" w:hAnsiTheme="minorHAnsi" w:cstheme="minorHAnsi"/>
          <w:color w:val="000000" w:themeColor="text1"/>
        </w:rPr>
        <w:t xml:space="preserve">between </w:t>
      </w:r>
      <w:r w:rsidR="00331876" w:rsidRPr="00115EBA">
        <w:rPr>
          <w:rFonts w:asciiTheme="minorHAnsi" w:hAnsiTheme="minorHAnsi" w:cstheme="minorHAnsi"/>
          <w:color w:val="000000" w:themeColor="text1"/>
        </w:rPr>
        <w:t>scorers</w:t>
      </w:r>
      <w:r w:rsidRPr="00115EBA">
        <w:rPr>
          <w:rFonts w:asciiTheme="minorHAnsi" w:hAnsiTheme="minorHAnsi" w:cstheme="minorHAnsi"/>
          <w:color w:val="000000" w:themeColor="text1"/>
        </w:rPr>
        <w:t xml:space="preserve">. </w:t>
      </w:r>
      <w:r w:rsidR="00804126" w:rsidRPr="00115EBA">
        <w:rPr>
          <w:rFonts w:asciiTheme="minorHAnsi" w:hAnsiTheme="minorHAnsi" w:cstheme="minorHAnsi"/>
          <w:color w:val="000000" w:themeColor="text1"/>
        </w:rPr>
        <w:t xml:space="preserve">To remedy this, automated </w:t>
      </w:r>
      <w:r w:rsidRPr="00115EBA">
        <w:rPr>
          <w:rFonts w:asciiTheme="minorHAnsi" w:hAnsiTheme="minorHAnsi" w:cstheme="minorHAnsi"/>
          <w:color w:val="000000" w:themeColor="text1"/>
        </w:rPr>
        <w:t xml:space="preserve">slide-scanning microscopy </w:t>
      </w:r>
      <w:r w:rsidR="00804126" w:rsidRPr="00115EBA">
        <w:rPr>
          <w:rFonts w:asciiTheme="minorHAnsi" w:hAnsiTheme="minorHAnsi" w:cstheme="minorHAnsi"/>
          <w:color w:val="000000" w:themeColor="text1"/>
        </w:rPr>
        <w:t xml:space="preserve">as well as </w:t>
      </w:r>
      <w:r w:rsidRPr="00115EBA">
        <w:rPr>
          <w:rFonts w:asciiTheme="minorHAnsi" w:hAnsiTheme="minorHAnsi" w:cstheme="minorHAnsi"/>
          <w:color w:val="000000" w:themeColor="text1"/>
        </w:rPr>
        <w:t xml:space="preserve">conventional flow cytometry </w:t>
      </w:r>
      <w:r w:rsidR="00804126" w:rsidRPr="00115EBA">
        <w:rPr>
          <w:rFonts w:asciiTheme="minorHAnsi" w:hAnsiTheme="minorHAnsi" w:cstheme="minorHAnsi"/>
          <w:color w:val="000000" w:themeColor="text1"/>
        </w:rPr>
        <w:t xml:space="preserve">methods have been introduced in an attempt to remove </w:t>
      </w:r>
      <w:r w:rsidRPr="00115EBA">
        <w:rPr>
          <w:rFonts w:asciiTheme="minorHAnsi" w:hAnsiTheme="minorHAnsi" w:cstheme="minorHAnsi"/>
          <w:color w:val="000000" w:themeColor="text1"/>
        </w:rPr>
        <w:t>scorer bias and improve throughput.</w:t>
      </w:r>
      <w:r w:rsidR="00804126" w:rsidRPr="00115EBA">
        <w:rPr>
          <w:rFonts w:asciiTheme="minorHAnsi" w:hAnsiTheme="minorHAnsi" w:cstheme="minorHAnsi"/>
          <w:color w:val="000000" w:themeColor="text1"/>
        </w:rPr>
        <w:t xml:space="preserve"> However, these methods have their own inherent </w:t>
      </w:r>
      <w:r w:rsidRPr="00115EBA">
        <w:rPr>
          <w:rFonts w:asciiTheme="minorHAnsi" w:hAnsiTheme="minorHAnsi" w:cstheme="minorHAnsi"/>
          <w:color w:val="000000" w:themeColor="text1"/>
        </w:rPr>
        <w:t xml:space="preserve">limitations </w:t>
      </w:r>
      <w:r w:rsidR="00804126" w:rsidRPr="00115EBA">
        <w:rPr>
          <w:rFonts w:asciiTheme="minorHAnsi" w:hAnsiTheme="minorHAnsi" w:cstheme="minorHAnsi"/>
          <w:color w:val="000000" w:themeColor="text1"/>
        </w:rPr>
        <w:t xml:space="preserve">such as inability to visualize the </w:t>
      </w:r>
      <w:r w:rsidRPr="00115EBA">
        <w:rPr>
          <w:rFonts w:asciiTheme="minorHAnsi" w:hAnsiTheme="minorHAnsi" w:cstheme="minorHAnsi"/>
          <w:color w:val="000000" w:themeColor="text1"/>
        </w:rPr>
        <w:t>cytoplasm</w:t>
      </w:r>
      <w:r w:rsidR="00804126" w:rsidRPr="00115EBA">
        <w:rPr>
          <w:rFonts w:asciiTheme="minorHAnsi" w:hAnsiTheme="minorHAnsi" w:cstheme="minorHAnsi"/>
          <w:color w:val="000000" w:themeColor="text1"/>
        </w:rPr>
        <w:t xml:space="preserve"> of the cell </w:t>
      </w:r>
      <w:r w:rsidR="001C730C" w:rsidRPr="00115EBA">
        <w:rPr>
          <w:rFonts w:asciiTheme="minorHAnsi" w:hAnsiTheme="minorHAnsi" w:cstheme="minorHAnsi"/>
          <w:color w:val="000000" w:themeColor="text1"/>
        </w:rPr>
        <w:t xml:space="preserve">and the lack of visual MN verification or image data storage with </w:t>
      </w:r>
      <w:r w:rsidRPr="00115EBA">
        <w:rPr>
          <w:rFonts w:asciiTheme="minorHAnsi" w:hAnsiTheme="minorHAnsi" w:cstheme="minorHAnsi"/>
          <w:color w:val="000000" w:themeColor="text1"/>
        </w:rPr>
        <w:t xml:space="preserve">flow cytometry. </w:t>
      </w:r>
      <w:r w:rsidR="00993BD1" w:rsidRPr="00115EBA">
        <w:rPr>
          <w:rFonts w:asciiTheme="minorHAnsi" w:hAnsiTheme="minorHAnsi" w:cstheme="minorHAnsi"/>
          <w:color w:val="000000" w:themeColor="text1"/>
        </w:rPr>
        <w:t>Multispectral Imaging Flow Cytometry (MIFC)</w:t>
      </w:r>
      <w:r w:rsidRPr="00115EBA">
        <w:rPr>
          <w:rFonts w:asciiTheme="minorHAnsi" w:hAnsiTheme="minorHAnsi" w:cstheme="minorHAnsi"/>
          <w:color w:val="000000" w:themeColor="text1"/>
        </w:rPr>
        <w:t xml:space="preserve"> has </w:t>
      </w:r>
      <w:r w:rsidR="000170D1" w:rsidRPr="00115EBA">
        <w:rPr>
          <w:rFonts w:asciiTheme="minorHAnsi" w:hAnsiTheme="minorHAnsi" w:cstheme="minorHAnsi"/>
          <w:color w:val="000000" w:themeColor="text1"/>
        </w:rPr>
        <w:t xml:space="preserve">the potential to </w:t>
      </w:r>
      <w:r w:rsidRPr="00115EBA">
        <w:rPr>
          <w:rFonts w:asciiTheme="minorHAnsi" w:hAnsiTheme="minorHAnsi" w:cstheme="minorHAnsi"/>
          <w:color w:val="000000" w:themeColor="text1"/>
        </w:rPr>
        <w:t xml:space="preserve">overcome these limitations. </w:t>
      </w:r>
      <w:r w:rsidR="00ED1F25" w:rsidRPr="00115EBA">
        <w:rPr>
          <w:rFonts w:asciiTheme="minorHAnsi" w:hAnsiTheme="minorHAnsi" w:cstheme="minorHAnsi"/>
          <w:color w:val="000000" w:themeColor="text1"/>
        </w:rPr>
        <w:t>MIFC</w:t>
      </w:r>
      <w:r w:rsidRPr="00115EBA">
        <w:rPr>
          <w:rFonts w:asciiTheme="minorHAnsi" w:hAnsiTheme="minorHAnsi" w:cstheme="minorHAnsi"/>
          <w:color w:val="000000" w:themeColor="text1"/>
        </w:rPr>
        <w:t xml:space="preserve"> combines the </w:t>
      </w:r>
      <w:r w:rsidR="000170D1" w:rsidRPr="00115EBA">
        <w:rPr>
          <w:rFonts w:asciiTheme="minorHAnsi" w:hAnsiTheme="minorHAnsi" w:cstheme="minorHAnsi"/>
          <w:color w:val="000000" w:themeColor="text1"/>
        </w:rPr>
        <w:t xml:space="preserve">high resolution fluorescent imagery of microscopy with the </w:t>
      </w:r>
      <w:r w:rsidR="009466DA" w:rsidRPr="00115EBA">
        <w:rPr>
          <w:rFonts w:asciiTheme="minorHAnsi" w:hAnsiTheme="minorHAnsi" w:cstheme="minorHAnsi"/>
          <w:color w:val="000000" w:themeColor="text1"/>
        </w:rPr>
        <w:t>statistical robustness and speed</w:t>
      </w:r>
      <w:r w:rsidRPr="00115EBA">
        <w:rPr>
          <w:rFonts w:asciiTheme="minorHAnsi" w:hAnsiTheme="minorHAnsi" w:cstheme="minorHAnsi"/>
          <w:color w:val="000000" w:themeColor="text1"/>
        </w:rPr>
        <w:t xml:space="preserve"> of conventional flow cytometry</w:t>
      </w:r>
      <w:r w:rsidR="009466DA" w:rsidRPr="00115EBA">
        <w:rPr>
          <w:rFonts w:asciiTheme="minorHAnsi" w:hAnsiTheme="minorHAnsi" w:cstheme="minorHAnsi"/>
          <w:color w:val="000000" w:themeColor="text1"/>
        </w:rPr>
        <w:t xml:space="preserve">. In addition, all collected imagery can be stored in </w:t>
      </w:r>
      <w:r w:rsidR="000170D1" w:rsidRPr="00115EBA">
        <w:rPr>
          <w:rFonts w:asciiTheme="minorHAnsi" w:hAnsiTheme="minorHAnsi" w:cstheme="minorHAnsi"/>
          <w:color w:val="000000" w:themeColor="text1"/>
        </w:rPr>
        <w:t>dose-specific files</w:t>
      </w:r>
      <w:r w:rsidRPr="00115EBA">
        <w:rPr>
          <w:rFonts w:asciiTheme="minorHAnsi" w:hAnsiTheme="minorHAnsi" w:cstheme="minorHAnsi"/>
          <w:color w:val="000000" w:themeColor="text1"/>
        </w:rPr>
        <w:t xml:space="preserve">. This paper </w:t>
      </w:r>
      <w:r w:rsidR="000170D1" w:rsidRPr="00115EBA">
        <w:rPr>
          <w:rFonts w:asciiTheme="minorHAnsi" w:hAnsiTheme="minorHAnsi" w:cstheme="minorHAnsi"/>
          <w:color w:val="000000" w:themeColor="text1"/>
        </w:rPr>
        <w:t>describes</w:t>
      </w:r>
      <w:r w:rsidRPr="00115EBA">
        <w:rPr>
          <w:rFonts w:asciiTheme="minorHAnsi" w:hAnsiTheme="minorHAnsi" w:cstheme="minorHAnsi"/>
          <w:color w:val="000000" w:themeColor="text1"/>
        </w:rPr>
        <w:t xml:space="preserve"> the </w:t>
      </w:r>
      <w:r w:rsidR="000170D1" w:rsidRPr="00115EBA">
        <w:rPr>
          <w:rFonts w:asciiTheme="minorHAnsi" w:hAnsiTheme="minorHAnsi" w:cstheme="minorHAnsi"/>
          <w:color w:val="000000" w:themeColor="text1"/>
        </w:rPr>
        <w:t>protocol</w:t>
      </w:r>
      <w:r w:rsidRPr="00115EBA">
        <w:rPr>
          <w:rFonts w:asciiTheme="minorHAnsi" w:hAnsiTheme="minorHAnsi" w:cstheme="minorHAnsi"/>
          <w:color w:val="000000" w:themeColor="text1"/>
        </w:rPr>
        <w:t xml:space="preserve"> developed to </w:t>
      </w:r>
      <w:r w:rsidR="000E74D4" w:rsidRPr="00115EBA">
        <w:rPr>
          <w:rFonts w:asciiTheme="minorHAnsi" w:hAnsiTheme="minorHAnsi" w:cstheme="minorHAnsi"/>
          <w:color w:val="000000" w:themeColor="text1"/>
        </w:rPr>
        <w:t xml:space="preserve">perform a </w:t>
      </w:r>
      <w:r w:rsidR="000170D1" w:rsidRPr="00115EBA">
        <w:rPr>
          <w:rFonts w:asciiTheme="minorHAnsi" w:hAnsiTheme="minorHAnsi" w:cstheme="minorHAnsi"/>
          <w:color w:val="000000" w:themeColor="text1"/>
        </w:rPr>
        <w:t>fully automate</w:t>
      </w:r>
      <w:r w:rsidR="000E74D4" w:rsidRPr="00115EBA">
        <w:rPr>
          <w:rFonts w:asciiTheme="minorHAnsi" w:hAnsiTheme="minorHAnsi" w:cstheme="minorHAnsi"/>
          <w:color w:val="000000" w:themeColor="text1"/>
        </w:rPr>
        <w:t xml:space="preserve">d version of the MN assay </w:t>
      </w:r>
      <w:r w:rsidRPr="00115EBA">
        <w:rPr>
          <w:rFonts w:asciiTheme="minorHAnsi" w:hAnsiTheme="minorHAnsi" w:cstheme="minorHAnsi"/>
          <w:color w:val="000000" w:themeColor="text1"/>
        </w:rPr>
        <w:t xml:space="preserve">on </w:t>
      </w:r>
      <w:r w:rsidR="00ED1F25" w:rsidRPr="00115EBA">
        <w:rPr>
          <w:rFonts w:asciiTheme="minorHAnsi" w:hAnsiTheme="minorHAnsi" w:cstheme="minorHAnsi"/>
          <w:color w:val="000000" w:themeColor="text1"/>
        </w:rPr>
        <w:t>MIFC</w:t>
      </w:r>
      <w:r w:rsidRPr="00115EBA">
        <w:rPr>
          <w:rFonts w:asciiTheme="minorHAnsi" w:hAnsiTheme="minorHAnsi" w:cstheme="minorHAnsi"/>
          <w:color w:val="000000" w:themeColor="text1"/>
        </w:rPr>
        <w:t xml:space="preserve">. </w:t>
      </w:r>
      <w:r w:rsidR="00261C09" w:rsidRPr="00115EBA">
        <w:rPr>
          <w:rFonts w:asciiTheme="minorHAnsi" w:hAnsiTheme="minorHAnsi" w:cstheme="minorHAnsi"/>
          <w:color w:val="000000" w:themeColor="text1"/>
        </w:rPr>
        <w:t xml:space="preserve">Human lymphoblastoid TK6 cells </w:t>
      </w:r>
      <w:r w:rsidR="000E74D4" w:rsidRPr="00115EBA">
        <w:rPr>
          <w:rFonts w:asciiTheme="minorHAnsi" w:hAnsiTheme="minorHAnsi" w:cstheme="minorHAnsi"/>
          <w:color w:val="000000" w:themeColor="text1"/>
        </w:rPr>
        <w:t xml:space="preserve">were enlarged using a hypotonic solution (75 mM KCl), fixed with 4% </w:t>
      </w:r>
      <w:r w:rsidR="00E5611D">
        <w:rPr>
          <w:rFonts w:asciiTheme="minorHAnsi" w:hAnsiTheme="minorHAnsi" w:cstheme="minorHAnsi"/>
          <w:color w:val="000000" w:themeColor="text1"/>
        </w:rPr>
        <w:t>formalin</w:t>
      </w:r>
      <w:r w:rsidR="000E74D4" w:rsidRPr="00115EBA">
        <w:rPr>
          <w:rFonts w:asciiTheme="minorHAnsi" w:hAnsiTheme="minorHAnsi" w:cstheme="minorHAnsi"/>
          <w:color w:val="000000" w:themeColor="text1"/>
        </w:rPr>
        <w:t xml:space="preserve"> and the nuclear content was stained with Hoechst 33342. All samples were run in suspension on the </w:t>
      </w:r>
      <w:r w:rsidR="002F3877" w:rsidRPr="00115EBA">
        <w:rPr>
          <w:rFonts w:asciiTheme="minorHAnsi" w:hAnsiTheme="minorHAnsi" w:cstheme="minorHAnsi"/>
          <w:color w:val="000000" w:themeColor="text1"/>
        </w:rPr>
        <w:t>MIFC</w:t>
      </w:r>
      <w:r w:rsidR="000E74D4" w:rsidRPr="00115EBA">
        <w:rPr>
          <w:rFonts w:asciiTheme="minorHAnsi" w:hAnsiTheme="minorHAnsi" w:cstheme="minorHAnsi"/>
          <w:color w:val="000000" w:themeColor="text1"/>
        </w:rPr>
        <w:t xml:space="preserve">, permitting </w:t>
      </w:r>
      <w:r w:rsidR="009466DA" w:rsidRPr="00115EBA">
        <w:rPr>
          <w:rFonts w:asciiTheme="minorHAnsi" w:hAnsiTheme="minorHAnsi" w:cstheme="minorHAnsi"/>
          <w:color w:val="000000" w:themeColor="text1"/>
        </w:rPr>
        <w:t xml:space="preserve">acquisition </w:t>
      </w:r>
      <w:r w:rsidR="000E74D4" w:rsidRPr="00115EBA">
        <w:rPr>
          <w:rFonts w:asciiTheme="minorHAnsi" w:hAnsiTheme="minorHAnsi" w:cstheme="minorHAnsi"/>
          <w:color w:val="000000" w:themeColor="text1"/>
        </w:rPr>
        <w:t>of h</w:t>
      </w:r>
      <w:r w:rsidRPr="00115EBA">
        <w:rPr>
          <w:rFonts w:asciiTheme="minorHAnsi" w:hAnsiTheme="minorHAnsi" w:cstheme="minorHAnsi"/>
          <w:color w:val="000000" w:themeColor="text1"/>
        </w:rPr>
        <w:t xml:space="preserve">igh resolution images of </w:t>
      </w:r>
      <w:r w:rsidR="000E74D4" w:rsidRPr="00115EBA">
        <w:rPr>
          <w:rFonts w:asciiTheme="minorHAnsi" w:hAnsiTheme="minorHAnsi" w:cstheme="minorHAnsi"/>
          <w:color w:val="000000" w:themeColor="text1"/>
        </w:rPr>
        <w:t xml:space="preserve">all key events required for the assay (e.g. </w:t>
      </w:r>
      <w:r w:rsidRPr="00115EBA">
        <w:rPr>
          <w:rFonts w:asciiTheme="minorHAnsi" w:hAnsiTheme="minorHAnsi" w:cstheme="minorHAnsi"/>
          <w:color w:val="000000" w:themeColor="text1"/>
        </w:rPr>
        <w:t xml:space="preserve">binucleated cells </w:t>
      </w:r>
      <w:r w:rsidR="00261C09" w:rsidRPr="00115EBA">
        <w:rPr>
          <w:rFonts w:asciiTheme="minorHAnsi" w:hAnsiTheme="minorHAnsi" w:cstheme="minorHAnsi"/>
          <w:color w:val="000000" w:themeColor="text1"/>
        </w:rPr>
        <w:t xml:space="preserve">with and without MN </w:t>
      </w:r>
      <w:r w:rsidRPr="00115EBA">
        <w:rPr>
          <w:rFonts w:asciiTheme="minorHAnsi" w:hAnsiTheme="minorHAnsi" w:cstheme="minorHAnsi"/>
          <w:color w:val="000000" w:themeColor="text1"/>
        </w:rPr>
        <w:t xml:space="preserve">as well as </w:t>
      </w:r>
      <w:r w:rsidR="00261C09" w:rsidRPr="00115EBA">
        <w:rPr>
          <w:rFonts w:asciiTheme="minorHAnsi" w:hAnsiTheme="minorHAnsi" w:cstheme="minorHAnsi"/>
          <w:color w:val="000000" w:themeColor="text1"/>
        </w:rPr>
        <w:t xml:space="preserve">mononucleated and </w:t>
      </w:r>
      <w:r w:rsidRPr="00115EBA">
        <w:rPr>
          <w:rFonts w:asciiTheme="minorHAnsi" w:hAnsiTheme="minorHAnsi" w:cstheme="minorHAnsi"/>
          <w:color w:val="000000" w:themeColor="text1"/>
        </w:rPr>
        <w:t>polynucleated cells</w:t>
      </w:r>
      <w:r w:rsidR="000E74D4" w:rsidRPr="00115EBA">
        <w:rPr>
          <w:rFonts w:asciiTheme="minorHAnsi" w:hAnsiTheme="minorHAnsi" w:cstheme="minorHAnsi"/>
          <w:color w:val="000000" w:themeColor="text1"/>
        </w:rPr>
        <w:t>)</w:t>
      </w:r>
      <w:r w:rsidR="009466DA" w:rsidRPr="00115EBA">
        <w:rPr>
          <w:rFonts w:asciiTheme="minorHAnsi" w:hAnsiTheme="minorHAnsi" w:cstheme="minorHAnsi"/>
          <w:color w:val="000000" w:themeColor="text1"/>
        </w:rPr>
        <w:t>. I</w:t>
      </w:r>
      <w:r w:rsidRPr="00115EBA">
        <w:rPr>
          <w:rFonts w:asciiTheme="minorHAnsi" w:hAnsiTheme="minorHAnsi" w:cstheme="minorHAnsi"/>
          <w:color w:val="000000" w:themeColor="text1"/>
        </w:rPr>
        <w:t xml:space="preserve">mages </w:t>
      </w:r>
      <w:r w:rsidR="00261C09" w:rsidRPr="00115EBA">
        <w:rPr>
          <w:rFonts w:asciiTheme="minorHAnsi" w:hAnsiTheme="minorHAnsi" w:cstheme="minorHAnsi"/>
          <w:color w:val="000000" w:themeColor="text1"/>
        </w:rPr>
        <w:t>were</w:t>
      </w:r>
      <w:r w:rsidRPr="00115EBA">
        <w:rPr>
          <w:rFonts w:asciiTheme="minorHAnsi" w:hAnsiTheme="minorHAnsi" w:cstheme="minorHAnsi"/>
          <w:color w:val="000000" w:themeColor="text1"/>
        </w:rPr>
        <w:t xml:space="preserve"> automatically identified, categorized and enumerated in the </w:t>
      </w:r>
      <w:r w:rsidR="00ED1F25" w:rsidRPr="00115EBA">
        <w:rPr>
          <w:rFonts w:asciiTheme="minorHAnsi" w:hAnsiTheme="minorHAnsi" w:cstheme="minorHAnsi"/>
          <w:color w:val="000000" w:themeColor="text1"/>
        </w:rPr>
        <w:t xml:space="preserve">MIFC </w:t>
      </w:r>
      <w:r w:rsidRPr="00115EBA">
        <w:rPr>
          <w:rFonts w:asciiTheme="minorHAnsi" w:hAnsiTheme="minorHAnsi" w:cstheme="minorHAnsi"/>
          <w:color w:val="000000" w:themeColor="text1"/>
        </w:rPr>
        <w:t xml:space="preserve">data analysis software, allowing for </w:t>
      </w:r>
      <w:r w:rsidR="000E74D4" w:rsidRPr="00115EBA">
        <w:rPr>
          <w:rFonts w:asciiTheme="minorHAnsi" w:hAnsiTheme="minorHAnsi" w:cstheme="minorHAnsi"/>
          <w:color w:val="000000" w:themeColor="text1"/>
        </w:rPr>
        <w:t xml:space="preserve">automated </w:t>
      </w:r>
      <w:r w:rsidRPr="00115EBA">
        <w:rPr>
          <w:rFonts w:asciiTheme="minorHAnsi" w:hAnsiTheme="minorHAnsi" w:cstheme="minorHAnsi"/>
          <w:color w:val="000000" w:themeColor="text1"/>
        </w:rPr>
        <w:t xml:space="preserve">scoring of both </w:t>
      </w:r>
      <w:r w:rsidR="009466DA" w:rsidRPr="00115EBA">
        <w:rPr>
          <w:rFonts w:asciiTheme="minorHAnsi" w:hAnsiTheme="minorHAnsi" w:cstheme="minorHAnsi"/>
          <w:color w:val="000000" w:themeColor="text1"/>
        </w:rPr>
        <w:t>cytotoxicity and geno</w:t>
      </w:r>
      <w:r w:rsidRPr="00115EBA">
        <w:rPr>
          <w:rFonts w:asciiTheme="minorHAnsi" w:hAnsiTheme="minorHAnsi" w:cstheme="minorHAnsi"/>
          <w:color w:val="000000" w:themeColor="text1"/>
        </w:rPr>
        <w:t xml:space="preserve">toxicity. </w:t>
      </w:r>
      <w:r w:rsidR="00390FC8" w:rsidRPr="00115EBA">
        <w:rPr>
          <w:rFonts w:asciiTheme="minorHAnsi" w:hAnsiTheme="minorHAnsi" w:cstheme="minorHAnsi"/>
          <w:color w:val="000000" w:themeColor="text1"/>
        </w:rPr>
        <w:t xml:space="preserve">Results </w:t>
      </w:r>
      <w:r w:rsidRPr="00115EBA">
        <w:rPr>
          <w:rFonts w:asciiTheme="minorHAnsi" w:hAnsiTheme="minorHAnsi" w:cstheme="minorHAnsi"/>
          <w:color w:val="000000" w:themeColor="text1"/>
        </w:rPr>
        <w:t xml:space="preserve">demonstrate that </w:t>
      </w:r>
      <w:r w:rsidR="00390FC8" w:rsidRPr="00115EBA">
        <w:rPr>
          <w:rFonts w:asciiTheme="minorHAnsi" w:hAnsiTheme="minorHAnsi" w:cstheme="minorHAnsi"/>
          <w:color w:val="000000" w:themeColor="text1"/>
        </w:rPr>
        <w:t xml:space="preserve">using MIFC to perform the </w:t>
      </w:r>
      <w:r w:rsidR="00C77C87" w:rsidRPr="00C77C87">
        <w:rPr>
          <w:rFonts w:asciiTheme="minorHAnsi" w:hAnsiTheme="minorHAnsi" w:cstheme="minorHAnsi"/>
          <w:color w:val="000000" w:themeColor="text1"/>
        </w:rPr>
        <w:t>in vitro</w:t>
      </w:r>
      <w:r w:rsidR="00390FC8" w:rsidRPr="00115EBA">
        <w:rPr>
          <w:rFonts w:asciiTheme="minorHAnsi" w:hAnsiTheme="minorHAnsi" w:cstheme="minorHAnsi"/>
          <w:color w:val="000000" w:themeColor="text1"/>
        </w:rPr>
        <w:t xml:space="preserve"> MN assay allows </w:t>
      </w:r>
      <w:r w:rsidRPr="00115EBA">
        <w:rPr>
          <w:rFonts w:asciiTheme="minorHAnsi" w:hAnsiTheme="minorHAnsi" w:cstheme="minorHAnsi"/>
          <w:color w:val="000000" w:themeColor="text1"/>
        </w:rPr>
        <w:t xml:space="preserve">statistically significant increases in MN frequency </w:t>
      </w:r>
      <w:r w:rsidR="00390FC8" w:rsidRPr="00115EBA">
        <w:rPr>
          <w:rFonts w:asciiTheme="minorHAnsi" w:hAnsiTheme="minorHAnsi" w:cstheme="minorHAnsi"/>
          <w:color w:val="000000" w:themeColor="text1"/>
        </w:rPr>
        <w:t>to</w:t>
      </w:r>
      <w:r w:rsidR="000E74D4" w:rsidRPr="00115EBA">
        <w:rPr>
          <w:rFonts w:asciiTheme="minorHAnsi" w:hAnsiTheme="minorHAnsi" w:cstheme="minorHAnsi"/>
          <w:color w:val="000000" w:themeColor="text1"/>
        </w:rPr>
        <w:t xml:space="preserve"> be detected at </w:t>
      </w:r>
      <w:r w:rsidR="00390FC8" w:rsidRPr="00115EBA">
        <w:rPr>
          <w:rFonts w:asciiTheme="minorHAnsi" w:hAnsiTheme="minorHAnsi" w:cstheme="minorHAnsi"/>
          <w:color w:val="000000" w:themeColor="text1"/>
        </w:rPr>
        <w:t xml:space="preserve">several different </w:t>
      </w:r>
      <w:r w:rsidR="000E74D4" w:rsidRPr="00115EBA">
        <w:rPr>
          <w:rFonts w:asciiTheme="minorHAnsi" w:hAnsiTheme="minorHAnsi" w:cstheme="minorHAnsi"/>
          <w:color w:val="000000" w:themeColor="text1"/>
        </w:rPr>
        <w:t xml:space="preserve">levels of cytotoxicity </w:t>
      </w:r>
      <w:r w:rsidRPr="00115EBA">
        <w:rPr>
          <w:rFonts w:asciiTheme="minorHAnsi" w:hAnsiTheme="minorHAnsi" w:cstheme="minorHAnsi"/>
          <w:color w:val="000000" w:themeColor="text1"/>
        </w:rPr>
        <w:t xml:space="preserve">when compared to solvent controls following exposure </w:t>
      </w:r>
      <w:r w:rsidR="000E74D4" w:rsidRPr="00115EBA">
        <w:rPr>
          <w:rFonts w:asciiTheme="minorHAnsi" w:hAnsiTheme="minorHAnsi" w:cstheme="minorHAnsi"/>
          <w:color w:val="000000" w:themeColor="text1"/>
        </w:rPr>
        <w:t xml:space="preserve">of </w:t>
      </w:r>
      <w:r w:rsidR="000E74D4" w:rsidRPr="00115EBA">
        <w:rPr>
          <w:color w:val="000000" w:themeColor="text1"/>
        </w:rPr>
        <w:t>TK6 cells</w:t>
      </w:r>
      <w:r w:rsidR="000E74D4" w:rsidRPr="00115EBA">
        <w:rPr>
          <w:rFonts w:asciiTheme="minorHAnsi" w:hAnsiTheme="minorHAnsi" w:cstheme="minorHAnsi"/>
          <w:color w:val="000000" w:themeColor="text1"/>
        </w:rPr>
        <w:t xml:space="preserve"> </w:t>
      </w:r>
      <w:r w:rsidR="00554FE5" w:rsidRPr="00115EBA">
        <w:rPr>
          <w:rFonts w:asciiTheme="minorHAnsi" w:hAnsiTheme="minorHAnsi" w:cstheme="minorHAnsi"/>
          <w:color w:val="000000" w:themeColor="text1"/>
        </w:rPr>
        <w:t xml:space="preserve">to </w:t>
      </w:r>
      <w:r w:rsidR="00E5611D">
        <w:rPr>
          <w:rFonts w:asciiTheme="minorHAnsi" w:hAnsiTheme="minorHAnsi" w:cstheme="minorHAnsi"/>
          <w:color w:val="000000" w:themeColor="text1"/>
        </w:rPr>
        <w:t>mitomycin</w:t>
      </w:r>
      <w:r w:rsidR="007B4E77" w:rsidRPr="00115EBA">
        <w:rPr>
          <w:rFonts w:asciiTheme="minorHAnsi" w:hAnsiTheme="minorHAnsi" w:cstheme="minorHAnsi"/>
          <w:color w:val="000000" w:themeColor="text1"/>
        </w:rPr>
        <w:t xml:space="preserve"> C and </w:t>
      </w:r>
      <w:r w:rsidR="00E5611D">
        <w:rPr>
          <w:rFonts w:asciiTheme="minorHAnsi" w:hAnsiTheme="minorHAnsi" w:cstheme="minorHAnsi"/>
          <w:color w:val="000000" w:themeColor="text1"/>
        </w:rPr>
        <w:t>colchicine</w:t>
      </w:r>
      <w:r w:rsidR="007B4E77" w:rsidRPr="00115EBA">
        <w:rPr>
          <w:rFonts w:asciiTheme="minorHAnsi" w:hAnsiTheme="minorHAnsi" w:cstheme="minorHAnsi"/>
          <w:color w:val="000000" w:themeColor="text1"/>
        </w:rPr>
        <w:t xml:space="preserve">, and that no significant increases in MN frequency are observed following </w:t>
      </w:r>
      <w:r w:rsidR="007B4E77" w:rsidRPr="00115EBA">
        <w:rPr>
          <w:rFonts w:asciiTheme="minorHAnsi" w:hAnsiTheme="minorHAnsi" w:cstheme="minorHAnsi"/>
          <w:color w:val="000000" w:themeColor="text1"/>
        </w:rPr>
        <w:lastRenderedPageBreak/>
        <w:t xml:space="preserve">exposure to </w:t>
      </w:r>
      <w:r w:rsidR="00E5611D">
        <w:rPr>
          <w:rFonts w:asciiTheme="minorHAnsi" w:hAnsiTheme="minorHAnsi" w:cstheme="minorHAnsi"/>
          <w:color w:val="000000" w:themeColor="text1"/>
        </w:rPr>
        <w:t>mannitol</w:t>
      </w:r>
      <w:r w:rsidR="007B4E77" w:rsidRPr="00115EBA">
        <w:rPr>
          <w:rFonts w:asciiTheme="minorHAnsi" w:hAnsiTheme="minorHAnsi" w:cstheme="minorHAnsi"/>
          <w:color w:val="000000" w:themeColor="text1"/>
        </w:rPr>
        <w:t>.</w:t>
      </w:r>
    </w:p>
    <w:p w14:paraId="39D797BB" w14:textId="77777777" w:rsidR="000E74D4" w:rsidRPr="00115EBA" w:rsidRDefault="000E74D4" w:rsidP="001B1519">
      <w:pPr>
        <w:rPr>
          <w:rFonts w:asciiTheme="minorHAnsi" w:hAnsiTheme="minorHAnsi" w:cstheme="minorHAnsi"/>
          <w:b/>
          <w:color w:val="000000" w:themeColor="text1"/>
        </w:rPr>
      </w:pPr>
    </w:p>
    <w:p w14:paraId="1EE4BC59" w14:textId="77777777" w:rsidR="006305D7" w:rsidRPr="00115EBA" w:rsidRDefault="006305D7" w:rsidP="001B1519">
      <w:pPr>
        <w:rPr>
          <w:rFonts w:asciiTheme="minorHAnsi" w:hAnsiTheme="minorHAnsi" w:cstheme="minorHAnsi"/>
          <w:color w:val="000000" w:themeColor="text1"/>
        </w:rPr>
      </w:pPr>
      <w:r w:rsidRPr="00115EBA">
        <w:rPr>
          <w:rFonts w:asciiTheme="minorHAnsi" w:hAnsiTheme="minorHAnsi" w:cstheme="minorHAnsi"/>
          <w:b/>
          <w:color w:val="000000" w:themeColor="text1"/>
        </w:rPr>
        <w:t>INTRODUCTION</w:t>
      </w:r>
    </w:p>
    <w:p w14:paraId="481A6CE3" w14:textId="705E9791" w:rsidR="00F177E3" w:rsidRPr="00115EBA" w:rsidRDefault="000E74D4" w:rsidP="000E74D4">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The </w:t>
      </w:r>
      <w:r w:rsidR="00C77C87" w:rsidRPr="00C77C87">
        <w:rPr>
          <w:rFonts w:asciiTheme="minorHAnsi" w:hAnsiTheme="minorHAnsi" w:cstheme="minorHAnsi"/>
          <w:color w:val="000000" w:themeColor="text1"/>
        </w:rPr>
        <w:t>in vitro</w:t>
      </w:r>
      <w:r w:rsidRPr="00115EBA">
        <w:rPr>
          <w:rFonts w:asciiTheme="minorHAnsi" w:hAnsiTheme="minorHAnsi" w:cstheme="minorHAnsi"/>
          <w:color w:val="000000" w:themeColor="text1"/>
        </w:rPr>
        <w:t xml:space="preserve"> micronucleus (MN) assay is </w:t>
      </w:r>
      <w:r w:rsidR="00390FC8" w:rsidRPr="00115EBA">
        <w:rPr>
          <w:rFonts w:asciiTheme="minorHAnsi" w:hAnsiTheme="minorHAnsi" w:cstheme="minorHAnsi"/>
          <w:color w:val="000000" w:themeColor="text1"/>
        </w:rPr>
        <w:t xml:space="preserve">a commonly used test </w:t>
      </w:r>
      <w:r w:rsidRPr="00115EBA">
        <w:rPr>
          <w:rFonts w:asciiTheme="minorHAnsi" w:hAnsiTheme="minorHAnsi" w:cstheme="minorHAnsi"/>
          <w:color w:val="000000" w:themeColor="text1"/>
        </w:rPr>
        <w:t xml:space="preserve">to </w:t>
      </w:r>
      <w:r w:rsidR="00390FC8" w:rsidRPr="00115EBA">
        <w:rPr>
          <w:rFonts w:asciiTheme="minorHAnsi" w:hAnsiTheme="minorHAnsi" w:cstheme="minorHAnsi"/>
          <w:color w:val="000000" w:themeColor="text1"/>
        </w:rPr>
        <w:t>assess</w:t>
      </w:r>
      <w:r w:rsidRPr="00115EBA">
        <w:rPr>
          <w:rFonts w:asciiTheme="minorHAnsi" w:hAnsiTheme="minorHAnsi" w:cstheme="minorHAnsi"/>
          <w:color w:val="000000" w:themeColor="text1"/>
        </w:rPr>
        <w:t xml:space="preserve"> </w:t>
      </w:r>
      <w:r w:rsidR="00390FC8" w:rsidRPr="00115EBA">
        <w:rPr>
          <w:rFonts w:asciiTheme="minorHAnsi" w:hAnsiTheme="minorHAnsi" w:cstheme="minorHAnsi"/>
          <w:color w:val="000000" w:themeColor="text1"/>
        </w:rPr>
        <w:t>cyto</w:t>
      </w:r>
      <w:r w:rsidRPr="00115EBA">
        <w:rPr>
          <w:rFonts w:asciiTheme="minorHAnsi" w:hAnsiTheme="minorHAnsi" w:cstheme="minorHAnsi"/>
          <w:color w:val="000000" w:themeColor="text1"/>
        </w:rPr>
        <w:t xml:space="preserve">toxicity and </w:t>
      </w:r>
      <w:r w:rsidR="00390FC8" w:rsidRPr="00115EBA">
        <w:rPr>
          <w:rFonts w:asciiTheme="minorHAnsi" w:hAnsiTheme="minorHAnsi" w:cstheme="minorHAnsi"/>
          <w:color w:val="000000" w:themeColor="text1"/>
        </w:rPr>
        <w:t>geno</w:t>
      </w:r>
      <w:r w:rsidRPr="00115EBA">
        <w:rPr>
          <w:rFonts w:asciiTheme="minorHAnsi" w:hAnsiTheme="minorHAnsi" w:cstheme="minorHAnsi"/>
          <w:color w:val="000000" w:themeColor="text1"/>
        </w:rPr>
        <w:t xml:space="preserve">toxicity as a screening tool in </w:t>
      </w:r>
      <w:r w:rsidR="00D30F92" w:rsidRPr="00115EBA">
        <w:rPr>
          <w:rFonts w:asciiTheme="minorHAnsi" w:hAnsiTheme="minorHAnsi" w:cstheme="minorHAnsi"/>
          <w:color w:val="000000" w:themeColor="text1"/>
        </w:rPr>
        <w:t xml:space="preserve">several </w:t>
      </w:r>
      <w:r w:rsidR="00390FC8" w:rsidRPr="00115EBA">
        <w:rPr>
          <w:rFonts w:asciiTheme="minorHAnsi" w:hAnsiTheme="minorHAnsi" w:cstheme="minorHAnsi"/>
          <w:color w:val="000000" w:themeColor="text1"/>
        </w:rPr>
        <w:t xml:space="preserve">fields of study such as chemical and </w:t>
      </w:r>
      <w:r w:rsidRPr="00115EBA">
        <w:rPr>
          <w:rFonts w:asciiTheme="minorHAnsi" w:hAnsiTheme="minorHAnsi" w:cstheme="minorHAnsi"/>
          <w:color w:val="000000" w:themeColor="text1"/>
        </w:rPr>
        <w:t>pharmaceutical</w:t>
      </w:r>
      <w:r w:rsidR="00390FC8" w:rsidRPr="00115EBA">
        <w:rPr>
          <w:rFonts w:asciiTheme="minorHAnsi" w:hAnsiTheme="minorHAnsi" w:cstheme="minorHAnsi"/>
          <w:color w:val="000000" w:themeColor="text1"/>
        </w:rPr>
        <w:t xml:space="preserve"> development</w:t>
      </w:r>
      <w:r w:rsidR="00D30F92" w:rsidRPr="00115EBA">
        <w:rPr>
          <w:rFonts w:asciiTheme="minorHAnsi" w:hAnsiTheme="minorHAnsi" w:cstheme="minorHAnsi"/>
          <w:color w:val="000000" w:themeColor="text1"/>
        </w:rPr>
        <w:t xml:space="preserve"> as well as </w:t>
      </w:r>
      <w:r w:rsidR="00390FC8" w:rsidRPr="00115EBA">
        <w:rPr>
          <w:rFonts w:asciiTheme="minorHAnsi" w:hAnsiTheme="minorHAnsi" w:cstheme="minorHAnsi"/>
          <w:color w:val="000000" w:themeColor="text1"/>
        </w:rPr>
        <w:t xml:space="preserve">human </w:t>
      </w:r>
      <w:r w:rsidRPr="00115EBA">
        <w:rPr>
          <w:rFonts w:asciiTheme="minorHAnsi" w:hAnsiTheme="minorHAnsi" w:cstheme="minorHAnsi"/>
          <w:color w:val="000000" w:themeColor="text1"/>
        </w:rPr>
        <w:t>biomonitoring</w:t>
      </w:r>
      <w:r w:rsidR="00D30F92" w:rsidRPr="00115EBA">
        <w:rPr>
          <w:rFonts w:asciiTheme="minorHAnsi" w:hAnsiTheme="minorHAnsi" w:cstheme="minorHAnsi"/>
          <w:color w:val="000000" w:themeColor="text1"/>
        </w:rPr>
        <w:t xml:space="preserve"> among individuals </w:t>
      </w:r>
      <w:r w:rsidRPr="00115EBA">
        <w:rPr>
          <w:rFonts w:asciiTheme="minorHAnsi" w:hAnsiTheme="minorHAnsi" w:cstheme="minorHAnsi"/>
          <w:color w:val="000000" w:themeColor="text1"/>
        </w:rPr>
        <w:t xml:space="preserve">exposed to various </w:t>
      </w:r>
      <w:r w:rsidR="00D30F92" w:rsidRPr="00115EBA">
        <w:rPr>
          <w:rFonts w:asciiTheme="minorHAnsi" w:hAnsiTheme="minorHAnsi" w:cstheme="minorHAnsi"/>
          <w:color w:val="000000" w:themeColor="text1"/>
        </w:rPr>
        <w:t xml:space="preserve">environmental, </w:t>
      </w:r>
      <w:r w:rsidRPr="00115EBA">
        <w:rPr>
          <w:rFonts w:asciiTheme="minorHAnsi" w:hAnsiTheme="minorHAnsi" w:cstheme="minorHAnsi"/>
          <w:color w:val="000000" w:themeColor="text1"/>
        </w:rPr>
        <w:t xml:space="preserve">occupational or </w:t>
      </w:r>
      <w:r w:rsidR="00D30F92" w:rsidRPr="00115EBA">
        <w:rPr>
          <w:rFonts w:asciiTheme="minorHAnsi" w:hAnsiTheme="minorHAnsi" w:cstheme="minorHAnsi"/>
          <w:color w:val="000000" w:themeColor="text1"/>
        </w:rPr>
        <w:t xml:space="preserve">lifestyle </w:t>
      </w:r>
      <w:r w:rsidRPr="00115EBA">
        <w:rPr>
          <w:rFonts w:asciiTheme="minorHAnsi" w:hAnsiTheme="minorHAnsi" w:cstheme="minorHAnsi"/>
          <w:color w:val="000000" w:themeColor="text1"/>
        </w:rPr>
        <w:t>factors</w:t>
      </w:r>
      <w:r w:rsidR="00E55EDA" w:rsidRPr="00115EBA">
        <w:rPr>
          <w:rFonts w:asciiTheme="minorHAnsi" w:hAnsiTheme="minorHAnsi" w:cstheme="minorHAnsi"/>
          <w:color w:val="000000" w:themeColor="text1"/>
        </w:rPr>
        <w:fldChar w:fldCharType="begin">
          <w:fldData xml:space="preserve">PEVuZE5vdGU+PENpdGU+PEF1dGhvcj5Cb25hc3NpPC9BdXRob3I+PFllYXI+MjAwNzwvWWVhcj48
UmVjTnVtPjEzNDwvUmVjTnVtPjxEaXNwbGF5VGV4dD48c3R5bGUgZmFjZT0ic3VwZXJzY3JpcHQi
PjEtMzwvc3R5bGU+PC9EaXNwbGF5VGV4dD48cmVjb3JkPjxyZWMtbnVtYmVyPjEzNDwvcmVjLW51
bWJlcj48Zm9yZWlnbi1rZXlzPjxrZXkgYXBwPSJFTiIgZGItaWQ9InB3eGUyZGVzOGZlcDV5ZXRh
cHY1OXB4eGF6MjJzdHhhemE5YSIgdGltZXN0YW1wPSIxNTAxNzk2ODgwIj4xMzQ8L2tleT48L2Zv
cmVpZ24ta2V5cz48cmVmLXR5cGUgbmFtZT0iSm91cm5hbCBBcnRpY2xlIj4xNzwvcmVmLXR5cGU+
PGNvbnRyaWJ1dG9ycz48YXV0aG9ycz48YXV0aG9yPkJvbmFzc2ksIFMuPC9hdXRob3I+PGF1dGhv
cj5abmFvciwgQS48L2F1dGhvcj48YXV0aG9yPkNlcHBpLCBNLjwvYXV0aG9yPjxhdXRob3I+TGFu
ZG8sIEMuPC9hdXRob3I+PGF1dGhvcj5DaGFuZywgVy4gUC48L2F1dGhvcj48YXV0aG9yPkhvbGxh
bmQsIE4uPC9hdXRob3I+PGF1dGhvcj5LaXJzY2gtVm9sZGVycywgTS48L2F1dGhvcj48YXV0aG9y
PlplaWdlciwgRS48L2F1dGhvcj48YXV0aG9yPkJhbiwgUy48L2F1dGhvcj48YXV0aG9yPkJhcmFs
ZSwgUi48L2F1dGhvcj48YXV0aG9yPkJpZ2F0dGksIE0uIFAuPC9hdXRob3I+PGF1dGhvcj5Cb2xv
Z25lc2ksIEMuPC9hdXRob3I+PGF1dGhvcj5DZWJ1bHNrYS1XYXNpbGV3c2thLCBBLjwvYXV0aG9y
PjxhdXRob3I+RmFiaWFub3ZhLCBFLjwvYXV0aG9yPjxhdXRob3I+RnVjaWMsIEEuPC9hdXRob3I+
PGF1dGhvcj5IYWdtYXIsIEwuPC9hdXRob3I+PGF1dGhvcj5Kb2tzaWMsIEcuPC9hdXRob3I+PGF1
dGhvcj5NYXJ0ZWxsaSwgQS48L2F1dGhvcj48YXV0aG9yPk1pZ2xpb3JlLCBMLjwvYXV0aG9yPjxh
dXRob3I+TWlya292YSwgRS48L2F1dGhvcj48YXV0aG9yPlNjYXJmaSwgTS4gUi48L2F1dGhvcj48
YXV0aG9yPlppam5vLCBBLjwvYXV0aG9yPjxhdXRob3I+Tm9ycHBhLCBILjwvYXV0aG9yPjxhdXRo
b3I+RmVuZWNoLCBNLjwvYXV0aG9yPjwvYXV0aG9ycz48L2NvbnRyaWJ1dG9ycz48YXV0aC1hZGRy
ZXNzPlVuaXQgb2YgTW9sZWN1bGFyIEVwaWRlbWlvbG9neSwgTmF0aW9uYWwgQ2FuY2VyIFJlc2Vh
cmNoIEluc3RpdHV0ZSwgR2Vub2EsIEl0YWx5LiBzdGVmYW5vLmJvbmFzc2lAaXN0Z2UuaXQ8L2F1
dGgtYWRkcmVzcz48dGl0bGVzPjx0aXRsZT5BbiBpbmNyZWFzZWQgbWljcm9udWNsZXVzIGZyZXF1
ZW5jeSBpbiBwZXJpcGhlcmFsIGJsb29kIGx5bXBob2N5dGVzIHByZWRpY3RzIHRoZSByaXNrIG9m
IGNhbmNlciBpbiBodW1hbnM8L3RpdGxlPjxzZWNvbmRhcnktdGl0bGU+Q2FyY2lub2dlbmVzaXM8
L3NlY29uZGFyeS10aXRsZT48YWx0LXRpdGxlPkNhcmNpbm9nZW5lc2lzPC9hbHQtdGl0bGU+PC90
aXRsZXM+PHBlcmlvZGljYWw+PGZ1bGwtdGl0bGU+Q2FyY2lub2dlbmVzaXM8L2Z1bGwtdGl0bGU+
PGFiYnItMT5DYXJjaW5vZ2VuZXNpczwvYWJici0xPjwvcGVyaW9kaWNhbD48YWx0LXBlcmlvZGlj
YWw+PGZ1bGwtdGl0bGU+Q2FyY2lub2dlbmVzaXM8L2Z1bGwtdGl0bGU+PGFiYnItMT5DYXJjaW5v
Z2VuZXNpczwvYWJici0xPjwvYWx0LXBlcmlvZGljYWw+PHBhZ2VzPjYyNS0zMTwvcGFnZXM+PHZv
bHVtZT4yODwvdm9sdW1lPjxudW1iZXI+MzwvbnVtYmVyPjxlZGl0aW9uPjIwMDYvMDkvMTY8L2Vk
aXRpb24+PGtleXdvcmRzPjxrZXl3b3JkPkJpb21hcmtlcnM8L2tleXdvcmQ+PGtleXdvcmQ+RE5B
IERhbWFnZTwva2V5d29yZD48a2V5d29yZD5FdXJvcGU8L2tleXdvcmQ+PGtleXdvcmQ+RmVtYWxl
PC9rZXl3b3JkPjxrZXl3b3JkPkh1bWFuczwva2V5d29yZD48a2V5d29yZD5KYXBhbjwva2V5d29y
ZD48a2V5d29yZD5MeW1waG9jeXRlcy8qcGF0aG9sb2d5PC9rZXl3b3JkPjxrZXl3b3JkPk1hbGU8
L2tleXdvcmQ+PGtleXdvcmQ+Kk1pY3JvbnVjbGV1cyBUZXN0czwva2V5d29yZD48a2V5d29yZD5O
ZW9wbGFzbXMvKmVwaWRlbWlvbG9neTwva2V5d29yZD48a2V5d29yZD5PY2N1cGF0aW9uYWwgRXhw
b3N1cmUvc3RhdGlzdGljcyAmYW1wOyBudW1lcmljYWwgZGF0YTwva2V5d29yZD48a2V5d29yZD5S
aXNrIEZhY3RvcnM8L2tleXdvcmQ+PGtleXdvcmQ+U21va2luZy9lcGlkZW1pb2xvZ3k8L2tleXdv
cmQ+PGtleXdvcmQ+VGFpd2FuPC9rZXl3b3JkPjwva2V5d29yZHM+PGRhdGVzPjx5ZWFyPjIwMDc8
L3llYXI+PHB1Yi1kYXRlcz48ZGF0ZT5NYXI8L2RhdGU+PC9wdWItZGF0ZXM+PC9kYXRlcz48aXNi
bj4wMTQzLTMzMzQgKFByaW50KSYjeEQ7MDE0My0zMzM0PC9pc2JuPjxhY2Nlc3Npb24tbnVtPjE2
OTczNjc0PC9hY2Nlc3Npb24tbnVtPjx1cmxzPjwvdXJscz48ZWxlY3Ryb25pYy1yZXNvdXJjZS1u
dW0+MTAuMTA5My9jYXJjaW4vYmdsMTc3PC9lbGVjdHJvbmljLXJlc291cmNlLW51bT48cmVtb3Rl
LWRhdGFiYXNlLXByb3ZpZGVyPk5MTTwvcmVtb3RlLWRhdGFiYXNlLXByb3ZpZGVyPjxsYW5ndWFn
ZT5lbmc8L2xhbmd1YWdlPjwvcmVjb3JkPjwvQ2l0ZT48Q2l0ZT48QXV0aG9yPkZlbmVjaDwvQXV0
aG9yPjxZZWFyPjIwMDA8L1llYXI+PFJlY051bT4xMjY8L1JlY051bT48cmVjb3JkPjxyZWMtbnVt
YmVyPjEyNjwvcmVjLW51bWJlcj48Zm9yZWlnbi1rZXlzPjxrZXkgYXBwPSJFTiIgZGItaWQ9InB3
eGUyZGVzOGZlcDV5ZXRhcHY1OXB4eGF6MjJzdHhhemE5YSIgdGltZXN0YW1wPSIxNDk1MTQ5NDQ4
Ij4xMjY8L2tleT48L2ZvcmVpZ24ta2V5cz48cmVmLXR5cGUgbmFtZT0iSm91cm5hbCBBcnRpY2xl
Ij4xNzwvcmVmLXR5cGU+PGNvbnRyaWJ1dG9ycz48YXV0aG9ycz48YXV0aG9yPkZlbmVjaCwgTS48
L2F1dGhvcj48L2F1dGhvcnM+PC9jb250cmlidXRvcnM+PHRpdGxlcz48dGl0bGU+VGhlIGluIHZp
dHJvIG1pY3JvbnVjbGV1cyB0ZWNobmlxdWU8L3RpdGxlPjxzZWNvbmRhcnktdGl0bGU+TXV0YXRp
b24gUmVzZWFyY2ggLSBGdW5kYW1lbnRhbCBhbmQgTW9sZWN1bGFyIE1lY2hhbmlzbXMgb2YgTXV0
YWdlbmVzaXM8L3NlY29uZGFyeS10aXRsZT48L3RpdGxlcz48cGVyaW9kaWNhbD48ZnVsbC10aXRs
ZT5NdXRhdGlvbiBSZXNlYXJjaCAtIEZ1bmRhbWVudGFsIGFuZCBNb2xlY3VsYXIgTWVjaGFuaXNt
cyBvZiBNdXRhZ2VuZXNpczwvZnVsbC10aXRsZT48L3BlcmlvZGljYWw+PHBhZ2VzPjgxLTk1PC9w
YWdlcz48dm9sdW1lPjQ1NTwvdm9sdW1lPjxudW1iZXI+MS0yPC9udW1iZXI+PGRhdGVzPjx5ZWFy
PjIwMDA8L3llYXI+PC9kYXRlcz48d29yay10eXBlPlJldmlldzwvd29yay10eXBlPjx1cmxzPjxy
ZWxhdGVkLXVybHM+PHVybD5odHRwczovL3d3dy5zY29wdXMuY29tL2lud2FyZC9yZWNvcmQudXJp
P2VpZD0yLXMyLjAtMDAzNDY5MzczMCZhbXA7ZG9pPTEwLjEwMTYlMmZTMDAyNy01MTA3JTI4MDAl
MjkwMDA2NS04JmFtcDtwYXJ0bmVySUQ9NDAmYW1wO21kNT1hMTMwOWY3ODM4Yzk5OTg2MWVjNTY5
ZmEzMWExZGVlODwvdXJsPjwvcmVsYXRlZC11cmxzPjwvdXJscz48ZWxlY3Ryb25pYy1yZXNvdXJj
ZS1udW0+MTAuMTAxNi9TMDAyNy01MTA3KDAwKTAwMDY1LTg8L2VsZWN0cm9uaWMtcmVzb3VyY2Ut
bnVtPjxyZW1vdGUtZGF0YWJhc2UtbmFtZT5TY29wdXM8L3JlbW90ZS1kYXRhYmFzZS1uYW1lPjwv
cmVjb3JkPjwvQ2l0ZT48Q2l0ZT48QXV0aG9yPkZlbmVjaDwvQXV0aG9yPjxZZWFyPjIwMTA8L1ll
YXI+PFJlY051bT43MjwvUmVjTnVtPjxyZWNvcmQ+PHJlYy1udW1iZXI+NzI8L3JlYy1udW1iZXI+
PGZvcmVpZ24ta2V5cz48a2V5IGFwcD0iRU4iIGRiLWlkPSJwd3hlMmRlczhmZXA1eWV0YXB2NTlw
eHhhejIyc3R4YXphOWEiIHRpbWVzdGFtcD0iMTQ4OTk2MTYyOSI+NzI8L2tleT48L2ZvcmVpZ24t
a2V5cz48cmVmLXR5cGUgbmFtZT0iSm91cm5hbCBBcnRpY2xlIj4xNzwvcmVmLXR5cGU+PGNvbnRy
aWJ1dG9ycz48YXV0aG9ycz48YXV0aG9yPkZlbmVjaCwgTS48L2F1dGhvcj48L2F1dGhvcnM+PC9j
b250cmlidXRvcnM+PHRpdGxlcz48dGl0bGU+VGhlIEx5bXBob2N5dGUgQ3l0b2tpbmVzaXMtQmxv
Y2sgTWljcm9udWNsZXVzIEN5dG9tZSBBc3NheSBhbmQgaXRzIEFwcGxpY2F0aW9uIGluIFJhZGlh
dGlvbiBCaW9kb3NpbWV0cnk8L3RpdGxlPjxzZWNvbmRhcnktdGl0bGU+SGVhbHRoIFBoeXNpY3M8
L3NlY29uZGFyeS10aXRsZT48L3RpdGxlcz48cGVyaW9kaWNhbD48ZnVsbC10aXRsZT5IZWFsdGgg
UGh5c2ljczwvZnVsbC10aXRsZT48L3BlcmlvZGljYWw+PHBhZ2VzPjIzNC0yNDM8L3BhZ2VzPjx2
b2x1bWU+OTg8L3ZvbHVtZT48bnVtYmVyPjI8L251bWJlcj48ZGF0ZXM+PHllYXI+MjAxMDwveWVh
cj48cHViLWRhdGVzPjxkYXRlPkZlYjwvZGF0ZT48L3B1Yi1kYXRlcz48L2RhdGVzPjxpc2JuPjAw
MTctOTA3ODwvaXNibj48YWNjZXNzaW9uLW51bT5XT1M6MDAwMjczNTEyMjAwMDE5PC9hY2Nlc3Np
b24tbnVtPjx1cmxzPjxyZWxhdGVkLXVybHM+PHVybD4mbHQ7R28gdG8gSVNJJmd0OzovL1dPUzow
MDAyNzM1MTIyMDAwMTk8L3VybD48L3JlbGF0ZWQtdXJscz48L3VybHM+PGVsZWN0cm9uaWMtcmVz
b3VyY2UtbnVtPjEwLjEwOTcvSFAuMGIwMTNlMzE4MWI4NTA0NDwvZWxlY3Ryb25pYy1yZXNvdXJj
ZS1udW0+PC9yZWNvcmQ+PC9DaXRlPjwvRW5kTm90ZT4A
</w:fldData>
        </w:fldChar>
      </w:r>
      <w:r w:rsidR="00E55EDA" w:rsidRPr="00115EBA">
        <w:rPr>
          <w:rFonts w:asciiTheme="minorHAnsi" w:hAnsiTheme="minorHAnsi" w:cstheme="minorHAnsi"/>
          <w:color w:val="000000" w:themeColor="text1"/>
        </w:rPr>
        <w:instrText xml:space="preserve"> ADDIN EN.CITE </w:instrText>
      </w:r>
      <w:r w:rsidR="00E55EDA" w:rsidRPr="00115EBA">
        <w:rPr>
          <w:rFonts w:asciiTheme="minorHAnsi" w:hAnsiTheme="minorHAnsi" w:cstheme="minorHAnsi"/>
          <w:color w:val="000000" w:themeColor="text1"/>
        </w:rPr>
        <w:fldChar w:fldCharType="begin">
          <w:fldData xml:space="preserve">PEVuZE5vdGU+PENpdGU+PEF1dGhvcj5Cb25hc3NpPC9BdXRob3I+PFllYXI+MjAwNzwvWWVhcj48
UmVjTnVtPjEzNDwvUmVjTnVtPjxEaXNwbGF5VGV4dD48c3R5bGUgZmFjZT0ic3VwZXJzY3JpcHQi
PjEtMzwvc3R5bGU+PC9EaXNwbGF5VGV4dD48cmVjb3JkPjxyZWMtbnVtYmVyPjEzNDwvcmVjLW51
bWJlcj48Zm9yZWlnbi1rZXlzPjxrZXkgYXBwPSJFTiIgZGItaWQ9InB3eGUyZGVzOGZlcDV5ZXRh
cHY1OXB4eGF6MjJzdHhhemE5YSIgdGltZXN0YW1wPSIxNTAxNzk2ODgwIj4xMzQ8L2tleT48L2Zv
cmVpZ24ta2V5cz48cmVmLXR5cGUgbmFtZT0iSm91cm5hbCBBcnRpY2xlIj4xNzwvcmVmLXR5cGU+
PGNvbnRyaWJ1dG9ycz48YXV0aG9ycz48YXV0aG9yPkJvbmFzc2ksIFMuPC9hdXRob3I+PGF1dGhv
cj5abmFvciwgQS48L2F1dGhvcj48YXV0aG9yPkNlcHBpLCBNLjwvYXV0aG9yPjxhdXRob3I+TGFu
ZG8sIEMuPC9hdXRob3I+PGF1dGhvcj5DaGFuZywgVy4gUC48L2F1dGhvcj48YXV0aG9yPkhvbGxh
bmQsIE4uPC9hdXRob3I+PGF1dGhvcj5LaXJzY2gtVm9sZGVycywgTS48L2F1dGhvcj48YXV0aG9y
PlplaWdlciwgRS48L2F1dGhvcj48YXV0aG9yPkJhbiwgUy48L2F1dGhvcj48YXV0aG9yPkJhcmFs
ZSwgUi48L2F1dGhvcj48YXV0aG9yPkJpZ2F0dGksIE0uIFAuPC9hdXRob3I+PGF1dGhvcj5Cb2xv
Z25lc2ksIEMuPC9hdXRob3I+PGF1dGhvcj5DZWJ1bHNrYS1XYXNpbGV3c2thLCBBLjwvYXV0aG9y
PjxhdXRob3I+RmFiaWFub3ZhLCBFLjwvYXV0aG9yPjxhdXRob3I+RnVjaWMsIEEuPC9hdXRob3I+
PGF1dGhvcj5IYWdtYXIsIEwuPC9hdXRob3I+PGF1dGhvcj5Kb2tzaWMsIEcuPC9hdXRob3I+PGF1
dGhvcj5NYXJ0ZWxsaSwgQS48L2F1dGhvcj48YXV0aG9yPk1pZ2xpb3JlLCBMLjwvYXV0aG9yPjxh
dXRob3I+TWlya292YSwgRS48L2F1dGhvcj48YXV0aG9yPlNjYXJmaSwgTS4gUi48L2F1dGhvcj48
YXV0aG9yPlppam5vLCBBLjwvYXV0aG9yPjxhdXRob3I+Tm9ycHBhLCBILjwvYXV0aG9yPjxhdXRo
b3I+RmVuZWNoLCBNLjwvYXV0aG9yPjwvYXV0aG9ycz48L2NvbnRyaWJ1dG9ycz48YXV0aC1hZGRy
ZXNzPlVuaXQgb2YgTW9sZWN1bGFyIEVwaWRlbWlvbG9neSwgTmF0aW9uYWwgQ2FuY2VyIFJlc2Vh
cmNoIEluc3RpdHV0ZSwgR2Vub2EsIEl0YWx5LiBzdGVmYW5vLmJvbmFzc2lAaXN0Z2UuaXQ8L2F1
dGgtYWRkcmVzcz48dGl0bGVzPjx0aXRsZT5BbiBpbmNyZWFzZWQgbWljcm9udWNsZXVzIGZyZXF1
ZW5jeSBpbiBwZXJpcGhlcmFsIGJsb29kIGx5bXBob2N5dGVzIHByZWRpY3RzIHRoZSByaXNrIG9m
IGNhbmNlciBpbiBodW1hbnM8L3RpdGxlPjxzZWNvbmRhcnktdGl0bGU+Q2FyY2lub2dlbmVzaXM8
L3NlY29uZGFyeS10aXRsZT48YWx0LXRpdGxlPkNhcmNpbm9nZW5lc2lzPC9hbHQtdGl0bGU+PC90
aXRsZXM+PHBlcmlvZGljYWw+PGZ1bGwtdGl0bGU+Q2FyY2lub2dlbmVzaXM8L2Z1bGwtdGl0bGU+
PGFiYnItMT5DYXJjaW5vZ2VuZXNpczwvYWJici0xPjwvcGVyaW9kaWNhbD48YWx0LXBlcmlvZGlj
YWw+PGZ1bGwtdGl0bGU+Q2FyY2lub2dlbmVzaXM8L2Z1bGwtdGl0bGU+PGFiYnItMT5DYXJjaW5v
Z2VuZXNpczwvYWJici0xPjwvYWx0LXBlcmlvZGljYWw+PHBhZ2VzPjYyNS0zMTwvcGFnZXM+PHZv
bHVtZT4yODwvdm9sdW1lPjxudW1iZXI+MzwvbnVtYmVyPjxlZGl0aW9uPjIwMDYvMDkvMTY8L2Vk
aXRpb24+PGtleXdvcmRzPjxrZXl3b3JkPkJpb21hcmtlcnM8L2tleXdvcmQ+PGtleXdvcmQ+RE5B
IERhbWFnZTwva2V5d29yZD48a2V5d29yZD5FdXJvcGU8L2tleXdvcmQ+PGtleXdvcmQ+RmVtYWxl
PC9rZXl3b3JkPjxrZXl3b3JkPkh1bWFuczwva2V5d29yZD48a2V5d29yZD5KYXBhbjwva2V5d29y
ZD48a2V5d29yZD5MeW1waG9jeXRlcy8qcGF0aG9sb2d5PC9rZXl3b3JkPjxrZXl3b3JkPk1hbGU8
L2tleXdvcmQ+PGtleXdvcmQ+Kk1pY3JvbnVjbGV1cyBUZXN0czwva2V5d29yZD48a2V5d29yZD5O
ZW9wbGFzbXMvKmVwaWRlbWlvbG9neTwva2V5d29yZD48a2V5d29yZD5PY2N1cGF0aW9uYWwgRXhw
b3N1cmUvc3RhdGlzdGljcyAmYW1wOyBudW1lcmljYWwgZGF0YTwva2V5d29yZD48a2V5d29yZD5S
aXNrIEZhY3RvcnM8L2tleXdvcmQ+PGtleXdvcmQ+U21va2luZy9lcGlkZW1pb2xvZ3k8L2tleXdv
cmQ+PGtleXdvcmQ+VGFpd2FuPC9rZXl3b3JkPjwva2V5d29yZHM+PGRhdGVzPjx5ZWFyPjIwMDc8
L3llYXI+PHB1Yi1kYXRlcz48ZGF0ZT5NYXI8L2RhdGU+PC9wdWItZGF0ZXM+PC9kYXRlcz48aXNi
bj4wMTQzLTMzMzQgKFByaW50KSYjeEQ7MDE0My0zMzM0PC9pc2JuPjxhY2Nlc3Npb24tbnVtPjE2
OTczNjc0PC9hY2Nlc3Npb24tbnVtPjx1cmxzPjwvdXJscz48ZWxlY3Ryb25pYy1yZXNvdXJjZS1u
dW0+MTAuMTA5My9jYXJjaW4vYmdsMTc3PC9lbGVjdHJvbmljLXJlc291cmNlLW51bT48cmVtb3Rl
LWRhdGFiYXNlLXByb3ZpZGVyPk5MTTwvcmVtb3RlLWRhdGFiYXNlLXByb3ZpZGVyPjxsYW5ndWFn
ZT5lbmc8L2xhbmd1YWdlPjwvcmVjb3JkPjwvQ2l0ZT48Q2l0ZT48QXV0aG9yPkZlbmVjaDwvQXV0
aG9yPjxZZWFyPjIwMDA8L1llYXI+PFJlY051bT4xMjY8L1JlY051bT48cmVjb3JkPjxyZWMtbnVt
YmVyPjEyNjwvcmVjLW51bWJlcj48Zm9yZWlnbi1rZXlzPjxrZXkgYXBwPSJFTiIgZGItaWQ9InB3
eGUyZGVzOGZlcDV5ZXRhcHY1OXB4eGF6MjJzdHhhemE5YSIgdGltZXN0YW1wPSIxNDk1MTQ5NDQ4
Ij4xMjY8L2tleT48L2ZvcmVpZ24ta2V5cz48cmVmLXR5cGUgbmFtZT0iSm91cm5hbCBBcnRpY2xl
Ij4xNzwvcmVmLXR5cGU+PGNvbnRyaWJ1dG9ycz48YXV0aG9ycz48YXV0aG9yPkZlbmVjaCwgTS48
L2F1dGhvcj48L2F1dGhvcnM+PC9jb250cmlidXRvcnM+PHRpdGxlcz48dGl0bGU+VGhlIGluIHZp
dHJvIG1pY3JvbnVjbGV1cyB0ZWNobmlxdWU8L3RpdGxlPjxzZWNvbmRhcnktdGl0bGU+TXV0YXRp
b24gUmVzZWFyY2ggLSBGdW5kYW1lbnRhbCBhbmQgTW9sZWN1bGFyIE1lY2hhbmlzbXMgb2YgTXV0
YWdlbmVzaXM8L3NlY29uZGFyeS10aXRsZT48L3RpdGxlcz48cGVyaW9kaWNhbD48ZnVsbC10aXRs
ZT5NdXRhdGlvbiBSZXNlYXJjaCAtIEZ1bmRhbWVudGFsIGFuZCBNb2xlY3VsYXIgTWVjaGFuaXNt
cyBvZiBNdXRhZ2VuZXNpczwvZnVsbC10aXRsZT48L3BlcmlvZGljYWw+PHBhZ2VzPjgxLTk1PC9w
YWdlcz48dm9sdW1lPjQ1NTwvdm9sdW1lPjxudW1iZXI+MS0yPC9udW1iZXI+PGRhdGVzPjx5ZWFy
PjIwMDA8L3llYXI+PC9kYXRlcz48d29yay10eXBlPlJldmlldzwvd29yay10eXBlPjx1cmxzPjxy
ZWxhdGVkLXVybHM+PHVybD5odHRwczovL3d3dy5zY29wdXMuY29tL2lud2FyZC9yZWNvcmQudXJp
P2VpZD0yLXMyLjAtMDAzNDY5MzczMCZhbXA7ZG9pPTEwLjEwMTYlMmZTMDAyNy01MTA3JTI4MDAl
MjkwMDA2NS04JmFtcDtwYXJ0bmVySUQ9NDAmYW1wO21kNT1hMTMwOWY3ODM4Yzk5OTg2MWVjNTY5
ZmEzMWExZGVlODwvdXJsPjwvcmVsYXRlZC11cmxzPjwvdXJscz48ZWxlY3Ryb25pYy1yZXNvdXJj
ZS1udW0+MTAuMTAxNi9TMDAyNy01MTA3KDAwKTAwMDY1LTg8L2VsZWN0cm9uaWMtcmVzb3VyY2Ut
bnVtPjxyZW1vdGUtZGF0YWJhc2UtbmFtZT5TY29wdXM8L3JlbW90ZS1kYXRhYmFzZS1uYW1lPjwv
cmVjb3JkPjwvQ2l0ZT48Q2l0ZT48QXV0aG9yPkZlbmVjaDwvQXV0aG9yPjxZZWFyPjIwMTA8L1ll
YXI+PFJlY051bT43MjwvUmVjTnVtPjxyZWNvcmQ+PHJlYy1udW1iZXI+NzI8L3JlYy1udW1iZXI+
PGZvcmVpZ24ta2V5cz48a2V5IGFwcD0iRU4iIGRiLWlkPSJwd3hlMmRlczhmZXA1eWV0YXB2NTlw
eHhhejIyc3R4YXphOWEiIHRpbWVzdGFtcD0iMTQ4OTk2MTYyOSI+NzI8L2tleT48L2ZvcmVpZ24t
a2V5cz48cmVmLXR5cGUgbmFtZT0iSm91cm5hbCBBcnRpY2xlIj4xNzwvcmVmLXR5cGU+PGNvbnRy
aWJ1dG9ycz48YXV0aG9ycz48YXV0aG9yPkZlbmVjaCwgTS48L2F1dGhvcj48L2F1dGhvcnM+PC9j
b250cmlidXRvcnM+PHRpdGxlcz48dGl0bGU+VGhlIEx5bXBob2N5dGUgQ3l0b2tpbmVzaXMtQmxv
Y2sgTWljcm9udWNsZXVzIEN5dG9tZSBBc3NheSBhbmQgaXRzIEFwcGxpY2F0aW9uIGluIFJhZGlh
dGlvbiBCaW9kb3NpbWV0cnk8L3RpdGxlPjxzZWNvbmRhcnktdGl0bGU+SGVhbHRoIFBoeXNpY3M8
L3NlY29uZGFyeS10aXRsZT48L3RpdGxlcz48cGVyaW9kaWNhbD48ZnVsbC10aXRsZT5IZWFsdGgg
UGh5c2ljczwvZnVsbC10aXRsZT48L3BlcmlvZGljYWw+PHBhZ2VzPjIzNC0yNDM8L3BhZ2VzPjx2
b2x1bWU+OTg8L3ZvbHVtZT48bnVtYmVyPjI8L251bWJlcj48ZGF0ZXM+PHllYXI+MjAxMDwveWVh
cj48cHViLWRhdGVzPjxkYXRlPkZlYjwvZGF0ZT48L3B1Yi1kYXRlcz48L2RhdGVzPjxpc2JuPjAw
MTctOTA3ODwvaXNibj48YWNjZXNzaW9uLW51bT5XT1M6MDAwMjczNTEyMjAwMDE5PC9hY2Nlc3Np
b24tbnVtPjx1cmxzPjxyZWxhdGVkLXVybHM+PHVybD4mbHQ7R28gdG8gSVNJJmd0OzovL1dPUzow
MDAyNzM1MTIyMDAwMTk8L3VybD48L3JlbGF0ZWQtdXJscz48L3VybHM+PGVsZWN0cm9uaWMtcmVz
b3VyY2UtbnVtPjEwLjEwOTcvSFAuMGIwMTNlMzE4MWI4NTA0NDwvZWxlY3Ryb25pYy1yZXNvdXJj
ZS1udW0+PC9yZWNvcmQ+PC9DaXRlPjwvRW5kTm90ZT4A
</w:fldData>
        </w:fldChar>
      </w:r>
      <w:r w:rsidR="00E55EDA" w:rsidRPr="00115EBA">
        <w:rPr>
          <w:rFonts w:asciiTheme="minorHAnsi" w:hAnsiTheme="minorHAnsi" w:cstheme="minorHAnsi"/>
          <w:color w:val="000000" w:themeColor="text1"/>
        </w:rPr>
        <w:instrText xml:space="preserve"> ADDIN EN.CITE.DATA </w:instrText>
      </w:r>
      <w:r w:rsidR="00E55EDA" w:rsidRPr="00115EBA">
        <w:rPr>
          <w:rFonts w:asciiTheme="minorHAnsi" w:hAnsiTheme="minorHAnsi" w:cstheme="minorHAnsi"/>
          <w:color w:val="000000" w:themeColor="text1"/>
        </w:rPr>
      </w:r>
      <w:r w:rsidR="00E55EDA" w:rsidRPr="00115EBA">
        <w:rPr>
          <w:rFonts w:asciiTheme="minorHAnsi" w:hAnsiTheme="minorHAnsi" w:cstheme="minorHAnsi"/>
          <w:color w:val="000000" w:themeColor="text1"/>
        </w:rPr>
        <w:fldChar w:fldCharType="end"/>
      </w:r>
      <w:r w:rsidR="00E55EDA" w:rsidRPr="00115EBA">
        <w:rPr>
          <w:rFonts w:asciiTheme="minorHAnsi" w:hAnsiTheme="minorHAnsi" w:cstheme="minorHAnsi"/>
          <w:color w:val="000000" w:themeColor="text1"/>
        </w:rPr>
      </w:r>
      <w:r w:rsidR="00E55EDA" w:rsidRPr="00115EBA">
        <w:rPr>
          <w:rFonts w:asciiTheme="minorHAnsi" w:hAnsiTheme="minorHAnsi" w:cstheme="minorHAnsi"/>
          <w:color w:val="000000" w:themeColor="text1"/>
        </w:rPr>
        <w:fldChar w:fldCharType="separate"/>
      </w:r>
      <w:r w:rsidR="00E55EDA" w:rsidRPr="00115EBA">
        <w:rPr>
          <w:rFonts w:asciiTheme="minorHAnsi" w:hAnsiTheme="minorHAnsi" w:cstheme="minorHAnsi"/>
          <w:noProof/>
          <w:color w:val="000000" w:themeColor="text1"/>
          <w:vertAlign w:val="superscript"/>
        </w:rPr>
        <w:t>1-3</w:t>
      </w:r>
      <w:r w:rsidR="00E55EDA"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MN</w:t>
      </w:r>
      <w:r w:rsidR="000E0214">
        <w:rPr>
          <w:rFonts w:asciiTheme="minorHAnsi" w:hAnsiTheme="minorHAnsi" w:cstheme="minorHAnsi"/>
          <w:color w:val="000000" w:themeColor="text1"/>
        </w:rPr>
        <w:t>s</w:t>
      </w:r>
      <w:r w:rsidRPr="00115EBA">
        <w:rPr>
          <w:rFonts w:asciiTheme="minorHAnsi" w:hAnsiTheme="minorHAnsi" w:cstheme="minorHAnsi"/>
          <w:color w:val="000000" w:themeColor="text1"/>
        </w:rPr>
        <w:t xml:space="preserve"> </w:t>
      </w:r>
      <w:r w:rsidR="00D30F92" w:rsidRPr="00115EBA">
        <w:rPr>
          <w:rFonts w:asciiTheme="minorHAnsi" w:hAnsiTheme="minorHAnsi" w:cstheme="minorHAnsi"/>
          <w:color w:val="000000" w:themeColor="text1"/>
        </w:rPr>
        <w:t xml:space="preserve">consist of </w:t>
      </w:r>
      <w:r w:rsidR="003746CE" w:rsidRPr="00115EBA">
        <w:rPr>
          <w:rFonts w:asciiTheme="minorHAnsi" w:hAnsiTheme="minorHAnsi" w:cstheme="minorHAnsi"/>
          <w:color w:val="000000" w:themeColor="text1"/>
        </w:rPr>
        <w:t xml:space="preserve">chromosome fragments or whole chromosomes </w:t>
      </w:r>
      <w:r w:rsidR="00D30F92" w:rsidRPr="00115EBA">
        <w:rPr>
          <w:rFonts w:asciiTheme="minorHAnsi" w:hAnsiTheme="minorHAnsi" w:cstheme="minorHAnsi"/>
          <w:color w:val="000000" w:themeColor="text1"/>
        </w:rPr>
        <w:t xml:space="preserve">generated during </w:t>
      </w:r>
      <w:r w:rsidR="00612C05" w:rsidRPr="00115EBA">
        <w:rPr>
          <w:rFonts w:asciiTheme="minorHAnsi" w:hAnsiTheme="minorHAnsi" w:cstheme="minorHAnsi"/>
          <w:color w:val="000000" w:themeColor="text1"/>
        </w:rPr>
        <w:t xml:space="preserve">cell division </w:t>
      </w:r>
      <w:r w:rsidR="000B575F" w:rsidRPr="00115EBA">
        <w:rPr>
          <w:rFonts w:asciiTheme="minorHAnsi" w:hAnsiTheme="minorHAnsi" w:cstheme="minorHAnsi"/>
          <w:color w:val="000000" w:themeColor="text1"/>
        </w:rPr>
        <w:t xml:space="preserve">that </w:t>
      </w:r>
      <w:r w:rsidR="00D30F92" w:rsidRPr="00115EBA">
        <w:rPr>
          <w:rFonts w:asciiTheme="minorHAnsi" w:hAnsiTheme="minorHAnsi" w:cstheme="minorHAnsi"/>
          <w:color w:val="000000" w:themeColor="text1"/>
        </w:rPr>
        <w:t>are not incorporated into one of the two main daughter nuclei</w:t>
      </w:r>
      <w:r w:rsidR="006816E3" w:rsidRPr="00115EBA">
        <w:rPr>
          <w:rFonts w:asciiTheme="minorHAnsi" w:hAnsiTheme="minorHAnsi" w:cstheme="minorHAnsi"/>
          <w:color w:val="000000" w:themeColor="text1"/>
        </w:rPr>
        <w:t xml:space="preserve">. Following telophase, this chromosomal material forms into an individual, </w:t>
      </w:r>
      <w:r w:rsidR="003746CE" w:rsidRPr="00115EBA">
        <w:rPr>
          <w:rFonts w:asciiTheme="minorHAnsi" w:hAnsiTheme="minorHAnsi" w:cstheme="minorHAnsi"/>
          <w:color w:val="000000" w:themeColor="text1"/>
        </w:rPr>
        <w:t>rounded bod</w:t>
      </w:r>
      <w:r w:rsidR="006816E3" w:rsidRPr="00115EBA">
        <w:rPr>
          <w:rFonts w:asciiTheme="minorHAnsi" w:hAnsiTheme="minorHAnsi" w:cstheme="minorHAnsi"/>
          <w:color w:val="000000" w:themeColor="text1"/>
        </w:rPr>
        <w:t xml:space="preserve">y inside the cytoplasm that is </w:t>
      </w:r>
      <w:r w:rsidR="003746CE" w:rsidRPr="00115EBA">
        <w:rPr>
          <w:rFonts w:asciiTheme="minorHAnsi" w:hAnsiTheme="minorHAnsi" w:cstheme="minorHAnsi"/>
          <w:color w:val="000000" w:themeColor="text1"/>
        </w:rPr>
        <w:t xml:space="preserve">separate from </w:t>
      </w:r>
      <w:r w:rsidR="006816E3" w:rsidRPr="00115EBA">
        <w:rPr>
          <w:rFonts w:asciiTheme="minorHAnsi" w:hAnsiTheme="minorHAnsi" w:cstheme="minorHAnsi"/>
          <w:color w:val="000000" w:themeColor="text1"/>
        </w:rPr>
        <w:t xml:space="preserve">either of </w:t>
      </w:r>
      <w:r w:rsidR="003746CE" w:rsidRPr="00115EBA">
        <w:rPr>
          <w:rFonts w:asciiTheme="minorHAnsi" w:hAnsiTheme="minorHAnsi" w:cstheme="minorHAnsi"/>
          <w:color w:val="000000" w:themeColor="text1"/>
        </w:rPr>
        <w:t>the main nuclei</w:t>
      </w:r>
      <w:r w:rsidR="003746CE" w:rsidRPr="00115EBA">
        <w:rPr>
          <w:rFonts w:asciiTheme="minorHAnsi" w:hAnsiTheme="minorHAnsi" w:cstheme="minorHAnsi"/>
          <w:color w:val="000000" w:themeColor="text1"/>
        </w:rPr>
        <w:fldChar w:fldCharType="begin"/>
      </w:r>
      <w:r w:rsidR="003746CE" w:rsidRPr="00115EBA">
        <w:rPr>
          <w:rFonts w:asciiTheme="minorHAnsi" w:hAnsiTheme="minorHAnsi" w:cstheme="minorHAnsi"/>
          <w:color w:val="000000" w:themeColor="text1"/>
        </w:rPr>
        <w:instrText xml:space="preserve"> ADDIN EN.CITE &lt;EndNote&gt;&lt;Cite&gt;&lt;Author&gt;Fenech&lt;/Author&gt;&lt;Year&gt;2000&lt;/Year&gt;&lt;RecNum&gt;126&lt;/RecNum&gt;&lt;DisplayText&gt;&lt;style face="superscript"&gt;2&lt;/style&gt;&lt;/DisplayText&gt;&lt;record&gt;&lt;rec-number&gt;126&lt;/rec-number&gt;&lt;foreign-keys&gt;&lt;key app="EN" db-id="pwxe2des8fep5yetapv59pxxaz22stxaza9a" timestamp="1495149448"&gt;126&lt;/key&gt;&lt;/foreign-keys&gt;&lt;ref-type name="Journal Article"&gt;17&lt;/ref-type&gt;&lt;contributors&gt;&lt;authors&gt;&lt;author&gt;Fenech, M.&lt;/author&gt;&lt;/authors&gt;&lt;/contributors&gt;&lt;titles&gt;&lt;title&gt;The in vitro micronucleus technique&lt;/title&gt;&lt;secondary-title&gt;Mutation Research - Fundamental and Molecular Mechanisms of Mutagenesis&lt;/secondary-title&gt;&lt;/titles&gt;&lt;periodical&gt;&lt;full-title&gt;Mutation Research - Fundamental and Molecular Mechanisms of Mutagenesis&lt;/full-title&gt;&lt;/periodical&gt;&lt;pages&gt;81-95&lt;/pages&gt;&lt;volume&gt;455&lt;/volume&gt;&lt;number&gt;1-2&lt;/number&gt;&lt;dates&gt;&lt;year&gt;2000&lt;/year&gt;&lt;/dates&gt;&lt;work-type&gt;Review&lt;/work-type&gt;&lt;urls&gt;&lt;related-urls&gt;&lt;url&gt;https://www.scopus.com/inward/record.uri?eid=2-s2.0-0034693730&amp;amp;doi=10.1016%2fS0027-5107%2800%2900065-8&amp;amp;partnerID=40&amp;amp;md5=a1309f7838c999861ec569fa31a1dee8&lt;/url&gt;&lt;/related-urls&gt;&lt;/urls&gt;&lt;electronic-resource-num&gt;10.1016/S0027-5107(00)00065-8&lt;/electronic-resource-num&gt;&lt;remote-database-name&gt;Scopus&lt;/remote-database-name&gt;&lt;/record&gt;&lt;/Cite&gt;&lt;/EndNote&gt;</w:instrText>
      </w:r>
      <w:r w:rsidR="003746CE" w:rsidRPr="00115EBA">
        <w:rPr>
          <w:rFonts w:asciiTheme="minorHAnsi" w:hAnsiTheme="minorHAnsi" w:cstheme="minorHAnsi"/>
          <w:color w:val="000000" w:themeColor="text1"/>
        </w:rPr>
        <w:fldChar w:fldCharType="separate"/>
      </w:r>
      <w:r w:rsidR="003746CE" w:rsidRPr="00115EBA">
        <w:rPr>
          <w:rFonts w:asciiTheme="minorHAnsi" w:hAnsiTheme="minorHAnsi" w:cstheme="minorHAnsi"/>
          <w:noProof/>
          <w:color w:val="000000" w:themeColor="text1"/>
          <w:vertAlign w:val="superscript"/>
        </w:rPr>
        <w:t>2</w:t>
      </w:r>
      <w:r w:rsidR="003746CE"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r w:rsidR="00381CA9" w:rsidRPr="00115EBA">
        <w:rPr>
          <w:rFonts w:asciiTheme="minorHAnsi" w:hAnsiTheme="minorHAnsi" w:cstheme="minorHAnsi"/>
          <w:color w:val="000000" w:themeColor="text1"/>
        </w:rPr>
        <w:t xml:space="preserve">Therefore, </w:t>
      </w:r>
      <w:r w:rsidRPr="00115EBA">
        <w:rPr>
          <w:rFonts w:asciiTheme="minorHAnsi" w:hAnsiTheme="minorHAnsi" w:cstheme="minorHAnsi"/>
          <w:color w:val="000000" w:themeColor="text1"/>
        </w:rPr>
        <w:t>MN</w:t>
      </w:r>
      <w:r w:rsidR="000E0214">
        <w:rPr>
          <w:rFonts w:asciiTheme="minorHAnsi" w:hAnsiTheme="minorHAnsi" w:cstheme="minorHAnsi"/>
          <w:color w:val="000000" w:themeColor="text1"/>
        </w:rPr>
        <w:t>s</w:t>
      </w:r>
      <w:r w:rsidRPr="00115EBA">
        <w:rPr>
          <w:rFonts w:asciiTheme="minorHAnsi" w:hAnsiTheme="minorHAnsi" w:cstheme="minorHAnsi"/>
          <w:color w:val="000000" w:themeColor="text1"/>
        </w:rPr>
        <w:t xml:space="preserve"> </w:t>
      </w:r>
      <w:r w:rsidR="006816E3" w:rsidRPr="00115EBA">
        <w:rPr>
          <w:rFonts w:asciiTheme="minorHAnsi" w:hAnsiTheme="minorHAnsi" w:cstheme="minorHAnsi"/>
          <w:color w:val="000000" w:themeColor="text1"/>
        </w:rPr>
        <w:t xml:space="preserve">are representative of </w:t>
      </w:r>
      <w:r w:rsidR="00683CF5" w:rsidRPr="00115EBA">
        <w:rPr>
          <w:rFonts w:asciiTheme="minorHAnsi" w:hAnsiTheme="minorHAnsi" w:cstheme="minorHAnsi"/>
          <w:color w:val="000000" w:themeColor="text1"/>
        </w:rPr>
        <w:t xml:space="preserve">DNA damage and </w:t>
      </w:r>
      <w:r w:rsidR="006816E3" w:rsidRPr="00115EBA">
        <w:rPr>
          <w:rFonts w:asciiTheme="minorHAnsi" w:hAnsiTheme="minorHAnsi" w:cstheme="minorHAnsi"/>
          <w:color w:val="000000" w:themeColor="text1"/>
        </w:rPr>
        <w:t xml:space="preserve">have been used for many years as an </w:t>
      </w:r>
      <w:r w:rsidRPr="00115EBA">
        <w:rPr>
          <w:rFonts w:asciiTheme="minorHAnsi" w:hAnsiTheme="minorHAnsi" w:cstheme="minorHAnsi"/>
          <w:color w:val="000000" w:themeColor="text1"/>
        </w:rPr>
        <w:t>endpoint in genotoxicity</w:t>
      </w:r>
      <w:r w:rsidR="002C55AE" w:rsidRPr="00115EBA">
        <w:rPr>
          <w:rFonts w:asciiTheme="minorHAnsi" w:hAnsiTheme="minorHAnsi" w:cstheme="minorHAnsi"/>
          <w:color w:val="000000" w:themeColor="text1"/>
        </w:rPr>
        <w:t xml:space="preserve"> t</w:t>
      </w:r>
      <w:r w:rsidRPr="00115EBA">
        <w:rPr>
          <w:rFonts w:asciiTheme="minorHAnsi" w:hAnsiTheme="minorHAnsi" w:cstheme="minorHAnsi"/>
          <w:color w:val="000000" w:themeColor="text1"/>
        </w:rPr>
        <w:t>esting</w:t>
      </w:r>
      <w:r w:rsidR="003746CE" w:rsidRPr="00115EBA">
        <w:rPr>
          <w:rFonts w:asciiTheme="minorHAnsi" w:hAnsiTheme="minorHAnsi" w:cstheme="minorHAnsi"/>
          <w:color w:val="000000" w:themeColor="text1"/>
        </w:rPr>
        <w:fldChar w:fldCharType="begin"/>
      </w:r>
      <w:r w:rsidR="003746CE" w:rsidRPr="00115EBA">
        <w:rPr>
          <w:rFonts w:asciiTheme="minorHAnsi" w:hAnsiTheme="minorHAnsi" w:cstheme="minorHAnsi"/>
          <w:color w:val="000000" w:themeColor="text1"/>
        </w:rPr>
        <w:instrText xml:space="preserve"> ADDIN EN.CITE &lt;EndNote&gt;&lt;Cite&gt;&lt;Author&gt;Hintzsche&lt;/Author&gt;&lt;Year&gt;2017&lt;/Year&gt;&lt;RecNum&gt;105&lt;/RecNum&gt;&lt;DisplayText&gt;&lt;style face="superscript"&gt;4&lt;/style&gt;&lt;/DisplayText&gt;&lt;record&gt;&lt;rec-number&gt;105&lt;/rec-number&gt;&lt;foreign-keys&gt;&lt;key app="EN" db-id="pwxe2des8fep5yetapv59pxxaz22stxaza9a" timestamp="1493311075"&gt;105&lt;/key&gt;&lt;/foreign-keys&gt;&lt;ref-type name="Journal Article"&gt;17&lt;/ref-type&gt;&lt;contributors&gt;&lt;authors&gt;&lt;author&gt;Hintzsche, H.&lt;/author&gt;&lt;author&gt;Hemmann, U.&lt;/author&gt;&lt;author&gt;Poth, A.&lt;/author&gt;&lt;author&gt;Utesch, D.&lt;/author&gt;&lt;author&gt;Lott, J.&lt;/author&gt;&lt;author&gt;Stopper, H.&lt;/author&gt;&lt;/authors&gt;&lt;/contributors&gt;&lt;titles&gt;&lt;title&gt;Fate of micronuclei and micronucleated cells&lt;/title&gt;&lt;secondary-title&gt;Mutation Research - Reviews in Mutation Research&lt;/secondary-title&gt;&lt;/titles&gt;&lt;periodical&gt;&lt;full-title&gt;Mutation Research - Reviews in Mutation Research&lt;/full-title&gt;&lt;/periodical&gt;&lt;pages&gt;85-98&lt;/pages&gt;&lt;volume&gt;771&lt;/volume&gt;&lt;dates&gt;&lt;year&gt;2017&lt;/year&gt;&lt;/dates&gt;&lt;work-type&gt;Review&lt;/work-type&gt;&lt;urls&gt;&lt;related-urls&gt;&lt;url&gt;https://www.scopus.com/inward/record.uri?eid=2-s2.0-85013817231&amp;amp;doi=10.1016%2fj.mrrev.2017.02.002&amp;amp;partnerID=40&amp;amp;md5=b5c59a91375f584d12dc12afa1fbfa47&lt;/url&gt;&lt;/related-urls&gt;&lt;/urls&gt;&lt;electronic-resource-num&gt;10.1016/j.mrrev.2017.02.002&lt;/electronic-resource-num&gt;&lt;remote-database-name&gt;Scopus&lt;/remote-database-name&gt;&lt;/record&gt;&lt;/Cite&gt;&lt;/EndNote&gt;</w:instrText>
      </w:r>
      <w:r w:rsidR="003746CE" w:rsidRPr="00115EBA">
        <w:rPr>
          <w:rFonts w:asciiTheme="minorHAnsi" w:hAnsiTheme="minorHAnsi" w:cstheme="minorHAnsi"/>
          <w:color w:val="000000" w:themeColor="text1"/>
        </w:rPr>
        <w:fldChar w:fldCharType="separate"/>
      </w:r>
      <w:r w:rsidR="003746CE" w:rsidRPr="00115EBA">
        <w:rPr>
          <w:rFonts w:asciiTheme="minorHAnsi" w:hAnsiTheme="minorHAnsi" w:cstheme="minorHAnsi"/>
          <w:noProof/>
          <w:color w:val="000000" w:themeColor="text1"/>
          <w:vertAlign w:val="superscript"/>
        </w:rPr>
        <w:t>4</w:t>
      </w:r>
      <w:r w:rsidR="003746CE"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The </w:t>
      </w:r>
      <w:r w:rsidR="00853DE7" w:rsidRPr="00115EBA">
        <w:rPr>
          <w:rFonts w:asciiTheme="minorHAnsi" w:hAnsiTheme="minorHAnsi" w:cstheme="minorHAnsi"/>
          <w:color w:val="000000" w:themeColor="text1"/>
        </w:rPr>
        <w:t xml:space="preserve">most appropriate </w:t>
      </w:r>
      <w:r w:rsidRPr="00115EBA">
        <w:rPr>
          <w:rFonts w:asciiTheme="minorHAnsi" w:hAnsiTheme="minorHAnsi" w:cstheme="minorHAnsi"/>
          <w:color w:val="000000" w:themeColor="text1"/>
        </w:rPr>
        <w:t xml:space="preserve">method </w:t>
      </w:r>
      <w:r w:rsidR="00853DE7" w:rsidRPr="00115EBA">
        <w:rPr>
          <w:rFonts w:asciiTheme="minorHAnsi" w:hAnsiTheme="minorHAnsi" w:cstheme="minorHAnsi"/>
          <w:color w:val="000000" w:themeColor="text1"/>
        </w:rPr>
        <w:t xml:space="preserve">to measure </w:t>
      </w:r>
      <w:r w:rsidRPr="00115EBA">
        <w:rPr>
          <w:rFonts w:asciiTheme="minorHAnsi" w:hAnsiTheme="minorHAnsi" w:cstheme="minorHAnsi"/>
          <w:color w:val="000000" w:themeColor="text1"/>
        </w:rPr>
        <w:t>MN is the cytokinesis-block micronucleus (CBMN) assay</w:t>
      </w:r>
      <w:r w:rsidR="00853DE7" w:rsidRPr="00115EBA">
        <w:rPr>
          <w:rFonts w:asciiTheme="minorHAnsi" w:hAnsiTheme="minorHAnsi" w:cstheme="minorHAnsi"/>
          <w:color w:val="000000" w:themeColor="text1"/>
        </w:rPr>
        <w:t xml:space="preserve">. Using the CBMN assay, </w:t>
      </w:r>
      <w:r w:rsidRPr="00115EBA">
        <w:rPr>
          <w:rFonts w:asciiTheme="minorHAnsi" w:hAnsiTheme="minorHAnsi" w:cstheme="minorHAnsi"/>
          <w:color w:val="000000" w:themeColor="text1"/>
        </w:rPr>
        <w:t xml:space="preserve">the frequency of MN in </w:t>
      </w:r>
      <w:r w:rsidR="00B3567D" w:rsidRPr="00115EBA">
        <w:rPr>
          <w:rFonts w:asciiTheme="minorHAnsi" w:hAnsiTheme="minorHAnsi" w:cstheme="minorHAnsi"/>
          <w:color w:val="000000" w:themeColor="text1"/>
        </w:rPr>
        <w:t>binucleated</w:t>
      </w:r>
      <w:r w:rsidRPr="00115EBA">
        <w:rPr>
          <w:rFonts w:asciiTheme="minorHAnsi" w:hAnsiTheme="minorHAnsi" w:cstheme="minorHAnsi"/>
          <w:color w:val="000000" w:themeColor="text1"/>
        </w:rPr>
        <w:t xml:space="preserve"> cells</w:t>
      </w:r>
      <w:r w:rsidR="00B3567D" w:rsidRPr="00115EBA">
        <w:rPr>
          <w:rFonts w:asciiTheme="minorHAnsi" w:hAnsiTheme="minorHAnsi" w:cstheme="minorHAnsi"/>
          <w:color w:val="000000" w:themeColor="text1"/>
        </w:rPr>
        <w:t xml:space="preserve"> (BNCs)</w:t>
      </w:r>
      <w:r w:rsidRPr="00115EBA">
        <w:rPr>
          <w:rFonts w:asciiTheme="minorHAnsi" w:hAnsiTheme="minorHAnsi" w:cstheme="minorHAnsi"/>
          <w:color w:val="000000" w:themeColor="text1"/>
        </w:rPr>
        <w:t xml:space="preserve"> </w:t>
      </w:r>
      <w:r w:rsidR="00823071" w:rsidRPr="00115EBA">
        <w:rPr>
          <w:rFonts w:asciiTheme="minorHAnsi" w:hAnsiTheme="minorHAnsi" w:cstheme="minorHAnsi"/>
          <w:color w:val="000000" w:themeColor="text1"/>
        </w:rPr>
        <w:t xml:space="preserve">can be </w:t>
      </w:r>
      <w:r w:rsidR="00853DE7" w:rsidRPr="00115EBA">
        <w:rPr>
          <w:rFonts w:asciiTheme="minorHAnsi" w:hAnsiTheme="minorHAnsi" w:cstheme="minorHAnsi"/>
          <w:color w:val="000000" w:themeColor="text1"/>
        </w:rPr>
        <w:t>scored</w:t>
      </w:r>
      <w:r w:rsidRPr="00115EBA">
        <w:rPr>
          <w:rFonts w:asciiTheme="minorHAnsi" w:hAnsiTheme="minorHAnsi" w:cstheme="minorHAnsi"/>
          <w:color w:val="000000" w:themeColor="text1"/>
        </w:rPr>
        <w:t xml:space="preserve"> </w:t>
      </w:r>
      <w:r w:rsidR="00853DE7" w:rsidRPr="00115EBA">
        <w:rPr>
          <w:rFonts w:asciiTheme="minorHAnsi" w:hAnsiTheme="minorHAnsi" w:cstheme="minorHAnsi"/>
          <w:color w:val="000000" w:themeColor="text1"/>
        </w:rPr>
        <w:t xml:space="preserve">by incorporating </w:t>
      </w:r>
      <w:r w:rsidR="00E5611D">
        <w:rPr>
          <w:rFonts w:asciiTheme="minorHAnsi" w:hAnsiTheme="minorHAnsi" w:cstheme="minorHAnsi"/>
          <w:color w:val="000000" w:themeColor="text1"/>
        </w:rPr>
        <w:t xml:space="preserve">cytochalasin </w:t>
      </w:r>
      <w:r w:rsidRPr="00115EBA">
        <w:rPr>
          <w:rFonts w:asciiTheme="minorHAnsi" w:hAnsiTheme="minorHAnsi" w:cstheme="minorHAnsi"/>
          <w:color w:val="000000" w:themeColor="text1"/>
        </w:rPr>
        <w:t>B (</w:t>
      </w:r>
      <w:proofErr w:type="spellStart"/>
      <w:r w:rsidRPr="00115EBA">
        <w:rPr>
          <w:rFonts w:asciiTheme="minorHAnsi" w:hAnsiTheme="minorHAnsi" w:cstheme="minorHAnsi"/>
          <w:color w:val="000000" w:themeColor="text1"/>
        </w:rPr>
        <w:t>Cyt</w:t>
      </w:r>
      <w:proofErr w:type="spellEnd"/>
      <w:r w:rsidRPr="00115EBA">
        <w:rPr>
          <w:rFonts w:asciiTheme="minorHAnsi" w:hAnsiTheme="minorHAnsi" w:cstheme="minorHAnsi"/>
          <w:color w:val="000000" w:themeColor="text1"/>
        </w:rPr>
        <w:t xml:space="preserve">-B) </w:t>
      </w:r>
      <w:r w:rsidR="00853DE7" w:rsidRPr="00115EBA">
        <w:rPr>
          <w:rFonts w:asciiTheme="minorHAnsi" w:hAnsiTheme="minorHAnsi" w:cstheme="minorHAnsi"/>
          <w:color w:val="000000" w:themeColor="text1"/>
        </w:rPr>
        <w:t xml:space="preserve">into the sample. Cyt-B allows </w:t>
      </w:r>
      <w:r w:rsidR="00823071" w:rsidRPr="00115EBA">
        <w:rPr>
          <w:rFonts w:asciiTheme="minorHAnsi" w:hAnsiTheme="minorHAnsi" w:cstheme="minorHAnsi"/>
          <w:color w:val="000000" w:themeColor="text1"/>
        </w:rPr>
        <w:t xml:space="preserve">nuclear division but </w:t>
      </w:r>
      <w:r w:rsidR="00853DE7" w:rsidRPr="00115EBA">
        <w:rPr>
          <w:rFonts w:asciiTheme="minorHAnsi" w:hAnsiTheme="minorHAnsi" w:cstheme="minorHAnsi"/>
          <w:color w:val="000000" w:themeColor="text1"/>
        </w:rPr>
        <w:t xml:space="preserve">prevents </w:t>
      </w:r>
      <w:r w:rsidRPr="00115EBA">
        <w:rPr>
          <w:rFonts w:asciiTheme="minorHAnsi" w:hAnsiTheme="minorHAnsi" w:cstheme="minorHAnsi"/>
          <w:color w:val="000000" w:themeColor="text1"/>
        </w:rPr>
        <w:t>cellular division</w:t>
      </w:r>
      <w:r w:rsidR="00853DE7" w:rsidRPr="00115EBA">
        <w:rPr>
          <w:rFonts w:asciiTheme="minorHAnsi" w:hAnsiTheme="minorHAnsi" w:cstheme="minorHAnsi"/>
          <w:color w:val="000000" w:themeColor="text1"/>
        </w:rPr>
        <w:t xml:space="preserve"> and thus, </w:t>
      </w:r>
      <w:r w:rsidR="00823071" w:rsidRPr="00115EBA">
        <w:rPr>
          <w:rFonts w:asciiTheme="minorHAnsi" w:hAnsiTheme="minorHAnsi" w:cstheme="minorHAnsi"/>
          <w:color w:val="000000" w:themeColor="text1"/>
        </w:rPr>
        <w:t>restricts</w:t>
      </w:r>
      <w:r w:rsidRPr="00115EBA">
        <w:rPr>
          <w:rFonts w:asciiTheme="minorHAnsi" w:hAnsiTheme="minorHAnsi" w:cstheme="minorHAnsi"/>
          <w:color w:val="000000" w:themeColor="text1"/>
        </w:rPr>
        <w:t xml:space="preserve"> scoring of MN to BN</w:t>
      </w:r>
      <w:r w:rsidR="00B3567D" w:rsidRPr="00115EBA">
        <w:rPr>
          <w:rFonts w:asciiTheme="minorHAnsi" w:hAnsiTheme="minorHAnsi" w:cstheme="minorHAnsi"/>
          <w:color w:val="000000" w:themeColor="text1"/>
        </w:rPr>
        <w:t>Cs</w:t>
      </w:r>
      <w:r w:rsidRPr="00115EBA">
        <w:rPr>
          <w:rFonts w:asciiTheme="minorHAnsi" w:hAnsiTheme="minorHAnsi" w:cstheme="minorHAnsi"/>
          <w:color w:val="000000" w:themeColor="text1"/>
        </w:rPr>
        <w:t xml:space="preserve"> </w:t>
      </w:r>
      <w:r w:rsidR="00853DE7" w:rsidRPr="00115EBA">
        <w:rPr>
          <w:rFonts w:asciiTheme="minorHAnsi" w:hAnsiTheme="minorHAnsi" w:cstheme="minorHAnsi"/>
          <w:color w:val="000000" w:themeColor="text1"/>
        </w:rPr>
        <w:t>that have divided only once</w:t>
      </w:r>
      <w:r w:rsidR="00823071" w:rsidRPr="00115EBA">
        <w:rPr>
          <w:rFonts w:asciiTheme="minorHAnsi" w:hAnsiTheme="minorHAnsi" w:cstheme="minorHAnsi"/>
          <w:color w:val="000000" w:themeColor="text1"/>
        </w:rPr>
        <w:fldChar w:fldCharType="begin"/>
      </w:r>
      <w:r w:rsidR="007667C3" w:rsidRPr="00115EBA">
        <w:rPr>
          <w:rFonts w:asciiTheme="minorHAnsi" w:hAnsiTheme="minorHAnsi" w:cstheme="minorHAnsi"/>
          <w:color w:val="000000" w:themeColor="text1"/>
        </w:rPr>
        <w:instrText xml:space="preserve"> ADDIN EN.CITE &lt;EndNote&gt;&lt;Cite&gt;&lt;Author&gt;Fenech&lt;/Author&gt;&lt;Year&gt;1997&lt;/Year&gt;&lt;RecNum&gt;51&lt;/RecNum&gt;&lt;DisplayText&gt;&lt;style face="superscript"&gt;5&lt;/style&gt;&lt;/DisplayText&gt;&lt;record&gt;&lt;rec-number&gt;51&lt;/rec-number&gt;&lt;foreign-keys&gt;&lt;key app="EN" db-id="pwxe2des8fep5yetapv59pxxaz22stxaza9a" timestamp="1489864568"&gt;51&lt;/key&gt;&lt;/foreign-keys&gt;&lt;ref-type name="Journal Article"&gt;17&lt;/ref-type&gt;&lt;contributors&gt;&lt;authors&gt;&lt;author&gt;Fenech, M.&lt;/author&gt;&lt;/authors&gt;&lt;/contributors&gt;&lt;auth-address&gt;CSIRO, Division of Human Nutrition, Adelaide, Australia.&lt;/auth-address&gt;&lt;titles&gt;&lt;title&gt;The advantages and disadvantages of the cytokinesis-block micronucleus method&lt;/title&gt;&lt;secondary-title&gt;Mutation Research&lt;/secondary-title&gt;&lt;alt-title&gt;Mutation research&lt;/alt-title&gt;&lt;/titles&gt;&lt;periodical&gt;&lt;full-title&gt;Mutat Res&lt;/full-title&gt;&lt;abbr-1&gt;Mutation research&lt;/abbr-1&gt;&lt;/periodical&gt;&lt;alt-periodical&gt;&lt;full-title&gt;Mutat Res&lt;/full-title&gt;&lt;abbr-1&gt;Mutation research&lt;/abbr-1&gt;&lt;/alt-periodical&gt;&lt;pages&gt;11-8&lt;/pages&gt;&lt;volume&gt;392&lt;/volume&gt;&lt;number&gt;1-2&lt;/number&gt;&lt;edition&gt;1997/08/01&lt;/edition&gt;&lt;keywords&gt;&lt;keyword&gt;Animals&lt;/keyword&gt;&lt;keyword&gt;Cell Division&lt;/keyword&gt;&lt;keyword&gt;Cells, Cultured&lt;/keyword&gt;&lt;keyword&gt;Cytochalasin B&lt;/keyword&gt;&lt;keyword&gt;Humans&lt;/keyword&gt;&lt;keyword&gt;Micronucleus Tests/*methods&lt;/keyword&gt;&lt;keyword&gt;Sensitivity and Specificity&lt;/keyword&gt;&lt;/keywords&gt;&lt;dates&gt;&lt;year&gt;1997&lt;/year&gt;&lt;pub-dates&gt;&lt;date&gt;Aug 01&lt;/date&gt;&lt;/pub-dates&gt;&lt;/dates&gt;&lt;isbn&gt;0027-5107 (Print)&amp;#xD;0027-5107&lt;/isbn&gt;&lt;accession-num&gt;9269327&lt;/accession-num&gt;&lt;urls&gt;&lt;/urls&gt;&lt;remote-database-provider&gt;NLM&lt;/remote-database-provider&gt;&lt;language&gt;eng&lt;/language&gt;&lt;/record&gt;&lt;/Cite&gt;&lt;/EndNote&gt;</w:instrText>
      </w:r>
      <w:r w:rsidR="00823071" w:rsidRPr="00115EBA">
        <w:rPr>
          <w:rFonts w:asciiTheme="minorHAnsi" w:hAnsiTheme="minorHAnsi" w:cstheme="minorHAnsi"/>
          <w:color w:val="000000" w:themeColor="text1"/>
        </w:rPr>
        <w:fldChar w:fldCharType="separate"/>
      </w:r>
      <w:r w:rsidR="00823071" w:rsidRPr="00115EBA">
        <w:rPr>
          <w:rFonts w:asciiTheme="minorHAnsi" w:hAnsiTheme="minorHAnsi" w:cstheme="minorHAnsi"/>
          <w:noProof/>
          <w:color w:val="000000" w:themeColor="text1"/>
          <w:vertAlign w:val="superscript"/>
        </w:rPr>
        <w:t>5</w:t>
      </w:r>
      <w:r w:rsidR="00823071"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p>
    <w:p w14:paraId="38D0100A" w14:textId="77777777" w:rsidR="00F177E3" w:rsidRPr="00115EBA" w:rsidRDefault="00F177E3" w:rsidP="000E74D4">
      <w:pPr>
        <w:rPr>
          <w:rFonts w:asciiTheme="minorHAnsi" w:hAnsiTheme="minorHAnsi" w:cstheme="minorHAnsi"/>
          <w:color w:val="000000" w:themeColor="text1"/>
        </w:rPr>
      </w:pPr>
    </w:p>
    <w:p w14:paraId="210425BA" w14:textId="661B8CA2" w:rsidR="006A5A52" w:rsidRPr="00115EBA" w:rsidRDefault="00D87AA6" w:rsidP="000E74D4">
      <w:pPr>
        <w:rPr>
          <w:rFonts w:asciiTheme="minorHAnsi" w:hAnsiTheme="minorHAnsi" w:cstheme="minorHAnsi"/>
          <w:color w:val="000000" w:themeColor="text1"/>
        </w:rPr>
      </w:pPr>
      <w:r w:rsidRPr="00115EBA">
        <w:rPr>
          <w:rFonts w:asciiTheme="minorHAnsi" w:hAnsiTheme="minorHAnsi" w:cstheme="minorHAnsi"/>
          <w:color w:val="000000" w:themeColor="text1"/>
        </w:rPr>
        <w:t>Protocols using both</w:t>
      </w:r>
      <w:r w:rsidR="00004E28" w:rsidRPr="00115EBA">
        <w:rPr>
          <w:rFonts w:asciiTheme="minorHAnsi" w:hAnsiTheme="minorHAnsi" w:cstheme="minorHAnsi"/>
          <w:color w:val="000000" w:themeColor="text1"/>
        </w:rPr>
        <w:t xml:space="preserve"> microscopy and flow cytometry </w:t>
      </w:r>
      <w:r w:rsidR="000E74D4" w:rsidRPr="00115EBA">
        <w:rPr>
          <w:rFonts w:asciiTheme="minorHAnsi" w:hAnsiTheme="minorHAnsi" w:cstheme="minorHAnsi"/>
          <w:color w:val="000000" w:themeColor="text1"/>
        </w:rPr>
        <w:t>have been developed</w:t>
      </w:r>
      <w:r w:rsidR="000E0214">
        <w:rPr>
          <w:rFonts w:asciiTheme="minorHAnsi" w:hAnsiTheme="minorHAnsi" w:cstheme="minorHAnsi"/>
          <w:color w:val="000000" w:themeColor="text1"/>
        </w:rPr>
        <w:t xml:space="preserve"> and</w:t>
      </w:r>
      <w:r w:rsidR="000E0214"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validate</w:t>
      </w:r>
      <w:r w:rsidR="000E0214">
        <w:rPr>
          <w:rFonts w:asciiTheme="minorHAnsi" w:hAnsiTheme="minorHAnsi" w:cstheme="minorHAnsi"/>
          <w:color w:val="000000" w:themeColor="text1"/>
        </w:rPr>
        <w:t>d</w:t>
      </w:r>
      <w:r w:rsidRPr="00115EBA">
        <w:rPr>
          <w:rFonts w:asciiTheme="minorHAnsi" w:hAnsiTheme="minorHAnsi" w:cstheme="minorHAnsi"/>
          <w:color w:val="000000" w:themeColor="text1"/>
        </w:rPr>
        <w:t xml:space="preserve"> and are routinely used to perform the </w:t>
      </w:r>
      <w:r w:rsidR="00C77C87" w:rsidRPr="00C77C87">
        <w:rPr>
          <w:rFonts w:asciiTheme="minorHAnsi" w:hAnsiTheme="minorHAnsi" w:cstheme="minorHAnsi"/>
          <w:color w:val="000000" w:themeColor="text1"/>
        </w:rPr>
        <w:t>in vitro</w:t>
      </w:r>
      <w:r w:rsidRPr="00115EBA">
        <w:rPr>
          <w:rFonts w:asciiTheme="minorHAnsi" w:hAnsiTheme="minorHAnsi" w:cstheme="minorHAnsi"/>
          <w:color w:val="000000" w:themeColor="text1"/>
        </w:rPr>
        <w:t xml:space="preserve"> </w:t>
      </w:r>
      <w:r w:rsidR="00004E28" w:rsidRPr="00115EBA">
        <w:rPr>
          <w:rFonts w:asciiTheme="minorHAnsi" w:hAnsiTheme="minorHAnsi" w:cstheme="minorHAnsi"/>
          <w:color w:val="000000" w:themeColor="text1"/>
        </w:rPr>
        <w:t>MN assay</w:t>
      </w:r>
      <w:r w:rsidR="007645BB"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LTE0PC9zdHlsZT48L0Rpc3BsYXlUZXh0PjxyZWNvcmQ+PHJlYy1udW1iZXI+MTg8L3JlYy1udW1i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aG9yPkZlbmVjaDwvQXV0aG9yPjxZZWFyPjE5OTk8L1llYXI+PFJlY051bT4zMTwvUmVjTnVtPjxy
ZWNvcmQ+PHJlYy1udW1iZXI+MzE8L3JlYy1udW1iZXI+PGZvcmVpZ24ta2V5cz48a2V5IGFwcD0i
RU4iIGRiLWlkPSJwd3hlMmRlczhmZXA1eWV0YXB2NTlweHhhejIyc3R4YXphOWEiIHRpbWVzdGFt
cD0iMTQ4OTI2NTUyNCI+MzE8L2tleT48L2ZvcmVpZ24ta2V5cz48cmVmLXR5cGUgbmFtZT0iSm91
cm5hbCBBcnRpY2xlIj4xNzwvcmVmLXR5cGU+PGNvbnRyaWJ1dG9ycz48YXV0aG9ycz48YXV0aG9y
PkZlbmVjaCwgTS48L2F1dGhvcj48YXV0aG9yPkhvbGxhbmQsIE4uPC9hdXRob3I+PGF1dGhvcj5D
aGFuZywgVy4gUC48L2F1dGhvcj48YXV0aG9yPlplaWdlciwgRS48L2F1dGhvcj48YXV0aG9yPkJv
bmFzc2ksIFMuPC9hdXRob3I+PC9hdXRob3JzPjwvY29udHJpYnV0b3JzPjx0aXRsZXM+PHRpdGxl
PlRoZSBIVW1hbiBNaWNyb051Y2xldXMgUHJvamVjdCAtIEFuIGludGVybmF0aW9uYWwgY29sbGFi
b3JhdGl2ZSBzdHVkeSBvbiB0aGUgdXNlIG9mIHRoZSBtaWNyb251Y2xldXMgdGVjaG5pcXVlIGZv
ciBtZWFzdXJpbmcgRE5BIGRhbWFnZSBpbiBodW1hbnM8L3RpdGxlPjxzZWNvbmRhcnktdGl0bGU+
TXV0YXRpb24gUmVzZWFyY2ggLSBGdW5kYW1lbnRhbCBhbmQgTW9sZWN1bGFyIE1lY2hhbmlzbXMg
b2YgTXV0YWdlbmVzaXM8L3NlY29uZGFyeS10aXRsZT48L3RpdGxlcz48cGVyaW9kaWNhbD48ZnVs
bC10aXRsZT5NdXRhdGlvbiBSZXNlYXJjaCAtIEZ1bmRhbWVudGFsIGFuZCBNb2xlY3VsYXIgTWVj
aGFuaXNtcyBvZiBNdXRhZ2VuZXNpczwvZnVsbC10aXRsZT48L3BlcmlvZGljYWw+PHBhZ2VzPjI3
MS0yODM8L3BhZ2VzPjx2b2x1bWU+NDI4PC92b2x1bWU+PG51bWJlcj4xLTI8L251bWJlcj48ZGF0
ZXM+PHllYXI+MTk5OTwveWVhcj48L2RhdGVzPjx3b3JrLXR5cGU+Q29uZmVyZW5jZSBQYXBlcjwv
d29yay10eXBlPjx1cmxzPjxyZWxhdGVkLXVybHM+PHVybD5odHRwczovL3d3dy5zY29wdXMuY29t
L2lud2FyZC9yZWNvcmQudXJpP2VpZD0yLXMyLjAtMDAzMjc4NTI1OSZhbXA7ZG9pPTEwLjEwMTYl
MmZTMTM4My01NzQyJTI4OTklMjkwMDA1My04JmFtcDtwYXJ0bmVySUQ9NDAmYW1wO21kNT1mNzQ5
OWE0MjUzNGQxMzRlODk5MTVkNzkwOTkwMTU3MjwvdXJsPjwvcmVsYXRlZC11cmxzPjwvdXJscz48
ZWxlY3Ryb25pYy1yZXNvdXJjZS1udW0+MTAuMTAxNi9TMTM4My01NzQyKDk5KTAwMDUzLTg8L2Vs
ZWN0cm9uaWMtcmVzb3VyY2UtbnVtPjxyZW1vdGUtZGF0YWJhc2UtbmFtZT5TY29wdXM8L3JlbW90
ZS1kYXRhYmFzZS1uYW1lPjwvcmVjb3JkPjwvQ2l0ZT48Q2l0ZT48QXV0aG9yPktpcnNjaC1Wb2xk
ZXJzPC9BdXRob3I+PFllYXI+MjAwMzwvWWVhcj48UmVjTnVtPjMwPC9SZWNOdW0+PHJlY29yZD48
cmVjLW51bWJlcj4zMDwvcmVjLW51bWJlcj48Zm9yZWlnbi1rZXlzPjxrZXkgYXBwPSJFTiIgZGIt
aWQ9InB3eGUyZGVzOGZlcDV5ZXRhcHY1OXB4eGF6MjJzdHhhemE5YSIgdGltZXN0YW1wPSIxNDg5
MjY1MjE3Ij4zMDwva2V5PjwvZm9yZWlnbi1rZXlzPjxyZWYtdHlwZSBuYW1lPSJKb3VybmFsIEFy
dGljbGUiPjE3PC9yZWYtdHlwZT48Y29udHJpYnV0b3JzPjxhdXRob3JzPjxhdXRob3I+S2lyc2No
LVZvbGRlcnMsIE0uPC9hdXRob3I+PGF1dGhvcj5Tb2Z1bmksIFQuPC9hdXRob3I+PGF1dGhvcj5B
YXJkZW1hLCBNLjwvYXV0aG9yPjxhdXRob3I+QWxiZXJ0aW5pLCBTLjwvYXV0aG9yPjxhdXRob3I+
RWFzdG1vbmQsIEQuPC9hdXRob3I+PGF1dGhvcj5GZW5lY2gsIE0uPC9hdXRob3I+PGF1dGhvcj5J
c2hpZGF0ZSBKciwgTS48L2F1dGhvcj48YXV0aG9yPktpcmNobmVyLCBTLjwvYXV0aG9yPjxhdXRo
b3I+TG9yZ2UsIEUuPC9hdXRob3I+PGF1dGhvcj5Nb3JpdGEsIFQuPC9hdXRob3I+PGF1dGhvcj5O
b3JwcGEsIEguPC9hdXRob3I+PGF1dGhvcj5TdXJyYWxsw6lzLCBKLjwvYXV0aG9yPjxhdXRob3I+
VmFuaGF1d2FlcnQsIEEuPC9hdXRob3I+PGF1dGhvcj5XYWthdGEsIEEuPC9hdXRob3I+PC9hdXRo
b3JzPjwvY29udHJpYnV0b3JzPjx0aXRsZXM+PHRpdGxlPlJlcG9ydCBmcm9tIHRoZSBpbiB2aXRy
byBtaWNyb251Y2xldXMgYXNzYXkgd29ya2luZyBncm91cDwvdGl0bGU+PHNlY29uZGFyeS10aXRs
ZT5NdXRhdGlvbiBSZXNlYXJjaCAtIEdlbmV0aWMgVG94aWNvbG9neSBhbmQgRW52aXJvbm1lbnRh
bCBNdXRhZ2VuZXNpczwvc2Vjb25kYXJ5LXRpdGxlPjwvdGl0bGVzPjxwZXJpb2RpY2FsPjxmdWxs
LXRpdGxlPk11dGF0aW9uIFJlc2VhcmNoIC0gR2VuZXRpYyBUb3hpY29sb2d5IGFuZCBFbnZpcm9u
bWVudGFsIE11dGFnZW5lc2lzPC9mdWxsLXRpdGxlPjwvcGVyaW9kaWNhbD48cGFnZXM+MTUzLTE2
MzwvcGFnZXM+PHZvbHVtZT41NDA8L3ZvbHVtZT48bnVtYmVyPjI8L251bWJlcj48ZGF0ZXM+PHll
YXI+MjAwMzwveWVhcj48L2RhdGVzPjx3b3JrLXR5cGU+UmV2aWV3PC93b3JrLXR5cGU+PHVybHM+
PHJlbGF0ZWQtdXJscz48dXJsPmh0dHBzOi8vd3d3LnNjb3B1cy5jb20vaW53YXJkL3JlY29yZC51
cmk/ZWlkPTItczIuMC0wMTQxODY5OTgwJmFtcDtkb2k9MTAuMTAxNiUyZmoubXJnZW50b3guMjAw
My4wNy4wMDUmYW1wO3BhcnRuZXJJRD00MCZhbXA7bWQ1PWE4MTJlNWE1YmJkMTMzZDhjNDU1ZTNk
ZGYzNTllNzg1PC91cmw+PC9yZWxhdGVkLXVybHM+PC91cmxzPjxlbGVjdHJvbmljLXJlc291cmNl
LW51bT4xMC4xMDE2L2oubXJnZW50b3guMjAwMy4wNy4wMDU8L2VsZWN0cm9uaWMtcmVzb3VyY2Ut
bnVtPjxyZW1vdGUtZGF0YWJhc2UtbmFtZT5TY29wdXM8L3JlbW90ZS1kYXRhYmFzZS1uYW1lPjwv
cmVjb3JkPjwvQ2l0ZT48Q2l0ZT48QXV0aG9yPk9FQ0QgTGlicmFyeTwvQXV0aG9yPjxZZWFyPjIw
MTY8L1llYXI+PFJlY051bT40NDwvUmVjTnVtPjxyZWNvcmQ+PHJlYy1udW1iZXI+NDQ8L3JlYy1u
dW1iZXI+PGZvcmVpZ24ta2V5cz48a2V5IGFwcD0iRU4iIGRiLWlkPSJwd3hlMmRlczhmZXA1eWV0
YXB2NTlweHhhejIyc3R4YXphOWEiIHRpbWVzdGFtcD0iMTQ4OTg1MTIwNSI+NDQ8L2tleT48L2Zv
cmVpZ24ta2V5cz48cmVmLXR5cGUgbmFtZT0iSm91cm5hbCBBcnRpY2xlIj4xNzwvcmVmLXR5cGU+
PGNvbnRyaWJ1dG9ycz48YXV0aG9ycz48YXV0aG9yPk9FQ0QgTGlicmFyeSw8L2F1dGhvcj48L2F1
dGhvcnM+PC9jb250cmlidXRvcnM+PHRpdGxlcz48dGl0bGU+VGVzdCBOby4gNDg3OiBJbiBWaXRy
byBNYW1tYWxpYW4gQ2VsbCBNaWNyb251Y2xldXMgVGVzdDwvdGl0bGU+PHNlY29uZGFyeS10aXRs
ZT5PRUNEIEd1aWRlbGluZXMgZm9yIHRoZSBUZXN0aW5nIG9mIENoZW1pY2FscywgU2VjdGlvbiA0
PC9zZWNvbmRhcnktdGl0bGU+PC90aXRsZXM+PHBlcmlvZGljYWw+PGZ1bGwtdGl0bGU+T0VDRCBH
dWlkZWxpbmVzIGZvciB0aGUgVGVzdGluZyBvZiBDaGVtaWNhbHMsIFNlY3Rpb24gNDwvZnVsbC10
aXRsZT48L3BlcmlvZGljYWw+PHBhZ2VzPklTU04gMjA3NC01Nzg4PC9wYWdlcz48dm9sdW1lPmh0
dHA6Ly9keC5kb2kub3JnLzEwLjE3ODcvMjA3NDU3ODg8L3ZvbHVtZT48ZGF0ZXM+PHllYXI+MjAx
NjwveWVhcj48L2RhdGVzPjx1cmxzPjwvdXJscz48L3JlY29yZD48L0NpdGU+PENpdGU+PEF1dGhv
cj5BYXJkZW1hPC9BdXRob3I+PFllYXI+MjAwNjwvWWVhcj48UmVjTnVtPjEyMzwvUmVjTnVtPjxy
ZWNvcmQ+PHJlYy1udW1iZXI+MTIzPC9yZWMtbnVtYmVyPjxmb3JlaWduLWtleXM+PGtleSBhcHA9
IkVOIiBkYi1pZD0icHd4ZTJkZXM4ZmVwNXlldGFwdjU5cHh4YXoyMnN0eGF6YTlhIiB0aW1lc3Rh
bXA9IjE0OTUxNDgyOTIiPjEyMzwva2V5PjwvZm9yZWlnbi1rZXlzPjxyZWYtdHlwZSBuYW1lPSJK
b3VybmFsIEFydGljbGUiPjE3PC9yZWYtdHlwZT48Y29udHJpYnV0b3JzPjxhdXRob3JzPjxhdXRo
b3I+QWFyZGVtYSwgTS4gSi48L2F1dGhvcj48YXV0aG9yPlNueWRlciwgUi4gRC48L2F1dGhvcj48
YXV0aG9yPlNwaWNlciwgQy48L2F1dGhvcj48YXV0aG9yPkRpdmksIEsuPC9hdXRob3I+PGF1dGhv
cj5Nb3JpdGEsIFQuPC9hdXRob3I+PGF1dGhvcj5NYXV0aGUsIFIuIEouPC9hdXRob3I+PGF1dGhv
cj5HaWJzb24sIEQuIFAuPC9hdXRob3I+PGF1dGhvcj5Tb2VsdGVyLCBTLjwvYXV0aG9yPjxhdXRo
b3I+Q3VycnksIFAuIFQuPC9hdXRob3I+PGF1dGhvcj5UaHliYXVkLCBWLjwvYXV0aG9yPjxhdXRo
b3I+TG9yZW56b24sIEcuPC9hdXRob3I+PGF1dGhvcj5NYXJ6aW4sIEQuPC9hdXRob3I+PGF1dGhv
cj5Mb3JnZSwgRS48L2F1dGhvcj48L2F1dGhvcnM+PC9jb250cmlidXRvcnM+PHRpdGxlcz48dGl0
bGU+U0ZURyBpbnRlcm5hdGlvbmFsIGNvbGxhYm9yYXRpdmUgc3R1ZHkgb24gaW4gdml0cm8gbWlj
cm9udWNsZXVzIHRlc3QuIElJSS4gVXNpbmcgQ0hPIGNlbGxzPC90aXRsZT48c2Vjb25kYXJ5LXRp
dGxlPk11dGF0aW9uIFJlc2VhcmNoIC0gR2VuZXRpYyBUb3hpY29sb2d5IGFuZCBFbnZpcm9ubWVu
dGFsIE11dGFnZW5lc2lzPC9zZWNvbmRhcnktdGl0bGU+PC90aXRsZXM+PHBlcmlvZGljYWw+PGZ1
bGwtdGl0bGU+TXV0YXRpb24gUmVzZWFyY2ggLSBHZW5ldGljIFRveGljb2xvZ3kgYW5kIEVudmly
b25tZW50YWwgTXV0YWdlbmVzaXM8L2Z1bGwtdGl0bGU+PC9wZXJpb2RpY2FsPjxwYWdlcz42MS04
NzwvcGFnZXM+PHZvbHVtZT42MDc8L3ZvbHVtZT48bnVtYmVyPjE8L251bWJlcj48ZGF0ZXM+PHll
YXI+MjAwNjwveWVhcj48L2RhdGVzPjx3b3JrLXR5cGU+QXJ0aWNsZTwvd29yay10eXBlPjx1cmxz
PjxyZWxhdGVkLXVybHM+PHVybD5odHRwczovL3d3dy5zY29wdXMuY29tL2lud2FyZC9yZWNvcmQu
dXJpP2VpZD0yLXMyLjAtMzM3NDU4NjAwNzAmYW1wO2RvaT0xMC4xMDE2JTJmai5tcmdlbnRveC4y
MDA2LjA0LjAwMiZhbXA7cGFydG5lcklEPTQwJmFtcDttZDU9N2I4MmI1MTM5MTY2OTFmZDBhYTRh
N2VjYjhmZjg5NjE8L3VybD48L3JlbGF0ZWQtdXJscz48L3VybHM+PGVsZWN0cm9uaWMtcmVzb3Vy
Y2UtbnVtPjEwLjEwMTYvai5tcmdlbnRveC4yMDA2LjA0LjAwMjwvZWxlY3Ryb25pYy1yZXNvdXJj
ZS1udW0+PHJlbW90ZS1kYXRhYmFzZS1uYW1lPlNjb3B1czwvcmVtb3RlLWRhdGFiYXNlLW5hbWU+
PC9yZWNvcmQ+PC9DaXRlPjxDaXRlPjxBdXRob3I+Q2xhcmU8L0F1dGhvcj48WWVhcj4yMDA2PC9Z
ZWFyPjxSZWNOdW0+MTI1PC9SZWNOdW0+PHJlY29yZD48cmVjLW51bWJlcj4xMjU8L3JlYy1udW1i
ZXI+PGZvcmVpZ24ta2V5cz48a2V5IGFwcD0iRU4iIGRiLWlkPSJwd3hlMmRlczhmZXA1eWV0YXB2
NTlweHhhejIyc3R4YXphOWEiIHRpbWVzdGFtcD0iMTQ5NTE0ODI5MiI+MTI1PC9rZXk+PC9mb3Jl
aWduLWtleXM+PHJlZi10eXBlIG5hbWU9IkpvdXJuYWwgQXJ0aWNsZSI+MTc8L3JlZi10eXBlPjxj
b250cmlidXRvcnM+PGF1dGhvcnM+PGF1dGhvcj5DbGFyZSwgTS4gRy48L2F1dGhvcj48YXV0aG9y
PkxvcmVuem9uLCBHLjwvYXV0aG9yPjxhdXRob3I+QWtodXJzdCwgTC4gQy48L2F1dGhvcj48YXV0
aG9yPk1hcnppbiwgRC48L2F1dGhvcj48YXV0aG9yPnZhbiBEZWxmdCwgSi48L2F1dGhvcj48YXV0
aG9yPk1vbnRlcm8sIFIuPC9hdXRob3I+PGF1dGhvcj5Cb3R0YSwgQS48L2F1dGhvcj48YXV0aG9y
PkJlcnRlbnMsIEEuPC9hdXRob3I+PGF1dGhvcj5DaW5lbGxpLCBTLjwvYXV0aG9yPjxhdXRob3I+
VGh5YmF1ZCwgVi48L2F1dGhvcj48YXV0aG9yPkxvcmdlLCBFLjwvYXV0aG9yPjwvYXV0aG9ycz48
L2NvbnRyaWJ1dG9ycz48dGl0bGVzPjx0aXRsZT5TRlRHIGludGVybmF0aW9uYWwgY29sbGFib3Jh
dGl2ZSBzdHVkeSBvbiBpbiB2aXRybyBtaWNyb251Y2xldXMgdGVzdC4gSUkuIFVzaW5nIGh1bWFu
IGx5bXBob2N5dGVzPC90aXRsZT48c2Vjb25kYXJ5LXRpdGxlPk11dGF0aW9uIFJlc2VhcmNoIC0g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bGwtdGl0bGU+PC9wZXJpb2RpY2FsPjxwYWdlcz4zNy02MDwvcGFnZXM+PHZvbHVtZT42MDc8L3Zv
bHVtZT48bnVtYmVyPjE8L251bWJlcj48ZGF0ZXM+PHllYXI+MjAwNjwveWVhcj48L2RhdGVzPjx3
b3JrLXR5cGU+QXJ0aWNsZTwvd29yay10eXBlPjx1cmxzPjxyZWxhdGVkLXVybHM+PHVybD5odHRw
czovL3d3dy5zY29wdXMuY29tL2lud2FyZC9yZWNvcmQudXJpP2VpZD0yLXMyLjAtMzM3NDU5NTQx
NDQmYW1wO2RvaT0xMC4xMDE2JTJmai5tcmdlbnRveC4yMDA2LjA0LjAwMSZhbXA7cGFydG5lcklE
PTQwJmFtcDttZDU9MGFiMmFjYzU1YjE3ODA0OGMwNWIxMjczYmE2Y2YzOGM8L3VybD48L3JlbGF0
ZWQtdXJscz48L3VybHM+PGVsZWN0cm9uaWMtcmVzb3VyY2UtbnVtPjEwLjEwMTYvai5tcmdlbnRv
eC4yMDA2LjA0LjAwMTwvZWxlY3Ryb25pYy1yZXNvdXJjZS1udW0+PHJlbW90ZS1kYXRhYmFzZS1u
YW1lPlNjb3B1czwvcmVtb3RlLWRhdGFiYXNlLW5hbWU+PC9yZWNvcmQ+PC9DaXRlPjxDaXRlPjxB
dXRob3I+TG9yZ2U8L0F1dGhvcj48WWVhcj4yMDA2PC9ZZWFyPjxSZWNOdW0+OTI8L1JlY051bT48
cmVjb3JkPjxyZWMtbnVtYmVyPjkyPC9yZWMtbnVtYmVyPjxmb3JlaWduLWtleXM+PGtleSBhcHA9
IkVOIiBkYi1pZD0icHd4ZTJkZXM4ZmVwNXlldGFwdjU5cHh4YXoyMnN0eGF6YTlhIiB0aW1lc3Rh
bXA9IjE0OTAyOTMxMDQiPjkyPC9rZXk+PC9mb3JlaWduLWtleXM+PHJlZi10eXBlIG5hbWU9Ikpv
dXJuYWwgQXJ0aWNsZSI+MTc8L3JlZi10eXBlPjxjb250cmlidXRvcnM+PGF1dGhvcnM+PGF1dGhv
cj5Mb3JnZSwgRS48L2F1dGhvcj48YXV0aG9yPlRoeWJhdWQsIFYuPC9hdXRob3I+PGF1dGhvcj5B
YXJkZW1hLCBNLiBKLjwvYXV0aG9yPjxhdXRob3I+T2xpdmVyLCBKLjwvYXV0aG9yPjxhdXRob3I+
V2FrYXRhLCBBLjwvYXV0aG9yPjxhdXRob3I+TG9yZW56b24sIEcuPC9hdXRob3I+PGF1dGhvcj5N
YXJ6aW4sIEQuPC9hdXRob3I+PC9hdXRob3JzPjwvY29udHJpYnV0b3JzPjx0aXRsZXM+PHRpdGxl
PlNGVEcgaW50ZXJuYXRpb25hbCBjb2xsYWJvcmF0aXZlIHN0dWR5IG9uIGluIHZpdHJvIG1pY3Jv
bnVjbGV1cyB0ZXN0LiBJLiBHZW5lcmFsIGNvbmRpdGlvbnMgYW5kIG92ZXJhbGwgY29uY2x1c2lv
bnMgb2YgdGhlIHN0dWR5PC90aXRsZT48c2Vjb25kYXJ5LXRpdGxlPk11dGF0aW9uIFJlc2VhcmNo
IC0gR2VuZXRpYyBUb3hpY29sb2d5IGFuZCBFbnZpcm9ubWVudGFsIE11dGFnZW5lc2lzPC9zZWNv
bmRhcnktdGl0bGU+PC90aXRsZXM+PHBlcmlvZGljYWw+PGZ1bGwtdGl0bGU+TXV0YXRpb24gUmVz
ZWFyY2ggLSBHZW5ldGljIFRveGljb2xvZ3kgYW5kIEVudmlyb25tZW50YWwgTXV0YWdlbmVzaXM8
L2Z1bGwtdGl0bGU+PC9wZXJpb2RpY2FsPjxwYWdlcz4xMy0zNjwvcGFnZXM+PHZvbHVtZT42MDc8
L3ZvbHVtZT48bnVtYmVyPjE8L251bWJlcj48ZGF0ZXM+PHllYXI+MjAwNjwveWVhcj48L2RhdGVz
Pjx3b3JrLXR5cGU+QXJ0aWNsZTwvd29yay10eXBlPjx1cmxzPjxyZWxhdGVkLXVybHM+PHVybD5o
dHRwczovL3d3dy5zY29wdXMuY29tL2lud2FyZC9yZWNvcmQudXJpP2VpZD0yLXMyLjAtMzM3NDU4
NjIzOTQmYW1wO2RvaT0xMC4xMDE2JTJmai5tcmdlbnRveC4yMDA2LjA0LjAwNiZhbXA7cGFydG5l
cklEPTQwJmFtcDttZDU9YzY4NGRjZWY4ZjhkZDJjZGJhNmVhYjUzYmQ4NzM2MGI8L3VybD48L3Jl
bGF0ZWQtdXJscz48L3VybHM+PGVsZWN0cm9uaWMtcmVzb3VyY2UtbnVtPjEwLjEwMTYvai5tcmdl
bnRveC4yMDA2LjA0LjAwNjwvZWxlY3Ryb25pYy1yZXNvdXJjZS1udW0+PHJlbW90ZS1kYXRhYmFz
ZS1uYW1lPlNjb3B1czwvcmVtb3RlLWRhdGFiYXNlLW5hbWU+PC9yZWNvcmQ+PC9DaXRlPjxDaXRl
PjxBdXRob3I+T2xpdmVyPC9BdXRob3I+PFllYXI+MjAwNjwvWWVhcj48UmVjTnVtPjEyNDwvUmVj
TnVtPjxyZWNvcmQ+PHJlYy1udW1iZXI+MTI0PC9yZWMtbnVtYmVyPjxmb3JlaWduLWtleXM+PGtl
eSBhcHA9IkVOIiBkYi1pZD0icHd4ZTJkZXM4ZmVwNXlldGFwdjU5cHh4YXoyMnN0eGF6YTlhIiB0
aW1lc3RhbXA9IjE0OTUxNDgyOTIiPjEyNDwva2V5PjwvZm9yZWlnbi1rZXlzPjxyZWYtdHlwZSBu
YW1lPSJKb3VybmFsIEFydGljbGUiPjE3PC9yZWYtdHlwZT48Y29udHJpYnV0b3JzPjxhdXRob3Jz
PjxhdXRob3I+T2xpdmVyLCBKLjwvYXV0aG9yPjxhdXRob3I+TWV1bmllciwgSi4gUi48L2F1dGhv
cj48YXV0aG9yPkF3b2dpLCBULjwvYXV0aG9yPjxhdXRob3I+RWxoYWpvdWppLCBBLjwvYXV0aG9y
PjxhdXRob3I+T3VsZGVsaGtpbSwgTS4gQy48L2F1dGhvcj48YXV0aG9yPkJpY2hldCwgTi48L2F1
dGhvcj48YXV0aG9yPlRoeWJhdWQsIFYuPC9hdXRob3I+PGF1dGhvcj5Mb3JlbnpvbiwgRy48L2F1
dGhvcj48YXV0aG9yPk1hcnppbiwgRC48L2F1dGhvcj48YXV0aG9yPkxvcmdlLCBFLjwvYXV0aG9y
PjwvYXV0aG9ycz48L2NvbnRyaWJ1dG9ycz48dGl0bGVzPjx0aXRsZT5TRlRHIGludGVybmF0aW9u
YWwgY29sbGFib3JhdGl2ZSBzdHVkeSBvbiBpbiB2aXRybyBtaWNyb251Y2xldXMgdGVzdC4gVi4g
VXNpbmcgTDUxNzhZIGNlbGxzPC90aXRsZT48c2Vjb25kYXJ5LXRpdGxlPk11dGF0aW9uIFJlc2Vh
cmNoIC0gR2VuZXRpYyBUb3hpY29sb2d5IGFuZCBFbnZpcm9ubWVudGFsIE11dGFnZW5lc2lzPC9z
ZWNvbmRhcnktdGl0bGU+PC90aXRsZXM+PHBlcmlvZGljYWw+PGZ1bGwtdGl0bGU+TXV0YXRpb24g
UmVzZWFyY2ggLSBHZW5ldGljIFRveGljb2xvZ3kgYW5kIEVudmlyb25tZW50YWwgTXV0YWdlbmVz
aXM8L2Z1bGwtdGl0bGU+PC9wZXJpb2RpY2FsPjxwYWdlcz4xMjUtMTUyPC9wYWdlcz48dm9sdW1l
PjYwNzwvdm9sdW1lPjxudW1iZXI+MTwvbnVtYmVyPjxkYXRlcz48eWVhcj4yMDA2PC95ZWFyPjwv
ZGF0ZXM+PHdvcmstdHlwZT5BcnRpY2xlPC93b3JrLXR5cGU+PHVybHM+PHJlbGF0ZWQtdXJscz48
dXJsPmh0dHBzOi8vd3d3LnNjb3B1cy5jb20vaW53YXJkL3JlY29yZC51cmk/ZWlkPTItczIuMC0z
Mzc0NTg0MTM2MSZhbXA7ZG9pPTEwLjEwMTYlMmZqLm1yZ2VudG94LjIwMDYuMDQuMDA0JmFtcDtw
YXJ0bmVySUQ9NDAmYW1wO21kNT0yN2UyNTVhMWVkNTdlMWRkNjkyOTVhOTVjNDUzMjVjYjwvdXJs
PjwvcmVsYXRlZC11cmxzPjwvdXJscz48ZWxlY3Ryb25pYy1yZXNvdXJjZS1udW0+MTAuMTAxNi9q
Lm1yZ2VudG94LjIwMDYuMDQuMDA0PC9lbGVjdHJvbmljLXJlc291cmNlLW51bT48cmVtb3RlLWRh
dGFiYXNlLW5hbWU+U2NvcHVzPC9yZW1vdGUtZGF0YWJhc2UtbmFtZT48L3JlY29yZD48L0NpdGU+
PENpdGU+PEF1dGhvcj5XYWthdGE8L0F1dGhvcj48WWVhcj4yMDA2PC9ZZWFyPjxSZWNOdW0+MTIy
PC9SZWNOdW0+PHJlY29yZD48cmVjLW51bWJlcj4xMjI8L3JlYy1udW1iZXI+PGZvcmVpZ24ta2V5
cz48a2V5IGFwcD0iRU4iIGRiLWlkPSJwd3hlMmRlczhmZXA1eWV0YXB2NTlweHhhejIyc3R4YXph
OWEiIHRpbWVzdGFtcD0iMTQ5NTE0ODI5MiI+MTIyPC9rZXk+PC9mb3JlaWduLWtleXM+PHJlZi10
eXBlIG5hbWU9IkpvdXJuYWwgQXJ0aWNsZSI+MTc8L3JlZi10eXBlPjxjb250cmlidXRvcnM+PGF1
dGhvcnM+PGF1dGhvcj5XYWthdGEsIEEuPC9hdXRob3I+PGF1dGhvcj5NYXRzdW9rYSwgQS48L2F1
dGhvcj48YXV0aG9yPllhbWFrYWdlLCBLLjwvYXV0aG9yPjxhdXRob3I+WW9zaGlkYSwgSi48L2F1
dGhvcj48YXV0aG9yPkt1Ym8sIEsuPC9hdXRob3I+PGF1dGhvcj5Lb2JheWFzaGksIEsuPC9hdXRo
b3I+PGF1dGhvcj5TZW5qeXUsIE4uPC9hdXRob3I+PGF1dGhvcj5JdG9oLCBTLjwvYXV0aG9yPjxh
dXRob3I+TWl5YWppbWEsIEguPC9hdXRob3I+PGF1dGhvcj5IYW1hZGEsIFMuPC9hdXRob3I+PGF1
dGhvcj5OaXNoaWRhLCBTLjwvYXV0aG9yPjxhdXRob3I+QXJha2ksIEguPC9hdXRob3I+PGF1dGhv
cj5ZYW1hbXVyYSwgRS48L2F1dGhvcj48YXV0aG9yPk1hdHN1aSwgQS48L2F1dGhvcj48YXV0aG9y
PlRoeWJhdWQsIFYuPC9hdXRob3I+PGF1dGhvcj5Mb3JlbnpvbiwgRy48L2F1dGhvcj48YXV0aG9y
Pk1hcnppbiwgRC48L2F1dGhvcj48YXV0aG9yPkxvcmdlLCBFLjwvYXV0aG9yPjwvYXV0aG9ycz48
L2NvbnRyaWJ1dG9ycz48dGl0bGVzPjx0aXRsZT5TRlRHIGludGVybmF0aW9uYWwgY29sbGFib3Jh
dGl2ZSBzdHVkeSBvbiBpbiB2aXRybyBtaWNyb251Y2xldXMgdGVzdC4gSVYuIFVzaW5nIENITCBj
ZWxsczwvdGl0bGU+PHNlY29uZGFyeS10aXRsZT5NdXRhdGlvbiBSZXNlYXJjaCAtIEdlbmV0aWMg
VG94aWNvbG9neSBhbmQgRW52aXJvbm1lbnRhbCBNdXRhZ2VuZXNpczwvc2Vjb25kYXJ5LXRpdGxl
PjwvdGl0bGVzPjxwZXJpb2RpY2FsPjxmdWxsLXRpdGxlPk11dGF0aW9uIFJlc2VhcmNoIC0gR2Vu
ZXRpYyBUb3hpY29sb2d5IGFuZCBFbnZpcm9ubWVudGFsIE11dGFnZW5lc2lzPC9mdWxsLXRpdGxl
PjwvcGVyaW9kaWNhbD48cGFnZXM+ODgtMTI0PC9wYWdlcz48dm9sdW1lPjYwNzwvdm9sdW1lPjxu
dW1iZXI+MTwvbnVtYmVyPjxkYXRlcz48eWVhcj4yMDA2PC95ZWFyPjwvZGF0ZXM+PHdvcmstdHlw
ZT5BcnRpY2xlPC93b3JrLXR5cGU+PHVybHM+PHJlbGF0ZWQtdXJscz48dXJsPmh0dHBzOi8vd3d3
LnNjb3B1cy5jb20vaW53YXJkL3JlY29yZC51cmk/ZWlkPTItczIuMC0zMzc0NTgyMTI0MCZhbXA7
ZG9pPTEwLjEwMTYlMmZqLm1yZ2VudG94LjIwMDYuMDQuMDAzJmFtcDtwYXJ0bmVySUQ9NDAmYW1w
O21kNT1mZDc1NTQzZDYxM2M2NTQ4OTY4NjM1ZjZlOTM4NTYwMDwvdXJsPjwvcmVsYXRlZC11cmxz
PjwvdXJscz48ZWxlY3Ryb25pYy1yZXNvdXJjZS1udW0+MTAuMTAxNi9qLm1yZ2VudG94LjIwMDYu
MDQuMDAzPC9lbGVjdHJvbmljLXJlc291cmNlLW51bT48cmVtb3RlLWRhdGFiYXNlLW5hbWU+U2Nv
cHVzPC9yZW1vdGUtZGF0YWJhc2UtbmFtZT48L3JlY29yZD48L0NpdGU+PC9FbmROb3RlPn==
</w:fldData>
        </w:fldChar>
      </w:r>
      <w:r w:rsidR="00FB68E5" w:rsidRPr="00115EBA">
        <w:rPr>
          <w:rFonts w:asciiTheme="minorHAnsi" w:hAnsiTheme="minorHAnsi" w:cstheme="minorHAnsi"/>
          <w:color w:val="000000" w:themeColor="text1"/>
        </w:rPr>
        <w:instrText xml:space="preserve"> ADDIN EN.CITE </w:instrText>
      </w:r>
      <w:r w:rsidR="00FB68E5"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LTE0PC9zdHlsZT48L0Rpc3BsYXlUZXh0PjxyZWNvcmQ+PHJlYy1udW1iZXI+MTg8L3JlYy1udW1i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aG9yPkZlbmVjaDwvQXV0aG9yPjxZZWFyPjE5OTk8L1llYXI+PFJlY051bT4zMTwvUmVjTnVtPjxy
ZWNvcmQ+PHJlYy1udW1iZXI+MzE8L3JlYy1udW1iZXI+PGZvcmVpZ24ta2V5cz48a2V5IGFwcD0i
RU4iIGRiLWlkPSJwd3hlMmRlczhmZXA1eWV0YXB2NTlweHhhejIyc3R4YXphOWEiIHRpbWVzdGFt
cD0iMTQ4OTI2NTUyNCI+MzE8L2tleT48L2ZvcmVpZ24ta2V5cz48cmVmLXR5cGUgbmFtZT0iSm91
cm5hbCBBcnRpY2xlIj4xNzwvcmVmLXR5cGU+PGNvbnRyaWJ1dG9ycz48YXV0aG9ycz48YXV0aG9y
PkZlbmVjaCwgTS48L2F1dGhvcj48YXV0aG9yPkhvbGxhbmQsIE4uPC9hdXRob3I+PGF1dGhvcj5D
aGFuZywgVy4gUC48L2F1dGhvcj48YXV0aG9yPlplaWdlciwgRS48L2F1dGhvcj48YXV0aG9yPkJv
bmFzc2ksIFMuPC9hdXRob3I+PC9hdXRob3JzPjwvY29udHJpYnV0b3JzPjx0aXRsZXM+PHRpdGxl
PlRoZSBIVW1hbiBNaWNyb051Y2xldXMgUHJvamVjdCAtIEFuIGludGVybmF0aW9uYWwgY29sbGFi
b3JhdGl2ZSBzdHVkeSBvbiB0aGUgdXNlIG9mIHRoZSBtaWNyb251Y2xldXMgdGVjaG5pcXVlIGZv
ciBtZWFzdXJpbmcgRE5BIGRhbWFnZSBpbiBodW1hbnM8L3RpdGxlPjxzZWNvbmRhcnktdGl0bGU+
TXV0YXRpb24gUmVzZWFyY2ggLSBGdW5kYW1lbnRhbCBhbmQgTW9sZWN1bGFyIE1lY2hhbmlzbXMg
b2YgTXV0YWdlbmVzaXM8L3NlY29uZGFyeS10aXRsZT48L3RpdGxlcz48cGVyaW9kaWNhbD48ZnVs
bC10aXRsZT5NdXRhdGlvbiBSZXNlYXJjaCAtIEZ1bmRhbWVudGFsIGFuZCBNb2xlY3VsYXIgTWVj
aGFuaXNtcyBvZiBNdXRhZ2VuZXNpczwvZnVsbC10aXRsZT48L3BlcmlvZGljYWw+PHBhZ2VzPjI3
MS0yODM8L3BhZ2VzPjx2b2x1bWU+NDI4PC92b2x1bWU+PG51bWJlcj4xLTI8L251bWJlcj48ZGF0
ZXM+PHllYXI+MTk5OTwveWVhcj48L2RhdGVzPjx3b3JrLXR5cGU+Q29uZmVyZW5jZSBQYXBlcjwv
d29yay10eXBlPjx1cmxzPjxyZWxhdGVkLXVybHM+PHVybD5odHRwczovL3d3dy5zY29wdXMuY29t
L2lud2FyZC9yZWNvcmQudXJpP2VpZD0yLXMyLjAtMDAzMjc4NTI1OSZhbXA7ZG9pPTEwLjEwMTYl
MmZTMTM4My01NzQyJTI4OTklMjkwMDA1My04JmFtcDtwYXJ0bmVySUQ9NDAmYW1wO21kNT1mNzQ5
OWE0MjUzNGQxMzRlODk5MTVkNzkwOTkwMTU3MjwvdXJsPjwvcmVsYXRlZC11cmxzPjwvdXJscz48
ZWxlY3Ryb25pYy1yZXNvdXJjZS1udW0+MTAuMTAxNi9TMTM4My01NzQyKDk5KTAwMDUzLTg8L2Vs
ZWN0cm9uaWMtcmVzb3VyY2UtbnVtPjxyZW1vdGUtZGF0YWJhc2UtbmFtZT5TY29wdXM8L3JlbW90
ZS1kYXRhYmFzZS1uYW1lPjwvcmVjb3JkPjwvQ2l0ZT48Q2l0ZT48QXV0aG9yPktpcnNjaC1Wb2xk
ZXJzPC9BdXRob3I+PFllYXI+MjAwMzwvWWVhcj48UmVjTnVtPjMwPC9SZWNOdW0+PHJlY29yZD48
cmVjLW51bWJlcj4zMDwvcmVjLW51bWJlcj48Zm9yZWlnbi1rZXlzPjxrZXkgYXBwPSJFTiIgZGIt
aWQ9InB3eGUyZGVzOGZlcDV5ZXRhcHY1OXB4eGF6MjJzdHhhemE5YSIgdGltZXN0YW1wPSIxNDg5
MjY1MjE3Ij4zMDwva2V5PjwvZm9yZWlnbi1rZXlzPjxyZWYtdHlwZSBuYW1lPSJKb3VybmFsIEFy
dGljbGUiPjE3PC9yZWYtdHlwZT48Y29udHJpYnV0b3JzPjxhdXRob3JzPjxhdXRob3I+S2lyc2No
LVZvbGRlcnMsIE0uPC9hdXRob3I+PGF1dGhvcj5Tb2Z1bmksIFQuPC9hdXRob3I+PGF1dGhvcj5B
YXJkZW1hLCBNLjwvYXV0aG9yPjxhdXRob3I+QWxiZXJ0aW5pLCBTLjwvYXV0aG9yPjxhdXRob3I+
RWFzdG1vbmQsIEQuPC9hdXRob3I+PGF1dGhvcj5GZW5lY2gsIE0uPC9hdXRob3I+PGF1dGhvcj5J
c2hpZGF0ZSBKciwgTS48L2F1dGhvcj48YXV0aG9yPktpcmNobmVyLCBTLjwvYXV0aG9yPjxhdXRo
b3I+TG9yZ2UsIEUuPC9hdXRob3I+PGF1dGhvcj5Nb3JpdGEsIFQuPC9hdXRob3I+PGF1dGhvcj5O
b3JwcGEsIEguPC9hdXRob3I+PGF1dGhvcj5TdXJyYWxsw6lzLCBKLjwvYXV0aG9yPjxhdXRob3I+
VmFuaGF1d2FlcnQsIEEuPC9hdXRob3I+PGF1dGhvcj5XYWthdGEsIEEuPC9hdXRob3I+PC9hdXRo
b3JzPjwvY29udHJpYnV0b3JzPjx0aXRsZXM+PHRpdGxlPlJlcG9ydCBmcm9tIHRoZSBpbiB2aXRy
byBtaWNyb251Y2xldXMgYXNzYXkgd29ya2luZyBncm91cDwvdGl0bGU+PHNlY29uZGFyeS10aXRs
ZT5NdXRhdGlvbiBSZXNlYXJjaCAtIEdlbmV0aWMgVG94aWNvbG9neSBhbmQgRW52aXJvbm1lbnRh
bCBNdXRhZ2VuZXNpczwvc2Vjb25kYXJ5LXRpdGxlPjwvdGl0bGVzPjxwZXJpb2RpY2FsPjxmdWxs
LXRpdGxlPk11dGF0aW9uIFJlc2VhcmNoIC0gR2VuZXRpYyBUb3hpY29sb2d5IGFuZCBFbnZpcm9u
bWVudGFsIE11dGFnZW5lc2lzPC9mdWxsLXRpdGxlPjwvcGVyaW9kaWNhbD48cGFnZXM+MTUzLTE2
MzwvcGFnZXM+PHZvbHVtZT41NDA8L3ZvbHVtZT48bnVtYmVyPjI8L251bWJlcj48ZGF0ZXM+PHll
YXI+MjAwMzwveWVhcj48L2RhdGVzPjx3b3JrLXR5cGU+UmV2aWV3PC93b3JrLXR5cGU+PHVybHM+
PHJlbGF0ZWQtdXJscz48dXJsPmh0dHBzOi8vd3d3LnNjb3B1cy5jb20vaW53YXJkL3JlY29yZC51
cmk/ZWlkPTItczIuMC0wMTQxODY5OTgwJmFtcDtkb2k9MTAuMTAxNiUyZmoubXJnZW50b3guMjAw
My4wNy4wMDUmYW1wO3BhcnRuZXJJRD00MCZhbXA7bWQ1PWE4MTJlNWE1YmJkMTMzZDhjNDU1ZTNk
ZGYzNTllNzg1PC91cmw+PC9yZWxhdGVkLXVybHM+PC91cmxzPjxlbGVjdHJvbmljLXJlc291cmNl
LW51bT4xMC4xMDE2L2oubXJnZW50b3guMjAwMy4wNy4wMDU8L2VsZWN0cm9uaWMtcmVzb3VyY2Ut
bnVtPjxyZW1vdGUtZGF0YWJhc2UtbmFtZT5TY29wdXM8L3JlbW90ZS1kYXRhYmFzZS1uYW1lPjwv
cmVjb3JkPjwvQ2l0ZT48Q2l0ZT48QXV0aG9yPk9FQ0QgTGlicmFyeTwvQXV0aG9yPjxZZWFyPjIw
MTY8L1llYXI+PFJlY051bT40NDwvUmVjTnVtPjxyZWNvcmQ+PHJlYy1udW1iZXI+NDQ8L3JlYy1u
dW1iZXI+PGZvcmVpZ24ta2V5cz48a2V5IGFwcD0iRU4iIGRiLWlkPSJwd3hlMmRlczhmZXA1eWV0
YXB2NTlweHhhejIyc3R4YXphOWEiIHRpbWVzdGFtcD0iMTQ4OTg1MTIwNSI+NDQ8L2tleT48L2Zv
cmVpZ24ta2V5cz48cmVmLXR5cGUgbmFtZT0iSm91cm5hbCBBcnRpY2xlIj4xNzwvcmVmLXR5cGU+
PGNvbnRyaWJ1dG9ycz48YXV0aG9ycz48YXV0aG9yPk9FQ0QgTGlicmFyeSw8L2F1dGhvcj48L2F1
dGhvcnM+PC9jb250cmlidXRvcnM+PHRpdGxlcz48dGl0bGU+VGVzdCBOby4gNDg3OiBJbiBWaXRy
byBNYW1tYWxpYW4gQ2VsbCBNaWNyb251Y2xldXMgVGVzdDwvdGl0bGU+PHNlY29uZGFyeS10aXRs
ZT5PRUNEIEd1aWRlbGluZXMgZm9yIHRoZSBUZXN0aW5nIG9mIENoZW1pY2FscywgU2VjdGlvbiA0
PC9zZWNvbmRhcnktdGl0bGU+PC90aXRsZXM+PHBlcmlvZGljYWw+PGZ1bGwtdGl0bGU+T0VDRCBH
dWlkZWxpbmVzIGZvciB0aGUgVGVzdGluZyBvZiBDaGVtaWNhbHMsIFNlY3Rpb24gNDwvZnVsbC10
aXRsZT48L3BlcmlvZGljYWw+PHBhZ2VzPklTU04gMjA3NC01Nzg4PC9wYWdlcz48dm9sdW1lPmh0
dHA6Ly9keC5kb2kub3JnLzEwLjE3ODcvMjA3NDU3ODg8L3ZvbHVtZT48ZGF0ZXM+PHllYXI+MjAx
NjwveWVhcj48L2RhdGVzPjx1cmxzPjwvdXJscz48L3JlY29yZD48L0NpdGU+PENpdGU+PEF1dGhv
cj5BYXJkZW1hPC9BdXRob3I+PFllYXI+MjAwNjwvWWVhcj48UmVjTnVtPjEyMzwvUmVjTnVtPjxy
ZWNvcmQ+PHJlYy1udW1iZXI+MTIzPC9yZWMtbnVtYmVyPjxmb3JlaWduLWtleXM+PGtleSBhcHA9
IkVOIiBkYi1pZD0icHd4ZTJkZXM4ZmVwNXlldGFwdjU5cHh4YXoyMnN0eGF6YTlhIiB0aW1lc3Rh
bXA9IjE0OTUxNDgyOTIiPjEyMzwva2V5PjwvZm9yZWlnbi1rZXlzPjxyZWYtdHlwZSBuYW1lPSJK
b3VybmFsIEFydGljbGUiPjE3PC9yZWYtdHlwZT48Y29udHJpYnV0b3JzPjxhdXRob3JzPjxhdXRo
b3I+QWFyZGVtYSwgTS4gSi48L2F1dGhvcj48YXV0aG9yPlNueWRlciwgUi4gRC48L2F1dGhvcj48
YXV0aG9yPlNwaWNlciwgQy48L2F1dGhvcj48YXV0aG9yPkRpdmksIEsuPC9hdXRob3I+PGF1dGhv
cj5Nb3JpdGEsIFQuPC9hdXRob3I+PGF1dGhvcj5NYXV0aGUsIFIuIEouPC9hdXRob3I+PGF1dGhv
cj5HaWJzb24sIEQuIFAuPC9hdXRob3I+PGF1dGhvcj5Tb2VsdGVyLCBTLjwvYXV0aG9yPjxhdXRo
b3I+Q3VycnksIFAuIFQuPC9hdXRob3I+PGF1dGhvcj5UaHliYXVkLCBWLjwvYXV0aG9yPjxhdXRo
b3I+TG9yZW56b24sIEcuPC9hdXRob3I+PGF1dGhvcj5NYXJ6aW4sIEQuPC9hdXRob3I+PGF1dGhv
cj5Mb3JnZSwgRS48L2F1dGhvcj48L2F1dGhvcnM+PC9jb250cmlidXRvcnM+PHRpdGxlcz48dGl0
bGU+U0ZURyBpbnRlcm5hdGlvbmFsIGNvbGxhYm9yYXRpdmUgc3R1ZHkgb24gaW4gdml0cm8gbWlj
cm9udWNsZXVzIHRlc3QuIElJSS4gVXNpbmcgQ0hPIGNlbGxzPC90aXRsZT48c2Vjb25kYXJ5LXRp
dGxlPk11dGF0aW9uIFJlc2VhcmNoIC0gR2VuZXRpYyBUb3hpY29sb2d5IGFuZCBFbnZpcm9ubWVu
dGFsIE11dGFnZW5lc2lzPC9zZWNvbmRhcnktdGl0bGU+PC90aXRsZXM+PHBlcmlvZGljYWw+PGZ1
bGwtdGl0bGU+TXV0YXRpb24gUmVzZWFyY2ggLSBHZW5ldGljIFRveGljb2xvZ3kgYW5kIEVudmly
b25tZW50YWwgTXV0YWdlbmVzaXM8L2Z1bGwtdGl0bGU+PC9wZXJpb2RpY2FsPjxwYWdlcz42MS04
NzwvcGFnZXM+PHZvbHVtZT42MDc8L3ZvbHVtZT48bnVtYmVyPjE8L251bWJlcj48ZGF0ZXM+PHll
YXI+MjAwNjwveWVhcj48L2RhdGVzPjx3b3JrLXR5cGU+QXJ0aWNsZTwvd29yay10eXBlPjx1cmxz
PjxyZWxhdGVkLXVybHM+PHVybD5odHRwczovL3d3dy5zY29wdXMuY29tL2lud2FyZC9yZWNvcmQu
dXJpP2VpZD0yLXMyLjAtMzM3NDU4NjAwNzAmYW1wO2RvaT0xMC4xMDE2JTJmai5tcmdlbnRveC4y
MDA2LjA0LjAwMiZhbXA7cGFydG5lcklEPTQwJmFtcDttZDU9N2I4MmI1MTM5MTY2OTFmZDBhYTRh
N2VjYjhmZjg5NjE8L3VybD48L3JlbGF0ZWQtdXJscz48L3VybHM+PGVsZWN0cm9uaWMtcmVzb3Vy
Y2UtbnVtPjEwLjEwMTYvai5tcmdlbnRveC4yMDA2LjA0LjAwMjwvZWxlY3Ryb25pYy1yZXNvdXJj
ZS1udW0+PHJlbW90ZS1kYXRhYmFzZS1uYW1lPlNjb3B1czwvcmVtb3RlLWRhdGFiYXNlLW5hbWU+
PC9yZWNvcmQ+PC9DaXRlPjxDaXRlPjxBdXRob3I+Q2xhcmU8L0F1dGhvcj48WWVhcj4yMDA2PC9Z
ZWFyPjxSZWNOdW0+MTI1PC9SZWNOdW0+PHJlY29yZD48cmVjLW51bWJlcj4xMjU8L3JlYy1udW1i
ZXI+PGZvcmVpZ24ta2V5cz48a2V5IGFwcD0iRU4iIGRiLWlkPSJwd3hlMmRlczhmZXA1eWV0YXB2
NTlweHhhejIyc3R4YXphOWEiIHRpbWVzdGFtcD0iMTQ5NTE0ODI5MiI+MTI1PC9rZXk+PC9mb3Jl
aWduLWtleXM+PHJlZi10eXBlIG5hbWU9IkpvdXJuYWwgQXJ0aWNsZSI+MTc8L3JlZi10eXBlPjxj
b250cmlidXRvcnM+PGF1dGhvcnM+PGF1dGhvcj5DbGFyZSwgTS4gRy48L2F1dGhvcj48YXV0aG9y
PkxvcmVuem9uLCBHLjwvYXV0aG9yPjxhdXRob3I+QWtodXJzdCwgTC4gQy48L2F1dGhvcj48YXV0
aG9yPk1hcnppbiwgRC48L2F1dGhvcj48YXV0aG9yPnZhbiBEZWxmdCwgSi48L2F1dGhvcj48YXV0
aG9yPk1vbnRlcm8sIFIuPC9hdXRob3I+PGF1dGhvcj5Cb3R0YSwgQS48L2F1dGhvcj48YXV0aG9y
PkJlcnRlbnMsIEEuPC9hdXRob3I+PGF1dGhvcj5DaW5lbGxpLCBTLjwvYXV0aG9yPjxhdXRob3I+
VGh5YmF1ZCwgVi48L2F1dGhvcj48YXV0aG9yPkxvcmdlLCBFLjwvYXV0aG9yPjwvYXV0aG9ycz48
L2NvbnRyaWJ1dG9ycz48dGl0bGVzPjx0aXRsZT5TRlRHIGludGVybmF0aW9uYWwgY29sbGFib3Jh
dGl2ZSBzdHVkeSBvbiBpbiB2aXRybyBtaWNyb251Y2xldXMgdGVzdC4gSUkuIFVzaW5nIGh1bWFu
IGx5bXBob2N5dGVzPC90aXRsZT48c2Vjb25kYXJ5LXRpdGxlPk11dGF0aW9uIFJlc2VhcmNoIC0g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bGwtdGl0bGU+PC9wZXJpb2RpY2FsPjxwYWdlcz4zNy02MDwvcGFnZXM+PHZvbHVtZT42MDc8L3Zv
bHVtZT48bnVtYmVyPjE8L251bWJlcj48ZGF0ZXM+PHllYXI+MjAwNjwveWVhcj48L2RhdGVzPjx3
b3JrLXR5cGU+QXJ0aWNsZTwvd29yay10eXBlPjx1cmxzPjxyZWxhdGVkLXVybHM+PHVybD5odHRw
czovL3d3dy5zY29wdXMuY29tL2lud2FyZC9yZWNvcmQudXJpP2VpZD0yLXMyLjAtMzM3NDU5NTQx
NDQmYW1wO2RvaT0xMC4xMDE2JTJmai5tcmdlbnRveC4yMDA2LjA0LjAwMSZhbXA7cGFydG5lcklE
PTQwJmFtcDttZDU9MGFiMmFjYzU1YjE3ODA0OGMwNWIxMjczYmE2Y2YzOGM8L3VybD48L3JlbGF0
ZWQtdXJscz48L3VybHM+PGVsZWN0cm9uaWMtcmVzb3VyY2UtbnVtPjEwLjEwMTYvai5tcmdlbnRv
eC4yMDA2LjA0LjAwMTwvZWxlY3Ryb25pYy1yZXNvdXJjZS1udW0+PHJlbW90ZS1kYXRhYmFzZS1u
YW1lPlNjb3B1czwvcmVtb3RlLWRhdGFiYXNlLW5hbWU+PC9yZWNvcmQ+PC9DaXRlPjxDaXRlPjxB
dXRob3I+TG9yZ2U8L0F1dGhvcj48WWVhcj4yMDA2PC9ZZWFyPjxSZWNOdW0+OTI8L1JlY051bT48
cmVjb3JkPjxyZWMtbnVtYmVyPjkyPC9yZWMtbnVtYmVyPjxmb3JlaWduLWtleXM+PGtleSBhcHA9
IkVOIiBkYi1pZD0icHd4ZTJkZXM4ZmVwNXlldGFwdjU5cHh4YXoyMnN0eGF6YTlhIiB0aW1lc3Rh
bXA9IjE0OTAyOTMxMDQiPjkyPC9rZXk+PC9mb3JlaWduLWtleXM+PHJlZi10eXBlIG5hbWU9Ikpv
dXJuYWwgQXJ0aWNsZSI+MTc8L3JlZi10eXBlPjxjb250cmlidXRvcnM+PGF1dGhvcnM+PGF1dGhv
cj5Mb3JnZSwgRS48L2F1dGhvcj48YXV0aG9yPlRoeWJhdWQsIFYuPC9hdXRob3I+PGF1dGhvcj5B
YXJkZW1hLCBNLiBKLjwvYXV0aG9yPjxhdXRob3I+T2xpdmVyLCBKLjwvYXV0aG9yPjxhdXRob3I+
V2FrYXRhLCBBLjwvYXV0aG9yPjxhdXRob3I+TG9yZW56b24sIEcuPC9hdXRob3I+PGF1dGhvcj5N
YXJ6aW4sIEQuPC9hdXRob3I+PC9hdXRob3JzPjwvY29udHJpYnV0b3JzPjx0aXRsZXM+PHRpdGxl
PlNGVEcgaW50ZXJuYXRpb25hbCBjb2xsYWJvcmF0aXZlIHN0dWR5IG9uIGluIHZpdHJvIG1pY3Jv
bnVjbGV1cyB0ZXN0LiBJLiBHZW5lcmFsIGNvbmRpdGlvbnMgYW5kIG92ZXJhbGwgY29uY2x1c2lv
bnMgb2YgdGhlIHN0dWR5PC90aXRsZT48c2Vjb25kYXJ5LXRpdGxlPk11dGF0aW9uIFJlc2VhcmNo
IC0gR2VuZXRpYyBUb3hpY29sb2d5IGFuZCBFbnZpcm9ubWVudGFsIE11dGFnZW5lc2lzPC9zZWNv
bmRhcnktdGl0bGU+PC90aXRsZXM+PHBlcmlvZGljYWw+PGZ1bGwtdGl0bGU+TXV0YXRpb24gUmVz
ZWFyY2ggLSBHZW5ldGljIFRveGljb2xvZ3kgYW5kIEVudmlyb25tZW50YWwgTXV0YWdlbmVzaXM8
L2Z1bGwtdGl0bGU+PC9wZXJpb2RpY2FsPjxwYWdlcz4xMy0zNjwvcGFnZXM+PHZvbHVtZT42MDc8
L3ZvbHVtZT48bnVtYmVyPjE8L251bWJlcj48ZGF0ZXM+PHllYXI+MjAwNjwveWVhcj48L2RhdGVz
Pjx3b3JrLXR5cGU+QXJ0aWNsZTwvd29yay10eXBlPjx1cmxzPjxyZWxhdGVkLXVybHM+PHVybD5o
dHRwczovL3d3dy5zY29wdXMuY29tL2lud2FyZC9yZWNvcmQudXJpP2VpZD0yLXMyLjAtMzM3NDU4
NjIzOTQmYW1wO2RvaT0xMC4xMDE2JTJmai5tcmdlbnRveC4yMDA2LjA0LjAwNiZhbXA7cGFydG5l
cklEPTQwJmFtcDttZDU9YzY4NGRjZWY4ZjhkZDJjZGJhNmVhYjUzYmQ4NzM2MGI8L3VybD48L3Jl
bGF0ZWQtdXJscz48L3VybHM+PGVsZWN0cm9uaWMtcmVzb3VyY2UtbnVtPjEwLjEwMTYvai5tcmdl
bnRveC4yMDA2LjA0LjAwNjwvZWxlY3Ryb25pYy1yZXNvdXJjZS1udW0+PHJlbW90ZS1kYXRhYmFz
ZS1uYW1lPlNjb3B1czwvcmVtb3RlLWRhdGFiYXNlLW5hbWU+PC9yZWNvcmQ+PC9DaXRlPjxDaXRl
PjxBdXRob3I+T2xpdmVyPC9BdXRob3I+PFllYXI+MjAwNjwvWWVhcj48UmVjTnVtPjEyNDwvUmVj
TnVtPjxyZWNvcmQ+PHJlYy1udW1iZXI+MTI0PC9yZWMtbnVtYmVyPjxmb3JlaWduLWtleXM+PGtl
eSBhcHA9IkVOIiBkYi1pZD0icHd4ZTJkZXM4ZmVwNXlldGFwdjU5cHh4YXoyMnN0eGF6YTlhIiB0
aW1lc3RhbXA9IjE0OTUxNDgyOTIiPjEyNDwva2V5PjwvZm9yZWlnbi1rZXlzPjxyZWYtdHlwZSBu
YW1lPSJKb3VybmFsIEFydGljbGUiPjE3PC9yZWYtdHlwZT48Y29udHJpYnV0b3JzPjxhdXRob3Jz
PjxhdXRob3I+T2xpdmVyLCBKLjwvYXV0aG9yPjxhdXRob3I+TWV1bmllciwgSi4gUi48L2F1dGhv
cj48YXV0aG9yPkF3b2dpLCBULjwvYXV0aG9yPjxhdXRob3I+RWxoYWpvdWppLCBBLjwvYXV0aG9y
PjxhdXRob3I+T3VsZGVsaGtpbSwgTS4gQy48L2F1dGhvcj48YXV0aG9yPkJpY2hldCwgTi48L2F1
dGhvcj48YXV0aG9yPlRoeWJhdWQsIFYuPC9hdXRob3I+PGF1dGhvcj5Mb3JlbnpvbiwgRy48L2F1
dGhvcj48YXV0aG9yPk1hcnppbiwgRC48L2F1dGhvcj48YXV0aG9yPkxvcmdlLCBFLjwvYXV0aG9y
PjwvYXV0aG9ycz48L2NvbnRyaWJ1dG9ycz48dGl0bGVzPjx0aXRsZT5TRlRHIGludGVybmF0aW9u
YWwgY29sbGFib3JhdGl2ZSBzdHVkeSBvbiBpbiB2aXRybyBtaWNyb251Y2xldXMgdGVzdC4gVi4g
VXNpbmcgTDUxNzhZIGNlbGxzPC90aXRsZT48c2Vjb25kYXJ5LXRpdGxlPk11dGF0aW9uIFJlc2Vh
cmNoIC0gR2VuZXRpYyBUb3hpY29sb2d5IGFuZCBFbnZpcm9ubWVudGFsIE11dGFnZW5lc2lzPC9z
ZWNvbmRhcnktdGl0bGU+PC90aXRsZXM+PHBlcmlvZGljYWw+PGZ1bGwtdGl0bGU+TXV0YXRpb24g
UmVzZWFyY2ggLSBHZW5ldGljIFRveGljb2xvZ3kgYW5kIEVudmlyb25tZW50YWwgTXV0YWdlbmVz
aXM8L2Z1bGwtdGl0bGU+PC9wZXJpb2RpY2FsPjxwYWdlcz4xMjUtMTUyPC9wYWdlcz48dm9sdW1l
PjYwNzwvdm9sdW1lPjxudW1iZXI+MTwvbnVtYmVyPjxkYXRlcz48eWVhcj4yMDA2PC95ZWFyPjwv
ZGF0ZXM+PHdvcmstdHlwZT5BcnRpY2xlPC93b3JrLXR5cGU+PHVybHM+PHJlbGF0ZWQtdXJscz48
dXJsPmh0dHBzOi8vd3d3LnNjb3B1cy5jb20vaW53YXJkL3JlY29yZC51cmk/ZWlkPTItczIuMC0z
Mzc0NTg0MTM2MSZhbXA7ZG9pPTEwLjEwMTYlMmZqLm1yZ2VudG94LjIwMDYuMDQuMDA0JmFtcDtw
YXJ0bmVySUQ9NDAmYW1wO21kNT0yN2UyNTVhMWVkNTdlMWRkNjkyOTVhOTVjNDUzMjVjYjwvdXJs
PjwvcmVsYXRlZC11cmxzPjwvdXJscz48ZWxlY3Ryb25pYy1yZXNvdXJjZS1udW0+MTAuMTAxNi9q
Lm1yZ2VudG94LjIwMDYuMDQuMDA0PC9lbGVjdHJvbmljLXJlc291cmNlLW51bT48cmVtb3RlLWRh
dGFiYXNlLW5hbWU+U2NvcHVzPC9yZW1vdGUtZGF0YWJhc2UtbmFtZT48L3JlY29yZD48L0NpdGU+
PENpdGU+PEF1dGhvcj5XYWthdGE8L0F1dGhvcj48WWVhcj4yMDA2PC9ZZWFyPjxSZWNOdW0+MTIy
PC9SZWNOdW0+PHJlY29yZD48cmVjLW51bWJlcj4xMjI8L3JlYy1udW1iZXI+PGZvcmVpZ24ta2V5
cz48a2V5IGFwcD0iRU4iIGRiLWlkPSJwd3hlMmRlczhmZXA1eWV0YXB2NTlweHhhejIyc3R4YXph
OWEiIHRpbWVzdGFtcD0iMTQ5NTE0ODI5MiI+MTIyPC9rZXk+PC9mb3JlaWduLWtleXM+PHJlZi10
eXBlIG5hbWU9IkpvdXJuYWwgQXJ0aWNsZSI+MTc8L3JlZi10eXBlPjxjb250cmlidXRvcnM+PGF1
dGhvcnM+PGF1dGhvcj5XYWthdGEsIEEuPC9hdXRob3I+PGF1dGhvcj5NYXRzdW9rYSwgQS48L2F1
dGhvcj48YXV0aG9yPllhbWFrYWdlLCBLLjwvYXV0aG9yPjxhdXRob3I+WW9zaGlkYSwgSi48L2F1
dGhvcj48YXV0aG9yPkt1Ym8sIEsuPC9hdXRob3I+PGF1dGhvcj5Lb2JheWFzaGksIEsuPC9hdXRo
b3I+PGF1dGhvcj5TZW5qeXUsIE4uPC9hdXRob3I+PGF1dGhvcj5JdG9oLCBTLjwvYXV0aG9yPjxh
dXRob3I+TWl5YWppbWEsIEguPC9hdXRob3I+PGF1dGhvcj5IYW1hZGEsIFMuPC9hdXRob3I+PGF1
dGhvcj5OaXNoaWRhLCBTLjwvYXV0aG9yPjxhdXRob3I+QXJha2ksIEguPC9hdXRob3I+PGF1dGhv
cj5ZYW1hbXVyYSwgRS48L2F1dGhvcj48YXV0aG9yPk1hdHN1aSwgQS48L2F1dGhvcj48YXV0aG9y
PlRoeWJhdWQsIFYuPC9hdXRob3I+PGF1dGhvcj5Mb3JlbnpvbiwgRy48L2F1dGhvcj48YXV0aG9y
Pk1hcnppbiwgRC48L2F1dGhvcj48YXV0aG9yPkxvcmdlLCBFLjwvYXV0aG9yPjwvYXV0aG9ycz48
L2NvbnRyaWJ1dG9ycz48dGl0bGVzPjx0aXRsZT5TRlRHIGludGVybmF0aW9uYWwgY29sbGFib3Jh
dGl2ZSBzdHVkeSBvbiBpbiB2aXRybyBtaWNyb251Y2xldXMgdGVzdC4gSVYuIFVzaW5nIENITCBj
ZWxsczwvdGl0bGU+PHNlY29uZGFyeS10aXRsZT5NdXRhdGlvbiBSZXNlYXJjaCAtIEdlbmV0aWMg
VG94aWNvbG9neSBhbmQgRW52aXJvbm1lbnRhbCBNdXRhZ2VuZXNpczwvc2Vjb25kYXJ5LXRpdGxl
PjwvdGl0bGVzPjxwZXJpb2RpY2FsPjxmdWxsLXRpdGxlPk11dGF0aW9uIFJlc2VhcmNoIC0gR2Vu
ZXRpYyBUb3hpY29sb2d5IGFuZCBFbnZpcm9ubWVudGFsIE11dGFnZW5lc2lzPC9mdWxsLXRpdGxl
PjwvcGVyaW9kaWNhbD48cGFnZXM+ODgtMTI0PC9wYWdlcz48dm9sdW1lPjYwNzwvdm9sdW1lPjxu
dW1iZXI+MTwvbnVtYmVyPjxkYXRlcz48eWVhcj4yMDA2PC95ZWFyPjwvZGF0ZXM+PHdvcmstdHlw
ZT5BcnRpY2xlPC93b3JrLXR5cGU+PHVybHM+PHJlbGF0ZWQtdXJscz48dXJsPmh0dHBzOi8vd3d3
LnNjb3B1cy5jb20vaW53YXJkL3JlY29yZC51cmk/ZWlkPTItczIuMC0zMzc0NTgyMTI0MCZhbXA7
ZG9pPTEwLjEwMTYlMmZqLm1yZ2VudG94LjIwMDYuMDQuMDAzJmFtcDtwYXJ0bmVySUQ9NDAmYW1w
O21kNT1mZDc1NTQzZDYxM2M2NTQ4OTY4NjM1ZjZlOTM4NTYwMDwvdXJsPjwvcmVsYXRlZC11cmxz
PjwvdXJscz48ZWxlY3Ryb25pYy1yZXNvdXJjZS1udW0+MTAuMTAxNi9qLm1yZ2VudG94LjIwMDYu
MDQuMDAzPC9lbGVjdHJvbmljLXJlc291cmNlLW51bT48cmVtb3RlLWRhdGFiYXNlLW5hbWU+U2Nv
cHVzPC9yZW1vdGUtZGF0YWJhc2UtbmFtZT48L3JlY29yZD48L0NpdGU+PC9FbmROb3RlPn==
</w:fldData>
        </w:fldChar>
      </w:r>
      <w:r w:rsidR="00FB68E5" w:rsidRPr="00115EBA">
        <w:rPr>
          <w:rFonts w:asciiTheme="minorHAnsi" w:hAnsiTheme="minorHAnsi" w:cstheme="minorHAnsi"/>
          <w:color w:val="000000" w:themeColor="text1"/>
        </w:rPr>
        <w:instrText xml:space="preserve"> ADDIN EN.CITE.DATA </w:instrText>
      </w:r>
      <w:r w:rsidR="00FB68E5" w:rsidRPr="00115EBA">
        <w:rPr>
          <w:rFonts w:asciiTheme="minorHAnsi" w:hAnsiTheme="minorHAnsi" w:cstheme="minorHAnsi"/>
          <w:color w:val="000000" w:themeColor="text1"/>
        </w:rPr>
      </w:r>
      <w:r w:rsidR="00FB68E5" w:rsidRPr="00115EBA">
        <w:rPr>
          <w:rFonts w:asciiTheme="minorHAnsi" w:hAnsiTheme="minorHAnsi" w:cstheme="minorHAnsi"/>
          <w:color w:val="000000" w:themeColor="text1"/>
        </w:rPr>
        <w:fldChar w:fldCharType="end"/>
      </w:r>
      <w:r w:rsidR="007645BB" w:rsidRPr="00115EBA">
        <w:rPr>
          <w:rFonts w:asciiTheme="minorHAnsi" w:hAnsiTheme="minorHAnsi" w:cstheme="minorHAnsi"/>
          <w:color w:val="000000" w:themeColor="text1"/>
        </w:rPr>
      </w:r>
      <w:r w:rsidR="007645BB" w:rsidRPr="00115EBA">
        <w:rPr>
          <w:rFonts w:asciiTheme="minorHAnsi" w:hAnsiTheme="minorHAnsi" w:cstheme="minorHAnsi"/>
          <w:color w:val="000000" w:themeColor="text1"/>
        </w:rPr>
        <w:fldChar w:fldCharType="separate"/>
      </w:r>
      <w:r w:rsidR="00FB68E5" w:rsidRPr="00115EBA">
        <w:rPr>
          <w:rFonts w:asciiTheme="minorHAnsi" w:hAnsiTheme="minorHAnsi" w:cstheme="minorHAnsi"/>
          <w:noProof/>
          <w:color w:val="000000" w:themeColor="text1"/>
          <w:vertAlign w:val="superscript"/>
        </w:rPr>
        <w:t>6-14</w:t>
      </w:r>
      <w:r w:rsidR="007645BB" w:rsidRPr="00115EBA">
        <w:rPr>
          <w:rFonts w:asciiTheme="minorHAnsi" w:hAnsiTheme="minorHAnsi" w:cstheme="minorHAnsi"/>
          <w:color w:val="000000" w:themeColor="text1"/>
        </w:rPr>
        <w:fldChar w:fldCharType="end"/>
      </w:r>
      <w:r w:rsidR="000E74D4" w:rsidRPr="00115EBA">
        <w:rPr>
          <w:rFonts w:asciiTheme="minorHAnsi" w:hAnsiTheme="minorHAnsi" w:cstheme="minorHAnsi"/>
          <w:color w:val="000000" w:themeColor="text1"/>
        </w:rPr>
        <w:t>.</w:t>
      </w:r>
      <w:r w:rsidR="00BE1270" w:rsidRPr="00115EBA">
        <w:rPr>
          <w:rFonts w:asciiTheme="minorHAnsi" w:hAnsiTheme="minorHAnsi" w:cstheme="minorHAnsi"/>
          <w:color w:val="000000" w:themeColor="text1"/>
        </w:rPr>
        <w:t xml:space="preserve"> </w:t>
      </w:r>
      <w:r w:rsidR="00FB68E5" w:rsidRPr="00115EBA">
        <w:rPr>
          <w:rFonts w:asciiTheme="minorHAnsi" w:hAnsiTheme="minorHAnsi" w:cstheme="minorHAnsi"/>
          <w:color w:val="000000" w:themeColor="text1"/>
        </w:rPr>
        <w:t>M</w:t>
      </w:r>
      <w:r w:rsidR="000E74D4" w:rsidRPr="00115EBA">
        <w:rPr>
          <w:rFonts w:asciiTheme="minorHAnsi" w:hAnsiTheme="minorHAnsi" w:cstheme="minorHAnsi"/>
          <w:color w:val="000000" w:themeColor="text1"/>
        </w:rPr>
        <w:t xml:space="preserve">icroscopy </w:t>
      </w:r>
      <w:r w:rsidR="00FB68E5" w:rsidRPr="00115EBA">
        <w:rPr>
          <w:rFonts w:asciiTheme="minorHAnsi" w:hAnsiTheme="minorHAnsi" w:cstheme="minorHAnsi"/>
          <w:color w:val="000000" w:themeColor="text1"/>
        </w:rPr>
        <w:t>benefits from being able to visually confirm that MN</w:t>
      </w:r>
      <w:r w:rsidR="000E0214">
        <w:rPr>
          <w:rFonts w:asciiTheme="minorHAnsi" w:hAnsiTheme="minorHAnsi" w:cstheme="minorHAnsi"/>
          <w:color w:val="000000" w:themeColor="text1"/>
        </w:rPr>
        <w:t>s</w:t>
      </w:r>
      <w:r w:rsidR="00FB68E5" w:rsidRPr="00115EBA">
        <w:rPr>
          <w:rFonts w:asciiTheme="minorHAnsi" w:hAnsiTheme="minorHAnsi" w:cstheme="minorHAnsi"/>
          <w:color w:val="000000" w:themeColor="text1"/>
        </w:rPr>
        <w:t xml:space="preserve"> are legitimate but is</w:t>
      </w:r>
      <w:r w:rsidR="000E74D4" w:rsidRPr="00115EBA">
        <w:rPr>
          <w:rFonts w:asciiTheme="minorHAnsi" w:hAnsiTheme="minorHAnsi" w:cstheme="minorHAnsi"/>
          <w:color w:val="000000" w:themeColor="text1"/>
        </w:rPr>
        <w:t xml:space="preserve"> time consuming and prone to </w:t>
      </w:r>
      <w:r w:rsidR="00FB68E5" w:rsidRPr="00115EBA">
        <w:rPr>
          <w:rFonts w:asciiTheme="minorHAnsi" w:hAnsiTheme="minorHAnsi" w:cstheme="minorHAnsi"/>
          <w:color w:val="000000" w:themeColor="text1"/>
        </w:rPr>
        <w:t>variability between scorers</w:t>
      </w:r>
      <w:r w:rsidR="00BE1270" w:rsidRPr="00115EBA">
        <w:rPr>
          <w:rFonts w:asciiTheme="minorHAnsi" w:hAnsiTheme="minorHAnsi" w:cstheme="minorHAnsi"/>
          <w:color w:val="000000" w:themeColor="text1"/>
        </w:rPr>
        <w:fldChar w:fldCharType="begin">
          <w:fldData xml:space="preserve">PEVuZE5vdGU+PENpdGU+PEF1dGhvcj5GZW5lY2g8L0F1dGhvcj48WWVhcj4yMDAzPC9ZZWFyPjxS
ZWNOdW0+OTE8L1JlY051bT48RGlzcGxheVRleHQ+PHN0eWxlIGZhY2U9InN1cGVyc2NyaXB0Ij4x
NTwvc3R5bGU+PC9EaXNwbGF5VGV4dD48cmVjb3JkPjxyZWMtbnVtYmVyPjkxPC9yZWMtbnVtYmVy
Pjxmb3JlaWduLWtleXM+PGtleSBhcHA9IkVOIiBkYi1pZD0icHd4ZTJkZXM4ZmVwNXlldGFwdjU5
cHh4YXoyMnN0eGF6YTlhIiB0aW1lc3RhbXA9IjE0OTAyOTI2ODQiPjkxPC9rZXk+PC9mb3JlaWdu
LWtleXM+PHJlZi10eXBlIG5hbWU9IkpvdXJuYWwgQXJ0aWNsZSI+MTc8L3JlZi10eXBlPjxjb250
cmlidXRvcnM+PGF1dGhvcnM+PGF1dGhvcj5GZW5lY2gsIE0uPC9hdXRob3I+PGF1dGhvcj5Cb25h
c3NpLCBTLjwvYXV0aG9yPjxhdXRob3I+VHVybmVyLCBKLjwvYXV0aG9yPjxhdXRob3I+TGFuZG8s
IEMuPC9hdXRob3I+PGF1dGhvcj5DZXBwaSwgTS48L2F1dGhvcj48YXV0aG9yPkNoYW5nLCBXLiBQ
LjwvYXV0aG9yPjxhdXRob3I+SG9sbGFuZCwgTi48L2F1dGhvcj48YXV0aG9yPktpcnNjaC1Wb2xk
ZXJzLCBNLjwvYXV0aG9yPjxhdXRob3I+WmVpZ2VyLCBFLjwvYXV0aG9yPjxhdXRob3I+QmlnYXR0
aSwgTS4gUC48L2F1dGhvcj48YXV0aG9yPkJvbG9nbmVzaSwgQy48L2F1dGhvcj48YXV0aG9yPkNh
bywgSi48L2F1dGhvcj48YXV0aG9yPkRlIEx1Y2EsIEcuPC9hdXRob3I+PGF1dGhvcj5EaSBHaW9y
Z2lvLCBNLjwvYXV0aG9yPjxhdXRob3I+RmVyZ3Vzb24sIEwuIFIuPC9hdXRob3I+PGF1dGhvcj5G
dWNpYywgQS48L2F1dGhvcj48YXV0aG9yPkxpbWEsIE8uIEcuPC9hdXRob3I+PGF1dGhvcj5IYWRq
aWRla292YSwgVi4gVi48L2F1dGhvcj48YXV0aG9yPkhyZWxpYSwgUC48L2F1dGhvcj48YXV0aG9y
Pkphd29yc2thLCBBLjwvYXV0aG9yPjxhdXRob3I+Sm9rc2ljLCBHLjwvYXV0aG9yPjxhdXRob3I+
S3Jpc2huYWphLCBBLiBQLjwvYXV0aG9yPjxhdXRob3I+TGVlLCBULiBLLjwvYXV0aG9yPjxhdXRo
b3I+TWFydGVsbGksIEEuPC9hdXRob3I+PGF1dGhvcj5NY0theSwgTS4gSi48L2F1dGhvcj48YXV0
aG9yPk1pZ2xpb3JlLCBMLjwvYXV0aG9yPjxhdXRob3I+TWlya292YSwgRS48L2F1dGhvcj48YXV0
aG9yPk3DvGxsZXIsIFcuIFUuPC9hdXRob3I+PGF1dGhvcj5PZGFnaXJpLCBZLjwvYXV0aG9yPjxh
dXRob3I+T3JzaWVyZSwgVC48L2F1dGhvcj48YXV0aG9yPlNjYXJmw6wsIE0uIFIuPC9hdXRob3I+
PGF1dGhvcj5TaWx2YSwgTS4gSi48L2F1dGhvcj48YXV0aG9yPlNvZnVuaSwgVC48L2F1dGhvcj48
YXV0aG9yPlN1cmFsbGVzLCBKLjwvYXV0aG9yPjxhdXRob3I+VHJlbnRhLCBHLjwvYXV0aG9yPjxh
dXRob3I+Vm9yb2J0c292YSwgSS48L2F1dGhvcj48YXV0aG9yPlZyYWwsIEEuPC9hdXRob3I+PGF1
dGhvcj5aaWpubywgQS48L2F1dGhvcj48L2F1dGhvcnM+PC9jb250cmlidXRvcnM+PHRpdGxlcz48
dGl0bGU+SW50cmEtIGFuZCBpbnRlci1sYWJvcmF0b3J5IHZhcmlhdGlvbiBpbiB0aGUgc2Nvcmlu
ZyBvZiBtaWNyb251Y2xlaSBhbmQgbnVjbGVvcGxhc21pYyBicmlkZ2VzIGluIGJpbnVjbGVhdGVk
IGh1bWFuIGx5bXBob2N5dGVzOiBSZXN1bHRzIG9mIGFuIGludGVybmF0aW9uYWwgc2xpZGUtc2Nv
cmluZyBleGVyY2lzZSBieSB0aGUgSFVNTiBwcm9qZWN0PC90aXRsZT48c2Vjb25kYXJ5LXRpdGxl
Pk11dGF0aW9uIFJlc2VhcmNoIC0gR2VuZXRpYyBUb3hpY29sb2d5IGFuZCBFbnZpcm9ubWVudGFs
IE11dGFnZW5lc2lzPC9zZWNvbmRhcnktdGl0bGU+PC90aXRsZXM+PHBlcmlvZGljYWw+PGZ1bGwt
dGl0bGU+TXV0YXRpb24gUmVzZWFyY2ggLSBHZW5ldGljIFRveGljb2xvZ3kgYW5kIEVudmlyb25t
ZW50YWwgTXV0YWdlbmVzaXM8L2Z1bGwtdGl0bGU+PC9wZXJpb2RpY2FsPjxwYWdlcz40NS02NDwv
cGFnZXM+PHZvbHVtZT41MzQ8L3ZvbHVtZT48bnVtYmVyPjEtMjwvbnVtYmVyPjxkYXRlcz48eWVh
cj4yMDAzPC95ZWFyPjwvZGF0ZXM+PHdvcmstdHlwZT5BcnRpY2xlPC93b3JrLXR5cGU+PHVybHM+
PHJlbGF0ZWQtdXJscz48dXJsPmh0dHBzOi8vd3d3LnNjb3B1cy5jb20vaW53YXJkL3JlY29yZC51
cmk/ZWlkPTItczIuMC0wMDM3NDI3OTExJmFtcDtkb2k9MTAuMTAxNiUyZlMxMzgzLTU3MTglMjgw
MiUyOTAwMjQ4LTYmYW1wO3BhcnRuZXJJRD00MCZhbXA7bWQ1PTY1NjBlMDY4YTBmYTI0M2M4Zjdi
YzQ4OGRhMTFmZmY4PC91cmw+PC9yZWxhdGVkLXVybHM+PC91cmxzPjxlbGVjdHJvbmljLXJlc291
cmNlLW51bT4xMC4xMDE2L1MxMzgzLTU3MTgoMDIpMDAyNDgtNjwvZWxlY3Ryb25pYy1yZXNvdXJj
ZS1udW0+PHJlbW90ZS1kYXRhYmFzZS1uYW1lPlNjb3B1czwvcmVtb3RlLWRhdGFiYXNlLW5hbWU+
PC9yZWNvcmQ+PC9DaXRlPjwvRW5kTm90ZT5=
</w:fldData>
        </w:fldChar>
      </w:r>
      <w:r w:rsidR="00FB68E5" w:rsidRPr="00115EBA">
        <w:rPr>
          <w:rFonts w:asciiTheme="minorHAnsi" w:hAnsiTheme="minorHAnsi" w:cstheme="minorHAnsi"/>
          <w:color w:val="000000" w:themeColor="text1"/>
        </w:rPr>
        <w:instrText xml:space="preserve"> ADDIN EN.CITE </w:instrText>
      </w:r>
      <w:r w:rsidR="00FB68E5" w:rsidRPr="00115EBA">
        <w:rPr>
          <w:rFonts w:asciiTheme="minorHAnsi" w:hAnsiTheme="minorHAnsi" w:cstheme="minorHAnsi"/>
          <w:color w:val="000000" w:themeColor="text1"/>
        </w:rPr>
        <w:fldChar w:fldCharType="begin">
          <w:fldData xml:space="preserve">PEVuZE5vdGU+PENpdGU+PEF1dGhvcj5GZW5lY2g8L0F1dGhvcj48WWVhcj4yMDAzPC9ZZWFyPjxS
ZWNOdW0+OTE8L1JlY051bT48RGlzcGxheVRleHQ+PHN0eWxlIGZhY2U9InN1cGVyc2NyaXB0Ij4x
NTwvc3R5bGU+PC9EaXNwbGF5VGV4dD48cmVjb3JkPjxyZWMtbnVtYmVyPjkxPC9yZWMtbnVtYmVy
Pjxmb3JlaWduLWtleXM+PGtleSBhcHA9IkVOIiBkYi1pZD0icHd4ZTJkZXM4ZmVwNXlldGFwdjU5
cHh4YXoyMnN0eGF6YTlhIiB0aW1lc3RhbXA9IjE0OTAyOTI2ODQiPjkxPC9rZXk+PC9mb3JlaWdu
LWtleXM+PHJlZi10eXBlIG5hbWU9IkpvdXJuYWwgQXJ0aWNsZSI+MTc8L3JlZi10eXBlPjxjb250
cmlidXRvcnM+PGF1dGhvcnM+PGF1dGhvcj5GZW5lY2gsIE0uPC9hdXRob3I+PGF1dGhvcj5Cb25h
c3NpLCBTLjwvYXV0aG9yPjxhdXRob3I+VHVybmVyLCBKLjwvYXV0aG9yPjxhdXRob3I+TGFuZG8s
IEMuPC9hdXRob3I+PGF1dGhvcj5DZXBwaSwgTS48L2F1dGhvcj48YXV0aG9yPkNoYW5nLCBXLiBQ
LjwvYXV0aG9yPjxhdXRob3I+SG9sbGFuZCwgTi48L2F1dGhvcj48YXV0aG9yPktpcnNjaC1Wb2xk
ZXJzLCBNLjwvYXV0aG9yPjxhdXRob3I+WmVpZ2VyLCBFLjwvYXV0aG9yPjxhdXRob3I+QmlnYXR0
aSwgTS4gUC48L2F1dGhvcj48YXV0aG9yPkJvbG9nbmVzaSwgQy48L2F1dGhvcj48YXV0aG9yPkNh
bywgSi48L2F1dGhvcj48YXV0aG9yPkRlIEx1Y2EsIEcuPC9hdXRob3I+PGF1dGhvcj5EaSBHaW9y
Z2lvLCBNLjwvYXV0aG9yPjxhdXRob3I+RmVyZ3Vzb24sIEwuIFIuPC9hdXRob3I+PGF1dGhvcj5G
dWNpYywgQS48L2F1dGhvcj48YXV0aG9yPkxpbWEsIE8uIEcuPC9hdXRob3I+PGF1dGhvcj5IYWRq
aWRla292YSwgVi4gVi48L2F1dGhvcj48YXV0aG9yPkhyZWxpYSwgUC48L2F1dGhvcj48YXV0aG9y
Pkphd29yc2thLCBBLjwvYXV0aG9yPjxhdXRob3I+Sm9rc2ljLCBHLjwvYXV0aG9yPjxhdXRob3I+
S3Jpc2huYWphLCBBLiBQLjwvYXV0aG9yPjxhdXRob3I+TGVlLCBULiBLLjwvYXV0aG9yPjxhdXRo
b3I+TWFydGVsbGksIEEuPC9hdXRob3I+PGF1dGhvcj5NY0theSwgTS4gSi48L2F1dGhvcj48YXV0
aG9yPk1pZ2xpb3JlLCBMLjwvYXV0aG9yPjxhdXRob3I+TWlya292YSwgRS48L2F1dGhvcj48YXV0
aG9yPk3DvGxsZXIsIFcuIFUuPC9hdXRob3I+PGF1dGhvcj5PZGFnaXJpLCBZLjwvYXV0aG9yPjxh
dXRob3I+T3JzaWVyZSwgVC48L2F1dGhvcj48YXV0aG9yPlNjYXJmw6wsIE0uIFIuPC9hdXRob3I+
PGF1dGhvcj5TaWx2YSwgTS4gSi48L2F1dGhvcj48YXV0aG9yPlNvZnVuaSwgVC48L2F1dGhvcj48
YXV0aG9yPlN1cmFsbGVzLCBKLjwvYXV0aG9yPjxhdXRob3I+VHJlbnRhLCBHLjwvYXV0aG9yPjxh
dXRob3I+Vm9yb2J0c292YSwgSS48L2F1dGhvcj48YXV0aG9yPlZyYWwsIEEuPC9hdXRob3I+PGF1
dGhvcj5aaWpubywgQS48L2F1dGhvcj48L2F1dGhvcnM+PC9jb250cmlidXRvcnM+PHRpdGxlcz48
dGl0bGU+SW50cmEtIGFuZCBpbnRlci1sYWJvcmF0b3J5IHZhcmlhdGlvbiBpbiB0aGUgc2Nvcmlu
ZyBvZiBtaWNyb251Y2xlaSBhbmQgbnVjbGVvcGxhc21pYyBicmlkZ2VzIGluIGJpbnVjbGVhdGVk
IGh1bWFuIGx5bXBob2N5dGVzOiBSZXN1bHRzIG9mIGFuIGludGVybmF0aW9uYWwgc2xpZGUtc2Nv
cmluZyBleGVyY2lzZSBieSB0aGUgSFVNTiBwcm9qZWN0PC90aXRsZT48c2Vjb25kYXJ5LXRpdGxl
Pk11dGF0aW9uIFJlc2VhcmNoIC0gR2VuZXRpYyBUb3hpY29sb2d5IGFuZCBFbnZpcm9ubWVudGFs
IE11dGFnZW5lc2lzPC9zZWNvbmRhcnktdGl0bGU+PC90aXRsZXM+PHBlcmlvZGljYWw+PGZ1bGwt
dGl0bGU+TXV0YXRpb24gUmVzZWFyY2ggLSBHZW5ldGljIFRveGljb2xvZ3kgYW5kIEVudmlyb25t
ZW50YWwgTXV0YWdlbmVzaXM8L2Z1bGwtdGl0bGU+PC9wZXJpb2RpY2FsPjxwYWdlcz40NS02NDwv
cGFnZXM+PHZvbHVtZT41MzQ8L3ZvbHVtZT48bnVtYmVyPjEtMjwvbnVtYmVyPjxkYXRlcz48eWVh
cj4yMDAzPC95ZWFyPjwvZGF0ZXM+PHdvcmstdHlwZT5BcnRpY2xlPC93b3JrLXR5cGU+PHVybHM+
PHJlbGF0ZWQtdXJscz48dXJsPmh0dHBzOi8vd3d3LnNjb3B1cy5jb20vaW53YXJkL3JlY29yZC51
cmk/ZWlkPTItczIuMC0wMDM3NDI3OTExJmFtcDtkb2k9MTAuMTAxNiUyZlMxMzgzLTU3MTglMjgw
MiUyOTAwMjQ4LTYmYW1wO3BhcnRuZXJJRD00MCZhbXA7bWQ1PTY1NjBlMDY4YTBmYTI0M2M4Zjdi
YzQ4OGRhMTFmZmY4PC91cmw+PC9yZWxhdGVkLXVybHM+PC91cmxzPjxlbGVjdHJvbmljLXJlc291
cmNlLW51bT4xMC4xMDE2L1MxMzgzLTU3MTgoMDIpMDAyNDgtNjwvZWxlY3Ryb25pYy1yZXNvdXJj
ZS1udW0+PHJlbW90ZS1kYXRhYmFzZS1uYW1lPlNjb3B1czwvcmVtb3RlLWRhdGFiYXNlLW5hbWU+
PC9yZWNvcmQ+PC9DaXRlPjwvRW5kTm90ZT5=
</w:fldData>
        </w:fldChar>
      </w:r>
      <w:r w:rsidR="00FB68E5" w:rsidRPr="00115EBA">
        <w:rPr>
          <w:rFonts w:asciiTheme="minorHAnsi" w:hAnsiTheme="minorHAnsi" w:cstheme="minorHAnsi"/>
          <w:color w:val="000000" w:themeColor="text1"/>
        </w:rPr>
        <w:instrText xml:space="preserve"> ADDIN EN.CITE.DATA </w:instrText>
      </w:r>
      <w:r w:rsidR="00FB68E5" w:rsidRPr="00115EBA">
        <w:rPr>
          <w:rFonts w:asciiTheme="minorHAnsi" w:hAnsiTheme="minorHAnsi" w:cstheme="minorHAnsi"/>
          <w:color w:val="000000" w:themeColor="text1"/>
        </w:rPr>
      </w:r>
      <w:r w:rsidR="00FB68E5" w:rsidRPr="00115EBA">
        <w:rPr>
          <w:rFonts w:asciiTheme="minorHAnsi" w:hAnsiTheme="minorHAnsi" w:cstheme="minorHAnsi"/>
          <w:color w:val="000000" w:themeColor="text1"/>
        </w:rPr>
        <w:fldChar w:fldCharType="end"/>
      </w:r>
      <w:r w:rsidR="00BE1270" w:rsidRPr="00115EBA">
        <w:rPr>
          <w:rFonts w:asciiTheme="minorHAnsi" w:hAnsiTheme="minorHAnsi" w:cstheme="minorHAnsi"/>
          <w:color w:val="000000" w:themeColor="text1"/>
        </w:rPr>
      </w:r>
      <w:r w:rsidR="00BE1270" w:rsidRPr="00115EBA">
        <w:rPr>
          <w:rFonts w:asciiTheme="minorHAnsi" w:hAnsiTheme="minorHAnsi" w:cstheme="minorHAnsi"/>
          <w:color w:val="000000" w:themeColor="text1"/>
        </w:rPr>
        <w:fldChar w:fldCharType="separate"/>
      </w:r>
      <w:r w:rsidR="00FB68E5" w:rsidRPr="00115EBA">
        <w:rPr>
          <w:rFonts w:asciiTheme="minorHAnsi" w:hAnsiTheme="minorHAnsi" w:cstheme="minorHAnsi"/>
          <w:noProof/>
          <w:color w:val="000000" w:themeColor="text1"/>
          <w:vertAlign w:val="superscript"/>
        </w:rPr>
        <w:t>15</w:t>
      </w:r>
      <w:r w:rsidR="00BE1270" w:rsidRPr="00115EBA">
        <w:rPr>
          <w:rFonts w:asciiTheme="minorHAnsi" w:hAnsiTheme="minorHAnsi" w:cstheme="minorHAnsi"/>
          <w:color w:val="000000" w:themeColor="text1"/>
        </w:rPr>
        <w:fldChar w:fldCharType="end"/>
      </w:r>
      <w:r w:rsidR="000E74D4" w:rsidRPr="00115EBA">
        <w:rPr>
          <w:rFonts w:asciiTheme="minorHAnsi" w:hAnsiTheme="minorHAnsi" w:cstheme="minorHAnsi"/>
          <w:color w:val="000000" w:themeColor="text1"/>
        </w:rPr>
        <w:t xml:space="preserve">. </w:t>
      </w:r>
      <w:r w:rsidR="00874A75" w:rsidRPr="00115EBA">
        <w:rPr>
          <w:rFonts w:asciiTheme="minorHAnsi" w:hAnsiTheme="minorHAnsi" w:cstheme="minorHAnsi"/>
          <w:color w:val="000000" w:themeColor="text1"/>
        </w:rPr>
        <w:t>To address this, a</w:t>
      </w:r>
      <w:r w:rsidR="000E74D4" w:rsidRPr="00115EBA">
        <w:rPr>
          <w:rFonts w:asciiTheme="minorHAnsi" w:hAnsiTheme="minorHAnsi" w:cstheme="minorHAnsi"/>
          <w:color w:val="000000" w:themeColor="text1"/>
        </w:rPr>
        <w:t xml:space="preserve">utomated microscopy methods </w:t>
      </w:r>
      <w:r w:rsidR="00874A75" w:rsidRPr="00115EBA">
        <w:rPr>
          <w:rFonts w:asciiTheme="minorHAnsi" w:hAnsiTheme="minorHAnsi" w:cstheme="minorHAnsi"/>
          <w:color w:val="000000" w:themeColor="text1"/>
        </w:rPr>
        <w:t xml:space="preserve">were developed to scan slides and capture </w:t>
      </w:r>
      <w:r w:rsidR="000E74D4" w:rsidRPr="00115EBA">
        <w:rPr>
          <w:rFonts w:asciiTheme="minorHAnsi" w:hAnsiTheme="minorHAnsi" w:cstheme="minorHAnsi"/>
          <w:color w:val="000000" w:themeColor="text1"/>
        </w:rPr>
        <w:t>images of nuclei and MN</w:t>
      </w:r>
      <w:r w:rsidR="001D5915" w:rsidRPr="00115EBA">
        <w:rPr>
          <w:rFonts w:asciiTheme="minorHAnsi" w:hAnsiTheme="minorHAnsi" w:cstheme="minorHAnsi"/>
          <w:color w:val="000000" w:themeColor="text1"/>
        </w:rPr>
        <w:fldChar w:fldCharType="begin">
          <w:fldData xml:space="preserve">PEVuZE5vdGU+PENpdGU+PEF1dGhvcj5EZWNvcmRpZXI8L0F1dGhvcj48WWVhcj4yMDA5PC9ZZWFy
PjxSZWNOdW0+ODk8L1JlY051bT48RGlzcGxheVRleHQ+PHN0eWxlIGZhY2U9InN1cGVyc2NyaXB0
Ij4xNi0xOTwvc3R5bGU+PC9EaXNwbGF5VGV4dD48cmVjb3JkPjxyZWMtbnVtYmVyPjg5PC9yZWMt
bnVtYmVyPjxmb3JlaWduLWtleXM+PGtleSBhcHA9IkVOIiBkYi1pZD0icHd4ZTJkZXM4ZmVwNXll
dGFwdjU5cHh4YXoyMnN0eGF6YTlhIiB0aW1lc3RhbXA9IjE0OTAyMjIzMTQiPjg5PC9rZXk+PC9m
b3JlaWduLWtleXM+PHJlZi10eXBlIG5hbWU9IkpvdXJuYWwgQXJ0aWNsZSI+MTc8L3JlZi10eXBl
Pjxjb250cmlidXRvcnM+PGF1dGhvcnM+PGF1dGhvcj5EZWNvcmRpZXIsIEkuPC9hdXRob3I+PGF1
dGhvcj5QYXBpbmUsIEEuPC9hdXRob3I+PGF1dGhvcj5QbGFzLCBHLjwvYXV0aG9yPjxhdXRob3I+
Um9lc2VtcywgUy48L2F1dGhvcj48YXV0aG9yPlZhbmRlIExvb2NrLCBLLjwvYXV0aG9yPjxhdXRo
b3I+TW9yZW5vLVBhbG9tbywgSi48L2F1dGhvcj48YXV0aG9yPkNlbWVsaSwgRS48L2F1dGhvcj48
YXV0aG9yPkFuZGVyc29uLCBELjwvYXV0aG9yPjxhdXRob3I+RnVjaWMsIEEuPC9hdXRob3I+PGF1
dGhvcj5NYXJjb3MsIFIuPC9hdXRob3I+PGF1dGhvcj5Tb3Vzc2FsaW5lLCBGLjwvYXV0aG9yPjxh
dXRob3I+S2lyc2NoLVZvbGRlcnMsIE0uPC9hdXRob3I+PC9hdXRob3JzPjwvY29udHJpYnV0b3Jz
PjxhdXRoLWFkZHJlc3M+TGFib3JhdG9yaXVtIHZvb3IgQ2VsbHVsYWlyZSBHZW5ldGljYSwgVnJp
amUgVW5pdmVyc2l0ZWl0IEJydXNzZWwsIEJydXNzZWxzLCBCZWxnaXVtLiBpZGVjb3JkaUB2dWIu
YWMuYmU8L2F1dGgtYWRkcmVzcz48dGl0bGVzPjx0aXRsZT5BdXRvbWF0ZWQgaW1hZ2UgYW5hbHlz
aXMgb2YgY3l0b2tpbmVzaXMtYmxvY2tlZCBtaWNyb251Y2xlaTogYW4gYWRhcHRlZCBwcm90b2Nv
bCBhbmQgYSB2YWxpZGF0ZWQgc2NvcmluZyBwcm9jZWR1cmUgZm9yIGJpb21vbml0b3Jpbmc8L3Rp
dGxlPjxzZWNvbmRhcnktdGl0bGU+TXV0YWdlbmVzaXM8L3NlY29uZGFyeS10aXRsZT48YWx0LXRp
dGxlPk11dGFnZW5lc2lzPC9hbHQtdGl0bGU+PC90aXRsZXM+PHBlcmlvZGljYWw+PGZ1bGwtdGl0
bGU+TXV0YWdlbmVzaXM8L2Z1bGwtdGl0bGU+PGFiYnItMT5NdXRhZ2VuZXNpczwvYWJici0xPjwv
cGVyaW9kaWNhbD48YWx0LXBlcmlvZGljYWw+PGZ1bGwtdGl0bGU+TXV0YWdlbmVzaXM8L2Z1bGwt
dGl0bGU+PGFiYnItMT5NdXRhZ2VuZXNpczwvYWJici0xPjwvYWx0LXBlcmlvZGljYWw+PHBhZ2Vz
Pjg1LTkzPC9wYWdlcz48dm9sdW1lPjI0PC92b2x1bWU+PG51bWJlcj4xPC9udW1iZXI+PGVkaXRp
b24+MjAwOC8xMC8xNjwvZWRpdGlvbj48a2V5d29yZHM+PGtleXdvcmQ+QWR1bHQ8L2tleXdvcmQ+
PGtleXdvcmQ+QmlvbWFya2Vyczwva2V5d29yZD48a2V5d29yZD4qQ3l0b2tpbmVzaXM8L2tleXdv
cmQ+PGtleXdvcmQ+KkROQSBEYW1hZ2U8L2tleXdvcmQ+PGtleXdvcmQ+RW52aXJvbm1lbnRhbCBN
b25pdG9yaW5nLyptZXRob2RzPC9rZXl3b3JkPjxrZXl3b3JkPkh1bWFuczwva2V5d29yZD48a2V5
d29yZD5JbWFnZSBQcm9jZXNzaW5nLCBDb21wdXRlci1Bc3Npc3RlZC8qbWV0aG9kczwva2V5d29y
ZD48a2V5d29yZD5MeW1waG9jeXRlcy9jaGVtaXN0cnkvdWx0cmFzdHJ1Y3R1cmU8L2tleXdvcmQ+
PGtleXdvcmQ+Kk1pY3JvbnVjbGVpLCBDaHJvbW9zb21lLURlZmVjdGl2ZTwva2V5d29yZD48a2V5
d29yZD5NaWNyb251Y2xldXMgVGVzdHM8L2tleXdvcmQ+PGtleXdvcmQ+UmVwcm9kdWNpYmlsaXR5
IG9mIFJlc3VsdHM8L2tleXdvcmQ+PC9rZXl3b3Jkcz48ZGF0ZXM+PHllYXI+MjAwOTwveWVhcj48
cHViLWRhdGVzPjxkYXRlPkphbjwvZGF0ZT48L3B1Yi1kYXRlcz48L2RhdGVzPjxpc2JuPjAyNjct
ODM1NzwvaXNibj48YWNjZXNzaW9uLW51bT4xODg1NDU3OTwvYWNjZXNzaW9uLW51bT48dXJscz48
L3VybHM+PGVsZWN0cm9uaWMtcmVzb3VyY2UtbnVtPjEwLjEwOTMvbXV0YWdlL2dlbjA1NzwvZWxl
Y3Ryb25pYy1yZXNvdXJjZS1udW0+PHJlbW90ZS1kYXRhYmFzZS1wcm92aWRlcj5OTE08L3JlbW90
ZS1kYXRhYmFzZS1wcm92aWRlcj48bGFuZ3VhZ2U+ZW5nPC9sYW5ndWFnZT48L3JlY29yZD48L0Np
dGU+PENpdGU+PEF1dGhvcj5EZWNvcmRpZXI8L0F1dGhvcj48WWVhcj4yMDExPC9ZZWFyPjxSZWNO
dW0+OTA8L1JlY051bT48cmVjb3JkPjxyZWMtbnVtYmVyPjkwPC9yZWMtbnVtYmVyPjxmb3JlaWdu
LWtleXM+PGtleSBhcHA9IkVOIiBkYi1pZD0icHd4ZTJkZXM4ZmVwNXlldGFwdjU5cHh4YXoyMnN0
eGF6YTlhIiB0aW1lc3RhbXA9IjE0OTAyMjI2MjEiPjkwPC9rZXk+PC9mb3JlaWduLWtleXM+PHJl
Zi10eXBlIG5hbWU9IkpvdXJuYWwgQXJ0aWNsZSI+MTc8L3JlZi10eXBlPjxjb250cmlidXRvcnM+
PGF1dGhvcnM+PGF1dGhvcj5EZWNvcmRpZXIsIElsc2U8L2F1dGhvcj48YXV0aG9yPlBhcGluZSwg
QWxleGFuZHJlPC9hdXRob3I+PGF1dGhvcj5WYW5kZSBMb29jaywgS2ltPC9hdXRob3I+PGF1dGhv
cj5QbGFzLCBHaW5hPC9hdXRob3I+PGF1dGhvcj5Tb3Vzc2FsaW5lLCBGcmFuw6dvaXNlPC9hdXRo
b3I+PGF1dGhvcj5LaXJzY2gtVm9sZGVycywgTWljaGVsaW5lPC9hdXRob3I+PC9hdXRob3JzPjwv
Y29udHJpYnV0b3JzPjx0aXRsZXM+PHRpdGxlPkF1dG9tYXRlZCBpbWFnZSBhbmFseXNpcyBvZiBt
aWNyb251Y2xlaSBieSBJTVNUQVIgZm9yIGJpb21vbml0b3Jpbmc8L3RpdGxlPjxzZWNvbmRhcnkt
dGl0bGU+TXV0YWdlbmVzaXM8L3NlY29uZGFyeS10aXRsZT48L3RpdGxlcz48cGVyaW9kaWNhbD48
ZnVsbC10aXRsZT5NdXRhZ2VuZXNpczwvZnVsbC10aXRsZT48YWJici0xPk11dGFnZW5lc2lzPC9h
YmJyLTE+PC9wZXJpb2RpY2FsPjxwYWdlcz4xNjMtMTY4PC9wYWdlcz48dm9sdW1lPjI2PC92b2x1
bWU+PG51bWJlcj4xPC9udW1iZXI+PGRhdGVzPjx5ZWFyPjIwMTE8L3llYXI+PC9kYXRlcz48aXNi
bj4wMjY3LTgzNTc8L2lzYm4+PHVybHM+PHJlbGF0ZWQtdXJscz48dXJsPmh0dHA6Ly9keC5kb2ku
b3JnLzEwLjEwOTMvbXV0YWdlL2dlcTA2MzwvdXJsPjwvcmVsYXRlZC11cmxzPjwvdXJscz48ZWxl
Y3Ryb25pYy1yZXNvdXJjZS1udW0+MTAuMTA5My9tdXRhZ2UvZ2VxMDYzPC9lbGVjdHJvbmljLXJl
c291cmNlLW51bT48L3JlY29yZD48L0NpdGU+PENpdGU+PEF1dGhvcj5TY2h1bmNrPC9BdXRob3I+
PFllYXI+MjAwNDwvWWVhcj48UmVjTnVtPjYwPC9SZWNOdW0+PHJlY29yZD48cmVjLW51bWJlcj42
MDwvcmVjLW51bWJlcj48Zm9yZWlnbi1rZXlzPjxrZXkgYXBwPSJFTiIgZGItaWQ9InB3eGUyZGVz
OGZlcDV5ZXRhcHY1OXB4eGF6MjJzdHhhemE5YSIgdGltZXN0YW1wPSIxNDg5OTU1MDIwIj42MDwv
a2V5PjwvZm9yZWlnbi1rZXlzPjxyZWYtdHlwZSBuYW1lPSJKb3VybmFsIEFydGljbGUiPjE3PC9y
ZWYtdHlwZT48Y29udHJpYnV0b3JzPjxhdXRob3JzPjxhdXRob3I+U2NodW5jaywgQy48L2F1dGhv
cj48YXV0aG9yPkpvaGFubmVzLCBULjwvYXV0aG9yPjxhdXRob3I+VmFyZ2EsIEQuPC9hdXRob3I+
PGF1dGhvcj5Mb3JjaCwgVC48L2F1dGhvcj48YXV0aG9yPlBsZXNjaCwgQS48L2F1dGhvcj48L2F1
dGhvcnM+PC9jb250cmlidXRvcnM+PGF1dGgtYWRkcmVzcz5NZXRhU3lzdGVtcyBHbWJILCBBbHRs
dXNzaGVpbSwgVWxtLCBHZXJtYW55LiBjc2NodW5ja0BtZXRhc3lzdGVtcy5kZTwvYXV0aC1hZGRy
ZXNzPjx0aXRsZXM+PHRpdGxlPk5ldyBkZXZlbG9wbWVudHMgaW4gYXV0b21hdGVkIGN5dG9nZW5l
dGljIGltYWdpbmc6IHVuYXR0ZW5kZWQgc2NvcmluZyBvZiBkaWNlbnRyaWMgY2hyb21vc29tZXMs
IG1pY3JvbnVjbGVpLCBzaW5nbGUgY2VsbCBnZWwgZWxlY3Ryb3Bob3Jlc2lzLCBhbmQgZmx1b3Jl
c2NlbmNlIHNpZ25hbHM8L3RpdGxlPjxzZWNvbmRhcnktdGl0bGU+Q3l0b2dlbmV0aWMgYW5kIEdl
bm9tZSBSZXNlYXJjaDwvc2Vjb25kYXJ5LXRpdGxlPjxhbHQtdGl0bGU+Q3l0b2dlbmV0aWMgYW5k
IGdlbm9tZSByZXNlYXJjaDwvYWx0LXRpdGxlPjwvdGl0bGVzPjxwZXJpb2RpY2FsPjxmdWxsLXRp
dGxlPkN5dG9nZW5ldGljIGFuZCBHZW5vbWUgUmVzZWFyY2g8L2Z1bGwtdGl0bGU+PC9wZXJpb2Rp
Y2FsPjxhbHQtcGVyaW9kaWNhbD48ZnVsbC10aXRsZT5DeXRvZ2VuZXRpYyBhbmQgR2Vub21lIFJl
c2VhcmNoPC9mdWxsLXRpdGxlPjwvYWx0LXBlcmlvZGljYWw+PHBhZ2VzPjM4My05PC9wYWdlcz48
dm9sdW1lPjEwNDwvdm9sdW1lPjxudW1iZXI+MS00PC9udW1iZXI+PGVkaXRpb24+MjAwNC8wNS8y
NzwvZWRpdGlvbj48a2V5d29yZHM+PGtleXdvcmQ+QW5pbWFsczwva2V5d29yZD48a2V5d29yZD5B
dXRvbWF0aW9uPC9rZXl3b3JkPjxrZXl3b3JkPkNlbGwgQ291bnQvaW5zdHJ1bWVudGF0aW9uPC9r
ZXl3b3JkPjxrZXl3b3JkPkNlbGwgTnVjbGV1cy91bHRyYXN0cnVjdHVyZTwva2V5d29yZD48a2V5
d29yZD5DaHJvbW9zb21lIEFiZXJyYXRpb25zPC9rZXl3b3JkPjxrZXl3b3JkPkNvbWV0IEFzc2F5
L2luc3RydW1lbnRhdGlvbjwva2V5d29yZD48a2V5d29yZD5DeXRvZ2VuZXRpYyBBbmFseXNpcy8q
aW5zdHJ1bWVudGF0aW9uPC9rZXl3b3JkPjxrZXl3b3JkPkROQSBEYW1hZ2U8L2tleXdvcmQ+PGtl
eXdvcmQ+RXF1aXBtZW50IERlc2lnbjwva2V5d29yZD48a2V5d29yZD5HYW1tYSBSYXlzPC9rZXl3
b3JkPjxrZXl3b3JkPkh1bWFuczwva2V5d29yZD48a2V5d29yZD5JbWFnZSBQcm9jZXNzaW5nLCBD
b21wdXRlci1Bc3Npc3RlZC8qaW5zdHJ1bWVudGF0aW9uPC9rZXl3b3JkPjxrZXl3b3JkPkx5bXBo
b2N5dGVzL3JhZGlhdGlvbiBlZmZlY3RzL3VsdHJhc3RydWN0dXJlPC9rZXl3b3JkPjxrZXl3b3Jk
Pk1pY3JvY29tcHV0ZXJzPC9rZXl3b3JkPjxrZXl3b3JkPk1pY3JvbnVjbGV1cyBUZXN0cy9pbnN0
cnVtZW50YXRpb248L2tleXdvcmQ+PGtleXdvcmQ+TWljcm9zY29weS9pbnN0cnVtZW50YXRpb24v
Km1ldGhvZHM8L2tleXdvcmQ+PGtleXdvcmQ+TWljcm9zY29weSwgRmx1b3Jlc2NlbmNlL2luc3Ry
dW1lbnRhdGlvbi9tZXRob2RzPC9rZXl3b3JkPjxrZXl3b3JkPk11dGFnZW5pY2l0eSBUZXN0cy9p
bnN0cnVtZW50YXRpb248L2tleXdvcmQ+PGtleXdvcmQ+UmFkaW9tZXRyeS9pbnN0cnVtZW50YXRp
b24vbWV0aG9kczwva2V5d29yZD48a2V5d29yZD5SZXByb2R1Y2liaWxpdHkgb2YgUmVzdWx0czwv
a2V5d29yZD48L2tleXdvcmRzPjxkYXRlcz48eWVhcj4yMDA0PC95ZWFyPjwvZGF0ZXM+PGlzYm4+
MTQyNC04NTgxPC9pc2JuPjxhY2Nlc3Npb24tbnVtPjE1MTYyMDY5PC9hY2Nlc3Npb24tbnVtPjx1
cmxzPjwvdXJscz48ZWxlY3Ryb25pYy1yZXNvdXJjZS1udW0+MTAuMTE1OS8wMDAwNzc1MjA8L2Vs
ZWN0cm9uaWMtcmVzb3VyY2UtbnVtPjxyZW1vdGUtZGF0YWJhc2UtcHJvdmlkZXI+TkxNPC9yZW1v
dGUtZGF0YWJhc2UtcHJvdmlkZXI+PGxhbmd1YWdlPmVuZzwvbGFuZ3VhZ2U+PC9yZWNvcmQ+PC9D
aXRlPjxDaXRlPjxBdXRob3I+Um9zc25lcm92YTwvQXV0aG9yPjxZZWFyPjIwMTE8L1llYXI+PFJl
Y051bT42NTwvUmVjTnVtPjxyZWNvcmQ+PHJlYy1udW1iZXI+NjU8L3JlYy1udW1iZXI+PGZvcmVp
Z24ta2V5cz48a2V5IGFwcD0iRU4iIGRiLWlkPSJwd3hlMmRlczhmZXA1eWV0YXB2NTlweHhhejIy
c3R4YXphOWEiIHRpbWVzdGFtcD0iMTQ4OTk1NzM2OSI+NjU8L2tleT48L2ZvcmVpZ24ta2V5cz48
cmVmLXR5cGUgbmFtZT0iSm91cm5hbCBBcnRpY2xlIj4xNzwvcmVmLXR5cGU+PGNvbnRyaWJ1dG9y
cz48YXV0aG9ycz48YXV0aG9yPlJvc3NuZXJvdmEsIEFuZHJlYTwvYXV0aG9yPjxhdXRob3I+U3Bh
dG92YSwgTWlsYWRhPC9hdXRob3I+PGF1dGhvcj5TY2h1bmNrLCBDaHJpc3RpYW48L2F1dGhvcj48
YXV0aG9yPlNyYW0sIFJhZGltIEouPC9hdXRob3I+PC9hdXRob3JzPjwvY29udHJpYnV0b3JzPjx0
aXRsZXM+PHRpdGxlPkF1dG9tYXRlZCBzY29yaW5nIG9mIGx5bXBob2N5dGUgbWljcm9udWNsZWkg
YnkgdGhlIE1ldGFTeXN0ZW1zIE1ldGFmZXIgaW1hZ2UgY3l0b21ldHJ5IHN5c3RlbSBhbmQgaXRz
IGFwcGxpY2F0aW9uIGluIHN0dWRpZXMgb2YgaHVtYW4gbXV0YWdlbiBzZW5zaXRpdml0eSBhbmQg
YmlvZG9zaW1ldHJ5IG9mIGdlbm90b3hpbiBleHBvc3VyZTwvdGl0bGU+PHNlY29uZGFyeS10aXRs
ZT5NdXRhZ2VuZXNpczwvc2Vjb25kYXJ5LXRpdGxlPjwvdGl0bGVzPjxwZXJpb2RpY2FsPjxmdWxs
LXRpdGxlPk11dGFnZW5lc2lzPC9mdWxsLXRpdGxlPjxhYmJyLTE+TXV0YWdlbmVzaXM8L2FiYnIt
MT48L3BlcmlvZGljYWw+PHBhZ2VzPjE2OS0xNzU8L3BhZ2VzPjx2b2x1bWU+MjY8L3ZvbHVtZT48
bnVtYmVyPjE8L251bWJlcj48ZGF0ZXM+PHllYXI+MjAxMTwveWVhcj48L2RhdGVzPjxpc2JuPjAy
NjctODM1NzwvaXNibj48dXJscz48cmVsYXRlZC11cmxzPjx1cmw+aHR0cDovL2R4LmRvaS5vcmcv
MTAuMTA5My9tdXRhZ2UvZ2VxMDU3PC91cmw+PC9yZWxhdGVkLXVybHM+PC91cmxzPjxlbGVjdHJv
bmljLXJlc291cmNlLW51bT4xMC4xMDkzL211dGFnZS9nZXEwNTc8L2VsZWN0cm9uaWMtcmVzb3Vy
Y2UtbnVtPjwvcmVjb3JkPjwvQ2l0ZT48L0VuZE5vdGU+AG==
</w:fldData>
        </w:fldChar>
      </w:r>
      <w:r w:rsidR="007667C3" w:rsidRPr="00115EBA">
        <w:rPr>
          <w:rFonts w:asciiTheme="minorHAnsi" w:hAnsiTheme="minorHAnsi" w:cstheme="minorHAnsi"/>
          <w:color w:val="000000" w:themeColor="text1"/>
        </w:rPr>
        <w:instrText xml:space="preserve"> ADDIN EN.CITE </w:instrText>
      </w:r>
      <w:r w:rsidR="007667C3" w:rsidRPr="00115EBA">
        <w:rPr>
          <w:rFonts w:asciiTheme="minorHAnsi" w:hAnsiTheme="minorHAnsi" w:cstheme="minorHAnsi"/>
          <w:color w:val="000000" w:themeColor="text1"/>
        </w:rPr>
        <w:fldChar w:fldCharType="begin">
          <w:fldData xml:space="preserve">PEVuZE5vdGU+PENpdGU+PEF1dGhvcj5EZWNvcmRpZXI8L0F1dGhvcj48WWVhcj4yMDA5PC9ZZWFy
PjxSZWNOdW0+ODk8L1JlY051bT48RGlzcGxheVRleHQ+PHN0eWxlIGZhY2U9InN1cGVyc2NyaXB0
Ij4xNi0xOTwvc3R5bGU+PC9EaXNwbGF5VGV4dD48cmVjb3JkPjxyZWMtbnVtYmVyPjg5PC9yZWMt
bnVtYmVyPjxmb3JlaWduLWtleXM+PGtleSBhcHA9IkVOIiBkYi1pZD0icHd4ZTJkZXM4ZmVwNXll
dGFwdjU5cHh4YXoyMnN0eGF6YTlhIiB0aW1lc3RhbXA9IjE0OTAyMjIzMTQiPjg5PC9rZXk+PC9m
b3JlaWduLWtleXM+PHJlZi10eXBlIG5hbWU9IkpvdXJuYWwgQXJ0aWNsZSI+MTc8L3JlZi10eXBl
Pjxjb250cmlidXRvcnM+PGF1dGhvcnM+PGF1dGhvcj5EZWNvcmRpZXIsIEkuPC9hdXRob3I+PGF1
dGhvcj5QYXBpbmUsIEEuPC9hdXRob3I+PGF1dGhvcj5QbGFzLCBHLjwvYXV0aG9yPjxhdXRob3I+
Um9lc2VtcywgUy48L2F1dGhvcj48YXV0aG9yPlZhbmRlIExvb2NrLCBLLjwvYXV0aG9yPjxhdXRo
b3I+TW9yZW5vLVBhbG9tbywgSi48L2F1dGhvcj48YXV0aG9yPkNlbWVsaSwgRS48L2F1dGhvcj48
YXV0aG9yPkFuZGVyc29uLCBELjwvYXV0aG9yPjxhdXRob3I+RnVjaWMsIEEuPC9hdXRob3I+PGF1
dGhvcj5NYXJjb3MsIFIuPC9hdXRob3I+PGF1dGhvcj5Tb3Vzc2FsaW5lLCBGLjwvYXV0aG9yPjxh
dXRob3I+S2lyc2NoLVZvbGRlcnMsIE0uPC9hdXRob3I+PC9hdXRob3JzPjwvY29udHJpYnV0b3Jz
PjxhdXRoLWFkZHJlc3M+TGFib3JhdG9yaXVtIHZvb3IgQ2VsbHVsYWlyZSBHZW5ldGljYSwgVnJp
amUgVW5pdmVyc2l0ZWl0IEJydXNzZWwsIEJydXNzZWxzLCBCZWxnaXVtLiBpZGVjb3JkaUB2dWIu
YWMuYmU8L2F1dGgtYWRkcmVzcz48dGl0bGVzPjx0aXRsZT5BdXRvbWF0ZWQgaW1hZ2UgYW5hbHlz
aXMgb2YgY3l0b2tpbmVzaXMtYmxvY2tlZCBtaWNyb251Y2xlaTogYW4gYWRhcHRlZCBwcm90b2Nv
bCBhbmQgYSB2YWxpZGF0ZWQgc2NvcmluZyBwcm9jZWR1cmUgZm9yIGJpb21vbml0b3Jpbmc8L3Rp
dGxlPjxzZWNvbmRhcnktdGl0bGU+TXV0YWdlbmVzaXM8L3NlY29uZGFyeS10aXRsZT48YWx0LXRp
dGxlPk11dGFnZW5lc2lzPC9hbHQtdGl0bGU+PC90aXRsZXM+PHBlcmlvZGljYWw+PGZ1bGwtdGl0
bGU+TXV0YWdlbmVzaXM8L2Z1bGwtdGl0bGU+PGFiYnItMT5NdXRhZ2VuZXNpczwvYWJici0xPjwv
cGVyaW9kaWNhbD48YWx0LXBlcmlvZGljYWw+PGZ1bGwtdGl0bGU+TXV0YWdlbmVzaXM8L2Z1bGwt
dGl0bGU+PGFiYnItMT5NdXRhZ2VuZXNpczwvYWJici0xPjwvYWx0LXBlcmlvZGljYWw+PHBhZ2Vz
Pjg1LTkzPC9wYWdlcz48dm9sdW1lPjI0PC92b2x1bWU+PG51bWJlcj4xPC9udW1iZXI+PGVkaXRp
b24+MjAwOC8xMC8xNjwvZWRpdGlvbj48a2V5d29yZHM+PGtleXdvcmQ+QWR1bHQ8L2tleXdvcmQ+
PGtleXdvcmQ+QmlvbWFya2Vyczwva2V5d29yZD48a2V5d29yZD4qQ3l0b2tpbmVzaXM8L2tleXdv
cmQ+PGtleXdvcmQ+KkROQSBEYW1hZ2U8L2tleXdvcmQ+PGtleXdvcmQ+RW52aXJvbm1lbnRhbCBN
b25pdG9yaW5nLyptZXRob2RzPC9rZXl3b3JkPjxrZXl3b3JkPkh1bWFuczwva2V5d29yZD48a2V5
d29yZD5JbWFnZSBQcm9jZXNzaW5nLCBDb21wdXRlci1Bc3Npc3RlZC8qbWV0aG9kczwva2V5d29y
ZD48a2V5d29yZD5MeW1waG9jeXRlcy9jaGVtaXN0cnkvdWx0cmFzdHJ1Y3R1cmU8L2tleXdvcmQ+
PGtleXdvcmQ+Kk1pY3JvbnVjbGVpLCBDaHJvbW9zb21lLURlZmVjdGl2ZTwva2V5d29yZD48a2V5
d29yZD5NaWNyb251Y2xldXMgVGVzdHM8L2tleXdvcmQ+PGtleXdvcmQ+UmVwcm9kdWNpYmlsaXR5
IG9mIFJlc3VsdHM8L2tleXdvcmQ+PC9rZXl3b3Jkcz48ZGF0ZXM+PHllYXI+MjAwOTwveWVhcj48
cHViLWRhdGVzPjxkYXRlPkphbjwvZGF0ZT48L3B1Yi1kYXRlcz48L2RhdGVzPjxpc2JuPjAyNjct
ODM1NzwvaXNibj48YWNjZXNzaW9uLW51bT4xODg1NDU3OTwvYWNjZXNzaW9uLW51bT48dXJscz48
L3VybHM+PGVsZWN0cm9uaWMtcmVzb3VyY2UtbnVtPjEwLjEwOTMvbXV0YWdlL2dlbjA1NzwvZWxl
Y3Ryb25pYy1yZXNvdXJjZS1udW0+PHJlbW90ZS1kYXRhYmFzZS1wcm92aWRlcj5OTE08L3JlbW90
ZS1kYXRhYmFzZS1wcm92aWRlcj48bGFuZ3VhZ2U+ZW5nPC9sYW5ndWFnZT48L3JlY29yZD48L0Np
dGU+PENpdGU+PEF1dGhvcj5EZWNvcmRpZXI8L0F1dGhvcj48WWVhcj4yMDExPC9ZZWFyPjxSZWNO
dW0+OTA8L1JlY051bT48cmVjb3JkPjxyZWMtbnVtYmVyPjkwPC9yZWMtbnVtYmVyPjxmb3JlaWdu
LWtleXM+PGtleSBhcHA9IkVOIiBkYi1pZD0icHd4ZTJkZXM4ZmVwNXlldGFwdjU5cHh4YXoyMnN0
eGF6YTlhIiB0aW1lc3RhbXA9IjE0OTAyMjI2MjEiPjkwPC9rZXk+PC9mb3JlaWduLWtleXM+PHJl
Zi10eXBlIG5hbWU9IkpvdXJuYWwgQXJ0aWNsZSI+MTc8L3JlZi10eXBlPjxjb250cmlidXRvcnM+
PGF1dGhvcnM+PGF1dGhvcj5EZWNvcmRpZXIsIElsc2U8L2F1dGhvcj48YXV0aG9yPlBhcGluZSwg
QWxleGFuZHJlPC9hdXRob3I+PGF1dGhvcj5WYW5kZSBMb29jaywgS2ltPC9hdXRob3I+PGF1dGhv
cj5QbGFzLCBHaW5hPC9hdXRob3I+PGF1dGhvcj5Tb3Vzc2FsaW5lLCBGcmFuw6dvaXNlPC9hdXRo
b3I+PGF1dGhvcj5LaXJzY2gtVm9sZGVycywgTWljaGVsaW5lPC9hdXRob3I+PC9hdXRob3JzPjwv
Y29udHJpYnV0b3JzPjx0aXRsZXM+PHRpdGxlPkF1dG9tYXRlZCBpbWFnZSBhbmFseXNpcyBvZiBt
aWNyb251Y2xlaSBieSBJTVNUQVIgZm9yIGJpb21vbml0b3Jpbmc8L3RpdGxlPjxzZWNvbmRhcnkt
dGl0bGU+TXV0YWdlbmVzaXM8L3NlY29uZGFyeS10aXRsZT48L3RpdGxlcz48cGVyaW9kaWNhbD48
ZnVsbC10aXRsZT5NdXRhZ2VuZXNpczwvZnVsbC10aXRsZT48YWJici0xPk11dGFnZW5lc2lzPC9h
YmJyLTE+PC9wZXJpb2RpY2FsPjxwYWdlcz4xNjMtMTY4PC9wYWdlcz48dm9sdW1lPjI2PC92b2x1
bWU+PG51bWJlcj4xPC9udW1iZXI+PGRhdGVzPjx5ZWFyPjIwMTE8L3llYXI+PC9kYXRlcz48aXNi
bj4wMjY3LTgzNTc8L2lzYm4+PHVybHM+PHJlbGF0ZWQtdXJscz48dXJsPmh0dHA6Ly9keC5kb2ku
b3JnLzEwLjEwOTMvbXV0YWdlL2dlcTA2MzwvdXJsPjwvcmVsYXRlZC11cmxzPjwvdXJscz48ZWxl
Y3Ryb25pYy1yZXNvdXJjZS1udW0+MTAuMTA5My9tdXRhZ2UvZ2VxMDYzPC9lbGVjdHJvbmljLXJl
c291cmNlLW51bT48L3JlY29yZD48L0NpdGU+PENpdGU+PEF1dGhvcj5TY2h1bmNrPC9BdXRob3I+
PFllYXI+MjAwNDwvWWVhcj48UmVjTnVtPjYwPC9SZWNOdW0+PHJlY29yZD48cmVjLW51bWJlcj42
MDwvcmVjLW51bWJlcj48Zm9yZWlnbi1rZXlzPjxrZXkgYXBwPSJFTiIgZGItaWQ9InB3eGUyZGVz
OGZlcDV5ZXRhcHY1OXB4eGF6MjJzdHhhemE5YSIgdGltZXN0YW1wPSIxNDg5OTU1MDIwIj42MDwv
a2V5PjwvZm9yZWlnbi1rZXlzPjxyZWYtdHlwZSBuYW1lPSJKb3VybmFsIEFydGljbGUiPjE3PC9y
ZWYtdHlwZT48Y29udHJpYnV0b3JzPjxhdXRob3JzPjxhdXRob3I+U2NodW5jaywgQy48L2F1dGhv
cj48YXV0aG9yPkpvaGFubmVzLCBULjwvYXV0aG9yPjxhdXRob3I+VmFyZ2EsIEQuPC9hdXRob3I+
PGF1dGhvcj5Mb3JjaCwgVC48L2F1dGhvcj48YXV0aG9yPlBsZXNjaCwgQS48L2F1dGhvcj48L2F1
dGhvcnM+PC9jb250cmlidXRvcnM+PGF1dGgtYWRkcmVzcz5NZXRhU3lzdGVtcyBHbWJILCBBbHRs
dXNzaGVpbSwgVWxtLCBHZXJtYW55LiBjc2NodW5ja0BtZXRhc3lzdGVtcy5kZTwvYXV0aC1hZGRy
ZXNzPjx0aXRsZXM+PHRpdGxlPk5ldyBkZXZlbG9wbWVudHMgaW4gYXV0b21hdGVkIGN5dG9nZW5l
dGljIGltYWdpbmc6IHVuYXR0ZW5kZWQgc2NvcmluZyBvZiBkaWNlbnRyaWMgY2hyb21vc29tZXMs
IG1pY3JvbnVjbGVpLCBzaW5nbGUgY2VsbCBnZWwgZWxlY3Ryb3Bob3Jlc2lzLCBhbmQgZmx1b3Jl
c2NlbmNlIHNpZ25hbHM8L3RpdGxlPjxzZWNvbmRhcnktdGl0bGU+Q3l0b2dlbmV0aWMgYW5kIEdl
bm9tZSBSZXNlYXJjaDwvc2Vjb25kYXJ5LXRpdGxlPjxhbHQtdGl0bGU+Q3l0b2dlbmV0aWMgYW5k
IGdlbm9tZSByZXNlYXJjaDwvYWx0LXRpdGxlPjwvdGl0bGVzPjxwZXJpb2RpY2FsPjxmdWxsLXRp
dGxlPkN5dG9nZW5ldGljIGFuZCBHZW5vbWUgUmVzZWFyY2g8L2Z1bGwtdGl0bGU+PC9wZXJpb2Rp
Y2FsPjxhbHQtcGVyaW9kaWNhbD48ZnVsbC10aXRsZT5DeXRvZ2VuZXRpYyBhbmQgR2Vub21lIFJl
c2VhcmNoPC9mdWxsLXRpdGxlPjwvYWx0LXBlcmlvZGljYWw+PHBhZ2VzPjM4My05PC9wYWdlcz48
dm9sdW1lPjEwNDwvdm9sdW1lPjxudW1iZXI+MS00PC9udW1iZXI+PGVkaXRpb24+MjAwNC8wNS8y
NzwvZWRpdGlvbj48a2V5d29yZHM+PGtleXdvcmQ+QW5pbWFsczwva2V5d29yZD48a2V5d29yZD5B
dXRvbWF0aW9uPC9rZXl3b3JkPjxrZXl3b3JkPkNlbGwgQ291bnQvaW5zdHJ1bWVudGF0aW9uPC9r
ZXl3b3JkPjxrZXl3b3JkPkNlbGwgTnVjbGV1cy91bHRyYXN0cnVjdHVyZTwva2V5d29yZD48a2V5
d29yZD5DaHJvbW9zb21lIEFiZXJyYXRpb25zPC9rZXl3b3JkPjxrZXl3b3JkPkNvbWV0IEFzc2F5
L2luc3RydW1lbnRhdGlvbjwva2V5d29yZD48a2V5d29yZD5DeXRvZ2VuZXRpYyBBbmFseXNpcy8q
aW5zdHJ1bWVudGF0aW9uPC9rZXl3b3JkPjxrZXl3b3JkPkROQSBEYW1hZ2U8L2tleXdvcmQ+PGtl
eXdvcmQ+RXF1aXBtZW50IERlc2lnbjwva2V5d29yZD48a2V5d29yZD5HYW1tYSBSYXlzPC9rZXl3
b3JkPjxrZXl3b3JkPkh1bWFuczwva2V5d29yZD48a2V5d29yZD5JbWFnZSBQcm9jZXNzaW5nLCBD
b21wdXRlci1Bc3Npc3RlZC8qaW5zdHJ1bWVudGF0aW9uPC9rZXl3b3JkPjxrZXl3b3JkPkx5bXBo
b2N5dGVzL3JhZGlhdGlvbiBlZmZlY3RzL3VsdHJhc3RydWN0dXJlPC9rZXl3b3JkPjxrZXl3b3Jk
Pk1pY3JvY29tcHV0ZXJzPC9rZXl3b3JkPjxrZXl3b3JkPk1pY3JvbnVjbGV1cyBUZXN0cy9pbnN0
cnVtZW50YXRpb248L2tleXdvcmQ+PGtleXdvcmQ+TWljcm9zY29weS9pbnN0cnVtZW50YXRpb24v
Km1ldGhvZHM8L2tleXdvcmQ+PGtleXdvcmQ+TWljcm9zY29weSwgRmx1b3Jlc2NlbmNlL2luc3Ry
dW1lbnRhdGlvbi9tZXRob2RzPC9rZXl3b3JkPjxrZXl3b3JkPk11dGFnZW5pY2l0eSBUZXN0cy9p
bnN0cnVtZW50YXRpb248L2tleXdvcmQ+PGtleXdvcmQ+UmFkaW9tZXRyeS9pbnN0cnVtZW50YXRp
b24vbWV0aG9kczwva2V5d29yZD48a2V5d29yZD5SZXByb2R1Y2liaWxpdHkgb2YgUmVzdWx0czwv
a2V5d29yZD48L2tleXdvcmRzPjxkYXRlcz48eWVhcj4yMDA0PC95ZWFyPjwvZGF0ZXM+PGlzYm4+
MTQyNC04NTgxPC9pc2JuPjxhY2Nlc3Npb24tbnVtPjE1MTYyMDY5PC9hY2Nlc3Npb24tbnVtPjx1
cmxzPjwvdXJscz48ZWxlY3Ryb25pYy1yZXNvdXJjZS1udW0+MTAuMTE1OS8wMDAwNzc1MjA8L2Vs
ZWN0cm9uaWMtcmVzb3VyY2UtbnVtPjxyZW1vdGUtZGF0YWJhc2UtcHJvdmlkZXI+TkxNPC9yZW1v
dGUtZGF0YWJhc2UtcHJvdmlkZXI+PGxhbmd1YWdlPmVuZzwvbGFuZ3VhZ2U+PC9yZWNvcmQ+PC9D
aXRlPjxDaXRlPjxBdXRob3I+Um9zc25lcm92YTwvQXV0aG9yPjxZZWFyPjIwMTE8L1llYXI+PFJl
Y051bT42NTwvUmVjTnVtPjxyZWNvcmQ+PHJlYy1udW1iZXI+NjU8L3JlYy1udW1iZXI+PGZvcmVp
Z24ta2V5cz48a2V5IGFwcD0iRU4iIGRiLWlkPSJwd3hlMmRlczhmZXA1eWV0YXB2NTlweHhhejIy
c3R4YXphOWEiIHRpbWVzdGFtcD0iMTQ4OTk1NzM2OSI+NjU8L2tleT48L2ZvcmVpZ24ta2V5cz48
cmVmLXR5cGUgbmFtZT0iSm91cm5hbCBBcnRpY2xlIj4xNzwvcmVmLXR5cGU+PGNvbnRyaWJ1dG9y
cz48YXV0aG9ycz48YXV0aG9yPlJvc3NuZXJvdmEsIEFuZHJlYTwvYXV0aG9yPjxhdXRob3I+U3Bh
dG92YSwgTWlsYWRhPC9hdXRob3I+PGF1dGhvcj5TY2h1bmNrLCBDaHJpc3RpYW48L2F1dGhvcj48
YXV0aG9yPlNyYW0sIFJhZGltIEouPC9hdXRob3I+PC9hdXRob3JzPjwvY29udHJpYnV0b3JzPjx0
aXRsZXM+PHRpdGxlPkF1dG9tYXRlZCBzY29yaW5nIG9mIGx5bXBob2N5dGUgbWljcm9udWNsZWkg
YnkgdGhlIE1ldGFTeXN0ZW1zIE1ldGFmZXIgaW1hZ2UgY3l0b21ldHJ5IHN5c3RlbSBhbmQgaXRz
IGFwcGxpY2F0aW9uIGluIHN0dWRpZXMgb2YgaHVtYW4gbXV0YWdlbiBzZW5zaXRpdml0eSBhbmQg
YmlvZG9zaW1ldHJ5IG9mIGdlbm90b3hpbiBleHBvc3VyZTwvdGl0bGU+PHNlY29uZGFyeS10aXRs
ZT5NdXRhZ2VuZXNpczwvc2Vjb25kYXJ5LXRpdGxlPjwvdGl0bGVzPjxwZXJpb2RpY2FsPjxmdWxs
LXRpdGxlPk11dGFnZW5lc2lzPC9mdWxsLXRpdGxlPjxhYmJyLTE+TXV0YWdlbmVzaXM8L2FiYnIt
MT48L3BlcmlvZGljYWw+PHBhZ2VzPjE2OS0xNzU8L3BhZ2VzPjx2b2x1bWU+MjY8L3ZvbHVtZT48
bnVtYmVyPjE8L251bWJlcj48ZGF0ZXM+PHllYXI+MjAxMTwveWVhcj48L2RhdGVzPjxpc2JuPjAy
NjctODM1NzwvaXNibj48dXJscz48cmVsYXRlZC11cmxzPjx1cmw+aHR0cDovL2R4LmRvaS5vcmcv
MTAuMTA5My9tdXRhZ2UvZ2VxMDU3PC91cmw+PC9yZWxhdGVkLXVybHM+PC91cmxzPjxlbGVjdHJv
bmljLXJlc291cmNlLW51bT4xMC4xMDkzL211dGFnZS9nZXEwNTc8L2VsZWN0cm9uaWMtcmVzb3Vy
Y2UtbnVtPjwvcmVjb3JkPjwvQ2l0ZT48L0VuZE5vdGU+AG==
</w:fldData>
        </w:fldChar>
      </w:r>
      <w:r w:rsidR="007667C3" w:rsidRPr="00115EBA">
        <w:rPr>
          <w:rFonts w:asciiTheme="minorHAnsi" w:hAnsiTheme="minorHAnsi" w:cstheme="minorHAnsi"/>
          <w:color w:val="000000" w:themeColor="text1"/>
        </w:rPr>
        <w:instrText xml:space="preserve"> ADDIN EN.CITE.DATA </w:instrText>
      </w:r>
      <w:r w:rsidR="007667C3" w:rsidRPr="00115EBA">
        <w:rPr>
          <w:rFonts w:asciiTheme="minorHAnsi" w:hAnsiTheme="minorHAnsi" w:cstheme="minorHAnsi"/>
          <w:color w:val="000000" w:themeColor="text1"/>
        </w:rPr>
      </w:r>
      <w:r w:rsidR="007667C3" w:rsidRPr="00115EBA">
        <w:rPr>
          <w:rFonts w:asciiTheme="minorHAnsi" w:hAnsiTheme="minorHAnsi" w:cstheme="minorHAnsi"/>
          <w:color w:val="000000" w:themeColor="text1"/>
        </w:rPr>
        <w:fldChar w:fldCharType="end"/>
      </w:r>
      <w:r w:rsidR="001D5915" w:rsidRPr="00115EBA">
        <w:rPr>
          <w:rFonts w:asciiTheme="minorHAnsi" w:hAnsiTheme="minorHAnsi" w:cstheme="minorHAnsi"/>
          <w:color w:val="000000" w:themeColor="text1"/>
        </w:rPr>
      </w:r>
      <w:r w:rsidR="001D5915" w:rsidRPr="00115EBA">
        <w:rPr>
          <w:rFonts w:asciiTheme="minorHAnsi" w:hAnsiTheme="minorHAnsi" w:cstheme="minorHAnsi"/>
          <w:color w:val="000000" w:themeColor="text1"/>
        </w:rPr>
        <w:fldChar w:fldCharType="separate"/>
      </w:r>
      <w:r w:rsidR="00FB68E5" w:rsidRPr="00115EBA">
        <w:rPr>
          <w:rFonts w:asciiTheme="minorHAnsi" w:hAnsiTheme="minorHAnsi" w:cstheme="minorHAnsi"/>
          <w:noProof/>
          <w:color w:val="000000" w:themeColor="text1"/>
          <w:vertAlign w:val="superscript"/>
        </w:rPr>
        <w:t>16-19</w:t>
      </w:r>
      <w:r w:rsidR="001D5915" w:rsidRPr="00115EBA">
        <w:rPr>
          <w:rFonts w:asciiTheme="minorHAnsi" w:hAnsiTheme="minorHAnsi" w:cstheme="minorHAnsi"/>
          <w:color w:val="000000" w:themeColor="text1"/>
        </w:rPr>
        <w:fldChar w:fldCharType="end"/>
      </w:r>
      <w:r w:rsidR="000E0214">
        <w:rPr>
          <w:rFonts w:asciiTheme="minorHAnsi" w:hAnsiTheme="minorHAnsi" w:cstheme="minorHAnsi"/>
          <w:color w:val="000000" w:themeColor="text1"/>
        </w:rPr>
        <w:t>,</w:t>
      </w:r>
      <w:r w:rsidR="007645BB" w:rsidRPr="00115EBA">
        <w:rPr>
          <w:rFonts w:asciiTheme="minorHAnsi" w:hAnsiTheme="minorHAnsi" w:cstheme="minorHAnsi"/>
          <w:color w:val="000000" w:themeColor="text1"/>
        </w:rPr>
        <w:t xml:space="preserve"> but </w:t>
      </w:r>
      <w:r w:rsidR="00874A75" w:rsidRPr="00115EBA">
        <w:rPr>
          <w:rFonts w:asciiTheme="minorHAnsi" w:hAnsiTheme="minorHAnsi" w:cstheme="minorHAnsi"/>
          <w:color w:val="000000" w:themeColor="text1"/>
        </w:rPr>
        <w:t>the cytoplasm cannot be</w:t>
      </w:r>
      <w:r w:rsidR="007645BB" w:rsidRPr="00115EBA">
        <w:rPr>
          <w:rFonts w:asciiTheme="minorHAnsi" w:hAnsiTheme="minorHAnsi" w:cstheme="minorHAnsi"/>
          <w:color w:val="000000" w:themeColor="text1"/>
        </w:rPr>
        <w:t xml:space="preserve"> </w:t>
      </w:r>
      <w:r w:rsidR="000E74D4" w:rsidRPr="00115EBA">
        <w:rPr>
          <w:rFonts w:asciiTheme="minorHAnsi" w:hAnsiTheme="minorHAnsi" w:cstheme="minorHAnsi"/>
          <w:color w:val="000000" w:themeColor="text1"/>
        </w:rPr>
        <w:t>visualiz</w:t>
      </w:r>
      <w:r w:rsidR="00874A75" w:rsidRPr="00115EBA">
        <w:rPr>
          <w:rFonts w:asciiTheme="minorHAnsi" w:hAnsiTheme="minorHAnsi" w:cstheme="minorHAnsi"/>
          <w:color w:val="000000" w:themeColor="text1"/>
        </w:rPr>
        <w:t>ed, making it difficult to determine if an MN is actually associated with</w:t>
      </w:r>
      <w:r w:rsidR="000E74D4" w:rsidRPr="00115EBA">
        <w:rPr>
          <w:rFonts w:asciiTheme="minorHAnsi" w:hAnsiTheme="minorHAnsi" w:cstheme="minorHAnsi"/>
          <w:color w:val="000000" w:themeColor="text1"/>
        </w:rPr>
        <w:t xml:space="preserve"> a </w:t>
      </w:r>
      <w:r w:rsidR="00874A75" w:rsidRPr="00115EBA">
        <w:rPr>
          <w:rFonts w:asciiTheme="minorHAnsi" w:hAnsiTheme="minorHAnsi" w:cstheme="minorHAnsi"/>
          <w:color w:val="000000" w:themeColor="text1"/>
        </w:rPr>
        <w:t xml:space="preserve">specific </w:t>
      </w:r>
      <w:r w:rsidR="000E74D4" w:rsidRPr="00115EBA">
        <w:rPr>
          <w:rFonts w:asciiTheme="minorHAnsi" w:hAnsiTheme="minorHAnsi" w:cstheme="minorHAnsi"/>
          <w:color w:val="000000" w:themeColor="text1"/>
        </w:rPr>
        <w:t xml:space="preserve">cell. </w:t>
      </w:r>
      <w:r w:rsidR="00874A75" w:rsidRPr="00115EBA">
        <w:rPr>
          <w:rFonts w:asciiTheme="minorHAnsi" w:hAnsiTheme="minorHAnsi" w:cstheme="minorHAnsi"/>
          <w:color w:val="000000" w:themeColor="text1"/>
        </w:rPr>
        <w:t xml:space="preserve">Furthermore, these methods </w:t>
      </w:r>
      <w:r w:rsidR="00F571BE" w:rsidRPr="00115EBA">
        <w:rPr>
          <w:rFonts w:asciiTheme="minorHAnsi" w:hAnsiTheme="minorHAnsi" w:cstheme="minorHAnsi"/>
          <w:color w:val="000000" w:themeColor="text1"/>
        </w:rPr>
        <w:t xml:space="preserve">have difficulties </w:t>
      </w:r>
      <w:r w:rsidR="00874A75" w:rsidRPr="00115EBA">
        <w:rPr>
          <w:rFonts w:asciiTheme="minorHAnsi" w:hAnsiTheme="minorHAnsi" w:cstheme="minorHAnsi"/>
          <w:color w:val="000000" w:themeColor="text1"/>
        </w:rPr>
        <w:t>identif</w:t>
      </w:r>
      <w:r w:rsidR="00F571BE" w:rsidRPr="00115EBA">
        <w:rPr>
          <w:rFonts w:asciiTheme="minorHAnsi" w:hAnsiTheme="minorHAnsi" w:cstheme="minorHAnsi"/>
          <w:color w:val="000000" w:themeColor="text1"/>
        </w:rPr>
        <w:t xml:space="preserve">ying </w:t>
      </w:r>
      <w:r w:rsidR="000E74D4" w:rsidRPr="00115EBA">
        <w:rPr>
          <w:rFonts w:asciiTheme="minorHAnsi" w:hAnsiTheme="minorHAnsi" w:cstheme="minorHAnsi"/>
          <w:color w:val="000000" w:themeColor="text1"/>
        </w:rPr>
        <w:t>polynucleated (POLY) cells</w:t>
      </w:r>
      <w:r w:rsidR="0056599B" w:rsidRPr="00115EBA">
        <w:rPr>
          <w:rFonts w:asciiTheme="minorHAnsi" w:hAnsiTheme="minorHAnsi" w:cstheme="minorHAnsi"/>
          <w:color w:val="000000" w:themeColor="text1"/>
        </w:rPr>
        <w:t xml:space="preserve"> (including tri- and quadranucleated cells)</w:t>
      </w:r>
      <w:r w:rsidR="00874A75" w:rsidRPr="00115EBA">
        <w:rPr>
          <w:rFonts w:asciiTheme="minorHAnsi" w:hAnsiTheme="minorHAnsi" w:cstheme="minorHAnsi"/>
          <w:color w:val="000000" w:themeColor="text1"/>
        </w:rPr>
        <w:t xml:space="preserve"> which </w:t>
      </w:r>
      <w:r w:rsidR="00F571BE" w:rsidRPr="00115EBA">
        <w:rPr>
          <w:rFonts w:asciiTheme="minorHAnsi" w:hAnsiTheme="minorHAnsi" w:cstheme="minorHAnsi"/>
          <w:color w:val="000000" w:themeColor="text1"/>
        </w:rPr>
        <w:t xml:space="preserve">are required for the calculation of </w:t>
      </w:r>
      <w:r w:rsidR="000E74D4" w:rsidRPr="00115EBA">
        <w:rPr>
          <w:rFonts w:asciiTheme="minorHAnsi" w:hAnsiTheme="minorHAnsi" w:cstheme="minorHAnsi"/>
          <w:color w:val="000000" w:themeColor="text1"/>
        </w:rPr>
        <w:t>cytotoxicity</w:t>
      </w:r>
      <w:r w:rsidR="00874A75" w:rsidRPr="00115EBA">
        <w:rPr>
          <w:rFonts w:asciiTheme="minorHAnsi" w:hAnsiTheme="minorHAnsi" w:cstheme="minorHAnsi"/>
          <w:color w:val="000000" w:themeColor="text1"/>
        </w:rPr>
        <w:t xml:space="preserve"> when using </w:t>
      </w:r>
      <w:r w:rsidR="000E74D4" w:rsidRPr="00115EBA">
        <w:rPr>
          <w:rFonts w:asciiTheme="minorHAnsi" w:hAnsiTheme="minorHAnsi" w:cstheme="minorHAnsi"/>
          <w:color w:val="000000" w:themeColor="text1"/>
        </w:rPr>
        <w:t>Cyt-B</w:t>
      </w:r>
      <w:r w:rsidR="001D5915" w:rsidRPr="00115EBA">
        <w:rPr>
          <w:rFonts w:asciiTheme="minorHAnsi" w:hAnsiTheme="minorHAnsi" w:cstheme="minorHAnsi"/>
          <w:color w:val="000000" w:themeColor="text1"/>
        </w:rPr>
        <w:fldChar w:fldCharType="begin"/>
      </w:r>
      <w:r w:rsidR="006F53AB" w:rsidRPr="00115EBA">
        <w:rPr>
          <w:rFonts w:asciiTheme="minorHAnsi" w:hAnsiTheme="minorHAnsi" w:cstheme="minorHAnsi"/>
          <w:color w:val="000000" w:themeColor="text1"/>
        </w:rPr>
        <w:instrText xml:space="preserve"> ADDIN EN.CITE &lt;EndNote&gt;&lt;Cite&gt;&lt;Author&gt;OECD Library&lt;/Author&gt;&lt;Year&gt;2016&lt;/Year&gt;&lt;RecNum&gt;44&lt;/RecNum&gt;&lt;DisplayText&gt;&lt;style face="superscript"&gt;9&lt;/style&gt;&lt;/DisplayText&gt;&lt;record&gt;&lt;rec-number&gt;44&lt;/rec-number&gt;&lt;foreign-keys&gt;&lt;key app="EN" db-id="pwxe2des8fep5yetapv59pxxaz22stxaza9a" timestamp="1489851205"&gt;44&lt;/key&gt;&lt;/foreign-keys&gt;&lt;ref-type name="Journal Article"&gt;17&lt;/ref-type&gt;&lt;contributors&gt;&lt;authors&gt;&lt;author&gt;OECD Library,&lt;/author&gt;&lt;/authors&gt;&lt;/contributors&gt;&lt;titles&gt;&lt;title&gt;Test No. 487: In Vitro Mammalian Cell Micronucleus Test&lt;/title&gt;&lt;secondary-title&gt;OECD Guidelines for the Testing of Chemicals, Section 4&lt;/secondary-title&gt;&lt;/titles&gt;&lt;periodical&gt;&lt;full-title&gt;OECD Guidelines for the Testing of Chemicals, Section 4&lt;/full-title&gt;&lt;/periodical&gt;&lt;pages&gt;ISSN 2074-5788&lt;/pages&gt;&lt;volume&gt;http://dx.doi.org/10.1787/20745788&lt;/volume&gt;&lt;dates&gt;&lt;year&gt;2016&lt;/year&gt;&lt;/dates&gt;&lt;urls&gt;&lt;/urls&gt;&lt;/record&gt;&lt;/Cite&gt;&lt;/EndNote&gt;</w:instrText>
      </w:r>
      <w:r w:rsidR="001D5915" w:rsidRPr="00115EBA">
        <w:rPr>
          <w:rFonts w:asciiTheme="minorHAnsi" w:hAnsiTheme="minorHAnsi" w:cstheme="minorHAnsi"/>
          <w:color w:val="000000" w:themeColor="text1"/>
        </w:rPr>
        <w:fldChar w:fldCharType="separate"/>
      </w:r>
      <w:r w:rsidR="006F53AB" w:rsidRPr="00115EBA">
        <w:rPr>
          <w:rFonts w:asciiTheme="minorHAnsi" w:hAnsiTheme="minorHAnsi" w:cstheme="minorHAnsi"/>
          <w:noProof/>
          <w:color w:val="000000" w:themeColor="text1"/>
          <w:vertAlign w:val="superscript"/>
        </w:rPr>
        <w:t>9</w:t>
      </w:r>
      <w:r w:rsidR="001D5915" w:rsidRPr="00115EBA">
        <w:rPr>
          <w:rFonts w:asciiTheme="minorHAnsi" w:hAnsiTheme="minorHAnsi" w:cstheme="minorHAnsi"/>
          <w:color w:val="000000" w:themeColor="text1"/>
        </w:rPr>
        <w:fldChar w:fldCharType="end"/>
      </w:r>
      <w:r w:rsidR="000E74D4" w:rsidRPr="00115EBA">
        <w:rPr>
          <w:rFonts w:asciiTheme="minorHAnsi" w:hAnsiTheme="minorHAnsi" w:cstheme="minorHAnsi"/>
          <w:color w:val="000000" w:themeColor="text1"/>
        </w:rPr>
        <w:t xml:space="preserve">. </w:t>
      </w:r>
      <w:r w:rsidR="004860C6" w:rsidRPr="00115EBA">
        <w:rPr>
          <w:rFonts w:asciiTheme="minorHAnsi" w:hAnsiTheme="minorHAnsi" w:cstheme="minorHAnsi"/>
          <w:color w:val="000000" w:themeColor="text1"/>
        </w:rPr>
        <w:t>F</w:t>
      </w:r>
      <w:r w:rsidR="000E74D4" w:rsidRPr="00115EBA">
        <w:rPr>
          <w:rFonts w:asciiTheme="minorHAnsi" w:hAnsiTheme="minorHAnsi" w:cstheme="minorHAnsi"/>
          <w:color w:val="000000" w:themeColor="text1"/>
        </w:rPr>
        <w:t>low cytometry methods developed to perform the MN assay</w:t>
      </w:r>
      <w:r w:rsidR="005548FE" w:rsidRPr="00115EBA">
        <w:rPr>
          <w:rFonts w:asciiTheme="minorHAnsi" w:hAnsiTheme="minorHAnsi" w:cstheme="minorHAnsi"/>
          <w:color w:val="000000" w:themeColor="text1"/>
        </w:rPr>
        <w:t xml:space="preserve"> </w:t>
      </w:r>
      <w:r w:rsidR="004860C6" w:rsidRPr="00115EBA">
        <w:rPr>
          <w:rFonts w:asciiTheme="minorHAnsi" w:hAnsiTheme="minorHAnsi" w:cstheme="minorHAnsi"/>
          <w:color w:val="000000" w:themeColor="text1"/>
        </w:rPr>
        <w:t xml:space="preserve">employ </w:t>
      </w:r>
      <w:r w:rsidR="007645BB" w:rsidRPr="00115EBA">
        <w:rPr>
          <w:rFonts w:asciiTheme="minorHAnsi" w:hAnsiTheme="minorHAnsi" w:cstheme="minorHAnsi"/>
          <w:color w:val="000000" w:themeColor="text1"/>
        </w:rPr>
        <w:t>fluorescence a</w:t>
      </w:r>
      <w:r w:rsidR="004860C6" w:rsidRPr="00115EBA">
        <w:rPr>
          <w:rFonts w:asciiTheme="minorHAnsi" w:hAnsiTheme="minorHAnsi" w:cstheme="minorHAnsi"/>
          <w:color w:val="000000" w:themeColor="text1"/>
        </w:rPr>
        <w:t xml:space="preserve">s well as </w:t>
      </w:r>
      <w:r w:rsidR="007645BB" w:rsidRPr="00115EBA">
        <w:rPr>
          <w:rFonts w:asciiTheme="minorHAnsi" w:hAnsiTheme="minorHAnsi" w:cstheme="minorHAnsi"/>
          <w:color w:val="000000" w:themeColor="text1"/>
        </w:rPr>
        <w:t xml:space="preserve">forward and side scatter intensities to </w:t>
      </w:r>
      <w:r w:rsidR="005548FE" w:rsidRPr="00115EBA">
        <w:rPr>
          <w:rFonts w:asciiTheme="minorHAnsi" w:hAnsiTheme="minorHAnsi" w:cstheme="minorHAnsi"/>
          <w:color w:val="000000" w:themeColor="text1"/>
        </w:rPr>
        <w:t>identify</w:t>
      </w:r>
      <w:r w:rsidR="007645BB" w:rsidRPr="00115EBA">
        <w:rPr>
          <w:rFonts w:asciiTheme="minorHAnsi" w:hAnsiTheme="minorHAnsi" w:cstheme="minorHAnsi"/>
          <w:color w:val="000000" w:themeColor="text1"/>
        </w:rPr>
        <w:t xml:space="preserve"> </w:t>
      </w:r>
      <w:r w:rsidR="004860C6" w:rsidRPr="00115EBA">
        <w:rPr>
          <w:rFonts w:asciiTheme="minorHAnsi" w:hAnsiTheme="minorHAnsi" w:cstheme="minorHAnsi"/>
          <w:color w:val="000000" w:themeColor="text1"/>
        </w:rPr>
        <w:t xml:space="preserve">populations of both the </w:t>
      </w:r>
      <w:r w:rsidR="007645BB" w:rsidRPr="00115EBA">
        <w:rPr>
          <w:rFonts w:asciiTheme="minorHAnsi" w:hAnsiTheme="minorHAnsi" w:cstheme="minorHAnsi"/>
          <w:color w:val="000000" w:themeColor="text1"/>
        </w:rPr>
        <w:t>nuclei and MN</w:t>
      </w:r>
      <w:r w:rsidR="005548FE" w:rsidRPr="00115EBA">
        <w:rPr>
          <w:rFonts w:asciiTheme="minorHAnsi" w:hAnsiTheme="minorHAnsi" w:cstheme="minorHAnsi"/>
          <w:color w:val="000000" w:themeColor="text1"/>
        </w:rPr>
        <w:t xml:space="preserve"> that have been liberated </w:t>
      </w:r>
      <w:r w:rsidR="004860C6" w:rsidRPr="00115EBA">
        <w:rPr>
          <w:rFonts w:asciiTheme="minorHAnsi" w:hAnsiTheme="minorHAnsi" w:cstheme="minorHAnsi"/>
          <w:color w:val="000000" w:themeColor="text1"/>
        </w:rPr>
        <w:t xml:space="preserve">from the cell following </w:t>
      </w:r>
      <w:r w:rsidR="005548FE" w:rsidRPr="00115EBA">
        <w:rPr>
          <w:rFonts w:asciiTheme="minorHAnsi" w:hAnsiTheme="minorHAnsi" w:cstheme="minorHAnsi"/>
          <w:color w:val="000000" w:themeColor="text1"/>
        </w:rPr>
        <w:t>lysis</w:t>
      </w:r>
      <w:r w:rsidR="005548FE" w:rsidRPr="00115EBA">
        <w:rPr>
          <w:rFonts w:asciiTheme="minorHAnsi" w:hAnsiTheme="minorHAnsi" w:cstheme="minorHAnsi"/>
          <w:color w:val="000000" w:themeColor="text1"/>
        </w:rPr>
        <w:fldChar w:fldCharType="begin">
          <w:fldData xml:space="preserve">PEVuZE5vdGU+PENpdGU+PEF1dGhvcj5Ow7xzc2U8L0F1dGhvcj48WWVhcj4xOTk3PC9ZZWFyPjxS
ZWNOdW0+MTAwPC9SZWNOdW0+PERpc3BsYXlUZXh0PjxzdHlsZSBmYWNlPSJzdXBlcnNjcmlwdCI+
MjAtMjI8L3N0eWxlPjwvRGlzcGxheVRleHQ+PHJlY29yZD48cmVjLW51bWJlcj4xMDA8L3JlYy1u
dW1iZXI+PGZvcmVpZ24ta2V5cz48a2V5IGFwcD0iRU4iIGRiLWlkPSJwd3hlMmRlczhmZXA1eWV0
YXB2NTlweHhhejIyc3R4YXphOWEiIHRpbWVzdGFtcD0iMTQ5MjcyNjUyMyI+MTAwPC9rZXk+PC9m
b3JlaWduLWtleXM+PHJlZi10eXBlIG5hbWU9IkpvdXJuYWwgQXJ0aWNsZSI+MTc8L3JlZi10eXBl
Pjxjb250cmlidXRvcnM+PGF1dGhvcnM+PGF1dGhvcj5Ow7xzc2UsIE0uPC9hdXRob3I+PGF1dGhv
cj5NYXJ4LCBLLjwvYXV0aG9yPjwvYXV0aG9ycz48L2NvbnRyaWJ1dG9ycz48dGl0bGVzPjx0aXRs
ZT5GbG93IGN5dG9tZXRyaWMgYW5hbHlzaXMgb2YgbWljcm9udWNsZWkgaW4gY2VsbCBjdWx0dXJl
cyBhbmQgaHVtYW4gbHltcGhvY3l0ZXM6IEFkdmFudGFnZXMgYW5kIGRpc2FkdmFudGFnZXM8L3Rp
dGxlPjxzZWNvbmRhcnktdGl0bGU+TXV0YXRpb24gUmVzZWFyY2ggLSBHZW5ldGljIFRveGljb2xv
Z3kgYW5kIEVudmlyb25tZW50YWwgTXV0YWdlbmVzaXM8L3NlY29uZGFyeS10aXRsZT48L3RpdGxl
cz48cGVyaW9kaWNhbD48ZnVsbC10aXRsZT5NdXRhdGlvbiBSZXNlYXJjaCAtIEdlbmV0aWMgVG94
aWNvbG9neSBhbmQgRW52aXJvbm1lbnRhbCBNdXRhZ2VuZXNpczwvZnVsbC10aXRsZT48L3Blcmlv
ZGljYWw+PHBhZ2VzPjEwOS0xMTU8L3BhZ2VzPjx2b2x1bWU+MzkyPC92b2x1bWU+PG51bWJlcj4x
LTI8L251bWJlcj48ZGF0ZXM+PHllYXI+MTk5NzwveWVhcj48L2RhdGVzPjx3b3JrLXR5cGU+QXJ0
aWNsZTwvd29yay10eXBlPjx1cmxzPjxyZWxhdGVkLXVybHM+PHVybD5odHRwczovL3d3dy5zY29w
dXMuY29tL2lud2FyZC9yZWNvcmQudXJpP2VpZD0yLXMyLjAtMDM0MjUwNjQ1NSZhbXA7ZG9pPTEw
LjEwMTYlMmZTMDE2NS0xMjE4JTI4OTclMjkwMDA0OS05JmFtcDtwYXJ0bmVySUQ9NDAmYW1wO21k
NT1jYjA1OTg4ZGQwNDgyNDYyNTJmYWE4ZjE2YTZjOTllODwvdXJsPjwvcmVsYXRlZC11cmxzPjwv
dXJscz48ZWxlY3Ryb25pYy1yZXNvdXJjZS1udW0+MTAuMTAxNi9TMDE2NS0xMjE4KDk3KTAwMDQ5
LTk8L2VsZWN0cm9uaWMtcmVzb3VyY2UtbnVtPjxyZW1vdGUtZGF0YWJhc2UtbmFtZT5TY29wdXM8
L3JlbW90ZS1kYXRhYmFzZS1uYW1lPjwvcmVjb3JkPjwvQ2l0ZT48Q2l0ZT48QXV0aG9yPkF2bGFz
ZXZpY2g8L0F1dGhvcj48WWVhcj4yMDA2PC9ZZWFyPjxSZWNOdW0+NjY8L1JlY051bT48cmVjb3Jk
PjxyZWMtbnVtYmVyPjY2PC9yZWMtbnVtYmVyPjxmb3JlaWduLWtleXM+PGtleSBhcHA9IkVOIiBk
Yi1pZD0icHd4ZTJkZXM4ZmVwNXlldGFwdjU5cHh4YXoyMnN0eGF6YTlhIiB0aW1lc3RhbXA9IjE0
ODk5NTgzODciPjY2PC9rZXk+PC9mb3JlaWduLWtleXM+PHJlZi10eXBlIG5hbWU9IkpvdXJuYWwg
QXJ0aWNsZSI+MTc8L3JlZi10eXBlPjxjb250cmlidXRvcnM+PGF1dGhvcnM+PGF1dGhvcj5Bdmxh
c2V2aWNoLCBTLiBMLjwvYXV0aG9yPjxhdXRob3I+QnJ5Y2UsIFMuIE0uPC9hdXRob3I+PGF1dGhv
cj5DYWlybnMsIFMuIEUuPC9hdXRob3I+PGF1dGhvcj5EZXJ0aW5nZXIsIFMuIEQuPC9hdXRob3I+
PC9hdXRob3JzPjwvY29udHJpYnV0b3JzPjx0aXRsZXM+PHRpdGxlPkluIHZpdHJvIG1pY3JvbnVj
bGV1cyBzY29yaW5nIGJ5IGZsb3cgY3l0b21ldHJ5OiBEaWZmZXJlbnRpYWwgc3RhaW5pbmcgb2Yg
bWljcm9udWNsZWkgdmVyc3VzIGFwb3B0b3RpYyBhbmQgbmVjcm90aWMgY2hyb21hdGluIGVuaGFu
Y2VzIGFzc2F5IHJlbGlhYmlsaXR5PC90aXRsZT48c2Vjb25kYXJ5LXRpdGxlPkVudmlyb25tZW50
YWwgYW5kIE1vbGVjdWxhciBNdXRhZ2VuZXNpcyw8L3NlY29uZGFyeS10aXRsZT48L3RpdGxlcz48
cGVyaW9kaWNhbD48ZnVsbC10aXRsZT5FbnZpcm9ubWVudGFsIGFuZCBNb2xlY3VsYXIgTXV0YWdl
bmVzaXMsPC9mdWxsLXRpdGxlPjwvcGVyaW9kaWNhbD48cGFnZXM+NTYtNjY8L3BhZ2VzPjx2b2x1
bWU+NDc8L3ZvbHVtZT48bnVtYmVyPjE8L251bWJlcj48ZGF0ZXM+PHllYXI+MjAwNjwveWVhcj48
cHViLWRhdGVzPjxkYXRlPkphbjwvZGF0ZT48L3B1Yi1kYXRlcz48L2RhdGVzPjxpc2JuPjA4OTMt
NjY5MjwvaXNibj48YWNjZXNzaW9uLW51bT5XT1M6MDAwMjM1MjA1NDAwMDA4PC9hY2Nlc3Npb24t
bnVtPjx1cmxzPjxyZWxhdGVkLXVybHM+PHVybD4mbHQ7R28gdG8gSVNJJmd0OzovL1dPUzowMDAy
MzUyMDU0MDAwMDg8L3VybD48L3JlbGF0ZWQtdXJscz48L3VybHM+PGVsZWN0cm9uaWMtcmVzb3Vy
Y2UtbnVtPjEwLjEwMDIvZW0uMjAxNzA8L2VsZWN0cm9uaWMtcmVzb3VyY2UtbnVtPjwvcmVjb3Jk
PjwvQ2l0ZT48Q2l0ZT48QXV0aG9yPkJyeWNlPC9BdXRob3I+PFllYXI+MjAwNzwvWWVhcj48UmVj
TnVtPjcwPC9SZWNOdW0+PHJlY29yZD48cmVjLW51bWJlcj43MDwvcmVjLW51bWJlcj48Zm9yZWln
bi1rZXlzPjxrZXkgYXBwPSJFTiIgZGItaWQ9InB3eGUyZGVzOGZlcDV5ZXRhcHY1OXB4eGF6MjJz
dHhhemE5YSIgdGltZXN0YW1wPSIxNDg5OTU4NDQzIj43MDwva2V5PjwvZm9yZWlnbi1rZXlzPjxy
ZWYtdHlwZSBuYW1lPSJKb3VybmFsIEFydGljbGUiPjE3PC9yZWYtdHlwZT48Y29udHJpYnV0b3Jz
PjxhdXRob3JzPjxhdXRob3I+QnJ5Y2UsIFN0ZXZlbiBNLjwvYXV0aG9yPjxhdXRob3I+QmVtaXMs
IEplZmZyZXkgQy48L2F1dGhvcj48YXV0aG9yPkF2bGFzZXZpY2gsIFN2ZXRsYW5hIEwuPC9hdXRo
b3I+PGF1dGhvcj5EZXJ0aW5nZXIsIFN0ZXBoZW4gRC48L2F1dGhvcj48L2F1dGhvcnM+PC9jb250
cmlidXRvcnM+PHRpdGxlcz48dGl0bGU+SW4gdml0cm8gbWljcm9udWNsZXVzIGFzc2F5IHNjb3Jl
ZCBieSBmbG93IGN5dG9tZXRyeSBwcm92aWRlcyBhIGNvbXByZWhlbnNpdmUgZXZhbHVhdGlvbiBv
ZiBjeXRvZ2VuZXRpYyBkYW1hZ2UgYW5kIGN5dG90b3hpY2l0eTwvdGl0bGU+PHNlY29uZGFyeS10
aXRsZT5NdXRhdGlvbiBSZXNlYXJjaC9HZW5ldGljIFRveGljb2xvZ3kgYW5kIEVudmlyb25tZW50
YWwgTXV0YWdlbmVzaXM8L3NlY29uZGFyeS10aXRsZT48L3RpdGxlcz48cGVyaW9kaWNhbD48ZnVs
bC10aXRsZT5NdXRhdGlvbiBSZXNlYXJjaC9HZW5ldGljIFRveGljb2xvZ3kgYW5kIEVudmlyb25t
ZW50YWwgTXV0YWdlbmVzaXM8L2Z1bGwtdGl0bGU+PC9wZXJpb2RpY2FsPjxwYWdlcz43OC05MTwv
cGFnZXM+PHZvbHVtZT42MzA8L3ZvbHVtZT48bnVtYmVyPjHigJMyPC9udW1iZXI+PGtleXdvcmRz
PjxrZXl3b3JkPkdlbm90b3hpY2l0eTwva2V5d29yZD48a2V5d29yZD5NaWNyb251Y2xlaTwva2V5
d29yZD48a2V5d29yZD5DeXRvdG94aWNpdHk8L2tleXdvcmQ+PGtleXdvcmQ+QW5ldXBsb2lkeTwv
a2V5d29yZD48a2V5d29yZD5GbG93IGN5dG9tZXRyeTwva2V5d29yZD48a2V5d29yZD5Ob24tZGlz
anVuY3Rpb248L2tleXdvcmQ+PC9rZXl3b3Jkcz48ZGF0ZXM+PHllYXI+MjAwNzwveWVhcj48cHVi
LWRhdGVzPjxkYXRlPjYvMTUvPC9kYXRlPjwvcHViLWRhdGVzPjwvZGF0ZXM+PGlzYm4+MTM4My01
NzE4PC9pc2JuPjx1cmxzPjxyZWxhdGVkLXVybHM+PHVybD5odHRwOi8vd3d3LnNjaWVuY2VkaXJl
Y3QuY29tL3NjaWVuY2UvYXJ0aWNsZS9waWkvUzEzODM1NzE4MDcwMDA3NDU8L3VybD48L3JlbGF0
ZWQtdXJscz48L3VybHM+PGVsZWN0cm9uaWMtcmVzb3VyY2UtbnVtPmh0dHA6Ly9keC5kb2kub3Jn
LzEwLjEwMTYvai5tcmdlbnRveC4yMDA3LjAzLjAwMjwvZWxlY3Ryb25pYy1yZXNvdXJjZS1udW0+
PC9yZWNvcmQ+PC9DaXRlPjwvRW5kTm90ZT5=
</w:fldData>
        </w:fldChar>
      </w:r>
      <w:r w:rsidR="007667C3" w:rsidRPr="00115EBA">
        <w:rPr>
          <w:rFonts w:asciiTheme="minorHAnsi" w:hAnsiTheme="minorHAnsi" w:cstheme="minorHAnsi"/>
          <w:color w:val="000000" w:themeColor="text1"/>
        </w:rPr>
        <w:instrText xml:space="preserve"> ADDIN EN.CITE </w:instrText>
      </w:r>
      <w:r w:rsidR="007667C3" w:rsidRPr="00115EBA">
        <w:rPr>
          <w:rFonts w:asciiTheme="minorHAnsi" w:hAnsiTheme="minorHAnsi" w:cstheme="minorHAnsi"/>
          <w:color w:val="000000" w:themeColor="text1"/>
        </w:rPr>
        <w:fldChar w:fldCharType="begin">
          <w:fldData xml:space="preserve">PEVuZE5vdGU+PENpdGU+PEF1dGhvcj5Ow7xzc2U8L0F1dGhvcj48WWVhcj4xOTk3PC9ZZWFyPjxS
ZWNOdW0+MTAwPC9SZWNOdW0+PERpc3BsYXlUZXh0PjxzdHlsZSBmYWNlPSJzdXBlcnNjcmlwdCI+
MjAtMjI8L3N0eWxlPjwvRGlzcGxheVRleHQ+PHJlY29yZD48cmVjLW51bWJlcj4xMDA8L3JlYy1u
dW1iZXI+PGZvcmVpZ24ta2V5cz48a2V5IGFwcD0iRU4iIGRiLWlkPSJwd3hlMmRlczhmZXA1eWV0
YXB2NTlweHhhejIyc3R4YXphOWEiIHRpbWVzdGFtcD0iMTQ5MjcyNjUyMyI+MTAwPC9rZXk+PC9m
b3JlaWduLWtleXM+PHJlZi10eXBlIG5hbWU9IkpvdXJuYWwgQXJ0aWNsZSI+MTc8L3JlZi10eXBl
Pjxjb250cmlidXRvcnM+PGF1dGhvcnM+PGF1dGhvcj5Ow7xzc2UsIE0uPC9hdXRob3I+PGF1dGhv
cj5NYXJ4LCBLLjwvYXV0aG9yPjwvYXV0aG9ycz48L2NvbnRyaWJ1dG9ycz48dGl0bGVzPjx0aXRs
ZT5GbG93IGN5dG9tZXRyaWMgYW5hbHlzaXMgb2YgbWljcm9udWNsZWkgaW4gY2VsbCBjdWx0dXJl
cyBhbmQgaHVtYW4gbHltcGhvY3l0ZXM6IEFkdmFudGFnZXMgYW5kIGRpc2FkdmFudGFnZXM8L3Rp
dGxlPjxzZWNvbmRhcnktdGl0bGU+TXV0YXRpb24gUmVzZWFyY2ggLSBHZW5ldGljIFRveGljb2xv
Z3kgYW5kIEVudmlyb25tZW50YWwgTXV0YWdlbmVzaXM8L3NlY29uZGFyeS10aXRsZT48L3RpdGxl
cz48cGVyaW9kaWNhbD48ZnVsbC10aXRsZT5NdXRhdGlvbiBSZXNlYXJjaCAtIEdlbmV0aWMgVG94
aWNvbG9neSBhbmQgRW52aXJvbm1lbnRhbCBNdXRhZ2VuZXNpczwvZnVsbC10aXRsZT48L3Blcmlv
ZGljYWw+PHBhZ2VzPjEwOS0xMTU8L3BhZ2VzPjx2b2x1bWU+MzkyPC92b2x1bWU+PG51bWJlcj4x
LTI8L251bWJlcj48ZGF0ZXM+PHllYXI+MTk5NzwveWVhcj48L2RhdGVzPjx3b3JrLXR5cGU+QXJ0
aWNsZTwvd29yay10eXBlPjx1cmxzPjxyZWxhdGVkLXVybHM+PHVybD5odHRwczovL3d3dy5zY29w
dXMuY29tL2lud2FyZC9yZWNvcmQudXJpP2VpZD0yLXMyLjAtMDM0MjUwNjQ1NSZhbXA7ZG9pPTEw
LjEwMTYlMmZTMDE2NS0xMjE4JTI4OTclMjkwMDA0OS05JmFtcDtwYXJ0bmVySUQ9NDAmYW1wO21k
NT1jYjA1OTg4ZGQwNDgyNDYyNTJmYWE4ZjE2YTZjOTllODwvdXJsPjwvcmVsYXRlZC11cmxzPjwv
dXJscz48ZWxlY3Ryb25pYy1yZXNvdXJjZS1udW0+MTAuMTAxNi9TMDE2NS0xMjE4KDk3KTAwMDQ5
LTk8L2VsZWN0cm9uaWMtcmVzb3VyY2UtbnVtPjxyZW1vdGUtZGF0YWJhc2UtbmFtZT5TY29wdXM8
L3JlbW90ZS1kYXRhYmFzZS1uYW1lPjwvcmVjb3JkPjwvQ2l0ZT48Q2l0ZT48QXV0aG9yPkF2bGFz
ZXZpY2g8L0F1dGhvcj48WWVhcj4yMDA2PC9ZZWFyPjxSZWNOdW0+NjY8L1JlY051bT48cmVjb3Jk
PjxyZWMtbnVtYmVyPjY2PC9yZWMtbnVtYmVyPjxmb3JlaWduLWtleXM+PGtleSBhcHA9IkVOIiBk
Yi1pZD0icHd4ZTJkZXM4ZmVwNXlldGFwdjU5cHh4YXoyMnN0eGF6YTlhIiB0aW1lc3RhbXA9IjE0
ODk5NTgzODciPjY2PC9rZXk+PC9mb3JlaWduLWtleXM+PHJlZi10eXBlIG5hbWU9IkpvdXJuYWwg
QXJ0aWNsZSI+MTc8L3JlZi10eXBlPjxjb250cmlidXRvcnM+PGF1dGhvcnM+PGF1dGhvcj5Bdmxh
c2V2aWNoLCBTLiBMLjwvYXV0aG9yPjxhdXRob3I+QnJ5Y2UsIFMuIE0uPC9hdXRob3I+PGF1dGhv
cj5DYWlybnMsIFMuIEUuPC9hdXRob3I+PGF1dGhvcj5EZXJ0aW5nZXIsIFMuIEQuPC9hdXRob3I+
PC9hdXRob3JzPjwvY29udHJpYnV0b3JzPjx0aXRsZXM+PHRpdGxlPkluIHZpdHJvIG1pY3JvbnVj
bGV1cyBzY29yaW5nIGJ5IGZsb3cgY3l0b21ldHJ5OiBEaWZmZXJlbnRpYWwgc3RhaW5pbmcgb2Yg
bWljcm9udWNsZWkgdmVyc3VzIGFwb3B0b3RpYyBhbmQgbmVjcm90aWMgY2hyb21hdGluIGVuaGFu
Y2VzIGFzc2F5IHJlbGlhYmlsaXR5PC90aXRsZT48c2Vjb25kYXJ5LXRpdGxlPkVudmlyb25tZW50
YWwgYW5kIE1vbGVjdWxhciBNdXRhZ2VuZXNpcyw8L3NlY29uZGFyeS10aXRsZT48L3RpdGxlcz48
cGVyaW9kaWNhbD48ZnVsbC10aXRsZT5FbnZpcm9ubWVudGFsIGFuZCBNb2xlY3VsYXIgTXV0YWdl
bmVzaXMsPC9mdWxsLXRpdGxlPjwvcGVyaW9kaWNhbD48cGFnZXM+NTYtNjY8L3BhZ2VzPjx2b2x1
bWU+NDc8L3ZvbHVtZT48bnVtYmVyPjE8L251bWJlcj48ZGF0ZXM+PHllYXI+MjAwNjwveWVhcj48
cHViLWRhdGVzPjxkYXRlPkphbjwvZGF0ZT48L3B1Yi1kYXRlcz48L2RhdGVzPjxpc2JuPjA4OTMt
NjY5MjwvaXNibj48YWNjZXNzaW9uLW51bT5XT1M6MDAwMjM1MjA1NDAwMDA4PC9hY2Nlc3Npb24t
bnVtPjx1cmxzPjxyZWxhdGVkLXVybHM+PHVybD4mbHQ7R28gdG8gSVNJJmd0OzovL1dPUzowMDAy
MzUyMDU0MDAwMDg8L3VybD48L3JlbGF0ZWQtdXJscz48L3VybHM+PGVsZWN0cm9uaWMtcmVzb3Vy
Y2UtbnVtPjEwLjEwMDIvZW0uMjAxNzA8L2VsZWN0cm9uaWMtcmVzb3VyY2UtbnVtPjwvcmVjb3Jk
PjwvQ2l0ZT48Q2l0ZT48QXV0aG9yPkJyeWNlPC9BdXRob3I+PFllYXI+MjAwNzwvWWVhcj48UmVj
TnVtPjcwPC9SZWNOdW0+PHJlY29yZD48cmVjLW51bWJlcj43MDwvcmVjLW51bWJlcj48Zm9yZWln
bi1rZXlzPjxrZXkgYXBwPSJFTiIgZGItaWQ9InB3eGUyZGVzOGZlcDV5ZXRhcHY1OXB4eGF6MjJz
dHhhemE5YSIgdGltZXN0YW1wPSIxNDg5OTU4NDQzIj43MDwva2V5PjwvZm9yZWlnbi1rZXlzPjxy
ZWYtdHlwZSBuYW1lPSJKb3VybmFsIEFydGljbGUiPjE3PC9yZWYtdHlwZT48Y29udHJpYnV0b3Jz
PjxhdXRob3JzPjxhdXRob3I+QnJ5Y2UsIFN0ZXZlbiBNLjwvYXV0aG9yPjxhdXRob3I+QmVtaXMs
IEplZmZyZXkgQy48L2F1dGhvcj48YXV0aG9yPkF2bGFzZXZpY2gsIFN2ZXRsYW5hIEwuPC9hdXRo
b3I+PGF1dGhvcj5EZXJ0aW5nZXIsIFN0ZXBoZW4gRC48L2F1dGhvcj48L2F1dGhvcnM+PC9jb250
cmlidXRvcnM+PHRpdGxlcz48dGl0bGU+SW4gdml0cm8gbWljcm9udWNsZXVzIGFzc2F5IHNjb3Jl
ZCBieSBmbG93IGN5dG9tZXRyeSBwcm92aWRlcyBhIGNvbXByZWhlbnNpdmUgZXZhbHVhdGlvbiBv
ZiBjeXRvZ2VuZXRpYyBkYW1hZ2UgYW5kIGN5dG90b3hpY2l0eTwvdGl0bGU+PHNlY29uZGFyeS10
aXRsZT5NdXRhdGlvbiBSZXNlYXJjaC9HZW5ldGljIFRveGljb2xvZ3kgYW5kIEVudmlyb25tZW50
YWwgTXV0YWdlbmVzaXM8L3NlY29uZGFyeS10aXRsZT48L3RpdGxlcz48cGVyaW9kaWNhbD48ZnVs
bC10aXRsZT5NdXRhdGlvbiBSZXNlYXJjaC9HZW5ldGljIFRveGljb2xvZ3kgYW5kIEVudmlyb25t
ZW50YWwgTXV0YWdlbmVzaXM8L2Z1bGwtdGl0bGU+PC9wZXJpb2RpY2FsPjxwYWdlcz43OC05MTwv
cGFnZXM+PHZvbHVtZT42MzA8L3ZvbHVtZT48bnVtYmVyPjHigJMyPC9udW1iZXI+PGtleXdvcmRz
PjxrZXl3b3JkPkdlbm90b3hpY2l0eTwva2V5d29yZD48a2V5d29yZD5NaWNyb251Y2xlaTwva2V5
d29yZD48a2V5d29yZD5DeXRvdG94aWNpdHk8L2tleXdvcmQ+PGtleXdvcmQ+QW5ldXBsb2lkeTwv
a2V5d29yZD48a2V5d29yZD5GbG93IGN5dG9tZXRyeTwva2V5d29yZD48a2V5d29yZD5Ob24tZGlz
anVuY3Rpb248L2tleXdvcmQ+PC9rZXl3b3Jkcz48ZGF0ZXM+PHllYXI+MjAwNzwveWVhcj48cHVi
LWRhdGVzPjxkYXRlPjYvMTUvPC9kYXRlPjwvcHViLWRhdGVzPjwvZGF0ZXM+PGlzYm4+MTM4My01
NzE4PC9pc2JuPjx1cmxzPjxyZWxhdGVkLXVybHM+PHVybD5odHRwOi8vd3d3LnNjaWVuY2VkaXJl
Y3QuY29tL3NjaWVuY2UvYXJ0aWNsZS9waWkvUzEzODM1NzE4MDcwMDA3NDU8L3VybD48L3JlbGF0
ZWQtdXJscz48L3VybHM+PGVsZWN0cm9uaWMtcmVzb3VyY2UtbnVtPmh0dHA6Ly9keC5kb2kub3Jn
LzEwLjEwMTYvai5tcmdlbnRveC4yMDA3LjAzLjAwMjwvZWxlY3Ryb25pYy1yZXNvdXJjZS1udW0+
PC9yZWNvcmQ+PC9DaXRlPjwvRW5kTm90ZT5=
</w:fldData>
        </w:fldChar>
      </w:r>
      <w:r w:rsidR="007667C3" w:rsidRPr="00115EBA">
        <w:rPr>
          <w:rFonts w:asciiTheme="minorHAnsi" w:hAnsiTheme="minorHAnsi" w:cstheme="minorHAnsi"/>
          <w:color w:val="000000" w:themeColor="text1"/>
        </w:rPr>
        <w:instrText xml:space="preserve"> ADDIN EN.CITE.DATA </w:instrText>
      </w:r>
      <w:r w:rsidR="007667C3" w:rsidRPr="00115EBA">
        <w:rPr>
          <w:rFonts w:asciiTheme="minorHAnsi" w:hAnsiTheme="minorHAnsi" w:cstheme="minorHAnsi"/>
          <w:color w:val="000000" w:themeColor="text1"/>
        </w:rPr>
      </w:r>
      <w:r w:rsidR="007667C3" w:rsidRPr="00115EBA">
        <w:rPr>
          <w:rFonts w:asciiTheme="minorHAnsi" w:hAnsiTheme="minorHAnsi" w:cstheme="minorHAnsi"/>
          <w:color w:val="000000" w:themeColor="text1"/>
        </w:rPr>
        <w:fldChar w:fldCharType="end"/>
      </w:r>
      <w:r w:rsidR="005548FE" w:rsidRPr="00115EBA">
        <w:rPr>
          <w:rFonts w:asciiTheme="minorHAnsi" w:hAnsiTheme="minorHAnsi" w:cstheme="minorHAnsi"/>
          <w:color w:val="000000" w:themeColor="text1"/>
        </w:rPr>
      </w:r>
      <w:r w:rsidR="005548FE" w:rsidRPr="00115EBA">
        <w:rPr>
          <w:rFonts w:asciiTheme="minorHAnsi" w:hAnsiTheme="minorHAnsi" w:cstheme="minorHAnsi"/>
          <w:color w:val="000000" w:themeColor="text1"/>
        </w:rPr>
        <w:fldChar w:fldCharType="separate"/>
      </w:r>
      <w:r w:rsidR="00E35BAB" w:rsidRPr="00115EBA">
        <w:rPr>
          <w:rFonts w:asciiTheme="minorHAnsi" w:hAnsiTheme="minorHAnsi" w:cstheme="minorHAnsi"/>
          <w:noProof/>
          <w:color w:val="000000" w:themeColor="text1"/>
          <w:vertAlign w:val="superscript"/>
        </w:rPr>
        <w:t>20-22</w:t>
      </w:r>
      <w:r w:rsidR="005548FE" w:rsidRPr="00115EBA">
        <w:rPr>
          <w:rFonts w:asciiTheme="minorHAnsi" w:hAnsiTheme="minorHAnsi" w:cstheme="minorHAnsi"/>
          <w:color w:val="000000" w:themeColor="text1"/>
        </w:rPr>
        <w:fldChar w:fldCharType="end"/>
      </w:r>
      <w:r w:rsidR="004860C6" w:rsidRPr="00115EBA">
        <w:rPr>
          <w:rFonts w:asciiTheme="minorHAnsi" w:hAnsiTheme="minorHAnsi" w:cstheme="minorHAnsi"/>
          <w:color w:val="000000" w:themeColor="text1"/>
        </w:rPr>
        <w:t xml:space="preserve">. </w:t>
      </w:r>
      <w:r w:rsidR="00E35BAB" w:rsidRPr="00115EBA">
        <w:rPr>
          <w:rFonts w:asciiTheme="minorHAnsi" w:hAnsiTheme="minorHAnsi" w:cstheme="minorHAnsi"/>
          <w:color w:val="000000" w:themeColor="text1"/>
        </w:rPr>
        <w:t>This allows data to be acquired from several thousand cells in a few minutes and permits automated analysis</w:t>
      </w:r>
      <w:r w:rsidR="005548FE"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&lt;EndNote&gt;&lt;Cite&gt;&lt;Author&gt;Bryce&lt;/Author&gt;&lt;Year&gt;2013&lt;/Year&gt;&lt;RecNum&gt;69&lt;/RecNum&gt;&lt;DisplayText&gt;&lt;style face="superscript"&gt;23&lt;/style&gt;&lt;/DisplayText&gt;&lt;record&gt;&lt;rec-number&gt;69&lt;/rec-number&gt;&lt;foreign-keys&gt;&lt;key app="EN" db-id="pwxe2des8fep5yetapv59pxxaz22stxaza9a" timestamp="1489958443"&gt;69&lt;/key&gt;&lt;/foreign-keys&gt;&lt;ref-type name="Journal Article"&gt;17&lt;/ref-type&gt;&lt;contributors&gt;&lt;authors&gt;&lt;author&gt;Bryce, Steven M.&lt;/author&gt;&lt;author&gt;Avlasevich, Svetlana L.&lt;/author&gt;&lt;author&gt;Bemis, Jeffrey C.&lt;/author&gt;&lt;author&gt;Tate, Matthew&lt;/author&gt;&lt;author&gt;Walmsley, Richard M.&lt;/author&gt;&lt;author&gt;Saad, Frédéric&lt;/author&gt;&lt;author&gt;Van Dijck, Kris&lt;/author&gt;&lt;author&gt;De Boeck, Marlies&lt;/author&gt;&lt;author&gt;Van Goethem, Freddy&lt;/author&gt;&lt;author&gt;Lukamowicz-Rajska, Magdalena&lt;/author&gt;&lt;author&gt;Elhajouji, Azeddine&lt;/author&gt;&lt;author&gt;Dertinger, Stephen D.&lt;/author&gt;&lt;/authors&gt;&lt;/contributors&gt;&lt;titles&gt;&lt;title&gt;Flow cytometric 96-well microplate-based in vitro micronucleus assay with human TK6 cells: Protocol optimization and transferability assessment&lt;/title&gt;&lt;secondary-title&gt;Environmental and Molecular Mutagenesis,&lt;/secondary-title&gt;&lt;/titles&gt;&lt;periodical&gt;&lt;full-title&gt;Environmental and Molecular Mutagenesis,&lt;/full-title&gt;&lt;/periodical&gt;&lt;pages&gt;180-194&lt;/pages&gt;&lt;volume&gt;54&lt;/volume&gt;&lt;number&gt;3&lt;/number&gt;&lt;keywords&gt;&lt;keyword&gt;micronuclei&lt;/keyword&gt;&lt;keyword&gt;flow cytometry&lt;/keyword&gt;&lt;keyword&gt;genotoxicity&lt;/keyword&gt;&lt;keyword&gt;TK6 cells&lt;/keyword&gt;&lt;keyword&gt;automation&lt;/keyword&gt;&lt;keyword&gt;safety assessment&lt;/keyword&gt;&lt;keyword&gt;hazard assessment&lt;/keyword&gt;&lt;keyword&gt;screening&lt;/keyword&gt;&lt;/keywords&gt;&lt;dates&gt;&lt;year&gt;2013&lt;/year&gt;&lt;/dates&gt;&lt;isbn&gt;1098-2280&lt;/isbn&gt;&lt;urls&gt;&lt;related-urls&gt;&lt;url&gt;http://dx.doi.org/10.1002/em.21760&lt;/url&gt;&lt;/related-urls&gt;&lt;/urls&gt;&lt;electronic-resource-num&gt;10.1002/em.21760&lt;/electronic-resource-num&gt;&lt;/record&gt;&lt;/Cite&gt;&lt;/EndNote&gt;</w:instrText>
      </w:r>
      <w:r w:rsidR="005548FE" w:rsidRPr="00115EBA">
        <w:rPr>
          <w:rFonts w:asciiTheme="minorHAnsi" w:hAnsiTheme="minorHAnsi" w:cstheme="minorHAnsi"/>
          <w:color w:val="000000" w:themeColor="text1"/>
        </w:rPr>
        <w:fldChar w:fldCharType="separate"/>
      </w:r>
      <w:r w:rsidR="00E35BAB" w:rsidRPr="00115EBA">
        <w:rPr>
          <w:rFonts w:asciiTheme="minorHAnsi" w:hAnsiTheme="minorHAnsi" w:cstheme="minorHAnsi"/>
          <w:noProof/>
          <w:color w:val="000000" w:themeColor="text1"/>
          <w:vertAlign w:val="superscript"/>
        </w:rPr>
        <w:t>23</w:t>
      </w:r>
      <w:r w:rsidR="005548FE" w:rsidRPr="00115EBA">
        <w:rPr>
          <w:rFonts w:asciiTheme="minorHAnsi" w:hAnsiTheme="minorHAnsi" w:cstheme="minorHAnsi"/>
          <w:color w:val="000000" w:themeColor="text1"/>
        </w:rPr>
        <w:fldChar w:fldCharType="end"/>
      </w:r>
      <w:r w:rsidR="000E0214">
        <w:rPr>
          <w:rFonts w:asciiTheme="minorHAnsi" w:hAnsiTheme="minorHAnsi" w:cstheme="minorHAnsi"/>
          <w:color w:val="000000" w:themeColor="text1"/>
        </w:rPr>
        <w:t>;</w:t>
      </w:r>
      <w:r w:rsidR="00E35BAB" w:rsidRPr="00115EBA">
        <w:rPr>
          <w:rFonts w:asciiTheme="minorHAnsi" w:hAnsiTheme="minorHAnsi" w:cstheme="minorHAnsi"/>
          <w:color w:val="000000" w:themeColor="text1"/>
        </w:rPr>
        <w:t xml:space="preserve"> however, the inability to visualize the cells makes it impossible to confirm that scored events are genuine.</w:t>
      </w:r>
      <w:r w:rsidR="000E74D4" w:rsidRPr="00115EBA">
        <w:rPr>
          <w:rFonts w:asciiTheme="minorHAnsi" w:hAnsiTheme="minorHAnsi" w:cstheme="minorHAnsi"/>
          <w:color w:val="000000" w:themeColor="text1"/>
        </w:rPr>
        <w:t xml:space="preserve"> </w:t>
      </w:r>
      <w:r w:rsidR="005548FE" w:rsidRPr="00115EBA">
        <w:rPr>
          <w:rFonts w:asciiTheme="minorHAnsi" w:hAnsiTheme="minorHAnsi" w:cstheme="minorHAnsi"/>
          <w:color w:val="000000" w:themeColor="text1"/>
        </w:rPr>
        <w:t xml:space="preserve">Additionally, </w:t>
      </w:r>
      <w:r w:rsidR="00E35BAB" w:rsidRPr="00115EBA">
        <w:rPr>
          <w:rFonts w:asciiTheme="minorHAnsi" w:hAnsiTheme="minorHAnsi" w:cstheme="minorHAnsi"/>
          <w:color w:val="000000" w:themeColor="text1"/>
        </w:rPr>
        <w:t xml:space="preserve">lysing the cell membrane inhibits the use of Cyt-B as well as creating a </w:t>
      </w:r>
      <w:r w:rsidR="000E74D4" w:rsidRPr="00115EBA">
        <w:rPr>
          <w:rFonts w:asciiTheme="minorHAnsi" w:hAnsiTheme="minorHAnsi" w:cstheme="minorHAnsi"/>
          <w:color w:val="000000" w:themeColor="text1"/>
        </w:rPr>
        <w:t xml:space="preserve">suspension that </w:t>
      </w:r>
      <w:r w:rsidR="00E35BAB" w:rsidRPr="00115EBA">
        <w:rPr>
          <w:rFonts w:asciiTheme="minorHAnsi" w:hAnsiTheme="minorHAnsi" w:cstheme="minorHAnsi"/>
          <w:color w:val="000000" w:themeColor="text1"/>
        </w:rPr>
        <w:t xml:space="preserve">contains other debris such as chromosome aggregates or </w:t>
      </w:r>
      <w:r w:rsidR="000E74D4" w:rsidRPr="00115EBA">
        <w:rPr>
          <w:rFonts w:asciiTheme="minorHAnsi" w:hAnsiTheme="minorHAnsi" w:cstheme="minorHAnsi"/>
          <w:color w:val="000000" w:themeColor="text1"/>
        </w:rPr>
        <w:t>apoptotic bodies</w:t>
      </w:r>
      <w:r w:rsidR="00E35BAB" w:rsidRPr="00115EBA">
        <w:rPr>
          <w:rFonts w:asciiTheme="minorHAnsi" w:hAnsiTheme="minorHAnsi" w:cstheme="minorHAnsi"/>
          <w:color w:val="000000" w:themeColor="text1"/>
        </w:rPr>
        <w:t xml:space="preserve"> and there is no way to differentiate these from MN</w:t>
      </w:r>
      <w:r w:rsidR="006A5A52" w:rsidRPr="00115EBA">
        <w:rPr>
          <w:rFonts w:asciiTheme="minorHAnsi" w:hAnsiTheme="minorHAnsi" w:cstheme="minorHAnsi"/>
          <w:color w:val="000000" w:themeColor="text1"/>
        </w:rPr>
        <w:fldChar w:fldCharType="begin">
          <w:fldData xml:space="preserve">PEVuZE5vdGU+PENpdGU+PEF1dGhvcj5GZW5lY2g8L0F1dGhvcj48WWVhcj4yMDA2PC9ZZWFyPjxS
ZWNOdW0+Mzk8L1JlY051bT48RGlzcGxheVRleHQ+PHN0eWxlIGZhY2U9InN1cGVyc2NyaXB0Ij4y
NDwvc3R5bGU+PC9EaXNwbGF5VGV4dD48cmVjb3JkPjxyZWMtbnVtYmVyPjM5PC9yZWMtbnVtYmVy
Pjxmb3JlaWduLWtleXM+PGtleSBhcHA9IkVOIiBkYi1pZD0icHd4ZTJkZXM4ZmVwNXlldGFwdjU5
cHh4YXoyMnN0eGF6YTlhIiB0aW1lc3RhbXA9IjE0ODk3OTU2NDciPjM5PC9rZXk+PC9mb3JlaWdu
LWtleXM+PHJlZi10eXBlIG5hbWU9IkpvdXJuYWwgQXJ0aWNsZSI+MTc8L3JlZi10eXBlPjxjb250
cmlidXRvcnM+PGF1dGhvcnM+PGF1dGhvcj5GZW5lY2gsIE0uPC9hdXRob3I+PC9hdXRob3JzPjwv
Y29udHJpYnV0b3JzPjxhdXRoLWFkZHJlc3M+R2Vub21lIEhlYWx0aCBhbmQgTnV0cmlnZW5vbWlj
cyBQcm9qZWN0LCBDU0lSTyBIdW1hbiBOdXRyaXRpb24sIEFkZWxhaWRlIEJDLCBTQSwgQXVzdHJh
bGlhLiBtaWNoYWVsLmZlbmVjaEBjc2lyby5hdTwvYXV0aC1hZGRyZXNzPjx0aXRsZXM+PHRpdGxl
PkNvbW1lbnRhcnkgb24gdGhlIFNGVEcgaW50ZXJuYXRpb25hbCBjb2xsYWJvcmF0aXZlIHN0dWR5
IG9uIHRoZSBpbiB2aXRybyBtaWNyb251Y2xldXMgdGVzdDogdG8gQ3l0LUIgb3Igbm90IHRvIEN5
dC1CPzwvdGl0bGU+PHNlY29uZGFyeS10aXRsZT5NdXRhdGlvbiBSZXNlYXJjaDwvc2Vjb25kYXJ5
LXRpdGxlPjxhbHQtdGl0bGU+TXV0YXRpb24gcmVzZWFyY2g8L2FsdC10aXRsZT48L3RpdGxlcz48
cGVyaW9kaWNhbD48ZnVsbC10aXRsZT5NdXRhdCBSZXM8L2Z1bGwtdGl0bGU+PGFiYnItMT5NdXRh
dGlvbiByZXNlYXJjaDwvYWJici0xPjwvcGVyaW9kaWNhbD48YWx0LXBlcmlvZGljYWw+PGZ1bGwt
dGl0bGU+TXV0YXQgUmVzPC9mdWxsLXRpdGxlPjxhYmJyLTE+TXV0YXRpb24gcmVzZWFyY2g8L2Fi
YnItMT48L2FsdC1wZXJpb2RpY2FsPjxwYWdlcz45LTEyPC9wYWdlcz48dm9sdW1lPjYwNzwvdm9s
dW1lPjxudW1iZXI+MTwvbnVtYmVyPjxlZGl0aW9uPjIwMDYvMDUvMjU8L2VkaXRpb24+PGtleXdv
cmRzPjxrZXl3b3JkPkFuaW1hbHM8L2tleXdvcmQ+PGtleXdvcmQ+Q2VsbCBMaW5lPC9rZXl3b3Jk
PjxrZXl3b3JkPkNocm9tb3NvbWUgQWJlcnJhdGlvbnM8L2tleXdvcmQ+PGtleXdvcmQ+Q3JpY2V0
aW5hZTwva2V5d29yZD48a2V5d29yZD4qQ3l0b2NoYWxhc2luIEIvcGhhcm1hY29sb2d5PC9rZXl3
b3JkPjxrZXl3b3JkPkN5dG9raW5lc2lzL2RydWcgZWZmZWN0czwva2V5d29yZD48a2V5d29yZD5G
YWxzZSBOZWdhdGl2ZSBSZWFjdGlvbnM8L2tleXdvcmQ+PGtleXdvcmQ+SHVtYW5zPC9rZXl3b3Jk
PjxrZXl3b3JkPkluIFZpdHJvIFRlY2huaXF1ZXM8L2tleXdvcmQ+PGtleXdvcmQ+SW50ZXJuYXRp
b25hbCBDb29wZXJhdGlvbjwva2V5d29yZD48a2V5d29yZD5MeW1waG9jeXRlcy9kcnVnIGVmZmVj
dHM8L2tleXdvcmQ+PGtleXdvcmQ+TWljZTwva2V5d29yZD48a2V5d29yZD5NaWNyb251Y2xldXMg
VGVzdHMvKm1ldGhvZHMvc3RhbmRhcmRzL3N0YXRpc3RpY3MgJmFtcDsgbnVtZXJpY2FsIGRhdGE8
L2tleXdvcmQ+PGtleXdvcmQ+TXV0YWdlbnMvdG94aWNpdHk8L2tleXdvcmQ+PGtleXdvcmQ+UmVw
cm9kdWNpYmlsaXR5IG9mIFJlc3VsdHM8L2tleXdvcmQ+PGtleXdvcmQ+U2Vuc2l0aXZpdHkgYW5k
IFNwZWNpZmljaXR5PC9rZXl3b3JkPjwva2V5d29yZHM+PGRhdGVzPjx5ZWFyPjIwMDY8L3llYXI+
PHB1Yi1kYXRlcz48ZGF0ZT5BdWcgMDQ8L2RhdGU+PC9wdWItZGF0ZXM+PC9kYXRlcz48aXNibj4w
MDI3LTUxMDcgKFByaW50KSYjeEQ7MDAyNy01MTA3PC9pc2JuPjxhY2Nlc3Npb24tbnVtPjE2NzIw
MTAwPC9hY2Nlc3Npb24tbnVtPjx1cmxzPjwvdXJscz48ZWxlY3Ryb25pYy1yZXNvdXJjZS1udW0+
MTAuMTAxNi9qLm1yZ2VudG94LjIwMDYuMDQuMDA5PC9lbGVjdHJvbmljLXJlc291cmNlLW51bT48
cmVtb3RlLWRhdGFiYXNlLXByb3ZpZGVyPk5MTTwvcmVtb3RlLWRhdGFiYXNlLXByb3ZpZGVyPjxs
YW5ndWFnZT5lbmc8L2xhbmd1YWdlPjwvcmVjb3JkPjwvQ2l0ZT48L0VuZE5vdGU+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PEVuZE5vdGU+PENpdGU+PEF1dGhvcj5GZW5lY2g8L0F1dGhvcj48WWVhcj4yMDA2PC9ZZWFyPjxS
ZWNOdW0+Mzk8L1JlY051bT48RGlzcGxheVRleHQ+PHN0eWxlIGZhY2U9InN1cGVyc2NyaXB0Ij4y
NDwvc3R5bGU+PC9EaXNwbGF5VGV4dD48cmVjb3JkPjxyZWMtbnVtYmVyPjM5PC9yZWMtbnVtYmVy
Pjxmb3JlaWduLWtleXM+PGtleSBhcHA9IkVOIiBkYi1pZD0icHd4ZTJkZXM4ZmVwNXlldGFwdjU5
cHh4YXoyMnN0eGF6YTlhIiB0aW1lc3RhbXA9IjE0ODk3OTU2NDciPjM5PC9rZXk+PC9mb3JlaWdu
LWtleXM+PHJlZi10eXBlIG5hbWU9IkpvdXJuYWwgQXJ0aWNsZSI+MTc8L3JlZi10eXBlPjxjb250
cmlidXRvcnM+PGF1dGhvcnM+PGF1dGhvcj5GZW5lY2gsIE0uPC9hdXRob3I+PC9hdXRob3JzPjwv
Y29udHJpYnV0b3JzPjxhdXRoLWFkZHJlc3M+R2Vub21lIEhlYWx0aCBhbmQgTnV0cmlnZW5vbWlj
cyBQcm9qZWN0LCBDU0lSTyBIdW1hbiBOdXRyaXRpb24sIEFkZWxhaWRlIEJDLCBTQSwgQXVzdHJh
bGlhLiBtaWNoYWVsLmZlbmVjaEBjc2lyby5hdTwvYXV0aC1hZGRyZXNzPjx0aXRsZXM+PHRpdGxl
PkNvbW1lbnRhcnkgb24gdGhlIFNGVEcgaW50ZXJuYXRpb25hbCBjb2xsYWJvcmF0aXZlIHN0dWR5
IG9uIHRoZSBpbiB2aXRybyBtaWNyb251Y2xldXMgdGVzdDogdG8gQ3l0LUIgb3Igbm90IHRvIEN5
dC1CPzwvdGl0bGU+PHNlY29uZGFyeS10aXRsZT5NdXRhdGlvbiBSZXNlYXJjaDwvc2Vjb25kYXJ5
LXRpdGxlPjxhbHQtdGl0bGU+TXV0YXRpb24gcmVzZWFyY2g8L2FsdC10aXRsZT48L3RpdGxlcz48
cGVyaW9kaWNhbD48ZnVsbC10aXRsZT5NdXRhdCBSZXM8L2Z1bGwtdGl0bGU+PGFiYnItMT5NdXRh
dGlvbiByZXNlYXJjaDwvYWJici0xPjwvcGVyaW9kaWNhbD48YWx0LXBlcmlvZGljYWw+PGZ1bGwt
dGl0bGU+TXV0YXQgUmVzPC9mdWxsLXRpdGxlPjxhYmJyLTE+TXV0YXRpb24gcmVzZWFyY2g8L2Fi
YnItMT48L2FsdC1wZXJpb2RpY2FsPjxwYWdlcz45LTEyPC9wYWdlcz48dm9sdW1lPjYwNzwvdm9s
dW1lPjxudW1iZXI+MTwvbnVtYmVyPjxlZGl0aW9uPjIwMDYvMDUvMjU8L2VkaXRpb24+PGtleXdv
cmRzPjxrZXl3b3JkPkFuaW1hbHM8L2tleXdvcmQ+PGtleXdvcmQ+Q2VsbCBMaW5lPC9rZXl3b3Jk
PjxrZXl3b3JkPkNocm9tb3NvbWUgQWJlcnJhdGlvbnM8L2tleXdvcmQ+PGtleXdvcmQ+Q3JpY2V0
aW5hZTwva2V5d29yZD48a2V5d29yZD4qQ3l0b2NoYWxhc2luIEIvcGhhcm1hY29sb2d5PC9rZXl3
b3JkPjxrZXl3b3JkPkN5dG9raW5lc2lzL2RydWcgZWZmZWN0czwva2V5d29yZD48a2V5d29yZD5G
YWxzZSBOZWdhdGl2ZSBSZWFjdGlvbnM8L2tleXdvcmQ+PGtleXdvcmQ+SHVtYW5zPC9rZXl3b3Jk
PjxrZXl3b3JkPkluIFZpdHJvIFRlY2huaXF1ZXM8L2tleXdvcmQ+PGtleXdvcmQ+SW50ZXJuYXRp
b25hbCBDb29wZXJhdGlvbjwva2V5d29yZD48a2V5d29yZD5MeW1waG9jeXRlcy9kcnVnIGVmZmVj
dHM8L2tleXdvcmQ+PGtleXdvcmQ+TWljZTwva2V5d29yZD48a2V5d29yZD5NaWNyb251Y2xldXMg
VGVzdHMvKm1ldGhvZHMvc3RhbmRhcmRzL3N0YXRpc3RpY3MgJmFtcDsgbnVtZXJpY2FsIGRhdGE8
L2tleXdvcmQ+PGtleXdvcmQ+TXV0YWdlbnMvdG94aWNpdHk8L2tleXdvcmQ+PGtleXdvcmQ+UmVw
cm9kdWNpYmlsaXR5IG9mIFJlc3VsdHM8L2tleXdvcmQ+PGtleXdvcmQ+U2Vuc2l0aXZpdHkgYW5k
IFNwZWNpZmljaXR5PC9rZXl3b3JkPjwva2V5d29yZHM+PGRhdGVzPjx5ZWFyPjIwMDY8L3llYXI+
PHB1Yi1kYXRlcz48ZGF0ZT5BdWcgMDQ8L2RhdGU+PC9wdWItZGF0ZXM+PC9kYXRlcz48aXNibj4w
MDI3LTUxMDcgKFByaW50KSYjeEQ7MDAyNy01MTA3PC9pc2JuPjxhY2Nlc3Npb24tbnVtPjE2NzIw
MTAwPC9hY2Nlc3Npb24tbnVtPjx1cmxzPjwvdXJscz48ZWxlY3Ryb25pYy1yZXNvdXJjZS1udW0+
MTAuMTAxNi9qLm1yZ2VudG94LjIwMDYuMDQuMDA5PC9lbGVjdHJvbmljLXJlc291cmNlLW51bT48
cmVtb3RlLWRhdGFiYXNlLXByb3ZpZGVyPk5MTTwvcmVtb3RlLWRhdGFiYXNlLXByb3ZpZGVyPjxs
YW5ndWFnZT5lbmc8L2xhbmd1YWdlPjwvcmVjb3JkPjwvQ2l0ZT48L0VuZE5vdGU+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006A5A52" w:rsidRPr="00115EBA">
        <w:rPr>
          <w:rFonts w:asciiTheme="minorHAnsi" w:hAnsiTheme="minorHAnsi" w:cstheme="minorHAnsi"/>
          <w:color w:val="000000" w:themeColor="text1"/>
        </w:rPr>
      </w:r>
      <w:r w:rsidR="006A5A52" w:rsidRPr="00115EBA">
        <w:rPr>
          <w:rFonts w:asciiTheme="minorHAnsi" w:hAnsiTheme="minorHAnsi" w:cstheme="minorHAnsi"/>
          <w:color w:val="000000" w:themeColor="text1"/>
        </w:rPr>
        <w:fldChar w:fldCharType="separate"/>
      </w:r>
      <w:r w:rsidR="00E35BAB" w:rsidRPr="00115EBA">
        <w:rPr>
          <w:rFonts w:asciiTheme="minorHAnsi" w:hAnsiTheme="minorHAnsi" w:cstheme="minorHAnsi"/>
          <w:noProof/>
          <w:color w:val="000000" w:themeColor="text1"/>
          <w:vertAlign w:val="superscript"/>
        </w:rPr>
        <w:t>24</w:t>
      </w:r>
      <w:r w:rsidR="006A5A52" w:rsidRPr="00115EBA">
        <w:rPr>
          <w:rFonts w:asciiTheme="minorHAnsi" w:hAnsiTheme="minorHAnsi" w:cstheme="minorHAnsi"/>
          <w:color w:val="000000" w:themeColor="text1"/>
        </w:rPr>
        <w:fldChar w:fldCharType="end"/>
      </w:r>
      <w:r w:rsidR="006A5A52" w:rsidRPr="00115EBA">
        <w:rPr>
          <w:rFonts w:asciiTheme="minorHAnsi" w:hAnsiTheme="minorHAnsi" w:cstheme="minorHAnsi"/>
          <w:color w:val="000000" w:themeColor="text1"/>
        </w:rPr>
        <w:t>.</w:t>
      </w:r>
    </w:p>
    <w:p w14:paraId="37281F19" w14:textId="77777777" w:rsidR="006A5A52" w:rsidRPr="00115EBA" w:rsidRDefault="006A5A52" w:rsidP="000E74D4">
      <w:pPr>
        <w:rPr>
          <w:rFonts w:asciiTheme="minorHAnsi" w:hAnsiTheme="minorHAnsi" w:cstheme="minorHAnsi"/>
          <w:color w:val="000000" w:themeColor="text1"/>
        </w:rPr>
      </w:pPr>
    </w:p>
    <w:p w14:paraId="193DC359" w14:textId="7A25EECB" w:rsidR="000E74D4" w:rsidRPr="00115EBA" w:rsidRDefault="000E74D4" w:rsidP="000E74D4">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In light of these limitations, </w:t>
      </w:r>
      <w:r w:rsidR="00E35BAB" w:rsidRPr="00115EBA">
        <w:rPr>
          <w:rFonts w:asciiTheme="minorHAnsi" w:hAnsiTheme="minorHAnsi" w:cstheme="minorHAnsi"/>
          <w:color w:val="000000" w:themeColor="text1"/>
        </w:rPr>
        <w:t>Multispectral Imaging Flow Cytometry (MIFC) is an ideal system to perform the MN assay since it combines the high resolution fluorescent imagery of microscopy with the statistical robustness and speed of conventional flow cytometry</w:t>
      </w:r>
      <w:r w:rsidRPr="00115EBA">
        <w:rPr>
          <w:rFonts w:asciiTheme="minorHAnsi" w:hAnsiTheme="minorHAnsi" w:cstheme="minorHAnsi"/>
          <w:color w:val="000000" w:themeColor="text1"/>
        </w:rPr>
        <w:t xml:space="preserve">. </w:t>
      </w:r>
      <w:r w:rsidR="00E35BAB" w:rsidRPr="00115EBA">
        <w:rPr>
          <w:rFonts w:asciiTheme="minorHAnsi" w:hAnsiTheme="minorHAnsi" w:cstheme="minorHAnsi"/>
          <w:color w:val="000000" w:themeColor="text1"/>
        </w:rPr>
        <w:t xml:space="preserve">In MIFC, all cells are introduced into a </w:t>
      </w:r>
      <w:r w:rsidRPr="00115EBA">
        <w:rPr>
          <w:rFonts w:asciiTheme="minorHAnsi" w:hAnsiTheme="minorHAnsi" w:cstheme="minorHAnsi"/>
          <w:color w:val="000000" w:themeColor="text1"/>
        </w:rPr>
        <w:t xml:space="preserve">fluidics system </w:t>
      </w:r>
      <w:r w:rsidR="00E35BAB" w:rsidRPr="00115EBA">
        <w:rPr>
          <w:rFonts w:asciiTheme="minorHAnsi" w:hAnsiTheme="minorHAnsi" w:cstheme="minorHAnsi"/>
          <w:color w:val="000000" w:themeColor="text1"/>
        </w:rPr>
        <w:t xml:space="preserve">and are then </w:t>
      </w:r>
      <w:r w:rsidRPr="00115EBA">
        <w:rPr>
          <w:rFonts w:asciiTheme="minorHAnsi" w:hAnsiTheme="minorHAnsi" w:cstheme="minorHAnsi"/>
          <w:color w:val="000000" w:themeColor="text1"/>
        </w:rPr>
        <w:t xml:space="preserve">hydrodynamically focused into the center of a flow cell cuvette. </w:t>
      </w:r>
      <w:r w:rsidR="00E35BAB" w:rsidRPr="00115EBA">
        <w:rPr>
          <w:rFonts w:asciiTheme="minorHAnsi" w:hAnsiTheme="minorHAnsi" w:cstheme="minorHAnsi"/>
          <w:color w:val="000000" w:themeColor="text1"/>
        </w:rPr>
        <w:t xml:space="preserve">Orthogonal illumination of all cells is accomplished through the use of a </w:t>
      </w:r>
      <w:r w:rsidRPr="00115EBA">
        <w:rPr>
          <w:rFonts w:asciiTheme="minorHAnsi" w:hAnsiTheme="minorHAnsi" w:cstheme="minorHAnsi"/>
          <w:color w:val="000000" w:themeColor="text1"/>
        </w:rPr>
        <w:t xml:space="preserve">brightfield (BF) light-emitting diode (LED), </w:t>
      </w:r>
      <w:r w:rsidR="00E35BAB" w:rsidRPr="00115EBA">
        <w:rPr>
          <w:rFonts w:asciiTheme="minorHAnsi" w:hAnsiTheme="minorHAnsi" w:cstheme="minorHAnsi"/>
          <w:color w:val="000000" w:themeColor="text1"/>
        </w:rPr>
        <w:t xml:space="preserve">a </w:t>
      </w:r>
      <w:r w:rsidRPr="00115EBA">
        <w:rPr>
          <w:rFonts w:asciiTheme="minorHAnsi" w:hAnsiTheme="minorHAnsi" w:cstheme="minorHAnsi"/>
          <w:color w:val="000000" w:themeColor="text1"/>
        </w:rPr>
        <w:t xml:space="preserve">side scatter laser and </w:t>
      </w:r>
      <w:r w:rsidR="00E35BAB" w:rsidRPr="00115EBA">
        <w:rPr>
          <w:rFonts w:asciiTheme="minorHAnsi" w:hAnsiTheme="minorHAnsi" w:cstheme="minorHAnsi"/>
          <w:color w:val="000000" w:themeColor="text1"/>
        </w:rPr>
        <w:t>(</w:t>
      </w:r>
      <w:r w:rsidRPr="00115EBA">
        <w:rPr>
          <w:rFonts w:asciiTheme="minorHAnsi" w:hAnsiTheme="minorHAnsi" w:cstheme="minorHAnsi"/>
          <w:color w:val="000000" w:themeColor="text1"/>
        </w:rPr>
        <w:t>at least</w:t>
      </w:r>
      <w:r w:rsidR="00E35BAB" w:rsidRPr="00115EBA">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one </w:t>
      </w:r>
      <w:r w:rsidR="00E35BAB" w:rsidRPr="00115EBA">
        <w:rPr>
          <w:rFonts w:asciiTheme="minorHAnsi" w:hAnsiTheme="minorHAnsi" w:cstheme="minorHAnsi"/>
          <w:color w:val="000000" w:themeColor="text1"/>
        </w:rPr>
        <w:t xml:space="preserve">fluorescent </w:t>
      </w:r>
      <w:r w:rsidRPr="00115EBA">
        <w:rPr>
          <w:rFonts w:asciiTheme="minorHAnsi" w:hAnsiTheme="minorHAnsi" w:cstheme="minorHAnsi"/>
          <w:color w:val="000000" w:themeColor="text1"/>
        </w:rPr>
        <w:t xml:space="preserve">laser. </w:t>
      </w:r>
      <w:r w:rsidR="00E35BAB" w:rsidRPr="00115EBA">
        <w:rPr>
          <w:rFonts w:asciiTheme="minorHAnsi" w:hAnsiTheme="minorHAnsi" w:cstheme="minorHAnsi"/>
          <w:color w:val="000000" w:themeColor="text1"/>
        </w:rPr>
        <w:t xml:space="preserve">Fluorescent photons are captured by one of three (20x, 40x or 60x) </w:t>
      </w:r>
      <w:r w:rsidRPr="00115EBA">
        <w:rPr>
          <w:rFonts w:asciiTheme="minorHAnsi" w:hAnsiTheme="minorHAnsi" w:cstheme="minorHAnsi"/>
          <w:color w:val="000000" w:themeColor="text1"/>
        </w:rPr>
        <w:t>high numerical aperture objective lens</w:t>
      </w:r>
      <w:r w:rsidR="00E35BAB" w:rsidRPr="00115EBA">
        <w:rPr>
          <w:rFonts w:asciiTheme="minorHAnsi" w:hAnsiTheme="minorHAnsi" w:cstheme="minorHAnsi"/>
          <w:color w:val="000000" w:themeColor="text1"/>
        </w:rPr>
        <w:t xml:space="preserve">es and then </w:t>
      </w:r>
      <w:r w:rsidRPr="00115EBA">
        <w:rPr>
          <w:rFonts w:asciiTheme="minorHAnsi" w:hAnsiTheme="minorHAnsi" w:cstheme="minorHAnsi"/>
          <w:color w:val="000000" w:themeColor="text1"/>
        </w:rPr>
        <w:t>pass through a spectral decomposition element</w:t>
      </w:r>
      <w:r w:rsidR="00E35BAB" w:rsidRPr="00115EBA">
        <w:rPr>
          <w:rFonts w:asciiTheme="minorHAnsi" w:hAnsiTheme="minorHAnsi" w:cstheme="minorHAnsi"/>
          <w:color w:val="000000" w:themeColor="text1"/>
        </w:rPr>
        <w:t xml:space="preserve">. Photons are then focused onto a </w:t>
      </w:r>
      <w:r w:rsidRPr="00115EBA">
        <w:rPr>
          <w:rFonts w:asciiTheme="minorHAnsi" w:hAnsiTheme="minorHAnsi" w:cstheme="minorHAnsi"/>
          <w:color w:val="000000" w:themeColor="text1"/>
        </w:rPr>
        <w:t>charge-coupled device (CCD) camera</w:t>
      </w:r>
      <w:r w:rsidR="00E35BAB" w:rsidRPr="00115EBA">
        <w:rPr>
          <w:rFonts w:asciiTheme="minorHAnsi" w:hAnsiTheme="minorHAnsi" w:cstheme="minorHAnsi"/>
          <w:color w:val="000000" w:themeColor="text1"/>
        </w:rPr>
        <w:t xml:space="preserve"> </w:t>
      </w:r>
      <w:r w:rsidR="007B7C23" w:rsidRPr="00115EBA">
        <w:rPr>
          <w:rFonts w:asciiTheme="minorHAnsi" w:hAnsiTheme="minorHAnsi" w:cstheme="minorHAnsi"/>
          <w:color w:val="000000" w:themeColor="text1"/>
        </w:rPr>
        <w:t>to obtain high resolution images of all cells that pass through the flow cell</w:t>
      </w:r>
      <w:r w:rsidRPr="00115EBA">
        <w:rPr>
          <w:rFonts w:asciiTheme="minorHAnsi" w:hAnsiTheme="minorHAnsi" w:cstheme="minorHAnsi"/>
          <w:color w:val="000000" w:themeColor="text1"/>
        </w:rPr>
        <w:t xml:space="preserve">. </w:t>
      </w:r>
      <w:r w:rsidR="00700C78" w:rsidRPr="00115EBA">
        <w:rPr>
          <w:rFonts w:asciiTheme="minorHAnsi" w:hAnsiTheme="minorHAnsi" w:cstheme="minorHAnsi"/>
          <w:color w:val="000000" w:themeColor="text1"/>
        </w:rPr>
        <w:t xml:space="preserve">To avoid blurring or streaking, the CCD operates in time delay </w:t>
      </w:r>
      <w:r w:rsidR="00700C78" w:rsidRPr="00115EBA">
        <w:rPr>
          <w:rFonts w:asciiTheme="minorHAnsi" w:hAnsiTheme="minorHAnsi" w:cstheme="minorHAnsi"/>
          <w:color w:val="000000" w:themeColor="text1"/>
        </w:rPr>
        <w:lastRenderedPageBreak/>
        <w:t>integration (TDI) mode</w:t>
      </w:r>
      <w:r w:rsidR="0085625F" w:rsidRPr="00115EBA">
        <w:rPr>
          <w:rFonts w:asciiTheme="minorHAnsi" w:hAnsiTheme="minorHAnsi" w:cstheme="minorHAnsi"/>
          <w:color w:val="000000" w:themeColor="text1"/>
        </w:rPr>
        <w:t xml:space="preserve"> which tracks objects by transferring pixel content from row to row down the CCD in synchrony with the velocity of the cell in flow. Pixel information is </w:t>
      </w:r>
      <w:r w:rsidR="007B7C23" w:rsidRPr="00115EBA">
        <w:rPr>
          <w:rFonts w:asciiTheme="minorHAnsi" w:hAnsiTheme="minorHAnsi" w:cstheme="minorHAnsi"/>
          <w:color w:val="000000" w:themeColor="text1"/>
        </w:rPr>
        <w:t xml:space="preserve">then </w:t>
      </w:r>
      <w:r w:rsidR="0085625F" w:rsidRPr="00115EBA">
        <w:rPr>
          <w:rFonts w:asciiTheme="minorHAnsi" w:hAnsiTheme="minorHAnsi" w:cstheme="minorHAnsi"/>
          <w:color w:val="000000" w:themeColor="text1"/>
        </w:rPr>
        <w:t>collected from the last row of pixels. TDI imaging combined with spectral decomposition allows</w:t>
      </w:r>
      <w:r w:rsidRPr="00115EBA">
        <w:rPr>
          <w:rFonts w:asciiTheme="minorHAnsi" w:hAnsiTheme="minorHAnsi" w:cstheme="minorHAnsi"/>
          <w:color w:val="000000" w:themeColor="text1"/>
        </w:rPr>
        <w:t xml:space="preserve"> up to 1</w:t>
      </w:r>
      <w:r w:rsidR="006A5A52" w:rsidRPr="00115EBA">
        <w:rPr>
          <w:rFonts w:asciiTheme="minorHAnsi" w:hAnsiTheme="minorHAnsi" w:cstheme="minorHAnsi"/>
          <w:color w:val="000000" w:themeColor="text1"/>
        </w:rPr>
        <w:t>2</w:t>
      </w:r>
      <w:r w:rsidRPr="00115EBA">
        <w:rPr>
          <w:rFonts w:asciiTheme="minorHAnsi" w:hAnsiTheme="minorHAnsi" w:cstheme="minorHAnsi"/>
          <w:color w:val="000000" w:themeColor="text1"/>
        </w:rPr>
        <w:t xml:space="preserve"> images</w:t>
      </w:r>
      <w:r w:rsidR="006A5A52" w:rsidRPr="00115EBA">
        <w:rPr>
          <w:rFonts w:asciiTheme="minorHAnsi" w:hAnsiTheme="minorHAnsi" w:cstheme="minorHAnsi"/>
          <w:color w:val="000000" w:themeColor="text1"/>
        </w:rPr>
        <w:t xml:space="preserve"> (2 BF, 10 fluorescent) </w:t>
      </w:r>
      <w:r w:rsidRPr="00115EBA">
        <w:rPr>
          <w:rFonts w:asciiTheme="minorHAnsi" w:hAnsiTheme="minorHAnsi" w:cstheme="minorHAnsi"/>
          <w:color w:val="000000" w:themeColor="text1"/>
        </w:rPr>
        <w:t xml:space="preserve">to be captured simultaneously from </w:t>
      </w:r>
      <w:r w:rsidR="007B7C23" w:rsidRPr="00115EBA">
        <w:rPr>
          <w:rFonts w:asciiTheme="minorHAnsi" w:hAnsiTheme="minorHAnsi" w:cstheme="minorHAnsi"/>
          <w:color w:val="000000" w:themeColor="text1"/>
        </w:rPr>
        <w:t>all cells passing through the flow cell</w:t>
      </w:r>
      <w:r w:rsidRPr="00115EBA">
        <w:rPr>
          <w:rFonts w:asciiTheme="minorHAnsi" w:hAnsiTheme="minorHAnsi" w:cstheme="minorHAnsi"/>
          <w:color w:val="000000" w:themeColor="text1"/>
        </w:rPr>
        <w:t xml:space="preserve">. All </w:t>
      </w:r>
      <w:r w:rsidR="007B7C23" w:rsidRPr="00115EBA">
        <w:rPr>
          <w:rFonts w:asciiTheme="minorHAnsi" w:hAnsiTheme="minorHAnsi" w:cstheme="minorHAnsi"/>
          <w:color w:val="000000" w:themeColor="text1"/>
        </w:rPr>
        <w:t xml:space="preserve">captured imagery is stored in sample-specific data files, permitting analysis to be performed at any time using the </w:t>
      </w:r>
      <w:r w:rsidR="00ED1F25" w:rsidRPr="00115EBA">
        <w:rPr>
          <w:rFonts w:asciiTheme="minorHAnsi" w:hAnsiTheme="minorHAnsi" w:cstheme="minorHAnsi"/>
          <w:color w:val="000000" w:themeColor="text1"/>
        </w:rPr>
        <w:t>MIFC data analysis software</w:t>
      </w:r>
      <w:r w:rsidRPr="00115EBA">
        <w:rPr>
          <w:rFonts w:asciiTheme="minorHAnsi" w:hAnsiTheme="minorHAnsi" w:cstheme="minorHAnsi"/>
          <w:color w:val="000000" w:themeColor="text1"/>
        </w:rPr>
        <w:t xml:space="preserve">. </w:t>
      </w:r>
      <w:r w:rsidR="007B7C23" w:rsidRPr="00115EBA">
        <w:rPr>
          <w:rFonts w:asciiTheme="minorHAnsi" w:hAnsiTheme="minorHAnsi" w:cstheme="minorHAnsi"/>
          <w:color w:val="000000" w:themeColor="text1"/>
        </w:rPr>
        <w:t xml:space="preserve">Finally, </w:t>
      </w:r>
      <w:r w:rsidRPr="00115EBA">
        <w:rPr>
          <w:rFonts w:asciiTheme="minorHAnsi" w:hAnsiTheme="minorHAnsi" w:cstheme="minorHAnsi"/>
          <w:color w:val="000000" w:themeColor="text1"/>
        </w:rPr>
        <w:t>data files retain the link between cell</w:t>
      </w:r>
      <w:r w:rsidR="007B7C23" w:rsidRPr="00115EBA">
        <w:rPr>
          <w:rFonts w:asciiTheme="minorHAnsi" w:hAnsiTheme="minorHAnsi" w:cstheme="minorHAnsi"/>
          <w:color w:val="000000" w:themeColor="text1"/>
        </w:rPr>
        <w:t>ular</w:t>
      </w:r>
      <w:r w:rsidRPr="00115EBA">
        <w:rPr>
          <w:rFonts w:asciiTheme="minorHAnsi" w:hAnsiTheme="minorHAnsi" w:cstheme="minorHAnsi"/>
          <w:color w:val="000000" w:themeColor="text1"/>
        </w:rPr>
        <w:t xml:space="preserve"> images and </w:t>
      </w:r>
      <w:r w:rsidR="007B7C23" w:rsidRPr="00115EBA">
        <w:rPr>
          <w:rFonts w:asciiTheme="minorHAnsi" w:hAnsiTheme="minorHAnsi" w:cstheme="minorHAnsi"/>
          <w:color w:val="000000" w:themeColor="text1"/>
        </w:rPr>
        <w:t xml:space="preserve">dots on all </w:t>
      </w:r>
      <w:r w:rsidRPr="00115EBA">
        <w:rPr>
          <w:rFonts w:asciiTheme="minorHAnsi" w:hAnsiTheme="minorHAnsi" w:cstheme="minorHAnsi"/>
          <w:color w:val="000000" w:themeColor="text1"/>
        </w:rPr>
        <w:t>bivariate plots</w:t>
      </w:r>
      <w:r w:rsidR="007B7C23" w:rsidRPr="00115EBA">
        <w:rPr>
          <w:rFonts w:asciiTheme="minorHAnsi" w:hAnsiTheme="minorHAnsi" w:cstheme="minorHAnsi"/>
          <w:color w:val="000000" w:themeColor="text1"/>
        </w:rPr>
        <w:t>. This means that any</w:t>
      </w:r>
      <w:r w:rsidRPr="00115EBA">
        <w:rPr>
          <w:rFonts w:asciiTheme="minorHAnsi" w:hAnsiTheme="minorHAnsi" w:cstheme="minorHAnsi"/>
          <w:color w:val="000000" w:themeColor="text1"/>
        </w:rPr>
        <w:t xml:space="preserve"> dot on a</w:t>
      </w:r>
      <w:r w:rsidR="007B7C23" w:rsidRPr="00115EBA">
        <w:rPr>
          <w:rFonts w:asciiTheme="minorHAnsi" w:hAnsiTheme="minorHAnsi" w:cstheme="minorHAnsi"/>
          <w:color w:val="000000" w:themeColor="text1"/>
        </w:rPr>
        <w:t xml:space="preserve"> traditional </w:t>
      </w:r>
      <w:r w:rsidRPr="00115EBA">
        <w:rPr>
          <w:rFonts w:asciiTheme="minorHAnsi" w:hAnsiTheme="minorHAnsi" w:cstheme="minorHAnsi"/>
          <w:color w:val="000000" w:themeColor="text1"/>
        </w:rPr>
        <w:t xml:space="preserve">bivariate plot can be </w:t>
      </w:r>
      <w:r w:rsidR="007B7C23" w:rsidRPr="00115EBA">
        <w:rPr>
          <w:rFonts w:asciiTheme="minorHAnsi" w:hAnsiTheme="minorHAnsi" w:cstheme="minorHAnsi"/>
          <w:color w:val="000000" w:themeColor="text1"/>
        </w:rPr>
        <w:t xml:space="preserve">highlighted and </w:t>
      </w:r>
      <w:r w:rsidRPr="00115EBA">
        <w:rPr>
          <w:rFonts w:asciiTheme="minorHAnsi" w:hAnsiTheme="minorHAnsi" w:cstheme="minorHAnsi"/>
          <w:color w:val="000000" w:themeColor="text1"/>
        </w:rPr>
        <w:t xml:space="preserve">its corresponding </w:t>
      </w:r>
      <w:r w:rsidR="007B7C23" w:rsidRPr="00115EBA">
        <w:rPr>
          <w:rFonts w:asciiTheme="minorHAnsi" w:hAnsiTheme="minorHAnsi" w:cstheme="minorHAnsi"/>
          <w:color w:val="000000" w:themeColor="text1"/>
        </w:rPr>
        <w:t>BF and fluorescent imagery will be</w:t>
      </w:r>
      <w:r w:rsidRPr="00115EBA">
        <w:rPr>
          <w:rFonts w:asciiTheme="minorHAnsi" w:hAnsiTheme="minorHAnsi" w:cstheme="minorHAnsi"/>
          <w:color w:val="000000" w:themeColor="text1"/>
        </w:rPr>
        <w:t xml:space="preserve"> displayed</w:t>
      </w:r>
      <w:r w:rsidR="006A5A52" w:rsidRPr="00115EBA">
        <w:rPr>
          <w:rFonts w:asciiTheme="minorHAnsi" w:hAnsiTheme="minorHAnsi" w:cstheme="minorHAnsi"/>
          <w:color w:val="000000" w:themeColor="text1"/>
        </w:rPr>
        <w:fldChar w:fldCharType="begin"/>
      </w:r>
      <w:r w:rsidR="00E35BAB" w:rsidRPr="00115EBA">
        <w:rPr>
          <w:rFonts w:asciiTheme="minorHAnsi" w:hAnsiTheme="minorHAnsi" w:cstheme="minorHAnsi"/>
          <w:color w:val="000000" w:themeColor="text1"/>
        </w:rPr>
        <w:instrText xml:space="preserve"> ADDIN EN.CITE &lt;EndNote&gt;&lt;Cite&gt;&lt;Author&gt;Basiji&lt;/Author&gt;&lt;Year&gt;2016&lt;/Year&gt;&lt;RecNum&gt;106&lt;/RecNum&gt;&lt;DisplayText&gt;&lt;style face="superscript"&gt;25&lt;/style&gt;&lt;/DisplayText&gt;&lt;record&gt;&lt;rec-number&gt;106&lt;/rec-number&gt;&lt;foreign-keys&gt;&lt;key app="EN" db-id="pwxe2des8fep5yetapv59pxxaz22stxaza9a" timestamp="1493314878"&gt;106&lt;/key&gt;&lt;/foreign-keys&gt;&lt;ref-type name="Serial"&gt;57&lt;/ref-type&gt;&lt;contributors&gt;&lt;authors&gt;&lt;author&gt;Basiji, D. A.&lt;/author&gt;&lt;/authors&gt;&lt;/contributors&gt;&lt;titles&gt;&lt;title&gt;Principles of Amnis imaging flow cytometry&lt;/title&gt;&lt;secondary-title&gt;Methods in Molecular Biology&lt;/secondary-title&gt;&lt;/titles&gt;&lt;pages&gt;13-21&lt;/pages&gt;&lt;volume&gt;1389&lt;/volume&gt;&lt;dates&gt;&lt;year&gt;2016&lt;/year&gt;&lt;/dates&gt;&lt;work-type&gt;Article&lt;/work-type&gt;&lt;urls&gt;&lt;related-urls&gt;&lt;url&gt;https://www.scopus.com/inward/record.uri?eid=2-s2.0-84990036934&amp;amp;doi=10.1007%2f978-1-4939-3302-0_2&amp;amp;partnerID=40&amp;amp;md5=957498f97358ac7e8567b7f466eb1e53&lt;/url&gt;&lt;/related-urls&gt;&lt;/urls&gt;&lt;electronic-resource-num&gt;10.1007/978-1-4939-3302-0_2&lt;/electronic-resource-num&gt;&lt;remote-database-name&gt;Scopus&lt;/remote-database-name&gt;&lt;/record&gt;&lt;/Cite&gt;&lt;/EndNote&gt;</w:instrText>
      </w:r>
      <w:r w:rsidR="006A5A52" w:rsidRPr="00115EBA">
        <w:rPr>
          <w:rFonts w:asciiTheme="minorHAnsi" w:hAnsiTheme="minorHAnsi" w:cstheme="minorHAnsi"/>
          <w:color w:val="000000" w:themeColor="text1"/>
        </w:rPr>
        <w:fldChar w:fldCharType="separate"/>
      </w:r>
      <w:r w:rsidR="00E35BAB" w:rsidRPr="00115EBA">
        <w:rPr>
          <w:rFonts w:asciiTheme="minorHAnsi" w:hAnsiTheme="minorHAnsi" w:cstheme="minorHAnsi"/>
          <w:noProof/>
          <w:color w:val="000000" w:themeColor="text1"/>
          <w:vertAlign w:val="superscript"/>
        </w:rPr>
        <w:t>25</w:t>
      </w:r>
      <w:r w:rsidR="006A5A52"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w:t>
      </w:r>
    </w:p>
    <w:p w14:paraId="717BE8D3" w14:textId="77777777" w:rsidR="007645BB" w:rsidRPr="00115EBA" w:rsidRDefault="007645BB" w:rsidP="000E74D4">
      <w:pPr>
        <w:rPr>
          <w:rFonts w:asciiTheme="minorHAnsi" w:hAnsiTheme="minorHAnsi" w:cstheme="minorHAnsi"/>
          <w:color w:val="000000" w:themeColor="text1"/>
        </w:rPr>
      </w:pPr>
    </w:p>
    <w:p w14:paraId="399FC909" w14:textId="0999C3B1" w:rsidR="00004E28" w:rsidRPr="00115EBA" w:rsidRDefault="000E74D4" w:rsidP="000E74D4">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Recently, </w:t>
      </w:r>
      <w:r w:rsidR="00ED1F25" w:rsidRPr="00115EBA">
        <w:rPr>
          <w:rFonts w:asciiTheme="minorHAnsi" w:hAnsiTheme="minorHAnsi" w:cstheme="minorHAnsi"/>
          <w:color w:val="000000" w:themeColor="text1"/>
        </w:rPr>
        <w:t>MIFC</w:t>
      </w:r>
      <w:r w:rsidR="006A5A52" w:rsidRPr="00115EBA">
        <w:rPr>
          <w:rFonts w:asciiTheme="minorHAnsi" w:hAnsiTheme="minorHAnsi" w:cstheme="minorHAnsi"/>
          <w:color w:val="000000" w:themeColor="text1"/>
        </w:rPr>
        <w:t>-</w:t>
      </w:r>
      <w:r w:rsidR="0027000A" w:rsidRPr="00115EBA">
        <w:rPr>
          <w:rFonts w:asciiTheme="minorHAnsi" w:hAnsiTheme="minorHAnsi" w:cstheme="minorHAnsi"/>
          <w:color w:val="000000" w:themeColor="text1"/>
        </w:rPr>
        <w:t xml:space="preserve">based methods </w:t>
      </w:r>
      <w:r w:rsidR="000707FF" w:rsidRPr="00115EBA">
        <w:rPr>
          <w:rFonts w:asciiTheme="minorHAnsi" w:hAnsiTheme="minorHAnsi" w:cstheme="minorHAnsi"/>
          <w:color w:val="000000" w:themeColor="text1"/>
        </w:rPr>
        <w:t xml:space="preserve">have been developed </w:t>
      </w:r>
      <w:r w:rsidR="0027000A" w:rsidRPr="00115EBA">
        <w:rPr>
          <w:rFonts w:asciiTheme="minorHAnsi" w:hAnsiTheme="minorHAnsi" w:cstheme="minorHAnsi"/>
          <w:color w:val="000000" w:themeColor="text1"/>
        </w:rPr>
        <w:t xml:space="preserve">to perform the MN assay </w:t>
      </w:r>
      <w:r w:rsidRPr="00115EBA">
        <w:rPr>
          <w:rFonts w:asciiTheme="minorHAnsi" w:hAnsiTheme="minorHAnsi" w:cstheme="minorHAnsi"/>
          <w:color w:val="000000" w:themeColor="text1"/>
        </w:rPr>
        <w:t xml:space="preserve">for </w:t>
      </w:r>
      <w:r w:rsidR="000707FF" w:rsidRPr="00115EBA">
        <w:rPr>
          <w:rFonts w:asciiTheme="minorHAnsi" w:hAnsiTheme="minorHAnsi" w:cstheme="minorHAnsi"/>
          <w:color w:val="000000" w:themeColor="text1"/>
        </w:rPr>
        <w:t xml:space="preserve">both </w:t>
      </w:r>
      <w:r w:rsidRPr="00115EBA">
        <w:rPr>
          <w:rFonts w:asciiTheme="minorHAnsi" w:hAnsiTheme="minorHAnsi" w:cstheme="minorHAnsi"/>
          <w:color w:val="000000" w:themeColor="text1"/>
        </w:rPr>
        <w:t>triage radiation biodosimetry</w:t>
      </w:r>
      <w:r w:rsidR="009B0EEE" w:rsidRPr="00115EBA">
        <w:rPr>
          <w:rFonts w:asciiTheme="minorHAnsi" w:hAnsiTheme="minorHAnsi" w:cstheme="minorHAnsi"/>
          <w:color w:val="000000" w:themeColor="text1"/>
        </w:rPr>
        <w:fldChar w:fldCharType="begin">
          <w:fldData xml:space="preserve">PEVuZE5vdGU+PENpdGU+PEF1dGhvcj5Sb2RyaWd1ZXM8L0F1dGhvcj48WWVhcj4yMDE0PC9ZZWFy
PjxSZWNOdW0+MzwvUmVjTnVtPjxEaXNwbGF5VGV4dD48c3R5bGUgZmFjZT0ic3VwZXJzY3JpcHQi
PjI2LTMwPC9zdHlsZT48L0Rpc3BsYXlUZXh0PjxyZWNvcmQ+PHJlYy1udW1iZXI+MzwvcmVjLW51
bWJlcj48Zm9yZWlnbi1rZXlzPjxrZXkgYXBwPSJFTiIgZGItaWQ9InB3eGUyZGVzOGZlcDV5ZXRh
cHY1OXB4eGF6MjJzdHhhemE5YSIgdGltZXN0YW1wPSIxNDg4MjM3NDU4Ij4zPC9rZXk+PC9mb3Jl
aWduLWtleXM+PHJlZi10eXBlIG5hbWU9IkpvdXJuYWwgQXJ0aWNsZSI+MTc8L3JlZi10eXBlPjxj
b250cmlidXRvcnM+PGF1dGhvcnM+PGF1dGhvcj5Sb2RyaWd1ZXMsIE0uIEEuPC9hdXRob3I+PGF1
dGhvcj5CZWF0b24tR3JlZW4sIEwuIEEuPC9hdXRob3I+PGF1dGhvcj5LdXR6bmVyLCBCLiBDLjwv
YXV0aG9yPjxhdXRob3I+V2lsa2lucywgUi4gQy48L2F1dGhvcj48L2F1dGhvcnM+PC9jb250cmli
dXRvcnM+PHRpdGxlcz48dGl0bGU+QXV0b21hdGVkIGFuYWx5c2lzIG9mIHRoZSBjeXRva2luZXNp
cy1ibG9jayBtaWNyb251Y2xldXMgYXNzYXkgZm9yIHJhZGlhdGlvbiBiaW9kb3NpbWV0cnkgdXNp
bmcgaW1hZ2luZyBmbG93IGN5dG9tZXRyeTwvdGl0bGU+PHNlY29uZGFyeS10aXRsZT5SYWRpYXRp
b24gYW5kIEVudmlyb25tZW50YWwgQmlvcGh5c2ljczwvc2Vjb25kYXJ5LXRpdGxlPjwvdGl0bGVz
PjxwZXJpb2RpY2FsPjxmdWxsLXRpdGxlPlJhZGlhdGlvbiBhbmQgRW52aXJvbm1lbnRhbCBCaW9w
aHlzaWNzPC9mdWxsLXRpdGxlPjwvcGVyaW9kaWNhbD48cGFnZXM+MjczLTI4MjwvcGFnZXM+PHZv
bHVtZT41Mzwvdm9sdW1lPjxudW1iZXI+MjwvbnVtYmVyPjxkYXRlcz48eWVhcj4yMDE0PC95ZWFy
PjwvZGF0ZXM+PHdvcmstdHlwZT5Db25mZXJlbmNlIFBhcGVyPC93b3JrLXR5cGU+PHVybHM+PHJl
bGF0ZWQtdXJscz48dXJsPmh0dHBzOi8vd3d3LnNjb3B1cy5jb20vaW53YXJkL3JlY29yZC51cmk/
ZWlkPTItczIuMC04NDkwMjU1MTg4OSZhbXA7ZG9pPTEwLjEwMDclMmZzMDA0MTEtMDE0LTA1MjUt
eCZhbXA7cGFydG5lcklEPTQwJmFtcDttZDU9YzE0NjM4YjMwZDZhNjcyYjg4MDhlZjc1YzY1NWM4
NWQ8L3VybD48L3JlbGF0ZWQtdXJscz48L3VybHM+PGVsZWN0cm9uaWMtcmVzb3VyY2UtbnVtPjEw
LjEwMDcvczAwNDExLTAxNC0wNTI1LXg8L2VsZWN0cm9uaWMtcmVzb3VyY2UtbnVtPjxyZW1vdGUt
ZGF0YWJhc2UtbmFtZT5TY29wdXM8L3JlbW90ZS1kYXRhYmFzZS1uYW1lPjwvcmVjb3JkPjwvQ2l0
ZT48Q2l0ZT48QXV0aG9yPlJvZHJpZ3VlczwvQXV0aG9yPjxZZWFyPjIwMTQ8L1llYXI+PFJlY051
bT40PC9SZWNOdW0+PHJlY29yZD48cmVjLW51bWJlcj40PC9yZWMtbnVtYmVyPjxmb3JlaWduLWtl
eXM+PGtleSBhcHA9IkVOIiBkYi1pZD0icHd4ZTJkZXM4ZmVwNXlldGFwdjU5cHh4YXoyMnN0eGF6
YTlhIiB0aW1lc3RhbXA9IjE0ODgyMzc0NTgiPjQ8L2tleT48L2ZvcmVpZ24ta2V5cz48cmVmLXR5
cGUgbmFtZT0iSm91cm5hbCBBcnRpY2xlIj4xNzwvcmVmLXR5cGU+PGNvbnRyaWJ1dG9ycz48YXV0
aG9ycz48YXV0aG9yPlJvZHJpZ3VlcywgTS4gQS48L2F1dGhvcj48YXV0aG9yPkJlYXRvbi1HcmVl
biwgTC4gQS48L2F1dGhvcj48YXV0aG9yPkt1dHpuZXIsIEIuIEMuPC9hdXRob3I+PGF1dGhvcj5X
aWxraW5zLCBSLiBDLjwvYXV0aG9yPjwvYXV0aG9ycz48L2NvbnRyaWJ1dG9ycz48dGl0bGVzPjx0
aXRsZT5NdWx0aS1wYXJhbWV0ZXIgZG9zZSBlc3RpbWF0aW9ucyBpbiByYWRpYXRpb24gYmlvZG9z
aW1ldHJ5IHVzaW5nIHRoZSBhdXRvbWF0ZWQgY3l0b2tpbmVzaXMtYmxvY2sgbWljcm9udWNsZXVz
IGFzc2F5IHdpdGggaW1hZ2luZyBmbG93IGN5dG9tZXRyeTwvdGl0bGU+PHNlY29uZGFyeS10aXRs
ZT5DeXRvbWV0cnkgUGFydCBBPC9zZWNvbmRhcnktdGl0bGU+PC90aXRsZXM+PHBlcmlvZGljYWw+
PGZ1bGwtdGl0bGU+Q3l0b21ldHJ5IFBhcnQgQTwvZnVsbC10aXRsZT48L3BlcmlvZGljYWw+PHBh
Z2VzPjg4My04OTM8L3BhZ2VzPjx2b2x1bWU+ODU8L3ZvbHVtZT48bnVtYmVyPjEwPC9udW1iZXI+
PGRhdGVzPjx5ZWFyPjIwMTQ8L3llYXI+PC9kYXRlcz48d29yay10eXBlPkFydGljbGU8L3dvcmst
dHlwZT48dXJscz48cmVsYXRlZC11cmxzPjx1cmw+aHR0cHM6Ly93d3cuc2NvcHVzLmNvbS9pbndh
cmQvcmVjb3JkLnVyaT9laWQ9Mi1zMi4wLTg0OTE2OTM3NzM4JmFtcDtkb2k9MTAuMTAwMiUyZmN5
dG8uYS4yMjUxMSZhbXA7cGFydG5lcklEPTQwJmFtcDttZDU9NWU0MzE2ZmNkOTM4MjE1NzY3Yjky
ZjA0YmZkN2U3YmU8L3VybD48L3JlbGF0ZWQtdXJscz48L3VybHM+PGVsZWN0cm9uaWMtcmVzb3Vy
Y2UtbnVtPjEwLjEwMDIvY3l0by5hLjIyNTExPC9lbGVjdHJvbmljLXJlc291cmNlLW51bT48cmVt
b3RlLWRhdGFiYXNlLW5hbWU+U2NvcHVzPC9yZW1vdGUtZGF0YWJhc2UtbmFtZT48L3JlY29yZD48
L0NpdGU+PENpdGU+PEF1dGhvcj5Sb2RyaWd1ZXM8L0F1dGhvcj48WWVhcj4yMDE2PC9ZZWFyPjxS
ZWNOdW0+MjwvUmVjTnVtPjxyZWNvcmQ+PHJlYy1udW1iZXI+MjwvcmVjLW51bWJlcj48Zm9yZWln
bi1rZXlzPjxrZXkgYXBwPSJFTiIgZGItaWQ9InB3eGUyZGVzOGZlcDV5ZXRhcHY1OXB4eGF6MjJz
dHhhemE5YSIgdGltZXN0YW1wPSIxNDg4MjM3NDU4Ij4yPC9rZXk+PC9mb3JlaWduLWtleXM+PHJl
Zi10eXBlIG5hbWU9IkpvdXJuYWwgQXJ0aWNsZSI+MTc8L3JlZi10eXBlPjxjb250cmlidXRvcnM+
PGF1dGhvcnM+PGF1dGhvcj5Sb2RyaWd1ZXMsIE0uIEEuPC9hdXRob3I+PGF1dGhvcj5CZWF0b24t
R3JlZW4sIEwuIEEuPC9hdXRob3I+PGF1dGhvcj5XaWxraW5zLCBSLiBDLjwvYXV0aG9yPjwvYXV0
aG9ycz48L2NvbnRyaWJ1dG9ycz48dGl0bGVzPjx0aXRsZT5WYWxpZGF0aW9uIG9mIHRoZSBjeXRv
a2luZXNpcy1ibG9jayBtaWNyb251Y2xldXMgYXNzYXkgdXNpbmcgaW1hZ2luZyBmbG93IGN5dG9t
ZXRyeSBmb3IgaGlnaCB0aHJvdWdocHV0IHJhZGlhdGlvbiBiaW9kb3NpbWV0cnk8L3RpdGxlPjxz
ZWNvbmRhcnktdGl0bGU+SGVhbHRoIFBoeXNpY3M8L3NlY29uZGFyeS10aXRsZT48L3RpdGxlcz48
cGVyaW9kaWNhbD48ZnVsbC10aXRsZT5IZWFsdGggUGh5c2ljczwvZnVsbC10aXRsZT48L3Blcmlv
ZGljYWw+PHBhZ2VzPjI5LTM2PC9wYWdlcz48dm9sdW1lPjExMDwvdm9sdW1lPjxudW1iZXI+MTwv
bnVtYmVyPjxkYXRlcz48eWVhcj4yMDE2PC95ZWFyPjwvZGF0ZXM+PHdvcmstdHlwZT5BcnRpY2xl
PC93b3JrLXR5cGU+PHVybHM+PHJlbGF0ZWQtdXJscz48dXJsPmh0dHBzOi8vd3d3LnNjb3B1cy5j
b20vaW53YXJkL3JlY29yZC51cmk/ZWlkPTItczIuMC04NDk0ODQ2MjIxNyZhbXA7ZG9pPTEwLjEw
OTclMmZIUC4wMDAwMDAwMDAwMDAwMzcxJmFtcDtwYXJ0bmVySUQ9NDAmYW1wO21kNT04ODFmNWZl
Y2RmNjE1YTJiOGU0NzVkMWIwZjQyZDRjODwvdXJsPjwvcmVsYXRlZC11cmxzPjwvdXJscz48ZWxl
Y3Ryb25pYy1yZXNvdXJjZS1udW0+MTAuMTA5Ny9IUC4wMDAwMDAwMDAwMDAwMzcxPC9lbGVjdHJv
bmljLXJlc291cmNlLW51bT48cmVtb3RlLWRhdGFiYXNlLW5hbWU+U2NvcHVzPC9yZW1vdGUtZGF0
YWJhc2UtbmFtZT48L3JlY29yZD48L0NpdGU+PENpdGU+PEF1dGhvcj5Sb2RyaWd1ZXM8L0F1dGhv
cj48WWVhcj4yMDE2PC9ZZWFyPjxSZWNOdW0+MTwvUmVjTnVtPjxyZWNvcmQ+PHJlYy1udW1iZXI+
MTwvcmVjLW51bWJlcj48Zm9yZWlnbi1rZXlzPjxrZXkgYXBwPSJFTiIgZGItaWQ9InB3eGUyZGVz
OGZlcDV5ZXRhcHY1OXB4eGF6MjJzdHhhemE5YSIgdGltZXN0YW1wPSIxNDg4MjM3NDU4Ij4xPC9r
ZXk+PC9mb3JlaWduLWtleXM+PHJlZi10eXBlIG5hbWU9IkpvdXJuYWwgQXJ0aWNsZSI+MTc8L3Jl
Zi10eXBlPjxjb250cmlidXRvcnM+PGF1dGhvcnM+PGF1dGhvcj5Sb2RyaWd1ZXMsIE0uIEEuPC9h
dXRob3I+PGF1dGhvcj5Qcm9ic3QsIEMuIEUuPC9hdXRob3I+PGF1dGhvcj5CZWF0b24tR3JlZW4s
IEwuIEEuPC9hdXRob3I+PGF1dGhvcj5XaWxraW5zLCBSLiBDLjwvYXV0aG9yPjwvYXV0aG9ycz48
L2NvbnRyaWJ1dG9ycz48dGl0bGVzPjx0aXRsZT5PcHRpbWl6ZWQgYXV0b21hdGVkIGRhdGEgYW5h
bHlzaXMgZm9yIHRoZSBjeXRva2luZXNpcy1ibG9jayBtaWNyb251Y2xldXMgYXNzYXkgdXNpbmcg
aW1hZ2luZyBmbG93IGN5dG9tZXRyeSBmb3IgaGlnaCB0aHJvdWdocHV0IHJhZGlhdGlvbiBiaW9k
b3NpbWV0cnk8L3RpdGxlPjxzZWNvbmRhcnktdGl0bGU+Q3l0b21ldHJ5IFBhcnQgQTwvc2Vjb25k
YXJ5LXRpdGxlPjwvdGl0bGVzPjxwZXJpb2RpY2FsPjxmdWxsLXRpdGxlPkN5dG9tZXRyeSBQYXJ0
IEE8L2Z1bGwtdGl0bGU+PC9wZXJpb2RpY2FsPjxwYWdlcz42NTMtNjYyPC9wYWdlcz48dm9sdW1l
Pjg5PC92b2x1bWU+PG51bWJlcj43PC9udW1iZXI+PGRhdGVzPjx5ZWFyPjIwMTY8L3llYXI+PC9k
YXRlcz48d29yay10eXBlPkFydGljbGU8L3dvcmstdHlwZT48dXJscz48cmVsYXRlZC11cmxzPjx1
cmw+aHR0cHM6Ly93d3cuc2NvcHVzLmNvbS9pbndhcmQvcmVjb3JkLnVyaT9laWQ9Mi1zMi4wLTg0
OTczNTcwOTYyJmFtcDtkb2k9MTAuMTAwMiUyZmN5dG8uYS4yMjg4NyZhbXA7cGFydG5lcklEPTQw
JmFtcDttZDU9N2E4NDVmYjI0ZTM1NGY4MjcwODU0MGNkM2E0ZTE1YTE8L3VybD48L3JlbGF0ZWQt
dXJscz48L3VybHM+PGVsZWN0cm9uaWMtcmVzb3VyY2UtbnVtPjEwLjEwMDIvY3l0by5hLjIyODg3
PC9lbGVjdHJvbmljLXJlc291cmNlLW51bT48cmVtb3RlLWRhdGFiYXNlLW5hbWU+U2NvcHVzPC9y
ZW1vdGUtZGF0YWJhc2UtbmFtZT48L3JlY29yZD48L0NpdGU+PENpdGU+PEF1dGhvcj5Sb2RyaWd1
ZXM8L0F1dGhvcj48WWVhcj4yMDE2PC9ZZWFyPjxSZWNOdW0+NTwvUmVjTnVtPjxyZWNvcmQ+PHJl
Yy1udW1iZXI+NTwvcmVjLW51bWJlcj48Zm9yZWlnbi1rZXlzPjxrZXkgYXBwPSJFTiIgZGItaWQ9
InB3eGUyZGVzOGZlcDV5ZXRhcHY1OXB4eGF6MjJzdHhhemE5YSIgdGltZXN0YW1wPSIxNDg4MjM3
NTc5Ij41PC9rZXk+PC9mb3JlaWduLWtleXM+PHJlZi10eXBlIG5hbWU9IkpvdXJuYWwgQXJ0aWNs
ZSI+MTc8L3JlZi10eXBlPjxjb250cmlidXRvcnM+PGF1dGhvcnM+PGF1dGhvcj5Sb2RyaWd1ZXMs
IE0uIEEuPC9hdXRob3I+PGF1dGhvcj5Qcm9ic3QsIEMuIEUuPC9hdXRob3I+PGF1dGhvcj5CZWF0
b24tR3JlZW4sIEwuIEEuPC9hdXRob3I+PGF1dGhvcj5XaWxraW5zLCBSLiBDLjwvYXV0aG9yPjwv
YXV0aG9ycz48L2NvbnRyaWJ1dG9ycz48YXV0aC1hZGRyZXNzPkVudmlyb25tZW50YWwgYW5kIFJh
ZGlhdGlvbiBIZWFsdGggU2NpZW5jZXMgRGlyZWN0b3JhdGUsIEhlYWx0aCBDYW5hZGEsIE90dGF3
YSwgT250YXJpbyBLMUEgMUMxLCBDYW5hZGEuJiN4RDtBbW5pcywgYSBwYXJ0IG9mIE1pbGxpcG9y
ZVNpZ21hLCA2NDUgRWxsaW90dCBBdmVudWUgV2VzdCwgU3VpdGUgMTAwLCBTZWF0dGxlLCBXQSA5
ODExOSwgVVNBLiYjeEQ7RW52aXJvbm1lbnRhbCBhbmQgUmFkaWF0aW9uIEhlYWx0aCBTY2llbmNl
cyBEaXJlY3RvcmF0ZSwgSGVhbHRoIENhbmFkYSwgT3R0YXdhLCBPbnRhcmlvIEsxQSAxQzEsIENh
bmFkYSBydXRoLndpbGtpbnNAaGMtc2MuZ2MuY2EuPC9hdXRoLWFkZHJlc3M+PHRpdGxlcz48dGl0
bGU+VGhlIGVmZmVjdCBvZiBhbiBvcHRpbWl6ZWQgaW1hZ2luZyBmbG93IGN5dG9tZXRyeSBhbmFs
eXNpcyB0ZW1wbGF0ZSBvbiBzYW1wbGUgdGhyb3VnaHB1dCBpbiB0aGUgcmVkdWNlZCBjdWx0dXJl
IGN5dG9raW5lc2lzLWJsb2NrIG1pY3JvbnVjbGV1cyBhc3NheTwvdGl0bGU+PHNlY29uZGFyeS10
aXRsZT5SYWRpYXRpb24gUHJvdGVjdGlvbiBEb3NpbWV0cnk8L3NlY29uZGFyeS10aXRsZT48YWx0
LXRpdGxlPlJhZGlhdGlvbiBwcm90ZWN0aW9uIGRvc2ltZXRyeTwvYWx0LXRpdGxlPjwvdGl0bGVz
PjxwZXJpb2RpY2FsPjxmdWxsLXRpdGxlPlJhZGlhdCBQcm90IERvc2ltZXRyeTwvZnVsbC10aXRs
ZT48YWJici0xPlJhZGlhdGlvbiBwcm90ZWN0aW9uIGRvc2ltZXRyeTwvYWJici0xPjwvcGVyaW9k
aWNhbD48YWx0LXBlcmlvZGljYWw+PGZ1bGwtdGl0bGU+UmFkaWF0IFByb3QgRG9zaW1ldHJ5PC9m
dWxsLXRpdGxlPjxhYmJyLTE+UmFkaWF0aW9uIHByb3RlY3Rpb24gZG9zaW1ldHJ5PC9hYmJyLTE+
PC9hbHQtcGVyaW9kaWNhbD48cGFnZXM+MjIzLTIyOTwvcGFnZXM+PHZvbHVtZT4xNzI8L3ZvbHVt
ZT48bnVtYmVyPjEtMzwvbnVtYmVyPjxlZGl0aW9uPjIwMTYvMDcvMTc8L2VkaXRpb24+PGRhdGVz
Pjx5ZWFyPjIwMTY8L3llYXI+PHB1Yi1kYXRlcz48ZGF0ZT5EZWM8L2RhdGU+PC9wdWItZGF0ZXM+
PC9kYXRlcz48aXNibj4wMTQ0LTg0MjA8L2lzYm4+PGFjY2Vzc2lvbi1udW0+Mjc0MjE0NzQ8L2Fj
Y2Vzc2lvbi1udW0+PHVybHM+PC91cmxzPjxlbGVjdHJvbmljLXJlc291cmNlLW51bT4xMC4xMDkz
L3JwZC9uY3cxNjA8L2VsZWN0cm9uaWMtcmVzb3VyY2UtbnVtPjxyZW1vdGUtZGF0YWJhc2UtcHJv
dmlkZXI+TkxNPC9yZW1vdGUtZGF0YWJhc2UtcHJvdmlkZXI+PGxhbmd1YWdlPmVuZzwvbGFuZ3Vh
Z2U+PC9yZWNvcmQ+PC9DaXRlPjwvRW5kTm90ZT4A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PEVuZE5vdGU+PENpdGU+PEF1dGhvcj5Sb2RyaWd1ZXM8L0F1dGhvcj48WWVhcj4yMDE0PC9ZZWFy
PjxSZWNOdW0+MzwvUmVjTnVtPjxEaXNwbGF5VGV4dD48c3R5bGUgZmFjZT0ic3VwZXJzY3JpcHQi
PjI2LTMwPC9zdHlsZT48L0Rpc3BsYXlUZXh0PjxyZWNvcmQ+PHJlYy1udW1iZXI+MzwvcmVjLW51
bWJlcj48Zm9yZWlnbi1rZXlzPjxrZXkgYXBwPSJFTiIgZGItaWQ9InB3eGUyZGVzOGZlcDV5ZXRh
cHY1OXB4eGF6MjJzdHhhemE5YSIgdGltZXN0YW1wPSIxNDg4MjM3NDU4Ij4zPC9rZXk+PC9mb3Jl
aWduLWtleXM+PHJlZi10eXBlIG5hbWU9IkpvdXJuYWwgQXJ0aWNsZSI+MTc8L3JlZi10eXBlPjxj
b250cmlidXRvcnM+PGF1dGhvcnM+PGF1dGhvcj5Sb2RyaWd1ZXMsIE0uIEEuPC9hdXRob3I+PGF1
dGhvcj5CZWF0b24tR3JlZW4sIEwuIEEuPC9hdXRob3I+PGF1dGhvcj5LdXR6bmVyLCBCLiBDLjwv
YXV0aG9yPjxhdXRob3I+V2lsa2lucywgUi4gQy48L2F1dGhvcj48L2F1dGhvcnM+PC9jb250cmli
dXRvcnM+PHRpdGxlcz48dGl0bGU+QXV0b21hdGVkIGFuYWx5c2lzIG9mIHRoZSBjeXRva2luZXNp
cy1ibG9jayBtaWNyb251Y2xldXMgYXNzYXkgZm9yIHJhZGlhdGlvbiBiaW9kb3NpbWV0cnkgdXNp
bmcgaW1hZ2luZyBmbG93IGN5dG9tZXRyeTwvdGl0bGU+PHNlY29uZGFyeS10aXRsZT5SYWRpYXRp
b24gYW5kIEVudmlyb25tZW50YWwgQmlvcGh5c2ljczwvc2Vjb25kYXJ5LXRpdGxlPjwvdGl0bGVz
PjxwZXJpb2RpY2FsPjxmdWxsLXRpdGxlPlJhZGlhdGlvbiBhbmQgRW52aXJvbm1lbnRhbCBCaW9w
aHlzaWNzPC9mdWxsLXRpdGxlPjwvcGVyaW9kaWNhbD48cGFnZXM+MjczLTI4MjwvcGFnZXM+PHZv
bHVtZT41Mzwvdm9sdW1lPjxudW1iZXI+MjwvbnVtYmVyPjxkYXRlcz48eWVhcj4yMDE0PC95ZWFy
PjwvZGF0ZXM+PHdvcmstdHlwZT5Db25mZXJlbmNlIFBhcGVyPC93b3JrLXR5cGU+PHVybHM+PHJl
bGF0ZWQtdXJscz48dXJsPmh0dHBzOi8vd3d3LnNjb3B1cy5jb20vaW53YXJkL3JlY29yZC51cmk/
ZWlkPTItczIuMC04NDkwMjU1MTg4OSZhbXA7ZG9pPTEwLjEwMDclMmZzMDA0MTEtMDE0LTA1MjUt
eCZhbXA7cGFydG5lcklEPTQwJmFtcDttZDU9YzE0NjM4YjMwZDZhNjcyYjg4MDhlZjc1YzY1NWM4
NWQ8L3VybD48L3JlbGF0ZWQtdXJscz48L3VybHM+PGVsZWN0cm9uaWMtcmVzb3VyY2UtbnVtPjEw
LjEwMDcvczAwNDExLTAxNC0wNTI1LXg8L2VsZWN0cm9uaWMtcmVzb3VyY2UtbnVtPjxyZW1vdGUt
ZGF0YWJhc2UtbmFtZT5TY29wdXM8L3JlbW90ZS1kYXRhYmFzZS1uYW1lPjwvcmVjb3JkPjwvQ2l0
ZT48Q2l0ZT48QXV0aG9yPlJvZHJpZ3VlczwvQXV0aG9yPjxZZWFyPjIwMTQ8L1llYXI+PFJlY051
bT40PC9SZWNOdW0+PHJlY29yZD48cmVjLW51bWJlcj40PC9yZWMtbnVtYmVyPjxmb3JlaWduLWtl
eXM+PGtleSBhcHA9IkVOIiBkYi1pZD0icHd4ZTJkZXM4ZmVwNXlldGFwdjU5cHh4YXoyMnN0eGF6
YTlhIiB0aW1lc3RhbXA9IjE0ODgyMzc0NTgiPjQ8L2tleT48L2ZvcmVpZ24ta2V5cz48cmVmLXR5
cGUgbmFtZT0iSm91cm5hbCBBcnRpY2xlIj4xNzwvcmVmLXR5cGU+PGNvbnRyaWJ1dG9ycz48YXV0
aG9ycz48YXV0aG9yPlJvZHJpZ3VlcywgTS4gQS48L2F1dGhvcj48YXV0aG9yPkJlYXRvbi1HcmVl
biwgTC4gQS48L2F1dGhvcj48YXV0aG9yPkt1dHpuZXIsIEIuIEMuPC9hdXRob3I+PGF1dGhvcj5X
aWxraW5zLCBSLiBDLjwvYXV0aG9yPjwvYXV0aG9ycz48L2NvbnRyaWJ1dG9ycz48dGl0bGVzPjx0
aXRsZT5NdWx0aS1wYXJhbWV0ZXIgZG9zZSBlc3RpbWF0aW9ucyBpbiByYWRpYXRpb24gYmlvZG9z
aW1ldHJ5IHVzaW5nIHRoZSBhdXRvbWF0ZWQgY3l0b2tpbmVzaXMtYmxvY2sgbWljcm9udWNsZXVz
IGFzc2F5IHdpdGggaW1hZ2luZyBmbG93IGN5dG9tZXRyeTwvdGl0bGU+PHNlY29uZGFyeS10aXRs
ZT5DeXRvbWV0cnkgUGFydCBBPC9zZWNvbmRhcnktdGl0bGU+PC90aXRsZXM+PHBlcmlvZGljYWw+
PGZ1bGwtdGl0bGU+Q3l0b21ldHJ5IFBhcnQgQTwvZnVsbC10aXRsZT48L3BlcmlvZGljYWw+PHBh
Z2VzPjg4My04OTM8L3BhZ2VzPjx2b2x1bWU+ODU8L3ZvbHVtZT48bnVtYmVyPjEwPC9udW1iZXI+
PGRhdGVzPjx5ZWFyPjIwMTQ8L3llYXI+PC9kYXRlcz48d29yay10eXBlPkFydGljbGU8L3dvcmst
dHlwZT48dXJscz48cmVsYXRlZC11cmxzPjx1cmw+aHR0cHM6Ly93d3cuc2NvcHVzLmNvbS9pbndh
cmQvcmVjb3JkLnVyaT9laWQ9Mi1zMi4wLTg0OTE2OTM3NzM4JmFtcDtkb2k9MTAuMTAwMiUyZmN5
dG8uYS4yMjUxMSZhbXA7cGFydG5lcklEPTQwJmFtcDttZDU9NWU0MzE2ZmNkOTM4MjE1NzY3Yjky
ZjA0YmZkN2U3YmU8L3VybD48L3JlbGF0ZWQtdXJscz48L3VybHM+PGVsZWN0cm9uaWMtcmVzb3Vy
Y2UtbnVtPjEwLjEwMDIvY3l0by5hLjIyNTExPC9lbGVjdHJvbmljLXJlc291cmNlLW51bT48cmVt
b3RlLWRhdGFiYXNlLW5hbWU+U2NvcHVzPC9yZW1vdGUtZGF0YWJhc2UtbmFtZT48L3JlY29yZD48
L0NpdGU+PENpdGU+PEF1dGhvcj5Sb2RyaWd1ZXM8L0F1dGhvcj48WWVhcj4yMDE2PC9ZZWFyPjxS
ZWNOdW0+MjwvUmVjTnVtPjxyZWNvcmQ+PHJlYy1udW1iZXI+MjwvcmVjLW51bWJlcj48Zm9yZWln
bi1rZXlzPjxrZXkgYXBwPSJFTiIgZGItaWQ9InB3eGUyZGVzOGZlcDV5ZXRhcHY1OXB4eGF6MjJz
dHhhemE5YSIgdGltZXN0YW1wPSIxNDg4MjM3NDU4Ij4yPC9rZXk+PC9mb3JlaWduLWtleXM+PHJl
Zi10eXBlIG5hbWU9IkpvdXJuYWwgQXJ0aWNsZSI+MTc8L3JlZi10eXBlPjxjb250cmlidXRvcnM+
PGF1dGhvcnM+PGF1dGhvcj5Sb2RyaWd1ZXMsIE0uIEEuPC9hdXRob3I+PGF1dGhvcj5CZWF0b24t
R3JlZW4sIEwuIEEuPC9hdXRob3I+PGF1dGhvcj5XaWxraW5zLCBSLiBDLjwvYXV0aG9yPjwvYXV0
aG9ycz48L2NvbnRyaWJ1dG9ycz48dGl0bGVzPjx0aXRsZT5WYWxpZGF0aW9uIG9mIHRoZSBjeXRv
a2luZXNpcy1ibG9jayBtaWNyb251Y2xldXMgYXNzYXkgdXNpbmcgaW1hZ2luZyBmbG93IGN5dG9t
ZXRyeSBmb3IgaGlnaCB0aHJvdWdocHV0IHJhZGlhdGlvbiBiaW9kb3NpbWV0cnk8L3RpdGxlPjxz
ZWNvbmRhcnktdGl0bGU+SGVhbHRoIFBoeXNpY3M8L3NlY29uZGFyeS10aXRsZT48L3RpdGxlcz48
cGVyaW9kaWNhbD48ZnVsbC10aXRsZT5IZWFsdGggUGh5c2ljczwvZnVsbC10aXRsZT48L3Blcmlv
ZGljYWw+PHBhZ2VzPjI5LTM2PC9wYWdlcz48dm9sdW1lPjExMDwvdm9sdW1lPjxudW1iZXI+MTwv
bnVtYmVyPjxkYXRlcz48eWVhcj4yMDE2PC95ZWFyPjwvZGF0ZXM+PHdvcmstdHlwZT5BcnRpY2xl
PC93b3JrLXR5cGU+PHVybHM+PHJlbGF0ZWQtdXJscz48dXJsPmh0dHBzOi8vd3d3LnNjb3B1cy5j
b20vaW53YXJkL3JlY29yZC51cmk/ZWlkPTItczIuMC04NDk0ODQ2MjIxNyZhbXA7ZG9pPTEwLjEw
OTclMmZIUC4wMDAwMDAwMDAwMDAwMzcxJmFtcDtwYXJ0bmVySUQ9NDAmYW1wO21kNT04ODFmNWZl
Y2RmNjE1YTJiOGU0NzVkMWIwZjQyZDRjODwvdXJsPjwvcmVsYXRlZC11cmxzPjwvdXJscz48ZWxl
Y3Ryb25pYy1yZXNvdXJjZS1udW0+MTAuMTA5Ny9IUC4wMDAwMDAwMDAwMDAwMzcxPC9lbGVjdHJv
bmljLXJlc291cmNlLW51bT48cmVtb3RlLWRhdGFiYXNlLW5hbWU+U2NvcHVzPC9yZW1vdGUtZGF0
YWJhc2UtbmFtZT48L3JlY29yZD48L0NpdGU+PENpdGU+PEF1dGhvcj5Sb2RyaWd1ZXM8L0F1dGhv
cj48WWVhcj4yMDE2PC9ZZWFyPjxSZWNOdW0+MTwvUmVjTnVtPjxyZWNvcmQ+PHJlYy1udW1iZXI+
MTwvcmVjLW51bWJlcj48Zm9yZWlnbi1rZXlzPjxrZXkgYXBwPSJFTiIgZGItaWQ9InB3eGUyZGVz
OGZlcDV5ZXRhcHY1OXB4eGF6MjJzdHhhemE5YSIgdGltZXN0YW1wPSIxNDg4MjM3NDU4Ij4xPC9r
ZXk+PC9mb3JlaWduLWtleXM+PHJlZi10eXBlIG5hbWU9IkpvdXJuYWwgQXJ0aWNsZSI+MTc8L3Jl
Zi10eXBlPjxjb250cmlidXRvcnM+PGF1dGhvcnM+PGF1dGhvcj5Sb2RyaWd1ZXMsIE0uIEEuPC9h
dXRob3I+PGF1dGhvcj5Qcm9ic3QsIEMuIEUuPC9hdXRob3I+PGF1dGhvcj5CZWF0b24tR3JlZW4s
IEwuIEEuPC9hdXRob3I+PGF1dGhvcj5XaWxraW5zLCBSLiBDLjwvYXV0aG9yPjwvYXV0aG9ycz48
L2NvbnRyaWJ1dG9ycz48dGl0bGVzPjx0aXRsZT5PcHRpbWl6ZWQgYXV0b21hdGVkIGRhdGEgYW5h
bHlzaXMgZm9yIHRoZSBjeXRva2luZXNpcy1ibG9jayBtaWNyb251Y2xldXMgYXNzYXkgdXNpbmcg
aW1hZ2luZyBmbG93IGN5dG9tZXRyeSBmb3IgaGlnaCB0aHJvdWdocHV0IHJhZGlhdGlvbiBiaW9k
b3NpbWV0cnk8L3RpdGxlPjxzZWNvbmRhcnktdGl0bGU+Q3l0b21ldHJ5IFBhcnQgQTwvc2Vjb25k
YXJ5LXRpdGxlPjwvdGl0bGVzPjxwZXJpb2RpY2FsPjxmdWxsLXRpdGxlPkN5dG9tZXRyeSBQYXJ0
IEE8L2Z1bGwtdGl0bGU+PC9wZXJpb2RpY2FsPjxwYWdlcz42NTMtNjYyPC9wYWdlcz48dm9sdW1l
Pjg5PC92b2x1bWU+PG51bWJlcj43PC9udW1iZXI+PGRhdGVzPjx5ZWFyPjIwMTY8L3llYXI+PC9k
YXRlcz48d29yay10eXBlPkFydGljbGU8L3dvcmstdHlwZT48dXJscz48cmVsYXRlZC11cmxzPjx1
cmw+aHR0cHM6Ly93d3cuc2NvcHVzLmNvbS9pbndhcmQvcmVjb3JkLnVyaT9laWQ9Mi1zMi4wLTg0
OTczNTcwOTYyJmFtcDtkb2k9MTAuMTAwMiUyZmN5dG8uYS4yMjg4NyZhbXA7cGFydG5lcklEPTQw
JmFtcDttZDU9N2E4NDVmYjI0ZTM1NGY4MjcwODU0MGNkM2E0ZTE1YTE8L3VybD48L3JlbGF0ZWQt
dXJscz48L3VybHM+PGVsZWN0cm9uaWMtcmVzb3VyY2UtbnVtPjEwLjEwMDIvY3l0by5hLjIyODg3
PC9lbGVjdHJvbmljLXJlc291cmNlLW51bT48cmVtb3RlLWRhdGFiYXNlLW5hbWU+U2NvcHVzPC9y
ZW1vdGUtZGF0YWJhc2UtbmFtZT48L3JlY29yZD48L0NpdGU+PENpdGU+PEF1dGhvcj5Sb2RyaWd1
ZXM8L0F1dGhvcj48WWVhcj4yMDE2PC9ZZWFyPjxSZWNOdW0+NTwvUmVjTnVtPjxyZWNvcmQ+PHJl
Yy1udW1iZXI+NTwvcmVjLW51bWJlcj48Zm9yZWlnbi1rZXlzPjxrZXkgYXBwPSJFTiIgZGItaWQ9
InB3eGUyZGVzOGZlcDV5ZXRhcHY1OXB4eGF6MjJzdHhhemE5YSIgdGltZXN0YW1wPSIxNDg4MjM3
NTc5Ij41PC9rZXk+PC9mb3JlaWduLWtleXM+PHJlZi10eXBlIG5hbWU9IkpvdXJuYWwgQXJ0aWNs
ZSI+MTc8L3JlZi10eXBlPjxjb250cmlidXRvcnM+PGF1dGhvcnM+PGF1dGhvcj5Sb2RyaWd1ZXMs
IE0uIEEuPC9hdXRob3I+PGF1dGhvcj5Qcm9ic3QsIEMuIEUuPC9hdXRob3I+PGF1dGhvcj5CZWF0
b24tR3JlZW4sIEwuIEEuPC9hdXRob3I+PGF1dGhvcj5XaWxraW5zLCBSLiBDLjwvYXV0aG9yPjwv
YXV0aG9ycz48L2NvbnRyaWJ1dG9ycz48YXV0aC1hZGRyZXNzPkVudmlyb25tZW50YWwgYW5kIFJh
ZGlhdGlvbiBIZWFsdGggU2NpZW5jZXMgRGlyZWN0b3JhdGUsIEhlYWx0aCBDYW5hZGEsIE90dGF3
YSwgT250YXJpbyBLMUEgMUMxLCBDYW5hZGEuJiN4RDtBbW5pcywgYSBwYXJ0IG9mIE1pbGxpcG9y
ZVNpZ21hLCA2NDUgRWxsaW90dCBBdmVudWUgV2VzdCwgU3VpdGUgMTAwLCBTZWF0dGxlLCBXQSA5
ODExOSwgVVNBLiYjeEQ7RW52aXJvbm1lbnRhbCBhbmQgUmFkaWF0aW9uIEhlYWx0aCBTY2llbmNl
cyBEaXJlY3RvcmF0ZSwgSGVhbHRoIENhbmFkYSwgT3R0YXdhLCBPbnRhcmlvIEsxQSAxQzEsIENh
bmFkYSBydXRoLndpbGtpbnNAaGMtc2MuZ2MuY2EuPC9hdXRoLWFkZHJlc3M+PHRpdGxlcz48dGl0
bGU+VGhlIGVmZmVjdCBvZiBhbiBvcHRpbWl6ZWQgaW1hZ2luZyBmbG93IGN5dG9tZXRyeSBhbmFs
eXNpcyB0ZW1wbGF0ZSBvbiBzYW1wbGUgdGhyb3VnaHB1dCBpbiB0aGUgcmVkdWNlZCBjdWx0dXJl
IGN5dG9raW5lc2lzLWJsb2NrIG1pY3JvbnVjbGV1cyBhc3NheTwvdGl0bGU+PHNlY29uZGFyeS10
aXRsZT5SYWRpYXRpb24gUHJvdGVjdGlvbiBEb3NpbWV0cnk8L3NlY29uZGFyeS10aXRsZT48YWx0
LXRpdGxlPlJhZGlhdGlvbiBwcm90ZWN0aW9uIGRvc2ltZXRyeTwvYWx0LXRpdGxlPjwvdGl0bGVz
PjxwZXJpb2RpY2FsPjxmdWxsLXRpdGxlPlJhZGlhdCBQcm90IERvc2ltZXRyeTwvZnVsbC10aXRs
ZT48YWJici0xPlJhZGlhdGlvbiBwcm90ZWN0aW9uIGRvc2ltZXRyeTwvYWJici0xPjwvcGVyaW9k
aWNhbD48YWx0LXBlcmlvZGljYWw+PGZ1bGwtdGl0bGU+UmFkaWF0IFByb3QgRG9zaW1ldHJ5PC9m
dWxsLXRpdGxlPjxhYmJyLTE+UmFkaWF0aW9uIHByb3RlY3Rpb24gZG9zaW1ldHJ5PC9hYmJyLTE+
PC9hbHQtcGVyaW9kaWNhbD48cGFnZXM+MjIzLTIyOTwvcGFnZXM+PHZvbHVtZT4xNzI8L3ZvbHVt
ZT48bnVtYmVyPjEtMzwvbnVtYmVyPjxlZGl0aW9uPjIwMTYvMDcvMTc8L2VkaXRpb24+PGRhdGVz
Pjx5ZWFyPjIwMTY8L3llYXI+PHB1Yi1kYXRlcz48ZGF0ZT5EZWM8L2RhdGU+PC9wdWItZGF0ZXM+
PC9kYXRlcz48aXNibj4wMTQ0LTg0MjA8L2lzYm4+PGFjY2Vzc2lvbi1udW0+Mjc0MjE0NzQ8L2Fj
Y2Vzc2lvbi1udW0+PHVybHM+PC91cmxzPjxlbGVjdHJvbmljLXJlc291cmNlLW51bT4xMC4xMDkz
L3JwZC9uY3cxNjA8L2VsZWN0cm9uaWMtcmVzb3VyY2UtbnVtPjxyZW1vdGUtZGF0YWJhc2UtcHJv
dmlkZXI+TkxNPC9yZW1vdGUtZGF0YWJhc2UtcHJvdmlkZXI+PGxhbmd1YWdlPmVuZzwvbGFuZ3Vh
Z2U+PC9yZWNvcmQ+PC9DaXRlPjwvRW5kTm90ZT4A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26-30</w:t>
      </w:r>
      <w:r w:rsidR="009B0EEE"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r w:rsidR="0027000A" w:rsidRPr="00115EBA">
        <w:rPr>
          <w:rFonts w:asciiTheme="minorHAnsi" w:hAnsiTheme="minorHAnsi" w:cstheme="minorHAnsi"/>
          <w:color w:val="000000" w:themeColor="text1"/>
        </w:rPr>
        <w:t>and genetic toxicology</w:t>
      </w:r>
      <w:r w:rsidR="009B0EEE" w:rsidRPr="00115EBA">
        <w:rPr>
          <w:rFonts w:asciiTheme="minorHAnsi" w:hAnsiTheme="minorHAnsi" w:cstheme="minorHAnsi"/>
          <w:color w:val="000000" w:themeColor="text1"/>
        </w:rPr>
        <w:fldChar w:fldCharType="begin">
          <w:fldData xml:space="preserve">PEVuZE5vdGU+PENpdGU+PEF1dGhvcj5Sb2RyaWd1ZXM8L0F1dGhvcj48WWVhcj4yMDE4PC9ZZWFy
PjxSZWNOdW0+MTY2PC9SZWNOdW0+PERpc3BsYXlUZXh0PjxzdHlsZSBmYWNlPSJzdXBlcnNjcmlw
dCI+MzEsMzI8L3N0eWxlPjwvRGlzcGxheVRleHQ+PHJlY29yZD48cmVjLW51bWJlcj4xNjY8L3Jl
Yy1udW1iZXI+PGZvcmVpZ24ta2V5cz48a2V5IGFwcD0iRU4iIGRiLWlkPSJwd3hlMmRlczhmZXA1
eWV0YXB2NTlweHhhejIyc3R4YXphOWEiIHRpbWVzdGFtcD0iMTUzNTk4OTAyMyI+MTY2PC9rZXk+
PC9mb3JlaWduLWtleXM+PHJlZi10eXBlIG5hbWU9IkpvdXJuYWwgQXJ0aWNsZSI+MTc8L3JlZi10
eXBlPjxjb250cmlidXRvcnM+PGF1dGhvcnM+PGF1dGhvcj5Sb2RyaWd1ZXMsIE0uIEEuPC9hdXRo
b3I+PC9hdXRob3JzPjwvY29udHJpYnV0b3JzPjx0aXRsZXM+PHRpdGxlPjxzdHlsZSBmYWNlPSJu
b3JtYWwiIGZvbnQ9ImRlZmF1bHQiIHNpemU9IjEwMCUiPkF1dG9tYXRpb24gT2YgVGhlIEluIFZp
dHJvIE1pY3JvbnVjbGV1cyBBc3NheSBVc2luZyBUaGUgSW1hZ2VTdHJlYW08L3N0eWxlPjxzdHls
ZSBmYWNlPSJzdXBlcnNjcmlwdCIgZm9udD0iZGVmYXVsdCIgc2l6ZT0iMTAwJSI+wq48L3N0eWxl
PjxzdHlsZSBmYWNlPSJub3JtYWwiIGZvbnQ9ImRlZmF1bHQiIHNpemU9IjEwMCUiPiBJbWFnaW5n
IEZsb3cgQ3l0b21ldGVyPC9zdHlsZT48L3RpdGxlPjxzZWNvbmRhcnktdGl0bGU+Q3l0b21ldHJ5
IFBhcnQgQTwvc2Vjb25kYXJ5LXRpdGxlPjwvdGl0bGVzPjxwZXJpb2RpY2FsPjxmdWxsLXRpdGxl
PkN5dG9tZXRyeSBQYXJ0IEE8L2Z1bGwtdGl0bGU+PC9wZXJpb2RpY2FsPjxwYWdlcz43MDYtNzI2
PC9wYWdlcz48dm9sdW1lPjkzPC92b2x1bWU+PGRhdGVzPjx5ZWFyPjIwMTg8L3llYXI+PC9kYXRl
cz48dXJscz48cmVsYXRlZC11cmxzPjx1cmw+aHR0cHM6Ly9vbmxpbmVsaWJyYXJ5LndpbGV5LmNv
bS9kb2kvYWJzLzEwLjEwMDIvY3l0by5hLjIzNDkzPC91cmw+PC9yZWxhdGVkLXVybHM+PC91cmxz
PjxlbGVjdHJvbmljLXJlc291cmNlLW51bT5kb2k6MTAuMTAwMi9jeXRvLmEuMjM0OTM8L2VsZWN0
cm9uaWMtcmVzb3VyY2UtbnVtPjwvcmVjb3JkPjwvQ2l0ZT48Q2l0ZT48QXV0aG9yPlJvZHJpZ3Vl
czwvQXV0aG9yPjxZZWFyPjIwMTg8L1llYXI+PFJlY051bT4xNjg8L1JlY051bT48cmVjb3JkPjxy
ZWMtbnVtYmVyPjE2ODwvcmVjLW51bWJlcj48Zm9yZWlnbi1rZXlzPjxrZXkgYXBwPSJFTiIgZGIt
aWQ9InB3eGUyZGVzOGZlcDV5ZXRhcHY1OXB4eGF6MjJzdHhhemE5YSIgdGltZXN0YW1wPSIxNTQ4
Mjg0NjY4Ij4xNjg8L2tleT48L2ZvcmVpZ24ta2V5cz48cmVmLXR5cGUgbmFtZT0iSm91cm5hbCBB
cnRpY2xlIj4xNzwvcmVmLXR5cGU+PGNvbnRyaWJ1dG9ycz48YXV0aG9ycz48YXV0aG9yPlJvZHJp
Z3VlcywgTS4gQS48L2F1dGhvcj48YXV0aG9yPkJlYXRvbi1HcmVlbiwgTC4gQS48L2F1dGhvcj48
YXV0aG9yPldpbGtpbnMsIFIuIEMuPC9hdXRob3I+PGF1dGhvcj5GZW5lY2gsIE0uIEYuPC9hdXRo
b3I+PC9hdXRob3JzPjwvY29udHJpYnV0b3JzPjx0aXRsZXM+PHRpdGxlPlRoZSBwb3RlbnRpYWwg
Zm9yIGNvbXBsZXRlIGF1dG9tYXRlZCBzY29yaW5nIG9mIHRoZSBjeXRva2luZXNpcyBibG9jayBt
aWNyb251Y2xldXMgY3l0b21lIGFzc2F5IHVzaW5nIGltYWdpbmcgZmxvdyBjeXRvbWV0cnk8L3Rp
dGxlPjxzZWNvbmRhcnktdGl0bGU+TXV0YXRpb24gUmVzZWFyY2gvR2VuZXRpYyBUb3hpY29sb2d5
IGFuZCBFbnZpcm9ubWVudGFsIE11dGFnZW5lc2lzPC9zZWNvbmRhcnktdGl0bGU+PC90aXRsZXM+
PHBlcmlvZGljYWw+PGZ1bGwtdGl0bGU+TXV0YXRpb24gUmVzZWFyY2gvR2VuZXRpYyBUb3hpY29s
b2d5IGFuZCBFbnZpcm9ubWVudGFsIE11dGFnZW5lc2lzPC9mdWxsLXRpdGxlPjwvcGVyaW9kaWNh
bD48cGFnZXM+NTMtNjQ8L3BhZ2VzPjx2b2x1bWU+ODM2PC92b2x1bWU+PGtleXdvcmRzPjxrZXl3
b3JkPk1pY3JvbnVjbGV1cyBhc3NheTwva2V5d29yZD48a2V5d29yZD5MeW1waG9jeXRlczwva2V5
d29yZD48a2V5d29yZD5USzYgY2VsbHM8L2tleXdvcmQ+PGtleXdvcmQ+Q2hlbWljYWwgZ2Vub3Rv
eGluczwva2V5d29yZD48a2V5d29yZD5SYWRpYXRpb24gYmlvZG9zaW1ldHJ5PC9rZXl3b3JkPjxr
ZXl3b3JkPkltYWdpbmcgZmxvdyBjeXRvbWV0cnk8L2tleXdvcmQ+PC9rZXl3b3Jkcz48ZGF0ZXM+
PHllYXI+MjAxODwveWVhcj48cHViLWRhdGVzPjxkYXRlPjIwMTgvMTIvMDEvPC9kYXRlPjwvcHVi
LWRhdGVzPjwvZGF0ZXM+PGlzYm4+MTM4My01NzE4PC9pc2JuPjx1cmxzPjxyZWxhdGVkLXVybHM+
PHVybD5odHRwOi8vd3d3LnNjaWVuY2VkaXJlY3QuY29tL3NjaWVuY2UvYXJ0aWNsZS9waWkvUzEz
ODM1NzE4MTgzMDA0OTQ8L3VybD48L3JlbGF0ZWQtdXJscz48L3VybHM+PGVsZWN0cm9uaWMtcmVz
b3VyY2UtbnVtPmh0dHBzOi8vZG9pLm9yZy8xMC4xMDE2L2oubXJnZW50b3guMjAxOC4wNS4wMDM8
L2VsZWN0cm9uaWMtcmVzb3VyY2UtbnVtPjwvcmVjb3JkPjwvQ2l0ZT48L0VuZE5vdGU+AG==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PEVuZE5vdGU+PENpdGU+PEF1dGhvcj5Sb2RyaWd1ZXM8L0F1dGhvcj48WWVhcj4yMDE4PC9ZZWFy
PjxSZWNOdW0+MTY2PC9SZWNOdW0+PERpc3BsYXlUZXh0PjxzdHlsZSBmYWNlPSJzdXBlcnNjcmlw
dCI+MzEsMzI8L3N0eWxlPjwvRGlzcGxheVRleHQ+PHJlY29yZD48cmVjLW51bWJlcj4xNjY8L3Jl
Yy1udW1iZXI+PGZvcmVpZ24ta2V5cz48a2V5IGFwcD0iRU4iIGRiLWlkPSJwd3hlMmRlczhmZXA1
eWV0YXB2NTlweHhhejIyc3R4YXphOWEiIHRpbWVzdGFtcD0iMTUzNTk4OTAyMyI+MTY2PC9rZXk+
PC9mb3JlaWduLWtleXM+PHJlZi10eXBlIG5hbWU9IkpvdXJuYWwgQXJ0aWNsZSI+MTc8L3JlZi10
eXBlPjxjb250cmlidXRvcnM+PGF1dGhvcnM+PGF1dGhvcj5Sb2RyaWd1ZXMsIE0uIEEuPC9hdXRo
b3I+PC9hdXRob3JzPjwvY29udHJpYnV0b3JzPjx0aXRsZXM+PHRpdGxlPjxzdHlsZSBmYWNlPSJu
b3JtYWwiIGZvbnQ9ImRlZmF1bHQiIHNpemU9IjEwMCUiPkF1dG9tYXRpb24gT2YgVGhlIEluIFZp
dHJvIE1pY3JvbnVjbGV1cyBBc3NheSBVc2luZyBUaGUgSW1hZ2VTdHJlYW08L3N0eWxlPjxzdHls
ZSBmYWNlPSJzdXBlcnNjcmlwdCIgZm9udD0iZGVmYXVsdCIgc2l6ZT0iMTAwJSI+wq48L3N0eWxl
PjxzdHlsZSBmYWNlPSJub3JtYWwiIGZvbnQ9ImRlZmF1bHQiIHNpemU9IjEwMCUiPiBJbWFnaW5n
IEZsb3cgQ3l0b21ldGVyPC9zdHlsZT48L3RpdGxlPjxzZWNvbmRhcnktdGl0bGU+Q3l0b21ldHJ5
IFBhcnQgQTwvc2Vjb25kYXJ5LXRpdGxlPjwvdGl0bGVzPjxwZXJpb2RpY2FsPjxmdWxsLXRpdGxl
PkN5dG9tZXRyeSBQYXJ0IEE8L2Z1bGwtdGl0bGU+PC9wZXJpb2RpY2FsPjxwYWdlcz43MDYtNzI2
PC9wYWdlcz48dm9sdW1lPjkzPC92b2x1bWU+PGRhdGVzPjx5ZWFyPjIwMTg8L3llYXI+PC9kYXRl
cz48dXJscz48cmVsYXRlZC11cmxzPjx1cmw+aHR0cHM6Ly9vbmxpbmVsaWJyYXJ5LndpbGV5LmNv
bS9kb2kvYWJzLzEwLjEwMDIvY3l0by5hLjIzNDkzPC91cmw+PC9yZWxhdGVkLXVybHM+PC91cmxz
PjxlbGVjdHJvbmljLXJlc291cmNlLW51bT5kb2k6MTAuMTAwMi9jeXRvLmEuMjM0OTM8L2VsZWN0
cm9uaWMtcmVzb3VyY2UtbnVtPjwvcmVjb3JkPjwvQ2l0ZT48Q2l0ZT48QXV0aG9yPlJvZHJpZ3Vl
czwvQXV0aG9yPjxZZWFyPjIwMTg8L1llYXI+PFJlY051bT4xNjg8L1JlY051bT48cmVjb3JkPjxy
ZWMtbnVtYmVyPjE2ODwvcmVjLW51bWJlcj48Zm9yZWlnbi1rZXlzPjxrZXkgYXBwPSJFTiIgZGIt
aWQ9InB3eGUyZGVzOGZlcDV5ZXRhcHY1OXB4eGF6MjJzdHhhemE5YSIgdGltZXN0YW1wPSIxNTQ4
Mjg0NjY4Ij4xNjg8L2tleT48L2ZvcmVpZ24ta2V5cz48cmVmLXR5cGUgbmFtZT0iSm91cm5hbCBB
cnRpY2xlIj4xNzwvcmVmLXR5cGU+PGNvbnRyaWJ1dG9ycz48YXV0aG9ycz48YXV0aG9yPlJvZHJp
Z3VlcywgTS4gQS48L2F1dGhvcj48YXV0aG9yPkJlYXRvbi1HcmVlbiwgTC4gQS48L2F1dGhvcj48
YXV0aG9yPldpbGtpbnMsIFIuIEMuPC9hdXRob3I+PGF1dGhvcj5GZW5lY2gsIE0uIEYuPC9hdXRo
b3I+PC9hdXRob3JzPjwvY29udHJpYnV0b3JzPjx0aXRsZXM+PHRpdGxlPlRoZSBwb3RlbnRpYWwg
Zm9yIGNvbXBsZXRlIGF1dG9tYXRlZCBzY29yaW5nIG9mIHRoZSBjeXRva2luZXNpcyBibG9jayBt
aWNyb251Y2xldXMgY3l0b21lIGFzc2F5IHVzaW5nIGltYWdpbmcgZmxvdyBjeXRvbWV0cnk8L3Rp
dGxlPjxzZWNvbmRhcnktdGl0bGU+TXV0YXRpb24gUmVzZWFyY2gvR2VuZXRpYyBUb3hpY29sb2d5
IGFuZCBFbnZpcm9ubWVudGFsIE11dGFnZW5lc2lzPC9zZWNvbmRhcnktdGl0bGU+PC90aXRsZXM+
PHBlcmlvZGljYWw+PGZ1bGwtdGl0bGU+TXV0YXRpb24gUmVzZWFyY2gvR2VuZXRpYyBUb3hpY29s
b2d5IGFuZCBFbnZpcm9ubWVudGFsIE11dGFnZW5lc2lzPC9mdWxsLXRpdGxlPjwvcGVyaW9kaWNh
bD48cGFnZXM+NTMtNjQ8L3BhZ2VzPjx2b2x1bWU+ODM2PC92b2x1bWU+PGtleXdvcmRzPjxrZXl3
b3JkPk1pY3JvbnVjbGV1cyBhc3NheTwva2V5d29yZD48a2V5d29yZD5MeW1waG9jeXRlczwva2V5
d29yZD48a2V5d29yZD5USzYgY2VsbHM8L2tleXdvcmQ+PGtleXdvcmQ+Q2hlbWljYWwgZ2Vub3Rv
eGluczwva2V5d29yZD48a2V5d29yZD5SYWRpYXRpb24gYmlvZG9zaW1ldHJ5PC9rZXl3b3JkPjxr
ZXl3b3JkPkltYWdpbmcgZmxvdyBjeXRvbWV0cnk8L2tleXdvcmQ+PC9rZXl3b3Jkcz48ZGF0ZXM+
PHllYXI+MjAxODwveWVhcj48cHViLWRhdGVzPjxkYXRlPjIwMTgvMTIvMDEvPC9kYXRlPjwvcHVi
LWRhdGVzPjwvZGF0ZXM+PGlzYm4+MTM4My01NzE4PC9pc2JuPjx1cmxzPjxyZWxhdGVkLXVybHM+
PHVybD5odHRwOi8vd3d3LnNjaWVuY2VkaXJlY3QuY29tL3NjaWVuY2UvYXJ0aWNsZS9waWkvUzEz
ODM1NzE4MTgzMDA0OTQ8L3VybD48L3JlbGF0ZWQtdXJscz48L3VybHM+PGVsZWN0cm9uaWMtcmVz
b3VyY2UtbnVtPmh0dHBzOi8vZG9pLm9yZy8xMC4xMDE2L2oubXJnZW50b3guMjAxOC4wNS4wMDM8
L2VsZWN0cm9uaWMtcmVzb3VyY2UtbnVtPjwvcmVjb3JkPjwvQ2l0ZT48L0VuZE5vdGU+AG==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31,32</w:t>
      </w:r>
      <w:r w:rsidR="009B0EEE" w:rsidRPr="00115EBA">
        <w:rPr>
          <w:rFonts w:asciiTheme="minorHAnsi" w:hAnsiTheme="minorHAnsi" w:cstheme="minorHAnsi"/>
          <w:color w:val="000000" w:themeColor="text1"/>
        </w:rPr>
        <w:fldChar w:fldCharType="end"/>
      </w:r>
      <w:r w:rsidR="0027000A" w:rsidRPr="00115EBA">
        <w:rPr>
          <w:rFonts w:asciiTheme="minorHAnsi" w:hAnsiTheme="minorHAnsi" w:cstheme="minorHAnsi"/>
          <w:color w:val="000000" w:themeColor="text1"/>
        </w:rPr>
        <w:t xml:space="preserve"> testing. </w:t>
      </w:r>
      <w:r w:rsidR="000707FF" w:rsidRPr="00115EBA">
        <w:rPr>
          <w:rFonts w:asciiTheme="minorHAnsi" w:hAnsiTheme="minorHAnsi" w:cstheme="minorHAnsi"/>
          <w:color w:val="000000" w:themeColor="text1"/>
        </w:rPr>
        <w:t>This work has demonstrated that c</w:t>
      </w:r>
      <w:r w:rsidRPr="00115EBA">
        <w:rPr>
          <w:rFonts w:asciiTheme="minorHAnsi" w:hAnsiTheme="minorHAnsi" w:cstheme="minorHAnsi"/>
          <w:color w:val="000000" w:themeColor="text1"/>
        </w:rPr>
        <w:t xml:space="preserve">ellular images of </w:t>
      </w:r>
      <w:r w:rsidR="000707FF" w:rsidRPr="00115EBA">
        <w:rPr>
          <w:rFonts w:asciiTheme="minorHAnsi" w:hAnsiTheme="minorHAnsi" w:cstheme="minorHAnsi"/>
          <w:color w:val="000000" w:themeColor="text1"/>
        </w:rPr>
        <w:t xml:space="preserve">main nuclei, MN and the </w:t>
      </w:r>
      <w:r w:rsidRPr="00115EBA">
        <w:rPr>
          <w:rFonts w:asciiTheme="minorHAnsi" w:hAnsiTheme="minorHAnsi" w:cstheme="minorHAnsi"/>
          <w:color w:val="000000" w:themeColor="text1"/>
        </w:rPr>
        <w:t xml:space="preserve">cytoplasm </w:t>
      </w:r>
      <w:r w:rsidR="0027000A" w:rsidRPr="00115EBA">
        <w:rPr>
          <w:rFonts w:asciiTheme="minorHAnsi" w:hAnsiTheme="minorHAnsi" w:cstheme="minorHAnsi"/>
          <w:color w:val="000000" w:themeColor="text1"/>
        </w:rPr>
        <w:t>can</w:t>
      </w:r>
      <w:r w:rsidRPr="00115EBA">
        <w:rPr>
          <w:rFonts w:asciiTheme="minorHAnsi" w:hAnsiTheme="minorHAnsi" w:cstheme="minorHAnsi"/>
          <w:color w:val="000000" w:themeColor="text1"/>
        </w:rPr>
        <w:t xml:space="preserve"> be </w:t>
      </w:r>
      <w:r w:rsidR="000707FF" w:rsidRPr="00115EBA">
        <w:rPr>
          <w:rFonts w:asciiTheme="minorHAnsi" w:hAnsiTheme="minorHAnsi" w:cstheme="minorHAnsi"/>
          <w:color w:val="000000" w:themeColor="text1"/>
        </w:rPr>
        <w:t xml:space="preserve">imaged </w:t>
      </w:r>
      <w:r w:rsidR="0027000A" w:rsidRPr="00115EBA">
        <w:rPr>
          <w:rFonts w:asciiTheme="minorHAnsi" w:hAnsiTheme="minorHAnsi" w:cstheme="minorHAnsi"/>
          <w:color w:val="000000" w:themeColor="text1"/>
        </w:rPr>
        <w:t>with</w:t>
      </w:r>
      <w:r w:rsidRPr="00115EBA">
        <w:rPr>
          <w:rFonts w:asciiTheme="minorHAnsi" w:hAnsiTheme="minorHAnsi" w:cstheme="minorHAnsi"/>
          <w:color w:val="000000" w:themeColor="text1"/>
        </w:rPr>
        <w:t xml:space="preserve"> higher throughput than other methods</w:t>
      </w:r>
      <w:r w:rsidR="0027000A"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&lt;EndNote&gt;&lt;Cite&gt;&lt;Author&gt;Rodrigues&lt;/Author&gt;&lt;Year&gt;2014&lt;/Year&gt;&lt;RecNum&gt;3&lt;/RecNum&gt;&lt;DisplayText&gt;&lt;style face="superscript"&gt;26&lt;/style&gt;&lt;/DisplayText&gt;&lt;record&gt;&lt;rec-number&gt;3&lt;/rec-number&gt;&lt;foreign-keys&gt;&lt;key app="EN" db-id="pwxe2des8fep5yetapv59pxxaz22stxaza9a" timestamp="1488237458"&gt;3&lt;/key&gt;&lt;/foreign-keys&gt;&lt;ref-type name="Journal Article"&gt;17&lt;/ref-type&gt;&lt;contributors&gt;&lt;authors&gt;&lt;author&gt;Rodrigues, M. A.&lt;/author&gt;&lt;author&gt;Beaton-Green, L. A.&lt;/author&gt;&lt;author&gt;Kutzner, B. C.&lt;/author&gt;&lt;author&gt;Wilkins, R. C.&lt;/author&gt;&lt;/authors&gt;&lt;/contributors&gt;&lt;titles&gt;&lt;title&gt;Automated analysis of the cytokinesis-block micronucleus assay for radiation biodosimetry using imaging flow cytometry&lt;/title&gt;&lt;secondary-title&gt;Radiation and Environmental Biophysics&lt;/secondary-title&gt;&lt;/titles&gt;&lt;periodical&gt;&lt;full-title&gt;Radiation and Environmental Biophysics&lt;/full-title&gt;&lt;/periodical&gt;&lt;pages&gt;273-282&lt;/pages&gt;&lt;volume&gt;53&lt;/volume&gt;&lt;number&gt;2&lt;/number&gt;&lt;dates&gt;&lt;year&gt;2014&lt;/year&gt;&lt;/dates&gt;&lt;work-type&gt;Conference Paper&lt;/work-type&gt;&lt;urls&gt;&lt;related-urls&gt;&lt;url&gt;https://www.scopus.com/inward/record.uri?eid=2-s2.0-84902551889&amp;amp;doi=10.1007%2fs00411-014-0525-x&amp;amp;partnerID=40&amp;amp;md5=c14638b30d6a672b8808ef75c655c85d&lt;/url&gt;&lt;/related-urls&gt;&lt;/urls&gt;&lt;electronic-resource-num&gt;10.1007/s00411-014-0525-x&lt;/electronic-resource-num&gt;&lt;remote-database-name&gt;Scopus&lt;/remote-database-name&gt;&lt;/record&gt;&lt;/Cite&gt;&lt;/EndNote&gt;</w:instrText>
      </w:r>
      <w:r w:rsidR="0027000A"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26</w:t>
      </w:r>
      <w:r w:rsidR="0027000A"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r w:rsidR="000707FF" w:rsidRPr="00115EBA">
        <w:rPr>
          <w:rFonts w:asciiTheme="minorHAnsi" w:hAnsiTheme="minorHAnsi" w:cstheme="minorHAnsi"/>
          <w:color w:val="000000" w:themeColor="text1"/>
        </w:rPr>
        <w:t>All cell types required for analysis</w:t>
      </w:r>
      <w:r w:rsidR="000E0214">
        <w:rPr>
          <w:rFonts w:asciiTheme="minorHAnsi" w:hAnsiTheme="minorHAnsi" w:cstheme="minorHAnsi"/>
          <w:color w:val="000000" w:themeColor="text1"/>
        </w:rPr>
        <w:t>,</w:t>
      </w:r>
      <w:r w:rsidR="000707FF" w:rsidRPr="00115EBA">
        <w:rPr>
          <w:rFonts w:asciiTheme="minorHAnsi" w:hAnsiTheme="minorHAnsi" w:cstheme="minorHAnsi"/>
          <w:color w:val="000000" w:themeColor="text1"/>
        </w:rPr>
        <w:t xml:space="preserve"> including </w:t>
      </w:r>
      <w:r w:rsidR="00FD4716" w:rsidRPr="00115EBA">
        <w:rPr>
          <w:rFonts w:asciiTheme="minorHAnsi" w:hAnsiTheme="minorHAnsi" w:cstheme="minorHAnsi"/>
          <w:color w:val="000000" w:themeColor="text1"/>
        </w:rPr>
        <w:t>MONO</w:t>
      </w:r>
      <w:r w:rsidR="00B3567D" w:rsidRPr="00115EBA">
        <w:rPr>
          <w:rFonts w:asciiTheme="minorHAnsi" w:hAnsiTheme="minorHAnsi" w:cstheme="minorHAnsi"/>
          <w:color w:val="000000" w:themeColor="text1"/>
        </w:rPr>
        <w:t xml:space="preserve"> cells</w:t>
      </w:r>
      <w:r w:rsidR="000707FF"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BN</w:t>
      </w:r>
      <w:r w:rsidR="00B3567D" w:rsidRPr="00115EBA">
        <w:rPr>
          <w:rFonts w:asciiTheme="minorHAnsi" w:hAnsiTheme="minorHAnsi" w:cstheme="minorHAnsi"/>
          <w:color w:val="000000" w:themeColor="text1"/>
        </w:rPr>
        <w:t>Cs</w:t>
      </w:r>
      <w:r w:rsidR="00FD4716"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with and without MN</w:t>
      </w:r>
      <w:r w:rsidR="00FD4716" w:rsidRPr="00115EBA">
        <w:rPr>
          <w:rFonts w:asciiTheme="minorHAnsi" w:hAnsiTheme="minorHAnsi" w:cstheme="minorHAnsi"/>
          <w:color w:val="000000" w:themeColor="text1"/>
        </w:rPr>
        <w:t>)</w:t>
      </w:r>
      <w:r w:rsidR="000E0214">
        <w:rPr>
          <w:rFonts w:asciiTheme="minorHAnsi" w:hAnsiTheme="minorHAnsi" w:cstheme="minorHAnsi"/>
          <w:color w:val="000000" w:themeColor="text1"/>
        </w:rPr>
        <w:t>,</w:t>
      </w:r>
      <w:r w:rsidR="00FD4716" w:rsidRPr="00115EBA">
        <w:rPr>
          <w:rFonts w:asciiTheme="minorHAnsi" w:hAnsiTheme="minorHAnsi" w:cstheme="minorHAnsi"/>
          <w:color w:val="000000" w:themeColor="text1"/>
        </w:rPr>
        <w:t xml:space="preserve"> </w:t>
      </w:r>
      <w:r w:rsidR="000707FF" w:rsidRPr="00115EBA">
        <w:rPr>
          <w:rFonts w:asciiTheme="minorHAnsi" w:hAnsiTheme="minorHAnsi" w:cstheme="minorHAnsi"/>
          <w:color w:val="000000" w:themeColor="text1"/>
        </w:rPr>
        <w:t xml:space="preserve">and </w:t>
      </w:r>
      <w:r w:rsidR="00FD4716" w:rsidRPr="00115EBA">
        <w:rPr>
          <w:rFonts w:asciiTheme="minorHAnsi" w:hAnsiTheme="minorHAnsi" w:cstheme="minorHAnsi"/>
          <w:color w:val="000000" w:themeColor="text1"/>
        </w:rPr>
        <w:t>POLY cells</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w:t>
      </w:r>
      <w:r w:rsidR="0027000A" w:rsidRPr="00115EBA">
        <w:rPr>
          <w:rFonts w:asciiTheme="minorHAnsi" w:hAnsiTheme="minorHAnsi" w:cstheme="minorHAnsi"/>
          <w:color w:val="000000" w:themeColor="text1"/>
        </w:rPr>
        <w:t xml:space="preserve">can be </w:t>
      </w:r>
      <w:r w:rsidRPr="00115EBA">
        <w:rPr>
          <w:rFonts w:asciiTheme="minorHAnsi" w:hAnsiTheme="minorHAnsi" w:cstheme="minorHAnsi"/>
          <w:color w:val="000000" w:themeColor="text1"/>
        </w:rPr>
        <w:t>automatically identified in</w:t>
      </w:r>
      <w:r w:rsidR="000D6180" w:rsidRPr="00115EBA">
        <w:rPr>
          <w:rFonts w:asciiTheme="minorHAnsi" w:hAnsiTheme="minorHAnsi" w:cstheme="minorHAnsi"/>
          <w:color w:val="000000" w:themeColor="text1"/>
        </w:rPr>
        <w:t xml:space="preserve"> the MIFC data analysis software</w:t>
      </w:r>
      <w:r w:rsidR="000E0214">
        <w:rPr>
          <w:rFonts w:asciiTheme="minorHAnsi" w:hAnsiTheme="minorHAnsi" w:cstheme="minorHAnsi"/>
          <w:color w:val="000000" w:themeColor="text1"/>
        </w:rPr>
        <w:t>,</w:t>
      </w:r>
      <w:r w:rsidR="000707FF" w:rsidRPr="00115EBA">
        <w:rPr>
          <w:rFonts w:asciiTheme="minorHAnsi" w:hAnsiTheme="minorHAnsi" w:cstheme="minorHAnsi"/>
          <w:color w:val="000000" w:themeColor="text1"/>
        </w:rPr>
        <w:t xml:space="preserve"> and implementation of the scoring criteria </w:t>
      </w:r>
      <w:r w:rsidRPr="00115EBA">
        <w:rPr>
          <w:rFonts w:asciiTheme="minorHAnsi" w:hAnsiTheme="minorHAnsi" w:cstheme="minorHAnsi"/>
          <w:color w:val="000000" w:themeColor="text1"/>
        </w:rPr>
        <w:t xml:space="preserve">developed by Fenech </w:t>
      </w:r>
      <w:r w:rsidR="00C77C87" w:rsidRPr="00C77C87">
        <w:rPr>
          <w:rFonts w:asciiTheme="minorHAnsi" w:hAnsiTheme="minorHAnsi" w:cstheme="minorHAnsi"/>
          <w:color w:val="000000" w:themeColor="text1"/>
        </w:rPr>
        <w:t>et al.</w:t>
      </w:r>
      <w:r w:rsidR="000707FF" w:rsidRPr="00115EBA">
        <w:rPr>
          <w:rFonts w:asciiTheme="minorHAnsi" w:hAnsiTheme="minorHAnsi" w:cstheme="minorHAnsi"/>
          <w:color w:val="000000" w:themeColor="text1"/>
        </w:rPr>
        <w:t xml:space="preserve"> is accomplished through the use of various mathematical algorithms</w:t>
      </w:r>
      <w:r w:rsidR="0027000A"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LDMzPC9zdHlsZT48L0Rpc3BsYXlUZXh0PjxyZWNvcmQ+PHJlYy1udW1iZXI+MTg8L3JlYy1udW1i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aG9yPkZlbmVjaDwvQXV0aG9yPjxZZWFyPjIwMDM8L1llYXI+PFJlY051bT4xMjg8L1JlY051bT48
cmVjb3JkPjxyZWMtbnVtYmVyPjEyODwvcmVjLW51bWJlcj48Zm9yZWlnbi1rZXlzPjxrZXkgYXBw
PSJFTiIgZGItaWQ9InB3eGUyZGVzOGZlcDV5ZXRhcHY1OXB4eGF6MjJzdHhhemE5YSIgdGltZXN0
YW1wPSIxNDk1NDkyNzMxIj4xMjg8L2tleT48L2ZvcmVpZ24ta2V5cz48cmVmLXR5cGUgbmFtZT0i
Sm91cm5hbCBBcnRpY2xlIj4xNzwvcmVmLXR5cGU+PGNvbnRyaWJ1dG9ycz48YXV0aG9ycz48YXV0
aG9yPkZlbmVjaCwgTS48L2F1dGhvcj48YXV0aG9yPkNoYW5nLCBXLiBQLjwvYXV0aG9yPjxhdXRo
b3I+S2lyc2NoLVZvbGRlcnMsIE0uPC9hdXRob3I+PGF1dGhvcj5Ib2xsYW5kLCBOLjwvYXV0aG9y
PjxhdXRob3I+Qm9uYXNzaSwgUy48L2F1dGhvcj48YXV0aG9yPlplaWdlciwgRS48L2F1dGhvcj48
L2F1dGhvcnM+PC9jb250cmlidXRvcnM+PHRpdGxlcz48dGl0bGU+SFVNTiBwcm9qZWN0OiBEZXRh
aWxlZCBkZXNjcmlwdGlvbiBvZiB0aGUgc2NvcmluZyBjcml0ZXJpYSBmb3IgdGhlIGN5dG9raW5l
c2lzLWJsb2NrIG1pY3JvbnVjbGV1cyBhc3NheSB1c2luZyBpc29sYXRlZCBodW1hbiBseW1waG9j
eXRlIGN1bHR1cmVzPC90aXRsZT48c2Vjb25kYXJ5LXRpdGxlPk11dGF0aW9uIFJlc2VhcmNoIC0g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bGwtdGl0bGU+PC9wZXJpb2RpY2FsPjxwYWdlcz42NS03NTwvcGFnZXM+PHZvbHVtZT41MzQ8L3Zv
bHVtZT48bnVtYmVyPjEtMjwvbnVtYmVyPjxkYXRlcz48eWVhcj4yMDAzPC95ZWFyPjwvZGF0ZXM+
PHdvcmstdHlwZT5BcnRpY2xlPC93b3JrLXR5cGU+PHVybHM+PHJlbGF0ZWQtdXJscz48dXJsPmh0
dHBzOi8vd3d3LnNjb3B1cy5jb20vaW53YXJkL3JlY29yZC51cmk/ZWlkPTItczIuMC0wMDM3NDI3
ODc4JmFtcDtkb2k9MTAuMTAxNiUyZlMxMzgzLTU3MTglMjgwMiUyOTAwMjQ5LTgmYW1wO3BhcnRu
ZXJJRD00MCZhbXA7bWQ1PWNhNmJhYTFhOThmMGIzYTZjN2UwOTQzNjk0NjI5MjM1PC91cmw+PC9y
ZWxhdGVkLXVybHM+PC91cmxzPjxlbGVjdHJvbmljLXJlc291cmNlLW51bT4xMC4xMDE2L1MxMzgz
LTU3MTgoMDIpMDAyNDktODwvZWxlY3Ryb25pYy1yZXNvdXJjZS1udW0+PHJlbW90ZS1kYXRhYmFz
ZS1uYW1lPlNjb3B1czwvcmVtb3RlLWRhdGFiYXNlLW5hbWU+PC9yZWNvcmQ+PC9DaXRlPjwvRW5k
Tm90ZT5=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LDMzPC9zdHlsZT48L0Rpc3BsYXlUZXh0PjxyZWNvcmQ+PHJlYy1udW1iZXI+MTg8L3JlYy1udW1i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aG9yPkZlbmVjaDwvQXV0aG9yPjxZZWFyPjIwMDM8L1llYXI+PFJlY051bT4xMjg8L1JlY051bT48
cmVjb3JkPjxyZWMtbnVtYmVyPjEyODwvcmVjLW51bWJlcj48Zm9yZWlnbi1rZXlzPjxrZXkgYXBw
PSJFTiIgZGItaWQ9InB3eGUyZGVzOGZlcDV5ZXRhcHY1OXB4eGF6MjJzdHhhemE5YSIgdGltZXN0
YW1wPSIxNDk1NDkyNzMxIj4xMjg8L2tleT48L2ZvcmVpZ24ta2V5cz48cmVmLXR5cGUgbmFtZT0i
Sm91cm5hbCBBcnRpY2xlIj4xNzwvcmVmLXR5cGU+PGNvbnRyaWJ1dG9ycz48YXV0aG9ycz48YXV0
aG9yPkZlbmVjaCwgTS48L2F1dGhvcj48YXV0aG9yPkNoYW5nLCBXLiBQLjwvYXV0aG9yPjxhdXRo
b3I+S2lyc2NoLVZvbGRlcnMsIE0uPC9hdXRob3I+PGF1dGhvcj5Ib2xsYW5kLCBOLjwvYXV0aG9y
PjxhdXRob3I+Qm9uYXNzaSwgUy48L2F1dGhvcj48YXV0aG9yPlplaWdlciwgRS48L2F1dGhvcj48
L2F1dGhvcnM+PC9jb250cmlidXRvcnM+PHRpdGxlcz48dGl0bGU+SFVNTiBwcm9qZWN0OiBEZXRh
aWxlZCBkZXNjcmlwdGlvbiBvZiB0aGUgc2NvcmluZyBjcml0ZXJpYSBmb3IgdGhlIGN5dG9raW5l
c2lzLWJsb2NrIG1pY3JvbnVjbGV1cyBhc3NheSB1c2luZyBpc29sYXRlZCBodW1hbiBseW1waG9j
eXRlIGN1bHR1cmVzPC90aXRsZT48c2Vjb25kYXJ5LXRpdGxlPk11dGF0aW9uIFJlc2VhcmNoIC0g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bGwtdGl0bGU+PC9wZXJpb2RpY2FsPjxwYWdlcz42NS03NTwvcGFnZXM+PHZvbHVtZT41MzQ8L3Zv
bHVtZT48bnVtYmVyPjEtMjwvbnVtYmVyPjxkYXRlcz48eWVhcj4yMDAzPC95ZWFyPjwvZGF0ZXM+
PHdvcmstdHlwZT5BcnRpY2xlPC93b3JrLXR5cGU+PHVybHM+PHJlbGF0ZWQtdXJscz48dXJsPmh0
dHBzOi8vd3d3LnNjb3B1cy5jb20vaW53YXJkL3JlY29yZC51cmk/ZWlkPTItczIuMC0wMDM3NDI3
ODc4JmFtcDtkb2k9MTAuMTAxNiUyZlMxMzgzLTU3MTglMjgwMiUyOTAwMjQ5LTgmYW1wO3BhcnRu
ZXJJRD00MCZhbXA7bWQ1PWNhNmJhYTFhOThmMGIzYTZjN2UwOTQzNjk0NjI5MjM1PC91cmw+PC9y
ZWxhdGVkLXVybHM+PC91cmxzPjxlbGVjdHJvbmljLXJlc291cmNlLW51bT4xMC4xMDE2L1MxMzgz
LTU3MTgoMDIpMDAyNDktODwvZWxlY3Ryb25pYy1yZXNvdXJjZS1udW0+PHJlbW90ZS1kYXRhYmFz
ZS1uYW1lPlNjb3B1czwvcmVtb3RlLWRhdGFiYXNlLW5hbWU+PC9yZWNvcmQ+PC9DaXRlPjwvRW5k
Tm90ZT5=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0027000A" w:rsidRPr="00115EBA">
        <w:rPr>
          <w:rFonts w:asciiTheme="minorHAnsi" w:hAnsiTheme="minorHAnsi" w:cstheme="minorHAnsi"/>
          <w:color w:val="000000" w:themeColor="text1"/>
        </w:rPr>
      </w:r>
      <w:r w:rsidR="0027000A"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6,33</w:t>
      </w:r>
      <w:r w:rsidR="0027000A"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r w:rsidR="00084B41" w:rsidRPr="00115EBA">
        <w:rPr>
          <w:rFonts w:asciiTheme="minorHAnsi" w:hAnsiTheme="minorHAnsi" w:cstheme="minorHAnsi"/>
          <w:color w:val="000000" w:themeColor="text1"/>
        </w:rPr>
        <w:t xml:space="preserve">Results from biodosimetry </w:t>
      </w:r>
      <w:r w:rsidR="00812119" w:rsidRPr="00115EBA">
        <w:rPr>
          <w:rFonts w:asciiTheme="minorHAnsi" w:hAnsiTheme="minorHAnsi" w:cstheme="minorHAnsi"/>
          <w:color w:val="000000" w:themeColor="text1"/>
        </w:rPr>
        <w:t xml:space="preserve">showed that </w:t>
      </w:r>
      <w:r w:rsidRPr="00115EBA">
        <w:rPr>
          <w:rFonts w:asciiTheme="minorHAnsi" w:hAnsiTheme="minorHAnsi" w:cstheme="minorHAnsi"/>
          <w:color w:val="000000" w:themeColor="text1"/>
        </w:rPr>
        <w:t>dose response calibration curve</w:t>
      </w:r>
      <w:r w:rsidR="00812119" w:rsidRPr="00115EBA">
        <w:rPr>
          <w:rFonts w:asciiTheme="minorHAnsi" w:hAnsiTheme="minorHAnsi" w:cstheme="minorHAnsi"/>
          <w:color w:val="000000" w:themeColor="text1"/>
        </w:rPr>
        <w:t xml:space="preserve">s </w:t>
      </w:r>
      <w:r w:rsidR="00822731" w:rsidRPr="00115EBA">
        <w:rPr>
          <w:rFonts w:asciiTheme="minorHAnsi" w:hAnsiTheme="minorHAnsi" w:cstheme="minorHAnsi"/>
          <w:color w:val="000000" w:themeColor="text1"/>
        </w:rPr>
        <w:t xml:space="preserve">were similar in magnitude to those obtained from other automated methods in the literature when quantifying the rate of </w:t>
      </w:r>
      <w:r w:rsidRPr="00115EBA">
        <w:rPr>
          <w:rFonts w:asciiTheme="minorHAnsi" w:hAnsiTheme="minorHAnsi" w:cstheme="minorHAnsi"/>
          <w:color w:val="000000" w:themeColor="text1"/>
        </w:rPr>
        <w:t>MN per BN</w:t>
      </w:r>
      <w:r w:rsidR="00B3567D" w:rsidRPr="00115EBA">
        <w:rPr>
          <w:rFonts w:asciiTheme="minorHAnsi" w:hAnsiTheme="minorHAnsi" w:cstheme="minorHAnsi"/>
          <w:color w:val="000000" w:themeColor="text1"/>
        </w:rPr>
        <w:t>C</w:t>
      </w:r>
      <w:r w:rsidR="00812119"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&lt;EndNote&gt;&lt;Cite&gt;&lt;Author&gt;Rodrigues&lt;/Author&gt;&lt;Year&gt;2016&lt;/Year&gt;&lt;RecNum&gt;1&lt;/RecNum&gt;&lt;DisplayText&gt;&lt;style face="superscript"&gt;29&lt;/style&gt;&lt;/DisplayText&gt;&lt;record&gt;&lt;rec-number&gt;1&lt;/rec-number&gt;&lt;foreign-keys&gt;&lt;key app="EN" db-id="pwxe2des8fep5yetapv59pxxaz22stxaza9a" timestamp="1488237458"&gt;1&lt;/key&gt;&lt;/foreign-keys&gt;&lt;ref-type name="Journal Article"&gt;17&lt;/ref-type&gt;&lt;contributors&gt;&lt;authors&gt;&lt;author&gt;Rodrigues, M. A.&lt;/author&gt;&lt;author&gt;Probst, C. E.&lt;/author&gt;&lt;author&gt;Beaton-Green, L. A.&lt;/author&gt;&lt;author&gt;Wilkins, R. C.&lt;/author&gt;&lt;/authors&gt;&lt;/contributors&gt;&lt;titles&gt;&lt;title&gt;Optimized automated data analysis for the cytokinesis-block micronucleus assay using imaging flow cytometry for high throughput radiation biodosimetry&lt;/title&gt;&lt;secondary-title&gt;Cytometry Part A&lt;/secondary-title&gt;&lt;/titles&gt;&lt;periodical&gt;&lt;full-title&gt;Cytometry Part A&lt;/full-title&gt;&lt;/periodical&gt;&lt;pages&gt;653-662&lt;/pages&gt;&lt;volume&gt;89&lt;/volume&gt;&lt;number&gt;7&lt;/number&gt;&lt;dates&gt;&lt;year&gt;2016&lt;/year&gt;&lt;/dates&gt;&lt;work-type&gt;Article&lt;/work-type&gt;&lt;urls&gt;&lt;related-urls&gt;&lt;url&gt;https://www.scopus.com/inward/record.uri?eid=2-s2.0-84973570962&amp;amp;doi=10.1002%2fcyto.a.22887&amp;amp;partnerID=40&amp;amp;md5=7a845fb24e354f82708540cd3a4e15a1&lt;/url&gt;&lt;/related-urls&gt;&lt;/urls&gt;&lt;electronic-resource-num&gt;10.1002/cyto.a.22887&lt;/electronic-resource-num&gt;&lt;remote-database-name&gt;Scopus&lt;/remote-database-name&gt;&lt;/record&gt;&lt;/Cite&gt;&lt;/EndNote&gt;</w:instrText>
      </w:r>
      <w:r w:rsidR="00812119"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29</w:t>
      </w:r>
      <w:r w:rsidR="00812119"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r w:rsidR="00822731" w:rsidRPr="00115EBA">
        <w:rPr>
          <w:rFonts w:asciiTheme="minorHAnsi" w:hAnsiTheme="minorHAnsi" w:cstheme="minorHAnsi"/>
          <w:color w:val="000000" w:themeColor="text1"/>
        </w:rPr>
        <w:t>Additionally, r</w:t>
      </w:r>
      <w:r w:rsidR="000A3FC1" w:rsidRPr="00115EBA">
        <w:rPr>
          <w:rFonts w:asciiTheme="minorHAnsi" w:hAnsiTheme="minorHAnsi" w:cstheme="minorHAnsi"/>
          <w:color w:val="000000" w:themeColor="text1"/>
        </w:rPr>
        <w:t xml:space="preserve">ecent </w:t>
      </w:r>
      <w:r w:rsidR="00190CF1" w:rsidRPr="00115EBA">
        <w:rPr>
          <w:rFonts w:asciiTheme="minorHAnsi" w:hAnsiTheme="minorHAnsi" w:cstheme="minorHAnsi"/>
          <w:color w:val="000000" w:themeColor="text1"/>
        </w:rPr>
        <w:t xml:space="preserve">work in </w:t>
      </w:r>
      <w:r w:rsidR="000A3FC1" w:rsidRPr="00115EBA">
        <w:rPr>
          <w:rFonts w:asciiTheme="minorHAnsi" w:hAnsiTheme="minorHAnsi" w:cstheme="minorHAnsi"/>
          <w:color w:val="000000" w:themeColor="text1"/>
        </w:rPr>
        <w:t>toxicology demonstrated that images of</w:t>
      </w:r>
      <w:r w:rsidR="00B3567D" w:rsidRPr="00115EBA">
        <w:rPr>
          <w:rFonts w:asciiTheme="minorHAnsi" w:hAnsiTheme="minorHAnsi" w:cstheme="minorHAnsi"/>
          <w:color w:val="000000" w:themeColor="text1"/>
        </w:rPr>
        <w:t xml:space="preserve"> </w:t>
      </w:r>
      <w:r w:rsidR="00822731" w:rsidRPr="00115EBA">
        <w:rPr>
          <w:rFonts w:asciiTheme="minorHAnsi" w:hAnsiTheme="minorHAnsi" w:cstheme="minorHAnsi"/>
          <w:color w:val="000000" w:themeColor="text1"/>
        </w:rPr>
        <w:t xml:space="preserve">MONO cells, </w:t>
      </w:r>
      <w:r w:rsidR="000A3FC1" w:rsidRPr="00115EBA">
        <w:rPr>
          <w:rFonts w:asciiTheme="minorHAnsi" w:hAnsiTheme="minorHAnsi" w:cstheme="minorHAnsi"/>
          <w:color w:val="000000" w:themeColor="text1"/>
        </w:rPr>
        <w:t>BN</w:t>
      </w:r>
      <w:r w:rsidR="00B3567D" w:rsidRPr="00115EBA">
        <w:rPr>
          <w:rFonts w:asciiTheme="minorHAnsi" w:hAnsiTheme="minorHAnsi" w:cstheme="minorHAnsi"/>
          <w:color w:val="000000" w:themeColor="text1"/>
        </w:rPr>
        <w:t>Cs</w:t>
      </w:r>
      <w:r w:rsidR="00822731" w:rsidRPr="00115EBA">
        <w:rPr>
          <w:rFonts w:asciiTheme="minorHAnsi" w:hAnsiTheme="minorHAnsi" w:cstheme="minorHAnsi"/>
          <w:color w:val="000000" w:themeColor="text1"/>
        </w:rPr>
        <w:t xml:space="preserve"> (</w:t>
      </w:r>
      <w:r w:rsidR="00164005" w:rsidRPr="00115EBA">
        <w:rPr>
          <w:rFonts w:asciiTheme="minorHAnsi" w:hAnsiTheme="minorHAnsi" w:cstheme="minorHAnsi"/>
          <w:color w:val="000000" w:themeColor="text1"/>
        </w:rPr>
        <w:t>with and without MN</w:t>
      </w:r>
      <w:r w:rsidR="00822731" w:rsidRPr="00115EBA">
        <w:rPr>
          <w:rFonts w:asciiTheme="minorHAnsi" w:hAnsiTheme="minorHAnsi" w:cstheme="minorHAnsi"/>
          <w:color w:val="000000" w:themeColor="text1"/>
        </w:rPr>
        <w:t>)</w:t>
      </w:r>
      <w:r w:rsidR="00B3567D" w:rsidRPr="00115EBA">
        <w:rPr>
          <w:rFonts w:asciiTheme="minorHAnsi" w:hAnsiTheme="minorHAnsi" w:cstheme="minorHAnsi"/>
          <w:color w:val="000000" w:themeColor="text1"/>
        </w:rPr>
        <w:t xml:space="preserve"> and </w:t>
      </w:r>
      <w:r w:rsidR="000A3FC1" w:rsidRPr="00115EBA">
        <w:rPr>
          <w:rFonts w:asciiTheme="minorHAnsi" w:hAnsiTheme="minorHAnsi" w:cstheme="minorHAnsi"/>
          <w:color w:val="000000" w:themeColor="text1"/>
        </w:rPr>
        <w:t xml:space="preserve">POLY cells </w:t>
      </w:r>
      <w:r w:rsidR="00822731" w:rsidRPr="00115EBA">
        <w:rPr>
          <w:rFonts w:asciiTheme="minorHAnsi" w:hAnsiTheme="minorHAnsi" w:cstheme="minorHAnsi"/>
          <w:color w:val="000000" w:themeColor="text1"/>
        </w:rPr>
        <w:t xml:space="preserve">can be automatically </w:t>
      </w:r>
      <w:r w:rsidR="000A3FC1" w:rsidRPr="00115EBA">
        <w:rPr>
          <w:rFonts w:asciiTheme="minorHAnsi" w:hAnsiTheme="minorHAnsi" w:cstheme="minorHAnsi"/>
          <w:color w:val="000000" w:themeColor="text1"/>
        </w:rPr>
        <w:t>captured</w:t>
      </w:r>
      <w:r w:rsidR="00822731" w:rsidRPr="00115EBA">
        <w:rPr>
          <w:rFonts w:asciiTheme="minorHAnsi" w:hAnsiTheme="minorHAnsi" w:cstheme="minorHAnsi"/>
          <w:color w:val="000000" w:themeColor="text1"/>
        </w:rPr>
        <w:t xml:space="preserve">, </w:t>
      </w:r>
      <w:r w:rsidR="000A3FC1" w:rsidRPr="00115EBA">
        <w:rPr>
          <w:rFonts w:asciiTheme="minorHAnsi" w:hAnsiTheme="minorHAnsi" w:cstheme="minorHAnsi"/>
          <w:color w:val="000000" w:themeColor="text1"/>
        </w:rPr>
        <w:t xml:space="preserve">identified, classified and enumerated </w:t>
      </w:r>
      <w:r w:rsidR="00822731" w:rsidRPr="00115EBA">
        <w:rPr>
          <w:rFonts w:asciiTheme="minorHAnsi" w:hAnsiTheme="minorHAnsi" w:cstheme="minorHAnsi"/>
          <w:color w:val="000000" w:themeColor="text1"/>
        </w:rPr>
        <w:t xml:space="preserve">using </w:t>
      </w:r>
      <w:r w:rsidR="00164005" w:rsidRPr="00115EBA">
        <w:rPr>
          <w:rFonts w:asciiTheme="minorHAnsi" w:hAnsiTheme="minorHAnsi" w:cstheme="minorHAnsi"/>
          <w:color w:val="000000" w:themeColor="text1"/>
        </w:rPr>
        <w:t>MIFC</w:t>
      </w:r>
      <w:r w:rsidR="000A3FC1" w:rsidRPr="00115EBA">
        <w:rPr>
          <w:rFonts w:asciiTheme="minorHAnsi" w:hAnsiTheme="minorHAnsi" w:cstheme="minorHAnsi"/>
          <w:color w:val="000000" w:themeColor="text1"/>
        </w:rPr>
        <w:t xml:space="preserve">. The </w:t>
      </w:r>
      <w:r w:rsidR="00190CF1" w:rsidRPr="00115EBA">
        <w:rPr>
          <w:rFonts w:asciiTheme="minorHAnsi" w:hAnsiTheme="minorHAnsi" w:cstheme="minorHAnsi"/>
          <w:color w:val="000000" w:themeColor="text1"/>
        </w:rPr>
        <w:t xml:space="preserve">protocol and </w:t>
      </w:r>
      <w:r w:rsidR="00164005" w:rsidRPr="00115EBA">
        <w:rPr>
          <w:rFonts w:asciiTheme="minorHAnsi" w:hAnsiTheme="minorHAnsi" w:cstheme="minorHAnsi"/>
          <w:color w:val="000000" w:themeColor="text1"/>
        </w:rPr>
        <w:t xml:space="preserve">data </w:t>
      </w:r>
      <w:r w:rsidR="00190CF1" w:rsidRPr="00115EBA">
        <w:rPr>
          <w:rFonts w:asciiTheme="minorHAnsi" w:hAnsiTheme="minorHAnsi" w:cstheme="minorHAnsi"/>
          <w:color w:val="000000" w:themeColor="text1"/>
        </w:rPr>
        <w:t>analysis enable</w:t>
      </w:r>
      <w:r w:rsidR="00822731" w:rsidRPr="00115EBA">
        <w:rPr>
          <w:rFonts w:asciiTheme="minorHAnsi" w:hAnsiTheme="minorHAnsi" w:cstheme="minorHAnsi"/>
          <w:color w:val="000000" w:themeColor="text1"/>
        </w:rPr>
        <w:t>d</w:t>
      </w:r>
      <w:r w:rsidR="00190CF1" w:rsidRPr="00115EBA">
        <w:rPr>
          <w:rFonts w:asciiTheme="minorHAnsi" w:hAnsiTheme="minorHAnsi" w:cstheme="minorHAnsi"/>
          <w:color w:val="000000" w:themeColor="text1"/>
        </w:rPr>
        <w:t xml:space="preserve"> the </w:t>
      </w:r>
      <w:r w:rsidR="000A3FC1" w:rsidRPr="00115EBA">
        <w:rPr>
          <w:rFonts w:asciiTheme="minorHAnsi" w:hAnsiTheme="minorHAnsi" w:cstheme="minorHAnsi"/>
          <w:color w:val="000000" w:themeColor="text1"/>
        </w:rPr>
        <w:t xml:space="preserve">calculation </w:t>
      </w:r>
      <w:r w:rsidR="00822731" w:rsidRPr="00115EBA">
        <w:rPr>
          <w:rFonts w:asciiTheme="minorHAnsi" w:hAnsiTheme="minorHAnsi" w:cstheme="minorHAnsi"/>
          <w:color w:val="000000" w:themeColor="text1"/>
        </w:rPr>
        <w:t>of cyto</w:t>
      </w:r>
      <w:r w:rsidR="000A3FC1" w:rsidRPr="00115EBA">
        <w:rPr>
          <w:rFonts w:asciiTheme="minorHAnsi" w:hAnsiTheme="minorHAnsi" w:cstheme="minorHAnsi"/>
          <w:color w:val="000000" w:themeColor="text1"/>
        </w:rPr>
        <w:t xml:space="preserve">toxicity and </w:t>
      </w:r>
      <w:r w:rsidR="00822731" w:rsidRPr="00115EBA">
        <w:rPr>
          <w:rFonts w:asciiTheme="minorHAnsi" w:hAnsiTheme="minorHAnsi" w:cstheme="minorHAnsi"/>
          <w:color w:val="000000" w:themeColor="text1"/>
        </w:rPr>
        <w:t>geno</w:t>
      </w:r>
      <w:r w:rsidR="000A3FC1" w:rsidRPr="00115EBA">
        <w:rPr>
          <w:rFonts w:asciiTheme="minorHAnsi" w:hAnsiTheme="minorHAnsi" w:cstheme="minorHAnsi"/>
          <w:color w:val="000000" w:themeColor="text1"/>
        </w:rPr>
        <w:t xml:space="preserve">toxicity </w:t>
      </w:r>
      <w:r w:rsidR="00822731" w:rsidRPr="00115EBA">
        <w:rPr>
          <w:rFonts w:asciiTheme="minorHAnsi" w:hAnsiTheme="minorHAnsi" w:cstheme="minorHAnsi"/>
          <w:color w:val="000000" w:themeColor="text1"/>
        </w:rPr>
        <w:t xml:space="preserve">after exposing </w:t>
      </w:r>
      <w:r w:rsidR="000A3FC1" w:rsidRPr="00115EBA">
        <w:rPr>
          <w:rFonts w:asciiTheme="minorHAnsi" w:hAnsiTheme="minorHAnsi" w:cstheme="minorHAnsi"/>
          <w:color w:val="000000" w:themeColor="text1"/>
        </w:rPr>
        <w:t xml:space="preserve">TK6 cells </w:t>
      </w:r>
      <w:r w:rsidR="00190CF1" w:rsidRPr="00115EBA">
        <w:rPr>
          <w:rFonts w:asciiTheme="minorHAnsi" w:hAnsiTheme="minorHAnsi" w:cstheme="minorHAnsi"/>
          <w:color w:val="000000" w:themeColor="text1"/>
        </w:rPr>
        <w:t xml:space="preserve">to </w:t>
      </w:r>
      <w:r w:rsidR="00822731" w:rsidRPr="00115EBA">
        <w:rPr>
          <w:rFonts w:asciiTheme="minorHAnsi" w:hAnsiTheme="minorHAnsi" w:cstheme="minorHAnsi"/>
          <w:color w:val="000000" w:themeColor="text1"/>
        </w:rPr>
        <w:t xml:space="preserve">several </w:t>
      </w:r>
      <w:r w:rsidR="000A3FC1" w:rsidRPr="00115EBA">
        <w:rPr>
          <w:rFonts w:asciiTheme="minorHAnsi" w:hAnsiTheme="minorHAnsi" w:cstheme="minorHAnsi"/>
          <w:color w:val="000000" w:themeColor="text1"/>
        </w:rPr>
        <w:t>clastogens and aneugens</w:t>
      </w:r>
      <w:r w:rsidR="00190CF1"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&lt;EndNote&gt;&lt;Cite&gt;&lt;Author&gt;Rodrigues&lt;/Author&gt;&lt;Year&gt;2018&lt;/Year&gt;&lt;RecNum&gt;166&lt;/RecNum&gt;&lt;DisplayText&gt;&lt;style face="superscript"&gt;31&lt;/style&gt;&lt;/DisplayText&gt;&lt;record&gt;&lt;rec-number&gt;166&lt;/rec-number&gt;&lt;foreign-keys&gt;&lt;key app="EN" db-id="pwxe2des8fep5yetapv59pxxaz22stxaza9a" timestamp="1535989023"&gt;166&lt;/key&gt;&lt;/foreign-keys&gt;&lt;ref-type name="Journal Article"&gt;17&lt;/ref-type&gt;&lt;contributors&gt;&lt;authors&gt;&lt;author&gt;Rodrigues, M. A.&lt;/author&gt;&lt;/authors&gt;&lt;/contributors&gt;&lt;titles&gt;&lt;title&gt;&lt;style face="normal" font="default" size="100%"&gt;Automation Of The In Vitro Micronucleus Assay Using The ImageStream&lt;/style&gt;&lt;style face="superscript" font="default" size="100%"&gt;®&lt;/style&gt;&lt;style face="normal" font="default" size="100%"&gt; Imaging Flow Cytometer&lt;/style&gt;&lt;/title&gt;&lt;secondary-title&gt;Cytometry Part A&lt;/secondary-title&gt;&lt;/titles&gt;&lt;periodical&gt;&lt;full-title&gt;Cytometry Part A&lt;/full-title&gt;&lt;/periodical&gt;&lt;pages&gt;706-726&lt;/pages&gt;&lt;volume&gt;93&lt;/volume&gt;&lt;dates&gt;&lt;year&gt;2018&lt;/year&gt;&lt;/dates&gt;&lt;urls&gt;&lt;related-urls&gt;&lt;url&gt;https://onlinelibrary.wiley.com/doi/abs/10.1002/cyto.a.23493&lt;/url&gt;&lt;/related-urls&gt;&lt;/urls&gt;&lt;electronic-resource-num&gt;doi:10.1002/cyto.a.23493&lt;/electronic-resource-num&gt;&lt;/record&gt;&lt;/Cite&gt;&lt;/EndNote&gt;</w:instrText>
      </w:r>
      <w:r w:rsidR="00190CF1"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31</w:t>
      </w:r>
      <w:r w:rsidR="00190CF1" w:rsidRPr="00115EBA">
        <w:rPr>
          <w:rFonts w:asciiTheme="minorHAnsi" w:hAnsiTheme="minorHAnsi" w:cstheme="minorHAnsi"/>
          <w:color w:val="000000" w:themeColor="text1"/>
        </w:rPr>
        <w:fldChar w:fldCharType="end"/>
      </w:r>
      <w:r w:rsidR="000A3FC1" w:rsidRPr="00115EBA">
        <w:rPr>
          <w:rFonts w:asciiTheme="minorHAnsi" w:hAnsiTheme="minorHAnsi" w:cstheme="minorHAnsi"/>
          <w:color w:val="000000" w:themeColor="text1"/>
        </w:rPr>
        <w:t>.</w:t>
      </w:r>
    </w:p>
    <w:p w14:paraId="41F024C7" w14:textId="199DDD96" w:rsidR="000E74D4" w:rsidRPr="00115EBA" w:rsidRDefault="000E74D4" w:rsidP="000E74D4">
      <w:pPr>
        <w:rPr>
          <w:rFonts w:asciiTheme="minorHAnsi" w:hAnsiTheme="minorHAnsi" w:cstheme="minorHAnsi"/>
          <w:color w:val="000000" w:themeColor="text1"/>
        </w:rPr>
      </w:pPr>
    </w:p>
    <w:p w14:paraId="34BFBD36" w14:textId="6E872CDF" w:rsidR="00190CF1" w:rsidRPr="00115EBA" w:rsidRDefault="009550D7" w:rsidP="00DE0B4D">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The </w:t>
      </w:r>
      <w:r w:rsidR="00190CF1" w:rsidRPr="00115EBA">
        <w:rPr>
          <w:rFonts w:asciiTheme="minorHAnsi" w:hAnsiTheme="minorHAnsi" w:cstheme="minorHAnsi"/>
          <w:color w:val="000000" w:themeColor="text1"/>
        </w:rPr>
        <w:t>protocol presented in this p</w:t>
      </w:r>
      <w:r w:rsidR="000E74D4" w:rsidRPr="00115EBA">
        <w:rPr>
          <w:rFonts w:asciiTheme="minorHAnsi" w:hAnsiTheme="minorHAnsi" w:cstheme="minorHAnsi"/>
          <w:color w:val="000000" w:themeColor="text1"/>
        </w:rPr>
        <w:t xml:space="preserve">aper describes </w:t>
      </w:r>
      <w:r w:rsidR="00190CF1" w:rsidRPr="00115EBA">
        <w:rPr>
          <w:rFonts w:asciiTheme="minorHAnsi" w:hAnsiTheme="minorHAnsi" w:cstheme="minorHAnsi"/>
          <w:color w:val="000000" w:themeColor="text1"/>
        </w:rPr>
        <w:t xml:space="preserve">a method to perform the </w:t>
      </w:r>
      <w:r w:rsidR="00C77C87" w:rsidRPr="00C77C87">
        <w:rPr>
          <w:rFonts w:asciiTheme="minorHAnsi" w:hAnsiTheme="minorHAnsi" w:cstheme="minorHAnsi"/>
          <w:color w:val="000000" w:themeColor="text1"/>
        </w:rPr>
        <w:t>in vitro</w:t>
      </w:r>
      <w:r w:rsidR="00190CF1" w:rsidRPr="00115EBA">
        <w:rPr>
          <w:rFonts w:asciiTheme="minorHAnsi" w:hAnsiTheme="minorHAnsi" w:cstheme="minorHAnsi"/>
          <w:color w:val="000000" w:themeColor="text1"/>
        </w:rPr>
        <w:t xml:space="preserve"> MN assay using </w:t>
      </w:r>
      <w:r w:rsidR="00ED1F25" w:rsidRPr="00115EBA">
        <w:rPr>
          <w:rFonts w:asciiTheme="minorHAnsi" w:hAnsiTheme="minorHAnsi" w:cstheme="minorHAnsi"/>
          <w:color w:val="000000" w:themeColor="text1"/>
        </w:rPr>
        <w:t>MIFC</w:t>
      </w:r>
      <w:r w:rsidR="00190CF1" w:rsidRPr="00115EBA">
        <w:rPr>
          <w:rFonts w:asciiTheme="minorHAnsi" w:hAnsiTheme="minorHAnsi" w:cstheme="minorHAnsi"/>
          <w:color w:val="000000" w:themeColor="text1"/>
        </w:rPr>
        <w:t xml:space="preserve">. </w:t>
      </w:r>
      <w:r w:rsidR="00DE0B4D" w:rsidRPr="00115EBA">
        <w:rPr>
          <w:rFonts w:asciiTheme="minorHAnsi" w:hAnsiTheme="minorHAnsi" w:cstheme="minorHAnsi"/>
          <w:color w:val="000000" w:themeColor="text1"/>
        </w:rPr>
        <w:t xml:space="preserve">The sample processing technique used in this work requires less than 2 h to process a single sample and is relatively easy to perform </w:t>
      </w:r>
      <w:r w:rsidR="00A53402" w:rsidRPr="00115EBA">
        <w:rPr>
          <w:rFonts w:asciiTheme="minorHAnsi" w:hAnsiTheme="minorHAnsi" w:cstheme="minorHAnsi"/>
          <w:color w:val="000000" w:themeColor="text1"/>
        </w:rPr>
        <w:t>in comparison</w:t>
      </w:r>
      <w:r w:rsidR="00DE0B4D" w:rsidRPr="00115EBA">
        <w:rPr>
          <w:rFonts w:asciiTheme="minorHAnsi" w:hAnsiTheme="minorHAnsi" w:cstheme="minorHAnsi"/>
          <w:color w:val="000000" w:themeColor="text1"/>
        </w:rPr>
        <w:t xml:space="preserve"> to other methods. The data analysis </w:t>
      </w:r>
      <w:r w:rsidR="00A53402" w:rsidRPr="00115EBA">
        <w:rPr>
          <w:rFonts w:asciiTheme="minorHAnsi" w:hAnsiTheme="minorHAnsi" w:cstheme="minorHAnsi"/>
          <w:color w:val="000000" w:themeColor="text1"/>
        </w:rPr>
        <w:t xml:space="preserve">in the MIFC analysis software is </w:t>
      </w:r>
      <w:r w:rsidR="00DE0B4D" w:rsidRPr="00115EBA">
        <w:rPr>
          <w:rFonts w:asciiTheme="minorHAnsi" w:hAnsiTheme="minorHAnsi" w:cstheme="minorHAnsi"/>
          <w:color w:val="000000" w:themeColor="text1"/>
        </w:rPr>
        <w:t xml:space="preserve">complicated, but creation of the analysis template can be accomplished in a few hours following the steps outlined in this paper. Moreover, once the template has been created, it can be automatically applied to all collected data without any further work. </w:t>
      </w:r>
      <w:r w:rsidR="00190CF1" w:rsidRPr="00115EBA">
        <w:rPr>
          <w:rFonts w:asciiTheme="minorHAnsi" w:hAnsiTheme="minorHAnsi" w:cstheme="minorHAnsi"/>
          <w:color w:val="000000" w:themeColor="text1"/>
        </w:rPr>
        <w:t xml:space="preserve">The protocol </w:t>
      </w:r>
      <w:r w:rsidR="0098732A" w:rsidRPr="00115EBA">
        <w:rPr>
          <w:rFonts w:asciiTheme="minorHAnsi" w:hAnsiTheme="minorHAnsi" w:cstheme="minorHAnsi"/>
          <w:color w:val="000000" w:themeColor="text1"/>
        </w:rPr>
        <w:t>outlines</w:t>
      </w:r>
      <w:r w:rsidR="00190CF1" w:rsidRPr="00115EBA">
        <w:rPr>
          <w:rFonts w:asciiTheme="minorHAnsi" w:hAnsiTheme="minorHAnsi" w:cstheme="minorHAnsi"/>
          <w:color w:val="000000" w:themeColor="text1"/>
        </w:rPr>
        <w:t xml:space="preserve"> all steps required to </w:t>
      </w:r>
      <w:r w:rsidR="007F722E" w:rsidRPr="00115EBA">
        <w:rPr>
          <w:rFonts w:asciiTheme="minorHAnsi" w:hAnsiTheme="minorHAnsi" w:cstheme="minorHAnsi"/>
          <w:color w:val="000000" w:themeColor="text1"/>
        </w:rPr>
        <w:t xml:space="preserve">expose TK6 cells to clastogens and aneugens, </w:t>
      </w:r>
      <w:r w:rsidR="0098732A" w:rsidRPr="00115EBA">
        <w:rPr>
          <w:rFonts w:asciiTheme="minorHAnsi" w:hAnsiTheme="minorHAnsi" w:cstheme="minorHAnsi"/>
          <w:color w:val="000000" w:themeColor="text1"/>
        </w:rPr>
        <w:t xml:space="preserve">describes how to </w:t>
      </w:r>
      <w:r w:rsidR="00190CF1" w:rsidRPr="00115EBA">
        <w:rPr>
          <w:rFonts w:asciiTheme="minorHAnsi" w:hAnsiTheme="minorHAnsi" w:cstheme="minorHAnsi"/>
          <w:color w:val="000000" w:themeColor="text1"/>
        </w:rPr>
        <w:t>culture</w:t>
      </w:r>
      <w:r w:rsidR="007F722E" w:rsidRPr="00115EBA">
        <w:rPr>
          <w:rFonts w:asciiTheme="minorHAnsi" w:hAnsiTheme="minorHAnsi" w:cstheme="minorHAnsi"/>
          <w:color w:val="000000" w:themeColor="text1"/>
        </w:rPr>
        <w:t>,</w:t>
      </w:r>
      <w:r w:rsidR="00363469" w:rsidRPr="00115EBA">
        <w:rPr>
          <w:rFonts w:asciiTheme="minorHAnsi" w:hAnsiTheme="minorHAnsi" w:cstheme="minorHAnsi"/>
          <w:color w:val="000000" w:themeColor="text1"/>
        </w:rPr>
        <w:t xml:space="preserve"> process</w:t>
      </w:r>
      <w:r w:rsidR="007F722E" w:rsidRPr="00115EBA">
        <w:rPr>
          <w:rFonts w:asciiTheme="minorHAnsi" w:hAnsiTheme="minorHAnsi" w:cstheme="minorHAnsi"/>
          <w:color w:val="000000" w:themeColor="text1"/>
        </w:rPr>
        <w:t xml:space="preserve"> and stain the cells</w:t>
      </w:r>
      <w:r w:rsidR="00190CF1" w:rsidRPr="00115EBA">
        <w:rPr>
          <w:rFonts w:asciiTheme="minorHAnsi" w:hAnsiTheme="minorHAnsi" w:cstheme="minorHAnsi"/>
          <w:color w:val="000000" w:themeColor="text1"/>
        </w:rPr>
        <w:t>,</w:t>
      </w:r>
      <w:r w:rsidR="00363469" w:rsidRPr="00115EBA">
        <w:rPr>
          <w:rFonts w:asciiTheme="minorHAnsi" w:hAnsiTheme="minorHAnsi" w:cstheme="minorHAnsi"/>
          <w:color w:val="000000" w:themeColor="text1"/>
        </w:rPr>
        <w:t xml:space="preserve"> </w:t>
      </w:r>
      <w:r w:rsidR="007F722E" w:rsidRPr="00115EBA">
        <w:rPr>
          <w:rFonts w:asciiTheme="minorHAnsi" w:hAnsiTheme="minorHAnsi" w:cstheme="minorHAnsi"/>
          <w:color w:val="000000" w:themeColor="text1"/>
        </w:rPr>
        <w:t>a</w:t>
      </w:r>
      <w:r w:rsidR="0098732A" w:rsidRPr="00115EBA">
        <w:rPr>
          <w:rFonts w:asciiTheme="minorHAnsi" w:hAnsiTheme="minorHAnsi" w:cstheme="minorHAnsi"/>
          <w:color w:val="000000" w:themeColor="text1"/>
        </w:rPr>
        <w:t xml:space="preserve">nd demonstrates </w:t>
      </w:r>
      <w:r w:rsidR="00363469" w:rsidRPr="00115EBA">
        <w:rPr>
          <w:rFonts w:asciiTheme="minorHAnsi" w:hAnsiTheme="minorHAnsi" w:cstheme="minorHAnsi"/>
          <w:color w:val="000000" w:themeColor="text1"/>
        </w:rPr>
        <w:t xml:space="preserve">how to </w:t>
      </w:r>
      <w:r w:rsidR="00190CF1" w:rsidRPr="00115EBA">
        <w:rPr>
          <w:rFonts w:asciiTheme="minorHAnsi" w:hAnsiTheme="minorHAnsi" w:cstheme="minorHAnsi"/>
          <w:color w:val="000000" w:themeColor="text1"/>
        </w:rPr>
        <w:t xml:space="preserve">acquire high resolution imagery </w:t>
      </w:r>
      <w:r w:rsidR="002E3436" w:rsidRPr="00115EBA">
        <w:rPr>
          <w:rFonts w:asciiTheme="minorHAnsi" w:hAnsiTheme="minorHAnsi" w:cstheme="minorHAnsi"/>
          <w:color w:val="000000" w:themeColor="text1"/>
        </w:rPr>
        <w:t>using MIFC</w:t>
      </w:r>
      <w:r w:rsidR="00363469" w:rsidRPr="00115EBA">
        <w:rPr>
          <w:rFonts w:asciiTheme="minorHAnsi" w:hAnsiTheme="minorHAnsi" w:cstheme="minorHAnsi"/>
          <w:color w:val="000000" w:themeColor="text1"/>
        </w:rPr>
        <w:t>.</w:t>
      </w:r>
      <w:r w:rsidR="00190CF1" w:rsidRPr="00115EBA">
        <w:rPr>
          <w:rFonts w:asciiTheme="minorHAnsi" w:hAnsiTheme="minorHAnsi" w:cstheme="minorHAnsi"/>
          <w:color w:val="000000" w:themeColor="text1"/>
        </w:rPr>
        <w:t xml:space="preserve"> Furthermore, this paper </w:t>
      </w:r>
      <w:r w:rsidR="0098732A" w:rsidRPr="00115EBA">
        <w:rPr>
          <w:rFonts w:asciiTheme="minorHAnsi" w:hAnsiTheme="minorHAnsi" w:cstheme="minorHAnsi"/>
          <w:color w:val="000000" w:themeColor="text1"/>
        </w:rPr>
        <w:t xml:space="preserve">illustrates </w:t>
      </w:r>
      <w:r w:rsidR="00190CF1" w:rsidRPr="00115EBA">
        <w:rPr>
          <w:rFonts w:asciiTheme="minorHAnsi" w:hAnsiTheme="minorHAnsi" w:cstheme="minorHAnsi"/>
          <w:color w:val="000000" w:themeColor="text1"/>
        </w:rPr>
        <w:t xml:space="preserve">the current best practices for analyzing data </w:t>
      </w:r>
      <w:r w:rsidR="00363469" w:rsidRPr="00115EBA">
        <w:rPr>
          <w:rFonts w:asciiTheme="minorHAnsi" w:hAnsiTheme="minorHAnsi" w:cstheme="minorHAnsi"/>
          <w:color w:val="000000" w:themeColor="text1"/>
        </w:rPr>
        <w:t xml:space="preserve">in </w:t>
      </w:r>
      <w:r w:rsidR="002E3436" w:rsidRPr="00115EBA">
        <w:rPr>
          <w:rFonts w:asciiTheme="minorHAnsi" w:hAnsiTheme="minorHAnsi" w:cstheme="minorHAnsi"/>
          <w:color w:val="000000" w:themeColor="text1"/>
        </w:rPr>
        <w:t>MIFC software</w:t>
      </w:r>
      <w:r w:rsidR="00190CF1" w:rsidRPr="00115EBA">
        <w:rPr>
          <w:rFonts w:asciiTheme="minorHAnsi" w:hAnsiTheme="minorHAnsi" w:cstheme="minorHAnsi"/>
          <w:color w:val="000000" w:themeColor="text1"/>
        </w:rPr>
        <w:t xml:space="preserve"> </w:t>
      </w:r>
      <w:r w:rsidR="002C2089" w:rsidRPr="00115EBA">
        <w:rPr>
          <w:rFonts w:asciiTheme="minorHAnsi" w:hAnsiTheme="minorHAnsi" w:cstheme="minorHAnsi"/>
          <w:color w:val="000000" w:themeColor="text1"/>
        </w:rPr>
        <w:t>to automatically identify and score MONO cells, BNCs</w:t>
      </w:r>
      <w:r w:rsidR="000E0214">
        <w:rPr>
          <w:rFonts w:asciiTheme="minorHAnsi" w:hAnsiTheme="minorHAnsi" w:cstheme="minorHAnsi"/>
          <w:color w:val="000000" w:themeColor="text1"/>
        </w:rPr>
        <w:t>,</w:t>
      </w:r>
      <w:r w:rsidR="002C2089" w:rsidRPr="00115EBA">
        <w:rPr>
          <w:rFonts w:asciiTheme="minorHAnsi" w:hAnsiTheme="minorHAnsi" w:cstheme="minorHAnsi"/>
          <w:color w:val="000000" w:themeColor="text1"/>
        </w:rPr>
        <w:t xml:space="preserve"> and POLY cells </w:t>
      </w:r>
      <w:r w:rsidR="00190CF1" w:rsidRPr="00115EBA">
        <w:rPr>
          <w:rFonts w:asciiTheme="minorHAnsi" w:hAnsiTheme="minorHAnsi" w:cstheme="minorHAnsi"/>
          <w:color w:val="000000" w:themeColor="text1"/>
        </w:rPr>
        <w:t xml:space="preserve">for the purposes of </w:t>
      </w:r>
      <w:r w:rsidR="00363469" w:rsidRPr="00115EBA">
        <w:rPr>
          <w:rFonts w:asciiTheme="minorHAnsi" w:hAnsiTheme="minorHAnsi" w:cstheme="minorHAnsi"/>
          <w:color w:val="000000" w:themeColor="text1"/>
        </w:rPr>
        <w:t>calculating both</w:t>
      </w:r>
      <w:r w:rsidR="00190CF1" w:rsidRPr="00115EBA">
        <w:rPr>
          <w:rFonts w:asciiTheme="minorHAnsi" w:hAnsiTheme="minorHAnsi" w:cstheme="minorHAnsi"/>
          <w:color w:val="000000" w:themeColor="text1"/>
        </w:rPr>
        <w:t xml:space="preserve"> </w:t>
      </w:r>
      <w:r w:rsidR="002C2089" w:rsidRPr="00115EBA">
        <w:rPr>
          <w:rFonts w:asciiTheme="minorHAnsi" w:hAnsiTheme="minorHAnsi" w:cstheme="minorHAnsi"/>
          <w:color w:val="000000" w:themeColor="text1"/>
        </w:rPr>
        <w:t>cyto</w:t>
      </w:r>
      <w:r w:rsidR="00363469" w:rsidRPr="00115EBA">
        <w:rPr>
          <w:rFonts w:asciiTheme="minorHAnsi" w:hAnsiTheme="minorHAnsi" w:cstheme="minorHAnsi"/>
          <w:color w:val="000000" w:themeColor="text1"/>
        </w:rPr>
        <w:t xml:space="preserve">toxicity and </w:t>
      </w:r>
      <w:r w:rsidR="002C2089" w:rsidRPr="00115EBA">
        <w:rPr>
          <w:rFonts w:asciiTheme="minorHAnsi" w:hAnsiTheme="minorHAnsi" w:cstheme="minorHAnsi"/>
          <w:color w:val="000000" w:themeColor="text1"/>
        </w:rPr>
        <w:t>geno</w:t>
      </w:r>
      <w:r w:rsidR="00363469" w:rsidRPr="00115EBA">
        <w:rPr>
          <w:rFonts w:asciiTheme="minorHAnsi" w:hAnsiTheme="minorHAnsi" w:cstheme="minorHAnsi"/>
          <w:color w:val="000000" w:themeColor="text1"/>
        </w:rPr>
        <w:t>toxicity.</w:t>
      </w:r>
      <w:r w:rsidR="00DE0B4D" w:rsidRPr="00115EBA">
        <w:rPr>
          <w:rFonts w:asciiTheme="minorHAnsi" w:hAnsiTheme="minorHAnsi" w:cstheme="minorHAnsi"/>
          <w:color w:val="000000" w:themeColor="text1"/>
        </w:rPr>
        <w:t xml:space="preserve"> </w:t>
      </w:r>
    </w:p>
    <w:p w14:paraId="3ACA8F11" w14:textId="77777777" w:rsidR="003D0E8A" w:rsidRPr="00115EBA" w:rsidRDefault="003D0E8A" w:rsidP="002E3436">
      <w:pPr>
        <w:pStyle w:val="NormalWeb"/>
        <w:spacing w:before="0" w:beforeAutospacing="0" w:after="0" w:afterAutospacing="0"/>
        <w:rPr>
          <w:rFonts w:asciiTheme="minorHAnsi" w:hAnsiTheme="minorHAnsi" w:cstheme="minorHAnsi"/>
          <w:color w:val="000000" w:themeColor="text1"/>
        </w:rPr>
      </w:pPr>
    </w:p>
    <w:p w14:paraId="07DF5FD6" w14:textId="77777777" w:rsidR="00162783" w:rsidRPr="00115EBA" w:rsidRDefault="00162783" w:rsidP="00162783">
      <w:pPr>
        <w:rPr>
          <w:rFonts w:asciiTheme="minorHAnsi" w:hAnsiTheme="minorHAnsi" w:cstheme="minorHAnsi"/>
          <w:b/>
          <w:color w:val="000000" w:themeColor="text1"/>
        </w:rPr>
      </w:pPr>
      <w:r w:rsidRPr="00115EBA">
        <w:rPr>
          <w:rFonts w:asciiTheme="minorHAnsi" w:hAnsiTheme="minorHAnsi" w:cstheme="minorHAnsi"/>
          <w:b/>
          <w:color w:val="000000" w:themeColor="text1"/>
        </w:rPr>
        <w:t>PROTOCOL</w:t>
      </w:r>
    </w:p>
    <w:p w14:paraId="2D476C57" w14:textId="77777777" w:rsidR="009A390D" w:rsidRPr="00115EBA" w:rsidRDefault="009A390D" w:rsidP="00162783">
      <w:pPr>
        <w:rPr>
          <w:rStyle w:val="Hyperlink"/>
          <w:rFonts w:asciiTheme="minorHAnsi" w:hAnsiTheme="minorHAnsi" w:cstheme="minorHAnsi"/>
          <w:color w:val="000000" w:themeColor="text1"/>
          <w:u w:val="none"/>
        </w:rPr>
      </w:pPr>
    </w:p>
    <w:p w14:paraId="1F6C545C" w14:textId="1793AC77" w:rsidR="00162783"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rPr>
      </w:pPr>
      <w:r w:rsidRPr="00115EBA">
        <w:rPr>
          <w:rFonts w:asciiTheme="minorHAnsi" w:hAnsiTheme="minorHAnsi" w:cstheme="minorHAnsi"/>
          <w:b/>
          <w:color w:val="000000" w:themeColor="text1"/>
        </w:rPr>
        <w:t xml:space="preserve">Preparation of </w:t>
      </w:r>
      <w:r w:rsidR="000E0214" w:rsidRPr="00115EBA">
        <w:rPr>
          <w:rFonts w:asciiTheme="minorHAnsi" w:hAnsiTheme="minorHAnsi" w:cstheme="minorHAnsi"/>
          <w:b/>
          <w:color w:val="000000" w:themeColor="text1"/>
        </w:rPr>
        <w:t xml:space="preserve">culture medium and culturing </w:t>
      </w:r>
      <w:r w:rsidRPr="00115EBA">
        <w:rPr>
          <w:rFonts w:asciiTheme="minorHAnsi" w:hAnsiTheme="minorHAnsi" w:cstheme="minorHAnsi"/>
          <w:b/>
          <w:color w:val="000000" w:themeColor="text1"/>
        </w:rPr>
        <w:t>of TK6 cells</w:t>
      </w:r>
    </w:p>
    <w:p w14:paraId="3371E910" w14:textId="59359272" w:rsidR="00961D7C" w:rsidRDefault="00961D7C" w:rsidP="00961D7C">
      <w:pPr>
        <w:pStyle w:val="NormalWeb"/>
        <w:spacing w:before="0" w:beforeAutospacing="0" w:after="0" w:afterAutospacing="0"/>
        <w:rPr>
          <w:rFonts w:asciiTheme="minorHAnsi" w:hAnsiTheme="minorHAnsi" w:cstheme="minorHAnsi"/>
          <w:b/>
          <w:color w:val="000000" w:themeColor="text1"/>
        </w:rPr>
      </w:pPr>
    </w:p>
    <w:p w14:paraId="773FF38E" w14:textId="77E998DF" w:rsidR="002500D1" w:rsidRDefault="002500D1" w:rsidP="00961D7C">
      <w:pPr>
        <w:pStyle w:val="NormalWeb"/>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NOTE:</w:t>
      </w:r>
      <w:r w:rsidRPr="00115EBA">
        <w:rPr>
          <w:rFonts w:asciiTheme="minorHAnsi" w:hAnsiTheme="minorHAnsi" w:cstheme="minorHAnsi"/>
          <w:color w:val="000000" w:themeColor="text1"/>
        </w:rPr>
        <w:t xml:space="preserve"> Some chemicals used in this protocol are toxic. Inhaling, swallowing or contacting skin with </w:t>
      </w:r>
      <w:r w:rsidR="00E5611D">
        <w:rPr>
          <w:rFonts w:asciiTheme="minorHAnsi" w:hAnsiTheme="minorHAnsi" w:cstheme="minorHAnsi"/>
          <w:color w:val="000000" w:themeColor="text1"/>
        </w:rPr>
        <w:t>cytochalasin</w:t>
      </w:r>
      <w:r w:rsidRPr="00115EBA">
        <w:rPr>
          <w:rFonts w:asciiTheme="minorHAnsi" w:hAnsiTheme="minorHAnsi" w:cstheme="minorHAnsi"/>
          <w:color w:val="000000" w:themeColor="text1"/>
        </w:rPr>
        <w:t xml:space="preserve"> B can be fatal. Wear appropriate personal protective equipment including a laboratory coat and two pairs of nitrile gloves. Wash hands thoroughly after handling. Formalin/formaldehyde is toxic if inhaled or swallowed; is irritating to the eyes, respiratory system, and skin; and may cause sensitization by inhalation or skin contact. There is a risk of </w:t>
      </w:r>
      <w:r w:rsidRPr="00115EBA">
        <w:rPr>
          <w:rFonts w:asciiTheme="minorHAnsi" w:hAnsiTheme="minorHAnsi" w:cstheme="minorHAnsi"/>
          <w:color w:val="000000" w:themeColor="text1"/>
        </w:rPr>
        <w:lastRenderedPageBreak/>
        <w:t>serious damage to eyes. It is a potential carcinogen.</w:t>
      </w:r>
    </w:p>
    <w:p w14:paraId="33FB7BAF" w14:textId="77777777" w:rsidR="002500D1" w:rsidRPr="00115EBA" w:rsidRDefault="002500D1" w:rsidP="00961D7C">
      <w:pPr>
        <w:pStyle w:val="NormalWeb"/>
        <w:spacing w:before="0" w:beforeAutospacing="0" w:after="0" w:afterAutospacing="0"/>
        <w:rPr>
          <w:rFonts w:asciiTheme="minorHAnsi" w:hAnsiTheme="minorHAnsi" w:cstheme="minorHAnsi"/>
          <w:b/>
          <w:color w:val="000000" w:themeColor="text1"/>
        </w:rPr>
      </w:pPr>
    </w:p>
    <w:p w14:paraId="19ED0911" w14:textId="7D506630"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Prepare 565 mL of 1x RPMI culture medium. Add 5 mL of MEM non-essential amino acids (100x), 5 mL of sodium pyruvate (100 mM), 5 mL of penicillin-streptomycin-glutamine (100x), and 50 mL of fetal bovine serum (FBS) to a 500 mL bottle of </w:t>
      </w:r>
      <w:r w:rsidR="000E0214">
        <w:rPr>
          <w:rFonts w:asciiTheme="minorHAnsi" w:hAnsiTheme="minorHAnsi" w:cstheme="minorHAnsi"/>
          <w:color w:val="000000" w:themeColor="text1"/>
        </w:rPr>
        <w:t xml:space="preserve">1x </w:t>
      </w:r>
      <w:r w:rsidRPr="00115EBA">
        <w:rPr>
          <w:rFonts w:asciiTheme="minorHAnsi" w:hAnsiTheme="minorHAnsi" w:cstheme="minorHAnsi"/>
          <w:color w:val="000000" w:themeColor="text1"/>
        </w:rPr>
        <w:t>RPMI 1640 medium. Prepare the medium in a biosafety cabinet and store at 2</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8</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Heat the medium to 37</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prior to adding it to the TK6 cells</w:t>
      </w:r>
      <w:r w:rsidR="00814345" w:rsidRPr="00115EBA">
        <w:rPr>
          <w:rFonts w:asciiTheme="minorHAnsi" w:hAnsiTheme="minorHAnsi" w:cstheme="minorHAnsi"/>
          <w:color w:val="000000" w:themeColor="text1"/>
        </w:rPr>
        <w:t xml:space="preserve"> (see </w:t>
      </w:r>
      <w:r w:rsidR="000E0214" w:rsidRPr="000E0214">
        <w:rPr>
          <w:rFonts w:asciiTheme="minorHAnsi" w:hAnsiTheme="minorHAnsi" w:cstheme="minorHAnsi"/>
          <w:b/>
          <w:color w:val="000000" w:themeColor="text1"/>
        </w:rPr>
        <w:t>Table of Materials</w:t>
      </w:r>
      <w:r w:rsidR="00814345" w:rsidRPr="00115EBA">
        <w:rPr>
          <w:rFonts w:asciiTheme="minorHAnsi" w:hAnsiTheme="minorHAnsi" w:cstheme="minorHAnsi"/>
          <w:color w:val="000000" w:themeColor="text1"/>
        </w:rPr>
        <w:t>)</w:t>
      </w:r>
      <w:r w:rsidR="000E0214">
        <w:rPr>
          <w:rFonts w:asciiTheme="minorHAnsi" w:hAnsiTheme="minorHAnsi" w:cstheme="minorHAnsi"/>
          <w:color w:val="000000" w:themeColor="text1"/>
        </w:rPr>
        <w:t>.</w:t>
      </w:r>
    </w:p>
    <w:p w14:paraId="35819B22"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4829258B" w14:textId="51793580"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Thaw 1 mL of TK6 cells (stored at -80</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in DMSO) in 10 mL of medium. Centrifuge the cells at 200 x </w:t>
      </w:r>
      <w:r w:rsidRPr="00716983">
        <w:rPr>
          <w:rFonts w:asciiTheme="minorHAnsi" w:hAnsiTheme="minorHAnsi" w:cstheme="minorHAnsi"/>
          <w:i/>
          <w:color w:val="000000" w:themeColor="text1"/>
        </w:rPr>
        <w:t>g</w:t>
      </w:r>
      <w:r w:rsidRPr="00115EBA">
        <w:rPr>
          <w:rFonts w:asciiTheme="minorHAnsi" w:hAnsiTheme="minorHAnsi" w:cstheme="minorHAnsi"/>
          <w:color w:val="000000" w:themeColor="text1"/>
        </w:rPr>
        <w:t xml:space="preserve"> for 8 min and aspirate the supernatant. Transfer the cells to 50 mL of media and incubate at 37</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5% CO</w:t>
      </w:r>
      <w:r w:rsidRPr="00115EBA">
        <w:rPr>
          <w:rFonts w:asciiTheme="minorHAnsi" w:hAnsiTheme="minorHAnsi" w:cstheme="minorHAnsi"/>
          <w:color w:val="000000" w:themeColor="text1"/>
          <w:vertAlign w:val="subscript"/>
        </w:rPr>
        <w:t>2</w:t>
      </w:r>
      <w:r w:rsidRPr="00115EBA">
        <w:rPr>
          <w:rFonts w:asciiTheme="minorHAnsi" w:hAnsiTheme="minorHAnsi" w:cstheme="minorHAnsi"/>
          <w:color w:val="000000" w:themeColor="text1"/>
        </w:rPr>
        <w:t>. The doubling time of TK6 cells varies from ~12</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18 h and a few (3 or 4) passages will be required for the cells to reach their maximum proliferation rate (doubling time of about 14</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15 h</w:t>
      </w:r>
      <w:r w:rsidR="000E0214">
        <w:rPr>
          <w:rFonts w:asciiTheme="minorHAnsi" w:hAnsiTheme="minorHAnsi" w:cstheme="minorHAnsi"/>
          <w:color w:val="000000" w:themeColor="text1"/>
        </w:rPr>
        <w:t xml:space="preserve">; </w:t>
      </w:r>
      <w:r w:rsidR="00814345" w:rsidRPr="00115EBA">
        <w:rPr>
          <w:rFonts w:asciiTheme="minorHAnsi" w:hAnsiTheme="minorHAnsi" w:cstheme="minorHAnsi"/>
          <w:color w:val="000000" w:themeColor="text1"/>
        </w:rPr>
        <w:t xml:space="preserve">see </w:t>
      </w:r>
      <w:r w:rsidR="000E0214" w:rsidRPr="000E0214">
        <w:rPr>
          <w:rFonts w:asciiTheme="minorHAnsi" w:hAnsiTheme="minorHAnsi" w:cstheme="minorHAnsi"/>
          <w:b/>
          <w:color w:val="000000" w:themeColor="text1"/>
        </w:rPr>
        <w:t>Table of Materials</w:t>
      </w:r>
      <w:r w:rsidR="00814345" w:rsidRPr="00115EBA">
        <w:rPr>
          <w:rFonts w:asciiTheme="minorHAnsi" w:hAnsiTheme="minorHAnsi" w:cstheme="minorHAnsi"/>
          <w:color w:val="000000" w:themeColor="text1"/>
        </w:rPr>
        <w:t>)</w:t>
      </w:r>
      <w:r w:rsidR="000E0214">
        <w:rPr>
          <w:rFonts w:asciiTheme="minorHAnsi" w:hAnsiTheme="minorHAnsi" w:cstheme="minorHAnsi"/>
          <w:color w:val="000000" w:themeColor="text1"/>
        </w:rPr>
        <w:t>.</w:t>
      </w:r>
    </w:p>
    <w:p w14:paraId="6D921631"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186A47B2" w14:textId="32064811"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Culture 100 mL of cells to a concentration of ~7</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8 x 10</w:t>
      </w:r>
      <w:r w:rsidRPr="00115EBA">
        <w:rPr>
          <w:rFonts w:asciiTheme="minorHAnsi" w:hAnsiTheme="minorHAnsi" w:cstheme="minorHAnsi"/>
          <w:color w:val="000000" w:themeColor="text1"/>
          <w:vertAlign w:val="superscript"/>
        </w:rPr>
        <w:t>5</w:t>
      </w:r>
      <w:r w:rsidRPr="00115EBA">
        <w:rPr>
          <w:rFonts w:asciiTheme="minorHAnsi" w:hAnsiTheme="minorHAnsi" w:cstheme="minorHAnsi"/>
          <w:color w:val="000000" w:themeColor="text1"/>
        </w:rPr>
        <w:t xml:space="preserve"> cells/</w:t>
      </w:r>
      <w:proofErr w:type="spellStart"/>
      <w:r w:rsidRPr="00115EBA">
        <w:rPr>
          <w:rFonts w:asciiTheme="minorHAnsi" w:hAnsiTheme="minorHAnsi" w:cstheme="minorHAnsi"/>
          <w:color w:val="000000" w:themeColor="text1"/>
        </w:rPr>
        <w:t>mL.</w:t>
      </w:r>
      <w:proofErr w:type="spellEnd"/>
      <w:r w:rsidRPr="00115EBA">
        <w:rPr>
          <w:rFonts w:asciiTheme="minorHAnsi" w:hAnsiTheme="minorHAnsi" w:cstheme="minorHAnsi"/>
          <w:color w:val="000000" w:themeColor="text1"/>
        </w:rPr>
        <w:t xml:space="preserve"> </w:t>
      </w:r>
    </w:p>
    <w:p w14:paraId="404D2EBD" w14:textId="77777777" w:rsidR="00162783" w:rsidRPr="00115EBA" w:rsidRDefault="00162783" w:rsidP="00162783">
      <w:pPr>
        <w:pStyle w:val="NormalWeb"/>
        <w:spacing w:before="0" w:beforeAutospacing="0" w:after="0" w:afterAutospacing="0"/>
        <w:rPr>
          <w:rFonts w:asciiTheme="minorHAnsi" w:hAnsiTheme="minorHAnsi" w:cstheme="minorHAnsi"/>
          <w:b/>
          <w:color w:val="000000" w:themeColor="text1"/>
        </w:rPr>
      </w:pPr>
    </w:p>
    <w:p w14:paraId="6C06CF8A" w14:textId="579AA550" w:rsidR="00162783"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rPr>
      </w:pPr>
      <w:bookmarkStart w:id="0" w:name="_Ref526326680"/>
      <w:r w:rsidRPr="00115EBA">
        <w:rPr>
          <w:rFonts w:asciiTheme="minorHAnsi" w:hAnsiTheme="minorHAnsi" w:cstheme="minorHAnsi"/>
          <w:b/>
          <w:color w:val="000000" w:themeColor="text1"/>
        </w:rPr>
        <w:t xml:space="preserve">Preparation of clastogens and/or aneugens and </w:t>
      </w:r>
      <w:r w:rsidR="00E5611D">
        <w:rPr>
          <w:rFonts w:asciiTheme="minorHAnsi" w:hAnsiTheme="minorHAnsi" w:cstheme="minorHAnsi"/>
          <w:b/>
          <w:color w:val="000000" w:themeColor="text1"/>
        </w:rPr>
        <w:t>cytochalasin</w:t>
      </w:r>
      <w:r w:rsidRPr="00115EBA">
        <w:rPr>
          <w:rFonts w:asciiTheme="minorHAnsi" w:hAnsiTheme="minorHAnsi" w:cstheme="minorHAnsi"/>
          <w:b/>
          <w:color w:val="000000" w:themeColor="text1"/>
        </w:rPr>
        <w:t xml:space="preserve"> B</w:t>
      </w:r>
      <w:bookmarkEnd w:id="0"/>
    </w:p>
    <w:p w14:paraId="1B8379AB" w14:textId="77777777" w:rsidR="00961D7C" w:rsidRPr="00115EBA" w:rsidRDefault="00961D7C" w:rsidP="00961D7C">
      <w:pPr>
        <w:pStyle w:val="NormalWeb"/>
        <w:spacing w:before="0" w:beforeAutospacing="0" w:after="0" w:afterAutospacing="0"/>
        <w:rPr>
          <w:rFonts w:asciiTheme="minorHAnsi" w:hAnsiTheme="minorHAnsi" w:cstheme="minorHAnsi"/>
          <w:b/>
          <w:color w:val="000000" w:themeColor="text1"/>
        </w:rPr>
      </w:pPr>
    </w:p>
    <w:p w14:paraId="5C54DAE4" w14:textId="3710BAE5"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Prepare appropriate stock concentrations of desired clastogens and aneugens. For example, for </w:t>
      </w:r>
      <w:r w:rsidR="00E5611D">
        <w:rPr>
          <w:rFonts w:asciiTheme="minorHAnsi" w:hAnsiTheme="minorHAnsi" w:cstheme="minorHAnsi"/>
          <w:color w:val="000000" w:themeColor="text1"/>
        </w:rPr>
        <w:t>mitomycin</w:t>
      </w:r>
      <w:r w:rsidRPr="00115EBA">
        <w:rPr>
          <w:rFonts w:asciiTheme="minorHAnsi" w:hAnsiTheme="minorHAnsi" w:cstheme="minorHAnsi"/>
          <w:color w:val="000000" w:themeColor="text1"/>
        </w:rPr>
        <w:t xml:space="preserve"> C, dissolve a full 2 mg bottle in 10 mL of sterile water to achieve a final stock concentration of 200 µg/mL. Mitomycin C can be stored at 4</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for three months</w:t>
      </w:r>
      <w:r w:rsidR="009752E1" w:rsidRPr="00115EBA">
        <w:rPr>
          <w:rFonts w:asciiTheme="minorHAnsi" w:hAnsiTheme="minorHAnsi" w:cstheme="minorHAnsi"/>
          <w:color w:val="000000" w:themeColor="text1"/>
        </w:rPr>
        <w:t xml:space="preserve"> (see </w:t>
      </w:r>
      <w:r w:rsidR="000E0214" w:rsidRPr="000E0214">
        <w:rPr>
          <w:rFonts w:asciiTheme="minorHAnsi" w:hAnsiTheme="minorHAnsi" w:cstheme="minorHAnsi"/>
          <w:b/>
          <w:color w:val="000000" w:themeColor="text1"/>
        </w:rPr>
        <w:t>Table of Materials</w:t>
      </w:r>
      <w:r w:rsidR="009752E1" w:rsidRPr="00115EBA">
        <w:rPr>
          <w:rFonts w:asciiTheme="minorHAnsi" w:hAnsiTheme="minorHAnsi" w:cstheme="minorHAnsi"/>
          <w:color w:val="000000" w:themeColor="text1"/>
        </w:rPr>
        <w:t>)</w:t>
      </w:r>
      <w:r w:rsidR="002500D1">
        <w:rPr>
          <w:rFonts w:asciiTheme="minorHAnsi" w:hAnsiTheme="minorHAnsi" w:cstheme="minorHAnsi"/>
          <w:color w:val="000000" w:themeColor="text1"/>
        </w:rPr>
        <w:t>.</w:t>
      </w:r>
    </w:p>
    <w:p w14:paraId="3E5E3D1D"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306A215E" w14:textId="77777777" w:rsidR="001204F4"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On experiment day, prepare dilutions of the desired chemicals that are either 10-fold or 100-fold higher than the desired exposure concentrations if diluting in sterile water or DMSO, respectively. </w:t>
      </w:r>
    </w:p>
    <w:p w14:paraId="0FA126C0" w14:textId="77777777" w:rsidR="001204F4" w:rsidRPr="00115EBA" w:rsidRDefault="001204F4" w:rsidP="001204F4">
      <w:pPr>
        <w:pStyle w:val="NormalWeb"/>
        <w:spacing w:before="0" w:beforeAutospacing="0" w:after="0" w:afterAutospacing="0"/>
        <w:ind w:left="630"/>
        <w:rPr>
          <w:rFonts w:asciiTheme="minorHAnsi" w:hAnsiTheme="minorHAnsi" w:cstheme="minorHAnsi"/>
          <w:color w:val="000000" w:themeColor="text1"/>
        </w:rPr>
      </w:pPr>
    </w:p>
    <w:p w14:paraId="405B44AC" w14:textId="58068211" w:rsidR="00162783" w:rsidRPr="00115EBA" w:rsidRDefault="001204F4"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For </w:t>
      </w:r>
      <w:r w:rsidR="00E5611D">
        <w:rPr>
          <w:rFonts w:asciiTheme="minorHAnsi" w:hAnsiTheme="minorHAnsi" w:cstheme="minorHAnsi"/>
          <w:color w:val="000000" w:themeColor="text1"/>
        </w:rPr>
        <w:t>mitomycin</w:t>
      </w:r>
      <w:r w:rsidR="00162783" w:rsidRPr="00115EBA">
        <w:rPr>
          <w:rFonts w:asciiTheme="minorHAnsi" w:hAnsiTheme="minorHAnsi" w:cstheme="minorHAnsi"/>
          <w:color w:val="000000" w:themeColor="text1"/>
        </w:rPr>
        <w:t xml:space="preserve"> C, prepare 3 mL dilutions in sterile water of 0.5, 1.0, 2.0, 3.0, 4.0</w:t>
      </w:r>
      <w:r w:rsidR="000E0214">
        <w:rPr>
          <w:rFonts w:asciiTheme="minorHAnsi" w:hAnsiTheme="minorHAnsi" w:cstheme="minorHAnsi"/>
          <w:color w:val="000000" w:themeColor="text1"/>
        </w:rPr>
        <w:t>,</w:t>
      </w:r>
      <w:r w:rsidR="00162783" w:rsidRPr="00115EBA">
        <w:rPr>
          <w:rFonts w:asciiTheme="minorHAnsi" w:hAnsiTheme="minorHAnsi" w:cstheme="minorHAnsi"/>
          <w:color w:val="000000" w:themeColor="text1"/>
        </w:rPr>
        <w:t xml:space="preserve"> and 5.0 µg/</w:t>
      </w:r>
      <w:proofErr w:type="spellStart"/>
      <w:r w:rsidR="00162783" w:rsidRPr="00115EBA">
        <w:rPr>
          <w:rFonts w:asciiTheme="minorHAnsi" w:hAnsiTheme="minorHAnsi" w:cstheme="minorHAnsi"/>
          <w:color w:val="000000" w:themeColor="text1"/>
        </w:rPr>
        <w:t>mL.</w:t>
      </w:r>
      <w:proofErr w:type="spellEnd"/>
      <w:r w:rsidR="00162783"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 xml:space="preserve">For </w:t>
      </w:r>
      <w:r w:rsidR="00E5611D">
        <w:rPr>
          <w:rFonts w:asciiTheme="minorHAnsi" w:hAnsiTheme="minorHAnsi" w:cstheme="minorHAnsi"/>
          <w:color w:val="000000" w:themeColor="text1"/>
        </w:rPr>
        <w:t>colchicine</w:t>
      </w:r>
      <w:r w:rsidRPr="00115EBA">
        <w:rPr>
          <w:rFonts w:asciiTheme="minorHAnsi" w:hAnsiTheme="minorHAnsi" w:cstheme="minorHAnsi"/>
          <w:color w:val="000000" w:themeColor="text1"/>
        </w:rPr>
        <w:t>, prepare 3 mL dilutions in sterile water of 0.05, 0.1, 0.2, 0.3, 0.4</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and 0.5 µg/</w:t>
      </w:r>
      <w:proofErr w:type="spellStart"/>
      <w:r w:rsidRPr="00115EBA">
        <w:rPr>
          <w:rFonts w:asciiTheme="minorHAnsi" w:hAnsiTheme="minorHAnsi" w:cstheme="minorHAnsi"/>
          <w:color w:val="000000" w:themeColor="text1"/>
        </w:rPr>
        <w:t>mL.</w:t>
      </w:r>
      <w:proofErr w:type="spellEnd"/>
      <w:r w:rsidRPr="00115EBA">
        <w:rPr>
          <w:rFonts w:asciiTheme="minorHAnsi" w:hAnsiTheme="minorHAnsi" w:cstheme="minorHAnsi"/>
          <w:color w:val="000000" w:themeColor="text1"/>
        </w:rPr>
        <w:t xml:space="preserve"> Finally, for </w:t>
      </w:r>
      <w:r w:rsidR="00E5611D">
        <w:rPr>
          <w:rFonts w:asciiTheme="minorHAnsi" w:hAnsiTheme="minorHAnsi" w:cstheme="minorHAnsi"/>
          <w:color w:val="000000" w:themeColor="text1"/>
        </w:rPr>
        <w:t>mannitol</w:t>
      </w:r>
      <w:r w:rsidRPr="00115EBA">
        <w:rPr>
          <w:rFonts w:asciiTheme="minorHAnsi" w:hAnsiTheme="minorHAnsi" w:cstheme="minorHAnsi"/>
          <w:color w:val="000000" w:themeColor="text1"/>
        </w:rPr>
        <w:t>, prepare 3 mL dilutions in sterile water of 5, 10, 20, 30, 40</w:t>
      </w:r>
      <w:r w:rsidR="000E0214">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and 50 mg/mL.</w:t>
      </w:r>
    </w:p>
    <w:p w14:paraId="08664ABC"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574DD660" w14:textId="5D4933EB"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Prepare a 200 µg/mL stock concentration of </w:t>
      </w:r>
      <w:r w:rsidR="00E5611D">
        <w:rPr>
          <w:rFonts w:asciiTheme="minorHAnsi" w:hAnsiTheme="minorHAnsi" w:cstheme="minorHAnsi"/>
          <w:color w:val="000000" w:themeColor="text1"/>
        </w:rPr>
        <w:t>cytochalasin</w:t>
      </w:r>
      <w:r w:rsidRPr="00115EBA">
        <w:rPr>
          <w:rFonts w:asciiTheme="minorHAnsi" w:hAnsiTheme="minorHAnsi" w:cstheme="minorHAnsi"/>
          <w:color w:val="000000" w:themeColor="text1"/>
        </w:rPr>
        <w:t xml:space="preserve"> B by dissolving a 5 mg bottle into 25 mL of DMSO. </w:t>
      </w:r>
      <w:r w:rsidR="00E5611D">
        <w:rPr>
          <w:rFonts w:asciiTheme="minorHAnsi" w:hAnsiTheme="minorHAnsi" w:cstheme="minorHAnsi"/>
          <w:color w:val="000000" w:themeColor="text1"/>
        </w:rPr>
        <w:t>cytochalasin</w:t>
      </w:r>
      <w:r w:rsidRPr="00115EBA">
        <w:rPr>
          <w:rFonts w:asciiTheme="minorHAnsi" w:hAnsiTheme="minorHAnsi" w:cstheme="minorHAnsi"/>
          <w:color w:val="000000" w:themeColor="text1"/>
        </w:rPr>
        <w:t xml:space="preserve"> B can be stored at -20</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for several months.</w:t>
      </w:r>
    </w:p>
    <w:p w14:paraId="60261709"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7A4D85D1" w14:textId="63186CDD" w:rsidR="00162783" w:rsidRPr="002500D1"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bookmarkStart w:id="1" w:name="_Hlk346649"/>
      <w:r w:rsidRPr="002500D1">
        <w:rPr>
          <w:rFonts w:asciiTheme="minorHAnsi" w:hAnsiTheme="minorHAnsi" w:cstheme="minorHAnsi"/>
          <w:b/>
          <w:color w:val="000000" w:themeColor="text1"/>
          <w:highlight w:val="yellow"/>
        </w:rPr>
        <w:t>Exposure of cells to clastogens and/or aneugens</w:t>
      </w:r>
    </w:p>
    <w:p w14:paraId="3B153E77" w14:textId="77777777" w:rsidR="00961D7C" w:rsidRPr="00115EBA" w:rsidRDefault="00961D7C" w:rsidP="00961D7C">
      <w:pPr>
        <w:pStyle w:val="NormalWeb"/>
        <w:spacing w:before="0" w:beforeAutospacing="0" w:after="0" w:afterAutospacing="0"/>
        <w:rPr>
          <w:rFonts w:asciiTheme="minorHAnsi" w:hAnsiTheme="minorHAnsi" w:cstheme="minorHAnsi"/>
          <w:b/>
          <w:color w:val="000000" w:themeColor="text1"/>
        </w:rPr>
      </w:pPr>
    </w:p>
    <w:p w14:paraId="0B13A096" w14:textId="0CB8B06D"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Add 1 mL of desired chemical</w:t>
      </w:r>
      <w:r w:rsidR="006A4E38" w:rsidRPr="00115EBA">
        <w:rPr>
          <w:rFonts w:asciiTheme="minorHAnsi" w:hAnsiTheme="minorHAnsi" w:cstheme="minorHAnsi"/>
          <w:color w:val="000000" w:themeColor="text1"/>
          <w:highlight w:val="yellow"/>
        </w:rPr>
        <w:t xml:space="preserve"> (e.g. </w:t>
      </w:r>
      <w:r w:rsidR="00E5611D">
        <w:rPr>
          <w:rFonts w:asciiTheme="minorHAnsi" w:hAnsiTheme="minorHAnsi" w:cstheme="minorHAnsi"/>
          <w:color w:val="000000" w:themeColor="text1"/>
          <w:highlight w:val="yellow"/>
        </w:rPr>
        <w:t>mitomycin</w:t>
      </w:r>
      <w:r w:rsidR="006A4E38" w:rsidRPr="00115EBA">
        <w:rPr>
          <w:rFonts w:asciiTheme="minorHAnsi" w:hAnsiTheme="minorHAnsi" w:cstheme="minorHAnsi"/>
          <w:color w:val="000000" w:themeColor="text1"/>
          <w:highlight w:val="yellow"/>
        </w:rPr>
        <w:t xml:space="preserve"> C)</w:t>
      </w:r>
      <w:r w:rsidRPr="00115EBA">
        <w:rPr>
          <w:rFonts w:asciiTheme="minorHAnsi" w:hAnsiTheme="minorHAnsi" w:cstheme="minorHAnsi"/>
          <w:color w:val="000000" w:themeColor="text1"/>
          <w:highlight w:val="yellow"/>
        </w:rPr>
        <w:t xml:space="preserve"> to 9 mL of cells at ~7-8x10</w:t>
      </w:r>
      <w:r w:rsidRPr="00115EBA">
        <w:rPr>
          <w:rFonts w:asciiTheme="minorHAnsi" w:hAnsiTheme="minorHAnsi" w:cstheme="minorHAnsi"/>
          <w:color w:val="000000" w:themeColor="text1"/>
          <w:highlight w:val="yellow"/>
          <w:vertAlign w:val="superscript"/>
        </w:rPr>
        <w:t>5</w:t>
      </w:r>
      <w:r w:rsidRPr="00115EBA">
        <w:rPr>
          <w:rFonts w:asciiTheme="minorHAnsi" w:hAnsiTheme="minorHAnsi" w:cstheme="minorHAnsi"/>
          <w:color w:val="000000" w:themeColor="text1"/>
          <w:highlight w:val="yellow"/>
        </w:rPr>
        <w:t xml:space="preserve"> cells/mL in a T25 flask. For the control samples, add 1 mL of sterile water. Place the flasks in a 37</w:t>
      </w:r>
      <w:r w:rsidR="002500D1">
        <w:rPr>
          <w:rFonts w:asciiTheme="minorHAnsi" w:hAnsiTheme="minorHAnsi" w:cstheme="minorHAnsi"/>
          <w:color w:val="000000" w:themeColor="text1"/>
          <w:highlight w:val="yellow"/>
        </w:rPr>
        <w:t xml:space="preserve"> °C</w:t>
      </w:r>
      <w:r w:rsidRPr="00115EBA">
        <w:rPr>
          <w:rFonts w:asciiTheme="minorHAnsi" w:hAnsiTheme="minorHAnsi" w:cstheme="minorHAnsi"/>
          <w:color w:val="000000" w:themeColor="text1"/>
          <w:highlight w:val="yellow"/>
        </w:rPr>
        <w:t>, 5% CO</w:t>
      </w:r>
      <w:r w:rsidRPr="00115EBA">
        <w:rPr>
          <w:rFonts w:asciiTheme="minorHAnsi" w:hAnsiTheme="minorHAnsi" w:cstheme="minorHAnsi"/>
          <w:color w:val="000000" w:themeColor="text1"/>
          <w:highlight w:val="yellow"/>
          <w:vertAlign w:val="subscript"/>
        </w:rPr>
        <w:t>2</w:t>
      </w:r>
      <w:r w:rsidRPr="00115EBA">
        <w:rPr>
          <w:rFonts w:asciiTheme="minorHAnsi" w:hAnsiTheme="minorHAnsi" w:cstheme="minorHAnsi"/>
          <w:color w:val="000000" w:themeColor="text1"/>
          <w:highlight w:val="yellow"/>
        </w:rPr>
        <w:t xml:space="preserve"> incubator for 3</w:t>
      </w:r>
      <w:r w:rsidR="002500D1">
        <w:rPr>
          <w:rFonts w:asciiTheme="minorHAnsi" w:hAnsiTheme="minorHAnsi" w:cstheme="minorHAnsi"/>
          <w:color w:val="000000" w:themeColor="text1"/>
          <w:highlight w:val="yellow"/>
        </w:rPr>
        <w:t xml:space="preserve"> h</w:t>
      </w:r>
      <w:r w:rsidRPr="00115EBA">
        <w:rPr>
          <w:rFonts w:asciiTheme="minorHAnsi" w:hAnsiTheme="minorHAnsi" w:cstheme="minorHAnsi"/>
          <w:color w:val="000000" w:themeColor="text1"/>
          <w:highlight w:val="yellow"/>
        </w:rPr>
        <w:t xml:space="preserve">. </w:t>
      </w:r>
    </w:p>
    <w:p w14:paraId="0B043F23"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3CF6CE5F" w14:textId="58DA2973" w:rsidR="00162783" w:rsidRPr="00115EBA" w:rsidRDefault="002500D1" w:rsidP="00961D7C">
      <w:pPr>
        <w:pStyle w:val="NormalWeb"/>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NOTE:</w:t>
      </w:r>
      <w:r w:rsidR="00162783" w:rsidRPr="00115EBA">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162783" w:rsidRPr="00115EBA">
        <w:rPr>
          <w:rFonts w:asciiTheme="minorHAnsi" w:hAnsiTheme="minorHAnsi" w:cstheme="minorHAnsi"/>
          <w:color w:val="000000" w:themeColor="text1"/>
        </w:rPr>
        <w:t>f chemicals are diluted in DMSO, add only 100 µL of the chemical to each flask and add 100 µL of DMSO to controls. Each flask should contain 9.900 mL of cells.</w:t>
      </w:r>
    </w:p>
    <w:p w14:paraId="6357F63D"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408E794C" w14:textId="5C59A146"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lastRenderedPageBreak/>
        <w:t xml:space="preserve">After 3 h, remove flasks from the incubator and transfer cells to 15 mL polypropylene tubes. Centrifuge at 200 x </w:t>
      </w:r>
      <w:r w:rsidRPr="00716983">
        <w:rPr>
          <w:rFonts w:asciiTheme="minorHAnsi" w:hAnsiTheme="minorHAnsi" w:cstheme="minorHAnsi"/>
          <w:i/>
          <w:color w:val="000000" w:themeColor="text1"/>
          <w:highlight w:val="yellow"/>
        </w:rPr>
        <w:t>g</w:t>
      </w:r>
      <w:r w:rsidRPr="00115EBA">
        <w:rPr>
          <w:rFonts w:asciiTheme="minorHAnsi" w:hAnsiTheme="minorHAnsi" w:cstheme="minorHAnsi"/>
          <w:color w:val="000000" w:themeColor="text1"/>
          <w:highlight w:val="yellow"/>
        </w:rPr>
        <w:t xml:space="preserve"> for 8 min, aspirate the supernatant and transfer cells to new T25 flasks containing a total of 10 mL of fresh culture medium. Add 150 µL of the stock concentration (200 µg/mL) of </w:t>
      </w:r>
      <w:r w:rsidR="00E5611D">
        <w:rPr>
          <w:rFonts w:asciiTheme="minorHAnsi" w:hAnsiTheme="minorHAnsi" w:cstheme="minorHAnsi"/>
          <w:color w:val="000000" w:themeColor="text1"/>
          <w:highlight w:val="yellow"/>
        </w:rPr>
        <w:t>cytochalasin</w:t>
      </w:r>
      <w:r w:rsidRPr="00115EBA">
        <w:rPr>
          <w:rFonts w:asciiTheme="minorHAnsi" w:hAnsiTheme="minorHAnsi" w:cstheme="minorHAnsi"/>
          <w:color w:val="000000" w:themeColor="text1"/>
          <w:highlight w:val="yellow"/>
        </w:rPr>
        <w:t xml:space="preserve"> B to each flask to achieve a final concentration of 3 µg/mL. </w:t>
      </w:r>
    </w:p>
    <w:p w14:paraId="34D02B1B" w14:textId="77777777" w:rsidR="00162783" w:rsidRPr="00115EBA" w:rsidRDefault="00162783" w:rsidP="00162783">
      <w:pPr>
        <w:pStyle w:val="NormalWeb"/>
        <w:spacing w:before="0" w:beforeAutospacing="0" w:after="0" w:afterAutospacing="0"/>
        <w:ind w:left="630" w:firstLine="162"/>
        <w:rPr>
          <w:rFonts w:asciiTheme="minorHAnsi" w:hAnsiTheme="minorHAnsi" w:cstheme="minorHAnsi"/>
          <w:color w:val="000000" w:themeColor="text1"/>
          <w:highlight w:val="yellow"/>
        </w:rPr>
      </w:pPr>
    </w:p>
    <w:p w14:paraId="31128420" w14:textId="3607827A"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highlight w:val="yellow"/>
        </w:rPr>
        <w:t>Return the flasks to the 37</w:t>
      </w:r>
      <w:r w:rsidR="002500D1">
        <w:rPr>
          <w:rFonts w:asciiTheme="minorHAnsi" w:hAnsiTheme="minorHAnsi" w:cstheme="minorHAnsi"/>
          <w:color w:val="000000" w:themeColor="text1"/>
          <w:highlight w:val="yellow"/>
        </w:rPr>
        <w:t xml:space="preserve"> °C</w:t>
      </w:r>
      <w:r w:rsidRPr="00115EBA">
        <w:rPr>
          <w:rFonts w:asciiTheme="minorHAnsi" w:hAnsiTheme="minorHAnsi" w:cstheme="minorHAnsi"/>
          <w:color w:val="000000" w:themeColor="text1"/>
          <w:highlight w:val="yellow"/>
        </w:rPr>
        <w:t>, 5% CO</w:t>
      </w:r>
      <w:r w:rsidRPr="00115EBA">
        <w:rPr>
          <w:rFonts w:asciiTheme="minorHAnsi" w:hAnsiTheme="minorHAnsi" w:cstheme="minorHAnsi"/>
          <w:color w:val="000000" w:themeColor="text1"/>
          <w:highlight w:val="yellow"/>
          <w:vertAlign w:val="subscript"/>
        </w:rPr>
        <w:t>2</w:t>
      </w:r>
      <w:r w:rsidRPr="00115EBA">
        <w:rPr>
          <w:rFonts w:asciiTheme="minorHAnsi" w:hAnsiTheme="minorHAnsi" w:cstheme="minorHAnsi"/>
          <w:color w:val="000000" w:themeColor="text1"/>
          <w:highlight w:val="yellow"/>
        </w:rPr>
        <w:t xml:space="preserve"> incubator </w:t>
      </w:r>
      <w:r w:rsidRPr="000E0214">
        <w:rPr>
          <w:rFonts w:asciiTheme="minorHAnsi" w:hAnsiTheme="minorHAnsi" w:cstheme="minorHAnsi"/>
          <w:color w:val="000000" w:themeColor="text1"/>
          <w:highlight w:val="yellow"/>
        </w:rPr>
        <w:t>for a recovery time equal to 1.5</w:t>
      </w:r>
      <w:r w:rsidR="000E0214" w:rsidRPr="000E0214">
        <w:rPr>
          <w:rFonts w:asciiTheme="minorHAnsi" w:hAnsiTheme="minorHAnsi" w:cstheme="minorHAnsi"/>
          <w:color w:val="000000" w:themeColor="text1"/>
          <w:highlight w:val="yellow"/>
        </w:rPr>
        <w:t>–</w:t>
      </w:r>
      <w:r w:rsidRPr="000E0214">
        <w:rPr>
          <w:rFonts w:asciiTheme="minorHAnsi" w:hAnsiTheme="minorHAnsi" w:cstheme="minorHAnsi"/>
          <w:color w:val="000000" w:themeColor="text1"/>
          <w:highlight w:val="yellow"/>
        </w:rPr>
        <w:t>2.0 doubling times</w:t>
      </w:r>
      <w:r w:rsidR="000E0214">
        <w:rPr>
          <w:rFonts w:asciiTheme="minorHAnsi" w:hAnsiTheme="minorHAnsi" w:cstheme="minorHAnsi"/>
          <w:color w:val="000000" w:themeColor="text1"/>
          <w:highlight w:val="yellow"/>
        </w:rPr>
        <w:t>,</w:t>
      </w:r>
      <w:r w:rsidRPr="000E0214">
        <w:rPr>
          <w:rFonts w:asciiTheme="minorHAnsi" w:hAnsiTheme="minorHAnsi" w:cstheme="minorHAnsi"/>
          <w:color w:val="000000" w:themeColor="text1"/>
          <w:highlight w:val="yellow"/>
        </w:rPr>
        <w:t xml:space="preserve"> as recommended by the OECD guidelines</w:t>
      </w:r>
      <w:r w:rsidRPr="000E0214">
        <w:rPr>
          <w:rFonts w:asciiTheme="minorHAnsi" w:hAnsiTheme="minorHAnsi" w:cstheme="minorHAnsi"/>
          <w:color w:val="000000" w:themeColor="text1"/>
          <w:highlight w:val="yellow"/>
        </w:rPr>
        <w:fldChar w:fldCharType="begin"/>
      </w:r>
      <w:r w:rsidR="006F53AB" w:rsidRPr="000E0214">
        <w:rPr>
          <w:rFonts w:asciiTheme="minorHAnsi" w:hAnsiTheme="minorHAnsi" w:cstheme="minorHAnsi"/>
          <w:color w:val="000000" w:themeColor="text1"/>
          <w:highlight w:val="yellow"/>
        </w:rPr>
        <w:instrText xml:space="preserve"> ADDIN EN.CITE &lt;EndNote&gt;&lt;Cite&gt;&lt;Author&gt;OECD Library&lt;/Author&gt;&lt;Year&gt;2016&lt;/Year&gt;&lt;RecNum&gt;44&lt;/RecNum&gt;&lt;DisplayText&gt;&lt;style face="superscript"&gt;9&lt;/style&gt;&lt;/DisplayText&gt;&lt;record&gt;&lt;rec-number&gt;44&lt;/rec-number&gt;&lt;foreign-keys&gt;&lt;key app="EN" db-id="pwxe2des8fep5yetapv59pxxaz22stxaza9a" timestamp="1489851205"&gt;44&lt;/key&gt;&lt;/foreign-keys&gt;&lt;ref-type name="Journal Article"&gt;17&lt;/ref-type&gt;&lt;contributors&gt;&lt;authors&gt;&lt;author&gt;OECD Library,&lt;/author&gt;&lt;/authors&gt;&lt;/contributors&gt;&lt;titles&gt;&lt;title&gt;Test No. 487: In Vitro Mammalian Cell Micronucleus Test&lt;/title&gt;&lt;secondary-title&gt;OECD Guidelines for the Testing of Chemicals, Section 4&lt;/secondary-title&gt;&lt;/titles&gt;&lt;periodical&gt;&lt;full-title&gt;OECD Guidelines for the Testing of Chemicals, Section 4&lt;/full-title&gt;&lt;/periodical&gt;&lt;pages&gt;ISSN 2074-5788&lt;/pages&gt;&lt;volume&gt;http://dx.doi.org/10.1787/20745788&lt;/volume&gt;&lt;dates&gt;&lt;year&gt;2016&lt;/year&gt;&lt;/dates&gt;&lt;urls&gt;&lt;/urls&gt;&lt;/record&gt;&lt;/Cite&gt;&lt;/EndNote&gt;</w:instrText>
      </w:r>
      <w:r w:rsidRPr="000E0214">
        <w:rPr>
          <w:rFonts w:asciiTheme="minorHAnsi" w:hAnsiTheme="minorHAnsi" w:cstheme="minorHAnsi"/>
          <w:color w:val="000000" w:themeColor="text1"/>
          <w:highlight w:val="yellow"/>
        </w:rPr>
        <w:fldChar w:fldCharType="separate"/>
      </w:r>
      <w:r w:rsidR="006F53AB" w:rsidRPr="000E0214">
        <w:rPr>
          <w:rFonts w:asciiTheme="minorHAnsi" w:hAnsiTheme="minorHAnsi" w:cstheme="minorHAnsi"/>
          <w:noProof/>
          <w:color w:val="000000" w:themeColor="text1"/>
          <w:highlight w:val="yellow"/>
          <w:vertAlign w:val="superscript"/>
        </w:rPr>
        <w:t>9</w:t>
      </w:r>
      <w:r w:rsidRPr="000E0214">
        <w:rPr>
          <w:rFonts w:asciiTheme="minorHAnsi" w:hAnsiTheme="minorHAnsi" w:cstheme="minorHAnsi"/>
          <w:color w:val="000000" w:themeColor="text1"/>
          <w:highlight w:val="yellow"/>
        </w:rPr>
        <w:fldChar w:fldCharType="end"/>
      </w:r>
      <w:r w:rsidRPr="000E0214">
        <w:rPr>
          <w:rFonts w:asciiTheme="minorHAnsi" w:hAnsiTheme="minorHAnsi" w:cstheme="minorHAnsi"/>
          <w:color w:val="000000" w:themeColor="text1"/>
          <w:highlight w:val="yellow"/>
        </w:rPr>
        <w:t>.</w:t>
      </w:r>
      <w:r w:rsidR="002169ED" w:rsidRPr="00115EBA">
        <w:rPr>
          <w:rFonts w:asciiTheme="minorHAnsi" w:hAnsiTheme="minorHAnsi" w:cstheme="minorHAnsi"/>
          <w:color w:val="000000" w:themeColor="text1"/>
        </w:rPr>
        <w:t xml:space="preserve"> For the TK6 cells used in this work, the recovery time was 24 h.</w:t>
      </w:r>
    </w:p>
    <w:p w14:paraId="2E6386E2" w14:textId="77777777" w:rsidR="00162783" w:rsidRPr="00115EBA" w:rsidRDefault="00162783" w:rsidP="00162783">
      <w:pPr>
        <w:pStyle w:val="NormalWeb"/>
        <w:spacing w:before="0" w:beforeAutospacing="0" w:after="0" w:afterAutospacing="0"/>
        <w:ind w:left="3690"/>
        <w:rPr>
          <w:rFonts w:asciiTheme="minorHAnsi" w:hAnsiTheme="minorHAnsi" w:cstheme="minorHAnsi"/>
          <w:color w:val="000000" w:themeColor="text1"/>
        </w:rPr>
      </w:pPr>
    </w:p>
    <w:p w14:paraId="3B3A5BFA" w14:textId="61111366" w:rsidR="00162783" w:rsidRPr="00115EBA" w:rsidRDefault="002500D1" w:rsidP="00961D7C">
      <w:pPr>
        <w:pStyle w:val="NormalWeb"/>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 xml:space="preserve">NOTE: </w:t>
      </w:r>
      <w:r w:rsidR="00162783" w:rsidRPr="00115EBA">
        <w:rPr>
          <w:rFonts w:asciiTheme="minorHAnsi" w:hAnsiTheme="minorHAnsi" w:cstheme="minorHAnsi"/>
          <w:color w:val="000000" w:themeColor="text1"/>
        </w:rPr>
        <w:t xml:space="preserve">The doubling time of the TK6 cells used here was 15 h and a recovery time of 24 h (1.6 doubling times) was used. Recovery times less than 1.5 doubling times will reduce proliferation in samples exposed to higher doses impacting the number of BNCs. Conversely, recovery times of more than 2.0 will produce a disproportionate number of polynucleated cells in control samples, skewing cytotoxicity calculations. </w:t>
      </w:r>
    </w:p>
    <w:p w14:paraId="48E7516C"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6D2B80A3" w14:textId="6D241070" w:rsidR="00162783" w:rsidRDefault="00162783" w:rsidP="00961D7C">
      <w:pPr>
        <w:pStyle w:val="NormalWeb"/>
        <w:numPr>
          <w:ilvl w:val="0"/>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b/>
          <w:color w:val="000000" w:themeColor="text1"/>
        </w:rPr>
        <w:t>Preparation of buffers for fixation and labeling of DNA content</w:t>
      </w:r>
      <w:r w:rsidR="009752E1" w:rsidRPr="00115EBA">
        <w:rPr>
          <w:rFonts w:asciiTheme="minorHAnsi" w:hAnsiTheme="minorHAnsi" w:cstheme="minorHAnsi"/>
          <w:b/>
          <w:color w:val="000000" w:themeColor="text1"/>
        </w:rPr>
        <w:t xml:space="preserve"> </w:t>
      </w:r>
      <w:r w:rsidR="009752E1" w:rsidRPr="00115EBA">
        <w:rPr>
          <w:rFonts w:asciiTheme="minorHAnsi" w:hAnsiTheme="minorHAnsi" w:cstheme="minorHAnsi"/>
          <w:color w:val="000000" w:themeColor="text1"/>
        </w:rPr>
        <w:t xml:space="preserve">(see </w:t>
      </w:r>
      <w:r w:rsidR="000E0214" w:rsidRPr="000E0214">
        <w:rPr>
          <w:rFonts w:asciiTheme="minorHAnsi" w:hAnsiTheme="minorHAnsi" w:cstheme="minorHAnsi"/>
          <w:b/>
          <w:color w:val="000000" w:themeColor="text1"/>
        </w:rPr>
        <w:t>Table of Materials</w:t>
      </w:r>
      <w:r w:rsidR="009752E1" w:rsidRPr="00115EBA">
        <w:rPr>
          <w:rFonts w:asciiTheme="minorHAnsi" w:hAnsiTheme="minorHAnsi" w:cstheme="minorHAnsi"/>
          <w:color w:val="000000" w:themeColor="text1"/>
        </w:rPr>
        <w:t>)</w:t>
      </w:r>
    </w:p>
    <w:p w14:paraId="3E832168" w14:textId="77777777" w:rsidR="00961D7C" w:rsidRPr="00115EBA" w:rsidRDefault="00961D7C" w:rsidP="00961D7C">
      <w:pPr>
        <w:pStyle w:val="NormalWeb"/>
        <w:spacing w:before="0" w:beforeAutospacing="0" w:after="0" w:afterAutospacing="0"/>
        <w:rPr>
          <w:rFonts w:asciiTheme="minorHAnsi" w:hAnsiTheme="minorHAnsi" w:cstheme="minorHAnsi"/>
          <w:color w:val="000000" w:themeColor="text1"/>
        </w:rPr>
      </w:pPr>
    </w:p>
    <w:p w14:paraId="38F2D657" w14:textId="71DADB5A"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Prepare 75 mM of potassium chloride (KCl) by adding 2.79 g to 500 mL of ultrapure water. Stir the solution for 5 min using a magnetic stirrer and sterile filter through a 200 µm filter. The 75 mM KCl solution can be stored at 4</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for several months.</w:t>
      </w:r>
    </w:p>
    <w:p w14:paraId="57159B73"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72F96E6E"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Prepare a sufficient amount of 4% formalin for the experiment, anticipating that a total of 2.1 mL must be added to each sample. For example, to prepare 10 mL of 4% formalin, add 4 mL of 10% formalin stock to 6 mL of 1x Dulbecco's Phosphate-Buffered Saline solution without Ca</w:t>
      </w:r>
      <w:r w:rsidRPr="00115EBA">
        <w:rPr>
          <w:rFonts w:asciiTheme="minorHAnsi" w:hAnsiTheme="minorHAnsi" w:cstheme="minorHAnsi"/>
          <w:color w:val="000000" w:themeColor="text1"/>
          <w:vertAlign w:val="superscript"/>
        </w:rPr>
        <w:t>2+</w:t>
      </w:r>
      <w:r w:rsidRPr="00115EBA">
        <w:rPr>
          <w:rFonts w:asciiTheme="minorHAnsi" w:hAnsiTheme="minorHAnsi" w:cstheme="minorHAnsi"/>
          <w:color w:val="000000" w:themeColor="text1"/>
        </w:rPr>
        <w:t xml:space="preserve"> or Mg</w:t>
      </w:r>
      <w:r w:rsidRPr="00115EBA">
        <w:rPr>
          <w:rFonts w:asciiTheme="minorHAnsi" w:hAnsiTheme="minorHAnsi" w:cstheme="minorHAnsi"/>
          <w:color w:val="000000" w:themeColor="text1"/>
          <w:vertAlign w:val="superscript"/>
        </w:rPr>
        <w:t>2+</w:t>
      </w:r>
      <w:r w:rsidRPr="00115EBA">
        <w:rPr>
          <w:rFonts w:asciiTheme="minorHAnsi" w:hAnsiTheme="minorHAnsi" w:cstheme="minorHAnsi"/>
          <w:color w:val="000000" w:themeColor="text1"/>
        </w:rPr>
        <w:t xml:space="preserve"> (PBS). This 4% formalin can be stored at room temperature for several weeks.</w:t>
      </w:r>
    </w:p>
    <w:p w14:paraId="71F18D1E" w14:textId="77777777" w:rsidR="00162783" w:rsidRPr="00115EBA" w:rsidRDefault="00162783" w:rsidP="009A390D">
      <w:pPr>
        <w:pStyle w:val="NormalWeb"/>
        <w:spacing w:before="0" w:beforeAutospacing="0" w:after="0" w:afterAutospacing="0"/>
        <w:rPr>
          <w:rFonts w:asciiTheme="minorHAnsi" w:hAnsiTheme="minorHAnsi" w:cstheme="minorHAnsi"/>
          <w:color w:val="000000" w:themeColor="text1"/>
        </w:rPr>
      </w:pPr>
    </w:p>
    <w:p w14:paraId="5ABFA4EB"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Prepare 510 mL of wash buffer (2% FBS in 1X PBS) by adding 10 mL of FBS to a 500 mL bottle of 1x PBS.</w:t>
      </w:r>
    </w:p>
    <w:p w14:paraId="0526B04E"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38464726" w14:textId="3E2E9A26"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Prepare 10 mL of a 100 µg/mL concentration of Hoechst 33342 by adding 100 µL of the stock concentration (1 mg/mL) to 9,900 µL of 1X PBS. The Hoechst 33342 solution can be stored at 4</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for several months.</w:t>
      </w:r>
    </w:p>
    <w:p w14:paraId="7B245A16"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3CA103AA" w14:textId="77F769CA" w:rsidR="00162783" w:rsidRPr="002500D1" w:rsidRDefault="00162783" w:rsidP="00961D7C">
      <w:pPr>
        <w:pStyle w:val="NormalWeb"/>
        <w:numPr>
          <w:ilvl w:val="0"/>
          <w:numId w:val="28"/>
        </w:numPr>
        <w:spacing w:before="0" w:beforeAutospacing="0" w:after="0" w:afterAutospacing="0"/>
        <w:rPr>
          <w:rFonts w:asciiTheme="minorHAnsi" w:hAnsiTheme="minorHAnsi" w:cstheme="minorHAnsi"/>
          <w:color w:val="000000" w:themeColor="text1"/>
          <w:highlight w:val="yellow"/>
        </w:rPr>
      </w:pPr>
      <w:r w:rsidRPr="002500D1">
        <w:rPr>
          <w:rFonts w:asciiTheme="minorHAnsi" w:hAnsiTheme="minorHAnsi" w:cstheme="minorHAnsi"/>
          <w:b/>
          <w:color w:val="000000" w:themeColor="text1"/>
          <w:highlight w:val="yellow"/>
        </w:rPr>
        <w:t>Sample processing: hypotonic swelling, fixation, cell counting and labeling DNA</w:t>
      </w:r>
      <w:r w:rsidRPr="002500D1">
        <w:rPr>
          <w:rFonts w:asciiTheme="minorHAnsi" w:hAnsiTheme="minorHAnsi" w:cstheme="minorHAnsi"/>
          <w:color w:val="000000" w:themeColor="text1"/>
          <w:highlight w:val="yellow"/>
        </w:rPr>
        <w:t xml:space="preserve"> </w:t>
      </w:r>
      <w:r w:rsidRPr="002500D1">
        <w:rPr>
          <w:rFonts w:asciiTheme="minorHAnsi" w:hAnsiTheme="minorHAnsi" w:cstheme="minorHAnsi"/>
          <w:b/>
          <w:color w:val="000000" w:themeColor="text1"/>
          <w:highlight w:val="yellow"/>
        </w:rPr>
        <w:t>content</w:t>
      </w:r>
    </w:p>
    <w:p w14:paraId="69A24FFC" w14:textId="77777777" w:rsidR="00961D7C" w:rsidRPr="00115EBA" w:rsidRDefault="00961D7C" w:rsidP="00961D7C">
      <w:pPr>
        <w:pStyle w:val="NormalWeb"/>
        <w:spacing w:before="0" w:beforeAutospacing="0" w:after="0" w:afterAutospacing="0"/>
        <w:rPr>
          <w:rFonts w:asciiTheme="minorHAnsi" w:hAnsiTheme="minorHAnsi" w:cstheme="minorHAnsi"/>
          <w:color w:val="000000" w:themeColor="text1"/>
        </w:rPr>
      </w:pPr>
    </w:p>
    <w:p w14:paraId="08166C66"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At the end of the recovery period, remove all flasks from the incubator and transfer all samples to 15 mL polypropylene tubes. Centrifuge all samples at 200 x </w:t>
      </w:r>
      <w:r w:rsidRPr="00716983">
        <w:rPr>
          <w:rFonts w:asciiTheme="minorHAnsi" w:hAnsiTheme="minorHAnsi" w:cstheme="minorHAnsi"/>
          <w:i/>
          <w:color w:val="000000" w:themeColor="text1"/>
          <w:highlight w:val="yellow"/>
        </w:rPr>
        <w:t>g</w:t>
      </w:r>
      <w:r w:rsidRPr="00115EBA">
        <w:rPr>
          <w:rFonts w:asciiTheme="minorHAnsi" w:hAnsiTheme="minorHAnsi" w:cstheme="minorHAnsi"/>
          <w:color w:val="000000" w:themeColor="text1"/>
          <w:highlight w:val="yellow"/>
        </w:rPr>
        <w:t xml:space="preserve"> for 8 min.</w:t>
      </w:r>
    </w:p>
    <w:p w14:paraId="5F493E26"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17E22162" w14:textId="51C734DF"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Aspirate the supernatant, resuspend the cells and add 5 mL of 75 mM KCl. Mix gently by inversion three times and incubate at 4</w:t>
      </w:r>
      <w:r w:rsidR="002500D1">
        <w:rPr>
          <w:rFonts w:asciiTheme="minorHAnsi" w:hAnsiTheme="minorHAnsi" w:cstheme="minorHAnsi"/>
          <w:color w:val="000000" w:themeColor="text1"/>
          <w:highlight w:val="yellow"/>
        </w:rPr>
        <w:t xml:space="preserve"> °C</w:t>
      </w:r>
      <w:r w:rsidRPr="00115EBA">
        <w:rPr>
          <w:rFonts w:asciiTheme="minorHAnsi" w:hAnsiTheme="minorHAnsi" w:cstheme="minorHAnsi"/>
          <w:color w:val="000000" w:themeColor="text1"/>
          <w:highlight w:val="yellow"/>
        </w:rPr>
        <w:t xml:space="preserve"> for 7 min.</w:t>
      </w:r>
    </w:p>
    <w:p w14:paraId="59275D74"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highlight w:val="yellow"/>
        </w:rPr>
      </w:pPr>
    </w:p>
    <w:p w14:paraId="56391576" w14:textId="6D0AF76A" w:rsidR="00162783" w:rsidRPr="002500D1"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Add </w:t>
      </w:r>
      <w:r w:rsidRPr="002500D1">
        <w:rPr>
          <w:rFonts w:asciiTheme="minorHAnsi" w:hAnsiTheme="minorHAnsi" w:cstheme="minorHAnsi"/>
          <w:color w:val="000000" w:themeColor="text1"/>
          <w:highlight w:val="yellow"/>
        </w:rPr>
        <w:t>2 mL of 4% formalin to each sample, mix gently by inversion three times and incubate at 4</w:t>
      </w:r>
      <w:r w:rsidR="002500D1">
        <w:rPr>
          <w:rFonts w:asciiTheme="minorHAnsi" w:hAnsiTheme="minorHAnsi" w:cstheme="minorHAnsi"/>
          <w:color w:val="000000" w:themeColor="text1"/>
          <w:highlight w:val="yellow"/>
        </w:rPr>
        <w:t xml:space="preserve"> °C</w:t>
      </w:r>
      <w:r w:rsidRPr="002500D1">
        <w:rPr>
          <w:rFonts w:asciiTheme="minorHAnsi" w:hAnsiTheme="minorHAnsi" w:cstheme="minorHAnsi"/>
          <w:color w:val="000000" w:themeColor="text1"/>
          <w:highlight w:val="yellow"/>
        </w:rPr>
        <w:t xml:space="preserve"> for 10 min. </w:t>
      </w:r>
      <w:r w:rsidRPr="00716983">
        <w:rPr>
          <w:rFonts w:asciiTheme="minorHAnsi" w:hAnsiTheme="minorHAnsi" w:cstheme="minorHAnsi"/>
          <w:color w:val="000000" w:themeColor="text1"/>
        </w:rPr>
        <w:t>This step acts as a “soft fixation”.</w:t>
      </w:r>
    </w:p>
    <w:p w14:paraId="66F94667" w14:textId="77777777" w:rsidR="00162783" w:rsidRPr="002500D1" w:rsidRDefault="00162783" w:rsidP="00162783">
      <w:pPr>
        <w:pStyle w:val="NormalWeb"/>
        <w:spacing w:before="0" w:beforeAutospacing="0" w:after="0" w:afterAutospacing="0"/>
        <w:ind w:left="792"/>
        <w:rPr>
          <w:rFonts w:asciiTheme="minorHAnsi" w:hAnsiTheme="minorHAnsi" w:cstheme="minorHAnsi"/>
          <w:color w:val="000000" w:themeColor="text1"/>
          <w:highlight w:val="yellow"/>
        </w:rPr>
      </w:pPr>
    </w:p>
    <w:p w14:paraId="040EC4E6" w14:textId="77777777" w:rsidR="00162783" w:rsidRPr="002500D1"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2500D1">
        <w:rPr>
          <w:rFonts w:asciiTheme="minorHAnsi" w:hAnsiTheme="minorHAnsi" w:cstheme="minorHAnsi"/>
          <w:color w:val="000000" w:themeColor="text1"/>
          <w:highlight w:val="yellow"/>
        </w:rPr>
        <w:lastRenderedPageBreak/>
        <w:t xml:space="preserve">Centrifuge all samples at 200 x </w:t>
      </w:r>
      <w:r w:rsidRPr="00716983">
        <w:rPr>
          <w:rFonts w:asciiTheme="minorHAnsi" w:hAnsiTheme="minorHAnsi" w:cstheme="minorHAnsi"/>
          <w:i/>
          <w:color w:val="000000" w:themeColor="text1"/>
          <w:highlight w:val="yellow"/>
        </w:rPr>
        <w:t>g</w:t>
      </w:r>
      <w:r w:rsidRPr="002500D1">
        <w:rPr>
          <w:rFonts w:asciiTheme="minorHAnsi" w:hAnsiTheme="minorHAnsi" w:cstheme="minorHAnsi"/>
          <w:color w:val="000000" w:themeColor="text1"/>
          <w:highlight w:val="yellow"/>
        </w:rPr>
        <w:t xml:space="preserve"> for 8 min. Aspirate the supernatant and resuspend in 100 µL of 4% formalin for 20 min. </w:t>
      </w:r>
      <w:r w:rsidRPr="00716983">
        <w:rPr>
          <w:rFonts w:asciiTheme="minorHAnsi" w:hAnsiTheme="minorHAnsi" w:cstheme="minorHAnsi"/>
          <w:color w:val="000000" w:themeColor="text1"/>
        </w:rPr>
        <w:t>This step acts as a “hard fixation”.</w:t>
      </w:r>
    </w:p>
    <w:p w14:paraId="45A4591C"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highlight w:val="yellow"/>
        </w:rPr>
      </w:pPr>
    </w:p>
    <w:p w14:paraId="19A34B05" w14:textId="77777777" w:rsidR="00B354AF"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Add 5 mL of wash buffer and centrifuge at 200 x </w:t>
      </w:r>
      <w:r w:rsidRPr="00716983">
        <w:rPr>
          <w:rFonts w:asciiTheme="minorHAnsi" w:hAnsiTheme="minorHAnsi" w:cstheme="minorHAnsi"/>
          <w:i/>
          <w:color w:val="000000" w:themeColor="text1"/>
          <w:highlight w:val="yellow"/>
        </w:rPr>
        <w:t>g</w:t>
      </w:r>
      <w:r w:rsidRPr="00115EBA">
        <w:rPr>
          <w:rFonts w:asciiTheme="minorHAnsi" w:hAnsiTheme="minorHAnsi" w:cstheme="minorHAnsi"/>
          <w:color w:val="000000" w:themeColor="text1"/>
          <w:highlight w:val="yellow"/>
        </w:rPr>
        <w:t xml:space="preserve"> for 8 min. Aspirate the supernatant and resuspend in 100 µL of wash buffer. </w:t>
      </w:r>
    </w:p>
    <w:p w14:paraId="50740F6D" w14:textId="77777777" w:rsidR="00B354AF" w:rsidRPr="00115EBA" w:rsidRDefault="00B354AF" w:rsidP="00B354AF">
      <w:pPr>
        <w:pStyle w:val="NormalWeb"/>
        <w:spacing w:before="0" w:beforeAutospacing="0" w:after="0" w:afterAutospacing="0"/>
        <w:ind w:left="630"/>
        <w:rPr>
          <w:rFonts w:asciiTheme="minorHAnsi" w:hAnsiTheme="minorHAnsi" w:cstheme="minorHAnsi"/>
          <w:color w:val="000000" w:themeColor="text1"/>
          <w:highlight w:val="yellow"/>
        </w:rPr>
      </w:pPr>
    </w:p>
    <w:p w14:paraId="4CFB71CB" w14:textId="4AA4DC8C"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Transfer all samples to 1.5 mL </w:t>
      </w:r>
      <w:r w:rsidR="00716983">
        <w:rPr>
          <w:rFonts w:asciiTheme="minorHAnsi" w:hAnsiTheme="minorHAnsi" w:cstheme="minorHAnsi"/>
          <w:color w:val="000000" w:themeColor="text1"/>
          <w:highlight w:val="yellow"/>
        </w:rPr>
        <w:t xml:space="preserve">microcentrifuge </w:t>
      </w:r>
      <w:r w:rsidRPr="00115EBA">
        <w:rPr>
          <w:rFonts w:asciiTheme="minorHAnsi" w:hAnsiTheme="minorHAnsi" w:cstheme="minorHAnsi"/>
          <w:color w:val="000000" w:themeColor="text1"/>
          <w:highlight w:val="yellow"/>
        </w:rPr>
        <w:t>tubes.</w:t>
      </w:r>
    </w:p>
    <w:p w14:paraId="654964CA"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highlight w:val="yellow"/>
        </w:rPr>
      </w:pPr>
    </w:p>
    <w:p w14:paraId="4BAC96BD" w14:textId="31ADB71C"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highlight w:val="yellow"/>
        </w:rPr>
        <w:t xml:space="preserve">Perform a cell count on each sample to determine the number of cells per sample. </w:t>
      </w:r>
      <w:r w:rsidRPr="00115EBA">
        <w:rPr>
          <w:rFonts w:asciiTheme="minorHAnsi" w:hAnsiTheme="minorHAnsi" w:cstheme="minorHAnsi"/>
          <w:color w:val="000000" w:themeColor="text1"/>
        </w:rPr>
        <w:t xml:space="preserve">Samples will be highly concentrated so a 1:100 dilution in </w:t>
      </w:r>
      <w:r w:rsidR="00716983" w:rsidRPr="00115EBA">
        <w:rPr>
          <w:rFonts w:asciiTheme="minorHAnsi" w:hAnsiTheme="minorHAnsi" w:cstheme="minorHAnsi"/>
          <w:color w:val="000000" w:themeColor="text1"/>
        </w:rPr>
        <w:t>1</w:t>
      </w:r>
      <w:r w:rsidR="00716983">
        <w:rPr>
          <w:rFonts w:asciiTheme="minorHAnsi" w:hAnsiTheme="minorHAnsi" w:cstheme="minorHAnsi"/>
          <w:color w:val="000000" w:themeColor="text1"/>
        </w:rPr>
        <w:t>x</w:t>
      </w:r>
      <w:r w:rsidR="00716983"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 xml:space="preserve">PBS (10 µL of sample in 990 µL of PBS) will likely be required to obtain an accurate count. </w:t>
      </w:r>
    </w:p>
    <w:p w14:paraId="371FA614"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543329CD" w14:textId="71C3FE02" w:rsidR="00162783" w:rsidRPr="00115EBA" w:rsidRDefault="002500D1" w:rsidP="00961D7C">
      <w:pPr>
        <w:pStyle w:val="NormalWeb"/>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 xml:space="preserve">NOTE: </w:t>
      </w:r>
      <w:r>
        <w:rPr>
          <w:rFonts w:asciiTheme="minorHAnsi" w:hAnsiTheme="minorHAnsi" w:cstheme="minorHAnsi"/>
          <w:color w:val="000000" w:themeColor="text1"/>
        </w:rPr>
        <w:t>A</w:t>
      </w:r>
      <w:r w:rsidR="00B354AF" w:rsidRPr="00115EBA">
        <w:rPr>
          <w:rFonts w:asciiTheme="minorHAnsi" w:hAnsiTheme="minorHAnsi" w:cstheme="minorHAnsi"/>
          <w:color w:val="000000" w:themeColor="text1"/>
        </w:rPr>
        <w:t xml:space="preserve">t this point </w:t>
      </w:r>
      <w:r w:rsidR="00162783" w:rsidRPr="00115EBA">
        <w:rPr>
          <w:rFonts w:asciiTheme="minorHAnsi" w:hAnsiTheme="minorHAnsi" w:cstheme="minorHAnsi"/>
          <w:color w:val="000000" w:themeColor="text1"/>
        </w:rPr>
        <w:t>it is best to perform cell counts using a hemocytometer. Adding KCl gives the cytoplasm a translucent appearance</w:t>
      </w:r>
      <w:r w:rsidR="00716983">
        <w:rPr>
          <w:rFonts w:asciiTheme="minorHAnsi" w:hAnsiTheme="minorHAnsi" w:cstheme="minorHAnsi"/>
          <w:color w:val="000000" w:themeColor="text1"/>
        </w:rPr>
        <w:t>,</w:t>
      </w:r>
      <w:r w:rsidR="00162783" w:rsidRPr="00115EBA">
        <w:rPr>
          <w:rFonts w:asciiTheme="minorHAnsi" w:hAnsiTheme="minorHAnsi" w:cstheme="minorHAnsi"/>
          <w:color w:val="000000" w:themeColor="text1"/>
        </w:rPr>
        <w:t xml:space="preserve"> making it difficult for automated cell counters to recognize them. Also, automated counters have difficulty scoring polynucleated cells due to their size.</w:t>
      </w:r>
    </w:p>
    <w:p w14:paraId="49D783D3" w14:textId="77777777" w:rsidR="00162783" w:rsidRPr="00115EBA" w:rsidRDefault="00162783" w:rsidP="00162783">
      <w:pPr>
        <w:pStyle w:val="NormalWeb"/>
        <w:spacing w:before="0" w:beforeAutospacing="0" w:after="0" w:afterAutospacing="0"/>
        <w:ind w:left="360"/>
        <w:rPr>
          <w:rFonts w:asciiTheme="minorHAnsi" w:hAnsiTheme="minorHAnsi" w:cstheme="minorHAnsi"/>
          <w:color w:val="000000" w:themeColor="text1"/>
        </w:rPr>
      </w:pPr>
    </w:p>
    <w:p w14:paraId="6BE91422" w14:textId="5A7376FC"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rPr>
        <w:t>If not running the samples on the MIFC immediately, they can be stored at 4</w:t>
      </w:r>
      <w:r w:rsidR="002500D1">
        <w:rPr>
          <w:rFonts w:asciiTheme="minorHAnsi" w:hAnsiTheme="minorHAnsi" w:cstheme="minorHAnsi"/>
          <w:color w:val="000000" w:themeColor="text1"/>
        </w:rPr>
        <w:t xml:space="preserve"> °C</w:t>
      </w:r>
      <w:r w:rsidRPr="00115EBA">
        <w:rPr>
          <w:rFonts w:asciiTheme="minorHAnsi" w:hAnsiTheme="minorHAnsi" w:cstheme="minorHAnsi"/>
          <w:color w:val="000000" w:themeColor="text1"/>
        </w:rPr>
        <w:t xml:space="preserve"> for several days. </w:t>
      </w:r>
      <w:r w:rsidRPr="00716983">
        <w:rPr>
          <w:rFonts w:asciiTheme="minorHAnsi" w:hAnsiTheme="minorHAnsi" w:cstheme="minorHAnsi"/>
          <w:color w:val="000000" w:themeColor="text1"/>
          <w:highlight w:val="yellow"/>
        </w:rPr>
        <w:t>When ready to run samples, a</w:t>
      </w:r>
      <w:r w:rsidRPr="00115EBA">
        <w:rPr>
          <w:rFonts w:asciiTheme="minorHAnsi" w:hAnsiTheme="minorHAnsi" w:cstheme="minorHAnsi"/>
          <w:color w:val="000000" w:themeColor="text1"/>
          <w:highlight w:val="yellow"/>
        </w:rPr>
        <w:t>dd 5 µL of 100 µg/mL per 1x10</w:t>
      </w:r>
      <w:r w:rsidRPr="00115EBA">
        <w:rPr>
          <w:rFonts w:asciiTheme="minorHAnsi" w:hAnsiTheme="minorHAnsi" w:cstheme="minorHAnsi"/>
          <w:color w:val="000000" w:themeColor="text1"/>
          <w:highlight w:val="yellow"/>
          <w:vertAlign w:val="superscript"/>
        </w:rPr>
        <w:t>6</w:t>
      </w:r>
      <w:r w:rsidRPr="00115EBA">
        <w:rPr>
          <w:rFonts w:asciiTheme="minorHAnsi" w:hAnsiTheme="minorHAnsi" w:cstheme="minorHAnsi"/>
          <w:color w:val="000000" w:themeColor="text1"/>
          <w:highlight w:val="yellow"/>
        </w:rPr>
        <w:t xml:space="preserve"> cells/mL to each sample. Also add 10 µL of 500 µg/mL of RNase per 100 µL of sample for a final concentration of 50 µg/mL. Incubate the samples at 37</w:t>
      </w:r>
      <w:r w:rsidR="002500D1">
        <w:rPr>
          <w:rFonts w:asciiTheme="minorHAnsi" w:hAnsiTheme="minorHAnsi" w:cstheme="minorHAnsi"/>
          <w:color w:val="000000" w:themeColor="text1"/>
          <w:highlight w:val="yellow"/>
        </w:rPr>
        <w:t xml:space="preserve"> °C</w:t>
      </w:r>
      <w:r w:rsidRPr="00115EBA">
        <w:rPr>
          <w:rFonts w:asciiTheme="minorHAnsi" w:hAnsiTheme="minorHAnsi" w:cstheme="minorHAnsi"/>
          <w:color w:val="000000" w:themeColor="text1"/>
          <w:highlight w:val="yellow"/>
        </w:rPr>
        <w:t>, 5% CO</w:t>
      </w:r>
      <w:r w:rsidRPr="00115EBA">
        <w:rPr>
          <w:rFonts w:asciiTheme="minorHAnsi" w:hAnsiTheme="minorHAnsi" w:cstheme="minorHAnsi"/>
          <w:color w:val="000000" w:themeColor="text1"/>
          <w:highlight w:val="yellow"/>
          <w:vertAlign w:val="subscript"/>
        </w:rPr>
        <w:t>2</w:t>
      </w:r>
      <w:r w:rsidRPr="00115EBA">
        <w:rPr>
          <w:rFonts w:asciiTheme="minorHAnsi" w:hAnsiTheme="minorHAnsi" w:cstheme="minorHAnsi"/>
          <w:color w:val="000000" w:themeColor="text1"/>
          <w:highlight w:val="yellow"/>
        </w:rPr>
        <w:t xml:space="preserve"> for 30 min.</w:t>
      </w:r>
    </w:p>
    <w:p w14:paraId="67B65E6D" w14:textId="77777777" w:rsidR="00162783" w:rsidRPr="00115EBA" w:rsidRDefault="00162783" w:rsidP="00162783">
      <w:pPr>
        <w:pStyle w:val="NormalWeb"/>
        <w:spacing w:before="0" w:beforeAutospacing="0" w:after="0" w:afterAutospacing="0"/>
        <w:ind w:left="360"/>
        <w:rPr>
          <w:rFonts w:asciiTheme="minorHAnsi" w:hAnsiTheme="minorHAnsi" w:cstheme="minorHAnsi"/>
          <w:color w:val="000000" w:themeColor="text1"/>
          <w:highlight w:val="yellow"/>
        </w:rPr>
      </w:pPr>
    </w:p>
    <w:p w14:paraId="5A516206"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highlight w:val="yellow"/>
        </w:rPr>
        <w:t xml:space="preserve">Micro-centrifuge all samples at 200 x </w:t>
      </w:r>
      <w:r w:rsidRPr="00716983">
        <w:rPr>
          <w:rFonts w:asciiTheme="minorHAnsi" w:hAnsiTheme="minorHAnsi" w:cstheme="minorHAnsi"/>
          <w:i/>
          <w:color w:val="000000" w:themeColor="text1"/>
          <w:highlight w:val="yellow"/>
        </w:rPr>
        <w:t>g</w:t>
      </w:r>
      <w:r w:rsidRPr="00115EBA">
        <w:rPr>
          <w:rFonts w:asciiTheme="minorHAnsi" w:hAnsiTheme="minorHAnsi" w:cstheme="minorHAnsi"/>
          <w:color w:val="000000" w:themeColor="text1"/>
          <w:highlight w:val="yellow"/>
        </w:rPr>
        <w:t xml:space="preserve"> for 8 min and use a pipette to remove the supernatant leaving ~30 μL. Use a pipette to resuspend all samples before running on the MIFC ensuring there are no bubbles in the tube. </w:t>
      </w:r>
      <w:r w:rsidRPr="002500D1">
        <w:rPr>
          <w:rFonts w:asciiTheme="minorHAnsi" w:hAnsiTheme="minorHAnsi" w:cstheme="minorHAnsi"/>
          <w:b/>
          <w:color w:val="000000" w:themeColor="text1"/>
          <w:highlight w:val="yellow"/>
        </w:rPr>
        <w:t>Do not vortex.</w:t>
      </w:r>
    </w:p>
    <w:p w14:paraId="7F2A65A1" w14:textId="77777777" w:rsidR="00162783" w:rsidRPr="002500D1" w:rsidRDefault="00162783" w:rsidP="002500D1">
      <w:pPr>
        <w:pStyle w:val="NormalWeb"/>
        <w:widowControl/>
        <w:spacing w:before="0" w:beforeAutospacing="0" w:after="0" w:afterAutospacing="0"/>
        <w:jc w:val="left"/>
        <w:rPr>
          <w:color w:val="000000" w:themeColor="text1"/>
        </w:rPr>
      </w:pPr>
    </w:p>
    <w:p w14:paraId="1889CF72" w14:textId="47DCF329" w:rsidR="00162783"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rPr>
      </w:pPr>
      <w:r w:rsidRPr="00115EBA">
        <w:rPr>
          <w:rFonts w:asciiTheme="minorHAnsi" w:hAnsiTheme="minorHAnsi" w:cstheme="minorHAnsi"/>
          <w:b/>
          <w:color w:val="000000" w:themeColor="text1"/>
        </w:rPr>
        <w:t>Starting and calibrating the MIFC</w:t>
      </w:r>
    </w:p>
    <w:p w14:paraId="02695147" w14:textId="77777777" w:rsidR="00961D7C" w:rsidRPr="00115EBA" w:rsidRDefault="00961D7C" w:rsidP="00961D7C">
      <w:pPr>
        <w:pStyle w:val="NormalWeb"/>
        <w:spacing w:before="0" w:beforeAutospacing="0" w:after="0" w:afterAutospacing="0"/>
        <w:rPr>
          <w:rFonts w:asciiTheme="minorHAnsi" w:hAnsiTheme="minorHAnsi" w:cstheme="minorHAnsi"/>
          <w:b/>
          <w:color w:val="000000" w:themeColor="text1"/>
        </w:rPr>
      </w:pPr>
    </w:p>
    <w:p w14:paraId="79E808ED" w14:textId="7CBCD6C5"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Ensure the sheath, system calibration reagent, debubbler, cleanser and sterilizer containers are full and the waste tank is empty. Power up the system and double-click on the MIFC software icon. Click the Startup button and make sure that the </w:t>
      </w:r>
      <w:r w:rsidR="002500D1" w:rsidRPr="002500D1">
        <w:rPr>
          <w:rFonts w:asciiTheme="minorHAnsi" w:hAnsiTheme="minorHAnsi" w:cstheme="minorHAnsi"/>
          <w:b/>
          <w:color w:val="000000" w:themeColor="text1"/>
        </w:rPr>
        <w:t>Start all calibrations and tests</w:t>
      </w:r>
      <w:r w:rsidRPr="00115EBA">
        <w:rPr>
          <w:rFonts w:asciiTheme="minorHAnsi" w:hAnsiTheme="minorHAnsi" w:cstheme="minorHAnsi"/>
          <w:color w:val="000000" w:themeColor="text1"/>
        </w:rPr>
        <w:t xml:space="preserve"> checkbox is checked. This will flush the system, load sheath and system calibration reagents, and calibrate the system (see </w:t>
      </w:r>
      <w:r w:rsidR="000E0214" w:rsidRPr="000E0214">
        <w:rPr>
          <w:rFonts w:asciiTheme="minorHAnsi" w:hAnsiTheme="minorHAnsi" w:cstheme="minorHAnsi"/>
          <w:b/>
          <w:color w:val="000000" w:themeColor="text1"/>
        </w:rPr>
        <w:t>Table of Materials</w:t>
      </w:r>
      <w:r w:rsidRPr="00115EBA">
        <w:rPr>
          <w:rFonts w:asciiTheme="minorHAnsi" w:hAnsiTheme="minorHAnsi" w:cstheme="minorHAnsi"/>
          <w:color w:val="000000" w:themeColor="text1"/>
        </w:rPr>
        <w:t>)</w:t>
      </w:r>
      <w:r w:rsidR="00716983">
        <w:rPr>
          <w:rFonts w:asciiTheme="minorHAnsi" w:hAnsiTheme="minorHAnsi" w:cstheme="minorHAnsi"/>
          <w:color w:val="000000" w:themeColor="text1"/>
        </w:rPr>
        <w:t>.</w:t>
      </w:r>
    </w:p>
    <w:p w14:paraId="55AB54FF" w14:textId="77777777" w:rsidR="00162783" w:rsidRPr="00115EBA" w:rsidRDefault="00162783" w:rsidP="00162783">
      <w:pPr>
        <w:pStyle w:val="NormalWeb"/>
        <w:spacing w:before="0" w:beforeAutospacing="0" w:after="0" w:afterAutospacing="0"/>
        <w:ind w:left="792"/>
        <w:contextualSpacing/>
        <w:rPr>
          <w:rFonts w:asciiTheme="minorHAnsi" w:hAnsiTheme="minorHAnsi" w:cstheme="minorHAnsi"/>
          <w:color w:val="000000" w:themeColor="text1"/>
        </w:rPr>
      </w:pPr>
    </w:p>
    <w:p w14:paraId="28E89FDE" w14:textId="77777777" w:rsidR="00162783" w:rsidRPr="002500D1"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2500D1">
        <w:rPr>
          <w:rFonts w:asciiTheme="minorHAnsi" w:hAnsiTheme="minorHAnsi" w:cstheme="minorHAnsi"/>
          <w:b/>
          <w:color w:val="000000" w:themeColor="text1"/>
          <w:highlight w:val="yellow"/>
        </w:rPr>
        <w:t>Running samples on the MIFC</w:t>
      </w:r>
    </w:p>
    <w:p w14:paraId="7F49CA55" w14:textId="77777777" w:rsidR="00162783" w:rsidRPr="00115EBA" w:rsidRDefault="00162783" w:rsidP="00162783">
      <w:pPr>
        <w:pStyle w:val="NormalWeb"/>
        <w:spacing w:before="0" w:beforeAutospacing="0" w:after="0" w:afterAutospacing="0"/>
        <w:ind w:left="990"/>
        <w:contextualSpacing/>
        <w:rPr>
          <w:rFonts w:asciiTheme="minorHAnsi" w:hAnsiTheme="minorHAnsi" w:cstheme="minorHAnsi"/>
          <w:color w:val="000000" w:themeColor="text1"/>
        </w:rPr>
      </w:pPr>
    </w:p>
    <w:p w14:paraId="4CE4120B" w14:textId="2D6A7F4A" w:rsidR="00162783" w:rsidRPr="002500D1" w:rsidRDefault="002500D1" w:rsidP="00961D7C">
      <w:pPr>
        <w:pStyle w:val="NormalWeb"/>
        <w:spacing w:before="0" w:beforeAutospacing="0" w:after="0" w:afterAutospacing="0"/>
        <w:contextualSpacing/>
        <w:rPr>
          <w:rFonts w:asciiTheme="minorHAnsi" w:hAnsiTheme="minorHAnsi" w:cstheme="minorHAnsi"/>
          <w:color w:val="000000" w:themeColor="text1"/>
        </w:rPr>
      </w:pPr>
      <w:r w:rsidRPr="002500D1">
        <w:rPr>
          <w:rFonts w:asciiTheme="minorHAnsi" w:hAnsiTheme="minorHAnsi" w:cstheme="minorHAnsi"/>
          <w:color w:val="000000" w:themeColor="text1"/>
        </w:rPr>
        <w:t xml:space="preserve">NOTE: </w:t>
      </w:r>
      <w:r w:rsidR="00162783" w:rsidRPr="002500D1">
        <w:rPr>
          <w:rFonts w:asciiTheme="minorHAnsi" w:hAnsiTheme="minorHAnsi" w:cstheme="minorHAnsi"/>
          <w:color w:val="000000" w:themeColor="text1"/>
        </w:rPr>
        <w:t>This section assumes the use of a 2 camera MIFC. If using a 1 camera MIFC, please see Supplement 1 – Full Protocol, section 7 for the creation of plots during acquisition</w:t>
      </w:r>
    </w:p>
    <w:p w14:paraId="649510E0" w14:textId="77777777" w:rsidR="00162783" w:rsidRPr="00115EBA" w:rsidRDefault="00162783" w:rsidP="00162783">
      <w:pPr>
        <w:pStyle w:val="NormalWeb"/>
        <w:spacing w:before="0" w:beforeAutospacing="0" w:after="0" w:afterAutospacing="0"/>
        <w:ind w:left="990"/>
        <w:contextualSpacing/>
        <w:rPr>
          <w:rFonts w:asciiTheme="minorHAnsi" w:hAnsiTheme="minorHAnsi" w:cstheme="minorHAnsi"/>
          <w:color w:val="000000" w:themeColor="text1"/>
        </w:rPr>
      </w:pPr>
    </w:p>
    <w:p w14:paraId="45B55C42" w14:textId="7345FD71"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Launch the MIFC data acquisition software (see </w:t>
      </w:r>
      <w:r w:rsidR="000E0214" w:rsidRPr="000E0214">
        <w:rPr>
          <w:rFonts w:asciiTheme="minorHAnsi" w:hAnsiTheme="minorHAnsi" w:cstheme="minorHAnsi"/>
          <w:b/>
          <w:color w:val="000000" w:themeColor="text1"/>
        </w:rPr>
        <w:t>Table of Materials</w:t>
      </w:r>
      <w:r w:rsidRPr="00115EBA">
        <w:rPr>
          <w:rFonts w:asciiTheme="minorHAnsi" w:hAnsiTheme="minorHAnsi" w:cstheme="minorHAnsi"/>
          <w:b/>
          <w:color w:val="000000" w:themeColor="text1"/>
        </w:rPr>
        <w:t>).</w:t>
      </w:r>
      <w:r w:rsidRPr="002500D1">
        <w:rPr>
          <w:rFonts w:asciiTheme="minorHAnsi" w:hAnsiTheme="minorHAnsi" w:cstheme="minorHAnsi"/>
          <w:b/>
          <w:color w:val="000000" w:themeColor="text1"/>
        </w:rPr>
        <w:t xml:space="preserve"> </w:t>
      </w:r>
      <w:r w:rsidR="000E0214" w:rsidRPr="000E0214">
        <w:rPr>
          <w:rFonts w:asciiTheme="minorHAnsi" w:hAnsiTheme="minorHAnsi" w:cstheme="minorHAnsi"/>
          <w:b/>
          <w:color w:val="000000" w:themeColor="text1"/>
        </w:rPr>
        <w:t>Figure 1</w:t>
      </w:r>
      <w:r w:rsidRPr="00115EBA">
        <w:rPr>
          <w:rFonts w:asciiTheme="minorHAnsi" w:hAnsiTheme="minorHAnsi" w:cstheme="minorHAnsi"/>
          <w:color w:val="000000" w:themeColor="text1"/>
        </w:rPr>
        <w:t xml:space="preserve"> shows the instrument settings. </w:t>
      </w:r>
      <w:r w:rsidRPr="00115EBA">
        <w:rPr>
          <w:rFonts w:asciiTheme="minorHAnsi" w:hAnsiTheme="minorHAnsi" w:cstheme="minorHAnsi"/>
          <w:color w:val="000000" w:themeColor="text1"/>
          <w:highlight w:val="yellow"/>
        </w:rPr>
        <w:t>Turn on the 405 nm laser and set the laser power to 10 mW (</w:t>
      </w:r>
      <w:r w:rsidRPr="00115EBA">
        <w:rPr>
          <w:rFonts w:asciiTheme="minorHAnsi" w:hAnsiTheme="minorHAnsi" w:cstheme="minorHAnsi"/>
          <w:b/>
          <w:color w:val="000000" w:themeColor="text1"/>
          <w:highlight w:val="yellow"/>
        </w:rPr>
        <w:t>A</w:t>
      </w:r>
      <w:r w:rsidRPr="00115EBA">
        <w:rPr>
          <w:rFonts w:asciiTheme="minorHAnsi" w:hAnsiTheme="minorHAnsi" w:cstheme="minorHAnsi"/>
          <w:color w:val="000000" w:themeColor="text1"/>
          <w:highlight w:val="yellow"/>
        </w:rPr>
        <w:t>). Disable all other lasers (including SSC) and set the BF to channels 1 and 9 (</w:t>
      </w:r>
      <w:r w:rsidRPr="00115EBA">
        <w:rPr>
          <w:rFonts w:asciiTheme="minorHAnsi" w:hAnsiTheme="minorHAnsi" w:cstheme="minorHAnsi"/>
          <w:b/>
          <w:color w:val="000000" w:themeColor="text1"/>
          <w:highlight w:val="yellow"/>
        </w:rPr>
        <w:t>B</w:t>
      </w:r>
      <w:r w:rsidRPr="00115EBA">
        <w:rPr>
          <w:rFonts w:asciiTheme="minorHAnsi" w:hAnsiTheme="minorHAnsi" w:cstheme="minorHAnsi"/>
          <w:color w:val="000000" w:themeColor="text1"/>
          <w:highlight w:val="yellow"/>
        </w:rPr>
        <w:t xml:space="preserve">). Confirm that the magnification slider is set to </w:t>
      </w:r>
      <w:r w:rsidR="00716983" w:rsidRPr="00115EBA">
        <w:rPr>
          <w:rFonts w:asciiTheme="minorHAnsi" w:hAnsiTheme="minorHAnsi" w:cstheme="minorHAnsi"/>
          <w:color w:val="000000" w:themeColor="text1"/>
          <w:highlight w:val="yellow"/>
        </w:rPr>
        <w:t>60</w:t>
      </w:r>
      <w:r w:rsidR="00716983">
        <w:rPr>
          <w:rFonts w:asciiTheme="minorHAnsi" w:hAnsiTheme="minorHAnsi" w:cstheme="minorHAnsi"/>
          <w:color w:val="000000" w:themeColor="text1"/>
          <w:highlight w:val="yellow"/>
        </w:rPr>
        <w:t>x</w:t>
      </w:r>
      <w:r w:rsidR="00716983" w:rsidRPr="00115EBA">
        <w:rPr>
          <w:rFonts w:asciiTheme="minorHAnsi" w:hAnsiTheme="minorHAnsi" w:cstheme="minorHAnsi"/>
          <w:color w:val="000000" w:themeColor="text1"/>
          <w:highlight w:val="yellow"/>
        </w:rPr>
        <w:t xml:space="preserve"> </w:t>
      </w:r>
      <w:r w:rsidRPr="00115EBA">
        <w:rPr>
          <w:rFonts w:asciiTheme="minorHAnsi" w:hAnsiTheme="minorHAnsi" w:cstheme="minorHAnsi"/>
          <w:color w:val="000000" w:themeColor="text1"/>
          <w:highlight w:val="yellow"/>
        </w:rPr>
        <w:t>(</w:t>
      </w:r>
      <w:r w:rsidRPr="00115EBA">
        <w:rPr>
          <w:rFonts w:asciiTheme="minorHAnsi" w:hAnsiTheme="minorHAnsi" w:cstheme="minorHAnsi"/>
          <w:b/>
          <w:color w:val="000000" w:themeColor="text1"/>
          <w:highlight w:val="yellow"/>
        </w:rPr>
        <w:t>C</w:t>
      </w:r>
      <w:r w:rsidRPr="00115EBA">
        <w:rPr>
          <w:rFonts w:asciiTheme="minorHAnsi" w:hAnsiTheme="minorHAnsi" w:cstheme="minorHAnsi"/>
          <w:color w:val="000000" w:themeColor="text1"/>
          <w:highlight w:val="yellow"/>
        </w:rPr>
        <w:t>), high-sensitivity mode is selected (</w:t>
      </w:r>
      <w:r w:rsidRPr="00115EBA">
        <w:rPr>
          <w:rFonts w:asciiTheme="minorHAnsi" w:hAnsiTheme="minorHAnsi" w:cstheme="minorHAnsi"/>
          <w:b/>
          <w:color w:val="000000" w:themeColor="text1"/>
          <w:highlight w:val="yellow"/>
        </w:rPr>
        <w:t>D</w:t>
      </w:r>
      <w:r w:rsidRPr="00115EBA">
        <w:rPr>
          <w:rFonts w:asciiTheme="minorHAnsi" w:hAnsiTheme="minorHAnsi" w:cstheme="minorHAnsi"/>
          <w:color w:val="000000" w:themeColor="text1"/>
          <w:highlight w:val="yellow"/>
        </w:rPr>
        <w:t>), and that only channels 1, 7</w:t>
      </w:r>
      <w:r w:rsidR="00716983">
        <w:rPr>
          <w:rFonts w:asciiTheme="minorHAnsi" w:hAnsiTheme="minorHAnsi" w:cstheme="minorHAnsi"/>
          <w:color w:val="000000" w:themeColor="text1"/>
          <w:highlight w:val="yellow"/>
        </w:rPr>
        <w:t>,</w:t>
      </w:r>
      <w:r w:rsidRPr="00115EBA">
        <w:rPr>
          <w:rFonts w:asciiTheme="minorHAnsi" w:hAnsiTheme="minorHAnsi" w:cstheme="minorHAnsi"/>
          <w:color w:val="000000" w:themeColor="text1"/>
          <w:highlight w:val="yellow"/>
        </w:rPr>
        <w:t xml:space="preserve"> and 9 are showing in the image gallery. </w:t>
      </w:r>
    </w:p>
    <w:p w14:paraId="59A1259E" w14:textId="77777777" w:rsidR="00162783" w:rsidRPr="00115EBA" w:rsidRDefault="00162783" w:rsidP="00162783">
      <w:pPr>
        <w:pStyle w:val="NormalWeb"/>
        <w:ind w:left="360"/>
        <w:contextualSpacing/>
        <w:rPr>
          <w:rFonts w:asciiTheme="minorHAnsi" w:hAnsiTheme="minorHAnsi" w:cstheme="minorHAnsi"/>
          <w:color w:val="000000" w:themeColor="text1"/>
        </w:rPr>
      </w:pPr>
    </w:p>
    <w:p w14:paraId="162D0FD8" w14:textId="393A5458"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lastRenderedPageBreak/>
        <w:t xml:space="preserve">Click on the </w:t>
      </w:r>
      <w:r w:rsidRPr="00115EBA">
        <w:rPr>
          <w:rFonts w:asciiTheme="minorHAnsi" w:hAnsiTheme="minorHAnsi" w:cstheme="minorHAnsi"/>
          <w:b/>
          <w:color w:val="000000" w:themeColor="text1"/>
          <w:highlight w:val="yellow"/>
        </w:rPr>
        <w:t>Scatterplot</w:t>
      </w:r>
      <w:r w:rsidRPr="00115EBA">
        <w:rPr>
          <w:rFonts w:asciiTheme="minorHAnsi" w:hAnsiTheme="minorHAnsi" w:cstheme="minorHAnsi"/>
          <w:color w:val="000000" w:themeColor="text1"/>
          <w:highlight w:val="yellow"/>
        </w:rPr>
        <w:t xml:space="preserve"> icon. Select the </w:t>
      </w:r>
      <w:r w:rsidR="002500D1" w:rsidRPr="002500D1">
        <w:rPr>
          <w:rFonts w:asciiTheme="minorHAnsi" w:hAnsiTheme="minorHAnsi" w:cstheme="minorHAnsi"/>
          <w:b/>
          <w:color w:val="000000" w:themeColor="text1"/>
          <w:highlight w:val="yellow"/>
        </w:rPr>
        <w:t>All</w:t>
      </w:r>
      <w:r w:rsidRPr="00115EBA">
        <w:rPr>
          <w:rFonts w:asciiTheme="minorHAnsi" w:hAnsiTheme="minorHAnsi" w:cstheme="minorHAnsi"/>
          <w:color w:val="000000" w:themeColor="text1"/>
          <w:highlight w:val="yellow"/>
        </w:rPr>
        <w:t xml:space="preserve"> population and select </w:t>
      </w:r>
      <w:r w:rsidR="002500D1" w:rsidRPr="002500D1">
        <w:rPr>
          <w:rFonts w:asciiTheme="minorHAnsi" w:hAnsiTheme="minorHAnsi" w:cstheme="minorHAnsi"/>
          <w:b/>
          <w:color w:val="000000" w:themeColor="text1"/>
          <w:highlight w:val="yellow"/>
        </w:rPr>
        <w:t>Area M01</w:t>
      </w:r>
      <w:r w:rsidRPr="00115EBA">
        <w:rPr>
          <w:rFonts w:asciiTheme="minorHAnsi" w:hAnsiTheme="minorHAnsi" w:cstheme="minorHAnsi"/>
          <w:color w:val="000000" w:themeColor="text1"/>
          <w:highlight w:val="yellow"/>
        </w:rPr>
        <w:t xml:space="preserve"> on the X-axis and </w:t>
      </w:r>
      <w:r w:rsidR="002500D1" w:rsidRPr="002500D1">
        <w:rPr>
          <w:rFonts w:asciiTheme="minorHAnsi" w:hAnsiTheme="minorHAnsi" w:cstheme="minorHAnsi"/>
          <w:b/>
          <w:color w:val="000000" w:themeColor="text1"/>
          <w:highlight w:val="yellow"/>
        </w:rPr>
        <w:t>Aspect Ratio M01</w:t>
      </w:r>
      <w:r w:rsidRPr="00115EBA">
        <w:rPr>
          <w:rFonts w:asciiTheme="minorHAnsi" w:hAnsiTheme="minorHAnsi" w:cstheme="minorHAnsi"/>
          <w:color w:val="000000" w:themeColor="text1"/>
          <w:highlight w:val="yellow"/>
        </w:rPr>
        <w:t xml:space="preserve"> on the Y-axis. Click on the </w:t>
      </w:r>
      <w:r w:rsidRPr="00115EBA">
        <w:rPr>
          <w:rFonts w:asciiTheme="minorHAnsi" w:hAnsiTheme="minorHAnsi" w:cstheme="minorHAnsi"/>
          <w:b/>
          <w:color w:val="000000" w:themeColor="text1"/>
          <w:highlight w:val="yellow"/>
        </w:rPr>
        <w:t>Square Region</w:t>
      </w:r>
      <w:r w:rsidRPr="00115EBA">
        <w:rPr>
          <w:rFonts w:asciiTheme="minorHAnsi" w:hAnsiTheme="minorHAnsi" w:cstheme="minorHAnsi"/>
          <w:color w:val="000000" w:themeColor="text1"/>
          <w:highlight w:val="yellow"/>
        </w:rPr>
        <w:t xml:space="preserve"> icon and draw a region around the single cells. Name this region </w:t>
      </w:r>
      <w:r w:rsidR="002500D1" w:rsidRPr="002500D1">
        <w:rPr>
          <w:rFonts w:asciiTheme="minorHAnsi" w:hAnsiTheme="minorHAnsi" w:cstheme="minorHAnsi"/>
          <w:b/>
          <w:color w:val="000000" w:themeColor="text1"/>
          <w:highlight w:val="yellow"/>
        </w:rPr>
        <w:t>Single Cells</w:t>
      </w:r>
      <w:r w:rsidRPr="00115EBA">
        <w:rPr>
          <w:rFonts w:asciiTheme="minorHAnsi" w:hAnsiTheme="minorHAnsi" w:cstheme="minorHAnsi"/>
          <w:color w:val="000000" w:themeColor="text1"/>
          <w:highlight w:val="yellow"/>
        </w:rPr>
        <w:t xml:space="preserve">. Right click on the plot and select </w:t>
      </w:r>
      <w:r w:rsidRPr="00115EBA">
        <w:rPr>
          <w:rFonts w:asciiTheme="minorHAnsi" w:hAnsiTheme="minorHAnsi" w:cstheme="minorHAnsi"/>
          <w:b/>
          <w:color w:val="000000" w:themeColor="text1"/>
          <w:highlight w:val="yellow"/>
        </w:rPr>
        <w:t>Regions</w:t>
      </w:r>
      <w:r w:rsidRPr="00115EBA">
        <w:rPr>
          <w:rFonts w:asciiTheme="minorHAnsi" w:hAnsiTheme="minorHAnsi" w:cstheme="minorHAnsi"/>
          <w:color w:val="000000" w:themeColor="text1"/>
          <w:highlight w:val="yellow"/>
        </w:rPr>
        <w:t xml:space="preserve">. Highlight the </w:t>
      </w:r>
      <w:r w:rsidR="002500D1" w:rsidRPr="002500D1">
        <w:rPr>
          <w:rFonts w:asciiTheme="minorHAnsi" w:hAnsiTheme="minorHAnsi" w:cstheme="minorHAnsi"/>
          <w:b/>
          <w:color w:val="000000" w:themeColor="text1"/>
          <w:highlight w:val="yellow"/>
        </w:rPr>
        <w:t>Single Cells</w:t>
      </w:r>
      <w:r w:rsidRPr="00115EBA">
        <w:rPr>
          <w:rFonts w:asciiTheme="minorHAnsi" w:hAnsiTheme="minorHAnsi" w:cstheme="minorHAnsi"/>
          <w:color w:val="000000" w:themeColor="text1"/>
          <w:highlight w:val="yellow"/>
        </w:rPr>
        <w:t xml:space="preserve"> region and change the x-coordinates to 100 and 900 and change the y-coordinates to 0.75 and 1</w:t>
      </w:r>
      <w:r w:rsidR="00272B1F" w:rsidRPr="00115EBA">
        <w:rPr>
          <w:rFonts w:asciiTheme="minorHAnsi" w:hAnsiTheme="minorHAnsi" w:cstheme="minorHAnsi"/>
          <w:color w:val="000000" w:themeColor="text1"/>
          <w:highlight w:val="yellow"/>
        </w:rPr>
        <w:t xml:space="preserve"> (</w:t>
      </w:r>
      <w:r w:rsidR="000E0214" w:rsidRPr="000E0214">
        <w:rPr>
          <w:rFonts w:asciiTheme="minorHAnsi" w:hAnsiTheme="minorHAnsi" w:cstheme="minorHAnsi"/>
          <w:b/>
          <w:color w:val="000000" w:themeColor="text1"/>
          <w:highlight w:val="yellow"/>
        </w:rPr>
        <w:t>Figure 1I</w:t>
      </w:r>
      <w:r w:rsidR="00272B1F" w:rsidRPr="00115EBA">
        <w:rPr>
          <w:rFonts w:asciiTheme="minorHAnsi" w:hAnsiTheme="minorHAnsi" w:cstheme="minorHAnsi"/>
          <w:color w:val="000000" w:themeColor="text1"/>
          <w:highlight w:val="yellow"/>
        </w:rPr>
        <w:t>)</w:t>
      </w:r>
      <w:r w:rsidRPr="00115EBA">
        <w:rPr>
          <w:rFonts w:asciiTheme="minorHAnsi" w:hAnsiTheme="minorHAnsi" w:cstheme="minorHAnsi"/>
          <w:color w:val="000000" w:themeColor="text1"/>
          <w:highlight w:val="yellow"/>
        </w:rPr>
        <w:t xml:space="preserve">. </w:t>
      </w:r>
    </w:p>
    <w:p w14:paraId="59C58518" w14:textId="77777777" w:rsidR="00162783" w:rsidRPr="00115EBA" w:rsidRDefault="00162783" w:rsidP="00162783">
      <w:pPr>
        <w:pStyle w:val="NormalWeb"/>
        <w:spacing w:before="0" w:beforeAutospacing="0" w:after="0" w:afterAutospacing="0"/>
        <w:ind w:left="990"/>
        <w:contextualSpacing/>
        <w:rPr>
          <w:rFonts w:asciiTheme="minorHAnsi" w:hAnsiTheme="minorHAnsi" w:cstheme="minorHAnsi"/>
          <w:color w:val="000000" w:themeColor="text1"/>
        </w:rPr>
      </w:pPr>
    </w:p>
    <w:p w14:paraId="098FC955" w14:textId="5C814CF0"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on the </w:t>
      </w:r>
      <w:r w:rsidRPr="00115EBA">
        <w:rPr>
          <w:rFonts w:asciiTheme="minorHAnsi" w:hAnsiTheme="minorHAnsi" w:cstheme="minorHAnsi"/>
          <w:b/>
          <w:color w:val="000000" w:themeColor="text1"/>
        </w:rPr>
        <w:t>Scatterplot</w:t>
      </w:r>
      <w:r w:rsidRPr="00115EBA">
        <w:rPr>
          <w:rFonts w:asciiTheme="minorHAnsi" w:hAnsiTheme="minorHAnsi" w:cstheme="minorHAnsi"/>
          <w:color w:val="000000" w:themeColor="text1"/>
        </w:rPr>
        <w:t xml:space="preserve"> icon. Select </w:t>
      </w:r>
      <w:r w:rsidR="002500D1" w:rsidRPr="002500D1">
        <w:rPr>
          <w:rFonts w:asciiTheme="minorHAnsi" w:hAnsiTheme="minorHAnsi" w:cstheme="minorHAnsi"/>
          <w:b/>
          <w:color w:val="000000" w:themeColor="text1"/>
        </w:rPr>
        <w:t>Single Cells</w:t>
      </w:r>
      <w:r w:rsidRPr="00115EBA">
        <w:rPr>
          <w:rFonts w:asciiTheme="minorHAnsi" w:hAnsiTheme="minorHAnsi" w:cstheme="minorHAnsi"/>
          <w:color w:val="000000" w:themeColor="text1"/>
        </w:rPr>
        <w:t xml:space="preserve"> as the parent population, select </w:t>
      </w:r>
      <w:r w:rsidR="002500D1" w:rsidRPr="002500D1">
        <w:rPr>
          <w:rFonts w:asciiTheme="minorHAnsi" w:hAnsiTheme="minorHAnsi" w:cstheme="minorHAnsi"/>
          <w:b/>
          <w:color w:val="000000" w:themeColor="text1"/>
        </w:rPr>
        <w:t>Gradient RMS M01</w:t>
      </w:r>
      <w:r w:rsidRPr="00115EBA">
        <w:rPr>
          <w:rFonts w:asciiTheme="minorHAnsi" w:hAnsiTheme="minorHAnsi" w:cstheme="minorHAnsi"/>
          <w:color w:val="000000" w:themeColor="text1"/>
        </w:rPr>
        <w:t xml:space="preserve"> on the X-axis</w:t>
      </w:r>
      <w:r w:rsidR="00716983">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and </w:t>
      </w:r>
      <w:r w:rsidR="002500D1" w:rsidRPr="002500D1">
        <w:rPr>
          <w:rFonts w:asciiTheme="minorHAnsi" w:hAnsiTheme="minorHAnsi" w:cstheme="minorHAnsi"/>
          <w:b/>
          <w:color w:val="000000" w:themeColor="text1"/>
        </w:rPr>
        <w:t>Gradient RMS M07</w:t>
      </w:r>
      <w:r w:rsidRPr="00115EBA">
        <w:rPr>
          <w:rFonts w:asciiTheme="minorHAnsi" w:hAnsiTheme="minorHAnsi" w:cstheme="minorHAnsi"/>
          <w:color w:val="000000" w:themeColor="text1"/>
        </w:rPr>
        <w:t xml:space="preserve"> on the Y-axis. Click on the </w:t>
      </w:r>
      <w:r w:rsidRPr="00115EBA">
        <w:rPr>
          <w:rFonts w:asciiTheme="minorHAnsi" w:hAnsiTheme="minorHAnsi" w:cstheme="minorHAnsi"/>
          <w:b/>
          <w:color w:val="000000" w:themeColor="text1"/>
        </w:rPr>
        <w:t>Square Region</w:t>
      </w:r>
      <w:r w:rsidRPr="00115EBA">
        <w:rPr>
          <w:rFonts w:asciiTheme="minorHAnsi" w:hAnsiTheme="minorHAnsi" w:cstheme="minorHAnsi"/>
          <w:color w:val="000000" w:themeColor="text1"/>
        </w:rPr>
        <w:t xml:space="preserve"> icon and draw a region around the majority of the cells. Name this region </w:t>
      </w:r>
      <w:r w:rsidR="002500D1" w:rsidRPr="002500D1">
        <w:rPr>
          <w:rFonts w:asciiTheme="minorHAnsi" w:hAnsiTheme="minorHAnsi" w:cstheme="minorHAnsi"/>
          <w:b/>
          <w:color w:val="000000" w:themeColor="text1"/>
        </w:rPr>
        <w:t>Focused Cells</w:t>
      </w:r>
      <w:r w:rsidRPr="00115EBA">
        <w:rPr>
          <w:rFonts w:asciiTheme="minorHAnsi" w:hAnsiTheme="minorHAnsi" w:cstheme="minorHAnsi"/>
          <w:color w:val="000000" w:themeColor="text1"/>
        </w:rPr>
        <w:t xml:space="preserve">. Right click on the plot and select </w:t>
      </w:r>
      <w:r w:rsidRPr="00115EBA">
        <w:rPr>
          <w:rFonts w:asciiTheme="minorHAnsi" w:hAnsiTheme="minorHAnsi" w:cstheme="minorHAnsi"/>
          <w:b/>
          <w:color w:val="000000" w:themeColor="text1"/>
        </w:rPr>
        <w:t>Regions</w:t>
      </w:r>
      <w:r w:rsidRPr="00115EBA">
        <w:rPr>
          <w:rFonts w:asciiTheme="minorHAnsi" w:hAnsiTheme="minorHAnsi" w:cstheme="minorHAnsi"/>
          <w:color w:val="000000" w:themeColor="text1"/>
        </w:rPr>
        <w:t xml:space="preserve">. Highlight the </w:t>
      </w:r>
      <w:r w:rsidR="002500D1" w:rsidRPr="002500D1">
        <w:rPr>
          <w:rFonts w:asciiTheme="minorHAnsi" w:hAnsiTheme="minorHAnsi" w:cstheme="minorHAnsi"/>
          <w:b/>
          <w:color w:val="000000" w:themeColor="text1"/>
        </w:rPr>
        <w:t>Focused Cells</w:t>
      </w:r>
      <w:r w:rsidRPr="00115EBA">
        <w:rPr>
          <w:rFonts w:asciiTheme="minorHAnsi" w:hAnsiTheme="minorHAnsi" w:cstheme="minorHAnsi"/>
          <w:color w:val="000000" w:themeColor="text1"/>
        </w:rPr>
        <w:t xml:space="preserve"> region and change the x-coordinates to 55 and 75 and change the y-coordinates to 9.5 and </w:t>
      </w:r>
      <w:r w:rsidR="00F073D2" w:rsidRPr="00115EBA">
        <w:rPr>
          <w:rFonts w:asciiTheme="minorHAnsi" w:hAnsiTheme="minorHAnsi" w:cstheme="minorHAnsi"/>
          <w:color w:val="000000" w:themeColor="text1"/>
        </w:rPr>
        <w:t>20</w:t>
      </w:r>
      <w:r w:rsidRPr="00115EBA">
        <w:rPr>
          <w:rFonts w:asciiTheme="minorHAnsi" w:hAnsiTheme="minorHAnsi" w:cstheme="minorHAnsi"/>
          <w:color w:val="000000" w:themeColor="text1"/>
        </w:rPr>
        <w:t xml:space="preserve"> </w:t>
      </w:r>
      <w:r w:rsidR="00272B1F" w:rsidRPr="00115EBA">
        <w:rPr>
          <w:rFonts w:asciiTheme="minorHAnsi" w:hAnsiTheme="minorHAnsi" w:cstheme="minorHAnsi"/>
          <w:color w:val="000000" w:themeColor="text1"/>
        </w:rPr>
        <w:t>(</w:t>
      </w:r>
      <w:r w:rsidR="000E0214" w:rsidRPr="000E0214">
        <w:rPr>
          <w:rFonts w:asciiTheme="minorHAnsi" w:hAnsiTheme="minorHAnsi" w:cstheme="minorHAnsi"/>
          <w:b/>
          <w:color w:val="000000" w:themeColor="text1"/>
        </w:rPr>
        <w:t>Figure 1J</w:t>
      </w:r>
      <w:r w:rsidR="00272B1F" w:rsidRPr="00115EBA">
        <w:rPr>
          <w:rFonts w:asciiTheme="minorHAnsi" w:hAnsiTheme="minorHAnsi" w:cstheme="minorHAnsi"/>
          <w:color w:val="000000" w:themeColor="text1"/>
        </w:rPr>
        <w:t>).</w:t>
      </w:r>
    </w:p>
    <w:p w14:paraId="6C2B6CA9" w14:textId="77777777" w:rsidR="00162783" w:rsidRPr="00115EBA" w:rsidRDefault="00162783" w:rsidP="00162783">
      <w:pPr>
        <w:pStyle w:val="NormalWeb"/>
        <w:ind w:left="792"/>
        <w:contextualSpacing/>
        <w:rPr>
          <w:rFonts w:asciiTheme="minorHAnsi" w:hAnsiTheme="minorHAnsi" w:cstheme="minorHAnsi"/>
          <w:color w:val="000000" w:themeColor="text1"/>
        </w:rPr>
      </w:pPr>
    </w:p>
    <w:p w14:paraId="58F484BB" w14:textId="3DAC2D8A"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on the </w:t>
      </w:r>
      <w:r w:rsidRPr="00115EBA">
        <w:rPr>
          <w:rFonts w:asciiTheme="minorHAnsi" w:hAnsiTheme="minorHAnsi" w:cstheme="minorHAnsi"/>
          <w:b/>
          <w:color w:val="000000" w:themeColor="text1"/>
        </w:rPr>
        <w:t>Histogram</w:t>
      </w:r>
      <w:r w:rsidRPr="00115EBA">
        <w:rPr>
          <w:rFonts w:asciiTheme="minorHAnsi" w:hAnsiTheme="minorHAnsi" w:cstheme="minorHAnsi"/>
          <w:color w:val="000000" w:themeColor="text1"/>
        </w:rPr>
        <w:t xml:space="preserve"> icon. Select the </w:t>
      </w:r>
      <w:r w:rsidR="002500D1" w:rsidRPr="002500D1">
        <w:rPr>
          <w:rFonts w:asciiTheme="minorHAnsi" w:hAnsiTheme="minorHAnsi" w:cstheme="minorHAnsi"/>
          <w:b/>
          <w:color w:val="000000" w:themeColor="text1"/>
        </w:rPr>
        <w:t>Focused Cells</w:t>
      </w:r>
      <w:r w:rsidRPr="00115EBA">
        <w:rPr>
          <w:rFonts w:asciiTheme="minorHAnsi" w:hAnsiTheme="minorHAnsi" w:cstheme="minorHAnsi"/>
          <w:color w:val="000000" w:themeColor="text1"/>
        </w:rPr>
        <w:t xml:space="preserve"> population and select </w:t>
      </w:r>
      <w:r w:rsidR="002500D1" w:rsidRPr="002500D1">
        <w:rPr>
          <w:rFonts w:asciiTheme="minorHAnsi" w:hAnsiTheme="minorHAnsi" w:cstheme="minorHAnsi"/>
          <w:b/>
          <w:color w:val="000000" w:themeColor="text1"/>
        </w:rPr>
        <w:t>Intensity M07</w:t>
      </w:r>
      <w:r w:rsidRPr="00115EBA">
        <w:rPr>
          <w:rFonts w:asciiTheme="minorHAnsi" w:hAnsiTheme="minorHAnsi" w:cstheme="minorHAnsi"/>
          <w:color w:val="000000" w:themeColor="text1"/>
        </w:rPr>
        <w:t xml:space="preserve"> as the feature. Click on the </w:t>
      </w:r>
      <w:r w:rsidRPr="00115EBA">
        <w:rPr>
          <w:rFonts w:asciiTheme="minorHAnsi" w:hAnsiTheme="minorHAnsi" w:cstheme="minorHAnsi"/>
          <w:b/>
          <w:color w:val="000000" w:themeColor="text1"/>
        </w:rPr>
        <w:t>Linear Region</w:t>
      </w:r>
      <w:r w:rsidRPr="00115EBA">
        <w:rPr>
          <w:rFonts w:asciiTheme="minorHAnsi" w:hAnsiTheme="minorHAnsi" w:cstheme="minorHAnsi"/>
          <w:color w:val="000000" w:themeColor="text1"/>
        </w:rPr>
        <w:t xml:space="preserve"> icon and draw a region across the main peak in the histogram. Name this region </w:t>
      </w:r>
      <w:r w:rsidR="002500D1" w:rsidRPr="002500D1">
        <w:rPr>
          <w:rFonts w:asciiTheme="minorHAnsi" w:hAnsiTheme="minorHAnsi" w:cstheme="minorHAnsi"/>
          <w:b/>
          <w:color w:val="000000" w:themeColor="text1"/>
        </w:rPr>
        <w:t>DNA-positive</w:t>
      </w:r>
      <w:r w:rsidRPr="00115EBA">
        <w:rPr>
          <w:rFonts w:asciiTheme="minorHAnsi" w:hAnsiTheme="minorHAnsi" w:cstheme="minorHAnsi"/>
          <w:color w:val="000000" w:themeColor="text1"/>
        </w:rPr>
        <w:t xml:space="preserve">. Right click on the plot and select </w:t>
      </w:r>
      <w:r w:rsidRPr="00115EBA">
        <w:rPr>
          <w:rFonts w:asciiTheme="minorHAnsi" w:hAnsiTheme="minorHAnsi" w:cstheme="minorHAnsi"/>
          <w:b/>
          <w:color w:val="000000" w:themeColor="text1"/>
        </w:rPr>
        <w:t>Regions</w:t>
      </w:r>
      <w:r w:rsidRPr="00115EBA">
        <w:rPr>
          <w:rFonts w:asciiTheme="minorHAnsi" w:hAnsiTheme="minorHAnsi" w:cstheme="minorHAnsi"/>
          <w:color w:val="000000" w:themeColor="text1"/>
        </w:rPr>
        <w:t xml:space="preserve">. Highlight the </w:t>
      </w:r>
      <w:r w:rsidR="002500D1" w:rsidRPr="002500D1">
        <w:rPr>
          <w:rFonts w:asciiTheme="minorHAnsi" w:hAnsiTheme="minorHAnsi" w:cstheme="minorHAnsi"/>
          <w:b/>
          <w:color w:val="000000" w:themeColor="text1"/>
        </w:rPr>
        <w:t>DNA-positive</w:t>
      </w:r>
      <w:r w:rsidRPr="00115EBA">
        <w:rPr>
          <w:rFonts w:asciiTheme="minorHAnsi" w:hAnsiTheme="minorHAnsi" w:cstheme="minorHAnsi"/>
          <w:color w:val="000000" w:themeColor="text1"/>
        </w:rPr>
        <w:t xml:space="preserve"> region and change the coordinates to 2</w:t>
      </w:r>
      <w:r w:rsidR="00716983">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x</w:t>
      </w:r>
      <w:r w:rsidR="00716983">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10</w:t>
      </w:r>
      <w:r w:rsidRPr="00115EBA">
        <w:rPr>
          <w:rFonts w:asciiTheme="minorHAnsi" w:hAnsiTheme="minorHAnsi" w:cstheme="minorHAnsi"/>
          <w:color w:val="000000" w:themeColor="text1"/>
          <w:vertAlign w:val="superscript"/>
        </w:rPr>
        <w:t>5</w:t>
      </w:r>
      <w:r w:rsidRPr="00115EBA">
        <w:rPr>
          <w:rFonts w:asciiTheme="minorHAnsi" w:hAnsiTheme="minorHAnsi" w:cstheme="minorHAnsi"/>
          <w:color w:val="000000" w:themeColor="text1"/>
        </w:rPr>
        <w:t xml:space="preserve"> and 2</w:t>
      </w:r>
      <w:r w:rsidR="00716983">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x</w:t>
      </w:r>
      <w:r w:rsidR="00716983">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10</w:t>
      </w:r>
      <w:r w:rsidRPr="00115EBA">
        <w:rPr>
          <w:rFonts w:asciiTheme="minorHAnsi" w:hAnsiTheme="minorHAnsi" w:cstheme="minorHAnsi"/>
          <w:color w:val="000000" w:themeColor="text1"/>
          <w:vertAlign w:val="superscript"/>
        </w:rPr>
        <w:t>6</w:t>
      </w:r>
      <w:r w:rsidRPr="00115EBA">
        <w:rPr>
          <w:rFonts w:asciiTheme="minorHAnsi" w:hAnsiTheme="minorHAnsi" w:cstheme="minorHAnsi"/>
          <w:color w:val="000000" w:themeColor="text1"/>
        </w:rPr>
        <w:t>.</w:t>
      </w:r>
      <w:r w:rsidR="002500D1">
        <w:rPr>
          <w:rFonts w:asciiTheme="minorHAnsi" w:hAnsiTheme="minorHAnsi" w:cstheme="minorHAnsi"/>
          <w:color w:val="000000" w:themeColor="text1"/>
        </w:rPr>
        <w:t xml:space="preserve"> </w:t>
      </w:r>
      <w:r w:rsidR="009A390D" w:rsidRPr="00115EBA">
        <w:rPr>
          <w:rFonts w:asciiTheme="minorHAnsi" w:hAnsiTheme="minorHAnsi" w:cstheme="minorHAnsi"/>
          <w:color w:val="000000" w:themeColor="text1"/>
        </w:rPr>
        <w:t>The range may have to be</w:t>
      </w:r>
      <w:r w:rsidR="002500D1">
        <w:rPr>
          <w:rFonts w:asciiTheme="minorHAnsi" w:hAnsiTheme="minorHAnsi" w:cstheme="minorHAnsi"/>
          <w:color w:val="000000" w:themeColor="text1"/>
        </w:rPr>
        <w:t xml:space="preserve"> </w:t>
      </w:r>
      <w:r w:rsidR="009A390D" w:rsidRPr="00115EBA">
        <w:rPr>
          <w:rFonts w:asciiTheme="minorHAnsi" w:hAnsiTheme="minorHAnsi" w:cstheme="minorHAnsi"/>
          <w:color w:val="000000" w:themeColor="text1"/>
        </w:rPr>
        <w:t>adjusted depending on intensity peak on the histogram</w:t>
      </w:r>
      <w:r w:rsidR="00272B1F" w:rsidRPr="00115EBA">
        <w:rPr>
          <w:rFonts w:asciiTheme="minorHAnsi" w:hAnsiTheme="minorHAnsi" w:cstheme="minorHAnsi"/>
          <w:color w:val="000000" w:themeColor="text1"/>
        </w:rPr>
        <w:t xml:space="preserve"> (</w:t>
      </w:r>
      <w:r w:rsidR="000E0214" w:rsidRPr="000E0214">
        <w:rPr>
          <w:rFonts w:asciiTheme="minorHAnsi" w:hAnsiTheme="minorHAnsi" w:cstheme="minorHAnsi"/>
          <w:b/>
          <w:color w:val="000000" w:themeColor="text1"/>
        </w:rPr>
        <w:t>Figure 1K</w:t>
      </w:r>
      <w:r w:rsidR="00272B1F" w:rsidRPr="00115EBA">
        <w:rPr>
          <w:rFonts w:asciiTheme="minorHAnsi" w:hAnsiTheme="minorHAnsi" w:cstheme="minorHAnsi"/>
          <w:color w:val="000000" w:themeColor="text1"/>
        </w:rPr>
        <w:t>)</w:t>
      </w:r>
      <w:r w:rsidR="009A390D" w:rsidRPr="00115EBA">
        <w:rPr>
          <w:rFonts w:asciiTheme="minorHAnsi" w:hAnsiTheme="minorHAnsi" w:cstheme="minorHAnsi"/>
          <w:color w:val="000000" w:themeColor="text1"/>
        </w:rPr>
        <w:t>.</w:t>
      </w:r>
    </w:p>
    <w:p w14:paraId="2891F7F8" w14:textId="77777777" w:rsidR="00162783" w:rsidRPr="00115EBA" w:rsidRDefault="00162783" w:rsidP="009A390D">
      <w:pPr>
        <w:pStyle w:val="NormalWeb"/>
        <w:contextualSpacing/>
        <w:rPr>
          <w:rFonts w:asciiTheme="minorHAnsi" w:hAnsiTheme="minorHAnsi" w:cstheme="minorHAnsi"/>
          <w:color w:val="000000" w:themeColor="text1"/>
        </w:rPr>
      </w:pPr>
    </w:p>
    <w:p w14:paraId="02E2BD83" w14:textId="09696873"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Set the acquisition parameters (</w:t>
      </w:r>
      <w:r w:rsidR="000E0214" w:rsidRPr="000E0214">
        <w:rPr>
          <w:rFonts w:asciiTheme="minorHAnsi" w:hAnsiTheme="minorHAnsi" w:cstheme="minorHAnsi"/>
          <w:b/>
          <w:color w:val="000000" w:themeColor="text1"/>
          <w:highlight w:val="yellow"/>
        </w:rPr>
        <w:t>Figure 1E</w:t>
      </w:r>
      <w:r w:rsidRPr="00115EBA">
        <w:rPr>
          <w:rFonts w:asciiTheme="minorHAnsi" w:hAnsiTheme="minorHAnsi" w:cstheme="minorHAnsi"/>
          <w:color w:val="000000" w:themeColor="text1"/>
          <w:highlight w:val="yellow"/>
        </w:rPr>
        <w:t>). Specify the file name and the destination folder, change the number of events to 20,000</w:t>
      </w:r>
      <w:r w:rsidR="00716983">
        <w:rPr>
          <w:rFonts w:asciiTheme="minorHAnsi" w:hAnsiTheme="minorHAnsi" w:cstheme="minorHAnsi"/>
          <w:color w:val="000000" w:themeColor="text1"/>
          <w:highlight w:val="yellow"/>
        </w:rPr>
        <w:t>,</w:t>
      </w:r>
      <w:r w:rsidRPr="00115EBA">
        <w:rPr>
          <w:rFonts w:asciiTheme="minorHAnsi" w:hAnsiTheme="minorHAnsi" w:cstheme="minorHAnsi"/>
          <w:color w:val="000000" w:themeColor="text1"/>
          <w:highlight w:val="yellow"/>
        </w:rPr>
        <w:t xml:space="preserve"> and select the </w:t>
      </w:r>
      <w:r w:rsidR="002500D1" w:rsidRPr="002500D1">
        <w:rPr>
          <w:rFonts w:asciiTheme="minorHAnsi" w:hAnsiTheme="minorHAnsi" w:cstheme="minorHAnsi"/>
          <w:b/>
          <w:color w:val="000000" w:themeColor="text1"/>
          <w:highlight w:val="yellow"/>
        </w:rPr>
        <w:t>DNA-positive</w:t>
      </w:r>
      <w:r w:rsidRPr="00115EBA">
        <w:rPr>
          <w:rFonts w:asciiTheme="minorHAnsi" w:hAnsiTheme="minorHAnsi" w:cstheme="minorHAnsi"/>
          <w:color w:val="000000" w:themeColor="text1"/>
          <w:highlight w:val="yellow"/>
        </w:rPr>
        <w:t xml:space="preserve"> population. </w:t>
      </w:r>
    </w:p>
    <w:p w14:paraId="4F8D0AF4" w14:textId="77777777" w:rsidR="00162783" w:rsidRPr="00115EBA" w:rsidRDefault="00162783" w:rsidP="00162783">
      <w:pPr>
        <w:pStyle w:val="NormalWeb"/>
        <w:spacing w:before="0" w:beforeAutospacing="0" w:after="0" w:afterAutospacing="0"/>
        <w:ind w:left="990"/>
        <w:contextualSpacing/>
        <w:rPr>
          <w:rFonts w:asciiTheme="minorHAnsi" w:hAnsiTheme="minorHAnsi" w:cstheme="minorHAnsi"/>
          <w:color w:val="000000" w:themeColor="text1"/>
        </w:rPr>
      </w:pPr>
    </w:p>
    <w:p w14:paraId="70EA0D9A" w14:textId="3C36B71D"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Load</w:t>
      </w:r>
      <w:r w:rsidRPr="00115EBA">
        <w:rPr>
          <w:rFonts w:asciiTheme="minorHAnsi" w:hAnsiTheme="minorHAnsi" w:cstheme="minorHAnsi"/>
          <w:color w:val="000000" w:themeColor="text1"/>
        </w:rPr>
        <w:t xml:space="preserve"> (</w:t>
      </w:r>
      <w:r w:rsidR="000E0214" w:rsidRPr="000E0214">
        <w:rPr>
          <w:rFonts w:asciiTheme="minorHAnsi" w:hAnsiTheme="minorHAnsi" w:cstheme="minorHAnsi"/>
          <w:b/>
          <w:color w:val="000000" w:themeColor="text1"/>
        </w:rPr>
        <w:t>Figure 1F</w:t>
      </w:r>
      <w:r w:rsidRPr="00115EBA">
        <w:rPr>
          <w:rFonts w:asciiTheme="minorHAnsi" w:hAnsiTheme="minorHAnsi" w:cstheme="minorHAnsi"/>
          <w:color w:val="000000" w:themeColor="text1"/>
        </w:rPr>
        <w:t xml:space="preserve">) and place the control sample into the MIFC. Click the </w:t>
      </w:r>
      <w:r w:rsidRPr="00115EBA">
        <w:rPr>
          <w:rFonts w:asciiTheme="minorHAnsi" w:hAnsiTheme="minorHAnsi" w:cstheme="minorHAnsi"/>
          <w:b/>
          <w:color w:val="000000" w:themeColor="text1"/>
        </w:rPr>
        <w:t>Acquire</w:t>
      </w:r>
      <w:r w:rsidRPr="00115EBA">
        <w:rPr>
          <w:rFonts w:asciiTheme="minorHAnsi" w:hAnsiTheme="minorHAnsi" w:cstheme="minorHAnsi"/>
          <w:color w:val="000000" w:themeColor="text1"/>
        </w:rPr>
        <w:t xml:space="preserve"> button to collect the data (</w:t>
      </w:r>
      <w:r w:rsidR="000E0214" w:rsidRPr="000E0214">
        <w:rPr>
          <w:rFonts w:asciiTheme="minorHAnsi" w:hAnsiTheme="minorHAnsi" w:cstheme="minorHAnsi"/>
          <w:b/>
          <w:color w:val="000000" w:themeColor="text1"/>
        </w:rPr>
        <w:t>Figure 1G</w:t>
      </w:r>
      <w:r w:rsidRPr="00115EBA">
        <w:rPr>
          <w:rFonts w:asciiTheme="minorHAnsi" w:hAnsiTheme="minorHAnsi" w:cstheme="minorHAnsi"/>
          <w:color w:val="000000" w:themeColor="text1"/>
        </w:rPr>
        <w:t xml:space="preserve">). Once the acquisition is complete, click the </w:t>
      </w:r>
      <w:r w:rsidRPr="00115EBA">
        <w:rPr>
          <w:rFonts w:asciiTheme="minorHAnsi" w:hAnsiTheme="minorHAnsi" w:cstheme="minorHAnsi"/>
          <w:b/>
          <w:color w:val="000000" w:themeColor="text1"/>
        </w:rPr>
        <w:t>Return</w:t>
      </w:r>
      <w:r w:rsidRPr="00115EBA">
        <w:rPr>
          <w:rFonts w:asciiTheme="minorHAnsi" w:hAnsiTheme="minorHAnsi" w:cstheme="minorHAnsi"/>
          <w:color w:val="000000" w:themeColor="text1"/>
        </w:rPr>
        <w:t xml:space="preserve"> button to return the sample (</w:t>
      </w:r>
      <w:r w:rsidR="000E0214" w:rsidRPr="000E0214">
        <w:rPr>
          <w:rFonts w:asciiTheme="minorHAnsi" w:hAnsiTheme="minorHAnsi" w:cstheme="minorHAnsi"/>
          <w:b/>
          <w:color w:val="000000" w:themeColor="text1"/>
        </w:rPr>
        <w:t>Figure 1H</w:t>
      </w:r>
      <w:r w:rsidRPr="00115EBA">
        <w:rPr>
          <w:rFonts w:asciiTheme="minorHAnsi" w:hAnsiTheme="minorHAnsi" w:cstheme="minorHAnsi"/>
          <w:color w:val="000000" w:themeColor="text1"/>
        </w:rPr>
        <w:t xml:space="preserve">). Remove the sample tube from the instrument. Repeat this process for all remaining samples in the experiment. </w:t>
      </w:r>
    </w:p>
    <w:p w14:paraId="5E18D16B"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7926D51A" w14:textId="5156A20B" w:rsidR="00162783" w:rsidRPr="002500D1"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2500D1">
        <w:rPr>
          <w:rFonts w:asciiTheme="minorHAnsi" w:hAnsiTheme="minorHAnsi" w:cstheme="minorHAnsi"/>
          <w:b/>
          <w:color w:val="000000" w:themeColor="text1"/>
          <w:highlight w:val="yellow"/>
        </w:rPr>
        <w:t>Opening a data file in IDEAS</w:t>
      </w:r>
    </w:p>
    <w:p w14:paraId="039352A5" w14:textId="77777777" w:rsidR="00961D7C" w:rsidRPr="00115EBA" w:rsidRDefault="00961D7C" w:rsidP="00961D7C">
      <w:pPr>
        <w:pStyle w:val="NormalWeb"/>
        <w:spacing w:before="0" w:beforeAutospacing="0" w:after="0" w:afterAutospacing="0"/>
        <w:rPr>
          <w:rFonts w:asciiTheme="minorHAnsi" w:hAnsiTheme="minorHAnsi" w:cstheme="minorHAnsi"/>
          <w:b/>
          <w:color w:val="000000" w:themeColor="text1"/>
        </w:rPr>
      </w:pPr>
    </w:p>
    <w:p w14:paraId="61CA417A" w14:textId="7F683BF0"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Launch the </w:t>
      </w:r>
      <w:r w:rsidR="0018295E">
        <w:rPr>
          <w:rFonts w:asciiTheme="minorHAnsi" w:hAnsiTheme="minorHAnsi" w:cstheme="minorHAnsi"/>
          <w:color w:val="000000" w:themeColor="text1"/>
        </w:rPr>
        <w:t>MIFC analysis</w:t>
      </w:r>
      <w:r w:rsidR="0018295E"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 xml:space="preserve">software package (see the </w:t>
      </w:r>
      <w:r w:rsidR="000E0214" w:rsidRPr="000E0214">
        <w:rPr>
          <w:rFonts w:asciiTheme="minorHAnsi" w:hAnsiTheme="minorHAnsi" w:cstheme="minorHAnsi"/>
          <w:b/>
          <w:color w:val="000000" w:themeColor="text1"/>
        </w:rPr>
        <w:t>Table of Materials</w:t>
      </w:r>
      <w:r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highlight w:val="yellow"/>
        </w:rPr>
        <w:t xml:space="preserve">Click on Start Analysis to start the </w:t>
      </w:r>
      <w:r w:rsidRPr="00115EBA">
        <w:rPr>
          <w:rFonts w:asciiTheme="minorHAnsi" w:hAnsiTheme="minorHAnsi" w:cstheme="minorHAnsi"/>
          <w:b/>
          <w:color w:val="000000" w:themeColor="text1"/>
          <w:highlight w:val="yellow"/>
        </w:rPr>
        <w:t>Open File Wizard</w:t>
      </w:r>
      <w:r w:rsidRPr="00115EBA">
        <w:rPr>
          <w:rFonts w:asciiTheme="minorHAnsi" w:hAnsiTheme="minorHAnsi" w:cstheme="minorHAnsi"/>
          <w:color w:val="000000" w:themeColor="text1"/>
          <w:highlight w:val="yellow"/>
        </w:rPr>
        <w:t xml:space="preserve">. Select a data file by browsing to the desired raw image file (.rif). Click the </w:t>
      </w:r>
      <w:r w:rsidRPr="00115EBA">
        <w:rPr>
          <w:rFonts w:asciiTheme="minorHAnsi" w:hAnsiTheme="minorHAnsi" w:cstheme="minorHAnsi"/>
          <w:b/>
          <w:color w:val="000000" w:themeColor="text1"/>
          <w:highlight w:val="yellow"/>
        </w:rPr>
        <w:t>Open</w:t>
      </w:r>
      <w:r w:rsidRPr="00115EBA">
        <w:rPr>
          <w:rFonts w:asciiTheme="minorHAnsi" w:hAnsiTheme="minorHAnsi" w:cstheme="minorHAnsi"/>
          <w:color w:val="000000" w:themeColor="text1"/>
          <w:highlight w:val="yellow"/>
        </w:rPr>
        <w:t xml:space="preserve"> button and click </w:t>
      </w:r>
      <w:r w:rsidRPr="00115EBA">
        <w:rPr>
          <w:rFonts w:asciiTheme="minorHAnsi" w:hAnsiTheme="minorHAnsi" w:cstheme="minorHAnsi"/>
          <w:b/>
          <w:color w:val="000000" w:themeColor="text1"/>
          <w:highlight w:val="yellow"/>
        </w:rPr>
        <w:t>Next</w:t>
      </w:r>
      <w:r w:rsidRPr="00115EBA">
        <w:rPr>
          <w:rFonts w:asciiTheme="minorHAnsi" w:hAnsiTheme="minorHAnsi" w:cstheme="minorHAnsi"/>
          <w:color w:val="000000" w:themeColor="text1"/>
          <w:highlight w:val="yellow"/>
        </w:rPr>
        <w:t>.</w:t>
      </w:r>
    </w:p>
    <w:p w14:paraId="273EC90D"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4DE35A2A" w14:textId="2FA80D7A"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Since this is a single color assay, compensation is not necessary so click </w:t>
      </w:r>
      <w:r w:rsidRPr="00115EBA">
        <w:rPr>
          <w:rFonts w:asciiTheme="minorHAnsi" w:hAnsiTheme="minorHAnsi" w:cstheme="minorHAnsi"/>
          <w:b/>
          <w:color w:val="000000" w:themeColor="text1"/>
        </w:rPr>
        <w:t>Next</w:t>
      </w:r>
      <w:r w:rsidRPr="00115EBA">
        <w:rPr>
          <w:rFonts w:asciiTheme="minorHAnsi" w:hAnsiTheme="minorHAnsi" w:cstheme="minorHAnsi"/>
          <w:color w:val="000000" w:themeColor="text1"/>
        </w:rPr>
        <w:t xml:space="preserve"> to bypass the compensation step. At this stage there is no analysis template to apply, so click </w:t>
      </w:r>
      <w:r w:rsidRPr="00115EBA">
        <w:rPr>
          <w:rFonts w:asciiTheme="minorHAnsi" w:hAnsiTheme="minorHAnsi" w:cstheme="minorHAnsi"/>
          <w:b/>
          <w:color w:val="000000" w:themeColor="text1"/>
        </w:rPr>
        <w:t>Next</w:t>
      </w:r>
      <w:r w:rsidRPr="00115EBA">
        <w:rPr>
          <w:rFonts w:asciiTheme="minorHAnsi" w:hAnsiTheme="minorHAnsi" w:cstheme="minorHAnsi"/>
          <w:color w:val="000000" w:themeColor="text1"/>
        </w:rPr>
        <w:t xml:space="preserve"> again.</w:t>
      </w:r>
      <w:r w:rsidR="009A390D" w:rsidRPr="00115EBA">
        <w:rPr>
          <w:rFonts w:asciiTheme="minorHAnsi" w:hAnsiTheme="minorHAnsi" w:cstheme="minorHAnsi"/>
          <w:color w:val="000000" w:themeColor="text1"/>
        </w:rPr>
        <w:t xml:space="preserve"> If the analysis template downloaded from the supplementary material, select it now. These templates only work with a 2 camera MIFC with BF set to channels 1 and 9 and nuclear imagery in channel 7 during acquisition.</w:t>
      </w:r>
    </w:p>
    <w:p w14:paraId="2606EAE1"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48A8ACB2" w14:textId="763303BD"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By default, the .cif and .daf file names are automatically generated to match the .rif. </w:t>
      </w:r>
      <w:r w:rsidRPr="00115EBA">
        <w:rPr>
          <w:rFonts w:asciiTheme="minorHAnsi" w:hAnsiTheme="minorHAnsi" w:cstheme="minorHAnsi"/>
          <w:b/>
          <w:color w:val="000000" w:themeColor="text1"/>
        </w:rPr>
        <w:t>It is not recommended to change the names of the .cif and .daf</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Next</w:t>
      </w:r>
      <w:r w:rsidRPr="00115EBA">
        <w:rPr>
          <w:rFonts w:asciiTheme="minorHAnsi" w:hAnsiTheme="minorHAnsi" w:cstheme="minorHAnsi"/>
          <w:color w:val="000000" w:themeColor="text1"/>
        </w:rPr>
        <w:t xml:space="preserve">. Set the image display properties by selecting the </w:t>
      </w:r>
      <w:r w:rsidR="002500D1" w:rsidRPr="002500D1">
        <w:rPr>
          <w:rFonts w:asciiTheme="minorHAnsi" w:hAnsiTheme="minorHAnsi" w:cstheme="minorHAnsi"/>
          <w:b/>
          <w:color w:val="000000" w:themeColor="text1"/>
        </w:rPr>
        <w:t>01</w:t>
      </w:r>
      <w:r w:rsidRPr="00115EBA">
        <w:rPr>
          <w:rFonts w:asciiTheme="minorHAnsi" w:hAnsiTheme="minorHAnsi" w:cstheme="minorHAnsi"/>
          <w:color w:val="000000" w:themeColor="text1"/>
        </w:rPr>
        <w:t xml:space="preserve"> and </w:t>
      </w:r>
      <w:r w:rsidR="002500D1" w:rsidRPr="002500D1">
        <w:rPr>
          <w:rFonts w:asciiTheme="minorHAnsi" w:hAnsiTheme="minorHAnsi" w:cstheme="minorHAnsi"/>
          <w:b/>
          <w:color w:val="000000" w:themeColor="text1"/>
        </w:rPr>
        <w:t>07</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Next</w:t>
      </w:r>
      <w:r w:rsidRPr="00115EBA">
        <w:rPr>
          <w:rFonts w:asciiTheme="minorHAnsi" w:hAnsiTheme="minorHAnsi" w:cstheme="minorHAnsi"/>
          <w:color w:val="000000" w:themeColor="text1"/>
        </w:rPr>
        <w:t xml:space="preserve">. There is no wizard for this application, so click </w:t>
      </w:r>
      <w:r w:rsidRPr="00115EBA">
        <w:rPr>
          <w:rFonts w:asciiTheme="minorHAnsi" w:hAnsiTheme="minorHAnsi" w:cstheme="minorHAnsi"/>
          <w:b/>
          <w:color w:val="000000" w:themeColor="text1"/>
        </w:rPr>
        <w:t>Finish</w:t>
      </w:r>
      <w:r w:rsidRPr="00115EBA">
        <w:rPr>
          <w:rFonts w:asciiTheme="minorHAnsi" w:hAnsiTheme="minorHAnsi" w:cstheme="minorHAnsi"/>
          <w:color w:val="000000" w:themeColor="text1"/>
        </w:rPr>
        <w:t>.</w:t>
      </w:r>
      <w:r w:rsidR="009A390D" w:rsidRPr="00115EBA">
        <w:rPr>
          <w:rFonts w:asciiTheme="minorHAnsi" w:hAnsiTheme="minorHAnsi" w:cstheme="minorHAnsi"/>
          <w:color w:val="000000" w:themeColor="text1"/>
        </w:rPr>
        <w:t xml:space="preserve"> It is very important to save the data analysis file (.daf) and the analysis template (.</w:t>
      </w:r>
      <w:proofErr w:type="spellStart"/>
      <w:r w:rsidR="009A390D" w:rsidRPr="00115EBA">
        <w:rPr>
          <w:rFonts w:asciiTheme="minorHAnsi" w:hAnsiTheme="minorHAnsi" w:cstheme="minorHAnsi"/>
          <w:color w:val="000000" w:themeColor="text1"/>
        </w:rPr>
        <w:t>ast</w:t>
      </w:r>
      <w:proofErr w:type="spellEnd"/>
      <w:r w:rsidR="009A390D" w:rsidRPr="00115EBA">
        <w:rPr>
          <w:rFonts w:asciiTheme="minorHAnsi" w:hAnsiTheme="minorHAnsi" w:cstheme="minorHAnsi"/>
          <w:color w:val="000000" w:themeColor="text1"/>
        </w:rPr>
        <w:t xml:space="preserve">) often during </w:t>
      </w:r>
      <w:r w:rsidR="00716983" w:rsidRPr="00115EBA">
        <w:rPr>
          <w:rFonts w:asciiTheme="minorHAnsi" w:hAnsiTheme="minorHAnsi" w:cstheme="minorHAnsi"/>
          <w:color w:val="000000" w:themeColor="text1"/>
        </w:rPr>
        <w:t>s</w:t>
      </w:r>
      <w:r w:rsidR="00716983">
        <w:rPr>
          <w:rFonts w:asciiTheme="minorHAnsi" w:hAnsiTheme="minorHAnsi" w:cstheme="minorHAnsi"/>
          <w:color w:val="000000" w:themeColor="text1"/>
        </w:rPr>
        <w:t xml:space="preserve">ections </w:t>
      </w:r>
      <w:r w:rsidR="009A390D" w:rsidRPr="00115EBA">
        <w:rPr>
          <w:rFonts w:asciiTheme="minorHAnsi" w:hAnsiTheme="minorHAnsi" w:cstheme="minorHAnsi"/>
          <w:color w:val="000000" w:themeColor="text1"/>
        </w:rPr>
        <w:t>9–14 to avoid loss of progress.</w:t>
      </w:r>
    </w:p>
    <w:p w14:paraId="09F5F279" w14:textId="77777777" w:rsidR="00162783" w:rsidRPr="00115EBA" w:rsidRDefault="00162783" w:rsidP="00162783">
      <w:pPr>
        <w:rPr>
          <w:rFonts w:asciiTheme="minorHAnsi" w:hAnsiTheme="minorHAnsi" w:cstheme="minorHAnsi"/>
          <w:color w:val="000000" w:themeColor="text1"/>
        </w:rPr>
      </w:pPr>
    </w:p>
    <w:p w14:paraId="3B63BC36" w14:textId="1BEFB28B" w:rsidR="00162783"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rPr>
      </w:pPr>
      <w:r w:rsidRPr="00115EBA">
        <w:rPr>
          <w:rFonts w:asciiTheme="minorHAnsi" w:hAnsiTheme="minorHAnsi" w:cstheme="minorHAnsi"/>
          <w:b/>
          <w:color w:val="000000" w:themeColor="text1"/>
        </w:rPr>
        <w:lastRenderedPageBreak/>
        <w:t>Creating masks and features to identify BNCs</w:t>
      </w:r>
    </w:p>
    <w:p w14:paraId="55A14D9F" w14:textId="77777777" w:rsidR="00961D7C" w:rsidRPr="00115EBA" w:rsidRDefault="00961D7C" w:rsidP="00961D7C">
      <w:pPr>
        <w:pStyle w:val="NormalWeb"/>
        <w:spacing w:before="0" w:beforeAutospacing="0" w:after="0" w:afterAutospacing="0"/>
        <w:rPr>
          <w:rFonts w:asciiTheme="minorHAnsi" w:hAnsiTheme="minorHAnsi" w:cstheme="minorHAnsi"/>
          <w:b/>
          <w:color w:val="000000" w:themeColor="text1"/>
        </w:rPr>
      </w:pPr>
    </w:p>
    <w:p w14:paraId="7C383C8E" w14:textId="758E34BD"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on the </w:t>
      </w:r>
      <w:r w:rsidRPr="00115EBA">
        <w:rPr>
          <w:rFonts w:asciiTheme="minorHAnsi" w:hAnsiTheme="minorHAnsi" w:cstheme="minorHAnsi"/>
          <w:b/>
          <w:color w:val="000000" w:themeColor="text1"/>
        </w:rPr>
        <w:t>Image Gallery Properties</w:t>
      </w:r>
      <w:r w:rsidRPr="00115EBA">
        <w:rPr>
          <w:rFonts w:asciiTheme="minorHAnsi" w:hAnsiTheme="minorHAnsi" w:cstheme="minorHAnsi"/>
          <w:color w:val="000000" w:themeColor="text1"/>
        </w:rPr>
        <w:t xml:space="preserve"> icon (blue/white icon). In the </w:t>
      </w:r>
      <w:r w:rsidR="002500D1" w:rsidRPr="002500D1">
        <w:rPr>
          <w:rFonts w:asciiTheme="minorHAnsi" w:hAnsiTheme="minorHAnsi" w:cstheme="minorHAnsi"/>
          <w:b/>
          <w:color w:val="000000" w:themeColor="text1"/>
        </w:rPr>
        <w:t>Display Properties</w:t>
      </w:r>
      <w:r w:rsidRPr="00115EBA">
        <w:rPr>
          <w:rFonts w:asciiTheme="minorHAnsi" w:hAnsiTheme="minorHAnsi" w:cstheme="minorHAnsi"/>
          <w:color w:val="000000" w:themeColor="text1"/>
        </w:rPr>
        <w:t xml:space="preserve"> tab click </w:t>
      </w:r>
      <w:r w:rsidR="002500D1" w:rsidRPr="002500D1">
        <w:rPr>
          <w:rFonts w:asciiTheme="minorHAnsi" w:hAnsiTheme="minorHAnsi" w:cstheme="minorHAnsi"/>
          <w:b/>
          <w:color w:val="000000" w:themeColor="text1"/>
        </w:rPr>
        <w:t>Set Range to Pixel Data</w:t>
      </w:r>
      <w:r w:rsidRPr="00115EBA">
        <w:rPr>
          <w:rFonts w:asciiTheme="minorHAnsi" w:hAnsiTheme="minorHAnsi" w:cstheme="minorHAnsi"/>
          <w:color w:val="000000" w:themeColor="text1"/>
        </w:rPr>
        <w:t xml:space="preserve"> then change the color to yellow.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Hoechst images are now easier to view against the black background.</w:t>
      </w:r>
    </w:p>
    <w:p w14:paraId="147804BB" w14:textId="77777777" w:rsidR="00162783" w:rsidRPr="00115EBA" w:rsidRDefault="00162783" w:rsidP="00162783">
      <w:pPr>
        <w:pStyle w:val="ListParagraph"/>
        <w:ind w:left="792"/>
        <w:rPr>
          <w:rFonts w:asciiTheme="minorHAnsi" w:hAnsiTheme="minorHAnsi" w:cstheme="minorHAnsi"/>
          <w:color w:val="000000" w:themeColor="text1"/>
        </w:rPr>
      </w:pPr>
    </w:p>
    <w:p w14:paraId="5B5A3833" w14:textId="5A693969" w:rsidR="00162783" w:rsidRPr="00115EBA" w:rsidRDefault="005757B2" w:rsidP="00961D7C">
      <w:pPr>
        <w:pStyle w:val="NormalWeb"/>
        <w:numPr>
          <w:ilvl w:val="1"/>
          <w:numId w:val="2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Create the n</w:t>
      </w:r>
      <w:r w:rsidR="00162783" w:rsidRPr="00115EBA">
        <w:rPr>
          <w:rFonts w:asciiTheme="minorHAnsi" w:hAnsiTheme="minorHAnsi" w:cstheme="minorHAnsi"/>
          <w:color w:val="000000" w:themeColor="text1"/>
        </w:rPr>
        <w:t>on-apoptotic cells plot.</w:t>
      </w:r>
    </w:p>
    <w:p w14:paraId="2F2AD432" w14:textId="77777777" w:rsidR="00162783" w:rsidRPr="00115EBA" w:rsidRDefault="00162783" w:rsidP="00162783">
      <w:pPr>
        <w:pStyle w:val="ListParagraph"/>
        <w:ind w:left="792"/>
        <w:rPr>
          <w:rFonts w:asciiTheme="minorHAnsi" w:hAnsiTheme="minorHAnsi" w:cstheme="minorHAnsi"/>
          <w:color w:val="000000" w:themeColor="text1"/>
        </w:rPr>
      </w:pPr>
    </w:p>
    <w:p w14:paraId="191B4993" w14:textId="6ED425C8"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on the </w:t>
      </w:r>
      <w:r w:rsidRPr="00115EBA">
        <w:rPr>
          <w:rFonts w:asciiTheme="minorHAnsi" w:hAnsiTheme="minorHAnsi" w:cstheme="minorHAnsi"/>
          <w:b/>
          <w:color w:val="000000" w:themeColor="text1"/>
        </w:rPr>
        <w:t>Analysis</w:t>
      </w:r>
      <w:r w:rsidRPr="00115EBA">
        <w:rPr>
          <w:rFonts w:asciiTheme="minorHAnsi" w:hAnsiTheme="minorHAnsi" w:cstheme="minorHAnsi"/>
          <w:color w:val="000000" w:themeColor="text1"/>
        </w:rPr>
        <w:t xml:space="preserve"> tab, then click </w:t>
      </w:r>
      <w:r w:rsidRPr="00115EBA">
        <w:rPr>
          <w:rFonts w:asciiTheme="minorHAnsi" w:hAnsiTheme="minorHAnsi" w:cstheme="minorHAnsi"/>
          <w:b/>
          <w:color w:val="000000" w:themeColor="text1"/>
        </w:rPr>
        <w:t>Masks</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Threshold</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M07</w:t>
      </w:r>
      <w:r w:rsidRPr="00115EBA">
        <w:rPr>
          <w:rFonts w:asciiTheme="minorHAnsi" w:hAnsiTheme="minorHAnsi" w:cstheme="minorHAnsi"/>
          <w:color w:val="000000" w:themeColor="text1"/>
        </w:rPr>
        <w:t xml:space="preserve"> and set the </w:t>
      </w:r>
      <w:r w:rsidR="002500D1" w:rsidRPr="002500D1">
        <w:rPr>
          <w:rFonts w:asciiTheme="minorHAnsi" w:hAnsiTheme="minorHAnsi" w:cstheme="minorHAnsi"/>
          <w:b/>
          <w:color w:val="000000" w:themeColor="text1"/>
        </w:rPr>
        <w:t>Intensity Percentage</w:t>
      </w:r>
      <w:r w:rsidRPr="00115EBA">
        <w:rPr>
          <w:rFonts w:asciiTheme="minorHAnsi" w:hAnsiTheme="minorHAnsi" w:cstheme="minorHAnsi"/>
          <w:color w:val="000000" w:themeColor="text1"/>
        </w:rPr>
        <w:t xml:space="preserve"> to 50.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 Click </w:t>
      </w:r>
      <w:r w:rsidRPr="00115EBA">
        <w:rPr>
          <w:rFonts w:asciiTheme="minorHAnsi" w:hAnsiTheme="minorHAnsi" w:cstheme="minorHAnsi"/>
          <w:b/>
          <w:color w:val="000000" w:themeColor="text1"/>
        </w:rPr>
        <w:t>Close</w:t>
      </w:r>
      <w:r w:rsidRPr="00115EBA">
        <w:rPr>
          <w:rFonts w:asciiTheme="minorHAnsi" w:hAnsiTheme="minorHAnsi" w:cstheme="minorHAnsi"/>
          <w:color w:val="000000" w:themeColor="text1"/>
        </w:rPr>
        <w:t>.</w:t>
      </w:r>
    </w:p>
    <w:p w14:paraId="46E243D9"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7151C58E" w14:textId="111924AF"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on the </w:t>
      </w:r>
      <w:r w:rsidRPr="00115EBA">
        <w:rPr>
          <w:rFonts w:asciiTheme="minorHAnsi" w:hAnsiTheme="minorHAnsi" w:cstheme="minorHAnsi"/>
          <w:b/>
          <w:color w:val="000000" w:themeColor="text1"/>
        </w:rPr>
        <w:t>Analysis</w:t>
      </w:r>
      <w:r w:rsidRPr="00115EBA">
        <w:rPr>
          <w:rFonts w:asciiTheme="minorHAnsi" w:hAnsiTheme="minorHAnsi" w:cstheme="minorHAnsi"/>
          <w:color w:val="000000" w:themeColor="text1"/>
        </w:rPr>
        <w:t xml:space="preserve"> tab, click </w:t>
      </w:r>
      <w:r w:rsidRPr="00115EBA">
        <w:rPr>
          <w:rFonts w:asciiTheme="minorHAnsi" w:hAnsiTheme="minorHAnsi" w:cstheme="minorHAnsi"/>
          <w:b/>
          <w:color w:val="000000" w:themeColor="text1"/>
        </w:rPr>
        <w:t>Features</w:t>
      </w:r>
      <w:r w:rsidR="00716983" w:rsidRPr="00716983">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For the </w:t>
      </w:r>
      <w:r w:rsidRPr="00115EBA">
        <w:rPr>
          <w:rFonts w:asciiTheme="minorHAnsi" w:hAnsiTheme="minorHAnsi" w:cstheme="minorHAnsi"/>
          <w:b/>
          <w:color w:val="000000" w:themeColor="text1"/>
        </w:rPr>
        <w:t>Feature Type</w:t>
      </w:r>
      <w:r w:rsidRPr="00115EBA">
        <w:rPr>
          <w:rFonts w:asciiTheme="minorHAnsi" w:hAnsiTheme="minorHAnsi" w:cstheme="minorHAnsi"/>
          <w:color w:val="000000" w:themeColor="text1"/>
        </w:rPr>
        <w:t xml:space="preserve"> select </w:t>
      </w:r>
      <w:r w:rsidR="002500D1" w:rsidRPr="002500D1">
        <w:rPr>
          <w:rFonts w:asciiTheme="minorHAnsi" w:hAnsiTheme="minorHAnsi" w:cstheme="minorHAnsi"/>
          <w:b/>
          <w:color w:val="000000" w:themeColor="text1"/>
        </w:rPr>
        <w:t>Area</w:t>
      </w:r>
      <w:r w:rsidRPr="00115EBA">
        <w:rPr>
          <w:rFonts w:asciiTheme="minorHAnsi" w:hAnsiTheme="minorHAnsi" w:cstheme="minorHAnsi"/>
          <w:color w:val="000000" w:themeColor="text1"/>
        </w:rPr>
        <w:t xml:space="preserve">. For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select the </w:t>
      </w:r>
      <w:r w:rsidR="002500D1" w:rsidRPr="002500D1">
        <w:rPr>
          <w:rFonts w:asciiTheme="minorHAnsi" w:hAnsiTheme="minorHAnsi" w:cstheme="minorHAnsi"/>
          <w:b/>
          <w:color w:val="000000" w:themeColor="text1"/>
        </w:rPr>
        <w:t>Threshold(M</w:t>
      </w:r>
      <w:proofErr w:type="gramStart"/>
      <w:r w:rsidR="002500D1" w:rsidRPr="002500D1">
        <w:rPr>
          <w:rFonts w:asciiTheme="minorHAnsi" w:hAnsiTheme="minorHAnsi" w:cstheme="minorHAnsi"/>
          <w:b/>
          <w:color w:val="000000" w:themeColor="text1"/>
        </w:rPr>
        <w:t>07,Ch</w:t>
      </w:r>
      <w:proofErr w:type="gramEnd"/>
      <w:r w:rsidR="002500D1" w:rsidRPr="002500D1">
        <w:rPr>
          <w:rFonts w:asciiTheme="minorHAnsi" w:hAnsiTheme="minorHAnsi" w:cstheme="minorHAnsi"/>
          <w:b/>
          <w:color w:val="000000" w:themeColor="text1"/>
        </w:rPr>
        <w:t>07,50)</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Set Default Name</w:t>
      </w:r>
      <w:r w:rsidRPr="00115EBA">
        <w:rPr>
          <w:rFonts w:asciiTheme="minorHAnsi" w:hAnsiTheme="minorHAnsi" w:cstheme="minorHAnsi"/>
          <w:color w:val="000000" w:themeColor="text1"/>
        </w:rPr>
        <w:t xml:space="preserve"> and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Close</w:t>
      </w:r>
      <w:r w:rsidRPr="00115EBA">
        <w:rPr>
          <w:rFonts w:asciiTheme="minorHAnsi" w:hAnsiTheme="minorHAnsi" w:cstheme="minorHAnsi"/>
          <w:color w:val="000000" w:themeColor="text1"/>
        </w:rPr>
        <w:t xml:space="preserve"> to start calculating the feature values.</w:t>
      </w:r>
    </w:p>
    <w:p w14:paraId="6914BDBD"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5BBFDDE4" w14:textId="5EAE04EF"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on the </w:t>
      </w:r>
      <w:r w:rsidRPr="00115EBA">
        <w:rPr>
          <w:rFonts w:asciiTheme="minorHAnsi" w:hAnsiTheme="minorHAnsi" w:cstheme="minorHAnsi"/>
          <w:b/>
          <w:color w:val="000000" w:themeColor="text1"/>
        </w:rPr>
        <w:t>Dot Plot</w:t>
      </w:r>
      <w:r w:rsidRPr="00115EBA">
        <w:rPr>
          <w:rFonts w:asciiTheme="minorHAnsi" w:hAnsiTheme="minorHAnsi" w:cstheme="minorHAnsi"/>
          <w:color w:val="000000" w:themeColor="text1"/>
        </w:rPr>
        <w:t xml:space="preserve"> icon. Select the </w:t>
      </w:r>
      <w:r w:rsidR="002500D1" w:rsidRPr="002500D1">
        <w:rPr>
          <w:rFonts w:asciiTheme="minorHAnsi" w:hAnsiTheme="minorHAnsi" w:cstheme="minorHAnsi"/>
          <w:b/>
          <w:color w:val="000000" w:themeColor="text1"/>
        </w:rPr>
        <w:t>All</w:t>
      </w:r>
      <w:r w:rsidRPr="00115EBA">
        <w:rPr>
          <w:rFonts w:asciiTheme="minorHAnsi" w:hAnsiTheme="minorHAnsi" w:cstheme="minorHAnsi"/>
          <w:color w:val="000000" w:themeColor="text1"/>
        </w:rPr>
        <w:t xml:space="preserve"> population. For the </w:t>
      </w:r>
      <w:r w:rsidRPr="00115EBA">
        <w:rPr>
          <w:rFonts w:asciiTheme="minorHAnsi" w:hAnsiTheme="minorHAnsi" w:cstheme="minorHAnsi"/>
          <w:b/>
          <w:color w:val="000000" w:themeColor="text1"/>
        </w:rPr>
        <w:t>X-axis feature</w:t>
      </w:r>
      <w:r w:rsidRPr="00115EBA">
        <w:rPr>
          <w:rFonts w:asciiTheme="minorHAnsi" w:hAnsiTheme="minorHAnsi" w:cstheme="minorHAnsi"/>
          <w:color w:val="000000" w:themeColor="text1"/>
        </w:rPr>
        <w:t xml:space="preserve"> choose the </w:t>
      </w:r>
      <w:r w:rsidR="002500D1" w:rsidRPr="002500D1">
        <w:rPr>
          <w:rFonts w:asciiTheme="minorHAnsi" w:hAnsiTheme="minorHAnsi" w:cstheme="minorHAnsi"/>
          <w:b/>
          <w:color w:val="000000" w:themeColor="text1"/>
        </w:rPr>
        <w:t>Contrast_M01_Ch01</w:t>
      </w:r>
      <w:r w:rsidRPr="00115EBA">
        <w:rPr>
          <w:rFonts w:asciiTheme="minorHAnsi" w:hAnsiTheme="minorHAnsi" w:cstheme="minorHAnsi"/>
          <w:color w:val="000000" w:themeColor="text1"/>
        </w:rPr>
        <w:t xml:space="preserve"> feature and for the </w:t>
      </w:r>
      <w:r w:rsidRPr="00115EBA">
        <w:rPr>
          <w:rFonts w:asciiTheme="minorHAnsi" w:hAnsiTheme="minorHAnsi" w:cstheme="minorHAnsi"/>
          <w:b/>
          <w:color w:val="000000" w:themeColor="text1"/>
        </w:rPr>
        <w:t>Y-axis feature</w:t>
      </w:r>
      <w:r w:rsidRPr="00115EBA">
        <w:rPr>
          <w:rFonts w:asciiTheme="minorHAnsi" w:hAnsiTheme="minorHAnsi" w:cstheme="minorHAnsi"/>
          <w:color w:val="000000" w:themeColor="text1"/>
        </w:rPr>
        <w:t xml:space="preserve"> choose </w:t>
      </w:r>
      <w:proofErr w:type="spellStart"/>
      <w:r w:rsidRPr="00716983">
        <w:rPr>
          <w:rFonts w:asciiTheme="minorHAnsi" w:hAnsiTheme="minorHAnsi" w:cstheme="minorHAnsi"/>
          <w:b/>
          <w:color w:val="000000" w:themeColor="text1"/>
        </w:rPr>
        <w:t>Area_Threshold</w:t>
      </w:r>
      <w:proofErr w:type="spellEnd"/>
      <w:r w:rsidRPr="00716983">
        <w:rPr>
          <w:rFonts w:asciiTheme="minorHAnsi" w:hAnsiTheme="minorHAnsi" w:cstheme="minorHAnsi"/>
          <w:b/>
          <w:color w:val="000000" w:themeColor="text1"/>
        </w:rPr>
        <w:t>(M</w:t>
      </w:r>
      <w:proofErr w:type="gramStart"/>
      <w:r w:rsidRPr="00716983">
        <w:rPr>
          <w:rFonts w:asciiTheme="minorHAnsi" w:hAnsiTheme="minorHAnsi" w:cstheme="minorHAnsi"/>
          <w:b/>
          <w:color w:val="000000" w:themeColor="text1"/>
        </w:rPr>
        <w:t>07,Ch</w:t>
      </w:r>
      <w:proofErr w:type="gramEnd"/>
      <w:r w:rsidRPr="00716983">
        <w:rPr>
          <w:rFonts w:asciiTheme="minorHAnsi" w:hAnsiTheme="minorHAnsi" w:cstheme="minorHAnsi"/>
          <w:b/>
          <w:color w:val="000000" w:themeColor="text1"/>
        </w:rPr>
        <w:t>07,50)</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w:t>
      </w:r>
    </w:p>
    <w:p w14:paraId="6AB052AF"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09610222" w14:textId="281A0FB5"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the </w:t>
      </w:r>
      <w:r w:rsidRPr="00115EBA">
        <w:rPr>
          <w:rFonts w:asciiTheme="minorHAnsi" w:hAnsiTheme="minorHAnsi" w:cstheme="minorHAnsi"/>
          <w:b/>
          <w:color w:val="000000" w:themeColor="text1"/>
        </w:rPr>
        <w:t>Square Region</w:t>
      </w:r>
      <w:r w:rsidRPr="00115EBA">
        <w:rPr>
          <w:rFonts w:asciiTheme="minorHAnsi" w:hAnsiTheme="minorHAnsi" w:cstheme="minorHAnsi"/>
          <w:color w:val="000000" w:themeColor="text1"/>
        </w:rPr>
        <w:t xml:space="preserve"> button and draw a region around the majority of the cells. Call this region </w:t>
      </w:r>
      <w:r w:rsidR="002500D1" w:rsidRPr="002500D1">
        <w:rPr>
          <w:rFonts w:asciiTheme="minorHAnsi" w:hAnsiTheme="minorHAnsi" w:cstheme="minorHAnsi"/>
          <w:b/>
          <w:color w:val="000000" w:themeColor="text1"/>
        </w:rPr>
        <w:t>Non-apoptotic</w:t>
      </w:r>
      <w:r w:rsidRPr="00115EBA">
        <w:rPr>
          <w:rFonts w:asciiTheme="minorHAnsi" w:hAnsiTheme="minorHAnsi" w:cstheme="minorHAnsi"/>
          <w:color w:val="000000" w:themeColor="text1"/>
        </w:rPr>
        <w:t xml:space="preserve">. Right click on the plot and click </w:t>
      </w:r>
      <w:r w:rsidRPr="00115EBA">
        <w:rPr>
          <w:rFonts w:asciiTheme="minorHAnsi" w:hAnsiTheme="minorHAnsi" w:cstheme="minorHAnsi"/>
          <w:b/>
          <w:color w:val="000000" w:themeColor="text1"/>
        </w:rPr>
        <w:t>Regions</w:t>
      </w:r>
      <w:r w:rsidRPr="00115EBA">
        <w:rPr>
          <w:rFonts w:asciiTheme="minorHAnsi" w:hAnsiTheme="minorHAnsi" w:cstheme="minorHAnsi"/>
          <w:color w:val="000000" w:themeColor="text1"/>
        </w:rPr>
        <w:t xml:space="preserve">. Highlight the </w:t>
      </w:r>
      <w:r w:rsidR="002500D1" w:rsidRPr="002500D1">
        <w:rPr>
          <w:rFonts w:asciiTheme="minorHAnsi" w:hAnsiTheme="minorHAnsi" w:cstheme="minorHAnsi"/>
          <w:b/>
          <w:color w:val="000000" w:themeColor="text1"/>
        </w:rPr>
        <w:t>Non-apoptotic</w:t>
      </w:r>
      <w:r w:rsidRPr="00115EBA">
        <w:rPr>
          <w:rFonts w:asciiTheme="minorHAnsi" w:hAnsiTheme="minorHAnsi" w:cstheme="minorHAnsi"/>
          <w:color w:val="000000" w:themeColor="text1"/>
        </w:rPr>
        <w:t xml:space="preserve"> region. Set the </w:t>
      </w:r>
      <w:r w:rsidRPr="00115EBA">
        <w:rPr>
          <w:rFonts w:asciiTheme="minorHAnsi" w:hAnsiTheme="minorHAnsi" w:cstheme="minorHAnsi"/>
          <w:b/>
          <w:color w:val="000000" w:themeColor="text1"/>
        </w:rPr>
        <w:t>x-coordinates</w:t>
      </w:r>
      <w:r w:rsidRPr="00115EBA">
        <w:rPr>
          <w:rFonts w:asciiTheme="minorHAnsi" w:hAnsiTheme="minorHAnsi" w:cstheme="minorHAnsi"/>
          <w:color w:val="000000" w:themeColor="text1"/>
        </w:rPr>
        <w:t xml:space="preserve"> to 0 and 15 and set the </w:t>
      </w:r>
      <w:r w:rsidRPr="00115EBA">
        <w:rPr>
          <w:rFonts w:asciiTheme="minorHAnsi" w:hAnsiTheme="minorHAnsi" w:cstheme="minorHAnsi"/>
          <w:b/>
          <w:color w:val="000000" w:themeColor="text1"/>
        </w:rPr>
        <w:t>y-coordinates</w:t>
      </w:r>
      <w:r w:rsidRPr="00115EBA">
        <w:rPr>
          <w:rFonts w:asciiTheme="minorHAnsi" w:hAnsiTheme="minorHAnsi" w:cstheme="minorHAnsi"/>
          <w:color w:val="000000" w:themeColor="text1"/>
        </w:rPr>
        <w:t xml:space="preserve"> to 50 and 300. Click </w:t>
      </w:r>
      <w:r w:rsidRPr="00115EBA">
        <w:rPr>
          <w:rFonts w:asciiTheme="minorHAnsi" w:hAnsiTheme="minorHAnsi" w:cstheme="minorHAnsi"/>
          <w:b/>
          <w:color w:val="000000" w:themeColor="text1"/>
        </w:rPr>
        <w:t>Close</w:t>
      </w:r>
      <w:r w:rsidRPr="00115EBA">
        <w:rPr>
          <w:rFonts w:asciiTheme="minorHAnsi" w:hAnsiTheme="minorHAnsi" w:cstheme="minorHAnsi"/>
          <w:color w:val="000000" w:themeColor="text1"/>
        </w:rPr>
        <w:t>.</w:t>
      </w:r>
    </w:p>
    <w:p w14:paraId="699B7DCF" w14:textId="77777777" w:rsidR="00162783" w:rsidRPr="00115EBA" w:rsidRDefault="00162783" w:rsidP="00162783">
      <w:pPr>
        <w:pStyle w:val="ListParagraph"/>
        <w:ind w:left="792"/>
        <w:rPr>
          <w:rFonts w:asciiTheme="minorHAnsi" w:hAnsiTheme="minorHAnsi" w:cstheme="minorHAnsi"/>
          <w:color w:val="000000" w:themeColor="text1"/>
        </w:rPr>
      </w:pPr>
    </w:p>
    <w:p w14:paraId="0D365587" w14:textId="55001BE4"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Create the BNC mask</w:t>
      </w:r>
      <w:r w:rsidRPr="00115EBA">
        <w:rPr>
          <w:rFonts w:asciiTheme="minorHAnsi" w:hAnsiTheme="minorHAnsi" w:cstheme="minorHAnsi"/>
          <w:color w:val="000000" w:themeColor="text1"/>
        </w:rPr>
        <w:t xml:space="preserve"> (steps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_Ref524085225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9.3.1</w:t>
      </w:r>
      <w:r w:rsidRPr="00115EBA">
        <w:rPr>
          <w:rFonts w:asciiTheme="minorHAnsi" w:hAnsiTheme="minorHAnsi" w:cstheme="minorHAnsi"/>
          <w:color w:val="000000" w:themeColor="text1"/>
        </w:rPr>
        <w:fldChar w:fldCharType="end"/>
      </w:r>
      <w:r w:rsidR="00716983">
        <w:rPr>
          <w:rFonts w:asciiTheme="minorHAnsi" w:hAnsiTheme="minorHAnsi" w:cstheme="minorHAnsi"/>
          <w:color w:val="000000" w:themeColor="text1"/>
        </w:rPr>
        <w:t>–</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_Ref524092762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9.3.5</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to identify cells that contain only two nuclei.</w:t>
      </w:r>
    </w:p>
    <w:p w14:paraId="787BE206" w14:textId="77777777" w:rsidR="00162783" w:rsidRPr="00115EBA" w:rsidRDefault="00162783" w:rsidP="00162783">
      <w:pPr>
        <w:pStyle w:val="ListParagraph"/>
        <w:ind w:left="792"/>
        <w:rPr>
          <w:rFonts w:asciiTheme="minorHAnsi" w:hAnsiTheme="minorHAnsi" w:cstheme="minorHAnsi"/>
          <w:color w:val="000000" w:themeColor="text1"/>
          <w:highlight w:val="yellow"/>
        </w:rPr>
      </w:pPr>
    </w:p>
    <w:p w14:paraId="439AF30B" w14:textId="77777777"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highlight w:val="yellow"/>
        </w:rPr>
      </w:pPr>
      <w:bookmarkStart w:id="2" w:name="_Ref524085225"/>
      <w:r w:rsidRPr="00115EBA">
        <w:rPr>
          <w:rFonts w:asciiTheme="minorHAnsi" w:hAnsiTheme="minorHAnsi" w:cstheme="minorHAnsi"/>
          <w:color w:val="000000" w:themeColor="text1"/>
          <w:highlight w:val="yellow"/>
        </w:rPr>
        <w:t xml:space="preserve">Browse for a BNC in the image gallery and click on it. </w:t>
      </w:r>
      <w:r w:rsidRPr="00115EBA">
        <w:rPr>
          <w:rFonts w:asciiTheme="minorHAnsi" w:hAnsiTheme="minorHAnsi" w:cstheme="minorHAnsi"/>
          <w:color w:val="000000" w:themeColor="text1"/>
        </w:rPr>
        <w:t>This is to visualize creation of the mask in the Hoechst channel.</w:t>
      </w:r>
      <w:r w:rsidRPr="00115EBA">
        <w:rPr>
          <w:rFonts w:asciiTheme="minorHAnsi" w:hAnsiTheme="minorHAnsi" w:cstheme="minorHAnsi"/>
          <w:color w:val="000000" w:themeColor="text1"/>
          <w:highlight w:val="yellow"/>
        </w:rPr>
        <w:t xml:space="preserve"> </w:t>
      </w:r>
      <w:bookmarkEnd w:id="2"/>
    </w:p>
    <w:p w14:paraId="2A6AD85F"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5FFB7326" w14:textId="30D53592"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highlight w:val="yellow"/>
        </w:rPr>
        <w:t xml:space="preserve">Click on the </w:t>
      </w:r>
      <w:r w:rsidRPr="00115EBA">
        <w:rPr>
          <w:rFonts w:asciiTheme="minorHAnsi" w:hAnsiTheme="minorHAnsi" w:cstheme="minorHAnsi"/>
          <w:b/>
          <w:color w:val="000000" w:themeColor="text1"/>
          <w:highlight w:val="yellow"/>
        </w:rPr>
        <w:t>Analysis</w:t>
      </w:r>
      <w:r w:rsidRPr="00115EBA">
        <w:rPr>
          <w:rFonts w:asciiTheme="minorHAnsi" w:hAnsiTheme="minorHAnsi" w:cstheme="minorHAnsi"/>
          <w:color w:val="000000" w:themeColor="text1"/>
          <w:highlight w:val="yellow"/>
        </w:rPr>
        <w:t xml:space="preserve"> tab, then click </w:t>
      </w:r>
      <w:r w:rsidRPr="00115EBA">
        <w:rPr>
          <w:rFonts w:asciiTheme="minorHAnsi" w:hAnsiTheme="minorHAnsi" w:cstheme="minorHAnsi"/>
          <w:b/>
          <w:color w:val="000000" w:themeColor="text1"/>
          <w:highlight w:val="yellow"/>
        </w:rPr>
        <w:t>Masks</w:t>
      </w:r>
      <w:r w:rsidRPr="00115EBA">
        <w:rPr>
          <w:rFonts w:asciiTheme="minorHAnsi" w:hAnsiTheme="minorHAnsi" w:cstheme="minorHAnsi"/>
          <w:color w:val="000000" w:themeColor="text1"/>
          <w:highlight w:val="yellow"/>
        </w:rPr>
        <w:t xml:space="preserve">. Click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then click </w:t>
      </w:r>
      <w:r w:rsidRPr="00115EBA">
        <w:rPr>
          <w:rFonts w:asciiTheme="minorHAnsi" w:hAnsiTheme="minorHAnsi" w:cstheme="minorHAnsi"/>
          <w:b/>
          <w:color w:val="000000" w:themeColor="text1"/>
          <w:highlight w:val="yellow"/>
        </w:rPr>
        <w:t>Function</w:t>
      </w:r>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Function</w:t>
      </w:r>
      <w:r w:rsidRPr="00115EBA">
        <w:rPr>
          <w:rFonts w:asciiTheme="minorHAnsi" w:hAnsiTheme="minorHAnsi" w:cstheme="minorHAnsi"/>
          <w:color w:val="000000" w:themeColor="text1"/>
          <w:highlight w:val="yellow"/>
        </w:rPr>
        <w:t xml:space="preserve"> choose </w:t>
      </w:r>
      <w:proofErr w:type="spellStart"/>
      <w:r w:rsidR="002500D1" w:rsidRPr="002500D1">
        <w:rPr>
          <w:rFonts w:asciiTheme="minorHAnsi" w:hAnsiTheme="minorHAnsi" w:cstheme="minorHAnsi"/>
          <w:b/>
          <w:color w:val="000000" w:themeColor="text1"/>
          <w:highlight w:val="yellow"/>
        </w:rPr>
        <w:t>LevelSet</w:t>
      </w:r>
      <w:proofErr w:type="spellEnd"/>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Mask</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M07</w:t>
      </w:r>
      <w:r w:rsidRPr="00115EBA">
        <w:rPr>
          <w:rFonts w:asciiTheme="minorHAnsi" w:hAnsiTheme="minorHAnsi" w:cstheme="minorHAnsi"/>
          <w:color w:val="000000" w:themeColor="text1"/>
          <w:highlight w:val="yellow"/>
        </w:rPr>
        <w:t xml:space="preserve">, select the </w:t>
      </w:r>
      <w:r w:rsidR="002500D1" w:rsidRPr="002500D1">
        <w:rPr>
          <w:rFonts w:asciiTheme="minorHAnsi" w:hAnsiTheme="minorHAnsi" w:cstheme="minorHAnsi"/>
          <w:b/>
          <w:color w:val="000000" w:themeColor="text1"/>
          <w:highlight w:val="yellow"/>
        </w:rPr>
        <w:t>Middle Level Mask</w:t>
      </w:r>
      <w:r w:rsidRPr="00115EBA">
        <w:rPr>
          <w:rFonts w:asciiTheme="minorHAnsi" w:hAnsiTheme="minorHAnsi" w:cstheme="minorHAnsi"/>
          <w:color w:val="000000" w:themeColor="text1"/>
          <w:highlight w:val="yellow"/>
        </w:rPr>
        <w:t xml:space="preserve"> radio button</w:t>
      </w:r>
      <w:r w:rsidR="00716983">
        <w:rPr>
          <w:rFonts w:asciiTheme="minorHAnsi" w:hAnsiTheme="minorHAnsi" w:cstheme="minorHAnsi"/>
          <w:color w:val="000000" w:themeColor="text1"/>
          <w:highlight w:val="yellow"/>
        </w:rPr>
        <w:t>,</w:t>
      </w:r>
      <w:r w:rsidRPr="00115EBA">
        <w:rPr>
          <w:rFonts w:asciiTheme="minorHAnsi" w:hAnsiTheme="minorHAnsi" w:cstheme="minorHAnsi"/>
          <w:color w:val="000000" w:themeColor="text1"/>
          <w:highlight w:val="yellow"/>
        </w:rPr>
        <w:t xml:space="preserve"> and set the </w:t>
      </w:r>
      <w:r w:rsidRPr="00115EBA">
        <w:rPr>
          <w:rFonts w:asciiTheme="minorHAnsi" w:hAnsiTheme="minorHAnsi" w:cstheme="minorHAnsi"/>
          <w:b/>
          <w:color w:val="000000" w:themeColor="text1"/>
          <w:highlight w:val="yellow"/>
        </w:rPr>
        <w:t>Contour Detail Scale</w:t>
      </w:r>
      <w:r w:rsidRPr="00115EBA">
        <w:rPr>
          <w:rFonts w:asciiTheme="minorHAnsi" w:hAnsiTheme="minorHAnsi" w:cstheme="minorHAnsi"/>
          <w:color w:val="000000" w:themeColor="text1"/>
          <w:highlight w:val="yellow"/>
        </w:rPr>
        <w:t xml:space="preserve"> to 3.00.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again. </w:t>
      </w:r>
    </w:p>
    <w:p w14:paraId="4C7D7350"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03BD9D3B" w14:textId="003AD638"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00716983">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 xml:space="preserve">choose </w:t>
      </w:r>
      <w:r w:rsidR="002500D1" w:rsidRPr="002500D1">
        <w:rPr>
          <w:rFonts w:asciiTheme="minorHAnsi" w:hAnsiTheme="minorHAnsi" w:cstheme="minorHAnsi"/>
          <w:b/>
          <w:color w:val="000000" w:themeColor="text1"/>
        </w:rPr>
        <w:t>Dilate</w:t>
      </w:r>
      <w:r w:rsidRPr="00115EBA">
        <w:rPr>
          <w:rFonts w:asciiTheme="minorHAnsi" w:hAnsiTheme="minorHAnsi" w:cstheme="minorHAnsi"/>
          <w:color w:val="000000" w:themeColor="text1"/>
        </w:rPr>
        <w:t xml:space="preserve">, </w:t>
      </w:r>
      <w:r w:rsidR="00716983">
        <w:rPr>
          <w:rFonts w:asciiTheme="minorHAnsi" w:hAnsiTheme="minorHAnsi" w:cstheme="minorHAnsi"/>
          <w:color w:val="000000" w:themeColor="text1"/>
        </w:rPr>
        <w:t xml:space="preserve">and </w:t>
      </w:r>
      <w:r w:rsidRPr="00115EBA">
        <w:rPr>
          <w:rFonts w:asciiTheme="minorHAnsi" w:hAnsiTheme="minorHAnsi" w:cstheme="minorHAnsi"/>
          <w:color w:val="000000" w:themeColor="text1"/>
        </w:rPr>
        <w:t xml:space="preserve">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proofErr w:type="spellStart"/>
      <w:r w:rsidR="002500D1" w:rsidRPr="002500D1">
        <w:rPr>
          <w:rFonts w:asciiTheme="minorHAnsi" w:hAnsiTheme="minorHAnsi" w:cstheme="minorHAnsi"/>
          <w:b/>
          <w:color w:val="000000" w:themeColor="text1"/>
        </w:rPr>
        <w:t>LevelSet</w:t>
      </w:r>
      <w:proofErr w:type="spellEnd"/>
      <w:r w:rsidR="002500D1" w:rsidRPr="002500D1">
        <w:rPr>
          <w:rFonts w:asciiTheme="minorHAnsi" w:hAnsiTheme="minorHAnsi" w:cstheme="minorHAnsi"/>
          <w:b/>
          <w:color w:val="000000" w:themeColor="text1"/>
        </w:rPr>
        <w:t>(M</w:t>
      </w:r>
      <w:proofErr w:type="gramStart"/>
      <w:r w:rsidR="002500D1" w:rsidRPr="002500D1">
        <w:rPr>
          <w:rFonts w:asciiTheme="minorHAnsi" w:hAnsiTheme="minorHAnsi" w:cstheme="minorHAnsi"/>
          <w:b/>
          <w:color w:val="000000" w:themeColor="text1"/>
        </w:rPr>
        <w:t>07,Ch</w:t>
      </w:r>
      <w:proofErr w:type="gramEnd"/>
      <w:r w:rsidR="002500D1" w:rsidRPr="002500D1">
        <w:rPr>
          <w:rFonts w:asciiTheme="minorHAnsi" w:hAnsiTheme="minorHAnsi" w:cstheme="minorHAnsi"/>
          <w:b/>
          <w:color w:val="000000" w:themeColor="text1"/>
        </w:rPr>
        <w:t>07,Middle,3)</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image to display</w:t>
      </w:r>
      <w:r w:rsidRPr="00115EBA">
        <w:rPr>
          <w:rFonts w:asciiTheme="minorHAnsi" w:hAnsiTheme="minorHAnsi" w:cstheme="minorHAnsi"/>
          <w:color w:val="000000" w:themeColor="text1"/>
        </w:rPr>
        <w:t xml:space="preserve"> to </w:t>
      </w:r>
      <w:proofErr w:type="gramStart"/>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and</w:t>
      </w:r>
      <w:proofErr w:type="gramEnd"/>
      <w:r w:rsidRPr="00115EBA">
        <w:rPr>
          <w:rFonts w:asciiTheme="minorHAnsi" w:hAnsiTheme="minorHAnsi" w:cstheme="minorHAnsi"/>
          <w:color w:val="000000" w:themeColor="text1"/>
        </w:rPr>
        <w:t xml:space="preserve"> set the </w:t>
      </w:r>
      <w:r w:rsidR="002500D1" w:rsidRPr="002500D1">
        <w:rPr>
          <w:rFonts w:asciiTheme="minorHAnsi" w:hAnsiTheme="minorHAnsi" w:cstheme="minorHAnsi"/>
          <w:b/>
          <w:color w:val="000000" w:themeColor="text1"/>
        </w:rPr>
        <w:t>Number of Pixels</w:t>
      </w:r>
      <w:r w:rsidRPr="00115EBA">
        <w:rPr>
          <w:rFonts w:asciiTheme="minorHAnsi" w:hAnsiTheme="minorHAnsi" w:cstheme="minorHAnsi"/>
          <w:color w:val="000000" w:themeColor="text1"/>
        </w:rPr>
        <w:t xml:space="preserve"> to 2.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w:t>
      </w:r>
    </w:p>
    <w:p w14:paraId="1C4599C2"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3528593B" w14:textId="15382589"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Watershed</w:t>
      </w:r>
      <w:r w:rsidRPr="00115EBA">
        <w:rPr>
          <w:rFonts w:asciiTheme="minorHAnsi" w:hAnsiTheme="minorHAnsi" w:cstheme="minorHAnsi"/>
          <w:color w:val="000000" w:themeColor="text1"/>
        </w:rPr>
        <w:t xml:space="preserve">, </w:t>
      </w:r>
      <w:r w:rsidR="00716983">
        <w:rPr>
          <w:rFonts w:asciiTheme="minorHAnsi" w:hAnsiTheme="minorHAnsi" w:cstheme="minorHAnsi"/>
          <w:color w:val="000000" w:themeColor="text1"/>
        </w:rPr>
        <w:t xml:space="preserve">and </w:t>
      </w:r>
      <w:r w:rsidRPr="00115EBA">
        <w:rPr>
          <w:rFonts w:asciiTheme="minorHAnsi" w:hAnsiTheme="minorHAnsi" w:cstheme="minorHAnsi"/>
          <w:color w:val="000000" w:themeColor="text1"/>
        </w:rPr>
        <w:t xml:space="preserve">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proofErr w:type="gramStart"/>
      <w:r w:rsidR="002500D1" w:rsidRPr="002500D1">
        <w:rPr>
          <w:rFonts w:asciiTheme="minorHAnsi" w:hAnsiTheme="minorHAnsi" w:cstheme="minorHAnsi"/>
          <w:b/>
          <w:color w:val="000000" w:themeColor="text1"/>
        </w:rPr>
        <w:t>Dilate(</w:t>
      </w:r>
      <w:proofErr w:type="spellStart"/>
      <w:proofErr w:type="gramEnd"/>
      <w:r w:rsidR="002500D1" w:rsidRPr="002500D1">
        <w:rPr>
          <w:rFonts w:asciiTheme="minorHAnsi" w:hAnsiTheme="minorHAnsi" w:cstheme="minorHAnsi"/>
          <w:b/>
          <w:color w:val="000000" w:themeColor="text1"/>
        </w:rPr>
        <w:t>LevelSet</w:t>
      </w:r>
      <w:proofErr w:type="spellEnd"/>
      <w:r w:rsidR="002500D1" w:rsidRPr="002500D1">
        <w:rPr>
          <w:rFonts w:asciiTheme="minorHAnsi" w:hAnsiTheme="minorHAnsi" w:cstheme="minorHAnsi"/>
          <w:b/>
          <w:color w:val="000000" w:themeColor="text1"/>
        </w:rPr>
        <w:t>(M07,Ch07,Middle,3)2)</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image to display</w:t>
      </w:r>
      <w:r w:rsidRPr="00115EBA">
        <w:rPr>
          <w:rFonts w:asciiTheme="minorHAnsi" w:hAnsiTheme="minorHAnsi" w:cstheme="minorHAnsi"/>
          <w:color w:val="000000" w:themeColor="text1"/>
        </w:rPr>
        <w:t xml:space="preserve"> to </w:t>
      </w:r>
      <w:proofErr w:type="gramStart"/>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and</w:t>
      </w:r>
      <w:proofErr w:type="gramEnd"/>
      <w:r w:rsidRPr="00115EBA">
        <w:rPr>
          <w:rFonts w:asciiTheme="minorHAnsi" w:hAnsiTheme="minorHAnsi" w:cstheme="minorHAnsi"/>
          <w:color w:val="000000" w:themeColor="text1"/>
        </w:rPr>
        <w:t xml:space="preserve"> set the </w:t>
      </w:r>
      <w:r w:rsidR="002500D1" w:rsidRPr="002500D1">
        <w:rPr>
          <w:rFonts w:asciiTheme="minorHAnsi" w:hAnsiTheme="minorHAnsi" w:cstheme="minorHAnsi"/>
          <w:b/>
          <w:color w:val="000000" w:themeColor="text1"/>
        </w:rPr>
        <w:t>Line Thickness</w:t>
      </w:r>
      <w:r w:rsidRPr="00115EBA">
        <w:rPr>
          <w:rFonts w:asciiTheme="minorHAnsi" w:hAnsiTheme="minorHAnsi" w:cstheme="minorHAnsi"/>
          <w:color w:val="000000" w:themeColor="text1"/>
        </w:rPr>
        <w:t xml:space="preserve"> to 1.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w:t>
      </w:r>
    </w:p>
    <w:p w14:paraId="67F3F749"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156296F8" w14:textId="152176C5"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bookmarkStart w:id="3" w:name="_Ref524092762"/>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Range</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proofErr w:type="gramStart"/>
      <w:r w:rsidR="002500D1" w:rsidRPr="002500D1">
        <w:rPr>
          <w:rFonts w:asciiTheme="minorHAnsi" w:hAnsiTheme="minorHAnsi" w:cstheme="minorHAnsi"/>
          <w:b/>
          <w:color w:val="000000" w:themeColor="text1"/>
        </w:rPr>
        <w:t>Watershed(</w:t>
      </w:r>
      <w:proofErr w:type="gramEnd"/>
      <w:r w:rsidR="002500D1" w:rsidRPr="002500D1">
        <w:rPr>
          <w:rFonts w:asciiTheme="minorHAnsi" w:hAnsiTheme="minorHAnsi" w:cstheme="minorHAnsi"/>
          <w:b/>
          <w:color w:val="000000" w:themeColor="text1"/>
        </w:rPr>
        <w:t>Dilate(</w:t>
      </w:r>
      <w:proofErr w:type="spellStart"/>
      <w:r w:rsidR="002500D1" w:rsidRPr="002500D1">
        <w:rPr>
          <w:rFonts w:asciiTheme="minorHAnsi" w:hAnsiTheme="minorHAnsi" w:cstheme="minorHAnsi"/>
          <w:b/>
          <w:color w:val="000000" w:themeColor="text1"/>
        </w:rPr>
        <w:t>LevelSet</w:t>
      </w:r>
      <w:proofErr w:type="spellEnd"/>
      <w:r w:rsidR="002500D1" w:rsidRPr="002500D1">
        <w:rPr>
          <w:rFonts w:asciiTheme="minorHAnsi" w:hAnsiTheme="minorHAnsi" w:cstheme="minorHAnsi"/>
          <w:b/>
          <w:color w:val="000000" w:themeColor="text1"/>
        </w:rPr>
        <w:t>(M07,Ch07,Middle,3)2))</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image to display</w:t>
      </w:r>
      <w:r w:rsidRPr="00115EBA">
        <w:rPr>
          <w:rFonts w:asciiTheme="minorHAnsi" w:hAnsiTheme="minorHAnsi" w:cstheme="minorHAnsi"/>
          <w:color w:val="000000" w:themeColor="text1"/>
        </w:rPr>
        <w:t xml:space="preserve"> to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Set the minimum and maximum area values to 115 and 5000, respectively. Set the minimum and </w:t>
      </w:r>
      <w:r w:rsidRPr="00115EBA">
        <w:rPr>
          <w:rFonts w:asciiTheme="minorHAnsi" w:hAnsiTheme="minorHAnsi" w:cstheme="minorHAnsi"/>
          <w:color w:val="000000" w:themeColor="text1"/>
        </w:rPr>
        <w:lastRenderedPageBreak/>
        <w:t xml:space="preserve">maximum aspect ratio values to 0.4 and 1, respectively.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In the </w:t>
      </w:r>
      <w:r w:rsidRPr="00115EBA">
        <w:rPr>
          <w:rFonts w:asciiTheme="minorHAnsi" w:hAnsiTheme="minorHAnsi" w:cstheme="minorHAnsi"/>
          <w:b/>
          <w:color w:val="000000" w:themeColor="text1"/>
        </w:rPr>
        <w:t>Name</w:t>
      </w:r>
      <w:r w:rsidRPr="00115EBA">
        <w:rPr>
          <w:rFonts w:asciiTheme="minorHAnsi" w:hAnsiTheme="minorHAnsi" w:cstheme="minorHAnsi"/>
          <w:color w:val="000000" w:themeColor="text1"/>
        </w:rPr>
        <w:t xml:space="preserve"> field change the text to read </w:t>
      </w:r>
      <w:r w:rsidR="002500D1" w:rsidRPr="002500D1">
        <w:rPr>
          <w:rFonts w:asciiTheme="minorHAnsi" w:hAnsiTheme="minorHAnsi" w:cstheme="minorHAnsi"/>
          <w:b/>
          <w:color w:val="000000" w:themeColor="text1"/>
        </w:rPr>
        <w:t>BNC</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w:t>
      </w:r>
      <w:bookmarkEnd w:id="3"/>
    </w:p>
    <w:p w14:paraId="02466DB5"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62EB626A"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Create the features and plots to obtain the final BNC population</w:t>
      </w:r>
    </w:p>
    <w:p w14:paraId="7B2B560C" w14:textId="77777777" w:rsidR="00162783" w:rsidRPr="00115EBA" w:rsidRDefault="00162783" w:rsidP="00162783">
      <w:pPr>
        <w:pStyle w:val="NormalWeb"/>
        <w:spacing w:before="0" w:beforeAutospacing="0" w:after="0" w:afterAutospacing="0"/>
        <w:ind w:left="792"/>
        <w:rPr>
          <w:rFonts w:asciiTheme="minorHAnsi" w:hAnsiTheme="minorHAnsi" w:cstheme="minorHAnsi"/>
          <w:color w:val="000000" w:themeColor="text1"/>
        </w:rPr>
      </w:pPr>
    </w:p>
    <w:p w14:paraId="4890FD86" w14:textId="32189845"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Spot Count BNC feature: Click on the </w:t>
      </w:r>
      <w:r w:rsidRPr="00115EBA">
        <w:rPr>
          <w:rFonts w:asciiTheme="minorHAnsi" w:hAnsiTheme="minorHAnsi" w:cstheme="minorHAnsi"/>
          <w:b/>
          <w:color w:val="000000" w:themeColor="text1"/>
          <w:highlight w:val="yellow"/>
        </w:rPr>
        <w:t>Analysis</w:t>
      </w:r>
      <w:r w:rsidRPr="00115EBA">
        <w:rPr>
          <w:rFonts w:asciiTheme="minorHAnsi" w:hAnsiTheme="minorHAnsi" w:cstheme="minorHAnsi"/>
          <w:color w:val="000000" w:themeColor="text1"/>
          <w:highlight w:val="yellow"/>
        </w:rPr>
        <w:t xml:space="preserve"> tab, then </w:t>
      </w:r>
      <w:r w:rsidRPr="00115EBA">
        <w:rPr>
          <w:rFonts w:asciiTheme="minorHAnsi" w:hAnsiTheme="minorHAnsi" w:cstheme="minorHAnsi"/>
          <w:b/>
          <w:color w:val="000000" w:themeColor="text1"/>
          <w:highlight w:val="yellow"/>
        </w:rPr>
        <w:t>Features</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For the </w:t>
      </w:r>
      <w:r w:rsidRPr="00115EBA">
        <w:rPr>
          <w:rFonts w:asciiTheme="minorHAnsi" w:hAnsiTheme="minorHAnsi" w:cstheme="minorHAnsi"/>
          <w:b/>
          <w:color w:val="000000" w:themeColor="text1"/>
          <w:highlight w:val="yellow"/>
        </w:rPr>
        <w:t>Feature Type</w:t>
      </w:r>
      <w:r w:rsidRPr="00115EBA">
        <w:rPr>
          <w:rFonts w:asciiTheme="minorHAnsi" w:hAnsiTheme="minorHAnsi" w:cstheme="minorHAnsi"/>
          <w:color w:val="000000" w:themeColor="text1"/>
          <w:highlight w:val="yellow"/>
        </w:rPr>
        <w:t xml:space="preserve"> select </w:t>
      </w:r>
      <w:r w:rsidR="002500D1" w:rsidRPr="002500D1">
        <w:rPr>
          <w:rFonts w:asciiTheme="minorHAnsi" w:hAnsiTheme="minorHAnsi" w:cstheme="minorHAnsi"/>
          <w:b/>
          <w:color w:val="000000" w:themeColor="text1"/>
          <w:highlight w:val="yellow"/>
        </w:rPr>
        <w:t>Spot Count</w:t>
      </w:r>
      <w:r w:rsidRPr="00115EBA">
        <w:rPr>
          <w:rFonts w:asciiTheme="minorHAnsi" w:hAnsiTheme="minorHAnsi" w:cstheme="minorHAnsi"/>
          <w:color w:val="000000" w:themeColor="text1"/>
          <w:highlight w:val="yellow"/>
        </w:rPr>
        <w:t xml:space="preserve">. For </w:t>
      </w:r>
      <w:r w:rsidRPr="00115EBA">
        <w:rPr>
          <w:rFonts w:asciiTheme="minorHAnsi" w:hAnsiTheme="minorHAnsi" w:cstheme="minorHAnsi"/>
          <w:b/>
          <w:color w:val="000000" w:themeColor="text1"/>
          <w:highlight w:val="yellow"/>
        </w:rPr>
        <w:t>Mask</w:t>
      </w:r>
      <w:r w:rsidRPr="00115EBA">
        <w:rPr>
          <w:rFonts w:asciiTheme="minorHAnsi" w:hAnsiTheme="minorHAnsi" w:cstheme="minorHAnsi"/>
          <w:color w:val="000000" w:themeColor="text1"/>
          <w:highlight w:val="yellow"/>
        </w:rPr>
        <w:t xml:space="preserve">, select the final BNC mask created in </w:t>
      </w:r>
      <w:r w:rsidRPr="00115EBA">
        <w:rPr>
          <w:rFonts w:asciiTheme="minorHAnsi" w:hAnsiTheme="minorHAnsi" w:cstheme="minorHAnsi"/>
          <w:color w:val="000000" w:themeColor="text1"/>
          <w:highlight w:val="yellow"/>
        </w:rPr>
        <w:fldChar w:fldCharType="begin"/>
      </w:r>
      <w:r w:rsidRPr="00115EBA">
        <w:rPr>
          <w:rFonts w:asciiTheme="minorHAnsi" w:hAnsiTheme="minorHAnsi" w:cstheme="minorHAnsi"/>
          <w:color w:val="000000" w:themeColor="text1"/>
          <w:highlight w:val="yellow"/>
        </w:rPr>
        <w:instrText xml:space="preserve"> REF _Ref524092762 \r \h  \* MERGEFORMAT </w:instrText>
      </w:r>
      <w:r w:rsidRPr="00115EBA">
        <w:rPr>
          <w:rFonts w:asciiTheme="minorHAnsi" w:hAnsiTheme="minorHAnsi" w:cstheme="minorHAnsi"/>
          <w:color w:val="000000" w:themeColor="text1"/>
          <w:highlight w:val="yellow"/>
        </w:rPr>
      </w:r>
      <w:r w:rsidRPr="00115EBA">
        <w:rPr>
          <w:rFonts w:asciiTheme="minorHAnsi" w:hAnsiTheme="minorHAnsi" w:cstheme="minorHAnsi"/>
          <w:color w:val="000000" w:themeColor="text1"/>
          <w:highlight w:val="yellow"/>
        </w:rPr>
        <w:fldChar w:fldCharType="separate"/>
      </w:r>
      <w:r w:rsidRPr="00115EBA">
        <w:rPr>
          <w:rFonts w:asciiTheme="minorHAnsi" w:hAnsiTheme="minorHAnsi" w:cstheme="minorHAnsi"/>
          <w:color w:val="000000" w:themeColor="text1"/>
          <w:highlight w:val="yellow"/>
        </w:rPr>
        <w:t>9.3.5</w:t>
      </w:r>
      <w:r w:rsidRPr="00115EBA">
        <w:rPr>
          <w:rFonts w:asciiTheme="minorHAnsi" w:hAnsiTheme="minorHAnsi" w:cstheme="minorHAnsi"/>
          <w:color w:val="000000" w:themeColor="text1"/>
          <w:highlight w:val="yellow"/>
        </w:rPr>
        <w:fldChar w:fldCharType="end"/>
      </w:r>
      <w:r w:rsidRPr="00115EBA">
        <w:rPr>
          <w:rFonts w:asciiTheme="minorHAnsi" w:hAnsiTheme="minorHAnsi" w:cstheme="minorHAnsi"/>
          <w:color w:val="000000" w:themeColor="text1"/>
          <w:highlight w:val="yellow"/>
        </w:rPr>
        <w:t xml:space="preserve">. Set the </w:t>
      </w:r>
      <w:r w:rsidRPr="00115EBA">
        <w:rPr>
          <w:rFonts w:asciiTheme="minorHAnsi" w:hAnsiTheme="minorHAnsi" w:cstheme="minorHAnsi"/>
          <w:b/>
          <w:color w:val="000000" w:themeColor="text1"/>
          <w:highlight w:val="yellow"/>
        </w:rPr>
        <w:t>Connectedness</w:t>
      </w:r>
      <w:r w:rsidRPr="00115EBA">
        <w:rPr>
          <w:rFonts w:asciiTheme="minorHAnsi" w:hAnsiTheme="minorHAnsi" w:cstheme="minorHAnsi"/>
          <w:color w:val="000000" w:themeColor="text1"/>
          <w:highlight w:val="yellow"/>
        </w:rPr>
        <w:t xml:space="preserve"> to </w:t>
      </w:r>
      <w:r w:rsidR="002500D1" w:rsidRPr="002500D1">
        <w:rPr>
          <w:rFonts w:asciiTheme="minorHAnsi" w:hAnsiTheme="minorHAnsi" w:cstheme="minorHAnsi"/>
          <w:b/>
          <w:color w:val="000000" w:themeColor="text1"/>
          <w:highlight w:val="yellow"/>
        </w:rPr>
        <w:t>Four</w:t>
      </w:r>
      <w:r w:rsidRPr="00115EBA">
        <w:rPr>
          <w:rFonts w:asciiTheme="minorHAnsi" w:hAnsiTheme="minorHAnsi" w:cstheme="minorHAnsi"/>
          <w:color w:val="000000" w:themeColor="text1"/>
          <w:highlight w:val="yellow"/>
        </w:rPr>
        <w:t xml:space="preserve"> and change the name to </w:t>
      </w:r>
      <w:r w:rsidR="002500D1" w:rsidRPr="002500D1">
        <w:rPr>
          <w:rFonts w:asciiTheme="minorHAnsi" w:hAnsiTheme="minorHAnsi" w:cstheme="minorHAnsi"/>
          <w:b/>
          <w:color w:val="000000" w:themeColor="text1"/>
          <w:highlight w:val="yellow"/>
        </w:rPr>
        <w:t>Spot Count BNC</w:t>
      </w:r>
      <w:r w:rsidRPr="00115EBA">
        <w:rPr>
          <w:rFonts w:asciiTheme="minorHAnsi" w:hAnsiTheme="minorHAnsi" w:cstheme="minorHAnsi"/>
          <w:color w:val="000000" w:themeColor="text1"/>
          <w:highlight w:val="yellow"/>
        </w:rPr>
        <w:t xml:space="preserve">.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Close</w:t>
      </w:r>
      <w:r w:rsidRPr="00115EBA">
        <w:rPr>
          <w:rFonts w:asciiTheme="minorHAnsi" w:hAnsiTheme="minorHAnsi" w:cstheme="minorHAnsi"/>
          <w:color w:val="000000" w:themeColor="text1"/>
          <w:highlight w:val="yellow"/>
        </w:rPr>
        <w:t xml:space="preserve"> to calculate the feature values. </w:t>
      </w:r>
    </w:p>
    <w:p w14:paraId="7D5ADE8F"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highlight w:val="yellow"/>
        </w:rPr>
      </w:pPr>
    </w:p>
    <w:p w14:paraId="22190ED5" w14:textId="6ECD50B7"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highlight w:val="yellow"/>
        </w:rPr>
      </w:pPr>
      <w:bookmarkStart w:id="4" w:name="_Ref524097672"/>
      <w:r w:rsidRPr="00115EBA">
        <w:rPr>
          <w:rFonts w:asciiTheme="minorHAnsi" w:hAnsiTheme="minorHAnsi" w:cstheme="minorHAnsi"/>
          <w:color w:val="000000" w:themeColor="text1"/>
          <w:highlight w:val="yellow"/>
        </w:rPr>
        <w:t xml:space="preserve">Spot Count BNC histogram. Click the </w:t>
      </w:r>
      <w:r w:rsidRPr="00115EBA">
        <w:rPr>
          <w:rFonts w:asciiTheme="minorHAnsi" w:hAnsiTheme="minorHAnsi" w:cstheme="minorHAnsi"/>
          <w:b/>
          <w:color w:val="000000" w:themeColor="text1"/>
          <w:highlight w:val="yellow"/>
        </w:rPr>
        <w:t>Histogram</w:t>
      </w:r>
      <w:r w:rsidRPr="00115EBA">
        <w:rPr>
          <w:rFonts w:asciiTheme="minorHAnsi" w:hAnsiTheme="minorHAnsi" w:cstheme="minorHAnsi"/>
          <w:color w:val="000000" w:themeColor="text1"/>
          <w:highlight w:val="yellow"/>
        </w:rPr>
        <w:t xml:space="preserve"> icon. Select </w:t>
      </w:r>
      <w:r w:rsidR="002500D1" w:rsidRPr="002500D1">
        <w:rPr>
          <w:rFonts w:asciiTheme="minorHAnsi" w:hAnsiTheme="minorHAnsi" w:cstheme="minorHAnsi"/>
          <w:b/>
          <w:color w:val="000000" w:themeColor="text1"/>
          <w:highlight w:val="yellow"/>
        </w:rPr>
        <w:t>Non-apoptotic</w:t>
      </w:r>
      <w:r w:rsidRPr="00115EBA">
        <w:rPr>
          <w:rFonts w:asciiTheme="minorHAnsi" w:hAnsiTheme="minorHAnsi" w:cstheme="minorHAnsi"/>
          <w:color w:val="000000" w:themeColor="text1"/>
          <w:highlight w:val="yellow"/>
        </w:rPr>
        <w:t xml:space="preserve"> as the parent population. For the </w:t>
      </w:r>
      <w:r w:rsidRPr="00115EBA">
        <w:rPr>
          <w:rFonts w:asciiTheme="minorHAnsi" w:hAnsiTheme="minorHAnsi" w:cstheme="minorHAnsi"/>
          <w:b/>
          <w:color w:val="000000" w:themeColor="text1"/>
          <w:highlight w:val="yellow"/>
        </w:rPr>
        <w:t>X-axis feature</w:t>
      </w:r>
      <w:r w:rsidRPr="00115EBA">
        <w:rPr>
          <w:rFonts w:asciiTheme="minorHAnsi" w:hAnsiTheme="minorHAnsi" w:cstheme="minorHAnsi"/>
          <w:color w:val="000000" w:themeColor="text1"/>
          <w:highlight w:val="yellow"/>
        </w:rPr>
        <w:t xml:space="preserve"> choose the </w:t>
      </w:r>
      <w:r w:rsidR="002500D1" w:rsidRPr="002500D1">
        <w:rPr>
          <w:rFonts w:asciiTheme="minorHAnsi" w:hAnsiTheme="minorHAnsi" w:cstheme="minorHAnsi"/>
          <w:b/>
          <w:color w:val="000000" w:themeColor="text1"/>
          <w:highlight w:val="yellow"/>
        </w:rPr>
        <w:t>Spot Count BNC</w:t>
      </w:r>
      <w:r w:rsidRPr="00115EBA">
        <w:rPr>
          <w:rFonts w:asciiTheme="minorHAnsi" w:hAnsiTheme="minorHAnsi" w:cstheme="minorHAnsi"/>
          <w:color w:val="000000" w:themeColor="text1"/>
          <w:highlight w:val="yellow"/>
        </w:rPr>
        <w:t xml:space="preserve"> feature.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w:t>
      </w:r>
      <w:bookmarkEnd w:id="4"/>
      <w:r w:rsidRPr="00115EBA">
        <w:rPr>
          <w:rFonts w:asciiTheme="minorHAnsi" w:hAnsiTheme="minorHAnsi" w:cstheme="minorHAnsi"/>
          <w:color w:val="000000" w:themeColor="text1"/>
          <w:highlight w:val="yellow"/>
        </w:rPr>
        <w:t xml:space="preserve"> Click on the Linear Region icon. Draw a region across bin </w:t>
      </w:r>
      <w:r w:rsidR="002500D1" w:rsidRPr="002500D1">
        <w:rPr>
          <w:rFonts w:asciiTheme="minorHAnsi" w:hAnsiTheme="minorHAnsi" w:cstheme="minorHAnsi"/>
          <w:b/>
          <w:color w:val="000000" w:themeColor="text1"/>
          <w:highlight w:val="yellow"/>
        </w:rPr>
        <w:t>2</w:t>
      </w:r>
      <w:r w:rsidRPr="00115EBA">
        <w:rPr>
          <w:rFonts w:asciiTheme="minorHAnsi" w:hAnsiTheme="minorHAnsi" w:cstheme="minorHAnsi"/>
          <w:color w:val="000000" w:themeColor="text1"/>
          <w:highlight w:val="yellow"/>
        </w:rPr>
        <w:t xml:space="preserve">. Call this region </w:t>
      </w:r>
      <w:r w:rsidR="002500D1" w:rsidRPr="002500D1">
        <w:rPr>
          <w:rFonts w:asciiTheme="minorHAnsi" w:hAnsiTheme="minorHAnsi" w:cstheme="minorHAnsi"/>
          <w:b/>
          <w:color w:val="000000" w:themeColor="text1"/>
          <w:highlight w:val="yellow"/>
        </w:rPr>
        <w:t>2N</w:t>
      </w:r>
      <w:r w:rsidR="00716983">
        <w:rPr>
          <w:rFonts w:asciiTheme="minorHAnsi" w:hAnsiTheme="minorHAnsi" w:cstheme="minorHAnsi"/>
          <w:color w:val="000000" w:themeColor="text1"/>
          <w:highlight w:val="yellow"/>
        </w:rPr>
        <w:t>.</w:t>
      </w:r>
    </w:p>
    <w:p w14:paraId="365AD706"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55F7CC42" w14:textId="0A72615E" w:rsidR="00162783" w:rsidRPr="002500D1" w:rsidRDefault="002500D1" w:rsidP="00961D7C">
      <w:pPr>
        <w:pStyle w:val="NormalWeb"/>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 xml:space="preserve">NOTE: </w:t>
      </w:r>
      <w:r w:rsidR="00162783" w:rsidRPr="002500D1">
        <w:rPr>
          <w:rFonts w:asciiTheme="minorHAnsi" w:hAnsiTheme="minorHAnsi" w:cstheme="minorHAnsi"/>
          <w:color w:val="000000" w:themeColor="text1"/>
        </w:rPr>
        <w:t>Refer to section 9 in Supplement 1 – Full Protocol to create the remaining masks, features and plots to identify the final BNC population</w:t>
      </w:r>
    </w:p>
    <w:p w14:paraId="1E63D9F8"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77ADB856" w14:textId="345816B6" w:rsidR="00162783" w:rsidRPr="002500D1"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2500D1">
        <w:rPr>
          <w:rFonts w:asciiTheme="minorHAnsi" w:hAnsiTheme="minorHAnsi" w:cstheme="minorHAnsi"/>
          <w:b/>
          <w:color w:val="000000" w:themeColor="text1"/>
          <w:highlight w:val="yellow"/>
        </w:rPr>
        <w:t>Creating masks and features to identify MN within the BNC population</w:t>
      </w:r>
    </w:p>
    <w:p w14:paraId="326C047B" w14:textId="77777777" w:rsidR="00961D7C" w:rsidRPr="00115EBA" w:rsidRDefault="00961D7C" w:rsidP="00961D7C">
      <w:pPr>
        <w:pStyle w:val="NormalWeb"/>
        <w:spacing w:before="0" w:beforeAutospacing="0" w:after="0" w:afterAutospacing="0"/>
        <w:rPr>
          <w:rFonts w:asciiTheme="minorHAnsi" w:hAnsiTheme="minorHAnsi" w:cstheme="minorHAnsi"/>
          <w:b/>
          <w:color w:val="000000" w:themeColor="text1"/>
        </w:rPr>
      </w:pPr>
    </w:p>
    <w:p w14:paraId="5E85B2C0"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Create the MN mask.</w:t>
      </w:r>
      <w:bookmarkStart w:id="5" w:name="_Ref524355508"/>
      <w:r w:rsidRPr="00115EBA">
        <w:rPr>
          <w:rFonts w:asciiTheme="minorHAnsi" w:hAnsiTheme="minorHAnsi" w:cstheme="minorHAnsi"/>
          <w:color w:val="000000" w:themeColor="text1"/>
          <w:highlight w:val="yellow"/>
        </w:rPr>
        <w:t xml:space="preserve"> Browse for a BNC that contains an MN in the image gallery and click on it. </w:t>
      </w:r>
      <w:r w:rsidRPr="00115EBA">
        <w:rPr>
          <w:rFonts w:asciiTheme="minorHAnsi" w:hAnsiTheme="minorHAnsi" w:cstheme="minorHAnsi"/>
          <w:color w:val="000000" w:themeColor="text1"/>
        </w:rPr>
        <w:t xml:space="preserve">This is to visualize creation of the MN mask in the Hoechst channel. </w:t>
      </w:r>
      <w:r w:rsidRPr="00115EBA">
        <w:rPr>
          <w:rFonts w:asciiTheme="minorHAnsi" w:hAnsiTheme="minorHAnsi" w:cstheme="minorHAnsi"/>
          <w:color w:val="000000" w:themeColor="text1"/>
          <w:highlight w:val="yellow"/>
        </w:rPr>
        <w:t xml:space="preserve">Click on the </w:t>
      </w:r>
      <w:r w:rsidRPr="00115EBA">
        <w:rPr>
          <w:rFonts w:asciiTheme="minorHAnsi" w:hAnsiTheme="minorHAnsi" w:cstheme="minorHAnsi"/>
          <w:b/>
          <w:color w:val="000000" w:themeColor="text1"/>
          <w:highlight w:val="yellow"/>
        </w:rPr>
        <w:t>Analysis</w:t>
      </w:r>
      <w:r w:rsidRPr="00115EBA">
        <w:rPr>
          <w:rFonts w:asciiTheme="minorHAnsi" w:hAnsiTheme="minorHAnsi" w:cstheme="minorHAnsi"/>
          <w:color w:val="000000" w:themeColor="text1"/>
          <w:highlight w:val="yellow"/>
        </w:rPr>
        <w:t xml:space="preserve"> tab, then click </w:t>
      </w:r>
      <w:r w:rsidRPr="00115EBA">
        <w:rPr>
          <w:rFonts w:asciiTheme="minorHAnsi" w:hAnsiTheme="minorHAnsi" w:cstheme="minorHAnsi"/>
          <w:b/>
          <w:color w:val="000000" w:themeColor="text1"/>
          <w:highlight w:val="yellow"/>
        </w:rPr>
        <w:t>Masks</w:t>
      </w:r>
      <w:r w:rsidRPr="00115EBA">
        <w:rPr>
          <w:rFonts w:asciiTheme="minorHAnsi" w:hAnsiTheme="minorHAnsi" w:cstheme="minorHAnsi"/>
          <w:color w:val="000000" w:themeColor="text1"/>
          <w:highlight w:val="yellow"/>
        </w:rPr>
        <w:t>.</w:t>
      </w:r>
      <w:bookmarkEnd w:id="5"/>
      <w:r w:rsidRPr="00115EBA">
        <w:rPr>
          <w:rFonts w:asciiTheme="minorHAnsi" w:hAnsiTheme="minorHAnsi" w:cstheme="minorHAnsi"/>
          <w:color w:val="000000" w:themeColor="text1"/>
          <w:highlight w:val="yellow"/>
        </w:rPr>
        <w:t xml:space="preserve"> </w:t>
      </w:r>
    </w:p>
    <w:p w14:paraId="4A27652A"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highlight w:val="yellow"/>
        </w:rPr>
      </w:pPr>
    </w:p>
    <w:p w14:paraId="6460C7EF" w14:textId="77777777" w:rsidR="00162783" w:rsidRPr="002500D1"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highlight w:val="yellow"/>
        </w:rPr>
      </w:pPr>
      <w:r w:rsidRPr="002500D1">
        <w:rPr>
          <w:rFonts w:asciiTheme="minorHAnsi" w:hAnsiTheme="minorHAnsi" w:cstheme="minorHAnsi"/>
          <w:color w:val="000000" w:themeColor="text1"/>
          <w:highlight w:val="yellow"/>
        </w:rPr>
        <w:t>Create Spot Identification Mask 1:</w:t>
      </w:r>
    </w:p>
    <w:p w14:paraId="6FE30732"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highlight w:val="yellow"/>
        </w:rPr>
      </w:pPr>
    </w:p>
    <w:p w14:paraId="7397EE2A" w14:textId="7FB69443" w:rsidR="00162783" w:rsidRPr="00115EBA" w:rsidRDefault="00162783" w:rsidP="00961D7C">
      <w:pPr>
        <w:pStyle w:val="NormalWeb"/>
        <w:numPr>
          <w:ilvl w:val="3"/>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Click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then click </w:t>
      </w:r>
      <w:r w:rsidRPr="00115EBA">
        <w:rPr>
          <w:rFonts w:asciiTheme="minorHAnsi" w:hAnsiTheme="minorHAnsi" w:cstheme="minorHAnsi"/>
          <w:b/>
          <w:color w:val="000000" w:themeColor="text1"/>
          <w:highlight w:val="yellow"/>
        </w:rPr>
        <w:t>Function</w:t>
      </w:r>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Function</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Spot</w:t>
      </w:r>
      <w:r w:rsidRPr="00115EBA">
        <w:rPr>
          <w:rFonts w:asciiTheme="minorHAnsi" w:hAnsiTheme="minorHAnsi" w:cstheme="minorHAnsi"/>
          <w:color w:val="000000" w:themeColor="text1"/>
          <w:highlight w:val="yellow"/>
        </w:rPr>
        <w:t xml:space="preserve"> and ensure the </w:t>
      </w:r>
      <w:r w:rsidR="002500D1" w:rsidRPr="002500D1">
        <w:rPr>
          <w:rFonts w:asciiTheme="minorHAnsi" w:hAnsiTheme="minorHAnsi" w:cstheme="minorHAnsi"/>
          <w:b/>
          <w:color w:val="000000" w:themeColor="text1"/>
          <w:highlight w:val="yellow"/>
        </w:rPr>
        <w:t>Bright</w:t>
      </w:r>
      <w:r w:rsidRPr="00115EBA">
        <w:rPr>
          <w:rFonts w:asciiTheme="minorHAnsi" w:hAnsiTheme="minorHAnsi" w:cstheme="minorHAnsi"/>
          <w:color w:val="000000" w:themeColor="text1"/>
          <w:highlight w:val="yellow"/>
        </w:rPr>
        <w:t xml:space="preserve"> radio button is selected. Under </w:t>
      </w:r>
      <w:r w:rsidRPr="00115EBA">
        <w:rPr>
          <w:rFonts w:asciiTheme="minorHAnsi" w:hAnsiTheme="minorHAnsi" w:cstheme="minorHAnsi"/>
          <w:b/>
          <w:color w:val="000000" w:themeColor="text1"/>
          <w:highlight w:val="yellow"/>
        </w:rPr>
        <w:t>Mask</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M07</w:t>
      </w:r>
      <w:r w:rsidRPr="00115EBA">
        <w:rPr>
          <w:rFonts w:asciiTheme="minorHAnsi" w:hAnsiTheme="minorHAnsi" w:cstheme="minorHAnsi"/>
          <w:color w:val="000000" w:themeColor="text1"/>
          <w:highlight w:val="yellow"/>
        </w:rPr>
        <w:t xml:space="preserve">, set the </w:t>
      </w:r>
      <w:r w:rsidRPr="00115EBA">
        <w:rPr>
          <w:rFonts w:asciiTheme="minorHAnsi" w:hAnsiTheme="minorHAnsi" w:cstheme="minorHAnsi"/>
          <w:b/>
          <w:color w:val="000000" w:themeColor="text1"/>
          <w:highlight w:val="yellow"/>
        </w:rPr>
        <w:t>Spot to Cell Background Ratio</w:t>
      </w:r>
      <w:r w:rsidRPr="00115EBA">
        <w:rPr>
          <w:rFonts w:asciiTheme="minorHAnsi" w:hAnsiTheme="minorHAnsi" w:cstheme="minorHAnsi"/>
          <w:color w:val="000000" w:themeColor="text1"/>
          <w:highlight w:val="yellow"/>
        </w:rPr>
        <w:t xml:space="preserve"> to </w:t>
      </w:r>
      <w:r w:rsidR="002500D1" w:rsidRPr="002500D1">
        <w:rPr>
          <w:rFonts w:asciiTheme="minorHAnsi" w:hAnsiTheme="minorHAnsi" w:cstheme="minorHAnsi"/>
          <w:b/>
          <w:color w:val="000000" w:themeColor="text1"/>
          <w:highlight w:val="yellow"/>
        </w:rPr>
        <w:t>2.00</w:t>
      </w:r>
      <w:r w:rsidRPr="00115EBA">
        <w:rPr>
          <w:rFonts w:asciiTheme="minorHAnsi" w:hAnsiTheme="minorHAnsi" w:cstheme="minorHAnsi"/>
          <w:color w:val="000000" w:themeColor="text1"/>
          <w:highlight w:val="yellow"/>
        </w:rPr>
        <w:t xml:space="preserve">. Set the </w:t>
      </w:r>
      <w:r w:rsidRPr="00115EBA">
        <w:rPr>
          <w:rFonts w:asciiTheme="minorHAnsi" w:hAnsiTheme="minorHAnsi" w:cstheme="minorHAnsi"/>
          <w:b/>
          <w:color w:val="000000" w:themeColor="text1"/>
          <w:highlight w:val="yellow"/>
        </w:rPr>
        <w:t>Minimum Radius</w:t>
      </w:r>
      <w:r w:rsidRPr="00115EBA">
        <w:rPr>
          <w:rFonts w:asciiTheme="minorHAnsi" w:hAnsiTheme="minorHAnsi" w:cstheme="minorHAnsi"/>
          <w:color w:val="000000" w:themeColor="text1"/>
          <w:highlight w:val="yellow"/>
        </w:rPr>
        <w:t xml:space="preserve"> to </w:t>
      </w:r>
      <w:r w:rsidR="002500D1" w:rsidRPr="002500D1">
        <w:rPr>
          <w:rFonts w:asciiTheme="minorHAnsi" w:hAnsiTheme="minorHAnsi" w:cstheme="minorHAnsi"/>
          <w:b/>
          <w:color w:val="000000" w:themeColor="text1"/>
          <w:highlight w:val="yellow"/>
        </w:rPr>
        <w:t>2</w:t>
      </w:r>
      <w:r w:rsidRPr="00115EBA">
        <w:rPr>
          <w:rFonts w:asciiTheme="minorHAnsi" w:hAnsiTheme="minorHAnsi" w:cstheme="minorHAnsi"/>
          <w:color w:val="000000" w:themeColor="text1"/>
          <w:highlight w:val="yellow"/>
        </w:rPr>
        <w:t xml:space="preserve"> and the </w:t>
      </w:r>
      <w:r w:rsidRPr="00115EBA">
        <w:rPr>
          <w:rFonts w:asciiTheme="minorHAnsi" w:hAnsiTheme="minorHAnsi" w:cstheme="minorHAnsi"/>
          <w:b/>
          <w:color w:val="000000" w:themeColor="text1"/>
          <w:highlight w:val="yellow"/>
        </w:rPr>
        <w:t>Maximum Radius</w:t>
      </w:r>
      <w:r w:rsidRPr="00115EBA">
        <w:rPr>
          <w:rFonts w:asciiTheme="minorHAnsi" w:hAnsiTheme="minorHAnsi" w:cstheme="minorHAnsi"/>
          <w:color w:val="000000" w:themeColor="text1"/>
          <w:highlight w:val="yellow"/>
        </w:rPr>
        <w:t xml:space="preserve"> to </w:t>
      </w:r>
      <w:r w:rsidR="002500D1" w:rsidRPr="002500D1">
        <w:rPr>
          <w:rFonts w:asciiTheme="minorHAnsi" w:hAnsiTheme="minorHAnsi" w:cstheme="minorHAnsi"/>
          <w:b/>
          <w:color w:val="000000" w:themeColor="text1"/>
          <w:highlight w:val="yellow"/>
        </w:rPr>
        <w:t>6</w:t>
      </w:r>
      <w:r w:rsidRPr="00115EBA">
        <w:rPr>
          <w:rFonts w:asciiTheme="minorHAnsi" w:hAnsiTheme="minorHAnsi" w:cstheme="minorHAnsi"/>
          <w:color w:val="000000" w:themeColor="text1"/>
          <w:highlight w:val="yellow"/>
        </w:rPr>
        <w:t xml:space="preserve">.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again.</w:t>
      </w:r>
    </w:p>
    <w:p w14:paraId="2698BBC4"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4C682771" w14:textId="5872B838" w:rsidR="00162783" w:rsidRPr="00115EBA" w:rsidRDefault="00162783" w:rsidP="00961D7C">
      <w:pPr>
        <w:pStyle w:val="NormalWeb"/>
        <w:numPr>
          <w:ilvl w:val="3"/>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Range</w:t>
      </w:r>
      <w:r w:rsidRPr="00115EBA">
        <w:rPr>
          <w:rFonts w:asciiTheme="minorHAnsi" w:hAnsiTheme="minorHAnsi" w:cstheme="minorHAnsi"/>
          <w:color w:val="000000" w:themeColor="text1"/>
        </w:rPr>
        <w:t xml:space="preserve">, </w:t>
      </w:r>
      <w:r w:rsidR="00716983">
        <w:rPr>
          <w:rFonts w:asciiTheme="minorHAnsi" w:hAnsiTheme="minorHAnsi" w:cstheme="minorHAnsi"/>
          <w:color w:val="000000" w:themeColor="text1"/>
        </w:rPr>
        <w:t xml:space="preserve">and </w:t>
      </w:r>
      <w:r w:rsidRPr="00115EBA">
        <w:rPr>
          <w:rFonts w:asciiTheme="minorHAnsi" w:hAnsiTheme="minorHAnsi" w:cstheme="minorHAnsi"/>
          <w:color w:val="000000" w:themeColor="text1"/>
        </w:rPr>
        <w:t xml:space="preserve">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proofErr w:type="spellStart"/>
      <w:r w:rsidR="002500D1" w:rsidRPr="002500D1">
        <w:rPr>
          <w:rFonts w:asciiTheme="minorHAnsi" w:hAnsiTheme="minorHAnsi" w:cstheme="minorHAnsi"/>
          <w:b/>
          <w:color w:val="000000" w:themeColor="text1"/>
        </w:rPr>
        <w:t>LevelSet</w:t>
      </w:r>
      <w:proofErr w:type="spellEnd"/>
      <w:r w:rsidR="002500D1" w:rsidRPr="002500D1">
        <w:rPr>
          <w:rFonts w:asciiTheme="minorHAnsi" w:hAnsiTheme="minorHAnsi" w:cstheme="minorHAnsi"/>
          <w:b/>
          <w:color w:val="000000" w:themeColor="text1"/>
        </w:rPr>
        <w:t>(M</w:t>
      </w:r>
      <w:proofErr w:type="gramStart"/>
      <w:r w:rsidR="002500D1" w:rsidRPr="002500D1">
        <w:rPr>
          <w:rFonts w:asciiTheme="minorHAnsi" w:hAnsiTheme="minorHAnsi" w:cstheme="minorHAnsi"/>
          <w:b/>
          <w:color w:val="000000" w:themeColor="text1"/>
        </w:rPr>
        <w:t>07,Ch</w:t>
      </w:r>
      <w:proofErr w:type="gramEnd"/>
      <w:r w:rsidR="002500D1" w:rsidRPr="002500D1">
        <w:rPr>
          <w:rFonts w:asciiTheme="minorHAnsi" w:hAnsiTheme="minorHAnsi" w:cstheme="minorHAnsi"/>
          <w:b/>
          <w:color w:val="000000" w:themeColor="text1"/>
        </w:rPr>
        <w:t>07,Middle,3)</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Image to display</w:t>
      </w:r>
      <w:r w:rsidRPr="00115EBA">
        <w:rPr>
          <w:rFonts w:asciiTheme="minorHAnsi" w:hAnsiTheme="minorHAnsi" w:cstheme="minorHAnsi"/>
          <w:color w:val="000000" w:themeColor="text1"/>
        </w:rPr>
        <w:t xml:space="preserve"> to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Minimum and Maximum Area</w:t>
      </w:r>
      <w:r w:rsidRPr="00115EBA">
        <w:rPr>
          <w:rFonts w:asciiTheme="minorHAnsi" w:hAnsiTheme="minorHAnsi" w:cstheme="minorHAnsi"/>
          <w:color w:val="000000" w:themeColor="text1"/>
        </w:rPr>
        <w:t xml:space="preserve"> to 80 and 5000, respectively. Set the </w:t>
      </w:r>
      <w:r w:rsidRPr="00115EBA">
        <w:rPr>
          <w:rFonts w:asciiTheme="minorHAnsi" w:hAnsiTheme="minorHAnsi" w:cstheme="minorHAnsi"/>
          <w:b/>
          <w:color w:val="000000" w:themeColor="text1"/>
        </w:rPr>
        <w:t xml:space="preserve">Minimum </w:t>
      </w:r>
      <w:r w:rsidRPr="00716983">
        <w:rPr>
          <w:rFonts w:asciiTheme="minorHAnsi" w:hAnsiTheme="minorHAnsi" w:cstheme="minorHAnsi"/>
          <w:color w:val="000000" w:themeColor="text1"/>
        </w:rPr>
        <w:t xml:space="preserve">and </w:t>
      </w:r>
      <w:r w:rsidRPr="00115EBA">
        <w:rPr>
          <w:rFonts w:asciiTheme="minorHAnsi" w:hAnsiTheme="minorHAnsi" w:cstheme="minorHAnsi"/>
          <w:b/>
          <w:color w:val="000000" w:themeColor="text1"/>
        </w:rPr>
        <w:t>Maximum Aspect Ratio</w:t>
      </w:r>
      <w:r w:rsidRPr="00115EBA">
        <w:rPr>
          <w:rFonts w:asciiTheme="minorHAnsi" w:hAnsiTheme="minorHAnsi" w:cstheme="minorHAnsi"/>
          <w:color w:val="000000" w:themeColor="text1"/>
        </w:rPr>
        <w:t xml:space="preserve"> to 0 and 1, respectively.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w:t>
      </w:r>
    </w:p>
    <w:p w14:paraId="52BE00B4"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5E2DCD62" w14:textId="20C463C6" w:rsidR="00162783" w:rsidRPr="00115EBA" w:rsidRDefault="00162783" w:rsidP="00961D7C">
      <w:pPr>
        <w:pStyle w:val="NormalWeb"/>
        <w:numPr>
          <w:ilvl w:val="3"/>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Dilate</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proofErr w:type="gramStart"/>
      <w:r w:rsidR="002500D1" w:rsidRPr="002500D1">
        <w:rPr>
          <w:rFonts w:asciiTheme="minorHAnsi" w:hAnsiTheme="minorHAnsi" w:cstheme="minorHAnsi"/>
          <w:b/>
          <w:color w:val="000000" w:themeColor="text1"/>
        </w:rPr>
        <w:t>Range(</w:t>
      </w:r>
      <w:proofErr w:type="spellStart"/>
      <w:proofErr w:type="gramEnd"/>
      <w:r w:rsidR="002500D1" w:rsidRPr="002500D1">
        <w:rPr>
          <w:rFonts w:asciiTheme="minorHAnsi" w:hAnsiTheme="minorHAnsi" w:cstheme="minorHAnsi"/>
          <w:b/>
          <w:color w:val="000000" w:themeColor="text1"/>
        </w:rPr>
        <w:t>LevelSet</w:t>
      </w:r>
      <w:proofErr w:type="spellEnd"/>
      <w:r w:rsidR="002500D1" w:rsidRPr="002500D1">
        <w:rPr>
          <w:rFonts w:asciiTheme="minorHAnsi" w:hAnsiTheme="minorHAnsi" w:cstheme="minorHAnsi"/>
          <w:b/>
          <w:color w:val="000000" w:themeColor="text1"/>
        </w:rPr>
        <w:t>(M07,Ch07,Middle,3),80-5000,0-1)</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Image to display</w:t>
      </w:r>
      <w:r w:rsidRPr="00115EBA">
        <w:rPr>
          <w:rFonts w:asciiTheme="minorHAnsi" w:hAnsiTheme="minorHAnsi" w:cstheme="minorHAnsi"/>
          <w:color w:val="000000" w:themeColor="text1"/>
        </w:rPr>
        <w:t xml:space="preserve"> to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Number of Pixels</w:t>
      </w:r>
      <w:r w:rsidRPr="00115EBA">
        <w:rPr>
          <w:rFonts w:asciiTheme="minorHAnsi" w:hAnsiTheme="minorHAnsi" w:cstheme="minorHAnsi"/>
          <w:color w:val="000000" w:themeColor="text1"/>
        </w:rPr>
        <w:t xml:space="preserve"> to </w:t>
      </w:r>
      <w:r w:rsidR="002500D1" w:rsidRPr="002500D1">
        <w:rPr>
          <w:rFonts w:asciiTheme="minorHAnsi" w:hAnsiTheme="minorHAnsi" w:cstheme="minorHAnsi"/>
          <w:b/>
          <w:color w:val="000000" w:themeColor="text1"/>
        </w:rPr>
        <w:t>2</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w:t>
      </w:r>
    </w:p>
    <w:p w14:paraId="1E2D1A32"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4352B1BA" w14:textId="25C92528" w:rsidR="00162783" w:rsidRPr="00115EBA" w:rsidRDefault="00162783" w:rsidP="00961D7C">
      <w:pPr>
        <w:pStyle w:val="NormalWeb"/>
        <w:numPr>
          <w:ilvl w:val="3"/>
          <w:numId w:val="28"/>
        </w:numPr>
        <w:spacing w:before="0" w:beforeAutospacing="0" w:after="0" w:afterAutospacing="0"/>
        <w:rPr>
          <w:rFonts w:asciiTheme="minorHAnsi" w:hAnsiTheme="minorHAnsi" w:cstheme="minorHAnsi"/>
          <w:color w:val="000000" w:themeColor="text1"/>
          <w:highlight w:val="yellow"/>
        </w:rPr>
      </w:pPr>
      <w:bookmarkStart w:id="6" w:name="_Ref524354204"/>
      <w:r w:rsidRPr="00115EBA">
        <w:rPr>
          <w:rFonts w:asciiTheme="minorHAnsi" w:hAnsiTheme="minorHAnsi" w:cstheme="minorHAnsi"/>
          <w:color w:val="000000" w:themeColor="text1"/>
          <w:highlight w:val="yellow"/>
        </w:rPr>
        <w:t xml:space="preserve">Click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Double Click on the </w:t>
      </w:r>
      <w:proofErr w:type="gramStart"/>
      <w:r w:rsidR="002500D1" w:rsidRPr="002500D1">
        <w:rPr>
          <w:rFonts w:asciiTheme="minorHAnsi" w:hAnsiTheme="minorHAnsi" w:cstheme="minorHAnsi"/>
          <w:b/>
          <w:color w:val="000000" w:themeColor="text1"/>
          <w:highlight w:val="yellow"/>
        </w:rPr>
        <w:t>Spot(</w:t>
      </w:r>
      <w:proofErr w:type="gramEnd"/>
      <w:r w:rsidR="002500D1" w:rsidRPr="002500D1">
        <w:rPr>
          <w:rFonts w:asciiTheme="minorHAnsi" w:hAnsiTheme="minorHAnsi" w:cstheme="minorHAnsi"/>
          <w:b/>
          <w:color w:val="000000" w:themeColor="text1"/>
          <w:highlight w:val="yellow"/>
        </w:rPr>
        <w:t>M07, Ch07, Bright, 2, 6, 2)</w:t>
      </w:r>
      <w:r w:rsidRPr="00115EBA">
        <w:rPr>
          <w:rFonts w:asciiTheme="minorHAnsi" w:hAnsiTheme="minorHAnsi" w:cstheme="minorHAnsi"/>
          <w:color w:val="000000" w:themeColor="text1"/>
          <w:highlight w:val="yellow"/>
        </w:rPr>
        <w:t xml:space="preserve"> mask to add it to the mask definition. Click the </w:t>
      </w:r>
      <w:proofErr w:type="gramStart"/>
      <w:r w:rsidR="002500D1" w:rsidRPr="002500D1">
        <w:rPr>
          <w:rFonts w:asciiTheme="minorHAnsi" w:hAnsiTheme="minorHAnsi" w:cstheme="minorHAnsi"/>
          <w:b/>
          <w:color w:val="000000" w:themeColor="text1"/>
          <w:highlight w:val="yellow"/>
        </w:rPr>
        <w:t>And</w:t>
      </w:r>
      <w:proofErr w:type="gramEnd"/>
      <w:r w:rsidRPr="00115EBA">
        <w:rPr>
          <w:rFonts w:asciiTheme="minorHAnsi" w:hAnsiTheme="minorHAnsi" w:cstheme="minorHAnsi"/>
          <w:color w:val="000000" w:themeColor="text1"/>
          <w:highlight w:val="yellow"/>
        </w:rPr>
        <w:t xml:space="preserve"> operator and then the </w:t>
      </w:r>
      <w:r w:rsidR="002500D1" w:rsidRPr="002500D1">
        <w:rPr>
          <w:rFonts w:asciiTheme="minorHAnsi" w:hAnsiTheme="minorHAnsi" w:cstheme="minorHAnsi"/>
          <w:b/>
          <w:color w:val="000000" w:themeColor="text1"/>
          <w:highlight w:val="yellow"/>
        </w:rPr>
        <w:t>Not</w:t>
      </w:r>
      <w:r w:rsidRPr="00115EBA">
        <w:rPr>
          <w:rFonts w:asciiTheme="minorHAnsi" w:hAnsiTheme="minorHAnsi" w:cstheme="minorHAnsi"/>
          <w:color w:val="000000" w:themeColor="text1"/>
          <w:highlight w:val="yellow"/>
        </w:rPr>
        <w:t xml:space="preserve"> operator. Double click the </w:t>
      </w:r>
      <w:proofErr w:type="gramStart"/>
      <w:r w:rsidR="002500D1" w:rsidRPr="002500D1">
        <w:rPr>
          <w:rFonts w:asciiTheme="minorHAnsi" w:hAnsiTheme="minorHAnsi" w:cstheme="minorHAnsi"/>
          <w:b/>
          <w:color w:val="000000" w:themeColor="text1"/>
          <w:highlight w:val="yellow"/>
        </w:rPr>
        <w:t>Dilate(</w:t>
      </w:r>
      <w:proofErr w:type="gramEnd"/>
      <w:r w:rsidR="002500D1" w:rsidRPr="002500D1">
        <w:rPr>
          <w:rFonts w:asciiTheme="minorHAnsi" w:hAnsiTheme="minorHAnsi" w:cstheme="minorHAnsi"/>
          <w:b/>
          <w:color w:val="000000" w:themeColor="text1"/>
          <w:highlight w:val="yellow"/>
        </w:rPr>
        <w:t>Range(</w:t>
      </w:r>
      <w:proofErr w:type="spellStart"/>
      <w:r w:rsidR="002500D1" w:rsidRPr="002500D1">
        <w:rPr>
          <w:rFonts w:asciiTheme="minorHAnsi" w:hAnsiTheme="minorHAnsi" w:cstheme="minorHAnsi"/>
          <w:b/>
          <w:color w:val="000000" w:themeColor="text1"/>
          <w:highlight w:val="yellow"/>
        </w:rPr>
        <w:t>LevelSet</w:t>
      </w:r>
      <w:proofErr w:type="spellEnd"/>
      <w:r w:rsidR="002500D1" w:rsidRPr="002500D1">
        <w:rPr>
          <w:rFonts w:asciiTheme="minorHAnsi" w:hAnsiTheme="minorHAnsi" w:cstheme="minorHAnsi"/>
          <w:b/>
          <w:color w:val="000000" w:themeColor="text1"/>
          <w:highlight w:val="yellow"/>
        </w:rPr>
        <w:t>(M07, Ch07, Middle, 3), 80-5000, 0-1), 2)</w:t>
      </w:r>
      <w:r w:rsidRPr="00115EBA">
        <w:rPr>
          <w:rFonts w:asciiTheme="minorHAnsi" w:hAnsiTheme="minorHAnsi" w:cstheme="minorHAnsi"/>
          <w:color w:val="000000" w:themeColor="text1"/>
          <w:highlight w:val="yellow"/>
        </w:rPr>
        <w:t xml:space="preserve"> mask to add it to the mask definition.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w:t>
      </w:r>
      <w:bookmarkEnd w:id="6"/>
    </w:p>
    <w:p w14:paraId="567903F0"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7B98E015" w14:textId="18232DC4" w:rsidR="00162783" w:rsidRDefault="00162783" w:rsidP="00961D7C">
      <w:pPr>
        <w:pStyle w:val="NormalWeb"/>
        <w:numPr>
          <w:ilvl w:val="3"/>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Range</w:t>
      </w:r>
      <w:r w:rsidRPr="00115EBA">
        <w:rPr>
          <w:rFonts w:asciiTheme="minorHAnsi" w:hAnsiTheme="minorHAnsi" w:cstheme="minorHAnsi"/>
          <w:color w:val="000000" w:themeColor="text1"/>
        </w:rPr>
        <w:t xml:space="preserve"> and under mask choose the </w:t>
      </w:r>
      <w:r w:rsidRPr="00115EBA">
        <w:rPr>
          <w:rFonts w:asciiTheme="minorHAnsi" w:hAnsiTheme="minorHAnsi" w:cstheme="minorHAnsi"/>
          <w:color w:val="000000" w:themeColor="text1"/>
        </w:rPr>
        <w:lastRenderedPageBreak/>
        <w:t xml:space="preserve">mask created in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_Ref524354204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10.1.1.4</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w:t>
      </w:r>
    </w:p>
    <w:p w14:paraId="3A02C53E" w14:textId="77777777" w:rsidR="00135343" w:rsidRPr="00115EBA" w:rsidRDefault="00135343" w:rsidP="00135343">
      <w:pPr>
        <w:pStyle w:val="NormalWeb"/>
        <w:spacing w:before="0" w:beforeAutospacing="0" w:after="0" w:afterAutospacing="0"/>
        <w:rPr>
          <w:rFonts w:asciiTheme="minorHAnsi" w:hAnsiTheme="minorHAnsi" w:cstheme="minorHAnsi"/>
          <w:color w:val="000000" w:themeColor="text1"/>
        </w:rPr>
      </w:pPr>
    </w:p>
    <w:p w14:paraId="32D973ED" w14:textId="645B6755" w:rsidR="00162783" w:rsidRDefault="00716983" w:rsidP="00135343">
      <w:pPr>
        <w:pStyle w:val="NormalWeb"/>
        <w:numPr>
          <w:ilvl w:val="4"/>
          <w:numId w:val="28"/>
        </w:numPr>
        <w:spacing w:before="0" w:beforeAutospacing="0" w:after="0" w:afterAutospacing="0"/>
        <w:rPr>
          <w:rFonts w:asciiTheme="minorHAnsi" w:hAnsiTheme="minorHAnsi" w:cstheme="minorHAnsi"/>
          <w:color w:val="000000" w:themeColor="text1"/>
        </w:rPr>
      </w:pPr>
      <w:r w:rsidRPr="00716983">
        <w:rPr>
          <w:rFonts w:asciiTheme="minorHAnsi" w:hAnsiTheme="minorHAnsi" w:cstheme="minorHAnsi"/>
          <w:color w:val="000000" w:themeColor="text1"/>
        </w:rPr>
        <w:t>Selec</w:t>
      </w:r>
      <w:r>
        <w:rPr>
          <w:rFonts w:asciiTheme="minorHAnsi" w:hAnsiTheme="minorHAnsi" w:cstheme="minorHAnsi"/>
          <w:color w:val="000000" w:themeColor="text1"/>
        </w:rPr>
        <w:t xml:space="preserve">t </w:t>
      </w:r>
      <w:proofErr w:type="gramStart"/>
      <w:r w:rsidR="002500D1" w:rsidRPr="002500D1">
        <w:rPr>
          <w:rFonts w:asciiTheme="minorHAnsi" w:hAnsiTheme="minorHAnsi" w:cstheme="minorHAnsi"/>
          <w:b/>
          <w:color w:val="000000" w:themeColor="text1"/>
        </w:rPr>
        <w:t>Spot(</w:t>
      </w:r>
      <w:proofErr w:type="gramEnd"/>
      <w:r w:rsidR="002500D1" w:rsidRPr="002500D1">
        <w:rPr>
          <w:rFonts w:asciiTheme="minorHAnsi" w:hAnsiTheme="minorHAnsi" w:cstheme="minorHAnsi"/>
          <w:b/>
          <w:color w:val="000000" w:themeColor="text1"/>
        </w:rPr>
        <w:t>M07, Ch07, Bright, 2, 6, 2)</w:t>
      </w:r>
      <w:r w:rsidR="00162783" w:rsidRPr="00115EBA">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115EBA">
        <w:rPr>
          <w:rFonts w:asciiTheme="minorHAnsi" w:hAnsiTheme="minorHAnsi" w:cstheme="minorHAnsi"/>
          <w:color w:val="000000" w:themeColor="text1"/>
        </w:rPr>
        <w:t xml:space="preserve">nd </w:t>
      </w:r>
      <w:r>
        <w:rPr>
          <w:rFonts w:asciiTheme="minorHAnsi" w:hAnsiTheme="minorHAnsi" w:cstheme="minorHAnsi"/>
          <w:color w:val="000000" w:themeColor="text1"/>
        </w:rPr>
        <w:t>N</w:t>
      </w:r>
      <w:r w:rsidRPr="00115EBA">
        <w:rPr>
          <w:rFonts w:asciiTheme="minorHAnsi" w:hAnsiTheme="minorHAnsi" w:cstheme="minorHAnsi"/>
          <w:color w:val="000000" w:themeColor="text1"/>
        </w:rPr>
        <w:t xml:space="preserve">ot </w:t>
      </w:r>
      <w:r w:rsidR="002500D1" w:rsidRPr="002500D1">
        <w:rPr>
          <w:rFonts w:asciiTheme="minorHAnsi" w:hAnsiTheme="minorHAnsi" w:cstheme="minorHAnsi"/>
          <w:b/>
          <w:color w:val="000000" w:themeColor="text1"/>
        </w:rPr>
        <w:t>Dilate(Range(</w:t>
      </w:r>
      <w:proofErr w:type="spellStart"/>
      <w:r w:rsidR="002500D1" w:rsidRPr="002500D1">
        <w:rPr>
          <w:rFonts w:asciiTheme="minorHAnsi" w:hAnsiTheme="minorHAnsi" w:cstheme="minorHAnsi"/>
          <w:b/>
          <w:color w:val="000000" w:themeColor="text1"/>
        </w:rPr>
        <w:t>LevelSet</w:t>
      </w:r>
      <w:proofErr w:type="spellEnd"/>
      <w:r w:rsidR="002500D1" w:rsidRPr="002500D1">
        <w:rPr>
          <w:rFonts w:asciiTheme="minorHAnsi" w:hAnsiTheme="minorHAnsi" w:cstheme="minorHAnsi"/>
          <w:b/>
          <w:color w:val="000000" w:themeColor="text1"/>
        </w:rPr>
        <w:t>(M07, Ch07, Middle, 3), 80-5000, 0-1), 2)</w:t>
      </w:r>
      <w:r w:rsidR="00162783" w:rsidRPr="00115EBA">
        <w:rPr>
          <w:rFonts w:asciiTheme="minorHAnsi" w:hAnsiTheme="minorHAnsi" w:cstheme="minorHAnsi"/>
          <w:color w:val="000000" w:themeColor="text1"/>
        </w:rPr>
        <w:t>.</w:t>
      </w:r>
    </w:p>
    <w:p w14:paraId="7FA3DE30" w14:textId="77777777" w:rsidR="00135343" w:rsidRPr="00115EBA" w:rsidRDefault="00135343" w:rsidP="00135343">
      <w:pPr>
        <w:pStyle w:val="NormalWeb"/>
        <w:spacing w:before="0" w:beforeAutospacing="0" w:after="0" w:afterAutospacing="0"/>
        <w:rPr>
          <w:rFonts w:asciiTheme="minorHAnsi" w:hAnsiTheme="minorHAnsi" w:cstheme="minorHAnsi"/>
          <w:color w:val="000000" w:themeColor="text1"/>
        </w:rPr>
      </w:pPr>
    </w:p>
    <w:p w14:paraId="5B410CF5" w14:textId="29A93F63" w:rsidR="00162783" w:rsidRPr="00115EBA" w:rsidRDefault="00162783" w:rsidP="00135343">
      <w:pPr>
        <w:pStyle w:val="NormalWeb"/>
        <w:numPr>
          <w:ilvl w:val="4"/>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Set the </w:t>
      </w:r>
      <w:r w:rsidRPr="00115EBA">
        <w:rPr>
          <w:rFonts w:asciiTheme="minorHAnsi" w:hAnsiTheme="minorHAnsi" w:cstheme="minorHAnsi"/>
          <w:b/>
          <w:color w:val="000000" w:themeColor="text1"/>
        </w:rPr>
        <w:t>Image to Display</w:t>
      </w:r>
      <w:r w:rsidRPr="00115EBA">
        <w:rPr>
          <w:rFonts w:asciiTheme="minorHAnsi" w:hAnsiTheme="minorHAnsi" w:cstheme="minorHAnsi"/>
          <w:color w:val="000000" w:themeColor="text1"/>
        </w:rPr>
        <w:t xml:space="preserve"> to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Set the </w:t>
      </w:r>
      <w:r w:rsidRPr="00115EBA">
        <w:rPr>
          <w:rFonts w:asciiTheme="minorHAnsi" w:hAnsiTheme="minorHAnsi" w:cstheme="minorHAnsi"/>
          <w:b/>
          <w:color w:val="000000" w:themeColor="text1"/>
        </w:rPr>
        <w:t>Minimum and Maximum Area</w:t>
      </w:r>
      <w:r w:rsidRPr="00115EBA">
        <w:rPr>
          <w:rFonts w:asciiTheme="minorHAnsi" w:hAnsiTheme="minorHAnsi" w:cstheme="minorHAnsi"/>
          <w:color w:val="000000" w:themeColor="text1"/>
        </w:rPr>
        <w:t xml:space="preserve"> to 10 and 80, respectively. Set the </w:t>
      </w:r>
      <w:r w:rsidRPr="00115EBA">
        <w:rPr>
          <w:rFonts w:asciiTheme="minorHAnsi" w:hAnsiTheme="minorHAnsi" w:cstheme="minorHAnsi"/>
          <w:b/>
          <w:color w:val="000000" w:themeColor="text1"/>
        </w:rPr>
        <w:t>Minimum and Maximum Aspect Ratio</w:t>
      </w:r>
      <w:r w:rsidRPr="00115EBA">
        <w:rPr>
          <w:rFonts w:asciiTheme="minorHAnsi" w:hAnsiTheme="minorHAnsi" w:cstheme="minorHAnsi"/>
          <w:color w:val="000000" w:themeColor="text1"/>
        </w:rPr>
        <w:t xml:space="preserve"> to 0.4 and 1, respectively.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 </w:t>
      </w:r>
      <w:r w:rsidRPr="00716983">
        <w:rPr>
          <w:rFonts w:asciiTheme="minorHAnsi" w:hAnsiTheme="minorHAnsi" w:cstheme="minorHAnsi"/>
          <w:color w:val="000000" w:themeColor="text1"/>
        </w:rPr>
        <w:t>Spot identification mask 1 is complete.</w:t>
      </w:r>
    </w:p>
    <w:p w14:paraId="699B063E"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7B4B604C" w14:textId="05033115" w:rsidR="00162783" w:rsidRPr="00716983" w:rsidRDefault="002500D1" w:rsidP="00135343">
      <w:pPr>
        <w:pStyle w:val="NormalWeb"/>
        <w:spacing w:before="0" w:beforeAutospacing="0" w:after="0" w:afterAutospacing="0"/>
        <w:rPr>
          <w:rFonts w:asciiTheme="minorHAnsi" w:hAnsiTheme="minorHAnsi" w:cstheme="minorHAnsi"/>
          <w:color w:val="000000" w:themeColor="text1"/>
        </w:rPr>
      </w:pPr>
      <w:r w:rsidRPr="00716983">
        <w:rPr>
          <w:rFonts w:asciiTheme="minorHAnsi" w:hAnsiTheme="minorHAnsi" w:cstheme="minorHAnsi"/>
          <w:color w:val="000000" w:themeColor="text1"/>
        </w:rPr>
        <w:t xml:space="preserve">NOTE: </w:t>
      </w:r>
      <w:r w:rsidR="00162783" w:rsidRPr="00716983">
        <w:rPr>
          <w:rFonts w:asciiTheme="minorHAnsi" w:hAnsiTheme="minorHAnsi" w:cstheme="minorHAnsi"/>
          <w:color w:val="000000" w:themeColor="text1"/>
        </w:rPr>
        <w:t>Refer to section 10 in Supplement 1 – Full Protocol to create the masks, features and plots to identify the final MN population</w:t>
      </w:r>
    </w:p>
    <w:p w14:paraId="15BA3368"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2352D08F" w14:textId="6D241FA4" w:rsidR="00162783" w:rsidRPr="002500D1"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2500D1">
        <w:rPr>
          <w:rFonts w:asciiTheme="minorHAnsi" w:hAnsiTheme="minorHAnsi" w:cstheme="minorHAnsi"/>
          <w:b/>
          <w:color w:val="000000" w:themeColor="text1"/>
          <w:highlight w:val="yellow"/>
        </w:rPr>
        <w:t>Create masks, features and plots to identify the Mononucleated and Polynucleated populations</w:t>
      </w:r>
    </w:p>
    <w:p w14:paraId="1DDEC09B" w14:textId="77777777" w:rsidR="00135343" w:rsidRPr="00115EBA" w:rsidRDefault="00135343" w:rsidP="00135343">
      <w:pPr>
        <w:pStyle w:val="NormalWeb"/>
        <w:spacing w:before="0" w:beforeAutospacing="0" w:after="0" w:afterAutospacing="0"/>
        <w:rPr>
          <w:rFonts w:asciiTheme="minorHAnsi" w:hAnsiTheme="minorHAnsi" w:cstheme="minorHAnsi"/>
          <w:b/>
          <w:color w:val="000000" w:themeColor="text1"/>
        </w:rPr>
      </w:pPr>
    </w:p>
    <w:p w14:paraId="3B17C522" w14:textId="23CDE89E"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Create the POLY mask. Click </w:t>
      </w:r>
      <w:r w:rsidRPr="00115EBA">
        <w:rPr>
          <w:rFonts w:asciiTheme="minorHAnsi" w:hAnsiTheme="minorHAnsi" w:cstheme="minorHAnsi"/>
          <w:b/>
          <w:color w:val="000000" w:themeColor="text1"/>
          <w:highlight w:val="yellow"/>
        </w:rPr>
        <w:t>Analysis</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Masks</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Function</w:t>
      </w:r>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Function</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Range</w:t>
      </w:r>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Mask</w:t>
      </w:r>
      <w:r w:rsidRPr="00115EBA">
        <w:rPr>
          <w:rFonts w:asciiTheme="minorHAnsi" w:hAnsiTheme="minorHAnsi" w:cstheme="minorHAnsi"/>
          <w:color w:val="000000" w:themeColor="text1"/>
          <w:highlight w:val="yellow"/>
        </w:rPr>
        <w:t xml:space="preserve"> choose </w:t>
      </w:r>
      <w:proofErr w:type="gramStart"/>
      <w:r w:rsidR="002500D1" w:rsidRPr="002500D1">
        <w:rPr>
          <w:rFonts w:asciiTheme="minorHAnsi" w:hAnsiTheme="minorHAnsi" w:cstheme="minorHAnsi"/>
          <w:b/>
          <w:color w:val="000000" w:themeColor="text1"/>
          <w:highlight w:val="yellow"/>
        </w:rPr>
        <w:t>Watershed(</w:t>
      </w:r>
      <w:proofErr w:type="gramEnd"/>
      <w:r w:rsidR="002500D1" w:rsidRPr="002500D1">
        <w:rPr>
          <w:rFonts w:asciiTheme="minorHAnsi" w:hAnsiTheme="minorHAnsi" w:cstheme="minorHAnsi"/>
          <w:b/>
          <w:color w:val="000000" w:themeColor="text1"/>
          <w:highlight w:val="yellow"/>
        </w:rPr>
        <w:t>Dilate(</w:t>
      </w:r>
      <w:proofErr w:type="spellStart"/>
      <w:r w:rsidR="002500D1" w:rsidRPr="002500D1">
        <w:rPr>
          <w:rFonts w:asciiTheme="minorHAnsi" w:hAnsiTheme="minorHAnsi" w:cstheme="minorHAnsi"/>
          <w:b/>
          <w:color w:val="000000" w:themeColor="text1"/>
          <w:highlight w:val="yellow"/>
        </w:rPr>
        <w:t>LevelSet</w:t>
      </w:r>
      <w:proofErr w:type="spellEnd"/>
      <w:r w:rsidR="002500D1" w:rsidRPr="002500D1">
        <w:rPr>
          <w:rFonts w:asciiTheme="minorHAnsi" w:hAnsiTheme="minorHAnsi" w:cstheme="minorHAnsi"/>
          <w:b/>
          <w:color w:val="000000" w:themeColor="text1"/>
          <w:highlight w:val="yellow"/>
        </w:rPr>
        <w:t>(M07, Ch07, Middle, 3), 2))</w:t>
      </w:r>
      <w:r w:rsidRPr="00115EBA">
        <w:rPr>
          <w:rFonts w:asciiTheme="minorHAnsi" w:hAnsiTheme="minorHAnsi" w:cstheme="minorHAnsi"/>
          <w:color w:val="000000" w:themeColor="text1"/>
          <w:highlight w:val="yellow"/>
        </w:rPr>
        <w:t xml:space="preserve">. Set the </w:t>
      </w:r>
      <w:r w:rsidRPr="00115EBA">
        <w:rPr>
          <w:rFonts w:asciiTheme="minorHAnsi" w:hAnsiTheme="minorHAnsi" w:cstheme="minorHAnsi"/>
          <w:b/>
          <w:color w:val="000000" w:themeColor="text1"/>
          <w:highlight w:val="yellow"/>
        </w:rPr>
        <w:t>image to display</w:t>
      </w:r>
      <w:r w:rsidRPr="00115EBA">
        <w:rPr>
          <w:rFonts w:asciiTheme="minorHAnsi" w:hAnsiTheme="minorHAnsi" w:cstheme="minorHAnsi"/>
          <w:color w:val="000000" w:themeColor="text1"/>
          <w:highlight w:val="yellow"/>
        </w:rPr>
        <w:t xml:space="preserve"> to </w:t>
      </w:r>
      <w:r w:rsidR="002500D1" w:rsidRPr="002500D1">
        <w:rPr>
          <w:rFonts w:asciiTheme="minorHAnsi" w:hAnsiTheme="minorHAnsi" w:cstheme="minorHAnsi"/>
          <w:b/>
          <w:color w:val="000000" w:themeColor="text1"/>
          <w:highlight w:val="yellow"/>
        </w:rPr>
        <w:t>Ch07</w:t>
      </w:r>
      <w:r w:rsidRPr="00115EBA">
        <w:rPr>
          <w:rFonts w:asciiTheme="minorHAnsi" w:hAnsiTheme="minorHAnsi" w:cstheme="minorHAnsi"/>
          <w:color w:val="000000" w:themeColor="text1"/>
          <w:highlight w:val="yellow"/>
        </w:rPr>
        <w:t xml:space="preserve">. Set the </w:t>
      </w:r>
      <w:r w:rsidRPr="00115EBA">
        <w:rPr>
          <w:rFonts w:asciiTheme="minorHAnsi" w:hAnsiTheme="minorHAnsi" w:cstheme="minorHAnsi"/>
          <w:b/>
          <w:color w:val="000000" w:themeColor="text1"/>
          <w:highlight w:val="yellow"/>
        </w:rPr>
        <w:t xml:space="preserve">Minimum </w:t>
      </w:r>
      <w:r w:rsidRPr="00716983">
        <w:rPr>
          <w:rFonts w:asciiTheme="minorHAnsi" w:hAnsiTheme="minorHAnsi" w:cstheme="minorHAnsi"/>
          <w:color w:val="000000" w:themeColor="text1"/>
          <w:highlight w:val="yellow"/>
        </w:rPr>
        <w:t>and</w:t>
      </w:r>
      <w:r w:rsidRPr="00115EBA">
        <w:rPr>
          <w:rFonts w:asciiTheme="minorHAnsi" w:hAnsiTheme="minorHAnsi" w:cstheme="minorHAnsi"/>
          <w:b/>
          <w:color w:val="000000" w:themeColor="text1"/>
          <w:highlight w:val="yellow"/>
        </w:rPr>
        <w:t xml:space="preserve"> Maximum Area</w:t>
      </w:r>
      <w:r w:rsidRPr="00115EBA">
        <w:rPr>
          <w:rFonts w:asciiTheme="minorHAnsi" w:hAnsiTheme="minorHAnsi" w:cstheme="minorHAnsi"/>
          <w:color w:val="000000" w:themeColor="text1"/>
          <w:highlight w:val="yellow"/>
        </w:rPr>
        <w:t xml:space="preserve"> values to 135 and 5000, respectively. Set the </w:t>
      </w:r>
      <w:r w:rsidRPr="00115EBA">
        <w:rPr>
          <w:rFonts w:asciiTheme="minorHAnsi" w:hAnsiTheme="minorHAnsi" w:cstheme="minorHAnsi"/>
          <w:b/>
          <w:color w:val="000000" w:themeColor="text1"/>
          <w:highlight w:val="yellow"/>
        </w:rPr>
        <w:t xml:space="preserve">Minimum </w:t>
      </w:r>
      <w:r w:rsidRPr="00716983">
        <w:rPr>
          <w:rFonts w:asciiTheme="minorHAnsi" w:hAnsiTheme="minorHAnsi" w:cstheme="minorHAnsi"/>
          <w:color w:val="000000" w:themeColor="text1"/>
          <w:highlight w:val="yellow"/>
        </w:rPr>
        <w:t>and</w:t>
      </w:r>
      <w:r w:rsidRPr="00115EBA">
        <w:rPr>
          <w:rFonts w:asciiTheme="minorHAnsi" w:hAnsiTheme="minorHAnsi" w:cstheme="minorHAnsi"/>
          <w:b/>
          <w:color w:val="000000" w:themeColor="text1"/>
          <w:highlight w:val="yellow"/>
        </w:rPr>
        <w:t xml:space="preserve"> Maximum Aspect Ratio</w:t>
      </w:r>
      <w:r w:rsidRPr="00115EBA">
        <w:rPr>
          <w:rFonts w:asciiTheme="minorHAnsi" w:hAnsiTheme="minorHAnsi" w:cstheme="minorHAnsi"/>
          <w:color w:val="000000" w:themeColor="text1"/>
          <w:highlight w:val="yellow"/>
        </w:rPr>
        <w:t xml:space="preserve"> values to 0.4 and 1, respectively.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In the </w:t>
      </w:r>
      <w:r w:rsidRPr="00115EBA">
        <w:rPr>
          <w:rFonts w:asciiTheme="minorHAnsi" w:hAnsiTheme="minorHAnsi" w:cstheme="minorHAnsi"/>
          <w:b/>
          <w:color w:val="000000" w:themeColor="text1"/>
          <w:highlight w:val="yellow"/>
        </w:rPr>
        <w:t>Name</w:t>
      </w:r>
      <w:r w:rsidRPr="00115EBA">
        <w:rPr>
          <w:rFonts w:asciiTheme="minorHAnsi" w:hAnsiTheme="minorHAnsi" w:cstheme="minorHAnsi"/>
          <w:color w:val="000000" w:themeColor="text1"/>
          <w:highlight w:val="yellow"/>
        </w:rPr>
        <w:t xml:space="preserve"> field</w:t>
      </w:r>
      <w:r w:rsidR="00716983">
        <w:rPr>
          <w:rFonts w:asciiTheme="minorHAnsi" w:hAnsiTheme="minorHAnsi" w:cstheme="minorHAnsi"/>
          <w:color w:val="000000" w:themeColor="text1"/>
          <w:highlight w:val="yellow"/>
        </w:rPr>
        <w:t>,</w:t>
      </w:r>
      <w:r w:rsidRPr="00115EBA">
        <w:rPr>
          <w:rFonts w:asciiTheme="minorHAnsi" w:hAnsiTheme="minorHAnsi" w:cstheme="minorHAnsi"/>
          <w:color w:val="000000" w:themeColor="text1"/>
          <w:highlight w:val="yellow"/>
        </w:rPr>
        <w:t xml:space="preserve"> change the text to read </w:t>
      </w:r>
      <w:r w:rsidR="002500D1" w:rsidRPr="002500D1">
        <w:rPr>
          <w:rFonts w:asciiTheme="minorHAnsi" w:hAnsiTheme="minorHAnsi" w:cstheme="minorHAnsi"/>
          <w:b/>
          <w:color w:val="000000" w:themeColor="text1"/>
          <w:highlight w:val="yellow"/>
        </w:rPr>
        <w:t>POLY</w:t>
      </w:r>
      <w:r w:rsidRPr="00115EBA">
        <w:rPr>
          <w:rFonts w:asciiTheme="minorHAnsi" w:hAnsiTheme="minorHAnsi" w:cstheme="minorHAnsi"/>
          <w:color w:val="000000" w:themeColor="text1"/>
          <w:highlight w:val="yellow"/>
        </w:rPr>
        <w:t xml:space="preserve"> then click </w:t>
      </w:r>
      <w:r w:rsidRPr="00115EBA">
        <w:rPr>
          <w:rFonts w:asciiTheme="minorHAnsi" w:hAnsiTheme="minorHAnsi" w:cstheme="minorHAnsi"/>
          <w:b/>
          <w:color w:val="000000" w:themeColor="text1"/>
          <w:highlight w:val="yellow"/>
        </w:rPr>
        <w:t>OK</w:t>
      </w:r>
      <w:r w:rsidRPr="00115EBA">
        <w:rPr>
          <w:rFonts w:asciiTheme="minorHAnsi" w:hAnsiTheme="minorHAnsi" w:cstheme="minorHAnsi"/>
          <w:color w:val="000000" w:themeColor="text1"/>
          <w:highlight w:val="yellow"/>
        </w:rPr>
        <w:t xml:space="preserve"> then </w:t>
      </w:r>
      <w:r w:rsidRPr="00115EBA">
        <w:rPr>
          <w:rFonts w:asciiTheme="minorHAnsi" w:hAnsiTheme="minorHAnsi" w:cstheme="minorHAnsi"/>
          <w:b/>
          <w:color w:val="000000" w:themeColor="text1"/>
          <w:highlight w:val="yellow"/>
        </w:rPr>
        <w:t>Close</w:t>
      </w:r>
      <w:r w:rsidRPr="00115EBA">
        <w:rPr>
          <w:rFonts w:asciiTheme="minorHAnsi" w:hAnsiTheme="minorHAnsi" w:cstheme="minorHAnsi"/>
          <w:color w:val="000000" w:themeColor="text1"/>
          <w:highlight w:val="yellow"/>
        </w:rPr>
        <w:t xml:space="preserve">. </w:t>
      </w:r>
      <w:r w:rsidRPr="00716983">
        <w:rPr>
          <w:rFonts w:asciiTheme="minorHAnsi" w:hAnsiTheme="minorHAnsi" w:cstheme="minorHAnsi"/>
          <w:color w:val="000000" w:themeColor="text1"/>
          <w:highlight w:val="yellow"/>
        </w:rPr>
        <w:t>The Polynucleated cell mask is complete.</w:t>
      </w:r>
    </w:p>
    <w:p w14:paraId="19F27242"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05161DB4" w14:textId="613BD9CA"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Create the POLY Component Masks</w:t>
      </w:r>
      <w:r w:rsidR="002500D1">
        <w:rPr>
          <w:rFonts w:asciiTheme="minorHAnsi" w:hAnsiTheme="minorHAnsi" w:cstheme="minorHAnsi"/>
          <w:color w:val="000000" w:themeColor="text1"/>
        </w:rPr>
        <w:t>.</w:t>
      </w:r>
    </w:p>
    <w:p w14:paraId="3C7E400F" w14:textId="77777777" w:rsidR="00162783" w:rsidRPr="00115EBA" w:rsidRDefault="00162783" w:rsidP="00162783">
      <w:pPr>
        <w:pStyle w:val="NormalWeb"/>
        <w:spacing w:before="0" w:beforeAutospacing="0" w:after="0" w:afterAutospacing="0"/>
        <w:ind w:left="1728"/>
        <w:rPr>
          <w:rFonts w:asciiTheme="minorHAnsi" w:hAnsiTheme="minorHAnsi" w:cstheme="minorHAnsi"/>
          <w:color w:val="000000" w:themeColor="text1"/>
        </w:rPr>
      </w:pPr>
    </w:p>
    <w:p w14:paraId="526C45BB" w14:textId="63D67161"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bookmarkStart w:id="7" w:name="_Ref526163629"/>
      <w:r w:rsidRPr="00115EBA">
        <w:rPr>
          <w:rFonts w:asciiTheme="minorHAnsi" w:hAnsiTheme="minorHAnsi" w:cstheme="minorHAnsi"/>
          <w:color w:val="000000" w:themeColor="text1"/>
        </w:rPr>
        <w:t xml:space="preserve">POLY Component Mask 1: Click on the </w:t>
      </w:r>
      <w:r w:rsidRPr="00115EBA">
        <w:rPr>
          <w:rFonts w:asciiTheme="minorHAnsi" w:hAnsiTheme="minorHAnsi" w:cstheme="minorHAnsi"/>
          <w:b/>
          <w:color w:val="000000" w:themeColor="text1"/>
        </w:rPr>
        <w:t>Analysis</w:t>
      </w:r>
      <w:r w:rsidRPr="00115EBA">
        <w:rPr>
          <w:rFonts w:asciiTheme="minorHAnsi" w:hAnsiTheme="minorHAnsi" w:cstheme="minorHAnsi"/>
          <w:color w:val="000000" w:themeColor="text1"/>
        </w:rPr>
        <w:t xml:space="preserve"> tab, then </w:t>
      </w:r>
      <w:r w:rsidRPr="00115EBA">
        <w:rPr>
          <w:rFonts w:asciiTheme="minorHAnsi" w:hAnsiTheme="minorHAnsi" w:cstheme="minorHAnsi"/>
          <w:b/>
          <w:color w:val="000000" w:themeColor="text1"/>
        </w:rPr>
        <w:t>Masks</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then Function. Under </w:t>
      </w:r>
      <w:r w:rsidRPr="00115EBA">
        <w:rPr>
          <w:rFonts w:asciiTheme="minorHAnsi" w:hAnsiTheme="minorHAnsi" w:cstheme="minorHAnsi"/>
          <w:b/>
          <w:color w:val="000000" w:themeColor="text1"/>
        </w:rPr>
        <w:t>Function</w:t>
      </w:r>
      <w:r w:rsidRPr="00115EBA">
        <w:rPr>
          <w:rFonts w:asciiTheme="minorHAnsi" w:hAnsiTheme="minorHAnsi" w:cstheme="minorHAnsi"/>
          <w:color w:val="000000" w:themeColor="text1"/>
        </w:rPr>
        <w:t xml:space="preserve"> select </w:t>
      </w:r>
      <w:r w:rsidR="002500D1" w:rsidRPr="002500D1">
        <w:rPr>
          <w:rFonts w:asciiTheme="minorHAnsi" w:hAnsiTheme="minorHAnsi" w:cstheme="minorHAnsi"/>
          <w:b/>
          <w:color w:val="000000" w:themeColor="text1"/>
        </w:rPr>
        <w:t>Component</w:t>
      </w:r>
      <w:r w:rsidRPr="00115EBA">
        <w:rPr>
          <w:rFonts w:asciiTheme="minorHAnsi" w:hAnsiTheme="minorHAnsi" w:cstheme="minorHAnsi"/>
          <w:color w:val="000000" w:themeColor="text1"/>
        </w:rPr>
        <w:t xml:space="preserve">, </w:t>
      </w:r>
      <w:r w:rsidR="00716983">
        <w:rPr>
          <w:rFonts w:asciiTheme="minorHAnsi" w:hAnsiTheme="minorHAnsi" w:cstheme="minorHAnsi"/>
          <w:color w:val="000000" w:themeColor="text1"/>
        </w:rPr>
        <w:t xml:space="preserve">and </w:t>
      </w:r>
      <w:r w:rsidRPr="00115EBA">
        <w:rPr>
          <w:rFonts w:asciiTheme="minorHAnsi" w:hAnsiTheme="minorHAnsi" w:cstheme="minorHAnsi"/>
          <w:color w:val="000000" w:themeColor="text1"/>
        </w:rPr>
        <w:t xml:space="preserve">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select the </w:t>
      </w:r>
      <w:r w:rsidR="002500D1" w:rsidRPr="002500D1">
        <w:rPr>
          <w:rFonts w:asciiTheme="minorHAnsi" w:hAnsiTheme="minorHAnsi" w:cstheme="minorHAnsi"/>
          <w:b/>
          <w:color w:val="000000" w:themeColor="text1"/>
        </w:rPr>
        <w:t>POLY</w:t>
      </w:r>
      <w:r w:rsidRPr="00115EBA">
        <w:rPr>
          <w:rFonts w:asciiTheme="minorHAnsi" w:hAnsiTheme="minorHAnsi" w:cstheme="minorHAnsi"/>
          <w:color w:val="000000" w:themeColor="text1"/>
        </w:rPr>
        <w:t xml:space="preserve"> mask. For </w:t>
      </w:r>
      <w:r w:rsidRPr="00115EBA">
        <w:rPr>
          <w:rFonts w:asciiTheme="minorHAnsi" w:hAnsiTheme="minorHAnsi" w:cstheme="minorHAnsi"/>
          <w:b/>
          <w:color w:val="000000" w:themeColor="text1"/>
        </w:rPr>
        <w:t>Ranking Feature</w:t>
      </w:r>
      <w:r w:rsidRPr="00115EBA">
        <w:rPr>
          <w:rFonts w:asciiTheme="minorHAnsi" w:hAnsiTheme="minorHAnsi" w:cstheme="minorHAnsi"/>
          <w:color w:val="000000" w:themeColor="text1"/>
        </w:rPr>
        <w:t xml:space="preserve"> select </w:t>
      </w:r>
      <w:r w:rsidR="002500D1" w:rsidRPr="002500D1">
        <w:rPr>
          <w:rFonts w:asciiTheme="minorHAnsi" w:hAnsiTheme="minorHAnsi" w:cstheme="minorHAnsi"/>
          <w:b/>
          <w:color w:val="000000" w:themeColor="text1"/>
        </w:rPr>
        <w:t>Area</w:t>
      </w:r>
      <w:r w:rsidRPr="00115EBA">
        <w:rPr>
          <w:rFonts w:asciiTheme="minorHAnsi" w:hAnsiTheme="minorHAnsi" w:cstheme="minorHAnsi"/>
          <w:color w:val="000000" w:themeColor="text1"/>
        </w:rPr>
        <w:t>,</w:t>
      </w:r>
      <w:r w:rsidR="00716983">
        <w:rPr>
          <w:rFonts w:asciiTheme="minorHAnsi" w:hAnsiTheme="minorHAnsi" w:cstheme="minorHAnsi"/>
          <w:color w:val="000000" w:themeColor="text1"/>
        </w:rPr>
        <w:t xml:space="preserve"> and</w:t>
      </w:r>
      <w:r w:rsidRPr="00115EBA">
        <w:rPr>
          <w:rFonts w:asciiTheme="minorHAnsi" w:hAnsiTheme="minorHAnsi" w:cstheme="minorHAnsi"/>
          <w:color w:val="000000" w:themeColor="text1"/>
        </w:rPr>
        <w:t xml:space="preserve"> for </w:t>
      </w:r>
      <w:r w:rsidRPr="00115EBA">
        <w:rPr>
          <w:rFonts w:asciiTheme="minorHAnsi" w:hAnsiTheme="minorHAnsi" w:cstheme="minorHAnsi"/>
          <w:b/>
          <w:color w:val="000000" w:themeColor="text1"/>
        </w:rPr>
        <w:t>Sorting Order</w:t>
      </w:r>
      <w:r w:rsidRPr="00115EBA">
        <w:rPr>
          <w:rFonts w:asciiTheme="minorHAnsi" w:hAnsiTheme="minorHAnsi" w:cstheme="minorHAnsi"/>
          <w:color w:val="000000" w:themeColor="text1"/>
        </w:rPr>
        <w:t xml:space="preserve"> click the </w:t>
      </w:r>
      <w:r w:rsidR="002500D1" w:rsidRPr="002500D1">
        <w:rPr>
          <w:rFonts w:asciiTheme="minorHAnsi" w:hAnsiTheme="minorHAnsi" w:cstheme="minorHAnsi"/>
          <w:b/>
          <w:color w:val="000000" w:themeColor="text1"/>
        </w:rPr>
        <w:t>Descending</w:t>
      </w:r>
      <w:r w:rsidRPr="00115EBA">
        <w:rPr>
          <w:rFonts w:asciiTheme="minorHAnsi" w:hAnsiTheme="minorHAnsi" w:cstheme="minorHAnsi"/>
          <w:color w:val="000000" w:themeColor="text1"/>
        </w:rPr>
        <w:t xml:space="preserve"> radio button. Set </w:t>
      </w:r>
      <w:r w:rsidRPr="00115EBA">
        <w:rPr>
          <w:rFonts w:asciiTheme="minorHAnsi" w:hAnsiTheme="minorHAnsi" w:cstheme="minorHAnsi"/>
          <w:b/>
          <w:color w:val="000000" w:themeColor="text1"/>
        </w:rPr>
        <w:t>Rank</w:t>
      </w:r>
      <w:r w:rsidRPr="00115EBA">
        <w:rPr>
          <w:rFonts w:asciiTheme="minorHAnsi" w:hAnsiTheme="minorHAnsi" w:cstheme="minorHAnsi"/>
          <w:color w:val="000000" w:themeColor="text1"/>
        </w:rPr>
        <w:t xml:space="preserve"> to </w:t>
      </w:r>
      <w:r w:rsidR="002500D1" w:rsidRPr="002500D1">
        <w:rPr>
          <w:rFonts w:asciiTheme="minorHAnsi" w:hAnsiTheme="minorHAnsi" w:cstheme="minorHAnsi"/>
          <w:b/>
          <w:color w:val="000000" w:themeColor="text1"/>
        </w:rPr>
        <w:t>1</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again.</w:t>
      </w:r>
      <w:bookmarkEnd w:id="7"/>
    </w:p>
    <w:p w14:paraId="1EBBFF50"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2D3E5484" w14:textId="682C51D3"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POLY Component Masks 2, 3 and 4: Repeat all steps in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_Ref526163629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11.2.1</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except set </w:t>
      </w:r>
      <w:r w:rsidRPr="002500D1">
        <w:rPr>
          <w:rFonts w:asciiTheme="minorHAnsi" w:hAnsiTheme="minorHAnsi" w:cstheme="minorHAnsi"/>
          <w:b/>
          <w:color w:val="000000" w:themeColor="text1"/>
        </w:rPr>
        <w:t xml:space="preserve">Rank </w:t>
      </w:r>
      <w:r w:rsidRPr="00115EBA">
        <w:rPr>
          <w:rFonts w:asciiTheme="minorHAnsi" w:hAnsiTheme="minorHAnsi" w:cstheme="minorHAnsi"/>
          <w:color w:val="000000" w:themeColor="text1"/>
        </w:rPr>
        <w:t xml:space="preserve">to </w:t>
      </w:r>
      <w:r w:rsidR="002500D1" w:rsidRPr="002500D1">
        <w:rPr>
          <w:rFonts w:asciiTheme="minorHAnsi" w:hAnsiTheme="minorHAnsi" w:cstheme="minorHAnsi"/>
          <w:b/>
          <w:color w:val="000000" w:themeColor="text1"/>
        </w:rPr>
        <w:t>2</w:t>
      </w:r>
      <w:r w:rsidRPr="00115EBA">
        <w:rPr>
          <w:rFonts w:asciiTheme="minorHAnsi" w:hAnsiTheme="minorHAnsi" w:cstheme="minorHAnsi"/>
          <w:color w:val="000000" w:themeColor="text1"/>
        </w:rPr>
        <w:t xml:space="preserve">, </w:t>
      </w:r>
      <w:r w:rsidR="002500D1" w:rsidRPr="002500D1">
        <w:rPr>
          <w:rFonts w:asciiTheme="minorHAnsi" w:hAnsiTheme="minorHAnsi" w:cstheme="minorHAnsi"/>
          <w:b/>
          <w:color w:val="000000" w:themeColor="text1"/>
        </w:rPr>
        <w:t>3</w:t>
      </w:r>
      <w:r w:rsidRPr="00115EBA">
        <w:rPr>
          <w:rFonts w:asciiTheme="minorHAnsi" w:hAnsiTheme="minorHAnsi" w:cstheme="minorHAnsi"/>
          <w:color w:val="000000" w:themeColor="text1"/>
        </w:rPr>
        <w:t xml:space="preserve"> and </w:t>
      </w:r>
      <w:r w:rsidR="002500D1" w:rsidRPr="002500D1">
        <w:rPr>
          <w:rFonts w:asciiTheme="minorHAnsi" w:hAnsiTheme="minorHAnsi" w:cstheme="minorHAnsi"/>
          <w:b/>
          <w:color w:val="000000" w:themeColor="text1"/>
        </w:rPr>
        <w:t>4</w:t>
      </w:r>
      <w:r w:rsidRPr="00115EBA">
        <w:rPr>
          <w:rFonts w:asciiTheme="minorHAnsi" w:hAnsiTheme="minorHAnsi" w:cstheme="minorHAnsi"/>
          <w:color w:val="000000" w:themeColor="text1"/>
        </w:rPr>
        <w:t xml:space="preserve"> to create the individual component masks.</w:t>
      </w:r>
    </w:p>
    <w:p w14:paraId="4B3D0520"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7EFA66CD" w14:textId="03BFCF43"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Spot Count using POLY mask</w:t>
      </w:r>
      <w:r w:rsidR="002500D1">
        <w:rPr>
          <w:rFonts w:asciiTheme="minorHAnsi" w:hAnsiTheme="minorHAnsi" w:cstheme="minorHAnsi"/>
          <w:color w:val="000000" w:themeColor="text1"/>
        </w:rPr>
        <w:t>.</w:t>
      </w:r>
    </w:p>
    <w:p w14:paraId="6746BFEE" w14:textId="77777777" w:rsidR="00162783" w:rsidRPr="00115EBA" w:rsidRDefault="00162783" w:rsidP="00162783">
      <w:pPr>
        <w:pStyle w:val="NormalWeb"/>
        <w:spacing w:before="0" w:beforeAutospacing="0" w:after="0" w:afterAutospacing="0"/>
        <w:ind w:left="1260"/>
        <w:rPr>
          <w:rFonts w:asciiTheme="minorHAnsi" w:hAnsiTheme="minorHAnsi" w:cstheme="minorHAnsi"/>
          <w:color w:val="000000" w:themeColor="text1"/>
        </w:rPr>
      </w:pPr>
    </w:p>
    <w:p w14:paraId="203DF83C" w14:textId="0FDBB993"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the </w:t>
      </w:r>
      <w:r w:rsidRPr="00115EBA">
        <w:rPr>
          <w:rFonts w:asciiTheme="minorHAnsi" w:hAnsiTheme="minorHAnsi" w:cstheme="minorHAnsi"/>
          <w:b/>
          <w:color w:val="000000" w:themeColor="text1"/>
        </w:rPr>
        <w:t>Analysis</w:t>
      </w:r>
      <w:r w:rsidRPr="00115EBA">
        <w:rPr>
          <w:rFonts w:asciiTheme="minorHAnsi" w:hAnsiTheme="minorHAnsi" w:cstheme="minorHAnsi"/>
          <w:color w:val="000000" w:themeColor="text1"/>
        </w:rPr>
        <w:t xml:space="preserve"> tab, then </w:t>
      </w:r>
      <w:r w:rsidRPr="00115EBA">
        <w:rPr>
          <w:rFonts w:asciiTheme="minorHAnsi" w:hAnsiTheme="minorHAnsi" w:cstheme="minorHAnsi"/>
          <w:b/>
          <w:color w:val="000000" w:themeColor="text1"/>
        </w:rPr>
        <w:t>Features</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For </w:t>
      </w:r>
      <w:r w:rsidRPr="00115EBA">
        <w:rPr>
          <w:rFonts w:asciiTheme="minorHAnsi" w:hAnsiTheme="minorHAnsi" w:cstheme="minorHAnsi"/>
          <w:b/>
          <w:color w:val="000000" w:themeColor="text1"/>
        </w:rPr>
        <w:t>Feature Type</w:t>
      </w:r>
      <w:r w:rsidRPr="00115EBA">
        <w:rPr>
          <w:rFonts w:asciiTheme="minorHAnsi" w:hAnsiTheme="minorHAnsi" w:cstheme="minorHAnsi"/>
          <w:color w:val="000000" w:themeColor="text1"/>
        </w:rPr>
        <w:t xml:space="preserve">, select </w:t>
      </w:r>
      <w:r w:rsidR="002500D1" w:rsidRPr="002500D1">
        <w:rPr>
          <w:rFonts w:asciiTheme="minorHAnsi" w:hAnsiTheme="minorHAnsi" w:cstheme="minorHAnsi"/>
          <w:b/>
          <w:color w:val="000000" w:themeColor="text1"/>
        </w:rPr>
        <w:t>Spot Count</w:t>
      </w:r>
      <w:r w:rsidRPr="00115EBA">
        <w:rPr>
          <w:rFonts w:asciiTheme="minorHAnsi" w:hAnsiTheme="minorHAnsi" w:cstheme="minorHAnsi"/>
          <w:color w:val="000000" w:themeColor="text1"/>
        </w:rPr>
        <w:t xml:space="preserve">. For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the </w:t>
      </w:r>
      <w:r w:rsidR="002500D1" w:rsidRPr="002500D1">
        <w:rPr>
          <w:rFonts w:asciiTheme="minorHAnsi" w:hAnsiTheme="minorHAnsi" w:cstheme="minorHAnsi"/>
          <w:b/>
          <w:color w:val="000000" w:themeColor="text1"/>
        </w:rPr>
        <w:t>POLY</w:t>
      </w:r>
      <w:r w:rsidRPr="00115EBA">
        <w:rPr>
          <w:rFonts w:asciiTheme="minorHAnsi" w:hAnsiTheme="minorHAnsi" w:cstheme="minorHAnsi"/>
          <w:color w:val="000000" w:themeColor="text1"/>
        </w:rPr>
        <w:t xml:space="preserve"> mask and set the Connectedness at </w:t>
      </w:r>
      <w:r w:rsidR="002500D1" w:rsidRPr="002500D1">
        <w:rPr>
          <w:rFonts w:asciiTheme="minorHAnsi" w:hAnsiTheme="minorHAnsi" w:cstheme="minorHAnsi"/>
          <w:b/>
          <w:color w:val="000000" w:themeColor="text1"/>
        </w:rPr>
        <w:t>4</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Set Default Name</w:t>
      </w:r>
      <w:r w:rsidRPr="00115EBA">
        <w:rPr>
          <w:rFonts w:asciiTheme="minorHAnsi" w:hAnsiTheme="minorHAnsi" w:cstheme="minorHAnsi"/>
          <w:color w:val="000000" w:themeColor="text1"/>
        </w:rPr>
        <w:t xml:space="preserve"> and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Close</w:t>
      </w:r>
      <w:r w:rsidRPr="00115EBA">
        <w:rPr>
          <w:rFonts w:asciiTheme="minorHAnsi" w:hAnsiTheme="minorHAnsi" w:cstheme="minorHAnsi"/>
          <w:color w:val="000000" w:themeColor="text1"/>
        </w:rPr>
        <w:t xml:space="preserve"> to calculate the feature values. </w:t>
      </w:r>
    </w:p>
    <w:p w14:paraId="0468E96C"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47CF7C9F" w14:textId="592BE3FD"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bookmarkStart w:id="8" w:name="_Ref526164604"/>
      <w:r w:rsidRPr="00115EBA">
        <w:rPr>
          <w:rFonts w:asciiTheme="minorHAnsi" w:hAnsiTheme="minorHAnsi" w:cstheme="minorHAnsi"/>
          <w:color w:val="000000" w:themeColor="text1"/>
        </w:rPr>
        <w:t xml:space="preserve">Click the Histogram icon. Select the </w:t>
      </w:r>
      <w:r w:rsidR="002500D1" w:rsidRPr="002500D1">
        <w:rPr>
          <w:rFonts w:asciiTheme="minorHAnsi" w:hAnsiTheme="minorHAnsi" w:cstheme="minorHAnsi"/>
          <w:b/>
          <w:color w:val="000000" w:themeColor="text1"/>
        </w:rPr>
        <w:t>Non-apoptotic</w:t>
      </w:r>
      <w:r w:rsidRPr="00115EBA">
        <w:rPr>
          <w:rFonts w:asciiTheme="minorHAnsi" w:hAnsiTheme="minorHAnsi" w:cstheme="minorHAnsi"/>
          <w:color w:val="000000" w:themeColor="text1"/>
        </w:rPr>
        <w:t xml:space="preserve"> population. For the </w:t>
      </w:r>
      <w:r w:rsidRPr="00115EBA">
        <w:rPr>
          <w:rFonts w:asciiTheme="minorHAnsi" w:hAnsiTheme="minorHAnsi" w:cstheme="minorHAnsi"/>
          <w:b/>
          <w:color w:val="000000" w:themeColor="text1"/>
        </w:rPr>
        <w:t>X-axis feature</w:t>
      </w:r>
      <w:r w:rsidRPr="00115EBA">
        <w:rPr>
          <w:rFonts w:asciiTheme="minorHAnsi" w:hAnsiTheme="minorHAnsi" w:cstheme="minorHAnsi"/>
          <w:color w:val="000000" w:themeColor="text1"/>
        </w:rPr>
        <w:t xml:space="preserve"> choose the </w:t>
      </w:r>
      <w:r w:rsidR="002500D1" w:rsidRPr="002500D1">
        <w:rPr>
          <w:rFonts w:asciiTheme="minorHAnsi" w:hAnsiTheme="minorHAnsi" w:cstheme="minorHAnsi"/>
          <w:b/>
          <w:color w:val="000000" w:themeColor="text1"/>
        </w:rPr>
        <w:t>Spot Count_POLY_4</w:t>
      </w:r>
      <w:r w:rsidRPr="00115EBA">
        <w:rPr>
          <w:rFonts w:asciiTheme="minorHAnsi" w:hAnsiTheme="minorHAnsi" w:cstheme="minorHAnsi"/>
          <w:color w:val="000000" w:themeColor="text1"/>
        </w:rPr>
        <w:t xml:space="preserve"> feature.</w:t>
      </w:r>
      <w:bookmarkEnd w:id="8"/>
      <w:r w:rsidRPr="00115EBA">
        <w:rPr>
          <w:rFonts w:asciiTheme="minorHAnsi" w:hAnsiTheme="minorHAnsi" w:cstheme="minorHAnsi"/>
          <w:color w:val="000000" w:themeColor="text1"/>
        </w:rPr>
        <w:t xml:space="preserve"> </w:t>
      </w:r>
    </w:p>
    <w:p w14:paraId="7DECB5ED"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7D0C40F3" w14:textId="0411F618"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MONO spot count region. Click on the Linear Region icon. Draw a region across bin </w:t>
      </w:r>
      <w:r w:rsidR="002500D1" w:rsidRPr="002500D1">
        <w:rPr>
          <w:rFonts w:asciiTheme="minorHAnsi" w:hAnsiTheme="minorHAnsi" w:cstheme="minorHAnsi"/>
          <w:b/>
          <w:color w:val="000000" w:themeColor="text1"/>
        </w:rPr>
        <w:t>1</w:t>
      </w:r>
      <w:r w:rsidRPr="00115EBA">
        <w:rPr>
          <w:rFonts w:asciiTheme="minorHAnsi" w:hAnsiTheme="minorHAnsi" w:cstheme="minorHAnsi"/>
          <w:color w:val="000000" w:themeColor="text1"/>
        </w:rPr>
        <w:t xml:space="preserve"> on the histogram created in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_Ref526164604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11.3.2</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Call this region </w:t>
      </w:r>
      <w:r w:rsidR="002500D1" w:rsidRPr="002500D1">
        <w:rPr>
          <w:rFonts w:asciiTheme="minorHAnsi" w:hAnsiTheme="minorHAnsi" w:cstheme="minorHAnsi"/>
          <w:b/>
          <w:color w:val="000000" w:themeColor="text1"/>
        </w:rPr>
        <w:t>1N</w:t>
      </w:r>
      <w:r w:rsidR="002500D1" w:rsidRPr="002500D1">
        <w:rPr>
          <w:rFonts w:asciiTheme="minorHAnsi" w:hAnsiTheme="minorHAnsi" w:cstheme="minorHAnsi"/>
          <w:color w:val="000000" w:themeColor="text1"/>
        </w:rPr>
        <w:t>.</w:t>
      </w:r>
    </w:p>
    <w:p w14:paraId="5A24B438"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4D22B19E" w14:textId="26E714E0"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lastRenderedPageBreak/>
        <w:t xml:space="preserve">TRI spot count region. Click on the Linear Region icon. Draw a region across bin </w:t>
      </w:r>
      <w:r w:rsidR="002500D1" w:rsidRPr="002500D1">
        <w:rPr>
          <w:rFonts w:asciiTheme="minorHAnsi" w:hAnsiTheme="minorHAnsi" w:cstheme="minorHAnsi"/>
          <w:b/>
          <w:color w:val="000000" w:themeColor="text1"/>
        </w:rPr>
        <w:t>3</w:t>
      </w:r>
      <w:r w:rsidRPr="00115EBA">
        <w:rPr>
          <w:rFonts w:asciiTheme="minorHAnsi" w:hAnsiTheme="minorHAnsi" w:cstheme="minorHAnsi"/>
          <w:color w:val="000000" w:themeColor="text1"/>
        </w:rPr>
        <w:t xml:space="preserve"> on the histogram created in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_Ref526164604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11.3.2</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Call this region </w:t>
      </w:r>
      <w:r w:rsidR="002500D1" w:rsidRPr="002500D1">
        <w:rPr>
          <w:rFonts w:asciiTheme="minorHAnsi" w:hAnsiTheme="minorHAnsi" w:cstheme="minorHAnsi"/>
          <w:b/>
          <w:color w:val="000000" w:themeColor="text1"/>
        </w:rPr>
        <w:t>3N</w:t>
      </w:r>
      <w:r w:rsidR="002500D1">
        <w:rPr>
          <w:rFonts w:asciiTheme="minorHAnsi" w:hAnsiTheme="minorHAnsi" w:cstheme="minorHAnsi"/>
          <w:color w:val="000000" w:themeColor="text1"/>
        </w:rPr>
        <w:t>.</w:t>
      </w:r>
    </w:p>
    <w:p w14:paraId="4704DC1B"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207CCC41" w14:textId="337C6DC0"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QUAD MONO spot count region. Click on the Linear Region icon. Draw a region across bin </w:t>
      </w:r>
      <w:r w:rsidR="002500D1" w:rsidRPr="002500D1">
        <w:rPr>
          <w:rFonts w:asciiTheme="minorHAnsi" w:hAnsiTheme="minorHAnsi" w:cstheme="minorHAnsi"/>
          <w:b/>
          <w:color w:val="000000" w:themeColor="text1"/>
        </w:rPr>
        <w:t>4</w:t>
      </w:r>
      <w:r w:rsidRPr="00115EBA">
        <w:rPr>
          <w:rFonts w:asciiTheme="minorHAnsi" w:hAnsiTheme="minorHAnsi" w:cstheme="minorHAnsi"/>
          <w:color w:val="000000" w:themeColor="text1"/>
        </w:rPr>
        <w:t xml:space="preserve"> on the histogram created in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_Ref526164604 \r \h  \* MERGEFORMAT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11.3.2</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Call this region </w:t>
      </w:r>
      <w:r w:rsidR="002500D1" w:rsidRPr="002500D1">
        <w:rPr>
          <w:rFonts w:asciiTheme="minorHAnsi" w:hAnsiTheme="minorHAnsi" w:cstheme="minorHAnsi"/>
          <w:b/>
          <w:color w:val="000000" w:themeColor="text1"/>
        </w:rPr>
        <w:t>4N</w:t>
      </w:r>
      <w:r w:rsidR="002500D1">
        <w:rPr>
          <w:rFonts w:asciiTheme="minorHAnsi" w:hAnsiTheme="minorHAnsi" w:cstheme="minorHAnsi"/>
          <w:color w:val="000000" w:themeColor="text1"/>
        </w:rPr>
        <w:t>.</w:t>
      </w:r>
    </w:p>
    <w:p w14:paraId="6EB4A849"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23A8EE16" w14:textId="5AE0D588"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Identify the MONO population</w:t>
      </w:r>
      <w:r w:rsidR="002500D1">
        <w:rPr>
          <w:rFonts w:asciiTheme="minorHAnsi" w:hAnsiTheme="minorHAnsi" w:cstheme="minorHAnsi"/>
          <w:color w:val="000000" w:themeColor="text1"/>
        </w:rPr>
        <w:t>.</w:t>
      </w:r>
    </w:p>
    <w:p w14:paraId="22C27552"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191B8E87" w14:textId="3DDA1E7B"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Create the MONO Aspect Ratio Feature. Click the </w:t>
      </w:r>
      <w:r w:rsidRPr="00115EBA">
        <w:rPr>
          <w:rFonts w:asciiTheme="minorHAnsi" w:hAnsiTheme="minorHAnsi" w:cstheme="minorHAnsi"/>
          <w:b/>
          <w:color w:val="000000" w:themeColor="text1"/>
        </w:rPr>
        <w:t>Analysis</w:t>
      </w:r>
      <w:r w:rsidRPr="00115EBA">
        <w:rPr>
          <w:rFonts w:asciiTheme="minorHAnsi" w:hAnsiTheme="minorHAnsi" w:cstheme="minorHAnsi"/>
          <w:color w:val="000000" w:themeColor="text1"/>
        </w:rPr>
        <w:t xml:space="preserve"> tab, then </w:t>
      </w:r>
      <w:r w:rsidRPr="00115EBA">
        <w:rPr>
          <w:rFonts w:asciiTheme="minorHAnsi" w:hAnsiTheme="minorHAnsi" w:cstheme="minorHAnsi"/>
          <w:b/>
          <w:color w:val="000000" w:themeColor="text1"/>
        </w:rPr>
        <w:t>Features</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Feature Type</w:t>
      </w:r>
      <w:r w:rsidRPr="00115EBA">
        <w:rPr>
          <w:rFonts w:asciiTheme="minorHAnsi" w:hAnsiTheme="minorHAnsi" w:cstheme="minorHAnsi"/>
          <w:color w:val="000000" w:themeColor="text1"/>
        </w:rPr>
        <w:t xml:space="preserve">, select the </w:t>
      </w:r>
      <w:r w:rsidR="002500D1" w:rsidRPr="002500D1">
        <w:rPr>
          <w:rFonts w:asciiTheme="minorHAnsi" w:hAnsiTheme="minorHAnsi" w:cstheme="minorHAnsi"/>
          <w:b/>
          <w:color w:val="000000" w:themeColor="text1"/>
        </w:rPr>
        <w:t>Aspect Ratio</w:t>
      </w:r>
      <w:r w:rsidRPr="00115EBA">
        <w:rPr>
          <w:rFonts w:asciiTheme="minorHAnsi" w:hAnsiTheme="minorHAnsi" w:cstheme="minorHAnsi"/>
          <w:color w:val="000000" w:themeColor="text1"/>
        </w:rPr>
        <w:t xml:space="preserve"> feature and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select </w:t>
      </w:r>
      <w:proofErr w:type="gramStart"/>
      <w:r w:rsidR="002500D1" w:rsidRPr="002500D1">
        <w:rPr>
          <w:rFonts w:asciiTheme="minorHAnsi" w:hAnsiTheme="minorHAnsi" w:cstheme="minorHAnsi"/>
          <w:b/>
          <w:color w:val="000000" w:themeColor="text1"/>
        </w:rPr>
        <w:t>Component(</w:t>
      </w:r>
      <w:proofErr w:type="gramEnd"/>
      <w:r w:rsidR="002500D1" w:rsidRPr="002500D1">
        <w:rPr>
          <w:rFonts w:asciiTheme="minorHAnsi" w:hAnsiTheme="minorHAnsi" w:cstheme="minorHAnsi"/>
          <w:b/>
          <w:color w:val="000000" w:themeColor="text1"/>
        </w:rPr>
        <w:t>1, Area, POLY, Descending)</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Set Default Name</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w:t>
      </w:r>
    </w:p>
    <w:p w14:paraId="51378C4F"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5B0EA689" w14:textId="6F7B4087" w:rsidR="00162783" w:rsidRPr="00115EBA" w:rsidRDefault="00162783" w:rsidP="00961D7C">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Create the MONO Circularity Feature. With the Feature Manager window still open, click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Feature Type</w:t>
      </w:r>
      <w:r w:rsidRPr="00115EBA">
        <w:rPr>
          <w:rFonts w:asciiTheme="minorHAnsi" w:hAnsiTheme="minorHAnsi" w:cstheme="minorHAnsi"/>
          <w:color w:val="000000" w:themeColor="text1"/>
        </w:rPr>
        <w:t xml:space="preserve">, select the </w:t>
      </w:r>
      <w:r w:rsidR="002500D1" w:rsidRPr="002500D1">
        <w:rPr>
          <w:rFonts w:asciiTheme="minorHAnsi" w:hAnsiTheme="minorHAnsi" w:cstheme="minorHAnsi"/>
          <w:b/>
          <w:color w:val="000000" w:themeColor="text1"/>
        </w:rPr>
        <w:t>Circularity</w:t>
      </w:r>
      <w:r w:rsidRPr="00115EBA">
        <w:rPr>
          <w:rFonts w:asciiTheme="minorHAnsi" w:hAnsiTheme="minorHAnsi" w:cstheme="minorHAnsi"/>
          <w:color w:val="000000" w:themeColor="text1"/>
        </w:rPr>
        <w:t xml:space="preserve"> feature and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select </w:t>
      </w:r>
      <w:proofErr w:type="gramStart"/>
      <w:r w:rsidR="002500D1" w:rsidRPr="002500D1">
        <w:rPr>
          <w:rFonts w:asciiTheme="minorHAnsi" w:hAnsiTheme="minorHAnsi" w:cstheme="minorHAnsi"/>
          <w:b/>
          <w:color w:val="000000" w:themeColor="text1"/>
        </w:rPr>
        <w:t>Component(</w:t>
      </w:r>
      <w:proofErr w:type="gramEnd"/>
      <w:r w:rsidR="002500D1" w:rsidRPr="002500D1">
        <w:rPr>
          <w:rFonts w:asciiTheme="minorHAnsi" w:hAnsiTheme="minorHAnsi" w:cstheme="minorHAnsi"/>
          <w:b/>
          <w:color w:val="000000" w:themeColor="text1"/>
        </w:rPr>
        <w:t>1, Area, POLY, Descending)</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Set Default Name</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 xml:space="preserve">OK </w:t>
      </w:r>
      <w:r w:rsidRPr="00115EBA">
        <w:rPr>
          <w:color w:val="000000" w:themeColor="text1"/>
        </w:rPr>
        <w:t xml:space="preserve">then click </w:t>
      </w:r>
      <w:r w:rsidRPr="00115EBA">
        <w:rPr>
          <w:b/>
          <w:color w:val="000000" w:themeColor="text1"/>
        </w:rPr>
        <w:t>Close</w:t>
      </w:r>
      <w:r w:rsidRPr="00115EBA">
        <w:rPr>
          <w:color w:val="000000" w:themeColor="text1"/>
        </w:rPr>
        <w:t xml:space="preserve"> to calculate the feature values.</w:t>
      </w:r>
      <w:r w:rsidRPr="00115EBA">
        <w:rPr>
          <w:rFonts w:asciiTheme="minorHAnsi" w:hAnsiTheme="minorHAnsi" w:cstheme="minorHAnsi"/>
          <w:color w:val="000000" w:themeColor="text1"/>
        </w:rPr>
        <w:t xml:space="preserve"> </w:t>
      </w:r>
    </w:p>
    <w:p w14:paraId="5C17CEED"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186A4F4A" w14:textId="763480B1" w:rsidR="00162783" w:rsidRPr="00115EBA" w:rsidRDefault="00716983" w:rsidP="00961D7C">
      <w:pPr>
        <w:pStyle w:val="NormalWeb"/>
        <w:numPr>
          <w:ilvl w:val="2"/>
          <w:numId w:val="2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 the c</w:t>
      </w:r>
      <w:r w:rsidR="00162783" w:rsidRPr="00115EBA">
        <w:rPr>
          <w:rFonts w:asciiTheme="minorHAnsi" w:hAnsiTheme="minorHAnsi" w:cstheme="minorHAnsi"/>
          <w:color w:val="000000" w:themeColor="text1"/>
        </w:rPr>
        <w:t>ircular MONO cells dot plot</w:t>
      </w:r>
      <w:r>
        <w:rPr>
          <w:rFonts w:asciiTheme="minorHAnsi" w:hAnsiTheme="minorHAnsi" w:cstheme="minorHAnsi"/>
          <w:color w:val="000000" w:themeColor="text1"/>
        </w:rPr>
        <w:t>, c</w:t>
      </w:r>
      <w:r w:rsidR="00162783" w:rsidRPr="00115EBA">
        <w:rPr>
          <w:rFonts w:asciiTheme="minorHAnsi" w:hAnsiTheme="minorHAnsi" w:cstheme="minorHAnsi"/>
          <w:color w:val="000000" w:themeColor="text1"/>
        </w:rPr>
        <w:t xml:space="preserve">lick the </w:t>
      </w:r>
      <w:r w:rsidR="00162783" w:rsidRPr="00115EBA">
        <w:rPr>
          <w:rFonts w:asciiTheme="minorHAnsi" w:hAnsiTheme="minorHAnsi" w:cstheme="minorHAnsi"/>
          <w:b/>
          <w:color w:val="000000" w:themeColor="text1"/>
        </w:rPr>
        <w:t>Dot Plot</w:t>
      </w:r>
      <w:r w:rsidR="00162783" w:rsidRPr="00115EBA">
        <w:rPr>
          <w:rFonts w:asciiTheme="minorHAnsi" w:hAnsiTheme="minorHAnsi" w:cstheme="minorHAnsi"/>
          <w:color w:val="000000" w:themeColor="text1"/>
        </w:rPr>
        <w:t xml:space="preserve"> icon. Select </w:t>
      </w:r>
      <w:r w:rsidR="002500D1" w:rsidRPr="002500D1">
        <w:rPr>
          <w:rFonts w:asciiTheme="minorHAnsi" w:hAnsiTheme="minorHAnsi" w:cstheme="minorHAnsi"/>
          <w:b/>
          <w:color w:val="000000" w:themeColor="text1"/>
        </w:rPr>
        <w:t>1N</w:t>
      </w:r>
      <w:r w:rsidR="00162783" w:rsidRPr="00115EBA">
        <w:rPr>
          <w:rFonts w:asciiTheme="minorHAnsi" w:hAnsiTheme="minorHAnsi" w:cstheme="minorHAnsi"/>
          <w:color w:val="000000" w:themeColor="text1"/>
        </w:rPr>
        <w:t xml:space="preserve"> as the parent population. For the </w:t>
      </w:r>
      <w:r w:rsidR="00162783" w:rsidRPr="00115EBA">
        <w:rPr>
          <w:rFonts w:asciiTheme="minorHAnsi" w:hAnsiTheme="minorHAnsi" w:cstheme="minorHAnsi"/>
          <w:b/>
          <w:color w:val="000000" w:themeColor="text1"/>
        </w:rPr>
        <w:t>X Axis Feature</w:t>
      </w:r>
      <w:r w:rsidR="00162783" w:rsidRPr="00115EBA">
        <w:rPr>
          <w:rFonts w:asciiTheme="minorHAnsi" w:hAnsiTheme="minorHAnsi" w:cstheme="minorHAnsi"/>
          <w:color w:val="000000" w:themeColor="text1"/>
        </w:rPr>
        <w:t xml:space="preserve"> choose </w:t>
      </w:r>
      <w:proofErr w:type="spellStart"/>
      <w:r w:rsidR="002500D1" w:rsidRPr="002500D1">
        <w:rPr>
          <w:rFonts w:asciiTheme="minorHAnsi" w:hAnsiTheme="minorHAnsi" w:cstheme="minorHAnsi"/>
          <w:b/>
          <w:color w:val="000000" w:themeColor="text1"/>
        </w:rPr>
        <w:t>Circularity_</w:t>
      </w:r>
      <w:proofErr w:type="gramStart"/>
      <w:r w:rsidR="002500D1" w:rsidRPr="002500D1">
        <w:rPr>
          <w:rFonts w:asciiTheme="minorHAnsi" w:hAnsiTheme="minorHAnsi" w:cstheme="minorHAnsi"/>
          <w:b/>
          <w:color w:val="000000" w:themeColor="text1"/>
        </w:rPr>
        <w:t>Component</w:t>
      </w:r>
      <w:proofErr w:type="spellEnd"/>
      <w:r w:rsidR="002500D1" w:rsidRPr="002500D1">
        <w:rPr>
          <w:rFonts w:asciiTheme="minorHAnsi" w:hAnsiTheme="minorHAnsi" w:cstheme="minorHAnsi"/>
          <w:b/>
          <w:color w:val="000000" w:themeColor="text1"/>
        </w:rPr>
        <w:t>(</w:t>
      </w:r>
      <w:proofErr w:type="gramEnd"/>
      <w:r w:rsidR="002500D1" w:rsidRPr="002500D1">
        <w:rPr>
          <w:rFonts w:asciiTheme="minorHAnsi" w:hAnsiTheme="minorHAnsi" w:cstheme="minorHAnsi"/>
          <w:b/>
          <w:color w:val="000000" w:themeColor="text1"/>
        </w:rPr>
        <w:t>1, Area, POLY, Descending)</w:t>
      </w:r>
      <w:r w:rsidR="00162783" w:rsidRPr="00115EBA">
        <w:rPr>
          <w:rFonts w:asciiTheme="minorHAnsi" w:hAnsiTheme="minorHAnsi" w:cstheme="minorHAnsi"/>
          <w:color w:val="000000" w:themeColor="text1"/>
        </w:rPr>
        <w:t xml:space="preserve"> and for the </w:t>
      </w:r>
      <w:r w:rsidR="00162783" w:rsidRPr="00115EBA">
        <w:rPr>
          <w:rFonts w:asciiTheme="minorHAnsi" w:hAnsiTheme="minorHAnsi" w:cstheme="minorHAnsi"/>
          <w:b/>
          <w:color w:val="000000" w:themeColor="text1"/>
        </w:rPr>
        <w:t>Y Axis Feature</w:t>
      </w:r>
      <w:r w:rsidR="00162783"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 xml:space="preserve">Aspect </w:t>
      </w:r>
      <w:proofErr w:type="spellStart"/>
      <w:r w:rsidR="002500D1" w:rsidRPr="002500D1">
        <w:rPr>
          <w:rFonts w:asciiTheme="minorHAnsi" w:hAnsiTheme="minorHAnsi" w:cstheme="minorHAnsi"/>
          <w:b/>
          <w:color w:val="000000" w:themeColor="text1"/>
        </w:rPr>
        <w:t>Ratio_Component</w:t>
      </w:r>
      <w:proofErr w:type="spellEnd"/>
      <w:r w:rsidR="002500D1" w:rsidRPr="002500D1">
        <w:rPr>
          <w:rFonts w:asciiTheme="minorHAnsi" w:hAnsiTheme="minorHAnsi" w:cstheme="minorHAnsi"/>
          <w:b/>
          <w:color w:val="000000" w:themeColor="text1"/>
        </w:rPr>
        <w:t>(1, Area, POLY, Descending)</w:t>
      </w:r>
      <w:r w:rsidR="00162783" w:rsidRPr="00115EBA">
        <w:rPr>
          <w:rFonts w:asciiTheme="minorHAnsi" w:hAnsiTheme="minorHAnsi" w:cstheme="minorHAnsi"/>
          <w:color w:val="000000" w:themeColor="text1"/>
        </w:rPr>
        <w:t xml:space="preserve">. Click </w:t>
      </w:r>
      <w:r w:rsidR="00162783" w:rsidRPr="00115EBA">
        <w:rPr>
          <w:rFonts w:asciiTheme="minorHAnsi" w:hAnsiTheme="minorHAnsi" w:cstheme="minorHAnsi"/>
          <w:b/>
          <w:color w:val="000000" w:themeColor="text1"/>
        </w:rPr>
        <w:t>OK</w:t>
      </w:r>
      <w:r w:rsidR="00162783" w:rsidRPr="00115EBA">
        <w:rPr>
          <w:rFonts w:asciiTheme="minorHAnsi" w:hAnsiTheme="minorHAnsi" w:cstheme="minorHAnsi"/>
          <w:color w:val="000000" w:themeColor="text1"/>
        </w:rPr>
        <w:t xml:space="preserve">. Click the </w:t>
      </w:r>
      <w:r w:rsidR="00162783" w:rsidRPr="00115EBA">
        <w:rPr>
          <w:rFonts w:asciiTheme="minorHAnsi" w:hAnsiTheme="minorHAnsi" w:cstheme="minorHAnsi"/>
          <w:b/>
          <w:color w:val="000000" w:themeColor="text1"/>
        </w:rPr>
        <w:t>Square Region</w:t>
      </w:r>
      <w:r w:rsidR="00162783" w:rsidRPr="00115EBA">
        <w:rPr>
          <w:rFonts w:asciiTheme="minorHAnsi" w:hAnsiTheme="minorHAnsi" w:cstheme="minorHAnsi"/>
          <w:color w:val="000000" w:themeColor="text1"/>
        </w:rPr>
        <w:t xml:space="preserve"> button and draw a region around the cell population towards the top right portion of the plot. Name this region </w:t>
      </w:r>
      <w:r w:rsidR="002500D1" w:rsidRPr="002500D1">
        <w:rPr>
          <w:rFonts w:asciiTheme="minorHAnsi" w:hAnsiTheme="minorHAnsi" w:cstheme="minorHAnsi"/>
          <w:b/>
          <w:color w:val="000000" w:themeColor="text1"/>
        </w:rPr>
        <w:t>Circular_1N</w:t>
      </w:r>
      <w:r w:rsidR="00162783" w:rsidRPr="00115EBA">
        <w:rPr>
          <w:rFonts w:asciiTheme="minorHAnsi" w:hAnsiTheme="minorHAnsi" w:cstheme="minorHAnsi"/>
          <w:color w:val="000000" w:themeColor="text1"/>
        </w:rPr>
        <w:t xml:space="preserve">. Right click on the plot and click </w:t>
      </w:r>
      <w:r w:rsidR="00162783" w:rsidRPr="00115EBA">
        <w:rPr>
          <w:rFonts w:asciiTheme="minorHAnsi" w:hAnsiTheme="minorHAnsi" w:cstheme="minorHAnsi"/>
          <w:b/>
          <w:color w:val="000000" w:themeColor="text1"/>
        </w:rPr>
        <w:t>Regions</w:t>
      </w:r>
      <w:r w:rsidR="00162783" w:rsidRPr="00115EBA">
        <w:rPr>
          <w:rFonts w:asciiTheme="minorHAnsi" w:hAnsiTheme="minorHAnsi" w:cstheme="minorHAnsi"/>
          <w:color w:val="000000" w:themeColor="text1"/>
        </w:rPr>
        <w:t xml:space="preserve">. Highlight the </w:t>
      </w:r>
      <w:r w:rsidR="002500D1" w:rsidRPr="002500D1">
        <w:rPr>
          <w:rFonts w:asciiTheme="minorHAnsi" w:hAnsiTheme="minorHAnsi" w:cstheme="minorHAnsi"/>
          <w:b/>
          <w:color w:val="000000" w:themeColor="text1"/>
        </w:rPr>
        <w:t>Circular_1N</w:t>
      </w:r>
      <w:r w:rsidR="00162783" w:rsidRPr="00115EBA">
        <w:rPr>
          <w:rFonts w:asciiTheme="minorHAnsi" w:hAnsiTheme="minorHAnsi" w:cstheme="minorHAnsi"/>
          <w:color w:val="000000" w:themeColor="text1"/>
        </w:rPr>
        <w:t xml:space="preserve"> region. Change the </w:t>
      </w:r>
      <w:r w:rsidR="00162783" w:rsidRPr="00115EBA">
        <w:rPr>
          <w:rFonts w:asciiTheme="minorHAnsi" w:hAnsiTheme="minorHAnsi" w:cstheme="minorHAnsi"/>
          <w:b/>
          <w:color w:val="000000" w:themeColor="text1"/>
        </w:rPr>
        <w:t>X Coordinates</w:t>
      </w:r>
      <w:r w:rsidR="00162783" w:rsidRPr="00115EBA">
        <w:rPr>
          <w:rFonts w:asciiTheme="minorHAnsi" w:hAnsiTheme="minorHAnsi" w:cstheme="minorHAnsi"/>
          <w:color w:val="000000" w:themeColor="text1"/>
        </w:rPr>
        <w:t xml:space="preserve"> to 20 and 55 and change the </w:t>
      </w:r>
      <w:r w:rsidR="00162783" w:rsidRPr="00115EBA">
        <w:rPr>
          <w:rFonts w:asciiTheme="minorHAnsi" w:hAnsiTheme="minorHAnsi" w:cstheme="minorHAnsi"/>
          <w:b/>
          <w:color w:val="000000" w:themeColor="text1"/>
        </w:rPr>
        <w:t>Y Coordinates</w:t>
      </w:r>
      <w:r w:rsidR="00162783" w:rsidRPr="00115EBA">
        <w:rPr>
          <w:rFonts w:asciiTheme="minorHAnsi" w:hAnsiTheme="minorHAnsi" w:cstheme="minorHAnsi"/>
          <w:color w:val="000000" w:themeColor="text1"/>
        </w:rPr>
        <w:t xml:space="preserve"> to 0.85 and 1.0. Click </w:t>
      </w:r>
      <w:r w:rsidR="00162783" w:rsidRPr="00115EBA">
        <w:rPr>
          <w:rFonts w:asciiTheme="minorHAnsi" w:hAnsiTheme="minorHAnsi" w:cstheme="minorHAnsi"/>
          <w:b/>
          <w:color w:val="000000" w:themeColor="text1"/>
        </w:rPr>
        <w:t>Close</w:t>
      </w:r>
      <w:r w:rsidR="00162783" w:rsidRPr="00115EBA">
        <w:rPr>
          <w:rFonts w:asciiTheme="minorHAnsi" w:hAnsiTheme="minorHAnsi" w:cstheme="minorHAnsi"/>
          <w:color w:val="000000" w:themeColor="text1"/>
        </w:rPr>
        <w:t>.</w:t>
      </w:r>
    </w:p>
    <w:p w14:paraId="417080A8"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2B7610F1" w14:textId="77777777" w:rsidR="002500D1" w:rsidRDefault="00162783" w:rsidP="00135343">
      <w:pPr>
        <w:pStyle w:val="NormalWeb"/>
        <w:numPr>
          <w:ilvl w:val="2"/>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Create the Area POLY/Area_M07 feature. Click the </w:t>
      </w:r>
      <w:r w:rsidRPr="00115EBA">
        <w:rPr>
          <w:rFonts w:asciiTheme="minorHAnsi" w:hAnsiTheme="minorHAnsi" w:cstheme="minorHAnsi"/>
          <w:b/>
          <w:color w:val="000000" w:themeColor="text1"/>
        </w:rPr>
        <w:t>Analysis</w:t>
      </w:r>
      <w:r w:rsidRPr="00115EBA">
        <w:rPr>
          <w:rFonts w:asciiTheme="minorHAnsi" w:hAnsiTheme="minorHAnsi" w:cstheme="minorHAnsi"/>
          <w:color w:val="000000" w:themeColor="text1"/>
        </w:rPr>
        <w:t xml:space="preserve"> tab, then </w:t>
      </w:r>
      <w:r w:rsidRPr="00115EBA">
        <w:rPr>
          <w:rFonts w:asciiTheme="minorHAnsi" w:hAnsiTheme="minorHAnsi" w:cstheme="minorHAnsi"/>
          <w:b/>
          <w:color w:val="000000" w:themeColor="text1"/>
        </w:rPr>
        <w:t>Features</w:t>
      </w:r>
      <w:r w:rsidRPr="00115EBA">
        <w:rPr>
          <w:rFonts w:asciiTheme="minorHAnsi" w:hAnsiTheme="minorHAnsi" w:cstheme="minorHAnsi"/>
          <w:color w:val="000000" w:themeColor="text1"/>
        </w:rPr>
        <w:t xml:space="preserve">, then </w:t>
      </w:r>
      <w:r w:rsidRPr="00115EBA">
        <w:rPr>
          <w:rFonts w:asciiTheme="minorHAnsi" w:hAnsiTheme="minorHAnsi" w:cstheme="minorHAnsi"/>
          <w:b/>
          <w:color w:val="000000" w:themeColor="text1"/>
        </w:rPr>
        <w:t>New</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Feature Type</w:t>
      </w:r>
      <w:r w:rsidRPr="00115EBA">
        <w:rPr>
          <w:rFonts w:asciiTheme="minorHAnsi" w:hAnsiTheme="minorHAnsi" w:cstheme="minorHAnsi"/>
          <w:color w:val="000000" w:themeColor="text1"/>
        </w:rPr>
        <w:t xml:space="preserve">, select the </w:t>
      </w:r>
      <w:r w:rsidR="002500D1" w:rsidRPr="002500D1">
        <w:rPr>
          <w:rFonts w:asciiTheme="minorHAnsi" w:hAnsiTheme="minorHAnsi" w:cstheme="minorHAnsi"/>
          <w:b/>
          <w:color w:val="000000" w:themeColor="text1"/>
        </w:rPr>
        <w:t>Area</w:t>
      </w:r>
      <w:r w:rsidRPr="00115EBA">
        <w:rPr>
          <w:rFonts w:asciiTheme="minorHAnsi" w:hAnsiTheme="minorHAnsi" w:cstheme="minorHAnsi"/>
          <w:color w:val="000000" w:themeColor="text1"/>
        </w:rPr>
        <w:t xml:space="preserve"> feature and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select </w:t>
      </w:r>
      <w:proofErr w:type="gramStart"/>
      <w:r w:rsidR="002500D1" w:rsidRPr="002500D1">
        <w:rPr>
          <w:rFonts w:asciiTheme="minorHAnsi" w:hAnsiTheme="minorHAnsi" w:cstheme="minorHAnsi"/>
          <w:b/>
          <w:color w:val="000000" w:themeColor="text1"/>
        </w:rPr>
        <w:t>Component(</w:t>
      </w:r>
      <w:proofErr w:type="gramEnd"/>
      <w:r w:rsidR="002500D1" w:rsidRPr="002500D1">
        <w:rPr>
          <w:rFonts w:asciiTheme="minorHAnsi" w:hAnsiTheme="minorHAnsi" w:cstheme="minorHAnsi"/>
          <w:b/>
          <w:color w:val="000000" w:themeColor="text1"/>
        </w:rPr>
        <w:t>1, Area, POLY, Descending)</w:t>
      </w:r>
      <w:r w:rsidRPr="00115EBA">
        <w:rPr>
          <w:rFonts w:asciiTheme="minorHAnsi" w:hAnsiTheme="minorHAnsi" w:cstheme="minorHAnsi"/>
          <w:color w:val="000000" w:themeColor="text1"/>
        </w:rPr>
        <w:t xml:space="preserve">. Click </w:t>
      </w:r>
      <w:r w:rsidRPr="00115EBA">
        <w:rPr>
          <w:rFonts w:asciiTheme="minorHAnsi" w:hAnsiTheme="minorHAnsi" w:cstheme="minorHAnsi"/>
          <w:b/>
          <w:color w:val="000000" w:themeColor="text1"/>
        </w:rPr>
        <w:t>Set Default Name</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w:t>
      </w:r>
    </w:p>
    <w:p w14:paraId="03EF5271" w14:textId="77777777" w:rsidR="002500D1" w:rsidRDefault="002500D1" w:rsidP="002500D1">
      <w:pPr>
        <w:pStyle w:val="ListParagraph"/>
        <w:rPr>
          <w:rFonts w:asciiTheme="minorHAnsi" w:hAnsiTheme="minorHAnsi" w:cstheme="minorHAnsi"/>
          <w:color w:val="000000" w:themeColor="text1"/>
        </w:rPr>
      </w:pPr>
    </w:p>
    <w:p w14:paraId="0B72194D" w14:textId="3F3D3DBB" w:rsidR="00162783" w:rsidRPr="002500D1" w:rsidRDefault="00162783" w:rsidP="00135343">
      <w:pPr>
        <w:pStyle w:val="NormalWeb"/>
        <w:numPr>
          <w:ilvl w:val="2"/>
          <w:numId w:val="28"/>
        </w:numPr>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 xml:space="preserve">With the Feature Manager window still open, click </w:t>
      </w:r>
      <w:r w:rsidRPr="002500D1">
        <w:rPr>
          <w:rFonts w:asciiTheme="minorHAnsi" w:hAnsiTheme="minorHAnsi" w:cstheme="minorHAnsi"/>
          <w:b/>
          <w:color w:val="000000" w:themeColor="text1"/>
        </w:rPr>
        <w:t>New</w:t>
      </w:r>
      <w:r w:rsidRPr="002500D1">
        <w:rPr>
          <w:rFonts w:asciiTheme="minorHAnsi" w:hAnsiTheme="minorHAnsi" w:cstheme="minorHAnsi"/>
          <w:color w:val="000000" w:themeColor="text1"/>
        </w:rPr>
        <w:t xml:space="preserve"> then under Feature Type click the </w:t>
      </w:r>
      <w:r w:rsidR="002500D1" w:rsidRPr="002500D1">
        <w:rPr>
          <w:rFonts w:asciiTheme="minorHAnsi" w:hAnsiTheme="minorHAnsi" w:cstheme="minorHAnsi"/>
          <w:b/>
          <w:color w:val="000000" w:themeColor="text1"/>
        </w:rPr>
        <w:t>Combined</w:t>
      </w:r>
      <w:r w:rsidRPr="002500D1">
        <w:rPr>
          <w:rFonts w:asciiTheme="minorHAnsi" w:hAnsiTheme="minorHAnsi" w:cstheme="minorHAnsi"/>
          <w:color w:val="000000" w:themeColor="text1"/>
        </w:rPr>
        <w:t xml:space="preserve"> radio button. From the list of features, highlight the </w:t>
      </w:r>
      <w:proofErr w:type="spellStart"/>
      <w:r w:rsidR="002500D1" w:rsidRPr="002500D1">
        <w:rPr>
          <w:rFonts w:asciiTheme="minorHAnsi" w:hAnsiTheme="minorHAnsi" w:cstheme="minorHAnsi"/>
          <w:b/>
          <w:color w:val="000000" w:themeColor="text1"/>
        </w:rPr>
        <w:t>Area_</w:t>
      </w:r>
      <w:proofErr w:type="gramStart"/>
      <w:r w:rsidR="002500D1" w:rsidRPr="002500D1">
        <w:rPr>
          <w:rFonts w:asciiTheme="minorHAnsi" w:hAnsiTheme="minorHAnsi" w:cstheme="minorHAnsi"/>
          <w:b/>
          <w:color w:val="000000" w:themeColor="text1"/>
        </w:rPr>
        <w:t>Component</w:t>
      </w:r>
      <w:proofErr w:type="spellEnd"/>
      <w:r w:rsidR="002500D1" w:rsidRPr="002500D1">
        <w:rPr>
          <w:rFonts w:asciiTheme="minorHAnsi" w:hAnsiTheme="minorHAnsi" w:cstheme="minorHAnsi"/>
          <w:b/>
          <w:color w:val="000000" w:themeColor="text1"/>
        </w:rPr>
        <w:t>(</w:t>
      </w:r>
      <w:proofErr w:type="gramEnd"/>
      <w:r w:rsidR="002500D1" w:rsidRPr="002500D1">
        <w:rPr>
          <w:rFonts w:asciiTheme="minorHAnsi" w:hAnsiTheme="minorHAnsi" w:cstheme="minorHAnsi"/>
          <w:b/>
          <w:color w:val="000000" w:themeColor="text1"/>
        </w:rPr>
        <w:t>1, Area, POLY, Descending)</w:t>
      </w:r>
      <w:r w:rsidRPr="002500D1">
        <w:rPr>
          <w:rFonts w:asciiTheme="minorHAnsi" w:hAnsiTheme="minorHAnsi" w:cstheme="minorHAnsi"/>
          <w:color w:val="000000" w:themeColor="text1"/>
        </w:rPr>
        <w:t xml:space="preserve"> and click the down arrow to add it to the feature definition. Click the division symbol (/). Select the Area_M07 feature and click the down arrow to add it to the feature definition. Click </w:t>
      </w:r>
      <w:r w:rsidRPr="002500D1">
        <w:rPr>
          <w:rFonts w:asciiTheme="minorHAnsi" w:hAnsiTheme="minorHAnsi" w:cstheme="minorHAnsi"/>
          <w:b/>
          <w:color w:val="000000" w:themeColor="text1"/>
        </w:rPr>
        <w:t>Set Default Name</w:t>
      </w:r>
      <w:r w:rsidRPr="002500D1">
        <w:rPr>
          <w:rFonts w:asciiTheme="minorHAnsi" w:hAnsiTheme="minorHAnsi" w:cstheme="minorHAnsi"/>
          <w:color w:val="000000" w:themeColor="text1"/>
        </w:rPr>
        <w:t xml:space="preserve"> and click </w:t>
      </w:r>
      <w:r w:rsidRPr="002500D1">
        <w:rPr>
          <w:rFonts w:asciiTheme="minorHAnsi" w:hAnsiTheme="minorHAnsi" w:cstheme="minorHAnsi"/>
          <w:b/>
          <w:color w:val="000000" w:themeColor="text1"/>
        </w:rPr>
        <w:t>OK</w:t>
      </w:r>
      <w:r w:rsidRPr="002500D1">
        <w:rPr>
          <w:rFonts w:asciiTheme="minorHAnsi" w:hAnsiTheme="minorHAnsi" w:cstheme="minorHAnsi"/>
          <w:color w:val="000000" w:themeColor="text1"/>
        </w:rPr>
        <w:t xml:space="preserve">. Click </w:t>
      </w:r>
      <w:r w:rsidRPr="002500D1">
        <w:rPr>
          <w:rFonts w:asciiTheme="minorHAnsi" w:hAnsiTheme="minorHAnsi" w:cstheme="minorHAnsi"/>
          <w:b/>
          <w:color w:val="000000" w:themeColor="text1"/>
        </w:rPr>
        <w:t>Close</w:t>
      </w:r>
      <w:r w:rsidRPr="002500D1">
        <w:rPr>
          <w:rFonts w:asciiTheme="minorHAnsi" w:hAnsiTheme="minorHAnsi" w:cstheme="minorHAnsi"/>
          <w:color w:val="000000" w:themeColor="text1"/>
        </w:rPr>
        <w:t xml:space="preserve"> to start calculating the feature values.</w:t>
      </w:r>
    </w:p>
    <w:p w14:paraId="33415752"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6CBFAF0A" w14:textId="5739F44B" w:rsidR="00162783" w:rsidRPr="00115EBA" w:rsidRDefault="002500D1" w:rsidP="00961D7C">
      <w:pPr>
        <w:pStyle w:val="NormalWeb"/>
        <w:numPr>
          <w:ilvl w:val="2"/>
          <w:numId w:val="2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 the f</w:t>
      </w:r>
      <w:r w:rsidR="00162783" w:rsidRPr="00115EBA">
        <w:rPr>
          <w:rFonts w:asciiTheme="minorHAnsi" w:hAnsiTheme="minorHAnsi" w:cstheme="minorHAnsi"/>
          <w:color w:val="000000" w:themeColor="text1"/>
        </w:rPr>
        <w:t>inal MONO population dot plot</w:t>
      </w:r>
      <w:r>
        <w:rPr>
          <w:rFonts w:asciiTheme="minorHAnsi" w:hAnsiTheme="minorHAnsi" w:cstheme="minorHAnsi"/>
          <w:color w:val="000000" w:themeColor="text1"/>
        </w:rPr>
        <w:t>,</w:t>
      </w:r>
      <w:r w:rsidR="00162783" w:rsidRPr="00115EBA">
        <w:rPr>
          <w:rFonts w:asciiTheme="minorHAnsi" w:hAnsiTheme="minorHAnsi" w:cstheme="minorHAnsi"/>
          <w:color w:val="000000" w:themeColor="text1"/>
        </w:rPr>
        <w:t xml:space="preserve"> </w:t>
      </w:r>
      <w:r w:rsidR="00716983">
        <w:rPr>
          <w:rFonts w:asciiTheme="minorHAnsi" w:hAnsiTheme="minorHAnsi" w:cstheme="minorHAnsi"/>
          <w:color w:val="000000" w:themeColor="text1"/>
        </w:rPr>
        <w:t>c</w:t>
      </w:r>
      <w:r w:rsidR="00716983" w:rsidRPr="00115EBA">
        <w:rPr>
          <w:rFonts w:asciiTheme="minorHAnsi" w:hAnsiTheme="minorHAnsi" w:cstheme="minorHAnsi"/>
          <w:color w:val="000000" w:themeColor="text1"/>
        </w:rPr>
        <w:t xml:space="preserve">lick </w:t>
      </w:r>
      <w:r w:rsidR="00162783" w:rsidRPr="00115EBA">
        <w:rPr>
          <w:rFonts w:asciiTheme="minorHAnsi" w:hAnsiTheme="minorHAnsi" w:cstheme="minorHAnsi"/>
          <w:color w:val="000000" w:themeColor="text1"/>
        </w:rPr>
        <w:t xml:space="preserve">the </w:t>
      </w:r>
      <w:r w:rsidR="00162783" w:rsidRPr="00115EBA">
        <w:rPr>
          <w:rFonts w:asciiTheme="minorHAnsi" w:hAnsiTheme="minorHAnsi" w:cstheme="minorHAnsi"/>
          <w:b/>
          <w:color w:val="000000" w:themeColor="text1"/>
        </w:rPr>
        <w:t>dot plot</w:t>
      </w:r>
      <w:r w:rsidR="00162783" w:rsidRPr="00115EBA">
        <w:rPr>
          <w:rFonts w:asciiTheme="minorHAnsi" w:hAnsiTheme="minorHAnsi" w:cstheme="minorHAnsi"/>
          <w:color w:val="000000" w:themeColor="text1"/>
        </w:rPr>
        <w:t xml:space="preserve"> icon. Select </w:t>
      </w:r>
      <w:r w:rsidRPr="002500D1">
        <w:rPr>
          <w:rFonts w:asciiTheme="minorHAnsi" w:hAnsiTheme="minorHAnsi" w:cstheme="minorHAnsi"/>
          <w:b/>
          <w:color w:val="000000" w:themeColor="text1"/>
        </w:rPr>
        <w:t>Circular_1N</w:t>
      </w:r>
      <w:r w:rsidR="00162783" w:rsidRPr="00115EBA">
        <w:rPr>
          <w:rFonts w:asciiTheme="minorHAnsi" w:hAnsiTheme="minorHAnsi" w:cstheme="minorHAnsi"/>
          <w:color w:val="000000" w:themeColor="text1"/>
        </w:rPr>
        <w:t xml:space="preserve"> as the parent population. For the </w:t>
      </w:r>
      <w:r w:rsidR="00162783" w:rsidRPr="00115EBA">
        <w:rPr>
          <w:rFonts w:asciiTheme="minorHAnsi" w:hAnsiTheme="minorHAnsi" w:cstheme="minorHAnsi"/>
          <w:b/>
          <w:color w:val="000000" w:themeColor="text1"/>
        </w:rPr>
        <w:t>X Axis Feature</w:t>
      </w:r>
      <w:r w:rsidR="00162783" w:rsidRPr="00115EBA">
        <w:rPr>
          <w:rFonts w:asciiTheme="minorHAnsi" w:hAnsiTheme="minorHAnsi" w:cstheme="minorHAnsi"/>
          <w:color w:val="000000" w:themeColor="text1"/>
        </w:rPr>
        <w:t xml:space="preserve"> choose </w:t>
      </w:r>
      <w:r w:rsidRPr="002500D1">
        <w:rPr>
          <w:rFonts w:asciiTheme="minorHAnsi" w:hAnsiTheme="minorHAnsi" w:cstheme="minorHAnsi"/>
          <w:b/>
          <w:color w:val="000000" w:themeColor="text1"/>
        </w:rPr>
        <w:t>Aspect Ratio_M07</w:t>
      </w:r>
      <w:r w:rsidR="00162783" w:rsidRPr="00115EBA">
        <w:rPr>
          <w:rFonts w:asciiTheme="minorHAnsi" w:hAnsiTheme="minorHAnsi" w:cstheme="minorHAnsi"/>
          <w:color w:val="000000" w:themeColor="text1"/>
        </w:rPr>
        <w:t xml:space="preserve"> and for the </w:t>
      </w:r>
      <w:r w:rsidR="00162783" w:rsidRPr="00115EBA">
        <w:rPr>
          <w:rFonts w:asciiTheme="minorHAnsi" w:hAnsiTheme="minorHAnsi" w:cstheme="minorHAnsi"/>
          <w:b/>
          <w:color w:val="000000" w:themeColor="text1"/>
        </w:rPr>
        <w:t>Y Axis Feature</w:t>
      </w:r>
      <w:r w:rsidR="00162783" w:rsidRPr="00115EBA">
        <w:rPr>
          <w:rFonts w:asciiTheme="minorHAnsi" w:hAnsiTheme="minorHAnsi" w:cstheme="minorHAnsi"/>
          <w:color w:val="000000" w:themeColor="text1"/>
        </w:rPr>
        <w:t xml:space="preserve"> choose </w:t>
      </w:r>
      <w:proofErr w:type="spellStart"/>
      <w:r w:rsidRPr="002500D1">
        <w:rPr>
          <w:rFonts w:asciiTheme="minorHAnsi" w:hAnsiTheme="minorHAnsi" w:cstheme="minorHAnsi"/>
          <w:b/>
          <w:color w:val="000000" w:themeColor="text1"/>
        </w:rPr>
        <w:t>Area_</w:t>
      </w:r>
      <w:proofErr w:type="gramStart"/>
      <w:r w:rsidRPr="002500D1">
        <w:rPr>
          <w:rFonts w:asciiTheme="minorHAnsi" w:hAnsiTheme="minorHAnsi" w:cstheme="minorHAnsi"/>
          <w:b/>
          <w:color w:val="000000" w:themeColor="text1"/>
        </w:rPr>
        <w:t>Component</w:t>
      </w:r>
      <w:proofErr w:type="spellEnd"/>
      <w:r w:rsidRPr="002500D1">
        <w:rPr>
          <w:rFonts w:asciiTheme="minorHAnsi" w:hAnsiTheme="minorHAnsi" w:cstheme="minorHAnsi"/>
          <w:b/>
          <w:color w:val="000000" w:themeColor="text1"/>
        </w:rPr>
        <w:t>(</w:t>
      </w:r>
      <w:proofErr w:type="gramEnd"/>
      <w:r w:rsidRPr="002500D1">
        <w:rPr>
          <w:rFonts w:asciiTheme="minorHAnsi" w:hAnsiTheme="minorHAnsi" w:cstheme="minorHAnsi"/>
          <w:b/>
          <w:color w:val="000000" w:themeColor="text1"/>
        </w:rPr>
        <w:t>1, Area, POLY, Descending) / Area_M07</w:t>
      </w:r>
      <w:r w:rsidR="00162783" w:rsidRPr="00115EBA">
        <w:rPr>
          <w:rFonts w:asciiTheme="minorHAnsi" w:hAnsiTheme="minorHAnsi" w:cstheme="minorHAnsi"/>
          <w:color w:val="000000" w:themeColor="text1"/>
        </w:rPr>
        <w:t xml:space="preserve">. Click </w:t>
      </w:r>
      <w:r w:rsidR="00162783" w:rsidRPr="00115EBA">
        <w:rPr>
          <w:rFonts w:asciiTheme="minorHAnsi" w:hAnsiTheme="minorHAnsi" w:cstheme="minorHAnsi"/>
          <w:b/>
          <w:color w:val="000000" w:themeColor="text1"/>
        </w:rPr>
        <w:t>OK</w:t>
      </w:r>
      <w:r w:rsidR="00162783" w:rsidRPr="00115EBA">
        <w:rPr>
          <w:rFonts w:asciiTheme="minorHAnsi" w:hAnsiTheme="minorHAnsi" w:cstheme="minorHAnsi"/>
          <w:color w:val="000000" w:themeColor="text1"/>
        </w:rPr>
        <w:t xml:space="preserve">. Click the </w:t>
      </w:r>
      <w:r w:rsidR="00162783" w:rsidRPr="00115EBA">
        <w:rPr>
          <w:rFonts w:asciiTheme="minorHAnsi" w:hAnsiTheme="minorHAnsi" w:cstheme="minorHAnsi"/>
          <w:b/>
          <w:color w:val="000000" w:themeColor="text1"/>
        </w:rPr>
        <w:t>Square Region</w:t>
      </w:r>
      <w:r w:rsidR="00162783" w:rsidRPr="00115EBA">
        <w:rPr>
          <w:rFonts w:asciiTheme="minorHAnsi" w:hAnsiTheme="minorHAnsi" w:cstheme="minorHAnsi"/>
          <w:color w:val="000000" w:themeColor="text1"/>
        </w:rPr>
        <w:t xml:space="preserve"> button and draw a region around the majority of the cells. Name this region </w:t>
      </w:r>
      <w:r w:rsidRPr="002500D1">
        <w:rPr>
          <w:rFonts w:asciiTheme="minorHAnsi" w:hAnsiTheme="minorHAnsi" w:cstheme="minorHAnsi"/>
          <w:b/>
          <w:color w:val="000000" w:themeColor="text1"/>
        </w:rPr>
        <w:t>Mononucleated</w:t>
      </w:r>
      <w:r w:rsidR="00162783" w:rsidRPr="00115EBA">
        <w:rPr>
          <w:rFonts w:asciiTheme="minorHAnsi" w:hAnsiTheme="minorHAnsi" w:cstheme="minorHAnsi"/>
          <w:color w:val="000000" w:themeColor="text1"/>
        </w:rPr>
        <w:t xml:space="preserve">. Right click on the plot and click </w:t>
      </w:r>
      <w:r w:rsidR="00162783" w:rsidRPr="00115EBA">
        <w:rPr>
          <w:rFonts w:asciiTheme="minorHAnsi" w:hAnsiTheme="minorHAnsi" w:cstheme="minorHAnsi"/>
          <w:b/>
          <w:color w:val="000000" w:themeColor="text1"/>
        </w:rPr>
        <w:t>Regions</w:t>
      </w:r>
      <w:r w:rsidR="00162783" w:rsidRPr="00115EBA">
        <w:rPr>
          <w:rFonts w:asciiTheme="minorHAnsi" w:hAnsiTheme="minorHAnsi" w:cstheme="minorHAnsi"/>
          <w:color w:val="000000" w:themeColor="text1"/>
        </w:rPr>
        <w:t xml:space="preserve">. Highlight the </w:t>
      </w:r>
      <w:r w:rsidRPr="002500D1">
        <w:rPr>
          <w:rFonts w:asciiTheme="minorHAnsi" w:hAnsiTheme="minorHAnsi" w:cstheme="minorHAnsi"/>
          <w:b/>
          <w:color w:val="000000" w:themeColor="text1"/>
        </w:rPr>
        <w:t>Mononucleated</w:t>
      </w:r>
      <w:r w:rsidR="00162783" w:rsidRPr="00115EBA">
        <w:rPr>
          <w:rFonts w:asciiTheme="minorHAnsi" w:hAnsiTheme="minorHAnsi" w:cstheme="minorHAnsi"/>
          <w:color w:val="000000" w:themeColor="text1"/>
        </w:rPr>
        <w:t xml:space="preserve"> region. Change the </w:t>
      </w:r>
      <w:r w:rsidR="00162783" w:rsidRPr="00115EBA">
        <w:rPr>
          <w:rFonts w:asciiTheme="minorHAnsi" w:hAnsiTheme="minorHAnsi" w:cstheme="minorHAnsi"/>
          <w:b/>
          <w:color w:val="000000" w:themeColor="text1"/>
        </w:rPr>
        <w:t>X Coordinates</w:t>
      </w:r>
      <w:r w:rsidR="00162783" w:rsidRPr="00115EBA">
        <w:rPr>
          <w:rFonts w:asciiTheme="minorHAnsi" w:hAnsiTheme="minorHAnsi" w:cstheme="minorHAnsi"/>
          <w:color w:val="000000" w:themeColor="text1"/>
        </w:rPr>
        <w:t xml:space="preserve"> to 0.85 and 1.0 and change the </w:t>
      </w:r>
      <w:r w:rsidR="00162783" w:rsidRPr="00115EBA">
        <w:rPr>
          <w:rFonts w:asciiTheme="minorHAnsi" w:hAnsiTheme="minorHAnsi" w:cstheme="minorHAnsi"/>
          <w:b/>
          <w:color w:val="000000" w:themeColor="text1"/>
        </w:rPr>
        <w:t>Y Coordinates</w:t>
      </w:r>
      <w:r w:rsidR="00162783" w:rsidRPr="00115EBA">
        <w:rPr>
          <w:rFonts w:asciiTheme="minorHAnsi" w:hAnsiTheme="minorHAnsi" w:cstheme="minorHAnsi"/>
          <w:color w:val="000000" w:themeColor="text1"/>
        </w:rPr>
        <w:t xml:space="preserve"> to 0.55 and 1.0. Click </w:t>
      </w:r>
      <w:r w:rsidR="00162783" w:rsidRPr="00115EBA">
        <w:rPr>
          <w:rFonts w:asciiTheme="minorHAnsi" w:hAnsiTheme="minorHAnsi" w:cstheme="minorHAnsi"/>
          <w:b/>
          <w:color w:val="000000" w:themeColor="text1"/>
        </w:rPr>
        <w:t>Close</w:t>
      </w:r>
      <w:r w:rsidR="00162783" w:rsidRPr="00115EBA">
        <w:rPr>
          <w:rFonts w:asciiTheme="minorHAnsi" w:hAnsiTheme="minorHAnsi" w:cstheme="minorHAnsi"/>
          <w:color w:val="000000" w:themeColor="text1"/>
        </w:rPr>
        <w:t>.</w:t>
      </w:r>
    </w:p>
    <w:p w14:paraId="10AB1310"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0E070D2E" w14:textId="0B7D6AF6" w:rsidR="00162783" w:rsidRPr="002500D1" w:rsidRDefault="002500D1" w:rsidP="00135343">
      <w:pPr>
        <w:pStyle w:val="NormalWeb"/>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 xml:space="preserve">NOTE: </w:t>
      </w:r>
      <w:r w:rsidR="00162783" w:rsidRPr="002500D1">
        <w:rPr>
          <w:rFonts w:asciiTheme="minorHAnsi" w:hAnsiTheme="minorHAnsi" w:cstheme="minorHAnsi"/>
          <w:color w:val="000000" w:themeColor="text1"/>
        </w:rPr>
        <w:t xml:space="preserve">Refer to section 11 in Supplement 1 – Full Protocol to create the masks, features and plots </w:t>
      </w:r>
      <w:r w:rsidR="00162783" w:rsidRPr="002500D1">
        <w:rPr>
          <w:rFonts w:asciiTheme="minorHAnsi" w:hAnsiTheme="minorHAnsi" w:cstheme="minorHAnsi"/>
          <w:color w:val="000000" w:themeColor="text1"/>
        </w:rPr>
        <w:lastRenderedPageBreak/>
        <w:t>to identify the final trinucleated and polynucleated populations</w:t>
      </w:r>
      <w:r w:rsidRPr="002500D1">
        <w:rPr>
          <w:rFonts w:asciiTheme="minorHAnsi" w:hAnsiTheme="minorHAnsi" w:cstheme="minorHAnsi"/>
          <w:color w:val="000000" w:themeColor="text1"/>
        </w:rPr>
        <w:t>.</w:t>
      </w:r>
    </w:p>
    <w:p w14:paraId="3F915250" w14:textId="77777777" w:rsidR="00162783" w:rsidRPr="00115EBA" w:rsidRDefault="00162783" w:rsidP="00162783">
      <w:pPr>
        <w:pStyle w:val="NormalWeb"/>
        <w:spacing w:before="0" w:beforeAutospacing="0" w:after="0" w:afterAutospacing="0"/>
        <w:ind w:left="1890"/>
        <w:rPr>
          <w:rFonts w:asciiTheme="minorHAnsi" w:hAnsiTheme="minorHAnsi" w:cstheme="minorHAnsi"/>
          <w:color w:val="000000" w:themeColor="text1"/>
        </w:rPr>
      </w:pPr>
    </w:p>
    <w:p w14:paraId="450F8E2B" w14:textId="65AAFF03" w:rsidR="00162783"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115EBA">
        <w:rPr>
          <w:rFonts w:asciiTheme="minorHAnsi" w:hAnsiTheme="minorHAnsi" w:cstheme="minorHAnsi"/>
          <w:b/>
          <w:color w:val="000000" w:themeColor="text1"/>
          <w:highlight w:val="yellow"/>
        </w:rPr>
        <w:t>Create a custom view to examine the BNC and MN masks</w:t>
      </w:r>
    </w:p>
    <w:p w14:paraId="6C060DD3" w14:textId="77777777" w:rsidR="00135343" w:rsidRPr="00115EBA" w:rsidRDefault="00135343" w:rsidP="00135343">
      <w:pPr>
        <w:pStyle w:val="NormalWeb"/>
        <w:spacing w:before="0" w:beforeAutospacing="0" w:after="0" w:afterAutospacing="0"/>
        <w:rPr>
          <w:rFonts w:asciiTheme="minorHAnsi" w:hAnsiTheme="minorHAnsi" w:cstheme="minorHAnsi"/>
          <w:b/>
          <w:color w:val="000000" w:themeColor="text1"/>
          <w:highlight w:val="yellow"/>
        </w:rPr>
      </w:pPr>
    </w:p>
    <w:p w14:paraId="00CDEFED" w14:textId="62FCCF88"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Click on the </w:t>
      </w:r>
      <w:r w:rsidRPr="00115EBA">
        <w:rPr>
          <w:rFonts w:asciiTheme="minorHAnsi" w:hAnsiTheme="minorHAnsi" w:cstheme="minorHAnsi"/>
          <w:b/>
          <w:color w:val="000000" w:themeColor="text1"/>
          <w:highlight w:val="yellow"/>
        </w:rPr>
        <w:t>Image Gallery Properties</w:t>
      </w:r>
      <w:r w:rsidRPr="00115EBA">
        <w:rPr>
          <w:rFonts w:asciiTheme="minorHAnsi" w:hAnsiTheme="minorHAnsi" w:cstheme="minorHAnsi"/>
          <w:color w:val="000000" w:themeColor="text1"/>
          <w:highlight w:val="yellow"/>
        </w:rPr>
        <w:t xml:space="preserve"> button then click on the </w:t>
      </w:r>
      <w:r w:rsidRPr="00115EBA">
        <w:rPr>
          <w:rFonts w:asciiTheme="minorHAnsi" w:hAnsiTheme="minorHAnsi" w:cstheme="minorHAnsi"/>
          <w:b/>
          <w:color w:val="000000" w:themeColor="text1"/>
          <w:highlight w:val="yellow"/>
        </w:rPr>
        <w:t>View</w:t>
      </w:r>
      <w:r w:rsidRPr="00115EBA">
        <w:rPr>
          <w:rFonts w:asciiTheme="minorHAnsi" w:hAnsiTheme="minorHAnsi" w:cstheme="minorHAnsi"/>
          <w:color w:val="000000" w:themeColor="text1"/>
          <w:highlight w:val="yellow"/>
        </w:rPr>
        <w:t xml:space="preserve"> tab. Click on the </w:t>
      </w:r>
      <w:r w:rsidRPr="00115EBA">
        <w:rPr>
          <w:rFonts w:asciiTheme="minorHAnsi" w:hAnsiTheme="minorHAnsi" w:cstheme="minorHAnsi"/>
          <w:b/>
          <w:color w:val="000000" w:themeColor="text1"/>
          <w:highlight w:val="yellow"/>
        </w:rPr>
        <w:t>Composites</w:t>
      </w:r>
      <w:r w:rsidRPr="00115EBA">
        <w:rPr>
          <w:rFonts w:asciiTheme="minorHAnsi" w:hAnsiTheme="minorHAnsi" w:cstheme="minorHAnsi"/>
          <w:color w:val="000000" w:themeColor="text1"/>
          <w:highlight w:val="yellow"/>
        </w:rPr>
        <w:t xml:space="preserve"> tab then click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Name</w:t>
      </w:r>
      <w:r w:rsidRPr="00115EBA">
        <w:rPr>
          <w:rFonts w:asciiTheme="minorHAnsi" w:hAnsiTheme="minorHAnsi" w:cstheme="minorHAnsi"/>
          <w:color w:val="000000" w:themeColor="text1"/>
          <w:highlight w:val="yellow"/>
        </w:rPr>
        <w:t xml:space="preserve"> type </w:t>
      </w:r>
      <w:r w:rsidR="002500D1" w:rsidRPr="002500D1">
        <w:rPr>
          <w:rFonts w:asciiTheme="minorHAnsi" w:hAnsiTheme="minorHAnsi" w:cstheme="minorHAnsi"/>
          <w:b/>
          <w:color w:val="000000" w:themeColor="text1"/>
          <w:highlight w:val="yellow"/>
        </w:rPr>
        <w:t>Ch01/Ch07</w:t>
      </w:r>
      <w:r w:rsidRPr="00115EBA">
        <w:rPr>
          <w:rFonts w:asciiTheme="minorHAnsi" w:hAnsiTheme="minorHAnsi" w:cstheme="minorHAnsi"/>
          <w:color w:val="000000" w:themeColor="text1"/>
          <w:highlight w:val="yellow"/>
        </w:rPr>
        <w:t xml:space="preserve">. Click </w:t>
      </w:r>
      <w:r w:rsidRPr="00115EBA">
        <w:rPr>
          <w:rFonts w:asciiTheme="minorHAnsi" w:hAnsiTheme="minorHAnsi" w:cstheme="minorHAnsi"/>
          <w:b/>
          <w:color w:val="000000" w:themeColor="text1"/>
          <w:highlight w:val="yellow"/>
        </w:rPr>
        <w:t xml:space="preserve">Add </w:t>
      </w:r>
      <w:r w:rsidRPr="00115EBA">
        <w:rPr>
          <w:rFonts w:asciiTheme="minorHAnsi" w:hAnsiTheme="minorHAnsi" w:cstheme="minorHAnsi"/>
          <w:color w:val="000000" w:themeColor="text1"/>
          <w:highlight w:val="yellow"/>
        </w:rPr>
        <w:t xml:space="preserve">Image. Under </w:t>
      </w:r>
      <w:r w:rsidRPr="00115EBA">
        <w:rPr>
          <w:rFonts w:asciiTheme="minorHAnsi" w:hAnsiTheme="minorHAnsi" w:cstheme="minorHAnsi"/>
          <w:b/>
          <w:color w:val="000000" w:themeColor="text1"/>
          <w:highlight w:val="yellow"/>
        </w:rPr>
        <w:t>Image</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Ch01</w:t>
      </w:r>
      <w:r w:rsidRPr="00115EBA">
        <w:rPr>
          <w:rFonts w:asciiTheme="minorHAnsi" w:hAnsiTheme="minorHAnsi" w:cstheme="minorHAnsi"/>
          <w:color w:val="000000" w:themeColor="text1"/>
          <w:highlight w:val="yellow"/>
        </w:rPr>
        <w:t xml:space="preserve"> and set the </w:t>
      </w:r>
      <w:r w:rsidRPr="00115EBA">
        <w:rPr>
          <w:rFonts w:asciiTheme="minorHAnsi" w:hAnsiTheme="minorHAnsi" w:cstheme="minorHAnsi"/>
          <w:b/>
          <w:color w:val="000000" w:themeColor="text1"/>
          <w:highlight w:val="yellow"/>
        </w:rPr>
        <w:t>Percent</w:t>
      </w:r>
      <w:r w:rsidRPr="00115EBA">
        <w:rPr>
          <w:rFonts w:asciiTheme="minorHAnsi" w:hAnsiTheme="minorHAnsi" w:cstheme="minorHAnsi"/>
          <w:color w:val="000000" w:themeColor="text1"/>
          <w:highlight w:val="yellow"/>
        </w:rPr>
        <w:t xml:space="preserve"> to 100. Click </w:t>
      </w:r>
      <w:r w:rsidRPr="00115EBA">
        <w:rPr>
          <w:rFonts w:asciiTheme="minorHAnsi" w:hAnsiTheme="minorHAnsi" w:cstheme="minorHAnsi"/>
          <w:b/>
          <w:color w:val="000000" w:themeColor="text1"/>
          <w:highlight w:val="yellow"/>
        </w:rPr>
        <w:t>Add Image</w:t>
      </w:r>
      <w:r w:rsidRPr="00115EBA">
        <w:rPr>
          <w:rFonts w:asciiTheme="minorHAnsi" w:hAnsiTheme="minorHAnsi" w:cstheme="minorHAnsi"/>
          <w:color w:val="000000" w:themeColor="text1"/>
          <w:highlight w:val="yellow"/>
        </w:rPr>
        <w:t xml:space="preserve"> again, under </w:t>
      </w:r>
      <w:r w:rsidRPr="00115EBA">
        <w:rPr>
          <w:rFonts w:asciiTheme="minorHAnsi" w:hAnsiTheme="minorHAnsi" w:cstheme="minorHAnsi"/>
          <w:b/>
          <w:color w:val="000000" w:themeColor="text1"/>
          <w:highlight w:val="yellow"/>
        </w:rPr>
        <w:t>Image</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Ch07</w:t>
      </w:r>
      <w:r w:rsidRPr="00115EBA">
        <w:rPr>
          <w:rFonts w:asciiTheme="minorHAnsi" w:hAnsiTheme="minorHAnsi" w:cstheme="minorHAnsi"/>
          <w:color w:val="000000" w:themeColor="text1"/>
          <w:highlight w:val="yellow"/>
        </w:rPr>
        <w:t xml:space="preserve"> and set the </w:t>
      </w:r>
      <w:r w:rsidRPr="00115EBA">
        <w:rPr>
          <w:rFonts w:asciiTheme="minorHAnsi" w:hAnsiTheme="minorHAnsi" w:cstheme="minorHAnsi"/>
          <w:b/>
          <w:color w:val="000000" w:themeColor="text1"/>
          <w:highlight w:val="yellow"/>
        </w:rPr>
        <w:t>Percent</w:t>
      </w:r>
      <w:r w:rsidRPr="00115EBA">
        <w:rPr>
          <w:rFonts w:asciiTheme="minorHAnsi" w:hAnsiTheme="minorHAnsi" w:cstheme="minorHAnsi"/>
          <w:color w:val="000000" w:themeColor="text1"/>
          <w:highlight w:val="yellow"/>
        </w:rPr>
        <w:t xml:space="preserve"> to 100.</w:t>
      </w:r>
    </w:p>
    <w:p w14:paraId="777A0493"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highlight w:val="yellow"/>
        </w:rPr>
      </w:pPr>
    </w:p>
    <w:p w14:paraId="1F0E856C" w14:textId="34B0D929"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Click </w:t>
      </w:r>
      <w:r w:rsidRPr="00115EBA">
        <w:rPr>
          <w:rFonts w:asciiTheme="minorHAnsi" w:hAnsiTheme="minorHAnsi" w:cstheme="minorHAnsi"/>
          <w:b/>
          <w:color w:val="000000" w:themeColor="text1"/>
          <w:highlight w:val="yellow"/>
        </w:rPr>
        <w:t>New</w:t>
      </w:r>
      <w:r w:rsidRPr="00115EBA">
        <w:rPr>
          <w:rFonts w:asciiTheme="minorHAnsi" w:hAnsiTheme="minorHAnsi" w:cstheme="minorHAnsi"/>
          <w:color w:val="000000" w:themeColor="text1"/>
          <w:highlight w:val="yellow"/>
        </w:rPr>
        <w:t xml:space="preserve"> and under Name type </w:t>
      </w:r>
      <w:r w:rsidR="002500D1" w:rsidRPr="002500D1">
        <w:rPr>
          <w:rFonts w:asciiTheme="minorHAnsi" w:hAnsiTheme="minorHAnsi" w:cstheme="minorHAnsi"/>
          <w:b/>
          <w:color w:val="000000" w:themeColor="text1"/>
          <w:highlight w:val="yellow"/>
        </w:rPr>
        <w:t>BNC and MN masks</w:t>
      </w:r>
    </w:p>
    <w:p w14:paraId="0B215595"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highlight w:val="yellow"/>
        </w:rPr>
      </w:pPr>
    </w:p>
    <w:p w14:paraId="18DCE456" w14:textId="6EC6B83C"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Click </w:t>
      </w:r>
      <w:r w:rsidRPr="00115EBA">
        <w:rPr>
          <w:rFonts w:asciiTheme="minorHAnsi" w:hAnsiTheme="minorHAnsi" w:cstheme="minorHAnsi"/>
          <w:b/>
          <w:color w:val="000000" w:themeColor="text1"/>
          <w:highlight w:val="yellow"/>
        </w:rPr>
        <w:t>Add Column</w:t>
      </w:r>
      <w:r w:rsidRPr="00115EBA">
        <w:rPr>
          <w:rFonts w:asciiTheme="minorHAnsi" w:hAnsiTheme="minorHAnsi" w:cstheme="minorHAnsi"/>
          <w:color w:val="000000" w:themeColor="text1"/>
          <w:highlight w:val="yellow"/>
        </w:rPr>
        <w:t xml:space="preserve">. Under </w:t>
      </w:r>
      <w:r w:rsidRPr="00115EBA">
        <w:rPr>
          <w:rFonts w:asciiTheme="minorHAnsi" w:hAnsiTheme="minorHAnsi" w:cstheme="minorHAnsi"/>
          <w:b/>
          <w:color w:val="000000" w:themeColor="text1"/>
          <w:highlight w:val="yellow"/>
        </w:rPr>
        <w:t>Image Type</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Ch01</w:t>
      </w:r>
      <w:r w:rsidRPr="00115EBA">
        <w:rPr>
          <w:rFonts w:asciiTheme="minorHAnsi" w:hAnsiTheme="minorHAnsi" w:cstheme="minorHAnsi"/>
          <w:color w:val="000000" w:themeColor="text1"/>
          <w:highlight w:val="yellow"/>
        </w:rPr>
        <w:t xml:space="preserve"> and under </w:t>
      </w:r>
      <w:r w:rsidRPr="00115EBA">
        <w:rPr>
          <w:rFonts w:asciiTheme="minorHAnsi" w:hAnsiTheme="minorHAnsi" w:cstheme="minorHAnsi"/>
          <w:b/>
          <w:color w:val="000000" w:themeColor="text1"/>
          <w:highlight w:val="yellow"/>
        </w:rPr>
        <w:t>Mask</w:t>
      </w:r>
      <w:r w:rsidRPr="00115EBA">
        <w:rPr>
          <w:rFonts w:asciiTheme="minorHAnsi" w:hAnsiTheme="minorHAnsi" w:cstheme="minorHAnsi"/>
          <w:color w:val="000000" w:themeColor="text1"/>
          <w:highlight w:val="yellow"/>
        </w:rPr>
        <w:t xml:space="preserve"> choose </w:t>
      </w:r>
      <w:r w:rsidR="002500D1" w:rsidRPr="002500D1">
        <w:rPr>
          <w:rFonts w:asciiTheme="minorHAnsi" w:hAnsiTheme="minorHAnsi" w:cstheme="minorHAnsi"/>
          <w:b/>
          <w:color w:val="000000" w:themeColor="text1"/>
          <w:highlight w:val="yellow"/>
        </w:rPr>
        <w:t>None</w:t>
      </w:r>
    </w:p>
    <w:p w14:paraId="6D307B59"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77F909CD" w14:textId="5D95ABDE"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Add Column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Image Type</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and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None</w:t>
      </w:r>
    </w:p>
    <w:p w14:paraId="27FA0312"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3D549E49" w14:textId="69CDDEA1"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Add Column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Image Type</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and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BNC</w:t>
      </w:r>
    </w:p>
    <w:p w14:paraId="72491AB4"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79925077" w14:textId="44171415"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Add Column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Image Type</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Ch07</w:t>
      </w:r>
      <w:r w:rsidRPr="00115EBA">
        <w:rPr>
          <w:rFonts w:asciiTheme="minorHAnsi" w:hAnsiTheme="minorHAnsi" w:cstheme="minorHAnsi"/>
          <w:color w:val="000000" w:themeColor="text1"/>
        </w:rPr>
        <w:t xml:space="preserve"> and under </w:t>
      </w:r>
      <w:r w:rsidRPr="00115EBA">
        <w:rPr>
          <w:rFonts w:asciiTheme="minorHAnsi" w:hAnsiTheme="minorHAnsi" w:cstheme="minorHAnsi"/>
          <w:b/>
          <w:color w:val="000000" w:themeColor="text1"/>
        </w:rPr>
        <w:t>Mask</w:t>
      </w:r>
      <w:r w:rsidRPr="00115EBA">
        <w:rPr>
          <w:rFonts w:asciiTheme="minorHAnsi" w:hAnsiTheme="minorHAnsi" w:cstheme="minorHAnsi"/>
          <w:color w:val="000000" w:themeColor="text1"/>
        </w:rPr>
        <w:t xml:space="preserve"> choose </w:t>
      </w:r>
      <w:r w:rsidR="002500D1" w:rsidRPr="002500D1">
        <w:rPr>
          <w:rFonts w:asciiTheme="minorHAnsi" w:hAnsiTheme="minorHAnsi" w:cstheme="minorHAnsi"/>
          <w:b/>
          <w:color w:val="000000" w:themeColor="text1"/>
        </w:rPr>
        <w:t>MN mask</w:t>
      </w:r>
    </w:p>
    <w:p w14:paraId="7D25E6C7"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321362BF" w14:textId="2EF13465"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Add Column</w:t>
      </w:r>
      <w:r w:rsidRPr="00115EBA">
        <w:rPr>
          <w:rFonts w:asciiTheme="minorHAnsi" w:hAnsiTheme="minorHAnsi" w:cstheme="minorHAnsi"/>
          <w:color w:val="000000" w:themeColor="text1"/>
        </w:rPr>
        <w:t xml:space="preserve">. Under </w:t>
      </w:r>
      <w:r w:rsidRPr="00115EBA">
        <w:rPr>
          <w:rFonts w:asciiTheme="minorHAnsi" w:hAnsiTheme="minorHAnsi" w:cstheme="minorHAnsi"/>
          <w:b/>
          <w:color w:val="000000" w:themeColor="text1"/>
        </w:rPr>
        <w:t>Image Type</w:t>
      </w:r>
      <w:r w:rsidRPr="00115EBA">
        <w:rPr>
          <w:rFonts w:asciiTheme="minorHAnsi" w:hAnsiTheme="minorHAnsi" w:cstheme="minorHAnsi"/>
          <w:color w:val="000000" w:themeColor="text1"/>
        </w:rPr>
        <w:t xml:space="preserve"> click the </w:t>
      </w:r>
      <w:r w:rsidR="002500D1" w:rsidRPr="002500D1">
        <w:rPr>
          <w:rFonts w:asciiTheme="minorHAnsi" w:hAnsiTheme="minorHAnsi" w:cstheme="minorHAnsi"/>
          <w:b/>
          <w:color w:val="000000" w:themeColor="text1"/>
        </w:rPr>
        <w:t>Composite</w:t>
      </w:r>
      <w:r w:rsidRPr="00115EBA">
        <w:rPr>
          <w:rFonts w:asciiTheme="minorHAnsi" w:hAnsiTheme="minorHAnsi" w:cstheme="minorHAnsi"/>
          <w:color w:val="000000" w:themeColor="text1"/>
        </w:rPr>
        <w:t xml:space="preserve"> radio button. The </w:t>
      </w:r>
      <w:r w:rsidR="002500D1" w:rsidRPr="002500D1">
        <w:rPr>
          <w:rFonts w:asciiTheme="minorHAnsi" w:hAnsiTheme="minorHAnsi" w:cstheme="minorHAnsi"/>
          <w:b/>
          <w:color w:val="000000" w:themeColor="text1"/>
        </w:rPr>
        <w:t>Ch01/Ch07</w:t>
      </w:r>
      <w:r w:rsidRPr="00115EBA">
        <w:rPr>
          <w:rFonts w:asciiTheme="minorHAnsi" w:hAnsiTheme="minorHAnsi" w:cstheme="minorHAnsi"/>
          <w:color w:val="000000" w:themeColor="text1"/>
        </w:rPr>
        <w:t xml:space="preserve"> composite image should be automatically added to the view.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to close the Image Gallery Properties window.</w:t>
      </w:r>
    </w:p>
    <w:p w14:paraId="2CBFF601"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5B4D5C2E" w14:textId="77777777" w:rsidR="00162783" w:rsidRPr="00115EBA"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rPr>
      </w:pPr>
      <w:r w:rsidRPr="00115EBA">
        <w:rPr>
          <w:rFonts w:asciiTheme="minorHAnsi" w:hAnsiTheme="minorHAnsi" w:cstheme="minorHAnsi"/>
          <w:b/>
          <w:color w:val="000000" w:themeColor="text1"/>
        </w:rPr>
        <w:t>Create a custom view to examine the POLY mask</w:t>
      </w:r>
    </w:p>
    <w:p w14:paraId="265FC212" w14:textId="77777777" w:rsidR="00135343" w:rsidRDefault="00135343" w:rsidP="00135343">
      <w:pPr>
        <w:pStyle w:val="NormalWeb"/>
        <w:spacing w:before="0" w:beforeAutospacing="0" w:after="0" w:afterAutospacing="0"/>
        <w:rPr>
          <w:rFonts w:asciiTheme="minorHAnsi" w:hAnsiTheme="minorHAnsi" w:cstheme="minorHAnsi"/>
          <w:b/>
          <w:i/>
          <w:color w:val="000000" w:themeColor="text1"/>
        </w:rPr>
      </w:pPr>
    </w:p>
    <w:p w14:paraId="41D6260E" w14:textId="380802CA" w:rsidR="00162783" w:rsidRPr="002500D1" w:rsidRDefault="00162783" w:rsidP="00135343">
      <w:pPr>
        <w:pStyle w:val="NormalWeb"/>
        <w:numPr>
          <w:ilvl w:val="1"/>
          <w:numId w:val="28"/>
        </w:numPr>
        <w:spacing w:before="0" w:beforeAutospacing="0" w:after="0" w:afterAutospacing="0"/>
        <w:rPr>
          <w:rFonts w:asciiTheme="minorHAnsi" w:hAnsiTheme="minorHAnsi" w:cstheme="minorHAnsi"/>
          <w:color w:val="000000" w:themeColor="text1"/>
        </w:rPr>
      </w:pPr>
      <w:r w:rsidRPr="002500D1">
        <w:rPr>
          <w:rFonts w:asciiTheme="minorHAnsi" w:hAnsiTheme="minorHAnsi" w:cstheme="minorHAnsi"/>
          <w:color w:val="000000" w:themeColor="text1"/>
        </w:rPr>
        <w:t>Refer to section 13 in Supplement 1 – Full Protocol to create a custom view to examine the POLY mask</w:t>
      </w:r>
    </w:p>
    <w:p w14:paraId="4F7EBCA7"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4C183D24" w14:textId="3908CC5D" w:rsidR="00162783"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115EBA">
        <w:rPr>
          <w:rFonts w:asciiTheme="minorHAnsi" w:hAnsiTheme="minorHAnsi" w:cstheme="minorHAnsi"/>
          <w:b/>
          <w:color w:val="000000" w:themeColor="text1"/>
          <w:highlight w:val="yellow"/>
        </w:rPr>
        <w:t>Create a statistics table to enumerate key events</w:t>
      </w:r>
    </w:p>
    <w:p w14:paraId="2194D870" w14:textId="77777777" w:rsidR="00135343" w:rsidRPr="00115EBA" w:rsidRDefault="00135343" w:rsidP="00135343">
      <w:pPr>
        <w:pStyle w:val="NormalWeb"/>
        <w:spacing w:before="0" w:beforeAutospacing="0" w:after="0" w:afterAutospacing="0"/>
        <w:rPr>
          <w:rFonts w:asciiTheme="minorHAnsi" w:hAnsiTheme="minorHAnsi" w:cstheme="minorHAnsi"/>
          <w:b/>
          <w:color w:val="000000" w:themeColor="text1"/>
          <w:highlight w:val="yellow"/>
        </w:rPr>
      </w:pPr>
    </w:p>
    <w:p w14:paraId="58EE6C30" w14:textId="272E133B"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Click on the </w:t>
      </w:r>
      <w:r w:rsidRPr="00115EBA">
        <w:rPr>
          <w:rFonts w:asciiTheme="minorHAnsi" w:hAnsiTheme="minorHAnsi" w:cstheme="minorHAnsi"/>
          <w:b/>
          <w:color w:val="000000" w:themeColor="text1"/>
          <w:highlight w:val="yellow"/>
        </w:rPr>
        <w:t>Reports</w:t>
      </w:r>
      <w:r w:rsidRPr="00115EBA">
        <w:rPr>
          <w:rFonts w:asciiTheme="minorHAnsi" w:hAnsiTheme="minorHAnsi" w:cstheme="minorHAnsi"/>
          <w:color w:val="000000" w:themeColor="text1"/>
          <w:highlight w:val="yellow"/>
        </w:rPr>
        <w:t xml:space="preserve"> tab then click </w:t>
      </w:r>
      <w:r w:rsidR="002500D1" w:rsidRPr="002500D1">
        <w:rPr>
          <w:rFonts w:asciiTheme="minorHAnsi" w:hAnsiTheme="minorHAnsi" w:cstheme="minorHAnsi"/>
          <w:b/>
          <w:color w:val="000000" w:themeColor="text1"/>
          <w:highlight w:val="yellow"/>
        </w:rPr>
        <w:t>Define Statistics Report</w:t>
      </w:r>
      <w:r w:rsidRPr="00115EBA">
        <w:rPr>
          <w:rFonts w:asciiTheme="minorHAnsi" w:hAnsiTheme="minorHAnsi" w:cstheme="minorHAnsi"/>
          <w:color w:val="000000" w:themeColor="text1"/>
          <w:highlight w:val="yellow"/>
        </w:rPr>
        <w:t>. In the new window, click Add</w:t>
      </w:r>
      <w:r w:rsidRPr="00115EBA">
        <w:rPr>
          <w:rFonts w:asciiTheme="minorHAnsi" w:hAnsiTheme="minorHAnsi" w:cstheme="minorHAnsi"/>
          <w:b/>
          <w:color w:val="000000" w:themeColor="text1"/>
          <w:highlight w:val="yellow"/>
        </w:rPr>
        <w:t xml:space="preserve"> Columns</w:t>
      </w:r>
      <w:r w:rsidRPr="00115EBA">
        <w:rPr>
          <w:rFonts w:asciiTheme="minorHAnsi" w:hAnsiTheme="minorHAnsi" w:cstheme="minorHAnsi"/>
          <w:color w:val="000000" w:themeColor="text1"/>
          <w:highlight w:val="yellow"/>
        </w:rPr>
        <w:t>.</w:t>
      </w:r>
    </w:p>
    <w:p w14:paraId="4DB94CAC"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highlight w:val="yellow"/>
        </w:rPr>
      </w:pPr>
    </w:p>
    <w:p w14:paraId="58BF3727" w14:textId="5C9595D3"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bookmarkStart w:id="9" w:name="_Ref526343681"/>
      <w:r w:rsidRPr="00115EBA">
        <w:rPr>
          <w:rFonts w:asciiTheme="minorHAnsi" w:hAnsiTheme="minorHAnsi" w:cstheme="minorHAnsi"/>
          <w:color w:val="000000" w:themeColor="text1"/>
          <w:highlight w:val="yellow"/>
        </w:rPr>
        <w:t xml:space="preserve">Add the BNC count statistic. Under </w:t>
      </w:r>
      <w:r w:rsidRPr="00115EBA">
        <w:rPr>
          <w:rFonts w:asciiTheme="minorHAnsi" w:hAnsiTheme="minorHAnsi" w:cstheme="minorHAnsi"/>
          <w:b/>
          <w:color w:val="000000" w:themeColor="text1"/>
          <w:highlight w:val="yellow"/>
        </w:rPr>
        <w:t>Statistics</w:t>
      </w:r>
      <w:r w:rsidRPr="00115EBA">
        <w:rPr>
          <w:rFonts w:asciiTheme="minorHAnsi" w:hAnsiTheme="minorHAnsi" w:cstheme="minorHAnsi"/>
          <w:color w:val="000000" w:themeColor="text1"/>
          <w:highlight w:val="yellow"/>
        </w:rPr>
        <w:t xml:space="preserve"> select </w:t>
      </w:r>
      <w:r w:rsidR="002500D1" w:rsidRPr="002500D1">
        <w:rPr>
          <w:rFonts w:asciiTheme="minorHAnsi" w:hAnsiTheme="minorHAnsi" w:cstheme="minorHAnsi"/>
          <w:b/>
          <w:color w:val="000000" w:themeColor="text1"/>
          <w:highlight w:val="yellow"/>
        </w:rPr>
        <w:t>Count</w:t>
      </w:r>
      <w:r w:rsidRPr="00115EBA">
        <w:rPr>
          <w:rFonts w:asciiTheme="minorHAnsi" w:hAnsiTheme="minorHAnsi" w:cstheme="minorHAnsi"/>
          <w:color w:val="000000" w:themeColor="text1"/>
          <w:highlight w:val="yellow"/>
        </w:rPr>
        <w:t xml:space="preserve"> and under </w:t>
      </w:r>
      <w:r w:rsidRPr="00115EBA">
        <w:rPr>
          <w:rFonts w:asciiTheme="minorHAnsi" w:hAnsiTheme="minorHAnsi" w:cstheme="minorHAnsi"/>
          <w:b/>
          <w:color w:val="000000" w:themeColor="text1"/>
          <w:highlight w:val="yellow"/>
        </w:rPr>
        <w:t>Selected Population</w:t>
      </w:r>
      <w:r w:rsidRPr="00115EBA">
        <w:rPr>
          <w:rFonts w:asciiTheme="minorHAnsi" w:hAnsiTheme="minorHAnsi" w:cstheme="minorHAnsi"/>
          <w:color w:val="000000" w:themeColor="text1"/>
          <w:highlight w:val="yellow"/>
        </w:rPr>
        <w:t xml:space="preserve"> choose the </w:t>
      </w:r>
      <w:r w:rsidR="002500D1" w:rsidRPr="002500D1">
        <w:rPr>
          <w:rFonts w:asciiTheme="minorHAnsi" w:hAnsiTheme="minorHAnsi" w:cstheme="minorHAnsi"/>
          <w:b/>
          <w:color w:val="000000" w:themeColor="text1"/>
          <w:highlight w:val="yellow"/>
        </w:rPr>
        <w:t>BNCs</w:t>
      </w:r>
      <w:r w:rsidRPr="00115EBA">
        <w:rPr>
          <w:rFonts w:asciiTheme="minorHAnsi" w:hAnsiTheme="minorHAnsi" w:cstheme="minorHAnsi"/>
          <w:color w:val="000000" w:themeColor="text1"/>
          <w:highlight w:val="yellow"/>
        </w:rPr>
        <w:t xml:space="preserve"> population. Click </w:t>
      </w:r>
      <w:r w:rsidR="002500D1" w:rsidRPr="002500D1">
        <w:rPr>
          <w:rFonts w:asciiTheme="minorHAnsi" w:hAnsiTheme="minorHAnsi" w:cstheme="minorHAnsi"/>
          <w:b/>
          <w:color w:val="000000" w:themeColor="text1"/>
          <w:highlight w:val="yellow"/>
        </w:rPr>
        <w:t>Add Statistics</w:t>
      </w:r>
      <w:r w:rsidRPr="00115EBA">
        <w:rPr>
          <w:rFonts w:asciiTheme="minorHAnsi" w:hAnsiTheme="minorHAnsi" w:cstheme="minorHAnsi"/>
          <w:color w:val="000000" w:themeColor="text1"/>
          <w:highlight w:val="yellow"/>
        </w:rPr>
        <w:t xml:space="preserve"> to add the statistic to the list.</w:t>
      </w:r>
      <w:bookmarkEnd w:id="9"/>
    </w:p>
    <w:p w14:paraId="3AB3B6C0"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1B76A697" w14:textId="697F17CF"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Repeat step </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REF _Ref526343681 \r \h </w:instrText>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Pr="00115EBA">
        <w:rPr>
          <w:rFonts w:asciiTheme="minorHAnsi" w:hAnsiTheme="minorHAnsi" w:cstheme="minorHAnsi"/>
          <w:color w:val="000000" w:themeColor="text1"/>
        </w:rPr>
        <w:t>14.2</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to create separate columns for the </w:t>
      </w:r>
      <w:r w:rsidR="002500D1" w:rsidRPr="002500D1">
        <w:rPr>
          <w:rFonts w:asciiTheme="minorHAnsi" w:hAnsiTheme="minorHAnsi" w:cstheme="minorHAnsi"/>
          <w:b/>
          <w:color w:val="000000" w:themeColor="text1"/>
        </w:rPr>
        <w:t>MN BNCs</w:t>
      </w:r>
      <w:r w:rsidRPr="00115EBA">
        <w:rPr>
          <w:rFonts w:asciiTheme="minorHAnsi" w:hAnsiTheme="minorHAnsi" w:cstheme="minorHAnsi"/>
          <w:color w:val="000000" w:themeColor="text1"/>
        </w:rPr>
        <w:t xml:space="preserve">, </w:t>
      </w:r>
      <w:r w:rsidR="002500D1" w:rsidRPr="002500D1">
        <w:rPr>
          <w:rFonts w:asciiTheme="minorHAnsi" w:hAnsiTheme="minorHAnsi" w:cstheme="minorHAnsi"/>
          <w:b/>
          <w:color w:val="000000" w:themeColor="text1"/>
        </w:rPr>
        <w:t>MONO</w:t>
      </w:r>
      <w:r w:rsidRPr="00115EBA">
        <w:rPr>
          <w:rFonts w:asciiTheme="minorHAnsi" w:hAnsiTheme="minorHAnsi" w:cstheme="minorHAnsi"/>
          <w:color w:val="000000" w:themeColor="text1"/>
        </w:rPr>
        <w:t xml:space="preserve">, </w:t>
      </w:r>
      <w:r w:rsidR="002500D1" w:rsidRPr="002500D1">
        <w:rPr>
          <w:rFonts w:asciiTheme="minorHAnsi" w:hAnsiTheme="minorHAnsi" w:cstheme="minorHAnsi"/>
          <w:b/>
          <w:color w:val="000000" w:themeColor="text1"/>
        </w:rPr>
        <w:t>TRI</w:t>
      </w:r>
      <w:r w:rsidRPr="00115EBA">
        <w:rPr>
          <w:rFonts w:asciiTheme="minorHAnsi" w:hAnsiTheme="minorHAnsi" w:cstheme="minorHAnsi"/>
          <w:color w:val="000000" w:themeColor="text1"/>
        </w:rPr>
        <w:t xml:space="preserve"> and </w:t>
      </w:r>
      <w:r w:rsidR="002500D1" w:rsidRPr="002500D1">
        <w:rPr>
          <w:rFonts w:asciiTheme="minorHAnsi" w:hAnsiTheme="minorHAnsi" w:cstheme="minorHAnsi"/>
          <w:b/>
          <w:color w:val="000000" w:themeColor="text1"/>
        </w:rPr>
        <w:t>POLY</w:t>
      </w:r>
      <w:r w:rsidRPr="00115EBA">
        <w:rPr>
          <w:rFonts w:asciiTheme="minorHAnsi" w:hAnsiTheme="minorHAnsi" w:cstheme="minorHAnsi"/>
          <w:color w:val="000000" w:themeColor="text1"/>
        </w:rPr>
        <w:t xml:space="preserve"> populations. Click </w:t>
      </w:r>
      <w:r w:rsidRPr="00115EBA">
        <w:rPr>
          <w:rFonts w:asciiTheme="minorHAnsi" w:hAnsiTheme="minorHAnsi" w:cstheme="minorHAnsi"/>
          <w:b/>
          <w:color w:val="000000" w:themeColor="text1"/>
        </w:rPr>
        <w:t>Close</w:t>
      </w:r>
      <w:r w:rsidRPr="00115EBA">
        <w:rPr>
          <w:rFonts w:asciiTheme="minorHAnsi" w:hAnsiTheme="minorHAnsi" w:cstheme="minorHAnsi"/>
          <w:color w:val="000000" w:themeColor="text1"/>
        </w:rPr>
        <w:t xml:space="preserve"> then 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w:t>
      </w:r>
    </w:p>
    <w:p w14:paraId="31E1A33B"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highlight w:val="yellow"/>
        </w:rPr>
      </w:pPr>
    </w:p>
    <w:p w14:paraId="383FE700" w14:textId="0E83C6AB"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bookmarkStart w:id="10" w:name="_Ref526249967"/>
      <w:r w:rsidRPr="00115EBA">
        <w:rPr>
          <w:rFonts w:asciiTheme="minorHAnsi" w:hAnsiTheme="minorHAnsi" w:cstheme="minorHAnsi"/>
          <w:color w:val="000000" w:themeColor="text1"/>
          <w:highlight w:val="yellow"/>
        </w:rPr>
        <w:t>The data analysis template is complete</w:t>
      </w:r>
      <w:r w:rsidR="002F3877" w:rsidRPr="00115EBA">
        <w:rPr>
          <w:rFonts w:asciiTheme="minorHAnsi" w:hAnsiTheme="minorHAnsi" w:cstheme="minorHAnsi"/>
          <w:color w:val="000000" w:themeColor="text1"/>
          <w:highlight w:val="yellow"/>
        </w:rPr>
        <w:t xml:space="preserve"> (</w:t>
      </w:r>
      <w:r w:rsidR="000E0214" w:rsidRPr="000E0214">
        <w:rPr>
          <w:rFonts w:asciiTheme="minorHAnsi" w:hAnsiTheme="minorHAnsi" w:cstheme="minorHAnsi"/>
          <w:b/>
          <w:color w:val="000000" w:themeColor="text1"/>
          <w:highlight w:val="yellow"/>
        </w:rPr>
        <w:t>Figure 2</w:t>
      </w:r>
      <w:r w:rsidR="002F3877" w:rsidRPr="00115EBA">
        <w:rPr>
          <w:rFonts w:asciiTheme="minorHAnsi" w:hAnsiTheme="minorHAnsi" w:cstheme="minorHAnsi"/>
          <w:color w:val="000000" w:themeColor="text1"/>
          <w:highlight w:val="yellow"/>
        </w:rPr>
        <w:t>)</w:t>
      </w:r>
      <w:r w:rsidRPr="00115EBA">
        <w:rPr>
          <w:rFonts w:asciiTheme="minorHAnsi" w:hAnsiTheme="minorHAnsi" w:cstheme="minorHAnsi"/>
          <w:color w:val="000000" w:themeColor="text1"/>
          <w:highlight w:val="yellow"/>
        </w:rPr>
        <w:t xml:space="preserve">. Save </w:t>
      </w:r>
      <w:r w:rsidR="0056599B" w:rsidRPr="00115EBA">
        <w:rPr>
          <w:rFonts w:asciiTheme="minorHAnsi" w:hAnsiTheme="minorHAnsi" w:cstheme="minorHAnsi"/>
          <w:color w:val="000000" w:themeColor="text1"/>
          <w:highlight w:val="yellow"/>
        </w:rPr>
        <w:t>the</w:t>
      </w:r>
      <w:r w:rsidRPr="00115EBA">
        <w:rPr>
          <w:rFonts w:asciiTheme="minorHAnsi" w:hAnsiTheme="minorHAnsi" w:cstheme="minorHAnsi"/>
          <w:color w:val="000000" w:themeColor="text1"/>
          <w:highlight w:val="yellow"/>
        </w:rPr>
        <w:t xml:space="preserve"> template (File, Save as Template).</w:t>
      </w:r>
      <w:bookmarkEnd w:id="10"/>
      <w:r w:rsidR="00FF48BD" w:rsidRPr="00115EBA">
        <w:rPr>
          <w:rFonts w:asciiTheme="minorHAnsi" w:hAnsiTheme="minorHAnsi" w:cstheme="minorHAnsi"/>
          <w:color w:val="000000" w:themeColor="text1"/>
          <w:highlight w:val="yellow"/>
        </w:rPr>
        <w:t xml:space="preserve"> The full mask list can be found in </w:t>
      </w:r>
      <w:r w:rsidR="00FF48BD" w:rsidRPr="00115EBA">
        <w:rPr>
          <w:rFonts w:asciiTheme="minorHAnsi" w:hAnsiTheme="minorHAnsi" w:cstheme="minorHAnsi"/>
          <w:b/>
          <w:color w:val="000000" w:themeColor="text1"/>
          <w:highlight w:val="yellow"/>
        </w:rPr>
        <w:t>Supplement 2 – Mask List</w:t>
      </w:r>
      <w:r w:rsidR="00FF48BD" w:rsidRPr="00115EBA">
        <w:rPr>
          <w:rFonts w:asciiTheme="minorHAnsi" w:hAnsiTheme="minorHAnsi" w:cstheme="minorHAnsi"/>
          <w:color w:val="000000" w:themeColor="text1"/>
          <w:highlight w:val="yellow"/>
        </w:rPr>
        <w:t>.</w:t>
      </w:r>
    </w:p>
    <w:p w14:paraId="068DB94E"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060A91B3" w14:textId="77777777" w:rsidR="00162783" w:rsidRPr="00115EBA"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highlight w:val="yellow"/>
        </w:rPr>
      </w:pPr>
      <w:r w:rsidRPr="00115EBA">
        <w:rPr>
          <w:rFonts w:asciiTheme="minorHAnsi" w:hAnsiTheme="minorHAnsi" w:cstheme="minorHAnsi"/>
          <w:b/>
          <w:color w:val="000000" w:themeColor="text1"/>
          <w:highlight w:val="yellow"/>
        </w:rPr>
        <w:t>Batch process experiment files using the data analysis template</w:t>
      </w:r>
    </w:p>
    <w:p w14:paraId="5E842185" w14:textId="77777777" w:rsidR="00162783" w:rsidRPr="00115EBA" w:rsidRDefault="00162783" w:rsidP="00162783">
      <w:pPr>
        <w:pStyle w:val="NormalWeb"/>
        <w:spacing w:before="0" w:beforeAutospacing="0" w:after="0" w:afterAutospacing="0"/>
        <w:ind w:left="360"/>
        <w:rPr>
          <w:rFonts w:asciiTheme="minorHAnsi" w:hAnsiTheme="minorHAnsi" w:cstheme="minorHAnsi"/>
          <w:color w:val="000000" w:themeColor="text1"/>
          <w:highlight w:val="yellow"/>
        </w:rPr>
      </w:pPr>
    </w:p>
    <w:p w14:paraId="0E06CC94" w14:textId="1AE6B635"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lastRenderedPageBreak/>
        <w:t xml:space="preserve">Under the </w:t>
      </w:r>
      <w:r w:rsidRPr="00115EBA">
        <w:rPr>
          <w:rFonts w:asciiTheme="minorHAnsi" w:hAnsiTheme="minorHAnsi" w:cstheme="minorHAnsi"/>
          <w:b/>
          <w:color w:val="000000" w:themeColor="text1"/>
          <w:highlight w:val="yellow"/>
        </w:rPr>
        <w:t>Tools</w:t>
      </w:r>
      <w:r w:rsidRPr="00115EBA">
        <w:rPr>
          <w:rFonts w:asciiTheme="minorHAnsi" w:hAnsiTheme="minorHAnsi" w:cstheme="minorHAnsi"/>
          <w:color w:val="000000" w:themeColor="text1"/>
          <w:highlight w:val="yellow"/>
        </w:rPr>
        <w:t xml:space="preserve"> menu click </w:t>
      </w:r>
      <w:r w:rsidR="002500D1" w:rsidRPr="002500D1">
        <w:rPr>
          <w:rFonts w:asciiTheme="minorHAnsi" w:hAnsiTheme="minorHAnsi" w:cstheme="minorHAnsi"/>
          <w:b/>
          <w:color w:val="000000" w:themeColor="text1"/>
          <w:highlight w:val="yellow"/>
        </w:rPr>
        <w:t>Batch Data Files</w:t>
      </w:r>
      <w:r w:rsidRPr="00115EBA">
        <w:rPr>
          <w:rFonts w:asciiTheme="minorHAnsi" w:hAnsiTheme="minorHAnsi" w:cstheme="minorHAnsi"/>
          <w:color w:val="000000" w:themeColor="text1"/>
          <w:highlight w:val="yellow"/>
        </w:rPr>
        <w:t xml:space="preserve"> then click </w:t>
      </w:r>
      <w:r w:rsidR="002500D1" w:rsidRPr="002500D1">
        <w:rPr>
          <w:rFonts w:asciiTheme="minorHAnsi" w:hAnsiTheme="minorHAnsi" w:cstheme="minorHAnsi"/>
          <w:b/>
          <w:color w:val="000000" w:themeColor="text1"/>
          <w:highlight w:val="yellow"/>
        </w:rPr>
        <w:t>Add Batch</w:t>
      </w:r>
      <w:r w:rsidRPr="00115EBA">
        <w:rPr>
          <w:rFonts w:asciiTheme="minorHAnsi" w:hAnsiTheme="minorHAnsi" w:cstheme="minorHAnsi"/>
          <w:color w:val="000000" w:themeColor="text1"/>
          <w:highlight w:val="yellow"/>
        </w:rPr>
        <w:t xml:space="preserve"> in the new window.</w:t>
      </w:r>
    </w:p>
    <w:p w14:paraId="35E2F467"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highlight w:val="yellow"/>
        </w:rPr>
      </w:pPr>
    </w:p>
    <w:p w14:paraId="5EC6D474" w14:textId="389D9F7A"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highlight w:val="yellow"/>
        </w:rPr>
      </w:pPr>
      <w:r w:rsidRPr="00115EBA">
        <w:rPr>
          <w:rFonts w:asciiTheme="minorHAnsi" w:hAnsiTheme="minorHAnsi" w:cstheme="minorHAnsi"/>
          <w:color w:val="000000" w:themeColor="text1"/>
          <w:highlight w:val="yellow"/>
        </w:rPr>
        <w:t xml:space="preserve">In the new window click </w:t>
      </w:r>
      <w:r w:rsidR="002500D1" w:rsidRPr="002500D1">
        <w:rPr>
          <w:rFonts w:asciiTheme="minorHAnsi" w:hAnsiTheme="minorHAnsi" w:cstheme="minorHAnsi"/>
          <w:b/>
          <w:color w:val="000000" w:themeColor="text1"/>
          <w:highlight w:val="yellow"/>
        </w:rPr>
        <w:t>Add Files</w:t>
      </w:r>
      <w:r w:rsidRPr="00115EBA">
        <w:rPr>
          <w:rFonts w:asciiTheme="minorHAnsi" w:hAnsiTheme="minorHAnsi" w:cstheme="minorHAnsi"/>
          <w:color w:val="000000" w:themeColor="text1"/>
          <w:highlight w:val="yellow"/>
        </w:rPr>
        <w:t xml:space="preserve"> to select the experiment files (.rif) to add to the batch. Under the </w:t>
      </w:r>
      <w:r w:rsidRPr="00115EBA">
        <w:rPr>
          <w:rFonts w:asciiTheme="minorHAnsi" w:hAnsiTheme="minorHAnsi" w:cstheme="minorHAnsi"/>
          <w:b/>
          <w:color w:val="000000" w:themeColor="text1"/>
          <w:highlight w:val="yellow"/>
        </w:rPr>
        <w:t xml:space="preserve">Select a template or data analysis file (.ast, .daf) </w:t>
      </w:r>
      <w:r w:rsidRPr="00115EBA">
        <w:rPr>
          <w:rFonts w:asciiTheme="minorHAnsi" w:hAnsiTheme="minorHAnsi" w:cstheme="minorHAnsi"/>
          <w:color w:val="000000" w:themeColor="text1"/>
          <w:highlight w:val="yellow"/>
        </w:rPr>
        <w:t xml:space="preserve">option, click the open folder icon to browse to and open the data analysis template (.ast file) that was saved in step </w:t>
      </w:r>
      <w:r w:rsidRPr="00115EBA">
        <w:rPr>
          <w:rFonts w:asciiTheme="minorHAnsi" w:hAnsiTheme="minorHAnsi" w:cstheme="minorHAnsi"/>
          <w:color w:val="000000" w:themeColor="text1"/>
          <w:highlight w:val="yellow"/>
        </w:rPr>
        <w:fldChar w:fldCharType="begin"/>
      </w:r>
      <w:r w:rsidRPr="00115EBA">
        <w:rPr>
          <w:rFonts w:asciiTheme="minorHAnsi" w:hAnsiTheme="minorHAnsi" w:cstheme="minorHAnsi"/>
          <w:color w:val="000000" w:themeColor="text1"/>
          <w:highlight w:val="yellow"/>
        </w:rPr>
        <w:instrText xml:space="preserve"> REF _Ref526249967 \r \h  \* MERGEFORMAT </w:instrText>
      </w:r>
      <w:r w:rsidRPr="00115EBA">
        <w:rPr>
          <w:rFonts w:asciiTheme="minorHAnsi" w:hAnsiTheme="minorHAnsi" w:cstheme="minorHAnsi"/>
          <w:color w:val="000000" w:themeColor="text1"/>
          <w:highlight w:val="yellow"/>
        </w:rPr>
      </w:r>
      <w:r w:rsidRPr="00115EBA">
        <w:rPr>
          <w:rFonts w:asciiTheme="minorHAnsi" w:hAnsiTheme="minorHAnsi" w:cstheme="minorHAnsi"/>
          <w:color w:val="000000" w:themeColor="text1"/>
          <w:highlight w:val="yellow"/>
        </w:rPr>
        <w:fldChar w:fldCharType="separate"/>
      </w:r>
      <w:r w:rsidRPr="00115EBA">
        <w:rPr>
          <w:rFonts w:asciiTheme="minorHAnsi" w:hAnsiTheme="minorHAnsi" w:cstheme="minorHAnsi"/>
          <w:color w:val="000000" w:themeColor="text1"/>
          <w:highlight w:val="yellow"/>
        </w:rPr>
        <w:t>14.4</w:t>
      </w:r>
      <w:r w:rsidRPr="00115EBA">
        <w:rPr>
          <w:rFonts w:asciiTheme="minorHAnsi" w:hAnsiTheme="minorHAnsi" w:cstheme="minorHAnsi"/>
          <w:color w:val="000000" w:themeColor="text1"/>
          <w:highlight w:val="yellow"/>
        </w:rPr>
        <w:fldChar w:fldCharType="end"/>
      </w:r>
      <w:r w:rsidRPr="00115EBA">
        <w:rPr>
          <w:rFonts w:asciiTheme="minorHAnsi" w:hAnsiTheme="minorHAnsi" w:cstheme="minorHAnsi"/>
          <w:color w:val="000000" w:themeColor="text1"/>
          <w:highlight w:val="yellow"/>
        </w:rPr>
        <w:t>.</w:t>
      </w:r>
    </w:p>
    <w:p w14:paraId="0CD15975"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5661A5E2"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the </w:t>
      </w:r>
      <w:r w:rsidRPr="00115EBA">
        <w:rPr>
          <w:rFonts w:asciiTheme="minorHAnsi" w:hAnsiTheme="minorHAnsi" w:cstheme="minorHAnsi"/>
          <w:b/>
          <w:color w:val="000000" w:themeColor="text1"/>
        </w:rPr>
        <w:t>Preview Statistics Report</w:t>
      </w:r>
      <w:r w:rsidRPr="00115EBA">
        <w:rPr>
          <w:rFonts w:asciiTheme="minorHAnsi" w:hAnsiTheme="minorHAnsi" w:cstheme="minorHAnsi"/>
          <w:color w:val="000000" w:themeColor="text1"/>
        </w:rPr>
        <w:t xml:space="preserve"> button to preview the statistics table. No values will be displayed here since they have not yet been calculated. However, this step serves as a check to ensure the proper analysis template has been selected prior to running the batch.</w:t>
      </w:r>
    </w:p>
    <w:p w14:paraId="7B25BAC5"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717B1871" w14:textId="77777777"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Click </w:t>
      </w:r>
      <w:r w:rsidRPr="00115EBA">
        <w:rPr>
          <w:rFonts w:asciiTheme="minorHAnsi" w:hAnsiTheme="minorHAnsi" w:cstheme="minorHAnsi"/>
          <w:b/>
          <w:color w:val="000000" w:themeColor="text1"/>
        </w:rPr>
        <w:t>OK</w:t>
      </w:r>
      <w:r w:rsidRPr="00115EBA">
        <w:rPr>
          <w:rFonts w:asciiTheme="minorHAnsi" w:hAnsiTheme="minorHAnsi" w:cstheme="minorHAnsi"/>
          <w:color w:val="000000" w:themeColor="text1"/>
        </w:rPr>
        <w:t xml:space="preserve"> to close the current window. Then click </w:t>
      </w:r>
      <w:r w:rsidRPr="00115EBA">
        <w:rPr>
          <w:rFonts w:asciiTheme="minorHAnsi" w:hAnsiTheme="minorHAnsi" w:cstheme="minorHAnsi"/>
          <w:b/>
          <w:color w:val="000000" w:themeColor="text1"/>
        </w:rPr>
        <w:t>Submit Batches</w:t>
      </w:r>
      <w:r w:rsidRPr="00115EBA">
        <w:rPr>
          <w:rFonts w:asciiTheme="minorHAnsi" w:hAnsiTheme="minorHAnsi" w:cstheme="minorHAnsi"/>
          <w:color w:val="000000" w:themeColor="text1"/>
        </w:rPr>
        <w:t xml:space="preserve"> to start the batch processing of all files.</w:t>
      </w:r>
    </w:p>
    <w:p w14:paraId="1A659114" w14:textId="77777777" w:rsidR="00162783" w:rsidRPr="00115EBA" w:rsidRDefault="00162783" w:rsidP="00162783">
      <w:pPr>
        <w:pStyle w:val="NormalWeb"/>
        <w:spacing w:before="0" w:beforeAutospacing="0" w:after="0" w:afterAutospacing="0"/>
        <w:ind w:left="990"/>
        <w:rPr>
          <w:rFonts w:asciiTheme="minorHAnsi" w:hAnsiTheme="minorHAnsi" w:cstheme="minorHAnsi"/>
          <w:color w:val="000000" w:themeColor="text1"/>
        </w:rPr>
      </w:pPr>
    </w:p>
    <w:p w14:paraId="457B60A4" w14:textId="50B9E33D" w:rsidR="00162783" w:rsidRPr="00115EBA"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bookmarkStart w:id="11" w:name="_Ref526250726"/>
      <w:r w:rsidRPr="00115EBA">
        <w:rPr>
          <w:rFonts w:asciiTheme="minorHAnsi" w:hAnsiTheme="minorHAnsi" w:cstheme="minorHAnsi"/>
          <w:color w:val="000000" w:themeColor="text1"/>
        </w:rPr>
        <w:t>When the batch processing has completed</w:t>
      </w:r>
      <w:r w:rsidR="00716983">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a .txt file will be available in the folder that contains </w:t>
      </w:r>
      <w:proofErr w:type="gramStart"/>
      <w:r w:rsidRPr="00115EBA">
        <w:rPr>
          <w:rFonts w:asciiTheme="minorHAnsi" w:hAnsiTheme="minorHAnsi" w:cstheme="minorHAnsi"/>
          <w:color w:val="000000" w:themeColor="text1"/>
        </w:rPr>
        <w:t>all of</w:t>
      </w:r>
      <w:proofErr w:type="gramEnd"/>
      <w:r w:rsidRPr="00115EBA">
        <w:rPr>
          <w:rFonts w:asciiTheme="minorHAnsi" w:hAnsiTheme="minorHAnsi" w:cstheme="minorHAnsi"/>
          <w:color w:val="000000" w:themeColor="text1"/>
        </w:rPr>
        <w:t xml:space="preserve"> the .</w:t>
      </w:r>
      <w:proofErr w:type="spellStart"/>
      <w:r w:rsidRPr="00115EBA">
        <w:rPr>
          <w:rFonts w:asciiTheme="minorHAnsi" w:hAnsiTheme="minorHAnsi" w:cstheme="minorHAnsi"/>
          <w:color w:val="000000" w:themeColor="text1"/>
        </w:rPr>
        <w:t>rif</w:t>
      </w:r>
      <w:proofErr w:type="spellEnd"/>
      <w:r w:rsidRPr="00115EBA">
        <w:rPr>
          <w:rFonts w:asciiTheme="minorHAnsi" w:hAnsiTheme="minorHAnsi" w:cstheme="minorHAnsi"/>
          <w:color w:val="000000" w:themeColor="text1"/>
        </w:rPr>
        <w:t xml:space="preserve"> files.</w:t>
      </w:r>
      <w:r w:rsidR="00716983">
        <w:rPr>
          <w:rFonts w:asciiTheme="minorHAnsi" w:hAnsiTheme="minorHAnsi" w:cstheme="minorHAnsi"/>
          <w:color w:val="000000" w:themeColor="text1"/>
        </w:rPr>
        <w:t xml:space="preserve"> Use</w:t>
      </w:r>
      <w:r w:rsidRPr="00115EBA">
        <w:rPr>
          <w:rFonts w:asciiTheme="minorHAnsi" w:hAnsiTheme="minorHAnsi" w:cstheme="minorHAnsi"/>
          <w:color w:val="000000" w:themeColor="text1"/>
        </w:rPr>
        <w:t xml:space="preserve"> </w:t>
      </w:r>
      <w:r w:rsidR="00716983">
        <w:rPr>
          <w:rFonts w:asciiTheme="minorHAnsi" w:hAnsiTheme="minorHAnsi" w:cstheme="minorHAnsi"/>
          <w:color w:val="000000" w:themeColor="text1"/>
        </w:rPr>
        <w:t>t</w:t>
      </w:r>
      <w:r w:rsidRPr="00115EBA">
        <w:rPr>
          <w:rFonts w:asciiTheme="minorHAnsi" w:hAnsiTheme="minorHAnsi" w:cstheme="minorHAnsi"/>
          <w:color w:val="000000" w:themeColor="text1"/>
        </w:rPr>
        <w:t>he</w:t>
      </w:r>
      <w:r w:rsidR="00716983">
        <w:rPr>
          <w:rFonts w:asciiTheme="minorHAnsi" w:hAnsiTheme="minorHAnsi" w:cstheme="minorHAnsi"/>
          <w:color w:val="000000" w:themeColor="text1"/>
        </w:rPr>
        <w:t>se</w:t>
      </w:r>
      <w:r w:rsidRPr="00115EBA">
        <w:rPr>
          <w:rFonts w:asciiTheme="minorHAnsi" w:hAnsiTheme="minorHAnsi" w:cstheme="minorHAnsi"/>
          <w:color w:val="000000" w:themeColor="text1"/>
        </w:rPr>
        <w:t xml:space="preserve"> statistics to calculate genotoxicity and cytotoxicity.</w:t>
      </w:r>
      <w:bookmarkEnd w:id="11"/>
    </w:p>
    <w:p w14:paraId="29374C25"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4970F5BE" w14:textId="77777777" w:rsidR="00162783" w:rsidRPr="00115EBA" w:rsidRDefault="00162783" w:rsidP="00961D7C">
      <w:pPr>
        <w:pStyle w:val="NormalWeb"/>
        <w:numPr>
          <w:ilvl w:val="0"/>
          <w:numId w:val="28"/>
        </w:numPr>
        <w:spacing w:before="0" w:beforeAutospacing="0" w:after="0" w:afterAutospacing="0"/>
        <w:rPr>
          <w:rFonts w:asciiTheme="minorHAnsi" w:hAnsiTheme="minorHAnsi" w:cstheme="minorHAnsi"/>
          <w:b/>
          <w:color w:val="000000" w:themeColor="text1"/>
        </w:rPr>
      </w:pPr>
      <w:r w:rsidRPr="00115EBA">
        <w:rPr>
          <w:rFonts w:asciiTheme="minorHAnsi" w:hAnsiTheme="minorHAnsi" w:cstheme="minorHAnsi"/>
          <w:b/>
          <w:color w:val="000000" w:themeColor="text1"/>
        </w:rPr>
        <w:t>Calculating the genotoxicity and cytotoxicity parameters</w:t>
      </w:r>
    </w:p>
    <w:p w14:paraId="0D904CBF"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w:p>
    <w:p w14:paraId="00D242C9" w14:textId="5FAC76F6" w:rsidR="00162783" w:rsidRPr="002500D1" w:rsidRDefault="00162783" w:rsidP="00162783">
      <w:pPr>
        <w:pStyle w:val="NormalWeb"/>
        <w:numPr>
          <w:ilvl w:val="1"/>
          <w:numId w:val="28"/>
        </w:numPr>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color w:val="000000" w:themeColor="text1"/>
        </w:rPr>
        <w:t xml:space="preserve">Calculating </w:t>
      </w:r>
      <w:r w:rsidRPr="005757B2">
        <w:rPr>
          <w:rFonts w:asciiTheme="minorHAnsi" w:hAnsiTheme="minorHAnsi" w:cstheme="minorHAnsi"/>
          <w:color w:val="000000" w:themeColor="text1"/>
        </w:rPr>
        <w:t>genotoxicity</w:t>
      </w:r>
      <w:r w:rsidR="00716983">
        <w:rPr>
          <w:rFonts w:asciiTheme="minorHAnsi" w:hAnsiTheme="minorHAnsi" w:cstheme="minorHAnsi"/>
          <w:color w:val="000000" w:themeColor="text1"/>
        </w:rPr>
        <w:t xml:space="preserve">: </w:t>
      </w:r>
      <w:r w:rsidRPr="005757B2">
        <w:rPr>
          <w:rFonts w:asciiTheme="minorHAnsi" w:hAnsiTheme="minorHAnsi" w:cstheme="minorHAnsi"/>
          <w:color w:val="000000" w:themeColor="text1"/>
        </w:rPr>
        <w:t xml:space="preserve">To calculate genotoxicity, use the statistics table created in </w:t>
      </w:r>
      <w:r w:rsidRPr="005757B2">
        <w:rPr>
          <w:rFonts w:asciiTheme="minorHAnsi" w:hAnsiTheme="minorHAnsi" w:cstheme="minorHAnsi"/>
          <w:color w:val="000000" w:themeColor="text1"/>
        </w:rPr>
        <w:fldChar w:fldCharType="begin"/>
      </w:r>
      <w:r w:rsidRPr="005757B2">
        <w:rPr>
          <w:rFonts w:asciiTheme="minorHAnsi" w:hAnsiTheme="minorHAnsi" w:cstheme="minorHAnsi"/>
          <w:color w:val="000000" w:themeColor="text1"/>
        </w:rPr>
        <w:instrText xml:space="preserve"> REF _Ref526250726 \r \h  \* MERGEFORMAT </w:instrText>
      </w:r>
      <w:r w:rsidRPr="005757B2">
        <w:rPr>
          <w:rFonts w:asciiTheme="minorHAnsi" w:hAnsiTheme="minorHAnsi" w:cstheme="minorHAnsi"/>
          <w:color w:val="000000" w:themeColor="text1"/>
        </w:rPr>
      </w:r>
      <w:r w:rsidRPr="005757B2">
        <w:rPr>
          <w:rFonts w:asciiTheme="minorHAnsi" w:hAnsiTheme="minorHAnsi" w:cstheme="minorHAnsi"/>
          <w:color w:val="000000" w:themeColor="text1"/>
        </w:rPr>
        <w:fldChar w:fldCharType="separate"/>
      </w:r>
      <w:r w:rsidRPr="005757B2">
        <w:rPr>
          <w:rFonts w:asciiTheme="minorHAnsi" w:hAnsiTheme="minorHAnsi" w:cstheme="minorHAnsi"/>
          <w:color w:val="000000" w:themeColor="text1"/>
        </w:rPr>
        <w:t>15.5</w:t>
      </w:r>
      <w:r w:rsidRPr="005757B2">
        <w:rPr>
          <w:rFonts w:asciiTheme="minorHAnsi" w:hAnsiTheme="minorHAnsi" w:cstheme="minorHAnsi"/>
          <w:color w:val="000000" w:themeColor="text1"/>
        </w:rPr>
        <w:fldChar w:fldCharType="end"/>
      </w:r>
      <w:r w:rsidRPr="005757B2">
        <w:rPr>
          <w:rFonts w:asciiTheme="minorHAnsi" w:hAnsiTheme="minorHAnsi" w:cstheme="minorHAnsi"/>
          <w:color w:val="000000" w:themeColor="text1"/>
        </w:rPr>
        <w:t xml:space="preserve">. Divide the number of cells in the </w:t>
      </w:r>
      <w:r w:rsidR="002500D1" w:rsidRPr="002500D1">
        <w:rPr>
          <w:rFonts w:asciiTheme="minorHAnsi" w:hAnsiTheme="minorHAnsi" w:cstheme="minorHAnsi"/>
          <w:color w:val="000000" w:themeColor="text1"/>
        </w:rPr>
        <w:t>MN BNCs</w:t>
      </w:r>
      <w:r w:rsidRPr="002500D1">
        <w:rPr>
          <w:rFonts w:asciiTheme="minorHAnsi" w:hAnsiTheme="minorHAnsi" w:cstheme="minorHAnsi"/>
          <w:color w:val="000000" w:themeColor="text1"/>
        </w:rPr>
        <w:t xml:space="preserve"> </w:t>
      </w:r>
      <w:r w:rsidRPr="005757B2">
        <w:rPr>
          <w:rFonts w:asciiTheme="minorHAnsi" w:hAnsiTheme="minorHAnsi" w:cstheme="minorHAnsi"/>
          <w:color w:val="000000" w:themeColor="text1"/>
        </w:rPr>
        <w:t xml:space="preserve">population by the number of cells in the </w:t>
      </w:r>
      <w:r w:rsidR="002500D1" w:rsidRPr="002500D1">
        <w:rPr>
          <w:rFonts w:asciiTheme="minorHAnsi" w:hAnsiTheme="minorHAnsi" w:cstheme="minorHAnsi"/>
          <w:color w:val="000000" w:themeColor="text1"/>
        </w:rPr>
        <w:t>BNC</w:t>
      </w:r>
      <w:r w:rsidR="002500D1">
        <w:rPr>
          <w:rFonts w:asciiTheme="minorHAnsi" w:hAnsiTheme="minorHAnsi" w:cstheme="minorHAnsi"/>
          <w:color w:val="000000" w:themeColor="text1"/>
        </w:rPr>
        <w:t>s</w:t>
      </w:r>
      <w:r w:rsidRPr="002500D1">
        <w:rPr>
          <w:rFonts w:asciiTheme="minorHAnsi" w:hAnsiTheme="minorHAnsi" w:cstheme="minorHAnsi"/>
          <w:color w:val="000000" w:themeColor="text1"/>
        </w:rPr>
        <w:t xml:space="preserve"> </w:t>
      </w:r>
      <w:r w:rsidRPr="005757B2">
        <w:rPr>
          <w:rFonts w:asciiTheme="minorHAnsi" w:hAnsiTheme="minorHAnsi" w:cstheme="minorHAnsi"/>
          <w:color w:val="000000" w:themeColor="text1"/>
        </w:rPr>
        <w:t>population then multiply by 100:</w:t>
      </w:r>
    </w:p>
    <w:p w14:paraId="1D58C3CE" w14:textId="77777777" w:rsidR="00162783" w:rsidRPr="005757B2" w:rsidRDefault="002500D1" w:rsidP="00135343">
      <w:pPr>
        <w:pStyle w:val="NormalWeb"/>
        <w:spacing w:before="0" w:beforeAutospacing="0" w:after="0" w:afterAutospacing="0"/>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w:rPr>
                  <w:rFonts w:ascii="Cambria Math" w:hAnsi="Cambria Math" w:cstheme="minorHAnsi"/>
                  <w:color w:val="000000" w:themeColor="text1"/>
                </w:rPr>
                <m:t>MN BNCs</m:t>
              </m:r>
            </m:num>
            <m:den>
              <m:r>
                <w:rPr>
                  <w:rFonts w:ascii="Cambria Math" w:hAnsi="Cambria Math" w:cstheme="minorHAnsi"/>
                  <w:color w:val="000000" w:themeColor="text1"/>
                </w:rPr>
                <m:t>BNCs</m:t>
              </m:r>
            </m:den>
          </m:f>
          <m:r>
            <w:rPr>
              <w:rFonts w:ascii="Cambria Math" w:hAnsi="Cambria Math" w:cstheme="minorHAnsi"/>
              <w:color w:val="000000" w:themeColor="text1"/>
            </w:rPr>
            <m:t>×100</m:t>
          </m:r>
        </m:oMath>
      </m:oMathPara>
    </w:p>
    <w:p w14:paraId="715C84CF" w14:textId="77777777" w:rsidR="00162783" w:rsidRPr="005757B2" w:rsidRDefault="00162783" w:rsidP="00162783">
      <w:pPr>
        <w:pStyle w:val="NormalWeb"/>
        <w:spacing w:before="0" w:beforeAutospacing="0" w:after="0" w:afterAutospacing="0"/>
        <w:rPr>
          <w:rFonts w:asciiTheme="minorHAnsi" w:hAnsiTheme="minorHAnsi" w:cstheme="minorHAnsi"/>
          <w:color w:val="000000" w:themeColor="text1"/>
        </w:rPr>
      </w:pPr>
    </w:p>
    <w:p w14:paraId="055FEFC7" w14:textId="765CB379" w:rsidR="00162783" w:rsidRPr="005757B2" w:rsidRDefault="00162783" w:rsidP="00961D7C">
      <w:pPr>
        <w:pStyle w:val="NormalWeb"/>
        <w:numPr>
          <w:ilvl w:val="1"/>
          <w:numId w:val="28"/>
        </w:numPr>
        <w:spacing w:before="0" w:beforeAutospacing="0" w:after="0" w:afterAutospacing="0"/>
        <w:rPr>
          <w:rFonts w:asciiTheme="minorHAnsi" w:hAnsiTheme="minorHAnsi" w:cstheme="minorHAnsi"/>
          <w:color w:val="000000" w:themeColor="text1"/>
        </w:rPr>
      </w:pPr>
      <w:r w:rsidRPr="005757B2">
        <w:rPr>
          <w:rFonts w:asciiTheme="minorHAnsi" w:hAnsiTheme="minorHAnsi" w:cstheme="minorHAnsi"/>
          <w:color w:val="000000" w:themeColor="text1"/>
        </w:rPr>
        <w:t>Calculating cytotoxicity</w:t>
      </w:r>
      <w:r w:rsidR="00716983">
        <w:rPr>
          <w:rFonts w:asciiTheme="minorHAnsi" w:hAnsiTheme="minorHAnsi" w:cstheme="minorHAnsi"/>
          <w:color w:val="000000" w:themeColor="text1"/>
        </w:rPr>
        <w:t>:</w:t>
      </w:r>
      <w:r w:rsidRPr="005757B2">
        <w:rPr>
          <w:rFonts w:asciiTheme="minorHAnsi" w:hAnsiTheme="minorHAnsi" w:cstheme="minorHAnsi"/>
          <w:color w:val="000000" w:themeColor="text1"/>
        </w:rPr>
        <w:t xml:space="preserve"> Determine the total number of POLY cells by summing the number of TRI and QUAD cells. </w:t>
      </w:r>
    </w:p>
    <w:p w14:paraId="4C7E56D2" w14:textId="77777777" w:rsidR="00162783" w:rsidRPr="005757B2" w:rsidRDefault="00162783" w:rsidP="00162783">
      <w:pPr>
        <w:pStyle w:val="NormalWeb"/>
        <w:spacing w:before="0" w:beforeAutospacing="0" w:after="0" w:afterAutospacing="0"/>
        <w:ind w:left="1440"/>
        <w:rPr>
          <w:rFonts w:asciiTheme="minorHAnsi" w:hAnsiTheme="minorHAnsi" w:cstheme="minorHAnsi"/>
          <w:color w:val="000000" w:themeColor="text1"/>
        </w:rPr>
      </w:pPr>
    </w:p>
    <w:p w14:paraId="0D65EF65" w14:textId="24528A3D" w:rsidR="00162783" w:rsidRPr="002500D1" w:rsidRDefault="00162783" w:rsidP="002500D1">
      <w:pPr>
        <w:pStyle w:val="NormalWeb"/>
        <w:numPr>
          <w:ilvl w:val="2"/>
          <w:numId w:val="28"/>
        </w:numPr>
        <w:spacing w:before="0" w:beforeAutospacing="0" w:after="0" w:afterAutospacing="0"/>
        <w:rPr>
          <w:rFonts w:asciiTheme="minorHAnsi" w:hAnsiTheme="minorHAnsi" w:cstheme="minorHAnsi"/>
          <w:color w:val="000000" w:themeColor="text1"/>
        </w:rPr>
      </w:pPr>
      <w:r w:rsidRPr="005757B2">
        <w:rPr>
          <w:rFonts w:asciiTheme="minorHAnsi" w:hAnsiTheme="minorHAnsi" w:cstheme="minorHAnsi"/>
          <w:color w:val="000000" w:themeColor="text1"/>
        </w:rPr>
        <w:t>Calculate the Cytokinesis-Block Proliferation Index (CBPI) by using the number of cells in the MONO, BNCs and POLY as follows:</w:t>
      </w:r>
    </w:p>
    <w:p w14:paraId="1A9DBA2E" w14:textId="77777777" w:rsidR="00162783" w:rsidRPr="005757B2" w:rsidRDefault="00162783" w:rsidP="00135343">
      <w:pPr>
        <w:pStyle w:val="NormalWeb"/>
        <w:spacing w:before="0" w:beforeAutospacing="0" w:after="0" w:afterAutospacing="0"/>
        <w:contextualSpacing/>
        <w:rPr>
          <w:rFonts w:asciiTheme="minorHAnsi" w:hAnsiTheme="minorHAnsi" w:cstheme="minorHAnsi"/>
          <w:color w:val="000000" w:themeColor="text1"/>
        </w:rPr>
      </w:pPr>
      <m:oMathPara>
        <m:oMath>
          <m:r>
            <w:rPr>
              <w:rFonts w:ascii="Cambria Math" w:hAnsi="Cambria Math" w:cstheme="minorHAnsi"/>
              <w:color w:val="000000" w:themeColor="text1"/>
            </w:rPr>
            <m:t>CBPI=</m:t>
          </m:r>
          <m:f>
            <m:fPr>
              <m:ctrlPr>
                <w:rPr>
                  <w:rFonts w:ascii="Cambria Math" w:hAnsi="Cambria Math" w:cstheme="minorHAnsi"/>
                  <w:i/>
                  <w:color w:val="000000" w:themeColor="text1"/>
                </w:rPr>
              </m:ctrlPr>
            </m:fPr>
            <m:num>
              <m:d>
                <m:dPr>
                  <m:begChr m:val="["/>
                  <m:endChr m:val="]"/>
                  <m:ctrlPr>
                    <w:rPr>
                      <w:rFonts w:ascii="Cambria Math" w:hAnsi="Cambria Math" w:cstheme="minorHAnsi"/>
                      <w:i/>
                      <w:color w:val="000000" w:themeColor="text1"/>
                    </w:rPr>
                  </m:ctrlPr>
                </m:dPr>
                <m:e>
                  <m:d>
                    <m:dPr>
                      <m:ctrlPr>
                        <w:rPr>
                          <w:rFonts w:ascii="Cambria Math" w:hAnsi="Cambria Math" w:cstheme="minorHAnsi"/>
                          <w:i/>
                          <w:color w:val="000000" w:themeColor="text1"/>
                        </w:rPr>
                      </m:ctrlPr>
                    </m:dPr>
                    <m:e>
                      <m:r>
                        <w:rPr>
                          <w:rFonts w:ascii="Cambria Math" w:hAnsi="Cambria Math" w:cstheme="minorHAnsi"/>
                          <w:color w:val="000000" w:themeColor="text1"/>
                        </w:rPr>
                        <m:t>MONO</m:t>
                      </m:r>
                    </m:e>
                  </m:d>
                  <m:r>
                    <w:rPr>
                      <w:rFonts w:ascii="Cambria Math"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2×BNCs</m:t>
                      </m:r>
                    </m:e>
                  </m:d>
                  <m:r>
                    <w:rPr>
                      <w:rFonts w:ascii="Cambria Math"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3×POLY</m:t>
                      </m:r>
                    </m:e>
                  </m:d>
                </m:e>
              </m:d>
            </m:num>
            <m:den>
              <m:r>
                <w:rPr>
                  <w:rFonts w:ascii="Cambria Math" w:hAnsi="Cambria Math" w:cstheme="minorHAnsi"/>
                  <w:color w:val="000000" w:themeColor="text1"/>
                </w:rPr>
                <m:t>MONO+BNCs+POLY</m:t>
              </m:r>
            </m:den>
          </m:f>
        </m:oMath>
      </m:oMathPara>
    </w:p>
    <w:p w14:paraId="2FFC2AF0" w14:textId="77777777" w:rsidR="00162783" w:rsidRPr="005757B2" w:rsidRDefault="00162783" w:rsidP="00162783">
      <w:pPr>
        <w:pStyle w:val="NormalWeb"/>
        <w:spacing w:before="0" w:beforeAutospacing="0" w:after="0" w:afterAutospacing="0"/>
        <w:ind w:left="1440"/>
        <w:contextualSpacing/>
        <w:rPr>
          <w:rFonts w:asciiTheme="minorHAnsi" w:hAnsiTheme="minorHAnsi" w:cstheme="minorHAnsi"/>
          <w:color w:val="000000" w:themeColor="text1"/>
        </w:rPr>
      </w:pPr>
    </w:p>
    <w:p w14:paraId="66873F77" w14:textId="10F4E539" w:rsidR="00162783" w:rsidRPr="002500D1" w:rsidRDefault="00162783" w:rsidP="002500D1">
      <w:pPr>
        <w:pStyle w:val="NormalWeb"/>
        <w:numPr>
          <w:ilvl w:val="2"/>
          <w:numId w:val="28"/>
        </w:numPr>
        <w:spacing w:before="0" w:beforeAutospacing="0" w:after="0" w:afterAutospacing="0"/>
        <w:rPr>
          <w:rFonts w:asciiTheme="minorHAnsi" w:hAnsiTheme="minorHAnsi" w:cstheme="minorHAnsi"/>
          <w:color w:val="000000" w:themeColor="text1"/>
        </w:rPr>
      </w:pPr>
      <w:r w:rsidRPr="005757B2">
        <w:rPr>
          <w:rFonts w:asciiTheme="minorHAnsi" w:hAnsiTheme="minorHAnsi" w:cstheme="minorHAnsi"/>
          <w:color w:val="000000" w:themeColor="text1"/>
        </w:rPr>
        <w:t>Finally, calculate the cytotoxicity of each culture by using the CBPI values from the control cultures (C) and chemically exposed culture (T) as follows:</w:t>
      </w:r>
    </w:p>
    <w:p w14:paraId="6D9AB0A3" w14:textId="77777777" w:rsidR="00162783" w:rsidRPr="00115EBA" w:rsidRDefault="00162783" w:rsidP="00162783">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Cytotoxicity=100-100</m:t>
          </m:r>
          <m:d>
            <m:dPr>
              <m:begChr m:val="["/>
              <m:endChr m:val="]"/>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CBPI</m:t>
                          </m:r>
                        </m:e>
                        <m:sub>
                          <m:r>
                            <w:rPr>
                              <w:rFonts w:ascii="Cambria Math" w:hAnsi="Cambria Math" w:cstheme="minorHAnsi"/>
                              <w:color w:val="000000" w:themeColor="text1"/>
                            </w:rPr>
                            <m:t>T</m:t>
                          </m:r>
                        </m:sub>
                      </m:sSub>
                      <m:r>
                        <w:rPr>
                          <w:rFonts w:ascii="Cambria Math" w:hAnsi="Cambria Math" w:cstheme="minorHAnsi"/>
                          <w:color w:val="000000" w:themeColor="text1"/>
                        </w:rPr>
                        <m:t>-1</m:t>
                      </m:r>
                    </m:e>
                  </m:d>
                </m:num>
                <m:den>
                  <m:d>
                    <m:dPr>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CBPI</m:t>
                          </m:r>
                        </m:e>
                        <m:sub>
                          <m:r>
                            <w:rPr>
                              <w:rFonts w:ascii="Cambria Math" w:hAnsi="Cambria Math" w:cstheme="minorHAnsi"/>
                              <w:color w:val="000000" w:themeColor="text1"/>
                            </w:rPr>
                            <m:t>C</m:t>
                          </m:r>
                        </m:sub>
                      </m:sSub>
                      <m:r>
                        <w:rPr>
                          <w:rFonts w:ascii="Cambria Math" w:hAnsi="Cambria Math" w:cstheme="minorHAnsi"/>
                          <w:color w:val="000000" w:themeColor="text1"/>
                        </w:rPr>
                        <m:t>-1</m:t>
                      </m:r>
                    </m:e>
                  </m:d>
                </m:den>
              </m:f>
            </m:e>
          </m:d>
        </m:oMath>
      </m:oMathPara>
      <w:bookmarkEnd w:id="1"/>
    </w:p>
    <w:p w14:paraId="4A071378" w14:textId="77777777" w:rsidR="00D22F24" w:rsidRPr="00115EBA" w:rsidRDefault="00D22F24" w:rsidP="002E3436">
      <w:pPr>
        <w:pStyle w:val="NormalWeb"/>
        <w:spacing w:before="0" w:beforeAutospacing="0" w:after="0" w:afterAutospacing="0"/>
        <w:rPr>
          <w:rFonts w:asciiTheme="minorHAnsi" w:hAnsiTheme="minorHAnsi" w:cstheme="minorHAnsi"/>
          <w:color w:val="000000" w:themeColor="text1"/>
        </w:rPr>
      </w:pPr>
    </w:p>
    <w:p w14:paraId="3ACBB86C" w14:textId="77777777" w:rsidR="006305D7" w:rsidRPr="00115EBA" w:rsidRDefault="006305D7" w:rsidP="001B1519">
      <w:pPr>
        <w:pStyle w:val="NormalWeb"/>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b/>
          <w:color w:val="000000" w:themeColor="text1"/>
        </w:rPr>
        <w:t>REPRESENTATIVE RESULTS</w:t>
      </w:r>
    </w:p>
    <w:p w14:paraId="346EDFBA" w14:textId="76F8B45A" w:rsidR="007A4DD6" w:rsidRPr="00115EBA" w:rsidRDefault="00660249" w:rsidP="00AB54EE">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The analysis method outlined in this </w:t>
      </w:r>
      <w:r w:rsidR="00B74CAF" w:rsidRPr="00115EBA">
        <w:rPr>
          <w:rFonts w:asciiTheme="minorHAnsi" w:hAnsiTheme="minorHAnsi" w:cstheme="minorHAnsi"/>
          <w:color w:val="000000" w:themeColor="text1"/>
        </w:rPr>
        <w:t xml:space="preserve">paper </w:t>
      </w:r>
      <w:r w:rsidR="00FE48F9" w:rsidRPr="00115EBA">
        <w:rPr>
          <w:rFonts w:asciiTheme="minorHAnsi" w:hAnsiTheme="minorHAnsi" w:cstheme="minorHAnsi"/>
          <w:color w:val="000000" w:themeColor="text1"/>
        </w:rPr>
        <w:t xml:space="preserve">allows for the </w:t>
      </w:r>
      <w:r w:rsidR="00B051BA" w:rsidRPr="00115EBA">
        <w:rPr>
          <w:rFonts w:asciiTheme="minorHAnsi" w:hAnsiTheme="minorHAnsi" w:cstheme="minorHAnsi"/>
          <w:color w:val="000000" w:themeColor="text1"/>
        </w:rPr>
        <w:t xml:space="preserve">automatic </w:t>
      </w:r>
      <w:r w:rsidR="00B74CAF" w:rsidRPr="00115EBA">
        <w:rPr>
          <w:rFonts w:asciiTheme="minorHAnsi" w:hAnsiTheme="minorHAnsi" w:cstheme="minorHAnsi"/>
          <w:color w:val="000000" w:themeColor="text1"/>
        </w:rPr>
        <w:t>identification and scoring of BNCs</w:t>
      </w:r>
      <w:r w:rsidR="006A040E" w:rsidRPr="00115EBA">
        <w:rPr>
          <w:rFonts w:asciiTheme="minorHAnsi" w:hAnsiTheme="minorHAnsi" w:cstheme="minorHAnsi"/>
          <w:color w:val="000000" w:themeColor="text1"/>
        </w:rPr>
        <w:t xml:space="preserve">, </w:t>
      </w:r>
      <w:r w:rsidR="00B74CAF" w:rsidRPr="00115EBA">
        <w:rPr>
          <w:rFonts w:asciiTheme="minorHAnsi" w:hAnsiTheme="minorHAnsi" w:cstheme="minorHAnsi"/>
          <w:color w:val="000000" w:themeColor="text1"/>
        </w:rPr>
        <w:t>with and without MN</w:t>
      </w:r>
      <w:r w:rsidR="006A040E" w:rsidRPr="00115EBA">
        <w:rPr>
          <w:rFonts w:asciiTheme="minorHAnsi" w:hAnsiTheme="minorHAnsi" w:cstheme="minorHAnsi"/>
          <w:color w:val="000000" w:themeColor="text1"/>
        </w:rPr>
        <w:t>,</w:t>
      </w:r>
      <w:r w:rsidR="00B74CAF" w:rsidRPr="00115EBA">
        <w:rPr>
          <w:rFonts w:asciiTheme="minorHAnsi" w:hAnsiTheme="minorHAnsi" w:cstheme="minorHAnsi"/>
          <w:color w:val="000000" w:themeColor="text1"/>
        </w:rPr>
        <w:t xml:space="preserve"> to calculate genotoxicity</w:t>
      </w:r>
      <w:r w:rsidR="002F3877" w:rsidRPr="00115EBA">
        <w:rPr>
          <w:rFonts w:asciiTheme="minorHAnsi" w:hAnsiTheme="minorHAnsi" w:cstheme="minorHAnsi"/>
          <w:color w:val="000000" w:themeColor="text1"/>
        </w:rPr>
        <w:t xml:space="preserve">. In addition, </w:t>
      </w:r>
      <w:r w:rsidR="00B74CAF" w:rsidRPr="00115EBA">
        <w:rPr>
          <w:rFonts w:asciiTheme="minorHAnsi" w:hAnsiTheme="minorHAnsi" w:cstheme="minorHAnsi"/>
          <w:color w:val="000000" w:themeColor="text1"/>
        </w:rPr>
        <w:t xml:space="preserve">MONO and POLY cells </w:t>
      </w:r>
      <w:r w:rsidR="002F3877" w:rsidRPr="00115EBA">
        <w:rPr>
          <w:rFonts w:asciiTheme="minorHAnsi" w:hAnsiTheme="minorHAnsi" w:cstheme="minorHAnsi"/>
          <w:color w:val="000000" w:themeColor="text1"/>
        </w:rPr>
        <w:t xml:space="preserve">are also </w:t>
      </w:r>
      <w:r w:rsidR="00B051BA" w:rsidRPr="00115EBA">
        <w:rPr>
          <w:rFonts w:asciiTheme="minorHAnsi" w:hAnsiTheme="minorHAnsi" w:cstheme="minorHAnsi"/>
          <w:color w:val="000000" w:themeColor="text1"/>
        </w:rPr>
        <w:t xml:space="preserve">automatically identified and </w:t>
      </w:r>
      <w:r w:rsidR="002F3877" w:rsidRPr="00115EBA">
        <w:rPr>
          <w:rFonts w:asciiTheme="minorHAnsi" w:hAnsiTheme="minorHAnsi" w:cstheme="minorHAnsi"/>
          <w:color w:val="000000" w:themeColor="text1"/>
        </w:rPr>
        <w:t xml:space="preserve">scored to </w:t>
      </w:r>
      <w:r w:rsidR="00B74CAF" w:rsidRPr="00115EBA">
        <w:rPr>
          <w:rFonts w:asciiTheme="minorHAnsi" w:hAnsiTheme="minorHAnsi" w:cstheme="minorHAnsi"/>
          <w:color w:val="000000" w:themeColor="text1"/>
        </w:rPr>
        <w:t>calculate cytotoxicity.</w:t>
      </w:r>
      <w:r w:rsidR="006A040E" w:rsidRPr="00115EBA">
        <w:rPr>
          <w:rFonts w:asciiTheme="minorHAnsi" w:hAnsiTheme="minorHAnsi" w:cstheme="minorHAnsi"/>
          <w:color w:val="000000" w:themeColor="text1"/>
        </w:rPr>
        <w:t xml:space="preserve"> </w:t>
      </w:r>
      <w:r w:rsidR="002F3877" w:rsidRPr="00115EBA">
        <w:rPr>
          <w:rFonts w:asciiTheme="minorHAnsi" w:hAnsiTheme="minorHAnsi" w:cstheme="minorHAnsi"/>
          <w:color w:val="000000" w:themeColor="text1"/>
        </w:rPr>
        <w:t>Published scoring criteria</w:t>
      </w:r>
      <w:r w:rsidR="000F336A"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LDMzPC9zdHlsZT48L0Rpc3BsYXlUZXh0PjxyZWNvcmQ+PHJlYy1udW1iZXI+MTg8L3JlYy1udW1i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aG9yPkZlbmVjaDwvQXV0aG9yPjxZZWFyPjIwMDM8L1llYXI+PFJlY051bT4xMjg8L1JlY051bT48
cmVjb3JkPjxyZWMtbnVtYmVyPjEyODwvcmVjLW51bWJlcj48Zm9yZWlnbi1rZXlzPjxrZXkgYXBw
PSJFTiIgZGItaWQ9InB3eGUyZGVzOGZlcDV5ZXRhcHY1OXB4eGF6MjJzdHhhemE5YSIgdGltZXN0
YW1wPSIxNDk1NDkyNzMxIj4xMjg8L2tleT48L2ZvcmVpZ24ta2V5cz48cmVmLXR5cGUgbmFtZT0i
Sm91cm5hbCBBcnRpY2xlIj4xNzwvcmVmLXR5cGU+PGNvbnRyaWJ1dG9ycz48YXV0aG9ycz48YXV0
aG9yPkZlbmVjaCwgTS48L2F1dGhvcj48YXV0aG9yPkNoYW5nLCBXLiBQLjwvYXV0aG9yPjxhdXRo
b3I+S2lyc2NoLVZvbGRlcnMsIE0uPC9hdXRob3I+PGF1dGhvcj5Ib2xsYW5kLCBOLjwvYXV0aG9y
PjxhdXRob3I+Qm9uYXNzaSwgUy48L2F1dGhvcj48YXV0aG9yPlplaWdlciwgRS48L2F1dGhvcj48
L2F1dGhvcnM+PC9jb250cmlidXRvcnM+PHRpdGxlcz48dGl0bGU+SFVNTiBwcm9qZWN0OiBEZXRh
aWxlZCBkZXNjcmlwdGlvbiBvZiB0aGUgc2NvcmluZyBjcml0ZXJpYSBmb3IgdGhlIGN5dG9raW5l
c2lzLWJsb2NrIG1pY3JvbnVjbGV1cyBhc3NheSB1c2luZyBpc29sYXRlZCBodW1hbiBseW1waG9j
eXRlIGN1bHR1cmVzPC90aXRsZT48c2Vjb25kYXJ5LXRpdGxlPk11dGF0aW9uIFJlc2VhcmNoIC0g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bGwtdGl0bGU+PC9wZXJpb2RpY2FsPjxwYWdlcz42NS03NTwvcGFnZXM+PHZvbHVtZT41MzQ8L3Zv
bHVtZT48bnVtYmVyPjEtMjwvbnVtYmVyPjxkYXRlcz48eWVhcj4yMDAzPC95ZWFyPjwvZGF0ZXM+
PHdvcmstdHlwZT5BcnRpY2xlPC93b3JrLXR5cGU+PHVybHM+PHJlbGF0ZWQtdXJscz48dXJsPmh0
dHBzOi8vd3d3LnNjb3B1cy5jb20vaW53YXJkL3JlY29yZC51cmk/ZWlkPTItczIuMC0wMDM3NDI3
ODc4JmFtcDtkb2k9MTAuMTAxNiUyZlMxMzgzLTU3MTglMjgwMiUyOTAwMjQ5LTgmYW1wO3BhcnRu
ZXJJRD00MCZhbXA7bWQ1PWNhNmJhYTFhOThmMGIzYTZjN2UwOTQzNjk0NjI5MjM1PC91cmw+PC9y
ZWxhdGVkLXVybHM+PC91cmxzPjxlbGVjdHJvbmljLXJlc291cmNlLW51bT4xMC4xMDE2L1MxMzgz
LTU3MTgoMDIpMDAyNDktODwvZWxlY3Ryb25pYy1yZXNvdXJjZS1udW0+PHJlbW90ZS1kYXRhYmFz
ZS1uYW1lPlNjb3B1czwvcmVtb3RlLWRhdGFiYXNlLW5hbWU+PC9yZWNvcmQ+PC9DaXRlPjwvRW5k
Tm90ZT5=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LDMzPC9zdHlsZT48L0Rpc3BsYXlUZXh0PjxyZWNvcmQ+PHJlYy1udW1iZXI+MTg8L3JlYy1udW1i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aG9yPkZlbmVjaDwvQXV0aG9yPjxZZWFyPjIwMDM8L1llYXI+PFJlY051bT4xMjg8L1JlY051bT48
cmVjb3JkPjxyZWMtbnVtYmVyPjEyODwvcmVjLW51bWJlcj48Zm9yZWlnbi1rZXlzPjxrZXkgYXBw
PSJFTiIgZGItaWQ9InB3eGUyZGVzOGZlcDV5ZXRhcHY1OXB4eGF6MjJzdHhhemE5YSIgdGltZXN0
YW1wPSIxNDk1NDkyNzMxIj4xMjg8L2tleT48L2ZvcmVpZ24ta2V5cz48cmVmLXR5cGUgbmFtZT0i
Sm91cm5hbCBBcnRpY2xlIj4xNzwvcmVmLXR5cGU+PGNvbnRyaWJ1dG9ycz48YXV0aG9ycz48YXV0
aG9yPkZlbmVjaCwgTS48L2F1dGhvcj48YXV0aG9yPkNoYW5nLCBXLiBQLjwvYXV0aG9yPjxhdXRo
b3I+S2lyc2NoLVZvbGRlcnMsIE0uPC9hdXRob3I+PGF1dGhvcj5Ib2xsYW5kLCBOLjwvYXV0aG9y
PjxhdXRob3I+Qm9uYXNzaSwgUy48L2F1dGhvcj48YXV0aG9yPlplaWdlciwgRS48L2F1dGhvcj48
L2F1dGhvcnM+PC9jb250cmlidXRvcnM+PHRpdGxlcz48dGl0bGU+SFVNTiBwcm9qZWN0OiBEZXRh
aWxlZCBkZXNjcmlwdGlvbiBvZiB0aGUgc2NvcmluZyBjcml0ZXJpYSBmb3IgdGhlIGN5dG9raW5l
c2lzLWJsb2NrIG1pY3JvbnVjbGV1cyBhc3NheSB1c2luZyBpc29sYXRlZCBodW1hbiBseW1waG9j
eXRlIGN1bHR1cmVzPC90aXRsZT48c2Vjb25kYXJ5LXRpdGxlPk11dGF0aW9uIFJlc2VhcmNoIC0g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bGwtdGl0bGU+PC9wZXJpb2RpY2FsPjxwYWdlcz42NS03NTwvcGFnZXM+PHZvbHVtZT41MzQ8L3Zv
bHVtZT48bnVtYmVyPjEtMjwvbnVtYmVyPjxkYXRlcz48eWVhcj4yMDAzPC95ZWFyPjwvZGF0ZXM+
PHdvcmstdHlwZT5BcnRpY2xlPC93b3JrLXR5cGU+PHVybHM+PHJlbGF0ZWQtdXJscz48dXJsPmh0
dHBzOi8vd3d3LnNjb3B1cy5jb20vaW53YXJkL3JlY29yZC51cmk/ZWlkPTItczIuMC0wMDM3NDI3
ODc4JmFtcDtkb2k9MTAuMTAxNiUyZlMxMzgzLTU3MTglMjgwMiUyOTAwMjQ5LTgmYW1wO3BhcnRu
ZXJJRD00MCZhbXA7bWQ1PWNhNmJhYTFhOThmMGIzYTZjN2UwOTQzNjk0NjI5MjM1PC91cmw+PC9y
ZWxhdGVkLXVybHM+PC91cmxzPjxlbGVjdHJvbmljLXJlc291cmNlLW51bT4xMC4xMDE2L1MxMzgz
LTU3MTgoMDIpMDAyNDktODwvZWxlY3Ryb25pYy1yZXNvdXJjZS1udW0+PHJlbW90ZS1kYXRhYmFz
ZS1uYW1lPlNjb3B1czwvcmVtb3RlLWRhdGFiYXNlLW5hbWU+PC9yZWNvcmQ+PC9DaXRlPjwvRW5k
Tm90ZT5=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000F336A" w:rsidRPr="00115EBA">
        <w:rPr>
          <w:rFonts w:asciiTheme="minorHAnsi" w:hAnsiTheme="minorHAnsi" w:cstheme="minorHAnsi"/>
          <w:color w:val="000000" w:themeColor="text1"/>
        </w:rPr>
      </w:r>
      <w:r w:rsidR="000F336A"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6,33</w:t>
      </w:r>
      <w:r w:rsidR="000F336A" w:rsidRPr="00115EBA">
        <w:rPr>
          <w:rFonts w:asciiTheme="minorHAnsi" w:hAnsiTheme="minorHAnsi" w:cstheme="minorHAnsi"/>
          <w:color w:val="000000" w:themeColor="text1"/>
        </w:rPr>
        <w:fldChar w:fldCharType="end"/>
      </w:r>
      <w:r w:rsidR="002F3877" w:rsidRPr="00115EBA">
        <w:rPr>
          <w:rFonts w:asciiTheme="minorHAnsi" w:hAnsiTheme="minorHAnsi" w:cstheme="minorHAnsi"/>
          <w:color w:val="000000" w:themeColor="text1"/>
        </w:rPr>
        <w:t xml:space="preserve"> </w:t>
      </w:r>
      <w:r w:rsidR="00FE48F9" w:rsidRPr="00115EBA">
        <w:rPr>
          <w:rFonts w:asciiTheme="minorHAnsi" w:hAnsiTheme="minorHAnsi" w:cstheme="minorHAnsi"/>
          <w:color w:val="000000" w:themeColor="text1"/>
        </w:rPr>
        <w:t xml:space="preserve">that </w:t>
      </w:r>
      <w:r w:rsidR="002F3877" w:rsidRPr="00115EBA">
        <w:rPr>
          <w:rFonts w:asciiTheme="minorHAnsi" w:hAnsiTheme="minorHAnsi" w:cstheme="minorHAnsi"/>
          <w:color w:val="000000" w:themeColor="text1"/>
        </w:rPr>
        <w:t>must be adhered to when scoring these events are implemented in the MIFC data analysis software.</w:t>
      </w:r>
      <w:r w:rsidR="00B051BA" w:rsidRPr="00115EBA">
        <w:rPr>
          <w:rFonts w:asciiTheme="minorHAnsi" w:hAnsiTheme="minorHAnsi" w:cstheme="minorHAnsi"/>
          <w:color w:val="000000" w:themeColor="text1"/>
        </w:rPr>
        <w:t xml:space="preserve"> </w:t>
      </w:r>
      <w:r w:rsidR="00AB54EE" w:rsidRPr="00115EBA">
        <w:rPr>
          <w:rFonts w:asciiTheme="minorHAnsi" w:hAnsiTheme="minorHAnsi" w:cstheme="minorHAnsi"/>
          <w:color w:val="000000" w:themeColor="text1"/>
        </w:rPr>
        <w:t xml:space="preserve">The results presented here </w:t>
      </w:r>
      <w:r w:rsidR="00FE48F9" w:rsidRPr="00115EBA">
        <w:rPr>
          <w:rFonts w:asciiTheme="minorHAnsi" w:hAnsiTheme="minorHAnsi" w:cstheme="minorHAnsi"/>
          <w:color w:val="000000" w:themeColor="text1"/>
        </w:rPr>
        <w:t xml:space="preserve">indicate that statistically significant increases in MN frequency with increasing cytotoxicity can be detected following </w:t>
      </w:r>
      <w:r w:rsidR="00AB54EE" w:rsidRPr="00115EBA">
        <w:rPr>
          <w:rFonts w:asciiTheme="minorHAnsi" w:hAnsiTheme="minorHAnsi" w:cstheme="minorHAnsi"/>
          <w:color w:val="000000" w:themeColor="text1"/>
        </w:rPr>
        <w:t xml:space="preserve">exposure of </w:t>
      </w:r>
      <w:r w:rsidR="00AB54EE" w:rsidRPr="00115EBA">
        <w:rPr>
          <w:color w:val="000000" w:themeColor="text1"/>
        </w:rPr>
        <w:t xml:space="preserve">human </w:t>
      </w:r>
      <w:r w:rsidR="00AB54EE" w:rsidRPr="00115EBA">
        <w:rPr>
          <w:color w:val="000000" w:themeColor="text1"/>
        </w:rPr>
        <w:lastRenderedPageBreak/>
        <w:t>lymphoblastoid TK6 cells</w:t>
      </w:r>
      <w:r w:rsidR="00AB54EE" w:rsidRPr="00115EBA">
        <w:rPr>
          <w:rFonts w:asciiTheme="minorHAnsi" w:hAnsiTheme="minorHAnsi" w:cstheme="minorHAnsi"/>
          <w:color w:val="000000" w:themeColor="text1"/>
        </w:rPr>
        <w:t xml:space="preserve"> to </w:t>
      </w:r>
      <w:r w:rsidR="004544DF" w:rsidRPr="00115EBA">
        <w:rPr>
          <w:rFonts w:asciiTheme="minorHAnsi" w:hAnsiTheme="minorHAnsi" w:cstheme="minorHAnsi"/>
          <w:color w:val="000000" w:themeColor="text1"/>
        </w:rPr>
        <w:t>well-known MN inducing chemicals (</w:t>
      </w:r>
      <w:r w:rsidR="00E5611D">
        <w:rPr>
          <w:rFonts w:asciiTheme="minorHAnsi" w:hAnsiTheme="minorHAnsi" w:cstheme="minorHAnsi"/>
          <w:color w:val="000000" w:themeColor="text1"/>
        </w:rPr>
        <w:t>mitomycin</w:t>
      </w:r>
      <w:r w:rsidR="00B26E7F" w:rsidRPr="00115EBA">
        <w:rPr>
          <w:rFonts w:asciiTheme="minorHAnsi" w:hAnsiTheme="minorHAnsi" w:cstheme="minorHAnsi"/>
          <w:color w:val="000000" w:themeColor="text1"/>
        </w:rPr>
        <w:t xml:space="preserve"> C</w:t>
      </w:r>
      <w:r w:rsidR="004544DF" w:rsidRPr="00115EBA">
        <w:rPr>
          <w:rFonts w:asciiTheme="minorHAnsi" w:hAnsiTheme="minorHAnsi" w:cstheme="minorHAnsi"/>
          <w:color w:val="000000" w:themeColor="text1"/>
        </w:rPr>
        <w:t xml:space="preserve"> and </w:t>
      </w:r>
      <w:r w:rsidR="00E5611D">
        <w:rPr>
          <w:rFonts w:asciiTheme="minorHAnsi" w:hAnsiTheme="minorHAnsi" w:cstheme="minorHAnsi"/>
          <w:color w:val="000000" w:themeColor="text1"/>
        </w:rPr>
        <w:t>colchicine</w:t>
      </w:r>
      <w:r w:rsidR="004544DF" w:rsidRPr="00115EBA">
        <w:rPr>
          <w:rFonts w:asciiTheme="minorHAnsi" w:hAnsiTheme="minorHAnsi" w:cstheme="minorHAnsi"/>
          <w:color w:val="000000" w:themeColor="text1"/>
        </w:rPr>
        <w:t>). Similar results for additional chemicals tested have been demonstrated in a separate publication</w:t>
      </w:r>
      <w:r w:rsidR="004544DF" w:rsidRPr="00115EBA">
        <w:rPr>
          <w:rFonts w:asciiTheme="minorHAnsi" w:hAnsiTheme="minorHAnsi" w:cstheme="minorHAnsi"/>
          <w:color w:val="000000" w:themeColor="text1"/>
        </w:rPr>
        <w:fldChar w:fldCharType="begin"/>
      </w:r>
      <w:r w:rsidR="004544DF" w:rsidRPr="00115EBA">
        <w:rPr>
          <w:rFonts w:asciiTheme="minorHAnsi" w:hAnsiTheme="minorHAnsi" w:cstheme="minorHAnsi"/>
          <w:color w:val="000000" w:themeColor="text1"/>
        </w:rPr>
        <w:instrText xml:space="preserve"> ADDIN EN.CITE &lt;EndNote&gt;&lt;Cite&gt;&lt;Author&gt;Rodrigues&lt;/Author&gt;&lt;Year&gt;2018&lt;/Year&gt;&lt;RecNum&gt;166&lt;/RecNum&gt;&lt;DisplayText&gt;&lt;style face="superscript"&gt;31&lt;/style&gt;&lt;/DisplayText&gt;&lt;record&gt;&lt;rec-number&gt;166&lt;/rec-number&gt;&lt;foreign-keys&gt;&lt;key app="EN" db-id="pwxe2des8fep5yetapv59pxxaz22stxaza9a" timestamp="1535989023"&gt;166&lt;/key&gt;&lt;/foreign-keys&gt;&lt;ref-type name="Journal Article"&gt;17&lt;/ref-type&gt;&lt;contributors&gt;&lt;authors&gt;&lt;author&gt;Rodrigues, M. A.&lt;/author&gt;&lt;/authors&gt;&lt;/contributors&gt;&lt;titles&gt;&lt;title&gt;&lt;style face="normal" font="default" size="100%"&gt;Automation Of The In Vitro Micronucleus Assay Using The ImageStream&lt;/style&gt;&lt;style face="superscript" font="default" size="100%"&gt;®&lt;/style&gt;&lt;style face="normal" font="default" size="100%"&gt; Imaging Flow Cytometer&lt;/style&gt;&lt;/title&gt;&lt;secondary-title&gt;Cytometry Part A&lt;/secondary-title&gt;&lt;/titles&gt;&lt;periodical&gt;&lt;full-title&gt;Cytometry Part A&lt;/full-title&gt;&lt;/periodical&gt;&lt;pages&gt;706-726&lt;/pages&gt;&lt;volume&gt;93&lt;/volume&gt;&lt;dates&gt;&lt;year&gt;2018&lt;/year&gt;&lt;/dates&gt;&lt;urls&gt;&lt;related-urls&gt;&lt;url&gt;https://onlinelibrary.wiley.com/doi/abs/10.1002/cyto.a.23493&lt;/url&gt;&lt;/related-urls&gt;&lt;/urls&gt;&lt;electronic-resource-num&gt;doi:10.1002/cyto.a.23493&lt;/electronic-resource-num&gt;&lt;/record&gt;&lt;/Cite&gt;&lt;/EndNote&gt;</w:instrText>
      </w:r>
      <w:r w:rsidR="004544DF" w:rsidRPr="00115EBA">
        <w:rPr>
          <w:rFonts w:asciiTheme="minorHAnsi" w:hAnsiTheme="minorHAnsi" w:cstheme="minorHAnsi"/>
          <w:color w:val="000000" w:themeColor="text1"/>
        </w:rPr>
        <w:fldChar w:fldCharType="separate"/>
      </w:r>
      <w:r w:rsidR="004544DF" w:rsidRPr="00115EBA">
        <w:rPr>
          <w:rFonts w:asciiTheme="minorHAnsi" w:hAnsiTheme="minorHAnsi" w:cstheme="minorHAnsi"/>
          <w:noProof/>
          <w:color w:val="000000" w:themeColor="text1"/>
          <w:vertAlign w:val="superscript"/>
        </w:rPr>
        <w:t>31</w:t>
      </w:r>
      <w:r w:rsidR="004544DF" w:rsidRPr="00115EBA">
        <w:rPr>
          <w:rFonts w:asciiTheme="minorHAnsi" w:hAnsiTheme="minorHAnsi" w:cstheme="minorHAnsi"/>
          <w:color w:val="000000" w:themeColor="text1"/>
        </w:rPr>
        <w:fldChar w:fldCharType="end"/>
      </w:r>
      <w:r w:rsidR="004544DF" w:rsidRPr="00115EBA">
        <w:rPr>
          <w:rFonts w:asciiTheme="minorHAnsi" w:hAnsiTheme="minorHAnsi" w:cstheme="minorHAnsi"/>
          <w:color w:val="000000" w:themeColor="text1"/>
        </w:rPr>
        <w:t xml:space="preserve">. In addition, results from the use of </w:t>
      </w:r>
      <w:r w:rsidR="00E5611D">
        <w:rPr>
          <w:rFonts w:asciiTheme="minorHAnsi" w:hAnsiTheme="minorHAnsi" w:cstheme="minorHAnsi"/>
          <w:color w:val="000000" w:themeColor="text1"/>
        </w:rPr>
        <w:t>mannitol</w:t>
      </w:r>
      <w:r w:rsidR="00FE48F9" w:rsidRPr="00115EBA">
        <w:rPr>
          <w:rFonts w:asciiTheme="minorHAnsi" w:hAnsiTheme="minorHAnsi" w:cstheme="minorHAnsi"/>
          <w:color w:val="000000" w:themeColor="text1"/>
        </w:rPr>
        <w:t xml:space="preserve"> </w:t>
      </w:r>
      <w:r w:rsidR="004544DF" w:rsidRPr="00115EBA">
        <w:rPr>
          <w:rFonts w:asciiTheme="minorHAnsi" w:hAnsiTheme="minorHAnsi" w:cstheme="minorHAnsi"/>
          <w:color w:val="000000" w:themeColor="text1"/>
        </w:rPr>
        <w:t>show that non-MN inducing chemicals</w:t>
      </w:r>
      <w:r w:rsidR="00FE5DEC" w:rsidRPr="00115EBA">
        <w:rPr>
          <w:rFonts w:asciiTheme="minorHAnsi" w:hAnsiTheme="minorHAnsi" w:cstheme="minorHAnsi"/>
          <w:color w:val="000000" w:themeColor="text1"/>
        </w:rPr>
        <w:t xml:space="preserve"> can also be correctly identified using the MIFC method outlined here.</w:t>
      </w:r>
      <w:r w:rsidR="002500D1">
        <w:rPr>
          <w:rFonts w:asciiTheme="minorHAnsi" w:hAnsiTheme="minorHAnsi" w:cstheme="minorHAnsi"/>
          <w:color w:val="000000" w:themeColor="text1"/>
        </w:rPr>
        <w:t xml:space="preserve"> </w:t>
      </w:r>
      <w:r w:rsidR="00AB54EE" w:rsidRPr="00115EBA">
        <w:rPr>
          <w:rFonts w:asciiTheme="minorHAnsi" w:hAnsiTheme="minorHAnsi" w:cstheme="minorHAnsi"/>
          <w:color w:val="000000" w:themeColor="text1"/>
        </w:rPr>
        <w:t>The parameters described in the protocol to create all masks, features and region boundaries will likely have to be adjusted if different cell types (e.g. Chinese Hamster cells) are used to perform the assay.</w:t>
      </w:r>
    </w:p>
    <w:p w14:paraId="1C89A9E8" w14:textId="77777777" w:rsidR="00AB54EE" w:rsidRPr="00115EBA" w:rsidRDefault="00AB54EE" w:rsidP="00AB54EE">
      <w:pPr>
        <w:rPr>
          <w:rFonts w:asciiTheme="minorHAnsi" w:hAnsiTheme="minorHAnsi" w:cstheme="minorHAnsi"/>
          <w:color w:val="000000" w:themeColor="text1"/>
        </w:rPr>
      </w:pPr>
    </w:p>
    <w:p w14:paraId="6847D9C2" w14:textId="7F0931B1" w:rsidR="00AB54EE" w:rsidRPr="00115EBA" w:rsidRDefault="000E0214" w:rsidP="007A4DD6">
      <w:pPr>
        <w:rPr>
          <w:color w:val="000000" w:themeColor="text1"/>
        </w:rPr>
      </w:pPr>
      <w:r w:rsidRPr="000E0214">
        <w:rPr>
          <w:rFonts w:asciiTheme="minorHAnsi" w:hAnsiTheme="minorHAnsi" w:cstheme="minorHAnsi"/>
          <w:b/>
          <w:color w:val="000000" w:themeColor="text1"/>
        </w:rPr>
        <w:t>Figure 3</w:t>
      </w:r>
      <w:r w:rsidR="002A6C6B" w:rsidRPr="00115EBA">
        <w:rPr>
          <w:rFonts w:asciiTheme="minorHAnsi" w:hAnsiTheme="minorHAnsi" w:cstheme="minorHAnsi"/>
          <w:color w:val="000000" w:themeColor="text1"/>
        </w:rPr>
        <w:t xml:space="preserve"> shows four selected panels to identify </w:t>
      </w:r>
      <w:r w:rsidR="000F336A" w:rsidRPr="00115EBA">
        <w:rPr>
          <w:rFonts w:asciiTheme="minorHAnsi" w:hAnsiTheme="minorHAnsi" w:cstheme="minorHAnsi"/>
          <w:color w:val="000000" w:themeColor="text1"/>
        </w:rPr>
        <w:t>BNCs</w:t>
      </w:r>
      <w:r w:rsidR="002A6C6B"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Figure 3A</w:t>
      </w:r>
      <w:r w:rsidR="000F336A" w:rsidRPr="00115EBA">
        <w:rPr>
          <w:rFonts w:asciiTheme="minorHAnsi" w:hAnsiTheme="minorHAnsi" w:cstheme="minorHAnsi"/>
          <w:b/>
          <w:color w:val="000000" w:themeColor="text1"/>
        </w:rPr>
        <w:t>-3D</w:t>
      </w:r>
      <w:r w:rsidR="002A6C6B" w:rsidRPr="00115EBA">
        <w:rPr>
          <w:rFonts w:asciiTheme="minorHAnsi" w:hAnsiTheme="minorHAnsi" w:cstheme="minorHAnsi"/>
          <w:color w:val="000000" w:themeColor="text1"/>
        </w:rPr>
        <w:t xml:space="preserve">). Also shown </w:t>
      </w:r>
      <w:r w:rsidR="00392D60" w:rsidRPr="00115EBA">
        <w:rPr>
          <w:rFonts w:asciiTheme="minorHAnsi" w:hAnsiTheme="minorHAnsi" w:cstheme="minorHAnsi"/>
          <w:color w:val="000000" w:themeColor="text1"/>
        </w:rPr>
        <w:t>are</w:t>
      </w:r>
      <w:r w:rsidR="002A6C6B" w:rsidRPr="00115EBA">
        <w:rPr>
          <w:rFonts w:asciiTheme="minorHAnsi" w:hAnsiTheme="minorHAnsi" w:cstheme="minorHAnsi"/>
          <w:color w:val="000000" w:themeColor="text1"/>
        </w:rPr>
        <w:t xml:space="preserve"> </w:t>
      </w:r>
      <w:r w:rsidR="000F336A" w:rsidRPr="00115EBA">
        <w:rPr>
          <w:rFonts w:asciiTheme="minorHAnsi" w:hAnsiTheme="minorHAnsi" w:cstheme="minorHAnsi"/>
          <w:color w:val="000000" w:themeColor="text1"/>
        </w:rPr>
        <w:t>bivariate plots</w:t>
      </w:r>
      <w:r w:rsidR="002A6C6B" w:rsidRPr="00115EBA">
        <w:rPr>
          <w:rFonts w:asciiTheme="minorHAnsi" w:hAnsiTheme="minorHAnsi" w:cstheme="minorHAnsi"/>
          <w:color w:val="000000" w:themeColor="text1"/>
        </w:rPr>
        <w:t xml:space="preserve"> </w:t>
      </w:r>
      <w:r w:rsidR="00392D60" w:rsidRPr="00115EBA">
        <w:rPr>
          <w:rFonts w:asciiTheme="minorHAnsi" w:hAnsiTheme="minorHAnsi" w:cstheme="minorHAnsi"/>
          <w:color w:val="000000" w:themeColor="text1"/>
        </w:rPr>
        <w:t xml:space="preserve">that enable the </w:t>
      </w:r>
      <w:r w:rsidR="000F336A" w:rsidRPr="00115EBA">
        <w:rPr>
          <w:rFonts w:asciiTheme="minorHAnsi" w:hAnsiTheme="minorHAnsi" w:cstheme="minorHAnsi"/>
          <w:color w:val="000000" w:themeColor="text1"/>
        </w:rPr>
        <w:t xml:space="preserve">selection of </w:t>
      </w:r>
      <w:r w:rsidR="002A6C6B" w:rsidRPr="00115EBA">
        <w:rPr>
          <w:rFonts w:asciiTheme="minorHAnsi" w:hAnsiTheme="minorHAnsi" w:cstheme="minorHAnsi"/>
          <w:color w:val="000000" w:themeColor="text1"/>
        </w:rPr>
        <w:t>BNCs with similar circularity (</w:t>
      </w:r>
      <w:r w:rsidRPr="000E0214">
        <w:rPr>
          <w:rFonts w:asciiTheme="minorHAnsi" w:hAnsiTheme="minorHAnsi" w:cstheme="minorHAnsi"/>
          <w:b/>
          <w:color w:val="000000" w:themeColor="text1"/>
        </w:rPr>
        <w:t>Figure 3B</w:t>
      </w:r>
      <w:r w:rsidR="002A6C6B" w:rsidRPr="00115EBA">
        <w:rPr>
          <w:rFonts w:asciiTheme="minorHAnsi" w:hAnsiTheme="minorHAnsi" w:cstheme="minorHAnsi"/>
          <w:color w:val="000000" w:themeColor="text1"/>
        </w:rPr>
        <w:t>), similar areas and intensities (</w:t>
      </w:r>
      <w:r w:rsidRPr="000E0214">
        <w:rPr>
          <w:rFonts w:asciiTheme="minorHAnsi" w:hAnsiTheme="minorHAnsi" w:cstheme="minorHAnsi"/>
          <w:b/>
          <w:color w:val="000000" w:themeColor="text1"/>
        </w:rPr>
        <w:t>Figure 3C</w:t>
      </w:r>
      <w:r w:rsidR="002A6C6B" w:rsidRPr="00115EBA">
        <w:rPr>
          <w:rFonts w:asciiTheme="minorHAnsi" w:hAnsiTheme="minorHAnsi" w:cstheme="minorHAnsi"/>
          <w:color w:val="000000" w:themeColor="text1"/>
        </w:rPr>
        <w:t xml:space="preserve">) and BNCs that </w:t>
      </w:r>
      <w:r w:rsidR="00392D60" w:rsidRPr="00115EBA">
        <w:rPr>
          <w:rFonts w:asciiTheme="minorHAnsi" w:hAnsiTheme="minorHAnsi" w:cstheme="minorHAnsi"/>
          <w:color w:val="000000" w:themeColor="text1"/>
        </w:rPr>
        <w:t>have well-separated, non-</w:t>
      </w:r>
      <w:r w:rsidR="002A6C6B" w:rsidRPr="00115EBA">
        <w:rPr>
          <w:rFonts w:asciiTheme="minorHAnsi" w:hAnsiTheme="minorHAnsi" w:cstheme="minorHAnsi"/>
          <w:color w:val="000000" w:themeColor="text1"/>
        </w:rPr>
        <w:t>overlapping nuclei (</w:t>
      </w:r>
      <w:r w:rsidRPr="000E0214">
        <w:rPr>
          <w:rFonts w:asciiTheme="minorHAnsi" w:hAnsiTheme="minorHAnsi" w:cstheme="minorHAnsi"/>
          <w:b/>
          <w:color w:val="000000" w:themeColor="text1"/>
        </w:rPr>
        <w:t>Figure 3D</w:t>
      </w:r>
      <w:r w:rsidR="002A6C6B" w:rsidRPr="00115EBA">
        <w:rPr>
          <w:rFonts w:asciiTheme="minorHAnsi" w:hAnsiTheme="minorHAnsi" w:cstheme="minorHAnsi"/>
          <w:color w:val="000000" w:themeColor="text1"/>
        </w:rPr>
        <w:t>)</w:t>
      </w:r>
      <w:r w:rsidR="000F336A" w:rsidRPr="00115EBA">
        <w:rPr>
          <w:rFonts w:asciiTheme="minorHAnsi" w:hAnsiTheme="minorHAnsi" w:cstheme="minorHAnsi"/>
          <w:color w:val="000000" w:themeColor="text1"/>
        </w:rPr>
        <w:t xml:space="preserve"> as per the scoring critieria</w:t>
      </w:r>
      <w:r w:rsidR="000F336A"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LDMzPC9zdHlsZT48L0Rpc3BsYXlUZXh0PjxyZWNvcmQ+PHJlYy1udW1iZXI+MTg8L3JlYy1udW1i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aG9yPkZlbmVjaDwvQXV0aG9yPjxZZWFyPjIwMDM8L1llYXI+PFJlY051bT4xMjg8L1JlY051bT48
cmVjb3JkPjxyZWMtbnVtYmVyPjEyODwvcmVjLW51bWJlcj48Zm9yZWlnbi1rZXlzPjxrZXkgYXBw
PSJFTiIgZGItaWQ9InB3eGUyZGVzOGZlcDV5ZXRhcHY1OXB4eGF6MjJzdHhhemE5YSIgdGltZXN0
YW1wPSIxNDk1NDkyNzMxIj4xMjg8L2tleT48L2ZvcmVpZ24ta2V5cz48cmVmLXR5cGUgbmFtZT0i
Sm91cm5hbCBBcnRpY2xlIj4xNzwvcmVmLXR5cGU+PGNvbnRyaWJ1dG9ycz48YXV0aG9ycz48YXV0
aG9yPkZlbmVjaCwgTS48L2F1dGhvcj48YXV0aG9yPkNoYW5nLCBXLiBQLjwvYXV0aG9yPjxhdXRo
b3I+S2lyc2NoLVZvbGRlcnMsIE0uPC9hdXRob3I+PGF1dGhvcj5Ib2xsYW5kLCBOLjwvYXV0aG9y
PjxhdXRob3I+Qm9uYXNzaSwgUy48L2F1dGhvcj48YXV0aG9yPlplaWdlciwgRS48L2F1dGhvcj48
L2F1dGhvcnM+PC9jb250cmlidXRvcnM+PHRpdGxlcz48dGl0bGU+SFVNTiBwcm9qZWN0OiBEZXRh
aWxlZCBkZXNjcmlwdGlvbiBvZiB0aGUgc2NvcmluZyBjcml0ZXJpYSBmb3IgdGhlIGN5dG9raW5l
c2lzLWJsb2NrIG1pY3JvbnVjbGV1cyBhc3NheSB1c2luZyBpc29sYXRlZCBodW1hbiBseW1waG9j
eXRlIGN1bHR1cmVzPC90aXRsZT48c2Vjb25kYXJ5LXRpdGxlPk11dGF0aW9uIFJlc2VhcmNoIC0g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bGwtdGl0bGU+PC9wZXJpb2RpY2FsPjxwYWdlcz42NS03NTwvcGFnZXM+PHZvbHVtZT41MzQ8L3Zv
bHVtZT48bnVtYmVyPjEtMjwvbnVtYmVyPjxkYXRlcz48eWVhcj4yMDAzPC95ZWFyPjwvZGF0ZXM+
PHdvcmstdHlwZT5BcnRpY2xlPC93b3JrLXR5cGU+PHVybHM+PHJlbGF0ZWQtdXJscz48dXJsPmh0
dHBzOi8vd3d3LnNjb3B1cy5jb20vaW53YXJkL3JlY29yZC51cmk/ZWlkPTItczIuMC0wMDM3NDI3
ODc4JmFtcDtkb2k9MTAuMTAxNiUyZlMxMzgzLTU3MTglMjgwMiUyOTAwMjQ5LTgmYW1wO3BhcnRu
ZXJJRD00MCZhbXA7bWQ1PWNhNmJhYTFhOThmMGIzYTZjN2UwOTQzNjk0NjI5MjM1PC91cmw+PC9y
ZWxhdGVkLXVybHM+PC91cmxzPjxlbGVjdHJvbmljLXJlc291cmNlLW51bT4xMC4xMDE2L1MxMzgz
LTU3MTgoMDIpMDAyNDktODwvZWxlY3Ryb25pYy1yZXNvdXJjZS1udW0+PHJlbW90ZS1kYXRhYmFz
ZS1uYW1lPlNjb3B1czwvcmVtb3RlLWRhdGFiYXNlLW5hbWU+PC9yZWNvcmQ+PC9DaXRlPjwvRW5k
Tm90ZT5=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PEVuZE5vdGU+PENpdGU+PEF1dGhvcj5GZW5lY2g8L0F1dGhvcj48WWVhcj4yMDA3PC9ZZWFyPjxS
ZWNOdW0+MTg8L1JlY051bT48RGlzcGxheVRleHQ+PHN0eWxlIGZhY2U9InN1cGVyc2NyaXB0Ij42
LDMzPC9zdHlsZT48L0Rpc3BsYXlUZXh0PjxyZWNvcmQ+PHJlYy1udW1iZXI+MTg8L3JlYy1udW1i
ZXI+PGZvcmVpZ24ta2V5cz48a2V5IGFwcD0iRU4iIGRiLWlkPSJwd3hlMmRlczhmZXA1eWV0YXB2
NTlweHhhejIyc3R4YXphOWEiIHRpbWVzdGFtcD0iMTQ4ODczNjkzNCI+MTg8L2tleT48L2ZvcmVp
Z24ta2V5cz48cmVmLXR5cGUgbmFtZT0iSm91cm5hbCBBcnRpY2xlIj4xNzwvcmVmLXR5cGU+PGNv
bnRyaWJ1dG9ycz48YXV0aG9ycz48YXV0aG9yPkZlbmVjaCwgTS48L2F1dGhvcj48L2F1dGhvcnM+
PC9jb250cmlidXRvcnM+PHRpdGxlcz48dGl0bGU+Q3l0b2tpbmVzaXMtYmxvY2sgbWljcm9udWNs
ZXVzIGN5dG9tZSBhc3NheTwvdGl0bGU+PHNlY29uZGFyeS10aXRsZT5OYXR1cmUgUHJvdG9jb2xz
PC9zZWNvbmRhcnktdGl0bGU+PC90aXRsZXM+PHBlcmlvZGljYWw+PGZ1bGwtdGl0bGU+TmF0dXJl
IFByb3RvY29sczwvZnVsbC10aXRsZT48L3BlcmlvZGljYWw+PHBhZ2VzPjEwODQtMTEwNDwvcGFn
ZXM+PHZvbHVtZT4yPC92b2x1bWU+PG51bWJlcj41PC9udW1iZXI+PGRhdGVzPjx5ZWFyPjIwMDc8
L3llYXI+PC9kYXRlcz48d29yay10eXBlPkFydGljbGU8L3dvcmstdHlwZT48dXJscz48cmVsYXRl
ZC11cmxzPjx1cmw+aHR0cHM6Ly93d3cuc2NvcHVzLmNvbS9pbndhcmQvcmVjb3JkLnVyaT9laWQ9
Mi1zMi4wLTM0MjUwMTg3MDY3JmFtcDtkb2k9MTAuMTAzOCUyZm5wcm90LjIwMDcuNzcmYW1wO3Bh
cnRuZXJJRD00MCZhbXA7bWQ1PTRhYjM1M2M0OWE3OTIxNjlmY2YzMDI1NTJmNzJmNTgxPC91cmw+
PC9yZWxhdGVkLXVybHM+PC91cmxzPjxlbGVjdHJvbmljLXJlc291cmNlLW51bT4xMC4xMDM4L25w
cm90LjIwMDcuNzc8L2VsZWN0cm9uaWMtcmVzb3VyY2UtbnVtPjxyZW1vdGUtZGF0YWJhc2UtbmFt
ZT5TY29wdXM8L3JlbW90ZS1kYXRhYmFzZS1uYW1lPjwvcmVjb3JkPjwvQ2l0ZT48Q2l0ZT48QXV0
aG9yPkZlbmVjaDwvQXV0aG9yPjxZZWFyPjIwMDM8L1llYXI+PFJlY051bT4xMjg8L1JlY051bT48
cmVjb3JkPjxyZWMtbnVtYmVyPjEyODwvcmVjLW51bWJlcj48Zm9yZWlnbi1rZXlzPjxrZXkgYXBw
PSJFTiIgZGItaWQ9InB3eGUyZGVzOGZlcDV5ZXRhcHY1OXB4eGF6MjJzdHhhemE5YSIgdGltZXN0
YW1wPSIxNDk1NDkyNzMxIj4xMjg8L2tleT48L2ZvcmVpZ24ta2V5cz48cmVmLXR5cGUgbmFtZT0i
Sm91cm5hbCBBcnRpY2xlIj4xNzwvcmVmLXR5cGU+PGNvbnRyaWJ1dG9ycz48YXV0aG9ycz48YXV0
aG9yPkZlbmVjaCwgTS48L2F1dGhvcj48YXV0aG9yPkNoYW5nLCBXLiBQLjwvYXV0aG9yPjxhdXRo
b3I+S2lyc2NoLVZvbGRlcnMsIE0uPC9hdXRob3I+PGF1dGhvcj5Ib2xsYW5kLCBOLjwvYXV0aG9y
PjxhdXRob3I+Qm9uYXNzaSwgUy48L2F1dGhvcj48YXV0aG9yPlplaWdlciwgRS48L2F1dGhvcj48
L2F1dGhvcnM+PC9jb250cmlidXRvcnM+PHRpdGxlcz48dGl0bGU+SFVNTiBwcm9qZWN0OiBEZXRh
aWxlZCBkZXNjcmlwdGlvbiBvZiB0aGUgc2NvcmluZyBjcml0ZXJpYSBmb3IgdGhlIGN5dG9raW5l
c2lzLWJsb2NrIG1pY3JvbnVjbGV1cyBhc3NheSB1c2luZyBpc29sYXRlZCBodW1hbiBseW1waG9j
eXRlIGN1bHR1cmVzPC90aXRsZT48c2Vjb25kYXJ5LXRpdGxlPk11dGF0aW9uIFJlc2VhcmNoIC0g
R2VuZXRpYyBUb3hpY29sb2d5IGFuZCBFbnZpcm9ubWVudGFsIE11dGFnZW5lc2lzPC9zZWNvbmRh
cnktdGl0bGU+PC90aXRsZXM+PHBlcmlvZGljYWw+PGZ1bGwtdGl0bGU+TXV0YXRpb24gUmVzZWFy
Y2ggLSBHZW5ldGljIFRveGljb2xvZ3kgYW5kIEVudmlyb25tZW50YWwgTXV0YWdlbmVzaXM8L2Z1
bGwtdGl0bGU+PC9wZXJpb2RpY2FsPjxwYWdlcz42NS03NTwvcGFnZXM+PHZvbHVtZT41MzQ8L3Zv
bHVtZT48bnVtYmVyPjEtMjwvbnVtYmVyPjxkYXRlcz48eWVhcj4yMDAzPC95ZWFyPjwvZGF0ZXM+
PHdvcmstdHlwZT5BcnRpY2xlPC93b3JrLXR5cGU+PHVybHM+PHJlbGF0ZWQtdXJscz48dXJsPmh0
dHBzOi8vd3d3LnNjb3B1cy5jb20vaW53YXJkL3JlY29yZC51cmk/ZWlkPTItczIuMC0wMDM3NDI3
ODc4JmFtcDtkb2k9MTAuMTAxNiUyZlMxMzgzLTU3MTglMjgwMiUyOTAwMjQ5LTgmYW1wO3BhcnRu
ZXJJRD00MCZhbXA7bWQ1PWNhNmJhYTFhOThmMGIzYTZjN2UwOTQzNjk0NjI5MjM1PC91cmw+PC9y
ZWxhdGVkLXVybHM+PC91cmxzPjxlbGVjdHJvbmljLXJlc291cmNlLW51bT4xMC4xMDE2L1MxMzgz
LTU3MTgoMDIpMDAyNDktODwvZWxlY3Ryb25pYy1yZXNvdXJjZS1udW0+PHJlbW90ZS1kYXRhYmFz
ZS1uYW1lPlNjb3B1czwvcmVtb3RlLWRhdGFiYXNlLW5hbWU+PC9yZWNvcmQ+PC9DaXRlPjwvRW5k
Tm90ZT5=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000F336A" w:rsidRPr="00115EBA">
        <w:rPr>
          <w:rFonts w:asciiTheme="minorHAnsi" w:hAnsiTheme="minorHAnsi" w:cstheme="minorHAnsi"/>
          <w:color w:val="000000" w:themeColor="text1"/>
        </w:rPr>
      </w:r>
      <w:r w:rsidR="000F336A"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6,33</w:t>
      </w:r>
      <w:r w:rsidR="000F336A" w:rsidRPr="00115EBA">
        <w:rPr>
          <w:rFonts w:asciiTheme="minorHAnsi" w:hAnsiTheme="minorHAnsi" w:cstheme="minorHAnsi"/>
          <w:color w:val="000000" w:themeColor="text1"/>
        </w:rPr>
        <w:fldChar w:fldCharType="end"/>
      </w:r>
      <w:r w:rsidR="002A6C6B"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Figure 3E</w:t>
      </w:r>
      <w:r w:rsidR="002A6C6B" w:rsidRPr="00115EBA">
        <w:rPr>
          <w:rFonts w:asciiTheme="minorHAnsi" w:hAnsiTheme="minorHAnsi" w:cstheme="minorHAnsi"/>
          <w:color w:val="000000" w:themeColor="text1"/>
        </w:rPr>
        <w:t xml:space="preserve"> shows the BF and Hoechst images as well as the BNC and MN masks indicating that BNCs with single or multiple MN can be identified and enumerated.</w:t>
      </w:r>
      <w:r w:rsidR="00A111CA" w:rsidRPr="00115EBA">
        <w:rPr>
          <w:rFonts w:asciiTheme="minorHAnsi" w:hAnsiTheme="minorHAnsi" w:cstheme="minorHAnsi"/>
          <w:color w:val="000000" w:themeColor="text1"/>
        </w:rPr>
        <w:t xml:space="preserve"> This allows genotoxicity to be calculated by determining the rate of micronucleated BNCs in the final BNC population.</w:t>
      </w:r>
      <w:r w:rsidR="005C2EF8"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Figure 4</w:t>
      </w:r>
      <w:r w:rsidR="00D31922" w:rsidRPr="00115EBA">
        <w:rPr>
          <w:rFonts w:asciiTheme="minorHAnsi" w:hAnsiTheme="minorHAnsi" w:cstheme="minorHAnsi"/>
          <w:color w:val="000000" w:themeColor="text1"/>
        </w:rPr>
        <w:t xml:space="preserve"> </w:t>
      </w:r>
      <w:r w:rsidR="000B16AD" w:rsidRPr="00115EBA">
        <w:rPr>
          <w:rFonts w:asciiTheme="minorHAnsi" w:hAnsiTheme="minorHAnsi" w:cstheme="minorHAnsi"/>
          <w:color w:val="000000" w:themeColor="text1"/>
        </w:rPr>
        <w:t>shows the application of the</w:t>
      </w:r>
      <w:r w:rsidR="005C2EF8" w:rsidRPr="00115EBA">
        <w:rPr>
          <w:rFonts w:asciiTheme="minorHAnsi" w:hAnsiTheme="minorHAnsi" w:cstheme="minorHAnsi"/>
          <w:color w:val="000000" w:themeColor="text1"/>
        </w:rPr>
        <w:t xml:space="preserve"> Spot Count feature</w:t>
      </w:r>
      <w:r w:rsidR="000B16AD" w:rsidRPr="00115EBA">
        <w:rPr>
          <w:rFonts w:asciiTheme="minorHAnsi" w:hAnsiTheme="minorHAnsi" w:cstheme="minorHAnsi"/>
          <w:color w:val="000000" w:themeColor="text1"/>
        </w:rPr>
        <w:t xml:space="preserve"> </w:t>
      </w:r>
      <w:r w:rsidR="00BE45B0" w:rsidRPr="00115EBA">
        <w:rPr>
          <w:rFonts w:asciiTheme="minorHAnsi" w:hAnsiTheme="minorHAnsi" w:cstheme="minorHAnsi"/>
          <w:color w:val="000000" w:themeColor="text1"/>
        </w:rPr>
        <w:t>using the</w:t>
      </w:r>
      <w:r w:rsidR="005C2EF8" w:rsidRPr="00115EBA">
        <w:rPr>
          <w:rFonts w:asciiTheme="minorHAnsi" w:hAnsiTheme="minorHAnsi" w:cstheme="minorHAnsi"/>
          <w:color w:val="000000" w:themeColor="text1"/>
        </w:rPr>
        <w:t xml:space="preserve"> </w:t>
      </w:r>
      <w:r w:rsidR="000B16AD" w:rsidRPr="00115EBA">
        <w:rPr>
          <w:rFonts w:asciiTheme="minorHAnsi" w:hAnsiTheme="minorHAnsi" w:cstheme="minorHAnsi"/>
          <w:color w:val="000000" w:themeColor="text1"/>
        </w:rPr>
        <w:t xml:space="preserve">POLY mask to identify MONO, TRI and QUAD cells. </w:t>
      </w:r>
      <w:r w:rsidR="00C86735" w:rsidRPr="00115EBA">
        <w:rPr>
          <w:color w:val="000000" w:themeColor="text1"/>
        </w:rPr>
        <w:t xml:space="preserve">The number of TRI and QUAD cells can then be summed to obtain the </w:t>
      </w:r>
      <w:r w:rsidR="00BE45B0" w:rsidRPr="00115EBA">
        <w:rPr>
          <w:color w:val="000000" w:themeColor="text1"/>
        </w:rPr>
        <w:t>final</w:t>
      </w:r>
      <w:r w:rsidR="00C86735" w:rsidRPr="00115EBA">
        <w:rPr>
          <w:color w:val="000000" w:themeColor="text1"/>
        </w:rPr>
        <w:t xml:space="preserve"> number of POLY cells</w:t>
      </w:r>
      <w:r w:rsidR="00A32E53" w:rsidRPr="00115EBA">
        <w:rPr>
          <w:color w:val="000000" w:themeColor="text1"/>
        </w:rPr>
        <w:t xml:space="preserve"> (</w:t>
      </w:r>
      <w:r w:rsidRPr="000E0214">
        <w:rPr>
          <w:b/>
          <w:color w:val="000000" w:themeColor="text1"/>
        </w:rPr>
        <w:t>Table 1</w:t>
      </w:r>
      <w:r w:rsidR="00A32E53" w:rsidRPr="00115EBA">
        <w:rPr>
          <w:color w:val="000000" w:themeColor="text1"/>
        </w:rPr>
        <w:t>)</w:t>
      </w:r>
      <w:r w:rsidR="00C86735" w:rsidRPr="00115EBA">
        <w:rPr>
          <w:color w:val="000000" w:themeColor="text1"/>
        </w:rPr>
        <w:t xml:space="preserve">. </w:t>
      </w:r>
      <w:r w:rsidR="00A111CA" w:rsidRPr="00115EBA">
        <w:rPr>
          <w:color w:val="000000" w:themeColor="text1"/>
        </w:rPr>
        <w:t>This enables cytotoxicity to be calculated by using the formula shown in the protocol. Therefore, each dose point in the experiment can be evaluated by both genotoxicity and cytotoxicity parameters.</w:t>
      </w:r>
    </w:p>
    <w:p w14:paraId="2779D553" w14:textId="77777777" w:rsidR="00A111CA" w:rsidRPr="00115EBA" w:rsidRDefault="00A111CA" w:rsidP="007A4DD6">
      <w:pPr>
        <w:rPr>
          <w:color w:val="000000" w:themeColor="text1"/>
        </w:rPr>
      </w:pPr>
    </w:p>
    <w:p w14:paraId="07F98F92" w14:textId="28355712" w:rsidR="00A111CA" w:rsidRPr="00115EBA" w:rsidRDefault="000E0214" w:rsidP="007A4DD6">
      <w:pPr>
        <w:rPr>
          <w:rFonts w:asciiTheme="minorHAnsi" w:hAnsiTheme="minorHAnsi" w:cstheme="minorHAnsi"/>
          <w:color w:val="000000" w:themeColor="text1"/>
        </w:rPr>
      </w:pPr>
      <w:r w:rsidRPr="000E0214">
        <w:rPr>
          <w:rFonts w:asciiTheme="minorHAnsi" w:hAnsiTheme="minorHAnsi" w:cstheme="minorHAnsi"/>
          <w:b/>
          <w:color w:val="000000" w:themeColor="text1"/>
        </w:rPr>
        <w:t>Figure 5</w:t>
      </w:r>
      <w:r w:rsidR="00A32E53" w:rsidRPr="00115EBA">
        <w:rPr>
          <w:rFonts w:asciiTheme="minorHAnsi" w:hAnsiTheme="minorHAnsi" w:cstheme="minorHAnsi"/>
          <w:color w:val="000000" w:themeColor="text1"/>
        </w:rPr>
        <w:t xml:space="preserve"> </w:t>
      </w:r>
      <w:r w:rsidR="00C346E3" w:rsidRPr="00115EBA">
        <w:rPr>
          <w:rFonts w:asciiTheme="minorHAnsi" w:hAnsiTheme="minorHAnsi" w:cstheme="minorHAnsi"/>
          <w:color w:val="000000" w:themeColor="text1"/>
        </w:rPr>
        <w:t xml:space="preserve">shows genotoxicity and cytotoxicity values for the </w:t>
      </w:r>
      <w:r w:rsidR="002D272A" w:rsidRPr="00115EBA">
        <w:rPr>
          <w:rFonts w:asciiTheme="minorHAnsi" w:hAnsiTheme="minorHAnsi" w:cstheme="minorHAnsi"/>
          <w:color w:val="000000" w:themeColor="text1"/>
        </w:rPr>
        <w:t>aneugen</w:t>
      </w:r>
      <w:r w:rsidR="00C346E3"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colchicine</w:t>
      </w:r>
      <w:r w:rsidR="00EB6C92" w:rsidRPr="00115EBA">
        <w:rPr>
          <w:rFonts w:asciiTheme="minorHAnsi" w:hAnsiTheme="minorHAnsi" w:cstheme="minorHAnsi"/>
          <w:color w:val="000000" w:themeColor="text1"/>
        </w:rPr>
        <w:t xml:space="preserve">, </w:t>
      </w:r>
      <w:r w:rsidR="00C346E3" w:rsidRPr="00115EBA">
        <w:rPr>
          <w:rFonts w:asciiTheme="minorHAnsi" w:hAnsiTheme="minorHAnsi" w:cstheme="minorHAnsi"/>
          <w:color w:val="000000" w:themeColor="text1"/>
        </w:rPr>
        <w:t xml:space="preserve">the </w:t>
      </w:r>
      <w:proofErr w:type="spellStart"/>
      <w:r w:rsidR="00C346E3" w:rsidRPr="00115EBA">
        <w:rPr>
          <w:rFonts w:asciiTheme="minorHAnsi" w:hAnsiTheme="minorHAnsi" w:cstheme="minorHAnsi"/>
          <w:color w:val="000000" w:themeColor="text1"/>
        </w:rPr>
        <w:t>clastogen</w:t>
      </w:r>
      <w:proofErr w:type="spellEnd"/>
      <w:r w:rsidR="00C346E3"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mitomycin</w:t>
      </w:r>
      <w:r w:rsidR="00C346E3" w:rsidRPr="00115EBA">
        <w:rPr>
          <w:rFonts w:asciiTheme="minorHAnsi" w:hAnsiTheme="minorHAnsi" w:cstheme="minorHAnsi"/>
          <w:color w:val="000000" w:themeColor="text1"/>
        </w:rPr>
        <w:t xml:space="preserve"> C </w:t>
      </w:r>
      <w:r w:rsidR="00EB6C92" w:rsidRPr="00115EBA">
        <w:rPr>
          <w:rFonts w:asciiTheme="minorHAnsi" w:hAnsiTheme="minorHAnsi" w:cstheme="minorHAnsi"/>
          <w:color w:val="000000" w:themeColor="text1"/>
        </w:rPr>
        <w:t xml:space="preserve">and </w:t>
      </w:r>
      <w:r w:rsidR="00C346E3" w:rsidRPr="00115EBA">
        <w:rPr>
          <w:rFonts w:asciiTheme="minorHAnsi" w:hAnsiTheme="minorHAnsi" w:cstheme="minorHAnsi"/>
          <w:color w:val="000000" w:themeColor="text1"/>
        </w:rPr>
        <w:t xml:space="preserve">for a negative control, </w:t>
      </w:r>
      <w:r w:rsidR="00E5611D">
        <w:rPr>
          <w:rFonts w:asciiTheme="minorHAnsi" w:hAnsiTheme="minorHAnsi" w:cstheme="minorHAnsi"/>
          <w:color w:val="000000" w:themeColor="text1"/>
        </w:rPr>
        <w:t>mannitol</w:t>
      </w:r>
      <w:r w:rsidR="00C346E3" w:rsidRPr="00115EBA">
        <w:rPr>
          <w:rFonts w:asciiTheme="minorHAnsi" w:hAnsiTheme="minorHAnsi" w:cstheme="minorHAnsi"/>
          <w:color w:val="000000" w:themeColor="text1"/>
        </w:rPr>
        <w:t xml:space="preserve">. </w:t>
      </w:r>
      <w:r w:rsidR="00EB6C92" w:rsidRPr="00115EBA">
        <w:rPr>
          <w:rFonts w:asciiTheme="minorHAnsi" w:hAnsiTheme="minorHAnsi" w:cstheme="minorHAnsi"/>
          <w:color w:val="000000" w:themeColor="text1"/>
        </w:rPr>
        <w:t xml:space="preserve">For </w:t>
      </w:r>
      <w:r w:rsidR="00E5611D">
        <w:rPr>
          <w:rFonts w:asciiTheme="minorHAnsi" w:hAnsiTheme="minorHAnsi" w:cstheme="minorHAnsi"/>
          <w:color w:val="000000" w:themeColor="text1"/>
        </w:rPr>
        <w:t>colchicine</w:t>
      </w:r>
      <w:r w:rsidR="00EB6C92"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Figure 5A</w:t>
      </w:r>
      <w:r w:rsidR="00EB6C92" w:rsidRPr="00115EBA">
        <w:rPr>
          <w:rFonts w:asciiTheme="minorHAnsi" w:hAnsiTheme="minorHAnsi" w:cstheme="minorHAnsi"/>
          <w:color w:val="000000" w:themeColor="text1"/>
        </w:rPr>
        <w:t>) the 0.02 through 0.05 μg/mL doses produced statistically significant increases in MN frequency, ranging from 1.28% to 2.</w:t>
      </w:r>
      <w:r w:rsidR="00B10443" w:rsidRPr="00115EBA">
        <w:rPr>
          <w:rFonts w:asciiTheme="minorHAnsi" w:hAnsiTheme="minorHAnsi" w:cstheme="minorHAnsi"/>
          <w:color w:val="000000" w:themeColor="text1"/>
        </w:rPr>
        <w:t>44</w:t>
      </w:r>
      <w:r w:rsidR="00EB6C92" w:rsidRPr="00115EBA">
        <w:rPr>
          <w:rFonts w:asciiTheme="minorHAnsi" w:hAnsiTheme="minorHAnsi" w:cstheme="minorHAnsi"/>
          <w:color w:val="000000" w:themeColor="text1"/>
        </w:rPr>
        <w:t>% respectively</w:t>
      </w:r>
      <w:r w:rsidR="00B10443" w:rsidRPr="00115EBA">
        <w:rPr>
          <w:rFonts w:asciiTheme="minorHAnsi" w:hAnsiTheme="minorHAnsi" w:cstheme="minorHAnsi"/>
          <w:color w:val="000000" w:themeColor="text1"/>
        </w:rPr>
        <w:t xml:space="preserve"> over</w:t>
      </w:r>
      <w:r w:rsidR="00EB6C92" w:rsidRPr="00115EBA">
        <w:rPr>
          <w:rFonts w:asciiTheme="minorHAnsi" w:hAnsiTheme="minorHAnsi" w:cstheme="minorHAnsi"/>
          <w:color w:val="000000" w:themeColor="text1"/>
        </w:rPr>
        <w:t xml:space="preserve"> the solvent control</w:t>
      </w:r>
      <w:r w:rsidR="0074572F"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Table 1</w:t>
      </w:r>
      <w:r w:rsidR="0074572F" w:rsidRPr="00115EBA">
        <w:rPr>
          <w:rFonts w:asciiTheme="minorHAnsi" w:hAnsiTheme="minorHAnsi" w:cstheme="minorHAnsi"/>
          <w:color w:val="000000" w:themeColor="text1"/>
        </w:rPr>
        <w:t>)</w:t>
      </w:r>
      <w:r w:rsidR="00EB6C92" w:rsidRPr="00115EBA">
        <w:rPr>
          <w:rFonts w:asciiTheme="minorHAnsi" w:hAnsiTheme="minorHAnsi" w:cstheme="minorHAnsi"/>
          <w:color w:val="000000" w:themeColor="text1"/>
        </w:rPr>
        <w:t>.</w:t>
      </w:r>
      <w:r w:rsidR="006A3506" w:rsidRPr="00115EBA">
        <w:rPr>
          <w:color w:val="000000" w:themeColor="text1"/>
        </w:rPr>
        <w:t xml:space="preserve"> </w:t>
      </w:r>
      <w:r w:rsidR="006A3506" w:rsidRPr="00115EBA">
        <w:rPr>
          <w:rFonts w:asciiTheme="minorHAnsi" w:hAnsiTheme="minorHAnsi" w:cstheme="minorHAnsi"/>
          <w:color w:val="000000" w:themeColor="text1"/>
        </w:rPr>
        <w:t>In the case of the MMC (</w:t>
      </w:r>
      <w:r w:rsidRPr="000E0214">
        <w:rPr>
          <w:rFonts w:asciiTheme="minorHAnsi" w:hAnsiTheme="minorHAnsi" w:cstheme="minorHAnsi"/>
          <w:b/>
          <w:color w:val="000000" w:themeColor="text1"/>
        </w:rPr>
        <w:t>Figure 5B</w:t>
      </w:r>
      <w:r w:rsidR="006A3506" w:rsidRPr="00115EBA">
        <w:rPr>
          <w:rFonts w:asciiTheme="minorHAnsi" w:hAnsiTheme="minorHAnsi" w:cstheme="minorHAnsi"/>
          <w:color w:val="000000" w:themeColor="text1"/>
        </w:rPr>
        <w:t xml:space="preserve">) the two top doses </w:t>
      </w:r>
      <w:r w:rsidR="00BE45B0" w:rsidRPr="00115EBA">
        <w:rPr>
          <w:rFonts w:asciiTheme="minorHAnsi" w:hAnsiTheme="minorHAnsi" w:cstheme="minorHAnsi"/>
          <w:color w:val="000000" w:themeColor="text1"/>
        </w:rPr>
        <w:t xml:space="preserve">of </w:t>
      </w:r>
      <w:r w:rsidR="006A3506" w:rsidRPr="00115EBA">
        <w:rPr>
          <w:rFonts w:asciiTheme="minorHAnsi" w:hAnsiTheme="minorHAnsi" w:cstheme="minorHAnsi"/>
          <w:color w:val="000000" w:themeColor="text1"/>
        </w:rPr>
        <w:t xml:space="preserve">0.4 and 0.5 μg/mL </w:t>
      </w:r>
      <w:r w:rsidR="00BE45B0" w:rsidRPr="00115EBA">
        <w:rPr>
          <w:rFonts w:asciiTheme="minorHAnsi" w:hAnsiTheme="minorHAnsi" w:cstheme="minorHAnsi"/>
          <w:color w:val="000000" w:themeColor="text1"/>
        </w:rPr>
        <w:t>produced</w:t>
      </w:r>
      <w:r w:rsidR="006A3506" w:rsidRPr="00115EBA">
        <w:rPr>
          <w:rFonts w:asciiTheme="minorHAnsi" w:hAnsiTheme="minorHAnsi" w:cstheme="minorHAnsi"/>
          <w:color w:val="000000" w:themeColor="text1"/>
        </w:rPr>
        <w:t xml:space="preserve"> statistically significant MN frequencies when compared to solvent controls. The</w:t>
      </w:r>
      <w:r w:rsidR="00BE45B0" w:rsidRPr="00115EBA">
        <w:rPr>
          <w:rFonts w:asciiTheme="minorHAnsi" w:hAnsiTheme="minorHAnsi" w:cstheme="minorHAnsi"/>
          <w:color w:val="000000" w:themeColor="text1"/>
        </w:rPr>
        <w:t>se MN</w:t>
      </w:r>
      <w:r w:rsidR="006A3506" w:rsidRPr="00115EBA">
        <w:rPr>
          <w:rFonts w:asciiTheme="minorHAnsi" w:hAnsiTheme="minorHAnsi" w:cstheme="minorHAnsi"/>
          <w:color w:val="000000" w:themeColor="text1"/>
        </w:rPr>
        <w:t xml:space="preserve"> frequencies were 0.93% at 0.4 μg/mL and 1.02% at 0.5 </w:t>
      </w:r>
      <w:proofErr w:type="spellStart"/>
      <w:r w:rsidR="006A3506" w:rsidRPr="00115EBA">
        <w:rPr>
          <w:rFonts w:asciiTheme="minorHAnsi" w:hAnsiTheme="minorHAnsi" w:cstheme="minorHAnsi"/>
          <w:color w:val="000000" w:themeColor="text1"/>
        </w:rPr>
        <w:t>μg</w:t>
      </w:r>
      <w:proofErr w:type="spellEnd"/>
      <w:r w:rsidR="006A3506" w:rsidRPr="00115EBA">
        <w:rPr>
          <w:rFonts w:asciiTheme="minorHAnsi" w:hAnsiTheme="minorHAnsi" w:cstheme="minorHAnsi"/>
          <w:color w:val="000000" w:themeColor="text1"/>
        </w:rPr>
        <w:t xml:space="preserve">/mL </w:t>
      </w:r>
      <w:r w:rsidR="0074572F" w:rsidRPr="00115EBA">
        <w:rPr>
          <w:rFonts w:asciiTheme="minorHAnsi" w:hAnsiTheme="minorHAnsi" w:cstheme="minorHAnsi"/>
          <w:color w:val="000000" w:themeColor="text1"/>
        </w:rPr>
        <w:t>(</w:t>
      </w:r>
      <w:r w:rsidRPr="000E0214">
        <w:rPr>
          <w:rFonts w:asciiTheme="minorHAnsi" w:hAnsiTheme="minorHAnsi" w:cstheme="minorHAnsi"/>
          <w:b/>
          <w:color w:val="000000" w:themeColor="text1"/>
        </w:rPr>
        <w:t>Table 2</w:t>
      </w:r>
      <w:r w:rsidR="0074572F" w:rsidRPr="00115EBA">
        <w:rPr>
          <w:rFonts w:asciiTheme="minorHAnsi" w:hAnsiTheme="minorHAnsi" w:cstheme="minorHAnsi"/>
          <w:color w:val="000000" w:themeColor="text1"/>
        </w:rPr>
        <w:t>)</w:t>
      </w:r>
      <w:r w:rsidR="006A3506" w:rsidRPr="00115EBA">
        <w:rPr>
          <w:rFonts w:asciiTheme="minorHAnsi" w:hAnsiTheme="minorHAnsi" w:cstheme="minorHAnsi"/>
          <w:color w:val="000000" w:themeColor="text1"/>
        </w:rPr>
        <w:t>.</w:t>
      </w:r>
      <w:r w:rsidR="008329FC" w:rsidRPr="00115EBA">
        <w:rPr>
          <w:rFonts w:asciiTheme="minorHAnsi" w:hAnsiTheme="minorHAnsi" w:cstheme="minorHAnsi"/>
          <w:color w:val="000000" w:themeColor="text1"/>
        </w:rPr>
        <w:t xml:space="preserve"> Finally, for </w:t>
      </w:r>
      <w:r w:rsidR="00E5611D">
        <w:rPr>
          <w:rFonts w:asciiTheme="minorHAnsi" w:hAnsiTheme="minorHAnsi" w:cstheme="minorHAnsi"/>
          <w:color w:val="000000" w:themeColor="text1"/>
        </w:rPr>
        <w:t>mannitol</w:t>
      </w:r>
      <w:r w:rsidR="008329FC"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Figure 5C</w:t>
      </w:r>
      <w:r w:rsidR="008329FC" w:rsidRPr="00115EBA">
        <w:rPr>
          <w:rFonts w:asciiTheme="minorHAnsi" w:hAnsiTheme="minorHAnsi" w:cstheme="minorHAnsi"/>
          <w:color w:val="000000" w:themeColor="text1"/>
        </w:rPr>
        <w:t xml:space="preserve">), no doses tested induce a cytotoxicity over 30%, nor did they </w:t>
      </w:r>
      <w:r w:rsidR="00BE45B0" w:rsidRPr="00115EBA">
        <w:rPr>
          <w:rFonts w:asciiTheme="minorHAnsi" w:hAnsiTheme="minorHAnsi" w:cstheme="minorHAnsi"/>
          <w:color w:val="000000" w:themeColor="text1"/>
        </w:rPr>
        <w:t>produce</w:t>
      </w:r>
      <w:r w:rsidR="008329FC" w:rsidRPr="00115EBA">
        <w:rPr>
          <w:rFonts w:asciiTheme="minorHAnsi" w:hAnsiTheme="minorHAnsi" w:cstheme="minorHAnsi"/>
          <w:color w:val="000000" w:themeColor="text1"/>
        </w:rPr>
        <w:t xml:space="preserve"> significant increases in </w:t>
      </w:r>
      <w:r w:rsidR="00BE45B0" w:rsidRPr="00115EBA">
        <w:rPr>
          <w:rFonts w:asciiTheme="minorHAnsi" w:hAnsiTheme="minorHAnsi" w:cstheme="minorHAnsi"/>
          <w:color w:val="000000" w:themeColor="text1"/>
        </w:rPr>
        <w:t xml:space="preserve">MN </w:t>
      </w:r>
      <w:r w:rsidR="008329FC" w:rsidRPr="00115EBA">
        <w:rPr>
          <w:rFonts w:asciiTheme="minorHAnsi" w:hAnsiTheme="minorHAnsi" w:cstheme="minorHAnsi"/>
          <w:color w:val="000000" w:themeColor="text1"/>
        </w:rPr>
        <w:t>frequency when compared to solvent controls, as expected</w:t>
      </w:r>
      <w:r w:rsidR="0074572F" w:rsidRPr="00115EBA">
        <w:rPr>
          <w:rFonts w:asciiTheme="minorHAnsi" w:hAnsiTheme="minorHAnsi" w:cstheme="minorHAnsi"/>
          <w:color w:val="000000" w:themeColor="text1"/>
        </w:rPr>
        <w:t xml:space="preserve"> (</w:t>
      </w:r>
      <w:r w:rsidRPr="000E0214">
        <w:rPr>
          <w:rFonts w:asciiTheme="minorHAnsi" w:hAnsiTheme="minorHAnsi" w:cstheme="minorHAnsi"/>
          <w:b/>
          <w:color w:val="000000" w:themeColor="text1"/>
        </w:rPr>
        <w:t>Table 3</w:t>
      </w:r>
      <w:r w:rsidR="0074572F" w:rsidRPr="00115EBA">
        <w:rPr>
          <w:rFonts w:asciiTheme="minorHAnsi" w:hAnsiTheme="minorHAnsi" w:cstheme="minorHAnsi"/>
          <w:color w:val="000000" w:themeColor="text1"/>
        </w:rPr>
        <w:t>)</w:t>
      </w:r>
      <w:r w:rsidR="008329FC" w:rsidRPr="00115EBA">
        <w:rPr>
          <w:rFonts w:asciiTheme="minorHAnsi" w:hAnsiTheme="minorHAnsi" w:cstheme="minorHAnsi"/>
          <w:color w:val="000000" w:themeColor="text1"/>
        </w:rPr>
        <w:t>.</w:t>
      </w:r>
    </w:p>
    <w:p w14:paraId="4CEFF052" w14:textId="77777777" w:rsidR="008329FC" w:rsidRPr="00115EBA" w:rsidRDefault="008329FC" w:rsidP="001B1519">
      <w:pPr>
        <w:rPr>
          <w:rFonts w:asciiTheme="minorHAnsi" w:hAnsiTheme="minorHAnsi" w:cstheme="minorHAnsi"/>
          <w:color w:val="000000" w:themeColor="text1"/>
        </w:rPr>
      </w:pPr>
    </w:p>
    <w:p w14:paraId="4CB2C8AB" w14:textId="77777777" w:rsidR="00B36B6A" w:rsidRPr="00115EBA" w:rsidRDefault="00B36B6A" w:rsidP="001B1519">
      <w:pPr>
        <w:rPr>
          <w:rFonts w:asciiTheme="minorHAnsi" w:hAnsiTheme="minorHAnsi" w:cstheme="minorHAnsi"/>
          <w:color w:val="000000" w:themeColor="text1"/>
        </w:rPr>
      </w:pPr>
    </w:p>
    <w:p w14:paraId="2BE3585A" w14:textId="77777777" w:rsidR="00B32616" w:rsidRPr="00115EBA" w:rsidRDefault="00B32616" w:rsidP="001B1519">
      <w:pPr>
        <w:rPr>
          <w:rFonts w:asciiTheme="minorHAnsi" w:hAnsiTheme="minorHAnsi" w:cstheme="minorHAnsi"/>
          <w:bCs/>
          <w:color w:val="000000" w:themeColor="text1"/>
        </w:rPr>
      </w:pPr>
      <w:r w:rsidRPr="00115EBA">
        <w:rPr>
          <w:rFonts w:asciiTheme="minorHAnsi" w:hAnsiTheme="minorHAnsi" w:cstheme="minorHAnsi"/>
          <w:b/>
          <w:color w:val="000000" w:themeColor="text1"/>
        </w:rPr>
        <w:t xml:space="preserve">FIGURE </w:t>
      </w:r>
      <w:r w:rsidR="0013621E" w:rsidRPr="00115EBA">
        <w:rPr>
          <w:rFonts w:asciiTheme="minorHAnsi" w:hAnsiTheme="minorHAnsi" w:cstheme="minorHAnsi"/>
          <w:b/>
          <w:color w:val="000000" w:themeColor="text1"/>
        </w:rPr>
        <w:t xml:space="preserve">AND TABLE </w:t>
      </w:r>
      <w:r w:rsidRPr="00115EBA">
        <w:rPr>
          <w:rFonts w:asciiTheme="minorHAnsi" w:hAnsiTheme="minorHAnsi" w:cstheme="minorHAnsi"/>
          <w:b/>
          <w:color w:val="000000" w:themeColor="text1"/>
        </w:rPr>
        <w:t>LEGENDS</w:t>
      </w:r>
    </w:p>
    <w:p w14:paraId="4BC13103" w14:textId="77777777" w:rsidR="007A4DD6" w:rsidRPr="00115EBA" w:rsidRDefault="007A4DD6" w:rsidP="007A4DD6">
      <w:pPr>
        <w:rPr>
          <w:rFonts w:asciiTheme="minorHAnsi" w:hAnsiTheme="minorHAnsi" w:cstheme="minorHAnsi"/>
          <w:color w:val="000000" w:themeColor="text1"/>
        </w:rPr>
      </w:pPr>
    </w:p>
    <w:p w14:paraId="4D822265" w14:textId="6EC685E4" w:rsidR="004311FB" w:rsidRPr="00115EBA" w:rsidRDefault="000E0214" w:rsidP="007A4DD6">
      <w:pPr>
        <w:rPr>
          <w:rFonts w:asciiTheme="minorHAnsi" w:hAnsiTheme="minorHAnsi" w:cstheme="minorHAnsi"/>
          <w:color w:val="000000" w:themeColor="text1"/>
        </w:rPr>
      </w:pPr>
      <w:r w:rsidRPr="000E0214">
        <w:rPr>
          <w:rFonts w:asciiTheme="minorHAnsi" w:hAnsiTheme="minorHAnsi" w:cstheme="minorHAnsi"/>
          <w:b/>
          <w:color w:val="000000" w:themeColor="text1"/>
        </w:rPr>
        <w:t>Figure 1</w:t>
      </w:r>
      <w:r w:rsidR="004311FB" w:rsidRPr="00115EBA">
        <w:rPr>
          <w:rFonts w:asciiTheme="minorHAnsi" w:hAnsiTheme="minorHAnsi" w:cstheme="minorHAnsi"/>
          <w:b/>
          <w:color w:val="000000" w:themeColor="text1"/>
        </w:rPr>
        <w:t xml:space="preserve">: </w:t>
      </w:r>
      <w:r w:rsidR="002F3877" w:rsidRPr="00115EBA">
        <w:rPr>
          <w:rFonts w:asciiTheme="minorHAnsi" w:hAnsiTheme="minorHAnsi" w:cstheme="minorHAnsi"/>
          <w:b/>
          <w:color w:val="000000" w:themeColor="text1"/>
        </w:rPr>
        <w:t>MIFC</w:t>
      </w:r>
      <w:r w:rsidR="004311FB" w:rsidRPr="00115EBA">
        <w:rPr>
          <w:rFonts w:asciiTheme="minorHAnsi" w:hAnsiTheme="minorHAnsi" w:cstheme="minorHAnsi"/>
          <w:b/>
          <w:color w:val="000000" w:themeColor="text1"/>
        </w:rPr>
        <w:t xml:space="preserve"> </w:t>
      </w:r>
      <w:r w:rsidR="00E5611D" w:rsidRPr="00115EBA">
        <w:rPr>
          <w:rFonts w:asciiTheme="minorHAnsi" w:hAnsiTheme="minorHAnsi" w:cstheme="minorHAnsi"/>
          <w:b/>
          <w:color w:val="000000" w:themeColor="text1"/>
        </w:rPr>
        <w:t>instrument setti</w:t>
      </w:r>
      <w:r w:rsidR="004311FB" w:rsidRPr="00115EBA">
        <w:rPr>
          <w:rFonts w:asciiTheme="minorHAnsi" w:hAnsiTheme="minorHAnsi" w:cstheme="minorHAnsi"/>
          <w:b/>
          <w:color w:val="000000" w:themeColor="text1"/>
        </w:rPr>
        <w:t>ngs.</w:t>
      </w:r>
      <w:r w:rsidR="004311FB" w:rsidRPr="00115EBA">
        <w:rPr>
          <w:rFonts w:asciiTheme="minorHAnsi" w:hAnsiTheme="minorHAnsi" w:cstheme="minorHAnsi"/>
          <w:color w:val="000000" w:themeColor="text1"/>
        </w:rPr>
        <w:t xml:space="preserve"> A screenshot of the </w:t>
      </w:r>
      <w:r w:rsidR="002F3877" w:rsidRPr="00115EBA">
        <w:rPr>
          <w:rFonts w:asciiTheme="minorHAnsi" w:hAnsiTheme="minorHAnsi" w:cstheme="minorHAnsi"/>
          <w:color w:val="000000" w:themeColor="text1"/>
        </w:rPr>
        <w:t>MIFC</w:t>
      </w:r>
      <w:r w:rsidR="004311FB" w:rsidRPr="00115EBA">
        <w:rPr>
          <w:rFonts w:asciiTheme="minorHAnsi" w:hAnsiTheme="minorHAnsi" w:cstheme="minorHAnsi"/>
          <w:color w:val="000000" w:themeColor="text1"/>
        </w:rPr>
        <w:t xml:space="preserve"> settings </w:t>
      </w:r>
      <w:r w:rsidR="00BE45B0" w:rsidRPr="00115EBA">
        <w:rPr>
          <w:rFonts w:asciiTheme="minorHAnsi" w:hAnsiTheme="minorHAnsi" w:cstheme="minorHAnsi"/>
          <w:color w:val="000000" w:themeColor="text1"/>
        </w:rPr>
        <w:t xml:space="preserve">as described in section </w:t>
      </w:r>
      <w:r w:rsidR="004311FB" w:rsidRPr="00115EBA">
        <w:rPr>
          <w:rFonts w:asciiTheme="minorHAnsi" w:hAnsiTheme="minorHAnsi" w:cstheme="minorHAnsi"/>
          <w:color w:val="000000" w:themeColor="text1"/>
        </w:rPr>
        <w:t xml:space="preserve">step 7 of the protocol. </w:t>
      </w:r>
      <w:r w:rsidR="00E5611D">
        <w:rPr>
          <w:rFonts w:asciiTheme="minorHAnsi" w:hAnsiTheme="minorHAnsi" w:cstheme="minorHAnsi"/>
          <w:color w:val="000000" w:themeColor="text1"/>
        </w:rPr>
        <w:t>(</w:t>
      </w:r>
      <w:r w:rsidR="00E32772" w:rsidRPr="00E5611D">
        <w:rPr>
          <w:rFonts w:asciiTheme="minorHAnsi" w:hAnsiTheme="minorHAnsi" w:cstheme="minorHAnsi"/>
          <w:b/>
          <w:color w:val="000000" w:themeColor="text1"/>
        </w:rPr>
        <w:t>A</w:t>
      </w:r>
      <w:r w:rsidR="00E32772" w:rsidRPr="00115EBA">
        <w:rPr>
          <w:rFonts w:asciiTheme="minorHAnsi" w:hAnsiTheme="minorHAnsi" w:cstheme="minorHAnsi"/>
          <w:color w:val="000000" w:themeColor="text1"/>
        </w:rPr>
        <w:t xml:space="preserve">) </w:t>
      </w:r>
      <w:r w:rsidR="00C15B04" w:rsidRPr="00115EBA">
        <w:rPr>
          <w:rFonts w:asciiTheme="minorHAnsi" w:hAnsiTheme="minorHAnsi" w:cstheme="minorHAnsi"/>
          <w:color w:val="000000" w:themeColor="text1"/>
        </w:rPr>
        <w:t xml:space="preserve">Setting the 405 nm laser power to 10 mW. </w:t>
      </w:r>
      <w:r w:rsidR="00E5611D">
        <w:rPr>
          <w:rFonts w:asciiTheme="minorHAnsi" w:hAnsiTheme="minorHAnsi" w:cstheme="minorHAnsi"/>
          <w:color w:val="000000" w:themeColor="text1"/>
        </w:rPr>
        <w:t>(</w:t>
      </w:r>
      <w:r w:rsidR="00C15B04" w:rsidRPr="00E5611D">
        <w:rPr>
          <w:rFonts w:asciiTheme="minorHAnsi" w:hAnsiTheme="minorHAnsi" w:cstheme="minorHAnsi"/>
          <w:b/>
          <w:color w:val="000000" w:themeColor="text1"/>
        </w:rPr>
        <w:t>B</w:t>
      </w:r>
      <w:r w:rsidR="00C15B04" w:rsidRPr="00115EBA">
        <w:rPr>
          <w:rFonts w:asciiTheme="minorHAnsi" w:hAnsiTheme="minorHAnsi" w:cstheme="minorHAnsi"/>
          <w:color w:val="000000" w:themeColor="text1"/>
        </w:rPr>
        <w:t xml:space="preserve">) Setting the BF channels 1 and 9. </w:t>
      </w:r>
      <w:r w:rsidR="00E5611D">
        <w:rPr>
          <w:rFonts w:asciiTheme="minorHAnsi" w:hAnsiTheme="minorHAnsi" w:cstheme="minorHAnsi"/>
          <w:color w:val="000000" w:themeColor="text1"/>
        </w:rPr>
        <w:t>(</w:t>
      </w:r>
      <w:r w:rsidR="00C15B04" w:rsidRPr="00E5611D">
        <w:rPr>
          <w:rFonts w:asciiTheme="minorHAnsi" w:hAnsiTheme="minorHAnsi" w:cstheme="minorHAnsi"/>
          <w:b/>
          <w:color w:val="000000" w:themeColor="text1"/>
        </w:rPr>
        <w:t>C</w:t>
      </w:r>
      <w:r w:rsidR="00C15B04" w:rsidRPr="00115EBA">
        <w:rPr>
          <w:rFonts w:asciiTheme="minorHAnsi" w:hAnsiTheme="minorHAnsi" w:cstheme="minorHAnsi"/>
          <w:color w:val="000000" w:themeColor="text1"/>
        </w:rPr>
        <w:t xml:space="preserve">) Selecting the 60x magnification objective lens. </w:t>
      </w:r>
      <w:r w:rsidR="00E5611D">
        <w:rPr>
          <w:rFonts w:asciiTheme="minorHAnsi" w:hAnsiTheme="minorHAnsi" w:cstheme="minorHAnsi"/>
          <w:color w:val="000000" w:themeColor="text1"/>
        </w:rPr>
        <w:t>(</w:t>
      </w:r>
      <w:r w:rsidR="00C15B04" w:rsidRPr="00E5611D">
        <w:rPr>
          <w:rFonts w:asciiTheme="minorHAnsi" w:hAnsiTheme="minorHAnsi" w:cstheme="minorHAnsi"/>
          <w:b/>
          <w:color w:val="000000" w:themeColor="text1"/>
        </w:rPr>
        <w:t>D</w:t>
      </w:r>
      <w:r w:rsidR="00C15B04" w:rsidRPr="00115EBA">
        <w:rPr>
          <w:rFonts w:asciiTheme="minorHAnsi" w:hAnsiTheme="minorHAnsi" w:cstheme="minorHAnsi"/>
          <w:color w:val="000000" w:themeColor="text1"/>
        </w:rPr>
        <w:t xml:space="preserve">) Selecting the slowest flow speed which generates imagery with the highest resolution. </w:t>
      </w:r>
      <w:r w:rsidR="00E5611D">
        <w:rPr>
          <w:rFonts w:asciiTheme="minorHAnsi" w:hAnsiTheme="minorHAnsi" w:cstheme="minorHAnsi"/>
          <w:color w:val="000000" w:themeColor="text1"/>
        </w:rPr>
        <w:t>(</w:t>
      </w:r>
      <w:r w:rsidR="00C15B04" w:rsidRPr="00E5611D">
        <w:rPr>
          <w:rFonts w:asciiTheme="minorHAnsi" w:hAnsiTheme="minorHAnsi" w:cstheme="minorHAnsi"/>
          <w:b/>
          <w:color w:val="000000" w:themeColor="text1"/>
        </w:rPr>
        <w:t>E</w:t>
      </w:r>
      <w:r w:rsidR="00C15B04" w:rsidRPr="00115EBA">
        <w:rPr>
          <w:rFonts w:asciiTheme="minorHAnsi" w:hAnsiTheme="minorHAnsi" w:cstheme="minorHAnsi"/>
          <w:color w:val="000000" w:themeColor="text1"/>
        </w:rPr>
        <w:t xml:space="preserve">) Specifying the number of events to be collected to 20,000. </w:t>
      </w:r>
      <w:r w:rsidR="00E5611D">
        <w:rPr>
          <w:rFonts w:asciiTheme="minorHAnsi" w:hAnsiTheme="minorHAnsi" w:cstheme="minorHAnsi"/>
          <w:color w:val="000000" w:themeColor="text1"/>
        </w:rPr>
        <w:t>(</w:t>
      </w:r>
      <w:r w:rsidR="00C15B04" w:rsidRPr="00E5611D">
        <w:rPr>
          <w:rFonts w:asciiTheme="minorHAnsi" w:hAnsiTheme="minorHAnsi" w:cstheme="minorHAnsi"/>
          <w:b/>
          <w:color w:val="000000" w:themeColor="text1"/>
        </w:rPr>
        <w:t>F</w:t>
      </w:r>
      <w:r w:rsidR="00C15B04" w:rsidRPr="00115EBA">
        <w:rPr>
          <w:rFonts w:asciiTheme="minorHAnsi" w:hAnsiTheme="minorHAnsi" w:cstheme="minorHAnsi"/>
          <w:color w:val="000000" w:themeColor="text1"/>
        </w:rPr>
        <w:t xml:space="preserve">) Clicking the </w:t>
      </w:r>
      <w:r w:rsidR="002500D1" w:rsidRPr="002500D1">
        <w:rPr>
          <w:rFonts w:asciiTheme="minorHAnsi" w:hAnsiTheme="minorHAnsi" w:cstheme="minorHAnsi"/>
          <w:b/>
          <w:color w:val="000000" w:themeColor="text1"/>
        </w:rPr>
        <w:t>Load</w:t>
      </w:r>
      <w:r w:rsidR="00C15B04" w:rsidRPr="00115EBA">
        <w:rPr>
          <w:rFonts w:asciiTheme="minorHAnsi" w:hAnsiTheme="minorHAnsi" w:cstheme="minorHAnsi"/>
          <w:color w:val="000000" w:themeColor="text1"/>
        </w:rPr>
        <w:t xml:space="preserve"> button to begin the sample load process. </w:t>
      </w:r>
      <w:r w:rsidR="00E5611D">
        <w:rPr>
          <w:rFonts w:asciiTheme="minorHAnsi" w:hAnsiTheme="minorHAnsi" w:cstheme="minorHAnsi"/>
          <w:color w:val="000000" w:themeColor="text1"/>
        </w:rPr>
        <w:t>(</w:t>
      </w:r>
      <w:r w:rsidR="00C15B04" w:rsidRPr="00E5611D">
        <w:rPr>
          <w:rFonts w:asciiTheme="minorHAnsi" w:hAnsiTheme="minorHAnsi" w:cstheme="minorHAnsi"/>
          <w:b/>
          <w:color w:val="000000" w:themeColor="text1"/>
        </w:rPr>
        <w:t>G</w:t>
      </w:r>
      <w:r w:rsidR="00C15B04" w:rsidRPr="00115EBA">
        <w:rPr>
          <w:rFonts w:asciiTheme="minorHAnsi" w:hAnsiTheme="minorHAnsi" w:cstheme="minorHAnsi"/>
          <w:color w:val="000000" w:themeColor="text1"/>
        </w:rPr>
        <w:t xml:space="preserve">) </w:t>
      </w:r>
      <w:r w:rsidR="00A8201B" w:rsidRPr="00115EBA">
        <w:rPr>
          <w:rFonts w:asciiTheme="minorHAnsi" w:hAnsiTheme="minorHAnsi" w:cstheme="minorHAnsi"/>
          <w:color w:val="000000" w:themeColor="text1"/>
        </w:rPr>
        <w:t xml:space="preserve">Clicking the </w:t>
      </w:r>
      <w:r w:rsidR="002500D1" w:rsidRPr="002500D1">
        <w:rPr>
          <w:rFonts w:asciiTheme="minorHAnsi" w:hAnsiTheme="minorHAnsi" w:cstheme="minorHAnsi"/>
          <w:b/>
          <w:color w:val="000000" w:themeColor="text1"/>
        </w:rPr>
        <w:t>Acquire</w:t>
      </w:r>
      <w:r w:rsidR="00A8201B" w:rsidRPr="00115EBA">
        <w:rPr>
          <w:rFonts w:asciiTheme="minorHAnsi" w:hAnsiTheme="minorHAnsi" w:cstheme="minorHAnsi"/>
          <w:color w:val="000000" w:themeColor="text1"/>
        </w:rPr>
        <w:t xml:space="preserve"> button to begin acquiring imagery. </w:t>
      </w:r>
      <w:r w:rsidR="00E5611D">
        <w:rPr>
          <w:rFonts w:asciiTheme="minorHAnsi" w:hAnsiTheme="minorHAnsi" w:cstheme="minorHAnsi"/>
          <w:color w:val="000000" w:themeColor="text1"/>
        </w:rPr>
        <w:t>(</w:t>
      </w:r>
      <w:r w:rsidR="00A8201B" w:rsidRPr="00E5611D">
        <w:rPr>
          <w:rFonts w:asciiTheme="minorHAnsi" w:hAnsiTheme="minorHAnsi" w:cstheme="minorHAnsi"/>
          <w:b/>
          <w:color w:val="000000" w:themeColor="text1"/>
        </w:rPr>
        <w:t>H</w:t>
      </w:r>
      <w:r w:rsidR="00A8201B" w:rsidRPr="00115EBA">
        <w:rPr>
          <w:rFonts w:asciiTheme="minorHAnsi" w:hAnsiTheme="minorHAnsi" w:cstheme="minorHAnsi"/>
          <w:color w:val="000000" w:themeColor="text1"/>
        </w:rPr>
        <w:t xml:space="preserve">) Clicking the </w:t>
      </w:r>
      <w:r w:rsidR="002500D1" w:rsidRPr="002500D1">
        <w:rPr>
          <w:rFonts w:asciiTheme="minorHAnsi" w:hAnsiTheme="minorHAnsi" w:cstheme="minorHAnsi"/>
          <w:b/>
          <w:color w:val="000000" w:themeColor="text1"/>
        </w:rPr>
        <w:t>Return</w:t>
      </w:r>
      <w:r w:rsidR="00A8201B" w:rsidRPr="00115EBA">
        <w:rPr>
          <w:rFonts w:asciiTheme="minorHAnsi" w:hAnsiTheme="minorHAnsi" w:cstheme="minorHAnsi"/>
          <w:color w:val="000000" w:themeColor="text1"/>
        </w:rPr>
        <w:t xml:space="preserve"> button to return any unused sample.</w:t>
      </w:r>
      <w:r w:rsidR="00B36B6A"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w:t>
      </w:r>
      <w:r w:rsidR="00B36B6A" w:rsidRPr="00E5611D">
        <w:rPr>
          <w:rFonts w:asciiTheme="minorHAnsi" w:hAnsiTheme="minorHAnsi" w:cstheme="minorHAnsi"/>
          <w:b/>
          <w:color w:val="000000" w:themeColor="text1"/>
        </w:rPr>
        <w:t>I</w:t>
      </w:r>
      <w:r w:rsidR="00B36B6A" w:rsidRPr="00115EBA">
        <w:rPr>
          <w:rFonts w:asciiTheme="minorHAnsi" w:hAnsiTheme="minorHAnsi" w:cstheme="minorHAnsi"/>
          <w:color w:val="000000" w:themeColor="text1"/>
        </w:rPr>
        <w:t xml:space="preserve">) Scatterplot of BF Aspect Ratio versus BF Area for the selection of single cells. </w:t>
      </w:r>
      <w:r w:rsidR="00E5611D">
        <w:rPr>
          <w:rFonts w:asciiTheme="minorHAnsi" w:hAnsiTheme="minorHAnsi" w:cstheme="minorHAnsi"/>
          <w:color w:val="000000" w:themeColor="text1"/>
        </w:rPr>
        <w:t>(</w:t>
      </w:r>
      <w:r w:rsidR="00B36B6A" w:rsidRPr="00E5611D">
        <w:rPr>
          <w:rFonts w:asciiTheme="minorHAnsi" w:hAnsiTheme="minorHAnsi" w:cstheme="minorHAnsi"/>
          <w:b/>
          <w:color w:val="000000" w:themeColor="text1"/>
        </w:rPr>
        <w:t>J</w:t>
      </w:r>
      <w:r w:rsidR="00B36B6A" w:rsidRPr="00115EBA">
        <w:rPr>
          <w:rFonts w:asciiTheme="minorHAnsi" w:hAnsiTheme="minorHAnsi" w:cstheme="minorHAnsi"/>
          <w:color w:val="000000" w:themeColor="text1"/>
        </w:rPr>
        <w:t xml:space="preserve">) Scatterplot of Hoechst Gradient RMS versus BF Gradient RMS for the selection of focused cells. </w:t>
      </w:r>
      <w:r w:rsidR="00E5611D">
        <w:rPr>
          <w:rFonts w:asciiTheme="minorHAnsi" w:hAnsiTheme="minorHAnsi" w:cstheme="minorHAnsi"/>
          <w:color w:val="000000" w:themeColor="text1"/>
        </w:rPr>
        <w:t>(</w:t>
      </w:r>
      <w:r w:rsidR="00B36B6A" w:rsidRPr="00E5611D">
        <w:rPr>
          <w:rFonts w:asciiTheme="minorHAnsi" w:hAnsiTheme="minorHAnsi" w:cstheme="minorHAnsi"/>
          <w:b/>
          <w:color w:val="000000" w:themeColor="text1"/>
        </w:rPr>
        <w:t>K</w:t>
      </w:r>
      <w:r w:rsidR="00B36B6A" w:rsidRPr="00115EBA">
        <w:rPr>
          <w:rFonts w:asciiTheme="minorHAnsi" w:hAnsiTheme="minorHAnsi" w:cstheme="minorHAnsi"/>
          <w:color w:val="000000" w:themeColor="text1"/>
        </w:rPr>
        <w:t>) Histogram of Hoechst intensity for the selection of DNA positive cells.</w:t>
      </w:r>
    </w:p>
    <w:p w14:paraId="146E6286" w14:textId="77777777" w:rsidR="004311FB" w:rsidRPr="00115EBA" w:rsidRDefault="004311FB" w:rsidP="007A4DD6">
      <w:pPr>
        <w:rPr>
          <w:rFonts w:asciiTheme="minorHAnsi" w:hAnsiTheme="minorHAnsi" w:cstheme="minorHAnsi"/>
          <w:color w:val="000000" w:themeColor="text1"/>
        </w:rPr>
      </w:pPr>
    </w:p>
    <w:p w14:paraId="69C65C62" w14:textId="16E1AF33" w:rsidR="004311FB" w:rsidRPr="00115EBA" w:rsidRDefault="000E0214" w:rsidP="007A4DD6">
      <w:pPr>
        <w:rPr>
          <w:rFonts w:asciiTheme="minorHAnsi" w:hAnsiTheme="minorHAnsi" w:cstheme="minorHAnsi"/>
          <w:color w:val="000000" w:themeColor="text1"/>
        </w:rPr>
      </w:pPr>
      <w:r w:rsidRPr="000E0214">
        <w:rPr>
          <w:rFonts w:asciiTheme="minorHAnsi" w:hAnsiTheme="minorHAnsi" w:cstheme="minorHAnsi"/>
          <w:b/>
          <w:color w:val="000000" w:themeColor="text1"/>
        </w:rPr>
        <w:t>Figure 2</w:t>
      </w:r>
      <w:r w:rsidR="004311FB" w:rsidRPr="00115EBA">
        <w:rPr>
          <w:rFonts w:asciiTheme="minorHAnsi" w:hAnsiTheme="minorHAnsi" w:cstheme="minorHAnsi"/>
          <w:b/>
          <w:color w:val="000000" w:themeColor="text1"/>
        </w:rPr>
        <w:t>: Analysis</w:t>
      </w:r>
      <w:r w:rsidR="00E5611D" w:rsidRPr="00115EBA">
        <w:rPr>
          <w:rFonts w:asciiTheme="minorHAnsi" w:hAnsiTheme="minorHAnsi" w:cstheme="minorHAnsi"/>
          <w:b/>
          <w:color w:val="000000" w:themeColor="text1"/>
        </w:rPr>
        <w:t xml:space="preserve"> software gating strateg</w:t>
      </w:r>
      <w:r w:rsidR="004311FB" w:rsidRPr="00115EBA">
        <w:rPr>
          <w:rFonts w:asciiTheme="minorHAnsi" w:hAnsiTheme="minorHAnsi" w:cstheme="minorHAnsi"/>
          <w:b/>
          <w:color w:val="000000" w:themeColor="text1"/>
        </w:rPr>
        <w:t>y.</w:t>
      </w:r>
      <w:r w:rsidR="004311FB" w:rsidRPr="00115EBA">
        <w:rPr>
          <w:rFonts w:asciiTheme="minorHAnsi" w:hAnsiTheme="minorHAnsi" w:cstheme="minorHAnsi"/>
          <w:color w:val="000000" w:themeColor="text1"/>
        </w:rPr>
        <w:t xml:space="preserve"> A screenshot of the gating</w:t>
      </w:r>
      <w:r w:rsidR="00BE45B0" w:rsidRPr="00115EBA">
        <w:rPr>
          <w:rFonts w:asciiTheme="minorHAnsi" w:hAnsiTheme="minorHAnsi" w:cstheme="minorHAnsi"/>
          <w:color w:val="000000" w:themeColor="text1"/>
        </w:rPr>
        <w:t xml:space="preserve"> strategy described in section </w:t>
      </w:r>
      <w:r w:rsidR="004311FB" w:rsidRPr="00115EBA">
        <w:rPr>
          <w:rFonts w:asciiTheme="minorHAnsi" w:hAnsiTheme="minorHAnsi" w:cstheme="minorHAnsi"/>
          <w:color w:val="000000" w:themeColor="text1"/>
        </w:rPr>
        <w:t>9 of the protocol.</w:t>
      </w:r>
      <w:r w:rsidR="00CA23FC" w:rsidRPr="00115EBA">
        <w:rPr>
          <w:rFonts w:asciiTheme="minorHAnsi" w:hAnsiTheme="minorHAnsi" w:cstheme="minorHAnsi"/>
          <w:color w:val="000000" w:themeColor="text1"/>
        </w:rPr>
        <w:t xml:space="preserve"> Regions are shown in sequential order for the identification of </w:t>
      </w:r>
      <w:r w:rsidR="00CC3804" w:rsidRPr="00115EBA">
        <w:rPr>
          <w:rFonts w:asciiTheme="minorHAnsi" w:hAnsiTheme="minorHAnsi" w:cstheme="minorHAnsi"/>
          <w:color w:val="000000" w:themeColor="text1"/>
        </w:rPr>
        <w:lastRenderedPageBreak/>
        <w:t>binucleated cells</w:t>
      </w:r>
      <w:r w:rsidR="00CA23FC" w:rsidRPr="00115EBA">
        <w:rPr>
          <w:rFonts w:asciiTheme="minorHAnsi" w:hAnsiTheme="minorHAnsi" w:cstheme="minorHAnsi"/>
          <w:color w:val="000000" w:themeColor="text1"/>
        </w:rPr>
        <w:t xml:space="preserve"> (red box), </w:t>
      </w:r>
      <w:r w:rsidR="00CC3804" w:rsidRPr="00115EBA">
        <w:rPr>
          <w:rFonts w:asciiTheme="minorHAnsi" w:hAnsiTheme="minorHAnsi" w:cstheme="minorHAnsi"/>
          <w:color w:val="000000" w:themeColor="text1"/>
        </w:rPr>
        <w:t>micronuclei</w:t>
      </w:r>
      <w:r w:rsidR="00CA23FC" w:rsidRPr="00115EBA">
        <w:rPr>
          <w:rFonts w:asciiTheme="minorHAnsi" w:hAnsiTheme="minorHAnsi" w:cstheme="minorHAnsi"/>
          <w:color w:val="000000" w:themeColor="text1"/>
        </w:rPr>
        <w:t xml:space="preserve"> (yellow box)</w:t>
      </w:r>
      <w:r w:rsidR="00E5611D">
        <w:rPr>
          <w:rFonts w:asciiTheme="minorHAnsi" w:hAnsiTheme="minorHAnsi" w:cstheme="minorHAnsi"/>
          <w:color w:val="000000" w:themeColor="text1"/>
        </w:rPr>
        <w:t>,</w:t>
      </w:r>
      <w:r w:rsidR="00CA23FC" w:rsidRPr="00115EBA">
        <w:rPr>
          <w:rFonts w:asciiTheme="minorHAnsi" w:hAnsiTheme="minorHAnsi" w:cstheme="minorHAnsi"/>
          <w:color w:val="000000" w:themeColor="text1"/>
        </w:rPr>
        <w:t xml:space="preserve"> and mono- and polynucleated cells (blue box).</w:t>
      </w:r>
      <w:r w:rsidR="002500D1">
        <w:rPr>
          <w:rFonts w:asciiTheme="minorHAnsi" w:hAnsiTheme="minorHAnsi" w:cstheme="minorHAnsi"/>
          <w:color w:val="000000" w:themeColor="text1"/>
        </w:rPr>
        <w:t xml:space="preserve"> </w:t>
      </w:r>
    </w:p>
    <w:p w14:paraId="79D31428" w14:textId="77777777" w:rsidR="00B32616" w:rsidRPr="00115EBA" w:rsidRDefault="00B32616" w:rsidP="001B1519">
      <w:pPr>
        <w:rPr>
          <w:rFonts w:asciiTheme="minorHAnsi" w:hAnsiTheme="minorHAnsi" w:cstheme="minorHAnsi"/>
          <w:color w:val="000000" w:themeColor="text1"/>
        </w:rPr>
      </w:pPr>
    </w:p>
    <w:p w14:paraId="31B94CB3" w14:textId="55B626F8" w:rsidR="002E479A" w:rsidRPr="00115EBA" w:rsidRDefault="000E0214" w:rsidP="001B1519">
      <w:pPr>
        <w:rPr>
          <w:rFonts w:asciiTheme="minorHAnsi" w:hAnsiTheme="minorHAnsi" w:cstheme="minorHAnsi"/>
          <w:color w:val="000000" w:themeColor="text1"/>
        </w:rPr>
      </w:pPr>
      <w:r w:rsidRPr="000E0214">
        <w:rPr>
          <w:rFonts w:asciiTheme="minorHAnsi" w:hAnsiTheme="minorHAnsi" w:cstheme="minorHAnsi"/>
          <w:b/>
          <w:color w:val="000000" w:themeColor="text1"/>
        </w:rPr>
        <w:t>Figure 3</w:t>
      </w:r>
      <w:r w:rsidR="00E758A9" w:rsidRPr="00115EBA">
        <w:rPr>
          <w:rFonts w:asciiTheme="minorHAnsi" w:hAnsiTheme="minorHAnsi" w:cstheme="minorHAnsi"/>
          <w:b/>
          <w:color w:val="000000" w:themeColor="text1"/>
        </w:rPr>
        <w:t>: Identification and scoring of BNCs with and without MN</w:t>
      </w:r>
      <w:r w:rsidR="00E758A9"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w:t>
      </w:r>
      <w:r w:rsidR="00C87408" w:rsidRPr="00E5611D">
        <w:rPr>
          <w:rFonts w:asciiTheme="minorHAnsi" w:hAnsiTheme="minorHAnsi" w:cstheme="minorHAnsi"/>
          <w:b/>
          <w:color w:val="000000" w:themeColor="text1"/>
        </w:rPr>
        <w:t>A</w:t>
      </w:r>
      <w:r w:rsidR="00C87408" w:rsidRPr="00115EBA">
        <w:rPr>
          <w:rFonts w:asciiTheme="minorHAnsi" w:hAnsiTheme="minorHAnsi" w:cstheme="minorHAnsi"/>
          <w:color w:val="000000" w:themeColor="text1"/>
        </w:rPr>
        <w:t xml:space="preserve">) Selection of cells that have two distinct nuclei. </w:t>
      </w:r>
      <w:r w:rsidR="00E5611D">
        <w:rPr>
          <w:rFonts w:asciiTheme="minorHAnsi" w:hAnsiTheme="minorHAnsi" w:cstheme="minorHAnsi"/>
          <w:color w:val="000000" w:themeColor="text1"/>
        </w:rPr>
        <w:t>(</w:t>
      </w:r>
      <w:r w:rsidR="00C87408" w:rsidRPr="00E5611D">
        <w:rPr>
          <w:rFonts w:asciiTheme="minorHAnsi" w:hAnsiTheme="minorHAnsi" w:cstheme="minorHAnsi"/>
          <w:b/>
          <w:color w:val="000000" w:themeColor="text1"/>
        </w:rPr>
        <w:t>B</w:t>
      </w:r>
      <w:r w:rsidR="00C87408" w:rsidRPr="00115EBA">
        <w:rPr>
          <w:rFonts w:asciiTheme="minorHAnsi" w:hAnsiTheme="minorHAnsi" w:cstheme="minorHAnsi"/>
          <w:color w:val="000000" w:themeColor="text1"/>
        </w:rPr>
        <w:t xml:space="preserve">) Identification of </w:t>
      </w:r>
      <w:r w:rsidR="00CC3804" w:rsidRPr="00115EBA">
        <w:rPr>
          <w:rFonts w:asciiTheme="minorHAnsi" w:hAnsiTheme="minorHAnsi" w:cstheme="minorHAnsi"/>
          <w:color w:val="000000" w:themeColor="text1"/>
        </w:rPr>
        <w:t>binucleated cells (</w:t>
      </w:r>
      <w:r w:rsidR="00C87408" w:rsidRPr="00115EBA">
        <w:rPr>
          <w:rFonts w:asciiTheme="minorHAnsi" w:hAnsiTheme="minorHAnsi" w:cstheme="minorHAnsi"/>
          <w:color w:val="000000" w:themeColor="text1"/>
        </w:rPr>
        <w:t>BNCs</w:t>
      </w:r>
      <w:r w:rsidR="00CC3804" w:rsidRPr="00115EBA">
        <w:rPr>
          <w:rFonts w:asciiTheme="minorHAnsi" w:hAnsiTheme="minorHAnsi" w:cstheme="minorHAnsi"/>
          <w:color w:val="000000" w:themeColor="text1"/>
        </w:rPr>
        <w:t>)</w:t>
      </w:r>
      <w:r w:rsidR="00C87408" w:rsidRPr="00115EBA">
        <w:rPr>
          <w:rFonts w:asciiTheme="minorHAnsi" w:hAnsiTheme="minorHAnsi" w:cstheme="minorHAnsi"/>
          <w:color w:val="000000" w:themeColor="text1"/>
        </w:rPr>
        <w:t xml:space="preserve"> that have two highly circular nuclei </w:t>
      </w:r>
      <w:proofErr w:type="gramStart"/>
      <w:r w:rsidR="00C87408" w:rsidRPr="00115EBA">
        <w:rPr>
          <w:rFonts w:asciiTheme="minorHAnsi" w:hAnsiTheme="minorHAnsi" w:cstheme="minorHAnsi"/>
          <w:color w:val="000000" w:themeColor="text1"/>
        </w:rPr>
        <w:t>through the use of</w:t>
      </w:r>
      <w:proofErr w:type="gramEnd"/>
      <w:r w:rsidR="00C87408" w:rsidRPr="00115EBA">
        <w:rPr>
          <w:rFonts w:asciiTheme="minorHAnsi" w:hAnsiTheme="minorHAnsi" w:cstheme="minorHAnsi"/>
          <w:color w:val="000000" w:themeColor="text1"/>
        </w:rPr>
        <w:t xml:space="preserve"> the Aspect Ratio Intensity feature. </w:t>
      </w:r>
      <w:r w:rsidR="00E5611D">
        <w:rPr>
          <w:rFonts w:asciiTheme="minorHAnsi" w:hAnsiTheme="minorHAnsi" w:cstheme="minorHAnsi"/>
          <w:color w:val="000000" w:themeColor="text1"/>
        </w:rPr>
        <w:t>(</w:t>
      </w:r>
      <w:r w:rsidR="00C87408" w:rsidRPr="00E5611D">
        <w:rPr>
          <w:rFonts w:asciiTheme="minorHAnsi" w:hAnsiTheme="minorHAnsi" w:cstheme="minorHAnsi"/>
          <w:b/>
          <w:color w:val="000000" w:themeColor="text1"/>
        </w:rPr>
        <w:t>C</w:t>
      </w:r>
      <w:r w:rsidR="00C87408" w:rsidRPr="00115EBA">
        <w:rPr>
          <w:rFonts w:asciiTheme="minorHAnsi" w:hAnsiTheme="minorHAnsi" w:cstheme="minorHAnsi"/>
          <w:color w:val="000000" w:themeColor="text1"/>
        </w:rPr>
        <w:t xml:space="preserve">) Selection of BNCs that have nuclei with similar areas and intensities. This is accomplished by calculating the ratio of the area of both nuclei and the ratio of the aspect ratio of both nuclei. </w:t>
      </w:r>
      <w:r w:rsidR="00E5611D">
        <w:rPr>
          <w:rFonts w:asciiTheme="minorHAnsi" w:hAnsiTheme="minorHAnsi" w:cstheme="minorHAnsi"/>
          <w:color w:val="000000" w:themeColor="text1"/>
        </w:rPr>
        <w:t>(</w:t>
      </w:r>
      <w:r w:rsidR="00655C21" w:rsidRPr="00E5611D">
        <w:rPr>
          <w:rFonts w:asciiTheme="minorHAnsi" w:hAnsiTheme="minorHAnsi" w:cstheme="minorHAnsi"/>
          <w:b/>
          <w:color w:val="000000" w:themeColor="text1"/>
        </w:rPr>
        <w:t>D</w:t>
      </w:r>
      <w:r w:rsidR="00655C21" w:rsidRPr="00115EBA">
        <w:rPr>
          <w:rFonts w:asciiTheme="minorHAnsi" w:hAnsiTheme="minorHAnsi" w:cstheme="minorHAnsi"/>
          <w:color w:val="000000" w:themeColor="text1"/>
        </w:rPr>
        <w:t xml:space="preserve">) </w:t>
      </w:r>
      <w:r w:rsidR="002E479A" w:rsidRPr="00115EBA">
        <w:rPr>
          <w:rFonts w:asciiTheme="minorHAnsi" w:hAnsiTheme="minorHAnsi" w:cstheme="minorHAnsi"/>
          <w:color w:val="000000" w:themeColor="text1"/>
        </w:rPr>
        <w:t xml:space="preserve">Use of the Shape Ratio and Aspect Ratio features to identify BNCs that have two well-separated nuclei. </w:t>
      </w:r>
      <w:r w:rsidR="00E5611D">
        <w:rPr>
          <w:rFonts w:asciiTheme="minorHAnsi" w:hAnsiTheme="minorHAnsi" w:cstheme="minorHAnsi"/>
          <w:color w:val="000000" w:themeColor="text1"/>
        </w:rPr>
        <w:t>(</w:t>
      </w:r>
      <w:r w:rsidR="002E479A" w:rsidRPr="00E5611D">
        <w:rPr>
          <w:rFonts w:asciiTheme="minorHAnsi" w:hAnsiTheme="minorHAnsi" w:cstheme="minorHAnsi"/>
          <w:b/>
          <w:color w:val="000000" w:themeColor="text1"/>
        </w:rPr>
        <w:t>E</w:t>
      </w:r>
      <w:r w:rsidR="002E479A" w:rsidRPr="00115EBA">
        <w:rPr>
          <w:rFonts w:asciiTheme="minorHAnsi" w:hAnsiTheme="minorHAnsi" w:cstheme="minorHAnsi"/>
          <w:color w:val="000000" w:themeColor="text1"/>
        </w:rPr>
        <w:t xml:space="preserve">) The Spot Count feature using the </w:t>
      </w:r>
      <w:r w:rsidR="00CC3804" w:rsidRPr="00115EBA">
        <w:rPr>
          <w:rFonts w:asciiTheme="minorHAnsi" w:hAnsiTheme="minorHAnsi" w:cstheme="minorHAnsi"/>
          <w:color w:val="000000" w:themeColor="text1"/>
        </w:rPr>
        <w:t>micronucleus (</w:t>
      </w:r>
      <w:r w:rsidR="002E479A" w:rsidRPr="00115EBA">
        <w:rPr>
          <w:rFonts w:asciiTheme="minorHAnsi" w:hAnsiTheme="minorHAnsi" w:cstheme="minorHAnsi"/>
          <w:color w:val="000000" w:themeColor="text1"/>
        </w:rPr>
        <w:t>MN</w:t>
      </w:r>
      <w:r w:rsidR="00CC3804" w:rsidRPr="00115EBA">
        <w:rPr>
          <w:rFonts w:asciiTheme="minorHAnsi" w:hAnsiTheme="minorHAnsi" w:cstheme="minorHAnsi"/>
          <w:color w:val="000000" w:themeColor="text1"/>
        </w:rPr>
        <w:t>)</w:t>
      </w:r>
      <w:r w:rsidR="002E479A" w:rsidRPr="00115EBA">
        <w:rPr>
          <w:rFonts w:asciiTheme="minorHAnsi" w:hAnsiTheme="minorHAnsi" w:cstheme="minorHAnsi"/>
          <w:color w:val="000000" w:themeColor="text1"/>
        </w:rPr>
        <w:t xml:space="preserve"> mask demonstrating that BNCs with single or multiple MN can be identified and enumerated.</w:t>
      </w:r>
    </w:p>
    <w:p w14:paraId="2CC046C5" w14:textId="77777777" w:rsidR="002E479A" w:rsidRPr="00115EBA" w:rsidRDefault="002E479A" w:rsidP="001B1519">
      <w:pPr>
        <w:rPr>
          <w:rFonts w:asciiTheme="minorHAnsi" w:hAnsiTheme="minorHAnsi" w:cstheme="minorHAnsi"/>
          <w:color w:val="000000" w:themeColor="text1"/>
        </w:rPr>
      </w:pPr>
    </w:p>
    <w:p w14:paraId="6767C1F0" w14:textId="09687CBA" w:rsidR="00CC3804" w:rsidRPr="00115EBA" w:rsidRDefault="000E0214" w:rsidP="00CC3804">
      <w:pPr>
        <w:rPr>
          <w:rFonts w:asciiTheme="minorHAnsi" w:hAnsiTheme="minorHAnsi" w:cstheme="minorHAnsi"/>
          <w:color w:val="000000" w:themeColor="text1"/>
        </w:rPr>
      </w:pPr>
      <w:r w:rsidRPr="000E0214">
        <w:rPr>
          <w:rFonts w:asciiTheme="minorHAnsi" w:hAnsiTheme="minorHAnsi" w:cstheme="minorHAnsi"/>
          <w:b/>
          <w:color w:val="000000" w:themeColor="text1"/>
        </w:rPr>
        <w:t>Figure 4</w:t>
      </w:r>
      <w:r w:rsidR="002E479A" w:rsidRPr="00115EBA">
        <w:rPr>
          <w:rFonts w:asciiTheme="minorHAnsi" w:hAnsiTheme="minorHAnsi" w:cstheme="minorHAnsi"/>
          <w:b/>
          <w:color w:val="000000" w:themeColor="text1"/>
        </w:rPr>
        <w:t>: Identification and scoring of MONO and POLY cells</w:t>
      </w:r>
      <w:r w:rsidR="00E5611D">
        <w:rPr>
          <w:rFonts w:asciiTheme="minorHAnsi" w:hAnsiTheme="minorHAnsi" w:cstheme="minorHAnsi"/>
          <w:color w:val="000000" w:themeColor="text1"/>
        </w:rPr>
        <w:t>.</w:t>
      </w:r>
      <w:r w:rsidR="002E479A" w:rsidRPr="00115EBA">
        <w:rPr>
          <w:rFonts w:asciiTheme="minorHAnsi" w:hAnsiTheme="minorHAnsi" w:cstheme="minorHAnsi"/>
          <w:color w:val="000000" w:themeColor="text1"/>
        </w:rPr>
        <w:t xml:space="preserve"> </w:t>
      </w:r>
      <w:r w:rsidR="00CC3804" w:rsidRPr="00115EBA">
        <w:rPr>
          <w:rFonts w:asciiTheme="minorHAnsi" w:hAnsiTheme="minorHAnsi" w:cstheme="minorHAnsi"/>
          <w:color w:val="000000" w:themeColor="text1"/>
        </w:rPr>
        <w:t>Use of the spot count feature to identify and enumerate mono-, tri- and quadranucleated cells. Component mask 1 allows the identification of mononucleated cells (top image). Component masks 1 through 3 allows the identification of trinucleated cells (middle image). Component masks 1 through 4 allows the identification of quadranucleated cells (bottom image).</w:t>
      </w:r>
      <w:r w:rsidR="00BB74AF" w:rsidRPr="00115EBA">
        <w:rPr>
          <w:rFonts w:asciiTheme="minorHAnsi" w:hAnsiTheme="minorHAnsi" w:cstheme="minorHAnsi"/>
          <w:color w:val="000000" w:themeColor="text1"/>
        </w:rPr>
        <w:t xml:space="preserve"> This figure has been modified from Rodrigues</w:t>
      </w:r>
      <w:r w:rsidR="00C77C87">
        <w:rPr>
          <w:rFonts w:asciiTheme="minorHAnsi" w:hAnsiTheme="minorHAnsi" w:cstheme="minorHAnsi"/>
          <w:color w:val="000000" w:themeColor="text1"/>
        </w:rPr>
        <w:t xml:space="preserve"> </w:t>
      </w:r>
      <w:r w:rsidR="00BB74AF" w:rsidRPr="00115EBA">
        <w:rPr>
          <w:rFonts w:asciiTheme="minorHAnsi" w:hAnsiTheme="minorHAnsi" w:cstheme="minorHAnsi"/>
          <w:color w:val="000000" w:themeColor="text1"/>
        </w:rPr>
        <w:t>2018</w:t>
      </w:r>
      <w:r w:rsidR="00BB74AF"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&lt;EndNote&gt;&lt;Cite&gt;&lt;Author&gt;Rodrigues&lt;/Author&gt;&lt;Year&gt;2018&lt;/Year&gt;&lt;RecNum&gt;166&lt;/RecNum&gt;&lt;DisplayText&gt;&lt;style face="superscript"&gt;31&lt;/style&gt;&lt;/DisplayText&gt;&lt;record&gt;&lt;rec-number&gt;166&lt;/rec-number&gt;&lt;foreign-keys&gt;&lt;key app="EN" db-id="pwxe2des8fep5yetapv59pxxaz22stxaza9a" timestamp="1535989023"&gt;166&lt;/key&gt;&lt;/foreign-keys&gt;&lt;ref-type name="Journal Article"&gt;17&lt;/ref-type&gt;&lt;contributors&gt;&lt;authors&gt;&lt;author&gt;Rodrigues, M. A.&lt;/author&gt;&lt;/authors&gt;&lt;/contributors&gt;&lt;titles&gt;&lt;title&gt;&lt;style face="normal" font="default" size="100%"&gt;Automation Of The In Vitro Micronucleus Assay Using The ImageStream&lt;/style&gt;&lt;style face="superscript" font="default" size="100%"&gt;®&lt;/style&gt;&lt;style face="normal" font="default" size="100%"&gt; Imaging Flow Cytometer&lt;/style&gt;&lt;/title&gt;&lt;secondary-title&gt;Cytometry Part A&lt;/secondary-title&gt;&lt;/titles&gt;&lt;periodical&gt;&lt;full-title&gt;Cytometry Part A&lt;/full-title&gt;&lt;/periodical&gt;&lt;pages&gt;706-726&lt;/pages&gt;&lt;volume&gt;93&lt;/volume&gt;&lt;dates&gt;&lt;year&gt;2018&lt;/year&gt;&lt;/dates&gt;&lt;urls&gt;&lt;related-urls&gt;&lt;url&gt;https://onlinelibrary.wiley.com/doi/abs/10.1002/cyto.a.23493&lt;/url&gt;&lt;/related-urls&gt;&lt;/urls&gt;&lt;electronic-resource-num&gt;doi:10.1002/cyto.a.23493&lt;/electronic-resource-num&gt;&lt;/record&gt;&lt;/Cite&gt;&lt;/EndNote&gt;</w:instrText>
      </w:r>
      <w:r w:rsidR="00BB74AF"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31</w:t>
      </w:r>
      <w:r w:rsidR="00BB74AF" w:rsidRPr="00115EBA">
        <w:rPr>
          <w:rFonts w:asciiTheme="minorHAnsi" w:hAnsiTheme="minorHAnsi" w:cstheme="minorHAnsi"/>
          <w:color w:val="000000" w:themeColor="text1"/>
        </w:rPr>
        <w:fldChar w:fldCharType="end"/>
      </w:r>
      <w:r w:rsidR="00BB74AF" w:rsidRPr="00115EBA">
        <w:rPr>
          <w:rFonts w:asciiTheme="minorHAnsi" w:hAnsiTheme="minorHAnsi" w:cstheme="minorHAnsi"/>
          <w:color w:val="000000" w:themeColor="text1"/>
        </w:rPr>
        <w:t>.</w:t>
      </w:r>
    </w:p>
    <w:p w14:paraId="1288143E" w14:textId="77777777" w:rsidR="002E3B88" w:rsidRPr="00115EBA" w:rsidRDefault="002E3B88" w:rsidP="00CC3804">
      <w:pPr>
        <w:rPr>
          <w:rFonts w:asciiTheme="minorHAnsi" w:hAnsiTheme="minorHAnsi" w:cstheme="minorHAnsi"/>
          <w:color w:val="000000" w:themeColor="text1"/>
        </w:rPr>
      </w:pPr>
    </w:p>
    <w:p w14:paraId="097D5243" w14:textId="1A46AA2E" w:rsidR="002E3B88" w:rsidRPr="00115EBA" w:rsidRDefault="000E0214" w:rsidP="00CC3804">
      <w:pPr>
        <w:rPr>
          <w:rFonts w:asciiTheme="minorHAnsi" w:hAnsiTheme="minorHAnsi" w:cstheme="minorHAnsi"/>
          <w:color w:val="000000" w:themeColor="text1"/>
        </w:rPr>
      </w:pPr>
      <w:r w:rsidRPr="000E0214">
        <w:rPr>
          <w:rFonts w:asciiTheme="minorHAnsi" w:hAnsiTheme="minorHAnsi" w:cstheme="minorHAnsi"/>
          <w:b/>
          <w:color w:val="000000" w:themeColor="text1"/>
        </w:rPr>
        <w:t>Figure 5</w:t>
      </w:r>
      <w:r w:rsidR="002E3B88" w:rsidRPr="00115EBA">
        <w:rPr>
          <w:rFonts w:asciiTheme="minorHAnsi" w:hAnsiTheme="minorHAnsi" w:cstheme="minorHAnsi"/>
          <w:color w:val="000000" w:themeColor="text1"/>
        </w:rPr>
        <w:t>:</w:t>
      </w:r>
      <w:r w:rsidR="00C77C87">
        <w:rPr>
          <w:rFonts w:asciiTheme="minorHAnsi" w:hAnsiTheme="minorHAnsi" w:cstheme="minorHAnsi"/>
          <w:b/>
          <w:color w:val="000000" w:themeColor="text1"/>
        </w:rPr>
        <w:t xml:space="preserve"> Quantification of cytotoxicity.</w:t>
      </w:r>
      <w:r w:rsidR="002E3B88" w:rsidRPr="00115EBA">
        <w:rPr>
          <w:rFonts w:asciiTheme="minorHAnsi" w:hAnsiTheme="minorHAnsi" w:cstheme="minorHAnsi"/>
          <w:color w:val="000000" w:themeColor="text1"/>
        </w:rPr>
        <w:t xml:space="preserve"> </w:t>
      </w:r>
      <w:r w:rsidR="00BE45B0" w:rsidRPr="00115EBA">
        <w:rPr>
          <w:rFonts w:asciiTheme="minorHAnsi" w:hAnsiTheme="minorHAnsi" w:cstheme="minorHAnsi"/>
          <w:color w:val="000000" w:themeColor="text1"/>
        </w:rPr>
        <w:t>Cytotoxicity quantified using the cytokinesis block proliferation index (black circles) and g</w:t>
      </w:r>
      <w:r w:rsidR="00986630" w:rsidRPr="00115EBA">
        <w:rPr>
          <w:rFonts w:asciiTheme="minorHAnsi" w:hAnsiTheme="minorHAnsi" w:cstheme="minorHAnsi"/>
          <w:color w:val="000000" w:themeColor="text1"/>
        </w:rPr>
        <w:t xml:space="preserve">enotoxicity </w:t>
      </w:r>
      <w:r w:rsidR="00BE45B0" w:rsidRPr="00115EBA">
        <w:rPr>
          <w:rFonts w:asciiTheme="minorHAnsi" w:hAnsiTheme="minorHAnsi" w:cstheme="minorHAnsi"/>
          <w:color w:val="000000" w:themeColor="text1"/>
        </w:rPr>
        <w:t xml:space="preserve">quantified using </w:t>
      </w:r>
      <w:r w:rsidR="00986630" w:rsidRPr="00115EBA">
        <w:rPr>
          <w:rFonts w:asciiTheme="minorHAnsi" w:hAnsiTheme="minorHAnsi" w:cstheme="minorHAnsi"/>
          <w:color w:val="000000" w:themeColor="text1"/>
        </w:rPr>
        <w:t xml:space="preserve">the percentage of MN (clear bars) following a 3 h exposure and 24 h recovery for </w:t>
      </w:r>
      <w:r w:rsidR="00C77C87">
        <w:rPr>
          <w:rFonts w:asciiTheme="minorHAnsi" w:hAnsiTheme="minorHAnsi" w:cstheme="minorHAnsi"/>
          <w:color w:val="000000" w:themeColor="text1"/>
        </w:rPr>
        <w:t>(</w:t>
      </w:r>
      <w:r w:rsidR="00986630" w:rsidRPr="00C77C87">
        <w:rPr>
          <w:rFonts w:asciiTheme="minorHAnsi" w:hAnsiTheme="minorHAnsi" w:cstheme="minorHAnsi"/>
          <w:b/>
          <w:color w:val="000000" w:themeColor="text1"/>
        </w:rPr>
        <w:t>A</w:t>
      </w:r>
      <w:r w:rsidR="00986630"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colchicine</w:t>
      </w:r>
      <w:r w:rsidR="00986630" w:rsidRPr="00115EBA">
        <w:rPr>
          <w:rFonts w:asciiTheme="minorHAnsi" w:hAnsiTheme="minorHAnsi" w:cstheme="minorHAnsi"/>
          <w:color w:val="000000" w:themeColor="text1"/>
        </w:rPr>
        <w:t xml:space="preserve">, </w:t>
      </w:r>
      <w:r w:rsidR="00C77C87">
        <w:rPr>
          <w:rFonts w:asciiTheme="minorHAnsi" w:hAnsiTheme="minorHAnsi" w:cstheme="minorHAnsi"/>
          <w:color w:val="000000" w:themeColor="text1"/>
        </w:rPr>
        <w:t>(</w:t>
      </w:r>
      <w:r w:rsidR="00986630" w:rsidRPr="00C77C87">
        <w:rPr>
          <w:rFonts w:asciiTheme="minorHAnsi" w:hAnsiTheme="minorHAnsi" w:cstheme="minorHAnsi"/>
          <w:b/>
          <w:color w:val="000000" w:themeColor="text1"/>
        </w:rPr>
        <w:t>B</w:t>
      </w:r>
      <w:r w:rsidR="00986630"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mitomycin</w:t>
      </w:r>
      <w:r w:rsidR="00986630" w:rsidRPr="00115EBA">
        <w:rPr>
          <w:rFonts w:asciiTheme="minorHAnsi" w:hAnsiTheme="minorHAnsi" w:cstheme="minorHAnsi"/>
          <w:color w:val="000000" w:themeColor="text1"/>
        </w:rPr>
        <w:t xml:space="preserve"> C and </w:t>
      </w:r>
      <w:r w:rsidR="00C77C87">
        <w:rPr>
          <w:rFonts w:asciiTheme="minorHAnsi" w:hAnsiTheme="minorHAnsi" w:cstheme="minorHAnsi"/>
          <w:color w:val="000000" w:themeColor="text1"/>
        </w:rPr>
        <w:t>(</w:t>
      </w:r>
      <w:r w:rsidR="00986630" w:rsidRPr="00C77C87">
        <w:rPr>
          <w:rFonts w:asciiTheme="minorHAnsi" w:hAnsiTheme="minorHAnsi" w:cstheme="minorHAnsi"/>
          <w:b/>
          <w:color w:val="000000" w:themeColor="text1"/>
        </w:rPr>
        <w:t>C</w:t>
      </w:r>
      <w:r w:rsidR="00986630"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mannitol</w:t>
      </w:r>
      <w:r w:rsidR="00986630" w:rsidRPr="00115EBA">
        <w:rPr>
          <w:rFonts w:asciiTheme="minorHAnsi" w:hAnsiTheme="minorHAnsi" w:cstheme="minorHAnsi"/>
          <w:color w:val="000000" w:themeColor="text1"/>
        </w:rPr>
        <w:t>. Statistically significant increases in MN frequency compared to controls are indicated by stars (</w:t>
      </w:r>
      <w:r w:rsidR="0018295E">
        <w:rPr>
          <w:rFonts w:asciiTheme="minorHAnsi" w:hAnsiTheme="minorHAnsi" w:cstheme="minorHAnsi"/>
          <w:color w:val="000000" w:themeColor="text1"/>
        </w:rPr>
        <w:t xml:space="preserve">chi-squared test; </w:t>
      </w:r>
      <w:r w:rsidR="00986630" w:rsidRPr="00115EBA">
        <w:rPr>
          <w:rFonts w:asciiTheme="minorHAnsi" w:hAnsiTheme="minorHAnsi" w:cstheme="minorHAnsi"/>
          <w:color w:val="000000" w:themeColor="text1"/>
        </w:rPr>
        <w:t>*</w:t>
      </w:r>
      <w:r w:rsidR="00986630" w:rsidRPr="002500D1">
        <w:rPr>
          <w:rFonts w:asciiTheme="minorHAnsi" w:hAnsiTheme="minorHAnsi" w:cstheme="minorHAnsi"/>
          <w:i/>
          <w:color w:val="000000" w:themeColor="text1"/>
        </w:rPr>
        <w:t>p</w:t>
      </w:r>
      <w:r w:rsidR="002500D1">
        <w:rPr>
          <w:rFonts w:asciiTheme="minorHAnsi" w:hAnsiTheme="minorHAnsi" w:cstheme="minorHAnsi"/>
          <w:color w:val="000000" w:themeColor="text1"/>
        </w:rPr>
        <w:t xml:space="preserve"> </w:t>
      </w:r>
      <w:r w:rsidR="00986630" w:rsidRPr="00115EBA">
        <w:rPr>
          <w:rFonts w:asciiTheme="minorHAnsi" w:hAnsiTheme="minorHAnsi" w:cstheme="minorHAnsi"/>
          <w:color w:val="000000" w:themeColor="text1"/>
        </w:rPr>
        <w:t>&lt;</w:t>
      </w:r>
      <w:r w:rsidR="002500D1">
        <w:rPr>
          <w:rFonts w:asciiTheme="minorHAnsi" w:hAnsiTheme="minorHAnsi" w:cstheme="minorHAnsi"/>
          <w:color w:val="000000" w:themeColor="text1"/>
        </w:rPr>
        <w:t xml:space="preserve"> </w:t>
      </w:r>
      <w:r w:rsidR="00986630" w:rsidRPr="00115EBA">
        <w:rPr>
          <w:rFonts w:asciiTheme="minorHAnsi" w:hAnsiTheme="minorHAnsi" w:cstheme="minorHAnsi"/>
          <w:color w:val="000000" w:themeColor="text1"/>
        </w:rPr>
        <w:t>0.05</w:t>
      </w:r>
      <w:r w:rsidR="002500D1">
        <w:rPr>
          <w:rFonts w:asciiTheme="minorHAnsi" w:hAnsiTheme="minorHAnsi" w:cstheme="minorHAnsi"/>
          <w:color w:val="000000" w:themeColor="text1"/>
        </w:rPr>
        <w:t>,</w:t>
      </w:r>
      <w:r w:rsidR="00986630" w:rsidRPr="00115EBA">
        <w:rPr>
          <w:rFonts w:asciiTheme="minorHAnsi" w:hAnsiTheme="minorHAnsi" w:cstheme="minorHAnsi"/>
          <w:color w:val="000000" w:themeColor="text1"/>
        </w:rPr>
        <w:t xml:space="preserve"> **</w:t>
      </w:r>
      <w:r w:rsidR="00986630" w:rsidRPr="002500D1">
        <w:rPr>
          <w:rFonts w:asciiTheme="minorHAnsi" w:hAnsiTheme="minorHAnsi" w:cstheme="minorHAnsi"/>
          <w:i/>
          <w:color w:val="000000" w:themeColor="text1"/>
        </w:rPr>
        <w:t>p</w:t>
      </w:r>
      <w:r w:rsidR="002500D1">
        <w:rPr>
          <w:rFonts w:asciiTheme="minorHAnsi" w:hAnsiTheme="minorHAnsi" w:cstheme="minorHAnsi"/>
          <w:color w:val="000000" w:themeColor="text1"/>
        </w:rPr>
        <w:t xml:space="preserve"> </w:t>
      </w:r>
      <w:r w:rsidR="00986630" w:rsidRPr="00115EBA">
        <w:rPr>
          <w:rFonts w:asciiTheme="minorHAnsi" w:hAnsiTheme="minorHAnsi" w:cstheme="minorHAnsi"/>
          <w:color w:val="000000" w:themeColor="text1"/>
        </w:rPr>
        <w:t>&lt;</w:t>
      </w:r>
      <w:r w:rsidR="002500D1">
        <w:rPr>
          <w:rFonts w:asciiTheme="minorHAnsi" w:hAnsiTheme="minorHAnsi" w:cstheme="minorHAnsi"/>
          <w:color w:val="000000" w:themeColor="text1"/>
        </w:rPr>
        <w:t xml:space="preserve"> </w:t>
      </w:r>
      <w:r w:rsidR="00986630" w:rsidRPr="00115EBA">
        <w:rPr>
          <w:rFonts w:asciiTheme="minorHAnsi" w:hAnsiTheme="minorHAnsi" w:cstheme="minorHAnsi"/>
          <w:color w:val="000000" w:themeColor="text1"/>
        </w:rPr>
        <w:t>0.01</w:t>
      </w:r>
      <w:r w:rsidR="002500D1">
        <w:rPr>
          <w:rFonts w:asciiTheme="minorHAnsi" w:hAnsiTheme="minorHAnsi" w:cstheme="minorHAnsi"/>
          <w:color w:val="000000" w:themeColor="text1"/>
        </w:rPr>
        <w:t>,</w:t>
      </w:r>
      <w:r w:rsidR="00986630" w:rsidRPr="00115EBA">
        <w:rPr>
          <w:rFonts w:asciiTheme="minorHAnsi" w:hAnsiTheme="minorHAnsi" w:cstheme="minorHAnsi"/>
          <w:color w:val="000000" w:themeColor="text1"/>
        </w:rPr>
        <w:t xml:space="preserve"> ***</w:t>
      </w:r>
      <w:r w:rsidR="00986630" w:rsidRPr="002500D1">
        <w:rPr>
          <w:rFonts w:asciiTheme="minorHAnsi" w:hAnsiTheme="minorHAnsi" w:cstheme="minorHAnsi"/>
          <w:i/>
          <w:color w:val="000000" w:themeColor="text1"/>
        </w:rPr>
        <w:t>p</w:t>
      </w:r>
      <w:r w:rsidR="002500D1">
        <w:rPr>
          <w:rFonts w:asciiTheme="minorHAnsi" w:hAnsiTheme="minorHAnsi" w:cstheme="minorHAnsi"/>
          <w:color w:val="000000" w:themeColor="text1"/>
        </w:rPr>
        <w:t xml:space="preserve"> </w:t>
      </w:r>
      <w:r w:rsidR="00986630" w:rsidRPr="00115EBA">
        <w:rPr>
          <w:rFonts w:asciiTheme="minorHAnsi" w:hAnsiTheme="minorHAnsi" w:cstheme="minorHAnsi"/>
          <w:color w:val="000000" w:themeColor="text1"/>
        </w:rPr>
        <w:t>&lt;</w:t>
      </w:r>
      <w:r w:rsidR="002500D1">
        <w:rPr>
          <w:rFonts w:asciiTheme="minorHAnsi" w:hAnsiTheme="minorHAnsi" w:cstheme="minorHAnsi"/>
          <w:color w:val="000000" w:themeColor="text1"/>
        </w:rPr>
        <w:t xml:space="preserve"> </w:t>
      </w:r>
      <w:r w:rsidR="00986630" w:rsidRPr="00115EBA">
        <w:rPr>
          <w:rFonts w:asciiTheme="minorHAnsi" w:hAnsiTheme="minorHAnsi" w:cstheme="minorHAnsi"/>
          <w:color w:val="000000" w:themeColor="text1"/>
        </w:rPr>
        <w:t>0.001). All quantities are the average of two replicates at each dose point.</w:t>
      </w:r>
      <w:r w:rsidR="00BB74AF" w:rsidRPr="00115EBA">
        <w:rPr>
          <w:rFonts w:asciiTheme="minorHAnsi" w:hAnsiTheme="minorHAnsi" w:cstheme="minorHAnsi"/>
          <w:color w:val="000000" w:themeColor="text1"/>
        </w:rPr>
        <w:t xml:space="preserve"> This figure has been modified from Rodrigues</w:t>
      </w:r>
      <w:r w:rsidR="00C77C87">
        <w:rPr>
          <w:rFonts w:asciiTheme="minorHAnsi" w:hAnsiTheme="minorHAnsi" w:cstheme="minorHAnsi"/>
          <w:color w:val="000000" w:themeColor="text1"/>
        </w:rPr>
        <w:t xml:space="preserve"> </w:t>
      </w:r>
      <w:r w:rsidR="00BB74AF" w:rsidRPr="00115EBA">
        <w:rPr>
          <w:rFonts w:asciiTheme="minorHAnsi" w:hAnsiTheme="minorHAnsi" w:cstheme="minorHAnsi"/>
          <w:color w:val="000000" w:themeColor="text1"/>
        </w:rPr>
        <w:t>2018</w:t>
      </w:r>
      <w:r w:rsidR="00BB74AF"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&lt;EndNote&gt;&lt;Cite&gt;&lt;Author&gt;Rodrigues&lt;/Author&gt;&lt;Year&gt;2018&lt;/Year&gt;&lt;RecNum&gt;166&lt;/RecNum&gt;&lt;DisplayText&gt;&lt;style face="superscript"&gt;31&lt;/style&gt;&lt;/DisplayText&gt;&lt;record&gt;&lt;rec-number&gt;166&lt;/rec-number&gt;&lt;foreign-keys&gt;&lt;key app="EN" db-id="pwxe2des8fep5yetapv59pxxaz22stxaza9a" timestamp="1535989023"&gt;166&lt;/key&gt;&lt;/foreign-keys&gt;&lt;ref-type name="Journal Article"&gt;17&lt;/ref-type&gt;&lt;contributors&gt;&lt;authors&gt;&lt;author&gt;Rodrigues, M. A.&lt;/author&gt;&lt;/authors&gt;&lt;/contributors&gt;&lt;titles&gt;&lt;title&gt;&lt;style face="normal" font="default" size="100%"&gt;Automation Of The In Vitro Micronucleus Assay Using The ImageStream&lt;/style&gt;&lt;style face="superscript" font="default" size="100%"&gt;®&lt;/style&gt;&lt;style face="normal" font="default" size="100%"&gt; Imaging Flow Cytometer&lt;/style&gt;&lt;/title&gt;&lt;secondary-title&gt;Cytometry Part A&lt;/secondary-title&gt;&lt;/titles&gt;&lt;periodical&gt;&lt;full-title&gt;Cytometry Part A&lt;/full-title&gt;&lt;/periodical&gt;&lt;pages&gt;706-726&lt;/pages&gt;&lt;volume&gt;93&lt;/volume&gt;&lt;dates&gt;&lt;year&gt;2018&lt;/year&gt;&lt;/dates&gt;&lt;urls&gt;&lt;related-urls&gt;&lt;url&gt;https://onlinelibrary.wiley.com/doi/abs/10.1002/cyto.a.23493&lt;/url&gt;&lt;/related-urls&gt;&lt;/urls&gt;&lt;electronic-resource-num&gt;doi:10.1002/cyto.a.23493&lt;/electronic-resource-num&gt;&lt;/record&gt;&lt;/Cite&gt;&lt;/EndNote&gt;</w:instrText>
      </w:r>
      <w:r w:rsidR="00BB74AF"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31</w:t>
      </w:r>
      <w:r w:rsidR="00BB74AF" w:rsidRPr="00115EBA">
        <w:rPr>
          <w:rFonts w:asciiTheme="minorHAnsi" w:hAnsiTheme="minorHAnsi" w:cstheme="minorHAnsi"/>
          <w:color w:val="000000" w:themeColor="text1"/>
        </w:rPr>
        <w:fldChar w:fldCharType="end"/>
      </w:r>
      <w:r w:rsidR="00BB74AF" w:rsidRPr="00115EBA">
        <w:rPr>
          <w:rFonts w:asciiTheme="minorHAnsi" w:hAnsiTheme="minorHAnsi" w:cstheme="minorHAnsi"/>
          <w:color w:val="000000" w:themeColor="text1"/>
        </w:rPr>
        <w:t>.</w:t>
      </w:r>
    </w:p>
    <w:p w14:paraId="27C98F9C" w14:textId="77777777" w:rsidR="00CC3804" w:rsidRPr="00115EBA" w:rsidRDefault="00CC3804" w:rsidP="00CC3804">
      <w:pPr>
        <w:rPr>
          <w:rFonts w:asciiTheme="minorHAnsi" w:hAnsiTheme="minorHAnsi" w:cstheme="minorHAnsi"/>
          <w:color w:val="000000" w:themeColor="text1"/>
        </w:rPr>
      </w:pPr>
    </w:p>
    <w:p w14:paraId="7A972125" w14:textId="23FB6EA5" w:rsidR="00CC3804" w:rsidRPr="00115EBA" w:rsidRDefault="000E0214" w:rsidP="00CC3804">
      <w:pPr>
        <w:rPr>
          <w:rFonts w:asciiTheme="minorHAnsi" w:hAnsiTheme="minorHAnsi" w:cstheme="minorHAnsi"/>
          <w:color w:val="000000" w:themeColor="text1"/>
        </w:rPr>
      </w:pPr>
      <w:r w:rsidRPr="000E0214">
        <w:rPr>
          <w:rFonts w:asciiTheme="minorHAnsi" w:hAnsiTheme="minorHAnsi" w:cstheme="minorHAnsi"/>
          <w:b/>
          <w:color w:val="000000" w:themeColor="text1"/>
        </w:rPr>
        <w:t>Table 1</w:t>
      </w:r>
      <w:r w:rsidR="00CC3804" w:rsidRPr="00115EBA">
        <w:rPr>
          <w:rFonts w:asciiTheme="minorHAnsi" w:hAnsiTheme="minorHAnsi" w:cstheme="minorHAnsi"/>
          <w:b/>
          <w:color w:val="000000" w:themeColor="text1"/>
        </w:rPr>
        <w:t>:</w:t>
      </w:r>
      <w:r w:rsidR="00CC3804" w:rsidRPr="00115EBA">
        <w:rPr>
          <w:rFonts w:asciiTheme="minorHAnsi" w:hAnsiTheme="minorHAnsi" w:cstheme="minorHAnsi"/>
          <w:color w:val="000000" w:themeColor="text1"/>
        </w:rPr>
        <w:t xml:space="preserve"> </w:t>
      </w:r>
      <w:r w:rsidR="00E427AD" w:rsidRPr="002500D1">
        <w:rPr>
          <w:rFonts w:asciiTheme="minorHAnsi" w:hAnsiTheme="minorHAnsi" w:cstheme="minorHAnsi"/>
          <w:b/>
          <w:color w:val="000000" w:themeColor="text1"/>
        </w:rPr>
        <w:t xml:space="preserve">The parameters required to calculate cytotoxicity (the number of mono-, bi- and polynucleated cells) and genotoxicity (the number and percentage of micronucleated binucleated cells) for </w:t>
      </w:r>
      <w:r w:rsidR="00E5611D">
        <w:rPr>
          <w:rFonts w:asciiTheme="minorHAnsi" w:hAnsiTheme="minorHAnsi" w:cstheme="minorHAnsi"/>
          <w:b/>
          <w:color w:val="000000" w:themeColor="text1"/>
        </w:rPr>
        <w:t>colchicine</w:t>
      </w:r>
      <w:r w:rsidR="00E427AD" w:rsidRPr="002500D1">
        <w:rPr>
          <w:rFonts w:asciiTheme="minorHAnsi" w:hAnsiTheme="minorHAnsi" w:cstheme="minorHAnsi"/>
          <w:b/>
          <w:color w:val="000000" w:themeColor="text1"/>
        </w:rPr>
        <w:t xml:space="preserve">. </w:t>
      </w:r>
      <w:r w:rsidR="00E427AD" w:rsidRPr="00115EBA">
        <w:rPr>
          <w:rFonts w:asciiTheme="minorHAnsi" w:hAnsiTheme="minorHAnsi" w:cstheme="minorHAnsi"/>
          <w:color w:val="000000" w:themeColor="text1"/>
        </w:rPr>
        <w:t>All calculated quantities are the average of two replicates at each dose point.</w:t>
      </w:r>
    </w:p>
    <w:p w14:paraId="12DF819B" w14:textId="77777777" w:rsidR="0074572F" w:rsidRPr="00115EBA" w:rsidRDefault="0074572F" w:rsidP="00CC3804">
      <w:pPr>
        <w:rPr>
          <w:rFonts w:asciiTheme="minorHAnsi" w:hAnsiTheme="minorHAnsi" w:cstheme="minorHAnsi"/>
          <w:color w:val="000000" w:themeColor="text1"/>
        </w:rPr>
      </w:pPr>
    </w:p>
    <w:p w14:paraId="237BBFD9" w14:textId="7FD071CD" w:rsidR="0074572F" w:rsidRPr="00115EBA" w:rsidRDefault="000E0214" w:rsidP="0074572F">
      <w:pPr>
        <w:rPr>
          <w:rFonts w:asciiTheme="minorHAnsi" w:hAnsiTheme="minorHAnsi" w:cstheme="minorHAnsi"/>
          <w:color w:val="000000" w:themeColor="text1"/>
        </w:rPr>
      </w:pPr>
      <w:r w:rsidRPr="000E0214">
        <w:rPr>
          <w:rFonts w:asciiTheme="minorHAnsi" w:hAnsiTheme="minorHAnsi" w:cstheme="minorHAnsi"/>
          <w:b/>
          <w:color w:val="000000" w:themeColor="text1"/>
        </w:rPr>
        <w:t>Table 2</w:t>
      </w:r>
      <w:r w:rsidR="0074572F" w:rsidRPr="00115EBA">
        <w:rPr>
          <w:rFonts w:asciiTheme="minorHAnsi" w:hAnsiTheme="minorHAnsi" w:cstheme="minorHAnsi"/>
          <w:b/>
          <w:color w:val="000000" w:themeColor="text1"/>
        </w:rPr>
        <w:t>:</w:t>
      </w:r>
      <w:r w:rsidR="0074572F" w:rsidRPr="00115EBA">
        <w:rPr>
          <w:rFonts w:asciiTheme="minorHAnsi" w:hAnsiTheme="minorHAnsi" w:cstheme="minorHAnsi"/>
          <w:color w:val="000000" w:themeColor="text1"/>
        </w:rPr>
        <w:t xml:space="preserve"> T</w:t>
      </w:r>
      <w:r w:rsidR="0074572F" w:rsidRPr="002500D1">
        <w:rPr>
          <w:rFonts w:asciiTheme="minorHAnsi" w:hAnsiTheme="minorHAnsi" w:cstheme="minorHAnsi"/>
          <w:b/>
          <w:color w:val="000000" w:themeColor="text1"/>
        </w:rPr>
        <w:t xml:space="preserve">he parameters required to calculate cytotoxicity (the number of mono-, bi- and polynucleated cells) and genotoxicity (the number and percentage of micronucleated binucleated cells) for </w:t>
      </w:r>
      <w:r w:rsidR="00E5611D">
        <w:rPr>
          <w:rFonts w:asciiTheme="minorHAnsi" w:hAnsiTheme="minorHAnsi" w:cstheme="minorHAnsi"/>
          <w:b/>
          <w:color w:val="000000" w:themeColor="text1"/>
        </w:rPr>
        <w:t>mitomycin</w:t>
      </w:r>
      <w:r w:rsidR="0074572F" w:rsidRPr="002500D1">
        <w:rPr>
          <w:rFonts w:asciiTheme="minorHAnsi" w:hAnsiTheme="minorHAnsi" w:cstheme="minorHAnsi"/>
          <w:b/>
          <w:color w:val="000000" w:themeColor="text1"/>
        </w:rPr>
        <w:t xml:space="preserve"> C.</w:t>
      </w:r>
      <w:r w:rsidR="0074572F" w:rsidRPr="00115EBA">
        <w:rPr>
          <w:rFonts w:asciiTheme="minorHAnsi" w:hAnsiTheme="minorHAnsi" w:cstheme="minorHAnsi"/>
          <w:color w:val="000000" w:themeColor="text1"/>
        </w:rPr>
        <w:t xml:space="preserve"> All calculated quantities are the average of two replicates at each dose point.</w:t>
      </w:r>
    </w:p>
    <w:p w14:paraId="5D7BA592" w14:textId="77777777" w:rsidR="0074572F" w:rsidRPr="00115EBA" w:rsidRDefault="0074572F" w:rsidP="00CC3804">
      <w:pPr>
        <w:rPr>
          <w:rFonts w:asciiTheme="minorHAnsi" w:hAnsiTheme="minorHAnsi" w:cstheme="minorHAnsi"/>
          <w:color w:val="000000" w:themeColor="text1"/>
        </w:rPr>
      </w:pPr>
    </w:p>
    <w:p w14:paraId="6B8BC5A7" w14:textId="1A1CDCE1" w:rsidR="0074572F" w:rsidRPr="00115EBA" w:rsidRDefault="000E0214" w:rsidP="0074572F">
      <w:pPr>
        <w:rPr>
          <w:rFonts w:asciiTheme="minorHAnsi" w:hAnsiTheme="minorHAnsi" w:cstheme="minorHAnsi"/>
          <w:color w:val="000000" w:themeColor="text1"/>
        </w:rPr>
      </w:pPr>
      <w:r w:rsidRPr="000E0214">
        <w:rPr>
          <w:rFonts w:asciiTheme="minorHAnsi" w:hAnsiTheme="minorHAnsi" w:cstheme="minorHAnsi"/>
          <w:b/>
          <w:color w:val="000000" w:themeColor="text1"/>
        </w:rPr>
        <w:t>Table 3</w:t>
      </w:r>
      <w:r w:rsidR="0074572F" w:rsidRPr="00115EBA">
        <w:rPr>
          <w:rFonts w:asciiTheme="minorHAnsi" w:hAnsiTheme="minorHAnsi" w:cstheme="minorHAnsi"/>
          <w:b/>
          <w:color w:val="000000" w:themeColor="text1"/>
        </w:rPr>
        <w:t>:</w:t>
      </w:r>
      <w:r w:rsidR="0074572F" w:rsidRPr="00115EBA">
        <w:rPr>
          <w:rFonts w:asciiTheme="minorHAnsi" w:hAnsiTheme="minorHAnsi" w:cstheme="minorHAnsi"/>
          <w:color w:val="000000" w:themeColor="text1"/>
        </w:rPr>
        <w:t xml:space="preserve"> </w:t>
      </w:r>
      <w:r w:rsidR="0074572F" w:rsidRPr="002500D1">
        <w:rPr>
          <w:rFonts w:asciiTheme="minorHAnsi" w:hAnsiTheme="minorHAnsi" w:cstheme="minorHAnsi"/>
          <w:b/>
          <w:color w:val="000000" w:themeColor="text1"/>
        </w:rPr>
        <w:t xml:space="preserve">The parameters required to calculate cytotoxicity (the number of mono-, bi- and polynucleated cells) and genotoxicity (the number and percentage of micronucleated binucleated cells) for </w:t>
      </w:r>
      <w:r w:rsidR="00E5611D">
        <w:rPr>
          <w:rFonts w:asciiTheme="minorHAnsi" w:hAnsiTheme="minorHAnsi" w:cstheme="minorHAnsi"/>
          <w:b/>
          <w:color w:val="000000" w:themeColor="text1"/>
        </w:rPr>
        <w:t>mannitol</w:t>
      </w:r>
      <w:r w:rsidR="0074572F" w:rsidRPr="002500D1">
        <w:rPr>
          <w:rFonts w:asciiTheme="minorHAnsi" w:hAnsiTheme="minorHAnsi" w:cstheme="minorHAnsi"/>
          <w:b/>
          <w:color w:val="000000" w:themeColor="text1"/>
        </w:rPr>
        <w:t>.</w:t>
      </w:r>
      <w:r w:rsidR="0074572F" w:rsidRPr="00115EBA">
        <w:rPr>
          <w:rFonts w:asciiTheme="minorHAnsi" w:hAnsiTheme="minorHAnsi" w:cstheme="minorHAnsi"/>
          <w:color w:val="000000" w:themeColor="text1"/>
        </w:rPr>
        <w:t xml:space="preserve"> All calculated quantities are the average of two replicates at each dose point.</w:t>
      </w:r>
    </w:p>
    <w:p w14:paraId="6C2A7BEB" w14:textId="77777777" w:rsidR="00E758A9" w:rsidRPr="00115EBA" w:rsidRDefault="00E758A9" w:rsidP="001B1519">
      <w:pPr>
        <w:rPr>
          <w:rFonts w:asciiTheme="minorHAnsi" w:hAnsiTheme="minorHAnsi" w:cstheme="minorHAnsi"/>
          <w:color w:val="000000" w:themeColor="text1"/>
        </w:rPr>
      </w:pPr>
    </w:p>
    <w:p w14:paraId="34E0E813" w14:textId="77777777" w:rsidR="006305D7" w:rsidRPr="00115EBA" w:rsidRDefault="006305D7" w:rsidP="001B1519">
      <w:pPr>
        <w:rPr>
          <w:rFonts w:asciiTheme="minorHAnsi" w:hAnsiTheme="minorHAnsi" w:cstheme="minorHAnsi"/>
          <w:b/>
          <w:color w:val="000000" w:themeColor="text1"/>
        </w:rPr>
      </w:pPr>
      <w:r w:rsidRPr="00115EBA">
        <w:rPr>
          <w:rFonts w:asciiTheme="minorHAnsi" w:hAnsiTheme="minorHAnsi" w:cstheme="minorHAnsi"/>
          <w:b/>
          <w:color w:val="000000" w:themeColor="text1"/>
        </w:rPr>
        <w:t>DISCUSSION</w:t>
      </w:r>
      <w:r w:rsidRPr="00115EBA">
        <w:rPr>
          <w:rFonts w:asciiTheme="minorHAnsi" w:hAnsiTheme="minorHAnsi" w:cstheme="minorHAnsi"/>
          <w:b/>
          <w:bCs/>
          <w:color w:val="000000" w:themeColor="text1"/>
        </w:rPr>
        <w:t>:</w:t>
      </w:r>
    </w:p>
    <w:p w14:paraId="3333E490" w14:textId="344A6DA5" w:rsidR="004D1443" w:rsidRPr="00115EBA" w:rsidRDefault="00AB12AE" w:rsidP="004D1443">
      <w:pPr>
        <w:rPr>
          <w:color w:val="000000" w:themeColor="text1"/>
        </w:rPr>
      </w:pPr>
      <w:r w:rsidRPr="00115EBA">
        <w:rPr>
          <w:rFonts w:asciiTheme="minorHAnsi" w:hAnsiTheme="minorHAnsi" w:cstheme="minorHAnsi"/>
          <w:color w:val="000000" w:themeColor="text1"/>
        </w:rPr>
        <w:t xml:space="preserve">In a recent publication Verma </w:t>
      </w:r>
      <w:r w:rsidR="00C77C87" w:rsidRPr="00C77C87">
        <w:rPr>
          <w:rFonts w:asciiTheme="minorHAnsi" w:hAnsiTheme="minorHAnsi" w:cstheme="minorHAnsi"/>
          <w:color w:val="000000" w:themeColor="text1"/>
        </w:rPr>
        <w:t>et al.</w:t>
      </w:r>
      <w:r w:rsidRPr="00115EBA">
        <w:rPr>
          <w:rFonts w:asciiTheme="minorHAnsi" w:hAnsiTheme="minorHAnsi" w:cstheme="minorHAnsi"/>
          <w:color w:val="000000" w:themeColor="text1"/>
        </w:rPr>
        <w:t xml:space="preserve"> </w:t>
      </w:r>
      <w:r w:rsidR="008F2ACE" w:rsidRPr="00115EBA">
        <w:rPr>
          <w:rFonts w:asciiTheme="minorHAnsi" w:hAnsiTheme="minorHAnsi" w:cstheme="minorHAnsi"/>
          <w:color w:val="000000" w:themeColor="text1"/>
        </w:rPr>
        <w:t xml:space="preserve">underscored the importance of developing a system that </w:t>
      </w:r>
      <w:r w:rsidRPr="00115EBA">
        <w:rPr>
          <w:rFonts w:asciiTheme="minorHAnsi" w:hAnsiTheme="minorHAnsi" w:cstheme="minorHAnsi"/>
          <w:color w:val="000000" w:themeColor="text1"/>
        </w:rPr>
        <w:t>combines the high-throughput</w:t>
      </w:r>
      <w:r w:rsidR="008F2ACE" w:rsidRPr="00115EBA">
        <w:rPr>
          <w:rFonts w:asciiTheme="minorHAnsi" w:hAnsiTheme="minorHAnsi" w:cstheme="minorHAnsi"/>
          <w:color w:val="000000" w:themeColor="text1"/>
        </w:rPr>
        <w:t xml:space="preserve"> advantage of </w:t>
      </w:r>
      <w:r w:rsidRPr="00115EBA">
        <w:rPr>
          <w:rFonts w:asciiTheme="minorHAnsi" w:hAnsiTheme="minorHAnsi" w:cstheme="minorHAnsi"/>
          <w:color w:val="000000" w:themeColor="text1"/>
        </w:rPr>
        <w:t>flow cytometry</w:t>
      </w:r>
      <w:r w:rsidR="008F2ACE" w:rsidRPr="00115EBA">
        <w:rPr>
          <w:rFonts w:asciiTheme="minorHAnsi" w:hAnsiTheme="minorHAnsi" w:cstheme="minorHAnsi"/>
          <w:color w:val="000000" w:themeColor="text1"/>
        </w:rPr>
        <w:t xml:space="preserve"> with the data and image storage </w:t>
      </w:r>
      <w:r w:rsidR="008F2ACE" w:rsidRPr="00115EBA">
        <w:rPr>
          <w:rFonts w:asciiTheme="minorHAnsi" w:hAnsiTheme="minorHAnsi" w:cstheme="minorHAnsi"/>
          <w:color w:val="000000" w:themeColor="text1"/>
        </w:rPr>
        <w:lastRenderedPageBreak/>
        <w:t>benefits of image analysis</w:t>
      </w:r>
      <w:r w:rsidRPr="00115EBA">
        <w:rPr>
          <w:rFonts w:asciiTheme="minorHAnsi" w:hAnsiTheme="minorHAnsi" w:cstheme="minorHAnsi"/>
          <w:color w:val="000000" w:themeColor="text1"/>
        </w:rPr>
        <w:fldChar w:fldCharType="begin"/>
      </w:r>
      <w:r w:rsidR="009B0EEE" w:rsidRPr="00115EBA">
        <w:rPr>
          <w:rFonts w:asciiTheme="minorHAnsi" w:hAnsiTheme="minorHAnsi" w:cstheme="minorHAnsi"/>
          <w:color w:val="000000" w:themeColor="text1"/>
        </w:rPr>
        <w:instrText xml:space="preserve"> ADDIN EN.CITE &lt;EndNote&gt;&lt;Cite&gt;&lt;Author&gt;Verma&lt;/Author&gt;&lt;Year&gt;2017&lt;/Year&gt;&lt;RecNum&gt;131&lt;/RecNum&gt;&lt;DisplayText&gt;&lt;style face="superscript"&gt;34&lt;/style&gt;&lt;/DisplayText&gt;&lt;record&gt;&lt;rec-number&gt;131&lt;/rec-number&gt;&lt;foreign-keys&gt;&lt;key app="EN" db-id="pwxe2des8fep5yetapv59pxxaz22stxaza9a" timestamp="1499984178"&gt;131&lt;/key&gt;&lt;/foreign-keys&gt;&lt;ref-type name="Journal Article"&gt;17&lt;/ref-type&gt;&lt;contributors&gt;&lt;authors&gt;&lt;author&gt;Verma, Jatin R.&lt;/author&gt;&lt;author&gt;Rees, Benjamin J.&lt;/author&gt;&lt;author&gt;Wilde, Eleanor C.&lt;/author&gt;&lt;author&gt;Thornton, Catherine A.&lt;/author&gt;&lt;author&gt;Jenkins, Gareth J.S.&lt;/author&gt;&lt;author&gt;Doak, Shareen H.&lt;/author&gt;&lt;author&gt;Johnson, George E.&lt;/author&gt;&lt;/authors&gt;&lt;/contributors&gt;&lt;titles&gt;&lt;title&gt;Evaluation of the automated MicroFlow® and Metafer™ platforms for high-throughput micronucleus scoring and dose response analysis in human lymphoblastoid TK6 cells&lt;/title&gt;&lt;secondary-title&gt;Archives of Toxicology&lt;/secondary-title&gt;&lt;/titles&gt;&lt;periodical&gt;&lt;full-title&gt;Archives of Toxicology&lt;/full-title&gt;&lt;/periodical&gt;&lt;pages&gt;2689-2698&lt;/pages&gt;&lt;volume&gt;91&lt;/volume&gt;&lt;number&gt;7&lt;/number&gt;&lt;dates&gt;&lt;year&gt;2017&lt;/year&gt;&lt;pub-dates&gt;&lt;date&gt;July 01&lt;/date&gt;&lt;/pub-dates&gt;&lt;/dates&gt;&lt;isbn&gt;1432-0738&lt;/isbn&gt;&lt;label&gt;Verma2017&lt;/label&gt;&lt;work-type&gt;journal article&lt;/work-type&gt;&lt;urls&gt;&lt;related-urls&gt;&lt;url&gt;http://dx.doi.org/10.1007/s00204-016-1903-8&lt;/url&gt;&lt;/related-urls&gt;&lt;/urls&gt;&lt;electronic-resource-num&gt;10.1007/s00204-016-1903-8&lt;/electronic-resource-num&gt;&lt;/record&gt;&lt;/Cite&gt;&lt;/EndNote&gt;</w:instrText>
      </w:r>
      <w:r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34</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The MIFC</w:t>
      </w:r>
      <w:r w:rsidR="002E087F" w:rsidRPr="00115EBA">
        <w:rPr>
          <w:rFonts w:asciiTheme="minorHAnsi" w:hAnsiTheme="minorHAnsi" w:cstheme="minorHAnsi"/>
          <w:color w:val="000000" w:themeColor="text1"/>
        </w:rPr>
        <w:t xml:space="preserve"> </w:t>
      </w:r>
      <w:r w:rsidR="00C77C87" w:rsidRPr="00C77C87">
        <w:rPr>
          <w:rFonts w:asciiTheme="minorHAnsi" w:hAnsiTheme="minorHAnsi" w:cstheme="minorHAnsi"/>
          <w:color w:val="000000" w:themeColor="text1"/>
        </w:rPr>
        <w:t>in vitro</w:t>
      </w:r>
      <w:r w:rsidR="002E087F" w:rsidRPr="00115EBA">
        <w:rPr>
          <w:rFonts w:asciiTheme="minorHAnsi" w:hAnsiTheme="minorHAnsi" w:cstheme="minorHAnsi"/>
          <w:color w:val="000000" w:themeColor="text1"/>
        </w:rPr>
        <w:t xml:space="preserve"> MN assay described in this paper </w:t>
      </w:r>
      <w:r w:rsidRPr="00115EBA">
        <w:rPr>
          <w:rFonts w:asciiTheme="minorHAnsi" w:hAnsiTheme="minorHAnsi" w:cstheme="minorHAnsi"/>
          <w:color w:val="000000" w:themeColor="text1"/>
        </w:rPr>
        <w:t>satisfies this</w:t>
      </w:r>
      <w:r w:rsidR="002E087F" w:rsidRPr="00115EBA">
        <w:rPr>
          <w:rFonts w:asciiTheme="minorHAnsi" w:hAnsiTheme="minorHAnsi" w:cstheme="minorHAnsi"/>
          <w:color w:val="000000" w:themeColor="text1"/>
        </w:rPr>
        <w:t xml:space="preserve"> quotation and has the potential to </w:t>
      </w:r>
      <w:r w:rsidR="00762EB8" w:rsidRPr="00115EBA">
        <w:rPr>
          <w:rFonts w:asciiTheme="minorHAnsi" w:hAnsiTheme="minorHAnsi" w:cstheme="minorHAnsi"/>
          <w:color w:val="000000" w:themeColor="text1"/>
        </w:rPr>
        <w:t xml:space="preserve">overcome </w:t>
      </w:r>
      <w:r w:rsidRPr="00115EBA">
        <w:rPr>
          <w:rFonts w:asciiTheme="minorHAnsi" w:hAnsiTheme="minorHAnsi" w:cstheme="minorHAnsi"/>
          <w:color w:val="000000" w:themeColor="text1"/>
        </w:rPr>
        <w:t xml:space="preserve">many of the </w:t>
      </w:r>
      <w:proofErr w:type="gramStart"/>
      <w:r w:rsidR="00762EB8" w:rsidRPr="00115EBA">
        <w:rPr>
          <w:rFonts w:asciiTheme="minorHAnsi" w:hAnsiTheme="minorHAnsi" w:cstheme="minorHAnsi"/>
          <w:color w:val="000000" w:themeColor="text1"/>
        </w:rPr>
        <w:t xml:space="preserve">aforementioned </w:t>
      </w:r>
      <w:r w:rsidRPr="00115EBA">
        <w:rPr>
          <w:rFonts w:asciiTheme="minorHAnsi" w:hAnsiTheme="minorHAnsi" w:cstheme="minorHAnsi"/>
          <w:color w:val="000000" w:themeColor="text1"/>
        </w:rPr>
        <w:t>challenges</w:t>
      </w:r>
      <w:proofErr w:type="gramEnd"/>
      <w:r w:rsidRPr="00115EBA">
        <w:rPr>
          <w:rFonts w:asciiTheme="minorHAnsi" w:hAnsiTheme="minorHAnsi" w:cstheme="minorHAnsi"/>
          <w:color w:val="000000" w:themeColor="text1"/>
        </w:rPr>
        <w:t xml:space="preserve"> in microscopy and flow cytometry </w:t>
      </w:r>
      <w:r w:rsidR="00762EB8" w:rsidRPr="00115EBA">
        <w:rPr>
          <w:rFonts w:asciiTheme="minorHAnsi" w:hAnsiTheme="minorHAnsi" w:cstheme="minorHAnsi"/>
          <w:color w:val="000000" w:themeColor="text1"/>
        </w:rPr>
        <w:t>methods</w:t>
      </w:r>
      <w:r w:rsidRPr="00115EBA">
        <w:rPr>
          <w:rFonts w:asciiTheme="minorHAnsi" w:hAnsiTheme="minorHAnsi" w:cstheme="minorHAnsi"/>
          <w:color w:val="000000" w:themeColor="text1"/>
        </w:rPr>
        <w:t xml:space="preserve">. </w:t>
      </w:r>
      <w:r w:rsidR="00B544B6" w:rsidRPr="00115EBA">
        <w:rPr>
          <w:rFonts w:asciiTheme="minorHAnsi" w:hAnsiTheme="minorHAnsi" w:cstheme="minorHAnsi"/>
          <w:color w:val="000000" w:themeColor="text1"/>
        </w:rPr>
        <w:t xml:space="preserve">This </w:t>
      </w:r>
      <w:r w:rsidR="001562B3" w:rsidRPr="00115EBA">
        <w:rPr>
          <w:rFonts w:asciiTheme="minorHAnsi" w:hAnsiTheme="minorHAnsi" w:cstheme="minorHAnsi"/>
          <w:color w:val="000000" w:themeColor="text1"/>
        </w:rPr>
        <w:t xml:space="preserve">protocol described </w:t>
      </w:r>
      <w:r w:rsidR="00762EB8" w:rsidRPr="00115EBA">
        <w:rPr>
          <w:rFonts w:asciiTheme="minorHAnsi" w:hAnsiTheme="minorHAnsi" w:cstheme="minorHAnsi"/>
          <w:color w:val="000000" w:themeColor="text1"/>
        </w:rPr>
        <w:t>here</w:t>
      </w:r>
      <w:r w:rsidR="00B544B6" w:rsidRPr="00115EBA">
        <w:rPr>
          <w:rFonts w:asciiTheme="minorHAnsi" w:hAnsiTheme="minorHAnsi" w:cstheme="minorHAnsi"/>
          <w:color w:val="000000" w:themeColor="text1"/>
        </w:rPr>
        <w:t xml:space="preserve"> demonstrates that </w:t>
      </w:r>
      <w:r w:rsidRPr="00115EBA">
        <w:rPr>
          <w:rFonts w:asciiTheme="minorHAnsi" w:hAnsiTheme="minorHAnsi" w:cstheme="minorHAnsi"/>
          <w:color w:val="000000" w:themeColor="text1"/>
        </w:rPr>
        <w:t xml:space="preserve">both </w:t>
      </w:r>
      <w:r w:rsidR="00B544B6" w:rsidRPr="00115EBA">
        <w:rPr>
          <w:rFonts w:asciiTheme="minorHAnsi" w:hAnsiTheme="minorHAnsi" w:cstheme="minorHAnsi"/>
          <w:color w:val="000000" w:themeColor="text1"/>
        </w:rPr>
        <w:t xml:space="preserve">cytotoxicity and genotoxicity can be </w:t>
      </w:r>
      <w:r w:rsidRPr="00115EBA">
        <w:rPr>
          <w:rFonts w:asciiTheme="minorHAnsi" w:hAnsiTheme="minorHAnsi" w:cstheme="minorHAnsi"/>
          <w:color w:val="000000" w:themeColor="text1"/>
        </w:rPr>
        <w:t xml:space="preserve">evaluated </w:t>
      </w:r>
      <w:r w:rsidR="001562B3" w:rsidRPr="00115EBA">
        <w:rPr>
          <w:rFonts w:asciiTheme="minorHAnsi" w:hAnsiTheme="minorHAnsi" w:cstheme="minorHAnsi"/>
          <w:color w:val="000000" w:themeColor="text1"/>
        </w:rPr>
        <w:t>using MIFC</w:t>
      </w:r>
      <w:r w:rsidR="00B544B6" w:rsidRPr="00115EBA">
        <w:rPr>
          <w:rFonts w:asciiTheme="minorHAnsi" w:hAnsiTheme="minorHAnsi" w:cstheme="minorHAnsi"/>
          <w:color w:val="000000" w:themeColor="text1"/>
        </w:rPr>
        <w:t xml:space="preserve">. </w:t>
      </w:r>
      <w:r w:rsidR="00762EB8" w:rsidRPr="00115EBA">
        <w:rPr>
          <w:rFonts w:asciiTheme="minorHAnsi" w:hAnsiTheme="minorHAnsi" w:cstheme="minorHAnsi"/>
          <w:color w:val="000000" w:themeColor="text1"/>
        </w:rPr>
        <w:t>S</w:t>
      </w:r>
      <w:r w:rsidR="00B544B6" w:rsidRPr="00115EBA">
        <w:rPr>
          <w:rFonts w:asciiTheme="minorHAnsi" w:hAnsiTheme="minorHAnsi" w:cstheme="minorHAnsi"/>
          <w:color w:val="000000" w:themeColor="text1"/>
        </w:rPr>
        <w:t xml:space="preserve">ample preparation, </w:t>
      </w:r>
      <w:r w:rsidR="00762EB8" w:rsidRPr="00115EBA">
        <w:rPr>
          <w:rFonts w:asciiTheme="minorHAnsi" w:hAnsiTheme="minorHAnsi" w:cstheme="minorHAnsi"/>
          <w:color w:val="000000" w:themeColor="text1"/>
        </w:rPr>
        <w:t xml:space="preserve">cellular staining and </w:t>
      </w:r>
      <w:r w:rsidR="00B544B6" w:rsidRPr="00115EBA">
        <w:rPr>
          <w:rFonts w:asciiTheme="minorHAnsi" w:hAnsiTheme="minorHAnsi" w:cstheme="minorHAnsi"/>
          <w:color w:val="000000" w:themeColor="text1"/>
        </w:rPr>
        <w:t>data collection are straightforward</w:t>
      </w:r>
      <w:r w:rsidR="001562B3" w:rsidRPr="00115EBA">
        <w:rPr>
          <w:rFonts w:asciiTheme="minorHAnsi" w:hAnsiTheme="minorHAnsi" w:cstheme="minorHAnsi"/>
          <w:color w:val="000000" w:themeColor="text1"/>
        </w:rPr>
        <w:t xml:space="preserve"> but there are some critical steps in the protocol that should always be implemented.</w:t>
      </w:r>
      <w:r w:rsidR="002500D1">
        <w:rPr>
          <w:rFonts w:asciiTheme="minorHAnsi" w:hAnsiTheme="minorHAnsi" w:cstheme="minorHAnsi"/>
          <w:color w:val="000000" w:themeColor="text1"/>
        </w:rPr>
        <w:t xml:space="preserve"> </w:t>
      </w:r>
      <w:r w:rsidR="00152C03" w:rsidRPr="00115EBA">
        <w:rPr>
          <w:rFonts w:asciiTheme="minorHAnsi" w:hAnsiTheme="minorHAnsi" w:cstheme="minorHAnsi"/>
          <w:color w:val="000000" w:themeColor="text1"/>
        </w:rPr>
        <w:t>Addition of potassium chloride (</w:t>
      </w:r>
      <w:r w:rsidR="001562B3" w:rsidRPr="00115EBA">
        <w:rPr>
          <w:rFonts w:asciiTheme="minorHAnsi" w:hAnsiTheme="minorHAnsi" w:cstheme="minorHAnsi"/>
          <w:color w:val="000000" w:themeColor="text1"/>
        </w:rPr>
        <w:t>KCl</w:t>
      </w:r>
      <w:r w:rsidR="00152C03" w:rsidRPr="00115EBA">
        <w:rPr>
          <w:rFonts w:asciiTheme="minorHAnsi" w:hAnsiTheme="minorHAnsi" w:cstheme="minorHAnsi"/>
          <w:color w:val="000000" w:themeColor="text1"/>
        </w:rPr>
        <w:t xml:space="preserve">) to the cells is </w:t>
      </w:r>
      <w:r w:rsidR="001562B3" w:rsidRPr="00115EBA">
        <w:rPr>
          <w:rFonts w:asciiTheme="minorHAnsi" w:hAnsiTheme="minorHAnsi" w:cstheme="minorHAnsi"/>
          <w:color w:val="000000" w:themeColor="text1"/>
        </w:rPr>
        <w:t xml:space="preserve">critical to swell </w:t>
      </w:r>
      <w:r w:rsidR="00152C03" w:rsidRPr="00115EBA">
        <w:rPr>
          <w:rFonts w:asciiTheme="minorHAnsi" w:hAnsiTheme="minorHAnsi" w:cstheme="minorHAnsi"/>
          <w:color w:val="000000" w:themeColor="text1"/>
        </w:rPr>
        <w:t xml:space="preserve">the </w:t>
      </w:r>
      <w:r w:rsidR="001562B3" w:rsidRPr="00115EBA">
        <w:rPr>
          <w:rFonts w:asciiTheme="minorHAnsi" w:hAnsiTheme="minorHAnsi" w:cstheme="minorHAnsi"/>
          <w:color w:val="000000" w:themeColor="text1"/>
        </w:rPr>
        <w:t>cells</w:t>
      </w:r>
      <w:r w:rsidR="00152C03" w:rsidRPr="00115EBA">
        <w:rPr>
          <w:rFonts w:asciiTheme="minorHAnsi" w:hAnsiTheme="minorHAnsi" w:cstheme="minorHAnsi"/>
          <w:color w:val="000000" w:themeColor="text1"/>
        </w:rPr>
        <w:t xml:space="preserve">, generating separation between the main nuclei and MN. This ensures that the masking algorithm can identify all individual nuclei in </w:t>
      </w:r>
      <w:r w:rsidR="0067703B" w:rsidRPr="00115EBA">
        <w:rPr>
          <w:rFonts w:asciiTheme="minorHAnsi" w:hAnsiTheme="minorHAnsi" w:cstheme="minorHAnsi"/>
          <w:color w:val="000000" w:themeColor="text1"/>
        </w:rPr>
        <w:t>BNCs and POLY cells</w:t>
      </w:r>
      <w:r w:rsidR="00152C03" w:rsidRPr="00115EBA">
        <w:rPr>
          <w:rFonts w:asciiTheme="minorHAnsi" w:hAnsiTheme="minorHAnsi" w:cstheme="minorHAnsi"/>
          <w:color w:val="000000" w:themeColor="text1"/>
        </w:rPr>
        <w:t xml:space="preserve"> (POLY cells) which is necessary for their enumeration. Additionally, KCL provides separation between nuclei and MN</w:t>
      </w:r>
      <w:r w:rsidR="00E5611D">
        <w:rPr>
          <w:rFonts w:asciiTheme="minorHAnsi" w:hAnsiTheme="minorHAnsi" w:cstheme="minorHAnsi"/>
          <w:color w:val="000000" w:themeColor="text1"/>
        </w:rPr>
        <w:t>,</w:t>
      </w:r>
      <w:r w:rsidR="00152C03" w:rsidRPr="00115EBA">
        <w:rPr>
          <w:rFonts w:asciiTheme="minorHAnsi" w:hAnsiTheme="minorHAnsi" w:cstheme="minorHAnsi"/>
          <w:color w:val="000000" w:themeColor="text1"/>
        </w:rPr>
        <w:t xml:space="preserve"> which is essential for accurate MN masking and quantitation.</w:t>
      </w:r>
      <w:r w:rsidR="001562B3" w:rsidRPr="00115EBA">
        <w:rPr>
          <w:rFonts w:asciiTheme="minorHAnsi" w:hAnsiTheme="minorHAnsi" w:cstheme="minorHAnsi"/>
          <w:color w:val="000000" w:themeColor="text1"/>
        </w:rPr>
        <w:t xml:space="preserve"> </w:t>
      </w:r>
      <w:r w:rsidR="00152C03" w:rsidRPr="00115EBA">
        <w:rPr>
          <w:rFonts w:asciiTheme="minorHAnsi" w:hAnsiTheme="minorHAnsi" w:cstheme="minorHAnsi"/>
          <w:color w:val="000000" w:themeColor="text1"/>
        </w:rPr>
        <w:t xml:space="preserve">In addition, the addition of </w:t>
      </w:r>
      <w:r w:rsidR="00E5611D">
        <w:rPr>
          <w:rFonts w:asciiTheme="minorHAnsi" w:hAnsiTheme="minorHAnsi" w:cstheme="minorHAnsi"/>
          <w:color w:val="000000" w:themeColor="text1"/>
        </w:rPr>
        <w:t>f</w:t>
      </w:r>
      <w:r w:rsidR="00E5611D" w:rsidRPr="00115EBA">
        <w:rPr>
          <w:rFonts w:asciiTheme="minorHAnsi" w:hAnsiTheme="minorHAnsi" w:cstheme="minorHAnsi"/>
          <w:color w:val="000000" w:themeColor="text1"/>
        </w:rPr>
        <w:t xml:space="preserve">ormalin </w:t>
      </w:r>
      <w:r w:rsidR="00152C03" w:rsidRPr="00115EBA">
        <w:rPr>
          <w:rFonts w:asciiTheme="minorHAnsi" w:hAnsiTheme="minorHAnsi" w:cstheme="minorHAnsi"/>
          <w:color w:val="000000" w:themeColor="text1"/>
        </w:rPr>
        <w:t xml:space="preserve">following the addition of KCl </w:t>
      </w:r>
      <w:r w:rsidR="001562B3" w:rsidRPr="00115EBA">
        <w:rPr>
          <w:rFonts w:asciiTheme="minorHAnsi" w:hAnsiTheme="minorHAnsi" w:cstheme="minorHAnsi"/>
          <w:color w:val="000000" w:themeColor="text1"/>
        </w:rPr>
        <w:t>prevents cells from lysing</w:t>
      </w:r>
      <w:r w:rsidR="00152C03" w:rsidRPr="00115EBA">
        <w:rPr>
          <w:rFonts w:asciiTheme="minorHAnsi" w:hAnsiTheme="minorHAnsi" w:cstheme="minorHAnsi"/>
          <w:color w:val="000000" w:themeColor="text1"/>
        </w:rPr>
        <w:t xml:space="preserve"> during centrifugation. The addition of </w:t>
      </w:r>
      <w:r w:rsidR="00E5611D">
        <w:rPr>
          <w:rFonts w:asciiTheme="minorHAnsi" w:hAnsiTheme="minorHAnsi" w:cstheme="minorHAnsi"/>
          <w:color w:val="000000" w:themeColor="text1"/>
        </w:rPr>
        <w:t>c</w:t>
      </w:r>
      <w:r w:rsidR="00E5611D" w:rsidRPr="00115EBA">
        <w:rPr>
          <w:rFonts w:asciiTheme="minorHAnsi" w:hAnsiTheme="minorHAnsi" w:cstheme="minorHAnsi"/>
          <w:color w:val="000000" w:themeColor="text1"/>
        </w:rPr>
        <w:t>ytochalasin</w:t>
      </w:r>
      <w:r w:rsidR="00E5611D">
        <w:rPr>
          <w:rFonts w:asciiTheme="minorHAnsi" w:hAnsiTheme="minorHAnsi" w:cstheme="minorHAnsi"/>
          <w:color w:val="000000" w:themeColor="text1"/>
        </w:rPr>
        <w:t xml:space="preserve"> </w:t>
      </w:r>
      <w:r w:rsidR="00152C03" w:rsidRPr="00115EBA">
        <w:rPr>
          <w:rFonts w:asciiTheme="minorHAnsi" w:hAnsiTheme="minorHAnsi" w:cstheme="minorHAnsi"/>
          <w:color w:val="000000" w:themeColor="text1"/>
        </w:rPr>
        <w:t xml:space="preserve">B causes TK6 cells that have undergone more than one nuclear division to be quite large. As a result, the cytoplasm becomes fragile and can lyse if centrifugation is performed immediately after the addition of KCl. Moreover, it is very important to introduce </w:t>
      </w:r>
      <w:r w:rsidR="001562B3" w:rsidRPr="00115EBA">
        <w:rPr>
          <w:rFonts w:asciiTheme="minorHAnsi" w:hAnsiTheme="minorHAnsi" w:cstheme="minorHAnsi"/>
          <w:color w:val="000000" w:themeColor="text1"/>
        </w:rPr>
        <w:t xml:space="preserve">Hoechst </w:t>
      </w:r>
      <w:r w:rsidR="00152C03" w:rsidRPr="00115EBA">
        <w:rPr>
          <w:rFonts w:asciiTheme="minorHAnsi" w:hAnsiTheme="minorHAnsi" w:cstheme="minorHAnsi"/>
          <w:color w:val="000000" w:themeColor="text1"/>
        </w:rPr>
        <w:t xml:space="preserve">to the sample </w:t>
      </w:r>
      <w:r w:rsidR="001562B3" w:rsidRPr="00115EBA">
        <w:rPr>
          <w:rFonts w:asciiTheme="minorHAnsi" w:hAnsiTheme="minorHAnsi" w:cstheme="minorHAnsi"/>
          <w:color w:val="000000" w:themeColor="text1"/>
        </w:rPr>
        <w:t xml:space="preserve">according to </w:t>
      </w:r>
      <w:r w:rsidR="00152C03" w:rsidRPr="00115EBA">
        <w:rPr>
          <w:rFonts w:asciiTheme="minorHAnsi" w:hAnsiTheme="minorHAnsi" w:cstheme="minorHAnsi"/>
          <w:color w:val="000000" w:themeColor="text1"/>
        </w:rPr>
        <w:t xml:space="preserve">number of cells in the sample and not according to a </w:t>
      </w:r>
      <w:r w:rsidR="001562B3" w:rsidRPr="00115EBA">
        <w:rPr>
          <w:rFonts w:asciiTheme="minorHAnsi" w:hAnsiTheme="minorHAnsi" w:cstheme="minorHAnsi"/>
          <w:color w:val="000000" w:themeColor="text1"/>
        </w:rPr>
        <w:t xml:space="preserve">final concentration. </w:t>
      </w:r>
      <w:r w:rsidR="00152C03" w:rsidRPr="00115EBA">
        <w:rPr>
          <w:rFonts w:asciiTheme="minorHAnsi" w:hAnsiTheme="minorHAnsi" w:cstheme="minorHAnsi"/>
          <w:color w:val="000000" w:themeColor="text1"/>
        </w:rPr>
        <w:t>For example, a</w:t>
      </w:r>
      <w:r w:rsidR="001562B3" w:rsidRPr="00115EBA">
        <w:rPr>
          <w:rFonts w:asciiTheme="minorHAnsi" w:hAnsiTheme="minorHAnsi" w:cstheme="minorHAnsi"/>
          <w:color w:val="000000" w:themeColor="text1"/>
        </w:rPr>
        <w:t xml:space="preserve"> final concentration of 10 µg/mL </w:t>
      </w:r>
      <w:r w:rsidR="00152C03" w:rsidRPr="00115EBA">
        <w:rPr>
          <w:rFonts w:asciiTheme="minorHAnsi" w:hAnsiTheme="minorHAnsi" w:cstheme="minorHAnsi"/>
          <w:color w:val="000000" w:themeColor="text1"/>
        </w:rPr>
        <w:t xml:space="preserve">of Hoechst will uniformly stain a sample of </w:t>
      </w:r>
      <w:r w:rsidR="001562B3" w:rsidRPr="00115EBA">
        <w:rPr>
          <w:rFonts w:asciiTheme="minorHAnsi" w:hAnsiTheme="minorHAnsi" w:cstheme="minorHAnsi"/>
          <w:color w:val="000000" w:themeColor="text1"/>
        </w:rPr>
        <w:t>1</w:t>
      </w:r>
      <w:r w:rsidR="00E5611D">
        <w:rPr>
          <w:rFonts w:asciiTheme="minorHAnsi" w:hAnsiTheme="minorHAnsi" w:cstheme="minorHAnsi"/>
          <w:color w:val="000000" w:themeColor="text1"/>
        </w:rPr>
        <w:t xml:space="preserve"> </w:t>
      </w:r>
      <w:r w:rsidR="001562B3" w:rsidRPr="00115EBA">
        <w:rPr>
          <w:rFonts w:asciiTheme="minorHAnsi" w:hAnsiTheme="minorHAnsi" w:cstheme="minorHAnsi"/>
          <w:color w:val="000000" w:themeColor="text1"/>
        </w:rPr>
        <w:t>x</w:t>
      </w:r>
      <w:r w:rsidR="00E5611D">
        <w:rPr>
          <w:rFonts w:asciiTheme="minorHAnsi" w:hAnsiTheme="minorHAnsi" w:cstheme="minorHAnsi"/>
          <w:color w:val="000000" w:themeColor="text1"/>
        </w:rPr>
        <w:t xml:space="preserve"> </w:t>
      </w:r>
      <w:r w:rsidR="001562B3" w:rsidRPr="00115EBA">
        <w:rPr>
          <w:rFonts w:asciiTheme="minorHAnsi" w:hAnsiTheme="minorHAnsi" w:cstheme="minorHAnsi"/>
          <w:color w:val="000000" w:themeColor="text1"/>
        </w:rPr>
        <w:t>10</w:t>
      </w:r>
      <w:r w:rsidR="001562B3" w:rsidRPr="00115EBA">
        <w:rPr>
          <w:rFonts w:asciiTheme="minorHAnsi" w:hAnsiTheme="minorHAnsi" w:cstheme="minorHAnsi"/>
          <w:color w:val="000000" w:themeColor="text1"/>
          <w:vertAlign w:val="superscript"/>
        </w:rPr>
        <w:t>6</w:t>
      </w:r>
      <w:r w:rsidR="001562B3" w:rsidRPr="00115EBA">
        <w:rPr>
          <w:rFonts w:asciiTheme="minorHAnsi" w:hAnsiTheme="minorHAnsi" w:cstheme="minorHAnsi"/>
          <w:color w:val="000000" w:themeColor="text1"/>
        </w:rPr>
        <w:t xml:space="preserve"> cells but </w:t>
      </w:r>
      <w:r w:rsidR="00152C03" w:rsidRPr="00115EBA">
        <w:rPr>
          <w:rFonts w:asciiTheme="minorHAnsi" w:hAnsiTheme="minorHAnsi" w:cstheme="minorHAnsi"/>
          <w:color w:val="000000" w:themeColor="text1"/>
        </w:rPr>
        <w:t xml:space="preserve">may not adequately stain a sample containing </w:t>
      </w:r>
      <w:r w:rsidR="001562B3" w:rsidRPr="00115EBA">
        <w:rPr>
          <w:rFonts w:asciiTheme="minorHAnsi" w:hAnsiTheme="minorHAnsi" w:cstheme="minorHAnsi"/>
          <w:color w:val="000000" w:themeColor="text1"/>
        </w:rPr>
        <w:t>5</w:t>
      </w:r>
      <w:r w:rsidR="00E5611D">
        <w:rPr>
          <w:rFonts w:asciiTheme="minorHAnsi" w:hAnsiTheme="minorHAnsi" w:cstheme="minorHAnsi"/>
          <w:color w:val="000000" w:themeColor="text1"/>
        </w:rPr>
        <w:t xml:space="preserve"> </w:t>
      </w:r>
      <w:r w:rsidR="001562B3" w:rsidRPr="00115EBA">
        <w:rPr>
          <w:rFonts w:asciiTheme="minorHAnsi" w:hAnsiTheme="minorHAnsi" w:cstheme="minorHAnsi"/>
          <w:color w:val="000000" w:themeColor="text1"/>
        </w:rPr>
        <w:t>x</w:t>
      </w:r>
      <w:r w:rsidR="00E5611D">
        <w:rPr>
          <w:rFonts w:asciiTheme="minorHAnsi" w:hAnsiTheme="minorHAnsi" w:cstheme="minorHAnsi"/>
          <w:color w:val="000000" w:themeColor="text1"/>
        </w:rPr>
        <w:t xml:space="preserve"> </w:t>
      </w:r>
      <w:r w:rsidR="001562B3" w:rsidRPr="00115EBA">
        <w:rPr>
          <w:rFonts w:asciiTheme="minorHAnsi" w:hAnsiTheme="minorHAnsi" w:cstheme="minorHAnsi"/>
          <w:color w:val="000000" w:themeColor="text1"/>
        </w:rPr>
        <w:t>10</w:t>
      </w:r>
      <w:r w:rsidR="001562B3" w:rsidRPr="00115EBA">
        <w:rPr>
          <w:rFonts w:asciiTheme="minorHAnsi" w:hAnsiTheme="minorHAnsi" w:cstheme="minorHAnsi"/>
          <w:color w:val="000000" w:themeColor="text1"/>
          <w:vertAlign w:val="superscript"/>
        </w:rPr>
        <w:t>6</w:t>
      </w:r>
      <w:r w:rsidR="001562B3" w:rsidRPr="00115EBA">
        <w:rPr>
          <w:rFonts w:asciiTheme="minorHAnsi" w:hAnsiTheme="minorHAnsi" w:cstheme="minorHAnsi"/>
          <w:color w:val="000000" w:themeColor="text1"/>
        </w:rPr>
        <w:t xml:space="preserve"> cells</w:t>
      </w:r>
      <w:r w:rsidR="00152C03" w:rsidRPr="00115EBA">
        <w:rPr>
          <w:rFonts w:asciiTheme="minorHAnsi" w:hAnsiTheme="minorHAnsi" w:cstheme="minorHAnsi"/>
          <w:color w:val="000000" w:themeColor="text1"/>
        </w:rPr>
        <w:t xml:space="preserve"> and can result in many cells with dimly stained nuclei, making analysis difficult. </w:t>
      </w:r>
      <w:r w:rsidR="0097624C" w:rsidRPr="00115EBA">
        <w:rPr>
          <w:rFonts w:asciiTheme="minorHAnsi" w:hAnsiTheme="minorHAnsi" w:cstheme="minorHAnsi"/>
          <w:color w:val="000000" w:themeColor="text1"/>
        </w:rPr>
        <w:t xml:space="preserve">It is also important to note that </w:t>
      </w:r>
      <w:r w:rsidR="00152C03" w:rsidRPr="00115EBA">
        <w:rPr>
          <w:rFonts w:asciiTheme="minorHAnsi" w:hAnsiTheme="minorHAnsi" w:cstheme="minorHAnsi"/>
          <w:color w:val="000000" w:themeColor="text1"/>
        </w:rPr>
        <w:t xml:space="preserve">Hoechst can be replaced with another DNA dye such as DAPI </w:t>
      </w:r>
      <w:r w:rsidR="0097624C" w:rsidRPr="00115EBA">
        <w:rPr>
          <w:rFonts w:asciiTheme="minorHAnsi" w:hAnsiTheme="minorHAnsi" w:cstheme="minorHAnsi"/>
          <w:color w:val="000000" w:themeColor="text1"/>
        </w:rPr>
        <w:t xml:space="preserve">if the MIFC is equipped with the 405 nm excitation laser </w:t>
      </w:r>
      <w:r w:rsidR="00152C03" w:rsidRPr="00115EBA">
        <w:rPr>
          <w:rFonts w:asciiTheme="minorHAnsi" w:hAnsiTheme="minorHAnsi" w:cstheme="minorHAnsi"/>
          <w:color w:val="000000" w:themeColor="text1"/>
        </w:rPr>
        <w:t xml:space="preserve">or DRAQ5 if the MIFC is </w:t>
      </w:r>
      <w:r w:rsidR="0097624C" w:rsidRPr="00115EBA">
        <w:rPr>
          <w:rFonts w:asciiTheme="minorHAnsi" w:hAnsiTheme="minorHAnsi" w:cstheme="minorHAnsi"/>
          <w:color w:val="000000" w:themeColor="text1"/>
        </w:rPr>
        <w:t>equipped with the 488 nm and/or 642nm excitation laser(s). If modifying the nuclear stain</w:t>
      </w:r>
      <w:r w:rsidR="00E5611D">
        <w:rPr>
          <w:rFonts w:asciiTheme="minorHAnsi" w:hAnsiTheme="minorHAnsi" w:cstheme="minorHAnsi"/>
          <w:color w:val="000000" w:themeColor="text1"/>
        </w:rPr>
        <w:t>,</w:t>
      </w:r>
      <w:r w:rsidR="0097624C" w:rsidRPr="00115EBA">
        <w:rPr>
          <w:rFonts w:asciiTheme="minorHAnsi" w:hAnsiTheme="minorHAnsi" w:cstheme="minorHAnsi"/>
          <w:color w:val="000000" w:themeColor="text1"/>
        </w:rPr>
        <w:t xml:space="preserve"> it is critical to titrate the stain in order to find the appropriate concentration for the required/desired laser power.</w:t>
      </w:r>
      <w:r w:rsidR="00240ECB" w:rsidRPr="00115EBA">
        <w:rPr>
          <w:color w:val="000000" w:themeColor="text1"/>
        </w:rPr>
        <w:t xml:space="preserve"> </w:t>
      </w:r>
    </w:p>
    <w:p w14:paraId="68D442F9" w14:textId="77777777" w:rsidR="004D1443" w:rsidRPr="00115EBA" w:rsidRDefault="004D1443" w:rsidP="004D1443">
      <w:pPr>
        <w:rPr>
          <w:color w:val="000000" w:themeColor="text1"/>
        </w:rPr>
      </w:pPr>
    </w:p>
    <w:p w14:paraId="321A426B" w14:textId="2471A9DA" w:rsidR="004D1443" w:rsidRPr="00115EBA" w:rsidRDefault="00240ECB" w:rsidP="004D1443">
      <w:pPr>
        <w:rPr>
          <w:rFonts w:asciiTheme="minorHAnsi" w:hAnsiTheme="minorHAnsi" w:cstheme="minorHAnsi"/>
          <w:color w:val="000000" w:themeColor="text1"/>
        </w:rPr>
      </w:pPr>
      <w:r w:rsidRPr="00115EBA">
        <w:rPr>
          <w:color w:val="000000" w:themeColor="text1"/>
        </w:rPr>
        <w:t>When collecting data on the MIFC it is i</w:t>
      </w:r>
      <w:r w:rsidRPr="00115EBA">
        <w:rPr>
          <w:rFonts w:asciiTheme="minorHAnsi" w:hAnsiTheme="minorHAnsi" w:cstheme="minorHAnsi"/>
          <w:color w:val="000000" w:themeColor="text1"/>
        </w:rPr>
        <w:t>mportant to determine the optimal region boundaries for the Gradient RMS features. The boundaries presented in this protocol may require adjustment due to some slight variations between MIFC instruments. The application of this feature during data collection is essential to ensure that highly focused imagery is captured. If data files contain many blurred or unfocused images, it is probable that the masking algorithms in the analysis software will incorrectly highlight staining artifacts in the blurred areas, leading to a high number of false positive artifacts being scored as MN.</w:t>
      </w:r>
      <w:r w:rsidR="004D1443" w:rsidRPr="00115EBA">
        <w:rPr>
          <w:rFonts w:asciiTheme="minorHAnsi" w:hAnsiTheme="minorHAnsi" w:cstheme="minorHAnsi"/>
          <w:color w:val="000000" w:themeColor="text1"/>
        </w:rPr>
        <w:t xml:space="preserve"> </w:t>
      </w:r>
      <w:r w:rsidR="00B22247" w:rsidRPr="00115EBA">
        <w:rPr>
          <w:rFonts w:asciiTheme="minorHAnsi" w:hAnsiTheme="minorHAnsi" w:cstheme="minorHAnsi"/>
          <w:color w:val="000000" w:themeColor="text1"/>
        </w:rPr>
        <w:t xml:space="preserve">Although the image processing techniques described here can be </w:t>
      </w:r>
      <w:r w:rsidR="00B544B6" w:rsidRPr="00115EBA">
        <w:rPr>
          <w:rFonts w:asciiTheme="minorHAnsi" w:hAnsiTheme="minorHAnsi" w:cstheme="minorHAnsi"/>
          <w:color w:val="000000" w:themeColor="text1"/>
        </w:rPr>
        <w:t>difficult</w:t>
      </w:r>
      <w:r w:rsidR="00B22247" w:rsidRPr="00115EBA">
        <w:rPr>
          <w:rFonts w:asciiTheme="minorHAnsi" w:hAnsiTheme="minorHAnsi" w:cstheme="minorHAnsi"/>
          <w:color w:val="000000" w:themeColor="text1"/>
        </w:rPr>
        <w:t xml:space="preserve">, </w:t>
      </w:r>
      <w:r w:rsidR="00B544B6" w:rsidRPr="00115EBA">
        <w:rPr>
          <w:rFonts w:asciiTheme="minorHAnsi" w:hAnsiTheme="minorHAnsi" w:cstheme="minorHAnsi"/>
          <w:color w:val="000000" w:themeColor="text1"/>
        </w:rPr>
        <w:t>once a</w:t>
      </w:r>
      <w:r w:rsidR="00B22247" w:rsidRPr="00115EBA">
        <w:rPr>
          <w:rFonts w:asciiTheme="minorHAnsi" w:hAnsiTheme="minorHAnsi" w:cstheme="minorHAnsi"/>
          <w:color w:val="000000" w:themeColor="text1"/>
        </w:rPr>
        <w:t>n</w:t>
      </w:r>
      <w:r w:rsidR="004D1443" w:rsidRPr="00115EBA">
        <w:rPr>
          <w:rFonts w:asciiTheme="minorHAnsi" w:hAnsiTheme="minorHAnsi" w:cstheme="minorHAnsi"/>
          <w:color w:val="000000" w:themeColor="text1"/>
        </w:rPr>
        <w:t xml:space="preserve"> analysis </w:t>
      </w:r>
      <w:r w:rsidR="00B544B6" w:rsidRPr="00115EBA">
        <w:rPr>
          <w:rFonts w:asciiTheme="minorHAnsi" w:hAnsiTheme="minorHAnsi" w:cstheme="minorHAnsi"/>
          <w:color w:val="000000" w:themeColor="text1"/>
        </w:rPr>
        <w:t xml:space="preserve">template has been </w:t>
      </w:r>
      <w:r w:rsidR="00B22247" w:rsidRPr="00115EBA">
        <w:rPr>
          <w:rFonts w:asciiTheme="minorHAnsi" w:hAnsiTheme="minorHAnsi" w:cstheme="minorHAnsi"/>
          <w:color w:val="000000" w:themeColor="text1"/>
        </w:rPr>
        <w:t xml:space="preserve">developed in the MIFC software, </w:t>
      </w:r>
      <w:r w:rsidR="00B544B6" w:rsidRPr="00115EBA">
        <w:rPr>
          <w:rFonts w:asciiTheme="minorHAnsi" w:hAnsiTheme="minorHAnsi" w:cstheme="minorHAnsi"/>
          <w:color w:val="000000" w:themeColor="text1"/>
        </w:rPr>
        <w:t xml:space="preserve">batch processing allows for data files to be </w:t>
      </w:r>
      <w:r w:rsidR="00B22247" w:rsidRPr="00115EBA">
        <w:rPr>
          <w:rFonts w:asciiTheme="minorHAnsi" w:hAnsiTheme="minorHAnsi" w:cstheme="minorHAnsi"/>
          <w:color w:val="000000" w:themeColor="text1"/>
        </w:rPr>
        <w:t xml:space="preserve">automatically </w:t>
      </w:r>
      <w:r w:rsidR="00B544B6" w:rsidRPr="00115EBA">
        <w:rPr>
          <w:rFonts w:asciiTheme="minorHAnsi" w:hAnsiTheme="minorHAnsi" w:cstheme="minorHAnsi"/>
          <w:color w:val="000000" w:themeColor="text1"/>
        </w:rPr>
        <w:t>analyzed</w:t>
      </w:r>
      <w:r w:rsidR="00B22247" w:rsidRPr="00115EBA">
        <w:rPr>
          <w:rFonts w:asciiTheme="minorHAnsi" w:hAnsiTheme="minorHAnsi" w:cstheme="minorHAnsi"/>
          <w:color w:val="000000" w:themeColor="text1"/>
        </w:rPr>
        <w:t>, eliminating user intervention and therefore, scorer bias</w:t>
      </w:r>
      <w:r w:rsidR="00B544B6" w:rsidRPr="00115EBA">
        <w:rPr>
          <w:rFonts w:asciiTheme="minorHAnsi" w:hAnsiTheme="minorHAnsi" w:cstheme="minorHAnsi"/>
          <w:color w:val="000000" w:themeColor="text1"/>
        </w:rPr>
        <w:t>.</w:t>
      </w:r>
      <w:r w:rsidR="004D1443" w:rsidRPr="00115EBA">
        <w:rPr>
          <w:rFonts w:asciiTheme="minorHAnsi" w:hAnsiTheme="minorHAnsi" w:cstheme="minorHAnsi"/>
          <w:color w:val="000000" w:themeColor="text1"/>
        </w:rPr>
        <w:t xml:space="preserve"> </w:t>
      </w:r>
      <w:r w:rsidR="00D20AD9" w:rsidRPr="00115EBA">
        <w:rPr>
          <w:rFonts w:asciiTheme="minorHAnsi" w:hAnsiTheme="minorHAnsi" w:cstheme="minorHAnsi"/>
          <w:color w:val="000000" w:themeColor="text1"/>
        </w:rPr>
        <w:t xml:space="preserve">Also, if a cell line other than TK6 cells are used to perform the assay, it will be necessary to modify the </w:t>
      </w:r>
      <w:r w:rsidR="004D1443" w:rsidRPr="00115EBA">
        <w:rPr>
          <w:rFonts w:asciiTheme="minorHAnsi" w:hAnsiTheme="minorHAnsi" w:cstheme="minorHAnsi"/>
          <w:color w:val="000000" w:themeColor="text1"/>
        </w:rPr>
        <w:t xml:space="preserve">masks and region boundaries </w:t>
      </w:r>
      <w:r w:rsidR="00D20AD9" w:rsidRPr="00115EBA">
        <w:rPr>
          <w:rFonts w:asciiTheme="minorHAnsi" w:hAnsiTheme="minorHAnsi" w:cstheme="minorHAnsi"/>
          <w:color w:val="000000" w:themeColor="text1"/>
        </w:rPr>
        <w:t>as the morphological properties (e.g.</w:t>
      </w:r>
      <w:r w:rsidR="00E5611D">
        <w:rPr>
          <w:rFonts w:asciiTheme="minorHAnsi" w:hAnsiTheme="minorHAnsi" w:cstheme="minorHAnsi"/>
          <w:color w:val="000000" w:themeColor="text1"/>
        </w:rPr>
        <w:t>,</w:t>
      </w:r>
      <w:r w:rsidR="00D20AD9" w:rsidRPr="00115EBA">
        <w:rPr>
          <w:rFonts w:asciiTheme="minorHAnsi" w:hAnsiTheme="minorHAnsi" w:cstheme="minorHAnsi"/>
          <w:color w:val="000000" w:themeColor="text1"/>
        </w:rPr>
        <w:t xml:space="preserve"> size) of cells will differ from those of TK6 cells.</w:t>
      </w:r>
      <w:r w:rsidR="004D1443" w:rsidRPr="00115EBA">
        <w:rPr>
          <w:rFonts w:asciiTheme="minorHAnsi" w:hAnsiTheme="minorHAnsi" w:cstheme="minorHAnsi"/>
          <w:color w:val="000000" w:themeColor="text1"/>
        </w:rPr>
        <w:t xml:space="preserve"> </w:t>
      </w:r>
    </w:p>
    <w:p w14:paraId="3472D54B" w14:textId="77777777" w:rsidR="00014314" w:rsidRPr="00115EBA" w:rsidRDefault="00014314" w:rsidP="001B1519">
      <w:pPr>
        <w:rPr>
          <w:rFonts w:asciiTheme="minorHAnsi" w:hAnsiTheme="minorHAnsi" w:cstheme="minorHAnsi"/>
          <w:color w:val="000000" w:themeColor="text1"/>
        </w:rPr>
      </w:pPr>
    </w:p>
    <w:p w14:paraId="346D7098" w14:textId="39E8AABE" w:rsidR="00B544B6" w:rsidRPr="00115EBA" w:rsidRDefault="00B544B6" w:rsidP="001B1519">
      <w:pPr>
        <w:rPr>
          <w:rFonts w:asciiTheme="minorHAnsi" w:hAnsiTheme="minorHAnsi" w:cstheme="minorHAnsi"/>
          <w:color w:val="000000" w:themeColor="text1"/>
        </w:rPr>
      </w:pPr>
      <w:r w:rsidRPr="00115EBA">
        <w:rPr>
          <w:rFonts w:asciiTheme="minorHAnsi" w:hAnsiTheme="minorHAnsi" w:cstheme="minorHAnsi"/>
          <w:color w:val="000000" w:themeColor="text1"/>
        </w:rPr>
        <w:t>The results presented</w:t>
      </w:r>
      <w:r w:rsidR="00261647" w:rsidRPr="00115EBA">
        <w:rPr>
          <w:rFonts w:asciiTheme="minorHAnsi" w:hAnsiTheme="minorHAnsi" w:cstheme="minorHAnsi"/>
          <w:color w:val="000000" w:themeColor="text1"/>
        </w:rPr>
        <w:t xml:space="preserve"> </w:t>
      </w:r>
      <w:r w:rsidR="00E5611D">
        <w:rPr>
          <w:rFonts w:asciiTheme="minorHAnsi" w:hAnsiTheme="minorHAnsi" w:cstheme="minorHAnsi"/>
          <w:color w:val="000000" w:themeColor="text1"/>
        </w:rPr>
        <w:t xml:space="preserve">here </w:t>
      </w:r>
      <w:r w:rsidR="00261647" w:rsidRPr="00115EBA">
        <w:rPr>
          <w:rFonts w:asciiTheme="minorHAnsi" w:hAnsiTheme="minorHAnsi" w:cstheme="minorHAnsi"/>
          <w:color w:val="000000" w:themeColor="text1"/>
        </w:rPr>
        <w:t>(</w:t>
      </w:r>
      <w:r w:rsidR="000E0214" w:rsidRPr="000E0214">
        <w:rPr>
          <w:rFonts w:asciiTheme="minorHAnsi" w:hAnsiTheme="minorHAnsi" w:cstheme="minorHAnsi"/>
          <w:b/>
          <w:color w:val="000000" w:themeColor="text1"/>
        </w:rPr>
        <w:t>Figure 5</w:t>
      </w:r>
      <w:r w:rsidR="00261647" w:rsidRPr="00115EBA">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w:t>
      </w:r>
      <w:r w:rsidR="0067703B" w:rsidRPr="00115EBA">
        <w:rPr>
          <w:rFonts w:asciiTheme="minorHAnsi" w:hAnsiTheme="minorHAnsi" w:cstheme="minorHAnsi"/>
          <w:color w:val="000000" w:themeColor="text1"/>
        </w:rPr>
        <w:t xml:space="preserve">show statistically significant increases in MN induction when exposing TK6 cells to various doses of </w:t>
      </w:r>
      <w:r w:rsidR="00E5611D">
        <w:rPr>
          <w:rFonts w:asciiTheme="minorHAnsi" w:hAnsiTheme="minorHAnsi" w:cstheme="minorHAnsi"/>
          <w:color w:val="000000" w:themeColor="text1"/>
        </w:rPr>
        <w:t>m</w:t>
      </w:r>
      <w:r w:rsidR="00E5611D" w:rsidRPr="00115EBA">
        <w:rPr>
          <w:rFonts w:asciiTheme="minorHAnsi" w:hAnsiTheme="minorHAnsi" w:cstheme="minorHAnsi"/>
          <w:color w:val="000000" w:themeColor="text1"/>
        </w:rPr>
        <w:t xml:space="preserve">itomycin </w:t>
      </w:r>
      <w:r w:rsidR="00261647" w:rsidRPr="00115EBA">
        <w:rPr>
          <w:rFonts w:asciiTheme="minorHAnsi" w:hAnsiTheme="minorHAnsi" w:cstheme="minorHAnsi"/>
          <w:color w:val="000000" w:themeColor="text1"/>
        </w:rPr>
        <w:t xml:space="preserve">C and </w:t>
      </w:r>
      <w:r w:rsidR="00E5611D">
        <w:rPr>
          <w:rFonts w:asciiTheme="minorHAnsi" w:hAnsiTheme="minorHAnsi" w:cstheme="minorHAnsi"/>
          <w:color w:val="000000" w:themeColor="text1"/>
        </w:rPr>
        <w:t>c</w:t>
      </w:r>
      <w:r w:rsidR="00E5611D" w:rsidRPr="00115EBA">
        <w:rPr>
          <w:rFonts w:asciiTheme="minorHAnsi" w:hAnsiTheme="minorHAnsi" w:cstheme="minorHAnsi"/>
          <w:color w:val="000000" w:themeColor="text1"/>
        </w:rPr>
        <w:t>olchicine</w:t>
      </w:r>
      <w:r w:rsidRPr="00115EBA">
        <w:rPr>
          <w:rFonts w:asciiTheme="minorHAnsi" w:hAnsiTheme="minorHAnsi" w:cstheme="minorHAnsi"/>
          <w:color w:val="000000" w:themeColor="text1"/>
        </w:rPr>
        <w:t xml:space="preserve">. Statistically significant increases in the frequency of MN when compared to </w:t>
      </w:r>
      <w:r w:rsidR="00356E7E" w:rsidRPr="00115EBA">
        <w:rPr>
          <w:rFonts w:asciiTheme="minorHAnsi" w:hAnsiTheme="minorHAnsi" w:cstheme="minorHAnsi"/>
          <w:color w:val="000000" w:themeColor="text1"/>
        </w:rPr>
        <w:t xml:space="preserve">solvent </w:t>
      </w:r>
      <w:r w:rsidRPr="00115EBA">
        <w:rPr>
          <w:rFonts w:asciiTheme="minorHAnsi" w:hAnsiTheme="minorHAnsi" w:cstheme="minorHAnsi"/>
          <w:color w:val="000000" w:themeColor="text1"/>
        </w:rPr>
        <w:t xml:space="preserve">controls were observed for </w:t>
      </w:r>
      <w:r w:rsidR="00356E7E" w:rsidRPr="00115EBA">
        <w:rPr>
          <w:rFonts w:asciiTheme="minorHAnsi" w:hAnsiTheme="minorHAnsi" w:cstheme="minorHAnsi"/>
          <w:color w:val="000000" w:themeColor="text1"/>
        </w:rPr>
        <w:t xml:space="preserve">several </w:t>
      </w:r>
      <w:r w:rsidRPr="00115EBA">
        <w:rPr>
          <w:rFonts w:asciiTheme="minorHAnsi" w:hAnsiTheme="minorHAnsi" w:cstheme="minorHAnsi"/>
          <w:color w:val="000000" w:themeColor="text1"/>
        </w:rPr>
        <w:t xml:space="preserve">doses </w:t>
      </w:r>
      <w:r w:rsidR="00356E7E" w:rsidRPr="00115EBA">
        <w:rPr>
          <w:rFonts w:asciiTheme="minorHAnsi" w:hAnsiTheme="minorHAnsi" w:cstheme="minorHAnsi"/>
          <w:color w:val="000000" w:themeColor="text1"/>
        </w:rPr>
        <w:t xml:space="preserve">in both chemicals. In addition, no dose of </w:t>
      </w:r>
      <w:r w:rsidR="00E5611D">
        <w:rPr>
          <w:rFonts w:asciiTheme="minorHAnsi" w:hAnsiTheme="minorHAnsi" w:cstheme="minorHAnsi"/>
          <w:color w:val="000000" w:themeColor="text1"/>
        </w:rPr>
        <w:t>m</w:t>
      </w:r>
      <w:r w:rsidR="00E5611D" w:rsidRPr="00115EBA">
        <w:rPr>
          <w:rFonts w:asciiTheme="minorHAnsi" w:hAnsiTheme="minorHAnsi" w:cstheme="minorHAnsi"/>
          <w:color w:val="000000" w:themeColor="text1"/>
        </w:rPr>
        <w:t xml:space="preserve">annitol </w:t>
      </w:r>
      <w:r w:rsidR="00356E7E" w:rsidRPr="00115EBA">
        <w:rPr>
          <w:rFonts w:asciiTheme="minorHAnsi" w:hAnsiTheme="minorHAnsi" w:cstheme="minorHAnsi"/>
          <w:color w:val="000000" w:themeColor="text1"/>
        </w:rPr>
        <w:t xml:space="preserve">induced a cytotoxicity over 30%, nor a statistically significant increase in the frequency of MN when compared to solvent controls, as expected. </w:t>
      </w:r>
      <w:r w:rsidR="0067703B" w:rsidRPr="00115EBA">
        <w:rPr>
          <w:rFonts w:asciiTheme="minorHAnsi" w:hAnsiTheme="minorHAnsi" w:cstheme="minorHAnsi"/>
          <w:color w:val="000000" w:themeColor="text1"/>
        </w:rPr>
        <w:t>The</w:t>
      </w:r>
      <w:r w:rsidR="008F2EC4" w:rsidRPr="00115EBA">
        <w:rPr>
          <w:rFonts w:asciiTheme="minorHAnsi" w:hAnsiTheme="minorHAnsi" w:cstheme="minorHAnsi"/>
          <w:color w:val="000000" w:themeColor="text1"/>
        </w:rPr>
        <w:t xml:space="preserve"> protocol described in this paper using MIFC </w:t>
      </w:r>
      <w:r w:rsidRPr="00115EBA">
        <w:rPr>
          <w:rFonts w:asciiTheme="minorHAnsi" w:hAnsiTheme="minorHAnsi" w:cstheme="minorHAnsi"/>
          <w:color w:val="000000" w:themeColor="text1"/>
        </w:rPr>
        <w:t xml:space="preserve">to perform the </w:t>
      </w:r>
      <w:r w:rsidR="00C77C87" w:rsidRPr="00C77C87">
        <w:rPr>
          <w:rFonts w:asciiTheme="minorHAnsi" w:hAnsiTheme="minorHAnsi" w:cstheme="minorHAnsi"/>
          <w:color w:val="000000" w:themeColor="text1"/>
        </w:rPr>
        <w:t>in vitro</w:t>
      </w:r>
      <w:r w:rsidRPr="00115EBA">
        <w:rPr>
          <w:rFonts w:asciiTheme="minorHAnsi" w:hAnsiTheme="minorHAnsi" w:cstheme="minorHAnsi"/>
          <w:color w:val="000000" w:themeColor="text1"/>
        </w:rPr>
        <w:t xml:space="preserve"> MN assay</w:t>
      </w:r>
      <w:r w:rsidR="008F2EC4" w:rsidRPr="00115EBA">
        <w:rPr>
          <w:rFonts w:asciiTheme="minorHAnsi" w:hAnsiTheme="minorHAnsi" w:cstheme="minorHAnsi"/>
          <w:color w:val="000000" w:themeColor="text1"/>
        </w:rPr>
        <w:t xml:space="preserve"> gives expected results from both positive and negative control chemicals</w:t>
      </w:r>
      <w:r w:rsidRPr="00115EBA">
        <w:rPr>
          <w:rFonts w:asciiTheme="minorHAnsi" w:hAnsiTheme="minorHAnsi" w:cstheme="minorHAnsi"/>
          <w:color w:val="000000" w:themeColor="text1"/>
        </w:rPr>
        <w:t>.</w:t>
      </w:r>
      <w:r w:rsidR="00356E7E" w:rsidRPr="00115EBA">
        <w:rPr>
          <w:color w:val="000000" w:themeColor="text1"/>
        </w:rPr>
        <w:t xml:space="preserve"> </w:t>
      </w:r>
      <w:r w:rsidR="002C39BE" w:rsidRPr="00115EBA">
        <w:rPr>
          <w:color w:val="000000" w:themeColor="text1"/>
        </w:rPr>
        <w:t xml:space="preserve">It is </w:t>
      </w:r>
      <w:r w:rsidR="00356E7E" w:rsidRPr="00115EBA">
        <w:rPr>
          <w:color w:val="000000" w:themeColor="text1"/>
        </w:rPr>
        <w:t>very important to perform a number of experiments using both s</w:t>
      </w:r>
      <w:r w:rsidR="00356E7E" w:rsidRPr="00115EBA">
        <w:rPr>
          <w:rFonts w:asciiTheme="minorHAnsi" w:hAnsiTheme="minorHAnsi" w:cstheme="minorHAnsi"/>
          <w:color w:val="000000" w:themeColor="text1"/>
        </w:rPr>
        <w:t xml:space="preserve">olvent </w:t>
      </w:r>
      <w:r w:rsidR="002C39BE" w:rsidRPr="00115EBA">
        <w:rPr>
          <w:rFonts w:asciiTheme="minorHAnsi" w:hAnsiTheme="minorHAnsi" w:cstheme="minorHAnsi"/>
          <w:color w:val="000000" w:themeColor="text1"/>
        </w:rPr>
        <w:t xml:space="preserve">controls </w:t>
      </w:r>
      <w:r w:rsidR="00356E7E" w:rsidRPr="00115EBA">
        <w:rPr>
          <w:rFonts w:asciiTheme="minorHAnsi" w:hAnsiTheme="minorHAnsi" w:cstheme="minorHAnsi"/>
          <w:color w:val="000000" w:themeColor="text1"/>
        </w:rPr>
        <w:t>and negative control</w:t>
      </w:r>
      <w:r w:rsidR="002C39BE" w:rsidRPr="00115EBA">
        <w:rPr>
          <w:rFonts w:asciiTheme="minorHAnsi" w:hAnsiTheme="minorHAnsi" w:cstheme="minorHAnsi"/>
          <w:color w:val="000000" w:themeColor="text1"/>
        </w:rPr>
        <w:t xml:space="preserve"> chemicals</w:t>
      </w:r>
      <w:r w:rsidR="00356E7E" w:rsidRPr="00115EBA">
        <w:rPr>
          <w:rFonts w:asciiTheme="minorHAnsi" w:hAnsiTheme="minorHAnsi" w:cstheme="minorHAnsi"/>
          <w:color w:val="000000" w:themeColor="text1"/>
        </w:rPr>
        <w:t xml:space="preserve"> to </w:t>
      </w:r>
      <w:r w:rsidR="00356E7E" w:rsidRPr="00115EBA">
        <w:rPr>
          <w:rFonts w:asciiTheme="minorHAnsi" w:hAnsiTheme="minorHAnsi" w:cstheme="minorHAnsi"/>
          <w:color w:val="000000" w:themeColor="text1"/>
        </w:rPr>
        <w:lastRenderedPageBreak/>
        <w:t xml:space="preserve">develop </w:t>
      </w:r>
      <w:r w:rsidR="002C39BE" w:rsidRPr="00115EBA">
        <w:rPr>
          <w:rFonts w:asciiTheme="minorHAnsi" w:hAnsiTheme="minorHAnsi" w:cstheme="minorHAnsi"/>
          <w:color w:val="000000" w:themeColor="text1"/>
        </w:rPr>
        <w:t>baseline</w:t>
      </w:r>
      <w:r w:rsidR="00356E7E" w:rsidRPr="00115EBA">
        <w:rPr>
          <w:rFonts w:asciiTheme="minorHAnsi" w:hAnsiTheme="minorHAnsi" w:cstheme="minorHAnsi"/>
          <w:color w:val="000000" w:themeColor="text1"/>
        </w:rPr>
        <w:t xml:space="preserve"> values of both the frequency of MN as well as the Cytokinesis Block Proliferation Index (CBPI). For genotoxicity, statistically significant increases in MN </w:t>
      </w:r>
      <w:r w:rsidR="002C39BE" w:rsidRPr="00115EBA">
        <w:rPr>
          <w:rFonts w:asciiTheme="minorHAnsi" w:hAnsiTheme="minorHAnsi" w:cstheme="minorHAnsi"/>
          <w:color w:val="000000" w:themeColor="text1"/>
        </w:rPr>
        <w:t>frequency</w:t>
      </w:r>
      <w:r w:rsidR="00356E7E" w:rsidRPr="00115EBA">
        <w:rPr>
          <w:rFonts w:asciiTheme="minorHAnsi" w:hAnsiTheme="minorHAnsi" w:cstheme="minorHAnsi"/>
          <w:color w:val="000000" w:themeColor="text1"/>
        </w:rPr>
        <w:t xml:space="preserve"> are </w:t>
      </w:r>
      <w:r w:rsidR="002C39BE" w:rsidRPr="00115EBA">
        <w:rPr>
          <w:rFonts w:asciiTheme="minorHAnsi" w:hAnsiTheme="minorHAnsi" w:cstheme="minorHAnsi"/>
          <w:color w:val="000000" w:themeColor="text1"/>
        </w:rPr>
        <w:t xml:space="preserve">determined through comparison to </w:t>
      </w:r>
      <w:r w:rsidR="00356E7E" w:rsidRPr="00115EBA">
        <w:rPr>
          <w:rFonts w:asciiTheme="minorHAnsi" w:hAnsiTheme="minorHAnsi" w:cstheme="minorHAnsi"/>
          <w:color w:val="000000" w:themeColor="text1"/>
        </w:rPr>
        <w:t xml:space="preserve">baseline MN </w:t>
      </w:r>
      <w:r w:rsidR="002C39BE" w:rsidRPr="00115EBA">
        <w:rPr>
          <w:rFonts w:asciiTheme="minorHAnsi" w:hAnsiTheme="minorHAnsi" w:cstheme="minorHAnsi"/>
          <w:color w:val="000000" w:themeColor="text1"/>
        </w:rPr>
        <w:t>frequencies</w:t>
      </w:r>
      <w:r w:rsidR="00356E7E" w:rsidRPr="00115EBA">
        <w:rPr>
          <w:rFonts w:asciiTheme="minorHAnsi" w:hAnsiTheme="minorHAnsi" w:cstheme="minorHAnsi"/>
          <w:color w:val="000000" w:themeColor="text1"/>
        </w:rPr>
        <w:t xml:space="preserve"> </w:t>
      </w:r>
      <w:r w:rsidR="002C39BE" w:rsidRPr="00115EBA">
        <w:rPr>
          <w:rFonts w:asciiTheme="minorHAnsi" w:hAnsiTheme="minorHAnsi" w:cstheme="minorHAnsi"/>
          <w:color w:val="000000" w:themeColor="text1"/>
        </w:rPr>
        <w:t xml:space="preserve">which </w:t>
      </w:r>
      <w:r w:rsidR="00356E7E" w:rsidRPr="00115EBA">
        <w:rPr>
          <w:rFonts w:asciiTheme="minorHAnsi" w:hAnsiTheme="minorHAnsi" w:cstheme="minorHAnsi"/>
          <w:color w:val="000000" w:themeColor="text1"/>
        </w:rPr>
        <w:t xml:space="preserve">must be well-known for the cell type being used. In addition all cytotoxicity </w:t>
      </w:r>
      <w:r w:rsidR="002C39BE" w:rsidRPr="00115EBA">
        <w:rPr>
          <w:rFonts w:asciiTheme="minorHAnsi" w:hAnsiTheme="minorHAnsi" w:cstheme="minorHAnsi"/>
          <w:color w:val="000000" w:themeColor="text1"/>
        </w:rPr>
        <w:t>calculations</w:t>
      </w:r>
      <w:r w:rsidR="00356E7E" w:rsidRPr="00115EBA">
        <w:rPr>
          <w:rFonts w:asciiTheme="minorHAnsi" w:hAnsiTheme="minorHAnsi" w:cstheme="minorHAnsi"/>
          <w:color w:val="000000" w:themeColor="text1"/>
        </w:rPr>
        <w:t xml:space="preserve"> are based on the </w:t>
      </w:r>
      <w:r w:rsidR="002C39BE" w:rsidRPr="00115EBA">
        <w:rPr>
          <w:rFonts w:asciiTheme="minorHAnsi" w:hAnsiTheme="minorHAnsi" w:cstheme="minorHAnsi"/>
          <w:color w:val="000000" w:themeColor="text1"/>
        </w:rPr>
        <w:t>C</w:t>
      </w:r>
      <w:r w:rsidR="00356E7E" w:rsidRPr="00115EBA">
        <w:rPr>
          <w:rFonts w:asciiTheme="minorHAnsi" w:hAnsiTheme="minorHAnsi" w:cstheme="minorHAnsi"/>
          <w:color w:val="000000" w:themeColor="text1"/>
        </w:rPr>
        <w:t xml:space="preserve">BPI of the control samples and therefore, baseline rates of </w:t>
      </w:r>
      <w:r w:rsidR="0067703B" w:rsidRPr="00115EBA">
        <w:rPr>
          <w:rFonts w:asciiTheme="minorHAnsi" w:hAnsiTheme="minorHAnsi" w:cstheme="minorHAnsi"/>
          <w:color w:val="000000" w:themeColor="text1"/>
        </w:rPr>
        <w:t>MONO, BNCs and POLY cells</w:t>
      </w:r>
      <w:r w:rsidR="00356E7E" w:rsidRPr="00115EBA">
        <w:rPr>
          <w:rFonts w:asciiTheme="minorHAnsi" w:hAnsiTheme="minorHAnsi" w:cstheme="minorHAnsi"/>
          <w:color w:val="000000" w:themeColor="text1"/>
        </w:rPr>
        <w:t xml:space="preserve"> must be well quantified in controls. </w:t>
      </w:r>
    </w:p>
    <w:p w14:paraId="65854298" w14:textId="77777777" w:rsidR="00B544B6" w:rsidRPr="00115EBA" w:rsidRDefault="00B544B6" w:rsidP="001B1519">
      <w:pPr>
        <w:rPr>
          <w:rFonts w:asciiTheme="minorHAnsi" w:hAnsiTheme="minorHAnsi" w:cstheme="minorHAnsi"/>
          <w:color w:val="000000" w:themeColor="text1"/>
        </w:rPr>
      </w:pPr>
    </w:p>
    <w:p w14:paraId="0219E18D" w14:textId="7059792E" w:rsidR="00963569" w:rsidRPr="00115EBA" w:rsidRDefault="00ED3C17" w:rsidP="00963569">
      <w:pPr>
        <w:rPr>
          <w:rFonts w:asciiTheme="minorHAnsi" w:hAnsiTheme="minorHAnsi" w:cstheme="minorHAnsi"/>
          <w:color w:val="000000" w:themeColor="text1"/>
        </w:rPr>
      </w:pPr>
      <w:r w:rsidRPr="00115EBA">
        <w:rPr>
          <w:rFonts w:asciiTheme="minorHAnsi" w:hAnsiTheme="minorHAnsi" w:cstheme="minorHAnsi"/>
          <w:color w:val="000000" w:themeColor="text1"/>
        </w:rPr>
        <w:t>Several</w:t>
      </w:r>
      <w:r w:rsidR="00B544B6" w:rsidRPr="00115EBA">
        <w:rPr>
          <w:rFonts w:asciiTheme="minorHAnsi" w:hAnsiTheme="minorHAnsi" w:cstheme="minorHAnsi"/>
          <w:color w:val="000000" w:themeColor="text1"/>
        </w:rPr>
        <w:t xml:space="preserve"> limitations </w:t>
      </w:r>
      <w:r w:rsidRPr="00115EBA">
        <w:rPr>
          <w:rFonts w:asciiTheme="minorHAnsi" w:hAnsiTheme="minorHAnsi" w:cstheme="minorHAnsi"/>
          <w:color w:val="000000" w:themeColor="text1"/>
        </w:rPr>
        <w:t xml:space="preserve">and advantages of using MIFC </w:t>
      </w:r>
      <w:r w:rsidR="008D2658" w:rsidRPr="00115EBA">
        <w:rPr>
          <w:rFonts w:asciiTheme="minorHAnsi" w:hAnsiTheme="minorHAnsi" w:cstheme="minorHAnsi"/>
          <w:color w:val="000000" w:themeColor="text1"/>
        </w:rPr>
        <w:t xml:space="preserve">in the context of the </w:t>
      </w:r>
      <w:r w:rsidRPr="00115EBA">
        <w:rPr>
          <w:rFonts w:asciiTheme="minorHAnsi" w:hAnsiTheme="minorHAnsi" w:cstheme="minorHAnsi"/>
          <w:color w:val="000000" w:themeColor="text1"/>
        </w:rPr>
        <w:t>MN assay have been described in previous work</w:t>
      </w:r>
      <w:r w:rsidRPr="00115EBA">
        <w:rPr>
          <w:rFonts w:asciiTheme="minorHAnsi" w:hAnsiTheme="minorHAnsi" w:cstheme="minorHAnsi"/>
          <w:color w:val="000000" w:themeColor="text1"/>
        </w:rPr>
        <w:fldChar w:fldCharType="begin">
          <w:fldData xml:space="preserve">PEVuZE5vdGU+PENpdGU+PEF1dGhvcj5Sb2RyaWd1ZXM8L0F1dGhvcj48WWVhcj4yMDE2PC9ZZWFy
PjxSZWNOdW0+MTwvUmVjTnVtPjxEaXNwbGF5VGV4dD48c3R5bGUgZmFjZT0ic3VwZXJzY3JpcHQi
PjI5LDMxPC9zdHlsZT48L0Rpc3BsYXlUZXh0PjxyZWNvcmQ+PHJlYy1udW1iZXI+MTwvcmVjLW51
bWJlcj48Zm9yZWlnbi1rZXlzPjxrZXkgYXBwPSJFTiIgZGItaWQ9InB3eGUyZGVzOGZlcDV5ZXRh
cHY1OXB4eGF6MjJzdHhhemE5YSIgdGltZXN0YW1wPSIxNDg4MjM3NDU4Ij4xPC9rZXk+PC9mb3Jl
aWduLWtleXM+PHJlZi10eXBlIG5hbWU9IkpvdXJuYWwgQXJ0aWNsZSI+MTc8L3JlZi10eXBlPjxj
b250cmlidXRvcnM+PGF1dGhvcnM+PGF1dGhvcj5Sb2RyaWd1ZXMsIE0uIEEuPC9hdXRob3I+PGF1
dGhvcj5Qcm9ic3QsIEMuIEUuPC9hdXRob3I+PGF1dGhvcj5CZWF0b24tR3JlZW4sIEwuIEEuPC9h
dXRob3I+PGF1dGhvcj5XaWxraW5zLCBSLiBDLjwvYXV0aG9yPjwvYXV0aG9ycz48L2NvbnRyaWJ1
dG9ycz48dGl0bGVzPjx0aXRsZT5PcHRpbWl6ZWQgYXV0b21hdGVkIGRhdGEgYW5hbHlzaXMgZm9y
IHRoZSBjeXRva2luZXNpcy1ibG9jayBtaWNyb251Y2xldXMgYXNzYXkgdXNpbmcgaW1hZ2luZyBm
bG93IGN5dG9tZXRyeSBmb3IgaGlnaCB0aHJvdWdocHV0IHJhZGlhdGlvbiBiaW9kb3NpbWV0cnk8
L3RpdGxlPjxzZWNvbmRhcnktdGl0bGU+Q3l0b21ldHJ5IFBhcnQgQTwvc2Vjb25kYXJ5LXRpdGxl
PjwvdGl0bGVzPjxwZXJpb2RpY2FsPjxmdWxsLXRpdGxlPkN5dG9tZXRyeSBQYXJ0IEE8L2Z1bGwt
dGl0bGU+PC9wZXJpb2RpY2FsPjxwYWdlcz42NTMtNjYyPC9wYWdlcz48dm9sdW1lPjg5PC92b2x1
bWU+PG51bWJlcj43PC9udW1iZXI+PGRhdGVzPjx5ZWFyPjIwMTY8L3llYXI+PC9kYXRlcz48d29y
ay10eXBlPkFydGljbGU8L3dvcmstdHlwZT48dXJscz48cmVsYXRlZC11cmxzPjx1cmw+aHR0cHM6
Ly93d3cuc2NvcHVzLmNvbS9pbndhcmQvcmVjb3JkLnVyaT9laWQ9Mi1zMi4wLTg0OTczNTcwOTYy
JmFtcDtkb2k9MTAuMTAwMiUyZmN5dG8uYS4yMjg4NyZhbXA7cGFydG5lcklEPTQwJmFtcDttZDU9
N2E4NDVmYjI0ZTM1NGY4MjcwODU0MGNkM2E0ZTE1YTE8L3VybD48L3JlbGF0ZWQtdXJscz48L3Vy
bHM+PGVsZWN0cm9uaWMtcmVzb3VyY2UtbnVtPjEwLjEwMDIvY3l0by5hLjIyODg3PC9lbGVjdHJv
bmljLXJlc291cmNlLW51bT48cmVtb3RlLWRhdGFiYXNlLW5hbWU+U2NvcHVzPC9yZW1vdGUtZGF0
YWJhc2UtbmFtZT48L3JlY29yZD48L0NpdGU+PENpdGU+PEF1dGhvcj5Sb2RyaWd1ZXM8L0F1dGhv
cj48WWVhcj4yMDE4PC9ZZWFyPjxSZWNOdW0+MTY2PC9SZWNOdW0+PHJlY29yZD48cmVjLW51bWJl
cj4xNjY8L3JlYy1udW1iZXI+PGZvcmVpZ24ta2V5cz48a2V5IGFwcD0iRU4iIGRiLWlkPSJwd3hl
MmRlczhmZXA1eWV0YXB2NTlweHhhejIyc3R4YXphOWEiIHRpbWVzdGFtcD0iMTUzNTk4OTAyMyI+
MTY2PC9rZXk+PC9mb3JlaWduLWtleXM+PHJlZi10eXBlIG5hbWU9IkpvdXJuYWwgQXJ0aWNsZSI+
MTc8L3JlZi10eXBlPjxjb250cmlidXRvcnM+PGF1dGhvcnM+PGF1dGhvcj5Sb2RyaWd1ZXMsIE0u
IEEuPC9hdXRob3I+PC9hdXRob3JzPjwvY29udHJpYnV0b3JzPjx0aXRsZXM+PHRpdGxlPjxzdHls
ZSBmYWNlPSJub3JtYWwiIGZvbnQ9ImRlZmF1bHQiIHNpemU9IjEwMCUiPkF1dG9tYXRpb24gT2Yg
VGhlIEluIFZpdHJvIE1pY3JvbnVjbGV1cyBBc3NheSBVc2luZyBUaGUgSW1hZ2VTdHJlYW08L3N0
eWxlPjxzdHlsZSBmYWNlPSJzdXBlcnNjcmlwdCIgZm9udD0iZGVmYXVsdCIgc2l6ZT0iMTAwJSI+
wq48L3N0eWxlPjxzdHlsZSBmYWNlPSJub3JtYWwiIGZvbnQ9ImRlZmF1bHQiIHNpemU9IjEwMCUi
PiBJbWFnaW5nIEZsb3cgQ3l0b21ldGVyPC9zdHlsZT48L3RpdGxlPjxzZWNvbmRhcnktdGl0bGU+
Q3l0b21ldHJ5IFBhcnQgQTwvc2Vjb25kYXJ5LXRpdGxlPjwvdGl0bGVzPjxwZXJpb2RpY2FsPjxm
dWxsLXRpdGxlPkN5dG9tZXRyeSBQYXJ0IEE8L2Z1bGwtdGl0bGU+PC9wZXJpb2RpY2FsPjxwYWdl
cz43MDYtNzI2PC9wYWdlcz48dm9sdW1lPjkzPC92b2x1bWU+PGRhdGVzPjx5ZWFyPjIwMTg8L3ll
YXI+PC9kYXRlcz48dXJscz48cmVsYXRlZC11cmxzPjx1cmw+aHR0cHM6Ly9vbmxpbmVsaWJyYXJ5
LndpbGV5LmNvbS9kb2kvYWJzLzEwLjEwMDIvY3l0by5hLjIzNDkzPC91cmw+PC9yZWxhdGVkLXVy
bHM+PC91cmxzPjxlbGVjdHJvbmljLXJlc291cmNlLW51bT5kb2k6MTAuMTAwMi9jeXRvLmEuMjM0
OTM8L2VsZWN0cm9uaWMtcmVzb3VyY2UtbnVtPjwvcmVjb3JkPjwvQ2l0ZT48L0VuZE5vdGU+
</w:fldData>
        </w:fldChar>
      </w:r>
      <w:r w:rsidR="009B0EEE" w:rsidRPr="00115EBA">
        <w:rPr>
          <w:rFonts w:asciiTheme="minorHAnsi" w:hAnsiTheme="minorHAnsi" w:cstheme="minorHAnsi"/>
          <w:color w:val="000000" w:themeColor="text1"/>
        </w:rPr>
        <w:instrText xml:space="preserve"> ADDIN EN.CITE </w:instrText>
      </w:r>
      <w:r w:rsidR="009B0EEE" w:rsidRPr="00115EBA">
        <w:rPr>
          <w:rFonts w:asciiTheme="minorHAnsi" w:hAnsiTheme="minorHAnsi" w:cstheme="minorHAnsi"/>
          <w:color w:val="000000" w:themeColor="text1"/>
        </w:rPr>
        <w:fldChar w:fldCharType="begin">
          <w:fldData xml:space="preserve">PEVuZE5vdGU+PENpdGU+PEF1dGhvcj5Sb2RyaWd1ZXM8L0F1dGhvcj48WWVhcj4yMDE2PC9ZZWFy
PjxSZWNOdW0+MTwvUmVjTnVtPjxEaXNwbGF5VGV4dD48c3R5bGUgZmFjZT0ic3VwZXJzY3JpcHQi
PjI5LDMxPC9zdHlsZT48L0Rpc3BsYXlUZXh0PjxyZWNvcmQ+PHJlYy1udW1iZXI+MTwvcmVjLW51
bWJlcj48Zm9yZWlnbi1rZXlzPjxrZXkgYXBwPSJFTiIgZGItaWQ9InB3eGUyZGVzOGZlcDV5ZXRh
cHY1OXB4eGF6MjJzdHhhemE5YSIgdGltZXN0YW1wPSIxNDg4MjM3NDU4Ij4xPC9rZXk+PC9mb3Jl
aWduLWtleXM+PHJlZi10eXBlIG5hbWU9IkpvdXJuYWwgQXJ0aWNsZSI+MTc8L3JlZi10eXBlPjxj
b250cmlidXRvcnM+PGF1dGhvcnM+PGF1dGhvcj5Sb2RyaWd1ZXMsIE0uIEEuPC9hdXRob3I+PGF1
dGhvcj5Qcm9ic3QsIEMuIEUuPC9hdXRob3I+PGF1dGhvcj5CZWF0b24tR3JlZW4sIEwuIEEuPC9h
dXRob3I+PGF1dGhvcj5XaWxraW5zLCBSLiBDLjwvYXV0aG9yPjwvYXV0aG9ycz48L2NvbnRyaWJ1
dG9ycz48dGl0bGVzPjx0aXRsZT5PcHRpbWl6ZWQgYXV0b21hdGVkIGRhdGEgYW5hbHlzaXMgZm9y
IHRoZSBjeXRva2luZXNpcy1ibG9jayBtaWNyb251Y2xldXMgYXNzYXkgdXNpbmcgaW1hZ2luZyBm
bG93IGN5dG9tZXRyeSBmb3IgaGlnaCB0aHJvdWdocHV0IHJhZGlhdGlvbiBiaW9kb3NpbWV0cnk8
L3RpdGxlPjxzZWNvbmRhcnktdGl0bGU+Q3l0b21ldHJ5IFBhcnQgQTwvc2Vjb25kYXJ5LXRpdGxl
PjwvdGl0bGVzPjxwZXJpb2RpY2FsPjxmdWxsLXRpdGxlPkN5dG9tZXRyeSBQYXJ0IEE8L2Z1bGwt
dGl0bGU+PC9wZXJpb2RpY2FsPjxwYWdlcz42NTMtNjYyPC9wYWdlcz48dm9sdW1lPjg5PC92b2x1
bWU+PG51bWJlcj43PC9udW1iZXI+PGRhdGVzPjx5ZWFyPjIwMTY8L3llYXI+PC9kYXRlcz48d29y
ay10eXBlPkFydGljbGU8L3dvcmstdHlwZT48dXJscz48cmVsYXRlZC11cmxzPjx1cmw+aHR0cHM6
Ly93d3cuc2NvcHVzLmNvbS9pbndhcmQvcmVjb3JkLnVyaT9laWQ9Mi1zMi4wLTg0OTczNTcwOTYy
JmFtcDtkb2k9MTAuMTAwMiUyZmN5dG8uYS4yMjg4NyZhbXA7cGFydG5lcklEPTQwJmFtcDttZDU9
N2E4NDVmYjI0ZTM1NGY4MjcwODU0MGNkM2E0ZTE1YTE8L3VybD48L3JlbGF0ZWQtdXJscz48L3Vy
bHM+PGVsZWN0cm9uaWMtcmVzb3VyY2UtbnVtPjEwLjEwMDIvY3l0by5hLjIyODg3PC9lbGVjdHJv
bmljLXJlc291cmNlLW51bT48cmVtb3RlLWRhdGFiYXNlLW5hbWU+U2NvcHVzPC9yZW1vdGUtZGF0
YWJhc2UtbmFtZT48L3JlY29yZD48L0NpdGU+PENpdGU+PEF1dGhvcj5Sb2RyaWd1ZXM8L0F1dGhv
cj48WWVhcj4yMDE4PC9ZZWFyPjxSZWNOdW0+MTY2PC9SZWNOdW0+PHJlY29yZD48cmVjLW51bWJl
cj4xNjY8L3JlYy1udW1iZXI+PGZvcmVpZ24ta2V5cz48a2V5IGFwcD0iRU4iIGRiLWlkPSJwd3hl
MmRlczhmZXA1eWV0YXB2NTlweHhhejIyc3R4YXphOWEiIHRpbWVzdGFtcD0iMTUzNTk4OTAyMyI+
MTY2PC9rZXk+PC9mb3JlaWduLWtleXM+PHJlZi10eXBlIG5hbWU9IkpvdXJuYWwgQXJ0aWNsZSI+
MTc8L3JlZi10eXBlPjxjb250cmlidXRvcnM+PGF1dGhvcnM+PGF1dGhvcj5Sb2RyaWd1ZXMsIE0u
IEEuPC9hdXRob3I+PC9hdXRob3JzPjwvY29udHJpYnV0b3JzPjx0aXRsZXM+PHRpdGxlPjxzdHls
ZSBmYWNlPSJub3JtYWwiIGZvbnQ9ImRlZmF1bHQiIHNpemU9IjEwMCUiPkF1dG9tYXRpb24gT2Yg
VGhlIEluIFZpdHJvIE1pY3JvbnVjbGV1cyBBc3NheSBVc2luZyBUaGUgSW1hZ2VTdHJlYW08L3N0
eWxlPjxzdHlsZSBmYWNlPSJzdXBlcnNjcmlwdCIgZm9udD0iZGVmYXVsdCIgc2l6ZT0iMTAwJSI+
wq48L3N0eWxlPjxzdHlsZSBmYWNlPSJub3JtYWwiIGZvbnQ9ImRlZmF1bHQiIHNpemU9IjEwMCUi
PiBJbWFnaW5nIEZsb3cgQ3l0b21ldGVyPC9zdHlsZT48L3RpdGxlPjxzZWNvbmRhcnktdGl0bGU+
Q3l0b21ldHJ5IFBhcnQgQTwvc2Vjb25kYXJ5LXRpdGxlPjwvdGl0bGVzPjxwZXJpb2RpY2FsPjxm
dWxsLXRpdGxlPkN5dG9tZXRyeSBQYXJ0IEE8L2Z1bGwtdGl0bGU+PC9wZXJpb2RpY2FsPjxwYWdl
cz43MDYtNzI2PC9wYWdlcz48dm9sdW1lPjkzPC92b2x1bWU+PGRhdGVzPjx5ZWFyPjIwMTg8L3ll
YXI+PC9kYXRlcz48dXJscz48cmVsYXRlZC11cmxzPjx1cmw+aHR0cHM6Ly9vbmxpbmVsaWJyYXJ5
LndpbGV5LmNvbS9kb2kvYWJzLzEwLjEwMDIvY3l0by5hLjIzNDkzPC91cmw+PC9yZWxhdGVkLXVy
bHM+PC91cmxzPjxlbGVjdHJvbmljLXJlc291cmNlLW51bT5kb2k6MTAuMTAwMi9jeXRvLmEuMjM0
OTM8L2VsZWN0cm9uaWMtcmVzb3VyY2UtbnVtPjwvcmVjb3JkPjwvQ2l0ZT48L0VuZE5vdGU+
</w:fldData>
        </w:fldChar>
      </w:r>
      <w:r w:rsidR="009B0EEE" w:rsidRPr="00115EBA">
        <w:rPr>
          <w:rFonts w:asciiTheme="minorHAnsi" w:hAnsiTheme="minorHAnsi" w:cstheme="minorHAnsi"/>
          <w:color w:val="000000" w:themeColor="text1"/>
        </w:rPr>
        <w:instrText xml:space="preserve"> ADDIN EN.CITE.DATA </w:instrText>
      </w:r>
      <w:r w:rsidR="009B0EEE" w:rsidRPr="00115EBA">
        <w:rPr>
          <w:rFonts w:asciiTheme="minorHAnsi" w:hAnsiTheme="minorHAnsi" w:cstheme="minorHAnsi"/>
          <w:color w:val="000000" w:themeColor="text1"/>
        </w:rPr>
      </w:r>
      <w:r w:rsidR="009B0EEE"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r>
      <w:r w:rsidRPr="00115EBA">
        <w:rPr>
          <w:rFonts w:asciiTheme="minorHAnsi" w:hAnsiTheme="minorHAnsi" w:cstheme="minorHAnsi"/>
          <w:color w:val="000000" w:themeColor="text1"/>
        </w:rPr>
        <w:fldChar w:fldCharType="separate"/>
      </w:r>
      <w:r w:rsidR="009B0EEE" w:rsidRPr="00115EBA">
        <w:rPr>
          <w:rFonts w:asciiTheme="minorHAnsi" w:hAnsiTheme="minorHAnsi" w:cstheme="minorHAnsi"/>
          <w:noProof/>
          <w:color w:val="000000" w:themeColor="text1"/>
          <w:vertAlign w:val="superscript"/>
        </w:rPr>
        <w:t>29,31</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The main limitations concern</w:t>
      </w:r>
      <w:r w:rsidR="00B544B6" w:rsidRPr="00115EBA">
        <w:rPr>
          <w:rFonts w:asciiTheme="minorHAnsi" w:hAnsiTheme="minorHAnsi" w:cstheme="minorHAnsi"/>
          <w:color w:val="000000" w:themeColor="text1"/>
        </w:rPr>
        <w:t xml:space="preserve"> lower MN frequenc</w:t>
      </w:r>
      <w:r w:rsidR="008D2658" w:rsidRPr="00115EBA">
        <w:rPr>
          <w:rFonts w:asciiTheme="minorHAnsi" w:hAnsiTheme="minorHAnsi" w:cstheme="minorHAnsi"/>
          <w:color w:val="000000" w:themeColor="text1"/>
        </w:rPr>
        <w:t>ies</w:t>
      </w:r>
      <w:r w:rsidR="00B544B6" w:rsidRPr="00115EBA">
        <w:rPr>
          <w:rFonts w:asciiTheme="minorHAnsi" w:hAnsiTheme="minorHAnsi" w:cstheme="minorHAnsi"/>
          <w:color w:val="000000" w:themeColor="text1"/>
        </w:rPr>
        <w:t xml:space="preserve"> </w:t>
      </w:r>
      <w:r w:rsidR="0080513C" w:rsidRPr="00115EBA">
        <w:rPr>
          <w:rFonts w:asciiTheme="minorHAnsi" w:hAnsiTheme="minorHAnsi" w:cstheme="minorHAnsi"/>
          <w:color w:val="000000" w:themeColor="text1"/>
        </w:rPr>
        <w:t>when</w:t>
      </w:r>
      <w:r w:rsidR="00B544B6" w:rsidRPr="00115EBA">
        <w:rPr>
          <w:rFonts w:asciiTheme="minorHAnsi" w:hAnsiTheme="minorHAnsi" w:cstheme="minorHAnsi"/>
          <w:color w:val="000000" w:themeColor="text1"/>
        </w:rPr>
        <w:t xml:space="preserve"> compared to </w:t>
      </w:r>
      <w:r w:rsidR="008D2658" w:rsidRPr="00115EBA">
        <w:rPr>
          <w:rFonts w:asciiTheme="minorHAnsi" w:hAnsiTheme="minorHAnsi" w:cstheme="minorHAnsi"/>
          <w:color w:val="000000" w:themeColor="text1"/>
        </w:rPr>
        <w:t>microscopy</w:t>
      </w:r>
      <w:r w:rsidR="00E5611D">
        <w:rPr>
          <w:rFonts w:asciiTheme="minorHAnsi" w:hAnsiTheme="minorHAnsi" w:cstheme="minorHAnsi"/>
          <w:color w:val="000000" w:themeColor="text1"/>
        </w:rPr>
        <w:t>,</w:t>
      </w:r>
      <w:r w:rsidR="008D2658" w:rsidRPr="00115EBA">
        <w:rPr>
          <w:rFonts w:asciiTheme="minorHAnsi" w:hAnsiTheme="minorHAnsi" w:cstheme="minorHAnsi"/>
          <w:color w:val="000000" w:themeColor="text1"/>
        </w:rPr>
        <w:t xml:space="preserve"> which probably results from both the lack of flexibility when implementing the scoring criteria in the analysis software as well as the limited </w:t>
      </w:r>
      <w:r w:rsidR="00B544B6" w:rsidRPr="00115EBA">
        <w:rPr>
          <w:rFonts w:asciiTheme="minorHAnsi" w:hAnsiTheme="minorHAnsi" w:cstheme="minorHAnsi"/>
          <w:color w:val="000000" w:themeColor="text1"/>
        </w:rPr>
        <w:t xml:space="preserve">depth of field of the </w:t>
      </w:r>
      <w:r w:rsidR="0080513C" w:rsidRPr="00115EBA">
        <w:rPr>
          <w:rFonts w:asciiTheme="minorHAnsi" w:hAnsiTheme="minorHAnsi" w:cstheme="minorHAnsi"/>
          <w:color w:val="000000" w:themeColor="text1"/>
        </w:rPr>
        <w:t>MIFC</w:t>
      </w:r>
      <w:r w:rsidR="00B544B6" w:rsidRPr="00115EBA">
        <w:rPr>
          <w:rFonts w:asciiTheme="minorHAnsi" w:hAnsiTheme="minorHAnsi" w:cstheme="minorHAnsi"/>
          <w:color w:val="000000" w:themeColor="text1"/>
        </w:rPr>
        <w:t xml:space="preserve">. </w:t>
      </w:r>
      <w:r w:rsidR="008D2658" w:rsidRPr="00115EBA">
        <w:rPr>
          <w:rFonts w:asciiTheme="minorHAnsi" w:hAnsiTheme="minorHAnsi" w:cstheme="minorHAnsi"/>
          <w:color w:val="000000" w:themeColor="text1"/>
        </w:rPr>
        <w:t xml:space="preserve">Well-contoured </w:t>
      </w:r>
      <w:r w:rsidR="00B544B6" w:rsidRPr="00115EBA">
        <w:rPr>
          <w:rFonts w:asciiTheme="minorHAnsi" w:hAnsiTheme="minorHAnsi" w:cstheme="minorHAnsi"/>
          <w:color w:val="000000" w:themeColor="text1"/>
        </w:rPr>
        <w:t xml:space="preserve">masks can be created </w:t>
      </w:r>
      <w:r w:rsidR="008D2658" w:rsidRPr="00115EBA">
        <w:rPr>
          <w:rFonts w:asciiTheme="minorHAnsi" w:hAnsiTheme="minorHAnsi" w:cstheme="minorHAnsi"/>
          <w:color w:val="000000" w:themeColor="text1"/>
        </w:rPr>
        <w:t xml:space="preserve">to accurately identify the main nuclei but </w:t>
      </w:r>
      <w:r w:rsidR="00B544B6" w:rsidRPr="00115EBA">
        <w:rPr>
          <w:rFonts w:asciiTheme="minorHAnsi" w:hAnsiTheme="minorHAnsi" w:cstheme="minorHAnsi"/>
          <w:color w:val="000000" w:themeColor="text1"/>
        </w:rPr>
        <w:t xml:space="preserve">MN that </w:t>
      </w:r>
      <w:r w:rsidR="008D2658" w:rsidRPr="00115EBA">
        <w:rPr>
          <w:rFonts w:asciiTheme="minorHAnsi" w:hAnsiTheme="minorHAnsi" w:cstheme="minorHAnsi"/>
          <w:color w:val="000000" w:themeColor="text1"/>
        </w:rPr>
        <w:t xml:space="preserve">are touching (or very close to) the </w:t>
      </w:r>
      <w:r w:rsidR="00B544B6" w:rsidRPr="00115EBA">
        <w:rPr>
          <w:rFonts w:asciiTheme="minorHAnsi" w:hAnsiTheme="minorHAnsi" w:cstheme="minorHAnsi"/>
          <w:color w:val="000000" w:themeColor="text1"/>
        </w:rPr>
        <w:t xml:space="preserve">main nuclei </w:t>
      </w:r>
      <w:r w:rsidR="008D2658" w:rsidRPr="00115EBA">
        <w:rPr>
          <w:rFonts w:asciiTheme="minorHAnsi" w:hAnsiTheme="minorHAnsi" w:cstheme="minorHAnsi"/>
          <w:color w:val="000000" w:themeColor="text1"/>
        </w:rPr>
        <w:t>might be captured within the BNC mask</w:t>
      </w:r>
      <w:r w:rsidR="00B544B6" w:rsidRPr="00115EBA">
        <w:rPr>
          <w:rFonts w:asciiTheme="minorHAnsi" w:hAnsiTheme="minorHAnsi" w:cstheme="minorHAnsi"/>
          <w:color w:val="000000" w:themeColor="text1"/>
        </w:rPr>
        <w:t xml:space="preserve">. Additionally, very small MN that </w:t>
      </w:r>
      <w:r w:rsidR="008D2658" w:rsidRPr="00115EBA">
        <w:rPr>
          <w:rFonts w:asciiTheme="minorHAnsi" w:hAnsiTheme="minorHAnsi" w:cstheme="minorHAnsi"/>
          <w:color w:val="000000" w:themeColor="text1"/>
        </w:rPr>
        <w:t>can be rather easily scored using microscopy are probably incorrectly missed when using MIFC due the lower limit on the area parameter of the MN mask to avoid scoring small artifacts</w:t>
      </w:r>
      <w:r w:rsidR="00B544B6" w:rsidRPr="00115EBA">
        <w:rPr>
          <w:rFonts w:asciiTheme="minorHAnsi" w:hAnsiTheme="minorHAnsi" w:cstheme="minorHAnsi"/>
          <w:color w:val="000000" w:themeColor="text1"/>
        </w:rPr>
        <w:t>.</w:t>
      </w:r>
      <w:r w:rsidR="00124518" w:rsidRPr="00115EBA">
        <w:rPr>
          <w:rFonts w:asciiTheme="minorHAnsi" w:hAnsiTheme="minorHAnsi" w:cstheme="minorHAnsi"/>
          <w:color w:val="000000" w:themeColor="text1"/>
        </w:rPr>
        <w:t xml:space="preserve"> </w:t>
      </w:r>
      <w:r w:rsidR="00B544B6" w:rsidRPr="00115EBA">
        <w:rPr>
          <w:rFonts w:asciiTheme="minorHAnsi" w:hAnsiTheme="minorHAnsi" w:cstheme="minorHAnsi"/>
          <w:color w:val="000000" w:themeColor="text1"/>
        </w:rPr>
        <w:t xml:space="preserve">In addition to the </w:t>
      </w:r>
      <w:r w:rsidR="00124518" w:rsidRPr="00115EBA">
        <w:rPr>
          <w:rFonts w:asciiTheme="minorHAnsi" w:hAnsiTheme="minorHAnsi" w:cstheme="minorHAnsi"/>
          <w:color w:val="000000" w:themeColor="text1"/>
        </w:rPr>
        <w:t xml:space="preserve">difficulties present in </w:t>
      </w:r>
      <w:r w:rsidR="00B544B6" w:rsidRPr="00115EBA">
        <w:rPr>
          <w:rFonts w:asciiTheme="minorHAnsi" w:hAnsiTheme="minorHAnsi" w:cstheme="minorHAnsi"/>
          <w:color w:val="000000" w:themeColor="text1"/>
        </w:rPr>
        <w:t xml:space="preserve">image-based data analysis, </w:t>
      </w:r>
      <w:r w:rsidR="008D2658" w:rsidRPr="00115EBA">
        <w:rPr>
          <w:rFonts w:asciiTheme="minorHAnsi" w:hAnsiTheme="minorHAnsi" w:cstheme="minorHAnsi"/>
          <w:color w:val="000000" w:themeColor="text1"/>
        </w:rPr>
        <w:t xml:space="preserve">due to its design, </w:t>
      </w:r>
      <w:r w:rsidR="00124518" w:rsidRPr="00115EBA">
        <w:rPr>
          <w:rFonts w:asciiTheme="minorHAnsi" w:hAnsiTheme="minorHAnsi" w:cstheme="minorHAnsi"/>
          <w:color w:val="000000" w:themeColor="text1"/>
        </w:rPr>
        <w:t>MIFC</w:t>
      </w:r>
      <w:r w:rsidR="00B544B6" w:rsidRPr="00115EBA">
        <w:rPr>
          <w:rFonts w:asciiTheme="minorHAnsi" w:hAnsiTheme="minorHAnsi" w:cstheme="minorHAnsi"/>
          <w:color w:val="000000" w:themeColor="text1"/>
        </w:rPr>
        <w:t xml:space="preserve"> </w:t>
      </w:r>
      <w:r w:rsidR="008D2658" w:rsidRPr="00115EBA">
        <w:rPr>
          <w:rFonts w:asciiTheme="minorHAnsi" w:hAnsiTheme="minorHAnsi" w:cstheme="minorHAnsi"/>
          <w:color w:val="000000" w:themeColor="text1"/>
        </w:rPr>
        <w:t xml:space="preserve">obtains </w:t>
      </w:r>
      <w:r w:rsidR="00B544B6" w:rsidRPr="00115EBA">
        <w:rPr>
          <w:rFonts w:asciiTheme="minorHAnsi" w:hAnsiTheme="minorHAnsi" w:cstheme="minorHAnsi"/>
          <w:color w:val="000000" w:themeColor="text1"/>
        </w:rPr>
        <w:t xml:space="preserve">two dimensional </w:t>
      </w:r>
      <w:r w:rsidR="008D2658" w:rsidRPr="00115EBA">
        <w:rPr>
          <w:rFonts w:asciiTheme="minorHAnsi" w:hAnsiTheme="minorHAnsi" w:cstheme="minorHAnsi"/>
          <w:color w:val="000000" w:themeColor="text1"/>
        </w:rPr>
        <w:t xml:space="preserve">projection </w:t>
      </w:r>
      <w:r w:rsidR="00B544B6" w:rsidRPr="00115EBA">
        <w:rPr>
          <w:rFonts w:asciiTheme="minorHAnsi" w:hAnsiTheme="minorHAnsi" w:cstheme="minorHAnsi"/>
          <w:color w:val="000000" w:themeColor="text1"/>
        </w:rPr>
        <w:t>images of three dimensional</w:t>
      </w:r>
      <w:r w:rsidR="008D2658" w:rsidRPr="00115EBA">
        <w:rPr>
          <w:rFonts w:asciiTheme="minorHAnsi" w:hAnsiTheme="minorHAnsi" w:cstheme="minorHAnsi"/>
          <w:color w:val="000000" w:themeColor="text1"/>
        </w:rPr>
        <w:t xml:space="preserve"> cellular</w:t>
      </w:r>
      <w:r w:rsidR="00B544B6" w:rsidRPr="00115EBA">
        <w:rPr>
          <w:rFonts w:asciiTheme="minorHAnsi" w:hAnsiTheme="minorHAnsi" w:cstheme="minorHAnsi"/>
          <w:color w:val="000000" w:themeColor="text1"/>
        </w:rPr>
        <w:t xml:space="preserve"> objects</w:t>
      </w:r>
      <w:r w:rsidR="008D2658" w:rsidRPr="00115EBA">
        <w:rPr>
          <w:rFonts w:asciiTheme="minorHAnsi" w:hAnsiTheme="minorHAnsi" w:cstheme="minorHAnsi"/>
          <w:color w:val="000000" w:themeColor="text1"/>
        </w:rPr>
        <w:t>. This likely causes some MN to be captured at a different depth of focus that the two main MN, making them appear very dim and un-scorable using masking. Moreover, a small fraction of MN could reside behind one of the two main nuclei, making them impossible to visualize and score.</w:t>
      </w:r>
      <w:r w:rsidR="00124518" w:rsidRPr="00115EBA">
        <w:rPr>
          <w:rFonts w:asciiTheme="minorHAnsi" w:hAnsiTheme="minorHAnsi" w:cstheme="minorHAnsi"/>
          <w:color w:val="000000" w:themeColor="text1"/>
        </w:rPr>
        <w:t xml:space="preserve"> </w:t>
      </w:r>
      <w:r w:rsidR="00AB12AE" w:rsidRPr="00115EBA">
        <w:rPr>
          <w:rFonts w:asciiTheme="minorHAnsi" w:hAnsiTheme="minorHAnsi" w:cstheme="minorHAnsi"/>
          <w:color w:val="000000" w:themeColor="text1"/>
        </w:rPr>
        <w:t xml:space="preserve">Therefore, </w:t>
      </w:r>
      <w:r w:rsidR="008D2658" w:rsidRPr="00115EBA">
        <w:rPr>
          <w:rFonts w:asciiTheme="minorHAnsi" w:hAnsiTheme="minorHAnsi" w:cstheme="minorHAnsi"/>
          <w:color w:val="000000" w:themeColor="text1"/>
        </w:rPr>
        <w:t xml:space="preserve">considering these difficulties, </w:t>
      </w:r>
      <w:r w:rsidR="00AB12AE" w:rsidRPr="00115EBA">
        <w:rPr>
          <w:rFonts w:asciiTheme="minorHAnsi" w:hAnsiTheme="minorHAnsi" w:cstheme="minorHAnsi"/>
          <w:color w:val="000000" w:themeColor="text1"/>
        </w:rPr>
        <w:t>c</w:t>
      </w:r>
      <w:r w:rsidR="00B544B6" w:rsidRPr="00115EBA">
        <w:rPr>
          <w:rFonts w:asciiTheme="minorHAnsi" w:hAnsiTheme="minorHAnsi" w:cstheme="minorHAnsi"/>
          <w:color w:val="000000" w:themeColor="text1"/>
        </w:rPr>
        <w:t xml:space="preserve">aution should be </w:t>
      </w:r>
      <w:r w:rsidR="008D2658" w:rsidRPr="00115EBA">
        <w:rPr>
          <w:rFonts w:asciiTheme="minorHAnsi" w:hAnsiTheme="minorHAnsi" w:cstheme="minorHAnsi"/>
          <w:color w:val="000000" w:themeColor="text1"/>
        </w:rPr>
        <w:t xml:space="preserve">used when </w:t>
      </w:r>
      <w:r w:rsidR="00B544B6" w:rsidRPr="00115EBA">
        <w:rPr>
          <w:rFonts w:asciiTheme="minorHAnsi" w:hAnsiTheme="minorHAnsi" w:cstheme="minorHAnsi"/>
          <w:color w:val="000000" w:themeColor="text1"/>
        </w:rPr>
        <w:t>interpret</w:t>
      </w:r>
      <w:r w:rsidR="008D2658" w:rsidRPr="00115EBA">
        <w:rPr>
          <w:rFonts w:asciiTheme="minorHAnsi" w:hAnsiTheme="minorHAnsi" w:cstheme="minorHAnsi"/>
          <w:color w:val="000000" w:themeColor="text1"/>
        </w:rPr>
        <w:t>ing</w:t>
      </w:r>
      <w:r w:rsidR="00B544B6" w:rsidRPr="00115EBA">
        <w:rPr>
          <w:rFonts w:asciiTheme="minorHAnsi" w:hAnsiTheme="minorHAnsi" w:cstheme="minorHAnsi"/>
          <w:color w:val="000000" w:themeColor="text1"/>
        </w:rPr>
        <w:t xml:space="preserve"> significant </w:t>
      </w:r>
      <w:r w:rsidR="008D2658" w:rsidRPr="00115EBA">
        <w:rPr>
          <w:rFonts w:asciiTheme="minorHAnsi" w:hAnsiTheme="minorHAnsi" w:cstheme="minorHAnsi"/>
          <w:color w:val="000000" w:themeColor="text1"/>
        </w:rPr>
        <w:t xml:space="preserve">increases in MN frequency at </w:t>
      </w:r>
      <w:r w:rsidR="00B544B6" w:rsidRPr="00115EBA">
        <w:rPr>
          <w:rFonts w:asciiTheme="minorHAnsi" w:hAnsiTheme="minorHAnsi" w:cstheme="minorHAnsi"/>
          <w:color w:val="000000" w:themeColor="text1"/>
        </w:rPr>
        <w:t>low dose</w:t>
      </w:r>
      <w:r w:rsidR="008D2658" w:rsidRPr="00115EBA">
        <w:rPr>
          <w:rFonts w:asciiTheme="minorHAnsi" w:hAnsiTheme="minorHAnsi" w:cstheme="minorHAnsi"/>
          <w:color w:val="000000" w:themeColor="text1"/>
        </w:rPr>
        <w:t>s</w:t>
      </w:r>
      <w:r w:rsidR="00B544B6" w:rsidRPr="00115EBA">
        <w:rPr>
          <w:rFonts w:asciiTheme="minorHAnsi" w:hAnsiTheme="minorHAnsi" w:cstheme="minorHAnsi"/>
          <w:color w:val="000000" w:themeColor="text1"/>
        </w:rPr>
        <w:t>.</w:t>
      </w:r>
      <w:r w:rsidR="000468D8" w:rsidRPr="00115EBA">
        <w:rPr>
          <w:rFonts w:asciiTheme="minorHAnsi" w:hAnsiTheme="minorHAnsi" w:cstheme="minorHAnsi"/>
          <w:color w:val="000000" w:themeColor="text1"/>
        </w:rPr>
        <w:t xml:space="preserve"> </w:t>
      </w:r>
    </w:p>
    <w:p w14:paraId="1A746FC1" w14:textId="77777777" w:rsidR="00B544B6" w:rsidRPr="00115EBA" w:rsidRDefault="00B544B6" w:rsidP="00B544B6">
      <w:pPr>
        <w:rPr>
          <w:rFonts w:asciiTheme="minorHAnsi" w:hAnsiTheme="minorHAnsi" w:cstheme="minorHAnsi"/>
          <w:color w:val="000000" w:themeColor="text1"/>
        </w:rPr>
      </w:pPr>
    </w:p>
    <w:p w14:paraId="7FF011C1" w14:textId="2DEB1C48" w:rsidR="00B544B6" w:rsidRPr="00115EBA" w:rsidRDefault="00B544B6" w:rsidP="00B544B6">
      <w:pPr>
        <w:rPr>
          <w:rFonts w:asciiTheme="minorHAnsi" w:hAnsiTheme="minorHAnsi" w:cstheme="minorHAnsi"/>
          <w:color w:val="000000" w:themeColor="text1"/>
        </w:rPr>
      </w:pPr>
      <w:r w:rsidRPr="00115EBA">
        <w:rPr>
          <w:rFonts w:asciiTheme="minorHAnsi" w:hAnsiTheme="minorHAnsi" w:cstheme="minorHAnsi"/>
          <w:color w:val="000000" w:themeColor="text1"/>
        </w:rPr>
        <w:t xml:space="preserve">Despite these shortcomings, the </w:t>
      </w:r>
      <w:r w:rsidR="00E768F0" w:rsidRPr="00115EBA">
        <w:rPr>
          <w:rFonts w:asciiTheme="minorHAnsi" w:hAnsiTheme="minorHAnsi" w:cstheme="minorHAnsi"/>
          <w:color w:val="000000" w:themeColor="text1"/>
        </w:rPr>
        <w:t xml:space="preserve">MIFC method described here </w:t>
      </w:r>
      <w:r w:rsidRPr="00115EBA">
        <w:rPr>
          <w:rFonts w:asciiTheme="minorHAnsi" w:hAnsiTheme="minorHAnsi" w:cstheme="minorHAnsi"/>
          <w:color w:val="000000" w:themeColor="text1"/>
        </w:rPr>
        <w:t xml:space="preserve">offers </w:t>
      </w:r>
      <w:r w:rsidR="00E768F0" w:rsidRPr="00115EBA">
        <w:rPr>
          <w:rFonts w:asciiTheme="minorHAnsi" w:hAnsiTheme="minorHAnsi" w:cstheme="minorHAnsi"/>
          <w:color w:val="000000" w:themeColor="text1"/>
        </w:rPr>
        <w:t xml:space="preserve">several </w:t>
      </w:r>
      <w:r w:rsidRPr="00115EBA">
        <w:rPr>
          <w:rFonts w:asciiTheme="minorHAnsi" w:hAnsiTheme="minorHAnsi" w:cstheme="minorHAnsi"/>
          <w:color w:val="000000" w:themeColor="text1"/>
        </w:rPr>
        <w:t xml:space="preserve">advantages over techniques. Fenech </w:t>
      </w:r>
      <w:r w:rsidR="00C77C87" w:rsidRPr="00C77C87">
        <w:rPr>
          <w:rFonts w:asciiTheme="minorHAnsi" w:hAnsiTheme="minorHAnsi" w:cstheme="minorHAnsi"/>
          <w:color w:val="000000" w:themeColor="text1"/>
        </w:rPr>
        <w:t>et al.</w:t>
      </w:r>
      <w:r w:rsidRPr="00115EBA">
        <w:rPr>
          <w:rFonts w:asciiTheme="minorHAnsi" w:hAnsiTheme="minorHAnsi" w:cstheme="minorHAnsi"/>
          <w:color w:val="000000" w:themeColor="text1"/>
        </w:rPr>
        <w:t xml:space="preserve"> proposed </w:t>
      </w:r>
      <w:r w:rsidR="00521338" w:rsidRPr="00115EBA">
        <w:rPr>
          <w:rFonts w:asciiTheme="minorHAnsi" w:hAnsiTheme="minorHAnsi" w:cstheme="minorHAnsi"/>
          <w:color w:val="000000" w:themeColor="text1"/>
        </w:rPr>
        <w:t xml:space="preserve">criteria and guidelines that should be considered when </w:t>
      </w:r>
      <w:r w:rsidRPr="00115EBA">
        <w:rPr>
          <w:rFonts w:asciiTheme="minorHAnsi" w:hAnsiTheme="minorHAnsi" w:cstheme="minorHAnsi"/>
          <w:color w:val="000000" w:themeColor="text1"/>
        </w:rPr>
        <w:t xml:space="preserve">developing automated systems </w:t>
      </w:r>
      <w:r w:rsidR="00521338" w:rsidRPr="00115EBA">
        <w:rPr>
          <w:rFonts w:asciiTheme="minorHAnsi" w:hAnsiTheme="minorHAnsi" w:cstheme="minorHAnsi"/>
          <w:color w:val="000000" w:themeColor="text1"/>
        </w:rPr>
        <w:t xml:space="preserve">and methodologies </w:t>
      </w:r>
      <w:r w:rsidRPr="00115EBA">
        <w:rPr>
          <w:rFonts w:asciiTheme="minorHAnsi" w:hAnsiTheme="minorHAnsi" w:cstheme="minorHAnsi"/>
          <w:color w:val="000000" w:themeColor="text1"/>
        </w:rPr>
        <w:t>for MN assays</w:t>
      </w:r>
      <w:r w:rsidR="00E768F0" w:rsidRPr="00115EBA">
        <w:rPr>
          <w:rFonts w:asciiTheme="minorHAnsi" w:hAnsiTheme="minorHAnsi" w:cstheme="minorHAnsi"/>
          <w:color w:val="000000" w:themeColor="text1"/>
        </w:rPr>
        <w:fldChar w:fldCharType="begin">
          <w:fldData xml:space="preserve">PEVuZE5vdGU+PENpdGU+PEF1dGhvcj5GZW5lY2g8L0F1dGhvcj48WWVhcj4yMDEzPC9ZZWFyPjxS
ZWNOdW0+ODY8L1JlY051bT48RGlzcGxheVRleHQ+PHN0eWxlIGZhY2U9InN1cGVyc2NyaXB0Ij4z
NTwvc3R5bGU+PC9EaXNwbGF5VGV4dD48cmVjb3JkPjxyZWMtbnVtYmVyPjg2PC9yZWMtbnVtYmVy
Pjxmb3JlaWduLWtleXM+PGtleSBhcHA9IkVOIiBkYi1pZD0icHd4ZTJkZXM4ZmVwNXlldGFwdjU5
cHh4YXoyMnN0eGF6YTlhIiB0aW1lc3RhbXA9IjE0OTAxMzU4NTEiPjg2PC9rZXk+PC9mb3JlaWdu
LWtleXM+PHJlZi10eXBlIG5hbWU9IkpvdXJuYWwgQXJ0aWNsZSI+MTc8L3JlZi10eXBlPjxjb250
cmlidXRvcnM+PGF1dGhvcnM+PGF1dGhvcj5GZW5lY2gsIE0uPC9hdXRob3I+PGF1dGhvcj5LaXJz
Y2gtVm9sZGVycywgTS48L2F1dGhvcj48YXV0aG9yPlJvc3NuZXJvdmEsIEEuPC9hdXRob3I+PGF1
dGhvcj5TcmFtLCBSLjwvYXV0aG9yPjxhdXRob3I+Um9tbSwgSC48L2F1dGhvcj48YXV0aG9yPkJv
bG9nbmVzaSwgQy48L2F1dGhvcj48YXV0aG9yPlJhbWFrdW1hciwgQS48L2F1dGhvcj48YXV0aG9y
PlNvdXNzYWxpbmUsIEYuPC9hdXRob3I+PGF1dGhvcj5TY2h1bmNrLCBDLjwvYXV0aG9yPjxhdXRo
b3I+RWxoYWpvdWppLCBBLjwvYXV0aG9yPjxhdXRob3I+QW53YXIsIFcuPC9hdXRob3I+PGF1dGhv
cj5Cb25hc3NpLCBTLjwvYXV0aG9yPjwvYXV0aG9ycz48L2NvbnRyaWJ1dG9ycz48YXV0aC1hZGRy
ZXNzPkNTSVJPIFByZXZlbnRhdGl2ZSBIZWFsdGggRmxhZ3NoaXAsIFBPIEJveCAxMDA0MSBBZGVs
YWlkZSBCQywgNTAwMCwgQXVzdHJhbGlhLiBtaWNoYWVsLmZlbmVjaEBjc2lyby5hdTwvYXV0aC1h
ZGRyZXNzPjx0aXRsZXM+PHRpdGxlPkhVTU4gcHJvamVjdCBpbml0aWF0aXZlIGFuZCByZXZpZXcg
b2YgdmFsaWRhdGlvbiwgcXVhbGl0eSBjb250cm9sIGFuZCBwcm9zcGVjdHMgZm9yIGZ1cnRoZXIg
ZGV2ZWxvcG1lbnQgb2YgYXV0b21hdGVkIG1pY3JvbnVjbGV1cyBhc3NheXMgdXNpbmcgaW1hZ2Ug
Y3l0b21ldHJ5IHN5c3RlbXM8L3RpdGxlPjxzZWNvbmRhcnktdGl0bGU+SW50ZXJuYXRpb25hbCBK
b3VybmFsIG9mIEh5Z2llbmUgYW5kIEVudmlyb25tZW50YWwgSGVhbHRoPC9zZWNvbmRhcnktdGl0
bGU+PGFsdC10aXRsZT5JbnRlcm5hdGlvbmFsIGpvdXJuYWwgb2YgaHlnaWVuZSBhbmQgZW52aXJv
bm1lbnRhbCBoZWFsdGg8L2FsdC10aXRsZT48L3RpdGxlcz48cGVyaW9kaWNhbD48ZnVsbC10aXRs
ZT5JbnQgSiBIeWcgRW52aXJvbiBIZWFsdGg8L2Z1bGwtdGl0bGU+PGFiYnItMT5JbnRlcm5hdGlv
bmFsIGpvdXJuYWwgb2YgaHlnaWVuZSBhbmQgZW52aXJvbm1lbnRhbCBoZWFsdGg8L2FiYnItMT48
L3BlcmlvZGljYWw+PGFsdC1wZXJpb2RpY2FsPjxmdWxsLXRpdGxlPkludCBKIEh5ZyBFbnZpcm9u
IEhlYWx0aDwvZnVsbC10aXRsZT48YWJici0xPkludGVybmF0aW9uYWwgam91cm5hbCBvZiBoeWdp
ZW5lIGFuZCBlbnZpcm9ubWVudGFsIGhlYWx0aDwvYWJici0xPjwvYWx0LXBlcmlvZGljYWw+PHBh
Z2VzPjU0MS01MjwvcGFnZXM+PHZvbHVtZT4yMTY8L3ZvbHVtZT48bnVtYmVyPjU8L251bWJlcj48
ZWRpdGlvbj4yMDEzLzAzLzIwPC9lZGl0aW9uPjxrZXl3b3Jkcz48a2V5d29yZD5BbmltYWxzPC9r
ZXl3b3JkPjxrZXl3b3JkPipBdXRvbWF0aW9uLCBMYWJvcmF0b3J5PC9rZXl3b3JkPjxrZXl3b3Jk
Pkh1bWFuczwva2V5d29yZD48a2V5d29yZD5JbWFnZSBDeXRvbWV0cnkvKmluc3RydW1lbnRhdGlv
bjwva2V5d29yZD48a2V5d29yZD5NaWNyb251Y2xldXMgVGVzdHM8L2tleXdvcmQ+PGtleXdvcmQ+
TXV0YWdlbnMvdG94aWNpdHk8L2tleXdvcmQ+PGtleXdvcmQ+UXVhbGl0eSBDb250cm9sPC9rZXl3
b3JkPjxrZXl3b3JkPlJlcHJvZHVjaWJpbGl0eSBvZiBSZXN1bHRzPC9rZXl3b3JkPjxrZXl3b3Jk
PkF1dG9tYXRpb248L2tleXdvcmQ+PGtleXdvcmQ+Q3l0b2tpbmVzaXMtYmxvY2s8L2tleXdvcmQ+
PGtleXdvcmQ+SW1hZ2UgY3l0b21ldHJ5PC9rZXl3b3JkPjxrZXl3b3JkPkx5bXBob2N5dGVzPC9r
ZXl3b3JkPjxrZXl3b3JkPk1pY3JvbnVjbGV1czwva2V5d29yZD48L2tleXdvcmRzPjxkYXRlcz48
eWVhcj4yMDEzPC95ZWFyPjxwdWItZGF0ZXM+PGRhdGU+QXVnPC9kYXRlPjwvcHViLWRhdGVzPjwv
ZGF0ZXM+PGlzYm4+MTQzOC00NjM5PC9pc2JuPjxhY2Nlc3Npb24tbnVtPjIzNTA3NjMyPC9hY2Nl
c3Npb24tbnVtPjx1cmxzPjwvdXJscz48ZWxlY3Ryb25pYy1yZXNvdXJjZS1udW0+MTAuMTAxNi9q
LmlqaGVoLjIwMTMuMDEuMDA4PC9lbGVjdHJvbmljLXJlc291cmNlLW51bT48cmVtb3RlLWRhdGFi
YXNlLXByb3ZpZGVyPk5MTTwvcmVtb3RlLWRhdGFiYXNlLXByb3ZpZGVyPjxsYW5ndWFnZT5lbmc8
L2xhbmd1YWdlPjwvcmVjb3JkPjwvQ2l0ZT48L0VuZE5vdGU+
</w:fldData>
        </w:fldChar>
      </w:r>
      <w:r w:rsidR="00E02598" w:rsidRPr="00115EBA">
        <w:rPr>
          <w:rFonts w:asciiTheme="minorHAnsi" w:hAnsiTheme="minorHAnsi" w:cstheme="minorHAnsi"/>
          <w:color w:val="000000" w:themeColor="text1"/>
        </w:rPr>
        <w:instrText xml:space="preserve"> ADDIN EN.CITE </w:instrText>
      </w:r>
      <w:r w:rsidR="00E02598" w:rsidRPr="00115EBA">
        <w:rPr>
          <w:rFonts w:asciiTheme="minorHAnsi" w:hAnsiTheme="minorHAnsi" w:cstheme="minorHAnsi"/>
          <w:color w:val="000000" w:themeColor="text1"/>
        </w:rPr>
        <w:fldChar w:fldCharType="begin">
          <w:fldData xml:space="preserve">PEVuZE5vdGU+PENpdGU+PEF1dGhvcj5GZW5lY2g8L0F1dGhvcj48WWVhcj4yMDEzPC9ZZWFyPjxS
ZWNOdW0+ODY8L1JlY051bT48RGlzcGxheVRleHQ+PHN0eWxlIGZhY2U9InN1cGVyc2NyaXB0Ij4z
NTwvc3R5bGU+PC9EaXNwbGF5VGV4dD48cmVjb3JkPjxyZWMtbnVtYmVyPjg2PC9yZWMtbnVtYmVy
Pjxmb3JlaWduLWtleXM+PGtleSBhcHA9IkVOIiBkYi1pZD0icHd4ZTJkZXM4ZmVwNXlldGFwdjU5
cHh4YXoyMnN0eGF6YTlhIiB0aW1lc3RhbXA9IjE0OTAxMzU4NTEiPjg2PC9rZXk+PC9mb3JlaWdu
LWtleXM+PHJlZi10eXBlIG5hbWU9IkpvdXJuYWwgQXJ0aWNsZSI+MTc8L3JlZi10eXBlPjxjb250
cmlidXRvcnM+PGF1dGhvcnM+PGF1dGhvcj5GZW5lY2gsIE0uPC9hdXRob3I+PGF1dGhvcj5LaXJz
Y2gtVm9sZGVycywgTS48L2F1dGhvcj48YXV0aG9yPlJvc3NuZXJvdmEsIEEuPC9hdXRob3I+PGF1
dGhvcj5TcmFtLCBSLjwvYXV0aG9yPjxhdXRob3I+Um9tbSwgSC48L2F1dGhvcj48YXV0aG9yPkJv
bG9nbmVzaSwgQy48L2F1dGhvcj48YXV0aG9yPlJhbWFrdW1hciwgQS48L2F1dGhvcj48YXV0aG9y
PlNvdXNzYWxpbmUsIEYuPC9hdXRob3I+PGF1dGhvcj5TY2h1bmNrLCBDLjwvYXV0aG9yPjxhdXRo
b3I+RWxoYWpvdWppLCBBLjwvYXV0aG9yPjxhdXRob3I+QW53YXIsIFcuPC9hdXRob3I+PGF1dGhv
cj5Cb25hc3NpLCBTLjwvYXV0aG9yPjwvYXV0aG9ycz48L2NvbnRyaWJ1dG9ycz48YXV0aC1hZGRy
ZXNzPkNTSVJPIFByZXZlbnRhdGl2ZSBIZWFsdGggRmxhZ3NoaXAsIFBPIEJveCAxMDA0MSBBZGVs
YWlkZSBCQywgNTAwMCwgQXVzdHJhbGlhLiBtaWNoYWVsLmZlbmVjaEBjc2lyby5hdTwvYXV0aC1h
ZGRyZXNzPjx0aXRsZXM+PHRpdGxlPkhVTU4gcHJvamVjdCBpbml0aWF0aXZlIGFuZCByZXZpZXcg
b2YgdmFsaWRhdGlvbiwgcXVhbGl0eSBjb250cm9sIGFuZCBwcm9zcGVjdHMgZm9yIGZ1cnRoZXIg
ZGV2ZWxvcG1lbnQgb2YgYXV0b21hdGVkIG1pY3JvbnVjbGV1cyBhc3NheXMgdXNpbmcgaW1hZ2Ug
Y3l0b21ldHJ5IHN5c3RlbXM8L3RpdGxlPjxzZWNvbmRhcnktdGl0bGU+SW50ZXJuYXRpb25hbCBK
b3VybmFsIG9mIEh5Z2llbmUgYW5kIEVudmlyb25tZW50YWwgSGVhbHRoPC9zZWNvbmRhcnktdGl0
bGU+PGFsdC10aXRsZT5JbnRlcm5hdGlvbmFsIGpvdXJuYWwgb2YgaHlnaWVuZSBhbmQgZW52aXJv
bm1lbnRhbCBoZWFsdGg8L2FsdC10aXRsZT48L3RpdGxlcz48cGVyaW9kaWNhbD48ZnVsbC10aXRs
ZT5JbnQgSiBIeWcgRW52aXJvbiBIZWFsdGg8L2Z1bGwtdGl0bGU+PGFiYnItMT5JbnRlcm5hdGlv
bmFsIGpvdXJuYWwgb2YgaHlnaWVuZSBhbmQgZW52aXJvbm1lbnRhbCBoZWFsdGg8L2FiYnItMT48
L3BlcmlvZGljYWw+PGFsdC1wZXJpb2RpY2FsPjxmdWxsLXRpdGxlPkludCBKIEh5ZyBFbnZpcm9u
IEhlYWx0aDwvZnVsbC10aXRsZT48YWJici0xPkludGVybmF0aW9uYWwgam91cm5hbCBvZiBoeWdp
ZW5lIGFuZCBlbnZpcm9ubWVudGFsIGhlYWx0aDwvYWJici0xPjwvYWx0LXBlcmlvZGljYWw+PHBh
Z2VzPjU0MS01MjwvcGFnZXM+PHZvbHVtZT4yMTY8L3ZvbHVtZT48bnVtYmVyPjU8L251bWJlcj48
ZWRpdGlvbj4yMDEzLzAzLzIwPC9lZGl0aW9uPjxrZXl3b3Jkcz48a2V5d29yZD5BbmltYWxzPC9r
ZXl3b3JkPjxrZXl3b3JkPipBdXRvbWF0aW9uLCBMYWJvcmF0b3J5PC9rZXl3b3JkPjxrZXl3b3Jk
Pkh1bWFuczwva2V5d29yZD48a2V5d29yZD5JbWFnZSBDeXRvbWV0cnkvKmluc3RydW1lbnRhdGlv
bjwva2V5d29yZD48a2V5d29yZD5NaWNyb251Y2xldXMgVGVzdHM8L2tleXdvcmQ+PGtleXdvcmQ+
TXV0YWdlbnMvdG94aWNpdHk8L2tleXdvcmQ+PGtleXdvcmQ+UXVhbGl0eSBDb250cm9sPC9rZXl3
b3JkPjxrZXl3b3JkPlJlcHJvZHVjaWJpbGl0eSBvZiBSZXN1bHRzPC9rZXl3b3JkPjxrZXl3b3Jk
PkF1dG9tYXRpb248L2tleXdvcmQ+PGtleXdvcmQ+Q3l0b2tpbmVzaXMtYmxvY2s8L2tleXdvcmQ+
PGtleXdvcmQ+SW1hZ2UgY3l0b21ldHJ5PC9rZXl3b3JkPjxrZXl3b3JkPkx5bXBob2N5dGVzPC9r
ZXl3b3JkPjxrZXl3b3JkPk1pY3JvbnVjbGV1czwva2V5d29yZD48L2tleXdvcmRzPjxkYXRlcz48
eWVhcj4yMDEzPC95ZWFyPjxwdWItZGF0ZXM+PGRhdGU+QXVnPC9kYXRlPjwvcHViLWRhdGVzPjwv
ZGF0ZXM+PGlzYm4+MTQzOC00NjM5PC9pc2JuPjxhY2Nlc3Npb24tbnVtPjIzNTA3NjMyPC9hY2Nl
c3Npb24tbnVtPjx1cmxzPjwvdXJscz48ZWxlY3Ryb25pYy1yZXNvdXJjZS1udW0+MTAuMTAxNi9q
LmlqaGVoLjIwMTMuMDEuMDA4PC9lbGVjdHJvbmljLXJlc291cmNlLW51bT48cmVtb3RlLWRhdGFi
YXNlLXByb3ZpZGVyPk5MTTwvcmVtb3RlLWRhdGFiYXNlLXByb3ZpZGVyPjxsYW5ndWFnZT5lbmc8
L2xhbmd1YWdlPjwvcmVjb3JkPjwvQ2l0ZT48L0VuZE5vdGU+
</w:fldData>
        </w:fldChar>
      </w:r>
      <w:r w:rsidR="00E02598" w:rsidRPr="00115EBA">
        <w:rPr>
          <w:rFonts w:asciiTheme="minorHAnsi" w:hAnsiTheme="minorHAnsi" w:cstheme="minorHAnsi"/>
          <w:color w:val="000000" w:themeColor="text1"/>
        </w:rPr>
        <w:instrText xml:space="preserve"> ADDIN EN.CITE.DATA </w:instrText>
      </w:r>
      <w:r w:rsidR="00E02598" w:rsidRPr="00115EBA">
        <w:rPr>
          <w:rFonts w:asciiTheme="minorHAnsi" w:hAnsiTheme="minorHAnsi" w:cstheme="minorHAnsi"/>
          <w:color w:val="000000" w:themeColor="text1"/>
        </w:rPr>
      </w:r>
      <w:r w:rsidR="00E02598" w:rsidRPr="00115EBA">
        <w:rPr>
          <w:rFonts w:asciiTheme="minorHAnsi" w:hAnsiTheme="minorHAnsi" w:cstheme="minorHAnsi"/>
          <w:color w:val="000000" w:themeColor="text1"/>
        </w:rPr>
        <w:fldChar w:fldCharType="end"/>
      </w:r>
      <w:r w:rsidR="00E768F0" w:rsidRPr="00115EBA">
        <w:rPr>
          <w:rFonts w:asciiTheme="minorHAnsi" w:hAnsiTheme="minorHAnsi" w:cstheme="minorHAnsi"/>
          <w:color w:val="000000" w:themeColor="text1"/>
        </w:rPr>
      </w:r>
      <w:r w:rsidR="00E768F0" w:rsidRPr="00115EBA">
        <w:rPr>
          <w:rFonts w:asciiTheme="minorHAnsi" w:hAnsiTheme="minorHAnsi" w:cstheme="minorHAnsi"/>
          <w:color w:val="000000" w:themeColor="text1"/>
        </w:rPr>
        <w:fldChar w:fldCharType="separate"/>
      </w:r>
      <w:r w:rsidR="00E02598" w:rsidRPr="00115EBA">
        <w:rPr>
          <w:rFonts w:asciiTheme="minorHAnsi" w:hAnsiTheme="minorHAnsi" w:cstheme="minorHAnsi"/>
          <w:noProof/>
          <w:color w:val="000000" w:themeColor="text1"/>
          <w:vertAlign w:val="superscript"/>
        </w:rPr>
        <w:t>35</w:t>
      </w:r>
      <w:r w:rsidR="00E768F0"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w:t>
      </w:r>
      <w:r w:rsidR="00521338" w:rsidRPr="00115EBA">
        <w:rPr>
          <w:rFonts w:asciiTheme="minorHAnsi" w:hAnsiTheme="minorHAnsi" w:cstheme="minorHAnsi"/>
          <w:color w:val="000000" w:themeColor="text1"/>
        </w:rPr>
        <w:t xml:space="preserve">These include, but are </w:t>
      </w:r>
      <w:r w:rsidR="00412248" w:rsidRPr="00115EBA">
        <w:rPr>
          <w:rFonts w:asciiTheme="minorHAnsi" w:hAnsiTheme="minorHAnsi" w:cstheme="minorHAnsi"/>
          <w:color w:val="000000" w:themeColor="text1"/>
        </w:rPr>
        <w:t>not</w:t>
      </w:r>
      <w:r w:rsidR="00521338" w:rsidRPr="00115EBA">
        <w:rPr>
          <w:rFonts w:asciiTheme="minorHAnsi" w:hAnsiTheme="minorHAnsi" w:cstheme="minorHAnsi"/>
          <w:color w:val="000000" w:themeColor="text1"/>
        </w:rPr>
        <w:t xml:space="preserve"> limited to, direct </w:t>
      </w:r>
      <w:r w:rsidRPr="00115EBA">
        <w:rPr>
          <w:rFonts w:asciiTheme="minorHAnsi" w:hAnsiTheme="minorHAnsi" w:cstheme="minorHAnsi"/>
          <w:color w:val="000000" w:themeColor="text1"/>
        </w:rPr>
        <w:t xml:space="preserve">visualization of </w:t>
      </w:r>
      <w:r w:rsidR="00521338" w:rsidRPr="00115EBA">
        <w:rPr>
          <w:rFonts w:asciiTheme="minorHAnsi" w:hAnsiTheme="minorHAnsi" w:cstheme="minorHAnsi"/>
          <w:color w:val="000000" w:themeColor="text1"/>
        </w:rPr>
        <w:t xml:space="preserve">the main nuclei and cytoplasm, determination of the frequency of MN from various doses of the chemical or agent being tested and the </w:t>
      </w:r>
      <w:r w:rsidRPr="00115EBA">
        <w:rPr>
          <w:rFonts w:asciiTheme="minorHAnsi" w:hAnsiTheme="minorHAnsi" w:cstheme="minorHAnsi"/>
          <w:color w:val="000000" w:themeColor="text1"/>
        </w:rPr>
        <w:t>ability to quantitate</w:t>
      </w:r>
      <w:r w:rsidR="00521338" w:rsidRPr="00115EBA">
        <w:rPr>
          <w:rFonts w:asciiTheme="minorHAnsi" w:hAnsiTheme="minorHAnsi" w:cstheme="minorHAnsi"/>
          <w:color w:val="000000" w:themeColor="text1"/>
        </w:rPr>
        <w:t xml:space="preserve"> morphology and determine the position of all nuclei and MN to ensure they are within the cytoplasm.</w:t>
      </w:r>
      <w:r w:rsidRPr="00115EBA">
        <w:rPr>
          <w:rFonts w:asciiTheme="minorHAnsi" w:hAnsiTheme="minorHAnsi" w:cstheme="minorHAnsi"/>
          <w:color w:val="000000" w:themeColor="text1"/>
        </w:rPr>
        <w:t xml:space="preserve"> Th</w:t>
      </w:r>
      <w:r w:rsidR="00521338" w:rsidRPr="00115EBA">
        <w:rPr>
          <w:rFonts w:asciiTheme="minorHAnsi" w:hAnsiTheme="minorHAnsi" w:cstheme="minorHAnsi"/>
          <w:color w:val="000000" w:themeColor="text1"/>
        </w:rPr>
        <w:t xml:space="preserve">is paper shows that </w:t>
      </w:r>
      <w:r w:rsidR="00612C05" w:rsidRPr="00115EBA">
        <w:rPr>
          <w:rFonts w:asciiTheme="minorHAnsi" w:hAnsiTheme="minorHAnsi" w:cstheme="minorHAnsi"/>
          <w:color w:val="000000" w:themeColor="text1"/>
        </w:rPr>
        <w:t xml:space="preserve">the </w:t>
      </w:r>
      <w:r w:rsidR="003765FD" w:rsidRPr="00115EBA">
        <w:rPr>
          <w:rFonts w:asciiTheme="minorHAnsi" w:hAnsiTheme="minorHAnsi" w:cstheme="minorHAnsi"/>
          <w:color w:val="000000" w:themeColor="text1"/>
        </w:rPr>
        <w:t xml:space="preserve">MIFC method </w:t>
      </w:r>
      <w:r w:rsidR="000247AF" w:rsidRPr="00115EBA">
        <w:rPr>
          <w:rFonts w:asciiTheme="minorHAnsi" w:hAnsiTheme="minorHAnsi" w:cstheme="minorHAnsi"/>
          <w:color w:val="000000" w:themeColor="text1"/>
        </w:rPr>
        <w:t xml:space="preserve">developed </w:t>
      </w:r>
      <w:r w:rsidR="00521338" w:rsidRPr="00115EBA">
        <w:rPr>
          <w:rFonts w:asciiTheme="minorHAnsi" w:hAnsiTheme="minorHAnsi" w:cstheme="minorHAnsi"/>
          <w:color w:val="000000" w:themeColor="text1"/>
        </w:rPr>
        <w:t xml:space="preserve">to perform the </w:t>
      </w:r>
      <w:r w:rsidR="00C77C87" w:rsidRPr="00C77C87">
        <w:rPr>
          <w:rFonts w:asciiTheme="minorHAnsi" w:hAnsiTheme="minorHAnsi" w:cstheme="minorHAnsi"/>
          <w:color w:val="000000" w:themeColor="text1"/>
        </w:rPr>
        <w:t>in vitro</w:t>
      </w:r>
      <w:r w:rsidR="00521338" w:rsidRPr="00115EBA">
        <w:rPr>
          <w:rFonts w:asciiTheme="minorHAnsi" w:hAnsiTheme="minorHAnsi" w:cstheme="minorHAnsi"/>
          <w:color w:val="000000" w:themeColor="text1"/>
        </w:rPr>
        <w:t xml:space="preserve"> MN assay </w:t>
      </w:r>
      <w:r w:rsidRPr="00115EBA">
        <w:rPr>
          <w:rFonts w:asciiTheme="minorHAnsi" w:hAnsiTheme="minorHAnsi" w:cstheme="minorHAnsi"/>
          <w:color w:val="000000" w:themeColor="text1"/>
        </w:rPr>
        <w:t>satisfies</w:t>
      </w:r>
      <w:r w:rsidR="00521338" w:rsidRPr="00115EBA">
        <w:rPr>
          <w:rFonts w:asciiTheme="minorHAnsi" w:hAnsiTheme="minorHAnsi" w:cstheme="minorHAnsi"/>
          <w:color w:val="000000" w:themeColor="text1"/>
        </w:rPr>
        <w:t xml:space="preserve"> (</w:t>
      </w:r>
      <w:r w:rsidRPr="00115EBA">
        <w:rPr>
          <w:rFonts w:asciiTheme="minorHAnsi" w:hAnsiTheme="minorHAnsi" w:cstheme="minorHAnsi"/>
          <w:color w:val="000000" w:themeColor="text1"/>
        </w:rPr>
        <w:t>or possesses the potential to satisfy</w:t>
      </w:r>
      <w:r w:rsidR="00521338" w:rsidRPr="00115EBA">
        <w:rPr>
          <w:rFonts w:asciiTheme="minorHAnsi" w:hAnsiTheme="minorHAnsi" w:cstheme="minorHAnsi"/>
          <w:color w:val="000000" w:themeColor="text1"/>
        </w:rPr>
        <w:t>)</w:t>
      </w:r>
      <w:r w:rsidRPr="00115EBA">
        <w:rPr>
          <w:rFonts w:asciiTheme="minorHAnsi" w:hAnsiTheme="minorHAnsi" w:cstheme="minorHAnsi"/>
          <w:color w:val="000000" w:themeColor="text1"/>
        </w:rPr>
        <w:t xml:space="preserve"> </w:t>
      </w:r>
      <w:r w:rsidR="00521338" w:rsidRPr="00115EBA">
        <w:rPr>
          <w:rFonts w:asciiTheme="minorHAnsi" w:hAnsiTheme="minorHAnsi" w:cstheme="minorHAnsi"/>
          <w:color w:val="000000" w:themeColor="text1"/>
        </w:rPr>
        <w:t xml:space="preserve">these </w:t>
      </w:r>
      <w:r w:rsidRPr="00115EBA">
        <w:rPr>
          <w:rFonts w:asciiTheme="minorHAnsi" w:hAnsiTheme="minorHAnsi" w:cstheme="minorHAnsi"/>
          <w:color w:val="000000" w:themeColor="text1"/>
        </w:rPr>
        <w:t xml:space="preserve">criteria. </w:t>
      </w:r>
      <w:r w:rsidR="00412248" w:rsidRPr="00115EBA">
        <w:rPr>
          <w:rFonts w:asciiTheme="minorHAnsi" w:hAnsiTheme="minorHAnsi" w:cstheme="minorHAnsi"/>
          <w:color w:val="000000" w:themeColor="text1"/>
        </w:rPr>
        <w:t>Specifically, images of the nuclei and MN can be captured by the fluorescent lasers while cytoplasmic imagery can be obtained by using the BF LED. Imagery of cells with</w:t>
      </w:r>
      <w:r w:rsidRPr="00115EBA">
        <w:rPr>
          <w:rFonts w:asciiTheme="minorHAnsi" w:hAnsiTheme="minorHAnsi" w:cstheme="minorHAnsi"/>
          <w:color w:val="000000" w:themeColor="text1"/>
        </w:rPr>
        <w:t xml:space="preserve"> normal </w:t>
      </w:r>
      <w:r w:rsidR="00412248" w:rsidRPr="00115EBA">
        <w:rPr>
          <w:rFonts w:asciiTheme="minorHAnsi" w:hAnsiTheme="minorHAnsi" w:cstheme="minorHAnsi"/>
          <w:color w:val="000000" w:themeColor="text1"/>
        </w:rPr>
        <w:t xml:space="preserve">nuclear </w:t>
      </w:r>
      <w:r w:rsidRPr="00115EBA">
        <w:rPr>
          <w:rFonts w:asciiTheme="minorHAnsi" w:hAnsiTheme="minorHAnsi" w:cstheme="minorHAnsi"/>
          <w:color w:val="000000" w:themeColor="text1"/>
        </w:rPr>
        <w:t xml:space="preserve">morphology can be automatically </w:t>
      </w:r>
      <w:r w:rsidR="00412248" w:rsidRPr="00115EBA">
        <w:rPr>
          <w:rFonts w:asciiTheme="minorHAnsi" w:hAnsiTheme="minorHAnsi" w:cstheme="minorHAnsi"/>
          <w:color w:val="000000" w:themeColor="text1"/>
        </w:rPr>
        <w:t xml:space="preserve">differentiated from those cells with irregular morphology using a combination of advanced </w:t>
      </w:r>
      <w:r w:rsidRPr="00115EBA">
        <w:rPr>
          <w:rFonts w:asciiTheme="minorHAnsi" w:hAnsiTheme="minorHAnsi" w:cstheme="minorHAnsi"/>
          <w:color w:val="000000" w:themeColor="text1"/>
        </w:rPr>
        <w:t xml:space="preserve">masks and features. </w:t>
      </w:r>
      <w:r w:rsidR="003765FD" w:rsidRPr="00115EBA">
        <w:rPr>
          <w:rFonts w:asciiTheme="minorHAnsi" w:hAnsiTheme="minorHAnsi" w:cstheme="minorHAnsi"/>
          <w:color w:val="000000" w:themeColor="text1"/>
        </w:rPr>
        <w:t>The results presented for</w:t>
      </w:r>
      <w:r w:rsidR="00E5611D" w:rsidRPr="00115EBA">
        <w:rPr>
          <w:rFonts w:asciiTheme="minorHAnsi" w:hAnsiTheme="minorHAnsi" w:cstheme="minorHAnsi"/>
          <w:color w:val="000000" w:themeColor="text1"/>
        </w:rPr>
        <w:t xml:space="preserve"> colchicine and mit</w:t>
      </w:r>
      <w:r w:rsidR="003765FD" w:rsidRPr="00115EBA">
        <w:rPr>
          <w:rFonts w:asciiTheme="minorHAnsi" w:hAnsiTheme="minorHAnsi" w:cstheme="minorHAnsi"/>
          <w:color w:val="000000" w:themeColor="text1"/>
        </w:rPr>
        <w:t>omycin C (</w:t>
      </w:r>
      <w:r w:rsidR="000E0214" w:rsidRPr="000E0214">
        <w:rPr>
          <w:rFonts w:asciiTheme="minorHAnsi" w:hAnsiTheme="minorHAnsi" w:cstheme="minorHAnsi"/>
          <w:b/>
          <w:color w:val="000000" w:themeColor="text1"/>
        </w:rPr>
        <w:t>Figure 5</w:t>
      </w:r>
      <w:r w:rsidR="003765FD" w:rsidRPr="00115EBA">
        <w:rPr>
          <w:rFonts w:asciiTheme="minorHAnsi" w:hAnsiTheme="minorHAnsi" w:cstheme="minorHAnsi"/>
          <w:color w:val="000000" w:themeColor="text1"/>
        </w:rPr>
        <w:t>) show that both genotoxicity and cytotoxicity can be assessed at various doses when compared to solvent controls and that statistically significant MN frequencies are observed where expected</w:t>
      </w:r>
      <w:r w:rsidR="00FB310E" w:rsidRPr="00115EBA">
        <w:rPr>
          <w:rFonts w:asciiTheme="minorHAnsi" w:hAnsiTheme="minorHAnsi" w:cstheme="minorHAnsi"/>
          <w:color w:val="000000" w:themeColor="text1"/>
        </w:rPr>
        <w:t xml:space="preserve">. </w:t>
      </w:r>
      <w:r w:rsidR="00412248" w:rsidRPr="00115EBA">
        <w:rPr>
          <w:rFonts w:asciiTheme="minorHAnsi" w:hAnsiTheme="minorHAnsi" w:cstheme="minorHAnsi"/>
          <w:color w:val="000000" w:themeColor="text1"/>
        </w:rPr>
        <w:t>Furthermore, t</w:t>
      </w:r>
      <w:r w:rsidRPr="00115EBA">
        <w:rPr>
          <w:rFonts w:asciiTheme="minorHAnsi" w:hAnsiTheme="minorHAnsi" w:cstheme="minorHAnsi"/>
          <w:color w:val="000000" w:themeColor="text1"/>
        </w:rPr>
        <w:t xml:space="preserve">he OECD Test Guideline 487 recommends </w:t>
      </w:r>
      <w:r w:rsidR="003765FD" w:rsidRPr="00115EBA">
        <w:rPr>
          <w:rFonts w:asciiTheme="minorHAnsi" w:hAnsiTheme="minorHAnsi" w:cstheme="minorHAnsi"/>
          <w:color w:val="000000" w:themeColor="text1"/>
        </w:rPr>
        <w:t xml:space="preserve">scoring </w:t>
      </w:r>
      <w:r w:rsidRPr="00115EBA">
        <w:rPr>
          <w:rFonts w:asciiTheme="minorHAnsi" w:hAnsiTheme="minorHAnsi" w:cstheme="minorHAnsi"/>
          <w:color w:val="000000" w:themeColor="text1"/>
        </w:rPr>
        <w:t xml:space="preserve">2,000 </w:t>
      </w:r>
      <w:r w:rsidR="00412248" w:rsidRPr="00115EBA">
        <w:rPr>
          <w:rFonts w:asciiTheme="minorHAnsi" w:hAnsiTheme="minorHAnsi" w:cstheme="minorHAnsi"/>
          <w:color w:val="000000" w:themeColor="text1"/>
        </w:rPr>
        <w:t>BNCs</w:t>
      </w:r>
      <w:r w:rsidRPr="00115EBA">
        <w:rPr>
          <w:rFonts w:asciiTheme="minorHAnsi" w:hAnsiTheme="minorHAnsi" w:cstheme="minorHAnsi"/>
          <w:color w:val="000000" w:themeColor="text1"/>
        </w:rPr>
        <w:t xml:space="preserve"> per test concentration </w:t>
      </w:r>
      <w:r w:rsidR="00412248" w:rsidRPr="00115EBA">
        <w:rPr>
          <w:rFonts w:asciiTheme="minorHAnsi" w:hAnsiTheme="minorHAnsi" w:cstheme="minorHAnsi"/>
          <w:color w:val="000000" w:themeColor="text1"/>
        </w:rPr>
        <w:t xml:space="preserve">to assess the presence of </w:t>
      </w:r>
      <w:r w:rsidRPr="00115EBA">
        <w:rPr>
          <w:rFonts w:asciiTheme="minorHAnsi" w:hAnsiTheme="minorHAnsi" w:cstheme="minorHAnsi"/>
          <w:color w:val="000000" w:themeColor="text1"/>
        </w:rPr>
        <w:t xml:space="preserve">MN </w:t>
      </w:r>
      <w:r w:rsidR="003765FD" w:rsidRPr="00115EBA">
        <w:rPr>
          <w:rFonts w:asciiTheme="minorHAnsi" w:hAnsiTheme="minorHAnsi" w:cstheme="minorHAnsi"/>
          <w:color w:val="000000" w:themeColor="text1"/>
        </w:rPr>
        <w:t xml:space="preserve">to determine </w:t>
      </w:r>
      <w:r w:rsidRPr="00115EBA">
        <w:rPr>
          <w:rFonts w:asciiTheme="minorHAnsi" w:hAnsiTheme="minorHAnsi" w:cstheme="minorHAnsi"/>
          <w:color w:val="000000" w:themeColor="text1"/>
        </w:rPr>
        <w:t>genotoxicity along with at least 500 cells per test concentration to determine cytotoxicity</w:t>
      </w:r>
      <w:r w:rsidR="003765FD" w:rsidRPr="00115EBA">
        <w:rPr>
          <w:rFonts w:asciiTheme="minorHAnsi" w:hAnsiTheme="minorHAnsi" w:cstheme="minorHAnsi"/>
          <w:color w:val="000000" w:themeColor="text1"/>
        </w:rPr>
        <w:fldChar w:fldCharType="begin"/>
      </w:r>
      <w:r w:rsidR="003765FD" w:rsidRPr="00115EBA">
        <w:rPr>
          <w:rFonts w:asciiTheme="minorHAnsi" w:hAnsiTheme="minorHAnsi" w:cstheme="minorHAnsi"/>
          <w:color w:val="000000" w:themeColor="text1"/>
        </w:rPr>
        <w:instrText xml:space="preserve"> ADDIN EN.CITE &lt;EndNote&gt;&lt;Cite&gt;&lt;Author&gt;OECD Library&lt;/Author&gt;&lt;Year&gt;2016&lt;/Year&gt;&lt;RecNum&gt;44&lt;/RecNum&gt;&lt;DisplayText&gt;&lt;style face="superscript"&gt;9&lt;/style&gt;&lt;/DisplayText&gt;&lt;record&gt;&lt;rec-number&gt;44&lt;/rec-number&gt;&lt;foreign-keys&gt;&lt;key app="EN" db-id="pwxe2des8fep5yetapv59pxxaz22stxaza9a" timestamp="1489851205"&gt;44&lt;/key&gt;&lt;/foreign-keys&gt;&lt;ref-type name="Journal Article"&gt;17&lt;/ref-type&gt;&lt;contributors&gt;&lt;authors&gt;&lt;author&gt;OECD Library,&lt;/author&gt;&lt;/authors&gt;&lt;/contributors&gt;&lt;titles&gt;&lt;title&gt;Test No. 487: In Vitro Mammalian Cell Micronucleus Test&lt;/title&gt;&lt;secondary-title&gt;OECD Guidelines for the Testing of Chemicals, Section 4&lt;/secondary-title&gt;&lt;/titles&gt;&lt;periodical&gt;&lt;full-title&gt;OECD Guidelines for the Testing of Chemicals, Section 4&lt;/full-title&gt;&lt;/periodical&gt;&lt;pages&gt;ISSN 2074-5788&lt;/pages&gt;&lt;volume&gt;http://dx.doi.org/10.1787/20745788&lt;/volume&gt;&lt;dates&gt;&lt;year&gt;2016&lt;/year&gt;&lt;/dates&gt;&lt;urls&gt;&lt;/urls&gt;&lt;/record&gt;&lt;/Cite&gt;&lt;/EndNote&gt;</w:instrText>
      </w:r>
      <w:r w:rsidR="003765FD" w:rsidRPr="00115EBA">
        <w:rPr>
          <w:rFonts w:asciiTheme="minorHAnsi" w:hAnsiTheme="minorHAnsi" w:cstheme="minorHAnsi"/>
          <w:color w:val="000000" w:themeColor="text1"/>
        </w:rPr>
        <w:fldChar w:fldCharType="separate"/>
      </w:r>
      <w:r w:rsidR="003765FD" w:rsidRPr="00115EBA">
        <w:rPr>
          <w:rFonts w:asciiTheme="minorHAnsi" w:hAnsiTheme="minorHAnsi" w:cstheme="minorHAnsi"/>
          <w:noProof/>
          <w:color w:val="000000" w:themeColor="text1"/>
          <w:vertAlign w:val="superscript"/>
        </w:rPr>
        <w:t>9</w:t>
      </w:r>
      <w:r w:rsidR="003765FD" w:rsidRPr="00115EBA">
        <w:rPr>
          <w:rFonts w:asciiTheme="minorHAnsi" w:hAnsiTheme="minorHAnsi" w:cstheme="minorHAnsi"/>
          <w:color w:val="000000" w:themeColor="text1"/>
        </w:rPr>
        <w:fldChar w:fldCharType="end"/>
      </w:r>
      <w:r w:rsidR="00412248" w:rsidRPr="00115EBA">
        <w:rPr>
          <w:rFonts w:asciiTheme="minorHAnsi" w:hAnsiTheme="minorHAnsi" w:cstheme="minorHAnsi"/>
          <w:color w:val="000000" w:themeColor="text1"/>
        </w:rPr>
        <w:t>;</w:t>
      </w:r>
      <w:r w:rsidR="00EB5CE0" w:rsidRPr="00115EBA">
        <w:rPr>
          <w:rFonts w:asciiTheme="minorHAnsi" w:hAnsiTheme="minorHAnsi" w:cstheme="minorHAnsi"/>
          <w:color w:val="000000" w:themeColor="text1"/>
        </w:rPr>
        <w:t xml:space="preserve"> </w:t>
      </w:r>
      <w:r w:rsidR="00412248" w:rsidRPr="00115EBA">
        <w:rPr>
          <w:rFonts w:asciiTheme="minorHAnsi" w:hAnsiTheme="minorHAnsi" w:cstheme="minorHAnsi"/>
          <w:color w:val="000000" w:themeColor="text1"/>
        </w:rPr>
        <w:t xml:space="preserve">this can </w:t>
      </w:r>
      <w:r w:rsidR="003765FD" w:rsidRPr="00115EBA">
        <w:rPr>
          <w:rFonts w:asciiTheme="minorHAnsi" w:hAnsiTheme="minorHAnsi" w:cstheme="minorHAnsi"/>
          <w:color w:val="000000" w:themeColor="text1"/>
        </w:rPr>
        <w:t xml:space="preserve">take over 1 h using manual microscopy. </w:t>
      </w:r>
      <w:r w:rsidR="00FB310E" w:rsidRPr="00115EBA">
        <w:rPr>
          <w:rFonts w:asciiTheme="minorHAnsi" w:hAnsiTheme="minorHAnsi" w:cstheme="minorHAnsi"/>
          <w:color w:val="000000" w:themeColor="text1"/>
        </w:rPr>
        <w:t xml:space="preserve">The </w:t>
      </w:r>
      <w:r w:rsidR="00412248" w:rsidRPr="00115EBA">
        <w:rPr>
          <w:rFonts w:asciiTheme="minorHAnsi" w:hAnsiTheme="minorHAnsi" w:cstheme="minorHAnsi"/>
          <w:color w:val="000000" w:themeColor="text1"/>
        </w:rPr>
        <w:t xml:space="preserve">protocol and </w:t>
      </w:r>
      <w:r w:rsidR="00FB310E" w:rsidRPr="00115EBA">
        <w:rPr>
          <w:rFonts w:asciiTheme="minorHAnsi" w:hAnsiTheme="minorHAnsi" w:cstheme="minorHAnsi"/>
          <w:color w:val="000000" w:themeColor="text1"/>
        </w:rPr>
        <w:t>results</w:t>
      </w:r>
      <w:r w:rsidR="00412248" w:rsidRPr="00115EBA">
        <w:rPr>
          <w:rFonts w:asciiTheme="minorHAnsi" w:hAnsiTheme="minorHAnsi" w:cstheme="minorHAnsi"/>
          <w:color w:val="000000" w:themeColor="text1"/>
        </w:rPr>
        <w:t xml:space="preserve"> in this paper show that an </w:t>
      </w:r>
      <w:r w:rsidR="00FB310E" w:rsidRPr="00115EBA">
        <w:rPr>
          <w:rFonts w:asciiTheme="minorHAnsi" w:hAnsiTheme="minorHAnsi" w:cstheme="minorHAnsi"/>
          <w:color w:val="000000" w:themeColor="text1"/>
        </w:rPr>
        <w:t>average of</w:t>
      </w:r>
      <w:r w:rsidRPr="00115EBA">
        <w:rPr>
          <w:rFonts w:asciiTheme="minorHAnsi" w:hAnsiTheme="minorHAnsi" w:cstheme="minorHAnsi"/>
          <w:color w:val="000000" w:themeColor="text1"/>
        </w:rPr>
        <w:t xml:space="preserve"> about </w:t>
      </w:r>
      <w:r w:rsidR="00412248" w:rsidRPr="00115EBA">
        <w:rPr>
          <w:rFonts w:asciiTheme="minorHAnsi" w:hAnsiTheme="minorHAnsi" w:cstheme="minorHAnsi"/>
          <w:color w:val="000000" w:themeColor="text1"/>
        </w:rPr>
        <w:t xml:space="preserve">6,000 BNCs, </w:t>
      </w:r>
      <w:r w:rsidRPr="00115EBA">
        <w:rPr>
          <w:rFonts w:asciiTheme="minorHAnsi" w:hAnsiTheme="minorHAnsi" w:cstheme="minorHAnsi"/>
          <w:color w:val="000000" w:themeColor="text1"/>
        </w:rPr>
        <w:t>16,000 MONO</w:t>
      </w:r>
      <w:r w:rsidR="00412248" w:rsidRPr="00115EBA">
        <w:rPr>
          <w:rFonts w:asciiTheme="minorHAnsi" w:hAnsiTheme="minorHAnsi" w:cstheme="minorHAnsi"/>
          <w:color w:val="000000" w:themeColor="text1"/>
        </w:rPr>
        <w:t xml:space="preserve"> cells</w:t>
      </w:r>
      <w:r w:rsidR="00E5611D">
        <w:rPr>
          <w:rFonts w:asciiTheme="minorHAnsi" w:hAnsiTheme="minorHAnsi" w:cstheme="minorHAnsi"/>
          <w:color w:val="000000" w:themeColor="text1"/>
        </w:rPr>
        <w:t>,</w:t>
      </w:r>
      <w:r w:rsidR="00412248" w:rsidRPr="00115EBA">
        <w:rPr>
          <w:rFonts w:asciiTheme="minorHAnsi" w:hAnsiTheme="minorHAnsi" w:cstheme="minorHAnsi"/>
          <w:color w:val="000000" w:themeColor="text1"/>
        </w:rPr>
        <w:t xml:space="preserve"> and </w:t>
      </w:r>
      <w:r w:rsidRPr="00115EBA">
        <w:rPr>
          <w:rFonts w:asciiTheme="minorHAnsi" w:hAnsiTheme="minorHAnsi" w:cstheme="minorHAnsi"/>
          <w:color w:val="000000" w:themeColor="text1"/>
        </w:rPr>
        <w:t xml:space="preserve">800 POLY cells </w:t>
      </w:r>
      <w:r w:rsidR="00412248" w:rsidRPr="00115EBA">
        <w:rPr>
          <w:rFonts w:asciiTheme="minorHAnsi" w:hAnsiTheme="minorHAnsi" w:cstheme="minorHAnsi"/>
          <w:color w:val="000000" w:themeColor="text1"/>
        </w:rPr>
        <w:t xml:space="preserve">were captured and scored </w:t>
      </w:r>
      <w:r w:rsidRPr="00115EBA">
        <w:rPr>
          <w:rFonts w:asciiTheme="minorHAnsi" w:hAnsiTheme="minorHAnsi" w:cstheme="minorHAnsi"/>
          <w:color w:val="000000" w:themeColor="text1"/>
        </w:rPr>
        <w:t xml:space="preserve">per test concentration in </w:t>
      </w:r>
      <w:r w:rsidR="00412248" w:rsidRPr="00115EBA">
        <w:rPr>
          <w:rFonts w:asciiTheme="minorHAnsi" w:hAnsiTheme="minorHAnsi" w:cstheme="minorHAnsi"/>
          <w:color w:val="000000" w:themeColor="text1"/>
        </w:rPr>
        <w:t xml:space="preserve">about </w:t>
      </w:r>
      <w:r w:rsidRPr="00115EBA">
        <w:rPr>
          <w:rFonts w:asciiTheme="minorHAnsi" w:hAnsiTheme="minorHAnsi" w:cstheme="minorHAnsi"/>
          <w:color w:val="000000" w:themeColor="text1"/>
        </w:rPr>
        <w:t xml:space="preserve">20 min. The </w:t>
      </w:r>
      <w:r w:rsidR="00412248" w:rsidRPr="00115EBA">
        <w:rPr>
          <w:rFonts w:asciiTheme="minorHAnsi" w:hAnsiTheme="minorHAnsi" w:cstheme="minorHAnsi"/>
          <w:color w:val="000000" w:themeColor="text1"/>
        </w:rPr>
        <w:t xml:space="preserve">rapid rate of data acquisition and the high numbers of candidate cells scored in such a short time highlight another important advantage of employing MIFC to perform the </w:t>
      </w:r>
      <w:r w:rsidR="00C77C87" w:rsidRPr="00C77C87">
        <w:rPr>
          <w:rFonts w:asciiTheme="minorHAnsi" w:hAnsiTheme="minorHAnsi" w:cstheme="minorHAnsi"/>
          <w:color w:val="000000" w:themeColor="text1"/>
        </w:rPr>
        <w:t>in vitro</w:t>
      </w:r>
      <w:r w:rsidR="00412248" w:rsidRPr="00115EBA">
        <w:rPr>
          <w:rFonts w:asciiTheme="minorHAnsi" w:hAnsiTheme="minorHAnsi" w:cstheme="minorHAnsi"/>
          <w:color w:val="000000" w:themeColor="text1"/>
        </w:rPr>
        <w:t xml:space="preserve"> MN assay.</w:t>
      </w:r>
    </w:p>
    <w:p w14:paraId="04EB90CF" w14:textId="77777777" w:rsidR="00E02598" w:rsidRPr="00115EBA" w:rsidRDefault="00E02598" w:rsidP="00B544B6">
      <w:pPr>
        <w:rPr>
          <w:rFonts w:asciiTheme="minorHAnsi" w:hAnsiTheme="minorHAnsi" w:cstheme="minorHAnsi"/>
          <w:color w:val="000000" w:themeColor="text1"/>
        </w:rPr>
      </w:pPr>
    </w:p>
    <w:p w14:paraId="072768E2" w14:textId="2FA8C728" w:rsidR="00B24038" w:rsidRPr="00115EBA" w:rsidRDefault="00E02598" w:rsidP="001B1519">
      <w:pPr>
        <w:rPr>
          <w:rFonts w:asciiTheme="minorHAnsi" w:hAnsiTheme="minorHAnsi" w:cstheme="minorHAnsi"/>
          <w:color w:val="000000" w:themeColor="text1"/>
        </w:rPr>
      </w:pPr>
      <w:r w:rsidRPr="00115EBA">
        <w:rPr>
          <w:rFonts w:asciiTheme="minorHAnsi" w:hAnsiTheme="minorHAnsi" w:cstheme="minorHAnsi"/>
          <w:color w:val="000000" w:themeColor="text1"/>
        </w:rPr>
        <w:lastRenderedPageBreak/>
        <w:t xml:space="preserve">While the results presented in this paper are encouraging, they </w:t>
      </w:r>
      <w:r w:rsidR="00EC4ADD" w:rsidRPr="00115EBA">
        <w:rPr>
          <w:rFonts w:asciiTheme="minorHAnsi" w:hAnsiTheme="minorHAnsi" w:cstheme="minorHAnsi"/>
          <w:color w:val="000000" w:themeColor="text1"/>
        </w:rPr>
        <w:t xml:space="preserve">are </w:t>
      </w:r>
      <w:r w:rsidRPr="00115EBA">
        <w:rPr>
          <w:rFonts w:asciiTheme="minorHAnsi" w:hAnsiTheme="minorHAnsi" w:cstheme="minorHAnsi"/>
          <w:color w:val="000000" w:themeColor="text1"/>
        </w:rPr>
        <w:t>represent</w:t>
      </w:r>
      <w:r w:rsidR="00EC4ADD" w:rsidRPr="00115EBA">
        <w:rPr>
          <w:rFonts w:asciiTheme="minorHAnsi" w:hAnsiTheme="minorHAnsi" w:cstheme="minorHAnsi"/>
          <w:color w:val="000000" w:themeColor="text1"/>
        </w:rPr>
        <w:t xml:space="preserve">ative of </w:t>
      </w:r>
      <w:r w:rsidRPr="00115EBA">
        <w:rPr>
          <w:rFonts w:asciiTheme="minorHAnsi" w:hAnsiTheme="minorHAnsi" w:cstheme="minorHAnsi"/>
          <w:color w:val="000000" w:themeColor="text1"/>
        </w:rPr>
        <w:t xml:space="preserve">an early proof-of-concept </w:t>
      </w:r>
      <w:r w:rsidR="00EC4ADD" w:rsidRPr="00115EBA">
        <w:rPr>
          <w:rFonts w:asciiTheme="minorHAnsi" w:hAnsiTheme="minorHAnsi" w:cstheme="minorHAnsi"/>
          <w:color w:val="000000" w:themeColor="text1"/>
        </w:rPr>
        <w:t>method</w:t>
      </w:r>
      <w:r w:rsidRPr="00115EBA">
        <w:rPr>
          <w:rFonts w:asciiTheme="minorHAnsi" w:hAnsiTheme="minorHAnsi" w:cstheme="minorHAnsi"/>
          <w:color w:val="000000" w:themeColor="text1"/>
        </w:rPr>
        <w:t xml:space="preserve">. This work should be followed up by more thorough investigation of a larger, more diverse chemical set that covers multiple classes and mechanisms of genotoxicity and cytotoxicity such as those suggested by Kirkland </w:t>
      </w:r>
      <w:r w:rsidR="00C77C87" w:rsidRPr="00C77C87">
        <w:rPr>
          <w:rFonts w:asciiTheme="minorHAnsi" w:hAnsiTheme="minorHAnsi" w:cstheme="minorHAnsi"/>
          <w:color w:val="000000" w:themeColor="text1"/>
        </w:rPr>
        <w:t>et al.</w:t>
      </w: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ADDIN EN.CITE &lt;EndNote&gt;&lt;Cite&gt;&lt;Author&gt;Kirkland&lt;/Author&gt;&lt;Year&gt;2016&lt;/Year&gt;&lt;RecNum&gt;169&lt;/RecNum&gt;&lt;DisplayText&gt;&lt;style face="superscript"&gt;36&lt;/style&gt;&lt;/DisplayText&gt;&lt;record&gt;&lt;rec-number&gt;169&lt;/rec-number&gt;&lt;foreign-keys&gt;&lt;key app="EN" db-id="pwxe2des8fep5yetapv59pxxaz22stxaza9a" timestamp="1548635099"&gt;169&lt;/key&gt;&lt;/foreign-keys&gt;&lt;ref-type name="Journal Article"&gt;17&lt;/ref-type&gt;&lt;contributors&gt;&lt;authors&gt;&lt;author&gt;Kirkland, David&lt;/author&gt;&lt;author&gt;Kasper, Peter&lt;/author&gt;&lt;author&gt;Martus, Hans-Jörg&lt;/author&gt;&lt;author&gt;Müller, Lutz&lt;/author&gt;&lt;author&gt;van Benthem, Jan&lt;/author&gt;&lt;author&gt;Madia, Federica&lt;/author&gt;&lt;author&gt;Corvi, Raffaella&lt;/author&gt;&lt;/authors&gt;&lt;/contributors&gt;&lt;titles&gt;&lt;title&gt;Updated recommended lists of genotoxic and non-genotoxic chemicals for assessment of the performance of new or improved genotoxicity tests&lt;/title&gt;&lt;secondary-title&gt;Mutation Research/Genetic Toxicology and Environmental Mutagenesis&lt;/secondary-title&gt;&lt;/titles&gt;&lt;periodical&gt;&lt;full-title&gt;Mutation Research/Genetic Toxicology and Environmental Mutagenesis&lt;/full-title&gt;&lt;/periodical&gt;&lt;pages&gt;7-30&lt;/pages&gt;&lt;volume&gt;795&lt;/volume&gt;&lt;keywords&gt;&lt;keyword&gt;Genotoxicity&lt;/keyword&gt;&lt;keyword&gt;test&lt;/keyword&gt;&lt;keyword&gt;Reliability&lt;/keyword&gt;&lt;keyword&gt;Improved tests&lt;/keyword&gt;&lt;keyword&gt;EURL ECVAM&lt;/keyword&gt;&lt;keyword&gt;Reference chemicals&lt;/keyword&gt;&lt;/keywords&gt;&lt;dates&gt;&lt;year&gt;2016&lt;/year&gt;&lt;pub-dates&gt;&lt;date&gt;2016/01/01/&lt;/date&gt;&lt;/pub-dates&gt;&lt;/dates&gt;&lt;isbn&gt;1383-5718&lt;/isbn&gt;&lt;urls&gt;&lt;related-urls&gt;&lt;url&gt;http://www.sciencedirect.com/science/article/pii/S1383571815002673&lt;/url&gt;&lt;/related-urls&gt;&lt;/urls&gt;&lt;electronic-resource-num&gt;https://doi.org/10.1016/j.mrgentox.2015.10.006&lt;/electronic-resource-num&gt;&lt;/record&gt;&lt;/Cite&gt;&lt;/EndNote&gt;</w:instrText>
      </w:r>
      <w:r w:rsidRPr="00115EBA">
        <w:rPr>
          <w:rFonts w:asciiTheme="minorHAnsi" w:hAnsiTheme="minorHAnsi" w:cstheme="minorHAnsi"/>
          <w:color w:val="000000" w:themeColor="text1"/>
        </w:rPr>
        <w:fldChar w:fldCharType="separate"/>
      </w:r>
      <w:r w:rsidRPr="00115EBA">
        <w:rPr>
          <w:rFonts w:asciiTheme="minorHAnsi" w:hAnsiTheme="minorHAnsi" w:cstheme="minorHAnsi"/>
          <w:noProof/>
          <w:color w:val="000000" w:themeColor="text1"/>
          <w:vertAlign w:val="superscript"/>
        </w:rPr>
        <w:t>36</w:t>
      </w:r>
      <w:r w:rsidRPr="00115EBA">
        <w:rPr>
          <w:rFonts w:asciiTheme="minorHAnsi" w:hAnsiTheme="minorHAnsi" w:cstheme="minorHAnsi"/>
          <w:color w:val="000000" w:themeColor="text1"/>
        </w:rPr>
        <w:fldChar w:fldCharType="end"/>
      </w:r>
      <w:r w:rsidRPr="00115EBA">
        <w:rPr>
          <w:rFonts w:asciiTheme="minorHAnsi" w:hAnsiTheme="minorHAnsi" w:cstheme="minorHAnsi"/>
          <w:color w:val="000000" w:themeColor="text1"/>
        </w:rPr>
        <w:t xml:space="preserve"> Conducting such studies are time consuming and labor intensive, and fall outside of the scope of this paper however, these larger scale studies will provide valuable insight into the ability of the method to reliably identify weakly genotoxic agents. </w:t>
      </w:r>
      <w:r w:rsidR="00134CF5" w:rsidRPr="00115EBA">
        <w:rPr>
          <w:rFonts w:asciiTheme="minorHAnsi" w:hAnsiTheme="minorHAnsi" w:cstheme="minorHAnsi"/>
          <w:color w:val="000000" w:themeColor="text1"/>
        </w:rPr>
        <w:t>T</w:t>
      </w:r>
      <w:r w:rsidRPr="00115EBA">
        <w:rPr>
          <w:rFonts w:asciiTheme="minorHAnsi" w:hAnsiTheme="minorHAnsi" w:cstheme="minorHAnsi"/>
          <w:color w:val="000000" w:themeColor="text1"/>
        </w:rPr>
        <w:t>he methodology presented here has not yet been miniaturized to a microwell</w:t>
      </w:r>
      <w:r w:rsidR="0069147C" w:rsidRPr="00115EBA">
        <w:rPr>
          <w:rFonts w:asciiTheme="minorHAnsi" w:hAnsiTheme="minorHAnsi" w:cstheme="minorHAnsi"/>
          <w:color w:val="000000" w:themeColor="text1"/>
        </w:rPr>
        <w:t xml:space="preserve"> format</w:t>
      </w:r>
      <w:r w:rsidR="00E5611D">
        <w:rPr>
          <w:rFonts w:asciiTheme="minorHAnsi" w:hAnsiTheme="minorHAnsi" w:cstheme="minorHAnsi"/>
          <w:color w:val="000000" w:themeColor="text1"/>
        </w:rPr>
        <w:t>,</w:t>
      </w:r>
      <w:r w:rsidR="0069147C" w:rsidRPr="00115EBA">
        <w:rPr>
          <w:rFonts w:asciiTheme="minorHAnsi" w:hAnsiTheme="minorHAnsi" w:cstheme="minorHAnsi"/>
          <w:color w:val="000000" w:themeColor="text1"/>
        </w:rPr>
        <w:t xml:space="preserve"> which would allow more rapid and </w:t>
      </w:r>
      <w:r w:rsidRPr="00115EBA">
        <w:rPr>
          <w:rFonts w:asciiTheme="minorHAnsi" w:hAnsiTheme="minorHAnsi" w:cstheme="minorHAnsi"/>
          <w:color w:val="000000" w:themeColor="text1"/>
        </w:rPr>
        <w:t>efficient screening</w:t>
      </w:r>
      <w:r w:rsidR="0069147C" w:rsidRPr="00115EBA">
        <w:rPr>
          <w:rFonts w:asciiTheme="minorHAnsi" w:hAnsiTheme="minorHAnsi" w:cstheme="minorHAnsi"/>
          <w:color w:val="000000" w:themeColor="text1"/>
        </w:rPr>
        <w:t xml:space="preserve"> across a larger dose range. As such, in its current form, the MIFC-based </w:t>
      </w:r>
      <w:r w:rsidR="00C77C87" w:rsidRPr="00C77C87">
        <w:rPr>
          <w:rFonts w:asciiTheme="minorHAnsi" w:hAnsiTheme="minorHAnsi" w:cstheme="minorHAnsi"/>
          <w:color w:val="000000" w:themeColor="text1"/>
        </w:rPr>
        <w:t>in vitro</w:t>
      </w:r>
      <w:r w:rsidR="0069147C" w:rsidRPr="00115EBA">
        <w:rPr>
          <w:rFonts w:asciiTheme="minorHAnsi" w:hAnsiTheme="minorHAnsi" w:cstheme="minorHAnsi"/>
          <w:color w:val="000000" w:themeColor="text1"/>
        </w:rPr>
        <w:t xml:space="preserve"> MN assay presented here may be best suited for labor-intensive follow-up studies or research into good laboratory practices. However, the method </w:t>
      </w:r>
      <w:r w:rsidR="00834914" w:rsidRPr="00115EBA">
        <w:rPr>
          <w:rFonts w:asciiTheme="minorHAnsi" w:hAnsiTheme="minorHAnsi" w:cstheme="minorHAnsi"/>
          <w:color w:val="000000" w:themeColor="text1"/>
        </w:rPr>
        <w:t xml:space="preserve">will continue to be </w:t>
      </w:r>
      <w:r w:rsidR="0069147C" w:rsidRPr="00115EBA">
        <w:rPr>
          <w:rFonts w:asciiTheme="minorHAnsi" w:hAnsiTheme="minorHAnsi" w:cstheme="minorHAnsi"/>
          <w:color w:val="000000" w:themeColor="text1"/>
        </w:rPr>
        <w:t xml:space="preserve">optimized and validated, </w:t>
      </w:r>
      <w:r w:rsidR="00834914" w:rsidRPr="00115EBA">
        <w:rPr>
          <w:rFonts w:asciiTheme="minorHAnsi" w:hAnsiTheme="minorHAnsi" w:cstheme="minorHAnsi"/>
          <w:color w:val="000000" w:themeColor="text1"/>
        </w:rPr>
        <w:t>and</w:t>
      </w:r>
      <w:r w:rsidR="0069147C" w:rsidRPr="00115EBA">
        <w:rPr>
          <w:rFonts w:asciiTheme="minorHAnsi" w:hAnsiTheme="minorHAnsi" w:cstheme="minorHAnsi"/>
          <w:color w:val="000000" w:themeColor="text1"/>
        </w:rPr>
        <w:t xml:space="preserve"> possesses the potential to allow for increased flexibility in detecting </w:t>
      </w:r>
      <w:r w:rsidR="00134CF5" w:rsidRPr="00115EBA">
        <w:rPr>
          <w:rFonts w:asciiTheme="minorHAnsi" w:hAnsiTheme="minorHAnsi" w:cstheme="minorHAnsi"/>
          <w:color w:val="000000" w:themeColor="text1"/>
        </w:rPr>
        <w:t xml:space="preserve">chemical specific events related to morphology, such as aneugen exposure that increases the proportion of cells with non-circular nuclei </w:t>
      </w:r>
      <w:r w:rsidR="00834914" w:rsidRPr="00115EBA">
        <w:rPr>
          <w:rFonts w:asciiTheme="minorHAnsi" w:hAnsiTheme="minorHAnsi" w:cstheme="minorHAnsi"/>
          <w:color w:val="000000" w:themeColor="text1"/>
        </w:rPr>
        <w:t>that</w:t>
      </w:r>
      <w:r w:rsidR="00134CF5" w:rsidRPr="00115EBA">
        <w:rPr>
          <w:rFonts w:asciiTheme="minorHAnsi" w:hAnsiTheme="minorHAnsi" w:cstheme="minorHAnsi"/>
          <w:color w:val="000000" w:themeColor="text1"/>
        </w:rPr>
        <w:t xml:space="preserve"> are still scorable</w:t>
      </w:r>
      <w:r w:rsidR="00EC4ADD" w:rsidRPr="00115EBA">
        <w:rPr>
          <w:rFonts w:asciiTheme="minorHAnsi" w:hAnsiTheme="minorHAnsi" w:cstheme="minorHAnsi"/>
          <w:color w:val="000000" w:themeColor="text1"/>
        </w:rPr>
        <w:fldChar w:fldCharType="begin"/>
      </w:r>
      <w:r w:rsidR="00EC4ADD" w:rsidRPr="00115EBA">
        <w:rPr>
          <w:rFonts w:asciiTheme="minorHAnsi" w:hAnsiTheme="minorHAnsi" w:cstheme="minorHAnsi"/>
          <w:color w:val="000000" w:themeColor="text1"/>
        </w:rPr>
        <w:instrText xml:space="preserve"> ADDIN EN.CITE &lt;EndNote&gt;&lt;Cite&gt;&lt;Author&gt;Verma&lt;/Author&gt;&lt;Year&gt;2018&lt;/Year&gt;&lt;RecNum&gt;170&lt;/RecNum&gt;&lt;DisplayText&gt;&lt;style face="superscript"&gt;37&lt;/style&gt;&lt;/DisplayText&gt;&lt;record&gt;&lt;rec-number&gt;170&lt;/rec-number&gt;&lt;foreign-keys&gt;&lt;key app="EN" db-id="pwxe2des8fep5yetapv59pxxaz22stxaza9a" timestamp="1548711241"&gt;170&lt;/key&gt;&lt;/foreign-keys&gt;&lt;ref-type name="Journal Article"&gt;17&lt;/ref-type&gt;&lt;contributors&gt;&lt;authors&gt;&lt;author&gt;Verma, Jatin R.&lt;/author&gt;&lt;author&gt;Harte, Danielle S. G.&lt;/author&gt;&lt;author&gt;Shah, Ume-Kulsoom&lt;/author&gt;&lt;author&gt;Summers, Huw&lt;/author&gt;&lt;author&gt;Thornton, Catherine A.&lt;/author&gt;&lt;author&gt;Doak, Shareen H.&lt;/author&gt;&lt;author&gt;Jenkins, Gareth J. S.&lt;/author&gt;&lt;author&gt;Rees, Paul&lt;/author&gt;&lt;author&gt;Wills, John W.&lt;/author&gt;&lt;author&gt;Johnson, George E.&lt;/author&gt;&lt;/authors&gt;&lt;/contributors&gt;&lt;titles&gt;&lt;title&gt;Investigating FlowSight® imaging flow cytometry as a platform to assess chemically induced micronuclei using human lymphoblastoid cells in vitro&lt;/title&gt;&lt;secondary-title&gt;Mutagenesis&lt;/secondary-title&gt;&lt;/titles&gt;&lt;periodical&gt;&lt;full-title&gt;Mutagenesis&lt;/full-title&gt;&lt;abbr-1&gt;Mutagenesis&lt;/abbr-1&gt;&lt;/periodical&gt;&lt;pages&gt;283-289&lt;/pages&gt;&lt;volume&gt;33&lt;/volume&gt;&lt;number&gt;4&lt;/number&gt;&lt;dates&gt;&lt;year&gt;2018&lt;/year&gt;&lt;/dates&gt;&lt;isbn&gt;0267-8357&lt;/isbn&gt;&lt;urls&gt;&lt;related-urls&gt;&lt;url&gt;http://dx.doi.org/10.1093/mutage/gey021&lt;/url&gt;&lt;/related-urls&gt;&lt;/urls&gt;&lt;electronic-resource-num&gt;10.1093/mutage/gey021&lt;/electronic-resource-num&gt;&lt;/record&gt;&lt;/Cite&gt;&lt;/EndNote&gt;</w:instrText>
      </w:r>
      <w:r w:rsidR="00EC4ADD" w:rsidRPr="00115EBA">
        <w:rPr>
          <w:rFonts w:asciiTheme="minorHAnsi" w:hAnsiTheme="minorHAnsi" w:cstheme="minorHAnsi"/>
          <w:color w:val="000000" w:themeColor="text1"/>
        </w:rPr>
        <w:fldChar w:fldCharType="separate"/>
      </w:r>
      <w:r w:rsidR="00EC4ADD" w:rsidRPr="00115EBA">
        <w:rPr>
          <w:rFonts w:asciiTheme="minorHAnsi" w:hAnsiTheme="minorHAnsi" w:cstheme="minorHAnsi"/>
          <w:noProof/>
          <w:color w:val="000000" w:themeColor="text1"/>
          <w:vertAlign w:val="superscript"/>
        </w:rPr>
        <w:t>37</w:t>
      </w:r>
      <w:r w:rsidR="00EC4ADD" w:rsidRPr="00115EBA">
        <w:rPr>
          <w:rFonts w:asciiTheme="minorHAnsi" w:hAnsiTheme="minorHAnsi" w:cstheme="minorHAnsi"/>
          <w:color w:val="000000" w:themeColor="text1"/>
        </w:rPr>
        <w:fldChar w:fldCharType="end"/>
      </w:r>
      <w:r w:rsidR="00134CF5" w:rsidRPr="00115EBA">
        <w:rPr>
          <w:rFonts w:asciiTheme="minorHAnsi" w:hAnsiTheme="minorHAnsi" w:cstheme="minorHAnsi"/>
          <w:color w:val="000000" w:themeColor="text1"/>
        </w:rPr>
        <w:t xml:space="preserve">. Finally, the MIFC method presents an opportunity to introduce additional biomarkers into the MN assay (e.g. kinetochore staining) to provide a more comprehensive view of </w:t>
      </w:r>
      <w:r w:rsidR="00EC4ADD" w:rsidRPr="00115EBA">
        <w:rPr>
          <w:rFonts w:asciiTheme="minorHAnsi" w:hAnsiTheme="minorHAnsi" w:cstheme="minorHAnsi"/>
          <w:color w:val="000000" w:themeColor="text1"/>
        </w:rPr>
        <w:t>the mechanism of MN induction.</w:t>
      </w:r>
      <w:r w:rsidR="00134CF5" w:rsidRPr="00115EBA">
        <w:rPr>
          <w:rFonts w:asciiTheme="minorHAnsi" w:hAnsiTheme="minorHAnsi" w:cstheme="minorHAnsi"/>
          <w:color w:val="000000" w:themeColor="text1"/>
        </w:rPr>
        <w:t xml:space="preserve"> </w:t>
      </w:r>
    </w:p>
    <w:p w14:paraId="0DCA12ED" w14:textId="77777777" w:rsidR="00E02598" w:rsidRPr="00115EBA" w:rsidRDefault="00E02598" w:rsidP="001B1519">
      <w:pPr>
        <w:rPr>
          <w:rFonts w:asciiTheme="minorHAnsi" w:hAnsiTheme="minorHAnsi" w:cstheme="minorHAnsi"/>
          <w:color w:val="000000" w:themeColor="text1"/>
        </w:rPr>
      </w:pPr>
    </w:p>
    <w:p w14:paraId="061EEA43" w14:textId="77777777" w:rsidR="00AA03DF" w:rsidRPr="00115EBA" w:rsidRDefault="00AA03DF" w:rsidP="001B1519">
      <w:pPr>
        <w:pStyle w:val="NormalWeb"/>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b/>
          <w:bCs/>
          <w:color w:val="000000" w:themeColor="text1"/>
        </w:rPr>
        <w:t>ACKNOWLEDGMENTS:</w:t>
      </w:r>
    </w:p>
    <w:p w14:paraId="6B0DC848" w14:textId="77777777" w:rsidR="007A4DD6" w:rsidRPr="00115EBA" w:rsidRDefault="00E13513" w:rsidP="007A4DD6">
      <w:pPr>
        <w:rPr>
          <w:rFonts w:asciiTheme="minorHAnsi" w:hAnsiTheme="minorHAnsi" w:cstheme="minorHAnsi"/>
          <w:color w:val="000000" w:themeColor="text1"/>
        </w:rPr>
      </w:pPr>
      <w:r w:rsidRPr="00115EBA">
        <w:rPr>
          <w:rFonts w:asciiTheme="minorHAnsi" w:hAnsiTheme="minorHAnsi" w:cstheme="minorHAnsi"/>
          <w:color w:val="000000" w:themeColor="text1"/>
        </w:rPr>
        <w:t>The author thanks Christine Probst (MilliporeSigma) for her efforts in developing previous forms of the data analysis template, as well as Dr. Haley Pugsley (MilliporeSigma)</w:t>
      </w:r>
      <w:r w:rsidR="0086748D" w:rsidRPr="00115EBA">
        <w:rPr>
          <w:rFonts w:asciiTheme="minorHAnsi" w:hAnsiTheme="minorHAnsi" w:cstheme="minorHAnsi"/>
          <w:color w:val="000000" w:themeColor="text1"/>
        </w:rPr>
        <w:t xml:space="preserve"> and </w:t>
      </w:r>
      <w:r w:rsidRPr="00115EBA">
        <w:rPr>
          <w:rFonts w:asciiTheme="minorHAnsi" w:hAnsiTheme="minorHAnsi" w:cstheme="minorHAnsi"/>
          <w:color w:val="000000" w:themeColor="text1"/>
        </w:rPr>
        <w:t>Dr. Phil Morrissey (MilliporeSigma) for reviewing and editing the manuscript.</w:t>
      </w:r>
    </w:p>
    <w:p w14:paraId="0AC957FD" w14:textId="77777777" w:rsidR="00AA03DF" w:rsidRPr="00115EBA" w:rsidRDefault="00AA03DF" w:rsidP="001B1519">
      <w:pPr>
        <w:rPr>
          <w:rFonts w:asciiTheme="minorHAnsi" w:hAnsiTheme="minorHAnsi" w:cstheme="minorHAnsi"/>
          <w:b/>
          <w:bCs/>
          <w:color w:val="000000" w:themeColor="text1"/>
        </w:rPr>
      </w:pPr>
    </w:p>
    <w:p w14:paraId="694132B0" w14:textId="77777777" w:rsidR="007A4DD6" w:rsidRPr="00115EBA" w:rsidRDefault="00AA03DF" w:rsidP="0086748D">
      <w:pPr>
        <w:pStyle w:val="NormalWeb"/>
        <w:spacing w:before="0" w:beforeAutospacing="0" w:after="0" w:afterAutospacing="0"/>
        <w:rPr>
          <w:rFonts w:asciiTheme="minorHAnsi" w:hAnsiTheme="minorHAnsi" w:cstheme="minorHAnsi"/>
          <w:color w:val="000000" w:themeColor="text1"/>
        </w:rPr>
      </w:pPr>
      <w:r w:rsidRPr="00115EBA">
        <w:rPr>
          <w:rFonts w:asciiTheme="minorHAnsi" w:hAnsiTheme="minorHAnsi" w:cstheme="minorHAnsi"/>
          <w:b/>
          <w:color w:val="000000" w:themeColor="text1"/>
        </w:rPr>
        <w:t>DISCLOSURES</w:t>
      </w:r>
      <w:r w:rsidRPr="00115EBA">
        <w:rPr>
          <w:rFonts w:asciiTheme="minorHAnsi" w:hAnsiTheme="minorHAnsi" w:cstheme="minorHAnsi"/>
          <w:b/>
          <w:bCs/>
          <w:color w:val="000000" w:themeColor="text1"/>
        </w:rPr>
        <w:t>:</w:t>
      </w:r>
    </w:p>
    <w:p w14:paraId="05428978" w14:textId="77777777" w:rsidR="00AA03DF" w:rsidRPr="00115EBA" w:rsidRDefault="0086748D" w:rsidP="001B1519">
      <w:pPr>
        <w:rPr>
          <w:rFonts w:asciiTheme="minorHAnsi" w:hAnsiTheme="minorHAnsi" w:cstheme="minorHAnsi"/>
          <w:color w:val="000000" w:themeColor="text1"/>
        </w:rPr>
      </w:pPr>
      <w:r w:rsidRPr="00115EBA">
        <w:rPr>
          <w:rFonts w:asciiTheme="minorHAnsi" w:hAnsiTheme="minorHAnsi" w:cstheme="minorHAnsi"/>
          <w:color w:val="000000" w:themeColor="text1"/>
        </w:rPr>
        <w:t>The author is employed by MilliporeSigma, the maker of the ImageStream multispectral imaging flow cytometer that was used in this work.</w:t>
      </w:r>
    </w:p>
    <w:p w14:paraId="64A079E9" w14:textId="77777777" w:rsidR="0086748D" w:rsidRPr="00115EBA" w:rsidRDefault="0086748D" w:rsidP="001B1519">
      <w:pPr>
        <w:rPr>
          <w:rFonts w:asciiTheme="minorHAnsi" w:hAnsiTheme="minorHAnsi" w:cstheme="minorHAnsi"/>
          <w:color w:val="000000" w:themeColor="text1"/>
        </w:rPr>
      </w:pPr>
    </w:p>
    <w:p w14:paraId="7B71DE1F" w14:textId="77777777" w:rsidR="00B32616" w:rsidRPr="00115EBA" w:rsidRDefault="009726EE" w:rsidP="001B1519">
      <w:pPr>
        <w:rPr>
          <w:rFonts w:asciiTheme="minorHAnsi" w:hAnsiTheme="minorHAnsi" w:cstheme="minorHAnsi"/>
          <w:b/>
          <w:color w:val="000000" w:themeColor="text1"/>
        </w:rPr>
      </w:pPr>
      <w:r w:rsidRPr="00115EBA">
        <w:rPr>
          <w:rFonts w:asciiTheme="minorHAnsi" w:hAnsiTheme="minorHAnsi" w:cstheme="minorHAnsi"/>
          <w:b/>
          <w:bCs/>
          <w:color w:val="000000" w:themeColor="text1"/>
        </w:rPr>
        <w:t>REFERENCES</w:t>
      </w:r>
      <w:r w:rsidR="00D04760" w:rsidRPr="00115EBA">
        <w:rPr>
          <w:rFonts w:asciiTheme="minorHAnsi" w:hAnsiTheme="minorHAnsi" w:cstheme="minorHAnsi"/>
          <w:b/>
          <w:bCs/>
          <w:color w:val="000000" w:themeColor="text1"/>
        </w:rPr>
        <w:t>:</w:t>
      </w:r>
    </w:p>
    <w:p w14:paraId="5A633C7A" w14:textId="77777777" w:rsidR="00E55EDA" w:rsidRPr="00115EBA" w:rsidRDefault="00E55EDA" w:rsidP="00E55EDA">
      <w:pPr>
        <w:rPr>
          <w:rFonts w:asciiTheme="minorHAnsi" w:hAnsiTheme="minorHAnsi" w:cstheme="minorHAnsi"/>
          <w:color w:val="000000" w:themeColor="text1"/>
        </w:rPr>
      </w:pPr>
    </w:p>
    <w:p w14:paraId="0CEF8DA5" w14:textId="357CAFDE" w:rsidR="00EC4ADD" w:rsidRPr="00115EBA" w:rsidRDefault="00E55EDA" w:rsidP="00EC4ADD">
      <w:pPr>
        <w:pStyle w:val="EndNoteBibliography"/>
        <w:ind w:left="720" w:hanging="720"/>
        <w:rPr>
          <w:color w:val="000000" w:themeColor="text1"/>
        </w:rPr>
      </w:pPr>
      <w:r w:rsidRPr="00115EBA">
        <w:rPr>
          <w:rFonts w:asciiTheme="minorHAnsi" w:hAnsiTheme="minorHAnsi" w:cstheme="minorHAnsi"/>
          <w:color w:val="000000" w:themeColor="text1"/>
        </w:rPr>
        <w:fldChar w:fldCharType="begin"/>
      </w:r>
      <w:r w:rsidRPr="00115EBA">
        <w:rPr>
          <w:rFonts w:asciiTheme="minorHAnsi" w:hAnsiTheme="minorHAnsi" w:cstheme="minorHAnsi"/>
          <w:color w:val="000000" w:themeColor="text1"/>
        </w:rPr>
        <w:instrText xml:space="preserve"> ADDIN EN.REFLIST </w:instrText>
      </w:r>
      <w:r w:rsidRPr="00115EBA">
        <w:rPr>
          <w:rFonts w:asciiTheme="minorHAnsi" w:hAnsiTheme="minorHAnsi" w:cstheme="minorHAnsi"/>
          <w:color w:val="000000" w:themeColor="text1"/>
        </w:rPr>
        <w:fldChar w:fldCharType="separate"/>
      </w:r>
      <w:r w:rsidR="00EC4ADD" w:rsidRPr="00115EBA">
        <w:rPr>
          <w:color w:val="000000" w:themeColor="text1"/>
        </w:rPr>
        <w:t>1</w:t>
      </w:r>
      <w:r w:rsidR="00EC4ADD" w:rsidRPr="00115EBA">
        <w:rPr>
          <w:color w:val="000000" w:themeColor="text1"/>
        </w:rPr>
        <w:tab/>
        <w:t>Bonassi, S.</w:t>
      </w:r>
      <w:r w:rsidR="00EC4ADD" w:rsidRPr="00115EBA">
        <w:rPr>
          <w:i/>
          <w:color w:val="000000" w:themeColor="text1"/>
        </w:rPr>
        <w:t xml:space="preserve"> </w:t>
      </w:r>
      <w:r w:rsidR="00C77C87" w:rsidRPr="00C77C87">
        <w:rPr>
          <w:color w:val="000000" w:themeColor="text1"/>
        </w:rPr>
        <w:t>et al.</w:t>
      </w:r>
      <w:r w:rsidR="00EC4ADD" w:rsidRPr="00115EBA">
        <w:rPr>
          <w:color w:val="000000" w:themeColor="text1"/>
        </w:rPr>
        <w:t xml:space="preserve"> An increased micronucleus frequency in peripheral blood lymphocytes predicts the risk of cancer in humans. </w:t>
      </w:r>
      <w:r w:rsidR="00EC4ADD" w:rsidRPr="00115EBA">
        <w:rPr>
          <w:i/>
          <w:color w:val="000000" w:themeColor="text1"/>
        </w:rPr>
        <w:t>Carcinogenesis.</w:t>
      </w:r>
      <w:r w:rsidR="00EC4ADD" w:rsidRPr="00115EBA">
        <w:rPr>
          <w:color w:val="000000" w:themeColor="text1"/>
        </w:rPr>
        <w:t xml:space="preserve"> </w:t>
      </w:r>
      <w:r w:rsidR="00EC4ADD" w:rsidRPr="00115EBA">
        <w:rPr>
          <w:b/>
          <w:color w:val="000000" w:themeColor="text1"/>
        </w:rPr>
        <w:t>28</w:t>
      </w:r>
      <w:r w:rsidR="00EC4ADD" w:rsidRPr="00115EBA">
        <w:rPr>
          <w:color w:val="000000" w:themeColor="text1"/>
        </w:rPr>
        <w:t xml:space="preserve"> (3), 625-631 (2007).</w:t>
      </w:r>
    </w:p>
    <w:p w14:paraId="07FDB960" w14:textId="1960CAEF" w:rsidR="00EC4ADD" w:rsidRPr="00115EBA" w:rsidRDefault="00EC4ADD" w:rsidP="00EC4ADD">
      <w:pPr>
        <w:pStyle w:val="EndNoteBibliography"/>
        <w:ind w:left="720" w:hanging="720"/>
        <w:rPr>
          <w:color w:val="000000" w:themeColor="text1"/>
        </w:rPr>
      </w:pPr>
      <w:r w:rsidRPr="00115EBA">
        <w:rPr>
          <w:color w:val="000000" w:themeColor="text1"/>
        </w:rPr>
        <w:t>2</w:t>
      </w:r>
      <w:r w:rsidRPr="00115EBA">
        <w:rPr>
          <w:color w:val="000000" w:themeColor="text1"/>
        </w:rPr>
        <w:tab/>
        <w:t xml:space="preserve">Fenech, M. The </w:t>
      </w:r>
      <w:r w:rsidR="00C77C87" w:rsidRPr="00C77C87">
        <w:rPr>
          <w:color w:val="000000" w:themeColor="text1"/>
        </w:rPr>
        <w:t>in vitro</w:t>
      </w:r>
      <w:r w:rsidRPr="00115EBA">
        <w:rPr>
          <w:color w:val="000000" w:themeColor="text1"/>
        </w:rPr>
        <w:t xml:space="preserve"> micronucleus technique. </w:t>
      </w:r>
      <w:r w:rsidRPr="00115EBA">
        <w:rPr>
          <w:i/>
          <w:color w:val="000000" w:themeColor="text1"/>
        </w:rPr>
        <w:t>Mutation Research - Fundamental and Molecular Mechanisms of Mutagenesis.</w:t>
      </w:r>
      <w:r w:rsidRPr="00115EBA">
        <w:rPr>
          <w:color w:val="000000" w:themeColor="text1"/>
        </w:rPr>
        <w:t xml:space="preserve"> </w:t>
      </w:r>
      <w:r w:rsidRPr="00115EBA">
        <w:rPr>
          <w:b/>
          <w:color w:val="000000" w:themeColor="text1"/>
        </w:rPr>
        <w:t>455</w:t>
      </w:r>
      <w:r w:rsidRPr="00115EBA">
        <w:rPr>
          <w:color w:val="000000" w:themeColor="text1"/>
        </w:rPr>
        <w:t xml:space="preserve"> (1-2), 81-95 (2000).</w:t>
      </w:r>
    </w:p>
    <w:p w14:paraId="178D928B" w14:textId="271AD708" w:rsidR="00EC4ADD" w:rsidRPr="00115EBA" w:rsidRDefault="00EC4ADD" w:rsidP="00EC4ADD">
      <w:pPr>
        <w:pStyle w:val="EndNoteBibliography"/>
        <w:ind w:left="720" w:hanging="720"/>
        <w:rPr>
          <w:color w:val="000000" w:themeColor="text1"/>
        </w:rPr>
      </w:pPr>
      <w:r w:rsidRPr="00115EBA">
        <w:rPr>
          <w:color w:val="000000" w:themeColor="text1"/>
        </w:rPr>
        <w:t>3</w:t>
      </w:r>
      <w:r w:rsidRPr="00115EBA">
        <w:rPr>
          <w:color w:val="000000" w:themeColor="text1"/>
        </w:rPr>
        <w:tab/>
        <w:t xml:space="preserve">Fenech, M. The Lymphocyte Cytokinesis-Block Micronucleus Cytome Assay and its Application in Radiation Biodosimetry. </w:t>
      </w:r>
      <w:r w:rsidRPr="00115EBA">
        <w:rPr>
          <w:i/>
          <w:color w:val="000000" w:themeColor="text1"/>
        </w:rPr>
        <w:t>Health Physics.</w:t>
      </w:r>
      <w:r w:rsidRPr="00115EBA">
        <w:rPr>
          <w:color w:val="000000" w:themeColor="text1"/>
        </w:rPr>
        <w:t xml:space="preserve"> </w:t>
      </w:r>
      <w:r w:rsidRPr="00115EBA">
        <w:rPr>
          <w:b/>
          <w:color w:val="000000" w:themeColor="text1"/>
        </w:rPr>
        <w:t>98</w:t>
      </w:r>
      <w:r w:rsidRPr="00115EBA">
        <w:rPr>
          <w:color w:val="000000" w:themeColor="text1"/>
        </w:rPr>
        <w:t xml:space="preserve"> (2), 234-243 (2010).</w:t>
      </w:r>
    </w:p>
    <w:p w14:paraId="7E4E6269" w14:textId="1D111DF7" w:rsidR="00EC4ADD" w:rsidRPr="00115EBA" w:rsidRDefault="00EC4ADD" w:rsidP="00EC4ADD">
      <w:pPr>
        <w:pStyle w:val="EndNoteBibliography"/>
        <w:ind w:left="720" w:hanging="720"/>
        <w:rPr>
          <w:color w:val="000000" w:themeColor="text1"/>
        </w:rPr>
      </w:pPr>
      <w:r w:rsidRPr="00115EBA">
        <w:rPr>
          <w:color w:val="000000" w:themeColor="text1"/>
        </w:rPr>
        <w:t>4</w:t>
      </w:r>
      <w:r w:rsidRPr="00115EBA">
        <w:rPr>
          <w:color w:val="000000" w:themeColor="text1"/>
        </w:rPr>
        <w:tab/>
        <w:t>Hintzsche, H.</w:t>
      </w:r>
      <w:r w:rsidRPr="00115EBA">
        <w:rPr>
          <w:i/>
          <w:color w:val="000000" w:themeColor="text1"/>
        </w:rPr>
        <w:t xml:space="preserve"> </w:t>
      </w:r>
      <w:r w:rsidR="00C77C87" w:rsidRPr="00C77C87">
        <w:rPr>
          <w:color w:val="000000" w:themeColor="text1"/>
        </w:rPr>
        <w:t>et al.</w:t>
      </w:r>
      <w:r w:rsidRPr="00115EBA">
        <w:rPr>
          <w:color w:val="000000" w:themeColor="text1"/>
        </w:rPr>
        <w:t xml:space="preserve"> Fate of micronuclei and micronucleated cells. </w:t>
      </w:r>
      <w:r w:rsidRPr="00115EBA">
        <w:rPr>
          <w:i/>
          <w:color w:val="000000" w:themeColor="text1"/>
        </w:rPr>
        <w:t>Mutation Research - Reviews in Mutation Research.</w:t>
      </w:r>
      <w:r w:rsidRPr="00115EBA">
        <w:rPr>
          <w:color w:val="000000" w:themeColor="text1"/>
        </w:rPr>
        <w:t xml:space="preserve"> </w:t>
      </w:r>
      <w:r w:rsidRPr="00115EBA">
        <w:rPr>
          <w:b/>
          <w:color w:val="000000" w:themeColor="text1"/>
        </w:rPr>
        <w:t>771</w:t>
      </w:r>
      <w:r w:rsidR="00C77C87">
        <w:rPr>
          <w:color w:val="000000" w:themeColor="text1"/>
        </w:rPr>
        <w:t>,</w:t>
      </w:r>
      <w:r w:rsidRPr="00115EBA">
        <w:rPr>
          <w:color w:val="000000" w:themeColor="text1"/>
        </w:rPr>
        <w:t xml:space="preserve"> 85-98</w:t>
      </w:r>
      <w:r w:rsidR="00C77C87" w:rsidRPr="00C77C87">
        <w:rPr>
          <w:color w:val="000000" w:themeColor="text1"/>
        </w:rPr>
        <w:t xml:space="preserve"> (</w:t>
      </w:r>
      <w:r w:rsidRPr="00115EBA">
        <w:rPr>
          <w:color w:val="000000" w:themeColor="text1"/>
        </w:rPr>
        <w:t>2017).</w:t>
      </w:r>
    </w:p>
    <w:p w14:paraId="610C7E01" w14:textId="66395758" w:rsidR="00EC4ADD" w:rsidRPr="00115EBA" w:rsidRDefault="00EC4ADD" w:rsidP="00EC4ADD">
      <w:pPr>
        <w:pStyle w:val="EndNoteBibliography"/>
        <w:ind w:left="720" w:hanging="720"/>
        <w:rPr>
          <w:color w:val="000000" w:themeColor="text1"/>
        </w:rPr>
      </w:pPr>
      <w:r w:rsidRPr="00115EBA">
        <w:rPr>
          <w:color w:val="000000" w:themeColor="text1"/>
        </w:rPr>
        <w:t>5</w:t>
      </w:r>
      <w:r w:rsidRPr="00115EBA">
        <w:rPr>
          <w:color w:val="000000" w:themeColor="text1"/>
        </w:rPr>
        <w:tab/>
        <w:t xml:space="preserve">Fenech, M. The advantages and disadvantages of the cytokinesis-block micronucleus method. </w:t>
      </w:r>
      <w:r w:rsidRPr="00115EBA">
        <w:rPr>
          <w:i/>
          <w:color w:val="000000" w:themeColor="text1"/>
        </w:rPr>
        <w:t>Mutat</w:t>
      </w:r>
      <w:r w:rsidR="00126051" w:rsidRPr="00115EBA">
        <w:rPr>
          <w:i/>
          <w:color w:val="000000" w:themeColor="text1"/>
        </w:rPr>
        <w:t>ion</w:t>
      </w:r>
      <w:r w:rsidRPr="00115EBA">
        <w:rPr>
          <w:i/>
          <w:color w:val="000000" w:themeColor="text1"/>
        </w:rPr>
        <w:t xml:space="preserve"> Res</w:t>
      </w:r>
      <w:r w:rsidR="00126051" w:rsidRPr="00115EBA">
        <w:rPr>
          <w:i/>
          <w:color w:val="000000" w:themeColor="text1"/>
        </w:rPr>
        <w:t>earch</w:t>
      </w:r>
      <w:r w:rsidRPr="00115EBA">
        <w:rPr>
          <w:i/>
          <w:color w:val="000000" w:themeColor="text1"/>
        </w:rPr>
        <w:t>.</w:t>
      </w:r>
      <w:r w:rsidRPr="00115EBA">
        <w:rPr>
          <w:color w:val="000000" w:themeColor="text1"/>
        </w:rPr>
        <w:t xml:space="preserve"> </w:t>
      </w:r>
      <w:r w:rsidRPr="00115EBA">
        <w:rPr>
          <w:b/>
          <w:color w:val="000000" w:themeColor="text1"/>
        </w:rPr>
        <w:t>392</w:t>
      </w:r>
      <w:r w:rsidRPr="00115EBA">
        <w:rPr>
          <w:color w:val="000000" w:themeColor="text1"/>
        </w:rPr>
        <w:t xml:space="preserve"> (1-2), 11-18</w:t>
      </w:r>
      <w:r w:rsidR="00C77C87" w:rsidRPr="00C77C87">
        <w:rPr>
          <w:color w:val="000000" w:themeColor="text1"/>
        </w:rPr>
        <w:t xml:space="preserve"> (</w:t>
      </w:r>
      <w:r w:rsidRPr="00115EBA">
        <w:rPr>
          <w:color w:val="000000" w:themeColor="text1"/>
        </w:rPr>
        <w:t>1997).</w:t>
      </w:r>
    </w:p>
    <w:p w14:paraId="24E83D03" w14:textId="16E2D440" w:rsidR="00EC4ADD" w:rsidRPr="00115EBA" w:rsidRDefault="00EC4ADD" w:rsidP="00EC4ADD">
      <w:pPr>
        <w:pStyle w:val="EndNoteBibliography"/>
        <w:ind w:left="720" w:hanging="720"/>
        <w:rPr>
          <w:color w:val="000000" w:themeColor="text1"/>
        </w:rPr>
      </w:pPr>
      <w:r w:rsidRPr="00115EBA">
        <w:rPr>
          <w:color w:val="000000" w:themeColor="text1"/>
        </w:rPr>
        <w:t>6</w:t>
      </w:r>
      <w:r w:rsidRPr="00115EBA">
        <w:rPr>
          <w:color w:val="000000" w:themeColor="text1"/>
        </w:rPr>
        <w:tab/>
        <w:t xml:space="preserve">Fenech, M. Cytokinesis-block micronucleus cytome assay. </w:t>
      </w:r>
      <w:r w:rsidRPr="00115EBA">
        <w:rPr>
          <w:i/>
          <w:color w:val="000000" w:themeColor="text1"/>
        </w:rPr>
        <w:t>Nature Protocols.</w:t>
      </w:r>
      <w:r w:rsidRPr="00115EBA">
        <w:rPr>
          <w:color w:val="000000" w:themeColor="text1"/>
        </w:rPr>
        <w:t xml:space="preserve"> </w:t>
      </w:r>
      <w:r w:rsidRPr="00115EBA">
        <w:rPr>
          <w:b/>
          <w:color w:val="000000" w:themeColor="text1"/>
        </w:rPr>
        <w:t>2</w:t>
      </w:r>
      <w:r w:rsidRPr="00115EBA">
        <w:rPr>
          <w:color w:val="000000" w:themeColor="text1"/>
        </w:rPr>
        <w:t xml:space="preserve"> (5), 1084-1104</w:t>
      </w:r>
      <w:r w:rsidR="00C77C87" w:rsidRPr="00C77C87">
        <w:rPr>
          <w:color w:val="000000" w:themeColor="text1"/>
        </w:rPr>
        <w:t xml:space="preserve"> (</w:t>
      </w:r>
      <w:r w:rsidRPr="00115EBA">
        <w:rPr>
          <w:color w:val="000000" w:themeColor="text1"/>
        </w:rPr>
        <w:t>2007).</w:t>
      </w:r>
    </w:p>
    <w:p w14:paraId="71EBC851" w14:textId="6608E659" w:rsidR="00EC4ADD" w:rsidRPr="00115EBA" w:rsidRDefault="00EC4ADD" w:rsidP="00EC4ADD">
      <w:pPr>
        <w:pStyle w:val="EndNoteBibliography"/>
        <w:ind w:left="720" w:hanging="720"/>
        <w:rPr>
          <w:color w:val="000000" w:themeColor="text1"/>
        </w:rPr>
      </w:pPr>
      <w:r w:rsidRPr="00115EBA">
        <w:rPr>
          <w:color w:val="000000" w:themeColor="text1"/>
        </w:rPr>
        <w:t>7</w:t>
      </w:r>
      <w:r w:rsidRPr="00115EBA">
        <w:rPr>
          <w:color w:val="000000" w:themeColor="text1"/>
        </w:rPr>
        <w:tab/>
        <w:t>Fenech, M., Holland, N., Chang, W. P., Zeiger, E.</w:t>
      </w:r>
      <w:r w:rsidR="00C77C87">
        <w:rPr>
          <w:color w:val="000000" w:themeColor="text1"/>
        </w:rPr>
        <w:t>,</w:t>
      </w:r>
      <w:r w:rsidRPr="00115EBA">
        <w:rPr>
          <w:color w:val="000000" w:themeColor="text1"/>
        </w:rPr>
        <w:t xml:space="preserve"> Bonassi, S. The HUman MicroNucleus Project - An international collaborative study on the use of the micronucleus technique for measuring DNA damage in humans. </w:t>
      </w:r>
      <w:r w:rsidRPr="00115EBA">
        <w:rPr>
          <w:i/>
          <w:color w:val="000000" w:themeColor="text1"/>
        </w:rPr>
        <w:t>Mutation Research - Fundamental and Molecular Mechanisms of Mutagenesis.</w:t>
      </w:r>
      <w:r w:rsidRPr="00115EBA">
        <w:rPr>
          <w:color w:val="000000" w:themeColor="text1"/>
        </w:rPr>
        <w:t xml:space="preserve"> </w:t>
      </w:r>
      <w:r w:rsidRPr="00115EBA">
        <w:rPr>
          <w:b/>
          <w:color w:val="000000" w:themeColor="text1"/>
        </w:rPr>
        <w:t>428</w:t>
      </w:r>
      <w:r w:rsidRPr="00115EBA">
        <w:rPr>
          <w:color w:val="000000" w:themeColor="text1"/>
        </w:rPr>
        <w:t xml:space="preserve"> (1-2), 271-283</w:t>
      </w:r>
      <w:r w:rsidR="00C77C87" w:rsidRPr="00C77C87">
        <w:rPr>
          <w:color w:val="000000" w:themeColor="text1"/>
        </w:rPr>
        <w:t xml:space="preserve"> (</w:t>
      </w:r>
      <w:r w:rsidRPr="00115EBA">
        <w:rPr>
          <w:color w:val="000000" w:themeColor="text1"/>
        </w:rPr>
        <w:t>1999).</w:t>
      </w:r>
    </w:p>
    <w:p w14:paraId="7A8010E6" w14:textId="7AF2EA60" w:rsidR="00EC4ADD" w:rsidRPr="00115EBA" w:rsidRDefault="00EC4ADD" w:rsidP="00EC4ADD">
      <w:pPr>
        <w:pStyle w:val="EndNoteBibliography"/>
        <w:ind w:left="720" w:hanging="720"/>
        <w:rPr>
          <w:color w:val="000000" w:themeColor="text1"/>
        </w:rPr>
      </w:pPr>
      <w:r w:rsidRPr="00115EBA">
        <w:rPr>
          <w:color w:val="000000" w:themeColor="text1"/>
        </w:rPr>
        <w:lastRenderedPageBreak/>
        <w:t>8</w:t>
      </w:r>
      <w:r w:rsidRPr="00115EBA">
        <w:rPr>
          <w:color w:val="000000" w:themeColor="text1"/>
        </w:rPr>
        <w:tab/>
        <w:t>Kirsch-Volders, M.</w:t>
      </w:r>
      <w:r w:rsidRPr="00115EBA">
        <w:rPr>
          <w:i/>
          <w:color w:val="000000" w:themeColor="text1"/>
        </w:rPr>
        <w:t xml:space="preserve"> </w:t>
      </w:r>
      <w:r w:rsidR="00C77C87" w:rsidRPr="00C77C87">
        <w:rPr>
          <w:color w:val="000000" w:themeColor="text1"/>
        </w:rPr>
        <w:t>et al.</w:t>
      </w:r>
      <w:r w:rsidRPr="00115EBA">
        <w:rPr>
          <w:color w:val="000000" w:themeColor="text1"/>
        </w:rPr>
        <w:t xml:space="preserve"> Report from the </w:t>
      </w:r>
      <w:r w:rsidR="00C77C87" w:rsidRPr="00C77C87">
        <w:rPr>
          <w:color w:val="000000" w:themeColor="text1"/>
        </w:rPr>
        <w:t>in vitro</w:t>
      </w:r>
      <w:r w:rsidRPr="00115EBA">
        <w:rPr>
          <w:color w:val="000000" w:themeColor="text1"/>
        </w:rPr>
        <w:t xml:space="preserve"> micronucleus assay working group.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540</w:t>
      </w:r>
      <w:r w:rsidRPr="00115EBA">
        <w:rPr>
          <w:color w:val="000000" w:themeColor="text1"/>
        </w:rPr>
        <w:t xml:space="preserve"> (2), 153-163</w:t>
      </w:r>
      <w:r w:rsidR="00C77C87" w:rsidRPr="00C77C87">
        <w:rPr>
          <w:color w:val="000000" w:themeColor="text1"/>
        </w:rPr>
        <w:t xml:space="preserve"> (</w:t>
      </w:r>
      <w:r w:rsidRPr="00115EBA">
        <w:rPr>
          <w:color w:val="000000" w:themeColor="text1"/>
        </w:rPr>
        <w:t>2003).</w:t>
      </w:r>
    </w:p>
    <w:p w14:paraId="518D97BD" w14:textId="3F91C519" w:rsidR="00EC4ADD" w:rsidRPr="00115EBA" w:rsidRDefault="00EC4ADD" w:rsidP="00EC4ADD">
      <w:pPr>
        <w:pStyle w:val="EndNoteBibliography"/>
        <w:ind w:left="720" w:hanging="720"/>
        <w:rPr>
          <w:color w:val="000000" w:themeColor="text1"/>
        </w:rPr>
      </w:pPr>
      <w:r w:rsidRPr="00115EBA">
        <w:rPr>
          <w:color w:val="000000" w:themeColor="text1"/>
        </w:rPr>
        <w:t>9</w:t>
      </w:r>
      <w:r w:rsidRPr="00115EBA">
        <w:rPr>
          <w:color w:val="000000" w:themeColor="text1"/>
        </w:rPr>
        <w:tab/>
        <w:t xml:space="preserve">OECD Library. Test No. 487: </w:t>
      </w:r>
      <w:r w:rsidR="00C77C87" w:rsidRPr="00C77C87">
        <w:rPr>
          <w:color w:val="000000" w:themeColor="text1"/>
        </w:rPr>
        <w:t>In vitro</w:t>
      </w:r>
      <w:r w:rsidRPr="00115EBA">
        <w:rPr>
          <w:color w:val="000000" w:themeColor="text1"/>
        </w:rPr>
        <w:t xml:space="preserve"> Mammalian Cell Micronucleus Test. </w:t>
      </w:r>
      <w:r w:rsidRPr="00115EBA">
        <w:rPr>
          <w:i/>
          <w:color w:val="000000" w:themeColor="text1"/>
        </w:rPr>
        <w:t>OECD Guidelines for the Testing of Chemicals, Section 4.</w:t>
      </w:r>
      <w:r w:rsidRPr="00115EBA">
        <w:rPr>
          <w:color w:val="000000" w:themeColor="text1"/>
        </w:rPr>
        <w:t xml:space="preserve"> </w:t>
      </w:r>
      <w:r w:rsidRPr="00C77C87">
        <w:rPr>
          <w:rStyle w:val="Hyperlink"/>
          <w:color w:val="000000" w:themeColor="text1"/>
          <w:u w:val="none"/>
        </w:rPr>
        <w:t>http://dx.doi.org/10.1787/20745788</w:t>
      </w:r>
      <w:r w:rsidR="00C77C87">
        <w:rPr>
          <w:rStyle w:val="Hyperlink"/>
          <w:color w:val="000000" w:themeColor="text1"/>
          <w:u w:val="none"/>
        </w:rPr>
        <w:t>,</w:t>
      </w:r>
      <w:r w:rsidRPr="00C77C87">
        <w:rPr>
          <w:color w:val="000000" w:themeColor="text1"/>
        </w:rPr>
        <w:t xml:space="preserve"> </w:t>
      </w:r>
      <w:r w:rsidRPr="00115EBA">
        <w:rPr>
          <w:color w:val="000000" w:themeColor="text1"/>
        </w:rPr>
        <w:t>ISSN 2074-5788</w:t>
      </w:r>
      <w:r w:rsidR="00C77C87" w:rsidRPr="00C77C87">
        <w:rPr>
          <w:color w:val="000000" w:themeColor="text1"/>
        </w:rPr>
        <w:t xml:space="preserve"> (</w:t>
      </w:r>
      <w:r w:rsidRPr="00115EBA">
        <w:rPr>
          <w:color w:val="000000" w:themeColor="text1"/>
        </w:rPr>
        <w:t>2016).</w:t>
      </w:r>
    </w:p>
    <w:p w14:paraId="529C24A2" w14:textId="2967E801" w:rsidR="00EC4ADD" w:rsidRPr="00115EBA" w:rsidRDefault="00EC4ADD" w:rsidP="00EC4ADD">
      <w:pPr>
        <w:pStyle w:val="EndNoteBibliography"/>
        <w:ind w:left="720" w:hanging="720"/>
        <w:rPr>
          <w:color w:val="000000" w:themeColor="text1"/>
        </w:rPr>
      </w:pPr>
      <w:r w:rsidRPr="00115EBA">
        <w:rPr>
          <w:color w:val="000000" w:themeColor="text1"/>
        </w:rPr>
        <w:t>10</w:t>
      </w:r>
      <w:r w:rsidRPr="00115EBA">
        <w:rPr>
          <w:color w:val="000000" w:themeColor="text1"/>
        </w:rPr>
        <w:tab/>
        <w:t>Aardema, M. J.</w:t>
      </w:r>
      <w:r w:rsidRPr="00115EBA">
        <w:rPr>
          <w:i/>
          <w:color w:val="000000" w:themeColor="text1"/>
        </w:rPr>
        <w:t xml:space="preserve"> </w:t>
      </w:r>
      <w:r w:rsidR="00C77C87" w:rsidRPr="00C77C87">
        <w:rPr>
          <w:color w:val="000000" w:themeColor="text1"/>
        </w:rPr>
        <w:t>et al.</w:t>
      </w:r>
      <w:r w:rsidRPr="00115EBA">
        <w:rPr>
          <w:color w:val="000000" w:themeColor="text1"/>
        </w:rPr>
        <w:t xml:space="preserve"> SFTG international collaborative study on </w:t>
      </w:r>
      <w:r w:rsidR="00C77C87" w:rsidRPr="00C77C87">
        <w:rPr>
          <w:color w:val="000000" w:themeColor="text1"/>
        </w:rPr>
        <w:t>in vitro</w:t>
      </w:r>
      <w:r w:rsidRPr="00115EBA">
        <w:rPr>
          <w:color w:val="000000" w:themeColor="text1"/>
        </w:rPr>
        <w:t xml:space="preserve"> micronucleus test. III. Using CHO cells.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607</w:t>
      </w:r>
      <w:r w:rsidRPr="00115EBA">
        <w:rPr>
          <w:color w:val="000000" w:themeColor="text1"/>
        </w:rPr>
        <w:t xml:space="preserve"> (1), 61-87</w:t>
      </w:r>
      <w:r w:rsidR="00C77C87" w:rsidRPr="00C77C87">
        <w:rPr>
          <w:color w:val="000000" w:themeColor="text1"/>
        </w:rPr>
        <w:t xml:space="preserve"> (</w:t>
      </w:r>
      <w:r w:rsidRPr="00115EBA">
        <w:rPr>
          <w:color w:val="000000" w:themeColor="text1"/>
        </w:rPr>
        <w:t>2006).</w:t>
      </w:r>
    </w:p>
    <w:p w14:paraId="020CA22A" w14:textId="23F3F84F" w:rsidR="00EC4ADD" w:rsidRPr="00115EBA" w:rsidRDefault="00EC4ADD" w:rsidP="00EC4ADD">
      <w:pPr>
        <w:pStyle w:val="EndNoteBibliography"/>
        <w:ind w:left="720" w:hanging="720"/>
        <w:rPr>
          <w:color w:val="000000" w:themeColor="text1"/>
        </w:rPr>
      </w:pPr>
      <w:r w:rsidRPr="00115EBA">
        <w:rPr>
          <w:color w:val="000000" w:themeColor="text1"/>
        </w:rPr>
        <w:t>11</w:t>
      </w:r>
      <w:r w:rsidRPr="00115EBA">
        <w:rPr>
          <w:color w:val="000000" w:themeColor="text1"/>
        </w:rPr>
        <w:tab/>
        <w:t>Clare, M. G.</w:t>
      </w:r>
      <w:r w:rsidRPr="00115EBA">
        <w:rPr>
          <w:i/>
          <w:color w:val="000000" w:themeColor="text1"/>
        </w:rPr>
        <w:t xml:space="preserve"> </w:t>
      </w:r>
      <w:r w:rsidR="00C77C87" w:rsidRPr="00C77C87">
        <w:rPr>
          <w:color w:val="000000" w:themeColor="text1"/>
        </w:rPr>
        <w:t>et al.</w:t>
      </w:r>
      <w:r w:rsidRPr="00115EBA">
        <w:rPr>
          <w:color w:val="000000" w:themeColor="text1"/>
        </w:rPr>
        <w:t xml:space="preserve"> SFTG international collaborative study on </w:t>
      </w:r>
      <w:r w:rsidR="00C77C87" w:rsidRPr="00C77C87">
        <w:rPr>
          <w:color w:val="000000" w:themeColor="text1"/>
        </w:rPr>
        <w:t>in vitro</w:t>
      </w:r>
      <w:r w:rsidRPr="00115EBA">
        <w:rPr>
          <w:color w:val="000000" w:themeColor="text1"/>
        </w:rPr>
        <w:t xml:space="preserve"> micronucleus test. II. Using human lymphocytes.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607</w:t>
      </w:r>
      <w:r w:rsidRPr="00115EBA">
        <w:rPr>
          <w:color w:val="000000" w:themeColor="text1"/>
        </w:rPr>
        <w:t xml:space="preserve"> (1), 37-60</w:t>
      </w:r>
      <w:r w:rsidR="00C77C87" w:rsidRPr="00C77C87">
        <w:rPr>
          <w:color w:val="000000" w:themeColor="text1"/>
        </w:rPr>
        <w:t xml:space="preserve"> (</w:t>
      </w:r>
      <w:r w:rsidRPr="00115EBA">
        <w:rPr>
          <w:color w:val="000000" w:themeColor="text1"/>
        </w:rPr>
        <w:t>2006).</w:t>
      </w:r>
    </w:p>
    <w:p w14:paraId="180616E3" w14:textId="02605790" w:rsidR="00EC4ADD" w:rsidRPr="00115EBA" w:rsidRDefault="00EC4ADD" w:rsidP="00EC4ADD">
      <w:pPr>
        <w:pStyle w:val="EndNoteBibliography"/>
        <w:ind w:left="720" w:hanging="720"/>
        <w:rPr>
          <w:color w:val="000000" w:themeColor="text1"/>
        </w:rPr>
      </w:pPr>
      <w:r w:rsidRPr="00115EBA">
        <w:rPr>
          <w:color w:val="000000" w:themeColor="text1"/>
        </w:rPr>
        <w:t>12</w:t>
      </w:r>
      <w:r w:rsidRPr="00115EBA">
        <w:rPr>
          <w:color w:val="000000" w:themeColor="text1"/>
        </w:rPr>
        <w:tab/>
        <w:t>Lorge, E.</w:t>
      </w:r>
      <w:r w:rsidRPr="00115EBA">
        <w:rPr>
          <w:i/>
          <w:color w:val="000000" w:themeColor="text1"/>
        </w:rPr>
        <w:t xml:space="preserve"> </w:t>
      </w:r>
      <w:r w:rsidR="00C77C87" w:rsidRPr="00C77C87">
        <w:rPr>
          <w:color w:val="000000" w:themeColor="text1"/>
        </w:rPr>
        <w:t>et al.</w:t>
      </w:r>
      <w:r w:rsidRPr="00115EBA">
        <w:rPr>
          <w:color w:val="000000" w:themeColor="text1"/>
        </w:rPr>
        <w:t xml:space="preserve"> SFTG international collaborative study on </w:t>
      </w:r>
      <w:r w:rsidR="00C77C87" w:rsidRPr="00C77C87">
        <w:rPr>
          <w:color w:val="000000" w:themeColor="text1"/>
        </w:rPr>
        <w:t>in vitro</w:t>
      </w:r>
      <w:r w:rsidRPr="00115EBA">
        <w:rPr>
          <w:color w:val="000000" w:themeColor="text1"/>
        </w:rPr>
        <w:t xml:space="preserve"> micronucleus test. I. General conditions and overall conclusions of the study.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607</w:t>
      </w:r>
      <w:r w:rsidRPr="00115EBA">
        <w:rPr>
          <w:color w:val="000000" w:themeColor="text1"/>
        </w:rPr>
        <w:t xml:space="preserve"> (1), 13-36</w:t>
      </w:r>
      <w:r w:rsidR="00C77C87" w:rsidRPr="00C77C87">
        <w:rPr>
          <w:color w:val="000000" w:themeColor="text1"/>
        </w:rPr>
        <w:t xml:space="preserve"> (</w:t>
      </w:r>
      <w:r w:rsidRPr="00115EBA">
        <w:rPr>
          <w:color w:val="000000" w:themeColor="text1"/>
        </w:rPr>
        <w:t>2006).</w:t>
      </w:r>
    </w:p>
    <w:p w14:paraId="50AFEB52" w14:textId="1F5E4FE6" w:rsidR="00EC4ADD" w:rsidRPr="00115EBA" w:rsidRDefault="00EC4ADD" w:rsidP="00EC4ADD">
      <w:pPr>
        <w:pStyle w:val="EndNoteBibliography"/>
        <w:ind w:left="720" w:hanging="720"/>
        <w:rPr>
          <w:color w:val="000000" w:themeColor="text1"/>
        </w:rPr>
      </w:pPr>
      <w:r w:rsidRPr="00115EBA">
        <w:rPr>
          <w:color w:val="000000" w:themeColor="text1"/>
        </w:rPr>
        <w:t>13</w:t>
      </w:r>
      <w:r w:rsidRPr="00115EBA">
        <w:rPr>
          <w:color w:val="000000" w:themeColor="text1"/>
        </w:rPr>
        <w:tab/>
        <w:t>Oliver, J.</w:t>
      </w:r>
      <w:r w:rsidRPr="00115EBA">
        <w:rPr>
          <w:i/>
          <w:color w:val="000000" w:themeColor="text1"/>
        </w:rPr>
        <w:t xml:space="preserve"> </w:t>
      </w:r>
      <w:r w:rsidR="00C77C87" w:rsidRPr="00C77C87">
        <w:rPr>
          <w:color w:val="000000" w:themeColor="text1"/>
        </w:rPr>
        <w:t>et al.</w:t>
      </w:r>
      <w:r w:rsidRPr="00115EBA">
        <w:rPr>
          <w:color w:val="000000" w:themeColor="text1"/>
        </w:rPr>
        <w:t xml:space="preserve"> SFTG international collaborative study on </w:t>
      </w:r>
      <w:r w:rsidR="00C77C87" w:rsidRPr="00C77C87">
        <w:rPr>
          <w:color w:val="000000" w:themeColor="text1"/>
        </w:rPr>
        <w:t>in vitro</w:t>
      </w:r>
      <w:r w:rsidRPr="00115EBA">
        <w:rPr>
          <w:color w:val="000000" w:themeColor="text1"/>
        </w:rPr>
        <w:t xml:space="preserve"> micronucleus test. V. Using L5178Y cells.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607</w:t>
      </w:r>
      <w:r w:rsidRPr="00115EBA">
        <w:rPr>
          <w:color w:val="000000" w:themeColor="text1"/>
        </w:rPr>
        <w:t xml:space="preserve"> (1), 125-152</w:t>
      </w:r>
      <w:r w:rsidR="00C77C87" w:rsidRPr="00C77C87">
        <w:rPr>
          <w:color w:val="000000" w:themeColor="text1"/>
        </w:rPr>
        <w:t xml:space="preserve"> (</w:t>
      </w:r>
      <w:r w:rsidRPr="00115EBA">
        <w:rPr>
          <w:color w:val="000000" w:themeColor="text1"/>
        </w:rPr>
        <w:t>2006).</w:t>
      </w:r>
    </w:p>
    <w:p w14:paraId="01DD0959" w14:textId="5D018A82" w:rsidR="00EC4ADD" w:rsidRPr="00115EBA" w:rsidRDefault="00EC4ADD" w:rsidP="00EC4ADD">
      <w:pPr>
        <w:pStyle w:val="EndNoteBibliography"/>
        <w:ind w:left="720" w:hanging="720"/>
        <w:rPr>
          <w:color w:val="000000" w:themeColor="text1"/>
        </w:rPr>
      </w:pPr>
      <w:r w:rsidRPr="00115EBA">
        <w:rPr>
          <w:color w:val="000000" w:themeColor="text1"/>
        </w:rPr>
        <w:t>14</w:t>
      </w:r>
      <w:r w:rsidRPr="00115EBA">
        <w:rPr>
          <w:color w:val="000000" w:themeColor="text1"/>
        </w:rPr>
        <w:tab/>
        <w:t>Wakata, A.</w:t>
      </w:r>
      <w:r w:rsidRPr="00115EBA">
        <w:rPr>
          <w:i/>
          <w:color w:val="000000" w:themeColor="text1"/>
        </w:rPr>
        <w:t xml:space="preserve"> </w:t>
      </w:r>
      <w:r w:rsidR="00C77C87" w:rsidRPr="00C77C87">
        <w:rPr>
          <w:color w:val="000000" w:themeColor="text1"/>
        </w:rPr>
        <w:t>et al.</w:t>
      </w:r>
      <w:r w:rsidRPr="00115EBA">
        <w:rPr>
          <w:color w:val="000000" w:themeColor="text1"/>
        </w:rPr>
        <w:t xml:space="preserve"> SFTG international collaborative study on </w:t>
      </w:r>
      <w:r w:rsidR="00C77C87" w:rsidRPr="00C77C87">
        <w:rPr>
          <w:color w:val="000000" w:themeColor="text1"/>
        </w:rPr>
        <w:t>in vitro</w:t>
      </w:r>
      <w:r w:rsidRPr="00115EBA">
        <w:rPr>
          <w:color w:val="000000" w:themeColor="text1"/>
        </w:rPr>
        <w:t xml:space="preserve"> micronucleus test. IV. Using CHL cells.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607</w:t>
      </w:r>
      <w:r w:rsidRPr="00115EBA">
        <w:rPr>
          <w:color w:val="000000" w:themeColor="text1"/>
        </w:rPr>
        <w:t xml:space="preserve"> (1), 88-124</w:t>
      </w:r>
      <w:r w:rsidR="00C77C87" w:rsidRPr="00C77C87">
        <w:rPr>
          <w:color w:val="000000" w:themeColor="text1"/>
        </w:rPr>
        <w:t xml:space="preserve"> (</w:t>
      </w:r>
      <w:r w:rsidRPr="00115EBA">
        <w:rPr>
          <w:color w:val="000000" w:themeColor="text1"/>
        </w:rPr>
        <w:t>2006).</w:t>
      </w:r>
    </w:p>
    <w:p w14:paraId="72642D94" w14:textId="1B0935F0" w:rsidR="00EC4ADD" w:rsidRPr="00115EBA" w:rsidRDefault="00EC4ADD" w:rsidP="00EC4ADD">
      <w:pPr>
        <w:pStyle w:val="EndNoteBibliography"/>
        <w:ind w:left="720" w:hanging="720"/>
        <w:rPr>
          <w:color w:val="000000" w:themeColor="text1"/>
        </w:rPr>
      </w:pPr>
      <w:r w:rsidRPr="00115EBA">
        <w:rPr>
          <w:color w:val="000000" w:themeColor="text1"/>
        </w:rPr>
        <w:t>15</w:t>
      </w:r>
      <w:r w:rsidRPr="00115EBA">
        <w:rPr>
          <w:color w:val="000000" w:themeColor="text1"/>
        </w:rPr>
        <w:tab/>
        <w:t>Fenech, M.</w:t>
      </w:r>
      <w:r w:rsidRPr="00115EBA">
        <w:rPr>
          <w:i/>
          <w:color w:val="000000" w:themeColor="text1"/>
        </w:rPr>
        <w:t xml:space="preserve"> </w:t>
      </w:r>
      <w:r w:rsidR="00C77C87" w:rsidRPr="00C77C87">
        <w:rPr>
          <w:color w:val="000000" w:themeColor="text1"/>
        </w:rPr>
        <w:t>et al.</w:t>
      </w:r>
      <w:r w:rsidRPr="00115EBA">
        <w:rPr>
          <w:color w:val="000000" w:themeColor="text1"/>
        </w:rPr>
        <w:t xml:space="preserve"> Intra- and inter-laboratory variation in the scoring of micronuclei and nucleoplasmic bridges in binucleated human lymphocytes: Results of an international slide-scoring exercise by the HUMN project.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534</w:t>
      </w:r>
      <w:r w:rsidRPr="00115EBA">
        <w:rPr>
          <w:color w:val="000000" w:themeColor="text1"/>
        </w:rPr>
        <w:t xml:space="preserve"> (1-2), 45-64</w:t>
      </w:r>
      <w:r w:rsidR="00C77C87" w:rsidRPr="00C77C87">
        <w:rPr>
          <w:color w:val="000000" w:themeColor="text1"/>
        </w:rPr>
        <w:t xml:space="preserve"> (</w:t>
      </w:r>
      <w:r w:rsidRPr="00115EBA">
        <w:rPr>
          <w:color w:val="000000" w:themeColor="text1"/>
        </w:rPr>
        <w:t>2003).</w:t>
      </w:r>
    </w:p>
    <w:p w14:paraId="2689DA96" w14:textId="63102F6B" w:rsidR="00EC4ADD" w:rsidRPr="00115EBA" w:rsidRDefault="00EC4ADD" w:rsidP="00EC4ADD">
      <w:pPr>
        <w:pStyle w:val="EndNoteBibliography"/>
        <w:ind w:left="720" w:hanging="720"/>
        <w:rPr>
          <w:color w:val="000000" w:themeColor="text1"/>
        </w:rPr>
      </w:pPr>
      <w:r w:rsidRPr="00115EBA">
        <w:rPr>
          <w:color w:val="000000" w:themeColor="text1"/>
        </w:rPr>
        <w:t>16</w:t>
      </w:r>
      <w:r w:rsidRPr="00115EBA">
        <w:rPr>
          <w:color w:val="000000" w:themeColor="text1"/>
        </w:rPr>
        <w:tab/>
        <w:t>Decordier, I.</w:t>
      </w:r>
      <w:r w:rsidRPr="00115EBA">
        <w:rPr>
          <w:i/>
          <w:color w:val="000000" w:themeColor="text1"/>
        </w:rPr>
        <w:t xml:space="preserve"> </w:t>
      </w:r>
      <w:r w:rsidR="00C77C87" w:rsidRPr="00C77C87">
        <w:rPr>
          <w:color w:val="000000" w:themeColor="text1"/>
        </w:rPr>
        <w:t>et al.</w:t>
      </w:r>
      <w:r w:rsidRPr="00115EBA">
        <w:rPr>
          <w:color w:val="000000" w:themeColor="text1"/>
        </w:rPr>
        <w:t xml:space="preserve"> Automated image analysis of cytokinesis-blocked micronuclei: an adapted protocol and a validated scoring procedure for biomonitoring. </w:t>
      </w:r>
      <w:r w:rsidRPr="00115EBA">
        <w:rPr>
          <w:i/>
          <w:color w:val="000000" w:themeColor="text1"/>
        </w:rPr>
        <w:t>Mutagenesis.</w:t>
      </w:r>
      <w:r w:rsidRPr="00115EBA">
        <w:rPr>
          <w:color w:val="000000" w:themeColor="text1"/>
        </w:rPr>
        <w:t xml:space="preserve"> </w:t>
      </w:r>
      <w:r w:rsidRPr="00115EBA">
        <w:rPr>
          <w:b/>
          <w:color w:val="000000" w:themeColor="text1"/>
        </w:rPr>
        <w:t>24</w:t>
      </w:r>
      <w:r w:rsidRPr="00115EBA">
        <w:rPr>
          <w:color w:val="000000" w:themeColor="text1"/>
        </w:rPr>
        <w:t xml:space="preserve"> (1), 85-93</w:t>
      </w:r>
      <w:r w:rsidR="00C77C87" w:rsidRPr="00C77C87">
        <w:rPr>
          <w:color w:val="000000" w:themeColor="text1"/>
        </w:rPr>
        <w:t xml:space="preserve"> (</w:t>
      </w:r>
      <w:r w:rsidRPr="00115EBA">
        <w:rPr>
          <w:color w:val="000000" w:themeColor="text1"/>
        </w:rPr>
        <w:t>2009).</w:t>
      </w:r>
    </w:p>
    <w:p w14:paraId="603CA317" w14:textId="7F9287EE" w:rsidR="00EC4ADD" w:rsidRPr="00115EBA" w:rsidRDefault="00EC4ADD" w:rsidP="00EC4ADD">
      <w:pPr>
        <w:pStyle w:val="EndNoteBibliography"/>
        <w:ind w:left="720" w:hanging="720"/>
        <w:rPr>
          <w:color w:val="000000" w:themeColor="text1"/>
        </w:rPr>
      </w:pPr>
      <w:r w:rsidRPr="00115EBA">
        <w:rPr>
          <w:color w:val="000000" w:themeColor="text1"/>
        </w:rPr>
        <w:t>17</w:t>
      </w:r>
      <w:r w:rsidRPr="00115EBA">
        <w:rPr>
          <w:color w:val="000000" w:themeColor="text1"/>
        </w:rPr>
        <w:tab/>
        <w:t>Decordier, I.</w:t>
      </w:r>
      <w:r w:rsidRPr="00115EBA">
        <w:rPr>
          <w:i/>
          <w:color w:val="000000" w:themeColor="text1"/>
        </w:rPr>
        <w:t xml:space="preserve"> </w:t>
      </w:r>
      <w:r w:rsidR="00C77C87" w:rsidRPr="00C77C87">
        <w:rPr>
          <w:color w:val="000000" w:themeColor="text1"/>
        </w:rPr>
        <w:t>et al.</w:t>
      </w:r>
      <w:r w:rsidRPr="00115EBA">
        <w:rPr>
          <w:color w:val="000000" w:themeColor="text1"/>
        </w:rPr>
        <w:t xml:space="preserve"> Automated image analysis of micronuclei by IMSTAR for biomonitoring. </w:t>
      </w:r>
      <w:r w:rsidRPr="00115EBA">
        <w:rPr>
          <w:i/>
          <w:color w:val="000000" w:themeColor="text1"/>
        </w:rPr>
        <w:t>Mutagenesis.</w:t>
      </w:r>
      <w:r w:rsidRPr="00115EBA">
        <w:rPr>
          <w:color w:val="000000" w:themeColor="text1"/>
        </w:rPr>
        <w:t xml:space="preserve"> </w:t>
      </w:r>
      <w:r w:rsidRPr="00115EBA">
        <w:rPr>
          <w:b/>
          <w:color w:val="000000" w:themeColor="text1"/>
        </w:rPr>
        <w:t>26</w:t>
      </w:r>
      <w:r w:rsidRPr="00115EBA">
        <w:rPr>
          <w:color w:val="000000" w:themeColor="text1"/>
        </w:rPr>
        <w:t xml:space="preserve"> (1), 163-168</w:t>
      </w:r>
      <w:r w:rsidR="00C77C87" w:rsidRPr="00C77C87">
        <w:rPr>
          <w:color w:val="000000" w:themeColor="text1"/>
        </w:rPr>
        <w:t xml:space="preserve"> (</w:t>
      </w:r>
      <w:r w:rsidRPr="00115EBA">
        <w:rPr>
          <w:color w:val="000000" w:themeColor="text1"/>
        </w:rPr>
        <w:t>2011).</w:t>
      </w:r>
    </w:p>
    <w:p w14:paraId="0AB67923" w14:textId="50776E6E" w:rsidR="00EC4ADD" w:rsidRPr="00115EBA" w:rsidRDefault="00EC4ADD" w:rsidP="00EC4ADD">
      <w:pPr>
        <w:pStyle w:val="EndNoteBibliography"/>
        <w:ind w:left="720" w:hanging="720"/>
        <w:rPr>
          <w:color w:val="000000" w:themeColor="text1"/>
        </w:rPr>
      </w:pPr>
      <w:r w:rsidRPr="00115EBA">
        <w:rPr>
          <w:color w:val="000000" w:themeColor="text1"/>
        </w:rPr>
        <w:t>18</w:t>
      </w:r>
      <w:r w:rsidRPr="00115EBA">
        <w:rPr>
          <w:color w:val="000000" w:themeColor="text1"/>
        </w:rPr>
        <w:tab/>
        <w:t>Schunck, C., Johannes, T., Varga, D., Lorch, T.</w:t>
      </w:r>
      <w:r w:rsidR="00C77C87">
        <w:rPr>
          <w:color w:val="000000" w:themeColor="text1"/>
        </w:rPr>
        <w:t>,</w:t>
      </w:r>
      <w:r w:rsidRPr="00115EBA">
        <w:rPr>
          <w:color w:val="000000" w:themeColor="text1"/>
        </w:rPr>
        <w:t xml:space="preserve"> Plesch, A. New developments in automated cytogenetic imaging: unattended scoring of dicentric chromosomes, micronuclei, single cell gel electrophoresis, and fluorescence signals. </w:t>
      </w:r>
      <w:r w:rsidRPr="00115EBA">
        <w:rPr>
          <w:i/>
          <w:color w:val="000000" w:themeColor="text1"/>
        </w:rPr>
        <w:t>Cytogenetic and Genome Research.</w:t>
      </w:r>
      <w:r w:rsidRPr="00115EBA">
        <w:rPr>
          <w:color w:val="000000" w:themeColor="text1"/>
        </w:rPr>
        <w:t xml:space="preserve"> </w:t>
      </w:r>
      <w:r w:rsidRPr="00115EBA">
        <w:rPr>
          <w:b/>
          <w:color w:val="000000" w:themeColor="text1"/>
        </w:rPr>
        <w:t>104</w:t>
      </w:r>
      <w:r w:rsidRPr="00115EBA">
        <w:rPr>
          <w:color w:val="000000" w:themeColor="text1"/>
        </w:rPr>
        <w:t xml:space="preserve"> (1-4), 383-389</w:t>
      </w:r>
      <w:r w:rsidR="00C77C87" w:rsidRPr="00C77C87">
        <w:rPr>
          <w:color w:val="000000" w:themeColor="text1"/>
        </w:rPr>
        <w:t xml:space="preserve"> (</w:t>
      </w:r>
      <w:r w:rsidRPr="00115EBA">
        <w:rPr>
          <w:color w:val="000000" w:themeColor="text1"/>
        </w:rPr>
        <w:t>2004).</w:t>
      </w:r>
    </w:p>
    <w:p w14:paraId="17937822" w14:textId="2284F33E" w:rsidR="00EC4ADD" w:rsidRPr="00115EBA" w:rsidRDefault="00EC4ADD" w:rsidP="00EC4ADD">
      <w:pPr>
        <w:pStyle w:val="EndNoteBibliography"/>
        <w:ind w:left="720" w:hanging="720"/>
        <w:rPr>
          <w:color w:val="000000" w:themeColor="text1"/>
        </w:rPr>
      </w:pPr>
      <w:r w:rsidRPr="00115EBA">
        <w:rPr>
          <w:color w:val="000000" w:themeColor="text1"/>
        </w:rPr>
        <w:t>19</w:t>
      </w:r>
      <w:r w:rsidRPr="00115EBA">
        <w:rPr>
          <w:color w:val="000000" w:themeColor="text1"/>
        </w:rPr>
        <w:tab/>
        <w:t>Rossnerova, A., Spatova, M., Schunck, C.</w:t>
      </w:r>
      <w:r w:rsidR="00C77C87">
        <w:rPr>
          <w:color w:val="000000" w:themeColor="text1"/>
        </w:rPr>
        <w:t>,</w:t>
      </w:r>
      <w:r w:rsidRPr="00115EBA">
        <w:rPr>
          <w:color w:val="000000" w:themeColor="text1"/>
        </w:rPr>
        <w:t xml:space="preserve"> Sram, R. J. Automated scoring of lymphocyte micronuclei by the MetaSystems Metafer image cytometry system and its application in studies of human mutagen sensitivity and biodosimetry of genotoxin exposure. </w:t>
      </w:r>
      <w:r w:rsidRPr="00115EBA">
        <w:rPr>
          <w:i/>
          <w:color w:val="000000" w:themeColor="text1"/>
        </w:rPr>
        <w:t>Mutagenesis.</w:t>
      </w:r>
      <w:r w:rsidRPr="00115EBA">
        <w:rPr>
          <w:color w:val="000000" w:themeColor="text1"/>
        </w:rPr>
        <w:t xml:space="preserve"> </w:t>
      </w:r>
      <w:r w:rsidRPr="00115EBA">
        <w:rPr>
          <w:b/>
          <w:color w:val="000000" w:themeColor="text1"/>
        </w:rPr>
        <w:t>26</w:t>
      </w:r>
      <w:r w:rsidRPr="00115EBA">
        <w:rPr>
          <w:color w:val="000000" w:themeColor="text1"/>
        </w:rPr>
        <w:t xml:space="preserve"> (1), 169-175</w:t>
      </w:r>
      <w:r w:rsidR="00C77C87" w:rsidRPr="00C77C87">
        <w:rPr>
          <w:color w:val="000000" w:themeColor="text1"/>
        </w:rPr>
        <w:t xml:space="preserve"> (</w:t>
      </w:r>
      <w:r w:rsidRPr="00115EBA">
        <w:rPr>
          <w:color w:val="000000" w:themeColor="text1"/>
        </w:rPr>
        <w:t>2011).</w:t>
      </w:r>
    </w:p>
    <w:p w14:paraId="00825E0B" w14:textId="5C92195B" w:rsidR="00EC4ADD" w:rsidRPr="00115EBA" w:rsidRDefault="00EC4ADD" w:rsidP="00EC4ADD">
      <w:pPr>
        <w:pStyle w:val="EndNoteBibliography"/>
        <w:ind w:left="720" w:hanging="720"/>
        <w:rPr>
          <w:color w:val="000000" w:themeColor="text1"/>
        </w:rPr>
      </w:pPr>
      <w:r w:rsidRPr="00115EBA">
        <w:rPr>
          <w:color w:val="000000" w:themeColor="text1"/>
        </w:rPr>
        <w:t>20</w:t>
      </w:r>
      <w:r w:rsidRPr="00115EBA">
        <w:rPr>
          <w:color w:val="000000" w:themeColor="text1"/>
        </w:rPr>
        <w:tab/>
        <w:t>Nüsse, M.</w:t>
      </w:r>
      <w:r w:rsidR="00C77C87">
        <w:rPr>
          <w:color w:val="000000" w:themeColor="text1"/>
        </w:rPr>
        <w:t xml:space="preserve">, </w:t>
      </w:r>
      <w:r w:rsidRPr="00115EBA">
        <w:rPr>
          <w:color w:val="000000" w:themeColor="text1"/>
        </w:rPr>
        <w:t xml:space="preserve">Marx, K. Flow cytometric analysis of micronuclei in cell cultures and human lymphocytes: Advantages and disadvantages.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392</w:t>
      </w:r>
      <w:r w:rsidRPr="00115EBA">
        <w:rPr>
          <w:color w:val="000000" w:themeColor="text1"/>
        </w:rPr>
        <w:t xml:space="preserve"> (1-2), 109-115</w:t>
      </w:r>
      <w:r w:rsidR="00C77C87" w:rsidRPr="00C77C87">
        <w:rPr>
          <w:color w:val="000000" w:themeColor="text1"/>
        </w:rPr>
        <w:t xml:space="preserve"> (</w:t>
      </w:r>
      <w:r w:rsidRPr="00115EBA">
        <w:rPr>
          <w:color w:val="000000" w:themeColor="text1"/>
        </w:rPr>
        <w:t>1997).</w:t>
      </w:r>
    </w:p>
    <w:p w14:paraId="0D92EC10" w14:textId="0ECB778B" w:rsidR="00EC4ADD" w:rsidRPr="00115EBA" w:rsidRDefault="00EC4ADD" w:rsidP="00EC4ADD">
      <w:pPr>
        <w:pStyle w:val="EndNoteBibliography"/>
        <w:ind w:left="720" w:hanging="720"/>
        <w:rPr>
          <w:color w:val="000000" w:themeColor="text1"/>
        </w:rPr>
      </w:pPr>
      <w:r w:rsidRPr="00115EBA">
        <w:rPr>
          <w:color w:val="000000" w:themeColor="text1"/>
        </w:rPr>
        <w:t>21</w:t>
      </w:r>
      <w:r w:rsidRPr="00115EBA">
        <w:rPr>
          <w:color w:val="000000" w:themeColor="text1"/>
        </w:rPr>
        <w:tab/>
        <w:t>Avlasevich, S. L., Bryce, S. M., Cairns, S. E.</w:t>
      </w:r>
      <w:r w:rsidR="00C77C87">
        <w:rPr>
          <w:color w:val="000000" w:themeColor="text1"/>
        </w:rPr>
        <w:t xml:space="preserve">, </w:t>
      </w:r>
      <w:r w:rsidRPr="00115EBA">
        <w:rPr>
          <w:color w:val="000000" w:themeColor="text1"/>
        </w:rPr>
        <w:t xml:space="preserve">Dertinger, S. D. </w:t>
      </w:r>
      <w:r w:rsidR="00C77C87" w:rsidRPr="00C77C87">
        <w:rPr>
          <w:color w:val="000000" w:themeColor="text1"/>
        </w:rPr>
        <w:t>In vitro</w:t>
      </w:r>
      <w:r w:rsidRPr="00115EBA">
        <w:rPr>
          <w:color w:val="000000" w:themeColor="text1"/>
        </w:rPr>
        <w:t xml:space="preserve"> micronucleus scoring by flow cytometry: Differential staining of micronuclei versus apoptotic and necrotic chromatin enhances assay reliability. </w:t>
      </w:r>
      <w:r w:rsidRPr="00115EBA">
        <w:rPr>
          <w:i/>
          <w:color w:val="000000" w:themeColor="text1"/>
        </w:rPr>
        <w:t>Environmental and Molecular Mutagenesis,.</w:t>
      </w:r>
      <w:r w:rsidRPr="00115EBA">
        <w:rPr>
          <w:color w:val="000000" w:themeColor="text1"/>
        </w:rPr>
        <w:t xml:space="preserve"> </w:t>
      </w:r>
      <w:r w:rsidRPr="00115EBA">
        <w:rPr>
          <w:b/>
          <w:color w:val="000000" w:themeColor="text1"/>
        </w:rPr>
        <w:t>47</w:t>
      </w:r>
      <w:r w:rsidRPr="00115EBA">
        <w:rPr>
          <w:color w:val="000000" w:themeColor="text1"/>
        </w:rPr>
        <w:t xml:space="preserve"> (1), </w:t>
      </w:r>
      <w:r w:rsidRPr="00115EBA">
        <w:rPr>
          <w:color w:val="000000" w:themeColor="text1"/>
        </w:rPr>
        <w:lastRenderedPageBreak/>
        <w:t>56-66</w:t>
      </w:r>
      <w:r w:rsidR="00C77C87" w:rsidRPr="00C77C87">
        <w:rPr>
          <w:color w:val="000000" w:themeColor="text1"/>
        </w:rPr>
        <w:t xml:space="preserve"> (</w:t>
      </w:r>
      <w:r w:rsidRPr="00115EBA">
        <w:rPr>
          <w:color w:val="000000" w:themeColor="text1"/>
        </w:rPr>
        <w:t>2006).</w:t>
      </w:r>
    </w:p>
    <w:p w14:paraId="536CD91C" w14:textId="55582A1C" w:rsidR="00EC4ADD" w:rsidRPr="00115EBA" w:rsidRDefault="00EC4ADD" w:rsidP="00EC4ADD">
      <w:pPr>
        <w:pStyle w:val="EndNoteBibliography"/>
        <w:ind w:left="720" w:hanging="720"/>
        <w:rPr>
          <w:color w:val="000000" w:themeColor="text1"/>
        </w:rPr>
      </w:pPr>
      <w:r w:rsidRPr="00115EBA">
        <w:rPr>
          <w:color w:val="000000" w:themeColor="text1"/>
        </w:rPr>
        <w:t>22</w:t>
      </w:r>
      <w:r w:rsidRPr="00115EBA">
        <w:rPr>
          <w:color w:val="000000" w:themeColor="text1"/>
        </w:rPr>
        <w:tab/>
        <w:t>Bryce, S. M., Bemis, J. C., Avlasevich, S. L.</w:t>
      </w:r>
      <w:r w:rsidR="00C77C87">
        <w:rPr>
          <w:color w:val="000000" w:themeColor="text1"/>
        </w:rPr>
        <w:t>,</w:t>
      </w:r>
      <w:r w:rsidRPr="00115EBA">
        <w:rPr>
          <w:color w:val="000000" w:themeColor="text1"/>
        </w:rPr>
        <w:t xml:space="preserve"> Dertinger, S. D. </w:t>
      </w:r>
      <w:r w:rsidR="00C77C87" w:rsidRPr="00C77C87">
        <w:rPr>
          <w:color w:val="000000" w:themeColor="text1"/>
        </w:rPr>
        <w:t>In vitro</w:t>
      </w:r>
      <w:r w:rsidRPr="00115EBA">
        <w:rPr>
          <w:color w:val="000000" w:themeColor="text1"/>
        </w:rPr>
        <w:t xml:space="preserve"> micronucleus assay scored by flow cytometry provides a comprehensive evaluation of cytogenetic damage and cytotoxicity. </w:t>
      </w:r>
      <w:r w:rsidRPr="00115EBA">
        <w:rPr>
          <w:i/>
          <w:color w:val="000000" w:themeColor="text1"/>
        </w:rPr>
        <w:t>Mutation Research/Genetic Toxicology and Environmental Mutagenesis.</w:t>
      </w:r>
      <w:r w:rsidRPr="00115EBA">
        <w:rPr>
          <w:color w:val="000000" w:themeColor="text1"/>
        </w:rPr>
        <w:t xml:space="preserve"> </w:t>
      </w:r>
      <w:r w:rsidRPr="00115EBA">
        <w:rPr>
          <w:b/>
          <w:color w:val="000000" w:themeColor="text1"/>
        </w:rPr>
        <w:t>630</w:t>
      </w:r>
      <w:r w:rsidRPr="00115EBA">
        <w:rPr>
          <w:color w:val="000000" w:themeColor="text1"/>
        </w:rPr>
        <w:t xml:space="preserve"> (1–2), 78-91</w:t>
      </w:r>
      <w:r w:rsidR="00C77C87" w:rsidRPr="00C77C87">
        <w:rPr>
          <w:color w:val="000000" w:themeColor="text1"/>
        </w:rPr>
        <w:t xml:space="preserve"> (</w:t>
      </w:r>
      <w:r w:rsidRPr="00115EBA">
        <w:rPr>
          <w:color w:val="000000" w:themeColor="text1"/>
        </w:rPr>
        <w:t>2007).</w:t>
      </w:r>
    </w:p>
    <w:p w14:paraId="73C2C1CF" w14:textId="20C68C09" w:rsidR="00EC4ADD" w:rsidRPr="00115EBA" w:rsidRDefault="00EC4ADD" w:rsidP="00EC4ADD">
      <w:pPr>
        <w:pStyle w:val="EndNoteBibliography"/>
        <w:ind w:left="720" w:hanging="720"/>
        <w:rPr>
          <w:color w:val="000000" w:themeColor="text1"/>
        </w:rPr>
      </w:pPr>
      <w:r w:rsidRPr="00115EBA">
        <w:rPr>
          <w:color w:val="000000" w:themeColor="text1"/>
        </w:rPr>
        <w:t>23</w:t>
      </w:r>
      <w:r w:rsidRPr="00115EBA">
        <w:rPr>
          <w:color w:val="000000" w:themeColor="text1"/>
        </w:rPr>
        <w:tab/>
        <w:t>Bryce, S. M.</w:t>
      </w:r>
      <w:r w:rsidRPr="00115EBA">
        <w:rPr>
          <w:i/>
          <w:color w:val="000000" w:themeColor="text1"/>
        </w:rPr>
        <w:t xml:space="preserve"> </w:t>
      </w:r>
      <w:r w:rsidR="00C77C87" w:rsidRPr="00C77C87">
        <w:rPr>
          <w:color w:val="000000" w:themeColor="text1"/>
        </w:rPr>
        <w:t>et al.</w:t>
      </w:r>
      <w:r w:rsidRPr="00115EBA">
        <w:rPr>
          <w:color w:val="000000" w:themeColor="text1"/>
        </w:rPr>
        <w:t xml:space="preserve"> Flow cytometric 96-well microplate-based </w:t>
      </w:r>
      <w:r w:rsidR="00C77C87" w:rsidRPr="00C77C87">
        <w:rPr>
          <w:color w:val="000000" w:themeColor="text1"/>
        </w:rPr>
        <w:t>in vitro</w:t>
      </w:r>
      <w:r w:rsidRPr="00115EBA">
        <w:rPr>
          <w:color w:val="000000" w:themeColor="text1"/>
        </w:rPr>
        <w:t xml:space="preserve"> micronucleus assay with human TK6 cells: Protocol optimization and transferability assessment. </w:t>
      </w:r>
      <w:r w:rsidRPr="00115EBA">
        <w:rPr>
          <w:i/>
          <w:color w:val="000000" w:themeColor="text1"/>
        </w:rPr>
        <w:t>Environmental and Molecular Mutagenesis,.</w:t>
      </w:r>
      <w:r w:rsidRPr="00115EBA">
        <w:rPr>
          <w:color w:val="000000" w:themeColor="text1"/>
        </w:rPr>
        <w:t xml:space="preserve"> </w:t>
      </w:r>
      <w:r w:rsidRPr="00115EBA">
        <w:rPr>
          <w:b/>
          <w:color w:val="000000" w:themeColor="text1"/>
        </w:rPr>
        <w:t>54</w:t>
      </w:r>
      <w:r w:rsidRPr="00115EBA">
        <w:rPr>
          <w:color w:val="000000" w:themeColor="text1"/>
        </w:rPr>
        <w:t xml:space="preserve"> (3), 180-194</w:t>
      </w:r>
      <w:r w:rsidR="00C77C87" w:rsidRPr="00C77C87">
        <w:rPr>
          <w:color w:val="000000" w:themeColor="text1"/>
        </w:rPr>
        <w:t xml:space="preserve"> (</w:t>
      </w:r>
      <w:r w:rsidRPr="00115EBA">
        <w:rPr>
          <w:color w:val="000000" w:themeColor="text1"/>
        </w:rPr>
        <w:t>2013).</w:t>
      </w:r>
    </w:p>
    <w:p w14:paraId="2EABD640" w14:textId="58519A5E" w:rsidR="00EC4ADD" w:rsidRPr="00115EBA" w:rsidRDefault="00EC4ADD" w:rsidP="00EC4ADD">
      <w:pPr>
        <w:pStyle w:val="EndNoteBibliography"/>
        <w:ind w:left="720" w:hanging="720"/>
        <w:rPr>
          <w:color w:val="000000" w:themeColor="text1"/>
        </w:rPr>
      </w:pPr>
      <w:r w:rsidRPr="00115EBA">
        <w:rPr>
          <w:color w:val="000000" w:themeColor="text1"/>
        </w:rPr>
        <w:t>24</w:t>
      </w:r>
      <w:r w:rsidRPr="00115EBA">
        <w:rPr>
          <w:color w:val="000000" w:themeColor="text1"/>
        </w:rPr>
        <w:tab/>
        <w:t xml:space="preserve">Fenech, M. Commentary on the SFTG international collaborative study on the </w:t>
      </w:r>
      <w:r w:rsidR="00C77C87" w:rsidRPr="00C77C87">
        <w:rPr>
          <w:color w:val="000000" w:themeColor="text1"/>
        </w:rPr>
        <w:t>in vitro</w:t>
      </w:r>
      <w:r w:rsidRPr="00115EBA">
        <w:rPr>
          <w:color w:val="000000" w:themeColor="text1"/>
        </w:rPr>
        <w:t xml:space="preserve"> micronucleus test: to Cyt-B or not to Cyt-B? </w:t>
      </w:r>
      <w:r w:rsidRPr="00115EBA">
        <w:rPr>
          <w:i/>
          <w:color w:val="000000" w:themeColor="text1"/>
        </w:rPr>
        <w:t>Mutat</w:t>
      </w:r>
      <w:r w:rsidR="00E5611D">
        <w:rPr>
          <w:i/>
          <w:color w:val="000000" w:themeColor="text1"/>
        </w:rPr>
        <w:t>ion</w:t>
      </w:r>
      <w:r w:rsidRPr="00115EBA">
        <w:rPr>
          <w:i/>
          <w:color w:val="000000" w:themeColor="text1"/>
        </w:rPr>
        <w:t xml:space="preserve"> Res</w:t>
      </w:r>
      <w:r w:rsidR="00E5611D">
        <w:rPr>
          <w:i/>
          <w:color w:val="000000" w:themeColor="text1"/>
        </w:rPr>
        <w:t>earch</w:t>
      </w:r>
      <w:r w:rsidRPr="00115EBA">
        <w:rPr>
          <w:i/>
          <w:color w:val="000000" w:themeColor="text1"/>
        </w:rPr>
        <w:t>.</w:t>
      </w:r>
      <w:r w:rsidRPr="00115EBA">
        <w:rPr>
          <w:color w:val="000000" w:themeColor="text1"/>
        </w:rPr>
        <w:t xml:space="preserve"> </w:t>
      </w:r>
      <w:r w:rsidRPr="00115EBA">
        <w:rPr>
          <w:b/>
          <w:color w:val="000000" w:themeColor="text1"/>
        </w:rPr>
        <w:t>607</w:t>
      </w:r>
      <w:r w:rsidRPr="00115EBA">
        <w:rPr>
          <w:color w:val="000000" w:themeColor="text1"/>
        </w:rPr>
        <w:t xml:space="preserve"> (1), 9-12</w:t>
      </w:r>
      <w:r w:rsidR="00C77C87" w:rsidRPr="00C77C87">
        <w:rPr>
          <w:color w:val="000000" w:themeColor="text1"/>
        </w:rPr>
        <w:t xml:space="preserve"> (</w:t>
      </w:r>
      <w:r w:rsidRPr="00115EBA">
        <w:rPr>
          <w:color w:val="000000" w:themeColor="text1"/>
        </w:rPr>
        <w:t>2006).</w:t>
      </w:r>
    </w:p>
    <w:p w14:paraId="6C061E03" w14:textId="3CE999A9" w:rsidR="00EC4ADD" w:rsidRPr="00115EBA" w:rsidRDefault="00EC4ADD" w:rsidP="00EC4ADD">
      <w:pPr>
        <w:pStyle w:val="EndNoteBibliography"/>
        <w:ind w:left="720" w:hanging="720"/>
        <w:rPr>
          <w:color w:val="000000" w:themeColor="text1"/>
        </w:rPr>
      </w:pPr>
      <w:r w:rsidRPr="00115EBA">
        <w:rPr>
          <w:color w:val="000000" w:themeColor="text1"/>
        </w:rPr>
        <w:t>25</w:t>
      </w:r>
      <w:r w:rsidRPr="00115EBA">
        <w:rPr>
          <w:color w:val="000000" w:themeColor="text1"/>
        </w:rPr>
        <w:tab/>
        <w:t xml:space="preserve">Basiji, D. A. in </w:t>
      </w:r>
      <w:r w:rsidRPr="00115EBA">
        <w:rPr>
          <w:i/>
          <w:color w:val="000000" w:themeColor="text1"/>
        </w:rPr>
        <w:t>Methods in Molecular Biology</w:t>
      </w:r>
      <w:r w:rsidR="00E5611D">
        <w:rPr>
          <w:i/>
          <w:color w:val="000000" w:themeColor="text1"/>
        </w:rPr>
        <w:t>.</w:t>
      </w:r>
      <w:r w:rsidRPr="00115EBA">
        <w:rPr>
          <w:color w:val="000000" w:themeColor="text1"/>
        </w:rPr>
        <w:t xml:space="preserve"> Vol. 1389</w:t>
      </w:r>
      <w:r w:rsidR="00E5611D">
        <w:rPr>
          <w:color w:val="000000" w:themeColor="text1"/>
        </w:rPr>
        <w:t>,</w:t>
      </w:r>
      <w:r w:rsidR="002500D1">
        <w:rPr>
          <w:color w:val="000000" w:themeColor="text1"/>
        </w:rPr>
        <w:t xml:space="preserve"> </w:t>
      </w:r>
      <w:r w:rsidRPr="00115EBA">
        <w:rPr>
          <w:color w:val="000000" w:themeColor="text1"/>
        </w:rPr>
        <w:t>13-21 (2016).</w:t>
      </w:r>
    </w:p>
    <w:p w14:paraId="1202E7BE" w14:textId="1E3F2B79" w:rsidR="00EC4ADD" w:rsidRPr="00115EBA" w:rsidRDefault="00EC4ADD" w:rsidP="00EC4ADD">
      <w:pPr>
        <w:pStyle w:val="EndNoteBibliography"/>
        <w:ind w:left="720" w:hanging="720"/>
        <w:rPr>
          <w:color w:val="000000" w:themeColor="text1"/>
        </w:rPr>
      </w:pPr>
      <w:r w:rsidRPr="00115EBA">
        <w:rPr>
          <w:color w:val="000000" w:themeColor="text1"/>
        </w:rPr>
        <w:t>26</w:t>
      </w:r>
      <w:r w:rsidRPr="00115EBA">
        <w:rPr>
          <w:color w:val="000000" w:themeColor="text1"/>
        </w:rPr>
        <w:tab/>
        <w:t>Rodrigues, M. A., Beaton-Green, L. A., Kutzner, B. C.</w:t>
      </w:r>
      <w:r w:rsidR="000E0214">
        <w:rPr>
          <w:color w:val="000000" w:themeColor="text1"/>
        </w:rPr>
        <w:t>,</w:t>
      </w:r>
      <w:r w:rsidRPr="00115EBA">
        <w:rPr>
          <w:color w:val="000000" w:themeColor="text1"/>
        </w:rPr>
        <w:t xml:space="preserve"> Wilkins, R. C. Automated analysis of the cytokinesis-block micronucleus assay for radiation biodosimetry using imaging flow cytometry. </w:t>
      </w:r>
      <w:r w:rsidRPr="00115EBA">
        <w:rPr>
          <w:i/>
          <w:color w:val="000000" w:themeColor="text1"/>
        </w:rPr>
        <w:t>Radiation and Environmental Biophysics.</w:t>
      </w:r>
      <w:r w:rsidRPr="00115EBA">
        <w:rPr>
          <w:color w:val="000000" w:themeColor="text1"/>
        </w:rPr>
        <w:t xml:space="preserve"> </w:t>
      </w:r>
      <w:r w:rsidRPr="00115EBA">
        <w:rPr>
          <w:b/>
          <w:color w:val="000000" w:themeColor="text1"/>
        </w:rPr>
        <w:t>53</w:t>
      </w:r>
      <w:r w:rsidRPr="00115EBA">
        <w:rPr>
          <w:color w:val="000000" w:themeColor="text1"/>
        </w:rPr>
        <w:t xml:space="preserve"> (2), 273-282</w:t>
      </w:r>
      <w:r w:rsidR="00C77C87" w:rsidRPr="00C77C87">
        <w:rPr>
          <w:color w:val="000000" w:themeColor="text1"/>
        </w:rPr>
        <w:t xml:space="preserve"> (</w:t>
      </w:r>
      <w:r w:rsidRPr="00115EBA">
        <w:rPr>
          <w:color w:val="000000" w:themeColor="text1"/>
        </w:rPr>
        <w:t>2014).</w:t>
      </w:r>
    </w:p>
    <w:p w14:paraId="634B8BF9" w14:textId="3145AE68" w:rsidR="00EC4ADD" w:rsidRPr="00115EBA" w:rsidRDefault="00EC4ADD" w:rsidP="00EC4ADD">
      <w:pPr>
        <w:pStyle w:val="EndNoteBibliography"/>
        <w:ind w:left="720" w:hanging="720"/>
        <w:rPr>
          <w:color w:val="000000" w:themeColor="text1"/>
        </w:rPr>
      </w:pPr>
      <w:r w:rsidRPr="00115EBA">
        <w:rPr>
          <w:color w:val="000000" w:themeColor="text1"/>
        </w:rPr>
        <w:t>27</w:t>
      </w:r>
      <w:r w:rsidRPr="00115EBA">
        <w:rPr>
          <w:color w:val="000000" w:themeColor="text1"/>
        </w:rPr>
        <w:tab/>
        <w:t>Rodrigues, M. A., Beaton-Green, L. A., Kutzner, B. C.</w:t>
      </w:r>
      <w:r w:rsidR="000E0214">
        <w:rPr>
          <w:color w:val="000000" w:themeColor="text1"/>
        </w:rPr>
        <w:t>,</w:t>
      </w:r>
      <w:r w:rsidRPr="00115EBA">
        <w:rPr>
          <w:color w:val="000000" w:themeColor="text1"/>
        </w:rPr>
        <w:t xml:space="preserve"> Wilkins, R. C. Multi-parameter dose estimations in radiation biodosimetry using the automated cytokinesis-block micronucleus assay with imaging flow cytometry. </w:t>
      </w:r>
      <w:r w:rsidRPr="00115EBA">
        <w:rPr>
          <w:i/>
          <w:color w:val="000000" w:themeColor="text1"/>
        </w:rPr>
        <w:t>Cytometry Part A.</w:t>
      </w:r>
      <w:r w:rsidRPr="00115EBA">
        <w:rPr>
          <w:color w:val="000000" w:themeColor="text1"/>
        </w:rPr>
        <w:t xml:space="preserve"> </w:t>
      </w:r>
      <w:r w:rsidRPr="00115EBA">
        <w:rPr>
          <w:b/>
          <w:color w:val="000000" w:themeColor="text1"/>
        </w:rPr>
        <w:t>85</w:t>
      </w:r>
      <w:r w:rsidRPr="00115EBA">
        <w:rPr>
          <w:color w:val="000000" w:themeColor="text1"/>
        </w:rPr>
        <w:t xml:space="preserve"> (10), 883-893</w:t>
      </w:r>
      <w:r w:rsidR="00C77C87" w:rsidRPr="00C77C87">
        <w:rPr>
          <w:color w:val="000000" w:themeColor="text1"/>
        </w:rPr>
        <w:t xml:space="preserve"> (</w:t>
      </w:r>
      <w:r w:rsidRPr="00115EBA">
        <w:rPr>
          <w:color w:val="000000" w:themeColor="text1"/>
        </w:rPr>
        <w:t>2014).</w:t>
      </w:r>
    </w:p>
    <w:p w14:paraId="0B0BEA79" w14:textId="1CF9BAA6" w:rsidR="00EC4ADD" w:rsidRPr="00115EBA" w:rsidRDefault="00EC4ADD" w:rsidP="00EC4ADD">
      <w:pPr>
        <w:pStyle w:val="EndNoteBibliography"/>
        <w:ind w:left="720" w:hanging="720"/>
        <w:rPr>
          <w:color w:val="000000" w:themeColor="text1"/>
        </w:rPr>
      </w:pPr>
      <w:r w:rsidRPr="00115EBA">
        <w:rPr>
          <w:color w:val="000000" w:themeColor="text1"/>
        </w:rPr>
        <w:t>28</w:t>
      </w:r>
      <w:r w:rsidRPr="00115EBA">
        <w:rPr>
          <w:color w:val="000000" w:themeColor="text1"/>
        </w:rPr>
        <w:tab/>
        <w:t>Rodrigues, M. A., Beaton-Green, L. A.</w:t>
      </w:r>
      <w:r w:rsidR="000E0214">
        <w:rPr>
          <w:color w:val="000000" w:themeColor="text1"/>
        </w:rPr>
        <w:t>,</w:t>
      </w:r>
      <w:r w:rsidRPr="00115EBA">
        <w:rPr>
          <w:color w:val="000000" w:themeColor="text1"/>
        </w:rPr>
        <w:t xml:space="preserve"> Wilkins, R. C. Validation of the cytokinesis-block micronucleus assay using imaging flow cytometry for high throughput radiation biodosimetry. </w:t>
      </w:r>
      <w:r w:rsidRPr="00115EBA">
        <w:rPr>
          <w:i/>
          <w:color w:val="000000" w:themeColor="text1"/>
        </w:rPr>
        <w:t>Health Physics.</w:t>
      </w:r>
      <w:r w:rsidRPr="00115EBA">
        <w:rPr>
          <w:color w:val="000000" w:themeColor="text1"/>
        </w:rPr>
        <w:t xml:space="preserve"> </w:t>
      </w:r>
      <w:r w:rsidRPr="00115EBA">
        <w:rPr>
          <w:b/>
          <w:color w:val="000000" w:themeColor="text1"/>
        </w:rPr>
        <w:t>110</w:t>
      </w:r>
      <w:r w:rsidRPr="00115EBA">
        <w:rPr>
          <w:color w:val="000000" w:themeColor="text1"/>
        </w:rPr>
        <w:t xml:space="preserve"> (1), 29-36</w:t>
      </w:r>
      <w:r w:rsidR="00C77C87" w:rsidRPr="00C77C87">
        <w:rPr>
          <w:color w:val="000000" w:themeColor="text1"/>
        </w:rPr>
        <w:t xml:space="preserve"> (</w:t>
      </w:r>
      <w:r w:rsidRPr="00115EBA">
        <w:rPr>
          <w:color w:val="000000" w:themeColor="text1"/>
        </w:rPr>
        <w:t>2016).</w:t>
      </w:r>
    </w:p>
    <w:p w14:paraId="30FD319A" w14:textId="7069F6EE" w:rsidR="00EC4ADD" w:rsidRPr="00115EBA" w:rsidRDefault="00EC4ADD" w:rsidP="00EC4ADD">
      <w:pPr>
        <w:pStyle w:val="EndNoteBibliography"/>
        <w:ind w:left="720" w:hanging="720"/>
        <w:rPr>
          <w:color w:val="000000" w:themeColor="text1"/>
        </w:rPr>
      </w:pPr>
      <w:r w:rsidRPr="00115EBA">
        <w:rPr>
          <w:color w:val="000000" w:themeColor="text1"/>
        </w:rPr>
        <w:t>29</w:t>
      </w:r>
      <w:r w:rsidRPr="00115EBA">
        <w:rPr>
          <w:color w:val="000000" w:themeColor="text1"/>
        </w:rPr>
        <w:tab/>
        <w:t>Rodrigues, M. A., Probst, C. E., Beaton-Green, L. A.</w:t>
      </w:r>
      <w:r w:rsidR="000E0214">
        <w:rPr>
          <w:color w:val="000000" w:themeColor="text1"/>
        </w:rPr>
        <w:t>,</w:t>
      </w:r>
      <w:r w:rsidRPr="00115EBA">
        <w:rPr>
          <w:color w:val="000000" w:themeColor="text1"/>
        </w:rPr>
        <w:t xml:space="preserve"> Wilkins, R. C. Optimized automated data analysis for the cytokinesis-block micronucleus assay using imaging flow cytometry for high throughput radiation biodosimetry. </w:t>
      </w:r>
      <w:r w:rsidRPr="00115EBA">
        <w:rPr>
          <w:i/>
          <w:color w:val="000000" w:themeColor="text1"/>
        </w:rPr>
        <w:t>Cytometry Part A.</w:t>
      </w:r>
      <w:r w:rsidRPr="00115EBA">
        <w:rPr>
          <w:color w:val="000000" w:themeColor="text1"/>
        </w:rPr>
        <w:t xml:space="preserve"> </w:t>
      </w:r>
      <w:r w:rsidRPr="00115EBA">
        <w:rPr>
          <w:b/>
          <w:color w:val="000000" w:themeColor="text1"/>
        </w:rPr>
        <w:t>89</w:t>
      </w:r>
      <w:r w:rsidRPr="00115EBA">
        <w:rPr>
          <w:color w:val="000000" w:themeColor="text1"/>
        </w:rPr>
        <w:t xml:space="preserve"> (7), 653-662</w:t>
      </w:r>
      <w:r w:rsidR="00C77C87" w:rsidRPr="00C77C87">
        <w:rPr>
          <w:color w:val="000000" w:themeColor="text1"/>
        </w:rPr>
        <w:t xml:space="preserve"> (</w:t>
      </w:r>
      <w:r w:rsidRPr="00115EBA">
        <w:rPr>
          <w:color w:val="000000" w:themeColor="text1"/>
        </w:rPr>
        <w:t>2016).</w:t>
      </w:r>
    </w:p>
    <w:p w14:paraId="3A3CDE84" w14:textId="72CF65F1" w:rsidR="00EC4ADD" w:rsidRPr="00115EBA" w:rsidRDefault="00EC4ADD" w:rsidP="00EC4ADD">
      <w:pPr>
        <w:pStyle w:val="EndNoteBibliography"/>
        <w:ind w:left="720" w:hanging="720"/>
        <w:rPr>
          <w:color w:val="000000" w:themeColor="text1"/>
        </w:rPr>
      </w:pPr>
      <w:r w:rsidRPr="00115EBA">
        <w:rPr>
          <w:color w:val="000000" w:themeColor="text1"/>
        </w:rPr>
        <w:t>30</w:t>
      </w:r>
      <w:r w:rsidRPr="00115EBA">
        <w:rPr>
          <w:color w:val="000000" w:themeColor="text1"/>
        </w:rPr>
        <w:tab/>
        <w:t>Rodrigues, M. A., Probst, C. E., Beaton-Green, L. A.</w:t>
      </w:r>
      <w:r w:rsidR="000E0214">
        <w:rPr>
          <w:color w:val="000000" w:themeColor="text1"/>
        </w:rPr>
        <w:t>,</w:t>
      </w:r>
      <w:r w:rsidRPr="00115EBA">
        <w:rPr>
          <w:color w:val="000000" w:themeColor="text1"/>
        </w:rPr>
        <w:t xml:space="preserve"> Wilkins, R. C. The effect of an optimized imaging flow cytometry analysis template on sample throughput in the reduced culture cytokinesis-block micronucleus assay. </w:t>
      </w:r>
      <w:r w:rsidR="00E5611D" w:rsidRPr="00E5611D">
        <w:rPr>
          <w:i/>
          <w:color w:val="000000" w:themeColor="text1"/>
        </w:rPr>
        <w:t>Radiation Protection Dosimetry</w:t>
      </w:r>
      <w:bookmarkStart w:id="12" w:name="_GoBack"/>
      <w:bookmarkEnd w:id="12"/>
      <w:r w:rsidRPr="00115EBA">
        <w:rPr>
          <w:i/>
          <w:color w:val="000000" w:themeColor="text1"/>
        </w:rPr>
        <w:t>.</w:t>
      </w:r>
      <w:r w:rsidRPr="00115EBA">
        <w:rPr>
          <w:color w:val="000000" w:themeColor="text1"/>
        </w:rPr>
        <w:t xml:space="preserve"> </w:t>
      </w:r>
      <w:r w:rsidRPr="00115EBA">
        <w:rPr>
          <w:b/>
          <w:color w:val="000000" w:themeColor="text1"/>
        </w:rPr>
        <w:t>172</w:t>
      </w:r>
      <w:r w:rsidRPr="00115EBA">
        <w:rPr>
          <w:color w:val="000000" w:themeColor="text1"/>
        </w:rPr>
        <w:t xml:space="preserve"> (1-3), 223-229</w:t>
      </w:r>
      <w:r w:rsidR="00C77C87" w:rsidRPr="00C77C87">
        <w:rPr>
          <w:color w:val="000000" w:themeColor="text1"/>
        </w:rPr>
        <w:t xml:space="preserve"> (</w:t>
      </w:r>
      <w:r w:rsidRPr="00115EBA">
        <w:rPr>
          <w:color w:val="000000" w:themeColor="text1"/>
        </w:rPr>
        <w:t>2016).</w:t>
      </w:r>
    </w:p>
    <w:p w14:paraId="19F52469" w14:textId="5A5AA8C9" w:rsidR="00EC4ADD" w:rsidRPr="00115EBA" w:rsidRDefault="00EC4ADD" w:rsidP="00EC4ADD">
      <w:pPr>
        <w:pStyle w:val="EndNoteBibliography"/>
        <w:ind w:left="720" w:hanging="720"/>
        <w:rPr>
          <w:color w:val="000000" w:themeColor="text1"/>
        </w:rPr>
      </w:pPr>
      <w:r w:rsidRPr="00115EBA">
        <w:rPr>
          <w:color w:val="000000" w:themeColor="text1"/>
        </w:rPr>
        <w:t>31</w:t>
      </w:r>
      <w:r w:rsidRPr="00115EBA">
        <w:rPr>
          <w:color w:val="000000" w:themeColor="text1"/>
        </w:rPr>
        <w:tab/>
        <w:t xml:space="preserve">Rodrigues, M. A. Automation Of The </w:t>
      </w:r>
      <w:r w:rsidR="00C77C87" w:rsidRPr="00C77C87">
        <w:rPr>
          <w:color w:val="000000" w:themeColor="text1"/>
        </w:rPr>
        <w:t>In vitro</w:t>
      </w:r>
      <w:r w:rsidRPr="00115EBA">
        <w:rPr>
          <w:color w:val="000000" w:themeColor="text1"/>
        </w:rPr>
        <w:t xml:space="preserve"> Micronucleus Assay Using The ImageStream</w:t>
      </w:r>
      <w:r w:rsidRPr="00115EBA">
        <w:rPr>
          <w:color w:val="000000" w:themeColor="text1"/>
          <w:vertAlign w:val="superscript"/>
        </w:rPr>
        <w:t>®</w:t>
      </w:r>
      <w:r w:rsidRPr="00115EBA">
        <w:rPr>
          <w:color w:val="000000" w:themeColor="text1"/>
        </w:rPr>
        <w:t xml:space="preserve"> Imaging Flow Cytometer. </w:t>
      </w:r>
      <w:r w:rsidRPr="00115EBA">
        <w:rPr>
          <w:i/>
          <w:color w:val="000000" w:themeColor="text1"/>
        </w:rPr>
        <w:t>Cytometry Part A.</w:t>
      </w:r>
      <w:r w:rsidRPr="00115EBA">
        <w:rPr>
          <w:color w:val="000000" w:themeColor="text1"/>
        </w:rPr>
        <w:t xml:space="preserve"> </w:t>
      </w:r>
      <w:r w:rsidRPr="00115EBA">
        <w:rPr>
          <w:b/>
          <w:color w:val="000000" w:themeColor="text1"/>
        </w:rPr>
        <w:t>93</w:t>
      </w:r>
      <w:r w:rsidR="00C77C87">
        <w:rPr>
          <w:color w:val="000000" w:themeColor="text1"/>
        </w:rPr>
        <w:t xml:space="preserve">, </w:t>
      </w:r>
      <w:r w:rsidRPr="00115EBA">
        <w:rPr>
          <w:color w:val="000000" w:themeColor="text1"/>
        </w:rPr>
        <w:t>706-726</w:t>
      </w:r>
      <w:r w:rsidR="00C77C87" w:rsidRPr="00C77C87">
        <w:rPr>
          <w:color w:val="000000" w:themeColor="text1"/>
        </w:rPr>
        <w:t xml:space="preserve"> (</w:t>
      </w:r>
      <w:r w:rsidRPr="00115EBA">
        <w:rPr>
          <w:color w:val="000000" w:themeColor="text1"/>
        </w:rPr>
        <w:t>2018).</w:t>
      </w:r>
    </w:p>
    <w:p w14:paraId="5CCCACF1" w14:textId="3AFB1BDF" w:rsidR="00EC4ADD" w:rsidRPr="00115EBA" w:rsidRDefault="00EC4ADD" w:rsidP="00EC4ADD">
      <w:pPr>
        <w:pStyle w:val="EndNoteBibliography"/>
        <w:ind w:left="720" w:hanging="720"/>
        <w:rPr>
          <w:color w:val="000000" w:themeColor="text1"/>
        </w:rPr>
      </w:pPr>
      <w:r w:rsidRPr="00115EBA">
        <w:rPr>
          <w:color w:val="000000" w:themeColor="text1"/>
        </w:rPr>
        <w:t>32</w:t>
      </w:r>
      <w:r w:rsidRPr="00115EBA">
        <w:rPr>
          <w:color w:val="000000" w:themeColor="text1"/>
        </w:rPr>
        <w:tab/>
        <w:t>Rodrigues, M. A., Beaton-Green, L. A., Wilkins, R. C.</w:t>
      </w:r>
      <w:r w:rsidR="000E0214">
        <w:rPr>
          <w:color w:val="000000" w:themeColor="text1"/>
        </w:rPr>
        <w:t>,</w:t>
      </w:r>
      <w:r w:rsidRPr="00115EBA">
        <w:rPr>
          <w:color w:val="000000" w:themeColor="text1"/>
        </w:rPr>
        <w:t xml:space="preserve"> Fenech, M. F. The potential for complete automated scoring of the cytokinesis block micronucleus cytome assay using imaging flow cytometry. </w:t>
      </w:r>
      <w:r w:rsidRPr="00115EBA">
        <w:rPr>
          <w:i/>
          <w:color w:val="000000" w:themeColor="text1"/>
        </w:rPr>
        <w:t>Mutation Research/Genetic Toxicology and Environmental Mutagenesis.</w:t>
      </w:r>
      <w:r w:rsidRPr="00115EBA">
        <w:rPr>
          <w:color w:val="000000" w:themeColor="text1"/>
        </w:rPr>
        <w:t xml:space="preserve"> </w:t>
      </w:r>
      <w:r w:rsidRPr="00115EBA">
        <w:rPr>
          <w:b/>
          <w:color w:val="000000" w:themeColor="text1"/>
        </w:rPr>
        <w:t>836</w:t>
      </w:r>
      <w:r w:rsidR="00C77C87">
        <w:rPr>
          <w:color w:val="000000" w:themeColor="text1"/>
        </w:rPr>
        <w:t xml:space="preserve">, </w:t>
      </w:r>
      <w:r w:rsidRPr="00115EBA">
        <w:rPr>
          <w:color w:val="000000" w:themeColor="text1"/>
        </w:rPr>
        <w:t>53-64</w:t>
      </w:r>
      <w:r w:rsidR="00C77C87" w:rsidRPr="00C77C87">
        <w:rPr>
          <w:color w:val="000000" w:themeColor="text1"/>
        </w:rPr>
        <w:t xml:space="preserve"> (</w:t>
      </w:r>
      <w:r w:rsidRPr="00115EBA">
        <w:rPr>
          <w:color w:val="000000" w:themeColor="text1"/>
        </w:rPr>
        <w:t>2018).</w:t>
      </w:r>
    </w:p>
    <w:p w14:paraId="51D4F6E0" w14:textId="3514FD1A" w:rsidR="00EC4ADD" w:rsidRPr="00115EBA" w:rsidRDefault="00EC4ADD" w:rsidP="00EC4ADD">
      <w:pPr>
        <w:pStyle w:val="EndNoteBibliography"/>
        <w:ind w:left="720" w:hanging="720"/>
        <w:rPr>
          <w:color w:val="000000" w:themeColor="text1"/>
        </w:rPr>
      </w:pPr>
      <w:r w:rsidRPr="00115EBA">
        <w:rPr>
          <w:color w:val="000000" w:themeColor="text1"/>
        </w:rPr>
        <w:t>33</w:t>
      </w:r>
      <w:r w:rsidRPr="00115EBA">
        <w:rPr>
          <w:color w:val="000000" w:themeColor="text1"/>
        </w:rPr>
        <w:tab/>
        <w:t>Fenech, M.</w:t>
      </w:r>
      <w:r w:rsidRPr="00115EBA">
        <w:rPr>
          <w:i/>
          <w:color w:val="000000" w:themeColor="text1"/>
        </w:rPr>
        <w:t xml:space="preserve"> </w:t>
      </w:r>
      <w:r w:rsidR="00C77C87" w:rsidRPr="00C77C87">
        <w:rPr>
          <w:color w:val="000000" w:themeColor="text1"/>
        </w:rPr>
        <w:t>et al.</w:t>
      </w:r>
      <w:r w:rsidRPr="00115EBA">
        <w:rPr>
          <w:color w:val="000000" w:themeColor="text1"/>
        </w:rPr>
        <w:t xml:space="preserve"> HUMN project: Detailed description of the scoring criteria for the cytokinesis-block micronucleus assay using isolated human lymphocyte cultures. </w:t>
      </w:r>
      <w:r w:rsidRPr="00115EBA">
        <w:rPr>
          <w:i/>
          <w:color w:val="000000" w:themeColor="text1"/>
        </w:rPr>
        <w:t>Mutation Research - Genetic Toxicology and Environmental Mutagenesis.</w:t>
      </w:r>
      <w:r w:rsidRPr="00115EBA">
        <w:rPr>
          <w:color w:val="000000" w:themeColor="text1"/>
        </w:rPr>
        <w:t xml:space="preserve"> </w:t>
      </w:r>
      <w:r w:rsidRPr="00115EBA">
        <w:rPr>
          <w:b/>
          <w:color w:val="000000" w:themeColor="text1"/>
        </w:rPr>
        <w:t>534</w:t>
      </w:r>
      <w:r w:rsidRPr="00115EBA">
        <w:rPr>
          <w:color w:val="000000" w:themeColor="text1"/>
        </w:rPr>
        <w:t xml:space="preserve"> (1-2), 65-75</w:t>
      </w:r>
      <w:r w:rsidR="00C77C87" w:rsidRPr="00C77C87">
        <w:rPr>
          <w:color w:val="000000" w:themeColor="text1"/>
        </w:rPr>
        <w:t xml:space="preserve"> (</w:t>
      </w:r>
      <w:r w:rsidRPr="00115EBA">
        <w:rPr>
          <w:color w:val="000000" w:themeColor="text1"/>
        </w:rPr>
        <w:t>2003).</w:t>
      </w:r>
    </w:p>
    <w:p w14:paraId="5BD3F597" w14:textId="18C1748F" w:rsidR="00EC4ADD" w:rsidRPr="00115EBA" w:rsidRDefault="00EC4ADD" w:rsidP="00EC4ADD">
      <w:pPr>
        <w:pStyle w:val="EndNoteBibliography"/>
        <w:ind w:left="720" w:hanging="720"/>
        <w:rPr>
          <w:color w:val="000000" w:themeColor="text1"/>
        </w:rPr>
      </w:pPr>
      <w:r w:rsidRPr="00115EBA">
        <w:rPr>
          <w:color w:val="000000" w:themeColor="text1"/>
        </w:rPr>
        <w:t>34</w:t>
      </w:r>
      <w:r w:rsidRPr="00115EBA">
        <w:rPr>
          <w:color w:val="000000" w:themeColor="text1"/>
        </w:rPr>
        <w:tab/>
        <w:t>Verma, J. R.</w:t>
      </w:r>
      <w:r w:rsidRPr="00115EBA">
        <w:rPr>
          <w:i/>
          <w:color w:val="000000" w:themeColor="text1"/>
        </w:rPr>
        <w:t xml:space="preserve"> </w:t>
      </w:r>
      <w:r w:rsidR="00C77C87" w:rsidRPr="00C77C87">
        <w:rPr>
          <w:color w:val="000000" w:themeColor="text1"/>
        </w:rPr>
        <w:t>et al.</w:t>
      </w:r>
      <w:r w:rsidRPr="00115EBA">
        <w:rPr>
          <w:color w:val="000000" w:themeColor="text1"/>
        </w:rPr>
        <w:t xml:space="preserve"> Evaluation of the automated MicroFlow® and Metafer™ platforms for high-throughput micronucleus scoring and dose response analysis in human lymphoblastoid TK6 cells. </w:t>
      </w:r>
      <w:r w:rsidRPr="00115EBA">
        <w:rPr>
          <w:i/>
          <w:color w:val="000000" w:themeColor="text1"/>
        </w:rPr>
        <w:t>Archives of Toxicology.</w:t>
      </w:r>
      <w:r w:rsidRPr="00115EBA">
        <w:rPr>
          <w:color w:val="000000" w:themeColor="text1"/>
        </w:rPr>
        <w:t xml:space="preserve"> </w:t>
      </w:r>
      <w:r w:rsidRPr="00115EBA">
        <w:rPr>
          <w:b/>
          <w:color w:val="000000" w:themeColor="text1"/>
        </w:rPr>
        <w:t>91</w:t>
      </w:r>
      <w:r w:rsidRPr="00115EBA">
        <w:rPr>
          <w:color w:val="000000" w:themeColor="text1"/>
        </w:rPr>
        <w:t xml:space="preserve"> (7), 2689-2698</w:t>
      </w:r>
      <w:r w:rsidR="00C77C87" w:rsidRPr="00C77C87">
        <w:rPr>
          <w:color w:val="000000" w:themeColor="text1"/>
        </w:rPr>
        <w:t xml:space="preserve"> (</w:t>
      </w:r>
      <w:r w:rsidRPr="00115EBA">
        <w:rPr>
          <w:color w:val="000000" w:themeColor="text1"/>
        </w:rPr>
        <w:t>2017).</w:t>
      </w:r>
    </w:p>
    <w:p w14:paraId="7E916F34" w14:textId="77BCFA8D" w:rsidR="00EC4ADD" w:rsidRPr="00115EBA" w:rsidRDefault="00EC4ADD" w:rsidP="00EC4ADD">
      <w:pPr>
        <w:pStyle w:val="EndNoteBibliography"/>
        <w:ind w:left="720" w:hanging="720"/>
        <w:rPr>
          <w:color w:val="000000" w:themeColor="text1"/>
        </w:rPr>
      </w:pPr>
      <w:r w:rsidRPr="00115EBA">
        <w:rPr>
          <w:color w:val="000000" w:themeColor="text1"/>
        </w:rPr>
        <w:t>35</w:t>
      </w:r>
      <w:r w:rsidRPr="00115EBA">
        <w:rPr>
          <w:color w:val="000000" w:themeColor="text1"/>
        </w:rPr>
        <w:tab/>
        <w:t>Fenech, M.</w:t>
      </w:r>
      <w:r w:rsidRPr="00115EBA">
        <w:rPr>
          <w:i/>
          <w:color w:val="000000" w:themeColor="text1"/>
        </w:rPr>
        <w:t xml:space="preserve"> </w:t>
      </w:r>
      <w:r w:rsidR="00C77C87" w:rsidRPr="00C77C87">
        <w:rPr>
          <w:color w:val="000000" w:themeColor="text1"/>
        </w:rPr>
        <w:t>et al.</w:t>
      </w:r>
      <w:r w:rsidRPr="00115EBA">
        <w:rPr>
          <w:color w:val="000000" w:themeColor="text1"/>
        </w:rPr>
        <w:t xml:space="preserve"> HUMN project initiative and review of validation, quality control and prospects for further development of automated micronucleus assays using image cytometry systems. </w:t>
      </w:r>
      <w:r w:rsidRPr="00115EBA">
        <w:rPr>
          <w:i/>
          <w:color w:val="000000" w:themeColor="text1"/>
        </w:rPr>
        <w:t>Int</w:t>
      </w:r>
      <w:r w:rsidR="00126051" w:rsidRPr="00115EBA">
        <w:rPr>
          <w:i/>
          <w:color w:val="000000" w:themeColor="text1"/>
        </w:rPr>
        <w:t>ernational Journal of Hygiene and Environmental Health</w:t>
      </w:r>
      <w:r w:rsidRPr="00115EBA">
        <w:rPr>
          <w:i/>
          <w:color w:val="000000" w:themeColor="text1"/>
        </w:rPr>
        <w:t>.</w:t>
      </w:r>
      <w:r w:rsidRPr="00115EBA">
        <w:rPr>
          <w:color w:val="000000" w:themeColor="text1"/>
        </w:rPr>
        <w:t xml:space="preserve"> </w:t>
      </w:r>
      <w:r w:rsidRPr="00115EBA">
        <w:rPr>
          <w:b/>
          <w:color w:val="000000" w:themeColor="text1"/>
        </w:rPr>
        <w:t>216</w:t>
      </w:r>
      <w:r w:rsidRPr="00115EBA">
        <w:rPr>
          <w:color w:val="000000" w:themeColor="text1"/>
        </w:rPr>
        <w:t xml:space="preserve"> (5), </w:t>
      </w:r>
      <w:r w:rsidRPr="00115EBA">
        <w:rPr>
          <w:color w:val="000000" w:themeColor="text1"/>
        </w:rPr>
        <w:lastRenderedPageBreak/>
        <w:t>541-552</w:t>
      </w:r>
      <w:r w:rsidR="00C77C87" w:rsidRPr="00C77C87">
        <w:rPr>
          <w:color w:val="000000" w:themeColor="text1"/>
        </w:rPr>
        <w:t xml:space="preserve"> (</w:t>
      </w:r>
      <w:r w:rsidRPr="00115EBA">
        <w:rPr>
          <w:color w:val="000000" w:themeColor="text1"/>
        </w:rPr>
        <w:t>2013).</w:t>
      </w:r>
    </w:p>
    <w:p w14:paraId="37EEDFEB" w14:textId="3FCE5802" w:rsidR="00EC4ADD" w:rsidRPr="00115EBA" w:rsidRDefault="00EC4ADD" w:rsidP="00EC4ADD">
      <w:pPr>
        <w:pStyle w:val="EndNoteBibliography"/>
        <w:ind w:left="720" w:hanging="720"/>
        <w:rPr>
          <w:color w:val="000000" w:themeColor="text1"/>
        </w:rPr>
      </w:pPr>
      <w:r w:rsidRPr="00115EBA">
        <w:rPr>
          <w:color w:val="000000" w:themeColor="text1"/>
        </w:rPr>
        <w:t>36</w:t>
      </w:r>
      <w:r w:rsidRPr="00115EBA">
        <w:rPr>
          <w:color w:val="000000" w:themeColor="text1"/>
        </w:rPr>
        <w:tab/>
        <w:t>Kirkland, D.</w:t>
      </w:r>
      <w:r w:rsidRPr="00115EBA">
        <w:rPr>
          <w:i/>
          <w:color w:val="000000" w:themeColor="text1"/>
        </w:rPr>
        <w:t xml:space="preserve"> </w:t>
      </w:r>
      <w:r w:rsidR="00C77C87" w:rsidRPr="00C77C87">
        <w:rPr>
          <w:color w:val="000000" w:themeColor="text1"/>
        </w:rPr>
        <w:t>et al.</w:t>
      </w:r>
      <w:r w:rsidRPr="00115EBA">
        <w:rPr>
          <w:color w:val="000000" w:themeColor="text1"/>
        </w:rPr>
        <w:t xml:space="preserve"> Updated recommended lists of genotoxic and non-genotoxic chemicals for assessment of the performance of new or improved genotoxicity tests. </w:t>
      </w:r>
      <w:r w:rsidRPr="00115EBA">
        <w:rPr>
          <w:i/>
          <w:color w:val="000000" w:themeColor="text1"/>
        </w:rPr>
        <w:t>Mutation Research/Genetic Toxicology and Environmental Mutagenesis.</w:t>
      </w:r>
      <w:r w:rsidRPr="00115EBA">
        <w:rPr>
          <w:color w:val="000000" w:themeColor="text1"/>
        </w:rPr>
        <w:t xml:space="preserve"> </w:t>
      </w:r>
      <w:r w:rsidRPr="00115EBA">
        <w:rPr>
          <w:b/>
          <w:color w:val="000000" w:themeColor="text1"/>
        </w:rPr>
        <w:t>795</w:t>
      </w:r>
      <w:r w:rsidR="00C77C87">
        <w:rPr>
          <w:color w:val="000000" w:themeColor="text1"/>
        </w:rPr>
        <w:t xml:space="preserve">, </w:t>
      </w:r>
      <w:r w:rsidRPr="00115EBA">
        <w:rPr>
          <w:color w:val="000000" w:themeColor="text1"/>
        </w:rPr>
        <w:t>7-30</w:t>
      </w:r>
      <w:r w:rsidR="00C77C87" w:rsidRPr="00C77C87">
        <w:rPr>
          <w:color w:val="000000" w:themeColor="text1"/>
        </w:rPr>
        <w:t xml:space="preserve"> (</w:t>
      </w:r>
      <w:r w:rsidRPr="00115EBA">
        <w:rPr>
          <w:color w:val="000000" w:themeColor="text1"/>
        </w:rPr>
        <w:t>2016).</w:t>
      </w:r>
    </w:p>
    <w:p w14:paraId="527FD73D" w14:textId="4A7BD86F" w:rsidR="00EC4ADD" w:rsidRPr="00115EBA" w:rsidRDefault="00EC4ADD" w:rsidP="00EC4ADD">
      <w:pPr>
        <w:pStyle w:val="EndNoteBibliography"/>
        <w:ind w:left="720" w:hanging="720"/>
        <w:rPr>
          <w:color w:val="000000" w:themeColor="text1"/>
        </w:rPr>
      </w:pPr>
      <w:r w:rsidRPr="00115EBA">
        <w:rPr>
          <w:color w:val="000000" w:themeColor="text1"/>
        </w:rPr>
        <w:t>37</w:t>
      </w:r>
      <w:r w:rsidRPr="00115EBA">
        <w:rPr>
          <w:color w:val="000000" w:themeColor="text1"/>
        </w:rPr>
        <w:tab/>
        <w:t>Verma, J. R.</w:t>
      </w:r>
      <w:r w:rsidRPr="00115EBA">
        <w:rPr>
          <w:i/>
          <w:color w:val="000000" w:themeColor="text1"/>
        </w:rPr>
        <w:t xml:space="preserve"> </w:t>
      </w:r>
      <w:r w:rsidR="00C77C87" w:rsidRPr="00C77C87">
        <w:rPr>
          <w:color w:val="000000" w:themeColor="text1"/>
        </w:rPr>
        <w:t>et al.</w:t>
      </w:r>
      <w:r w:rsidRPr="00115EBA">
        <w:rPr>
          <w:color w:val="000000" w:themeColor="text1"/>
        </w:rPr>
        <w:t xml:space="preserve"> Investigating FlowSight® imaging flow cytometry as a platform to assess chemically induced micronuclei using human lymphoblastoid cells </w:t>
      </w:r>
      <w:r w:rsidR="00C77C87" w:rsidRPr="00C77C87">
        <w:rPr>
          <w:color w:val="000000" w:themeColor="text1"/>
        </w:rPr>
        <w:t>in vitro</w:t>
      </w:r>
      <w:r w:rsidRPr="00115EBA">
        <w:rPr>
          <w:color w:val="000000" w:themeColor="text1"/>
        </w:rPr>
        <w:t xml:space="preserve">. </w:t>
      </w:r>
      <w:r w:rsidRPr="00115EBA">
        <w:rPr>
          <w:i/>
          <w:color w:val="000000" w:themeColor="text1"/>
        </w:rPr>
        <w:t>Mutagenesis.</w:t>
      </w:r>
      <w:r w:rsidRPr="00115EBA">
        <w:rPr>
          <w:color w:val="000000" w:themeColor="text1"/>
        </w:rPr>
        <w:t xml:space="preserve"> </w:t>
      </w:r>
      <w:r w:rsidRPr="00115EBA">
        <w:rPr>
          <w:b/>
          <w:color w:val="000000" w:themeColor="text1"/>
        </w:rPr>
        <w:t>33</w:t>
      </w:r>
      <w:r w:rsidRPr="00115EBA">
        <w:rPr>
          <w:color w:val="000000" w:themeColor="text1"/>
        </w:rPr>
        <w:t xml:space="preserve"> (4), 283-289</w:t>
      </w:r>
      <w:r w:rsidR="00C77C87" w:rsidRPr="00C77C87">
        <w:rPr>
          <w:color w:val="000000" w:themeColor="text1"/>
        </w:rPr>
        <w:t xml:space="preserve"> (</w:t>
      </w:r>
      <w:r w:rsidRPr="00115EBA">
        <w:rPr>
          <w:color w:val="000000" w:themeColor="text1"/>
        </w:rPr>
        <w:t>2018).</w:t>
      </w:r>
    </w:p>
    <w:p w14:paraId="6AD346CF" w14:textId="440D6F9E" w:rsidR="00E55EDA" w:rsidRPr="00115EBA" w:rsidRDefault="00E55EDA" w:rsidP="00E5187A">
      <w:pPr>
        <w:ind w:left="450" w:hanging="450"/>
        <w:rPr>
          <w:rFonts w:asciiTheme="minorHAnsi" w:hAnsiTheme="minorHAnsi" w:cstheme="minorHAnsi"/>
          <w:color w:val="000000" w:themeColor="text1"/>
        </w:rPr>
      </w:pPr>
      <w:r w:rsidRPr="00115EBA">
        <w:rPr>
          <w:rFonts w:asciiTheme="minorHAnsi" w:hAnsiTheme="minorHAnsi" w:cstheme="minorHAnsi"/>
          <w:color w:val="000000" w:themeColor="text1"/>
        </w:rPr>
        <w:fldChar w:fldCharType="end"/>
      </w:r>
      <w:r w:rsidR="000A4E44" w:rsidRPr="00115EBA">
        <w:rPr>
          <w:rFonts w:asciiTheme="minorHAnsi" w:hAnsiTheme="minorHAnsi" w:cstheme="minorHAnsi"/>
          <w:color w:val="000000" w:themeColor="text1"/>
        </w:rPr>
        <w:fldChar w:fldCharType="begin"/>
      </w:r>
      <w:r w:rsidR="000A4E44" w:rsidRPr="00115EBA">
        <w:rPr>
          <w:rFonts w:asciiTheme="minorHAnsi" w:hAnsiTheme="minorHAnsi" w:cstheme="minorHAnsi"/>
          <w:color w:val="000000" w:themeColor="text1"/>
        </w:rPr>
        <w:instrText xml:space="preserve"> ADDIN </w:instrText>
      </w:r>
      <w:r w:rsidR="000A4E44" w:rsidRPr="00115EBA">
        <w:rPr>
          <w:rFonts w:asciiTheme="minorHAnsi" w:hAnsiTheme="minorHAnsi" w:cstheme="minorHAnsi"/>
          <w:color w:val="000000" w:themeColor="text1"/>
        </w:rPr>
        <w:fldChar w:fldCharType="end"/>
      </w:r>
    </w:p>
    <w:sectPr w:rsidR="00E55EDA" w:rsidRPr="00115EBA" w:rsidSect="000E0214">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A9F06" w14:textId="77777777" w:rsidR="007D2EB8" w:rsidRDefault="007D2EB8" w:rsidP="00621C4E">
      <w:r>
        <w:separator/>
      </w:r>
    </w:p>
  </w:endnote>
  <w:endnote w:type="continuationSeparator" w:id="0">
    <w:p w14:paraId="02A74CC3" w14:textId="77777777" w:rsidR="007D2EB8" w:rsidRDefault="007D2EB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AE0E" w14:textId="77777777" w:rsidR="007D2EB8" w:rsidRDefault="007D2EB8" w:rsidP="00621C4E">
      <w:r>
        <w:separator/>
      </w:r>
    </w:p>
  </w:footnote>
  <w:footnote w:type="continuationSeparator" w:id="0">
    <w:p w14:paraId="3A57064F" w14:textId="77777777" w:rsidR="007D2EB8" w:rsidRDefault="007D2EB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E906" w14:textId="77777777" w:rsidR="002500D1" w:rsidRPr="006F06E4" w:rsidRDefault="002500D1"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0297"/>
    <w:multiLevelType w:val="multilevel"/>
    <w:tmpl w:val="F24A8FF8"/>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44B68FF"/>
    <w:multiLevelType w:val="multilevel"/>
    <w:tmpl w:val="027A720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41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xe2des8fep5yetapv59pxxaz22stxaza9a&quot;&gt;JoVE-2018&lt;record-ids&gt;&lt;item&gt;1&lt;/item&gt;&lt;item&gt;2&lt;/item&gt;&lt;item&gt;3&lt;/item&gt;&lt;item&gt;4&lt;/item&gt;&lt;item&gt;5&lt;/item&gt;&lt;item&gt;18&lt;/item&gt;&lt;item&gt;30&lt;/item&gt;&lt;item&gt;31&lt;/item&gt;&lt;item&gt;39&lt;/item&gt;&lt;item&gt;44&lt;/item&gt;&lt;item&gt;51&lt;/item&gt;&lt;item&gt;60&lt;/item&gt;&lt;item&gt;65&lt;/item&gt;&lt;item&gt;66&lt;/item&gt;&lt;item&gt;69&lt;/item&gt;&lt;item&gt;70&lt;/item&gt;&lt;item&gt;72&lt;/item&gt;&lt;item&gt;86&lt;/item&gt;&lt;item&gt;89&lt;/item&gt;&lt;item&gt;90&lt;/item&gt;&lt;item&gt;91&lt;/item&gt;&lt;item&gt;92&lt;/item&gt;&lt;item&gt;100&lt;/item&gt;&lt;item&gt;105&lt;/item&gt;&lt;item&gt;106&lt;/item&gt;&lt;item&gt;122&lt;/item&gt;&lt;item&gt;123&lt;/item&gt;&lt;item&gt;124&lt;/item&gt;&lt;item&gt;125&lt;/item&gt;&lt;item&gt;126&lt;/item&gt;&lt;item&gt;128&lt;/item&gt;&lt;item&gt;131&lt;/item&gt;&lt;item&gt;134&lt;/item&gt;&lt;item&gt;166&lt;/item&gt;&lt;item&gt;168&lt;/item&gt;&lt;item&gt;169&lt;/item&gt;&lt;item&gt;170&lt;/item&gt;&lt;/record-ids&gt;&lt;/item&gt;&lt;/Libraries&gt;"/>
  </w:docVars>
  <w:rsids>
    <w:rsidRoot w:val="00EE705F"/>
    <w:rsid w:val="00001169"/>
    <w:rsid w:val="00001806"/>
    <w:rsid w:val="0000374C"/>
    <w:rsid w:val="00004E28"/>
    <w:rsid w:val="00005815"/>
    <w:rsid w:val="00007DBC"/>
    <w:rsid w:val="00007EA1"/>
    <w:rsid w:val="000100F0"/>
    <w:rsid w:val="000129B2"/>
    <w:rsid w:val="00012FF9"/>
    <w:rsid w:val="0001389C"/>
    <w:rsid w:val="00014314"/>
    <w:rsid w:val="000170D1"/>
    <w:rsid w:val="00021434"/>
    <w:rsid w:val="00021774"/>
    <w:rsid w:val="00021DF3"/>
    <w:rsid w:val="00022A96"/>
    <w:rsid w:val="00023869"/>
    <w:rsid w:val="00024598"/>
    <w:rsid w:val="000247AF"/>
    <w:rsid w:val="000279B0"/>
    <w:rsid w:val="00032769"/>
    <w:rsid w:val="0003311E"/>
    <w:rsid w:val="00037B58"/>
    <w:rsid w:val="0004142F"/>
    <w:rsid w:val="000468D8"/>
    <w:rsid w:val="00051B73"/>
    <w:rsid w:val="00051E20"/>
    <w:rsid w:val="00060ABE"/>
    <w:rsid w:val="00061A50"/>
    <w:rsid w:val="00062685"/>
    <w:rsid w:val="0006361B"/>
    <w:rsid w:val="00064104"/>
    <w:rsid w:val="00064B9F"/>
    <w:rsid w:val="000652E3"/>
    <w:rsid w:val="00065A17"/>
    <w:rsid w:val="00066025"/>
    <w:rsid w:val="00067A8F"/>
    <w:rsid w:val="000701D1"/>
    <w:rsid w:val="000707FF"/>
    <w:rsid w:val="00080A20"/>
    <w:rsid w:val="00082796"/>
    <w:rsid w:val="00082DF4"/>
    <w:rsid w:val="00084B41"/>
    <w:rsid w:val="00085351"/>
    <w:rsid w:val="00086FF5"/>
    <w:rsid w:val="00087C0A"/>
    <w:rsid w:val="00090C13"/>
    <w:rsid w:val="00093BC4"/>
    <w:rsid w:val="000943E6"/>
    <w:rsid w:val="00097929"/>
    <w:rsid w:val="000A1CF1"/>
    <w:rsid w:val="000A1E80"/>
    <w:rsid w:val="000A1EE6"/>
    <w:rsid w:val="000A3B70"/>
    <w:rsid w:val="000A3FC1"/>
    <w:rsid w:val="000A4E44"/>
    <w:rsid w:val="000A5153"/>
    <w:rsid w:val="000B10AE"/>
    <w:rsid w:val="000B16AD"/>
    <w:rsid w:val="000B30BF"/>
    <w:rsid w:val="000B566B"/>
    <w:rsid w:val="000B575F"/>
    <w:rsid w:val="000B662E"/>
    <w:rsid w:val="000B7294"/>
    <w:rsid w:val="000B75D0"/>
    <w:rsid w:val="000C1CF8"/>
    <w:rsid w:val="000C2C96"/>
    <w:rsid w:val="000C49CF"/>
    <w:rsid w:val="000C52E9"/>
    <w:rsid w:val="000C5CDC"/>
    <w:rsid w:val="000C65DC"/>
    <w:rsid w:val="000C66F3"/>
    <w:rsid w:val="000C6900"/>
    <w:rsid w:val="000D24F9"/>
    <w:rsid w:val="000D31E8"/>
    <w:rsid w:val="000D5D01"/>
    <w:rsid w:val="000D6180"/>
    <w:rsid w:val="000D67D1"/>
    <w:rsid w:val="000D6CF5"/>
    <w:rsid w:val="000D76E4"/>
    <w:rsid w:val="000E0214"/>
    <w:rsid w:val="000E2819"/>
    <w:rsid w:val="000E3816"/>
    <w:rsid w:val="000E4F77"/>
    <w:rsid w:val="000E74D4"/>
    <w:rsid w:val="000F154A"/>
    <w:rsid w:val="000F265C"/>
    <w:rsid w:val="000F336A"/>
    <w:rsid w:val="000F3AFA"/>
    <w:rsid w:val="000F5712"/>
    <w:rsid w:val="000F6611"/>
    <w:rsid w:val="000F7AA5"/>
    <w:rsid w:val="000F7E22"/>
    <w:rsid w:val="001104F3"/>
    <w:rsid w:val="00111A9D"/>
    <w:rsid w:val="00112EEB"/>
    <w:rsid w:val="00113D4C"/>
    <w:rsid w:val="00115EBA"/>
    <w:rsid w:val="001173FF"/>
    <w:rsid w:val="00120130"/>
    <w:rsid w:val="001204F4"/>
    <w:rsid w:val="00121BC4"/>
    <w:rsid w:val="00124518"/>
    <w:rsid w:val="0012563A"/>
    <w:rsid w:val="00126051"/>
    <w:rsid w:val="001264DE"/>
    <w:rsid w:val="001313A7"/>
    <w:rsid w:val="0013276F"/>
    <w:rsid w:val="00132FAB"/>
    <w:rsid w:val="00134CF5"/>
    <w:rsid w:val="00135343"/>
    <w:rsid w:val="0013621E"/>
    <w:rsid w:val="0013642E"/>
    <w:rsid w:val="0014184F"/>
    <w:rsid w:val="00141E48"/>
    <w:rsid w:val="00142EFE"/>
    <w:rsid w:val="00143734"/>
    <w:rsid w:val="001438AC"/>
    <w:rsid w:val="00145315"/>
    <w:rsid w:val="00150A5A"/>
    <w:rsid w:val="00152A23"/>
    <w:rsid w:val="00152C03"/>
    <w:rsid w:val="001562B3"/>
    <w:rsid w:val="00160C8B"/>
    <w:rsid w:val="00162783"/>
    <w:rsid w:val="00162CB7"/>
    <w:rsid w:val="00164005"/>
    <w:rsid w:val="00164036"/>
    <w:rsid w:val="001665C9"/>
    <w:rsid w:val="00166F32"/>
    <w:rsid w:val="00171E5B"/>
    <w:rsid w:val="00171F94"/>
    <w:rsid w:val="001725EC"/>
    <w:rsid w:val="001739B5"/>
    <w:rsid w:val="00175D4E"/>
    <w:rsid w:val="0017668A"/>
    <w:rsid w:val="001766FE"/>
    <w:rsid w:val="001771E7"/>
    <w:rsid w:val="00182314"/>
    <w:rsid w:val="0018295E"/>
    <w:rsid w:val="00182C8E"/>
    <w:rsid w:val="001845F9"/>
    <w:rsid w:val="001870B7"/>
    <w:rsid w:val="00190CF1"/>
    <w:rsid w:val="001911FF"/>
    <w:rsid w:val="00191949"/>
    <w:rsid w:val="00191FF8"/>
    <w:rsid w:val="00192006"/>
    <w:rsid w:val="00193180"/>
    <w:rsid w:val="00196792"/>
    <w:rsid w:val="001A1BC6"/>
    <w:rsid w:val="001A27E1"/>
    <w:rsid w:val="001A5AFC"/>
    <w:rsid w:val="001B1519"/>
    <w:rsid w:val="001B2E2D"/>
    <w:rsid w:val="001B4818"/>
    <w:rsid w:val="001B5CD2"/>
    <w:rsid w:val="001C0BEE"/>
    <w:rsid w:val="001C1E49"/>
    <w:rsid w:val="001C27C1"/>
    <w:rsid w:val="001C2A98"/>
    <w:rsid w:val="001C4D95"/>
    <w:rsid w:val="001C730C"/>
    <w:rsid w:val="001D2942"/>
    <w:rsid w:val="001D3708"/>
    <w:rsid w:val="001D3D7D"/>
    <w:rsid w:val="001D3FFF"/>
    <w:rsid w:val="001D5915"/>
    <w:rsid w:val="001D625F"/>
    <w:rsid w:val="001D68A4"/>
    <w:rsid w:val="001D7576"/>
    <w:rsid w:val="001E0E3F"/>
    <w:rsid w:val="001E14A0"/>
    <w:rsid w:val="001E5CD5"/>
    <w:rsid w:val="001E6E9C"/>
    <w:rsid w:val="001E7376"/>
    <w:rsid w:val="001F225C"/>
    <w:rsid w:val="001F69BB"/>
    <w:rsid w:val="001F7A5B"/>
    <w:rsid w:val="00201CFA"/>
    <w:rsid w:val="0020220D"/>
    <w:rsid w:val="00202448"/>
    <w:rsid w:val="00202D15"/>
    <w:rsid w:val="00205146"/>
    <w:rsid w:val="00205B3F"/>
    <w:rsid w:val="00212EAE"/>
    <w:rsid w:val="00214BEE"/>
    <w:rsid w:val="00215138"/>
    <w:rsid w:val="002169ED"/>
    <w:rsid w:val="002205B8"/>
    <w:rsid w:val="00222D37"/>
    <w:rsid w:val="0022456A"/>
    <w:rsid w:val="00225720"/>
    <w:rsid w:val="002259E5"/>
    <w:rsid w:val="00226140"/>
    <w:rsid w:val="002274F3"/>
    <w:rsid w:val="0023000B"/>
    <w:rsid w:val="0023094C"/>
    <w:rsid w:val="00234BE3"/>
    <w:rsid w:val="00235A90"/>
    <w:rsid w:val="00240ECB"/>
    <w:rsid w:val="00241E48"/>
    <w:rsid w:val="0024214E"/>
    <w:rsid w:val="00242623"/>
    <w:rsid w:val="002500D1"/>
    <w:rsid w:val="00250558"/>
    <w:rsid w:val="002605D1"/>
    <w:rsid w:val="00260652"/>
    <w:rsid w:val="00261647"/>
    <w:rsid w:val="00261C09"/>
    <w:rsid w:val="00261F25"/>
    <w:rsid w:val="002648A9"/>
    <w:rsid w:val="0026536F"/>
    <w:rsid w:val="0026553C"/>
    <w:rsid w:val="00267DD5"/>
    <w:rsid w:val="0027000A"/>
    <w:rsid w:val="00272B1F"/>
    <w:rsid w:val="00274A0A"/>
    <w:rsid w:val="00276604"/>
    <w:rsid w:val="00277593"/>
    <w:rsid w:val="00280909"/>
    <w:rsid w:val="00280918"/>
    <w:rsid w:val="00282AF6"/>
    <w:rsid w:val="00282C5C"/>
    <w:rsid w:val="0028596A"/>
    <w:rsid w:val="00287085"/>
    <w:rsid w:val="0029023E"/>
    <w:rsid w:val="00290AF9"/>
    <w:rsid w:val="00291E11"/>
    <w:rsid w:val="002967CF"/>
    <w:rsid w:val="002974CA"/>
    <w:rsid w:val="00297788"/>
    <w:rsid w:val="002A3285"/>
    <w:rsid w:val="002A4123"/>
    <w:rsid w:val="002A484B"/>
    <w:rsid w:val="002A531F"/>
    <w:rsid w:val="002A64A6"/>
    <w:rsid w:val="002A6C6B"/>
    <w:rsid w:val="002A70F9"/>
    <w:rsid w:val="002B3301"/>
    <w:rsid w:val="002C13A0"/>
    <w:rsid w:val="002C2089"/>
    <w:rsid w:val="002C3721"/>
    <w:rsid w:val="002C39BE"/>
    <w:rsid w:val="002C47D4"/>
    <w:rsid w:val="002C55AE"/>
    <w:rsid w:val="002C7BB8"/>
    <w:rsid w:val="002D0F38"/>
    <w:rsid w:val="002D272A"/>
    <w:rsid w:val="002D77E3"/>
    <w:rsid w:val="002E087F"/>
    <w:rsid w:val="002E3436"/>
    <w:rsid w:val="002E3B88"/>
    <w:rsid w:val="002E479A"/>
    <w:rsid w:val="002F2859"/>
    <w:rsid w:val="002F3877"/>
    <w:rsid w:val="002F47C8"/>
    <w:rsid w:val="002F58DB"/>
    <w:rsid w:val="002F6231"/>
    <w:rsid w:val="002F6E3C"/>
    <w:rsid w:val="002F7211"/>
    <w:rsid w:val="0030117D"/>
    <w:rsid w:val="00301F30"/>
    <w:rsid w:val="003038FD"/>
    <w:rsid w:val="00303C87"/>
    <w:rsid w:val="00305059"/>
    <w:rsid w:val="003108E5"/>
    <w:rsid w:val="00311FE7"/>
    <w:rsid w:val="003120CB"/>
    <w:rsid w:val="00313BA3"/>
    <w:rsid w:val="00314B96"/>
    <w:rsid w:val="00317C43"/>
    <w:rsid w:val="00320153"/>
    <w:rsid w:val="00320367"/>
    <w:rsid w:val="003223D3"/>
    <w:rsid w:val="00322871"/>
    <w:rsid w:val="00326FB3"/>
    <w:rsid w:val="00330AC7"/>
    <w:rsid w:val="003316D4"/>
    <w:rsid w:val="00331876"/>
    <w:rsid w:val="00333822"/>
    <w:rsid w:val="00333F45"/>
    <w:rsid w:val="00336715"/>
    <w:rsid w:val="00337A29"/>
    <w:rsid w:val="003401EC"/>
    <w:rsid w:val="00340DFD"/>
    <w:rsid w:val="00341DA0"/>
    <w:rsid w:val="00342001"/>
    <w:rsid w:val="00344954"/>
    <w:rsid w:val="00350CD7"/>
    <w:rsid w:val="003510B1"/>
    <w:rsid w:val="00356E7E"/>
    <w:rsid w:val="00360C17"/>
    <w:rsid w:val="0036167A"/>
    <w:rsid w:val="003621C6"/>
    <w:rsid w:val="003622B8"/>
    <w:rsid w:val="00363469"/>
    <w:rsid w:val="00363A98"/>
    <w:rsid w:val="00366B76"/>
    <w:rsid w:val="00373051"/>
    <w:rsid w:val="00373B8F"/>
    <w:rsid w:val="003746CE"/>
    <w:rsid w:val="003765FD"/>
    <w:rsid w:val="00376D95"/>
    <w:rsid w:val="00377FBB"/>
    <w:rsid w:val="00380AEF"/>
    <w:rsid w:val="00381CA9"/>
    <w:rsid w:val="00385140"/>
    <w:rsid w:val="00390FC8"/>
    <w:rsid w:val="00392D60"/>
    <w:rsid w:val="00393B76"/>
    <w:rsid w:val="00393CC7"/>
    <w:rsid w:val="003971F7"/>
    <w:rsid w:val="003A16FC"/>
    <w:rsid w:val="003A44DB"/>
    <w:rsid w:val="003A4FCD"/>
    <w:rsid w:val="003B0944"/>
    <w:rsid w:val="003B1593"/>
    <w:rsid w:val="003B4381"/>
    <w:rsid w:val="003B4D51"/>
    <w:rsid w:val="003B6539"/>
    <w:rsid w:val="003B6CE9"/>
    <w:rsid w:val="003C1043"/>
    <w:rsid w:val="003C1A30"/>
    <w:rsid w:val="003C5040"/>
    <w:rsid w:val="003C5A4A"/>
    <w:rsid w:val="003C6779"/>
    <w:rsid w:val="003D0E8A"/>
    <w:rsid w:val="003D2998"/>
    <w:rsid w:val="003D2F0A"/>
    <w:rsid w:val="003D3891"/>
    <w:rsid w:val="003D4D5A"/>
    <w:rsid w:val="003D5335"/>
    <w:rsid w:val="003D5D84"/>
    <w:rsid w:val="003E0F4F"/>
    <w:rsid w:val="003E18AC"/>
    <w:rsid w:val="003E210B"/>
    <w:rsid w:val="003E2A12"/>
    <w:rsid w:val="003E3384"/>
    <w:rsid w:val="003E3CA4"/>
    <w:rsid w:val="003E548E"/>
    <w:rsid w:val="00407EC8"/>
    <w:rsid w:val="0041110A"/>
    <w:rsid w:val="00411624"/>
    <w:rsid w:val="00412248"/>
    <w:rsid w:val="004148E1"/>
    <w:rsid w:val="00414CFA"/>
    <w:rsid w:val="00414D76"/>
    <w:rsid w:val="00415EC0"/>
    <w:rsid w:val="00416841"/>
    <w:rsid w:val="00420BE9"/>
    <w:rsid w:val="00422F4B"/>
    <w:rsid w:val="00423AD8"/>
    <w:rsid w:val="00423FDD"/>
    <w:rsid w:val="00424C85"/>
    <w:rsid w:val="004260BD"/>
    <w:rsid w:val="0043012F"/>
    <w:rsid w:val="00430F1F"/>
    <w:rsid w:val="004311FB"/>
    <w:rsid w:val="004326EA"/>
    <w:rsid w:val="0044434C"/>
    <w:rsid w:val="0044456B"/>
    <w:rsid w:val="0044522A"/>
    <w:rsid w:val="00447BD1"/>
    <w:rsid w:val="004507F3"/>
    <w:rsid w:val="00450AF4"/>
    <w:rsid w:val="00453B15"/>
    <w:rsid w:val="004544DF"/>
    <w:rsid w:val="00456A57"/>
    <w:rsid w:val="00457871"/>
    <w:rsid w:val="004607DE"/>
    <w:rsid w:val="00463874"/>
    <w:rsid w:val="004671C7"/>
    <w:rsid w:val="0046736B"/>
    <w:rsid w:val="0046772A"/>
    <w:rsid w:val="00472F4D"/>
    <w:rsid w:val="004730BF"/>
    <w:rsid w:val="00474DCB"/>
    <w:rsid w:val="0047535C"/>
    <w:rsid w:val="004762F6"/>
    <w:rsid w:val="004834FD"/>
    <w:rsid w:val="00483F81"/>
    <w:rsid w:val="0048465F"/>
    <w:rsid w:val="004847BA"/>
    <w:rsid w:val="00484A8E"/>
    <w:rsid w:val="00485870"/>
    <w:rsid w:val="00485FE8"/>
    <w:rsid w:val="004860C6"/>
    <w:rsid w:val="00492473"/>
    <w:rsid w:val="00492606"/>
    <w:rsid w:val="00492EB5"/>
    <w:rsid w:val="00494F77"/>
    <w:rsid w:val="00497721"/>
    <w:rsid w:val="004A0229"/>
    <w:rsid w:val="004A35D2"/>
    <w:rsid w:val="004A71E4"/>
    <w:rsid w:val="004B026C"/>
    <w:rsid w:val="004B2BB8"/>
    <w:rsid w:val="004B2F00"/>
    <w:rsid w:val="004B6E31"/>
    <w:rsid w:val="004C1D66"/>
    <w:rsid w:val="004C1F70"/>
    <w:rsid w:val="004C30C6"/>
    <w:rsid w:val="004C31D7"/>
    <w:rsid w:val="004C4AD2"/>
    <w:rsid w:val="004C6981"/>
    <w:rsid w:val="004D1443"/>
    <w:rsid w:val="004D1F21"/>
    <w:rsid w:val="004D268C"/>
    <w:rsid w:val="004D4F11"/>
    <w:rsid w:val="004D59D8"/>
    <w:rsid w:val="004D5DA1"/>
    <w:rsid w:val="004E150F"/>
    <w:rsid w:val="004E1DCA"/>
    <w:rsid w:val="004E23A1"/>
    <w:rsid w:val="004E3489"/>
    <w:rsid w:val="004E358A"/>
    <w:rsid w:val="004E3AFA"/>
    <w:rsid w:val="004E3DBF"/>
    <w:rsid w:val="004E6588"/>
    <w:rsid w:val="004F2742"/>
    <w:rsid w:val="005000D8"/>
    <w:rsid w:val="00502A0A"/>
    <w:rsid w:val="00507C50"/>
    <w:rsid w:val="0051196F"/>
    <w:rsid w:val="00514D40"/>
    <w:rsid w:val="00517C3A"/>
    <w:rsid w:val="00521338"/>
    <w:rsid w:val="005256CA"/>
    <w:rsid w:val="00527BF4"/>
    <w:rsid w:val="005324BE"/>
    <w:rsid w:val="00533F88"/>
    <w:rsid w:val="00534F6C"/>
    <w:rsid w:val="00535994"/>
    <w:rsid w:val="0053646D"/>
    <w:rsid w:val="00540AAD"/>
    <w:rsid w:val="00543EC1"/>
    <w:rsid w:val="00546458"/>
    <w:rsid w:val="0054699D"/>
    <w:rsid w:val="005474A6"/>
    <w:rsid w:val="0055087C"/>
    <w:rsid w:val="00553413"/>
    <w:rsid w:val="005548FE"/>
    <w:rsid w:val="00554FE5"/>
    <w:rsid w:val="00555983"/>
    <w:rsid w:val="00560E31"/>
    <w:rsid w:val="00561BDA"/>
    <w:rsid w:val="0056599B"/>
    <w:rsid w:val="005731FC"/>
    <w:rsid w:val="005757B2"/>
    <w:rsid w:val="00577A9B"/>
    <w:rsid w:val="00581B23"/>
    <w:rsid w:val="0058219C"/>
    <w:rsid w:val="0058707F"/>
    <w:rsid w:val="00590BD6"/>
    <w:rsid w:val="00591DBD"/>
    <w:rsid w:val="005926C0"/>
    <w:rsid w:val="005931FE"/>
    <w:rsid w:val="00597F0F"/>
    <w:rsid w:val="005A0028"/>
    <w:rsid w:val="005A02FD"/>
    <w:rsid w:val="005A0ACC"/>
    <w:rsid w:val="005A5794"/>
    <w:rsid w:val="005A7BB0"/>
    <w:rsid w:val="005B0072"/>
    <w:rsid w:val="005B0732"/>
    <w:rsid w:val="005B38A0"/>
    <w:rsid w:val="005B491C"/>
    <w:rsid w:val="005B4DBF"/>
    <w:rsid w:val="005B5DE2"/>
    <w:rsid w:val="005B674C"/>
    <w:rsid w:val="005B7250"/>
    <w:rsid w:val="005C0925"/>
    <w:rsid w:val="005C24F2"/>
    <w:rsid w:val="005C2EF8"/>
    <w:rsid w:val="005C7561"/>
    <w:rsid w:val="005D1E57"/>
    <w:rsid w:val="005D2F57"/>
    <w:rsid w:val="005D34F6"/>
    <w:rsid w:val="005D4F1A"/>
    <w:rsid w:val="005E1884"/>
    <w:rsid w:val="005F0873"/>
    <w:rsid w:val="005F373A"/>
    <w:rsid w:val="005F4F87"/>
    <w:rsid w:val="005F6B0E"/>
    <w:rsid w:val="005F760E"/>
    <w:rsid w:val="005F7B1D"/>
    <w:rsid w:val="0060222A"/>
    <w:rsid w:val="006070C4"/>
    <w:rsid w:val="00607174"/>
    <w:rsid w:val="00610C21"/>
    <w:rsid w:val="00611907"/>
    <w:rsid w:val="00611C22"/>
    <w:rsid w:val="00612C05"/>
    <w:rsid w:val="00613116"/>
    <w:rsid w:val="00614285"/>
    <w:rsid w:val="006202A6"/>
    <w:rsid w:val="0062054B"/>
    <w:rsid w:val="00621C4E"/>
    <w:rsid w:val="00623125"/>
    <w:rsid w:val="00624EAE"/>
    <w:rsid w:val="006302E7"/>
    <w:rsid w:val="006305D7"/>
    <w:rsid w:val="00632F63"/>
    <w:rsid w:val="00633A01"/>
    <w:rsid w:val="00633B97"/>
    <w:rsid w:val="006341F7"/>
    <w:rsid w:val="00634585"/>
    <w:rsid w:val="00635014"/>
    <w:rsid w:val="006369CE"/>
    <w:rsid w:val="006411CA"/>
    <w:rsid w:val="006455A4"/>
    <w:rsid w:val="0064605E"/>
    <w:rsid w:val="00654F7E"/>
    <w:rsid w:val="00655C21"/>
    <w:rsid w:val="00655F07"/>
    <w:rsid w:val="006601D3"/>
    <w:rsid w:val="00660249"/>
    <w:rsid w:val="006619C8"/>
    <w:rsid w:val="00663B60"/>
    <w:rsid w:val="00665863"/>
    <w:rsid w:val="00665A07"/>
    <w:rsid w:val="00671710"/>
    <w:rsid w:val="00673414"/>
    <w:rsid w:val="00676079"/>
    <w:rsid w:val="006769A9"/>
    <w:rsid w:val="00676ECD"/>
    <w:rsid w:val="0067703B"/>
    <w:rsid w:val="00677D0A"/>
    <w:rsid w:val="006816E3"/>
    <w:rsid w:val="0068185F"/>
    <w:rsid w:val="00683CF5"/>
    <w:rsid w:val="00687001"/>
    <w:rsid w:val="00690BE9"/>
    <w:rsid w:val="0069147C"/>
    <w:rsid w:val="00694243"/>
    <w:rsid w:val="0069763A"/>
    <w:rsid w:val="006A01CF"/>
    <w:rsid w:val="006A040E"/>
    <w:rsid w:val="006A3506"/>
    <w:rsid w:val="006A4E38"/>
    <w:rsid w:val="006A5A52"/>
    <w:rsid w:val="006A60DD"/>
    <w:rsid w:val="006B0679"/>
    <w:rsid w:val="006B074C"/>
    <w:rsid w:val="006B0E0C"/>
    <w:rsid w:val="006B3B84"/>
    <w:rsid w:val="006B4E7C"/>
    <w:rsid w:val="006B5D8C"/>
    <w:rsid w:val="006B72D4"/>
    <w:rsid w:val="006C11CC"/>
    <w:rsid w:val="006C1AEB"/>
    <w:rsid w:val="006C57FE"/>
    <w:rsid w:val="006C668E"/>
    <w:rsid w:val="006D3606"/>
    <w:rsid w:val="006D6934"/>
    <w:rsid w:val="006E3F21"/>
    <w:rsid w:val="006E4B63"/>
    <w:rsid w:val="006F06E4"/>
    <w:rsid w:val="006F3643"/>
    <w:rsid w:val="006F53AB"/>
    <w:rsid w:val="006F7B41"/>
    <w:rsid w:val="00700C78"/>
    <w:rsid w:val="007010C7"/>
    <w:rsid w:val="00702B5D"/>
    <w:rsid w:val="00703ED2"/>
    <w:rsid w:val="00704D93"/>
    <w:rsid w:val="00707B8D"/>
    <w:rsid w:val="007108E5"/>
    <w:rsid w:val="00713636"/>
    <w:rsid w:val="00714B8C"/>
    <w:rsid w:val="0071675D"/>
    <w:rsid w:val="00716983"/>
    <w:rsid w:val="00717736"/>
    <w:rsid w:val="00724EBF"/>
    <w:rsid w:val="00732B47"/>
    <w:rsid w:val="00735CF5"/>
    <w:rsid w:val="0074063A"/>
    <w:rsid w:val="00740EDF"/>
    <w:rsid w:val="00742AA4"/>
    <w:rsid w:val="00743BA1"/>
    <w:rsid w:val="0074572F"/>
    <w:rsid w:val="00745F1E"/>
    <w:rsid w:val="0075035D"/>
    <w:rsid w:val="007515FE"/>
    <w:rsid w:val="007601D0"/>
    <w:rsid w:val="007603BB"/>
    <w:rsid w:val="0076109D"/>
    <w:rsid w:val="00762EB8"/>
    <w:rsid w:val="007645BB"/>
    <w:rsid w:val="007667C3"/>
    <w:rsid w:val="00767107"/>
    <w:rsid w:val="00773617"/>
    <w:rsid w:val="00773A58"/>
    <w:rsid w:val="00773BFD"/>
    <w:rsid w:val="00773DBD"/>
    <w:rsid w:val="007743B3"/>
    <w:rsid w:val="00774490"/>
    <w:rsid w:val="007819FF"/>
    <w:rsid w:val="007821C6"/>
    <w:rsid w:val="0078360C"/>
    <w:rsid w:val="00784A4C"/>
    <w:rsid w:val="00784BC6"/>
    <w:rsid w:val="0078523D"/>
    <w:rsid w:val="007931DF"/>
    <w:rsid w:val="007A0172"/>
    <w:rsid w:val="007A124F"/>
    <w:rsid w:val="007A1804"/>
    <w:rsid w:val="007A2511"/>
    <w:rsid w:val="007A260E"/>
    <w:rsid w:val="007A4D4C"/>
    <w:rsid w:val="007A4DD6"/>
    <w:rsid w:val="007A5CB9"/>
    <w:rsid w:val="007A74FD"/>
    <w:rsid w:val="007B20AE"/>
    <w:rsid w:val="007B319B"/>
    <w:rsid w:val="007B4BBD"/>
    <w:rsid w:val="007B4E77"/>
    <w:rsid w:val="007B6B07"/>
    <w:rsid w:val="007B6D43"/>
    <w:rsid w:val="007B749A"/>
    <w:rsid w:val="007B7C23"/>
    <w:rsid w:val="007B7C6E"/>
    <w:rsid w:val="007C56D5"/>
    <w:rsid w:val="007C72C1"/>
    <w:rsid w:val="007D12E0"/>
    <w:rsid w:val="007D2EB8"/>
    <w:rsid w:val="007D44D7"/>
    <w:rsid w:val="007D621A"/>
    <w:rsid w:val="007D673B"/>
    <w:rsid w:val="007D7CB2"/>
    <w:rsid w:val="007E058A"/>
    <w:rsid w:val="007E0C68"/>
    <w:rsid w:val="007E2887"/>
    <w:rsid w:val="007E5278"/>
    <w:rsid w:val="007E749C"/>
    <w:rsid w:val="007F1AA4"/>
    <w:rsid w:val="007F1B5C"/>
    <w:rsid w:val="007F722E"/>
    <w:rsid w:val="007F7F06"/>
    <w:rsid w:val="00801257"/>
    <w:rsid w:val="00803B0A"/>
    <w:rsid w:val="00804126"/>
    <w:rsid w:val="00804DED"/>
    <w:rsid w:val="0080513C"/>
    <w:rsid w:val="00805B96"/>
    <w:rsid w:val="00806793"/>
    <w:rsid w:val="008105BE"/>
    <w:rsid w:val="008115A5"/>
    <w:rsid w:val="00811D46"/>
    <w:rsid w:val="00812119"/>
    <w:rsid w:val="0081415D"/>
    <w:rsid w:val="00814345"/>
    <w:rsid w:val="00820229"/>
    <w:rsid w:val="00820C4A"/>
    <w:rsid w:val="00821C46"/>
    <w:rsid w:val="00822448"/>
    <w:rsid w:val="00822731"/>
    <w:rsid w:val="00822ABE"/>
    <w:rsid w:val="00823071"/>
    <w:rsid w:val="008244D1"/>
    <w:rsid w:val="00827F51"/>
    <w:rsid w:val="0083104E"/>
    <w:rsid w:val="008329FC"/>
    <w:rsid w:val="008343BE"/>
    <w:rsid w:val="00834889"/>
    <w:rsid w:val="00834914"/>
    <w:rsid w:val="008359CA"/>
    <w:rsid w:val="00836535"/>
    <w:rsid w:val="00840FB4"/>
    <w:rsid w:val="008410B2"/>
    <w:rsid w:val="008467DF"/>
    <w:rsid w:val="008500A0"/>
    <w:rsid w:val="008524E5"/>
    <w:rsid w:val="0085351C"/>
    <w:rsid w:val="00853DE7"/>
    <w:rsid w:val="0085435A"/>
    <w:rsid w:val="008549CA"/>
    <w:rsid w:val="008556C3"/>
    <w:rsid w:val="0085625F"/>
    <w:rsid w:val="0085687C"/>
    <w:rsid w:val="00860516"/>
    <w:rsid w:val="0086409A"/>
    <w:rsid w:val="0086748D"/>
    <w:rsid w:val="008706C5"/>
    <w:rsid w:val="00873707"/>
    <w:rsid w:val="008746F7"/>
    <w:rsid w:val="00874A75"/>
    <w:rsid w:val="00874B20"/>
    <w:rsid w:val="008757C6"/>
    <w:rsid w:val="008763E1"/>
    <w:rsid w:val="0087775C"/>
    <w:rsid w:val="00877EC8"/>
    <w:rsid w:val="00880F36"/>
    <w:rsid w:val="00885530"/>
    <w:rsid w:val="008910D1"/>
    <w:rsid w:val="0089296C"/>
    <w:rsid w:val="0089417F"/>
    <w:rsid w:val="00896ABD"/>
    <w:rsid w:val="00897AB6"/>
    <w:rsid w:val="008A10F5"/>
    <w:rsid w:val="008A3380"/>
    <w:rsid w:val="008A7A9C"/>
    <w:rsid w:val="008B1438"/>
    <w:rsid w:val="008B36B5"/>
    <w:rsid w:val="008B5218"/>
    <w:rsid w:val="008B7102"/>
    <w:rsid w:val="008B791E"/>
    <w:rsid w:val="008C3B7D"/>
    <w:rsid w:val="008C408C"/>
    <w:rsid w:val="008C49E4"/>
    <w:rsid w:val="008D0F90"/>
    <w:rsid w:val="008D2658"/>
    <w:rsid w:val="008D3715"/>
    <w:rsid w:val="008D5465"/>
    <w:rsid w:val="008D5E61"/>
    <w:rsid w:val="008D7EB7"/>
    <w:rsid w:val="008D7EC5"/>
    <w:rsid w:val="008E3684"/>
    <w:rsid w:val="008E57F5"/>
    <w:rsid w:val="008E7606"/>
    <w:rsid w:val="008F1DAA"/>
    <w:rsid w:val="008F2ACE"/>
    <w:rsid w:val="008F2EC4"/>
    <w:rsid w:val="008F3EBD"/>
    <w:rsid w:val="008F58DA"/>
    <w:rsid w:val="008F60B2"/>
    <w:rsid w:val="008F7164"/>
    <w:rsid w:val="008F7C41"/>
    <w:rsid w:val="009031E2"/>
    <w:rsid w:val="0091276C"/>
    <w:rsid w:val="009165AC"/>
    <w:rsid w:val="00916FFC"/>
    <w:rsid w:val="0092053F"/>
    <w:rsid w:val="0092340A"/>
    <w:rsid w:val="0092711A"/>
    <w:rsid w:val="00927AC6"/>
    <w:rsid w:val="009313D9"/>
    <w:rsid w:val="00935B7F"/>
    <w:rsid w:val="009408C9"/>
    <w:rsid w:val="00941293"/>
    <w:rsid w:val="009457D8"/>
    <w:rsid w:val="00946372"/>
    <w:rsid w:val="009466DA"/>
    <w:rsid w:val="00950C17"/>
    <w:rsid w:val="00951FAF"/>
    <w:rsid w:val="00952285"/>
    <w:rsid w:val="00954740"/>
    <w:rsid w:val="009550D7"/>
    <w:rsid w:val="00955AE5"/>
    <w:rsid w:val="00961D7C"/>
    <w:rsid w:val="00962E71"/>
    <w:rsid w:val="00963569"/>
    <w:rsid w:val="00963ABC"/>
    <w:rsid w:val="00965D21"/>
    <w:rsid w:val="00967764"/>
    <w:rsid w:val="00970B0E"/>
    <w:rsid w:val="00970BB9"/>
    <w:rsid w:val="009726EE"/>
    <w:rsid w:val="00972CDE"/>
    <w:rsid w:val="00972E3F"/>
    <w:rsid w:val="009733DD"/>
    <w:rsid w:val="00974B65"/>
    <w:rsid w:val="009752E1"/>
    <w:rsid w:val="00975573"/>
    <w:rsid w:val="00975DF0"/>
    <w:rsid w:val="0097624C"/>
    <w:rsid w:val="00976D03"/>
    <w:rsid w:val="00977B30"/>
    <w:rsid w:val="00982F41"/>
    <w:rsid w:val="00985090"/>
    <w:rsid w:val="00986630"/>
    <w:rsid w:val="0098732A"/>
    <w:rsid w:val="00987710"/>
    <w:rsid w:val="009904AB"/>
    <w:rsid w:val="009907FA"/>
    <w:rsid w:val="00993BD1"/>
    <w:rsid w:val="00995688"/>
    <w:rsid w:val="009958A6"/>
    <w:rsid w:val="00996456"/>
    <w:rsid w:val="009966D5"/>
    <w:rsid w:val="009A04F5"/>
    <w:rsid w:val="009A15EF"/>
    <w:rsid w:val="009A38A5"/>
    <w:rsid w:val="009A390D"/>
    <w:rsid w:val="009A416A"/>
    <w:rsid w:val="009A5B73"/>
    <w:rsid w:val="009A7173"/>
    <w:rsid w:val="009B03F1"/>
    <w:rsid w:val="009B0EEE"/>
    <w:rsid w:val="009B118B"/>
    <w:rsid w:val="009B1737"/>
    <w:rsid w:val="009B22C1"/>
    <w:rsid w:val="009B3D4B"/>
    <w:rsid w:val="009B5B99"/>
    <w:rsid w:val="009B6EFC"/>
    <w:rsid w:val="009C1FD0"/>
    <w:rsid w:val="009C2DF8"/>
    <w:rsid w:val="009C31BF"/>
    <w:rsid w:val="009C68B7"/>
    <w:rsid w:val="009D0834"/>
    <w:rsid w:val="009D089B"/>
    <w:rsid w:val="009D0A1E"/>
    <w:rsid w:val="009D212C"/>
    <w:rsid w:val="009D2AE3"/>
    <w:rsid w:val="009D52BC"/>
    <w:rsid w:val="009D562E"/>
    <w:rsid w:val="009D7D0A"/>
    <w:rsid w:val="009E09D9"/>
    <w:rsid w:val="009E1483"/>
    <w:rsid w:val="009E2055"/>
    <w:rsid w:val="009F01B1"/>
    <w:rsid w:val="009F0DBB"/>
    <w:rsid w:val="009F3887"/>
    <w:rsid w:val="009F659A"/>
    <w:rsid w:val="009F65CB"/>
    <w:rsid w:val="009F7103"/>
    <w:rsid w:val="009F732B"/>
    <w:rsid w:val="00A00075"/>
    <w:rsid w:val="00A01153"/>
    <w:rsid w:val="00A01FE0"/>
    <w:rsid w:val="00A063CD"/>
    <w:rsid w:val="00A06945"/>
    <w:rsid w:val="00A10103"/>
    <w:rsid w:val="00A10656"/>
    <w:rsid w:val="00A111CA"/>
    <w:rsid w:val="00A113C0"/>
    <w:rsid w:val="00A12FA6"/>
    <w:rsid w:val="00A1339B"/>
    <w:rsid w:val="00A145BC"/>
    <w:rsid w:val="00A14ABA"/>
    <w:rsid w:val="00A16DB6"/>
    <w:rsid w:val="00A20196"/>
    <w:rsid w:val="00A22086"/>
    <w:rsid w:val="00A24CB6"/>
    <w:rsid w:val="00A26CD2"/>
    <w:rsid w:val="00A27667"/>
    <w:rsid w:val="00A30D49"/>
    <w:rsid w:val="00A32979"/>
    <w:rsid w:val="00A32E53"/>
    <w:rsid w:val="00A34A67"/>
    <w:rsid w:val="00A37462"/>
    <w:rsid w:val="00A459E1"/>
    <w:rsid w:val="00A46AC4"/>
    <w:rsid w:val="00A52296"/>
    <w:rsid w:val="00A53402"/>
    <w:rsid w:val="00A55661"/>
    <w:rsid w:val="00A61B70"/>
    <w:rsid w:val="00A61FA8"/>
    <w:rsid w:val="00A637F4"/>
    <w:rsid w:val="00A64DF2"/>
    <w:rsid w:val="00A65485"/>
    <w:rsid w:val="00A66E05"/>
    <w:rsid w:val="00A70753"/>
    <w:rsid w:val="00A712D2"/>
    <w:rsid w:val="00A749FF"/>
    <w:rsid w:val="00A818FA"/>
    <w:rsid w:val="00A8201B"/>
    <w:rsid w:val="00A82C8A"/>
    <w:rsid w:val="00A8346B"/>
    <w:rsid w:val="00A839AE"/>
    <w:rsid w:val="00A852FF"/>
    <w:rsid w:val="00A853E2"/>
    <w:rsid w:val="00A87337"/>
    <w:rsid w:val="00A90C97"/>
    <w:rsid w:val="00A92DDC"/>
    <w:rsid w:val="00A960C8"/>
    <w:rsid w:val="00A96604"/>
    <w:rsid w:val="00A97792"/>
    <w:rsid w:val="00AA03DF"/>
    <w:rsid w:val="00AA1B4F"/>
    <w:rsid w:val="00AA21D8"/>
    <w:rsid w:val="00AA271A"/>
    <w:rsid w:val="00AA3270"/>
    <w:rsid w:val="00AA4DDD"/>
    <w:rsid w:val="00AA4F70"/>
    <w:rsid w:val="00AA52A1"/>
    <w:rsid w:val="00AA54F3"/>
    <w:rsid w:val="00AA5B56"/>
    <w:rsid w:val="00AA5FF0"/>
    <w:rsid w:val="00AA6B43"/>
    <w:rsid w:val="00AA6EC1"/>
    <w:rsid w:val="00AA720D"/>
    <w:rsid w:val="00AB12AE"/>
    <w:rsid w:val="00AB247F"/>
    <w:rsid w:val="00AB367A"/>
    <w:rsid w:val="00AB451E"/>
    <w:rsid w:val="00AB54EE"/>
    <w:rsid w:val="00AB7C9E"/>
    <w:rsid w:val="00AC01D1"/>
    <w:rsid w:val="00AC0AB2"/>
    <w:rsid w:val="00AC0E9F"/>
    <w:rsid w:val="00AC471F"/>
    <w:rsid w:val="00AC4CCB"/>
    <w:rsid w:val="00AC52A5"/>
    <w:rsid w:val="00AC6889"/>
    <w:rsid w:val="00AC6EFD"/>
    <w:rsid w:val="00AC7151"/>
    <w:rsid w:val="00AD460A"/>
    <w:rsid w:val="00AD6A05"/>
    <w:rsid w:val="00AE118B"/>
    <w:rsid w:val="00AE272B"/>
    <w:rsid w:val="00AE3E3A"/>
    <w:rsid w:val="00AE5FAF"/>
    <w:rsid w:val="00AE77B4"/>
    <w:rsid w:val="00AE7C1A"/>
    <w:rsid w:val="00AE7DF8"/>
    <w:rsid w:val="00AF0D9C"/>
    <w:rsid w:val="00AF13AB"/>
    <w:rsid w:val="00AF1D36"/>
    <w:rsid w:val="00AF280B"/>
    <w:rsid w:val="00AF5F75"/>
    <w:rsid w:val="00AF6001"/>
    <w:rsid w:val="00AF6C0B"/>
    <w:rsid w:val="00B01A16"/>
    <w:rsid w:val="00B051BA"/>
    <w:rsid w:val="00B07F45"/>
    <w:rsid w:val="00B1021A"/>
    <w:rsid w:val="00B10443"/>
    <w:rsid w:val="00B1065A"/>
    <w:rsid w:val="00B11950"/>
    <w:rsid w:val="00B11E6C"/>
    <w:rsid w:val="00B1481A"/>
    <w:rsid w:val="00B15A1F"/>
    <w:rsid w:val="00B15FE9"/>
    <w:rsid w:val="00B16DA3"/>
    <w:rsid w:val="00B2148A"/>
    <w:rsid w:val="00B220C2"/>
    <w:rsid w:val="00B22247"/>
    <w:rsid w:val="00B24038"/>
    <w:rsid w:val="00B25B32"/>
    <w:rsid w:val="00B26E7F"/>
    <w:rsid w:val="00B32616"/>
    <w:rsid w:val="00B34682"/>
    <w:rsid w:val="00B354AF"/>
    <w:rsid w:val="00B3567D"/>
    <w:rsid w:val="00B36B6A"/>
    <w:rsid w:val="00B36C42"/>
    <w:rsid w:val="00B36DCE"/>
    <w:rsid w:val="00B41A29"/>
    <w:rsid w:val="00B42EA7"/>
    <w:rsid w:val="00B501AB"/>
    <w:rsid w:val="00B51845"/>
    <w:rsid w:val="00B51923"/>
    <w:rsid w:val="00B5337C"/>
    <w:rsid w:val="00B53FDE"/>
    <w:rsid w:val="00B544B6"/>
    <w:rsid w:val="00B55020"/>
    <w:rsid w:val="00B56397"/>
    <w:rsid w:val="00B570BE"/>
    <w:rsid w:val="00B571DA"/>
    <w:rsid w:val="00B576C1"/>
    <w:rsid w:val="00B6027B"/>
    <w:rsid w:val="00B636C8"/>
    <w:rsid w:val="00B64A91"/>
    <w:rsid w:val="00B65EDB"/>
    <w:rsid w:val="00B67AFF"/>
    <w:rsid w:val="00B70B59"/>
    <w:rsid w:val="00B722F7"/>
    <w:rsid w:val="00B73657"/>
    <w:rsid w:val="00B739B3"/>
    <w:rsid w:val="00B7430B"/>
    <w:rsid w:val="00B74CAF"/>
    <w:rsid w:val="00B81B15"/>
    <w:rsid w:val="00B915AE"/>
    <w:rsid w:val="00B94EE0"/>
    <w:rsid w:val="00B95528"/>
    <w:rsid w:val="00BA1735"/>
    <w:rsid w:val="00BA19FA"/>
    <w:rsid w:val="00BA4288"/>
    <w:rsid w:val="00BB0902"/>
    <w:rsid w:val="00BB1F9C"/>
    <w:rsid w:val="00BB48E5"/>
    <w:rsid w:val="00BB5607"/>
    <w:rsid w:val="00BB5ACA"/>
    <w:rsid w:val="00BB627F"/>
    <w:rsid w:val="00BB74AF"/>
    <w:rsid w:val="00BC0C17"/>
    <w:rsid w:val="00BC3823"/>
    <w:rsid w:val="00BC5841"/>
    <w:rsid w:val="00BC5D4F"/>
    <w:rsid w:val="00BD2EF0"/>
    <w:rsid w:val="00BD60B4"/>
    <w:rsid w:val="00BD692D"/>
    <w:rsid w:val="00BD796B"/>
    <w:rsid w:val="00BE1270"/>
    <w:rsid w:val="00BE2B75"/>
    <w:rsid w:val="00BE40C0"/>
    <w:rsid w:val="00BE45B0"/>
    <w:rsid w:val="00BE5F4A"/>
    <w:rsid w:val="00BE7AEF"/>
    <w:rsid w:val="00BF09B0"/>
    <w:rsid w:val="00BF1531"/>
    <w:rsid w:val="00BF1544"/>
    <w:rsid w:val="00BF1B53"/>
    <w:rsid w:val="00BF246D"/>
    <w:rsid w:val="00BF2682"/>
    <w:rsid w:val="00C06F06"/>
    <w:rsid w:val="00C137CD"/>
    <w:rsid w:val="00C15B04"/>
    <w:rsid w:val="00C20FAD"/>
    <w:rsid w:val="00C222F0"/>
    <w:rsid w:val="00C2375F"/>
    <w:rsid w:val="00C23DD9"/>
    <w:rsid w:val="00C247CB"/>
    <w:rsid w:val="00C3096E"/>
    <w:rsid w:val="00C32A47"/>
    <w:rsid w:val="00C32E66"/>
    <w:rsid w:val="00C33547"/>
    <w:rsid w:val="00C3355F"/>
    <w:rsid w:val="00C3392C"/>
    <w:rsid w:val="00C33A04"/>
    <w:rsid w:val="00C346E3"/>
    <w:rsid w:val="00C3569A"/>
    <w:rsid w:val="00C43A4C"/>
    <w:rsid w:val="00C43F48"/>
    <w:rsid w:val="00C448FF"/>
    <w:rsid w:val="00C45E57"/>
    <w:rsid w:val="00C52D6F"/>
    <w:rsid w:val="00C52F29"/>
    <w:rsid w:val="00C53171"/>
    <w:rsid w:val="00C534F3"/>
    <w:rsid w:val="00C56CE6"/>
    <w:rsid w:val="00C5745F"/>
    <w:rsid w:val="00C60005"/>
    <w:rsid w:val="00C61A98"/>
    <w:rsid w:val="00C62A9C"/>
    <w:rsid w:val="00C63201"/>
    <w:rsid w:val="00C64E62"/>
    <w:rsid w:val="00C651D5"/>
    <w:rsid w:val="00C65CCC"/>
    <w:rsid w:val="00C67BC6"/>
    <w:rsid w:val="00C7618F"/>
    <w:rsid w:val="00C765A9"/>
    <w:rsid w:val="00C778CF"/>
    <w:rsid w:val="00C77C87"/>
    <w:rsid w:val="00C80619"/>
    <w:rsid w:val="00C81157"/>
    <w:rsid w:val="00C8162D"/>
    <w:rsid w:val="00C830BB"/>
    <w:rsid w:val="00C83A0B"/>
    <w:rsid w:val="00C842D0"/>
    <w:rsid w:val="00C84ED1"/>
    <w:rsid w:val="00C863CC"/>
    <w:rsid w:val="00C86735"/>
    <w:rsid w:val="00C87408"/>
    <w:rsid w:val="00C9038F"/>
    <w:rsid w:val="00C92AAB"/>
    <w:rsid w:val="00C95D4C"/>
    <w:rsid w:val="00C9637F"/>
    <w:rsid w:val="00C9708A"/>
    <w:rsid w:val="00CA23FC"/>
    <w:rsid w:val="00CA2435"/>
    <w:rsid w:val="00CA3213"/>
    <w:rsid w:val="00CA4068"/>
    <w:rsid w:val="00CA65C6"/>
    <w:rsid w:val="00CA67F4"/>
    <w:rsid w:val="00CA71EE"/>
    <w:rsid w:val="00CB37F8"/>
    <w:rsid w:val="00CB7DC3"/>
    <w:rsid w:val="00CC3804"/>
    <w:rsid w:val="00CC5BE1"/>
    <w:rsid w:val="00CC5D7F"/>
    <w:rsid w:val="00CC75A2"/>
    <w:rsid w:val="00CC7A18"/>
    <w:rsid w:val="00CC7CAC"/>
    <w:rsid w:val="00CD0E2F"/>
    <w:rsid w:val="00CD1D49"/>
    <w:rsid w:val="00CD2999"/>
    <w:rsid w:val="00CD2F20"/>
    <w:rsid w:val="00CD2FFF"/>
    <w:rsid w:val="00CD32D2"/>
    <w:rsid w:val="00CD372C"/>
    <w:rsid w:val="00CD43E4"/>
    <w:rsid w:val="00CD6B20"/>
    <w:rsid w:val="00CD77F4"/>
    <w:rsid w:val="00CE1339"/>
    <w:rsid w:val="00CE1DAB"/>
    <w:rsid w:val="00CE4708"/>
    <w:rsid w:val="00CE61CC"/>
    <w:rsid w:val="00CE6E42"/>
    <w:rsid w:val="00CF0BAA"/>
    <w:rsid w:val="00CF17A0"/>
    <w:rsid w:val="00CF1DD1"/>
    <w:rsid w:val="00CF20B7"/>
    <w:rsid w:val="00CF3F02"/>
    <w:rsid w:val="00CF48E9"/>
    <w:rsid w:val="00CF6692"/>
    <w:rsid w:val="00CF7441"/>
    <w:rsid w:val="00D00D16"/>
    <w:rsid w:val="00D03C6C"/>
    <w:rsid w:val="00D04760"/>
    <w:rsid w:val="00D04A95"/>
    <w:rsid w:val="00D052DA"/>
    <w:rsid w:val="00D06288"/>
    <w:rsid w:val="00D068C7"/>
    <w:rsid w:val="00D128A4"/>
    <w:rsid w:val="00D147C8"/>
    <w:rsid w:val="00D15131"/>
    <w:rsid w:val="00D16FA2"/>
    <w:rsid w:val="00D20954"/>
    <w:rsid w:val="00D20AD9"/>
    <w:rsid w:val="00D21C39"/>
    <w:rsid w:val="00D21FC6"/>
    <w:rsid w:val="00D2243A"/>
    <w:rsid w:val="00D22F24"/>
    <w:rsid w:val="00D242FF"/>
    <w:rsid w:val="00D30F92"/>
    <w:rsid w:val="00D31922"/>
    <w:rsid w:val="00D32036"/>
    <w:rsid w:val="00D33393"/>
    <w:rsid w:val="00D33D36"/>
    <w:rsid w:val="00D34D94"/>
    <w:rsid w:val="00D409E2"/>
    <w:rsid w:val="00D40A11"/>
    <w:rsid w:val="00D427D7"/>
    <w:rsid w:val="00D44E62"/>
    <w:rsid w:val="00D459C5"/>
    <w:rsid w:val="00D51570"/>
    <w:rsid w:val="00D556AD"/>
    <w:rsid w:val="00D60381"/>
    <w:rsid w:val="00D612A1"/>
    <w:rsid w:val="00D616DE"/>
    <w:rsid w:val="00D62201"/>
    <w:rsid w:val="00D64834"/>
    <w:rsid w:val="00D651D1"/>
    <w:rsid w:val="00D65614"/>
    <w:rsid w:val="00D6598D"/>
    <w:rsid w:val="00D717BB"/>
    <w:rsid w:val="00D7226B"/>
    <w:rsid w:val="00D72707"/>
    <w:rsid w:val="00D75A9C"/>
    <w:rsid w:val="00D82856"/>
    <w:rsid w:val="00D829C8"/>
    <w:rsid w:val="00D8430F"/>
    <w:rsid w:val="00D87AA6"/>
    <w:rsid w:val="00D90871"/>
    <w:rsid w:val="00D9155F"/>
    <w:rsid w:val="00D92A87"/>
    <w:rsid w:val="00D93E4A"/>
    <w:rsid w:val="00D9403F"/>
    <w:rsid w:val="00D959B4"/>
    <w:rsid w:val="00DA273D"/>
    <w:rsid w:val="00DA44DE"/>
    <w:rsid w:val="00DA50AE"/>
    <w:rsid w:val="00DA724A"/>
    <w:rsid w:val="00DB1DB2"/>
    <w:rsid w:val="00DB620A"/>
    <w:rsid w:val="00DB70FA"/>
    <w:rsid w:val="00DC2368"/>
    <w:rsid w:val="00DC3832"/>
    <w:rsid w:val="00DC7A51"/>
    <w:rsid w:val="00DD3B1E"/>
    <w:rsid w:val="00DE0B4D"/>
    <w:rsid w:val="00DE2C04"/>
    <w:rsid w:val="00DE2E69"/>
    <w:rsid w:val="00DE5B5F"/>
    <w:rsid w:val="00DF242B"/>
    <w:rsid w:val="00DF614E"/>
    <w:rsid w:val="00E00696"/>
    <w:rsid w:val="00E02598"/>
    <w:rsid w:val="00E03651"/>
    <w:rsid w:val="00E03808"/>
    <w:rsid w:val="00E060C2"/>
    <w:rsid w:val="00E06324"/>
    <w:rsid w:val="00E07B81"/>
    <w:rsid w:val="00E10AFD"/>
    <w:rsid w:val="00E12B11"/>
    <w:rsid w:val="00E12FB0"/>
    <w:rsid w:val="00E13513"/>
    <w:rsid w:val="00E14300"/>
    <w:rsid w:val="00E14814"/>
    <w:rsid w:val="00E1591B"/>
    <w:rsid w:val="00E16A50"/>
    <w:rsid w:val="00E16D1E"/>
    <w:rsid w:val="00E249D5"/>
    <w:rsid w:val="00E25017"/>
    <w:rsid w:val="00E26F73"/>
    <w:rsid w:val="00E30A34"/>
    <w:rsid w:val="00E32772"/>
    <w:rsid w:val="00E33C68"/>
    <w:rsid w:val="00E34EEB"/>
    <w:rsid w:val="00E35BAB"/>
    <w:rsid w:val="00E3687C"/>
    <w:rsid w:val="00E427AD"/>
    <w:rsid w:val="00E44EB9"/>
    <w:rsid w:val="00E452AC"/>
    <w:rsid w:val="00E45BDC"/>
    <w:rsid w:val="00E46358"/>
    <w:rsid w:val="00E471DC"/>
    <w:rsid w:val="00E50EB4"/>
    <w:rsid w:val="00E5187A"/>
    <w:rsid w:val="00E532FC"/>
    <w:rsid w:val="00E559B4"/>
    <w:rsid w:val="00E55BB0"/>
    <w:rsid w:val="00E55EDA"/>
    <w:rsid w:val="00E5611D"/>
    <w:rsid w:val="00E56558"/>
    <w:rsid w:val="00E609E5"/>
    <w:rsid w:val="00E60F27"/>
    <w:rsid w:val="00E64D93"/>
    <w:rsid w:val="00E65EDB"/>
    <w:rsid w:val="00E66927"/>
    <w:rsid w:val="00E66FB4"/>
    <w:rsid w:val="00E677B8"/>
    <w:rsid w:val="00E67FA1"/>
    <w:rsid w:val="00E7387D"/>
    <w:rsid w:val="00E73898"/>
    <w:rsid w:val="00E73D53"/>
    <w:rsid w:val="00E75111"/>
    <w:rsid w:val="00E758A9"/>
    <w:rsid w:val="00E768F0"/>
    <w:rsid w:val="00E77296"/>
    <w:rsid w:val="00E842F4"/>
    <w:rsid w:val="00E8485C"/>
    <w:rsid w:val="00E87527"/>
    <w:rsid w:val="00E87EF7"/>
    <w:rsid w:val="00E93261"/>
    <w:rsid w:val="00E9370B"/>
    <w:rsid w:val="00E93763"/>
    <w:rsid w:val="00E96C4C"/>
    <w:rsid w:val="00E978B5"/>
    <w:rsid w:val="00EA2AAE"/>
    <w:rsid w:val="00EA2EC0"/>
    <w:rsid w:val="00EA427A"/>
    <w:rsid w:val="00EA723B"/>
    <w:rsid w:val="00EB5CE0"/>
    <w:rsid w:val="00EB6350"/>
    <w:rsid w:val="00EB687A"/>
    <w:rsid w:val="00EB6C92"/>
    <w:rsid w:val="00EC277B"/>
    <w:rsid w:val="00EC2F62"/>
    <w:rsid w:val="00EC4ADD"/>
    <w:rsid w:val="00EC62EB"/>
    <w:rsid w:val="00EC6E9F"/>
    <w:rsid w:val="00ED125E"/>
    <w:rsid w:val="00ED1F25"/>
    <w:rsid w:val="00ED3C17"/>
    <w:rsid w:val="00ED44F0"/>
    <w:rsid w:val="00ED4B33"/>
    <w:rsid w:val="00ED5993"/>
    <w:rsid w:val="00ED626C"/>
    <w:rsid w:val="00ED7DD6"/>
    <w:rsid w:val="00EE060B"/>
    <w:rsid w:val="00EE15A1"/>
    <w:rsid w:val="00EE2A7C"/>
    <w:rsid w:val="00EE2C42"/>
    <w:rsid w:val="00EE341B"/>
    <w:rsid w:val="00EE4453"/>
    <w:rsid w:val="00EE5FCE"/>
    <w:rsid w:val="00EE65EA"/>
    <w:rsid w:val="00EE6BBD"/>
    <w:rsid w:val="00EE6E1E"/>
    <w:rsid w:val="00EE7014"/>
    <w:rsid w:val="00EE705F"/>
    <w:rsid w:val="00EE79DA"/>
    <w:rsid w:val="00EF1462"/>
    <w:rsid w:val="00EF54FD"/>
    <w:rsid w:val="00F02B60"/>
    <w:rsid w:val="00F073D2"/>
    <w:rsid w:val="00F07F0D"/>
    <w:rsid w:val="00F11C37"/>
    <w:rsid w:val="00F13112"/>
    <w:rsid w:val="00F169EF"/>
    <w:rsid w:val="00F16FE6"/>
    <w:rsid w:val="00F177E3"/>
    <w:rsid w:val="00F2070A"/>
    <w:rsid w:val="00F238BD"/>
    <w:rsid w:val="00F24992"/>
    <w:rsid w:val="00F25174"/>
    <w:rsid w:val="00F2597F"/>
    <w:rsid w:val="00F32F2F"/>
    <w:rsid w:val="00F33F3F"/>
    <w:rsid w:val="00F33FA6"/>
    <w:rsid w:val="00F34AD3"/>
    <w:rsid w:val="00F35BDD"/>
    <w:rsid w:val="00F35EF0"/>
    <w:rsid w:val="00F3781F"/>
    <w:rsid w:val="00F403FD"/>
    <w:rsid w:val="00F41E72"/>
    <w:rsid w:val="00F43B29"/>
    <w:rsid w:val="00F45BDF"/>
    <w:rsid w:val="00F50300"/>
    <w:rsid w:val="00F51D8B"/>
    <w:rsid w:val="00F5414B"/>
    <w:rsid w:val="00F56E39"/>
    <w:rsid w:val="00F57189"/>
    <w:rsid w:val="00F571BE"/>
    <w:rsid w:val="00F623E9"/>
    <w:rsid w:val="00F63951"/>
    <w:rsid w:val="00F63B7F"/>
    <w:rsid w:val="00F63C86"/>
    <w:rsid w:val="00F67AB6"/>
    <w:rsid w:val="00F766BE"/>
    <w:rsid w:val="00F77EB9"/>
    <w:rsid w:val="00F80635"/>
    <w:rsid w:val="00F8115F"/>
    <w:rsid w:val="00F815D1"/>
    <w:rsid w:val="00F81E7E"/>
    <w:rsid w:val="00F81F0F"/>
    <w:rsid w:val="00F825F4"/>
    <w:rsid w:val="00F86317"/>
    <w:rsid w:val="00F90BFC"/>
    <w:rsid w:val="00F92AA1"/>
    <w:rsid w:val="00F932DE"/>
    <w:rsid w:val="00F963DD"/>
    <w:rsid w:val="00F9641A"/>
    <w:rsid w:val="00F9691A"/>
    <w:rsid w:val="00F97004"/>
    <w:rsid w:val="00FA0DA4"/>
    <w:rsid w:val="00FA2045"/>
    <w:rsid w:val="00FA5091"/>
    <w:rsid w:val="00FA5E07"/>
    <w:rsid w:val="00FA7A66"/>
    <w:rsid w:val="00FB1AA9"/>
    <w:rsid w:val="00FB310E"/>
    <w:rsid w:val="00FB4B5A"/>
    <w:rsid w:val="00FB5963"/>
    <w:rsid w:val="00FB5DAA"/>
    <w:rsid w:val="00FB68E5"/>
    <w:rsid w:val="00FC04B9"/>
    <w:rsid w:val="00FC101D"/>
    <w:rsid w:val="00FC161A"/>
    <w:rsid w:val="00FC23D5"/>
    <w:rsid w:val="00FC410B"/>
    <w:rsid w:val="00FC4337"/>
    <w:rsid w:val="00FC4C1A"/>
    <w:rsid w:val="00FC628F"/>
    <w:rsid w:val="00FC6468"/>
    <w:rsid w:val="00FC6A76"/>
    <w:rsid w:val="00FC6D49"/>
    <w:rsid w:val="00FC6E02"/>
    <w:rsid w:val="00FC7912"/>
    <w:rsid w:val="00FC7A32"/>
    <w:rsid w:val="00FD359C"/>
    <w:rsid w:val="00FD4716"/>
    <w:rsid w:val="00FD4922"/>
    <w:rsid w:val="00FD5834"/>
    <w:rsid w:val="00FD6461"/>
    <w:rsid w:val="00FD6F0B"/>
    <w:rsid w:val="00FD77CC"/>
    <w:rsid w:val="00FD7E25"/>
    <w:rsid w:val="00FE0281"/>
    <w:rsid w:val="00FE48F9"/>
    <w:rsid w:val="00FE5DEC"/>
    <w:rsid w:val="00FE7083"/>
    <w:rsid w:val="00FF019F"/>
    <w:rsid w:val="00FF1B2A"/>
    <w:rsid w:val="00FF2160"/>
    <w:rsid w:val="00FF30DE"/>
    <w:rsid w:val="00FF48B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11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55EDA"/>
    <w:pPr>
      <w:jc w:val="center"/>
    </w:pPr>
    <w:rPr>
      <w:noProof/>
    </w:rPr>
  </w:style>
  <w:style w:type="character" w:customStyle="1" w:styleId="EndNoteBibliographyTitleChar">
    <w:name w:val="EndNote Bibliography Title Char"/>
    <w:basedOn w:val="DefaultParagraphFont"/>
    <w:link w:val="EndNoteBibliographyTitle"/>
    <w:rsid w:val="00E55EDA"/>
    <w:rPr>
      <w:rFonts w:ascii="Calibri" w:hAnsi="Calibri" w:cs="Calibri"/>
      <w:noProof/>
      <w:color w:val="000000"/>
      <w:sz w:val="24"/>
      <w:szCs w:val="24"/>
    </w:rPr>
  </w:style>
  <w:style w:type="paragraph" w:customStyle="1" w:styleId="EndNoteBibliography">
    <w:name w:val="EndNote Bibliography"/>
    <w:basedOn w:val="Normal"/>
    <w:link w:val="EndNoteBibliographyChar"/>
    <w:rsid w:val="00E55EDA"/>
    <w:rPr>
      <w:noProof/>
    </w:rPr>
  </w:style>
  <w:style w:type="character" w:customStyle="1" w:styleId="EndNoteBibliographyChar">
    <w:name w:val="EndNote Bibliography Char"/>
    <w:basedOn w:val="DefaultParagraphFont"/>
    <w:link w:val="EndNoteBibliography"/>
    <w:rsid w:val="00E55EDA"/>
    <w:rPr>
      <w:rFonts w:ascii="Calibri" w:hAnsi="Calibri" w:cs="Calibri"/>
      <w:noProof/>
      <w:color w:val="000000"/>
      <w:sz w:val="24"/>
      <w:szCs w:val="24"/>
    </w:rPr>
  </w:style>
  <w:style w:type="character" w:styleId="PlaceholderText">
    <w:name w:val="Placeholder Text"/>
    <w:basedOn w:val="DefaultParagraphFont"/>
    <w:uiPriority w:val="99"/>
    <w:semiHidden/>
    <w:rsid w:val="00FC41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5347">
      <w:bodyDiv w:val="1"/>
      <w:marLeft w:val="0"/>
      <w:marRight w:val="0"/>
      <w:marTop w:val="0"/>
      <w:marBottom w:val="0"/>
      <w:divBdr>
        <w:top w:val="none" w:sz="0" w:space="0" w:color="auto"/>
        <w:left w:val="none" w:sz="0" w:space="0" w:color="auto"/>
        <w:bottom w:val="none" w:sz="0" w:space="0" w:color="auto"/>
        <w:right w:val="none" w:sz="0" w:space="0" w:color="auto"/>
      </w:divBdr>
    </w:div>
    <w:div w:id="2285437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58673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3318">
      <w:bodyDiv w:val="1"/>
      <w:marLeft w:val="0"/>
      <w:marRight w:val="0"/>
      <w:marTop w:val="0"/>
      <w:marBottom w:val="0"/>
      <w:divBdr>
        <w:top w:val="none" w:sz="0" w:space="0" w:color="auto"/>
        <w:left w:val="none" w:sz="0" w:space="0" w:color="auto"/>
        <w:bottom w:val="none" w:sz="0" w:space="0" w:color="auto"/>
        <w:right w:val="none" w:sz="0" w:space="0" w:color="auto"/>
      </w:divBdr>
    </w:div>
    <w:div w:id="10284144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387095">
      <w:bodyDiv w:val="1"/>
      <w:marLeft w:val="0"/>
      <w:marRight w:val="0"/>
      <w:marTop w:val="0"/>
      <w:marBottom w:val="0"/>
      <w:divBdr>
        <w:top w:val="none" w:sz="0" w:space="0" w:color="auto"/>
        <w:left w:val="none" w:sz="0" w:space="0" w:color="auto"/>
        <w:bottom w:val="none" w:sz="0" w:space="0" w:color="auto"/>
        <w:right w:val="none" w:sz="0" w:space="0" w:color="auto"/>
      </w:divBdr>
    </w:div>
    <w:div w:id="16995068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BD96-5159-4636-8B96-7B7E7655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11942</Words>
  <Characters>68070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79853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2019-02-08T16:53:00Z</dcterms:created>
  <dcterms:modified xsi:type="dcterms:W3CDTF">2019-02-08T16:53:00Z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