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254AD4" w:rsidR="006305D7" w:rsidRPr="001917C1" w:rsidRDefault="006305D7" w:rsidP="00393CC7">
      <w:pPr>
        <w:pStyle w:val="NormalWeb"/>
        <w:spacing w:before="0" w:beforeAutospacing="0" w:after="0" w:afterAutospacing="0"/>
        <w:rPr>
          <w:rFonts w:asciiTheme="minorHAnsi" w:hAnsiTheme="minorHAnsi" w:cstheme="minorHAnsi"/>
        </w:rPr>
      </w:pPr>
      <w:r w:rsidRPr="001917C1">
        <w:rPr>
          <w:rFonts w:asciiTheme="minorHAnsi" w:hAnsiTheme="minorHAnsi" w:cstheme="minorHAnsi"/>
          <w:b/>
          <w:bCs/>
        </w:rPr>
        <w:t>TITLE:</w:t>
      </w:r>
      <w:r w:rsidRPr="001917C1">
        <w:rPr>
          <w:rFonts w:asciiTheme="minorHAnsi" w:hAnsiTheme="minorHAnsi" w:cstheme="minorHAnsi"/>
        </w:rPr>
        <w:t xml:space="preserve"> </w:t>
      </w:r>
    </w:p>
    <w:p w14:paraId="57165412" w14:textId="3766E216" w:rsidR="00883798" w:rsidRPr="001917C1" w:rsidRDefault="00883798" w:rsidP="00883798">
      <w:pPr>
        <w:rPr>
          <w:rFonts w:asciiTheme="minorHAnsi" w:hAnsiTheme="minorHAnsi" w:cstheme="minorHAnsi"/>
        </w:rPr>
      </w:pPr>
      <w:r w:rsidRPr="001917C1">
        <w:rPr>
          <w:rFonts w:asciiTheme="minorHAnsi" w:hAnsiTheme="minorHAnsi" w:cstheme="minorHAnsi"/>
        </w:rPr>
        <w:t xml:space="preserve">Image Processing Protocol for the Analysis of the </w:t>
      </w:r>
      <w:r w:rsidR="0064640D">
        <w:rPr>
          <w:rFonts w:asciiTheme="minorHAnsi" w:hAnsiTheme="minorHAnsi" w:cstheme="minorHAnsi"/>
        </w:rPr>
        <w:t>D</w:t>
      </w:r>
      <w:r w:rsidRPr="001917C1">
        <w:rPr>
          <w:rFonts w:asciiTheme="minorHAnsi" w:hAnsiTheme="minorHAnsi" w:cstheme="minorHAnsi"/>
        </w:rPr>
        <w:t xml:space="preserve">iffusion and </w:t>
      </w:r>
      <w:r w:rsidR="0064640D" w:rsidRPr="001917C1">
        <w:rPr>
          <w:rFonts w:asciiTheme="minorHAnsi" w:hAnsiTheme="minorHAnsi" w:cstheme="minorHAnsi"/>
        </w:rPr>
        <w:t xml:space="preserve">Cluster Size </w:t>
      </w:r>
      <w:r w:rsidRPr="001917C1">
        <w:rPr>
          <w:rFonts w:asciiTheme="minorHAnsi" w:hAnsiTheme="minorHAnsi" w:cstheme="minorHAnsi"/>
        </w:rPr>
        <w:t xml:space="preserve">of </w:t>
      </w:r>
      <w:r w:rsidR="0064640D" w:rsidRPr="001917C1">
        <w:rPr>
          <w:rFonts w:asciiTheme="minorHAnsi" w:hAnsiTheme="minorHAnsi" w:cstheme="minorHAnsi"/>
        </w:rPr>
        <w:t>Membrane Receptors</w:t>
      </w:r>
      <w:r w:rsidRPr="001917C1">
        <w:rPr>
          <w:rFonts w:asciiTheme="minorHAnsi" w:hAnsiTheme="minorHAnsi" w:cstheme="minorHAnsi"/>
        </w:rPr>
        <w:t xml:space="preserve"> by </w:t>
      </w:r>
      <w:r w:rsidR="0064640D" w:rsidRPr="001917C1">
        <w:rPr>
          <w:rFonts w:asciiTheme="minorHAnsi" w:hAnsiTheme="minorHAnsi" w:cstheme="minorHAnsi"/>
        </w:rPr>
        <w:t>Fluorescence Microscopy</w:t>
      </w:r>
    </w:p>
    <w:p w14:paraId="2E300B21" w14:textId="6D1B6FB4" w:rsidR="007A4DD6" w:rsidRPr="001917C1" w:rsidRDefault="007A4DD6" w:rsidP="001B1519">
      <w:pPr>
        <w:rPr>
          <w:rFonts w:asciiTheme="minorHAnsi" w:hAnsiTheme="minorHAnsi" w:cstheme="minorHAnsi"/>
          <w:b/>
          <w:bCs/>
        </w:rPr>
      </w:pPr>
    </w:p>
    <w:p w14:paraId="3D080DA3" w14:textId="70F82A5B" w:rsidR="006305D7" w:rsidRPr="001B2BF1" w:rsidRDefault="006305D7" w:rsidP="001B1519">
      <w:pPr>
        <w:rPr>
          <w:rFonts w:asciiTheme="minorHAnsi" w:hAnsiTheme="minorHAnsi"/>
          <w:color w:val="808080" w:themeColor="background1" w:themeShade="80"/>
          <w:lang w:val="es-ES"/>
        </w:rPr>
      </w:pPr>
      <w:r w:rsidRPr="001B2BF1">
        <w:rPr>
          <w:rFonts w:asciiTheme="minorHAnsi" w:hAnsiTheme="minorHAnsi"/>
          <w:b/>
          <w:lang w:val="es-ES"/>
        </w:rPr>
        <w:t>AUTHORS</w:t>
      </w:r>
      <w:r w:rsidR="000B662E" w:rsidRPr="001B2BF1">
        <w:rPr>
          <w:rFonts w:asciiTheme="minorHAnsi" w:hAnsiTheme="minorHAnsi"/>
          <w:b/>
          <w:lang w:val="es-ES"/>
        </w:rPr>
        <w:t xml:space="preserve"> </w:t>
      </w:r>
      <w:r w:rsidR="00086FF5" w:rsidRPr="001B2BF1">
        <w:rPr>
          <w:rFonts w:asciiTheme="minorHAnsi" w:hAnsiTheme="minorHAnsi"/>
          <w:b/>
          <w:lang w:val="es-ES"/>
        </w:rPr>
        <w:t xml:space="preserve">AND </w:t>
      </w:r>
      <w:r w:rsidR="000B662E" w:rsidRPr="001B2BF1">
        <w:rPr>
          <w:rFonts w:asciiTheme="minorHAnsi" w:hAnsiTheme="minorHAnsi"/>
          <w:b/>
          <w:lang w:val="es-ES"/>
        </w:rPr>
        <w:t>AFFILIATIONS</w:t>
      </w:r>
      <w:r w:rsidRPr="001B2BF1">
        <w:rPr>
          <w:rFonts w:asciiTheme="minorHAnsi" w:hAnsiTheme="minorHAnsi"/>
          <w:b/>
          <w:lang w:val="es-ES"/>
        </w:rPr>
        <w:t xml:space="preserve">: </w:t>
      </w:r>
    </w:p>
    <w:p w14:paraId="72D5C9C1" w14:textId="7EA68263" w:rsidR="00883798" w:rsidRDefault="00883798" w:rsidP="00883798">
      <w:pPr>
        <w:rPr>
          <w:rFonts w:asciiTheme="minorHAnsi" w:hAnsiTheme="minorHAnsi"/>
          <w:vertAlign w:val="superscript"/>
          <w:lang w:val="es-ES"/>
        </w:rPr>
      </w:pPr>
      <w:r w:rsidRPr="001B2BF1">
        <w:rPr>
          <w:rFonts w:asciiTheme="minorHAnsi" w:hAnsiTheme="minorHAnsi"/>
          <w:lang w:val="es-ES"/>
        </w:rPr>
        <w:t>C.O.S. Sorzano</w:t>
      </w:r>
      <w:r w:rsidRPr="001B2BF1">
        <w:rPr>
          <w:rFonts w:asciiTheme="minorHAnsi" w:hAnsiTheme="minorHAnsi"/>
          <w:vertAlign w:val="superscript"/>
          <w:lang w:val="es-ES"/>
        </w:rPr>
        <w:t>1,</w:t>
      </w:r>
      <w:proofErr w:type="gramStart"/>
      <w:r w:rsidRPr="001B2BF1">
        <w:rPr>
          <w:rFonts w:asciiTheme="minorHAnsi" w:hAnsiTheme="minorHAnsi"/>
          <w:vertAlign w:val="superscript"/>
          <w:lang w:val="es-ES"/>
        </w:rPr>
        <w:t>2,*</w:t>
      </w:r>
      <w:proofErr w:type="gramEnd"/>
      <w:r w:rsidRPr="001B2BF1">
        <w:rPr>
          <w:rFonts w:asciiTheme="minorHAnsi" w:hAnsiTheme="minorHAnsi"/>
          <w:lang w:val="es-ES"/>
        </w:rPr>
        <w:t>, L. Martínez-Muñoz</w:t>
      </w:r>
      <w:r w:rsidR="000B6519" w:rsidRPr="001B2BF1">
        <w:rPr>
          <w:rFonts w:asciiTheme="minorHAnsi" w:hAnsiTheme="minorHAnsi"/>
          <w:vertAlign w:val="superscript"/>
          <w:lang w:val="es-ES"/>
        </w:rPr>
        <w:t>3</w:t>
      </w:r>
      <w:r w:rsidRPr="001B2BF1">
        <w:rPr>
          <w:rFonts w:asciiTheme="minorHAnsi" w:hAnsiTheme="minorHAnsi"/>
          <w:vertAlign w:val="superscript"/>
          <w:lang w:val="es-ES"/>
        </w:rPr>
        <w:t>,</w:t>
      </w:r>
      <w:r w:rsidR="000B6519" w:rsidRPr="001B2BF1">
        <w:rPr>
          <w:rFonts w:asciiTheme="minorHAnsi" w:hAnsiTheme="minorHAnsi"/>
          <w:vertAlign w:val="superscript"/>
          <w:lang w:val="es-ES"/>
        </w:rPr>
        <w:t>4</w:t>
      </w:r>
      <w:r w:rsidRPr="001B2BF1">
        <w:rPr>
          <w:rFonts w:asciiTheme="minorHAnsi" w:hAnsiTheme="minorHAnsi"/>
          <w:vertAlign w:val="superscript"/>
          <w:lang w:val="es-ES"/>
        </w:rPr>
        <w:t>,*</w:t>
      </w:r>
      <w:r w:rsidRPr="001B2BF1">
        <w:rPr>
          <w:rFonts w:asciiTheme="minorHAnsi" w:hAnsiTheme="minorHAnsi"/>
          <w:lang w:val="es-ES"/>
        </w:rPr>
        <w:t>, G. Cascio</w:t>
      </w:r>
      <w:r w:rsidR="000B6519" w:rsidRPr="001B2BF1">
        <w:rPr>
          <w:rFonts w:asciiTheme="minorHAnsi" w:hAnsiTheme="minorHAnsi"/>
          <w:vertAlign w:val="superscript"/>
          <w:lang w:val="es-ES"/>
        </w:rPr>
        <w:t>3</w:t>
      </w:r>
      <w:r w:rsidRPr="001B2BF1">
        <w:rPr>
          <w:rFonts w:asciiTheme="minorHAnsi" w:hAnsiTheme="minorHAnsi"/>
          <w:vertAlign w:val="superscript"/>
          <w:lang w:val="es-ES"/>
        </w:rPr>
        <w:t>,</w:t>
      </w:r>
      <w:r w:rsidR="000B6519" w:rsidRPr="001B2BF1">
        <w:rPr>
          <w:rFonts w:asciiTheme="minorHAnsi" w:hAnsiTheme="minorHAnsi"/>
          <w:vertAlign w:val="superscript"/>
          <w:lang w:val="es-ES"/>
        </w:rPr>
        <w:t>5</w:t>
      </w:r>
      <w:r w:rsidRPr="001B2BF1">
        <w:rPr>
          <w:rFonts w:asciiTheme="minorHAnsi" w:hAnsiTheme="minorHAnsi"/>
          <w:lang w:val="es-ES"/>
        </w:rPr>
        <w:t>, E.M. García-Cuesta</w:t>
      </w:r>
      <w:r w:rsidR="000B6519" w:rsidRPr="001B2BF1">
        <w:rPr>
          <w:rFonts w:asciiTheme="minorHAnsi" w:hAnsiTheme="minorHAnsi"/>
          <w:vertAlign w:val="superscript"/>
          <w:lang w:val="es-ES"/>
        </w:rPr>
        <w:t>3</w:t>
      </w:r>
      <w:r w:rsidRPr="001B2BF1">
        <w:rPr>
          <w:rFonts w:asciiTheme="minorHAnsi" w:hAnsiTheme="minorHAnsi"/>
          <w:lang w:val="es-ES"/>
        </w:rPr>
        <w:t>, J. Vargas</w:t>
      </w:r>
      <w:r w:rsidRPr="001B2BF1">
        <w:rPr>
          <w:rFonts w:asciiTheme="minorHAnsi" w:hAnsiTheme="minorHAnsi"/>
          <w:vertAlign w:val="superscript"/>
          <w:lang w:val="es-ES"/>
        </w:rPr>
        <w:t>1,</w:t>
      </w:r>
      <w:r w:rsidR="000B6519" w:rsidRPr="001B2BF1">
        <w:rPr>
          <w:rFonts w:asciiTheme="minorHAnsi" w:hAnsiTheme="minorHAnsi"/>
          <w:vertAlign w:val="superscript"/>
          <w:lang w:val="es-ES"/>
        </w:rPr>
        <w:t>6</w:t>
      </w:r>
      <w:r w:rsidRPr="001B2BF1">
        <w:rPr>
          <w:rFonts w:asciiTheme="minorHAnsi" w:hAnsiTheme="minorHAnsi"/>
          <w:lang w:val="es-ES"/>
        </w:rPr>
        <w:t>, M. Mellado</w:t>
      </w:r>
      <w:r w:rsidR="000B6519" w:rsidRPr="001B2BF1">
        <w:rPr>
          <w:rFonts w:asciiTheme="minorHAnsi" w:hAnsiTheme="minorHAnsi"/>
          <w:vertAlign w:val="superscript"/>
          <w:lang w:val="es-ES"/>
        </w:rPr>
        <w:t>3</w:t>
      </w:r>
      <w:r w:rsidR="000B6519" w:rsidRPr="001B2BF1">
        <w:rPr>
          <w:rFonts w:asciiTheme="minorHAnsi" w:hAnsiTheme="minorHAnsi"/>
          <w:lang w:val="es-ES"/>
        </w:rPr>
        <w:t>, J.M. Rodríguez-Frade</w:t>
      </w:r>
      <w:r w:rsidR="000B6519" w:rsidRPr="001B2BF1">
        <w:rPr>
          <w:rFonts w:asciiTheme="minorHAnsi" w:hAnsiTheme="minorHAnsi"/>
          <w:vertAlign w:val="superscript"/>
          <w:lang w:val="es-ES"/>
        </w:rPr>
        <w:t>3</w:t>
      </w:r>
    </w:p>
    <w:p w14:paraId="54E51E41" w14:textId="77777777" w:rsidR="00377D93" w:rsidRPr="001B2BF1" w:rsidRDefault="00377D93" w:rsidP="00883798">
      <w:pPr>
        <w:rPr>
          <w:rFonts w:asciiTheme="minorHAnsi" w:hAnsiTheme="minorHAnsi"/>
          <w:lang w:val="es-ES"/>
        </w:rPr>
      </w:pPr>
    </w:p>
    <w:p w14:paraId="0EA9E40E" w14:textId="773C3E5E" w:rsidR="00883798" w:rsidRPr="001B2BF1" w:rsidRDefault="00883798" w:rsidP="00883798">
      <w:pPr>
        <w:rPr>
          <w:rFonts w:asciiTheme="minorHAnsi" w:hAnsiTheme="minorHAnsi"/>
          <w:lang w:val="es-ES"/>
        </w:rPr>
      </w:pPr>
      <w:r w:rsidRPr="001B2BF1">
        <w:rPr>
          <w:rFonts w:asciiTheme="minorHAnsi" w:hAnsiTheme="minorHAnsi"/>
          <w:vertAlign w:val="superscript"/>
          <w:lang w:val="es-ES"/>
        </w:rPr>
        <w:t>1</w:t>
      </w:r>
      <w:r w:rsidR="000B6519" w:rsidRPr="001B2BF1">
        <w:rPr>
          <w:rFonts w:asciiTheme="minorHAnsi" w:hAnsiTheme="minorHAnsi"/>
          <w:lang w:val="es-ES"/>
        </w:rPr>
        <w:t xml:space="preserve">Department </w:t>
      </w:r>
      <w:proofErr w:type="spellStart"/>
      <w:r w:rsidR="000B6519" w:rsidRPr="001B2BF1">
        <w:rPr>
          <w:rFonts w:asciiTheme="minorHAnsi" w:hAnsiTheme="minorHAnsi"/>
          <w:lang w:val="es-ES"/>
        </w:rPr>
        <w:t>of</w:t>
      </w:r>
      <w:proofErr w:type="spellEnd"/>
      <w:r w:rsidR="000B6519" w:rsidRPr="001B2BF1">
        <w:rPr>
          <w:rFonts w:asciiTheme="minorHAnsi" w:hAnsiTheme="minorHAnsi"/>
          <w:lang w:val="es-ES"/>
        </w:rPr>
        <w:t xml:space="preserve"> Macromolecular </w:t>
      </w:r>
      <w:proofErr w:type="spellStart"/>
      <w:r w:rsidR="000B6519" w:rsidRPr="001B2BF1">
        <w:rPr>
          <w:rFonts w:asciiTheme="minorHAnsi" w:hAnsiTheme="minorHAnsi"/>
          <w:lang w:val="es-ES"/>
        </w:rPr>
        <w:t>Structures</w:t>
      </w:r>
      <w:proofErr w:type="spellEnd"/>
      <w:r w:rsidR="0064640D">
        <w:rPr>
          <w:rFonts w:asciiTheme="minorHAnsi" w:hAnsiTheme="minorHAnsi"/>
          <w:lang w:val="es-ES"/>
        </w:rPr>
        <w:t>,</w:t>
      </w:r>
      <w:r w:rsidR="000B6519" w:rsidRPr="001B2BF1">
        <w:rPr>
          <w:rFonts w:asciiTheme="minorHAnsi" w:hAnsiTheme="minorHAnsi"/>
          <w:lang w:val="es-ES"/>
        </w:rPr>
        <w:t xml:space="preserve"> </w:t>
      </w:r>
      <w:r w:rsidRPr="001B2BF1">
        <w:rPr>
          <w:rFonts w:asciiTheme="minorHAnsi" w:hAnsiTheme="minorHAnsi"/>
          <w:lang w:val="es-ES"/>
        </w:rPr>
        <w:t xml:space="preserve">Centro Nacional de Biotecnología, Campus Univ. Autónoma de Madrid, Madrid, </w:t>
      </w:r>
      <w:proofErr w:type="spellStart"/>
      <w:r w:rsidRPr="001B2BF1">
        <w:rPr>
          <w:rFonts w:asciiTheme="minorHAnsi" w:hAnsiTheme="minorHAnsi"/>
          <w:lang w:val="es-ES"/>
        </w:rPr>
        <w:t>Spain</w:t>
      </w:r>
      <w:proofErr w:type="spellEnd"/>
    </w:p>
    <w:p w14:paraId="2688F16E" w14:textId="77D80B03" w:rsidR="000B6519" w:rsidRPr="001917C1" w:rsidRDefault="000B6519" w:rsidP="000B6519">
      <w:pPr>
        <w:rPr>
          <w:rFonts w:asciiTheme="minorHAnsi" w:hAnsiTheme="minorHAnsi" w:cstheme="minorHAnsi"/>
        </w:rPr>
      </w:pPr>
      <w:r w:rsidRPr="001B2BF1">
        <w:rPr>
          <w:rFonts w:asciiTheme="minorHAnsi" w:hAnsiTheme="minorHAnsi"/>
          <w:vertAlign w:val="superscript"/>
          <w:lang w:val="es-ES"/>
        </w:rPr>
        <w:t>2</w:t>
      </w:r>
      <w:r w:rsidRPr="001B2BF1">
        <w:rPr>
          <w:rFonts w:asciiTheme="minorHAnsi" w:hAnsiTheme="minorHAnsi"/>
          <w:lang w:val="es-ES"/>
        </w:rPr>
        <w:t xml:space="preserve">Univ. San Pablo CEU, Campus Urb. </w:t>
      </w:r>
      <w:proofErr w:type="spellStart"/>
      <w:r w:rsidRPr="001917C1">
        <w:rPr>
          <w:rFonts w:asciiTheme="minorHAnsi" w:hAnsiTheme="minorHAnsi" w:cstheme="minorHAnsi"/>
        </w:rPr>
        <w:t>Montepríncipe</w:t>
      </w:r>
      <w:proofErr w:type="spellEnd"/>
      <w:r w:rsidRPr="001917C1">
        <w:rPr>
          <w:rFonts w:asciiTheme="minorHAnsi" w:hAnsiTheme="minorHAnsi" w:cstheme="minorHAnsi"/>
        </w:rPr>
        <w:t xml:space="preserve"> s/n, Madrid, Spain</w:t>
      </w:r>
    </w:p>
    <w:p w14:paraId="72C03BE8" w14:textId="0232E310" w:rsidR="000B6519" w:rsidRPr="001B2BF1" w:rsidRDefault="000B6519" w:rsidP="000B6519">
      <w:pPr>
        <w:rPr>
          <w:rFonts w:asciiTheme="minorHAnsi" w:hAnsiTheme="minorHAnsi"/>
          <w:lang w:val="es-ES"/>
        </w:rPr>
      </w:pPr>
      <w:r w:rsidRPr="001917C1">
        <w:rPr>
          <w:rFonts w:asciiTheme="minorHAnsi" w:hAnsiTheme="minorHAnsi" w:cstheme="minorHAnsi"/>
          <w:vertAlign w:val="superscript"/>
        </w:rPr>
        <w:t>3</w:t>
      </w:r>
      <w:r w:rsidRPr="001917C1">
        <w:rPr>
          <w:rFonts w:asciiTheme="minorHAnsi" w:hAnsiTheme="minorHAnsi" w:cstheme="minorHAnsi"/>
        </w:rPr>
        <w:t>Department of Immunology and Oncology</w:t>
      </w:r>
      <w:r w:rsidR="0064640D">
        <w:rPr>
          <w:rFonts w:asciiTheme="minorHAnsi" w:hAnsiTheme="minorHAnsi" w:cstheme="minorHAnsi"/>
        </w:rPr>
        <w:t>,</w:t>
      </w:r>
      <w:r w:rsidRPr="001917C1">
        <w:rPr>
          <w:rFonts w:asciiTheme="minorHAnsi" w:hAnsiTheme="minorHAnsi" w:cstheme="minorHAnsi"/>
        </w:rPr>
        <w:t xml:space="preserve"> </w:t>
      </w:r>
      <w:r w:rsidRPr="001B2BF1">
        <w:rPr>
          <w:rFonts w:asciiTheme="minorHAnsi" w:hAnsiTheme="minorHAnsi"/>
          <w:lang w:val="es-ES"/>
        </w:rPr>
        <w:t xml:space="preserve">Centro Nacional de Biotecnología, Campus Univ. Autónoma de Madrid, Madrid, </w:t>
      </w:r>
      <w:proofErr w:type="spellStart"/>
      <w:r w:rsidRPr="001B2BF1">
        <w:rPr>
          <w:rFonts w:asciiTheme="minorHAnsi" w:hAnsiTheme="minorHAnsi"/>
          <w:lang w:val="es-ES"/>
        </w:rPr>
        <w:t>Spain</w:t>
      </w:r>
      <w:proofErr w:type="spellEnd"/>
    </w:p>
    <w:p w14:paraId="32315B91" w14:textId="79A671A8" w:rsidR="00883798" w:rsidRPr="001B2BF1" w:rsidRDefault="000B6519" w:rsidP="00883798">
      <w:pPr>
        <w:rPr>
          <w:rFonts w:asciiTheme="minorHAnsi" w:hAnsiTheme="minorHAnsi"/>
          <w:lang w:val="es-ES"/>
        </w:rPr>
      </w:pPr>
      <w:r w:rsidRPr="001B2BF1">
        <w:rPr>
          <w:rFonts w:asciiTheme="minorHAnsi" w:hAnsiTheme="minorHAnsi"/>
          <w:vertAlign w:val="superscript"/>
          <w:lang w:val="es-ES"/>
        </w:rPr>
        <w:t>4</w:t>
      </w:r>
      <w:r w:rsidR="00883798" w:rsidRPr="001B2BF1">
        <w:rPr>
          <w:rFonts w:asciiTheme="minorHAnsi" w:hAnsiTheme="minorHAnsi"/>
          <w:lang w:val="es-ES"/>
        </w:rPr>
        <w:t xml:space="preserve">Department </w:t>
      </w:r>
      <w:proofErr w:type="spellStart"/>
      <w:r w:rsidR="00883798" w:rsidRPr="001B2BF1">
        <w:rPr>
          <w:rFonts w:asciiTheme="minorHAnsi" w:hAnsiTheme="minorHAnsi"/>
          <w:lang w:val="es-ES"/>
        </w:rPr>
        <w:t>of</w:t>
      </w:r>
      <w:proofErr w:type="spellEnd"/>
      <w:r w:rsidR="00883798" w:rsidRPr="001B2BF1">
        <w:rPr>
          <w:rFonts w:asciiTheme="minorHAnsi" w:hAnsiTheme="minorHAnsi"/>
          <w:lang w:val="es-ES"/>
        </w:rPr>
        <w:t xml:space="preserve"> Cell </w:t>
      </w:r>
      <w:proofErr w:type="spellStart"/>
      <w:r w:rsidR="00883798" w:rsidRPr="001B2BF1">
        <w:rPr>
          <w:rFonts w:asciiTheme="minorHAnsi" w:hAnsiTheme="minorHAnsi"/>
          <w:lang w:val="es-ES"/>
        </w:rPr>
        <w:t>Signaling</w:t>
      </w:r>
      <w:proofErr w:type="spellEnd"/>
      <w:r w:rsidR="00883798" w:rsidRPr="001B2BF1">
        <w:rPr>
          <w:rFonts w:asciiTheme="minorHAnsi" w:hAnsiTheme="minorHAnsi"/>
          <w:lang w:val="es-ES"/>
        </w:rPr>
        <w:t xml:space="preserve">, Centro Andaluz de Biología Molecular y Medicina Regenerativa (CSIC), Sevilla, </w:t>
      </w:r>
      <w:proofErr w:type="spellStart"/>
      <w:r w:rsidR="00883798" w:rsidRPr="001B2BF1">
        <w:rPr>
          <w:rFonts w:asciiTheme="minorHAnsi" w:hAnsiTheme="minorHAnsi"/>
          <w:lang w:val="es-ES"/>
        </w:rPr>
        <w:t>Spain</w:t>
      </w:r>
      <w:proofErr w:type="spellEnd"/>
    </w:p>
    <w:p w14:paraId="2A929A13" w14:textId="3C459B30" w:rsidR="00883798" w:rsidRPr="001917C1" w:rsidRDefault="000B6519" w:rsidP="00883798">
      <w:pPr>
        <w:pStyle w:val="font7"/>
        <w:spacing w:before="0" w:beforeAutospacing="0" w:after="0" w:afterAutospacing="0" w:line="240" w:lineRule="atLeast"/>
        <w:jc w:val="both"/>
        <w:textAlignment w:val="baseline"/>
        <w:rPr>
          <w:rFonts w:asciiTheme="minorHAnsi" w:hAnsiTheme="minorHAnsi" w:cstheme="minorHAnsi"/>
          <w:lang w:val="en-US"/>
        </w:rPr>
      </w:pPr>
      <w:r w:rsidRPr="001917C1">
        <w:rPr>
          <w:rFonts w:asciiTheme="minorHAnsi" w:hAnsiTheme="minorHAnsi" w:cstheme="minorHAnsi"/>
          <w:vertAlign w:val="superscript"/>
          <w:lang w:val="en-US"/>
        </w:rPr>
        <w:t>5</w:t>
      </w:r>
      <w:r w:rsidR="00883798" w:rsidRPr="001917C1">
        <w:rPr>
          <w:rFonts w:asciiTheme="minorHAnsi" w:hAnsiTheme="minorHAnsi" w:cstheme="minorHAnsi"/>
          <w:lang w:val="en-US"/>
        </w:rPr>
        <w:t>Meyer Cancer Center</w:t>
      </w:r>
      <w:r w:rsidR="0064640D">
        <w:rPr>
          <w:rFonts w:asciiTheme="minorHAnsi" w:hAnsiTheme="minorHAnsi" w:cstheme="minorHAnsi"/>
          <w:lang w:val="en-US"/>
        </w:rPr>
        <w:t xml:space="preserve">, </w:t>
      </w:r>
      <w:r w:rsidR="00883798" w:rsidRPr="001917C1">
        <w:rPr>
          <w:rFonts w:asciiTheme="minorHAnsi" w:hAnsiTheme="minorHAnsi" w:cstheme="minorHAnsi"/>
          <w:lang w:val="en-US"/>
        </w:rPr>
        <w:t>New York</w:t>
      </w:r>
      <w:r w:rsidR="0064640D">
        <w:rPr>
          <w:rFonts w:asciiTheme="minorHAnsi" w:hAnsiTheme="minorHAnsi" w:cstheme="minorHAnsi"/>
          <w:lang w:val="en-US"/>
        </w:rPr>
        <w:t xml:space="preserve">, </w:t>
      </w:r>
      <w:r w:rsidR="00883798" w:rsidRPr="001917C1">
        <w:rPr>
          <w:rFonts w:asciiTheme="minorHAnsi" w:hAnsiTheme="minorHAnsi" w:cstheme="minorHAnsi"/>
          <w:lang w:val="en-US"/>
        </w:rPr>
        <w:t>USA</w:t>
      </w:r>
    </w:p>
    <w:p w14:paraId="5283454A" w14:textId="09208BAC" w:rsidR="00883798" w:rsidRPr="001917C1" w:rsidRDefault="000B6519" w:rsidP="00883798">
      <w:pPr>
        <w:rPr>
          <w:rFonts w:asciiTheme="minorHAnsi" w:hAnsiTheme="minorHAnsi" w:cstheme="minorHAnsi"/>
        </w:rPr>
      </w:pPr>
      <w:r w:rsidRPr="001917C1">
        <w:rPr>
          <w:rFonts w:asciiTheme="minorHAnsi" w:hAnsiTheme="minorHAnsi" w:cstheme="minorHAnsi"/>
          <w:vertAlign w:val="superscript"/>
        </w:rPr>
        <w:t>6</w:t>
      </w:r>
      <w:r w:rsidR="00377D93" w:rsidRPr="00377D93">
        <w:rPr>
          <w:rFonts w:asciiTheme="minorHAnsi" w:hAnsiTheme="minorHAnsi"/>
          <w:lang w:val="es-ES"/>
        </w:rPr>
        <w:t xml:space="preserve"> </w:t>
      </w:r>
      <w:proofErr w:type="spellStart"/>
      <w:r w:rsidR="00377D93" w:rsidRPr="001B2BF1">
        <w:rPr>
          <w:rFonts w:asciiTheme="minorHAnsi" w:hAnsiTheme="minorHAnsi"/>
          <w:lang w:val="es-ES"/>
        </w:rPr>
        <w:t>Department</w:t>
      </w:r>
      <w:proofErr w:type="spellEnd"/>
      <w:r w:rsidR="00377D93" w:rsidRPr="001B2BF1">
        <w:rPr>
          <w:rFonts w:asciiTheme="minorHAnsi" w:hAnsiTheme="minorHAnsi"/>
          <w:lang w:val="es-ES"/>
        </w:rPr>
        <w:t xml:space="preserve"> </w:t>
      </w:r>
      <w:proofErr w:type="spellStart"/>
      <w:r w:rsidR="00377D93" w:rsidRPr="001B2BF1">
        <w:rPr>
          <w:rFonts w:asciiTheme="minorHAnsi" w:hAnsiTheme="minorHAnsi"/>
          <w:lang w:val="es-ES"/>
        </w:rPr>
        <w:t>of</w:t>
      </w:r>
      <w:proofErr w:type="spellEnd"/>
      <w:r w:rsidR="00377D93" w:rsidRPr="001B2BF1">
        <w:rPr>
          <w:rFonts w:asciiTheme="minorHAnsi" w:hAnsiTheme="minorHAnsi"/>
          <w:lang w:val="es-ES"/>
        </w:rPr>
        <w:t xml:space="preserve"> </w:t>
      </w:r>
      <w:r w:rsidR="00883798" w:rsidRPr="001917C1">
        <w:rPr>
          <w:rFonts w:asciiTheme="minorHAnsi" w:hAnsiTheme="minorHAnsi" w:cstheme="minorHAnsi"/>
        </w:rPr>
        <w:t>Anatomy and Cell Biology, McGill Univ., Montreal, Canada</w:t>
      </w:r>
    </w:p>
    <w:p w14:paraId="110613A2" w14:textId="0DFFEAD4" w:rsidR="00883798" w:rsidRPr="001917C1" w:rsidRDefault="00883798" w:rsidP="00883798">
      <w:pPr>
        <w:rPr>
          <w:rFonts w:asciiTheme="minorHAnsi" w:hAnsiTheme="minorHAnsi" w:cstheme="minorHAnsi"/>
        </w:rPr>
      </w:pPr>
      <w:r w:rsidRPr="001917C1">
        <w:rPr>
          <w:rFonts w:asciiTheme="minorHAnsi" w:hAnsiTheme="minorHAnsi" w:cstheme="minorHAnsi"/>
          <w:vertAlign w:val="superscript"/>
        </w:rPr>
        <w:t xml:space="preserve">* </w:t>
      </w:r>
      <w:r w:rsidRPr="001917C1">
        <w:rPr>
          <w:rFonts w:asciiTheme="minorHAnsi" w:hAnsiTheme="minorHAnsi" w:cstheme="minorHAnsi"/>
        </w:rPr>
        <w:t>These authors have contributed equally</w:t>
      </w:r>
      <w:r w:rsidR="0064640D">
        <w:rPr>
          <w:rFonts w:asciiTheme="minorHAnsi" w:hAnsiTheme="minorHAnsi" w:cstheme="minorHAnsi"/>
        </w:rPr>
        <w:t>.</w:t>
      </w:r>
    </w:p>
    <w:p w14:paraId="18C64D60" w14:textId="77777777" w:rsidR="00E92050" w:rsidRPr="0064640D" w:rsidRDefault="00E92050" w:rsidP="00E92050">
      <w:pPr>
        <w:rPr>
          <w:rFonts w:asciiTheme="minorHAnsi" w:hAnsiTheme="minorHAnsi"/>
          <w:b/>
        </w:rPr>
      </w:pPr>
    </w:p>
    <w:p w14:paraId="78607796" w14:textId="4311C506" w:rsidR="000B6519" w:rsidRPr="0064640D" w:rsidRDefault="00883798" w:rsidP="00883798">
      <w:pPr>
        <w:rPr>
          <w:rFonts w:asciiTheme="minorHAnsi" w:hAnsiTheme="minorHAnsi" w:cstheme="minorHAnsi"/>
          <w:b/>
        </w:rPr>
      </w:pPr>
      <w:r w:rsidRPr="0064640D">
        <w:rPr>
          <w:rFonts w:asciiTheme="minorHAnsi" w:hAnsiTheme="minorHAnsi" w:cstheme="minorHAnsi"/>
          <w:b/>
        </w:rPr>
        <w:t xml:space="preserve">Corresponding </w:t>
      </w:r>
      <w:r w:rsidR="0064640D" w:rsidRPr="0064640D">
        <w:rPr>
          <w:rFonts w:asciiTheme="minorHAnsi" w:hAnsiTheme="minorHAnsi" w:cstheme="minorHAnsi"/>
          <w:b/>
        </w:rPr>
        <w:t xml:space="preserve">Authors: </w:t>
      </w:r>
    </w:p>
    <w:p w14:paraId="312BE8F9" w14:textId="5C7543A9" w:rsidR="00883798" w:rsidRPr="001917C1" w:rsidRDefault="000B6519" w:rsidP="00883798">
      <w:pPr>
        <w:rPr>
          <w:rFonts w:asciiTheme="minorHAnsi" w:hAnsiTheme="minorHAnsi"/>
        </w:rPr>
      </w:pPr>
      <w:r w:rsidRPr="001917C1">
        <w:rPr>
          <w:rFonts w:asciiTheme="minorHAnsi" w:hAnsiTheme="minorHAnsi"/>
        </w:rPr>
        <w:t xml:space="preserve">C.O.S. </w:t>
      </w:r>
      <w:proofErr w:type="spellStart"/>
      <w:r w:rsidRPr="001917C1">
        <w:rPr>
          <w:rFonts w:asciiTheme="minorHAnsi" w:hAnsiTheme="minorHAnsi"/>
        </w:rPr>
        <w:t>Sorzano</w:t>
      </w:r>
      <w:proofErr w:type="spellEnd"/>
      <w:r w:rsidRPr="001917C1">
        <w:rPr>
          <w:rFonts w:asciiTheme="minorHAnsi" w:hAnsiTheme="minorHAnsi"/>
        </w:rPr>
        <w:t>:</w:t>
      </w:r>
      <w:r w:rsidR="00CD7054" w:rsidRPr="001917C1">
        <w:rPr>
          <w:rFonts w:asciiTheme="minorHAnsi" w:hAnsiTheme="minorHAnsi"/>
        </w:rPr>
        <w:t xml:space="preserve"> </w:t>
      </w:r>
      <w:r w:rsidR="00CD7054" w:rsidRPr="001917C1">
        <w:rPr>
          <w:rFonts w:asciiTheme="minorHAnsi" w:hAnsiTheme="minorHAnsi" w:cstheme="minorHAnsi"/>
        </w:rPr>
        <w:t>coss@cnb.csic.es</w:t>
      </w:r>
    </w:p>
    <w:p w14:paraId="31F69CB1" w14:textId="3F79E4DD" w:rsidR="000B6519" w:rsidRPr="001B2BF1" w:rsidRDefault="000B6519" w:rsidP="00883798">
      <w:pPr>
        <w:rPr>
          <w:rFonts w:asciiTheme="minorHAnsi" w:hAnsiTheme="minorHAnsi"/>
          <w:lang w:val="es-ES"/>
        </w:rPr>
      </w:pPr>
      <w:r w:rsidRPr="001B2BF1">
        <w:rPr>
          <w:rFonts w:asciiTheme="minorHAnsi" w:hAnsiTheme="minorHAnsi"/>
          <w:lang w:val="es-ES"/>
        </w:rPr>
        <w:t>J.M. Rodríguez Frade: jmrfrade@cnb.csic.es</w:t>
      </w:r>
    </w:p>
    <w:p w14:paraId="7C9557FE" w14:textId="77777777" w:rsidR="00883798" w:rsidRPr="0064640D" w:rsidRDefault="00883798" w:rsidP="00883798">
      <w:pPr>
        <w:rPr>
          <w:rFonts w:asciiTheme="minorHAnsi" w:hAnsiTheme="minorHAnsi"/>
          <w:b/>
          <w:color w:val="808080" w:themeColor="background1" w:themeShade="80"/>
          <w:lang w:val="es-ES"/>
        </w:rPr>
      </w:pPr>
    </w:p>
    <w:p w14:paraId="085DACAE" w14:textId="77777777" w:rsidR="00883798" w:rsidRPr="0064640D" w:rsidRDefault="00883798" w:rsidP="00883798">
      <w:pPr>
        <w:pStyle w:val="NormalWeb"/>
        <w:spacing w:before="0" w:beforeAutospacing="0" w:after="0" w:afterAutospacing="0"/>
        <w:rPr>
          <w:rFonts w:asciiTheme="minorHAnsi" w:hAnsiTheme="minorHAnsi" w:cstheme="minorHAnsi"/>
          <w:b/>
          <w:bCs/>
          <w:color w:val="000000" w:themeColor="text1"/>
        </w:rPr>
      </w:pPr>
      <w:r w:rsidRPr="0064640D">
        <w:rPr>
          <w:rFonts w:asciiTheme="minorHAnsi" w:hAnsiTheme="minorHAnsi" w:cstheme="minorHAnsi"/>
          <w:b/>
          <w:bCs/>
          <w:color w:val="000000" w:themeColor="text1"/>
        </w:rPr>
        <w:t>Email Addresses of Co-authors:</w:t>
      </w:r>
    </w:p>
    <w:p w14:paraId="4568BFC9" w14:textId="19B18B34" w:rsidR="00883798" w:rsidRPr="001B2BF1" w:rsidRDefault="00883798" w:rsidP="00883798">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L. Martínez-Muñoz:</w:t>
      </w:r>
      <w:r w:rsidR="00CD7054" w:rsidRPr="001B2BF1">
        <w:rPr>
          <w:rFonts w:asciiTheme="minorHAnsi" w:hAnsiTheme="minorHAnsi"/>
          <w:color w:val="000000" w:themeColor="text1"/>
          <w:lang w:val="es-ES"/>
        </w:rPr>
        <w:t xml:space="preserve"> laura.martinez@cabimer.es</w:t>
      </w:r>
    </w:p>
    <w:p w14:paraId="5E92521E" w14:textId="77777777" w:rsidR="00883798" w:rsidRPr="001B2BF1" w:rsidRDefault="00883798" w:rsidP="00883798">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 xml:space="preserve">G. </w:t>
      </w:r>
      <w:proofErr w:type="spellStart"/>
      <w:r w:rsidRPr="001B2BF1">
        <w:rPr>
          <w:rFonts w:asciiTheme="minorHAnsi" w:hAnsiTheme="minorHAnsi"/>
          <w:color w:val="000000" w:themeColor="text1"/>
          <w:lang w:val="es-ES"/>
        </w:rPr>
        <w:t>Cascio</w:t>
      </w:r>
      <w:proofErr w:type="spellEnd"/>
      <w:r w:rsidRPr="001B2BF1">
        <w:rPr>
          <w:rFonts w:asciiTheme="minorHAnsi" w:hAnsiTheme="minorHAnsi"/>
          <w:color w:val="000000" w:themeColor="text1"/>
          <w:lang w:val="es-ES"/>
        </w:rPr>
        <w:t xml:space="preserve">: </w:t>
      </w:r>
      <w:hyperlink r:id="rId8" w:history="1">
        <w:r w:rsidRPr="001B2BF1">
          <w:rPr>
            <w:rFonts w:asciiTheme="minorHAnsi" w:hAnsiTheme="minorHAnsi"/>
            <w:color w:val="000000" w:themeColor="text1"/>
            <w:lang w:val="es-ES"/>
          </w:rPr>
          <w:t>mgc2002@med.cornell.edu</w:t>
        </w:r>
      </w:hyperlink>
      <w:r w:rsidRPr="001B2BF1">
        <w:rPr>
          <w:rFonts w:asciiTheme="minorHAnsi" w:hAnsiTheme="minorHAnsi"/>
          <w:color w:val="000000" w:themeColor="text1"/>
          <w:lang w:val="es-ES"/>
        </w:rPr>
        <w:t xml:space="preserve"> </w:t>
      </w:r>
    </w:p>
    <w:p w14:paraId="2E652968" w14:textId="77777777" w:rsidR="00883798" w:rsidRPr="001B2BF1" w:rsidRDefault="00883798" w:rsidP="00883798">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E.M. García-Cuesta: emgarcia@cnb.csic.es</w:t>
      </w:r>
    </w:p>
    <w:p w14:paraId="79F252D2" w14:textId="77777777" w:rsidR="00883798" w:rsidRPr="001B2BF1" w:rsidRDefault="00883798" w:rsidP="00883798">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J. Vargas: javier.vargasbalbuena@mcgill.ca</w:t>
      </w:r>
    </w:p>
    <w:p w14:paraId="6499737C" w14:textId="77777777" w:rsidR="00883798" w:rsidRPr="001B2BF1" w:rsidRDefault="00883798" w:rsidP="00883798">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M. Mellado: mmellado@cnb.csic.es</w:t>
      </w:r>
    </w:p>
    <w:p w14:paraId="60FCB589" w14:textId="42D11221" w:rsidR="00D04A95" w:rsidRPr="001B2BF1" w:rsidRDefault="00D04A95" w:rsidP="001B1519">
      <w:pPr>
        <w:rPr>
          <w:rFonts w:asciiTheme="minorHAnsi" w:hAnsiTheme="minorHAnsi"/>
          <w:color w:val="808080" w:themeColor="background1" w:themeShade="80"/>
          <w:lang w:val="es-ES"/>
        </w:rPr>
      </w:pPr>
    </w:p>
    <w:p w14:paraId="71B79AC9" w14:textId="06798152" w:rsidR="006305D7" w:rsidRPr="001917C1" w:rsidRDefault="006305D7" w:rsidP="001B1519">
      <w:pPr>
        <w:pStyle w:val="NormalWeb"/>
        <w:spacing w:before="0" w:beforeAutospacing="0" w:after="0" w:afterAutospacing="0"/>
        <w:rPr>
          <w:rFonts w:asciiTheme="minorHAnsi" w:hAnsiTheme="minorHAnsi" w:cstheme="minorHAnsi"/>
        </w:rPr>
      </w:pPr>
      <w:r w:rsidRPr="001917C1">
        <w:rPr>
          <w:rFonts w:asciiTheme="minorHAnsi" w:hAnsiTheme="minorHAnsi" w:cstheme="minorHAnsi"/>
          <w:b/>
          <w:bCs/>
        </w:rPr>
        <w:t>KEYWORDS:</w:t>
      </w:r>
      <w:r w:rsidRPr="001917C1">
        <w:rPr>
          <w:rFonts w:asciiTheme="minorHAnsi" w:hAnsiTheme="minorHAnsi" w:cstheme="minorHAnsi"/>
        </w:rPr>
        <w:t xml:space="preserve"> </w:t>
      </w:r>
    </w:p>
    <w:p w14:paraId="1CB4E390" w14:textId="4166008A" w:rsidR="006305D7" w:rsidRPr="001917C1" w:rsidRDefault="00883798" w:rsidP="001B1519">
      <w:pPr>
        <w:pStyle w:val="NormalWeb"/>
        <w:spacing w:before="0" w:beforeAutospacing="0" w:after="0" w:afterAutospacing="0"/>
        <w:rPr>
          <w:rFonts w:cs="Arial"/>
          <w:bCs/>
          <w:color w:val="000000" w:themeColor="text1"/>
        </w:rPr>
      </w:pPr>
      <w:r w:rsidRPr="001917C1">
        <w:rPr>
          <w:rFonts w:cs="Arial"/>
          <w:bCs/>
          <w:color w:val="000000" w:themeColor="text1"/>
        </w:rPr>
        <w:t xml:space="preserve">SPT, </w:t>
      </w:r>
      <w:r w:rsidR="0064640D" w:rsidRPr="001917C1">
        <w:rPr>
          <w:rFonts w:cs="Arial"/>
          <w:bCs/>
          <w:color w:val="000000" w:themeColor="text1"/>
        </w:rPr>
        <w:t>chemokine receptor</w:t>
      </w:r>
      <w:r w:rsidRPr="001917C1">
        <w:rPr>
          <w:rFonts w:cs="Arial"/>
          <w:bCs/>
          <w:color w:val="000000" w:themeColor="text1"/>
        </w:rPr>
        <w:t>, tracking, clusters, diffusion, analysis software</w:t>
      </w:r>
    </w:p>
    <w:p w14:paraId="4F0D47B5" w14:textId="77777777" w:rsidR="00883798" w:rsidRPr="001917C1" w:rsidRDefault="00883798" w:rsidP="001B1519">
      <w:pPr>
        <w:pStyle w:val="NormalWeb"/>
        <w:spacing w:before="0" w:beforeAutospacing="0" w:after="0" w:afterAutospacing="0"/>
        <w:rPr>
          <w:rFonts w:asciiTheme="minorHAnsi" w:hAnsiTheme="minorHAnsi" w:cstheme="minorHAnsi"/>
        </w:rPr>
      </w:pPr>
    </w:p>
    <w:p w14:paraId="628AC4B5" w14:textId="272DE3CE" w:rsidR="006305D7" w:rsidRPr="001917C1" w:rsidRDefault="00086FF5" w:rsidP="001B1519">
      <w:pPr>
        <w:rPr>
          <w:rFonts w:asciiTheme="minorHAnsi" w:hAnsiTheme="minorHAnsi" w:cstheme="minorHAnsi"/>
        </w:rPr>
      </w:pPr>
      <w:r w:rsidRPr="001917C1">
        <w:rPr>
          <w:rFonts w:asciiTheme="minorHAnsi" w:hAnsiTheme="minorHAnsi" w:cstheme="minorHAnsi"/>
          <w:b/>
          <w:bCs/>
        </w:rPr>
        <w:t>SUMMARY</w:t>
      </w:r>
      <w:r w:rsidR="006305D7" w:rsidRPr="001917C1">
        <w:rPr>
          <w:rFonts w:asciiTheme="minorHAnsi" w:hAnsiTheme="minorHAnsi" w:cstheme="minorHAnsi"/>
          <w:b/>
          <w:bCs/>
        </w:rPr>
        <w:t>:</w:t>
      </w:r>
      <w:r w:rsidR="006305D7" w:rsidRPr="001917C1">
        <w:rPr>
          <w:rFonts w:asciiTheme="minorHAnsi" w:hAnsiTheme="minorHAnsi" w:cstheme="minorHAnsi"/>
        </w:rPr>
        <w:t xml:space="preserve"> </w:t>
      </w:r>
    </w:p>
    <w:p w14:paraId="40F3E298" w14:textId="032ACD3A" w:rsidR="00883798" w:rsidRPr="001917C1" w:rsidRDefault="00643F7D" w:rsidP="00883798">
      <w:r w:rsidRPr="001917C1">
        <w:rPr>
          <w:color w:val="000000" w:themeColor="text1"/>
        </w:rPr>
        <w:t>Here</w:t>
      </w:r>
      <w:r w:rsidR="0064640D">
        <w:rPr>
          <w:color w:val="000000" w:themeColor="text1"/>
        </w:rPr>
        <w:t>,</w:t>
      </w:r>
      <w:r w:rsidRPr="001917C1">
        <w:rPr>
          <w:color w:val="000000" w:themeColor="text1"/>
        </w:rPr>
        <w:t xml:space="preserve"> we present a protocol for single particle tracking image analysis that allows quantitative evaluation </w:t>
      </w:r>
      <w:r w:rsidR="00883798" w:rsidRPr="001917C1">
        <w:rPr>
          <w:color w:val="000000" w:themeColor="text1"/>
        </w:rPr>
        <w:t xml:space="preserve">of </w:t>
      </w:r>
      <w:r w:rsidR="00883798" w:rsidRPr="001917C1">
        <w:t xml:space="preserve">diffusion coefficients, types of motion and cluster sizes of single </w:t>
      </w:r>
      <w:r w:rsidR="00D97F51" w:rsidRPr="001917C1">
        <w:t>particles</w:t>
      </w:r>
      <w:r w:rsidR="00883798" w:rsidRPr="001917C1">
        <w:t xml:space="preserve"> detected by fluorescence microscopy.</w:t>
      </w:r>
    </w:p>
    <w:p w14:paraId="761028D6" w14:textId="77777777" w:rsidR="006305D7" w:rsidRPr="001917C1" w:rsidRDefault="006305D7" w:rsidP="001B1519">
      <w:pPr>
        <w:rPr>
          <w:rFonts w:asciiTheme="minorHAnsi" w:hAnsiTheme="minorHAnsi" w:cstheme="minorHAnsi"/>
        </w:rPr>
      </w:pPr>
    </w:p>
    <w:p w14:paraId="64FB8590" w14:textId="0C6300AC" w:rsidR="006305D7" w:rsidRPr="001917C1" w:rsidRDefault="006305D7" w:rsidP="001B1519">
      <w:pPr>
        <w:rPr>
          <w:rFonts w:asciiTheme="minorHAnsi" w:hAnsiTheme="minorHAnsi" w:cstheme="minorHAnsi"/>
          <w:color w:val="808080"/>
        </w:rPr>
      </w:pPr>
      <w:r w:rsidRPr="001917C1">
        <w:rPr>
          <w:rFonts w:asciiTheme="minorHAnsi" w:hAnsiTheme="minorHAnsi" w:cstheme="minorHAnsi"/>
          <w:b/>
          <w:bCs/>
        </w:rPr>
        <w:t>ABSTRACT:</w:t>
      </w:r>
      <w:r w:rsidRPr="001917C1">
        <w:rPr>
          <w:rFonts w:asciiTheme="minorHAnsi" w:hAnsiTheme="minorHAnsi" w:cstheme="minorHAnsi"/>
        </w:rPr>
        <w:t xml:space="preserve"> </w:t>
      </w:r>
    </w:p>
    <w:p w14:paraId="4B9A593D" w14:textId="381EACE7" w:rsidR="00883798" w:rsidRPr="001917C1" w:rsidRDefault="00883798" w:rsidP="007F0380">
      <w:pPr>
        <w:rPr>
          <w:rFonts w:asciiTheme="minorHAnsi" w:hAnsiTheme="minorHAnsi"/>
          <w:strike/>
          <w:color w:val="808080" w:themeColor="background1" w:themeShade="80"/>
        </w:rPr>
      </w:pPr>
      <w:r w:rsidRPr="001917C1">
        <w:rPr>
          <w:rFonts w:asciiTheme="minorHAnsi" w:hAnsiTheme="minorHAnsi" w:cstheme="minorHAnsi"/>
        </w:rPr>
        <w:t xml:space="preserve">Particle tracking on a video sequence and the posterior analysis of their trajectories is nowadays a common operation in many biological studies. </w:t>
      </w:r>
      <w:r w:rsidR="00D97F51" w:rsidRPr="001917C1">
        <w:rPr>
          <w:rFonts w:asciiTheme="minorHAnsi" w:hAnsiTheme="minorHAnsi" w:cstheme="minorHAnsi"/>
        </w:rPr>
        <w:t xml:space="preserve">Using </w:t>
      </w:r>
      <w:r w:rsidR="001A051B" w:rsidRPr="001917C1">
        <w:rPr>
          <w:rFonts w:asciiTheme="minorHAnsi" w:hAnsiTheme="minorHAnsi" w:cstheme="minorHAnsi"/>
        </w:rPr>
        <w:t xml:space="preserve">the analysis of cell membrane receptor clusters </w:t>
      </w:r>
      <w:r w:rsidR="00D97F51" w:rsidRPr="001917C1">
        <w:rPr>
          <w:rFonts w:asciiTheme="minorHAnsi" w:hAnsiTheme="minorHAnsi" w:cstheme="minorHAnsi"/>
        </w:rPr>
        <w:t xml:space="preserve">as </w:t>
      </w:r>
      <w:r w:rsidR="001A051B">
        <w:rPr>
          <w:rFonts w:asciiTheme="minorHAnsi" w:hAnsiTheme="minorHAnsi" w:cstheme="minorHAnsi"/>
        </w:rPr>
        <w:t xml:space="preserve">a </w:t>
      </w:r>
      <w:r w:rsidR="00D97F51" w:rsidRPr="001917C1">
        <w:rPr>
          <w:rFonts w:asciiTheme="minorHAnsi" w:hAnsiTheme="minorHAnsi" w:cstheme="minorHAnsi"/>
        </w:rPr>
        <w:t>model,</w:t>
      </w:r>
      <w:r w:rsidRPr="001917C1">
        <w:rPr>
          <w:rFonts w:asciiTheme="minorHAnsi" w:hAnsiTheme="minorHAnsi" w:cstheme="minorHAnsi"/>
        </w:rPr>
        <w:t xml:space="preserve"> we present a detailed protocol for this image analysis task using Fiji (ImageJ) and </w:t>
      </w:r>
      <w:proofErr w:type="spellStart"/>
      <w:r w:rsidRPr="001917C1">
        <w:rPr>
          <w:rFonts w:asciiTheme="minorHAnsi" w:hAnsiTheme="minorHAnsi" w:cstheme="minorHAnsi"/>
        </w:rPr>
        <w:t>Matlab</w:t>
      </w:r>
      <w:proofErr w:type="spellEnd"/>
      <w:r w:rsidRPr="001917C1">
        <w:rPr>
          <w:rFonts w:asciiTheme="minorHAnsi" w:hAnsiTheme="minorHAnsi" w:cstheme="minorHAnsi"/>
        </w:rPr>
        <w:t xml:space="preserve"> routines to: 1) define regions of interest and desig</w:t>
      </w:r>
      <w:r w:rsidR="0025152B" w:rsidRPr="001917C1">
        <w:rPr>
          <w:rFonts w:asciiTheme="minorHAnsi" w:hAnsiTheme="minorHAnsi" w:cstheme="minorHAnsi"/>
        </w:rPr>
        <w:t>n</w:t>
      </w:r>
      <w:r w:rsidRPr="001917C1">
        <w:rPr>
          <w:rFonts w:asciiTheme="minorHAnsi" w:hAnsiTheme="minorHAnsi" w:cstheme="minorHAnsi"/>
        </w:rPr>
        <w:t xml:space="preserve"> masks adapted to these regions; 2) track the particles in fluorescence microscopy videos; 3) analyz</w:t>
      </w:r>
      <w:r w:rsidR="0025152B" w:rsidRPr="001917C1">
        <w:rPr>
          <w:rFonts w:asciiTheme="minorHAnsi" w:hAnsiTheme="minorHAnsi" w:cstheme="minorHAnsi"/>
        </w:rPr>
        <w:t>e</w:t>
      </w:r>
      <w:r w:rsidRPr="001917C1">
        <w:rPr>
          <w:rFonts w:asciiTheme="minorHAnsi" w:hAnsiTheme="minorHAnsi" w:cstheme="minorHAnsi"/>
        </w:rPr>
        <w:t xml:space="preserve"> the diffusion and intensity </w:t>
      </w:r>
      <w:r w:rsidRPr="001917C1">
        <w:rPr>
          <w:rFonts w:asciiTheme="minorHAnsi" w:hAnsiTheme="minorHAnsi" w:cstheme="minorHAnsi"/>
        </w:rPr>
        <w:lastRenderedPageBreak/>
        <w:t>characteristics of selected tracks.</w:t>
      </w:r>
      <w:r w:rsidR="001A051B">
        <w:rPr>
          <w:rFonts w:asciiTheme="minorHAnsi" w:hAnsiTheme="minorHAnsi" w:cstheme="minorHAnsi"/>
        </w:rPr>
        <w:t xml:space="preserve"> </w:t>
      </w:r>
      <w:r w:rsidRPr="001917C1">
        <w:rPr>
          <w:rFonts w:asciiTheme="minorHAnsi" w:hAnsiTheme="minorHAnsi" w:cstheme="minorHAnsi"/>
        </w:rPr>
        <w:t xml:space="preserve">The quantitative analysis of the diffusion coefficients, types of motion, and cluster size </w:t>
      </w:r>
      <w:r w:rsidR="00212AE1" w:rsidRPr="001917C1">
        <w:rPr>
          <w:rFonts w:asciiTheme="minorHAnsi" w:hAnsiTheme="minorHAnsi" w:cstheme="minorHAnsi"/>
        </w:rPr>
        <w:t xml:space="preserve">obtained </w:t>
      </w:r>
      <w:r w:rsidRPr="001917C1">
        <w:rPr>
          <w:rFonts w:asciiTheme="minorHAnsi" w:hAnsiTheme="minorHAnsi" w:cstheme="minorHAnsi"/>
        </w:rPr>
        <w:t xml:space="preserve">by fluorescence microscopy </w:t>
      </w:r>
      <w:r w:rsidR="00212AE1" w:rsidRPr="001917C1">
        <w:rPr>
          <w:rFonts w:asciiTheme="minorHAnsi" w:hAnsiTheme="minorHAnsi" w:cstheme="minorHAnsi"/>
        </w:rPr>
        <w:t xml:space="preserve">and image processing </w:t>
      </w:r>
      <w:r w:rsidRPr="001917C1">
        <w:rPr>
          <w:rFonts w:asciiTheme="minorHAnsi" w:hAnsiTheme="minorHAnsi" w:cstheme="minorHAnsi"/>
        </w:rPr>
        <w:t xml:space="preserve">provides a valuable tool to objectively </w:t>
      </w:r>
      <w:r w:rsidRPr="001917C1">
        <w:rPr>
          <w:rFonts w:asciiTheme="minorHAnsi" w:hAnsiTheme="minorHAnsi" w:cstheme="minorHAnsi"/>
          <w:color w:val="000000" w:themeColor="text1"/>
        </w:rPr>
        <w:t>determine</w:t>
      </w:r>
      <w:r w:rsidR="00D97F51" w:rsidRPr="001917C1">
        <w:rPr>
          <w:rFonts w:asciiTheme="minorHAnsi" w:hAnsiTheme="minorHAnsi" w:cstheme="minorHAnsi"/>
          <w:color w:val="000000" w:themeColor="text1"/>
        </w:rPr>
        <w:t xml:space="preserve"> </w:t>
      </w:r>
      <w:r w:rsidR="00C12022" w:rsidRPr="001917C1">
        <w:rPr>
          <w:rFonts w:asciiTheme="minorHAnsi" w:hAnsiTheme="minorHAnsi" w:cstheme="minorHAnsi"/>
          <w:color w:val="000000" w:themeColor="text1"/>
        </w:rPr>
        <w:t>particle</w:t>
      </w:r>
      <w:r w:rsidR="00D97F51" w:rsidRPr="001917C1">
        <w:rPr>
          <w:rFonts w:asciiTheme="minorHAnsi" w:hAnsiTheme="minorHAnsi" w:cstheme="minorHAnsi"/>
          <w:color w:val="000000" w:themeColor="text1"/>
        </w:rPr>
        <w:t xml:space="preserve"> dynamics and the </w:t>
      </w:r>
      <w:r w:rsidR="00C12022" w:rsidRPr="001917C1">
        <w:rPr>
          <w:rFonts w:asciiTheme="minorHAnsi" w:hAnsiTheme="minorHAnsi" w:cstheme="minorHAnsi"/>
          <w:color w:val="000000" w:themeColor="text1"/>
        </w:rPr>
        <w:t>consequences</w:t>
      </w:r>
      <w:r w:rsidR="00D97F51" w:rsidRPr="001917C1">
        <w:rPr>
          <w:rFonts w:asciiTheme="minorHAnsi" w:hAnsiTheme="minorHAnsi" w:cstheme="minorHAnsi"/>
          <w:color w:val="000000" w:themeColor="text1"/>
        </w:rPr>
        <w:t xml:space="preserve"> </w:t>
      </w:r>
      <w:r w:rsidR="00C12022" w:rsidRPr="001917C1">
        <w:rPr>
          <w:rFonts w:asciiTheme="minorHAnsi" w:hAnsiTheme="minorHAnsi" w:cstheme="minorHAnsi"/>
          <w:color w:val="000000" w:themeColor="text1"/>
        </w:rPr>
        <w:t xml:space="preserve">of modifying </w:t>
      </w:r>
      <w:r w:rsidR="00D97F51" w:rsidRPr="001917C1">
        <w:rPr>
          <w:rFonts w:asciiTheme="minorHAnsi" w:hAnsiTheme="minorHAnsi" w:cstheme="minorHAnsi"/>
          <w:color w:val="000000" w:themeColor="text1"/>
        </w:rPr>
        <w:t>environmental conditions</w:t>
      </w:r>
      <w:r w:rsidRPr="001917C1">
        <w:rPr>
          <w:rFonts w:asciiTheme="minorHAnsi" w:hAnsiTheme="minorHAnsi" w:cstheme="minorHAnsi"/>
          <w:color w:val="000000" w:themeColor="text1"/>
        </w:rPr>
        <w:t>.</w:t>
      </w:r>
      <w:r w:rsidR="001A051B">
        <w:rPr>
          <w:rFonts w:asciiTheme="minorHAnsi" w:hAnsiTheme="minorHAnsi" w:cstheme="minorHAnsi"/>
          <w:color w:val="000000" w:themeColor="text1"/>
        </w:rPr>
        <w:t xml:space="preserve"> </w:t>
      </w:r>
      <w:r w:rsidRPr="001917C1">
        <w:rPr>
          <w:rFonts w:asciiTheme="minorHAnsi" w:hAnsiTheme="minorHAnsi" w:cstheme="minorHAnsi"/>
          <w:color w:val="000000" w:themeColor="text1"/>
        </w:rPr>
        <w:t xml:space="preserve">In this article we present detailed protocols for the analysis of these features. The method described here </w:t>
      </w:r>
      <w:r w:rsidRPr="001917C1">
        <w:rPr>
          <w:rFonts w:asciiTheme="minorHAnsi" w:hAnsiTheme="minorHAnsi" w:cstheme="minorHAnsi"/>
        </w:rPr>
        <w:t xml:space="preserve">not only allows single-molecule tracking detection, but also automates </w:t>
      </w:r>
      <w:r w:rsidR="00212AE1" w:rsidRPr="001917C1">
        <w:rPr>
          <w:rFonts w:asciiTheme="minorHAnsi" w:hAnsiTheme="minorHAnsi" w:cstheme="minorHAnsi"/>
        </w:rPr>
        <w:t xml:space="preserve">the </w:t>
      </w:r>
      <w:r w:rsidRPr="001917C1">
        <w:rPr>
          <w:rFonts w:asciiTheme="minorHAnsi" w:hAnsiTheme="minorHAnsi" w:cstheme="minorHAnsi"/>
        </w:rPr>
        <w:t xml:space="preserve">estimation of lateral diffusion parameters at the cell membrane, classifies the type of trajectory and allows complete analysis thus overcoming the difficulties in quantifying spot size over its entire trajectory at the cell membrane. </w:t>
      </w:r>
    </w:p>
    <w:p w14:paraId="4C7D5FD5" w14:textId="77777777" w:rsidR="006305D7" w:rsidRPr="001917C1" w:rsidRDefault="006305D7" w:rsidP="001B1519">
      <w:pPr>
        <w:rPr>
          <w:rFonts w:asciiTheme="minorHAnsi" w:hAnsiTheme="minorHAnsi" w:cstheme="minorHAnsi"/>
        </w:rPr>
      </w:pPr>
    </w:p>
    <w:p w14:paraId="00D25F73" w14:textId="742E3D90" w:rsidR="006305D7" w:rsidRPr="001917C1" w:rsidRDefault="006305D7" w:rsidP="001B1519">
      <w:pPr>
        <w:rPr>
          <w:rFonts w:asciiTheme="minorHAnsi" w:hAnsiTheme="minorHAnsi" w:cstheme="minorHAnsi"/>
          <w:color w:val="808080"/>
        </w:rPr>
      </w:pPr>
      <w:r w:rsidRPr="001917C1">
        <w:rPr>
          <w:rFonts w:asciiTheme="minorHAnsi" w:hAnsiTheme="minorHAnsi" w:cstheme="minorHAnsi"/>
          <w:b/>
        </w:rPr>
        <w:t>INTRODUCTION</w:t>
      </w:r>
      <w:r w:rsidRPr="001917C1">
        <w:rPr>
          <w:rFonts w:asciiTheme="minorHAnsi" w:hAnsiTheme="minorHAnsi" w:cstheme="minorHAnsi"/>
          <w:b/>
          <w:bCs/>
        </w:rPr>
        <w:t>:</w:t>
      </w:r>
      <w:r w:rsidRPr="001917C1">
        <w:rPr>
          <w:rFonts w:asciiTheme="minorHAnsi" w:hAnsiTheme="minorHAnsi" w:cstheme="minorHAnsi"/>
          <w:color w:val="808080"/>
        </w:rPr>
        <w:t xml:space="preserve"> </w:t>
      </w:r>
    </w:p>
    <w:p w14:paraId="1457CDD8" w14:textId="4FA25412" w:rsidR="00CB4F7C" w:rsidRPr="001917C1" w:rsidRDefault="0036143E" w:rsidP="007F0380">
      <w:pPr>
        <w:rPr>
          <w:color w:val="000000" w:themeColor="text1"/>
        </w:rPr>
      </w:pPr>
      <w:r w:rsidRPr="001917C1">
        <w:rPr>
          <w:color w:val="000000" w:themeColor="text1"/>
        </w:rPr>
        <w:t>Membrane proteins embedded in the lipid bilayer are in continuous movement due to thermal diffusion.</w:t>
      </w:r>
      <w:r w:rsidR="001A051B">
        <w:rPr>
          <w:color w:val="000000" w:themeColor="text1"/>
        </w:rPr>
        <w:t xml:space="preserve"> </w:t>
      </w:r>
      <w:r w:rsidRPr="001917C1">
        <w:rPr>
          <w:color w:val="000000" w:themeColor="text1"/>
        </w:rPr>
        <w:t>Their dynami</w:t>
      </w:r>
      <w:r w:rsidR="00264F04" w:rsidRPr="001917C1">
        <w:rPr>
          <w:color w:val="000000" w:themeColor="text1"/>
        </w:rPr>
        <w:t>c</w:t>
      </w:r>
      <w:r w:rsidRPr="001917C1">
        <w:rPr>
          <w:color w:val="000000" w:themeColor="text1"/>
        </w:rPr>
        <w:t xml:space="preserve">s are essential to regulate cell responses, as intermolecular interactions allow formation </w:t>
      </w:r>
      <w:r w:rsidR="00A80C8B" w:rsidRPr="001917C1">
        <w:rPr>
          <w:color w:val="000000" w:themeColor="text1"/>
        </w:rPr>
        <w:t xml:space="preserve">of complexes </w:t>
      </w:r>
      <w:r w:rsidRPr="001917C1">
        <w:rPr>
          <w:color w:val="000000" w:themeColor="text1"/>
        </w:rPr>
        <w:t xml:space="preserve">that vary in size from monomers to </w:t>
      </w:r>
      <w:r w:rsidR="00264F04" w:rsidRPr="001917C1">
        <w:rPr>
          <w:color w:val="000000" w:themeColor="text1"/>
        </w:rPr>
        <w:t>ol</w:t>
      </w:r>
      <w:r w:rsidRPr="001917C1">
        <w:rPr>
          <w:color w:val="000000" w:themeColor="text1"/>
        </w:rPr>
        <w:t>igomers and influence the stability of signaling complexes.</w:t>
      </w:r>
      <w:r w:rsidR="001A051B">
        <w:rPr>
          <w:color w:val="000000" w:themeColor="text1"/>
        </w:rPr>
        <w:t xml:space="preserve"> </w:t>
      </w:r>
      <w:r w:rsidRPr="001917C1">
        <w:rPr>
          <w:color w:val="000000" w:themeColor="text1"/>
        </w:rPr>
        <w:t>Elucidating the mechanisms controlling protein dynami</w:t>
      </w:r>
      <w:r w:rsidR="00264F04" w:rsidRPr="001917C1">
        <w:rPr>
          <w:color w:val="000000" w:themeColor="text1"/>
        </w:rPr>
        <w:t>c</w:t>
      </w:r>
      <w:r w:rsidRPr="001917C1">
        <w:rPr>
          <w:color w:val="000000" w:themeColor="text1"/>
        </w:rPr>
        <w:t xml:space="preserve">s is thus a new challenge in cell biology, </w:t>
      </w:r>
      <w:r w:rsidR="00CB4F7C" w:rsidRPr="001917C1">
        <w:rPr>
          <w:color w:val="000000" w:themeColor="text1"/>
        </w:rPr>
        <w:t xml:space="preserve">necessary </w:t>
      </w:r>
      <w:r w:rsidR="00CB4F7C" w:rsidRPr="001917C1">
        <w:t>to understand signal transduction pathways and to identify unanticipated cell functions.</w:t>
      </w:r>
      <w:r w:rsidR="00053AA6" w:rsidRPr="001917C1">
        <w:t xml:space="preserve"> </w:t>
      </w:r>
    </w:p>
    <w:p w14:paraId="076A144A" w14:textId="77777777" w:rsidR="007F0380" w:rsidRPr="001917C1" w:rsidRDefault="007F0380" w:rsidP="007F0380"/>
    <w:p w14:paraId="68BF97C2" w14:textId="662A4506" w:rsidR="00CB4F7C" w:rsidRPr="001917C1" w:rsidRDefault="00CB4F7C" w:rsidP="007F0380">
      <w:r w:rsidRPr="001917C1">
        <w:t>Some optical methods have been developed to study these interactions in living cells</w:t>
      </w:r>
      <w:r w:rsidRPr="001917C1">
        <w:fldChar w:fldCharType="begin"/>
      </w:r>
      <w:r w:rsidRPr="001917C1">
        <w:instrText xml:space="preserve"> ADDIN EN.CITE &lt;EndNote&gt;&lt;Cite&gt;&lt;Author&gt;Yu&lt;/Author&gt;&lt;Year&gt;2016&lt;/Year&gt;&lt;RecNum&gt;13&lt;/RecNum&gt;&lt;DisplayText&gt;&lt;style face="superscript"&gt;1&lt;/style&gt;&lt;/DisplayText&gt;&lt;record&gt;&lt;rec-number&gt;13&lt;/rec-number&gt;&lt;foreign-keys&gt;&lt;key app="EN" db-id="a2zwwpzphaa2taeae9dvra0npvfrvdtsz2xz" timestamp="1536748751"&gt;13&lt;/key&gt;&lt;/foreign-keys&gt;&lt;ref-type name="Journal Article"&gt;17&lt;/ref-type&gt;&lt;contributors&gt;&lt;authors&gt;&lt;author&gt;Yu, J.&lt;/author&gt;&lt;/authors&gt;&lt;/contributors&gt;&lt;titles&gt;&lt;title&gt;Single-molecule studies in live cells&lt;/title&gt;&lt;secondary-title&gt;Annual Review of Pysical Chemistry&lt;/secondary-title&gt;&lt;/titles&gt;&lt;periodical&gt;&lt;full-title&gt;Annual Review of Pysical Chemistry&lt;/full-title&gt;&lt;/periodical&gt;&lt;volume&gt;67&lt;/volume&gt;&lt;number&gt;565-585&lt;/number&gt;&lt;dates&gt;&lt;year&gt;2016&lt;/year&gt;&lt;/dates&gt;&lt;urls&gt;&lt;/urls&gt;&lt;/record&gt;&lt;/Cite&gt;&lt;/EndNote&gt;</w:instrText>
      </w:r>
      <w:r w:rsidRPr="001917C1">
        <w:fldChar w:fldCharType="separate"/>
      </w:r>
      <w:r w:rsidRPr="001917C1">
        <w:rPr>
          <w:noProof/>
          <w:vertAlign w:val="superscript"/>
        </w:rPr>
        <w:t>1</w:t>
      </w:r>
      <w:r w:rsidRPr="001917C1">
        <w:fldChar w:fldCharType="end"/>
      </w:r>
      <w:r w:rsidRPr="001917C1">
        <w:t>.</w:t>
      </w:r>
      <w:r w:rsidR="001A051B">
        <w:t xml:space="preserve"> </w:t>
      </w:r>
      <w:r w:rsidR="00212AE1" w:rsidRPr="001917C1">
        <w:t>Among</w:t>
      </w:r>
      <w:r w:rsidRPr="001917C1">
        <w:t xml:space="preserve"> these, </w:t>
      </w:r>
      <w:r w:rsidR="001A051B" w:rsidRPr="001917C1">
        <w:t xml:space="preserve">total internal reflection fluorescence </w:t>
      </w:r>
      <w:r w:rsidR="0025152B" w:rsidRPr="001917C1">
        <w:t>(TIRF)</w:t>
      </w:r>
      <w:r w:rsidRPr="001917C1">
        <w:t xml:space="preserve"> </w:t>
      </w:r>
      <w:r w:rsidR="001A051B">
        <w:t>m</w:t>
      </w:r>
      <w:r w:rsidR="001A051B" w:rsidRPr="001917C1">
        <w:t>icroscopy</w:t>
      </w:r>
      <w:r w:rsidRPr="001917C1">
        <w:t xml:space="preserve">, developed in the early 1980s, allows the study of molecular interactions at or very near the </w:t>
      </w:r>
      <w:r w:rsidR="00264F04" w:rsidRPr="001917C1">
        <w:t xml:space="preserve">cell </w:t>
      </w:r>
      <w:r w:rsidRPr="001917C1">
        <w:t>membrane</w:t>
      </w:r>
      <w:r w:rsidRPr="001917C1">
        <w:fldChar w:fldCharType="begin"/>
      </w:r>
      <w:r w:rsidRPr="001917C1">
        <w:instrText xml:space="preserve"> ADDIN EN.CITE &lt;EndNote&gt;&lt;Cite&gt;&lt;Author&gt;Mattheyses&lt;/Author&gt;&lt;Year&gt;2010&lt;/Year&gt;&lt;RecNum&gt;9&lt;/RecNum&gt;&lt;DisplayText&gt;&lt;style face="superscript"&gt;2&lt;/style&gt;&lt;/DisplayText&gt;&lt;record&gt;&lt;rec-number&gt;9&lt;/rec-number&gt;&lt;foreign-keys&gt;&lt;key app="EN" db-id="a2zwwpzphaa2taeae9dvra0npvfrvdtsz2xz" timestamp="1536748406"&gt;9&lt;/key&gt;&lt;/foreign-keys&gt;&lt;ref-type name="Journal Article"&gt;17&lt;/ref-type&gt;&lt;contributors&gt;&lt;authors&gt;&lt;author&gt;Mattheyses, A. L.&lt;/author&gt;&lt;author&gt;Simon, S. M.&lt;/author&gt;&lt;author&gt;Rappoport, J. Z.&lt;/author&gt;&lt;/authors&gt;&lt;/contributors&gt;&lt;auth-address&gt;Laboratory of Cellular Biophysics, The Rockefeller University, 1230 York Avenue, New York, NY 10065, USA.&lt;/auth-address&gt;&lt;titles&gt;&lt;title&gt;Imaging with total internal reflection fluorescence microscopy for the cell biologist&lt;/title&gt;&lt;secondary-title&gt;J Cell Sci&lt;/secondary-title&gt;&lt;/titles&gt;&lt;periodical&gt;&lt;full-title&gt;J Cell Sci&lt;/full-title&gt;&lt;/periodical&gt;&lt;pages&gt;3621-8&lt;/pages&gt;&lt;volume&gt;123&lt;/volume&gt;&lt;number&gt;Pt 21&lt;/number&gt;&lt;edition&gt;2010/10/26&lt;/edition&gt;&lt;keywords&gt;&lt;keyword&gt;Animals&lt;/keyword&gt;&lt;keyword&gt;Cell Biology/trends&lt;/keyword&gt;&lt;keyword&gt;Cell Membrane/*metabolism&lt;/keyword&gt;&lt;keyword&gt;Fluorescent Dyes&lt;/keyword&gt;&lt;keyword&gt;Humans&lt;/keyword&gt;&lt;keyword&gt;*Microscopy, Interference&lt;/keyword&gt;&lt;keyword&gt;Protein Transport&lt;/keyword&gt;&lt;keyword&gt;Research Design&lt;/keyword&gt;&lt;/keywords&gt;&lt;dates&gt;&lt;year&gt;2010&lt;/year&gt;&lt;pub-dates&gt;&lt;date&gt;Nov 1&lt;/date&gt;&lt;/pub-dates&gt;&lt;/dates&gt;&lt;isbn&gt;1477-9137 (Electronic)&amp;#xD;0021-9533 (Linking)&lt;/isbn&gt;&lt;accession-num&gt;20971701&lt;/accession-num&gt;&lt;urls&gt;&lt;related-urls&gt;&lt;url&gt;https://www.ncbi.nlm.nih.gov/pubmed/20971701&lt;/url&gt;&lt;/related-urls&gt;&lt;/urls&gt;&lt;custom2&gt;PMC2964103&lt;/custom2&gt;&lt;electronic-resource-num&gt;10.1242/jcs.056218&lt;/electronic-resource-num&gt;&lt;/record&gt;&lt;/Cite&gt;&lt;/EndNote&gt;</w:instrText>
      </w:r>
      <w:r w:rsidRPr="001917C1">
        <w:fldChar w:fldCharType="separate"/>
      </w:r>
      <w:r w:rsidRPr="001917C1">
        <w:rPr>
          <w:noProof/>
          <w:vertAlign w:val="superscript"/>
        </w:rPr>
        <w:t>2</w:t>
      </w:r>
      <w:r w:rsidRPr="001917C1">
        <w:fldChar w:fldCharType="end"/>
      </w:r>
      <w:r w:rsidRPr="001917C1">
        <w:t>.</w:t>
      </w:r>
      <w:r w:rsidR="001A051B">
        <w:t xml:space="preserve"> </w:t>
      </w:r>
      <w:r w:rsidR="00264F04" w:rsidRPr="001917C1">
        <w:rPr>
          <w:color w:val="000000" w:themeColor="text1"/>
        </w:rPr>
        <w:t xml:space="preserve">To </w:t>
      </w:r>
      <w:r w:rsidR="00C11896" w:rsidRPr="001917C1">
        <w:rPr>
          <w:color w:val="000000" w:themeColor="text1"/>
        </w:rPr>
        <w:t>study</w:t>
      </w:r>
      <w:r w:rsidR="00264F04" w:rsidRPr="001917C1">
        <w:rPr>
          <w:color w:val="000000" w:themeColor="text1"/>
        </w:rPr>
        <w:t xml:space="preserve"> dynamic parameters </w:t>
      </w:r>
      <w:r w:rsidR="00C11896" w:rsidRPr="001917C1">
        <w:rPr>
          <w:color w:val="000000" w:themeColor="text1"/>
        </w:rPr>
        <w:t xml:space="preserve">of membrane protein trajectories obtained </w:t>
      </w:r>
      <w:r w:rsidR="00264F04" w:rsidRPr="001917C1">
        <w:rPr>
          <w:color w:val="000000" w:themeColor="text1"/>
        </w:rPr>
        <w:t>from TIRF data</w:t>
      </w:r>
      <w:r w:rsidR="00C11896" w:rsidRPr="001917C1">
        <w:rPr>
          <w:color w:val="000000" w:themeColor="text1"/>
        </w:rPr>
        <w:t xml:space="preserve"> in living cells,</w:t>
      </w:r>
      <w:r w:rsidR="00264F04" w:rsidRPr="001917C1">
        <w:rPr>
          <w:color w:val="000000" w:themeColor="text1"/>
        </w:rPr>
        <w:t xml:space="preserve"> a </w:t>
      </w:r>
      <w:r w:rsidR="001A051B" w:rsidRPr="001917C1">
        <w:rPr>
          <w:color w:val="000000" w:themeColor="text1"/>
        </w:rPr>
        <w:t xml:space="preserve">single particle tracking </w:t>
      </w:r>
      <w:r w:rsidR="00264F04" w:rsidRPr="001917C1">
        <w:rPr>
          <w:color w:val="000000" w:themeColor="text1"/>
        </w:rPr>
        <w:t>method (SPT)</w:t>
      </w:r>
      <w:r w:rsidR="00264F04" w:rsidRPr="001917C1">
        <w:rPr>
          <w:color w:val="FF0000"/>
        </w:rPr>
        <w:t xml:space="preserve"> </w:t>
      </w:r>
      <w:r w:rsidR="00C11896" w:rsidRPr="001917C1">
        <w:rPr>
          <w:color w:val="000000" w:themeColor="text1"/>
        </w:rPr>
        <w:t>is required</w:t>
      </w:r>
      <w:r w:rsidR="00264F04" w:rsidRPr="001917C1">
        <w:rPr>
          <w:color w:val="000000" w:themeColor="text1"/>
        </w:rPr>
        <w:t>.</w:t>
      </w:r>
      <w:r w:rsidR="001A051B">
        <w:rPr>
          <w:color w:val="000000" w:themeColor="text1"/>
        </w:rPr>
        <w:t xml:space="preserve"> </w:t>
      </w:r>
      <w:r w:rsidRPr="001917C1">
        <w:t xml:space="preserve">Although several algorithms are available for this, we currently use those published by </w:t>
      </w:r>
      <w:proofErr w:type="spellStart"/>
      <w:r w:rsidRPr="001917C1">
        <w:t>Jaqaman</w:t>
      </w:r>
      <w:proofErr w:type="spellEnd"/>
      <w:r w:rsidRPr="001917C1">
        <w:t xml:space="preserve"> </w:t>
      </w:r>
      <w:r w:rsidR="001460C3" w:rsidRPr="001460C3">
        <w:t>et al.</w:t>
      </w:r>
      <w:r w:rsidRPr="001917C1">
        <w:fldChar w:fldCharType="begin"/>
      </w:r>
      <w:r w:rsidRPr="001917C1">
        <w:instrText xml:space="preserve"> ADDIN EN.CITE &lt;EndNote&gt;&lt;Cite&gt;&lt;Author&gt;Jaqaman&lt;/Author&gt;&lt;Year&gt;2008&lt;/Year&gt;&lt;RecNum&gt;6&lt;/RecNum&gt;&lt;DisplayText&gt;&lt;style face="superscript"&gt;3&lt;/style&gt;&lt;/DisplayText&gt;&lt;record&gt;&lt;rec-number&gt;6&lt;/rec-number&gt;&lt;foreign-keys&gt;&lt;key app="EN" db-id="a2zwwpzphaa2taeae9dvra0npvfrvdtsz2xz" timestamp="1536748292"&gt;6&lt;/key&gt;&lt;/foreign-keys&gt;&lt;ref-type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Pr="001917C1">
        <w:fldChar w:fldCharType="separate"/>
      </w:r>
      <w:r w:rsidRPr="001917C1">
        <w:rPr>
          <w:noProof/>
          <w:vertAlign w:val="superscript"/>
        </w:rPr>
        <w:t>3</w:t>
      </w:r>
      <w:r w:rsidRPr="001917C1">
        <w:fldChar w:fldCharType="end"/>
      </w:r>
      <w:r w:rsidR="001A051B">
        <w:t xml:space="preserve"> </w:t>
      </w:r>
      <w:r w:rsidRPr="001917C1">
        <w:t>that address particle motion heterogeneity in a dense particle field by linking particles between consecutive frames to connect the resulting track segments into complete trajectories (temporary particle disappearance). The software captures the particle merging and splitting that result from aggregation and dissociation events</w:t>
      </w:r>
      <w:r w:rsidRPr="001917C1">
        <w:fldChar w:fldCharType="begin"/>
      </w:r>
      <w:r w:rsidRPr="001917C1">
        <w:instrText xml:space="preserve"> ADDIN EN.CITE &lt;EndNote&gt;&lt;Cite&gt;&lt;Author&gt;Jaqaman&lt;/Author&gt;&lt;Year&gt;2008&lt;/Year&gt;&lt;RecNum&gt;6&lt;/RecNum&gt;&lt;DisplayText&gt;&lt;style face="superscript"&gt;3&lt;/style&gt;&lt;/DisplayText&gt;&lt;record&gt;&lt;rec-number&gt;6&lt;/rec-number&gt;&lt;foreign-keys&gt;&lt;key app="EN" db-id="a2zwwpzphaa2taeae9dvra0npvfrvdtsz2xz" timestamp="1536748292"&gt;6&lt;/key&gt;&lt;/foreign-keys&gt;&lt;ref-type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Pr="001917C1">
        <w:fldChar w:fldCharType="separate"/>
      </w:r>
      <w:r w:rsidRPr="001917C1">
        <w:rPr>
          <w:noProof/>
          <w:vertAlign w:val="superscript"/>
        </w:rPr>
        <w:t>3</w:t>
      </w:r>
      <w:r w:rsidRPr="001917C1">
        <w:fldChar w:fldCharType="end"/>
      </w:r>
      <w:r w:rsidRPr="001917C1">
        <w:t>.</w:t>
      </w:r>
      <w:r w:rsidR="001A051B">
        <w:t xml:space="preserve"> </w:t>
      </w:r>
      <w:r w:rsidRPr="001917C1">
        <w:t>One of the output data of this software is detection of the particles along the entire trajectory by defining their X and Y positions in each frame.</w:t>
      </w:r>
    </w:p>
    <w:p w14:paraId="48BFD6C1" w14:textId="77777777" w:rsidR="007F0380" w:rsidRPr="001917C1" w:rsidRDefault="007F0380" w:rsidP="007F0380"/>
    <w:p w14:paraId="1036A2AE" w14:textId="7EA6E3BF" w:rsidR="00CB4F7C" w:rsidRPr="001917C1" w:rsidRDefault="00CB4F7C" w:rsidP="007F0380">
      <w:r w:rsidRPr="001917C1">
        <w:t xml:space="preserve">Once particles are detected, we apply different algorithms to determine the short </w:t>
      </w:r>
      <w:proofErr w:type="spellStart"/>
      <w:r w:rsidRPr="001917C1">
        <w:t>timelag</w:t>
      </w:r>
      <w:proofErr w:type="spellEnd"/>
      <w:r w:rsidRPr="001917C1">
        <w:t xml:space="preserve"> diffusion coefficient (D</w:t>
      </w:r>
      <w:r w:rsidRPr="001917C1">
        <w:rPr>
          <w:vertAlign w:val="subscript"/>
        </w:rPr>
        <w:t>1-4</w:t>
      </w:r>
      <w:r w:rsidRPr="001917C1">
        <w:t>)</w:t>
      </w:r>
      <w:r w:rsidRPr="001917C1">
        <w:fldChar w:fldCharType="begin">
          <w:fldData xml:space="preserve">PEVuZE5vdGU+PENpdGU+PEF1dGhvcj5CYWtrZXI8L0F1dGhvcj48WWVhcj4yMDEyPC9ZZWFyPjxS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</w:fldData>
        </w:fldChar>
      </w:r>
      <w:r w:rsidRPr="001917C1">
        <w:instrText xml:space="preserve"> ADDIN EN.CITE </w:instrText>
      </w:r>
      <w:r w:rsidRPr="001917C1">
        <w:fldChar w:fldCharType="begin">
          <w:fldData xml:space="preserve">PEVuZE5vdGU+PENpdGU+PEF1dGhvcj5CYWtrZXI8L0F1dGhvcj48WWVhcj4yMDEyPC9ZZWFyPjxS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</w:fldData>
        </w:fldChar>
      </w:r>
      <w:r w:rsidRPr="001917C1">
        <w:instrText xml:space="preserve"> ADDIN EN.CITE.DATA </w:instrText>
      </w:r>
      <w:r w:rsidRPr="001917C1">
        <w:fldChar w:fldCharType="end"/>
      </w:r>
      <w:r w:rsidRPr="001917C1">
        <w:fldChar w:fldCharType="separate"/>
      </w:r>
      <w:r w:rsidRPr="001917C1">
        <w:rPr>
          <w:noProof/>
          <w:vertAlign w:val="superscript"/>
        </w:rPr>
        <w:t>4,5</w:t>
      </w:r>
      <w:r w:rsidRPr="001917C1">
        <w:fldChar w:fldCharType="end"/>
      </w:r>
      <w:r w:rsidRPr="001917C1">
        <w:t>.</w:t>
      </w:r>
      <w:r w:rsidR="001A051B">
        <w:t xml:space="preserve"> </w:t>
      </w:r>
      <w:r w:rsidR="00264F04" w:rsidRPr="001917C1">
        <w:t>B</w:t>
      </w:r>
      <w:r w:rsidRPr="001917C1">
        <w:t xml:space="preserve">y applying the </w:t>
      </w:r>
      <w:r w:rsidR="0025152B" w:rsidRPr="001917C1">
        <w:t>M</w:t>
      </w:r>
      <w:r w:rsidRPr="001917C1">
        <w:t xml:space="preserve">oment </w:t>
      </w:r>
      <w:r w:rsidR="0025152B" w:rsidRPr="001917C1">
        <w:t>S</w:t>
      </w:r>
      <w:r w:rsidRPr="001917C1">
        <w:t xml:space="preserve">caling </w:t>
      </w:r>
      <w:r w:rsidR="0025152B" w:rsidRPr="001917C1">
        <w:rPr>
          <w:color w:val="000000" w:themeColor="text1"/>
        </w:rPr>
        <w:t>S</w:t>
      </w:r>
      <w:r w:rsidRPr="001917C1">
        <w:rPr>
          <w:color w:val="000000" w:themeColor="text1"/>
        </w:rPr>
        <w:t>pectrum (MSS)</w:t>
      </w:r>
      <w:r w:rsidRPr="001917C1">
        <w:rPr>
          <w:color w:val="000000" w:themeColor="text1"/>
        </w:rPr>
        <w:fldChar w:fldCharType="begin">
          <w:fldData xml:space="preserve">PEVuZE5vdGU+PENpdGU+PEF1dGhvcj5GZXJyYXJpPC9BdXRob3I+PFllYXI+MjAwMTwvWWVhcj48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</w:fldData>
        </w:fldChar>
      </w:r>
      <w:r w:rsidRPr="001917C1">
        <w:rPr>
          <w:color w:val="000000" w:themeColor="text1"/>
        </w:rPr>
        <w:instrText xml:space="preserve"> ADDIN EN.CITE </w:instrText>
      </w:r>
      <w:r w:rsidRPr="001917C1">
        <w:rPr>
          <w:color w:val="000000" w:themeColor="text1"/>
        </w:rPr>
        <w:fldChar w:fldCharType="begin">
          <w:fldData xml:space="preserve">PEVuZE5vdGU+PENpdGU+PEF1dGhvcj5GZXJyYXJpPC9BdXRob3I+PFllYXI+MjAwMTwvWWVhcj48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</w:fldData>
        </w:fldChar>
      </w:r>
      <w:r w:rsidRPr="001917C1">
        <w:rPr>
          <w:color w:val="000000" w:themeColor="text1"/>
        </w:rPr>
        <w:instrText xml:space="preserve"> ADDIN EN.CITE.DATA </w:instrText>
      </w:r>
      <w:r w:rsidRPr="001917C1">
        <w:rPr>
          <w:color w:val="000000" w:themeColor="text1"/>
        </w:rPr>
      </w:r>
      <w:r w:rsidRPr="001917C1">
        <w:rPr>
          <w:color w:val="000000" w:themeColor="text1"/>
        </w:rPr>
        <w:fldChar w:fldCharType="end"/>
      </w:r>
      <w:r w:rsidRPr="001917C1">
        <w:rPr>
          <w:color w:val="000000" w:themeColor="text1"/>
        </w:rPr>
      </w:r>
      <w:r w:rsidRPr="001917C1">
        <w:rPr>
          <w:color w:val="000000" w:themeColor="text1"/>
        </w:rPr>
        <w:fldChar w:fldCharType="separate"/>
      </w:r>
      <w:r w:rsidRPr="001917C1">
        <w:rPr>
          <w:noProof/>
          <w:color w:val="000000" w:themeColor="text1"/>
          <w:vertAlign w:val="superscript"/>
        </w:rPr>
        <w:t>6-8</w:t>
      </w:r>
      <w:r w:rsidRPr="001917C1">
        <w:rPr>
          <w:color w:val="000000" w:themeColor="text1"/>
        </w:rPr>
        <w:fldChar w:fldCharType="end"/>
      </w:r>
      <w:r w:rsidR="00264F04" w:rsidRPr="001917C1">
        <w:rPr>
          <w:color w:val="000000" w:themeColor="text1"/>
        </w:rPr>
        <w:t xml:space="preserve"> analysis</w:t>
      </w:r>
      <w:r w:rsidRPr="001917C1">
        <w:rPr>
          <w:color w:val="000000" w:themeColor="text1"/>
        </w:rPr>
        <w:t xml:space="preserve"> or by fitting the ‘alpha’ value by adjustment of the Mean Square Displacement (MSD) to the curve</w:t>
      </w:r>
      <w:r w:rsidRPr="001917C1">
        <w:rPr>
          <w:color w:val="000000" w:themeColor="text1"/>
        </w:rPr>
        <w:fldChar w:fldCharType="begin"/>
      </w:r>
      <w:r w:rsidRPr="001917C1">
        <w:rPr>
          <w:color w:val="000000" w:themeColor="text1"/>
        </w:rPr>
        <w:instrText xml:space="preserve"> ADDIN EN.CITE &lt;EndNote&gt;&lt;Cite&gt;&lt;Author&gt;Manzo&lt;/Author&gt;&lt;Year&gt;2015&lt;/Year&gt;&lt;RecNum&gt;8&lt;/RecNum&gt;&lt;DisplayText&gt;&lt;style face="superscript"&gt;9&lt;/style&gt;&lt;/DisplayText&gt;&lt;record&gt;&lt;rec-number&gt;8&lt;/rec-number&gt;&lt;foreign-keys&gt;&lt;key app="EN" db-id="a2zwwpzphaa2taeae9dvra0npvfrvdtsz2xz" timestamp="1536748368"&gt;8&lt;/key&gt;&lt;/foreign-keys&gt;&lt;ref-type name="Journal Article"&gt;17&lt;/ref-type&gt;&lt;contributors&gt;&lt;authors&gt;&lt;author&gt;Manzo, C.&lt;/author&gt;&lt;author&gt;Garcia-Parajo, M. F.&lt;/author&gt;&lt;/authors&gt;&lt;/contributors&gt;&lt;auth-address&gt;ICFO-Institut de Ciencies Fotoniques, Mediterranean Technology Park, 08860 Castelldefels (Barcelona), Spain.&lt;/auth-address&gt;&lt;titles&gt;&lt;title&gt;A review of progress in single particle tracking: from methods to biophysical insights&lt;/title&gt;&lt;secondary-title&gt;Rep Prog Phys&lt;/secondary-title&gt;&lt;/titles&gt;&lt;periodical&gt;&lt;full-title&gt;Rep Prog Phys&lt;/full-title&gt;&lt;/periodical&gt;&lt;pages&gt;124601&lt;/pages&gt;&lt;volume&gt;78&lt;/volume&gt;&lt;number&gt;12&lt;/number&gt;&lt;edition&gt;2015/10/30&lt;/edition&gt;&lt;keywords&gt;&lt;keyword&gt;Biophysics/*methods&lt;/keyword&gt;&lt;keyword&gt;Cell Survival&lt;/keyword&gt;&lt;keyword&gt;Image Processing, Computer-Assisted&lt;/keyword&gt;&lt;keyword&gt;Imaging, Three-Dimensional&lt;/keyword&gt;&lt;keyword&gt;Molecular Imaging/*methods&lt;/keyword&gt;&lt;/keywords&gt;&lt;dates&gt;&lt;year&gt;2015&lt;/year&gt;&lt;pub-dates&gt;&lt;date&gt;Dec&lt;/date&gt;&lt;/pub-dates&gt;&lt;/dates&gt;&lt;isbn&gt;1361-6633 (Electronic)&amp;#xD;0034-4885 (Linking)&lt;/isbn&gt;&lt;accession-num&gt;26511974&lt;/accession-num&gt;&lt;urls&gt;&lt;related-urls&gt;&lt;url&gt;https://www.ncbi.nlm.nih.gov/pubmed/26511974&lt;/url&gt;&lt;/related-urls&gt;&lt;/urls&gt;&lt;electronic-resource-num&gt;10.1088/0034-4885/78/12/124601&lt;/electronic-resource-num&gt;&lt;/record&gt;&lt;/Cite&gt;&lt;/EndNote&gt;</w:instrText>
      </w:r>
      <w:r w:rsidRPr="001917C1">
        <w:rPr>
          <w:color w:val="000000" w:themeColor="text1"/>
        </w:rPr>
        <w:fldChar w:fldCharType="separate"/>
      </w:r>
      <w:r w:rsidRPr="001917C1">
        <w:rPr>
          <w:noProof/>
          <w:color w:val="000000" w:themeColor="text1"/>
          <w:vertAlign w:val="superscript"/>
        </w:rPr>
        <w:t>9</w:t>
      </w:r>
      <w:r w:rsidRPr="001917C1">
        <w:rPr>
          <w:color w:val="000000" w:themeColor="text1"/>
        </w:rPr>
        <w:fldChar w:fldCharType="end"/>
      </w:r>
      <w:r w:rsidR="00264F04" w:rsidRPr="001917C1">
        <w:rPr>
          <w:color w:val="000000" w:themeColor="text1"/>
        </w:rPr>
        <w:t>, we also classify the particles according to the type of trajectory.</w:t>
      </w:r>
      <w:r w:rsidRPr="001917C1">
        <w:rPr>
          <w:color w:val="000000" w:themeColor="text1"/>
        </w:rPr>
        <w:t xml:space="preserve"> </w:t>
      </w:r>
    </w:p>
    <w:p w14:paraId="0E99C4B6" w14:textId="77777777" w:rsidR="007F0380" w:rsidRPr="001917C1" w:rsidRDefault="007F0380" w:rsidP="007F0380"/>
    <w:p w14:paraId="29F7BC67" w14:textId="54EEBC97" w:rsidR="00CB4F7C" w:rsidRPr="001917C1" w:rsidRDefault="00CB4F7C" w:rsidP="007F0380">
      <w:r w:rsidRPr="001917C1">
        <w:t>Analysis of spot intensity in fluorescence images is a shared objective for scientists in the field</w:t>
      </w:r>
      <w:r w:rsidRPr="001917C1">
        <w:fldChar w:fldCharType="begin">
          <w:fldData xml:space="preserve">PEVuZE5vdGU+PENpdGU+PEF1dGhvcj5DYWxlYmlybzwvQXV0aG9yPjxZZWFyPjIwMTM8L1llYXI+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</w:fldData>
        </w:fldChar>
      </w:r>
      <w:r w:rsidRPr="001917C1">
        <w:instrText xml:space="preserve"> ADDIN EN.CITE </w:instrText>
      </w:r>
      <w:r w:rsidRPr="001917C1">
        <w:fldChar w:fldCharType="begin">
          <w:fldData xml:space="preserve">PEVuZE5vdGU+PENpdGU+PEF1dGhvcj5DYWxlYmlybzwvQXV0aG9yPjxZZWFyPjIwMTM8L1llYXI+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</w:fldData>
        </w:fldChar>
      </w:r>
      <w:r w:rsidRPr="001917C1">
        <w:instrText xml:space="preserve"> ADDIN EN.CITE.DATA </w:instrText>
      </w:r>
      <w:r w:rsidRPr="001917C1">
        <w:fldChar w:fldCharType="end"/>
      </w:r>
      <w:r w:rsidRPr="001917C1">
        <w:fldChar w:fldCharType="separate"/>
      </w:r>
      <w:r w:rsidRPr="001917C1">
        <w:rPr>
          <w:noProof/>
          <w:vertAlign w:val="superscript"/>
        </w:rPr>
        <w:t>10,11</w:t>
      </w:r>
      <w:r w:rsidRPr="001917C1">
        <w:fldChar w:fldCharType="end"/>
      </w:r>
      <w:r w:rsidRPr="001917C1">
        <w:t>.</w:t>
      </w:r>
      <w:r w:rsidR="001A051B">
        <w:t xml:space="preserve"> </w:t>
      </w:r>
      <w:r w:rsidRPr="001917C1">
        <w:t>The most common algorithm used is the so-called Number and Brightness.</w:t>
      </w:r>
      <w:r w:rsidR="001A051B">
        <w:t xml:space="preserve"> </w:t>
      </w:r>
      <w:r w:rsidRPr="001917C1">
        <w:t>This method nonetheless does not allow correct frame-by-frame intensity detection in particles in the mobile fraction.</w:t>
      </w:r>
      <w:r w:rsidR="001A051B">
        <w:t xml:space="preserve"> </w:t>
      </w:r>
      <w:r w:rsidRPr="001917C1">
        <w:t>We have, thus, generated a new algorithm to evaluate these particle intensities frame-by-frame and to determine their aggregation state.</w:t>
      </w:r>
      <w:r w:rsidR="001A051B">
        <w:t xml:space="preserve"> </w:t>
      </w:r>
      <w:r w:rsidRPr="001917C1">
        <w:t>Once the coordinates of each particle are detected using U-Track2 software</w:t>
      </w:r>
      <w:r w:rsidR="00A4397D" w:rsidRPr="001917C1">
        <w:fldChar w:fldCharType="begin"/>
      </w:r>
      <w:r w:rsidR="00A4397D" w:rsidRPr="001917C1">
        <w:instrText xml:space="preserve"> ADDIN EN.CITE &lt;EndNote&gt;&lt;Cite&gt;&lt;Author&gt;Jaqaman&lt;/Author&gt;&lt;Year&gt;2008&lt;/Year&gt;&lt;RecNum&gt;6&lt;/RecNum&gt;&lt;DisplayText&gt;&lt;style face="superscript"&gt;3&lt;/style&gt;&lt;/DisplayText&gt;&lt;record&gt;&lt;rec-number&gt;6&lt;/rec-number&gt;&lt;foreign-keys&gt;&lt;key app="EN" db-id="a2zwwpzphaa2taeae9dvra0npvfrvdtsz2xz" timestamp="1536748292"&gt;6&lt;/key&gt;&lt;/foreign-keys&gt;&lt;ref-type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00A4397D" w:rsidRPr="001917C1">
        <w:fldChar w:fldCharType="separate"/>
      </w:r>
      <w:r w:rsidR="00A4397D" w:rsidRPr="001917C1">
        <w:rPr>
          <w:noProof/>
          <w:vertAlign w:val="superscript"/>
        </w:rPr>
        <w:t>3</w:t>
      </w:r>
      <w:r w:rsidR="00A4397D" w:rsidRPr="001917C1">
        <w:fldChar w:fldCharType="end"/>
      </w:r>
      <w:r w:rsidRPr="001917C1">
        <w:t>, we define its intensity in each frame over the complete trajectory, also taking into account the cell background in each frame.</w:t>
      </w:r>
      <w:r w:rsidR="001A051B">
        <w:t xml:space="preserve"> </w:t>
      </w:r>
      <w:r w:rsidR="0002558B" w:rsidRPr="001917C1">
        <w:t xml:space="preserve">This </w:t>
      </w:r>
      <w:r w:rsidRPr="001917C1">
        <w:t>software offers different possibilities to determine the spot intensity and the cell background and, using known monomeric and dimeric proteins as references, calculates the approximate number of proteins in the particle detected (cluster size).</w:t>
      </w:r>
    </w:p>
    <w:p w14:paraId="496AEDAA" w14:textId="77777777" w:rsidR="007F0380" w:rsidRPr="001917C1" w:rsidRDefault="007F0380" w:rsidP="007F0380"/>
    <w:p w14:paraId="4C863FF9" w14:textId="67030320" w:rsidR="00272C72" w:rsidRPr="0064640D" w:rsidRDefault="00CB4F7C" w:rsidP="0064640D">
      <w:r w:rsidRPr="001917C1">
        <w:t>In this article</w:t>
      </w:r>
      <w:r w:rsidR="0064640D">
        <w:t>,</w:t>
      </w:r>
      <w:r w:rsidRPr="001917C1">
        <w:t xml:space="preserve"> we describe a careful guide to perform these three steps:</w:t>
      </w:r>
      <w:r w:rsidR="0064640D">
        <w:t xml:space="preserve"> 1) d</w:t>
      </w:r>
      <w:r w:rsidRPr="001917C1">
        <w:t>etecting and tracking single particles along a video of fluorescence microscopy using U-track</w:t>
      </w:r>
      <w:r w:rsidR="0064640D">
        <w:t>; 2) a</w:t>
      </w:r>
      <w:r w:rsidRPr="001917C1">
        <w:t xml:space="preserve">nalyzing the </w:t>
      </w:r>
      <w:r w:rsidR="00F73C7F" w:rsidRPr="001917C1">
        <w:t xml:space="preserve">instantaneous </w:t>
      </w:r>
      <w:r w:rsidRPr="001917C1">
        <w:t>diffusion coefficient</w:t>
      </w:r>
      <w:r w:rsidR="00F73C7F" w:rsidRPr="001917C1">
        <w:t xml:space="preserve"> (D</w:t>
      </w:r>
      <w:r w:rsidR="00F73C7F" w:rsidRPr="001917C1">
        <w:rPr>
          <w:vertAlign w:val="subscript"/>
        </w:rPr>
        <w:t>1-4</w:t>
      </w:r>
      <w:r w:rsidR="00F73C7F" w:rsidRPr="001917C1">
        <w:t>)</w:t>
      </w:r>
      <w:r w:rsidRPr="001917C1">
        <w:t xml:space="preserve"> of those particles and the type of movement (confined, free, or directed) of particles with long trajectories by MSS</w:t>
      </w:r>
      <w:r w:rsidR="0064640D">
        <w:t>; 3) m</w:t>
      </w:r>
      <w:r w:rsidRPr="001917C1">
        <w:t xml:space="preserve">easuring the spot intensity along the video </w:t>
      </w:r>
      <w:r w:rsidR="00F15F35" w:rsidRPr="001917C1">
        <w:t>corrected by the estimate</w:t>
      </w:r>
      <w:r w:rsidR="00F73C7F" w:rsidRPr="001917C1">
        <w:t>d</w:t>
      </w:r>
      <w:r w:rsidR="00F15F35" w:rsidRPr="001917C1">
        <w:t xml:space="preserve"> background fluorescence for </w:t>
      </w:r>
      <w:r w:rsidR="00F73C7F" w:rsidRPr="001917C1">
        <w:t>each</w:t>
      </w:r>
      <w:r w:rsidR="00F15F35" w:rsidRPr="001917C1">
        <w:t xml:space="preserve"> spot</w:t>
      </w:r>
      <w:r w:rsidRPr="001917C1">
        <w:t xml:space="preserve">. This allows </w:t>
      </w:r>
      <w:r w:rsidRPr="001917C1">
        <w:rPr>
          <w:color w:val="000000" w:themeColor="text1"/>
        </w:rPr>
        <w:t>cluster size</w:t>
      </w:r>
      <w:r w:rsidR="00264272" w:rsidRPr="001917C1">
        <w:rPr>
          <w:color w:val="000000" w:themeColor="text1"/>
        </w:rPr>
        <w:t xml:space="preserve"> estimation</w:t>
      </w:r>
      <w:r w:rsidRPr="001917C1">
        <w:rPr>
          <w:color w:val="000000" w:themeColor="text1"/>
        </w:rPr>
        <w:t xml:space="preserve"> and</w:t>
      </w:r>
      <w:r w:rsidR="00264272" w:rsidRPr="001917C1">
        <w:rPr>
          <w:color w:val="000000" w:themeColor="text1"/>
        </w:rPr>
        <w:t xml:space="preserve"> identification</w:t>
      </w:r>
      <w:r w:rsidRPr="001917C1">
        <w:rPr>
          <w:color w:val="000000" w:themeColor="text1"/>
        </w:rPr>
        <w:t xml:space="preserve"> </w:t>
      </w:r>
      <w:r w:rsidR="00F15F35" w:rsidRPr="001917C1">
        <w:rPr>
          <w:color w:val="000000" w:themeColor="text1"/>
        </w:rPr>
        <w:t xml:space="preserve">of </w:t>
      </w:r>
      <w:r w:rsidRPr="001917C1">
        <w:rPr>
          <w:color w:val="000000" w:themeColor="text1"/>
        </w:rPr>
        <w:t>the photobleaching steps.</w:t>
      </w:r>
    </w:p>
    <w:p w14:paraId="7CA10E3B" w14:textId="77777777" w:rsidR="007F0380" w:rsidRPr="001917C1" w:rsidRDefault="007F0380" w:rsidP="007F0380">
      <w:pPr>
        <w:widowControl/>
        <w:autoSpaceDE/>
        <w:autoSpaceDN/>
        <w:adjustRightInd/>
        <w:rPr>
          <w:color w:val="000000" w:themeColor="text1"/>
        </w:rPr>
      </w:pPr>
    </w:p>
    <w:p w14:paraId="237AD7DD" w14:textId="65C5DA06" w:rsidR="00D15131" w:rsidRPr="001917C1" w:rsidRDefault="00E7628F" w:rsidP="007F0380">
      <w:pPr>
        <w:widowControl/>
        <w:autoSpaceDE/>
        <w:autoSpaceDN/>
        <w:adjustRightInd/>
        <w:rPr>
          <w:color w:val="000000" w:themeColor="text1"/>
        </w:rPr>
      </w:pPr>
      <w:r w:rsidRPr="001917C1">
        <w:rPr>
          <w:color w:val="000000" w:themeColor="text1"/>
        </w:rPr>
        <w:t>The use of this protocol does not require specialized skills and can be performed in any laboratory with cell culture, flow cytometry and micro</w:t>
      </w:r>
      <w:r w:rsidR="00F73C7F" w:rsidRPr="001917C1">
        <w:rPr>
          <w:color w:val="000000" w:themeColor="text1"/>
        </w:rPr>
        <w:t>s</w:t>
      </w:r>
      <w:r w:rsidRPr="001917C1">
        <w:rPr>
          <w:color w:val="000000" w:themeColor="text1"/>
        </w:rPr>
        <w:t>copy facilities.</w:t>
      </w:r>
      <w:r w:rsidR="001A051B">
        <w:rPr>
          <w:color w:val="000000" w:themeColor="text1"/>
        </w:rPr>
        <w:t xml:space="preserve"> </w:t>
      </w:r>
      <w:r w:rsidR="00CB4F7C" w:rsidRPr="001917C1">
        <w:rPr>
          <w:color w:val="000000" w:themeColor="text1"/>
        </w:rPr>
        <w:t>The protocol uses ImageJ or Fiji (a distribution of ImageJ</w:t>
      </w:r>
      <w:r w:rsidR="00CB4F7C" w:rsidRPr="001917C1">
        <w:rPr>
          <w:color w:val="000000" w:themeColor="text1"/>
        </w:rPr>
        <w:fldChar w:fldCharType="begin">
          <w:fldData xml:space="preserve">PEVuZE5vdGU+PENpdGU+PEF1dGhvcj5TY2hpbmRlbGluPC9BdXRob3I+PFllYXI+MjAxMjwvWWVh
cj48UmVjTnVtPjExPC9SZWNOdW0+PERpc3BsYXlUZXh0PjxzdHlsZSBmYWNlPSJzdXBlcnNjcmlw
dCI+MTI8L3N0eWxlPjwvRGlzcGxheVRleHQ+PHJlY29yZD48cmVjLW51bWJlcj4xMTwvcmVjLW51
bWJlcj48Zm9yZWlnbi1rZXlzPjxrZXkgYXBwPSJFTiIgZGItaWQ9ImEyend3cHpwaGFhMnRhZWFl
OWR2cmEwbnB2ZnJ2ZHRzejJ4eiIgdGltZXN0YW1wPSIxNTM2NzQ4NDczIj4xMTwva2V5PjwvZm9y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CB4F7C" w:rsidRPr="001917C1">
        <w:rPr>
          <w:color w:val="000000" w:themeColor="text1"/>
        </w:rPr>
        <w:instrText xml:space="preserve"> ADDIN EN.CITE </w:instrText>
      </w:r>
      <w:r w:rsidR="00CB4F7C" w:rsidRPr="001917C1">
        <w:rPr>
          <w:color w:val="000000" w:themeColor="text1"/>
        </w:rPr>
        <w:fldChar w:fldCharType="begin">
          <w:fldData xml:space="preserve">PEVuZE5vdGU+PENpdGU+PEF1dGhvcj5TY2hpbmRlbGluPC9BdXRob3I+PFllYXI+MjAxMjwvWWVh
cj48UmVjTnVtPjExPC9SZWNOdW0+PERpc3BsYXlUZXh0PjxzdHlsZSBmYWNlPSJzdXBlcnNjcmlw
dCI+MTI8L3N0eWxlPjwvRGlzcGxheVRleHQ+PHJlY29yZD48cmVjLW51bWJlcj4xMTwvcmVjLW51
bWJlcj48Zm9yZWlnbi1rZXlzPjxrZXkgYXBwPSJFTiIgZGItaWQ9ImEyend3cHpwaGFhMnRhZWFl
OWR2cmEwbnB2ZnJ2ZHRzejJ4eiIgdGltZXN0YW1wPSIxNTM2NzQ4NDczIj4xMTwva2V5PjwvZm9y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bHVtZT48bnVtYmVyPjc8L251bWJlcj48ZWRpdGlvbj4yMDEyLzA2LzMwPC9lZGl0aW9uPjxrZXl3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</w:fldData>
        </w:fldChar>
      </w:r>
      <w:r w:rsidR="00CB4F7C" w:rsidRPr="001917C1">
        <w:rPr>
          <w:color w:val="000000" w:themeColor="text1"/>
        </w:rPr>
        <w:instrText xml:space="preserve"> ADDIN EN.CITE.DATA </w:instrText>
      </w:r>
      <w:r w:rsidR="00CB4F7C" w:rsidRPr="001917C1">
        <w:rPr>
          <w:color w:val="000000" w:themeColor="text1"/>
        </w:rPr>
      </w:r>
      <w:r w:rsidR="00CB4F7C" w:rsidRPr="001917C1">
        <w:rPr>
          <w:color w:val="000000" w:themeColor="text1"/>
        </w:rPr>
        <w:fldChar w:fldCharType="end"/>
      </w:r>
      <w:r w:rsidR="00CB4F7C" w:rsidRPr="001917C1">
        <w:rPr>
          <w:color w:val="000000" w:themeColor="text1"/>
        </w:rPr>
      </w:r>
      <w:r w:rsidR="00CB4F7C" w:rsidRPr="001917C1">
        <w:rPr>
          <w:color w:val="000000" w:themeColor="text1"/>
        </w:rPr>
        <w:fldChar w:fldCharType="separate"/>
      </w:r>
      <w:r w:rsidR="00CB4F7C" w:rsidRPr="001917C1">
        <w:rPr>
          <w:color w:val="000000" w:themeColor="text1"/>
          <w:vertAlign w:val="superscript"/>
        </w:rPr>
        <w:t>12</w:t>
      </w:r>
      <w:r w:rsidR="00CB4F7C" w:rsidRPr="001917C1">
        <w:rPr>
          <w:color w:val="000000" w:themeColor="text1"/>
        </w:rPr>
        <w:fldChar w:fldCharType="end"/>
      </w:r>
      <w:r w:rsidR="00CB4F7C" w:rsidRPr="001917C1">
        <w:rPr>
          <w:color w:val="000000" w:themeColor="text1"/>
        </w:rPr>
        <w:t>), U-track</w:t>
      </w:r>
      <w:r w:rsidR="00CB4F7C" w:rsidRPr="001917C1">
        <w:rPr>
          <w:color w:val="000000" w:themeColor="text1"/>
        </w:rPr>
        <w:fldChar w:fldCharType="begin"/>
      </w:r>
      <w:r w:rsidR="00CB4F7C" w:rsidRPr="001917C1">
        <w:rPr>
          <w:color w:val="000000" w:themeColor="text1"/>
        </w:rPr>
        <w:instrText xml:space="preserve"> ADDIN EN.CITE &lt;EndNote&gt;&lt;Cite&gt;&lt;Author&gt;Jaqaman&lt;/Author&gt;&lt;Year&gt;2008&lt;/Year&gt;&lt;RecNum&gt;6&lt;/RecNum&gt;&lt;DisplayText&gt;&lt;style face="superscript"&gt;3&lt;/style&gt;&lt;/DisplayText&gt;&lt;record&gt;&lt;rec-number&gt;6&lt;/rec-number&gt;&lt;foreign-keys&gt;&lt;key app="EN" db-id="a2zwwpzphaa2taeae9dvra0npvfrvdtsz2xz" timestamp="1536748292"&gt;6&lt;/key&gt;&lt;/foreign-keys&gt;&lt;ref-type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00CB4F7C" w:rsidRPr="001917C1">
        <w:rPr>
          <w:color w:val="000000" w:themeColor="text1"/>
        </w:rPr>
        <w:fldChar w:fldCharType="separate"/>
      </w:r>
      <w:r w:rsidR="00CB4F7C" w:rsidRPr="001917C1">
        <w:rPr>
          <w:noProof/>
          <w:color w:val="000000" w:themeColor="text1"/>
          <w:vertAlign w:val="superscript"/>
        </w:rPr>
        <w:t>3</w:t>
      </w:r>
      <w:r w:rsidR="00CB4F7C" w:rsidRPr="001917C1">
        <w:rPr>
          <w:color w:val="000000" w:themeColor="text1"/>
        </w:rPr>
        <w:fldChar w:fldCharType="end"/>
      </w:r>
      <w:r w:rsidR="00CB4F7C" w:rsidRPr="001917C1">
        <w:rPr>
          <w:color w:val="000000" w:themeColor="text1"/>
        </w:rPr>
        <w:t xml:space="preserve">, and some </w:t>
      </w:r>
      <w:r w:rsidR="00CB4F7C" w:rsidRPr="0075433D">
        <w:rPr>
          <w:color w:val="000000" w:themeColor="text1"/>
        </w:rPr>
        <w:t>ad hoc</w:t>
      </w:r>
      <w:r w:rsidR="00CB4F7C" w:rsidRPr="00C958BA">
        <w:rPr>
          <w:color w:val="000000" w:themeColor="text1"/>
        </w:rPr>
        <w:t xml:space="preserve"> made routines (</w:t>
      </w:r>
      <w:hyperlink r:id="rId9" w:history="1">
        <w:r w:rsidR="00CB4F7C" w:rsidRPr="00C958BA">
          <w:rPr>
            <w:rStyle w:val="Hyperlink"/>
            <w:color w:val="000000" w:themeColor="text1"/>
          </w:rPr>
          <w:t>http://i2pc.es/coss/Programs/protocolSc</w:t>
        </w:r>
        <w:r w:rsidR="00CB4F7C" w:rsidRPr="001460C3">
          <w:rPr>
            <w:rStyle w:val="Hyperlink"/>
            <w:color w:val="000000" w:themeColor="text1"/>
          </w:rPr>
          <w:t>ripts.zip</w:t>
        </w:r>
      </w:hyperlink>
      <w:r w:rsidR="00CB4F7C" w:rsidRPr="00C958BA">
        <w:rPr>
          <w:color w:val="000000" w:themeColor="text1"/>
        </w:rPr>
        <w:t xml:space="preserve">). U-track and </w:t>
      </w:r>
      <w:r w:rsidR="00F73C7F" w:rsidRPr="0075433D">
        <w:rPr>
          <w:color w:val="000000" w:themeColor="text1"/>
        </w:rPr>
        <w:t>ad hoc</w:t>
      </w:r>
      <w:r w:rsidR="00F73C7F" w:rsidRPr="001917C1">
        <w:rPr>
          <w:color w:val="000000" w:themeColor="text1"/>
        </w:rPr>
        <w:t xml:space="preserve"> </w:t>
      </w:r>
      <w:r w:rsidR="00CB4F7C" w:rsidRPr="001917C1">
        <w:rPr>
          <w:color w:val="000000" w:themeColor="text1"/>
        </w:rPr>
        <w:t xml:space="preserve">routines run over </w:t>
      </w:r>
      <w:proofErr w:type="spellStart"/>
      <w:r w:rsidR="00CB4F7C" w:rsidRPr="001917C1">
        <w:rPr>
          <w:color w:val="000000" w:themeColor="text1"/>
        </w:rPr>
        <w:t>Matlab</w:t>
      </w:r>
      <w:proofErr w:type="spellEnd"/>
      <w:r w:rsidRPr="001917C1">
        <w:rPr>
          <w:color w:val="000000" w:themeColor="text1"/>
        </w:rPr>
        <w:t xml:space="preserve"> that can be installed in any compatible computer</w:t>
      </w:r>
      <w:r w:rsidR="00CB4F7C" w:rsidRPr="001917C1">
        <w:rPr>
          <w:color w:val="000000" w:themeColor="text1"/>
        </w:rPr>
        <w:t>.</w:t>
      </w:r>
    </w:p>
    <w:p w14:paraId="538C76E3" w14:textId="77777777" w:rsidR="00CB4F7C" w:rsidRPr="001917C1" w:rsidRDefault="00CB4F7C" w:rsidP="001B1519">
      <w:pPr>
        <w:rPr>
          <w:rFonts w:asciiTheme="minorHAnsi" w:hAnsiTheme="minorHAnsi" w:cstheme="minorHAnsi"/>
          <w:b/>
        </w:rPr>
      </w:pPr>
    </w:p>
    <w:p w14:paraId="3D4CD2F3" w14:textId="7789F15B" w:rsidR="006305D7" w:rsidRPr="001917C1" w:rsidRDefault="006305D7" w:rsidP="001B1519">
      <w:pPr>
        <w:rPr>
          <w:rFonts w:asciiTheme="minorHAnsi" w:hAnsiTheme="minorHAnsi" w:cstheme="minorHAnsi"/>
        </w:rPr>
      </w:pPr>
      <w:r w:rsidRPr="001917C1">
        <w:rPr>
          <w:rFonts w:asciiTheme="minorHAnsi" w:hAnsiTheme="minorHAnsi" w:cstheme="minorHAnsi"/>
          <w:b/>
        </w:rPr>
        <w:t>PROTOCOL:</w:t>
      </w:r>
      <w:r w:rsidRPr="001917C1">
        <w:rPr>
          <w:rFonts w:asciiTheme="minorHAnsi" w:hAnsiTheme="minorHAnsi" w:cstheme="minorHAnsi"/>
        </w:rPr>
        <w:t xml:space="preserve"> </w:t>
      </w:r>
    </w:p>
    <w:p w14:paraId="01FD295F" w14:textId="77777777" w:rsidR="007F0380" w:rsidRPr="001917C1" w:rsidRDefault="007F0380" w:rsidP="001B1519">
      <w:pPr>
        <w:rPr>
          <w:rFonts w:asciiTheme="minorHAnsi" w:hAnsiTheme="minorHAnsi" w:cstheme="minorHAnsi"/>
          <w:color w:val="808080" w:themeColor="background1" w:themeShade="80"/>
        </w:rPr>
      </w:pPr>
    </w:p>
    <w:p w14:paraId="3734A144" w14:textId="4BDA7934" w:rsidR="00E920CC" w:rsidRPr="001917C1" w:rsidRDefault="00E920CC" w:rsidP="00E920CC">
      <w:pPr>
        <w:pStyle w:val="ListParagraph"/>
        <w:widowControl/>
        <w:numPr>
          <w:ilvl w:val="0"/>
          <w:numId w:val="27"/>
        </w:numPr>
        <w:autoSpaceDE/>
        <w:autoSpaceDN/>
        <w:adjustRightInd/>
        <w:ind w:left="0" w:firstLine="0"/>
        <w:rPr>
          <w:b/>
          <w:color w:val="000000" w:themeColor="text1"/>
          <w:highlight w:val="yellow"/>
        </w:rPr>
      </w:pPr>
      <w:r w:rsidRPr="001917C1">
        <w:rPr>
          <w:b/>
          <w:color w:val="000000" w:themeColor="text1"/>
          <w:highlight w:val="yellow"/>
        </w:rPr>
        <w:t xml:space="preserve">Preparation of </w:t>
      </w:r>
      <w:r w:rsidR="001A051B" w:rsidRPr="001917C1">
        <w:rPr>
          <w:b/>
          <w:color w:val="000000" w:themeColor="text1"/>
          <w:highlight w:val="yellow"/>
        </w:rPr>
        <w:t>biological samples</w:t>
      </w:r>
    </w:p>
    <w:p w14:paraId="793E5604" w14:textId="77777777" w:rsidR="007F0380" w:rsidRPr="00E6407A" w:rsidRDefault="007F0380" w:rsidP="007F0380">
      <w:pPr>
        <w:pStyle w:val="ListParagraph"/>
        <w:widowControl/>
        <w:autoSpaceDE/>
        <w:autoSpaceDN/>
        <w:adjustRightInd/>
        <w:ind w:left="0"/>
        <w:rPr>
          <w:b/>
          <w:color w:val="000000" w:themeColor="text1"/>
        </w:rPr>
      </w:pPr>
      <w:bookmarkStart w:id="0" w:name="_GoBack"/>
      <w:bookmarkEnd w:id="0"/>
    </w:p>
    <w:p w14:paraId="41272614" w14:textId="77B1778B" w:rsidR="00E2099F" w:rsidRPr="00E6407A" w:rsidRDefault="008472BC" w:rsidP="00730E7F">
      <w:pPr>
        <w:pStyle w:val="ListParagraph"/>
        <w:numPr>
          <w:ilvl w:val="1"/>
          <w:numId w:val="27"/>
        </w:numPr>
        <w:ind w:left="0" w:firstLine="0"/>
        <w:rPr>
          <w:color w:val="000000" w:themeColor="text1"/>
        </w:rPr>
      </w:pPr>
      <w:r w:rsidRPr="00E6407A">
        <w:rPr>
          <w:color w:val="000000" w:themeColor="text1"/>
        </w:rPr>
        <w:t xml:space="preserve">Grow </w:t>
      </w:r>
      <w:proofErr w:type="spellStart"/>
      <w:r w:rsidRPr="00E6407A">
        <w:rPr>
          <w:color w:val="000000" w:themeColor="text1"/>
        </w:rPr>
        <w:t>Jurkat</w:t>
      </w:r>
      <w:proofErr w:type="spellEnd"/>
      <w:r w:rsidRPr="00E6407A">
        <w:rPr>
          <w:color w:val="000000" w:themeColor="text1"/>
        </w:rPr>
        <w:t xml:space="preserve"> cells in RPMI 1640 medium supplemented with 10% FCS, </w:t>
      </w:r>
      <w:proofErr w:type="spellStart"/>
      <w:r w:rsidRPr="00E6407A">
        <w:rPr>
          <w:color w:val="000000" w:themeColor="text1"/>
        </w:rPr>
        <w:t>NaPyr</w:t>
      </w:r>
      <w:proofErr w:type="spellEnd"/>
      <w:r w:rsidRPr="00E6407A">
        <w:rPr>
          <w:color w:val="000000" w:themeColor="text1"/>
        </w:rPr>
        <w:t xml:space="preserve"> and L-glutamine (complete RPMI).</w:t>
      </w:r>
      <w:r w:rsidR="001A051B" w:rsidRPr="00E6407A">
        <w:rPr>
          <w:color w:val="000000" w:themeColor="text1"/>
        </w:rPr>
        <w:t xml:space="preserve"> </w:t>
      </w:r>
      <w:r w:rsidR="00DE21CB" w:rsidRPr="00E6407A">
        <w:rPr>
          <w:color w:val="000000" w:themeColor="text1"/>
        </w:rPr>
        <w:t xml:space="preserve">Electroporate </w:t>
      </w:r>
      <w:proofErr w:type="spellStart"/>
      <w:r w:rsidR="00DE21CB" w:rsidRPr="00E6407A">
        <w:rPr>
          <w:color w:val="000000" w:themeColor="text1"/>
        </w:rPr>
        <w:t>Jurkat</w:t>
      </w:r>
      <w:proofErr w:type="spellEnd"/>
      <w:r w:rsidR="00DE21CB" w:rsidRPr="00E6407A">
        <w:rPr>
          <w:color w:val="000000" w:themeColor="text1"/>
        </w:rPr>
        <w:t xml:space="preserve"> cells (20 x 10</w:t>
      </w:r>
      <w:r w:rsidR="00DE21CB" w:rsidRPr="00E6407A">
        <w:rPr>
          <w:color w:val="000000" w:themeColor="text1"/>
          <w:vertAlign w:val="superscript"/>
        </w:rPr>
        <w:t>6</w:t>
      </w:r>
      <w:r w:rsidR="00DE21CB" w:rsidRPr="00E6407A">
        <w:rPr>
          <w:color w:val="000000" w:themeColor="text1"/>
        </w:rPr>
        <w:t xml:space="preserve"> cells/400 </w:t>
      </w:r>
      <w:r w:rsidR="001A051B" w:rsidRPr="00E6407A">
        <w:rPr>
          <w:color w:val="000000" w:themeColor="text1"/>
        </w:rPr>
        <w:t xml:space="preserve">µL of </w:t>
      </w:r>
      <w:r w:rsidR="00DE21CB" w:rsidRPr="00E6407A">
        <w:rPr>
          <w:color w:val="000000" w:themeColor="text1"/>
        </w:rPr>
        <w:t xml:space="preserve">RPMI 1640 with 10% FCS) </w:t>
      </w:r>
      <w:r w:rsidRPr="00E6407A">
        <w:rPr>
          <w:color w:val="000000" w:themeColor="text1"/>
        </w:rPr>
        <w:t xml:space="preserve">with a monomeric GFP-labelled chemokine receptor vector (CXCR4-AcGFP, 20 </w:t>
      </w:r>
      <w:r w:rsidRPr="00E6407A">
        <w:rPr>
          <w:rFonts w:ascii="Symbol" w:hAnsi="Symbol"/>
          <w:color w:val="000000" w:themeColor="text1"/>
        </w:rPr>
        <w:t></w:t>
      </w:r>
      <w:r w:rsidRPr="00E6407A">
        <w:rPr>
          <w:color w:val="000000" w:themeColor="text1"/>
        </w:rPr>
        <w:t>g)</w:t>
      </w:r>
      <w:r w:rsidR="00DE21CB" w:rsidRPr="00E6407A">
        <w:rPr>
          <w:color w:val="000000" w:themeColor="text1"/>
        </w:rPr>
        <w:t xml:space="preserve"> </w:t>
      </w:r>
      <w:r w:rsidR="00E920CC" w:rsidRPr="00E6407A">
        <w:rPr>
          <w:color w:val="000000" w:themeColor="text1"/>
        </w:rPr>
        <w:t>to allow its detection using fluorescence microscopy.</w:t>
      </w:r>
      <w:r w:rsidR="001A051B" w:rsidRPr="00E6407A">
        <w:rPr>
          <w:color w:val="000000" w:themeColor="text1"/>
        </w:rPr>
        <w:t xml:space="preserve"> </w:t>
      </w:r>
    </w:p>
    <w:p w14:paraId="47E6B3CA" w14:textId="77777777" w:rsidR="00F4436D" w:rsidRPr="00E6407A" w:rsidRDefault="00F4436D" w:rsidP="007F0380">
      <w:pPr>
        <w:pStyle w:val="ListParagraph"/>
        <w:ind w:left="0"/>
        <w:rPr>
          <w:strike/>
          <w:color w:val="000000" w:themeColor="text1"/>
        </w:rPr>
      </w:pPr>
    </w:p>
    <w:p w14:paraId="3E45021E" w14:textId="42E7858A" w:rsidR="00174ADA" w:rsidRPr="00E6407A" w:rsidRDefault="001A051B" w:rsidP="007F0380">
      <w:pPr>
        <w:pStyle w:val="ListParagraph"/>
        <w:ind w:left="0"/>
        <w:rPr>
          <w:strike/>
          <w:color w:val="000000" w:themeColor="text1"/>
        </w:rPr>
      </w:pPr>
      <w:r w:rsidRPr="00E6407A">
        <w:rPr>
          <w:color w:val="000000" w:themeColor="text1"/>
        </w:rPr>
        <w:t xml:space="preserve">NOTE: </w:t>
      </w:r>
      <w:r w:rsidR="008472BC" w:rsidRPr="00E6407A">
        <w:rPr>
          <w:color w:val="000000" w:themeColor="text1"/>
        </w:rPr>
        <w:t xml:space="preserve">It is possible to use other monomeric fluorescent proteins such as mCherry, </w:t>
      </w:r>
      <w:proofErr w:type="spellStart"/>
      <w:r w:rsidR="008472BC" w:rsidRPr="00E6407A">
        <w:rPr>
          <w:color w:val="000000" w:themeColor="text1"/>
        </w:rPr>
        <w:t>mScarlet</w:t>
      </w:r>
      <w:proofErr w:type="spellEnd"/>
      <w:r w:rsidR="008472BC" w:rsidRPr="00E6407A">
        <w:rPr>
          <w:color w:val="000000" w:themeColor="text1"/>
        </w:rPr>
        <w:t>, etc.</w:t>
      </w:r>
    </w:p>
    <w:p w14:paraId="2342E4BD" w14:textId="77777777" w:rsidR="007F0380" w:rsidRPr="00E6407A" w:rsidRDefault="007F0380" w:rsidP="007F0380">
      <w:pPr>
        <w:pStyle w:val="ListParagraph"/>
        <w:ind w:left="0"/>
        <w:rPr>
          <w:strike/>
          <w:color w:val="000000" w:themeColor="text1"/>
        </w:rPr>
      </w:pPr>
    </w:p>
    <w:p w14:paraId="2353E3FD" w14:textId="4F0FEB2A" w:rsidR="00174ADA" w:rsidRPr="00E6407A" w:rsidRDefault="00E920CC" w:rsidP="00C63189">
      <w:pPr>
        <w:pStyle w:val="ListParagraph"/>
        <w:numPr>
          <w:ilvl w:val="1"/>
          <w:numId w:val="27"/>
        </w:numPr>
        <w:ind w:left="0" w:firstLine="0"/>
        <w:rPr>
          <w:color w:val="000000" w:themeColor="text1"/>
        </w:rPr>
      </w:pPr>
      <w:r w:rsidRPr="00E6407A">
        <w:rPr>
          <w:color w:val="000000" w:themeColor="text1"/>
        </w:rPr>
        <w:t>24 hours after transfection analyze cells in a flow cytometer</w:t>
      </w:r>
      <w:r w:rsidR="00F4436D" w:rsidRPr="00E6407A">
        <w:rPr>
          <w:color w:val="000000" w:themeColor="text1"/>
        </w:rPr>
        <w:t xml:space="preserve"> </w:t>
      </w:r>
      <w:r w:rsidRPr="00E6407A">
        <w:rPr>
          <w:color w:val="000000" w:themeColor="text1"/>
        </w:rPr>
        <w:t>to determine both cell viability and CXCR4-AcGFP expression.</w:t>
      </w:r>
    </w:p>
    <w:p w14:paraId="0BE39F5D" w14:textId="77777777" w:rsidR="007F0380" w:rsidRPr="00E6407A" w:rsidRDefault="007F0380" w:rsidP="007F0380">
      <w:pPr>
        <w:pStyle w:val="ListParagraph"/>
        <w:ind w:left="0"/>
        <w:rPr>
          <w:color w:val="000000" w:themeColor="text1"/>
        </w:rPr>
      </w:pPr>
    </w:p>
    <w:p w14:paraId="384F7067" w14:textId="46FAC531" w:rsidR="00174ADA" w:rsidRPr="00E6407A" w:rsidRDefault="00174ADA" w:rsidP="00C63189">
      <w:pPr>
        <w:pStyle w:val="ListParagraph"/>
        <w:numPr>
          <w:ilvl w:val="1"/>
          <w:numId w:val="27"/>
        </w:numPr>
        <w:ind w:left="0" w:firstLine="0"/>
        <w:rPr>
          <w:color w:val="000000" w:themeColor="text1"/>
        </w:rPr>
      </w:pPr>
      <w:r w:rsidRPr="00E6407A">
        <w:rPr>
          <w:color w:val="000000" w:themeColor="text1"/>
        </w:rPr>
        <w:t>S</w:t>
      </w:r>
      <w:r w:rsidR="00E920CC" w:rsidRPr="00E6407A">
        <w:rPr>
          <w:color w:val="000000" w:themeColor="text1"/>
        </w:rPr>
        <w:t xml:space="preserve">elect cells expressing low CXCR4-AcGFP levels by </w:t>
      </w:r>
      <w:r w:rsidR="00AB0D4D" w:rsidRPr="00E6407A">
        <w:rPr>
          <w:color w:val="000000" w:themeColor="text1"/>
        </w:rPr>
        <w:t xml:space="preserve">cell </w:t>
      </w:r>
      <w:r w:rsidR="00E920CC" w:rsidRPr="00E6407A">
        <w:rPr>
          <w:color w:val="000000" w:themeColor="text1"/>
        </w:rPr>
        <w:t>sorting</w:t>
      </w:r>
      <w:r w:rsidR="00B4698A" w:rsidRPr="00E6407A">
        <w:rPr>
          <w:color w:val="000000" w:themeColor="text1"/>
        </w:rPr>
        <w:t xml:space="preserve"> of </w:t>
      </w:r>
      <w:proofErr w:type="spellStart"/>
      <w:r w:rsidR="00B4698A" w:rsidRPr="00E6407A">
        <w:rPr>
          <w:color w:val="000000" w:themeColor="text1"/>
        </w:rPr>
        <w:t>GFP</w:t>
      </w:r>
      <w:r w:rsidR="00B4698A" w:rsidRPr="00E6407A">
        <w:rPr>
          <w:color w:val="000000" w:themeColor="text1"/>
          <w:vertAlign w:val="superscript"/>
        </w:rPr>
        <w:t>low</w:t>
      </w:r>
      <w:proofErr w:type="spellEnd"/>
      <w:r w:rsidR="00B4698A" w:rsidRPr="00E6407A">
        <w:rPr>
          <w:color w:val="000000" w:themeColor="text1"/>
        </w:rPr>
        <w:t xml:space="preserve"> positive cells (</w:t>
      </w:r>
      <w:r w:rsidR="001A051B" w:rsidRPr="00E6407A">
        <w:rPr>
          <w:b/>
          <w:color w:val="000000" w:themeColor="text1"/>
        </w:rPr>
        <w:t xml:space="preserve">Figure </w:t>
      </w:r>
      <w:r w:rsidR="00B4698A" w:rsidRPr="00E6407A">
        <w:rPr>
          <w:b/>
          <w:color w:val="000000" w:themeColor="text1"/>
        </w:rPr>
        <w:t>1</w:t>
      </w:r>
      <w:r w:rsidR="00B4698A" w:rsidRPr="00E6407A">
        <w:rPr>
          <w:color w:val="000000" w:themeColor="text1"/>
        </w:rPr>
        <w:t>)</w:t>
      </w:r>
      <w:r w:rsidRPr="00E6407A">
        <w:rPr>
          <w:color w:val="000000" w:themeColor="text1"/>
        </w:rPr>
        <w:t>, as low expression of transfected receptor is required in TIRFM experiments in order to ensure single particle tracking for tracing individual trajectories</w:t>
      </w:r>
      <w:r w:rsidRPr="00E6407A">
        <w:rPr>
          <w:color w:val="000000" w:themeColor="text1"/>
        </w:rPr>
        <w:fldChar w:fldCharType="begin"/>
      </w:r>
      <w:r w:rsidRPr="00E6407A">
        <w:rPr>
          <w:color w:val="000000" w:themeColor="text1"/>
        </w:rPr>
        <w:instrText xml:space="preserve"> ADDIN EN.CITE &lt;EndNote&gt;&lt;Cite&gt;&lt;Author&gt;Manzo&lt;/Author&gt;&lt;Year&gt;2015&lt;/Year&gt;&lt;RecNum&gt;8&lt;/RecNum&gt;&lt;DisplayText&gt;&lt;style face="superscript"&gt;9&lt;/style&gt;&lt;/DisplayText&gt;&lt;record&gt;&lt;rec-number&gt;8&lt;/rec-number&gt;&lt;foreign-keys&gt;&lt;key app="EN" db-id="a2zwwpzphaa2taeae9dvra0npvfrvdtsz2xz" timestamp="1536748368"&gt;8&lt;/key&gt;&lt;/foreign-keys&gt;&lt;ref-type name="Journal Article"&gt;17&lt;/ref-type&gt;&lt;contributors&gt;&lt;authors&gt;&lt;author&gt;Manzo, C.&lt;/author&gt;&lt;author&gt;Garcia-Parajo, M. F.&lt;/author&gt;&lt;/authors&gt;&lt;/contributors&gt;&lt;auth-address&gt;ICFO-Institut de Ciencies Fotoniques, Mediterranean Technology Park, 08860 Castelldefels (Barcelona), Spain.&lt;/auth-address&gt;&lt;titles&gt;&lt;title&gt;A review of progress in single particle tracking: from methods to biophysical insights&lt;/title&gt;&lt;secondary-title&gt;Rep Prog Phys&lt;/secondary-title&gt;&lt;/titles&gt;&lt;periodical&gt;&lt;full-title&gt;Rep Prog Phys&lt;/full-title&gt;&lt;/periodical&gt;&lt;pages&gt;124601&lt;/pages&gt;&lt;volume&gt;78&lt;/volume&gt;&lt;number&gt;12&lt;/number&gt;&lt;edition&gt;2015/10/30&lt;/edition&gt;&lt;keywords&gt;&lt;keyword&gt;Biophysics/*methods&lt;/keyword&gt;&lt;keyword&gt;Cell Survival&lt;/keyword&gt;&lt;keyword&gt;Image Processing, Computer-Assisted&lt;/keyword&gt;&lt;keyword&gt;Imaging, Three-Dimensional&lt;/keyword&gt;&lt;keyword&gt;Molecular Imaging/*methods&lt;/keyword&gt;&lt;/keywords&gt;&lt;dates&gt;&lt;year&gt;2015&lt;/year&gt;&lt;pub-dates&gt;&lt;date&gt;Dec&lt;/date&gt;&lt;/pub-dates&gt;&lt;/dates&gt;&lt;isbn&gt;1361-6633 (Electronic)&amp;#xD;0034-4885 (Linking)&lt;/isbn&gt;&lt;accession-num&gt;26511974&lt;/accession-num&gt;&lt;urls&gt;&lt;related-urls&gt;&lt;url&gt;https://www.ncbi.nlm.nih.gov/pubmed/26511974&lt;/url&gt;&lt;/related-urls&gt;&lt;/urls&gt;&lt;electronic-resource-num&gt;10.1088/0034-4885/78/12/124601&lt;/electronic-resource-num&gt;&lt;/record&gt;&lt;/Cite&gt;&lt;/EndNote&gt;</w:instrText>
      </w:r>
      <w:r w:rsidRPr="00E6407A">
        <w:rPr>
          <w:color w:val="000000" w:themeColor="text1"/>
        </w:rPr>
        <w:fldChar w:fldCharType="separate"/>
      </w:r>
      <w:r w:rsidRPr="00E6407A">
        <w:rPr>
          <w:color w:val="000000" w:themeColor="text1"/>
          <w:vertAlign w:val="superscript"/>
        </w:rPr>
        <w:t>9</w:t>
      </w:r>
      <w:r w:rsidRPr="00E6407A">
        <w:rPr>
          <w:color w:val="000000" w:themeColor="text1"/>
        </w:rPr>
        <w:fldChar w:fldCharType="end"/>
      </w:r>
      <w:r w:rsidRPr="00E6407A">
        <w:rPr>
          <w:color w:val="000000" w:themeColor="text1"/>
        </w:rPr>
        <w:t>.</w:t>
      </w:r>
    </w:p>
    <w:p w14:paraId="669EBD92" w14:textId="77777777" w:rsidR="007F0380" w:rsidRPr="00E6407A" w:rsidRDefault="007F0380" w:rsidP="007F0380">
      <w:pPr>
        <w:pStyle w:val="ListParagraph"/>
        <w:ind w:left="0"/>
        <w:rPr>
          <w:color w:val="000000" w:themeColor="text1"/>
        </w:rPr>
      </w:pPr>
    </w:p>
    <w:p w14:paraId="5DC66298" w14:textId="1D6BBC46" w:rsidR="00E90FD9" w:rsidRPr="00E6407A" w:rsidRDefault="00E920CC" w:rsidP="00C63189">
      <w:pPr>
        <w:pStyle w:val="ListParagraph"/>
        <w:numPr>
          <w:ilvl w:val="1"/>
          <w:numId w:val="27"/>
        </w:numPr>
        <w:ind w:left="0" w:firstLine="0"/>
        <w:rPr>
          <w:color w:val="000000" w:themeColor="text1"/>
        </w:rPr>
      </w:pPr>
      <w:r w:rsidRPr="00E6407A">
        <w:rPr>
          <w:color w:val="000000" w:themeColor="text1"/>
        </w:rPr>
        <w:t>Quantify the number of receptors in the cell surface</w:t>
      </w:r>
      <w:r w:rsidR="00AB0D4D" w:rsidRPr="00E6407A">
        <w:rPr>
          <w:color w:val="000000" w:themeColor="text1"/>
        </w:rPr>
        <w:t>.</w:t>
      </w:r>
      <w:r w:rsidR="001A051B" w:rsidRPr="00E6407A">
        <w:rPr>
          <w:color w:val="000000" w:themeColor="text1"/>
        </w:rPr>
        <w:t xml:space="preserve"> </w:t>
      </w:r>
    </w:p>
    <w:p w14:paraId="60160A3C" w14:textId="77777777" w:rsidR="007F0380" w:rsidRPr="00E6407A" w:rsidRDefault="007F0380" w:rsidP="007F0380">
      <w:pPr>
        <w:pStyle w:val="ListParagraph"/>
        <w:ind w:left="0"/>
        <w:rPr>
          <w:color w:val="000000" w:themeColor="text1"/>
        </w:rPr>
      </w:pPr>
    </w:p>
    <w:p w14:paraId="796EF7CF" w14:textId="1E2D8792" w:rsidR="00174ADA" w:rsidRPr="00E6407A" w:rsidRDefault="001A051B" w:rsidP="007F0380">
      <w:pPr>
        <w:pStyle w:val="ListParagraph"/>
        <w:ind w:left="0"/>
        <w:rPr>
          <w:color w:val="000000" w:themeColor="text1"/>
        </w:rPr>
      </w:pPr>
      <w:r w:rsidRPr="00E6407A">
        <w:rPr>
          <w:color w:val="000000" w:themeColor="text1"/>
        </w:rPr>
        <w:t>NOTE:</w:t>
      </w:r>
      <w:r w:rsidR="00174ADA" w:rsidRPr="00E6407A">
        <w:rPr>
          <w:color w:val="000000" w:themeColor="text1"/>
        </w:rPr>
        <w:t xml:space="preserve"> </w:t>
      </w:r>
      <w:r w:rsidRPr="00E6407A">
        <w:rPr>
          <w:color w:val="000000" w:themeColor="text1"/>
        </w:rPr>
        <w:t xml:space="preserve">As </w:t>
      </w:r>
      <w:r w:rsidR="00E920CC" w:rsidRPr="00E6407A">
        <w:rPr>
          <w:color w:val="000000" w:themeColor="text1"/>
        </w:rPr>
        <w:t xml:space="preserve">an </w:t>
      </w:r>
      <w:proofErr w:type="gramStart"/>
      <w:r w:rsidR="00E920CC" w:rsidRPr="00E6407A">
        <w:rPr>
          <w:color w:val="000000" w:themeColor="text1"/>
        </w:rPr>
        <w:t>example</w:t>
      </w:r>
      <w:proofErr w:type="gramEnd"/>
      <w:r w:rsidR="00E920CC" w:rsidRPr="00E6407A">
        <w:rPr>
          <w:color w:val="000000" w:themeColor="text1"/>
        </w:rPr>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00E920CC" w:rsidRPr="00E6407A">
        <w:rPr>
          <w:color w:val="000000" w:themeColor="text1"/>
        </w:rPr>
        <w:instrText xml:space="preserve"> ADDIN EN.CITE </w:instrText>
      </w:r>
      <w:r w:rsidR="00E920CC" w:rsidRPr="00E6407A">
        <w:rPr>
          <w:color w:val="000000" w:themeColor="text1"/>
        </w:rPr>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00E920CC" w:rsidRPr="00E6407A">
        <w:rPr>
          <w:color w:val="000000" w:themeColor="text1"/>
        </w:rPr>
        <w:instrText xml:space="preserve"> ADDIN EN.CITE.DATA </w:instrText>
      </w:r>
      <w:r w:rsidR="00E920CC" w:rsidRPr="00E6407A">
        <w:rPr>
          <w:color w:val="000000" w:themeColor="text1"/>
        </w:rPr>
      </w:r>
      <w:r w:rsidR="00E920CC" w:rsidRPr="00E6407A">
        <w:rPr>
          <w:color w:val="000000" w:themeColor="text1"/>
        </w:rPr>
        <w:fldChar w:fldCharType="end"/>
      </w:r>
      <w:r w:rsidR="00E920CC" w:rsidRPr="00E6407A">
        <w:rPr>
          <w:color w:val="000000" w:themeColor="text1"/>
        </w:rPr>
      </w:r>
      <w:r w:rsidR="00E920CC" w:rsidRPr="00E6407A">
        <w:rPr>
          <w:color w:val="000000" w:themeColor="text1"/>
        </w:rPr>
        <w:fldChar w:fldCharType="separate"/>
      </w:r>
      <w:r w:rsidR="00E920CC" w:rsidRPr="00E6407A">
        <w:rPr>
          <w:color w:val="000000" w:themeColor="text1"/>
          <w:vertAlign w:val="superscript"/>
        </w:rPr>
        <w:t>13</w:t>
      </w:r>
      <w:r w:rsidR="00E920CC" w:rsidRPr="00E6407A">
        <w:rPr>
          <w:color w:val="000000" w:themeColor="text1"/>
        </w:rPr>
        <w:fldChar w:fldCharType="end"/>
      </w:r>
      <w:r w:rsidR="00E920CC" w:rsidRPr="00E6407A">
        <w:rPr>
          <w:color w:val="000000" w:themeColor="text1"/>
        </w:rPr>
        <w:t xml:space="preserve">, ~ 8,500 – 22,000 </w:t>
      </w:r>
      <w:proofErr w:type="spellStart"/>
      <w:r w:rsidR="00E920CC" w:rsidRPr="00E6407A">
        <w:rPr>
          <w:color w:val="000000" w:themeColor="text1"/>
        </w:rPr>
        <w:t>AcGFP</w:t>
      </w:r>
      <w:proofErr w:type="spellEnd"/>
      <w:r w:rsidR="00E920CC" w:rsidRPr="00E6407A">
        <w:rPr>
          <w:color w:val="000000" w:themeColor="text1"/>
        </w:rPr>
        <w:t>-labeled receptors/cell, correspond to ~ 2 - 4.5 particles/</w:t>
      </w:r>
      <w:r w:rsidR="00E920CC" w:rsidRPr="00E6407A">
        <w:rPr>
          <w:rFonts w:ascii="Symbol" w:hAnsi="Symbol"/>
          <w:color w:val="000000" w:themeColor="text1"/>
        </w:rPr>
        <w:t></w:t>
      </w:r>
      <w:r w:rsidR="00E920CC" w:rsidRPr="00E6407A">
        <w:rPr>
          <w:color w:val="000000" w:themeColor="text1"/>
        </w:rPr>
        <w:t>m</w:t>
      </w:r>
      <w:r w:rsidR="00E920CC" w:rsidRPr="00E6407A">
        <w:rPr>
          <w:color w:val="000000" w:themeColor="text1"/>
          <w:vertAlign w:val="superscript"/>
        </w:rPr>
        <w:t>2</w:t>
      </w:r>
      <w:r w:rsidR="00E920CC" w:rsidRPr="00E6407A">
        <w:rPr>
          <w:color w:val="000000" w:themeColor="text1"/>
        </w:rPr>
        <w:t xml:space="preserve">. </w:t>
      </w:r>
    </w:p>
    <w:p w14:paraId="7652B0E7" w14:textId="77777777" w:rsidR="007F0380" w:rsidRPr="00E6407A" w:rsidRDefault="007F0380" w:rsidP="007F0380">
      <w:pPr>
        <w:pStyle w:val="ListParagraph"/>
        <w:ind w:left="0"/>
        <w:rPr>
          <w:color w:val="000000" w:themeColor="text1"/>
        </w:rPr>
      </w:pPr>
    </w:p>
    <w:p w14:paraId="4F06E1FF" w14:textId="0ACE7D23" w:rsidR="001A051B" w:rsidRPr="00E6407A" w:rsidRDefault="00E920CC" w:rsidP="007F0380">
      <w:pPr>
        <w:pStyle w:val="ListParagraph"/>
        <w:numPr>
          <w:ilvl w:val="1"/>
          <w:numId w:val="27"/>
        </w:numPr>
        <w:ind w:left="0" w:firstLine="0"/>
        <w:rPr>
          <w:color w:val="000000" w:themeColor="text1"/>
        </w:rPr>
      </w:pPr>
      <w:r w:rsidRPr="00E6407A">
        <w:rPr>
          <w:color w:val="000000" w:themeColor="text1"/>
        </w:rPr>
        <w:t>Resuspend sorted cells in complete RPMI and incubate for at least 2</w:t>
      </w:r>
      <w:r w:rsidR="001A051B" w:rsidRPr="00E6407A">
        <w:rPr>
          <w:color w:val="000000" w:themeColor="text1"/>
        </w:rPr>
        <w:t xml:space="preserve"> </w:t>
      </w:r>
      <w:r w:rsidRPr="00E6407A">
        <w:rPr>
          <w:color w:val="000000" w:themeColor="text1"/>
        </w:rPr>
        <w:t>h at 37</w:t>
      </w:r>
      <w:r w:rsidR="001A051B" w:rsidRPr="00E6407A">
        <w:rPr>
          <w:color w:val="000000" w:themeColor="text1"/>
        </w:rPr>
        <w:t xml:space="preserve"> °</w:t>
      </w:r>
      <w:r w:rsidRPr="00E6407A">
        <w:rPr>
          <w:color w:val="000000" w:themeColor="text1"/>
        </w:rPr>
        <w:t>C, 5% CO</w:t>
      </w:r>
      <w:r w:rsidRPr="00E6407A">
        <w:rPr>
          <w:color w:val="000000" w:themeColor="text1"/>
          <w:vertAlign w:val="subscript"/>
        </w:rPr>
        <w:t>2</w:t>
      </w:r>
      <w:r w:rsidRPr="00E6407A">
        <w:rPr>
          <w:color w:val="000000" w:themeColor="text1"/>
        </w:rPr>
        <w:t>.</w:t>
      </w:r>
      <w:r w:rsidR="001A051B" w:rsidRPr="00E6407A">
        <w:rPr>
          <w:color w:val="000000" w:themeColor="text1"/>
        </w:rPr>
        <w:t xml:space="preserve"> </w:t>
      </w:r>
      <w:r w:rsidRPr="00E6407A">
        <w:rPr>
          <w:color w:val="000000" w:themeColor="text1"/>
        </w:rPr>
        <w:t>Centrifuge cells</w:t>
      </w:r>
      <w:r w:rsidR="00DE21CB" w:rsidRPr="00E6407A">
        <w:rPr>
          <w:color w:val="000000" w:themeColor="text1"/>
        </w:rPr>
        <w:t xml:space="preserve"> (300</w:t>
      </w:r>
      <w:r w:rsidR="0064640D" w:rsidRPr="00E6407A">
        <w:rPr>
          <w:color w:val="000000" w:themeColor="text1"/>
        </w:rPr>
        <w:t xml:space="preserve"> </w:t>
      </w:r>
      <w:r w:rsidR="0089369A" w:rsidRPr="00E6407A">
        <w:rPr>
          <w:i/>
          <w:color w:val="000000" w:themeColor="text1"/>
        </w:rPr>
        <w:t>x</w:t>
      </w:r>
      <w:r w:rsidR="0064640D" w:rsidRPr="00E6407A">
        <w:rPr>
          <w:i/>
          <w:color w:val="000000" w:themeColor="text1"/>
        </w:rPr>
        <w:t xml:space="preserve"> </w:t>
      </w:r>
      <w:r w:rsidR="00DE21CB" w:rsidRPr="00E6407A">
        <w:rPr>
          <w:i/>
          <w:color w:val="000000" w:themeColor="text1"/>
        </w:rPr>
        <w:t>g</w:t>
      </w:r>
      <w:r w:rsidR="00F87CC5" w:rsidRPr="00E6407A">
        <w:rPr>
          <w:color w:val="000000" w:themeColor="text1"/>
        </w:rPr>
        <w:t>,</w:t>
      </w:r>
      <w:r w:rsidR="00DE21CB" w:rsidRPr="00E6407A">
        <w:rPr>
          <w:color w:val="000000" w:themeColor="text1"/>
        </w:rPr>
        <w:t xml:space="preserve"> 5 mi</w:t>
      </w:r>
      <w:r w:rsidR="00A77335" w:rsidRPr="00E6407A">
        <w:rPr>
          <w:color w:val="000000" w:themeColor="text1"/>
        </w:rPr>
        <w:t>n</w:t>
      </w:r>
      <w:r w:rsidR="00DE21CB" w:rsidRPr="00E6407A">
        <w:rPr>
          <w:color w:val="000000" w:themeColor="text1"/>
        </w:rPr>
        <w:t>)</w:t>
      </w:r>
      <w:r w:rsidRPr="00E6407A">
        <w:rPr>
          <w:color w:val="000000" w:themeColor="text1"/>
        </w:rPr>
        <w:t>,</w:t>
      </w:r>
      <w:r w:rsidR="00DE21CB" w:rsidRPr="00E6407A">
        <w:rPr>
          <w:color w:val="000000" w:themeColor="text1"/>
        </w:rPr>
        <w:t xml:space="preserve"> and</w:t>
      </w:r>
      <w:r w:rsidRPr="00E6407A">
        <w:rPr>
          <w:color w:val="000000" w:themeColor="text1"/>
        </w:rPr>
        <w:t xml:space="preserve"> resuspended them in TIRF buffer (HBSS, 25 mM HEPES, 2% FCS, pH 7.3)</w:t>
      </w:r>
      <w:r w:rsidR="00DE21CB" w:rsidRPr="00E6407A">
        <w:rPr>
          <w:color w:val="000000" w:themeColor="text1"/>
        </w:rPr>
        <w:t>.</w:t>
      </w:r>
      <w:r w:rsidRPr="00E6407A">
        <w:rPr>
          <w:color w:val="000000" w:themeColor="text1"/>
        </w:rPr>
        <w:t xml:space="preserve"> </w:t>
      </w:r>
    </w:p>
    <w:p w14:paraId="01ABEE3F" w14:textId="77777777" w:rsidR="001A051B" w:rsidRDefault="001A051B" w:rsidP="001460C3">
      <w:pPr>
        <w:pStyle w:val="ListParagraph"/>
        <w:ind w:left="0"/>
        <w:rPr>
          <w:color w:val="000000" w:themeColor="text1"/>
          <w:highlight w:val="yellow"/>
        </w:rPr>
      </w:pPr>
    </w:p>
    <w:p w14:paraId="10C75C01" w14:textId="00EB3E96" w:rsidR="00174ADA" w:rsidRPr="001917C1" w:rsidRDefault="00DE21CB" w:rsidP="0075433D">
      <w:pPr>
        <w:pStyle w:val="ListParagraph"/>
        <w:numPr>
          <w:ilvl w:val="2"/>
          <w:numId w:val="27"/>
        </w:numPr>
        <w:rPr>
          <w:color w:val="000000" w:themeColor="text1"/>
        </w:rPr>
      </w:pPr>
      <w:r w:rsidRPr="001917C1">
        <w:rPr>
          <w:color w:val="000000" w:themeColor="text1"/>
          <w:highlight w:val="yellow"/>
        </w:rPr>
        <w:t>P</w:t>
      </w:r>
      <w:r w:rsidR="00E920CC" w:rsidRPr="001917C1">
        <w:rPr>
          <w:color w:val="000000" w:themeColor="text1"/>
          <w:highlight w:val="yellow"/>
        </w:rPr>
        <w:t>late on 35 mm glass-bottomed microwell dishes (2-3x10</w:t>
      </w:r>
      <w:r w:rsidR="00E920CC" w:rsidRPr="001917C1">
        <w:rPr>
          <w:color w:val="000000" w:themeColor="text1"/>
          <w:highlight w:val="yellow"/>
          <w:vertAlign w:val="superscript"/>
        </w:rPr>
        <w:t>5</w:t>
      </w:r>
      <w:r w:rsidR="00E920CC" w:rsidRPr="001917C1">
        <w:rPr>
          <w:color w:val="000000" w:themeColor="text1"/>
          <w:highlight w:val="yellow"/>
        </w:rPr>
        <w:t xml:space="preserve"> cell/dish) coated with fibronectin (20 </w:t>
      </w:r>
      <w:r w:rsidR="00E920CC" w:rsidRPr="001917C1">
        <w:rPr>
          <w:rFonts w:ascii="Symbol" w:hAnsi="Symbol"/>
          <w:color w:val="000000" w:themeColor="text1"/>
          <w:highlight w:val="yellow"/>
        </w:rPr>
        <w:t></w:t>
      </w:r>
      <w:r w:rsidR="00E920CC" w:rsidRPr="001917C1">
        <w:rPr>
          <w:color w:val="000000" w:themeColor="text1"/>
          <w:highlight w:val="yellow"/>
        </w:rPr>
        <w:t>g</w:t>
      </w:r>
      <w:r w:rsidR="001A051B">
        <w:rPr>
          <w:color w:val="000000" w:themeColor="text1"/>
          <w:highlight w:val="yellow"/>
        </w:rPr>
        <w:t>/mL</w:t>
      </w:r>
      <w:r w:rsidR="00E920CC" w:rsidRPr="001917C1">
        <w:rPr>
          <w:color w:val="000000" w:themeColor="text1"/>
          <w:highlight w:val="yellow"/>
        </w:rPr>
        <w:t>, 1</w:t>
      </w:r>
      <w:r w:rsidR="001A051B">
        <w:rPr>
          <w:color w:val="000000" w:themeColor="text1"/>
          <w:highlight w:val="yellow"/>
        </w:rPr>
        <w:t xml:space="preserve"> </w:t>
      </w:r>
      <w:r w:rsidR="00E920CC" w:rsidRPr="001917C1">
        <w:rPr>
          <w:color w:val="000000" w:themeColor="text1"/>
          <w:highlight w:val="yellow"/>
        </w:rPr>
        <w:t>h, 37</w:t>
      </w:r>
      <w:r w:rsidR="0064640D">
        <w:rPr>
          <w:color w:val="000000" w:themeColor="text1"/>
          <w:highlight w:val="yellow"/>
        </w:rPr>
        <w:t xml:space="preserve"> °</w:t>
      </w:r>
      <w:r w:rsidR="00E920CC" w:rsidRPr="001917C1">
        <w:rPr>
          <w:color w:val="000000" w:themeColor="text1"/>
          <w:highlight w:val="yellow"/>
        </w:rPr>
        <w:t>C) in the presence or absence of appropriate ligand (i.e.</w:t>
      </w:r>
      <w:r w:rsidR="001A051B">
        <w:rPr>
          <w:color w:val="000000" w:themeColor="text1"/>
          <w:highlight w:val="yellow"/>
        </w:rPr>
        <w:t>,</w:t>
      </w:r>
      <w:r w:rsidR="00E920CC" w:rsidRPr="001917C1">
        <w:rPr>
          <w:color w:val="000000" w:themeColor="text1"/>
          <w:highlight w:val="yellow"/>
        </w:rPr>
        <w:t xml:space="preserve"> CXCL12, 100 </w:t>
      </w:r>
      <w:proofErr w:type="spellStart"/>
      <w:r w:rsidR="00E920CC" w:rsidRPr="001917C1">
        <w:rPr>
          <w:color w:val="000000" w:themeColor="text1"/>
          <w:highlight w:val="yellow"/>
        </w:rPr>
        <w:t>nM</w:t>
      </w:r>
      <w:proofErr w:type="spellEnd"/>
      <w:r w:rsidR="00E920CC" w:rsidRPr="001917C1">
        <w:rPr>
          <w:color w:val="000000" w:themeColor="text1"/>
          <w:highlight w:val="yellow"/>
        </w:rPr>
        <w:t>, 1</w:t>
      </w:r>
      <w:r w:rsidR="001A051B">
        <w:rPr>
          <w:color w:val="000000" w:themeColor="text1"/>
          <w:highlight w:val="yellow"/>
        </w:rPr>
        <w:t xml:space="preserve"> </w:t>
      </w:r>
      <w:r w:rsidR="00E920CC" w:rsidRPr="001917C1">
        <w:rPr>
          <w:color w:val="000000" w:themeColor="text1"/>
          <w:highlight w:val="yellow"/>
        </w:rPr>
        <w:t>h, 37</w:t>
      </w:r>
      <w:r w:rsidR="0064640D">
        <w:rPr>
          <w:color w:val="000000" w:themeColor="text1"/>
          <w:highlight w:val="yellow"/>
        </w:rPr>
        <w:t xml:space="preserve"> °</w:t>
      </w:r>
      <w:r w:rsidR="00E920CC" w:rsidRPr="001917C1">
        <w:rPr>
          <w:color w:val="000000" w:themeColor="text1"/>
          <w:highlight w:val="yellow"/>
        </w:rPr>
        <w:t>C).</w:t>
      </w:r>
      <w:r w:rsidR="001A051B">
        <w:rPr>
          <w:color w:val="000000" w:themeColor="text1"/>
          <w:highlight w:val="yellow"/>
        </w:rPr>
        <w:t xml:space="preserve"> </w:t>
      </w:r>
      <w:r w:rsidR="00E920CC" w:rsidRPr="001917C1">
        <w:rPr>
          <w:color w:val="000000" w:themeColor="text1"/>
          <w:highlight w:val="yellow"/>
        </w:rPr>
        <w:t xml:space="preserve">Incubate cells </w:t>
      </w:r>
      <w:r w:rsidR="00264272" w:rsidRPr="001917C1">
        <w:rPr>
          <w:color w:val="000000" w:themeColor="text1"/>
          <w:highlight w:val="yellow"/>
        </w:rPr>
        <w:t>(</w:t>
      </w:r>
      <w:r w:rsidR="00E920CC" w:rsidRPr="001917C1">
        <w:rPr>
          <w:color w:val="000000" w:themeColor="text1"/>
          <w:highlight w:val="yellow"/>
        </w:rPr>
        <w:t>20 min</w:t>
      </w:r>
      <w:r w:rsidR="001A051B">
        <w:rPr>
          <w:color w:val="000000" w:themeColor="text1"/>
          <w:highlight w:val="yellow"/>
        </w:rPr>
        <w:t xml:space="preserve"> </w:t>
      </w:r>
      <w:r w:rsidR="00E920CC" w:rsidRPr="001917C1">
        <w:rPr>
          <w:color w:val="000000" w:themeColor="text1"/>
          <w:highlight w:val="yellow"/>
        </w:rPr>
        <w:t>at 37</w:t>
      </w:r>
      <w:r w:rsidR="0064640D">
        <w:rPr>
          <w:color w:val="000000" w:themeColor="text1"/>
          <w:highlight w:val="yellow"/>
        </w:rPr>
        <w:t xml:space="preserve"> °</w:t>
      </w:r>
      <w:r w:rsidR="00E920CC" w:rsidRPr="001917C1">
        <w:rPr>
          <w:color w:val="000000" w:themeColor="text1"/>
          <w:highlight w:val="yellow"/>
        </w:rPr>
        <w:t>C, 5% CO</w:t>
      </w:r>
      <w:r w:rsidR="00E920CC" w:rsidRPr="001917C1">
        <w:rPr>
          <w:color w:val="000000" w:themeColor="text1"/>
          <w:highlight w:val="yellow"/>
          <w:vertAlign w:val="subscript"/>
        </w:rPr>
        <w:t>2</w:t>
      </w:r>
      <w:r w:rsidR="00264272" w:rsidRPr="001917C1">
        <w:rPr>
          <w:color w:val="000000" w:themeColor="text1"/>
          <w:highlight w:val="yellow"/>
        </w:rPr>
        <w:t xml:space="preserve">) </w:t>
      </w:r>
      <w:r w:rsidR="00E920CC" w:rsidRPr="001917C1">
        <w:rPr>
          <w:color w:val="000000" w:themeColor="text1"/>
          <w:highlight w:val="yellow"/>
        </w:rPr>
        <w:t>prior to image acquisition.</w:t>
      </w:r>
      <w:r w:rsidR="00E920CC" w:rsidRPr="001917C1">
        <w:rPr>
          <w:color w:val="000000" w:themeColor="text1"/>
        </w:rPr>
        <w:t xml:space="preserve"> </w:t>
      </w:r>
    </w:p>
    <w:p w14:paraId="42B83A0D" w14:textId="77777777" w:rsidR="007F0380" w:rsidRPr="001917C1" w:rsidRDefault="007F0380" w:rsidP="007F0380">
      <w:pPr>
        <w:pStyle w:val="ListParagraph"/>
        <w:ind w:left="0"/>
        <w:rPr>
          <w:color w:val="000000" w:themeColor="text1"/>
        </w:rPr>
      </w:pPr>
    </w:p>
    <w:p w14:paraId="20FE317D" w14:textId="1B23C19D" w:rsidR="00757AF6" w:rsidRPr="001917C1" w:rsidRDefault="00DE21CB" w:rsidP="007F0380">
      <w:pPr>
        <w:pStyle w:val="ListParagraph"/>
        <w:numPr>
          <w:ilvl w:val="1"/>
          <w:numId w:val="27"/>
        </w:numPr>
        <w:ind w:left="0" w:firstLine="0"/>
        <w:rPr>
          <w:color w:val="000000" w:themeColor="text1"/>
        </w:rPr>
      </w:pPr>
      <w:r w:rsidRPr="001917C1">
        <w:rPr>
          <w:color w:val="000000" w:themeColor="text1"/>
        </w:rPr>
        <w:t xml:space="preserve">Perform experiments </w:t>
      </w:r>
      <w:r w:rsidR="00E920CC" w:rsidRPr="001917C1">
        <w:rPr>
          <w:color w:val="000000" w:themeColor="text1"/>
        </w:rPr>
        <w:t>using a TIRF microscope</w:t>
      </w:r>
      <w:r w:rsidR="00264272" w:rsidRPr="001917C1">
        <w:rPr>
          <w:color w:val="000000" w:themeColor="text1"/>
        </w:rPr>
        <w:t>,</w:t>
      </w:r>
      <w:r w:rsidR="00E920CC" w:rsidRPr="001917C1">
        <w:rPr>
          <w:color w:val="000000" w:themeColor="text1"/>
        </w:rPr>
        <w:t xml:space="preserve"> equipped with an EM-CCD camera</w:t>
      </w:r>
      <w:r w:rsidR="00206314" w:rsidRPr="001917C1">
        <w:rPr>
          <w:color w:val="000000" w:themeColor="text1"/>
        </w:rPr>
        <w:t>,</w:t>
      </w:r>
      <w:r w:rsidR="00E920CC" w:rsidRPr="001917C1">
        <w:rPr>
          <w:color w:val="000000" w:themeColor="text1"/>
        </w:rPr>
        <w:t xml:space="preserve"> a 100x oil-immersion objective (HCX PL APO 100x/1.46 NA) and a 488-nm diode laser.</w:t>
      </w:r>
      <w:r w:rsidR="00F4436D" w:rsidRPr="001917C1">
        <w:rPr>
          <w:color w:val="000000" w:themeColor="text1"/>
        </w:rPr>
        <w:t xml:space="preserve"> </w:t>
      </w:r>
      <w:r w:rsidR="00E920CC" w:rsidRPr="001917C1">
        <w:rPr>
          <w:color w:val="000000" w:themeColor="text1"/>
        </w:rPr>
        <w:t>The microscope allows temperature control and incubation with CO</w:t>
      </w:r>
      <w:r w:rsidR="00E920CC" w:rsidRPr="001917C1">
        <w:rPr>
          <w:color w:val="000000" w:themeColor="text1"/>
          <w:vertAlign w:val="subscript"/>
        </w:rPr>
        <w:t>2</w:t>
      </w:r>
      <w:r w:rsidR="00E920CC" w:rsidRPr="001917C1">
        <w:rPr>
          <w:color w:val="000000" w:themeColor="text1"/>
        </w:rPr>
        <w:t>.</w:t>
      </w:r>
      <w:r w:rsidR="001A051B">
        <w:rPr>
          <w:color w:val="000000" w:themeColor="text1"/>
        </w:rPr>
        <w:t xml:space="preserve"> </w:t>
      </w:r>
      <w:r w:rsidR="00E920CC" w:rsidRPr="001917C1">
        <w:rPr>
          <w:color w:val="000000" w:themeColor="text1"/>
          <w:highlight w:val="yellow"/>
        </w:rPr>
        <w:t>Locate and focus cells</w:t>
      </w:r>
      <w:r w:rsidR="00BC2211" w:rsidRPr="001917C1">
        <w:rPr>
          <w:color w:val="000000" w:themeColor="text1"/>
          <w:highlight w:val="yellow"/>
        </w:rPr>
        <w:t xml:space="preserve"> with the coarse and fine focus knobs,</w:t>
      </w:r>
      <w:r w:rsidR="00E920CC" w:rsidRPr="001917C1">
        <w:rPr>
          <w:color w:val="000000" w:themeColor="text1"/>
          <w:highlight w:val="yellow"/>
        </w:rPr>
        <w:t xml:space="preserve"> using bright field to minimize photobleaching effects.</w:t>
      </w:r>
      <w:r w:rsidR="001A051B">
        <w:rPr>
          <w:color w:val="000000" w:themeColor="text1"/>
          <w:highlight w:val="yellow"/>
        </w:rPr>
        <w:t xml:space="preserve"> </w:t>
      </w:r>
      <w:r w:rsidR="00E920CC" w:rsidRPr="001917C1">
        <w:rPr>
          <w:color w:val="000000" w:themeColor="text1"/>
          <w:highlight w:val="yellow"/>
        </w:rPr>
        <w:t xml:space="preserve">For fine focus adjustment in TIRF mode use a low laser intensity, insufficient for single-particle detection or to induce photobleaching effects (5% laser power, 28 </w:t>
      </w:r>
      <w:r w:rsidR="00E920CC" w:rsidRPr="001917C1">
        <w:rPr>
          <w:rFonts w:ascii="Symbol" w:hAnsi="Symbol"/>
          <w:color w:val="000000" w:themeColor="text1"/>
          <w:highlight w:val="yellow"/>
        </w:rPr>
        <w:t></w:t>
      </w:r>
      <w:r w:rsidR="00E920CC" w:rsidRPr="001917C1">
        <w:rPr>
          <w:color w:val="000000" w:themeColor="text1"/>
          <w:highlight w:val="yellow"/>
        </w:rPr>
        <w:t>W).</w:t>
      </w:r>
      <w:r w:rsidR="001A051B">
        <w:rPr>
          <w:color w:val="000000" w:themeColor="text1"/>
          <w:highlight w:val="yellow"/>
        </w:rPr>
        <w:t xml:space="preserve"> </w:t>
      </w:r>
    </w:p>
    <w:p w14:paraId="41565976" w14:textId="77777777" w:rsidR="007F0380" w:rsidRPr="001917C1" w:rsidRDefault="007F0380" w:rsidP="007F0380">
      <w:pPr>
        <w:pStyle w:val="ListParagraph"/>
        <w:ind w:left="0"/>
        <w:rPr>
          <w:color w:val="000000" w:themeColor="text1"/>
        </w:rPr>
      </w:pPr>
    </w:p>
    <w:p w14:paraId="015CFD97" w14:textId="0B9D4C74" w:rsidR="008B4AC1" w:rsidRPr="001917C1" w:rsidRDefault="00E920CC" w:rsidP="00C63189">
      <w:pPr>
        <w:pStyle w:val="ListParagraph"/>
        <w:numPr>
          <w:ilvl w:val="1"/>
          <w:numId w:val="27"/>
        </w:numPr>
        <w:ind w:left="0" w:firstLine="0"/>
        <w:rPr>
          <w:color w:val="000000" w:themeColor="text1"/>
        </w:rPr>
      </w:pPr>
      <w:r w:rsidRPr="001917C1">
        <w:rPr>
          <w:color w:val="000000" w:themeColor="text1"/>
          <w:highlight w:val="yellow"/>
        </w:rPr>
        <w:t xml:space="preserve">Acquire </w:t>
      </w:r>
      <w:r w:rsidR="00DE21CB" w:rsidRPr="001917C1">
        <w:rPr>
          <w:color w:val="000000" w:themeColor="text1"/>
          <w:highlight w:val="yellow"/>
        </w:rPr>
        <w:t>movies (</w:t>
      </w:r>
      <w:r w:rsidRPr="001917C1">
        <w:rPr>
          <w:color w:val="000000" w:themeColor="text1"/>
          <w:highlight w:val="yellow"/>
        </w:rPr>
        <w:t>image sequences</w:t>
      </w:r>
      <w:r w:rsidR="00DE21CB" w:rsidRPr="001917C1">
        <w:rPr>
          <w:color w:val="000000" w:themeColor="text1"/>
          <w:highlight w:val="yellow"/>
        </w:rPr>
        <w:t>)</w:t>
      </w:r>
      <w:r w:rsidRPr="001917C1">
        <w:rPr>
          <w:color w:val="000000" w:themeColor="text1"/>
          <w:highlight w:val="yellow"/>
        </w:rPr>
        <w:t xml:space="preserve"> </w:t>
      </w:r>
      <w:r w:rsidR="00757AF6" w:rsidRPr="001917C1">
        <w:rPr>
          <w:color w:val="000000" w:themeColor="text1"/>
          <w:highlight w:val="yellow"/>
        </w:rPr>
        <w:t>of a</w:t>
      </w:r>
      <w:r w:rsidR="00D369E6" w:rsidRPr="001917C1">
        <w:rPr>
          <w:color w:val="000000" w:themeColor="text1"/>
          <w:highlight w:val="yellow"/>
        </w:rPr>
        <w:t>p</w:t>
      </w:r>
      <w:r w:rsidR="00757AF6" w:rsidRPr="001917C1">
        <w:rPr>
          <w:color w:val="000000" w:themeColor="text1"/>
          <w:highlight w:val="yellow"/>
        </w:rPr>
        <w:t>proximately 50 s minimizing the time interval between frames.</w:t>
      </w:r>
      <w:r w:rsidR="001A051B">
        <w:rPr>
          <w:color w:val="000000" w:themeColor="text1"/>
          <w:highlight w:val="yellow"/>
        </w:rPr>
        <w:t xml:space="preserve"> </w:t>
      </w:r>
      <w:r w:rsidR="00B955B4" w:rsidRPr="001917C1">
        <w:rPr>
          <w:color w:val="000000" w:themeColor="text1"/>
        </w:rPr>
        <w:t>Penetration of the evanescent field should be 70-90 nm of depth.</w:t>
      </w:r>
      <w:r w:rsidR="001A051B">
        <w:rPr>
          <w:color w:val="000000" w:themeColor="text1"/>
        </w:rPr>
        <w:t xml:space="preserve"> </w:t>
      </w:r>
      <w:r w:rsidR="00847A23" w:rsidRPr="001917C1">
        <w:rPr>
          <w:color w:val="000000" w:themeColor="text1"/>
        </w:rPr>
        <w:t xml:space="preserve">Save the acquired movies for each experimental condition as </w:t>
      </w:r>
      <w:proofErr w:type="gramStart"/>
      <w:r w:rsidR="003D4B1F" w:rsidRPr="001917C1">
        <w:rPr>
          <w:color w:val="000000" w:themeColor="text1"/>
        </w:rPr>
        <w:t>“</w:t>
      </w:r>
      <w:r w:rsidR="00847A23" w:rsidRPr="001917C1">
        <w:rPr>
          <w:color w:val="000000" w:themeColor="text1"/>
        </w:rPr>
        <w:t>.</w:t>
      </w:r>
      <w:proofErr w:type="spellStart"/>
      <w:r w:rsidR="00847A23" w:rsidRPr="001917C1">
        <w:rPr>
          <w:color w:val="000000" w:themeColor="text1"/>
        </w:rPr>
        <w:t>lif</w:t>
      </w:r>
      <w:proofErr w:type="spellEnd"/>
      <w:proofErr w:type="gramEnd"/>
      <w:r w:rsidR="003D4B1F" w:rsidRPr="001917C1">
        <w:rPr>
          <w:color w:val="000000" w:themeColor="text1"/>
        </w:rPr>
        <w:t>”</w:t>
      </w:r>
      <w:r w:rsidR="00847A23" w:rsidRPr="001917C1">
        <w:rPr>
          <w:color w:val="000000" w:themeColor="text1"/>
        </w:rPr>
        <w:t xml:space="preserve"> (</w:t>
      </w:r>
      <w:proofErr w:type="spellStart"/>
      <w:r w:rsidR="00847A23" w:rsidRPr="001917C1">
        <w:rPr>
          <w:color w:val="000000" w:themeColor="text1"/>
        </w:rPr>
        <w:t>video.lif</w:t>
      </w:r>
      <w:proofErr w:type="spellEnd"/>
      <w:r w:rsidR="00847A23" w:rsidRPr="001917C1">
        <w:rPr>
          <w:color w:val="000000" w:themeColor="text1"/>
        </w:rPr>
        <w:t>).</w:t>
      </w:r>
    </w:p>
    <w:p w14:paraId="140FEA05" w14:textId="77777777" w:rsidR="007F0380" w:rsidRPr="001917C1" w:rsidRDefault="007F0380" w:rsidP="007F0380">
      <w:pPr>
        <w:pStyle w:val="ListParagraph"/>
        <w:ind w:left="0"/>
        <w:rPr>
          <w:color w:val="000000" w:themeColor="text1"/>
        </w:rPr>
      </w:pPr>
    </w:p>
    <w:p w14:paraId="468BD428" w14:textId="2C8AC433" w:rsidR="00E920CC" w:rsidRPr="001917C1" w:rsidRDefault="001A051B" w:rsidP="008B4AC1">
      <w:pPr>
        <w:pStyle w:val="ListParagraph"/>
        <w:ind w:left="0"/>
        <w:rPr>
          <w:color w:val="000000" w:themeColor="text1"/>
        </w:rPr>
      </w:pPr>
      <w:r>
        <w:rPr>
          <w:color w:val="000000" w:themeColor="text1"/>
        </w:rPr>
        <w:t>NOTE:</w:t>
      </w:r>
      <w:r w:rsidR="00757AF6" w:rsidRPr="001917C1">
        <w:rPr>
          <w:color w:val="000000" w:themeColor="text1"/>
        </w:rPr>
        <w:t xml:space="preserve"> </w:t>
      </w:r>
      <w:r w:rsidR="00DE21CB" w:rsidRPr="001917C1">
        <w:rPr>
          <w:color w:val="000000" w:themeColor="text1"/>
        </w:rPr>
        <w:t>Movies in the described example were acquired at 49% at laser power (2</w:t>
      </w:r>
      <w:r>
        <w:rPr>
          <w:color w:val="000000" w:themeColor="text1"/>
        </w:rPr>
        <w:t xml:space="preserve"> </w:t>
      </w:r>
      <w:r w:rsidR="00DE21CB" w:rsidRPr="001917C1">
        <w:rPr>
          <w:color w:val="000000" w:themeColor="text1"/>
        </w:rPr>
        <w:t xml:space="preserve">mW) with an exposure time of 90 ms, and a time interval of 98 ms, for 49 s (500 frames). Penetration of the selected evanescent wave was 90 nm. </w:t>
      </w:r>
    </w:p>
    <w:p w14:paraId="7D56CEE1" w14:textId="77777777" w:rsidR="00E920CC" w:rsidRPr="001917C1" w:rsidRDefault="00E920CC" w:rsidP="00E920CC">
      <w:pPr>
        <w:rPr>
          <w:color w:val="000000" w:themeColor="text1"/>
        </w:rPr>
      </w:pPr>
    </w:p>
    <w:p w14:paraId="064B9177" w14:textId="466713E4" w:rsidR="00E920CC" w:rsidRPr="001917C1" w:rsidRDefault="00E920CC" w:rsidP="00E920CC">
      <w:pPr>
        <w:pStyle w:val="ListParagraph"/>
        <w:widowControl/>
        <w:numPr>
          <w:ilvl w:val="0"/>
          <w:numId w:val="27"/>
        </w:numPr>
        <w:autoSpaceDE/>
        <w:autoSpaceDN/>
        <w:adjustRightInd/>
        <w:ind w:left="0" w:firstLine="0"/>
        <w:rPr>
          <w:b/>
          <w:color w:val="000000" w:themeColor="text1"/>
        </w:rPr>
      </w:pPr>
      <w:r w:rsidRPr="001917C1">
        <w:rPr>
          <w:b/>
        </w:rPr>
        <w:t>Selection of images and creation of masks</w:t>
      </w:r>
    </w:p>
    <w:p w14:paraId="7B72DD5A" w14:textId="77777777" w:rsidR="007F0380" w:rsidRPr="001917C1" w:rsidRDefault="007F0380" w:rsidP="007F0380">
      <w:pPr>
        <w:pStyle w:val="ListParagraph"/>
        <w:widowControl/>
        <w:autoSpaceDE/>
        <w:autoSpaceDN/>
        <w:adjustRightInd/>
        <w:ind w:left="0"/>
        <w:rPr>
          <w:b/>
          <w:color w:val="000000" w:themeColor="text1"/>
        </w:rPr>
      </w:pPr>
    </w:p>
    <w:p w14:paraId="69B41CB2" w14:textId="22F43CD1" w:rsidR="00E920CC" w:rsidRPr="001917C1" w:rsidRDefault="00847A23" w:rsidP="007F0380">
      <w:pPr>
        <w:pStyle w:val="ListParagraph"/>
        <w:widowControl/>
        <w:numPr>
          <w:ilvl w:val="1"/>
          <w:numId w:val="28"/>
        </w:numPr>
        <w:autoSpaceDE/>
        <w:autoSpaceDN/>
        <w:adjustRightInd/>
        <w:ind w:left="0" w:firstLine="0"/>
      </w:pPr>
      <w:r w:rsidRPr="001917C1">
        <w:rPr>
          <w:highlight w:val="yellow"/>
        </w:rPr>
        <w:t>For each experimental condition (</w:t>
      </w:r>
      <w:proofErr w:type="spellStart"/>
      <w:r w:rsidRPr="001917C1">
        <w:rPr>
          <w:highlight w:val="yellow"/>
        </w:rPr>
        <w:t>video.lif</w:t>
      </w:r>
      <w:proofErr w:type="spellEnd"/>
      <w:r w:rsidRPr="001917C1">
        <w:rPr>
          <w:highlight w:val="yellow"/>
        </w:rPr>
        <w:t>)</w:t>
      </w:r>
      <w:r w:rsidR="0064640D">
        <w:rPr>
          <w:highlight w:val="yellow"/>
        </w:rPr>
        <w:t>,</w:t>
      </w:r>
      <w:r w:rsidRPr="001917C1">
        <w:rPr>
          <w:highlight w:val="yellow"/>
        </w:rPr>
        <w:t xml:space="preserve"> create a new folder</w:t>
      </w:r>
      <w:r w:rsidR="00B965AB" w:rsidRPr="001917C1">
        <w:rPr>
          <w:highlight w:val="yellow"/>
        </w:rPr>
        <w:t xml:space="preserve"> (</w:t>
      </w:r>
      <w:proofErr w:type="spellStart"/>
      <w:r w:rsidR="00B965AB" w:rsidRPr="001917C1">
        <w:rPr>
          <w:highlight w:val="yellow"/>
        </w:rPr>
        <w:t>VideoName</w:t>
      </w:r>
      <w:proofErr w:type="spellEnd"/>
      <w:r w:rsidR="00B965AB" w:rsidRPr="001917C1">
        <w:rPr>
          <w:highlight w:val="yellow"/>
        </w:rPr>
        <w:t>)</w:t>
      </w:r>
      <w:r w:rsidRPr="001917C1">
        <w:rPr>
          <w:highlight w:val="yellow"/>
        </w:rPr>
        <w:t xml:space="preserve"> that must contain different folders for every serie</w:t>
      </w:r>
      <w:r w:rsidR="00E92050" w:rsidRPr="001917C1">
        <w:rPr>
          <w:highlight w:val="yellow"/>
        </w:rPr>
        <w:t>s</w:t>
      </w:r>
      <w:r w:rsidRPr="001917C1">
        <w:rPr>
          <w:highlight w:val="yellow"/>
        </w:rPr>
        <w:t>.</w:t>
      </w:r>
      <w:r w:rsidR="001A051B">
        <w:t xml:space="preserve"> </w:t>
      </w:r>
      <w:r w:rsidRPr="001917C1">
        <w:t>Each folder will contain a “</w:t>
      </w:r>
      <w:proofErr w:type="spellStart"/>
      <w:r w:rsidRPr="001917C1">
        <w:t>videoSeq</w:t>
      </w:r>
      <w:proofErr w:type="spellEnd"/>
      <w:r w:rsidRPr="001917C1">
        <w:t>” folder for the video images and a “results” folder for the results of the analysis.</w:t>
      </w:r>
      <w:r w:rsidR="001A051B">
        <w:t xml:space="preserve"> </w:t>
      </w:r>
      <w:r w:rsidR="00E920CC" w:rsidRPr="001917C1">
        <w:t>Make sure that the file structure at this moment is the following:</w:t>
      </w:r>
    </w:p>
    <w:p w14:paraId="36DF5233" w14:textId="77777777" w:rsidR="00E920CC" w:rsidRPr="001917C1" w:rsidRDefault="00E920CC" w:rsidP="007F0380">
      <w:pPr>
        <w:pStyle w:val="ListParagraph"/>
        <w:ind w:left="0" w:firstLine="567"/>
      </w:pPr>
      <w:proofErr w:type="spellStart"/>
      <w:r w:rsidRPr="001917C1">
        <w:t>VideoName</w:t>
      </w:r>
      <w:proofErr w:type="spellEnd"/>
      <w:r w:rsidRPr="001917C1">
        <w:t>/</w:t>
      </w:r>
      <w:proofErr w:type="spellStart"/>
      <w:r w:rsidRPr="001917C1">
        <w:t>video.lif</w:t>
      </w:r>
      <w:proofErr w:type="spellEnd"/>
    </w:p>
    <w:p w14:paraId="30615076" w14:textId="77777777" w:rsidR="00E920CC" w:rsidRPr="001917C1" w:rsidRDefault="00E920CC" w:rsidP="007F0380">
      <w:pPr>
        <w:pStyle w:val="ListParagraph"/>
        <w:ind w:left="0" w:firstLine="567"/>
      </w:pPr>
      <w:proofErr w:type="spellStart"/>
      <w:r w:rsidRPr="001917C1">
        <w:t>VideoName</w:t>
      </w:r>
      <w:proofErr w:type="spellEnd"/>
      <w:r w:rsidRPr="001917C1">
        <w:t>/Series1/</w:t>
      </w:r>
      <w:proofErr w:type="spellStart"/>
      <w:r w:rsidRPr="001917C1">
        <w:rPr>
          <w:b/>
          <w:color w:val="000000" w:themeColor="text1"/>
        </w:rPr>
        <w:t>videoSeq</w:t>
      </w:r>
      <w:proofErr w:type="spellEnd"/>
    </w:p>
    <w:p w14:paraId="205881DB" w14:textId="77777777" w:rsidR="00E920CC" w:rsidRPr="001917C1" w:rsidRDefault="00E920CC" w:rsidP="007F0380">
      <w:pPr>
        <w:pStyle w:val="ListParagraph"/>
        <w:ind w:left="0" w:firstLine="567"/>
        <w:rPr>
          <w:color w:val="00B050"/>
        </w:rPr>
      </w:pPr>
      <w:proofErr w:type="spellStart"/>
      <w:r w:rsidRPr="001917C1">
        <w:t>VideoName</w:t>
      </w:r>
      <w:proofErr w:type="spellEnd"/>
      <w:r w:rsidRPr="001917C1">
        <w:t>/Series1/</w:t>
      </w:r>
      <w:r w:rsidRPr="001917C1">
        <w:rPr>
          <w:b/>
          <w:color w:val="000000" w:themeColor="text1"/>
        </w:rPr>
        <w:t>results</w:t>
      </w:r>
    </w:p>
    <w:p w14:paraId="10712C14" w14:textId="77777777" w:rsidR="00F4436D" w:rsidRPr="001917C1" w:rsidRDefault="00F4436D" w:rsidP="007F0380">
      <w:pPr>
        <w:rPr>
          <w:color w:val="000000" w:themeColor="text1"/>
        </w:rPr>
      </w:pPr>
    </w:p>
    <w:p w14:paraId="3A48EB56" w14:textId="78CB5E9D" w:rsidR="00E920CC" w:rsidRPr="001917C1" w:rsidRDefault="001A051B" w:rsidP="007F0380">
      <w:pPr>
        <w:rPr>
          <w:color w:val="000000" w:themeColor="text1"/>
        </w:rPr>
      </w:pPr>
      <w:r>
        <w:rPr>
          <w:color w:val="000000" w:themeColor="text1"/>
        </w:rPr>
        <w:t xml:space="preserve">NOTE: </w:t>
      </w:r>
      <w:r w:rsidR="00A54B80" w:rsidRPr="001917C1">
        <w:t>From the microscope different .</w:t>
      </w:r>
      <w:proofErr w:type="spellStart"/>
      <w:r w:rsidR="00A54B80" w:rsidRPr="001917C1">
        <w:t>lif</w:t>
      </w:r>
      <w:proofErr w:type="spellEnd"/>
      <w:r w:rsidR="00A54B80" w:rsidRPr="001917C1">
        <w:t xml:space="preserve"> files</w:t>
      </w:r>
      <w:r w:rsidR="00F87CC5" w:rsidRPr="001917C1">
        <w:t xml:space="preserve"> are obtained</w:t>
      </w:r>
      <w:r w:rsidR="00A54B80" w:rsidRPr="001917C1">
        <w:t xml:space="preserve"> with several videos for every treatment condition (i.e. FN, FN+</w:t>
      </w:r>
      <w:r w:rsidR="00D420C2" w:rsidRPr="001917C1">
        <w:t>SDF</w:t>
      </w:r>
      <w:r w:rsidR="00A54B80" w:rsidRPr="001917C1">
        <w:t xml:space="preserve">). </w:t>
      </w:r>
      <w:r w:rsidR="00847A23" w:rsidRPr="001917C1">
        <w:rPr>
          <w:color w:val="000000" w:themeColor="text1"/>
        </w:rPr>
        <w:t>“</w:t>
      </w:r>
      <w:proofErr w:type="spellStart"/>
      <w:r w:rsidR="00847A23" w:rsidRPr="001917C1">
        <w:rPr>
          <w:color w:val="000000" w:themeColor="text1"/>
        </w:rPr>
        <w:t>video.lif</w:t>
      </w:r>
      <w:proofErr w:type="spellEnd"/>
      <w:r w:rsidR="00847A23" w:rsidRPr="001917C1">
        <w:rPr>
          <w:color w:val="000000" w:themeColor="text1"/>
        </w:rPr>
        <w:t xml:space="preserve">” corresponds to the </w:t>
      </w:r>
      <w:proofErr w:type="spellStart"/>
      <w:r w:rsidR="00847A23" w:rsidRPr="001917C1">
        <w:rPr>
          <w:color w:val="000000" w:themeColor="text1"/>
        </w:rPr>
        <w:t>input.lif</w:t>
      </w:r>
      <w:proofErr w:type="spellEnd"/>
      <w:r w:rsidR="00847A23" w:rsidRPr="001917C1">
        <w:rPr>
          <w:color w:val="000000" w:themeColor="text1"/>
        </w:rPr>
        <w:t xml:space="preserve"> video file with all TIRF movies acquisitions</w:t>
      </w:r>
      <w:r w:rsidR="00B965AB" w:rsidRPr="001917C1">
        <w:rPr>
          <w:color w:val="000000" w:themeColor="text1"/>
        </w:rPr>
        <w:t xml:space="preserve"> (Series)</w:t>
      </w:r>
      <w:r w:rsidR="00847A23" w:rsidRPr="001917C1">
        <w:rPr>
          <w:color w:val="000000" w:themeColor="text1"/>
        </w:rPr>
        <w:t xml:space="preserve"> performed at the microscope.</w:t>
      </w:r>
      <w:r>
        <w:rPr>
          <w:color w:val="000000" w:themeColor="text1"/>
        </w:rPr>
        <w:t xml:space="preserve"> </w:t>
      </w:r>
      <w:r w:rsidR="00847A23" w:rsidRPr="001917C1">
        <w:rPr>
          <w:color w:val="000000" w:themeColor="text1"/>
        </w:rPr>
        <w:t>“</w:t>
      </w:r>
      <w:proofErr w:type="spellStart"/>
      <w:r w:rsidR="00847A23" w:rsidRPr="0064640D">
        <w:rPr>
          <w:b/>
          <w:color w:val="000000" w:themeColor="text1"/>
        </w:rPr>
        <w:t>videoSeq</w:t>
      </w:r>
      <w:proofErr w:type="spellEnd"/>
      <w:r w:rsidR="00847A23" w:rsidRPr="001917C1">
        <w:rPr>
          <w:color w:val="000000" w:themeColor="text1"/>
        </w:rPr>
        <w:t>” folder will contain the 500 frames of the movie that we are analyzing.</w:t>
      </w:r>
      <w:r>
        <w:rPr>
          <w:color w:val="000000" w:themeColor="text1"/>
        </w:rPr>
        <w:t xml:space="preserve"> </w:t>
      </w:r>
      <w:r w:rsidR="00847A23" w:rsidRPr="001917C1">
        <w:rPr>
          <w:color w:val="000000" w:themeColor="text1"/>
        </w:rPr>
        <w:t>The “</w:t>
      </w:r>
      <w:r w:rsidR="00847A23" w:rsidRPr="001917C1">
        <w:rPr>
          <w:b/>
          <w:color w:val="000000" w:themeColor="text1"/>
        </w:rPr>
        <w:t>results</w:t>
      </w:r>
      <w:r w:rsidR="00847A23" w:rsidRPr="001917C1">
        <w:rPr>
          <w:color w:val="000000" w:themeColor="text1"/>
        </w:rPr>
        <w:t>” folder will contain all files resulting from the analysis performed.</w:t>
      </w:r>
      <w:r>
        <w:rPr>
          <w:color w:val="000000" w:themeColor="text1"/>
        </w:rPr>
        <w:t xml:space="preserve"> </w:t>
      </w:r>
      <w:r w:rsidR="00C138F8" w:rsidRPr="001917C1">
        <w:rPr>
          <w:color w:val="000000" w:themeColor="text1"/>
        </w:rPr>
        <w:t>A</w:t>
      </w:r>
      <w:r w:rsidR="007C73B2" w:rsidRPr="001917C1">
        <w:rPr>
          <w:color w:val="000000" w:themeColor="text1"/>
        </w:rPr>
        <w:t>ccurate nomenclature and localization of the different folders are essential for the correct function of the algorithms.</w:t>
      </w:r>
      <w:r>
        <w:rPr>
          <w:color w:val="000000" w:themeColor="text1"/>
        </w:rPr>
        <w:t xml:space="preserve"> </w:t>
      </w:r>
      <w:r w:rsidR="00C138F8" w:rsidRPr="001917C1">
        <w:rPr>
          <w:color w:val="000000" w:themeColor="text1"/>
        </w:rPr>
        <w:t xml:space="preserve">Names in </w:t>
      </w:r>
      <w:r w:rsidR="00DA263C" w:rsidRPr="001917C1">
        <w:rPr>
          <w:color w:val="000000" w:themeColor="text1"/>
        </w:rPr>
        <w:t xml:space="preserve">bold </w:t>
      </w:r>
      <w:r w:rsidR="00C138F8" w:rsidRPr="001917C1">
        <w:rPr>
          <w:color w:val="000000" w:themeColor="text1"/>
        </w:rPr>
        <w:t>in the list above are fixed</w:t>
      </w:r>
      <w:r>
        <w:rPr>
          <w:color w:val="000000" w:themeColor="text1"/>
        </w:rPr>
        <w:t xml:space="preserve"> (</w:t>
      </w:r>
      <w:r w:rsidR="00C138F8" w:rsidRPr="001917C1">
        <w:rPr>
          <w:color w:val="000000" w:themeColor="text1"/>
        </w:rPr>
        <w:t xml:space="preserve">i.e., they </w:t>
      </w:r>
      <w:proofErr w:type="gramStart"/>
      <w:r w:rsidR="00C138F8" w:rsidRPr="001917C1">
        <w:rPr>
          <w:color w:val="000000" w:themeColor="text1"/>
        </w:rPr>
        <w:t>have to</w:t>
      </w:r>
      <w:proofErr w:type="gramEnd"/>
      <w:r w:rsidR="00C138F8" w:rsidRPr="001917C1">
        <w:rPr>
          <w:color w:val="000000" w:themeColor="text1"/>
        </w:rPr>
        <w:t xml:space="preserve"> be called in this way because these are the names sought by the scripts</w:t>
      </w:r>
      <w:r>
        <w:rPr>
          <w:color w:val="000000" w:themeColor="text1"/>
        </w:rPr>
        <w:t>)</w:t>
      </w:r>
      <w:r w:rsidR="00C138F8" w:rsidRPr="001917C1">
        <w:rPr>
          <w:color w:val="000000" w:themeColor="text1"/>
        </w:rPr>
        <w:t xml:space="preserve">. Names not in </w:t>
      </w:r>
      <w:r w:rsidR="00DA263C" w:rsidRPr="001917C1">
        <w:rPr>
          <w:color w:val="000000" w:themeColor="text1"/>
        </w:rPr>
        <w:t xml:space="preserve">bold </w:t>
      </w:r>
      <w:r w:rsidR="00C138F8" w:rsidRPr="001917C1">
        <w:rPr>
          <w:color w:val="000000" w:themeColor="text1"/>
        </w:rPr>
        <w:t>can change to reflect the experiment performed.</w:t>
      </w:r>
    </w:p>
    <w:p w14:paraId="0144BDF7" w14:textId="77777777" w:rsidR="007F0380" w:rsidRPr="001917C1" w:rsidRDefault="007F0380" w:rsidP="007F0380">
      <w:pPr>
        <w:rPr>
          <w:color w:val="F79646" w:themeColor="accent6"/>
        </w:rPr>
      </w:pPr>
    </w:p>
    <w:p w14:paraId="319935ED" w14:textId="00BFD730" w:rsidR="00E920CC" w:rsidRPr="001917C1" w:rsidRDefault="00E920CC" w:rsidP="007F0380">
      <w:pPr>
        <w:pStyle w:val="ListParagraph"/>
        <w:widowControl/>
        <w:numPr>
          <w:ilvl w:val="1"/>
          <w:numId w:val="28"/>
        </w:numPr>
        <w:autoSpaceDE/>
        <w:autoSpaceDN/>
        <w:adjustRightInd/>
        <w:ind w:left="0" w:firstLine="0"/>
      </w:pPr>
      <w:r w:rsidRPr="001917C1">
        <w:rPr>
          <w:highlight w:val="yellow"/>
        </w:rPr>
        <w:t>Open the TIRFM video (.</w:t>
      </w:r>
      <w:proofErr w:type="spellStart"/>
      <w:r w:rsidRPr="001917C1">
        <w:rPr>
          <w:highlight w:val="yellow"/>
        </w:rPr>
        <w:t>lif</w:t>
      </w:r>
      <w:proofErr w:type="spellEnd"/>
      <w:r w:rsidRPr="001917C1">
        <w:rPr>
          <w:highlight w:val="yellow"/>
        </w:rPr>
        <w:t xml:space="preserve"> file) with Fiji or ImageJ by dragging and dropping the file on the Fiji menu bar and </w:t>
      </w:r>
      <w:r w:rsidR="00A77335" w:rsidRPr="001917C1">
        <w:rPr>
          <w:highlight w:val="yellow"/>
        </w:rPr>
        <w:t>c</w:t>
      </w:r>
      <w:r w:rsidRPr="001917C1">
        <w:rPr>
          <w:highlight w:val="yellow"/>
        </w:rPr>
        <w:t xml:space="preserve">lick on </w:t>
      </w:r>
      <w:r w:rsidRPr="0064640D">
        <w:rPr>
          <w:b/>
          <w:highlight w:val="yellow"/>
        </w:rPr>
        <w:t xml:space="preserve">OK </w:t>
      </w:r>
      <w:r w:rsidRPr="001917C1">
        <w:rPr>
          <w:highlight w:val="yellow"/>
        </w:rPr>
        <w:t xml:space="preserve">to import the </w:t>
      </w:r>
      <w:proofErr w:type="spellStart"/>
      <w:r w:rsidRPr="001917C1">
        <w:rPr>
          <w:highlight w:val="yellow"/>
        </w:rPr>
        <w:t>lif</w:t>
      </w:r>
      <w:proofErr w:type="spellEnd"/>
      <w:r w:rsidRPr="001917C1">
        <w:rPr>
          <w:highlight w:val="yellow"/>
        </w:rPr>
        <w:t xml:space="preserve"> file using </w:t>
      </w:r>
      <w:proofErr w:type="spellStart"/>
      <w:r w:rsidRPr="001917C1">
        <w:rPr>
          <w:highlight w:val="yellow"/>
        </w:rPr>
        <w:t>BioFormats</w:t>
      </w:r>
      <w:proofErr w:type="spellEnd"/>
      <w:r w:rsidRPr="001917C1">
        <w:rPr>
          <w:highlight w:val="yellow"/>
        </w:rPr>
        <w:t xml:space="preserve"> (</w:t>
      </w:r>
      <w:r w:rsidR="00FF2322" w:rsidRPr="0075433D">
        <w:rPr>
          <w:b/>
          <w:highlight w:val="yellow"/>
        </w:rPr>
        <w:t>Supp</w:t>
      </w:r>
      <w:r w:rsidR="00AD1F57" w:rsidRPr="0075433D">
        <w:rPr>
          <w:b/>
          <w:highlight w:val="yellow"/>
        </w:rPr>
        <w:t>lementary</w:t>
      </w:r>
      <w:r w:rsidR="00C604C2" w:rsidRPr="0075433D">
        <w:rPr>
          <w:b/>
          <w:highlight w:val="yellow"/>
        </w:rPr>
        <w:t xml:space="preserve"> </w:t>
      </w:r>
      <w:r w:rsidR="001A051B" w:rsidRPr="0075433D">
        <w:rPr>
          <w:b/>
          <w:highlight w:val="yellow"/>
        </w:rPr>
        <w:t xml:space="preserve">Figure </w:t>
      </w:r>
      <w:r w:rsidRPr="0075433D">
        <w:rPr>
          <w:b/>
          <w:highlight w:val="yellow"/>
        </w:rPr>
        <w:t>1</w:t>
      </w:r>
      <w:r w:rsidRPr="001917C1">
        <w:rPr>
          <w:highlight w:val="yellow"/>
        </w:rPr>
        <w:t>).</w:t>
      </w:r>
    </w:p>
    <w:p w14:paraId="47A99E66" w14:textId="77777777" w:rsidR="007F0380" w:rsidRPr="001917C1" w:rsidRDefault="007F0380" w:rsidP="007F0380">
      <w:pPr>
        <w:pStyle w:val="ListParagraph"/>
        <w:widowControl/>
        <w:autoSpaceDE/>
        <w:autoSpaceDN/>
        <w:adjustRightInd/>
        <w:ind w:left="0"/>
      </w:pPr>
    </w:p>
    <w:p w14:paraId="530AA687" w14:textId="06A964C4" w:rsidR="00272C72" w:rsidRPr="001917C1" w:rsidRDefault="00E920CC" w:rsidP="00C63189">
      <w:pPr>
        <w:pStyle w:val="ListParagraph"/>
        <w:widowControl/>
        <w:numPr>
          <w:ilvl w:val="1"/>
          <w:numId w:val="28"/>
        </w:numPr>
        <w:autoSpaceDE/>
        <w:autoSpaceDN/>
        <w:adjustRightInd/>
        <w:ind w:left="0" w:firstLine="0"/>
      </w:pPr>
      <w:r w:rsidRPr="001917C1">
        <w:t xml:space="preserve">Select the series to process and click </w:t>
      </w:r>
      <w:r w:rsidRPr="0075433D">
        <w:rPr>
          <w:b/>
        </w:rPr>
        <w:t>OK</w:t>
      </w:r>
      <w:r w:rsidRPr="001917C1">
        <w:t xml:space="preserve"> (</w:t>
      </w:r>
      <w:r w:rsidR="001A051B" w:rsidRPr="0075433D">
        <w:rPr>
          <w:b/>
        </w:rPr>
        <w:t xml:space="preserve">Supplemental Figure </w:t>
      </w:r>
      <w:r w:rsidRPr="0075433D">
        <w:rPr>
          <w:b/>
        </w:rPr>
        <w:t>2A</w:t>
      </w:r>
      <w:r w:rsidRPr="001917C1">
        <w:t>).</w:t>
      </w:r>
      <w:r w:rsidR="001A051B">
        <w:t xml:space="preserve"> </w:t>
      </w:r>
      <w:r w:rsidR="007C73B2" w:rsidRPr="001917C1">
        <w:t>T</w:t>
      </w:r>
      <w:r w:rsidRPr="001917C1">
        <w:t>o design a mask for the analysis of this video, import also a multichannel image with the different chromophores (in the example, Series 1 is the multichannel image and Series 2 the corresponding video).</w:t>
      </w:r>
      <w:r w:rsidR="001A051B">
        <w:t xml:space="preserve"> </w:t>
      </w:r>
      <w:r w:rsidRPr="001917C1">
        <w:t>The video (and the multichannel image) should open as an ImageJ stack. In the example (</w:t>
      </w:r>
      <w:r w:rsidR="001A051B" w:rsidRPr="0075433D">
        <w:rPr>
          <w:b/>
        </w:rPr>
        <w:t xml:space="preserve">Supplemental Figure </w:t>
      </w:r>
      <w:r w:rsidR="00C604C2" w:rsidRPr="0075433D">
        <w:rPr>
          <w:b/>
        </w:rPr>
        <w:t>2B</w:t>
      </w:r>
      <w:r w:rsidRPr="001917C1">
        <w:t>), the image is on the left and the video is on the right.</w:t>
      </w:r>
      <w:r w:rsidR="001A051B">
        <w:t xml:space="preserve"> </w:t>
      </w:r>
    </w:p>
    <w:p w14:paraId="20C9348E" w14:textId="77777777" w:rsidR="007F0380" w:rsidRPr="001917C1" w:rsidRDefault="007F0380" w:rsidP="007F0380">
      <w:pPr>
        <w:pStyle w:val="ListParagraph"/>
        <w:widowControl/>
        <w:autoSpaceDE/>
        <w:autoSpaceDN/>
        <w:adjustRightInd/>
        <w:ind w:left="0"/>
      </w:pPr>
    </w:p>
    <w:p w14:paraId="3EDD12D0" w14:textId="2B8B5706" w:rsidR="00E920CC" w:rsidRPr="001917C1" w:rsidRDefault="001A051B" w:rsidP="007F0380">
      <w:pPr>
        <w:pStyle w:val="ListParagraph"/>
        <w:widowControl/>
        <w:autoSpaceDE/>
        <w:autoSpaceDN/>
        <w:adjustRightInd/>
        <w:ind w:left="0"/>
      </w:pPr>
      <w:r>
        <w:lastRenderedPageBreak/>
        <w:t>NOTE:</w:t>
      </w:r>
      <w:r w:rsidR="007C73B2" w:rsidRPr="001917C1">
        <w:t xml:space="preserve"> </w:t>
      </w:r>
      <w:r w:rsidR="00F87CC5" w:rsidRPr="001917C1">
        <w:t>If creation of</w:t>
      </w:r>
      <w:r w:rsidR="00E920CC" w:rsidRPr="001917C1">
        <w:t xml:space="preserve"> a mask for the video</w:t>
      </w:r>
      <w:r w:rsidR="00F87CC5" w:rsidRPr="001917C1">
        <w:t xml:space="preserve"> is not needed</w:t>
      </w:r>
      <w:r w:rsidR="00E920CC" w:rsidRPr="001917C1">
        <w:t>, go to Step 2.</w:t>
      </w:r>
      <w:r w:rsidR="00AB027A" w:rsidRPr="001917C1">
        <w:t>5</w:t>
      </w:r>
      <w:r w:rsidR="00E920CC" w:rsidRPr="001917C1">
        <w:t xml:space="preserve">. </w:t>
      </w:r>
    </w:p>
    <w:p w14:paraId="222450FA" w14:textId="77777777" w:rsidR="007F0380" w:rsidRPr="001917C1" w:rsidRDefault="007F0380" w:rsidP="007F0380">
      <w:pPr>
        <w:pStyle w:val="ListParagraph"/>
        <w:widowControl/>
        <w:autoSpaceDE/>
        <w:autoSpaceDN/>
        <w:adjustRightInd/>
        <w:ind w:left="0"/>
      </w:pPr>
    </w:p>
    <w:p w14:paraId="4A013AE1" w14:textId="1B9644E8" w:rsidR="007C73B2" w:rsidRPr="001917C1" w:rsidRDefault="00E920CC" w:rsidP="007F0380">
      <w:pPr>
        <w:pStyle w:val="ListParagraph"/>
        <w:widowControl/>
        <w:numPr>
          <w:ilvl w:val="1"/>
          <w:numId w:val="28"/>
        </w:numPr>
        <w:autoSpaceDE/>
        <w:autoSpaceDN/>
        <w:adjustRightInd/>
        <w:ind w:left="0" w:firstLine="0"/>
      </w:pPr>
      <w:r w:rsidRPr="001917C1">
        <w:rPr>
          <w:highlight w:val="yellow"/>
        </w:rPr>
        <w:t>Create a mask.</w:t>
      </w:r>
      <w:r w:rsidR="001A051B">
        <w:rPr>
          <w:highlight w:val="yellow"/>
        </w:rPr>
        <w:t xml:space="preserve"> </w:t>
      </w:r>
      <w:r w:rsidRPr="001917C1">
        <w:rPr>
          <w:highlight w:val="yellow"/>
        </w:rPr>
        <w:t>Create a single image with the channels useful for the design of the mask</w:t>
      </w:r>
      <w:r w:rsidRPr="001917C1">
        <w:t>. In this case, the interesting channels are the red, green and gray ones.</w:t>
      </w:r>
      <w:r w:rsidRPr="001917C1">
        <w:rPr>
          <w:highlight w:val="yellow"/>
        </w:rPr>
        <w:t xml:space="preserve"> </w:t>
      </w:r>
    </w:p>
    <w:p w14:paraId="011FEE07" w14:textId="77777777" w:rsidR="007F0380" w:rsidRPr="001917C1" w:rsidRDefault="007F0380" w:rsidP="007F0380">
      <w:pPr>
        <w:pStyle w:val="ListParagraph"/>
        <w:widowControl/>
        <w:autoSpaceDE/>
        <w:autoSpaceDN/>
        <w:adjustRightInd/>
        <w:ind w:left="0"/>
      </w:pPr>
    </w:p>
    <w:p w14:paraId="01DABDEC" w14:textId="78001C1B" w:rsidR="00E920CC" w:rsidRPr="001917C1" w:rsidRDefault="00E920CC" w:rsidP="00730E7F">
      <w:pPr>
        <w:pStyle w:val="ListParagraph"/>
        <w:widowControl/>
        <w:numPr>
          <w:ilvl w:val="2"/>
          <w:numId w:val="28"/>
        </w:numPr>
        <w:autoSpaceDE/>
        <w:autoSpaceDN/>
        <w:adjustRightInd/>
      </w:pPr>
      <w:r w:rsidRPr="001917C1">
        <w:rPr>
          <w:highlight w:val="yellow"/>
        </w:rPr>
        <w:t>Split the channels from the multichannel image (</w:t>
      </w:r>
      <w:bookmarkStart w:id="1" w:name="_Hlk535868336"/>
      <w:r w:rsidR="00FF2322" w:rsidRPr="000E6F20">
        <w:rPr>
          <w:b/>
          <w:highlight w:val="yellow"/>
        </w:rPr>
        <w:t>Supp</w:t>
      </w:r>
      <w:r w:rsidR="00AD1F57">
        <w:rPr>
          <w:b/>
          <w:highlight w:val="yellow"/>
        </w:rPr>
        <w:t>lementary</w:t>
      </w:r>
      <w:r w:rsidR="001E6A5C" w:rsidRPr="000E6F20">
        <w:rPr>
          <w:b/>
          <w:highlight w:val="yellow"/>
        </w:rPr>
        <w:t xml:space="preserve"> </w:t>
      </w:r>
      <w:r w:rsidR="00FF2322" w:rsidRPr="000E6F20">
        <w:rPr>
          <w:b/>
          <w:highlight w:val="yellow"/>
        </w:rPr>
        <w:t>Fig</w:t>
      </w:r>
      <w:r w:rsidR="000E6F20" w:rsidRPr="000E6F20">
        <w:rPr>
          <w:b/>
          <w:highlight w:val="yellow"/>
        </w:rPr>
        <w:t>ure</w:t>
      </w:r>
      <w:r w:rsidRPr="000E6F20">
        <w:rPr>
          <w:b/>
          <w:highlight w:val="yellow"/>
        </w:rPr>
        <w:t xml:space="preserve"> 3A</w:t>
      </w:r>
      <w:bookmarkEnd w:id="1"/>
      <w:r w:rsidRPr="001917C1">
        <w:rPr>
          <w:highlight w:val="yellow"/>
        </w:rPr>
        <w:t>)</w:t>
      </w:r>
      <w:r w:rsidR="00810D39" w:rsidRPr="001917C1">
        <w:rPr>
          <w:highlight w:val="yellow"/>
        </w:rPr>
        <w:t xml:space="preserve">: select </w:t>
      </w:r>
      <w:r w:rsidR="00810D39" w:rsidRPr="00AD1F57">
        <w:rPr>
          <w:b/>
          <w:highlight w:val="yellow"/>
        </w:rPr>
        <w:t>Image</w:t>
      </w:r>
      <w:r w:rsidR="00810D39" w:rsidRPr="001917C1">
        <w:rPr>
          <w:highlight w:val="yellow"/>
        </w:rPr>
        <w:t xml:space="preserve"> in the bar </w:t>
      </w:r>
      <w:r w:rsidR="00AD1F57" w:rsidRPr="00AD1F57">
        <w:rPr>
          <w:highlight w:val="yellow"/>
        </w:rPr>
        <w:t>m</w:t>
      </w:r>
      <w:r w:rsidR="00810D39" w:rsidRPr="00AD1F57">
        <w:rPr>
          <w:highlight w:val="yellow"/>
        </w:rPr>
        <w:t>enu</w:t>
      </w:r>
      <w:r w:rsidR="00AD1F57">
        <w:rPr>
          <w:b/>
          <w:highlight w:val="yellow"/>
        </w:rPr>
        <w:t xml:space="preserve"> </w:t>
      </w:r>
      <w:r w:rsidR="00AD1F57" w:rsidRPr="00AD1F57">
        <w:rPr>
          <w:highlight w:val="yellow"/>
        </w:rPr>
        <w:t>and click</w:t>
      </w:r>
      <w:r w:rsidR="00810D39" w:rsidRPr="00AD1F57">
        <w:rPr>
          <w:b/>
          <w:highlight w:val="yellow"/>
        </w:rPr>
        <w:t xml:space="preserve"> Color </w:t>
      </w:r>
      <w:r w:rsidR="00AD1F57" w:rsidRPr="00AD1F57">
        <w:rPr>
          <w:b/>
          <w:highlight w:val="yellow"/>
        </w:rPr>
        <w:t>|</w:t>
      </w:r>
      <w:r w:rsidR="00810D39" w:rsidRPr="00AD1F57">
        <w:rPr>
          <w:b/>
          <w:highlight w:val="yellow"/>
        </w:rPr>
        <w:t xml:space="preserve"> Split channels</w:t>
      </w:r>
      <w:r w:rsidRPr="001917C1">
        <w:rPr>
          <w:highlight w:val="yellow"/>
        </w:rPr>
        <w:t>.</w:t>
      </w:r>
      <w:r w:rsidRPr="001917C1">
        <w:t xml:space="preserve"> The different channels </w:t>
      </w:r>
      <w:r w:rsidR="00D369E6" w:rsidRPr="001917C1">
        <w:t>will show</w:t>
      </w:r>
      <w:r w:rsidRPr="001917C1">
        <w:t xml:space="preserve"> as separate images (</w:t>
      </w:r>
      <w:r w:rsidR="00FF2322" w:rsidRPr="00AD1F57">
        <w:rPr>
          <w:b/>
        </w:rPr>
        <w:t>Supp</w:t>
      </w:r>
      <w:r w:rsidR="00AD1F57" w:rsidRPr="00AD1F57">
        <w:rPr>
          <w:b/>
        </w:rPr>
        <w:t>lementary</w:t>
      </w:r>
      <w:r w:rsidR="001E6A5C" w:rsidRPr="00AD1F57">
        <w:rPr>
          <w:b/>
        </w:rPr>
        <w:t xml:space="preserve"> </w:t>
      </w:r>
      <w:r w:rsidR="00FF2322" w:rsidRPr="00AD1F57">
        <w:rPr>
          <w:b/>
        </w:rPr>
        <w:t>Fig</w:t>
      </w:r>
      <w:r w:rsidR="00AD1F57" w:rsidRPr="00AD1F57">
        <w:rPr>
          <w:b/>
        </w:rPr>
        <w:t>ure</w:t>
      </w:r>
      <w:r w:rsidR="001E6A5C" w:rsidRPr="00AD1F57">
        <w:rPr>
          <w:b/>
        </w:rPr>
        <w:t xml:space="preserve"> </w:t>
      </w:r>
      <w:r w:rsidRPr="00AD1F57">
        <w:rPr>
          <w:b/>
        </w:rPr>
        <w:t>3B</w:t>
      </w:r>
      <w:r w:rsidRPr="001917C1">
        <w:t>).</w:t>
      </w:r>
    </w:p>
    <w:p w14:paraId="19979AE4" w14:textId="77777777" w:rsidR="007F0380" w:rsidRPr="001917C1" w:rsidRDefault="007F0380" w:rsidP="007F0380">
      <w:pPr>
        <w:pStyle w:val="ListParagraph"/>
        <w:widowControl/>
        <w:autoSpaceDE/>
        <w:autoSpaceDN/>
        <w:adjustRightInd/>
        <w:ind w:left="0"/>
      </w:pPr>
    </w:p>
    <w:p w14:paraId="1438B135" w14:textId="3144A723" w:rsidR="00E920CC" w:rsidRPr="001917C1" w:rsidRDefault="00E920CC" w:rsidP="00730E7F">
      <w:pPr>
        <w:pStyle w:val="ListParagraph"/>
        <w:widowControl/>
        <w:numPr>
          <w:ilvl w:val="2"/>
          <w:numId w:val="28"/>
        </w:numPr>
        <w:autoSpaceDE/>
        <w:autoSpaceDN/>
        <w:adjustRightInd/>
      </w:pPr>
      <w:r w:rsidRPr="001917C1">
        <w:rPr>
          <w:highlight w:val="yellow"/>
        </w:rPr>
        <w:t>Merge again the three channels in a single image</w:t>
      </w:r>
      <w:r w:rsidR="00810D39" w:rsidRPr="001917C1">
        <w:rPr>
          <w:highlight w:val="yellow"/>
        </w:rPr>
        <w:t xml:space="preserve"> (</w:t>
      </w:r>
      <w:r w:rsidR="001A051B" w:rsidRPr="0075433D">
        <w:rPr>
          <w:b/>
          <w:highlight w:val="yellow"/>
        </w:rPr>
        <w:t xml:space="preserve">Supplemental Figure </w:t>
      </w:r>
      <w:r w:rsidR="00810D39" w:rsidRPr="0075433D">
        <w:rPr>
          <w:b/>
          <w:highlight w:val="yellow"/>
        </w:rPr>
        <w:t>4A</w:t>
      </w:r>
      <w:r w:rsidR="00810D39" w:rsidRPr="001917C1">
        <w:rPr>
          <w:highlight w:val="yellow"/>
        </w:rPr>
        <w:t xml:space="preserve">): select </w:t>
      </w:r>
      <w:r w:rsidR="00810D39" w:rsidRPr="00AD1F57">
        <w:rPr>
          <w:b/>
          <w:highlight w:val="yellow"/>
        </w:rPr>
        <w:t>Image</w:t>
      </w:r>
      <w:r w:rsidR="00810D39" w:rsidRPr="001917C1">
        <w:rPr>
          <w:highlight w:val="yellow"/>
        </w:rPr>
        <w:t xml:space="preserve"> in the bar menu </w:t>
      </w:r>
      <w:r w:rsidR="00AD1F57">
        <w:rPr>
          <w:highlight w:val="yellow"/>
        </w:rPr>
        <w:t xml:space="preserve">and select </w:t>
      </w:r>
      <w:r w:rsidR="00810D39" w:rsidRPr="00AD1F57">
        <w:rPr>
          <w:b/>
          <w:highlight w:val="yellow"/>
        </w:rPr>
        <w:t xml:space="preserve">Color </w:t>
      </w:r>
      <w:r w:rsidR="00AD1F57" w:rsidRPr="00AD1F57">
        <w:rPr>
          <w:b/>
          <w:highlight w:val="yellow"/>
        </w:rPr>
        <w:t>|</w:t>
      </w:r>
      <w:r w:rsidR="00810D39" w:rsidRPr="00AD1F57">
        <w:rPr>
          <w:b/>
          <w:highlight w:val="yellow"/>
        </w:rPr>
        <w:t xml:space="preserve"> Merge channels</w:t>
      </w:r>
      <w:r w:rsidR="00810D39" w:rsidRPr="001917C1">
        <w:rPr>
          <w:highlight w:val="yellow"/>
        </w:rPr>
        <w:t xml:space="preserve">. Select </w:t>
      </w:r>
      <w:r w:rsidRPr="001917C1">
        <w:rPr>
          <w:highlight w:val="yellow"/>
        </w:rPr>
        <w:t xml:space="preserve">the appropriate channels and press </w:t>
      </w:r>
      <w:r w:rsidRPr="00AD1F57">
        <w:rPr>
          <w:b/>
          <w:highlight w:val="yellow"/>
        </w:rPr>
        <w:t>OK</w:t>
      </w:r>
      <w:r w:rsidRPr="001917C1">
        <w:rPr>
          <w:highlight w:val="yellow"/>
        </w:rPr>
        <w:t xml:space="preserve"> (</w:t>
      </w:r>
      <w:r w:rsidR="001A051B" w:rsidRPr="0075433D">
        <w:rPr>
          <w:b/>
          <w:highlight w:val="yellow"/>
        </w:rPr>
        <w:t xml:space="preserve">Supplemental Figure </w:t>
      </w:r>
      <w:r w:rsidRPr="0075433D">
        <w:rPr>
          <w:b/>
          <w:highlight w:val="yellow"/>
        </w:rPr>
        <w:t>4B</w:t>
      </w:r>
      <w:r w:rsidRPr="001917C1">
        <w:rPr>
          <w:highlight w:val="yellow"/>
        </w:rPr>
        <w:t>).</w:t>
      </w:r>
      <w:r w:rsidR="001A051B">
        <w:t xml:space="preserve"> </w:t>
      </w:r>
      <w:r w:rsidRPr="001917C1">
        <w:t>A new non-stacked image will be generated (</w:t>
      </w:r>
      <w:r w:rsidR="001A051B" w:rsidRPr="0075433D">
        <w:rPr>
          <w:b/>
        </w:rPr>
        <w:t xml:space="preserve">Supplemental Figure </w:t>
      </w:r>
      <w:r w:rsidRPr="0075433D">
        <w:rPr>
          <w:b/>
        </w:rPr>
        <w:t>4C</w:t>
      </w:r>
      <w:r w:rsidRPr="001917C1">
        <w:t>).</w:t>
      </w:r>
    </w:p>
    <w:p w14:paraId="2358C828" w14:textId="77777777" w:rsidR="007F0380" w:rsidRPr="001917C1" w:rsidRDefault="007F0380" w:rsidP="007F0380">
      <w:pPr>
        <w:pStyle w:val="ListParagraph"/>
        <w:widowControl/>
        <w:autoSpaceDE/>
        <w:autoSpaceDN/>
        <w:adjustRightInd/>
        <w:ind w:left="0"/>
      </w:pPr>
    </w:p>
    <w:p w14:paraId="14E38214" w14:textId="4ADAE43F" w:rsidR="006B29C7" w:rsidRPr="001917C1" w:rsidRDefault="00E920CC" w:rsidP="00730E7F">
      <w:pPr>
        <w:pStyle w:val="ListParagraph"/>
        <w:widowControl/>
        <w:numPr>
          <w:ilvl w:val="2"/>
          <w:numId w:val="28"/>
        </w:numPr>
        <w:autoSpaceDE/>
        <w:autoSpaceDN/>
        <w:adjustRightInd/>
      </w:pPr>
      <w:r w:rsidRPr="001917C1">
        <w:rPr>
          <w:highlight w:val="yellow"/>
        </w:rPr>
        <w:t xml:space="preserve">Synchronize the two windows by using the </w:t>
      </w:r>
      <w:r w:rsidRPr="0075433D">
        <w:rPr>
          <w:b/>
          <w:highlight w:val="yellow"/>
        </w:rPr>
        <w:t>Synchronize Windows</w:t>
      </w:r>
      <w:r w:rsidRPr="001917C1">
        <w:rPr>
          <w:highlight w:val="yellow"/>
        </w:rPr>
        <w:t xml:space="preserve"> tool (</w:t>
      </w:r>
      <w:r w:rsidR="001A051B" w:rsidRPr="0075433D">
        <w:rPr>
          <w:b/>
          <w:highlight w:val="yellow"/>
        </w:rPr>
        <w:t xml:space="preserve">Supplemental Figure </w:t>
      </w:r>
      <w:r w:rsidRPr="0075433D">
        <w:rPr>
          <w:b/>
          <w:highlight w:val="yellow"/>
        </w:rPr>
        <w:t>5A</w:t>
      </w:r>
      <w:r w:rsidRPr="001917C1">
        <w:rPr>
          <w:highlight w:val="yellow"/>
        </w:rPr>
        <w:t>)</w:t>
      </w:r>
      <w:r w:rsidR="00810D39" w:rsidRPr="001917C1">
        <w:rPr>
          <w:highlight w:val="yellow"/>
        </w:rPr>
        <w:t xml:space="preserve">: select </w:t>
      </w:r>
      <w:r w:rsidR="00810D39" w:rsidRPr="0075433D">
        <w:rPr>
          <w:b/>
          <w:highlight w:val="yellow"/>
        </w:rPr>
        <w:t>Analyze</w:t>
      </w:r>
      <w:r w:rsidR="00810D39" w:rsidRPr="001917C1">
        <w:rPr>
          <w:highlight w:val="yellow"/>
        </w:rPr>
        <w:t xml:space="preserve"> in the bar menu </w:t>
      </w:r>
      <w:r w:rsidR="001A051B">
        <w:rPr>
          <w:highlight w:val="yellow"/>
        </w:rPr>
        <w:t>|</w:t>
      </w:r>
      <w:r w:rsidR="001A051B" w:rsidRPr="001917C1">
        <w:rPr>
          <w:highlight w:val="yellow"/>
        </w:rPr>
        <w:t xml:space="preserve"> </w:t>
      </w:r>
      <w:r w:rsidR="00810D39" w:rsidRPr="0075433D">
        <w:rPr>
          <w:b/>
          <w:highlight w:val="yellow"/>
        </w:rPr>
        <w:t xml:space="preserve">Tools </w:t>
      </w:r>
      <w:r w:rsidR="001A051B">
        <w:rPr>
          <w:b/>
          <w:highlight w:val="yellow"/>
        </w:rPr>
        <w:t>|</w:t>
      </w:r>
      <w:r w:rsidR="001A051B" w:rsidRPr="0075433D">
        <w:rPr>
          <w:b/>
          <w:highlight w:val="yellow"/>
        </w:rPr>
        <w:t xml:space="preserve"> </w:t>
      </w:r>
      <w:r w:rsidR="00810D39" w:rsidRPr="0075433D">
        <w:rPr>
          <w:b/>
          <w:highlight w:val="yellow"/>
        </w:rPr>
        <w:t>Sync Windows</w:t>
      </w:r>
      <w:r w:rsidR="00810D39" w:rsidRPr="001917C1">
        <w:rPr>
          <w:highlight w:val="yellow"/>
        </w:rPr>
        <w:t xml:space="preserve">. A new window </w:t>
      </w:r>
      <w:r w:rsidR="006B29C7" w:rsidRPr="001917C1">
        <w:rPr>
          <w:highlight w:val="yellow"/>
        </w:rPr>
        <w:t xml:space="preserve">with the synchronize image possibilities </w:t>
      </w:r>
      <w:r w:rsidR="00810D39" w:rsidRPr="001917C1">
        <w:rPr>
          <w:highlight w:val="yellow"/>
        </w:rPr>
        <w:t>will be shown</w:t>
      </w:r>
      <w:r w:rsidR="006B29C7" w:rsidRPr="001917C1">
        <w:rPr>
          <w:highlight w:val="yellow"/>
        </w:rPr>
        <w:t xml:space="preserve"> (</w:t>
      </w:r>
      <w:r w:rsidR="001A051B" w:rsidRPr="0075433D">
        <w:rPr>
          <w:b/>
          <w:highlight w:val="yellow"/>
        </w:rPr>
        <w:t xml:space="preserve">Supplemental Figure </w:t>
      </w:r>
      <w:r w:rsidR="006B29C7" w:rsidRPr="0075433D">
        <w:rPr>
          <w:b/>
          <w:highlight w:val="yellow"/>
        </w:rPr>
        <w:t>5B</w:t>
      </w:r>
      <w:r w:rsidR="006B29C7" w:rsidRPr="001917C1">
        <w:rPr>
          <w:highlight w:val="yellow"/>
        </w:rPr>
        <w:t xml:space="preserve">). </w:t>
      </w:r>
    </w:p>
    <w:p w14:paraId="242295D0" w14:textId="77777777" w:rsidR="006B29C7" w:rsidRPr="001917C1" w:rsidRDefault="006B29C7" w:rsidP="00730E7F">
      <w:pPr>
        <w:widowControl/>
        <w:autoSpaceDE/>
        <w:autoSpaceDN/>
        <w:adjustRightInd/>
        <w:rPr>
          <w:highlight w:val="yellow"/>
        </w:rPr>
      </w:pPr>
    </w:p>
    <w:p w14:paraId="17EF67D2" w14:textId="48DD3CC6" w:rsidR="007C73B2" w:rsidRPr="001917C1" w:rsidRDefault="005F7C69" w:rsidP="007561AD">
      <w:pPr>
        <w:pStyle w:val="ListParagraph"/>
        <w:widowControl/>
        <w:numPr>
          <w:ilvl w:val="2"/>
          <w:numId w:val="28"/>
        </w:numPr>
        <w:autoSpaceDE/>
        <w:autoSpaceDN/>
        <w:adjustRightInd/>
      </w:pPr>
      <w:r w:rsidRPr="001917C1">
        <w:t>With the two windows synchronized (only the video if there is no multichannel image associated)</w:t>
      </w:r>
      <w:r w:rsidR="006B29C7" w:rsidRPr="001917C1">
        <w:t xml:space="preserve">, </w:t>
      </w:r>
      <w:r w:rsidR="00E920CC" w:rsidRPr="001917C1">
        <w:t xml:space="preserve">the same region in both windows </w:t>
      </w:r>
      <w:r w:rsidR="00F87CC5" w:rsidRPr="001917C1">
        <w:t>can be cropped</w:t>
      </w:r>
      <w:r w:rsidRPr="001917C1">
        <w:t>.</w:t>
      </w:r>
      <w:r w:rsidR="00F87CC5" w:rsidRPr="001917C1">
        <w:t xml:space="preserve"> </w:t>
      </w:r>
      <w:r w:rsidRPr="001917C1">
        <w:rPr>
          <w:highlight w:val="yellow"/>
        </w:rPr>
        <w:t xml:space="preserve">Draw the region of interest with the rectangular selection tool of ImageJ floating menu. Select </w:t>
      </w:r>
      <w:r w:rsidRPr="00AD1F57">
        <w:rPr>
          <w:b/>
          <w:highlight w:val="yellow"/>
        </w:rPr>
        <w:t>Image</w:t>
      </w:r>
      <w:r w:rsidRPr="001917C1">
        <w:rPr>
          <w:highlight w:val="yellow"/>
        </w:rPr>
        <w:t xml:space="preserve"> in the bar menu </w:t>
      </w:r>
      <w:r w:rsidR="00AD1F57">
        <w:rPr>
          <w:highlight w:val="yellow"/>
        </w:rPr>
        <w:t>and select</w:t>
      </w:r>
      <w:r w:rsidRPr="001917C1">
        <w:rPr>
          <w:highlight w:val="yellow"/>
        </w:rPr>
        <w:t xml:space="preserve"> </w:t>
      </w:r>
      <w:r w:rsidRPr="00AD1F57">
        <w:rPr>
          <w:b/>
          <w:highlight w:val="yellow"/>
        </w:rPr>
        <w:t>Crop</w:t>
      </w:r>
      <w:r w:rsidRPr="001917C1">
        <w:rPr>
          <w:highlight w:val="yellow"/>
        </w:rPr>
        <w:t xml:space="preserve"> (</w:t>
      </w:r>
      <w:r w:rsidR="001A051B" w:rsidRPr="0075433D">
        <w:rPr>
          <w:b/>
          <w:highlight w:val="yellow"/>
        </w:rPr>
        <w:t xml:space="preserve">Supplemental Figure </w:t>
      </w:r>
      <w:r w:rsidRPr="0075433D">
        <w:rPr>
          <w:b/>
          <w:highlight w:val="yellow"/>
        </w:rPr>
        <w:t>6A</w:t>
      </w:r>
      <w:r w:rsidRPr="001917C1">
        <w:rPr>
          <w:highlight w:val="yellow"/>
        </w:rPr>
        <w:t>). The two cropped images will show individually (</w:t>
      </w:r>
      <w:r w:rsidR="001A051B" w:rsidRPr="0075433D">
        <w:rPr>
          <w:b/>
          <w:highlight w:val="yellow"/>
        </w:rPr>
        <w:t xml:space="preserve">Supplemental Figure </w:t>
      </w:r>
      <w:r w:rsidRPr="0075433D">
        <w:rPr>
          <w:b/>
          <w:highlight w:val="yellow"/>
        </w:rPr>
        <w:t>6B</w:t>
      </w:r>
      <w:r w:rsidRPr="001917C1">
        <w:rPr>
          <w:highlight w:val="yellow"/>
        </w:rPr>
        <w:t>)</w:t>
      </w:r>
      <w:r w:rsidR="00E920CC" w:rsidRPr="001917C1">
        <w:rPr>
          <w:highlight w:val="yellow"/>
        </w:rPr>
        <w:t>.</w:t>
      </w:r>
      <w:r w:rsidR="00E920CC" w:rsidRPr="001917C1">
        <w:t xml:space="preserve"> </w:t>
      </w:r>
    </w:p>
    <w:p w14:paraId="2C46C18A" w14:textId="77777777" w:rsidR="007F0380" w:rsidRPr="001917C1" w:rsidRDefault="007F0380" w:rsidP="007F0380">
      <w:pPr>
        <w:pStyle w:val="ListParagraph"/>
        <w:widowControl/>
        <w:autoSpaceDE/>
        <w:autoSpaceDN/>
        <w:adjustRightInd/>
        <w:ind w:left="0"/>
      </w:pPr>
    </w:p>
    <w:p w14:paraId="4D63F6C4" w14:textId="69788687" w:rsidR="00E920CC" w:rsidRPr="001917C1" w:rsidRDefault="00533136" w:rsidP="00730E7F">
      <w:pPr>
        <w:pStyle w:val="ListParagraph"/>
        <w:widowControl/>
        <w:numPr>
          <w:ilvl w:val="2"/>
          <w:numId w:val="28"/>
        </w:numPr>
        <w:autoSpaceDE/>
        <w:autoSpaceDN/>
        <w:adjustRightInd/>
      </w:pPr>
      <w:proofErr w:type="spellStart"/>
      <w:r w:rsidRPr="001917C1">
        <w:t>U</w:t>
      </w:r>
      <w:r w:rsidR="00E920CC" w:rsidRPr="001917C1">
        <w:t>nsynchronize</w:t>
      </w:r>
      <w:proofErr w:type="spellEnd"/>
      <w:r w:rsidR="00E920CC" w:rsidRPr="001917C1">
        <w:t xml:space="preserve"> both windows</w:t>
      </w:r>
      <w:r w:rsidR="005F7C69" w:rsidRPr="001917C1">
        <w:t xml:space="preserve"> (</w:t>
      </w:r>
      <w:r w:rsidR="001A051B" w:rsidRPr="0075433D">
        <w:rPr>
          <w:b/>
        </w:rPr>
        <w:t xml:space="preserve">Supplemental Figure </w:t>
      </w:r>
      <w:r w:rsidR="005F7C69" w:rsidRPr="0075433D">
        <w:rPr>
          <w:b/>
        </w:rPr>
        <w:t>6B</w:t>
      </w:r>
      <w:r w:rsidR="005F7C69" w:rsidRPr="001917C1">
        <w:t>)</w:t>
      </w:r>
      <w:r w:rsidR="00E920CC" w:rsidRPr="001917C1">
        <w:t xml:space="preserve"> by pressing the </w:t>
      </w:r>
      <w:proofErr w:type="spellStart"/>
      <w:r w:rsidR="00E920CC" w:rsidRPr="00AD1F57">
        <w:rPr>
          <w:b/>
        </w:rPr>
        <w:t>Unsynchronize</w:t>
      </w:r>
      <w:proofErr w:type="spellEnd"/>
      <w:r w:rsidR="00071706" w:rsidRPr="00AD1F57">
        <w:rPr>
          <w:b/>
        </w:rPr>
        <w:t xml:space="preserve"> All</w:t>
      </w:r>
      <w:r w:rsidR="00E920CC" w:rsidRPr="001917C1">
        <w:t xml:space="preserve"> button in the </w:t>
      </w:r>
      <w:r w:rsidR="00E920CC" w:rsidRPr="00AD1F57">
        <w:rPr>
          <w:b/>
        </w:rPr>
        <w:t>Sync Window</w:t>
      </w:r>
      <w:r w:rsidR="000C7682" w:rsidRPr="00AD1F57">
        <w:rPr>
          <w:b/>
        </w:rPr>
        <w:t>s</w:t>
      </w:r>
      <w:r w:rsidR="00E920CC" w:rsidRPr="001917C1">
        <w:t xml:space="preserve"> manager.</w:t>
      </w:r>
      <w:r w:rsidR="001A051B">
        <w:t xml:space="preserve"> </w:t>
      </w:r>
    </w:p>
    <w:p w14:paraId="49301581" w14:textId="77777777" w:rsidR="007F0380" w:rsidRPr="001917C1" w:rsidRDefault="007F0380" w:rsidP="007F0380">
      <w:pPr>
        <w:pStyle w:val="ListParagraph"/>
        <w:widowControl/>
        <w:autoSpaceDE/>
        <w:autoSpaceDN/>
        <w:adjustRightInd/>
        <w:ind w:left="0"/>
      </w:pPr>
    </w:p>
    <w:p w14:paraId="5ACC91F2" w14:textId="25CB11FB" w:rsidR="00E920CC" w:rsidRPr="001917C1" w:rsidRDefault="00377AF6" w:rsidP="007F0380">
      <w:pPr>
        <w:pStyle w:val="ListParagraph"/>
        <w:widowControl/>
        <w:numPr>
          <w:ilvl w:val="1"/>
          <w:numId w:val="28"/>
        </w:numPr>
        <w:autoSpaceDE/>
        <w:autoSpaceDN/>
        <w:adjustRightInd/>
        <w:ind w:left="0" w:firstLine="0"/>
      </w:pPr>
      <w:r w:rsidRPr="001917C1">
        <w:rPr>
          <w:highlight w:val="yellow"/>
        </w:rPr>
        <w:t xml:space="preserve">Draw the region of interest with the rectangular selection tool of ImageJ floating menu if </w:t>
      </w:r>
      <w:r w:rsidR="001A051B">
        <w:rPr>
          <w:highlight w:val="yellow"/>
        </w:rPr>
        <w:t>a</w:t>
      </w:r>
      <w:r w:rsidRPr="001917C1">
        <w:rPr>
          <w:highlight w:val="yellow"/>
        </w:rPr>
        <w:t xml:space="preserve"> mask </w:t>
      </w:r>
      <w:r w:rsidR="001A051B">
        <w:rPr>
          <w:highlight w:val="yellow"/>
        </w:rPr>
        <w:t xml:space="preserve">has not been created </w:t>
      </w:r>
      <w:r w:rsidRPr="001917C1">
        <w:rPr>
          <w:highlight w:val="yellow"/>
        </w:rPr>
        <w:t>as in 2.4.</w:t>
      </w:r>
      <w:r w:rsidR="001A051B">
        <w:rPr>
          <w:highlight w:val="yellow"/>
        </w:rPr>
        <w:t xml:space="preserve"> </w:t>
      </w:r>
      <w:r w:rsidRPr="001917C1">
        <w:rPr>
          <w:highlight w:val="yellow"/>
        </w:rPr>
        <w:t xml:space="preserve">Select </w:t>
      </w:r>
      <w:r w:rsidRPr="00AD1F57">
        <w:rPr>
          <w:b/>
          <w:highlight w:val="yellow"/>
        </w:rPr>
        <w:t>Image</w:t>
      </w:r>
      <w:r w:rsidRPr="001917C1">
        <w:rPr>
          <w:highlight w:val="yellow"/>
        </w:rPr>
        <w:t xml:space="preserve"> in the bar menu </w:t>
      </w:r>
      <w:r w:rsidR="00AD1F57">
        <w:rPr>
          <w:highlight w:val="yellow"/>
        </w:rPr>
        <w:t>and select</w:t>
      </w:r>
      <w:r w:rsidRPr="001917C1">
        <w:rPr>
          <w:highlight w:val="yellow"/>
        </w:rPr>
        <w:t xml:space="preserve"> </w:t>
      </w:r>
      <w:r w:rsidRPr="00AD1F57">
        <w:rPr>
          <w:b/>
          <w:highlight w:val="yellow"/>
        </w:rPr>
        <w:t>Crop</w:t>
      </w:r>
      <w:r w:rsidRPr="001917C1">
        <w:rPr>
          <w:highlight w:val="yellow"/>
        </w:rPr>
        <w:t xml:space="preserve">. </w:t>
      </w:r>
    </w:p>
    <w:p w14:paraId="6CD3D25F" w14:textId="77777777" w:rsidR="006264CE" w:rsidRPr="001917C1" w:rsidRDefault="006264CE" w:rsidP="006264CE">
      <w:pPr>
        <w:pStyle w:val="ListParagraph"/>
        <w:widowControl/>
        <w:autoSpaceDE/>
        <w:autoSpaceDN/>
        <w:adjustRightInd/>
        <w:ind w:left="0"/>
      </w:pPr>
    </w:p>
    <w:p w14:paraId="21AAFAC9" w14:textId="7B3931CB" w:rsidR="006264CE" w:rsidRPr="001917C1" w:rsidRDefault="00377AF6" w:rsidP="007F0380">
      <w:pPr>
        <w:pStyle w:val="ListParagraph"/>
        <w:widowControl/>
        <w:numPr>
          <w:ilvl w:val="1"/>
          <w:numId w:val="28"/>
        </w:numPr>
        <w:autoSpaceDE/>
        <w:autoSpaceDN/>
        <w:adjustRightInd/>
        <w:ind w:left="0" w:firstLine="0"/>
      </w:pPr>
      <w:r w:rsidRPr="001917C1">
        <w:rPr>
          <w:highlight w:val="yellow"/>
        </w:rPr>
        <w:t xml:space="preserve">Save the video as an </w:t>
      </w:r>
      <w:r w:rsidRPr="00AD1F57">
        <w:rPr>
          <w:b/>
          <w:highlight w:val="yellow"/>
        </w:rPr>
        <w:t>Image sequence</w:t>
      </w:r>
      <w:r w:rsidRPr="001917C1">
        <w:rPr>
          <w:highlight w:val="yellow"/>
        </w:rPr>
        <w:t xml:space="preserve"> in the directory </w:t>
      </w:r>
      <w:proofErr w:type="spellStart"/>
      <w:r w:rsidRPr="001917C1">
        <w:rPr>
          <w:b/>
          <w:highlight w:val="yellow"/>
        </w:rPr>
        <w:t>videoSeq</w:t>
      </w:r>
      <w:proofErr w:type="spellEnd"/>
      <w:r w:rsidRPr="001917C1">
        <w:rPr>
          <w:highlight w:val="yellow"/>
        </w:rPr>
        <w:t xml:space="preserve"> under the corresponding video directory (</w:t>
      </w:r>
      <w:r w:rsidR="001A051B" w:rsidRPr="0075433D">
        <w:rPr>
          <w:b/>
          <w:highlight w:val="yellow"/>
        </w:rPr>
        <w:t xml:space="preserve">Supplemental Figure </w:t>
      </w:r>
      <w:r w:rsidRPr="0075433D">
        <w:rPr>
          <w:b/>
          <w:highlight w:val="yellow"/>
        </w:rPr>
        <w:t>7A</w:t>
      </w:r>
      <w:r w:rsidRPr="001917C1">
        <w:rPr>
          <w:highlight w:val="yellow"/>
        </w:rPr>
        <w:t xml:space="preserve">): select </w:t>
      </w:r>
      <w:r w:rsidRPr="00AD1F57">
        <w:rPr>
          <w:b/>
          <w:highlight w:val="yellow"/>
        </w:rPr>
        <w:t>File</w:t>
      </w:r>
      <w:r w:rsidRPr="001917C1">
        <w:rPr>
          <w:highlight w:val="yellow"/>
        </w:rPr>
        <w:t xml:space="preserve"> in the bar menu </w:t>
      </w:r>
      <w:r w:rsidR="00AD1F57">
        <w:rPr>
          <w:highlight w:val="yellow"/>
        </w:rPr>
        <w:t xml:space="preserve">and click </w:t>
      </w:r>
      <w:r w:rsidRPr="00AD1F57">
        <w:rPr>
          <w:b/>
          <w:highlight w:val="yellow"/>
        </w:rPr>
        <w:t xml:space="preserve">Save as </w:t>
      </w:r>
      <w:r w:rsidR="00AD1F57" w:rsidRPr="00AD1F57">
        <w:rPr>
          <w:b/>
          <w:highlight w:val="yellow"/>
        </w:rPr>
        <w:t xml:space="preserve">| </w:t>
      </w:r>
      <w:r w:rsidRPr="00AD1F57">
        <w:rPr>
          <w:b/>
          <w:highlight w:val="yellow"/>
        </w:rPr>
        <w:t>Image Sequence…</w:t>
      </w:r>
      <w:r w:rsidRPr="001917C1">
        <w:rPr>
          <w:highlight w:val="yellow"/>
        </w:rPr>
        <w:t>.</w:t>
      </w:r>
      <w:r w:rsidR="001A051B">
        <w:t xml:space="preserve"> </w:t>
      </w:r>
      <w:r w:rsidRPr="001917C1">
        <w:t>Rename the labels for the video sequence as video0000.tif, video0001.tif, …, video0499.tif (</w:t>
      </w:r>
      <w:r w:rsidR="001A051B" w:rsidRPr="0075433D">
        <w:rPr>
          <w:b/>
        </w:rPr>
        <w:t xml:space="preserve">Supplemental Figure </w:t>
      </w:r>
      <w:r w:rsidRPr="0075433D">
        <w:rPr>
          <w:b/>
        </w:rPr>
        <w:t>7B</w:t>
      </w:r>
      <w:r w:rsidRPr="001917C1">
        <w:t xml:space="preserve">): in the </w:t>
      </w:r>
      <w:r w:rsidRPr="00AD1F57">
        <w:rPr>
          <w:b/>
        </w:rPr>
        <w:t>Name</w:t>
      </w:r>
      <w:r w:rsidRPr="001917C1">
        <w:t xml:space="preserve"> box, rename as </w:t>
      </w:r>
      <w:r w:rsidRPr="00AD1F57">
        <w:rPr>
          <w:b/>
        </w:rPr>
        <w:t>video</w:t>
      </w:r>
      <w:r w:rsidRPr="001917C1">
        <w:t xml:space="preserve"> and click </w:t>
      </w:r>
      <w:r w:rsidRPr="00AD1F57">
        <w:rPr>
          <w:b/>
        </w:rPr>
        <w:t>OK</w:t>
      </w:r>
      <w:r w:rsidRPr="001917C1">
        <w:t>.</w:t>
      </w:r>
      <w:r w:rsidR="001A051B">
        <w:t xml:space="preserve"> </w:t>
      </w:r>
      <w:r w:rsidRPr="001917C1">
        <w:t>The sequence must be alone in its directory to be successfully used by U-track</w:t>
      </w:r>
      <w:r w:rsidR="00AD1F57">
        <w:t>.</w:t>
      </w:r>
    </w:p>
    <w:p w14:paraId="639BDE59" w14:textId="77777777" w:rsidR="007F0380" w:rsidRPr="001917C1" w:rsidRDefault="007F0380" w:rsidP="007F0380">
      <w:pPr>
        <w:pStyle w:val="ListParagraph"/>
        <w:widowControl/>
        <w:autoSpaceDE/>
        <w:autoSpaceDN/>
        <w:adjustRightInd/>
        <w:ind w:left="0"/>
      </w:pPr>
    </w:p>
    <w:p w14:paraId="4BA30A1D" w14:textId="591F9888" w:rsidR="00E920CC" w:rsidRPr="001917C1" w:rsidRDefault="001A051B" w:rsidP="0064640D">
      <w:pPr>
        <w:pStyle w:val="ListParagraph"/>
        <w:widowControl/>
        <w:autoSpaceDE/>
        <w:autoSpaceDN/>
        <w:adjustRightInd/>
        <w:ind w:left="0"/>
      </w:pPr>
      <w:r>
        <w:t>NOTE:</w:t>
      </w:r>
      <w:r w:rsidR="00377AF6" w:rsidRPr="001917C1">
        <w:t xml:space="preserve"> </w:t>
      </w:r>
      <w:r w:rsidR="00E920CC" w:rsidRPr="001917C1">
        <w:t xml:space="preserve">If not </w:t>
      </w:r>
      <w:r w:rsidR="00CF35AB">
        <w:t>designing</w:t>
      </w:r>
      <w:r w:rsidR="00E920CC" w:rsidRPr="001917C1">
        <w:t xml:space="preserve"> a mask for the video, go to Step 2.</w:t>
      </w:r>
      <w:r w:rsidR="00377AF6" w:rsidRPr="001917C1">
        <w:t>8</w:t>
      </w:r>
      <w:r w:rsidR="00E920CC" w:rsidRPr="001917C1">
        <w:t>.</w:t>
      </w:r>
    </w:p>
    <w:p w14:paraId="6FFFA2DA" w14:textId="77777777" w:rsidR="007F0380" w:rsidRPr="001917C1" w:rsidRDefault="007F0380" w:rsidP="007F0380">
      <w:pPr>
        <w:pStyle w:val="ListParagraph"/>
        <w:widowControl/>
        <w:autoSpaceDE/>
        <w:autoSpaceDN/>
        <w:adjustRightInd/>
        <w:ind w:left="0"/>
      </w:pPr>
    </w:p>
    <w:p w14:paraId="4BE8094A" w14:textId="1CD4961D" w:rsidR="00E920CC" w:rsidRPr="001917C1" w:rsidRDefault="00E920CC" w:rsidP="007F0380">
      <w:pPr>
        <w:pStyle w:val="ListParagraph"/>
        <w:widowControl/>
        <w:numPr>
          <w:ilvl w:val="1"/>
          <w:numId w:val="28"/>
        </w:numPr>
        <w:autoSpaceDE/>
        <w:autoSpaceDN/>
        <w:adjustRightInd/>
        <w:ind w:left="0" w:firstLine="0"/>
      </w:pPr>
      <w:r w:rsidRPr="001917C1">
        <w:rPr>
          <w:highlight w:val="yellow"/>
        </w:rPr>
        <w:t>Design a Mask.</w:t>
      </w:r>
      <w:r w:rsidR="001A051B">
        <w:rPr>
          <w:highlight w:val="yellow"/>
        </w:rPr>
        <w:t xml:space="preserve"> </w:t>
      </w:r>
      <w:r w:rsidRPr="001917C1">
        <w:rPr>
          <w:highlight w:val="yellow"/>
        </w:rPr>
        <w:t>Select the multichannel image and open the Segmentation Editor plugin</w:t>
      </w:r>
      <w:r w:rsidRPr="001917C1">
        <w:t xml:space="preserve"> </w:t>
      </w:r>
      <w:r w:rsidRPr="001917C1">
        <w:rPr>
          <w:highlight w:val="yellow"/>
        </w:rPr>
        <w:t>(</w:t>
      </w:r>
      <w:r w:rsidR="001A051B" w:rsidRPr="0075433D">
        <w:rPr>
          <w:b/>
          <w:highlight w:val="yellow"/>
        </w:rPr>
        <w:t xml:space="preserve">Supplemental Figure </w:t>
      </w:r>
      <w:r w:rsidRPr="0075433D">
        <w:rPr>
          <w:b/>
          <w:highlight w:val="yellow"/>
        </w:rPr>
        <w:t>8A</w:t>
      </w:r>
      <w:r w:rsidRPr="001917C1">
        <w:rPr>
          <w:highlight w:val="yellow"/>
        </w:rPr>
        <w:t>)</w:t>
      </w:r>
      <w:r w:rsidR="00866F1B" w:rsidRPr="001917C1">
        <w:rPr>
          <w:highlight w:val="yellow"/>
        </w:rPr>
        <w:t xml:space="preserve">: select </w:t>
      </w:r>
      <w:r w:rsidR="00D420C2" w:rsidRPr="00AD1F57">
        <w:rPr>
          <w:b/>
          <w:highlight w:val="yellow"/>
        </w:rPr>
        <w:t>Plugins</w:t>
      </w:r>
      <w:r w:rsidR="00866F1B" w:rsidRPr="001917C1">
        <w:rPr>
          <w:highlight w:val="yellow"/>
        </w:rPr>
        <w:t xml:space="preserve"> in the bar menu </w:t>
      </w:r>
      <w:r w:rsidR="00AD1F57">
        <w:rPr>
          <w:highlight w:val="yellow"/>
        </w:rPr>
        <w:t xml:space="preserve">and select </w:t>
      </w:r>
      <w:r w:rsidR="00866F1B" w:rsidRPr="00AD1F57">
        <w:rPr>
          <w:b/>
          <w:highlight w:val="yellow"/>
        </w:rPr>
        <w:t xml:space="preserve">Segmentation </w:t>
      </w:r>
      <w:r w:rsidR="00AD1F57" w:rsidRPr="00AD1F57">
        <w:rPr>
          <w:b/>
          <w:highlight w:val="yellow"/>
        </w:rPr>
        <w:t>|</w:t>
      </w:r>
      <w:r w:rsidR="00866F1B" w:rsidRPr="00AD1F57">
        <w:rPr>
          <w:b/>
          <w:highlight w:val="yellow"/>
        </w:rPr>
        <w:t xml:space="preserve"> Segmentation editor</w:t>
      </w:r>
      <w:r w:rsidRPr="001917C1">
        <w:rPr>
          <w:highlight w:val="yellow"/>
        </w:rPr>
        <w:t>.</w:t>
      </w:r>
      <w:r w:rsidRPr="001917C1">
        <w:t xml:space="preserve"> Add and rename the labels of the segmentation as necessary by right clicking on the labels of the Segmentation editor (</w:t>
      </w:r>
      <w:r w:rsidR="001A051B" w:rsidRPr="0075433D">
        <w:rPr>
          <w:b/>
        </w:rPr>
        <w:t xml:space="preserve">Supplemental Figure </w:t>
      </w:r>
      <w:r w:rsidRPr="0075433D">
        <w:rPr>
          <w:b/>
        </w:rPr>
        <w:t>8</w:t>
      </w:r>
      <w:proofErr w:type="gramStart"/>
      <w:r w:rsidRPr="0075433D">
        <w:rPr>
          <w:b/>
        </w:rPr>
        <w:t>B</w:t>
      </w:r>
      <w:r w:rsidR="00866F1B" w:rsidRPr="0075433D">
        <w:rPr>
          <w:b/>
        </w:rPr>
        <w:t>,C</w:t>
      </w:r>
      <w:proofErr w:type="gramEnd"/>
      <w:r w:rsidRPr="001917C1">
        <w:t xml:space="preserve">). </w:t>
      </w:r>
    </w:p>
    <w:p w14:paraId="299163E0" w14:textId="77777777" w:rsidR="007F0380" w:rsidRPr="001917C1" w:rsidRDefault="007F0380" w:rsidP="007F0380">
      <w:pPr>
        <w:pStyle w:val="ListParagraph"/>
        <w:widowControl/>
        <w:autoSpaceDE/>
        <w:autoSpaceDN/>
        <w:adjustRightInd/>
        <w:ind w:left="0"/>
      </w:pPr>
    </w:p>
    <w:p w14:paraId="3D2BA81A" w14:textId="2CE34EAC" w:rsidR="00F87CC5" w:rsidRPr="001917C1" w:rsidRDefault="00E920CC" w:rsidP="007561AD">
      <w:pPr>
        <w:pStyle w:val="ListParagraph"/>
        <w:widowControl/>
        <w:numPr>
          <w:ilvl w:val="2"/>
          <w:numId w:val="28"/>
        </w:numPr>
        <w:autoSpaceDE/>
        <w:autoSpaceDN/>
        <w:adjustRightInd/>
      </w:pPr>
      <w:r w:rsidRPr="001917C1">
        <w:rPr>
          <w:highlight w:val="yellow"/>
        </w:rPr>
        <w:lastRenderedPageBreak/>
        <w:t>Choose the appropriate selection tool in ImageJ</w:t>
      </w:r>
      <w:r w:rsidR="00B77D0D" w:rsidRPr="001917C1">
        <w:rPr>
          <w:highlight w:val="yellow"/>
        </w:rPr>
        <w:t xml:space="preserve"> floating menu</w:t>
      </w:r>
      <w:r w:rsidRPr="001917C1">
        <w:rPr>
          <w:highlight w:val="yellow"/>
        </w:rPr>
        <w:t xml:space="preserve"> (</w:t>
      </w:r>
      <w:r w:rsidR="00CF35AB">
        <w:rPr>
          <w:highlight w:val="yellow"/>
        </w:rPr>
        <w:t>here,</w:t>
      </w:r>
      <w:r w:rsidRPr="001917C1">
        <w:rPr>
          <w:highlight w:val="yellow"/>
        </w:rPr>
        <w:t xml:space="preserve"> use freehand), select a label </w:t>
      </w:r>
      <w:r w:rsidR="00B77D0D" w:rsidRPr="001917C1">
        <w:rPr>
          <w:highlight w:val="yellow"/>
        </w:rPr>
        <w:t xml:space="preserve">(Green) </w:t>
      </w:r>
      <w:r w:rsidRPr="001917C1">
        <w:rPr>
          <w:highlight w:val="yellow"/>
        </w:rPr>
        <w:t>and design first the outermost mask (</w:t>
      </w:r>
      <w:r w:rsidR="001A051B" w:rsidRPr="0075433D">
        <w:rPr>
          <w:b/>
          <w:highlight w:val="yellow"/>
        </w:rPr>
        <w:t xml:space="preserve">Supplemental Figure </w:t>
      </w:r>
      <w:r w:rsidRPr="0075433D">
        <w:rPr>
          <w:b/>
          <w:highlight w:val="yellow"/>
        </w:rPr>
        <w:t>9A</w:t>
      </w:r>
      <w:r w:rsidRPr="001917C1">
        <w:rPr>
          <w:highlight w:val="yellow"/>
        </w:rPr>
        <w:t>).</w:t>
      </w:r>
      <w:r w:rsidRPr="001917C1">
        <w:t xml:space="preserve"> Once designed, press the </w:t>
      </w:r>
      <w:r w:rsidRPr="00AD1F57">
        <w:rPr>
          <w:b/>
        </w:rPr>
        <w:t>+</w:t>
      </w:r>
      <w:r w:rsidRPr="001917C1">
        <w:t xml:space="preserve"> button</w:t>
      </w:r>
      <w:r w:rsidR="00B77D0D" w:rsidRPr="001917C1">
        <w:t xml:space="preserve"> in </w:t>
      </w:r>
      <w:r w:rsidR="00B77D0D" w:rsidRPr="00AD1F57">
        <w:rPr>
          <w:b/>
        </w:rPr>
        <w:t>Selectio</w:t>
      </w:r>
      <w:r w:rsidR="00CF35AB">
        <w:rPr>
          <w:b/>
        </w:rPr>
        <w:t>n</w:t>
      </w:r>
      <w:r w:rsidR="00B77D0D" w:rsidRPr="001917C1">
        <w:t xml:space="preserve"> option</w:t>
      </w:r>
      <w:r w:rsidR="004F5AEC" w:rsidRPr="001917C1">
        <w:t xml:space="preserve"> of </w:t>
      </w:r>
      <w:r w:rsidR="004F5AEC" w:rsidRPr="00AD1F57">
        <w:rPr>
          <w:b/>
        </w:rPr>
        <w:t>Composite</w:t>
      </w:r>
      <w:r w:rsidR="004F5AEC" w:rsidRPr="001917C1">
        <w:t xml:space="preserve"> window,</w:t>
      </w:r>
      <w:r w:rsidRPr="001917C1">
        <w:t xml:space="preserve"> and the selected mask will be displayed on the viewer (</w:t>
      </w:r>
      <w:r w:rsidR="001A051B" w:rsidRPr="0075433D">
        <w:rPr>
          <w:b/>
        </w:rPr>
        <w:t xml:space="preserve">Supplemental Figure </w:t>
      </w:r>
      <w:r w:rsidRPr="0075433D">
        <w:rPr>
          <w:b/>
        </w:rPr>
        <w:t>9A</w:t>
      </w:r>
      <w:r w:rsidRPr="001917C1">
        <w:t>).</w:t>
      </w:r>
      <w:r w:rsidR="001A051B">
        <w:t xml:space="preserve"> </w:t>
      </w:r>
      <w:r w:rsidR="00B77D0D" w:rsidRPr="001917C1">
        <w:rPr>
          <w:highlight w:val="yellow"/>
        </w:rPr>
        <w:t>Repeat this step with next labels (Interior, in red) (</w:t>
      </w:r>
      <w:r w:rsidR="001A051B" w:rsidRPr="0075433D">
        <w:rPr>
          <w:b/>
          <w:highlight w:val="yellow"/>
        </w:rPr>
        <w:t xml:space="preserve">Supplemental Figure </w:t>
      </w:r>
      <w:r w:rsidR="00B77D0D" w:rsidRPr="0075433D">
        <w:rPr>
          <w:b/>
          <w:highlight w:val="yellow"/>
        </w:rPr>
        <w:t>9B</w:t>
      </w:r>
      <w:r w:rsidR="00B77D0D" w:rsidRPr="001917C1">
        <w:rPr>
          <w:highlight w:val="yellow"/>
        </w:rPr>
        <w:t>).</w:t>
      </w:r>
    </w:p>
    <w:p w14:paraId="1B12BFE8" w14:textId="77777777" w:rsidR="00F87CC5" w:rsidRPr="001917C1" w:rsidRDefault="00F87CC5" w:rsidP="007776D2"/>
    <w:p w14:paraId="279DC2E5" w14:textId="708032E8" w:rsidR="004C3CBF" w:rsidRPr="001917C1" w:rsidRDefault="001A051B" w:rsidP="00730E7F">
      <w:pPr>
        <w:pStyle w:val="ListParagraph"/>
        <w:widowControl/>
        <w:autoSpaceDE/>
        <w:autoSpaceDN/>
        <w:adjustRightInd/>
        <w:ind w:left="0"/>
      </w:pPr>
      <w:r>
        <w:t xml:space="preserve">NOTE: </w:t>
      </w:r>
      <w:r w:rsidR="007776D2" w:rsidRPr="001917C1">
        <w:t>After</w:t>
      </w:r>
      <w:r w:rsidR="00E920CC" w:rsidRPr="001917C1">
        <w:t xml:space="preserve"> design</w:t>
      </w:r>
      <w:r w:rsidR="007776D2" w:rsidRPr="001917C1">
        <w:t>ing</w:t>
      </w:r>
      <w:r w:rsidR="00E920CC" w:rsidRPr="001917C1">
        <w:t xml:space="preserve"> the mask for the Green and </w:t>
      </w:r>
      <w:r w:rsidR="00B77D0D" w:rsidRPr="001917C1">
        <w:t xml:space="preserve">Interior </w:t>
      </w:r>
      <w:r w:rsidR="00E920CC" w:rsidRPr="001917C1">
        <w:t xml:space="preserve">labels, the Exterior mask will occupy the rest of the image. </w:t>
      </w:r>
    </w:p>
    <w:p w14:paraId="38824DCE" w14:textId="77777777" w:rsidR="007F0380" w:rsidRPr="001917C1" w:rsidRDefault="007F0380" w:rsidP="007F0380">
      <w:pPr>
        <w:pStyle w:val="ListParagraph"/>
        <w:widowControl/>
        <w:autoSpaceDE/>
        <w:autoSpaceDN/>
        <w:adjustRightInd/>
        <w:ind w:left="0"/>
      </w:pPr>
    </w:p>
    <w:p w14:paraId="3CC45D1A" w14:textId="16FE75F6" w:rsidR="00F4436D" w:rsidRPr="001917C1" w:rsidRDefault="00E920CC" w:rsidP="00730E7F">
      <w:pPr>
        <w:pStyle w:val="ListParagraph"/>
        <w:widowControl/>
        <w:numPr>
          <w:ilvl w:val="2"/>
          <w:numId w:val="28"/>
        </w:numPr>
        <w:autoSpaceDE/>
        <w:autoSpaceDN/>
        <w:adjustRightInd/>
      </w:pPr>
      <w:r w:rsidRPr="001917C1">
        <w:t xml:space="preserve">Masks are coded in the image as regions 0, 1, 2, … according to the order of the labels in the RGB labels window. </w:t>
      </w:r>
      <w:r w:rsidRPr="001917C1">
        <w:rPr>
          <w:highlight w:val="yellow"/>
        </w:rPr>
        <w:t xml:space="preserve">When all masks for the different labels are designed, save the mask with the same filename as the video, with the name </w:t>
      </w:r>
      <w:proofErr w:type="spellStart"/>
      <w:r w:rsidR="00D420C2" w:rsidRPr="001917C1">
        <w:rPr>
          <w:b/>
          <w:highlight w:val="yellow"/>
        </w:rPr>
        <w:t>mask.</w:t>
      </w:r>
      <w:r w:rsidR="00377AF6" w:rsidRPr="001917C1">
        <w:rPr>
          <w:b/>
          <w:highlight w:val="yellow"/>
        </w:rPr>
        <w:t>ti</w:t>
      </w:r>
      <w:r w:rsidR="00D420C2" w:rsidRPr="001917C1">
        <w:rPr>
          <w:b/>
          <w:highlight w:val="yellow"/>
        </w:rPr>
        <w:t>f</w:t>
      </w:r>
      <w:proofErr w:type="spellEnd"/>
      <w:r w:rsidRPr="001917C1">
        <w:rPr>
          <w:highlight w:val="yellow"/>
        </w:rPr>
        <w:t xml:space="preserve"> (</w:t>
      </w:r>
      <w:r w:rsidR="001A051B" w:rsidRPr="0075433D">
        <w:rPr>
          <w:b/>
          <w:highlight w:val="yellow"/>
        </w:rPr>
        <w:t xml:space="preserve">Supplemental Figure </w:t>
      </w:r>
      <w:r w:rsidRPr="0075433D">
        <w:rPr>
          <w:b/>
          <w:highlight w:val="yellow"/>
        </w:rPr>
        <w:t>9C</w:t>
      </w:r>
      <w:r w:rsidRPr="001917C1">
        <w:rPr>
          <w:highlight w:val="yellow"/>
        </w:rPr>
        <w:t>)</w:t>
      </w:r>
      <w:r w:rsidR="00B77D0D" w:rsidRPr="001917C1">
        <w:rPr>
          <w:highlight w:val="yellow"/>
        </w:rPr>
        <w:t xml:space="preserve">: select </w:t>
      </w:r>
      <w:r w:rsidR="00B77D0D" w:rsidRPr="00AD1F57">
        <w:rPr>
          <w:b/>
          <w:highlight w:val="yellow"/>
        </w:rPr>
        <w:t>File</w:t>
      </w:r>
      <w:r w:rsidR="00B77D0D" w:rsidRPr="001917C1">
        <w:rPr>
          <w:highlight w:val="yellow"/>
        </w:rPr>
        <w:t xml:space="preserve"> in the bar menu</w:t>
      </w:r>
      <w:r w:rsidR="00AD1F57">
        <w:rPr>
          <w:highlight w:val="yellow"/>
        </w:rPr>
        <w:t xml:space="preserve"> and select</w:t>
      </w:r>
      <w:r w:rsidR="00B77D0D" w:rsidRPr="001917C1">
        <w:rPr>
          <w:highlight w:val="yellow"/>
        </w:rPr>
        <w:t xml:space="preserve"> </w:t>
      </w:r>
      <w:r w:rsidR="00B77D0D" w:rsidRPr="00A95F19">
        <w:rPr>
          <w:b/>
          <w:highlight w:val="yellow"/>
        </w:rPr>
        <w:t xml:space="preserve">Save as </w:t>
      </w:r>
      <w:r w:rsidR="00A95F19" w:rsidRPr="00A95F19">
        <w:rPr>
          <w:b/>
          <w:highlight w:val="yellow"/>
        </w:rPr>
        <w:t>|</w:t>
      </w:r>
      <w:r w:rsidR="00B77D0D" w:rsidRPr="00A95F19">
        <w:rPr>
          <w:b/>
          <w:highlight w:val="yellow"/>
        </w:rPr>
        <w:t xml:space="preserve"> Tiff…</w:t>
      </w:r>
      <w:r w:rsidRPr="001917C1">
        <w:rPr>
          <w:highlight w:val="yellow"/>
        </w:rPr>
        <w:t>.</w:t>
      </w:r>
      <w:r w:rsidR="001A051B">
        <w:t xml:space="preserve"> </w:t>
      </w:r>
    </w:p>
    <w:p w14:paraId="25DEB91F" w14:textId="77777777" w:rsidR="00F4436D" w:rsidRPr="001917C1" w:rsidRDefault="00F4436D" w:rsidP="00F4436D">
      <w:pPr>
        <w:pStyle w:val="ListParagraph"/>
      </w:pPr>
    </w:p>
    <w:p w14:paraId="1DDBFC90" w14:textId="3B002699" w:rsidR="00E920CC" w:rsidRPr="001917C1" w:rsidRDefault="001A051B" w:rsidP="00F4436D">
      <w:pPr>
        <w:pStyle w:val="ListParagraph"/>
        <w:widowControl/>
        <w:autoSpaceDE/>
        <w:autoSpaceDN/>
        <w:adjustRightInd/>
        <w:ind w:left="0"/>
      </w:pPr>
      <w:r>
        <w:t>NOTE:</w:t>
      </w:r>
      <w:r w:rsidR="004C3CBF" w:rsidRPr="001917C1">
        <w:t xml:space="preserve"> </w:t>
      </w:r>
      <w:r w:rsidR="00E920CC" w:rsidRPr="001917C1">
        <w:t>The selected masks will be employed in the calculation of the diffusion coefficients and classification of the trajectories (</w:t>
      </w:r>
      <w:r w:rsidR="00E920CC" w:rsidRPr="001917C1">
        <w:rPr>
          <w:color w:val="000000" w:themeColor="text1"/>
        </w:rPr>
        <w:t xml:space="preserve">see </w:t>
      </w:r>
      <w:r w:rsidR="00A95F19">
        <w:rPr>
          <w:color w:val="000000" w:themeColor="text1"/>
        </w:rPr>
        <w:t>step</w:t>
      </w:r>
      <w:r w:rsidR="00E920CC" w:rsidRPr="001917C1">
        <w:rPr>
          <w:color w:val="000000" w:themeColor="text1"/>
        </w:rPr>
        <w:t xml:space="preserve"> 4.2</w:t>
      </w:r>
      <w:r w:rsidR="00E920CC" w:rsidRPr="001917C1">
        <w:t>).</w:t>
      </w:r>
    </w:p>
    <w:p w14:paraId="56B05D68" w14:textId="77777777" w:rsidR="007F0380" w:rsidRPr="001917C1" w:rsidRDefault="007F0380" w:rsidP="007F0380">
      <w:pPr>
        <w:pStyle w:val="ListParagraph"/>
        <w:widowControl/>
        <w:autoSpaceDE/>
        <w:autoSpaceDN/>
        <w:adjustRightInd/>
        <w:ind w:left="0"/>
      </w:pPr>
    </w:p>
    <w:p w14:paraId="70CA660E" w14:textId="0E2EA7F1" w:rsidR="00E920CC" w:rsidRPr="001917C1" w:rsidRDefault="00113C4E" w:rsidP="007F0380">
      <w:pPr>
        <w:pStyle w:val="ListParagraph"/>
        <w:widowControl/>
        <w:numPr>
          <w:ilvl w:val="1"/>
          <w:numId w:val="28"/>
        </w:numPr>
        <w:autoSpaceDE/>
        <w:autoSpaceDN/>
        <w:adjustRightInd/>
        <w:ind w:left="0" w:firstLine="0"/>
      </w:pPr>
      <w:r w:rsidRPr="001917C1">
        <w:t>Check that t</w:t>
      </w:r>
      <w:r w:rsidR="00E920CC" w:rsidRPr="001917C1">
        <w:t>he file structure at this moment is the following:</w:t>
      </w:r>
    </w:p>
    <w:p w14:paraId="407CD67E" w14:textId="77777777" w:rsidR="00E920CC" w:rsidRPr="001B2BF1" w:rsidRDefault="00E920CC" w:rsidP="007F0380">
      <w:pPr>
        <w:pStyle w:val="ListParagraph"/>
        <w:ind w:left="0" w:firstLine="567"/>
        <w:rPr>
          <w:lang w:val="es-ES"/>
        </w:rPr>
      </w:pPr>
      <w:proofErr w:type="spellStart"/>
      <w:r w:rsidRPr="001B2BF1">
        <w:rPr>
          <w:lang w:val="es-ES"/>
        </w:rPr>
        <w:t>VideoName</w:t>
      </w:r>
      <w:proofErr w:type="spellEnd"/>
      <w:r w:rsidRPr="001B2BF1">
        <w:rPr>
          <w:lang w:val="es-ES"/>
        </w:rPr>
        <w:t>/</w:t>
      </w:r>
      <w:proofErr w:type="spellStart"/>
      <w:r w:rsidRPr="001B2BF1">
        <w:rPr>
          <w:lang w:val="es-ES"/>
        </w:rPr>
        <w:t>video.lif</w:t>
      </w:r>
      <w:proofErr w:type="spellEnd"/>
    </w:p>
    <w:p w14:paraId="103D8322" w14:textId="08B5AE49" w:rsidR="00E920CC" w:rsidRPr="001B2BF1" w:rsidRDefault="00E920CC" w:rsidP="007F0380">
      <w:pPr>
        <w:pStyle w:val="ListParagraph"/>
        <w:ind w:left="0" w:firstLine="567"/>
        <w:rPr>
          <w:color w:val="000000" w:themeColor="text1"/>
          <w:lang w:val="es-ES"/>
        </w:rPr>
      </w:pPr>
      <w:proofErr w:type="spellStart"/>
      <w:r w:rsidRPr="001B2BF1">
        <w:rPr>
          <w:lang w:val="es-ES"/>
        </w:rPr>
        <w:t>VideoName</w:t>
      </w:r>
      <w:proofErr w:type="spellEnd"/>
      <w:r w:rsidRPr="001B2BF1">
        <w:rPr>
          <w:lang w:val="es-ES"/>
        </w:rPr>
        <w:t>/Series1/</w:t>
      </w:r>
      <w:proofErr w:type="spellStart"/>
      <w:r w:rsidR="00D420C2" w:rsidRPr="001B2BF1">
        <w:rPr>
          <w:b/>
          <w:color w:val="000000" w:themeColor="text1"/>
          <w:lang w:val="es-ES"/>
        </w:rPr>
        <w:t>mask.</w:t>
      </w:r>
      <w:r w:rsidR="00323706" w:rsidRPr="001B2BF1">
        <w:rPr>
          <w:b/>
          <w:color w:val="000000" w:themeColor="text1"/>
          <w:lang w:val="es-ES"/>
        </w:rPr>
        <w:t>ti</w:t>
      </w:r>
      <w:r w:rsidR="00D420C2" w:rsidRPr="001B2BF1">
        <w:rPr>
          <w:b/>
          <w:color w:val="000000" w:themeColor="text1"/>
          <w:lang w:val="es-ES"/>
        </w:rPr>
        <w:t>f</w:t>
      </w:r>
      <w:proofErr w:type="spellEnd"/>
    </w:p>
    <w:p w14:paraId="22DC5D49" w14:textId="77777777" w:rsidR="00E920CC" w:rsidRPr="001B2BF1" w:rsidRDefault="00E920CC" w:rsidP="007F0380">
      <w:pPr>
        <w:pStyle w:val="ListParagraph"/>
        <w:ind w:left="0" w:firstLine="567"/>
        <w:rPr>
          <w:color w:val="000000" w:themeColor="text1"/>
          <w:lang w:val="es-ES"/>
        </w:rPr>
      </w:pPr>
      <w:proofErr w:type="spellStart"/>
      <w:r w:rsidRPr="001B2BF1">
        <w:rPr>
          <w:color w:val="000000" w:themeColor="text1"/>
          <w:lang w:val="es-ES"/>
        </w:rPr>
        <w:t>VideoName</w:t>
      </w:r>
      <w:proofErr w:type="spellEnd"/>
      <w:r w:rsidRPr="001B2BF1">
        <w:rPr>
          <w:color w:val="000000" w:themeColor="text1"/>
          <w:lang w:val="es-ES"/>
        </w:rPr>
        <w:t>/Series1/</w:t>
      </w:r>
      <w:proofErr w:type="spellStart"/>
      <w:r w:rsidRPr="001B2BF1">
        <w:rPr>
          <w:b/>
          <w:color w:val="000000" w:themeColor="text1"/>
          <w:lang w:val="es-ES"/>
        </w:rPr>
        <w:t>videoSeq</w:t>
      </w:r>
      <w:proofErr w:type="spellEnd"/>
      <w:r w:rsidRPr="001B2BF1">
        <w:rPr>
          <w:color w:val="000000" w:themeColor="text1"/>
          <w:lang w:val="es-ES"/>
        </w:rPr>
        <w:t>/</w:t>
      </w:r>
      <w:r w:rsidRPr="001B2BF1">
        <w:rPr>
          <w:b/>
          <w:color w:val="000000" w:themeColor="text1"/>
          <w:lang w:val="es-ES"/>
        </w:rPr>
        <w:t>video0000.tif</w:t>
      </w:r>
    </w:p>
    <w:p w14:paraId="7AF37A41" w14:textId="77777777" w:rsidR="00E920CC" w:rsidRPr="001B2BF1" w:rsidRDefault="00E920CC" w:rsidP="007F0380">
      <w:pPr>
        <w:pStyle w:val="ListParagraph"/>
        <w:ind w:left="0" w:firstLine="567"/>
        <w:rPr>
          <w:color w:val="000000" w:themeColor="text1"/>
          <w:lang w:val="es-ES"/>
        </w:rPr>
      </w:pPr>
      <w:proofErr w:type="spellStart"/>
      <w:r w:rsidRPr="001B2BF1">
        <w:rPr>
          <w:color w:val="000000" w:themeColor="text1"/>
          <w:lang w:val="es-ES"/>
        </w:rPr>
        <w:t>VideoName</w:t>
      </w:r>
      <w:proofErr w:type="spellEnd"/>
      <w:r w:rsidRPr="001B2BF1">
        <w:rPr>
          <w:color w:val="000000" w:themeColor="text1"/>
          <w:lang w:val="es-ES"/>
        </w:rPr>
        <w:t>/Series1/</w:t>
      </w:r>
      <w:proofErr w:type="spellStart"/>
      <w:r w:rsidRPr="001B2BF1">
        <w:rPr>
          <w:b/>
          <w:color w:val="000000" w:themeColor="text1"/>
          <w:lang w:val="es-ES"/>
        </w:rPr>
        <w:t>videoSeq</w:t>
      </w:r>
      <w:proofErr w:type="spellEnd"/>
      <w:r w:rsidRPr="001B2BF1">
        <w:rPr>
          <w:color w:val="000000" w:themeColor="text1"/>
          <w:lang w:val="es-ES"/>
        </w:rPr>
        <w:t>/</w:t>
      </w:r>
      <w:r w:rsidRPr="001B2BF1">
        <w:rPr>
          <w:b/>
          <w:color w:val="000000" w:themeColor="text1"/>
          <w:lang w:val="es-ES"/>
        </w:rPr>
        <w:t>video0001.tif</w:t>
      </w:r>
    </w:p>
    <w:p w14:paraId="69A60D6A" w14:textId="77777777" w:rsidR="00E920CC" w:rsidRPr="001B2BF1" w:rsidRDefault="00E920CC" w:rsidP="007F0380">
      <w:pPr>
        <w:pStyle w:val="ListParagraph"/>
        <w:ind w:left="0" w:firstLine="567"/>
        <w:rPr>
          <w:color w:val="000000" w:themeColor="text1"/>
          <w:lang w:val="es-ES"/>
        </w:rPr>
      </w:pPr>
      <w:r w:rsidRPr="001B2BF1">
        <w:rPr>
          <w:color w:val="000000" w:themeColor="text1"/>
          <w:lang w:val="es-ES"/>
        </w:rPr>
        <w:t>…</w:t>
      </w:r>
    </w:p>
    <w:p w14:paraId="225D9AD0" w14:textId="77777777" w:rsidR="00E920CC" w:rsidRPr="001B2BF1" w:rsidRDefault="00E920CC" w:rsidP="007F0380">
      <w:pPr>
        <w:pStyle w:val="ListParagraph"/>
        <w:ind w:left="0" w:firstLine="567"/>
        <w:rPr>
          <w:color w:val="000000" w:themeColor="text1"/>
          <w:lang w:val="es-ES"/>
        </w:rPr>
      </w:pPr>
      <w:proofErr w:type="spellStart"/>
      <w:r w:rsidRPr="001B2BF1">
        <w:rPr>
          <w:color w:val="000000" w:themeColor="text1"/>
          <w:lang w:val="es-ES"/>
        </w:rPr>
        <w:t>VideoName</w:t>
      </w:r>
      <w:proofErr w:type="spellEnd"/>
      <w:r w:rsidRPr="001B2BF1">
        <w:rPr>
          <w:color w:val="000000" w:themeColor="text1"/>
          <w:lang w:val="es-ES"/>
        </w:rPr>
        <w:t>/Series1/</w:t>
      </w:r>
      <w:proofErr w:type="spellStart"/>
      <w:r w:rsidRPr="001B2BF1">
        <w:rPr>
          <w:b/>
          <w:color w:val="000000" w:themeColor="text1"/>
          <w:lang w:val="es-ES"/>
        </w:rPr>
        <w:t>videoSeq</w:t>
      </w:r>
      <w:proofErr w:type="spellEnd"/>
      <w:r w:rsidRPr="001B2BF1">
        <w:rPr>
          <w:color w:val="000000" w:themeColor="text1"/>
          <w:lang w:val="es-ES"/>
        </w:rPr>
        <w:t>/</w:t>
      </w:r>
      <w:r w:rsidRPr="001B2BF1">
        <w:rPr>
          <w:b/>
          <w:color w:val="000000" w:themeColor="text1"/>
          <w:lang w:val="es-ES"/>
        </w:rPr>
        <w:t>video0499.tif</w:t>
      </w:r>
    </w:p>
    <w:p w14:paraId="7C08E856" w14:textId="77777777" w:rsidR="00E920CC" w:rsidRPr="001917C1" w:rsidRDefault="00E920CC" w:rsidP="007F0380">
      <w:pPr>
        <w:pStyle w:val="ListParagraph"/>
        <w:ind w:left="0" w:firstLine="567"/>
        <w:rPr>
          <w:color w:val="000000" w:themeColor="text1"/>
        </w:rPr>
      </w:pPr>
      <w:proofErr w:type="spellStart"/>
      <w:r w:rsidRPr="001917C1">
        <w:rPr>
          <w:color w:val="000000" w:themeColor="text1"/>
        </w:rPr>
        <w:t>VideoName</w:t>
      </w:r>
      <w:proofErr w:type="spellEnd"/>
      <w:r w:rsidRPr="001917C1">
        <w:rPr>
          <w:color w:val="000000" w:themeColor="text1"/>
        </w:rPr>
        <w:t>/Series1/</w:t>
      </w:r>
      <w:r w:rsidRPr="001917C1">
        <w:rPr>
          <w:b/>
          <w:color w:val="000000" w:themeColor="text1"/>
        </w:rPr>
        <w:t>results</w:t>
      </w:r>
    </w:p>
    <w:p w14:paraId="36C912B9" w14:textId="77777777" w:rsidR="00F4436D" w:rsidRPr="001917C1" w:rsidRDefault="00F4436D" w:rsidP="00C63189">
      <w:pPr>
        <w:rPr>
          <w:color w:val="000000" w:themeColor="text1"/>
        </w:rPr>
      </w:pPr>
    </w:p>
    <w:p w14:paraId="2ECE9391" w14:textId="6599D140" w:rsidR="00E920CC" w:rsidRPr="001917C1" w:rsidRDefault="001A051B" w:rsidP="00C63189">
      <w:pPr>
        <w:rPr>
          <w:color w:val="000000" w:themeColor="text1"/>
        </w:rPr>
      </w:pPr>
      <w:r>
        <w:rPr>
          <w:color w:val="000000" w:themeColor="text1"/>
        </w:rPr>
        <w:t>NOTE:</w:t>
      </w:r>
      <w:r w:rsidR="004C3CBF" w:rsidRPr="001917C1">
        <w:rPr>
          <w:color w:val="000000" w:themeColor="text1"/>
        </w:rPr>
        <w:t xml:space="preserve"> </w:t>
      </w:r>
      <w:r w:rsidR="00E920CC" w:rsidRPr="001917C1">
        <w:rPr>
          <w:color w:val="000000" w:themeColor="text1"/>
        </w:rPr>
        <w:t xml:space="preserve">The </w:t>
      </w:r>
      <w:proofErr w:type="spellStart"/>
      <w:r w:rsidR="00D420C2" w:rsidRPr="001917C1">
        <w:rPr>
          <w:color w:val="000000" w:themeColor="text1"/>
        </w:rPr>
        <w:t>mask.</w:t>
      </w:r>
      <w:r w:rsidR="00323706" w:rsidRPr="001917C1">
        <w:rPr>
          <w:color w:val="000000" w:themeColor="text1"/>
        </w:rPr>
        <w:t>ti</w:t>
      </w:r>
      <w:r w:rsidR="00D420C2" w:rsidRPr="001917C1">
        <w:rPr>
          <w:color w:val="000000" w:themeColor="text1"/>
        </w:rPr>
        <w:t>f</w:t>
      </w:r>
      <w:proofErr w:type="spellEnd"/>
      <w:r w:rsidR="00E920CC" w:rsidRPr="001917C1">
        <w:rPr>
          <w:color w:val="000000" w:themeColor="text1"/>
        </w:rPr>
        <w:t xml:space="preserve"> is an image with the mask as designed in Steps 2.</w:t>
      </w:r>
      <w:r w:rsidR="00137261" w:rsidRPr="001917C1">
        <w:rPr>
          <w:color w:val="000000" w:themeColor="text1"/>
        </w:rPr>
        <w:t>4</w:t>
      </w:r>
      <w:r w:rsidR="00E920CC" w:rsidRPr="001917C1">
        <w:rPr>
          <w:color w:val="000000" w:themeColor="text1"/>
        </w:rPr>
        <w:t xml:space="preserve"> </w:t>
      </w:r>
      <w:r w:rsidR="00810D39" w:rsidRPr="001917C1">
        <w:rPr>
          <w:color w:val="000000" w:themeColor="text1"/>
        </w:rPr>
        <w:t xml:space="preserve">and </w:t>
      </w:r>
      <w:r w:rsidR="00E920CC" w:rsidRPr="001917C1">
        <w:rPr>
          <w:color w:val="000000" w:themeColor="text1"/>
        </w:rPr>
        <w:t>2.</w:t>
      </w:r>
      <w:r w:rsidR="00810D39" w:rsidRPr="001917C1">
        <w:rPr>
          <w:color w:val="000000" w:themeColor="text1"/>
        </w:rPr>
        <w:t>7</w:t>
      </w:r>
      <w:r w:rsidR="00E920CC" w:rsidRPr="001917C1">
        <w:rPr>
          <w:color w:val="000000" w:themeColor="text1"/>
        </w:rPr>
        <w:t>. The video*.</w:t>
      </w:r>
      <w:r w:rsidR="00D420C2" w:rsidRPr="001917C1">
        <w:rPr>
          <w:color w:val="000000" w:themeColor="text1"/>
        </w:rPr>
        <w:t>tiff</w:t>
      </w:r>
      <w:r w:rsidR="00E920CC" w:rsidRPr="001917C1">
        <w:rPr>
          <w:color w:val="000000" w:themeColor="text1"/>
        </w:rPr>
        <w:t xml:space="preserve"> is the video as saved in Step 2.</w:t>
      </w:r>
      <w:r w:rsidR="00377AF6" w:rsidRPr="001917C1">
        <w:rPr>
          <w:color w:val="000000" w:themeColor="text1"/>
        </w:rPr>
        <w:t>6</w:t>
      </w:r>
      <w:r w:rsidR="00E920CC" w:rsidRPr="001917C1">
        <w:rPr>
          <w:color w:val="000000" w:themeColor="text1"/>
        </w:rPr>
        <w:t>.</w:t>
      </w:r>
      <w:r>
        <w:rPr>
          <w:color w:val="000000" w:themeColor="text1"/>
        </w:rPr>
        <w:t xml:space="preserve"> </w:t>
      </w:r>
      <w:r w:rsidR="00C138F8" w:rsidRPr="001917C1">
        <w:rPr>
          <w:color w:val="000000" w:themeColor="text1"/>
        </w:rPr>
        <w:t>As above, the</w:t>
      </w:r>
      <w:r w:rsidR="00DB0962" w:rsidRPr="001917C1">
        <w:rPr>
          <w:color w:val="000000" w:themeColor="text1"/>
        </w:rPr>
        <w:t xml:space="preserve"> </w:t>
      </w:r>
      <w:r w:rsidR="00C138F8" w:rsidRPr="001917C1">
        <w:rPr>
          <w:color w:val="000000" w:themeColor="text1"/>
        </w:rPr>
        <w:t>n</w:t>
      </w:r>
      <w:r w:rsidR="00E920CC" w:rsidRPr="001917C1">
        <w:rPr>
          <w:color w:val="000000" w:themeColor="text1"/>
        </w:rPr>
        <w:t xml:space="preserve">ames in </w:t>
      </w:r>
      <w:r w:rsidR="00DA263C" w:rsidRPr="001917C1">
        <w:rPr>
          <w:color w:val="000000" w:themeColor="text1"/>
        </w:rPr>
        <w:t xml:space="preserve">bold </w:t>
      </w:r>
      <w:r w:rsidR="00E920CC" w:rsidRPr="001917C1">
        <w:rPr>
          <w:color w:val="000000" w:themeColor="text1"/>
        </w:rPr>
        <w:t xml:space="preserve">in the list above are fixed, i.e., they </w:t>
      </w:r>
      <w:proofErr w:type="gramStart"/>
      <w:r w:rsidR="00E920CC" w:rsidRPr="001917C1">
        <w:rPr>
          <w:color w:val="000000" w:themeColor="text1"/>
        </w:rPr>
        <w:t>have to</w:t>
      </w:r>
      <w:proofErr w:type="gramEnd"/>
      <w:r w:rsidR="00E920CC" w:rsidRPr="001917C1">
        <w:rPr>
          <w:color w:val="000000" w:themeColor="text1"/>
        </w:rPr>
        <w:t xml:space="preserve"> be called in this way because these are the names sought by the scripts. Names not</w:t>
      </w:r>
      <w:r w:rsidR="00094D1B" w:rsidRPr="001917C1">
        <w:rPr>
          <w:color w:val="000000" w:themeColor="text1"/>
        </w:rPr>
        <w:t xml:space="preserve"> </w:t>
      </w:r>
      <w:r w:rsidR="00E920CC" w:rsidRPr="001917C1">
        <w:rPr>
          <w:color w:val="000000" w:themeColor="text1"/>
        </w:rPr>
        <w:t xml:space="preserve">in </w:t>
      </w:r>
      <w:r w:rsidR="00DA263C" w:rsidRPr="001917C1">
        <w:rPr>
          <w:color w:val="000000" w:themeColor="text1"/>
        </w:rPr>
        <w:t xml:space="preserve">bold </w:t>
      </w:r>
      <w:r w:rsidR="00E920CC" w:rsidRPr="001917C1">
        <w:rPr>
          <w:color w:val="000000" w:themeColor="text1"/>
        </w:rPr>
        <w:t>can change to reflect the experiment performed.</w:t>
      </w:r>
    </w:p>
    <w:p w14:paraId="5B15B3CC" w14:textId="64889EA4" w:rsidR="00E920CC" w:rsidRPr="001917C1" w:rsidRDefault="00E920CC" w:rsidP="007F0380">
      <w:pPr>
        <w:rPr>
          <w:b/>
        </w:rPr>
      </w:pPr>
    </w:p>
    <w:p w14:paraId="0190EB63" w14:textId="2F9EB66F" w:rsidR="00E920CC" w:rsidRPr="001917C1" w:rsidRDefault="00E920CC" w:rsidP="00E920CC">
      <w:pPr>
        <w:pStyle w:val="ListParagraph"/>
        <w:widowControl/>
        <w:numPr>
          <w:ilvl w:val="0"/>
          <w:numId w:val="27"/>
        </w:numPr>
        <w:autoSpaceDE/>
        <w:autoSpaceDN/>
        <w:adjustRightInd/>
        <w:ind w:left="0" w:firstLine="0"/>
        <w:rPr>
          <w:b/>
          <w:color w:val="000000" w:themeColor="text1"/>
          <w:highlight w:val="yellow"/>
        </w:rPr>
      </w:pPr>
      <w:r w:rsidRPr="001917C1">
        <w:rPr>
          <w:b/>
          <w:highlight w:val="yellow"/>
        </w:rPr>
        <w:t>Tracking the particles</w:t>
      </w:r>
    </w:p>
    <w:p w14:paraId="76C988B4" w14:textId="77777777" w:rsidR="007F0380" w:rsidRPr="001917C1" w:rsidRDefault="007F0380" w:rsidP="007F0380">
      <w:pPr>
        <w:pStyle w:val="ListParagraph"/>
        <w:widowControl/>
        <w:autoSpaceDE/>
        <w:autoSpaceDN/>
        <w:adjustRightInd/>
        <w:ind w:left="0"/>
        <w:rPr>
          <w:b/>
          <w:color w:val="000000" w:themeColor="text1"/>
          <w:highlight w:val="yellow"/>
        </w:rPr>
      </w:pPr>
    </w:p>
    <w:p w14:paraId="68C712DD" w14:textId="0E647309" w:rsidR="00260177" w:rsidRPr="001917C1" w:rsidRDefault="00260177" w:rsidP="00260177">
      <w:pPr>
        <w:pStyle w:val="ListParagraph"/>
        <w:widowControl/>
        <w:numPr>
          <w:ilvl w:val="1"/>
          <w:numId w:val="27"/>
        </w:numPr>
        <w:autoSpaceDE/>
        <w:autoSpaceDN/>
        <w:adjustRightInd/>
        <w:ind w:left="0" w:firstLine="0"/>
      </w:pPr>
      <w:r w:rsidRPr="001917C1">
        <w:rPr>
          <w:highlight w:val="yellow"/>
        </w:rPr>
        <w:t>Track all the particles seen in the selected videos using U-</w:t>
      </w:r>
      <w:r w:rsidRPr="001917C1">
        <w:rPr>
          <w:color w:val="000000" w:themeColor="text1"/>
          <w:highlight w:val="yellow"/>
        </w:rPr>
        <w:t>track</w:t>
      </w:r>
      <w:r w:rsidRPr="001917C1">
        <w:rPr>
          <w:color w:val="000000" w:themeColor="text1"/>
        </w:rPr>
        <w:t xml:space="preserve">. </w:t>
      </w:r>
    </w:p>
    <w:p w14:paraId="3E9DE701" w14:textId="77777777" w:rsidR="007F0380" w:rsidRPr="001917C1" w:rsidRDefault="007F0380" w:rsidP="007F0380">
      <w:pPr>
        <w:pStyle w:val="ListParagraph"/>
        <w:widowControl/>
        <w:autoSpaceDE/>
        <w:autoSpaceDN/>
        <w:adjustRightInd/>
        <w:ind w:left="0"/>
      </w:pPr>
    </w:p>
    <w:p w14:paraId="6A0EAAE7" w14:textId="50C0E344" w:rsidR="00260177" w:rsidRPr="001917C1" w:rsidRDefault="00260177" w:rsidP="007F0380">
      <w:pPr>
        <w:pStyle w:val="ListParagraph"/>
        <w:widowControl/>
        <w:numPr>
          <w:ilvl w:val="1"/>
          <w:numId w:val="27"/>
        </w:numPr>
        <w:autoSpaceDE/>
        <w:autoSpaceDN/>
        <w:adjustRightInd/>
        <w:ind w:left="0" w:firstLine="0"/>
      </w:pPr>
      <w:r w:rsidRPr="001917C1">
        <w:t xml:space="preserve">Open </w:t>
      </w:r>
      <w:proofErr w:type="spellStart"/>
      <w:r w:rsidRPr="001917C1">
        <w:t>Matlab</w:t>
      </w:r>
      <w:proofErr w:type="spellEnd"/>
      <w:r w:rsidRPr="001917C1">
        <w:t xml:space="preserve"> </w:t>
      </w:r>
      <w:r w:rsidRPr="001917C1">
        <w:rPr>
          <w:color w:val="000000" w:themeColor="text1"/>
        </w:rPr>
        <w:t xml:space="preserve">and add </w:t>
      </w:r>
      <w:r w:rsidR="00A72AB2" w:rsidRPr="001917C1">
        <w:rPr>
          <w:color w:val="000000" w:themeColor="text1"/>
        </w:rPr>
        <w:t>U-track</w:t>
      </w:r>
      <w:r w:rsidRPr="001917C1">
        <w:rPr>
          <w:color w:val="000000" w:themeColor="text1"/>
        </w:rPr>
        <w:t xml:space="preserve"> directory to the </w:t>
      </w:r>
      <w:r w:rsidR="00CF35AB">
        <w:t>path</w:t>
      </w:r>
      <w:r w:rsidRPr="001917C1">
        <w:t xml:space="preserve"> by using </w:t>
      </w:r>
      <w:r w:rsidRPr="0075433D">
        <w:rPr>
          <w:b/>
        </w:rPr>
        <w:t xml:space="preserve">Set Path </w:t>
      </w:r>
      <w:r w:rsidR="00CF35AB">
        <w:rPr>
          <w:b/>
        </w:rPr>
        <w:t>|</w:t>
      </w:r>
      <w:r w:rsidR="00CF35AB" w:rsidRPr="0075433D">
        <w:rPr>
          <w:b/>
        </w:rPr>
        <w:t xml:space="preserve"> </w:t>
      </w:r>
      <w:r w:rsidRPr="0075433D">
        <w:rPr>
          <w:b/>
        </w:rPr>
        <w:t>Add with</w:t>
      </w:r>
      <w:r w:rsidRPr="001917C1">
        <w:t xml:space="preserve"> Subfolders option in the menu. </w:t>
      </w:r>
      <w:r w:rsidR="00D8711A" w:rsidRPr="001917C1">
        <w:t>S</w:t>
      </w:r>
      <w:r w:rsidRPr="001917C1">
        <w:t xml:space="preserve">ave the path so that in future executions of </w:t>
      </w:r>
      <w:proofErr w:type="spellStart"/>
      <w:r w:rsidRPr="001917C1">
        <w:t>Matlab</w:t>
      </w:r>
      <w:proofErr w:type="spellEnd"/>
      <w:r w:rsidRPr="001917C1">
        <w:t xml:space="preserve"> U-track is in the path. This path setting needs to be done only once.</w:t>
      </w:r>
    </w:p>
    <w:p w14:paraId="0A0500DE" w14:textId="77777777" w:rsidR="007F0380" w:rsidRPr="001917C1" w:rsidRDefault="007F0380" w:rsidP="007F0380">
      <w:pPr>
        <w:pStyle w:val="ListParagraph"/>
        <w:widowControl/>
        <w:autoSpaceDE/>
        <w:autoSpaceDN/>
        <w:adjustRightInd/>
        <w:ind w:left="0"/>
      </w:pPr>
    </w:p>
    <w:p w14:paraId="2080160D" w14:textId="42526827" w:rsidR="00E920CC" w:rsidRPr="001917C1" w:rsidRDefault="00E920CC" w:rsidP="00730E7F">
      <w:pPr>
        <w:pStyle w:val="ListParagraph"/>
        <w:widowControl/>
        <w:numPr>
          <w:ilvl w:val="1"/>
          <w:numId w:val="27"/>
        </w:numPr>
        <w:autoSpaceDE/>
        <w:autoSpaceDN/>
        <w:adjustRightInd/>
        <w:ind w:left="0" w:firstLine="0"/>
        <w:rPr>
          <w:highlight w:val="yellow"/>
        </w:rPr>
      </w:pPr>
      <w:r w:rsidRPr="001917C1">
        <w:rPr>
          <w:highlight w:val="yellow"/>
        </w:rPr>
        <w:t>Change the working directory to the directory containing the Series to be analyzed</w:t>
      </w:r>
      <w:r w:rsidR="00B04CDB" w:rsidRPr="001917C1">
        <w:rPr>
          <w:color w:val="000000" w:themeColor="text1"/>
          <w:highlight w:val="yellow"/>
        </w:rPr>
        <w:t>.</w:t>
      </w:r>
      <w:r w:rsidR="001A051B">
        <w:rPr>
          <w:color w:val="000000" w:themeColor="text1"/>
          <w:highlight w:val="yellow"/>
        </w:rPr>
        <w:t xml:space="preserve"> </w:t>
      </w:r>
      <w:r w:rsidR="00B04CDB" w:rsidRPr="001917C1">
        <w:rPr>
          <w:color w:val="000000" w:themeColor="text1"/>
          <w:highlight w:val="yellow"/>
        </w:rPr>
        <w:t>I</w:t>
      </w:r>
      <w:r w:rsidRPr="001917C1">
        <w:rPr>
          <w:highlight w:val="yellow"/>
        </w:rPr>
        <w:t>nvoke U-track by typing in the console (</w:t>
      </w:r>
      <w:r w:rsidR="001A051B" w:rsidRPr="0075433D">
        <w:rPr>
          <w:b/>
          <w:highlight w:val="yellow"/>
        </w:rPr>
        <w:t xml:space="preserve">Supplemental Figure </w:t>
      </w:r>
      <w:r w:rsidRPr="0075433D">
        <w:rPr>
          <w:b/>
          <w:highlight w:val="yellow"/>
        </w:rPr>
        <w:t>10</w:t>
      </w:r>
      <w:r w:rsidRPr="001917C1">
        <w:rPr>
          <w:highlight w:val="yellow"/>
        </w:rPr>
        <w:t>)</w:t>
      </w:r>
      <w:r w:rsidR="00FB624E" w:rsidRPr="001917C1">
        <w:rPr>
          <w:highlight w:val="yellow"/>
        </w:rPr>
        <w:t xml:space="preserve"> </w:t>
      </w:r>
      <w:proofErr w:type="spellStart"/>
      <w:r w:rsidR="00094D1B" w:rsidRPr="001917C1">
        <w:rPr>
          <w:rFonts w:asciiTheme="minorHAnsi" w:hAnsiTheme="minorHAnsi"/>
          <w:b/>
          <w:highlight w:val="yellow"/>
        </w:rPr>
        <w:t>movieSelectorGUI</w:t>
      </w:r>
      <w:proofErr w:type="spellEnd"/>
      <w:r w:rsidR="00FB624E" w:rsidRPr="001917C1">
        <w:rPr>
          <w:highlight w:val="yellow"/>
        </w:rPr>
        <w:t xml:space="preserve"> </w:t>
      </w:r>
      <w:r w:rsidRPr="001917C1">
        <w:rPr>
          <w:highlight w:val="yellow"/>
        </w:rPr>
        <w:t>and press enter.</w:t>
      </w:r>
      <w:r w:rsidR="001A051B">
        <w:t xml:space="preserve"> </w:t>
      </w:r>
      <w:r w:rsidRPr="001917C1">
        <w:t xml:space="preserve">The </w:t>
      </w:r>
      <w:r w:rsidRPr="00A95F19">
        <w:rPr>
          <w:b/>
        </w:rPr>
        <w:t>Movie selection</w:t>
      </w:r>
      <w:r w:rsidRPr="001917C1">
        <w:t xml:space="preserve"> window will be opened (</w:t>
      </w:r>
      <w:r w:rsidR="001A051B" w:rsidRPr="0075433D">
        <w:rPr>
          <w:b/>
        </w:rPr>
        <w:t xml:space="preserve">Supplemental Figure </w:t>
      </w:r>
      <w:r w:rsidRPr="0075433D">
        <w:rPr>
          <w:b/>
        </w:rPr>
        <w:t>11A</w:t>
      </w:r>
      <w:r w:rsidRPr="001917C1">
        <w:t>).</w:t>
      </w:r>
    </w:p>
    <w:p w14:paraId="6B417965" w14:textId="77777777" w:rsidR="007F0380" w:rsidRPr="001917C1" w:rsidRDefault="007F0380" w:rsidP="007F0380">
      <w:pPr>
        <w:pStyle w:val="ListParagraph"/>
        <w:widowControl/>
        <w:autoSpaceDE/>
        <w:autoSpaceDN/>
        <w:adjustRightInd/>
        <w:ind w:left="0"/>
        <w:rPr>
          <w:highlight w:val="yellow"/>
        </w:rPr>
      </w:pPr>
    </w:p>
    <w:p w14:paraId="3861774A" w14:textId="77E07458" w:rsidR="00B67D78" w:rsidRPr="001917C1" w:rsidRDefault="00E920CC" w:rsidP="00C63189">
      <w:pPr>
        <w:pStyle w:val="ListParagraph"/>
        <w:widowControl/>
        <w:numPr>
          <w:ilvl w:val="1"/>
          <w:numId w:val="27"/>
        </w:numPr>
        <w:autoSpaceDE/>
        <w:autoSpaceDN/>
        <w:adjustRightInd/>
        <w:ind w:left="0" w:firstLine="0"/>
        <w:rPr>
          <w:highlight w:val="yellow"/>
        </w:rPr>
      </w:pPr>
      <w:r w:rsidRPr="001917C1">
        <w:rPr>
          <w:highlight w:val="yellow"/>
        </w:rPr>
        <w:lastRenderedPageBreak/>
        <w:t xml:space="preserve">Press on the </w:t>
      </w:r>
      <w:r w:rsidRPr="00A95F19">
        <w:rPr>
          <w:b/>
          <w:highlight w:val="yellow"/>
        </w:rPr>
        <w:t>New</w:t>
      </w:r>
      <w:r w:rsidRPr="001917C1">
        <w:rPr>
          <w:highlight w:val="yellow"/>
        </w:rPr>
        <w:t xml:space="preserve"> movie button and the </w:t>
      </w:r>
      <w:r w:rsidRPr="00A95F19">
        <w:rPr>
          <w:b/>
          <w:highlight w:val="yellow"/>
        </w:rPr>
        <w:t>Movie edition</w:t>
      </w:r>
      <w:r w:rsidRPr="001917C1">
        <w:rPr>
          <w:highlight w:val="yellow"/>
        </w:rPr>
        <w:t xml:space="preserve"> window will appear (</w:t>
      </w:r>
      <w:r w:rsidR="001A051B" w:rsidRPr="0075433D">
        <w:rPr>
          <w:b/>
          <w:highlight w:val="yellow"/>
        </w:rPr>
        <w:t xml:space="preserve">Supplemental Figure </w:t>
      </w:r>
      <w:r w:rsidRPr="0075433D">
        <w:rPr>
          <w:b/>
          <w:highlight w:val="yellow"/>
        </w:rPr>
        <w:t>11B</w:t>
      </w:r>
      <w:r w:rsidRPr="001917C1">
        <w:rPr>
          <w:highlight w:val="yellow"/>
        </w:rPr>
        <w:t xml:space="preserve">). </w:t>
      </w:r>
    </w:p>
    <w:p w14:paraId="22368564" w14:textId="77777777" w:rsidR="007F0380" w:rsidRPr="001917C1" w:rsidRDefault="007F0380" w:rsidP="007F0380">
      <w:pPr>
        <w:pStyle w:val="ListParagraph"/>
        <w:widowControl/>
        <w:autoSpaceDE/>
        <w:autoSpaceDN/>
        <w:adjustRightInd/>
        <w:ind w:left="0"/>
      </w:pPr>
    </w:p>
    <w:p w14:paraId="439A9F88" w14:textId="605BEA66" w:rsidR="00272C72" w:rsidRPr="001917C1" w:rsidRDefault="00E920CC" w:rsidP="00C63189">
      <w:pPr>
        <w:pStyle w:val="ListParagraph"/>
        <w:widowControl/>
        <w:numPr>
          <w:ilvl w:val="1"/>
          <w:numId w:val="27"/>
        </w:numPr>
        <w:autoSpaceDE/>
        <w:autoSpaceDN/>
        <w:adjustRightInd/>
        <w:ind w:left="0" w:firstLine="0"/>
      </w:pPr>
      <w:r w:rsidRPr="001917C1">
        <w:t xml:space="preserve">Press on </w:t>
      </w:r>
      <w:r w:rsidRPr="00A95F19">
        <w:rPr>
          <w:b/>
        </w:rPr>
        <w:t>Add channel</w:t>
      </w:r>
      <w:r w:rsidRPr="001917C1">
        <w:t xml:space="preserve"> to choose the directory with the video (</w:t>
      </w:r>
      <w:proofErr w:type="spellStart"/>
      <w:r w:rsidRPr="001917C1">
        <w:t>VideoName</w:t>
      </w:r>
      <w:proofErr w:type="spellEnd"/>
      <w:r w:rsidRPr="001917C1">
        <w:t xml:space="preserve">/Series1/video) and fill the movie information parameters. </w:t>
      </w:r>
      <w:r w:rsidR="00323706" w:rsidRPr="001917C1">
        <w:t xml:space="preserve">Set the output directory for the results of U-track to </w:t>
      </w:r>
      <w:r w:rsidR="00CF35AB">
        <w:rPr>
          <w:b/>
        </w:rPr>
        <w:t>R</w:t>
      </w:r>
      <w:r w:rsidR="00323706" w:rsidRPr="0075433D">
        <w:rPr>
          <w:b/>
        </w:rPr>
        <w:t>esults</w:t>
      </w:r>
      <w:r w:rsidR="00323706" w:rsidRPr="001917C1">
        <w:t xml:space="preserve"> (</w:t>
      </w:r>
      <w:proofErr w:type="spellStart"/>
      <w:r w:rsidR="00323706" w:rsidRPr="001917C1">
        <w:t>videoName</w:t>
      </w:r>
      <w:proofErr w:type="spellEnd"/>
      <w:r w:rsidR="00323706" w:rsidRPr="001917C1">
        <w:t>/Series1/results).</w:t>
      </w:r>
    </w:p>
    <w:p w14:paraId="205499EE" w14:textId="77777777" w:rsidR="007F0380" w:rsidRPr="001917C1" w:rsidRDefault="007F0380" w:rsidP="007F0380">
      <w:pPr>
        <w:pStyle w:val="ListParagraph"/>
        <w:widowControl/>
        <w:autoSpaceDE/>
        <w:autoSpaceDN/>
        <w:adjustRightInd/>
        <w:ind w:left="0"/>
      </w:pPr>
    </w:p>
    <w:p w14:paraId="6CDAA9AA" w14:textId="413C3AD9" w:rsidR="00E920CC" w:rsidRPr="001917C1" w:rsidRDefault="001A051B" w:rsidP="007F0380">
      <w:pPr>
        <w:pStyle w:val="ListParagraph"/>
        <w:widowControl/>
        <w:autoSpaceDE/>
        <w:autoSpaceDN/>
        <w:adjustRightInd/>
        <w:ind w:left="0"/>
      </w:pPr>
      <w:r>
        <w:t>NOTE:</w:t>
      </w:r>
      <w:r w:rsidR="00B24225" w:rsidRPr="001917C1">
        <w:t xml:space="preserve"> </w:t>
      </w:r>
      <w:r w:rsidR="00E920CC" w:rsidRPr="001917C1">
        <w:t>The</w:t>
      </w:r>
      <w:r w:rsidR="00323706" w:rsidRPr="001917C1">
        <w:t xml:space="preserve"> movie information</w:t>
      </w:r>
      <w:r w:rsidR="00E920CC" w:rsidRPr="001917C1">
        <w:t xml:space="preserve"> parameters can be obtained from the microscope and the acquisition conditions. </w:t>
      </w:r>
    </w:p>
    <w:p w14:paraId="718EA614" w14:textId="77777777" w:rsidR="007F0380" w:rsidRPr="001917C1" w:rsidRDefault="007F0380" w:rsidP="007F0380">
      <w:pPr>
        <w:pStyle w:val="ListParagraph"/>
        <w:widowControl/>
        <w:autoSpaceDE/>
        <w:autoSpaceDN/>
        <w:adjustRightInd/>
        <w:ind w:left="0"/>
      </w:pPr>
    </w:p>
    <w:p w14:paraId="7B8C55A9" w14:textId="327D0FC6" w:rsidR="007F0380" w:rsidRPr="001917C1" w:rsidRDefault="00E920CC" w:rsidP="0084568C">
      <w:pPr>
        <w:pStyle w:val="ListParagraph"/>
        <w:widowControl/>
        <w:numPr>
          <w:ilvl w:val="1"/>
          <w:numId w:val="27"/>
        </w:numPr>
        <w:autoSpaceDE/>
        <w:autoSpaceDN/>
        <w:adjustRightInd/>
        <w:ind w:left="0" w:firstLine="0"/>
      </w:pPr>
      <w:r w:rsidRPr="001917C1">
        <w:rPr>
          <w:highlight w:val="yellow"/>
        </w:rPr>
        <w:t xml:space="preserve">Press on the </w:t>
      </w:r>
      <w:r w:rsidRPr="00A95F19">
        <w:rPr>
          <w:b/>
          <w:highlight w:val="yellow"/>
        </w:rPr>
        <w:t>Advanced channel settings</w:t>
      </w:r>
      <w:r w:rsidRPr="001917C1">
        <w:rPr>
          <w:highlight w:val="yellow"/>
        </w:rPr>
        <w:t xml:space="preserve"> and fill the parameters related to </w:t>
      </w:r>
      <w:r w:rsidR="0084568C" w:rsidRPr="001917C1">
        <w:rPr>
          <w:highlight w:val="yellow"/>
        </w:rPr>
        <w:t xml:space="preserve">the </w:t>
      </w:r>
      <w:r w:rsidRPr="001917C1">
        <w:rPr>
          <w:highlight w:val="yellow"/>
        </w:rPr>
        <w:t>acquisition</w:t>
      </w:r>
      <w:r w:rsidRPr="001917C1">
        <w:t>.</w:t>
      </w:r>
      <w:r w:rsidR="001A051B">
        <w:t xml:space="preserve"> </w:t>
      </w:r>
      <w:r w:rsidR="006F1487" w:rsidRPr="001917C1">
        <w:t>Look the values of the parameters i</w:t>
      </w:r>
      <w:r w:rsidRPr="001917C1">
        <w:t xml:space="preserve">n </w:t>
      </w:r>
      <w:r w:rsidR="00D369E6" w:rsidRPr="001917C1">
        <w:t>the example</w:t>
      </w:r>
      <w:r w:rsidR="006F1487" w:rsidRPr="001917C1">
        <w:t xml:space="preserve"> (</w:t>
      </w:r>
      <w:r w:rsidR="001A051B" w:rsidRPr="0075433D">
        <w:rPr>
          <w:b/>
        </w:rPr>
        <w:t xml:space="preserve">Supplemental Figure </w:t>
      </w:r>
      <w:r w:rsidR="006F1487" w:rsidRPr="0075433D">
        <w:rPr>
          <w:b/>
        </w:rPr>
        <w:t>11C</w:t>
      </w:r>
      <w:r w:rsidR="0084568C" w:rsidRPr="001917C1">
        <w:t>).</w:t>
      </w:r>
    </w:p>
    <w:p w14:paraId="3196880E" w14:textId="77777777" w:rsidR="00FB624E" w:rsidRPr="001917C1" w:rsidRDefault="00FB624E" w:rsidP="00FB624E">
      <w:pPr>
        <w:pStyle w:val="ListParagraph"/>
        <w:widowControl/>
        <w:autoSpaceDE/>
        <w:autoSpaceDN/>
        <w:adjustRightInd/>
        <w:ind w:left="0"/>
      </w:pPr>
    </w:p>
    <w:p w14:paraId="1BABE0C3" w14:textId="6E659FDD" w:rsidR="00E920CC" w:rsidRPr="001917C1" w:rsidRDefault="00E920CC" w:rsidP="007F0380">
      <w:pPr>
        <w:pStyle w:val="ListParagraph"/>
        <w:widowControl/>
        <w:numPr>
          <w:ilvl w:val="1"/>
          <w:numId w:val="27"/>
        </w:numPr>
        <w:autoSpaceDE/>
        <w:autoSpaceDN/>
        <w:adjustRightInd/>
        <w:ind w:left="0" w:firstLine="0"/>
      </w:pPr>
      <w:r w:rsidRPr="001917C1">
        <w:t xml:space="preserve"> Press </w:t>
      </w:r>
      <w:r w:rsidRPr="00A95F19">
        <w:rPr>
          <w:b/>
        </w:rPr>
        <w:t>Save</w:t>
      </w:r>
      <w:r w:rsidRPr="001917C1">
        <w:t xml:space="preserve"> on the </w:t>
      </w:r>
      <w:r w:rsidRPr="00A95F19">
        <w:rPr>
          <w:b/>
        </w:rPr>
        <w:t>Advanced channel settings</w:t>
      </w:r>
      <w:r w:rsidRPr="001917C1">
        <w:t xml:space="preserve"> window and </w:t>
      </w:r>
      <w:r w:rsidRPr="00A95F19">
        <w:rPr>
          <w:b/>
        </w:rPr>
        <w:t>Save</w:t>
      </w:r>
      <w:r w:rsidRPr="001917C1">
        <w:t xml:space="preserve"> on the </w:t>
      </w:r>
      <w:r w:rsidRPr="00A95F19">
        <w:rPr>
          <w:b/>
        </w:rPr>
        <w:t>Movie edition</w:t>
      </w:r>
      <w:r w:rsidRPr="001917C1">
        <w:t xml:space="preserve"> window. The program will ask for confirmation of writing the file called </w:t>
      </w:r>
      <w:proofErr w:type="spellStart"/>
      <w:r w:rsidRPr="00A95F19">
        <w:rPr>
          <w:b/>
        </w:rPr>
        <w:t>movieData.mat</w:t>
      </w:r>
      <w:proofErr w:type="spellEnd"/>
      <w:r w:rsidRPr="001917C1">
        <w:t xml:space="preserve"> on the </w:t>
      </w:r>
      <w:r w:rsidRPr="00A95F19">
        <w:rPr>
          <w:b/>
        </w:rPr>
        <w:t>results</w:t>
      </w:r>
      <w:r w:rsidRPr="001917C1">
        <w:t xml:space="preserve"> directory.</w:t>
      </w:r>
      <w:r w:rsidR="001A051B">
        <w:t xml:space="preserve"> </w:t>
      </w:r>
      <w:r w:rsidR="00A54B80" w:rsidRPr="001917C1">
        <w:t>Confirm.</w:t>
      </w:r>
    </w:p>
    <w:p w14:paraId="07981379" w14:textId="77777777" w:rsidR="007F0380" w:rsidRPr="001917C1" w:rsidRDefault="007F0380" w:rsidP="007F0380">
      <w:pPr>
        <w:pStyle w:val="ListParagraph"/>
        <w:widowControl/>
        <w:autoSpaceDE/>
        <w:autoSpaceDN/>
        <w:adjustRightInd/>
        <w:ind w:left="0"/>
      </w:pPr>
    </w:p>
    <w:p w14:paraId="3B8ED7EC" w14:textId="631BE188" w:rsidR="00CF35AB" w:rsidRPr="0075433D" w:rsidRDefault="00E920CC" w:rsidP="00C63189">
      <w:pPr>
        <w:pStyle w:val="ListParagraph"/>
        <w:widowControl/>
        <w:numPr>
          <w:ilvl w:val="1"/>
          <w:numId w:val="27"/>
        </w:numPr>
        <w:autoSpaceDE/>
        <w:autoSpaceDN/>
        <w:adjustRightInd/>
        <w:ind w:left="0" w:firstLine="0"/>
      </w:pPr>
      <w:r w:rsidRPr="001917C1">
        <w:rPr>
          <w:highlight w:val="yellow"/>
        </w:rPr>
        <w:t xml:space="preserve">After creating the movie, press on </w:t>
      </w:r>
      <w:r w:rsidRPr="00A95F19">
        <w:rPr>
          <w:b/>
          <w:highlight w:val="yellow"/>
        </w:rPr>
        <w:t>Continue</w:t>
      </w:r>
      <w:r w:rsidRPr="001917C1">
        <w:rPr>
          <w:highlight w:val="yellow"/>
        </w:rPr>
        <w:t xml:space="preserve"> in the movie selection window</w:t>
      </w:r>
      <w:r w:rsidRPr="00E6407A">
        <w:t xml:space="preserve">. U-track will ask about the type of object to be analyzed. </w:t>
      </w:r>
      <w:r w:rsidRPr="001917C1">
        <w:rPr>
          <w:highlight w:val="yellow"/>
        </w:rPr>
        <w:t xml:space="preserve">Choose </w:t>
      </w:r>
      <w:r w:rsidRPr="00A95F19">
        <w:rPr>
          <w:b/>
          <w:highlight w:val="yellow"/>
        </w:rPr>
        <w:t>Single-particle</w:t>
      </w:r>
      <w:r w:rsidR="006D1CC0" w:rsidRPr="00A95F19">
        <w:rPr>
          <w:b/>
          <w:highlight w:val="yellow"/>
        </w:rPr>
        <w:t>s</w:t>
      </w:r>
      <w:r w:rsidRPr="001917C1">
        <w:rPr>
          <w:highlight w:val="yellow"/>
        </w:rPr>
        <w:t xml:space="preserve"> (</w:t>
      </w:r>
      <w:r w:rsidR="001A051B" w:rsidRPr="0075433D">
        <w:rPr>
          <w:b/>
          <w:highlight w:val="yellow"/>
        </w:rPr>
        <w:t xml:space="preserve">Supplemental Figure </w:t>
      </w:r>
      <w:r w:rsidRPr="0075433D">
        <w:rPr>
          <w:b/>
          <w:highlight w:val="yellow"/>
        </w:rPr>
        <w:t>12</w:t>
      </w:r>
      <w:r w:rsidRPr="001917C1">
        <w:rPr>
          <w:highlight w:val="yellow"/>
        </w:rPr>
        <w:t xml:space="preserve">). The </w:t>
      </w:r>
      <w:r w:rsidRPr="00A95F19">
        <w:rPr>
          <w:b/>
          <w:highlight w:val="yellow"/>
        </w:rPr>
        <w:t>Control panel</w:t>
      </w:r>
      <w:r w:rsidRPr="001917C1">
        <w:rPr>
          <w:highlight w:val="yellow"/>
        </w:rPr>
        <w:t xml:space="preserve"> window will appear (</w:t>
      </w:r>
      <w:r w:rsidR="001A051B" w:rsidRPr="0075433D">
        <w:rPr>
          <w:b/>
          <w:highlight w:val="yellow"/>
        </w:rPr>
        <w:t xml:space="preserve">Supplemental Figure </w:t>
      </w:r>
      <w:r w:rsidRPr="0075433D">
        <w:rPr>
          <w:b/>
          <w:highlight w:val="yellow"/>
        </w:rPr>
        <w:t>13A</w:t>
      </w:r>
      <w:r w:rsidRPr="001917C1">
        <w:rPr>
          <w:highlight w:val="yellow"/>
        </w:rPr>
        <w:t xml:space="preserve">). </w:t>
      </w:r>
    </w:p>
    <w:p w14:paraId="71D26198" w14:textId="77777777" w:rsidR="00CF35AB" w:rsidRPr="00C958BA" w:rsidRDefault="00CF35AB" w:rsidP="0075433D">
      <w:pPr>
        <w:pStyle w:val="ListParagraph"/>
        <w:rPr>
          <w:highlight w:val="yellow"/>
        </w:rPr>
      </w:pPr>
    </w:p>
    <w:p w14:paraId="653D56CE" w14:textId="566C581B" w:rsidR="00CF35AB" w:rsidRDefault="00E920CC" w:rsidP="001460C3">
      <w:pPr>
        <w:pStyle w:val="ListParagraph"/>
        <w:widowControl/>
        <w:numPr>
          <w:ilvl w:val="2"/>
          <w:numId w:val="27"/>
        </w:numPr>
        <w:autoSpaceDE/>
        <w:autoSpaceDN/>
        <w:adjustRightInd/>
      </w:pPr>
      <w:r w:rsidRPr="001460C3">
        <w:rPr>
          <w:highlight w:val="yellow"/>
        </w:rPr>
        <w:t xml:space="preserve">Select the first step </w:t>
      </w:r>
      <w:proofErr w:type="spellStart"/>
      <w:r w:rsidRPr="001460C3">
        <w:rPr>
          <w:b/>
          <w:highlight w:val="yellow"/>
        </w:rPr>
        <w:t>Step</w:t>
      </w:r>
      <w:proofErr w:type="spellEnd"/>
      <w:r w:rsidRPr="001460C3">
        <w:rPr>
          <w:b/>
          <w:highlight w:val="yellow"/>
        </w:rPr>
        <w:t xml:space="preserve"> 1: Detection</w:t>
      </w:r>
      <w:r w:rsidRPr="001460C3">
        <w:rPr>
          <w:highlight w:val="yellow"/>
        </w:rPr>
        <w:t xml:space="preserve"> and press on</w:t>
      </w:r>
      <w:r w:rsidR="00A95F19" w:rsidRPr="001460C3">
        <w:rPr>
          <w:highlight w:val="yellow"/>
        </w:rPr>
        <w:t xml:space="preserve"> </w:t>
      </w:r>
      <w:r w:rsidRPr="001460C3">
        <w:rPr>
          <w:b/>
          <w:highlight w:val="yellow"/>
        </w:rPr>
        <w:t>Setting</w:t>
      </w:r>
      <w:r w:rsidRPr="001460C3">
        <w:rPr>
          <w:highlight w:val="yellow"/>
        </w:rPr>
        <w:t xml:space="preserve">. The </w:t>
      </w:r>
      <w:r w:rsidRPr="001460C3">
        <w:rPr>
          <w:b/>
          <w:highlight w:val="yellow"/>
        </w:rPr>
        <w:t>Setting Gaussian</w:t>
      </w:r>
      <w:r w:rsidR="00FC099F" w:rsidRPr="001460C3">
        <w:rPr>
          <w:b/>
          <w:highlight w:val="yellow"/>
        </w:rPr>
        <w:t xml:space="preserve"> </w:t>
      </w:r>
      <w:r w:rsidRPr="001460C3">
        <w:rPr>
          <w:b/>
          <w:highlight w:val="yellow"/>
        </w:rPr>
        <w:t>Mixture</w:t>
      </w:r>
      <w:r w:rsidR="00FC099F" w:rsidRPr="001460C3">
        <w:rPr>
          <w:b/>
          <w:highlight w:val="yellow"/>
        </w:rPr>
        <w:t>-</w:t>
      </w:r>
      <w:r w:rsidRPr="001460C3">
        <w:rPr>
          <w:b/>
          <w:highlight w:val="yellow"/>
        </w:rPr>
        <w:t>Model Fitting</w:t>
      </w:r>
      <w:r w:rsidRPr="001460C3">
        <w:rPr>
          <w:highlight w:val="yellow"/>
        </w:rPr>
        <w:t xml:space="preserve"> window will appear (</w:t>
      </w:r>
      <w:r w:rsidR="001A051B" w:rsidRPr="0075433D">
        <w:rPr>
          <w:b/>
          <w:highlight w:val="yellow"/>
        </w:rPr>
        <w:t xml:space="preserve">Supplemental Figure </w:t>
      </w:r>
      <w:r w:rsidRPr="0075433D">
        <w:rPr>
          <w:b/>
          <w:highlight w:val="yellow"/>
        </w:rPr>
        <w:t>13B</w:t>
      </w:r>
      <w:r w:rsidRPr="00C958BA">
        <w:rPr>
          <w:highlight w:val="yellow"/>
        </w:rPr>
        <w:t>).</w:t>
      </w:r>
      <w:r w:rsidR="001A051B">
        <w:t xml:space="preserve"> </w:t>
      </w:r>
      <w:r w:rsidRPr="001917C1">
        <w:t xml:space="preserve">In </w:t>
      </w:r>
      <w:r w:rsidR="00FC099F" w:rsidRPr="001917C1">
        <w:t>the example</w:t>
      </w:r>
      <w:r w:rsidRPr="001917C1">
        <w:t xml:space="preserve">, “Alpha value for comparison with local background” </w:t>
      </w:r>
      <w:r w:rsidR="00FC099F" w:rsidRPr="001917C1">
        <w:t xml:space="preserve">is set </w:t>
      </w:r>
      <w:r w:rsidRPr="001917C1">
        <w:t>to 0.001 and “Rolling-Window time averaging” to 3 (</w:t>
      </w:r>
      <w:r w:rsidR="001A051B" w:rsidRPr="0075433D">
        <w:rPr>
          <w:b/>
        </w:rPr>
        <w:t xml:space="preserve">Supplemental Figure </w:t>
      </w:r>
      <w:r w:rsidRPr="0075433D">
        <w:rPr>
          <w:b/>
        </w:rPr>
        <w:t>13B</w:t>
      </w:r>
      <w:r w:rsidRPr="001917C1">
        <w:t>).</w:t>
      </w:r>
      <w:r w:rsidR="001A051B">
        <w:t xml:space="preserve"> </w:t>
      </w:r>
    </w:p>
    <w:p w14:paraId="50067245" w14:textId="77777777" w:rsidR="00CF35AB" w:rsidRPr="0075433D" w:rsidRDefault="00CF35AB" w:rsidP="0075433D">
      <w:pPr>
        <w:pStyle w:val="ListParagraph"/>
        <w:widowControl/>
        <w:autoSpaceDE/>
        <w:autoSpaceDN/>
        <w:adjustRightInd/>
        <w:ind w:left="0"/>
      </w:pPr>
    </w:p>
    <w:p w14:paraId="77DFCFCB" w14:textId="2F946B1E" w:rsidR="00903875" w:rsidRPr="001917C1" w:rsidRDefault="00CF35AB" w:rsidP="0075433D">
      <w:pPr>
        <w:pStyle w:val="ListParagraph"/>
        <w:widowControl/>
        <w:numPr>
          <w:ilvl w:val="2"/>
          <w:numId w:val="27"/>
        </w:numPr>
        <w:autoSpaceDE/>
        <w:autoSpaceDN/>
        <w:adjustRightInd/>
      </w:pPr>
      <w:r>
        <w:rPr>
          <w:highlight w:val="yellow"/>
        </w:rPr>
        <w:t>P</w:t>
      </w:r>
      <w:r w:rsidR="00E920CC" w:rsidRPr="00C958BA">
        <w:rPr>
          <w:highlight w:val="yellow"/>
        </w:rPr>
        <w:t xml:space="preserve">ress on </w:t>
      </w:r>
      <w:r w:rsidR="00E920CC" w:rsidRPr="001460C3">
        <w:rPr>
          <w:b/>
          <w:highlight w:val="yellow"/>
        </w:rPr>
        <w:t>Apply</w:t>
      </w:r>
      <w:r w:rsidR="00E920CC" w:rsidRPr="001460C3">
        <w:rPr>
          <w:highlight w:val="yellow"/>
        </w:rPr>
        <w:t xml:space="preserve"> in the </w:t>
      </w:r>
      <w:r w:rsidR="00E920CC" w:rsidRPr="001460C3">
        <w:rPr>
          <w:b/>
          <w:highlight w:val="yellow"/>
        </w:rPr>
        <w:t>Settings</w:t>
      </w:r>
      <w:r w:rsidR="00FC099F" w:rsidRPr="001460C3">
        <w:rPr>
          <w:b/>
          <w:highlight w:val="yellow"/>
        </w:rPr>
        <w:t xml:space="preserve"> Gaussian Mixture-Model Fitting</w:t>
      </w:r>
      <w:r w:rsidR="00E920CC" w:rsidRPr="001460C3">
        <w:rPr>
          <w:highlight w:val="yellow"/>
        </w:rPr>
        <w:t xml:space="preserve"> window and </w:t>
      </w:r>
      <w:r w:rsidR="00E920CC" w:rsidRPr="001460C3">
        <w:rPr>
          <w:b/>
          <w:highlight w:val="yellow"/>
        </w:rPr>
        <w:t>Run</w:t>
      </w:r>
      <w:r w:rsidR="00E920CC" w:rsidRPr="001460C3">
        <w:rPr>
          <w:highlight w:val="yellow"/>
        </w:rPr>
        <w:t xml:space="preserve"> in the </w:t>
      </w:r>
      <w:r w:rsidR="00E920CC" w:rsidRPr="001460C3">
        <w:rPr>
          <w:b/>
          <w:highlight w:val="yellow"/>
        </w:rPr>
        <w:t>Control panel</w:t>
      </w:r>
      <w:r w:rsidR="00E920CC" w:rsidRPr="001460C3">
        <w:rPr>
          <w:highlight w:val="yellow"/>
        </w:rPr>
        <w:t>.</w:t>
      </w:r>
      <w:r w:rsidR="00E920CC" w:rsidRPr="001917C1">
        <w:t xml:space="preserve"> With the configuration in </w:t>
      </w:r>
      <w:r w:rsidR="001A051B" w:rsidRPr="0075433D">
        <w:rPr>
          <w:b/>
        </w:rPr>
        <w:t xml:space="preserve">Supplemental Figure </w:t>
      </w:r>
      <w:r w:rsidR="00E920CC" w:rsidRPr="0075433D">
        <w:rPr>
          <w:b/>
        </w:rPr>
        <w:t>13</w:t>
      </w:r>
      <w:r w:rsidR="00E920CC" w:rsidRPr="001917C1">
        <w:t xml:space="preserve">, only the </w:t>
      </w:r>
      <w:r w:rsidR="00E920CC" w:rsidRPr="00C958BA">
        <w:rPr>
          <w:b/>
        </w:rPr>
        <w:t>Detection</w:t>
      </w:r>
      <w:r w:rsidR="00E920CC" w:rsidRPr="001917C1">
        <w:t xml:space="preserve"> step run</w:t>
      </w:r>
      <w:r w:rsidR="00FC099F" w:rsidRPr="001917C1">
        <w:t>s</w:t>
      </w:r>
      <w:r w:rsidR="00E920CC" w:rsidRPr="001917C1">
        <w:t>.</w:t>
      </w:r>
      <w:r w:rsidR="001A051B">
        <w:t xml:space="preserve"> </w:t>
      </w:r>
      <w:r w:rsidR="00E920CC" w:rsidRPr="001917C1">
        <w:t>This step take</w:t>
      </w:r>
      <w:r w:rsidR="00FC099F" w:rsidRPr="001917C1">
        <w:t>s</w:t>
      </w:r>
      <w:r w:rsidR="00E920CC" w:rsidRPr="001917C1">
        <w:t xml:space="preserve"> a few (2-5) minutes. </w:t>
      </w:r>
      <w:r w:rsidR="00FC099F" w:rsidRPr="001917C1">
        <w:t>C</w:t>
      </w:r>
      <w:r w:rsidR="00E920CC" w:rsidRPr="001917C1">
        <w:t xml:space="preserve">heck the results by pressing the </w:t>
      </w:r>
      <w:r w:rsidR="00E920CC" w:rsidRPr="00C958BA">
        <w:rPr>
          <w:b/>
        </w:rPr>
        <w:t>Result</w:t>
      </w:r>
      <w:r w:rsidR="00E920CC" w:rsidRPr="001917C1">
        <w:t xml:space="preserve"> button of the Step 1 (</w:t>
      </w:r>
      <w:r w:rsidR="00FC099F" w:rsidRPr="001917C1">
        <w:t xml:space="preserve">Detection, </w:t>
      </w:r>
      <w:r w:rsidR="001A051B" w:rsidRPr="0075433D">
        <w:rPr>
          <w:b/>
        </w:rPr>
        <w:t xml:space="preserve">Supplemental Figure </w:t>
      </w:r>
      <w:r w:rsidR="00E920CC" w:rsidRPr="0075433D">
        <w:rPr>
          <w:b/>
        </w:rPr>
        <w:t>14</w:t>
      </w:r>
      <w:r w:rsidR="00E920CC" w:rsidRPr="001917C1">
        <w:t xml:space="preserve">). </w:t>
      </w:r>
    </w:p>
    <w:p w14:paraId="3B82A9CE" w14:textId="77777777" w:rsidR="007F0380" w:rsidRPr="001917C1" w:rsidRDefault="007F0380" w:rsidP="007F0380">
      <w:pPr>
        <w:pStyle w:val="ListParagraph"/>
        <w:widowControl/>
        <w:autoSpaceDE/>
        <w:autoSpaceDN/>
        <w:adjustRightInd/>
        <w:ind w:left="0"/>
      </w:pPr>
    </w:p>
    <w:p w14:paraId="2BDA5203" w14:textId="46CB024E" w:rsidR="00E920CC" w:rsidRPr="001917C1" w:rsidRDefault="001A051B" w:rsidP="007F0380">
      <w:pPr>
        <w:pStyle w:val="ListParagraph"/>
        <w:widowControl/>
        <w:autoSpaceDE/>
        <w:autoSpaceDN/>
        <w:adjustRightInd/>
        <w:ind w:left="0"/>
      </w:pPr>
      <w:r>
        <w:t xml:space="preserve">NOTE: </w:t>
      </w:r>
      <w:r w:rsidR="00E920CC" w:rsidRPr="001917C1">
        <w:t>As shown above, the movie show</w:t>
      </w:r>
      <w:r w:rsidR="00FC099F" w:rsidRPr="001917C1">
        <w:t>s</w:t>
      </w:r>
      <w:r w:rsidR="00E920CC" w:rsidRPr="001917C1">
        <w:t xml:space="preserve"> red circles on the detected particles. If no red circle is shown, then this step has not worked correctly.</w:t>
      </w:r>
    </w:p>
    <w:p w14:paraId="5128A190" w14:textId="77777777" w:rsidR="007F0380" w:rsidRPr="001917C1" w:rsidRDefault="007F0380" w:rsidP="007F0380">
      <w:pPr>
        <w:pStyle w:val="ListParagraph"/>
        <w:widowControl/>
        <w:autoSpaceDE/>
        <w:autoSpaceDN/>
        <w:adjustRightInd/>
        <w:ind w:left="0"/>
      </w:pPr>
    </w:p>
    <w:p w14:paraId="71890744" w14:textId="3C4C383E" w:rsidR="00E920CC" w:rsidRPr="001917C1" w:rsidRDefault="00E920CC" w:rsidP="004405E5">
      <w:pPr>
        <w:pStyle w:val="ListParagraph"/>
        <w:widowControl/>
        <w:numPr>
          <w:ilvl w:val="1"/>
          <w:numId w:val="27"/>
        </w:numPr>
        <w:autoSpaceDE/>
        <w:autoSpaceDN/>
        <w:adjustRightInd/>
        <w:ind w:left="0" w:firstLine="0"/>
      </w:pPr>
      <w:r w:rsidRPr="001917C1">
        <w:rPr>
          <w:highlight w:val="yellow"/>
        </w:rPr>
        <w:t>Perform the identification of tracks, that is, merging the particles detected in the previous step into tracks that span multiple frames</w:t>
      </w:r>
      <w:r w:rsidRPr="001917C1">
        <w:t xml:space="preserve">. This is the </w:t>
      </w:r>
      <w:r w:rsidRPr="00A95F19">
        <w:rPr>
          <w:b/>
        </w:rPr>
        <w:t xml:space="preserve">Step 2: </w:t>
      </w:r>
      <w:r w:rsidR="00FC099F" w:rsidRPr="00A95F19">
        <w:rPr>
          <w:b/>
        </w:rPr>
        <w:t>T</w:t>
      </w:r>
      <w:r w:rsidRPr="00A95F19">
        <w:rPr>
          <w:b/>
        </w:rPr>
        <w:t>racking</w:t>
      </w:r>
      <w:r w:rsidRPr="001917C1">
        <w:t xml:space="preserve"> of U-track whose settings </w:t>
      </w:r>
      <w:proofErr w:type="gramStart"/>
      <w:r w:rsidRPr="001917C1">
        <w:t>have to</w:t>
      </w:r>
      <w:proofErr w:type="gramEnd"/>
      <w:r w:rsidRPr="001917C1">
        <w:t xml:space="preserve"> be defined as shown in </w:t>
      </w:r>
      <w:r w:rsidR="001A051B" w:rsidRPr="0075433D">
        <w:rPr>
          <w:b/>
        </w:rPr>
        <w:t xml:space="preserve">Supplemental Figure </w:t>
      </w:r>
      <w:r w:rsidRPr="0075433D">
        <w:rPr>
          <w:b/>
        </w:rPr>
        <w:t>15A</w:t>
      </w:r>
      <w:r w:rsidR="00FC099F" w:rsidRPr="0075433D">
        <w:rPr>
          <w:b/>
        </w:rPr>
        <w:t>-C</w:t>
      </w:r>
      <w:r w:rsidRPr="001917C1">
        <w:t>.</w:t>
      </w:r>
      <w:r w:rsidR="001A051B">
        <w:t xml:space="preserve"> </w:t>
      </w:r>
      <w:r w:rsidR="00FC099F" w:rsidRPr="001917C1">
        <w:t xml:space="preserve">The Step 2 cost function settings for </w:t>
      </w:r>
      <w:r w:rsidR="00FC099F" w:rsidRPr="00A95F19">
        <w:rPr>
          <w:b/>
        </w:rPr>
        <w:t>frame-to-frame linking</w:t>
      </w:r>
      <w:r w:rsidR="00FC099F" w:rsidRPr="001917C1">
        <w:t xml:space="preserve"> and </w:t>
      </w:r>
      <w:r w:rsidR="00FC099F" w:rsidRPr="00A95F19">
        <w:rPr>
          <w:b/>
        </w:rPr>
        <w:t>Gap closing, merging and splitting</w:t>
      </w:r>
      <w:r w:rsidR="00FC099F" w:rsidRPr="001917C1">
        <w:t xml:space="preserve"> in the example are shown in </w:t>
      </w:r>
      <w:r w:rsidR="001A051B" w:rsidRPr="0075433D">
        <w:rPr>
          <w:b/>
        </w:rPr>
        <w:t xml:space="preserve">Supplemental Figure </w:t>
      </w:r>
      <w:r w:rsidR="00FC099F" w:rsidRPr="0075433D">
        <w:rPr>
          <w:b/>
        </w:rPr>
        <w:t>15B and C</w:t>
      </w:r>
      <w:r w:rsidR="00FC099F" w:rsidRPr="001917C1">
        <w:t xml:space="preserve">, respectively. </w:t>
      </w:r>
    </w:p>
    <w:p w14:paraId="4B8ED103" w14:textId="77777777" w:rsidR="007F0380" w:rsidRPr="001917C1" w:rsidRDefault="007F0380" w:rsidP="007F0380">
      <w:pPr>
        <w:pStyle w:val="ListParagraph"/>
        <w:widowControl/>
        <w:autoSpaceDE/>
        <w:autoSpaceDN/>
        <w:adjustRightInd/>
        <w:ind w:left="0"/>
      </w:pPr>
    </w:p>
    <w:p w14:paraId="30E8B52A" w14:textId="3088F5E6" w:rsidR="00E920CC" w:rsidRPr="001917C1" w:rsidRDefault="00E920CC" w:rsidP="00C63189">
      <w:pPr>
        <w:pStyle w:val="ListParagraph"/>
        <w:widowControl/>
        <w:numPr>
          <w:ilvl w:val="1"/>
          <w:numId w:val="27"/>
        </w:numPr>
        <w:autoSpaceDE/>
        <w:autoSpaceDN/>
        <w:adjustRightInd/>
        <w:ind w:left="0" w:firstLine="0"/>
      </w:pPr>
      <w:r w:rsidRPr="001917C1">
        <w:rPr>
          <w:highlight w:val="yellow"/>
        </w:rPr>
        <w:t xml:space="preserve">After setting the parameters for Step 2, press </w:t>
      </w:r>
      <w:r w:rsidRPr="00A95F19">
        <w:rPr>
          <w:b/>
          <w:highlight w:val="yellow"/>
        </w:rPr>
        <w:t>Run</w:t>
      </w:r>
      <w:r w:rsidRPr="001917C1">
        <w:rPr>
          <w:highlight w:val="yellow"/>
        </w:rPr>
        <w:t xml:space="preserve"> in the </w:t>
      </w:r>
      <w:r w:rsidRPr="00A95F19">
        <w:rPr>
          <w:b/>
          <w:highlight w:val="yellow"/>
        </w:rPr>
        <w:t>Control panel</w:t>
      </w:r>
      <w:r w:rsidRPr="001917C1">
        <w:rPr>
          <w:highlight w:val="yellow"/>
        </w:rPr>
        <w:t xml:space="preserve"> and only Step 2 run</w:t>
      </w:r>
      <w:r w:rsidR="00261A59" w:rsidRPr="001917C1">
        <w:rPr>
          <w:highlight w:val="yellow"/>
        </w:rPr>
        <w:t>s</w:t>
      </w:r>
      <w:r w:rsidRPr="001917C1">
        <w:rPr>
          <w:highlight w:val="yellow"/>
        </w:rPr>
        <w:t xml:space="preserve"> (</w:t>
      </w:r>
      <w:r w:rsidR="001A051B" w:rsidRPr="0075433D">
        <w:rPr>
          <w:b/>
          <w:highlight w:val="yellow"/>
        </w:rPr>
        <w:t xml:space="preserve">Supplemental Figure </w:t>
      </w:r>
      <w:r w:rsidRPr="0075433D">
        <w:rPr>
          <w:b/>
          <w:highlight w:val="yellow"/>
        </w:rPr>
        <w:t>16</w:t>
      </w:r>
      <w:r w:rsidRPr="001917C1">
        <w:rPr>
          <w:highlight w:val="yellow"/>
        </w:rPr>
        <w:t>).</w:t>
      </w:r>
    </w:p>
    <w:p w14:paraId="1077A867" w14:textId="77777777" w:rsidR="007F0380" w:rsidRPr="001917C1" w:rsidRDefault="007F0380" w:rsidP="007F0380">
      <w:pPr>
        <w:pStyle w:val="ListParagraph"/>
        <w:widowControl/>
        <w:autoSpaceDE/>
        <w:autoSpaceDN/>
        <w:adjustRightInd/>
        <w:ind w:left="0"/>
      </w:pPr>
    </w:p>
    <w:p w14:paraId="6A7AD0AA" w14:textId="67E027DB" w:rsidR="00E920CC" w:rsidRPr="001917C1" w:rsidRDefault="00E920CC" w:rsidP="00C63189">
      <w:pPr>
        <w:pStyle w:val="ListParagraph"/>
        <w:widowControl/>
        <w:numPr>
          <w:ilvl w:val="1"/>
          <w:numId w:val="27"/>
        </w:numPr>
        <w:autoSpaceDE/>
        <w:autoSpaceDN/>
        <w:adjustRightInd/>
        <w:ind w:left="0" w:firstLine="0"/>
        <w:rPr>
          <w:color w:val="000000" w:themeColor="text1"/>
        </w:rPr>
      </w:pPr>
      <w:r w:rsidRPr="001917C1">
        <w:rPr>
          <w:highlight w:val="yellow"/>
        </w:rPr>
        <w:lastRenderedPageBreak/>
        <w:t>Perform track analysis, Step 3</w:t>
      </w:r>
      <w:r w:rsidRPr="001917C1">
        <w:t xml:space="preserve">. </w:t>
      </w:r>
      <w:r w:rsidR="00261A59" w:rsidRPr="001917C1">
        <w:t>Define t</w:t>
      </w:r>
      <w:r w:rsidRPr="001917C1">
        <w:t xml:space="preserve">he settings as shown in </w:t>
      </w:r>
      <w:r w:rsidR="001A051B" w:rsidRPr="0075433D">
        <w:rPr>
          <w:b/>
          <w:color w:val="000000" w:themeColor="text1"/>
        </w:rPr>
        <w:t xml:space="preserve">Supplemental Figure </w:t>
      </w:r>
      <w:r w:rsidRPr="0075433D">
        <w:rPr>
          <w:b/>
          <w:color w:val="000000" w:themeColor="text1"/>
        </w:rPr>
        <w:t>17</w:t>
      </w:r>
      <w:r w:rsidR="00036B0B" w:rsidRPr="001917C1">
        <w:rPr>
          <w:color w:val="000000" w:themeColor="text1"/>
        </w:rPr>
        <w:t xml:space="preserve"> (right panel)</w:t>
      </w:r>
      <w:r w:rsidRPr="001917C1">
        <w:rPr>
          <w:color w:val="000000" w:themeColor="text1"/>
        </w:rPr>
        <w:t xml:space="preserve">. Then, press </w:t>
      </w:r>
      <w:r w:rsidRPr="0075433D">
        <w:rPr>
          <w:b/>
          <w:color w:val="000000" w:themeColor="text1"/>
        </w:rPr>
        <w:t>Apply</w:t>
      </w:r>
      <w:r w:rsidRPr="001917C1">
        <w:rPr>
          <w:color w:val="000000" w:themeColor="text1"/>
        </w:rPr>
        <w:t xml:space="preserve"> </w:t>
      </w:r>
      <w:r w:rsidR="00F64E6A" w:rsidRPr="001917C1">
        <w:rPr>
          <w:color w:val="000000" w:themeColor="text1"/>
        </w:rPr>
        <w:t xml:space="preserve">in the </w:t>
      </w:r>
      <w:r w:rsidR="00036B0B" w:rsidRPr="001917C1">
        <w:rPr>
          <w:color w:val="000000" w:themeColor="text1"/>
        </w:rPr>
        <w:t xml:space="preserve">panel of Setting-Motion </w:t>
      </w:r>
      <w:proofErr w:type="gramStart"/>
      <w:r w:rsidR="00036B0B" w:rsidRPr="001917C1">
        <w:rPr>
          <w:color w:val="000000" w:themeColor="text1"/>
        </w:rPr>
        <w:t xml:space="preserve">Analysis, </w:t>
      </w:r>
      <w:r w:rsidRPr="001917C1">
        <w:rPr>
          <w:color w:val="000000" w:themeColor="text1"/>
        </w:rPr>
        <w:t>and</w:t>
      </w:r>
      <w:proofErr w:type="gramEnd"/>
      <w:r w:rsidRPr="001917C1">
        <w:rPr>
          <w:color w:val="000000" w:themeColor="text1"/>
        </w:rPr>
        <w:t xml:space="preserve"> </w:t>
      </w:r>
      <w:r w:rsidRPr="0075433D">
        <w:rPr>
          <w:b/>
          <w:color w:val="000000" w:themeColor="text1"/>
        </w:rPr>
        <w:t>Run</w:t>
      </w:r>
      <w:r w:rsidR="00036B0B" w:rsidRPr="001917C1">
        <w:rPr>
          <w:color w:val="000000" w:themeColor="text1"/>
        </w:rPr>
        <w:t xml:space="preserve"> in the Control Panel-U-Track</w:t>
      </w:r>
      <w:r w:rsidRPr="001917C1">
        <w:rPr>
          <w:color w:val="000000" w:themeColor="text1"/>
        </w:rPr>
        <w:t>. This step take</w:t>
      </w:r>
      <w:r w:rsidR="00261A59" w:rsidRPr="001917C1">
        <w:rPr>
          <w:color w:val="000000" w:themeColor="text1"/>
        </w:rPr>
        <w:t>s</w:t>
      </w:r>
      <w:r w:rsidRPr="001917C1">
        <w:rPr>
          <w:color w:val="000000" w:themeColor="text1"/>
        </w:rPr>
        <w:t xml:space="preserve"> a few seconds.</w:t>
      </w:r>
    </w:p>
    <w:p w14:paraId="1B879FC7" w14:textId="77777777" w:rsidR="007F0380" w:rsidRPr="001917C1" w:rsidRDefault="007F0380" w:rsidP="007F0380">
      <w:pPr>
        <w:pStyle w:val="ListParagraph"/>
        <w:widowControl/>
        <w:autoSpaceDE/>
        <w:autoSpaceDN/>
        <w:adjustRightInd/>
        <w:ind w:left="0"/>
      </w:pPr>
    </w:p>
    <w:p w14:paraId="091BAABD" w14:textId="61FF4B8A" w:rsidR="00903875" w:rsidRPr="001917C1" w:rsidRDefault="001D13E1" w:rsidP="00C63189">
      <w:pPr>
        <w:pStyle w:val="ListParagraph"/>
        <w:widowControl/>
        <w:numPr>
          <w:ilvl w:val="1"/>
          <w:numId w:val="27"/>
        </w:numPr>
        <w:autoSpaceDE/>
        <w:autoSpaceDN/>
        <w:adjustRightInd/>
        <w:ind w:left="0" w:firstLine="0"/>
      </w:pPr>
      <w:r w:rsidRPr="001917C1">
        <w:rPr>
          <w:highlight w:val="yellow"/>
        </w:rPr>
        <w:t>V</w:t>
      </w:r>
      <w:r w:rsidR="00E920CC" w:rsidRPr="001917C1">
        <w:rPr>
          <w:highlight w:val="yellow"/>
        </w:rPr>
        <w:t xml:space="preserve">erify with the </w:t>
      </w:r>
      <w:r w:rsidR="00E920CC" w:rsidRPr="00A95F19">
        <w:rPr>
          <w:b/>
          <w:highlight w:val="yellow"/>
        </w:rPr>
        <w:t>Result</w:t>
      </w:r>
      <w:r w:rsidR="00E920CC" w:rsidRPr="001917C1">
        <w:rPr>
          <w:highlight w:val="yellow"/>
        </w:rPr>
        <w:t xml:space="preserve"> button of Step 3 that the process has correctly identified all the tracks.</w:t>
      </w:r>
      <w:r w:rsidR="00E920CC" w:rsidRPr="001917C1">
        <w:t xml:space="preserve"> For doing so, click on </w:t>
      </w:r>
      <w:r w:rsidR="00E920CC" w:rsidRPr="0075433D">
        <w:rPr>
          <w:b/>
        </w:rPr>
        <w:t>Show track number</w:t>
      </w:r>
      <w:r w:rsidR="00E920CC" w:rsidRPr="001917C1">
        <w:t xml:space="preserve"> of the </w:t>
      </w:r>
      <w:r w:rsidR="00E920CC" w:rsidRPr="0075433D">
        <w:rPr>
          <w:b/>
        </w:rPr>
        <w:t>Movie options</w:t>
      </w:r>
      <w:r w:rsidR="00E920CC" w:rsidRPr="001917C1">
        <w:t xml:space="preserve"> window, and check frame by frame that each track has been correctly identified (</w:t>
      </w:r>
      <w:r w:rsidR="001A051B" w:rsidRPr="0075433D">
        <w:rPr>
          <w:b/>
        </w:rPr>
        <w:t xml:space="preserve">Supplemental Figure </w:t>
      </w:r>
      <w:r w:rsidR="00E920CC" w:rsidRPr="0075433D">
        <w:rPr>
          <w:b/>
        </w:rPr>
        <w:t>18</w:t>
      </w:r>
      <w:r w:rsidR="00E920CC" w:rsidRPr="001917C1">
        <w:t xml:space="preserve">). </w:t>
      </w:r>
      <w:r w:rsidR="00260177" w:rsidRPr="001917C1">
        <w:t>M</w:t>
      </w:r>
      <w:r w:rsidR="00E920CC" w:rsidRPr="001917C1">
        <w:t>anually annotate those particles that are not true particles</w:t>
      </w:r>
      <w:r w:rsidR="00D84139" w:rsidRPr="001917C1">
        <w:t>.</w:t>
      </w:r>
      <w:r w:rsidR="001A051B">
        <w:t xml:space="preserve"> </w:t>
      </w:r>
    </w:p>
    <w:p w14:paraId="77E332D4" w14:textId="77777777" w:rsidR="007F0380" w:rsidRPr="001917C1" w:rsidRDefault="007F0380" w:rsidP="007F0380">
      <w:pPr>
        <w:pStyle w:val="ListParagraph"/>
        <w:widowControl/>
        <w:autoSpaceDE/>
        <w:autoSpaceDN/>
        <w:adjustRightInd/>
        <w:ind w:left="0"/>
      </w:pPr>
    </w:p>
    <w:p w14:paraId="04A403BF" w14:textId="54A4E8D0" w:rsidR="00E920CC" w:rsidRPr="001917C1" w:rsidRDefault="001A051B" w:rsidP="007F0380">
      <w:pPr>
        <w:pStyle w:val="ListParagraph"/>
        <w:widowControl/>
        <w:autoSpaceDE/>
        <w:autoSpaceDN/>
        <w:adjustRightInd/>
        <w:ind w:left="0"/>
      </w:pPr>
      <w:r>
        <w:t xml:space="preserve">NOTE: </w:t>
      </w:r>
      <w:r w:rsidR="00E920CC" w:rsidRPr="001917C1">
        <w:t>If this manual selection is not done, a weaker automatic selection can be performed later when the diffusion coefficient is calculated (see Step 4).</w:t>
      </w:r>
    </w:p>
    <w:p w14:paraId="23305EC6" w14:textId="77777777" w:rsidR="00E920CC" w:rsidRPr="001917C1" w:rsidRDefault="00E920CC" w:rsidP="0064640D"/>
    <w:p w14:paraId="11B0A81A" w14:textId="18C37BD9" w:rsidR="00E920CC" w:rsidRPr="001917C1" w:rsidRDefault="00E920CC" w:rsidP="00E920CC">
      <w:pPr>
        <w:pStyle w:val="ListParagraph"/>
        <w:widowControl/>
        <w:numPr>
          <w:ilvl w:val="0"/>
          <w:numId w:val="27"/>
        </w:numPr>
        <w:autoSpaceDE/>
        <w:autoSpaceDN/>
        <w:adjustRightInd/>
        <w:ind w:left="0" w:firstLine="0"/>
        <w:rPr>
          <w:b/>
          <w:color w:val="000000" w:themeColor="text1"/>
          <w:highlight w:val="yellow"/>
        </w:rPr>
      </w:pPr>
      <w:r w:rsidRPr="001917C1">
        <w:rPr>
          <w:b/>
          <w:color w:val="000000" w:themeColor="text1"/>
          <w:highlight w:val="yellow"/>
        </w:rPr>
        <w:t xml:space="preserve">Calculation of the diffusion coefficients and classification of trajectories </w:t>
      </w:r>
    </w:p>
    <w:p w14:paraId="1E72FAA4" w14:textId="77777777" w:rsidR="007F0380" w:rsidRPr="001917C1" w:rsidRDefault="007F0380" w:rsidP="007F0380">
      <w:pPr>
        <w:pStyle w:val="ListParagraph"/>
        <w:widowControl/>
        <w:autoSpaceDE/>
        <w:autoSpaceDN/>
        <w:adjustRightInd/>
        <w:ind w:left="0"/>
        <w:rPr>
          <w:b/>
          <w:color w:val="000000" w:themeColor="text1"/>
          <w:highlight w:val="yellow"/>
        </w:rPr>
      </w:pPr>
    </w:p>
    <w:p w14:paraId="0B8DC939" w14:textId="57D23737" w:rsidR="00502D7D" w:rsidRPr="001917C1" w:rsidRDefault="00E920CC" w:rsidP="001D3B91">
      <w:pPr>
        <w:pStyle w:val="ListParagraph"/>
        <w:widowControl/>
        <w:numPr>
          <w:ilvl w:val="1"/>
          <w:numId w:val="27"/>
        </w:numPr>
        <w:autoSpaceDE/>
        <w:autoSpaceDN/>
        <w:adjustRightInd/>
        <w:ind w:left="0" w:firstLine="0"/>
      </w:pPr>
      <w:r w:rsidRPr="001917C1">
        <w:t xml:space="preserve">Be sure that all the scripts are invoked from the directory of the video being analyzed (in </w:t>
      </w:r>
      <w:r w:rsidR="00AD2BAB" w:rsidRPr="001917C1">
        <w:rPr>
          <w:color w:val="000000" w:themeColor="text1"/>
        </w:rPr>
        <w:t xml:space="preserve">the </w:t>
      </w:r>
      <w:r w:rsidRPr="001917C1">
        <w:rPr>
          <w:color w:val="000000" w:themeColor="text1"/>
        </w:rPr>
        <w:t>example</w:t>
      </w:r>
      <w:r w:rsidRPr="001917C1">
        <w:t xml:space="preserve">, </w:t>
      </w:r>
      <w:proofErr w:type="spellStart"/>
      <w:r w:rsidRPr="001917C1">
        <w:t>VideoName</w:t>
      </w:r>
      <w:proofErr w:type="spellEnd"/>
      <w:r w:rsidRPr="001917C1">
        <w:t>/Serie1)</w:t>
      </w:r>
      <w:r w:rsidR="00502D7D" w:rsidRPr="001917C1">
        <w:t xml:space="preserve">. </w:t>
      </w:r>
    </w:p>
    <w:p w14:paraId="31D12548" w14:textId="77777777" w:rsidR="007F0380" w:rsidRPr="001917C1" w:rsidRDefault="007F0380" w:rsidP="007F0380">
      <w:pPr>
        <w:pStyle w:val="ListParagraph"/>
        <w:widowControl/>
        <w:autoSpaceDE/>
        <w:autoSpaceDN/>
        <w:adjustRightInd/>
        <w:ind w:left="0"/>
      </w:pPr>
    </w:p>
    <w:p w14:paraId="5550B117" w14:textId="5182E41B" w:rsidR="00502D7D" w:rsidRPr="001F5079" w:rsidRDefault="00E920CC" w:rsidP="00502D7D">
      <w:pPr>
        <w:pStyle w:val="ListParagraph"/>
        <w:widowControl/>
        <w:numPr>
          <w:ilvl w:val="1"/>
          <w:numId w:val="27"/>
        </w:numPr>
        <w:autoSpaceDE/>
        <w:autoSpaceDN/>
        <w:adjustRightInd/>
        <w:ind w:left="0" w:firstLine="0"/>
        <w:rPr>
          <w:highlight w:val="yellow"/>
        </w:rPr>
      </w:pPr>
      <w:r w:rsidRPr="001917C1">
        <w:rPr>
          <w:highlight w:val="yellow"/>
        </w:rPr>
        <w:t xml:space="preserve">Read all the trajectories to compute the diffusion coefficients by issuing in the </w:t>
      </w:r>
      <w:proofErr w:type="spellStart"/>
      <w:r w:rsidRPr="001917C1">
        <w:rPr>
          <w:highlight w:val="yellow"/>
        </w:rPr>
        <w:t>Matlab</w:t>
      </w:r>
      <w:proofErr w:type="spellEnd"/>
      <w:r w:rsidRPr="001917C1">
        <w:rPr>
          <w:highlight w:val="yellow"/>
        </w:rPr>
        <w:t xml:space="preserve"> console the command</w:t>
      </w:r>
      <w:r w:rsidR="00FB624E" w:rsidRPr="001917C1">
        <w:rPr>
          <w:highlight w:val="yellow"/>
        </w:rPr>
        <w:t xml:space="preserve">: </w:t>
      </w:r>
      <w:r w:rsidRPr="001F5079">
        <w:rPr>
          <w:rFonts w:asciiTheme="minorHAnsi" w:hAnsiTheme="minorHAnsi"/>
          <w:b/>
          <w:highlight w:val="yellow"/>
        </w:rPr>
        <w:t>trajectories=</w:t>
      </w:r>
      <w:proofErr w:type="spellStart"/>
      <w:proofErr w:type="gramStart"/>
      <w:r w:rsidRPr="001F5079">
        <w:rPr>
          <w:rFonts w:asciiTheme="minorHAnsi" w:hAnsiTheme="minorHAnsi"/>
          <w:b/>
          <w:highlight w:val="yellow"/>
        </w:rPr>
        <w:t>readTrajectories</w:t>
      </w:r>
      <w:proofErr w:type="spellEnd"/>
      <w:r w:rsidRPr="001F5079">
        <w:rPr>
          <w:rFonts w:asciiTheme="minorHAnsi" w:hAnsiTheme="minorHAnsi"/>
          <w:b/>
          <w:highlight w:val="yellow"/>
        </w:rPr>
        <w:t>(</w:t>
      </w:r>
      <w:proofErr w:type="gramEnd"/>
      <w:r w:rsidRPr="001F5079">
        <w:rPr>
          <w:rFonts w:asciiTheme="minorHAnsi" w:hAnsiTheme="minorHAnsi"/>
          <w:b/>
          <w:highlight w:val="yellow"/>
        </w:rPr>
        <w:t>0.</w:t>
      </w:r>
      <w:r w:rsidR="003B5350" w:rsidRPr="001F5079">
        <w:rPr>
          <w:rFonts w:asciiTheme="minorHAnsi" w:hAnsiTheme="minorHAnsi"/>
          <w:b/>
          <w:highlight w:val="yellow"/>
        </w:rPr>
        <w:t>1</w:t>
      </w:r>
      <w:r w:rsidRPr="001F5079">
        <w:rPr>
          <w:rFonts w:asciiTheme="minorHAnsi" w:hAnsiTheme="minorHAnsi"/>
          <w:b/>
          <w:highlight w:val="yellow"/>
        </w:rPr>
        <w:t>)</w:t>
      </w:r>
      <w:r w:rsidR="001F5079">
        <w:rPr>
          <w:rFonts w:asciiTheme="minorHAnsi" w:hAnsiTheme="minorHAnsi"/>
        </w:rPr>
        <w:t xml:space="preserve">, </w:t>
      </w:r>
      <w:r w:rsidR="004E0CE5" w:rsidRPr="001917C1">
        <w:t xml:space="preserve">where </w:t>
      </w:r>
      <w:r w:rsidRPr="001917C1">
        <w:t>0.</w:t>
      </w:r>
      <w:r w:rsidR="003B5350" w:rsidRPr="001917C1">
        <w:t>1</w:t>
      </w:r>
      <w:r w:rsidRPr="001917C1">
        <w:t xml:space="preserve"> is the time in seconds between two consecutive frames</w:t>
      </w:r>
      <w:r w:rsidR="00B306F8" w:rsidRPr="001917C1">
        <w:t xml:space="preserve"> (time interval</w:t>
      </w:r>
      <w:r w:rsidR="00522E42" w:rsidRPr="001917C1">
        <w:t xml:space="preserve">, shown in </w:t>
      </w:r>
      <w:r w:rsidR="003B5350" w:rsidRPr="001917C1">
        <w:t xml:space="preserve">panel </w:t>
      </w:r>
      <w:r w:rsidR="003B5350" w:rsidRPr="001F5079">
        <w:rPr>
          <w:b/>
        </w:rPr>
        <w:t>Movie Information</w:t>
      </w:r>
      <w:r w:rsidR="00B306F8" w:rsidRPr="001917C1">
        <w:t xml:space="preserve">, </w:t>
      </w:r>
      <w:r w:rsidR="001A051B">
        <w:t xml:space="preserve">Supplemental Figure </w:t>
      </w:r>
      <w:r w:rsidR="00B306F8" w:rsidRPr="001917C1">
        <w:t>11</w:t>
      </w:r>
      <w:r w:rsidR="00AD2BAB" w:rsidRPr="001917C1">
        <w:t>B</w:t>
      </w:r>
      <w:r w:rsidR="00522E42" w:rsidRPr="001917C1">
        <w:t>).</w:t>
      </w:r>
      <w:r w:rsidR="00AD2BAB" w:rsidRPr="001917C1">
        <w:t xml:space="preserve"> </w:t>
      </w:r>
    </w:p>
    <w:p w14:paraId="5B30FAAB" w14:textId="77777777" w:rsidR="007F0380" w:rsidRPr="001917C1" w:rsidRDefault="007F0380" w:rsidP="00502D7D"/>
    <w:p w14:paraId="6391C9D5" w14:textId="0899AF75" w:rsidR="00502D7D" w:rsidRPr="001917C1" w:rsidRDefault="00A65D2F" w:rsidP="0064640D">
      <w:pPr>
        <w:pStyle w:val="ListParagraph"/>
        <w:widowControl/>
        <w:numPr>
          <w:ilvl w:val="1"/>
          <w:numId w:val="27"/>
        </w:numPr>
        <w:autoSpaceDE/>
        <w:autoSpaceDN/>
        <w:adjustRightInd/>
        <w:ind w:left="0" w:firstLine="0"/>
      </w:pPr>
      <w:r w:rsidRPr="001917C1">
        <w:rPr>
          <w:highlight w:val="yellow"/>
        </w:rPr>
        <w:t>Exclude</w:t>
      </w:r>
      <w:r w:rsidR="00E920CC" w:rsidRPr="001917C1">
        <w:rPr>
          <w:highlight w:val="yellow"/>
        </w:rPr>
        <w:t xml:space="preserve"> trajectories corresponding </w:t>
      </w:r>
      <w:r w:rsidR="00E1000D" w:rsidRPr="001917C1">
        <w:rPr>
          <w:highlight w:val="yellow"/>
        </w:rPr>
        <w:t xml:space="preserve">to incorrectly identified </w:t>
      </w:r>
      <w:r w:rsidR="00E920CC" w:rsidRPr="001917C1">
        <w:rPr>
          <w:highlight w:val="yellow"/>
        </w:rPr>
        <w:t>spots</w:t>
      </w:r>
      <w:r w:rsidR="009D0CE4" w:rsidRPr="001917C1">
        <w:rPr>
          <w:highlight w:val="yellow"/>
        </w:rPr>
        <w:t>/trajectories</w:t>
      </w:r>
      <w:r w:rsidR="00E920CC" w:rsidRPr="001917C1">
        <w:rPr>
          <w:highlight w:val="yellow"/>
        </w:rPr>
        <w:t>.</w:t>
      </w:r>
      <w:r w:rsidR="001A051B">
        <w:t xml:space="preserve"> </w:t>
      </w:r>
      <w:r w:rsidR="00E1000D" w:rsidRPr="001917C1">
        <w:t>Give</w:t>
      </w:r>
      <w:r w:rsidR="00E920CC" w:rsidRPr="001917C1">
        <w:t xml:space="preserve"> a list of the spots to exclude.</w:t>
      </w:r>
      <w:r w:rsidR="001A051B">
        <w:t xml:space="preserve"> </w:t>
      </w:r>
      <w:r w:rsidR="00E920CC" w:rsidRPr="001917C1">
        <w:t xml:space="preserve">For </w:t>
      </w:r>
      <w:r w:rsidR="00D420C2" w:rsidRPr="001917C1">
        <w:t>instance,</w:t>
      </w:r>
      <w:r w:rsidR="00E920CC" w:rsidRPr="001917C1">
        <w:t xml:space="preserve"> to exclude spots 4, 5 and 28</w:t>
      </w:r>
      <w:r w:rsidR="00FB624E" w:rsidRPr="001917C1">
        <w:t>,</w:t>
      </w:r>
      <w:r w:rsidR="00E920CC" w:rsidRPr="001917C1">
        <w:t xml:space="preserve"> type</w:t>
      </w:r>
      <w:r w:rsidR="00FB624E" w:rsidRPr="001917C1">
        <w:t>:</w:t>
      </w:r>
      <w:r w:rsidR="001F5079">
        <w:t xml:space="preserve"> </w:t>
      </w:r>
      <w:r w:rsidR="00E920CC" w:rsidRPr="001F5079">
        <w:rPr>
          <w:rFonts w:asciiTheme="minorHAnsi" w:hAnsiTheme="minorHAnsi"/>
        </w:rPr>
        <w:t>trajectories=</w:t>
      </w:r>
      <w:proofErr w:type="spellStart"/>
      <w:proofErr w:type="gramStart"/>
      <w:r w:rsidR="00E920CC" w:rsidRPr="001F5079">
        <w:rPr>
          <w:rFonts w:asciiTheme="minorHAnsi" w:hAnsiTheme="minorHAnsi"/>
        </w:rPr>
        <w:t>readTrajectories</w:t>
      </w:r>
      <w:proofErr w:type="spellEnd"/>
      <w:r w:rsidR="00E920CC" w:rsidRPr="001F5079">
        <w:rPr>
          <w:rFonts w:asciiTheme="minorHAnsi" w:hAnsiTheme="minorHAnsi"/>
        </w:rPr>
        <w:t>(</w:t>
      </w:r>
      <w:proofErr w:type="gramEnd"/>
      <w:r w:rsidR="00E920CC" w:rsidRPr="001F5079">
        <w:rPr>
          <w:rFonts w:asciiTheme="minorHAnsi" w:hAnsiTheme="minorHAnsi"/>
        </w:rPr>
        <w:t>0.</w:t>
      </w:r>
      <w:r w:rsidR="00522E42" w:rsidRPr="001F5079">
        <w:rPr>
          <w:rFonts w:asciiTheme="minorHAnsi" w:hAnsiTheme="minorHAnsi"/>
        </w:rPr>
        <w:t>1</w:t>
      </w:r>
      <w:r w:rsidR="00E920CC" w:rsidRPr="001F5079">
        <w:rPr>
          <w:rFonts w:asciiTheme="minorHAnsi" w:hAnsiTheme="minorHAnsi"/>
        </w:rPr>
        <w:t>, [4, 5, 28])</w:t>
      </w:r>
      <w:r w:rsidR="001F5079">
        <w:rPr>
          <w:rFonts w:asciiTheme="minorHAnsi" w:hAnsiTheme="minorHAnsi"/>
        </w:rPr>
        <w:t>.</w:t>
      </w:r>
    </w:p>
    <w:p w14:paraId="2CAE50A0" w14:textId="77777777" w:rsidR="00E92050" w:rsidRPr="0064640D" w:rsidRDefault="00E92050" w:rsidP="0064640D">
      <w:pPr>
        <w:pStyle w:val="ListParagraph"/>
        <w:widowControl/>
        <w:autoSpaceDE/>
        <w:autoSpaceDN/>
        <w:adjustRightInd/>
        <w:ind w:left="0"/>
      </w:pPr>
    </w:p>
    <w:p w14:paraId="356C7EBF" w14:textId="3C9624C8" w:rsidR="00137261" w:rsidRPr="001F5079" w:rsidRDefault="00E1000D" w:rsidP="001D3B91">
      <w:pPr>
        <w:pStyle w:val="ListParagraph"/>
        <w:widowControl/>
        <w:numPr>
          <w:ilvl w:val="1"/>
          <w:numId w:val="27"/>
        </w:numPr>
        <w:autoSpaceDE/>
        <w:autoSpaceDN/>
        <w:adjustRightInd/>
        <w:ind w:left="0" w:firstLine="0"/>
      </w:pPr>
      <w:r w:rsidRPr="001917C1">
        <w:rPr>
          <w:highlight w:val="yellow"/>
        </w:rPr>
        <w:t>C</w:t>
      </w:r>
      <w:r w:rsidR="00E920CC" w:rsidRPr="001917C1">
        <w:rPr>
          <w:highlight w:val="yellow"/>
        </w:rPr>
        <w:t xml:space="preserve">alculate the </w:t>
      </w:r>
      <w:r w:rsidR="00B306F8" w:rsidRPr="001917C1">
        <w:rPr>
          <w:highlight w:val="yellow"/>
        </w:rPr>
        <w:t xml:space="preserve">instantaneous </w:t>
      </w:r>
      <w:r w:rsidR="00E920CC" w:rsidRPr="001917C1">
        <w:rPr>
          <w:highlight w:val="yellow"/>
        </w:rPr>
        <w:t xml:space="preserve">diffusion coefficients for each one of the tracks of this cell. </w:t>
      </w:r>
      <w:r w:rsidRPr="001917C1">
        <w:rPr>
          <w:highlight w:val="yellow"/>
        </w:rPr>
        <w:t>In this case, c</w:t>
      </w:r>
      <w:r w:rsidR="00E920CC" w:rsidRPr="001917C1">
        <w:rPr>
          <w:highlight w:val="yellow"/>
        </w:rPr>
        <w:t>alculate the diffusion coefficient for a time lag = 4, called D</w:t>
      </w:r>
      <w:r w:rsidR="00E920CC" w:rsidRPr="001917C1">
        <w:rPr>
          <w:highlight w:val="yellow"/>
          <w:vertAlign w:val="subscript"/>
        </w:rPr>
        <w:t>1-4</w:t>
      </w:r>
      <w:r w:rsidR="00E920CC" w:rsidRPr="001917C1">
        <w:t xml:space="preserve">. For doing so, run in the </w:t>
      </w:r>
      <w:proofErr w:type="spellStart"/>
      <w:r w:rsidR="00E920CC" w:rsidRPr="001917C1">
        <w:t>Matlab</w:t>
      </w:r>
      <w:proofErr w:type="spellEnd"/>
      <w:r w:rsidR="00E920CC" w:rsidRPr="001917C1">
        <w:t xml:space="preserve"> console the command</w:t>
      </w:r>
      <w:r w:rsidR="009D0CE4" w:rsidRPr="001917C1">
        <w:t>:</w:t>
      </w:r>
      <w:r w:rsidR="001F5079">
        <w:t xml:space="preserve"> </w:t>
      </w:r>
      <w:r w:rsidR="00E920CC" w:rsidRPr="001F5079">
        <w:rPr>
          <w:rFonts w:asciiTheme="minorHAnsi" w:hAnsiTheme="minorHAnsi"/>
          <w:b/>
          <w:lang w:val="es-ES"/>
        </w:rPr>
        <w:t>D=</w:t>
      </w:r>
      <w:proofErr w:type="spellStart"/>
      <w:r w:rsidR="00E920CC" w:rsidRPr="001F5079">
        <w:rPr>
          <w:rFonts w:asciiTheme="minorHAnsi" w:hAnsiTheme="minorHAnsi"/>
          <w:b/>
          <w:lang w:val="es-ES"/>
        </w:rPr>
        <w:t>calculateDiffusion</w:t>
      </w:r>
      <w:proofErr w:type="spellEnd"/>
      <w:r w:rsidR="00E920CC" w:rsidRPr="001F5079">
        <w:rPr>
          <w:rFonts w:asciiTheme="minorHAnsi" w:hAnsiTheme="minorHAnsi"/>
          <w:b/>
          <w:lang w:val="es-ES"/>
        </w:rPr>
        <w:t>(</w:t>
      </w:r>
      <w:proofErr w:type="spellStart"/>
      <w:r w:rsidR="00E920CC" w:rsidRPr="001F5079">
        <w:rPr>
          <w:rFonts w:asciiTheme="minorHAnsi" w:hAnsiTheme="minorHAnsi"/>
          <w:b/>
          <w:lang w:val="es-ES"/>
        </w:rPr>
        <w:t>trajectories</w:t>
      </w:r>
      <w:proofErr w:type="spellEnd"/>
      <w:r w:rsidR="00E920CC" w:rsidRPr="001F5079">
        <w:rPr>
          <w:rFonts w:asciiTheme="minorHAnsi" w:hAnsiTheme="minorHAnsi"/>
          <w:b/>
          <w:lang w:val="es-ES"/>
        </w:rPr>
        <w:t>, 113.88e-3, 0.0015, ‘</w:t>
      </w:r>
      <w:proofErr w:type="spellStart"/>
      <w:r w:rsidR="00E920CC" w:rsidRPr="001F5079">
        <w:rPr>
          <w:rFonts w:asciiTheme="minorHAnsi" w:hAnsiTheme="minorHAnsi"/>
          <w:b/>
          <w:lang w:val="es-ES"/>
        </w:rPr>
        <w:t>alpha</w:t>
      </w:r>
      <w:proofErr w:type="spellEnd"/>
      <w:r w:rsidR="00E920CC" w:rsidRPr="001F5079">
        <w:rPr>
          <w:rFonts w:asciiTheme="minorHAnsi" w:hAnsiTheme="minorHAnsi"/>
          <w:b/>
          <w:lang w:val="es-ES"/>
        </w:rPr>
        <w:t>’)</w:t>
      </w:r>
      <w:r w:rsidR="001F5079">
        <w:rPr>
          <w:rFonts w:asciiTheme="minorHAnsi" w:hAnsiTheme="minorHAnsi"/>
          <w:lang w:val="es-ES"/>
        </w:rPr>
        <w:t xml:space="preserve"> </w:t>
      </w:r>
      <w:r w:rsidR="00E920CC" w:rsidRPr="001F5079">
        <w:rPr>
          <w:rFonts w:cs="Courier New"/>
        </w:rPr>
        <w:t xml:space="preserve">where trajectories are the trajectories </w:t>
      </w:r>
      <w:r w:rsidR="00B306F8" w:rsidRPr="001F5079">
        <w:rPr>
          <w:rFonts w:cs="Courier New"/>
        </w:rPr>
        <w:t>obtained</w:t>
      </w:r>
      <w:r w:rsidR="00E920CC" w:rsidRPr="001F5079">
        <w:rPr>
          <w:rFonts w:cs="Courier New"/>
        </w:rPr>
        <w:t xml:space="preserve"> in Step 3, 113.88e-3 is the pixel size of the acquired images in microns, 0.0015 is an upper bound for the diffusion coefficients of immobile particles measured in μm</w:t>
      </w:r>
      <w:r w:rsidR="00E920CC" w:rsidRPr="001F5079">
        <w:rPr>
          <w:rFonts w:cs="Courier New"/>
          <w:vertAlign w:val="superscript"/>
        </w:rPr>
        <w:t>2</w:t>
      </w:r>
      <w:r w:rsidR="00E920CC" w:rsidRPr="001F5079">
        <w:rPr>
          <w:rFonts w:cs="Courier New"/>
        </w:rPr>
        <w:t>/s, and ‘alpha’ is the fitted model as explained below.</w:t>
      </w:r>
      <w:r w:rsidR="001A051B">
        <w:rPr>
          <w:rFonts w:cs="Courier New"/>
        </w:rPr>
        <w:t xml:space="preserve"> </w:t>
      </w:r>
    </w:p>
    <w:p w14:paraId="5332C9F7" w14:textId="77777777" w:rsidR="00A95F19" w:rsidRDefault="00A95F19" w:rsidP="001D3B91">
      <w:pPr>
        <w:rPr>
          <w:rFonts w:cs="Courier New"/>
          <w:color w:val="000000" w:themeColor="text1"/>
        </w:rPr>
      </w:pPr>
    </w:p>
    <w:p w14:paraId="78F106B8" w14:textId="670DF3D5" w:rsidR="00692D71" w:rsidRPr="001F5079" w:rsidRDefault="001A051B" w:rsidP="001F5079">
      <w:pPr>
        <w:rPr>
          <w:rFonts w:cs="Courier New"/>
          <w:color w:val="000000" w:themeColor="text1"/>
        </w:rPr>
      </w:pPr>
      <w:r>
        <w:rPr>
          <w:rFonts w:cs="Courier New"/>
          <w:color w:val="000000" w:themeColor="text1"/>
        </w:rPr>
        <w:t>NOTE:</w:t>
      </w:r>
      <w:r w:rsidR="00137261" w:rsidRPr="001917C1">
        <w:rPr>
          <w:rFonts w:cs="Courier New"/>
          <w:color w:val="000000" w:themeColor="text1"/>
        </w:rPr>
        <w:t xml:space="preserve"> </w:t>
      </w:r>
      <w:r w:rsidR="00915C87" w:rsidRPr="001917C1">
        <w:rPr>
          <w:rFonts w:cs="Courier New"/>
          <w:color w:val="000000" w:themeColor="text1"/>
        </w:rPr>
        <w:t>When using</w:t>
      </w:r>
      <w:r w:rsidR="00E920CC" w:rsidRPr="001917C1">
        <w:rPr>
          <w:rFonts w:cs="Courier New"/>
          <w:color w:val="000000" w:themeColor="text1"/>
        </w:rPr>
        <w:t xml:space="preserve"> a faster camera and need more frames to calculate the diffusion parameter increase it, e.g. to 20, by</w:t>
      </w:r>
      <w:r w:rsidR="001F5079">
        <w:rPr>
          <w:rFonts w:cs="Courier New"/>
          <w:color w:val="000000" w:themeColor="text1"/>
        </w:rPr>
        <w:t xml:space="preserve"> </w:t>
      </w:r>
      <w:r w:rsidR="00E920CC" w:rsidRPr="001F5079">
        <w:rPr>
          <w:rFonts w:asciiTheme="minorHAnsi" w:hAnsiTheme="minorHAnsi"/>
          <w:b/>
          <w:lang w:val="es-ES"/>
        </w:rPr>
        <w:t>D=</w:t>
      </w:r>
      <w:proofErr w:type="spellStart"/>
      <w:proofErr w:type="gramStart"/>
      <w:r w:rsidR="00E920CC" w:rsidRPr="001F5079">
        <w:rPr>
          <w:rFonts w:asciiTheme="minorHAnsi" w:hAnsiTheme="minorHAnsi"/>
          <w:b/>
          <w:lang w:val="es-ES"/>
        </w:rPr>
        <w:t>calculateDiffusion</w:t>
      </w:r>
      <w:proofErr w:type="spellEnd"/>
      <w:r w:rsidR="00E920CC" w:rsidRPr="001F5079">
        <w:rPr>
          <w:rFonts w:asciiTheme="minorHAnsi" w:hAnsiTheme="minorHAnsi"/>
          <w:b/>
          <w:lang w:val="es-ES"/>
        </w:rPr>
        <w:t>(</w:t>
      </w:r>
      <w:proofErr w:type="spellStart"/>
      <w:proofErr w:type="gramEnd"/>
      <w:r w:rsidR="00E920CC" w:rsidRPr="001F5079">
        <w:rPr>
          <w:rFonts w:asciiTheme="minorHAnsi" w:hAnsiTheme="minorHAnsi"/>
          <w:b/>
          <w:color w:val="000000" w:themeColor="text1"/>
          <w:lang w:val="es-ES"/>
        </w:rPr>
        <w:t>trajectories</w:t>
      </w:r>
      <w:proofErr w:type="spellEnd"/>
      <w:r w:rsidR="00E920CC" w:rsidRPr="001F5079">
        <w:rPr>
          <w:rFonts w:asciiTheme="minorHAnsi" w:hAnsiTheme="minorHAnsi"/>
          <w:b/>
          <w:color w:val="000000" w:themeColor="text1"/>
          <w:lang w:val="es-ES"/>
        </w:rPr>
        <w:t>, 113.88e-3, 0.0015, ‘</w:t>
      </w:r>
      <w:proofErr w:type="spellStart"/>
      <w:r w:rsidR="00E920CC" w:rsidRPr="001F5079">
        <w:rPr>
          <w:rFonts w:asciiTheme="minorHAnsi" w:hAnsiTheme="minorHAnsi"/>
          <w:b/>
          <w:color w:val="000000" w:themeColor="text1"/>
          <w:lang w:val="es-ES"/>
        </w:rPr>
        <w:t>alpha</w:t>
      </w:r>
      <w:proofErr w:type="spellEnd"/>
      <w:r w:rsidR="00E920CC" w:rsidRPr="001F5079">
        <w:rPr>
          <w:rFonts w:asciiTheme="minorHAnsi" w:hAnsiTheme="minorHAnsi"/>
          <w:b/>
          <w:color w:val="000000" w:themeColor="text1"/>
          <w:lang w:val="es-ES"/>
        </w:rPr>
        <w:t>’, ‘’, 20)</w:t>
      </w:r>
      <w:r w:rsidR="001F5079">
        <w:rPr>
          <w:rFonts w:asciiTheme="minorHAnsi" w:hAnsiTheme="minorHAnsi"/>
          <w:color w:val="000000" w:themeColor="text1"/>
          <w:lang w:val="es-ES"/>
        </w:rPr>
        <w:t xml:space="preserve">. </w:t>
      </w:r>
      <w:r w:rsidR="00137261" w:rsidRPr="001917C1">
        <w:rPr>
          <w:rFonts w:asciiTheme="minorHAnsi" w:hAnsiTheme="minorHAnsi" w:cstheme="minorHAnsi"/>
          <w:color w:val="000000" w:themeColor="text1"/>
        </w:rPr>
        <w:t>T</w:t>
      </w:r>
      <w:r w:rsidR="00692D71" w:rsidRPr="001917C1">
        <w:rPr>
          <w:rFonts w:asciiTheme="minorHAnsi" w:hAnsiTheme="minorHAnsi" w:cstheme="minorHAnsi"/>
          <w:color w:val="000000" w:themeColor="text1"/>
        </w:rPr>
        <w:t xml:space="preserve">he string parameter before 20, in the example above, </w:t>
      </w:r>
      <w:r w:rsidR="002B11FC" w:rsidRPr="001917C1">
        <w:rPr>
          <w:rFonts w:ascii="Courier New" w:hAnsi="Courier New"/>
          <w:color w:val="000000" w:themeColor="text1"/>
        </w:rPr>
        <w:t>‘’</w:t>
      </w:r>
      <w:r w:rsidR="00692D71" w:rsidRPr="001917C1">
        <w:rPr>
          <w:rFonts w:asciiTheme="minorHAnsi" w:hAnsiTheme="minorHAnsi" w:cstheme="minorHAnsi"/>
          <w:color w:val="000000" w:themeColor="text1"/>
        </w:rPr>
        <w:t>, is the suffix added to the output files. This suffix may be used to differentiate different analyses.</w:t>
      </w:r>
    </w:p>
    <w:p w14:paraId="7C7AF23D" w14:textId="77777777" w:rsidR="007F0380" w:rsidRPr="001917C1" w:rsidRDefault="007F0380" w:rsidP="00903875">
      <w:pPr>
        <w:pStyle w:val="ListParagraph"/>
        <w:ind w:left="0"/>
        <w:rPr>
          <w:rFonts w:asciiTheme="minorHAnsi" w:hAnsiTheme="minorHAnsi" w:cstheme="minorHAnsi"/>
          <w:color w:val="000000" w:themeColor="text1"/>
        </w:rPr>
      </w:pPr>
    </w:p>
    <w:p w14:paraId="4CEF3CDF" w14:textId="528AC30C" w:rsidR="00E920CC" w:rsidRPr="001F5079" w:rsidRDefault="00296D0B" w:rsidP="007F0380">
      <w:pPr>
        <w:pStyle w:val="ListParagraph"/>
        <w:widowControl/>
        <w:numPr>
          <w:ilvl w:val="1"/>
          <w:numId w:val="27"/>
        </w:numPr>
        <w:autoSpaceDE/>
        <w:autoSpaceDN/>
        <w:adjustRightInd/>
        <w:ind w:left="0" w:firstLine="0"/>
      </w:pPr>
      <w:r w:rsidRPr="001917C1">
        <w:rPr>
          <w:rFonts w:cs="Courier New"/>
        </w:rPr>
        <w:t xml:space="preserve">Fit the MSD with a different function </w:t>
      </w:r>
      <w:r w:rsidR="00E920CC" w:rsidRPr="001917C1">
        <w:rPr>
          <w:rFonts w:cs="Courier New"/>
          <w:color w:val="000000" w:themeColor="text1"/>
        </w:rPr>
        <w:t xml:space="preserve">by calling the </w:t>
      </w:r>
      <w:proofErr w:type="spellStart"/>
      <w:r w:rsidR="00E920CC" w:rsidRPr="001917C1">
        <w:rPr>
          <w:rFonts w:asciiTheme="minorHAnsi" w:hAnsiTheme="minorHAnsi"/>
          <w:color w:val="000000" w:themeColor="text1"/>
        </w:rPr>
        <w:t>calculateDiffusion</w:t>
      </w:r>
      <w:proofErr w:type="spellEnd"/>
      <w:r w:rsidR="00E920CC" w:rsidRPr="001917C1">
        <w:rPr>
          <w:color w:val="000000" w:themeColor="text1"/>
        </w:rPr>
        <w:t xml:space="preserve"> </w:t>
      </w:r>
      <w:r w:rsidR="00E920CC" w:rsidRPr="001917C1">
        <w:rPr>
          <w:rFonts w:cs="Courier New"/>
          <w:color w:val="000000" w:themeColor="text1"/>
        </w:rPr>
        <w:t xml:space="preserve">function again with a different fitting mode (‘confined’, ‘free’, or ‘directed’). In </w:t>
      </w:r>
      <w:r w:rsidR="001743CB" w:rsidRPr="001917C1">
        <w:rPr>
          <w:rFonts w:cs="Courier New"/>
          <w:color w:val="000000" w:themeColor="text1"/>
        </w:rPr>
        <w:t>this example</w:t>
      </w:r>
      <w:r w:rsidR="00E920CC" w:rsidRPr="001917C1">
        <w:rPr>
          <w:rFonts w:cs="Courier New"/>
          <w:color w:val="000000" w:themeColor="text1"/>
        </w:rPr>
        <w:t>, ‘confined’</w:t>
      </w:r>
      <w:r w:rsidR="009D0CE4" w:rsidRPr="001917C1">
        <w:rPr>
          <w:rFonts w:cs="Courier New"/>
          <w:color w:val="000000" w:themeColor="text1"/>
        </w:rPr>
        <w:t>:</w:t>
      </w:r>
      <w:r w:rsidR="001F5079">
        <w:t xml:space="preserve"> </w:t>
      </w:r>
      <w:r w:rsidR="00E920CC" w:rsidRPr="001F5079">
        <w:rPr>
          <w:rFonts w:asciiTheme="minorHAnsi" w:hAnsiTheme="minorHAnsi"/>
          <w:b/>
          <w:color w:val="000000" w:themeColor="text1"/>
          <w:lang w:val="es-ES"/>
        </w:rPr>
        <w:t>D=</w:t>
      </w:r>
      <w:proofErr w:type="spellStart"/>
      <w:proofErr w:type="gramStart"/>
      <w:r w:rsidR="00E920CC" w:rsidRPr="001F5079">
        <w:rPr>
          <w:rFonts w:asciiTheme="minorHAnsi" w:hAnsiTheme="minorHAnsi"/>
          <w:b/>
          <w:color w:val="000000" w:themeColor="text1"/>
          <w:lang w:val="es-ES"/>
        </w:rPr>
        <w:t>calculateDiffusion</w:t>
      </w:r>
      <w:proofErr w:type="spellEnd"/>
      <w:r w:rsidR="00E920CC" w:rsidRPr="001F5079">
        <w:rPr>
          <w:rFonts w:asciiTheme="minorHAnsi" w:hAnsiTheme="minorHAnsi"/>
          <w:b/>
          <w:color w:val="000000" w:themeColor="text1"/>
          <w:lang w:val="es-ES"/>
        </w:rPr>
        <w:t>(</w:t>
      </w:r>
      <w:proofErr w:type="spellStart"/>
      <w:proofErr w:type="gramEnd"/>
      <w:r w:rsidR="00E920CC" w:rsidRPr="001F5079">
        <w:rPr>
          <w:rFonts w:asciiTheme="minorHAnsi" w:hAnsiTheme="minorHAnsi"/>
          <w:b/>
          <w:color w:val="000000" w:themeColor="text1"/>
          <w:lang w:val="es-ES"/>
        </w:rPr>
        <w:t>trajectories</w:t>
      </w:r>
      <w:proofErr w:type="spellEnd"/>
      <w:r w:rsidR="00E920CC" w:rsidRPr="001F5079">
        <w:rPr>
          <w:rFonts w:asciiTheme="minorHAnsi" w:hAnsiTheme="minorHAnsi"/>
          <w:b/>
          <w:color w:val="000000" w:themeColor="text1"/>
          <w:lang w:val="es-ES"/>
        </w:rPr>
        <w:t>, 113.88e-3, 0.0015, ‘</w:t>
      </w:r>
      <w:proofErr w:type="spellStart"/>
      <w:r w:rsidR="00E920CC" w:rsidRPr="001F5079">
        <w:rPr>
          <w:rFonts w:asciiTheme="minorHAnsi" w:hAnsiTheme="minorHAnsi"/>
          <w:b/>
          <w:color w:val="000000" w:themeColor="text1"/>
          <w:lang w:val="es-ES"/>
        </w:rPr>
        <w:t>confined</w:t>
      </w:r>
      <w:proofErr w:type="spellEnd"/>
      <w:r w:rsidR="00E920CC" w:rsidRPr="001F5079">
        <w:rPr>
          <w:rFonts w:asciiTheme="minorHAnsi" w:hAnsiTheme="minorHAnsi"/>
          <w:b/>
          <w:color w:val="000000" w:themeColor="text1"/>
          <w:lang w:val="es-ES"/>
        </w:rPr>
        <w:t>’</w:t>
      </w:r>
      <w:r w:rsidR="00E920CC" w:rsidRPr="001F5079">
        <w:rPr>
          <w:rFonts w:asciiTheme="minorHAnsi" w:hAnsiTheme="minorHAnsi"/>
          <w:color w:val="000000" w:themeColor="text1"/>
          <w:lang w:val="es-ES"/>
        </w:rPr>
        <w:t>)</w:t>
      </w:r>
      <w:r w:rsidR="001F5079">
        <w:rPr>
          <w:rFonts w:asciiTheme="minorHAnsi" w:hAnsiTheme="minorHAnsi"/>
          <w:color w:val="000000" w:themeColor="text1"/>
          <w:lang w:val="es-ES"/>
        </w:rPr>
        <w:t>.</w:t>
      </w:r>
    </w:p>
    <w:p w14:paraId="0FE5AC9B" w14:textId="77777777" w:rsidR="007F0380" w:rsidRPr="001B2BF1" w:rsidRDefault="007F0380" w:rsidP="007F0380">
      <w:pPr>
        <w:pStyle w:val="ListParagraph"/>
        <w:ind w:left="0"/>
        <w:rPr>
          <w:rFonts w:ascii="Courier New" w:hAnsi="Courier New"/>
          <w:color w:val="000000" w:themeColor="text1"/>
          <w:sz w:val="20"/>
          <w:lang w:val="es-ES"/>
        </w:rPr>
      </w:pPr>
    </w:p>
    <w:p w14:paraId="090F8C1D" w14:textId="6DA0550F" w:rsidR="001743CB" w:rsidRPr="001917C1" w:rsidRDefault="00E920CC" w:rsidP="001743CB">
      <w:pPr>
        <w:pStyle w:val="ListParagraph"/>
        <w:widowControl/>
        <w:numPr>
          <w:ilvl w:val="1"/>
          <w:numId w:val="27"/>
        </w:numPr>
        <w:autoSpaceDE/>
        <w:autoSpaceDN/>
        <w:adjustRightInd/>
        <w:ind w:left="0" w:firstLine="0"/>
      </w:pPr>
      <w:r w:rsidRPr="001917C1">
        <w:rPr>
          <w:rFonts w:cs="Courier New"/>
          <w:color w:val="000000" w:themeColor="text1"/>
        </w:rPr>
        <w:t xml:space="preserve">Obtain the fitting results for the directed model, as shown in </w:t>
      </w:r>
      <w:r w:rsidR="001A051B" w:rsidRPr="0075433D">
        <w:rPr>
          <w:b/>
        </w:rPr>
        <w:t xml:space="preserve">Supplemental Figure </w:t>
      </w:r>
      <w:r w:rsidR="005D2D0E" w:rsidRPr="0075433D">
        <w:rPr>
          <w:b/>
        </w:rPr>
        <w:t>20</w:t>
      </w:r>
      <w:r w:rsidR="00B678A0" w:rsidRPr="001917C1">
        <w:t>.</w:t>
      </w:r>
      <w:r w:rsidR="001743CB" w:rsidRPr="001917C1">
        <w:t xml:space="preserve"> </w:t>
      </w:r>
    </w:p>
    <w:p w14:paraId="56726ABC" w14:textId="77777777" w:rsidR="007F0380" w:rsidRPr="001917C1" w:rsidRDefault="007F0380" w:rsidP="007F0380">
      <w:pPr>
        <w:pStyle w:val="ListParagraph"/>
        <w:widowControl/>
        <w:autoSpaceDE/>
        <w:autoSpaceDN/>
        <w:adjustRightInd/>
        <w:ind w:left="0"/>
      </w:pPr>
    </w:p>
    <w:p w14:paraId="4E4B4371" w14:textId="0CBF42E2" w:rsidR="00CF48D7" w:rsidRPr="001917C1" w:rsidRDefault="00E920CC" w:rsidP="001D3B91">
      <w:pPr>
        <w:pStyle w:val="ListParagraph"/>
        <w:widowControl/>
        <w:numPr>
          <w:ilvl w:val="1"/>
          <w:numId w:val="27"/>
        </w:numPr>
        <w:autoSpaceDE/>
        <w:autoSpaceDN/>
        <w:adjustRightInd/>
        <w:ind w:left="0" w:firstLine="0"/>
      </w:pPr>
      <w:r w:rsidRPr="001917C1">
        <w:rPr>
          <w:highlight w:val="yellow"/>
        </w:rPr>
        <w:lastRenderedPageBreak/>
        <w:t>Decompose the trajectories into short and long trajectories.</w:t>
      </w:r>
      <w:r w:rsidRPr="001917C1">
        <w:t xml:space="preserve"> </w:t>
      </w:r>
      <w:r w:rsidR="001743CB" w:rsidRPr="001917C1">
        <w:t>Use the</w:t>
      </w:r>
      <w:r w:rsidRPr="001917C1">
        <w:t xml:space="preserve"> command</w:t>
      </w:r>
      <w:r w:rsidR="009D0CE4" w:rsidRPr="001917C1">
        <w:t>:</w:t>
      </w:r>
      <w:r w:rsidR="001F5079">
        <w:t xml:space="preserve"> </w:t>
      </w:r>
      <w:r w:rsidRPr="001F5079">
        <w:rPr>
          <w:rFonts w:asciiTheme="minorHAnsi" w:hAnsiTheme="minorHAnsi"/>
          <w:b/>
        </w:rPr>
        <w:t>[</w:t>
      </w:r>
      <w:proofErr w:type="spellStart"/>
      <w:r w:rsidRPr="001F5079">
        <w:rPr>
          <w:rFonts w:asciiTheme="minorHAnsi" w:hAnsiTheme="minorHAnsi"/>
          <w:b/>
        </w:rPr>
        <w:t>shortTrajectories</w:t>
      </w:r>
      <w:proofErr w:type="spellEnd"/>
      <w:r w:rsidRPr="001F5079">
        <w:rPr>
          <w:rFonts w:asciiTheme="minorHAnsi" w:hAnsiTheme="minorHAnsi"/>
          <w:b/>
        </w:rPr>
        <w:t xml:space="preserve">, </w:t>
      </w:r>
      <w:proofErr w:type="spellStart"/>
      <w:proofErr w:type="gramStart"/>
      <w:r w:rsidRPr="001F5079">
        <w:rPr>
          <w:rFonts w:asciiTheme="minorHAnsi" w:hAnsiTheme="minorHAnsi"/>
          <w:b/>
        </w:rPr>
        <w:t>longTrajectories</w:t>
      </w:r>
      <w:proofErr w:type="spellEnd"/>
      <w:r w:rsidRPr="001F5079">
        <w:rPr>
          <w:rFonts w:asciiTheme="minorHAnsi" w:hAnsiTheme="minorHAnsi" w:cstheme="minorHAnsi"/>
          <w:b/>
        </w:rPr>
        <w:t>]=</w:t>
      </w:r>
      <w:proofErr w:type="spellStart"/>
      <w:proofErr w:type="gramEnd"/>
      <w:r w:rsidRPr="001F5079">
        <w:rPr>
          <w:rFonts w:asciiTheme="minorHAnsi" w:hAnsiTheme="minorHAnsi"/>
          <w:b/>
        </w:rPr>
        <w:t>separateTrajectoriesByLength</w:t>
      </w:r>
      <w:proofErr w:type="spellEnd"/>
      <w:r w:rsidRPr="001F5079">
        <w:rPr>
          <w:rFonts w:asciiTheme="minorHAnsi" w:hAnsiTheme="minorHAnsi"/>
          <w:b/>
        </w:rPr>
        <w:t>(trajectories,50)</w:t>
      </w:r>
      <w:r w:rsidR="001F5079">
        <w:rPr>
          <w:rFonts w:asciiTheme="minorHAnsi" w:hAnsiTheme="minorHAnsi"/>
        </w:rPr>
        <w:t xml:space="preserve"> </w:t>
      </w:r>
      <w:r w:rsidRPr="001917C1">
        <w:t>where 50 is the minimum length in frames of a trajectory to be considered long</w:t>
      </w:r>
      <w:r w:rsidR="00050480" w:rsidRPr="001917C1">
        <w:t xml:space="preserve"> (in the example shown)</w:t>
      </w:r>
      <w:r w:rsidRPr="001917C1">
        <w:t>.</w:t>
      </w:r>
    </w:p>
    <w:p w14:paraId="1399058E" w14:textId="77777777" w:rsidR="007F0380" w:rsidRPr="001917C1" w:rsidRDefault="007F0380" w:rsidP="001D3B91"/>
    <w:p w14:paraId="2C10B65A" w14:textId="16CE010B" w:rsidR="00E920CC" w:rsidRPr="00A95F19" w:rsidRDefault="001F5079" w:rsidP="00A95F19">
      <w:pPr>
        <w:pStyle w:val="ListParagraph"/>
        <w:widowControl/>
        <w:numPr>
          <w:ilvl w:val="1"/>
          <w:numId w:val="27"/>
        </w:numPr>
        <w:autoSpaceDE/>
        <w:autoSpaceDN/>
        <w:adjustRightInd/>
        <w:ind w:left="0" w:firstLine="0"/>
      </w:pPr>
      <w:r>
        <w:t>Study s</w:t>
      </w:r>
      <w:r w:rsidR="00E920CC" w:rsidRPr="001917C1">
        <w:t xml:space="preserve">hort trajectories using the same fitting procedure described </w:t>
      </w:r>
      <w:r w:rsidR="00E920CC" w:rsidRPr="001917C1">
        <w:rPr>
          <w:color w:val="000000" w:themeColor="text1"/>
        </w:rPr>
        <w:t>in Step 4.</w:t>
      </w:r>
      <w:r w:rsidR="001743CB" w:rsidRPr="001917C1">
        <w:rPr>
          <w:color w:val="000000" w:themeColor="text1"/>
        </w:rPr>
        <w:t>3</w:t>
      </w:r>
      <w:r>
        <w:rPr>
          <w:color w:val="000000" w:themeColor="text1"/>
        </w:rPr>
        <w:t xml:space="preserve">: </w:t>
      </w:r>
      <w:r w:rsidR="00E920CC" w:rsidRPr="001F5079">
        <w:rPr>
          <w:rFonts w:asciiTheme="minorHAnsi" w:hAnsiTheme="minorHAnsi"/>
          <w:b/>
        </w:rPr>
        <w:t>D=</w:t>
      </w:r>
      <w:proofErr w:type="spellStart"/>
      <w:proofErr w:type="gramStart"/>
      <w:r w:rsidR="00E920CC" w:rsidRPr="001F5079">
        <w:rPr>
          <w:rFonts w:asciiTheme="minorHAnsi" w:hAnsiTheme="minorHAnsi"/>
          <w:b/>
        </w:rPr>
        <w:t>calculateDiffusion</w:t>
      </w:r>
      <w:proofErr w:type="spellEnd"/>
      <w:r w:rsidR="00E920CC" w:rsidRPr="001F5079">
        <w:rPr>
          <w:rFonts w:asciiTheme="minorHAnsi" w:hAnsiTheme="minorHAnsi"/>
          <w:b/>
        </w:rPr>
        <w:t>(</w:t>
      </w:r>
      <w:proofErr w:type="spellStart"/>
      <w:proofErr w:type="gramEnd"/>
      <w:r w:rsidR="00E920CC" w:rsidRPr="001F5079">
        <w:rPr>
          <w:rFonts w:asciiTheme="minorHAnsi" w:hAnsiTheme="minorHAnsi"/>
          <w:b/>
        </w:rPr>
        <w:t>shortTrajectories</w:t>
      </w:r>
      <w:proofErr w:type="spellEnd"/>
      <w:r w:rsidR="00E920CC" w:rsidRPr="001F5079">
        <w:rPr>
          <w:rFonts w:asciiTheme="minorHAnsi" w:hAnsiTheme="minorHAnsi"/>
          <w:b/>
        </w:rPr>
        <w:t>, 113.88e-3, 0.0015, ‘directed’, ‘Short’</w:t>
      </w:r>
      <w:r w:rsidR="00E920CC" w:rsidRPr="001F5079">
        <w:rPr>
          <w:rFonts w:asciiTheme="minorHAnsi" w:hAnsiTheme="minorHAnsi"/>
        </w:rPr>
        <w:t>)</w:t>
      </w:r>
      <w:r>
        <w:rPr>
          <w:rFonts w:asciiTheme="minorHAnsi" w:hAnsiTheme="minorHAnsi"/>
        </w:rPr>
        <w:t>.</w:t>
      </w:r>
      <w:r>
        <w:t xml:space="preserve"> </w:t>
      </w:r>
      <w:r w:rsidR="001743CB" w:rsidRPr="001917C1">
        <w:t>Analyze</w:t>
      </w:r>
      <w:r w:rsidR="00E920CC" w:rsidRPr="001917C1">
        <w:t xml:space="preserve"> short and anomalous trajectories with the command</w:t>
      </w:r>
      <w:r w:rsidR="00A95F19">
        <w:t xml:space="preserve">: </w:t>
      </w:r>
      <w:r w:rsidR="00E920CC" w:rsidRPr="001F5079">
        <w:rPr>
          <w:rFonts w:asciiTheme="minorHAnsi" w:hAnsiTheme="minorHAnsi"/>
          <w:b/>
        </w:rPr>
        <w:t>D=</w:t>
      </w:r>
      <w:proofErr w:type="spellStart"/>
      <w:proofErr w:type="gramStart"/>
      <w:r w:rsidR="00E920CC" w:rsidRPr="001F5079">
        <w:rPr>
          <w:rFonts w:asciiTheme="minorHAnsi" w:hAnsiTheme="minorHAnsi"/>
          <w:b/>
        </w:rPr>
        <w:t>calculateDiffusion</w:t>
      </w:r>
      <w:proofErr w:type="spellEnd"/>
      <w:r w:rsidR="00E920CC" w:rsidRPr="001F5079">
        <w:rPr>
          <w:rFonts w:asciiTheme="minorHAnsi" w:hAnsiTheme="minorHAnsi"/>
          <w:b/>
        </w:rPr>
        <w:t>(</w:t>
      </w:r>
      <w:proofErr w:type="spellStart"/>
      <w:proofErr w:type="gramEnd"/>
      <w:r w:rsidR="00E920CC" w:rsidRPr="001F5079">
        <w:rPr>
          <w:rFonts w:asciiTheme="minorHAnsi" w:hAnsiTheme="minorHAnsi"/>
          <w:b/>
        </w:rPr>
        <w:t>shortTrajectories</w:t>
      </w:r>
      <w:proofErr w:type="spellEnd"/>
      <w:r w:rsidR="00E920CC" w:rsidRPr="001F5079">
        <w:rPr>
          <w:rFonts w:asciiTheme="minorHAnsi" w:hAnsiTheme="minorHAnsi"/>
          <w:b/>
        </w:rPr>
        <w:t>, 113.88e-3, 0.0015, ‘alpha’, ‘Short’</w:t>
      </w:r>
      <w:r w:rsidR="005305C7" w:rsidRPr="001F5079">
        <w:rPr>
          <w:rFonts w:asciiTheme="minorHAnsi" w:hAnsiTheme="minorHAnsi"/>
          <w:b/>
        </w:rPr>
        <w:t>)</w:t>
      </w:r>
      <w:r w:rsidRPr="001F5079">
        <w:rPr>
          <w:rFonts w:asciiTheme="minorHAnsi" w:hAnsiTheme="minorHAnsi"/>
        </w:rPr>
        <w:t>.</w:t>
      </w:r>
    </w:p>
    <w:p w14:paraId="5F34AEBC" w14:textId="77777777" w:rsidR="007F0380" w:rsidRPr="001917C1" w:rsidRDefault="007F0380" w:rsidP="00A56A31">
      <w:pPr>
        <w:rPr>
          <w:rFonts w:ascii="Courier New" w:hAnsi="Courier New" w:cs="Courier New"/>
          <w:sz w:val="20"/>
          <w:szCs w:val="20"/>
        </w:rPr>
      </w:pPr>
    </w:p>
    <w:p w14:paraId="0474DADB" w14:textId="6F153341" w:rsidR="00E920CC" w:rsidRPr="00A95F19" w:rsidRDefault="001743CB" w:rsidP="001D3B91">
      <w:pPr>
        <w:pStyle w:val="ListParagraph"/>
        <w:widowControl/>
        <w:numPr>
          <w:ilvl w:val="1"/>
          <w:numId w:val="27"/>
        </w:numPr>
        <w:autoSpaceDE/>
        <w:autoSpaceDN/>
        <w:adjustRightInd/>
        <w:ind w:left="0" w:firstLine="0"/>
      </w:pPr>
      <w:r w:rsidRPr="001917C1">
        <w:rPr>
          <w:highlight w:val="yellow"/>
        </w:rPr>
        <w:t>Analyze l</w:t>
      </w:r>
      <w:r w:rsidR="00E920CC" w:rsidRPr="001917C1">
        <w:rPr>
          <w:highlight w:val="yellow"/>
        </w:rPr>
        <w:t xml:space="preserve">ong trajectories </w:t>
      </w:r>
      <w:r w:rsidR="009D0CE4" w:rsidRPr="001917C1">
        <w:rPr>
          <w:highlight w:val="yellow"/>
        </w:rPr>
        <w:t xml:space="preserve">to classify the type of motion </w:t>
      </w:r>
      <w:r w:rsidR="005305C7" w:rsidRPr="001917C1">
        <w:rPr>
          <w:highlight w:val="yellow"/>
        </w:rPr>
        <w:t xml:space="preserve">through </w:t>
      </w:r>
      <w:r w:rsidR="00E920CC" w:rsidRPr="001917C1">
        <w:rPr>
          <w:highlight w:val="yellow"/>
        </w:rPr>
        <w:t>their Moment Scaling Spectrum</w:t>
      </w:r>
      <w:r w:rsidR="005305C7" w:rsidRPr="001917C1">
        <w:rPr>
          <w:highlight w:val="yellow"/>
        </w:rPr>
        <w:t xml:space="preserve"> (MSS)</w:t>
      </w:r>
      <w:r w:rsidR="00E920CC" w:rsidRPr="001917C1">
        <w:rPr>
          <w:highlight w:val="yellow"/>
        </w:rPr>
        <w:fldChar w:fldCharType="begin"/>
      </w:r>
      <w:r w:rsidR="00E920CC" w:rsidRPr="001917C1">
        <w:rPr>
          <w:highlight w:val="yellow"/>
        </w:rPr>
        <w:instrText xml:space="preserve"> ADDIN EN.CITE &lt;EndNote&gt;&lt;Cite&gt;&lt;Author&gt;Sbalzarini&lt;/Author&gt;&lt;Year&gt;2005&lt;/Year&gt;&lt;RecNum&gt;10&lt;/RecNum&gt;&lt;DisplayText&gt;&lt;style face="superscript"&gt;7&lt;/style&gt;&lt;/DisplayText&gt;&lt;record&gt;&lt;rec-number&gt;10&lt;/rec-number&gt;&lt;foreign-keys&gt;&lt;key app="EN" db-id="a2zwwpzphaa2taeae9dvra0npvfrvdtsz2xz" timestamp="1536748438"&gt;10&lt;/key&gt;&lt;/foreign-keys&gt;&lt;ref-type name="Journal Article"&gt;17&lt;/ref-type&gt;&lt;contributors&gt;&lt;authors&gt;&lt;author&gt;Sbalzarini, I. F.&lt;/author&gt;&lt;author&gt;Koumoutsakos, P.&lt;/author&gt;&lt;/authors&gt;&lt;/contributors&gt;&lt;auth-address&gt;Institute of Computational Science, ETH Zurich, 8092 Zurich, Switzerland. sbalzarini@inf.ethz.ch&lt;/auth-address&gt;&lt;titles&gt;&lt;title&gt;Feature point tracking and trajectory analysis for video imaging in cell biology&lt;/title&gt;&lt;secondary-title&gt;J Struct Biol&lt;/secondary-title&gt;&lt;/titles&gt;&lt;periodical&gt;&lt;full-title&gt;J Struct Biol&lt;/full-title&gt;&lt;/periodical&gt;&lt;pages&gt;182-95&lt;/pages&gt;&lt;volume&gt;151&lt;/volume&gt;&lt;number&gt;2&lt;/number&gt;&lt;edition&gt;2005/07/27&lt;/edition&gt;&lt;keywords&gt;&lt;keyword&gt;Adenoviridae&lt;/keyword&gt;&lt;keyword&gt;Algorithms&lt;/keyword&gt;&lt;keyword&gt;Animals&lt;/keyword&gt;&lt;keyword&gt;Biology/*methods&lt;/keyword&gt;&lt;keyword&gt;Cell Line&lt;/keyword&gt;&lt;keyword&gt;Cell Membrane&lt;/keyword&gt;&lt;keyword&gt;Computer Simulation&lt;/keyword&gt;&lt;keyword&gt;Endosomes/chemistry&lt;/keyword&gt;&lt;keyword&gt;Fluorescent Dyes&lt;/keyword&gt;&lt;keyword&gt;Humans&lt;/keyword&gt;&lt;keyword&gt;*Image Processing, Computer-Assisted&lt;/keyword&gt;&lt;keyword&gt;Lipoproteins, LDL/metabolism&lt;/keyword&gt;&lt;keyword&gt;Microscopy, Fluorescence&lt;/keyword&gt;&lt;keyword&gt;*Microscopy, Video&lt;/keyword&gt;&lt;keyword&gt;Microtubules/virology&lt;/keyword&gt;&lt;keyword&gt;Particle Size&lt;/keyword&gt;&lt;keyword&gt;Polyomavirus&lt;/keyword&gt;&lt;/keywords&gt;&lt;dates&gt;&lt;year&gt;2005&lt;/year&gt;&lt;pub-dates&gt;&lt;date&gt;Aug&lt;/date&gt;&lt;/pub-dates&gt;&lt;/dates&gt;&lt;isbn&gt;1047-8477 (Print)&amp;#xD;1047-8477 (Linking)&lt;/isbn&gt;&lt;accession-num&gt;16043363&lt;/accession-num&gt;&lt;urls&gt;&lt;related-urls&gt;&lt;url&gt;https://www.ncbi.nlm.nih.gov/pubmed/16043363&lt;/url&gt;&lt;/related-urls&gt;&lt;/urls&gt;&lt;electronic-resource-num&gt;10.1016/j.jsb.2005.06.002&lt;/electronic-resource-num&gt;&lt;/record&gt;&lt;/Cite&gt;&lt;/EndNote&gt;</w:instrText>
      </w:r>
      <w:r w:rsidR="00E920CC" w:rsidRPr="001917C1">
        <w:rPr>
          <w:highlight w:val="yellow"/>
        </w:rPr>
        <w:fldChar w:fldCharType="separate"/>
      </w:r>
      <w:r w:rsidR="00E920CC" w:rsidRPr="001917C1">
        <w:rPr>
          <w:noProof/>
          <w:highlight w:val="yellow"/>
          <w:vertAlign w:val="superscript"/>
        </w:rPr>
        <w:t>7</w:t>
      </w:r>
      <w:r w:rsidR="00E920CC" w:rsidRPr="001917C1">
        <w:rPr>
          <w:highlight w:val="yellow"/>
        </w:rPr>
        <w:fldChar w:fldCharType="end"/>
      </w:r>
      <w:r w:rsidR="00E920CC" w:rsidRPr="001917C1">
        <w:t>. The command</w:t>
      </w:r>
      <w:r w:rsidR="009D0CE4" w:rsidRPr="001917C1">
        <w:t>:</w:t>
      </w:r>
      <w:r w:rsidR="00A95F19">
        <w:t xml:space="preserve"> </w:t>
      </w:r>
      <w:r w:rsidR="00E920CC" w:rsidRPr="001F5079">
        <w:rPr>
          <w:rFonts w:asciiTheme="minorHAnsi" w:hAnsiTheme="minorHAnsi"/>
          <w:b/>
        </w:rPr>
        <w:t>trajectoriesClassification=classifyLongTrajectories(longTrajectories,113.88e-3,0.0015,’Long’)</w:t>
      </w:r>
      <w:r w:rsidR="001F5079">
        <w:rPr>
          <w:rFonts w:asciiTheme="minorHAnsi" w:hAnsiTheme="minorHAnsi"/>
        </w:rPr>
        <w:t xml:space="preserve"> </w:t>
      </w:r>
      <w:r w:rsidR="00E920CC" w:rsidRPr="00A95F19">
        <w:rPr>
          <w:color w:val="000000" w:themeColor="text1"/>
        </w:rPr>
        <w:t xml:space="preserve">shows </w:t>
      </w:r>
      <w:r w:rsidR="00692D71" w:rsidRPr="00A95F19">
        <w:rPr>
          <w:color w:val="000000" w:themeColor="text1"/>
        </w:rPr>
        <w:t xml:space="preserve">the analysis </w:t>
      </w:r>
      <w:r w:rsidR="00E920CC" w:rsidRPr="00A95F19">
        <w:rPr>
          <w:color w:val="000000" w:themeColor="text1"/>
        </w:rPr>
        <w:t xml:space="preserve">in screen and generates </w:t>
      </w:r>
      <w:r w:rsidR="00E920CC" w:rsidRPr="001917C1">
        <w:t xml:space="preserve">a file called </w:t>
      </w:r>
      <w:proofErr w:type="spellStart"/>
      <w:r w:rsidR="00E920CC" w:rsidRPr="001F5079">
        <w:rPr>
          <w:b/>
        </w:rPr>
        <w:t>trajectoryClassification</w:t>
      </w:r>
      <w:proofErr w:type="spellEnd"/>
      <w:r w:rsidR="00E920CC" w:rsidRPr="001F5079">
        <w:rPr>
          <w:b/>
        </w:rPr>
        <w:t>&lt;Suffix&gt;.txt</w:t>
      </w:r>
      <w:r w:rsidR="00E920CC" w:rsidRPr="001917C1">
        <w:t xml:space="preserve"> in the directory </w:t>
      </w:r>
      <w:r w:rsidR="00E920CC" w:rsidRPr="001F5079">
        <w:rPr>
          <w:b/>
        </w:rPr>
        <w:t>results\</w:t>
      </w:r>
      <w:proofErr w:type="spellStart"/>
      <w:r w:rsidR="00E920CC" w:rsidRPr="001F5079">
        <w:rPr>
          <w:b/>
        </w:rPr>
        <w:t>TrackingPackage</w:t>
      </w:r>
      <w:proofErr w:type="spellEnd"/>
      <w:r w:rsidR="00E920CC" w:rsidRPr="001F5079">
        <w:rPr>
          <w:b/>
        </w:rPr>
        <w:t>\tracks</w:t>
      </w:r>
      <w:r w:rsidR="00E920CC" w:rsidRPr="001F5079">
        <w:rPr>
          <w:color w:val="auto"/>
        </w:rPr>
        <w:t>.</w:t>
      </w:r>
    </w:p>
    <w:p w14:paraId="11FCBC6F" w14:textId="77777777" w:rsidR="00E920CC" w:rsidRPr="001917C1" w:rsidRDefault="00E920CC" w:rsidP="004133B0"/>
    <w:p w14:paraId="2E4EB24A" w14:textId="4DE4CCE6" w:rsidR="00CF35AB" w:rsidRPr="001917C1" w:rsidRDefault="00A16D80" w:rsidP="00C958BA">
      <w:pPr>
        <w:pStyle w:val="ListParagraph"/>
        <w:widowControl/>
        <w:numPr>
          <w:ilvl w:val="0"/>
          <w:numId w:val="27"/>
        </w:numPr>
        <w:autoSpaceDE/>
        <w:autoSpaceDN/>
        <w:adjustRightInd/>
        <w:ind w:left="0" w:firstLine="0"/>
        <w:rPr>
          <w:b/>
          <w:color w:val="000000" w:themeColor="text1"/>
          <w:highlight w:val="yellow"/>
        </w:rPr>
      </w:pPr>
      <w:r w:rsidRPr="00C958BA">
        <w:rPr>
          <w:b/>
          <w:highlight w:val="yellow"/>
        </w:rPr>
        <w:t>Calculation of cluster size through the particle density</w:t>
      </w:r>
    </w:p>
    <w:p w14:paraId="55A17EA3" w14:textId="77777777" w:rsidR="007F0380" w:rsidRPr="00C958BA" w:rsidRDefault="007F0380" w:rsidP="00C958BA">
      <w:pPr>
        <w:pStyle w:val="ListParagraph"/>
        <w:widowControl/>
        <w:autoSpaceDE/>
        <w:autoSpaceDN/>
        <w:adjustRightInd/>
        <w:ind w:left="0"/>
        <w:rPr>
          <w:b/>
          <w:color w:val="000000" w:themeColor="text1"/>
          <w:highlight w:val="yellow"/>
        </w:rPr>
      </w:pPr>
    </w:p>
    <w:p w14:paraId="4777EE58" w14:textId="7A378E2A" w:rsidR="00A16D80" w:rsidRPr="001917C1" w:rsidRDefault="00A95F19" w:rsidP="00A16D80">
      <w:pPr>
        <w:pStyle w:val="CommentText"/>
      </w:pPr>
      <w:r>
        <w:t xml:space="preserve">NOTE: </w:t>
      </w:r>
      <w:r w:rsidR="00A16D80" w:rsidRPr="001917C1">
        <w:t xml:space="preserve">Be sure that all the scripts are invoked from the directory of the video being analyzed (in </w:t>
      </w:r>
      <w:r w:rsidR="00CB2E74" w:rsidRPr="001917C1">
        <w:t xml:space="preserve">the </w:t>
      </w:r>
      <w:r w:rsidR="00A16D80" w:rsidRPr="001917C1">
        <w:t>example</w:t>
      </w:r>
      <w:r w:rsidR="00CB2E74" w:rsidRPr="001917C1">
        <w:t xml:space="preserve"> shown</w:t>
      </w:r>
      <w:r w:rsidR="00A16D80" w:rsidRPr="001917C1">
        <w:t xml:space="preserve">, </w:t>
      </w:r>
      <w:proofErr w:type="spellStart"/>
      <w:r w:rsidR="00A16D80" w:rsidRPr="001917C1">
        <w:t>VideoName</w:t>
      </w:r>
      <w:proofErr w:type="spellEnd"/>
      <w:r w:rsidR="00A16D80" w:rsidRPr="001917C1">
        <w:t>/Serie1).</w:t>
      </w:r>
    </w:p>
    <w:p w14:paraId="60FEAB72" w14:textId="77777777" w:rsidR="007F0380" w:rsidRPr="001917C1" w:rsidRDefault="007F0380" w:rsidP="00A16D80">
      <w:pPr>
        <w:pStyle w:val="CommentText"/>
      </w:pPr>
    </w:p>
    <w:p w14:paraId="7CB0456F" w14:textId="47399CE2" w:rsidR="00A16D80" w:rsidRPr="001917C1" w:rsidRDefault="00A16D80" w:rsidP="007F0380">
      <w:pPr>
        <w:pStyle w:val="ListParagraph"/>
        <w:widowControl/>
        <w:numPr>
          <w:ilvl w:val="1"/>
          <w:numId w:val="27"/>
        </w:numPr>
        <w:autoSpaceDE/>
        <w:autoSpaceDN/>
        <w:adjustRightInd/>
        <w:ind w:left="0" w:firstLine="0"/>
      </w:pPr>
      <w:r w:rsidRPr="001917C1">
        <w:rPr>
          <w:highlight w:val="yellow"/>
        </w:rPr>
        <w:t>Analyze the intensity of each particle along their trajectory</w:t>
      </w:r>
      <w:r w:rsidRPr="001917C1">
        <w:t>.</w:t>
      </w:r>
      <w:r w:rsidR="001A051B">
        <w:t xml:space="preserve"> </w:t>
      </w:r>
      <w:r w:rsidRPr="001917C1">
        <w:t>For doing so, invoke the script</w:t>
      </w:r>
      <w:r w:rsidR="00773821" w:rsidRPr="001917C1">
        <w:t xml:space="preserve"> by typing in the </w:t>
      </w:r>
      <w:proofErr w:type="spellStart"/>
      <w:r w:rsidR="00773821" w:rsidRPr="001917C1">
        <w:t>Matlab</w:t>
      </w:r>
      <w:proofErr w:type="spellEnd"/>
      <w:r w:rsidR="00773821" w:rsidRPr="001917C1">
        <w:t xml:space="preserve"> console</w:t>
      </w:r>
      <w:r w:rsidR="009D0CE4" w:rsidRPr="001917C1">
        <w:t>:</w:t>
      </w:r>
      <w:r w:rsidR="00A95F19">
        <w:t xml:space="preserve"> </w:t>
      </w:r>
      <w:proofErr w:type="spellStart"/>
      <w:r w:rsidRPr="001F5079">
        <w:rPr>
          <w:rFonts w:asciiTheme="minorHAnsi" w:hAnsiTheme="minorHAnsi"/>
          <w:b/>
        </w:rPr>
        <w:t>analyzeSpotIntensities</w:t>
      </w:r>
      <w:proofErr w:type="spellEnd"/>
      <w:r w:rsidR="001F5079">
        <w:t xml:space="preserve"> </w:t>
      </w:r>
      <w:r w:rsidRPr="001917C1">
        <w:t>that takes as input the trajectories calculated by U-track in the first section.</w:t>
      </w:r>
      <w:r w:rsidR="001A051B">
        <w:t xml:space="preserve"> </w:t>
      </w:r>
      <w:r w:rsidRPr="001917C1">
        <w:t xml:space="preserve">In its most basic form, simply call the script without any argument from the directory of the video being analyzed (in </w:t>
      </w:r>
      <w:r w:rsidR="00773821" w:rsidRPr="001917C1">
        <w:t>the</w:t>
      </w:r>
      <w:r w:rsidRPr="001917C1">
        <w:t xml:space="preserve"> example</w:t>
      </w:r>
      <w:r w:rsidR="00773821" w:rsidRPr="001917C1">
        <w:t xml:space="preserve"> shown</w:t>
      </w:r>
      <w:r w:rsidRPr="001917C1">
        <w:t xml:space="preserve">, </w:t>
      </w:r>
      <w:proofErr w:type="spellStart"/>
      <w:r w:rsidRPr="001917C1">
        <w:t>VideoName</w:t>
      </w:r>
      <w:proofErr w:type="spellEnd"/>
      <w:r w:rsidRPr="001917C1">
        <w:t>/Series1)</w:t>
      </w:r>
      <w:r w:rsidR="005F4594">
        <w:t xml:space="preserve"> </w:t>
      </w:r>
      <w:proofErr w:type="spellStart"/>
      <w:proofErr w:type="gramStart"/>
      <w:r w:rsidRPr="0073110C">
        <w:rPr>
          <w:rFonts w:asciiTheme="minorHAnsi" w:hAnsiTheme="minorHAnsi"/>
          <w:b/>
        </w:rPr>
        <w:t>analyzeSpotIntensities</w:t>
      </w:r>
      <w:proofErr w:type="spellEnd"/>
      <w:r w:rsidRPr="0073110C">
        <w:rPr>
          <w:rFonts w:asciiTheme="minorHAnsi" w:hAnsiTheme="minorHAnsi"/>
          <w:b/>
        </w:rPr>
        <w:t>(</w:t>
      </w:r>
      <w:proofErr w:type="gramEnd"/>
      <w:r w:rsidRPr="0073110C">
        <w:rPr>
          <w:rFonts w:asciiTheme="minorHAnsi" w:hAnsiTheme="minorHAnsi"/>
          <w:b/>
        </w:rPr>
        <w:t>)</w:t>
      </w:r>
      <w:r w:rsidR="005F4594">
        <w:rPr>
          <w:rFonts w:asciiTheme="minorHAnsi" w:hAnsiTheme="minorHAnsi"/>
        </w:rPr>
        <w:t xml:space="preserve">. </w:t>
      </w:r>
      <w:r w:rsidR="003B5FFB" w:rsidRPr="005F4594">
        <w:rPr>
          <w:highlight w:val="yellow"/>
        </w:rPr>
        <w:t>Configure</w:t>
      </w:r>
      <w:r w:rsidRPr="005F4594">
        <w:rPr>
          <w:highlight w:val="yellow"/>
        </w:rPr>
        <w:t xml:space="preserve"> </w:t>
      </w:r>
      <w:r w:rsidR="003B5FFB" w:rsidRPr="005F4594">
        <w:rPr>
          <w:highlight w:val="yellow"/>
        </w:rPr>
        <w:t xml:space="preserve">this basic behavior </w:t>
      </w:r>
      <w:r w:rsidRPr="005F4594">
        <w:rPr>
          <w:highlight w:val="yellow"/>
        </w:rPr>
        <w:t>in many different ways by providing arguments to the script as in</w:t>
      </w:r>
      <w:r w:rsidR="009D0CE4" w:rsidRPr="005F4594">
        <w:rPr>
          <w:highlight w:val="yellow"/>
        </w:rPr>
        <w:t>:</w:t>
      </w:r>
      <w:r w:rsidR="001F5079" w:rsidRPr="005F4594">
        <w:rPr>
          <w:highlight w:val="yellow"/>
        </w:rPr>
        <w:t xml:space="preserve"> </w:t>
      </w:r>
      <w:proofErr w:type="spellStart"/>
      <w:proofErr w:type="gramStart"/>
      <w:r w:rsidRPr="005F4594">
        <w:rPr>
          <w:rFonts w:asciiTheme="minorHAnsi" w:hAnsiTheme="minorHAnsi"/>
          <w:b/>
          <w:highlight w:val="yellow"/>
        </w:rPr>
        <w:t>analyzeSpotIntensities</w:t>
      </w:r>
      <w:proofErr w:type="spellEnd"/>
      <w:r w:rsidRPr="005F4594">
        <w:rPr>
          <w:rFonts w:asciiTheme="minorHAnsi" w:hAnsiTheme="minorHAnsi" w:cstheme="minorHAnsi"/>
          <w:b/>
          <w:highlight w:val="yellow"/>
        </w:rPr>
        <w:t>(</w:t>
      </w:r>
      <w:proofErr w:type="gramEnd"/>
      <w:r w:rsidR="00980F61" w:rsidRPr="005F4594">
        <w:rPr>
          <w:b/>
          <w:highlight w:val="yellow"/>
        </w:rPr>
        <w:t>`</w:t>
      </w:r>
      <w:r w:rsidRPr="005F4594">
        <w:rPr>
          <w:rFonts w:asciiTheme="minorHAnsi" w:hAnsiTheme="minorHAnsi" w:cstheme="minorHAnsi"/>
          <w:b/>
          <w:highlight w:val="yellow"/>
        </w:rPr>
        <w:t>Arg1</w:t>
      </w:r>
      <w:r w:rsidR="00980F61" w:rsidRPr="005F4594">
        <w:rPr>
          <w:b/>
          <w:highlight w:val="yellow"/>
        </w:rPr>
        <w:t>´</w:t>
      </w:r>
      <w:r w:rsidRPr="005F4594">
        <w:rPr>
          <w:rFonts w:asciiTheme="minorHAnsi" w:hAnsiTheme="minorHAnsi" w:cstheme="minorHAnsi"/>
          <w:b/>
          <w:highlight w:val="yellow"/>
        </w:rPr>
        <w:t>,</w:t>
      </w:r>
      <w:r w:rsidRPr="005F4594">
        <w:rPr>
          <w:rFonts w:asciiTheme="minorHAnsi" w:hAnsiTheme="minorHAnsi"/>
          <w:b/>
          <w:highlight w:val="yellow"/>
        </w:rPr>
        <w:t xml:space="preserve"> Value1, </w:t>
      </w:r>
      <w:r w:rsidR="00980F61" w:rsidRPr="005F4594">
        <w:rPr>
          <w:b/>
          <w:highlight w:val="yellow"/>
        </w:rPr>
        <w:t>`</w:t>
      </w:r>
      <w:r w:rsidRPr="005F4594">
        <w:rPr>
          <w:rFonts w:asciiTheme="minorHAnsi" w:hAnsiTheme="minorHAnsi" w:cstheme="minorHAnsi"/>
          <w:b/>
          <w:highlight w:val="yellow"/>
        </w:rPr>
        <w:t>Arg2</w:t>
      </w:r>
      <w:r w:rsidR="00980F61" w:rsidRPr="005F4594">
        <w:rPr>
          <w:b/>
          <w:highlight w:val="yellow"/>
        </w:rPr>
        <w:t>´</w:t>
      </w:r>
      <w:r w:rsidRPr="005F4594">
        <w:rPr>
          <w:rFonts w:asciiTheme="minorHAnsi" w:hAnsiTheme="minorHAnsi" w:cstheme="minorHAnsi"/>
          <w:b/>
          <w:highlight w:val="yellow"/>
        </w:rPr>
        <w:t>,</w:t>
      </w:r>
      <w:r w:rsidRPr="005F4594">
        <w:rPr>
          <w:rFonts w:asciiTheme="minorHAnsi" w:hAnsiTheme="minorHAnsi"/>
          <w:b/>
          <w:highlight w:val="yellow"/>
        </w:rPr>
        <w:t xml:space="preserve"> Value2, …)</w:t>
      </w:r>
      <w:r w:rsidR="0073110C" w:rsidRPr="0073110C">
        <w:rPr>
          <w:rFonts w:asciiTheme="minorHAnsi" w:hAnsiTheme="minorHAnsi"/>
        </w:rPr>
        <w:t>.</w:t>
      </w:r>
      <w:r w:rsidR="0073110C">
        <w:rPr>
          <w:rFonts w:asciiTheme="minorHAnsi" w:hAnsiTheme="minorHAnsi"/>
          <w:b/>
        </w:rPr>
        <w:t xml:space="preserve"> </w:t>
      </w:r>
      <w:r w:rsidRPr="001917C1">
        <w:t>Valid arguments</w:t>
      </w:r>
      <w:r w:rsidR="00980F61" w:rsidRPr="001917C1">
        <w:t xml:space="preserve"> with their corresponding variable values (`</w:t>
      </w:r>
      <w:proofErr w:type="spellStart"/>
      <w:r w:rsidR="00980F61" w:rsidRPr="0073110C">
        <w:rPr>
          <w:rFonts w:asciiTheme="minorHAnsi" w:hAnsiTheme="minorHAnsi" w:cstheme="minorHAnsi"/>
        </w:rPr>
        <w:t>ArgN</w:t>
      </w:r>
      <w:proofErr w:type="spellEnd"/>
      <w:r w:rsidR="00980F61" w:rsidRPr="001917C1">
        <w:t>´</w:t>
      </w:r>
      <w:r w:rsidR="00980F61" w:rsidRPr="0073110C">
        <w:rPr>
          <w:rFonts w:asciiTheme="minorHAnsi" w:hAnsiTheme="minorHAnsi" w:cstheme="minorHAnsi"/>
        </w:rPr>
        <w:t xml:space="preserve">, </w:t>
      </w:r>
      <w:proofErr w:type="spellStart"/>
      <w:r w:rsidR="00980F61" w:rsidRPr="0073110C">
        <w:rPr>
          <w:rFonts w:asciiTheme="minorHAnsi" w:hAnsiTheme="minorHAnsi" w:cstheme="minorHAnsi"/>
        </w:rPr>
        <w:t>ValueN</w:t>
      </w:r>
      <w:proofErr w:type="spellEnd"/>
      <w:r w:rsidR="00980F61" w:rsidRPr="001917C1">
        <w:t>)</w:t>
      </w:r>
      <w:r w:rsidRPr="001917C1">
        <w:t xml:space="preserve"> are</w:t>
      </w:r>
      <w:r w:rsidR="0073110C">
        <w:t xml:space="preserve"> listed.</w:t>
      </w:r>
    </w:p>
    <w:p w14:paraId="122BC184" w14:textId="77777777" w:rsidR="007F0380" w:rsidRPr="001917C1" w:rsidRDefault="007F0380" w:rsidP="007F0380"/>
    <w:p w14:paraId="35AFABD5" w14:textId="13B818C5" w:rsidR="00410452" w:rsidRPr="001917C1" w:rsidRDefault="00773821" w:rsidP="00A16D80">
      <w:pPr>
        <w:pStyle w:val="ListParagraph"/>
        <w:widowControl/>
        <w:numPr>
          <w:ilvl w:val="2"/>
          <w:numId w:val="27"/>
        </w:numPr>
        <w:autoSpaceDE/>
        <w:autoSpaceDN/>
        <w:adjustRightInd/>
      </w:pPr>
      <w:r w:rsidRPr="001917C1">
        <w:t>(`</w:t>
      </w:r>
      <w:proofErr w:type="spellStart"/>
      <w:r w:rsidRPr="001917C1">
        <w:rPr>
          <w:color w:val="000000" w:themeColor="text1"/>
        </w:rPr>
        <w:t>spotRadius</w:t>
      </w:r>
      <w:proofErr w:type="spellEnd"/>
      <w:r w:rsidRPr="001917C1">
        <w:t>´, 1)</w:t>
      </w:r>
    </w:p>
    <w:p w14:paraId="48AFDD2F" w14:textId="61574449" w:rsidR="00CF1851" w:rsidRPr="001917C1" w:rsidRDefault="00773821" w:rsidP="00A95F19">
      <w:pPr>
        <w:widowControl/>
        <w:autoSpaceDE/>
        <w:autoSpaceDN/>
        <w:adjustRightInd/>
      </w:pPr>
      <w:r w:rsidRPr="001917C1">
        <w:t xml:space="preserve">Analyze the fluorescence intensity using the </w:t>
      </w:r>
      <w:proofErr w:type="spellStart"/>
      <w:r w:rsidRPr="001917C1">
        <w:t>spotRadius</w:t>
      </w:r>
      <w:proofErr w:type="spellEnd"/>
      <w:r w:rsidRPr="001917C1">
        <w:t xml:space="preserve"> of 1 pixel (by default</w:t>
      </w:r>
      <w:r w:rsidR="002A7986" w:rsidRPr="001917C1">
        <w:t>)</w:t>
      </w:r>
      <w:r w:rsidR="00711283" w:rsidRPr="001917C1">
        <w:t xml:space="preserve"> that corresponds to a</w:t>
      </w:r>
      <w:r w:rsidRPr="001917C1">
        <w:t xml:space="preserve"> patch of size 3x3 centered at the spot ((2*spotRadius+</w:t>
      </w:r>
      <w:proofErr w:type="gramStart"/>
      <w:r w:rsidRPr="001917C1">
        <w:t>1)x</w:t>
      </w:r>
      <w:proofErr w:type="gramEnd"/>
      <w:r w:rsidRPr="001917C1">
        <w:t xml:space="preserve">(2*spotRadius+1)). </w:t>
      </w:r>
    </w:p>
    <w:p w14:paraId="64A17F32" w14:textId="77777777" w:rsidR="00A95F19" w:rsidRDefault="00A95F19" w:rsidP="00A95F19">
      <w:pPr>
        <w:widowControl/>
        <w:autoSpaceDE/>
        <w:autoSpaceDN/>
        <w:adjustRightInd/>
      </w:pPr>
    </w:p>
    <w:p w14:paraId="5AEA118A" w14:textId="4208AE3E" w:rsidR="00773821" w:rsidRPr="001917C1" w:rsidRDefault="001A051B" w:rsidP="00A95F19">
      <w:pPr>
        <w:widowControl/>
        <w:autoSpaceDE/>
        <w:autoSpaceDN/>
        <w:adjustRightInd/>
      </w:pPr>
      <w:r>
        <w:t xml:space="preserve">NOTE: </w:t>
      </w:r>
      <w:r w:rsidR="00711283" w:rsidRPr="001917C1">
        <w:t xml:space="preserve">For </w:t>
      </w:r>
      <w:r w:rsidR="00773821" w:rsidRPr="001917C1">
        <w:t xml:space="preserve">a patch of 5x5 centered at the spot, </w:t>
      </w:r>
      <w:r w:rsidR="00711283" w:rsidRPr="001917C1">
        <w:t>ch</w:t>
      </w:r>
      <w:r w:rsidR="00522E42" w:rsidRPr="001917C1">
        <w:t>oose</w:t>
      </w:r>
      <w:r w:rsidR="00711283" w:rsidRPr="001917C1">
        <w:t xml:space="preserve"> a </w:t>
      </w:r>
      <w:proofErr w:type="spellStart"/>
      <w:r w:rsidR="00711283" w:rsidRPr="001917C1">
        <w:t>spotRadius</w:t>
      </w:r>
      <w:proofErr w:type="spellEnd"/>
      <w:r w:rsidR="00711283" w:rsidRPr="001917C1">
        <w:t xml:space="preserve"> of 2, </w:t>
      </w:r>
      <w:r w:rsidR="00773821" w:rsidRPr="001917C1">
        <w:t>etc.</w:t>
      </w:r>
    </w:p>
    <w:p w14:paraId="77D8804D" w14:textId="77777777" w:rsidR="007F0380" w:rsidRPr="001917C1" w:rsidRDefault="007F0380" w:rsidP="002A7986">
      <w:pPr>
        <w:pStyle w:val="ListParagraph"/>
        <w:widowControl/>
        <w:autoSpaceDE/>
        <w:autoSpaceDN/>
        <w:adjustRightInd/>
        <w:ind w:left="1080"/>
      </w:pPr>
    </w:p>
    <w:p w14:paraId="6BEC71A2" w14:textId="61B8742B" w:rsidR="00410452" w:rsidRPr="001917C1" w:rsidRDefault="00773821" w:rsidP="007F0380">
      <w:pPr>
        <w:pStyle w:val="ListParagraph"/>
        <w:widowControl/>
        <w:numPr>
          <w:ilvl w:val="2"/>
          <w:numId w:val="27"/>
        </w:numPr>
        <w:autoSpaceDE/>
        <w:autoSpaceDN/>
        <w:adjustRightInd/>
        <w:rPr>
          <w:strike/>
        </w:rPr>
      </w:pPr>
      <w:r w:rsidRPr="001917C1">
        <w:t>(</w:t>
      </w:r>
      <w:r w:rsidR="00406A5B" w:rsidRPr="001917C1">
        <w:t>`</w:t>
      </w:r>
      <w:proofErr w:type="spellStart"/>
      <w:r w:rsidR="00A16D80" w:rsidRPr="001917C1">
        <w:rPr>
          <w:color w:val="000000" w:themeColor="text1"/>
        </w:rPr>
        <w:t>onlyInitialTrajectories</w:t>
      </w:r>
      <w:proofErr w:type="spellEnd"/>
      <w:r w:rsidR="00406A5B" w:rsidRPr="001917C1">
        <w:t>´</w:t>
      </w:r>
      <w:r w:rsidRPr="001917C1">
        <w:t>, 1)</w:t>
      </w:r>
    </w:p>
    <w:p w14:paraId="3DAB8E60" w14:textId="2D7BF277" w:rsidR="00A16D80" w:rsidRPr="00A95F19" w:rsidRDefault="00406A5B" w:rsidP="00A95F19">
      <w:pPr>
        <w:widowControl/>
        <w:autoSpaceDE/>
        <w:autoSpaceDN/>
        <w:adjustRightInd/>
        <w:rPr>
          <w:strike/>
        </w:rPr>
      </w:pPr>
      <w:r w:rsidRPr="001917C1">
        <w:t>If this argument</w:t>
      </w:r>
      <w:r w:rsidR="003B5FFB" w:rsidRPr="001917C1">
        <w:t xml:space="preserve"> </w:t>
      </w:r>
      <w:r w:rsidRPr="001917C1">
        <w:t>is given</w:t>
      </w:r>
      <w:r w:rsidR="00DF10BA" w:rsidRPr="001917C1">
        <w:t xml:space="preserve"> (true, value of 1)</w:t>
      </w:r>
      <w:r w:rsidRPr="001917C1">
        <w:t xml:space="preserve">, </w:t>
      </w:r>
      <w:r w:rsidR="00F36951">
        <w:t xml:space="preserve">analyze </w:t>
      </w:r>
      <w:r w:rsidRPr="001917C1">
        <w:t xml:space="preserve">only the trajectories that start in the first frame of the video. This is useful to analyze control images </w:t>
      </w:r>
      <w:r w:rsidR="00A16D80" w:rsidRPr="001917C1">
        <w:t>(by default 0</w:t>
      </w:r>
      <w:r w:rsidR="00DF10BA" w:rsidRPr="001917C1">
        <w:t>, false</w:t>
      </w:r>
      <w:r w:rsidRPr="001917C1">
        <w:t xml:space="preserve">). </w:t>
      </w:r>
    </w:p>
    <w:p w14:paraId="7FC0FA08" w14:textId="77777777" w:rsidR="007F0380" w:rsidRPr="001917C1" w:rsidRDefault="007F0380" w:rsidP="007F0380">
      <w:pPr>
        <w:widowControl/>
        <w:autoSpaceDE/>
        <w:autoSpaceDN/>
        <w:adjustRightInd/>
      </w:pPr>
    </w:p>
    <w:p w14:paraId="30B71DD6" w14:textId="41AB853F" w:rsidR="00410452" w:rsidRPr="001917C1" w:rsidRDefault="00410452" w:rsidP="007F0380">
      <w:pPr>
        <w:pStyle w:val="ListParagraph"/>
        <w:widowControl/>
        <w:numPr>
          <w:ilvl w:val="2"/>
          <w:numId w:val="27"/>
        </w:numPr>
        <w:autoSpaceDE/>
        <w:autoSpaceDN/>
        <w:adjustRightInd/>
      </w:pPr>
      <w:r w:rsidRPr="001917C1">
        <w:t>(`</w:t>
      </w:r>
      <w:proofErr w:type="spellStart"/>
      <w:r w:rsidRPr="001917C1">
        <w:t>trackTrajectory</w:t>
      </w:r>
      <w:proofErr w:type="spellEnd"/>
      <w:r w:rsidRPr="001917C1">
        <w:t xml:space="preserve">´, </w:t>
      </w:r>
      <w:r w:rsidR="00DF10BA" w:rsidRPr="001917C1">
        <w:t>0</w:t>
      </w:r>
      <w:r w:rsidRPr="001917C1">
        <w:t>)</w:t>
      </w:r>
    </w:p>
    <w:p w14:paraId="3D8BC62C" w14:textId="4734858F" w:rsidR="00A16D80" w:rsidRPr="001917C1" w:rsidRDefault="00A16D80" w:rsidP="00A95F19">
      <w:pPr>
        <w:widowControl/>
        <w:autoSpaceDE/>
        <w:autoSpaceDN/>
        <w:adjustRightInd/>
      </w:pPr>
      <w:r w:rsidRPr="001917C1">
        <w:t xml:space="preserve">If this argument is set to </w:t>
      </w:r>
      <w:r w:rsidR="00DF10BA" w:rsidRPr="001917C1">
        <w:t>0</w:t>
      </w:r>
      <w:r w:rsidR="00410452" w:rsidRPr="001917C1">
        <w:t xml:space="preserve"> </w:t>
      </w:r>
      <w:r w:rsidR="00DF10BA" w:rsidRPr="001917C1">
        <w:t>(</w:t>
      </w:r>
      <w:r w:rsidRPr="001917C1">
        <w:t>false</w:t>
      </w:r>
      <w:r w:rsidR="00DF10BA" w:rsidRPr="001917C1">
        <w:t>)</w:t>
      </w:r>
      <w:r w:rsidR="002A7986" w:rsidRPr="001917C1">
        <w:t xml:space="preserve">, </w:t>
      </w:r>
      <w:r w:rsidRPr="001917C1">
        <w:t xml:space="preserve">then </w:t>
      </w:r>
      <w:r w:rsidR="00F36951">
        <w:t xml:space="preserve">keep </w:t>
      </w:r>
      <w:r w:rsidRPr="001917C1">
        <w:t>the coordinate of the spot in its first frame for all frames (this is useful for immobile spots). If the argument is set to</w:t>
      </w:r>
      <w:r w:rsidR="00DF10BA" w:rsidRPr="001917C1">
        <w:t xml:space="preserve"> 1 (by default 1, true)</w:t>
      </w:r>
      <w:r w:rsidRPr="001917C1">
        <w:t>, then the spot is tracked along the video following the coordinates calculated by U-track.</w:t>
      </w:r>
    </w:p>
    <w:p w14:paraId="1F81EA90" w14:textId="007DEC60" w:rsidR="007F0380" w:rsidRPr="001917C1" w:rsidRDefault="007F0380" w:rsidP="007F0380">
      <w:pPr>
        <w:widowControl/>
        <w:autoSpaceDE/>
        <w:autoSpaceDN/>
        <w:adjustRightInd/>
      </w:pPr>
    </w:p>
    <w:p w14:paraId="5EEC0E7C" w14:textId="411E6D36" w:rsidR="00DF10BA" w:rsidRPr="001917C1" w:rsidRDefault="00DF10BA" w:rsidP="007F0380">
      <w:pPr>
        <w:pStyle w:val="ListParagraph"/>
        <w:widowControl/>
        <w:numPr>
          <w:ilvl w:val="2"/>
          <w:numId w:val="27"/>
        </w:numPr>
        <w:autoSpaceDE/>
        <w:autoSpaceDN/>
        <w:adjustRightInd/>
        <w:rPr>
          <w:highlight w:val="yellow"/>
        </w:rPr>
      </w:pPr>
      <w:r w:rsidRPr="001917C1">
        <w:rPr>
          <w:highlight w:val="yellow"/>
        </w:rPr>
        <w:t>(`</w:t>
      </w:r>
      <w:proofErr w:type="spellStart"/>
      <w:r w:rsidRPr="001917C1">
        <w:rPr>
          <w:highlight w:val="yellow"/>
        </w:rPr>
        <w:t>excludeTrajectories</w:t>
      </w:r>
      <w:proofErr w:type="spellEnd"/>
      <w:r w:rsidRPr="001917C1">
        <w:rPr>
          <w:highlight w:val="yellow"/>
        </w:rPr>
        <w:t>´, [4,5,28])</w:t>
      </w:r>
    </w:p>
    <w:p w14:paraId="20B6B1ED" w14:textId="080894C7" w:rsidR="00A16D80" w:rsidRPr="00A95F19" w:rsidRDefault="003B5FFB" w:rsidP="00A95F19">
      <w:pPr>
        <w:widowControl/>
        <w:autoSpaceDE/>
        <w:autoSpaceDN/>
        <w:adjustRightInd/>
        <w:rPr>
          <w:strike/>
        </w:rPr>
      </w:pPr>
      <w:r w:rsidRPr="00A95F19">
        <w:rPr>
          <w:highlight w:val="yellow"/>
        </w:rPr>
        <w:lastRenderedPageBreak/>
        <w:t xml:space="preserve">Include the trajectory number of those trajectories </w:t>
      </w:r>
      <w:r w:rsidR="00A16D80" w:rsidRPr="00A95F19">
        <w:rPr>
          <w:highlight w:val="yellow"/>
        </w:rPr>
        <w:t>exclude</w:t>
      </w:r>
      <w:r w:rsidRPr="00A95F19">
        <w:rPr>
          <w:highlight w:val="yellow"/>
        </w:rPr>
        <w:t xml:space="preserve">d in Step 4.3 </w:t>
      </w:r>
      <w:r w:rsidR="00DF10BA" w:rsidRPr="00A95F19">
        <w:rPr>
          <w:highlight w:val="yellow"/>
        </w:rPr>
        <w:t>(in the example 4, 5, 28</w:t>
      </w:r>
      <w:r w:rsidRPr="00A95F19">
        <w:rPr>
          <w:highlight w:val="yellow"/>
        </w:rPr>
        <w:t>).</w:t>
      </w:r>
    </w:p>
    <w:p w14:paraId="71B86592" w14:textId="77777777" w:rsidR="007F0380" w:rsidRPr="001917C1" w:rsidRDefault="007F0380" w:rsidP="007F0380">
      <w:pPr>
        <w:widowControl/>
        <w:autoSpaceDE/>
        <w:autoSpaceDN/>
        <w:adjustRightInd/>
      </w:pPr>
    </w:p>
    <w:p w14:paraId="0DA06B07" w14:textId="3B827740" w:rsidR="00DF10BA" w:rsidRPr="001917C1" w:rsidRDefault="00DF10BA" w:rsidP="007F0380">
      <w:pPr>
        <w:pStyle w:val="ListParagraph"/>
        <w:widowControl/>
        <w:numPr>
          <w:ilvl w:val="2"/>
          <w:numId w:val="27"/>
        </w:numPr>
        <w:autoSpaceDE/>
        <w:autoSpaceDN/>
        <w:adjustRightInd/>
      </w:pPr>
      <w:r w:rsidRPr="001917C1">
        <w:t>(`</w:t>
      </w:r>
      <w:proofErr w:type="spellStart"/>
      <w:r w:rsidRPr="001917C1">
        <w:t>extendTrajectory</w:t>
      </w:r>
      <w:proofErr w:type="spellEnd"/>
      <w:r w:rsidRPr="001917C1">
        <w:t xml:space="preserve"> ´, 1)</w:t>
      </w:r>
    </w:p>
    <w:p w14:paraId="0BC147B4" w14:textId="6D8FF853" w:rsidR="00A16D80" w:rsidRPr="001917C1" w:rsidRDefault="00A16D80" w:rsidP="00A95F19">
      <w:pPr>
        <w:widowControl/>
        <w:autoSpaceDE/>
        <w:autoSpaceDN/>
        <w:adjustRightInd/>
      </w:pPr>
      <w:r w:rsidRPr="001917C1">
        <w:t xml:space="preserve">If this argument is set to </w:t>
      </w:r>
      <w:r w:rsidR="00DF10BA" w:rsidRPr="001917C1">
        <w:t xml:space="preserve">1 </w:t>
      </w:r>
      <w:r w:rsidR="00DA58B3" w:rsidRPr="001917C1">
        <w:t>(</w:t>
      </w:r>
      <w:r w:rsidRPr="001917C1">
        <w:t>true</w:t>
      </w:r>
      <w:r w:rsidR="00DA58B3" w:rsidRPr="001917C1">
        <w:t>)</w:t>
      </w:r>
      <w:r w:rsidRPr="001917C1">
        <w:t xml:space="preserve">, then </w:t>
      </w:r>
      <w:r w:rsidR="00F36951">
        <w:t xml:space="preserve">analyze </w:t>
      </w:r>
      <w:r w:rsidRPr="001917C1">
        <w:t xml:space="preserve">the intensity in the patch to the end of the video (even if the trajectory stops earlier). The coordinate of the spot is either the last coordinate in the trajectory (if </w:t>
      </w:r>
      <w:proofErr w:type="spellStart"/>
      <w:r w:rsidRPr="001917C1">
        <w:t>trackTrajectory</w:t>
      </w:r>
      <w:proofErr w:type="spellEnd"/>
      <w:r w:rsidRPr="001917C1">
        <w:t xml:space="preserve"> is true) or the first coordinate in the trajectory (if </w:t>
      </w:r>
      <w:proofErr w:type="spellStart"/>
      <w:r w:rsidRPr="001917C1">
        <w:t>trackTrajectory</w:t>
      </w:r>
      <w:proofErr w:type="spellEnd"/>
      <w:r w:rsidRPr="001917C1">
        <w:t xml:space="preserve"> is false).</w:t>
      </w:r>
      <w:r w:rsidR="00DA58B3" w:rsidRPr="001917C1">
        <w:t xml:space="preserve"> This argument is false (0) by default.</w:t>
      </w:r>
    </w:p>
    <w:p w14:paraId="72B87F27" w14:textId="77777777" w:rsidR="007F0380" w:rsidRPr="001917C1" w:rsidRDefault="007F0380" w:rsidP="007F0380">
      <w:pPr>
        <w:widowControl/>
        <w:autoSpaceDE/>
        <w:autoSpaceDN/>
        <w:adjustRightInd/>
      </w:pPr>
    </w:p>
    <w:p w14:paraId="4DF8F055" w14:textId="28A8C0A4" w:rsidR="00DA58B3" w:rsidRPr="001917C1" w:rsidRDefault="00DA58B3" w:rsidP="007F0380">
      <w:pPr>
        <w:pStyle w:val="ListParagraph"/>
        <w:widowControl/>
        <w:numPr>
          <w:ilvl w:val="2"/>
          <w:numId w:val="27"/>
        </w:numPr>
        <w:autoSpaceDE/>
        <w:autoSpaceDN/>
        <w:adjustRightInd/>
      </w:pPr>
      <w:r w:rsidRPr="001917C1">
        <w:t>(`</w:t>
      </w:r>
      <w:proofErr w:type="spellStart"/>
      <w:r w:rsidRPr="001917C1">
        <w:t>substractBackground</w:t>
      </w:r>
      <w:proofErr w:type="spellEnd"/>
      <w:r w:rsidRPr="001917C1">
        <w:t>´, 1)</w:t>
      </w:r>
    </w:p>
    <w:p w14:paraId="25052A59" w14:textId="42BF6C8A" w:rsidR="00A16D80" w:rsidRPr="001917C1" w:rsidRDefault="00A16D80" w:rsidP="00A95F19">
      <w:pPr>
        <w:widowControl/>
        <w:autoSpaceDE/>
        <w:autoSpaceDN/>
        <w:adjustRightInd/>
      </w:pPr>
      <w:r w:rsidRPr="001917C1">
        <w:t xml:space="preserve">If this parameter is set, then </w:t>
      </w:r>
      <w:r w:rsidR="00F36951">
        <w:t xml:space="preserve">correct </w:t>
      </w:r>
      <w:r w:rsidRPr="001917C1">
        <w:t>the raw fluorescence measured at each spot by the estimate of the background fluorescence for that spot (see below).</w:t>
      </w:r>
      <w:r w:rsidR="00DA58B3" w:rsidRPr="001917C1">
        <w:t xml:space="preserve"> This argument is true (1), by default.</w:t>
      </w:r>
    </w:p>
    <w:p w14:paraId="13AF538C" w14:textId="77777777" w:rsidR="007F0380" w:rsidRPr="001917C1" w:rsidRDefault="007F0380" w:rsidP="007F0380">
      <w:pPr>
        <w:widowControl/>
        <w:autoSpaceDE/>
        <w:autoSpaceDN/>
        <w:adjustRightInd/>
      </w:pPr>
    </w:p>
    <w:p w14:paraId="7872D955" w14:textId="3C1D7AE7" w:rsidR="00C2618C" w:rsidRPr="001917C1" w:rsidRDefault="00C2618C" w:rsidP="007F0380">
      <w:pPr>
        <w:pStyle w:val="ListParagraph"/>
        <w:widowControl/>
        <w:numPr>
          <w:ilvl w:val="2"/>
          <w:numId w:val="27"/>
        </w:numPr>
        <w:autoSpaceDE/>
        <w:autoSpaceDN/>
        <w:adjustRightInd/>
      </w:pPr>
      <w:r w:rsidRPr="001917C1">
        <w:t>(`</w:t>
      </w:r>
      <w:proofErr w:type="spellStart"/>
      <w:r w:rsidRPr="001917C1">
        <w:t>meanLength</w:t>
      </w:r>
      <w:proofErr w:type="spellEnd"/>
      <w:r w:rsidRPr="001917C1">
        <w:t>´, frame number)</w:t>
      </w:r>
    </w:p>
    <w:p w14:paraId="79806DEE" w14:textId="13B806F9" w:rsidR="00A16D80" w:rsidRPr="001917C1" w:rsidRDefault="00A16D80" w:rsidP="00A95F19">
      <w:pPr>
        <w:widowControl/>
        <w:autoSpaceDE/>
        <w:autoSpaceDN/>
        <w:adjustRightInd/>
      </w:pPr>
      <w:r w:rsidRPr="00A95F19">
        <w:rPr>
          <w:rFonts w:asciiTheme="minorHAnsi" w:hAnsiTheme="minorHAnsi"/>
        </w:rPr>
        <w:t>If</w:t>
      </w:r>
      <w:r w:rsidRPr="001917C1">
        <w:t xml:space="preserve"> this parameter is set, then the mean intensity spot is measured at the length indicated. </w:t>
      </w:r>
      <w:r w:rsidR="003B5FFB" w:rsidRPr="00A95F19">
        <w:rPr>
          <w:highlight w:val="yellow"/>
        </w:rPr>
        <w:t xml:space="preserve">Set </w:t>
      </w:r>
      <w:r w:rsidR="003B5FFB" w:rsidRPr="00A95F19">
        <w:rPr>
          <w:rFonts w:asciiTheme="minorHAnsi" w:hAnsiTheme="minorHAnsi" w:cstheme="minorHAnsi"/>
          <w:highlight w:val="yellow"/>
        </w:rPr>
        <w:t>`</w:t>
      </w:r>
      <w:proofErr w:type="spellStart"/>
      <w:r w:rsidR="003B5FFB" w:rsidRPr="00A95F19">
        <w:rPr>
          <w:rFonts w:asciiTheme="minorHAnsi" w:hAnsiTheme="minorHAnsi" w:cstheme="minorHAnsi"/>
          <w:highlight w:val="yellow"/>
        </w:rPr>
        <w:t>meanLength</w:t>
      </w:r>
      <w:proofErr w:type="spellEnd"/>
      <w:r w:rsidR="003B5FFB" w:rsidRPr="00A95F19">
        <w:rPr>
          <w:rFonts w:asciiTheme="minorHAnsi" w:hAnsiTheme="minorHAnsi" w:cstheme="minorHAnsi"/>
          <w:highlight w:val="yellow"/>
        </w:rPr>
        <w:t xml:space="preserve">’, </w:t>
      </w:r>
      <w:r w:rsidR="00522E42" w:rsidRPr="00A95F19">
        <w:rPr>
          <w:rFonts w:asciiTheme="minorHAnsi" w:hAnsiTheme="minorHAnsi" w:cstheme="minorHAnsi"/>
          <w:highlight w:val="yellow"/>
        </w:rPr>
        <w:t>20</w:t>
      </w:r>
      <w:r w:rsidR="003B5FFB" w:rsidRPr="00A95F19">
        <w:rPr>
          <w:rFonts w:asciiTheme="minorHAnsi" w:hAnsiTheme="minorHAnsi" w:cstheme="minorHAnsi"/>
          <w:highlight w:val="yellow"/>
        </w:rPr>
        <w:t xml:space="preserve"> </w:t>
      </w:r>
      <w:r w:rsidR="003B5FFB" w:rsidRPr="00A95F19">
        <w:rPr>
          <w:rFonts w:asciiTheme="minorHAnsi" w:hAnsiTheme="minorHAnsi"/>
          <w:highlight w:val="yellow"/>
        </w:rPr>
        <w:t xml:space="preserve">to measure </w:t>
      </w:r>
      <w:r w:rsidR="003B5FFB" w:rsidRPr="00A95F19">
        <w:rPr>
          <w:highlight w:val="yellow"/>
        </w:rPr>
        <w:t xml:space="preserve">the mean spot intensity at the first </w:t>
      </w:r>
      <w:r w:rsidR="00522E42" w:rsidRPr="00A95F19">
        <w:rPr>
          <w:highlight w:val="yellow"/>
        </w:rPr>
        <w:t>2</w:t>
      </w:r>
      <w:r w:rsidR="003B5FFB" w:rsidRPr="00A95F19">
        <w:rPr>
          <w:highlight w:val="yellow"/>
        </w:rPr>
        <w:t>0 frames.</w:t>
      </w:r>
      <w:r w:rsidR="003B5FFB" w:rsidRPr="00A95F19">
        <w:rPr>
          <w:rFonts w:asciiTheme="minorHAnsi" w:hAnsiTheme="minorHAnsi"/>
        </w:rPr>
        <w:t xml:space="preserve"> </w:t>
      </w:r>
      <w:r w:rsidRPr="001917C1">
        <w:t>If the argument is not set, then the spot intensity is calculated at the whole trajector</w:t>
      </w:r>
      <w:r w:rsidR="00C2618C" w:rsidRPr="001917C1">
        <w:t>y (by default, full length).</w:t>
      </w:r>
    </w:p>
    <w:p w14:paraId="614F2634" w14:textId="77777777" w:rsidR="007F0380" w:rsidRPr="001917C1" w:rsidRDefault="007F0380" w:rsidP="007F0380">
      <w:pPr>
        <w:widowControl/>
        <w:autoSpaceDE/>
        <w:autoSpaceDN/>
        <w:adjustRightInd/>
      </w:pPr>
    </w:p>
    <w:p w14:paraId="06818CF8" w14:textId="092CB651" w:rsidR="00FB0335" w:rsidRPr="001917C1" w:rsidRDefault="00FB0335" w:rsidP="00A16D80">
      <w:pPr>
        <w:pStyle w:val="ListParagraph"/>
        <w:widowControl/>
        <w:numPr>
          <w:ilvl w:val="2"/>
          <w:numId w:val="27"/>
        </w:numPr>
        <w:autoSpaceDE/>
        <w:autoSpaceDN/>
        <w:adjustRightInd/>
      </w:pPr>
      <w:r w:rsidRPr="001917C1">
        <w:rPr>
          <w:highlight w:val="yellow"/>
        </w:rPr>
        <w:t>(`</w:t>
      </w:r>
      <w:proofErr w:type="spellStart"/>
      <w:r w:rsidRPr="001917C1">
        <w:rPr>
          <w:highlight w:val="yellow"/>
        </w:rPr>
        <w:t>showIntensityProfiles</w:t>
      </w:r>
      <w:proofErr w:type="spellEnd"/>
      <w:r w:rsidRPr="001917C1">
        <w:rPr>
          <w:highlight w:val="yellow"/>
        </w:rPr>
        <w:t>´, 1)</w:t>
      </w:r>
    </w:p>
    <w:p w14:paraId="13C8F2F9" w14:textId="3C61DC5B" w:rsidR="00A16D80" w:rsidRPr="001917C1" w:rsidRDefault="00CC1430" w:rsidP="00A95F19">
      <w:pPr>
        <w:widowControl/>
        <w:autoSpaceDE/>
        <w:autoSpaceDN/>
        <w:adjustRightInd/>
      </w:pPr>
      <w:r w:rsidRPr="00A95F19">
        <w:rPr>
          <w:highlight w:val="yellow"/>
        </w:rPr>
        <w:t>Set this parameter as</w:t>
      </w:r>
      <w:r w:rsidR="00FB0335" w:rsidRPr="00A95F19">
        <w:rPr>
          <w:highlight w:val="yellow"/>
        </w:rPr>
        <w:t xml:space="preserve"> 1 (by default 0, false)</w:t>
      </w:r>
      <w:r w:rsidR="00A16D80" w:rsidRPr="00A95F19">
        <w:rPr>
          <w:highlight w:val="yellow"/>
        </w:rPr>
        <w:t>, t</w:t>
      </w:r>
      <w:r w:rsidRPr="00A95F19">
        <w:rPr>
          <w:highlight w:val="yellow"/>
        </w:rPr>
        <w:t xml:space="preserve">o plot the </w:t>
      </w:r>
      <w:r w:rsidR="00A16D80" w:rsidRPr="00A95F19">
        <w:rPr>
          <w:highlight w:val="yellow"/>
        </w:rPr>
        <w:t>intensity profile along the different frames as well as their background.</w:t>
      </w:r>
      <w:r w:rsidR="00A16D80" w:rsidRPr="001917C1">
        <w:t xml:space="preserve"> </w:t>
      </w:r>
    </w:p>
    <w:p w14:paraId="319A0C6D" w14:textId="77777777" w:rsidR="00A95F19" w:rsidRDefault="00A95F19" w:rsidP="00A95F19"/>
    <w:p w14:paraId="1F1DFA39" w14:textId="0617DDF2" w:rsidR="00A16D80" w:rsidRPr="001917C1" w:rsidRDefault="001A051B" w:rsidP="00A95F19">
      <w:r>
        <w:t xml:space="preserve">NOTE: </w:t>
      </w:r>
      <w:r w:rsidR="00096417" w:rsidRPr="001917C1">
        <w:t xml:space="preserve">These plots are very useful to identify photobleaching as shown in the </w:t>
      </w:r>
      <w:r w:rsidRPr="0075433D">
        <w:rPr>
          <w:b/>
        </w:rPr>
        <w:t xml:space="preserve">Supplemental Figure </w:t>
      </w:r>
      <w:r w:rsidR="00096417" w:rsidRPr="0075433D">
        <w:rPr>
          <w:b/>
        </w:rPr>
        <w:t>21</w:t>
      </w:r>
      <w:r w:rsidR="00096417" w:rsidRPr="001917C1">
        <w:t>.</w:t>
      </w:r>
      <w:r>
        <w:t xml:space="preserve"> </w:t>
      </w:r>
      <w:r w:rsidR="00096417" w:rsidRPr="001917C1">
        <w:t>F</w:t>
      </w:r>
      <w:r w:rsidR="00A16D80" w:rsidRPr="001917C1">
        <w:t xml:space="preserve">or every path, the routine automatically analyzes if it is possible that there has been photobleaching. This is done by comparing the intensity values with a Student’s t in the first and last N frames along the path. By default, N is 10, but this value can be modified through the argument </w:t>
      </w:r>
      <w:r w:rsidR="00FB0335" w:rsidRPr="001917C1">
        <w:rPr>
          <w:color w:val="000000" w:themeColor="text1"/>
        </w:rPr>
        <w:t>`</w:t>
      </w:r>
      <w:proofErr w:type="spellStart"/>
      <w:r w:rsidR="00A16D80" w:rsidRPr="001917C1">
        <w:rPr>
          <w:color w:val="000000" w:themeColor="text1"/>
        </w:rPr>
        <w:t>Nbleach</w:t>
      </w:r>
      <w:proofErr w:type="spellEnd"/>
      <w:r w:rsidR="00FB0335" w:rsidRPr="001917C1">
        <w:rPr>
          <w:color w:val="000000" w:themeColor="text1"/>
        </w:rPr>
        <w:t>´.</w:t>
      </w:r>
    </w:p>
    <w:p w14:paraId="61659C3A" w14:textId="77777777" w:rsidR="007F0380" w:rsidRPr="001917C1" w:rsidRDefault="007F0380" w:rsidP="007F0380"/>
    <w:p w14:paraId="2F64C3DD" w14:textId="1F40226F" w:rsidR="00A95F19" w:rsidRPr="00F36951" w:rsidRDefault="00980F61" w:rsidP="00A95F19">
      <w:pPr>
        <w:pStyle w:val="ListParagraph"/>
        <w:widowControl/>
        <w:numPr>
          <w:ilvl w:val="2"/>
          <w:numId w:val="27"/>
        </w:numPr>
        <w:autoSpaceDE/>
        <w:autoSpaceDN/>
        <w:adjustRightInd/>
      </w:pPr>
      <w:r w:rsidRPr="001917C1">
        <w:t>(`</w:t>
      </w:r>
      <w:proofErr w:type="spellStart"/>
      <w:r w:rsidRPr="001917C1">
        <w:t>backgroundMethod</w:t>
      </w:r>
      <w:proofErr w:type="spellEnd"/>
      <w:r w:rsidRPr="001917C1">
        <w:t xml:space="preserve">´, value) </w:t>
      </w:r>
    </w:p>
    <w:p w14:paraId="326AA699" w14:textId="59D3DA26" w:rsidR="00A16D80" w:rsidRPr="001917C1" w:rsidRDefault="00CC1430" w:rsidP="00A95F19">
      <w:pPr>
        <w:widowControl/>
        <w:autoSpaceDE/>
        <w:autoSpaceDN/>
        <w:adjustRightInd/>
      </w:pPr>
      <w:r w:rsidRPr="00A95F19">
        <w:rPr>
          <w:highlight w:val="yellow"/>
        </w:rPr>
        <w:t>Set this parameter to d</w:t>
      </w:r>
      <w:r w:rsidR="00A16D80" w:rsidRPr="00A95F19">
        <w:rPr>
          <w:highlight w:val="yellow"/>
        </w:rPr>
        <w:t>etermine the background of each spot</w:t>
      </w:r>
      <w:r w:rsidR="00A16D80" w:rsidRPr="001917C1">
        <w:t xml:space="preserve">. This can be done in several ways, and which one to use can be selected </w:t>
      </w:r>
      <w:r w:rsidRPr="001917C1">
        <w:t>changing the “</w:t>
      </w:r>
      <w:r w:rsidR="00A16D80" w:rsidRPr="001917C1">
        <w:t>value</w:t>
      </w:r>
      <w:r w:rsidRPr="001917C1">
        <w:t>”</w:t>
      </w:r>
      <w:r w:rsidR="00A16D80" w:rsidRPr="001917C1">
        <w:t xml:space="preserve">: </w:t>
      </w:r>
    </w:p>
    <w:p w14:paraId="0C4438FE" w14:textId="77777777" w:rsidR="007F0380" w:rsidRPr="001917C1" w:rsidRDefault="007F0380" w:rsidP="007F0380">
      <w:pPr>
        <w:pStyle w:val="ListParagraph"/>
        <w:widowControl/>
        <w:autoSpaceDE/>
        <w:autoSpaceDN/>
        <w:adjustRightInd/>
        <w:ind w:left="0"/>
      </w:pPr>
    </w:p>
    <w:p w14:paraId="17E70BC5" w14:textId="77777777" w:rsidR="00F36951" w:rsidRDefault="00CC1430" w:rsidP="00730E7F">
      <w:pPr>
        <w:pStyle w:val="ListParagraph"/>
        <w:widowControl/>
        <w:numPr>
          <w:ilvl w:val="3"/>
          <w:numId w:val="27"/>
        </w:numPr>
        <w:autoSpaceDE/>
        <w:autoSpaceDN/>
        <w:adjustRightInd/>
      </w:pPr>
      <w:r w:rsidRPr="001917C1">
        <w:t>(</w:t>
      </w:r>
      <w:r w:rsidR="004E7369" w:rsidRPr="001917C1">
        <w:t>`</w:t>
      </w:r>
      <w:proofErr w:type="spellStart"/>
      <w:r w:rsidR="004E7369" w:rsidRPr="001917C1">
        <w:t>backgroundMethod</w:t>
      </w:r>
      <w:proofErr w:type="spellEnd"/>
      <w:r w:rsidR="004E7369" w:rsidRPr="001917C1">
        <w:t xml:space="preserve">´, </w:t>
      </w:r>
      <w:r w:rsidR="00A16D80" w:rsidRPr="001917C1">
        <w:t>0</w:t>
      </w:r>
      <w:r w:rsidR="004E7369" w:rsidRPr="001917C1">
        <w:t>)</w:t>
      </w:r>
    </w:p>
    <w:p w14:paraId="4085FA86" w14:textId="7CF9D82C" w:rsidR="00A16D80" w:rsidRPr="001917C1" w:rsidRDefault="001411AA" w:rsidP="00F36951">
      <w:pPr>
        <w:pStyle w:val="ListParagraph"/>
        <w:widowControl/>
        <w:autoSpaceDE/>
        <w:autoSpaceDN/>
        <w:adjustRightInd/>
        <w:ind w:left="0"/>
      </w:pPr>
      <w:r w:rsidRPr="001917C1">
        <w:t xml:space="preserve">Use this value to manually identify the background </w:t>
      </w:r>
      <w:r w:rsidR="00A16D80" w:rsidRPr="001917C1">
        <w:t xml:space="preserve">for the whole video. </w:t>
      </w:r>
      <w:r w:rsidR="004E7369" w:rsidRPr="001917C1">
        <w:t xml:space="preserve">Allow </w:t>
      </w:r>
      <w:r w:rsidR="00A16D80" w:rsidRPr="001917C1">
        <w:t xml:space="preserve">to select 8 points in the first frame of the video. A patch around these points is analyzed along the whole video, and the 95% quantile of all these intensities is chosen as the background intensity for all spots. </w:t>
      </w:r>
    </w:p>
    <w:p w14:paraId="0FCA392A" w14:textId="77777777" w:rsidR="007F0380" w:rsidRPr="001917C1" w:rsidRDefault="007F0380" w:rsidP="007F0380">
      <w:pPr>
        <w:pStyle w:val="ListParagraph"/>
        <w:widowControl/>
        <w:autoSpaceDE/>
        <w:autoSpaceDN/>
        <w:adjustRightInd/>
        <w:ind w:left="1080"/>
      </w:pPr>
    </w:p>
    <w:p w14:paraId="12B388F5" w14:textId="77777777" w:rsidR="00F36951" w:rsidRDefault="00FD23A3" w:rsidP="00730E7F">
      <w:pPr>
        <w:pStyle w:val="ListParagraph"/>
        <w:widowControl/>
        <w:numPr>
          <w:ilvl w:val="3"/>
          <w:numId w:val="27"/>
        </w:numPr>
        <w:autoSpaceDE/>
        <w:autoSpaceDN/>
        <w:adjustRightInd/>
      </w:pPr>
      <w:r w:rsidRPr="001917C1">
        <w:t>(`</w:t>
      </w:r>
      <w:proofErr w:type="spellStart"/>
      <w:r w:rsidRPr="001917C1">
        <w:t>backgroundMethod</w:t>
      </w:r>
      <w:proofErr w:type="spellEnd"/>
      <w:r w:rsidRPr="001917C1">
        <w:t xml:space="preserve">´, </w:t>
      </w:r>
      <w:r w:rsidR="00A16D80" w:rsidRPr="001917C1">
        <w:t>1</w:t>
      </w:r>
      <w:r w:rsidRPr="001917C1">
        <w:t>)</w:t>
      </w:r>
    </w:p>
    <w:p w14:paraId="6EE8B055" w14:textId="7BCA15CE" w:rsidR="00A16D80" w:rsidRPr="001917C1" w:rsidRDefault="001411AA" w:rsidP="00F36951">
      <w:pPr>
        <w:pStyle w:val="ListParagraph"/>
        <w:widowControl/>
        <w:autoSpaceDE/>
        <w:autoSpaceDN/>
        <w:adjustRightInd/>
        <w:ind w:left="0"/>
      </w:pPr>
      <w:r w:rsidRPr="001917C1">
        <w:t xml:space="preserve">Use this value to manually identify the background </w:t>
      </w:r>
      <w:r w:rsidR="00A16D80" w:rsidRPr="001917C1">
        <w:t xml:space="preserve">for each frame. </w:t>
      </w:r>
      <w:r w:rsidR="00FD23A3" w:rsidRPr="001917C1">
        <w:t>C</w:t>
      </w:r>
      <w:r w:rsidR="00A16D80" w:rsidRPr="001917C1">
        <w:t xml:space="preserve">hoose 8 points for every spot and every frame. This is a </w:t>
      </w:r>
      <w:proofErr w:type="gramStart"/>
      <w:r w:rsidR="00A16D80" w:rsidRPr="001917C1">
        <w:t>time consuming</w:t>
      </w:r>
      <w:proofErr w:type="gramEnd"/>
      <w:r w:rsidR="00A16D80" w:rsidRPr="001917C1">
        <w:t xml:space="preserve"> task but it gives a lot of control to the user. The 95% quantile of the intensities in these patches is chosen as the background intensity for this spot in this frame. </w:t>
      </w:r>
    </w:p>
    <w:p w14:paraId="7E166667" w14:textId="77777777" w:rsidR="007F0380" w:rsidRPr="001917C1" w:rsidRDefault="007F0380" w:rsidP="007F0380">
      <w:pPr>
        <w:widowControl/>
        <w:autoSpaceDE/>
        <w:autoSpaceDN/>
        <w:adjustRightInd/>
      </w:pPr>
    </w:p>
    <w:p w14:paraId="4F6D8C35" w14:textId="77777777" w:rsidR="00F36951" w:rsidRDefault="00FD23A3" w:rsidP="00730E7F">
      <w:pPr>
        <w:pStyle w:val="ListParagraph"/>
        <w:widowControl/>
        <w:numPr>
          <w:ilvl w:val="3"/>
          <w:numId w:val="27"/>
        </w:numPr>
        <w:autoSpaceDE/>
        <w:autoSpaceDN/>
        <w:adjustRightInd/>
      </w:pPr>
      <w:r w:rsidRPr="001917C1">
        <w:t>(`</w:t>
      </w:r>
      <w:proofErr w:type="spellStart"/>
      <w:r w:rsidRPr="001917C1">
        <w:t>backgroundMethod</w:t>
      </w:r>
      <w:proofErr w:type="spellEnd"/>
      <w:r w:rsidRPr="001917C1">
        <w:t xml:space="preserve">´, </w:t>
      </w:r>
      <w:r w:rsidR="00A16D80" w:rsidRPr="001917C1">
        <w:t>2</w:t>
      </w:r>
      <w:r w:rsidRPr="001917C1">
        <w:t>)</w:t>
      </w:r>
    </w:p>
    <w:p w14:paraId="6FC19BEC" w14:textId="0E32D6F7" w:rsidR="00A16D80" w:rsidRPr="001917C1" w:rsidRDefault="001411AA" w:rsidP="00F36951">
      <w:pPr>
        <w:pStyle w:val="ListParagraph"/>
        <w:widowControl/>
        <w:autoSpaceDE/>
        <w:autoSpaceDN/>
        <w:adjustRightInd/>
        <w:ind w:left="0"/>
      </w:pPr>
      <w:r w:rsidRPr="001917C1">
        <w:lastRenderedPageBreak/>
        <w:t>Use this value to calculate t</w:t>
      </w:r>
      <w:r w:rsidR="00A16D80" w:rsidRPr="001917C1">
        <w:t xml:space="preserve">he background of each spot estimated from 8 points located in a circle around the spot with a radius controlled by the argument </w:t>
      </w:r>
      <w:r w:rsidR="00FD23A3" w:rsidRPr="001917C1">
        <w:t>`</w:t>
      </w:r>
      <w:proofErr w:type="spellStart"/>
      <w:r w:rsidR="00A16D80" w:rsidRPr="001917C1">
        <w:rPr>
          <w:color w:val="000000" w:themeColor="text1"/>
        </w:rPr>
        <w:t>backgroundRadius</w:t>
      </w:r>
      <w:proofErr w:type="spellEnd"/>
      <w:r w:rsidR="00FD23A3" w:rsidRPr="001917C1">
        <w:rPr>
          <w:color w:val="000000" w:themeColor="text1"/>
        </w:rPr>
        <w:t>´</w:t>
      </w:r>
      <w:r w:rsidR="00A16D80" w:rsidRPr="001917C1">
        <w:t xml:space="preserve"> (by default, 4*</w:t>
      </w:r>
      <w:proofErr w:type="spellStart"/>
      <w:r w:rsidR="00A16D80" w:rsidRPr="001917C1">
        <w:t>spotRadius</w:t>
      </w:r>
      <w:proofErr w:type="spellEnd"/>
      <w:r w:rsidR="00A16D80" w:rsidRPr="001917C1">
        <w:t>).</w:t>
      </w:r>
    </w:p>
    <w:p w14:paraId="580204D2" w14:textId="77777777" w:rsidR="007F0380" w:rsidRPr="001917C1" w:rsidRDefault="007F0380" w:rsidP="007F0380">
      <w:pPr>
        <w:widowControl/>
        <w:autoSpaceDE/>
        <w:autoSpaceDN/>
        <w:adjustRightInd/>
      </w:pPr>
    </w:p>
    <w:p w14:paraId="632751CC" w14:textId="77777777" w:rsidR="00F36951" w:rsidRPr="00F36951" w:rsidRDefault="00FD23A3" w:rsidP="00730E7F">
      <w:pPr>
        <w:pStyle w:val="ListParagraph"/>
        <w:widowControl/>
        <w:numPr>
          <w:ilvl w:val="3"/>
          <w:numId w:val="27"/>
        </w:numPr>
        <w:autoSpaceDE/>
        <w:autoSpaceDN/>
        <w:adjustRightInd/>
      </w:pPr>
      <w:r w:rsidRPr="001917C1">
        <w:rPr>
          <w:highlight w:val="yellow"/>
        </w:rPr>
        <w:t>(`</w:t>
      </w:r>
      <w:proofErr w:type="spellStart"/>
      <w:r w:rsidRPr="001917C1">
        <w:rPr>
          <w:highlight w:val="yellow"/>
        </w:rPr>
        <w:t>backgroundMethod</w:t>
      </w:r>
      <w:proofErr w:type="spellEnd"/>
      <w:r w:rsidRPr="001917C1">
        <w:rPr>
          <w:highlight w:val="yellow"/>
        </w:rPr>
        <w:t xml:space="preserve">´, </w:t>
      </w:r>
      <w:r w:rsidR="00A16D80" w:rsidRPr="001917C1">
        <w:rPr>
          <w:highlight w:val="yellow"/>
        </w:rPr>
        <w:t>3</w:t>
      </w:r>
      <w:r w:rsidRPr="001917C1">
        <w:rPr>
          <w:highlight w:val="yellow"/>
        </w:rPr>
        <w:t>)</w:t>
      </w:r>
    </w:p>
    <w:p w14:paraId="4E671D75" w14:textId="0CB9B3E1" w:rsidR="00903875" w:rsidRPr="001917C1" w:rsidRDefault="001411AA" w:rsidP="00F36951">
      <w:pPr>
        <w:pStyle w:val="ListParagraph"/>
        <w:widowControl/>
        <w:autoSpaceDE/>
        <w:autoSpaceDN/>
        <w:adjustRightInd/>
        <w:ind w:left="0"/>
      </w:pPr>
      <w:r w:rsidRPr="001917C1">
        <w:rPr>
          <w:highlight w:val="yellow"/>
        </w:rPr>
        <w:t>Use this value to calculate t</w:t>
      </w:r>
      <w:r w:rsidR="00A16D80" w:rsidRPr="001917C1">
        <w:rPr>
          <w:highlight w:val="yellow"/>
        </w:rPr>
        <w:t>he background for each frame by first locating the cell in the video and then analyzing the intensities of the cell in each frame (</w:t>
      </w:r>
      <w:r w:rsidR="001A051B" w:rsidRPr="0075433D">
        <w:rPr>
          <w:b/>
          <w:highlight w:val="yellow"/>
        </w:rPr>
        <w:t xml:space="preserve">Supplemental Figure </w:t>
      </w:r>
      <w:r w:rsidR="00A16D80" w:rsidRPr="0075433D">
        <w:rPr>
          <w:b/>
          <w:highlight w:val="yellow"/>
        </w:rPr>
        <w:t>22</w:t>
      </w:r>
      <w:r w:rsidR="00A16D80" w:rsidRPr="001917C1">
        <w:rPr>
          <w:highlight w:val="yellow"/>
        </w:rPr>
        <w:t>).</w:t>
      </w:r>
      <w:r w:rsidR="00A16D80" w:rsidRPr="001917C1">
        <w:t xml:space="preserve"> </w:t>
      </w:r>
    </w:p>
    <w:p w14:paraId="707C5F68" w14:textId="77777777" w:rsidR="00A95F19" w:rsidRDefault="00A95F19" w:rsidP="00A95F19">
      <w:pPr>
        <w:widowControl/>
        <w:autoSpaceDE/>
        <w:autoSpaceDN/>
        <w:adjustRightInd/>
      </w:pPr>
    </w:p>
    <w:p w14:paraId="71878E10" w14:textId="1385D65A" w:rsidR="00A16D80" w:rsidRPr="001917C1" w:rsidRDefault="001A051B" w:rsidP="00A95F19">
      <w:pPr>
        <w:widowControl/>
        <w:autoSpaceDE/>
        <w:autoSpaceDN/>
        <w:adjustRightInd/>
      </w:pPr>
      <w:r>
        <w:t xml:space="preserve">NOTE: </w:t>
      </w:r>
      <w:r w:rsidR="00CF35AB">
        <w:t>T</w:t>
      </w:r>
      <w:r w:rsidR="00CF35AB" w:rsidRPr="001917C1">
        <w:t xml:space="preserve">he </w:t>
      </w:r>
      <w:r w:rsidR="00A16D80" w:rsidRPr="001917C1">
        <w:t xml:space="preserve">background is chosen as the gray value at a given quantile of this distribution (by default 0.5 (=50%), although this parameter can be controlled through the argument </w:t>
      </w:r>
      <w:r w:rsidR="00FD23A3" w:rsidRPr="001917C1">
        <w:t>`</w:t>
      </w:r>
      <w:proofErr w:type="spellStart"/>
      <w:r w:rsidR="00A16D80" w:rsidRPr="00A95F19">
        <w:rPr>
          <w:color w:val="000000" w:themeColor="text1"/>
        </w:rPr>
        <w:t>backgroundPercentile</w:t>
      </w:r>
      <w:proofErr w:type="spellEnd"/>
      <w:r w:rsidR="00FD23A3" w:rsidRPr="001917C1">
        <w:t>´</w:t>
      </w:r>
      <w:r w:rsidR="00A16D80" w:rsidRPr="001917C1">
        <w:t xml:space="preserve">, this value can be set higher, for instance, 0.9 (=90%) if </w:t>
      </w:r>
      <w:r w:rsidR="00CF35AB">
        <w:t>wanting</w:t>
      </w:r>
      <w:r w:rsidR="00A16D80" w:rsidRPr="001917C1">
        <w:t xml:space="preserve"> most of the cell </w:t>
      </w:r>
      <w:r w:rsidR="00CF35AB">
        <w:t>to be</w:t>
      </w:r>
      <w:r w:rsidR="00CF35AB" w:rsidRPr="001917C1">
        <w:t xml:space="preserve"> </w:t>
      </w:r>
      <w:r w:rsidR="00A16D80" w:rsidRPr="001917C1">
        <w:t>considered as background. To help in the identification of the cell, indicate which is the maximum background value expected along the frames</w:t>
      </w:r>
      <w:r w:rsidR="00522E42" w:rsidRPr="001917C1">
        <w:t xml:space="preserve"> using the argument `</w:t>
      </w:r>
      <w:proofErr w:type="spellStart"/>
      <w:r w:rsidR="00522E42" w:rsidRPr="001917C1">
        <w:t>maxBackground</w:t>
      </w:r>
      <w:proofErr w:type="spellEnd"/>
      <w:r w:rsidR="00522E42" w:rsidRPr="001917C1">
        <w:t>´</w:t>
      </w:r>
      <w:r w:rsidR="00A16D80" w:rsidRPr="001917C1">
        <w:t xml:space="preserve"> (for instance, in </w:t>
      </w:r>
      <w:r w:rsidR="00FD23A3" w:rsidRPr="001917C1">
        <w:t>all the analyzed videos</w:t>
      </w:r>
      <w:r w:rsidR="00A16D80" w:rsidRPr="001917C1">
        <w:t>, the background value normally never goes beyond 6000)</w:t>
      </w:r>
      <w:r w:rsidR="0024222E" w:rsidRPr="00A95F19">
        <w:rPr>
          <w:vertAlign w:val="superscript"/>
        </w:rPr>
        <w:t>13</w:t>
      </w:r>
      <w:r w:rsidR="00A16D80" w:rsidRPr="001917C1">
        <w:t xml:space="preserve">. By default, this option is set to 0, meaning that this help is not used by default. </w:t>
      </w:r>
      <w:r w:rsidR="00FD23A3" w:rsidRPr="001917C1">
        <w:t>S</w:t>
      </w:r>
      <w:r w:rsidR="00A16D80" w:rsidRPr="001917C1">
        <w:t xml:space="preserve">ee which </w:t>
      </w:r>
      <w:proofErr w:type="gramStart"/>
      <w:r w:rsidR="00A16D80" w:rsidRPr="001917C1">
        <w:t>is the cell detection and the area</w:t>
      </w:r>
      <w:proofErr w:type="gramEnd"/>
      <w:r w:rsidR="00A16D80" w:rsidRPr="001917C1">
        <w:t xml:space="preserve"> selected for the background estimation by setting the argument </w:t>
      </w:r>
      <w:r w:rsidR="00FD23A3" w:rsidRPr="00A95F19">
        <w:rPr>
          <w:color w:val="000000" w:themeColor="text1"/>
        </w:rPr>
        <w:t>`</w:t>
      </w:r>
      <w:proofErr w:type="spellStart"/>
      <w:r w:rsidR="00A16D80" w:rsidRPr="00A95F19">
        <w:rPr>
          <w:color w:val="000000" w:themeColor="text1"/>
        </w:rPr>
        <w:t>showImages</w:t>
      </w:r>
      <w:proofErr w:type="spellEnd"/>
      <w:r w:rsidR="00FD23A3" w:rsidRPr="00A95F19">
        <w:rPr>
          <w:color w:val="000000" w:themeColor="text1"/>
        </w:rPr>
        <w:t>´</w:t>
      </w:r>
      <w:r w:rsidR="00A16D80" w:rsidRPr="00A95F19">
        <w:rPr>
          <w:color w:val="000000" w:themeColor="text1"/>
        </w:rPr>
        <w:t xml:space="preserve"> </w:t>
      </w:r>
      <w:r w:rsidR="00A16D80" w:rsidRPr="001917C1">
        <w:t>to 1 (stop the execution at any time by pressing CTRL-C).</w:t>
      </w:r>
    </w:p>
    <w:p w14:paraId="318B5687" w14:textId="77777777" w:rsidR="007F0380" w:rsidRPr="001917C1" w:rsidRDefault="007F0380" w:rsidP="007F0380">
      <w:pPr>
        <w:widowControl/>
        <w:autoSpaceDE/>
        <w:autoSpaceDN/>
        <w:adjustRightInd/>
      </w:pPr>
    </w:p>
    <w:p w14:paraId="56B121B2" w14:textId="123C5660" w:rsidR="00421F4A" w:rsidRPr="001917C1" w:rsidRDefault="00A16D80" w:rsidP="007F0380">
      <w:pPr>
        <w:pStyle w:val="ListParagraph"/>
        <w:widowControl/>
        <w:numPr>
          <w:ilvl w:val="1"/>
          <w:numId w:val="27"/>
        </w:numPr>
        <w:autoSpaceDE/>
        <w:autoSpaceDN/>
        <w:adjustRightInd/>
        <w:ind w:left="0" w:firstLine="0"/>
      </w:pPr>
      <w:r w:rsidRPr="001917C1">
        <w:rPr>
          <w:highlight w:val="yellow"/>
        </w:rPr>
        <w:t>Gather the</w:t>
      </w:r>
      <w:r w:rsidR="00281BE8" w:rsidRPr="001917C1">
        <w:rPr>
          <w:highlight w:val="yellow"/>
        </w:rPr>
        <w:t xml:space="preserve"> </w:t>
      </w:r>
      <w:r w:rsidRPr="001917C1">
        <w:rPr>
          <w:highlight w:val="yellow"/>
        </w:rPr>
        <w:t>diffusion and intensity information</w:t>
      </w:r>
      <w:r w:rsidR="00D64FC4" w:rsidRPr="001917C1">
        <w:rPr>
          <w:highlight w:val="yellow"/>
        </w:rPr>
        <w:t xml:space="preserve"> </w:t>
      </w:r>
      <w:r w:rsidR="00D345DF" w:rsidRPr="001917C1">
        <w:rPr>
          <w:highlight w:val="yellow"/>
        </w:rPr>
        <w:t xml:space="preserve">for all the trajectories </w:t>
      </w:r>
      <w:r w:rsidR="00D64FC4" w:rsidRPr="001917C1">
        <w:rPr>
          <w:highlight w:val="yellow"/>
        </w:rPr>
        <w:t>calculate</w:t>
      </w:r>
      <w:r w:rsidR="00281BE8" w:rsidRPr="001917C1">
        <w:rPr>
          <w:highlight w:val="yellow"/>
        </w:rPr>
        <w:t>d</w:t>
      </w:r>
      <w:r w:rsidR="00D64FC4" w:rsidRPr="001917C1">
        <w:rPr>
          <w:highlight w:val="yellow"/>
        </w:rPr>
        <w:t xml:space="preserve"> in the Steps 4 and 5</w:t>
      </w:r>
      <w:r w:rsidR="00AC09CC" w:rsidRPr="001917C1">
        <w:rPr>
          <w:highlight w:val="yellow"/>
        </w:rPr>
        <w:t>.1</w:t>
      </w:r>
      <w:r w:rsidR="00D64FC4" w:rsidRPr="001917C1">
        <w:rPr>
          <w:highlight w:val="yellow"/>
        </w:rPr>
        <w:t>, respectively</w:t>
      </w:r>
      <w:r w:rsidR="0073110C">
        <w:t xml:space="preserve">, using </w:t>
      </w:r>
      <w:proofErr w:type="spellStart"/>
      <w:r w:rsidR="00281BE8" w:rsidRPr="001917C1">
        <w:t>gatherDiffusion</w:t>
      </w:r>
      <w:r w:rsidR="0073110C">
        <w:t>.</w:t>
      </w:r>
      <w:r w:rsidR="00281BE8" w:rsidRPr="001917C1">
        <w:t>AndIntensity</w:t>
      </w:r>
      <w:proofErr w:type="spellEnd"/>
      <w:r w:rsidR="00281BE8" w:rsidRPr="001917C1">
        <w:t xml:space="preserve"> ()</w:t>
      </w:r>
      <w:r w:rsidR="0073110C">
        <w:t xml:space="preserve">. </w:t>
      </w:r>
      <w:r w:rsidR="00281BE8" w:rsidRPr="0073110C">
        <w:rPr>
          <w:highlight w:val="yellow"/>
        </w:rPr>
        <w:t>Gather only the diffusion and intensity information for short trajectories</w:t>
      </w:r>
      <w:r w:rsidR="00281BE8" w:rsidRPr="001917C1">
        <w:t xml:space="preserve">. </w:t>
      </w:r>
      <w:r w:rsidR="00715863" w:rsidRPr="001917C1">
        <w:t>For doing so, use the suffixes used in Step 4.7</w:t>
      </w:r>
      <w:r w:rsidR="00281BE8" w:rsidRPr="001917C1">
        <w:t>, and type:</w:t>
      </w:r>
      <w:r w:rsidR="0073110C">
        <w:t xml:space="preserve"> </w:t>
      </w:r>
      <w:proofErr w:type="spellStart"/>
      <w:r w:rsidRPr="0073110C">
        <w:rPr>
          <w:b/>
        </w:rPr>
        <w:t>gatherDiffusionAndIntensity</w:t>
      </w:r>
      <w:proofErr w:type="spellEnd"/>
      <w:r w:rsidRPr="0073110C">
        <w:rPr>
          <w:b/>
        </w:rPr>
        <w:t xml:space="preserve"> (</w:t>
      </w:r>
      <w:r w:rsidR="00D64FC4" w:rsidRPr="0073110C">
        <w:rPr>
          <w:b/>
        </w:rPr>
        <w:t>`</w:t>
      </w:r>
      <w:r w:rsidR="00281BE8" w:rsidRPr="0073110C">
        <w:rPr>
          <w:b/>
        </w:rPr>
        <w:t>S</w:t>
      </w:r>
      <w:r w:rsidR="00D64FC4" w:rsidRPr="0073110C">
        <w:rPr>
          <w:b/>
        </w:rPr>
        <w:t>hort´</w:t>
      </w:r>
      <w:r w:rsidRPr="0073110C">
        <w:rPr>
          <w:b/>
        </w:rPr>
        <w:t>)</w:t>
      </w:r>
      <w:r w:rsidR="0073110C">
        <w:rPr>
          <w:b/>
        </w:rPr>
        <w:t xml:space="preserve"> </w:t>
      </w:r>
      <w:r w:rsidR="00421F4A" w:rsidRPr="001917C1">
        <w:t>where `Short´</w:t>
      </w:r>
      <w:r w:rsidR="00AC09CC" w:rsidRPr="001917C1">
        <w:t xml:space="preserve"> </w:t>
      </w:r>
      <w:r w:rsidR="00FC72E9" w:rsidRPr="001917C1">
        <w:t xml:space="preserve">is </w:t>
      </w:r>
      <w:r w:rsidR="00421F4A" w:rsidRPr="001917C1">
        <w:t>the suffix used in Step 4.7.</w:t>
      </w:r>
    </w:p>
    <w:p w14:paraId="6104A53F" w14:textId="77777777" w:rsidR="007F0380" w:rsidRPr="001917C1" w:rsidRDefault="007F0380" w:rsidP="007F0380"/>
    <w:p w14:paraId="0EA7A77F" w14:textId="107CE795" w:rsidR="00A16D80" w:rsidRPr="001917C1" w:rsidRDefault="00A16D80" w:rsidP="007F0380">
      <w:pPr>
        <w:pStyle w:val="ListParagraph"/>
        <w:widowControl/>
        <w:numPr>
          <w:ilvl w:val="1"/>
          <w:numId w:val="27"/>
        </w:numPr>
        <w:autoSpaceDE/>
        <w:autoSpaceDN/>
        <w:adjustRightInd/>
        <w:ind w:left="0" w:firstLine="0"/>
      </w:pPr>
      <w:r w:rsidRPr="001917C1">
        <w:rPr>
          <w:highlight w:val="yellow"/>
        </w:rPr>
        <w:t>Gather the Moment Spectrum Scaling and the intensity information</w:t>
      </w:r>
      <w:r w:rsidRPr="001917C1">
        <w:t xml:space="preserve"> </w:t>
      </w:r>
      <w:r w:rsidRPr="001917C1">
        <w:rPr>
          <w:highlight w:val="yellow"/>
        </w:rPr>
        <w:t>by typing</w:t>
      </w:r>
      <w:r w:rsidR="00FC72E9" w:rsidRPr="001917C1">
        <w:t>:</w:t>
      </w:r>
      <w:r w:rsidR="0073110C">
        <w:t xml:space="preserve"> </w:t>
      </w:r>
      <w:proofErr w:type="spellStart"/>
      <w:r w:rsidRPr="0073110C">
        <w:rPr>
          <w:rFonts w:asciiTheme="minorHAnsi" w:hAnsiTheme="minorHAnsi"/>
          <w:b/>
          <w:highlight w:val="yellow"/>
        </w:rPr>
        <w:t>gatherTrajectoryClassificationAndIntensity</w:t>
      </w:r>
      <w:proofErr w:type="spellEnd"/>
      <w:r w:rsidRPr="0073110C">
        <w:rPr>
          <w:rFonts w:asciiTheme="minorHAnsi" w:hAnsiTheme="minorHAnsi"/>
          <w:b/>
          <w:highlight w:val="yellow"/>
        </w:rPr>
        <w:t>('Long')</w:t>
      </w:r>
      <w:r w:rsidR="0073110C">
        <w:rPr>
          <w:rFonts w:asciiTheme="minorHAnsi" w:hAnsiTheme="minorHAnsi"/>
        </w:rPr>
        <w:t xml:space="preserve"> </w:t>
      </w:r>
      <w:r w:rsidRPr="001917C1">
        <w:t xml:space="preserve">where </w:t>
      </w:r>
      <w:r w:rsidR="00FC72E9" w:rsidRPr="001917C1">
        <w:t>`</w:t>
      </w:r>
      <w:r w:rsidRPr="001917C1">
        <w:t xml:space="preserve">Long’ </w:t>
      </w:r>
      <w:r w:rsidR="00FC72E9" w:rsidRPr="001917C1">
        <w:t xml:space="preserve">is </w:t>
      </w:r>
      <w:r w:rsidRPr="001917C1">
        <w:t>the suffix used in Step 4.</w:t>
      </w:r>
      <w:r w:rsidR="00903875" w:rsidRPr="001917C1">
        <w:t>7</w:t>
      </w:r>
      <w:r w:rsidRPr="001917C1">
        <w:t>.</w:t>
      </w:r>
      <w:r w:rsidR="0073110C">
        <w:t xml:space="preserve"> </w:t>
      </w:r>
      <w:r w:rsidRPr="001917C1">
        <w:t xml:space="preserve">A summary of all the files generated using this protocol is shown in </w:t>
      </w:r>
      <w:r w:rsidR="001A051B" w:rsidRPr="0075433D">
        <w:rPr>
          <w:b/>
        </w:rPr>
        <w:t xml:space="preserve">Figure </w:t>
      </w:r>
      <w:r w:rsidR="00B4698A" w:rsidRPr="0075433D">
        <w:rPr>
          <w:b/>
        </w:rPr>
        <w:t>2</w:t>
      </w:r>
      <w:r w:rsidRPr="001917C1">
        <w:t>.</w:t>
      </w:r>
    </w:p>
    <w:p w14:paraId="3E79FCA8" w14:textId="6D8AF303" w:rsidR="006305D7" w:rsidRPr="001917C1" w:rsidRDefault="006305D7" w:rsidP="004133B0">
      <w:pPr>
        <w:pStyle w:val="NormalWeb"/>
        <w:spacing w:before="0" w:beforeAutospacing="0" w:after="0" w:afterAutospacing="0"/>
        <w:rPr>
          <w:rFonts w:asciiTheme="minorHAnsi" w:hAnsiTheme="minorHAnsi" w:cstheme="minorHAnsi"/>
          <w:color w:val="808080"/>
        </w:rPr>
      </w:pPr>
    </w:p>
    <w:p w14:paraId="1D3122F0" w14:textId="77777777" w:rsidR="00B715C3" w:rsidRPr="001917C1" w:rsidRDefault="00B715C3" w:rsidP="006004AC">
      <w:pPr>
        <w:pStyle w:val="NormalWeb"/>
        <w:spacing w:before="0" w:beforeAutospacing="0" w:after="0" w:afterAutospacing="0"/>
        <w:rPr>
          <w:rFonts w:asciiTheme="minorHAnsi" w:hAnsiTheme="minorHAnsi" w:cstheme="minorHAnsi"/>
          <w:color w:val="808080"/>
        </w:rPr>
      </w:pPr>
      <w:r w:rsidRPr="001917C1">
        <w:rPr>
          <w:rFonts w:asciiTheme="minorHAnsi" w:hAnsiTheme="minorHAnsi" w:cstheme="minorHAnsi"/>
          <w:b/>
        </w:rPr>
        <w:t xml:space="preserve">REPRESENTATIVE RESULTS: </w:t>
      </w:r>
    </w:p>
    <w:p w14:paraId="39D16D54" w14:textId="7A3B0016" w:rsidR="00E90FD9" w:rsidRPr="001917C1" w:rsidRDefault="009732D4" w:rsidP="007F0380">
      <w:pPr>
        <w:rPr>
          <w:color w:val="000000" w:themeColor="text1"/>
        </w:rPr>
      </w:pPr>
      <w:r w:rsidRPr="001917C1">
        <w:rPr>
          <w:color w:val="000000" w:themeColor="text1"/>
        </w:rPr>
        <w:t xml:space="preserve">The use of this protocol </w:t>
      </w:r>
      <w:r w:rsidR="00E90FD9" w:rsidRPr="001917C1">
        <w:rPr>
          <w:color w:val="000000" w:themeColor="text1"/>
        </w:rPr>
        <w:t>allows the automated tracking of particles detected in fluores</w:t>
      </w:r>
      <w:r w:rsidR="008B4AC1" w:rsidRPr="001917C1">
        <w:rPr>
          <w:color w:val="000000" w:themeColor="text1"/>
        </w:rPr>
        <w:t>cen</w:t>
      </w:r>
      <w:r w:rsidR="00E90FD9" w:rsidRPr="001917C1">
        <w:rPr>
          <w:color w:val="000000" w:themeColor="text1"/>
        </w:rPr>
        <w:t>ce microscopy movies and the analysis of their dynamic characteristics.</w:t>
      </w:r>
      <w:r w:rsidR="001A051B">
        <w:rPr>
          <w:color w:val="000000" w:themeColor="text1"/>
        </w:rPr>
        <w:t xml:space="preserve"> </w:t>
      </w:r>
      <w:r w:rsidR="00E90FD9" w:rsidRPr="001917C1">
        <w:rPr>
          <w:color w:val="000000" w:themeColor="text1"/>
        </w:rPr>
        <w:t>Initially</w:t>
      </w:r>
      <w:r w:rsidR="00522E42" w:rsidRPr="001917C1">
        <w:rPr>
          <w:color w:val="000000" w:themeColor="text1"/>
        </w:rPr>
        <w:t>,</w:t>
      </w:r>
      <w:r w:rsidR="00E90FD9" w:rsidRPr="001917C1">
        <w:rPr>
          <w:color w:val="000000" w:themeColor="text1"/>
        </w:rPr>
        <w:t xml:space="preserve"> cells are transfected with the fluorescently-coupled protein </w:t>
      </w:r>
      <w:r w:rsidR="00CF35AB">
        <w:rPr>
          <w:color w:val="000000" w:themeColor="text1"/>
        </w:rPr>
        <w:t>to be tracked</w:t>
      </w:r>
      <w:r w:rsidR="00E90FD9" w:rsidRPr="001917C1">
        <w:rPr>
          <w:color w:val="000000" w:themeColor="text1"/>
        </w:rPr>
        <w:t>.</w:t>
      </w:r>
      <w:r w:rsidR="001A051B">
        <w:rPr>
          <w:color w:val="000000" w:themeColor="text1"/>
        </w:rPr>
        <w:t xml:space="preserve"> </w:t>
      </w:r>
      <w:r w:rsidR="00E90FD9" w:rsidRPr="001917C1">
        <w:rPr>
          <w:color w:val="000000" w:themeColor="text1"/>
        </w:rPr>
        <w:t>The appropriate level of receptors present</w:t>
      </w:r>
      <w:r w:rsidR="005B2192" w:rsidRPr="001917C1">
        <w:rPr>
          <w:color w:val="000000" w:themeColor="text1"/>
        </w:rPr>
        <w:t>s</w:t>
      </w:r>
      <w:r w:rsidR="00E90FD9" w:rsidRPr="001917C1">
        <w:rPr>
          <w:color w:val="000000" w:themeColor="text1"/>
        </w:rPr>
        <w:t xml:space="preserve"> on the cell surface </w:t>
      </w:r>
      <w:r w:rsidR="00886653" w:rsidRPr="001917C1">
        <w:rPr>
          <w:color w:val="000000" w:themeColor="text1"/>
        </w:rPr>
        <w:t xml:space="preserve">that allows SPT </w:t>
      </w:r>
      <w:r w:rsidR="00E90FD9" w:rsidRPr="001917C1">
        <w:rPr>
          <w:color w:val="000000" w:themeColor="text1"/>
        </w:rPr>
        <w:t>is obtained by cell sorting</w:t>
      </w:r>
      <w:r w:rsidR="00886653" w:rsidRPr="001917C1">
        <w:rPr>
          <w:color w:val="000000" w:themeColor="text1"/>
        </w:rPr>
        <w:t xml:space="preserve"> (</w:t>
      </w:r>
      <w:r w:rsidR="001A051B" w:rsidRPr="0075433D">
        <w:rPr>
          <w:b/>
          <w:color w:val="000000" w:themeColor="text1"/>
        </w:rPr>
        <w:t xml:space="preserve">Figure </w:t>
      </w:r>
      <w:r w:rsidR="00E01BDE" w:rsidRPr="0075433D">
        <w:rPr>
          <w:b/>
          <w:color w:val="000000" w:themeColor="text1"/>
        </w:rPr>
        <w:t>1</w:t>
      </w:r>
      <w:r w:rsidR="00886653" w:rsidRPr="001917C1">
        <w:rPr>
          <w:color w:val="000000" w:themeColor="text1"/>
        </w:rPr>
        <w:t>).</w:t>
      </w:r>
      <w:r w:rsidR="001A051B">
        <w:rPr>
          <w:color w:val="000000" w:themeColor="text1"/>
        </w:rPr>
        <w:t xml:space="preserve"> </w:t>
      </w:r>
      <w:r w:rsidR="00280FE3" w:rsidRPr="001917C1">
        <w:rPr>
          <w:color w:val="000000" w:themeColor="text1"/>
        </w:rPr>
        <w:t>S</w:t>
      </w:r>
      <w:r w:rsidR="008B4AC1" w:rsidRPr="001917C1">
        <w:rPr>
          <w:color w:val="000000" w:themeColor="text1"/>
        </w:rPr>
        <w:t xml:space="preserve">elected cells are </w:t>
      </w:r>
      <w:r w:rsidR="00280FE3" w:rsidRPr="001917C1">
        <w:rPr>
          <w:color w:val="000000" w:themeColor="text1"/>
        </w:rPr>
        <w:t>analyzed</w:t>
      </w:r>
      <w:r w:rsidR="008B4AC1" w:rsidRPr="001917C1">
        <w:rPr>
          <w:color w:val="000000" w:themeColor="text1"/>
        </w:rPr>
        <w:t xml:space="preserve"> by TIRF microscopy</w:t>
      </w:r>
      <w:r w:rsidR="00CF35AB">
        <w:rPr>
          <w:color w:val="000000" w:themeColor="text1"/>
        </w:rPr>
        <w:t xml:space="preserve"> </w:t>
      </w:r>
      <w:r w:rsidR="008B4AC1" w:rsidRPr="001917C1">
        <w:rPr>
          <w:color w:val="000000" w:themeColor="text1"/>
        </w:rPr>
        <w:t xml:space="preserve">that generates </w:t>
      </w:r>
      <w:r w:rsidR="00E01BDE" w:rsidRPr="001917C1">
        <w:rPr>
          <w:color w:val="000000" w:themeColor="text1"/>
        </w:rPr>
        <w:t>videos</w:t>
      </w:r>
      <w:r w:rsidR="0024222E" w:rsidRPr="001917C1">
        <w:rPr>
          <w:color w:val="000000" w:themeColor="text1"/>
        </w:rPr>
        <w:t xml:space="preserve"> </w:t>
      </w:r>
      <w:r w:rsidR="008B4AC1" w:rsidRPr="001917C1">
        <w:rPr>
          <w:color w:val="000000" w:themeColor="text1"/>
        </w:rPr>
        <w:t xml:space="preserve">in a format that can be </w:t>
      </w:r>
      <w:r w:rsidR="00280FE3" w:rsidRPr="001917C1">
        <w:rPr>
          <w:color w:val="000000" w:themeColor="text1"/>
        </w:rPr>
        <w:t>studied with the tools described in th</w:t>
      </w:r>
      <w:r w:rsidR="00E01BDE" w:rsidRPr="001917C1">
        <w:rPr>
          <w:color w:val="000000" w:themeColor="text1"/>
        </w:rPr>
        <w:t>is</w:t>
      </w:r>
      <w:r w:rsidR="00280FE3" w:rsidRPr="001917C1">
        <w:rPr>
          <w:color w:val="000000" w:themeColor="text1"/>
        </w:rPr>
        <w:t xml:space="preserve"> protocol (</w:t>
      </w:r>
      <w:r w:rsidR="001A051B" w:rsidRPr="0075433D">
        <w:rPr>
          <w:b/>
          <w:color w:val="000000" w:themeColor="text1"/>
        </w:rPr>
        <w:t xml:space="preserve">Supplemental </w:t>
      </w:r>
      <w:r w:rsidR="00280FE3" w:rsidRPr="0075433D">
        <w:rPr>
          <w:b/>
          <w:color w:val="000000" w:themeColor="text1"/>
        </w:rPr>
        <w:t xml:space="preserve">Video </w:t>
      </w:r>
      <w:r w:rsidR="00DA74A3" w:rsidRPr="0075433D">
        <w:rPr>
          <w:b/>
          <w:color w:val="000000" w:themeColor="text1"/>
        </w:rPr>
        <w:t>1</w:t>
      </w:r>
      <w:r w:rsidR="00280FE3" w:rsidRPr="001917C1">
        <w:rPr>
          <w:color w:val="000000" w:themeColor="text1"/>
        </w:rPr>
        <w:t>).</w:t>
      </w:r>
    </w:p>
    <w:p w14:paraId="0FDA0D31" w14:textId="77777777" w:rsidR="007F0380" w:rsidRPr="001917C1" w:rsidRDefault="007F0380" w:rsidP="007F0380">
      <w:pPr>
        <w:rPr>
          <w:color w:val="000000" w:themeColor="text1"/>
        </w:rPr>
      </w:pPr>
    </w:p>
    <w:p w14:paraId="12BAB4F9" w14:textId="75A37685" w:rsidR="00280FE3" w:rsidRPr="001917C1" w:rsidRDefault="00280FE3" w:rsidP="007F0380">
      <w:pPr>
        <w:rPr>
          <w:color w:val="000000" w:themeColor="text1"/>
        </w:rPr>
      </w:pPr>
      <w:r w:rsidRPr="001917C1">
        <w:rPr>
          <w:color w:val="000000" w:themeColor="text1"/>
        </w:rPr>
        <w:t>The videos generated cannot be directly analyzed</w:t>
      </w:r>
      <w:r w:rsidR="00E01BDE" w:rsidRPr="001917C1">
        <w:rPr>
          <w:color w:val="000000" w:themeColor="text1"/>
        </w:rPr>
        <w:t>,</w:t>
      </w:r>
      <w:r w:rsidRPr="001917C1">
        <w:rPr>
          <w:color w:val="000000" w:themeColor="text1"/>
        </w:rPr>
        <w:t xml:space="preserve"> a</w:t>
      </w:r>
      <w:r w:rsidR="006824A0" w:rsidRPr="001917C1">
        <w:rPr>
          <w:color w:val="000000" w:themeColor="text1"/>
        </w:rPr>
        <w:t>nd</w:t>
      </w:r>
      <w:r w:rsidRPr="001917C1">
        <w:rPr>
          <w:color w:val="000000" w:themeColor="text1"/>
        </w:rPr>
        <w:t xml:space="preserve"> independent frames of each video are required.</w:t>
      </w:r>
      <w:r w:rsidR="001A051B">
        <w:rPr>
          <w:color w:val="000000" w:themeColor="text1"/>
        </w:rPr>
        <w:t xml:space="preserve"> </w:t>
      </w:r>
      <w:r w:rsidRPr="001917C1">
        <w:rPr>
          <w:color w:val="000000" w:themeColor="text1"/>
        </w:rPr>
        <w:t xml:space="preserve">The use of ImageJ generates files that can be interpreted using </w:t>
      </w:r>
      <w:proofErr w:type="spellStart"/>
      <w:r w:rsidRPr="001917C1">
        <w:rPr>
          <w:color w:val="000000" w:themeColor="text1"/>
        </w:rPr>
        <w:t>Matlab</w:t>
      </w:r>
      <w:proofErr w:type="spellEnd"/>
      <w:r w:rsidRPr="001917C1">
        <w:rPr>
          <w:color w:val="000000" w:themeColor="text1"/>
        </w:rPr>
        <w:t xml:space="preserve"> software such as video frames in .</w:t>
      </w:r>
      <w:r w:rsidR="00D420C2" w:rsidRPr="001917C1">
        <w:rPr>
          <w:color w:val="000000" w:themeColor="text1"/>
        </w:rPr>
        <w:t>tiff</w:t>
      </w:r>
      <w:r w:rsidRPr="001917C1">
        <w:rPr>
          <w:color w:val="000000" w:themeColor="text1"/>
        </w:rPr>
        <w:t xml:space="preserve"> format or masks.</w:t>
      </w:r>
      <w:r w:rsidR="001A051B">
        <w:rPr>
          <w:color w:val="000000" w:themeColor="text1"/>
        </w:rPr>
        <w:t xml:space="preserve"> </w:t>
      </w:r>
      <w:r w:rsidRPr="001917C1">
        <w:rPr>
          <w:color w:val="000000" w:themeColor="text1"/>
        </w:rPr>
        <w:t>U</w:t>
      </w:r>
      <w:r w:rsidR="005305C7" w:rsidRPr="001917C1">
        <w:rPr>
          <w:color w:val="000000" w:themeColor="text1"/>
        </w:rPr>
        <w:t>-</w:t>
      </w:r>
      <w:r w:rsidRPr="001917C1">
        <w:rPr>
          <w:color w:val="000000" w:themeColor="text1"/>
        </w:rPr>
        <w:t>track tracks the particles seen in the selected video</w:t>
      </w:r>
      <w:r w:rsidR="006824A0" w:rsidRPr="001917C1">
        <w:rPr>
          <w:color w:val="000000" w:themeColor="text1"/>
        </w:rPr>
        <w:t xml:space="preserve"> and save</w:t>
      </w:r>
      <w:r w:rsidR="005305C7" w:rsidRPr="001917C1">
        <w:rPr>
          <w:color w:val="000000" w:themeColor="text1"/>
        </w:rPr>
        <w:t>s</w:t>
      </w:r>
      <w:r w:rsidR="006824A0" w:rsidRPr="001917C1">
        <w:rPr>
          <w:color w:val="000000" w:themeColor="text1"/>
        </w:rPr>
        <w:t xml:space="preserve"> the information in </w:t>
      </w:r>
      <w:proofErr w:type="spellStart"/>
      <w:r w:rsidR="006824A0" w:rsidRPr="001917C1">
        <w:rPr>
          <w:color w:val="000000" w:themeColor="text1"/>
        </w:rPr>
        <w:t>Matlab</w:t>
      </w:r>
      <w:proofErr w:type="spellEnd"/>
      <w:r w:rsidR="006824A0" w:rsidRPr="001917C1">
        <w:rPr>
          <w:color w:val="000000" w:themeColor="text1"/>
        </w:rPr>
        <w:t xml:space="preserve"> (.mat) files (</w:t>
      </w:r>
      <w:proofErr w:type="spellStart"/>
      <w:r w:rsidR="006824A0" w:rsidRPr="001917C1">
        <w:rPr>
          <w:i/>
          <w:color w:val="000000" w:themeColor="text1"/>
        </w:rPr>
        <w:t>movieData.mat</w:t>
      </w:r>
      <w:proofErr w:type="spellEnd"/>
      <w:r w:rsidR="006824A0" w:rsidRPr="001917C1">
        <w:rPr>
          <w:color w:val="000000" w:themeColor="text1"/>
        </w:rPr>
        <w:t xml:space="preserve">, </w:t>
      </w:r>
      <w:r w:rsidR="006824A0" w:rsidRPr="001917C1">
        <w:rPr>
          <w:i/>
          <w:color w:val="000000" w:themeColor="text1"/>
        </w:rPr>
        <w:t>Channel_1_detection_result.mat, channel_1.mat, Channel_1_tracking_result.ma</w:t>
      </w:r>
      <w:r w:rsidR="00617DDE" w:rsidRPr="001917C1">
        <w:rPr>
          <w:i/>
          <w:color w:val="000000" w:themeColor="text1"/>
        </w:rPr>
        <w:t>t</w:t>
      </w:r>
      <w:r w:rsidR="00617DDE" w:rsidRPr="001917C1">
        <w:rPr>
          <w:color w:val="000000" w:themeColor="text1"/>
        </w:rPr>
        <w:t>)</w:t>
      </w:r>
      <w:r w:rsidR="006824A0" w:rsidRPr="001917C1">
        <w:rPr>
          <w:color w:val="000000" w:themeColor="text1"/>
        </w:rPr>
        <w:t xml:space="preserve">, see </w:t>
      </w:r>
      <w:r w:rsidR="001A051B" w:rsidRPr="0075433D">
        <w:rPr>
          <w:b/>
          <w:color w:val="000000" w:themeColor="text1"/>
        </w:rPr>
        <w:t xml:space="preserve">Figure </w:t>
      </w:r>
      <w:r w:rsidR="00B4698A" w:rsidRPr="0075433D">
        <w:rPr>
          <w:b/>
          <w:color w:val="000000" w:themeColor="text1"/>
        </w:rPr>
        <w:t>2</w:t>
      </w:r>
      <w:r w:rsidR="00B4698A" w:rsidRPr="001917C1">
        <w:rPr>
          <w:color w:val="000000" w:themeColor="text1"/>
        </w:rPr>
        <w:t>.</w:t>
      </w:r>
    </w:p>
    <w:p w14:paraId="5AFB1040" w14:textId="77777777" w:rsidR="007F0380" w:rsidRPr="001917C1" w:rsidRDefault="007F0380" w:rsidP="007F0380">
      <w:pPr>
        <w:rPr>
          <w:color w:val="000000" w:themeColor="text1"/>
        </w:rPr>
      </w:pPr>
    </w:p>
    <w:p w14:paraId="3B261B2E" w14:textId="34331E46" w:rsidR="00691F44" w:rsidRPr="001917C1" w:rsidRDefault="006824A0" w:rsidP="007F0380">
      <w:r w:rsidRPr="001917C1">
        <w:rPr>
          <w:color w:val="000000" w:themeColor="text1"/>
        </w:rPr>
        <w:t xml:space="preserve">As shown in </w:t>
      </w:r>
      <w:r w:rsidR="001A051B" w:rsidRPr="0075433D">
        <w:rPr>
          <w:b/>
          <w:color w:val="000000" w:themeColor="text1"/>
        </w:rPr>
        <w:t xml:space="preserve">Figure </w:t>
      </w:r>
      <w:r w:rsidR="00B4698A" w:rsidRPr="0075433D">
        <w:rPr>
          <w:b/>
          <w:color w:val="000000" w:themeColor="text1"/>
        </w:rPr>
        <w:t>2</w:t>
      </w:r>
      <w:r w:rsidR="00CF35AB">
        <w:rPr>
          <w:b/>
          <w:color w:val="000000" w:themeColor="text1"/>
        </w:rPr>
        <w:t>,</w:t>
      </w:r>
      <w:r w:rsidR="00691F44" w:rsidRPr="001917C1">
        <w:rPr>
          <w:color w:val="000000" w:themeColor="text1"/>
        </w:rPr>
        <w:t xml:space="preserve"> the </w:t>
      </w:r>
      <w:r w:rsidR="0024222E" w:rsidRPr="001917C1">
        <w:rPr>
          <w:color w:val="000000" w:themeColor="text1"/>
        </w:rPr>
        <w:t xml:space="preserve">calculation </w:t>
      </w:r>
      <w:r w:rsidR="00691F44" w:rsidRPr="001917C1">
        <w:rPr>
          <w:color w:val="000000" w:themeColor="text1"/>
        </w:rPr>
        <w:t xml:space="preserve">of the </w:t>
      </w:r>
      <w:r w:rsidR="00CC50DB" w:rsidRPr="001917C1">
        <w:rPr>
          <w:color w:val="000000" w:themeColor="text1"/>
        </w:rPr>
        <w:t>d</w:t>
      </w:r>
      <w:r w:rsidR="00691F44" w:rsidRPr="001917C1">
        <w:rPr>
          <w:color w:val="000000" w:themeColor="text1"/>
        </w:rPr>
        <w:t>iffusion coefficients and classification of trajectories commands, generates different files (</w:t>
      </w:r>
      <w:r w:rsidR="00691F44" w:rsidRPr="001917C1">
        <w:rPr>
          <w:i/>
          <w:color w:val="000000" w:themeColor="text1"/>
        </w:rPr>
        <w:t>diffusionCoefficients.txt</w:t>
      </w:r>
      <w:r w:rsidR="00691F44" w:rsidRPr="001917C1">
        <w:rPr>
          <w:color w:val="000000" w:themeColor="text1"/>
        </w:rPr>
        <w:t xml:space="preserve">, </w:t>
      </w:r>
      <w:r w:rsidR="00691F44" w:rsidRPr="001917C1">
        <w:rPr>
          <w:i/>
          <w:color w:val="000000" w:themeColor="text1"/>
        </w:rPr>
        <w:t>diffusionCoefficientsMobile.txt</w:t>
      </w:r>
      <w:r w:rsidR="00691F44" w:rsidRPr="001917C1">
        <w:rPr>
          <w:color w:val="000000" w:themeColor="text1"/>
        </w:rPr>
        <w:t xml:space="preserve">, </w:t>
      </w:r>
      <w:r w:rsidR="00691F44" w:rsidRPr="001917C1">
        <w:rPr>
          <w:i/>
          <w:color w:val="000000" w:themeColor="text1"/>
        </w:rPr>
        <w:t>diffusionCoefficientsShort</w:t>
      </w:r>
      <w:r w:rsidR="00CC50DB" w:rsidRPr="001917C1">
        <w:rPr>
          <w:i/>
          <w:color w:val="000000" w:themeColor="text1"/>
        </w:rPr>
        <w:t>.txt</w:t>
      </w:r>
      <w:r w:rsidR="00691F44" w:rsidRPr="001917C1">
        <w:rPr>
          <w:i/>
          <w:color w:val="000000" w:themeColor="text1"/>
        </w:rPr>
        <w:t>, trajectoryClassi</w:t>
      </w:r>
      <w:r w:rsidR="005305C7" w:rsidRPr="001917C1">
        <w:rPr>
          <w:i/>
          <w:color w:val="000000" w:themeColor="text1"/>
        </w:rPr>
        <w:t>f</w:t>
      </w:r>
      <w:r w:rsidR="00691F44" w:rsidRPr="001917C1">
        <w:rPr>
          <w:i/>
          <w:color w:val="000000" w:themeColor="text1"/>
        </w:rPr>
        <w:t>icationLong</w:t>
      </w:r>
      <w:r w:rsidR="00CC50DB" w:rsidRPr="001917C1">
        <w:rPr>
          <w:i/>
          <w:color w:val="000000" w:themeColor="text1"/>
        </w:rPr>
        <w:t>.txt</w:t>
      </w:r>
      <w:r w:rsidR="00691F44" w:rsidRPr="001917C1">
        <w:rPr>
          <w:color w:val="000000" w:themeColor="text1"/>
        </w:rPr>
        <w:t xml:space="preserve">, </w:t>
      </w:r>
      <w:proofErr w:type="spellStart"/>
      <w:r w:rsidR="00691F44" w:rsidRPr="001917C1">
        <w:rPr>
          <w:color w:val="000000" w:themeColor="text1"/>
        </w:rPr>
        <w:t>etc</w:t>
      </w:r>
      <w:proofErr w:type="spellEnd"/>
      <w:r w:rsidR="001A051B">
        <w:rPr>
          <w:color w:val="000000" w:themeColor="text1"/>
        </w:rPr>
        <w:t>)</w:t>
      </w:r>
      <w:r w:rsidR="00691F44" w:rsidRPr="001917C1">
        <w:rPr>
          <w:color w:val="000000" w:themeColor="text1"/>
        </w:rPr>
        <w:t>.</w:t>
      </w:r>
      <w:r w:rsidR="001A051B">
        <w:rPr>
          <w:color w:val="000000" w:themeColor="text1"/>
        </w:rPr>
        <w:t xml:space="preserve"> </w:t>
      </w:r>
      <w:r w:rsidR="00691F44" w:rsidRPr="001917C1">
        <w:rPr>
          <w:color w:val="000000" w:themeColor="text1"/>
        </w:rPr>
        <w:t xml:space="preserve">The information contained in </w:t>
      </w:r>
      <w:r w:rsidR="00691F44" w:rsidRPr="001917C1">
        <w:rPr>
          <w:color w:val="000000" w:themeColor="text1"/>
        </w:rPr>
        <w:lastRenderedPageBreak/>
        <w:t xml:space="preserve">these files </w:t>
      </w:r>
      <w:r w:rsidR="00691F44" w:rsidRPr="001917C1">
        <w:t xml:space="preserve">are best managed using Excel and Prism </w:t>
      </w:r>
      <w:r w:rsidR="00D420C2" w:rsidRPr="001917C1">
        <w:t>software</w:t>
      </w:r>
      <w:r w:rsidR="00691F44" w:rsidRPr="001917C1">
        <w:t>.</w:t>
      </w:r>
      <w:r w:rsidR="001A051B">
        <w:t xml:space="preserve"> </w:t>
      </w:r>
      <w:r w:rsidR="00691F44" w:rsidRPr="001917C1">
        <w:t>Information that can be obtained from this analysis includes:</w:t>
      </w:r>
    </w:p>
    <w:p w14:paraId="3FED85C2" w14:textId="053FEC2E" w:rsidR="00691F44" w:rsidRPr="001917C1" w:rsidRDefault="00691F44" w:rsidP="00280B3E">
      <w:pPr>
        <w:pStyle w:val="ListParagraph"/>
        <w:widowControl/>
        <w:numPr>
          <w:ilvl w:val="0"/>
          <w:numId w:val="30"/>
        </w:numPr>
        <w:autoSpaceDE/>
        <w:autoSpaceDN/>
        <w:adjustRightInd/>
        <w:ind w:left="0" w:firstLine="284"/>
      </w:pPr>
      <w:r w:rsidRPr="001917C1">
        <w:t>Percentage of immobile spots</w:t>
      </w:r>
      <w:r w:rsidR="00A54B80" w:rsidRPr="001917C1">
        <w:t>.</w:t>
      </w:r>
      <w:r w:rsidR="001A051B">
        <w:t xml:space="preserve"> </w:t>
      </w:r>
      <w:r w:rsidR="00A54B80" w:rsidRPr="001917C1">
        <w:t>Y</w:t>
      </w:r>
      <w:r w:rsidRPr="001917C1">
        <w:t>ou can use as reference of immobile particles: the 95% percentile of D</w:t>
      </w:r>
      <w:r w:rsidRPr="001917C1">
        <w:rPr>
          <w:vertAlign w:val="subscript"/>
        </w:rPr>
        <w:t xml:space="preserve">1-4 </w:t>
      </w:r>
      <w:r w:rsidRPr="001917C1">
        <w:t>values obtained</w:t>
      </w:r>
      <w:r w:rsidR="00522E42" w:rsidRPr="001917C1">
        <w:t xml:space="preserve"> (1)</w:t>
      </w:r>
      <w:r w:rsidRPr="001917C1">
        <w:t xml:space="preserve"> f</w:t>
      </w:r>
      <w:r w:rsidR="00522E42" w:rsidRPr="001917C1">
        <w:t>rom</w:t>
      </w:r>
      <w:r w:rsidRPr="001917C1">
        <w:t xml:space="preserve"> single particles in fixed cells and/or (2) from purified fluorescent protein attached to the coverslips (</w:t>
      </w:r>
      <w:r w:rsidR="001A051B" w:rsidRPr="0075433D">
        <w:rPr>
          <w:b/>
        </w:rPr>
        <w:t xml:space="preserve">Figure </w:t>
      </w:r>
      <w:r w:rsidR="00DA74A3" w:rsidRPr="0075433D">
        <w:rPr>
          <w:b/>
        </w:rPr>
        <w:t>3</w:t>
      </w:r>
      <w:r w:rsidRPr="0075433D">
        <w:rPr>
          <w:b/>
        </w:rPr>
        <w:t>A</w:t>
      </w:r>
      <w:r w:rsidRPr="001917C1">
        <w:t>).</w:t>
      </w:r>
    </w:p>
    <w:p w14:paraId="16313959" w14:textId="0054625A" w:rsidR="00691F44" w:rsidRPr="001917C1" w:rsidRDefault="00691F44" w:rsidP="00280B3E">
      <w:pPr>
        <w:pStyle w:val="ListParagraph"/>
        <w:widowControl/>
        <w:numPr>
          <w:ilvl w:val="0"/>
          <w:numId w:val="30"/>
        </w:numPr>
        <w:autoSpaceDE/>
        <w:autoSpaceDN/>
        <w:adjustRightInd/>
        <w:ind w:left="0" w:firstLine="284"/>
      </w:pPr>
      <w:r w:rsidRPr="001917C1">
        <w:t>Percentage of long trajectories (&gt; 50 frames) (</w:t>
      </w:r>
      <w:r w:rsidR="001A051B" w:rsidRPr="0075433D">
        <w:rPr>
          <w:b/>
        </w:rPr>
        <w:t xml:space="preserve">Figure </w:t>
      </w:r>
      <w:r w:rsidR="00DA74A3" w:rsidRPr="0075433D">
        <w:rPr>
          <w:b/>
        </w:rPr>
        <w:t>3</w:t>
      </w:r>
      <w:r w:rsidRPr="0075433D">
        <w:rPr>
          <w:b/>
        </w:rPr>
        <w:t>B</w:t>
      </w:r>
      <w:r w:rsidRPr="001917C1">
        <w:t xml:space="preserve">). </w:t>
      </w:r>
    </w:p>
    <w:p w14:paraId="7971C4F3" w14:textId="03FE43E7" w:rsidR="00691F44" w:rsidRPr="001917C1" w:rsidRDefault="00691F44" w:rsidP="00280B3E">
      <w:pPr>
        <w:pStyle w:val="ListParagraph"/>
        <w:widowControl/>
        <w:numPr>
          <w:ilvl w:val="0"/>
          <w:numId w:val="30"/>
        </w:numPr>
        <w:autoSpaceDE/>
        <w:autoSpaceDN/>
        <w:adjustRightInd/>
        <w:ind w:left="0" w:firstLine="284"/>
      </w:pPr>
      <w:r w:rsidRPr="001917C1">
        <w:t>Type of movement of the long trajectories</w:t>
      </w:r>
      <w:r w:rsidR="005305C7" w:rsidRPr="001917C1">
        <w:t xml:space="preserve">: </w:t>
      </w:r>
      <w:r w:rsidRPr="001917C1">
        <w:t xml:space="preserve">directed, free, confined </w:t>
      </w:r>
      <w:r w:rsidR="005305C7" w:rsidRPr="001917C1">
        <w:t>(</w:t>
      </w:r>
      <w:r w:rsidR="001A051B" w:rsidRPr="0075433D">
        <w:rPr>
          <w:b/>
        </w:rPr>
        <w:t xml:space="preserve">Figure </w:t>
      </w:r>
      <w:r w:rsidR="00DA74A3" w:rsidRPr="0075433D">
        <w:rPr>
          <w:b/>
        </w:rPr>
        <w:t>3</w:t>
      </w:r>
      <w:r w:rsidRPr="0075433D">
        <w:rPr>
          <w:b/>
        </w:rPr>
        <w:t>C</w:t>
      </w:r>
      <w:r w:rsidRPr="001917C1">
        <w:t>)</w:t>
      </w:r>
      <w:r w:rsidR="005305C7" w:rsidRPr="001917C1">
        <w:t>.</w:t>
      </w:r>
    </w:p>
    <w:p w14:paraId="1C9D9245" w14:textId="2A2FF5C5" w:rsidR="00691F44" w:rsidRDefault="00691F44" w:rsidP="00280B3E">
      <w:pPr>
        <w:pStyle w:val="ListParagraph"/>
        <w:widowControl/>
        <w:numPr>
          <w:ilvl w:val="0"/>
          <w:numId w:val="30"/>
        </w:numPr>
        <w:autoSpaceDE/>
        <w:autoSpaceDN/>
        <w:adjustRightInd/>
        <w:ind w:left="0" w:firstLine="284"/>
      </w:pPr>
      <w:r w:rsidRPr="001917C1">
        <w:t>Diffusion coefficient (</w:t>
      </w:r>
      <w:r w:rsidR="00150BC1" w:rsidRPr="001917C1">
        <w:t>D</w:t>
      </w:r>
      <w:r w:rsidR="00150BC1" w:rsidRPr="001917C1">
        <w:rPr>
          <w:vertAlign w:val="subscript"/>
        </w:rPr>
        <w:t>1-4</w:t>
      </w:r>
      <w:r w:rsidRPr="001917C1">
        <w:t>) of mobile particles in cells treated with different stimulus (</w:t>
      </w:r>
      <w:r w:rsidR="001A051B" w:rsidRPr="0075433D">
        <w:rPr>
          <w:b/>
        </w:rPr>
        <w:t xml:space="preserve">Figure </w:t>
      </w:r>
      <w:r w:rsidR="00DA74A3" w:rsidRPr="0075433D">
        <w:rPr>
          <w:b/>
        </w:rPr>
        <w:t>4</w:t>
      </w:r>
      <w:r w:rsidRPr="0075433D">
        <w:rPr>
          <w:b/>
        </w:rPr>
        <w:t>A</w:t>
      </w:r>
      <w:r w:rsidRPr="001917C1">
        <w:t>).</w:t>
      </w:r>
      <w:r w:rsidR="001A051B">
        <w:t xml:space="preserve"> </w:t>
      </w:r>
    </w:p>
    <w:p w14:paraId="069EB7C6" w14:textId="77777777" w:rsidR="00AF34F0" w:rsidRPr="001917C1" w:rsidRDefault="00AF34F0" w:rsidP="0075433D">
      <w:pPr>
        <w:pStyle w:val="ListParagraph"/>
        <w:widowControl/>
        <w:autoSpaceDE/>
        <w:autoSpaceDN/>
        <w:adjustRightInd/>
        <w:ind w:left="284"/>
      </w:pPr>
    </w:p>
    <w:p w14:paraId="51923CEB" w14:textId="07483070" w:rsidR="00EE6CCA" w:rsidRPr="001917C1" w:rsidRDefault="00691F44" w:rsidP="00B1426F">
      <w:pPr>
        <w:rPr>
          <w:color w:val="000000" w:themeColor="text1"/>
        </w:rPr>
      </w:pPr>
      <w:r w:rsidRPr="001917C1">
        <w:rPr>
          <w:color w:val="000000" w:themeColor="text1"/>
        </w:rPr>
        <w:t>The step 5 of the protocol analyzes</w:t>
      </w:r>
      <w:r w:rsidR="00382841" w:rsidRPr="001917C1">
        <w:rPr>
          <w:color w:val="000000" w:themeColor="text1"/>
        </w:rPr>
        <w:t xml:space="preserve"> the intensities of</w:t>
      </w:r>
      <w:r w:rsidR="005305C7" w:rsidRPr="001917C1">
        <w:rPr>
          <w:color w:val="000000" w:themeColor="text1"/>
        </w:rPr>
        <w:t xml:space="preserve"> </w:t>
      </w:r>
      <w:r w:rsidR="00382841" w:rsidRPr="001917C1">
        <w:rPr>
          <w:color w:val="000000" w:themeColor="text1"/>
        </w:rPr>
        <w:t>each particle along the trajectory.</w:t>
      </w:r>
      <w:r w:rsidR="001A051B">
        <w:rPr>
          <w:color w:val="000000" w:themeColor="text1"/>
        </w:rPr>
        <w:t xml:space="preserve"> </w:t>
      </w:r>
      <w:r w:rsidR="00EE6CCA" w:rsidRPr="001917C1">
        <w:rPr>
          <w:color w:val="000000" w:themeColor="text1"/>
        </w:rPr>
        <w:t>The script</w:t>
      </w:r>
      <w:r w:rsidR="00AF34F0">
        <w:rPr>
          <w:color w:val="000000" w:themeColor="text1"/>
        </w:rPr>
        <w:t xml:space="preserve"> </w:t>
      </w:r>
      <w:proofErr w:type="spellStart"/>
      <w:r w:rsidR="00EE6CCA" w:rsidRPr="0075433D">
        <w:rPr>
          <w:rFonts w:asciiTheme="minorHAnsi" w:hAnsiTheme="minorHAnsi"/>
          <w:b/>
          <w:color w:val="000000" w:themeColor="text1"/>
        </w:rPr>
        <w:t>analyzeSpotIntensities</w:t>
      </w:r>
      <w:proofErr w:type="spellEnd"/>
      <w:r w:rsidR="00AF34F0">
        <w:rPr>
          <w:rFonts w:asciiTheme="minorHAnsi" w:hAnsiTheme="minorHAnsi"/>
          <w:color w:val="000000" w:themeColor="text1"/>
        </w:rPr>
        <w:t xml:space="preserve"> </w:t>
      </w:r>
      <w:r w:rsidR="00EE6CCA" w:rsidRPr="001917C1">
        <w:rPr>
          <w:color w:val="000000" w:themeColor="text1"/>
        </w:rPr>
        <w:t>will print on screen all the information analyzed.</w:t>
      </w:r>
      <w:r w:rsidR="001A051B">
        <w:rPr>
          <w:color w:val="000000" w:themeColor="text1"/>
        </w:rPr>
        <w:t xml:space="preserve"> </w:t>
      </w:r>
      <w:r w:rsidR="00EE6CCA" w:rsidRPr="001917C1">
        <w:rPr>
          <w:color w:val="000000" w:themeColor="text1"/>
        </w:rPr>
        <w:t>For each spot and frame, the script shows the coordinate of the spot in that frame (</w:t>
      </w:r>
      <w:proofErr w:type="spellStart"/>
      <w:r w:rsidR="00EE6CCA" w:rsidRPr="001917C1">
        <w:rPr>
          <w:color w:val="000000" w:themeColor="text1"/>
        </w:rPr>
        <w:t>x,y</w:t>
      </w:r>
      <w:proofErr w:type="spellEnd"/>
      <w:r w:rsidR="00EE6CCA" w:rsidRPr="001917C1">
        <w:rPr>
          <w:color w:val="000000" w:themeColor="text1"/>
        </w:rPr>
        <w:t xml:space="preserve">) in pixel units, the estimate of the </w:t>
      </w:r>
      <w:r w:rsidR="005305C7" w:rsidRPr="001917C1">
        <w:rPr>
          <w:color w:val="000000" w:themeColor="text1"/>
        </w:rPr>
        <w:t xml:space="preserve">background </w:t>
      </w:r>
      <w:r w:rsidR="00EE6CCA" w:rsidRPr="001917C1">
        <w:rPr>
          <w:color w:val="000000" w:themeColor="text1"/>
        </w:rPr>
        <w:t>fluorescence (k0), the raw spot intensity in the 3x3 patch, the corrected intensity (calculated as the raw intensity minus its background), the maximum value of intensity observed in the patch, and the region number within the mask where this spot is located at this frame. An example of the kind of output produced is</w:t>
      </w:r>
    </w:p>
    <w:p w14:paraId="23018E8A" w14:textId="77777777" w:rsidR="00007DD5" w:rsidRPr="001917C1" w:rsidRDefault="00007DD5" w:rsidP="00730E7F">
      <w:pPr>
        <w:rPr>
          <w:color w:val="F79646" w:themeColor="accent6"/>
        </w:rPr>
      </w:pPr>
    </w:p>
    <w:p w14:paraId="7237F2B6" w14:textId="77777777" w:rsidR="00EE6CCA" w:rsidRPr="001917C1" w:rsidRDefault="00EE6CCA" w:rsidP="007F0380">
      <w:pPr>
        <w:pStyle w:val="ListParagraph"/>
        <w:ind w:left="0" w:firstLine="284"/>
        <w:rPr>
          <w:rFonts w:asciiTheme="minorHAnsi" w:hAnsiTheme="minorHAnsi"/>
          <w:color w:val="000000" w:themeColor="text1"/>
        </w:rPr>
      </w:pPr>
      <w:r w:rsidRPr="001917C1">
        <w:rPr>
          <w:rFonts w:asciiTheme="minorHAnsi" w:hAnsiTheme="minorHAnsi"/>
          <w:color w:val="000000" w:themeColor="text1"/>
        </w:rPr>
        <w:t>spot=43 frame=184</w:t>
      </w:r>
    </w:p>
    <w:p w14:paraId="67672D2C" w14:textId="77777777" w:rsidR="00EE6CCA" w:rsidRPr="001917C1" w:rsidRDefault="00EE6CCA" w:rsidP="007F0380">
      <w:pPr>
        <w:pStyle w:val="ListParagraph"/>
        <w:ind w:left="0" w:firstLine="284"/>
        <w:rPr>
          <w:rFonts w:asciiTheme="minorHAnsi" w:hAnsiTheme="minorHAnsi"/>
          <w:color w:val="000000" w:themeColor="text1"/>
        </w:rPr>
      </w:pPr>
      <w:r w:rsidRPr="001917C1">
        <w:rPr>
          <w:rFonts w:asciiTheme="minorHAnsi" w:hAnsiTheme="minorHAnsi"/>
          <w:color w:val="000000" w:themeColor="text1"/>
        </w:rPr>
        <w:t>x=78.0397</w:t>
      </w:r>
    </w:p>
    <w:p w14:paraId="7C3CD0F7" w14:textId="77777777" w:rsidR="00EE6CCA" w:rsidRPr="001917C1" w:rsidRDefault="00EE6CCA" w:rsidP="007F0380">
      <w:pPr>
        <w:pStyle w:val="ListParagraph"/>
        <w:ind w:left="0" w:firstLine="284"/>
        <w:rPr>
          <w:rFonts w:asciiTheme="minorHAnsi" w:hAnsiTheme="minorHAnsi"/>
          <w:color w:val="000000" w:themeColor="text1"/>
        </w:rPr>
      </w:pPr>
      <w:r w:rsidRPr="001917C1">
        <w:rPr>
          <w:rFonts w:asciiTheme="minorHAnsi" w:hAnsiTheme="minorHAnsi"/>
          <w:color w:val="000000" w:themeColor="text1"/>
        </w:rPr>
        <w:t>y=72.5395</w:t>
      </w:r>
    </w:p>
    <w:p w14:paraId="442987B8" w14:textId="77777777" w:rsidR="00EE6CCA" w:rsidRPr="001917C1" w:rsidRDefault="00EE6CCA" w:rsidP="007F0380">
      <w:pPr>
        <w:pStyle w:val="ListParagraph"/>
        <w:ind w:left="0" w:firstLine="284"/>
        <w:rPr>
          <w:rFonts w:asciiTheme="minorHAnsi" w:hAnsiTheme="minorHAnsi"/>
          <w:color w:val="000000" w:themeColor="text1"/>
        </w:rPr>
      </w:pPr>
      <w:r w:rsidRPr="001917C1">
        <w:rPr>
          <w:rFonts w:asciiTheme="minorHAnsi" w:hAnsiTheme="minorHAnsi"/>
          <w:color w:val="000000" w:themeColor="text1"/>
        </w:rPr>
        <w:t>k0=1571</w:t>
      </w:r>
    </w:p>
    <w:p w14:paraId="08487E94" w14:textId="77777777" w:rsidR="00EE6CCA" w:rsidRPr="001917C1" w:rsidRDefault="00EE6CCA" w:rsidP="007F0380">
      <w:pPr>
        <w:pStyle w:val="ListParagraph"/>
        <w:ind w:left="0" w:firstLine="284"/>
        <w:rPr>
          <w:rFonts w:asciiTheme="minorHAnsi" w:hAnsiTheme="minorHAnsi"/>
          <w:color w:val="000000" w:themeColor="text1"/>
        </w:rPr>
      </w:pPr>
      <w:proofErr w:type="spellStart"/>
      <w:r w:rsidRPr="001917C1">
        <w:rPr>
          <w:rFonts w:asciiTheme="minorHAnsi" w:hAnsiTheme="minorHAnsi"/>
          <w:color w:val="000000" w:themeColor="text1"/>
        </w:rPr>
        <w:t>spotRawIntensity</w:t>
      </w:r>
      <w:proofErr w:type="spellEnd"/>
      <w:r w:rsidRPr="001917C1">
        <w:rPr>
          <w:rFonts w:asciiTheme="minorHAnsi" w:hAnsiTheme="minorHAnsi"/>
          <w:color w:val="000000" w:themeColor="text1"/>
        </w:rPr>
        <w:t>=5550.1111</w:t>
      </w:r>
    </w:p>
    <w:p w14:paraId="602CBA59" w14:textId="77777777" w:rsidR="00EE6CCA" w:rsidRPr="001917C1" w:rsidRDefault="00EE6CCA" w:rsidP="007F0380">
      <w:pPr>
        <w:pStyle w:val="ListParagraph"/>
        <w:ind w:left="0" w:firstLine="284"/>
        <w:rPr>
          <w:rFonts w:asciiTheme="minorHAnsi" w:hAnsiTheme="minorHAnsi"/>
          <w:color w:val="000000" w:themeColor="text1"/>
        </w:rPr>
      </w:pPr>
      <w:proofErr w:type="spellStart"/>
      <w:r w:rsidRPr="001917C1">
        <w:rPr>
          <w:rFonts w:asciiTheme="minorHAnsi" w:hAnsiTheme="minorHAnsi"/>
          <w:color w:val="000000" w:themeColor="text1"/>
        </w:rPr>
        <w:t>spotCorrectedIntensity</w:t>
      </w:r>
      <w:proofErr w:type="spellEnd"/>
      <w:r w:rsidRPr="001917C1">
        <w:rPr>
          <w:rFonts w:asciiTheme="minorHAnsi" w:hAnsiTheme="minorHAnsi"/>
          <w:color w:val="000000" w:themeColor="text1"/>
        </w:rPr>
        <w:t>=3979.1111</w:t>
      </w:r>
    </w:p>
    <w:p w14:paraId="2EF5C638" w14:textId="77777777" w:rsidR="00EE6CCA" w:rsidRPr="001917C1" w:rsidRDefault="00EE6CCA" w:rsidP="007F0380">
      <w:pPr>
        <w:pStyle w:val="ListParagraph"/>
        <w:ind w:left="0" w:firstLine="284"/>
        <w:rPr>
          <w:rFonts w:asciiTheme="minorHAnsi" w:hAnsiTheme="minorHAnsi"/>
          <w:color w:val="000000" w:themeColor="text1"/>
        </w:rPr>
      </w:pPr>
      <w:proofErr w:type="spellStart"/>
      <w:r w:rsidRPr="001917C1">
        <w:rPr>
          <w:rFonts w:asciiTheme="minorHAnsi" w:hAnsiTheme="minorHAnsi"/>
          <w:color w:val="000000" w:themeColor="text1"/>
        </w:rPr>
        <w:t>maxCorrectedSpotIntensity</w:t>
      </w:r>
      <w:proofErr w:type="spellEnd"/>
      <w:r w:rsidRPr="001917C1">
        <w:rPr>
          <w:rFonts w:asciiTheme="minorHAnsi" w:hAnsiTheme="minorHAnsi"/>
          <w:color w:val="000000" w:themeColor="text1"/>
        </w:rPr>
        <w:t>=6243</w:t>
      </w:r>
    </w:p>
    <w:p w14:paraId="25C21CAD" w14:textId="45802C4F" w:rsidR="00EE6CCA" w:rsidRPr="001917C1" w:rsidRDefault="00EE6CCA" w:rsidP="007F0380">
      <w:pPr>
        <w:pStyle w:val="ListParagraph"/>
        <w:ind w:left="0" w:firstLine="284"/>
        <w:rPr>
          <w:rFonts w:asciiTheme="minorHAnsi" w:hAnsiTheme="minorHAnsi"/>
          <w:color w:val="000000" w:themeColor="text1"/>
        </w:rPr>
      </w:pPr>
      <w:proofErr w:type="spellStart"/>
      <w:r w:rsidRPr="001917C1">
        <w:rPr>
          <w:rFonts w:asciiTheme="minorHAnsi" w:hAnsiTheme="minorHAnsi"/>
          <w:color w:val="000000" w:themeColor="text1"/>
        </w:rPr>
        <w:t>maskRegion</w:t>
      </w:r>
      <w:proofErr w:type="spellEnd"/>
      <w:r w:rsidRPr="001917C1">
        <w:rPr>
          <w:rFonts w:asciiTheme="minorHAnsi" w:hAnsiTheme="minorHAnsi"/>
          <w:color w:val="000000" w:themeColor="text1"/>
        </w:rPr>
        <w:t>=2</w:t>
      </w:r>
    </w:p>
    <w:p w14:paraId="3640C467" w14:textId="77777777" w:rsidR="00A95F19" w:rsidRDefault="00A95F19" w:rsidP="00A95F19">
      <w:pPr>
        <w:rPr>
          <w:rFonts w:asciiTheme="minorHAnsi" w:hAnsiTheme="minorHAnsi" w:cstheme="minorHAnsi"/>
          <w:color w:val="000000" w:themeColor="text1"/>
          <w:sz w:val="22"/>
          <w:szCs w:val="22"/>
        </w:rPr>
      </w:pPr>
    </w:p>
    <w:p w14:paraId="2F7EAAFB" w14:textId="7776FA06" w:rsidR="00EE6CCA" w:rsidRPr="001917C1" w:rsidRDefault="00EE6CCA" w:rsidP="00A95F19">
      <w:pPr>
        <w:rPr>
          <w:color w:val="000000" w:themeColor="text1"/>
        </w:rPr>
      </w:pPr>
      <w:r w:rsidRPr="001917C1">
        <w:rPr>
          <w:color w:val="000000" w:themeColor="text1"/>
        </w:rPr>
        <w:t>All this information is stored in a log file (</w:t>
      </w:r>
      <w:r w:rsidRPr="001917C1">
        <w:rPr>
          <w:rFonts w:asciiTheme="minorHAnsi" w:hAnsiTheme="minorHAnsi"/>
          <w:i/>
          <w:color w:val="000000" w:themeColor="text1"/>
        </w:rPr>
        <w:t>results/</w:t>
      </w:r>
      <w:proofErr w:type="spellStart"/>
      <w:r w:rsidRPr="001917C1">
        <w:rPr>
          <w:rFonts w:asciiTheme="minorHAnsi" w:hAnsiTheme="minorHAnsi"/>
          <w:i/>
          <w:color w:val="000000" w:themeColor="text1"/>
        </w:rPr>
        <w:t>TrackingPackage</w:t>
      </w:r>
      <w:proofErr w:type="spellEnd"/>
      <w:r w:rsidRPr="001917C1">
        <w:rPr>
          <w:rFonts w:asciiTheme="minorHAnsi" w:hAnsiTheme="minorHAnsi"/>
          <w:i/>
          <w:color w:val="000000" w:themeColor="text1"/>
        </w:rPr>
        <w:t>/tracks/log.txt</w:t>
      </w:r>
      <w:r w:rsidRPr="001917C1">
        <w:rPr>
          <w:color w:val="000000" w:themeColor="text1"/>
        </w:rPr>
        <w:t xml:space="preserve">) </w:t>
      </w:r>
      <w:r w:rsidR="00522E42" w:rsidRPr="001917C1">
        <w:rPr>
          <w:color w:val="000000" w:themeColor="text1"/>
        </w:rPr>
        <w:t xml:space="preserve">and a table </w:t>
      </w:r>
      <w:r w:rsidRPr="001917C1">
        <w:rPr>
          <w:color w:val="000000" w:themeColor="text1"/>
        </w:rPr>
        <w:t>that can be read from Excel (</w:t>
      </w:r>
      <w:r w:rsidRPr="001917C1">
        <w:rPr>
          <w:rFonts w:asciiTheme="minorHAnsi" w:hAnsiTheme="minorHAnsi"/>
          <w:i/>
          <w:color w:val="000000" w:themeColor="text1"/>
        </w:rPr>
        <w:t>results/</w:t>
      </w:r>
      <w:proofErr w:type="spellStart"/>
      <w:r w:rsidRPr="001917C1">
        <w:rPr>
          <w:rFonts w:asciiTheme="minorHAnsi" w:hAnsiTheme="minorHAnsi"/>
          <w:i/>
          <w:color w:val="000000" w:themeColor="text1"/>
        </w:rPr>
        <w:t>TrackingPackage</w:t>
      </w:r>
      <w:proofErr w:type="spellEnd"/>
      <w:r w:rsidRPr="001917C1">
        <w:rPr>
          <w:rFonts w:asciiTheme="minorHAnsi" w:hAnsiTheme="minorHAnsi"/>
          <w:i/>
          <w:color w:val="000000" w:themeColor="text1"/>
        </w:rPr>
        <w:t>/tracks/spotIntensitiesByFrame.txt</w:t>
      </w:r>
      <w:r w:rsidRPr="001917C1">
        <w:rPr>
          <w:color w:val="000000" w:themeColor="text1"/>
        </w:rPr>
        <w:t>). After analyzing each spot, the script prints the average intensity along the trajectory and the majoritarian region within the mask</w:t>
      </w:r>
    </w:p>
    <w:p w14:paraId="6B73BECE" w14:textId="77777777" w:rsidR="00007DD5" w:rsidRPr="001917C1" w:rsidRDefault="00007DD5" w:rsidP="007F0380">
      <w:pPr>
        <w:ind w:firstLine="284"/>
        <w:rPr>
          <w:color w:val="000000" w:themeColor="text1"/>
        </w:rPr>
      </w:pPr>
    </w:p>
    <w:p w14:paraId="29723A39" w14:textId="77777777" w:rsidR="00EE6CCA" w:rsidRPr="001917C1" w:rsidRDefault="00EE6CCA" w:rsidP="007F0380">
      <w:pPr>
        <w:pStyle w:val="ListParagraph"/>
        <w:ind w:left="0" w:firstLine="284"/>
        <w:rPr>
          <w:rFonts w:asciiTheme="minorHAnsi" w:hAnsiTheme="minorHAnsi"/>
          <w:color w:val="000000" w:themeColor="text1"/>
        </w:rPr>
      </w:pPr>
      <w:r w:rsidRPr="001917C1">
        <w:rPr>
          <w:rFonts w:asciiTheme="minorHAnsi" w:hAnsiTheme="minorHAnsi"/>
          <w:color w:val="000000" w:themeColor="text1"/>
        </w:rPr>
        <w:t>spot=43</w:t>
      </w:r>
    </w:p>
    <w:p w14:paraId="1E306AC9" w14:textId="77777777" w:rsidR="00EE6CCA" w:rsidRPr="001917C1" w:rsidRDefault="00EE6CCA" w:rsidP="007F0380">
      <w:pPr>
        <w:pStyle w:val="ListParagraph"/>
        <w:ind w:left="0" w:firstLine="284"/>
        <w:rPr>
          <w:rFonts w:asciiTheme="minorHAnsi" w:hAnsiTheme="minorHAnsi"/>
          <w:color w:val="000000" w:themeColor="text1"/>
        </w:rPr>
      </w:pPr>
      <w:proofErr w:type="spellStart"/>
      <w:r w:rsidRPr="001917C1">
        <w:rPr>
          <w:rFonts w:asciiTheme="minorHAnsi" w:hAnsiTheme="minorHAnsi"/>
          <w:color w:val="000000" w:themeColor="text1"/>
        </w:rPr>
        <w:t>meanCorrectedSpotIntensity</w:t>
      </w:r>
      <w:proofErr w:type="spellEnd"/>
      <w:r w:rsidRPr="001917C1">
        <w:rPr>
          <w:rFonts w:asciiTheme="minorHAnsi" w:hAnsiTheme="minorHAnsi"/>
          <w:color w:val="000000" w:themeColor="text1"/>
        </w:rPr>
        <w:t xml:space="preserve"> along frames=4762.303</w:t>
      </w:r>
    </w:p>
    <w:p w14:paraId="427D5ED6" w14:textId="66AC2DA5" w:rsidR="00EE6CCA" w:rsidRPr="001917C1" w:rsidRDefault="00EE6CCA" w:rsidP="007F0380">
      <w:pPr>
        <w:pStyle w:val="ListParagraph"/>
        <w:ind w:left="0" w:firstLine="284"/>
        <w:rPr>
          <w:rFonts w:asciiTheme="minorHAnsi" w:hAnsiTheme="minorHAnsi"/>
          <w:color w:val="000000" w:themeColor="text1"/>
        </w:rPr>
      </w:pPr>
      <w:r w:rsidRPr="001917C1">
        <w:rPr>
          <w:rFonts w:asciiTheme="minorHAnsi" w:hAnsiTheme="minorHAnsi"/>
          <w:color w:val="000000" w:themeColor="text1"/>
        </w:rPr>
        <w:t>majoritarian region=3</w:t>
      </w:r>
    </w:p>
    <w:p w14:paraId="7660061A" w14:textId="77777777" w:rsidR="00007DD5" w:rsidRPr="001917C1" w:rsidRDefault="00007DD5" w:rsidP="007F0380">
      <w:pPr>
        <w:pStyle w:val="ListParagraph"/>
        <w:ind w:left="0" w:firstLine="284"/>
        <w:rPr>
          <w:rFonts w:ascii="Courier New" w:hAnsi="Courier New"/>
          <w:color w:val="000000" w:themeColor="text1"/>
          <w:sz w:val="20"/>
        </w:rPr>
      </w:pPr>
    </w:p>
    <w:p w14:paraId="0C38EC19" w14:textId="2DE98B98" w:rsidR="00382841" w:rsidRPr="001917C1" w:rsidRDefault="00EE6CCA" w:rsidP="0075433D">
      <w:pPr>
        <w:rPr>
          <w:color w:val="000000" w:themeColor="text1"/>
        </w:rPr>
      </w:pPr>
      <w:r w:rsidRPr="001917C1">
        <w:rPr>
          <w:color w:val="000000" w:themeColor="text1"/>
        </w:rPr>
        <w:t xml:space="preserve">This information is stored in the log file above and a table that can be read from </w:t>
      </w:r>
      <w:r w:rsidR="00AF34F0">
        <w:rPr>
          <w:color w:val="000000" w:themeColor="text1"/>
        </w:rPr>
        <w:t>a spreadsheet</w:t>
      </w:r>
      <w:r w:rsidR="00AF34F0" w:rsidRPr="001917C1">
        <w:rPr>
          <w:color w:val="000000" w:themeColor="text1"/>
        </w:rPr>
        <w:t xml:space="preserve"> </w:t>
      </w:r>
      <w:r w:rsidRPr="001917C1">
        <w:rPr>
          <w:color w:val="000000" w:themeColor="text1"/>
        </w:rPr>
        <w:t>(</w:t>
      </w:r>
      <w:r w:rsidRPr="001917C1">
        <w:rPr>
          <w:rFonts w:asciiTheme="minorHAnsi" w:hAnsiTheme="minorHAnsi"/>
          <w:i/>
          <w:color w:val="000000" w:themeColor="text1"/>
        </w:rPr>
        <w:t>results/</w:t>
      </w:r>
      <w:proofErr w:type="spellStart"/>
      <w:r w:rsidRPr="001917C1">
        <w:rPr>
          <w:rFonts w:asciiTheme="minorHAnsi" w:hAnsiTheme="minorHAnsi"/>
          <w:i/>
          <w:color w:val="000000" w:themeColor="text1"/>
        </w:rPr>
        <w:t>TrackingPackage</w:t>
      </w:r>
      <w:proofErr w:type="spellEnd"/>
      <w:r w:rsidRPr="001917C1">
        <w:rPr>
          <w:rFonts w:asciiTheme="minorHAnsi" w:hAnsiTheme="minorHAnsi"/>
          <w:i/>
          <w:color w:val="000000" w:themeColor="text1"/>
        </w:rPr>
        <w:t>/tracks/meanSpotIntensities.txt</w:t>
      </w:r>
      <w:r w:rsidRPr="001917C1">
        <w:rPr>
          <w:color w:val="000000" w:themeColor="text1"/>
        </w:rPr>
        <w:t>).</w:t>
      </w:r>
      <w:r w:rsidR="001A051B">
        <w:rPr>
          <w:color w:val="000000" w:themeColor="text1"/>
        </w:rPr>
        <w:t xml:space="preserve"> </w:t>
      </w:r>
      <w:r w:rsidR="00382841" w:rsidRPr="001917C1">
        <w:rPr>
          <w:color w:val="000000" w:themeColor="text1"/>
        </w:rPr>
        <w:t xml:space="preserve">As an example, </w:t>
      </w:r>
      <w:r w:rsidR="00007DD5" w:rsidRPr="001917C1">
        <w:t>m</w:t>
      </w:r>
      <w:r w:rsidR="00382841" w:rsidRPr="001917C1">
        <w:t>ean spot intensities</w:t>
      </w:r>
      <w:r w:rsidR="00007DD5" w:rsidRPr="001917C1">
        <w:t xml:space="preserve"> (</w:t>
      </w:r>
      <w:proofErr w:type="spellStart"/>
      <w:r w:rsidR="00007DD5" w:rsidRPr="001917C1">
        <w:t>msi</w:t>
      </w:r>
      <w:proofErr w:type="spellEnd"/>
      <w:r w:rsidR="00007DD5" w:rsidRPr="001917C1">
        <w:t>)</w:t>
      </w:r>
      <w:r w:rsidR="00382841" w:rsidRPr="001917C1">
        <w:t xml:space="preserve"> for every particle along their trajectory in cells stimulated with different conditions is shown in </w:t>
      </w:r>
      <w:r w:rsidR="001A051B" w:rsidRPr="0075433D">
        <w:rPr>
          <w:b/>
        </w:rPr>
        <w:t xml:space="preserve">Figure </w:t>
      </w:r>
      <w:r w:rsidR="00DA74A3" w:rsidRPr="0075433D">
        <w:rPr>
          <w:b/>
        </w:rPr>
        <w:t>4</w:t>
      </w:r>
      <w:r w:rsidR="00382841" w:rsidRPr="0075433D">
        <w:rPr>
          <w:b/>
        </w:rPr>
        <w:t>B</w:t>
      </w:r>
      <w:r w:rsidR="00382841" w:rsidRPr="001917C1">
        <w:t>.</w:t>
      </w:r>
      <w:r w:rsidR="001A051B">
        <w:t xml:space="preserve"> </w:t>
      </w:r>
      <w:r w:rsidRPr="001917C1">
        <w:rPr>
          <w:color w:val="000000" w:themeColor="text1"/>
        </w:rPr>
        <w:t>We may now use this information to roughly estimate the size of the fluorescent cluster.</w:t>
      </w:r>
      <w:r w:rsidR="001A051B">
        <w:rPr>
          <w:color w:val="000000" w:themeColor="text1"/>
        </w:rPr>
        <w:t xml:space="preserve"> </w:t>
      </w:r>
      <w:r w:rsidR="00382841" w:rsidRPr="001917C1">
        <w:t xml:space="preserve">As </w:t>
      </w:r>
      <w:r w:rsidR="00AF34F0">
        <w:t xml:space="preserve">a </w:t>
      </w:r>
      <w:r w:rsidR="00382841" w:rsidRPr="001917C1">
        <w:rPr>
          <w:color w:val="000000" w:themeColor="text1"/>
        </w:rPr>
        <w:t>spot’s mean corrected intensity</w:t>
      </w:r>
      <w:r w:rsidR="00382841" w:rsidRPr="001917C1">
        <w:t xml:space="preserve"> is related with the number of fluorescent proteins present in this spot, </w:t>
      </w:r>
      <w:r w:rsidR="00382841" w:rsidRPr="001917C1">
        <w:rPr>
          <w:color w:val="000000" w:themeColor="text1"/>
        </w:rPr>
        <w:t xml:space="preserve">and the fluorescence of a monomer can be measured through a similar but independent experiment, </w:t>
      </w:r>
      <w:r w:rsidR="00382841" w:rsidRPr="001917C1">
        <w:t>directly calculate the number of receptors per particle.</w:t>
      </w:r>
      <w:r w:rsidR="001A051B">
        <w:t xml:space="preserve"> </w:t>
      </w:r>
      <w:r w:rsidR="00382841" w:rsidRPr="001917C1">
        <w:t>The frequency distribution of receptor number</w:t>
      </w:r>
      <w:r w:rsidR="00007DD5" w:rsidRPr="001917C1">
        <w:t xml:space="preserve"> per </w:t>
      </w:r>
      <w:r w:rsidR="00382841" w:rsidRPr="001917C1">
        <w:t xml:space="preserve">particle using as reference the intensity of the monomeric </w:t>
      </w:r>
      <w:r w:rsidR="00382841" w:rsidRPr="001917C1">
        <w:lastRenderedPageBreak/>
        <w:t xml:space="preserve">protein expressed in the same cells is shown in </w:t>
      </w:r>
      <w:r w:rsidR="001A051B" w:rsidRPr="0075433D">
        <w:rPr>
          <w:b/>
        </w:rPr>
        <w:t xml:space="preserve">Figure </w:t>
      </w:r>
      <w:r w:rsidR="00DA74A3" w:rsidRPr="0075433D">
        <w:rPr>
          <w:b/>
        </w:rPr>
        <w:t>4</w:t>
      </w:r>
      <w:r w:rsidR="00382841" w:rsidRPr="0075433D">
        <w:rPr>
          <w:b/>
        </w:rPr>
        <w:t>C</w:t>
      </w:r>
      <w:r w:rsidR="00382841" w:rsidRPr="001917C1">
        <w:t>.</w:t>
      </w:r>
    </w:p>
    <w:p w14:paraId="641FE398" w14:textId="77777777" w:rsidR="00A95F19" w:rsidRDefault="00A95F19" w:rsidP="00A95F19">
      <w:pPr>
        <w:pStyle w:val="ListParagraph"/>
        <w:widowControl/>
        <w:autoSpaceDE/>
        <w:autoSpaceDN/>
        <w:adjustRightInd/>
        <w:ind w:left="0"/>
        <w:rPr>
          <w:color w:val="000000" w:themeColor="text1"/>
        </w:rPr>
      </w:pPr>
    </w:p>
    <w:p w14:paraId="62AAE380" w14:textId="739D060E" w:rsidR="00FF1DBE" w:rsidRPr="001917C1" w:rsidRDefault="00FF1DBE" w:rsidP="00A95F19">
      <w:pPr>
        <w:pStyle w:val="ListParagraph"/>
        <w:widowControl/>
        <w:autoSpaceDE/>
        <w:autoSpaceDN/>
        <w:adjustRightInd/>
        <w:ind w:left="0"/>
        <w:rPr>
          <w:color w:val="000000" w:themeColor="text1"/>
        </w:rPr>
      </w:pPr>
      <w:r w:rsidRPr="001917C1">
        <w:rPr>
          <w:color w:val="000000" w:themeColor="text1"/>
        </w:rPr>
        <w:t xml:space="preserve">The </w:t>
      </w:r>
      <w:r w:rsidR="00007DD5" w:rsidRPr="001917C1">
        <w:rPr>
          <w:color w:val="000000" w:themeColor="text1"/>
        </w:rPr>
        <w:t>g</w:t>
      </w:r>
      <w:r w:rsidRPr="001917C1">
        <w:rPr>
          <w:color w:val="000000" w:themeColor="text1"/>
        </w:rPr>
        <w:t xml:space="preserve">ather diffusion and </w:t>
      </w:r>
      <w:r w:rsidR="00007DD5" w:rsidRPr="001917C1">
        <w:rPr>
          <w:color w:val="000000" w:themeColor="text1"/>
        </w:rPr>
        <w:t>i</w:t>
      </w:r>
      <w:r w:rsidRPr="001917C1">
        <w:rPr>
          <w:color w:val="000000" w:themeColor="text1"/>
        </w:rPr>
        <w:t>ntensity command create two files</w:t>
      </w:r>
      <w:r w:rsidR="00522E42" w:rsidRPr="001917C1">
        <w:rPr>
          <w:color w:val="000000" w:themeColor="text1"/>
        </w:rPr>
        <w:t>:</w:t>
      </w:r>
      <w:r w:rsidRPr="001917C1">
        <w:rPr>
          <w:color w:val="000000" w:themeColor="text1"/>
        </w:rPr>
        <w:t xml:space="preserve"> one called </w:t>
      </w:r>
      <w:r w:rsidRPr="001917C1">
        <w:rPr>
          <w:rFonts w:asciiTheme="minorHAnsi" w:hAnsiTheme="minorHAnsi"/>
          <w:i/>
          <w:color w:val="000000" w:themeColor="text1"/>
        </w:rPr>
        <w:t>diffusionCoefficientsAndIntensitiesShort.txt</w:t>
      </w:r>
      <w:r w:rsidRPr="001917C1">
        <w:rPr>
          <w:rFonts w:ascii="Courier New" w:hAnsi="Courier New"/>
          <w:color w:val="000000" w:themeColor="text1"/>
        </w:rPr>
        <w:t xml:space="preserve"> </w:t>
      </w:r>
      <w:r w:rsidRPr="001917C1">
        <w:rPr>
          <w:color w:val="000000" w:themeColor="text1"/>
        </w:rPr>
        <w:t xml:space="preserve">and another called </w:t>
      </w:r>
      <w:r w:rsidRPr="001917C1">
        <w:rPr>
          <w:rFonts w:asciiTheme="minorHAnsi" w:hAnsiTheme="minorHAnsi"/>
          <w:i/>
          <w:color w:val="000000" w:themeColor="text1"/>
        </w:rPr>
        <w:t>log_diffusionCoefficientsAndIntensitiesShort.txt</w:t>
      </w:r>
      <w:r w:rsidRPr="001917C1">
        <w:rPr>
          <w:color w:val="000000" w:themeColor="text1"/>
        </w:rPr>
        <w:t xml:space="preserve"> in the directory </w:t>
      </w:r>
      <w:r w:rsidRPr="001917C1">
        <w:rPr>
          <w:rFonts w:asciiTheme="minorHAnsi" w:hAnsiTheme="minorHAnsi"/>
          <w:i/>
          <w:color w:val="000000" w:themeColor="text1"/>
        </w:rPr>
        <w:t>results/</w:t>
      </w:r>
      <w:proofErr w:type="spellStart"/>
      <w:r w:rsidRPr="001917C1">
        <w:rPr>
          <w:rFonts w:asciiTheme="minorHAnsi" w:hAnsiTheme="minorHAnsi"/>
          <w:i/>
          <w:color w:val="000000" w:themeColor="text1"/>
        </w:rPr>
        <w:t>TrackingPackage</w:t>
      </w:r>
      <w:proofErr w:type="spellEnd"/>
      <w:r w:rsidRPr="001917C1">
        <w:rPr>
          <w:rFonts w:asciiTheme="minorHAnsi" w:hAnsiTheme="minorHAnsi"/>
          <w:i/>
          <w:color w:val="000000" w:themeColor="text1"/>
        </w:rPr>
        <w:t>/tracks</w:t>
      </w:r>
      <w:r w:rsidRPr="001917C1">
        <w:rPr>
          <w:color w:val="000000" w:themeColor="text1"/>
        </w:rPr>
        <w:t xml:space="preserve">. </w:t>
      </w:r>
      <w:r w:rsidR="00522E42" w:rsidRPr="001917C1">
        <w:rPr>
          <w:color w:val="000000" w:themeColor="text1"/>
        </w:rPr>
        <w:t>Both files</w:t>
      </w:r>
      <w:r w:rsidRPr="001917C1">
        <w:rPr>
          <w:color w:val="000000" w:themeColor="text1"/>
        </w:rPr>
        <w:t xml:space="preserve"> contain 1) the spot index, 2) the diffusion coefficient, 3) the intensity, and 4) the region number within the mask. Th</w:t>
      </w:r>
      <w:r w:rsidR="00522E42" w:rsidRPr="001917C1">
        <w:rPr>
          <w:color w:val="000000" w:themeColor="text1"/>
        </w:rPr>
        <w:t>e</w:t>
      </w:r>
      <w:r w:rsidRPr="001917C1">
        <w:rPr>
          <w:color w:val="000000" w:themeColor="text1"/>
        </w:rPr>
        <w:t>s</w:t>
      </w:r>
      <w:r w:rsidR="00522E42" w:rsidRPr="001917C1">
        <w:rPr>
          <w:color w:val="000000" w:themeColor="text1"/>
        </w:rPr>
        <w:t>e</w:t>
      </w:r>
      <w:r w:rsidRPr="001917C1">
        <w:rPr>
          <w:color w:val="000000" w:themeColor="text1"/>
        </w:rPr>
        <w:t xml:space="preserve"> file</w:t>
      </w:r>
      <w:r w:rsidR="00522E42" w:rsidRPr="001917C1">
        <w:rPr>
          <w:color w:val="000000" w:themeColor="text1"/>
        </w:rPr>
        <w:t>s</w:t>
      </w:r>
      <w:r w:rsidRPr="001917C1">
        <w:rPr>
          <w:color w:val="000000" w:themeColor="text1"/>
        </w:rPr>
        <w:t xml:space="preserve"> can be read from </w:t>
      </w:r>
      <w:r w:rsidR="00AF34F0">
        <w:rPr>
          <w:color w:val="000000" w:themeColor="text1"/>
        </w:rPr>
        <w:t>a spreadsheet</w:t>
      </w:r>
      <w:r w:rsidRPr="001917C1">
        <w:rPr>
          <w:color w:val="000000" w:themeColor="text1"/>
        </w:rPr>
        <w:t xml:space="preserve">. </w:t>
      </w:r>
    </w:p>
    <w:p w14:paraId="65027171" w14:textId="77777777" w:rsidR="00A95F19" w:rsidRDefault="00A95F19" w:rsidP="00A95F19">
      <w:pPr>
        <w:pStyle w:val="ListParagraph"/>
        <w:widowControl/>
        <w:autoSpaceDE/>
        <w:autoSpaceDN/>
        <w:adjustRightInd/>
        <w:ind w:left="0"/>
        <w:rPr>
          <w:color w:val="000000" w:themeColor="text1"/>
        </w:rPr>
      </w:pPr>
    </w:p>
    <w:p w14:paraId="761FBD46" w14:textId="1164D9C1" w:rsidR="00FF1DBE" w:rsidRPr="001917C1" w:rsidRDefault="00FF1DBE" w:rsidP="00A95F19">
      <w:pPr>
        <w:pStyle w:val="ListParagraph"/>
        <w:widowControl/>
        <w:autoSpaceDE/>
        <w:autoSpaceDN/>
        <w:adjustRightInd/>
        <w:ind w:left="0"/>
        <w:rPr>
          <w:color w:val="000000" w:themeColor="text1"/>
        </w:rPr>
      </w:pPr>
      <w:r w:rsidRPr="001917C1">
        <w:rPr>
          <w:color w:val="000000" w:themeColor="text1"/>
        </w:rPr>
        <w:t xml:space="preserve">Similarly, the </w:t>
      </w:r>
      <w:r w:rsidR="00CC50DB" w:rsidRPr="001917C1">
        <w:rPr>
          <w:color w:val="000000" w:themeColor="text1"/>
        </w:rPr>
        <w:t>g</w:t>
      </w:r>
      <w:r w:rsidRPr="001917C1">
        <w:rPr>
          <w:color w:val="000000" w:themeColor="text1"/>
        </w:rPr>
        <w:t xml:space="preserve">ather trajectory classification and intensity command will create two files one called </w:t>
      </w:r>
      <w:r w:rsidRPr="001917C1">
        <w:rPr>
          <w:rFonts w:asciiTheme="minorHAnsi" w:hAnsiTheme="minorHAnsi"/>
          <w:i/>
          <w:color w:val="000000" w:themeColor="text1"/>
        </w:rPr>
        <w:t>trajectoryClassificationAndIntensitiesLong.txt</w:t>
      </w:r>
      <w:r w:rsidRPr="001917C1">
        <w:rPr>
          <w:color w:val="000000" w:themeColor="text1"/>
        </w:rPr>
        <w:t xml:space="preserve"> and another </w:t>
      </w:r>
      <w:r w:rsidRPr="001917C1">
        <w:rPr>
          <w:rFonts w:asciiTheme="minorHAnsi" w:hAnsiTheme="minorHAnsi"/>
          <w:i/>
          <w:color w:val="000000" w:themeColor="text1"/>
        </w:rPr>
        <w:t>log_trajectoryClassificationAndIntensitiesLong.txt</w:t>
      </w:r>
      <w:r w:rsidRPr="001917C1">
        <w:rPr>
          <w:color w:val="000000" w:themeColor="text1"/>
        </w:rPr>
        <w:t xml:space="preserve"> in the directory </w:t>
      </w:r>
      <w:r w:rsidRPr="001917C1">
        <w:rPr>
          <w:rFonts w:asciiTheme="minorHAnsi" w:hAnsiTheme="minorHAnsi"/>
          <w:i/>
          <w:color w:val="000000" w:themeColor="text1"/>
        </w:rPr>
        <w:t>results/</w:t>
      </w:r>
      <w:proofErr w:type="spellStart"/>
      <w:r w:rsidRPr="001917C1">
        <w:rPr>
          <w:rFonts w:asciiTheme="minorHAnsi" w:hAnsiTheme="minorHAnsi"/>
          <w:i/>
          <w:color w:val="000000" w:themeColor="text1"/>
        </w:rPr>
        <w:t>TrackingPackage</w:t>
      </w:r>
      <w:proofErr w:type="spellEnd"/>
      <w:r w:rsidRPr="001917C1">
        <w:rPr>
          <w:rFonts w:asciiTheme="minorHAnsi" w:hAnsiTheme="minorHAnsi"/>
          <w:i/>
          <w:color w:val="000000" w:themeColor="text1"/>
        </w:rPr>
        <w:t>/tracks</w:t>
      </w:r>
      <w:r w:rsidRPr="001917C1">
        <w:rPr>
          <w:color w:val="000000" w:themeColor="text1"/>
        </w:rPr>
        <w:t>. The first one contains 1) the spot index, 2) the movement type, 3) the spot first moment, 4) the intensity, 5) D</w:t>
      </w:r>
      <w:r w:rsidRPr="001917C1">
        <w:rPr>
          <w:color w:val="000000" w:themeColor="text1"/>
          <w:vertAlign w:val="subscript"/>
        </w:rPr>
        <w:t>1-4</w:t>
      </w:r>
      <w:r w:rsidRPr="001917C1">
        <w:rPr>
          <w:color w:val="000000" w:themeColor="text1"/>
        </w:rPr>
        <w:t xml:space="preserve"> and 6) the region number within the mask. This file can be read from Excel. </w:t>
      </w:r>
    </w:p>
    <w:p w14:paraId="2F4F6F95" w14:textId="77777777" w:rsidR="00A95F19" w:rsidRDefault="00A95F19" w:rsidP="00A95F19">
      <w:pPr>
        <w:rPr>
          <w:color w:val="000000" w:themeColor="text1"/>
        </w:rPr>
      </w:pPr>
    </w:p>
    <w:p w14:paraId="5A674B54" w14:textId="599D43AA" w:rsidR="00B715C3" w:rsidRPr="00A95F19" w:rsidRDefault="00FF1DBE" w:rsidP="00A95F19">
      <w:pPr>
        <w:rPr>
          <w:color w:val="F79646" w:themeColor="accent6"/>
          <w:u w:val="single"/>
        </w:rPr>
      </w:pPr>
      <w:r w:rsidRPr="001917C1">
        <w:rPr>
          <w:color w:val="000000" w:themeColor="text1"/>
        </w:rPr>
        <w:t xml:space="preserve">A summary of all the files generated using this protocol is shown in </w:t>
      </w:r>
      <w:r w:rsidR="001A051B" w:rsidRPr="0075433D">
        <w:rPr>
          <w:b/>
          <w:color w:val="000000" w:themeColor="text1"/>
        </w:rPr>
        <w:t xml:space="preserve">Figure </w:t>
      </w:r>
      <w:r w:rsidR="00B4698A" w:rsidRPr="0075433D">
        <w:rPr>
          <w:b/>
          <w:color w:val="000000" w:themeColor="text1"/>
        </w:rPr>
        <w:t>2</w:t>
      </w:r>
      <w:r w:rsidR="005305C7" w:rsidRPr="001917C1">
        <w:rPr>
          <w:color w:val="000000" w:themeColor="text1"/>
        </w:rPr>
        <w:t>.</w:t>
      </w:r>
      <w:r w:rsidR="00A95F19">
        <w:rPr>
          <w:color w:val="000000" w:themeColor="text1"/>
        </w:rPr>
        <w:t xml:space="preserve"> </w:t>
      </w:r>
      <w:r w:rsidR="00382841" w:rsidRPr="001917C1">
        <w:t>Other analysis that can be performed using this protocol</w:t>
      </w:r>
      <w:r w:rsidR="00C41309" w:rsidRPr="001917C1">
        <w:t xml:space="preserve"> includes the</w:t>
      </w:r>
      <w:r w:rsidR="00382841" w:rsidRPr="001917C1">
        <w:t xml:space="preserve"> c</w:t>
      </w:r>
      <w:r w:rsidR="00B715C3" w:rsidRPr="001917C1">
        <w:t>omparison of the dynamic parameters of small vs bigger spots, i.e. monomers vs oligomers</w:t>
      </w:r>
      <w:r w:rsidR="00C41309" w:rsidRPr="001917C1">
        <w:t>, variations on these dynamic parameters induced by ligands, inhibitors, membrane composition, alteration of signaling pathways, etc.</w:t>
      </w:r>
      <w:r w:rsidR="001A051B">
        <w:t xml:space="preserve"> </w:t>
      </w:r>
      <w:r w:rsidR="00B715C3" w:rsidRPr="001917C1">
        <w:t>A complete analysis of CXCR4 behavior in response to its ligand CXCL12 under different experimental conditions has been performed using this protocol</w:t>
      </w:r>
      <w:r w:rsidR="00B715C3" w:rsidRPr="001917C1">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00B715C3" w:rsidRPr="001917C1">
        <w:instrText xml:space="preserve"> ADDIN EN.CITE </w:instrText>
      </w:r>
      <w:r w:rsidR="00B715C3" w:rsidRPr="001917C1">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00B715C3" w:rsidRPr="001917C1">
        <w:instrText xml:space="preserve"> ADDIN EN.CITE.DATA </w:instrText>
      </w:r>
      <w:r w:rsidR="00B715C3" w:rsidRPr="001917C1">
        <w:fldChar w:fldCharType="end"/>
      </w:r>
      <w:r w:rsidR="00B715C3" w:rsidRPr="001917C1">
        <w:fldChar w:fldCharType="separate"/>
      </w:r>
      <w:r w:rsidR="00B715C3" w:rsidRPr="001917C1">
        <w:rPr>
          <w:noProof/>
          <w:vertAlign w:val="superscript"/>
        </w:rPr>
        <w:t>13</w:t>
      </w:r>
      <w:r w:rsidR="00B715C3" w:rsidRPr="001917C1">
        <w:fldChar w:fldCharType="end"/>
      </w:r>
      <w:r w:rsidR="00B715C3" w:rsidRPr="001917C1">
        <w:t>.</w:t>
      </w:r>
    </w:p>
    <w:p w14:paraId="47C1B1E7" w14:textId="77777777" w:rsidR="00B715C3" w:rsidRPr="001917C1" w:rsidRDefault="00B715C3" w:rsidP="007F0380">
      <w:pPr>
        <w:ind w:firstLine="284"/>
        <w:rPr>
          <w:rFonts w:asciiTheme="minorHAnsi" w:hAnsiTheme="minorHAnsi" w:cstheme="minorHAnsi"/>
          <w:b/>
        </w:rPr>
      </w:pPr>
    </w:p>
    <w:p w14:paraId="3C9083F6" w14:textId="25C5C78A" w:rsidR="00B32616" w:rsidRPr="001917C1" w:rsidRDefault="00B32616" w:rsidP="001B1519">
      <w:pPr>
        <w:rPr>
          <w:rFonts w:asciiTheme="minorHAnsi" w:hAnsiTheme="minorHAnsi" w:cstheme="minorHAnsi"/>
          <w:bCs/>
          <w:color w:val="808080"/>
        </w:rPr>
      </w:pPr>
      <w:r w:rsidRPr="001917C1">
        <w:rPr>
          <w:rFonts w:asciiTheme="minorHAnsi" w:hAnsiTheme="minorHAnsi" w:cstheme="minorHAnsi"/>
          <w:b/>
        </w:rPr>
        <w:t xml:space="preserve">FIGURE </w:t>
      </w:r>
      <w:r w:rsidR="0013621E" w:rsidRPr="001917C1">
        <w:rPr>
          <w:rFonts w:asciiTheme="minorHAnsi" w:hAnsiTheme="minorHAnsi" w:cstheme="minorHAnsi"/>
          <w:b/>
        </w:rPr>
        <w:t xml:space="preserve">AND TABLE </w:t>
      </w:r>
      <w:r w:rsidRPr="001917C1">
        <w:rPr>
          <w:rFonts w:asciiTheme="minorHAnsi" w:hAnsiTheme="minorHAnsi" w:cstheme="minorHAnsi"/>
          <w:b/>
        </w:rPr>
        <w:t>LEGENDS:</w:t>
      </w:r>
      <w:r w:rsidRPr="001917C1">
        <w:rPr>
          <w:rFonts w:asciiTheme="minorHAnsi" w:hAnsiTheme="minorHAnsi" w:cstheme="minorHAnsi"/>
          <w:color w:val="808080"/>
        </w:rPr>
        <w:t xml:space="preserve"> </w:t>
      </w:r>
    </w:p>
    <w:p w14:paraId="2E761D0F" w14:textId="1F2400CC" w:rsidR="00B4698A" w:rsidRPr="001917C1" w:rsidRDefault="00B4698A" w:rsidP="00B4698A">
      <w:pPr>
        <w:rPr>
          <w:color w:val="000000" w:themeColor="text1"/>
        </w:rPr>
      </w:pPr>
      <w:r w:rsidRPr="001917C1">
        <w:rPr>
          <w:b/>
          <w:color w:val="000000" w:themeColor="text1"/>
        </w:rPr>
        <w:t>Figure 1. Cell sorting</w:t>
      </w:r>
      <w:r w:rsidR="00617DDE" w:rsidRPr="001917C1">
        <w:rPr>
          <w:b/>
          <w:color w:val="000000" w:themeColor="text1"/>
        </w:rPr>
        <w:t>.</w:t>
      </w:r>
      <w:r w:rsidR="001A051B">
        <w:rPr>
          <w:b/>
          <w:color w:val="000000" w:themeColor="text1"/>
        </w:rPr>
        <w:t xml:space="preserve"> </w:t>
      </w:r>
      <w:r w:rsidR="00617DDE" w:rsidRPr="001917C1">
        <w:rPr>
          <w:color w:val="000000" w:themeColor="text1"/>
        </w:rPr>
        <w:t xml:space="preserve">Expression of GFP in </w:t>
      </w:r>
      <w:proofErr w:type="spellStart"/>
      <w:r w:rsidR="00617DDE" w:rsidRPr="001917C1">
        <w:rPr>
          <w:color w:val="000000" w:themeColor="text1"/>
        </w:rPr>
        <w:t>Jurkat</w:t>
      </w:r>
      <w:proofErr w:type="spellEnd"/>
      <w:r w:rsidR="00617DDE" w:rsidRPr="001917C1">
        <w:rPr>
          <w:color w:val="000000" w:themeColor="text1"/>
        </w:rPr>
        <w:t xml:space="preserve"> cells transfected with CXCR4-AcGFP before and after cell sorting.</w:t>
      </w:r>
      <w:r w:rsidR="001A051B">
        <w:rPr>
          <w:color w:val="000000" w:themeColor="text1"/>
        </w:rPr>
        <w:t xml:space="preserve"> </w:t>
      </w:r>
      <w:r w:rsidR="00617DDE" w:rsidRPr="001917C1">
        <w:rPr>
          <w:color w:val="000000" w:themeColor="text1"/>
        </w:rPr>
        <w:t>Cell expressing low levels of GF</w:t>
      </w:r>
      <w:r w:rsidR="005305C7" w:rsidRPr="001917C1">
        <w:rPr>
          <w:color w:val="000000" w:themeColor="text1"/>
        </w:rPr>
        <w:t>P</w:t>
      </w:r>
      <w:r w:rsidR="00617DDE" w:rsidRPr="001917C1">
        <w:rPr>
          <w:color w:val="000000" w:themeColor="text1"/>
        </w:rPr>
        <w:t xml:space="preserve"> (</w:t>
      </w:r>
      <w:proofErr w:type="spellStart"/>
      <w:r w:rsidR="00617DDE" w:rsidRPr="001917C1">
        <w:rPr>
          <w:color w:val="000000" w:themeColor="text1"/>
        </w:rPr>
        <w:t>GFP</w:t>
      </w:r>
      <w:r w:rsidR="00617DDE" w:rsidRPr="001917C1">
        <w:rPr>
          <w:color w:val="000000" w:themeColor="text1"/>
          <w:vertAlign w:val="superscript"/>
        </w:rPr>
        <w:t>low</w:t>
      </w:r>
      <w:proofErr w:type="spellEnd"/>
      <w:r w:rsidR="00617DDE" w:rsidRPr="001917C1">
        <w:rPr>
          <w:color w:val="000000" w:themeColor="text1"/>
        </w:rPr>
        <w:t>) are selected and employed for TIRF experiments.</w:t>
      </w:r>
    </w:p>
    <w:p w14:paraId="4C35F1FB" w14:textId="77777777" w:rsidR="007F0380" w:rsidRPr="001917C1" w:rsidRDefault="007F0380" w:rsidP="00B4698A">
      <w:pPr>
        <w:rPr>
          <w:color w:val="000000" w:themeColor="text1"/>
        </w:rPr>
      </w:pPr>
    </w:p>
    <w:p w14:paraId="38FAAC97" w14:textId="433F468F" w:rsidR="00DA74A3" w:rsidRPr="001917C1" w:rsidRDefault="00DA74A3" w:rsidP="00DA74A3">
      <w:r w:rsidRPr="001917C1">
        <w:rPr>
          <w:b/>
        </w:rPr>
        <w:t xml:space="preserve">Figure </w:t>
      </w:r>
      <w:r w:rsidR="00B4698A" w:rsidRPr="001917C1">
        <w:rPr>
          <w:b/>
        </w:rPr>
        <w:t>2</w:t>
      </w:r>
      <w:r w:rsidRPr="001917C1">
        <w:rPr>
          <w:b/>
        </w:rPr>
        <w:t>. Summary of the files generated.</w:t>
      </w:r>
      <w:r w:rsidR="001A051B">
        <w:t xml:space="preserve"> </w:t>
      </w:r>
      <w:r w:rsidRPr="001917C1">
        <w:t xml:space="preserve">The figure shows all the files generated using the </w:t>
      </w:r>
      <w:proofErr w:type="spellStart"/>
      <w:r w:rsidRPr="001917C1">
        <w:t>Matlab</w:t>
      </w:r>
      <w:proofErr w:type="spellEnd"/>
      <w:r w:rsidRPr="001917C1">
        <w:t xml:space="preserve"> routine described. </w:t>
      </w:r>
    </w:p>
    <w:p w14:paraId="6F62329C" w14:textId="77777777" w:rsidR="007F0380" w:rsidRPr="001917C1" w:rsidRDefault="007F0380" w:rsidP="00DA74A3"/>
    <w:p w14:paraId="54C2157C" w14:textId="6D82C6FB" w:rsidR="00D537DD" w:rsidRPr="001917C1" w:rsidRDefault="00DA74A3" w:rsidP="00D537DD">
      <w:pPr>
        <w:rPr>
          <w:color w:val="000000" w:themeColor="text1"/>
        </w:rPr>
      </w:pPr>
      <w:r w:rsidRPr="001917C1">
        <w:rPr>
          <w:b/>
          <w:color w:val="000000" w:themeColor="text1"/>
        </w:rPr>
        <w:t>Figure 3</w:t>
      </w:r>
      <w:r w:rsidR="00D537DD" w:rsidRPr="001917C1">
        <w:rPr>
          <w:b/>
          <w:color w:val="000000" w:themeColor="text1"/>
        </w:rPr>
        <w:t>. Classification of trajectories.</w:t>
      </w:r>
      <w:r w:rsidR="001A051B">
        <w:rPr>
          <w:color w:val="000000" w:themeColor="text1"/>
        </w:rPr>
        <w:t xml:space="preserve"> </w:t>
      </w:r>
      <w:r w:rsidR="00D537DD" w:rsidRPr="001917C1">
        <w:rPr>
          <w:color w:val="000000" w:themeColor="text1"/>
        </w:rPr>
        <w:t>Number of the different types of trajectories corresponding to cells treated with different stimuli. (</w:t>
      </w:r>
      <w:r w:rsidR="00D537DD" w:rsidRPr="0075433D">
        <w:rPr>
          <w:b/>
          <w:color w:val="000000" w:themeColor="text1"/>
        </w:rPr>
        <w:t>A</w:t>
      </w:r>
      <w:r w:rsidR="00D537DD" w:rsidRPr="001917C1">
        <w:rPr>
          <w:color w:val="000000" w:themeColor="text1"/>
        </w:rPr>
        <w:t>) Percentage of immobile spots, (</w:t>
      </w:r>
      <w:r w:rsidR="00D537DD" w:rsidRPr="0075433D">
        <w:rPr>
          <w:b/>
          <w:color w:val="000000" w:themeColor="text1"/>
        </w:rPr>
        <w:t>B</w:t>
      </w:r>
      <w:r w:rsidR="00D537DD" w:rsidRPr="001917C1">
        <w:rPr>
          <w:color w:val="000000" w:themeColor="text1"/>
        </w:rPr>
        <w:t>) percentage of long trajectories and (</w:t>
      </w:r>
      <w:r w:rsidR="00D537DD" w:rsidRPr="0075433D">
        <w:rPr>
          <w:b/>
          <w:color w:val="000000" w:themeColor="text1"/>
        </w:rPr>
        <w:t>C</w:t>
      </w:r>
      <w:r w:rsidR="00D537DD" w:rsidRPr="001917C1">
        <w:rPr>
          <w:color w:val="000000" w:themeColor="text1"/>
        </w:rPr>
        <w:t>) type of movement of the long trajectories</w:t>
      </w:r>
      <w:r w:rsidR="008F0857" w:rsidRPr="001917C1">
        <w:rPr>
          <w:color w:val="000000" w:themeColor="text1"/>
        </w:rPr>
        <w:t>.</w:t>
      </w:r>
    </w:p>
    <w:p w14:paraId="02DA7C4C" w14:textId="77777777" w:rsidR="007F0380" w:rsidRPr="001917C1" w:rsidRDefault="007F0380" w:rsidP="00D537DD">
      <w:pPr>
        <w:rPr>
          <w:color w:val="000000" w:themeColor="text1"/>
        </w:rPr>
      </w:pPr>
    </w:p>
    <w:p w14:paraId="34BF222B" w14:textId="4D188A69" w:rsidR="00D537DD" w:rsidRPr="001917C1" w:rsidRDefault="00D537DD" w:rsidP="00D537DD">
      <w:r w:rsidRPr="001917C1">
        <w:rPr>
          <w:b/>
        </w:rPr>
        <w:t xml:space="preserve">Figure </w:t>
      </w:r>
      <w:r w:rsidR="00DA74A3" w:rsidRPr="001917C1">
        <w:rPr>
          <w:b/>
        </w:rPr>
        <w:t>4</w:t>
      </w:r>
      <w:r w:rsidRPr="001917C1">
        <w:rPr>
          <w:b/>
        </w:rPr>
        <w:t xml:space="preserve">. </w:t>
      </w:r>
      <w:proofErr w:type="gramStart"/>
      <w:r w:rsidRPr="001917C1">
        <w:rPr>
          <w:b/>
        </w:rPr>
        <w:t>Diffusion coefficient,</w:t>
      </w:r>
      <w:proofErr w:type="gramEnd"/>
      <w:r w:rsidRPr="001917C1">
        <w:rPr>
          <w:b/>
        </w:rPr>
        <w:t xml:space="preserve"> mean spot intensities and number of receptors per particle. </w:t>
      </w:r>
      <w:r w:rsidRPr="001917C1">
        <w:t>(</w:t>
      </w:r>
      <w:r w:rsidRPr="0075433D">
        <w:rPr>
          <w:b/>
        </w:rPr>
        <w:t>A</w:t>
      </w:r>
      <w:r w:rsidRPr="001917C1">
        <w:t>) Distribution of the short diffusion coefficients (D</w:t>
      </w:r>
      <w:r w:rsidRPr="001917C1">
        <w:rPr>
          <w:vertAlign w:val="subscript"/>
        </w:rPr>
        <w:t>1-4</w:t>
      </w:r>
      <w:r w:rsidRPr="001917C1">
        <w:t>) values for each spot in response to different stimuli (I, II, II and IV). Red line represents the median value for D</w:t>
      </w:r>
      <w:r w:rsidRPr="001917C1">
        <w:rPr>
          <w:vertAlign w:val="subscript"/>
        </w:rPr>
        <w:t>1-4</w:t>
      </w:r>
      <w:r w:rsidRPr="001917C1">
        <w:t>. (</w:t>
      </w:r>
      <w:r w:rsidRPr="0075433D">
        <w:rPr>
          <w:b/>
        </w:rPr>
        <w:t>B</w:t>
      </w:r>
      <w:r w:rsidRPr="001917C1">
        <w:t>) Mean spot intensities (</w:t>
      </w:r>
      <w:proofErr w:type="spellStart"/>
      <w:r w:rsidRPr="001917C1">
        <w:t>msi</w:t>
      </w:r>
      <w:proofErr w:type="spellEnd"/>
      <w:r w:rsidRPr="001917C1">
        <w:t>) values for each spot along its first 20</w:t>
      </w:r>
      <w:r w:rsidR="00A95F19">
        <w:t xml:space="preserve"> </w:t>
      </w:r>
      <w:r w:rsidRPr="001917C1">
        <w:t>frames in response to different stimuli (I, II, II and IV). Red line represents the mean intensity value (</w:t>
      </w:r>
      <w:r w:rsidRPr="001917C1">
        <w:sym w:font="Symbol" w:char="F0B1"/>
      </w:r>
      <w:r w:rsidRPr="001917C1">
        <w:t xml:space="preserve"> SD).</w:t>
      </w:r>
      <w:r w:rsidR="001A051B">
        <w:t xml:space="preserve"> </w:t>
      </w:r>
      <w:r w:rsidRPr="001917C1">
        <w:t>(</w:t>
      </w:r>
      <w:r w:rsidRPr="0075433D">
        <w:rPr>
          <w:b/>
        </w:rPr>
        <w:t>C</w:t>
      </w:r>
      <w:r w:rsidRPr="001917C1">
        <w:t>) Percentage of receptors/particle as extracted from intensity distribution of the individual particles</w:t>
      </w:r>
      <w:r w:rsidR="008F0857" w:rsidRPr="001917C1">
        <w:t>, taking as bin width the monomeric protein intensity value</w:t>
      </w:r>
      <w:r w:rsidRPr="001917C1">
        <w:t>.</w:t>
      </w:r>
    </w:p>
    <w:p w14:paraId="0575FA12" w14:textId="77777777" w:rsidR="00FF2322" w:rsidRPr="001917C1" w:rsidRDefault="00FF2322" w:rsidP="001A5F5C">
      <w:pPr>
        <w:rPr>
          <w:b/>
        </w:rPr>
      </w:pPr>
    </w:p>
    <w:p w14:paraId="159C81F0" w14:textId="515173C4" w:rsidR="001A5F5C" w:rsidRPr="001917C1" w:rsidRDefault="00C604C2" w:rsidP="001A5F5C">
      <w:r w:rsidRPr="001917C1">
        <w:rPr>
          <w:b/>
        </w:rPr>
        <w:t>Supplemental Figure 1</w:t>
      </w:r>
      <w:r w:rsidR="001A5F5C" w:rsidRPr="001917C1">
        <w:rPr>
          <w:b/>
        </w:rPr>
        <w:t>.</w:t>
      </w:r>
      <w:r w:rsidR="001A051B">
        <w:t xml:space="preserve"> </w:t>
      </w:r>
      <w:r w:rsidR="001A5F5C" w:rsidRPr="001917C1">
        <w:rPr>
          <w:b/>
        </w:rPr>
        <w:t>Opening a TIRFM file in Fiji or ImageJ</w:t>
      </w:r>
      <w:r w:rsidR="001A5F5C" w:rsidRPr="001917C1">
        <w:t>.</w:t>
      </w:r>
      <w:r w:rsidR="001A051B">
        <w:t xml:space="preserve"> </w:t>
      </w:r>
      <w:r w:rsidR="001A5F5C" w:rsidRPr="001917C1">
        <w:t xml:space="preserve">Options that appear on the Bio-formats window upon dragging and dropping </w:t>
      </w:r>
      <w:proofErr w:type="gramStart"/>
      <w:r w:rsidR="001A5F5C" w:rsidRPr="001917C1">
        <w:t>a .</w:t>
      </w:r>
      <w:proofErr w:type="spellStart"/>
      <w:r w:rsidR="001A5F5C" w:rsidRPr="001917C1">
        <w:t>lif</w:t>
      </w:r>
      <w:proofErr w:type="spellEnd"/>
      <w:proofErr w:type="gramEnd"/>
      <w:r w:rsidR="001A5F5C" w:rsidRPr="001917C1">
        <w:t xml:space="preserve"> video.</w:t>
      </w:r>
    </w:p>
    <w:p w14:paraId="7988D2BC" w14:textId="77777777" w:rsidR="007F0380" w:rsidRPr="001917C1" w:rsidRDefault="007F0380" w:rsidP="001A5F5C"/>
    <w:p w14:paraId="30318E42" w14:textId="43A6D8B8" w:rsidR="001A5F5C" w:rsidRPr="001917C1" w:rsidRDefault="00C604C2" w:rsidP="001A5F5C">
      <w:r w:rsidRPr="001917C1">
        <w:rPr>
          <w:b/>
        </w:rPr>
        <w:t xml:space="preserve">Supplemental </w:t>
      </w:r>
      <w:r w:rsidR="001A5F5C" w:rsidRPr="001917C1">
        <w:rPr>
          <w:b/>
        </w:rPr>
        <w:t>Figure 2.</w:t>
      </w:r>
      <w:r w:rsidR="001A051B">
        <w:t xml:space="preserve"> </w:t>
      </w:r>
      <w:r w:rsidR="00EB3DD1" w:rsidRPr="001917C1">
        <w:rPr>
          <w:b/>
        </w:rPr>
        <w:t>Select s</w:t>
      </w:r>
      <w:r w:rsidR="001A5F5C" w:rsidRPr="001917C1">
        <w:rPr>
          <w:b/>
        </w:rPr>
        <w:t>eries</w:t>
      </w:r>
      <w:r w:rsidR="001A5F5C" w:rsidRPr="001917C1">
        <w:t>.</w:t>
      </w:r>
      <w:r w:rsidR="001A051B">
        <w:t xml:space="preserve"> </w:t>
      </w:r>
      <w:r w:rsidR="001A5F5C" w:rsidRPr="001917C1">
        <w:t xml:space="preserve">Images present in </w:t>
      </w:r>
      <w:proofErr w:type="gramStart"/>
      <w:r w:rsidR="001A5F5C" w:rsidRPr="001917C1">
        <w:t>the</w:t>
      </w:r>
      <w:r w:rsidR="005305C7" w:rsidRPr="001917C1">
        <w:t xml:space="preserve"> .</w:t>
      </w:r>
      <w:proofErr w:type="spellStart"/>
      <w:r w:rsidR="005305C7" w:rsidRPr="001917C1">
        <w:t>l</w:t>
      </w:r>
      <w:r w:rsidR="001A5F5C" w:rsidRPr="001917C1">
        <w:t>if</w:t>
      </w:r>
      <w:proofErr w:type="spellEnd"/>
      <w:proofErr w:type="gramEnd"/>
      <w:r w:rsidR="001A5F5C" w:rsidRPr="001917C1">
        <w:t xml:space="preserve"> video.</w:t>
      </w:r>
      <w:r w:rsidR="001A051B">
        <w:t xml:space="preserve"> </w:t>
      </w:r>
      <w:r w:rsidR="001A5F5C" w:rsidRPr="001917C1">
        <w:t>(</w:t>
      </w:r>
      <w:r w:rsidR="001A5F5C" w:rsidRPr="0075433D">
        <w:rPr>
          <w:b/>
        </w:rPr>
        <w:t>A</w:t>
      </w:r>
      <w:r w:rsidR="001A5F5C" w:rsidRPr="001917C1">
        <w:t>) Window that permits selection of the series to be analyze, including multichannel images. (</w:t>
      </w:r>
      <w:r w:rsidR="001A5F5C" w:rsidRPr="0075433D">
        <w:rPr>
          <w:b/>
        </w:rPr>
        <w:t>B</w:t>
      </w:r>
      <w:r w:rsidR="001A5F5C" w:rsidRPr="001917C1">
        <w:t>)</w:t>
      </w:r>
      <w:r w:rsidR="001A051B">
        <w:t xml:space="preserve"> </w:t>
      </w:r>
      <w:r w:rsidR="001A5F5C" w:rsidRPr="001917C1">
        <w:t>Result example of series selection, including multichannel image (left) and corresponding video (right).</w:t>
      </w:r>
    </w:p>
    <w:p w14:paraId="0601A140" w14:textId="77777777" w:rsidR="007F0380" w:rsidRPr="001917C1" w:rsidRDefault="007F0380" w:rsidP="001A5F5C"/>
    <w:p w14:paraId="782B4B0C" w14:textId="56EE956E" w:rsidR="001A5F5C" w:rsidRPr="001917C1" w:rsidRDefault="001E6A5C" w:rsidP="001A5F5C">
      <w:r w:rsidRPr="001917C1">
        <w:rPr>
          <w:b/>
        </w:rPr>
        <w:t xml:space="preserve">Supplemental </w:t>
      </w:r>
      <w:r w:rsidR="001A5F5C" w:rsidRPr="001917C1">
        <w:rPr>
          <w:b/>
        </w:rPr>
        <w:t>Figure 3.</w:t>
      </w:r>
      <w:r w:rsidR="001A051B">
        <w:rPr>
          <w:b/>
        </w:rPr>
        <w:t xml:space="preserve"> </w:t>
      </w:r>
      <w:r w:rsidR="00902B95" w:rsidRPr="001917C1">
        <w:rPr>
          <w:b/>
        </w:rPr>
        <w:t xml:space="preserve">Split </w:t>
      </w:r>
      <w:r w:rsidR="001A5F5C" w:rsidRPr="001917C1">
        <w:rPr>
          <w:b/>
        </w:rPr>
        <w:t>channels.</w:t>
      </w:r>
      <w:r w:rsidR="001A051B">
        <w:rPr>
          <w:b/>
        </w:rPr>
        <w:t xml:space="preserve"> </w:t>
      </w:r>
      <w:r w:rsidR="001A5F5C" w:rsidRPr="001917C1">
        <w:t>(</w:t>
      </w:r>
      <w:r w:rsidR="001A5F5C" w:rsidRPr="0075433D">
        <w:rPr>
          <w:b/>
        </w:rPr>
        <w:t>A</w:t>
      </w:r>
      <w:r w:rsidR="001A5F5C" w:rsidRPr="001917C1">
        <w:t>) Window capture of the ImageJ commands needed for splitting channels of a multichannel image and (</w:t>
      </w:r>
      <w:r w:rsidR="001A5F5C" w:rsidRPr="0075433D">
        <w:rPr>
          <w:b/>
        </w:rPr>
        <w:t>B</w:t>
      </w:r>
      <w:r w:rsidR="001A5F5C" w:rsidRPr="001917C1">
        <w:t>) result example of the channel split.</w:t>
      </w:r>
    </w:p>
    <w:p w14:paraId="113C4887" w14:textId="77777777" w:rsidR="007F0380" w:rsidRPr="001917C1" w:rsidRDefault="007F0380" w:rsidP="001A5F5C"/>
    <w:p w14:paraId="2FEAF9BB" w14:textId="19E78364" w:rsidR="001A5F5C" w:rsidRPr="001917C1" w:rsidRDefault="001E6A5C" w:rsidP="001A5F5C">
      <w:r w:rsidRPr="001917C1">
        <w:rPr>
          <w:b/>
        </w:rPr>
        <w:t xml:space="preserve">Supplemental Figure </w:t>
      </w:r>
      <w:r w:rsidR="001A5F5C" w:rsidRPr="001917C1">
        <w:rPr>
          <w:b/>
        </w:rPr>
        <w:t xml:space="preserve">4. </w:t>
      </w:r>
      <w:r w:rsidR="00902B95" w:rsidRPr="001917C1">
        <w:rPr>
          <w:b/>
        </w:rPr>
        <w:t>Merge</w:t>
      </w:r>
      <w:r w:rsidR="001A5F5C" w:rsidRPr="001917C1">
        <w:rPr>
          <w:b/>
        </w:rPr>
        <w:t xml:space="preserve"> Channels</w:t>
      </w:r>
      <w:r w:rsidR="001A5F5C" w:rsidRPr="001917C1">
        <w:t>.</w:t>
      </w:r>
      <w:r w:rsidR="001A051B">
        <w:t xml:space="preserve"> </w:t>
      </w:r>
      <w:r w:rsidR="001A5F5C" w:rsidRPr="001917C1">
        <w:t>(</w:t>
      </w:r>
      <w:r w:rsidR="001A5F5C" w:rsidRPr="0075433D">
        <w:rPr>
          <w:b/>
        </w:rPr>
        <w:t>A</w:t>
      </w:r>
      <w:r w:rsidR="001A5F5C" w:rsidRPr="001917C1">
        <w:t>) Merging different channels in a single image. (</w:t>
      </w:r>
      <w:r w:rsidR="001A5F5C" w:rsidRPr="0075433D">
        <w:rPr>
          <w:b/>
        </w:rPr>
        <w:t>B</w:t>
      </w:r>
      <w:r w:rsidR="001A5F5C" w:rsidRPr="001917C1">
        <w:t>) Channel selection for the merging. (</w:t>
      </w:r>
      <w:r w:rsidR="001A5F5C" w:rsidRPr="0075433D">
        <w:rPr>
          <w:b/>
        </w:rPr>
        <w:t>C</w:t>
      </w:r>
      <w:r w:rsidR="001A5F5C" w:rsidRPr="001917C1">
        <w:t>) Result example of the channel merge.</w:t>
      </w:r>
    </w:p>
    <w:p w14:paraId="108973CE" w14:textId="77777777" w:rsidR="007F0380" w:rsidRPr="001917C1" w:rsidRDefault="007F0380" w:rsidP="001A5F5C"/>
    <w:p w14:paraId="647B43D6" w14:textId="116EAA77" w:rsidR="001A5F5C" w:rsidRPr="001917C1" w:rsidRDefault="001E6A5C" w:rsidP="001A5F5C">
      <w:r w:rsidRPr="001917C1">
        <w:rPr>
          <w:b/>
        </w:rPr>
        <w:t>Supplemental Figure</w:t>
      </w:r>
      <w:r w:rsidR="001A5F5C" w:rsidRPr="001917C1">
        <w:rPr>
          <w:b/>
        </w:rPr>
        <w:t xml:space="preserve"> 5. </w:t>
      </w:r>
      <w:r w:rsidR="00EB3DD1" w:rsidRPr="001917C1">
        <w:rPr>
          <w:b/>
        </w:rPr>
        <w:t>Synchronize w</w:t>
      </w:r>
      <w:r w:rsidR="001A5F5C" w:rsidRPr="001917C1">
        <w:rPr>
          <w:b/>
        </w:rPr>
        <w:t>indow</w:t>
      </w:r>
      <w:r w:rsidR="00EB3DD1" w:rsidRPr="001917C1">
        <w:rPr>
          <w:b/>
        </w:rPr>
        <w:t>s</w:t>
      </w:r>
      <w:r w:rsidR="00522E42" w:rsidRPr="001917C1">
        <w:rPr>
          <w:b/>
        </w:rPr>
        <w:t>.</w:t>
      </w:r>
      <w:r w:rsidR="001A051B">
        <w:t xml:space="preserve"> </w:t>
      </w:r>
      <w:r w:rsidR="00522E42" w:rsidRPr="001917C1">
        <w:t>(</w:t>
      </w:r>
      <w:r w:rsidR="001A5F5C" w:rsidRPr="0075433D">
        <w:rPr>
          <w:b/>
        </w:rPr>
        <w:t>A</w:t>
      </w:r>
      <w:r w:rsidR="001A5F5C" w:rsidRPr="001917C1">
        <w:t>) Localization in the ImageJ menu of the commands required for image synchronization and (</w:t>
      </w:r>
      <w:r w:rsidR="001A5F5C" w:rsidRPr="0075433D">
        <w:rPr>
          <w:b/>
        </w:rPr>
        <w:t>B</w:t>
      </w:r>
      <w:r w:rsidR="001A5F5C" w:rsidRPr="001917C1">
        <w:t>) resulting window.</w:t>
      </w:r>
    </w:p>
    <w:p w14:paraId="1B7F4ADE" w14:textId="77777777" w:rsidR="007F0380" w:rsidRPr="001917C1" w:rsidRDefault="007F0380" w:rsidP="001A5F5C"/>
    <w:p w14:paraId="67E65ED4" w14:textId="5D8E57AB" w:rsidR="001A5F5C" w:rsidRPr="001917C1" w:rsidRDefault="001E6A5C" w:rsidP="001A5F5C">
      <w:r w:rsidRPr="001917C1">
        <w:rPr>
          <w:b/>
        </w:rPr>
        <w:t>Supplemental Figure</w:t>
      </w:r>
      <w:r w:rsidR="001A5F5C" w:rsidRPr="001917C1">
        <w:rPr>
          <w:b/>
        </w:rPr>
        <w:t xml:space="preserve"> 6.</w:t>
      </w:r>
      <w:r w:rsidR="001A051B">
        <w:rPr>
          <w:b/>
        </w:rPr>
        <w:t xml:space="preserve"> </w:t>
      </w:r>
      <w:r w:rsidR="001A5F5C" w:rsidRPr="001917C1">
        <w:rPr>
          <w:b/>
        </w:rPr>
        <w:t>Select the region of interest.</w:t>
      </w:r>
      <w:r w:rsidR="001A5F5C" w:rsidRPr="001917C1">
        <w:t xml:space="preserve"> (</w:t>
      </w:r>
      <w:r w:rsidR="001A5F5C" w:rsidRPr="0075433D">
        <w:rPr>
          <w:b/>
        </w:rPr>
        <w:t>A</w:t>
      </w:r>
      <w:r w:rsidR="001A5F5C" w:rsidRPr="001917C1">
        <w:t>) Selection of the window of interest using the rectangular selection tool and (</w:t>
      </w:r>
      <w:r w:rsidR="001A5F5C" w:rsidRPr="0075433D">
        <w:rPr>
          <w:b/>
        </w:rPr>
        <w:t>B</w:t>
      </w:r>
      <w:r w:rsidR="001A5F5C" w:rsidRPr="001917C1">
        <w:t>) result of the image crop.</w:t>
      </w:r>
    </w:p>
    <w:p w14:paraId="7595A11F" w14:textId="77777777" w:rsidR="007F0380" w:rsidRPr="001917C1" w:rsidRDefault="007F0380" w:rsidP="001A5F5C"/>
    <w:p w14:paraId="0BD0CF0C" w14:textId="38C61D0E" w:rsidR="001A5F5C" w:rsidRPr="001917C1" w:rsidRDefault="001E6A5C" w:rsidP="001A5F5C">
      <w:r w:rsidRPr="001917C1">
        <w:rPr>
          <w:b/>
        </w:rPr>
        <w:t>Supplemental Figure</w:t>
      </w:r>
      <w:r w:rsidR="001A5F5C" w:rsidRPr="001917C1">
        <w:rPr>
          <w:b/>
        </w:rPr>
        <w:t xml:space="preserve"> 7. </w:t>
      </w:r>
      <w:r w:rsidR="00EB3DD1" w:rsidRPr="001917C1">
        <w:rPr>
          <w:b/>
        </w:rPr>
        <w:t xml:space="preserve">Save </w:t>
      </w:r>
      <w:r w:rsidR="001A5F5C" w:rsidRPr="001917C1">
        <w:rPr>
          <w:b/>
        </w:rPr>
        <w:t>the video.</w:t>
      </w:r>
      <w:r w:rsidR="001A051B">
        <w:t xml:space="preserve"> </w:t>
      </w:r>
      <w:r w:rsidR="001A5F5C" w:rsidRPr="001917C1">
        <w:t>Sav</w:t>
      </w:r>
      <w:r w:rsidR="005E19F9" w:rsidRPr="001917C1">
        <w:t>e</w:t>
      </w:r>
      <w:r w:rsidR="001A5F5C" w:rsidRPr="001917C1">
        <w:t xml:space="preserve"> the region of interest as an image sequence and parameters for the Save as Image sequence window.</w:t>
      </w:r>
    </w:p>
    <w:p w14:paraId="131C2DBE" w14:textId="77777777" w:rsidR="007F0380" w:rsidRPr="001917C1" w:rsidRDefault="007F0380" w:rsidP="001A5F5C"/>
    <w:p w14:paraId="64A3C5A4" w14:textId="710FC7DD" w:rsidR="001A5F5C" w:rsidRPr="001917C1" w:rsidRDefault="001E6A5C" w:rsidP="001A5F5C">
      <w:r w:rsidRPr="001917C1">
        <w:rPr>
          <w:b/>
        </w:rPr>
        <w:t>Supplemental Figure</w:t>
      </w:r>
      <w:r w:rsidR="001A5F5C" w:rsidRPr="001917C1">
        <w:rPr>
          <w:b/>
        </w:rPr>
        <w:t xml:space="preserve"> 8. Segmentation</w:t>
      </w:r>
      <w:r w:rsidR="001A5F5C" w:rsidRPr="001917C1">
        <w:t>. (</w:t>
      </w:r>
      <w:r w:rsidR="001A5F5C" w:rsidRPr="0075433D">
        <w:rPr>
          <w:b/>
        </w:rPr>
        <w:t>A</w:t>
      </w:r>
      <w:r w:rsidR="001A5F5C" w:rsidRPr="001917C1">
        <w:t xml:space="preserve">) </w:t>
      </w:r>
      <w:r w:rsidR="005305C7" w:rsidRPr="001917C1">
        <w:t>O</w:t>
      </w:r>
      <w:r w:rsidR="001A5F5C" w:rsidRPr="001917C1">
        <w:t>pen the Segmentation editor plugin in the ImageJ’s plugins menu. (</w:t>
      </w:r>
      <w:r w:rsidR="001A5F5C" w:rsidRPr="0075433D">
        <w:rPr>
          <w:b/>
        </w:rPr>
        <w:t>B</w:t>
      </w:r>
      <w:r w:rsidR="001A5F5C" w:rsidRPr="001917C1">
        <w:t>) Add labels/materi</w:t>
      </w:r>
      <w:r w:rsidR="005305C7" w:rsidRPr="001917C1">
        <w:t>als</w:t>
      </w:r>
      <w:r w:rsidR="001A5F5C" w:rsidRPr="001917C1">
        <w:t xml:space="preserve"> for the segmentation.</w:t>
      </w:r>
    </w:p>
    <w:p w14:paraId="07470BBB" w14:textId="77777777" w:rsidR="007F0380" w:rsidRPr="001917C1" w:rsidRDefault="007F0380" w:rsidP="001A5F5C"/>
    <w:p w14:paraId="79E20CF3" w14:textId="05736AD7" w:rsidR="001A5F5C" w:rsidRPr="001917C1" w:rsidRDefault="001E6A5C" w:rsidP="001A5F5C">
      <w:r w:rsidRPr="001917C1">
        <w:rPr>
          <w:b/>
        </w:rPr>
        <w:t>Supplemental Figure</w:t>
      </w:r>
      <w:r w:rsidR="001A5F5C" w:rsidRPr="001917C1">
        <w:rPr>
          <w:b/>
        </w:rPr>
        <w:t xml:space="preserve"> 9. Mask design</w:t>
      </w:r>
      <w:r w:rsidR="001A5F5C" w:rsidRPr="001917C1">
        <w:t>. (</w:t>
      </w:r>
      <w:r w:rsidR="001A5F5C" w:rsidRPr="0075433D">
        <w:rPr>
          <w:b/>
        </w:rPr>
        <w:t>A</w:t>
      </w:r>
      <w:r w:rsidR="001A5F5C" w:rsidRPr="001917C1">
        <w:t>) Selection of the appropr</w:t>
      </w:r>
      <w:r w:rsidR="005305C7" w:rsidRPr="001917C1">
        <w:t>i</w:t>
      </w:r>
      <w:r w:rsidR="001A5F5C" w:rsidRPr="001917C1">
        <w:t>ate labels and definition of the green mask. (</w:t>
      </w:r>
      <w:r w:rsidR="001A5F5C" w:rsidRPr="0075433D">
        <w:rPr>
          <w:b/>
        </w:rPr>
        <w:t>B</w:t>
      </w:r>
      <w:r w:rsidR="001A5F5C" w:rsidRPr="001917C1">
        <w:t>) Selection of the red mask. Example of two masks corresponding to two labels. (</w:t>
      </w:r>
      <w:r w:rsidR="001A5F5C" w:rsidRPr="0075433D">
        <w:rPr>
          <w:b/>
        </w:rPr>
        <w:t>C</w:t>
      </w:r>
      <w:r w:rsidR="001A5F5C" w:rsidRPr="001917C1">
        <w:t>) Sav</w:t>
      </w:r>
      <w:r w:rsidR="005E19F9" w:rsidRPr="001917C1">
        <w:t xml:space="preserve">e </w:t>
      </w:r>
      <w:r w:rsidR="001A5F5C" w:rsidRPr="001917C1">
        <w:t>the masks as a .tiff file.</w:t>
      </w:r>
    </w:p>
    <w:p w14:paraId="4A50CC98" w14:textId="77777777" w:rsidR="007F0380" w:rsidRPr="001917C1" w:rsidRDefault="007F0380" w:rsidP="001A5F5C"/>
    <w:p w14:paraId="7017C773" w14:textId="23556513" w:rsidR="001A5F5C" w:rsidRPr="001917C1" w:rsidRDefault="00F67686" w:rsidP="001A5F5C">
      <w:r w:rsidRPr="001917C1">
        <w:rPr>
          <w:b/>
        </w:rPr>
        <w:t>Supplemental Figure</w:t>
      </w:r>
      <w:r w:rsidR="001A5F5C" w:rsidRPr="001917C1">
        <w:rPr>
          <w:b/>
        </w:rPr>
        <w:t xml:space="preserve"> 10. </w:t>
      </w:r>
      <w:proofErr w:type="spellStart"/>
      <w:r w:rsidR="001A5F5C" w:rsidRPr="001917C1">
        <w:rPr>
          <w:b/>
        </w:rPr>
        <w:t>Matlab</w:t>
      </w:r>
      <w:proofErr w:type="spellEnd"/>
      <w:r w:rsidR="001A5F5C" w:rsidRPr="001917C1">
        <w:rPr>
          <w:b/>
        </w:rPr>
        <w:t xml:space="preserve"> working directory.</w:t>
      </w:r>
      <w:r w:rsidR="001A051B">
        <w:t xml:space="preserve"> </w:t>
      </w:r>
      <w:r w:rsidR="001A5F5C" w:rsidRPr="001917C1">
        <w:t>Selection of the correct directory containing the series to be analyzed.</w:t>
      </w:r>
    </w:p>
    <w:p w14:paraId="0D6621D6" w14:textId="77777777" w:rsidR="007F0380" w:rsidRPr="001917C1" w:rsidRDefault="007F0380" w:rsidP="001A5F5C"/>
    <w:p w14:paraId="5B4B8CAC" w14:textId="655FAA4D" w:rsidR="001A5F5C" w:rsidRPr="001917C1" w:rsidRDefault="00F67686" w:rsidP="001A5F5C">
      <w:r w:rsidRPr="001917C1">
        <w:rPr>
          <w:b/>
        </w:rPr>
        <w:t>Supplemental Figure</w:t>
      </w:r>
      <w:r w:rsidR="001A5F5C" w:rsidRPr="001917C1">
        <w:rPr>
          <w:b/>
        </w:rPr>
        <w:t xml:space="preserve"> 11.</w:t>
      </w:r>
      <w:r w:rsidR="001A051B">
        <w:rPr>
          <w:b/>
        </w:rPr>
        <w:t xml:space="preserve"> </w:t>
      </w:r>
      <w:r w:rsidR="001A5F5C" w:rsidRPr="001917C1">
        <w:rPr>
          <w:b/>
        </w:rPr>
        <w:t>U-track main menu</w:t>
      </w:r>
      <w:r w:rsidR="001A5F5C" w:rsidRPr="001917C1">
        <w:t>. (</w:t>
      </w:r>
      <w:r w:rsidR="001A5F5C" w:rsidRPr="0075433D">
        <w:rPr>
          <w:b/>
        </w:rPr>
        <w:t>A</w:t>
      </w:r>
      <w:r w:rsidR="001A5F5C" w:rsidRPr="001917C1">
        <w:t>)</w:t>
      </w:r>
      <w:r w:rsidR="001A051B">
        <w:t xml:space="preserve"> </w:t>
      </w:r>
      <w:r w:rsidR="001A5F5C" w:rsidRPr="001917C1">
        <w:t>Movie selection, (</w:t>
      </w:r>
      <w:r w:rsidR="001A5F5C" w:rsidRPr="0075433D">
        <w:rPr>
          <w:b/>
        </w:rPr>
        <w:t>B</w:t>
      </w:r>
      <w:r w:rsidR="001A5F5C" w:rsidRPr="001917C1">
        <w:t>) movie edition and (</w:t>
      </w:r>
      <w:r w:rsidR="001A5F5C" w:rsidRPr="0075433D">
        <w:rPr>
          <w:b/>
        </w:rPr>
        <w:t>C</w:t>
      </w:r>
      <w:r w:rsidR="001A5F5C" w:rsidRPr="001917C1">
        <w:t>) channel Settings menus.</w:t>
      </w:r>
    </w:p>
    <w:p w14:paraId="12627366" w14:textId="77777777" w:rsidR="007F0380" w:rsidRPr="001917C1" w:rsidRDefault="007F0380" w:rsidP="001A5F5C"/>
    <w:p w14:paraId="7C609319" w14:textId="247A3EA5" w:rsidR="001A5F5C" w:rsidRPr="001917C1" w:rsidRDefault="00F67686" w:rsidP="001A5F5C">
      <w:r w:rsidRPr="001917C1">
        <w:rPr>
          <w:b/>
        </w:rPr>
        <w:t>Supplemental Figure</w:t>
      </w:r>
      <w:r w:rsidR="001A5F5C" w:rsidRPr="001917C1">
        <w:rPr>
          <w:b/>
        </w:rPr>
        <w:t xml:space="preserve"> 12. Select the type of object to track.</w:t>
      </w:r>
      <w:r w:rsidR="001A051B">
        <w:t xml:space="preserve"> </w:t>
      </w:r>
      <w:r w:rsidR="001A5F5C" w:rsidRPr="001917C1">
        <w:t>Select tracking of single particles.</w:t>
      </w:r>
      <w:r w:rsidR="001A051B">
        <w:t xml:space="preserve"> </w:t>
      </w:r>
    </w:p>
    <w:p w14:paraId="44C62764" w14:textId="77777777" w:rsidR="007F0380" w:rsidRPr="001917C1" w:rsidRDefault="007F0380" w:rsidP="001A5F5C"/>
    <w:p w14:paraId="1FF82683" w14:textId="6A8E902D" w:rsidR="001A5F5C" w:rsidRPr="001917C1" w:rsidRDefault="00F67686" w:rsidP="001A5F5C">
      <w:r w:rsidRPr="001917C1">
        <w:rPr>
          <w:b/>
        </w:rPr>
        <w:t>Supplemental Figure</w:t>
      </w:r>
      <w:r w:rsidR="001A5F5C" w:rsidRPr="001917C1">
        <w:rPr>
          <w:b/>
        </w:rPr>
        <w:t xml:space="preserve"> 13. Detection of particles.</w:t>
      </w:r>
      <w:r w:rsidR="001A5F5C" w:rsidRPr="001917C1">
        <w:t xml:space="preserve"> (</w:t>
      </w:r>
      <w:r w:rsidR="001A5F5C" w:rsidRPr="0075433D">
        <w:rPr>
          <w:b/>
        </w:rPr>
        <w:t>A</w:t>
      </w:r>
      <w:r w:rsidR="001A5F5C" w:rsidRPr="001917C1">
        <w:t>) U-track, control panel. (</w:t>
      </w:r>
      <w:r w:rsidR="001A5F5C" w:rsidRPr="0075433D">
        <w:rPr>
          <w:b/>
        </w:rPr>
        <w:t>B</w:t>
      </w:r>
      <w:r w:rsidR="001A5F5C" w:rsidRPr="001917C1">
        <w:t>) Example of settings for the detection of particles.</w:t>
      </w:r>
    </w:p>
    <w:p w14:paraId="7A3DF9F1" w14:textId="77777777" w:rsidR="007F0380" w:rsidRPr="001917C1" w:rsidRDefault="007F0380" w:rsidP="001A5F5C"/>
    <w:p w14:paraId="0DEA2FF5" w14:textId="00C204F4" w:rsidR="001A5F5C" w:rsidRPr="001917C1" w:rsidRDefault="00F67686" w:rsidP="001A5F5C">
      <w:r w:rsidRPr="001917C1">
        <w:rPr>
          <w:b/>
        </w:rPr>
        <w:t>Supplemental Figure</w:t>
      </w:r>
      <w:r w:rsidR="001A5F5C" w:rsidRPr="001917C1">
        <w:rPr>
          <w:b/>
        </w:rPr>
        <w:t xml:space="preserve"> 14. Example of results for particle detection.</w:t>
      </w:r>
      <w:r w:rsidR="001A051B">
        <w:rPr>
          <w:b/>
        </w:rPr>
        <w:t xml:space="preserve"> </w:t>
      </w:r>
      <w:r w:rsidR="001A5F5C" w:rsidRPr="001917C1">
        <w:t>Different windows that include a viewer menu, movie options menu and the movie.</w:t>
      </w:r>
    </w:p>
    <w:p w14:paraId="54CD458F" w14:textId="77777777" w:rsidR="007F0380" w:rsidRPr="001917C1" w:rsidRDefault="007F0380" w:rsidP="001A5F5C">
      <w:pPr>
        <w:rPr>
          <w:b/>
        </w:rPr>
      </w:pPr>
    </w:p>
    <w:p w14:paraId="6C3E7E9A" w14:textId="2E44C348" w:rsidR="001A5F5C" w:rsidRPr="001917C1" w:rsidRDefault="00F67686" w:rsidP="001A5F5C">
      <w:r w:rsidRPr="001917C1">
        <w:rPr>
          <w:b/>
        </w:rPr>
        <w:t>Supplemental Figure</w:t>
      </w:r>
      <w:r w:rsidR="001A5F5C" w:rsidRPr="001917C1">
        <w:rPr>
          <w:b/>
        </w:rPr>
        <w:t xml:space="preserve"> 15. Tracking menu.</w:t>
      </w:r>
      <w:r w:rsidR="001A051B">
        <w:t xml:space="preserve"> </w:t>
      </w:r>
      <w:r w:rsidR="001A5F5C" w:rsidRPr="001917C1">
        <w:t>Example of settings. (</w:t>
      </w:r>
      <w:r w:rsidR="001A5F5C" w:rsidRPr="0075433D">
        <w:rPr>
          <w:b/>
        </w:rPr>
        <w:t>A</w:t>
      </w:r>
      <w:r w:rsidR="001A5F5C" w:rsidRPr="001917C1">
        <w:t>) Tracking, (</w:t>
      </w:r>
      <w:r w:rsidR="001A5F5C" w:rsidRPr="0075433D">
        <w:rPr>
          <w:b/>
        </w:rPr>
        <w:t>B</w:t>
      </w:r>
      <w:r w:rsidR="001A5F5C" w:rsidRPr="001917C1">
        <w:t>) setting – frame to frame linking and (</w:t>
      </w:r>
      <w:r w:rsidR="001A5F5C" w:rsidRPr="0075433D">
        <w:rPr>
          <w:b/>
        </w:rPr>
        <w:t>C</w:t>
      </w:r>
      <w:r w:rsidR="001A5F5C" w:rsidRPr="001917C1">
        <w:t>) gap closing, merging and splitting menus.</w:t>
      </w:r>
    </w:p>
    <w:p w14:paraId="41EE053F" w14:textId="77777777" w:rsidR="007F0380" w:rsidRPr="001917C1" w:rsidRDefault="007F0380" w:rsidP="001A5F5C"/>
    <w:p w14:paraId="348BC76B" w14:textId="0914EFA4" w:rsidR="001A5F5C" w:rsidRPr="001917C1" w:rsidRDefault="00F67686" w:rsidP="001A5F5C">
      <w:pPr>
        <w:rPr>
          <w:color w:val="FF0000"/>
        </w:rPr>
      </w:pPr>
      <w:r w:rsidRPr="001917C1">
        <w:rPr>
          <w:b/>
        </w:rPr>
        <w:lastRenderedPageBreak/>
        <w:t>Supplemental Figure</w:t>
      </w:r>
      <w:r w:rsidR="001A5F5C" w:rsidRPr="001917C1">
        <w:rPr>
          <w:b/>
        </w:rPr>
        <w:t xml:space="preserve"> 16. Example of results for particle tracking.</w:t>
      </w:r>
      <w:r w:rsidR="001A051B">
        <w:rPr>
          <w:b/>
        </w:rPr>
        <w:t xml:space="preserve"> </w:t>
      </w:r>
    </w:p>
    <w:p w14:paraId="1C2FBD74" w14:textId="77777777" w:rsidR="007F0380" w:rsidRPr="001917C1" w:rsidRDefault="007F0380" w:rsidP="001A5F5C"/>
    <w:p w14:paraId="716E15E1" w14:textId="033A2E8D" w:rsidR="001A5F5C" w:rsidRPr="001917C1" w:rsidRDefault="00F67686" w:rsidP="001A5F5C">
      <w:r w:rsidRPr="001917C1">
        <w:rPr>
          <w:b/>
        </w:rPr>
        <w:t>Supplemental Figure</w:t>
      </w:r>
      <w:r w:rsidR="001A5F5C" w:rsidRPr="001917C1">
        <w:rPr>
          <w:b/>
        </w:rPr>
        <w:t xml:space="preserve"> 17. Track analysis menu.</w:t>
      </w:r>
      <w:r w:rsidR="001A051B">
        <w:t xml:space="preserve"> </w:t>
      </w:r>
      <w:r w:rsidR="001A5F5C" w:rsidRPr="001917C1">
        <w:t>Example of settings.</w:t>
      </w:r>
    </w:p>
    <w:p w14:paraId="4403FB6C" w14:textId="77777777" w:rsidR="007F0380" w:rsidRPr="001917C1" w:rsidRDefault="007F0380" w:rsidP="001A5F5C"/>
    <w:p w14:paraId="274A59EB" w14:textId="6A188963" w:rsidR="001A5F5C" w:rsidRPr="001917C1" w:rsidRDefault="00F67686" w:rsidP="001A5F5C">
      <w:pPr>
        <w:rPr>
          <w:color w:val="000000" w:themeColor="text1"/>
        </w:rPr>
      </w:pPr>
      <w:r w:rsidRPr="001917C1">
        <w:rPr>
          <w:b/>
        </w:rPr>
        <w:t>Supplemental Figure</w:t>
      </w:r>
      <w:r w:rsidR="00B678A0" w:rsidRPr="001917C1">
        <w:rPr>
          <w:b/>
        </w:rPr>
        <w:t xml:space="preserve"> </w:t>
      </w:r>
      <w:r w:rsidR="00B678A0" w:rsidRPr="001917C1">
        <w:rPr>
          <w:b/>
          <w:color w:val="000000" w:themeColor="text1"/>
        </w:rPr>
        <w:t>18</w:t>
      </w:r>
      <w:r w:rsidR="001A5F5C" w:rsidRPr="001917C1">
        <w:rPr>
          <w:b/>
          <w:color w:val="000000" w:themeColor="text1"/>
        </w:rPr>
        <w:t>. Verification of track analysis</w:t>
      </w:r>
      <w:r w:rsidR="00B678A0" w:rsidRPr="001917C1">
        <w:rPr>
          <w:b/>
          <w:color w:val="000000" w:themeColor="text1"/>
        </w:rPr>
        <w:t>.</w:t>
      </w:r>
      <w:r w:rsidR="001A051B">
        <w:rPr>
          <w:b/>
          <w:color w:val="000000" w:themeColor="text1"/>
        </w:rPr>
        <w:t xml:space="preserve"> </w:t>
      </w:r>
      <w:r w:rsidR="00B678A0" w:rsidRPr="001917C1">
        <w:rPr>
          <w:color w:val="000000" w:themeColor="text1"/>
        </w:rPr>
        <w:t>Screen displayed after track analysis, including a video window showing the particles detected and their corresponding tracks.</w:t>
      </w:r>
    </w:p>
    <w:p w14:paraId="15EA1A7D" w14:textId="77777777" w:rsidR="007F0380" w:rsidRPr="001917C1" w:rsidRDefault="007F0380" w:rsidP="001A5F5C">
      <w:pPr>
        <w:rPr>
          <w:color w:val="000000" w:themeColor="text1"/>
        </w:rPr>
      </w:pPr>
    </w:p>
    <w:p w14:paraId="3D40AFAD" w14:textId="4A5B78F7" w:rsidR="001A5F5C" w:rsidRPr="001917C1" w:rsidRDefault="00B678A0" w:rsidP="001A5F5C">
      <w:pPr>
        <w:rPr>
          <w:color w:val="000000" w:themeColor="text1"/>
        </w:rPr>
      </w:pPr>
      <w:r w:rsidRPr="001917C1">
        <w:rPr>
          <w:b/>
          <w:color w:val="000000" w:themeColor="text1"/>
        </w:rPr>
        <w:t>Supplemental Figure</w:t>
      </w:r>
      <w:r w:rsidR="001A5F5C" w:rsidRPr="001917C1">
        <w:rPr>
          <w:b/>
          <w:color w:val="000000" w:themeColor="text1"/>
        </w:rPr>
        <w:t xml:space="preserve"> </w:t>
      </w:r>
      <w:r w:rsidR="005D2D0E" w:rsidRPr="001917C1">
        <w:rPr>
          <w:b/>
          <w:color w:val="000000" w:themeColor="text1"/>
        </w:rPr>
        <w:t>19</w:t>
      </w:r>
      <w:r w:rsidR="001A5F5C" w:rsidRPr="001917C1">
        <w:rPr>
          <w:b/>
          <w:color w:val="000000" w:themeColor="text1"/>
        </w:rPr>
        <w:t>. Calculation of diffusion coefficients.</w:t>
      </w:r>
      <w:r w:rsidR="001A051B">
        <w:rPr>
          <w:color w:val="000000" w:themeColor="text1"/>
        </w:rPr>
        <w:t xml:space="preserve"> </w:t>
      </w:r>
      <w:r w:rsidR="001A5F5C" w:rsidRPr="001917C1">
        <w:rPr>
          <w:color w:val="000000" w:themeColor="text1"/>
        </w:rPr>
        <w:t xml:space="preserve">Histograms of the diffusion coefficients calculated (left) and the mean squared displacement (MSD, right). </w:t>
      </w:r>
    </w:p>
    <w:p w14:paraId="74E73C97" w14:textId="77777777" w:rsidR="007F0380" w:rsidRPr="001917C1" w:rsidRDefault="007F0380" w:rsidP="001A5F5C">
      <w:pPr>
        <w:rPr>
          <w:color w:val="FF0000"/>
        </w:rPr>
      </w:pPr>
    </w:p>
    <w:p w14:paraId="75A052F1" w14:textId="323C744C" w:rsidR="001A5F5C" w:rsidRPr="001917C1" w:rsidRDefault="00B678A0" w:rsidP="001A5F5C">
      <w:pPr>
        <w:rPr>
          <w:color w:val="000000" w:themeColor="text1"/>
        </w:rPr>
      </w:pPr>
      <w:r w:rsidRPr="001917C1">
        <w:rPr>
          <w:b/>
        </w:rPr>
        <w:t>Supplemental Figure</w:t>
      </w:r>
      <w:r w:rsidR="001A5F5C" w:rsidRPr="001917C1">
        <w:rPr>
          <w:b/>
          <w:color w:val="000000" w:themeColor="text1"/>
        </w:rPr>
        <w:t xml:space="preserve"> 2</w:t>
      </w:r>
      <w:r w:rsidR="005D2D0E" w:rsidRPr="001917C1">
        <w:rPr>
          <w:b/>
          <w:color w:val="000000" w:themeColor="text1"/>
        </w:rPr>
        <w:t>0</w:t>
      </w:r>
      <w:r w:rsidR="001A5F5C" w:rsidRPr="001917C1">
        <w:rPr>
          <w:b/>
          <w:color w:val="000000" w:themeColor="text1"/>
        </w:rPr>
        <w:t>. Calculation of diffusion coefficients including the different fitting modes.</w:t>
      </w:r>
      <w:r w:rsidR="001A051B">
        <w:rPr>
          <w:color w:val="000000" w:themeColor="text1"/>
        </w:rPr>
        <w:t xml:space="preserve"> </w:t>
      </w:r>
      <w:r w:rsidR="001A5F5C" w:rsidRPr="001917C1">
        <w:rPr>
          <w:color w:val="000000" w:themeColor="text1"/>
        </w:rPr>
        <w:t xml:space="preserve">Histograms of the diffusion coefficients calculated (left) and the mean squared displacement (MSD, right) for the confined model. </w:t>
      </w:r>
    </w:p>
    <w:p w14:paraId="5DDAD085" w14:textId="77777777" w:rsidR="007F0380" w:rsidRPr="001917C1" w:rsidRDefault="007F0380" w:rsidP="001A5F5C">
      <w:pPr>
        <w:rPr>
          <w:color w:val="FF0000"/>
        </w:rPr>
      </w:pPr>
    </w:p>
    <w:p w14:paraId="229AD240" w14:textId="4902A0B2" w:rsidR="001A5F5C" w:rsidRPr="001917C1" w:rsidRDefault="00B678A0" w:rsidP="001A5F5C">
      <w:pPr>
        <w:rPr>
          <w:color w:val="000000" w:themeColor="text1"/>
        </w:rPr>
      </w:pPr>
      <w:r w:rsidRPr="001917C1">
        <w:rPr>
          <w:b/>
        </w:rPr>
        <w:t>Supplemental Figure</w:t>
      </w:r>
      <w:r w:rsidR="001A5F5C" w:rsidRPr="001917C1">
        <w:rPr>
          <w:b/>
          <w:color w:val="000000" w:themeColor="text1"/>
        </w:rPr>
        <w:t xml:space="preserve"> 2</w:t>
      </w:r>
      <w:r w:rsidR="005D2D0E" w:rsidRPr="001917C1">
        <w:rPr>
          <w:b/>
          <w:color w:val="000000" w:themeColor="text1"/>
        </w:rPr>
        <w:t>1</w:t>
      </w:r>
      <w:r w:rsidR="001A5F5C" w:rsidRPr="001917C1">
        <w:rPr>
          <w:b/>
          <w:color w:val="000000" w:themeColor="text1"/>
        </w:rPr>
        <w:t>. Intensity Profiles.</w:t>
      </w:r>
      <w:r w:rsidR="001A5F5C" w:rsidRPr="001917C1">
        <w:rPr>
          <w:color w:val="000000" w:themeColor="text1"/>
        </w:rPr>
        <w:t xml:space="preserve"> Example of spot intensity along its trajectory (blue line) and background (red line). </w:t>
      </w:r>
    </w:p>
    <w:p w14:paraId="04DBA59C" w14:textId="77777777" w:rsidR="007F0380" w:rsidRPr="001917C1" w:rsidRDefault="007F0380" w:rsidP="001A5F5C">
      <w:pPr>
        <w:rPr>
          <w:color w:val="000000" w:themeColor="text1"/>
        </w:rPr>
      </w:pPr>
    </w:p>
    <w:p w14:paraId="2880ADE7" w14:textId="6891CDED" w:rsidR="001A5F5C" w:rsidRPr="001917C1" w:rsidRDefault="00B678A0" w:rsidP="001A5F5C">
      <w:pPr>
        <w:rPr>
          <w:color w:val="000000" w:themeColor="text1"/>
        </w:rPr>
      </w:pPr>
      <w:r w:rsidRPr="001917C1">
        <w:rPr>
          <w:b/>
        </w:rPr>
        <w:t>Supplemental Figure</w:t>
      </w:r>
      <w:r w:rsidR="001A5F5C" w:rsidRPr="001917C1">
        <w:rPr>
          <w:b/>
          <w:color w:val="000000" w:themeColor="text1"/>
        </w:rPr>
        <w:t xml:space="preserve"> 2</w:t>
      </w:r>
      <w:r w:rsidR="005D2D0E" w:rsidRPr="001917C1">
        <w:rPr>
          <w:b/>
          <w:color w:val="000000" w:themeColor="text1"/>
        </w:rPr>
        <w:t>2</w:t>
      </w:r>
      <w:r w:rsidR="001A5F5C" w:rsidRPr="001917C1">
        <w:rPr>
          <w:b/>
          <w:color w:val="000000" w:themeColor="text1"/>
        </w:rPr>
        <w:t>. Background for each frame</w:t>
      </w:r>
      <w:r w:rsidR="001A5F5C" w:rsidRPr="001917C1">
        <w:rPr>
          <w:color w:val="000000" w:themeColor="text1"/>
        </w:rPr>
        <w:t>. Left: Sample cell image. Middle: Automatically detected cell. Right: Area automatically selected as background.</w:t>
      </w:r>
    </w:p>
    <w:p w14:paraId="3C95E40D" w14:textId="77777777" w:rsidR="007F0380" w:rsidRPr="001917C1" w:rsidRDefault="007F0380" w:rsidP="001A5F5C">
      <w:pPr>
        <w:rPr>
          <w:color w:val="000000" w:themeColor="text1"/>
        </w:rPr>
      </w:pPr>
    </w:p>
    <w:p w14:paraId="741E8436" w14:textId="295A9E5E" w:rsidR="00EC2529" w:rsidRPr="001917C1" w:rsidRDefault="00DA74A3" w:rsidP="008A2CEF">
      <w:pPr>
        <w:rPr>
          <w:color w:val="000000" w:themeColor="text1"/>
        </w:rPr>
      </w:pPr>
      <w:r w:rsidRPr="001917C1">
        <w:rPr>
          <w:rFonts w:asciiTheme="minorHAnsi" w:hAnsiTheme="minorHAnsi" w:cstheme="minorHAnsi"/>
          <w:b/>
          <w:color w:val="000000" w:themeColor="text1"/>
        </w:rPr>
        <w:t>Supplemental Video 1.</w:t>
      </w:r>
      <w:r w:rsidR="001A051B">
        <w:rPr>
          <w:rFonts w:asciiTheme="minorHAnsi" w:hAnsiTheme="minorHAnsi" w:cstheme="minorHAnsi"/>
          <w:b/>
          <w:color w:val="000000" w:themeColor="text1"/>
        </w:rPr>
        <w:t xml:space="preserve"> </w:t>
      </w:r>
      <w:r w:rsidR="00EC2529" w:rsidRPr="001917C1">
        <w:rPr>
          <w:color w:val="000000" w:themeColor="text1"/>
        </w:rPr>
        <w:t>Example of a typical TIRF video microscopy showing the presence of particles with different intensities and types of movements.</w:t>
      </w:r>
    </w:p>
    <w:p w14:paraId="03230119" w14:textId="77777777" w:rsidR="007F0380" w:rsidRPr="001917C1" w:rsidRDefault="007F0380" w:rsidP="008A2CEF">
      <w:pPr>
        <w:rPr>
          <w:color w:val="000000" w:themeColor="text1"/>
        </w:rPr>
      </w:pPr>
    </w:p>
    <w:p w14:paraId="38712EB5" w14:textId="147A4402" w:rsidR="001A5F5C" w:rsidRPr="001917C1" w:rsidRDefault="00DD78D1" w:rsidP="001A5F5C">
      <w:pPr>
        <w:rPr>
          <w:rFonts w:asciiTheme="minorHAnsi" w:hAnsiTheme="minorHAnsi" w:cstheme="minorHAnsi"/>
          <w:b/>
        </w:rPr>
      </w:pPr>
      <w:r w:rsidRPr="001917C1">
        <w:rPr>
          <w:rFonts w:asciiTheme="minorHAnsi" w:hAnsiTheme="minorHAnsi" w:cstheme="minorHAnsi"/>
          <w:b/>
          <w:color w:val="000000" w:themeColor="text1"/>
        </w:rPr>
        <w:t xml:space="preserve">Supplemental </w:t>
      </w:r>
      <w:r w:rsidR="00AF34F0">
        <w:rPr>
          <w:rFonts w:asciiTheme="minorHAnsi" w:hAnsiTheme="minorHAnsi" w:cstheme="minorHAnsi"/>
          <w:b/>
          <w:color w:val="000000" w:themeColor="text1"/>
        </w:rPr>
        <w:t>M</w:t>
      </w:r>
      <w:r w:rsidR="00AF34F0" w:rsidRPr="001917C1">
        <w:rPr>
          <w:rFonts w:asciiTheme="minorHAnsi" w:hAnsiTheme="minorHAnsi" w:cstheme="minorHAnsi"/>
          <w:b/>
          <w:color w:val="000000" w:themeColor="text1"/>
        </w:rPr>
        <w:t xml:space="preserve">aterial </w:t>
      </w:r>
      <w:r w:rsidRPr="001917C1">
        <w:rPr>
          <w:rFonts w:asciiTheme="minorHAnsi" w:hAnsiTheme="minorHAnsi" w:cstheme="minorHAnsi"/>
          <w:b/>
          <w:color w:val="000000" w:themeColor="text1"/>
        </w:rPr>
        <w:t xml:space="preserve">1. </w:t>
      </w:r>
      <w:r w:rsidR="008A2CEF" w:rsidRPr="001917C1">
        <w:rPr>
          <w:rFonts w:asciiTheme="minorHAnsi" w:hAnsiTheme="minorHAnsi" w:cstheme="minorHAnsi"/>
          <w:color w:val="000000" w:themeColor="text1"/>
        </w:rPr>
        <w:t xml:space="preserve">Files containing all the protocol scripts employed in the </w:t>
      </w:r>
      <w:r w:rsidR="008A2CEF" w:rsidRPr="001917C1">
        <w:rPr>
          <w:rFonts w:asciiTheme="minorHAnsi" w:hAnsiTheme="minorHAnsi" w:cstheme="minorHAnsi"/>
          <w:i/>
          <w:color w:val="000000" w:themeColor="text1"/>
        </w:rPr>
        <w:t>ad hoc</w:t>
      </w:r>
      <w:r w:rsidR="008A2CEF" w:rsidRPr="001917C1">
        <w:rPr>
          <w:rFonts w:asciiTheme="minorHAnsi" w:hAnsiTheme="minorHAnsi" w:cstheme="minorHAnsi"/>
          <w:color w:val="000000" w:themeColor="text1"/>
        </w:rPr>
        <w:t xml:space="preserve"> routines employed for the classification of trajectories and analysis of the cluster size.</w:t>
      </w:r>
      <w:r w:rsidR="00DA74A3" w:rsidRPr="001917C1">
        <w:rPr>
          <w:rFonts w:asciiTheme="minorHAnsi" w:hAnsiTheme="minorHAnsi" w:cstheme="minorHAnsi"/>
          <w:b/>
        </w:rPr>
        <w:t xml:space="preserve"> </w:t>
      </w:r>
    </w:p>
    <w:p w14:paraId="275CA577" w14:textId="77777777" w:rsidR="00DD78D1" w:rsidRPr="001917C1" w:rsidRDefault="00DD78D1" w:rsidP="001B1519">
      <w:pPr>
        <w:rPr>
          <w:rFonts w:asciiTheme="minorHAnsi" w:hAnsiTheme="minorHAnsi" w:cstheme="minorHAnsi"/>
          <w:b/>
        </w:rPr>
      </w:pPr>
    </w:p>
    <w:p w14:paraId="64B8CF78" w14:textId="6B012E5D" w:rsidR="006305D7" w:rsidRPr="001917C1" w:rsidRDefault="006305D7" w:rsidP="001B1519">
      <w:pPr>
        <w:rPr>
          <w:rFonts w:asciiTheme="minorHAnsi" w:hAnsiTheme="minorHAnsi" w:cstheme="minorHAnsi"/>
          <w:b/>
        </w:rPr>
      </w:pPr>
      <w:r w:rsidRPr="001917C1">
        <w:rPr>
          <w:rFonts w:asciiTheme="minorHAnsi" w:hAnsiTheme="minorHAnsi" w:cstheme="minorHAnsi"/>
          <w:b/>
        </w:rPr>
        <w:t>DISCUSSION</w:t>
      </w:r>
      <w:r w:rsidRPr="001917C1">
        <w:rPr>
          <w:rFonts w:asciiTheme="minorHAnsi" w:hAnsiTheme="minorHAnsi" w:cstheme="minorHAnsi"/>
          <w:b/>
          <w:bCs/>
        </w:rPr>
        <w:t>:</w:t>
      </w:r>
    </w:p>
    <w:p w14:paraId="61AC5690" w14:textId="28B0B762" w:rsidR="00D703E8" w:rsidRPr="001917C1" w:rsidRDefault="00080453" w:rsidP="007F0380">
      <w:pPr>
        <w:rPr>
          <w:color w:val="000000" w:themeColor="text1"/>
        </w:rPr>
      </w:pPr>
      <w:r w:rsidRPr="001917C1">
        <w:rPr>
          <w:color w:val="000000" w:themeColor="text1"/>
        </w:rPr>
        <w:t xml:space="preserve">The described method is easy to perform </w:t>
      </w:r>
      <w:r w:rsidR="00212AE1" w:rsidRPr="001917C1">
        <w:rPr>
          <w:color w:val="000000" w:themeColor="text1"/>
        </w:rPr>
        <w:t xml:space="preserve">even </w:t>
      </w:r>
      <w:r w:rsidRPr="001917C1">
        <w:rPr>
          <w:color w:val="000000" w:themeColor="text1"/>
        </w:rPr>
        <w:t xml:space="preserve">without </w:t>
      </w:r>
      <w:r w:rsidR="00212AE1" w:rsidRPr="001917C1">
        <w:rPr>
          <w:color w:val="000000" w:themeColor="text1"/>
        </w:rPr>
        <w:t xml:space="preserve">having any </w:t>
      </w:r>
      <w:r w:rsidRPr="001917C1">
        <w:rPr>
          <w:color w:val="000000" w:themeColor="text1"/>
        </w:rPr>
        <w:t xml:space="preserve">previous </w:t>
      </w:r>
      <w:r w:rsidR="00212AE1" w:rsidRPr="001917C1">
        <w:rPr>
          <w:color w:val="000000" w:themeColor="text1"/>
        </w:rPr>
        <w:t>experience</w:t>
      </w:r>
      <w:r w:rsidRPr="001917C1">
        <w:rPr>
          <w:color w:val="000000" w:themeColor="text1"/>
        </w:rPr>
        <w:t xml:space="preserve"> working with </w:t>
      </w:r>
      <w:proofErr w:type="spellStart"/>
      <w:r w:rsidRPr="001917C1">
        <w:rPr>
          <w:color w:val="000000" w:themeColor="text1"/>
        </w:rPr>
        <w:t>Matlab</w:t>
      </w:r>
      <w:proofErr w:type="spellEnd"/>
      <w:r w:rsidRPr="001917C1">
        <w:rPr>
          <w:color w:val="000000" w:themeColor="text1"/>
        </w:rPr>
        <w:t>.</w:t>
      </w:r>
      <w:r w:rsidR="001A051B">
        <w:rPr>
          <w:color w:val="000000" w:themeColor="text1"/>
        </w:rPr>
        <w:t xml:space="preserve"> </w:t>
      </w:r>
      <w:r w:rsidRPr="001917C1">
        <w:rPr>
          <w:color w:val="000000" w:themeColor="text1"/>
        </w:rPr>
        <w:t>However</w:t>
      </w:r>
      <w:r w:rsidR="005305C7" w:rsidRPr="001917C1">
        <w:rPr>
          <w:color w:val="000000" w:themeColor="text1"/>
        </w:rPr>
        <w:t>,</w:t>
      </w:r>
      <w:r w:rsidRPr="001917C1">
        <w:rPr>
          <w:color w:val="000000" w:themeColor="text1"/>
        </w:rPr>
        <w:t xml:space="preserve"> </w:t>
      </w:r>
      <w:proofErr w:type="spellStart"/>
      <w:r w:rsidRPr="001917C1">
        <w:rPr>
          <w:color w:val="000000" w:themeColor="text1"/>
        </w:rPr>
        <w:t>Matlab</w:t>
      </w:r>
      <w:proofErr w:type="spellEnd"/>
      <w:r w:rsidRPr="001917C1">
        <w:rPr>
          <w:color w:val="000000" w:themeColor="text1"/>
        </w:rPr>
        <w:t xml:space="preserve"> routines require extremely </w:t>
      </w:r>
      <w:r w:rsidR="00AF34F0" w:rsidRPr="001917C1">
        <w:rPr>
          <w:color w:val="000000" w:themeColor="text1"/>
        </w:rPr>
        <w:t>accura</w:t>
      </w:r>
      <w:r w:rsidR="00AF34F0">
        <w:rPr>
          <w:color w:val="000000" w:themeColor="text1"/>
        </w:rPr>
        <w:t>cy</w:t>
      </w:r>
      <w:r w:rsidR="00AF34F0" w:rsidRPr="001917C1">
        <w:rPr>
          <w:color w:val="000000" w:themeColor="text1"/>
        </w:rPr>
        <w:t xml:space="preserve"> </w:t>
      </w:r>
      <w:r w:rsidRPr="001917C1">
        <w:rPr>
          <w:color w:val="000000" w:themeColor="text1"/>
        </w:rPr>
        <w:t>with the nomenc</w:t>
      </w:r>
      <w:r w:rsidR="00600DB7" w:rsidRPr="001917C1">
        <w:rPr>
          <w:color w:val="000000" w:themeColor="text1"/>
        </w:rPr>
        <w:t>la</w:t>
      </w:r>
      <w:r w:rsidRPr="001917C1">
        <w:rPr>
          <w:color w:val="000000" w:themeColor="text1"/>
        </w:rPr>
        <w:t>ture of the different commands and the localization of the different folders employed by the program.</w:t>
      </w:r>
      <w:r w:rsidR="001A051B">
        <w:rPr>
          <w:color w:val="000000" w:themeColor="text1"/>
        </w:rPr>
        <w:t xml:space="preserve"> </w:t>
      </w:r>
      <w:r w:rsidR="00600DB7" w:rsidRPr="001917C1">
        <w:rPr>
          <w:color w:val="000000" w:themeColor="text1"/>
        </w:rPr>
        <w:t>In the tracking analysis routine (</w:t>
      </w:r>
      <w:r w:rsidR="00522E42" w:rsidRPr="001917C1">
        <w:rPr>
          <w:color w:val="000000" w:themeColor="text1"/>
        </w:rPr>
        <w:t>step</w:t>
      </w:r>
      <w:r w:rsidR="00600DB7" w:rsidRPr="001917C1">
        <w:rPr>
          <w:color w:val="000000" w:themeColor="text1"/>
        </w:rPr>
        <w:t xml:space="preserve"> 3), multiple parameters can be modified.</w:t>
      </w:r>
      <w:r w:rsidR="001A051B">
        <w:rPr>
          <w:color w:val="000000" w:themeColor="text1"/>
        </w:rPr>
        <w:t xml:space="preserve"> </w:t>
      </w:r>
      <w:r w:rsidR="00600DB7" w:rsidRPr="001917C1">
        <w:rPr>
          <w:color w:val="000000" w:themeColor="text1"/>
        </w:rPr>
        <w:t>The “Setting Gaussian-Mixture Model Fitting” window (step 3.8) controls how U-track will detect single particles on the video. This is done by fitting a Gaussian mixture model as described in</w:t>
      </w:r>
      <w:r w:rsidR="00600DB7" w:rsidRPr="001917C1">
        <w:rPr>
          <w:color w:val="000000" w:themeColor="text1"/>
        </w:rPr>
        <w:fldChar w:fldCharType="begin"/>
      </w:r>
      <w:r w:rsidR="00600DB7" w:rsidRPr="001917C1">
        <w:rPr>
          <w:color w:val="000000" w:themeColor="text1"/>
        </w:rPr>
        <w:instrText xml:space="preserve"> ADDIN EN.CITE &lt;EndNote&gt;&lt;Cite&gt;&lt;Author&gt;Jaqaman&lt;/Author&gt;&lt;Year&gt;2008&lt;/Year&gt;&lt;RecNum&gt;6&lt;/RecNum&gt;&lt;DisplayText&gt;&lt;style face="superscript"&gt;3&lt;/style&gt;&lt;/DisplayText&gt;&lt;record&gt;&lt;rec-number&gt;6&lt;/rec-number&gt;&lt;foreign-keys&gt;&lt;key app="EN" db-id="a2zwwpzphaa2taeae9dvra0npvfrvdtsz2xz" timestamp="1536748292"&gt;6&lt;/key&gt;&lt;/foreign-keys&gt;&lt;ref-type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00600DB7" w:rsidRPr="001917C1">
        <w:rPr>
          <w:color w:val="000000" w:themeColor="text1"/>
        </w:rPr>
        <w:fldChar w:fldCharType="separate"/>
      </w:r>
      <w:r w:rsidR="00600DB7" w:rsidRPr="001917C1">
        <w:rPr>
          <w:color w:val="000000" w:themeColor="text1"/>
          <w:vertAlign w:val="superscript"/>
        </w:rPr>
        <w:t>3</w:t>
      </w:r>
      <w:r w:rsidR="00600DB7" w:rsidRPr="001917C1">
        <w:rPr>
          <w:color w:val="000000" w:themeColor="text1"/>
        </w:rPr>
        <w:fldChar w:fldCharType="end"/>
      </w:r>
      <w:r w:rsidR="00600DB7" w:rsidRPr="001917C1">
        <w:rPr>
          <w:color w:val="000000" w:themeColor="text1"/>
        </w:rPr>
        <w:t xml:space="preserve">. One of the key parameters for this fitting </w:t>
      </w:r>
      <w:r w:rsidR="00212AE1" w:rsidRPr="001917C1">
        <w:rPr>
          <w:color w:val="000000" w:themeColor="text1"/>
        </w:rPr>
        <w:t>defines a</w:t>
      </w:r>
      <w:r w:rsidR="00600DB7" w:rsidRPr="001917C1">
        <w:rPr>
          <w:color w:val="000000" w:themeColor="text1"/>
        </w:rPr>
        <w:t xml:space="preserve"> filter to help identifying local maxima</w:t>
      </w:r>
      <w:r w:rsidR="00212AE1" w:rsidRPr="001917C1">
        <w:rPr>
          <w:color w:val="000000" w:themeColor="text1"/>
        </w:rPr>
        <w:t>. The success of this operation</w:t>
      </w:r>
      <w:r w:rsidR="00600DB7" w:rsidRPr="001917C1">
        <w:rPr>
          <w:color w:val="000000" w:themeColor="text1"/>
        </w:rPr>
        <w:t xml:space="preserve"> depends on the image contrast and the noise present in the images.</w:t>
      </w:r>
      <w:r w:rsidR="001A051B">
        <w:rPr>
          <w:color w:val="000000" w:themeColor="text1"/>
        </w:rPr>
        <w:t xml:space="preserve"> </w:t>
      </w:r>
      <w:r w:rsidR="00600DB7" w:rsidRPr="001917C1">
        <w:rPr>
          <w:color w:val="000000" w:themeColor="text1"/>
        </w:rPr>
        <w:t>The first parameter (Alpha value for comparison with local background) controls the confidence of a maxima being a real spot, while the second helps to reduce noise during the identification of spots.</w:t>
      </w:r>
      <w:r w:rsidR="001A051B">
        <w:rPr>
          <w:color w:val="000000" w:themeColor="text1"/>
        </w:rPr>
        <w:t xml:space="preserve"> </w:t>
      </w:r>
      <w:r w:rsidR="00600DB7" w:rsidRPr="001917C1">
        <w:rPr>
          <w:color w:val="000000" w:themeColor="text1"/>
        </w:rPr>
        <w:t xml:space="preserve">Important parameters in the “Tracking” step (3.9) are the number of frames to close gaps (that is a track may span over frames in which the particle is not actually seen, but it is seen before these frames and after these frames; in </w:t>
      </w:r>
      <w:r w:rsidR="00F02937" w:rsidRPr="001917C1">
        <w:rPr>
          <w:color w:val="000000" w:themeColor="text1"/>
        </w:rPr>
        <w:t xml:space="preserve">the </w:t>
      </w:r>
      <w:r w:rsidR="00600DB7" w:rsidRPr="001917C1">
        <w:rPr>
          <w:color w:val="000000" w:themeColor="text1"/>
        </w:rPr>
        <w:t xml:space="preserve">example, 0), and the number of frames that a track must span in order to be considered as a successful track (in our example, 20; this parameter is related to the camera acquisition speed and the number frames in the track must be such that it allows the calculation of the diffusion coefficient). It is also important to decide whether to merge and split segments (in </w:t>
      </w:r>
      <w:r w:rsidR="00F02937" w:rsidRPr="001917C1">
        <w:rPr>
          <w:color w:val="000000" w:themeColor="text1"/>
        </w:rPr>
        <w:t>the</w:t>
      </w:r>
      <w:r w:rsidR="00600DB7" w:rsidRPr="001917C1">
        <w:rPr>
          <w:color w:val="000000" w:themeColor="text1"/>
        </w:rPr>
        <w:t xml:space="preserve"> example</w:t>
      </w:r>
      <w:r w:rsidR="00F02937" w:rsidRPr="001917C1">
        <w:rPr>
          <w:color w:val="000000" w:themeColor="text1"/>
        </w:rPr>
        <w:t xml:space="preserve"> these two possibilities were chosen)</w:t>
      </w:r>
      <w:r w:rsidR="00600DB7" w:rsidRPr="001917C1">
        <w:rPr>
          <w:color w:val="000000" w:themeColor="text1"/>
        </w:rPr>
        <w:t>.</w:t>
      </w:r>
      <w:r w:rsidR="001A051B">
        <w:rPr>
          <w:color w:val="000000" w:themeColor="text1"/>
        </w:rPr>
        <w:t xml:space="preserve"> </w:t>
      </w:r>
      <w:r w:rsidR="00600DB7" w:rsidRPr="001917C1">
        <w:rPr>
          <w:color w:val="000000" w:themeColor="text1"/>
        </w:rPr>
        <w:t xml:space="preserve">Then, </w:t>
      </w:r>
      <w:r w:rsidR="005305C7" w:rsidRPr="001917C1">
        <w:rPr>
          <w:color w:val="000000" w:themeColor="text1"/>
        </w:rPr>
        <w:lastRenderedPageBreak/>
        <w:t>the parameters for the Step 1 in Cost functions (frame-to-frame linking) must be set</w:t>
      </w:r>
      <w:r w:rsidR="00600DB7" w:rsidRPr="001917C1">
        <w:rPr>
          <w:color w:val="000000" w:themeColor="text1"/>
        </w:rPr>
        <w:t>.</w:t>
      </w:r>
      <w:r w:rsidR="001A051B">
        <w:rPr>
          <w:color w:val="000000" w:themeColor="text1"/>
        </w:rPr>
        <w:t xml:space="preserve"> </w:t>
      </w:r>
      <w:r w:rsidR="00600DB7" w:rsidRPr="001917C1">
        <w:rPr>
          <w:color w:val="000000" w:themeColor="text1"/>
        </w:rPr>
        <w:t>This function controls how the particles are tracked along the frames.</w:t>
      </w:r>
      <w:r w:rsidR="001A051B">
        <w:rPr>
          <w:color w:val="000000" w:themeColor="text1"/>
        </w:rPr>
        <w:t xml:space="preserve"> </w:t>
      </w:r>
      <w:r w:rsidR="00281DFA" w:rsidRPr="001917C1">
        <w:rPr>
          <w:color w:val="000000" w:themeColor="text1"/>
        </w:rPr>
        <w:t>The most important parameters at this point is the selection of the Brownian search radius, which control how far each spot is expected to be in the next frame. In our example we chose 0 and 5 as lower and upper bounds, respectively. Note that these parameters are very specific to the nature of the particles being tracked, and that they may have to be tuned in each specific case.</w:t>
      </w:r>
      <w:r w:rsidR="001A051B">
        <w:rPr>
          <w:color w:val="000000" w:themeColor="text1"/>
        </w:rPr>
        <w:t xml:space="preserve"> </w:t>
      </w:r>
      <w:r w:rsidR="00281DFA" w:rsidRPr="001917C1">
        <w:rPr>
          <w:color w:val="000000" w:themeColor="text1"/>
        </w:rPr>
        <w:t xml:space="preserve">Particularly important are the scaling power in the Brownian and Linear search radii. These scaling powers depend on the kind of movement of the particles (free or confined diffusion). </w:t>
      </w:r>
      <w:r w:rsidR="00AF22A1" w:rsidRPr="001917C1">
        <w:rPr>
          <w:color w:val="000000" w:themeColor="text1"/>
        </w:rPr>
        <w:t xml:space="preserve">In the example, the values (0.5, 0.01) were chosen for free diffusion. </w:t>
      </w:r>
      <w:r w:rsidR="00281DFA" w:rsidRPr="001917C1">
        <w:rPr>
          <w:color w:val="000000" w:themeColor="text1"/>
        </w:rPr>
        <w:t>For the specific documentation of these parameters, see</w:t>
      </w:r>
      <w:r w:rsidR="00281DFA" w:rsidRPr="001917C1">
        <w:rPr>
          <w:color w:val="000000" w:themeColor="text1"/>
        </w:rPr>
        <w:fldChar w:fldCharType="begin"/>
      </w:r>
      <w:r w:rsidR="00281DFA" w:rsidRPr="001917C1">
        <w:rPr>
          <w:color w:val="000000" w:themeColor="text1"/>
        </w:rPr>
        <w:instrText xml:space="preserve"> ADDIN EN.CITE &lt;EndNote&gt;&lt;Cite&gt;&lt;Author&gt;Jaqaman&lt;/Author&gt;&lt;Year&gt;2008&lt;/Year&gt;&lt;RecNum&gt;6&lt;/RecNum&gt;&lt;DisplayText&gt;&lt;style face="superscript"&gt;3&lt;/style&gt;&lt;/DisplayText&gt;&lt;record&gt;&lt;rec-number&gt;6&lt;/rec-number&gt;&lt;foreign-keys&gt;&lt;key app="EN" db-id="a2zwwpzphaa2taeae9dvra0npvfrvdtsz2xz" timestamp="1536748292"&gt;6&lt;/key&gt;&lt;/foreign-keys&gt;&lt;ref-type name="Journal Article"&gt;17&lt;/ref-type&gt;&lt;contributors&gt;&lt;authors&gt;&lt;author&gt;Jaqaman, K.&lt;/author&gt;&lt;author&gt;Loerke, D.&lt;/author&gt;&lt;author&gt;Mettlen, M.&lt;/author&gt;&lt;author&gt;Kuwata, H.&lt;/author&gt;&lt;author&gt;Grinstein, S.&lt;/author&gt;&lt;author&gt;Schmid, S. L.&lt;/author&gt;&lt;author&gt;Danuser, G.&lt;/author&gt;&lt;/authors&gt;&lt;/contributors&gt;&lt;auth-address&gt;Department of Cell Biology, The Scripps Research Institute, 10550 N. Torrey Pines Rd, La Jolla, California 92037, USA. kjaqaman@scripps.edu&lt;/auth-address&gt;&lt;titles&gt;&lt;title&gt;Robust single-particle tracking in live-cell time-lapse sequences&lt;/title&gt;&lt;secondary-title&gt;Nat Methods&lt;/secondary-title&gt;&lt;/titles&gt;&lt;periodical&gt;&lt;full-title&gt;Nat Methods&lt;/full-title&gt;&lt;/periodical&gt;&lt;pages&gt;695-702&lt;/pages&gt;&lt;volume&gt;5&lt;/volume&gt;&lt;number&gt;8&lt;/number&gt;&lt;edition&gt;2008/07/22&lt;/edition&gt;&lt;keywords&gt;&lt;keyword&gt;Algorithms&lt;/keyword&gt;&lt;keyword&gt;Animals&lt;/keyword&gt;&lt;keyword&gt;CD36 Antigens/metabolism&lt;/keyword&gt;&lt;keyword&gt;Cell Line&lt;/keyword&gt;&lt;keyword&gt;Cell Survival&lt;/keyword&gt;&lt;keyword&gt;Computer Simulation&lt;/keyword&gt;&lt;keyword&gt;Haplorhini&lt;/keyword&gt;&lt;keyword&gt;*Molecular Probe Techniques&lt;/keyword&gt;&lt;keyword&gt;Time Factors&lt;/keyword&gt;&lt;/keywords&gt;&lt;dates&gt;&lt;year&gt;2008&lt;/year&gt;&lt;pub-dates&gt;&lt;date&gt;Aug&lt;/date&gt;&lt;/pub-dates&gt;&lt;/dates&gt;&lt;isbn&gt;1548-7105 (Electronic)&amp;#xD;1548-7091 (Linking)&lt;/isbn&gt;&lt;accession-num&gt;18641657&lt;/accession-num&gt;&lt;urls&gt;&lt;related-urls&gt;&lt;url&gt;https://www.ncbi.nlm.nih.gov/pubmed/18641657&lt;/url&gt;&lt;/related-urls&gt;&lt;/urls&gt;&lt;custom2&gt;PMC2747604&lt;/custom2&gt;&lt;electronic-resource-num&gt;10.1038/nmeth.1237&lt;/electronic-resource-num&gt;&lt;/record&gt;&lt;/Cite&gt;&lt;/EndNote&gt;</w:instrText>
      </w:r>
      <w:r w:rsidR="00281DFA" w:rsidRPr="001917C1">
        <w:rPr>
          <w:color w:val="000000" w:themeColor="text1"/>
        </w:rPr>
        <w:fldChar w:fldCharType="separate"/>
      </w:r>
      <w:r w:rsidR="00281DFA" w:rsidRPr="001917C1">
        <w:rPr>
          <w:color w:val="000000" w:themeColor="text1"/>
          <w:vertAlign w:val="superscript"/>
        </w:rPr>
        <w:t>3</w:t>
      </w:r>
      <w:r w:rsidR="00281DFA" w:rsidRPr="001917C1">
        <w:rPr>
          <w:color w:val="000000" w:themeColor="text1"/>
        </w:rPr>
        <w:fldChar w:fldCharType="end"/>
      </w:r>
      <w:r w:rsidR="00281DFA" w:rsidRPr="001917C1">
        <w:rPr>
          <w:color w:val="000000" w:themeColor="text1"/>
        </w:rPr>
        <w:t>.</w:t>
      </w:r>
    </w:p>
    <w:p w14:paraId="651D86DD" w14:textId="77777777" w:rsidR="007F0380" w:rsidRPr="001917C1" w:rsidRDefault="007F0380" w:rsidP="007F0380">
      <w:pPr>
        <w:rPr>
          <w:color w:val="000000" w:themeColor="text1"/>
        </w:rPr>
      </w:pPr>
    </w:p>
    <w:p w14:paraId="6C8A1AE7" w14:textId="7A6F55D4" w:rsidR="00F9666B" w:rsidRPr="001917C1" w:rsidRDefault="00F9666B" w:rsidP="007F0380">
      <w:pPr>
        <w:rPr>
          <w:color w:val="000000" w:themeColor="text1"/>
        </w:rPr>
      </w:pPr>
      <w:r w:rsidRPr="001917C1">
        <w:rPr>
          <w:color w:val="000000" w:themeColor="text1"/>
        </w:rPr>
        <w:t>In</w:t>
      </w:r>
      <w:r w:rsidR="00E670A1" w:rsidRPr="001917C1">
        <w:rPr>
          <w:color w:val="000000" w:themeColor="text1"/>
        </w:rPr>
        <w:t xml:space="preserve"> the</w:t>
      </w:r>
      <w:r w:rsidR="00281DFA" w:rsidRPr="001917C1">
        <w:rPr>
          <w:color w:val="000000" w:themeColor="text1"/>
        </w:rPr>
        <w:t xml:space="preserve"> </w:t>
      </w:r>
      <w:r w:rsidRPr="001917C1">
        <w:rPr>
          <w:color w:val="000000" w:themeColor="text1"/>
        </w:rPr>
        <w:t>c</w:t>
      </w:r>
      <w:r w:rsidR="00281DFA" w:rsidRPr="001917C1">
        <w:rPr>
          <w:color w:val="000000" w:themeColor="text1"/>
        </w:rPr>
        <w:t xml:space="preserve">alculation of the diffusion coefficients </w:t>
      </w:r>
      <w:r w:rsidRPr="001917C1">
        <w:rPr>
          <w:color w:val="000000" w:themeColor="text1"/>
        </w:rPr>
        <w:t xml:space="preserve">command (step 4.4), </w:t>
      </w:r>
      <w:r w:rsidRPr="001917C1">
        <w:rPr>
          <w:rFonts w:cs="Courier New"/>
          <w:color w:val="000000" w:themeColor="text1"/>
        </w:rPr>
        <w:t>the</w:t>
      </w:r>
      <w:r w:rsidRPr="001917C1">
        <w:rPr>
          <w:color w:val="000000" w:themeColor="text1"/>
        </w:rPr>
        <w:t xml:space="preserve"> upper bound of the diffusion coefficient of immobile particles can be known from previous experiments or by running the </w:t>
      </w:r>
      <w:proofErr w:type="spellStart"/>
      <w:r w:rsidRPr="001917C1">
        <w:rPr>
          <w:color w:val="000000" w:themeColor="text1"/>
        </w:rPr>
        <w:t>calculateDiffusion</w:t>
      </w:r>
      <w:proofErr w:type="spellEnd"/>
      <w:r w:rsidRPr="001917C1">
        <w:rPr>
          <w:color w:val="000000" w:themeColor="text1"/>
        </w:rPr>
        <w:t xml:space="preserve"> function on a separate project with immobile particles</w:t>
      </w:r>
      <w:r w:rsidR="005E310C" w:rsidRPr="001917C1">
        <w:rPr>
          <w:color w:val="000000" w:themeColor="text1"/>
        </w:rPr>
        <w:t xml:space="preserve"> (purified monomeric fluorescent protein)</w:t>
      </w:r>
      <w:r w:rsidRPr="001917C1">
        <w:rPr>
          <w:color w:val="000000" w:themeColor="text1"/>
        </w:rPr>
        <w:t xml:space="preserve"> and seeing the diffusion coefficients reported. This function takes two extra parameters</w:t>
      </w:r>
      <w:r w:rsidR="00522E42" w:rsidRPr="001917C1">
        <w:rPr>
          <w:color w:val="000000" w:themeColor="text1"/>
        </w:rPr>
        <w:t>:</w:t>
      </w:r>
      <w:r w:rsidRPr="001917C1">
        <w:rPr>
          <w:color w:val="000000" w:themeColor="text1"/>
        </w:rPr>
        <w:t xml:space="preserve"> </w:t>
      </w:r>
      <w:r w:rsidR="00522E42" w:rsidRPr="001917C1">
        <w:rPr>
          <w:color w:val="000000" w:themeColor="text1"/>
        </w:rPr>
        <w:t>`</w:t>
      </w:r>
      <w:proofErr w:type="spellStart"/>
      <w:r w:rsidRPr="001917C1">
        <w:rPr>
          <w:color w:val="000000" w:themeColor="text1"/>
        </w:rPr>
        <w:t>outputSuffix</w:t>
      </w:r>
      <w:proofErr w:type="spellEnd"/>
      <w:r w:rsidR="00522E42" w:rsidRPr="001917C1">
        <w:rPr>
          <w:color w:val="000000" w:themeColor="text1"/>
        </w:rPr>
        <w:t>´</w:t>
      </w:r>
      <w:r w:rsidRPr="001917C1">
        <w:rPr>
          <w:color w:val="000000" w:themeColor="text1"/>
        </w:rPr>
        <w:t xml:space="preserve">, which is added to the output filenames and by default takes the empty value, and </w:t>
      </w:r>
      <w:r w:rsidR="00522E42" w:rsidRPr="001917C1">
        <w:rPr>
          <w:color w:val="000000" w:themeColor="text1"/>
        </w:rPr>
        <w:t>`</w:t>
      </w:r>
      <w:proofErr w:type="spellStart"/>
      <w:r w:rsidRPr="001917C1">
        <w:rPr>
          <w:color w:val="000000" w:themeColor="text1"/>
        </w:rPr>
        <w:t>plot</w:t>
      </w:r>
      <w:r w:rsidR="00522E42" w:rsidRPr="001917C1">
        <w:rPr>
          <w:color w:val="000000" w:themeColor="text1"/>
        </w:rPr>
        <w:t>L</w:t>
      </w:r>
      <w:r w:rsidRPr="001917C1">
        <w:rPr>
          <w:color w:val="000000" w:themeColor="text1"/>
        </w:rPr>
        <w:t>ength</w:t>
      </w:r>
      <w:proofErr w:type="spellEnd"/>
      <w:r w:rsidR="00522E42" w:rsidRPr="001917C1">
        <w:rPr>
          <w:color w:val="000000" w:themeColor="text1"/>
        </w:rPr>
        <w:t>´</w:t>
      </w:r>
      <w:r w:rsidRPr="001917C1">
        <w:rPr>
          <w:color w:val="000000" w:themeColor="text1"/>
        </w:rPr>
        <w:t xml:space="preserve">, which by default is 13 and is the number </w:t>
      </w:r>
      <w:r w:rsidR="005E310C" w:rsidRPr="001917C1">
        <w:rPr>
          <w:color w:val="000000" w:themeColor="text1"/>
        </w:rPr>
        <w:t xml:space="preserve">of time lag (seconds) </w:t>
      </w:r>
      <w:r w:rsidRPr="001917C1">
        <w:rPr>
          <w:color w:val="000000" w:themeColor="text1"/>
        </w:rPr>
        <w:t>in which the diffusion calculation is performed.</w:t>
      </w:r>
      <w:r w:rsidR="001A051B">
        <w:rPr>
          <w:color w:val="000000" w:themeColor="text1"/>
        </w:rPr>
        <w:t xml:space="preserve"> </w:t>
      </w:r>
      <w:r w:rsidRPr="001917C1">
        <w:rPr>
          <w:rFonts w:cs="Courier New"/>
          <w:color w:val="000000" w:themeColor="text1"/>
        </w:rPr>
        <w:t>The fitting mode ‘alpha’ implies an adjustment of the MSD to the curve</w:t>
      </w:r>
    </w:p>
    <w:p w14:paraId="0936FF6A" w14:textId="77777777" w:rsidR="00F9666B" w:rsidRPr="001917C1" w:rsidRDefault="00845CD4" w:rsidP="00280B3E">
      <w:pPr>
        <w:pStyle w:val="ListParagraph"/>
        <w:ind w:left="0" w:firstLine="284"/>
        <w:jc w:val="center"/>
        <w:rPr>
          <w:rFonts w:cs="Courier New"/>
          <w:color w:val="000000" w:themeColor="text1"/>
        </w:rPr>
      </w:pPr>
      <w:r w:rsidRPr="00845CD4">
        <w:rPr>
          <w:rFonts w:asciiTheme="minorHAnsi" w:hAnsiTheme="minorHAnsi"/>
          <w:noProof/>
          <w:color w:val="000000" w:themeColor="text1"/>
          <w:position w:val="-12"/>
        </w:rPr>
        <w:object w:dxaOrig="2120" w:dyaOrig="380" w14:anchorId="585BF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7.25pt;mso-width-percent:0;mso-height-percent:0;mso-width-percent:0;mso-height-percent:0" o:ole="">
            <v:imagedata r:id="rId10" o:title=""/>
          </v:shape>
          <o:OLEObject Type="Embed" ProgID="Equation.DSMT4" ShapeID="_x0000_i1025" DrawAspect="Content" ObjectID="_1609749170" r:id="rId11"/>
        </w:object>
      </w:r>
    </w:p>
    <w:p w14:paraId="1DF143C7" w14:textId="72686FF1" w:rsidR="00F9666B" w:rsidRPr="001917C1" w:rsidRDefault="00F9666B" w:rsidP="00A95F19">
      <w:pPr>
        <w:rPr>
          <w:color w:val="000000" w:themeColor="text1"/>
        </w:rPr>
      </w:pPr>
      <w:r w:rsidRPr="001917C1">
        <w:rPr>
          <w:color w:val="000000" w:themeColor="text1"/>
        </w:rPr>
        <w:t>that is, an offset (MSD</w:t>
      </w:r>
      <w:r w:rsidRPr="001917C1">
        <w:rPr>
          <w:color w:val="000000" w:themeColor="text1"/>
          <w:vertAlign w:val="subscript"/>
        </w:rPr>
        <w:t>0</w:t>
      </w:r>
      <w:r w:rsidRPr="001917C1">
        <w:rPr>
          <w:color w:val="000000" w:themeColor="text1"/>
        </w:rPr>
        <w:t xml:space="preserve">) and a power function of the time lag. The exponent of this power function, </w:t>
      </w:r>
      <w:r w:rsidR="00845CD4" w:rsidRPr="002D2DCF">
        <w:rPr>
          <w:noProof/>
          <w:color w:val="000000" w:themeColor="text1"/>
          <w:position w:val="-6"/>
        </w:rPr>
        <w:object w:dxaOrig="240" w:dyaOrig="220" w14:anchorId="12C46956">
          <v:shape id="_x0000_i1026" type="#_x0000_t75" alt="" style="width:12.75pt;height:11.25pt;mso-width-percent:0;mso-height-percent:0;mso-width-percent:0;mso-height-percent:0" o:ole="">
            <v:imagedata r:id="rId12" o:title=""/>
          </v:shape>
          <o:OLEObject Type="Embed" ProgID="Equation.DSMT4" ShapeID="_x0000_i1026" DrawAspect="Content" ObjectID="_1609749171" r:id="rId13"/>
        </w:object>
      </w:r>
      <w:r w:rsidRPr="001917C1">
        <w:rPr>
          <w:color w:val="000000" w:themeColor="text1"/>
        </w:rPr>
        <w:t>, determines whether the movement is confined (</w:t>
      </w:r>
      <w:r w:rsidR="00C958BA">
        <w:rPr>
          <w:color w:val="000000" w:themeColor="text1"/>
        </w:rPr>
        <w:t>0 &lt; α &lt; 0.6</w:t>
      </w:r>
      <w:r w:rsidRPr="001917C1">
        <w:rPr>
          <w:color w:val="000000" w:themeColor="text1"/>
        </w:rPr>
        <w:t>), anomalous (</w:t>
      </w:r>
      <w:r w:rsidR="00C958BA">
        <w:rPr>
          <w:color w:val="000000" w:themeColor="text1"/>
        </w:rPr>
        <w:t>0.6 &lt; α &lt; 0.9</w:t>
      </w:r>
      <w:r w:rsidRPr="001917C1">
        <w:rPr>
          <w:color w:val="000000" w:themeColor="text1"/>
        </w:rPr>
        <w:t>), free (</w:t>
      </w:r>
      <w:r w:rsidR="00C958BA">
        <w:rPr>
          <w:color w:val="000000" w:themeColor="text1"/>
        </w:rPr>
        <w:t>0.9 &lt; α &lt; 1.1</w:t>
      </w:r>
      <w:r w:rsidRPr="001917C1">
        <w:rPr>
          <w:color w:val="000000" w:themeColor="text1"/>
        </w:rPr>
        <w:t>), or directed (</w:t>
      </w:r>
      <w:r w:rsidR="00C958BA">
        <w:rPr>
          <w:color w:val="000000" w:themeColor="text1"/>
        </w:rPr>
        <w:t>α &gt; 1.1</w:t>
      </w:r>
      <w:r w:rsidRPr="001917C1">
        <w:rPr>
          <w:color w:val="000000" w:themeColor="text1"/>
        </w:rPr>
        <w:t xml:space="preserve">). For a review of this kind of analysis the reader is referred to Manzo </w:t>
      </w:r>
      <w:r w:rsidR="001460C3" w:rsidRPr="001460C3">
        <w:rPr>
          <w:color w:val="000000" w:themeColor="text1"/>
        </w:rPr>
        <w:t>et al.</w:t>
      </w:r>
      <w:r w:rsidRPr="001917C1">
        <w:rPr>
          <w:color w:val="000000" w:themeColor="text1"/>
        </w:rPr>
        <w:fldChar w:fldCharType="begin"/>
      </w:r>
      <w:r w:rsidRPr="001917C1">
        <w:rPr>
          <w:color w:val="000000" w:themeColor="text1"/>
        </w:rPr>
        <w:instrText xml:space="preserve"> ADDIN EN.CITE &lt;EndNote&gt;&lt;Cite&gt;&lt;Author&gt;Manzo&lt;/Author&gt;&lt;Year&gt;2015&lt;/Year&gt;&lt;RecNum&gt;8&lt;/RecNum&gt;&lt;DisplayText&gt;&lt;style face="superscript"&gt;9&lt;/style&gt;&lt;/DisplayText&gt;&lt;record&gt;&lt;rec-number&gt;8&lt;/rec-number&gt;&lt;foreign-keys&gt;&lt;key app="EN" db-id="a2zwwpzphaa2taeae9dvra0npvfrvdtsz2xz" timestamp="1536748368"&gt;8&lt;/key&gt;&lt;/foreign-keys&gt;&lt;ref-type name="Journal Article"&gt;17&lt;/ref-type&gt;&lt;contributors&gt;&lt;authors&gt;&lt;author&gt;Manzo, C.&lt;/author&gt;&lt;author&gt;Garcia-Parajo, M. F.&lt;/author&gt;&lt;/authors&gt;&lt;/contributors&gt;&lt;auth-address&gt;ICFO-Institut de Ciencies Fotoniques, Mediterranean Technology Park, 08860 Castelldefels (Barcelona), Spain.&lt;/auth-address&gt;&lt;titles&gt;&lt;title&gt;A review of progress in single particle tracking: from methods to biophysical insights&lt;/title&gt;&lt;secondary-title&gt;Rep Prog Phys&lt;/secondary-title&gt;&lt;/titles&gt;&lt;periodical&gt;&lt;full-title&gt;Rep Prog Phys&lt;/full-title&gt;&lt;/periodical&gt;&lt;pages&gt;124601&lt;/pages&gt;&lt;volume&gt;78&lt;/volume&gt;&lt;number&gt;12&lt;/number&gt;&lt;edition&gt;2015/10/30&lt;/edition&gt;&lt;keywords&gt;&lt;keyword&gt;Biophysics/*methods&lt;/keyword&gt;&lt;keyword&gt;Cell Survival&lt;/keyword&gt;&lt;keyword&gt;Image Processing, Computer-Assisted&lt;/keyword&gt;&lt;keyword&gt;Imaging, Three-Dimensional&lt;/keyword&gt;&lt;keyword&gt;Molecular Imaging/*methods&lt;/keyword&gt;&lt;/keywords&gt;&lt;dates&gt;&lt;year&gt;2015&lt;/year&gt;&lt;pub-dates&gt;&lt;date&gt;Dec&lt;/date&gt;&lt;/pub-dates&gt;&lt;/dates&gt;&lt;isbn&gt;1361-6633 (Electronic)&amp;#xD;0034-4885 (Linking)&lt;/isbn&gt;&lt;accession-num&gt;26511974&lt;/accession-num&gt;&lt;urls&gt;&lt;related-urls&gt;&lt;url&gt;https://www.ncbi.nlm.nih.gov/pubmed/26511974&lt;/url&gt;&lt;/related-urls&gt;&lt;/urls&gt;&lt;electronic-resource-num&gt;10.1088/0034-4885/78/12/124601&lt;/electronic-resource-num&gt;&lt;/record&gt;&lt;/Cite&gt;&lt;/EndNote&gt;</w:instrText>
      </w:r>
      <w:r w:rsidRPr="001917C1">
        <w:rPr>
          <w:color w:val="000000" w:themeColor="text1"/>
        </w:rPr>
        <w:fldChar w:fldCharType="separate"/>
      </w:r>
      <w:r w:rsidRPr="001917C1">
        <w:rPr>
          <w:color w:val="000000" w:themeColor="text1"/>
          <w:vertAlign w:val="superscript"/>
        </w:rPr>
        <w:t>9</w:t>
      </w:r>
      <w:r w:rsidRPr="001917C1">
        <w:rPr>
          <w:color w:val="000000" w:themeColor="text1"/>
        </w:rPr>
        <w:fldChar w:fldCharType="end"/>
      </w:r>
    </w:p>
    <w:p w14:paraId="49F0F4FE" w14:textId="77777777" w:rsidR="007F0380" w:rsidRPr="001917C1" w:rsidRDefault="007F0380" w:rsidP="007F0380">
      <w:pPr>
        <w:rPr>
          <w:color w:val="000000" w:themeColor="text1"/>
        </w:rPr>
      </w:pPr>
    </w:p>
    <w:p w14:paraId="30FAF2C6" w14:textId="36CC69D1" w:rsidR="00296D0B" w:rsidRPr="001917C1" w:rsidRDefault="00F9666B" w:rsidP="007F0380">
      <w:pPr>
        <w:rPr>
          <w:color w:val="000000" w:themeColor="text1"/>
        </w:rPr>
      </w:pPr>
      <w:r w:rsidRPr="001917C1">
        <w:rPr>
          <w:color w:val="000000" w:themeColor="text1"/>
        </w:rPr>
        <w:t>The calculation of the diffusion coefficients</w:t>
      </w:r>
      <w:r w:rsidRPr="001917C1">
        <w:rPr>
          <w:color w:val="000000" w:themeColor="text1"/>
        </w:rPr>
        <w:fldChar w:fldCharType="begin">
          <w:fldData xml:space="preserve">PEVuZE5vdGU+PENpdGU+PEF1dGhvcj5CYWtrZXI8L0F1dGhvcj48WWVhcj4yMDEyPC9ZZWFyPjxS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</w:fldData>
        </w:fldChar>
      </w:r>
      <w:r w:rsidRPr="001917C1">
        <w:rPr>
          <w:color w:val="000000" w:themeColor="text1"/>
        </w:rPr>
        <w:instrText xml:space="preserve"> ADDIN EN.CITE </w:instrText>
      </w:r>
      <w:r w:rsidRPr="001917C1">
        <w:rPr>
          <w:color w:val="000000" w:themeColor="text1"/>
        </w:rPr>
        <w:fldChar w:fldCharType="begin">
          <w:fldData xml:space="preserve">PEVuZE5vdGU+PENpdGU+PEF1dGhvcj5CYWtrZXI8L0F1dGhvcj48WWVhcj4yMDEyPC9ZZWFyPjxS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</w:fldData>
        </w:fldChar>
      </w:r>
      <w:r w:rsidRPr="001917C1">
        <w:rPr>
          <w:color w:val="000000" w:themeColor="text1"/>
        </w:rPr>
        <w:instrText xml:space="preserve"> ADDIN EN.CITE.DATA </w:instrText>
      </w:r>
      <w:r w:rsidRPr="001917C1">
        <w:rPr>
          <w:color w:val="000000" w:themeColor="text1"/>
        </w:rPr>
      </w:r>
      <w:r w:rsidRPr="001917C1">
        <w:rPr>
          <w:color w:val="000000" w:themeColor="text1"/>
        </w:rPr>
        <w:fldChar w:fldCharType="end"/>
      </w:r>
      <w:r w:rsidRPr="001917C1">
        <w:rPr>
          <w:color w:val="000000" w:themeColor="text1"/>
        </w:rPr>
      </w:r>
      <w:r w:rsidRPr="001917C1">
        <w:rPr>
          <w:color w:val="000000" w:themeColor="text1"/>
        </w:rPr>
        <w:fldChar w:fldCharType="separate"/>
      </w:r>
      <w:r w:rsidRPr="001917C1">
        <w:rPr>
          <w:color w:val="000000" w:themeColor="text1"/>
          <w:vertAlign w:val="superscript"/>
        </w:rPr>
        <w:t>4</w:t>
      </w:r>
      <w:r w:rsidRPr="001917C1">
        <w:rPr>
          <w:color w:val="000000" w:themeColor="text1"/>
        </w:rPr>
        <w:fldChar w:fldCharType="end"/>
      </w:r>
      <w:r w:rsidRPr="001917C1">
        <w:rPr>
          <w:color w:val="000000" w:themeColor="text1"/>
        </w:rPr>
        <w:t xml:space="preserve"> produces two output figures (see </w:t>
      </w:r>
      <w:r w:rsidR="001A051B" w:rsidRPr="0075433D">
        <w:rPr>
          <w:b/>
          <w:color w:val="000000" w:themeColor="text1"/>
        </w:rPr>
        <w:t xml:space="preserve">Supplemental Figure </w:t>
      </w:r>
      <w:r w:rsidRPr="0075433D">
        <w:rPr>
          <w:b/>
          <w:color w:val="000000" w:themeColor="text1"/>
        </w:rPr>
        <w:t>19</w:t>
      </w:r>
      <w:r w:rsidRPr="001917C1">
        <w:rPr>
          <w:color w:val="000000" w:themeColor="text1"/>
        </w:rPr>
        <w:t xml:space="preserve">). The first one shows a histogram of the diffusion coefficients calculated (note that at this point, there is an independent diffusion coefficient for each trajectory). The mean and 95% percentile of these coefficients are shown in the </w:t>
      </w:r>
      <w:proofErr w:type="spellStart"/>
      <w:r w:rsidRPr="001917C1">
        <w:rPr>
          <w:color w:val="000000" w:themeColor="text1"/>
        </w:rPr>
        <w:t>Matlab</w:t>
      </w:r>
      <w:proofErr w:type="spellEnd"/>
      <w:r w:rsidRPr="001917C1">
        <w:rPr>
          <w:color w:val="000000" w:themeColor="text1"/>
        </w:rPr>
        <w:t xml:space="preserve"> console. The second plot shows the MSD (red curve) and the number of steps considered to calculate it as a function of the time lag for those trajectories considered to be mobile (those whose diffusion coefficient is above the threshold given in the command line). The average and standard deviation of the mobile trajectories is computed (these are the values for the trajectories in a single cell). In </w:t>
      </w:r>
      <w:r w:rsidRPr="001917C1">
        <w:rPr>
          <w:rFonts w:cs="Courier New"/>
          <w:color w:val="000000" w:themeColor="text1"/>
        </w:rPr>
        <w:t>th</w:t>
      </w:r>
      <w:r w:rsidR="005E310C" w:rsidRPr="001917C1">
        <w:rPr>
          <w:rFonts w:cs="Courier New"/>
          <w:color w:val="000000" w:themeColor="text1"/>
        </w:rPr>
        <w:t>e</w:t>
      </w:r>
      <w:r w:rsidRPr="001917C1">
        <w:rPr>
          <w:rFonts w:cs="Courier New"/>
          <w:color w:val="000000" w:themeColor="text1"/>
        </w:rPr>
        <w:t xml:space="preserve"> example, the exponent is 0.59 meaning that the movement is confined.</w:t>
      </w:r>
      <w:r w:rsidR="001A051B">
        <w:rPr>
          <w:rFonts w:cs="Courier New"/>
          <w:color w:val="000000" w:themeColor="text1"/>
        </w:rPr>
        <w:t xml:space="preserve"> </w:t>
      </w:r>
      <w:r w:rsidRPr="001917C1">
        <w:rPr>
          <w:rFonts w:cs="Courier New"/>
          <w:color w:val="000000" w:themeColor="text1"/>
        </w:rPr>
        <w:t xml:space="preserve">For </w:t>
      </w:r>
      <w:r w:rsidRPr="001917C1">
        <w:rPr>
          <w:color w:val="000000" w:themeColor="text1"/>
        </w:rPr>
        <w:t>this curve fitting, the program reports the uncertainty associated to each one of the parameters (shown as the standard deviation of each one) and the goodness of fit (a perfect fit would reach zero).</w:t>
      </w:r>
      <w:r w:rsidR="001A051B">
        <w:rPr>
          <w:rFonts w:cs="Courier New"/>
          <w:color w:val="000000" w:themeColor="text1"/>
        </w:rPr>
        <w:t xml:space="preserve"> </w:t>
      </w:r>
      <w:r w:rsidR="00296D0B" w:rsidRPr="001917C1">
        <w:rPr>
          <w:color w:val="000000" w:themeColor="text1"/>
        </w:rPr>
        <w:t>At this point and after checking the value of alpha we may decide to fit the MSD with a different function:</w:t>
      </w:r>
    </w:p>
    <w:p w14:paraId="264073F7" w14:textId="4CC40198" w:rsidR="00296D0B" w:rsidRPr="001917C1" w:rsidRDefault="00845CD4" w:rsidP="007F0380">
      <w:pPr>
        <w:pStyle w:val="ListParagraph"/>
        <w:ind w:left="0" w:firstLine="284"/>
        <w:rPr>
          <w:color w:val="000000" w:themeColor="text1"/>
        </w:rPr>
      </w:pPr>
      <w:r w:rsidRPr="002D2DCF">
        <w:rPr>
          <w:rFonts w:cs="Courier New"/>
          <w:noProof/>
          <w:color w:val="000000" w:themeColor="text1"/>
          <w:position w:val="-34"/>
        </w:rPr>
        <w:object w:dxaOrig="3500" w:dyaOrig="800" w14:anchorId="457E673F">
          <v:shape id="_x0000_i1027" type="#_x0000_t75" alt="" style="width:172.5pt;height:43.5pt;mso-width-percent:0;mso-height-percent:0;mso-width-percent:0;mso-height-percent:0" o:ole="">
            <v:imagedata r:id="rId14" o:title=""/>
          </v:shape>
          <o:OLEObject Type="Embed" ProgID="Equation.DSMT4" ShapeID="_x0000_i1027" DrawAspect="Content" ObjectID="_1609749172" r:id="rId15"/>
        </w:object>
      </w:r>
      <w:r w:rsidR="00296D0B" w:rsidRPr="001917C1">
        <w:rPr>
          <w:color w:val="000000" w:themeColor="text1"/>
        </w:rPr>
        <w:tab/>
      </w:r>
      <w:r w:rsidR="00296D0B" w:rsidRPr="001917C1">
        <w:rPr>
          <w:color w:val="000000" w:themeColor="text1"/>
        </w:rPr>
        <w:tab/>
        <w:t>`</w:t>
      </w:r>
      <w:r w:rsidR="00296D0B" w:rsidRPr="001917C1">
        <w:rPr>
          <w:color w:val="000000" w:themeColor="text1"/>
        </w:rPr>
        <w:tab/>
        <w:t>if</w:t>
      </w:r>
      <w:r w:rsidR="00C958BA">
        <w:rPr>
          <w:color w:val="000000" w:themeColor="text1"/>
        </w:rPr>
        <w:t xml:space="preserve"> 0 &lt; α &lt; 0.6</w:t>
      </w:r>
      <w:r w:rsidR="00296D0B" w:rsidRPr="001917C1">
        <w:rPr>
          <w:color w:val="000000" w:themeColor="text1"/>
        </w:rPr>
        <w:t xml:space="preserve"> (confined)</w:t>
      </w:r>
    </w:p>
    <w:p w14:paraId="11ADA300" w14:textId="7B7CAC20" w:rsidR="00296D0B" w:rsidRPr="001917C1" w:rsidRDefault="00845CD4" w:rsidP="007F0380">
      <w:pPr>
        <w:pStyle w:val="ListParagraph"/>
        <w:ind w:left="0" w:firstLine="284"/>
        <w:rPr>
          <w:color w:val="000000" w:themeColor="text1"/>
        </w:rPr>
      </w:pPr>
      <w:r w:rsidRPr="00424F19">
        <w:rPr>
          <w:noProof/>
          <w:color w:val="000000" w:themeColor="text1"/>
          <w:position w:val="-12"/>
        </w:rPr>
        <w:object w:dxaOrig="2020" w:dyaOrig="360" w14:anchorId="58B261A7">
          <v:shape id="_x0000_i1028" type="#_x0000_t75" alt="" style="width:100.5pt;height:18.75pt;mso-width-percent:0;mso-height-percent:0;mso-width-percent:0;mso-height-percent:0" o:ole="">
            <v:imagedata r:id="rId16" o:title=""/>
          </v:shape>
          <o:OLEObject Type="Embed" ProgID="Equation.DSMT4" ShapeID="_x0000_i1028" DrawAspect="Content" ObjectID="_1609749173" r:id="rId17"/>
        </w:object>
      </w:r>
      <w:r w:rsidR="00296D0B" w:rsidRPr="001917C1">
        <w:rPr>
          <w:color w:val="000000" w:themeColor="text1"/>
        </w:rPr>
        <w:tab/>
      </w:r>
      <w:r w:rsidR="00296D0B" w:rsidRPr="001917C1">
        <w:rPr>
          <w:color w:val="000000" w:themeColor="text1"/>
        </w:rPr>
        <w:tab/>
      </w:r>
      <w:r w:rsidR="00296D0B" w:rsidRPr="001917C1">
        <w:rPr>
          <w:color w:val="000000" w:themeColor="text1"/>
        </w:rPr>
        <w:tab/>
      </w:r>
      <w:r w:rsidR="00296D0B" w:rsidRPr="001917C1">
        <w:rPr>
          <w:color w:val="000000" w:themeColor="text1"/>
        </w:rPr>
        <w:tab/>
      </w:r>
      <w:r w:rsidR="00296D0B" w:rsidRPr="001917C1">
        <w:rPr>
          <w:color w:val="000000" w:themeColor="text1"/>
        </w:rPr>
        <w:tab/>
        <w:t>if</w:t>
      </w:r>
      <w:r w:rsidR="00C958BA">
        <w:rPr>
          <w:color w:val="000000" w:themeColor="text1"/>
        </w:rPr>
        <w:t xml:space="preserve"> 0.9 &lt; α &lt; 1.1</w:t>
      </w:r>
      <w:r w:rsidR="00C958BA">
        <w:rPr>
          <w:rFonts w:cs="Courier New"/>
          <w:noProof/>
          <w:color w:val="000000" w:themeColor="text1"/>
          <w:position w:val="-6"/>
        </w:rPr>
        <w:t xml:space="preserve"> </w:t>
      </w:r>
      <w:r w:rsidR="00296D0B" w:rsidRPr="001917C1">
        <w:rPr>
          <w:color w:val="000000" w:themeColor="text1"/>
        </w:rPr>
        <w:t>(free)</w:t>
      </w:r>
    </w:p>
    <w:p w14:paraId="4D52E96D" w14:textId="78E4425B" w:rsidR="00296D0B" w:rsidRPr="001917C1" w:rsidRDefault="00845CD4" w:rsidP="007F0380">
      <w:pPr>
        <w:pStyle w:val="ListParagraph"/>
        <w:ind w:left="0" w:firstLine="284"/>
        <w:rPr>
          <w:color w:val="000000" w:themeColor="text1"/>
        </w:rPr>
      </w:pPr>
      <w:r w:rsidRPr="002D2DCF">
        <w:rPr>
          <w:rFonts w:cs="Courier New"/>
          <w:noProof/>
          <w:color w:val="000000" w:themeColor="text1"/>
          <w:position w:val="-12"/>
        </w:rPr>
        <w:object w:dxaOrig="2680" w:dyaOrig="380" w14:anchorId="7BB53546">
          <v:shape id="_x0000_i1029" type="#_x0000_t75" alt="" style="width:136.5pt;height:17.25pt;mso-width-percent:0;mso-height-percent:0;mso-width-percent:0;mso-height-percent:0" o:ole="">
            <v:imagedata r:id="rId18" o:title=""/>
          </v:shape>
          <o:OLEObject Type="Embed" ProgID="Equation.DSMT4" ShapeID="_x0000_i1029" DrawAspect="Content" ObjectID="_1609749174" r:id="rId19"/>
        </w:object>
      </w:r>
      <w:r w:rsidR="00296D0B" w:rsidRPr="001917C1">
        <w:rPr>
          <w:color w:val="000000" w:themeColor="text1"/>
        </w:rPr>
        <w:tab/>
      </w:r>
      <w:r w:rsidR="00296D0B" w:rsidRPr="001917C1">
        <w:rPr>
          <w:color w:val="000000" w:themeColor="text1"/>
        </w:rPr>
        <w:tab/>
      </w:r>
      <w:r w:rsidR="00296D0B" w:rsidRPr="001917C1">
        <w:rPr>
          <w:color w:val="000000" w:themeColor="text1"/>
        </w:rPr>
        <w:tab/>
      </w:r>
      <w:r w:rsidR="00296D0B" w:rsidRPr="001917C1">
        <w:rPr>
          <w:color w:val="000000" w:themeColor="text1"/>
        </w:rPr>
        <w:tab/>
        <w:t xml:space="preserve">if </w:t>
      </w:r>
      <w:r w:rsidR="00C958BA">
        <w:rPr>
          <w:color w:val="000000" w:themeColor="text1"/>
        </w:rPr>
        <w:t>α &gt; 1.1</w:t>
      </w:r>
      <w:r w:rsidR="00C958BA" w:rsidRPr="002D2DCF" w:rsidDel="00C958BA">
        <w:rPr>
          <w:rFonts w:cs="Courier New"/>
          <w:noProof/>
          <w:color w:val="000000" w:themeColor="text1"/>
        </w:rPr>
        <w:t xml:space="preserve"> </w:t>
      </w:r>
      <w:r w:rsidR="00296D0B" w:rsidRPr="001917C1">
        <w:rPr>
          <w:color w:val="000000" w:themeColor="text1"/>
        </w:rPr>
        <w:t>(directed)</w:t>
      </w:r>
    </w:p>
    <w:p w14:paraId="49B2BAAF" w14:textId="77777777" w:rsidR="00C958BA" w:rsidRDefault="00C958BA" w:rsidP="001460C3">
      <w:pPr>
        <w:rPr>
          <w:rFonts w:cs="Courier New"/>
          <w:color w:val="000000" w:themeColor="text1"/>
        </w:rPr>
      </w:pPr>
    </w:p>
    <w:p w14:paraId="00D1DDCF" w14:textId="67D28B47" w:rsidR="00296D0B" w:rsidRPr="001917C1" w:rsidRDefault="00296D0B" w:rsidP="0075433D">
      <w:pPr>
        <w:rPr>
          <w:color w:val="000000" w:themeColor="text1"/>
        </w:rPr>
      </w:pPr>
      <w:r w:rsidRPr="001917C1">
        <w:rPr>
          <w:rFonts w:cs="Courier New"/>
          <w:color w:val="000000" w:themeColor="text1"/>
        </w:rPr>
        <w:t>Anomalous</w:t>
      </w:r>
      <w:r w:rsidRPr="001917C1">
        <w:rPr>
          <w:color w:val="000000" w:themeColor="text1"/>
        </w:rPr>
        <w:t xml:space="preserve"> trajectories cannot be fitted with a different function. In case of confined particles </w:t>
      </w:r>
      <w:r w:rsidRPr="001917C1">
        <w:rPr>
          <w:color w:val="000000" w:themeColor="text1"/>
        </w:rPr>
        <w:lastRenderedPageBreak/>
        <w:t xml:space="preserve">you may calculate the confinement size (in microns) as in </w:t>
      </w:r>
      <w:proofErr w:type="spellStart"/>
      <w:r w:rsidRPr="001917C1">
        <w:rPr>
          <w:color w:val="000000" w:themeColor="text1"/>
        </w:rPr>
        <w:t>Destainville</w:t>
      </w:r>
      <w:proofErr w:type="spellEnd"/>
      <w:r w:rsidRPr="001917C1">
        <w:rPr>
          <w:color w:val="000000" w:themeColor="text1"/>
        </w:rPr>
        <w:t xml:space="preserve"> </w:t>
      </w:r>
      <w:r w:rsidR="001460C3" w:rsidRPr="001460C3">
        <w:rPr>
          <w:color w:val="000000" w:themeColor="text1"/>
        </w:rPr>
        <w:t>et al.</w:t>
      </w:r>
      <w:r w:rsidRPr="001917C1">
        <w:rPr>
          <w:color w:val="000000" w:themeColor="text1"/>
        </w:rPr>
        <w:fldChar w:fldCharType="begin"/>
      </w:r>
      <w:r w:rsidRPr="001917C1">
        <w:rPr>
          <w:color w:val="000000" w:themeColor="text1"/>
        </w:rPr>
        <w:instrText xml:space="preserve"> ADDIN EN.CITE &lt;EndNote&gt;&lt;Cite&gt;&lt;Author&gt;Destainville&lt;/Author&gt;&lt;Year&gt;2006&lt;/Year&gt;&lt;RecNum&gt;3&lt;/RecNum&gt;&lt;DisplayText&gt;&lt;style face="superscript"&gt;14&lt;/style&gt;&lt;/DisplayText&gt;&lt;record&gt;&lt;rec-number&gt;3&lt;/rec-number&gt;&lt;foreign-keys&gt;&lt;key app="EN" db-id="a2zwwpzphaa2taeae9dvra0npvfrvdtsz2xz" timestamp="1536748011"&gt;3&lt;/key&gt;&lt;/foreign-keys&gt;&lt;ref-type name="Journal Article"&gt;17&lt;/ref-type&gt;&lt;contributors&gt;&lt;authors&gt;&lt;author&gt;Destainville, N.&lt;/author&gt;&lt;author&gt;Salome, L.&lt;/author&gt;&lt;/authors&gt;&lt;/contributors&gt;&lt;auth-address&gt;Laboratoire de Physique Theorique, UMR CNRS-UPS 5152, Universite Paul Sabatier, 31062 Toulouse, France.&lt;/auth-address&gt;&lt;titles&gt;&lt;title&gt;Quantification and correction of systematic errors due to detector time-averaging in single-molecule tracking experiments&lt;/title&gt;&lt;secondary-title&gt;Biophys J&lt;/secondary-title&gt;&lt;/titles&gt;&lt;periodical&gt;&lt;full-title&gt;Biophys J&lt;/full-title&gt;&lt;/periodical&gt;&lt;pages&gt;L17-9&lt;/pages&gt;&lt;volume&gt;90&lt;/volume&gt;&lt;number&gt;2&lt;/number&gt;&lt;edition&gt;2005/11/22&lt;/edition&gt;&lt;keywords&gt;&lt;keyword&gt;Animals&lt;/keyword&gt;&lt;keyword&gt;Biophysics/*methods&lt;/keyword&gt;&lt;keyword&gt;Diffusion&lt;/keyword&gt;&lt;keyword&gt;Kidney/metabolism&lt;/keyword&gt;&lt;keyword&gt;Models, Biological&lt;/keyword&gt;&lt;keyword&gt;Models, Statistical&lt;/keyword&gt;&lt;keyword&gt;Models, Theoretical&lt;/keyword&gt;&lt;keyword&gt;Motion&lt;/keyword&gt;&lt;keyword&gt;Rats&lt;/keyword&gt;&lt;keyword&gt;Receptors, Opioid, mu/metabolism&lt;/keyword&gt;&lt;keyword&gt;Reproducibility of Results&lt;/keyword&gt;&lt;keyword&gt;Time Factors&lt;/keyword&gt;&lt;/keywords&gt;&lt;dates&gt;&lt;year&gt;2006&lt;/year&gt;&lt;pub-dates&gt;&lt;date&gt;Jan 15&lt;/date&gt;&lt;/pub-dates&gt;&lt;/dates&gt;&lt;isbn&gt;0006-3495 (Print)&amp;#xD;0006-3495 (Linking)&lt;/isbn&gt;&lt;accession-num&gt;16299068&lt;/accession-num&gt;&lt;urls&gt;&lt;related-urls&gt;&lt;url&gt;https://www.ncbi.nlm.nih.gov/pubmed/16299068&lt;/url&gt;&lt;/related-urls&gt;&lt;/urls&gt;&lt;custom2&gt;PMC1367085&lt;/custom2&gt;&lt;electronic-resource-num&gt;10.1529/biophysj.105.075176&lt;/electronic-resource-num&gt;&lt;/record&gt;&lt;/Cite&gt;&lt;/EndNote&gt;</w:instrText>
      </w:r>
      <w:r w:rsidRPr="001917C1">
        <w:rPr>
          <w:color w:val="000000" w:themeColor="text1"/>
        </w:rPr>
        <w:fldChar w:fldCharType="separate"/>
      </w:r>
      <w:r w:rsidRPr="001917C1">
        <w:rPr>
          <w:color w:val="000000" w:themeColor="text1"/>
          <w:vertAlign w:val="superscript"/>
        </w:rPr>
        <w:t>14</w:t>
      </w:r>
      <w:r w:rsidRPr="001917C1">
        <w:rPr>
          <w:color w:val="000000" w:themeColor="text1"/>
        </w:rPr>
        <w:fldChar w:fldCharType="end"/>
      </w:r>
      <w:r w:rsidRPr="001917C1" w:rsidDel="00796213">
        <w:rPr>
          <w:color w:val="000000" w:themeColor="text1"/>
        </w:rPr>
        <w:t xml:space="preserve"> </w:t>
      </w:r>
    </w:p>
    <w:p w14:paraId="4BC1DA98" w14:textId="0E36EE32" w:rsidR="00F9666B" w:rsidRPr="001917C1" w:rsidRDefault="00845CD4" w:rsidP="00280B3E">
      <w:pPr>
        <w:ind w:firstLine="284"/>
        <w:rPr>
          <w:rFonts w:cs="Courier New"/>
          <w:color w:val="000000" w:themeColor="text1"/>
        </w:rPr>
      </w:pPr>
      <w:r w:rsidRPr="002D2DCF">
        <w:rPr>
          <w:rFonts w:cs="Courier New"/>
          <w:noProof/>
          <w:color w:val="000000" w:themeColor="text1"/>
          <w:position w:val="-14"/>
        </w:rPr>
        <w:object w:dxaOrig="2280" w:dyaOrig="460" w14:anchorId="48098EF8">
          <v:shape id="_x0000_i1030" type="#_x0000_t75" alt="" style="width:115.5pt;height:23.25pt;mso-width-percent:0;mso-height-percent:0;mso-width-percent:0;mso-height-percent:0" o:ole="">
            <v:imagedata r:id="rId20" o:title=""/>
          </v:shape>
          <o:OLEObject Type="Embed" ProgID="Equation.DSMT4" ShapeID="_x0000_i1030" DrawAspect="Content" ObjectID="_1609749175" r:id="rId21"/>
        </w:object>
      </w:r>
    </w:p>
    <w:p w14:paraId="35CC80D1" w14:textId="77777777" w:rsidR="00A95F19" w:rsidRDefault="00A95F19" w:rsidP="00A95F19">
      <w:pPr>
        <w:rPr>
          <w:rFonts w:cs="Courier New"/>
          <w:color w:val="000000" w:themeColor="text1"/>
        </w:rPr>
      </w:pPr>
    </w:p>
    <w:p w14:paraId="7BFE8B1D" w14:textId="011ADF24" w:rsidR="00412103" w:rsidRPr="001917C1" w:rsidRDefault="00D764D3" w:rsidP="00A95F19">
      <w:pPr>
        <w:rPr>
          <w:color w:val="000000" w:themeColor="text1"/>
        </w:rPr>
      </w:pPr>
      <w:r w:rsidRPr="001917C1">
        <w:rPr>
          <w:rFonts w:cs="Courier New"/>
          <w:color w:val="000000" w:themeColor="text1"/>
        </w:rPr>
        <w:t xml:space="preserve">A good indicator of a correct fitting is that the goodness-of-fit should decrease from the alpha fitting to the final fitting (in </w:t>
      </w:r>
      <w:r w:rsidR="00404444" w:rsidRPr="001917C1">
        <w:rPr>
          <w:rFonts w:cs="Courier New"/>
          <w:color w:val="000000" w:themeColor="text1"/>
        </w:rPr>
        <w:t xml:space="preserve">the </w:t>
      </w:r>
      <w:r w:rsidRPr="001917C1">
        <w:rPr>
          <w:rFonts w:cs="Courier New"/>
          <w:color w:val="000000" w:themeColor="text1"/>
        </w:rPr>
        <w:t xml:space="preserve">example, the goodness fit falls from </w:t>
      </w:r>
      <w:r w:rsidR="00404444" w:rsidRPr="001917C1">
        <w:rPr>
          <w:rFonts w:cs="Courier New"/>
          <w:color w:val="000000" w:themeColor="text1"/>
        </w:rPr>
        <w:t xml:space="preserve">0.30474 to 0.15749, </w:t>
      </w:r>
      <w:r w:rsidR="001A051B" w:rsidRPr="0075433D">
        <w:rPr>
          <w:rFonts w:cs="Courier New"/>
          <w:b/>
          <w:color w:val="000000" w:themeColor="text1"/>
        </w:rPr>
        <w:t xml:space="preserve">Supplemental Figure </w:t>
      </w:r>
      <w:r w:rsidR="00404444" w:rsidRPr="0075433D">
        <w:rPr>
          <w:rFonts w:cs="Courier New"/>
          <w:b/>
          <w:color w:val="000000" w:themeColor="text1"/>
        </w:rPr>
        <w:t>19-20</w:t>
      </w:r>
      <w:r w:rsidRPr="001917C1">
        <w:rPr>
          <w:rFonts w:cs="Courier New"/>
          <w:color w:val="000000" w:themeColor="text1"/>
        </w:rPr>
        <w:t>).</w:t>
      </w:r>
      <w:r w:rsidR="001A051B">
        <w:rPr>
          <w:rFonts w:cs="Courier New"/>
          <w:color w:val="000000" w:themeColor="text1"/>
        </w:rPr>
        <w:t xml:space="preserve"> </w:t>
      </w:r>
      <w:proofErr w:type="spellStart"/>
      <w:r w:rsidRPr="0075433D">
        <w:rPr>
          <w:rFonts w:asciiTheme="minorHAnsi" w:hAnsiTheme="minorHAnsi"/>
          <w:b/>
          <w:color w:val="000000" w:themeColor="text1"/>
        </w:rPr>
        <w:t>calculateDiffusion</w:t>
      </w:r>
      <w:proofErr w:type="spellEnd"/>
      <w:r w:rsidRPr="001917C1">
        <w:rPr>
          <w:rFonts w:asciiTheme="minorHAnsi" w:hAnsiTheme="minorHAnsi"/>
          <w:color w:val="000000" w:themeColor="text1"/>
          <w:sz w:val="22"/>
        </w:rPr>
        <w:t xml:space="preserve"> </w:t>
      </w:r>
      <w:r w:rsidRPr="001917C1">
        <w:rPr>
          <w:color w:val="000000" w:themeColor="text1"/>
        </w:rPr>
        <w:t>creates two files in the “results\</w:t>
      </w:r>
      <w:proofErr w:type="spellStart"/>
      <w:r w:rsidRPr="001917C1">
        <w:rPr>
          <w:color w:val="000000" w:themeColor="text1"/>
        </w:rPr>
        <w:t>TrackingPackage</w:t>
      </w:r>
      <w:proofErr w:type="spellEnd"/>
      <w:r w:rsidRPr="001917C1">
        <w:rPr>
          <w:color w:val="000000" w:themeColor="text1"/>
        </w:rPr>
        <w:t>\tracks” inside the series directory called “</w:t>
      </w:r>
      <w:r w:rsidRPr="001917C1">
        <w:rPr>
          <w:i/>
          <w:color w:val="000000" w:themeColor="text1"/>
        </w:rPr>
        <w:t>diffusionCoefficients.txt</w:t>
      </w:r>
      <w:r w:rsidRPr="001917C1">
        <w:rPr>
          <w:color w:val="000000" w:themeColor="text1"/>
        </w:rPr>
        <w:t>” and “</w:t>
      </w:r>
      <w:r w:rsidRPr="001917C1">
        <w:rPr>
          <w:i/>
          <w:color w:val="000000" w:themeColor="text1"/>
        </w:rPr>
        <w:t>diffusionCoefficientsMobile.txt</w:t>
      </w:r>
      <w:r w:rsidRPr="001917C1">
        <w:rPr>
          <w:color w:val="000000" w:themeColor="text1"/>
        </w:rPr>
        <w:t>”. These files contain three columns: 1) the index of each input trajectory, 2) their corresponding diffusion coefficient, 3) the majoritarian region in the mask where this track belongs to (the regions are obtained from the file “</w:t>
      </w:r>
      <w:proofErr w:type="spellStart"/>
      <w:r w:rsidR="00D420C2" w:rsidRPr="001917C1">
        <w:rPr>
          <w:color w:val="000000" w:themeColor="text1"/>
        </w:rPr>
        <w:t>mask.</w:t>
      </w:r>
      <w:r w:rsidR="0095392F" w:rsidRPr="001917C1">
        <w:rPr>
          <w:color w:val="000000" w:themeColor="text1"/>
        </w:rPr>
        <w:t>ti</w:t>
      </w:r>
      <w:r w:rsidR="00D420C2" w:rsidRPr="001917C1">
        <w:rPr>
          <w:color w:val="000000" w:themeColor="text1"/>
        </w:rPr>
        <w:t>f</w:t>
      </w:r>
      <w:proofErr w:type="spellEnd"/>
      <w:r w:rsidRPr="001917C1">
        <w:rPr>
          <w:color w:val="000000" w:themeColor="text1"/>
        </w:rPr>
        <w:t>” that we generated in Step</w:t>
      </w:r>
      <w:r w:rsidR="00404444" w:rsidRPr="001917C1">
        <w:rPr>
          <w:color w:val="000000" w:themeColor="text1"/>
        </w:rPr>
        <w:t>s</w:t>
      </w:r>
      <w:r w:rsidRPr="001917C1">
        <w:rPr>
          <w:color w:val="000000" w:themeColor="text1"/>
        </w:rPr>
        <w:t xml:space="preserve"> </w:t>
      </w:r>
      <w:r w:rsidR="00404444" w:rsidRPr="001917C1">
        <w:rPr>
          <w:color w:val="000000" w:themeColor="text1"/>
        </w:rPr>
        <w:t>2.</w:t>
      </w:r>
      <w:r w:rsidR="00810D39" w:rsidRPr="001917C1">
        <w:rPr>
          <w:color w:val="000000" w:themeColor="text1"/>
        </w:rPr>
        <w:t>7</w:t>
      </w:r>
      <w:r w:rsidRPr="001917C1">
        <w:rPr>
          <w:color w:val="000000" w:themeColor="text1"/>
        </w:rPr>
        <w:t>; if this file does not exist, then this column is not present). You may use this file and the analogous files generated for other cells to analyze the distribution of the diffusion coefficient for a set of cells under similar experimental conditions.</w:t>
      </w:r>
      <w:r w:rsidR="00412103" w:rsidRPr="001917C1">
        <w:rPr>
          <w:color w:val="000000" w:themeColor="text1"/>
        </w:rPr>
        <w:t xml:space="preserve"> </w:t>
      </w:r>
    </w:p>
    <w:p w14:paraId="7CA6757F" w14:textId="77777777" w:rsidR="007F0380" w:rsidRPr="001917C1" w:rsidRDefault="007F0380" w:rsidP="007F0380">
      <w:pPr>
        <w:rPr>
          <w:color w:val="000000" w:themeColor="text1"/>
        </w:rPr>
      </w:pPr>
    </w:p>
    <w:p w14:paraId="2C01EC67" w14:textId="7EEF0F0A" w:rsidR="00412103" w:rsidRPr="001917C1" w:rsidRDefault="00877743" w:rsidP="007F0380">
      <w:pPr>
        <w:rPr>
          <w:color w:val="000000" w:themeColor="text1"/>
        </w:rPr>
      </w:pPr>
      <w:r w:rsidRPr="001917C1">
        <w:rPr>
          <w:color w:val="000000" w:themeColor="text1"/>
        </w:rPr>
        <w:t>In</w:t>
      </w:r>
      <w:r w:rsidR="00D764D3" w:rsidRPr="001917C1">
        <w:rPr>
          <w:color w:val="000000" w:themeColor="text1"/>
        </w:rPr>
        <w:t xml:space="preserve"> the calculation</w:t>
      </w:r>
      <w:r w:rsidRPr="001917C1">
        <w:rPr>
          <w:color w:val="000000" w:themeColor="text1"/>
        </w:rPr>
        <w:t xml:space="preserve"> of the diffusion coefficient for short trajectories (step</w:t>
      </w:r>
      <w:r w:rsidR="00404444" w:rsidRPr="001917C1">
        <w:rPr>
          <w:color w:val="000000" w:themeColor="text1"/>
        </w:rPr>
        <w:t>s 4.7-4.8</w:t>
      </w:r>
      <w:r w:rsidRPr="001917C1">
        <w:rPr>
          <w:color w:val="000000" w:themeColor="text1"/>
        </w:rPr>
        <w:t xml:space="preserve">), the last parameter ‘Short’ is a suffix added to the output filename so that you may analyze different subsets of trajectories without overwriting the </w:t>
      </w:r>
      <w:r w:rsidRPr="001917C1">
        <w:rPr>
          <w:i/>
          <w:color w:val="000000" w:themeColor="text1"/>
        </w:rPr>
        <w:t>diffusionCoefficients.txt</w:t>
      </w:r>
      <w:r w:rsidRPr="001917C1">
        <w:rPr>
          <w:color w:val="000000" w:themeColor="text1"/>
        </w:rPr>
        <w:t xml:space="preserve"> files. The actual name of the output files </w:t>
      </w:r>
      <w:r w:rsidR="00D420C2" w:rsidRPr="001917C1">
        <w:rPr>
          <w:color w:val="000000" w:themeColor="text1"/>
        </w:rPr>
        <w:t>is</w:t>
      </w:r>
      <w:r w:rsidRPr="001917C1">
        <w:rPr>
          <w:color w:val="000000" w:themeColor="text1"/>
        </w:rPr>
        <w:t xml:space="preserve"> “</w:t>
      </w:r>
      <w:proofErr w:type="spellStart"/>
      <w:r w:rsidRPr="001917C1">
        <w:rPr>
          <w:color w:val="000000" w:themeColor="text1"/>
        </w:rPr>
        <w:t>diffusionCoefficients</w:t>
      </w:r>
      <w:proofErr w:type="spellEnd"/>
      <w:r w:rsidRPr="001917C1">
        <w:rPr>
          <w:color w:val="000000" w:themeColor="text1"/>
        </w:rPr>
        <w:t>&lt;Suffix&gt;.txt” and “</w:t>
      </w:r>
      <w:proofErr w:type="spellStart"/>
      <w:r w:rsidRPr="001917C1">
        <w:rPr>
          <w:color w:val="000000" w:themeColor="text1"/>
        </w:rPr>
        <w:t>diffusionCoefficientsMobile</w:t>
      </w:r>
      <w:proofErr w:type="spellEnd"/>
      <w:r w:rsidRPr="001917C1">
        <w:rPr>
          <w:color w:val="000000" w:themeColor="text1"/>
        </w:rPr>
        <w:t>&lt;Suffix&gt;.txt”. If no suffix is given, as in the general analysis performed above, then an empty suffix is assumed.</w:t>
      </w:r>
      <w:r w:rsidR="001A051B">
        <w:rPr>
          <w:color w:val="000000" w:themeColor="text1"/>
        </w:rPr>
        <w:t xml:space="preserve"> </w:t>
      </w:r>
      <w:r w:rsidRPr="001917C1">
        <w:rPr>
          <w:color w:val="000000" w:themeColor="text1"/>
        </w:rPr>
        <w:t>The model parameters (D, v, and MSD</w:t>
      </w:r>
      <w:r w:rsidRPr="001917C1">
        <w:rPr>
          <w:color w:val="000000" w:themeColor="text1"/>
          <w:vertAlign w:val="subscript"/>
        </w:rPr>
        <w:t>0</w:t>
      </w:r>
      <w:r w:rsidRPr="001917C1">
        <w:rPr>
          <w:color w:val="000000" w:themeColor="text1"/>
        </w:rPr>
        <w:t>) may differ from those fitted to all trajectories. Most remarkably</w:t>
      </w:r>
      <w:r w:rsidR="005305C7" w:rsidRPr="001917C1">
        <w:rPr>
          <w:color w:val="000000" w:themeColor="text1"/>
        </w:rPr>
        <w:t>,</w:t>
      </w:r>
      <w:r w:rsidRPr="001917C1">
        <w:rPr>
          <w:color w:val="000000" w:themeColor="text1"/>
        </w:rPr>
        <w:t xml:space="preserve"> the standard deviation of the parameters as well as the Goodness fit normally increase. The reason is that short trajectories are more </w:t>
      </w:r>
      <w:proofErr w:type="gramStart"/>
      <w:r w:rsidRPr="001917C1">
        <w:rPr>
          <w:color w:val="000000" w:themeColor="text1"/>
        </w:rPr>
        <w:t>unstable</w:t>
      </w:r>
      <w:proofErr w:type="gramEnd"/>
      <w:r w:rsidRPr="001917C1">
        <w:rPr>
          <w:color w:val="000000" w:themeColor="text1"/>
        </w:rPr>
        <w:t xml:space="preserve"> and a reliable fitting is more difficult.</w:t>
      </w:r>
      <w:r w:rsidR="00412103" w:rsidRPr="001917C1">
        <w:rPr>
          <w:color w:val="000000" w:themeColor="text1"/>
        </w:rPr>
        <w:t xml:space="preserve"> </w:t>
      </w:r>
    </w:p>
    <w:p w14:paraId="4F07F402" w14:textId="77777777" w:rsidR="007F0380" w:rsidRPr="001917C1" w:rsidRDefault="007F0380" w:rsidP="007F0380">
      <w:pPr>
        <w:rPr>
          <w:color w:val="000000" w:themeColor="text1"/>
        </w:rPr>
      </w:pPr>
    </w:p>
    <w:p w14:paraId="7F5723D8" w14:textId="575EEF77" w:rsidR="00D35934" w:rsidRPr="001917C1" w:rsidRDefault="005A4197" w:rsidP="007F0380">
      <w:pPr>
        <w:rPr>
          <w:color w:val="000000" w:themeColor="text1"/>
        </w:rPr>
      </w:pPr>
      <w:r w:rsidRPr="001917C1">
        <w:rPr>
          <w:color w:val="000000" w:themeColor="text1"/>
        </w:rPr>
        <w:t>The analysis of long trajectories (step 4.</w:t>
      </w:r>
      <w:r w:rsidR="00903875" w:rsidRPr="001917C1">
        <w:rPr>
          <w:color w:val="000000" w:themeColor="text1"/>
        </w:rPr>
        <w:t>9</w:t>
      </w:r>
      <w:r w:rsidRPr="001917C1">
        <w:rPr>
          <w:color w:val="000000" w:themeColor="text1"/>
        </w:rPr>
        <w:t>) classify them into confined (1), free (2), or directed (3) according to their first moment and its location with respect to the 2.5% and 97.5% percentiles of the first moment of 500 random paths with Brownian motion, the same diffusion coefficient and length as the trajectory being analyzed and simulated by Monte Carlo</w:t>
      </w:r>
      <w:r w:rsidR="001460C3">
        <w:rPr>
          <w:color w:val="000000" w:themeColor="text1"/>
        </w:rPr>
        <w:t>. I</w:t>
      </w:r>
      <w:r w:rsidRPr="001917C1">
        <w:rPr>
          <w:color w:val="000000" w:themeColor="text1"/>
        </w:rPr>
        <w:t>f the first moment of the path being analyzed is below the 2.5% of the first moments observed in the simulations, the path being studied is classified as confined</w:t>
      </w:r>
      <w:r w:rsidR="001460C3">
        <w:rPr>
          <w:color w:val="000000" w:themeColor="text1"/>
        </w:rPr>
        <w:t>. I</w:t>
      </w:r>
      <w:r w:rsidRPr="001917C1">
        <w:rPr>
          <w:color w:val="000000" w:themeColor="text1"/>
        </w:rPr>
        <w:t>f it is above the 97.5% of the simulated first moments, it is classified as directed; otherwise, the path is classified as Brownian.</w:t>
      </w:r>
      <w:r w:rsidR="001A051B">
        <w:rPr>
          <w:color w:val="000000" w:themeColor="text1"/>
        </w:rPr>
        <w:t xml:space="preserve"> </w:t>
      </w:r>
      <w:r w:rsidRPr="001917C1">
        <w:rPr>
          <w:color w:val="000000" w:themeColor="text1"/>
        </w:rPr>
        <w:t>In the command employed, 113.88e-3 is the pixel size in μm, 0.0015 is the upper bound of the diffusion coefficient of immobile spots measured in μm</w:t>
      </w:r>
      <w:r w:rsidRPr="001917C1">
        <w:rPr>
          <w:color w:val="000000" w:themeColor="text1"/>
          <w:vertAlign w:val="superscript"/>
        </w:rPr>
        <w:t>2</w:t>
      </w:r>
      <w:r w:rsidRPr="001917C1">
        <w:rPr>
          <w:color w:val="000000" w:themeColor="text1"/>
        </w:rPr>
        <w:t>/s, and ‘Long’ is the suffix for the output filename. The first column of this file</w:t>
      </w:r>
      <w:r w:rsidR="005305C7" w:rsidRPr="001917C1">
        <w:rPr>
          <w:color w:val="000000" w:themeColor="text1"/>
        </w:rPr>
        <w:t xml:space="preserve"> (“</w:t>
      </w:r>
      <w:r w:rsidR="005305C7" w:rsidRPr="001917C1">
        <w:rPr>
          <w:i/>
          <w:color w:val="000000" w:themeColor="text1"/>
        </w:rPr>
        <w:t>trajectoryClassificationLong.txt</w:t>
      </w:r>
      <w:r w:rsidR="005305C7" w:rsidRPr="001917C1">
        <w:rPr>
          <w:color w:val="000000" w:themeColor="text1"/>
        </w:rPr>
        <w:t>”)</w:t>
      </w:r>
      <w:r w:rsidRPr="001917C1">
        <w:rPr>
          <w:color w:val="000000" w:themeColor="text1"/>
        </w:rPr>
        <w:t xml:space="preserve"> is the trajectory number, the second is its classification (1=confined, 2=free, 3=directed), and the third is the trajectory first moment</w:t>
      </w:r>
      <w:r w:rsidR="005305C7" w:rsidRPr="001917C1">
        <w:rPr>
          <w:color w:val="000000" w:themeColor="text1"/>
        </w:rPr>
        <w:t>.</w:t>
      </w:r>
    </w:p>
    <w:p w14:paraId="41AF0C47" w14:textId="77777777" w:rsidR="007F0380" w:rsidRPr="001917C1" w:rsidRDefault="007F0380" w:rsidP="007F0380">
      <w:pPr>
        <w:rPr>
          <w:color w:val="000000" w:themeColor="text1"/>
        </w:rPr>
      </w:pPr>
    </w:p>
    <w:p w14:paraId="098C8835" w14:textId="70158E0E" w:rsidR="00967D04" w:rsidRPr="001917C1" w:rsidRDefault="005A4197" w:rsidP="007F0380">
      <w:pPr>
        <w:rPr>
          <w:color w:val="000000" w:themeColor="text1"/>
        </w:rPr>
      </w:pPr>
      <w:r w:rsidRPr="001917C1">
        <w:rPr>
          <w:color w:val="000000" w:themeColor="text1"/>
        </w:rPr>
        <w:t xml:space="preserve">The script for calculating the intensity of each particle (step 5.1) </w:t>
      </w:r>
      <w:r w:rsidR="00EE6CCA" w:rsidRPr="001917C1">
        <w:rPr>
          <w:color w:val="000000" w:themeColor="text1"/>
        </w:rPr>
        <w:t xml:space="preserve">is highly flexible and allows tracking the fluorescence intensities in </w:t>
      </w:r>
      <w:proofErr w:type="gramStart"/>
      <w:r w:rsidR="00EE6CCA" w:rsidRPr="001917C1">
        <w:rPr>
          <w:color w:val="000000" w:themeColor="text1"/>
        </w:rPr>
        <w:t>many different ways</w:t>
      </w:r>
      <w:proofErr w:type="gramEnd"/>
      <w:r w:rsidR="00EE6CCA" w:rsidRPr="001917C1">
        <w:rPr>
          <w:color w:val="000000" w:themeColor="text1"/>
        </w:rPr>
        <w:t xml:space="preserve"> (each one well suited for different situations like tracking immobile spots of a control experiment or tracking highly movable spots over a cell with variable fluorescent background).</w:t>
      </w:r>
      <w:r w:rsidR="001A051B">
        <w:rPr>
          <w:color w:val="000000" w:themeColor="text1"/>
        </w:rPr>
        <w:t xml:space="preserve"> </w:t>
      </w:r>
      <w:r w:rsidR="00EE6CCA" w:rsidRPr="001917C1">
        <w:rPr>
          <w:color w:val="000000" w:themeColor="text1"/>
        </w:rPr>
        <w:t xml:space="preserve">The script will analyze all trajectories along all frames. For each spot at each frame it will measure the intensity of the pixels around the spot (it analyzes a square patch around the spot, by default of a size 3x3 pixels), estimate the spot </w:t>
      </w:r>
      <w:r w:rsidR="00EE6CCA" w:rsidRPr="001917C1">
        <w:rPr>
          <w:color w:val="000000" w:themeColor="text1"/>
        </w:rPr>
        <w:lastRenderedPageBreak/>
        <w:t xml:space="preserve">background and calculate the fluorescence difference between the spot and the background. The percentage of photobleaching particles and the </w:t>
      </w:r>
      <w:r w:rsidR="00D420C2" w:rsidRPr="001917C1">
        <w:rPr>
          <w:color w:val="000000" w:themeColor="text1"/>
        </w:rPr>
        <w:t>number</w:t>
      </w:r>
      <w:r w:rsidR="00EE6CCA" w:rsidRPr="001917C1">
        <w:rPr>
          <w:color w:val="000000" w:themeColor="text1"/>
        </w:rPr>
        <w:t xml:space="preserve"> of fluorescent particles in a single cluster, seen as a single spot, can be estimated in this way.</w:t>
      </w:r>
      <w:r w:rsidR="00412103" w:rsidRPr="001917C1">
        <w:rPr>
          <w:color w:val="000000" w:themeColor="text1"/>
        </w:rPr>
        <w:t xml:space="preserve"> </w:t>
      </w:r>
    </w:p>
    <w:p w14:paraId="3A067F9D" w14:textId="77777777" w:rsidR="007F0380" w:rsidRPr="001917C1" w:rsidRDefault="007F0380" w:rsidP="007F0380"/>
    <w:p w14:paraId="3890DBC5" w14:textId="512E3F26" w:rsidR="00967D04" w:rsidRPr="001917C1" w:rsidRDefault="00967D04" w:rsidP="007F0380">
      <w:r w:rsidRPr="001917C1">
        <w:t>This automated method (</w:t>
      </w:r>
      <w:proofErr w:type="spellStart"/>
      <w:r w:rsidRPr="001917C1">
        <w:t>gatherTrajectoryClassificationAndIntensity</w:t>
      </w:r>
      <w:proofErr w:type="spellEnd"/>
      <w:r w:rsidRPr="001917C1">
        <w:rPr>
          <w:sz w:val="22"/>
        </w:rPr>
        <w:t>)</w:t>
      </w:r>
      <w:r w:rsidRPr="001917C1">
        <w:t xml:space="preserve"> produces information on multiple parameters (spot intensity, lateral diffusion, type of motion), that can help to study the relation between spot size and its dynamic at basal conditions, and how different treatments can modify these parameters. </w:t>
      </w:r>
    </w:p>
    <w:p w14:paraId="526EEBF3" w14:textId="77777777" w:rsidR="007F0380" w:rsidRPr="001917C1" w:rsidRDefault="007F0380" w:rsidP="007F0380"/>
    <w:p w14:paraId="5C9B005E" w14:textId="401AEA99" w:rsidR="001A5F5C" w:rsidRPr="001917C1" w:rsidRDefault="001A5F5C" w:rsidP="007F0380">
      <w:r w:rsidRPr="001917C1">
        <w:t>The main limitation of the method is that it requires cell transfection with the fluorescent protein to be tracked.</w:t>
      </w:r>
      <w:r w:rsidR="001A051B">
        <w:t xml:space="preserve"> </w:t>
      </w:r>
      <w:r w:rsidRPr="001917C1">
        <w:t>Usually transfection leads to protein overexpression, a fact that hinders single protein tracking.</w:t>
      </w:r>
      <w:r w:rsidR="001A051B">
        <w:t xml:space="preserve"> </w:t>
      </w:r>
      <w:r w:rsidRPr="001917C1">
        <w:t xml:space="preserve">A cell sorting step must be included to select cells expressing </w:t>
      </w:r>
      <w:proofErr w:type="gramStart"/>
      <w:r w:rsidRPr="001917C1">
        <w:t>a number of</w:t>
      </w:r>
      <w:proofErr w:type="gramEnd"/>
      <w:r w:rsidRPr="001917C1">
        <w:t xml:space="preserve"> receptors that allow detection and tracking of single particles by SPT-TIRF </w:t>
      </w:r>
      <w:r w:rsidRPr="001917C1">
        <w:rPr>
          <w:color w:val="000000" w:themeColor="text1"/>
        </w:rPr>
        <w:t>microscopy.</w:t>
      </w:r>
      <w:r w:rsidR="001A051B">
        <w:rPr>
          <w:color w:val="000000" w:themeColor="text1"/>
        </w:rPr>
        <w:t xml:space="preserve"> </w:t>
      </w:r>
      <w:r w:rsidR="00DF7694" w:rsidRPr="001917C1">
        <w:rPr>
          <w:color w:val="000000" w:themeColor="text1"/>
        </w:rPr>
        <w:t>This method could also be employed for tracking biomolecules labelled with quantum dots or Fab fragments.</w:t>
      </w:r>
      <w:r w:rsidR="001A051B">
        <w:rPr>
          <w:color w:val="000000" w:themeColor="text1"/>
        </w:rPr>
        <w:t xml:space="preserve"> </w:t>
      </w:r>
      <w:r w:rsidRPr="001917C1">
        <w:rPr>
          <w:color w:val="000000" w:themeColor="text1"/>
        </w:rPr>
        <w:t xml:space="preserve">The described protocol requires </w:t>
      </w:r>
      <w:proofErr w:type="gramStart"/>
      <w:r w:rsidRPr="001917C1">
        <w:rPr>
          <w:color w:val="000000" w:themeColor="text1"/>
        </w:rPr>
        <w:t>a number of</w:t>
      </w:r>
      <w:proofErr w:type="gramEnd"/>
      <w:r w:rsidRPr="001917C1">
        <w:rPr>
          <w:color w:val="000000" w:themeColor="text1"/>
        </w:rPr>
        <w:t xml:space="preserve"> controls that must be pr</w:t>
      </w:r>
      <w:r w:rsidRPr="001917C1">
        <w:t>eviously analyzed in order to ensure that the conclusions driven from the analysis are correct.</w:t>
      </w:r>
      <w:r w:rsidR="001A051B">
        <w:t xml:space="preserve"> </w:t>
      </w:r>
      <w:proofErr w:type="gramStart"/>
      <w:r w:rsidRPr="001917C1">
        <w:t>First of all</w:t>
      </w:r>
      <w:proofErr w:type="gramEnd"/>
      <w:r w:rsidRPr="001917C1">
        <w:t>, it is critical to determine the appropriate expression conditions that allow detection and tracking of single particles.</w:t>
      </w:r>
      <w:r w:rsidR="001A051B">
        <w:t xml:space="preserve"> </w:t>
      </w:r>
      <w:r w:rsidR="00F726CF" w:rsidRPr="001917C1">
        <w:t>M</w:t>
      </w:r>
      <w:r w:rsidRPr="001917C1">
        <w:t>ovies with densities of ~ 4.5 particles/</w:t>
      </w:r>
      <w:r w:rsidR="001460C3">
        <w:t>µ</w:t>
      </w:r>
      <w:r w:rsidRPr="001917C1">
        <w:t>m</w:t>
      </w:r>
      <w:r w:rsidRPr="001917C1">
        <w:rPr>
          <w:vertAlign w:val="superscript"/>
        </w:rPr>
        <w:t>2</w:t>
      </w:r>
      <w:r w:rsidRPr="001917C1">
        <w:t>, corresponding to 8,500-22,000 receptors/cell</w:t>
      </w:r>
      <w:r w:rsidR="00F726CF" w:rsidRPr="001917C1">
        <w:t xml:space="preserve">, were used to analyze the </w:t>
      </w:r>
      <w:proofErr w:type="spellStart"/>
      <w:r w:rsidR="00F726CF" w:rsidRPr="001917C1">
        <w:t>spatio</w:t>
      </w:r>
      <w:proofErr w:type="spellEnd"/>
      <w:r w:rsidR="00F726CF" w:rsidRPr="001917C1">
        <w:t>-temporal organization of the cell membrane receptor</w:t>
      </w:r>
      <w:r w:rsidRPr="001917C1">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Pr="001917C1">
        <w:instrText xml:space="preserve"> ADDIN EN.CITE </w:instrText>
      </w:r>
      <w:r w:rsidRPr="001917C1">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Pr="001917C1">
        <w:instrText xml:space="preserve"> ADDIN EN.CITE.DATA </w:instrText>
      </w:r>
      <w:r w:rsidRPr="001917C1">
        <w:fldChar w:fldCharType="end"/>
      </w:r>
      <w:r w:rsidRPr="001917C1">
        <w:fldChar w:fldCharType="separate"/>
      </w:r>
      <w:r w:rsidRPr="001917C1">
        <w:rPr>
          <w:noProof/>
          <w:vertAlign w:val="superscript"/>
        </w:rPr>
        <w:t>13</w:t>
      </w:r>
      <w:r w:rsidRPr="001917C1">
        <w:fldChar w:fldCharType="end"/>
      </w:r>
      <w:r w:rsidRPr="001917C1">
        <w:t>.</w:t>
      </w:r>
      <w:r w:rsidR="001A051B">
        <w:t xml:space="preserve"> </w:t>
      </w:r>
    </w:p>
    <w:p w14:paraId="4FF3D218" w14:textId="77777777" w:rsidR="007F0380" w:rsidRPr="001917C1" w:rsidRDefault="007F0380" w:rsidP="007F0380"/>
    <w:p w14:paraId="1B4A8A81" w14:textId="63A6CA51" w:rsidR="001A5F5C" w:rsidRPr="001917C1" w:rsidRDefault="001A5F5C" w:rsidP="007F0380">
      <w:r w:rsidRPr="001917C1">
        <w:t xml:space="preserve">It is important to establish the minimum detectable diffusion coefficient by using purified monomeric </w:t>
      </w:r>
      <w:proofErr w:type="spellStart"/>
      <w:r w:rsidRPr="001917C1">
        <w:t>AcGFP</w:t>
      </w:r>
      <w:proofErr w:type="spellEnd"/>
      <w:r w:rsidRPr="001917C1">
        <w:t xml:space="preserve"> proteins or fixed cells.</w:t>
      </w:r>
      <w:r w:rsidR="001A051B">
        <w:t xml:space="preserve"> </w:t>
      </w:r>
      <w:r w:rsidRPr="001917C1">
        <w:t>In both cases it is assumed that there is no diffusion and therefore we estimate that the diffusion values of particles analyzed in these conditions correspond to immobilized particles and used to discriminate between mobile and immobile trajectories</w:t>
      </w:r>
      <w:r w:rsidRPr="001917C1">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Pr="001917C1">
        <w:instrText xml:space="preserve"> ADDIN EN.CITE </w:instrText>
      </w:r>
      <w:r w:rsidRPr="001917C1">
        <w:fldChar w:fldCharType="begin">
          <w:fldData xml:space="preserve">PEVuZE5vdGU+PENpdGU+PEF1dGhvcj5NYXJ0aW5lei1NdW5vejwvQXV0aG9yPjxZZWFyPjIwMTg8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</w:fldData>
        </w:fldChar>
      </w:r>
      <w:r w:rsidRPr="001917C1">
        <w:instrText xml:space="preserve"> ADDIN EN.CITE.DATA </w:instrText>
      </w:r>
      <w:r w:rsidRPr="001917C1">
        <w:fldChar w:fldCharType="end"/>
      </w:r>
      <w:r w:rsidRPr="001917C1">
        <w:fldChar w:fldCharType="separate"/>
      </w:r>
      <w:r w:rsidRPr="001917C1">
        <w:rPr>
          <w:noProof/>
          <w:vertAlign w:val="superscript"/>
        </w:rPr>
        <w:t>13</w:t>
      </w:r>
      <w:r w:rsidRPr="001917C1">
        <w:fldChar w:fldCharType="end"/>
      </w:r>
      <w:r w:rsidRPr="001917C1">
        <w:t xml:space="preserve">. </w:t>
      </w:r>
    </w:p>
    <w:p w14:paraId="4C371B77" w14:textId="77777777" w:rsidR="007F0380" w:rsidRPr="001917C1" w:rsidRDefault="007F0380" w:rsidP="007F0380">
      <w:pPr>
        <w:rPr>
          <w:color w:val="000000" w:themeColor="text1"/>
          <w:shd w:val="clear" w:color="auto" w:fill="FFFFFF"/>
          <w:lang w:eastAsia="es-ES_tradnl"/>
        </w:rPr>
      </w:pPr>
    </w:p>
    <w:p w14:paraId="226EFC1E" w14:textId="455E655C" w:rsidR="001A5F5C" w:rsidRPr="001917C1" w:rsidRDefault="00967D04" w:rsidP="007F0380">
      <w:pPr>
        <w:rPr>
          <w:strike/>
        </w:rPr>
      </w:pPr>
      <w:r w:rsidRPr="001917C1">
        <w:rPr>
          <w:color w:val="000000" w:themeColor="text1"/>
          <w:shd w:val="clear" w:color="auto" w:fill="FFFFFF"/>
          <w:lang w:eastAsia="es-ES_tradnl"/>
        </w:rPr>
        <w:t xml:space="preserve">The analysis we have presented </w:t>
      </w:r>
      <w:r w:rsidR="0095392F" w:rsidRPr="001917C1">
        <w:rPr>
          <w:color w:val="000000" w:themeColor="text1"/>
          <w:shd w:val="clear" w:color="auto" w:fill="FFFFFF"/>
          <w:lang w:eastAsia="es-ES_tradnl"/>
        </w:rPr>
        <w:t xml:space="preserve">here </w:t>
      </w:r>
      <w:r w:rsidRPr="001917C1">
        <w:rPr>
          <w:color w:val="000000" w:themeColor="text1"/>
          <w:shd w:val="clear" w:color="auto" w:fill="FFFFFF"/>
          <w:lang w:eastAsia="es-ES_tradnl"/>
        </w:rPr>
        <w:t xml:space="preserve">is a general trajectory analysis tool, that can be applied to the analysis of diffusion of receptors by </w:t>
      </w:r>
      <w:proofErr w:type="spellStart"/>
      <w:r w:rsidRPr="001917C1">
        <w:rPr>
          <w:color w:val="000000" w:themeColor="text1"/>
          <w:shd w:val="clear" w:color="auto" w:fill="FFFFFF"/>
          <w:lang w:eastAsia="es-ES_tradnl"/>
        </w:rPr>
        <w:t>superresolution</w:t>
      </w:r>
      <w:proofErr w:type="spellEnd"/>
      <w:r w:rsidRPr="001917C1">
        <w:rPr>
          <w:color w:val="000000" w:themeColor="text1"/>
          <w:shd w:val="clear" w:color="auto" w:fill="FFFFFF"/>
          <w:lang w:eastAsia="es-ES_tradnl"/>
        </w:rPr>
        <w:t xml:space="preserve">, </w:t>
      </w:r>
      <w:r w:rsidR="0095392F" w:rsidRPr="001917C1">
        <w:rPr>
          <w:color w:val="000000" w:themeColor="text1"/>
          <w:shd w:val="clear" w:color="auto" w:fill="FFFFFF"/>
          <w:lang w:eastAsia="es-ES_tradnl"/>
        </w:rPr>
        <w:t xml:space="preserve">to </w:t>
      </w:r>
      <w:r w:rsidRPr="001917C1">
        <w:rPr>
          <w:color w:val="000000" w:themeColor="text1"/>
          <w:shd w:val="clear" w:color="auto" w:fill="FFFFFF"/>
          <w:lang w:eastAsia="es-ES_tradnl"/>
        </w:rPr>
        <w:t>the analysis of diffraction limited images and to the analysis of cellular movement by standard microscopy.</w:t>
      </w:r>
      <w:r w:rsidR="001A051B">
        <w:rPr>
          <w:color w:val="000000" w:themeColor="text1"/>
          <w:shd w:val="clear" w:color="auto" w:fill="FFFFFF"/>
          <w:lang w:eastAsia="es-ES_tradnl"/>
        </w:rPr>
        <w:t xml:space="preserve"> </w:t>
      </w:r>
      <w:r w:rsidR="001A5F5C" w:rsidRPr="001917C1">
        <w:t>The main advantage of this method with others previously described, such as analysis of number and brightness</w:t>
      </w:r>
      <w:r w:rsidR="001A5F5C" w:rsidRPr="001917C1">
        <w:fldChar w:fldCharType="begin"/>
      </w:r>
      <w:r w:rsidR="001A5F5C" w:rsidRPr="001917C1">
        <w:instrText xml:space="preserve"> ADDIN EN.CITE &lt;EndNote&gt;&lt;Cite&gt;&lt;Author&gt;Digman&lt;/Author&gt;&lt;Year&gt;2008&lt;/Year&gt;&lt;RecNum&gt;4&lt;/RecNum&gt;&lt;DisplayText&gt;&lt;style face="superscript"&gt;11&lt;/style&gt;&lt;/DisplayText&gt;&lt;record&gt;&lt;rec-number&gt;4&lt;/rec-number&gt;&lt;foreign-keys&gt;&lt;key app="EN" db-id="a2zwwpzphaa2taeae9dvra0npvfrvdtsz2xz" timestamp="1536748011"&gt;4&lt;/key&gt;&lt;/foreign-keys&gt;&lt;ref-type name="Journal Article"&gt;17&lt;/ref-type&gt;&lt;contributors&gt;&lt;authors&gt;&lt;author&gt;Digman, M. A.&lt;/author&gt;&lt;author&gt;Dalal, R.&lt;/author&gt;&lt;author&gt;Horwitz, A. F.&lt;/author&gt;&lt;author&gt;Gratton, E.&lt;/author&gt;&lt;/authors&gt;&lt;/contributors&gt;&lt;auth-address&gt;Laboratory for Fluorescence Dynamics, Department of Biomedical Engineering, University of California, Irvine, California, USA. mdigman1@gmail.com&lt;/auth-address&gt;&lt;titles&gt;&lt;title&gt;Mapping the number of molecules and brightness in the laser scanning microscope&lt;/title&gt;&lt;secondary-title&gt;Biophys J&lt;/secondary-title&gt;&lt;/titles&gt;&lt;periodical&gt;&lt;full-title&gt;Biophys J&lt;/full-title&gt;&lt;/periodical&gt;&lt;pages&gt;2320-32&lt;/pages&gt;&lt;volume&gt;94&lt;/volume&gt;&lt;number&gt;6&lt;/number&gt;&lt;edition&gt;2007/12/22&lt;/edition&gt;&lt;keywords&gt;&lt;keyword&gt;Animals&lt;/keyword&gt;&lt;keyword&gt;Biophysics/*instrumentation/methods&lt;/keyword&gt;&lt;keyword&gt;CHO Cells&lt;/keyword&gt;&lt;keyword&gt;Cell Adhesion&lt;/keyword&gt;&lt;keyword&gt;Cricetinae&lt;/keyword&gt;&lt;keyword&gt;Cricetulus&lt;/keyword&gt;&lt;keyword&gt;Green Fluorescent Proteins/chemistry&lt;/keyword&gt;&lt;keyword&gt;Image Processing, Computer-Assisted/instrumentation/*methods&lt;/keyword&gt;&lt;keyword&gt;*Lasers&lt;/keyword&gt;&lt;keyword&gt;Microscopy, Fluorescence/instrumentation/*methods&lt;/keyword&gt;&lt;keyword&gt;Models, Theoretical&lt;/keyword&gt;&lt;keyword&gt;Paxillin/chemistry&lt;/keyword&gt;&lt;keyword&gt;Protein Binding&lt;/keyword&gt;&lt;keyword&gt;Scattering, Radiation&lt;/keyword&gt;&lt;/keywords&gt;&lt;dates&gt;&lt;year&gt;2008&lt;/year&gt;&lt;pub-dates&gt;&lt;date&gt;Mar 15&lt;/date&gt;&lt;/pub-dates&gt;&lt;/dates&gt;&lt;isbn&gt;1542-0086 (Electronic)&amp;#xD;0006-3495 (Linking)&lt;/isbn&gt;&lt;accession-num&gt;18096627&lt;/accession-num&gt;&lt;urls&gt;&lt;related-urls&gt;&lt;url&gt;https://www.ncbi.nlm.nih.gov/pubmed/18096627&lt;/url&gt;&lt;/related-urls&gt;&lt;/urls&gt;&lt;custom2&gt;PMC2257897&lt;/custom2&gt;&lt;electronic-resource-num&gt;10.1529/biophysj.107.114645&lt;/electronic-resource-num&gt;&lt;/record&gt;&lt;/Cite&gt;&lt;/EndNote&gt;</w:instrText>
      </w:r>
      <w:r w:rsidR="001A5F5C" w:rsidRPr="001917C1">
        <w:fldChar w:fldCharType="separate"/>
      </w:r>
      <w:r w:rsidR="001A5F5C" w:rsidRPr="001917C1">
        <w:rPr>
          <w:noProof/>
          <w:vertAlign w:val="superscript"/>
        </w:rPr>
        <w:t>11</w:t>
      </w:r>
      <w:r w:rsidR="001A5F5C" w:rsidRPr="001917C1">
        <w:fldChar w:fldCharType="end"/>
      </w:r>
      <w:r w:rsidR="001A5F5C" w:rsidRPr="001917C1">
        <w:t xml:space="preserve">, is that it allows the evaluation of the mean intensity values of each individual spot along its trajectory, taking into account the time of survival of the </w:t>
      </w:r>
      <w:proofErr w:type="spellStart"/>
      <w:r w:rsidR="001A5F5C" w:rsidRPr="001917C1">
        <w:t>AcGFP</w:t>
      </w:r>
      <w:proofErr w:type="spellEnd"/>
      <w:r w:rsidR="001A5F5C" w:rsidRPr="001917C1">
        <w:t xml:space="preserve"> monomeric protein before photobleaching. The survival time of a molecule before photobleaching will strongly depend on the excitation conditions.</w:t>
      </w:r>
      <w:r w:rsidR="001A051B">
        <w:rPr>
          <w:strike/>
          <w:color w:val="FF0000"/>
        </w:rPr>
        <w:t xml:space="preserve"> </w:t>
      </w:r>
    </w:p>
    <w:p w14:paraId="78728D18" w14:textId="706614AE" w:rsidR="00014314" w:rsidRPr="001917C1" w:rsidRDefault="00014314" w:rsidP="001B1519">
      <w:pPr>
        <w:rPr>
          <w:rFonts w:asciiTheme="minorHAnsi" w:hAnsiTheme="minorHAnsi"/>
          <w:color w:val="auto"/>
        </w:rPr>
      </w:pPr>
    </w:p>
    <w:p w14:paraId="1734505F" w14:textId="1FD84EE2" w:rsidR="00AA03DF" w:rsidRPr="001917C1" w:rsidRDefault="00AA03DF" w:rsidP="001B1519">
      <w:pPr>
        <w:pStyle w:val="NormalWeb"/>
        <w:spacing w:before="0" w:beforeAutospacing="0" w:after="0" w:afterAutospacing="0"/>
        <w:rPr>
          <w:rFonts w:asciiTheme="minorHAnsi" w:hAnsiTheme="minorHAnsi" w:cstheme="minorHAnsi"/>
          <w:color w:val="808080"/>
        </w:rPr>
      </w:pPr>
      <w:r w:rsidRPr="001917C1">
        <w:rPr>
          <w:rFonts w:asciiTheme="minorHAnsi" w:hAnsiTheme="minorHAnsi" w:cstheme="minorHAnsi"/>
          <w:b/>
          <w:bCs/>
        </w:rPr>
        <w:t>ACKNOWLEDGMENTS</w:t>
      </w:r>
      <w:r w:rsidR="001A5F5C" w:rsidRPr="001917C1">
        <w:rPr>
          <w:rFonts w:asciiTheme="minorHAnsi" w:hAnsiTheme="minorHAnsi" w:cstheme="minorHAnsi"/>
          <w:b/>
          <w:bCs/>
        </w:rPr>
        <w:t>:</w:t>
      </w:r>
      <w:r w:rsidRPr="001917C1">
        <w:rPr>
          <w:rFonts w:asciiTheme="minorHAnsi" w:hAnsiTheme="minorHAnsi" w:cstheme="minorHAnsi"/>
          <w:b/>
          <w:bCs/>
        </w:rPr>
        <w:t xml:space="preserve"> </w:t>
      </w:r>
    </w:p>
    <w:p w14:paraId="41646DEF" w14:textId="52E2E0DE" w:rsidR="001A5F5C" w:rsidRPr="001917C1" w:rsidRDefault="001A5F5C" w:rsidP="001A5F5C">
      <w:r w:rsidRPr="001917C1">
        <w:t xml:space="preserve">We are thankful to Carlo Manzo and Maria García </w:t>
      </w:r>
      <w:proofErr w:type="spellStart"/>
      <w:r w:rsidRPr="001917C1">
        <w:t>Parajo</w:t>
      </w:r>
      <w:proofErr w:type="spellEnd"/>
      <w:r w:rsidRPr="001917C1">
        <w:t xml:space="preserve"> for their help and source code of the diffusion coefficient analysis. This work was supported in part by grants from the Spanish Ministry of </w:t>
      </w:r>
      <w:r w:rsidR="008D20D9" w:rsidRPr="001917C1">
        <w:t>Science, Innovation</w:t>
      </w:r>
      <w:r w:rsidRPr="001917C1">
        <w:t xml:space="preserve"> and </w:t>
      </w:r>
      <w:r w:rsidR="008D20D9" w:rsidRPr="001917C1">
        <w:t>Universities</w:t>
      </w:r>
      <w:r w:rsidRPr="001917C1">
        <w:t xml:space="preserve"> (SAF 201</w:t>
      </w:r>
      <w:r w:rsidR="008D20D9" w:rsidRPr="001917C1">
        <w:t>7</w:t>
      </w:r>
      <w:r w:rsidRPr="001917C1">
        <w:t>-</w:t>
      </w:r>
      <w:r w:rsidR="008D20D9" w:rsidRPr="001917C1">
        <w:t>82940</w:t>
      </w:r>
      <w:r w:rsidRPr="001917C1">
        <w:t>-R) and</w:t>
      </w:r>
      <w:r w:rsidR="001A051B">
        <w:t xml:space="preserve"> </w:t>
      </w:r>
      <w:r w:rsidRPr="001917C1">
        <w:t xml:space="preserve">the RETICS Program of the Instituto de </w:t>
      </w:r>
      <w:proofErr w:type="spellStart"/>
      <w:r w:rsidRPr="001917C1">
        <w:t>salud</w:t>
      </w:r>
      <w:proofErr w:type="spellEnd"/>
      <w:r w:rsidRPr="001917C1">
        <w:t xml:space="preserve"> Carlos III (RD12/0009/009 and RD16/0012/0006; RIER).</w:t>
      </w:r>
      <w:r w:rsidR="001A051B">
        <w:t xml:space="preserve"> </w:t>
      </w:r>
      <w:r w:rsidRPr="001917C1">
        <w:t>LMM and JV are supported by the COMFUTURO program of the Fundación General CSIC.</w:t>
      </w:r>
    </w:p>
    <w:p w14:paraId="2D96E92E" w14:textId="72F287DC" w:rsidR="00AA03DF" w:rsidRPr="001917C1" w:rsidRDefault="00AA03DF" w:rsidP="001B1519">
      <w:pPr>
        <w:rPr>
          <w:rFonts w:asciiTheme="minorHAnsi" w:hAnsiTheme="minorHAnsi" w:cstheme="minorHAnsi"/>
          <w:b/>
          <w:bCs/>
        </w:rPr>
      </w:pPr>
    </w:p>
    <w:p w14:paraId="5D52ED8B" w14:textId="22151E3C" w:rsidR="00AA03DF" w:rsidRPr="001917C1" w:rsidRDefault="00AA03DF" w:rsidP="001B1519">
      <w:pPr>
        <w:pStyle w:val="NormalWeb"/>
        <w:spacing w:before="0" w:beforeAutospacing="0" w:after="0" w:afterAutospacing="0"/>
        <w:rPr>
          <w:rFonts w:asciiTheme="minorHAnsi" w:hAnsiTheme="minorHAnsi" w:cstheme="minorHAnsi"/>
          <w:color w:val="808080"/>
        </w:rPr>
      </w:pPr>
      <w:r w:rsidRPr="001917C1">
        <w:rPr>
          <w:rFonts w:asciiTheme="minorHAnsi" w:hAnsiTheme="minorHAnsi" w:cstheme="minorHAnsi"/>
          <w:b/>
        </w:rPr>
        <w:t>DISCLOSURES</w:t>
      </w:r>
      <w:r w:rsidRPr="001917C1">
        <w:rPr>
          <w:rFonts w:asciiTheme="minorHAnsi" w:hAnsiTheme="minorHAnsi" w:cstheme="minorHAnsi"/>
          <w:b/>
          <w:bCs/>
        </w:rPr>
        <w:t xml:space="preserve">: </w:t>
      </w:r>
    </w:p>
    <w:p w14:paraId="7A4F4E2D" w14:textId="77777777" w:rsidR="001A5F5C" w:rsidRPr="001917C1" w:rsidRDefault="001A5F5C" w:rsidP="001A5F5C">
      <w:r w:rsidRPr="001917C1">
        <w:lastRenderedPageBreak/>
        <w:t>The authors have nothing to disclose.</w:t>
      </w:r>
    </w:p>
    <w:p w14:paraId="66030076" w14:textId="77777777" w:rsidR="00AA03DF" w:rsidRPr="001917C1" w:rsidRDefault="00AA03DF" w:rsidP="001B1519">
      <w:pPr>
        <w:rPr>
          <w:rFonts w:asciiTheme="minorHAnsi" w:hAnsiTheme="minorHAnsi" w:cstheme="minorHAnsi"/>
          <w:color w:val="auto"/>
        </w:rPr>
      </w:pPr>
    </w:p>
    <w:p w14:paraId="0F045464" w14:textId="2F018AA2" w:rsidR="001A5F5C" w:rsidRPr="00A95F19" w:rsidRDefault="009726EE" w:rsidP="001A5F5C">
      <w:pPr>
        <w:rPr>
          <w:rFonts w:cstheme="minorHAnsi"/>
          <w:b/>
          <w:color w:val="000000" w:themeColor="text1"/>
        </w:rPr>
      </w:pPr>
      <w:r w:rsidRPr="00A95F19">
        <w:rPr>
          <w:rFonts w:cstheme="minorHAnsi"/>
          <w:b/>
          <w:bCs/>
        </w:rPr>
        <w:t>REFERENCES</w:t>
      </w:r>
      <w:r w:rsidR="00D04760" w:rsidRPr="00A95F19">
        <w:rPr>
          <w:rFonts w:cstheme="minorHAnsi"/>
          <w:b/>
          <w:bCs/>
        </w:rPr>
        <w:t>:</w:t>
      </w:r>
    </w:p>
    <w:p w14:paraId="50389D76" w14:textId="64D975A5" w:rsidR="006473F2" w:rsidRPr="00A95F19" w:rsidRDefault="001A5F5C" w:rsidP="006473F2">
      <w:pPr>
        <w:pStyle w:val="EndNoteBibliography"/>
        <w:ind w:left="720" w:hanging="720"/>
        <w:rPr>
          <w:rFonts w:ascii="Calibri" w:hAnsi="Calibri"/>
          <w:lang w:val="en-US"/>
        </w:rPr>
      </w:pPr>
      <w:r w:rsidRPr="00A95F19">
        <w:rPr>
          <w:rFonts w:ascii="Calibri" w:hAnsi="Calibri" w:cstheme="minorHAnsi"/>
          <w:lang w:val="en-US"/>
        </w:rPr>
        <w:fldChar w:fldCharType="begin"/>
      </w:r>
      <w:r w:rsidRPr="00A95F19">
        <w:rPr>
          <w:rFonts w:ascii="Calibri" w:hAnsi="Calibri" w:cstheme="minorHAnsi"/>
          <w:lang w:val="en-US"/>
        </w:rPr>
        <w:instrText xml:space="preserve"> ADDIN EN.REFLIST </w:instrText>
      </w:r>
      <w:r w:rsidRPr="00A95F19">
        <w:rPr>
          <w:rFonts w:ascii="Calibri" w:hAnsi="Calibri" w:cstheme="minorHAnsi"/>
          <w:lang w:val="en-US"/>
        </w:rPr>
        <w:fldChar w:fldCharType="separate"/>
      </w:r>
      <w:r w:rsidR="006473F2" w:rsidRPr="00A95F19">
        <w:rPr>
          <w:rFonts w:ascii="Calibri" w:hAnsi="Calibri"/>
          <w:lang w:val="en-US"/>
        </w:rPr>
        <w:t>1</w:t>
      </w:r>
      <w:r w:rsidR="006473F2" w:rsidRPr="00A95F19">
        <w:rPr>
          <w:rFonts w:ascii="Calibri" w:hAnsi="Calibri"/>
          <w:lang w:val="en-US"/>
        </w:rPr>
        <w:tab/>
        <w:t xml:space="preserve">Yu, J. Single-molecule studies in live cells. </w:t>
      </w:r>
      <w:r w:rsidR="006473F2" w:rsidRPr="00A95F19">
        <w:rPr>
          <w:rFonts w:ascii="Calibri" w:hAnsi="Calibri"/>
          <w:i/>
          <w:lang w:val="en-US"/>
        </w:rPr>
        <w:t>Annual Review of Pysical Chemistry.</w:t>
      </w:r>
      <w:r w:rsidR="006473F2" w:rsidRPr="00A95F19">
        <w:rPr>
          <w:rFonts w:ascii="Calibri" w:hAnsi="Calibri"/>
          <w:lang w:val="en-US"/>
        </w:rPr>
        <w:t xml:space="preserve"> </w:t>
      </w:r>
      <w:r w:rsidR="006473F2" w:rsidRPr="00A95F19">
        <w:rPr>
          <w:rFonts w:ascii="Calibri" w:hAnsi="Calibri"/>
          <w:b/>
          <w:lang w:val="en-US"/>
        </w:rPr>
        <w:t>67</w:t>
      </w:r>
      <w:r w:rsidR="006473F2" w:rsidRPr="00A95F19">
        <w:rPr>
          <w:rFonts w:ascii="Calibri" w:hAnsi="Calibri"/>
          <w:lang w:val="en-US"/>
        </w:rPr>
        <w:t xml:space="preserve"> (565-585)</w:t>
      </w:r>
      <w:r w:rsidR="001460C3">
        <w:rPr>
          <w:rFonts w:ascii="Calibri" w:hAnsi="Calibri"/>
          <w:lang w:val="en-US"/>
        </w:rPr>
        <w:t xml:space="preserve"> (</w:t>
      </w:r>
      <w:r w:rsidR="006473F2" w:rsidRPr="00A95F19">
        <w:rPr>
          <w:rFonts w:ascii="Calibri" w:hAnsi="Calibri"/>
          <w:lang w:val="en-US"/>
        </w:rPr>
        <w:t>2016).</w:t>
      </w:r>
    </w:p>
    <w:p w14:paraId="5C8AAC3D" w14:textId="12C956EC"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2</w:t>
      </w:r>
      <w:r w:rsidRPr="00A95F19">
        <w:rPr>
          <w:rFonts w:ascii="Calibri" w:hAnsi="Calibri"/>
          <w:lang w:val="en-US"/>
        </w:rPr>
        <w:tab/>
        <w:t>Mattheyses, A. L., Simon, S. M.</w:t>
      </w:r>
      <w:r w:rsidR="001460C3" w:rsidRPr="001460C3">
        <w:rPr>
          <w:rFonts w:ascii="Calibri" w:hAnsi="Calibri"/>
          <w:lang w:val="en-US"/>
        </w:rPr>
        <w:t xml:space="preserve">, </w:t>
      </w:r>
      <w:r w:rsidRPr="00A95F19">
        <w:rPr>
          <w:rFonts w:ascii="Calibri" w:hAnsi="Calibri"/>
          <w:lang w:val="en-US"/>
        </w:rPr>
        <w:t xml:space="preserve">Rappoport, J. Z. Imaging with total internal reflection fluorescence microscopy for the cell biologist. </w:t>
      </w:r>
      <w:r w:rsidRPr="00A95F19">
        <w:rPr>
          <w:rFonts w:ascii="Calibri" w:hAnsi="Calibri"/>
          <w:i/>
          <w:noProof/>
          <w:lang w:val="en-US"/>
        </w:rPr>
        <w:t>Journal of</w:t>
      </w:r>
      <w:r w:rsidRPr="00A95F19">
        <w:rPr>
          <w:rFonts w:ascii="Calibri" w:hAnsi="Calibri"/>
          <w:i/>
          <w:lang w:val="en-US"/>
        </w:rPr>
        <w:t xml:space="preserve"> Cell </w:t>
      </w:r>
      <w:r w:rsidRPr="00A95F19">
        <w:rPr>
          <w:rFonts w:ascii="Calibri" w:hAnsi="Calibri"/>
          <w:i/>
          <w:noProof/>
          <w:lang w:val="en-US"/>
        </w:rPr>
        <w:t>Science</w:t>
      </w:r>
      <w:r w:rsidRPr="00A95F19">
        <w:rPr>
          <w:rFonts w:ascii="Calibri" w:hAnsi="Calibri"/>
          <w:i/>
          <w:lang w:val="en-US"/>
        </w:rPr>
        <w:t>.</w:t>
      </w:r>
      <w:r w:rsidRPr="00A95F19">
        <w:rPr>
          <w:rFonts w:ascii="Calibri" w:hAnsi="Calibri"/>
          <w:lang w:val="en-US"/>
        </w:rPr>
        <w:t xml:space="preserve"> </w:t>
      </w:r>
      <w:r w:rsidRPr="00A95F19">
        <w:rPr>
          <w:rFonts w:ascii="Calibri" w:hAnsi="Calibri"/>
          <w:b/>
          <w:lang w:val="en-US"/>
        </w:rPr>
        <w:t>123</w:t>
      </w:r>
      <w:r w:rsidRPr="00A95F19">
        <w:rPr>
          <w:rFonts w:ascii="Calibri" w:hAnsi="Calibri"/>
          <w:lang w:val="en-US"/>
        </w:rPr>
        <w:t xml:space="preserve"> (Pt 21), 3621-3628</w:t>
      </w:r>
      <w:r w:rsidR="001460C3">
        <w:rPr>
          <w:rFonts w:ascii="Calibri" w:hAnsi="Calibri"/>
          <w:lang w:val="en-US"/>
        </w:rPr>
        <w:t xml:space="preserve"> (</w:t>
      </w:r>
      <w:r w:rsidRPr="00A95F19">
        <w:rPr>
          <w:rFonts w:ascii="Calibri" w:hAnsi="Calibri"/>
          <w:lang w:val="en-US"/>
        </w:rPr>
        <w:t>2010).</w:t>
      </w:r>
    </w:p>
    <w:p w14:paraId="165B63FD" w14:textId="2FC59835"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3</w:t>
      </w:r>
      <w:r w:rsidRPr="00A95F19">
        <w:rPr>
          <w:rFonts w:ascii="Calibri" w:hAnsi="Calibri"/>
          <w:lang w:val="en-US"/>
        </w:rPr>
        <w:tab/>
        <w:t>Jaqaman, K.</w:t>
      </w:r>
      <w:r w:rsidRPr="00A95F19">
        <w:rPr>
          <w:rFonts w:ascii="Calibri" w:hAnsi="Calibri"/>
          <w:i/>
          <w:lang w:val="en-US"/>
        </w:rPr>
        <w:t xml:space="preserve"> </w:t>
      </w:r>
      <w:r w:rsidR="001460C3" w:rsidRPr="001460C3">
        <w:rPr>
          <w:rFonts w:ascii="Calibri" w:hAnsi="Calibri"/>
          <w:lang w:val="en-US"/>
        </w:rPr>
        <w:t>et al.</w:t>
      </w:r>
      <w:r w:rsidRPr="00A95F19">
        <w:rPr>
          <w:rFonts w:ascii="Calibri" w:hAnsi="Calibri"/>
          <w:lang w:val="en-US"/>
        </w:rPr>
        <w:t xml:space="preserve"> Robust single-particle tracking in live-cell time-lapse sequences. </w:t>
      </w:r>
      <w:r w:rsidRPr="00A95F19">
        <w:rPr>
          <w:rFonts w:ascii="Calibri" w:hAnsi="Calibri"/>
          <w:i/>
          <w:noProof/>
          <w:lang w:val="en-US"/>
        </w:rPr>
        <w:t>Nature</w:t>
      </w:r>
      <w:r w:rsidRPr="00A95F19">
        <w:rPr>
          <w:rFonts w:ascii="Calibri" w:hAnsi="Calibri"/>
          <w:i/>
          <w:lang w:val="en-US"/>
        </w:rPr>
        <w:t xml:space="preserve"> Methods.</w:t>
      </w:r>
      <w:r w:rsidRPr="00A95F19">
        <w:rPr>
          <w:rFonts w:ascii="Calibri" w:hAnsi="Calibri"/>
          <w:lang w:val="en-US"/>
        </w:rPr>
        <w:t xml:space="preserve"> </w:t>
      </w:r>
      <w:r w:rsidRPr="00A95F19">
        <w:rPr>
          <w:rFonts w:ascii="Calibri" w:hAnsi="Calibri"/>
          <w:b/>
          <w:lang w:val="en-US"/>
        </w:rPr>
        <w:t>5</w:t>
      </w:r>
      <w:r w:rsidRPr="00A95F19">
        <w:rPr>
          <w:rFonts w:ascii="Calibri" w:hAnsi="Calibri"/>
          <w:lang w:val="en-US"/>
        </w:rPr>
        <w:t xml:space="preserve"> (8), 695-702</w:t>
      </w:r>
      <w:r w:rsidR="001460C3">
        <w:rPr>
          <w:rFonts w:ascii="Calibri" w:hAnsi="Calibri"/>
          <w:lang w:val="en-US"/>
        </w:rPr>
        <w:t xml:space="preserve"> (</w:t>
      </w:r>
      <w:r w:rsidRPr="00A95F19">
        <w:rPr>
          <w:rFonts w:ascii="Calibri" w:hAnsi="Calibri"/>
          <w:lang w:val="en-US"/>
        </w:rPr>
        <w:t>2008).</w:t>
      </w:r>
    </w:p>
    <w:p w14:paraId="191A061B" w14:textId="5336603A"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4</w:t>
      </w:r>
      <w:r w:rsidRPr="00A95F19">
        <w:rPr>
          <w:rFonts w:ascii="Calibri" w:hAnsi="Calibri"/>
          <w:lang w:val="en-US"/>
        </w:rPr>
        <w:tab/>
        <w:t>Bakker, G. J.</w:t>
      </w:r>
      <w:r w:rsidRPr="00A95F19">
        <w:rPr>
          <w:rFonts w:ascii="Calibri" w:hAnsi="Calibri"/>
          <w:i/>
          <w:lang w:val="en-US"/>
        </w:rPr>
        <w:t xml:space="preserve"> </w:t>
      </w:r>
      <w:r w:rsidR="001460C3" w:rsidRPr="001460C3">
        <w:rPr>
          <w:rFonts w:ascii="Calibri" w:hAnsi="Calibri"/>
          <w:lang w:val="en-US"/>
        </w:rPr>
        <w:t>et al.</w:t>
      </w:r>
      <w:r w:rsidRPr="00A95F19">
        <w:rPr>
          <w:rFonts w:ascii="Calibri" w:hAnsi="Calibri"/>
          <w:lang w:val="en-US"/>
        </w:rPr>
        <w:t xml:space="preserve"> Lateral mobility of individual integrin nanoclusters orchestrates the onset for leukocyte adhesion. </w:t>
      </w:r>
      <w:r w:rsidRPr="00A95F19">
        <w:rPr>
          <w:rFonts w:ascii="Calibri" w:hAnsi="Calibri"/>
          <w:i/>
          <w:noProof/>
          <w:lang w:val="en-US"/>
        </w:rPr>
        <w:t>Proceedings of the National Academy of Sciences U S A.</w:t>
      </w:r>
      <w:r w:rsidRPr="00A95F19">
        <w:rPr>
          <w:rFonts w:ascii="Calibri" w:hAnsi="Calibri"/>
          <w:lang w:val="en-US"/>
        </w:rPr>
        <w:t xml:space="preserve"> </w:t>
      </w:r>
      <w:r w:rsidRPr="00A95F19">
        <w:rPr>
          <w:rFonts w:ascii="Calibri" w:hAnsi="Calibri"/>
          <w:b/>
          <w:lang w:val="en-US"/>
        </w:rPr>
        <w:t>109</w:t>
      </w:r>
      <w:r w:rsidRPr="00A95F19">
        <w:rPr>
          <w:rFonts w:ascii="Calibri" w:hAnsi="Calibri"/>
          <w:lang w:val="en-US"/>
        </w:rPr>
        <w:t xml:space="preserve"> (13), 4869-4874</w:t>
      </w:r>
      <w:r w:rsidR="001460C3">
        <w:rPr>
          <w:rFonts w:ascii="Calibri" w:hAnsi="Calibri"/>
          <w:lang w:val="en-US"/>
        </w:rPr>
        <w:t xml:space="preserve"> (</w:t>
      </w:r>
      <w:r w:rsidRPr="00A95F19">
        <w:rPr>
          <w:rFonts w:ascii="Calibri" w:hAnsi="Calibri"/>
          <w:lang w:val="en-US"/>
        </w:rPr>
        <w:t>2012).</w:t>
      </w:r>
    </w:p>
    <w:p w14:paraId="3276AD91" w14:textId="3F2FDCE5"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5</w:t>
      </w:r>
      <w:r w:rsidRPr="00A95F19">
        <w:rPr>
          <w:rFonts w:ascii="Calibri" w:hAnsi="Calibri"/>
          <w:lang w:val="en-US"/>
        </w:rPr>
        <w:tab/>
        <w:t>Kusumi, A., Sako, Y.</w:t>
      </w:r>
      <w:r w:rsidR="001460C3" w:rsidRPr="001460C3">
        <w:rPr>
          <w:rFonts w:ascii="Calibri" w:hAnsi="Calibri"/>
          <w:lang w:val="en-US"/>
        </w:rPr>
        <w:t xml:space="preserve">, </w:t>
      </w:r>
      <w:r w:rsidRPr="00A95F19">
        <w:rPr>
          <w:rFonts w:ascii="Calibri" w:hAnsi="Calibri"/>
          <w:lang w:val="en-US"/>
        </w:rPr>
        <w:t xml:space="preserve">Yamamoto, M. Confined lateral diffusion of membrane receptors as studied by single particle tracking (nanovid microscopy). Effects of calcium-induced differentiation in cultured epithelial cells. </w:t>
      </w:r>
      <w:r w:rsidRPr="00A95F19">
        <w:rPr>
          <w:rFonts w:ascii="Calibri" w:hAnsi="Calibri"/>
          <w:i/>
          <w:noProof/>
          <w:lang w:val="en-US"/>
        </w:rPr>
        <w:t>Biophysical Journal.</w:t>
      </w:r>
      <w:r w:rsidRPr="00A95F19">
        <w:rPr>
          <w:rFonts w:ascii="Calibri" w:hAnsi="Calibri"/>
          <w:lang w:val="en-US"/>
        </w:rPr>
        <w:t xml:space="preserve"> </w:t>
      </w:r>
      <w:r w:rsidRPr="00A95F19">
        <w:rPr>
          <w:rFonts w:ascii="Calibri" w:hAnsi="Calibri"/>
          <w:b/>
          <w:lang w:val="en-US"/>
        </w:rPr>
        <w:t>65</w:t>
      </w:r>
      <w:r w:rsidRPr="00A95F19">
        <w:rPr>
          <w:rFonts w:ascii="Calibri" w:hAnsi="Calibri"/>
          <w:lang w:val="en-US"/>
        </w:rPr>
        <w:t xml:space="preserve"> (5), 2021-2040</w:t>
      </w:r>
      <w:r w:rsidR="001460C3">
        <w:rPr>
          <w:rFonts w:ascii="Calibri" w:hAnsi="Calibri"/>
          <w:lang w:val="en-US"/>
        </w:rPr>
        <w:t xml:space="preserve"> (</w:t>
      </w:r>
      <w:r w:rsidRPr="00A95F19">
        <w:rPr>
          <w:rFonts w:ascii="Calibri" w:hAnsi="Calibri"/>
          <w:lang w:val="en-US"/>
        </w:rPr>
        <w:t>1993).</w:t>
      </w:r>
    </w:p>
    <w:p w14:paraId="682A9726" w14:textId="2A3A0F9D"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6</w:t>
      </w:r>
      <w:r w:rsidRPr="00A95F19">
        <w:rPr>
          <w:rFonts w:ascii="Calibri" w:hAnsi="Calibri"/>
          <w:lang w:val="en-US"/>
        </w:rPr>
        <w:tab/>
        <w:t xml:space="preserve">Ferrari, R. M., A. J.; Young, W. R. Strongly and weakly self-similar diffusion. </w:t>
      </w:r>
      <w:r w:rsidRPr="00A95F19">
        <w:rPr>
          <w:rFonts w:ascii="Calibri" w:hAnsi="Calibri"/>
          <w:i/>
          <w:lang w:val="en-US"/>
        </w:rPr>
        <w:t>Physica D.</w:t>
      </w:r>
      <w:r w:rsidRPr="00A95F19">
        <w:rPr>
          <w:rFonts w:ascii="Calibri" w:hAnsi="Calibri"/>
          <w:lang w:val="en-US"/>
        </w:rPr>
        <w:t xml:space="preserve"> </w:t>
      </w:r>
      <w:r w:rsidRPr="00A95F19">
        <w:rPr>
          <w:rFonts w:ascii="Calibri" w:hAnsi="Calibri"/>
          <w:b/>
          <w:lang w:val="en-US"/>
        </w:rPr>
        <w:t>154</w:t>
      </w:r>
      <w:r w:rsidRPr="00A95F19">
        <w:rPr>
          <w:rFonts w:ascii="Calibri" w:hAnsi="Calibri"/>
          <w:lang w:val="en-US"/>
        </w:rPr>
        <w:t xml:space="preserve"> 111-137</w:t>
      </w:r>
      <w:r w:rsidR="001460C3">
        <w:rPr>
          <w:rFonts w:ascii="Calibri" w:hAnsi="Calibri"/>
          <w:lang w:val="en-US"/>
        </w:rPr>
        <w:t xml:space="preserve"> (</w:t>
      </w:r>
      <w:r w:rsidRPr="00A95F19">
        <w:rPr>
          <w:rFonts w:ascii="Calibri" w:hAnsi="Calibri"/>
          <w:lang w:val="en-US"/>
        </w:rPr>
        <w:t>2001).</w:t>
      </w:r>
    </w:p>
    <w:p w14:paraId="70BD618C" w14:textId="122E96FC"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7</w:t>
      </w:r>
      <w:r w:rsidRPr="00A95F19">
        <w:rPr>
          <w:rFonts w:ascii="Calibri" w:hAnsi="Calibri"/>
          <w:lang w:val="en-US"/>
        </w:rPr>
        <w:tab/>
        <w:t>Sbalzarini, I. F.</w:t>
      </w:r>
      <w:r w:rsidR="001460C3" w:rsidRPr="001460C3">
        <w:rPr>
          <w:rFonts w:ascii="Calibri" w:hAnsi="Calibri"/>
          <w:lang w:val="en-US"/>
        </w:rPr>
        <w:t xml:space="preserve">, </w:t>
      </w:r>
      <w:r w:rsidRPr="00A95F19">
        <w:rPr>
          <w:rFonts w:ascii="Calibri" w:hAnsi="Calibri"/>
          <w:lang w:val="en-US"/>
        </w:rPr>
        <w:t xml:space="preserve">Koumoutsakos, P. Feature point tracking and trajectory analysis for video imaging in cell biology. </w:t>
      </w:r>
      <w:r w:rsidRPr="00A95F19">
        <w:rPr>
          <w:rFonts w:ascii="Calibri" w:hAnsi="Calibri"/>
          <w:i/>
          <w:noProof/>
          <w:lang w:val="en-US"/>
        </w:rPr>
        <w:t>Journal of Structural Biology.</w:t>
      </w:r>
      <w:r w:rsidRPr="00A95F19">
        <w:rPr>
          <w:rFonts w:ascii="Calibri" w:hAnsi="Calibri"/>
          <w:lang w:val="en-US"/>
        </w:rPr>
        <w:t xml:space="preserve"> </w:t>
      </w:r>
      <w:r w:rsidRPr="00A95F19">
        <w:rPr>
          <w:rFonts w:ascii="Calibri" w:hAnsi="Calibri"/>
          <w:b/>
          <w:lang w:val="en-US"/>
        </w:rPr>
        <w:t>151</w:t>
      </w:r>
      <w:r w:rsidRPr="00A95F19">
        <w:rPr>
          <w:rFonts w:ascii="Calibri" w:hAnsi="Calibri"/>
          <w:lang w:val="en-US"/>
        </w:rPr>
        <w:t xml:space="preserve"> (2), 182-195</w:t>
      </w:r>
      <w:r w:rsidR="001460C3">
        <w:rPr>
          <w:rFonts w:ascii="Calibri" w:hAnsi="Calibri"/>
          <w:lang w:val="en-US"/>
        </w:rPr>
        <w:t xml:space="preserve"> (</w:t>
      </w:r>
      <w:r w:rsidRPr="00A95F19">
        <w:rPr>
          <w:rFonts w:ascii="Calibri" w:hAnsi="Calibri"/>
          <w:lang w:val="en-US"/>
        </w:rPr>
        <w:t>2005).</w:t>
      </w:r>
    </w:p>
    <w:p w14:paraId="661420CB" w14:textId="0DD20AB4"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8</w:t>
      </w:r>
      <w:r w:rsidRPr="00A95F19">
        <w:rPr>
          <w:rFonts w:ascii="Calibri" w:hAnsi="Calibri"/>
          <w:lang w:val="en-US"/>
        </w:rPr>
        <w:tab/>
        <w:t>Ewers, H.</w:t>
      </w:r>
      <w:r w:rsidRPr="00A95F19">
        <w:rPr>
          <w:rFonts w:ascii="Calibri" w:hAnsi="Calibri"/>
          <w:i/>
          <w:lang w:val="en-US"/>
        </w:rPr>
        <w:t xml:space="preserve"> </w:t>
      </w:r>
      <w:r w:rsidR="001460C3" w:rsidRPr="001460C3">
        <w:rPr>
          <w:rFonts w:ascii="Calibri" w:hAnsi="Calibri"/>
          <w:lang w:val="en-US"/>
        </w:rPr>
        <w:t>et al.</w:t>
      </w:r>
      <w:r w:rsidRPr="00A95F19">
        <w:rPr>
          <w:rFonts w:ascii="Calibri" w:hAnsi="Calibri"/>
          <w:lang w:val="en-US"/>
        </w:rPr>
        <w:t xml:space="preserve"> Single-particle tracking of murine polyoma virus-like particles on live cells and artificial membranes. </w:t>
      </w:r>
      <w:r w:rsidRPr="00A95F19">
        <w:rPr>
          <w:rFonts w:ascii="Calibri" w:hAnsi="Calibri"/>
          <w:i/>
          <w:noProof/>
          <w:lang w:val="en-US"/>
        </w:rPr>
        <w:t>Proceedings of the National Academy of Sciences U S A.</w:t>
      </w:r>
      <w:r w:rsidRPr="00A95F19">
        <w:rPr>
          <w:rFonts w:ascii="Calibri" w:hAnsi="Calibri"/>
          <w:lang w:val="en-US"/>
        </w:rPr>
        <w:t xml:space="preserve"> </w:t>
      </w:r>
      <w:r w:rsidRPr="00A95F19">
        <w:rPr>
          <w:rFonts w:ascii="Calibri" w:hAnsi="Calibri"/>
          <w:b/>
          <w:lang w:val="en-US"/>
        </w:rPr>
        <w:t>102</w:t>
      </w:r>
      <w:r w:rsidRPr="00A95F19">
        <w:rPr>
          <w:rFonts w:ascii="Calibri" w:hAnsi="Calibri"/>
          <w:lang w:val="en-US"/>
        </w:rPr>
        <w:t xml:space="preserve"> (42), 15110-15115</w:t>
      </w:r>
      <w:r w:rsidR="001460C3">
        <w:rPr>
          <w:rFonts w:ascii="Calibri" w:hAnsi="Calibri"/>
          <w:lang w:val="en-US"/>
        </w:rPr>
        <w:t xml:space="preserve"> (</w:t>
      </w:r>
      <w:r w:rsidRPr="00A95F19">
        <w:rPr>
          <w:rFonts w:ascii="Calibri" w:hAnsi="Calibri"/>
          <w:lang w:val="en-US"/>
        </w:rPr>
        <w:t>2005).</w:t>
      </w:r>
    </w:p>
    <w:p w14:paraId="4BFE89B1" w14:textId="3C5778BC"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9</w:t>
      </w:r>
      <w:r w:rsidRPr="00A95F19">
        <w:rPr>
          <w:rFonts w:ascii="Calibri" w:hAnsi="Calibri"/>
          <w:lang w:val="en-US"/>
        </w:rPr>
        <w:tab/>
        <w:t>Manzo, C.</w:t>
      </w:r>
      <w:r w:rsidR="001460C3" w:rsidRPr="001460C3">
        <w:rPr>
          <w:rFonts w:ascii="Calibri" w:hAnsi="Calibri"/>
          <w:lang w:val="en-US"/>
        </w:rPr>
        <w:t xml:space="preserve">, </w:t>
      </w:r>
      <w:r w:rsidRPr="00A95F19">
        <w:rPr>
          <w:rFonts w:ascii="Calibri" w:hAnsi="Calibri"/>
          <w:lang w:val="en-US"/>
        </w:rPr>
        <w:t xml:space="preserve">Garcia-Parajo, M. F. A review of progress in single particle tracking: from methods to biophysical insights. </w:t>
      </w:r>
      <w:r w:rsidRPr="00A95F19">
        <w:rPr>
          <w:rFonts w:ascii="Calibri" w:hAnsi="Calibri"/>
          <w:i/>
          <w:noProof/>
          <w:lang w:val="en-US"/>
        </w:rPr>
        <w:t>Report on Progress in Physics.</w:t>
      </w:r>
      <w:r w:rsidRPr="00A95F19">
        <w:rPr>
          <w:rFonts w:ascii="Calibri" w:hAnsi="Calibri"/>
          <w:lang w:val="en-US"/>
        </w:rPr>
        <w:t xml:space="preserve"> </w:t>
      </w:r>
      <w:r w:rsidRPr="00A95F19">
        <w:rPr>
          <w:rFonts w:ascii="Calibri" w:hAnsi="Calibri"/>
          <w:b/>
          <w:lang w:val="en-US"/>
        </w:rPr>
        <w:t>78</w:t>
      </w:r>
      <w:r w:rsidRPr="00A95F19">
        <w:rPr>
          <w:rFonts w:ascii="Calibri" w:hAnsi="Calibri"/>
          <w:lang w:val="en-US"/>
        </w:rPr>
        <w:t xml:space="preserve"> (12), 124601</w:t>
      </w:r>
      <w:r w:rsidR="001460C3">
        <w:rPr>
          <w:rFonts w:ascii="Calibri" w:hAnsi="Calibri"/>
          <w:lang w:val="en-US"/>
        </w:rPr>
        <w:t xml:space="preserve"> (</w:t>
      </w:r>
      <w:r w:rsidRPr="00A95F19">
        <w:rPr>
          <w:rFonts w:ascii="Calibri" w:hAnsi="Calibri"/>
          <w:lang w:val="en-US"/>
        </w:rPr>
        <w:t>2015).</w:t>
      </w:r>
    </w:p>
    <w:p w14:paraId="1B97ED2C" w14:textId="0DDD2279"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10</w:t>
      </w:r>
      <w:r w:rsidRPr="00A95F19">
        <w:rPr>
          <w:rFonts w:ascii="Calibri" w:hAnsi="Calibri"/>
          <w:lang w:val="en-US"/>
        </w:rPr>
        <w:tab/>
        <w:t>Calebiro, D.</w:t>
      </w:r>
      <w:r w:rsidRPr="00A95F19">
        <w:rPr>
          <w:rFonts w:ascii="Calibri" w:hAnsi="Calibri"/>
          <w:i/>
          <w:lang w:val="en-US"/>
        </w:rPr>
        <w:t xml:space="preserve"> </w:t>
      </w:r>
      <w:r w:rsidR="001460C3" w:rsidRPr="001460C3">
        <w:rPr>
          <w:rFonts w:ascii="Calibri" w:hAnsi="Calibri"/>
          <w:lang w:val="en-US"/>
        </w:rPr>
        <w:t>et al.</w:t>
      </w:r>
      <w:r w:rsidRPr="00A95F19">
        <w:rPr>
          <w:rFonts w:ascii="Calibri" w:hAnsi="Calibri"/>
          <w:lang w:val="en-US"/>
        </w:rPr>
        <w:t xml:space="preserve"> Single-molecule analysis of fluorescently labeled G-protein-coupled receptors reveals complexes with distinct dynamics and organization. </w:t>
      </w:r>
      <w:r w:rsidR="000842AE" w:rsidRPr="00A95F19">
        <w:rPr>
          <w:rFonts w:ascii="Calibri" w:hAnsi="Calibri"/>
          <w:i/>
          <w:noProof/>
          <w:lang w:val="en-US"/>
        </w:rPr>
        <w:t>Proceedings of the National Academy of Sciences</w:t>
      </w:r>
      <w:r w:rsidRPr="00A95F19">
        <w:rPr>
          <w:rFonts w:ascii="Calibri" w:hAnsi="Calibri"/>
          <w:i/>
          <w:noProof/>
          <w:lang w:val="en-US"/>
        </w:rPr>
        <w:t xml:space="preserve"> U S A.</w:t>
      </w:r>
      <w:r w:rsidRPr="00A95F19">
        <w:rPr>
          <w:rFonts w:ascii="Calibri" w:hAnsi="Calibri"/>
          <w:lang w:val="en-US"/>
        </w:rPr>
        <w:t xml:space="preserve"> </w:t>
      </w:r>
      <w:r w:rsidRPr="00A95F19">
        <w:rPr>
          <w:rFonts w:ascii="Calibri" w:hAnsi="Calibri"/>
          <w:b/>
          <w:lang w:val="en-US"/>
        </w:rPr>
        <w:t>110</w:t>
      </w:r>
      <w:r w:rsidRPr="00A95F19">
        <w:rPr>
          <w:rFonts w:ascii="Calibri" w:hAnsi="Calibri"/>
          <w:lang w:val="en-US"/>
        </w:rPr>
        <w:t xml:space="preserve"> (2), 743-748</w:t>
      </w:r>
      <w:r w:rsidR="001460C3">
        <w:rPr>
          <w:rFonts w:ascii="Calibri" w:hAnsi="Calibri"/>
          <w:lang w:val="en-US"/>
        </w:rPr>
        <w:t xml:space="preserve"> (</w:t>
      </w:r>
      <w:r w:rsidRPr="00A95F19">
        <w:rPr>
          <w:rFonts w:ascii="Calibri" w:hAnsi="Calibri"/>
          <w:lang w:val="en-US"/>
        </w:rPr>
        <w:t>2013).</w:t>
      </w:r>
    </w:p>
    <w:p w14:paraId="4695C483" w14:textId="0E380084"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11</w:t>
      </w:r>
      <w:r w:rsidRPr="00A95F19">
        <w:rPr>
          <w:rFonts w:ascii="Calibri" w:hAnsi="Calibri"/>
          <w:lang w:val="en-US"/>
        </w:rPr>
        <w:tab/>
        <w:t>Digman, M. A., Dalal, R., Horwitz, A. F.</w:t>
      </w:r>
      <w:r w:rsidR="001460C3" w:rsidRPr="001460C3">
        <w:rPr>
          <w:rFonts w:ascii="Calibri" w:hAnsi="Calibri"/>
          <w:lang w:val="en-US"/>
        </w:rPr>
        <w:t xml:space="preserve">, </w:t>
      </w:r>
      <w:r w:rsidRPr="00A95F19">
        <w:rPr>
          <w:rFonts w:ascii="Calibri" w:hAnsi="Calibri"/>
          <w:lang w:val="en-US"/>
        </w:rPr>
        <w:t xml:space="preserve">Gratton, E. Mapping the number of molecules and brightness in the laser scanning microscope. </w:t>
      </w:r>
      <w:r w:rsidRPr="00A95F19">
        <w:rPr>
          <w:rFonts w:ascii="Calibri" w:hAnsi="Calibri"/>
          <w:i/>
          <w:noProof/>
          <w:lang w:val="en-US"/>
        </w:rPr>
        <w:t>Biophysical Journal.</w:t>
      </w:r>
      <w:r w:rsidRPr="00A95F19">
        <w:rPr>
          <w:rFonts w:ascii="Calibri" w:hAnsi="Calibri"/>
          <w:lang w:val="en-US"/>
        </w:rPr>
        <w:t xml:space="preserve"> </w:t>
      </w:r>
      <w:r w:rsidRPr="00A95F19">
        <w:rPr>
          <w:rFonts w:ascii="Calibri" w:hAnsi="Calibri"/>
          <w:b/>
          <w:lang w:val="en-US"/>
        </w:rPr>
        <w:t>94</w:t>
      </w:r>
      <w:r w:rsidRPr="00A95F19">
        <w:rPr>
          <w:rFonts w:ascii="Calibri" w:hAnsi="Calibri"/>
          <w:lang w:val="en-US"/>
        </w:rPr>
        <w:t xml:space="preserve"> (6), 2320-2332</w:t>
      </w:r>
      <w:r w:rsidR="001460C3">
        <w:rPr>
          <w:rFonts w:ascii="Calibri" w:hAnsi="Calibri"/>
          <w:lang w:val="en-US"/>
        </w:rPr>
        <w:t xml:space="preserve"> (</w:t>
      </w:r>
      <w:r w:rsidRPr="00A95F19">
        <w:rPr>
          <w:rFonts w:ascii="Calibri" w:hAnsi="Calibri"/>
          <w:lang w:val="en-US"/>
        </w:rPr>
        <w:t>2008).</w:t>
      </w:r>
    </w:p>
    <w:p w14:paraId="00A7E9F3" w14:textId="4BA52B4D"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12</w:t>
      </w:r>
      <w:r w:rsidRPr="00A95F19">
        <w:rPr>
          <w:rFonts w:ascii="Calibri" w:hAnsi="Calibri"/>
          <w:lang w:val="en-US"/>
        </w:rPr>
        <w:tab/>
        <w:t>Schindelin, J.</w:t>
      </w:r>
      <w:r w:rsidRPr="00A95F19">
        <w:rPr>
          <w:rFonts w:ascii="Calibri" w:hAnsi="Calibri"/>
          <w:i/>
          <w:lang w:val="en-US"/>
        </w:rPr>
        <w:t xml:space="preserve"> </w:t>
      </w:r>
      <w:r w:rsidR="001460C3" w:rsidRPr="001460C3">
        <w:rPr>
          <w:rFonts w:ascii="Calibri" w:hAnsi="Calibri"/>
          <w:lang w:val="en-US"/>
        </w:rPr>
        <w:t>et al.</w:t>
      </w:r>
      <w:r w:rsidRPr="00A95F19">
        <w:rPr>
          <w:rFonts w:ascii="Calibri" w:hAnsi="Calibri"/>
          <w:lang w:val="en-US"/>
        </w:rPr>
        <w:t xml:space="preserve"> Fiji: an open-source platform for biological-image analysis. </w:t>
      </w:r>
      <w:r w:rsidRPr="00A95F19">
        <w:rPr>
          <w:rFonts w:ascii="Calibri" w:hAnsi="Calibri"/>
          <w:i/>
          <w:noProof/>
          <w:lang w:val="en-US"/>
        </w:rPr>
        <w:t>Nature</w:t>
      </w:r>
      <w:r w:rsidRPr="00A95F19">
        <w:rPr>
          <w:rFonts w:ascii="Calibri" w:hAnsi="Calibri"/>
          <w:i/>
          <w:lang w:val="en-US"/>
        </w:rPr>
        <w:t xml:space="preserve"> Methods.</w:t>
      </w:r>
      <w:r w:rsidRPr="00A95F19">
        <w:rPr>
          <w:rFonts w:ascii="Calibri" w:hAnsi="Calibri"/>
          <w:lang w:val="en-US"/>
        </w:rPr>
        <w:t xml:space="preserve"> </w:t>
      </w:r>
      <w:r w:rsidRPr="00A95F19">
        <w:rPr>
          <w:rFonts w:ascii="Calibri" w:hAnsi="Calibri"/>
          <w:b/>
          <w:lang w:val="en-US"/>
        </w:rPr>
        <w:t>9</w:t>
      </w:r>
      <w:r w:rsidRPr="00A95F19">
        <w:rPr>
          <w:rFonts w:ascii="Calibri" w:hAnsi="Calibri"/>
          <w:lang w:val="en-US"/>
        </w:rPr>
        <w:t xml:space="preserve"> (7), 676-682</w:t>
      </w:r>
      <w:r w:rsidR="001460C3">
        <w:rPr>
          <w:rFonts w:ascii="Calibri" w:hAnsi="Calibri"/>
          <w:lang w:val="en-US"/>
        </w:rPr>
        <w:t xml:space="preserve"> (</w:t>
      </w:r>
      <w:r w:rsidRPr="00A95F19">
        <w:rPr>
          <w:rFonts w:ascii="Calibri" w:hAnsi="Calibri"/>
          <w:lang w:val="en-US"/>
        </w:rPr>
        <w:t>2012).</w:t>
      </w:r>
    </w:p>
    <w:p w14:paraId="5829162E" w14:textId="7F918FEA"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13</w:t>
      </w:r>
      <w:r w:rsidRPr="00A95F19">
        <w:rPr>
          <w:rFonts w:ascii="Calibri" w:hAnsi="Calibri"/>
          <w:lang w:val="en-US"/>
        </w:rPr>
        <w:tab/>
        <w:t>Martinez-Munoz, L.</w:t>
      </w:r>
      <w:r w:rsidRPr="00A95F19">
        <w:rPr>
          <w:rFonts w:ascii="Calibri" w:hAnsi="Calibri"/>
          <w:i/>
          <w:lang w:val="en-US"/>
        </w:rPr>
        <w:t xml:space="preserve"> </w:t>
      </w:r>
      <w:r w:rsidR="001460C3" w:rsidRPr="001460C3">
        <w:rPr>
          <w:rFonts w:ascii="Calibri" w:hAnsi="Calibri"/>
          <w:lang w:val="en-US"/>
        </w:rPr>
        <w:t>et al.</w:t>
      </w:r>
      <w:r w:rsidRPr="00A95F19">
        <w:rPr>
          <w:rFonts w:ascii="Calibri" w:hAnsi="Calibri"/>
          <w:lang w:val="en-US"/>
        </w:rPr>
        <w:t xml:space="preserve"> Separating Actin-Dependent Chemokine Receptor Nanoclustering from Dimerization Indicates a Role for Clustering in CXCR4 Signaling and Function. </w:t>
      </w:r>
      <w:r w:rsidRPr="00A95F19">
        <w:rPr>
          <w:rFonts w:ascii="Calibri" w:hAnsi="Calibri"/>
          <w:i/>
          <w:noProof/>
          <w:lang w:val="en-US"/>
        </w:rPr>
        <w:t>Mol</w:t>
      </w:r>
      <w:r w:rsidR="000842AE" w:rsidRPr="00A95F19">
        <w:rPr>
          <w:rFonts w:ascii="Calibri" w:hAnsi="Calibri"/>
          <w:i/>
          <w:noProof/>
          <w:lang w:val="en-US"/>
        </w:rPr>
        <w:t>ecular</w:t>
      </w:r>
      <w:r w:rsidRPr="00A95F19">
        <w:rPr>
          <w:rFonts w:ascii="Calibri" w:hAnsi="Calibri"/>
          <w:i/>
          <w:lang w:val="en-US"/>
        </w:rPr>
        <w:t xml:space="preserve"> Cell.</w:t>
      </w:r>
      <w:r w:rsidRPr="00A95F19">
        <w:rPr>
          <w:rFonts w:ascii="Calibri" w:hAnsi="Calibri"/>
          <w:lang w:val="en-US"/>
        </w:rPr>
        <w:t xml:space="preserve"> </w:t>
      </w:r>
      <w:r w:rsidRPr="00A95F19">
        <w:rPr>
          <w:rFonts w:ascii="Calibri" w:hAnsi="Calibri"/>
          <w:b/>
          <w:lang w:val="en-US"/>
        </w:rPr>
        <w:t>70</w:t>
      </w:r>
      <w:r w:rsidRPr="00A95F19">
        <w:rPr>
          <w:rFonts w:ascii="Calibri" w:hAnsi="Calibri"/>
          <w:lang w:val="en-US"/>
        </w:rPr>
        <w:t xml:space="preserve"> (1), 106-119 e110</w:t>
      </w:r>
      <w:r w:rsidR="001460C3">
        <w:rPr>
          <w:rFonts w:ascii="Calibri" w:hAnsi="Calibri"/>
          <w:lang w:val="en-US"/>
        </w:rPr>
        <w:t xml:space="preserve"> (</w:t>
      </w:r>
      <w:r w:rsidRPr="00A95F19">
        <w:rPr>
          <w:rFonts w:ascii="Calibri" w:hAnsi="Calibri"/>
          <w:lang w:val="en-US"/>
        </w:rPr>
        <w:t>2018).</w:t>
      </w:r>
    </w:p>
    <w:p w14:paraId="414155CD" w14:textId="70D60760" w:rsidR="006473F2" w:rsidRPr="00A95F19" w:rsidRDefault="006473F2" w:rsidP="006473F2">
      <w:pPr>
        <w:pStyle w:val="EndNoteBibliography"/>
        <w:ind w:left="720" w:hanging="720"/>
        <w:rPr>
          <w:rFonts w:ascii="Calibri" w:hAnsi="Calibri"/>
          <w:lang w:val="en-US"/>
        </w:rPr>
      </w:pPr>
      <w:r w:rsidRPr="00A95F19">
        <w:rPr>
          <w:rFonts w:ascii="Calibri" w:hAnsi="Calibri"/>
          <w:lang w:val="en-US"/>
        </w:rPr>
        <w:t>14</w:t>
      </w:r>
      <w:r w:rsidRPr="00A95F19">
        <w:rPr>
          <w:rFonts w:ascii="Calibri" w:hAnsi="Calibri"/>
          <w:lang w:val="en-US"/>
        </w:rPr>
        <w:tab/>
        <w:t>Destainville, N.</w:t>
      </w:r>
      <w:r w:rsidR="001460C3" w:rsidRPr="001460C3">
        <w:rPr>
          <w:rFonts w:ascii="Calibri" w:hAnsi="Calibri"/>
          <w:lang w:val="en-US"/>
        </w:rPr>
        <w:t xml:space="preserve">, </w:t>
      </w:r>
      <w:r w:rsidRPr="00A95F19">
        <w:rPr>
          <w:rFonts w:ascii="Calibri" w:hAnsi="Calibri"/>
          <w:lang w:val="en-US"/>
        </w:rPr>
        <w:t xml:space="preserve">Salome, L. Quantification and correction of systematic errors due to detector time-averaging in single-molecule tracking experiments. </w:t>
      </w:r>
      <w:r w:rsidRPr="00A95F19">
        <w:rPr>
          <w:rFonts w:ascii="Calibri" w:hAnsi="Calibri"/>
          <w:i/>
          <w:lang w:val="en-US"/>
        </w:rPr>
        <w:t>Biophysical Journal.</w:t>
      </w:r>
      <w:r w:rsidRPr="00A95F19">
        <w:rPr>
          <w:rFonts w:ascii="Calibri" w:hAnsi="Calibri"/>
          <w:lang w:val="en-US"/>
        </w:rPr>
        <w:t xml:space="preserve"> </w:t>
      </w:r>
      <w:r w:rsidRPr="00A95F19">
        <w:rPr>
          <w:rFonts w:ascii="Calibri" w:hAnsi="Calibri"/>
          <w:b/>
          <w:lang w:val="en-US"/>
        </w:rPr>
        <w:t>90</w:t>
      </w:r>
      <w:r w:rsidRPr="00A95F19">
        <w:rPr>
          <w:rFonts w:ascii="Calibri" w:hAnsi="Calibri"/>
          <w:lang w:val="en-US"/>
        </w:rPr>
        <w:t xml:space="preserve"> (2), L17-19</w:t>
      </w:r>
      <w:r w:rsidR="001460C3">
        <w:rPr>
          <w:rFonts w:ascii="Calibri" w:hAnsi="Calibri"/>
          <w:lang w:val="en-US"/>
        </w:rPr>
        <w:t xml:space="preserve"> (</w:t>
      </w:r>
      <w:r w:rsidRPr="00A95F19">
        <w:rPr>
          <w:rFonts w:ascii="Calibri" w:hAnsi="Calibri"/>
          <w:lang w:val="en-US"/>
        </w:rPr>
        <w:t>2006).</w:t>
      </w:r>
    </w:p>
    <w:p w14:paraId="68DC9673" w14:textId="627CB8B4" w:rsidR="001917C1" w:rsidRPr="00A95F19" w:rsidRDefault="001A5F5C">
      <w:pPr>
        <w:rPr>
          <w:rFonts w:cstheme="minorHAnsi"/>
        </w:rPr>
      </w:pPr>
      <w:r w:rsidRPr="00A95F19">
        <w:rPr>
          <w:rFonts w:cstheme="minorHAnsi"/>
        </w:rPr>
        <w:fldChar w:fldCharType="end"/>
      </w:r>
    </w:p>
    <w:sectPr w:rsidR="001917C1" w:rsidRPr="00A95F19" w:rsidSect="00B81B15">
      <w:headerReference w:type="default" r:id="rId22"/>
      <w:footerReference w:type="default" r:id="rId23"/>
      <w:headerReference w:type="first" r:id="rId24"/>
      <w:footerReference w:type="first" r:id="rId2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0701" w14:textId="77777777" w:rsidR="005C5EDE" w:rsidRDefault="005C5EDE" w:rsidP="00621C4E">
      <w:r>
        <w:separator/>
      </w:r>
    </w:p>
  </w:endnote>
  <w:endnote w:type="continuationSeparator" w:id="0">
    <w:p w14:paraId="69F5C593" w14:textId="77777777" w:rsidR="005C5EDE" w:rsidRDefault="005C5EDE" w:rsidP="00621C4E">
      <w:r>
        <w:continuationSeparator/>
      </w:r>
    </w:p>
  </w:endnote>
  <w:endnote w:type="continuationNotice" w:id="1">
    <w:p w14:paraId="47BDD616" w14:textId="77777777" w:rsidR="005C5EDE" w:rsidRDefault="005C5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3"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1A051B" w:rsidRDefault="001A051B">
        <w:pPr>
          <w:pStyle w:val="Footer"/>
        </w:pPr>
        <w:r>
          <w:t xml:space="preserve">Page </w:t>
        </w:r>
        <w:r>
          <w:fldChar w:fldCharType="begin"/>
        </w:r>
        <w:r>
          <w:instrText xml:space="preserve"> PAGE   \* MERGEFORMAT </w:instrText>
        </w:r>
        <w:r>
          <w:fldChar w:fldCharType="separate"/>
        </w:r>
        <w:r>
          <w:rPr>
            <w:noProof/>
          </w:rPr>
          <w:t>19</w:t>
        </w:r>
        <w:r>
          <w:rPr>
            <w:noProof/>
          </w:rPr>
          <w:fldChar w:fldCharType="end"/>
        </w:r>
        <w:r>
          <w:rPr>
            <w:noProof/>
          </w:rPr>
          <w:t xml:space="preserve"> of 6</w:t>
        </w:r>
        <w:r>
          <w:rPr>
            <w:noProof/>
          </w:rPr>
          <w:tab/>
        </w:r>
        <w:r>
          <w:rPr>
            <w:noProof/>
          </w:rPr>
          <w:tab/>
          <w:t>revised November 2017</w:t>
        </w:r>
      </w:p>
    </w:sdtContent>
  </w:sdt>
  <w:p w14:paraId="39947363" w14:textId="71AB2B06" w:rsidR="001A051B" w:rsidRPr="00494F77" w:rsidRDefault="001A051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A051B" w:rsidRDefault="001A05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12B95" w14:textId="77777777" w:rsidR="005C5EDE" w:rsidRDefault="005C5EDE" w:rsidP="00621C4E">
      <w:r>
        <w:separator/>
      </w:r>
    </w:p>
  </w:footnote>
  <w:footnote w:type="continuationSeparator" w:id="0">
    <w:p w14:paraId="1DB3C1BA" w14:textId="77777777" w:rsidR="005C5EDE" w:rsidRDefault="005C5EDE" w:rsidP="00621C4E">
      <w:r>
        <w:continuationSeparator/>
      </w:r>
    </w:p>
  </w:footnote>
  <w:footnote w:type="continuationNotice" w:id="1">
    <w:p w14:paraId="06BEBCB5" w14:textId="77777777" w:rsidR="005C5EDE" w:rsidRDefault="005C5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A051B" w:rsidRPr="006F06E4" w:rsidRDefault="001A051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DA789E7" w:rsidR="001A051B" w:rsidRPr="006F06E4" w:rsidRDefault="001A051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E2CA9"/>
    <w:multiLevelType w:val="hybridMultilevel"/>
    <w:tmpl w:val="1CA8A0E6"/>
    <w:lvl w:ilvl="0" w:tplc="67EC4464">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06A815BC"/>
    <w:multiLevelType w:val="multilevel"/>
    <w:tmpl w:val="FC12F2F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2305"/>
    <w:multiLevelType w:val="multilevel"/>
    <w:tmpl w:val="2AD23A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23B5C"/>
    <w:multiLevelType w:val="multilevel"/>
    <w:tmpl w:val="E610721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DB0A64"/>
    <w:multiLevelType w:val="hybridMultilevel"/>
    <w:tmpl w:val="80BAC3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86B7E"/>
    <w:multiLevelType w:val="multilevel"/>
    <w:tmpl w:val="1D2809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637BB"/>
    <w:multiLevelType w:val="hybridMultilevel"/>
    <w:tmpl w:val="E3C6CDD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56A8D152">
      <w:numFmt w:val="bullet"/>
      <w:lvlText w:val="-"/>
      <w:lvlJc w:val="left"/>
      <w:pPr>
        <w:ind w:left="2869" w:hanging="360"/>
      </w:pPr>
      <w:rPr>
        <w:rFonts w:ascii="Calibri" w:eastAsia="Times New Roman" w:hAnsi="Calibri" w:cs="Calibri" w:hint="default"/>
        <w:color w:val="808080"/>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AA60253"/>
    <w:multiLevelType w:val="multilevel"/>
    <w:tmpl w:val="8A041D0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u w:val="none"/>
      </w:rPr>
    </w:lvl>
    <w:lvl w:ilvl="2">
      <w:start w:val="1"/>
      <w:numFmt w:val="decimal"/>
      <w:isLgl/>
      <w:lvlText w:val="%1.%2.%3"/>
      <w:lvlJc w:val="left"/>
      <w:pPr>
        <w:ind w:left="0" w:firstLine="0"/>
      </w:pPr>
      <w:rPr>
        <w:rFonts w:hint="default"/>
        <w:strike w:val="0"/>
      </w:rPr>
    </w:lvl>
    <w:lvl w:ilvl="3">
      <w:start w:val="1"/>
      <w:numFmt w:val="decimal"/>
      <w:isLgl/>
      <w:lvlText w:val="%1.%2.%3.%4"/>
      <w:lvlJc w:val="left"/>
      <w:pPr>
        <w:ind w:left="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2DD28FA"/>
    <w:multiLevelType w:val="hybridMultilevel"/>
    <w:tmpl w:val="778CC3E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DA2106"/>
    <w:multiLevelType w:val="hybridMultilevel"/>
    <w:tmpl w:val="5052DC62"/>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num w:numId="1">
    <w:abstractNumId w:val="10"/>
  </w:num>
  <w:num w:numId="2">
    <w:abstractNumId w:val="25"/>
  </w:num>
  <w:num w:numId="3">
    <w:abstractNumId w:val="8"/>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8"/>
  </w:num>
  <w:num w:numId="12">
    <w:abstractNumId w:val="3"/>
  </w:num>
  <w:num w:numId="13">
    <w:abstractNumId w:val="26"/>
  </w:num>
  <w:num w:numId="14">
    <w:abstractNumId w:val="32"/>
  </w:num>
  <w:num w:numId="15">
    <w:abstractNumId w:val="17"/>
  </w:num>
  <w:num w:numId="16">
    <w:abstractNumId w:val="13"/>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20"/>
  </w:num>
  <w:num w:numId="24">
    <w:abstractNumId w:val="33"/>
  </w:num>
  <w:num w:numId="25">
    <w:abstractNumId w:val="12"/>
  </w:num>
  <w:num w:numId="26">
    <w:abstractNumId w:val="21"/>
  </w:num>
  <w:num w:numId="27">
    <w:abstractNumId w:val="19"/>
  </w:num>
  <w:num w:numId="28">
    <w:abstractNumId w:val="9"/>
  </w:num>
  <w:num w:numId="29">
    <w:abstractNumId w:val="11"/>
  </w:num>
  <w:num w:numId="30">
    <w:abstractNumId w:val="1"/>
  </w:num>
  <w:num w:numId="31">
    <w:abstractNumId w:val="34"/>
  </w:num>
  <w:num w:numId="32">
    <w:abstractNumId w:val="7"/>
  </w:num>
  <w:num w:numId="33">
    <w:abstractNumId w:val="2"/>
  </w:num>
  <w:num w:numId="34">
    <w:abstractNumId w:val="5"/>
  </w:num>
  <w:num w:numId="3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zwwpzphaa2taeae9dvra0npvfrvdtsz2xz&quot;&gt;JoVE EndNote Library&lt;record-ids&gt;&lt;item&gt;1&lt;/item&gt;&lt;item&gt;2&lt;/item&gt;&lt;item&gt;3&lt;/item&gt;&lt;item&gt;4&lt;/item&gt;&lt;item&gt;5&lt;/item&gt;&lt;item&gt;6&lt;/item&gt;&lt;item&gt;7&lt;/item&gt;&lt;item&gt;8&lt;/item&gt;&lt;item&gt;9&lt;/item&gt;&lt;item&gt;10&lt;/item&gt;&lt;item&gt;11&lt;/item&gt;&lt;item&gt;13&lt;/item&gt;&lt;item&gt;14&lt;/item&gt;&lt;item&gt;15&lt;/item&gt;&lt;/record-ids&gt;&lt;/item&gt;&lt;/Libraries&gt;"/>
  </w:docVars>
  <w:rsids>
    <w:rsidRoot w:val="00EE705F"/>
    <w:rsid w:val="00001169"/>
    <w:rsid w:val="00001806"/>
    <w:rsid w:val="00005815"/>
    <w:rsid w:val="00007DBC"/>
    <w:rsid w:val="00007DD5"/>
    <w:rsid w:val="00007EA1"/>
    <w:rsid w:val="000100F0"/>
    <w:rsid w:val="000129B2"/>
    <w:rsid w:val="00012FF9"/>
    <w:rsid w:val="0001389C"/>
    <w:rsid w:val="00014314"/>
    <w:rsid w:val="000168FC"/>
    <w:rsid w:val="00021434"/>
    <w:rsid w:val="00021774"/>
    <w:rsid w:val="00021DF3"/>
    <w:rsid w:val="00023869"/>
    <w:rsid w:val="00024598"/>
    <w:rsid w:val="0002558B"/>
    <w:rsid w:val="000279B0"/>
    <w:rsid w:val="00031059"/>
    <w:rsid w:val="00032769"/>
    <w:rsid w:val="0003311E"/>
    <w:rsid w:val="00036B0B"/>
    <w:rsid w:val="00037B58"/>
    <w:rsid w:val="0004765F"/>
    <w:rsid w:val="00050480"/>
    <w:rsid w:val="00051B73"/>
    <w:rsid w:val="00053AA6"/>
    <w:rsid w:val="00060ABE"/>
    <w:rsid w:val="00061A50"/>
    <w:rsid w:val="0006361B"/>
    <w:rsid w:val="00064104"/>
    <w:rsid w:val="000652E3"/>
    <w:rsid w:val="00066025"/>
    <w:rsid w:val="00067A8F"/>
    <w:rsid w:val="000701D1"/>
    <w:rsid w:val="00071706"/>
    <w:rsid w:val="00080453"/>
    <w:rsid w:val="00080A20"/>
    <w:rsid w:val="00082796"/>
    <w:rsid w:val="00082DF4"/>
    <w:rsid w:val="000842AE"/>
    <w:rsid w:val="00086453"/>
    <w:rsid w:val="0008648D"/>
    <w:rsid w:val="00086FF5"/>
    <w:rsid w:val="00087C0A"/>
    <w:rsid w:val="00090F7D"/>
    <w:rsid w:val="00093BC4"/>
    <w:rsid w:val="000943E6"/>
    <w:rsid w:val="00094D1B"/>
    <w:rsid w:val="00096417"/>
    <w:rsid w:val="00097929"/>
    <w:rsid w:val="000A1E80"/>
    <w:rsid w:val="000A3B70"/>
    <w:rsid w:val="000A5153"/>
    <w:rsid w:val="000B10AE"/>
    <w:rsid w:val="000B30BF"/>
    <w:rsid w:val="000B3399"/>
    <w:rsid w:val="000B566B"/>
    <w:rsid w:val="000B610B"/>
    <w:rsid w:val="000B6519"/>
    <w:rsid w:val="000B6542"/>
    <w:rsid w:val="000B662E"/>
    <w:rsid w:val="000B7294"/>
    <w:rsid w:val="000B75D0"/>
    <w:rsid w:val="000C1CF8"/>
    <w:rsid w:val="000C49CF"/>
    <w:rsid w:val="000C52E9"/>
    <w:rsid w:val="000C5CDC"/>
    <w:rsid w:val="000C65DC"/>
    <w:rsid w:val="000C66F3"/>
    <w:rsid w:val="000C6900"/>
    <w:rsid w:val="000C7682"/>
    <w:rsid w:val="000D31E8"/>
    <w:rsid w:val="000D3C63"/>
    <w:rsid w:val="000D76E4"/>
    <w:rsid w:val="000E3816"/>
    <w:rsid w:val="000E4F77"/>
    <w:rsid w:val="000E6F20"/>
    <w:rsid w:val="000F1B64"/>
    <w:rsid w:val="000F265C"/>
    <w:rsid w:val="000F3AFA"/>
    <w:rsid w:val="000F5712"/>
    <w:rsid w:val="000F6611"/>
    <w:rsid w:val="000F7E22"/>
    <w:rsid w:val="00103459"/>
    <w:rsid w:val="001104F3"/>
    <w:rsid w:val="00112EEB"/>
    <w:rsid w:val="00113C4E"/>
    <w:rsid w:val="001173FF"/>
    <w:rsid w:val="0012563A"/>
    <w:rsid w:val="001264DE"/>
    <w:rsid w:val="001313A7"/>
    <w:rsid w:val="0013276F"/>
    <w:rsid w:val="001345CB"/>
    <w:rsid w:val="0013621E"/>
    <w:rsid w:val="0013642E"/>
    <w:rsid w:val="00137261"/>
    <w:rsid w:val="001411AA"/>
    <w:rsid w:val="00142EFE"/>
    <w:rsid w:val="001460C3"/>
    <w:rsid w:val="00147FFB"/>
    <w:rsid w:val="0015070B"/>
    <w:rsid w:val="00150BC1"/>
    <w:rsid w:val="00152A23"/>
    <w:rsid w:val="00162CB7"/>
    <w:rsid w:val="001665C9"/>
    <w:rsid w:val="00166F32"/>
    <w:rsid w:val="00171E5B"/>
    <w:rsid w:val="00171F94"/>
    <w:rsid w:val="001743CB"/>
    <w:rsid w:val="00174ADA"/>
    <w:rsid w:val="00175D4E"/>
    <w:rsid w:val="0017668A"/>
    <w:rsid w:val="001766FE"/>
    <w:rsid w:val="001771E7"/>
    <w:rsid w:val="001858DC"/>
    <w:rsid w:val="001911FF"/>
    <w:rsid w:val="001917C1"/>
    <w:rsid w:val="00192006"/>
    <w:rsid w:val="00193180"/>
    <w:rsid w:val="0019437E"/>
    <w:rsid w:val="00196792"/>
    <w:rsid w:val="001A051B"/>
    <w:rsid w:val="001A5F5C"/>
    <w:rsid w:val="001B1519"/>
    <w:rsid w:val="001B2BF1"/>
    <w:rsid w:val="001B2E2D"/>
    <w:rsid w:val="001B5CD2"/>
    <w:rsid w:val="001C0BEE"/>
    <w:rsid w:val="001C1E49"/>
    <w:rsid w:val="001C27C1"/>
    <w:rsid w:val="001C2A98"/>
    <w:rsid w:val="001C4D95"/>
    <w:rsid w:val="001D13E1"/>
    <w:rsid w:val="001D3B91"/>
    <w:rsid w:val="001D3D7D"/>
    <w:rsid w:val="001D3FFF"/>
    <w:rsid w:val="001D625F"/>
    <w:rsid w:val="001D68A4"/>
    <w:rsid w:val="001D7576"/>
    <w:rsid w:val="001E08C5"/>
    <w:rsid w:val="001E0E3F"/>
    <w:rsid w:val="001E14A0"/>
    <w:rsid w:val="001E6A5C"/>
    <w:rsid w:val="001E7376"/>
    <w:rsid w:val="001F225C"/>
    <w:rsid w:val="001F5079"/>
    <w:rsid w:val="00201CFA"/>
    <w:rsid w:val="0020220D"/>
    <w:rsid w:val="00202448"/>
    <w:rsid w:val="00202D15"/>
    <w:rsid w:val="00205B3F"/>
    <w:rsid w:val="00206314"/>
    <w:rsid w:val="00212AE1"/>
    <w:rsid w:val="00212EAE"/>
    <w:rsid w:val="00214BEE"/>
    <w:rsid w:val="00215ED5"/>
    <w:rsid w:val="002205B8"/>
    <w:rsid w:val="00225720"/>
    <w:rsid w:val="002259E5"/>
    <w:rsid w:val="00226140"/>
    <w:rsid w:val="002274F3"/>
    <w:rsid w:val="00230070"/>
    <w:rsid w:val="002301A8"/>
    <w:rsid w:val="0023094C"/>
    <w:rsid w:val="00234BE3"/>
    <w:rsid w:val="00235A90"/>
    <w:rsid w:val="00237D5B"/>
    <w:rsid w:val="00241E48"/>
    <w:rsid w:val="0024214E"/>
    <w:rsid w:val="0024222E"/>
    <w:rsid w:val="00242623"/>
    <w:rsid w:val="002476B2"/>
    <w:rsid w:val="00250558"/>
    <w:rsid w:val="0025152B"/>
    <w:rsid w:val="00260177"/>
    <w:rsid w:val="002605D1"/>
    <w:rsid w:val="00260652"/>
    <w:rsid w:val="00261A59"/>
    <w:rsid w:val="00261F25"/>
    <w:rsid w:val="00264272"/>
    <w:rsid w:val="002648A9"/>
    <w:rsid w:val="00264F04"/>
    <w:rsid w:val="0026536F"/>
    <w:rsid w:val="0026553C"/>
    <w:rsid w:val="00267DD5"/>
    <w:rsid w:val="00272C72"/>
    <w:rsid w:val="00274A0A"/>
    <w:rsid w:val="00277593"/>
    <w:rsid w:val="00280909"/>
    <w:rsid w:val="00280918"/>
    <w:rsid w:val="00280B3E"/>
    <w:rsid w:val="00280FE3"/>
    <w:rsid w:val="00281BE8"/>
    <w:rsid w:val="00281DFA"/>
    <w:rsid w:val="00282AF6"/>
    <w:rsid w:val="0028596A"/>
    <w:rsid w:val="002866A9"/>
    <w:rsid w:val="00287085"/>
    <w:rsid w:val="00290AF9"/>
    <w:rsid w:val="00294D9D"/>
    <w:rsid w:val="002967CF"/>
    <w:rsid w:val="00296D0B"/>
    <w:rsid w:val="00297788"/>
    <w:rsid w:val="002A110B"/>
    <w:rsid w:val="002A3285"/>
    <w:rsid w:val="002A479E"/>
    <w:rsid w:val="002A484B"/>
    <w:rsid w:val="002A64A6"/>
    <w:rsid w:val="002A7986"/>
    <w:rsid w:val="002B11FC"/>
    <w:rsid w:val="002B3301"/>
    <w:rsid w:val="002C47D4"/>
    <w:rsid w:val="002D0F38"/>
    <w:rsid w:val="002D10C9"/>
    <w:rsid w:val="002D2DCF"/>
    <w:rsid w:val="002D77E3"/>
    <w:rsid w:val="002E6AFD"/>
    <w:rsid w:val="002F24F0"/>
    <w:rsid w:val="002F2859"/>
    <w:rsid w:val="002F6E3C"/>
    <w:rsid w:val="0030117D"/>
    <w:rsid w:val="00301F30"/>
    <w:rsid w:val="003033B7"/>
    <w:rsid w:val="003038FD"/>
    <w:rsid w:val="00303C87"/>
    <w:rsid w:val="003108E5"/>
    <w:rsid w:val="003120CB"/>
    <w:rsid w:val="00320153"/>
    <w:rsid w:val="00320367"/>
    <w:rsid w:val="00322871"/>
    <w:rsid w:val="00323706"/>
    <w:rsid w:val="00326FB3"/>
    <w:rsid w:val="003316D4"/>
    <w:rsid w:val="00333822"/>
    <w:rsid w:val="00336715"/>
    <w:rsid w:val="003401EC"/>
    <w:rsid w:val="00340DFD"/>
    <w:rsid w:val="00344954"/>
    <w:rsid w:val="00347E16"/>
    <w:rsid w:val="00350CD7"/>
    <w:rsid w:val="00360C17"/>
    <w:rsid w:val="0036143E"/>
    <w:rsid w:val="003621C6"/>
    <w:rsid w:val="003622B8"/>
    <w:rsid w:val="00366B76"/>
    <w:rsid w:val="00373051"/>
    <w:rsid w:val="00373B8F"/>
    <w:rsid w:val="00376D95"/>
    <w:rsid w:val="00377AF6"/>
    <w:rsid w:val="00377D93"/>
    <w:rsid w:val="00377FBB"/>
    <w:rsid w:val="00382841"/>
    <w:rsid w:val="00385140"/>
    <w:rsid w:val="00393CC7"/>
    <w:rsid w:val="003971F7"/>
    <w:rsid w:val="003A1106"/>
    <w:rsid w:val="003A16FC"/>
    <w:rsid w:val="003A4FCD"/>
    <w:rsid w:val="003B0944"/>
    <w:rsid w:val="003B1593"/>
    <w:rsid w:val="003B4381"/>
    <w:rsid w:val="003B5350"/>
    <w:rsid w:val="003B5FFB"/>
    <w:rsid w:val="003C1043"/>
    <w:rsid w:val="003C1A30"/>
    <w:rsid w:val="003C6779"/>
    <w:rsid w:val="003D2998"/>
    <w:rsid w:val="003D2F0A"/>
    <w:rsid w:val="003D3891"/>
    <w:rsid w:val="003D4B1F"/>
    <w:rsid w:val="003D5D84"/>
    <w:rsid w:val="003E0F4F"/>
    <w:rsid w:val="003E18AC"/>
    <w:rsid w:val="003E210B"/>
    <w:rsid w:val="003E2147"/>
    <w:rsid w:val="003E2A12"/>
    <w:rsid w:val="003E3384"/>
    <w:rsid w:val="003E3CA4"/>
    <w:rsid w:val="003E548E"/>
    <w:rsid w:val="003F3B7E"/>
    <w:rsid w:val="00404444"/>
    <w:rsid w:val="004059E6"/>
    <w:rsid w:val="00406A5B"/>
    <w:rsid w:val="00407E49"/>
    <w:rsid w:val="00407EC8"/>
    <w:rsid w:val="00410452"/>
    <w:rsid w:val="0041110A"/>
    <w:rsid w:val="00411624"/>
    <w:rsid w:val="00412103"/>
    <w:rsid w:val="004133B0"/>
    <w:rsid w:val="004148E1"/>
    <w:rsid w:val="00414CFA"/>
    <w:rsid w:val="00415EC0"/>
    <w:rsid w:val="00420BE9"/>
    <w:rsid w:val="00421F4A"/>
    <w:rsid w:val="00423AD8"/>
    <w:rsid w:val="00423FDD"/>
    <w:rsid w:val="00424C85"/>
    <w:rsid w:val="00424F19"/>
    <w:rsid w:val="004260BD"/>
    <w:rsid w:val="0043012F"/>
    <w:rsid w:val="00430F1F"/>
    <w:rsid w:val="004326EA"/>
    <w:rsid w:val="004405E5"/>
    <w:rsid w:val="0044434C"/>
    <w:rsid w:val="0044456B"/>
    <w:rsid w:val="00447BD1"/>
    <w:rsid w:val="004507F3"/>
    <w:rsid w:val="00450AF4"/>
    <w:rsid w:val="00456A57"/>
    <w:rsid w:val="004607DE"/>
    <w:rsid w:val="00462623"/>
    <w:rsid w:val="004671C7"/>
    <w:rsid w:val="004675BF"/>
    <w:rsid w:val="00472F4D"/>
    <w:rsid w:val="004730BF"/>
    <w:rsid w:val="00474DCB"/>
    <w:rsid w:val="0047535C"/>
    <w:rsid w:val="004762F6"/>
    <w:rsid w:val="00476524"/>
    <w:rsid w:val="00485870"/>
    <w:rsid w:val="00485FE8"/>
    <w:rsid w:val="00487A07"/>
    <w:rsid w:val="00492473"/>
    <w:rsid w:val="00492EB5"/>
    <w:rsid w:val="00494F77"/>
    <w:rsid w:val="00497721"/>
    <w:rsid w:val="004A0229"/>
    <w:rsid w:val="004A35D2"/>
    <w:rsid w:val="004A71E4"/>
    <w:rsid w:val="004A7966"/>
    <w:rsid w:val="004B2F00"/>
    <w:rsid w:val="004B67E1"/>
    <w:rsid w:val="004B6E31"/>
    <w:rsid w:val="004C1D66"/>
    <w:rsid w:val="004C31D7"/>
    <w:rsid w:val="004C3CBF"/>
    <w:rsid w:val="004C4AD2"/>
    <w:rsid w:val="004C6981"/>
    <w:rsid w:val="004D1F21"/>
    <w:rsid w:val="004D268C"/>
    <w:rsid w:val="004D59D8"/>
    <w:rsid w:val="004D5DA1"/>
    <w:rsid w:val="004E0CE5"/>
    <w:rsid w:val="004E150F"/>
    <w:rsid w:val="004E1DCA"/>
    <w:rsid w:val="004E23A1"/>
    <w:rsid w:val="004E3489"/>
    <w:rsid w:val="004E358A"/>
    <w:rsid w:val="004E3AFA"/>
    <w:rsid w:val="004E6588"/>
    <w:rsid w:val="004E692E"/>
    <w:rsid w:val="004E7369"/>
    <w:rsid w:val="004F2742"/>
    <w:rsid w:val="004F5AEC"/>
    <w:rsid w:val="00502A0A"/>
    <w:rsid w:val="00502D7D"/>
    <w:rsid w:val="00506950"/>
    <w:rsid w:val="00507C50"/>
    <w:rsid w:val="00510423"/>
    <w:rsid w:val="00514D40"/>
    <w:rsid w:val="00517C3A"/>
    <w:rsid w:val="00522E42"/>
    <w:rsid w:val="005278DF"/>
    <w:rsid w:val="00527BF4"/>
    <w:rsid w:val="005305C7"/>
    <w:rsid w:val="005324BE"/>
    <w:rsid w:val="00533136"/>
    <w:rsid w:val="00534F6C"/>
    <w:rsid w:val="00535994"/>
    <w:rsid w:val="0053646D"/>
    <w:rsid w:val="00537F6C"/>
    <w:rsid w:val="00540AAD"/>
    <w:rsid w:val="00543EC1"/>
    <w:rsid w:val="00545B4E"/>
    <w:rsid w:val="00546458"/>
    <w:rsid w:val="0055087C"/>
    <w:rsid w:val="00553413"/>
    <w:rsid w:val="00555983"/>
    <w:rsid w:val="00560155"/>
    <w:rsid w:val="00560E31"/>
    <w:rsid w:val="00561BDA"/>
    <w:rsid w:val="00567C4A"/>
    <w:rsid w:val="00573DF7"/>
    <w:rsid w:val="00581B23"/>
    <w:rsid w:val="0058219C"/>
    <w:rsid w:val="0058707F"/>
    <w:rsid w:val="00591DBD"/>
    <w:rsid w:val="005931FE"/>
    <w:rsid w:val="005A0028"/>
    <w:rsid w:val="005A0ACC"/>
    <w:rsid w:val="005A4197"/>
    <w:rsid w:val="005B0072"/>
    <w:rsid w:val="005B0732"/>
    <w:rsid w:val="005B2192"/>
    <w:rsid w:val="005B38A0"/>
    <w:rsid w:val="005B491C"/>
    <w:rsid w:val="005B4DBF"/>
    <w:rsid w:val="005B5DE2"/>
    <w:rsid w:val="005B674C"/>
    <w:rsid w:val="005C24F2"/>
    <w:rsid w:val="005C5EDE"/>
    <w:rsid w:val="005C7561"/>
    <w:rsid w:val="005D1E57"/>
    <w:rsid w:val="005D2D0E"/>
    <w:rsid w:val="005D2F57"/>
    <w:rsid w:val="005D34F6"/>
    <w:rsid w:val="005D4F1A"/>
    <w:rsid w:val="005E1884"/>
    <w:rsid w:val="005E19F9"/>
    <w:rsid w:val="005E310C"/>
    <w:rsid w:val="005F373A"/>
    <w:rsid w:val="005F4594"/>
    <w:rsid w:val="005F4F87"/>
    <w:rsid w:val="005F4F94"/>
    <w:rsid w:val="005F6B0E"/>
    <w:rsid w:val="005F760E"/>
    <w:rsid w:val="005F7B1D"/>
    <w:rsid w:val="005F7C69"/>
    <w:rsid w:val="006004AC"/>
    <w:rsid w:val="00600DB7"/>
    <w:rsid w:val="0060222A"/>
    <w:rsid w:val="00602434"/>
    <w:rsid w:val="006070C4"/>
    <w:rsid w:val="00610C21"/>
    <w:rsid w:val="00611907"/>
    <w:rsid w:val="00613116"/>
    <w:rsid w:val="00617DDE"/>
    <w:rsid w:val="006202A6"/>
    <w:rsid w:val="0062054B"/>
    <w:rsid w:val="00621C4E"/>
    <w:rsid w:val="00624EAE"/>
    <w:rsid w:val="006264CE"/>
    <w:rsid w:val="006305D7"/>
    <w:rsid w:val="00632F63"/>
    <w:rsid w:val="00633A01"/>
    <w:rsid w:val="00633B97"/>
    <w:rsid w:val="006341F7"/>
    <w:rsid w:val="00634585"/>
    <w:rsid w:val="00635014"/>
    <w:rsid w:val="0063561D"/>
    <w:rsid w:val="006369CE"/>
    <w:rsid w:val="006411CA"/>
    <w:rsid w:val="00643F7D"/>
    <w:rsid w:val="0064605E"/>
    <w:rsid w:val="0064640D"/>
    <w:rsid w:val="006473F2"/>
    <w:rsid w:val="006619C8"/>
    <w:rsid w:val="00671710"/>
    <w:rsid w:val="00673414"/>
    <w:rsid w:val="00676079"/>
    <w:rsid w:val="00676ECD"/>
    <w:rsid w:val="00677D0A"/>
    <w:rsid w:val="0068185F"/>
    <w:rsid w:val="006824A0"/>
    <w:rsid w:val="006909D2"/>
    <w:rsid w:val="00691F44"/>
    <w:rsid w:val="00692D71"/>
    <w:rsid w:val="00697745"/>
    <w:rsid w:val="00697FFE"/>
    <w:rsid w:val="006A01CF"/>
    <w:rsid w:val="006A60DD"/>
    <w:rsid w:val="006B0679"/>
    <w:rsid w:val="006B074C"/>
    <w:rsid w:val="006B29C7"/>
    <w:rsid w:val="006B38B9"/>
    <w:rsid w:val="006B3B84"/>
    <w:rsid w:val="006B4E7C"/>
    <w:rsid w:val="006B5D8C"/>
    <w:rsid w:val="006B72D4"/>
    <w:rsid w:val="006C11CC"/>
    <w:rsid w:val="006C1AEB"/>
    <w:rsid w:val="006C57FE"/>
    <w:rsid w:val="006C668E"/>
    <w:rsid w:val="006C79EC"/>
    <w:rsid w:val="006D1CC0"/>
    <w:rsid w:val="006E4228"/>
    <w:rsid w:val="006E4577"/>
    <w:rsid w:val="006E4B63"/>
    <w:rsid w:val="006F06E4"/>
    <w:rsid w:val="006F1487"/>
    <w:rsid w:val="006F7B41"/>
    <w:rsid w:val="00702B5D"/>
    <w:rsid w:val="00703ED2"/>
    <w:rsid w:val="00707B8D"/>
    <w:rsid w:val="00711283"/>
    <w:rsid w:val="00712BBF"/>
    <w:rsid w:val="00712F39"/>
    <w:rsid w:val="00713636"/>
    <w:rsid w:val="00714B8C"/>
    <w:rsid w:val="00715863"/>
    <w:rsid w:val="0071675D"/>
    <w:rsid w:val="00717736"/>
    <w:rsid w:val="00727A2A"/>
    <w:rsid w:val="00730E7F"/>
    <w:rsid w:val="0073110C"/>
    <w:rsid w:val="00732B47"/>
    <w:rsid w:val="00735CF5"/>
    <w:rsid w:val="0074063A"/>
    <w:rsid w:val="00742AA4"/>
    <w:rsid w:val="00743BA1"/>
    <w:rsid w:val="00745F1E"/>
    <w:rsid w:val="007515FE"/>
    <w:rsid w:val="0075433D"/>
    <w:rsid w:val="007561AD"/>
    <w:rsid w:val="00757AF6"/>
    <w:rsid w:val="007601D0"/>
    <w:rsid w:val="007603BB"/>
    <w:rsid w:val="0076109D"/>
    <w:rsid w:val="0076362A"/>
    <w:rsid w:val="00767107"/>
    <w:rsid w:val="00773617"/>
    <w:rsid w:val="00773821"/>
    <w:rsid w:val="00773BFD"/>
    <w:rsid w:val="007743B3"/>
    <w:rsid w:val="00774490"/>
    <w:rsid w:val="007776D2"/>
    <w:rsid w:val="007819FF"/>
    <w:rsid w:val="0078360C"/>
    <w:rsid w:val="00784A4C"/>
    <w:rsid w:val="00784BC6"/>
    <w:rsid w:val="0078523D"/>
    <w:rsid w:val="007931DF"/>
    <w:rsid w:val="00793D50"/>
    <w:rsid w:val="007A0172"/>
    <w:rsid w:val="007A1804"/>
    <w:rsid w:val="007A2511"/>
    <w:rsid w:val="007A260E"/>
    <w:rsid w:val="007A4D4C"/>
    <w:rsid w:val="007A4DD6"/>
    <w:rsid w:val="007A5CB9"/>
    <w:rsid w:val="007B1CB4"/>
    <w:rsid w:val="007B20AE"/>
    <w:rsid w:val="007B6B07"/>
    <w:rsid w:val="007B6D43"/>
    <w:rsid w:val="007B749A"/>
    <w:rsid w:val="007B7C6E"/>
    <w:rsid w:val="007C73B2"/>
    <w:rsid w:val="007D44D7"/>
    <w:rsid w:val="007D45BB"/>
    <w:rsid w:val="007D621A"/>
    <w:rsid w:val="007E058A"/>
    <w:rsid w:val="007E2887"/>
    <w:rsid w:val="007E5278"/>
    <w:rsid w:val="007E749C"/>
    <w:rsid w:val="007F0380"/>
    <w:rsid w:val="007F1B5C"/>
    <w:rsid w:val="00801257"/>
    <w:rsid w:val="00803B0A"/>
    <w:rsid w:val="00804DED"/>
    <w:rsid w:val="00805B96"/>
    <w:rsid w:val="008105BE"/>
    <w:rsid w:val="00810D39"/>
    <w:rsid w:val="008115A5"/>
    <w:rsid w:val="00811D46"/>
    <w:rsid w:val="0081415D"/>
    <w:rsid w:val="00820229"/>
    <w:rsid w:val="00822448"/>
    <w:rsid w:val="00822683"/>
    <w:rsid w:val="00822ABE"/>
    <w:rsid w:val="008244D1"/>
    <w:rsid w:val="00827F51"/>
    <w:rsid w:val="0083104E"/>
    <w:rsid w:val="00831821"/>
    <w:rsid w:val="008343BE"/>
    <w:rsid w:val="00836535"/>
    <w:rsid w:val="00840FB4"/>
    <w:rsid w:val="008410B2"/>
    <w:rsid w:val="0084568C"/>
    <w:rsid w:val="00845CD4"/>
    <w:rsid w:val="008472B1"/>
    <w:rsid w:val="008472BC"/>
    <w:rsid w:val="00847A23"/>
    <w:rsid w:val="008500A0"/>
    <w:rsid w:val="008524E5"/>
    <w:rsid w:val="0085351C"/>
    <w:rsid w:val="0085435A"/>
    <w:rsid w:val="008549CA"/>
    <w:rsid w:val="008556C3"/>
    <w:rsid w:val="0085687C"/>
    <w:rsid w:val="008645E9"/>
    <w:rsid w:val="00866F1B"/>
    <w:rsid w:val="008706C5"/>
    <w:rsid w:val="00873707"/>
    <w:rsid w:val="00874B20"/>
    <w:rsid w:val="008757C6"/>
    <w:rsid w:val="008763E1"/>
    <w:rsid w:val="00877743"/>
    <w:rsid w:val="0087775C"/>
    <w:rsid w:val="00877EC8"/>
    <w:rsid w:val="00880F36"/>
    <w:rsid w:val="00883798"/>
    <w:rsid w:val="00885530"/>
    <w:rsid w:val="00886653"/>
    <w:rsid w:val="008910D1"/>
    <w:rsid w:val="0089296C"/>
    <w:rsid w:val="0089369A"/>
    <w:rsid w:val="00896ABD"/>
    <w:rsid w:val="00897AB6"/>
    <w:rsid w:val="008A2CEF"/>
    <w:rsid w:val="008A3380"/>
    <w:rsid w:val="008A7A9C"/>
    <w:rsid w:val="008B4AC1"/>
    <w:rsid w:val="008B5218"/>
    <w:rsid w:val="008B7102"/>
    <w:rsid w:val="008C3B7D"/>
    <w:rsid w:val="008D0F90"/>
    <w:rsid w:val="008D20D9"/>
    <w:rsid w:val="008D3715"/>
    <w:rsid w:val="008D5465"/>
    <w:rsid w:val="008D5E61"/>
    <w:rsid w:val="008D7EB7"/>
    <w:rsid w:val="008D7EC5"/>
    <w:rsid w:val="008E3684"/>
    <w:rsid w:val="008E57F5"/>
    <w:rsid w:val="008E7606"/>
    <w:rsid w:val="008F0857"/>
    <w:rsid w:val="008F1DAA"/>
    <w:rsid w:val="008F3EBD"/>
    <w:rsid w:val="008F536C"/>
    <w:rsid w:val="008F60B2"/>
    <w:rsid w:val="008F7C41"/>
    <w:rsid w:val="00902B95"/>
    <w:rsid w:val="009031E2"/>
    <w:rsid w:val="00903875"/>
    <w:rsid w:val="00911B05"/>
    <w:rsid w:val="0091276C"/>
    <w:rsid w:val="00915C87"/>
    <w:rsid w:val="009165AC"/>
    <w:rsid w:val="00916FFC"/>
    <w:rsid w:val="0092053F"/>
    <w:rsid w:val="0092340A"/>
    <w:rsid w:val="009313D9"/>
    <w:rsid w:val="00933507"/>
    <w:rsid w:val="00935B7F"/>
    <w:rsid w:val="00941293"/>
    <w:rsid w:val="009439C6"/>
    <w:rsid w:val="00946372"/>
    <w:rsid w:val="00950C17"/>
    <w:rsid w:val="00951FAF"/>
    <w:rsid w:val="0095392F"/>
    <w:rsid w:val="00954740"/>
    <w:rsid w:val="00955AE5"/>
    <w:rsid w:val="00960CFB"/>
    <w:rsid w:val="00962E71"/>
    <w:rsid w:val="00963ABC"/>
    <w:rsid w:val="00965D21"/>
    <w:rsid w:val="00967764"/>
    <w:rsid w:val="00967D04"/>
    <w:rsid w:val="00970B0E"/>
    <w:rsid w:val="00970BB9"/>
    <w:rsid w:val="009726EE"/>
    <w:rsid w:val="00972CDE"/>
    <w:rsid w:val="009732D4"/>
    <w:rsid w:val="009733DD"/>
    <w:rsid w:val="00975573"/>
    <w:rsid w:val="00976D03"/>
    <w:rsid w:val="00977B30"/>
    <w:rsid w:val="00980F61"/>
    <w:rsid w:val="00981D1C"/>
    <w:rsid w:val="00982F41"/>
    <w:rsid w:val="00985090"/>
    <w:rsid w:val="00987710"/>
    <w:rsid w:val="009904AB"/>
    <w:rsid w:val="00993FD7"/>
    <w:rsid w:val="00994E8A"/>
    <w:rsid w:val="00995688"/>
    <w:rsid w:val="009958A6"/>
    <w:rsid w:val="00996456"/>
    <w:rsid w:val="009A04F5"/>
    <w:rsid w:val="009A11AB"/>
    <w:rsid w:val="009A15EF"/>
    <w:rsid w:val="009A38A5"/>
    <w:rsid w:val="009A5B73"/>
    <w:rsid w:val="009B118B"/>
    <w:rsid w:val="009B1737"/>
    <w:rsid w:val="009B3D4B"/>
    <w:rsid w:val="009B4743"/>
    <w:rsid w:val="009B5B99"/>
    <w:rsid w:val="009B6EFC"/>
    <w:rsid w:val="009C1FD0"/>
    <w:rsid w:val="009C2DF8"/>
    <w:rsid w:val="009C31BF"/>
    <w:rsid w:val="009C68B7"/>
    <w:rsid w:val="009D0834"/>
    <w:rsid w:val="009D0A1E"/>
    <w:rsid w:val="009D0CE4"/>
    <w:rsid w:val="009D2AE3"/>
    <w:rsid w:val="009D3372"/>
    <w:rsid w:val="009D52BC"/>
    <w:rsid w:val="009D7D0A"/>
    <w:rsid w:val="009E09D9"/>
    <w:rsid w:val="009F01B1"/>
    <w:rsid w:val="009F0DBB"/>
    <w:rsid w:val="009F3887"/>
    <w:rsid w:val="009F659A"/>
    <w:rsid w:val="009F732B"/>
    <w:rsid w:val="00A01FE0"/>
    <w:rsid w:val="00A06284"/>
    <w:rsid w:val="00A06945"/>
    <w:rsid w:val="00A10656"/>
    <w:rsid w:val="00A113C0"/>
    <w:rsid w:val="00A12FA6"/>
    <w:rsid w:val="00A1339B"/>
    <w:rsid w:val="00A14ABA"/>
    <w:rsid w:val="00A16D80"/>
    <w:rsid w:val="00A24CB6"/>
    <w:rsid w:val="00A2518D"/>
    <w:rsid w:val="00A26CD2"/>
    <w:rsid w:val="00A27667"/>
    <w:rsid w:val="00A32979"/>
    <w:rsid w:val="00A34A67"/>
    <w:rsid w:val="00A35458"/>
    <w:rsid w:val="00A37462"/>
    <w:rsid w:val="00A4397D"/>
    <w:rsid w:val="00A459E1"/>
    <w:rsid w:val="00A46AC4"/>
    <w:rsid w:val="00A46CF6"/>
    <w:rsid w:val="00A5216F"/>
    <w:rsid w:val="00A52296"/>
    <w:rsid w:val="00A54B80"/>
    <w:rsid w:val="00A55661"/>
    <w:rsid w:val="00A56A31"/>
    <w:rsid w:val="00A61B70"/>
    <w:rsid w:val="00A61FA8"/>
    <w:rsid w:val="00A637F4"/>
    <w:rsid w:val="00A64DF2"/>
    <w:rsid w:val="00A65485"/>
    <w:rsid w:val="00A65D2F"/>
    <w:rsid w:val="00A66E05"/>
    <w:rsid w:val="00A70753"/>
    <w:rsid w:val="00A712D2"/>
    <w:rsid w:val="00A72AB2"/>
    <w:rsid w:val="00A758E1"/>
    <w:rsid w:val="00A77335"/>
    <w:rsid w:val="00A80C8B"/>
    <w:rsid w:val="00A82C8A"/>
    <w:rsid w:val="00A8346B"/>
    <w:rsid w:val="00A847AB"/>
    <w:rsid w:val="00A852FF"/>
    <w:rsid w:val="00A87337"/>
    <w:rsid w:val="00A90C97"/>
    <w:rsid w:val="00A92DDC"/>
    <w:rsid w:val="00A95F19"/>
    <w:rsid w:val="00A960C8"/>
    <w:rsid w:val="00A96604"/>
    <w:rsid w:val="00AA03DF"/>
    <w:rsid w:val="00AA1B4F"/>
    <w:rsid w:val="00AA1FEA"/>
    <w:rsid w:val="00AA21D8"/>
    <w:rsid w:val="00AA271A"/>
    <w:rsid w:val="00AA302F"/>
    <w:rsid w:val="00AA3270"/>
    <w:rsid w:val="00AA54F3"/>
    <w:rsid w:val="00AA6B43"/>
    <w:rsid w:val="00AA720D"/>
    <w:rsid w:val="00AB027A"/>
    <w:rsid w:val="00AB0D4D"/>
    <w:rsid w:val="00AB367A"/>
    <w:rsid w:val="00AC01D1"/>
    <w:rsid w:val="00AC09CC"/>
    <w:rsid w:val="00AC0AB2"/>
    <w:rsid w:val="00AC0E9F"/>
    <w:rsid w:val="00AC52A5"/>
    <w:rsid w:val="00AC6EFD"/>
    <w:rsid w:val="00AC7151"/>
    <w:rsid w:val="00AD1F57"/>
    <w:rsid w:val="00AD2BAB"/>
    <w:rsid w:val="00AD460A"/>
    <w:rsid w:val="00AD5DEC"/>
    <w:rsid w:val="00AD6A05"/>
    <w:rsid w:val="00AE102D"/>
    <w:rsid w:val="00AE118B"/>
    <w:rsid w:val="00AE272B"/>
    <w:rsid w:val="00AE3E3A"/>
    <w:rsid w:val="00AE77B4"/>
    <w:rsid w:val="00AE7C1A"/>
    <w:rsid w:val="00AE7DF8"/>
    <w:rsid w:val="00AF0D9C"/>
    <w:rsid w:val="00AF13AB"/>
    <w:rsid w:val="00AF1D36"/>
    <w:rsid w:val="00AF22A1"/>
    <w:rsid w:val="00AF280B"/>
    <w:rsid w:val="00AF34F0"/>
    <w:rsid w:val="00AF4C2A"/>
    <w:rsid w:val="00AF5F75"/>
    <w:rsid w:val="00AF5FF4"/>
    <w:rsid w:val="00AF6001"/>
    <w:rsid w:val="00AF77C5"/>
    <w:rsid w:val="00B01A16"/>
    <w:rsid w:val="00B04CDB"/>
    <w:rsid w:val="00B07F45"/>
    <w:rsid w:val="00B1021A"/>
    <w:rsid w:val="00B1426F"/>
    <w:rsid w:val="00B1481A"/>
    <w:rsid w:val="00B15A1F"/>
    <w:rsid w:val="00B15FE9"/>
    <w:rsid w:val="00B2148A"/>
    <w:rsid w:val="00B220C2"/>
    <w:rsid w:val="00B24225"/>
    <w:rsid w:val="00B25B32"/>
    <w:rsid w:val="00B306F8"/>
    <w:rsid w:val="00B310B4"/>
    <w:rsid w:val="00B32616"/>
    <w:rsid w:val="00B363F9"/>
    <w:rsid w:val="00B36C42"/>
    <w:rsid w:val="00B42EA7"/>
    <w:rsid w:val="00B44873"/>
    <w:rsid w:val="00B4698A"/>
    <w:rsid w:val="00B50D08"/>
    <w:rsid w:val="00B51845"/>
    <w:rsid w:val="00B51923"/>
    <w:rsid w:val="00B5337C"/>
    <w:rsid w:val="00B53FDE"/>
    <w:rsid w:val="00B56397"/>
    <w:rsid w:val="00B571DA"/>
    <w:rsid w:val="00B6027B"/>
    <w:rsid w:val="00B636C8"/>
    <w:rsid w:val="00B6478C"/>
    <w:rsid w:val="00B65EDB"/>
    <w:rsid w:val="00B678A0"/>
    <w:rsid w:val="00B67AFF"/>
    <w:rsid w:val="00B67D78"/>
    <w:rsid w:val="00B70B59"/>
    <w:rsid w:val="00B715C3"/>
    <w:rsid w:val="00B73657"/>
    <w:rsid w:val="00B739B3"/>
    <w:rsid w:val="00B77D0D"/>
    <w:rsid w:val="00B81B15"/>
    <w:rsid w:val="00B835CC"/>
    <w:rsid w:val="00B840DA"/>
    <w:rsid w:val="00B915AE"/>
    <w:rsid w:val="00B9319A"/>
    <w:rsid w:val="00B955B4"/>
    <w:rsid w:val="00B961EE"/>
    <w:rsid w:val="00B965AB"/>
    <w:rsid w:val="00BA1735"/>
    <w:rsid w:val="00BA19FA"/>
    <w:rsid w:val="00BA1A77"/>
    <w:rsid w:val="00BA4288"/>
    <w:rsid w:val="00BA73F2"/>
    <w:rsid w:val="00BB0902"/>
    <w:rsid w:val="00BB1F9C"/>
    <w:rsid w:val="00BB48E5"/>
    <w:rsid w:val="00BB5607"/>
    <w:rsid w:val="00BB5ACA"/>
    <w:rsid w:val="00BB627F"/>
    <w:rsid w:val="00BC0C17"/>
    <w:rsid w:val="00BC2211"/>
    <w:rsid w:val="00BC3823"/>
    <w:rsid w:val="00BC5841"/>
    <w:rsid w:val="00BD2EF0"/>
    <w:rsid w:val="00BD60B4"/>
    <w:rsid w:val="00BD796B"/>
    <w:rsid w:val="00BE40C0"/>
    <w:rsid w:val="00BE5F4A"/>
    <w:rsid w:val="00BE7AEF"/>
    <w:rsid w:val="00BF09B0"/>
    <w:rsid w:val="00BF1544"/>
    <w:rsid w:val="00BF1B53"/>
    <w:rsid w:val="00BF246D"/>
    <w:rsid w:val="00BF2682"/>
    <w:rsid w:val="00BF4AED"/>
    <w:rsid w:val="00C06F06"/>
    <w:rsid w:val="00C11896"/>
    <w:rsid w:val="00C12022"/>
    <w:rsid w:val="00C138F8"/>
    <w:rsid w:val="00C20FAD"/>
    <w:rsid w:val="00C21859"/>
    <w:rsid w:val="00C2375F"/>
    <w:rsid w:val="00C247CB"/>
    <w:rsid w:val="00C2618C"/>
    <w:rsid w:val="00C30D6E"/>
    <w:rsid w:val="00C32E66"/>
    <w:rsid w:val="00C3355F"/>
    <w:rsid w:val="00C33A04"/>
    <w:rsid w:val="00C3569A"/>
    <w:rsid w:val="00C41309"/>
    <w:rsid w:val="00C43F48"/>
    <w:rsid w:val="00C448FF"/>
    <w:rsid w:val="00C45E57"/>
    <w:rsid w:val="00C52F29"/>
    <w:rsid w:val="00C536BC"/>
    <w:rsid w:val="00C56CE6"/>
    <w:rsid w:val="00C5745F"/>
    <w:rsid w:val="00C60005"/>
    <w:rsid w:val="00C604C2"/>
    <w:rsid w:val="00C61A98"/>
    <w:rsid w:val="00C63189"/>
    <w:rsid w:val="00C63201"/>
    <w:rsid w:val="00C64E62"/>
    <w:rsid w:val="00C651D5"/>
    <w:rsid w:val="00C65CCC"/>
    <w:rsid w:val="00C71D5E"/>
    <w:rsid w:val="00C7618F"/>
    <w:rsid w:val="00C765A9"/>
    <w:rsid w:val="00C80624"/>
    <w:rsid w:val="00C81157"/>
    <w:rsid w:val="00C8162D"/>
    <w:rsid w:val="00C830BB"/>
    <w:rsid w:val="00C83A0B"/>
    <w:rsid w:val="00C842D0"/>
    <w:rsid w:val="00C84ED1"/>
    <w:rsid w:val="00C863CC"/>
    <w:rsid w:val="00C86585"/>
    <w:rsid w:val="00C90305"/>
    <w:rsid w:val="00C9038F"/>
    <w:rsid w:val="00C92AAB"/>
    <w:rsid w:val="00C958BA"/>
    <w:rsid w:val="00C95D4C"/>
    <w:rsid w:val="00C9637F"/>
    <w:rsid w:val="00C9708A"/>
    <w:rsid w:val="00CA2435"/>
    <w:rsid w:val="00CA4068"/>
    <w:rsid w:val="00CA67F4"/>
    <w:rsid w:val="00CB2E74"/>
    <w:rsid w:val="00CB37F8"/>
    <w:rsid w:val="00CB4F7C"/>
    <w:rsid w:val="00CB7564"/>
    <w:rsid w:val="00CB7DC3"/>
    <w:rsid w:val="00CC1430"/>
    <w:rsid w:val="00CC50DB"/>
    <w:rsid w:val="00CC5BE1"/>
    <w:rsid w:val="00CC7161"/>
    <w:rsid w:val="00CC75A2"/>
    <w:rsid w:val="00CC7A18"/>
    <w:rsid w:val="00CD0E2F"/>
    <w:rsid w:val="00CD1D49"/>
    <w:rsid w:val="00CD29B1"/>
    <w:rsid w:val="00CD2F20"/>
    <w:rsid w:val="00CD6B20"/>
    <w:rsid w:val="00CD7054"/>
    <w:rsid w:val="00CE1339"/>
    <w:rsid w:val="00CE61CC"/>
    <w:rsid w:val="00CE6E42"/>
    <w:rsid w:val="00CF0178"/>
    <w:rsid w:val="00CF1851"/>
    <w:rsid w:val="00CF20B7"/>
    <w:rsid w:val="00CF35AB"/>
    <w:rsid w:val="00CF48D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1C71"/>
    <w:rsid w:val="00D33393"/>
    <w:rsid w:val="00D33D36"/>
    <w:rsid w:val="00D345DF"/>
    <w:rsid w:val="00D34D94"/>
    <w:rsid w:val="00D35934"/>
    <w:rsid w:val="00D35BE8"/>
    <w:rsid w:val="00D369E6"/>
    <w:rsid w:val="00D409E2"/>
    <w:rsid w:val="00D420C2"/>
    <w:rsid w:val="00D427D7"/>
    <w:rsid w:val="00D44E62"/>
    <w:rsid w:val="00D51570"/>
    <w:rsid w:val="00D537DD"/>
    <w:rsid w:val="00D556AD"/>
    <w:rsid w:val="00D60381"/>
    <w:rsid w:val="00D616DE"/>
    <w:rsid w:val="00D62201"/>
    <w:rsid w:val="00D63CC0"/>
    <w:rsid w:val="00D64FC4"/>
    <w:rsid w:val="00D651D1"/>
    <w:rsid w:val="00D703E8"/>
    <w:rsid w:val="00D717BB"/>
    <w:rsid w:val="00D7226B"/>
    <w:rsid w:val="00D72707"/>
    <w:rsid w:val="00D75A9C"/>
    <w:rsid w:val="00D75AD7"/>
    <w:rsid w:val="00D764D3"/>
    <w:rsid w:val="00D829C8"/>
    <w:rsid w:val="00D84139"/>
    <w:rsid w:val="00D8453B"/>
    <w:rsid w:val="00D8711A"/>
    <w:rsid w:val="00D87C0E"/>
    <w:rsid w:val="00D90871"/>
    <w:rsid w:val="00D9155F"/>
    <w:rsid w:val="00D9403F"/>
    <w:rsid w:val="00D959B4"/>
    <w:rsid w:val="00D97F51"/>
    <w:rsid w:val="00DA263C"/>
    <w:rsid w:val="00DA44DE"/>
    <w:rsid w:val="00DA58B3"/>
    <w:rsid w:val="00DA74A3"/>
    <w:rsid w:val="00DB0962"/>
    <w:rsid w:val="00DB620A"/>
    <w:rsid w:val="00DC3832"/>
    <w:rsid w:val="00DC3898"/>
    <w:rsid w:val="00DC4106"/>
    <w:rsid w:val="00DC4248"/>
    <w:rsid w:val="00DC7A51"/>
    <w:rsid w:val="00DD3B1E"/>
    <w:rsid w:val="00DD78D1"/>
    <w:rsid w:val="00DE21CB"/>
    <w:rsid w:val="00DE5B5F"/>
    <w:rsid w:val="00DF10BA"/>
    <w:rsid w:val="00DF614E"/>
    <w:rsid w:val="00DF6686"/>
    <w:rsid w:val="00DF7694"/>
    <w:rsid w:val="00E00696"/>
    <w:rsid w:val="00E01BDE"/>
    <w:rsid w:val="00E03651"/>
    <w:rsid w:val="00E03808"/>
    <w:rsid w:val="00E060C2"/>
    <w:rsid w:val="00E06324"/>
    <w:rsid w:val="00E0652D"/>
    <w:rsid w:val="00E07B81"/>
    <w:rsid w:val="00E1000D"/>
    <w:rsid w:val="00E10AFD"/>
    <w:rsid w:val="00E12B11"/>
    <w:rsid w:val="00E12FB0"/>
    <w:rsid w:val="00E14814"/>
    <w:rsid w:val="00E1591B"/>
    <w:rsid w:val="00E16A50"/>
    <w:rsid w:val="00E201A9"/>
    <w:rsid w:val="00E2099F"/>
    <w:rsid w:val="00E249D5"/>
    <w:rsid w:val="00E25017"/>
    <w:rsid w:val="00E26F73"/>
    <w:rsid w:val="00E30A34"/>
    <w:rsid w:val="00E33C68"/>
    <w:rsid w:val="00E34595"/>
    <w:rsid w:val="00E34EEB"/>
    <w:rsid w:val="00E3687C"/>
    <w:rsid w:val="00E442FC"/>
    <w:rsid w:val="00E44EB9"/>
    <w:rsid w:val="00E45BDC"/>
    <w:rsid w:val="00E46358"/>
    <w:rsid w:val="00E46EA4"/>
    <w:rsid w:val="00E471DC"/>
    <w:rsid w:val="00E50EB4"/>
    <w:rsid w:val="00E51A59"/>
    <w:rsid w:val="00E532FC"/>
    <w:rsid w:val="00E559B4"/>
    <w:rsid w:val="00E55BB0"/>
    <w:rsid w:val="00E609E5"/>
    <w:rsid w:val="00E60F27"/>
    <w:rsid w:val="00E6407A"/>
    <w:rsid w:val="00E64D93"/>
    <w:rsid w:val="00E65EDB"/>
    <w:rsid w:val="00E66927"/>
    <w:rsid w:val="00E670A1"/>
    <w:rsid w:val="00E677B8"/>
    <w:rsid w:val="00E67FA1"/>
    <w:rsid w:val="00E7387D"/>
    <w:rsid w:val="00E73B45"/>
    <w:rsid w:val="00E73D53"/>
    <w:rsid w:val="00E75111"/>
    <w:rsid w:val="00E7628F"/>
    <w:rsid w:val="00E77296"/>
    <w:rsid w:val="00E87527"/>
    <w:rsid w:val="00E87EF7"/>
    <w:rsid w:val="00E90FD9"/>
    <w:rsid w:val="00E92050"/>
    <w:rsid w:val="00E920CC"/>
    <w:rsid w:val="00E92BB4"/>
    <w:rsid w:val="00E93763"/>
    <w:rsid w:val="00E96C4C"/>
    <w:rsid w:val="00EA2AAE"/>
    <w:rsid w:val="00EA2EC0"/>
    <w:rsid w:val="00EA427A"/>
    <w:rsid w:val="00EA5793"/>
    <w:rsid w:val="00EA723B"/>
    <w:rsid w:val="00EB3DD1"/>
    <w:rsid w:val="00EB5686"/>
    <w:rsid w:val="00EB6350"/>
    <w:rsid w:val="00EB687A"/>
    <w:rsid w:val="00EC2529"/>
    <w:rsid w:val="00EC2F62"/>
    <w:rsid w:val="00EC4E0A"/>
    <w:rsid w:val="00EC62EB"/>
    <w:rsid w:val="00EC6E9F"/>
    <w:rsid w:val="00ED44F0"/>
    <w:rsid w:val="00ED4B33"/>
    <w:rsid w:val="00ED5993"/>
    <w:rsid w:val="00ED7DD6"/>
    <w:rsid w:val="00EE060B"/>
    <w:rsid w:val="00EE15A1"/>
    <w:rsid w:val="00EE2A7C"/>
    <w:rsid w:val="00EE2C42"/>
    <w:rsid w:val="00EE341B"/>
    <w:rsid w:val="00EE35EA"/>
    <w:rsid w:val="00EE4453"/>
    <w:rsid w:val="00EE5FCE"/>
    <w:rsid w:val="00EE6BBD"/>
    <w:rsid w:val="00EE6CCA"/>
    <w:rsid w:val="00EE6E1E"/>
    <w:rsid w:val="00EE705F"/>
    <w:rsid w:val="00EF1462"/>
    <w:rsid w:val="00EF54FD"/>
    <w:rsid w:val="00F02937"/>
    <w:rsid w:val="00F07F0D"/>
    <w:rsid w:val="00F13112"/>
    <w:rsid w:val="00F15F35"/>
    <w:rsid w:val="00F16FE6"/>
    <w:rsid w:val="00F17DBC"/>
    <w:rsid w:val="00F20916"/>
    <w:rsid w:val="00F238BD"/>
    <w:rsid w:val="00F24992"/>
    <w:rsid w:val="00F31E50"/>
    <w:rsid w:val="00F32F2F"/>
    <w:rsid w:val="00F33F3F"/>
    <w:rsid w:val="00F35BDD"/>
    <w:rsid w:val="00F35EF0"/>
    <w:rsid w:val="00F36951"/>
    <w:rsid w:val="00F3781F"/>
    <w:rsid w:val="00F403FD"/>
    <w:rsid w:val="00F41E72"/>
    <w:rsid w:val="00F4436D"/>
    <w:rsid w:val="00F45BDF"/>
    <w:rsid w:val="00F50300"/>
    <w:rsid w:val="00F515E9"/>
    <w:rsid w:val="00F5414B"/>
    <w:rsid w:val="00F56E39"/>
    <w:rsid w:val="00F57835"/>
    <w:rsid w:val="00F623E9"/>
    <w:rsid w:val="00F63951"/>
    <w:rsid w:val="00F63C86"/>
    <w:rsid w:val="00F64E6A"/>
    <w:rsid w:val="00F67686"/>
    <w:rsid w:val="00F726CF"/>
    <w:rsid w:val="00F72936"/>
    <w:rsid w:val="00F73C7F"/>
    <w:rsid w:val="00F766BE"/>
    <w:rsid w:val="00F77EB9"/>
    <w:rsid w:val="00F80635"/>
    <w:rsid w:val="00F8115F"/>
    <w:rsid w:val="00F815D1"/>
    <w:rsid w:val="00F81E7E"/>
    <w:rsid w:val="00F81F0F"/>
    <w:rsid w:val="00F825F4"/>
    <w:rsid w:val="00F848A3"/>
    <w:rsid w:val="00F860B3"/>
    <w:rsid w:val="00F87CC5"/>
    <w:rsid w:val="00F92AA1"/>
    <w:rsid w:val="00F932DE"/>
    <w:rsid w:val="00F963DD"/>
    <w:rsid w:val="00F9641A"/>
    <w:rsid w:val="00F9666B"/>
    <w:rsid w:val="00F97004"/>
    <w:rsid w:val="00FA2045"/>
    <w:rsid w:val="00FA337A"/>
    <w:rsid w:val="00FA7A66"/>
    <w:rsid w:val="00FB0335"/>
    <w:rsid w:val="00FB0F89"/>
    <w:rsid w:val="00FB1AA9"/>
    <w:rsid w:val="00FB4B5A"/>
    <w:rsid w:val="00FB5963"/>
    <w:rsid w:val="00FB5DAA"/>
    <w:rsid w:val="00FB624E"/>
    <w:rsid w:val="00FC04B9"/>
    <w:rsid w:val="00FC099F"/>
    <w:rsid w:val="00FC161A"/>
    <w:rsid w:val="00FC23D5"/>
    <w:rsid w:val="00FC4337"/>
    <w:rsid w:val="00FC4C1A"/>
    <w:rsid w:val="00FC628F"/>
    <w:rsid w:val="00FC6468"/>
    <w:rsid w:val="00FC6D49"/>
    <w:rsid w:val="00FC72E9"/>
    <w:rsid w:val="00FD23A3"/>
    <w:rsid w:val="00FD4922"/>
    <w:rsid w:val="00FD6461"/>
    <w:rsid w:val="00FE0281"/>
    <w:rsid w:val="00FE7083"/>
    <w:rsid w:val="00FF019F"/>
    <w:rsid w:val="00FF0D50"/>
    <w:rsid w:val="00FF1B2A"/>
    <w:rsid w:val="00FF1DBE"/>
    <w:rsid w:val="00FF2160"/>
    <w:rsid w:val="00FF2322"/>
    <w:rsid w:val="00FF30DE"/>
    <w:rsid w:val="00FF644B"/>
    <w:rsid w:val="00FF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customStyle="1" w:styleId="font7">
    <w:name w:val="font_7"/>
    <w:basedOn w:val="Normal"/>
    <w:rsid w:val="00883798"/>
    <w:pPr>
      <w:widowControl/>
      <w:autoSpaceDE/>
      <w:autoSpaceDN/>
      <w:adjustRightInd/>
      <w:spacing w:before="100" w:beforeAutospacing="1" w:after="100" w:afterAutospacing="1"/>
      <w:jc w:val="left"/>
    </w:pPr>
    <w:rPr>
      <w:rFonts w:ascii="Times New Roman" w:hAnsi="Times New Roman" w:cs="Times New Roman"/>
      <w:color w:val="auto"/>
      <w:lang w:val="es-ES" w:eastAsia="es-ES_tradnl"/>
    </w:rPr>
  </w:style>
  <w:style w:type="paragraph" w:customStyle="1" w:styleId="EndNoteBibliography">
    <w:name w:val="EndNote Bibliography"/>
    <w:basedOn w:val="Normal"/>
    <w:link w:val="EndNoteBibliographyCar"/>
    <w:rsid w:val="001A5F5C"/>
    <w:pPr>
      <w:widowControl/>
      <w:autoSpaceDE/>
      <w:autoSpaceDN/>
      <w:adjustRightInd/>
      <w:jc w:val="left"/>
    </w:pPr>
    <w:rPr>
      <w:rFonts w:ascii="Times New Roman" w:hAnsi="Times New Roman" w:cs="Times New Roman"/>
      <w:color w:val="auto"/>
      <w:lang w:val="es-ES_tradnl" w:eastAsia="es-ES_tradnl"/>
    </w:rPr>
  </w:style>
  <w:style w:type="character" w:customStyle="1" w:styleId="EndNoteBibliographyCar">
    <w:name w:val="EndNote Bibliography Car"/>
    <w:basedOn w:val="DefaultParagraphFont"/>
    <w:link w:val="EndNoteBibliography"/>
    <w:rsid w:val="001A5F5C"/>
    <w:rPr>
      <w:sz w:val="24"/>
      <w:szCs w:val="24"/>
      <w:lang w:val="es-ES_tradnl" w:eastAsia="es-ES_tradnl"/>
    </w:rPr>
  </w:style>
  <w:style w:type="paragraph" w:customStyle="1" w:styleId="EndNoteBibliographyTitle">
    <w:name w:val="EndNote Bibliography Title"/>
    <w:basedOn w:val="Normal"/>
    <w:link w:val="EndNoteBibliographyTitleCar"/>
    <w:rsid w:val="00A4397D"/>
    <w:pPr>
      <w:jc w:val="center"/>
    </w:pPr>
    <w:rPr>
      <w:rFonts w:ascii="Times New Roman" w:hAnsi="Times New Roman" w:cs="Times New Roman"/>
    </w:rPr>
  </w:style>
  <w:style w:type="character" w:customStyle="1" w:styleId="EndNoteBibliographyTitleCar">
    <w:name w:val="EndNote Bibliography Title Car"/>
    <w:basedOn w:val="DefaultParagraphFont"/>
    <w:link w:val="EndNoteBibliographyTitle"/>
    <w:rsid w:val="00A4397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c2002@med.cornell.edu"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i2pc.es/coss/Programs/protocolScripts.zip" TargetMode="Externa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B7D8-52CC-4E14-9579-26C2A6C7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11285</Words>
  <Characters>64326</Characters>
  <Application>Microsoft Office Word</Application>
  <DocSecurity>0</DocSecurity>
  <Lines>536</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75461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2018-12-13T11:00:00Z</cp:lastPrinted>
  <dcterms:created xsi:type="dcterms:W3CDTF">2019-01-21T10:44:00Z</dcterms:created>
  <dcterms:modified xsi:type="dcterms:W3CDTF">2019-01-23T16:46:00Z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