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39" w:rsidRPr="00CB0039" w:rsidRDefault="00CB0039" w:rsidP="00601CAB">
      <w:pPr>
        <w:spacing w:line="276" w:lineRule="auto"/>
        <w:jc w:val="both"/>
        <w:rPr>
          <w:rFonts w:ascii="Times New Roman" w:hAnsi="Times New Roman" w:cs="Times New Roman"/>
          <w:sz w:val="24"/>
          <w:szCs w:val="24"/>
        </w:rPr>
      </w:pPr>
      <w:r w:rsidRPr="00CB0039">
        <w:rPr>
          <w:rFonts w:ascii="Times New Roman" w:hAnsi="Times New Roman" w:cs="Times New Roman"/>
          <w:sz w:val="24"/>
          <w:szCs w:val="24"/>
        </w:rPr>
        <w:t>Dear Dr. Phillip Steindel</w:t>
      </w:r>
    </w:p>
    <w:p w:rsidR="00CB0039" w:rsidRPr="009F374F" w:rsidRDefault="00CB0039" w:rsidP="00601CAB">
      <w:pPr>
        <w:spacing w:line="276" w:lineRule="auto"/>
        <w:ind w:firstLine="720"/>
        <w:jc w:val="both"/>
        <w:rPr>
          <w:rFonts w:ascii="Times New Roman" w:hAnsi="Times New Roman" w:cs="Times New Roman"/>
          <w:bCs/>
          <w:sz w:val="24"/>
          <w:szCs w:val="24"/>
        </w:rPr>
      </w:pPr>
      <w:r w:rsidRPr="00CB0039">
        <w:rPr>
          <w:rFonts w:ascii="Times New Roman" w:hAnsi="Times New Roman" w:cs="Times New Roman"/>
          <w:sz w:val="24"/>
          <w:szCs w:val="24"/>
        </w:rPr>
        <w:t xml:space="preserve">Thank you so much for your very helpful and constructive comments, which we indeed appreciated. Enclosed you will find the revised manuscript </w:t>
      </w:r>
      <w:r w:rsidR="009F374F" w:rsidRPr="009F374F">
        <w:rPr>
          <w:rFonts w:ascii="Times New Roman" w:hAnsi="Times New Roman" w:cs="Times New Roman"/>
          <w:sz w:val="24"/>
          <w:szCs w:val="24"/>
        </w:rPr>
        <w:t>JoVE59308R1 "Immunoperoxidase and immunofluorescence technique for the identification of orexin and endocannabinoid receptors in the adult zebrafish,"</w:t>
      </w:r>
      <w:r w:rsidRPr="00CB0039">
        <w:rPr>
          <w:rFonts w:ascii="Times New Roman" w:hAnsi="Times New Roman" w:cs="Times New Roman"/>
          <w:sz w:val="24"/>
          <w:szCs w:val="24"/>
        </w:rPr>
        <w:t xml:space="preserve">. </w:t>
      </w:r>
      <w:r w:rsidRPr="00CB0039">
        <w:rPr>
          <w:rFonts w:ascii="Times New Roman" w:hAnsi="Times New Roman" w:cs="Times New Roman"/>
          <w:bCs/>
          <w:sz w:val="24"/>
          <w:szCs w:val="24"/>
        </w:rPr>
        <w:t>We would like to submit the revised manuscript for publication in</w:t>
      </w:r>
      <w:r w:rsidRPr="00CB0039">
        <w:rPr>
          <w:rFonts w:ascii="Times New Roman" w:hAnsi="Times New Roman" w:cs="Times New Roman"/>
          <w:sz w:val="24"/>
          <w:szCs w:val="24"/>
        </w:rPr>
        <w:t xml:space="preserve"> </w:t>
      </w:r>
      <w:r w:rsidRPr="00CB0039">
        <w:rPr>
          <w:rFonts w:ascii="Times New Roman" w:hAnsi="Times New Roman" w:cs="Times New Roman"/>
          <w:i/>
          <w:iCs/>
          <w:sz w:val="24"/>
          <w:szCs w:val="24"/>
        </w:rPr>
        <w:t>JoVE</w:t>
      </w:r>
      <w:r w:rsidRPr="00CB0039">
        <w:rPr>
          <w:rFonts w:ascii="Times New Roman" w:hAnsi="Times New Roman" w:cs="Times New Roman"/>
          <w:sz w:val="24"/>
          <w:szCs w:val="24"/>
        </w:rPr>
        <w:t xml:space="preserve">. All comments were addressed point by point in a below. All the </w:t>
      </w:r>
      <w:r w:rsidRPr="009F374F">
        <w:rPr>
          <w:rFonts w:ascii="Times New Roman" w:hAnsi="Times New Roman" w:cs="Times New Roman"/>
          <w:bCs/>
          <w:sz w:val="24"/>
          <w:szCs w:val="24"/>
        </w:rPr>
        <w:t xml:space="preserve">changes are track in yellow within the manuscript. </w:t>
      </w:r>
      <w:r w:rsidR="009F374F" w:rsidRPr="009F374F">
        <w:rPr>
          <w:rFonts w:ascii="Times New Roman" w:hAnsi="Times New Roman" w:cs="Times New Roman"/>
          <w:bCs/>
          <w:sz w:val="24"/>
          <w:szCs w:val="24"/>
        </w:rPr>
        <w:t>We added another file with the requested 2.75 pages of the Protocol  that identify the essential steps of the protocol for the video</w:t>
      </w:r>
      <w:r w:rsidRPr="009F374F">
        <w:rPr>
          <w:rFonts w:ascii="Times New Roman" w:hAnsi="Times New Roman" w:cs="Times New Roman"/>
          <w:bCs/>
          <w:sz w:val="24"/>
          <w:szCs w:val="24"/>
        </w:rPr>
        <w:t xml:space="preserve">. </w:t>
      </w:r>
      <w:r w:rsidRPr="00CB0039">
        <w:rPr>
          <w:rFonts w:ascii="Times New Roman" w:hAnsi="Times New Roman" w:cs="Times New Roman"/>
          <w:bCs/>
          <w:sz w:val="24"/>
          <w:szCs w:val="24"/>
        </w:rPr>
        <w:t>We look forward to hearing your comments.</w:t>
      </w:r>
    </w:p>
    <w:p w:rsidR="00CB0039" w:rsidRPr="009F374F" w:rsidRDefault="00EF3F7A" w:rsidP="00601CAB">
      <w:pPr>
        <w:spacing w:line="276" w:lineRule="auto"/>
        <w:rPr>
          <w:rFonts w:ascii="Times New Roman" w:hAnsi="Times New Roman" w:cs="Times New Roman"/>
          <w:bCs/>
          <w:sz w:val="24"/>
          <w:szCs w:val="24"/>
        </w:rPr>
      </w:pPr>
      <w:r w:rsidRPr="009F374F">
        <w:rPr>
          <w:rFonts w:ascii="Times New Roman" w:hAnsi="Times New Roman" w:cs="Times New Roman"/>
          <w:bCs/>
          <w:sz w:val="24"/>
          <w:szCs w:val="24"/>
        </w:rPr>
        <w:t>Best regards</w:t>
      </w:r>
      <w:r w:rsidR="00CB0039" w:rsidRPr="009F374F">
        <w:rPr>
          <w:rFonts w:ascii="Times New Roman" w:hAnsi="Times New Roman" w:cs="Times New Roman"/>
          <w:bCs/>
          <w:sz w:val="24"/>
          <w:szCs w:val="24"/>
        </w:rPr>
        <w:t>,</w:t>
      </w:r>
    </w:p>
    <w:p w:rsidR="00CB0039" w:rsidRPr="00CB0039" w:rsidRDefault="00CB0039" w:rsidP="00601CAB">
      <w:pPr>
        <w:spacing w:line="276" w:lineRule="auto"/>
        <w:rPr>
          <w:rFonts w:ascii="Times New Roman" w:hAnsi="Times New Roman" w:cs="Times New Roman"/>
          <w:sz w:val="24"/>
          <w:szCs w:val="24"/>
        </w:rPr>
      </w:pPr>
      <w:r w:rsidRPr="00CB0039">
        <w:rPr>
          <w:rFonts w:ascii="Times New Roman" w:hAnsi="Times New Roman" w:cs="Times New Roman"/>
          <w:sz w:val="24"/>
          <w:szCs w:val="24"/>
        </w:rPr>
        <w:t>Dr. Roberta Imperatore</w:t>
      </w:r>
    </w:p>
    <w:p w:rsidR="00CB0039" w:rsidRPr="00CB0039" w:rsidRDefault="00CB0039" w:rsidP="00601CAB">
      <w:pPr>
        <w:spacing w:line="276" w:lineRule="auto"/>
        <w:rPr>
          <w:rFonts w:ascii="Times New Roman" w:hAnsi="Times New Roman" w:cs="Times New Roman"/>
          <w:sz w:val="24"/>
          <w:szCs w:val="24"/>
        </w:rPr>
      </w:pPr>
      <w:r w:rsidRPr="00CB0039">
        <w:rPr>
          <w:rFonts w:ascii="Times New Roman" w:hAnsi="Times New Roman" w:cs="Times New Roman"/>
          <w:sz w:val="24"/>
          <w:szCs w:val="24"/>
        </w:rPr>
        <w:t>Department of Sciences and Technologies (DST)</w:t>
      </w:r>
    </w:p>
    <w:p w:rsidR="00CB0039" w:rsidRPr="00CB0039" w:rsidRDefault="00CB0039" w:rsidP="00601CAB">
      <w:pPr>
        <w:spacing w:line="276" w:lineRule="auto"/>
        <w:rPr>
          <w:rFonts w:ascii="Times New Roman" w:hAnsi="Times New Roman" w:cs="Times New Roman"/>
          <w:sz w:val="24"/>
          <w:szCs w:val="24"/>
          <w:lang w:val="en-US"/>
        </w:rPr>
      </w:pPr>
      <w:r w:rsidRPr="00CB0039">
        <w:rPr>
          <w:rFonts w:ascii="Times New Roman" w:hAnsi="Times New Roman" w:cs="Times New Roman"/>
          <w:sz w:val="24"/>
          <w:szCs w:val="24"/>
          <w:lang w:val="en-US"/>
        </w:rPr>
        <w:t>University of Sannio, Benevento, Italy</w:t>
      </w:r>
    </w:p>
    <w:p w:rsidR="009F374F" w:rsidRPr="009F374F" w:rsidRDefault="00017303" w:rsidP="009F374F">
      <w:pPr>
        <w:jc w:val="both"/>
        <w:rPr>
          <w:rFonts w:ascii="Times New Roman" w:hAnsi="Times New Roman" w:cs="Times New Roman"/>
          <w:sz w:val="24"/>
          <w:szCs w:val="24"/>
        </w:rPr>
      </w:pPr>
      <w:r>
        <w:rPr>
          <w:color w:val="000000"/>
          <w:sz w:val="27"/>
          <w:szCs w:val="27"/>
        </w:rPr>
        <w:br/>
      </w:r>
      <w:r w:rsidR="009F374F" w:rsidRPr="009F374F">
        <w:rPr>
          <w:rFonts w:ascii="Times New Roman" w:hAnsi="Times New Roman" w:cs="Times New Roman"/>
          <w:b/>
          <w:bCs/>
          <w:sz w:val="24"/>
          <w:szCs w:val="24"/>
        </w:rPr>
        <w:t>Editorial comments:</w:t>
      </w:r>
      <w:r w:rsidR="009F374F" w:rsidRPr="009F374F">
        <w:rPr>
          <w:rFonts w:ascii="Times New Roman" w:hAnsi="Times New Roman" w:cs="Times New Roman"/>
          <w:sz w:val="24"/>
          <w:szCs w:val="24"/>
        </w:rPr>
        <w:br/>
      </w:r>
      <w:r w:rsidR="009F374F" w:rsidRPr="009F374F">
        <w:rPr>
          <w:rFonts w:ascii="Times New Roman" w:hAnsi="Times New Roman" w:cs="Times New Roman"/>
          <w:sz w:val="24"/>
          <w:szCs w:val="24"/>
        </w:rPr>
        <w:br/>
        <w:t xml:space="preserve">1. There is a 10 page limit for the Protocol, but there is a 2.75 page limit for filmable content. Please highlight 2.75 pages or less of the Protocol (formatted as in the attached manuscript,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 </w:t>
      </w:r>
    </w:p>
    <w:p w:rsidR="009F374F" w:rsidRPr="009F374F" w:rsidRDefault="009F374F" w:rsidP="009F374F">
      <w:pPr>
        <w:jc w:val="both"/>
        <w:rPr>
          <w:rFonts w:ascii="Times New Roman" w:hAnsi="Times New Roman" w:cs="Times New Roman"/>
          <w:sz w:val="24"/>
          <w:szCs w:val="24"/>
        </w:rPr>
      </w:pPr>
      <w:r w:rsidRPr="009F374F">
        <w:rPr>
          <w:rFonts w:ascii="Times New Roman" w:hAnsi="Times New Roman" w:cs="Times New Roman"/>
          <w:sz w:val="24"/>
          <w:szCs w:val="24"/>
        </w:rPr>
        <w:t>R1. We have provided 2.75 pages of rilevant steps for the protocols.</w:t>
      </w:r>
    </w:p>
    <w:p w:rsidR="009F374F" w:rsidRPr="009F374F" w:rsidRDefault="009F374F" w:rsidP="009F374F">
      <w:pPr>
        <w:jc w:val="both"/>
        <w:rPr>
          <w:rFonts w:ascii="Times New Roman" w:hAnsi="Times New Roman" w:cs="Times New Roman"/>
          <w:sz w:val="24"/>
          <w:szCs w:val="24"/>
        </w:rPr>
      </w:pPr>
      <w:r w:rsidRPr="009F374F">
        <w:rPr>
          <w:rFonts w:ascii="Times New Roman" w:hAnsi="Times New Roman" w:cs="Times New Roman"/>
          <w:sz w:val="24"/>
          <w:szCs w:val="24"/>
        </w:rPr>
        <w:br/>
        <w:t xml:space="preserve">2. There are some errors and unclear parts in the manuscript-see notes in the attached manuscript, and please proofread again. </w:t>
      </w:r>
    </w:p>
    <w:p w:rsidR="009F374F" w:rsidRPr="009F374F" w:rsidRDefault="009F374F" w:rsidP="009F374F">
      <w:pPr>
        <w:jc w:val="both"/>
        <w:rPr>
          <w:rFonts w:ascii="Times New Roman" w:hAnsi="Times New Roman" w:cs="Times New Roman"/>
          <w:sz w:val="24"/>
          <w:szCs w:val="24"/>
        </w:rPr>
      </w:pPr>
      <w:r w:rsidRPr="009F374F">
        <w:rPr>
          <w:rFonts w:ascii="Times New Roman" w:hAnsi="Times New Roman" w:cs="Times New Roman"/>
          <w:sz w:val="24"/>
          <w:szCs w:val="24"/>
        </w:rPr>
        <w:t xml:space="preserve">R2. </w:t>
      </w:r>
      <w:r>
        <w:rPr>
          <w:rFonts w:ascii="Times New Roman" w:hAnsi="Times New Roman" w:cs="Times New Roman"/>
          <w:sz w:val="24"/>
          <w:szCs w:val="24"/>
        </w:rPr>
        <w:t>We have checked the note errors and we have follow all the commenst reported in the manuscript</w:t>
      </w:r>
    </w:p>
    <w:p w:rsidR="009F374F" w:rsidRPr="009F374F" w:rsidRDefault="009F374F" w:rsidP="009F374F">
      <w:pPr>
        <w:jc w:val="both"/>
        <w:rPr>
          <w:rFonts w:ascii="Times New Roman" w:hAnsi="Times New Roman" w:cs="Times New Roman"/>
          <w:sz w:val="24"/>
          <w:szCs w:val="24"/>
        </w:rPr>
      </w:pPr>
      <w:r w:rsidRPr="009F374F">
        <w:rPr>
          <w:rFonts w:ascii="Times New Roman" w:hAnsi="Times New Roman" w:cs="Times New Roman"/>
          <w:sz w:val="24"/>
          <w:szCs w:val="24"/>
        </w:rPr>
        <w:br/>
        <w:t xml:space="preserve">3. There is still some commercial language (mainly Leica products; also Nikon); please remove and ensure such equipment is in the Table of Materials. </w:t>
      </w:r>
    </w:p>
    <w:p w:rsidR="009F374F" w:rsidRPr="009F374F" w:rsidRDefault="009F374F" w:rsidP="009F374F">
      <w:pPr>
        <w:jc w:val="both"/>
        <w:rPr>
          <w:rFonts w:ascii="Times New Roman" w:hAnsi="Times New Roman" w:cs="Times New Roman"/>
          <w:sz w:val="24"/>
          <w:szCs w:val="24"/>
        </w:rPr>
      </w:pPr>
      <w:r w:rsidRPr="009F374F">
        <w:rPr>
          <w:rFonts w:ascii="Times New Roman" w:hAnsi="Times New Roman" w:cs="Times New Roman"/>
          <w:sz w:val="24"/>
          <w:szCs w:val="24"/>
        </w:rPr>
        <w:t xml:space="preserve">R3. </w:t>
      </w:r>
      <w:r>
        <w:rPr>
          <w:rFonts w:ascii="Times New Roman" w:hAnsi="Times New Roman" w:cs="Times New Roman"/>
          <w:sz w:val="24"/>
          <w:szCs w:val="24"/>
        </w:rPr>
        <w:t>We have removed all the commercial language and introduced them in the Table of Materials.</w:t>
      </w:r>
    </w:p>
    <w:p w:rsidR="00BA11CC" w:rsidRPr="00825401" w:rsidRDefault="00BA11CC" w:rsidP="009F374F">
      <w:pPr>
        <w:jc w:val="both"/>
        <w:rPr>
          <w:rFonts w:ascii="Times New Roman" w:hAnsi="Times New Roman" w:cs="Times New Roman"/>
          <w:sz w:val="24"/>
          <w:szCs w:val="24"/>
        </w:rPr>
      </w:pPr>
    </w:p>
    <w:sectPr w:rsidR="00BA11CC" w:rsidRPr="00825401" w:rsidSect="00BA11C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283"/>
  <w:characterSpacingControl w:val="doNotCompress"/>
  <w:compat/>
  <w:rsids>
    <w:rsidRoot w:val="00017303"/>
    <w:rsid w:val="00017303"/>
    <w:rsid w:val="00050958"/>
    <w:rsid w:val="000A6979"/>
    <w:rsid w:val="00100220"/>
    <w:rsid w:val="001656C9"/>
    <w:rsid w:val="001B2663"/>
    <w:rsid w:val="001B3FA1"/>
    <w:rsid w:val="002B548E"/>
    <w:rsid w:val="002F2A5A"/>
    <w:rsid w:val="002F61A0"/>
    <w:rsid w:val="004520ED"/>
    <w:rsid w:val="004730D4"/>
    <w:rsid w:val="004D4519"/>
    <w:rsid w:val="004F0731"/>
    <w:rsid w:val="005236F1"/>
    <w:rsid w:val="00601CAB"/>
    <w:rsid w:val="006865C6"/>
    <w:rsid w:val="006D3E0A"/>
    <w:rsid w:val="00712033"/>
    <w:rsid w:val="00727144"/>
    <w:rsid w:val="00740BC4"/>
    <w:rsid w:val="0076083A"/>
    <w:rsid w:val="00825401"/>
    <w:rsid w:val="0086084C"/>
    <w:rsid w:val="008B2AA0"/>
    <w:rsid w:val="008D40E9"/>
    <w:rsid w:val="008D536E"/>
    <w:rsid w:val="009008FF"/>
    <w:rsid w:val="009C6D29"/>
    <w:rsid w:val="009F374F"/>
    <w:rsid w:val="00A459E8"/>
    <w:rsid w:val="00A85500"/>
    <w:rsid w:val="00AB418B"/>
    <w:rsid w:val="00BA11CC"/>
    <w:rsid w:val="00BE7527"/>
    <w:rsid w:val="00C871B1"/>
    <w:rsid w:val="00CB0039"/>
    <w:rsid w:val="00CC6FE1"/>
    <w:rsid w:val="00E81E52"/>
    <w:rsid w:val="00E82D7D"/>
    <w:rsid w:val="00EE0556"/>
    <w:rsid w:val="00EF3F7A"/>
    <w:rsid w:val="00F63692"/>
    <w:rsid w:val="00F90A2B"/>
    <w:rsid w:val="00F93557"/>
    <w:rsid w:val="00FA46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1CC"/>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17303"/>
    <w:rPr>
      <w:b/>
      <w:bCs/>
    </w:rPr>
  </w:style>
  <w:style w:type="character" w:styleId="Collegamentoipertestuale">
    <w:name w:val="Hyperlink"/>
    <w:basedOn w:val="Carpredefinitoparagrafo"/>
    <w:uiPriority w:val="99"/>
    <w:semiHidden/>
    <w:unhideWhenUsed/>
    <w:rsid w:val="000173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92AA2-9338-4062-B581-C50AE813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Imperatore</dc:creator>
  <cp:lastModifiedBy>Roberta Imperatore</cp:lastModifiedBy>
  <cp:revision>2</cp:revision>
  <dcterms:created xsi:type="dcterms:W3CDTF">2019-02-09T14:46:00Z</dcterms:created>
  <dcterms:modified xsi:type="dcterms:W3CDTF">2019-02-09T14:46:00Z</dcterms:modified>
</cp:coreProperties>
</file>