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C3F" w14:textId="068B2258" w:rsidR="00B65166" w:rsidRPr="001F5B1D" w:rsidRDefault="00421E1D" w:rsidP="00127D69">
      <w:pPr>
        <w:spacing w:after="0" w:line="240" w:lineRule="auto"/>
        <w:contextualSpacing/>
        <w:jc w:val="both"/>
        <w:rPr>
          <w:sz w:val="24"/>
          <w:szCs w:val="24"/>
        </w:rPr>
      </w:pPr>
      <w:r w:rsidRPr="001F5B1D">
        <w:rPr>
          <w:b/>
          <w:bCs/>
          <w:sz w:val="24"/>
          <w:szCs w:val="24"/>
        </w:rPr>
        <w:t>TITLE:</w:t>
      </w:r>
      <w:r w:rsidRPr="001F5B1D">
        <w:rPr>
          <w:b/>
          <w:bCs/>
          <w:sz w:val="24"/>
          <w:szCs w:val="24"/>
        </w:rPr>
        <w:br/>
      </w:r>
      <w:bookmarkStart w:id="0" w:name="_Hlk7615987"/>
      <w:r w:rsidR="00B65166" w:rsidRPr="001F5B1D">
        <w:rPr>
          <w:bCs/>
          <w:sz w:val="24"/>
          <w:szCs w:val="24"/>
        </w:rPr>
        <w:t>Post</w:t>
      </w:r>
      <w:r w:rsidRPr="001F5B1D">
        <w:rPr>
          <w:bCs/>
          <w:sz w:val="24"/>
          <w:szCs w:val="24"/>
        </w:rPr>
        <w:t xml:space="preserve">-Differentiation </w:t>
      </w:r>
      <w:proofErr w:type="spellStart"/>
      <w:r w:rsidRPr="001F5B1D">
        <w:rPr>
          <w:bCs/>
          <w:sz w:val="24"/>
          <w:szCs w:val="24"/>
        </w:rPr>
        <w:t>Replating</w:t>
      </w:r>
      <w:proofErr w:type="spellEnd"/>
      <w:r w:rsidRPr="001F5B1D">
        <w:rPr>
          <w:bCs/>
          <w:sz w:val="24"/>
          <w:szCs w:val="24"/>
        </w:rPr>
        <w:t xml:space="preserve"> of Human Pluripotent Stem Cell-Derived Neurons for High-Content Screening of </w:t>
      </w:r>
      <w:proofErr w:type="spellStart"/>
      <w:r w:rsidRPr="001F5B1D">
        <w:rPr>
          <w:bCs/>
          <w:sz w:val="24"/>
          <w:szCs w:val="24"/>
        </w:rPr>
        <w:t>Neuritogenesis</w:t>
      </w:r>
      <w:proofErr w:type="spellEnd"/>
      <w:r w:rsidRPr="001F5B1D">
        <w:rPr>
          <w:bCs/>
          <w:sz w:val="24"/>
          <w:szCs w:val="24"/>
        </w:rPr>
        <w:t xml:space="preserve"> and Synapse Maturation</w:t>
      </w:r>
      <w:bookmarkEnd w:id="0"/>
    </w:p>
    <w:p w14:paraId="135309D3" w14:textId="77777777" w:rsidR="00E03F9F" w:rsidRPr="001F5B1D" w:rsidRDefault="00E03F9F" w:rsidP="00127D69">
      <w:pPr>
        <w:pStyle w:val="NormalWeb"/>
        <w:spacing w:before="0" w:beforeAutospacing="0" w:after="0" w:afterAutospacing="0"/>
        <w:contextualSpacing/>
        <w:jc w:val="both"/>
        <w:rPr>
          <w:rFonts w:ascii="Calibri" w:hAnsi="Calibri" w:cs="Arial"/>
          <w:b/>
        </w:rPr>
      </w:pPr>
    </w:p>
    <w:p w14:paraId="41403EDA" w14:textId="33A82088" w:rsidR="00421E1D" w:rsidRPr="001F5B1D" w:rsidRDefault="00421E1D" w:rsidP="00127D69">
      <w:pPr>
        <w:pStyle w:val="NormalWeb"/>
        <w:spacing w:before="0" w:beforeAutospacing="0" w:after="0" w:afterAutospacing="0"/>
        <w:contextualSpacing/>
        <w:jc w:val="both"/>
        <w:rPr>
          <w:rFonts w:ascii="Calibri" w:hAnsi="Calibri" w:cs="Arial"/>
          <w:b/>
        </w:rPr>
      </w:pPr>
      <w:r w:rsidRPr="001F5B1D">
        <w:rPr>
          <w:rFonts w:ascii="Calibri" w:hAnsi="Calibri" w:cs="Arial"/>
          <w:b/>
        </w:rPr>
        <w:t>AUTHORS</w:t>
      </w:r>
      <w:r w:rsidR="00946181" w:rsidRPr="001F5B1D">
        <w:rPr>
          <w:rFonts w:ascii="Calibri" w:hAnsi="Calibri" w:cs="Arial"/>
          <w:b/>
        </w:rPr>
        <w:t xml:space="preserve"> AND AFFILIATIONS</w:t>
      </w:r>
      <w:r w:rsidRPr="001F5B1D">
        <w:rPr>
          <w:rFonts w:ascii="Calibri" w:hAnsi="Calibri" w:cs="Arial"/>
          <w:b/>
        </w:rPr>
        <w:t xml:space="preserve">: </w:t>
      </w:r>
    </w:p>
    <w:p w14:paraId="7EDA748E" w14:textId="1102FCF6" w:rsidR="00EF3EF4" w:rsidRPr="001F5B1D" w:rsidRDefault="00E03F9F" w:rsidP="00127D69">
      <w:pPr>
        <w:pStyle w:val="NormalWeb"/>
        <w:spacing w:before="0" w:beforeAutospacing="0" w:after="0" w:afterAutospacing="0"/>
        <w:contextualSpacing/>
        <w:jc w:val="both"/>
        <w:rPr>
          <w:rFonts w:ascii="Calibri" w:hAnsi="Calibri" w:cs="Arial"/>
        </w:rPr>
      </w:pPr>
      <w:r w:rsidRPr="001F5B1D">
        <w:rPr>
          <w:rFonts w:ascii="Calibri" w:hAnsi="Calibri" w:cs="Arial"/>
        </w:rPr>
        <w:t>B</w:t>
      </w:r>
      <w:r w:rsidR="00421E1D" w:rsidRPr="001F5B1D">
        <w:rPr>
          <w:rFonts w:ascii="Calibri" w:hAnsi="Calibri" w:cs="Arial"/>
        </w:rPr>
        <w:t>arbara</w:t>
      </w:r>
      <w:r w:rsidRPr="001F5B1D">
        <w:rPr>
          <w:rFonts w:ascii="Calibri" w:hAnsi="Calibri" w:cs="Arial"/>
        </w:rPr>
        <w:t xml:space="preserve"> Calabrese</w:t>
      </w:r>
      <w:r w:rsidR="00B46FE7" w:rsidRPr="001F5B1D">
        <w:rPr>
          <w:rFonts w:ascii="Calibri" w:hAnsi="Calibri" w:cs="Arial"/>
          <w:vertAlign w:val="superscript"/>
        </w:rPr>
        <w:t>1</w:t>
      </w:r>
      <w:r w:rsidR="001C6F11" w:rsidRPr="001F5B1D">
        <w:rPr>
          <w:rFonts w:ascii="Calibri" w:hAnsi="Calibri" w:cs="Arial"/>
          <w:vertAlign w:val="superscript"/>
        </w:rPr>
        <w:t>,2</w:t>
      </w:r>
      <w:r w:rsidRPr="001F5B1D">
        <w:rPr>
          <w:rFonts w:ascii="Calibri" w:hAnsi="Calibri" w:cs="Arial"/>
        </w:rPr>
        <w:t xml:space="preserve">, </w:t>
      </w:r>
      <w:r w:rsidR="00FD6C93" w:rsidRPr="001F5B1D">
        <w:rPr>
          <w:rFonts w:ascii="Calibri" w:hAnsi="Calibri" w:cs="Arial"/>
        </w:rPr>
        <w:t>R</w:t>
      </w:r>
      <w:r w:rsidR="003D6A0F" w:rsidRPr="001F5B1D">
        <w:rPr>
          <w:rFonts w:ascii="Calibri" w:hAnsi="Calibri" w:cs="Arial"/>
        </w:rPr>
        <w:t>egina</w:t>
      </w:r>
      <w:r w:rsidR="00FD6C93" w:rsidRPr="001F5B1D">
        <w:rPr>
          <w:rFonts w:ascii="Calibri" w:hAnsi="Calibri" w:cs="Arial"/>
        </w:rPr>
        <w:t xml:space="preserve"> M</w:t>
      </w:r>
      <w:r w:rsidR="003D6A0F" w:rsidRPr="001F5B1D">
        <w:rPr>
          <w:rFonts w:ascii="Calibri" w:hAnsi="Calibri" w:cs="Arial"/>
        </w:rPr>
        <w:t>.</w:t>
      </w:r>
      <w:r w:rsidR="00FD6C93" w:rsidRPr="001F5B1D">
        <w:rPr>
          <w:rFonts w:ascii="Calibri" w:hAnsi="Calibri" w:cs="Arial"/>
        </w:rPr>
        <w:t xml:space="preserve"> Powers</w:t>
      </w:r>
      <w:r w:rsidR="001C6F11" w:rsidRPr="001F5B1D">
        <w:rPr>
          <w:rFonts w:ascii="Calibri" w:hAnsi="Calibri" w:cs="Arial"/>
          <w:vertAlign w:val="superscript"/>
        </w:rPr>
        <w:t>1,2</w:t>
      </w:r>
      <w:r w:rsidR="00FD6C93" w:rsidRPr="001F5B1D">
        <w:rPr>
          <w:rFonts w:ascii="Calibri" w:hAnsi="Calibri" w:cs="Arial"/>
        </w:rPr>
        <w:t xml:space="preserve">, </w:t>
      </w:r>
      <w:r w:rsidR="006816E6" w:rsidRPr="001F5B1D">
        <w:rPr>
          <w:rFonts w:ascii="Calibri" w:hAnsi="Calibri" w:cs="Arial"/>
        </w:rPr>
        <w:t>A</w:t>
      </w:r>
      <w:r w:rsidR="003D6A0F" w:rsidRPr="001F5B1D">
        <w:rPr>
          <w:rFonts w:ascii="Calibri" w:hAnsi="Calibri" w:cs="Arial"/>
        </w:rPr>
        <w:t>lexandria</w:t>
      </w:r>
      <w:r w:rsidR="006816E6" w:rsidRPr="001F5B1D">
        <w:rPr>
          <w:rFonts w:ascii="Calibri" w:hAnsi="Calibri" w:cs="Arial"/>
        </w:rPr>
        <w:t xml:space="preserve"> J</w:t>
      </w:r>
      <w:r w:rsidR="003D6A0F" w:rsidRPr="001F5B1D">
        <w:rPr>
          <w:rFonts w:ascii="Calibri" w:hAnsi="Calibri" w:cs="Arial"/>
        </w:rPr>
        <w:t>.</w:t>
      </w:r>
      <w:r w:rsidR="006816E6" w:rsidRPr="001F5B1D">
        <w:rPr>
          <w:rFonts w:ascii="Calibri" w:hAnsi="Calibri" w:cs="Arial"/>
        </w:rPr>
        <w:t xml:space="preserve"> Slepian</w:t>
      </w:r>
      <w:r w:rsidR="001C6F11" w:rsidRPr="001F5B1D">
        <w:rPr>
          <w:rFonts w:ascii="Calibri" w:hAnsi="Calibri" w:cs="Arial"/>
          <w:vertAlign w:val="superscript"/>
        </w:rPr>
        <w:t>1,2</w:t>
      </w:r>
      <w:r w:rsidR="006816E6" w:rsidRPr="001F5B1D">
        <w:rPr>
          <w:rFonts w:ascii="Calibri" w:hAnsi="Calibri" w:cs="Arial"/>
        </w:rPr>
        <w:t xml:space="preserve">, </w:t>
      </w:r>
      <w:r w:rsidR="0044167A" w:rsidRPr="001F5B1D">
        <w:rPr>
          <w:rFonts w:ascii="Calibri" w:hAnsi="Calibri" w:cs="Arial"/>
        </w:rPr>
        <w:t>S</w:t>
      </w:r>
      <w:r w:rsidR="003D6A0F" w:rsidRPr="001F5B1D">
        <w:rPr>
          <w:rFonts w:ascii="Calibri" w:hAnsi="Calibri" w:cs="Arial"/>
        </w:rPr>
        <w:t>helley</w:t>
      </w:r>
      <w:r w:rsidR="0044167A" w:rsidRPr="001F5B1D">
        <w:rPr>
          <w:rFonts w:ascii="Calibri" w:hAnsi="Calibri" w:cs="Arial"/>
        </w:rPr>
        <w:t xml:space="preserve"> Halpain</w:t>
      </w:r>
      <w:r w:rsidR="001C6F11" w:rsidRPr="001F5B1D">
        <w:rPr>
          <w:rFonts w:ascii="Calibri" w:hAnsi="Calibri" w:cs="Arial"/>
          <w:vertAlign w:val="superscript"/>
        </w:rPr>
        <w:t>1,2</w:t>
      </w:r>
    </w:p>
    <w:p w14:paraId="19FA7947" w14:textId="77777777" w:rsidR="00421E1D" w:rsidRPr="001F5B1D" w:rsidRDefault="00421E1D" w:rsidP="00127D69">
      <w:pPr>
        <w:pStyle w:val="NormalWeb"/>
        <w:spacing w:before="0" w:beforeAutospacing="0" w:after="0" w:afterAutospacing="0"/>
        <w:contextualSpacing/>
        <w:jc w:val="both"/>
        <w:rPr>
          <w:rFonts w:ascii="Calibri" w:hAnsi="Calibri" w:cs="Arial"/>
        </w:rPr>
      </w:pPr>
    </w:p>
    <w:p w14:paraId="28738903" w14:textId="77777777" w:rsidR="001C6F11" w:rsidRPr="001F5B1D" w:rsidRDefault="001C6F11" w:rsidP="00127D69">
      <w:pPr>
        <w:pStyle w:val="NormalWeb"/>
        <w:spacing w:before="0" w:beforeAutospacing="0" w:after="0" w:afterAutospacing="0"/>
        <w:contextualSpacing/>
        <w:jc w:val="both"/>
        <w:rPr>
          <w:rFonts w:ascii="Calibri" w:hAnsi="Calibri" w:cs="Arial"/>
          <w:bCs/>
          <w:iCs/>
        </w:rPr>
      </w:pPr>
      <w:r w:rsidRPr="001F5B1D">
        <w:rPr>
          <w:rFonts w:ascii="Calibri" w:hAnsi="Calibri" w:cs="Arial"/>
          <w:bCs/>
          <w:iCs/>
          <w:vertAlign w:val="superscript"/>
        </w:rPr>
        <w:t>1</w:t>
      </w:r>
      <w:r w:rsidR="003F72D6" w:rsidRPr="001F5B1D">
        <w:rPr>
          <w:rFonts w:ascii="Calibri" w:hAnsi="Calibri" w:cs="Arial"/>
          <w:bCs/>
          <w:iCs/>
        </w:rPr>
        <w:t>D</w:t>
      </w:r>
      <w:r w:rsidR="00DA2B8E" w:rsidRPr="001F5B1D">
        <w:rPr>
          <w:rFonts w:ascii="Calibri" w:hAnsi="Calibri" w:cs="Arial"/>
          <w:bCs/>
          <w:iCs/>
        </w:rPr>
        <w:t xml:space="preserve">ivision of Biological Sciences, </w:t>
      </w:r>
      <w:r w:rsidRPr="001F5B1D">
        <w:rPr>
          <w:rFonts w:ascii="Calibri" w:hAnsi="Calibri" w:cs="Arial"/>
          <w:bCs/>
          <w:iCs/>
        </w:rPr>
        <w:t>University of California, San Diego, La Jolla, CA</w:t>
      </w:r>
      <w:r w:rsidR="00DA2B8E" w:rsidRPr="001F5B1D">
        <w:rPr>
          <w:rFonts w:ascii="Calibri" w:hAnsi="Calibri" w:cs="Arial"/>
          <w:bCs/>
          <w:iCs/>
        </w:rPr>
        <w:t xml:space="preserve">, </w:t>
      </w:r>
      <w:r w:rsidRPr="001F5B1D">
        <w:rPr>
          <w:rFonts w:ascii="Calibri" w:hAnsi="Calibri" w:cs="Arial"/>
          <w:bCs/>
          <w:iCs/>
        </w:rPr>
        <w:t>USA</w:t>
      </w:r>
    </w:p>
    <w:p w14:paraId="277CE4F0" w14:textId="5C9C6556" w:rsidR="00391580" w:rsidRPr="001F5B1D" w:rsidRDefault="001C6F11" w:rsidP="00127D69">
      <w:pPr>
        <w:pStyle w:val="NormalWeb"/>
        <w:spacing w:before="0" w:beforeAutospacing="0" w:after="0" w:afterAutospacing="0"/>
        <w:contextualSpacing/>
        <w:jc w:val="both"/>
        <w:rPr>
          <w:rFonts w:ascii="Calibri" w:hAnsi="Calibri" w:cs="Arial"/>
          <w:bCs/>
          <w:iCs/>
        </w:rPr>
      </w:pPr>
      <w:r w:rsidRPr="001F5B1D">
        <w:rPr>
          <w:rFonts w:ascii="Calibri" w:hAnsi="Calibri" w:cs="Arial"/>
          <w:bCs/>
          <w:iCs/>
          <w:vertAlign w:val="superscript"/>
        </w:rPr>
        <w:t>2</w:t>
      </w:r>
      <w:r w:rsidR="00DA2B8E" w:rsidRPr="001F5B1D">
        <w:rPr>
          <w:rFonts w:ascii="Calibri" w:hAnsi="Calibri" w:cs="Arial"/>
          <w:bCs/>
          <w:iCs/>
        </w:rPr>
        <w:t>Sanford Consortium for Regenerative Medicine, La Jolla, CA</w:t>
      </w:r>
      <w:r w:rsidRPr="001F5B1D">
        <w:rPr>
          <w:rFonts w:ascii="Calibri" w:hAnsi="Calibri" w:cs="Arial"/>
          <w:bCs/>
          <w:iCs/>
        </w:rPr>
        <w:t>, USA</w:t>
      </w:r>
      <w:r w:rsidR="00DA2B8E" w:rsidRPr="001F5B1D">
        <w:rPr>
          <w:rFonts w:ascii="Calibri" w:hAnsi="Calibri" w:cs="Arial"/>
          <w:bCs/>
          <w:iCs/>
        </w:rPr>
        <w:t xml:space="preserve"> </w:t>
      </w:r>
    </w:p>
    <w:p w14:paraId="6544365C" w14:textId="0F43BD1C" w:rsidR="00421E1D" w:rsidRPr="001F5B1D" w:rsidRDefault="00421E1D" w:rsidP="00127D69">
      <w:pPr>
        <w:pStyle w:val="NormalWeb"/>
        <w:spacing w:before="0" w:beforeAutospacing="0" w:after="0" w:afterAutospacing="0"/>
        <w:contextualSpacing/>
        <w:jc w:val="both"/>
        <w:rPr>
          <w:rFonts w:ascii="Calibri" w:hAnsi="Calibri" w:cs="Arial"/>
          <w:bCs/>
          <w:iCs/>
        </w:rPr>
      </w:pPr>
    </w:p>
    <w:p w14:paraId="0FF11A8F" w14:textId="0463F18D" w:rsidR="00421E1D" w:rsidRPr="001F5B1D" w:rsidRDefault="00BC7A87" w:rsidP="00127D69">
      <w:pPr>
        <w:pStyle w:val="NormalWeb"/>
        <w:spacing w:before="0" w:beforeAutospacing="0" w:after="0" w:afterAutospacing="0"/>
        <w:contextualSpacing/>
        <w:jc w:val="both"/>
        <w:rPr>
          <w:rFonts w:ascii="Calibri" w:hAnsi="Calibri" w:cs="Arial"/>
        </w:rPr>
      </w:pPr>
      <w:r w:rsidRPr="001F5B1D">
        <w:rPr>
          <w:rFonts w:ascii="Calibri" w:hAnsi="Calibri" w:cs="Arial"/>
        </w:rPr>
        <w:t>Correspond</w:t>
      </w:r>
      <w:r w:rsidR="002E537B" w:rsidRPr="001F5B1D">
        <w:rPr>
          <w:rFonts w:ascii="Calibri" w:hAnsi="Calibri" w:cs="Arial"/>
        </w:rPr>
        <w:t>ing authors</w:t>
      </w:r>
      <w:r w:rsidRPr="001F5B1D">
        <w:rPr>
          <w:rFonts w:ascii="Calibri" w:hAnsi="Calibri" w:cs="Arial"/>
        </w:rPr>
        <w:t xml:space="preserve">: </w:t>
      </w:r>
    </w:p>
    <w:p w14:paraId="2A87E7F6" w14:textId="77777777" w:rsidR="002E537B" w:rsidRPr="001F5B1D" w:rsidRDefault="002E537B" w:rsidP="00127D69">
      <w:pPr>
        <w:pStyle w:val="NormalWeb"/>
        <w:spacing w:before="0" w:beforeAutospacing="0" w:after="0" w:afterAutospacing="0"/>
        <w:contextualSpacing/>
        <w:jc w:val="both"/>
        <w:rPr>
          <w:rFonts w:ascii="Calibri" w:hAnsi="Calibri" w:cs="Arial"/>
        </w:rPr>
      </w:pPr>
      <w:r w:rsidRPr="001F5B1D">
        <w:rPr>
          <w:rStyle w:val="Hyperlink"/>
          <w:rFonts w:ascii="Calibri" w:hAnsi="Calibri" w:cs="Arial"/>
          <w:color w:val="auto"/>
          <w:u w:val="none"/>
        </w:rPr>
        <w:t>Barbara Calabrese</w:t>
      </w:r>
      <w:r w:rsidRPr="001F5B1D">
        <w:rPr>
          <w:rStyle w:val="Hyperlink"/>
          <w:rFonts w:ascii="Calibri" w:hAnsi="Calibri" w:cs="Arial"/>
          <w:color w:val="auto"/>
          <w:u w:val="none"/>
        </w:rPr>
        <w:tab/>
        <w:t>(</w:t>
      </w:r>
      <w:r w:rsidRPr="001F5B1D">
        <w:rPr>
          <w:rStyle w:val="Hyperlink"/>
          <w:rFonts w:ascii="Calibri" w:hAnsi="Calibri" w:cs="Arial"/>
          <w:color w:val="000000" w:themeColor="text1"/>
          <w:u w:val="none"/>
        </w:rPr>
        <w:t>bcalabrese@ucsd.edu)</w:t>
      </w:r>
    </w:p>
    <w:p w14:paraId="24789D1A" w14:textId="36BF640D" w:rsidR="00421E1D" w:rsidRPr="001F5B1D" w:rsidRDefault="00BC7A87" w:rsidP="00127D69">
      <w:pPr>
        <w:pStyle w:val="NormalWeb"/>
        <w:spacing w:before="0" w:beforeAutospacing="0" w:after="0" w:afterAutospacing="0"/>
        <w:contextualSpacing/>
        <w:jc w:val="both"/>
        <w:rPr>
          <w:rStyle w:val="Hyperlink"/>
          <w:rFonts w:ascii="Calibri" w:hAnsi="Calibri" w:cs="Arial"/>
          <w:color w:val="auto"/>
          <w:u w:val="none"/>
        </w:rPr>
      </w:pPr>
      <w:r w:rsidRPr="001F5B1D">
        <w:rPr>
          <w:rFonts w:ascii="Calibri" w:hAnsi="Calibri" w:cs="Arial"/>
        </w:rPr>
        <w:t xml:space="preserve">Shelley </w:t>
      </w:r>
      <w:proofErr w:type="spellStart"/>
      <w:r w:rsidRPr="001F5B1D">
        <w:rPr>
          <w:rFonts w:ascii="Calibri" w:hAnsi="Calibri" w:cs="Arial"/>
        </w:rPr>
        <w:t>Halpain</w:t>
      </w:r>
      <w:proofErr w:type="spellEnd"/>
      <w:r w:rsidR="002E537B" w:rsidRPr="001F5B1D">
        <w:rPr>
          <w:rFonts w:ascii="Calibri" w:hAnsi="Calibri" w:cs="Arial"/>
        </w:rPr>
        <w:tab/>
        <w:t>(</w:t>
      </w:r>
      <w:hyperlink r:id="rId8" w:history="1">
        <w:r w:rsidRPr="001F5B1D">
          <w:rPr>
            <w:rStyle w:val="Hyperlink"/>
            <w:rFonts w:ascii="Calibri" w:hAnsi="Calibri" w:cs="Arial"/>
            <w:color w:val="000000" w:themeColor="text1"/>
            <w:u w:val="none"/>
          </w:rPr>
          <w:t>shalpain@ucsd.edu</w:t>
        </w:r>
      </w:hyperlink>
      <w:r w:rsidR="002E537B" w:rsidRPr="001F5B1D">
        <w:rPr>
          <w:rStyle w:val="Hyperlink"/>
          <w:rFonts w:ascii="Calibri" w:hAnsi="Calibri" w:cs="Arial"/>
          <w:color w:val="000000" w:themeColor="text1"/>
          <w:u w:val="none"/>
        </w:rPr>
        <w:t>)</w:t>
      </w:r>
    </w:p>
    <w:p w14:paraId="1A1CFF6C" w14:textId="739446FA" w:rsidR="00BC7A87" w:rsidRPr="001F5B1D" w:rsidRDefault="00BC7A87" w:rsidP="00127D69">
      <w:pPr>
        <w:pStyle w:val="NormalWeb"/>
        <w:spacing w:before="0" w:beforeAutospacing="0" w:after="0" w:afterAutospacing="0"/>
        <w:contextualSpacing/>
        <w:jc w:val="both"/>
        <w:rPr>
          <w:rFonts w:ascii="Calibri" w:hAnsi="Calibri" w:cs="Arial"/>
        </w:rPr>
      </w:pPr>
    </w:p>
    <w:p w14:paraId="1A73E39A" w14:textId="2822EB73" w:rsidR="002E537B" w:rsidRPr="001F5B1D" w:rsidRDefault="002E537B" w:rsidP="00127D69">
      <w:pPr>
        <w:pStyle w:val="NormalWeb"/>
        <w:spacing w:before="0" w:beforeAutospacing="0" w:after="0" w:afterAutospacing="0"/>
        <w:contextualSpacing/>
        <w:jc w:val="both"/>
        <w:rPr>
          <w:rFonts w:ascii="Calibri" w:hAnsi="Calibri" w:cs="Arial"/>
        </w:rPr>
      </w:pPr>
      <w:r w:rsidRPr="001F5B1D">
        <w:rPr>
          <w:rFonts w:ascii="Calibri" w:hAnsi="Calibri" w:cs="Arial"/>
        </w:rPr>
        <w:t>Email addresses of co-authors:</w:t>
      </w:r>
    </w:p>
    <w:p w14:paraId="1E53EFCF" w14:textId="177A4DB7" w:rsidR="002E537B" w:rsidRPr="001F5B1D" w:rsidRDefault="002E537B" w:rsidP="00127D69">
      <w:pPr>
        <w:pStyle w:val="NormalWeb"/>
        <w:spacing w:before="0" w:beforeAutospacing="0" w:after="0" w:afterAutospacing="0"/>
        <w:contextualSpacing/>
        <w:jc w:val="both"/>
        <w:rPr>
          <w:rFonts w:ascii="Calibri" w:hAnsi="Calibri" w:cs="Arial"/>
        </w:rPr>
      </w:pPr>
      <w:r w:rsidRPr="001F5B1D">
        <w:rPr>
          <w:rFonts w:ascii="Calibri" w:hAnsi="Calibri" w:cs="Arial"/>
        </w:rPr>
        <w:t>Regina M. Powers</w:t>
      </w:r>
      <w:r w:rsidRPr="001F5B1D">
        <w:rPr>
          <w:rFonts w:ascii="Calibri" w:hAnsi="Calibri" w:cs="Arial"/>
        </w:rPr>
        <w:tab/>
        <w:t>(</w:t>
      </w:r>
      <w:hyperlink r:id="rId9" w:history="1">
        <w:r w:rsidRPr="001F5B1D">
          <w:rPr>
            <w:rFonts w:ascii="Calibri" w:hAnsi="Calibri" w:cs="Arial"/>
          </w:rPr>
          <w:t>rmpowers@ucsd.edu</w:t>
        </w:r>
      </w:hyperlink>
      <w:r w:rsidRPr="001F5B1D">
        <w:rPr>
          <w:rFonts w:ascii="Calibri" w:hAnsi="Calibri" w:cs="Arial"/>
        </w:rPr>
        <w:t>)</w:t>
      </w:r>
    </w:p>
    <w:p w14:paraId="62A54300" w14:textId="2FA73A9A" w:rsidR="00B33591" w:rsidRPr="001F5B1D" w:rsidRDefault="00B33591" w:rsidP="00127D69">
      <w:pPr>
        <w:pStyle w:val="NormalWeb"/>
        <w:spacing w:before="0" w:beforeAutospacing="0" w:after="0" w:afterAutospacing="0"/>
        <w:contextualSpacing/>
        <w:jc w:val="both"/>
        <w:rPr>
          <w:rFonts w:ascii="Calibri" w:hAnsi="Calibri" w:cs="Arial"/>
        </w:rPr>
      </w:pPr>
      <w:r w:rsidRPr="001F5B1D">
        <w:rPr>
          <w:rFonts w:ascii="Calibri" w:hAnsi="Calibri" w:cs="Arial"/>
        </w:rPr>
        <w:t>Alexandria J. Slepian</w:t>
      </w:r>
      <w:r w:rsidRPr="001F5B1D">
        <w:rPr>
          <w:rFonts w:ascii="Calibri" w:hAnsi="Calibri" w:cs="Arial"/>
        </w:rPr>
        <w:tab/>
        <w:t>(</w:t>
      </w:r>
      <w:hyperlink r:id="rId10" w:history="1">
        <w:r w:rsidRPr="001F5B1D">
          <w:rPr>
            <w:rFonts w:ascii="Calibri" w:hAnsi="Calibri" w:cs="Arial"/>
          </w:rPr>
          <w:t>ajslepian@ucsd.edu</w:t>
        </w:r>
      </w:hyperlink>
      <w:r w:rsidRPr="001F5B1D">
        <w:rPr>
          <w:rFonts w:ascii="Calibri" w:hAnsi="Calibri" w:cs="Arial"/>
        </w:rPr>
        <w:t>)</w:t>
      </w:r>
    </w:p>
    <w:p w14:paraId="5EAF555F" w14:textId="033CC382" w:rsidR="002E537B" w:rsidRPr="001F5B1D" w:rsidRDefault="002E537B" w:rsidP="00127D69">
      <w:pPr>
        <w:pStyle w:val="NormalWeb"/>
        <w:spacing w:before="0" w:beforeAutospacing="0" w:after="0" w:afterAutospacing="0"/>
        <w:contextualSpacing/>
        <w:jc w:val="both"/>
        <w:rPr>
          <w:rFonts w:ascii="Calibri" w:hAnsi="Calibri" w:cs="Arial"/>
        </w:rPr>
      </w:pPr>
    </w:p>
    <w:p w14:paraId="03AE29B3" w14:textId="13705E49" w:rsidR="00421E1D" w:rsidRPr="001F5B1D" w:rsidRDefault="00421E1D" w:rsidP="00127D69">
      <w:pPr>
        <w:pStyle w:val="NormalWeb"/>
        <w:spacing w:before="0" w:beforeAutospacing="0" w:after="0" w:afterAutospacing="0"/>
        <w:contextualSpacing/>
        <w:jc w:val="both"/>
        <w:rPr>
          <w:rFonts w:ascii="Calibri" w:hAnsi="Calibri" w:cs="Arial"/>
        </w:rPr>
      </w:pPr>
      <w:r w:rsidRPr="001F5B1D">
        <w:rPr>
          <w:rFonts w:ascii="Calibri" w:hAnsi="Calibri" w:cs="Arial"/>
          <w:b/>
        </w:rPr>
        <w:t>KEYWORDS:</w:t>
      </w:r>
      <w:r w:rsidRPr="001F5B1D">
        <w:rPr>
          <w:rFonts w:ascii="Calibri" w:hAnsi="Calibri" w:cs="Arial"/>
        </w:rPr>
        <w:t xml:space="preserve"> </w:t>
      </w:r>
    </w:p>
    <w:p w14:paraId="57FFADA4" w14:textId="2B0897A4" w:rsidR="00BC7A87" w:rsidRPr="001F5B1D" w:rsidRDefault="00FD6C93" w:rsidP="00127D69">
      <w:pPr>
        <w:pStyle w:val="NormalWeb"/>
        <w:spacing w:before="0" w:beforeAutospacing="0" w:after="0" w:afterAutospacing="0"/>
        <w:contextualSpacing/>
        <w:jc w:val="both"/>
        <w:rPr>
          <w:rFonts w:ascii="Calibri" w:hAnsi="Calibri" w:cs="Arial"/>
        </w:rPr>
      </w:pPr>
      <w:r w:rsidRPr="001F5B1D">
        <w:rPr>
          <w:rFonts w:ascii="Calibri" w:hAnsi="Calibri" w:cs="Arial"/>
        </w:rPr>
        <w:t>iPSC</w:t>
      </w:r>
      <w:r w:rsidR="00AE6EF6" w:rsidRPr="001F5B1D">
        <w:rPr>
          <w:rFonts w:ascii="Calibri" w:hAnsi="Calibri" w:cs="Arial"/>
        </w:rPr>
        <w:t xml:space="preserve">, </w:t>
      </w:r>
      <w:r w:rsidRPr="001F5B1D">
        <w:rPr>
          <w:rFonts w:ascii="Calibri" w:hAnsi="Calibri" w:cs="Arial"/>
        </w:rPr>
        <w:t xml:space="preserve">stem cells, </w:t>
      </w:r>
      <w:proofErr w:type="spellStart"/>
      <w:r w:rsidR="00AE6EF6" w:rsidRPr="001F5B1D">
        <w:rPr>
          <w:rFonts w:ascii="Calibri" w:hAnsi="Calibri" w:cs="Arial"/>
        </w:rPr>
        <w:t>replating</w:t>
      </w:r>
      <w:proofErr w:type="spellEnd"/>
      <w:r w:rsidR="00AE6EF6" w:rsidRPr="001F5B1D">
        <w:rPr>
          <w:rFonts w:ascii="Calibri" w:hAnsi="Calibri" w:cs="Arial"/>
        </w:rPr>
        <w:t xml:space="preserve">, </w:t>
      </w:r>
      <w:proofErr w:type="spellStart"/>
      <w:r w:rsidR="00AE6EF6" w:rsidRPr="001F5B1D">
        <w:rPr>
          <w:rFonts w:ascii="Calibri" w:hAnsi="Calibri" w:cs="Arial"/>
        </w:rPr>
        <w:t>neuritogenesis</w:t>
      </w:r>
      <w:proofErr w:type="spellEnd"/>
      <w:r w:rsidR="0026066D" w:rsidRPr="001F5B1D">
        <w:rPr>
          <w:rFonts w:ascii="Calibri" w:hAnsi="Calibri" w:cs="Arial"/>
        </w:rPr>
        <w:t xml:space="preserve"> </w:t>
      </w:r>
      <w:r w:rsidR="00FB2BFC" w:rsidRPr="001F5B1D">
        <w:rPr>
          <w:rFonts w:ascii="Calibri" w:hAnsi="Calibri" w:cs="Arial"/>
        </w:rPr>
        <w:t xml:space="preserve">HCS, </w:t>
      </w:r>
      <w:r w:rsidRPr="001F5B1D">
        <w:rPr>
          <w:rFonts w:ascii="Calibri" w:hAnsi="Calibri" w:cs="Arial"/>
        </w:rPr>
        <w:t>viability</w:t>
      </w:r>
      <w:r w:rsidR="00AE6EF6" w:rsidRPr="001F5B1D">
        <w:rPr>
          <w:rFonts w:ascii="Calibri" w:hAnsi="Calibri" w:cs="Arial"/>
        </w:rPr>
        <w:t xml:space="preserve">, </w:t>
      </w:r>
      <w:r w:rsidR="00092455" w:rsidRPr="001F5B1D">
        <w:rPr>
          <w:rFonts w:ascii="Calibri" w:hAnsi="Calibri" w:cs="Arial"/>
        </w:rPr>
        <w:t>neuron</w:t>
      </w:r>
      <w:r w:rsidR="00F21D57" w:rsidRPr="001F5B1D">
        <w:rPr>
          <w:rFonts w:ascii="Calibri" w:hAnsi="Calibri" w:cs="Arial"/>
        </w:rPr>
        <w:t>,</w:t>
      </w:r>
      <w:r w:rsidR="00B84880" w:rsidRPr="001F5B1D">
        <w:rPr>
          <w:rFonts w:ascii="Calibri" w:hAnsi="Calibri" w:cs="Arial"/>
        </w:rPr>
        <w:t xml:space="preserve"> neurite outgrowth, </w:t>
      </w:r>
      <w:r w:rsidR="00F21D57" w:rsidRPr="001F5B1D">
        <w:rPr>
          <w:rFonts w:ascii="Calibri" w:hAnsi="Calibri" w:cs="Arial"/>
        </w:rPr>
        <w:t>synapses</w:t>
      </w:r>
      <w:r w:rsidR="00FB2BFC" w:rsidRPr="001F5B1D">
        <w:rPr>
          <w:rFonts w:ascii="Calibri" w:hAnsi="Calibri" w:cs="Arial"/>
        </w:rPr>
        <w:t>, microscopy</w:t>
      </w:r>
    </w:p>
    <w:p w14:paraId="3912C0B7" w14:textId="77777777" w:rsidR="0044167A" w:rsidRPr="001F5B1D" w:rsidRDefault="0044167A" w:rsidP="00127D69">
      <w:pPr>
        <w:pStyle w:val="NormalWeb"/>
        <w:spacing w:before="0" w:beforeAutospacing="0" w:after="0" w:afterAutospacing="0"/>
        <w:contextualSpacing/>
        <w:jc w:val="both"/>
        <w:rPr>
          <w:rFonts w:ascii="Calibri" w:hAnsi="Calibri" w:cs="Arial"/>
        </w:rPr>
      </w:pPr>
    </w:p>
    <w:p w14:paraId="1DB65DA1" w14:textId="59239116" w:rsidR="00EF3EF4" w:rsidRPr="001F5B1D" w:rsidRDefault="00421E1D" w:rsidP="00127D69">
      <w:pPr>
        <w:widowControl w:val="0"/>
        <w:autoSpaceDE w:val="0"/>
        <w:autoSpaceDN w:val="0"/>
        <w:adjustRightInd w:val="0"/>
        <w:spacing w:after="0" w:line="240" w:lineRule="auto"/>
        <w:contextualSpacing/>
        <w:jc w:val="both"/>
        <w:rPr>
          <w:rFonts w:ascii="Calibri" w:hAnsi="Calibri" w:cs="Arial"/>
          <w:i/>
          <w:color w:val="808080"/>
          <w:sz w:val="24"/>
          <w:szCs w:val="24"/>
        </w:rPr>
      </w:pPr>
      <w:r w:rsidRPr="001F5B1D">
        <w:rPr>
          <w:rFonts w:ascii="Calibri" w:hAnsi="Calibri" w:cs="Arial"/>
          <w:b/>
          <w:bCs/>
          <w:sz w:val="24"/>
          <w:szCs w:val="24"/>
        </w:rPr>
        <w:t>SUMMARY</w:t>
      </w:r>
      <w:r w:rsidR="00EF3EF4" w:rsidRPr="001F5B1D">
        <w:rPr>
          <w:rFonts w:ascii="Calibri" w:hAnsi="Calibri" w:cs="Arial"/>
          <w:b/>
          <w:bCs/>
          <w:sz w:val="24"/>
          <w:szCs w:val="24"/>
        </w:rPr>
        <w:t>:</w:t>
      </w:r>
      <w:r w:rsidR="00EF3EF4" w:rsidRPr="001F5B1D">
        <w:rPr>
          <w:rFonts w:ascii="Calibri" w:hAnsi="Calibri" w:cs="Arial"/>
          <w:sz w:val="24"/>
          <w:szCs w:val="24"/>
        </w:rPr>
        <w:t xml:space="preserve"> </w:t>
      </w:r>
    </w:p>
    <w:p w14:paraId="0F49E7EF" w14:textId="2198E0D4" w:rsidR="0041739B" w:rsidRPr="001F5B1D" w:rsidRDefault="0041739B" w:rsidP="00127D69">
      <w:pPr>
        <w:widowControl w:val="0"/>
        <w:autoSpaceDE w:val="0"/>
        <w:autoSpaceDN w:val="0"/>
        <w:adjustRightInd w:val="0"/>
        <w:spacing w:after="0" w:line="240" w:lineRule="auto"/>
        <w:contextualSpacing/>
        <w:jc w:val="both"/>
        <w:rPr>
          <w:sz w:val="24"/>
          <w:szCs w:val="24"/>
        </w:rPr>
      </w:pPr>
      <w:r w:rsidRPr="001F5B1D">
        <w:rPr>
          <w:sz w:val="24"/>
          <w:szCs w:val="24"/>
        </w:rPr>
        <w:t xml:space="preserve">This protocol describes a detailed procedure for resuspending and culturing human </w:t>
      </w:r>
      <w:r w:rsidR="00590F48" w:rsidRPr="001F5B1D">
        <w:rPr>
          <w:sz w:val="24"/>
          <w:szCs w:val="24"/>
        </w:rPr>
        <w:t xml:space="preserve">stem cell </w:t>
      </w:r>
      <w:r w:rsidRPr="001F5B1D">
        <w:rPr>
          <w:sz w:val="24"/>
          <w:szCs w:val="24"/>
        </w:rPr>
        <w:t xml:space="preserve">derived neurons that were previously differentiated </w:t>
      </w:r>
      <w:r w:rsidR="00B84880" w:rsidRPr="001F5B1D">
        <w:rPr>
          <w:sz w:val="24"/>
          <w:szCs w:val="24"/>
        </w:rPr>
        <w:t xml:space="preserve">from neural progenitors </w:t>
      </w:r>
      <w:r w:rsidR="00421E1D" w:rsidRPr="001F5B1D">
        <w:rPr>
          <w:sz w:val="24"/>
          <w:szCs w:val="24"/>
        </w:rPr>
        <w:t>in vitro</w:t>
      </w:r>
      <w:r w:rsidRPr="001F5B1D">
        <w:rPr>
          <w:sz w:val="24"/>
          <w:szCs w:val="24"/>
        </w:rPr>
        <w:t xml:space="preserve"> for </w:t>
      </w:r>
      <w:r w:rsidR="00824F1D" w:rsidRPr="001F5B1D">
        <w:rPr>
          <w:sz w:val="24"/>
          <w:szCs w:val="24"/>
        </w:rPr>
        <w:t>mul</w:t>
      </w:r>
      <w:r w:rsidR="00D554EE" w:rsidRPr="001F5B1D">
        <w:rPr>
          <w:sz w:val="24"/>
          <w:szCs w:val="24"/>
        </w:rPr>
        <w:t>t</w:t>
      </w:r>
      <w:r w:rsidR="00824F1D" w:rsidRPr="001F5B1D">
        <w:rPr>
          <w:sz w:val="24"/>
          <w:szCs w:val="24"/>
        </w:rPr>
        <w:t>i</w:t>
      </w:r>
      <w:r w:rsidR="00D554EE" w:rsidRPr="001F5B1D">
        <w:rPr>
          <w:sz w:val="24"/>
          <w:szCs w:val="24"/>
        </w:rPr>
        <w:t>ple</w:t>
      </w:r>
      <w:r w:rsidRPr="001F5B1D">
        <w:rPr>
          <w:sz w:val="24"/>
          <w:szCs w:val="24"/>
        </w:rPr>
        <w:t xml:space="preserve"> weeks. Th</w:t>
      </w:r>
      <w:r w:rsidR="00B84880" w:rsidRPr="001F5B1D">
        <w:rPr>
          <w:sz w:val="24"/>
          <w:szCs w:val="24"/>
        </w:rPr>
        <w:t>e</w:t>
      </w:r>
      <w:r w:rsidRPr="001F5B1D">
        <w:rPr>
          <w:sz w:val="24"/>
          <w:szCs w:val="24"/>
        </w:rPr>
        <w:t xml:space="preserve"> procedure facilitates </w:t>
      </w:r>
      <w:r w:rsidR="00B84880" w:rsidRPr="001F5B1D">
        <w:rPr>
          <w:sz w:val="24"/>
          <w:szCs w:val="24"/>
        </w:rPr>
        <w:t>imaging-based assays of neurites</w:t>
      </w:r>
      <w:r w:rsidR="00590F48" w:rsidRPr="001F5B1D">
        <w:rPr>
          <w:sz w:val="24"/>
          <w:szCs w:val="24"/>
        </w:rPr>
        <w:t xml:space="preserve">, </w:t>
      </w:r>
      <w:r w:rsidR="00B84880" w:rsidRPr="001F5B1D">
        <w:rPr>
          <w:sz w:val="24"/>
          <w:szCs w:val="24"/>
        </w:rPr>
        <w:t>synapses</w:t>
      </w:r>
      <w:r w:rsidR="00590F48" w:rsidRPr="001F5B1D">
        <w:rPr>
          <w:sz w:val="24"/>
          <w:szCs w:val="24"/>
        </w:rPr>
        <w:t>, and late-expressing neuronal markers</w:t>
      </w:r>
      <w:r w:rsidR="00B84880" w:rsidRPr="001F5B1D">
        <w:rPr>
          <w:sz w:val="24"/>
          <w:szCs w:val="24"/>
        </w:rPr>
        <w:t xml:space="preserve"> in a </w:t>
      </w:r>
      <w:r w:rsidR="00FB2BFC" w:rsidRPr="001F5B1D">
        <w:rPr>
          <w:sz w:val="24"/>
          <w:szCs w:val="24"/>
        </w:rPr>
        <w:t xml:space="preserve">format compatible with light microscopy and </w:t>
      </w:r>
      <w:r w:rsidR="00B84880" w:rsidRPr="001F5B1D">
        <w:rPr>
          <w:sz w:val="24"/>
          <w:szCs w:val="24"/>
        </w:rPr>
        <w:t>high-content screening</w:t>
      </w:r>
      <w:r w:rsidRPr="001F5B1D">
        <w:rPr>
          <w:sz w:val="24"/>
          <w:szCs w:val="24"/>
        </w:rPr>
        <w:t>.</w:t>
      </w:r>
    </w:p>
    <w:p w14:paraId="433B96CB" w14:textId="77777777" w:rsidR="00526E3B" w:rsidRPr="001F5B1D" w:rsidRDefault="00526E3B" w:rsidP="00127D69">
      <w:pPr>
        <w:widowControl w:val="0"/>
        <w:autoSpaceDE w:val="0"/>
        <w:autoSpaceDN w:val="0"/>
        <w:adjustRightInd w:val="0"/>
        <w:spacing w:after="0" w:line="240" w:lineRule="auto"/>
        <w:contextualSpacing/>
        <w:jc w:val="both"/>
        <w:rPr>
          <w:sz w:val="24"/>
          <w:szCs w:val="24"/>
        </w:rPr>
      </w:pPr>
    </w:p>
    <w:p w14:paraId="4B62E2E2" w14:textId="133A4A6B" w:rsidR="00EF3EF4" w:rsidRPr="001F5B1D" w:rsidRDefault="00EF3EF4" w:rsidP="00127D69">
      <w:pPr>
        <w:widowControl w:val="0"/>
        <w:autoSpaceDE w:val="0"/>
        <w:autoSpaceDN w:val="0"/>
        <w:adjustRightInd w:val="0"/>
        <w:spacing w:after="0" w:line="240" w:lineRule="auto"/>
        <w:contextualSpacing/>
        <w:jc w:val="both"/>
        <w:rPr>
          <w:rFonts w:ascii="Calibri" w:hAnsi="Calibri" w:cs="Arial"/>
          <w:i/>
          <w:color w:val="808080"/>
          <w:sz w:val="24"/>
          <w:szCs w:val="24"/>
        </w:rPr>
      </w:pPr>
      <w:r w:rsidRPr="001F5B1D">
        <w:rPr>
          <w:rFonts w:ascii="Calibri" w:hAnsi="Calibri" w:cs="Arial"/>
          <w:b/>
          <w:bCs/>
          <w:sz w:val="24"/>
          <w:szCs w:val="24"/>
        </w:rPr>
        <w:t>ABSTRACT:</w:t>
      </w:r>
    </w:p>
    <w:p w14:paraId="074B9FE1" w14:textId="0D488588" w:rsidR="00B06E3E" w:rsidRPr="001F5B1D" w:rsidRDefault="00B06E3E" w:rsidP="00127D69">
      <w:pPr>
        <w:spacing w:after="0" w:line="240" w:lineRule="auto"/>
        <w:contextualSpacing/>
        <w:jc w:val="both"/>
        <w:rPr>
          <w:sz w:val="24"/>
          <w:szCs w:val="24"/>
        </w:rPr>
      </w:pPr>
      <w:r w:rsidRPr="001F5B1D">
        <w:rPr>
          <w:sz w:val="24"/>
          <w:szCs w:val="24"/>
        </w:rPr>
        <w:t xml:space="preserve">Neurons differentiated </w:t>
      </w:r>
      <w:r w:rsidR="00C3147E" w:rsidRPr="001F5B1D">
        <w:rPr>
          <w:sz w:val="24"/>
          <w:szCs w:val="24"/>
        </w:rPr>
        <w:t xml:space="preserve">in two-dimensional culture </w:t>
      </w:r>
      <w:r w:rsidRPr="001F5B1D">
        <w:rPr>
          <w:sz w:val="24"/>
          <w:szCs w:val="24"/>
        </w:rPr>
        <w:t>from human plur</w:t>
      </w:r>
      <w:r w:rsidR="00FB2BFC" w:rsidRPr="001F5B1D">
        <w:rPr>
          <w:sz w:val="24"/>
          <w:szCs w:val="24"/>
        </w:rPr>
        <w:t>ipotent stem-cell-</w:t>
      </w:r>
      <w:r w:rsidR="00824F1D" w:rsidRPr="001F5B1D">
        <w:rPr>
          <w:sz w:val="24"/>
          <w:szCs w:val="24"/>
        </w:rPr>
        <w:t>derived neur</w:t>
      </w:r>
      <w:r w:rsidRPr="001F5B1D">
        <w:rPr>
          <w:sz w:val="24"/>
          <w:szCs w:val="24"/>
        </w:rPr>
        <w:t xml:space="preserve">al progenitor cells (NPCs) represent a powerful model system to explore disease mechanisms and carry out high content screening (HCS) to interrogate compound libraries or identify gene </w:t>
      </w:r>
      <w:r w:rsidR="00824F1D" w:rsidRPr="001F5B1D">
        <w:rPr>
          <w:sz w:val="24"/>
          <w:szCs w:val="24"/>
        </w:rPr>
        <w:t>mutation</w:t>
      </w:r>
      <w:r w:rsidRPr="001F5B1D">
        <w:rPr>
          <w:sz w:val="24"/>
          <w:szCs w:val="24"/>
        </w:rPr>
        <w:t xml:space="preserve"> phenotypes. However, with human cells the transition from NPC to functional, mature neuron </w:t>
      </w:r>
      <w:r w:rsidR="00664B09" w:rsidRPr="001F5B1D">
        <w:rPr>
          <w:sz w:val="24"/>
          <w:szCs w:val="24"/>
        </w:rPr>
        <w:t>requires</w:t>
      </w:r>
      <w:r w:rsidRPr="001F5B1D">
        <w:rPr>
          <w:sz w:val="24"/>
          <w:szCs w:val="24"/>
        </w:rPr>
        <w:t xml:space="preserve"> several weeks. Synapses typically start to form after 3 weeks </w:t>
      </w:r>
      <w:r w:rsidR="00664B09" w:rsidRPr="001F5B1D">
        <w:rPr>
          <w:sz w:val="24"/>
          <w:szCs w:val="24"/>
        </w:rPr>
        <w:t xml:space="preserve">of </w:t>
      </w:r>
      <w:r w:rsidRPr="001F5B1D">
        <w:rPr>
          <w:sz w:val="24"/>
          <w:szCs w:val="24"/>
        </w:rPr>
        <w:t>differentiation in monolayer culture, and several neuron</w:t>
      </w:r>
      <w:r w:rsidRPr="001F5B1D">
        <w:rPr>
          <w:rStyle w:val="st"/>
          <w:sz w:val="24"/>
          <w:szCs w:val="24"/>
        </w:rPr>
        <w:t>-specific proteins</w:t>
      </w:r>
      <w:r w:rsidR="00664B09" w:rsidRPr="001F5B1D">
        <w:rPr>
          <w:rStyle w:val="st"/>
          <w:sz w:val="24"/>
          <w:szCs w:val="24"/>
        </w:rPr>
        <w:t xml:space="preserve">, </w:t>
      </w:r>
      <w:r w:rsidRPr="001F5B1D">
        <w:rPr>
          <w:rStyle w:val="st"/>
          <w:sz w:val="24"/>
          <w:szCs w:val="24"/>
        </w:rPr>
        <w:t xml:space="preserve">for example the later expressing pan-neuronal marker </w:t>
      </w:r>
      <w:proofErr w:type="spellStart"/>
      <w:r w:rsidRPr="001F5B1D">
        <w:rPr>
          <w:rStyle w:val="st"/>
          <w:sz w:val="24"/>
          <w:szCs w:val="24"/>
        </w:rPr>
        <w:t>NeuN</w:t>
      </w:r>
      <w:proofErr w:type="spellEnd"/>
      <w:r w:rsidRPr="001F5B1D">
        <w:rPr>
          <w:rStyle w:val="st"/>
          <w:sz w:val="24"/>
          <w:szCs w:val="24"/>
        </w:rPr>
        <w:t>, or the layer 5/6 cerebr</w:t>
      </w:r>
      <w:r w:rsidR="00664B09" w:rsidRPr="001F5B1D">
        <w:rPr>
          <w:rStyle w:val="st"/>
          <w:sz w:val="24"/>
          <w:szCs w:val="24"/>
        </w:rPr>
        <w:t>al cortical neuron marker CTIP2,</w:t>
      </w:r>
      <w:r w:rsidRPr="001F5B1D">
        <w:rPr>
          <w:rStyle w:val="st"/>
          <w:sz w:val="24"/>
          <w:szCs w:val="24"/>
        </w:rPr>
        <w:t xml:space="preserve"> begin to express around 4</w:t>
      </w:r>
      <w:r w:rsidR="00FA1772" w:rsidRPr="001F5B1D">
        <w:rPr>
          <w:rStyle w:val="st"/>
          <w:rFonts w:cstheme="minorHAnsi"/>
          <w:sz w:val="24"/>
          <w:szCs w:val="24"/>
        </w:rPr>
        <w:t>−</w:t>
      </w:r>
      <w:r w:rsidRPr="001F5B1D">
        <w:rPr>
          <w:rStyle w:val="st"/>
          <w:sz w:val="24"/>
          <w:szCs w:val="24"/>
        </w:rPr>
        <w:t>5 weeks post-differentiation</w:t>
      </w:r>
      <w:r w:rsidRPr="001F5B1D">
        <w:rPr>
          <w:sz w:val="24"/>
          <w:szCs w:val="24"/>
        </w:rPr>
        <w:t xml:space="preserve">. This lengthy differentiation time </w:t>
      </w:r>
      <w:r w:rsidR="00F21D57" w:rsidRPr="001F5B1D">
        <w:rPr>
          <w:sz w:val="24"/>
          <w:szCs w:val="24"/>
        </w:rPr>
        <w:t>can be</w:t>
      </w:r>
      <w:r w:rsidRPr="001F5B1D">
        <w:rPr>
          <w:sz w:val="24"/>
          <w:szCs w:val="24"/>
        </w:rPr>
        <w:t xml:space="preserve"> incompatible with </w:t>
      </w:r>
      <w:r w:rsidR="00664B09" w:rsidRPr="001F5B1D">
        <w:rPr>
          <w:sz w:val="24"/>
          <w:szCs w:val="24"/>
        </w:rPr>
        <w:t>optimal</w:t>
      </w:r>
      <w:r w:rsidRPr="001F5B1D">
        <w:rPr>
          <w:sz w:val="24"/>
          <w:szCs w:val="24"/>
        </w:rPr>
        <w:t xml:space="preserve"> culture conditions used for </w:t>
      </w:r>
      <w:r w:rsidR="00664B09" w:rsidRPr="001F5B1D">
        <w:rPr>
          <w:sz w:val="24"/>
          <w:szCs w:val="24"/>
        </w:rPr>
        <w:t xml:space="preserve">small volume, </w:t>
      </w:r>
      <w:r w:rsidRPr="001F5B1D">
        <w:rPr>
          <w:sz w:val="24"/>
          <w:szCs w:val="24"/>
        </w:rPr>
        <w:t xml:space="preserve">multi-well </w:t>
      </w:r>
      <w:r w:rsidR="00664B09" w:rsidRPr="001F5B1D">
        <w:rPr>
          <w:sz w:val="24"/>
          <w:szCs w:val="24"/>
        </w:rPr>
        <w:t xml:space="preserve">HCS </w:t>
      </w:r>
      <w:r w:rsidRPr="001F5B1D">
        <w:rPr>
          <w:sz w:val="24"/>
          <w:szCs w:val="24"/>
        </w:rPr>
        <w:t xml:space="preserve">platforms. Among the many challenges are the need for well-adhered, uniformly distributed cells with minimal cell clustering, and culture procedures that </w:t>
      </w:r>
      <w:r w:rsidR="00664B09" w:rsidRPr="001F5B1D">
        <w:rPr>
          <w:sz w:val="24"/>
          <w:szCs w:val="24"/>
        </w:rPr>
        <w:t>foster</w:t>
      </w:r>
      <w:r w:rsidRPr="001F5B1D">
        <w:rPr>
          <w:sz w:val="24"/>
          <w:szCs w:val="24"/>
        </w:rPr>
        <w:t xml:space="preserve"> long-term viability </w:t>
      </w:r>
      <w:r w:rsidR="00156AC3" w:rsidRPr="001F5B1D">
        <w:rPr>
          <w:sz w:val="24"/>
          <w:szCs w:val="24"/>
        </w:rPr>
        <w:t>and functional</w:t>
      </w:r>
      <w:r w:rsidRPr="001F5B1D">
        <w:rPr>
          <w:sz w:val="24"/>
          <w:szCs w:val="24"/>
        </w:rPr>
        <w:t xml:space="preserve"> synapse maturation. One approach is to differentiate neurons in a large volume format, then </w:t>
      </w:r>
      <w:proofErr w:type="spellStart"/>
      <w:r w:rsidRPr="001F5B1D">
        <w:rPr>
          <w:sz w:val="24"/>
          <w:szCs w:val="24"/>
        </w:rPr>
        <w:t>replate</w:t>
      </w:r>
      <w:proofErr w:type="spellEnd"/>
      <w:r w:rsidRPr="001F5B1D">
        <w:rPr>
          <w:sz w:val="24"/>
          <w:szCs w:val="24"/>
        </w:rPr>
        <w:t xml:space="preserve"> them at a later time point in HCS-compatible multi</w:t>
      </w:r>
      <w:r w:rsidR="00111AA6" w:rsidRPr="001F5B1D">
        <w:rPr>
          <w:sz w:val="24"/>
          <w:szCs w:val="24"/>
        </w:rPr>
        <w:t>-</w:t>
      </w:r>
      <w:r w:rsidRPr="001F5B1D">
        <w:rPr>
          <w:sz w:val="24"/>
          <w:szCs w:val="24"/>
        </w:rPr>
        <w:t xml:space="preserve">wells. Some main challenges when using this </w:t>
      </w:r>
      <w:proofErr w:type="spellStart"/>
      <w:r w:rsidR="007C5E3E" w:rsidRPr="001F5B1D">
        <w:rPr>
          <w:sz w:val="24"/>
          <w:szCs w:val="24"/>
        </w:rPr>
        <w:t>replating</w:t>
      </w:r>
      <w:proofErr w:type="spellEnd"/>
      <w:r w:rsidR="007C5E3E" w:rsidRPr="001F5B1D">
        <w:rPr>
          <w:sz w:val="24"/>
          <w:szCs w:val="24"/>
        </w:rPr>
        <w:t xml:space="preserve"> </w:t>
      </w:r>
      <w:r w:rsidRPr="001F5B1D">
        <w:rPr>
          <w:sz w:val="24"/>
          <w:szCs w:val="24"/>
        </w:rPr>
        <w:t xml:space="preserve">approach </w:t>
      </w:r>
      <w:r w:rsidR="00F21D57" w:rsidRPr="001F5B1D">
        <w:rPr>
          <w:sz w:val="24"/>
          <w:szCs w:val="24"/>
        </w:rPr>
        <w:t>concern</w:t>
      </w:r>
      <w:r w:rsidRPr="001F5B1D">
        <w:rPr>
          <w:sz w:val="24"/>
          <w:szCs w:val="24"/>
        </w:rPr>
        <w:t xml:space="preserve"> reproducibility and cell viability, due to the stressful d</w:t>
      </w:r>
      <w:r w:rsidR="00B63F71" w:rsidRPr="001F5B1D">
        <w:rPr>
          <w:sz w:val="24"/>
          <w:szCs w:val="24"/>
        </w:rPr>
        <w:t>isruption</w:t>
      </w:r>
      <w:r w:rsidRPr="001F5B1D">
        <w:rPr>
          <w:sz w:val="24"/>
          <w:szCs w:val="24"/>
        </w:rPr>
        <w:t xml:space="preserve"> of the dendritic and axonal network. Here we demonstrate a </w:t>
      </w:r>
      <w:r w:rsidR="00701A74" w:rsidRPr="001F5B1D">
        <w:rPr>
          <w:sz w:val="24"/>
          <w:szCs w:val="24"/>
        </w:rPr>
        <w:t>d</w:t>
      </w:r>
      <w:r w:rsidRPr="001F5B1D">
        <w:rPr>
          <w:sz w:val="24"/>
          <w:szCs w:val="24"/>
        </w:rPr>
        <w:t>etailed</w:t>
      </w:r>
      <w:r w:rsidR="00701A74" w:rsidRPr="001F5B1D">
        <w:rPr>
          <w:sz w:val="24"/>
          <w:szCs w:val="24"/>
        </w:rPr>
        <w:t xml:space="preserve"> </w:t>
      </w:r>
      <w:r w:rsidR="00F21D57" w:rsidRPr="001F5B1D">
        <w:rPr>
          <w:sz w:val="24"/>
          <w:szCs w:val="24"/>
        </w:rPr>
        <w:t xml:space="preserve">and </w:t>
      </w:r>
      <w:r w:rsidR="00701A74" w:rsidRPr="001F5B1D">
        <w:rPr>
          <w:sz w:val="24"/>
          <w:szCs w:val="24"/>
        </w:rPr>
        <w:t>reliable</w:t>
      </w:r>
      <w:r w:rsidR="00664B09" w:rsidRPr="001F5B1D">
        <w:rPr>
          <w:sz w:val="24"/>
          <w:szCs w:val="24"/>
        </w:rPr>
        <w:t xml:space="preserve"> procedure for </w:t>
      </w:r>
      <w:r w:rsidR="00664B09" w:rsidRPr="001F5B1D">
        <w:rPr>
          <w:sz w:val="24"/>
          <w:szCs w:val="24"/>
        </w:rPr>
        <w:lastRenderedPageBreak/>
        <w:t>enzymatically re</w:t>
      </w:r>
      <w:r w:rsidRPr="001F5B1D">
        <w:rPr>
          <w:sz w:val="24"/>
          <w:szCs w:val="24"/>
        </w:rPr>
        <w:t xml:space="preserve">suspending </w:t>
      </w:r>
      <w:r w:rsidR="00701A74" w:rsidRPr="001F5B1D">
        <w:rPr>
          <w:sz w:val="24"/>
          <w:szCs w:val="24"/>
        </w:rPr>
        <w:t>human induced pluripotent stem cell (</w:t>
      </w:r>
      <w:proofErr w:type="spellStart"/>
      <w:r w:rsidRPr="001F5B1D">
        <w:rPr>
          <w:sz w:val="24"/>
          <w:szCs w:val="24"/>
        </w:rPr>
        <w:t>hiPSC</w:t>
      </w:r>
      <w:proofErr w:type="spellEnd"/>
      <w:r w:rsidR="00701A74" w:rsidRPr="001F5B1D">
        <w:rPr>
          <w:sz w:val="24"/>
          <w:szCs w:val="24"/>
        </w:rPr>
        <w:t>)</w:t>
      </w:r>
      <w:r w:rsidRPr="001F5B1D">
        <w:rPr>
          <w:sz w:val="24"/>
          <w:szCs w:val="24"/>
        </w:rPr>
        <w:t xml:space="preserve">-derived neurons after </w:t>
      </w:r>
      <w:r w:rsidR="00FB2BFC" w:rsidRPr="001F5B1D">
        <w:rPr>
          <w:sz w:val="24"/>
          <w:szCs w:val="24"/>
        </w:rPr>
        <w:t xml:space="preserve">their </w:t>
      </w:r>
      <w:r w:rsidRPr="001F5B1D">
        <w:rPr>
          <w:sz w:val="24"/>
          <w:szCs w:val="24"/>
        </w:rPr>
        <w:t xml:space="preserve">differentiation for </w:t>
      </w:r>
      <w:r w:rsidR="00664B09" w:rsidRPr="001F5B1D">
        <w:rPr>
          <w:sz w:val="24"/>
          <w:szCs w:val="24"/>
        </w:rPr>
        <w:t>4</w:t>
      </w:r>
      <w:r w:rsidR="00584477" w:rsidRPr="001F5B1D">
        <w:rPr>
          <w:rFonts w:cstheme="minorHAnsi"/>
          <w:sz w:val="24"/>
          <w:szCs w:val="24"/>
        </w:rPr>
        <w:t>−</w:t>
      </w:r>
      <w:r w:rsidR="00220993" w:rsidRPr="001F5B1D">
        <w:rPr>
          <w:sz w:val="24"/>
          <w:szCs w:val="24"/>
        </w:rPr>
        <w:t xml:space="preserve">8 </w:t>
      </w:r>
      <w:r w:rsidRPr="001F5B1D">
        <w:rPr>
          <w:sz w:val="24"/>
          <w:szCs w:val="24"/>
        </w:rPr>
        <w:t xml:space="preserve">weeks in a large-volume format, transferring them to 384-well </w:t>
      </w:r>
      <w:r w:rsidR="00664B09" w:rsidRPr="001F5B1D">
        <w:rPr>
          <w:sz w:val="24"/>
          <w:szCs w:val="24"/>
        </w:rPr>
        <w:t xml:space="preserve">microtiter </w:t>
      </w:r>
      <w:r w:rsidRPr="001F5B1D">
        <w:rPr>
          <w:sz w:val="24"/>
          <w:szCs w:val="24"/>
        </w:rPr>
        <w:t xml:space="preserve">plates, and </w:t>
      </w:r>
      <w:r w:rsidR="00B63F71" w:rsidRPr="001F5B1D">
        <w:rPr>
          <w:sz w:val="24"/>
          <w:szCs w:val="24"/>
        </w:rPr>
        <w:t>culturing them for a further 1</w:t>
      </w:r>
      <w:r w:rsidR="00584477" w:rsidRPr="001F5B1D">
        <w:rPr>
          <w:rFonts w:cstheme="minorHAnsi"/>
          <w:sz w:val="24"/>
          <w:szCs w:val="24"/>
        </w:rPr>
        <w:t>−</w:t>
      </w:r>
      <w:r w:rsidR="00C21A5A" w:rsidRPr="001F5B1D">
        <w:rPr>
          <w:sz w:val="24"/>
          <w:szCs w:val="24"/>
        </w:rPr>
        <w:t xml:space="preserve">3 </w:t>
      </w:r>
      <w:r w:rsidRPr="001F5B1D">
        <w:rPr>
          <w:sz w:val="24"/>
          <w:szCs w:val="24"/>
        </w:rPr>
        <w:t xml:space="preserve">weeks with excellent cell survival. This </w:t>
      </w:r>
      <w:proofErr w:type="spellStart"/>
      <w:r w:rsidRPr="001F5B1D">
        <w:rPr>
          <w:sz w:val="24"/>
          <w:szCs w:val="24"/>
        </w:rPr>
        <w:t>replating</w:t>
      </w:r>
      <w:proofErr w:type="spellEnd"/>
      <w:r w:rsidRPr="001F5B1D">
        <w:rPr>
          <w:sz w:val="24"/>
          <w:szCs w:val="24"/>
        </w:rPr>
        <w:t xml:space="preserve"> of </w:t>
      </w:r>
      <w:r w:rsidR="00FB2BFC" w:rsidRPr="001F5B1D">
        <w:rPr>
          <w:sz w:val="24"/>
          <w:szCs w:val="24"/>
        </w:rPr>
        <w:t>human</w:t>
      </w:r>
      <w:r w:rsidRPr="001F5B1D">
        <w:rPr>
          <w:sz w:val="24"/>
          <w:szCs w:val="24"/>
        </w:rPr>
        <w:t xml:space="preserve"> neurons not only allows the study of synapse assembly and maturation within two weeks from </w:t>
      </w:r>
      <w:proofErr w:type="spellStart"/>
      <w:r w:rsidRPr="001F5B1D">
        <w:rPr>
          <w:sz w:val="24"/>
          <w:szCs w:val="24"/>
        </w:rPr>
        <w:t>replating</w:t>
      </w:r>
      <w:proofErr w:type="spellEnd"/>
      <w:r w:rsidRPr="001F5B1D">
        <w:rPr>
          <w:sz w:val="24"/>
          <w:szCs w:val="24"/>
        </w:rPr>
        <w:t xml:space="preserve">, but also enables studies of neurite regeneration and growth cone characteristics. We </w:t>
      </w:r>
      <w:r w:rsidR="00571E08" w:rsidRPr="001F5B1D">
        <w:rPr>
          <w:sz w:val="24"/>
          <w:szCs w:val="24"/>
        </w:rPr>
        <w:t>provide</w:t>
      </w:r>
      <w:r w:rsidRPr="001F5B1D">
        <w:rPr>
          <w:sz w:val="24"/>
          <w:szCs w:val="24"/>
        </w:rPr>
        <w:t xml:space="preserve"> examples of </w:t>
      </w:r>
      <w:r w:rsidR="000568F3" w:rsidRPr="001F5B1D">
        <w:rPr>
          <w:sz w:val="24"/>
          <w:szCs w:val="24"/>
        </w:rPr>
        <w:t xml:space="preserve">scalable </w:t>
      </w:r>
      <w:r w:rsidRPr="001F5B1D">
        <w:rPr>
          <w:sz w:val="24"/>
          <w:szCs w:val="24"/>
        </w:rPr>
        <w:t xml:space="preserve">assays for </w:t>
      </w:r>
      <w:proofErr w:type="spellStart"/>
      <w:r w:rsidRPr="001F5B1D">
        <w:rPr>
          <w:sz w:val="24"/>
          <w:szCs w:val="24"/>
        </w:rPr>
        <w:t>neuritogenesis</w:t>
      </w:r>
      <w:proofErr w:type="spellEnd"/>
      <w:r w:rsidRPr="001F5B1D">
        <w:rPr>
          <w:sz w:val="24"/>
          <w:szCs w:val="24"/>
        </w:rPr>
        <w:t xml:space="preserve"> and synaptogenesis using a 384-well platform.</w:t>
      </w:r>
    </w:p>
    <w:p w14:paraId="1700B1E9" w14:textId="04C4A9AD" w:rsidR="007D7115" w:rsidRPr="001F5B1D" w:rsidRDefault="007D7115" w:rsidP="00127D69">
      <w:pPr>
        <w:spacing w:after="0" w:line="240" w:lineRule="auto"/>
        <w:contextualSpacing/>
        <w:jc w:val="both"/>
        <w:rPr>
          <w:sz w:val="24"/>
          <w:szCs w:val="24"/>
        </w:rPr>
      </w:pPr>
    </w:p>
    <w:p w14:paraId="5A013437" w14:textId="552EE55F" w:rsidR="00EF3EF4" w:rsidRPr="001F5B1D" w:rsidRDefault="00EF3EF4" w:rsidP="00127D69">
      <w:pPr>
        <w:widowControl w:val="0"/>
        <w:autoSpaceDE w:val="0"/>
        <w:autoSpaceDN w:val="0"/>
        <w:adjustRightInd w:val="0"/>
        <w:spacing w:after="0" w:line="240" w:lineRule="auto"/>
        <w:contextualSpacing/>
        <w:jc w:val="both"/>
        <w:rPr>
          <w:rFonts w:ascii="Calibri" w:hAnsi="Calibri" w:cs="Arial"/>
          <w:i/>
          <w:color w:val="808080"/>
          <w:sz w:val="24"/>
          <w:szCs w:val="24"/>
        </w:rPr>
      </w:pPr>
      <w:r w:rsidRPr="001F5B1D">
        <w:rPr>
          <w:rFonts w:ascii="Calibri" w:hAnsi="Calibri" w:cs="Arial"/>
          <w:b/>
          <w:sz w:val="24"/>
          <w:szCs w:val="24"/>
        </w:rPr>
        <w:t>INTRODUCTION</w:t>
      </w:r>
      <w:r w:rsidRPr="001F5B1D">
        <w:rPr>
          <w:rFonts w:ascii="Calibri" w:hAnsi="Calibri" w:cs="Arial"/>
          <w:b/>
          <w:bCs/>
          <w:sz w:val="24"/>
          <w:szCs w:val="24"/>
        </w:rPr>
        <w:t>:</w:t>
      </w:r>
    </w:p>
    <w:p w14:paraId="7D1860F5" w14:textId="6ED18024" w:rsidR="002A64DD" w:rsidRPr="001F5B1D" w:rsidRDefault="00CA544F" w:rsidP="00127D69">
      <w:pPr>
        <w:widowControl w:val="0"/>
        <w:autoSpaceDE w:val="0"/>
        <w:autoSpaceDN w:val="0"/>
        <w:adjustRightInd w:val="0"/>
        <w:spacing w:after="0" w:line="240" w:lineRule="auto"/>
        <w:contextualSpacing/>
        <w:jc w:val="both"/>
        <w:rPr>
          <w:sz w:val="24"/>
          <w:szCs w:val="24"/>
        </w:rPr>
      </w:pPr>
      <w:r w:rsidRPr="001F5B1D">
        <w:rPr>
          <w:sz w:val="24"/>
          <w:szCs w:val="24"/>
        </w:rPr>
        <w:t>Human pluripotent stem cell (</w:t>
      </w:r>
      <w:proofErr w:type="spellStart"/>
      <w:r w:rsidRPr="001F5B1D">
        <w:rPr>
          <w:sz w:val="24"/>
          <w:szCs w:val="24"/>
        </w:rPr>
        <w:t>h</w:t>
      </w:r>
      <w:r w:rsidR="00670FE0" w:rsidRPr="001F5B1D">
        <w:rPr>
          <w:sz w:val="24"/>
          <w:szCs w:val="24"/>
        </w:rPr>
        <w:t>i</w:t>
      </w:r>
      <w:r w:rsidRPr="001F5B1D">
        <w:rPr>
          <w:sz w:val="24"/>
          <w:szCs w:val="24"/>
        </w:rPr>
        <w:t>PSC</w:t>
      </w:r>
      <w:proofErr w:type="spellEnd"/>
      <w:r w:rsidRPr="001F5B1D">
        <w:rPr>
          <w:sz w:val="24"/>
          <w:szCs w:val="24"/>
        </w:rPr>
        <w:t xml:space="preserve">)-derived neurons are </w:t>
      </w:r>
      <w:r w:rsidR="00E52E96" w:rsidRPr="001F5B1D">
        <w:rPr>
          <w:sz w:val="24"/>
          <w:szCs w:val="24"/>
        </w:rPr>
        <w:t>increasingly relevant</w:t>
      </w:r>
      <w:r w:rsidRPr="001F5B1D">
        <w:rPr>
          <w:sz w:val="24"/>
          <w:szCs w:val="24"/>
        </w:rPr>
        <w:t xml:space="preserve"> in the areas of basic research</w:t>
      </w:r>
      <w:r w:rsidR="005A7CD1" w:rsidRPr="001F5B1D">
        <w:rPr>
          <w:sz w:val="24"/>
          <w:szCs w:val="24"/>
        </w:rPr>
        <w:t xml:space="preserve">, </w:t>
      </w:r>
      <w:r w:rsidR="00731C3B" w:rsidRPr="001F5B1D">
        <w:rPr>
          <w:sz w:val="24"/>
          <w:szCs w:val="24"/>
        </w:rPr>
        <w:t>drug development,</w:t>
      </w:r>
      <w:r w:rsidRPr="001F5B1D">
        <w:rPr>
          <w:sz w:val="24"/>
          <w:szCs w:val="24"/>
        </w:rPr>
        <w:t xml:space="preserve"> and regenerative medicine</w:t>
      </w:r>
      <w:r w:rsidR="00CE009C" w:rsidRPr="001F5B1D">
        <w:rPr>
          <w:sz w:val="24"/>
          <w:szCs w:val="24"/>
        </w:rPr>
        <w:t xml:space="preserve">. </w:t>
      </w:r>
      <w:r w:rsidR="00731C3B" w:rsidRPr="001F5B1D">
        <w:rPr>
          <w:sz w:val="24"/>
          <w:szCs w:val="24"/>
        </w:rPr>
        <w:t>Workflows and procedures to optimize their</w:t>
      </w:r>
      <w:r w:rsidR="00CE009C" w:rsidRPr="001F5B1D">
        <w:rPr>
          <w:sz w:val="24"/>
          <w:szCs w:val="24"/>
        </w:rPr>
        <w:t xml:space="preserve"> </w:t>
      </w:r>
      <w:r w:rsidR="00731C3B" w:rsidRPr="001F5B1D">
        <w:rPr>
          <w:sz w:val="24"/>
          <w:szCs w:val="24"/>
        </w:rPr>
        <w:t>culture and maintenance</w:t>
      </w:r>
      <w:r w:rsidR="001015C2" w:rsidRPr="001F5B1D">
        <w:rPr>
          <w:sz w:val="24"/>
          <w:szCs w:val="24"/>
        </w:rPr>
        <w:t>,</w:t>
      </w:r>
      <w:r w:rsidR="00731C3B" w:rsidRPr="001F5B1D">
        <w:rPr>
          <w:sz w:val="24"/>
          <w:szCs w:val="24"/>
        </w:rPr>
        <w:t xml:space="preserve"> and improve the efficiency of differentiation into specific neuronal subtypes</w:t>
      </w:r>
      <w:r w:rsidR="001015C2" w:rsidRPr="001F5B1D">
        <w:rPr>
          <w:sz w:val="24"/>
          <w:szCs w:val="24"/>
        </w:rPr>
        <w:t>,</w:t>
      </w:r>
      <w:r w:rsidR="00731C3B" w:rsidRPr="001F5B1D">
        <w:rPr>
          <w:sz w:val="24"/>
          <w:szCs w:val="24"/>
        </w:rPr>
        <w:t xml:space="preserve"> are</w:t>
      </w:r>
      <w:r w:rsidR="005A7CD1" w:rsidRPr="001F5B1D">
        <w:rPr>
          <w:sz w:val="24"/>
          <w:szCs w:val="24"/>
        </w:rPr>
        <w:t xml:space="preserve"> </w:t>
      </w:r>
      <w:r w:rsidR="001015C2" w:rsidRPr="001F5B1D">
        <w:rPr>
          <w:sz w:val="24"/>
          <w:szCs w:val="24"/>
        </w:rPr>
        <w:t>evolving rapidly</w:t>
      </w:r>
      <w:r w:rsidR="00FB63DB" w:rsidRPr="001F5B1D">
        <w:rPr>
          <w:sz w:val="24"/>
          <w:szCs w:val="24"/>
        </w:rPr>
        <w:fldChar w:fldCharType="begin">
          <w:fldData xml:space="preserve">PEVuZE5vdGU+PENpdGU+PEF1dGhvcj5FbmdlbDwvQXV0aG9yPjxZZWFyPjIwMTY8L1llYXI+PFJl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</w:fldData>
        </w:fldChar>
      </w:r>
      <w:r w:rsidR="00C23853" w:rsidRPr="001F5B1D">
        <w:rPr>
          <w:sz w:val="24"/>
          <w:szCs w:val="24"/>
        </w:rPr>
        <w:instrText xml:space="preserve"> ADDIN EN.CITE </w:instrText>
      </w:r>
      <w:r w:rsidR="00C23853" w:rsidRPr="001F5B1D">
        <w:rPr>
          <w:sz w:val="24"/>
          <w:szCs w:val="24"/>
        </w:rPr>
        <w:fldChar w:fldCharType="begin">
          <w:fldData xml:space="preserve">PEVuZE5vdGU+PENpdGU+PEF1dGhvcj5FbmdlbDwvQXV0aG9yPjxZZWFyPjIwMTY8L1llYXI+PFJl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</w:fldData>
        </w:fldChar>
      </w:r>
      <w:r w:rsidR="00C23853" w:rsidRPr="001F5B1D">
        <w:rPr>
          <w:sz w:val="24"/>
          <w:szCs w:val="24"/>
        </w:rPr>
        <w:instrText xml:space="preserve"> ADDIN EN.CITE.DATA </w:instrText>
      </w:r>
      <w:r w:rsidR="00C23853" w:rsidRPr="001F5B1D">
        <w:rPr>
          <w:sz w:val="24"/>
          <w:szCs w:val="24"/>
        </w:rPr>
      </w:r>
      <w:r w:rsidR="00C23853" w:rsidRPr="001F5B1D">
        <w:rPr>
          <w:sz w:val="24"/>
          <w:szCs w:val="24"/>
        </w:rPr>
        <w:fldChar w:fldCharType="end"/>
      </w:r>
      <w:r w:rsidR="00FB63DB" w:rsidRPr="001F5B1D">
        <w:rPr>
          <w:sz w:val="24"/>
          <w:szCs w:val="24"/>
        </w:rPr>
      </w:r>
      <w:r w:rsidR="00FB63DB" w:rsidRPr="001F5B1D">
        <w:rPr>
          <w:sz w:val="24"/>
          <w:szCs w:val="24"/>
        </w:rPr>
        <w:fldChar w:fldCharType="separate"/>
      </w:r>
      <w:r w:rsidR="00C23853" w:rsidRPr="001F5B1D">
        <w:rPr>
          <w:noProof/>
          <w:sz w:val="24"/>
          <w:szCs w:val="24"/>
          <w:vertAlign w:val="superscript"/>
        </w:rPr>
        <w:t>1,2</w:t>
      </w:r>
      <w:r w:rsidR="00FB63DB" w:rsidRPr="001F5B1D">
        <w:rPr>
          <w:sz w:val="24"/>
          <w:szCs w:val="24"/>
        </w:rPr>
        <w:fldChar w:fldCharType="end"/>
      </w:r>
      <w:r w:rsidR="00731C3B" w:rsidRPr="001F5B1D">
        <w:rPr>
          <w:sz w:val="24"/>
          <w:szCs w:val="24"/>
        </w:rPr>
        <w:t xml:space="preserve">. To improve the utility and cost-effectiveness of </w:t>
      </w:r>
      <w:r w:rsidR="002805AF" w:rsidRPr="001F5B1D">
        <w:rPr>
          <w:sz w:val="24"/>
          <w:szCs w:val="24"/>
        </w:rPr>
        <w:t>human stem cell</w:t>
      </w:r>
      <w:r w:rsidR="00731C3B" w:rsidRPr="001F5B1D">
        <w:rPr>
          <w:sz w:val="24"/>
          <w:szCs w:val="24"/>
        </w:rPr>
        <w:t xml:space="preserve">-derived neurons as model systems amenable to high-content analyses in drug discovery and target </w:t>
      </w:r>
      <w:r w:rsidR="001015C2" w:rsidRPr="001F5B1D">
        <w:rPr>
          <w:sz w:val="24"/>
          <w:szCs w:val="24"/>
        </w:rPr>
        <w:t>validation</w:t>
      </w:r>
      <w:r w:rsidR="00731C3B" w:rsidRPr="001F5B1D">
        <w:rPr>
          <w:sz w:val="24"/>
          <w:szCs w:val="24"/>
        </w:rPr>
        <w:t>,</w:t>
      </w:r>
      <w:r w:rsidR="008F250E" w:rsidRPr="001F5B1D">
        <w:rPr>
          <w:sz w:val="24"/>
          <w:szCs w:val="24"/>
        </w:rPr>
        <w:t xml:space="preserve"> </w:t>
      </w:r>
      <w:r w:rsidR="001A4A12" w:rsidRPr="001F5B1D">
        <w:rPr>
          <w:sz w:val="24"/>
          <w:szCs w:val="24"/>
        </w:rPr>
        <w:t>it is useful to</w:t>
      </w:r>
      <w:r w:rsidR="00731C3B" w:rsidRPr="001F5B1D">
        <w:rPr>
          <w:sz w:val="24"/>
          <w:szCs w:val="24"/>
        </w:rPr>
        <w:t xml:space="preserve"> decrease</w:t>
      </w:r>
      <w:r w:rsidR="008059BD" w:rsidRPr="001F5B1D">
        <w:rPr>
          <w:sz w:val="24"/>
          <w:szCs w:val="24"/>
        </w:rPr>
        <w:t xml:space="preserve"> the</w:t>
      </w:r>
      <w:r w:rsidR="0070085E" w:rsidRPr="001F5B1D">
        <w:rPr>
          <w:sz w:val="24"/>
          <w:szCs w:val="24"/>
        </w:rPr>
        <w:t xml:space="preserve"> culturing</w:t>
      </w:r>
      <w:r w:rsidR="008059BD" w:rsidRPr="001F5B1D">
        <w:rPr>
          <w:sz w:val="24"/>
          <w:szCs w:val="24"/>
        </w:rPr>
        <w:t xml:space="preserve"> time required to generate mature</w:t>
      </w:r>
      <w:r w:rsidR="00731C3B" w:rsidRPr="001F5B1D">
        <w:rPr>
          <w:sz w:val="24"/>
          <w:szCs w:val="24"/>
        </w:rPr>
        <w:t>,</w:t>
      </w:r>
      <w:r w:rsidR="008059BD" w:rsidRPr="001F5B1D">
        <w:rPr>
          <w:sz w:val="24"/>
          <w:szCs w:val="24"/>
        </w:rPr>
        <w:t xml:space="preserve"> functional neurons</w:t>
      </w:r>
      <w:r w:rsidR="001015C2" w:rsidRPr="001F5B1D">
        <w:rPr>
          <w:sz w:val="24"/>
          <w:szCs w:val="24"/>
        </w:rPr>
        <w:t>, while retaining maximum robustness</w:t>
      </w:r>
      <w:r w:rsidR="00521B35" w:rsidRPr="001F5B1D">
        <w:rPr>
          <w:sz w:val="24"/>
          <w:szCs w:val="24"/>
        </w:rPr>
        <w:t>,</w:t>
      </w:r>
      <w:r w:rsidR="001015C2" w:rsidRPr="001F5B1D">
        <w:rPr>
          <w:sz w:val="24"/>
          <w:szCs w:val="24"/>
        </w:rPr>
        <w:t xml:space="preserve"> reproducibility</w:t>
      </w:r>
      <w:r w:rsidR="00521B35" w:rsidRPr="001F5B1D">
        <w:rPr>
          <w:sz w:val="24"/>
          <w:szCs w:val="24"/>
        </w:rPr>
        <w:t xml:space="preserve">, and </w:t>
      </w:r>
      <w:r w:rsidR="007C34B3" w:rsidRPr="001F5B1D">
        <w:rPr>
          <w:sz w:val="24"/>
          <w:szCs w:val="24"/>
        </w:rPr>
        <w:t>phenotype</w:t>
      </w:r>
      <w:r w:rsidR="00521B35" w:rsidRPr="001F5B1D">
        <w:rPr>
          <w:sz w:val="24"/>
          <w:szCs w:val="24"/>
        </w:rPr>
        <w:t xml:space="preserve"> relevance</w:t>
      </w:r>
      <w:r w:rsidR="008059BD" w:rsidRPr="001F5B1D">
        <w:rPr>
          <w:sz w:val="24"/>
          <w:szCs w:val="24"/>
        </w:rPr>
        <w:t>.</w:t>
      </w:r>
      <w:r w:rsidR="00821820" w:rsidRPr="001F5B1D">
        <w:rPr>
          <w:sz w:val="24"/>
          <w:szCs w:val="24"/>
        </w:rPr>
        <w:t xml:space="preserve"> </w:t>
      </w:r>
      <w:r w:rsidR="002D2847" w:rsidRPr="001F5B1D">
        <w:rPr>
          <w:sz w:val="24"/>
          <w:szCs w:val="24"/>
        </w:rPr>
        <w:t xml:space="preserve">Although 3-dimensional organoid cultures are driving breakthroughs in </w:t>
      </w:r>
      <w:r w:rsidR="004C6967" w:rsidRPr="001F5B1D">
        <w:rPr>
          <w:sz w:val="24"/>
          <w:szCs w:val="24"/>
        </w:rPr>
        <w:t>neurodevelopment research</w:t>
      </w:r>
      <w:r w:rsidR="008269BE" w:rsidRPr="001F5B1D">
        <w:rPr>
          <w:sz w:val="24"/>
          <w:szCs w:val="24"/>
        </w:rPr>
        <w:fldChar w:fldCharType="begin"/>
      </w:r>
      <w:r w:rsidR="00C23853" w:rsidRPr="001F5B1D">
        <w:rPr>
          <w:sz w:val="24"/>
          <w:szCs w:val="24"/>
        </w:rPr>
        <w:instrText xml:space="preserve"> ADDIN EN.CITE &lt;EndNote&gt;&lt;Cite&gt;&lt;Author&gt;Amin&lt;/Author&gt;&lt;Year&gt;2018&lt;/Year&gt;&lt;RecNum&gt;49&lt;/RecNum&gt;&lt;DisplayText&gt;&lt;style face="superscript"&gt;3&lt;/style&gt;&lt;/DisplayText&gt;&lt;record&gt;&lt;rec-number&gt;49&lt;/rec-number&gt;&lt;foreign-keys&gt;&lt;key app="EN" db-id="tpszwtvtzpw2taevpr7pdvvlsrdxfw0vrexa" timestamp="1540505463"&gt;49&lt;/key&gt;&lt;/foreign-keys&gt;&lt;ref-type name="Journal Article"&gt;17&lt;/ref-type&gt;&lt;contributors&gt;&lt;authors&gt;&lt;author&gt;Amin, N.D. and Pasca, S.P.&lt;/author&gt;&lt;/authors&gt;&lt;/contributors&gt;&lt;titles&gt;&lt;title&gt;Building Models of Brain Disorders with Three-Dimensional Organoids&lt;/title&gt;&lt;secondary-title&gt;Neuron&lt;/secondary-title&gt;&lt;/titles&gt;&lt;periodical&gt;&lt;full-title&gt;Neuron&lt;/full-title&gt;&lt;/periodical&gt;&lt;volume&gt;100&lt;/volume&gt;&lt;section&gt;389&lt;/section&gt;&lt;dates&gt;&lt;year&gt;2018&lt;/year&gt;&lt;/dates&gt;&lt;work-type&gt;Review&lt;/work-type&gt;&lt;urls&gt;&lt;/urls&gt;&lt;electronic-resource-num&gt;https://doi.org/10.1016/j.neuron.2018.10.007&lt;/electronic-resource-num&gt;&lt;/record&gt;&lt;/Cite&gt;&lt;/EndNote&gt;</w:instrText>
      </w:r>
      <w:r w:rsidR="008269BE" w:rsidRPr="001F5B1D">
        <w:rPr>
          <w:sz w:val="24"/>
          <w:szCs w:val="24"/>
        </w:rPr>
        <w:fldChar w:fldCharType="separate"/>
      </w:r>
      <w:r w:rsidR="00C23853" w:rsidRPr="001F5B1D">
        <w:rPr>
          <w:noProof/>
          <w:sz w:val="24"/>
          <w:szCs w:val="24"/>
          <w:vertAlign w:val="superscript"/>
        </w:rPr>
        <w:t>3</w:t>
      </w:r>
      <w:r w:rsidR="008269BE" w:rsidRPr="001F5B1D">
        <w:rPr>
          <w:sz w:val="24"/>
          <w:szCs w:val="24"/>
        </w:rPr>
        <w:fldChar w:fldCharType="end"/>
      </w:r>
      <w:r w:rsidR="002D2847" w:rsidRPr="001F5B1D">
        <w:rPr>
          <w:sz w:val="24"/>
          <w:szCs w:val="24"/>
        </w:rPr>
        <w:t xml:space="preserve">, </w:t>
      </w:r>
      <w:r w:rsidR="00F86284" w:rsidRPr="001F5B1D">
        <w:rPr>
          <w:sz w:val="24"/>
          <w:szCs w:val="24"/>
        </w:rPr>
        <w:t xml:space="preserve">2-dimensional </w:t>
      </w:r>
      <w:r w:rsidR="002D2847" w:rsidRPr="001F5B1D">
        <w:rPr>
          <w:sz w:val="24"/>
          <w:szCs w:val="24"/>
        </w:rPr>
        <w:t xml:space="preserve">monolayer cultures are especially compatible with </w:t>
      </w:r>
      <w:r w:rsidR="004C6967" w:rsidRPr="001F5B1D">
        <w:rPr>
          <w:sz w:val="24"/>
          <w:szCs w:val="24"/>
        </w:rPr>
        <w:t xml:space="preserve">automated </w:t>
      </w:r>
      <w:r w:rsidR="002D2847" w:rsidRPr="001F5B1D">
        <w:rPr>
          <w:sz w:val="24"/>
          <w:szCs w:val="24"/>
        </w:rPr>
        <w:t>imaging-based applications due to their minimal tissue thickness.</w:t>
      </w:r>
    </w:p>
    <w:p w14:paraId="62A7F9A8" w14:textId="77777777" w:rsidR="00421E1D" w:rsidRPr="001F5B1D" w:rsidRDefault="00421E1D" w:rsidP="00127D69">
      <w:pPr>
        <w:widowControl w:val="0"/>
        <w:autoSpaceDE w:val="0"/>
        <w:autoSpaceDN w:val="0"/>
        <w:adjustRightInd w:val="0"/>
        <w:spacing w:after="0" w:line="240" w:lineRule="auto"/>
        <w:contextualSpacing/>
        <w:jc w:val="both"/>
        <w:rPr>
          <w:sz w:val="24"/>
          <w:szCs w:val="24"/>
        </w:rPr>
      </w:pPr>
    </w:p>
    <w:p w14:paraId="148D8D6B" w14:textId="44BB0023" w:rsidR="005D1189" w:rsidRPr="001F5B1D" w:rsidRDefault="0019729E" w:rsidP="00127D69">
      <w:pPr>
        <w:widowControl w:val="0"/>
        <w:autoSpaceDE w:val="0"/>
        <w:autoSpaceDN w:val="0"/>
        <w:adjustRightInd w:val="0"/>
        <w:spacing w:after="0" w:line="240" w:lineRule="auto"/>
        <w:contextualSpacing/>
        <w:jc w:val="both"/>
        <w:rPr>
          <w:sz w:val="24"/>
          <w:szCs w:val="24"/>
        </w:rPr>
      </w:pPr>
      <w:r w:rsidRPr="001F5B1D">
        <w:rPr>
          <w:sz w:val="24"/>
          <w:szCs w:val="24"/>
        </w:rPr>
        <w:t>However</w:t>
      </w:r>
      <w:r w:rsidR="00521B35" w:rsidRPr="001F5B1D">
        <w:rPr>
          <w:sz w:val="24"/>
          <w:szCs w:val="24"/>
        </w:rPr>
        <w:t xml:space="preserve">, the adaptation of imaging-based screening </w:t>
      </w:r>
      <w:r w:rsidR="00663707" w:rsidRPr="001F5B1D">
        <w:rPr>
          <w:sz w:val="24"/>
          <w:szCs w:val="24"/>
        </w:rPr>
        <w:t>method</w:t>
      </w:r>
      <w:r w:rsidR="00521B35" w:rsidRPr="001F5B1D">
        <w:rPr>
          <w:sz w:val="24"/>
          <w:szCs w:val="24"/>
        </w:rPr>
        <w:t>s to model</w:t>
      </w:r>
      <w:r w:rsidR="007D562A" w:rsidRPr="001F5B1D">
        <w:rPr>
          <w:sz w:val="24"/>
          <w:szCs w:val="24"/>
        </w:rPr>
        <w:t>s of</w:t>
      </w:r>
      <w:r w:rsidR="00521B35" w:rsidRPr="001F5B1D">
        <w:rPr>
          <w:sz w:val="24"/>
          <w:szCs w:val="24"/>
        </w:rPr>
        <w:t xml:space="preserve"> human </w:t>
      </w:r>
      <w:r w:rsidR="007D562A" w:rsidRPr="001F5B1D">
        <w:rPr>
          <w:sz w:val="24"/>
          <w:szCs w:val="24"/>
        </w:rPr>
        <w:t xml:space="preserve">neurological and neurodevelopmental </w:t>
      </w:r>
      <w:r w:rsidR="00521B35" w:rsidRPr="001F5B1D">
        <w:rPr>
          <w:sz w:val="24"/>
          <w:szCs w:val="24"/>
        </w:rPr>
        <w:t>disease</w:t>
      </w:r>
      <w:r w:rsidR="007D562A" w:rsidRPr="001F5B1D">
        <w:rPr>
          <w:sz w:val="24"/>
          <w:szCs w:val="24"/>
        </w:rPr>
        <w:t xml:space="preserve"> faces</w:t>
      </w:r>
      <w:r w:rsidR="00521B35" w:rsidRPr="001F5B1D">
        <w:rPr>
          <w:sz w:val="24"/>
          <w:szCs w:val="24"/>
        </w:rPr>
        <w:t xml:space="preserve"> a major challenge</w:t>
      </w:r>
      <w:r w:rsidR="00EC012C" w:rsidRPr="001F5B1D">
        <w:rPr>
          <w:sz w:val="24"/>
          <w:szCs w:val="24"/>
        </w:rPr>
        <w:t>.</w:t>
      </w:r>
      <w:r w:rsidR="00F6724F" w:rsidRPr="001F5B1D">
        <w:rPr>
          <w:sz w:val="24"/>
          <w:szCs w:val="24"/>
        </w:rPr>
        <w:t xml:space="preserve"> The protracted time</w:t>
      </w:r>
      <w:r w:rsidR="007D562A" w:rsidRPr="001F5B1D">
        <w:rPr>
          <w:sz w:val="24"/>
          <w:szCs w:val="24"/>
        </w:rPr>
        <w:t xml:space="preserve">frame over which the human nervous system matures </w:t>
      </w:r>
      <w:r w:rsidR="00762282" w:rsidRPr="001F5B1D">
        <w:rPr>
          <w:sz w:val="24"/>
          <w:szCs w:val="24"/>
        </w:rPr>
        <w:t>in vivo</w:t>
      </w:r>
      <w:r w:rsidR="007D562A" w:rsidRPr="001F5B1D">
        <w:rPr>
          <w:sz w:val="24"/>
          <w:szCs w:val="24"/>
        </w:rPr>
        <w:t xml:space="preserve"> necessitate</w:t>
      </w:r>
      <w:r w:rsidR="00EC012C" w:rsidRPr="001F5B1D">
        <w:rPr>
          <w:sz w:val="24"/>
          <w:szCs w:val="24"/>
        </w:rPr>
        <w:t>s</w:t>
      </w:r>
      <w:r w:rsidR="007D562A" w:rsidRPr="001F5B1D">
        <w:rPr>
          <w:sz w:val="24"/>
          <w:szCs w:val="24"/>
        </w:rPr>
        <w:t xml:space="preserve"> extended time in </w:t>
      </w:r>
      <w:r w:rsidR="00521B35" w:rsidRPr="001F5B1D">
        <w:rPr>
          <w:sz w:val="24"/>
          <w:szCs w:val="24"/>
        </w:rPr>
        <w:t xml:space="preserve">culture </w:t>
      </w:r>
      <w:r w:rsidR="007D562A" w:rsidRPr="001F5B1D">
        <w:rPr>
          <w:sz w:val="24"/>
          <w:szCs w:val="24"/>
        </w:rPr>
        <w:t xml:space="preserve">to </w:t>
      </w:r>
      <w:r w:rsidR="002B141B" w:rsidRPr="001F5B1D">
        <w:rPr>
          <w:sz w:val="24"/>
          <w:szCs w:val="24"/>
        </w:rPr>
        <w:t>accom</w:t>
      </w:r>
      <w:r w:rsidR="008B0936" w:rsidRPr="001F5B1D">
        <w:rPr>
          <w:sz w:val="24"/>
          <w:szCs w:val="24"/>
        </w:rPr>
        <w:t>m</w:t>
      </w:r>
      <w:r w:rsidR="002B141B" w:rsidRPr="001F5B1D">
        <w:rPr>
          <w:sz w:val="24"/>
          <w:szCs w:val="24"/>
        </w:rPr>
        <w:t>odate</w:t>
      </w:r>
      <w:r w:rsidR="00D45176" w:rsidRPr="001F5B1D">
        <w:rPr>
          <w:sz w:val="24"/>
          <w:szCs w:val="24"/>
        </w:rPr>
        <w:t xml:space="preserve"> natural pr</w:t>
      </w:r>
      <w:r w:rsidR="002B141B" w:rsidRPr="001F5B1D">
        <w:rPr>
          <w:sz w:val="24"/>
          <w:szCs w:val="24"/>
        </w:rPr>
        <w:t>ograms of gene expression and</w:t>
      </w:r>
      <w:r w:rsidR="00D45176" w:rsidRPr="001F5B1D">
        <w:rPr>
          <w:sz w:val="24"/>
          <w:szCs w:val="24"/>
        </w:rPr>
        <w:t xml:space="preserve"> </w:t>
      </w:r>
      <w:r w:rsidR="007D562A" w:rsidRPr="001F5B1D">
        <w:rPr>
          <w:sz w:val="24"/>
          <w:szCs w:val="24"/>
        </w:rPr>
        <w:t>achieve neuronal maturation.</w:t>
      </w:r>
      <w:r w:rsidR="00521B35" w:rsidRPr="001F5B1D">
        <w:rPr>
          <w:sz w:val="24"/>
          <w:szCs w:val="24"/>
        </w:rPr>
        <w:t xml:space="preserve"> </w:t>
      </w:r>
    </w:p>
    <w:p w14:paraId="057FE229" w14:textId="77777777" w:rsidR="00421E1D" w:rsidRPr="001F5B1D" w:rsidRDefault="00421E1D" w:rsidP="00127D69">
      <w:pPr>
        <w:widowControl w:val="0"/>
        <w:autoSpaceDE w:val="0"/>
        <w:autoSpaceDN w:val="0"/>
        <w:adjustRightInd w:val="0"/>
        <w:spacing w:after="0" w:line="240" w:lineRule="auto"/>
        <w:contextualSpacing/>
        <w:jc w:val="both"/>
        <w:rPr>
          <w:sz w:val="24"/>
          <w:szCs w:val="24"/>
        </w:rPr>
      </w:pPr>
    </w:p>
    <w:p w14:paraId="1610F71A" w14:textId="113CA4AE" w:rsidR="005D1189" w:rsidRPr="001F5B1D" w:rsidRDefault="002D2847" w:rsidP="00127D69">
      <w:pPr>
        <w:widowControl w:val="0"/>
        <w:autoSpaceDE w:val="0"/>
        <w:autoSpaceDN w:val="0"/>
        <w:adjustRightInd w:val="0"/>
        <w:spacing w:after="0" w:line="240" w:lineRule="auto"/>
        <w:contextualSpacing/>
        <w:jc w:val="both"/>
        <w:rPr>
          <w:sz w:val="24"/>
          <w:szCs w:val="24"/>
        </w:rPr>
      </w:pPr>
      <w:r w:rsidRPr="001F5B1D">
        <w:rPr>
          <w:sz w:val="24"/>
          <w:szCs w:val="24"/>
        </w:rPr>
        <w:t>One</w:t>
      </w:r>
      <w:r w:rsidR="00A75D05" w:rsidRPr="001F5B1D">
        <w:rPr>
          <w:sz w:val="24"/>
          <w:szCs w:val="24"/>
        </w:rPr>
        <w:t xml:space="preserve"> </w:t>
      </w:r>
      <w:r w:rsidR="00E82560" w:rsidRPr="001F5B1D">
        <w:rPr>
          <w:sz w:val="24"/>
          <w:szCs w:val="24"/>
        </w:rPr>
        <w:t xml:space="preserve">practical </w:t>
      </w:r>
      <w:r w:rsidR="00A75D05" w:rsidRPr="001F5B1D">
        <w:rPr>
          <w:sz w:val="24"/>
          <w:szCs w:val="24"/>
        </w:rPr>
        <w:t>consequence of th</w:t>
      </w:r>
      <w:r w:rsidR="007C5E3E" w:rsidRPr="001F5B1D">
        <w:rPr>
          <w:sz w:val="24"/>
          <w:szCs w:val="24"/>
        </w:rPr>
        <w:t>e</w:t>
      </w:r>
      <w:r w:rsidR="00A75D05" w:rsidRPr="001F5B1D">
        <w:rPr>
          <w:sz w:val="24"/>
          <w:szCs w:val="24"/>
        </w:rPr>
        <w:t xml:space="preserve"> lengthy </w:t>
      </w:r>
      <w:r w:rsidR="007C5E3E" w:rsidRPr="001F5B1D">
        <w:rPr>
          <w:sz w:val="24"/>
          <w:szCs w:val="24"/>
        </w:rPr>
        <w:t xml:space="preserve">neuronal </w:t>
      </w:r>
      <w:r w:rsidR="00A75D05" w:rsidRPr="001F5B1D">
        <w:rPr>
          <w:sz w:val="24"/>
          <w:szCs w:val="24"/>
        </w:rPr>
        <w:t>differentiation program</w:t>
      </w:r>
      <w:r w:rsidR="004C578F" w:rsidRPr="001F5B1D">
        <w:rPr>
          <w:sz w:val="24"/>
          <w:szCs w:val="24"/>
        </w:rPr>
        <w:t xml:space="preserve"> is that the maintenance of </w:t>
      </w:r>
      <w:proofErr w:type="spellStart"/>
      <w:r w:rsidR="004C578F" w:rsidRPr="001F5B1D">
        <w:rPr>
          <w:sz w:val="24"/>
          <w:szCs w:val="24"/>
        </w:rPr>
        <w:t>h</w:t>
      </w:r>
      <w:r w:rsidR="00670FE0" w:rsidRPr="001F5B1D">
        <w:rPr>
          <w:sz w:val="24"/>
          <w:szCs w:val="24"/>
        </w:rPr>
        <w:t>i</w:t>
      </w:r>
      <w:r w:rsidR="004C578F" w:rsidRPr="001F5B1D">
        <w:rPr>
          <w:sz w:val="24"/>
          <w:szCs w:val="24"/>
        </w:rPr>
        <w:t>PSC</w:t>
      </w:r>
      <w:proofErr w:type="spellEnd"/>
      <w:r w:rsidR="004C578F" w:rsidRPr="001F5B1D">
        <w:rPr>
          <w:sz w:val="24"/>
          <w:szCs w:val="24"/>
        </w:rPr>
        <w:t xml:space="preserve">-derived </w:t>
      </w:r>
      <w:r w:rsidR="00B47167" w:rsidRPr="001F5B1D">
        <w:rPr>
          <w:sz w:val="24"/>
          <w:szCs w:val="24"/>
        </w:rPr>
        <w:t xml:space="preserve">monolayer </w:t>
      </w:r>
      <w:r w:rsidR="004C578F" w:rsidRPr="001F5B1D">
        <w:rPr>
          <w:sz w:val="24"/>
          <w:szCs w:val="24"/>
        </w:rPr>
        <w:t>cultures</w:t>
      </w:r>
      <w:r w:rsidRPr="001F5B1D">
        <w:rPr>
          <w:sz w:val="24"/>
          <w:szCs w:val="24"/>
        </w:rPr>
        <w:t xml:space="preserve"> </w:t>
      </w:r>
      <w:r w:rsidR="004C578F" w:rsidRPr="001F5B1D">
        <w:rPr>
          <w:sz w:val="24"/>
          <w:szCs w:val="24"/>
        </w:rPr>
        <w:t xml:space="preserve">must be sustained for many weeks </w:t>
      </w:r>
      <w:r w:rsidR="00E82560" w:rsidRPr="001F5B1D">
        <w:rPr>
          <w:sz w:val="24"/>
          <w:szCs w:val="24"/>
        </w:rPr>
        <w:t xml:space="preserve">to </w:t>
      </w:r>
      <w:r w:rsidR="004C578F" w:rsidRPr="001F5B1D">
        <w:rPr>
          <w:sz w:val="24"/>
          <w:szCs w:val="24"/>
        </w:rPr>
        <w:t xml:space="preserve">achieve </w:t>
      </w:r>
      <w:r w:rsidR="00BE7366" w:rsidRPr="001F5B1D">
        <w:rPr>
          <w:sz w:val="24"/>
          <w:szCs w:val="24"/>
        </w:rPr>
        <w:t xml:space="preserve">adequate </w:t>
      </w:r>
      <w:r w:rsidR="004C578F" w:rsidRPr="001F5B1D">
        <w:rPr>
          <w:sz w:val="24"/>
          <w:szCs w:val="24"/>
        </w:rPr>
        <w:t>synap</w:t>
      </w:r>
      <w:r w:rsidR="00BE7366" w:rsidRPr="001F5B1D">
        <w:rPr>
          <w:sz w:val="24"/>
          <w:szCs w:val="24"/>
        </w:rPr>
        <w:t>se</w:t>
      </w:r>
      <w:r w:rsidR="004C578F" w:rsidRPr="001F5B1D">
        <w:rPr>
          <w:sz w:val="24"/>
          <w:szCs w:val="24"/>
        </w:rPr>
        <w:t xml:space="preserve"> maturity. </w:t>
      </w:r>
      <w:r w:rsidR="00A75D05" w:rsidRPr="001F5B1D">
        <w:rPr>
          <w:sz w:val="24"/>
          <w:szCs w:val="24"/>
        </w:rPr>
        <w:t>During this time, neural progenitors t</w:t>
      </w:r>
      <w:r w:rsidR="005D1189" w:rsidRPr="001F5B1D">
        <w:rPr>
          <w:sz w:val="24"/>
          <w:szCs w:val="24"/>
        </w:rPr>
        <w:t>hat remain undifferentiated</w:t>
      </w:r>
      <w:r w:rsidR="00A75D05" w:rsidRPr="001F5B1D">
        <w:rPr>
          <w:sz w:val="24"/>
          <w:szCs w:val="24"/>
        </w:rPr>
        <w:t xml:space="preserve"> continue </w:t>
      </w:r>
      <w:r w:rsidR="005D1189" w:rsidRPr="001F5B1D">
        <w:rPr>
          <w:sz w:val="24"/>
          <w:szCs w:val="24"/>
        </w:rPr>
        <w:t>to divide</w:t>
      </w:r>
      <w:r w:rsidR="00BB14D5" w:rsidRPr="001F5B1D">
        <w:rPr>
          <w:sz w:val="24"/>
          <w:szCs w:val="24"/>
        </w:rPr>
        <w:t>. These</w:t>
      </w:r>
      <w:r w:rsidR="00A75D05" w:rsidRPr="001F5B1D">
        <w:rPr>
          <w:sz w:val="24"/>
          <w:szCs w:val="24"/>
        </w:rPr>
        <w:t xml:space="preserve"> can quickly </w:t>
      </w:r>
      <w:r w:rsidR="004C578F" w:rsidRPr="001F5B1D">
        <w:rPr>
          <w:sz w:val="24"/>
          <w:szCs w:val="24"/>
        </w:rPr>
        <w:t xml:space="preserve">overgrow the </w:t>
      </w:r>
      <w:r w:rsidR="000D1963" w:rsidRPr="001F5B1D">
        <w:rPr>
          <w:sz w:val="24"/>
          <w:szCs w:val="24"/>
        </w:rPr>
        <w:t xml:space="preserve">culture </w:t>
      </w:r>
      <w:r w:rsidR="004C578F" w:rsidRPr="001F5B1D">
        <w:rPr>
          <w:sz w:val="24"/>
          <w:szCs w:val="24"/>
        </w:rPr>
        <w:t>and usurp</w:t>
      </w:r>
      <w:r w:rsidR="00A75D05" w:rsidRPr="001F5B1D">
        <w:rPr>
          <w:sz w:val="24"/>
          <w:szCs w:val="24"/>
        </w:rPr>
        <w:t xml:space="preserve"> </w:t>
      </w:r>
      <w:r w:rsidR="005D1189" w:rsidRPr="001F5B1D">
        <w:rPr>
          <w:sz w:val="24"/>
          <w:szCs w:val="24"/>
        </w:rPr>
        <w:t xml:space="preserve">the </w:t>
      </w:r>
      <w:r w:rsidR="00BB14D5" w:rsidRPr="001F5B1D">
        <w:rPr>
          <w:sz w:val="24"/>
          <w:szCs w:val="24"/>
        </w:rPr>
        <w:t>nutrient content</w:t>
      </w:r>
      <w:r w:rsidR="00A75D05" w:rsidRPr="001F5B1D">
        <w:rPr>
          <w:sz w:val="24"/>
          <w:szCs w:val="24"/>
        </w:rPr>
        <w:t xml:space="preserve"> </w:t>
      </w:r>
      <w:r w:rsidR="004C578F" w:rsidRPr="001F5B1D">
        <w:rPr>
          <w:sz w:val="24"/>
          <w:szCs w:val="24"/>
        </w:rPr>
        <w:t xml:space="preserve">required to maintain </w:t>
      </w:r>
      <w:r w:rsidR="000D1963" w:rsidRPr="001F5B1D">
        <w:rPr>
          <w:sz w:val="24"/>
          <w:szCs w:val="24"/>
        </w:rPr>
        <w:t>viable</w:t>
      </w:r>
      <w:r w:rsidR="004C578F" w:rsidRPr="001F5B1D">
        <w:rPr>
          <w:sz w:val="24"/>
          <w:szCs w:val="24"/>
        </w:rPr>
        <w:t xml:space="preserve"> postmitotic </w:t>
      </w:r>
      <w:r w:rsidR="005D1189" w:rsidRPr="001F5B1D">
        <w:rPr>
          <w:sz w:val="24"/>
          <w:szCs w:val="24"/>
        </w:rPr>
        <w:t>neurons</w:t>
      </w:r>
      <w:r w:rsidR="00A75D05" w:rsidRPr="001F5B1D">
        <w:rPr>
          <w:sz w:val="24"/>
          <w:szCs w:val="24"/>
        </w:rPr>
        <w:t>.</w:t>
      </w:r>
      <w:r w:rsidR="00BB14D5" w:rsidRPr="001F5B1D">
        <w:rPr>
          <w:sz w:val="24"/>
          <w:szCs w:val="24"/>
        </w:rPr>
        <w:t xml:space="preserve"> </w:t>
      </w:r>
      <w:r w:rsidR="00D66810" w:rsidRPr="001F5B1D">
        <w:rPr>
          <w:sz w:val="24"/>
          <w:szCs w:val="24"/>
        </w:rPr>
        <w:t>Vigorous</w:t>
      </w:r>
      <w:r w:rsidR="002158DB" w:rsidRPr="001F5B1D">
        <w:rPr>
          <w:sz w:val="24"/>
          <w:szCs w:val="24"/>
        </w:rPr>
        <w:t xml:space="preserve">ly </w:t>
      </w:r>
      <w:r w:rsidR="00535762" w:rsidRPr="001F5B1D">
        <w:rPr>
          <w:sz w:val="24"/>
          <w:szCs w:val="24"/>
        </w:rPr>
        <w:t xml:space="preserve">dividing </w:t>
      </w:r>
      <w:r w:rsidR="00762282" w:rsidRPr="001F5B1D">
        <w:rPr>
          <w:sz w:val="24"/>
          <w:szCs w:val="24"/>
        </w:rPr>
        <w:t>neural progenitor cells (</w:t>
      </w:r>
      <w:r w:rsidR="00A75D05" w:rsidRPr="001F5B1D">
        <w:rPr>
          <w:sz w:val="24"/>
          <w:szCs w:val="24"/>
        </w:rPr>
        <w:t>NPCs</w:t>
      </w:r>
      <w:r w:rsidR="00762282" w:rsidRPr="001F5B1D">
        <w:rPr>
          <w:sz w:val="24"/>
          <w:szCs w:val="24"/>
        </w:rPr>
        <w:t>)</w:t>
      </w:r>
      <w:r w:rsidR="00A75D05" w:rsidRPr="001F5B1D">
        <w:rPr>
          <w:sz w:val="24"/>
          <w:szCs w:val="24"/>
        </w:rPr>
        <w:t xml:space="preserve"> can </w:t>
      </w:r>
      <w:r w:rsidR="00BB14D5" w:rsidRPr="001F5B1D">
        <w:rPr>
          <w:sz w:val="24"/>
          <w:szCs w:val="24"/>
        </w:rPr>
        <w:t xml:space="preserve">also </w:t>
      </w:r>
      <w:r w:rsidR="008023EE" w:rsidRPr="001F5B1D">
        <w:rPr>
          <w:sz w:val="24"/>
          <w:szCs w:val="24"/>
        </w:rPr>
        <w:t xml:space="preserve">compete with </w:t>
      </w:r>
      <w:r w:rsidR="00A75D05" w:rsidRPr="001F5B1D">
        <w:rPr>
          <w:sz w:val="24"/>
          <w:szCs w:val="24"/>
        </w:rPr>
        <w:t>neu</w:t>
      </w:r>
      <w:r w:rsidR="008023EE" w:rsidRPr="001F5B1D">
        <w:rPr>
          <w:sz w:val="24"/>
          <w:szCs w:val="24"/>
        </w:rPr>
        <w:t>rons for</w:t>
      </w:r>
      <w:r w:rsidR="005D1189" w:rsidRPr="001F5B1D">
        <w:rPr>
          <w:sz w:val="24"/>
          <w:szCs w:val="24"/>
        </w:rPr>
        <w:t xml:space="preserve"> </w:t>
      </w:r>
      <w:r w:rsidR="008023EE" w:rsidRPr="001F5B1D">
        <w:rPr>
          <w:sz w:val="24"/>
          <w:szCs w:val="24"/>
        </w:rPr>
        <w:t xml:space="preserve">the growth </w:t>
      </w:r>
      <w:r w:rsidR="005D1189" w:rsidRPr="001F5B1D">
        <w:rPr>
          <w:sz w:val="24"/>
          <w:szCs w:val="24"/>
        </w:rPr>
        <w:t>substrate</w:t>
      </w:r>
      <w:r w:rsidR="00915682" w:rsidRPr="001F5B1D">
        <w:rPr>
          <w:sz w:val="24"/>
          <w:szCs w:val="24"/>
        </w:rPr>
        <w:t>. This can</w:t>
      </w:r>
      <w:r w:rsidR="00A75D05" w:rsidRPr="001F5B1D">
        <w:rPr>
          <w:sz w:val="24"/>
          <w:szCs w:val="24"/>
        </w:rPr>
        <w:t xml:space="preserve"> render such cultures subject to </w:t>
      </w:r>
      <w:r w:rsidR="005D1189" w:rsidRPr="001F5B1D">
        <w:rPr>
          <w:sz w:val="24"/>
          <w:szCs w:val="24"/>
        </w:rPr>
        <w:t>pr</w:t>
      </w:r>
      <w:r w:rsidR="00A75D05" w:rsidRPr="001F5B1D">
        <w:rPr>
          <w:sz w:val="24"/>
          <w:szCs w:val="24"/>
        </w:rPr>
        <w:t>oblems of poor adhesion</w:t>
      </w:r>
      <w:r w:rsidR="000D1963" w:rsidRPr="001F5B1D">
        <w:rPr>
          <w:sz w:val="24"/>
          <w:szCs w:val="24"/>
        </w:rPr>
        <w:t xml:space="preserve">, a condition </w:t>
      </w:r>
      <w:r w:rsidR="008D4591" w:rsidRPr="001F5B1D">
        <w:rPr>
          <w:sz w:val="24"/>
          <w:szCs w:val="24"/>
        </w:rPr>
        <w:t>unsuitable</w:t>
      </w:r>
      <w:r w:rsidR="000D1963" w:rsidRPr="001F5B1D">
        <w:rPr>
          <w:sz w:val="24"/>
          <w:szCs w:val="24"/>
        </w:rPr>
        <w:t xml:space="preserve"> for</w:t>
      </w:r>
      <w:r w:rsidR="006B0347" w:rsidRPr="001F5B1D">
        <w:rPr>
          <w:sz w:val="24"/>
          <w:szCs w:val="24"/>
        </w:rPr>
        <w:t xml:space="preserve"> imaging-based assays</w:t>
      </w:r>
      <w:r w:rsidR="00A75D05" w:rsidRPr="001F5B1D">
        <w:rPr>
          <w:sz w:val="24"/>
          <w:szCs w:val="24"/>
        </w:rPr>
        <w:t xml:space="preserve">. </w:t>
      </w:r>
      <w:r w:rsidR="00BB14D5" w:rsidRPr="001F5B1D">
        <w:rPr>
          <w:sz w:val="24"/>
          <w:szCs w:val="24"/>
        </w:rPr>
        <w:t>Moreover</w:t>
      </w:r>
      <w:r w:rsidR="005D1189" w:rsidRPr="001F5B1D">
        <w:rPr>
          <w:sz w:val="24"/>
          <w:szCs w:val="24"/>
        </w:rPr>
        <w:t xml:space="preserve">, many investigators find that the smaller the culture volume, the greater the </w:t>
      </w:r>
      <w:r w:rsidR="00A7581A" w:rsidRPr="001F5B1D">
        <w:rPr>
          <w:sz w:val="24"/>
          <w:szCs w:val="24"/>
        </w:rPr>
        <w:t>difficulty</w:t>
      </w:r>
      <w:r w:rsidR="005D1189" w:rsidRPr="001F5B1D">
        <w:rPr>
          <w:sz w:val="24"/>
          <w:szCs w:val="24"/>
        </w:rPr>
        <w:t xml:space="preserve"> in maintaining healthy populations of differentiated</w:t>
      </w:r>
      <w:r w:rsidR="008023EE" w:rsidRPr="001F5B1D">
        <w:rPr>
          <w:sz w:val="24"/>
          <w:szCs w:val="24"/>
        </w:rPr>
        <w:t xml:space="preserve"> neurons long enough to observe</w:t>
      </w:r>
      <w:r w:rsidR="005D1189" w:rsidRPr="001F5B1D">
        <w:rPr>
          <w:sz w:val="24"/>
          <w:szCs w:val="24"/>
        </w:rPr>
        <w:t xml:space="preserve"> </w:t>
      </w:r>
      <w:r w:rsidR="00B569C8" w:rsidRPr="001F5B1D">
        <w:rPr>
          <w:sz w:val="24"/>
          <w:szCs w:val="24"/>
        </w:rPr>
        <w:t xml:space="preserve">the </w:t>
      </w:r>
      <w:r w:rsidR="008023EE" w:rsidRPr="001F5B1D">
        <w:rPr>
          <w:sz w:val="24"/>
          <w:szCs w:val="24"/>
        </w:rPr>
        <w:t>late</w:t>
      </w:r>
      <w:r w:rsidR="005D1189" w:rsidRPr="001F5B1D">
        <w:rPr>
          <w:sz w:val="24"/>
          <w:szCs w:val="24"/>
        </w:rPr>
        <w:t xml:space="preserve"> stages of </w:t>
      </w:r>
      <w:r w:rsidR="00B569C8" w:rsidRPr="001F5B1D">
        <w:rPr>
          <w:sz w:val="24"/>
          <w:szCs w:val="24"/>
        </w:rPr>
        <w:t>neuronal differentiation</w:t>
      </w:r>
      <w:r w:rsidR="005D1189" w:rsidRPr="001F5B1D">
        <w:rPr>
          <w:sz w:val="24"/>
          <w:szCs w:val="24"/>
        </w:rPr>
        <w:t xml:space="preserve">. In other words, assays of synapse maturation using </w:t>
      </w:r>
      <w:r w:rsidR="0006203E" w:rsidRPr="001F5B1D">
        <w:rPr>
          <w:sz w:val="24"/>
          <w:szCs w:val="24"/>
        </w:rPr>
        <w:t>high content screening (</w:t>
      </w:r>
      <w:r w:rsidR="005D1189" w:rsidRPr="001F5B1D">
        <w:rPr>
          <w:sz w:val="24"/>
          <w:szCs w:val="24"/>
        </w:rPr>
        <w:t>HCS</w:t>
      </w:r>
      <w:r w:rsidR="0006203E" w:rsidRPr="001F5B1D">
        <w:rPr>
          <w:sz w:val="24"/>
          <w:szCs w:val="24"/>
        </w:rPr>
        <w:t>)</w:t>
      </w:r>
      <w:r w:rsidR="005D1189" w:rsidRPr="001F5B1D">
        <w:rPr>
          <w:sz w:val="24"/>
          <w:szCs w:val="24"/>
        </w:rPr>
        <w:t xml:space="preserve"> approaches can be very challenging for human-derived neurons.</w:t>
      </w:r>
      <w:r w:rsidR="0042131A" w:rsidRPr="001F5B1D">
        <w:rPr>
          <w:sz w:val="24"/>
          <w:szCs w:val="24"/>
        </w:rPr>
        <w:t xml:space="preserve"> </w:t>
      </w:r>
    </w:p>
    <w:p w14:paraId="4BFDCE9B" w14:textId="77777777" w:rsidR="00421E1D" w:rsidRPr="001F5B1D" w:rsidRDefault="00421E1D" w:rsidP="00127D69">
      <w:pPr>
        <w:widowControl w:val="0"/>
        <w:autoSpaceDE w:val="0"/>
        <w:autoSpaceDN w:val="0"/>
        <w:adjustRightInd w:val="0"/>
        <w:spacing w:after="0" w:line="240" w:lineRule="auto"/>
        <w:contextualSpacing/>
        <w:jc w:val="both"/>
        <w:rPr>
          <w:sz w:val="24"/>
          <w:szCs w:val="24"/>
        </w:rPr>
      </w:pPr>
    </w:p>
    <w:p w14:paraId="31B6BC01" w14:textId="43885913" w:rsidR="002A64DD" w:rsidRPr="001F5B1D" w:rsidRDefault="00B569C8" w:rsidP="00127D69">
      <w:pPr>
        <w:widowControl w:val="0"/>
        <w:autoSpaceDE w:val="0"/>
        <w:autoSpaceDN w:val="0"/>
        <w:adjustRightInd w:val="0"/>
        <w:spacing w:after="0" w:line="240" w:lineRule="auto"/>
        <w:contextualSpacing/>
        <w:jc w:val="both"/>
        <w:rPr>
          <w:sz w:val="24"/>
          <w:szCs w:val="24"/>
        </w:rPr>
      </w:pPr>
      <w:r w:rsidRPr="001F5B1D">
        <w:rPr>
          <w:sz w:val="24"/>
          <w:szCs w:val="24"/>
        </w:rPr>
        <w:t>To circumvent some of these problems</w:t>
      </w:r>
      <w:r w:rsidR="00E7664A" w:rsidRPr="001F5B1D">
        <w:rPr>
          <w:sz w:val="24"/>
          <w:szCs w:val="24"/>
        </w:rPr>
        <w:t>,</w:t>
      </w:r>
      <w:r w:rsidR="00F065A1" w:rsidRPr="001F5B1D">
        <w:rPr>
          <w:sz w:val="24"/>
          <w:szCs w:val="24"/>
        </w:rPr>
        <w:t xml:space="preserve"> </w:t>
      </w:r>
      <w:r w:rsidR="00E7664A" w:rsidRPr="001F5B1D">
        <w:rPr>
          <w:sz w:val="24"/>
          <w:szCs w:val="24"/>
        </w:rPr>
        <w:t xml:space="preserve">a </w:t>
      </w:r>
      <w:r w:rsidR="00F065A1" w:rsidRPr="001F5B1D">
        <w:rPr>
          <w:sz w:val="24"/>
          <w:szCs w:val="24"/>
        </w:rPr>
        <w:t xml:space="preserve">procedure of resuspending </w:t>
      </w:r>
      <w:r w:rsidR="00726545" w:rsidRPr="001F5B1D">
        <w:rPr>
          <w:sz w:val="24"/>
          <w:szCs w:val="24"/>
        </w:rPr>
        <w:t xml:space="preserve">and </w:t>
      </w:r>
      <w:proofErr w:type="spellStart"/>
      <w:r w:rsidR="00726545" w:rsidRPr="001F5B1D">
        <w:rPr>
          <w:sz w:val="24"/>
          <w:szCs w:val="24"/>
        </w:rPr>
        <w:t>replating</w:t>
      </w:r>
      <w:proofErr w:type="spellEnd"/>
      <w:r w:rsidR="00726545" w:rsidRPr="001F5B1D">
        <w:rPr>
          <w:sz w:val="24"/>
          <w:szCs w:val="24"/>
        </w:rPr>
        <w:t xml:space="preserve"> </w:t>
      </w:r>
      <w:r w:rsidR="00802C30" w:rsidRPr="001F5B1D">
        <w:rPr>
          <w:sz w:val="24"/>
          <w:szCs w:val="24"/>
        </w:rPr>
        <w:t xml:space="preserve">previously </w:t>
      </w:r>
      <w:r w:rsidR="00E96F5E" w:rsidRPr="001F5B1D">
        <w:rPr>
          <w:sz w:val="24"/>
          <w:szCs w:val="24"/>
        </w:rPr>
        <w:t xml:space="preserve">differentiated </w:t>
      </w:r>
      <w:proofErr w:type="spellStart"/>
      <w:r w:rsidR="00F065A1" w:rsidRPr="001F5B1D">
        <w:rPr>
          <w:sz w:val="24"/>
          <w:szCs w:val="24"/>
        </w:rPr>
        <w:t>h</w:t>
      </w:r>
      <w:r w:rsidR="00D45C5C" w:rsidRPr="001F5B1D">
        <w:rPr>
          <w:sz w:val="24"/>
          <w:szCs w:val="24"/>
        </w:rPr>
        <w:t>i</w:t>
      </w:r>
      <w:r w:rsidR="00F065A1" w:rsidRPr="001F5B1D">
        <w:rPr>
          <w:sz w:val="24"/>
          <w:szCs w:val="24"/>
        </w:rPr>
        <w:t>PSC</w:t>
      </w:r>
      <w:proofErr w:type="spellEnd"/>
      <w:r w:rsidR="00F065A1" w:rsidRPr="001F5B1D">
        <w:rPr>
          <w:sz w:val="24"/>
          <w:szCs w:val="24"/>
        </w:rPr>
        <w:t xml:space="preserve">-derived neurons </w:t>
      </w:r>
      <w:r w:rsidR="00E7664A" w:rsidRPr="001F5B1D">
        <w:rPr>
          <w:sz w:val="24"/>
          <w:szCs w:val="24"/>
        </w:rPr>
        <w:t>has been</w:t>
      </w:r>
      <w:r w:rsidR="005809A3" w:rsidRPr="001F5B1D">
        <w:rPr>
          <w:sz w:val="24"/>
          <w:szCs w:val="24"/>
        </w:rPr>
        <w:t xml:space="preserve"> used</w:t>
      </w:r>
      <w:r w:rsidR="00492000" w:rsidRPr="001F5B1D">
        <w:rPr>
          <w:sz w:val="24"/>
          <w:szCs w:val="24"/>
        </w:rPr>
        <w:t xml:space="preserve">. </w:t>
      </w:r>
      <w:r w:rsidR="00793865" w:rsidRPr="001F5B1D">
        <w:rPr>
          <w:sz w:val="24"/>
          <w:szCs w:val="24"/>
        </w:rPr>
        <w:t>First</w:t>
      </w:r>
      <w:r w:rsidR="008D1B8D" w:rsidRPr="001F5B1D">
        <w:rPr>
          <w:sz w:val="24"/>
          <w:szCs w:val="24"/>
        </w:rPr>
        <w:t>ly</w:t>
      </w:r>
      <w:r w:rsidR="00793865" w:rsidRPr="001F5B1D">
        <w:rPr>
          <w:sz w:val="24"/>
          <w:szCs w:val="24"/>
        </w:rPr>
        <w:t>, i</w:t>
      </w:r>
      <w:r w:rsidR="003A47E5" w:rsidRPr="001F5B1D">
        <w:rPr>
          <w:sz w:val="24"/>
          <w:szCs w:val="24"/>
        </w:rPr>
        <w:t>t</w:t>
      </w:r>
      <w:r w:rsidR="00492000" w:rsidRPr="001F5B1D">
        <w:rPr>
          <w:sz w:val="24"/>
          <w:szCs w:val="24"/>
        </w:rPr>
        <w:t xml:space="preserve"> allows </w:t>
      </w:r>
      <w:r w:rsidR="00793865" w:rsidRPr="001F5B1D">
        <w:rPr>
          <w:sz w:val="24"/>
          <w:szCs w:val="24"/>
        </w:rPr>
        <w:t>the study of</w:t>
      </w:r>
      <w:r w:rsidR="002B2929" w:rsidRPr="001F5B1D">
        <w:rPr>
          <w:sz w:val="24"/>
          <w:szCs w:val="24"/>
        </w:rPr>
        <w:t xml:space="preserve"> neurite</w:t>
      </w:r>
      <w:r w:rsidR="00B66429" w:rsidRPr="001F5B1D">
        <w:rPr>
          <w:sz w:val="24"/>
          <w:szCs w:val="24"/>
        </w:rPr>
        <w:t xml:space="preserve"> outgrowth (or, more accurately,</w:t>
      </w:r>
      <w:r w:rsidR="002B2929" w:rsidRPr="001F5B1D">
        <w:rPr>
          <w:sz w:val="24"/>
          <w:szCs w:val="24"/>
        </w:rPr>
        <w:t xml:space="preserve"> </w:t>
      </w:r>
      <w:r w:rsidR="00E7664A" w:rsidRPr="001F5B1D">
        <w:rPr>
          <w:sz w:val="24"/>
          <w:szCs w:val="24"/>
        </w:rPr>
        <w:t xml:space="preserve">neurite </w:t>
      </w:r>
      <w:r w:rsidR="008D1B8D" w:rsidRPr="001F5B1D">
        <w:rPr>
          <w:sz w:val="24"/>
          <w:szCs w:val="24"/>
        </w:rPr>
        <w:t>regeneration</w:t>
      </w:r>
      <w:r w:rsidR="00B66429" w:rsidRPr="001F5B1D">
        <w:rPr>
          <w:sz w:val="24"/>
          <w:szCs w:val="24"/>
        </w:rPr>
        <w:t>)</w:t>
      </w:r>
      <w:r w:rsidR="008D1B8D" w:rsidRPr="001F5B1D">
        <w:rPr>
          <w:sz w:val="24"/>
          <w:szCs w:val="24"/>
        </w:rPr>
        <w:t xml:space="preserve"> </w:t>
      </w:r>
      <w:r w:rsidR="00183CD5" w:rsidRPr="001F5B1D">
        <w:rPr>
          <w:sz w:val="24"/>
          <w:szCs w:val="24"/>
        </w:rPr>
        <w:t xml:space="preserve">in </w:t>
      </w:r>
      <w:r w:rsidR="00BE47C1" w:rsidRPr="001F5B1D">
        <w:rPr>
          <w:sz w:val="24"/>
          <w:szCs w:val="24"/>
        </w:rPr>
        <w:t>a</w:t>
      </w:r>
      <w:r w:rsidR="00F372E3" w:rsidRPr="001F5B1D">
        <w:rPr>
          <w:sz w:val="24"/>
          <w:szCs w:val="24"/>
        </w:rPr>
        <w:t xml:space="preserve"> </w:t>
      </w:r>
      <w:r w:rsidR="00BE47C1" w:rsidRPr="001F5B1D">
        <w:rPr>
          <w:sz w:val="24"/>
          <w:szCs w:val="24"/>
        </w:rPr>
        <w:t xml:space="preserve">population of </w:t>
      </w:r>
      <w:r w:rsidR="00183CD5" w:rsidRPr="001F5B1D">
        <w:rPr>
          <w:sz w:val="24"/>
          <w:szCs w:val="24"/>
        </w:rPr>
        <w:t>fully committed neurons</w:t>
      </w:r>
      <w:r w:rsidR="00D73782" w:rsidRPr="001F5B1D">
        <w:rPr>
          <w:sz w:val="24"/>
          <w:szCs w:val="24"/>
        </w:rPr>
        <w:t>.</w:t>
      </w:r>
      <w:r w:rsidR="00183CD5" w:rsidRPr="001F5B1D">
        <w:rPr>
          <w:sz w:val="24"/>
          <w:szCs w:val="24"/>
        </w:rPr>
        <w:t xml:space="preserve"> </w:t>
      </w:r>
      <w:r w:rsidR="008D1B8D" w:rsidRPr="001F5B1D">
        <w:rPr>
          <w:sz w:val="24"/>
          <w:szCs w:val="24"/>
        </w:rPr>
        <w:t xml:space="preserve">Secondly, the </w:t>
      </w:r>
      <w:proofErr w:type="spellStart"/>
      <w:r w:rsidR="008D1B8D" w:rsidRPr="001F5B1D">
        <w:rPr>
          <w:sz w:val="24"/>
          <w:szCs w:val="24"/>
        </w:rPr>
        <w:t>replating</w:t>
      </w:r>
      <w:proofErr w:type="spellEnd"/>
      <w:r w:rsidR="008D1B8D" w:rsidRPr="001F5B1D">
        <w:rPr>
          <w:sz w:val="24"/>
          <w:szCs w:val="24"/>
        </w:rPr>
        <w:t xml:space="preserve"> of previously</w:t>
      </w:r>
      <w:r w:rsidR="00424466" w:rsidRPr="001F5B1D">
        <w:rPr>
          <w:sz w:val="24"/>
          <w:szCs w:val="24"/>
        </w:rPr>
        <w:t xml:space="preserve"> differentiated neurons </w:t>
      </w:r>
      <w:r w:rsidRPr="001F5B1D">
        <w:rPr>
          <w:sz w:val="24"/>
          <w:szCs w:val="24"/>
        </w:rPr>
        <w:t>from a large volume format (like 10</w:t>
      </w:r>
      <w:r w:rsidR="00777611" w:rsidRPr="001F5B1D">
        <w:rPr>
          <w:sz w:val="24"/>
          <w:szCs w:val="24"/>
        </w:rPr>
        <w:t xml:space="preserve"> </w:t>
      </w:r>
      <w:r w:rsidRPr="001F5B1D">
        <w:rPr>
          <w:sz w:val="24"/>
          <w:szCs w:val="24"/>
        </w:rPr>
        <w:t>cm plates or larger), down to small volume formats (like HCS-compatible 96</w:t>
      </w:r>
      <w:r w:rsidR="00364075" w:rsidRPr="001F5B1D">
        <w:rPr>
          <w:sz w:val="24"/>
          <w:szCs w:val="24"/>
        </w:rPr>
        <w:t>-</w:t>
      </w:r>
      <w:r w:rsidRPr="001F5B1D">
        <w:rPr>
          <w:sz w:val="24"/>
          <w:szCs w:val="24"/>
        </w:rPr>
        <w:t xml:space="preserve"> or 384-well microtiter plates)</w:t>
      </w:r>
      <w:r w:rsidRPr="001F5B1D" w:rsidDel="008D1B8D">
        <w:rPr>
          <w:sz w:val="24"/>
          <w:szCs w:val="24"/>
        </w:rPr>
        <w:t xml:space="preserve"> </w:t>
      </w:r>
      <w:r w:rsidR="008D1B8D" w:rsidRPr="001F5B1D">
        <w:rPr>
          <w:sz w:val="24"/>
          <w:szCs w:val="24"/>
        </w:rPr>
        <w:t>enables a significant</w:t>
      </w:r>
      <w:r w:rsidR="004B30BF" w:rsidRPr="001F5B1D">
        <w:rPr>
          <w:sz w:val="24"/>
          <w:szCs w:val="24"/>
        </w:rPr>
        <w:t xml:space="preserve"> reduc</w:t>
      </w:r>
      <w:r w:rsidR="008D1B8D" w:rsidRPr="001F5B1D">
        <w:rPr>
          <w:sz w:val="24"/>
          <w:szCs w:val="24"/>
        </w:rPr>
        <w:t>tion in</w:t>
      </w:r>
      <w:r w:rsidR="004B30BF" w:rsidRPr="001F5B1D">
        <w:rPr>
          <w:sz w:val="24"/>
          <w:szCs w:val="24"/>
        </w:rPr>
        <w:t xml:space="preserve"> </w:t>
      </w:r>
      <w:r w:rsidR="008D1B8D" w:rsidRPr="001F5B1D">
        <w:rPr>
          <w:sz w:val="24"/>
          <w:szCs w:val="24"/>
        </w:rPr>
        <w:t xml:space="preserve">total </w:t>
      </w:r>
      <w:r w:rsidR="009305F9" w:rsidRPr="001F5B1D">
        <w:rPr>
          <w:sz w:val="24"/>
          <w:szCs w:val="24"/>
        </w:rPr>
        <w:t>culturing time</w:t>
      </w:r>
      <w:r w:rsidR="00726545" w:rsidRPr="001F5B1D">
        <w:rPr>
          <w:sz w:val="24"/>
          <w:szCs w:val="24"/>
        </w:rPr>
        <w:t xml:space="preserve"> in </w:t>
      </w:r>
      <w:r w:rsidR="009D6E7F" w:rsidRPr="001F5B1D">
        <w:rPr>
          <w:sz w:val="24"/>
          <w:szCs w:val="24"/>
        </w:rPr>
        <w:t>the</w:t>
      </w:r>
      <w:r w:rsidR="00726545" w:rsidRPr="001F5B1D">
        <w:rPr>
          <w:sz w:val="24"/>
          <w:szCs w:val="24"/>
        </w:rPr>
        <w:t xml:space="preserve"> small volume condition</w:t>
      </w:r>
      <w:r w:rsidRPr="001F5B1D">
        <w:rPr>
          <w:sz w:val="24"/>
          <w:szCs w:val="24"/>
        </w:rPr>
        <w:t xml:space="preserve">. This </w:t>
      </w:r>
      <w:r w:rsidR="008D1B8D" w:rsidRPr="001F5B1D">
        <w:rPr>
          <w:sz w:val="24"/>
          <w:szCs w:val="24"/>
        </w:rPr>
        <w:t>facilitate</w:t>
      </w:r>
      <w:r w:rsidR="003C4CA3" w:rsidRPr="001F5B1D">
        <w:rPr>
          <w:sz w:val="24"/>
          <w:szCs w:val="24"/>
        </w:rPr>
        <w:t>s</w:t>
      </w:r>
      <w:r w:rsidR="008D1B8D" w:rsidRPr="001F5B1D">
        <w:rPr>
          <w:sz w:val="24"/>
          <w:szCs w:val="24"/>
        </w:rPr>
        <w:t xml:space="preserve"> the study of synapse assembly and maturation</w:t>
      </w:r>
      <w:r w:rsidRPr="001F5B1D">
        <w:rPr>
          <w:sz w:val="24"/>
          <w:szCs w:val="24"/>
        </w:rPr>
        <w:t xml:space="preserve"> over subsequent </w:t>
      </w:r>
      <w:r w:rsidR="008D1B8D" w:rsidRPr="001F5B1D">
        <w:rPr>
          <w:sz w:val="24"/>
          <w:szCs w:val="24"/>
        </w:rPr>
        <w:t xml:space="preserve">weeks </w:t>
      </w:r>
      <w:r w:rsidR="00421E1D" w:rsidRPr="001F5B1D">
        <w:rPr>
          <w:sz w:val="24"/>
          <w:szCs w:val="24"/>
        </w:rPr>
        <w:lastRenderedPageBreak/>
        <w:t>in vitro</w:t>
      </w:r>
      <w:r w:rsidR="008D1B8D" w:rsidRPr="001F5B1D">
        <w:rPr>
          <w:sz w:val="24"/>
          <w:szCs w:val="24"/>
        </w:rPr>
        <w:t xml:space="preserve">. </w:t>
      </w:r>
    </w:p>
    <w:p w14:paraId="60CDF77B" w14:textId="77777777" w:rsidR="00421E1D" w:rsidRPr="001F5B1D" w:rsidRDefault="00421E1D" w:rsidP="00127D69">
      <w:pPr>
        <w:widowControl w:val="0"/>
        <w:autoSpaceDE w:val="0"/>
        <w:autoSpaceDN w:val="0"/>
        <w:adjustRightInd w:val="0"/>
        <w:spacing w:after="0" w:line="240" w:lineRule="auto"/>
        <w:contextualSpacing/>
        <w:jc w:val="both"/>
        <w:rPr>
          <w:sz w:val="24"/>
          <w:szCs w:val="24"/>
        </w:rPr>
      </w:pPr>
    </w:p>
    <w:p w14:paraId="5F3F6ED7" w14:textId="162D956A" w:rsidR="00A924AF" w:rsidRPr="001F5B1D" w:rsidRDefault="008D1B8D" w:rsidP="00127D69">
      <w:pPr>
        <w:widowControl w:val="0"/>
        <w:autoSpaceDE w:val="0"/>
        <w:autoSpaceDN w:val="0"/>
        <w:adjustRightInd w:val="0"/>
        <w:spacing w:after="0" w:line="240" w:lineRule="auto"/>
        <w:contextualSpacing/>
        <w:jc w:val="both"/>
        <w:rPr>
          <w:sz w:val="24"/>
          <w:szCs w:val="24"/>
        </w:rPr>
      </w:pPr>
      <w:r w:rsidRPr="001F5B1D">
        <w:rPr>
          <w:sz w:val="24"/>
          <w:szCs w:val="24"/>
        </w:rPr>
        <w:t xml:space="preserve">However, the </w:t>
      </w:r>
      <w:proofErr w:type="spellStart"/>
      <w:r w:rsidRPr="001F5B1D">
        <w:rPr>
          <w:sz w:val="24"/>
          <w:szCs w:val="24"/>
        </w:rPr>
        <w:t>r</w:t>
      </w:r>
      <w:r w:rsidR="00B46B47" w:rsidRPr="001F5B1D">
        <w:rPr>
          <w:sz w:val="24"/>
          <w:szCs w:val="24"/>
        </w:rPr>
        <w:t>eplating</w:t>
      </w:r>
      <w:proofErr w:type="spellEnd"/>
      <w:r w:rsidR="00B46B47" w:rsidRPr="001F5B1D">
        <w:rPr>
          <w:sz w:val="24"/>
          <w:szCs w:val="24"/>
        </w:rPr>
        <w:t xml:space="preserve"> </w:t>
      </w:r>
      <w:r w:rsidRPr="001F5B1D">
        <w:rPr>
          <w:sz w:val="24"/>
          <w:szCs w:val="24"/>
        </w:rPr>
        <w:t xml:space="preserve">of </w:t>
      </w:r>
      <w:r w:rsidR="00B46B47" w:rsidRPr="001F5B1D">
        <w:rPr>
          <w:sz w:val="24"/>
          <w:szCs w:val="24"/>
        </w:rPr>
        <w:t>mature neurons</w:t>
      </w:r>
      <w:r w:rsidR="00D129B5" w:rsidRPr="001F5B1D">
        <w:rPr>
          <w:sz w:val="24"/>
          <w:szCs w:val="24"/>
        </w:rPr>
        <w:t xml:space="preserve"> </w:t>
      </w:r>
      <w:r w:rsidRPr="001F5B1D">
        <w:rPr>
          <w:sz w:val="24"/>
          <w:szCs w:val="24"/>
        </w:rPr>
        <w:t xml:space="preserve">that </w:t>
      </w:r>
      <w:r w:rsidR="004B3B5D" w:rsidRPr="001F5B1D">
        <w:rPr>
          <w:sz w:val="24"/>
          <w:szCs w:val="24"/>
        </w:rPr>
        <w:t>have already esta</w:t>
      </w:r>
      <w:r w:rsidRPr="001F5B1D">
        <w:rPr>
          <w:sz w:val="24"/>
          <w:szCs w:val="24"/>
        </w:rPr>
        <w:t>blish</w:t>
      </w:r>
      <w:r w:rsidR="00401296" w:rsidRPr="001F5B1D">
        <w:rPr>
          <w:sz w:val="24"/>
          <w:szCs w:val="24"/>
        </w:rPr>
        <w:t>ed</w:t>
      </w:r>
      <w:r w:rsidRPr="001F5B1D">
        <w:rPr>
          <w:sz w:val="24"/>
          <w:szCs w:val="24"/>
        </w:rPr>
        <w:t xml:space="preserve"> </w:t>
      </w:r>
      <w:r w:rsidR="00FE453E" w:rsidRPr="001F5B1D">
        <w:rPr>
          <w:sz w:val="24"/>
          <w:szCs w:val="24"/>
        </w:rPr>
        <w:t>long neurites and a</w:t>
      </w:r>
      <w:r w:rsidR="00AC6A7C" w:rsidRPr="001F5B1D">
        <w:rPr>
          <w:sz w:val="24"/>
          <w:szCs w:val="24"/>
        </w:rPr>
        <w:t xml:space="preserve"> complex </w:t>
      </w:r>
      <w:r w:rsidR="00FE453E" w:rsidRPr="001F5B1D">
        <w:rPr>
          <w:sz w:val="24"/>
          <w:szCs w:val="24"/>
        </w:rPr>
        <w:t xml:space="preserve">connectivity </w:t>
      </w:r>
      <w:r w:rsidR="00AC6A7C" w:rsidRPr="001F5B1D">
        <w:rPr>
          <w:sz w:val="24"/>
          <w:szCs w:val="24"/>
        </w:rPr>
        <w:t xml:space="preserve">network </w:t>
      </w:r>
      <w:r w:rsidR="00401296" w:rsidRPr="001F5B1D">
        <w:rPr>
          <w:sz w:val="24"/>
          <w:szCs w:val="24"/>
        </w:rPr>
        <w:t xml:space="preserve">presents </w:t>
      </w:r>
      <w:r w:rsidRPr="001F5B1D">
        <w:rPr>
          <w:sz w:val="24"/>
          <w:szCs w:val="24"/>
        </w:rPr>
        <w:t xml:space="preserve">several </w:t>
      </w:r>
      <w:r w:rsidR="00401296" w:rsidRPr="001F5B1D">
        <w:rPr>
          <w:sz w:val="24"/>
          <w:szCs w:val="24"/>
        </w:rPr>
        <w:t>challenges</w:t>
      </w:r>
      <w:r w:rsidRPr="001F5B1D">
        <w:rPr>
          <w:sz w:val="24"/>
          <w:szCs w:val="24"/>
        </w:rPr>
        <w:t xml:space="preserve">, one of which is </w:t>
      </w:r>
      <w:r w:rsidR="00AC6A7C" w:rsidRPr="001F5B1D">
        <w:rPr>
          <w:sz w:val="24"/>
          <w:szCs w:val="24"/>
        </w:rPr>
        <w:t xml:space="preserve">the </w:t>
      </w:r>
      <w:r w:rsidRPr="001F5B1D">
        <w:rPr>
          <w:sz w:val="24"/>
          <w:szCs w:val="24"/>
        </w:rPr>
        <w:t xml:space="preserve">sometimes high and variable </w:t>
      </w:r>
      <w:r w:rsidR="00D129B5" w:rsidRPr="001F5B1D">
        <w:rPr>
          <w:sz w:val="24"/>
          <w:szCs w:val="24"/>
        </w:rPr>
        <w:t>rate of cell death</w:t>
      </w:r>
      <w:r w:rsidR="00747DBF" w:rsidRPr="001F5B1D">
        <w:rPr>
          <w:sz w:val="24"/>
          <w:szCs w:val="24"/>
        </w:rPr>
        <w:t>.</w:t>
      </w:r>
      <w:r w:rsidR="00D129B5" w:rsidRPr="001F5B1D">
        <w:rPr>
          <w:sz w:val="24"/>
          <w:szCs w:val="24"/>
        </w:rPr>
        <w:t xml:space="preserve"> </w:t>
      </w:r>
      <w:r w:rsidR="00183CD5" w:rsidRPr="001F5B1D">
        <w:rPr>
          <w:sz w:val="24"/>
          <w:szCs w:val="24"/>
        </w:rPr>
        <w:t>Here</w:t>
      </w:r>
      <w:r w:rsidR="00125560" w:rsidRPr="001F5B1D">
        <w:rPr>
          <w:sz w:val="24"/>
          <w:szCs w:val="24"/>
        </w:rPr>
        <w:t>,</w:t>
      </w:r>
      <w:r w:rsidR="00183CD5" w:rsidRPr="001F5B1D">
        <w:rPr>
          <w:sz w:val="24"/>
          <w:szCs w:val="24"/>
        </w:rPr>
        <w:t xml:space="preserve"> we describe</w:t>
      </w:r>
      <w:r w:rsidR="001A2E8F" w:rsidRPr="001F5B1D">
        <w:rPr>
          <w:sz w:val="24"/>
          <w:szCs w:val="24"/>
        </w:rPr>
        <w:t xml:space="preserve"> </w:t>
      </w:r>
      <w:r w:rsidR="007F1EEA" w:rsidRPr="001F5B1D">
        <w:rPr>
          <w:sz w:val="24"/>
          <w:szCs w:val="24"/>
        </w:rPr>
        <w:t xml:space="preserve">a </w:t>
      </w:r>
      <w:proofErr w:type="spellStart"/>
      <w:r w:rsidR="00A03C20" w:rsidRPr="001F5B1D">
        <w:rPr>
          <w:sz w:val="24"/>
          <w:szCs w:val="24"/>
        </w:rPr>
        <w:t>replating</w:t>
      </w:r>
      <w:proofErr w:type="spellEnd"/>
      <w:r w:rsidR="00A03C20" w:rsidRPr="001F5B1D">
        <w:rPr>
          <w:sz w:val="24"/>
          <w:szCs w:val="24"/>
        </w:rPr>
        <w:t xml:space="preserve"> </w:t>
      </w:r>
      <w:r w:rsidR="007F1EEA" w:rsidRPr="001F5B1D">
        <w:rPr>
          <w:sz w:val="24"/>
          <w:szCs w:val="24"/>
        </w:rPr>
        <w:t>procedure</w:t>
      </w:r>
      <w:r w:rsidR="001A2E8F" w:rsidRPr="001F5B1D">
        <w:rPr>
          <w:sz w:val="24"/>
          <w:szCs w:val="24"/>
        </w:rPr>
        <w:t xml:space="preserve"> </w:t>
      </w:r>
      <w:r w:rsidR="00696E5B" w:rsidRPr="001F5B1D">
        <w:rPr>
          <w:sz w:val="24"/>
          <w:szCs w:val="24"/>
        </w:rPr>
        <w:t xml:space="preserve">that </w:t>
      </w:r>
      <w:r w:rsidR="00401296" w:rsidRPr="001F5B1D">
        <w:rPr>
          <w:sz w:val="24"/>
          <w:szCs w:val="24"/>
        </w:rPr>
        <w:t xml:space="preserve">results in </w:t>
      </w:r>
      <w:r w:rsidRPr="001F5B1D">
        <w:rPr>
          <w:sz w:val="24"/>
          <w:szCs w:val="24"/>
        </w:rPr>
        <w:t>excellent</w:t>
      </w:r>
      <w:r w:rsidR="001A2E8F" w:rsidRPr="001F5B1D">
        <w:rPr>
          <w:sz w:val="24"/>
          <w:szCs w:val="24"/>
        </w:rPr>
        <w:t xml:space="preserve"> </w:t>
      </w:r>
      <w:r w:rsidR="00401296" w:rsidRPr="001F5B1D">
        <w:rPr>
          <w:sz w:val="24"/>
          <w:szCs w:val="24"/>
        </w:rPr>
        <w:t xml:space="preserve">cell </w:t>
      </w:r>
      <w:r w:rsidR="001A2E8F" w:rsidRPr="001F5B1D">
        <w:rPr>
          <w:sz w:val="24"/>
          <w:szCs w:val="24"/>
        </w:rPr>
        <w:t xml:space="preserve">survival and reproducibility. </w:t>
      </w:r>
      <w:r w:rsidR="00C21A5A" w:rsidRPr="001F5B1D">
        <w:rPr>
          <w:sz w:val="24"/>
          <w:szCs w:val="24"/>
        </w:rPr>
        <w:t>C</w:t>
      </w:r>
      <w:r w:rsidR="0047242A" w:rsidRPr="001F5B1D">
        <w:rPr>
          <w:sz w:val="24"/>
          <w:szCs w:val="24"/>
        </w:rPr>
        <w:t>ommonly</w:t>
      </w:r>
      <w:r w:rsidR="008269BE" w:rsidRPr="001F5B1D">
        <w:rPr>
          <w:sz w:val="24"/>
          <w:szCs w:val="24"/>
        </w:rPr>
        <w:t>,</w:t>
      </w:r>
      <w:r w:rsidR="009112F6" w:rsidRPr="001F5B1D">
        <w:rPr>
          <w:sz w:val="24"/>
          <w:szCs w:val="24"/>
        </w:rPr>
        <w:t xml:space="preserve"> </w:t>
      </w:r>
      <w:r w:rsidR="00E17DF3" w:rsidRPr="001F5B1D">
        <w:rPr>
          <w:sz w:val="24"/>
          <w:szCs w:val="24"/>
        </w:rPr>
        <w:t xml:space="preserve">neurons are exposed to </w:t>
      </w:r>
      <w:r w:rsidR="00A03C20" w:rsidRPr="001F5B1D">
        <w:rPr>
          <w:sz w:val="24"/>
          <w:szCs w:val="24"/>
        </w:rPr>
        <w:t>proteolytic</w:t>
      </w:r>
      <w:r w:rsidR="00E17DF3" w:rsidRPr="001F5B1D">
        <w:rPr>
          <w:sz w:val="24"/>
          <w:szCs w:val="24"/>
        </w:rPr>
        <w:t xml:space="preserve"> enzymes </w:t>
      </w:r>
      <w:r w:rsidR="00D63AF7" w:rsidRPr="001F5B1D">
        <w:rPr>
          <w:sz w:val="24"/>
          <w:szCs w:val="24"/>
        </w:rPr>
        <w:t xml:space="preserve">for short incubation periods (typically </w:t>
      </w:r>
      <w:r w:rsidR="00B66429" w:rsidRPr="001F5B1D">
        <w:rPr>
          <w:sz w:val="24"/>
          <w:szCs w:val="24"/>
        </w:rPr>
        <w:t>~3</w:t>
      </w:r>
      <w:r w:rsidR="00125560" w:rsidRPr="001F5B1D">
        <w:rPr>
          <w:rFonts w:cstheme="minorHAnsi"/>
          <w:sz w:val="24"/>
          <w:szCs w:val="24"/>
        </w:rPr>
        <w:t>−</w:t>
      </w:r>
      <w:r w:rsidR="00E17DF3" w:rsidRPr="001F5B1D">
        <w:rPr>
          <w:sz w:val="24"/>
          <w:szCs w:val="24"/>
        </w:rPr>
        <w:t>10 min</w:t>
      </w:r>
      <w:r w:rsidR="00D63AF7" w:rsidRPr="001F5B1D">
        <w:rPr>
          <w:sz w:val="24"/>
          <w:szCs w:val="24"/>
        </w:rPr>
        <w:t>) in order to detach cells from the substrate</w:t>
      </w:r>
      <w:r w:rsidR="00F109B7" w:rsidRPr="001F5B1D">
        <w:rPr>
          <w:sz w:val="24"/>
          <w:szCs w:val="24"/>
        </w:rPr>
        <w:t xml:space="preserve"> prior to trituration</w:t>
      </w:r>
      <w:r w:rsidR="00D63AF7" w:rsidRPr="001F5B1D">
        <w:rPr>
          <w:sz w:val="24"/>
          <w:szCs w:val="24"/>
        </w:rPr>
        <w:t xml:space="preserve">. This </w:t>
      </w:r>
      <w:r w:rsidR="00F109B7" w:rsidRPr="001F5B1D">
        <w:rPr>
          <w:sz w:val="24"/>
          <w:szCs w:val="24"/>
        </w:rPr>
        <w:t>brief</w:t>
      </w:r>
      <w:r w:rsidR="00D63AF7" w:rsidRPr="001F5B1D">
        <w:rPr>
          <w:sz w:val="24"/>
          <w:szCs w:val="24"/>
        </w:rPr>
        <w:t xml:space="preserve"> proteolysis time </w:t>
      </w:r>
      <w:r w:rsidR="00F109B7" w:rsidRPr="001F5B1D">
        <w:rPr>
          <w:sz w:val="24"/>
          <w:szCs w:val="24"/>
        </w:rPr>
        <w:t xml:space="preserve">is customarily used </w:t>
      </w:r>
      <w:r w:rsidR="00D63AF7" w:rsidRPr="001F5B1D">
        <w:rPr>
          <w:sz w:val="24"/>
          <w:szCs w:val="24"/>
        </w:rPr>
        <w:t>for</w:t>
      </w:r>
      <w:r w:rsidR="00E17DF3" w:rsidRPr="001F5B1D">
        <w:rPr>
          <w:sz w:val="24"/>
          <w:szCs w:val="24"/>
        </w:rPr>
        <w:t xml:space="preserve"> </w:t>
      </w:r>
      <w:r w:rsidR="00A03C20" w:rsidRPr="001F5B1D">
        <w:rPr>
          <w:sz w:val="24"/>
          <w:szCs w:val="24"/>
        </w:rPr>
        <w:t xml:space="preserve">resuspending </w:t>
      </w:r>
      <w:r w:rsidR="00B47B60" w:rsidRPr="001F5B1D">
        <w:rPr>
          <w:sz w:val="24"/>
          <w:szCs w:val="24"/>
        </w:rPr>
        <w:t xml:space="preserve">and passaging many types of dividing cells, including non-neuronal cells and </w:t>
      </w:r>
      <w:r w:rsidR="00E17DF3" w:rsidRPr="001F5B1D">
        <w:rPr>
          <w:sz w:val="24"/>
          <w:szCs w:val="24"/>
        </w:rPr>
        <w:t xml:space="preserve">undifferentiated </w:t>
      </w:r>
      <w:r w:rsidR="006C470F" w:rsidRPr="001F5B1D">
        <w:rPr>
          <w:sz w:val="24"/>
          <w:szCs w:val="24"/>
        </w:rPr>
        <w:t>progenitors</w:t>
      </w:r>
      <w:r w:rsidR="002E0414" w:rsidRPr="001F5B1D">
        <w:rPr>
          <w:sz w:val="24"/>
          <w:szCs w:val="24"/>
        </w:rPr>
        <w:fldChar w:fldCharType="begin"/>
      </w:r>
      <w:r w:rsidR="00C23853" w:rsidRPr="001F5B1D">
        <w:rPr>
          <w:sz w:val="24"/>
          <w:szCs w:val="24"/>
        </w:rPr>
        <w:instrText xml:space="preserve"> ADDIN EN.CITE &lt;EndNote&gt;&lt;Cite&gt;&lt;Author&gt;Database&lt;/Author&gt;&lt;Year&gt;2018&lt;/Year&gt;&lt;RecNum&gt;50&lt;/RecNum&gt;&lt;DisplayText&gt;&lt;style face="superscript"&gt;4-6&lt;/style&gt;&lt;/DisplayText&gt;&lt;record&gt;&lt;rec-number&gt;50&lt;/rec-number&gt;&lt;foreign-keys&gt;&lt;key app="EN" db-id="tpszwtvtzpw2taevpr7pdvvlsrdxfw0vrexa" timestamp="1540505735"&gt;50&lt;/key&gt;&lt;/foreign-keys&gt;&lt;ref-type name="Journal Article"&gt;17&lt;/ref-type&gt;&lt;contributors&gt;&lt;authors&gt;&lt;author&gt;JoVE Science Education Database&lt;/author&gt;&lt;/authors&gt;&lt;/contributors&gt;&lt;titles&gt;&lt;title&gt;Basic Methods in Cellular and Molecular Biology. Passaging  Cells.&lt;/title&gt;&lt;secondary-title&gt;Journal of Visualized Experiments&lt;/secondary-title&gt;&lt;/titles&gt;&lt;periodical&gt;&lt;full-title&gt;Journal of Visualized Experiments&lt;/full-title&gt;&lt;/periodical&gt;&lt;dates&gt;&lt;year&gt;2018&lt;/year&gt;&lt;/dates&gt;&lt;urls&gt;&lt;/urls&gt;&lt;/record&gt;&lt;/Cite&gt;&lt;Cite&gt;&lt;Author&gt;Langdon&lt;/Author&gt;&lt;Year&gt;2010&lt;/Year&gt;&lt;RecNum&gt;61&lt;/RecNum&gt;&lt;record&gt;&lt;rec-number&gt;61&lt;/rec-number&gt;&lt;foreign-keys&gt;&lt;key app="EN" db-id="tpszwtvtzpw2taevpr7pdvvlsrdxfw0vrexa" timestamp="1552437203"&gt;61&lt;/key&gt;&lt;/foreign-keys&gt;&lt;ref-type name="Book"&gt;6&lt;/ref-type&gt;&lt;contributors&gt;&lt;authors&gt;&lt;author&gt;Langdon, Simon P&lt;/author&gt;&lt;/authors&gt;&lt;/contributors&gt;&lt;titles&gt;&lt;title&gt;Cancer cell culture&lt;/title&gt;&lt;/titles&gt;&lt;dates&gt;&lt;year&gt;2010&lt;/year&gt;&lt;/dates&gt;&lt;publisher&gt;Springer&lt;/publisher&gt;&lt;isbn&gt;1617373435&lt;/isbn&gt;&lt;urls&gt;&lt;/urls&gt;&lt;/record&gt;&lt;/Cite&gt;&lt;Cite&gt;&lt;Author&gt;Picot&lt;/Author&gt;&lt;Year&gt;2005&lt;/Year&gt;&lt;RecNum&gt;60&lt;/RecNum&gt;&lt;record&gt;&lt;rec-number&gt;60&lt;/rec-number&gt;&lt;foreign-keys&gt;&lt;key app="EN" db-id="tpszwtvtzpw2taevpr7pdvvlsrdxfw0vrexa" timestamp="1552437012"&gt;60&lt;/key&gt;&lt;/foreign-keys&gt;&lt;ref-type name="Book"&gt;6&lt;/ref-type&gt;&lt;contributors&gt;&lt;authors&gt;&lt;author&gt;Picot, Joanna&lt;/author&gt;&lt;/authors&gt;&lt;/contributors&gt;&lt;titles&gt;&lt;title&gt;Human cell culture protocols&lt;/title&gt;&lt;/titles&gt;&lt;volume&gt;107&lt;/volume&gt;&lt;dates&gt;&lt;year&gt;2005&lt;/year&gt;&lt;/dates&gt;&lt;publisher&gt;Springer Science &amp;amp; Business Media&lt;/publisher&gt;&lt;isbn&gt;1592598617&lt;/isbn&gt;&lt;urls&gt;&lt;/urls&gt;&lt;/record&gt;&lt;/Cite&gt;&lt;/EndNote&gt;</w:instrText>
      </w:r>
      <w:r w:rsidR="002E0414" w:rsidRPr="001F5B1D">
        <w:rPr>
          <w:sz w:val="24"/>
          <w:szCs w:val="24"/>
        </w:rPr>
        <w:fldChar w:fldCharType="separate"/>
      </w:r>
      <w:r w:rsidR="00C23853" w:rsidRPr="001F5B1D">
        <w:rPr>
          <w:noProof/>
          <w:sz w:val="24"/>
          <w:szCs w:val="24"/>
          <w:vertAlign w:val="superscript"/>
        </w:rPr>
        <w:t>4-6</w:t>
      </w:r>
      <w:r w:rsidR="002E0414" w:rsidRPr="001F5B1D">
        <w:rPr>
          <w:sz w:val="24"/>
          <w:szCs w:val="24"/>
        </w:rPr>
        <w:fldChar w:fldCharType="end"/>
      </w:r>
      <w:r w:rsidR="002E0414" w:rsidRPr="001F5B1D">
        <w:rPr>
          <w:sz w:val="24"/>
          <w:szCs w:val="24"/>
        </w:rPr>
        <w:t xml:space="preserve">. </w:t>
      </w:r>
      <w:r w:rsidR="00E17DF3" w:rsidRPr="001F5B1D">
        <w:rPr>
          <w:sz w:val="24"/>
          <w:szCs w:val="24"/>
        </w:rPr>
        <w:t>However</w:t>
      </w:r>
      <w:r w:rsidR="007C4DF1" w:rsidRPr="001F5B1D">
        <w:rPr>
          <w:sz w:val="24"/>
          <w:szCs w:val="24"/>
        </w:rPr>
        <w:t>,</w:t>
      </w:r>
      <w:r w:rsidR="00E17DF3" w:rsidRPr="001F5B1D">
        <w:rPr>
          <w:sz w:val="24"/>
          <w:szCs w:val="24"/>
        </w:rPr>
        <w:t xml:space="preserve"> </w:t>
      </w:r>
      <w:r w:rsidR="0083569E" w:rsidRPr="001F5B1D">
        <w:rPr>
          <w:sz w:val="24"/>
          <w:szCs w:val="24"/>
        </w:rPr>
        <w:t>for</w:t>
      </w:r>
      <w:r w:rsidR="00E17DF3" w:rsidRPr="001F5B1D">
        <w:rPr>
          <w:sz w:val="24"/>
          <w:szCs w:val="24"/>
        </w:rPr>
        <w:t xml:space="preserve"> </w:t>
      </w:r>
      <w:r w:rsidR="009112F6" w:rsidRPr="001F5B1D">
        <w:rPr>
          <w:sz w:val="24"/>
          <w:szCs w:val="24"/>
        </w:rPr>
        <w:t>differentiated neurons</w:t>
      </w:r>
      <w:r w:rsidR="009520DA" w:rsidRPr="001F5B1D">
        <w:rPr>
          <w:sz w:val="24"/>
          <w:szCs w:val="24"/>
        </w:rPr>
        <w:t xml:space="preserve"> bearing</w:t>
      </w:r>
      <w:r w:rsidR="002362C9" w:rsidRPr="001F5B1D">
        <w:rPr>
          <w:sz w:val="24"/>
          <w:szCs w:val="24"/>
        </w:rPr>
        <w:t xml:space="preserve"> long</w:t>
      </w:r>
      <w:r w:rsidR="009520DA" w:rsidRPr="001F5B1D">
        <w:rPr>
          <w:sz w:val="24"/>
          <w:szCs w:val="24"/>
        </w:rPr>
        <w:t>,</w:t>
      </w:r>
      <w:r w:rsidR="002362C9" w:rsidRPr="001F5B1D">
        <w:rPr>
          <w:sz w:val="24"/>
          <w:szCs w:val="24"/>
        </w:rPr>
        <w:t xml:space="preserve"> </w:t>
      </w:r>
      <w:r w:rsidR="00716BE9" w:rsidRPr="001F5B1D">
        <w:rPr>
          <w:sz w:val="24"/>
          <w:szCs w:val="24"/>
        </w:rPr>
        <w:t>inter</w:t>
      </w:r>
      <w:r w:rsidR="00550D3C" w:rsidRPr="001F5B1D">
        <w:rPr>
          <w:sz w:val="24"/>
          <w:szCs w:val="24"/>
        </w:rPr>
        <w:t xml:space="preserve">connected </w:t>
      </w:r>
      <w:r w:rsidR="009520DA" w:rsidRPr="001F5B1D">
        <w:rPr>
          <w:sz w:val="24"/>
          <w:szCs w:val="24"/>
        </w:rPr>
        <w:t>neurites</w:t>
      </w:r>
      <w:r w:rsidR="00E47F8D" w:rsidRPr="001F5B1D">
        <w:rPr>
          <w:sz w:val="24"/>
          <w:szCs w:val="24"/>
        </w:rPr>
        <w:t>,</w:t>
      </w:r>
      <w:r w:rsidR="00716BE9" w:rsidRPr="001F5B1D">
        <w:rPr>
          <w:sz w:val="24"/>
          <w:szCs w:val="24"/>
        </w:rPr>
        <w:t xml:space="preserve"> </w:t>
      </w:r>
      <w:r w:rsidR="00550D3C" w:rsidRPr="001F5B1D">
        <w:rPr>
          <w:sz w:val="24"/>
          <w:szCs w:val="24"/>
        </w:rPr>
        <w:t xml:space="preserve">it is </w:t>
      </w:r>
      <w:r w:rsidR="00E47F8D" w:rsidRPr="001F5B1D">
        <w:rPr>
          <w:sz w:val="24"/>
          <w:szCs w:val="24"/>
        </w:rPr>
        <w:t xml:space="preserve">essential </w:t>
      </w:r>
      <w:r w:rsidR="00716BE9" w:rsidRPr="001F5B1D">
        <w:rPr>
          <w:sz w:val="24"/>
          <w:szCs w:val="24"/>
        </w:rPr>
        <w:t xml:space="preserve">not only </w:t>
      </w:r>
      <w:r w:rsidR="00550D3C" w:rsidRPr="001F5B1D">
        <w:rPr>
          <w:sz w:val="24"/>
          <w:szCs w:val="24"/>
        </w:rPr>
        <w:t xml:space="preserve">to detach </w:t>
      </w:r>
      <w:r w:rsidR="009520DA" w:rsidRPr="001F5B1D">
        <w:rPr>
          <w:sz w:val="24"/>
          <w:szCs w:val="24"/>
        </w:rPr>
        <w:t xml:space="preserve">cells </w:t>
      </w:r>
      <w:r w:rsidR="00550D3C" w:rsidRPr="001F5B1D">
        <w:rPr>
          <w:sz w:val="24"/>
          <w:szCs w:val="24"/>
        </w:rPr>
        <w:t xml:space="preserve">from the substrate but also to </w:t>
      </w:r>
      <w:r w:rsidRPr="001F5B1D">
        <w:rPr>
          <w:sz w:val="24"/>
          <w:szCs w:val="24"/>
        </w:rPr>
        <w:t>disrupt</w:t>
      </w:r>
      <w:r w:rsidR="001220AB" w:rsidRPr="001F5B1D">
        <w:rPr>
          <w:sz w:val="24"/>
          <w:szCs w:val="24"/>
        </w:rPr>
        <w:t xml:space="preserve"> the dendritic and axonal network </w:t>
      </w:r>
      <w:r w:rsidRPr="001F5B1D">
        <w:rPr>
          <w:sz w:val="24"/>
          <w:szCs w:val="24"/>
        </w:rPr>
        <w:t xml:space="preserve">in order </w:t>
      </w:r>
      <w:r w:rsidR="001220AB" w:rsidRPr="001F5B1D">
        <w:rPr>
          <w:sz w:val="24"/>
          <w:szCs w:val="24"/>
        </w:rPr>
        <w:t xml:space="preserve">to isolate </w:t>
      </w:r>
      <w:r w:rsidR="00716BE9" w:rsidRPr="001F5B1D">
        <w:rPr>
          <w:sz w:val="24"/>
          <w:szCs w:val="24"/>
        </w:rPr>
        <w:t>individual cells</w:t>
      </w:r>
      <w:r w:rsidR="00825530" w:rsidRPr="001F5B1D">
        <w:rPr>
          <w:sz w:val="24"/>
          <w:szCs w:val="24"/>
        </w:rPr>
        <w:t xml:space="preserve"> </w:t>
      </w:r>
      <w:r w:rsidRPr="001F5B1D">
        <w:rPr>
          <w:sz w:val="24"/>
          <w:szCs w:val="24"/>
        </w:rPr>
        <w:t xml:space="preserve">while </w:t>
      </w:r>
      <w:r w:rsidR="001220AB" w:rsidRPr="001F5B1D">
        <w:rPr>
          <w:sz w:val="24"/>
          <w:szCs w:val="24"/>
        </w:rPr>
        <w:t>minim</w:t>
      </w:r>
      <w:r w:rsidR="00DB44B8" w:rsidRPr="001F5B1D">
        <w:rPr>
          <w:sz w:val="24"/>
          <w:szCs w:val="24"/>
        </w:rPr>
        <w:t xml:space="preserve">izing </w:t>
      </w:r>
      <w:r w:rsidR="001220AB" w:rsidRPr="001F5B1D">
        <w:rPr>
          <w:sz w:val="24"/>
          <w:szCs w:val="24"/>
        </w:rPr>
        <w:t>damage</w:t>
      </w:r>
      <w:r w:rsidR="00550D3C" w:rsidRPr="001F5B1D">
        <w:rPr>
          <w:sz w:val="24"/>
          <w:szCs w:val="24"/>
        </w:rPr>
        <w:t>. Indeed</w:t>
      </w:r>
      <w:r w:rsidR="00222584" w:rsidRPr="001F5B1D">
        <w:rPr>
          <w:sz w:val="24"/>
          <w:szCs w:val="24"/>
        </w:rPr>
        <w:t>,</w:t>
      </w:r>
      <w:r w:rsidR="00550D3C" w:rsidRPr="001F5B1D">
        <w:rPr>
          <w:sz w:val="24"/>
          <w:szCs w:val="24"/>
        </w:rPr>
        <w:t xml:space="preserve"> a thick </w:t>
      </w:r>
      <w:r w:rsidR="00E53629" w:rsidRPr="001F5B1D">
        <w:rPr>
          <w:sz w:val="24"/>
          <w:szCs w:val="24"/>
        </w:rPr>
        <w:t>mesh</w:t>
      </w:r>
      <w:r w:rsidR="00550D3C" w:rsidRPr="001F5B1D">
        <w:rPr>
          <w:sz w:val="24"/>
          <w:szCs w:val="24"/>
        </w:rPr>
        <w:t xml:space="preserve">work of neurons usually tends to detach from the substrate as a </w:t>
      </w:r>
      <w:r w:rsidR="00F372E3" w:rsidRPr="001F5B1D">
        <w:rPr>
          <w:sz w:val="24"/>
          <w:szCs w:val="24"/>
        </w:rPr>
        <w:t xml:space="preserve">single </w:t>
      </w:r>
      <w:r w:rsidR="00716BE9" w:rsidRPr="001F5B1D">
        <w:rPr>
          <w:sz w:val="24"/>
          <w:szCs w:val="24"/>
        </w:rPr>
        <w:t xml:space="preserve">sheet, rather than </w:t>
      </w:r>
      <w:r w:rsidRPr="001F5B1D">
        <w:rPr>
          <w:sz w:val="24"/>
          <w:szCs w:val="24"/>
        </w:rPr>
        <w:t xml:space="preserve">as </w:t>
      </w:r>
      <w:r w:rsidR="00716BE9" w:rsidRPr="001F5B1D">
        <w:rPr>
          <w:sz w:val="24"/>
          <w:szCs w:val="24"/>
        </w:rPr>
        <w:t>individual cells. I</w:t>
      </w:r>
      <w:r w:rsidR="00550D3C" w:rsidRPr="001F5B1D">
        <w:rPr>
          <w:sz w:val="24"/>
          <w:szCs w:val="24"/>
        </w:rPr>
        <w:t xml:space="preserve">f care is not taken to </w:t>
      </w:r>
      <w:r w:rsidR="00F372E3" w:rsidRPr="001F5B1D">
        <w:rPr>
          <w:sz w:val="24"/>
          <w:szCs w:val="24"/>
        </w:rPr>
        <w:t>loosen</w:t>
      </w:r>
      <w:r w:rsidR="008A7333" w:rsidRPr="001F5B1D">
        <w:rPr>
          <w:sz w:val="24"/>
          <w:szCs w:val="24"/>
        </w:rPr>
        <w:t xml:space="preserve"> the thick network of neurites</w:t>
      </w:r>
      <w:r w:rsidR="00F372E3" w:rsidRPr="001F5B1D">
        <w:rPr>
          <w:sz w:val="24"/>
          <w:szCs w:val="24"/>
        </w:rPr>
        <w:t>,</w:t>
      </w:r>
      <w:r w:rsidR="008A7333" w:rsidRPr="001F5B1D">
        <w:rPr>
          <w:sz w:val="24"/>
          <w:szCs w:val="24"/>
        </w:rPr>
        <w:t xml:space="preserve"> neurons not only </w:t>
      </w:r>
      <w:r w:rsidR="00424FAF" w:rsidRPr="001F5B1D">
        <w:rPr>
          <w:sz w:val="24"/>
          <w:szCs w:val="24"/>
        </w:rPr>
        <w:t>become</w:t>
      </w:r>
      <w:r w:rsidR="008A7333" w:rsidRPr="001F5B1D">
        <w:rPr>
          <w:sz w:val="24"/>
          <w:szCs w:val="24"/>
        </w:rPr>
        <w:t xml:space="preserve"> irreversibly damaged during trituration</w:t>
      </w:r>
      <w:r w:rsidR="00716BE9" w:rsidRPr="001F5B1D">
        <w:rPr>
          <w:sz w:val="24"/>
          <w:szCs w:val="24"/>
        </w:rPr>
        <w:t>,</w:t>
      </w:r>
      <w:r w:rsidR="008A7333" w:rsidRPr="001F5B1D">
        <w:rPr>
          <w:sz w:val="24"/>
          <w:szCs w:val="24"/>
        </w:rPr>
        <w:t xml:space="preserve"> but </w:t>
      </w:r>
      <w:r w:rsidR="00424FAF" w:rsidRPr="001F5B1D">
        <w:rPr>
          <w:sz w:val="24"/>
          <w:szCs w:val="24"/>
        </w:rPr>
        <w:t xml:space="preserve">many </w:t>
      </w:r>
      <w:r w:rsidR="008A7333" w:rsidRPr="001F5B1D">
        <w:rPr>
          <w:sz w:val="24"/>
          <w:szCs w:val="24"/>
        </w:rPr>
        <w:t>of the</w:t>
      </w:r>
      <w:r w:rsidR="00716BE9" w:rsidRPr="001F5B1D">
        <w:rPr>
          <w:sz w:val="24"/>
          <w:szCs w:val="24"/>
        </w:rPr>
        <w:t>m</w:t>
      </w:r>
      <w:r w:rsidR="008A7333" w:rsidRPr="001F5B1D">
        <w:rPr>
          <w:sz w:val="24"/>
          <w:szCs w:val="24"/>
        </w:rPr>
        <w:t xml:space="preserve"> </w:t>
      </w:r>
      <w:r w:rsidR="00424FAF" w:rsidRPr="001F5B1D">
        <w:rPr>
          <w:sz w:val="24"/>
          <w:szCs w:val="24"/>
        </w:rPr>
        <w:t>fail to</w:t>
      </w:r>
      <w:r w:rsidR="00716BE9" w:rsidRPr="001F5B1D">
        <w:rPr>
          <w:sz w:val="24"/>
          <w:szCs w:val="24"/>
        </w:rPr>
        <w:t xml:space="preserve"> pass through </w:t>
      </w:r>
      <w:r w:rsidR="008A7333" w:rsidRPr="001F5B1D">
        <w:rPr>
          <w:sz w:val="24"/>
          <w:szCs w:val="24"/>
        </w:rPr>
        <w:t>the filter used to remove clump</w:t>
      </w:r>
      <w:r w:rsidR="00F372E3" w:rsidRPr="001F5B1D">
        <w:rPr>
          <w:sz w:val="24"/>
          <w:szCs w:val="24"/>
        </w:rPr>
        <w:t>s</w:t>
      </w:r>
      <w:r w:rsidR="00424FAF" w:rsidRPr="001F5B1D">
        <w:rPr>
          <w:sz w:val="24"/>
          <w:szCs w:val="24"/>
        </w:rPr>
        <w:t xml:space="preserve">, resulting in poor </w:t>
      </w:r>
      <w:r w:rsidR="00932B59" w:rsidRPr="001F5B1D">
        <w:rPr>
          <w:sz w:val="24"/>
          <w:szCs w:val="24"/>
        </w:rPr>
        <w:t xml:space="preserve">cell </w:t>
      </w:r>
      <w:r w:rsidR="00424FAF" w:rsidRPr="001F5B1D">
        <w:rPr>
          <w:sz w:val="24"/>
          <w:szCs w:val="24"/>
        </w:rPr>
        <w:t>yield</w:t>
      </w:r>
      <w:r w:rsidR="008A7333" w:rsidRPr="001F5B1D">
        <w:rPr>
          <w:sz w:val="24"/>
          <w:szCs w:val="24"/>
        </w:rPr>
        <w:t>.</w:t>
      </w:r>
      <w:r w:rsidR="004B2858" w:rsidRPr="001F5B1D">
        <w:rPr>
          <w:sz w:val="24"/>
          <w:szCs w:val="24"/>
        </w:rPr>
        <w:t xml:space="preserve"> Below we describe a simple modification </w:t>
      </w:r>
      <w:r w:rsidR="00AB14FB" w:rsidRPr="001F5B1D">
        <w:rPr>
          <w:sz w:val="24"/>
          <w:szCs w:val="24"/>
        </w:rPr>
        <w:t>to a</w:t>
      </w:r>
      <w:r w:rsidR="004B2858" w:rsidRPr="001F5B1D">
        <w:rPr>
          <w:sz w:val="24"/>
          <w:szCs w:val="24"/>
        </w:rPr>
        <w:t xml:space="preserve"> widely-used protease incubation procedure to counter these difficulties.</w:t>
      </w:r>
    </w:p>
    <w:p w14:paraId="0BB32754" w14:textId="77777777" w:rsidR="00421E1D" w:rsidRPr="001F5B1D" w:rsidRDefault="00421E1D" w:rsidP="00127D69">
      <w:pPr>
        <w:widowControl w:val="0"/>
        <w:autoSpaceDE w:val="0"/>
        <w:autoSpaceDN w:val="0"/>
        <w:adjustRightInd w:val="0"/>
        <w:spacing w:after="0" w:line="240" w:lineRule="auto"/>
        <w:contextualSpacing/>
        <w:jc w:val="both"/>
        <w:rPr>
          <w:sz w:val="24"/>
          <w:szCs w:val="24"/>
        </w:rPr>
      </w:pPr>
    </w:p>
    <w:p w14:paraId="2539D2AE" w14:textId="4BE9F298" w:rsidR="00611715" w:rsidRPr="001F5B1D" w:rsidRDefault="008A7333" w:rsidP="00127D69">
      <w:pPr>
        <w:widowControl w:val="0"/>
        <w:autoSpaceDE w:val="0"/>
        <w:autoSpaceDN w:val="0"/>
        <w:adjustRightInd w:val="0"/>
        <w:spacing w:after="0" w:line="240" w:lineRule="auto"/>
        <w:contextualSpacing/>
        <w:jc w:val="both"/>
        <w:rPr>
          <w:sz w:val="24"/>
          <w:szCs w:val="24"/>
        </w:rPr>
      </w:pPr>
      <w:r w:rsidRPr="001F5B1D">
        <w:rPr>
          <w:sz w:val="24"/>
          <w:szCs w:val="24"/>
        </w:rPr>
        <w:t xml:space="preserve">In </w:t>
      </w:r>
      <w:r w:rsidR="00A7581A" w:rsidRPr="001F5B1D">
        <w:rPr>
          <w:sz w:val="24"/>
          <w:szCs w:val="24"/>
        </w:rPr>
        <w:t xml:space="preserve">the protocol </w:t>
      </w:r>
      <w:r w:rsidRPr="001F5B1D">
        <w:rPr>
          <w:sz w:val="24"/>
          <w:szCs w:val="24"/>
        </w:rPr>
        <w:t xml:space="preserve">described </w:t>
      </w:r>
      <w:r w:rsidR="00A7581A" w:rsidRPr="001F5B1D">
        <w:rPr>
          <w:sz w:val="24"/>
          <w:szCs w:val="24"/>
        </w:rPr>
        <w:t>below</w:t>
      </w:r>
      <w:r w:rsidR="002F4BD9" w:rsidRPr="001F5B1D">
        <w:rPr>
          <w:sz w:val="24"/>
          <w:szCs w:val="24"/>
        </w:rPr>
        <w:t>,</w:t>
      </w:r>
      <w:r w:rsidRPr="001F5B1D">
        <w:rPr>
          <w:sz w:val="24"/>
          <w:szCs w:val="24"/>
        </w:rPr>
        <w:t xml:space="preserve"> neurons are incubated</w:t>
      </w:r>
      <w:r w:rsidR="00263274" w:rsidRPr="001F5B1D">
        <w:rPr>
          <w:sz w:val="24"/>
          <w:szCs w:val="24"/>
        </w:rPr>
        <w:t xml:space="preserve"> for 40</w:t>
      </w:r>
      <w:r w:rsidR="00125560" w:rsidRPr="001F5B1D">
        <w:rPr>
          <w:rFonts w:cstheme="minorHAnsi"/>
          <w:sz w:val="24"/>
          <w:szCs w:val="24"/>
        </w:rPr>
        <w:t>−</w:t>
      </w:r>
      <w:r w:rsidR="00263274" w:rsidRPr="001F5B1D">
        <w:rPr>
          <w:sz w:val="24"/>
          <w:szCs w:val="24"/>
        </w:rPr>
        <w:t>45 min</w:t>
      </w:r>
      <w:r w:rsidRPr="001F5B1D">
        <w:rPr>
          <w:sz w:val="24"/>
          <w:szCs w:val="24"/>
        </w:rPr>
        <w:t xml:space="preserve"> with</w:t>
      </w:r>
      <w:r w:rsidR="00222584" w:rsidRPr="001F5B1D">
        <w:rPr>
          <w:sz w:val="24"/>
          <w:szCs w:val="24"/>
        </w:rPr>
        <w:t xml:space="preserve"> a </w:t>
      </w:r>
      <w:r w:rsidR="00491D34" w:rsidRPr="001F5B1D">
        <w:rPr>
          <w:sz w:val="24"/>
          <w:szCs w:val="24"/>
        </w:rPr>
        <w:t xml:space="preserve">mild </w:t>
      </w:r>
      <w:r w:rsidR="00222584" w:rsidRPr="001F5B1D">
        <w:rPr>
          <w:sz w:val="24"/>
          <w:szCs w:val="24"/>
        </w:rPr>
        <w:t>protease</w:t>
      </w:r>
      <w:r w:rsidR="00263274" w:rsidRPr="001F5B1D">
        <w:rPr>
          <w:sz w:val="24"/>
          <w:szCs w:val="24"/>
        </w:rPr>
        <w:t xml:space="preserve">, such as </w:t>
      </w:r>
      <w:r w:rsidR="00FD2D11" w:rsidRPr="001F5B1D">
        <w:rPr>
          <w:sz w:val="24"/>
          <w:szCs w:val="24"/>
        </w:rPr>
        <w:t xml:space="preserve">the </w:t>
      </w:r>
      <w:r w:rsidR="006443C1" w:rsidRPr="001F5B1D">
        <w:rPr>
          <w:sz w:val="24"/>
          <w:szCs w:val="24"/>
        </w:rPr>
        <w:t>proteolytic enzyme</w:t>
      </w:r>
      <w:r w:rsidR="001939DE" w:rsidRPr="001F5B1D">
        <w:rPr>
          <w:sz w:val="24"/>
          <w:szCs w:val="24"/>
        </w:rPr>
        <w:t xml:space="preserve"> </w:t>
      </w:r>
      <w:r w:rsidR="00436181" w:rsidRPr="001F5B1D">
        <w:rPr>
          <w:sz w:val="24"/>
          <w:szCs w:val="24"/>
        </w:rPr>
        <w:t xml:space="preserve">(e.g., </w:t>
      </w:r>
      <w:proofErr w:type="spellStart"/>
      <w:r w:rsidR="00263274" w:rsidRPr="001F5B1D">
        <w:rPr>
          <w:sz w:val="24"/>
          <w:szCs w:val="24"/>
        </w:rPr>
        <w:t>Accutase</w:t>
      </w:r>
      <w:proofErr w:type="spellEnd"/>
      <w:r w:rsidR="00436181" w:rsidRPr="001F5B1D">
        <w:rPr>
          <w:sz w:val="24"/>
          <w:szCs w:val="24"/>
        </w:rPr>
        <w:t>)</w:t>
      </w:r>
      <w:r w:rsidR="00222584" w:rsidRPr="001F5B1D">
        <w:rPr>
          <w:sz w:val="24"/>
          <w:szCs w:val="24"/>
        </w:rPr>
        <w:t xml:space="preserve">. </w:t>
      </w:r>
      <w:r w:rsidR="00A924AF" w:rsidRPr="001F5B1D">
        <w:rPr>
          <w:sz w:val="24"/>
          <w:szCs w:val="24"/>
        </w:rPr>
        <w:t xml:space="preserve">During </w:t>
      </w:r>
      <w:r w:rsidR="007C4DF1" w:rsidRPr="001F5B1D">
        <w:rPr>
          <w:sz w:val="24"/>
          <w:szCs w:val="24"/>
        </w:rPr>
        <w:t>the first 5</w:t>
      </w:r>
      <w:r w:rsidR="008E73F1" w:rsidRPr="001F5B1D">
        <w:rPr>
          <w:rFonts w:cstheme="minorHAnsi"/>
          <w:sz w:val="24"/>
          <w:szCs w:val="24"/>
        </w:rPr>
        <w:t>−</w:t>
      </w:r>
      <w:r w:rsidR="007C4DF1" w:rsidRPr="001F5B1D">
        <w:rPr>
          <w:sz w:val="24"/>
          <w:szCs w:val="24"/>
        </w:rPr>
        <w:t xml:space="preserve">10 min </w:t>
      </w:r>
      <w:r w:rsidR="00B03405" w:rsidRPr="001F5B1D">
        <w:rPr>
          <w:sz w:val="24"/>
          <w:szCs w:val="24"/>
        </w:rPr>
        <w:t xml:space="preserve">after adding </w:t>
      </w:r>
      <w:r w:rsidR="00B72BA3" w:rsidRPr="001F5B1D">
        <w:rPr>
          <w:sz w:val="24"/>
          <w:szCs w:val="24"/>
        </w:rPr>
        <w:t>the enzyme</w:t>
      </w:r>
      <w:r w:rsidR="008E73F1" w:rsidRPr="001F5B1D">
        <w:rPr>
          <w:sz w:val="24"/>
          <w:szCs w:val="24"/>
        </w:rPr>
        <w:t>,</w:t>
      </w:r>
      <w:r w:rsidR="00B72BA3" w:rsidRPr="001F5B1D">
        <w:rPr>
          <w:sz w:val="24"/>
          <w:szCs w:val="24"/>
        </w:rPr>
        <w:t xml:space="preserve"> </w:t>
      </w:r>
      <w:r w:rsidR="007C4DF1" w:rsidRPr="001F5B1D">
        <w:rPr>
          <w:sz w:val="24"/>
          <w:szCs w:val="24"/>
        </w:rPr>
        <w:t xml:space="preserve">the neuronal network </w:t>
      </w:r>
      <w:r w:rsidR="00716BE9" w:rsidRPr="001F5B1D">
        <w:rPr>
          <w:sz w:val="24"/>
          <w:szCs w:val="24"/>
        </w:rPr>
        <w:t>lifts off</w:t>
      </w:r>
      <w:r w:rsidR="00FA7FA0" w:rsidRPr="001F5B1D">
        <w:rPr>
          <w:sz w:val="24"/>
          <w:szCs w:val="24"/>
        </w:rPr>
        <w:t xml:space="preserve"> </w:t>
      </w:r>
      <w:r w:rsidR="007C4DF1" w:rsidRPr="001F5B1D">
        <w:rPr>
          <w:sz w:val="24"/>
          <w:szCs w:val="24"/>
        </w:rPr>
        <w:t>from the substrate</w:t>
      </w:r>
      <w:r w:rsidR="00FA7FA0" w:rsidRPr="001F5B1D">
        <w:rPr>
          <w:sz w:val="24"/>
          <w:szCs w:val="24"/>
        </w:rPr>
        <w:t xml:space="preserve"> as a sheet</w:t>
      </w:r>
      <w:r w:rsidR="007C4DF1" w:rsidRPr="001F5B1D">
        <w:rPr>
          <w:sz w:val="24"/>
          <w:szCs w:val="24"/>
        </w:rPr>
        <w:t xml:space="preserve">. </w:t>
      </w:r>
      <w:r w:rsidR="00A11B26" w:rsidRPr="001F5B1D">
        <w:rPr>
          <w:sz w:val="24"/>
          <w:szCs w:val="24"/>
        </w:rPr>
        <w:t>Incubation with the protease proceeds for</w:t>
      </w:r>
      <w:r w:rsidR="003D59DF" w:rsidRPr="001F5B1D">
        <w:rPr>
          <w:sz w:val="24"/>
          <w:szCs w:val="24"/>
        </w:rPr>
        <w:t xml:space="preserve"> an </w:t>
      </w:r>
      <w:r w:rsidR="00A11B26" w:rsidRPr="001F5B1D">
        <w:rPr>
          <w:sz w:val="24"/>
          <w:szCs w:val="24"/>
        </w:rPr>
        <w:t>additional</w:t>
      </w:r>
      <w:r w:rsidR="003D59DF" w:rsidRPr="001F5B1D">
        <w:rPr>
          <w:sz w:val="24"/>
          <w:szCs w:val="24"/>
        </w:rPr>
        <w:t xml:space="preserve"> 30</w:t>
      </w:r>
      <w:r w:rsidR="008E73F1" w:rsidRPr="001F5B1D">
        <w:rPr>
          <w:rFonts w:cstheme="minorHAnsi"/>
          <w:sz w:val="24"/>
          <w:szCs w:val="24"/>
        </w:rPr>
        <w:t>−</w:t>
      </w:r>
      <w:r w:rsidR="00E77E9D" w:rsidRPr="001F5B1D">
        <w:rPr>
          <w:sz w:val="24"/>
          <w:szCs w:val="24"/>
        </w:rPr>
        <w:t>40</w:t>
      </w:r>
      <w:r w:rsidR="003D59DF" w:rsidRPr="001F5B1D">
        <w:rPr>
          <w:sz w:val="24"/>
          <w:szCs w:val="24"/>
        </w:rPr>
        <w:t xml:space="preserve"> min before proceeding with </w:t>
      </w:r>
      <w:r w:rsidR="00BD02A9" w:rsidRPr="001F5B1D">
        <w:rPr>
          <w:sz w:val="24"/>
          <w:szCs w:val="24"/>
        </w:rPr>
        <w:t xml:space="preserve">gentle </w:t>
      </w:r>
      <w:r w:rsidR="003D59DF" w:rsidRPr="001F5B1D">
        <w:rPr>
          <w:sz w:val="24"/>
          <w:szCs w:val="24"/>
        </w:rPr>
        <w:t xml:space="preserve">trituration and filtering. This extra incubation time </w:t>
      </w:r>
      <w:r w:rsidR="00A11B26" w:rsidRPr="001F5B1D">
        <w:rPr>
          <w:sz w:val="24"/>
          <w:szCs w:val="24"/>
        </w:rPr>
        <w:t xml:space="preserve">helps ensure </w:t>
      </w:r>
      <w:r w:rsidR="00F64651" w:rsidRPr="001F5B1D">
        <w:rPr>
          <w:sz w:val="24"/>
          <w:szCs w:val="24"/>
        </w:rPr>
        <w:t xml:space="preserve">that </w:t>
      </w:r>
      <w:r w:rsidR="00B9337A" w:rsidRPr="001F5B1D">
        <w:rPr>
          <w:sz w:val="24"/>
          <w:szCs w:val="24"/>
        </w:rPr>
        <w:t>the d</w:t>
      </w:r>
      <w:r w:rsidR="00696E5B" w:rsidRPr="001F5B1D">
        <w:rPr>
          <w:sz w:val="24"/>
          <w:szCs w:val="24"/>
        </w:rPr>
        <w:t>igesti</w:t>
      </w:r>
      <w:r w:rsidR="00F64651" w:rsidRPr="001F5B1D">
        <w:rPr>
          <w:sz w:val="24"/>
          <w:szCs w:val="24"/>
        </w:rPr>
        <w:t xml:space="preserve">on of the </w:t>
      </w:r>
      <w:r w:rsidR="004749A0" w:rsidRPr="001F5B1D">
        <w:rPr>
          <w:sz w:val="24"/>
          <w:szCs w:val="24"/>
        </w:rPr>
        <w:t>material</w:t>
      </w:r>
      <w:r w:rsidR="00741687" w:rsidRPr="001F5B1D">
        <w:rPr>
          <w:sz w:val="24"/>
          <w:szCs w:val="24"/>
        </w:rPr>
        <w:t xml:space="preserve"> </w:t>
      </w:r>
      <w:r w:rsidR="00825530" w:rsidRPr="001F5B1D">
        <w:rPr>
          <w:sz w:val="24"/>
          <w:szCs w:val="24"/>
        </w:rPr>
        <w:t>relaxes</w:t>
      </w:r>
      <w:r w:rsidR="004749A0" w:rsidRPr="001F5B1D">
        <w:rPr>
          <w:sz w:val="24"/>
          <w:szCs w:val="24"/>
        </w:rPr>
        <w:t xml:space="preserve"> </w:t>
      </w:r>
      <w:r w:rsidR="003D59DF" w:rsidRPr="001F5B1D">
        <w:rPr>
          <w:sz w:val="24"/>
          <w:szCs w:val="24"/>
        </w:rPr>
        <w:t xml:space="preserve">the </w:t>
      </w:r>
      <w:r w:rsidR="004749A0" w:rsidRPr="001F5B1D">
        <w:rPr>
          <w:sz w:val="24"/>
          <w:szCs w:val="24"/>
        </w:rPr>
        <w:t>inter</w:t>
      </w:r>
      <w:r w:rsidR="00101BEF" w:rsidRPr="001F5B1D">
        <w:rPr>
          <w:sz w:val="24"/>
          <w:szCs w:val="24"/>
        </w:rPr>
        <w:t xml:space="preserve">cellular </w:t>
      </w:r>
      <w:r w:rsidR="003D59DF" w:rsidRPr="001F5B1D">
        <w:rPr>
          <w:sz w:val="24"/>
          <w:szCs w:val="24"/>
        </w:rPr>
        <w:t>network</w:t>
      </w:r>
      <w:r w:rsidR="004749A0" w:rsidRPr="001F5B1D">
        <w:rPr>
          <w:sz w:val="24"/>
          <w:szCs w:val="24"/>
        </w:rPr>
        <w:t>, thereby</w:t>
      </w:r>
      <w:r w:rsidR="003D59DF" w:rsidRPr="001F5B1D">
        <w:rPr>
          <w:sz w:val="24"/>
          <w:szCs w:val="24"/>
        </w:rPr>
        <w:t xml:space="preserve"> </w:t>
      </w:r>
      <w:r w:rsidR="008023EE" w:rsidRPr="001F5B1D">
        <w:rPr>
          <w:sz w:val="24"/>
          <w:szCs w:val="24"/>
        </w:rPr>
        <w:t>ensuring</w:t>
      </w:r>
      <w:r w:rsidR="003D59DF" w:rsidRPr="001F5B1D">
        <w:rPr>
          <w:sz w:val="24"/>
          <w:szCs w:val="24"/>
        </w:rPr>
        <w:t xml:space="preserve"> that </w:t>
      </w:r>
      <w:r w:rsidR="008023EE" w:rsidRPr="001F5B1D">
        <w:rPr>
          <w:sz w:val="24"/>
          <w:szCs w:val="24"/>
        </w:rPr>
        <w:t>subsequent</w:t>
      </w:r>
      <w:r w:rsidR="003D59DF" w:rsidRPr="001F5B1D">
        <w:rPr>
          <w:sz w:val="24"/>
          <w:szCs w:val="24"/>
        </w:rPr>
        <w:t xml:space="preserve"> trituration </w:t>
      </w:r>
      <w:r w:rsidR="008023EE" w:rsidRPr="001F5B1D">
        <w:rPr>
          <w:sz w:val="24"/>
          <w:szCs w:val="24"/>
        </w:rPr>
        <w:t>produces a suspension of</w:t>
      </w:r>
      <w:r w:rsidR="003D59DF" w:rsidRPr="001F5B1D">
        <w:rPr>
          <w:sz w:val="24"/>
          <w:szCs w:val="24"/>
        </w:rPr>
        <w:t xml:space="preserve"> individual cells</w:t>
      </w:r>
      <w:r w:rsidR="00101BEF" w:rsidRPr="001F5B1D">
        <w:rPr>
          <w:sz w:val="24"/>
          <w:szCs w:val="24"/>
        </w:rPr>
        <w:t>. This</w:t>
      </w:r>
      <w:r w:rsidR="008023EE" w:rsidRPr="001F5B1D">
        <w:rPr>
          <w:sz w:val="24"/>
          <w:szCs w:val="24"/>
        </w:rPr>
        <w:t xml:space="preserve"> </w:t>
      </w:r>
      <w:r w:rsidR="00A924AF" w:rsidRPr="001F5B1D">
        <w:rPr>
          <w:sz w:val="24"/>
          <w:szCs w:val="24"/>
        </w:rPr>
        <w:t xml:space="preserve">procedure </w:t>
      </w:r>
      <w:r w:rsidR="008023EE" w:rsidRPr="001F5B1D">
        <w:rPr>
          <w:sz w:val="24"/>
          <w:szCs w:val="24"/>
        </w:rPr>
        <w:t>maximize</w:t>
      </w:r>
      <w:r w:rsidR="00101BEF" w:rsidRPr="001F5B1D">
        <w:rPr>
          <w:sz w:val="24"/>
          <w:szCs w:val="24"/>
        </w:rPr>
        <w:t>s</w:t>
      </w:r>
      <w:r w:rsidR="008023EE" w:rsidRPr="001F5B1D">
        <w:rPr>
          <w:sz w:val="24"/>
          <w:szCs w:val="24"/>
        </w:rPr>
        <w:t xml:space="preserve"> the</w:t>
      </w:r>
      <w:r w:rsidR="00101BEF" w:rsidRPr="001F5B1D">
        <w:rPr>
          <w:sz w:val="24"/>
          <w:szCs w:val="24"/>
        </w:rPr>
        <w:t xml:space="preserve"> uniformity of cell distributi</w:t>
      </w:r>
      <w:r w:rsidR="008023EE" w:rsidRPr="001F5B1D">
        <w:rPr>
          <w:sz w:val="24"/>
          <w:szCs w:val="24"/>
        </w:rPr>
        <w:t>on</w:t>
      </w:r>
      <w:r w:rsidR="00101BEF" w:rsidRPr="001F5B1D">
        <w:rPr>
          <w:sz w:val="24"/>
          <w:szCs w:val="24"/>
        </w:rPr>
        <w:t xml:space="preserve"> upon </w:t>
      </w:r>
      <w:proofErr w:type="spellStart"/>
      <w:r w:rsidR="00101BEF" w:rsidRPr="001F5B1D">
        <w:rPr>
          <w:sz w:val="24"/>
          <w:szCs w:val="24"/>
        </w:rPr>
        <w:t>replating</w:t>
      </w:r>
      <w:proofErr w:type="spellEnd"/>
      <w:r w:rsidR="008023EE" w:rsidRPr="001F5B1D">
        <w:rPr>
          <w:sz w:val="24"/>
          <w:szCs w:val="24"/>
        </w:rPr>
        <w:t xml:space="preserve"> while minimizing</w:t>
      </w:r>
      <w:r w:rsidR="003D59DF" w:rsidRPr="001F5B1D">
        <w:rPr>
          <w:sz w:val="24"/>
          <w:szCs w:val="24"/>
        </w:rPr>
        <w:t xml:space="preserve"> cell death. </w:t>
      </w:r>
      <w:r w:rsidR="00CD0970" w:rsidRPr="001F5B1D">
        <w:rPr>
          <w:sz w:val="24"/>
          <w:szCs w:val="24"/>
        </w:rPr>
        <w:t>We ha</w:t>
      </w:r>
      <w:r w:rsidR="00A924AF" w:rsidRPr="001F5B1D">
        <w:rPr>
          <w:sz w:val="24"/>
          <w:szCs w:val="24"/>
        </w:rPr>
        <w:t xml:space="preserve">ve successfully applied this </w:t>
      </w:r>
      <w:proofErr w:type="spellStart"/>
      <w:r w:rsidR="00A924AF" w:rsidRPr="001F5B1D">
        <w:rPr>
          <w:sz w:val="24"/>
          <w:szCs w:val="24"/>
        </w:rPr>
        <w:t>re</w:t>
      </w:r>
      <w:r w:rsidR="00CD0970" w:rsidRPr="001F5B1D">
        <w:rPr>
          <w:sz w:val="24"/>
          <w:szCs w:val="24"/>
        </w:rPr>
        <w:t>plating</w:t>
      </w:r>
      <w:proofErr w:type="spellEnd"/>
      <w:r w:rsidR="00CD0970" w:rsidRPr="001F5B1D">
        <w:rPr>
          <w:sz w:val="24"/>
          <w:szCs w:val="24"/>
        </w:rPr>
        <w:t xml:space="preserve"> method to </w:t>
      </w:r>
      <w:proofErr w:type="spellStart"/>
      <w:r w:rsidR="00AA6FB2" w:rsidRPr="001F5B1D">
        <w:rPr>
          <w:sz w:val="24"/>
          <w:szCs w:val="24"/>
        </w:rPr>
        <w:t>hiPSC</w:t>
      </w:r>
      <w:proofErr w:type="spellEnd"/>
      <w:r w:rsidR="008E73F1" w:rsidRPr="001F5B1D">
        <w:rPr>
          <w:sz w:val="24"/>
          <w:szCs w:val="24"/>
        </w:rPr>
        <w:t>-derived</w:t>
      </w:r>
      <w:r w:rsidR="00AA6FB2" w:rsidRPr="001F5B1D">
        <w:rPr>
          <w:sz w:val="24"/>
          <w:szCs w:val="24"/>
        </w:rPr>
        <w:t xml:space="preserve"> </w:t>
      </w:r>
      <w:r w:rsidR="008E73F1" w:rsidRPr="001F5B1D">
        <w:rPr>
          <w:sz w:val="24"/>
          <w:szCs w:val="24"/>
        </w:rPr>
        <w:t xml:space="preserve">neuronal cultures </w:t>
      </w:r>
      <w:r w:rsidR="00CD0970" w:rsidRPr="001F5B1D">
        <w:rPr>
          <w:sz w:val="24"/>
          <w:szCs w:val="24"/>
        </w:rPr>
        <w:t>genera</w:t>
      </w:r>
      <w:r w:rsidR="00A924AF" w:rsidRPr="001F5B1D">
        <w:rPr>
          <w:sz w:val="24"/>
          <w:szCs w:val="24"/>
        </w:rPr>
        <w:t>ted</w:t>
      </w:r>
      <w:r w:rsidR="00CE1C20" w:rsidRPr="001F5B1D">
        <w:rPr>
          <w:sz w:val="24"/>
          <w:szCs w:val="24"/>
        </w:rPr>
        <w:t xml:space="preserve"> </w:t>
      </w:r>
      <w:r w:rsidR="00FB5C5A" w:rsidRPr="001F5B1D">
        <w:rPr>
          <w:sz w:val="24"/>
          <w:szCs w:val="24"/>
        </w:rPr>
        <w:t>by</w:t>
      </w:r>
      <w:r w:rsidR="00CE1C20" w:rsidRPr="001F5B1D">
        <w:rPr>
          <w:sz w:val="24"/>
          <w:szCs w:val="24"/>
        </w:rPr>
        <w:t xml:space="preserve"> </w:t>
      </w:r>
      <w:r w:rsidR="00AA6FB2" w:rsidRPr="001F5B1D">
        <w:rPr>
          <w:sz w:val="24"/>
          <w:szCs w:val="24"/>
        </w:rPr>
        <w:t xml:space="preserve">various </w:t>
      </w:r>
      <w:r w:rsidR="00CF3508" w:rsidRPr="001F5B1D">
        <w:rPr>
          <w:sz w:val="24"/>
          <w:szCs w:val="24"/>
        </w:rPr>
        <w:t>differentiation protocols</w:t>
      </w:r>
      <w:r w:rsidR="00747DBF" w:rsidRPr="001F5B1D">
        <w:rPr>
          <w:sz w:val="24"/>
          <w:szCs w:val="24"/>
        </w:rPr>
        <w:fldChar w:fldCharType="begin">
          <w:fldData xml:space="preserve">PEVuZE5vdGU+PENpdGU+PEF1dGhvcj5NYXJjaGV0dG88L0F1dGhvcj48WWVhcj4yMDEwPC9ZZWFy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</w:fldData>
        </w:fldChar>
      </w:r>
      <w:r w:rsidR="00C23853" w:rsidRPr="001F5B1D">
        <w:rPr>
          <w:sz w:val="24"/>
          <w:szCs w:val="24"/>
        </w:rPr>
        <w:instrText xml:space="preserve"> ADDIN EN.CITE </w:instrText>
      </w:r>
      <w:r w:rsidR="00C23853" w:rsidRPr="001F5B1D">
        <w:rPr>
          <w:sz w:val="24"/>
          <w:szCs w:val="24"/>
        </w:rPr>
        <w:fldChar w:fldCharType="begin">
          <w:fldData xml:space="preserve">PEVuZE5vdGU+PENpdGU+PEF1dGhvcj5NYXJjaGV0dG88L0F1dGhvcj48WWVhcj4yMDEwPC9ZZWFy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</w:fldData>
        </w:fldChar>
      </w:r>
      <w:r w:rsidR="00C23853" w:rsidRPr="001F5B1D">
        <w:rPr>
          <w:sz w:val="24"/>
          <w:szCs w:val="24"/>
        </w:rPr>
        <w:instrText xml:space="preserve"> ADDIN EN.CITE.DATA </w:instrText>
      </w:r>
      <w:r w:rsidR="00C23853" w:rsidRPr="001F5B1D">
        <w:rPr>
          <w:sz w:val="24"/>
          <w:szCs w:val="24"/>
        </w:rPr>
      </w:r>
      <w:r w:rsidR="00C23853" w:rsidRPr="001F5B1D">
        <w:rPr>
          <w:sz w:val="24"/>
          <w:szCs w:val="24"/>
        </w:rPr>
        <w:fldChar w:fldCharType="end"/>
      </w:r>
      <w:r w:rsidR="00747DBF" w:rsidRPr="001F5B1D">
        <w:rPr>
          <w:sz w:val="24"/>
          <w:szCs w:val="24"/>
        </w:rPr>
      </w:r>
      <w:r w:rsidR="00747DBF" w:rsidRPr="001F5B1D">
        <w:rPr>
          <w:sz w:val="24"/>
          <w:szCs w:val="24"/>
        </w:rPr>
        <w:fldChar w:fldCharType="separate"/>
      </w:r>
      <w:r w:rsidR="00C23853" w:rsidRPr="001F5B1D">
        <w:rPr>
          <w:noProof/>
          <w:sz w:val="24"/>
          <w:szCs w:val="24"/>
          <w:vertAlign w:val="superscript"/>
        </w:rPr>
        <w:t>7,8</w:t>
      </w:r>
      <w:r w:rsidR="00747DBF" w:rsidRPr="001F5B1D">
        <w:rPr>
          <w:sz w:val="24"/>
          <w:szCs w:val="24"/>
        </w:rPr>
        <w:fldChar w:fldCharType="end"/>
      </w:r>
      <w:r w:rsidR="00CE1C20" w:rsidRPr="001F5B1D">
        <w:rPr>
          <w:sz w:val="24"/>
          <w:szCs w:val="24"/>
        </w:rPr>
        <w:t xml:space="preserve"> and</w:t>
      </w:r>
      <w:r w:rsidR="00A924AF" w:rsidRPr="001F5B1D">
        <w:rPr>
          <w:sz w:val="24"/>
          <w:szCs w:val="24"/>
        </w:rPr>
        <w:t xml:space="preserve"> from </w:t>
      </w:r>
      <w:r w:rsidR="00DF6150" w:rsidRPr="001F5B1D">
        <w:rPr>
          <w:sz w:val="24"/>
          <w:szCs w:val="24"/>
        </w:rPr>
        <w:t xml:space="preserve">various </w:t>
      </w:r>
      <w:r w:rsidR="00A924AF" w:rsidRPr="001F5B1D">
        <w:rPr>
          <w:sz w:val="24"/>
          <w:szCs w:val="24"/>
        </w:rPr>
        <w:t xml:space="preserve">lines </w:t>
      </w:r>
      <w:r w:rsidR="00CE1C20" w:rsidRPr="001F5B1D">
        <w:rPr>
          <w:sz w:val="24"/>
          <w:szCs w:val="24"/>
        </w:rPr>
        <w:t>of</w:t>
      </w:r>
      <w:r w:rsidR="00A924AF" w:rsidRPr="001F5B1D">
        <w:rPr>
          <w:sz w:val="24"/>
          <w:szCs w:val="24"/>
        </w:rPr>
        <w:t xml:space="preserve"> </w:t>
      </w:r>
      <w:proofErr w:type="spellStart"/>
      <w:r w:rsidR="00A924AF" w:rsidRPr="001F5B1D">
        <w:rPr>
          <w:sz w:val="24"/>
          <w:szCs w:val="24"/>
        </w:rPr>
        <w:t>h</w:t>
      </w:r>
      <w:r w:rsidR="006342BD" w:rsidRPr="001F5B1D">
        <w:rPr>
          <w:sz w:val="24"/>
          <w:szCs w:val="24"/>
        </w:rPr>
        <w:t>i</w:t>
      </w:r>
      <w:r w:rsidR="00CD0970" w:rsidRPr="001F5B1D">
        <w:rPr>
          <w:sz w:val="24"/>
          <w:szCs w:val="24"/>
        </w:rPr>
        <w:t>PSC</w:t>
      </w:r>
      <w:r w:rsidR="00B9337A" w:rsidRPr="001F5B1D">
        <w:rPr>
          <w:sz w:val="24"/>
          <w:szCs w:val="24"/>
        </w:rPr>
        <w:t>s</w:t>
      </w:r>
      <w:proofErr w:type="spellEnd"/>
      <w:r w:rsidR="00CE1C20" w:rsidRPr="001F5B1D">
        <w:rPr>
          <w:sz w:val="24"/>
          <w:szCs w:val="24"/>
        </w:rPr>
        <w:t>.</w:t>
      </w:r>
      <w:r w:rsidR="004940B5" w:rsidRPr="001F5B1D">
        <w:rPr>
          <w:sz w:val="24"/>
          <w:szCs w:val="24"/>
        </w:rPr>
        <w:t xml:space="preserve"> The procedure is nominally suitable for use with </w:t>
      </w:r>
      <w:r w:rsidR="00DB2362" w:rsidRPr="001F5B1D">
        <w:rPr>
          <w:sz w:val="24"/>
          <w:szCs w:val="24"/>
        </w:rPr>
        <w:t>most or all lines of</w:t>
      </w:r>
      <w:r w:rsidR="004940B5" w:rsidRPr="001F5B1D">
        <w:rPr>
          <w:sz w:val="24"/>
          <w:szCs w:val="24"/>
        </w:rPr>
        <w:t xml:space="preserve"> stem cell-derived </w:t>
      </w:r>
      <w:r w:rsidR="00DB2362" w:rsidRPr="001F5B1D">
        <w:rPr>
          <w:sz w:val="24"/>
          <w:szCs w:val="24"/>
        </w:rPr>
        <w:t>neurons</w:t>
      </w:r>
      <w:r w:rsidR="004940B5" w:rsidRPr="001F5B1D">
        <w:rPr>
          <w:sz w:val="24"/>
          <w:szCs w:val="24"/>
        </w:rPr>
        <w:t>.</w:t>
      </w:r>
      <w:r w:rsidR="003E5F44" w:rsidRPr="001F5B1D">
        <w:rPr>
          <w:sz w:val="24"/>
          <w:szCs w:val="24"/>
        </w:rPr>
        <w:t xml:space="preserve"> We have observed that </w:t>
      </w:r>
      <w:r w:rsidR="009F7990" w:rsidRPr="001F5B1D">
        <w:rPr>
          <w:sz w:val="24"/>
          <w:szCs w:val="24"/>
        </w:rPr>
        <w:t>an</w:t>
      </w:r>
      <w:r w:rsidR="003E5F44" w:rsidRPr="001F5B1D">
        <w:rPr>
          <w:sz w:val="24"/>
          <w:szCs w:val="24"/>
        </w:rPr>
        <w:t xml:space="preserve"> extended protease incubation time is not absolutely essential for </w:t>
      </w:r>
      <w:proofErr w:type="spellStart"/>
      <w:r w:rsidR="003E5F44" w:rsidRPr="001F5B1D">
        <w:rPr>
          <w:sz w:val="24"/>
          <w:szCs w:val="24"/>
        </w:rPr>
        <w:t>replating</w:t>
      </w:r>
      <w:proofErr w:type="spellEnd"/>
      <w:r w:rsidR="003E5F44" w:rsidRPr="001F5B1D">
        <w:rPr>
          <w:sz w:val="24"/>
          <w:szCs w:val="24"/>
        </w:rPr>
        <w:t xml:space="preserve"> cultures from small format plates (e.g., 35 mm diameter); however, </w:t>
      </w:r>
      <w:r w:rsidR="009F7990" w:rsidRPr="001F5B1D">
        <w:rPr>
          <w:sz w:val="24"/>
          <w:szCs w:val="24"/>
        </w:rPr>
        <w:t xml:space="preserve">as we show here, </w:t>
      </w:r>
      <w:r w:rsidR="003E5F44" w:rsidRPr="001F5B1D">
        <w:rPr>
          <w:sz w:val="24"/>
          <w:szCs w:val="24"/>
        </w:rPr>
        <w:t xml:space="preserve">it provides a significant benefit when </w:t>
      </w:r>
      <w:proofErr w:type="spellStart"/>
      <w:r w:rsidR="003E5F44" w:rsidRPr="001F5B1D">
        <w:rPr>
          <w:sz w:val="24"/>
          <w:szCs w:val="24"/>
        </w:rPr>
        <w:t>replating</w:t>
      </w:r>
      <w:proofErr w:type="spellEnd"/>
      <w:r w:rsidR="003E5F44" w:rsidRPr="001F5B1D">
        <w:rPr>
          <w:sz w:val="24"/>
          <w:szCs w:val="24"/>
        </w:rPr>
        <w:t xml:space="preserve"> from large diameter plates (</w:t>
      </w:r>
      <w:r w:rsidR="009D713F" w:rsidRPr="001F5B1D">
        <w:rPr>
          <w:sz w:val="24"/>
          <w:szCs w:val="24"/>
        </w:rPr>
        <w:t xml:space="preserve">e.g., </w:t>
      </w:r>
      <w:r w:rsidR="003E5F44" w:rsidRPr="001F5B1D">
        <w:rPr>
          <w:sz w:val="24"/>
          <w:szCs w:val="24"/>
        </w:rPr>
        <w:t xml:space="preserve">10 cm diameter or larger), probably because neurites in such plates can extend very long processes </w:t>
      </w:r>
      <w:r w:rsidR="009F7990" w:rsidRPr="001F5B1D">
        <w:rPr>
          <w:sz w:val="24"/>
          <w:szCs w:val="24"/>
        </w:rPr>
        <w:t>and form a densely interconnected array</w:t>
      </w:r>
      <w:r w:rsidR="003E5F44" w:rsidRPr="001F5B1D">
        <w:rPr>
          <w:sz w:val="24"/>
          <w:szCs w:val="24"/>
        </w:rPr>
        <w:t>.</w:t>
      </w:r>
    </w:p>
    <w:p w14:paraId="004E0A13" w14:textId="77777777" w:rsidR="00421E1D" w:rsidRPr="001F5B1D" w:rsidRDefault="00421E1D" w:rsidP="00127D69">
      <w:pPr>
        <w:widowControl w:val="0"/>
        <w:autoSpaceDE w:val="0"/>
        <w:autoSpaceDN w:val="0"/>
        <w:adjustRightInd w:val="0"/>
        <w:spacing w:after="0" w:line="240" w:lineRule="auto"/>
        <w:contextualSpacing/>
        <w:jc w:val="both"/>
        <w:rPr>
          <w:sz w:val="24"/>
          <w:szCs w:val="24"/>
        </w:rPr>
      </w:pPr>
    </w:p>
    <w:p w14:paraId="76174F3F" w14:textId="68128560" w:rsidR="00A7581A" w:rsidRPr="001F5B1D" w:rsidRDefault="00FB22E3" w:rsidP="00127D69">
      <w:pPr>
        <w:widowControl w:val="0"/>
        <w:autoSpaceDE w:val="0"/>
        <w:autoSpaceDN w:val="0"/>
        <w:adjustRightInd w:val="0"/>
        <w:spacing w:after="0" w:line="240" w:lineRule="auto"/>
        <w:contextualSpacing/>
        <w:jc w:val="both"/>
        <w:rPr>
          <w:sz w:val="24"/>
          <w:szCs w:val="24"/>
        </w:rPr>
      </w:pPr>
      <w:r w:rsidRPr="001F5B1D">
        <w:rPr>
          <w:sz w:val="24"/>
          <w:szCs w:val="24"/>
        </w:rPr>
        <w:t>Here w</w:t>
      </w:r>
      <w:r w:rsidR="00C87FDF" w:rsidRPr="001F5B1D">
        <w:rPr>
          <w:sz w:val="24"/>
          <w:szCs w:val="24"/>
        </w:rPr>
        <w:t xml:space="preserve">e </w:t>
      </w:r>
      <w:r w:rsidR="00CD0970" w:rsidRPr="001F5B1D">
        <w:rPr>
          <w:sz w:val="24"/>
          <w:szCs w:val="24"/>
        </w:rPr>
        <w:t xml:space="preserve">demonstrate this method and </w:t>
      </w:r>
      <w:r w:rsidR="00882761" w:rsidRPr="001F5B1D">
        <w:rPr>
          <w:sz w:val="24"/>
          <w:szCs w:val="24"/>
        </w:rPr>
        <w:t xml:space="preserve">briefly </w:t>
      </w:r>
      <w:r w:rsidR="00CD0970" w:rsidRPr="001F5B1D">
        <w:rPr>
          <w:sz w:val="24"/>
          <w:szCs w:val="24"/>
        </w:rPr>
        <w:t xml:space="preserve">illustrate its application in assays </w:t>
      </w:r>
      <w:r w:rsidR="00882761" w:rsidRPr="001F5B1D">
        <w:rPr>
          <w:sz w:val="24"/>
          <w:szCs w:val="24"/>
        </w:rPr>
        <w:t>for</w:t>
      </w:r>
      <w:r w:rsidR="00741687" w:rsidRPr="001F5B1D">
        <w:rPr>
          <w:sz w:val="24"/>
          <w:szCs w:val="24"/>
        </w:rPr>
        <w:t xml:space="preserve"> </w:t>
      </w:r>
      <w:r w:rsidR="00033FF2" w:rsidRPr="001F5B1D">
        <w:rPr>
          <w:sz w:val="24"/>
          <w:szCs w:val="24"/>
        </w:rPr>
        <w:t xml:space="preserve">early </w:t>
      </w:r>
      <w:proofErr w:type="spellStart"/>
      <w:r w:rsidR="00033FF2" w:rsidRPr="001F5B1D">
        <w:rPr>
          <w:sz w:val="24"/>
          <w:szCs w:val="24"/>
        </w:rPr>
        <w:t>neuritogenesis</w:t>
      </w:r>
      <w:proofErr w:type="spellEnd"/>
      <w:r w:rsidR="00EC1F46" w:rsidRPr="001F5B1D">
        <w:rPr>
          <w:sz w:val="24"/>
          <w:szCs w:val="24"/>
        </w:rPr>
        <w:t xml:space="preserve"> and</w:t>
      </w:r>
      <w:r w:rsidR="00033FF2" w:rsidRPr="001F5B1D">
        <w:rPr>
          <w:sz w:val="24"/>
          <w:szCs w:val="24"/>
        </w:rPr>
        <w:t xml:space="preserve"> </w:t>
      </w:r>
      <w:r w:rsidR="00882761" w:rsidRPr="001F5B1D">
        <w:rPr>
          <w:sz w:val="24"/>
          <w:szCs w:val="24"/>
        </w:rPr>
        <w:t xml:space="preserve">for </w:t>
      </w:r>
      <w:r w:rsidR="00033FF2" w:rsidRPr="001F5B1D">
        <w:rPr>
          <w:sz w:val="24"/>
          <w:szCs w:val="24"/>
        </w:rPr>
        <w:t>synapse maturation</w:t>
      </w:r>
      <w:r w:rsidR="00263274" w:rsidRPr="001F5B1D">
        <w:rPr>
          <w:sz w:val="24"/>
          <w:szCs w:val="24"/>
        </w:rPr>
        <w:t xml:space="preserve">, </w:t>
      </w:r>
      <w:r w:rsidR="005A1EE8" w:rsidRPr="001F5B1D">
        <w:rPr>
          <w:sz w:val="24"/>
          <w:szCs w:val="24"/>
        </w:rPr>
        <w:t xml:space="preserve">which </w:t>
      </w:r>
      <w:r w:rsidR="00882761" w:rsidRPr="001F5B1D">
        <w:rPr>
          <w:sz w:val="24"/>
          <w:szCs w:val="24"/>
        </w:rPr>
        <w:t>involves</w:t>
      </w:r>
      <w:r w:rsidR="00D93471" w:rsidRPr="001F5B1D">
        <w:rPr>
          <w:sz w:val="24"/>
          <w:szCs w:val="24"/>
        </w:rPr>
        <w:t xml:space="preserve"> clustering</w:t>
      </w:r>
      <w:r w:rsidR="00B94930" w:rsidRPr="001F5B1D">
        <w:rPr>
          <w:sz w:val="24"/>
          <w:szCs w:val="24"/>
        </w:rPr>
        <w:t xml:space="preserve"> of</w:t>
      </w:r>
      <w:r w:rsidR="00E92511" w:rsidRPr="001F5B1D">
        <w:rPr>
          <w:sz w:val="24"/>
          <w:szCs w:val="24"/>
        </w:rPr>
        <w:t xml:space="preserve"> pre</w:t>
      </w:r>
      <w:r w:rsidR="00AA6FB2" w:rsidRPr="001F5B1D">
        <w:rPr>
          <w:sz w:val="24"/>
          <w:szCs w:val="24"/>
        </w:rPr>
        <w:t>-</w:t>
      </w:r>
      <w:r w:rsidR="00E92511" w:rsidRPr="001F5B1D">
        <w:rPr>
          <w:sz w:val="24"/>
          <w:szCs w:val="24"/>
        </w:rPr>
        <w:t xml:space="preserve"> and postsynaptic </w:t>
      </w:r>
      <w:r w:rsidR="00B94930" w:rsidRPr="001F5B1D">
        <w:rPr>
          <w:sz w:val="24"/>
          <w:szCs w:val="24"/>
        </w:rPr>
        <w:t>proteins</w:t>
      </w:r>
      <w:r w:rsidR="00D93471" w:rsidRPr="001F5B1D">
        <w:rPr>
          <w:sz w:val="24"/>
          <w:szCs w:val="24"/>
        </w:rPr>
        <w:t xml:space="preserve"> along the dendrites and axons, followed by their </w:t>
      </w:r>
      <w:r w:rsidR="008A30F9" w:rsidRPr="001F5B1D">
        <w:rPr>
          <w:sz w:val="24"/>
          <w:szCs w:val="24"/>
        </w:rPr>
        <w:t xml:space="preserve">later </w:t>
      </w:r>
      <w:r w:rsidR="00D93471" w:rsidRPr="001F5B1D">
        <w:rPr>
          <w:sz w:val="24"/>
          <w:szCs w:val="24"/>
        </w:rPr>
        <w:t>colocalization at synaptic sites</w:t>
      </w:r>
      <w:r w:rsidR="00AE6EF6" w:rsidRPr="001F5B1D">
        <w:rPr>
          <w:sz w:val="24"/>
          <w:szCs w:val="24"/>
        </w:rPr>
        <w:t>.</w:t>
      </w:r>
      <w:r w:rsidR="008611C7" w:rsidRPr="001F5B1D">
        <w:rPr>
          <w:sz w:val="24"/>
          <w:szCs w:val="24"/>
        </w:rPr>
        <w:t xml:space="preserve"> </w:t>
      </w:r>
      <w:r w:rsidR="00CE1C20" w:rsidRPr="001F5B1D">
        <w:rPr>
          <w:sz w:val="24"/>
          <w:szCs w:val="24"/>
        </w:rPr>
        <w:t>The e</w:t>
      </w:r>
      <w:r w:rsidR="00C87FDF" w:rsidRPr="001F5B1D">
        <w:rPr>
          <w:sz w:val="24"/>
          <w:szCs w:val="24"/>
        </w:rPr>
        <w:t xml:space="preserve">xamples highlight </w:t>
      </w:r>
      <w:r w:rsidR="00E607E7" w:rsidRPr="001F5B1D">
        <w:rPr>
          <w:sz w:val="24"/>
          <w:szCs w:val="24"/>
        </w:rPr>
        <w:t xml:space="preserve">the </w:t>
      </w:r>
      <w:r w:rsidR="00C87FDF" w:rsidRPr="001F5B1D">
        <w:rPr>
          <w:sz w:val="24"/>
          <w:szCs w:val="24"/>
        </w:rPr>
        <w:t xml:space="preserve">advantages </w:t>
      </w:r>
      <w:r w:rsidR="00E607E7" w:rsidRPr="001F5B1D">
        <w:rPr>
          <w:sz w:val="24"/>
          <w:szCs w:val="24"/>
        </w:rPr>
        <w:t>th</w:t>
      </w:r>
      <w:r w:rsidR="002955D5" w:rsidRPr="001F5B1D">
        <w:rPr>
          <w:sz w:val="24"/>
          <w:szCs w:val="24"/>
        </w:rPr>
        <w:t>is protocol</w:t>
      </w:r>
      <w:r w:rsidR="008611C7" w:rsidRPr="001F5B1D">
        <w:rPr>
          <w:sz w:val="24"/>
          <w:szCs w:val="24"/>
        </w:rPr>
        <w:t xml:space="preserve"> </w:t>
      </w:r>
      <w:r w:rsidR="00E607E7" w:rsidRPr="001F5B1D">
        <w:rPr>
          <w:sz w:val="24"/>
          <w:szCs w:val="24"/>
        </w:rPr>
        <w:t>offer</w:t>
      </w:r>
      <w:r w:rsidR="002955D5" w:rsidRPr="001F5B1D">
        <w:rPr>
          <w:sz w:val="24"/>
          <w:szCs w:val="24"/>
        </w:rPr>
        <w:t>s</w:t>
      </w:r>
      <w:r w:rsidR="00CD0970" w:rsidRPr="001F5B1D">
        <w:rPr>
          <w:sz w:val="24"/>
          <w:szCs w:val="24"/>
        </w:rPr>
        <w:t xml:space="preserve"> </w:t>
      </w:r>
      <w:r w:rsidR="00A924AF" w:rsidRPr="001F5B1D">
        <w:rPr>
          <w:sz w:val="24"/>
          <w:szCs w:val="24"/>
        </w:rPr>
        <w:t>in</w:t>
      </w:r>
      <w:r w:rsidR="00CD0970" w:rsidRPr="001F5B1D">
        <w:rPr>
          <w:sz w:val="24"/>
          <w:szCs w:val="24"/>
        </w:rPr>
        <w:t xml:space="preserve"> preserving</w:t>
      </w:r>
      <w:r w:rsidR="00C87FDF" w:rsidRPr="001F5B1D">
        <w:rPr>
          <w:sz w:val="24"/>
          <w:szCs w:val="24"/>
        </w:rPr>
        <w:t xml:space="preserve"> </w:t>
      </w:r>
      <w:r w:rsidR="00E607E7" w:rsidRPr="001F5B1D">
        <w:rPr>
          <w:sz w:val="24"/>
          <w:szCs w:val="24"/>
        </w:rPr>
        <w:t xml:space="preserve">cell viability and reproducibility. </w:t>
      </w:r>
      <w:r w:rsidR="00A7581A" w:rsidRPr="001F5B1D">
        <w:rPr>
          <w:sz w:val="24"/>
          <w:szCs w:val="24"/>
        </w:rPr>
        <w:t xml:space="preserve">First, </w:t>
      </w:r>
      <w:r w:rsidR="00D96254" w:rsidRPr="001F5B1D">
        <w:rPr>
          <w:sz w:val="24"/>
          <w:szCs w:val="24"/>
        </w:rPr>
        <w:t xml:space="preserve">it </w:t>
      </w:r>
      <w:r w:rsidR="00696E5B" w:rsidRPr="001F5B1D">
        <w:rPr>
          <w:sz w:val="24"/>
          <w:szCs w:val="24"/>
        </w:rPr>
        <w:t xml:space="preserve">permits </w:t>
      </w:r>
      <w:r w:rsidR="0010758D" w:rsidRPr="001F5B1D">
        <w:rPr>
          <w:sz w:val="24"/>
          <w:szCs w:val="24"/>
        </w:rPr>
        <w:t xml:space="preserve">investigators </w:t>
      </w:r>
      <w:r w:rsidR="00070F75" w:rsidRPr="001F5B1D">
        <w:rPr>
          <w:sz w:val="24"/>
          <w:szCs w:val="24"/>
        </w:rPr>
        <w:t>to study early</w:t>
      </w:r>
      <w:r w:rsidR="00D96254" w:rsidRPr="001F5B1D">
        <w:rPr>
          <w:sz w:val="24"/>
          <w:szCs w:val="24"/>
        </w:rPr>
        <w:t xml:space="preserve"> </w:t>
      </w:r>
      <w:r w:rsidR="00B66DAD" w:rsidRPr="001F5B1D">
        <w:rPr>
          <w:sz w:val="24"/>
          <w:szCs w:val="24"/>
        </w:rPr>
        <w:t xml:space="preserve">steps in </w:t>
      </w:r>
      <w:r w:rsidR="00A924AF" w:rsidRPr="001F5B1D">
        <w:rPr>
          <w:sz w:val="24"/>
          <w:szCs w:val="24"/>
        </w:rPr>
        <w:t xml:space="preserve">human </w:t>
      </w:r>
      <w:proofErr w:type="spellStart"/>
      <w:r w:rsidR="00070F75" w:rsidRPr="001F5B1D">
        <w:rPr>
          <w:sz w:val="24"/>
          <w:szCs w:val="24"/>
        </w:rPr>
        <w:t>neuritogenesis</w:t>
      </w:r>
      <w:proofErr w:type="spellEnd"/>
      <w:r w:rsidR="00C524B9" w:rsidRPr="001F5B1D">
        <w:rPr>
          <w:sz w:val="24"/>
          <w:szCs w:val="24"/>
        </w:rPr>
        <w:t xml:space="preserve">. The </w:t>
      </w:r>
      <w:r w:rsidR="00070F75" w:rsidRPr="001F5B1D">
        <w:rPr>
          <w:sz w:val="24"/>
          <w:szCs w:val="24"/>
        </w:rPr>
        <w:t xml:space="preserve">experimental setting </w:t>
      </w:r>
      <w:r w:rsidR="00C524B9" w:rsidRPr="001F5B1D">
        <w:rPr>
          <w:sz w:val="24"/>
          <w:szCs w:val="24"/>
        </w:rPr>
        <w:t xml:space="preserve">is </w:t>
      </w:r>
      <w:r w:rsidR="00070F75" w:rsidRPr="001F5B1D">
        <w:rPr>
          <w:sz w:val="24"/>
          <w:szCs w:val="24"/>
        </w:rPr>
        <w:t>similar to</w:t>
      </w:r>
      <w:r w:rsidR="00156D04" w:rsidRPr="001F5B1D">
        <w:rPr>
          <w:sz w:val="24"/>
          <w:szCs w:val="24"/>
        </w:rPr>
        <w:t xml:space="preserve"> the commonly used </w:t>
      </w:r>
      <w:r w:rsidR="00070F75" w:rsidRPr="001F5B1D">
        <w:rPr>
          <w:sz w:val="24"/>
          <w:szCs w:val="24"/>
        </w:rPr>
        <w:t xml:space="preserve">primary </w:t>
      </w:r>
      <w:r w:rsidR="00C524B9" w:rsidRPr="001F5B1D">
        <w:rPr>
          <w:sz w:val="24"/>
          <w:szCs w:val="24"/>
        </w:rPr>
        <w:t xml:space="preserve">cultures of </w:t>
      </w:r>
      <w:r w:rsidR="0010758D" w:rsidRPr="001F5B1D">
        <w:rPr>
          <w:sz w:val="24"/>
          <w:szCs w:val="24"/>
        </w:rPr>
        <w:t xml:space="preserve">rodent cortical or hippocampal </w:t>
      </w:r>
      <w:r w:rsidR="00070F75" w:rsidRPr="001F5B1D">
        <w:rPr>
          <w:sz w:val="24"/>
          <w:szCs w:val="24"/>
        </w:rPr>
        <w:t>neurons</w:t>
      </w:r>
      <w:r w:rsidR="003A4210" w:rsidRPr="001F5B1D">
        <w:rPr>
          <w:sz w:val="24"/>
          <w:szCs w:val="24"/>
        </w:rPr>
        <w:t xml:space="preserve">, where </w:t>
      </w:r>
      <w:r w:rsidR="001C4CD1" w:rsidRPr="001F5B1D">
        <w:rPr>
          <w:sz w:val="24"/>
          <w:szCs w:val="24"/>
        </w:rPr>
        <w:t>cells</w:t>
      </w:r>
      <w:r w:rsidR="003A4210" w:rsidRPr="001F5B1D">
        <w:rPr>
          <w:sz w:val="24"/>
          <w:szCs w:val="24"/>
        </w:rPr>
        <w:t xml:space="preserve"> </w:t>
      </w:r>
      <w:r w:rsidR="00CD0970" w:rsidRPr="001F5B1D">
        <w:rPr>
          <w:sz w:val="24"/>
          <w:szCs w:val="24"/>
        </w:rPr>
        <w:t>are extracted from late fetal or early postnatal brain, dissociated by trituration after gentle protease treatment</w:t>
      </w:r>
      <w:r w:rsidR="00A924AF" w:rsidRPr="001F5B1D">
        <w:rPr>
          <w:sz w:val="24"/>
          <w:szCs w:val="24"/>
        </w:rPr>
        <w:t>,</w:t>
      </w:r>
      <w:r w:rsidR="00CD0970" w:rsidRPr="001F5B1D">
        <w:rPr>
          <w:sz w:val="24"/>
          <w:szCs w:val="24"/>
        </w:rPr>
        <w:t xml:space="preserve"> and allowed to </w:t>
      </w:r>
      <w:r w:rsidR="00B66DAD" w:rsidRPr="001F5B1D">
        <w:rPr>
          <w:sz w:val="24"/>
          <w:szCs w:val="24"/>
        </w:rPr>
        <w:t xml:space="preserve">initiate neurites or to </w:t>
      </w:r>
      <w:r w:rsidR="00CD0970" w:rsidRPr="001F5B1D">
        <w:rPr>
          <w:sz w:val="24"/>
          <w:szCs w:val="24"/>
        </w:rPr>
        <w:t>regenerate neurites that were severed in the pro</w:t>
      </w:r>
      <w:r w:rsidR="00B66DAD" w:rsidRPr="001F5B1D">
        <w:rPr>
          <w:sz w:val="24"/>
          <w:szCs w:val="24"/>
        </w:rPr>
        <w:t>cedure</w:t>
      </w:r>
      <w:r w:rsidR="0018428A" w:rsidRPr="001F5B1D">
        <w:rPr>
          <w:sz w:val="24"/>
          <w:szCs w:val="24"/>
        </w:rPr>
        <w:fldChar w:fldCharType="begin">
          <w:fldData xml:space="preserve">PEVuZE5vdGU+PENpdGU+PEF1dGhvcj5CYW5rZXI8L0F1dGhvcj48WWVhcj4xOTg4PC9ZZWFyPjxS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</w:fldData>
        </w:fldChar>
      </w:r>
      <w:r w:rsidR="00C23853" w:rsidRPr="001F5B1D">
        <w:rPr>
          <w:sz w:val="24"/>
          <w:szCs w:val="24"/>
        </w:rPr>
        <w:instrText xml:space="preserve"> ADDIN EN.CITE </w:instrText>
      </w:r>
      <w:r w:rsidR="00C23853" w:rsidRPr="001F5B1D">
        <w:rPr>
          <w:sz w:val="24"/>
          <w:szCs w:val="24"/>
        </w:rPr>
        <w:fldChar w:fldCharType="begin">
          <w:fldData xml:space="preserve">PEVuZE5vdGU+PENpdGU+PEF1dGhvcj5CYW5rZXI8L0F1dGhvcj48WWVhcj4xOTg4PC9ZZWFyPjxS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</w:fldData>
        </w:fldChar>
      </w:r>
      <w:r w:rsidR="00C23853" w:rsidRPr="001F5B1D">
        <w:rPr>
          <w:sz w:val="24"/>
          <w:szCs w:val="24"/>
        </w:rPr>
        <w:instrText xml:space="preserve"> ADDIN EN.CITE.DATA </w:instrText>
      </w:r>
      <w:r w:rsidR="00C23853" w:rsidRPr="001F5B1D">
        <w:rPr>
          <w:sz w:val="24"/>
          <w:szCs w:val="24"/>
        </w:rPr>
      </w:r>
      <w:r w:rsidR="00C23853" w:rsidRPr="001F5B1D">
        <w:rPr>
          <w:sz w:val="24"/>
          <w:szCs w:val="24"/>
        </w:rPr>
        <w:fldChar w:fldCharType="end"/>
      </w:r>
      <w:r w:rsidR="0018428A" w:rsidRPr="001F5B1D">
        <w:rPr>
          <w:sz w:val="24"/>
          <w:szCs w:val="24"/>
        </w:rPr>
      </w:r>
      <w:r w:rsidR="0018428A" w:rsidRPr="001F5B1D">
        <w:rPr>
          <w:sz w:val="24"/>
          <w:szCs w:val="24"/>
        </w:rPr>
        <w:fldChar w:fldCharType="separate"/>
      </w:r>
      <w:r w:rsidR="00C23853" w:rsidRPr="001F5B1D">
        <w:rPr>
          <w:noProof/>
          <w:sz w:val="24"/>
          <w:szCs w:val="24"/>
          <w:vertAlign w:val="superscript"/>
        </w:rPr>
        <w:t>9,10</w:t>
      </w:r>
      <w:r w:rsidR="0018428A" w:rsidRPr="001F5B1D">
        <w:rPr>
          <w:sz w:val="24"/>
          <w:szCs w:val="24"/>
        </w:rPr>
        <w:fldChar w:fldCharType="end"/>
      </w:r>
      <w:r w:rsidR="00CD0970" w:rsidRPr="001F5B1D">
        <w:rPr>
          <w:sz w:val="24"/>
          <w:szCs w:val="24"/>
        </w:rPr>
        <w:t>. S</w:t>
      </w:r>
      <w:r w:rsidR="00CB583C" w:rsidRPr="001F5B1D">
        <w:rPr>
          <w:sz w:val="24"/>
          <w:szCs w:val="24"/>
        </w:rPr>
        <w:t xml:space="preserve">imilar to </w:t>
      </w:r>
      <w:r w:rsidR="00CD0970" w:rsidRPr="001F5B1D">
        <w:rPr>
          <w:sz w:val="24"/>
          <w:szCs w:val="24"/>
        </w:rPr>
        <w:t xml:space="preserve">such rodent </w:t>
      </w:r>
      <w:r w:rsidR="00CB583C" w:rsidRPr="001F5B1D">
        <w:rPr>
          <w:sz w:val="24"/>
          <w:szCs w:val="24"/>
        </w:rPr>
        <w:t xml:space="preserve">primary neurons, </w:t>
      </w:r>
      <w:proofErr w:type="spellStart"/>
      <w:r w:rsidR="00CB583C" w:rsidRPr="001F5B1D">
        <w:rPr>
          <w:sz w:val="24"/>
          <w:szCs w:val="24"/>
        </w:rPr>
        <w:t>hiPSC</w:t>
      </w:r>
      <w:proofErr w:type="spellEnd"/>
      <w:r w:rsidR="00CB583C" w:rsidRPr="001F5B1D">
        <w:rPr>
          <w:sz w:val="24"/>
          <w:szCs w:val="24"/>
        </w:rPr>
        <w:t>-derived neurons</w:t>
      </w:r>
      <w:r w:rsidR="002955D5" w:rsidRPr="001F5B1D">
        <w:rPr>
          <w:sz w:val="24"/>
          <w:szCs w:val="24"/>
        </w:rPr>
        <w:t xml:space="preserve"> </w:t>
      </w:r>
      <w:r w:rsidR="00CD0970" w:rsidRPr="001F5B1D">
        <w:rPr>
          <w:sz w:val="24"/>
          <w:szCs w:val="24"/>
        </w:rPr>
        <w:t xml:space="preserve">begin </w:t>
      </w:r>
      <w:r w:rsidR="002955D5" w:rsidRPr="001F5B1D">
        <w:rPr>
          <w:sz w:val="24"/>
          <w:szCs w:val="24"/>
        </w:rPr>
        <w:t xml:space="preserve">to </w:t>
      </w:r>
      <w:r w:rsidR="00B66DAD" w:rsidRPr="001F5B1D">
        <w:rPr>
          <w:sz w:val="24"/>
          <w:szCs w:val="24"/>
        </w:rPr>
        <w:t xml:space="preserve">form or </w:t>
      </w:r>
      <w:r w:rsidR="002955D5" w:rsidRPr="001F5B1D">
        <w:rPr>
          <w:sz w:val="24"/>
          <w:szCs w:val="24"/>
        </w:rPr>
        <w:t>regenerate</w:t>
      </w:r>
      <w:r w:rsidR="00CB583C" w:rsidRPr="001F5B1D">
        <w:rPr>
          <w:sz w:val="24"/>
          <w:szCs w:val="24"/>
        </w:rPr>
        <w:t xml:space="preserve"> their neurites </w:t>
      </w:r>
      <w:r w:rsidR="00EA058D" w:rsidRPr="001F5B1D">
        <w:rPr>
          <w:sz w:val="24"/>
          <w:szCs w:val="24"/>
        </w:rPr>
        <w:t>within hours after</w:t>
      </w:r>
      <w:r w:rsidR="002955D5" w:rsidRPr="001F5B1D">
        <w:rPr>
          <w:sz w:val="24"/>
          <w:szCs w:val="24"/>
        </w:rPr>
        <w:t xml:space="preserve"> </w:t>
      </w:r>
      <w:proofErr w:type="spellStart"/>
      <w:r w:rsidR="002955D5" w:rsidRPr="001F5B1D">
        <w:rPr>
          <w:sz w:val="24"/>
          <w:szCs w:val="24"/>
        </w:rPr>
        <w:lastRenderedPageBreak/>
        <w:t>replat</w:t>
      </w:r>
      <w:r w:rsidR="00EA058D" w:rsidRPr="001F5B1D">
        <w:rPr>
          <w:sz w:val="24"/>
          <w:szCs w:val="24"/>
        </w:rPr>
        <w:t>ing</w:t>
      </w:r>
      <w:proofErr w:type="spellEnd"/>
      <w:r w:rsidR="00A7581A" w:rsidRPr="001F5B1D">
        <w:rPr>
          <w:sz w:val="24"/>
          <w:szCs w:val="24"/>
        </w:rPr>
        <w:t>, allowing imaging of growth cones and neurite morphology in an environment</w:t>
      </w:r>
      <w:r w:rsidR="005C70BD" w:rsidRPr="001F5B1D">
        <w:rPr>
          <w:sz w:val="24"/>
          <w:szCs w:val="24"/>
        </w:rPr>
        <w:t xml:space="preserve"> </w:t>
      </w:r>
      <w:r w:rsidR="00C42E0E" w:rsidRPr="001F5B1D">
        <w:rPr>
          <w:sz w:val="24"/>
          <w:szCs w:val="24"/>
        </w:rPr>
        <w:t xml:space="preserve">optimal for high spatiotemporal imaging </w:t>
      </w:r>
      <w:r w:rsidR="005C70BD" w:rsidRPr="001F5B1D">
        <w:rPr>
          <w:sz w:val="24"/>
          <w:szCs w:val="24"/>
        </w:rPr>
        <w:t xml:space="preserve">with </w:t>
      </w:r>
      <w:r w:rsidR="00AA6FB2" w:rsidRPr="001F5B1D">
        <w:rPr>
          <w:sz w:val="24"/>
          <w:szCs w:val="24"/>
        </w:rPr>
        <w:t xml:space="preserve">fewer </w:t>
      </w:r>
      <w:r w:rsidR="00A7581A" w:rsidRPr="001F5B1D">
        <w:rPr>
          <w:sz w:val="24"/>
          <w:szCs w:val="24"/>
        </w:rPr>
        <w:t xml:space="preserve">surrounding undifferentiated cells. </w:t>
      </w:r>
      <w:r w:rsidR="00B66DAD" w:rsidRPr="001F5B1D">
        <w:rPr>
          <w:sz w:val="24"/>
          <w:szCs w:val="24"/>
        </w:rPr>
        <w:t>We</w:t>
      </w:r>
      <w:r w:rsidR="00A924AF" w:rsidRPr="001F5B1D">
        <w:rPr>
          <w:sz w:val="24"/>
          <w:szCs w:val="24"/>
        </w:rPr>
        <w:t xml:space="preserve"> have observed that </w:t>
      </w:r>
      <w:r w:rsidR="004940B5" w:rsidRPr="001F5B1D">
        <w:rPr>
          <w:sz w:val="24"/>
          <w:szCs w:val="24"/>
        </w:rPr>
        <w:t xml:space="preserve">neurite </w:t>
      </w:r>
      <w:r w:rsidR="00A7581A" w:rsidRPr="001F5B1D">
        <w:rPr>
          <w:sz w:val="24"/>
          <w:szCs w:val="24"/>
        </w:rPr>
        <w:t>outgrowth is more synchronized</w:t>
      </w:r>
      <w:r w:rsidR="00B9337A" w:rsidRPr="001F5B1D">
        <w:rPr>
          <w:sz w:val="24"/>
          <w:szCs w:val="24"/>
        </w:rPr>
        <w:t xml:space="preserve"> </w:t>
      </w:r>
      <w:r w:rsidR="00A7581A" w:rsidRPr="001F5B1D">
        <w:rPr>
          <w:sz w:val="24"/>
          <w:szCs w:val="24"/>
        </w:rPr>
        <w:t xml:space="preserve">compared to the variable delays and </w:t>
      </w:r>
      <w:r w:rsidR="00A924AF" w:rsidRPr="001F5B1D">
        <w:rPr>
          <w:sz w:val="24"/>
          <w:szCs w:val="24"/>
        </w:rPr>
        <w:t xml:space="preserve">different </w:t>
      </w:r>
      <w:r w:rsidR="00A7581A" w:rsidRPr="001F5B1D">
        <w:rPr>
          <w:sz w:val="24"/>
          <w:szCs w:val="24"/>
        </w:rPr>
        <w:t>outgrowth rates seen when neuron</w:t>
      </w:r>
      <w:r w:rsidR="00A924AF" w:rsidRPr="001F5B1D">
        <w:rPr>
          <w:sz w:val="24"/>
          <w:szCs w:val="24"/>
        </w:rPr>
        <w:t>s</w:t>
      </w:r>
      <w:r w:rsidR="00A7581A" w:rsidRPr="001F5B1D">
        <w:rPr>
          <w:sz w:val="24"/>
          <w:szCs w:val="24"/>
        </w:rPr>
        <w:t xml:space="preserve"> </w:t>
      </w:r>
      <w:r w:rsidR="00B66DAD" w:rsidRPr="001F5B1D">
        <w:rPr>
          <w:sz w:val="24"/>
          <w:szCs w:val="24"/>
        </w:rPr>
        <w:t>first begin</w:t>
      </w:r>
      <w:r w:rsidR="00A7581A" w:rsidRPr="001F5B1D">
        <w:rPr>
          <w:sz w:val="24"/>
          <w:szCs w:val="24"/>
        </w:rPr>
        <w:t xml:space="preserve"> to differentiate from </w:t>
      </w:r>
      <w:r w:rsidR="00A924AF" w:rsidRPr="001F5B1D">
        <w:rPr>
          <w:sz w:val="24"/>
          <w:szCs w:val="24"/>
        </w:rPr>
        <w:t>a</w:t>
      </w:r>
      <w:r w:rsidR="00A7581A" w:rsidRPr="001F5B1D">
        <w:rPr>
          <w:sz w:val="24"/>
          <w:szCs w:val="24"/>
        </w:rPr>
        <w:t xml:space="preserve"> progenitor population. </w:t>
      </w:r>
      <w:r w:rsidR="00A924AF" w:rsidRPr="001F5B1D">
        <w:rPr>
          <w:sz w:val="24"/>
          <w:szCs w:val="24"/>
        </w:rPr>
        <w:t>In addition</w:t>
      </w:r>
      <w:r w:rsidR="00A7581A" w:rsidRPr="001F5B1D">
        <w:rPr>
          <w:sz w:val="24"/>
          <w:szCs w:val="24"/>
        </w:rPr>
        <w:t xml:space="preserve">, </w:t>
      </w:r>
      <w:proofErr w:type="spellStart"/>
      <w:r w:rsidR="00B66DAD" w:rsidRPr="001F5B1D">
        <w:rPr>
          <w:sz w:val="24"/>
          <w:szCs w:val="24"/>
        </w:rPr>
        <w:t>replating</w:t>
      </w:r>
      <w:proofErr w:type="spellEnd"/>
      <w:r w:rsidR="00A924AF" w:rsidRPr="001F5B1D">
        <w:rPr>
          <w:sz w:val="24"/>
          <w:szCs w:val="24"/>
        </w:rPr>
        <w:t xml:space="preserve"> </w:t>
      </w:r>
      <w:r w:rsidR="00B66DAD" w:rsidRPr="001F5B1D">
        <w:rPr>
          <w:sz w:val="24"/>
          <w:szCs w:val="24"/>
        </w:rPr>
        <w:t xml:space="preserve">enables </w:t>
      </w:r>
      <w:r w:rsidR="00A7581A" w:rsidRPr="001F5B1D">
        <w:rPr>
          <w:sz w:val="24"/>
          <w:szCs w:val="24"/>
        </w:rPr>
        <w:t>assay</w:t>
      </w:r>
      <w:r w:rsidR="0053196D" w:rsidRPr="001F5B1D">
        <w:rPr>
          <w:sz w:val="24"/>
          <w:szCs w:val="24"/>
        </w:rPr>
        <w:t>s</w:t>
      </w:r>
      <w:r w:rsidR="00A7581A" w:rsidRPr="001F5B1D">
        <w:rPr>
          <w:sz w:val="24"/>
          <w:szCs w:val="24"/>
        </w:rPr>
        <w:t xml:space="preserve"> of neurons expressing neuronal subtype markers that </w:t>
      </w:r>
      <w:r w:rsidR="00A924AF" w:rsidRPr="001F5B1D">
        <w:rPr>
          <w:sz w:val="24"/>
          <w:szCs w:val="24"/>
        </w:rPr>
        <w:t xml:space="preserve">typically </w:t>
      </w:r>
      <w:r w:rsidR="00A7581A" w:rsidRPr="001F5B1D">
        <w:rPr>
          <w:sz w:val="24"/>
          <w:szCs w:val="24"/>
        </w:rPr>
        <w:t>appear late</w:t>
      </w:r>
      <w:r w:rsidR="00601A7D" w:rsidRPr="001F5B1D">
        <w:rPr>
          <w:sz w:val="24"/>
          <w:szCs w:val="24"/>
        </w:rPr>
        <w:t>r</w:t>
      </w:r>
      <w:r w:rsidR="00A7581A" w:rsidRPr="001F5B1D">
        <w:rPr>
          <w:sz w:val="24"/>
          <w:szCs w:val="24"/>
        </w:rPr>
        <w:t xml:space="preserve"> </w:t>
      </w:r>
      <w:r w:rsidR="00601A7D" w:rsidRPr="001F5B1D">
        <w:rPr>
          <w:sz w:val="24"/>
          <w:szCs w:val="24"/>
        </w:rPr>
        <w:t>in neural development</w:t>
      </w:r>
      <w:r w:rsidR="00A924AF" w:rsidRPr="001F5B1D">
        <w:rPr>
          <w:sz w:val="24"/>
          <w:szCs w:val="24"/>
        </w:rPr>
        <w:t>,</w:t>
      </w:r>
      <w:r w:rsidR="00601A7D" w:rsidRPr="001F5B1D">
        <w:rPr>
          <w:sz w:val="24"/>
          <w:szCs w:val="24"/>
        </w:rPr>
        <w:t xml:space="preserve"> </w:t>
      </w:r>
      <w:r w:rsidR="00B66DAD" w:rsidRPr="001F5B1D">
        <w:rPr>
          <w:sz w:val="24"/>
          <w:szCs w:val="24"/>
        </w:rPr>
        <w:t>such as</w:t>
      </w:r>
      <w:r w:rsidR="0075146B" w:rsidRPr="001F5B1D">
        <w:rPr>
          <w:sz w:val="24"/>
          <w:szCs w:val="24"/>
        </w:rPr>
        <w:t xml:space="preserve"> the cortical layer 5/6 transcription factor CTIP2</w:t>
      </w:r>
      <w:r w:rsidR="00B66DAD" w:rsidRPr="001F5B1D">
        <w:rPr>
          <w:sz w:val="24"/>
          <w:szCs w:val="24"/>
        </w:rPr>
        <w:t xml:space="preserve"> </w:t>
      </w:r>
      <w:r w:rsidR="0075146B" w:rsidRPr="001F5B1D">
        <w:rPr>
          <w:sz w:val="24"/>
          <w:szCs w:val="24"/>
        </w:rPr>
        <w:t>(</w:t>
      </w:r>
      <w:r w:rsidR="0075146B" w:rsidRPr="001F5B1D">
        <w:rPr>
          <w:rStyle w:val="Emphasis"/>
          <w:i w:val="0"/>
          <w:sz w:val="24"/>
          <w:szCs w:val="24"/>
        </w:rPr>
        <w:t>Chicken</w:t>
      </w:r>
      <w:r w:rsidR="0075146B" w:rsidRPr="001F5B1D">
        <w:rPr>
          <w:rStyle w:val="st"/>
          <w:i/>
          <w:sz w:val="24"/>
          <w:szCs w:val="24"/>
        </w:rPr>
        <w:t xml:space="preserve"> </w:t>
      </w:r>
      <w:r w:rsidR="0075146B" w:rsidRPr="001F5B1D">
        <w:rPr>
          <w:rStyle w:val="st"/>
          <w:sz w:val="24"/>
          <w:szCs w:val="24"/>
        </w:rPr>
        <w:t>ovalbumin upstream promoter transcription factor-interacting protein 2)</w:t>
      </w:r>
      <w:r w:rsidR="0048357B" w:rsidRPr="001F5B1D">
        <w:rPr>
          <w:sz w:val="24"/>
          <w:szCs w:val="24"/>
        </w:rPr>
        <w:t>,</w:t>
      </w:r>
      <w:r w:rsidR="00B66DAD" w:rsidRPr="001F5B1D">
        <w:rPr>
          <w:sz w:val="24"/>
          <w:szCs w:val="24"/>
        </w:rPr>
        <w:t xml:space="preserve"> or the pan-neuronal marker NeuN</w:t>
      </w:r>
      <w:r w:rsidR="0075146B" w:rsidRPr="001F5B1D">
        <w:rPr>
          <w:sz w:val="24"/>
          <w:szCs w:val="24"/>
        </w:rPr>
        <w:fldChar w:fldCharType="begin"/>
      </w:r>
      <w:r w:rsidR="00C23853" w:rsidRPr="001F5B1D">
        <w:rPr>
          <w:sz w:val="24"/>
          <w:szCs w:val="24"/>
        </w:rPr>
        <w:instrText xml:space="preserve"> ADDIN EN.CITE &lt;EndNote&gt;&lt;Cite&gt;&lt;Author&gt;Mullen&lt;/Author&gt;&lt;Year&gt;1992&lt;/Year&gt;&lt;RecNum&gt;51&lt;/RecNum&gt;&lt;DisplayText&gt;&lt;style face="superscript"&gt;11&lt;/style&gt;&lt;/DisplayText&gt;&lt;record&gt;&lt;rec-number&gt;51&lt;/rec-number&gt;&lt;foreign-keys&gt;&lt;key app="EN" db-id="tpszwtvtzpw2taevpr7pdvvlsrdxfw0vrexa" timestamp="1540506255"&gt;51&lt;/key&gt;&lt;/foreign-keys&gt;&lt;ref-type name="Journal Article"&gt;17&lt;/ref-type&gt;&lt;contributors&gt;&lt;authors&gt;&lt;author&gt;Mullen, R. J.&lt;/author&gt;&lt;author&gt;Buck, C. R.&lt;/author&gt;&lt;author&gt;Smith, A. M.&lt;/author&gt;&lt;/authors&gt;&lt;/contributors&gt;&lt;auth-address&gt;Department of Anatomy, University of Utah School of Medicine, Salt Lake City 84132.&lt;/auth-address&gt;&lt;titles&gt;&lt;title&gt;NeuN, a neuronal specific nuclear protein in vertebrates&lt;/title&gt;&lt;secondary-title&gt;Development&lt;/secondary-title&gt;&lt;/titles&gt;&lt;periodical&gt;&lt;full-title&gt;Development&lt;/full-title&gt;&lt;/periodical&gt;&lt;pages&gt;201-11&lt;/pages&gt;&lt;volume&gt;116&lt;/volume&gt;&lt;number&gt;1&lt;/number&gt;&lt;keywords&gt;&lt;keyword&gt;Animals&lt;/keyword&gt;&lt;keyword&gt;Antibodies, Monoclonal&lt;/keyword&gt;&lt;keyword&gt;Biomarkers/analysis&lt;/keyword&gt;&lt;keyword&gt;Brain/cytology&lt;/keyword&gt;&lt;keyword&gt;*Brain Chemistry&lt;/keyword&gt;&lt;keyword&gt;Cell Nucleus/chemistry&lt;/keyword&gt;&lt;keyword&gt;Immunoblotting&lt;/keyword&gt;&lt;keyword&gt;Immunohistochemistry&lt;/keyword&gt;&lt;keyword&gt;Nerve Tissue Proteins/*isolation &amp;amp; purification&lt;/keyword&gt;&lt;keyword&gt;Nervous System/chemistry&lt;/keyword&gt;&lt;keyword&gt;Neurons/*chemistry&lt;/keyword&gt;&lt;keyword&gt;Nuclear Proteins/*isolation &amp;amp; purification&lt;/keyword&gt;&lt;keyword&gt;Vertebrates/*metabolism&lt;/keyword&gt;&lt;/keywords&gt;&lt;dates&gt;&lt;year&gt;1992&lt;/year&gt;&lt;pub-dates&gt;&lt;date&gt;Sep&lt;/date&gt;&lt;/pub-dates&gt;&lt;/dates&gt;&lt;isbn&gt;0950-1991 (Print)&amp;#xD;0950-1991 (Linking)&lt;/isbn&gt;&lt;accession-num&gt;1483388&lt;/accession-num&gt;&lt;urls&gt;&lt;related-urls&gt;&lt;url&gt;https://www.ncbi.nlm.nih.gov/pubmed/1483388&lt;/url&gt;&lt;/related-urls&gt;&lt;/urls&gt;&lt;/record&gt;&lt;/Cite&gt;&lt;/EndNote&gt;</w:instrText>
      </w:r>
      <w:r w:rsidR="0075146B" w:rsidRPr="001F5B1D">
        <w:rPr>
          <w:sz w:val="24"/>
          <w:szCs w:val="24"/>
        </w:rPr>
        <w:fldChar w:fldCharType="separate"/>
      </w:r>
      <w:r w:rsidR="00C23853" w:rsidRPr="001F5B1D">
        <w:rPr>
          <w:noProof/>
          <w:sz w:val="24"/>
          <w:szCs w:val="24"/>
          <w:vertAlign w:val="superscript"/>
        </w:rPr>
        <w:t>11</w:t>
      </w:r>
      <w:r w:rsidR="0075146B" w:rsidRPr="001F5B1D">
        <w:rPr>
          <w:sz w:val="24"/>
          <w:szCs w:val="24"/>
        </w:rPr>
        <w:fldChar w:fldCharType="end"/>
      </w:r>
      <w:r w:rsidR="00601A7D" w:rsidRPr="001F5B1D">
        <w:rPr>
          <w:sz w:val="24"/>
          <w:szCs w:val="24"/>
        </w:rPr>
        <w:t xml:space="preserve">. </w:t>
      </w:r>
      <w:r w:rsidR="00B66DAD" w:rsidRPr="001F5B1D">
        <w:rPr>
          <w:sz w:val="24"/>
          <w:szCs w:val="24"/>
        </w:rPr>
        <w:t>A</w:t>
      </w:r>
      <w:r w:rsidR="009827EC" w:rsidRPr="001F5B1D">
        <w:rPr>
          <w:sz w:val="24"/>
          <w:szCs w:val="24"/>
        </w:rPr>
        <w:t>n</w:t>
      </w:r>
      <w:r w:rsidR="00B66DAD" w:rsidRPr="001F5B1D">
        <w:rPr>
          <w:sz w:val="24"/>
          <w:szCs w:val="24"/>
        </w:rPr>
        <w:t xml:space="preserve"> especially useful feature of th</w:t>
      </w:r>
      <w:r w:rsidR="00C42E0E" w:rsidRPr="001F5B1D">
        <w:rPr>
          <w:sz w:val="24"/>
          <w:szCs w:val="24"/>
        </w:rPr>
        <w:t xml:space="preserve">e </w:t>
      </w:r>
      <w:proofErr w:type="spellStart"/>
      <w:r w:rsidR="00C42E0E" w:rsidRPr="001F5B1D">
        <w:rPr>
          <w:sz w:val="24"/>
          <w:szCs w:val="24"/>
        </w:rPr>
        <w:t>replating</w:t>
      </w:r>
      <w:proofErr w:type="spellEnd"/>
      <w:r w:rsidR="00B66DAD" w:rsidRPr="001F5B1D">
        <w:rPr>
          <w:sz w:val="24"/>
          <w:szCs w:val="24"/>
        </w:rPr>
        <w:t xml:space="preserve"> approach is that</w:t>
      </w:r>
      <w:r w:rsidR="00601A7D" w:rsidRPr="001F5B1D">
        <w:rPr>
          <w:sz w:val="24"/>
          <w:szCs w:val="24"/>
        </w:rPr>
        <w:t xml:space="preserve"> </w:t>
      </w:r>
      <w:r w:rsidR="00A7581A" w:rsidRPr="001F5B1D">
        <w:rPr>
          <w:sz w:val="24"/>
          <w:szCs w:val="24"/>
        </w:rPr>
        <w:t xml:space="preserve">synaptogenesis proceeds </w:t>
      </w:r>
      <w:r w:rsidR="00601A7D" w:rsidRPr="001F5B1D">
        <w:rPr>
          <w:sz w:val="24"/>
          <w:szCs w:val="24"/>
        </w:rPr>
        <w:t xml:space="preserve">within a time frame </w:t>
      </w:r>
      <w:r w:rsidR="00A7581A" w:rsidRPr="001F5B1D">
        <w:rPr>
          <w:sz w:val="24"/>
          <w:szCs w:val="24"/>
        </w:rPr>
        <w:t xml:space="preserve">compatible with HCS. </w:t>
      </w:r>
    </w:p>
    <w:p w14:paraId="2AA76D17" w14:textId="77777777" w:rsidR="003B3583" w:rsidRPr="001F5B1D" w:rsidRDefault="003B3583" w:rsidP="00127D69">
      <w:pPr>
        <w:widowControl w:val="0"/>
        <w:autoSpaceDE w:val="0"/>
        <w:autoSpaceDN w:val="0"/>
        <w:adjustRightInd w:val="0"/>
        <w:spacing w:after="0" w:line="240" w:lineRule="auto"/>
        <w:contextualSpacing/>
        <w:jc w:val="both"/>
        <w:rPr>
          <w:b/>
          <w:sz w:val="24"/>
          <w:szCs w:val="24"/>
        </w:rPr>
      </w:pPr>
    </w:p>
    <w:p w14:paraId="2493FA6F" w14:textId="31D75F59" w:rsidR="00A7581A" w:rsidRPr="001F5B1D" w:rsidRDefault="00A72374" w:rsidP="00127D69">
      <w:pPr>
        <w:widowControl w:val="0"/>
        <w:autoSpaceDE w:val="0"/>
        <w:autoSpaceDN w:val="0"/>
        <w:adjustRightInd w:val="0"/>
        <w:spacing w:after="0" w:line="240" w:lineRule="auto"/>
        <w:contextualSpacing/>
        <w:jc w:val="both"/>
        <w:rPr>
          <w:b/>
          <w:sz w:val="24"/>
          <w:szCs w:val="24"/>
        </w:rPr>
      </w:pPr>
      <w:r w:rsidRPr="001F5B1D">
        <w:rPr>
          <w:b/>
          <w:sz w:val="24"/>
          <w:szCs w:val="24"/>
        </w:rPr>
        <w:t>PROTOCOL</w:t>
      </w:r>
      <w:r w:rsidR="009771B2" w:rsidRPr="001F5B1D">
        <w:rPr>
          <w:b/>
          <w:sz w:val="24"/>
          <w:szCs w:val="24"/>
        </w:rPr>
        <w:t>:</w:t>
      </w:r>
    </w:p>
    <w:p w14:paraId="6A91C7CF" w14:textId="77777777" w:rsidR="00526E3B" w:rsidRPr="001F5B1D" w:rsidRDefault="00526E3B" w:rsidP="00127D69">
      <w:pPr>
        <w:widowControl w:val="0"/>
        <w:autoSpaceDE w:val="0"/>
        <w:autoSpaceDN w:val="0"/>
        <w:adjustRightInd w:val="0"/>
        <w:spacing w:after="0" w:line="240" w:lineRule="auto"/>
        <w:contextualSpacing/>
        <w:jc w:val="both"/>
        <w:rPr>
          <w:sz w:val="24"/>
          <w:szCs w:val="24"/>
        </w:rPr>
      </w:pPr>
    </w:p>
    <w:p w14:paraId="63C81391" w14:textId="5D6C4DA2" w:rsidR="00631069" w:rsidRPr="001F5B1D" w:rsidRDefault="00A72374" w:rsidP="00127D69">
      <w:pPr>
        <w:pStyle w:val="ListParagraph"/>
        <w:numPr>
          <w:ilvl w:val="0"/>
          <w:numId w:val="12"/>
        </w:numPr>
        <w:spacing w:after="0" w:line="240" w:lineRule="auto"/>
        <w:jc w:val="both"/>
        <w:rPr>
          <w:b/>
          <w:sz w:val="24"/>
          <w:szCs w:val="24"/>
        </w:rPr>
      </w:pPr>
      <w:r w:rsidRPr="001F5B1D">
        <w:rPr>
          <w:b/>
          <w:sz w:val="24"/>
          <w:szCs w:val="24"/>
        </w:rPr>
        <w:t xml:space="preserve">Differentiation </w:t>
      </w:r>
      <w:r w:rsidR="00631069" w:rsidRPr="001F5B1D">
        <w:rPr>
          <w:b/>
          <w:sz w:val="24"/>
          <w:szCs w:val="24"/>
        </w:rPr>
        <w:t xml:space="preserve">period prior to </w:t>
      </w:r>
      <w:proofErr w:type="spellStart"/>
      <w:r w:rsidR="00631069" w:rsidRPr="001F5B1D">
        <w:rPr>
          <w:b/>
          <w:sz w:val="24"/>
          <w:szCs w:val="24"/>
        </w:rPr>
        <w:t>replating</w:t>
      </w:r>
      <w:proofErr w:type="spellEnd"/>
    </w:p>
    <w:p w14:paraId="1807D99D" w14:textId="77777777" w:rsidR="00526E3B" w:rsidRPr="001F5B1D" w:rsidRDefault="00526E3B" w:rsidP="00127D69">
      <w:pPr>
        <w:spacing w:after="0" w:line="240" w:lineRule="auto"/>
        <w:contextualSpacing/>
        <w:jc w:val="both"/>
        <w:rPr>
          <w:sz w:val="24"/>
          <w:szCs w:val="24"/>
        </w:rPr>
      </w:pPr>
    </w:p>
    <w:p w14:paraId="0A7A077E" w14:textId="293AF031" w:rsidR="00A72374" w:rsidRPr="001F5B1D" w:rsidRDefault="00F81C7E" w:rsidP="00127D69">
      <w:pPr>
        <w:pStyle w:val="ListParagraph"/>
        <w:numPr>
          <w:ilvl w:val="1"/>
          <w:numId w:val="13"/>
        </w:numPr>
        <w:spacing w:after="0" w:line="240" w:lineRule="auto"/>
        <w:jc w:val="both"/>
        <w:rPr>
          <w:sz w:val="24"/>
          <w:szCs w:val="24"/>
        </w:rPr>
      </w:pPr>
      <w:r w:rsidRPr="001F5B1D">
        <w:rPr>
          <w:sz w:val="24"/>
          <w:szCs w:val="24"/>
        </w:rPr>
        <w:t xml:space="preserve"> </w:t>
      </w:r>
      <w:r w:rsidR="00882761" w:rsidRPr="001F5B1D">
        <w:rPr>
          <w:sz w:val="24"/>
          <w:szCs w:val="24"/>
        </w:rPr>
        <w:t>D</w:t>
      </w:r>
      <w:r w:rsidRPr="001F5B1D">
        <w:rPr>
          <w:sz w:val="24"/>
          <w:szCs w:val="24"/>
        </w:rPr>
        <w:t>ifferentiat</w:t>
      </w:r>
      <w:r w:rsidR="00882761" w:rsidRPr="001F5B1D">
        <w:rPr>
          <w:sz w:val="24"/>
          <w:szCs w:val="24"/>
        </w:rPr>
        <w:t>e</w:t>
      </w:r>
      <w:r w:rsidRPr="001F5B1D">
        <w:rPr>
          <w:sz w:val="24"/>
          <w:szCs w:val="24"/>
        </w:rPr>
        <w:t xml:space="preserve"> neurons </w:t>
      </w:r>
      <w:r w:rsidR="00882761" w:rsidRPr="001F5B1D">
        <w:rPr>
          <w:sz w:val="24"/>
          <w:szCs w:val="24"/>
        </w:rPr>
        <w:t xml:space="preserve">on 10 cm dishes, </w:t>
      </w:r>
      <w:r w:rsidRPr="001F5B1D">
        <w:rPr>
          <w:sz w:val="24"/>
          <w:szCs w:val="24"/>
        </w:rPr>
        <w:t xml:space="preserve">using </w:t>
      </w:r>
      <w:r w:rsidR="00C42E0E" w:rsidRPr="001F5B1D">
        <w:rPr>
          <w:sz w:val="24"/>
          <w:szCs w:val="24"/>
        </w:rPr>
        <w:t>a</w:t>
      </w:r>
      <w:r w:rsidRPr="001F5B1D">
        <w:rPr>
          <w:sz w:val="24"/>
          <w:szCs w:val="24"/>
        </w:rPr>
        <w:t xml:space="preserve"> protocol</w:t>
      </w:r>
      <w:r w:rsidR="00C42E0E" w:rsidRPr="001F5B1D">
        <w:rPr>
          <w:sz w:val="24"/>
          <w:szCs w:val="24"/>
        </w:rPr>
        <w:t xml:space="preserve"> of choice</w:t>
      </w:r>
      <w:r w:rsidR="004012EA" w:rsidRPr="001F5B1D">
        <w:rPr>
          <w:sz w:val="24"/>
          <w:szCs w:val="24"/>
        </w:rPr>
        <w:fldChar w:fldCharType="begin">
          <w:fldData xml:space="preserve">PEVuZE5vdGU+PENpdGU+PEF1dGhvcj5NYXJjaGV0dG88L0F1dGhvcj48WWVhcj4yMDEwPC9ZZWFy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</w:fldData>
        </w:fldChar>
      </w:r>
      <w:r w:rsidR="00C23853" w:rsidRPr="001F5B1D">
        <w:rPr>
          <w:sz w:val="24"/>
          <w:szCs w:val="24"/>
        </w:rPr>
        <w:instrText xml:space="preserve"> ADDIN EN.CITE </w:instrText>
      </w:r>
      <w:r w:rsidR="00C23853" w:rsidRPr="001F5B1D">
        <w:rPr>
          <w:sz w:val="24"/>
          <w:szCs w:val="24"/>
        </w:rPr>
        <w:fldChar w:fldCharType="begin">
          <w:fldData xml:space="preserve">PEVuZE5vdGU+PENpdGU+PEF1dGhvcj5NYXJjaGV0dG88L0F1dGhvcj48WWVhcj4yMDEwPC9ZZWFy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</w:fldData>
        </w:fldChar>
      </w:r>
      <w:r w:rsidR="00C23853" w:rsidRPr="001F5B1D">
        <w:rPr>
          <w:sz w:val="24"/>
          <w:szCs w:val="24"/>
        </w:rPr>
        <w:instrText xml:space="preserve"> ADDIN EN.CITE.DATA </w:instrText>
      </w:r>
      <w:r w:rsidR="00C23853" w:rsidRPr="001F5B1D">
        <w:rPr>
          <w:sz w:val="24"/>
          <w:szCs w:val="24"/>
        </w:rPr>
      </w:r>
      <w:r w:rsidR="00C23853" w:rsidRPr="001F5B1D">
        <w:rPr>
          <w:sz w:val="24"/>
          <w:szCs w:val="24"/>
        </w:rPr>
        <w:fldChar w:fldCharType="end"/>
      </w:r>
      <w:r w:rsidR="004012EA" w:rsidRPr="001F5B1D">
        <w:rPr>
          <w:sz w:val="24"/>
          <w:szCs w:val="24"/>
        </w:rPr>
      </w:r>
      <w:r w:rsidR="004012EA" w:rsidRPr="001F5B1D">
        <w:rPr>
          <w:sz w:val="24"/>
          <w:szCs w:val="24"/>
        </w:rPr>
        <w:fldChar w:fldCharType="separate"/>
      </w:r>
      <w:r w:rsidR="00C23853" w:rsidRPr="001F5B1D">
        <w:rPr>
          <w:noProof/>
          <w:sz w:val="24"/>
          <w:szCs w:val="24"/>
          <w:vertAlign w:val="superscript"/>
        </w:rPr>
        <w:t>7,8</w:t>
      </w:r>
      <w:r w:rsidR="004012EA" w:rsidRPr="001F5B1D">
        <w:rPr>
          <w:sz w:val="24"/>
          <w:szCs w:val="24"/>
        </w:rPr>
        <w:fldChar w:fldCharType="end"/>
      </w:r>
      <w:r w:rsidR="00AD77F9" w:rsidRPr="001F5B1D">
        <w:rPr>
          <w:sz w:val="24"/>
          <w:szCs w:val="24"/>
        </w:rPr>
        <w:t xml:space="preserve"> until neurons have formed a thick network with their processes and express not only early </w:t>
      </w:r>
      <w:r w:rsidR="00DE7F23" w:rsidRPr="001F5B1D">
        <w:rPr>
          <w:sz w:val="24"/>
          <w:szCs w:val="24"/>
        </w:rPr>
        <w:t xml:space="preserve">neuronal markers such as </w:t>
      </w:r>
      <w:r w:rsidR="00FA41CF" w:rsidRPr="001F5B1D">
        <w:rPr>
          <w:sz w:val="24"/>
          <w:szCs w:val="24"/>
        </w:rPr>
        <w:t xml:space="preserve">MAP2 </w:t>
      </w:r>
      <w:r w:rsidR="00DE7F23" w:rsidRPr="001F5B1D">
        <w:rPr>
          <w:sz w:val="24"/>
          <w:szCs w:val="24"/>
        </w:rPr>
        <w:t>or TuJ1</w:t>
      </w:r>
      <w:r w:rsidR="00AD77F9" w:rsidRPr="001F5B1D">
        <w:rPr>
          <w:sz w:val="24"/>
          <w:szCs w:val="24"/>
        </w:rPr>
        <w:t>, but also</w:t>
      </w:r>
      <w:r w:rsidR="00DE7F23" w:rsidRPr="001F5B1D">
        <w:rPr>
          <w:sz w:val="24"/>
          <w:szCs w:val="24"/>
        </w:rPr>
        <w:t xml:space="preserve"> late markers such as </w:t>
      </w:r>
      <w:proofErr w:type="spellStart"/>
      <w:r w:rsidR="00DE7F23" w:rsidRPr="001F5B1D">
        <w:rPr>
          <w:sz w:val="24"/>
          <w:szCs w:val="24"/>
        </w:rPr>
        <w:t>NeuN</w:t>
      </w:r>
      <w:proofErr w:type="spellEnd"/>
      <w:r w:rsidR="00DE7F23" w:rsidRPr="001F5B1D">
        <w:rPr>
          <w:sz w:val="24"/>
          <w:szCs w:val="24"/>
        </w:rPr>
        <w:t>.</w:t>
      </w:r>
      <w:r w:rsidR="00882761" w:rsidRPr="001F5B1D">
        <w:rPr>
          <w:sz w:val="24"/>
          <w:szCs w:val="24"/>
        </w:rPr>
        <w:t xml:space="preserve"> </w:t>
      </w:r>
    </w:p>
    <w:p w14:paraId="5B3B0757" w14:textId="77777777" w:rsidR="00421E1D" w:rsidRPr="001F5B1D" w:rsidRDefault="00421E1D" w:rsidP="00127D69">
      <w:pPr>
        <w:pStyle w:val="ListParagraph"/>
        <w:spacing w:after="0" w:line="240" w:lineRule="auto"/>
        <w:ind w:left="0"/>
        <w:jc w:val="both"/>
        <w:rPr>
          <w:sz w:val="24"/>
          <w:szCs w:val="24"/>
        </w:rPr>
      </w:pPr>
    </w:p>
    <w:p w14:paraId="35544BD8" w14:textId="77777777" w:rsidR="00FC2164" w:rsidRPr="001F5B1D" w:rsidRDefault="00EE6D2F" w:rsidP="00127D69">
      <w:pPr>
        <w:pStyle w:val="ListParagraph"/>
        <w:numPr>
          <w:ilvl w:val="1"/>
          <w:numId w:val="13"/>
        </w:numPr>
        <w:spacing w:after="0" w:line="240" w:lineRule="auto"/>
        <w:jc w:val="both"/>
        <w:rPr>
          <w:sz w:val="24"/>
          <w:szCs w:val="24"/>
        </w:rPr>
      </w:pPr>
      <w:r w:rsidRPr="001F5B1D">
        <w:rPr>
          <w:sz w:val="24"/>
          <w:szCs w:val="24"/>
        </w:rPr>
        <w:t>C</w:t>
      </w:r>
      <w:r w:rsidR="00631069" w:rsidRPr="001F5B1D">
        <w:rPr>
          <w:sz w:val="24"/>
          <w:szCs w:val="24"/>
        </w:rPr>
        <w:t>hang</w:t>
      </w:r>
      <w:r w:rsidRPr="001F5B1D">
        <w:rPr>
          <w:sz w:val="24"/>
          <w:szCs w:val="24"/>
        </w:rPr>
        <w:t>e</w:t>
      </w:r>
      <w:r w:rsidR="00631069" w:rsidRPr="001F5B1D">
        <w:rPr>
          <w:sz w:val="24"/>
          <w:szCs w:val="24"/>
        </w:rPr>
        <w:t xml:space="preserve"> half the medi</w:t>
      </w:r>
      <w:r w:rsidR="0051264E" w:rsidRPr="001F5B1D">
        <w:rPr>
          <w:sz w:val="24"/>
          <w:szCs w:val="24"/>
        </w:rPr>
        <w:t>um</w:t>
      </w:r>
      <w:r w:rsidR="00AD77F9" w:rsidRPr="001F5B1D">
        <w:rPr>
          <w:sz w:val="24"/>
          <w:szCs w:val="24"/>
        </w:rPr>
        <w:t xml:space="preserve"> of choice</w:t>
      </w:r>
      <w:r w:rsidR="00631069" w:rsidRPr="001F5B1D">
        <w:rPr>
          <w:sz w:val="24"/>
          <w:szCs w:val="24"/>
        </w:rPr>
        <w:t xml:space="preserve"> every 4 days</w:t>
      </w:r>
      <w:r w:rsidRPr="001F5B1D">
        <w:rPr>
          <w:sz w:val="24"/>
          <w:szCs w:val="24"/>
        </w:rPr>
        <w:t xml:space="preserve"> during </w:t>
      </w:r>
      <w:r w:rsidR="00DE7F23" w:rsidRPr="001F5B1D">
        <w:rPr>
          <w:sz w:val="24"/>
          <w:szCs w:val="24"/>
        </w:rPr>
        <w:t xml:space="preserve">the neuronal </w:t>
      </w:r>
      <w:r w:rsidRPr="001F5B1D">
        <w:rPr>
          <w:sz w:val="24"/>
          <w:szCs w:val="24"/>
        </w:rPr>
        <w:t>differentiation</w:t>
      </w:r>
      <w:r w:rsidR="00DE7F23" w:rsidRPr="001F5B1D">
        <w:rPr>
          <w:sz w:val="24"/>
          <w:szCs w:val="24"/>
        </w:rPr>
        <w:t xml:space="preserve"> process</w:t>
      </w:r>
      <w:r w:rsidR="00882761" w:rsidRPr="001F5B1D">
        <w:rPr>
          <w:sz w:val="24"/>
          <w:szCs w:val="24"/>
        </w:rPr>
        <w:t xml:space="preserve">. </w:t>
      </w:r>
    </w:p>
    <w:p w14:paraId="0E413A6E" w14:textId="74466C80" w:rsidR="00FC2164" w:rsidRPr="001F5B1D" w:rsidRDefault="00FC2164" w:rsidP="00127D69">
      <w:pPr>
        <w:pStyle w:val="ListParagraph"/>
        <w:spacing w:after="0" w:line="240" w:lineRule="auto"/>
        <w:ind w:left="0"/>
        <w:jc w:val="both"/>
        <w:rPr>
          <w:sz w:val="24"/>
          <w:szCs w:val="24"/>
        </w:rPr>
      </w:pPr>
    </w:p>
    <w:p w14:paraId="6DBD2F81" w14:textId="77777777" w:rsidR="00FC2164" w:rsidRPr="001F5B1D" w:rsidRDefault="00FC2164" w:rsidP="00127D69">
      <w:pPr>
        <w:pStyle w:val="ListParagraph"/>
        <w:spacing w:after="0" w:line="240" w:lineRule="auto"/>
        <w:ind w:left="0"/>
        <w:jc w:val="both"/>
        <w:rPr>
          <w:sz w:val="24"/>
          <w:szCs w:val="24"/>
        </w:rPr>
      </w:pPr>
      <w:r w:rsidRPr="001F5B1D">
        <w:rPr>
          <w:sz w:val="24"/>
          <w:szCs w:val="24"/>
        </w:rPr>
        <w:t>NOTE: More extensive or frequent medium changes dilute essential trophic factors, and could disfavor maturation.</w:t>
      </w:r>
    </w:p>
    <w:p w14:paraId="4CBD733E" w14:textId="77777777" w:rsidR="00FC2164" w:rsidRPr="001F5B1D" w:rsidRDefault="00FC2164" w:rsidP="00127D69">
      <w:pPr>
        <w:pStyle w:val="ListParagraph"/>
        <w:spacing w:after="0" w:line="240" w:lineRule="auto"/>
        <w:ind w:left="0"/>
        <w:jc w:val="both"/>
        <w:rPr>
          <w:sz w:val="24"/>
          <w:szCs w:val="24"/>
        </w:rPr>
      </w:pPr>
    </w:p>
    <w:p w14:paraId="26BCD213" w14:textId="6C3F3B06" w:rsidR="00FC2164" w:rsidRPr="001F5B1D" w:rsidRDefault="00FC2164" w:rsidP="00127D69">
      <w:pPr>
        <w:pStyle w:val="ListParagraph"/>
        <w:spacing w:after="0" w:line="240" w:lineRule="auto"/>
        <w:ind w:left="0"/>
        <w:jc w:val="both"/>
        <w:rPr>
          <w:sz w:val="24"/>
          <w:szCs w:val="24"/>
        </w:rPr>
      </w:pPr>
      <w:r w:rsidRPr="001F5B1D">
        <w:rPr>
          <w:sz w:val="24"/>
          <w:szCs w:val="24"/>
        </w:rPr>
        <w:t xml:space="preserve">1.2.1. </w:t>
      </w:r>
      <w:r w:rsidR="005D2C11" w:rsidRPr="001F5B1D">
        <w:rPr>
          <w:sz w:val="24"/>
          <w:szCs w:val="24"/>
        </w:rPr>
        <w:t xml:space="preserve">For </w:t>
      </w:r>
      <w:r w:rsidR="003B6C0E" w:rsidRPr="001F5B1D">
        <w:rPr>
          <w:sz w:val="24"/>
          <w:szCs w:val="24"/>
        </w:rPr>
        <w:t>the</w:t>
      </w:r>
      <w:r w:rsidR="007229DC" w:rsidRPr="001F5B1D">
        <w:rPr>
          <w:sz w:val="24"/>
          <w:szCs w:val="24"/>
        </w:rPr>
        <w:t xml:space="preserve"> </w:t>
      </w:r>
      <w:r w:rsidR="003B6C0E" w:rsidRPr="001F5B1D">
        <w:rPr>
          <w:sz w:val="24"/>
          <w:szCs w:val="24"/>
        </w:rPr>
        <w:t xml:space="preserve">iPSC-derived </w:t>
      </w:r>
      <w:r w:rsidR="007229DC" w:rsidRPr="001F5B1D">
        <w:rPr>
          <w:sz w:val="24"/>
          <w:szCs w:val="24"/>
        </w:rPr>
        <w:t xml:space="preserve">WT126 </w:t>
      </w:r>
      <w:r w:rsidR="003B6C0E" w:rsidRPr="001F5B1D">
        <w:rPr>
          <w:sz w:val="24"/>
          <w:szCs w:val="24"/>
        </w:rPr>
        <w:t>neurons</w:t>
      </w:r>
      <w:r w:rsidR="0053196D" w:rsidRPr="001F5B1D">
        <w:rPr>
          <w:sz w:val="24"/>
          <w:szCs w:val="24"/>
        </w:rPr>
        <w:t>,</w:t>
      </w:r>
      <w:r w:rsidR="00A15EE7" w:rsidRPr="001F5B1D">
        <w:rPr>
          <w:sz w:val="24"/>
          <w:szCs w:val="24"/>
        </w:rPr>
        <w:t xml:space="preserve"> </w:t>
      </w:r>
      <w:r w:rsidR="005D2C11" w:rsidRPr="001F5B1D">
        <w:rPr>
          <w:sz w:val="24"/>
          <w:szCs w:val="24"/>
        </w:rPr>
        <w:t>use the following post-differentiation culturing media:</w:t>
      </w:r>
      <w:r w:rsidR="00FA1772" w:rsidRPr="001F5B1D">
        <w:rPr>
          <w:sz w:val="24"/>
          <w:szCs w:val="24"/>
        </w:rPr>
        <w:t xml:space="preserve"> </w:t>
      </w:r>
      <w:r w:rsidR="00D67020" w:rsidRPr="001F5B1D">
        <w:rPr>
          <w:sz w:val="24"/>
          <w:szCs w:val="24"/>
        </w:rPr>
        <w:t>5</w:t>
      </w:r>
      <w:r w:rsidR="009F06CB" w:rsidRPr="001F5B1D">
        <w:rPr>
          <w:sz w:val="24"/>
          <w:szCs w:val="24"/>
        </w:rPr>
        <w:t xml:space="preserve"> mL </w:t>
      </w:r>
      <w:r w:rsidR="00D67020" w:rsidRPr="001F5B1D">
        <w:rPr>
          <w:sz w:val="24"/>
          <w:szCs w:val="24"/>
        </w:rPr>
        <w:t>100</w:t>
      </w:r>
      <w:r w:rsidR="009F06CB" w:rsidRPr="001F5B1D">
        <w:rPr>
          <w:sz w:val="24"/>
          <w:szCs w:val="24"/>
        </w:rPr>
        <w:t>x</w:t>
      </w:r>
      <w:r w:rsidR="00D67020" w:rsidRPr="001F5B1D">
        <w:rPr>
          <w:sz w:val="24"/>
          <w:szCs w:val="24"/>
        </w:rPr>
        <w:t xml:space="preserve"> N2 supplement, </w:t>
      </w:r>
      <w:r w:rsidR="00284483" w:rsidRPr="001F5B1D">
        <w:rPr>
          <w:sz w:val="24"/>
          <w:szCs w:val="24"/>
        </w:rPr>
        <w:t>10</w:t>
      </w:r>
      <w:r w:rsidR="009F06CB" w:rsidRPr="001F5B1D">
        <w:rPr>
          <w:sz w:val="24"/>
          <w:szCs w:val="24"/>
        </w:rPr>
        <w:t xml:space="preserve"> </w:t>
      </w:r>
      <w:r w:rsidR="00284483" w:rsidRPr="001F5B1D">
        <w:rPr>
          <w:sz w:val="24"/>
          <w:szCs w:val="24"/>
        </w:rPr>
        <w:t>ng</w:t>
      </w:r>
      <w:r w:rsidR="009F06CB" w:rsidRPr="001F5B1D">
        <w:rPr>
          <w:sz w:val="24"/>
          <w:szCs w:val="24"/>
        </w:rPr>
        <w:t>/mL</w:t>
      </w:r>
      <w:r w:rsidR="00284483" w:rsidRPr="001F5B1D">
        <w:rPr>
          <w:sz w:val="24"/>
          <w:szCs w:val="24"/>
        </w:rPr>
        <w:t xml:space="preserve"> </w:t>
      </w:r>
      <w:r w:rsidR="00083D3E" w:rsidRPr="001F5B1D">
        <w:rPr>
          <w:sz w:val="24"/>
          <w:szCs w:val="24"/>
        </w:rPr>
        <w:t xml:space="preserve">BDNF, </w:t>
      </w:r>
      <w:r w:rsidR="00284483" w:rsidRPr="001F5B1D">
        <w:rPr>
          <w:sz w:val="24"/>
          <w:szCs w:val="24"/>
        </w:rPr>
        <w:t>10</w:t>
      </w:r>
      <w:r w:rsidR="009F06CB" w:rsidRPr="001F5B1D">
        <w:rPr>
          <w:sz w:val="24"/>
          <w:szCs w:val="24"/>
        </w:rPr>
        <w:t xml:space="preserve"> </w:t>
      </w:r>
      <w:r w:rsidR="00284483" w:rsidRPr="001F5B1D">
        <w:rPr>
          <w:sz w:val="24"/>
          <w:szCs w:val="24"/>
        </w:rPr>
        <w:t>ng</w:t>
      </w:r>
      <w:r w:rsidR="009F06CB" w:rsidRPr="001F5B1D">
        <w:rPr>
          <w:sz w:val="24"/>
          <w:szCs w:val="24"/>
        </w:rPr>
        <w:t>/mL</w:t>
      </w:r>
      <w:r w:rsidR="00284483" w:rsidRPr="001F5B1D">
        <w:rPr>
          <w:sz w:val="24"/>
          <w:szCs w:val="24"/>
        </w:rPr>
        <w:t xml:space="preserve"> </w:t>
      </w:r>
      <w:r w:rsidR="00083D3E" w:rsidRPr="001F5B1D">
        <w:rPr>
          <w:sz w:val="24"/>
          <w:szCs w:val="24"/>
        </w:rPr>
        <w:t xml:space="preserve">GDNF, </w:t>
      </w:r>
      <w:r w:rsidR="0051437B" w:rsidRPr="001F5B1D">
        <w:rPr>
          <w:sz w:val="24"/>
          <w:szCs w:val="24"/>
        </w:rPr>
        <w:t>1</w:t>
      </w:r>
      <w:r w:rsidR="009F06CB" w:rsidRPr="001F5B1D">
        <w:rPr>
          <w:sz w:val="24"/>
          <w:szCs w:val="24"/>
        </w:rPr>
        <w:t xml:space="preserve"> </w:t>
      </w:r>
      <w:r w:rsidR="007C6E33" w:rsidRPr="001F5B1D">
        <w:rPr>
          <w:rFonts w:cstheme="minorHAnsi"/>
          <w:sz w:val="24"/>
          <w:szCs w:val="24"/>
        </w:rPr>
        <w:t>µ</w:t>
      </w:r>
      <w:r w:rsidR="0051437B" w:rsidRPr="001F5B1D">
        <w:rPr>
          <w:sz w:val="24"/>
          <w:szCs w:val="24"/>
        </w:rPr>
        <w:t>g</w:t>
      </w:r>
      <w:r w:rsidR="009F06CB" w:rsidRPr="001F5B1D">
        <w:rPr>
          <w:sz w:val="24"/>
          <w:szCs w:val="24"/>
        </w:rPr>
        <w:t>/mL</w:t>
      </w:r>
      <w:r w:rsidR="0051437B" w:rsidRPr="001F5B1D">
        <w:rPr>
          <w:sz w:val="24"/>
          <w:szCs w:val="24"/>
        </w:rPr>
        <w:t xml:space="preserve"> </w:t>
      </w:r>
      <w:r w:rsidR="00C418BF" w:rsidRPr="001F5B1D">
        <w:rPr>
          <w:sz w:val="24"/>
          <w:szCs w:val="24"/>
        </w:rPr>
        <w:t>l</w:t>
      </w:r>
      <w:r w:rsidR="00083D3E" w:rsidRPr="001F5B1D">
        <w:rPr>
          <w:sz w:val="24"/>
          <w:szCs w:val="24"/>
        </w:rPr>
        <w:t xml:space="preserve">aminin, </w:t>
      </w:r>
      <w:r w:rsidR="00CD6558" w:rsidRPr="001F5B1D">
        <w:rPr>
          <w:sz w:val="24"/>
          <w:szCs w:val="24"/>
        </w:rPr>
        <w:t xml:space="preserve">200 </w:t>
      </w:r>
      <w:r w:rsidR="00AA2894" w:rsidRPr="001F5B1D">
        <w:rPr>
          <w:rFonts w:cstheme="minorHAnsi"/>
          <w:sz w:val="24"/>
          <w:szCs w:val="24"/>
        </w:rPr>
        <w:t>µ</w:t>
      </w:r>
      <w:r w:rsidR="00CD6558" w:rsidRPr="001F5B1D">
        <w:rPr>
          <w:sz w:val="24"/>
          <w:szCs w:val="24"/>
        </w:rPr>
        <w:t xml:space="preserve">M </w:t>
      </w:r>
      <w:r w:rsidR="00E75C56" w:rsidRPr="001F5B1D">
        <w:rPr>
          <w:sz w:val="24"/>
          <w:szCs w:val="24"/>
        </w:rPr>
        <w:t>a</w:t>
      </w:r>
      <w:r w:rsidR="00083D3E" w:rsidRPr="001F5B1D">
        <w:rPr>
          <w:sz w:val="24"/>
          <w:szCs w:val="24"/>
        </w:rPr>
        <w:t xml:space="preserve">scorbic </w:t>
      </w:r>
      <w:r w:rsidR="009F06CB" w:rsidRPr="001F5B1D">
        <w:rPr>
          <w:sz w:val="24"/>
          <w:szCs w:val="24"/>
        </w:rPr>
        <w:t>a</w:t>
      </w:r>
      <w:r w:rsidR="00083D3E" w:rsidRPr="001F5B1D">
        <w:rPr>
          <w:sz w:val="24"/>
          <w:szCs w:val="24"/>
        </w:rPr>
        <w:t>cid</w:t>
      </w:r>
      <w:r w:rsidR="0095325D" w:rsidRPr="001F5B1D">
        <w:rPr>
          <w:sz w:val="24"/>
          <w:szCs w:val="24"/>
        </w:rPr>
        <w:t xml:space="preserve">, 1 </w:t>
      </w:r>
      <w:r w:rsidR="0095325D" w:rsidRPr="001F5B1D">
        <w:rPr>
          <w:rFonts w:cstheme="minorHAnsi"/>
          <w:sz w:val="24"/>
          <w:szCs w:val="24"/>
        </w:rPr>
        <w:t>µ</w:t>
      </w:r>
      <w:r w:rsidR="0095325D" w:rsidRPr="001F5B1D">
        <w:rPr>
          <w:sz w:val="24"/>
          <w:szCs w:val="24"/>
        </w:rPr>
        <w:t xml:space="preserve">M </w:t>
      </w:r>
      <w:proofErr w:type="spellStart"/>
      <w:r w:rsidR="0095325D" w:rsidRPr="001F5B1D">
        <w:rPr>
          <w:sz w:val="24"/>
          <w:szCs w:val="24"/>
        </w:rPr>
        <w:t>dibutyryl</w:t>
      </w:r>
      <w:proofErr w:type="spellEnd"/>
      <w:r w:rsidR="0095325D" w:rsidRPr="001F5B1D">
        <w:rPr>
          <w:sz w:val="24"/>
          <w:szCs w:val="24"/>
        </w:rPr>
        <w:t>-cAMP</w:t>
      </w:r>
      <w:r w:rsidR="00083D3E" w:rsidRPr="001F5B1D">
        <w:rPr>
          <w:sz w:val="24"/>
          <w:szCs w:val="24"/>
        </w:rPr>
        <w:t xml:space="preserve"> and</w:t>
      </w:r>
      <w:r w:rsidR="007B5C3C" w:rsidRPr="001F5B1D">
        <w:rPr>
          <w:sz w:val="24"/>
          <w:szCs w:val="24"/>
        </w:rPr>
        <w:t xml:space="preserve"> 10</w:t>
      </w:r>
      <w:r w:rsidR="009F06CB" w:rsidRPr="001F5B1D">
        <w:rPr>
          <w:sz w:val="24"/>
          <w:szCs w:val="24"/>
        </w:rPr>
        <w:t xml:space="preserve"> mL </w:t>
      </w:r>
      <w:r w:rsidR="00083D3E" w:rsidRPr="001F5B1D">
        <w:rPr>
          <w:sz w:val="24"/>
          <w:szCs w:val="24"/>
        </w:rPr>
        <w:t>SM1</w:t>
      </w:r>
      <w:r w:rsidR="00AA2894" w:rsidRPr="001F5B1D">
        <w:rPr>
          <w:sz w:val="24"/>
          <w:szCs w:val="24"/>
        </w:rPr>
        <w:t xml:space="preserve"> </w:t>
      </w:r>
      <w:r w:rsidR="007B5C3C" w:rsidRPr="001F5B1D">
        <w:rPr>
          <w:sz w:val="24"/>
          <w:szCs w:val="24"/>
        </w:rPr>
        <w:t>for 500</w:t>
      </w:r>
      <w:r w:rsidR="009F06CB" w:rsidRPr="001F5B1D">
        <w:rPr>
          <w:sz w:val="24"/>
          <w:szCs w:val="24"/>
        </w:rPr>
        <w:t xml:space="preserve"> mL </w:t>
      </w:r>
      <w:r w:rsidR="00A157D6" w:rsidRPr="001F5B1D">
        <w:rPr>
          <w:sz w:val="24"/>
          <w:szCs w:val="24"/>
        </w:rPr>
        <w:t>Dulbecco</w:t>
      </w:r>
      <w:r w:rsidR="00A105FD" w:rsidRPr="001F5B1D">
        <w:rPr>
          <w:sz w:val="24"/>
          <w:szCs w:val="24"/>
        </w:rPr>
        <w:t>’</w:t>
      </w:r>
      <w:r w:rsidR="00A157D6" w:rsidRPr="001F5B1D">
        <w:rPr>
          <w:sz w:val="24"/>
          <w:szCs w:val="24"/>
        </w:rPr>
        <w:t>s modified Eagle</w:t>
      </w:r>
      <w:r w:rsidR="00A105FD" w:rsidRPr="001F5B1D">
        <w:rPr>
          <w:sz w:val="24"/>
          <w:szCs w:val="24"/>
        </w:rPr>
        <w:t>’s</w:t>
      </w:r>
      <w:r w:rsidR="00A157D6" w:rsidRPr="001F5B1D">
        <w:rPr>
          <w:sz w:val="24"/>
          <w:szCs w:val="24"/>
        </w:rPr>
        <w:t xml:space="preserve"> medium/nutrient mixture F-12 (</w:t>
      </w:r>
      <w:r w:rsidR="007B5C3C" w:rsidRPr="001F5B1D">
        <w:rPr>
          <w:sz w:val="24"/>
          <w:szCs w:val="24"/>
        </w:rPr>
        <w:t>DMEM/F12</w:t>
      </w:r>
      <w:r w:rsidR="00A157D6" w:rsidRPr="001F5B1D">
        <w:rPr>
          <w:sz w:val="24"/>
          <w:szCs w:val="24"/>
        </w:rPr>
        <w:t>)</w:t>
      </w:r>
      <w:r w:rsidR="00E75C56" w:rsidRPr="001F5B1D">
        <w:rPr>
          <w:sz w:val="24"/>
          <w:szCs w:val="24"/>
        </w:rPr>
        <w:t>. G</w:t>
      </w:r>
      <w:r w:rsidR="005D2C11" w:rsidRPr="001F5B1D">
        <w:rPr>
          <w:sz w:val="24"/>
          <w:szCs w:val="24"/>
        </w:rPr>
        <w:t>radually</w:t>
      </w:r>
      <w:r w:rsidR="00E75C56" w:rsidRPr="001F5B1D">
        <w:rPr>
          <w:sz w:val="24"/>
          <w:szCs w:val="24"/>
        </w:rPr>
        <w:t>,</w:t>
      </w:r>
      <w:r w:rsidR="005D2C11" w:rsidRPr="001F5B1D">
        <w:rPr>
          <w:sz w:val="24"/>
          <w:szCs w:val="24"/>
        </w:rPr>
        <w:t xml:space="preserve"> </w:t>
      </w:r>
      <w:r w:rsidR="00E75C56" w:rsidRPr="001F5B1D">
        <w:rPr>
          <w:sz w:val="24"/>
          <w:szCs w:val="24"/>
        </w:rPr>
        <w:t>using</w:t>
      </w:r>
      <w:r w:rsidR="007229DC" w:rsidRPr="001F5B1D">
        <w:rPr>
          <w:sz w:val="24"/>
          <w:szCs w:val="24"/>
        </w:rPr>
        <w:t xml:space="preserve"> </w:t>
      </w:r>
      <w:r w:rsidR="00C73536" w:rsidRPr="001F5B1D">
        <w:rPr>
          <w:sz w:val="24"/>
          <w:szCs w:val="24"/>
        </w:rPr>
        <w:t>half</w:t>
      </w:r>
      <w:r w:rsidR="0051264E" w:rsidRPr="001F5B1D">
        <w:rPr>
          <w:sz w:val="24"/>
          <w:szCs w:val="24"/>
        </w:rPr>
        <w:t>-</w:t>
      </w:r>
      <w:r w:rsidR="00C73536" w:rsidRPr="001F5B1D">
        <w:rPr>
          <w:sz w:val="24"/>
          <w:szCs w:val="24"/>
        </w:rPr>
        <w:t>media changes</w:t>
      </w:r>
      <w:r w:rsidR="00E75C56" w:rsidRPr="001F5B1D">
        <w:rPr>
          <w:sz w:val="24"/>
          <w:szCs w:val="24"/>
        </w:rPr>
        <w:t>,</w:t>
      </w:r>
      <w:r w:rsidR="00C73536" w:rsidRPr="001F5B1D">
        <w:rPr>
          <w:sz w:val="24"/>
          <w:szCs w:val="24"/>
        </w:rPr>
        <w:t xml:space="preserve"> </w:t>
      </w:r>
      <w:r w:rsidR="00E75C56" w:rsidRPr="001F5B1D">
        <w:rPr>
          <w:sz w:val="24"/>
          <w:szCs w:val="24"/>
        </w:rPr>
        <w:t xml:space="preserve">replace </w:t>
      </w:r>
      <w:r w:rsidR="003B6C0E" w:rsidRPr="001F5B1D">
        <w:rPr>
          <w:sz w:val="24"/>
          <w:szCs w:val="24"/>
        </w:rPr>
        <w:t xml:space="preserve">with </w:t>
      </w:r>
      <w:r w:rsidR="00E2085E" w:rsidRPr="001F5B1D">
        <w:rPr>
          <w:sz w:val="24"/>
          <w:szCs w:val="24"/>
        </w:rPr>
        <w:t>neural basal</w:t>
      </w:r>
      <w:r w:rsidR="003B6C0E" w:rsidRPr="001F5B1D">
        <w:rPr>
          <w:sz w:val="24"/>
          <w:szCs w:val="24"/>
        </w:rPr>
        <w:t xml:space="preserve"> medi</w:t>
      </w:r>
      <w:r w:rsidR="00E75C56" w:rsidRPr="001F5B1D">
        <w:rPr>
          <w:sz w:val="24"/>
          <w:szCs w:val="24"/>
        </w:rPr>
        <w:t>um</w:t>
      </w:r>
      <w:r w:rsidR="005D2C11" w:rsidRPr="001F5B1D">
        <w:rPr>
          <w:sz w:val="24"/>
          <w:szCs w:val="24"/>
        </w:rPr>
        <w:t xml:space="preserve"> </w:t>
      </w:r>
      <w:r w:rsidR="00A105FD" w:rsidRPr="001F5B1D">
        <w:rPr>
          <w:sz w:val="24"/>
          <w:szCs w:val="24"/>
        </w:rPr>
        <w:t>(</w:t>
      </w:r>
      <w:r w:rsidR="00A105FD" w:rsidRPr="001F5B1D">
        <w:rPr>
          <w:b/>
          <w:sz w:val="24"/>
          <w:szCs w:val="24"/>
        </w:rPr>
        <w:t>Table of Materials</w:t>
      </w:r>
      <w:r w:rsidR="00A105FD" w:rsidRPr="001F5B1D">
        <w:rPr>
          <w:sz w:val="24"/>
          <w:szCs w:val="24"/>
        </w:rPr>
        <w:t xml:space="preserve">) </w:t>
      </w:r>
      <w:r w:rsidR="007229DC" w:rsidRPr="001F5B1D">
        <w:rPr>
          <w:sz w:val="24"/>
          <w:szCs w:val="24"/>
        </w:rPr>
        <w:t>and the same supplements</w:t>
      </w:r>
      <w:r w:rsidR="00AD7B44" w:rsidRPr="001F5B1D">
        <w:rPr>
          <w:sz w:val="24"/>
          <w:szCs w:val="24"/>
        </w:rPr>
        <w:t>.</w:t>
      </w:r>
      <w:r w:rsidR="00FA1772" w:rsidRPr="001F5B1D">
        <w:rPr>
          <w:sz w:val="24"/>
          <w:szCs w:val="24"/>
        </w:rPr>
        <w:t xml:space="preserve"> </w:t>
      </w:r>
    </w:p>
    <w:p w14:paraId="0775E131" w14:textId="77777777" w:rsidR="00FC2164" w:rsidRPr="001F5B1D" w:rsidRDefault="00FC2164" w:rsidP="00127D69">
      <w:pPr>
        <w:pStyle w:val="ListParagraph"/>
        <w:spacing w:after="0" w:line="240" w:lineRule="auto"/>
        <w:ind w:left="0"/>
        <w:jc w:val="both"/>
        <w:rPr>
          <w:sz w:val="24"/>
          <w:szCs w:val="24"/>
        </w:rPr>
      </w:pPr>
    </w:p>
    <w:p w14:paraId="3A9CF8C6" w14:textId="0F9F699F" w:rsidR="00C46459" w:rsidRPr="001F5B1D" w:rsidRDefault="00FC2164" w:rsidP="00127D69">
      <w:pPr>
        <w:pStyle w:val="ListParagraph"/>
        <w:spacing w:after="0" w:line="240" w:lineRule="auto"/>
        <w:ind w:left="0"/>
        <w:jc w:val="both"/>
        <w:rPr>
          <w:sz w:val="24"/>
          <w:szCs w:val="24"/>
        </w:rPr>
      </w:pPr>
      <w:r w:rsidRPr="001F5B1D">
        <w:rPr>
          <w:sz w:val="24"/>
          <w:szCs w:val="24"/>
        </w:rPr>
        <w:t>1.2.2. F</w:t>
      </w:r>
      <w:r w:rsidR="0051437B" w:rsidRPr="001F5B1D">
        <w:rPr>
          <w:sz w:val="24"/>
          <w:szCs w:val="24"/>
        </w:rPr>
        <w:t xml:space="preserve">or the </w:t>
      </w:r>
      <w:r w:rsidR="007229DC" w:rsidRPr="001F5B1D">
        <w:rPr>
          <w:sz w:val="24"/>
          <w:szCs w:val="24"/>
        </w:rPr>
        <w:t xml:space="preserve">iPSC-derived </w:t>
      </w:r>
      <w:r w:rsidR="0051437B" w:rsidRPr="001F5B1D">
        <w:rPr>
          <w:sz w:val="24"/>
          <w:szCs w:val="24"/>
        </w:rPr>
        <w:t>CVB WT</w:t>
      </w:r>
      <w:r w:rsidR="007229DC" w:rsidRPr="001F5B1D">
        <w:rPr>
          <w:sz w:val="24"/>
          <w:szCs w:val="24"/>
        </w:rPr>
        <w:t xml:space="preserve"> </w:t>
      </w:r>
      <w:r w:rsidR="00E34D9E" w:rsidRPr="001F5B1D">
        <w:rPr>
          <w:sz w:val="24"/>
          <w:szCs w:val="24"/>
        </w:rPr>
        <w:t>neurons</w:t>
      </w:r>
      <w:r w:rsidR="00E75C56" w:rsidRPr="001F5B1D">
        <w:rPr>
          <w:sz w:val="24"/>
          <w:szCs w:val="24"/>
        </w:rPr>
        <w:t>,</w:t>
      </w:r>
      <w:r w:rsidR="0051437B" w:rsidRPr="001F5B1D">
        <w:rPr>
          <w:sz w:val="24"/>
          <w:szCs w:val="24"/>
        </w:rPr>
        <w:t xml:space="preserve"> </w:t>
      </w:r>
      <w:r w:rsidR="00C46459" w:rsidRPr="001F5B1D">
        <w:rPr>
          <w:sz w:val="24"/>
          <w:szCs w:val="24"/>
        </w:rPr>
        <w:t xml:space="preserve">use </w:t>
      </w:r>
      <w:r w:rsidR="00E75C56" w:rsidRPr="001F5B1D">
        <w:rPr>
          <w:sz w:val="24"/>
          <w:szCs w:val="24"/>
        </w:rPr>
        <w:t>the following</w:t>
      </w:r>
      <w:r w:rsidR="00C46459" w:rsidRPr="001F5B1D">
        <w:rPr>
          <w:sz w:val="24"/>
          <w:szCs w:val="24"/>
        </w:rPr>
        <w:t xml:space="preserve"> </w:t>
      </w:r>
      <w:r w:rsidR="0051437B" w:rsidRPr="001F5B1D">
        <w:rPr>
          <w:sz w:val="24"/>
          <w:szCs w:val="24"/>
        </w:rPr>
        <w:t>post</w:t>
      </w:r>
      <w:r w:rsidR="00AA2894" w:rsidRPr="001F5B1D">
        <w:rPr>
          <w:sz w:val="24"/>
          <w:szCs w:val="24"/>
        </w:rPr>
        <w:t>-</w:t>
      </w:r>
      <w:r w:rsidR="0051437B" w:rsidRPr="001F5B1D">
        <w:rPr>
          <w:sz w:val="24"/>
          <w:szCs w:val="24"/>
        </w:rPr>
        <w:t>differentiation culturing medi</w:t>
      </w:r>
      <w:r w:rsidR="00E75C56" w:rsidRPr="001F5B1D">
        <w:rPr>
          <w:sz w:val="24"/>
          <w:szCs w:val="24"/>
        </w:rPr>
        <w:t>um:</w:t>
      </w:r>
      <w:r w:rsidR="00FA1772" w:rsidRPr="001F5B1D">
        <w:rPr>
          <w:sz w:val="24"/>
          <w:szCs w:val="24"/>
        </w:rPr>
        <w:t xml:space="preserve"> </w:t>
      </w:r>
      <w:r w:rsidR="00C46459" w:rsidRPr="001F5B1D">
        <w:rPr>
          <w:sz w:val="24"/>
          <w:szCs w:val="24"/>
        </w:rPr>
        <w:t>500</w:t>
      </w:r>
      <w:r w:rsidR="009F06CB" w:rsidRPr="001F5B1D">
        <w:rPr>
          <w:sz w:val="24"/>
          <w:szCs w:val="24"/>
        </w:rPr>
        <w:t xml:space="preserve"> mL </w:t>
      </w:r>
      <w:r w:rsidR="008A204F" w:rsidRPr="001F5B1D">
        <w:rPr>
          <w:sz w:val="24"/>
          <w:szCs w:val="24"/>
        </w:rPr>
        <w:t>neural basal</w:t>
      </w:r>
      <w:r w:rsidR="00C46459" w:rsidRPr="001F5B1D">
        <w:rPr>
          <w:sz w:val="24"/>
          <w:szCs w:val="24"/>
        </w:rPr>
        <w:t xml:space="preserve"> A medi</w:t>
      </w:r>
      <w:r w:rsidR="0051264E" w:rsidRPr="001F5B1D">
        <w:rPr>
          <w:sz w:val="24"/>
          <w:szCs w:val="24"/>
        </w:rPr>
        <w:t>um</w:t>
      </w:r>
      <w:r w:rsidR="00C46459" w:rsidRPr="001F5B1D">
        <w:rPr>
          <w:sz w:val="24"/>
          <w:szCs w:val="24"/>
        </w:rPr>
        <w:t xml:space="preserve"> </w:t>
      </w:r>
      <w:r w:rsidR="00A105FD" w:rsidRPr="001F5B1D">
        <w:rPr>
          <w:sz w:val="24"/>
          <w:szCs w:val="24"/>
        </w:rPr>
        <w:t>(</w:t>
      </w:r>
      <w:r w:rsidR="00A105FD" w:rsidRPr="001F5B1D">
        <w:rPr>
          <w:b/>
          <w:sz w:val="24"/>
          <w:szCs w:val="24"/>
        </w:rPr>
        <w:t>Table of Materials</w:t>
      </w:r>
      <w:r w:rsidR="00A105FD" w:rsidRPr="001F5B1D">
        <w:rPr>
          <w:sz w:val="24"/>
          <w:szCs w:val="24"/>
        </w:rPr>
        <w:t xml:space="preserve">) </w:t>
      </w:r>
      <w:r w:rsidR="00C46459" w:rsidRPr="001F5B1D">
        <w:rPr>
          <w:sz w:val="24"/>
          <w:szCs w:val="24"/>
        </w:rPr>
        <w:t>and 500</w:t>
      </w:r>
      <w:r w:rsidR="009F06CB" w:rsidRPr="001F5B1D">
        <w:rPr>
          <w:sz w:val="24"/>
          <w:szCs w:val="24"/>
        </w:rPr>
        <w:t xml:space="preserve"> mL </w:t>
      </w:r>
      <w:r w:rsidR="00C46459" w:rsidRPr="001F5B1D">
        <w:rPr>
          <w:sz w:val="24"/>
          <w:szCs w:val="24"/>
        </w:rPr>
        <w:t>DMEM/F12 medi</w:t>
      </w:r>
      <w:r w:rsidR="0051264E" w:rsidRPr="001F5B1D">
        <w:rPr>
          <w:sz w:val="24"/>
          <w:szCs w:val="24"/>
        </w:rPr>
        <w:t>um</w:t>
      </w:r>
      <w:r w:rsidR="00C46459" w:rsidRPr="001F5B1D" w:rsidDel="00C46459">
        <w:rPr>
          <w:sz w:val="24"/>
          <w:szCs w:val="24"/>
        </w:rPr>
        <w:t xml:space="preserve"> </w:t>
      </w:r>
      <w:r w:rsidR="00C46459" w:rsidRPr="001F5B1D">
        <w:rPr>
          <w:sz w:val="24"/>
          <w:szCs w:val="24"/>
        </w:rPr>
        <w:t xml:space="preserve">with </w:t>
      </w:r>
      <w:r w:rsidR="0051437B" w:rsidRPr="001F5B1D">
        <w:rPr>
          <w:sz w:val="24"/>
          <w:szCs w:val="24"/>
        </w:rPr>
        <w:t>2</w:t>
      </w:r>
      <w:r w:rsidR="00BD4865" w:rsidRPr="001F5B1D">
        <w:rPr>
          <w:sz w:val="24"/>
          <w:szCs w:val="24"/>
        </w:rPr>
        <w:t xml:space="preserve"> </w:t>
      </w:r>
      <w:r w:rsidR="007C6E33" w:rsidRPr="001F5B1D">
        <w:rPr>
          <w:rFonts w:cstheme="minorHAnsi"/>
          <w:sz w:val="24"/>
          <w:szCs w:val="24"/>
        </w:rPr>
        <w:t>µ</w:t>
      </w:r>
      <w:r w:rsidR="0051437B" w:rsidRPr="001F5B1D">
        <w:rPr>
          <w:sz w:val="24"/>
          <w:szCs w:val="24"/>
        </w:rPr>
        <w:t>g</w:t>
      </w:r>
      <w:r w:rsidR="009F06CB" w:rsidRPr="001F5B1D">
        <w:rPr>
          <w:sz w:val="24"/>
          <w:szCs w:val="24"/>
        </w:rPr>
        <w:t>/mL</w:t>
      </w:r>
      <w:r w:rsidR="0051437B" w:rsidRPr="001F5B1D">
        <w:rPr>
          <w:sz w:val="24"/>
          <w:szCs w:val="24"/>
        </w:rPr>
        <w:t xml:space="preserve"> </w:t>
      </w:r>
      <w:r w:rsidR="00BD4865" w:rsidRPr="001F5B1D">
        <w:rPr>
          <w:sz w:val="24"/>
          <w:szCs w:val="24"/>
        </w:rPr>
        <w:t>l</w:t>
      </w:r>
      <w:r w:rsidR="0051437B" w:rsidRPr="001F5B1D">
        <w:rPr>
          <w:sz w:val="24"/>
          <w:szCs w:val="24"/>
        </w:rPr>
        <w:t>aminin, 10</w:t>
      </w:r>
      <w:r w:rsidR="009F06CB" w:rsidRPr="001F5B1D">
        <w:rPr>
          <w:sz w:val="24"/>
          <w:szCs w:val="24"/>
        </w:rPr>
        <w:t xml:space="preserve"> mL </w:t>
      </w:r>
      <w:r w:rsidR="003D1DDE" w:rsidRPr="001F5B1D">
        <w:rPr>
          <w:sz w:val="24"/>
          <w:szCs w:val="24"/>
        </w:rPr>
        <w:t>glutamine supplement (</w:t>
      </w:r>
      <w:r w:rsidR="003D1DDE" w:rsidRPr="001F5B1D">
        <w:rPr>
          <w:b/>
          <w:sz w:val="24"/>
          <w:szCs w:val="24"/>
        </w:rPr>
        <w:t>Table of Materials</w:t>
      </w:r>
      <w:r w:rsidR="003D1DDE" w:rsidRPr="001F5B1D">
        <w:rPr>
          <w:sz w:val="24"/>
          <w:szCs w:val="24"/>
        </w:rPr>
        <w:t>)</w:t>
      </w:r>
      <w:r w:rsidR="0051437B" w:rsidRPr="001F5B1D">
        <w:rPr>
          <w:sz w:val="24"/>
          <w:szCs w:val="24"/>
        </w:rPr>
        <w:t xml:space="preserve">, </w:t>
      </w:r>
      <w:r w:rsidR="007B5C3C" w:rsidRPr="001F5B1D">
        <w:rPr>
          <w:sz w:val="24"/>
          <w:szCs w:val="24"/>
        </w:rPr>
        <w:t>0.75</w:t>
      </w:r>
      <w:r w:rsidR="00BD4865" w:rsidRPr="001F5B1D">
        <w:rPr>
          <w:sz w:val="24"/>
          <w:szCs w:val="24"/>
        </w:rPr>
        <w:t xml:space="preserve"> </w:t>
      </w:r>
      <w:r w:rsidR="007B5C3C" w:rsidRPr="001F5B1D">
        <w:rPr>
          <w:sz w:val="24"/>
          <w:szCs w:val="24"/>
        </w:rPr>
        <w:t>mg</w:t>
      </w:r>
      <w:r w:rsidR="009F06CB" w:rsidRPr="001F5B1D">
        <w:rPr>
          <w:sz w:val="24"/>
          <w:szCs w:val="24"/>
        </w:rPr>
        <w:t>/mL</w:t>
      </w:r>
      <w:r w:rsidR="0051437B" w:rsidRPr="001F5B1D">
        <w:rPr>
          <w:sz w:val="24"/>
          <w:szCs w:val="24"/>
        </w:rPr>
        <w:t xml:space="preserve"> sodium bicarbonate, 5</w:t>
      </w:r>
      <w:r w:rsidR="009F06CB" w:rsidRPr="001F5B1D">
        <w:rPr>
          <w:sz w:val="24"/>
          <w:szCs w:val="24"/>
        </w:rPr>
        <w:t xml:space="preserve"> mL </w:t>
      </w:r>
      <w:r w:rsidR="00BD4865" w:rsidRPr="001F5B1D">
        <w:rPr>
          <w:sz w:val="24"/>
          <w:szCs w:val="24"/>
        </w:rPr>
        <w:t>minimum essential medium (</w:t>
      </w:r>
      <w:r w:rsidR="0051437B" w:rsidRPr="001F5B1D">
        <w:rPr>
          <w:sz w:val="24"/>
          <w:szCs w:val="24"/>
        </w:rPr>
        <w:t>MEM</w:t>
      </w:r>
      <w:r w:rsidR="00BD4865" w:rsidRPr="001F5B1D">
        <w:rPr>
          <w:sz w:val="24"/>
          <w:szCs w:val="24"/>
        </w:rPr>
        <w:t>)</w:t>
      </w:r>
      <w:r w:rsidR="0051437B" w:rsidRPr="001F5B1D">
        <w:rPr>
          <w:sz w:val="24"/>
          <w:szCs w:val="24"/>
        </w:rPr>
        <w:t xml:space="preserve"> </w:t>
      </w:r>
      <w:r w:rsidR="00BD4865" w:rsidRPr="001F5B1D">
        <w:rPr>
          <w:sz w:val="24"/>
          <w:szCs w:val="24"/>
        </w:rPr>
        <w:t>n</w:t>
      </w:r>
      <w:r w:rsidR="0051437B" w:rsidRPr="001F5B1D">
        <w:rPr>
          <w:sz w:val="24"/>
          <w:szCs w:val="24"/>
        </w:rPr>
        <w:t xml:space="preserve">onessential </w:t>
      </w:r>
      <w:r w:rsidR="00BD4865" w:rsidRPr="001F5B1D">
        <w:rPr>
          <w:sz w:val="24"/>
          <w:szCs w:val="24"/>
        </w:rPr>
        <w:t>a</w:t>
      </w:r>
      <w:r w:rsidR="0051437B" w:rsidRPr="001F5B1D">
        <w:rPr>
          <w:sz w:val="24"/>
          <w:szCs w:val="24"/>
        </w:rPr>
        <w:t xml:space="preserve">mino </w:t>
      </w:r>
      <w:r w:rsidR="00BD4865" w:rsidRPr="001F5B1D">
        <w:rPr>
          <w:sz w:val="24"/>
          <w:szCs w:val="24"/>
        </w:rPr>
        <w:t>a</w:t>
      </w:r>
      <w:r w:rsidR="0051437B" w:rsidRPr="001F5B1D">
        <w:rPr>
          <w:sz w:val="24"/>
          <w:szCs w:val="24"/>
        </w:rPr>
        <w:t xml:space="preserve">cids, </w:t>
      </w:r>
      <w:r w:rsidR="007B5C3C" w:rsidRPr="001F5B1D">
        <w:rPr>
          <w:sz w:val="24"/>
          <w:szCs w:val="24"/>
        </w:rPr>
        <w:t>0.2</w:t>
      </w:r>
      <w:r w:rsidR="0051437B" w:rsidRPr="001F5B1D">
        <w:rPr>
          <w:sz w:val="24"/>
          <w:szCs w:val="24"/>
        </w:rPr>
        <w:t xml:space="preserve"> mM ascorbic acid</w:t>
      </w:r>
      <w:r w:rsidR="00D843A7" w:rsidRPr="001F5B1D">
        <w:rPr>
          <w:sz w:val="24"/>
          <w:szCs w:val="24"/>
        </w:rPr>
        <w:t>,</w:t>
      </w:r>
      <w:r w:rsidR="0051437B" w:rsidRPr="001F5B1D">
        <w:rPr>
          <w:sz w:val="24"/>
          <w:szCs w:val="24"/>
        </w:rPr>
        <w:t xml:space="preserve"> 10</w:t>
      </w:r>
      <w:r w:rsidR="0010700A" w:rsidRPr="001F5B1D">
        <w:rPr>
          <w:sz w:val="24"/>
          <w:szCs w:val="24"/>
        </w:rPr>
        <w:t xml:space="preserve"> </w:t>
      </w:r>
      <w:r w:rsidR="0051437B" w:rsidRPr="001F5B1D">
        <w:rPr>
          <w:sz w:val="24"/>
          <w:szCs w:val="24"/>
        </w:rPr>
        <w:t>ng</w:t>
      </w:r>
      <w:r w:rsidR="009F06CB" w:rsidRPr="001F5B1D">
        <w:rPr>
          <w:sz w:val="24"/>
          <w:szCs w:val="24"/>
        </w:rPr>
        <w:t>/mL</w:t>
      </w:r>
      <w:r w:rsidR="0051437B" w:rsidRPr="001F5B1D">
        <w:rPr>
          <w:sz w:val="24"/>
          <w:szCs w:val="24"/>
        </w:rPr>
        <w:t xml:space="preserve"> BDNF</w:t>
      </w:r>
      <w:r w:rsidR="00D843A7" w:rsidRPr="001F5B1D">
        <w:rPr>
          <w:sz w:val="24"/>
          <w:szCs w:val="24"/>
        </w:rPr>
        <w:t>, 20</w:t>
      </w:r>
      <w:r w:rsidR="009F06CB" w:rsidRPr="001F5B1D">
        <w:rPr>
          <w:sz w:val="24"/>
          <w:szCs w:val="24"/>
        </w:rPr>
        <w:t xml:space="preserve"> mL </w:t>
      </w:r>
      <w:r w:rsidR="00D843A7" w:rsidRPr="001F5B1D">
        <w:rPr>
          <w:sz w:val="24"/>
          <w:szCs w:val="24"/>
        </w:rPr>
        <w:t>50</w:t>
      </w:r>
      <w:r w:rsidR="0010700A" w:rsidRPr="001F5B1D">
        <w:rPr>
          <w:sz w:val="24"/>
          <w:szCs w:val="24"/>
        </w:rPr>
        <w:t>x</w:t>
      </w:r>
      <w:r w:rsidR="00D843A7" w:rsidRPr="001F5B1D">
        <w:rPr>
          <w:sz w:val="24"/>
          <w:szCs w:val="24"/>
        </w:rPr>
        <w:t xml:space="preserve"> B27</w:t>
      </w:r>
      <w:r w:rsidR="0010700A" w:rsidRPr="001F5B1D">
        <w:rPr>
          <w:sz w:val="24"/>
          <w:szCs w:val="24"/>
        </w:rPr>
        <w:t>,</w:t>
      </w:r>
      <w:r w:rsidR="00D843A7" w:rsidRPr="001F5B1D">
        <w:rPr>
          <w:sz w:val="24"/>
          <w:szCs w:val="24"/>
        </w:rPr>
        <w:t xml:space="preserve"> and 10</w:t>
      </w:r>
      <w:r w:rsidR="009F06CB" w:rsidRPr="001F5B1D">
        <w:rPr>
          <w:sz w:val="24"/>
          <w:szCs w:val="24"/>
        </w:rPr>
        <w:t xml:space="preserve"> mL </w:t>
      </w:r>
      <w:r w:rsidR="00D843A7" w:rsidRPr="001F5B1D">
        <w:rPr>
          <w:sz w:val="24"/>
          <w:szCs w:val="24"/>
        </w:rPr>
        <w:t>100</w:t>
      </w:r>
      <w:r w:rsidR="0010700A" w:rsidRPr="001F5B1D">
        <w:rPr>
          <w:sz w:val="24"/>
          <w:szCs w:val="24"/>
        </w:rPr>
        <w:t>x</w:t>
      </w:r>
      <w:r w:rsidR="00D843A7" w:rsidRPr="001F5B1D">
        <w:rPr>
          <w:sz w:val="24"/>
          <w:szCs w:val="24"/>
        </w:rPr>
        <w:t xml:space="preserve"> N2 supplement</w:t>
      </w:r>
      <w:r w:rsidR="00C46459" w:rsidRPr="001F5B1D">
        <w:rPr>
          <w:sz w:val="24"/>
          <w:szCs w:val="24"/>
        </w:rPr>
        <w:t>.</w:t>
      </w:r>
    </w:p>
    <w:p w14:paraId="109E4774" w14:textId="77777777" w:rsidR="00BD169B" w:rsidRPr="001F5B1D" w:rsidRDefault="00BD169B" w:rsidP="00127D69">
      <w:pPr>
        <w:pStyle w:val="ListParagraph"/>
        <w:spacing w:after="0" w:line="240" w:lineRule="auto"/>
        <w:ind w:left="0"/>
        <w:jc w:val="both"/>
        <w:rPr>
          <w:sz w:val="24"/>
          <w:szCs w:val="24"/>
        </w:rPr>
      </w:pPr>
    </w:p>
    <w:p w14:paraId="798675FD" w14:textId="77777777" w:rsidR="00BD169B" w:rsidRPr="001F5B1D" w:rsidRDefault="004E0E22" w:rsidP="00127D69">
      <w:pPr>
        <w:pStyle w:val="ListParagraph"/>
        <w:numPr>
          <w:ilvl w:val="0"/>
          <w:numId w:val="24"/>
        </w:numPr>
        <w:spacing w:after="0" w:line="240" w:lineRule="auto"/>
        <w:jc w:val="both"/>
        <w:rPr>
          <w:sz w:val="24"/>
          <w:szCs w:val="24"/>
        </w:rPr>
      </w:pPr>
      <w:r w:rsidRPr="001F5B1D">
        <w:rPr>
          <w:b/>
          <w:sz w:val="24"/>
          <w:szCs w:val="24"/>
        </w:rPr>
        <w:t xml:space="preserve">Coating </w:t>
      </w:r>
      <w:proofErr w:type="spellStart"/>
      <w:r w:rsidRPr="001F5B1D">
        <w:rPr>
          <w:b/>
          <w:sz w:val="24"/>
          <w:szCs w:val="24"/>
        </w:rPr>
        <w:t>multiwells</w:t>
      </w:r>
      <w:proofErr w:type="spellEnd"/>
    </w:p>
    <w:p w14:paraId="2D314334" w14:textId="4B32D310" w:rsidR="00A72374" w:rsidRPr="001F5B1D" w:rsidRDefault="00A72374" w:rsidP="00127D69">
      <w:pPr>
        <w:spacing w:after="0" w:line="240" w:lineRule="auto"/>
        <w:jc w:val="both"/>
        <w:rPr>
          <w:sz w:val="24"/>
          <w:szCs w:val="24"/>
        </w:rPr>
      </w:pPr>
    </w:p>
    <w:p w14:paraId="55EBE8FF" w14:textId="2E7BFFD9" w:rsidR="00A72374" w:rsidRPr="001F5B1D" w:rsidRDefault="00D518AF" w:rsidP="00127D69">
      <w:pPr>
        <w:pStyle w:val="ListParagraph"/>
        <w:numPr>
          <w:ilvl w:val="1"/>
          <w:numId w:val="15"/>
        </w:numPr>
        <w:spacing w:after="0" w:line="240" w:lineRule="auto"/>
        <w:jc w:val="both"/>
        <w:rPr>
          <w:sz w:val="24"/>
          <w:szCs w:val="24"/>
        </w:rPr>
      </w:pPr>
      <w:r w:rsidRPr="001F5B1D">
        <w:rPr>
          <w:sz w:val="24"/>
          <w:szCs w:val="24"/>
        </w:rPr>
        <w:t xml:space="preserve">The day before </w:t>
      </w:r>
      <w:proofErr w:type="spellStart"/>
      <w:r w:rsidRPr="001F5B1D">
        <w:rPr>
          <w:sz w:val="24"/>
          <w:szCs w:val="24"/>
        </w:rPr>
        <w:t>replating</w:t>
      </w:r>
      <w:proofErr w:type="spellEnd"/>
      <w:r w:rsidR="00421E1D" w:rsidRPr="001F5B1D">
        <w:rPr>
          <w:sz w:val="24"/>
          <w:szCs w:val="24"/>
        </w:rPr>
        <w:t>,</w:t>
      </w:r>
      <w:r w:rsidRPr="001F5B1D">
        <w:rPr>
          <w:sz w:val="24"/>
          <w:szCs w:val="24"/>
        </w:rPr>
        <w:t xml:space="preserve"> c</w:t>
      </w:r>
      <w:r w:rsidR="00FE77F4" w:rsidRPr="001F5B1D">
        <w:rPr>
          <w:sz w:val="24"/>
          <w:szCs w:val="24"/>
        </w:rPr>
        <w:t>oat with p</w:t>
      </w:r>
      <w:r w:rsidR="00A72374" w:rsidRPr="001F5B1D">
        <w:rPr>
          <w:sz w:val="24"/>
          <w:szCs w:val="24"/>
        </w:rPr>
        <w:t>oly</w:t>
      </w:r>
      <w:r w:rsidR="00421E1D" w:rsidRPr="001F5B1D">
        <w:rPr>
          <w:sz w:val="24"/>
          <w:szCs w:val="24"/>
        </w:rPr>
        <w:t>-L-</w:t>
      </w:r>
      <w:r w:rsidR="00A72374" w:rsidRPr="001F5B1D">
        <w:rPr>
          <w:sz w:val="24"/>
          <w:szCs w:val="24"/>
        </w:rPr>
        <w:t>ornithine</w:t>
      </w:r>
      <w:r w:rsidR="00864891" w:rsidRPr="001F5B1D">
        <w:rPr>
          <w:sz w:val="24"/>
          <w:szCs w:val="24"/>
        </w:rPr>
        <w:t xml:space="preserve"> (PLO)</w:t>
      </w:r>
      <w:r w:rsidR="00A72374" w:rsidRPr="001F5B1D">
        <w:rPr>
          <w:sz w:val="24"/>
          <w:szCs w:val="24"/>
        </w:rPr>
        <w:t xml:space="preserve">. </w:t>
      </w:r>
      <w:r w:rsidR="00864891" w:rsidRPr="001F5B1D">
        <w:rPr>
          <w:sz w:val="24"/>
          <w:szCs w:val="24"/>
        </w:rPr>
        <w:t>Dissolve PLO in sterile water to make a stock solution (10</w:t>
      </w:r>
      <w:r w:rsidR="002A705B" w:rsidRPr="001F5B1D">
        <w:rPr>
          <w:sz w:val="24"/>
          <w:szCs w:val="24"/>
        </w:rPr>
        <w:t xml:space="preserve"> </w:t>
      </w:r>
      <w:r w:rsidR="00864891" w:rsidRPr="001F5B1D">
        <w:rPr>
          <w:sz w:val="24"/>
          <w:szCs w:val="24"/>
        </w:rPr>
        <w:t>mg</w:t>
      </w:r>
      <w:r w:rsidR="009F06CB" w:rsidRPr="001F5B1D">
        <w:rPr>
          <w:sz w:val="24"/>
          <w:szCs w:val="24"/>
        </w:rPr>
        <w:t>/mL</w:t>
      </w:r>
      <w:r w:rsidR="00864891" w:rsidRPr="001F5B1D">
        <w:rPr>
          <w:sz w:val="24"/>
          <w:szCs w:val="24"/>
        </w:rPr>
        <w:t xml:space="preserve">). Store this stock at -20 </w:t>
      </w:r>
      <w:r w:rsidR="00864891" w:rsidRPr="001F5B1D">
        <w:rPr>
          <w:rFonts w:cstheme="minorHAnsi"/>
          <w:sz w:val="24"/>
          <w:szCs w:val="24"/>
        </w:rPr>
        <w:t>°</w:t>
      </w:r>
      <w:r w:rsidR="00864891" w:rsidRPr="001F5B1D">
        <w:rPr>
          <w:sz w:val="24"/>
          <w:szCs w:val="24"/>
        </w:rPr>
        <w:t>C.</w:t>
      </w:r>
      <w:r w:rsidR="00FA1772" w:rsidRPr="001F5B1D">
        <w:rPr>
          <w:sz w:val="24"/>
          <w:szCs w:val="24"/>
        </w:rPr>
        <w:t xml:space="preserve"> </w:t>
      </w:r>
      <w:r w:rsidR="00EE6D2F" w:rsidRPr="001F5B1D">
        <w:rPr>
          <w:sz w:val="24"/>
          <w:szCs w:val="24"/>
        </w:rPr>
        <w:t xml:space="preserve">Dilute </w:t>
      </w:r>
      <w:r w:rsidR="00BD169B" w:rsidRPr="001F5B1D">
        <w:rPr>
          <w:sz w:val="24"/>
          <w:szCs w:val="24"/>
        </w:rPr>
        <w:t>PLO</w:t>
      </w:r>
      <w:r w:rsidR="00A72374" w:rsidRPr="001F5B1D">
        <w:rPr>
          <w:sz w:val="24"/>
          <w:szCs w:val="24"/>
        </w:rPr>
        <w:t xml:space="preserve"> 1:100 </w:t>
      </w:r>
      <w:r w:rsidR="0031543E" w:rsidRPr="001F5B1D">
        <w:rPr>
          <w:sz w:val="24"/>
          <w:szCs w:val="24"/>
        </w:rPr>
        <w:t>in water</w:t>
      </w:r>
      <w:r w:rsidR="00864891" w:rsidRPr="001F5B1D">
        <w:rPr>
          <w:sz w:val="24"/>
          <w:szCs w:val="24"/>
        </w:rPr>
        <w:t xml:space="preserve"> to yield a concentration of 50</w:t>
      </w:r>
      <w:r w:rsidR="002A705B" w:rsidRPr="001F5B1D">
        <w:rPr>
          <w:sz w:val="24"/>
          <w:szCs w:val="24"/>
        </w:rPr>
        <w:t xml:space="preserve"> </w:t>
      </w:r>
      <w:r w:rsidR="00864891" w:rsidRPr="001F5B1D">
        <w:rPr>
          <w:rFonts w:cstheme="minorHAnsi"/>
          <w:sz w:val="24"/>
          <w:szCs w:val="24"/>
        </w:rPr>
        <w:t>µ</w:t>
      </w:r>
      <w:r w:rsidR="00864891" w:rsidRPr="001F5B1D">
        <w:rPr>
          <w:sz w:val="24"/>
          <w:szCs w:val="24"/>
        </w:rPr>
        <w:t>g</w:t>
      </w:r>
      <w:r w:rsidR="009F06CB" w:rsidRPr="001F5B1D">
        <w:rPr>
          <w:sz w:val="24"/>
          <w:szCs w:val="24"/>
        </w:rPr>
        <w:t>/mL</w:t>
      </w:r>
      <w:r w:rsidR="00A72374" w:rsidRPr="001F5B1D">
        <w:rPr>
          <w:sz w:val="24"/>
          <w:szCs w:val="24"/>
        </w:rPr>
        <w:t xml:space="preserve"> when coating glass and 1:1000 ratio </w:t>
      </w:r>
      <w:r w:rsidR="002A705B" w:rsidRPr="001F5B1D">
        <w:rPr>
          <w:sz w:val="24"/>
          <w:szCs w:val="24"/>
        </w:rPr>
        <w:t xml:space="preserve">(10 </w:t>
      </w:r>
      <w:r w:rsidR="002A705B" w:rsidRPr="001F5B1D">
        <w:rPr>
          <w:rFonts w:cstheme="minorHAnsi"/>
          <w:sz w:val="24"/>
          <w:szCs w:val="24"/>
        </w:rPr>
        <w:t>µ</w:t>
      </w:r>
      <w:r w:rsidR="002A705B" w:rsidRPr="001F5B1D">
        <w:rPr>
          <w:sz w:val="24"/>
          <w:szCs w:val="24"/>
        </w:rPr>
        <w:t>g</w:t>
      </w:r>
      <w:r w:rsidR="009F06CB" w:rsidRPr="001F5B1D">
        <w:rPr>
          <w:sz w:val="24"/>
          <w:szCs w:val="24"/>
        </w:rPr>
        <w:t>/mL</w:t>
      </w:r>
      <w:r w:rsidR="002A705B" w:rsidRPr="001F5B1D">
        <w:rPr>
          <w:sz w:val="24"/>
          <w:szCs w:val="24"/>
        </w:rPr>
        <w:t xml:space="preserve">) </w:t>
      </w:r>
      <w:r w:rsidR="00A72374" w:rsidRPr="001F5B1D">
        <w:rPr>
          <w:sz w:val="24"/>
          <w:szCs w:val="24"/>
        </w:rPr>
        <w:t xml:space="preserve">when coating plastic. </w:t>
      </w:r>
    </w:p>
    <w:p w14:paraId="2DC097FE" w14:textId="77777777" w:rsidR="00421E1D" w:rsidRPr="001F5B1D" w:rsidRDefault="00421E1D" w:rsidP="00127D69">
      <w:pPr>
        <w:pStyle w:val="ListParagraph"/>
        <w:spacing w:after="0" w:line="240" w:lineRule="auto"/>
        <w:ind w:left="0"/>
        <w:jc w:val="both"/>
        <w:rPr>
          <w:sz w:val="24"/>
          <w:szCs w:val="24"/>
        </w:rPr>
      </w:pPr>
    </w:p>
    <w:p w14:paraId="565666F0" w14:textId="4DFD633A" w:rsidR="00A72374" w:rsidRPr="001F5B1D" w:rsidRDefault="00A72374" w:rsidP="00127D69">
      <w:pPr>
        <w:pStyle w:val="ListParagraph"/>
        <w:numPr>
          <w:ilvl w:val="1"/>
          <w:numId w:val="15"/>
        </w:numPr>
        <w:spacing w:after="0" w:line="240" w:lineRule="auto"/>
        <w:jc w:val="both"/>
        <w:rPr>
          <w:sz w:val="24"/>
          <w:szCs w:val="24"/>
        </w:rPr>
      </w:pPr>
      <w:r w:rsidRPr="001F5B1D">
        <w:rPr>
          <w:sz w:val="24"/>
          <w:szCs w:val="24"/>
        </w:rPr>
        <w:t xml:space="preserve">Apply the coating directly to the target plates. Use the volume of coating </w:t>
      </w:r>
      <w:r w:rsidR="00762981" w:rsidRPr="001F5B1D">
        <w:rPr>
          <w:sz w:val="24"/>
          <w:szCs w:val="24"/>
        </w:rPr>
        <w:t>appropriate to the plate size</w:t>
      </w:r>
      <w:r w:rsidR="00421E1D" w:rsidRPr="001F5B1D">
        <w:rPr>
          <w:sz w:val="24"/>
          <w:szCs w:val="24"/>
        </w:rPr>
        <w:t xml:space="preserve"> (</w:t>
      </w:r>
      <w:r w:rsidRPr="001F5B1D">
        <w:rPr>
          <w:sz w:val="24"/>
          <w:szCs w:val="24"/>
        </w:rPr>
        <w:t>i.e.</w:t>
      </w:r>
      <w:r w:rsidR="00421E1D" w:rsidRPr="001F5B1D">
        <w:rPr>
          <w:sz w:val="24"/>
          <w:szCs w:val="24"/>
        </w:rPr>
        <w:t>,</w:t>
      </w:r>
      <w:r w:rsidRPr="001F5B1D">
        <w:rPr>
          <w:sz w:val="24"/>
          <w:szCs w:val="24"/>
        </w:rPr>
        <w:t xml:space="preserve"> for a 24-well plate apply 500</w:t>
      </w:r>
      <w:r w:rsidR="00421E1D" w:rsidRPr="001F5B1D">
        <w:rPr>
          <w:sz w:val="24"/>
          <w:szCs w:val="24"/>
        </w:rPr>
        <w:t xml:space="preserve"> </w:t>
      </w:r>
      <w:r w:rsidR="00815FF6" w:rsidRPr="001F5B1D">
        <w:rPr>
          <w:rFonts w:cstheme="minorHAnsi"/>
          <w:sz w:val="24"/>
          <w:szCs w:val="24"/>
        </w:rPr>
        <w:t>µ</w:t>
      </w:r>
      <w:r w:rsidRPr="001F5B1D">
        <w:rPr>
          <w:sz w:val="24"/>
          <w:szCs w:val="24"/>
        </w:rPr>
        <w:t xml:space="preserve">L of </w:t>
      </w:r>
      <w:r w:rsidR="001902D1" w:rsidRPr="001F5B1D">
        <w:rPr>
          <w:sz w:val="24"/>
          <w:szCs w:val="24"/>
        </w:rPr>
        <w:t>PLO</w:t>
      </w:r>
      <w:r w:rsidRPr="001F5B1D">
        <w:rPr>
          <w:sz w:val="24"/>
          <w:szCs w:val="24"/>
        </w:rPr>
        <w:t xml:space="preserve"> solution</w:t>
      </w:r>
      <w:r w:rsidR="00F0017A" w:rsidRPr="001F5B1D">
        <w:rPr>
          <w:sz w:val="24"/>
          <w:szCs w:val="24"/>
        </w:rPr>
        <w:t xml:space="preserve"> per well</w:t>
      </w:r>
      <w:r w:rsidR="00421E1D" w:rsidRPr="001F5B1D">
        <w:rPr>
          <w:sz w:val="24"/>
          <w:szCs w:val="24"/>
        </w:rPr>
        <w:t>)</w:t>
      </w:r>
      <w:r w:rsidRPr="001F5B1D">
        <w:rPr>
          <w:sz w:val="24"/>
          <w:szCs w:val="24"/>
        </w:rPr>
        <w:t>.</w:t>
      </w:r>
    </w:p>
    <w:p w14:paraId="442B681A" w14:textId="77777777" w:rsidR="00421E1D" w:rsidRPr="001F5B1D" w:rsidRDefault="00421E1D" w:rsidP="00127D69">
      <w:pPr>
        <w:pStyle w:val="ListParagraph"/>
        <w:spacing w:after="0" w:line="240" w:lineRule="auto"/>
        <w:ind w:left="0"/>
        <w:jc w:val="both"/>
        <w:rPr>
          <w:sz w:val="24"/>
          <w:szCs w:val="24"/>
        </w:rPr>
      </w:pPr>
    </w:p>
    <w:p w14:paraId="57EAF3F3" w14:textId="75017527" w:rsidR="00526E3B" w:rsidRPr="001F5B1D" w:rsidRDefault="00A72374" w:rsidP="00127D69">
      <w:pPr>
        <w:pStyle w:val="ListParagraph"/>
        <w:numPr>
          <w:ilvl w:val="1"/>
          <w:numId w:val="15"/>
        </w:numPr>
        <w:spacing w:after="0" w:line="240" w:lineRule="auto"/>
        <w:jc w:val="both"/>
        <w:rPr>
          <w:i/>
          <w:sz w:val="24"/>
          <w:szCs w:val="24"/>
        </w:rPr>
      </w:pPr>
      <w:r w:rsidRPr="001F5B1D">
        <w:rPr>
          <w:sz w:val="24"/>
          <w:szCs w:val="24"/>
        </w:rPr>
        <w:lastRenderedPageBreak/>
        <w:t>Allow plates to sit in the dark overnight</w:t>
      </w:r>
      <w:r w:rsidR="00762981" w:rsidRPr="001F5B1D">
        <w:rPr>
          <w:sz w:val="24"/>
          <w:szCs w:val="24"/>
        </w:rPr>
        <w:t xml:space="preserve"> at room temperature</w:t>
      </w:r>
      <w:r w:rsidRPr="001F5B1D">
        <w:rPr>
          <w:sz w:val="24"/>
          <w:szCs w:val="24"/>
        </w:rPr>
        <w:t>.</w:t>
      </w:r>
    </w:p>
    <w:p w14:paraId="53F844B0" w14:textId="77777777" w:rsidR="00421E1D" w:rsidRPr="001F5B1D" w:rsidRDefault="00421E1D" w:rsidP="00127D69">
      <w:pPr>
        <w:pStyle w:val="ListParagraph"/>
        <w:spacing w:after="0" w:line="240" w:lineRule="auto"/>
        <w:ind w:left="0"/>
        <w:jc w:val="both"/>
        <w:rPr>
          <w:sz w:val="24"/>
          <w:szCs w:val="24"/>
        </w:rPr>
      </w:pPr>
    </w:p>
    <w:p w14:paraId="1C12BD1F" w14:textId="3ED09DEA" w:rsidR="00A72374" w:rsidRPr="001F5B1D" w:rsidRDefault="0059199B" w:rsidP="00127D69">
      <w:pPr>
        <w:pStyle w:val="ListParagraph"/>
        <w:numPr>
          <w:ilvl w:val="1"/>
          <w:numId w:val="15"/>
        </w:numPr>
        <w:spacing w:after="0" w:line="240" w:lineRule="auto"/>
        <w:jc w:val="both"/>
        <w:rPr>
          <w:sz w:val="24"/>
          <w:szCs w:val="24"/>
        </w:rPr>
      </w:pPr>
      <w:r w:rsidRPr="001F5B1D">
        <w:rPr>
          <w:sz w:val="24"/>
          <w:szCs w:val="24"/>
        </w:rPr>
        <w:t>R</w:t>
      </w:r>
      <w:r w:rsidR="00A72374" w:rsidRPr="001F5B1D">
        <w:rPr>
          <w:sz w:val="24"/>
          <w:szCs w:val="24"/>
        </w:rPr>
        <w:t xml:space="preserve">etrieve coated plates </w:t>
      </w:r>
      <w:r w:rsidRPr="001F5B1D">
        <w:rPr>
          <w:sz w:val="24"/>
          <w:szCs w:val="24"/>
        </w:rPr>
        <w:t xml:space="preserve">on the day of </w:t>
      </w:r>
      <w:proofErr w:type="spellStart"/>
      <w:r w:rsidRPr="001F5B1D">
        <w:rPr>
          <w:sz w:val="24"/>
          <w:szCs w:val="24"/>
        </w:rPr>
        <w:t>replating</w:t>
      </w:r>
      <w:proofErr w:type="spellEnd"/>
      <w:r w:rsidRPr="001F5B1D">
        <w:rPr>
          <w:sz w:val="24"/>
          <w:szCs w:val="24"/>
        </w:rPr>
        <w:t xml:space="preserve"> </w:t>
      </w:r>
      <w:r w:rsidR="00A72374" w:rsidRPr="001F5B1D">
        <w:rPr>
          <w:sz w:val="24"/>
          <w:szCs w:val="24"/>
        </w:rPr>
        <w:t xml:space="preserve">and </w:t>
      </w:r>
      <w:r w:rsidR="005A02F5" w:rsidRPr="001F5B1D">
        <w:rPr>
          <w:sz w:val="24"/>
          <w:szCs w:val="24"/>
        </w:rPr>
        <w:t>transfer to</w:t>
      </w:r>
      <w:r w:rsidR="00A72374" w:rsidRPr="001F5B1D">
        <w:rPr>
          <w:sz w:val="24"/>
          <w:szCs w:val="24"/>
        </w:rPr>
        <w:t xml:space="preserve"> </w:t>
      </w:r>
      <w:r w:rsidR="00F84708" w:rsidRPr="001F5B1D">
        <w:rPr>
          <w:sz w:val="24"/>
          <w:szCs w:val="24"/>
        </w:rPr>
        <w:t xml:space="preserve">a </w:t>
      </w:r>
      <w:r w:rsidR="005A02F5" w:rsidRPr="001F5B1D">
        <w:rPr>
          <w:sz w:val="24"/>
          <w:szCs w:val="24"/>
        </w:rPr>
        <w:t>sterile biosafety cabinet</w:t>
      </w:r>
      <w:r w:rsidR="00A72374" w:rsidRPr="001F5B1D">
        <w:rPr>
          <w:sz w:val="24"/>
          <w:szCs w:val="24"/>
        </w:rPr>
        <w:t>.</w:t>
      </w:r>
    </w:p>
    <w:p w14:paraId="2C3721E0" w14:textId="77777777" w:rsidR="00421E1D" w:rsidRPr="001F5B1D" w:rsidRDefault="00421E1D" w:rsidP="00127D69">
      <w:pPr>
        <w:pStyle w:val="ListParagraph"/>
        <w:spacing w:after="0" w:line="240" w:lineRule="auto"/>
        <w:ind w:left="0"/>
        <w:jc w:val="both"/>
        <w:rPr>
          <w:sz w:val="24"/>
          <w:szCs w:val="24"/>
        </w:rPr>
      </w:pPr>
    </w:p>
    <w:p w14:paraId="15EDFE85" w14:textId="7211DCD7" w:rsidR="00A72374" w:rsidRPr="001F5B1D" w:rsidRDefault="00A72374" w:rsidP="00127D69">
      <w:pPr>
        <w:pStyle w:val="ListParagraph"/>
        <w:numPr>
          <w:ilvl w:val="1"/>
          <w:numId w:val="15"/>
        </w:numPr>
        <w:spacing w:after="0" w:line="240" w:lineRule="auto"/>
        <w:jc w:val="both"/>
        <w:rPr>
          <w:sz w:val="24"/>
          <w:szCs w:val="24"/>
        </w:rPr>
      </w:pPr>
      <w:r w:rsidRPr="001F5B1D">
        <w:rPr>
          <w:sz w:val="24"/>
          <w:szCs w:val="24"/>
        </w:rPr>
        <w:t xml:space="preserve">Aspirate </w:t>
      </w:r>
      <w:r w:rsidR="001902D1" w:rsidRPr="001F5B1D">
        <w:rPr>
          <w:sz w:val="24"/>
          <w:szCs w:val="24"/>
        </w:rPr>
        <w:t xml:space="preserve">the PLO </w:t>
      </w:r>
      <w:r w:rsidRPr="001F5B1D">
        <w:rPr>
          <w:sz w:val="24"/>
          <w:szCs w:val="24"/>
        </w:rPr>
        <w:t xml:space="preserve">solution and rinse twice with sterile water. </w:t>
      </w:r>
    </w:p>
    <w:p w14:paraId="47838100" w14:textId="77777777" w:rsidR="00421E1D" w:rsidRPr="001F5B1D" w:rsidRDefault="00421E1D" w:rsidP="00127D69">
      <w:pPr>
        <w:pStyle w:val="ListParagraph"/>
        <w:spacing w:after="0" w:line="240" w:lineRule="auto"/>
        <w:ind w:left="0"/>
        <w:jc w:val="both"/>
        <w:rPr>
          <w:sz w:val="24"/>
          <w:szCs w:val="24"/>
        </w:rPr>
      </w:pPr>
    </w:p>
    <w:p w14:paraId="54A149C3" w14:textId="50C8A70F" w:rsidR="009355F1" w:rsidRPr="001F5B1D" w:rsidRDefault="009355F1" w:rsidP="00127D69">
      <w:pPr>
        <w:pStyle w:val="ListParagraph"/>
        <w:numPr>
          <w:ilvl w:val="1"/>
          <w:numId w:val="15"/>
        </w:numPr>
        <w:spacing w:after="0" w:line="240" w:lineRule="auto"/>
        <w:jc w:val="both"/>
        <w:rPr>
          <w:sz w:val="24"/>
          <w:szCs w:val="24"/>
        </w:rPr>
      </w:pPr>
      <w:r w:rsidRPr="001F5B1D">
        <w:rPr>
          <w:sz w:val="24"/>
          <w:szCs w:val="24"/>
        </w:rPr>
        <w:t>Dilute laminin</w:t>
      </w:r>
      <w:r w:rsidR="00BA5B92" w:rsidRPr="001F5B1D">
        <w:rPr>
          <w:sz w:val="24"/>
          <w:szCs w:val="24"/>
        </w:rPr>
        <w:t xml:space="preserve"> (1.15</w:t>
      </w:r>
      <w:r w:rsidR="001151DE" w:rsidRPr="001F5B1D">
        <w:rPr>
          <w:sz w:val="24"/>
          <w:szCs w:val="24"/>
        </w:rPr>
        <w:t xml:space="preserve"> </w:t>
      </w:r>
      <w:r w:rsidR="00915FF2" w:rsidRPr="001F5B1D">
        <w:rPr>
          <w:sz w:val="24"/>
          <w:szCs w:val="24"/>
        </w:rPr>
        <w:t>mg</w:t>
      </w:r>
      <w:r w:rsidR="009F06CB" w:rsidRPr="001F5B1D">
        <w:rPr>
          <w:sz w:val="24"/>
          <w:szCs w:val="24"/>
        </w:rPr>
        <w:t>/mL</w:t>
      </w:r>
      <w:r w:rsidR="00915FF2" w:rsidRPr="001F5B1D">
        <w:rPr>
          <w:sz w:val="24"/>
          <w:szCs w:val="24"/>
        </w:rPr>
        <w:t>)</w:t>
      </w:r>
      <w:r w:rsidRPr="001F5B1D">
        <w:rPr>
          <w:sz w:val="24"/>
          <w:szCs w:val="24"/>
        </w:rPr>
        <w:t xml:space="preserve"> in </w:t>
      </w:r>
      <w:r w:rsidR="001151DE" w:rsidRPr="001F5B1D">
        <w:rPr>
          <w:sz w:val="24"/>
          <w:szCs w:val="24"/>
        </w:rPr>
        <w:t>phosphate-buffered saline (</w:t>
      </w:r>
      <w:r w:rsidRPr="001F5B1D">
        <w:rPr>
          <w:sz w:val="24"/>
          <w:szCs w:val="24"/>
        </w:rPr>
        <w:t>PBS</w:t>
      </w:r>
      <w:r w:rsidR="001151DE" w:rsidRPr="001F5B1D">
        <w:rPr>
          <w:sz w:val="24"/>
          <w:szCs w:val="24"/>
        </w:rPr>
        <w:t>)</w:t>
      </w:r>
      <w:r w:rsidRPr="001F5B1D">
        <w:rPr>
          <w:sz w:val="24"/>
          <w:szCs w:val="24"/>
        </w:rPr>
        <w:t xml:space="preserve"> at 1:400 dilution.</w:t>
      </w:r>
    </w:p>
    <w:p w14:paraId="66DA3FB9" w14:textId="77777777" w:rsidR="00421E1D" w:rsidRPr="001F5B1D" w:rsidRDefault="00421E1D" w:rsidP="00127D69">
      <w:pPr>
        <w:pStyle w:val="ListParagraph"/>
        <w:spacing w:after="0" w:line="240" w:lineRule="auto"/>
        <w:ind w:left="0"/>
        <w:jc w:val="both"/>
        <w:rPr>
          <w:sz w:val="24"/>
          <w:szCs w:val="24"/>
        </w:rPr>
      </w:pPr>
    </w:p>
    <w:p w14:paraId="290CE271" w14:textId="031E1470" w:rsidR="00421E1D" w:rsidRPr="001F5B1D" w:rsidRDefault="00A72374" w:rsidP="00127D69">
      <w:pPr>
        <w:pStyle w:val="ListParagraph"/>
        <w:spacing w:after="0" w:line="240" w:lineRule="auto"/>
        <w:ind w:left="0"/>
        <w:jc w:val="both"/>
        <w:rPr>
          <w:sz w:val="24"/>
          <w:szCs w:val="24"/>
        </w:rPr>
      </w:pPr>
      <w:r w:rsidRPr="001F5B1D">
        <w:rPr>
          <w:sz w:val="24"/>
          <w:szCs w:val="24"/>
        </w:rPr>
        <w:t>NOTE: Thaw laminin at 4</w:t>
      </w:r>
      <w:r w:rsidR="00680A0F" w:rsidRPr="001F5B1D">
        <w:rPr>
          <w:sz w:val="24"/>
          <w:szCs w:val="24"/>
        </w:rPr>
        <w:t xml:space="preserve"> </w:t>
      </w:r>
      <w:r w:rsidR="00B027DA" w:rsidRPr="001F5B1D">
        <w:rPr>
          <w:rFonts w:cstheme="minorHAnsi"/>
          <w:sz w:val="24"/>
          <w:szCs w:val="24"/>
        </w:rPr>
        <w:t>°</w:t>
      </w:r>
      <w:r w:rsidRPr="001F5B1D">
        <w:rPr>
          <w:sz w:val="24"/>
          <w:szCs w:val="24"/>
        </w:rPr>
        <w:t>C and quickly add to PBS to avoid aggregation of laminin and uneven coating.</w:t>
      </w:r>
    </w:p>
    <w:p w14:paraId="1A0E8FDA" w14:textId="77777777" w:rsidR="00421E1D" w:rsidRPr="001F5B1D" w:rsidRDefault="00421E1D" w:rsidP="00127D69">
      <w:pPr>
        <w:pStyle w:val="ListParagraph"/>
        <w:spacing w:after="0" w:line="240" w:lineRule="auto"/>
        <w:ind w:left="0"/>
        <w:jc w:val="both"/>
        <w:rPr>
          <w:sz w:val="24"/>
          <w:szCs w:val="24"/>
        </w:rPr>
      </w:pPr>
    </w:p>
    <w:p w14:paraId="3C2BA9F8" w14:textId="0C12536D" w:rsidR="00A72374" w:rsidRPr="001F5B1D" w:rsidRDefault="00A72374" w:rsidP="00127D69">
      <w:pPr>
        <w:pStyle w:val="ListParagraph"/>
        <w:numPr>
          <w:ilvl w:val="1"/>
          <w:numId w:val="15"/>
        </w:numPr>
        <w:spacing w:after="0" w:line="240" w:lineRule="auto"/>
        <w:jc w:val="both"/>
        <w:rPr>
          <w:sz w:val="24"/>
          <w:szCs w:val="24"/>
        </w:rPr>
      </w:pPr>
      <w:r w:rsidRPr="001F5B1D">
        <w:rPr>
          <w:sz w:val="24"/>
          <w:szCs w:val="24"/>
        </w:rPr>
        <w:t>Aspirate sterile water and apply</w:t>
      </w:r>
      <w:r w:rsidR="00FE77F4" w:rsidRPr="001F5B1D">
        <w:rPr>
          <w:sz w:val="24"/>
          <w:szCs w:val="24"/>
        </w:rPr>
        <w:t xml:space="preserve"> 500</w:t>
      </w:r>
      <w:r w:rsidR="00FE77F4" w:rsidRPr="001F5B1D">
        <w:rPr>
          <w:rFonts w:cstheme="minorHAnsi"/>
          <w:sz w:val="24"/>
          <w:szCs w:val="24"/>
        </w:rPr>
        <w:t xml:space="preserve"> µ</w:t>
      </w:r>
      <w:r w:rsidR="00FE77F4" w:rsidRPr="001F5B1D">
        <w:rPr>
          <w:sz w:val="24"/>
          <w:szCs w:val="24"/>
        </w:rPr>
        <w:t>L</w:t>
      </w:r>
      <w:r w:rsidRPr="001F5B1D">
        <w:rPr>
          <w:sz w:val="24"/>
          <w:szCs w:val="24"/>
        </w:rPr>
        <w:t xml:space="preserve"> </w:t>
      </w:r>
      <w:r w:rsidR="00421E1D" w:rsidRPr="001F5B1D">
        <w:rPr>
          <w:sz w:val="24"/>
          <w:szCs w:val="24"/>
        </w:rPr>
        <w:t xml:space="preserve">of </w:t>
      </w:r>
      <w:r w:rsidRPr="001F5B1D">
        <w:rPr>
          <w:sz w:val="24"/>
          <w:szCs w:val="24"/>
        </w:rPr>
        <w:t xml:space="preserve">laminin coating to </w:t>
      </w:r>
      <w:r w:rsidR="00FE77F4" w:rsidRPr="001F5B1D">
        <w:rPr>
          <w:sz w:val="24"/>
          <w:szCs w:val="24"/>
        </w:rPr>
        <w:t xml:space="preserve">wells previously coated with </w:t>
      </w:r>
      <w:r w:rsidR="00BE3FA2" w:rsidRPr="001F5B1D">
        <w:rPr>
          <w:sz w:val="24"/>
          <w:szCs w:val="24"/>
        </w:rPr>
        <w:t>PLO</w:t>
      </w:r>
      <w:r w:rsidRPr="001F5B1D">
        <w:rPr>
          <w:sz w:val="24"/>
          <w:szCs w:val="24"/>
        </w:rPr>
        <w:t>.</w:t>
      </w:r>
    </w:p>
    <w:p w14:paraId="2FC2251D" w14:textId="77777777" w:rsidR="00421E1D" w:rsidRPr="001F5B1D" w:rsidRDefault="00421E1D" w:rsidP="00127D69">
      <w:pPr>
        <w:pStyle w:val="ListParagraph"/>
        <w:spacing w:after="0" w:line="240" w:lineRule="auto"/>
        <w:ind w:left="0"/>
        <w:jc w:val="both"/>
        <w:rPr>
          <w:sz w:val="24"/>
          <w:szCs w:val="24"/>
        </w:rPr>
      </w:pPr>
    </w:p>
    <w:p w14:paraId="72247392" w14:textId="1ACB5D67" w:rsidR="00A72374" w:rsidRPr="001F5B1D" w:rsidRDefault="0033038C" w:rsidP="00127D69">
      <w:pPr>
        <w:pStyle w:val="ListParagraph"/>
        <w:numPr>
          <w:ilvl w:val="1"/>
          <w:numId w:val="15"/>
        </w:numPr>
        <w:spacing w:after="0" w:line="240" w:lineRule="auto"/>
        <w:jc w:val="both"/>
        <w:rPr>
          <w:sz w:val="24"/>
          <w:szCs w:val="24"/>
        </w:rPr>
      </w:pPr>
      <w:r w:rsidRPr="001F5B1D">
        <w:rPr>
          <w:sz w:val="24"/>
          <w:szCs w:val="24"/>
        </w:rPr>
        <w:t>Place plates</w:t>
      </w:r>
      <w:r w:rsidR="00A72374" w:rsidRPr="001F5B1D">
        <w:rPr>
          <w:sz w:val="24"/>
          <w:szCs w:val="24"/>
        </w:rPr>
        <w:t xml:space="preserve"> in </w:t>
      </w:r>
      <w:r w:rsidR="00272FBD" w:rsidRPr="001F5B1D">
        <w:rPr>
          <w:sz w:val="24"/>
          <w:szCs w:val="24"/>
        </w:rPr>
        <w:t xml:space="preserve">a </w:t>
      </w:r>
      <w:r w:rsidR="00A72374" w:rsidRPr="001F5B1D">
        <w:rPr>
          <w:sz w:val="24"/>
          <w:szCs w:val="24"/>
        </w:rPr>
        <w:t>37</w:t>
      </w:r>
      <w:r w:rsidR="00421E1D" w:rsidRPr="001F5B1D">
        <w:rPr>
          <w:sz w:val="24"/>
          <w:szCs w:val="24"/>
        </w:rPr>
        <w:t xml:space="preserve"> </w:t>
      </w:r>
      <w:r w:rsidR="00B027DA" w:rsidRPr="001F5B1D">
        <w:rPr>
          <w:rFonts w:cstheme="minorHAnsi"/>
          <w:sz w:val="24"/>
          <w:szCs w:val="24"/>
        </w:rPr>
        <w:t>°</w:t>
      </w:r>
      <w:r w:rsidR="00A72374" w:rsidRPr="001F5B1D">
        <w:rPr>
          <w:sz w:val="24"/>
          <w:szCs w:val="24"/>
        </w:rPr>
        <w:t>C incubator for a minimum of 4</w:t>
      </w:r>
      <w:r w:rsidR="00272FBD" w:rsidRPr="001F5B1D">
        <w:rPr>
          <w:rFonts w:cstheme="minorHAnsi"/>
          <w:sz w:val="24"/>
          <w:szCs w:val="24"/>
        </w:rPr>
        <w:t>−</w:t>
      </w:r>
      <w:r w:rsidR="00A72374" w:rsidRPr="001F5B1D">
        <w:rPr>
          <w:sz w:val="24"/>
          <w:szCs w:val="24"/>
        </w:rPr>
        <w:t>6 h.</w:t>
      </w:r>
      <w:r w:rsidRPr="001F5B1D">
        <w:rPr>
          <w:sz w:val="24"/>
          <w:szCs w:val="24"/>
        </w:rPr>
        <w:t xml:space="preserve"> Use</w:t>
      </w:r>
      <w:r w:rsidR="00A72374" w:rsidRPr="001F5B1D">
        <w:rPr>
          <w:sz w:val="24"/>
          <w:szCs w:val="24"/>
        </w:rPr>
        <w:t xml:space="preserve"> </w:t>
      </w:r>
      <w:r w:rsidRPr="001F5B1D">
        <w:rPr>
          <w:sz w:val="24"/>
          <w:szCs w:val="24"/>
        </w:rPr>
        <w:t>l</w:t>
      </w:r>
      <w:r w:rsidR="00C21A5A" w:rsidRPr="001F5B1D">
        <w:rPr>
          <w:sz w:val="24"/>
          <w:szCs w:val="24"/>
        </w:rPr>
        <w:t>onger incubations, up to 16 h</w:t>
      </w:r>
      <w:r w:rsidRPr="001F5B1D">
        <w:rPr>
          <w:sz w:val="24"/>
          <w:szCs w:val="24"/>
        </w:rPr>
        <w:t>,</w:t>
      </w:r>
      <w:r w:rsidR="00C21A5A" w:rsidRPr="001F5B1D">
        <w:rPr>
          <w:sz w:val="24"/>
          <w:szCs w:val="24"/>
        </w:rPr>
        <w:t xml:space="preserve"> for glass surfaces. </w:t>
      </w:r>
      <w:r w:rsidR="00CC2FC7" w:rsidRPr="001F5B1D">
        <w:rPr>
          <w:sz w:val="24"/>
          <w:szCs w:val="24"/>
        </w:rPr>
        <w:t>Use c</w:t>
      </w:r>
      <w:r w:rsidR="00C21A5A" w:rsidRPr="001F5B1D">
        <w:rPr>
          <w:sz w:val="24"/>
          <w:szCs w:val="24"/>
        </w:rPr>
        <w:t>onsistent incubation times</w:t>
      </w:r>
      <w:r w:rsidR="00CC2FC7" w:rsidRPr="001F5B1D">
        <w:rPr>
          <w:sz w:val="24"/>
          <w:szCs w:val="24"/>
        </w:rPr>
        <w:t>.</w:t>
      </w:r>
    </w:p>
    <w:p w14:paraId="253B0251" w14:textId="77777777" w:rsidR="00526E3B" w:rsidRPr="001F5B1D" w:rsidRDefault="00526E3B" w:rsidP="00127D69">
      <w:pPr>
        <w:pStyle w:val="ListParagraph"/>
        <w:spacing w:after="0" w:line="240" w:lineRule="auto"/>
        <w:ind w:left="0"/>
        <w:jc w:val="both"/>
        <w:rPr>
          <w:sz w:val="24"/>
          <w:szCs w:val="24"/>
        </w:rPr>
      </w:pPr>
    </w:p>
    <w:p w14:paraId="7B729821" w14:textId="2E57AA7E" w:rsidR="00A72374" w:rsidRPr="001F5B1D" w:rsidRDefault="00421E1D" w:rsidP="00127D69">
      <w:pPr>
        <w:pStyle w:val="ListParagraph"/>
        <w:numPr>
          <w:ilvl w:val="0"/>
          <w:numId w:val="15"/>
        </w:numPr>
        <w:spacing w:after="0" w:line="240" w:lineRule="auto"/>
        <w:jc w:val="both"/>
        <w:rPr>
          <w:b/>
          <w:sz w:val="24"/>
          <w:szCs w:val="24"/>
          <w:highlight w:val="yellow"/>
        </w:rPr>
      </w:pPr>
      <w:proofErr w:type="spellStart"/>
      <w:r w:rsidRPr="001F5B1D">
        <w:rPr>
          <w:b/>
          <w:sz w:val="24"/>
          <w:szCs w:val="24"/>
          <w:highlight w:val="yellow"/>
        </w:rPr>
        <w:t>Replating</w:t>
      </w:r>
      <w:proofErr w:type="spellEnd"/>
      <w:r w:rsidRPr="001F5B1D">
        <w:rPr>
          <w:b/>
          <w:sz w:val="24"/>
          <w:szCs w:val="24"/>
          <w:highlight w:val="yellow"/>
        </w:rPr>
        <w:t xml:space="preserve"> </w:t>
      </w:r>
      <w:r w:rsidR="000F6667" w:rsidRPr="001F5B1D">
        <w:rPr>
          <w:b/>
          <w:sz w:val="24"/>
          <w:szCs w:val="24"/>
          <w:highlight w:val="yellow"/>
        </w:rPr>
        <w:t>d</w:t>
      </w:r>
      <w:r w:rsidRPr="001F5B1D">
        <w:rPr>
          <w:b/>
          <w:sz w:val="24"/>
          <w:szCs w:val="24"/>
          <w:highlight w:val="yellow"/>
        </w:rPr>
        <w:t xml:space="preserve">ifferentiated </w:t>
      </w:r>
      <w:r w:rsidR="000F6667" w:rsidRPr="001F5B1D">
        <w:rPr>
          <w:b/>
          <w:sz w:val="24"/>
          <w:szCs w:val="24"/>
          <w:highlight w:val="yellow"/>
        </w:rPr>
        <w:t>n</w:t>
      </w:r>
      <w:r w:rsidRPr="001F5B1D">
        <w:rPr>
          <w:b/>
          <w:sz w:val="24"/>
          <w:szCs w:val="24"/>
          <w:highlight w:val="yellow"/>
        </w:rPr>
        <w:t>eurons</w:t>
      </w:r>
    </w:p>
    <w:p w14:paraId="48B12E0E" w14:textId="77777777" w:rsidR="00526E3B" w:rsidRPr="001F5B1D" w:rsidRDefault="00526E3B" w:rsidP="00127D69">
      <w:pPr>
        <w:spacing w:after="0" w:line="240" w:lineRule="auto"/>
        <w:contextualSpacing/>
        <w:jc w:val="both"/>
        <w:rPr>
          <w:sz w:val="24"/>
          <w:szCs w:val="24"/>
          <w:highlight w:val="yellow"/>
          <w:u w:val="single"/>
        </w:rPr>
      </w:pPr>
    </w:p>
    <w:p w14:paraId="01E7730E" w14:textId="350DED1C" w:rsidR="00421E1D"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Rinse plate of differentiated neurons with PBS once gently.</w:t>
      </w:r>
      <w:r w:rsidR="009D5D79" w:rsidRPr="001F5B1D">
        <w:rPr>
          <w:sz w:val="24"/>
          <w:szCs w:val="24"/>
          <w:highlight w:val="yellow"/>
        </w:rPr>
        <w:t xml:space="preserve"> </w:t>
      </w:r>
      <w:r w:rsidR="00421E1D" w:rsidRPr="001F5B1D">
        <w:rPr>
          <w:sz w:val="24"/>
          <w:szCs w:val="24"/>
          <w:highlight w:val="yellow"/>
        </w:rPr>
        <w:t>D</w:t>
      </w:r>
      <w:r w:rsidRPr="001F5B1D">
        <w:rPr>
          <w:sz w:val="24"/>
          <w:szCs w:val="24"/>
          <w:highlight w:val="yellow"/>
        </w:rPr>
        <w:t xml:space="preserve">isperse PBS </w:t>
      </w:r>
      <w:r w:rsidR="009371F2" w:rsidRPr="001F5B1D">
        <w:rPr>
          <w:sz w:val="24"/>
          <w:szCs w:val="24"/>
          <w:highlight w:val="yellow"/>
        </w:rPr>
        <w:t xml:space="preserve">gently </w:t>
      </w:r>
      <w:r w:rsidRPr="001F5B1D">
        <w:rPr>
          <w:sz w:val="24"/>
          <w:szCs w:val="24"/>
          <w:highlight w:val="yellow"/>
        </w:rPr>
        <w:t>down the wall of the plate</w:t>
      </w:r>
      <w:r w:rsidR="009371F2" w:rsidRPr="001F5B1D">
        <w:rPr>
          <w:sz w:val="24"/>
          <w:szCs w:val="24"/>
          <w:highlight w:val="yellow"/>
        </w:rPr>
        <w:t>,</w:t>
      </w:r>
      <w:r w:rsidRPr="001F5B1D">
        <w:rPr>
          <w:sz w:val="24"/>
          <w:szCs w:val="24"/>
          <w:highlight w:val="yellow"/>
        </w:rPr>
        <w:t xml:space="preserve"> and not directly onto the cells</w:t>
      </w:r>
      <w:r w:rsidR="00B027DA" w:rsidRPr="001F5B1D">
        <w:rPr>
          <w:sz w:val="24"/>
          <w:szCs w:val="24"/>
          <w:highlight w:val="yellow"/>
        </w:rPr>
        <w:t>,</w:t>
      </w:r>
      <w:r w:rsidRPr="001F5B1D">
        <w:rPr>
          <w:sz w:val="24"/>
          <w:szCs w:val="24"/>
          <w:highlight w:val="yellow"/>
        </w:rPr>
        <w:t xml:space="preserve"> to </w:t>
      </w:r>
      <w:r w:rsidR="009371F2" w:rsidRPr="001F5B1D">
        <w:rPr>
          <w:sz w:val="24"/>
          <w:szCs w:val="24"/>
          <w:highlight w:val="yellow"/>
        </w:rPr>
        <w:t xml:space="preserve">avoid </w:t>
      </w:r>
      <w:r w:rsidRPr="001F5B1D">
        <w:rPr>
          <w:sz w:val="24"/>
          <w:szCs w:val="24"/>
          <w:highlight w:val="yellow"/>
        </w:rPr>
        <w:t>disrupt</w:t>
      </w:r>
      <w:r w:rsidR="009371F2" w:rsidRPr="001F5B1D">
        <w:rPr>
          <w:sz w:val="24"/>
          <w:szCs w:val="24"/>
          <w:highlight w:val="yellow"/>
        </w:rPr>
        <w:t>ing</w:t>
      </w:r>
      <w:r w:rsidRPr="001F5B1D">
        <w:rPr>
          <w:sz w:val="24"/>
          <w:szCs w:val="24"/>
          <w:highlight w:val="yellow"/>
        </w:rPr>
        <w:t xml:space="preserve"> them.</w:t>
      </w:r>
    </w:p>
    <w:p w14:paraId="0FFE387E" w14:textId="77777777" w:rsidR="00421E1D" w:rsidRPr="001F5B1D" w:rsidRDefault="00421E1D" w:rsidP="00127D69">
      <w:pPr>
        <w:pStyle w:val="ListParagraph"/>
        <w:spacing w:after="0" w:line="240" w:lineRule="auto"/>
        <w:ind w:left="0"/>
        <w:jc w:val="both"/>
        <w:rPr>
          <w:sz w:val="24"/>
          <w:szCs w:val="24"/>
          <w:highlight w:val="yellow"/>
        </w:rPr>
      </w:pPr>
    </w:p>
    <w:p w14:paraId="082F7D24" w14:textId="378A40C1"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Gently aspirate PBS</w:t>
      </w:r>
      <w:r w:rsidR="00C81F22" w:rsidRPr="001F5B1D">
        <w:rPr>
          <w:sz w:val="24"/>
          <w:szCs w:val="24"/>
          <w:highlight w:val="yellow"/>
        </w:rPr>
        <w:t>,</w:t>
      </w:r>
      <w:r w:rsidRPr="001F5B1D">
        <w:rPr>
          <w:sz w:val="24"/>
          <w:szCs w:val="24"/>
          <w:highlight w:val="yellow"/>
        </w:rPr>
        <w:t xml:space="preserve"> being careful </w:t>
      </w:r>
      <w:r w:rsidR="00C81F22" w:rsidRPr="001F5B1D">
        <w:rPr>
          <w:sz w:val="24"/>
          <w:szCs w:val="24"/>
          <w:highlight w:val="yellow"/>
        </w:rPr>
        <w:t>to avoid</w:t>
      </w:r>
      <w:r w:rsidRPr="001F5B1D">
        <w:rPr>
          <w:sz w:val="24"/>
          <w:szCs w:val="24"/>
          <w:highlight w:val="yellow"/>
        </w:rPr>
        <w:t xml:space="preserve"> touch</w:t>
      </w:r>
      <w:r w:rsidR="00C81F22" w:rsidRPr="001F5B1D">
        <w:rPr>
          <w:sz w:val="24"/>
          <w:szCs w:val="24"/>
          <w:highlight w:val="yellow"/>
        </w:rPr>
        <w:t>ing</w:t>
      </w:r>
      <w:r w:rsidRPr="001F5B1D">
        <w:rPr>
          <w:sz w:val="24"/>
          <w:szCs w:val="24"/>
          <w:highlight w:val="yellow"/>
        </w:rPr>
        <w:t xml:space="preserve"> the cells directly but to aspirate from the edge of the dish while tipping it towards the researcher. </w:t>
      </w:r>
    </w:p>
    <w:p w14:paraId="4DE30192" w14:textId="77777777" w:rsidR="00421E1D" w:rsidRPr="001F5B1D" w:rsidRDefault="00421E1D" w:rsidP="00127D69">
      <w:pPr>
        <w:pStyle w:val="ListParagraph"/>
        <w:spacing w:after="0" w:line="240" w:lineRule="auto"/>
        <w:ind w:left="0"/>
        <w:jc w:val="both"/>
        <w:rPr>
          <w:sz w:val="24"/>
          <w:szCs w:val="24"/>
          <w:highlight w:val="yellow"/>
        </w:rPr>
      </w:pPr>
    </w:p>
    <w:p w14:paraId="20E0792A" w14:textId="196A6F35"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Apply </w:t>
      </w:r>
      <w:r w:rsidR="009C6824" w:rsidRPr="001F5B1D">
        <w:rPr>
          <w:sz w:val="24"/>
          <w:szCs w:val="24"/>
          <w:highlight w:val="yellow"/>
        </w:rPr>
        <w:t xml:space="preserve">at </w:t>
      </w:r>
      <w:r w:rsidR="00CC2FC7" w:rsidRPr="001F5B1D">
        <w:rPr>
          <w:sz w:val="24"/>
          <w:szCs w:val="24"/>
          <w:highlight w:val="yellow"/>
        </w:rPr>
        <w:t xml:space="preserve">minimum </w:t>
      </w:r>
      <w:r w:rsidRPr="001F5B1D">
        <w:rPr>
          <w:sz w:val="24"/>
          <w:szCs w:val="24"/>
          <w:highlight w:val="yellow"/>
        </w:rPr>
        <w:t>1</w:t>
      </w:r>
      <w:r w:rsidR="009F06CB" w:rsidRPr="001F5B1D">
        <w:rPr>
          <w:sz w:val="24"/>
          <w:szCs w:val="24"/>
          <w:highlight w:val="yellow"/>
        </w:rPr>
        <w:t xml:space="preserve"> mL </w:t>
      </w:r>
      <w:r w:rsidR="00421E1D" w:rsidRPr="001F5B1D">
        <w:rPr>
          <w:sz w:val="24"/>
          <w:szCs w:val="24"/>
          <w:highlight w:val="yellow"/>
        </w:rPr>
        <w:t xml:space="preserve">of </w:t>
      </w:r>
      <w:r w:rsidR="0051264E" w:rsidRPr="001F5B1D">
        <w:rPr>
          <w:sz w:val="24"/>
          <w:szCs w:val="24"/>
          <w:highlight w:val="yellow"/>
        </w:rPr>
        <w:t xml:space="preserve">the </w:t>
      </w:r>
      <w:r w:rsidR="00CC2FC7" w:rsidRPr="001F5B1D">
        <w:rPr>
          <w:sz w:val="24"/>
          <w:szCs w:val="24"/>
          <w:highlight w:val="yellow"/>
        </w:rPr>
        <w:t xml:space="preserve">proteolytic enzyme </w:t>
      </w:r>
      <w:r w:rsidR="005A31D7" w:rsidRPr="001F5B1D">
        <w:rPr>
          <w:sz w:val="24"/>
          <w:szCs w:val="24"/>
          <w:highlight w:val="yellow"/>
        </w:rPr>
        <w:t>(</w:t>
      </w:r>
      <w:r w:rsidR="005A31D7" w:rsidRPr="001F5B1D">
        <w:rPr>
          <w:b/>
          <w:sz w:val="24"/>
          <w:szCs w:val="24"/>
          <w:highlight w:val="yellow"/>
        </w:rPr>
        <w:t>Table of Materials</w:t>
      </w:r>
      <w:r w:rsidR="005A31D7" w:rsidRPr="001F5B1D">
        <w:rPr>
          <w:sz w:val="24"/>
          <w:szCs w:val="24"/>
          <w:highlight w:val="yellow"/>
        </w:rPr>
        <w:t>)</w:t>
      </w:r>
      <w:r w:rsidRPr="001F5B1D">
        <w:rPr>
          <w:sz w:val="24"/>
          <w:szCs w:val="24"/>
          <w:highlight w:val="yellow"/>
        </w:rPr>
        <w:t xml:space="preserve"> per 10</w:t>
      </w:r>
      <w:r w:rsidR="00674D26" w:rsidRPr="001F5B1D">
        <w:rPr>
          <w:sz w:val="24"/>
          <w:szCs w:val="24"/>
          <w:highlight w:val="yellow"/>
        </w:rPr>
        <w:t xml:space="preserve"> </w:t>
      </w:r>
      <w:r w:rsidRPr="001F5B1D">
        <w:rPr>
          <w:sz w:val="24"/>
          <w:szCs w:val="24"/>
          <w:highlight w:val="yellow"/>
        </w:rPr>
        <w:t>cm plate and return cells to incubator.</w:t>
      </w:r>
      <w:r w:rsidR="00CC2FC7" w:rsidRPr="001F5B1D">
        <w:rPr>
          <w:sz w:val="24"/>
          <w:szCs w:val="24"/>
          <w:highlight w:val="yellow"/>
        </w:rPr>
        <w:t xml:space="preserve"> Add </w:t>
      </w:r>
      <w:r w:rsidR="009C6824" w:rsidRPr="001F5B1D">
        <w:rPr>
          <w:sz w:val="24"/>
          <w:szCs w:val="24"/>
          <w:highlight w:val="yellow"/>
        </w:rPr>
        <w:t>slightly higher volumes</w:t>
      </w:r>
      <w:r w:rsidR="00CC2FC7" w:rsidRPr="001F5B1D">
        <w:rPr>
          <w:sz w:val="24"/>
          <w:szCs w:val="24"/>
          <w:highlight w:val="yellow"/>
        </w:rPr>
        <w:t xml:space="preserve"> if </w:t>
      </w:r>
      <w:r w:rsidR="00421E1D" w:rsidRPr="001F5B1D">
        <w:rPr>
          <w:sz w:val="24"/>
          <w:szCs w:val="24"/>
          <w:highlight w:val="yellow"/>
        </w:rPr>
        <w:t>the</w:t>
      </w:r>
      <w:r w:rsidR="00CC2FC7" w:rsidRPr="001F5B1D">
        <w:rPr>
          <w:sz w:val="24"/>
          <w:szCs w:val="24"/>
          <w:highlight w:val="yellow"/>
        </w:rPr>
        <w:t xml:space="preserve"> tissue culture room </w:t>
      </w:r>
      <w:r w:rsidR="009C6824" w:rsidRPr="001F5B1D">
        <w:rPr>
          <w:sz w:val="24"/>
          <w:szCs w:val="24"/>
          <w:highlight w:val="yellow"/>
        </w:rPr>
        <w:t>exhibits a</w:t>
      </w:r>
      <w:r w:rsidR="00CC2FC7" w:rsidRPr="001F5B1D">
        <w:rPr>
          <w:sz w:val="24"/>
          <w:szCs w:val="24"/>
          <w:highlight w:val="yellow"/>
        </w:rPr>
        <w:t xml:space="preserve"> high evaporation rate</w:t>
      </w:r>
      <w:r w:rsidR="009C6824" w:rsidRPr="001F5B1D">
        <w:rPr>
          <w:sz w:val="24"/>
          <w:szCs w:val="24"/>
          <w:highlight w:val="yellow"/>
        </w:rPr>
        <w:t xml:space="preserve"> due to low humidity</w:t>
      </w:r>
      <w:r w:rsidR="00CC2FC7" w:rsidRPr="001F5B1D">
        <w:rPr>
          <w:sz w:val="24"/>
          <w:szCs w:val="24"/>
          <w:highlight w:val="yellow"/>
        </w:rPr>
        <w:t>.</w:t>
      </w:r>
    </w:p>
    <w:p w14:paraId="0E0A7565" w14:textId="77777777" w:rsidR="00421E1D" w:rsidRPr="001F5B1D" w:rsidRDefault="00421E1D" w:rsidP="00127D69">
      <w:pPr>
        <w:pStyle w:val="ListParagraph"/>
        <w:spacing w:after="0" w:line="240" w:lineRule="auto"/>
        <w:ind w:left="0"/>
        <w:jc w:val="both"/>
        <w:rPr>
          <w:sz w:val="24"/>
          <w:szCs w:val="24"/>
          <w:highlight w:val="yellow"/>
        </w:rPr>
      </w:pPr>
    </w:p>
    <w:p w14:paraId="5FE44302" w14:textId="3A0CAF87" w:rsidR="00331739" w:rsidRPr="001F5B1D" w:rsidRDefault="00FA0033" w:rsidP="00127D69">
      <w:pPr>
        <w:pStyle w:val="ListParagraph"/>
        <w:numPr>
          <w:ilvl w:val="1"/>
          <w:numId w:val="15"/>
        </w:numPr>
        <w:spacing w:after="0" w:line="240" w:lineRule="auto"/>
        <w:jc w:val="both"/>
        <w:rPr>
          <w:sz w:val="24"/>
          <w:szCs w:val="24"/>
        </w:rPr>
      </w:pPr>
      <w:r w:rsidRPr="001F5B1D">
        <w:rPr>
          <w:sz w:val="24"/>
          <w:szCs w:val="24"/>
          <w:highlight w:val="yellow"/>
        </w:rPr>
        <w:t>I</w:t>
      </w:r>
      <w:r w:rsidR="00A72374" w:rsidRPr="001F5B1D">
        <w:rPr>
          <w:sz w:val="24"/>
          <w:szCs w:val="24"/>
          <w:highlight w:val="yellow"/>
        </w:rPr>
        <w:t>ncubate</w:t>
      </w:r>
      <w:r w:rsidRPr="001F5B1D">
        <w:rPr>
          <w:sz w:val="24"/>
          <w:szCs w:val="24"/>
          <w:highlight w:val="yellow"/>
        </w:rPr>
        <w:t xml:space="preserve"> cells</w:t>
      </w:r>
      <w:r w:rsidR="00A72374" w:rsidRPr="001F5B1D">
        <w:rPr>
          <w:sz w:val="24"/>
          <w:szCs w:val="24"/>
          <w:highlight w:val="yellow"/>
        </w:rPr>
        <w:t xml:space="preserve"> with </w:t>
      </w:r>
      <w:r w:rsidR="00CC2FC7" w:rsidRPr="001F5B1D">
        <w:rPr>
          <w:sz w:val="24"/>
          <w:szCs w:val="24"/>
          <w:highlight w:val="yellow"/>
        </w:rPr>
        <w:t xml:space="preserve">proteolytic enzyme </w:t>
      </w:r>
      <w:r w:rsidR="00A72374" w:rsidRPr="001F5B1D">
        <w:rPr>
          <w:sz w:val="24"/>
          <w:szCs w:val="24"/>
          <w:highlight w:val="yellow"/>
        </w:rPr>
        <w:t xml:space="preserve">for </w:t>
      </w:r>
      <w:r w:rsidR="009C6824" w:rsidRPr="001F5B1D">
        <w:rPr>
          <w:sz w:val="24"/>
          <w:szCs w:val="24"/>
          <w:highlight w:val="yellow"/>
        </w:rPr>
        <w:t>40</w:t>
      </w:r>
      <w:r w:rsidR="00CC5DB3" w:rsidRPr="001F5B1D">
        <w:rPr>
          <w:rFonts w:cstheme="minorHAnsi"/>
          <w:sz w:val="24"/>
          <w:szCs w:val="24"/>
          <w:highlight w:val="yellow"/>
        </w:rPr>
        <w:t>−</w:t>
      </w:r>
      <w:r w:rsidR="00A72374" w:rsidRPr="001F5B1D">
        <w:rPr>
          <w:sz w:val="24"/>
          <w:szCs w:val="24"/>
          <w:highlight w:val="yellow"/>
        </w:rPr>
        <w:t xml:space="preserve">45 min </w:t>
      </w:r>
      <w:r w:rsidR="00C81F22" w:rsidRPr="001F5B1D">
        <w:rPr>
          <w:sz w:val="24"/>
          <w:szCs w:val="24"/>
          <w:highlight w:val="yellow"/>
        </w:rPr>
        <w:t xml:space="preserve">in order </w:t>
      </w:r>
      <w:r w:rsidR="00A72374" w:rsidRPr="001F5B1D">
        <w:rPr>
          <w:sz w:val="24"/>
          <w:szCs w:val="24"/>
          <w:highlight w:val="yellow"/>
        </w:rPr>
        <w:t xml:space="preserve">to detach </w:t>
      </w:r>
      <w:r w:rsidR="0016469D" w:rsidRPr="001F5B1D">
        <w:rPr>
          <w:sz w:val="24"/>
          <w:szCs w:val="24"/>
          <w:highlight w:val="yellow"/>
        </w:rPr>
        <w:t xml:space="preserve">them </w:t>
      </w:r>
      <w:r w:rsidR="00A72374" w:rsidRPr="001F5B1D">
        <w:rPr>
          <w:sz w:val="24"/>
          <w:szCs w:val="24"/>
          <w:highlight w:val="yellow"/>
        </w:rPr>
        <w:t xml:space="preserve">from the plate and </w:t>
      </w:r>
      <w:r w:rsidR="00C81F22" w:rsidRPr="001F5B1D">
        <w:rPr>
          <w:sz w:val="24"/>
          <w:szCs w:val="24"/>
          <w:highlight w:val="yellow"/>
        </w:rPr>
        <w:t>to detach</w:t>
      </w:r>
      <w:r w:rsidR="0016469D" w:rsidRPr="001F5B1D">
        <w:rPr>
          <w:sz w:val="24"/>
          <w:szCs w:val="24"/>
          <w:highlight w:val="yellow"/>
        </w:rPr>
        <w:t xml:space="preserve"> them</w:t>
      </w:r>
      <w:r w:rsidR="00C81F22" w:rsidRPr="001F5B1D">
        <w:rPr>
          <w:sz w:val="24"/>
          <w:szCs w:val="24"/>
          <w:highlight w:val="yellow"/>
        </w:rPr>
        <w:t xml:space="preserve"> </w:t>
      </w:r>
      <w:r w:rsidR="00674D26" w:rsidRPr="001F5B1D">
        <w:rPr>
          <w:sz w:val="24"/>
          <w:szCs w:val="24"/>
          <w:highlight w:val="yellow"/>
        </w:rPr>
        <w:t xml:space="preserve">from </w:t>
      </w:r>
      <w:r w:rsidR="00A72374" w:rsidRPr="001F5B1D">
        <w:rPr>
          <w:sz w:val="24"/>
          <w:szCs w:val="24"/>
          <w:highlight w:val="yellow"/>
        </w:rPr>
        <w:t xml:space="preserve">other neurons </w:t>
      </w:r>
      <w:r w:rsidR="00674D26" w:rsidRPr="001F5B1D">
        <w:rPr>
          <w:sz w:val="24"/>
          <w:szCs w:val="24"/>
          <w:highlight w:val="yellow"/>
        </w:rPr>
        <w:t>within the neuronal</w:t>
      </w:r>
      <w:r w:rsidR="00A72374" w:rsidRPr="001F5B1D">
        <w:rPr>
          <w:sz w:val="24"/>
          <w:szCs w:val="24"/>
          <w:highlight w:val="yellow"/>
        </w:rPr>
        <w:t xml:space="preserve"> network</w:t>
      </w:r>
      <w:r w:rsidR="00A72374" w:rsidRPr="001F5B1D">
        <w:rPr>
          <w:sz w:val="24"/>
          <w:szCs w:val="24"/>
        </w:rPr>
        <w:t>.</w:t>
      </w:r>
      <w:r w:rsidR="00331739" w:rsidRPr="001F5B1D">
        <w:rPr>
          <w:sz w:val="24"/>
          <w:szCs w:val="24"/>
        </w:rPr>
        <w:t xml:space="preserve"> </w:t>
      </w:r>
    </w:p>
    <w:p w14:paraId="5E9504BE" w14:textId="6C912755" w:rsidR="00A72374" w:rsidRPr="001F5B1D" w:rsidRDefault="00A72374" w:rsidP="00127D69">
      <w:pPr>
        <w:pStyle w:val="ListParagraph"/>
        <w:spacing w:after="0" w:line="240" w:lineRule="auto"/>
        <w:ind w:left="0"/>
        <w:jc w:val="both"/>
        <w:rPr>
          <w:rFonts w:ascii="Calibri" w:hAnsi="Calibri" w:cs="Arial"/>
          <w:color w:val="000000" w:themeColor="text1"/>
          <w:sz w:val="24"/>
          <w:szCs w:val="24"/>
        </w:rPr>
      </w:pPr>
      <w:r w:rsidRPr="001F5B1D">
        <w:rPr>
          <w:sz w:val="24"/>
          <w:szCs w:val="24"/>
        </w:rPr>
        <w:br/>
        <w:t xml:space="preserve">NOTE: Timing at this step is critical. Quenching </w:t>
      </w:r>
      <w:r w:rsidR="009C6824" w:rsidRPr="001F5B1D">
        <w:rPr>
          <w:sz w:val="24"/>
          <w:szCs w:val="24"/>
        </w:rPr>
        <w:t xml:space="preserve">the protease </w:t>
      </w:r>
      <w:r w:rsidRPr="001F5B1D">
        <w:rPr>
          <w:sz w:val="24"/>
          <w:szCs w:val="24"/>
        </w:rPr>
        <w:t xml:space="preserve">too early can lead to increased cell death after </w:t>
      </w:r>
      <w:proofErr w:type="spellStart"/>
      <w:r w:rsidRPr="001F5B1D">
        <w:rPr>
          <w:sz w:val="24"/>
          <w:szCs w:val="24"/>
        </w:rPr>
        <w:t>replating</w:t>
      </w:r>
      <w:proofErr w:type="spellEnd"/>
      <w:r w:rsidRPr="001F5B1D">
        <w:rPr>
          <w:sz w:val="24"/>
          <w:szCs w:val="24"/>
        </w:rPr>
        <w:t>.</w:t>
      </w:r>
      <w:r w:rsidR="003E5C96" w:rsidRPr="001F5B1D">
        <w:rPr>
          <w:sz w:val="24"/>
          <w:szCs w:val="24"/>
        </w:rPr>
        <w:t xml:space="preserve"> T</w:t>
      </w:r>
      <w:r w:rsidR="003E5C96" w:rsidRPr="001F5B1D">
        <w:rPr>
          <w:rFonts w:ascii="Calibri" w:hAnsi="Calibri" w:cs="Arial"/>
          <w:color w:val="000000" w:themeColor="text1"/>
          <w:sz w:val="24"/>
          <w:szCs w:val="24"/>
        </w:rPr>
        <w:t xml:space="preserve">he </w:t>
      </w:r>
      <w:r w:rsidR="00AC0D6C" w:rsidRPr="001F5B1D">
        <w:rPr>
          <w:rFonts w:ascii="Calibri" w:hAnsi="Calibri" w:cs="Arial"/>
          <w:color w:val="000000" w:themeColor="text1"/>
          <w:sz w:val="24"/>
          <w:szCs w:val="24"/>
        </w:rPr>
        <w:t xml:space="preserve">proteolytic enzyme </w:t>
      </w:r>
      <w:r w:rsidR="001518E9" w:rsidRPr="001F5B1D">
        <w:rPr>
          <w:rFonts w:ascii="Calibri" w:hAnsi="Calibri" w:cs="Arial"/>
          <w:color w:val="000000" w:themeColor="text1"/>
          <w:sz w:val="24"/>
          <w:szCs w:val="24"/>
        </w:rPr>
        <w:t>manufacturer</w:t>
      </w:r>
      <w:r w:rsidR="003E5C96" w:rsidRPr="001F5B1D">
        <w:rPr>
          <w:rFonts w:ascii="Calibri" w:hAnsi="Calibri" w:cs="Arial"/>
          <w:color w:val="000000" w:themeColor="text1"/>
          <w:sz w:val="24"/>
          <w:szCs w:val="24"/>
        </w:rPr>
        <w:t xml:space="preserve"> recommends that temperatures much lower than 37</w:t>
      </w:r>
      <w:r w:rsidR="00D83054" w:rsidRPr="001F5B1D">
        <w:rPr>
          <w:rFonts w:ascii="Calibri" w:hAnsi="Calibri" w:cs="Arial"/>
          <w:color w:val="000000" w:themeColor="text1"/>
          <w:sz w:val="24"/>
          <w:szCs w:val="24"/>
        </w:rPr>
        <w:t xml:space="preserve"> </w:t>
      </w:r>
      <w:r w:rsidR="00D83054" w:rsidRPr="001F5B1D">
        <w:rPr>
          <w:rFonts w:cstheme="minorHAnsi"/>
          <w:sz w:val="24"/>
          <w:szCs w:val="24"/>
        </w:rPr>
        <w:t>°</w:t>
      </w:r>
      <w:r w:rsidR="00D83054" w:rsidRPr="001F5B1D">
        <w:rPr>
          <w:rFonts w:cstheme="minorHAnsi"/>
          <w:sz w:val="24"/>
          <w:szCs w:val="24"/>
        </w:rPr>
        <w:t xml:space="preserve">C </w:t>
      </w:r>
      <w:r w:rsidR="003E5C96" w:rsidRPr="001F5B1D">
        <w:rPr>
          <w:rFonts w:ascii="Calibri" w:hAnsi="Calibri" w:cs="Arial"/>
          <w:color w:val="000000" w:themeColor="text1"/>
          <w:sz w:val="24"/>
          <w:szCs w:val="24"/>
        </w:rPr>
        <w:t>be used with longer incubation periods for passaging cell lines (e.g., overnight at 4</w:t>
      </w:r>
      <w:r w:rsidR="00D83054" w:rsidRPr="001F5B1D">
        <w:rPr>
          <w:sz w:val="24"/>
          <w:szCs w:val="24"/>
        </w:rPr>
        <w:t xml:space="preserve"> °C</w:t>
      </w:r>
      <w:r w:rsidR="003E5C96" w:rsidRPr="001F5B1D">
        <w:rPr>
          <w:rFonts w:ascii="Calibri" w:hAnsi="Calibri" w:cs="Arial"/>
          <w:color w:val="000000" w:themeColor="text1"/>
          <w:sz w:val="24"/>
          <w:szCs w:val="24"/>
        </w:rPr>
        <w:t xml:space="preserve">). </w:t>
      </w:r>
      <w:r w:rsidR="00A47D87" w:rsidRPr="001F5B1D">
        <w:rPr>
          <w:rFonts w:ascii="Calibri" w:hAnsi="Calibri" w:cs="Arial"/>
          <w:color w:val="000000" w:themeColor="text1"/>
          <w:sz w:val="24"/>
          <w:szCs w:val="24"/>
        </w:rPr>
        <w:t>However, handling neurons at 4</w:t>
      </w:r>
      <w:r w:rsidR="00D83054" w:rsidRPr="001F5B1D">
        <w:rPr>
          <w:sz w:val="24"/>
          <w:szCs w:val="24"/>
        </w:rPr>
        <w:t xml:space="preserve"> °C</w:t>
      </w:r>
      <w:r w:rsidR="00A47D87" w:rsidRPr="001F5B1D">
        <w:rPr>
          <w:rFonts w:ascii="Calibri" w:hAnsi="Calibri" w:cs="Arial"/>
          <w:color w:val="000000" w:themeColor="text1"/>
          <w:sz w:val="24"/>
          <w:szCs w:val="24"/>
        </w:rPr>
        <w:t xml:space="preserve"> should be avoided, as they often show poor survival after cold exposure. The manufacturer</w:t>
      </w:r>
      <w:r w:rsidR="003E5C96" w:rsidRPr="001F5B1D">
        <w:rPr>
          <w:rFonts w:ascii="Calibri" w:hAnsi="Calibri" w:cs="Arial"/>
          <w:color w:val="000000" w:themeColor="text1"/>
          <w:sz w:val="24"/>
          <w:szCs w:val="24"/>
        </w:rPr>
        <w:t xml:space="preserve"> also state</w:t>
      </w:r>
      <w:r w:rsidR="00A47D87" w:rsidRPr="001F5B1D">
        <w:rPr>
          <w:rFonts w:ascii="Calibri" w:hAnsi="Calibri" w:cs="Arial"/>
          <w:color w:val="000000" w:themeColor="text1"/>
          <w:sz w:val="24"/>
          <w:szCs w:val="24"/>
        </w:rPr>
        <w:t>s</w:t>
      </w:r>
      <w:r w:rsidR="003E5C96" w:rsidRPr="001F5B1D">
        <w:rPr>
          <w:rFonts w:ascii="Calibri" w:hAnsi="Calibri" w:cs="Arial"/>
          <w:color w:val="000000" w:themeColor="text1"/>
          <w:sz w:val="24"/>
          <w:szCs w:val="24"/>
        </w:rPr>
        <w:t xml:space="preserve"> that a 60 min incubation </w:t>
      </w:r>
      <w:r w:rsidR="003D761B" w:rsidRPr="001F5B1D">
        <w:rPr>
          <w:rFonts w:ascii="Calibri" w:hAnsi="Calibri" w:cs="Arial"/>
          <w:color w:val="000000" w:themeColor="text1"/>
          <w:sz w:val="24"/>
          <w:szCs w:val="24"/>
        </w:rPr>
        <w:t>with the enzyme</w:t>
      </w:r>
      <w:r w:rsidR="003E5C96" w:rsidRPr="001F5B1D">
        <w:rPr>
          <w:rFonts w:ascii="Calibri" w:hAnsi="Calibri" w:cs="Arial"/>
          <w:color w:val="000000" w:themeColor="text1"/>
          <w:sz w:val="24"/>
          <w:szCs w:val="24"/>
        </w:rPr>
        <w:t xml:space="preserve"> at 37</w:t>
      </w:r>
      <w:r w:rsidR="00D83054" w:rsidRPr="001F5B1D">
        <w:rPr>
          <w:sz w:val="24"/>
          <w:szCs w:val="24"/>
        </w:rPr>
        <w:t xml:space="preserve"> °C</w:t>
      </w:r>
      <w:r w:rsidR="003E5C96" w:rsidRPr="001F5B1D">
        <w:rPr>
          <w:rFonts w:ascii="Calibri" w:hAnsi="Calibri" w:cs="Arial"/>
          <w:color w:val="000000" w:themeColor="text1"/>
          <w:sz w:val="24"/>
          <w:szCs w:val="24"/>
        </w:rPr>
        <w:t xml:space="preserve"> leads to its enzymatic inactivation. </w:t>
      </w:r>
      <w:r w:rsidR="00A47D87" w:rsidRPr="001F5B1D">
        <w:rPr>
          <w:rFonts w:ascii="Calibri" w:hAnsi="Calibri" w:cs="Arial"/>
          <w:color w:val="000000" w:themeColor="text1"/>
          <w:sz w:val="24"/>
          <w:szCs w:val="24"/>
        </w:rPr>
        <w:t>However, i</w:t>
      </w:r>
      <w:r w:rsidR="003E5C96" w:rsidRPr="001F5B1D">
        <w:rPr>
          <w:rFonts w:ascii="Calibri" w:hAnsi="Calibri" w:cs="Arial"/>
          <w:color w:val="000000" w:themeColor="text1"/>
          <w:sz w:val="24"/>
          <w:szCs w:val="24"/>
        </w:rPr>
        <w:t xml:space="preserve">n </w:t>
      </w:r>
      <w:r w:rsidR="00B84A77" w:rsidRPr="001F5B1D">
        <w:rPr>
          <w:rFonts w:ascii="Calibri" w:hAnsi="Calibri" w:cs="Arial"/>
          <w:color w:val="000000" w:themeColor="text1"/>
          <w:sz w:val="24"/>
          <w:szCs w:val="24"/>
        </w:rPr>
        <w:t>authors’ ex</w:t>
      </w:r>
      <w:r w:rsidR="003E5C96" w:rsidRPr="001F5B1D">
        <w:rPr>
          <w:rFonts w:ascii="Calibri" w:hAnsi="Calibri" w:cs="Arial"/>
          <w:color w:val="000000" w:themeColor="text1"/>
          <w:sz w:val="24"/>
          <w:szCs w:val="24"/>
        </w:rPr>
        <w:t>perience, a 40</w:t>
      </w:r>
      <w:r w:rsidR="00B84A77" w:rsidRPr="001F5B1D">
        <w:rPr>
          <w:rFonts w:ascii="Calibri" w:hAnsi="Calibri" w:cs="Calibri"/>
          <w:color w:val="000000" w:themeColor="text1"/>
          <w:sz w:val="24"/>
          <w:szCs w:val="24"/>
        </w:rPr>
        <w:t>−</w:t>
      </w:r>
      <w:r w:rsidR="003E5C96" w:rsidRPr="001F5B1D">
        <w:rPr>
          <w:rFonts w:ascii="Calibri" w:hAnsi="Calibri" w:cs="Arial"/>
          <w:color w:val="000000" w:themeColor="text1"/>
          <w:sz w:val="24"/>
          <w:szCs w:val="24"/>
        </w:rPr>
        <w:t xml:space="preserve">45 min incubation of </w:t>
      </w:r>
      <w:proofErr w:type="spellStart"/>
      <w:r w:rsidR="003E5C96" w:rsidRPr="001F5B1D">
        <w:rPr>
          <w:rFonts w:ascii="Calibri" w:hAnsi="Calibri" w:cs="Arial"/>
          <w:color w:val="000000" w:themeColor="text1"/>
          <w:sz w:val="24"/>
          <w:szCs w:val="24"/>
        </w:rPr>
        <w:t>hiPSC</w:t>
      </w:r>
      <w:proofErr w:type="spellEnd"/>
      <w:r w:rsidR="003E5C96" w:rsidRPr="001F5B1D">
        <w:rPr>
          <w:rFonts w:ascii="Calibri" w:hAnsi="Calibri" w:cs="Arial"/>
          <w:color w:val="000000" w:themeColor="text1"/>
          <w:sz w:val="24"/>
          <w:szCs w:val="24"/>
        </w:rPr>
        <w:t>-derived neuronal cultures at 37</w:t>
      </w:r>
      <w:r w:rsidR="00D83054" w:rsidRPr="001F5B1D">
        <w:rPr>
          <w:sz w:val="24"/>
          <w:szCs w:val="24"/>
        </w:rPr>
        <w:t xml:space="preserve"> °C</w:t>
      </w:r>
      <w:r w:rsidR="003E5C96" w:rsidRPr="001F5B1D">
        <w:rPr>
          <w:rFonts w:ascii="Calibri" w:hAnsi="Calibri" w:cs="Arial"/>
          <w:color w:val="000000" w:themeColor="text1"/>
          <w:sz w:val="24"/>
          <w:szCs w:val="24"/>
        </w:rPr>
        <w:t xml:space="preserve"> is sufficient for efficient dissociation and excellent neuronal survival upon </w:t>
      </w:r>
      <w:proofErr w:type="spellStart"/>
      <w:r w:rsidR="003E5C96" w:rsidRPr="001F5B1D">
        <w:rPr>
          <w:rFonts w:ascii="Calibri" w:hAnsi="Calibri" w:cs="Arial"/>
          <w:color w:val="000000" w:themeColor="text1"/>
          <w:sz w:val="24"/>
          <w:szCs w:val="24"/>
        </w:rPr>
        <w:t>replating</w:t>
      </w:r>
      <w:proofErr w:type="spellEnd"/>
      <w:r w:rsidR="003E5C96" w:rsidRPr="001F5B1D">
        <w:rPr>
          <w:rFonts w:ascii="Calibri" w:hAnsi="Calibri" w:cs="Arial"/>
          <w:color w:val="000000" w:themeColor="text1"/>
          <w:sz w:val="24"/>
          <w:szCs w:val="24"/>
        </w:rPr>
        <w:t>.</w:t>
      </w:r>
    </w:p>
    <w:p w14:paraId="6BF49394" w14:textId="77777777" w:rsidR="001518E9" w:rsidRPr="001F5B1D" w:rsidRDefault="001518E9" w:rsidP="00127D69">
      <w:pPr>
        <w:pStyle w:val="ListParagraph"/>
        <w:spacing w:after="0" w:line="240" w:lineRule="auto"/>
        <w:ind w:left="0"/>
        <w:jc w:val="both"/>
        <w:rPr>
          <w:sz w:val="24"/>
          <w:szCs w:val="24"/>
        </w:rPr>
      </w:pPr>
    </w:p>
    <w:p w14:paraId="15E3C79D" w14:textId="419BC8EC" w:rsidR="00A72374" w:rsidRPr="001F5B1D" w:rsidRDefault="00F013CB" w:rsidP="00127D69">
      <w:pPr>
        <w:pStyle w:val="ListParagraph"/>
        <w:numPr>
          <w:ilvl w:val="1"/>
          <w:numId w:val="15"/>
        </w:numPr>
        <w:spacing w:after="0" w:line="240" w:lineRule="auto"/>
        <w:jc w:val="both"/>
        <w:rPr>
          <w:sz w:val="24"/>
          <w:szCs w:val="24"/>
          <w:highlight w:val="yellow"/>
        </w:rPr>
      </w:pPr>
      <w:r w:rsidRPr="001F5B1D">
        <w:rPr>
          <w:sz w:val="24"/>
          <w:szCs w:val="24"/>
          <w:highlight w:val="yellow"/>
        </w:rPr>
        <w:t>Check neurons on</w:t>
      </w:r>
      <w:r w:rsidR="00B84A77" w:rsidRPr="001F5B1D">
        <w:rPr>
          <w:sz w:val="24"/>
          <w:szCs w:val="24"/>
          <w:highlight w:val="yellow"/>
        </w:rPr>
        <w:t xml:space="preserve"> a</w:t>
      </w:r>
      <w:r w:rsidRPr="001F5B1D">
        <w:rPr>
          <w:sz w:val="24"/>
          <w:szCs w:val="24"/>
          <w:highlight w:val="yellow"/>
        </w:rPr>
        <w:t xml:space="preserve"> phase-contrast microscope during the incubation time and allow protease treatment to continue until the neural network completely detaches from the plate and starts to break apart in smaller sheets upon briefly shaking the plate under the microscope. </w:t>
      </w:r>
    </w:p>
    <w:p w14:paraId="1093AE24" w14:textId="77777777" w:rsidR="001518E9" w:rsidRPr="001F5B1D" w:rsidRDefault="001518E9" w:rsidP="00127D69">
      <w:pPr>
        <w:pStyle w:val="ListParagraph"/>
        <w:spacing w:after="0" w:line="240" w:lineRule="auto"/>
        <w:ind w:left="0"/>
        <w:jc w:val="both"/>
        <w:rPr>
          <w:sz w:val="24"/>
          <w:szCs w:val="24"/>
          <w:highlight w:val="yellow"/>
        </w:rPr>
      </w:pPr>
    </w:p>
    <w:p w14:paraId="5E6D9CAA" w14:textId="0E79BE2E" w:rsidR="00A72374" w:rsidRPr="001F5B1D" w:rsidRDefault="00FA0033" w:rsidP="00127D69">
      <w:pPr>
        <w:pStyle w:val="ListParagraph"/>
        <w:numPr>
          <w:ilvl w:val="1"/>
          <w:numId w:val="15"/>
        </w:numPr>
        <w:spacing w:after="0" w:line="240" w:lineRule="auto"/>
        <w:jc w:val="both"/>
        <w:rPr>
          <w:sz w:val="24"/>
          <w:szCs w:val="24"/>
          <w:highlight w:val="yellow"/>
        </w:rPr>
      </w:pPr>
      <w:r w:rsidRPr="001F5B1D">
        <w:rPr>
          <w:sz w:val="24"/>
          <w:szCs w:val="24"/>
          <w:highlight w:val="yellow"/>
        </w:rPr>
        <w:t>Q</w:t>
      </w:r>
      <w:r w:rsidR="00A72374" w:rsidRPr="001F5B1D">
        <w:rPr>
          <w:sz w:val="24"/>
          <w:szCs w:val="24"/>
          <w:highlight w:val="yellow"/>
        </w:rPr>
        <w:t>uench</w:t>
      </w:r>
      <w:r w:rsidR="00E34CCB" w:rsidRPr="001F5B1D">
        <w:rPr>
          <w:sz w:val="24"/>
          <w:szCs w:val="24"/>
          <w:highlight w:val="yellow"/>
        </w:rPr>
        <w:t xml:space="preserve"> </w:t>
      </w:r>
      <w:r w:rsidR="009C6824" w:rsidRPr="001F5B1D">
        <w:rPr>
          <w:sz w:val="24"/>
          <w:szCs w:val="24"/>
          <w:highlight w:val="yellow"/>
        </w:rPr>
        <w:t xml:space="preserve">the protease </w:t>
      </w:r>
      <w:r w:rsidR="004D4BBC" w:rsidRPr="001F5B1D">
        <w:rPr>
          <w:sz w:val="24"/>
          <w:szCs w:val="24"/>
          <w:highlight w:val="yellow"/>
        </w:rPr>
        <w:t xml:space="preserve">activity </w:t>
      </w:r>
      <w:r w:rsidR="009C6824" w:rsidRPr="001F5B1D">
        <w:rPr>
          <w:sz w:val="24"/>
          <w:szCs w:val="24"/>
          <w:highlight w:val="yellow"/>
        </w:rPr>
        <w:t xml:space="preserve">using </w:t>
      </w:r>
      <w:r w:rsidR="00A72374" w:rsidRPr="001F5B1D">
        <w:rPr>
          <w:sz w:val="24"/>
          <w:szCs w:val="24"/>
          <w:highlight w:val="yellow"/>
        </w:rPr>
        <w:t>5</w:t>
      </w:r>
      <w:r w:rsidR="009F06CB" w:rsidRPr="001F5B1D">
        <w:rPr>
          <w:sz w:val="24"/>
          <w:szCs w:val="24"/>
          <w:highlight w:val="yellow"/>
        </w:rPr>
        <w:t xml:space="preserve"> mL </w:t>
      </w:r>
      <w:r w:rsidR="001518E9" w:rsidRPr="001F5B1D">
        <w:rPr>
          <w:sz w:val="24"/>
          <w:szCs w:val="24"/>
          <w:highlight w:val="yellow"/>
        </w:rPr>
        <w:t>of</w:t>
      </w:r>
      <w:r w:rsidR="00A72374" w:rsidRPr="001F5B1D">
        <w:rPr>
          <w:sz w:val="24"/>
          <w:szCs w:val="24"/>
          <w:highlight w:val="yellow"/>
        </w:rPr>
        <w:t xml:space="preserve"> fresh DMEM media</w:t>
      </w:r>
      <w:r w:rsidR="009C6824" w:rsidRPr="001F5B1D">
        <w:rPr>
          <w:sz w:val="24"/>
          <w:szCs w:val="24"/>
          <w:highlight w:val="yellow"/>
        </w:rPr>
        <w:t xml:space="preserve"> per 1</w:t>
      </w:r>
      <w:r w:rsidR="009F06CB" w:rsidRPr="001F5B1D">
        <w:rPr>
          <w:sz w:val="24"/>
          <w:szCs w:val="24"/>
          <w:highlight w:val="yellow"/>
        </w:rPr>
        <w:t xml:space="preserve"> mL </w:t>
      </w:r>
      <w:r w:rsidR="001518E9" w:rsidRPr="001F5B1D">
        <w:rPr>
          <w:sz w:val="24"/>
          <w:szCs w:val="24"/>
          <w:highlight w:val="yellow"/>
        </w:rPr>
        <w:t>of</w:t>
      </w:r>
      <w:r w:rsidR="009C6824" w:rsidRPr="001F5B1D">
        <w:rPr>
          <w:sz w:val="24"/>
          <w:szCs w:val="24"/>
          <w:highlight w:val="yellow"/>
        </w:rPr>
        <w:t xml:space="preserve"> protease</w:t>
      </w:r>
      <w:r w:rsidR="00E34CCB" w:rsidRPr="001F5B1D">
        <w:rPr>
          <w:sz w:val="24"/>
          <w:szCs w:val="24"/>
          <w:highlight w:val="yellow"/>
        </w:rPr>
        <w:t xml:space="preserve"> in </w:t>
      </w:r>
      <w:r w:rsidR="009C6824" w:rsidRPr="001F5B1D">
        <w:rPr>
          <w:sz w:val="24"/>
          <w:szCs w:val="24"/>
          <w:highlight w:val="yellow"/>
        </w:rPr>
        <w:t xml:space="preserve">the </w:t>
      </w:r>
      <w:r w:rsidR="00E34CCB" w:rsidRPr="001F5B1D">
        <w:rPr>
          <w:sz w:val="24"/>
          <w:szCs w:val="24"/>
          <w:highlight w:val="yellow"/>
        </w:rPr>
        <w:t>10 cm plate</w:t>
      </w:r>
      <w:r w:rsidRPr="001F5B1D">
        <w:rPr>
          <w:sz w:val="24"/>
          <w:szCs w:val="24"/>
          <w:highlight w:val="yellow"/>
        </w:rPr>
        <w:t xml:space="preserve"> to stop the digestion</w:t>
      </w:r>
      <w:r w:rsidR="00A72374" w:rsidRPr="001F5B1D">
        <w:rPr>
          <w:sz w:val="24"/>
          <w:szCs w:val="24"/>
          <w:highlight w:val="yellow"/>
        </w:rPr>
        <w:t>. Gently triturate cells against plate 5</w:t>
      </w:r>
      <w:r w:rsidR="00B84A77" w:rsidRPr="001F5B1D">
        <w:rPr>
          <w:rFonts w:cstheme="minorHAnsi"/>
          <w:sz w:val="24"/>
          <w:szCs w:val="24"/>
          <w:highlight w:val="yellow"/>
        </w:rPr>
        <w:t>−</w:t>
      </w:r>
      <w:r w:rsidR="00A72374" w:rsidRPr="001F5B1D">
        <w:rPr>
          <w:sz w:val="24"/>
          <w:szCs w:val="24"/>
          <w:highlight w:val="yellow"/>
        </w:rPr>
        <w:t>8</w:t>
      </w:r>
      <w:r w:rsidR="00E47170" w:rsidRPr="001F5B1D">
        <w:rPr>
          <w:sz w:val="24"/>
          <w:szCs w:val="24"/>
          <w:highlight w:val="yellow"/>
        </w:rPr>
        <w:t xml:space="preserve"> times</w:t>
      </w:r>
      <w:r w:rsidR="00A72374" w:rsidRPr="001F5B1D">
        <w:rPr>
          <w:sz w:val="24"/>
          <w:szCs w:val="24"/>
          <w:highlight w:val="yellow"/>
        </w:rPr>
        <w:t xml:space="preserve"> to disrupt network</w:t>
      </w:r>
      <w:r w:rsidR="00C81F22" w:rsidRPr="001F5B1D">
        <w:rPr>
          <w:sz w:val="24"/>
          <w:szCs w:val="24"/>
          <w:highlight w:val="yellow"/>
        </w:rPr>
        <w:t>,</w:t>
      </w:r>
      <w:r w:rsidR="002B4584" w:rsidRPr="001F5B1D">
        <w:rPr>
          <w:sz w:val="24"/>
          <w:szCs w:val="24"/>
          <w:highlight w:val="yellow"/>
        </w:rPr>
        <w:t xml:space="preserve"> using serological pipettes</w:t>
      </w:r>
      <w:r w:rsidR="00A72374" w:rsidRPr="001F5B1D">
        <w:rPr>
          <w:sz w:val="24"/>
          <w:szCs w:val="24"/>
          <w:highlight w:val="yellow"/>
        </w:rPr>
        <w:t>. Be careful not to apply too much pressure when triturating</w:t>
      </w:r>
      <w:r w:rsidR="00C81F22" w:rsidRPr="001F5B1D">
        <w:rPr>
          <w:sz w:val="24"/>
          <w:szCs w:val="24"/>
          <w:highlight w:val="yellow"/>
        </w:rPr>
        <w:t>,</w:t>
      </w:r>
      <w:r w:rsidR="00A72374" w:rsidRPr="001F5B1D">
        <w:rPr>
          <w:sz w:val="24"/>
          <w:szCs w:val="24"/>
          <w:highlight w:val="yellow"/>
        </w:rPr>
        <w:t xml:space="preserve"> as</w:t>
      </w:r>
      <w:r w:rsidR="00E34CCB" w:rsidRPr="001F5B1D">
        <w:rPr>
          <w:sz w:val="24"/>
          <w:szCs w:val="24"/>
          <w:highlight w:val="yellow"/>
        </w:rPr>
        <w:t xml:space="preserve"> differentiated</w:t>
      </w:r>
      <w:r w:rsidR="00A72374" w:rsidRPr="001F5B1D">
        <w:rPr>
          <w:sz w:val="24"/>
          <w:szCs w:val="24"/>
          <w:highlight w:val="yellow"/>
        </w:rPr>
        <w:t xml:space="preserve"> neurons are fragile. </w:t>
      </w:r>
      <w:r w:rsidR="00B84A77" w:rsidRPr="001F5B1D">
        <w:rPr>
          <w:sz w:val="24"/>
          <w:szCs w:val="24"/>
          <w:highlight w:val="yellow"/>
        </w:rPr>
        <w:t>Do</w:t>
      </w:r>
      <w:r w:rsidR="00A72374" w:rsidRPr="001F5B1D">
        <w:rPr>
          <w:sz w:val="24"/>
          <w:szCs w:val="24"/>
          <w:highlight w:val="yellow"/>
        </w:rPr>
        <w:t xml:space="preserve"> no</w:t>
      </w:r>
      <w:r w:rsidR="00B84A77" w:rsidRPr="001F5B1D">
        <w:rPr>
          <w:sz w:val="24"/>
          <w:szCs w:val="24"/>
          <w:highlight w:val="yellow"/>
        </w:rPr>
        <w:t>t</w:t>
      </w:r>
      <w:r w:rsidR="00A72374" w:rsidRPr="001F5B1D">
        <w:rPr>
          <w:sz w:val="24"/>
          <w:szCs w:val="24"/>
          <w:highlight w:val="yellow"/>
        </w:rPr>
        <w:t xml:space="preserve"> use a P1000 tip</w:t>
      </w:r>
      <w:r w:rsidR="00C81F22" w:rsidRPr="001F5B1D">
        <w:rPr>
          <w:sz w:val="24"/>
          <w:szCs w:val="24"/>
          <w:highlight w:val="yellow"/>
        </w:rPr>
        <w:t>,</w:t>
      </w:r>
      <w:r w:rsidR="00A72374" w:rsidRPr="001F5B1D">
        <w:rPr>
          <w:sz w:val="24"/>
          <w:szCs w:val="24"/>
          <w:highlight w:val="yellow"/>
        </w:rPr>
        <w:t xml:space="preserve"> as the end is too </w:t>
      </w:r>
      <w:r w:rsidR="00C81F22" w:rsidRPr="001F5B1D">
        <w:rPr>
          <w:sz w:val="24"/>
          <w:szCs w:val="24"/>
          <w:highlight w:val="yellow"/>
        </w:rPr>
        <w:t xml:space="preserve">sharp and </w:t>
      </w:r>
      <w:r w:rsidR="00A72374" w:rsidRPr="001F5B1D">
        <w:rPr>
          <w:sz w:val="24"/>
          <w:szCs w:val="24"/>
          <w:highlight w:val="yellow"/>
        </w:rPr>
        <w:t>narrow</w:t>
      </w:r>
      <w:r w:rsidR="00C81F22" w:rsidRPr="001F5B1D">
        <w:rPr>
          <w:sz w:val="24"/>
          <w:szCs w:val="24"/>
          <w:highlight w:val="yellow"/>
        </w:rPr>
        <w:t>,</w:t>
      </w:r>
      <w:r w:rsidR="00A72374" w:rsidRPr="001F5B1D">
        <w:rPr>
          <w:sz w:val="24"/>
          <w:szCs w:val="24"/>
          <w:highlight w:val="yellow"/>
        </w:rPr>
        <w:t xml:space="preserve"> and </w:t>
      </w:r>
      <w:r w:rsidR="00C81F22" w:rsidRPr="001F5B1D">
        <w:rPr>
          <w:sz w:val="24"/>
          <w:szCs w:val="24"/>
          <w:highlight w:val="yellow"/>
        </w:rPr>
        <w:t xml:space="preserve">thus </w:t>
      </w:r>
      <w:r w:rsidR="00A72374" w:rsidRPr="001F5B1D">
        <w:rPr>
          <w:sz w:val="24"/>
          <w:szCs w:val="24"/>
          <w:highlight w:val="yellow"/>
        </w:rPr>
        <w:t xml:space="preserve">can sheer or damage the neurons. </w:t>
      </w:r>
    </w:p>
    <w:p w14:paraId="56EEB85F" w14:textId="77777777" w:rsidR="001518E9" w:rsidRPr="001F5B1D" w:rsidRDefault="001518E9" w:rsidP="00127D69">
      <w:pPr>
        <w:pStyle w:val="ListParagraph"/>
        <w:spacing w:after="0" w:line="240" w:lineRule="auto"/>
        <w:ind w:left="0"/>
        <w:jc w:val="both"/>
        <w:rPr>
          <w:sz w:val="24"/>
          <w:szCs w:val="24"/>
          <w:highlight w:val="yellow"/>
        </w:rPr>
      </w:pPr>
    </w:p>
    <w:p w14:paraId="2E1FFC4D" w14:textId="3C0096B5"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Apply </w:t>
      </w:r>
      <w:r w:rsidR="009B3232" w:rsidRPr="001F5B1D">
        <w:rPr>
          <w:sz w:val="24"/>
          <w:szCs w:val="24"/>
          <w:highlight w:val="yellow"/>
        </w:rPr>
        <w:t>solution with cells</w:t>
      </w:r>
      <w:r w:rsidRPr="001F5B1D">
        <w:rPr>
          <w:sz w:val="24"/>
          <w:szCs w:val="24"/>
          <w:highlight w:val="yellow"/>
        </w:rPr>
        <w:t xml:space="preserve"> through </w:t>
      </w:r>
      <w:r w:rsidR="00480162" w:rsidRPr="001F5B1D">
        <w:rPr>
          <w:sz w:val="24"/>
          <w:szCs w:val="24"/>
          <w:highlight w:val="yellow"/>
        </w:rPr>
        <w:t xml:space="preserve">a cell strainer with 100 </w:t>
      </w:r>
      <w:r w:rsidR="00FB0655" w:rsidRPr="001F5B1D">
        <w:rPr>
          <w:rFonts w:cstheme="minorHAnsi"/>
          <w:sz w:val="24"/>
          <w:szCs w:val="24"/>
          <w:highlight w:val="yellow"/>
        </w:rPr>
        <w:t>µ</w:t>
      </w:r>
      <w:r w:rsidR="00480162" w:rsidRPr="001F5B1D">
        <w:rPr>
          <w:sz w:val="24"/>
          <w:szCs w:val="24"/>
          <w:highlight w:val="yellow"/>
        </w:rPr>
        <w:t xml:space="preserve">m diameter mesh </w:t>
      </w:r>
      <w:r w:rsidRPr="001F5B1D">
        <w:rPr>
          <w:sz w:val="24"/>
          <w:szCs w:val="24"/>
          <w:highlight w:val="yellow"/>
        </w:rPr>
        <w:t xml:space="preserve">into </w:t>
      </w:r>
      <w:r w:rsidR="00C567D0" w:rsidRPr="001F5B1D">
        <w:rPr>
          <w:sz w:val="24"/>
          <w:szCs w:val="24"/>
          <w:highlight w:val="yellow"/>
        </w:rPr>
        <w:t xml:space="preserve">a </w:t>
      </w:r>
      <w:r w:rsidRPr="001F5B1D">
        <w:rPr>
          <w:sz w:val="24"/>
          <w:szCs w:val="24"/>
          <w:highlight w:val="yellow"/>
        </w:rPr>
        <w:t>fresh 50</w:t>
      </w:r>
      <w:r w:rsidR="009F06CB" w:rsidRPr="001F5B1D">
        <w:rPr>
          <w:sz w:val="24"/>
          <w:szCs w:val="24"/>
          <w:highlight w:val="yellow"/>
        </w:rPr>
        <w:t xml:space="preserve"> mL </w:t>
      </w:r>
      <w:r w:rsidRPr="001F5B1D">
        <w:rPr>
          <w:sz w:val="24"/>
          <w:szCs w:val="24"/>
          <w:highlight w:val="yellow"/>
        </w:rPr>
        <w:t xml:space="preserve">conical </w:t>
      </w:r>
      <w:r w:rsidR="009B3232" w:rsidRPr="001F5B1D">
        <w:rPr>
          <w:sz w:val="24"/>
          <w:szCs w:val="24"/>
          <w:highlight w:val="yellow"/>
        </w:rPr>
        <w:t xml:space="preserve">tube </w:t>
      </w:r>
      <w:r w:rsidRPr="001F5B1D">
        <w:rPr>
          <w:sz w:val="24"/>
          <w:szCs w:val="24"/>
          <w:highlight w:val="yellow"/>
        </w:rPr>
        <w:t xml:space="preserve">drop by drop. </w:t>
      </w:r>
    </w:p>
    <w:p w14:paraId="4970BE17" w14:textId="77777777" w:rsidR="001518E9" w:rsidRPr="001F5B1D" w:rsidRDefault="001518E9" w:rsidP="00127D69">
      <w:pPr>
        <w:pStyle w:val="ListParagraph"/>
        <w:spacing w:after="0" w:line="240" w:lineRule="auto"/>
        <w:ind w:left="0"/>
        <w:jc w:val="both"/>
        <w:rPr>
          <w:sz w:val="24"/>
          <w:szCs w:val="24"/>
          <w:highlight w:val="yellow"/>
        </w:rPr>
      </w:pPr>
    </w:p>
    <w:p w14:paraId="1C1EE7F2" w14:textId="56D4E8AA" w:rsidR="00A72374" w:rsidRPr="001F5B1D" w:rsidRDefault="00F4659F" w:rsidP="00127D69">
      <w:pPr>
        <w:pStyle w:val="ListParagraph"/>
        <w:numPr>
          <w:ilvl w:val="1"/>
          <w:numId w:val="15"/>
        </w:numPr>
        <w:spacing w:after="0" w:line="240" w:lineRule="auto"/>
        <w:jc w:val="both"/>
        <w:rPr>
          <w:sz w:val="24"/>
          <w:szCs w:val="24"/>
          <w:highlight w:val="yellow"/>
        </w:rPr>
      </w:pPr>
      <w:r w:rsidRPr="001F5B1D">
        <w:rPr>
          <w:sz w:val="24"/>
          <w:szCs w:val="24"/>
          <w:highlight w:val="yellow"/>
        </w:rPr>
        <w:t>R</w:t>
      </w:r>
      <w:r w:rsidR="00A72374" w:rsidRPr="001F5B1D">
        <w:rPr>
          <w:sz w:val="24"/>
          <w:szCs w:val="24"/>
          <w:highlight w:val="yellow"/>
        </w:rPr>
        <w:t xml:space="preserve">inse </w:t>
      </w:r>
      <w:r w:rsidR="00480162" w:rsidRPr="001F5B1D">
        <w:rPr>
          <w:sz w:val="24"/>
          <w:szCs w:val="24"/>
          <w:highlight w:val="yellow"/>
        </w:rPr>
        <w:t xml:space="preserve">strainer </w:t>
      </w:r>
      <w:r w:rsidR="00A72374" w:rsidRPr="001F5B1D">
        <w:rPr>
          <w:sz w:val="24"/>
          <w:szCs w:val="24"/>
          <w:highlight w:val="yellow"/>
        </w:rPr>
        <w:t>with an additional 5</w:t>
      </w:r>
      <w:r w:rsidR="009F06CB" w:rsidRPr="001F5B1D">
        <w:rPr>
          <w:sz w:val="24"/>
          <w:szCs w:val="24"/>
          <w:highlight w:val="yellow"/>
        </w:rPr>
        <w:t xml:space="preserve"> mL </w:t>
      </w:r>
      <w:r w:rsidR="00A72374" w:rsidRPr="001F5B1D">
        <w:rPr>
          <w:sz w:val="24"/>
          <w:szCs w:val="24"/>
          <w:highlight w:val="yellow"/>
        </w:rPr>
        <w:t xml:space="preserve">of fresh </w:t>
      </w:r>
      <w:r w:rsidR="003E0577" w:rsidRPr="001F5B1D">
        <w:rPr>
          <w:sz w:val="24"/>
          <w:szCs w:val="24"/>
          <w:highlight w:val="yellow"/>
        </w:rPr>
        <w:t>DMEM</w:t>
      </w:r>
      <w:r w:rsidR="003E0577" w:rsidRPr="001F5B1D">
        <w:rPr>
          <w:sz w:val="24"/>
          <w:szCs w:val="24"/>
          <w:highlight w:val="yellow"/>
        </w:rPr>
        <w:t xml:space="preserve"> </w:t>
      </w:r>
      <w:r w:rsidR="00A72374" w:rsidRPr="001F5B1D">
        <w:rPr>
          <w:sz w:val="24"/>
          <w:szCs w:val="24"/>
          <w:highlight w:val="yellow"/>
        </w:rPr>
        <w:t>media</w:t>
      </w:r>
      <w:r w:rsidRPr="001F5B1D">
        <w:rPr>
          <w:sz w:val="24"/>
          <w:szCs w:val="24"/>
          <w:highlight w:val="yellow"/>
        </w:rPr>
        <w:t>, after cells have filtered through</w:t>
      </w:r>
      <w:r w:rsidR="00A72374" w:rsidRPr="001F5B1D">
        <w:rPr>
          <w:sz w:val="24"/>
          <w:szCs w:val="24"/>
          <w:highlight w:val="yellow"/>
        </w:rPr>
        <w:t xml:space="preserve">. </w:t>
      </w:r>
    </w:p>
    <w:p w14:paraId="1269CF90" w14:textId="77777777" w:rsidR="001518E9" w:rsidRPr="001F5B1D" w:rsidRDefault="001518E9" w:rsidP="00127D69">
      <w:pPr>
        <w:pStyle w:val="ListParagraph"/>
        <w:spacing w:after="0" w:line="240" w:lineRule="auto"/>
        <w:ind w:left="0"/>
        <w:jc w:val="both"/>
        <w:rPr>
          <w:sz w:val="24"/>
          <w:szCs w:val="24"/>
          <w:highlight w:val="yellow"/>
        </w:rPr>
      </w:pPr>
    </w:p>
    <w:p w14:paraId="68B4FDD0" w14:textId="263DC868"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Spin cells in benchtop centrifuge at 1</w:t>
      </w:r>
      <w:r w:rsidR="001518E9" w:rsidRPr="001F5B1D">
        <w:rPr>
          <w:sz w:val="24"/>
          <w:szCs w:val="24"/>
          <w:highlight w:val="yellow"/>
        </w:rPr>
        <w:t>,</w:t>
      </w:r>
      <w:r w:rsidRPr="001F5B1D">
        <w:rPr>
          <w:sz w:val="24"/>
          <w:szCs w:val="24"/>
          <w:highlight w:val="yellow"/>
        </w:rPr>
        <w:t>000</w:t>
      </w:r>
      <w:r w:rsidR="007910FB" w:rsidRPr="001F5B1D">
        <w:rPr>
          <w:sz w:val="24"/>
          <w:szCs w:val="24"/>
          <w:highlight w:val="yellow"/>
        </w:rPr>
        <w:t xml:space="preserve"> </w:t>
      </w:r>
      <w:r w:rsidRPr="001F5B1D">
        <w:rPr>
          <w:sz w:val="24"/>
          <w:szCs w:val="24"/>
          <w:highlight w:val="yellow"/>
        </w:rPr>
        <w:t>x</w:t>
      </w:r>
      <w:r w:rsidR="007910FB" w:rsidRPr="001F5B1D">
        <w:rPr>
          <w:sz w:val="24"/>
          <w:szCs w:val="24"/>
          <w:highlight w:val="yellow"/>
        </w:rPr>
        <w:t xml:space="preserve"> </w:t>
      </w:r>
      <w:r w:rsidRPr="001F5B1D">
        <w:rPr>
          <w:i/>
          <w:sz w:val="24"/>
          <w:szCs w:val="24"/>
          <w:highlight w:val="yellow"/>
        </w:rPr>
        <w:t>g</w:t>
      </w:r>
      <w:r w:rsidRPr="001F5B1D">
        <w:rPr>
          <w:sz w:val="24"/>
          <w:szCs w:val="24"/>
          <w:highlight w:val="yellow"/>
        </w:rPr>
        <w:t xml:space="preserve"> for 5 </w:t>
      </w:r>
      <w:r w:rsidR="00FB0655" w:rsidRPr="001F5B1D">
        <w:rPr>
          <w:sz w:val="24"/>
          <w:szCs w:val="24"/>
          <w:highlight w:val="yellow"/>
        </w:rPr>
        <w:t>min</w:t>
      </w:r>
      <w:r w:rsidRPr="001F5B1D">
        <w:rPr>
          <w:sz w:val="24"/>
          <w:szCs w:val="24"/>
          <w:highlight w:val="yellow"/>
        </w:rPr>
        <w:t>.</w:t>
      </w:r>
      <w:r w:rsidR="00421E1D" w:rsidRPr="001F5B1D">
        <w:rPr>
          <w:sz w:val="24"/>
          <w:szCs w:val="24"/>
          <w:highlight w:val="yellow"/>
        </w:rPr>
        <w:t xml:space="preserve"> </w:t>
      </w:r>
    </w:p>
    <w:p w14:paraId="7668B693" w14:textId="77777777" w:rsidR="001518E9" w:rsidRPr="001F5B1D" w:rsidRDefault="001518E9" w:rsidP="00127D69">
      <w:pPr>
        <w:pStyle w:val="ListParagraph"/>
        <w:spacing w:after="0" w:line="240" w:lineRule="auto"/>
        <w:ind w:left="0"/>
        <w:jc w:val="both"/>
        <w:rPr>
          <w:sz w:val="24"/>
          <w:szCs w:val="24"/>
          <w:highlight w:val="yellow"/>
        </w:rPr>
      </w:pPr>
    </w:p>
    <w:p w14:paraId="0279F8AC" w14:textId="7630076A" w:rsidR="00A72374" w:rsidRPr="001F5B1D" w:rsidRDefault="00C81F22"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Return </w:t>
      </w:r>
      <w:r w:rsidR="00A72374" w:rsidRPr="001F5B1D">
        <w:rPr>
          <w:sz w:val="24"/>
          <w:szCs w:val="24"/>
          <w:highlight w:val="yellow"/>
        </w:rPr>
        <w:t xml:space="preserve">conical </w:t>
      </w:r>
      <w:r w:rsidR="009B3232" w:rsidRPr="001F5B1D">
        <w:rPr>
          <w:sz w:val="24"/>
          <w:szCs w:val="24"/>
          <w:highlight w:val="yellow"/>
        </w:rPr>
        <w:t xml:space="preserve">tube </w:t>
      </w:r>
      <w:r w:rsidR="00A72374" w:rsidRPr="001F5B1D">
        <w:rPr>
          <w:sz w:val="24"/>
          <w:szCs w:val="24"/>
          <w:highlight w:val="yellow"/>
        </w:rPr>
        <w:t xml:space="preserve">to </w:t>
      </w:r>
      <w:r w:rsidR="008E5B12" w:rsidRPr="001F5B1D">
        <w:rPr>
          <w:sz w:val="24"/>
          <w:szCs w:val="24"/>
          <w:highlight w:val="yellow"/>
        </w:rPr>
        <w:t xml:space="preserve">the </w:t>
      </w:r>
      <w:r w:rsidR="00A72374" w:rsidRPr="001F5B1D">
        <w:rPr>
          <w:sz w:val="24"/>
          <w:szCs w:val="24"/>
          <w:highlight w:val="yellow"/>
        </w:rPr>
        <w:t xml:space="preserve">biosafety cabinet and aspirate </w:t>
      </w:r>
      <w:r w:rsidRPr="001F5B1D">
        <w:rPr>
          <w:sz w:val="24"/>
          <w:szCs w:val="24"/>
          <w:highlight w:val="yellow"/>
        </w:rPr>
        <w:t xml:space="preserve">most of the </w:t>
      </w:r>
      <w:r w:rsidR="00A72374" w:rsidRPr="001F5B1D">
        <w:rPr>
          <w:sz w:val="24"/>
          <w:szCs w:val="24"/>
          <w:highlight w:val="yellow"/>
        </w:rPr>
        <w:t>media</w:t>
      </w:r>
      <w:r w:rsidRPr="001F5B1D">
        <w:rPr>
          <w:sz w:val="24"/>
          <w:szCs w:val="24"/>
          <w:highlight w:val="yellow"/>
        </w:rPr>
        <w:t>,</w:t>
      </w:r>
      <w:r w:rsidR="00A72374" w:rsidRPr="001F5B1D">
        <w:rPr>
          <w:sz w:val="24"/>
          <w:szCs w:val="24"/>
          <w:highlight w:val="yellow"/>
        </w:rPr>
        <w:t xml:space="preserve"> leaving around 250</w:t>
      </w:r>
      <w:r w:rsidR="0058365B" w:rsidRPr="001F5B1D">
        <w:rPr>
          <w:sz w:val="24"/>
          <w:szCs w:val="24"/>
          <w:highlight w:val="yellow"/>
        </w:rPr>
        <w:t xml:space="preserve"> </w:t>
      </w:r>
      <w:r w:rsidR="00F97482" w:rsidRPr="001F5B1D">
        <w:rPr>
          <w:rFonts w:ascii="Calibri" w:hAnsi="Calibri" w:cs="Calibri"/>
          <w:sz w:val="24"/>
          <w:szCs w:val="24"/>
          <w:highlight w:val="yellow"/>
        </w:rPr>
        <w:t>µ</w:t>
      </w:r>
      <w:r w:rsidR="00A72374" w:rsidRPr="001F5B1D">
        <w:rPr>
          <w:sz w:val="24"/>
          <w:szCs w:val="24"/>
          <w:highlight w:val="yellow"/>
        </w:rPr>
        <w:t>L to ensure cell</w:t>
      </w:r>
      <w:r w:rsidR="00762981" w:rsidRPr="001F5B1D">
        <w:rPr>
          <w:sz w:val="24"/>
          <w:szCs w:val="24"/>
          <w:highlight w:val="yellow"/>
        </w:rPr>
        <w:t>s retain moisture</w:t>
      </w:r>
      <w:r w:rsidR="00A72374" w:rsidRPr="001F5B1D">
        <w:rPr>
          <w:sz w:val="24"/>
          <w:szCs w:val="24"/>
          <w:highlight w:val="yellow"/>
        </w:rPr>
        <w:t>.</w:t>
      </w:r>
    </w:p>
    <w:p w14:paraId="2D8B8243" w14:textId="77777777" w:rsidR="001518E9" w:rsidRPr="001F5B1D" w:rsidRDefault="001518E9" w:rsidP="00127D69">
      <w:pPr>
        <w:pStyle w:val="ListParagraph"/>
        <w:spacing w:after="0" w:line="240" w:lineRule="auto"/>
        <w:ind w:left="0"/>
        <w:jc w:val="both"/>
        <w:rPr>
          <w:sz w:val="24"/>
          <w:szCs w:val="24"/>
          <w:highlight w:val="yellow"/>
        </w:rPr>
      </w:pPr>
    </w:p>
    <w:p w14:paraId="6977DCAF" w14:textId="76020002" w:rsidR="0011366A"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Resuspend cells</w:t>
      </w:r>
      <w:r w:rsidRPr="001F5B1D">
        <w:rPr>
          <w:b/>
          <w:sz w:val="24"/>
          <w:szCs w:val="24"/>
          <w:highlight w:val="yellow"/>
        </w:rPr>
        <w:t xml:space="preserve"> </w:t>
      </w:r>
      <w:r w:rsidRPr="001F5B1D">
        <w:rPr>
          <w:sz w:val="24"/>
          <w:szCs w:val="24"/>
          <w:highlight w:val="yellow"/>
        </w:rPr>
        <w:t>gently in 2</w:t>
      </w:r>
      <w:r w:rsidR="009F06CB" w:rsidRPr="001F5B1D">
        <w:rPr>
          <w:sz w:val="24"/>
          <w:szCs w:val="24"/>
          <w:highlight w:val="yellow"/>
        </w:rPr>
        <w:t xml:space="preserve"> mL </w:t>
      </w:r>
      <w:r w:rsidR="001518E9" w:rsidRPr="001F5B1D">
        <w:rPr>
          <w:sz w:val="24"/>
          <w:szCs w:val="24"/>
          <w:highlight w:val="yellow"/>
        </w:rPr>
        <w:t xml:space="preserve">of </w:t>
      </w:r>
      <w:r w:rsidRPr="001F5B1D">
        <w:rPr>
          <w:sz w:val="24"/>
          <w:szCs w:val="24"/>
          <w:highlight w:val="yellow"/>
        </w:rPr>
        <w:t xml:space="preserve">fresh DMEM media. Do not </w:t>
      </w:r>
      <w:r w:rsidR="008A2DC0" w:rsidRPr="001F5B1D">
        <w:rPr>
          <w:sz w:val="24"/>
          <w:szCs w:val="24"/>
          <w:highlight w:val="yellow"/>
        </w:rPr>
        <w:t xml:space="preserve">pipette the pellet </w:t>
      </w:r>
      <w:r w:rsidRPr="001F5B1D">
        <w:rPr>
          <w:sz w:val="24"/>
          <w:szCs w:val="24"/>
          <w:highlight w:val="yellow"/>
        </w:rPr>
        <w:t>against the side of the tube. Instead, gently invert conical 2</w:t>
      </w:r>
      <w:r w:rsidR="00FF0194" w:rsidRPr="001F5B1D">
        <w:rPr>
          <w:rFonts w:cstheme="minorHAnsi"/>
          <w:sz w:val="24"/>
          <w:szCs w:val="24"/>
          <w:highlight w:val="yellow"/>
        </w:rPr>
        <w:t>−</w:t>
      </w:r>
      <w:r w:rsidRPr="001F5B1D">
        <w:rPr>
          <w:sz w:val="24"/>
          <w:szCs w:val="24"/>
          <w:highlight w:val="yellow"/>
        </w:rPr>
        <w:t>3</w:t>
      </w:r>
      <w:r w:rsidR="00E47170" w:rsidRPr="001F5B1D">
        <w:rPr>
          <w:sz w:val="24"/>
          <w:szCs w:val="24"/>
          <w:highlight w:val="yellow"/>
        </w:rPr>
        <w:t xml:space="preserve"> times</w:t>
      </w:r>
      <w:r w:rsidRPr="001F5B1D">
        <w:rPr>
          <w:sz w:val="24"/>
          <w:szCs w:val="24"/>
          <w:highlight w:val="yellow"/>
        </w:rPr>
        <w:t xml:space="preserve"> and pass cells through </w:t>
      </w:r>
      <w:r w:rsidR="00C81F22" w:rsidRPr="001F5B1D">
        <w:rPr>
          <w:sz w:val="24"/>
          <w:szCs w:val="24"/>
          <w:highlight w:val="yellow"/>
        </w:rPr>
        <w:t xml:space="preserve">the </w:t>
      </w:r>
      <w:r w:rsidRPr="001F5B1D">
        <w:rPr>
          <w:sz w:val="24"/>
          <w:szCs w:val="24"/>
          <w:highlight w:val="yellow"/>
        </w:rPr>
        <w:t xml:space="preserve">end of </w:t>
      </w:r>
      <w:r w:rsidR="00C81F22" w:rsidRPr="001F5B1D">
        <w:rPr>
          <w:sz w:val="24"/>
          <w:szCs w:val="24"/>
          <w:highlight w:val="yellow"/>
        </w:rPr>
        <w:t xml:space="preserve">a </w:t>
      </w:r>
      <w:r w:rsidRPr="001F5B1D">
        <w:rPr>
          <w:sz w:val="24"/>
          <w:szCs w:val="24"/>
          <w:highlight w:val="yellow"/>
        </w:rPr>
        <w:t>5</w:t>
      </w:r>
      <w:r w:rsidR="00FF0194" w:rsidRPr="001F5B1D">
        <w:rPr>
          <w:sz w:val="24"/>
          <w:szCs w:val="24"/>
          <w:highlight w:val="yellow"/>
        </w:rPr>
        <w:t xml:space="preserve"> </w:t>
      </w:r>
      <w:r w:rsidRPr="001F5B1D">
        <w:rPr>
          <w:sz w:val="24"/>
          <w:szCs w:val="24"/>
          <w:highlight w:val="yellow"/>
        </w:rPr>
        <w:t xml:space="preserve">mL </w:t>
      </w:r>
      <w:r w:rsidR="00762981" w:rsidRPr="001F5B1D">
        <w:rPr>
          <w:sz w:val="24"/>
          <w:szCs w:val="24"/>
          <w:highlight w:val="yellow"/>
        </w:rPr>
        <w:t xml:space="preserve">serological </w:t>
      </w:r>
      <w:r w:rsidRPr="001F5B1D">
        <w:rPr>
          <w:sz w:val="24"/>
          <w:szCs w:val="24"/>
          <w:highlight w:val="yellow"/>
        </w:rPr>
        <w:t>pipet to dislodge them.</w:t>
      </w:r>
    </w:p>
    <w:p w14:paraId="52031876" w14:textId="68C85BD5" w:rsidR="001518E9" w:rsidRPr="001F5B1D" w:rsidRDefault="00A72374" w:rsidP="00127D69">
      <w:pPr>
        <w:pStyle w:val="ListParagraph"/>
        <w:spacing w:after="0" w:line="240" w:lineRule="auto"/>
        <w:ind w:left="0"/>
        <w:jc w:val="both"/>
        <w:rPr>
          <w:sz w:val="24"/>
          <w:szCs w:val="24"/>
        </w:rPr>
      </w:pPr>
      <w:r w:rsidRPr="001F5B1D">
        <w:rPr>
          <w:sz w:val="24"/>
          <w:szCs w:val="24"/>
        </w:rPr>
        <w:t xml:space="preserve"> </w:t>
      </w:r>
    </w:p>
    <w:p w14:paraId="321A71C5" w14:textId="2C67BFA3"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Apply </w:t>
      </w:r>
      <w:r w:rsidR="007910FB" w:rsidRPr="001F5B1D">
        <w:rPr>
          <w:sz w:val="24"/>
          <w:szCs w:val="24"/>
          <w:highlight w:val="yellow"/>
        </w:rPr>
        <w:t>10</w:t>
      </w:r>
      <w:r w:rsidR="0011366A" w:rsidRPr="001F5B1D">
        <w:rPr>
          <w:sz w:val="24"/>
          <w:szCs w:val="24"/>
          <w:highlight w:val="yellow"/>
        </w:rPr>
        <w:t xml:space="preserve"> </w:t>
      </w:r>
      <w:r w:rsidR="0011366A" w:rsidRPr="001F5B1D">
        <w:rPr>
          <w:rFonts w:cstheme="minorHAnsi"/>
          <w:sz w:val="24"/>
          <w:szCs w:val="24"/>
          <w:highlight w:val="yellow"/>
        </w:rPr>
        <w:t>µ</w:t>
      </w:r>
      <w:r w:rsidR="0011366A" w:rsidRPr="001F5B1D">
        <w:rPr>
          <w:sz w:val="24"/>
          <w:szCs w:val="24"/>
          <w:highlight w:val="yellow"/>
        </w:rPr>
        <w:t xml:space="preserve">L </w:t>
      </w:r>
      <w:r w:rsidRPr="001F5B1D">
        <w:rPr>
          <w:sz w:val="24"/>
          <w:szCs w:val="24"/>
          <w:highlight w:val="yellow"/>
        </w:rPr>
        <w:t xml:space="preserve">of resuspended neurons onto </w:t>
      </w:r>
      <w:r w:rsidR="000266AC" w:rsidRPr="001F5B1D">
        <w:rPr>
          <w:sz w:val="24"/>
          <w:szCs w:val="24"/>
          <w:highlight w:val="yellow"/>
        </w:rPr>
        <w:t xml:space="preserve">the </w:t>
      </w:r>
      <w:r w:rsidRPr="001F5B1D">
        <w:rPr>
          <w:sz w:val="24"/>
          <w:szCs w:val="24"/>
          <w:highlight w:val="yellow"/>
        </w:rPr>
        <w:t xml:space="preserve">edge of </w:t>
      </w:r>
      <w:r w:rsidR="000266AC" w:rsidRPr="001F5B1D">
        <w:rPr>
          <w:sz w:val="24"/>
          <w:szCs w:val="24"/>
          <w:highlight w:val="yellow"/>
        </w:rPr>
        <w:t xml:space="preserve">a </w:t>
      </w:r>
      <w:r w:rsidRPr="001F5B1D">
        <w:rPr>
          <w:sz w:val="24"/>
          <w:szCs w:val="24"/>
          <w:highlight w:val="yellow"/>
        </w:rPr>
        <w:t xml:space="preserve">hemocytometer. </w:t>
      </w:r>
    </w:p>
    <w:p w14:paraId="7934BE24" w14:textId="77777777" w:rsidR="001518E9" w:rsidRPr="001F5B1D" w:rsidRDefault="001518E9" w:rsidP="00127D69">
      <w:pPr>
        <w:pStyle w:val="ListParagraph"/>
        <w:spacing w:after="0" w:line="240" w:lineRule="auto"/>
        <w:ind w:left="0"/>
        <w:jc w:val="both"/>
        <w:rPr>
          <w:sz w:val="24"/>
          <w:szCs w:val="24"/>
          <w:highlight w:val="yellow"/>
        </w:rPr>
      </w:pPr>
    </w:p>
    <w:p w14:paraId="3B8B5E65" w14:textId="0426B387" w:rsidR="00A72374" w:rsidRPr="001F5B1D" w:rsidRDefault="00294950"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Add </w:t>
      </w:r>
      <w:r w:rsidR="00A72374" w:rsidRPr="001F5B1D">
        <w:rPr>
          <w:sz w:val="24"/>
          <w:szCs w:val="24"/>
          <w:highlight w:val="yellow"/>
        </w:rPr>
        <w:t>8</w:t>
      </w:r>
      <w:r w:rsidR="00541752" w:rsidRPr="001F5B1D">
        <w:rPr>
          <w:sz w:val="24"/>
          <w:szCs w:val="24"/>
          <w:highlight w:val="yellow"/>
        </w:rPr>
        <w:t>−</w:t>
      </w:r>
      <w:r w:rsidR="00A72374" w:rsidRPr="001F5B1D">
        <w:rPr>
          <w:sz w:val="24"/>
          <w:szCs w:val="24"/>
          <w:highlight w:val="yellow"/>
        </w:rPr>
        <w:t>10</w:t>
      </w:r>
      <w:r w:rsidR="007910FB" w:rsidRPr="001F5B1D">
        <w:rPr>
          <w:sz w:val="24"/>
          <w:szCs w:val="24"/>
          <w:highlight w:val="yellow"/>
        </w:rPr>
        <w:t xml:space="preserve"> </w:t>
      </w:r>
      <w:r w:rsidR="00541752" w:rsidRPr="001F5B1D">
        <w:rPr>
          <w:rFonts w:cstheme="minorHAnsi"/>
          <w:sz w:val="24"/>
          <w:szCs w:val="24"/>
          <w:highlight w:val="yellow"/>
        </w:rPr>
        <w:t>µ</w:t>
      </w:r>
      <w:r w:rsidR="00541752" w:rsidRPr="001F5B1D">
        <w:rPr>
          <w:sz w:val="24"/>
          <w:szCs w:val="24"/>
          <w:highlight w:val="yellow"/>
        </w:rPr>
        <w:t>L</w:t>
      </w:r>
      <w:r w:rsidR="00BE7D04" w:rsidRPr="001F5B1D">
        <w:rPr>
          <w:sz w:val="24"/>
          <w:szCs w:val="24"/>
          <w:highlight w:val="yellow"/>
        </w:rPr>
        <w:t xml:space="preserve"> </w:t>
      </w:r>
      <w:proofErr w:type="spellStart"/>
      <w:r w:rsidR="00BE7D04" w:rsidRPr="001F5B1D">
        <w:rPr>
          <w:sz w:val="24"/>
          <w:szCs w:val="24"/>
          <w:highlight w:val="yellow"/>
        </w:rPr>
        <w:t>of</w:t>
      </w:r>
      <w:r w:rsidR="00541752" w:rsidRPr="001F5B1D">
        <w:rPr>
          <w:rFonts w:ascii="Symbol" w:hAnsi="Symbol"/>
          <w:sz w:val="24"/>
          <w:szCs w:val="24"/>
          <w:highlight w:val="yellow"/>
        </w:rPr>
        <w:t></w:t>
      </w:r>
      <w:r w:rsidR="00BE7D04" w:rsidRPr="001F5B1D">
        <w:rPr>
          <w:sz w:val="24"/>
          <w:szCs w:val="24"/>
          <w:highlight w:val="yellow"/>
        </w:rPr>
        <w:t>t</w:t>
      </w:r>
      <w:r w:rsidR="00A72374" w:rsidRPr="001F5B1D">
        <w:rPr>
          <w:sz w:val="24"/>
          <w:szCs w:val="24"/>
          <w:highlight w:val="yellow"/>
        </w:rPr>
        <w:t>rypan</w:t>
      </w:r>
      <w:proofErr w:type="spellEnd"/>
      <w:r w:rsidR="00A72374" w:rsidRPr="001F5B1D">
        <w:rPr>
          <w:sz w:val="24"/>
          <w:szCs w:val="24"/>
          <w:highlight w:val="yellow"/>
        </w:rPr>
        <w:t xml:space="preserve"> blue to droplet of cells</w:t>
      </w:r>
      <w:r w:rsidRPr="001F5B1D">
        <w:rPr>
          <w:sz w:val="24"/>
          <w:szCs w:val="24"/>
          <w:highlight w:val="yellow"/>
        </w:rPr>
        <w:t xml:space="preserve"> to assess cell viability during this resuspension step</w:t>
      </w:r>
      <w:r w:rsidR="00A72374" w:rsidRPr="001F5B1D">
        <w:rPr>
          <w:sz w:val="24"/>
          <w:szCs w:val="24"/>
          <w:highlight w:val="yellow"/>
        </w:rPr>
        <w:t>. Apply 10</w:t>
      </w:r>
      <w:r w:rsidR="007910FB" w:rsidRPr="001F5B1D">
        <w:rPr>
          <w:rFonts w:ascii="Symbol" w:hAnsi="Symbol"/>
          <w:sz w:val="24"/>
          <w:szCs w:val="24"/>
          <w:highlight w:val="yellow"/>
        </w:rPr>
        <w:t></w:t>
      </w:r>
      <w:r w:rsidR="00105E3C" w:rsidRPr="001F5B1D">
        <w:rPr>
          <w:rFonts w:cstheme="minorHAnsi"/>
          <w:sz w:val="24"/>
          <w:szCs w:val="24"/>
          <w:highlight w:val="yellow"/>
        </w:rPr>
        <w:t>µ</w:t>
      </w:r>
      <w:proofErr w:type="spellStart"/>
      <w:r w:rsidR="00105E3C" w:rsidRPr="001F5B1D">
        <w:rPr>
          <w:sz w:val="24"/>
          <w:szCs w:val="24"/>
          <w:highlight w:val="yellow"/>
        </w:rPr>
        <w:t>L</w:t>
      </w:r>
      <w:r w:rsidR="00105E3C" w:rsidRPr="001F5B1D">
        <w:rPr>
          <w:rFonts w:ascii="Symbol" w:hAnsi="Symbol"/>
          <w:sz w:val="24"/>
          <w:szCs w:val="24"/>
          <w:highlight w:val="yellow"/>
        </w:rPr>
        <w:t></w:t>
      </w:r>
      <w:r w:rsidR="00A72374" w:rsidRPr="001F5B1D">
        <w:rPr>
          <w:sz w:val="24"/>
          <w:szCs w:val="24"/>
          <w:highlight w:val="yellow"/>
        </w:rPr>
        <w:t>of</w:t>
      </w:r>
      <w:proofErr w:type="spellEnd"/>
      <w:r w:rsidR="00A72374" w:rsidRPr="001F5B1D">
        <w:rPr>
          <w:sz w:val="24"/>
          <w:szCs w:val="24"/>
          <w:highlight w:val="yellow"/>
        </w:rPr>
        <w:t xml:space="preserve"> this mixture to </w:t>
      </w:r>
      <w:r w:rsidR="00EF4F90" w:rsidRPr="001F5B1D">
        <w:rPr>
          <w:sz w:val="24"/>
          <w:szCs w:val="24"/>
          <w:highlight w:val="yellow"/>
        </w:rPr>
        <w:t xml:space="preserve">the </w:t>
      </w:r>
      <w:r w:rsidR="00A72374" w:rsidRPr="001F5B1D">
        <w:rPr>
          <w:sz w:val="24"/>
          <w:szCs w:val="24"/>
          <w:highlight w:val="yellow"/>
        </w:rPr>
        <w:t>hemocytometer or other automatic cell counter</w:t>
      </w:r>
      <w:r w:rsidR="00E43058" w:rsidRPr="001F5B1D">
        <w:rPr>
          <w:sz w:val="24"/>
          <w:szCs w:val="24"/>
          <w:highlight w:val="yellow"/>
        </w:rPr>
        <w:t>s</w:t>
      </w:r>
      <w:r w:rsidR="00A72374" w:rsidRPr="001F5B1D">
        <w:rPr>
          <w:sz w:val="24"/>
          <w:szCs w:val="24"/>
          <w:highlight w:val="yellow"/>
        </w:rPr>
        <w:t>.</w:t>
      </w:r>
      <w:r w:rsidR="00421E1D" w:rsidRPr="001F5B1D">
        <w:rPr>
          <w:sz w:val="24"/>
          <w:szCs w:val="24"/>
          <w:highlight w:val="yellow"/>
        </w:rPr>
        <w:t xml:space="preserve"> </w:t>
      </w:r>
      <w:r w:rsidRPr="001F5B1D">
        <w:rPr>
          <w:sz w:val="24"/>
          <w:szCs w:val="24"/>
          <w:highlight w:val="yellow"/>
        </w:rPr>
        <w:t>Assess as v</w:t>
      </w:r>
      <w:r w:rsidR="00883CD2" w:rsidRPr="001F5B1D">
        <w:rPr>
          <w:sz w:val="24"/>
          <w:szCs w:val="24"/>
          <w:highlight w:val="yellow"/>
        </w:rPr>
        <w:t xml:space="preserve">iable those </w:t>
      </w:r>
      <w:r w:rsidR="009C6824" w:rsidRPr="001F5B1D">
        <w:rPr>
          <w:sz w:val="24"/>
          <w:szCs w:val="24"/>
          <w:highlight w:val="yellow"/>
        </w:rPr>
        <w:t xml:space="preserve">cells </w:t>
      </w:r>
      <w:r w:rsidR="00883CD2" w:rsidRPr="001F5B1D">
        <w:rPr>
          <w:sz w:val="24"/>
          <w:szCs w:val="24"/>
          <w:highlight w:val="yellow"/>
        </w:rPr>
        <w:t xml:space="preserve">that are phase bright and exclude the </w:t>
      </w:r>
      <w:r w:rsidR="00E87964" w:rsidRPr="001F5B1D">
        <w:rPr>
          <w:sz w:val="24"/>
          <w:szCs w:val="24"/>
          <w:highlight w:val="yellow"/>
        </w:rPr>
        <w:t>t</w:t>
      </w:r>
      <w:r w:rsidR="00883CD2" w:rsidRPr="001F5B1D">
        <w:rPr>
          <w:sz w:val="24"/>
          <w:szCs w:val="24"/>
          <w:highlight w:val="yellow"/>
        </w:rPr>
        <w:t>rypan blue dye.</w:t>
      </w:r>
    </w:p>
    <w:p w14:paraId="76C6BC72" w14:textId="77777777" w:rsidR="001518E9" w:rsidRPr="001F5B1D" w:rsidRDefault="001518E9" w:rsidP="00127D69">
      <w:pPr>
        <w:pStyle w:val="ListParagraph"/>
        <w:spacing w:after="0" w:line="240" w:lineRule="auto"/>
        <w:ind w:left="0"/>
        <w:jc w:val="both"/>
        <w:rPr>
          <w:sz w:val="24"/>
          <w:szCs w:val="24"/>
        </w:rPr>
      </w:pPr>
    </w:p>
    <w:p w14:paraId="6CB11BA2" w14:textId="338C8F07" w:rsidR="00A72374" w:rsidRPr="001F5B1D" w:rsidRDefault="00A72374" w:rsidP="00127D69">
      <w:pPr>
        <w:pStyle w:val="ListParagraph"/>
        <w:numPr>
          <w:ilvl w:val="1"/>
          <w:numId w:val="15"/>
        </w:numPr>
        <w:spacing w:after="0" w:line="240" w:lineRule="auto"/>
        <w:jc w:val="both"/>
        <w:rPr>
          <w:sz w:val="24"/>
          <w:szCs w:val="24"/>
        </w:rPr>
      </w:pPr>
      <w:r w:rsidRPr="001F5B1D">
        <w:rPr>
          <w:sz w:val="24"/>
          <w:szCs w:val="24"/>
        </w:rPr>
        <w:t xml:space="preserve">Determine amount of </w:t>
      </w:r>
      <w:r w:rsidR="00C81F22" w:rsidRPr="001F5B1D">
        <w:rPr>
          <w:sz w:val="24"/>
          <w:szCs w:val="24"/>
        </w:rPr>
        <w:t xml:space="preserve">viable </w:t>
      </w:r>
      <w:r w:rsidRPr="001F5B1D">
        <w:rPr>
          <w:sz w:val="24"/>
          <w:szCs w:val="24"/>
        </w:rPr>
        <w:t>cell</w:t>
      </w:r>
      <w:r w:rsidR="00762981" w:rsidRPr="001F5B1D">
        <w:rPr>
          <w:sz w:val="24"/>
          <w:szCs w:val="24"/>
        </w:rPr>
        <w:t>s</w:t>
      </w:r>
      <w:r w:rsidR="009F06CB" w:rsidRPr="001F5B1D">
        <w:rPr>
          <w:sz w:val="24"/>
          <w:szCs w:val="24"/>
        </w:rPr>
        <w:t>/mL</w:t>
      </w:r>
      <w:r w:rsidR="00C81F22" w:rsidRPr="001F5B1D">
        <w:rPr>
          <w:sz w:val="24"/>
          <w:szCs w:val="24"/>
        </w:rPr>
        <w:t>,</w:t>
      </w:r>
      <w:r w:rsidRPr="001F5B1D">
        <w:rPr>
          <w:sz w:val="24"/>
          <w:szCs w:val="24"/>
        </w:rPr>
        <w:t xml:space="preserve"> and prepare to dilute </w:t>
      </w:r>
      <w:r w:rsidR="00A2581F" w:rsidRPr="001F5B1D">
        <w:rPr>
          <w:sz w:val="24"/>
          <w:szCs w:val="24"/>
        </w:rPr>
        <w:t xml:space="preserve">the </w:t>
      </w:r>
      <w:r w:rsidR="00A14DB4" w:rsidRPr="001F5B1D">
        <w:rPr>
          <w:sz w:val="24"/>
          <w:szCs w:val="24"/>
        </w:rPr>
        <w:t xml:space="preserve">contents of the </w:t>
      </w:r>
      <w:r w:rsidRPr="001F5B1D">
        <w:rPr>
          <w:sz w:val="24"/>
          <w:szCs w:val="24"/>
        </w:rPr>
        <w:t xml:space="preserve">conical </w:t>
      </w:r>
      <w:r w:rsidR="00883CD2" w:rsidRPr="001F5B1D">
        <w:rPr>
          <w:sz w:val="24"/>
          <w:szCs w:val="24"/>
        </w:rPr>
        <w:t xml:space="preserve">tube </w:t>
      </w:r>
      <w:r w:rsidRPr="001F5B1D">
        <w:rPr>
          <w:sz w:val="24"/>
          <w:szCs w:val="24"/>
        </w:rPr>
        <w:t xml:space="preserve">according to the </w:t>
      </w:r>
      <w:r w:rsidR="00C81F22" w:rsidRPr="001F5B1D">
        <w:rPr>
          <w:sz w:val="24"/>
          <w:szCs w:val="24"/>
        </w:rPr>
        <w:t xml:space="preserve">desired cell </w:t>
      </w:r>
      <w:r w:rsidRPr="001F5B1D">
        <w:rPr>
          <w:sz w:val="24"/>
          <w:szCs w:val="24"/>
        </w:rPr>
        <w:t xml:space="preserve">density. </w:t>
      </w:r>
    </w:p>
    <w:p w14:paraId="0474D0D0" w14:textId="77777777" w:rsidR="001518E9" w:rsidRPr="001F5B1D" w:rsidRDefault="001518E9" w:rsidP="00127D69">
      <w:pPr>
        <w:pStyle w:val="ListParagraph"/>
        <w:spacing w:after="0" w:line="240" w:lineRule="auto"/>
        <w:ind w:left="0"/>
        <w:jc w:val="both"/>
        <w:rPr>
          <w:sz w:val="24"/>
          <w:szCs w:val="24"/>
        </w:rPr>
      </w:pPr>
      <w:bookmarkStart w:id="1" w:name="_Hlk532757006"/>
    </w:p>
    <w:p w14:paraId="617E18F9" w14:textId="2BFB1D60" w:rsidR="00A72374" w:rsidRPr="001F5B1D" w:rsidRDefault="00F4659F" w:rsidP="00127D69">
      <w:pPr>
        <w:pStyle w:val="ListParagraph"/>
        <w:numPr>
          <w:ilvl w:val="1"/>
          <w:numId w:val="15"/>
        </w:numPr>
        <w:spacing w:after="0" w:line="240" w:lineRule="auto"/>
        <w:jc w:val="both"/>
        <w:rPr>
          <w:sz w:val="24"/>
          <w:szCs w:val="24"/>
        </w:rPr>
      </w:pPr>
      <w:r w:rsidRPr="001F5B1D">
        <w:rPr>
          <w:sz w:val="24"/>
          <w:szCs w:val="24"/>
        </w:rPr>
        <w:t>P</w:t>
      </w:r>
      <w:r w:rsidR="00A72374" w:rsidRPr="001F5B1D">
        <w:rPr>
          <w:sz w:val="24"/>
          <w:szCs w:val="24"/>
        </w:rPr>
        <w:t xml:space="preserve">late </w:t>
      </w:r>
      <w:r w:rsidR="00C81F22" w:rsidRPr="001F5B1D">
        <w:rPr>
          <w:sz w:val="24"/>
          <w:szCs w:val="24"/>
        </w:rPr>
        <w:t>~</w:t>
      </w:r>
      <w:r w:rsidR="00A72374" w:rsidRPr="001F5B1D">
        <w:rPr>
          <w:sz w:val="24"/>
          <w:szCs w:val="24"/>
        </w:rPr>
        <w:t>10,000 cells</w:t>
      </w:r>
      <w:r w:rsidR="00D34715" w:rsidRPr="001F5B1D">
        <w:rPr>
          <w:sz w:val="24"/>
          <w:szCs w:val="24"/>
        </w:rPr>
        <w:t xml:space="preserve"> per </w:t>
      </w:r>
      <w:r w:rsidR="00A72374" w:rsidRPr="001F5B1D">
        <w:rPr>
          <w:sz w:val="24"/>
          <w:szCs w:val="24"/>
        </w:rPr>
        <w:t>well</w:t>
      </w:r>
      <w:r w:rsidR="00C81F22" w:rsidRPr="001F5B1D">
        <w:rPr>
          <w:sz w:val="24"/>
          <w:szCs w:val="24"/>
        </w:rPr>
        <w:t xml:space="preserve"> for a 384-well plate</w:t>
      </w:r>
      <w:r w:rsidR="00A2581F" w:rsidRPr="001F5B1D">
        <w:rPr>
          <w:sz w:val="24"/>
          <w:szCs w:val="24"/>
        </w:rPr>
        <w:t>;</w:t>
      </w:r>
      <w:r w:rsidR="00A72374" w:rsidRPr="001F5B1D">
        <w:rPr>
          <w:sz w:val="24"/>
          <w:szCs w:val="24"/>
        </w:rPr>
        <w:t xml:space="preserve"> plate </w:t>
      </w:r>
      <w:r w:rsidR="00C81F22" w:rsidRPr="001F5B1D">
        <w:rPr>
          <w:sz w:val="24"/>
          <w:szCs w:val="24"/>
        </w:rPr>
        <w:t>~</w:t>
      </w:r>
      <w:r w:rsidR="00A72374" w:rsidRPr="001F5B1D">
        <w:rPr>
          <w:sz w:val="24"/>
          <w:szCs w:val="24"/>
        </w:rPr>
        <w:t>150,000</w:t>
      </w:r>
      <w:r w:rsidR="00F8618D" w:rsidRPr="001F5B1D">
        <w:rPr>
          <w:rFonts w:cstheme="minorHAnsi"/>
          <w:sz w:val="24"/>
          <w:szCs w:val="24"/>
        </w:rPr>
        <w:t>−</w:t>
      </w:r>
      <w:r w:rsidR="00A72374" w:rsidRPr="001F5B1D">
        <w:rPr>
          <w:sz w:val="24"/>
          <w:szCs w:val="24"/>
        </w:rPr>
        <w:t>200,000 cells</w:t>
      </w:r>
      <w:r w:rsidR="00D34715" w:rsidRPr="001F5B1D">
        <w:rPr>
          <w:sz w:val="24"/>
          <w:szCs w:val="24"/>
        </w:rPr>
        <w:t xml:space="preserve"> per </w:t>
      </w:r>
      <w:r w:rsidR="00A72374" w:rsidRPr="001F5B1D">
        <w:rPr>
          <w:sz w:val="24"/>
          <w:szCs w:val="24"/>
        </w:rPr>
        <w:t>well</w:t>
      </w:r>
      <w:r w:rsidR="00A2581F" w:rsidRPr="001F5B1D">
        <w:rPr>
          <w:sz w:val="24"/>
          <w:szCs w:val="24"/>
        </w:rPr>
        <w:t xml:space="preserve"> for a 24-well plate</w:t>
      </w:r>
      <w:r w:rsidR="00224489" w:rsidRPr="001F5B1D">
        <w:rPr>
          <w:sz w:val="24"/>
          <w:szCs w:val="24"/>
        </w:rPr>
        <w:t>.</w:t>
      </w:r>
    </w:p>
    <w:p w14:paraId="2880EEF8" w14:textId="77777777" w:rsidR="001518E9" w:rsidRPr="001F5B1D" w:rsidRDefault="001518E9" w:rsidP="00127D69">
      <w:pPr>
        <w:pStyle w:val="ListParagraph"/>
        <w:spacing w:after="0" w:line="240" w:lineRule="auto"/>
        <w:ind w:left="0"/>
        <w:jc w:val="both"/>
        <w:rPr>
          <w:sz w:val="24"/>
          <w:szCs w:val="24"/>
        </w:rPr>
      </w:pPr>
    </w:p>
    <w:bookmarkEnd w:id="1"/>
    <w:p w14:paraId="7145203F" w14:textId="7B882B24" w:rsidR="00526E3B"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Add fresh DMEM to </w:t>
      </w:r>
      <w:r w:rsidR="00A2581F" w:rsidRPr="001F5B1D">
        <w:rPr>
          <w:sz w:val="24"/>
          <w:szCs w:val="24"/>
          <w:highlight w:val="yellow"/>
        </w:rPr>
        <w:t xml:space="preserve">the </w:t>
      </w:r>
      <w:r w:rsidRPr="001F5B1D">
        <w:rPr>
          <w:sz w:val="24"/>
          <w:szCs w:val="24"/>
          <w:highlight w:val="yellow"/>
        </w:rPr>
        <w:t xml:space="preserve">conical </w:t>
      </w:r>
      <w:r w:rsidR="00883CD2" w:rsidRPr="001F5B1D">
        <w:rPr>
          <w:sz w:val="24"/>
          <w:szCs w:val="24"/>
          <w:highlight w:val="yellow"/>
        </w:rPr>
        <w:t xml:space="preserve">tube </w:t>
      </w:r>
      <w:r w:rsidRPr="001F5B1D">
        <w:rPr>
          <w:sz w:val="24"/>
          <w:szCs w:val="24"/>
          <w:highlight w:val="yellow"/>
        </w:rPr>
        <w:t>of resuspended cells to achieve appropriate dilution</w:t>
      </w:r>
      <w:r w:rsidR="00982248" w:rsidRPr="001F5B1D">
        <w:rPr>
          <w:sz w:val="24"/>
          <w:szCs w:val="24"/>
          <w:highlight w:val="yellow"/>
        </w:rPr>
        <w:t xml:space="preserve"> and a</w:t>
      </w:r>
      <w:r w:rsidRPr="001F5B1D">
        <w:rPr>
          <w:sz w:val="24"/>
          <w:szCs w:val="24"/>
          <w:highlight w:val="yellow"/>
        </w:rPr>
        <w:t>dd additional appropriate supplements such as B27 and</w:t>
      </w:r>
      <w:r w:rsidR="00520517" w:rsidRPr="001F5B1D">
        <w:rPr>
          <w:sz w:val="24"/>
          <w:szCs w:val="24"/>
          <w:highlight w:val="yellow"/>
        </w:rPr>
        <w:t>/or</w:t>
      </w:r>
      <w:r w:rsidRPr="001F5B1D">
        <w:rPr>
          <w:sz w:val="24"/>
          <w:szCs w:val="24"/>
          <w:highlight w:val="yellow"/>
        </w:rPr>
        <w:t xml:space="preserve"> BDNF</w:t>
      </w:r>
      <w:r w:rsidR="00224489" w:rsidRPr="001F5B1D">
        <w:rPr>
          <w:sz w:val="24"/>
          <w:szCs w:val="24"/>
          <w:highlight w:val="yellow"/>
        </w:rPr>
        <w:t xml:space="preserve">, depending on </w:t>
      </w:r>
      <w:r w:rsidR="00520517" w:rsidRPr="001F5B1D">
        <w:rPr>
          <w:sz w:val="24"/>
          <w:szCs w:val="24"/>
          <w:highlight w:val="yellow"/>
        </w:rPr>
        <w:t xml:space="preserve">the requirements of the </w:t>
      </w:r>
      <w:r w:rsidR="00224489" w:rsidRPr="001F5B1D">
        <w:rPr>
          <w:sz w:val="24"/>
          <w:szCs w:val="24"/>
          <w:highlight w:val="yellow"/>
        </w:rPr>
        <w:t xml:space="preserve">specific </w:t>
      </w:r>
      <w:r w:rsidR="00520517" w:rsidRPr="001F5B1D">
        <w:rPr>
          <w:sz w:val="24"/>
          <w:szCs w:val="24"/>
          <w:highlight w:val="yellow"/>
        </w:rPr>
        <w:t>cell line</w:t>
      </w:r>
      <w:r w:rsidRPr="001F5B1D">
        <w:rPr>
          <w:sz w:val="24"/>
          <w:szCs w:val="24"/>
          <w:highlight w:val="yellow"/>
        </w:rPr>
        <w:t xml:space="preserve">. </w:t>
      </w:r>
    </w:p>
    <w:p w14:paraId="31EBFEA9" w14:textId="77777777" w:rsidR="001518E9" w:rsidRPr="001F5B1D" w:rsidRDefault="001518E9" w:rsidP="00127D69">
      <w:pPr>
        <w:pStyle w:val="ListParagraph"/>
        <w:spacing w:after="0" w:line="240" w:lineRule="auto"/>
        <w:ind w:left="0"/>
        <w:jc w:val="both"/>
        <w:rPr>
          <w:sz w:val="24"/>
          <w:szCs w:val="24"/>
          <w:highlight w:val="yellow"/>
        </w:rPr>
      </w:pPr>
    </w:p>
    <w:p w14:paraId="14FD6200" w14:textId="633B7980"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Gently tilt conical</w:t>
      </w:r>
      <w:r w:rsidR="00AC7289" w:rsidRPr="001F5B1D">
        <w:rPr>
          <w:sz w:val="24"/>
          <w:szCs w:val="24"/>
          <w:highlight w:val="yellow"/>
        </w:rPr>
        <w:t xml:space="preserve"> tube</w:t>
      </w:r>
      <w:r w:rsidRPr="001F5B1D">
        <w:rPr>
          <w:sz w:val="24"/>
          <w:szCs w:val="24"/>
          <w:highlight w:val="yellow"/>
        </w:rPr>
        <w:t xml:space="preserve"> to mix 2</w:t>
      </w:r>
      <w:r w:rsidR="00065999" w:rsidRPr="001F5B1D">
        <w:rPr>
          <w:rFonts w:cstheme="minorHAnsi"/>
          <w:sz w:val="24"/>
          <w:szCs w:val="24"/>
          <w:highlight w:val="yellow"/>
        </w:rPr>
        <w:t>−</w:t>
      </w:r>
      <w:r w:rsidRPr="001F5B1D">
        <w:rPr>
          <w:sz w:val="24"/>
          <w:szCs w:val="24"/>
          <w:highlight w:val="yellow"/>
        </w:rPr>
        <w:t>3</w:t>
      </w:r>
      <w:r w:rsidR="00E47170" w:rsidRPr="001F5B1D">
        <w:rPr>
          <w:sz w:val="24"/>
          <w:szCs w:val="24"/>
          <w:highlight w:val="yellow"/>
        </w:rPr>
        <w:t xml:space="preserve"> times</w:t>
      </w:r>
      <w:r w:rsidRPr="001F5B1D">
        <w:rPr>
          <w:sz w:val="24"/>
          <w:szCs w:val="24"/>
          <w:highlight w:val="yellow"/>
        </w:rPr>
        <w:t>.</w:t>
      </w:r>
    </w:p>
    <w:p w14:paraId="63D8E01D" w14:textId="77777777" w:rsidR="001518E9" w:rsidRPr="001F5B1D" w:rsidRDefault="001518E9" w:rsidP="00127D69">
      <w:pPr>
        <w:pStyle w:val="ListParagraph"/>
        <w:spacing w:after="0" w:line="240" w:lineRule="auto"/>
        <w:ind w:left="0"/>
        <w:jc w:val="both"/>
        <w:rPr>
          <w:sz w:val="24"/>
          <w:szCs w:val="24"/>
          <w:highlight w:val="yellow"/>
        </w:rPr>
      </w:pPr>
    </w:p>
    <w:p w14:paraId="57A56800" w14:textId="720CC1A5" w:rsidR="00A72374" w:rsidRPr="001F5B1D" w:rsidRDefault="00A72374" w:rsidP="00127D69">
      <w:pPr>
        <w:pStyle w:val="ListParagraph"/>
        <w:numPr>
          <w:ilvl w:val="1"/>
          <w:numId w:val="15"/>
        </w:numPr>
        <w:spacing w:after="0" w:line="240" w:lineRule="auto"/>
        <w:jc w:val="both"/>
        <w:rPr>
          <w:sz w:val="24"/>
          <w:szCs w:val="24"/>
        </w:rPr>
      </w:pPr>
      <w:r w:rsidRPr="001F5B1D">
        <w:rPr>
          <w:sz w:val="24"/>
          <w:szCs w:val="24"/>
          <w:highlight w:val="yellow"/>
        </w:rPr>
        <w:t>Aspirate laminin coating</w:t>
      </w:r>
      <w:r w:rsidR="00C31097" w:rsidRPr="001F5B1D">
        <w:rPr>
          <w:sz w:val="24"/>
          <w:szCs w:val="24"/>
          <w:highlight w:val="yellow"/>
        </w:rPr>
        <w:t xml:space="preserve"> from </w:t>
      </w:r>
      <w:r w:rsidR="001E7031" w:rsidRPr="001F5B1D">
        <w:rPr>
          <w:sz w:val="24"/>
          <w:szCs w:val="24"/>
          <w:highlight w:val="yellow"/>
        </w:rPr>
        <w:t xml:space="preserve">the </w:t>
      </w:r>
      <w:r w:rsidR="00C31097" w:rsidRPr="001F5B1D">
        <w:rPr>
          <w:sz w:val="24"/>
          <w:szCs w:val="24"/>
          <w:highlight w:val="yellow"/>
        </w:rPr>
        <w:t>24-well plate</w:t>
      </w:r>
      <w:r w:rsidR="00982248" w:rsidRPr="001F5B1D">
        <w:rPr>
          <w:sz w:val="24"/>
          <w:szCs w:val="24"/>
        </w:rPr>
        <w:t xml:space="preserve">, or from </w:t>
      </w:r>
      <w:r w:rsidR="00A40475" w:rsidRPr="001F5B1D">
        <w:rPr>
          <w:sz w:val="24"/>
          <w:szCs w:val="24"/>
        </w:rPr>
        <w:t xml:space="preserve">the </w:t>
      </w:r>
      <w:r w:rsidR="00982248" w:rsidRPr="001F5B1D">
        <w:rPr>
          <w:sz w:val="24"/>
          <w:szCs w:val="24"/>
        </w:rPr>
        <w:t xml:space="preserve">384-well </w:t>
      </w:r>
      <w:proofErr w:type="spellStart"/>
      <w:r w:rsidR="00982248" w:rsidRPr="001F5B1D">
        <w:rPr>
          <w:sz w:val="24"/>
          <w:szCs w:val="24"/>
        </w:rPr>
        <w:t>multiwell</w:t>
      </w:r>
      <w:proofErr w:type="spellEnd"/>
      <w:r w:rsidR="00A40475" w:rsidRPr="001F5B1D">
        <w:rPr>
          <w:sz w:val="24"/>
          <w:szCs w:val="24"/>
        </w:rPr>
        <w:t xml:space="preserve"> plate</w:t>
      </w:r>
      <w:r w:rsidR="00982248" w:rsidRPr="001F5B1D">
        <w:rPr>
          <w:sz w:val="24"/>
          <w:szCs w:val="24"/>
        </w:rPr>
        <w:t xml:space="preserve"> using a 16-channel pipet</w:t>
      </w:r>
      <w:r w:rsidRPr="001F5B1D">
        <w:rPr>
          <w:sz w:val="24"/>
          <w:szCs w:val="24"/>
        </w:rPr>
        <w:t xml:space="preserve"> </w:t>
      </w:r>
      <w:r w:rsidRPr="001F5B1D">
        <w:rPr>
          <w:sz w:val="24"/>
          <w:szCs w:val="24"/>
          <w:highlight w:val="yellow"/>
        </w:rPr>
        <w:t>and rinse once with PBS</w:t>
      </w:r>
      <w:r w:rsidRPr="001F5B1D">
        <w:rPr>
          <w:sz w:val="24"/>
          <w:szCs w:val="24"/>
        </w:rPr>
        <w:t>.</w:t>
      </w:r>
    </w:p>
    <w:p w14:paraId="08F5A3C5" w14:textId="77777777" w:rsidR="001518E9" w:rsidRPr="001F5B1D" w:rsidRDefault="001518E9" w:rsidP="00127D69">
      <w:pPr>
        <w:pStyle w:val="ListParagraph"/>
        <w:spacing w:after="0" w:line="240" w:lineRule="auto"/>
        <w:ind w:left="0"/>
        <w:jc w:val="both"/>
        <w:rPr>
          <w:sz w:val="24"/>
          <w:szCs w:val="24"/>
        </w:rPr>
      </w:pPr>
    </w:p>
    <w:p w14:paraId="1EBF9208" w14:textId="2AE37553" w:rsidR="00AB149E" w:rsidRPr="001F5B1D" w:rsidRDefault="00A72374" w:rsidP="00127D69">
      <w:pPr>
        <w:pStyle w:val="ListParagraph"/>
        <w:numPr>
          <w:ilvl w:val="1"/>
          <w:numId w:val="15"/>
        </w:numPr>
        <w:spacing w:after="0" w:line="240" w:lineRule="auto"/>
        <w:jc w:val="both"/>
        <w:rPr>
          <w:sz w:val="24"/>
          <w:szCs w:val="24"/>
        </w:rPr>
      </w:pPr>
      <w:r w:rsidRPr="001F5B1D">
        <w:rPr>
          <w:sz w:val="24"/>
          <w:szCs w:val="24"/>
          <w:highlight w:val="yellow"/>
        </w:rPr>
        <w:t>Aspirate PBS using a P1000</w:t>
      </w:r>
      <w:r w:rsidR="00AB149E" w:rsidRPr="001F5B1D">
        <w:rPr>
          <w:sz w:val="24"/>
          <w:szCs w:val="24"/>
          <w:highlight w:val="yellow"/>
        </w:rPr>
        <w:t xml:space="preserve"> for </w:t>
      </w:r>
      <w:r w:rsidR="001E7031" w:rsidRPr="001F5B1D">
        <w:rPr>
          <w:sz w:val="24"/>
          <w:szCs w:val="24"/>
          <w:highlight w:val="yellow"/>
        </w:rPr>
        <w:t xml:space="preserve">the </w:t>
      </w:r>
      <w:r w:rsidR="00AB149E" w:rsidRPr="001F5B1D">
        <w:rPr>
          <w:sz w:val="24"/>
          <w:szCs w:val="24"/>
          <w:highlight w:val="yellow"/>
        </w:rPr>
        <w:t>24-well plate</w:t>
      </w:r>
      <w:r w:rsidRPr="001F5B1D">
        <w:rPr>
          <w:sz w:val="24"/>
          <w:szCs w:val="24"/>
        </w:rPr>
        <w:t xml:space="preserve">, </w:t>
      </w:r>
      <w:r w:rsidR="00AB149E" w:rsidRPr="001F5B1D">
        <w:rPr>
          <w:sz w:val="24"/>
          <w:szCs w:val="24"/>
        </w:rPr>
        <w:t>or the 16-channel pipette for 384-well plate</w:t>
      </w:r>
      <w:r w:rsidR="00EE2670" w:rsidRPr="001F5B1D">
        <w:rPr>
          <w:sz w:val="24"/>
          <w:szCs w:val="24"/>
        </w:rPr>
        <w:t>s</w:t>
      </w:r>
      <w:r w:rsidR="00AB149E" w:rsidRPr="001F5B1D">
        <w:rPr>
          <w:sz w:val="24"/>
          <w:szCs w:val="24"/>
        </w:rPr>
        <w:t>.</w:t>
      </w:r>
    </w:p>
    <w:p w14:paraId="5B9C356C" w14:textId="77777777" w:rsidR="001518E9" w:rsidRPr="001F5B1D" w:rsidRDefault="001518E9" w:rsidP="00127D69">
      <w:pPr>
        <w:pStyle w:val="ListParagraph"/>
        <w:spacing w:after="0" w:line="240" w:lineRule="auto"/>
        <w:ind w:left="0"/>
        <w:jc w:val="both"/>
        <w:rPr>
          <w:sz w:val="24"/>
          <w:szCs w:val="24"/>
        </w:rPr>
      </w:pPr>
    </w:p>
    <w:p w14:paraId="7F93A535" w14:textId="35BC392B" w:rsidR="00A72374" w:rsidRPr="001F5B1D" w:rsidRDefault="00AB149E" w:rsidP="00127D69">
      <w:pPr>
        <w:pStyle w:val="ListParagraph"/>
        <w:numPr>
          <w:ilvl w:val="1"/>
          <w:numId w:val="15"/>
        </w:numPr>
        <w:spacing w:after="0" w:line="240" w:lineRule="auto"/>
        <w:jc w:val="both"/>
        <w:rPr>
          <w:sz w:val="24"/>
          <w:szCs w:val="24"/>
          <w:highlight w:val="yellow"/>
        </w:rPr>
      </w:pPr>
      <w:r w:rsidRPr="001F5B1D">
        <w:rPr>
          <w:sz w:val="24"/>
          <w:szCs w:val="24"/>
          <w:highlight w:val="yellow"/>
        </w:rPr>
        <w:t>A</w:t>
      </w:r>
      <w:r w:rsidR="00A72374" w:rsidRPr="001F5B1D">
        <w:rPr>
          <w:sz w:val="24"/>
          <w:szCs w:val="24"/>
          <w:highlight w:val="yellow"/>
        </w:rPr>
        <w:t xml:space="preserve">pply cell solution to </w:t>
      </w:r>
      <w:r w:rsidR="004A1889" w:rsidRPr="001F5B1D">
        <w:rPr>
          <w:sz w:val="24"/>
          <w:szCs w:val="24"/>
          <w:highlight w:val="yellow"/>
        </w:rPr>
        <w:t xml:space="preserve">each </w:t>
      </w:r>
      <w:r w:rsidR="00A72374" w:rsidRPr="001F5B1D">
        <w:rPr>
          <w:sz w:val="24"/>
          <w:szCs w:val="24"/>
          <w:highlight w:val="yellow"/>
        </w:rPr>
        <w:t>well</w:t>
      </w:r>
      <w:r w:rsidRPr="001F5B1D">
        <w:rPr>
          <w:sz w:val="24"/>
          <w:szCs w:val="24"/>
          <w:highlight w:val="yellow"/>
        </w:rPr>
        <w:t xml:space="preserve"> </w:t>
      </w:r>
      <w:r w:rsidR="00A72374" w:rsidRPr="001F5B1D">
        <w:rPr>
          <w:sz w:val="24"/>
          <w:szCs w:val="24"/>
          <w:highlight w:val="yellow"/>
        </w:rPr>
        <w:t>in a figure eight motion</w:t>
      </w:r>
      <w:r w:rsidR="004A1889" w:rsidRPr="001F5B1D">
        <w:rPr>
          <w:sz w:val="24"/>
          <w:szCs w:val="24"/>
          <w:highlight w:val="yellow"/>
        </w:rPr>
        <w:t xml:space="preserve"> to avoid clumping</w:t>
      </w:r>
      <w:r w:rsidR="00A72374" w:rsidRPr="001F5B1D">
        <w:rPr>
          <w:sz w:val="24"/>
          <w:szCs w:val="24"/>
          <w:highlight w:val="yellow"/>
        </w:rPr>
        <w:t>.</w:t>
      </w:r>
      <w:r w:rsidR="00A02B23" w:rsidRPr="001F5B1D">
        <w:rPr>
          <w:sz w:val="24"/>
          <w:szCs w:val="24"/>
          <w:highlight w:val="yellow"/>
        </w:rPr>
        <w:t xml:space="preserve"> </w:t>
      </w:r>
      <w:r w:rsidR="00D34715" w:rsidRPr="001F5B1D">
        <w:rPr>
          <w:sz w:val="24"/>
          <w:szCs w:val="24"/>
        </w:rPr>
        <w:t>P</w:t>
      </w:r>
      <w:r w:rsidR="00A02B23" w:rsidRPr="001F5B1D">
        <w:rPr>
          <w:sz w:val="24"/>
          <w:szCs w:val="24"/>
        </w:rPr>
        <w:t xml:space="preserve">lating uniformity might also be optimized by using automated liquid handling devices. </w:t>
      </w:r>
    </w:p>
    <w:p w14:paraId="09262F68" w14:textId="77777777" w:rsidR="00352120" w:rsidRPr="001F5B1D" w:rsidRDefault="00352120" w:rsidP="00127D69">
      <w:pPr>
        <w:pStyle w:val="ListParagraph"/>
        <w:spacing w:after="0" w:line="240" w:lineRule="auto"/>
        <w:ind w:left="0"/>
        <w:jc w:val="both"/>
        <w:rPr>
          <w:sz w:val="24"/>
          <w:szCs w:val="24"/>
          <w:highlight w:val="yellow"/>
        </w:rPr>
      </w:pPr>
    </w:p>
    <w:p w14:paraId="5B2C248F" w14:textId="4F9BC570" w:rsidR="00352120" w:rsidRPr="001F5B1D" w:rsidRDefault="00352120" w:rsidP="00127D69">
      <w:pPr>
        <w:pStyle w:val="ListParagraph"/>
        <w:spacing w:after="0" w:line="240" w:lineRule="auto"/>
        <w:ind w:left="0"/>
        <w:jc w:val="both"/>
        <w:rPr>
          <w:sz w:val="24"/>
          <w:szCs w:val="24"/>
        </w:rPr>
      </w:pPr>
      <w:r w:rsidRPr="001F5B1D">
        <w:rPr>
          <w:sz w:val="24"/>
          <w:szCs w:val="24"/>
        </w:rPr>
        <w:t>NOTE: The addition of laminin to the media starting 2</w:t>
      </w:r>
      <w:r w:rsidR="009D37F8" w:rsidRPr="001F5B1D">
        <w:rPr>
          <w:rFonts w:cstheme="minorHAnsi"/>
          <w:sz w:val="24"/>
          <w:szCs w:val="24"/>
        </w:rPr>
        <w:t>−</w:t>
      </w:r>
      <w:r w:rsidRPr="001F5B1D">
        <w:rPr>
          <w:sz w:val="24"/>
          <w:szCs w:val="24"/>
        </w:rPr>
        <w:t>4 days post-</w:t>
      </w:r>
      <w:proofErr w:type="spellStart"/>
      <w:r w:rsidRPr="001F5B1D">
        <w:rPr>
          <w:sz w:val="24"/>
          <w:szCs w:val="24"/>
        </w:rPr>
        <w:t>replating</w:t>
      </w:r>
      <w:proofErr w:type="spellEnd"/>
      <w:r w:rsidRPr="001F5B1D">
        <w:rPr>
          <w:sz w:val="24"/>
          <w:szCs w:val="24"/>
        </w:rPr>
        <w:t xml:space="preserve"> also helps </w:t>
      </w:r>
      <w:r w:rsidR="00D34715" w:rsidRPr="001F5B1D">
        <w:rPr>
          <w:sz w:val="24"/>
          <w:szCs w:val="24"/>
        </w:rPr>
        <w:t xml:space="preserve">maintain </w:t>
      </w:r>
      <w:r w:rsidRPr="001F5B1D">
        <w:rPr>
          <w:sz w:val="24"/>
          <w:szCs w:val="24"/>
        </w:rPr>
        <w:t>a homogenous distribution of the cells.</w:t>
      </w:r>
    </w:p>
    <w:p w14:paraId="6C4F2484" w14:textId="77777777" w:rsidR="001518E9" w:rsidRPr="001F5B1D" w:rsidRDefault="001518E9" w:rsidP="00127D69">
      <w:pPr>
        <w:pStyle w:val="ListParagraph"/>
        <w:spacing w:after="0" w:line="240" w:lineRule="auto"/>
        <w:ind w:left="0"/>
        <w:jc w:val="both"/>
        <w:rPr>
          <w:sz w:val="24"/>
          <w:szCs w:val="24"/>
          <w:highlight w:val="yellow"/>
        </w:rPr>
      </w:pPr>
    </w:p>
    <w:p w14:paraId="5E35E0F5" w14:textId="0872EAB1"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Repeat </w:t>
      </w:r>
      <w:r w:rsidR="001518E9" w:rsidRPr="001F5B1D">
        <w:rPr>
          <w:sz w:val="24"/>
          <w:szCs w:val="24"/>
          <w:highlight w:val="yellow"/>
        </w:rPr>
        <w:t>steps</w:t>
      </w:r>
      <w:r w:rsidR="00C324B5" w:rsidRPr="001F5B1D">
        <w:rPr>
          <w:sz w:val="24"/>
          <w:szCs w:val="24"/>
          <w:highlight w:val="yellow"/>
        </w:rPr>
        <w:t xml:space="preserve"> </w:t>
      </w:r>
      <w:r w:rsidR="001518E9" w:rsidRPr="001F5B1D">
        <w:rPr>
          <w:sz w:val="24"/>
          <w:szCs w:val="24"/>
          <w:highlight w:val="yellow"/>
        </w:rPr>
        <w:t>3.19</w:t>
      </w:r>
      <w:r w:rsidR="00C23F30" w:rsidRPr="001F5B1D">
        <w:rPr>
          <w:sz w:val="24"/>
          <w:szCs w:val="24"/>
          <w:highlight w:val="yellow"/>
        </w:rPr>
        <w:t xml:space="preserve"> and </w:t>
      </w:r>
      <w:r w:rsidR="001518E9" w:rsidRPr="001F5B1D">
        <w:rPr>
          <w:sz w:val="24"/>
          <w:szCs w:val="24"/>
          <w:highlight w:val="yellow"/>
        </w:rPr>
        <w:t>3.20</w:t>
      </w:r>
      <w:r w:rsidRPr="001F5B1D">
        <w:rPr>
          <w:sz w:val="24"/>
          <w:szCs w:val="24"/>
          <w:highlight w:val="yellow"/>
        </w:rPr>
        <w:t xml:space="preserve"> for each well.</w:t>
      </w:r>
    </w:p>
    <w:p w14:paraId="107D343B" w14:textId="77777777" w:rsidR="001518E9" w:rsidRPr="001F5B1D" w:rsidRDefault="001518E9" w:rsidP="00127D69">
      <w:pPr>
        <w:pStyle w:val="ListParagraph"/>
        <w:spacing w:after="0" w:line="240" w:lineRule="auto"/>
        <w:ind w:left="0"/>
        <w:jc w:val="both"/>
        <w:rPr>
          <w:sz w:val="24"/>
          <w:szCs w:val="24"/>
          <w:highlight w:val="yellow"/>
        </w:rPr>
      </w:pPr>
    </w:p>
    <w:p w14:paraId="5403F6D6" w14:textId="17373F9B" w:rsidR="00A72374" w:rsidRPr="001F5B1D" w:rsidRDefault="00A72374" w:rsidP="00127D69">
      <w:pPr>
        <w:pStyle w:val="ListParagraph"/>
        <w:numPr>
          <w:ilvl w:val="1"/>
          <w:numId w:val="15"/>
        </w:numPr>
        <w:spacing w:after="0" w:line="240" w:lineRule="auto"/>
        <w:jc w:val="both"/>
        <w:rPr>
          <w:sz w:val="24"/>
          <w:szCs w:val="24"/>
          <w:highlight w:val="yellow"/>
        </w:rPr>
      </w:pPr>
      <w:r w:rsidRPr="001F5B1D">
        <w:rPr>
          <w:sz w:val="24"/>
          <w:szCs w:val="24"/>
          <w:highlight w:val="yellow"/>
        </w:rPr>
        <w:t xml:space="preserve">Return </w:t>
      </w:r>
      <w:r w:rsidR="0075022D" w:rsidRPr="001F5B1D">
        <w:rPr>
          <w:sz w:val="24"/>
          <w:szCs w:val="24"/>
          <w:highlight w:val="yellow"/>
        </w:rPr>
        <w:t xml:space="preserve">the </w:t>
      </w:r>
      <w:r w:rsidRPr="001F5B1D">
        <w:rPr>
          <w:sz w:val="24"/>
          <w:szCs w:val="24"/>
          <w:highlight w:val="yellow"/>
        </w:rPr>
        <w:t>plate to incubator</w:t>
      </w:r>
      <w:r w:rsidR="005D2D3F" w:rsidRPr="001F5B1D">
        <w:rPr>
          <w:sz w:val="24"/>
          <w:szCs w:val="24"/>
          <w:highlight w:val="yellow"/>
        </w:rPr>
        <w:t xml:space="preserve"> </w:t>
      </w:r>
      <w:r w:rsidR="009D17A3" w:rsidRPr="001F5B1D">
        <w:rPr>
          <w:sz w:val="24"/>
          <w:szCs w:val="24"/>
          <w:highlight w:val="yellow"/>
        </w:rPr>
        <w:t>set at 37</w:t>
      </w:r>
      <w:r w:rsidR="0075022D" w:rsidRPr="001F5B1D">
        <w:rPr>
          <w:sz w:val="24"/>
          <w:szCs w:val="24"/>
          <w:highlight w:val="yellow"/>
        </w:rPr>
        <w:t xml:space="preserve"> </w:t>
      </w:r>
      <w:r w:rsidR="009D17A3" w:rsidRPr="001F5B1D">
        <w:rPr>
          <w:rFonts w:cstheme="minorHAnsi"/>
          <w:sz w:val="24"/>
          <w:szCs w:val="24"/>
          <w:highlight w:val="yellow"/>
        </w:rPr>
        <w:t>°</w:t>
      </w:r>
      <w:r w:rsidR="009D17A3" w:rsidRPr="001F5B1D">
        <w:rPr>
          <w:sz w:val="24"/>
          <w:szCs w:val="24"/>
          <w:highlight w:val="yellow"/>
        </w:rPr>
        <w:t>C</w:t>
      </w:r>
      <w:r w:rsidR="00C96743" w:rsidRPr="001F5B1D">
        <w:rPr>
          <w:sz w:val="24"/>
          <w:szCs w:val="24"/>
          <w:highlight w:val="yellow"/>
        </w:rPr>
        <w:t xml:space="preserve"> and 5% CO</w:t>
      </w:r>
      <w:r w:rsidR="00C96743" w:rsidRPr="001F5B1D">
        <w:rPr>
          <w:sz w:val="24"/>
          <w:szCs w:val="24"/>
          <w:highlight w:val="yellow"/>
          <w:vertAlign w:val="subscript"/>
        </w:rPr>
        <w:t>2</w:t>
      </w:r>
      <w:r w:rsidRPr="001F5B1D">
        <w:rPr>
          <w:sz w:val="24"/>
          <w:szCs w:val="24"/>
          <w:highlight w:val="yellow"/>
        </w:rPr>
        <w:t xml:space="preserve">. </w:t>
      </w:r>
    </w:p>
    <w:p w14:paraId="4FD32557" w14:textId="77777777" w:rsidR="001518E9" w:rsidRPr="001F5B1D" w:rsidRDefault="001518E9" w:rsidP="00127D69">
      <w:pPr>
        <w:pStyle w:val="ListParagraph"/>
        <w:spacing w:after="0" w:line="240" w:lineRule="auto"/>
        <w:ind w:left="0"/>
        <w:jc w:val="both"/>
        <w:rPr>
          <w:sz w:val="24"/>
          <w:szCs w:val="24"/>
          <w:highlight w:val="yellow"/>
        </w:rPr>
      </w:pPr>
    </w:p>
    <w:p w14:paraId="2A949AE4" w14:textId="20756EEA" w:rsidR="00D95535" w:rsidRPr="001F5B1D" w:rsidRDefault="00FF12E2" w:rsidP="00127D69">
      <w:pPr>
        <w:pStyle w:val="ListParagraph"/>
        <w:widowControl w:val="0"/>
        <w:numPr>
          <w:ilvl w:val="1"/>
          <w:numId w:val="15"/>
        </w:numPr>
        <w:autoSpaceDE w:val="0"/>
        <w:autoSpaceDN w:val="0"/>
        <w:adjustRightInd w:val="0"/>
        <w:spacing w:after="0" w:line="240" w:lineRule="auto"/>
        <w:jc w:val="both"/>
        <w:rPr>
          <w:b/>
          <w:sz w:val="24"/>
          <w:szCs w:val="24"/>
        </w:rPr>
      </w:pPr>
      <w:r w:rsidRPr="001F5B1D">
        <w:rPr>
          <w:sz w:val="24"/>
          <w:szCs w:val="24"/>
        </w:rPr>
        <w:t xml:space="preserve">After </w:t>
      </w:r>
      <w:r w:rsidR="008577EA" w:rsidRPr="001F5B1D">
        <w:rPr>
          <w:sz w:val="24"/>
          <w:szCs w:val="24"/>
        </w:rPr>
        <w:t>2 days</w:t>
      </w:r>
      <w:r w:rsidR="00E82634" w:rsidRPr="001F5B1D">
        <w:rPr>
          <w:sz w:val="24"/>
          <w:szCs w:val="24"/>
        </w:rPr>
        <w:t>,</w:t>
      </w:r>
      <w:r w:rsidR="008577EA" w:rsidRPr="001F5B1D">
        <w:rPr>
          <w:sz w:val="24"/>
          <w:szCs w:val="24"/>
        </w:rPr>
        <w:t xml:space="preserve"> start changing half </w:t>
      </w:r>
      <w:r w:rsidR="00A40AA1" w:rsidRPr="001F5B1D">
        <w:rPr>
          <w:sz w:val="24"/>
          <w:szCs w:val="24"/>
        </w:rPr>
        <w:t xml:space="preserve">the </w:t>
      </w:r>
      <w:r w:rsidR="008577EA" w:rsidRPr="001F5B1D">
        <w:rPr>
          <w:sz w:val="24"/>
          <w:szCs w:val="24"/>
        </w:rPr>
        <w:t>medi</w:t>
      </w:r>
      <w:r w:rsidR="00A40AA1" w:rsidRPr="001F5B1D">
        <w:rPr>
          <w:sz w:val="24"/>
          <w:szCs w:val="24"/>
        </w:rPr>
        <w:t>um</w:t>
      </w:r>
      <w:r w:rsidR="008577EA" w:rsidRPr="001F5B1D">
        <w:rPr>
          <w:sz w:val="24"/>
          <w:szCs w:val="24"/>
        </w:rPr>
        <w:t xml:space="preserve"> </w:t>
      </w:r>
      <w:r w:rsidR="00A72374" w:rsidRPr="001F5B1D">
        <w:rPr>
          <w:sz w:val="24"/>
          <w:szCs w:val="24"/>
        </w:rPr>
        <w:t>every 4 days</w:t>
      </w:r>
      <w:r w:rsidR="008577EA" w:rsidRPr="001F5B1D">
        <w:rPr>
          <w:sz w:val="24"/>
          <w:szCs w:val="24"/>
        </w:rPr>
        <w:t xml:space="preserve"> using the post-differentiation culturing media </w:t>
      </w:r>
      <w:r w:rsidR="00A40AA1" w:rsidRPr="001F5B1D">
        <w:rPr>
          <w:sz w:val="24"/>
          <w:szCs w:val="24"/>
        </w:rPr>
        <w:t>described</w:t>
      </w:r>
      <w:r w:rsidR="008577EA" w:rsidRPr="001F5B1D">
        <w:rPr>
          <w:sz w:val="24"/>
          <w:szCs w:val="24"/>
        </w:rPr>
        <w:t xml:space="preserve"> in section 1.2</w:t>
      </w:r>
      <w:r w:rsidR="001F59C7" w:rsidRPr="001F5B1D">
        <w:rPr>
          <w:sz w:val="24"/>
          <w:szCs w:val="24"/>
        </w:rPr>
        <w:t xml:space="preserve">. </w:t>
      </w:r>
      <w:r w:rsidR="00A72374" w:rsidRPr="001F5B1D">
        <w:rPr>
          <w:sz w:val="24"/>
          <w:szCs w:val="24"/>
        </w:rPr>
        <w:t>After</w:t>
      </w:r>
      <w:r w:rsidR="00EE2670" w:rsidRPr="001F5B1D">
        <w:rPr>
          <w:sz w:val="24"/>
          <w:szCs w:val="24"/>
        </w:rPr>
        <w:t xml:space="preserve"> </w:t>
      </w:r>
      <w:r w:rsidR="00A40AA1" w:rsidRPr="001F5B1D">
        <w:rPr>
          <w:sz w:val="24"/>
          <w:szCs w:val="24"/>
        </w:rPr>
        <w:t>the desired maturation time</w:t>
      </w:r>
      <w:r w:rsidR="00A72374" w:rsidRPr="001F5B1D">
        <w:rPr>
          <w:sz w:val="24"/>
          <w:szCs w:val="24"/>
        </w:rPr>
        <w:t xml:space="preserve">, fix </w:t>
      </w:r>
      <w:r w:rsidR="00A40AA1" w:rsidRPr="001F5B1D">
        <w:rPr>
          <w:sz w:val="24"/>
          <w:szCs w:val="24"/>
        </w:rPr>
        <w:t>cultures using</w:t>
      </w:r>
      <w:r w:rsidR="00EE2670" w:rsidRPr="001F5B1D">
        <w:rPr>
          <w:sz w:val="24"/>
          <w:szCs w:val="24"/>
        </w:rPr>
        <w:t xml:space="preserve"> 3.7% formaldehyde at 37</w:t>
      </w:r>
      <w:r w:rsidR="00E82634" w:rsidRPr="001F5B1D">
        <w:rPr>
          <w:sz w:val="24"/>
          <w:szCs w:val="24"/>
        </w:rPr>
        <w:t xml:space="preserve"> </w:t>
      </w:r>
      <w:r w:rsidR="00EE2670" w:rsidRPr="001F5B1D">
        <w:rPr>
          <w:rFonts w:cstheme="minorHAnsi"/>
          <w:sz w:val="24"/>
          <w:szCs w:val="24"/>
        </w:rPr>
        <w:t>°</w:t>
      </w:r>
      <w:r w:rsidR="00EE2670" w:rsidRPr="001F5B1D">
        <w:rPr>
          <w:sz w:val="24"/>
          <w:szCs w:val="24"/>
        </w:rPr>
        <w:t xml:space="preserve">C </w:t>
      </w:r>
      <w:r w:rsidR="00A72374" w:rsidRPr="001F5B1D">
        <w:rPr>
          <w:sz w:val="24"/>
          <w:szCs w:val="24"/>
        </w:rPr>
        <w:t xml:space="preserve">and stain cells </w:t>
      </w:r>
      <w:r w:rsidR="00FD5D98" w:rsidRPr="001F5B1D">
        <w:rPr>
          <w:sz w:val="24"/>
          <w:szCs w:val="24"/>
        </w:rPr>
        <w:t xml:space="preserve">according to the experimental requirements. </w:t>
      </w:r>
    </w:p>
    <w:p w14:paraId="24B98E07" w14:textId="77777777" w:rsidR="00D95535" w:rsidRPr="001F5B1D" w:rsidRDefault="00D95535" w:rsidP="00127D69">
      <w:pPr>
        <w:pStyle w:val="ListParagraph"/>
        <w:widowControl w:val="0"/>
        <w:autoSpaceDE w:val="0"/>
        <w:autoSpaceDN w:val="0"/>
        <w:adjustRightInd w:val="0"/>
        <w:spacing w:after="0" w:line="240" w:lineRule="auto"/>
        <w:ind w:left="0"/>
        <w:jc w:val="both"/>
        <w:rPr>
          <w:b/>
          <w:sz w:val="24"/>
          <w:szCs w:val="24"/>
        </w:rPr>
      </w:pPr>
    </w:p>
    <w:p w14:paraId="6314D704" w14:textId="0C10EFFE" w:rsidR="00A72374" w:rsidRPr="001F5B1D" w:rsidRDefault="003B60A3" w:rsidP="00127D69">
      <w:pPr>
        <w:pStyle w:val="ListParagraph"/>
        <w:widowControl w:val="0"/>
        <w:numPr>
          <w:ilvl w:val="0"/>
          <w:numId w:val="15"/>
        </w:numPr>
        <w:autoSpaceDE w:val="0"/>
        <w:autoSpaceDN w:val="0"/>
        <w:adjustRightInd w:val="0"/>
        <w:spacing w:after="0" w:line="240" w:lineRule="auto"/>
        <w:jc w:val="both"/>
        <w:rPr>
          <w:b/>
          <w:sz w:val="24"/>
          <w:szCs w:val="24"/>
          <w:highlight w:val="yellow"/>
        </w:rPr>
      </w:pPr>
      <w:r w:rsidRPr="001F5B1D">
        <w:rPr>
          <w:b/>
          <w:sz w:val="24"/>
          <w:szCs w:val="24"/>
          <w:highlight w:val="yellow"/>
        </w:rPr>
        <w:t>Cell viability assay</w:t>
      </w:r>
      <w:r w:rsidR="00854DDF" w:rsidRPr="001F5B1D">
        <w:rPr>
          <w:b/>
          <w:sz w:val="24"/>
          <w:szCs w:val="24"/>
          <w:highlight w:val="yellow"/>
        </w:rPr>
        <w:t>s</w:t>
      </w:r>
      <w:r w:rsidRPr="001F5B1D">
        <w:rPr>
          <w:b/>
          <w:sz w:val="24"/>
          <w:szCs w:val="24"/>
          <w:highlight w:val="yellow"/>
        </w:rPr>
        <w:t xml:space="preserve"> post-</w:t>
      </w:r>
      <w:proofErr w:type="spellStart"/>
      <w:r w:rsidRPr="001F5B1D">
        <w:rPr>
          <w:b/>
          <w:sz w:val="24"/>
          <w:szCs w:val="24"/>
          <w:highlight w:val="yellow"/>
        </w:rPr>
        <w:t>replating</w:t>
      </w:r>
      <w:proofErr w:type="spellEnd"/>
    </w:p>
    <w:p w14:paraId="5947F372" w14:textId="77777777" w:rsidR="00526E3B" w:rsidRPr="001F5B1D" w:rsidRDefault="00526E3B" w:rsidP="00127D69">
      <w:pPr>
        <w:pStyle w:val="ListParagraph"/>
        <w:widowControl w:val="0"/>
        <w:autoSpaceDE w:val="0"/>
        <w:autoSpaceDN w:val="0"/>
        <w:adjustRightInd w:val="0"/>
        <w:spacing w:after="0" w:line="240" w:lineRule="auto"/>
        <w:ind w:left="0"/>
        <w:jc w:val="both"/>
        <w:rPr>
          <w:sz w:val="24"/>
          <w:szCs w:val="24"/>
        </w:rPr>
      </w:pPr>
    </w:p>
    <w:p w14:paraId="00B0E072" w14:textId="20B2873B" w:rsidR="003B60A3" w:rsidRPr="001F5B1D" w:rsidRDefault="004B34A0" w:rsidP="00127D69">
      <w:pPr>
        <w:pStyle w:val="ListParagraph"/>
        <w:widowControl w:val="0"/>
        <w:numPr>
          <w:ilvl w:val="1"/>
          <w:numId w:val="15"/>
        </w:numPr>
        <w:autoSpaceDE w:val="0"/>
        <w:autoSpaceDN w:val="0"/>
        <w:adjustRightInd w:val="0"/>
        <w:spacing w:after="0" w:line="240" w:lineRule="auto"/>
        <w:jc w:val="both"/>
        <w:rPr>
          <w:sz w:val="24"/>
          <w:szCs w:val="24"/>
          <w:highlight w:val="yellow"/>
        </w:rPr>
      </w:pPr>
      <w:r w:rsidRPr="001F5B1D">
        <w:rPr>
          <w:sz w:val="24"/>
          <w:szCs w:val="24"/>
          <w:highlight w:val="yellow"/>
        </w:rPr>
        <w:t xml:space="preserve">Add </w:t>
      </w:r>
      <w:r w:rsidR="003D761B" w:rsidRPr="001F5B1D">
        <w:rPr>
          <w:sz w:val="24"/>
          <w:szCs w:val="24"/>
          <w:highlight w:val="yellow"/>
        </w:rPr>
        <w:t>the early cell death reporter (</w:t>
      </w:r>
      <w:proofErr w:type="spellStart"/>
      <w:r w:rsidR="003018B0" w:rsidRPr="001F5B1D">
        <w:rPr>
          <w:sz w:val="24"/>
          <w:szCs w:val="24"/>
          <w:highlight w:val="yellow"/>
        </w:rPr>
        <w:t>VivaFix</w:t>
      </w:r>
      <w:proofErr w:type="spellEnd"/>
      <w:r w:rsidR="003D761B" w:rsidRPr="001F5B1D">
        <w:rPr>
          <w:sz w:val="24"/>
          <w:szCs w:val="24"/>
          <w:highlight w:val="yellow"/>
        </w:rPr>
        <w:t>:</w:t>
      </w:r>
      <w:r w:rsidR="00A0156D" w:rsidRPr="001F5B1D">
        <w:rPr>
          <w:sz w:val="24"/>
          <w:szCs w:val="24"/>
          <w:highlight w:val="yellow"/>
        </w:rPr>
        <w:t xml:space="preserve"> 0.5 </w:t>
      </w:r>
      <w:r w:rsidR="00AC0069" w:rsidRPr="001F5B1D">
        <w:rPr>
          <w:rFonts w:cstheme="minorHAnsi"/>
          <w:sz w:val="24"/>
          <w:szCs w:val="24"/>
          <w:highlight w:val="yellow"/>
        </w:rPr>
        <w:t>µ</w:t>
      </w:r>
      <w:r w:rsidR="00AC0069" w:rsidRPr="001F5B1D">
        <w:rPr>
          <w:sz w:val="24"/>
          <w:szCs w:val="24"/>
          <w:highlight w:val="yellow"/>
        </w:rPr>
        <w:t xml:space="preserve">L </w:t>
      </w:r>
      <w:r w:rsidR="003D761B" w:rsidRPr="001F5B1D">
        <w:rPr>
          <w:sz w:val="24"/>
          <w:szCs w:val="24"/>
          <w:highlight w:val="yellow"/>
        </w:rPr>
        <w:t xml:space="preserve">of the </w:t>
      </w:r>
      <w:r w:rsidR="00976159" w:rsidRPr="001F5B1D">
        <w:rPr>
          <w:sz w:val="24"/>
          <w:szCs w:val="24"/>
          <w:highlight w:val="yellow"/>
        </w:rPr>
        <w:t xml:space="preserve">50 </w:t>
      </w:r>
      <w:r w:rsidR="00AC0069" w:rsidRPr="001F5B1D">
        <w:rPr>
          <w:rFonts w:cstheme="minorHAnsi"/>
          <w:sz w:val="24"/>
          <w:szCs w:val="24"/>
          <w:highlight w:val="yellow"/>
        </w:rPr>
        <w:t>µ</w:t>
      </w:r>
      <w:r w:rsidR="00AC0069" w:rsidRPr="001F5B1D">
        <w:rPr>
          <w:rFonts w:cstheme="minorHAnsi"/>
          <w:sz w:val="24"/>
          <w:szCs w:val="24"/>
          <w:highlight w:val="yellow"/>
        </w:rPr>
        <w:t>L</w:t>
      </w:r>
      <w:r w:rsidR="00976159" w:rsidRPr="001F5B1D">
        <w:rPr>
          <w:sz w:val="24"/>
          <w:szCs w:val="24"/>
          <w:highlight w:val="yellow"/>
        </w:rPr>
        <w:t xml:space="preserve"> </w:t>
      </w:r>
      <w:r w:rsidR="003D761B" w:rsidRPr="001F5B1D">
        <w:rPr>
          <w:sz w:val="24"/>
          <w:szCs w:val="24"/>
          <w:highlight w:val="yellow"/>
        </w:rPr>
        <w:t>stock</w:t>
      </w:r>
      <w:r w:rsidR="00976159" w:rsidRPr="001F5B1D">
        <w:rPr>
          <w:sz w:val="24"/>
          <w:szCs w:val="24"/>
          <w:highlight w:val="yellow"/>
        </w:rPr>
        <w:t xml:space="preserve"> solution</w:t>
      </w:r>
      <w:r w:rsidR="00A0156D" w:rsidRPr="001F5B1D">
        <w:rPr>
          <w:sz w:val="24"/>
          <w:szCs w:val="24"/>
          <w:highlight w:val="yellow"/>
        </w:rPr>
        <w:t xml:space="preserve"> per 500 </w:t>
      </w:r>
      <w:r w:rsidR="00AC0069" w:rsidRPr="001F5B1D">
        <w:rPr>
          <w:rFonts w:cstheme="minorHAnsi"/>
          <w:sz w:val="24"/>
          <w:szCs w:val="24"/>
          <w:highlight w:val="yellow"/>
        </w:rPr>
        <w:t>µ</w:t>
      </w:r>
      <w:r w:rsidR="00AC0069" w:rsidRPr="001F5B1D">
        <w:rPr>
          <w:rFonts w:cstheme="minorHAnsi"/>
          <w:sz w:val="24"/>
          <w:szCs w:val="24"/>
          <w:highlight w:val="yellow"/>
        </w:rPr>
        <w:t xml:space="preserve">L </w:t>
      </w:r>
      <w:r w:rsidR="00976159" w:rsidRPr="001F5B1D">
        <w:rPr>
          <w:rFonts w:cstheme="minorHAnsi"/>
          <w:sz w:val="24"/>
          <w:szCs w:val="24"/>
          <w:highlight w:val="yellow"/>
        </w:rPr>
        <w:t>culture media</w:t>
      </w:r>
      <w:r w:rsidR="00260205" w:rsidRPr="001F5B1D">
        <w:rPr>
          <w:rFonts w:cstheme="minorHAnsi"/>
          <w:sz w:val="24"/>
          <w:szCs w:val="24"/>
          <w:highlight w:val="yellow"/>
        </w:rPr>
        <w:t xml:space="preserve"> per well</w:t>
      </w:r>
      <w:r w:rsidR="00172A9E" w:rsidRPr="001F5B1D">
        <w:rPr>
          <w:rFonts w:cstheme="minorHAnsi"/>
          <w:sz w:val="24"/>
          <w:szCs w:val="24"/>
          <w:highlight w:val="yellow"/>
        </w:rPr>
        <w:t>)</w:t>
      </w:r>
      <w:r w:rsidRPr="001F5B1D">
        <w:rPr>
          <w:sz w:val="24"/>
          <w:szCs w:val="24"/>
          <w:highlight w:val="yellow"/>
        </w:rPr>
        <w:t xml:space="preserve"> </w:t>
      </w:r>
      <w:r w:rsidR="005E7A76" w:rsidRPr="001F5B1D">
        <w:rPr>
          <w:sz w:val="24"/>
          <w:szCs w:val="24"/>
          <w:highlight w:val="yellow"/>
        </w:rPr>
        <w:t xml:space="preserve">after briefly </w:t>
      </w:r>
      <w:proofErr w:type="spellStart"/>
      <w:r w:rsidR="005E7A76" w:rsidRPr="001F5B1D">
        <w:rPr>
          <w:sz w:val="24"/>
          <w:szCs w:val="24"/>
          <w:highlight w:val="yellow"/>
        </w:rPr>
        <w:t>v</w:t>
      </w:r>
      <w:r w:rsidR="00260205" w:rsidRPr="001F5B1D">
        <w:rPr>
          <w:sz w:val="24"/>
          <w:szCs w:val="24"/>
          <w:highlight w:val="yellow"/>
        </w:rPr>
        <w:t>ortex</w:t>
      </w:r>
      <w:r w:rsidR="005E7A76" w:rsidRPr="001F5B1D">
        <w:rPr>
          <w:sz w:val="24"/>
          <w:szCs w:val="24"/>
          <w:highlight w:val="yellow"/>
        </w:rPr>
        <w:t>ing</w:t>
      </w:r>
      <w:proofErr w:type="spellEnd"/>
      <w:r w:rsidR="005E7A76" w:rsidRPr="001F5B1D">
        <w:rPr>
          <w:sz w:val="24"/>
          <w:szCs w:val="24"/>
          <w:highlight w:val="yellow"/>
        </w:rPr>
        <w:t xml:space="preserve"> </w:t>
      </w:r>
      <w:r w:rsidR="002D42CA" w:rsidRPr="001F5B1D">
        <w:rPr>
          <w:sz w:val="24"/>
          <w:szCs w:val="24"/>
          <w:highlight w:val="yellow"/>
        </w:rPr>
        <w:t xml:space="preserve">the </w:t>
      </w:r>
      <w:r w:rsidR="005E7A76" w:rsidRPr="001F5B1D">
        <w:rPr>
          <w:sz w:val="24"/>
          <w:szCs w:val="24"/>
          <w:highlight w:val="yellow"/>
        </w:rPr>
        <w:t>stock solution.</w:t>
      </w:r>
      <w:r w:rsidR="00260205" w:rsidRPr="001F5B1D">
        <w:rPr>
          <w:sz w:val="24"/>
          <w:szCs w:val="24"/>
          <w:highlight w:val="yellow"/>
        </w:rPr>
        <w:t xml:space="preserve"> </w:t>
      </w:r>
    </w:p>
    <w:p w14:paraId="22E575F4" w14:textId="77777777" w:rsidR="001518E9" w:rsidRPr="001F5B1D" w:rsidRDefault="001518E9" w:rsidP="00127D69">
      <w:pPr>
        <w:pStyle w:val="ListParagraph"/>
        <w:widowControl w:val="0"/>
        <w:autoSpaceDE w:val="0"/>
        <w:autoSpaceDN w:val="0"/>
        <w:adjustRightInd w:val="0"/>
        <w:spacing w:after="0" w:line="240" w:lineRule="auto"/>
        <w:ind w:left="0"/>
        <w:jc w:val="both"/>
        <w:rPr>
          <w:sz w:val="24"/>
          <w:szCs w:val="24"/>
        </w:rPr>
      </w:pPr>
    </w:p>
    <w:p w14:paraId="5CBB509A" w14:textId="0D02CF1B" w:rsidR="003458E9" w:rsidRPr="001F5B1D" w:rsidRDefault="00DA565C" w:rsidP="00127D69">
      <w:pPr>
        <w:pStyle w:val="ListParagraph"/>
        <w:widowControl w:val="0"/>
        <w:numPr>
          <w:ilvl w:val="1"/>
          <w:numId w:val="15"/>
        </w:numPr>
        <w:autoSpaceDE w:val="0"/>
        <w:autoSpaceDN w:val="0"/>
        <w:adjustRightInd w:val="0"/>
        <w:spacing w:after="0" w:line="240" w:lineRule="auto"/>
        <w:jc w:val="both"/>
        <w:rPr>
          <w:sz w:val="24"/>
          <w:szCs w:val="24"/>
        </w:rPr>
      </w:pPr>
      <w:r w:rsidRPr="001F5B1D">
        <w:rPr>
          <w:sz w:val="24"/>
          <w:szCs w:val="24"/>
          <w:highlight w:val="yellow"/>
        </w:rPr>
        <w:t>I</w:t>
      </w:r>
      <w:r w:rsidR="00F1318A" w:rsidRPr="001F5B1D">
        <w:rPr>
          <w:sz w:val="24"/>
          <w:szCs w:val="24"/>
          <w:highlight w:val="yellow"/>
        </w:rPr>
        <w:t>mage the live cells</w:t>
      </w:r>
      <w:r w:rsidR="003458E9" w:rsidRPr="001F5B1D">
        <w:rPr>
          <w:sz w:val="24"/>
          <w:szCs w:val="24"/>
          <w:highlight w:val="yellow"/>
        </w:rPr>
        <w:t xml:space="preserve"> cultured on glass-bottom </w:t>
      </w:r>
      <w:proofErr w:type="spellStart"/>
      <w:r w:rsidR="003458E9" w:rsidRPr="001F5B1D">
        <w:rPr>
          <w:sz w:val="24"/>
          <w:szCs w:val="24"/>
          <w:highlight w:val="yellow"/>
        </w:rPr>
        <w:t>multiwells</w:t>
      </w:r>
      <w:proofErr w:type="spellEnd"/>
      <w:r w:rsidR="007979BC" w:rsidRPr="001F5B1D">
        <w:rPr>
          <w:sz w:val="24"/>
          <w:szCs w:val="24"/>
          <w:highlight w:val="yellow"/>
        </w:rPr>
        <w:t xml:space="preserve">, after 20 min, </w:t>
      </w:r>
      <w:r w:rsidR="00F1318A" w:rsidRPr="001F5B1D">
        <w:rPr>
          <w:sz w:val="24"/>
          <w:szCs w:val="24"/>
          <w:highlight w:val="yellow"/>
        </w:rPr>
        <w:t xml:space="preserve">without any washing step, since </w:t>
      </w:r>
      <w:r w:rsidR="00F03F96" w:rsidRPr="001F5B1D">
        <w:rPr>
          <w:sz w:val="24"/>
          <w:szCs w:val="24"/>
          <w:highlight w:val="yellow"/>
        </w:rPr>
        <w:t xml:space="preserve">the </w:t>
      </w:r>
      <w:r w:rsidR="00F1318A" w:rsidRPr="001F5B1D">
        <w:rPr>
          <w:sz w:val="24"/>
          <w:szCs w:val="24"/>
          <w:highlight w:val="yellow"/>
        </w:rPr>
        <w:t>dye fluoresce</w:t>
      </w:r>
      <w:r w:rsidR="006B7F7E" w:rsidRPr="001F5B1D">
        <w:rPr>
          <w:sz w:val="24"/>
          <w:szCs w:val="24"/>
          <w:highlight w:val="yellow"/>
        </w:rPr>
        <w:t>s</w:t>
      </w:r>
      <w:r w:rsidR="00F1318A" w:rsidRPr="001F5B1D">
        <w:rPr>
          <w:sz w:val="24"/>
          <w:szCs w:val="24"/>
          <w:highlight w:val="yellow"/>
        </w:rPr>
        <w:t xml:space="preserve"> only once inside the cells</w:t>
      </w:r>
      <w:r w:rsidR="00F03F96" w:rsidRPr="001F5B1D">
        <w:rPr>
          <w:sz w:val="24"/>
          <w:szCs w:val="24"/>
        </w:rPr>
        <w:t>, or fix and co</w:t>
      </w:r>
      <w:r w:rsidR="000A717B" w:rsidRPr="001F5B1D">
        <w:rPr>
          <w:sz w:val="24"/>
          <w:szCs w:val="24"/>
        </w:rPr>
        <w:t>-</w:t>
      </w:r>
      <w:r w:rsidR="00F03F96" w:rsidRPr="001F5B1D">
        <w:rPr>
          <w:sz w:val="24"/>
          <w:szCs w:val="24"/>
        </w:rPr>
        <w:t xml:space="preserve">stain with </w:t>
      </w:r>
      <w:r w:rsidR="000A717B" w:rsidRPr="001F5B1D">
        <w:rPr>
          <w:sz w:val="24"/>
          <w:szCs w:val="24"/>
        </w:rPr>
        <w:t>4′,6-diamidino-2-phenylindole (</w:t>
      </w:r>
      <w:r w:rsidR="00F03F96" w:rsidRPr="001F5B1D">
        <w:rPr>
          <w:sz w:val="24"/>
          <w:szCs w:val="24"/>
        </w:rPr>
        <w:t>DAPI</w:t>
      </w:r>
      <w:r w:rsidR="000A717B" w:rsidRPr="001F5B1D">
        <w:rPr>
          <w:sz w:val="24"/>
          <w:szCs w:val="24"/>
        </w:rPr>
        <w:t>)</w:t>
      </w:r>
      <w:r w:rsidR="00F03F96" w:rsidRPr="001F5B1D">
        <w:rPr>
          <w:sz w:val="24"/>
          <w:szCs w:val="24"/>
        </w:rPr>
        <w:t xml:space="preserve"> and/or other antibodies </w:t>
      </w:r>
      <w:r w:rsidR="00F03F96" w:rsidRPr="001F5B1D">
        <w:rPr>
          <w:sz w:val="24"/>
          <w:szCs w:val="24"/>
          <w:highlight w:val="yellow"/>
        </w:rPr>
        <w:t xml:space="preserve">before imaging using </w:t>
      </w:r>
      <w:r w:rsidR="003458E9" w:rsidRPr="001F5B1D">
        <w:rPr>
          <w:sz w:val="24"/>
          <w:szCs w:val="24"/>
          <w:highlight w:val="yellow"/>
        </w:rPr>
        <w:t>a confocal microscope</w:t>
      </w:r>
      <w:r w:rsidR="00F218E0" w:rsidRPr="001F5B1D">
        <w:rPr>
          <w:sz w:val="24"/>
          <w:szCs w:val="24"/>
        </w:rPr>
        <w:t>.</w:t>
      </w:r>
      <w:r w:rsidR="003458E9" w:rsidRPr="001F5B1D">
        <w:rPr>
          <w:sz w:val="24"/>
          <w:szCs w:val="24"/>
        </w:rPr>
        <w:t xml:space="preserve"> </w:t>
      </w:r>
    </w:p>
    <w:p w14:paraId="5230F194" w14:textId="36FA7F02" w:rsidR="009C74BC" w:rsidRPr="001F5B1D" w:rsidRDefault="009C74BC" w:rsidP="00127D69">
      <w:pPr>
        <w:pStyle w:val="ListParagraph"/>
        <w:widowControl w:val="0"/>
        <w:autoSpaceDE w:val="0"/>
        <w:autoSpaceDN w:val="0"/>
        <w:adjustRightInd w:val="0"/>
        <w:spacing w:after="0" w:line="240" w:lineRule="auto"/>
        <w:ind w:left="0"/>
        <w:jc w:val="both"/>
        <w:rPr>
          <w:sz w:val="24"/>
          <w:szCs w:val="24"/>
        </w:rPr>
      </w:pPr>
    </w:p>
    <w:p w14:paraId="42E73AF4" w14:textId="018474FE" w:rsidR="009C74BC" w:rsidRPr="001F5B1D" w:rsidRDefault="00B65F23" w:rsidP="00127D69">
      <w:pPr>
        <w:pStyle w:val="ListParagraph"/>
        <w:widowControl w:val="0"/>
        <w:numPr>
          <w:ilvl w:val="0"/>
          <w:numId w:val="18"/>
        </w:numPr>
        <w:autoSpaceDE w:val="0"/>
        <w:autoSpaceDN w:val="0"/>
        <w:adjustRightInd w:val="0"/>
        <w:spacing w:after="0" w:line="240" w:lineRule="auto"/>
        <w:jc w:val="both"/>
        <w:rPr>
          <w:b/>
          <w:sz w:val="24"/>
          <w:szCs w:val="24"/>
        </w:rPr>
      </w:pPr>
      <w:r w:rsidRPr="001F5B1D">
        <w:rPr>
          <w:b/>
          <w:sz w:val="24"/>
          <w:szCs w:val="24"/>
        </w:rPr>
        <w:t>Immunostaining</w:t>
      </w:r>
    </w:p>
    <w:p w14:paraId="5188E700" w14:textId="2619BC88" w:rsidR="001F51B3" w:rsidRPr="001F5B1D" w:rsidRDefault="001F51B3" w:rsidP="00127D69">
      <w:pPr>
        <w:pStyle w:val="ListParagraph"/>
        <w:widowControl w:val="0"/>
        <w:autoSpaceDE w:val="0"/>
        <w:autoSpaceDN w:val="0"/>
        <w:adjustRightInd w:val="0"/>
        <w:spacing w:after="0" w:line="240" w:lineRule="auto"/>
        <w:ind w:left="0"/>
        <w:jc w:val="both"/>
        <w:rPr>
          <w:b/>
          <w:sz w:val="24"/>
          <w:szCs w:val="24"/>
        </w:rPr>
      </w:pPr>
    </w:p>
    <w:p w14:paraId="50CFCFA9" w14:textId="2871EDB6" w:rsidR="008E2B0B" w:rsidRPr="001F5B1D" w:rsidRDefault="00AE2E52" w:rsidP="00127D69">
      <w:pPr>
        <w:pStyle w:val="ListParagraph"/>
        <w:widowControl w:val="0"/>
        <w:numPr>
          <w:ilvl w:val="1"/>
          <w:numId w:val="18"/>
        </w:numPr>
        <w:autoSpaceDE w:val="0"/>
        <w:autoSpaceDN w:val="0"/>
        <w:adjustRightInd w:val="0"/>
        <w:spacing w:after="0" w:line="240" w:lineRule="auto"/>
        <w:jc w:val="both"/>
        <w:rPr>
          <w:rFonts w:ascii="Calibri" w:hAnsi="Calibri" w:cs="Calibri"/>
          <w:sz w:val="24"/>
          <w:szCs w:val="24"/>
        </w:rPr>
      </w:pPr>
      <w:r w:rsidRPr="001F5B1D">
        <w:rPr>
          <w:rFonts w:ascii="Calibri" w:hAnsi="Calibri" w:cs="Calibri"/>
          <w:sz w:val="24"/>
          <w:szCs w:val="24"/>
        </w:rPr>
        <w:t xml:space="preserve">Fix </w:t>
      </w:r>
      <w:r w:rsidR="007E108E" w:rsidRPr="001F5B1D">
        <w:rPr>
          <w:rFonts w:ascii="Calibri" w:hAnsi="Calibri" w:cs="Calibri"/>
          <w:sz w:val="24"/>
          <w:szCs w:val="24"/>
        </w:rPr>
        <w:t>cultures</w:t>
      </w:r>
      <w:r w:rsidR="00BB66A5" w:rsidRPr="001F5B1D">
        <w:rPr>
          <w:rFonts w:ascii="Calibri" w:hAnsi="Calibri" w:cs="Calibri"/>
          <w:sz w:val="24"/>
          <w:szCs w:val="24"/>
        </w:rPr>
        <w:t xml:space="preserve"> with 3.7% formaldehyde in PBS plus</w:t>
      </w:r>
      <w:r w:rsidR="00E25B61" w:rsidRPr="001F5B1D">
        <w:rPr>
          <w:rFonts w:ascii="Calibri" w:hAnsi="Calibri" w:cs="Calibri"/>
          <w:sz w:val="24"/>
          <w:szCs w:val="24"/>
        </w:rPr>
        <w:t xml:space="preserve"> 120 mM </w:t>
      </w:r>
      <w:r w:rsidR="00E10E45" w:rsidRPr="001F5B1D">
        <w:rPr>
          <w:rFonts w:ascii="Calibri" w:hAnsi="Calibri" w:cs="Calibri"/>
          <w:sz w:val="24"/>
          <w:szCs w:val="24"/>
        </w:rPr>
        <w:t xml:space="preserve">sucrose for 20 </w:t>
      </w:r>
      <w:r w:rsidR="00FB0655" w:rsidRPr="001F5B1D">
        <w:rPr>
          <w:rFonts w:ascii="Calibri" w:hAnsi="Calibri" w:cs="Calibri"/>
          <w:sz w:val="24"/>
          <w:szCs w:val="24"/>
        </w:rPr>
        <w:t>min</w:t>
      </w:r>
      <w:r w:rsidR="00E10E45" w:rsidRPr="001F5B1D">
        <w:rPr>
          <w:rFonts w:ascii="Calibri" w:hAnsi="Calibri" w:cs="Calibri"/>
          <w:sz w:val="24"/>
          <w:szCs w:val="24"/>
        </w:rPr>
        <w:t xml:space="preserve"> at 37</w:t>
      </w:r>
      <w:r w:rsidR="00A226AA" w:rsidRPr="001F5B1D">
        <w:rPr>
          <w:rFonts w:ascii="Calibri" w:hAnsi="Calibri" w:cs="Calibri"/>
          <w:sz w:val="24"/>
          <w:szCs w:val="24"/>
        </w:rPr>
        <w:t xml:space="preserve"> </w:t>
      </w:r>
      <w:r w:rsidR="00E10E45" w:rsidRPr="001F5B1D">
        <w:rPr>
          <w:rFonts w:ascii="Calibri" w:hAnsi="Calibri" w:cs="Calibri"/>
          <w:sz w:val="24"/>
          <w:szCs w:val="24"/>
        </w:rPr>
        <w:t xml:space="preserve">°C. </w:t>
      </w:r>
    </w:p>
    <w:p w14:paraId="4795C43E" w14:textId="77777777" w:rsidR="008E2B0B" w:rsidRPr="001F5B1D" w:rsidRDefault="008E2B0B" w:rsidP="00127D69">
      <w:pPr>
        <w:pStyle w:val="ListParagraph"/>
        <w:widowControl w:val="0"/>
        <w:autoSpaceDE w:val="0"/>
        <w:autoSpaceDN w:val="0"/>
        <w:adjustRightInd w:val="0"/>
        <w:spacing w:after="0" w:line="240" w:lineRule="auto"/>
        <w:ind w:left="0"/>
        <w:jc w:val="both"/>
        <w:rPr>
          <w:rFonts w:ascii="Calibri" w:hAnsi="Calibri" w:cs="Calibri"/>
          <w:sz w:val="24"/>
          <w:szCs w:val="24"/>
        </w:rPr>
      </w:pPr>
    </w:p>
    <w:p w14:paraId="2954C317" w14:textId="77777777" w:rsidR="00A226AA" w:rsidRPr="001F5B1D" w:rsidRDefault="003C5B09" w:rsidP="00127D69">
      <w:pPr>
        <w:pStyle w:val="ListParagraph"/>
        <w:widowControl w:val="0"/>
        <w:numPr>
          <w:ilvl w:val="1"/>
          <w:numId w:val="18"/>
        </w:numPr>
        <w:autoSpaceDE w:val="0"/>
        <w:autoSpaceDN w:val="0"/>
        <w:adjustRightInd w:val="0"/>
        <w:spacing w:after="0" w:line="240" w:lineRule="auto"/>
        <w:jc w:val="both"/>
        <w:rPr>
          <w:rFonts w:ascii="Calibri" w:hAnsi="Calibri" w:cs="Calibri"/>
          <w:sz w:val="24"/>
          <w:szCs w:val="24"/>
        </w:rPr>
      </w:pPr>
      <w:r w:rsidRPr="001F5B1D">
        <w:rPr>
          <w:rFonts w:ascii="Calibri" w:hAnsi="Calibri" w:cs="Calibri"/>
          <w:sz w:val="24"/>
          <w:szCs w:val="24"/>
        </w:rPr>
        <w:t>R</w:t>
      </w:r>
      <w:r w:rsidR="00E10E45" w:rsidRPr="001F5B1D">
        <w:rPr>
          <w:rFonts w:ascii="Calibri" w:hAnsi="Calibri" w:cs="Calibri"/>
          <w:sz w:val="24"/>
          <w:szCs w:val="24"/>
        </w:rPr>
        <w:t xml:space="preserve">inse and permeabilize with 0.2% Triton X-100 for 5 </w:t>
      </w:r>
      <w:r w:rsidR="00FB0655" w:rsidRPr="001F5B1D">
        <w:rPr>
          <w:rFonts w:ascii="Calibri" w:hAnsi="Calibri" w:cs="Calibri"/>
          <w:sz w:val="24"/>
          <w:szCs w:val="24"/>
        </w:rPr>
        <w:t>min</w:t>
      </w:r>
      <w:r w:rsidR="00E10E45" w:rsidRPr="001F5B1D">
        <w:rPr>
          <w:rFonts w:ascii="Calibri" w:hAnsi="Calibri" w:cs="Calibri"/>
          <w:sz w:val="24"/>
          <w:szCs w:val="24"/>
        </w:rPr>
        <w:t xml:space="preserve"> at room temperature, and then block for 30 </w:t>
      </w:r>
      <w:r w:rsidR="00FB0655" w:rsidRPr="001F5B1D">
        <w:rPr>
          <w:rFonts w:ascii="Calibri" w:hAnsi="Calibri" w:cs="Calibri"/>
          <w:sz w:val="24"/>
          <w:szCs w:val="24"/>
        </w:rPr>
        <w:t>min</w:t>
      </w:r>
      <w:r w:rsidR="00E10E45" w:rsidRPr="001F5B1D">
        <w:rPr>
          <w:rFonts w:ascii="Calibri" w:hAnsi="Calibri" w:cs="Calibri"/>
          <w:sz w:val="24"/>
          <w:szCs w:val="24"/>
        </w:rPr>
        <w:t xml:space="preserve"> with 2% bovine serum albumin (BSA).</w:t>
      </w:r>
    </w:p>
    <w:p w14:paraId="48DD72D9" w14:textId="77777777" w:rsidR="00A226AA" w:rsidRPr="001F5B1D" w:rsidRDefault="00A226AA" w:rsidP="00127D69">
      <w:pPr>
        <w:pStyle w:val="ListParagraph"/>
        <w:widowControl w:val="0"/>
        <w:autoSpaceDE w:val="0"/>
        <w:autoSpaceDN w:val="0"/>
        <w:adjustRightInd w:val="0"/>
        <w:spacing w:after="0" w:line="240" w:lineRule="auto"/>
        <w:ind w:left="0"/>
        <w:jc w:val="both"/>
        <w:rPr>
          <w:rFonts w:ascii="Calibri" w:hAnsi="Calibri" w:cs="Calibri"/>
          <w:sz w:val="24"/>
          <w:szCs w:val="24"/>
        </w:rPr>
      </w:pPr>
    </w:p>
    <w:p w14:paraId="181C0654" w14:textId="77777777" w:rsidR="00A226AA" w:rsidRPr="001F5B1D" w:rsidRDefault="004765AD" w:rsidP="00127D69">
      <w:pPr>
        <w:pStyle w:val="ListParagraph"/>
        <w:widowControl w:val="0"/>
        <w:numPr>
          <w:ilvl w:val="1"/>
          <w:numId w:val="18"/>
        </w:numPr>
        <w:autoSpaceDE w:val="0"/>
        <w:autoSpaceDN w:val="0"/>
        <w:adjustRightInd w:val="0"/>
        <w:spacing w:after="0" w:line="240" w:lineRule="auto"/>
        <w:jc w:val="both"/>
        <w:rPr>
          <w:rFonts w:ascii="Calibri" w:hAnsi="Calibri" w:cs="Calibri"/>
          <w:sz w:val="24"/>
          <w:szCs w:val="24"/>
        </w:rPr>
      </w:pPr>
      <w:r w:rsidRPr="001F5B1D">
        <w:rPr>
          <w:rFonts w:ascii="Calibri" w:hAnsi="Calibri" w:cs="Calibri"/>
          <w:sz w:val="24"/>
          <w:szCs w:val="24"/>
        </w:rPr>
        <w:t xml:space="preserve">Aspirate the BSA without rinsing and incubate for 1 h at room temperature with </w:t>
      </w:r>
      <w:r w:rsidR="003C5B09" w:rsidRPr="001F5B1D">
        <w:rPr>
          <w:rFonts w:ascii="Calibri" w:hAnsi="Calibri" w:cs="Calibri"/>
          <w:sz w:val="24"/>
          <w:szCs w:val="24"/>
        </w:rPr>
        <w:t xml:space="preserve">rabbit </w:t>
      </w:r>
      <w:r w:rsidR="00E10E45" w:rsidRPr="001F5B1D">
        <w:rPr>
          <w:rFonts w:ascii="Calibri" w:hAnsi="Calibri" w:cs="Calibri"/>
          <w:sz w:val="24"/>
          <w:szCs w:val="24"/>
        </w:rPr>
        <w:t xml:space="preserve">anti-MAP2 antibody 1:1000, </w:t>
      </w:r>
      <w:r w:rsidR="003C5B09" w:rsidRPr="001F5B1D">
        <w:rPr>
          <w:rFonts w:ascii="Calibri" w:hAnsi="Calibri" w:cs="Calibri"/>
          <w:sz w:val="24"/>
          <w:szCs w:val="24"/>
        </w:rPr>
        <w:t>mouse</w:t>
      </w:r>
      <w:r w:rsidR="00E10E45" w:rsidRPr="001F5B1D">
        <w:rPr>
          <w:rFonts w:ascii="Calibri" w:hAnsi="Calibri" w:cs="Calibri"/>
          <w:sz w:val="24"/>
          <w:szCs w:val="24"/>
        </w:rPr>
        <w:t xml:space="preserve"> anti-</w:t>
      </w:r>
      <w:r w:rsidR="00DC39D6" w:rsidRPr="001F5B1D">
        <w:rPr>
          <w:rFonts w:ascii="Calibri" w:hAnsi="Calibri" w:cs="Calibri"/>
          <w:sz w:val="24"/>
          <w:szCs w:val="24"/>
        </w:rPr>
        <w:t>β</w:t>
      </w:r>
      <w:r w:rsidR="003C5B09" w:rsidRPr="001F5B1D">
        <w:rPr>
          <w:rFonts w:ascii="Calibri" w:hAnsi="Calibri" w:cs="Calibri"/>
          <w:sz w:val="24"/>
          <w:szCs w:val="24"/>
        </w:rPr>
        <w:t xml:space="preserve">3 tubulin </w:t>
      </w:r>
      <w:r w:rsidR="00BC19E5" w:rsidRPr="001F5B1D">
        <w:rPr>
          <w:rFonts w:ascii="Calibri" w:hAnsi="Calibri" w:cs="Calibri"/>
          <w:sz w:val="24"/>
          <w:szCs w:val="24"/>
        </w:rPr>
        <w:t>(Tu</w:t>
      </w:r>
      <w:r w:rsidR="00F03699" w:rsidRPr="001F5B1D">
        <w:rPr>
          <w:rFonts w:ascii="Calibri" w:hAnsi="Calibri" w:cs="Calibri"/>
          <w:sz w:val="24"/>
          <w:szCs w:val="24"/>
        </w:rPr>
        <w:t>J</w:t>
      </w:r>
      <w:r w:rsidR="00BC19E5" w:rsidRPr="001F5B1D">
        <w:rPr>
          <w:rFonts w:ascii="Calibri" w:hAnsi="Calibri" w:cs="Calibri"/>
          <w:sz w:val="24"/>
          <w:szCs w:val="24"/>
        </w:rPr>
        <w:t xml:space="preserve">1) </w:t>
      </w:r>
      <w:r w:rsidR="00E10E45" w:rsidRPr="001F5B1D">
        <w:rPr>
          <w:rFonts w:ascii="Calibri" w:hAnsi="Calibri" w:cs="Calibri"/>
          <w:sz w:val="24"/>
          <w:szCs w:val="24"/>
        </w:rPr>
        <w:t>antibody 1:2000</w:t>
      </w:r>
      <w:r w:rsidR="003C5B09" w:rsidRPr="001F5B1D">
        <w:rPr>
          <w:rFonts w:ascii="Calibri" w:hAnsi="Calibri" w:cs="Calibri"/>
          <w:sz w:val="24"/>
          <w:szCs w:val="24"/>
        </w:rPr>
        <w:t>, chicken anti-</w:t>
      </w:r>
      <w:proofErr w:type="spellStart"/>
      <w:r w:rsidR="003C5B09" w:rsidRPr="001F5B1D">
        <w:rPr>
          <w:rFonts w:ascii="Calibri" w:hAnsi="Calibri" w:cs="Calibri"/>
          <w:sz w:val="24"/>
          <w:szCs w:val="24"/>
        </w:rPr>
        <w:t>NeuN</w:t>
      </w:r>
      <w:proofErr w:type="spellEnd"/>
      <w:r w:rsidR="00E10E45" w:rsidRPr="001F5B1D">
        <w:rPr>
          <w:rFonts w:ascii="Calibri" w:hAnsi="Calibri" w:cs="Calibri"/>
          <w:sz w:val="24"/>
          <w:szCs w:val="24"/>
        </w:rPr>
        <w:t xml:space="preserve"> </w:t>
      </w:r>
      <w:r w:rsidR="00DC39D6" w:rsidRPr="001F5B1D">
        <w:rPr>
          <w:rFonts w:ascii="Calibri" w:hAnsi="Calibri" w:cs="Calibri"/>
          <w:sz w:val="24"/>
          <w:szCs w:val="24"/>
        </w:rPr>
        <w:t>antibody (1:100) and rat anti-CTIP2 antibody (1:500), or with mouse anti-PSD95 (1:200), rabbit anti-</w:t>
      </w:r>
      <w:proofErr w:type="spellStart"/>
      <w:r w:rsidR="00DC39D6" w:rsidRPr="001F5B1D">
        <w:rPr>
          <w:rFonts w:ascii="Calibri" w:hAnsi="Calibri" w:cs="Calibri"/>
          <w:sz w:val="24"/>
          <w:szCs w:val="24"/>
        </w:rPr>
        <w:t>synapsin</w:t>
      </w:r>
      <w:proofErr w:type="spellEnd"/>
      <w:r w:rsidR="00DC39D6" w:rsidRPr="001F5B1D">
        <w:rPr>
          <w:rFonts w:ascii="Calibri" w:hAnsi="Calibri" w:cs="Calibri"/>
          <w:sz w:val="24"/>
          <w:szCs w:val="24"/>
        </w:rPr>
        <w:t xml:space="preserve"> 1 (1:200)</w:t>
      </w:r>
      <w:r w:rsidR="004757C7" w:rsidRPr="001F5B1D">
        <w:rPr>
          <w:rFonts w:ascii="Calibri" w:hAnsi="Calibri" w:cs="Calibri"/>
          <w:sz w:val="24"/>
          <w:szCs w:val="24"/>
        </w:rPr>
        <w:t xml:space="preserve"> and chicken anti-MAP2 antibody </w:t>
      </w:r>
      <w:r w:rsidR="00DC39D6" w:rsidRPr="001F5B1D">
        <w:rPr>
          <w:rFonts w:ascii="Calibri" w:hAnsi="Calibri" w:cs="Calibri"/>
          <w:sz w:val="24"/>
          <w:szCs w:val="24"/>
        </w:rPr>
        <w:t>for synaptic staining</w:t>
      </w:r>
      <w:r w:rsidRPr="001F5B1D">
        <w:rPr>
          <w:rFonts w:ascii="Calibri" w:hAnsi="Calibri" w:cs="Calibri"/>
          <w:sz w:val="24"/>
          <w:szCs w:val="24"/>
        </w:rPr>
        <w:t>.</w:t>
      </w:r>
    </w:p>
    <w:p w14:paraId="573868E3" w14:textId="77777777" w:rsidR="00A226AA" w:rsidRPr="001F5B1D" w:rsidRDefault="00A226AA" w:rsidP="00127D69">
      <w:pPr>
        <w:pStyle w:val="ListParagraph"/>
        <w:widowControl w:val="0"/>
        <w:autoSpaceDE w:val="0"/>
        <w:autoSpaceDN w:val="0"/>
        <w:adjustRightInd w:val="0"/>
        <w:spacing w:after="0" w:line="240" w:lineRule="auto"/>
        <w:ind w:left="0"/>
        <w:jc w:val="both"/>
        <w:rPr>
          <w:rFonts w:ascii="Calibri" w:hAnsi="Calibri" w:cs="Calibri"/>
          <w:sz w:val="24"/>
          <w:szCs w:val="24"/>
        </w:rPr>
      </w:pPr>
    </w:p>
    <w:p w14:paraId="16FDD8CA" w14:textId="77777777" w:rsidR="00A226AA" w:rsidRPr="001F5B1D" w:rsidRDefault="004765AD" w:rsidP="00127D69">
      <w:pPr>
        <w:pStyle w:val="ListParagraph"/>
        <w:widowControl w:val="0"/>
        <w:numPr>
          <w:ilvl w:val="1"/>
          <w:numId w:val="18"/>
        </w:numPr>
        <w:autoSpaceDE w:val="0"/>
        <w:autoSpaceDN w:val="0"/>
        <w:adjustRightInd w:val="0"/>
        <w:spacing w:after="0" w:line="240" w:lineRule="auto"/>
        <w:jc w:val="both"/>
        <w:rPr>
          <w:rFonts w:ascii="Calibri" w:hAnsi="Calibri" w:cs="Calibri"/>
          <w:sz w:val="24"/>
          <w:szCs w:val="24"/>
        </w:rPr>
      </w:pPr>
      <w:r w:rsidRPr="001F5B1D">
        <w:rPr>
          <w:rFonts w:ascii="Calibri" w:hAnsi="Calibri" w:cs="Calibri"/>
          <w:sz w:val="24"/>
          <w:szCs w:val="24"/>
        </w:rPr>
        <w:t>Rinse</w:t>
      </w:r>
      <w:r w:rsidR="00E10E45" w:rsidRPr="001F5B1D">
        <w:rPr>
          <w:rFonts w:ascii="Calibri" w:hAnsi="Calibri" w:cs="Calibri"/>
          <w:sz w:val="24"/>
          <w:szCs w:val="24"/>
        </w:rPr>
        <w:t xml:space="preserve"> with PBS, </w:t>
      </w:r>
      <w:r w:rsidR="00A51122" w:rsidRPr="001F5B1D">
        <w:rPr>
          <w:rFonts w:ascii="Calibri" w:hAnsi="Calibri" w:cs="Calibri"/>
          <w:sz w:val="24"/>
          <w:szCs w:val="24"/>
        </w:rPr>
        <w:t xml:space="preserve">and </w:t>
      </w:r>
      <w:r w:rsidR="00E10E45" w:rsidRPr="001F5B1D">
        <w:rPr>
          <w:rFonts w:ascii="Calibri" w:hAnsi="Calibri" w:cs="Calibri"/>
          <w:sz w:val="24"/>
          <w:szCs w:val="24"/>
        </w:rPr>
        <w:t>incubate with Alexa</w:t>
      </w:r>
      <w:r w:rsidR="00A226AA" w:rsidRPr="001F5B1D">
        <w:rPr>
          <w:rFonts w:ascii="Calibri" w:hAnsi="Calibri" w:cs="Calibri"/>
          <w:sz w:val="24"/>
          <w:szCs w:val="24"/>
        </w:rPr>
        <w:t xml:space="preserve"> </w:t>
      </w:r>
      <w:r w:rsidR="00E10E45" w:rsidRPr="001F5B1D">
        <w:rPr>
          <w:rFonts w:ascii="Calibri" w:hAnsi="Calibri" w:cs="Calibri"/>
          <w:sz w:val="24"/>
          <w:szCs w:val="24"/>
        </w:rPr>
        <w:t xml:space="preserve">Fluor-conjugated secondary antibodies </w:t>
      </w:r>
      <w:r w:rsidR="00DC39D6" w:rsidRPr="001F5B1D">
        <w:rPr>
          <w:rFonts w:ascii="Calibri" w:hAnsi="Calibri" w:cs="Calibri"/>
          <w:sz w:val="24"/>
          <w:szCs w:val="24"/>
        </w:rPr>
        <w:t xml:space="preserve">plus DAPI </w:t>
      </w:r>
      <w:r w:rsidR="00E10E45" w:rsidRPr="001F5B1D">
        <w:rPr>
          <w:rFonts w:ascii="Calibri" w:hAnsi="Calibri" w:cs="Calibri"/>
          <w:sz w:val="24"/>
          <w:szCs w:val="24"/>
        </w:rPr>
        <w:t xml:space="preserve">for 45 </w:t>
      </w:r>
      <w:r w:rsidR="00FB0655" w:rsidRPr="001F5B1D">
        <w:rPr>
          <w:rFonts w:ascii="Calibri" w:hAnsi="Calibri" w:cs="Calibri"/>
          <w:sz w:val="24"/>
          <w:szCs w:val="24"/>
        </w:rPr>
        <w:t>min</w:t>
      </w:r>
      <w:r w:rsidR="00E10E45" w:rsidRPr="001F5B1D">
        <w:rPr>
          <w:rFonts w:ascii="Calibri" w:hAnsi="Calibri" w:cs="Calibri"/>
          <w:sz w:val="24"/>
          <w:szCs w:val="24"/>
        </w:rPr>
        <w:t xml:space="preserve"> at 37</w:t>
      </w:r>
      <w:r w:rsidR="00A226AA" w:rsidRPr="001F5B1D">
        <w:rPr>
          <w:rFonts w:ascii="Calibri" w:hAnsi="Calibri" w:cs="Calibri"/>
          <w:sz w:val="24"/>
          <w:szCs w:val="24"/>
        </w:rPr>
        <w:t xml:space="preserve"> </w:t>
      </w:r>
      <w:r w:rsidR="00E10E45" w:rsidRPr="001F5B1D">
        <w:rPr>
          <w:rFonts w:ascii="Calibri" w:hAnsi="Calibri" w:cs="Calibri"/>
          <w:sz w:val="24"/>
          <w:szCs w:val="24"/>
        </w:rPr>
        <w:t xml:space="preserve">°C. </w:t>
      </w:r>
    </w:p>
    <w:p w14:paraId="4219404B" w14:textId="77777777" w:rsidR="00A226AA" w:rsidRPr="001F5B1D" w:rsidRDefault="00A226AA" w:rsidP="00127D69">
      <w:pPr>
        <w:pStyle w:val="ListParagraph"/>
        <w:widowControl w:val="0"/>
        <w:autoSpaceDE w:val="0"/>
        <w:autoSpaceDN w:val="0"/>
        <w:adjustRightInd w:val="0"/>
        <w:spacing w:after="0" w:line="240" w:lineRule="auto"/>
        <w:ind w:left="0"/>
        <w:jc w:val="both"/>
        <w:rPr>
          <w:rFonts w:ascii="Calibri" w:hAnsi="Calibri" w:cs="Calibri"/>
          <w:sz w:val="24"/>
          <w:szCs w:val="24"/>
        </w:rPr>
      </w:pPr>
    </w:p>
    <w:p w14:paraId="75BF162C" w14:textId="19753FB2" w:rsidR="00BE7D20" w:rsidRPr="001F5B1D" w:rsidRDefault="00E10E45" w:rsidP="00127D69">
      <w:pPr>
        <w:pStyle w:val="ListParagraph"/>
        <w:widowControl w:val="0"/>
        <w:numPr>
          <w:ilvl w:val="1"/>
          <w:numId w:val="18"/>
        </w:numPr>
        <w:autoSpaceDE w:val="0"/>
        <w:autoSpaceDN w:val="0"/>
        <w:adjustRightInd w:val="0"/>
        <w:spacing w:after="0" w:line="240" w:lineRule="auto"/>
        <w:jc w:val="both"/>
        <w:rPr>
          <w:rFonts w:ascii="Calibri" w:hAnsi="Calibri" w:cs="Calibri"/>
          <w:sz w:val="24"/>
          <w:szCs w:val="24"/>
        </w:rPr>
      </w:pPr>
      <w:r w:rsidRPr="001F5B1D">
        <w:rPr>
          <w:rFonts w:ascii="Calibri" w:hAnsi="Calibri" w:cs="Calibri"/>
          <w:sz w:val="24"/>
          <w:szCs w:val="24"/>
        </w:rPr>
        <w:t>Finally</w:t>
      </w:r>
      <w:r w:rsidR="00AE2E52" w:rsidRPr="001F5B1D">
        <w:rPr>
          <w:rFonts w:ascii="Calibri" w:hAnsi="Calibri" w:cs="Calibri"/>
          <w:sz w:val="24"/>
          <w:szCs w:val="24"/>
        </w:rPr>
        <w:t>,</w:t>
      </w:r>
      <w:r w:rsidR="00A51122" w:rsidRPr="001F5B1D">
        <w:rPr>
          <w:rFonts w:ascii="Calibri" w:hAnsi="Calibri" w:cs="Calibri"/>
          <w:sz w:val="24"/>
          <w:szCs w:val="24"/>
        </w:rPr>
        <w:t xml:space="preserve"> wash </w:t>
      </w:r>
      <w:r w:rsidRPr="001F5B1D">
        <w:rPr>
          <w:rFonts w:ascii="Calibri" w:hAnsi="Calibri" w:cs="Calibri"/>
          <w:sz w:val="24"/>
          <w:szCs w:val="24"/>
        </w:rPr>
        <w:t xml:space="preserve">twice with PBS </w:t>
      </w:r>
      <w:r w:rsidR="00DC39D6" w:rsidRPr="001F5B1D">
        <w:rPr>
          <w:rFonts w:ascii="Calibri" w:hAnsi="Calibri" w:cs="Calibri"/>
          <w:sz w:val="24"/>
          <w:szCs w:val="24"/>
        </w:rPr>
        <w:t>before imaging</w:t>
      </w:r>
      <w:r w:rsidRPr="001F5B1D">
        <w:rPr>
          <w:rFonts w:ascii="Calibri" w:hAnsi="Calibri" w:cs="Calibri"/>
          <w:sz w:val="24"/>
          <w:szCs w:val="24"/>
        </w:rPr>
        <w:t>.</w:t>
      </w:r>
    </w:p>
    <w:p w14:paraId="085E64E0" w14:textId="100038AF" w:rsidR="00835604" w:rsidRPr="001F5B1D" w:rsidRDefault="00835604" w:rsidP="00127D69">
      <w:pPr>
        <w:pStyle w:val="ListParagraph"/>
        <w:widowControl w:val="0"/>
        <w:autoSpaceDE w:val="0"/>
        <w:autoSpaceDN w:val="0"/>
        <w:adjustRightInd w:val="0"/>
        <w:spacing w:after="0" w:line="240" w:lineRule="auto"/>
        <w:ind w:left="0"/>
        <w:jc w:val="both"/>
        <w:rPr>
          <w:rFonts w:ascii="Calibri" w:hAnsi="Calibri" w:cs="Calibri"/>
          <w:sz w:val="24"/>
          <w:szCs w:val="24"/>
        </w:rPr>
      </w:pPr>
    </w:p>
    <w:p w14:paraId="738B5695" w14:textId="6B882AE0" w:rsidR="00835604" w:rsidRPr="001F5B1D" w:rsidRDefault="00835604" w:rsidP="00127D69">
      <w:pPr>
        <w:pStyle w:val="ListParagraph"/>
        <w:widowControl w:val="0"/>
        <w:numPr>
          <w:ilvl w:val="0"/>
          <w:numId w:val="18"/>
        </w:numPr>
        <w:autoSpaceDE w:val="0"/>
        <w:autoSpaceDN w:val="0"/>
        <w:adjustRightInd w:val="0"/>
        <w:spacing w:after="0" w:line="240" w:lineRule="auto"/>
        <w:jc w:val="both"/>
        <w:rPr>
          <w:rFonts w:ascii="Calibri" w:hAnsi="Calibri" w:cs="Calibri"/>
          <w:b/>
          <w:sz w:val="24"/>
          <w:szCs w:val="24"/>
        </w:rPr>
      </w:pPr>
      <w:r w:rsidRPr="001F5B1D">
        <w:rPr>
          <w:rFonts w:ascii="Calibri" w:hAnsi="Calibri" w:cs="Calibri"/>
          <w:b/>
          <w:sz w:val="24"/>
          <w:szCs w:val="24"/>
        </w:rPr>
        <w:t xml:space="preserve">Calcium </w:t>
      </w:r>
      <w:r w:rsidR="001518E9" w:rsidRPr="001F5B1D">
        <w:rPr>
          <w:rFonts w:ascii="Calibri" w:hAnsi="Calibri" w:cs="Calibri"/>
          <w:b/>
          <w:sz w:val="24"/>
          <w:szCs w:val="24"/>
        </w:rPr>
        <w:t>i</w:t>
      </w:r>
      <w:r w:rsidRPr="001F5B1D">
        <w:rPr>
          <w:rFonts w:ascii="Calibri" w:hAnsi="Calibri" w:cs="Calibri"/>
          <w:b/>
          <w:sz w:val="24"/>
          <w:szCs w:val="24"/>
        </w:rPr>
        <w:t>maging</w:t>
      </w:r>
    </w:p>
    <w:p w14:paraId="61E1C27E" w14:textId="77777777" w:rsidR="001518E9" w:rsidRPr="001F5B1D" w:rsidRDefault="001518E9" w:rsidP="00127D69">
      <w:pPr>
        <w:pStyle w:val="ListParagraph"/>
        <w:widowControl w:val="0"/>
        <w:autoSpaceDE w:val="0"/>
        <w:autoSpaceDN w:val="0"/>
        <w:adjustRightInd w:val="0"/>
        <w:spacing w:after="0" w:line="240" w:lineRule="auto"/>
        <w:ind w:left="0"/>
        <w:jc w:val="both"/>
        <w:rPr>
          <w:rFonts w:ascii="Calibri" w:hAnsi="Calibri" w:cs="Calibri"/>
          <w:b/>
          <w:sz w:val="24"/>
          <w:szCs w:val="24"/>
        </w:rPr>
      </w:pPr>
    </w:p>
    <w:p w14:paraId="26A458A9" w14:textId="64BA28E5" w:rsidR="00D309C5" w:rsidRPr="001F5B1D" w:rsidRDefault="001518E9" w:rsidP="00127D69">
      <w:pPr>
        <w:pStyle w:val="ListParagraph"/>
        <w:widowControl w:val="0"/>
        <w:numPr>
          <w:ilvl w:val="1"/>
          <w:numId w:val="18"/>
        </w:numPr>
        <w:autoSpaceDE w:val="0"/>
        <w:autoSpaceDN w:val="0"/>
        <w:adjustRightInd w:val="0"/>
        <w:spacing w:after="0" w:line="240" w:lineRule="auto"/>
        <w:jc w:val="both"/>
        <w:rPr>
          <w:rFonts w:ascii="Calibri" w:hAnsi="Calibri" w:cs="Calibri"/>
          <w:sz w:val="24"/>
          <w:szCs w:val="24"/>
        </w:rPr>
      </w:pPr>
      <w:r w:rsidRPr="001F5B1D">
        <w:rPr>
          <w:rFonts w:ascii="Calibri" w:hAnsi="Calibri" w:cs="Calibri"/>
          <w:sz w:val="24"/>
          <w:szCs w:val="24"/>
        </w:rPr>
        <w:t>Infect c</w:t>
      </w:r>
      <w:r w:rsidR="0095151D" w:rsidRPr="001F5B1D">
        <w:rPr>
          <w:rFonts w:ascii="Calibri" w:hAnsi="Calibri" w:cs="Calibri"/>
          <w:sz w:val="24"/>
          <w:szCs w:val="24"/>
        </w:rPr>
        <w:t>ultured cells with AAV8-syn-jGCAMP7f-WPRE (</w:t>
      </w:r>
      <w:r w:rsidR="00201AF8" w:rsidRPr="001F5B1D">
        <w:rPr>
          <w:rStyle w:val="htmlpage"/>
          <w:rFonts w:eastAsia="Times New Roman" w:cstheme="minorHAnsi"/>
          <w:bCs/>
          <w:sz w:val="24"/>
          <w:szCs w:val="24"/>
        </w:rPr>
        <w:t xml:space="preserve">The Salk Institute for Biological </w:t>
      </w:r>
      <w:r w:rsidR="00201AF8" w:rsidRPr="001F5B1D">
        <w:rPr>
          <w:rStyle w:val="htmlpage"/>
          <w:rFonts w:eastAsia="Times New Roman" w:cstheme="minorHAnsi"/>
          <w:bCs/>
          <w:sz w:val="24"/>
          <w:szCs w:val="24"/>
        </w:rPr>
        <w:lastRenderedPageBreak/>
        <w:t>Studies</w:t>
      </w:r>
      <w:r w:rsidR="00AD3702" w:rsidRPr="001F5B1D">
        <w:rPr>
          <w:rFonts w:cstheme="minorHAnsi"/>
          <w:bCs/>
          <w:sz w:val="24"/>
          <w:szCs w:val="24"/>
        </w:rPr>
        <w:t xml:space="preserve">, </w:t>
      </w:r>
      <w:r w:rsidR="0095151D" w:rsidRPr="001F5B1D">
        <w:rPr>
          <w:rFonts w:cstheme="minorHAnsi"/>
          <w:bCs/>
          <w:sz w:val="24"/>
          <w:szCs w:val="24"/>
        </w:rPr>
        <w:t xml:space="preserve">GT3 Core </w:t>
      </w:r>
      <w:r w:rsidR="0095151D" w:rsidRPr="001F5B1D">
        <w:rPr>
          <w:rFonts w:ascii="Calibri" w:hAnsi="Calibri" w:cs="Calibri"/>
          <w:sz w:val="24"/>
          <w:szCs w:val="24"/>
        </w:rPr>
        <w:t>Facility</w:t>
      </w:r>
      <w:r w:rsidR="0095151D" w:rsidRPr="001F5B1D">
        <w:rPr>
          <w:rFonts w:cstheme="minorHAnsi"/>
          <w:bCs/>
          <w:sz w:val="24"/>
          <w:szCs w:val="24"/>
        </w:rPr>
        <w:t>)</w:t>
      </w:r>
      <w:r w:rsidR="0095151D" w:rsidRPr="001F5B1D">
        <w:rPr>
          <w:bCs/>
          <w:sz w:val="24"/>
          <w:szCs w:val="24"/>
        </w:rPr>
        <w:t xml:space="preserve"> </w:t>
      </w:r>
      <w:r w:rsidR="0095151D" w:rsidRPr="001F5B1D">
        <w:rPr>
          <w:rFonts w:ascii="Calibri" w:hAnsi="Calibri" w:cs="Calibri"/>
          <w:sz w:val="24"/>
          <w:szCs w:val="24"/>
        </w:rPr>
        <w:t>at 10 days post</w:t>
      </w:r>
      <w:r w:rsidR="00F65035" w:rsidRPr="001F5B1D">
        <w:rPr>
          <w:rFonts w:ascii="Calibri" w:hAnsi="Calibri" w:cs="Calibri"/>
          <w:sz w:val="24"/>
          <w:szCs w:val="24"/>
        </w:rPr>
        <w:t>-</w:t>
      </w:r>
      <w:proofErr w:type="spellStart"/>
      <w:r w:rsidR="0095151D" w:rsidRPr="001F5B1D">
        <w:rPr>
          <w:rFonts w:ascii="Calibri" w:hAnsi="Calibri" w:cs="Calibri"/>
          <w:sz w:val="24"/>
          <w:szCs w:val="24"/>
        </w:rPr>
        <w:t>replating</w:t>
      </w:r>
      <w:proofErr w:type="spellEnd"/>
      <w:r w:rsidR="0095151D" w:rsidRPr="001F5B1D">
        <w:rPr>
          <w:rFonts w:ascii="Calibri" w:hAnsi="Calibri" w:cs="Calibri"/>
          <w:sz w:val="24"/>
          <w:szCs w:val="24"/>
        </w:rPr>
        <w:t xml:space="preserve"> and image</w:t>
      </w:r>
      <w:r w:rsidRPr="001F5B1D">
        <w:rPr>
          <w:rFonts w:ascii="Calibri" w:hAnsi="Calibri" w:cs="Calibri"/>
          <w:sz w:val="24"/>
          <w:szCs w:val="24"/>
        </w:rPr>
        <w:t xml:space="preserve"> </w:t>
      </w:r>
      <w:r w:rsidR="0095151D" w:rsidRPr="001F5B1D">
        <w:rPr>
          <w:rFonts w:ascii="Calibri" w:hAnsi="Calibri" w:cs="Calibri"/>
          <w:sz w:val="24"/>
          <w:szCs w:val="24"/>
        </w:rPr>
        <w:t>to assess spontaneous calcium transients at 3</w:t>
      </w:r>
      <w:r w:rsidR="00A054DE" w:rsidRPr="001F5B1D">
        <w:rPr>
          <w:rFonts w:ascii="Calibri" w:hAnsi="Calibri" w:cs="Calibri"/>
          <w:sz w:val="24"/>
          <w:szCs w:val="24"/>
        </w:rPr>
        <w:t>−</w:t>
      </w:r>
      <w:r w:rsidR="0095151D" w:rsidRPr="001F5B1D">
        <w:rPr>
          <w:rFonts w:ascii="Calibri" w:hAnsi="Calibri" w:cs="Calibri"/>
          <w:sz w:val="24"/>
          <w:szCs w:val="24"/>
        </w:rPr>
        <w:t>4 weeks post</w:t>
      </w:r>
      <w:r w:rsidR="00F65035" w:rsidRPr="001F5B1D">
        <w:rPr>
          <w:rFonts w:ascii="Calibri" w:hAnsi="Calibri" w:cs="Calibri"/>
          <w:sz w:val="24"/>
          <w:szCs w:val="24"/>
        </w:rPr>
        <w:t>-</w:t>
      </w:r>
      <w:proofErr w:type="spellStart"/>
      <w:r w:rsidR="0095151D" w:rsidRPr="001F5B1D">
        <w:rPr>
          <w:rFonts w:ascii="Calibri" w:hAnsi="Calibri" w:cs="Calibri"/>
          <w:sz w:val="24"/>
          <w:szCs w:val="24"/>
        </w:rPr>
        <w:t>replating</w:t>
      </w:r>
      <w:proofErr w:type="spellEnd"/>
      <w:r w:rsidR="0095151D" w:rsidRPr="001F5B1D">
        <w:rPr>
          <w:rFonts w:ascii="Calibri" w:hAnsi="Calibri" w:cs="Calibri"/>
          <w:sz w:val="24"/>
          <w:szCs w:val="24"/>
        </w:rPr>
        <w:t>.</w:t>
      </w:r>
    </w:p>
    <w:p w14:paraId="2AD6899F" w14:textId="77777777" w:rsidR="00A51122" w:rsidRPr="001F5B1D" w:rsidRDefault="00A51122" w:rsidP="00127D69">
      <w:pPr>
        <w:pStyle w:val="ListParagraph"/>
        <w:widowControl w:val="0"/>
        <w:autoSpaceDE w:val="0"/>
        <w:autoSpaceDN w:val="0"/>
        <w:adjustRightInd w:val="0"/>
        <w:spacing w:after="0" w:line="240" w:lineRule="auto"/>
        <w:ind w:left="0"/>
        <w:jc w:val="both"/>
        <w:rPr>
          <w:rFonts w:ascii="Calibri" w:hAnsi="Calibri" w:cs="Calibri"/>
          <w:b/>
          <w:sz w:val="24"/>
          <w:szCs w:val="24"/>
        </w:rPr>
      </w:pPr>
    </w:p>
    <w:p w14:paraId="1B72D72B" w14:textId="39403E25" w:rsidR="00BE7D20" w:rsidRPr="001F5B1D" w:rsidRDefault="005F7045" w:rsidP="00127D69">
      <w:pPr>
        <w:pStyle w:val="ListParagraph"/>
        <w:widowControl w:val="0"/>
        <w:numPr>
          <w:ilvl w:val="0"/>
          <w:numId w:val="18"/>
        </w:numPr>
        <w:autoSpaceDE w:val="0"/>
        <w:autoSpaceDN w:val="0"/>
        <w:adjustRightInd w:val="0"/>
        <w:spacing w:after="0" w:line="240" w:lineRule="auto"/>
        <w:jc w:val="both"/>
        <w:rPr>
          <w:b/>
          <w:sz w:val="24"/>
          <w:szCs w:val="24"/>
        </w:rPr>
      </w:pPr>
      <w:r w:rsidRPr="001F5B1D">
        <w:rPr>
          <w:b/>
          <w:sz w:val="24"/>
          <w:szCs w:val="24"/>
        </w:rPr>
        <w:t>Image a</w:t>
      </w:r>
      <w:r w:rsidR="00BE7D20" w:rsidRPr="001F5B1D">
        <w:rPr>
          <w:b/>
          <w:sz w:val="24"/>
          <w:szCs w:val="24"/>
        </w:rPr>
        <w:t>cquisition</w:t>
      </w:r>
      <w:r w:rsidR="00E92094" w:rsidRPr="001F5B1D">
        <w:rPr>
          <w:b/>
          <w:sz w:val="24"/>
          <w:szCs w:val="24"/>
        </w:rPr>
        <w:t xml:space="preserve"> and Analysis</w:t>
      </w:r>
    </w:p>
    <w:p w14:paraId="3099CF50" w14:textId="4F1341E9" w:rsidR="00A51122" w:rsidRPr="001F5B1D" w:rsidRDefault="00A51122" w:rsidP="00127D69">
      <w:pPr>
        <w:pStyle w:val="ListParagraph"/>
        <w:widowControl w:val="0"/>
        <w:autoSpaceDE w:val="0"/>
        <w:autoSpaceDN w:val="0"/>
        <w:adjustRightInd w:val="0"/>
        <w:spacing w:after="0" w:line="240" w:lineRule="auto"/>
        <w:ind w:left="0"/>
        <w:jc w:val="both"/>
        <w:rPr>
          <w:b/>
          <w:sz w:val="24"/>
          <w:szCs w:val="24"/>
        </w:rPr>
      </w:pPr>
    </w:p>
    <w:p w14:paraId="30D46ADA" w14:textId="4BB28141" w:rsidR="00EF7944" w:rsidRPr="001F5B1D" w:rsidRDefault="00EF7944" w:rsidP="00127D69">
      <w:pPr>
        <w:pStyle w:val="ListParagraph"/>
        <w:widowControl w:val="0"/>
        <w:autoSpaceDE w:val="0"/>
        <w:autoSpaceDN w:val="0"/>
        <w:adjustRightInd w:val="0"/>
        <w:spacing w:after="0" w:line="240" w:lineRule="auto"/>
        <w:ind w:left="0"/>
        <w:jc w:val="both"/>
        <w:rPr>
          <w:rFonts w:cstheme="minorHAnsi"/>
          <w:sz w:val="24"/>
          <w:szCs w:val="24"/>
        </w:rPr>
      </w:pPr>
      <w:r w:rsidRPr="001F5B1D">
        <w:rPr>
          <w:sz w:val="24"/>
          <w:szCs w:val="24"/>
        </w:rPr>
        <w:t xml:space="preserve">NOTE: </w:t>
      </w:r>
      <w:r w:rsidRPr="001F5B1D">
        <w:rPr>
          <w:rFonts w:cstheme="minorHAnsi"/>
          <w:sz w:val="24"/>
          <w:szCs w:val="24"/>
        </w:rPr>
        <w:t>For details on the acquisition system please refer to Calabrese et al.</w:t>
      </w:r>
      <w:r w:rsidRPr="001F5B1D">
        <w:rPr>
          <w:rFonts w:cstheme="minorHAnsi"/>
          <w:sz w:val="24"/>
          <w:szCs w:val="24"/>
        </w:rPr>
        <w:fldChar w:fldCharType="begin">
          <w:fldData xml:space="preserve">PEVuZE5vdGU+PENpdGU+PEF1dGhvcj5DYWxhYnJlc2U8L0F1dGhvcj48WWVhcj4yMDE0PC9ZZWFy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</w:fldData>
        </w:fldChar>
      </w:r>
      <w:r w:rsidRPr="001F5B1D">
        <w:rPr>
          <w:rFonts w:cstheme="minorHAnsi"/>
          <w:sz w:val="24"/>
          <w:szCs w:val="24"/>
        </w:rPr>
        <w:instrText xml:space="preserve"> ADDIN EN.CITE </w:instrText>
      </w:r>
      <w:r w:rsidRPr="001F5B1D">
        <w:rPr>
          <w:rFonts w:cstheme="minorHAnsi"/>
          <w:sz w:val="24"/>
          <w:szCs w:val="24"/>
        </w:rPr>
        <w:fldChar w:fldCharType="begin">
          <w:fldData xml:space="preserve">PEVuZE5vdGU+PENpdGU+PEF1dGhvcj5DYWxhYnJlc2U8L0F1dGhvcj48WWVhcj4yMDE0PC9ZZWFy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</w:fldData>
        </w:fldChar>
      </w:r>
      <w:r w:rsidRPr="001F5B1D">
        <w:rPr>
          <w:rFonts w:cstheme="minorHAnsi"/>
          <w:sz w:val="24"/>
          <w:szCs w:val="24"/>
        </w:rPr>
        <w:instrText xml:space="preserve"> ADDIN EN.CITE.DATA </w:instrText>
      </w:r>
      <w:r w:rsidRPr="001F5B1D">
        <w:rPr>
          <w:rFonts w:cstheme="minorHAnsi"/>
          <w:sz w:val="24"/>
          <w:szCs w:val="24"/>
        </w:rPr>
      </w:r>
      <w:r w:rsidRPr="001F5B1D">
        <w:rPr>
          <w:rFonts w:cstheme="minorHAnsi"/>
          <w:sz w:val="24"/>
          <w:szCs w:val="24"/>
        </w:rPr>
        <w:fldChar w:fldCharType="end"/>
      </w:r>
      <w:r w:rsidRPr="001F5B1D">
        <w:rPr>
          <w:rFonts w:cstheme="minorHAnsi"/>
          <w:sz w:val="24"/>
          <w:szCs w:val="24"/>
        </w:rPr>
      </w:r>
      <w:r w:rsidRPr="001F5B1D">
        <w:rPr>
          <w:rFonts w:cstheme="minorHAnsi"/>
          <w:sz w:val="24"/>
          <w:szCs w:val="24"/>
        </w:rPr>
        <w:fldChar w:fldCharType="separate"/>
      </w:r>
      <w:r w:rsidRPr="001F5B1D">
        <w:rPr>
          <w:rFonts w:cstheme="minorHAnsi"/>
          <w:noProof/>
          <w:sz w:val="24"/>
          <w:szCs w:val="24"/>
          <w:vertAlign w:val="superscript"/>
        </w:rPr>
        <w:t>12</w:t>
      </w:r>
      <w:r w:rsidRPr="001F5B1D">
        <w:rPr>
          <w:rFonts w:cstheme="minorHAnsi"/>
          <w:sz w:val="24"/>
          <w:szCs w:val="24"/>
        </w:rPr>
        <w:fldChar w:fldCharType="end"/>
      </w:r>
      <w:r w:rsidRPr="001F5B1D">
        <w:rPr>
          <w:rFonts w:cstheme="minorHAnsi"/>
          <w:sz w:val="24"/>
          <w:szCs w:val="24"/>
        </w:rPr>
        <w:t>.</w:t>
      </w:r>
    </w:p>
    <w:p w14:paraId="1A158829" w14:textId="77777777" w:rsidR="00EF7944" w:rsidRPr="001F5B1D" w:rsidRDefault="00EF7944" w:rsidP="00127D69">
      <w:pPr>
        <w:pStyle w:val="ListParagraph"/>
        <w:widowControl w:val="0"/>
        <w:autoSpaceDE w:val="0"/>
        <w:autoSpaceDN w:val="0"/>
        <w:adjustRightInd w:val="0"/>
        <w:spacing w:after="0" w:line="240" w:lineRule="auto"/>
        <w:ind w:left="0"/>
        <w:jc w:val="both"/>
        <w:rPr>
          <w:sz w:val="24"/>
          <w:szCs w:val="24"/>
        </w:rPr>
      </w:pPr>
    </w:p>
    <w:p w14:paraId="4631AAEC" w14:textId="0AA19AEC" w:rsidR="005F7045" w:rsidRPr="001F5B1D" w:rsidRDefault="001518E9" w:rsidP="00127D69">
      <w:pPr>
        <w:pStyle w:val="ListParagraph"/>
        <w:numPr>
          <w:ilvl w:val="1"/>
          <w:numId w:val="18"/>
        </w:numPr>
        <w:autoSpaceDE w:val="0"/>
        <w:autoSpaceDN w:val="0"/>
        <w:adjustRightInd w:val="0"/>
        <w:spacing w:after="0" w:line="240" w:lineRule="auto"/>
        <w:jc w:val="both"/>
        <w:rPr>
          <w:rFonts w:cstheme="minorHAnsi"/>
          <w:sz w:val="24"/>
          <w:szCs w:val="24"/>
        </w:rPr>
      </w:pPr>
      <w:r w:rsidRPr="001F5B1D">
        <w:rPr>
          <w:rFonts w:cstheme="minorHAnsi"/>
          <w:sz w:val="24"/>
          <w:szCs w:val="24"/>
        </w:rPr>
        <w:t>Use</w:t>
      </w:r>
      <w:r w:rsidR="00337EC3" w:rsidRPr="001F5B1D">
        <w:rPr>
          <w:rFonts w:cstheme="minorHAnsi"/>
          <w:sz w:val="24"/>
          <w:szCs w:val="24"/>
        </w:rPr>
        <w:t xml:space="preserve"> </w:t>
      </w:r>
      <w:r w:rsidRPr="001F5B1D">
        <w:rPr>
          <w:rFonts w:cstheme="minorHAnsi"/>
          <w:sz w:val="24"/>
          <w:szCs w:val="24"/>
        </w:rPr>
        <w:t>an</w:t>
      </w:r>
      <w:r w:rsidR="00337EC3" w:rsidRPr="001F5B1D">
        <w:rPr>
          <w:rFonts w:cstheme="minorHAnsi"/>
          <w:sz w:val="24"/>
          <w:szCs w:val="24"/>
        </w:rPr>
        <w:t xml:space="preserve"> imaging module for </w:t>
      </w:r>
      <w:r w:rsidR="005F7045" w:rsidRPr="001F5B1D">
        <w:rPr>
          <w:rFonts w:cstheme="minorHAnsi"/>
          <w:sz w:val="24"/>
          <w:szCs w:val="24"/>
        </w:rPr>
        <w:t>manual or automated image acquisition,</w:t>
      </w:r>
      <w:r w:rsidR="00AF3357" w:rsidRPr="001F5B1D">
        <w:rPr>
          <w:rFonts w:cstheme="minorHAnsi"/>
          <w:sz w:val="24"/>
          <w:szCs w:val="24"/>
        </w:rPr>
        <w:t xml:space="preserve"> and </w:t>
      </w:r>
      <w:r w:rsidR="005F7045" w:rsidRPr="001F5B1D">
        <w:rPr>
          <w:rFonts w:cstheme="minorHAnsi"/>
          <w:sz w:val="24"/>
          <w:szCs w:val="24"/>
        </w:rPr>
        <w:t>an image analysis</w:t>
      </w:r>
      <w:r w:rsidR="00E66EE4" w:rsidRPr="001F5B1D">
        <w:rPr>
          <w:rFonts w:cstheme="minorHAnsi"/>
          <w:sz w:val="24"/>
          <w:szCs w:val="24"/>
        </w:rPr>
        <w:t xml:space="preserve"> software </w:t>
      </w:r>
      <w:r w:rsidR="005F7045" w:rsidRPr="001F5B1D">
        <w:rPr>
          <w:rFonts w:cstheme="minorHAnsi"/>
          <w:sz w:val="24"/>
          <w:szCs w:val="24"/>
        </w:rPr>
        <w:t xml:space="preserve">module, such as </w:t>
      </w:r>
      <w:r w:rsidR="00ED139C" w:rsidRPr="001F5B1D">
        <w:rPr>
          <w:rFonts w:cstheme="minorHAnsi"/>
          <w:sz w:val="24"/>
          <w:szCs w:val="24"/>
        </w:rPr>
        <w:t>CellProfiler</w:t>
      </w:r>
      <w:r w:rsidR="005F7045" w:rsidRPr="001F5B1D">
        <w:rPr>
          <w:rFonts w:cstheme="minorHAnsi"/>
          <w:sz w:val="24"/>
          <w:szCs w:val="24"/>
        </w:rPr>
        <w:fldChar w:fldCharType="begin"/>
      </w:r>
      <w:r w:rsidR="005F7045" w:rsidRPr="001F5B1D">
        <w:rPr>
          <w:rFonts w:cstheme="minorHAnsi"/>
          <w:sz w:val="24"/>
          <w:szCs w:val="24"/>
        </w:rPr>
        <w:instrText xml:space="preserve"> ADDIN EN.CITE &lt;EndNote&gt;&lt;Cite&gt;&lt;Author&gt;Carpenter&lt;/Author&gt;&lt;Year&gt;2006&lt;/Year&gt;&lt;RecNum&gt;56&lt;/RecNum&gt;&lt;DisplayText&gt;&lt;style face="superscript"&gt;13&lt;/style&gt;&lt;/DisplayText&gt;&lt;record&gt;&lt;rec-number&gt;56&lt;/rec-number&gt;&lt;foreign-keys&gt;&lt;key app="EN" db-id="tpszwtvtzpw2taevpr7pdvvlsrdxfw0vrexa" timestamp="1552336575"&gt;56&lt;/key&gt;&lt;/foreign-keys&gt;&lt;ref-type name="Journal Article"&gt;17&lt;/ref-type&gt;&lt;contributors&gt;&lt;authors&gt;&lt;author&gt;Carpenter, A. E.&lt;/author&gt;&lt;author&gt;Jones, T. R.&lt;/author&gt;&lt;author&gt;Lamprecht, M. R.&lt;/author&gt;&lt;author&gt;Clarke, C.&lt;/author&gt;&lt;author&gt;Kang, I. H.&lt;/author&gt;&lt;author&gt;Friman, O.&lt;/author&gt;&lt;author&gt;Guertin, D. A.&lt;/author&gt;&lt;author&gt;Chang, J. H.&lt;/author&gt;&lt;author&gt;Lindquist, R. A.&lt;/author&gt;&lt;author&gt;Moffat, J.&lt;/author&gt;&lt;author&gt;Golland, P.&lt;/author&gt;&lt;author&gt;Sabatini, D. M.&lt;/author&gt;&lt;/authors&gt;&lt;/contributors&gt;&lt;auth-address&gt;Whitehead Institute for Biomedical Research, Cambridge, MA 02142, USA.&lt;/auth-address&gt;&lt;titles&gt;&lt;title&gt;CellProfiler: image analysis software for identifying and quantifying cell phenotypes&lt;/title&gt;&lt;secondary-title&gt;Genome Biology&lt;/secondary-title&gt;&lt;/titles&gt;&lt;periodical&gt;&lt;full-title&gt;Genome Biology&lt;/full-title&gt;&lt;/periodical&gt;&lt;pages&gt;R100&lt;/pages&gt;&lt;volume&gt;7&lt;/volume&gt;&lt;number&gt;10&lt;/number&gt;&lt;keywords&gt;&lt;keyword&gt;Dose-Response Relationship, Drug&lt;/keyword&gt;&lt;keyword&gt;*Gene Expression Profiling&lt;/keyword&gt;&lt;keyword&gt;Image Processing, Computer-Assisted&lt;/keyword&gt;&lt;keyword&gt;Models, Genetic&lt;/keyword&gt;&lt;keyword&gt;*Mutation&lt;/keyword&gt;&lt;keyword&gt;Phenotype&lt;/keyword&gt;&lt;keyword&gt;Reproducibility of Results&lt;/keyword&gt;&lt;keyword&gt;Software&lt;/keyword&gt;&lt;/keywords&gt;&lt;dates&gt;&lt;year&gt;2006&lt;/year&gt;&lt;/dates&gt;&lt;isbn&gt;1474-760X (Electronic)&amp;#xD;1474-7596 (Linking)&lt;/isbn&gt;&lt;accession-num&gt;17076895&lt;/accession-num&gt;&lt;urls&gt;&lt;related-urls&gt;&lt;url&gt;https://www.ncbi.nlm.nih.gov/pubmed/17076895&lt;/url&gt;&lt;/related-urls&gt;&lt;/urls&gt;&lt;custom2&gt;PMC1794559&lt;/custom2&gt;&lt;electronic-resource-num&gt;10.1186/gb-2006-7-10-r100&lt;/electronic-resource-num&gt;&lt;/record&gt;&lt;/Cite&gt;&lt;/EndNote&gt;</w:instrText>
      </w:r>
      <w:r w:rsidR="005F7045" w:rsidRPr="001F5B1D">
        <w:rPr>
          <w:rFonts w:cstheme="minorHAnsi"/>
          <w:sz w:val="24"/>
          <w:szCs w:val="24"/>
        </w:rPr>
        <w:fldChar w:fldCharType="separate"/>
      </w:r>
      <w:r w:rsidR="005F7045" w:rsidRPr="001F5B1D">
        <w:rPr>
          <w:rFonts w:cstheme="minorHAnsi"/>
          <w:noProof/>
          <w:sz w:val="24"/>
          <w:szCs w:val="24"/>
          <w:vertAlign w:val="superscript"/>
        </w:rPr>
        <w:t>13</w:t>
      </w:r>
      <w:r w:rsidR="005F7045" w:rsidRPr="001F5B1D">
        <w:rPr>
          <w:rFonts w:cstheme="minorHAnsi"/>
          <w:sz w:val="24"/>
          <w:szCs w:val="24"/>
        </w:rPr>
        <w:fldChar w:fldCharType="end"/>
      </w:r>
      <w:r w:rsidR="005F7045" w:rsidRPr="001F5B1D">
        <w:rPr>
          <w:rFonts w:cstheme="minorHAnsi"/>
          <w:sz w:val="24"/>
          <w:szCs w:val="24"/>
        </w:rPr>
        <w:t>,</w:t>
      </w:r>
      <w:r w:rsidR="00ED139C" w:rsidRPr="001F5B1D">
        <w:rPr>
          <w:rFonts w:cstheme="minorHAnsi"/>
          <w:sz w:val="24"/>
          <w:szCs w:val="24"/>
        </w:rPr>
        <w:t xml:space="preserve"> for mo</w:t>
      </w:r>
      <w:r w:rsidR="00AF3357" w:rsidRPr="001F5B1D">
        <w:rPr>
          <w:rFonts w:cstheme="minorHAnsi"/>
          <w:sz w:val="24"/>
          <w:szCs w:val="24"/>
        </w:rPr>
        <w:t>rphometric measurements</w:t>
      </w:r>
      <w:r w:rsidR="00ED139C" w:rsidRPr="001F5B1D">
        <w:rPr>
          <w:rFonts w:cstheme="minorHAnsi"/>
          <w:sz w:val="24"/>
          <w:szCs w:val="24"/>
        </w:rPr>
        <w:t>.</w:t>
      </w:r>
    </w:p>
    <w:p w14:paraId="027D29B3" w14:textId="26591C1E" w:rsidR="00AF3357" w:rsidRPr="001F5B1D" w:rsidRDefault="00AF3357" w:rsidP="00127D69">
      <w:pPr>
        <w:pStyle w:val="ListParagraph"/>
        <w:autoSpaceDE w:val="0"/>
        <w:autoSpaceDN w:val="0"/>
        <w:adjustRightInd w:val="0"/>
        <w:spacing w:after="0" w:line="240" w:lineRule="auto"/>
        <w:ind w:left="0"/>
        <w:jc w:val="both"/>
        <w:rPr>
          <w:rFonts w:cstheme="minorHAnsi"/>
          <w:sz w:val="24"/>
          <w:szCs w:val="24"/>
        </w:rPr>
      </w:pPr>
    </w:p>
    <w:p w14:paraId="4260B8E7" w14:textId="38CA1FF8" w:rsidR="00E92094" w:rsidRPr="001F5B1D" w:rsidRDefault="00A60D8D" w:rsidP="00127D69">
      <w:pPr>
        <w:pStyle w:val="ListParagraph"/>
        <w:numPr>
          <w:ilvl w:val="1"/>
          <w:numId w:val="18"/>
        </w:numPr>
        <w:autoSpaceDE w:val="0"/>
        <w:autoSpaceDN w:val="0"/>
        <w:adjustRightInd w:val="0"/>
        <w:spacing w:after="0" w:line="240" w:lineRule="auto"/>
        <w:jc w:val="both"/>
        <w:rPr>
          <w:rFonts w:cstheme="minorHAnsi"/>
          <w:sz w:val="24"/>
          <w:szCs w:val="24"/>
        </w:rPr>
      </w:pPr>
      <w:r w:rsidRPr="001F5B1D">
        <w:rPr>
          <w:rFonts w:cstheme="minorHAnsi"/>
          <w:sz w:val="24"/>
          <w:szCs w:val="24"/>
        </w:rPr>
        <w:t>Calculate a</w:t>
      </w:r>
      <w:r w:rsidR="00682C4F" w:rsidRPr="001F5B1D">
        <w:rPr>
          <w:rFonts w:cstheme="minorHAnsi"/>
          <w:sz w:val="24"/>
          <w:szCs w:val="24"/>
        </w:rPr>
        <w:t>verage length of Tu</w:t>
      </w:r>
      <w:r w:rsidR="00F03699" w:rsidRPr="001F5B1D">
        <w:rPr>
          <w:rFonts w:cstheme="minorHAnsi"/>
          <w:sz w:val="24"/>
          <w:szCs w:val="24"/>
        </w:rPr>
        <w:t>J</w:t>
      </w:r>
      <w:r w:rsidR="00682C4F" w:rsidRPr="001F5B1D">
        <w:rPr>
          <w:rFonts w:cstheme="minorHAnsi"/>
          <w:sz w:val="24"/>
          <w:szCs w:val="24"/>
        </w:rPr>
        <w:t>1 positive neurites and MAP2 positive dendrites by measuring total length per field of view divided by the number of neurons (DAPI + MAP2 or Tu</w:t>
      </w:r>
      <w:r w:rsidR="00B97B52" w:rsidRPr="001F5B1D">
        <w:rPr>
          <w:rFonts w:cstheme="minorHAnsi"/>
          <w:sz w:val="24"/>
          <w:szCs w:val="24"/>
        </w:rPr>
        <w:t>J</w:t>
      </w:r>
      <w:r w:rsidR="00682C4F" w:rsidRPr="001F5B1D">
        <w:rPr>
          <w:rFonts w:cstheme="minorHAnsi"/>
          <w:sz w:val="24"/>
          <w:szCs w:val="24"/>
        </w:rPr>
        <w:t>1 positives cells) within the same field.</w:t>
      </w:r>
      <w:r w:rsidR="00E92094" w:rsidRPr="001F5B1D">
        <w:rPr>
          <w:rFonts w:cstheme="minorHAnsi"/>
          <w:sz w:val="24"/>
          <w:szCs w:val="24"/>
        </w:rPr>
        <w:t xml:space="preserve"> </w:t>
      </w:r>
    </w:p>
    <w:p w14:paraId="4D23FD26" w14:textId="77777777" w:rsidR="009C7035" w:rsidRPr="001F5B1D" w:rsidRDefault="009C7035" w:rsidP="00127D69">
      <w:pPr>
        <w:widowControl w:val="0"/>
        <w:autoSpaceDE w:val="0"/>
        <w:autoSpaceDN w:val="0"/>
        <w:adjustRightInd w:val="0"/>
        <w:spacing w:after="0" w:line="240" w:lineRule="auto"/>
        <w:contextualSpacing/>
        <w:jc w:val="both"/>
        <w:rPr>
          <w:rFonts w:cstheme="minorHAnsi"/>
          <w:b/>
          <w:sz w:val="24"/>
          <w:szCs w:val="24"/>
        </w:rPr>
      </w:pPr>
    </w:p>
    <w:p w14:paraId="05BFE815" w14:textId="25457AC4" w:rsidR="00526E3B" w:rsidRPr="001F5B1D" w:rsidRDefault="00EF3EF4" w:rsidP="00127D69">
      <w:pPr>
        <w:spacing w:after="0" w:line="240" w:lineRule="auto"/>
        <w:contextualSpacing/>
        <w:jc w:val="both"/>
        <w:rPr>
          <w:rFonts w:ascii="Calibri" w:hAnsi="Calibri" w:cs="Arial"/>
          <w:b/>
          <w:bCs/>
          <w:sz w:val="24"/>
          <w:szCs w:val="24"/>
        </w:rPr>
      </w:pPr>
      <w:r w:rsidRPr="001F5B1D">
        <w:rPr>
          <w:rFonts w:ascii="Calibri" w:hAnsi="Calibri" w:cs="Arial"/>
          <w:b/>
          <w:sz w:val="24"/>
          <w:szCs w:val="24"/>
        </w:rPr>
        <w:t>REPRESENTATIVE RESULTS</w:t>
      </w:r>
      <w:r w:rsidRPr="001F5B1D">
        <w:rPr>
          <w:rFonts w:ascii="Calibri" w:hAnsi="Calibri" w:cs="Arial"/>
          <w:b/>
          <w:bCs/>
          <w:sz w:val="24"/>
          <w:szCs w:val="24"/>
        </w:rPr>
        <w:t xml:space="preserve">: </w:t>
      </w:r>
    </w:p>
    <w:p w14:paraId="5F98EE5E" w14:textId="08E2CF7B" w:rsidR="00FF77C2" w:rsidRPr="001F5B1D" w:rsidRDefault="00742C37"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t>The</w:t>
      </w:r>
      <w:r w:rsidR="000112A9" w:rsidRPr="001F5B1D">
        <w:rPr>
          <w:rFonts w:ascii="Calibri" w:hAnsi="Calibri" w:cs="Arial"/>
          <w:color w:val="000000" w:themeColor="text1"/>
          <w:sz w:val="24"/>
          <w:szCs w:val="24"/>
        </w:rPr>
        <w:t xml:space="preserve"> </w:t>
      </w:r>
      <w:proofErr w:type="spellStart"/>
      <w:r w:rsidR="000112A9" w:rsidRPr="001F5B1D">
        <w:rPr>
          <w:rFonts w:ascii="Calibri" w:hAnsi="Calibri" w:cs="Arial"/>
          <w:color w:val="000000" w:themeColor="text1"/>
          <w:sz w:val="24"/>
          <w:szCs w:val="24"/>
        </w:rPr>
        <w:t>replating</w:t>
      </w:r>
      <w:proofErr w:type="spellEnd"/>
      <w:r w:rsidR="000112A9"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of </w:t>
      </w:r>
      <w:proofErr w:type="spellStart"/>
      <w:r w:rsidRPr="001F5B1D">
        <w:rPr>
          <w:rFonts w:ascii="Calibri" w:hAnsi="Calibri" w:cs="Arial"/>
          <w:color w:val="000000" w:themeColor="text1"/>
          <w:sz w:val="24"/>
          <w:szCs w:val="24"/>
        </w:rPr>
        <w:t>h</w:t>
      </w:r>
      <w:r w:rsidR="0071157A" w:rsidRPr="001F5B1D">
        <w:rPr>
          <w:rFonts w:ascii="Calibri" w:hAnsi="Calibri" w:cs="Arial"/>
          <w:color w:val="000000" w:themeColor="text1"/>
          <w:sz w:val="24"/>
          <w:szCs w:val="24"/>
        </w:rPr>
        <w:t>i</w:t>
      </w:r>
      <w:r w:rsidRPr="001F5B1D">
        <w:rPr>
          <w:rFonts w:ascii="Calibri" w:hAnsi="Calibri" w:cs="Arial"/>
          <w:color w:val="000000" w:themeColor="text1"/>
          <w:sz w:val="24"/>
          <w:szCs w:val="24"/>
        </w:rPr>
        <w:t>PSCs</w:t>
      </w:r>
      <w:proofErr w:type="spellEnd"/>
      <w:r w:rsidR="00E74C63" w:rsidRPr="001F5B1D">
        <w:rPr>
          <w:rFonts w:ascii="Calibri" w:hAnsi="Calibri" w:cs="Arial"/>
          <w:color w:val="000000" w:themeColor="text1"/>
          <w:sz w:val="24"/>
          <w:szCs w:val="24"/>
        </w:rPr>
        <w:t>-derived neurons</w:t>
      </w:r>
      <w:r w:rsidRPr="001F5B1D">
        <w:rPr>
          <w:rFonts w:ascii="Calibri" w:hAnsi="Calibri" w:cs="Arial"/>
          <w:color w:val="000000" w:themeColor="text1"/>
          <w:sz w:val="24"/>
          <w:szCs w:val="24"/>
        </w:rPr>
        <w:t xml:space="preserve"> that</w:t>
      </w:r>
      <w:r w:rsidR="00B5679F" w:rsidRPr="001F5B1D">
        <w:rPr>
          <w:rFonts w:ascii="Calibri" w:hAnsi="Calibri" w:cs="Arial"/>
          <w:color w:val="000000" w:themeColor="text1"/>
          <w:sz w:val="24"/>
          <w:szCs w:val="24"/>
        </w:rPr>
        <w:t xml:space="preserve"> </w:t>
      </w:r>
      <w:r w:rsidR="00E74C63" w:rsidRPr="001F5B1D">
        <w:rPr>
          <w:rFonts w:ascii="Calibri" w:hAnsi="Calibri" w:cs="Arial"/>
          <w:color w:val="000000" w:themeColor="text1"/>
          <w:sz w:val="24"/>
          <w:szCs w:val="24"/>
        </w:rPr>
        <w:t xml:space="preserve">have been differentiated for </w:t>
      </w:r>
      <w:r w:rsidRPr="001F5B1D">
        <w:rPr>
          <w:rFonts w:ascii="Calibri" w:hAnsi="Calibri" w:cs="Arial"/>
          <w:color w:val="000000" w:themeColor="text1"/>
          <w:sz w:val="24"/>
          <w:szCs w:val="24"/>
        </w:rPr>
        <w:t xml:space="preserve">multiple </w:t>
      </w:r>
      <w:r w:rsidR="00E74C63" w:rsidRPr="001F5B1D">
        <w:rPr>
          <w:rFonts w:ascii="Calibri" w:hAnsi="Calibri" w:cs="Arial"/>
          <w:color w:val="000000" w:themeColor="text1"/>
          <w:sz w:val="24"/>
          <w:szCs w:val="24"/>
        </w:rPr>
        <w:t xml:space="preserve">weeks </w:t>
      </w:r>
      <w:r w:rsidRPr="001F5B1D">
        <w:rPr>
          <w:rFonts w:ascii="Calibri" w:hAnsi="Calibri" w:cs="Arial"/>
          <w:color w:val="000000" w:themeColor="text1"/>
          <w:sz w:val="24"/>
          <w:szCs w:val="24"/>
        </w:rPr>
        <w:t xml:space="preserve">offers </w:t>
      </w:r>
      <w:r w:rsidR="0010554F" w:rsidRPr="001F5B1D">
        <w:rPr>
          <w:rFonts w:ascii="Calibri" w:hAnsi="Calibri" w:cs="Arial"/>
          <w:color w:val="000000" w:themeColor="text1"/>
          <w:sz w:val="24"/>
          <w:szCs w:val="24"/>
        </w:rPr>
        <w:t xml:space="preserve">several advantages. However, detaching and </w:t>
      </w:r>
      <w:proofErr w:type="spellStart"/>
      <w:r w:rsidR="0010554F" w:rsidRPr="001F5B1D">
        <w:rPr>
          <w:rFonts w:ascii="Calibri" w:hAnsi="Calibri" w:cs="Arial"/>
          <w:color w:val="000000" w:themeColor="text1"/>
          <w:sz w:val="24"/>
          <w:szCs w:val="24"/>
        </w:rPr>
        <w:t>replating</w:t>
      </w:r>
      <w:proofErr w:type="spellEnd"/>
      <w:r w:rsidR="0010554F" w:rsidRPr="001F5B1D">
        <w:rPr>
          <w:rFonts w:ascii="Calibri" w:hAnsi="Calibri" w:cs="Arial"/>
          <w:color w:val="000000" w:themeColor="text1"/>
          <w:sz w:val="24"/>
          <w:szCs w:val="24"/>
        </w:rPr>
        <w:t xml:space="preserve"> differentiated neurons </w:t>
      </w:r>
      <w:r w:rsidR="005D2D3F" w:rsidRPr="001F5B1D">
        <w:rPr>
          <w:rFonts w:ascii="Calibri" w:hAnsi="Calibri" w:cs="Arial"/>
          <w:color w:val="000000" w:themeColor="text1"/>
          <w:sz w:val="24"/>
          <w:szCs w:val="24"/>
        </w:rPr>
        <w:t xml:space="preserve">that </w:t>
      </w:r>
      <w:r w:rsidRPr="001F5B1D">
        <w:rPr>
          <w:rFonts w:ascii="Calibri" w:hAnsi="Calibri" w:cs="Arial"/>
          <w:color w:val="000000" w:themeColor="text1"/>
          <w:sz w:val="24"/>
          <w:szCs w:val="24"/>
        </w:rPr>
        <w:t>hav</w:t>
      </w:r>
      <w:r w:rsidR="005D2D3F" w:rsidRPr="001F5B1D">
        <w:rPr>
          <w:rFonts w:ascii="Calibri" w:hAnsi="Calibri" w:cs="Arial"/>
          <w:color w:val="000000" w:themeColor="text1"/>
          <w:sz w:val="24"/>
          <w:szCs w:val="24"/>
        </w:rPr>
        <w:t>e</w:t>
      </w:r>
      <w:r w:rsidR="0010554F" w:rsidRPr="001F5B1D">
        <w:rPr>
          <w:rFonts w:ascii="Calibri" w:hAnsi="Calibri" w:cs="Arial"/>
          <w:color w:val="000000" w:themeColor="text1"/>
          <w:sz w:val="24"/>
          <w:szCs w:val="24"/>
        </w:rPr>
        <w:t xml:space="preserve"> long, interconnected dendrites and axons</w:t>
      </w:r>
      <w:r w:rsidR="0030777A" w:rsidRPr="001F5B1D">
        <w:rPr>
          <w:rFonts w:ascii="Calibri" w:hAnsi="Calibri" w:cs="Arial"/>
          <w:color w:val="000000" w:themeColor="text1"/>
          <w:sz w:val="24"/>
          <w:szCs w:val="24"/>
        </w:rPr>
        <w:t xml:space="preserve"> (</w:t>
      </w:r>
      <w:r w:rsidR="0030777A" w:rsidRPr="001F5B1D">
        <w:rPr>
          <w:rFonts w:ascii="Calibri" w:hAnsi="Calibri" w:cs="Arial"/>
          <w:b/>
          <w:color w:val="000000" w:themeColor="text1"/>
          <w:sz w:val="24"/>
          <w:szCs w:val="24"/>
        </w:rPr>
        <w:t>Figure 1A</w:t>
      </w:r>
      <w:r w:rsidR="0030777A" w:rsidRPr="001F5B1D">
        <w:rPr>
          <w:rFonts w:ascii="Calibri" w:hAnsi="Calibri" w:cs="Arial"/>
          <w:color w:val="000000" w:themeColor="text1"/>
          <w:sz w:val="24"/>
          <w:szCs w:val="24"/>
        </w:rPr>
        <w:t>)</w:t>
      </w:r>
      <w:r w:rsidR="00AA0B94" w:rsidRPr="001F5B1D">
        <w:rPr>
          <w:rFonts w:ascii="Calibri" w:hAnsi="Calibri" w:cs="Arial"/>
          <w:color w:val="000000" w:themeColor="text1"/>
          <w:sz w:val="24"/>
          <w:szCs w:val="24"/>
        </w:rPr>
        <w:t xml:space="preserve"> can result in </w:t>
      </w:r>
      <w:r w:rsidR="00B5679F" w:rsidRPr="001F5B1D">
        <w:rPr>
          <w:rFonts w:ascii="Calibri" w:hAnsi="Calibri" w:cs="Arial"/>
          <w:color w:val="000000" w:themeColor="text1"/>
          <w:sz w:val="24"/>
          <w:szCs w:val="24"/>
        </w:rPr>
        <w:t>a</w:t>
      </w:r>
      <w:r w:rsidR="00AA0B94" w:rsidRPr="001F5B1D">
        <w:rPr>
          <w:rFonts w:ascii="Calibri" w:hAnsi="Calibri" w:cs="Arial"/>
          <w:color w:val="000000" w:themeColor="text1"/>
          <w:sz w:val="24"/>
          <w:szCs w:val="24"/>
        </w:rPr>
        <w:t xml:space="preserve"> high fraction of irreversibly damaged neurons</w:t>
      </w:r>
      <w:r w:rsidR="0010554F" w:rsidRPr="001F5B1D">
        <w:rPr>
          <w:rFonts w:ascii="Calibri" w:hAnsi="Calibri" w:cs="Arial"/>
          <w:color w:val="000000" w:themeColor="text1"/>
          <w:sz w:val="24"/>
          <w:szCs w:val="24"/>
        </w:rPr>
        <w:t xml:space="preserve">. </w:t>
      </w:r>
    </w:p>
    <w:p w14:paraId="003E4581"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5103DC63" w14:textId="7D6E7FB3" w:rsidR="005D2D3F" w:rsidRPr="001F5B1D" w:rsidRDefault="00446EEC"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t>As described in the protocol section</w:t>
      </w:r>
      <w:r w:rsidR="005A28BC"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w</w:t>
      </w:r>
      <w:r w:rsidR="00437A78" w:rsidRPr="001F5B1D">
        <w:rPr>
          <w:rFonts w:ascii="Calibri" w:hAnsi="Calibri" w:cs="Arial"/>
          <w:color w:val="000000" w:themeColor="text1"/>
          <w:sz w:val="24"/>
          <w:szCs w:val="24"/>
        </w:rPr>
        <w:t xml:space="preserve">e used </w:t>
      </w:r>
      <w:r w:rsidR="00CF4603" w:rsidRPr="001F5B1D">
        <w:rPr>
          <w:rFonts w:ascii="Calibri" w:hAnsi="Calibri" w:cs="Arial"/>
          <w:color w:val="000000" w:themeColor="text1"/>
          <w:sz w:val="24"/>
          <w:szCs w:val="24"/>
        </w:rPr>
        <w:t xml:space="preserve">incubation with </w:t>
      </w:r>
      <w:r w:rsidR="006A3F8F" w:rsidRPr="001F5B1D">
        <w:rPr>
          <w:rFonts w:ascii="Calibri" w:hAnsi="Calibri" w:cs="Arial"/>
          <w:color w:val="000000" w:themeColor="text1"/>
          <w:sz w:val="24"/>
          <w:szCs w:val="24"/>
        </w:rPr>
        <w:t>a proteolytic</w:t>
      </w:r>
      <w:r w:rsidR="00437A78" w:rsidRPr="001F5B1D">
        <w:rPr>
          <w:rFonts w:ascii="Calibri" w:hAnsi="Calibri" w:cs="Arial"/>
          <w:color w:val="000000" w:themeColor="text1"/>
          <w:sz w:val="24"/>
          <w:szCs w:val="24"/>
        </w:rPr>
        <w:t xml:space="preserve"> enzym</w:t>
      </w:r>
      <w:r w:rsidR="006C6D52" w:rsidRPr="001F5B1D">
        <w:rPr>
          <w:rFonts w:ascii="Calibri" w:hAnsi="Calibri" w:cs="Arial"/>
          <w:color w:val="000000" w:themeColor="text1"/>
          <w:sz w:val="24"/>
          <w:szCs w:val="24"/>
        </w:rPr>
        <w:t>e to</w:t>
      </w:r>
      <w:r w:rsidR="00437A78" w:rsidRPr="001F5B1D">
        <w:rPr>
          <w:rFonts w:ascii="Calibri" w:hAnsi="Calibri" w:cs="Arial"/>
          <w:color w:val="000000" w:themeColor="text1"/>
          <w:sz w:val="24"/>
          <w:szCs w:val="24"/>
        </w:rPr>
        <w:t xml:space="preserve"> detach the neurons from the substrate. </w:t>
      </w:r>
      <w:r w:rsidR="005F33A2" w:rsidRPr="001F5B1D">
        <w:rPr>
          <w:rFonts w:ascii="Calibri" w:hAnsi="Calibri" w:cs="Arial"/>
          <w:color w:val="000000" w:themeColor="text1"/>
          <w:sz w:val="24"/>
          <w:szCs w:val="24"/>
        </w:rPr>
        <w:t xml:space="preserve">Typically, </w:t>
      </w:r>
      <w:r w:rsidR="00D54FA5" w:rsidRPr="001F5B1D">
        <w:rPr>
          <w:rFonts w:ascii="Calibri" w:hAnsi="Calibri" w:cs="Arial"/>
          <w:color w:val="000000" w:themeColor="text1"/>
          <w:sz w:val="24"/>
          <w:szCs w:val="24"/>
        </w:rPr>
        <w:t xml:space="preserve">due to their thick </w:t>
      </w:r>
      <w:r w:rsidR="00CE191B" w:rsidRPr="001F5B1D">
        <w:rPr>
          <w:rFonts w:ascii="Calibri" w:hAnsi="Calibri" w:cs="Arial"/>
          <w:color w:val="000000" w:themeColor="text1"/>
          <w:sz w:val="24"/>
          <w:szCs w:val="24"/>
        </w:rPr>
        <w:t xml:space="preserve">meshwork </w:t>
      </w:r>
      <w:r w:rsidR="00D54FA5" w:rsidRPr="001F5B1D">
        <w:rPr>
          <w:rFonts w:ascii="Calibri" w:hAnsi="Calibri" w:cs="Arial"/>
          <w:color w:val="000000" w:themeColor="text1"/>
          <w:sz w:val="24"/>
          <w:szCs w:val="24"/>
        </w:rPr>
        <w:t xml:space="preserve">of </w:t>
      </w:r>
      <w:r w:rsidR="00A90ACB" w:rsidRPr="001F5B1D">
        <w:rPr>
          <w:rFonts w:ascii="Calibri" w:hAnsi="Calibri" w:cs="Arial"/>
          <w:color w:val="000000" w:themeColor="text1"/>
          <w:sz w:val="24"/>
          <w:szCs w:val="24"/>
        </w:rPr>
        <w:t>neurites</w:t>
      </w:r>
      <w:r w:rsidR="00D54FA5" w:rsidRPr="001F5B1D">
        <w:rPr>
          <w:rFonts w:ascii="Calibri" w:hAnsi="Calibri" w:cs="Arial"/>
          <w:color w:val="000000" w:themeColor="text1"/>
          <w:sz w:val="24"/>
          <w:szCs w:val="24"/>
        </w:rPr>
        <w:t xml:space="preserve"> (</w:t>
      </w:r>
      <w:r w:rsidR="00D54FA5" w:rsidRPr="001F5B1D">
        <w:rPr>
          <w:rFonts w:ascii="Calibri" w:hAnsi="Calibri" w:cs="Arial"/>
          <w:b/>
          <w:color w:val="000000" w:themeColor="text1"/>
          <w:sz w:val="24"/>
          <w:szCs w:val="24"/>
        </w:rPr>
        <w:t>Figure 1A</w:t>
      </w:r>
      <w:r w:rsidR="00D54FA5" w:rsidRPr="001F5B1D">
        <w:rPr>
          <w:rFonts w:ascii="Calibri" w:hAnsi="Calibri" w:cs="Arial"/>
          <w:color w:val="000000" w:themeColor="text1"/>
          <w:sz w:val="24"/>
          <w:szCs w:val="24"/>
        </w:rPr>
        <w:t>)</w:t>
      </w:r>
      <w:r w:rsidR="009736C4" w:rsidRPr="001F5B1D">
        <w:rPr>
          <w:rFonts w:ascii="Calibri" w:hAnsi="Calibri" w:cs="Arial"/>
          <w:color w:val="000000" w:themeColor="text1"/>
          <w:sz w:val="24"/>
          <w:szCs w:val="24"/>
        </w:rPr>
        <w:t>,</w:t>
      </w:r>
      <w:r w:rsidR="00D54FA5" w:rsidRPr="001F5B1D">
        <w:rPr>
          <w:rFonts w:ascii="Calibri" w:hAnsi="Calibri" w:cs="Arial"/>
          <w:color w:val="000000" w:themeColor="text1"/>
          <w:sz w:val="24"/>
          <w:szCs w:val="24"/>
        </w:rPr>
        <w:t xml:space="preserve"> </w:t>
      </w:r>
      <w:r w:rsidR="00742C37" w:rsidRPr="001F5B1D">
        <w:rPr>
          <w:rFonts w:ascii="Calibri" w:hAnsi="Calibri" w:cs="Arial"/>
          <w:color w:val="000000" w:themeColor="text1"/>
          <w:sz w:val="24"/>
          <w:szCs w:val="24"/>
        </w:rPr>
        <w:t xml:space="preserve">the cells </w:t>
      </w:r>
      <w:r w:rsidR="00D54FA5" w:rsidRPr="001F5B1D">
        <w:rPr>
          <w:rFonts w:ascii="Calibri" w:hAnsi="Calibri" w:cs="Arial"/>
          <w:color w:val="000000" w:themeColor="text1"/>
          <w:sz w:val="24"/>
          <w:szCs w:val="24"/>
        </w:rPr>
        <w:t xml:space="preserve">tend to detach all at once as a single </w:t>
      </w:r>
      <w:r w:rsidR="00742C37" w:rsidRPr="001F5B1D">
        <w:rPr>
          <w:rFonts w:ascii="Calibri" w:hAnsi="Calibri" w:cs="Arial"/>
          <w:color w:val="000000" w:themeColor="text1"/>
          <w:sz w:val="24"/>
          <w:szCs w:val="24"/>
        </w:rPr>
        <w:t>syncytial</w:t>
      </w:r>
      <w:r w:rsidR="00A14830" w:rsidRPr="001F5B1D">
        <w:rPr>
          <w:rFonts w:ascii="Calibri" w:hAnsi="Calibri" w:cs="Arial"/>
          <w:color w:val="000000" w:themeColor="text1"/>
          <w:sz w:val="24"/>
          <w:szCs w:val="24"/>
        </w:rPr>
        <w:t>-like</w:t>
      </w:r>
      <w:r w:rsidR="00742C37" w:rsidRPr="001F5B1D">
        <w:rPr>
          <w:rFonts w:ascii="Calibri" w:hAnsi="Calibri" w:cs="Arial"/>
          <w:color w:val="000000" w:themeColor="text1"/>
          <w:sz w:val="24"/>
          <w:szCs w:val="24"/>
        </w:rPr>
        <w:t xml:space="preserve"> layer</w:t>
      </w:r>
      <w:r w:rsidR="00D54FA5" w:rsidRPr="001F5B1D">
        <w:rPr>
          <w:rFonts w:ascii="Calibri" w:hAnsi="Calibri" w:cs="Arial"/>
          <w:color w:val="000000" w:themeColor="text1"/>
          <w:sz w:val="24"/>
          <w:szCs w:val="24"/>
        </w:rPr>
        <w:t xml:space="preserve">, which </w:t>
      </w:r>
      <w:r w:rsidR="00CE191B" w:rsidRPr="001F5B1D">
        <w:rPr>
          <w:rFonts w:ascii="Calibri" w:hAnsi="Calibri" w:cs="Arial"/>
          <w:color w:val="000000" w:themeColor="text1"/>
          <w:sz w:val="24"/>
          <w:szCs w:val="24"/>
        </w:rPr>
        <w:t xml:space="preserve">often begins </w:t>
      </w:r>
      <w:r w:rsidR="00D54FA5" w:rsidRPr="001F5B1D">
        <w:rPr>
          <w:rFonts w:ascii="Calibri" w:hAnsi="Calibri" w:cs="Arial"/>
          <w:color w:val="000000" w:themeColor="text1"/>
          <w:sz w:val="24"/>
          <w:szCs w:val="24"/>
        </w:rPr>
        <w:t>to float in the well (</w:t>
      </w:r>
      <w:r w:rsidR="00D54FA5" w:rsidRPr="001F5B1D">
        <w:rPr>
          <w:rFonts w:ascii="Calibri" w:hAnsi="Calibri" w:cs="Arial"/>
          <w:b/>
          <w:color w:val="000000" w:themeColor="text1"/>
          <w:sz w:val="24"/>
          <w:szCs w:val="24"/>
        </w:rPr>
        <w:t xml:space="preserve">Figure </w:t>
      </w:r>
      <w:r w:rsidR="00882EB5" w:rsidRPr="001F5B1D">
        <w:rPr>
          <w:rFonts w:ascii="Calibri" w:hAnsi="Calibri" w:cs="Arial"/>
          <w:b/>
          <w:color w:val="000000" w:themeColor="text1"/>
          <w:sz w:val="24"/>
          <w:szCs w:val="24"/>
        </w:rPr>
        <w:t>1C</w:t>
      </w:r>
      <w:r w:rsidR="00D54FA5" w:rsidRPr="001F5B1D">
        <w:rPr>
          <w:rFonts w:ascii="Calibri" w:hAnsi="Calibri" w:cs="Arial"/>
          <w:color w:val="000000" w:themeColor="text1"/>
          <w:sz w:val="24"/>
          <w:szCs w:val="24"/>
        </w:rPr>
        <w:t>)</w:t>
      </w:r>
      <w:r w:rsidR="000D4D2E" w:rsidRPr="001F5B1D">
        <w:rPr>
          <w:rFonts w:ascii="Calibri" w:hAnsi="Calibri" w:cs="Arial"/>
          <w:color w:val="000000" w:themeColor="text1"/>
          <w:sz w:val="24"/>
          <w:szCs w:val="24"/>
        </w:rPr>
        <w:t>. This happens fairly quickly</w:t>
      </w:r>
      <w:r w:rsidR="00742C37" w:rsidRPr="001F5B1D">
        <w:rPr>
          <w:rFonts w:ascii="Calibri" w:hAnsi="Calibri" w:cs="Arial"/>
          <w:color w:val="000000" w:themeColor="text1"/>
          <w:sz w:val="24"/>
          <w:szCs w:val="24"/>
        </w:rPr>
        <w:t>, and is perhaps</w:t>
      </w:r>
      <w:r w:rsidR="000D4D2E" w:rsidRPr="001F5B1D">
        <w:rPr>
          <w:rFonts w:ascii="Calibri" w:hAnsi="Calibri" w:cs="Arial"/>
          <w:color w:val="000000" w:themeColor="text1"/>
          <w:sz w:val="24"/>
          <w:szCs w:val="24"/>
        </w:rPr>
        <w:t xml:space="preserve"> why most laboratories tend to collect the cells after </w:t>
      </w:r>
      <w:r w:rsidR="00742C37" w:rsidRPr="001F5B1D">
        <w:rPr>
          <w:rFonts w:ascii="Calibri" w:hAnsi="Calibri" w:cs="Arial"/>
          <w:color w:val="000000" w:themeColor="text1"/>
          <w:sz w:val="24"/>
          <w:szCs w:val="24"/>
        </w:rPr>
        <w:t xml:space="preserve">only </w:t>
      </w:r>
      <w:r w:rsidR="000D4D2E" w:rsidRPr="001F5B1D">
        <w:rPr>
          <w:rFonts w:ascii="Calibri" w:hAnsi="Calibri" w:cs="Arial"/>
          <w:color w:val="000000" w:themeColor="text1"/>
          <w:sz w:val="24"/>
          <w:szCs w:val="24"/>
        </w:rPr>
        <w:t xml:space="preserve">5 min </w:t>
      </w:r>
      <w:r w:rsidR="00B5679F" w:rsidRPr="001F5B1D">
        <w:rPr>
          <w:rFonts w:ascii="Calibri" w:hAnsi="Calibri" w:cs="Arial"/>
          <w:color w:val="000000" w:themeColor="text1"/>
          <w:sz w:val="24"/>
          <w:szCs w:val="24"/>
        </w:rPr>
        <w:t xml:space="preserve">of </w:t>
      </w:r>
      <w:r w:rsidR="000D4D2E" w:rsidRPr="001F5B1D">
        <w:rPr>
          <w:rFonts w:ascii="Calibri" w:hAnsi="Calibri" w:cs="Arial"/>
          <w:color w:val="000000" w:themeColor="text1"/>
          <w:sz w:val="24"/>
          <w:szCs w:val="24"/>
        </w:rPr>
        <w:t>incubation with the</w:t>
      </w:r>
      <w:r w:rsidR="005F33A2" w:rsidRPr="001F5B1D">
        <w:rPr>
          <w:rFonts w:ascii="Calibri" w:hAnsi="Calibri" w:cs="Arial"/>
          <w:color w:val="000000" w:themeColor="text1"/>
          <w:sz w:val="24"/>
          <w:szCs w:val="24"/>
        </w:rPr>
        <w:t>ir</w:t>
      </w:r>
      <w:r w:rsidR="000D4D2E" w:rsidRPr="001F5B1D">
        <w:rPr>
          <w:rFonts w:ascii="Calibri" w:hAnsi="Calibri" w:cs="Arial"/>
          <w:color w:val="000000" w:themeColor="text1"/>
          <w:sz w:val="24"/>
          <w:szCs w:val="24"/>
        </w:rPr>
        <w:t xml:space="preserve"> proteolytic enzyme</w:t>
      </w:r>
      <w:r w:rsidR="005F33A2" w:rsidRPr="001F5B1D">
        <w:rPr>
          <w:rFonts w:ascii="Calibri" w:hAnsi="Calibri" w:cs="Arial"/>
          <w:color w:val="000000" w:themeColor="text1"/>
          <w:sz w:val="24"/>
          <w:szCs w:val="24"/>
        </w:rPr>
        <w:t xml:space="preserve"> of choice,</w:t>
      </w:r>
      <w:r w:rsidR="000D4D2E" w:rsidRPr="001F5B1D">
        <w:rPr>
          <w:rFonts w:ascii="Calibri" w:hAnsi="Calibri" w:cs="Arial"/>
          <w:color w:val="000000" w:themeColor="text1"/>
          <w:sz w:val="24"/>
          <w:szCs w:val="24"/>
        </w:rPr>
        <w:t xml:space="preserve"> and</w:t>
      </w:r>
      <w:r w:rsidR="00F85EFD" w:rsidRPr="001F5B1D">
        <w:rPr>
          <w:rFonts w:ascii="Calibri" w:hAnsi="Calibri" w:cs="Arial"/>
          <w:color w:val="000000" w:themeColor="text1"/>
          <w:sz w:val="24"/>
          <w:szCs w:val="24"/>
        </w:rPr>
        <w:t xml:space="preserve"> to</w:t>
      </w:r>
      <w:r w:rsidR="000D4D2E" w:rsidRPr="001F5B1D">
        <w:rPr>
          <w:rFonts w:ascii="Calibri" w:hAnsi="Calibri" w:cs="Arial"/>
          <w:color w:val="000000" w:themeColor="text1"/>
          <w:sz w:val="24"/>
          <w:szCs w:val="24"/>
        </w:rPr>
        <w:t xml:space="preserve"> </w:t>
      </w:r>
      <w:r w:rsidR="005A28BC" w:rsidRPr="001F5B1D">
        <w:rPr>
          <w:rFonts w:ascii="Calibri" w:hAnsi="Calibri" w:cs="Arial"/>
          <w:color w:val="000000" w:themeColor="text1"/>
          <w:sz w:val="24"/>
          <w:szCs w:val="24"/>
        </w:rPr>
        <w:t>immediately</w:t>
      </w:r>
      <w:r w:rsidR="000D4D2E" w:rsidRPr="001F5B1D">
        <w:rPr>
          <w:rFonts w:ascii="Calibri" w:hAnsi="Calibri" w:cs="Arial"/>
          <w:color w:val="000000" w:themeColor="text1"/>
          <w:sz w:val="24"/>
          <w:szCs w:val="24"/>
        </w:rPr>
        <w:t xml:space="preserve"> break apart </w:t>
      </w:r>
      <w:r w:rsidR="005A28BC" w:rsidRPr="001F5B1D">
        <w:rPr>
          <w:rFonts w:ascii="Calibri" w:hAnsi="Calibri" w:cs="Arial"/>
          <w:color w:val="000000" w:themeColor="text1"/>
          <w:sz w:val="24"/>
          <w:szCs w:val="24"/>
        </w:rPr>
        <w:t xml:space="preserve">the </w:t>
      </w:r>
      <w:r w:rsidR="005F33A2" w:rsidRPr="001F5B1D">
        <w:rPr>
          <w:rFonts w:ascii="Calibri" w:hAnsi="Calibri" w:cs="Arial"/>
          <w:color w:val="000000" w:themeColor="text1"/>
          <w:sz w:val="24"/>
          <w:szCs w:val="24"/>
        </w:rPr>
        <w:t>sheet of cells</w:t>
      </w:r>
      <w:r w:rsidR="000D4D2E" w:rsidRPr="001F5B1D">
        <w:rPr>
          <w:rFonts w:ascii="Calibri" w:hAnsi="Calibri" w:cs="Arial"/>
          <w:color w:val="000000" w:themeColor="text1"/>
          <w:sz w:val="24"/>
          <w:szCs w:val="24"/>
        </w:rPr>
        <w:t xml:space="preserve"> by </w:t>
      </w:r>
      <w:r w:rsidR="002D7445" w:rsidRPr="001F5B1D">
        <w:rPr>
          <w:rFonts w:ascii="Calibri" w:hAnsi="Calibri" w:cs="Arial"/>
          <w:color w:val="000000" w:themeColor="text1"/>
          <w:sz w:val="24"/>
          <w:szCs w:val="24"/>
        </w:rPr>
        <w:t>trituration (</w:t>
      </w:r>
      <w:r w:rsidR="000D4D2E" w:rsidRPr="001F5B1D">
        <w:rPr>
          <w:rFonts w:ascii="Calibri" w:hAnsi="Calibri" w:cs="Arial"/>
          <w:color w:val="000000" w:themeColor="text1"/>
          <w:sz w:val="24"/>
          <w:szCs w:val="24"/>
        </w:rPr>
        <w:t>pipetting it up and down</w:t>
      </w:r>
      <w:r w:rsidR="002D7445" w:rsidRPr="001F5B1D">
        <w:rPr>
          <w:rFonts w:ascii="Calibri" w:hAnsi="Calibri" w:cs="Arial"/>
          <w:color w:val="000000" w:themeColor="text1"/>
          <w:sz w:val="24"/>
          <w:szCs w:val="24"/>
        </w:rPr>
        <w:t>)</w:t>
      </w:r>
      <w:r w:rsidR="000D4D2E" w:rsidRPr="001F5B1D">
        <w:rPr>
          <w:rFonts w:ascii="Calibri" w:hAnsi="Calibri" w:cs="Arial"/>
          <w:color w:val="000000" w:themeColor="text1"/>
          <w:sz w:val="24"/>
          <w:szCs w:val="24"/>
        </w:rPr>
        <w:t xml:space="preserve">. However, </w:t>
      </w:r>
      <w:r w:rsidR="005A28BC" w:rsidRPr="001F5B1D">
        <w:rPr>
          <w:rFonts w:ascii="Calibri" w:hAnsi="Calibri" w:cs="Arial"/>
          <w:color w:val="000000" w:themeColor="text1"/>
          <w:sz w:val="24"/>
          <w:szCs w:val="24"/>
        </w:rPr>
        <w:t>this mechanical manipulation appears to result in</w:t>
      </w:r>
      <w:r w:rsidR="000D4D2E" w:rsidRPr="001F5B1D">
        <w:rPr>
          <w:rFonts w:ascii="Calibri" w:hAnsi="Calibri" w:cs="Arial"/>
          <w:color w:val="000000" w:themeColor="text1"/>
          <w:sz w:val="24"/>
          <w:szCs w:val="24"/>
        </w:rPr>
        <w:t xml:space="preserve"> </w:t>
      </w:r>
      <w:r w:rsidR="00DA3BBF" w:rsidRPr="001F5B1D">
        <w:rPr>
          <w:rFonts w:ascii="Calibri" w:hAnsi="Calibri" w:cs="Arial"/>
          <w:color w:val="000000" w:themeColor="text1"/>
          <w:sz w:val="24"/>
          <w:szCs w:val="24"/>
        </w:rPr>
        <w:t>high</w:t>
      </w:r>
      <w:r w:rsidR="000D4D2E" w:rsidRPr="001F5B1D">
        <w:rPr>
          <w:rFonts w:ascii="Calibri" w:hAnsi="Calibri" w:cs="Arial"/>
          <w:color w:val="000000" w:themeColor="text1"/>
          <w:sz w:val="24"/>
          <w:szCs w:val="24"/>
        </w:rPr>
        <w:t xml:space="preserve"> stress for </w:t>
      </w:r>
      <w:r w:rsidR="00F85EFD" w:rsidRPr="001F5B1D">
        <w:rPr>
          <w:rFonts w:ascii="Calibri" w:hAnsi="Calibri" w:cs="Arial"/>
          <w:color w:val="000000" w:themeColor="text1"/>
          <w:sz w:val="24"/>
          <w:szCs w:val="24"/>
        </w:rPr>
        <w:t>neurons</w:t>
      </w:r>
      <w:r w:rsidR="00CE191B" w:rsidRPr="001F5B1D">
        <w:rPr>
          <w:rFonts w:ascii="Calibri" w:hAnsi="Calibri" w:cs="Arial"/>
          <w:color w:val="000000" w:themeColor="text1"/>
          <w:sz w:val="24"/>
          <w:szCs w:val="24"/>
        </w:rPr>
        <w:t xml:space="preserve">. We believe </w:t>
      </w:r>
      <w:r w:rsidR="00E22232" w:rsidRPr="001F5B1D">
        <w:rPr>
          <w:rFonts w:ascii="Calibri" w:hAnsi="Calibri" w:cs="Arial"/>
          <w:color w:val="000000" w:themeColor="text1"/>
          <w:sz w:val="24"/>
          <w:szCs w:val="24"/>
        </w:rPr>
        <w:t>the degree of stress</w:t>
      </w:r>
      <w:r w:rsidR="00CE191B" w:rsidRPr="001F5B1D">
        <w:rPr>
          <w:rFonts w:ascii="Calibri" w:hAnsi="Calibri" w:cs="Arial"/>
          <w:color w:val="000000" w:themeColor="text1"/>
          <w:sz w:val="24"/>
          <w:szCs w:val="24"/>
        </w:rPr>
        <w:t xml:space="preserve"> may be</w:t>
      </w:r>
      <w:r w:rsidR="00492B8C" w:rsidRPr="001F5B1D">
        <w:rPr>
          <w:rFonts w:ascii="Calibri" w:hAnsi="Calibri" w:cs="Arial"/>
          <w:color w:val="000000" w:themeColor="text1"/>
          <w:sz w:val="24"/>
          <w:szCs w:val="24"/>
        </w:rPr>
        <w:t xml:space="preserve"> proportional to the </w:t>
      </w:r>
      <w:r w:rsidR="00631B66" w:rsidRPr="001F5B1D">
        <w:rPr>
          <w:rFonts w:ascii="Calibri" w:hAnsi="Calibri" w:cs="Arial"/>
          <w:color w:val="000000" w:themeColor="text1"/>
          <w:sz w:val="24"/>
          <w:szCs w:val="24"/>
        </w:rPr>
        <w:t>area covered by</w:t>
      </w:r>
      <w:r w:rsidR="00492B8C" w:rsidRPr="001F5B1D">
        <w:rPr>
          <w:rFonts w:ascii="Calibri" w:hAnsi="Calibri" w:cs="Arial"/>
          <w:color w:val="000000" w:themeColor="text1"/>
          <w:sz w:val="24"/>
          <w:szCs w:val="24"/>
        </w:rPr>
        <w:t xml:space="preserve"> the neuronal network</w:t>
      </w:r>
      <w:r w:rsidR="00CE191B" w:rsidRPr="001F5B1D">
        <w:rPr>
          <w:rFonts w:ascii="Calibri" w:hAnsi="Calibri" w:cs="Arial"/>
          <w:color w:val="000000" w:themeColor="text1"/>
          <w:sz w:val="24"/>
          <w:szCs w:val="24"/>
        </w:rPr>
        <w:t>, because</w:t>
      </w:r>
      <w:r w:rsidR="009736C4" w:rsidRPr="001F5B1D">
        <w:rPr>
          <w:rFonts w:ascii="Calibri" w:hAnsi="Calibri" w:cs="Arial"/>
          <w:color w:val="000000" w:themeColor="text1"/>
          <w:sz w:val="24"/>
          <w:szCs w:val="24"/>
        </w:rPr>
        <w:t xml:space="preserve"> we find that </w:t>
      </w:r>
      <w:r w:rsidR="00CE191B" w:rsidRPr="001F5B1D">
        <w:rPr>
          <w:rFonts w:ascii="Calibri" w:hAnsi="Calibri" w:cs="Arial"/>
          <w:color w:val="000000" w:themeColor="text1"/>
          <w:sz w:val="24"/>
          <w:szCs w:val="24"/>
        </w:rPr>
        <w:t xml:space="preserve">the </w:t>
      </w:r>
      <w:r w:rsidR="009736C4" w:rsidRPr="001F5B1D">
        <w:rPr>
          <w:rFonts w:ascii="Calibri" w:hAnsi="Calibri" w:cs="Arial"/>
          <w:color w:val="000000" w:themeColor="text1"/>
          <w:sz w:val="24"/>
          <w:szCs w:val="24"/>
        </w:rPr>
        <w:t xml:space="preserve">apparent damage </w:t>
      </w:r>
      <w:r w:rsidR="00D62E28" w:rsidRPr="001F5B1D">
        <w:rPr>
          <w:rFonts w:ascii="Calibri" w:hAnsi="Calibri" w:cs="Arial"/>
          <w:color w:val="000000" w:themeColor="text1"/>
          <w:sz w:val="24"/>
          <w:szCs w:val="24"/>
        </w:rPr>
        <w:t xml:space="preserve">from inadequate protease incubation </w:t>
      </w:r>
      <w:r w:rsidR="009736C4" w:rsidRPr="001F5B1D">
        <w:rPr>
          <w:rFonts w:ascii="Calibri" w:hAnsi="Calibri" w:cs="Arial"/>
          <w:color w:val="000000" w:themeColor="text1"/>
          <w:sz w:val="24"/>
          <w:szCs w:val="24"/>
        </w:rPr>
        <w:t xml:space="preserve">is greater </w:t>
      </w:r>
      <w:r w:rsidR="00492B8C" w:rsidRPr="001F5B1D">
        <w:rPr>
          <w:rFonts w:ascii="Calibri" w:hAnsi="Calibri" w:cs="Arial"/>
          <w:color w:val="000000" w:themeColor="text1"/>
          <w:sz w:val="24"/>
          <w:szCs w:val="24"/>
        </w:rPr>
        <w:t xml:space="preserve">for 10 cm or </w:t>
      </w:r>
      <w:r w:rsidR="009736C4" w:rsidRPr="001F5B1D">
        <w:rPr>
          <w:rFonts w:ascii="Calibri" w:hAnsi="Calibri" w:cs="Arial"/>
          <w:color w:val="000000" w:themeColor="text1"/>
          <w:sz w:val="24"/>
          <w:szCs w:val="24"/>
        </w:rPr>
        <w:t xml:space="preserve">larger </w:t>
      </w:r>
      <w:r w:rsidR="00492B8C" w:rsidRPr="001F5B1D">
        <w:rPr>
          <w:rFonts w:ascii="Calibri" w:hAnsi="Calibri" w:cs="Arial"/>
          <w:color w:val="000000" w:themeColor="text1"/>
          <w:sz w:val="24"/>
          <w:szCs w:val="24"/>
        </w:rPr>
        <w:t>plates than for 35</w:t>
      </w:r>
      <w:r w:rsidR="00872B2B" w:rsidRPr="001F5B1D">
        <w:rPr>
          <w:rFonts w:ascii="Calibri" w:hAnsi="Calibri" w:cs="Arial"/>
          <w:color w:val="000000" w:themeColor="text1"/>
          <w:sz w:val="24"/>
          <w:szCs w:val="24"/>
        </w:rPr>
        <w:t xml:space="preserve"> </w:t>
      </w:r>
      <w:r w:rsidR="00492B8C" w:rsidRPr="001F5B1D">
        <w:rPr>
          <w:rFonts w:ascii="Calibri" w:hAnsi="Calibri" w:cs="Arial"/>
          <w:color w:val="000000" w:themeColor="text1"/>
          <w:sz w:val="24"/>
          <w:szCs w:val="24"/>
        </w:rPr>
        <w:t>mm or smaller plates.</w:t>
      </w:r>
      <w:r w:rsidR="00912ADD" w:rsidRPr="001F5B1D">
        <w:rPr>
          <w:rFonts w:ascii="Calibri" w:hAnsi="Calibri" w:cs="Arial"/>
          <w:color w:val="000000" w:themeColor="text1"/>
          <w:sz w:val="24"/>
          <w:szCs w:val="24"/>
        </w:rPr>
        <w:t xml:space="preserve"> </w:t>
      </w:r>
      <w:r w:rsidR="00D62E28" w:rsidRPr="001F5B1D">
        <w:rPr>
          <w:rFonts w:ascii="Calibri" w:hAnsi="Calibri" w:cs="Arial"/>
          <w:color w:val="000000" w:themeColor="text1"/>
          <w:sz w:val="24"/>
          <w:szCs w:val="24"/>
        </w:rPr>
        <w:t>Thus,</w:t>
      </w:r>
      <w:r w:rsidR="005A28BC" w:rsidRPr="001F5B1D">
        <w:rPr>
          <w:rFonts w:ascii="Calibri" w:hAnsi="Calibri" w:cs="Arial"/>
          <w:color w:val="000000" w:themeColor="text1"/>
          <w:sz w:val="24"/>
          <w:szCs w:val="24"/>
        </w:rPr>
        <w:t xml:space="preserve"> counterintuitively, </w:t>
      </w:r>
      <w:r w:rsidR="00DD5E99" w:rsidRPr="001F5B1D">
        <w:rPr>
          <w:rFonts w:ascii="Calibri" w:hAnsi="Calibri" w:cs="Arial"/>
          <w:color w:val="000000" w:themeColor="text1"/>
          <w:sz w:val="24"/>
          <w:szCs w:val="24"/>
        </w:rPr>
        <w:t xml:space="preserve">we </w:t>
      </w:r>
      <w:r w:rsidR="005A28BC" w:rsidRPr="001F5B1D">
        <w:rPr>
          <w:rFonts w:ascii="Calibri" w:hAnsi="Calibri" w:cs="Arial"/>
          <w:color w:val="000000" w:themeColor="text1"/>
          <w:sz w:val="24"/>
          <w:szCs w:val="24"/>
        </w:rPr>
        <w:t xml:space="preserve">found that </w:t>
      </w:r>
      <w:r w:rsidR="00DD5E99" w:rsidRPr="001F5B1D">
        <w:rPr>
          <w:rFonts w:ascii="Calibri" w:hAnsi="Calibri" w:cs="Arial"/>
          <w:color w:val="000000" w:themeColor="text1"/>
          <w:sz w:val="24"/>
          <w:szCs w:val="24"/>
        </w:rPr>
        <w:t>prolong</w:t>
      </w:r>
      <w:r w:rsidR="005A28BC" w:rsidRPr="001F5B1D">
        <w:rPr>
          <w:rFonts w:ascii="Calibri" w:hAnsi="Calibri" w:cs="Arial"/>
          <w:color w:val="000000" w:themeColor="text1"/>
          <w:sz w:val="24"/>
          <w:szCs w:val="24"/>
        </w:rPr>
        <w:t>ing</w:t>
      </w:r>
      <w:r w:rsidR="00DD5E99" w:rsidRPr="001F5B1D">
        <w:rPr>
          <w:rFonts w:ascii="Calibri" w:hAnsi="Calibri" w:cs="Arial"/>
          <w:color w:val="000000" w:themeColor="text1"/>
          <w:sz w:val="24"/>
          <w:szCs w:val="24"/>
        </w:rPr>
        <w:t xml:space="preserve"> the enzymatic incubation</w:t>
      </w:r>
      <w:r w:rsidR="00DA3BBF" w:rsidRPr="001F5B1D">
        <w:rPr>
          <w:rFonts w:ascii="Calibri" w:hAnsi="Calibri" w:cs="Arial"/>
          <w:color w:val="000000" w:themeColor="text1"/>
          <w:sz w:val="24"/>
          <w:szCs w:val="24"/>
        </w:rPr>
        <w:t xml:space="preserve"> to </w:t>
      </w:r>
      <w:r w:rsidR="008A127A" w:rsidRPr="001F5B1D">
        <w:rPr>
          <w:rFonts w:ascii="Calibri" w:hAnsi="Calibri" w:cs="Arial"/>
          <w:color w:val="000000" w:themeColor="text1"/>
          <w:sz w:val="24"/>
          <w:szCs w:val="24"/>
        </w:rPr>
        <w:t>40</w:t>
      </w:r>
      <w:r w:rsidR="00127D69" w:rsidRPr="001F5B1D">
        <w:rPr>
          <w:rFonts w:ascii="Calibri" w:hAnsi="Calibri" w:cs="Calibri"/>
          <w:color w:val="000000" w:themeColor="text1"/>
          <w:sz w:val="24"/>
          <w:szCs w:val="24"/>
        </w:rPr>
        <w:t>−</w:t>
      </w:r>
      <w:r w:rsidR="008A127A" w:rsidRPr="001F5B1D">
        <w:rPr>
          <w:rFonts w:ascii="Calibri" w:hAnsi="Calibri" w:cs="Arial"/>
          <w:color w:val="000000" w:themeColor="text1"/>
          <w:sz w:val="24"/>
          <w:szCs w:val="24"/>
        </w:rPr>
        <w:t>45 min</w:t>
      </w:r>
      <w:r w:rsidR="005A28BC" w:rsidRPr="001F5B1D">
        <w:rPr>
          <w:rFonts w:ascii="Calibri" w:hAnsi="Calibri" w:cs="Arial"/>
          <w:color w:val="000000" w:themeColor="text1"/>
          <w:sz w:val="24"/>
          <w:szCs w:val="24"/>
        </w:rPr>
        <w:t xml:space="preserve"> </w:t>
      </w:r>
      <w:r w:rsidR="009B14F7" w:rsidRPr="001F5B1D">
        <w:rPr>
          <w:rFonts w:ascii="Calibri" w:hAnsi="Calibri" w:cs="Arial"/>
          <w:color w:val="000000" w:themeColor="text1"/>
          <w:sz w:val="24"/>
          <w:szCs w:val="24"/>
        </w:rPr>
        <w:t xml:space="preserve">reduces cell death at the time of </w:t>
      </w:r>
      <w:r w:rsidR="00F03699" w:rsidRPr="001F5B1D">
        <w:rPr>
          <w:rFonts w:ascii="Calibri" w:hAnsi="Calibri" w:cs="Arial"/>
          <w:color w:val="000000" w:themeColor="text1"/>
          <w:sz w:val="24"/>
          <w:szCs w:val="24"/>
        </w:rPr>
        <w:t xml:space="preserve">cell </w:t>
      </w:r>
      <w:r w:rsidR="009B14F7" w:rsidRPr="001F5B1D">
        <w:rPr>
          <w:rFonts w:ascii="Calibri" w:hAnsi="Calibri" w:cs="Arial"/>
          <w:color w:val="000000" w:themeColor="text1"/>
          <w:sz w:val="24"/>
          <w:szCs w:val="24"/>
        </w:rPr>
        <w:t>dissociation (</w:t>
      </w:r>
      <w:r w:rsidR="009B14F7" w:rsidRPr="001F5B1D">
        <w:rPr>
          <w:rFonts w:ascii="Calibri" w:hAnsi="Calibri" w:cs="Arial"/>
          <w:b/>
          <w:color w:val="000000" w:themeColor="text1"/>
          <w:sz w:val="24"/>
          <w:szCs w:val="24"/>
        </w:rPr>
        <w:t>Figure</w:t>
      </w:r>
      <w:r w:rsidR="005D2D3F" w:rsidRPr="001F5B1D">
        <w:rPr>
          <w:rFonts w:ascii="Calibri" w:hAnsi="Calibri" w:cs="Arial"/>
          <w:b/>
          <w:color w:val="000000" w:themeColor="text1"/>
          <w:sz w:val="24"/>
          <w:szCs w:val="24"/>
        </w:rPr>
        <w:t xml:space="preserve"> 1</w:t>
      </w:r>
      <w:r w:rsidR="00127D69" w:rsidRPr="001F5B1D">
        <w:rPr>
          <w:rFonts w:ascii="Calibri" w:hAnsi="Calibri" w:cs="Arial"/>
          <w:b/>
          <w:color w:val="000000" w:themeColor="text1"/>
          <w:sz w:val="24"/>
          <w:szCs w:val="24"/>
        </w:rPr>
        <w:t>C</w:t>
      </w:r>
      <w:r w:rsidR="009B14F7" w:rsidRPr="001F5B1D">
        <w:rPr>
          <w:rFonts w:ascii="Calibri" w:hAnsi="Calibri" w:cs="Arial"/>
          <w:color w:val="000000" w:themeColor="text1"/>
          <w:sz w:val="24"/>
          <w:szCs w:val="24"/>
        </w:rPr>
        <w:t xml:space="preserve">) </w:t>
      </w:r>
      <w:r w:rsidR="004A078C" w:rsidRPr="001F5B1D">
        <w:rPr>
          <w:rFonts w:ascii="Calibri" w:hAnsi="Calibri" w:cs="Arial"/>
          <w:color w:val="000000" w:themeColor="text1"/>
          <w:sz w:val="24"/>
          <w:szCs w:val="24"/>
        </w:rPr>
        <w:t xml:space="preserve">and </w:t>
      </w:r>
      <w:r w:rsidR="005A28BC" w:rsidRPr="001F5B1D">
        <w:rPr>
          <w:rFonts w:ascii="Calibri" w:hAnsi="Calibri" w:cs="Arial"/>
          <w:color w:val="000000" w:themeColor="text1"/>
          <w:sz w:val="24"/>
          <w:szCs w:val="24"/>
        </w:rPr>
        <w:t xml:space="preserve">permits more efficient recovery of live, healthy cells that emit processes </w:t>
      </w:r>
      <w:r w:rsidR="00522255" w:rsidRPr="001F5B1D">
        <w:rPr>
          <w:rFonts w:ascii="Calibri" w:hAnsi="Calibri" w:cs="Arial"/>
          <w:color w:val="000000" w:themeColor="text1"/>
          <w:sz w:val="24"/>
          <w:szCs w:val="24"/>
        </w:rPr>
        <w:t xml:space="preserve">over </w:t>
      </w:r>
      <w:r w:rsidR="005A28BC" w:rsidRPr="001F5B1D">
        <w:rPr>
          <w:rFonts w:ascii="Calibri" w:hAnsi="Calibri" w:cs="Arial"/>
          <w:color w:val="000000" w:themeColor="text1"/>
          <w:sz w:val="24"/>
          <w:szCs w:val="24"/>
        </w:rPr>
        <w:t>hours to days post-</w:t>
      </w:r>
      <w:proofErr w:type="spellStart"/>
      <w:r w:rsidR="005A28BC" w:rsidRPr="001F5B1D">
        <w:rPr>
          <w:rFonts w:ascii="Calibri" w:hAnsi="Calibri" w:cs="Arial"/>
          <w:color w:val="000000" w:themeColor="text1"/>
          <w:sz w:val="24"/>
          <w:szCs w:val="24"/>
        </w:rPr>
        <w:t>replating</w:t>
      </w:r>
      <w:proofErr w:type="spellEnd"/>
      <w:r w:rsidR="005A28BC" w:rsidRPr="001F5B1D">
        <w:rPr>
          <w:rFonts w:ascii="Calibri" w:hAnsi="Calibri" w:cs="Arial"/>
          <w:color w:val="000000" w:themeColor="text1"/>
          <w:sz w:val="24"/>
          <w:szCs w:val="24"/>
        </w:rPr>
        <w:t xml:space="preserve"> (</w:t>
      </w:r>
      <w:r w:rsidR="005A28BC" w:rsidRPr="001F5B1D">
        <w:rPr>
          <w:rFonts w:ascii="Calibri" w:hAnsi="Calibri" w:cs="Arial"/>
          <w:b/>
          <w:color w:val="000000" w:themeColor="text1"/>
          <w:sz w:val="24"/>
          <w:szCs w:val="24"/>
        </w:rPr>
        <w:t>Fig</w:t>
      </w:r>
      <w:r w:rsidR="00882EB5" w:rsidRPr="001F5B1D">
        <w:rPr>
          <w:rFonts w:ascii="Calibri" w:hAnsi="Calibri" w:cs="Arial"/>
          <w:b/>
          <w:color w:val="000000" w:themeColor="text1"/>
          <w:sz w:val="24"/>
          <w:szCs w:val="24"/>
        </w:rPr>
        <w:t>ure</w:t>
      </w:r>
      <w:r w:rsidR="005A28BC" w:rsidRPr="001F5B1D">
        <w:rPr>
          <w:rFonts w:ascii="Calibri" w:hAnsi="Calibri" w:cs="Arial"/>
          <w:color w:val="000000" w:themeColor="text1"/>
          <w:sz w:val="24"/>
          <w:szCs w:val="24"/>
        </w:rPr>
        <w:t xml:space="preserve"> </w:t>
      </w:r>
      <w:r w:rsidR="00882EB5" w:rsidRPr="001F5B1D">
        <w:rPr>
          <w:rFonts w:ascii="Calibri" w:hAnsi="Calibri" w:cs="Arial"/>
          <w:b/>
          <w:color w:val="000000" w:themeColor="text1"/>
          <w:sz w:val="24"/>
          <w:szCs w:val="24"/>
        </w:rPr>
        <w:t>1B</w:t>
      </w:r>
      <w:r w:rsidR="005A28BC" w:rsidRPr="001F5B1D">
        <w:rPr>
          <w:rFonts w:ascii="Calibri" w:hAnsi="Calibri" w:cs="Arial"/>
          <w:color w:val="000000" w:themeColor="text1"/>
          <w:sz w:val="24"/>
          <w:szCs w:val="24"/>
        </w:rPr>
        <w:t xml:space="preserve">). </w:t>
      </w:r>
      <w:r w:rsidR="005F33A2" w:rsidRPr="001F5B1D">
        <w:rPr>
          <w:rFonts w:ascii="Calibri" w:hAnsi="Calibri" w:cs="Arial"/>
          <w:color w:val="000000" w:themeColor="text1"/>
          <w:sz w:val="24"/>
          <w:szCs w:val="24"/>
        </w:rPr>
        <w:t xml:space="preserve">Presumably, the extended incubation time with a mild </w:t>
      </w:r>
      <w:r w:rsidR="00881CBD" w:rsidRPr="001F5B1D">
        <w:rPr>
          <w:rFonts w:ascii="Calibri" w:hAnsi="Calibri" w:cs="Arial"/>
          <w:color w:val="000000" w:themeColor="text1"/>
          <w:sz w:val="24"/>
          <w:szCs w:val="24"/>
        </w:rPr>
        <w:t xml:space="preserve">proteolytic </w:t>
      </w:r>
      <w:r w:rsidR="005F33A2" w:rsidRPr="001F5B1D">
        <w:rPr>
          <w:rFonts w:ascii="Calibri" w:hAnsi="Calibri" w:cs="Arial"/>
          <w:color w:val="000000" w:themeColor="text1"/>
          <w:sz w:val="24"/>
          <w:szCs w:val="24"/>
        </w:rPr>
        <w:t xml:space="preserve">enzyme allows the partial digestion of proteins that strongly adhere </w:t>
      </w:r>
      <w:r w:rsidR="001227A2" w:rsidRPr="001F5B1D">
        <w:rPr>
          <w:rFonts w:ascii="Calibri" w:hAnsi="Calibri" w:cs="Arial"/>
          <w:color w:val="000000" w:themeColor="text1"/>
          <w:sz w:val="24"/>
          <w:szCs w:val="24"/>
        </w:rPr>
        <w:t xml:space="preserve">cells and their processes to </w:t>
      </w:r>
      <w:r w:rsidR="00522255" w:rsidRPr="001F5B1D">
        <w:rPr>
          <w:rFonts w:ascii="Calibri" w:hAnsi="Calibri" w:cs="Arial"/>
          <w:color w:val="000000" w:themeColor="text1"/>
          <w:sz w:val="24"/>
          <w:szCs w:val="24"/>
        </w:rPr>
        <w:t xml:space="preserve">one another and to </w:t>
      </w:r>
      <w:r w:rsidR="00005BB7" w:rsidRPr="001F5B1D">
        <w:rPr>
          <w:rFonts w:ascii="Calibri" w:hAnsi="Calibri" w:cs="Arial"/>
          <w:color w:val="000000" w:themeColor="text1"/>
          <w:sz w:val="24"/>
          <w:szCs w:val="24"/>
        </w:rPr>
        <w:t>the extracellular matrix</w:t>
      </w:r>
      <w:r w:rsidR="00D62E28" w:rsidRPr="001F5B1D">
        <w:rPr>
          <w:rFonts w:ascii="Calibri" w:hAnsi="Calibri" w:cs="Arial"/>
          <w:color w:val="000000" w:themeColor="text1"/>
          <w:sz w:val="24"/>
          <w:szCs w:val="24"/>
        </w:rPr>
        <w:t>. This</w:t>
      </w:r>
      <w:r w:rsidR="00F85EFD" w:rsidRPr="001F5B1D">
        <w:rPr>
          <w:rFonts w:ascii="Calibri" w:hAnsi="Calibri" w:cs="Arial"/>
          <w:color w:val="000000" w:themeColor="text1"/>
          <w:sz w:val="24"/>
          <w:szCs w:val="24"/>
        </w:rPr>
        <w:t xml:space="preserve"> </w:t>
      </w:r>
      <w:r w:rsidR="001227A2" w:rsidRPr="001F5B1D">
        <w:rPr>
          <w:rFonts w:ascii="Calibri" w:hAnsi="Calibri" w:cs="Arial"/>
          <w:color w:val="000000" w:themeColor="text1"/>
          <w:sz w:val="24"/>
          <w:szCs w:val="24"/>
        </w:rPr>
        <w:t>allow</w:t>
      </w:r>
      <w:r w:rsidR="00D62E28" w:rsidRPr="001F5B1D">
        <w:rPr>
          <w:rFonts w:ascii="Calibri" w:hAnsi="Calibri" w:cs="Arial"/>
          <w:color w:val="000000" w:themeColor="text1"/>
          <w:sz w:val="24"/>
          <w:szCs w:val="24"/>
        </w:rPr>
        <w:t>s</w:t>
      </w:r>
      <w:r w:rsidR="001227A2" w:rsidRPr="001F5B1D">
        <w:rPr>
          <w:rFonts w:ascii="Calibri" w:hAnsi="Calibri" w:cs="Arial"/>
          <w:color w:val="000000" w:themeColor="text1"/>
          <w:sz w:val="24"/>
          <w:szCs w:val="24"/>
        </w:rPr>
        <w:t xml:space="preserve"> the resuspension process to work efficiently to separate individual cells without the need for overly vigorous tritu</w:t>
      </w:r>
      <w:r w:rsidR="00D434F1" w:rsidRPr="001F5B1D">
        <w:rPr>
          <w:rFonts w:ascii="Calibri" w:hAnsi="Calibri" w:cs="Arial"/>
          <w:color w:val="000000" w:themeColor="text1"/>
          <w:sz w:val="24"/>
          <w:szCs w:val="24"/>
        </w:rPr>
        <w:t>r</w:t>
      </w:r>
      <w:r w:rsidR="001227A2" w:rsidRPr="001F5B1D">
        <w:rPr>
          <w:rFonts w:ascii="Calibri" w:hAnsi="Calibri" w:cs="Arial"/>
          <w:color w:val="000000" w:themeColor="text1"/>
          <w:sz w:val="24"/>
          <w:szCs w:val="24"/>
        </w:rPr>
        <w:t>ation</w:t>
      </w:r>
      <w:r w:rsidR="005D2D3F" w:rsidRPr="001F5B1D">
        <w:rPr>
          <w:rFonts w:ascii="Calibri" w:hAnsi="Calibri" w:cs="Arial"/>
          <w:color w:val="000000" w:themeColor="text1"/>
          <w:sz w:val="24"/>
          <w:szCs w:val="24"/>
        </w:rPr>
        <w:t>.</w:t>
      </w:r>
    </w:p>
    <w:p w14:paraId="64AE530C"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5BE56044" w14:textId="0F419A26" w:rsidR="00CF4603" w:rsidRPr="001F5B1D" w:rsidRDefault="00CF4603"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t xml:space="preserve">To quantify the effectiveness of the extended </w:t>
      </w:r>
      <w:r w:rsidR="00AA75B3" w:rsidRPr="001F5B1D">
        <w:rPr>
          <w:rFonts w:ascii="Calibri" w:hAnsi="Calibri" w:cs="Arial"/>
          <w:color w:val="000000" w:themeColor="text1"/>
          <w:sz w:val="24"/>
          <w:szCs w:val="24"/>
        </w:rPr>
        <w:t>enzym</w:t>
      </w:r>
      <w:r w:rsidR="00F03699" w:rsidRPr="001F5B1D">
        <w:rPr>
          <w:rFonts w:ascii="Calibri" w:hAnsi="Calibri" w:cs="Arial"/>
          <w:color w:val="000000" w:themeColor="text1"/>
          <w:sz w:val="24"/>
          <w:szCs w:val="24"/>
        </w:rPr>
        <w:t>e</w:t>
      </w:r>
      <w:r w:rsidR="00AA75B3"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incubation procedure, we evaluated viability </w:t>
      </w:r>
      <w:r w:rsidR="002322F8" w:rsidRPr="001F5B1D">
        <w:rPr>
          <w:rFonts w:ascii="Calibri" w:hAnsi="Calibri" w:cs="Arial"/>
          <w:color w:val="000000" w:themeColor="text1"/>
          <w:sz w:val="24"/>
          <w:szCs w:val="24"/>
        </w:rPr>
        <w:t xml:space="preserve">of suspended cells </w:t>
      </w:r>
      <w:r w:rsidRPr="001F5B1D">
        <w:rPr>
          <w:rFonts w:ascii="Calibri" w:hAnsi="Calibri" w:cs="Arial"/>
          <w:color w:val="000000" w:themeColor="text1"/>
          <w:sz w:val="24"/>
          <w:szCs w:val="24"/>
        </w:rPr>
        <w:t>immediately after trituration using trypan blue (</w:t>
      </w:r>
      <w:r w:rsidRPr="001F5B1D">
        <w:rPr>
          <w:rFonts w:ascii="Calibri" w:hAnsi="Calibri" w:cs="Arial"/>
          <w:b/>
          <w:color w:val="000000" w:themeColor="text1"/>
          <w:sz w:val="24"/>
          <w:szCs w:val="24"/>
        </w:rPr>
        <w:t>Figure 1</w:t>
      </w:r>
      <w:r w:rsidR="003A2070" w:rsidRPr="001F5B1D">
        <w:rPr>
          <w:rFonts w:ascii="Calibri" w:hAnsi="Calibri" w:cs="Arial"/>
          <w:b/>
          <w:color w:val="000000" w:themeColor="text1"/>
          <w:sz w:val="24"/>
          <w:szCs w:val="24"/>
        </w:rPr>
        <w:t>C</w:t>
      </w:r>
      <w:r w:rsidRPr="001F5B1D">
        <w:rPr>
          <w:rFonts w:ascii="Calibri" w:hAnsi="Calibri" w:cs="Arial"/>
          <w:color w:val="000000" w:themeColor="text1"/>
          <w:sz w:val="24"/>
          <w:szCs w:val="24"/>
        </w:rPr>
        <w:t>)</w:t>
      </w:r>
      <w:r w:rsidR="002D7445"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and </w:t>
      </w:r>
      <w:r w:rsidR="002D7445" w:rsidRPr="001F5B1D">
        <w:rPr>
          <w:rFonts w:ascii="Calibri" w:hAnsi="Calibri" w:cs="Arial"/>
          <w:color w:val="000000" w:themeColor="text1"/>
          <w:sz w:val="24"/>
          <w:szCs w:val="24"/>
        </w:rPr>
        <w:t xml:space="preserve">later </w:t>
      </w:r>
      <w:r w:rsidRPr="001F5B1D">
        <w:rPr>
          <w:rFonts w:ascii="Calibri" w:hAnsi="Calibri" w:cs="Arial"/>
          <w:color w:val="000000" w:themeColor="text1"/>
          <w:sz w:val="24"/>
          <w:szCs w:val="24"/>
        </w:rPr>
        <w:t xml:space="preserve">at </w:t>
      </w:r>
      <w:r w:rsidR="00872B2B" w:rsidRPr="001F5B1D">
        <w:rPr>
          <w:rFonts w:ascii="Calibri" w:hAnsi="Calibri" w:cs="Arial"/>
          <w:color w:val="000000" w:themeColor="text1"/>
          <w:sz w:val="24"/>
          <w:szCs w:val="24"/>
        </w:rPr>
        <w:t>1, 3 and 7 days</w:t>
      </w:r>
      <w:r w:rsidRPr="001F5B1D">
        <w:rPr>
          <w:rFonts w:ascii="Calibri" w:hAnsi="Calibri" w:cs="Arial"/>
          <w:color w:val="000000" w:themeColor="text1"/>
          <w:sz w:val="24"/>
          <w:szCs w:val="24"/>
        </w:rPr>
        <w:t xml:space="preserve">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using </w:t>
      </w:r>
      <w:r w:rsidR="00F03699" w:rsidRPr="001F5B1D">
        <w:rPr>
          <w:rFonts w:ascii="Calibri" w:hAnsi="Calibri" w:cs="Arial"/>
          <w:color w:val="000000" w:themeColor="text1"/>
          <w:sz w:val="24"/>
          <w:szCs w:val="24"/>
        </w:rPr>
        <w:t xml:space="preserve">an </w:t>
      </w:r>
      <w:r w:rsidR="00B77416" w:rsidRPr="001F5B1D">
        <w:rPr>
          <w:rFonts w:ascii="Calibri" w:hAnsi="Calibri" w:cs="Arial"/>
          <w:color w:val="000000" w:themeColor="text1"/>
          <w:sz w:val="24"/>
          <w:szCs w:val="24"/>
        </w:rPr>
        <w:t xml:space="preserve">early </w:t>
      </w:r>
      <w:r w:rsidRPr="001F5B1D">
        <w:rPr>
          <w:rFonts w:ascii="Calibri" w:hAnsi="Calibri" w:cs="Arial"/>
          <w:color w:val="000000" w:themeColor="text1"/>
          <w:sz w:val="24"/>
          <w:szCs w:val="24"/>
        </w:rPr>
        <w:t>cell death marker (</w:t>
      </w:r>
      <w:r w:rsidRPr="001F5B1D">
        <w:rPr>
          <w:rFonts w:ascii="Calibri" w:hAnsi="Calibri" w:cs="Arial"/>
          <w:b/>
          <w:color w:val="000000" w:themeColor="text1"/>
          <w:sz w:val="24"/>
          <w:szCs w:val="24"/>
        </w:rPr>
        <w:t>Figure 2</w:t>
      </w:r>
      <w:r w:rsidRPr="001F5B1D">
        <w:rPr>
          <w:rFonts w:ascii="Calibri" w:hAnsi="Calibri" w:cs="Arial"/>
          <w:color w:val="000000" w:themeColor="text1"/>
          <w:sz w:val="24"/>
          <w:szCs w:val="24"/>
        </w:rPr>
        <w:t xml:space="preserve">). Immediately after trituration, trypan blue staining indicated that there was substantially greater cell death after a 5 min incubation compared to a 45 min incubation with </w:t>
      </w:r>
      <w:r w:rsidR="00827E98" w:rsidRPr="001F5B1D">
        <w:rPr>
          <w:sz w:val="24"/>
          <w:szCs w:val="24"/>
        </w:rPr>
        <w:t>the proteolytic enzyme</w:t>
      </w:r>
      <w:r w:rsidR="00827E98"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Figure 1</w:t>
      </w:r>
      <w:r w:rsidR="00951A08" w:rsidRPr="001F5B1D">
        <w:rPr>
          <w:rFonts w:ascii="Calibri" w:hAnsi="Calibri" w:cs="Arial"/>
          <w:b/>
          <w:color w:val="000000" w:themeColor="text1"/>
          <w:sz w:val="24"/>
          <w:szCs w:val="24"/>
        </w:rPr>
        <w:t>C</w:t>
      </w:r>
      <w:r w:rsidRPr="001F5B1D">
        <w:rPr>
          <w:rFonts w:ascii="Calibri" w:hAnsi="Calibri" w:cs="Arial"/>
          <w:color w:val="000000" w:themeColor="text1"/>
          <w:sz w:val="24"/>
          <w:szCs w:val="24"/>
        </w:rPr>
        <w:t>).</w:t>
      </w:r>
      <w:r w:rsidR="00421E1D"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The two iPSC lines we used to illustrate this observation were differentiated into neurons from the neural progenitor stage using different protocols, and showed </w:t>
      </w:r>
      <w:r w:rsidR="006F74C5" w:rsidRPr="001F5B1D">
        <w:rPr>
          <w:rFonts w:ascii="Calibri" w:hAnsi="Calibri" w:cs="Arial"/>
          <w:color w:val="000000" w:themeColor="text1"/>
          <w:sz w:val="24"/>
          <w:szCs w:val="24"/>
        </w:rPr>
        <w:t xml:space="preserve">broadly </w:t>
      </w:r>
      <w:r w:rsidRPr="001F5B1D">
        <w:rPr>
          <w:rFonts w:ascii="Calibri" w:hAnsi="Calibri" w:cs="Arial"/>
          <w:color w:val="000000" w:themeColor="text1"/>
          <w:sz w:val="24"/>
          <w:szCs w:val="24"/>
        </w:rPr>
        <w:t xml:space="preserve">different sensitivity to the </w:t>
      </w:r>
      <w:proofErr w:type="spellStart"/>
      <w:r w:rsidRPr="001F5B1D">
        <w:rPr>
          <w:rFonts w:ascii="Calibri" w:hAnsi="Calibri" w:cs="Arial"/>
          <w:color w:val="000000" w:themeColor="text1"/>
          <w:sz w:val="24"/>
          <w:szCs w:val="24"/>
        </w:rPr>
        <w:lastRenderedPageBreak/>
        <w:t>replating</w:t>
      </w:r>
      <w:proofErr w:type="spellEnd"/>
      <w:r w:rsidRPr="001F5B1D">
        <w:rPr>
          <w:rFonts w:ascii="Calibri" w:hAnsi="Calibri" w:cs="Arial"/>
          <w:color w:val="000000" w:themeColor="text1"/>
          <w:sz w:val="24"/>
          <w:szCs w:val="24"/>
        </w:rPr>
        <w:t xml:space="preserve"> procedure</w:t>
      </w:r>
      <w:r w:rsidR="006F74C5" w:rsidRPr="001F5B1D">
        <w:rPr>
          <w:rFonts w:ascii="Calibri" w:hAnsi="Calibri" w:cs="Arial"/>
          <w:color w:val="000000" w:themeColor="text1"/>
          <w:sz w:val="24"/>
          <w:szCs w:val="24"/>
        </w:rPr>
        <w:t>. Cultures from the WT126 line differentiated into NPCs using the “rosette selection method”</w:t>
      </w:r>
      <w:r w:rsidR="00F60202" w:rsidRPr="001F5B1D">
        <w:rPr>
          <w:rFonts w:ascii="Calibri" w:hAnsi="Calibri" w:cs="Arial"/>
          <w:color w:val="000000" w:themeColor="text1"/>
          <w:sz w:val="24"/>
          <w:szCs w:val="24"/>
        </w:rPr>
        <w:fldChar w:fldCharType="begin"/>
      </w:r>
      <w:r w:rsidR="00C23853" w:rsidRPr="001F5B1D">
        <w:rPr>
          <w:rFonts w:ascii="Calibri" w:hAnsi="Calibri" w:cs="Arial"/>
          <w:color w:val="000000" w:themeColor="text1"/>
          <w:sz w:val="24"/>
          <w:szCs w:val="24"/>
        </w:rPr>
        <w:instrText xml:space="preserve"> ADDIN EN.CITE &lt;EndNote&gt;&lt;Cite&gt;&lt;Author&gt;Marchetto&lt;/Author&gt;&lt;Year&gt;2010&lt;/Year&gt;&lt;RecNum&gt;15&lt;/RecNum&gt;&lt;DisplayText&gt;&lt;style face="superscript"&gt;7&lt;/style&gt;&lt;/DisplayText&gt;&lt;record&gt;&lt;rec-number&gt;15&lt;/rec-number&gt;&lt;foreign-keys&gt;&lt;key app="EN" db-id="tpszwtvtzpw2taevpr7pdvvlsrdxfw0vrexa" timestamp="1538971718"&gt;15&lt;/key&gt;&lt;/foreign-keys&gt;&lt;ref-type name="Journal Article"&gt;17&lt;/ref-type&gt;&lt;contributors&gt;&lt;authors&gt;&lt;author&gt;Marchetto, M. C.&lt;/author&gt;&lt;author&gt;Carromeu, C.&lt;/author&gt;&lt;author&gt;Acab, A.&lt;/author&gt;&lt;author&gt;Yu, D.&lt;/author&gt;&lt;author&gt;Yeo, G. W.&lt;/author&gt;&lt;author&gt;Mu, Y.&lt;/author&gt;&lt;author&gt;Chen, G.&lt;/author&gt;&lt;author&gt;Gage, F. H.&lt;/author&gt;&lt;author&gt;Muotri, A. R.&lt;/author&gt;&lt;/authors&gt;&lt;/contributors&gt;&lt;auth-address&gt;The Salk Institute for Biological Studies, 10010 North Torrey Pines Road, La Jolla, CA 92037, USA.&lt;/auth-address&gt;&lt;titles&gt;&lt;title&gt;A model for neural development and treatment of Rett syndrome using human induced pluripotent stem cells&lt;/title&gt;&lt;secondary-title&gt;Cell&lt;/secondary-title&gt;&lt;/titles&gt;&lt;periodical&gt;&lt;full-title&gt;Cell&lt;/full-title&gt;&lt;/periodical&gt;&lt;pages&gt;527-39&lt;/pages&gt;&lt;volume&gt;143&lt;/volume&gt;&lt;number&gt;4&lt;/number&gt;&lt;keywords&gt;&lt;keyword&gt;Cell Proliferation&lt;/keyword&gt;&lt;keyword&gt;Female&lt;/keyword&gt;&lt;keyword&gt;Fibroblasts/cytology&lt;/keyword&gt;&lt;keyword&gt;Humans&lt;/keyword&gt;&lt;keyword&gt;Induced Pluripotent Stem Cells/*cytology&lt;/keyword&gt;&lt;keyword&gt;*Neurogenesis&lt;/keyword&gt;&lt;keyword&gt;Rett Syndrome/*drug therapy/genetics/*pathology&lt;/keyword&gt;&lt;keyword&gt;Synapses&lt;/keyword&gt;&lt;keyword&gt;X Chromosome Inactivation&lt;/keyword&gt;&lt;/keywords&gt;&lt;dates&gt;&lt;year&gt;2010&lt;/year&gt;&lt;pub-dates&gt;&lt;date&gt;Nov 12&lt;/date&gt;&lt;/pub-dates&gt;&lt;/dates&gt;&lt;isbn&gt;1097-4172 (Electronic)&amp;#xD;0092-8674 (Linking)&lt;/isbn&gt;&lt;accession-num&gt;21074045&lt;/accession-num&gt;&lt;urls&gt;&lt;related-urls&gt;&lt;url&gt;https://www.ncbi.nlm.nih.gov/pubmed/21074045&lt;/url&gt;&lt;/related-urls&gt;&lt;/urls&gt;&lt;custom2&gt;PMC3003590&lt;/custom2&gt;&lt;electronic-resource-num&gt;10.1016/j.cell.2010.10.016&lt;/electronic-resource-num&gt;&lt;/record&gt;&lt;/Cite&gt;&lt;/EndNote&gt;</w:instrText>
      </w:r>
      <w:r w:rsidR="00F60202" w:rsidRPr="001F5B1D">
        <w:rPr>
          <w:rFonts w:ascii="Calibri" w:hAnsi="Calibri" w:cs="Arial"/>
          <w:color w:val="000000" w:themeColor="text1"/>
          <w:sz w:val="24"/>
          <w:szCs w:val="24"/>
        </w:rPr>
        <w:fldChar w:fldCharType="separate"/>
      </w:r>
      <w:r w:rsidR="00C23853" w:rsidRPr="001F5B1D">
        <w:rPr>
          <w:rFonts w:ascii="Calibri" w:hAnsi="Calibri" w:cs="Arial"/>
          <w:noProof/>
          <w:color w:val="000000" w:themeColor="text1"/>
          <w:sz w:val="24"/>
          <w:szCs w:val="24"/>
          <w:vertAlign w:val="superscript"/>
        </w:rPr>
        <w:t>7</w:t>
      </w:r>
      <w:r w:rsidR="00F60202" w:rsidRPr="001F5B1D">
        <w:rPr>
          <w:rFonts w:ascii="Calibri" w:hAnsi="Calibri" w:cs="Arial"/>
          <w:color w:val="000000" w:themeColor="text1"/>
          <w:sz w:val="24"/>
          <w:szCs w:val="24"/>
        </w:rPr>
        <w:fldChar w:fldCharType="end"/>
      </w:r>
      <w:r w:rsidR="00872B2B" w:rsidRPr="001F5B1D">
        <w:rPr>
          <w:rFonts w:ascii="Calibri" w:hAnsi="Calibri" w:cs="Arial"/>
          <w:color w:val="000000" w:themeColor="text1"/>
          <w:sz w:val="24"/>
          <w:szCs w:val="24"/>
        </w:rPr>
        <w:t xml:space="preserve"> </w:t>
      </w:r>
      <w:r w:rsidR="006F74C5" w:rsidRPr="001F5B1D">
        <w:rPr>
          <w:rFonts w:ascii="Calibri" w:hAnsi="Calibri" w:cs="Arial"/>
          <w:color w:val="000000" w:themeColor="text1"/>
          <w:sz w:val="24"/>
          <w:szCs w:val="24"/>
        </w:rPr>
        <w:t xml:space="preserve">were more sensitive </w:t>
      </w:r>
      <w:r w:rsidR="00F03699" w:rsidRPr="001F5B1D">
        <w:rPr>
          <w:rFonts w:ascii="Calibri" w:hAnsi="Calibri" w:cs="Arial"/>
          <w:color w:val="000000" w:themeColor="text1"/>
          <w:sz w:val="24"/>
          <w:szCs w:val="24"/>
        </w:rPr>
        <w:t xml:space="preserve">to damage </w:t>
      </w:r>
      <w:r w:rsidR="006F74C5" w:rsidRPr="001F5B1D">
        <w:rPr>
          <w:rFonts w:ascii="Calibri" w:hAnsi="Calibri" w:cs="Arial"/>
          <w:color w:val="000000" w:themeColor="text1"/>
          <w:sz w:val="24"/>
          <w:szCs w:val="24"/>
        </w:rPr>
        <w:t xml:space="preserve">than cultures differentiated from the CVB WT24 line using </w:t>
      </w:r>
      <w:r w:rsidR="002322F8" w:rsidRPr="001F5B1D">
        <w:rPr>
          <w:rFonts w:ascii="Calibri" w:hAnsi="Calibri" w:cs="Arial"/>
          <w:color w:val="000000" w:themeColor="text1"/>
          <w:sz w:val="24"/>
          <w:szCs w:val="24"/>
        </w:rPr>
        <w:t>a rapid differentiation</w:t>
      </w:r>
      <w:r w:rsidR="006F74C5" w:rsidRPr="001F5B1D">
        <w:rPr>
          <w:rFonts w:ascii="Calibri" w:hAnsi="Calibri" w:cs="Arial"/>
          <w:color w:val="000000" w:themeColor="text1"/>
          <w:sz w:val="24"/>
          <w:szCs w:val="24"/>
        </w:rPr>
        <w:t xml:space="preserve"> method</w:t>
      </w:r>
      <w:r w:rsidR="00F60202" w:rsidRPr="001F5B1D">
        <w:rPr>
          <w:rFonts w:ascii="Calibri" w:hAnsi="Calibri" w:cs="Arial"/>
          <w:color w:val="000000" w:themeColor="text1"/>
          <w:sz w:val="24"/>
          <w:szCs w:val="24"/>
        </w:rPr>
        <w:fldChar w:fldCharType="begin"/>
      </w:r>
      <w:r w:rsidR="00C23853" w:rsidRPr="001F5B1D">
        <w:rPr>
          <w:rFonts w:ascii="Calibri" w:hAnsi="Calibri" w:cs="Arial"/>
          <w:color w:val="000000" w:themeColor="text1"/>
          <w:sz w:val="24"/>
          <w:szCs w:val="24"/>
        </w:rPr>
        <w:instrText xml:space="preserve"> ADDIN EN.CITE &lt;EndNote&gt;&lt;Cite&gt;&lt;Author&gt;Shi&lt;/Author&gt;&lt;Year&gt;2012&lt;/Year&gt;&lt;RecNum&gt;59&lt;/RecNum&gt;&lt;DisplayText&gt;&lt;style face="superscript"&gt;8&lt;/style&gt;&lt;/DisplayText&gt;&lt;record&gt;&lt;rec-number&gt;59&lt;/rec-number&gt;&lt;foreign-keys&gt;&lt;key app="EN" db-id="tpszwtvtzpw2taevpr7pdvvlsrdxfw0vrexa" timestamp="1552433748"&gt;59&lt;/key&gt;&lt;/foreign-keys&gt;&lt;ref-type name="Journal Article"&gt;17&lt;/ref-type&gt;&lt;contributors&gt;&lt;authors&gt;&lt;author&gt;Shi, Y.&lt;/author&gt;&lt;author&gt;Kirwan, P.&lt;/author&gt;&lt;author&gt;Livesey, F. J.&lt;/author&gt;&lt;/authors&gt;&lt;/contributors&gt;&lt;auth-address&gt;Gurdon Institute, University of Cambridge, Cambridge, UK.&lt;/auth-address&gt;&lt;titles&gt;&lt;title&gt;Directed differentiation of human pluripotent stem cells to cerebral cortex neurons and neural networks&lt;/title&gt;&lt;secondary-title&gt;Nature Protocols&lt;/secondary-title&gt;&lt;/titles&gt;&lt;periodical&gt;&lt;full-title&gt;Nature Protocols&lt;/full-title&gt;&lt;/periodical&gt;&lt;pages&gt;1836-46&lt;/pages&gt;&lt;volume&gt;7&lt;/volume&gt;&lt;number&gt;10&lt;/number&gt;&lt;keywords&gt;&lt;keyword&gt;*Cell Culture Techniques&lt;/keyword&gt;&lt;keyword&gt;*Cell Differentiation&lt;/keyword&gt;&lt;keyword&gt;Cell Line&lt;/keyword&gt;&lt;keyword&gt;Cerebral Cortex/*cytology&lt;/keyword&gt;&lt;keyword&gt;Humans&lt;/keyword&gt;&lt;keyword&gt;*Nerve Net&lt;/keyword&gt;&lt;keyword&gt;Neurons/*cytology&lt;/keyword&gt;&lt;keyword&gt;Pluripotent Stem Cells/*cytology&lt;/keyword&gt;&lt;keyword&gt;Synapses&lt;/keyword&gt;&lt;/keywords&gt;&lt;dates&gt;&lt;year&gt;2012&lt;/year&gt;&lt;pub-dates&gt;&lt;date&gt;Oct&lt;/date&gt;&lt;/pub-dates&gt;&lt;/dates&gt;&lt;isbn&gt;1750-2799 (Electronic)&amp;#xD;1750-2799 (Linking)&lt;/isbn&gt;&lt;accession-num&gt;22976355&lt;/accession-num&gt;&lt;urls&gt;&lt;related-urls&gt;&lt;url&gt;https://www.ncbi.nlm.nih.gov/pubmed/22976355&lt;/url&gt;&lt;/related-urls&gt;&lt;/urls&gt;&lt;electronic-resource-num&gt;10.1038/nprot.2012.116&lt;/electronic-resource-num&gt;&lt;/record&gt;&lt;/Cite&gt;&lt;/EndNote&gt;</w:instrText>
      </w:r>
      <w:r w:rsidR="00F60202" w:rsidRPr="001F5B1D">
        <w:rPr>
          <w:rFonts w:ascii="Calibri" w:hAnsi="Calibri" w:cs="Arial"/>
          <w:color w:val="000000" w:themeColor="text1"/>
          <w:sz w:val="24"/>
          <w:szCs w:val="24"/>
        </w:rPr>
        <w:fldChar w:fldCharType="separate"/>
      </w:r>
      <w:r w:rsidR="00C23853" w:rsidRPr="001F5B1D">
        <w:rPr>
          <w:rFonts w:ascii="Calibri" w:hAnsi="Calibri" w:cs="Arial"/>
          <w:noProof/>
          <w:color w:val="000000" w:themeColor="text1"/>
          <w:sz w:val="24"/>
          <w:szCs w:val="24"/>
          <w:vertAlign w:val="superscript"/>
        </w:rPr>
        <w:t>8</w:t>
      </w:r>
      <w:r w:rsidR="00F60202" w:rsidRPr="001F5B1D">
        <w:rPr>
          <w:rFonts w:ascii="Calibri" w:hAnsi="Calibri" w:cs="Arial"/>
          <w:color w:val="000000" w:themeColor="text1"/>
          <w:sz w:val="24"/>
          <w:szCs w:val="24"/>
        </w:rPr>
        <w:fldChar w:fldCharType="end"/>
      </w:r>
      <w:r w:rsidR="006F74C5" w:rsidRPr="001F5B1D">
        <w:rPr>
          <w:rFonts w:ascii="Calibri" w:hAnsi="Calibri" w:cs="Arial"/>
          <w:color w:val="000000" w:themeColor="text1"/>
          <w:sz w:val="24"/>
          <w:szCs w:val="24"/>
        </w:rPr>
        <w:t>.</w:t>
      </w:r>
      <w:r w:rsidR="00421E1D"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Neverth</w:t>
      </w:r>
      <w:r w:rsidR="002322F8" w:rsidRPr="001F5B1D">
        <w:rPr>
          <w:rFonts w:ascii="Calibri" w:hAnsi="Calibri" w:cs="Arial"/>
          <w:color w:val="000000" w:themeColor="text1"/>
          <w:sz w:val="24"/>
          <w:szCs w:val="24"/>
        </w:rPr>
        <w:t>e</w:t>
      </w:r>
      <w:r w:rsidRPr="001F5B1D">
        <w:rPr>
          <w:rFonts w:ascii="Calibri" w:hAnsi="Calibri" w:cs="Arial"/>
          <w:color w:val="000000" w:themeColor="text1"/>
          <w:sz w:val="24"/>
          <w:szCs w:val="24"/>
        </w:rPr>
        <w:t xml:space="preserve">less, for both lines the degree of immediate cell death was approximately halved by using the extended </w:t>
      </w:r>
      <w:r w:rsidR="00514DB6" w:rsidRPr="001F5B1D">
        <w:rPr>
          <w:rFonts w:ascii="Calibri" w:hAnsi="Calibri" w:cs="Arial"/>
          <w:color w:val="000000" w:themeColor="text1"/>
          <w:sz w:val="24"/>
          <w:szCs w:val="24"/>
        </w:rPr>
        <w:t>enzym</w:t>
      </w:r>
      <w:r w:rsidR="00F03699" w:rsidRPr="001F5B1D">
        <w:rPr>
          <w:rFonts w:ascii="Calibri" w:hAnsi="Calibri" w:cs="Arial"/>
          <w:color w:val="000000" w:themeColor="text1"/>
          <w:sz w:val="24"/>
          <w:szCs w:val="24"/>
        </w:rPr>
        <w:t>e incubation</w:t>
      </w:r>
      <w:r w:rsidR="00514DB6"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procedure.</w:t>
      </w:r>
    </w:p>
    <w:p w14:paraId="57707B7C"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0E18DA88" w14:textId="636C3540" w:rsidR="001518E9" w:rsidRPr="001F5B1D" w:rsidRDefault="00CF4603"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t xml:space="preserve">After </w:t>
      </w:r>
      <w:proofErr w:type="spellStart"/>
      <w:r w:rsidRPr="001F5B1D">
        <w:rPr>
          <w:rFonts w:ascii="Calibri" w:hAnsi="Calibri" w:cs="Arial"/>
          <w:color w:val="000000" w:themeColor="text1"/>
          <w:sz w:val="24"/>
          <w:szCs w:val="24"/>
        </w:rPr>
        <w:t>replating</w:t>
      </w:r>
      <w:proofErr w:type="spellEnd"/>
      <w:r w:rsidR="006F74C5"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cultures</w:t>
      </w:r>
      <w:r w:rsidR="00631B66"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exhibit</w:t>
      </w:r>
      <w:r w:rsidR="00631B66" w:rsidRPr="001F5B1D">
        <w:rPr>
          <w:rFonts w:ascii="Calibri" w:hAnsi="Calibri" w:cs="Arial"/>
          <w:color w:val="000000" w:themeColor="text1"/>
          <w:sz w:val="24"/>
          <w:szCs w:val="24"/>
        </w:rPr>
        <w:t>ed</w:t>
      </w:r>
      <w:r w:rsidRPr="001F5B1D">
        <w:rPr>
          <w:rFonts w:ascii="Calibri" w:hAnsi="Calibri" w:cs="Arial"/>
          <w:color w:val="000000" w:themeColor="text1"/>
          <w:sz w:val="24"/>
          <w:szCs w:val="24"/>
        </w:rPr>
        <w:t xml:space="preserve"> </w:t>
      </w:r>
      <w:r w:rsidR="00185F03" w:rsidRPr="001F5B1D">
        <w:rPr>
          <w:rFonts w:ascii="Calibri" w:hAnsi="Calibri" w:cs="Arial"/>
          <w:color w:val="000000" w:themeColor="text1"/>
          <w:sz w:val="24"/>
          <w:szCs w:val="24"/>
        </w:rPr>
        <w:t>an approximate doubling of cell viability over subsequent days using the extended enzyme incubation procedure, as determined by the density of DAPI-positive cells (</w:t>
      </w:r>
      <w:r w:rsidR="00185F03" w:rsidRPr="001F5B1D">
        <w:rPr>
          <w:rFonts w:ascii="Calibri" w:hAnsi="Calibri" w:cs="Arial"/>
          <w:b/>
          <w:color w:val="000000" w:themeColor="text1"/>
          <w:sz w:val="24"/>
          <w:szCs w:val="24"/>
        </w:rPr>
        <w:t>Figure 2</w:t>
      </w:r>
      <w:r w:rsidR="00854969" w:rsidRPr="001F5B1D">
        <w:rPr>
          <w:rFonts w:ascii="Calibri" w:hAnsi="Calibri" w:cs="Arial"/>
          <w:b/>
          <w:color w:val="000000" w:themeColor="text1"/>
          <w:sz w:val="24"/>
          <w:szCs w:val="24"/>
        </w:rPr>
        <w:t>B</w:t>
      </w:r>
      <w:r w:rsidR="00854969" w:rsidRPr="001F5B1D">
        <w:rPr>
          <w:rFonts w:ascii="Calibri" w:hAnsi="Calibri" w:cs="Arial"/>
          <w:color w:val="000000" w:themeColor="text1"/>
          <w:sz w:val="24"/>
          <w:szCs w:val="24"/>
        </w:rPr>
        <w:t>, graph on</w:t>
      </w:r>
      <w:r w:rsidR="004A7F97" w:rsidRPr="001F5B1D">
        <w:rPr>
          <w:rFonts w:ascii="Calibri" w:hAnsi="Calibri" w:cs="Arial"/>
          <w:color w:val="000000" w:themeColor="text1"/>
          <w:sz w:val="24"/>
          <w:szCs w:val="24"/>
        </w:rPr>
        <w:t xml:space="preserve"> the</w:t>
      </w:r>
      <w:r w:rsidR="00854969" w:rsidRPr="001F5B1D">
        <w:rPr>
          <w:rFonts w:ascii="Calibri" w:hAnsi="Calibri" w:cs="Arial"/>
          <w:color w:val="000000" w:themeColor="text1"/>
          <w:sz w:val="24"/>
          <w:szCs w:val="24"/>
        </w:rPr>
        <w:t xml:space="preserve"> left</w:t>
      </w:r>
      <w:r w:rsidR="00185F03" w:rsidRPr="001F5B1D">
        <w:rPr>
          <w:rFonts w:ascii="Calibri" w:hAnsi="Calibri" w:cs="Arial"/>
          <w:color w:val="000000" w:themeColor="text1"/>
          <w:sz w:val="24"/>
          <w:szCs w:val="24"/>
        </w:rPr>
        <w:t>). In addition, the extended enzyme incubation resulted in a lower density of dead or dying cells detected using a dye-exclusion viability kit (</w:t>
      </w:r>
      <w:r w:rsidR="00185F03" w:rsidRPr="001F5B1D">
        <w:rPr>
          <w:rFonts w:ascii="Calibri" w:hAnsi="Calibri" w:cs="Arial"/>
          <w:b/>
          <w:color w:val="000000" w:themeColor="text1"/>
          <w:sz w:val="24"/>
          <w:szCs w:val="24"/>
        </w:rPr>
        <w:t>Figure 2B</w:t>
      </w:r>
      <w:r w:rsidR="00854969" w:rsidRPr="001F5B1D">
        <w:rPr>
          <w:rFonts w:ascii="Calibri" w:hAnsi="Calibri" w:cs="Arial"/>
          <w:color w:val="000000" w:themeColor="text1"/>
          <w:sz w:val="24"/>
          <w:szCs w:val="24"/>
        </w:rPr>
        <w:t xml:space="preserve">, graph on </w:t>
      </w:r>
      <w:r w:rsidR="004234B0" w:rsidRPr="001F5B1D">
        <w:rPr>
          <w:rFonts w:ascii="Calibri" w:hAnsi="Calibri" w:cs="Arial"/>
          <w:color w:val="000000" w:themeColor="text1"/>
          <w:sz w:val="24"/>
          <w:szCs w:val="24"/>
        </w:rPr>
        <w:t xml:space="preserve">the </w:t>
      </w:r>
      <w:r w:rsidR="00854969" w:rsidRPr="001F5B1D">
        <w:rPr>
          <w:rFonts w:ascii="Calibri" w:hAnsi="Calibri" w:cs="Arial"/>
          <w:color w:val="000000" w:themeColor="text1"/>
          <w:sz w:val="24"/>
          <w:szCs w:val="24"/>
        </w:rPr>
        <w:t>right</w:t>
      </w:r>
      <w:r w:rsidR="00185F03" w:rsidRPr="001F5B1D">
        <w:rPr>
          <w:rFonts w:ascii="Calibri" w:hAnsi="Calibri" w:cs="Arial"/>
          <w:color w:val="000000" w:themeColor="text1"/>
          <w:sz w:val="24"/>
          <w:szCs w:val="24"/>
        </w:rPr>
        <w:t>)</w:t>
      </w:r>
      <w:r w:rsidR="00E50C1B" w:rsidRPr="001F5B1D">
        <w:rPr>
          <w:rFonts w:ascii="Calibri" w:hAnsi="Calibri" w:cs="Arial"/>
          <w:color w:val="000000" w:themeColor="text1"/>
          <w:sz w:val="24"/>
          <w:szCs w:val="24"/>
        </w:rPr>
        <w:t>.</w:t>
      </w:r>
      <w:r w:rsidR="00FA1772"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The fraction of dead cells detected using th</w:t>
      </w:r>
      <w:r w:rsidR="00631B66" w:rsidRPr="001F5B1D">
        <w:rPr>
          <w:rFonts w:ascii="Calibri" w:hAnsi="Calibri" w:cs="Arial"/>
          <w:color w:val="000000" w:themeColor="text1"/>
          <w:sz w:val="24"/>
          <w:szCs w:val="24"/>
        </w:rPr>
        <w:t>e</w:t>
      </w:r>
      <w:r w:rsidRPr="001F5B1D">
        <w:rPr>
          <w:rFonts w:ascii="Calibri" w:hAnsi="Calibri" w:cs="Arial"/>
          <w:color w:val="000000" w:themeColor="text1"/>
          <w:sz w:val="24"/>
          <w:szCs w:val="24"/>
        </w:rPr>
        <w:t xml:space="preserve"> </w:t>
      </w:r>
      <w:r w:rsidR="00B77416" w:rsidRPr="001F5B1D">
        <w:rPr>
          <w:rFonts w:ascii="Calibri" w:hAnsi="Calibri" w:cs="Arial"/>
          <w:color w:val="000000" w:themeColor="text1"/>
          <w:sz w:val="24"/>
          <w:szCs w:val="24"/>
        </w:rPr>
        <w:t xml:space="preserve">viability </w:t>
      </w:r>
      <w:r w:rsidRPr="001F5B1D">
        <w:rPr>
          <w:rFonts w:ascii="Calibri" w:hAnsi="Calibri" w:cs="Arial"/>
          <w:color w:val="000000" w:themeColor="text1"/>
          <w:sz w:val="24"/>
          <w:szCs w:val="24"/>
        </w:rPr>
        <w:t>assay after 24 hours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was higher than that seen </w:t>
      </w:r>
      <w:r w:rsidR="003F0AEB" w:rsidRPr="001F5B1D">
        <w:rPr>
          <w:rFonts w:ascii="Calibri" w:hAnsi="Calibri" w:cs="Arial"/>
          <w:color w:val="000000" w:themeColor="text1"/>
          <w:sz w:val="24"/>
          <w:szCs w:val="24"/>
        </w:rPr>
        <w:t xml:space="preserve">using trypan blue </w:t>
      </w:r>
      <w:r w:rsidRPr="001F5B1D">
        <w:rPr>
          <w:rFonts w:ascii="Calibri" w:hAnsi="Calibri" w:cs="Arial"/>
          <w:color w:val="000000" w:themeColor="text1"/>
          <w:sz w:val="24"/>
          <w:szCs w:val="24"/>
        </w:rPr>
        <w:t xml:space="preserve">immediately following trituration. This probably reflects the accumulation of dead and dying cells over </w:t>
      </w:r>
      <w:r w:rsidR="006F74C5" w:rsidRPr="001F5B1D">
        <w:rPr>
          <w:rFonts w:ascii="Calibri" w:hAnsi="Calibri" w:cs="Arial"/>
          <w:color w:val="000000" w:themeColor="text1"/>
          <w:sz w:val="24"/>
          <w:szCs w:val="24"/>
        </w:rPr>
        <w:t xml:space="preserve">these </w:t>
      </w:r>
      <w:r w:rsidRPr="001F5B1D">
        <w:rPr>
          <w:rFonts w:ascii="Calibri" w:hAnsi="Calibri" w:cs="Arial"/>
          <w:color w:val="000000" w:themeColor="text1"/>
          <w:sz w:val="24"/>
          <w:szCs w:val="24"/>
        </w:rPr>
        <w:t xml:space="preserve">first </w:t>
      </w:r>
      <w:r w:rsidR="006F74C5" w:rsidRPr="001F5B1D">
        <w:rPr>
          <w:rFonts w:ascii="Calibri" w:hAnsi="Calibri" w:cs="Arial"/>
          <w:color w:val="000000" w:themeColor="text1"/>
          <w:sz w:val="24"/>
          <w:szCs w:val="24"/>
        </w:rPr>
        <w:t>24 hours</w:t>
      </w:r>
      <w:r w:rsidRPr="001F5B1D">
        <w:rPr>
          <w:rFonts w:ascii="Calibri" w:hAnsi="Calibri" w:cs="Arial"/>
          <w:color w:val="000000" w:themeColor="text1"/>
          <w:sz w:val="24"/>
          <w:szCs w:val="24"/>
        </w:rPr>
        <w:t xml:space="preserve">, although it is also possible that the </w:t>
      </w:r>
      <w:r w:rsidR="00B77416" w:rsidRPr="001F5B1D">
        <w:rPr>
          <w:rFonts w:ascii="Calibri" w:hAnsi="Calibri" w:cs="Arial"/>
          <w:color w:val="000000" w:themeColor="text1"/>
          <w:sz w:val="24"/>
          <w:szCs w:val="24"/>
        </w:rPr>
        <w:t xml:space="preserve">viability </w:t>
      </w:r>
      <w:r w:rsidRPr="001F5B1D">
        <w:rPr>
          <w:rFonts w:ascii="Calibri" w:hAnsi="Calibri" w:cs="Arial"/>
          <w:color w:val="000000" w:themeColor="text1"/>
          <w:sz w:val="24"/>
          <w:szCs w:val="24"/>
        </w:rPr>
        <w:t xml:space="preserve">assay more sensitively detects cell death than the trypan blue assay. Dead cells continued to </w:t>
      </w:r>
      <w:r w:rsidR="00692058" w:rsidRPr="001F5B1D">
        <w:rPr>
          <w:rFonts w:ascii="Calibri" w:hAnsi="Calibri" w:cs="Arial"/>
          <w:color w:val="000000" w:themeColor="text1"/>
          <w:sz w:val="24"/>
          <w:szCs w:val="24"/>
        </w:rPr>
        <w:t xml:space="preserve">be detected </w:t>
      </w:r>
      <w:r w:rsidRPr="001F5B1D">
        <w:rPr>
          <w:rFonts w:ascii="Calibri" w:hAnsi="Calibri" w:cs="Arial"/>
          <w:color w:val="000000" w:themeColor="text1"/>
          <w:sz w:val="24"/>
          <w:szCs w:val="24"/>
        </w:rPr>
        <w:t>over 1</w:t>
      </w:r>
      <w:r w:rsidR="007C1EF9" w:rsidRPr="001F5B1D">
        <w:rPr>
          <w:rFonts w:ascii="Calibri" w:hAnsi="Calibri" w:cs="Calibri"/>
          <w:color w:val="000000" w:themeColor="text1"/>
          <w:sz w:val="24"/>
          <w:szCs w:val="24"/>
        </w:rPr>
        <w:t>−</w:t>
      </w:r>
      <w:r w:rsidRPr="001F5B1D">
        <w:rPr>
          <w:rFonts w:ascii="Calibri" w:hAnsi="Calibri" w:cs="Arial"/>
          <w:color w:val="000000" w:themeColor="text1"/>
          <w:sz w:val="24"/>
          <w:szCs w:val="24"/>
        </w:rPr>
        <w:t>7 days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w:t>
      </w:r>
      <w:r w:rsidRPr="001F5B1D">
        <w:rPr>
          <w:rFonts w:ascii="Calibri" w:hAnsi="Calibri" w:cs="Arial"/>
          <w:b/>
          <w:color w:val="000000" w:themeColor="text1"/>
          <w:sz w:val="24"/>
          <w:szCs w:val="24"/>
        </w:rPr>
        <w:t>Figure 2B</w:t>
      </w:r>
      <w:r w:rsidRPr="001F5B1D">
        <w:rPr>
          <w:rFonts w:ascii="Calibri" w:hAnsi="Calibri" w:cs="Arial"/>
          <w:color w:val="000000" w:themeColor="text1"/>
          <w:sz w:val="24"/>
          <w:szCs w:val="24"/>
        </w:rPr>
        <w:t xml:space="preserve">). </w:t>
      </w:r>
      <w:r w:rsidR="00854969" w:rsidRPr="001F5B1D">
        <w:rPr>
          <w:rFonts w:ascii="Calibri" w:hAnsi="Calibri" w:cs="Arial"/>
          <w:color w:val="000000" w:themeColor="text1"/>
          <w:sz w:val="24"/>
          <w:szCs w:val="24"/>
        </w:rPr>
        <w:t>The</w:t>
      </w:r>
      <w:r w:rsidR="007A56F8" w:rsidRPr="001F5B1D">
        <w:rPr>
          <w:rFonts w:ascii="Calibri" w:hAnsi="Calibri" w:cs="Arial"/>
          <w:color w:val="000000" w:themeColor="text1"/>
          <w:sz w:val="24"/>
          <w:szCs w:val="24"/>
        </w:rPr>
        <w:t xml:space="preserve"> initial plating density for both experimental groups (5</w:t>
      </w:r>
      <w:r w:rsidR="00185F03" w:rsidRPr="001F5B1D">
        <w:rPr>
          <w:rFonts w:ascii="Calibri" w:hAnsi="Calibri" w:cs="Arial"/>
          <w:color w:val="000000" w:themeColor="text1"/>
          <w:sz w:val="24"/>
          <w:szCs w:val="24"/>
        </w:rPr>
        <w:t xml:space="preserve"> min</w:t>
      </w:r>
      <w:r w:rsidR="007A56F8" w:rsidRPr="001F5B1D">
        <w:rPr>
          <w:rFonts w:ascii="Calibri" w:hAnsi="Calibri" w:cs="Arial"/>
          <w:color w:val="000000" w:themeColor="text1"/>
          <w:sz w:val="24"/>
          <w:szCs w:val="24"/>
        </w:rPr>
        <w:t xml:space="preserve"> and 45 min) was identical and based on hemocytometer live cell counts of the post-trituration cell suspension</w:t>
      </w:r>
      <w:r w:rsidR="004E4898" w:rsidRPr="001F5B1D">
        <w:rPr>
          <w:rFonts w:ascii="Calibri" w:hAnsi="Calibri" w:cs="Arial"/>
          <w:color w:val="000000" w:themeColor="text1"/>
          <w:sz w:val="24"/>
          <w:szCs w:val="24"/>
        </w:rPr>
        <w:t>.</w:t>
      </w:r>
      <w:r w:rsidR="00FA1772" w:rsidRPr="001F5B1D">
        <w:rPr>
          <w:rFonts w:ascii="Calibri" w:hAnsi="Calibri" w:cs="Arial"/>
          <w:color w:val="000000" w:themeColor="text1"/>
          <w:sz w:val="24"/>
          <w:szCs w:val="24"/>
        </w:rPr>
        <w:t xml:space="preserve"> </w:t>
      </w:r>
      <w:r w:rsidR="00854969" w:rsidRPr="001F5B1D">
        <w:rPr>
          <w:rFonts w:ascii="Calibri" w:hAnsi="Calibri" w:cs="Arial"/>
          <w:color w:val="000000" w:themeColor="text1"/>
          <w:sz w:val="24"/>
          <w:szCs w:val="24"/>
        </w:rPr>
        <w:t>Importantly, a</w:t>
      </w:r>
      <w:r w:rsidRPr="001F5B1D">
        <w:rPr>
          <w:rFonts w:ascii="Calibri" w:hAnsi="Calibri" w:cs="Arial"/>
          <w:color w:val="000000" w:themeColor="text1"/>
          <w:sz w:val="24"/>
          <w:szCs w:val="24"/>
        </w:rPr>
        <w:t xml:space="preserve">t </w:t>
      </w:r>
      <w:proofErr w:type="spellStart"/>
      <w:r w:rsidRPr="001F5B1D">
        <w:rPr>
          <w:rFonts w:ascii="Calibri" w:hAnsi="Calibri" w:cs="Arial"/>
          <w:color w:val="000000" w:themeColor="text1"/>
          <w:sz w:val="24"/>
          <w:szCs w:val="24"/>
        </w:rPr>
        <w:t>all time</w:t>
      </w:r>
      <w:proofErr w:type="spellEnd"/>
      <w:r w:rsidRPr="001F5B1D">
        <w:rPr>
          <w:rFonts w:ascii="Calibri" w:hAnsi="Calibri" w:cs="Arial"/>
          <w:color w:val="000000" w:themeColor="text1"/>
          <w:sz w:val="24"/>
          <w:szCs w:val="24"/>
        </w:rPr>
        <w:t xml:space="preserve"> points </w:t>
      </w:r>
      <w:r w:rsidR="007A56F8" w:rsidRPr="001F5B1D">
        <w:rPr>
          <w:rFonts w:ascii="Calibri" w:hAnsi="Calibri" w:cs="Arial"/>
          <w:color w:val="000000" w:themeColor="text1"/>
          <w:sz w:val="24"/>
          <w:szCs w:val="24"/>
        </w:rPr>
        <w:t>post-</w:t>
      </w:r>
      <w:proofErr w:type="spellStart"/>
      <w:r w:rsidR="007A56F8" w:rsidRPr="001F5B1D">
        <w:rPr>
          <w:rFonts w:ascii="Calibri" w:hAnsi="Calibri" w:cs="Arial"/>
          <w:color w:val="000000" w:themeColor="text1"/>
          <w:sz w:val="24"/>
          <w:szCs w:val="24"/>
        </w:rPr>
        <w:t>replating</w:t>
      </w:r>
      <w:proofErr w:type="spellEnd"/>
      <w:r w:rsidR="007A56F8"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the number of live, healthy cells was </w:t>
      </w:r>
      <w:r w:rsidR="00854969" w:rsidRPr="001F5B1D">
        <w:rPr>
          <w:rFonts w:ascii="Calibri" w:hAnsi="Calibri" w:cs="Arial"/>
          <w:color w:val="000000" w:themeColor="text1"/>
          <w:sz w:val="24"/>
          <w:szCs w:val="24"/>
        </w:rPr>
        <w:t xml:space="preserve">approximately doubled </w:t>
      </w:r>
      <w:r w:rsidRPr="001F5B1D">
        <w:rPr>
          <w:rFonts w:ascii="Calibri" w:hAnsi="Calibri" w:cs="Arial"/>
          <w:color w:val="000000" w:themeColor="text1"/>
          <w:sz w:val="24"/>
          <w:szCs w:val="24"/>
        </w:rPr>
        <w:t xml:space="preserve">following the 45 min </w:t>
      </w:r>
      <w:r w:rsidR="003833AD" w:rsidRPr="001F5B1D">
        <w:rPr>
          <w:rFonts w:ascii="Calibri" w:hAnsi="Calibri" w:cs="Arial"/>
          <w:color w:val="000000" w:themeColor="text1"/>
          <w:sz w:val="24"/>
          <w:szCs w:val="24"/>
        </w:rPr>
        <w:t>enzym</w:t>
      </w:r>
      <w:r w:rsidR="004E4898" w:rsidRPr="001F5B1D">
        <w:rPr>
          <w:rFonts w:ascii="Calibri" w:hAnsi="Calibri" w:cs="Arial"/>
          <w:color w:val="000000" w:themeColor="text1"/>
          <w:sz w:val="24"/>
          <w:szCs w:val="24"/>
        </w:rPr>
        <w:t>e</w:t>
      </w:r>
      <w:r w:rsidRPr="001F5B1D">
        <w:rPr>
          <w:rFonts w:ascii="Calibri" w:hAnsi="Calibri" w:cs="Arial"/>
          <w:color w:val="000000" w:themeColor="text1"/>
          <w:sz w:val="24"/>
          <w:szCs w:val="24"/>
        </w:rPr>
        <w:t xml:space="preserve"> incubation compared to the 5 min incubation. </w:t>
      </w:r>
      <w:r w:rsidR="006F74C5" w:rsidRPr="001F5B1D">
        <w:rPr>
          <w:rFonts w:ascii="Calibri" w:hAnsi="Calibri" w:cs="Arial"/>
          <w:color w:val="000000" w:themeColor="text1"/>
          <w:sz w:val="24"/>
          <w:szCs w:val="24"/>
        </w:rPr>
        <w:t>These observations were confirmed qualitatively using</w:t>
      </w:r>
      <w:r w:rsidRPr="001F5B1D">
        <w:rPr>
          <w:rFonts w:ascii="Calibri" w:hAnsi="Calibri" w:cs="Arial"/>
          <w:color w:val="000000" w:themeColor="text1"/>
          <w:sz w:val="24"/>
          <w:szCs w:val="24"/>
        </w:rPr>
        <w:t xml:space="preserve"> phase contrast microscopy to monitor cell morphology at every step:</w:t>
      </w:r>
      <w:r w:rsidR="00FA1772"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before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during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and after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w:t>
      </w:r>
      <w:r w:rsidRPr="001F5B1D">
        <w:rPr>
          <w:rFonts w:ascii="Calibri" w:hAnsi="Calibri" w:cs="Arial"/>
          <w:b/>
          <w:color w:val="000000" w:themeColor="text1"/>
          <w:sz w:val="24"/>
          <w:szCs w:val="24"/>
        </w:rPr>
        <w:t>Figure 1</w:t>
      </w:r>
      <w:r w:rsidR="00692058" w:rsidRPr="001F5B1D">
        <w:rPr>
          <w:rFonts w:ascii="Calibri" w:hAnsi="Calibri" w:cs="Arial"/>
          <w:b/>
          <w:color w:val="000000" w:themeColor="text1"/>
          <w:sz w:val="24"/>
          <w:szCs w:val="24"/>
        </w:rPr>
        <w:t xml:space="preserve"> </w:t>
      </w:r>
      <w:r w:rsidR="00692058" w:rsidRPr="001F5B1D">
        <w:rPr>
          <w:rFonts w:ascii="Calibri" w:hAnsi="Calibri" w:cs="Arial"/>
          <w:color w:val="000000" w:themeColor="text1"/>
          <w:sz w:val="24"/>
          <w:szCs w:val="24"/>
        </w:rPr>
        <w:t>and</w:t>
      </w:r>
      <w:r w:rsidR="00692058" w:rsidRPr="001F5B1D">
        <w:rPr>
          <w:rFonts w:ascii="Calibri" w:hAnsi="Calibri" w:cs="Arial"/>
          <w:b/>
          <w:color w:val="000000" w:themeColor="text1"/>
          <w:sz w:val="24"/>
          <w:szCs w:val="24"/>
        </w:rPr>
        <w:t xml:space="preserve"> </w:t>
      </w:r>
      <w:r w:rsidR="007C1EF9" w:rsidRPr="001F5B1D">
        <w:rPr>
          <w:rFonts w:ascii="Calibri" w:hAnsi="Calibri" w:cs="Arial"/>
          <w:b/>
          <w:color w:val="000000" w:themeColor="text1"/>
          <w:sz w:val="24"/>
          <w:szCs w:val="24"/>
        </w:rPr>
        <w:t>Figure</w:t>
      </w:r>
      <w:r w:rsidR="007C1EF9" w:rsidRPr="001F5B1D">
        <w:rPr>
          <w:rFonts w:ascii="Calibri" w:hAnsi="Calibri" w:cs="Arial"/>
          <w:b/>
          <w:color w:val="000000" w:themeColor="text1"/>
          <w:sz w:val="24"/>
          <w:szCs w:val="24"/>
        </w:rPr>
        <w:t xml:space="preserve"> </w:t>
      </w:r>
      <w:r w:rsidR="00692058" w:rsidRPr="001F5B1D">
        <w:rPr>
          <w:rFonts w:ascii="Calibri" w:hAnsi="Calibri" w:cs="Arial"/>
          <w:b/>
          <w:color w:val="000000" w:themeColor="text1"/>
          <w:sz w:val="24"/>
          <w:szCs w:val="24"/>
        </w:rPr>
        <w:t>2</w:t>
      </w:r>
      <w:r w:rsidRPr="001F5B1D">
        <w:rPr>
          <w:rFonts w:ascii="Calibri" w:hAnsi="Calibri" w:cs="Arial"/>
          <w:color w:val="000000" w:themeColor="text1"/>
          <w:sz w:val="24"/>
          <w:szCs w:val="24"/>
        </w:rPr>
        <w:t>).</w:t>
      </w:r>
    </w:p>
    <w:p w14:paraId="0488791B" w14:textId="5F5B2F27" w:rsidR="00B5679F" w:rsidRPr="001F5B1D" w:rsidRDefault="00B5679F" w:rsidP="00127D69">
      <w:pPr>
        <w:spacing w:after="0" w:line="240" w:lineRule="auto"/>
        <w:contextualSpacing/>
        <w:jc w:val="both"/>
        <w:rPr>
          <w:rFonts w:ascii="Calibri" w:hAnsi="Calibri" w:cs="Arial"/>
          <w:color w:val="000000" w:themeColor="text1"/>
          <w:sz w:val="24"/>
          <w:szCs w:val="24"/>
        </w:rPr>
      </w:pPr>
    </w:p>
    <w:p w14:paraId="58945FB0" w14:textId="7F88FF0B" w:rsidR="00CC553E" w:rsidRPr="001F5B1D" w:rsidRDefault="00131AC1"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t xml:space="preserve">One of the advantages of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w:t>
      </w:r>
      <w:proofErr w:type="spellStart"/>
      <w:r w:rsidR="00C40757" w:rsidRPr="001F5B1D">
        <w:rPr>
          <w:rFonts w:ascii="Calibri" w:hAnsi="Calibri" w:cs="Arial"/>
          <w:color w:val="000000" w:themeColor="text1"/>
          <w:sz w:val="24"/>
          <w:szCs w:val="24"/>
        </w:rPr>
        <w:t>hiPSC</w:t>
      </w:r>
      <w:proofErr w:type="spellEnd"/>
      <w:r w:rsidRPr="001F5B1D">
        <w:rPr>
          <w:rFonts w:ascii="Calibri" w:hAnsi="Calibri" w:cs="Arial"/>
          <w:color w:val="000000" w:themeColor="text1"/>
          <w:sz w:val="24"/>
          <w:szCs w:val="24"/>
        </w:rPr>
        <w:t xml:space="preserve">-derived neurons after they have been differentiating for several weeks is that most of the cells will have exited the </w:t>
      </w:r>
      <w:proofErr w:type="spellStart"/>
      <w:r w:rsidR="00C40757" w:rsidRPr="001F5B1D">
        <w:rPr>
          <w:rFonts w:ascii="Calibri" w:hAnsi="Calibri" w:cs="Arial"/>
          <w:color w:val="000000" w:themeColor="text1"/>
          <w:sz w:val="24"/>
          <w:szCs w:val="24"/>
        </w:rPr>
        <w:t>progeitor</w:t>
      </w:r>
      <w:proofErr w:type="spellEnd"/>
      <w:r w:rsidR="00C40757"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stage and </w:t>
      </w:r>
      <w:r w:rsidR="007606CA" w:rsidRPr="001F5B1D">
        <w:rPr>
          <w:rFonts w:ascii="Calibri" w:hAnsi="Calibri" w:cs="Arial"/>
          <w:color w:val="000000" w:themeColor="text1"/>
          <w:sz w:val="24"/>
          <w:szCs w:val="24"/>
        </w:rPr>
        <w:t xml:space="preserve">become </w:t>
      </w:r>
      <w:r w:rsidRPr="001F5B1D">
        <w:rPr>
          <w:rFonts w:ascii="Calibri" w:hAnsi="Calibri" w:cs="Arial"/>
          <w:color w:val="000000" w:themeColor="text1"/>
          <w:sz w:val="24"/>
          <w:szCs w:val="24"/>
        </w:rPr>
        <w:t xml:space="preserve">committed to a neuronal phenotype at the time </w:t>
      </w:r>
      <w:r w:rsidR="00307AE2" w:rsidRPr="001F5B1D">
        <w:rPr>
          <w:rFonts w:ascii="Calibri" w:hAnsi="Calibri" w:cs="Arial"/>
          <w:color w:val="000000" w:themeColor="text1"/>
          <w:sz w:val="24"/>
          <w:szCs w:val="24"/>
        </w:rPr>
        <w:t xml:space="preserve">of </w:t>
      </w:r>
      <w:proofErr w:type="spellStart"/>
      <w:r w:rsidR="00307AE2"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The transition phase of neuronal differentiation from neural progenitors takes place over several days, with greater numbers of cells gradually expressing early-stage neuronal markers, such as beta-III tubulin (detected by antibody TuJ1)</w:t>
      </w:r>
      <w:r w:rsidR="006816E6" w:rsidRPr="001F5B1D">
        <w:rPr>
          <w:rFonts w:ascii="Calibri" w:hAnsi="Calibri" w:cs="Arial"/>
          <w:color w:val="000000" w:themeColor="text1"/>
          <w:sz w:val="24"/>
          <w:szCs w:val="24"/>
        </w:rPr>
        <w:t xml:space="preserve"> or </w:t>
      </w:r>
      <w:r w:rsidRPr="001F5B1D">
        <w:rPr>
          <w:rFonts w:ascii="Calibri" w:hAnsi="Calibri" w:cs="Arial"/>
          <w:color w:val="000000" w:themeColor="text1"/>
          <w:sz w:val="24"/>
          <w:szCs w:val="24"/>
        </w:rPr>
        <w:t>MAP2. Gene expression evolve</w:t>
      </w:r>
      <w:r w:rsidR="00307AE2" w:rsidRPr="001F5B1D">
        <w:rPr>
          <w:rFonts w:ascii="Calibri" w:hAnsi="Calibri" w:cs="Arial"/>
          <w:color w:val="000000" w:themeColor="text1"/>
          <w:sz w:val="24"/>
          <w:szCs w:val="24"/>
        </w:rPr>
        <w:t>s over several weeks, even</w:t>
      </w:r>
      <w:r w:rsidRPr="001F5B1D">
        <w:rPr>
          <w:rFonts w:ascii="Calibri" w:hAnsi="Calibri" w:cs="Arial"/>
          <w:color w:val="000000" w:themeColor="text1"/>
          <w:sz w:val="24"/>
          <w:szCs w:val="24"/>
        </w:rPr>
        <w:t xml:space="preserve">tually resulting in expression of late-stage pan-neuronal markers, such as </w:t>
      </w:r>
      <w:proofErr w:type="spellStart"/>
      <w:r w:rsidRPr="001F5B1D">
        <w:rPr>
          <w:rFonts w:ascii="Calibri" w:hAnsi="Calibri" w:cs="Arial"/>
          <w:color w:val="000000" w:themeColor="text1"/>
          <w:sz w:val="24"/>
          <w:szCs w:val="24"/>
        </w:rPr>
        <w:t>NeuN</w:t>
      </w:r>
      <w:proofErr w:type="spellEnd"/>
      <w:r w:rsidRPr="001F5B1D">
        <w:rPr>
          <w:rFonts w:ascii="Calibri" w:hAnsi="Calibri" w:cs="Arial"/>
          <w:color w:val="000000" w:themeColor="text1"/>
          <w:sz w:val="24"/>
          <w:szCs w:val="24"/>
        </w:rPr>
        <w:t xml:space="preserve">, or cell-type specific markers </w:t>
      </w:r>
      <w:r w:rsidR="005D2D3F" w:rsidRPr="001F5B1D">
        <w:rPr>
          <w:rFonts w:ascii="Calibri" w:hAnsi="Calibri" w:cs="Arial"/>
          <w:color w:val="000000" w:themeColor="text1"/>
          <w:sz w:val="24"/>
          <w:szCs w:val="24"/>
        </w:rPr>
        <w:t xml:space="preserve">for cortical neurons </w:t>
      </w:r>
      <w:r w:rsidRPr="001F5B1D">
        <w:rPr>
          <w:rFonts w:ascii="Calibri" w:hAnsi="Calibri" w:cs="Arial"/>
          <w:color w:val="000000" w:themeColor="text1"/>
          <w:sz w:val="24"/>
          <w:szCs w:val="24"/>
        </w:rPr>
        <w:t xml:space="preserve">such as CTIP2. Therefore, the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of previously differentiated </w:t>
      </w:r>
      <w:proofErr w:type="spellStart"/>
      <w:r w:rsidR="00C40757" w:rsidRPr="001F5B1D">
        <w:rPr>
          <w:rFonts w:ascii="Calibri" w:hAnsi="Calibri" w:cs="Arial"/>
          <w:color w:val="000000" w:themeColor="text1"/>
          <w:sz w:val="24"/>
          <w:szCs w:val="24"/>
        </w:rPr>
        <w:t>hiPSC</w:t>
      </w:r>
      <w:proofErr w:type="spellEnd"/>
      <w:r w:rsidRPr="001F5B1D">
        <w:rPr>
          <w:rFonts w:ascii="Calibri" w:hAnsi="Calibri" w:cs="Arial"/>
          <w:color w:val="000000" w:themeColor="text1"/>
          <w:sz w:val="24"/>
          <w:szCs w:val="24"/>
        </w:rPr>
        <w:t xml:space="preserve">-derived neurons allows one to study early and transient neuronal events, such as neurite initiation, in identified subtypes of neurons. </w:t>
      </w:r>
      <w:r w:rsidRPr="001F5B1D">
        <w:rPr>
          <w:rFonts w:ascii="Calibri" w:hAnsi="Calibri" w:cs="Arial"/>
          <w:b/>
          <w:color w:val="000000" w:themeColor="text1"/>
          <w:sz w:val="24"/>
          <w:szCs w:val="24"/>
        </w:rPr>
        <w:t xml:space="preserve">Figure </w:t>
      </w:r>
      <w:r w:rsidR="007C40E4" w:rsidRPr="001F5B1D">
        <w:rPr>
          <w:rFonts w:ascii="Calibri" w:hAnsi="Calibri" w:cs="Arial"/>
          <w:b/>
          <w:color w:val="000000" w:themeColor="text1"/>
          <w:sz w:val="24"/>
          <w:szCs w:val="24"/>
        </w:rPr>
        <w:t>3</w:t>
      </w:r>
      <w:r w:rsidR="007C40E4"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illustrates the</w:t>
      </w:r>
      <w:r w:rsidR="007C40E4"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immediate presence </w:t>
      </w:r>
      <w:r w:rsidR="007C40E4" w:rsidRPr="001F5B1D">
        <w:rPr>
          <w:rFonts w:ascii="Calibri" w:hAnsi="Calibri" w:cs="Arial"/>
          <w:color w:val="000000" w:themeColor="text1"/>
          <w:sz w:val="24"/>
          <w:szCs w:val="24"/>
        </w:rPr>
        <w:t xml:space="preserve">of early neuronal markers </w:t>
      </w:r>
      <w:r w:rsidRPr="001F5B1D">
        <w:rPr>
          <w:rFonts w:ascii="Calibri" w:hAnsi="Calibri" w:cs="Arial"/>
          <w:color w:val="000000" w:themeColor="text1"/>
          <w:sz w:val="24"/>
          <w:szCs w:val="24"/>
        </w:rPr>
        <w:t xml:space="preserve">in cultures that were </w:t>
      </w:r>
      <w:proofErr w:type="spellStart"/>
      <w:r w:rsidRPr="001F5B1D">
        <w:rPr>
          <w:rFonts w:ascii="Calibri" w:hAnsi="Calibri" w:cs="Arial"/>
          <w:color w:val="000000" w:themeColor="text1"/>
          <w:sz w:val="24"/>
          <w:szCs w:val="24"/>
        </w:rPr>
        <w:t>replated</w:t>
      </w:r>
      <w:proofErr w:type="spellEnd"/>
      <w:r w:rsidRPr="001F5B1D">
        <w:rPr>
          <w:rFonts w:ascii="Calibri" w:hAnsi="Calibri" w:cs="Arial"/>
          <w:color w:val="000000" w:themeColor="text1"/>
          <w:sz w:val="24"/>
          <w:szCs w:val="24"/>
        </w:rPr>
        <w:t xml:space="preserve"> after 4 weeks of pre-differentiation in a larger culture dish.</w:t>
      </w:r>
      <w:r w:rsidR="0024331C"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Note t</w:t>
      </w:r>
      <w:r w:rsidR="00E02924" w:rsidRPr="001F5B1D">
        <w:rPr>
          <w:rFonts w:ascii="Calibri" w:hAnsi="Calibri" w:cs="Arial"/>
          <w:color w:val="000000" w:themeColor="text1"/>
          <w:sz w:val="24"/>
          <w:szCs w:val="24"/>
        </w:rPr>
        <w:t xml:space="preserve">hat </w:t>
      </w:r>
      <w:proofErr w:type="spellStart"/>
      <w:r w:rsidR="00E02924" w:rsidRPr="001F5B1D">
        <w:rPr>
          <w:rFonts w:ascii="Calibri" w:hAnsi="Calibri" w:cs="Arial"/>
          <w:color w:val="000000" w:themeColor="text1"/>
          <w:sz w:val="24"/>
          <w:szCs w:val="24"/>
        </w:rPr>
        <w:t>NeuN</w:t>
      </w:r>
      <w:proofErr w:type="spellEnd"/>
      <w:r w:rsidR="00E02924" w:rsidRPr="001F5B1D">
        <w:rPr>
          <w:rFonts w:ascii="Calibri" w:hAnsi="Calibri" w:cs="Arial"/>
          <w:color w:val="000000" w:themeColor="text1"/>
          <w:sz w:val="24"/>
          <w:szCs w:val="24"/>
        </w:rPr>
        <w:t xml:space="preserve">- and </w:t>
      </w:r>
      <w:r w:rsidRPr="001F5B1D">
        <w:rPr>
          <w:rFonts w:ascii="Calibri" w:hAnsi="Calibri" w:cs="Arial"/>
          <w:color w:val="000000" w:themeColor="text1"/>
          <w:sz w:val="24"/>
          <w:szCs w:val="24"/>
        </w:rPr>
        <w:t xml:space="preserve">CTIP2-expressing neurons are readily identified </w:t>
      </w:r>
      <w:r w:rsidR="000C725B" w:rsidRPr="001F5B1D">
        <w:rPr>
          <w:rFonts w:ascii="Calibri" w:hAnsi="Calibri" w:cs="Arial"/>
          <w:color w:val="000000" w:themeColor="text1"/>
          <w:sz w:val="24"/>
          <w:szCs w:val="24"/>
        </w:rPr>
        <w:t>within a</w:t>
      </w:r>
      <w:r w:rsidR="007E108E" w:rsidRPr="001F5B1D">
        <w:rPr>
          <w:rFonts w:ascii="Calibri" w:hAnsi="Calibri" w:cs="Arial"/>
          <w:color w:val="000000" w:themeColor="text1"/>
          <w:sz w:val="24"/>
          <w:szCs w:val="24"/>
        </w:rPr>
        <w:t xml:space="preserve"> </w:t>
      </w:r>
      <w:r w:rsidR="007C40E4" w:rsidRPr="001F5B1D">
        <w:rPr>
          <w:rFonts w:ascii="Calibri" w:hAnsi="Calibri" w:cs="Arial"/>
          <w:color w:val="000000" w:themeColor="text1"/>
          <w:sz w:val="24"/>
          <w:szCs w:val="24"/>
        </w:rPr>
        <w:t xml:space="preserve">few </w:t>
      </w:r>
      <w:r w:rsidRPr="001F5B1D">
        <w:rPr>
          <w:rFonts w:ascii="Calibri" w:hAnsi="Calibri" w:cs="Arial"/>
          <w:color w:val="000000" w:themeColor="text1"/>
          <w:sz w:val="24"/>
          <w:szCs w:val="24"/>
        </w:rPr>
        <w:t>day</w:t>
      </w:r>
      <w:r w:rsidR="007C40E4" w:rsidRPr="001F5B1D">
        <w:rPr>
          <w:rFonts w:ascii="Calibri" w:hAnsi="Calibri" w:cs="Arial"/>
          <w:color w:val="000000" w:themeColor="text1"/>
          <w:sz w:val="24"/>
          <w:szCs w:val="24"/>
        </w:rPr>
        <w:t>s</w:t>
      </w:r>
      <w:r w:rsidRPr="001F5B1D">
        <w:rPr>
          <w:rFonts w:ascii="Calibri" w:hAnsi="Calibri" w:cs="Arial"/>
          <w:color w:val="000000" w:themeColor="text1"/>
          <w:sz w:val="24"/>
          <w:szCs w:val="24"/>
        </w:rPr>
        <w:t xml:space="preserve"> post-</w:t>
      </w:r>
      <w:proofErr w:type="spellStart"/>
      <w:r w:rsidRPr="001F5B1D">
        <w:rPr>
          <w:rFonts w:ascii="Calibri" w:hAnsi="Calibri" w:cs="Arial"/>
          <w:color w:val="000000" w:themeColor="text1"/>
          <w:sz w:val="24"/>
          <w:szCs w:val="24"/>
        </w:rPr>
        <w:t>replating</w:t>
      </w:r>
      <w:proofErr w:type="spellEnd"/>
      <w:r w:rsidR="00FF332A" w:rsidRPr="001F5B1D">
        <w:rPr>
          <w:rFonts w:ascii="Calibri" w:hAnsi="Calibri" w:cs="Arial"/>
          <w:color w:val="000000" w:themeColor="text1"/>
          <w:sz w:val="24"/>
          <w:szCs w:val="24"/>
        </w:rPr>
        <w:t xml:space="preserve"> (</w:t>
      </w:r>
      <w:r w:rsidR="00FF332A" w:rsidRPr="001F5B1D">
        <w:rPr>
          <w:rFonts w:ascii="Calibri" w:hAnsi="Calibri" w:cs="Arial"/>
          <w:b/>
          <w:color w:val="000000" w:themeColor="text1"/>
          <w:sz w:val="24"/>
          <w:szCs w:val="24"/>
        </w:rPr>
        <w:t>Fig</w:t>
      </w:r>
      <w:r w:rsidR="00FA41CF" w:rsidRPr="001F5B1D">
        <w:rPr>
          <w:rFonts w:ascii="Calibri" w:hAnsi="Calibri" w:cs="Arial"/>
          <w:b/>
          <w:color w:val="000000" w:themeColor="text1"/>
          <w:sz w:val="24"/>
          <w:szCs w:val="24"/>
        </w:rPr>
        <w:t>ure</w:t>
      </w:r>
      <w:r w:rsidR="00FF332A" w:rsidRPr="001F5B1D">
        <w:rPr>
          <w:rFonts w:ascii="Calibri" w:hAnsi="Calibri" w:cs="Arial"/>
          <w:b/>
          <w:color w:val="000000" w:themeColor="text1"/>
          <w:sz w:val="24"/>
          <w:szCs w:val="24"/>
        </w:rPr>
        <w:t xml:space="preserve"> 3</w:t>
      </w:r>
      <w:r w:rsidR="00FF332A" w:rsidRPr="001F5B1D">
        <w:rPr>
          <w:rFonts w:ascii="Calibri" w:hAnsi="Calibri" w:cs="Arial"/>
          <w:color w:val="000000" w:themeColor="text1"/>
          <w:sz w:val="24"/>
          <w:szCs w:val="24"/>
        </w:rPr>
        <w:t>)</w:t>
      </w:r>
      <w:r w:rsidRPr="001F5B1D">
        <w:rPr>
          <w:rFonts w:ascii="Calibri" w:hAnsi="Calibri" w:cs="Arial"/>
          <w:color w:val="000000" w:themeColor="text1"/>
          <w:sz w:val="24"/>
          <w:szCs w:val="24"/>
        </w:rPr>
        <w:t>.</w:t>
      </w:r>
      <w:r w:rsidR="00FF332A" w:rsidRPr="001F5B1D">
        <w:rPr>
          <w:rFonts w:ascii="Calibri" w:hAnsi="Calibri" w:cs="Arial"/>
          <w:color w:val="000000" w:themeColor="text1"/>
          <w:sz w:val="24"/>
          <w:szCs w:val="24"/>
        </w:rPr>
        <w:t xml:space="preserve"> </w:t>
      </w:r>
      <w:r w:rsidR="001D7D0D" w:rsidRPr="001F5B1D">
        <w:rPr>
          <w:rFonts w:ascii="Calibri" w:hAnsi="Calibri" w:cs="Arial"/>
          <w:color w:val="000000" w:themeColor="text1"/>
          <w:sz w:val="24"/>
          <w:szCs w:val="24"/>
        </w:rPr>
        <w:t xml:space="preserve">Characteristics and timing of neuronal differentiation can vary among </w:t>
      </w:r>
      <w:proofErr w:type="spellStart"/>
      <w:r w:rsidR="001D7D0D" w:rsidRPr="001F5B1D">
        <w:rPr>
          <w:rFonts w:ascii="Calibri" w:hAnsi="Calibri" w:cs="Arial"/>
          <w:color w:val="000000" w:themeColor="text1"/>
          <w:sz w:val="24"/>
          <w:szCs w:val="24"/>
        </w:rPr>
        <w:t>hiPSC</w:t>
      </w:r>
      <w:proofErr w:type="spellEnd"/>
      <w:r w:rsidR="001D7D0D" w:rsidRPr="001F5B1D">
        <w:rPr>
          <w:rFonts w:ascii="Calibri" w:hAnsi="Calibri" w:cs="Arial"/>
          <w:color w:val="000000" w:themeColor="text1"/>
          <w:sz w:val="24"/>
          <w:szCs w:val="24"/>
        </w:rPr>
        <w:t xml:space="preserve"> lines. For the WT 126 line and the CVB WT24 lines we describe here, 85</w:t>
      </w:r>
      <w:r w:rsidR="004138B7" w:rsidRPr="001F5B1D">
        <w:rPr>
          <w:rFonts w:ascii="Calibri" w:hAnsi="Calibri" w:cs="Arial"/>
          <w:color w:val="000000" w:themeColor="text1"/>
          <w:sz w:val="24"/>
          <w:szCs w:val="24"/>
        </w:rPr>
        <w:t xml:space="preserve"> </w:t>
      </w:r>
      <w:r w:rsidR="004138B7" w:rsidRPr="001F5B1D">
        <w:rPr>
          <w:rFonts w:ascii="Calibri" w:hAnsi="Calibri" w:cs="Calibri"/>
          <w:color w:val="000000" w:themeColor="text1"/>
          <w:sz w:val="24"/>
          <w:szCs w:val="24"/>
        </w:rPr>
        <w:t>±</w:t>
      </w:r>
      <w:r w:rsidR="001D7D0D" w:rsidRPr="001F5B1D">
        <w:rPr>
          <w:rFonts w:ascii="Calibri" w:hAnsi="Calibri" w:cs="Arial"/>
          <w:color w:val="000000" w:themeColor="text1"/>
          <w:sz w:val="24"/>
          <w:szCs w:val="24"/>
        </w:rPr>
        <w:t xml:space="preserve"> 12% </w:t>
      </w:r>
      <w:r w:rsidR="00F424DB" w:rsidRPr="001F5B1D">
        <w:rPr>
          <w:rFonts w:ascii="Calibri" w:hAnsi="Calibri" w:cs="Arial"/>
          <w:color w:val="000000" w:themeColor="text1"/>
          <w:sz w:val="24"/>
          <w:szCs w:val="24"/>
        </w:rPr>
        <w:t>(n</w:t>
      </w:r>
      <w:r w:rsidR="004138B7" w:rsidRPr="001F5B1D">
        <w:rPr>
          <w:rFonts w:ascii="Calibri" w:hAnsi="Calibri" w:cs="Arial"/>
          <w:color w:val="000000" w:themeColor="text1"/>
          <w:sz w:val="24"/>
          <w:szCs w:val="24"/>
        </w:rPr>
        <w:t xml:space="preserve"> </w:t>
      </w:r>
      <w:r w:rsidR="00F424DB" w:rsidRPr="001F5B1D">
        <w:rPr>
          <w:rFonts w:ascii="Calibri" w:hAnsi="Calibri" w:cs="Arial"/>
          <w:color w:val="000000" w:themeColor="text1"/>
          <w:sz w:val="24"/>
          <w:szCs w:val="24"/>
        </w:rPr>
        <w:t>=</w:t>
      </w:r>
      <w:r w:rsidR="004138B7" w:rsidRPr="001F5B1D">
        <w:rPr>
          <w:rFonts w:ascii="Calibri" w:hAnsi="Calibri" w:cs="Arial"/>
          <w:color w:val="000000" w:themeColor="text1"/>
          <w:sz w:val="24"/>
          <w:szCs w:val="24"/>
        </w:rPr>
        <w:t xml:space="preserve"> </w:t>
      </w:r>
      <w:r w:rsidR="00F424DB" w:rsidRPr="001F5B1D">
        <w:rPr>
          <w:rFonts w:ascii="Calibri" w:hAnsi="Calibri" w:cs="Arial"/>
          <w:color w:val="000000" w:themeColor="text1"/>
          <w:sz w:val="24"/>
          <w:szCs w:val="24"/>
        </w:rPr>
        <w:t xml:space="preserve">2) </w:t>
      </w:r>
      <w:r w:rsidR="001D7D0D" w:rsidRPr="001F5B1D">
        <w:rPr>
          <w:rFonts w:ascii="Calibri" w:hAnsi="Calibri" w:cs="Arial"/>
          <w:color w:val="000000" w:themeColor="text1"/>
          <w:sz w:val="24"/>
          <w:szCs w:val="24"/>
        </w:rPr>
        <w:t xml:space="preserve">and 52 </w:t>
      </w:r>
      <w:r w:rsidR="00E51667" w:rsidRPr="001F5B1D">
        <w:rPr>
          <w:rFonts w:ascii="Calibri" w:hAnsi="Calibri" w:cs="Calibri"/>
          <w:color w:val="000000" w:themeColor="text1"/>
          <w:sz w:val="24"/>
          <w:szCs w:val="24"/>
        </w:rPr>
        <w:t>±</w:t>
      </w:r>
      <w:r w:rsidR="001D7D0D" w:rsidRPr="001F5B1D">
        <w:rPr>
          <w:rFonts w:ascii="Calibri" w:hAnsi="Calibri" w:cs="Arial"/>
          <w:color w:val="000000" w:themeColor="text1"/>
          <w:sz w:val="24"/>
          <w:szCs w:val="24"/>
        </w:rPr>
        <w:t xml:space="preserve"> 11%</w:t>
      </w:r>
      <w:r w:rsidR="00F424DB" w:rsidRPr="001F5B1D">
        <w:rPr>
          <w:rFonts w:ascii="Calibri" w:hAnsi="Calibri" w:cs="Arial"/>
          <w:color w:val="000000" w:themeColor="text1"/>
          <w:sz w:val="24"/>
          <w:szCs w:val="24"/>
        </w:rPr>
        <w:t xml:space="preserve"> (n</w:t>
      </w:r>
      <w:r w:rsidR="00E51667" w:rsidRPr="001F5B1D">
        <w:rPr>
          <w:rFonts w:ascii="Calibri" w:hAnsi="Calibri" w:cs="Arial"/>
          <w:color w:val="000000" w:themeColor="text1"/>
          <w:sz w:val="24"/>
          <w:szCs w:val="24"/>
        </w:rPr>
        <w:t xml:space="preserve"> </w:t>
      </w:r>
      <w:r w:rsidR="00F424DB" w:rsidRPr="001F5B1D">
        <w:rPr>
          <w:rFonts w:ascii="Calibri" w:hAnsi="Calibri" w:cs="Arial"/>
          <w:color w:val="000000" w:themeColor="text1"/>
          <w:sz w:val="24"/>
          <w:szCs w:val="24"/>
        </w:rPr>
        <w:t>=</w:t>
      </w:r>
      <w:r w:rsidR="00E51667" w:rsidRPr="001F5B1D">
        <w:rPr>
          <w:rFonts w:ascii="Calibri" w:hAnsi="Calibri" w:cs="Arial"/>
          <w:color w:val="000000" w:themeColor="text1"/>
          <w:sz w:val="24"/>
          <w:szCs w:val="24"/>
        </w:rPr>
        <w:t xml:space="preserve"> </w:t>
      </w:r>
      <w:r w:rsidR="00F424DB" w:rsidRPr="001F5B1D">
        <w:rPr>
          <w:rFonts w:ascii="Calibri" w:hAnsi="Calibri" w:cs="Arial"/>
          <w:color w:val="000000" w:themeColor="text1"/>
          <w:sz w:val="24"/>
          <w:szCs w:val="24"/>
        </w:rPr>
        <w:t>5)</w:t>
      </w:r>
      <w:r w:rsidR="001D7D0D" w:rsidRPr="001F5B1D">
        <w:rPr>
          <w:rFonts w:ascii="Calibri" w:hAnsi="Calibri" w:cs="Arial"/>
          <w:color w:val="000000" w:themeColor="text1"/>
          <w:sz w:val="24"/>
          <w:szCs w:val="24"/>
        </w:rPr>
        <w:t xml:space="preserve"> of the cells, respectively, expressed </w:t>
      </w:r>
      <w:r w:rsidR="006F74C5" w:rsidRPr="001F5B1D">
        <w:rPr>
          <w:rFonts w:ascii="Calibri" w:hAnsi="Calibri" w:cs="Arial"/>
          <w:color w:val="000000" w:themeColor="text1"/>
          <w:sz w:val="24"/>
          <w:szCs w:val="24"/>
        </w:rPr>
        <w:t xml:space="preserve">immunoreactivity for </w:t>
      </w:r>
      <w:r w:rsidR="001D7D0D" w:rsidRPr="001F5B1D">
        <w:rPr>
          <w:rFonts w:ascii="Calibri" w:hAnsi="Calibri" w:cs="Arial"/>
          <w:color w:val="000000" w:themeColor="text1"/>
          <w:sz w:val="24"/>
          <w:szCs w:val="24"/>
        </w:rPr>
        <w:t xml:space="preserve">the </w:t>
      </w:r>
      <w:r w:rsidR="001D7D0D" w:rsidRPr="001F5B1D">
        <w:rPr>
          <w:rFonts w:ascii="Calibri" w:hAnsi="Calibri" w:cs="Calibri"/>
          <w:color w:val="000000" w:themeColor="text1"/>
          <w:sz w:val="24"/>
          <w:szCs w:val="24"/>
        </w:rPr>
        <w:t>β</w:t>
      </w:r>
      <w:r w:rsidR="001D7D0D" w:rsidRPr="001F5B1D">
        <w:rPr>
          <w:rFonts w:ascii="Calibri" w:hAnsi="Calibri" w:cs="Arial"/>
          <w:color w:val="000000" w:themeColor="text1"/>
          <w:sz w:val="24"/>
          <w:szCs w:val="24"/>
        </w:rPr>
        <w:t xml:space="preserve">III-tubulin marker TuJ1 at </w:t>
      </w:r>
      <w:r w:rsidR="00C52535" w:rsidRPr="001F5B1D">
        <w:rPr>
          <w:rFonts w:ascii="Calibri" w:hAnsi="Calibri" w:cs="Arial"/>
          <w:color w:val="000000" w:themeColor="text1"/>
          <w:sz w:val="24"/>
          <w:szCs w:val="24"/>
        </w:rPr>
        <w:t xml:space="preserve">4 </w:t>
      </w:r>
      <w:r w:rsidR="001D7D0D" w:rsidRPr="001F5B1D">
        <w:rPr>
          <w:rFonts w:ascii="Calibri" w:hAnsi="Calibri" w:cs="Arial"/>
          <w:color w:val="000000" w:themeColor="text1"/>
          <w:sz w:val="24"/>
          <w:szCs w:val="24"/>
        </w:rPr>
        <w:t xml:space="preserve">days after </w:t>
      </w:r>
      <w:proofErr w:type="spellStart"/>
      <w:r w:rsidR="001D7D0D" w:rsidRPr="001F5B1D">
        <w:rPr>
          <w:rFonts w:ascii="Calibri" w:hAnsi="Calibri" w:cs="Arial"/>
          <w:color w:val="000000" w:themeColor="text1"/>
          <w:sz w:val="24"/>
          <w:szCs w:val="24"/>
        </w:rPr>
        <w:t>replating</w:t>
      </w:r>
      <w:proofErr w:type="spellEnd"/>
      <w:r w:rsidR="009C0918" w:rsidRPr="001F5B1D">
        <w:rPr>
          <w:rFonts w:ascii="Calibri" w:hAnsi="Calibri" w:cs="Arial"/>
          <w:color w:val="000000" w:themeColor="text1"/>
          <w:sz w:val="24"/>
          <w:szCs w:val="24"/>
        </w:rPr>
        <w:t xml:space="preserve"> </w:t>
      </w:r>
      <w:r w:rsidR="006F74C5" w:rsidRPr="001F5B1D">
        <w:rPr>
          <w:rFonts w:ascii="Calibri" w:hAnsi="Calibri" w:cs="Arial"/>
          <w:color w:val="000000" w:themeColor="text1"/>
          <w:sz w:val="24"/>
          <w:szCs w:val="24"/>
        </w:rPr>
        <w:t>u</w:t>
      </w:r>
      <w:r w:rsidR="009C0918" w:rsidRPr="001F5B1D">
        <w:rPr>
          <w:rFonts w:ascii="Calibri" w:hAnsi="Calibri" w:cs="Arial"/>
          <w:color w:val="000000" w:themeColor="text1"/>
          <w:sz w:val="24"/>
          <w:szCs w:val="24"/>
        </w:rPr>
        <w:t>sing the extended protease incubation procedure.</w:t>
      </w:r>
      <w:r w:rsidR="001D7D0D" w:rsidRPr="001F5B1D">
        <w:rPr>
          <w:rFonts w:ascii="Calibri" w:hAnsi="Calibri" w:cs="Arial"/>
          <w:color w:val="000000" w:themeColor="text1"/>
          <w:sz w:val="24"/>
          <w:szCs w:val="24"/>
        </w:rPr>
        <w:t xml:space="preserve"> For both lines</w:t>
      </w:r>
      <w:r w:rsidR="004C0A87" w:rsidRPr="001F5B1D">
        <w:rPr>
          <w:rFonts w:ascii="Calibri" w:hAnsi="Calibri" w:cs="Arial"/>
          <w:color w:val="000000" w:themeColor="text1"/>
          <w:sz w:val="24"/>
          <w:szCs w:val="24"/>
        </w:rPr>
        <w:t>,</w:t>
      </w:r>
      <w:r w:rsidR="001D7D0D" w:rsidRPr="001F5B1D">
        <w:rPr>
          <w:rFonts w:ascii="Calibri" w:hAnsi="Calibri" w:cs="Arial"/>
          <w:color w:val="000000" w:themeColor="text1"/>
          <w:sz w:val="24"/>
          <w:szCs w:val="24"/>
        </w:rPr>
        <w:t xml:space="preserve"> 30</w:t>
      </w:r>
      <w:r w:rsidR="001C36D5" w:rsidRPr="001F5B1D">
        <w:rPr>
          <w:rFonts w:ascii="Calibri" w:hAnsi="Calibri" w:cs="Calibri"/>
          <w:color w:val="000000" w:themeColor="text1"/>
          <w:sz w:val="24"/>
          <w:szCs w:val="24"/>
        </w:rPr>
        <w:t>−</w:t>
      </w:r>
      <w:r w:rsidR="001D7D0D" w:rsidRPr="001F5B1D">
        <w:rPr>
          <w:rFonts w:ascii="Calibri" w:hAnsi="Calibri" w:cs="Arial"/>
          <w:color w:val="000000" w:themeColor="text1"/>
          <w:sz w:val="24"/>
          <w:szCs w:val="24"/>
        </w:rPr>
        <w:t xml:space="preserve">40% of the cells </w:t>
      </w:r>
      <w:r w:rsidR="004C0A87" w:rsidRPr="001F5B1D">
        <w:rPr>
          <w:rFonts w:ascii="Calibri" w:hAnsi="Calibri" w:cs="Arial"/>
          <w:color w:val="000000" w:themeColor="text1"/>
          <w:sz w:val="24"/>
          <w:szCs w:val="24"/>
        </w:rPr>
        <w:t xml:space="preserve">also </w:t>
      </w:r>
      <w:r w:rsidR="001D7D0D" w:rsidRPr="001F5B1D">
        <w:rPr>
          <w:rFonts w:ascii="Calibri" w:hAnsi="Calibri" w:cs="Arial"/>
          <w:color w:val="000000" w:themeColor="text1"/>
          <w:sz w:val="24"/>
          <w:szCs w:val="24"/>
        </w:rPr>
        <w:t xml:space="preserve">express the layer 5/6 </w:t>
      </w:r>
      <w:r w:rsidR="004C0A87" w:rsidRPr="001F5B1D">
        <w:rPr>
          <w:rFonts w:ascii="Calibri" w:hAnsi="Calibri" w:cs="Arial"/>
          <w:color w:val="000000" w:themeColor="text1"/>
          <w:sz w:val="24"/>
          <w:szCs w:val="24"/>
        </w:rPr>
        <w:t>neo</w:t>
      </w:r>
      <w:r w:rsidR="001D7D0D" w:rsidRPr="001F5B1D">
        <w:rPr>
          <w:rFonts w:ascii="Calibri" w:hAnsi="Calibri" w:cs="Arial"/>
          <w:color w:val="000000" w:themeColor="text1"/>
          <w:sz w:val="24"/>
          <w:szCs w:val="24"/>
        </w:rPr>
        <w:t xml:space="preserve">cortical marker CTIP2. </w:t>
      </w:r>
      <w:r w:rsidR="00237225" w:rsidRPr="001F5B1D">
        <w:rPr>
          <w:rFonts w:ascii="Calibri" w:hAnsi="Calibri" w:cs="Arial"/>
          <w:color w:val="000000" w:themeColor="text1"/>
          <w:sz w:val="24"/>
          <w:szCs w:val="24"/>
        </w:rPr>
        <w:t xml:space="preserve">In addition to improved viability, the extended protease protocol also moderately enhanced neurite outgrowth (average neurite length per neuron), as shown in </w:t>
      </w:r>
      <w:r w:rsidR="00237225" w:rsidRPr="001F5B1D">
        <w:rPr>
          <w:rFonts w:ascii="Calibri" w:hAnsi="Calibri" w:cs="Arial"/>
          <w:b/>
          <w:color w:val="000000" w:themeColor="text1"/>
          <w:sz w:val="24"/>
          <w:szCs w:val="24"/>
        </w:rPr>
        <w:t>Figure 4</w:t>
      </w:r>
      <w:r w:rsidR="00237225" w:rsidRPr="001F5B1D">
        <w:rPr>
          <w:rFonts w:ascii="Calibri" w:hAnsi="Calibri" w:cs="Arial"/>
          <w:color w:val="000000" w:themeColor="text1"/>
          <w:sz w:val="24"/>
          <w:szCs w:val="24"/>
        </w:rPr>
        <w:t xml:space="preserve">. Both total neurite length (quantified using antibody Tuj1, which stains both axons and dendrites; </w:t>
      </w:r>
      <w:r w:rsidR="00237225" w:rsidRPr="001F5B1D">
        <w:rPr>
          <w:rFonts w:ascii="Calibri" w:hAnsi="Calibri" w:cs="Arial"/>
          <w:b/>
          <w:color w:val="000000" w:themeColor="text1"/>
          <w:sz w:val="24"/>
          <w:szCs w:val="24"/>
        </w:rPr>
        <w:t>Figure 4B</w:t>
      </w:r>
      <w:r w:rsidR="00237225" w:rsidRPr="001F5B1D">
        <w:rPr>
          <w:rFonts w:ascii="Calibri" w:hAnsi="Calibri" w:cs="Arial"/>
          <w:color w:val="000000" w:themeColor="text1"/>
          <w:sz w:val="24"/>
          <w:szCs w:val="24"/>
        </w:rPr>
        <w:t>, left graph) and dendrite growth (quantified using MAP2, which stains only dendrites</w:t>
      </w:r>
      <w:r w:rsidR="001C36D5" w:rsidRPr="001F5B1D">
        <w:rPr>
          <w:rFonts w:ascii="Calibri" w:hAnsi="Calibri" w:cs="Arial"/>
          <w:color w:val="000000" w:themeColor="text1"/>
          <w:sz w:val="24"/>
          <w:szCs w:val="24"/>
        </w:rPr>
        <w:t>;</w:t>
      </w:r>
      <w:r w:rsidR="00237225" w:rsidRPr="001F5B1D">
        <w:rPr>
          <w:rFonts w:ascii="Calibri" w:hAnsi="Calibri" w:cs="Arial"/>
          <w:color w:val="000000" w:themeColor="text1"/>
          <w:sz w:val="24"/>
          <w:szCs w:val="24"/>
        </w:rPr>
        <w:t xml:space="preserve"> </w:t>
      </w:r>
      <w:r w:rsidR="00237225" w:rsidRPr="001F5B1D">
        <w:rPr>
          <w:rFonts w:ascii="Calibri" w:hAnsi="Calibri" w:cs="Arial"/>
          <w:b/>
          <w:color w:val="000000" w:themeColor="text1"/>
          <w:sz w:val="24"/>
          <w:szCs w:val="24"/>
        </w:rPr>
        <w:t>Figure 4B</w:t>
      </w:r>
      <w:r w:rsidR="00237225" w:rsidRPr="001F5B1D">
        <w:rPr>
          <w:rFonts w:ascii="Calibri" w:hAnsi="Calibri" w:cs="Arial"/>
          <w:color w:val="000000" w:themeColor="text1"/>
          <w:sz w:val="24"/>
          <w:szCs w:val="24"/>
        </w:rPr>
        <w:t xml:space="preserve">, center graph) were favored when using the extended protease incubation procedure. </w:t>
      </w:r>
      <w:r w:rsidR="00CC553E" w:rsidRPr="001F5B1D">
        <w:rPr>
          <w:rFonts w:ascii="Calibri" w:hAnsi="Calibri" w:cs="Arial"/>
          <w:color w:val="000000" w:themeColor="text1"/>
          <w:sz w:val="24"/>
          <w:szCs w:val="24"/>
        </w:rPr>
        <w:t>Note that the graph for DAPI-</w:t>
      </w:r>
      <w:r w:rsidR="00CC553E" w:rsidRPr="001F5B1D">
        <w:rPr>
          <w:rFonts w:ascii="Calibri" w:hAnsi="Calibri" w:cs="Arial"/>
          <w:color w:val="000000" w:themeColor="text1"/>
          <w:sz w:val="24"/>
          <w:szCs w:val="24"/>
        </w:rPr>
        <w:lastRenderedPageBreak/>
        <w:t xml:space="preserve">positive (DAPI (+)) cell counts in </w:t>
      </w:r>
      <w:r w:rsidR="00CC553E" w:rsidRPr="001F5B1D">
        <w:rPr>
          <w:rFonts w:ascii="Calibri" w:hAnsi="Calibri" w:cs="Arial"/>
          <w:b/>
          <w:color w:val="000000" w:themeColor="text1"/>
          <w:sz w:val="24"/>
          <w:szCs w:val="24"/>
        </w:rPr>
        <w:t>Figure 2</w:t>
      </w:r>
      <w:r w:rsidR="00CC553E" w:rsidRPr="001F5B1D">
        <w:rPr>
          <w:rFonts w:ascii="Calibri" w:hAnsi="Calibri" w:cs="Arial"/>
          <w:color w:val="000000" w:themeColor="text1"/>
          <w:sz w:val="24"/>
          <w:szCs w:val="24"/>
        </w:rPr>
        <w:t xml:space="preserve"> are based on the same image samples as the cell count graph in </w:t>
      </w:r>
      <w:r w:rsidR="00CC553E" w:rsidRPr="001F5B1D">
        <w:rPr>
          <w:rFonts w:ascii="Calibri" w:hAnsi="Calibri" w:cs="Arial"/>
          <w:b/>
          <w:color w:val="000000" w:themeColor="text1"/>
          <w:sz w:val="24"/>
          <w:szCs w:val="24"/>
        </w:rPr>
        <w:t>Figure 4</w:t>
      </w:r>
      <w:r w:rsidR="00CC553E" w:rsidRPr="001F5B1D">
        <w:rPr>
          <w:rFonts w:ascii="Calibri" w:hAnsi="Calibri" w:cs="Arial"/>
          <w:color w:val="000000" w:themeColor="text1"/>
          <w:sz w:val="24"/>
          <w:szCs w:val="24"/>
        </w:rPr>
        <w:t xml:space="preserve">, but in </w:t>
      </w:r>
      <w:r w:rsidR="00CC553E" w:rsidRPr="001F5B1D">
        <w:rPr>
          <w:rFonts w:ascii="Calibri" w:hAnsi="Calibri" w:cs="Arial"/>
          <w:b/>
          <w:color w:val="000000" w:themeColor="text1"/>
          <w:sz w:val="24"/>
          <w:szCs w:val="24"/>
        </w:rPr>
        <w:t>Figure 2</w:t>
      </w:r>
      <w:r w:rsidR="00CC553E" w:rsidRPr="001F5B1D">
        <w:rPr>
          <w:rFonts w:ascii="Calibri" w:hAnsi="Calibri" w:cs="Arial"/>
          <w:color w:val="000000" w:themeColor="text1"/>
          <w:sz w:val="24"/>
          <w:szCs w:val="24"/>
        </w:rPr>
        <w:t xml:space="preserve"> they were quantified using a non-automated method assisted by Fiji software, while in </w:t>
      </w:r>
      <w:r w:rsidR="00CC553E" w:rsidRPr="001F5B1D">
        <w:rPr>
          <w:rFonts w:ascii="Calibri" w:hAnsi="Calibri" w:cs="Arial"/>
          <w:b/>
          <w:color w:val="000000" w:themeColor="text1"/>
          <w:sz w:val="24"/>
          <w:szCs w:val="24"/>
        </w:rPr>
        <w:t>Figure 4</w:t>
      </w:r>
      <w:r w:rsidR="00CC553E" w:rsidRPr="001F5B1D">
        <w:rPr>
          <w:rFonts w:ascii="Calibri" w:hAnsi="Calibri" w:cs="Arial"/>
          <w:color w:val="000000" w:themeColor="text1"/>
          <w:sz w:val="24"/>
          <w:szCs w:val="24"/>
        </w:rPr>
        <w:t xml:space="preserve"> </w:t>
      </w:r>
      <w:r w:rsidR="007C2F0A" w:rsidRPr="001F5B1D">
        <w:rPr>
          <w:rFonts w:ascii="Calibri" w:hAnsi="Calibri" w:cs="Arial"/>
          <w:color w:val="000000" w:themeColor="text1"/>
          <w:sz w:val="24"/>
          <w:szCs w:val="24"/>
        </w:rPr>
        <w:t xml:space="preserve">they were quantified </w:t>
      </w:r>
      <w:r w:rsidR="00CC553E" w:rsidRPr="001F5B1D">
        <w:rPr>
          <w:rFonts w:ascii="Calibri" w:hAnsi="Calibri" w:cs="Arial"/>
          <w:color w:val="000000" w:themeColor="text1"/>
          <w:sz w:val="24"/>
          <w:szCs w:val="24"/>
        </w:rPr>
        <w:t xml:space="preserve">using the automated image analysis software platform </w:t>
      </w:r>
      <w:proofErr w:type="spellStart"/>
      <w:r w:rsidR="00CC553E" w:rsidRPr="001F5B1D">
        <w:rPr>
          <w:rFonts w:ascii="Calibri" w:hAnsi="Calibri" w:cs="Arial"/>
          <w:color w:val="000000" w:themeColor="text1"/>
          <w:sz w:val="24"/>
          <w:szCs w:val="24"/>
        </w:rPr>
        <w:t>CellProfiler</w:t>
      </w:r>
      <w:proofErr w:type="spellEnd"/>
      <w:r w:rsidR="007C2F0A" w:rsidRPr="001F5B1D">
        <w:rPr>
          <w:rFonts w:ascii="Calibri" w:hAnsi="Calibri" w:cs="Arial"/>
          <w:color w:val="000000" w:themeColor="text1"/>
          <w:sz w:val="24"/>
          <w:szCs w:val="24"/>
        </w:rPr>
        <w:t>. These two image analysis approaches yielded similar results</w:t>
      </w:r>
      <w:r w:rsidR="00CC553E" w:rsidRPr="001F5B1D">
        <w:rPr>
          <w:rFonts w:ascii="Calibri" w:hAnsi="Calibri" w:cs="Arial"/>
          <w:color w:val="000000" w:themeColor="text1"/>
          <w:sz w:val="24"/>
          <w:szCs w:val="24"/>
        </w:rPr>
        <w:t>.</w:t>
      </w:r>
    </w:p>
    <w:p w14:paraId="660EC541" w14:textId="40524C8E" w:rsidR="00131AC1" w:rsidRPr="001F5B1D" w:rsidRDefault="00131AC1" w:rsidP="00127D69">
      <w:pPr>
        <w:spacing w:after="0" w:line="240" w:lineRule="auto"/>
        <w:contextualSpacing/>
        <w:jc w:val="both"/>
        <w:rPr>
          <w:rFonts w:ascii="Calibri" w:hAnsi="Calibri" w:cs="Arial"/>
          <w:color w:val="000000" w:themeColor="text1"/>
          <w:sz w:val="24"/>
          <w:szCs w:val="24"/>
        </w:rPr>
      </w:pPr>
    </w:p>
    <w:p w14:paraId="7C20967C" w14:textId="6A121A0A" w:rsidR="00257BB4" w:rsidRPr="001F5B1D" w:rsidRDefault="00257BB4" w:rsidP="00127D69">
      <w:pPr>
        <w:spacing w:after="0" w:line="240" w:lineRule="auto"/>
        <w:contextualSpacing/>
        <w:jc w:val="both"/>
        <w:rPr>
          <w:rFonts w:ascii="Calibri" w:hAnsi="Calibri" w:cs="Arial"/>
          <w:color w:val="000000" w:themeColor="text1"/>
          <w:sz w:val="24"/>
          <w:szCs w:val="24"/>
        </w:rPr>
      </w:pP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is useful not only to study neurite outgrowth, but also to study synapses or other later-appearing biological features of neurons. Indeed, </w:t>
      </w:r>
      <w:r w:rsidR="0024331C" w:rsidRPr="001F5B1D">
        <w:rPr>
          <w:rFonts w:ascii="Calibri" w:hAnsi="Calibri" w:cs="Arial"/>
          <w:color w:val="000000" w:themeColor="text1"/>
          <w:sz w:val="24"/>
          <w:szCs w:val="24"/>
        </w:rPr>
        <w:t xml:space="preserve">after </w:t>
      </w:r>
      <w:r w:rsidRPr="001F5B1D">
        <w:rPr>
          <w:rFonts w:ascii="Calibri" w:hAnsi="Calibri" w:cs="Arial"/>
          <w:color w:val="000000" w:themeColor="text1"/>
          <w:sz w:val="24"/>
          <w:szCs w:val="24"/>
        </w:rPr>
        <w:t xml:space="preserve">just </w:t>
      </w:r>
      <w:proofErr w:type="gramStart"/>
      <w:r w:rsidRPr="001F5B1D">
        <w:rPr>
          <w:rFonts w:ascii="Calibri" w:hAnsi="Calibri" w:cs="Arial"/>
          <w:color w:val="000000" w:themeColor="text1"/>
          <w:sz w:val="24"/>
          <w:szCs w:val="24"/>
        </w:rPr>
        <w:t>one</w:t>
      </w:r>
      <w:r w:rsidR="0024331C"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week</w:t>
      </w:r>
      <w:proofErr w:type="gramEnd"/>
      <w:r w:rsidRPr="001F5B1D">
        <w:rPr>
          <w:rFonts w:ascii="Calibri" w:hAnsi="Calibri" w:cs="Arial"/>
          <w:color w:val="000000" w:themeColor="text1"/>
          <w:sz w:val="24"/>
          <w:szCs w:val="24"/>
        </w:rPr>
        <w:t xml:space="preserve">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we observe </w:t>
      </w:r>
      <w:r w:rsidR="009F469A" w:rsidRPr="001F5B1D">
        <w:rPr>
          <w:rFonts w:ascii="Calibri" w:hAnsi="Calibri" w:cs="Arial"/>
          <w:color w:val="000000" w:themeColor="text1"/>
          <w:sz w:val="24"/>
          <w:szCs w:val="24"/>
        </w:rPr>
        <w:t xml:space="preserve">markers for </w:t>
      </w:r>
      <w:r w:rsidRPr="001F5B1D">
        <w:rPr>
          <w:rFonts w:ascii="Calibri" w:hAnsi="Calibri" w:cs="Arial"/>
          <w:color w:val="000000" w:themeColor="text1"/>
          <w:sz w:val="24"/>
          <w:szCs w:val="24"/>
        </w:rPr>
        <w:t xml:space="preserve">many presynaptic and postsynaptic </w:t>
      </w:r>
      <w:r w:rsidR="009F469A" w:rsidRPr="001F5B1D">
        <w:rPr>
          <w:rFonts w:ascii="Calibri" w:hAnsi="Calibri" w:cs="Arial"/>
          <w:color w:val="000000" w:themeColor="text1"/>
          <w:sz w:val="24"/>
          <w:szCs w:val="24"/>
        </w:rPr>
        <w:t xml:space="preserve">proteins </w:t>
      </w:r>
      <w:r w:rsidRPr="001F5B1D">
        <w:rPr>
          <w:rFonts w:ascii="Calibri" w:hAnsi="Calibri" w:cs="Arial"/>
          <w:color w:val="000000" w:themeColor="text1"/>
          <w:sz w:val="24"/>
          <w:szCs w:val="24"/>
        </w:rPr>
        <w:t>decorating the neuronal dendrites</w:t>
      </w:r>
      <w:r w:rsidR="009F469A" w:rsidRPr="001F5B1D">
        <w:rPr>
          <w:rFonts w:ascii="Calibri" w:hAnsi="Calibri" w:cs="Arial"/>
          <w:color w:val="000000" w:themeColor="text1"/>
          <w:sz w:val="24"/>
          <w:szCs w:val="24"/>
        </w:rPr>
        <w:t xml:space="preserve"> in a punctate pattern</w:t>
      </w:r>
      <w:r w:rsidRPr="001F5B1D">
        <w:rPr>
          <w:rFonts w:ascii="Calibri" w:hAnsi="Calibri" w:cs="Arial"/>
          <w:color w:val="000000" w:themeColor="text1"/>
          <w:sz w:val="24"/>
          <w:szCs w:val="24"/>
        </w:rPr>
        <w:t xml:space="preserve"> (</w:t>
      </w:r>
      <w:r w:rsidRPr="001F5B1D">
        <w:rPr>
          <w:rFonts w:ascii="Calibri" w:hAnsi="Calibri" w:cs="Arial"/>
          <w:b/>
          <w:color w:val="000000" w:themeColor="text1"/>
          <w:sz w:val="24"/>
          <w:szCs w:val="24"/>
        </w:rPr>
        <w:t xml:space="preserve">Figure </w:t>
      </w:r>
      <w:r w:rsidR="002D392E" w:rsidRPr="001F5B1D">
        <w:rPr>
          <w:rFonts w:ascii="Calibri" w:hAnsi="Calibri" w:cs="Arial"/>
          <w:b/>
          <w:color w:val="000000" w:themeColor="text1"/>
          <w:sz w:val="24"/>
          <w:szCs w:val="24"/>
        </w:rPr>
        <w:t>5A</w:t>
      </w:r>
      <w:r w:rsidRPr="001F5B1D">
        <w:rPr>
          <w:rFonts w:ascii="Calibri" w:hAnsi="Calibri" w:cs="Arial"/>
          <w:color w:val="000000" w:themeColor="text1"/>
          <w:sz w:val="24"/>
          <w:szCs w:val="24"/>
        </w:rPr>
        <w:t>)</w:t>
      </w:r>
      <w:r w:rsidR="009F469A" w:rsidRPr="001F5B1D">
        <w:rPr>
          <w:rFonts w:ascii="Calibri" w:hAnsi="Calibri" w:cs="Arial"/>
          <w:color w:val="000000" w:themeColor="text1"/>
          <w:sz w:val="24"/>
          <w:szCs w:val="24"/>
        </w:rPr>
        <w:t>. A</w:t>
      </w:r>
      <w:r w:rsidR="00E02924" w:rsidRPr="001F5B1D">
        <w:rPr>
          <w:rFonts w:ascii="Calibri" w:hAnsi="Calibri" w:cs="Arial"/>
          <w:color w:val="000000" w:themeColor="text1"/>
          <w:sz w:val="24"/>
          <w:szCs w:val="24"/>
        </w:rPr>
        <w:t>fter 4 weeks we</w:t>
      </w:r>
      <w:r w:rsidRPr="001F5B1D">
        <w:rPr>
          <w:rFonts w:ascii="Calibri" w:hAnsi="Calibri" w:cs="Arial"/>
          <w:color w:val="000000" w:themeColor="text1"/>
          <w:sz w:val="24"/>
          <w:szCs w:val="24"/>
        </w:rPr>
        <w:t xml:space="preserve"> </w:t>
      </w:r>
      <w:r w:rsidR="00FA41CF" w:rsidRPr="001F5B1D">
        <w:rPr>
          <w:rFonts w:ascii="Calibri" w:hAnsi="Calibri" w:cs="Arial"/>
          <w:color w:val="000000" w:themeColor="text1"/>
          <w:sz w:val="24"/>
          <w:szCs w:val="24"/>
        </w:rPr>
        <w:t xml:space="preserve">also </w:t>
      </w:r>
      <w:r w:rsidR="009F469A" w:rsidRPr="001F5B1D">
        <w:rPr>
          <w:rFonts w:ascii="Calibri" w:hAnsi="Calibri" w:cs="Arial"/>
          <w:color w:val="000000" w:themeColor="text1"/>
          <w:sz w:val="24"/>
          <w:szCs w:val="24"/>
        </w:rPr>
        <w:t xml:space="preserve">begin to </w:t>
      </w:r>
      <w:r w:rsidRPr="001F5B1D">
        <w:rPr>
          <w:rFonts w:ascii="Calibri" w:hAnsi="Calibri" w:cs="Arial"/>
          <w:color w:val="000000" w:themeColor="text1"/>
          <w:sz w:val="24"/>
          <w:szCs w:val="24"/>
        </w:rPr>
        <w:t xml:space="preserve">detect their colocalization, which is </w:t>
      </w:r>
      <w:r w:rsidR="00E53991" w:rsidRPr="001F5B1D">
        <w:rPr>
          <w:rFonts w:ascii="Calibri" w:hAnsi="Calibri" w:cs="Arial"/>
          <w:color w:val="000000" w:themeColor="text1"/>
          <w:sz w:val="24"/>
          <w:szCs w:val="24"/>
        </w:rPr>
        <w:t xml:space="preserve">an </w:t>
      </w:r>
      <w:r w:rsidRPr="001F5B1D">
        <w:rPr>
          <w:rFonts w:ascii="Calibri" w:hAnsi="Calibri" w:cs="Arial"/>
          <w:color w:val="000000" w:themeColor="text1"/>
          <w:sz w:val="24"/>
          <w:szCs w:val="24"/>
        </w:rPr>
        <w:t>indicator of the formation of functional synapses (</w:t>
      </w:r>
      <w:r w:rsidRPr="001F5B1D">
        <w:rPr>
          <w:rFonts w:ascii="Calibri" w:hAnsi="Calibri" w:cs="Arial"/>
          <w:b/>
          <w:color w:val="000000" w:themeColor="text1"/>
          <w:sz w:val="24"/>
          <w:szCs w:val="24"/>
        </w:rPr>
        <w:t xml:space="preserve">Figure </w:t>
      </w:r>
      <w:r w:rsidR="002D392E" w:rsidRPr="001F5B1D">
        <w:rPr>
          <w:rFonts w:ascii="Calibri" w:hAnsi="Calibri" w:cs="Arial"/>
          <w:b/>
          <w:color w:val="000000" w:themeColor="text1"/>
          <w:sz w:val="24"/>
          <w:szCs w:val="24"/>
        </w:rPr>
        <w:t>5A</w:t>
      </w:r>
      <w:r w:rsidRPr="001F5B1D">
        <w:rPr>
          <w:rFonts w:ascii="Calibri" w:hAnsi="Calibri" w:cs="Arial"/>
          <w:color w:val="000000" w:themeColor="text1"/>
          <w:sz w:val="24"/>
          <w:szCs w:val="24"/>
        </w:rPr>
        <w:t xml:space="preserve">). </w:t>
      </w:r>
      <w:r w:rsidR="00FF332A" w:rsidRPr="001F5B1D">
        <w:rPr>
          <w:rFonts w:ascii="Calibri" w:hAnsi="Calibri" w:cs="Arial"/>
          <w:color w:val="000000" w:themeColor="text1"/>
          <w:sz w:val="24"/>
          <w:szCs w:val="24"/>
        </w:rPr>
        <w:t xml:space="preserve">Moreover, electrical activity from spontaneous depolarization and </w:t>
      </w:r>
      <w:proofErr w:type="spellStart"/>
      <w:r w:rsidR="00FF332A" w:rsidRPr="001F5B1D">
        <w:rPr>
          <w:rFonts w:ascii="Calibri" w:hAnsi="Calibri" w:cs="Arial"/>
          <w:color w:val="000000" w:themeColor="text1"/>
          <w:sz w:val="24"/>
          <w:szCs w:val="24"/>
        </w:rPr>
        <w:t>synaptically</w:t>
      </w:r>
      <w:proofErr w:type="spellEnd"/>
      <w:r w:rsidR="00FF332A" w:rsidRPr="001F5B1D">
        <w:rPr>
          <w:rFonts w:ascii="Calibri" w:hAnsi="Calibri" w:cs="Arial"/>
          <w:color w:val="000000" w:themeColor="text1"/>
          <w:sz w:val="24"/>
          <w:szCs w:val="24"/>
        </w:rPr>
        <w:t xml:space="preserve"> driven currents is detectable using calcium imaging (</w:t>
      </w:r>
      <w:r w:rsidR="00FF332A" w:rsidRPr="001F5B1D">
        <w:rPr>
          <w:rFonts w:ascii="Calibri" w:hAnsi="Calibri" w:cs="Arial"/>
          <w:b/>
          <w:color w:val="000000" w:themeColor="text1"/>
          <w:sz w:val="24"/>
          <w:szCs w:val="24"/>
        </w:rPr>
        <w:t>Fig</w:t>
      </w:r>
      <w:r w:rsidR="00FA41CF" w:rsidRPr="001F5B1D">
        <w:rPr>
          <w:rFonts w:ascii="Calibri" w:hAnsi="Calibri" w:cs="Arial"/>
          <w:b/>
          <w:color w:val="000000" w:themeColor="text1"/>
          <w:sz w:val="24"/>
          <w:szCs w:val="24"/>
        </w:rPr>
        <w:t>ure</w:t>
      </w:r>
      <w:r w:rsidR="00FF332A" w:rsidRPr="001F5B1D">
        <w:rPr>
          <w:rFonts w:ascii="Calibri" w:hAnsi="Calibri" w:cs="Arial"/>
          <w:b/>
          <w:color w:val="000000" w:themeColor="text1"/>
          <w:sz w:val="24"/>
          <w:szCs w:val="24"/>
        </w:rPr>
        <w:t xml:space="preserve"> 5B</w:t>
      </w:r>
      <w:r w:rsidR="00FF332A" w:rsidRPr="001F5B1D">
        <w:rPr>
          <w:rFonts w:ascii="Calibri" w:hAnsi="Calibri" w:cs="Arial"/>
          <w:color w:val="000000" w:themeColor="text1"/>
          <w:sz w:val="24"/>
          <w:szCs w:val="24"/>
        </w:rPr>
        <w:t>) or multielectrode array</w:t>
      </w:r>
      <w:r w:rsidR="00134853" w:rsidRPr="001F5B1D">
        <w:rPr>
          <w:rFonts w:ascii="Calibri" w:hAnsi="Calibri" w:cs="Arial"/>
          <w:color w:val="000000" w:themeColor="text1"/>
          <w:sz w:val="24"/>
          <w:szCs w:val="24"/>
        </w:rPr>
        <w:t>s</w:t>
      </w:r>
      <w:r w:rsidR="00426595" w:rsidRPr="001F5B1D">
        <w:rPr>
          <w:rFonts w:ascii="Calibri" w:hAnsi="Calibri" w:cs="Arial"/>
          <w:color w:val="000000" w:themeColor="text1"/>
          <w:sz w:val="24"/>
          <w:szCs w:val="24"/>
        </w:rPr>
        <w:t xml:space="preserve"> (MEA</w:t>
      </w:r>
      <w:r w:rsidR="008B3A33" w:rsidRPr="001F5B1D">
        <w:rPr>
          <w:rFonts w:ascii="Calibri" w:hAnsi="Calibri" w:cs="Arial"/>
          <w:color w:val="000000" w:themeColor="text1"/>
          <w:sz w:val="24"/>
          <w:szCs w:val="24"/>
        </w:rPr>
        <w:t>s</w:t>
      </w:r>
      <w:r w:rsidR="00426595" w:rsidRPr="001F5B1D">
        <w:rPr>
          <w:rFonts w:ascii="Calibri" w:hAnsi="Calibri" w:cs="Arial"/>
          <w:color w:val="000000" w:themeColor="text1"/>
          <w:sz w:val="24"/>
          <w:szCs w:val="24"/>
        </w:rPr>
        <w:t>)</w:t>
      </w:r>
      <w:r w:rsidR="00FF332A" w:rsidRPr="001F5B1D">
        <w:rPr>
          <w:rFonts w:ascii="Calibri" w:hAnsi="Calibri" w:cs="Arial"/>
          <w:color w:val="000000" w:themeColor="text1"/>
          <w:sz w:val="24"/>
          <w:szCs w:val="24"/>
        </w:rPr>
        <w:t>.</w:t>
      </w:r>
    </w:p>
    <w:p w14:paraId="0EFC0270" w14:textId="77777777" w:rsidR="001518E9" w:rsidRPr="001F5B1D" w:rsidRDefault="001518E9" w:rsidP="00127D69">
      <w:pPr>
        <w:spacing w:after="0" w:line="240" w:lineRule="auto"/>
        <w:contextualSpacing/>
        <w:jc w:val="both"/>
        <w:rPr>
          <w:rFonts w:ascii="Calibri" w:hAnsi="Calibri" w:cs="Arial"/>
          <w:bCs/>
          <w:i/>
          <w:color w:val="808080"/>
          <w:sz w:val="24"/>
          <w:szCs w:val="24"/>
        </w:rPr>
      </w:pPr>
    </w:p>
    <w:p w14:paraId="0FE0977D" w14:textId="77777777" w:rsidR="00480828" w:rsidRPr="001F5B1D" w:rsidRDefault="00480828" w:rsidP="00127D69">
      <w:pPr>
        <w:spacing w:after="0" w:line="240" w:lineRule="auto"/>
        <w:contextualSpacing/>
        <w:jc w:val="both"/>
        <w:rPr>
          <w:rFonts w:ascii="Calibri" w:hAnsi="Calibri" w:cs="Arial"/>
          <w:b/>
          <w:sz w:val="24"/>
          <w:szCs w:val="24"/>
        </w:rPr>
      </w:pPr>
      <w:r w:rsidRPr="001F5B1D">
        <w:rPr>
          <w:rFonts w:ascii="Calibri" w:hAnsi="Calibri" w:cs="Arial"/>
          <w:b/>
          <w:sz w:val="24"/>
          <w:szCs w:val="24"/>
        </w:rPr>
        <w:t>FIGURE LEGENDS:</w:t>
      </w:r>
    </w:p>
    <w:p w14:paraId="730353B6" w14:textId="77777777" w:rsidR="00480828" w:rsidRPr="001F5B1D" w:rsidRDefault="00480828" w:rsidP="00127D69">
      <w:pPr>
        <w:spacing w:after="0" w:line="240" w:lineRule="auto"/>
        <w:contextualSpacing/>
        <w:jc w:val="both"/>
        <w:rPr>
          <w:rFonts w:ascii="Calibri" w:hAnsi="Calibri" w:cs="Arial"/>
          <w:b/>
          <w:sz w:val="24"/>
          <w:szCs w:val="24"/>
        </w:rPr>
      </w:pPr>
    </w:p>
    <w:p w14:paraId="170FD4DF" w14:textId="73192C4F" w:rsidR="001518E9" w:rsidRPr="001F5B1D" w:rsidRDefault="001518E9"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sz w:val="24"/>
          <w:szCs w:val="24"/>
        </w:rPr>
        <w:t xml:space="preserve">Figure 1: </w:t>
      </w:r>
      <w:r w:rsidRPr="001F5B1D">
        <w:rPr>
          <w:rFonts w:ascii="Calibri" w:hAnsi="Calibri" w:cs="Arial"/>
          <w:b/>
          <w:color w:val="000000" w:themeColor="text1"/>
          <w:sz w:val="24"/>
          <w:szCs w:val="24"/>
        </w:rPr>
        <w:t xml:space="preserve">Superior preservation of neuronal viability after longer incubation with </w:t>
      </w:r>
      <w:r w:rsidR="00827E98" w:rsidRPr="001F5B1D">
        <w:rPr>
          <w:rFonts w:ascii="Calibri" w:hAnsi="Calibri" w:cs="Arial"/>
          <w:b/>
          <w:color w:val="000000" w:themeColor="text1"/>
          <w:sz w:val="24"/>
          <w:szCs w:val="24"/>
        </w:rPr>
        <w:t xml:space="preserve">the proteolytic enzyme </w:t>
      </w:r>
      <w:r w:rsidRPr="001F5B1D">
        <w:rPr>
          <w:rFonts w:ascii="Calibri" w:hAnsi="Calibri" w:cs="Arial"/>
          <w:b/>
          <w:color w:val="000000" w:themeColor="text1"/>
          <w:sz w:val="24"/>
          <w:szCs w:val="24"/>
        </w:rPr>
        <w:t xml:space="preserve">for cell dissociation. (A) </w:t>
      </w:r>
      <w:r w:rsidRPr="001F5B1D">
        <w:rPr>
          <w:rFonts w:ascii="Calibri" w:hAnsi="Calibri" w:cs="Arial"/>
          <w:color w:val="000000" w:themeColor="text1"/>
          <w:sz w:val="24"/>
          <w:szCs w:val="24"/>
        </w:rPr>
        <w:t xml:space="preserve">Phase contrast image of NPC-derived neurons differentiated for 3 weeks. </w:t>
      </w:r>
      <w:r w:rsidR="00DB242A" w:rsidRPr="001F5B1D">
        <w:rPr>
          <w:rFonts w:ascii="Calibri" w:hAnsi="Calibri" w:cs="Arial"/>
          <w:color w:val="000000" w:themeColor="text1"/>
          <w:sz w:val="24"/>
          <w:szCs w:val="24"/>
        </w:rPr>
        <w:t>The boxed region in the left image is enlarged at right. A</w:t>
      </w:r>
      <w:r w:rsidRPr="001F5B1D">
        <w:rPr>
          <w:rFonts w:ascii="Calibri" w:hAnsi="Calibri" w:cs="Arial"/>
          <w:color w:val="000000" w:themeColor="text1"/>
          <w:sz w:val="24"/>
          <w:szCs w:val="24"/>
        </w:rPr>
        <w:t xml:space="preserve">t this stage neurons have long processes, which form a thick meshwork. Scale bars: 80 </w:t>
      </w:r>
      <w:r w:rsidR="00C67E5D" w:rsidRPr="001F5B1D">
        <w:rPr>
          <w:rFonts w:ascii="Calibri" w:hAnsi="Calibri" w:cs="Arial"/>
          <w:color w:val="000000" w:themeColor="text1"/>
          <w:sz w:val="24"/>
          <w:szCs w:val="24"/>
        </w:rPr>
        <w:t>µm</w:t>
      </w:r>
      <w:r w:rsidR="00DB242A" w:rsidRPr="001F5B1D">
        <w:rPr>
          <w:rFonts w:ascii="Calibri" w:hAnsi="Calibri" w:cs="Arial"/>
          <w:color w:val="000000" w:themeColor="text1"/>
          <w:sz w:val="24"/>
          <w:szCs w:val="24"/>
        </w:rPr>
        <w:t xml:space="preserve"> (left)</w:t>
      </w:r>
      <w:r w:rsidRPr="001F5B1D">
        <w:rPr>
          <w:rFonts w:ascii="Calibri" w:hAnsi="Calibri" w:cs="Arial"/>
          <w:color w:val="000000" w:themeColor="text1"/>
          <w:sz w:val="24"/>
          <w:szCs w:val="24"/>
        </w:rPr>
        <w:t xml:space="preserve">; 35 </w:t>
      </w:r>
      <w:r w:rsidR="00C67E5D" w:rsidRPr="001F5B1D">
        <w:rPr>
          <w:rFonts w:ascii="Calibri" w:hAnsi="Calibri" w:cs="Arial"/>
          <w:color w:val="000000" w:themeColor="text1"/>
          <w:sz w:val="24"/>
          <w:szCs w:val="24"/>
        </w:rPr>
        <w:t>µm</w:t>
      </w:r>
      <w:r w:rsidR="00DB242A" w:rsidRPr="001F5B1D">
        <w:rPr>
          <w:rFonts w:ascii="Calibri" w:hAnsi="Calibri" w:cs="Arial"/>
          <w:color w:val="000000" w:themeColor="text1"/>
          <w:sz w:val="24"/>
          <w:szCs w:val="24"/>
        </w:rPr>
        <w:t xml:space="preserve"> (right)</w:t>
      </w:r>
      <w:r w:rsidRPr="001F5B1D">
        <w:rPr>
          <w:rFonts w:ascii="Calibri" w:hAnsi="Calibri" w:cs="Arial"/>
          <w:color w:val="000000" w:themeColor="text1"/>
          <w:sz w:val="24"/>
          <w:szCs w:val="24"/>
        </w:rPr>
        <w:t xml:space="preserve">. </w:t>
      </w:r>
      <w:r w:rsidRPr="001F5B1D">
        <w:rPr>
          <w:rFonts w:ascii="Calibri" w:hAnsi="Calibri" w:cs="Arial"/>
          <w:b/>
          <w:color w:val="000000" w:themeColor="text1"/>
          <w:sz w:val="24"/>
          <w:szCs w:val="24"/>
        </w:rPr>
        <w:t xml:space="preserve">(B) </w:t>
      </w:r>
      <w:r w:rsidRPr="001F5B1D">
        <w:rPr>
          <w:rFonts w:ascii="Calibri" w:hAnsi="Calibri" w:cs="Arial"/>
          <w:color w:val="000000" w:themeColor="text1"/>
          <w:sz w:val="24"/>
          <w:szCs w:val="24"/>
        </w:rPr>
        <w:t xml:space="preserve">Selected images of </w:t>
      </w:r>
      <w:proofErr w:type="spellStart"/>
      <w:r w:rsidR="00DB242A" w:rsidRPr="001F5B1D">
        <w:rPr>
          <w:rFonts w:ascii="Calibri" w:hAnsi="Calibri" w:cs="Arial"/>
          <w:color w:val="000000" w:themeColor="text1"/>
          <w:sz w:val="24"/>
          <w:szCs w:val="24"/>
        </w:rPr>
        <w:t>hiPSC</w:t>
      </w:r>
      <w:proofErr w:type="spellEnd"/>
      <w:r w:rsidRPr="001F5B1D">
        <w:rPr>
          <w:rFonts w:ascii="Calibri" w:hAnsi="Calibri" w:cs="Arial"/>
          <w:color w:val="000000" w:themeColor="text1"/>
          <w:sz w:val="24"/>
          <w:szCs w:val="24"/>
        </w:rPr>
        <w:t>-derived neurons at 1 and 5 days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Scale bar:</w:t>
      </w:r>
      <w:r w:rsidR="00FA1772"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100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 xml:space="preserve">. </w:t>
      </w:r>
      <w:r w:rsidRPr="001F5B1D">
        <w:rPr>
          <w:rFonts w:ascii="Calibri" w:hAnsi="Calibri" w:cs="Arial"/>
          <w:b/>
          <w:color w:val="000000" w:themeColor="text1"/>
          <w:sz w:val="24"/>
          <w:szCs w:val="24"/>
        </w:rPr>
        <w:t>(C)</w:t>
      </w:r>
      <w:r w:rsidRPr="001F5B1D">
        <w:rPr>
          <w:rFonts w:ascii="Calibri" w:hAnsi="Calibri" w:cs="Arial"/>
          <w:color w:val="000000" w:themeColor="text1"/>
          <w:sz w:val="24"/>
          <w:szCs w:val="24"/>
        </w:rPr>
        <w:t xml:space="preserve"> Left</w:t>
      </w:r>
      <w:r w:rsidR="00B65EB4"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w:t>
      </w:r>
      <w:r w:rsidR="00B65EB4" w:rsidRPr="001F5B1D">
        <w:rPr>
          <w:rFonts w:ascii="Calibri" w:hAnsi="Calibri" w:cs="Arial"/>
          <w:color w:val="000000" w:themeColor="text1"/>
          <w:sz w:val="24"/>
          <w:szCs w:val="24"/>
        </w:rPr>
        <w:t>c</w:t>
      </w:r>
      <w:r w:rsidR="00DB242A" w:rsidRPr="001F5B1D">
        <w:rPr>
          <w:rFonts w:ascii="Calibri" w:hAnsi="Calibri" w:cs="Arial"/>
          <w:color w:val="000000" w:themeColor="text1"/>
          <w:sz w:val="24"/>
          <w:szCs w:val="24"/>
        </w:rPr>
        <w:t xml:space="preserve">ells </w:t>
      </w:r>
      <w:r w:rsidRPr="001F5B1D">
        <w:rPr>
          <w:rFonts w:ascii="Calibri" w:hAnsi="Calibri" w:cs="Arial"/>
          <w:color w:val="000000" w:themeColor="text1"/>
          <w:sz w:val="24"/>
          <w:szCs w:val="24"/>
        </w:rPr>
        <w:t>detach as a single sheet</w:t>
      </w:r>
      <w:r w:rsidRPr="001F5B1D" w:rsidDel="0050241F">
        <w:rPr>
          <w:rFonts w:ascii="Calibri" w:hAnsi="Calibri" w:cs="Arial"/>
          <w:color w:val="000000" w:themeColor="text1"/>
          <w:sz w:val="24"/>
          <w:szCs w:val="24"/>
        </w:rPr>
        <w:t xml:space="preserve"> </w:t>
      </w:r>
      <w:r w:rsidR="00DB242A" w:rsidRPr="001F5B1D">
        <w:rPr>
          <w:rFonts w:ascii="Calibri" w:hAnsi="Calibri" w:cs="Arial"/>
          <w:color w:val="000000" w:themeColor="text1"/>
          <w:sz w:val="24"/>
          <w:szCs w:val="24"/>
        </w:rPr>
        <w:t xml:space="preserve">within a few </w:t>
      </w:r>
      <w:r w:rsidR="00FB0655" w:rsidRPr="001F5B1D">
        <w:rPr>
          <w:rFonts w:ascii="Calibri" w:hAnsi="Calibri" w:cs="Arial"/>
          <w:color w:val="000000" w:themeColor="text1"/>
          <w:sz w:val="24"/>
          <w:szCs w:val="24"/>
        </w:rPr>
        <w:t>min</w:t>
      </w:r>
      <w:r w:rsidR="003A78F7" w:rsidRPr="001F5B1D">
        <w:rPr>
          <w:rFonts w:ascii="Calibri" w:hAnsi="Calibri" w:cs="Arial"/>
          <w:color w:val="000000" w:themeColor="text1"/>
          <w:sz w:val="24"/>
          <w:szCs w:val="24"/>
        </w:rPr>
        <w:t>utes</w:t>
      </w:r>
      <w:r w:rsidR="00DB242A"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after</w:t>
      </w:r>
      <w:r w:rsidR="00DB242A" w:rsidRPr="001F5B1D">
        <w:rPr>
          <w:rFonts w:ascii="Calibri" w:hAnsi="Calibri" w:cs="Arial"/>
          <w:color w:val="000000" w:themeColor="text1"/>
          <w:sz w:val="24"/>
          <w:szCs w:val="24"/>
        </w:rPr>
        <w:t xml:space="preserve"> initiating</w:t>
      </w:r>
      <w:r w:rsidRPr="001F5B1D">
        <w:rPr>
          <w:rFonts w:ascii="Calibri" w:hAnsi="Calibri" w:cs="Arial"/>
          <w:color w:val="000000" w:themeColor="text1"/>
          <w:sz w:val="24"/>
          <w:szCs w:val="24"/>
        </w:rPr>
        <w:t xml:space="preserve"> </w:t>
      </w:r>
      <w:r w:rsidR="00DB242A" w:rsidRPr="001F5B1D">
        <w:rPr>
          <w:rFonts w:ascii="Calibri" w:hAnsi="Calibri" w:cs="Arial"/>
          <w:color w:val="000000" w:themeColor="text1"/>
          <w:sz w:val="24"/>
          <w:szCs w:val="24"/>
        </w:rPr>
        <w:t xml:space="preserve">protease </w:t>
      </w:r>
      <w:r w:rsidRPr="001F5B1D">
        <w:rPr>
          <w:rFonts w:ascii="Calibri" w:hAnsi="Calibri" w:cs="Arial"/>
          <w:color w:val="000000" w:themeColor="text1"/>
          <w:sz w:val="24"/>
          <w:szCs w:val="24"/>
        </w:rPr>
        <w:t xml:space="preserve">treatment. Scale bar: 200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w:t>
      </w:r>
      <w:r w:rsidR="00B65EB4" w:rsidRPr="001F5B1D">
        <w:rPr>
          <w:rFonts w:ascii="Calibri" w:hAnsi="Calibri" w:cs="Arial"/>
          <w:color w:val="000000" w:themeColor="text1"/>
          <w:sz w:val="24"/>
          <w:szCs w:val="24"/>
        </w:rPr>
        <w:t xml:space="preserve"> Right:</w:t>
      </w:r>
      <w:r w:rsidRPr="001F5B1D">
        <w:rPr>
          <w:rFonts w:ascii="Calibri" w:hAnsi="Calibri" w:cs="Arial"/>
          <w:color w:val="000000" w:themeColor="text1"/>
          <w:sz w:val="24"/>
          <w:szCs w:val="24"/>
        </w:rPr>
        <w:t xml:space="preserve"> </w:t>
      </w:r>
      <w:r w:rsidR="00B65EB4" w:rsidRPr="001F5B1D">
        <w:rPr>
          <w:rFonts w:ascii="Calibri" w:hAnsi="Calibri" w:cs="Arial"/>
          <w:color w:val="000000" w:themeColor="text1"/>
          <w:sz w:val="24"/>
          <w:szCs w:val="24"/>
        </w:rPr>
        <w:t>a</w:t>
      </w:r>
      <w:r w:rsidRPr="001F5B1D">
        <w:rPr>
          <w:rFonts w:ascii="Calibri" w:hAnsi="Calibri" w:cs="Arial"/>
          <w:color w:val="000000" w:themeColor="text1"/>
          <w:sz w:val="24"/>
          <w:szCs w:val="24"/>
        </w:rPr>
        <w:t xml:space="preserve">fter trituration </w:t>
      </w:r>
      <w:r w:rsidR="00606EA4" w:rsidRPr="001F5B1D">
        <w:rPr>
          <w:rFonts w:ascii="Calibri" w:hAnsi="Calibri" w:cs="Arial"/>
          <w:color w:val="000000" w:themeColor="text1"/>
          <w:sz w:val="24"/>
          <w:szCs w:val="24"/>
        </w:rPr>
        <w:t xml:space="preserve">cells </w:t>
      </w:r>
      <w:r w:rsidRPr="001F5B1D">
        <w:rPr>
          <w:rFonts w:ascii="Calibri" w:hAnsi="Calibri" w:cs="Arial"/>
          <w:color w:val="000000" w:themeColor="text1"/>
          <w:sz w:val="24"/>
          <w:szCs w:val="24"/>
        </w:rPr>
        <w:t xml:space="preserve">are counted on the hemocytometer before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Graphs show quantification of non-viable, trypan-blue positive cells after 5</w:t>
      </w:r>
      <w:r w:rsidR="00606EA4" w:rsidRPr="001F5B1D">
        <w:rPr>
          <w:rFonts w:ascii="Calibri" w:hAnsi="Calibri" w:cs="Arial"/>
          <w:color w:val="000000" w:themeColor="text1"/>
          <w:sz w:val="24"/>
          <w:szCs w:val="24"/>
        </w:rPr>
        <w:t xml:space="preserve"> min</w:t>
      </w:r>
      <w:r w:rsidRPr="001F5B1D">
        <w:rPr>
          <w:rFonts w:ascii="Calibri" w:hAnsi="Calibri" w:cs="Arial"/>
          <w:color w:val="000000" w:themeColor="text1"/>
          <w:sz w:val="24"/>
          <w:szCs w:val="24"/>
        </w:rPr>
        <w:t xml:space="preserve"> or 45 min incubation with </w:t>
      </w:r>
      <w:r w:rsidR="00B56729" w:rsidRPr="001F5B1D">
        <w:rPr>
          <w:rFonts w:ascii="Calibri" w:hAnsi="Calibri" w:cs="Arial"/>
          <w:color w:val="000000" w:themeColor="text1"/>
          <w:sz w:val="24"/>
          <w:szCs w:val="24"/>
        </w:rPr>
        <w:t xml:space="preserve">the proteolytic enzyme </w:t>
      </w:r>
      <w:r w:rsidRPr="001F5B1D">
        <w:rPr>
          <w:rFonts w:ascii="Calibri" w:hAnsi="Calibri" w:cs="Arial"/>
          <w:color w:val="000000" w:themeColor="text1"/>
          <w:sz w:val="24"/>
          <w:szCs w:val="24"/>
        </w:rPr>
        <w:t>for two different lines CVB WT24</w:t>
      </w:r>
      <w:r w:rsidR="00FE2E40" w:rsidRPr="001F5B1D">
        <w:rPr>
          <w:rFonts w:ascii="Calibri" w:hAnsi="Calibri" w:cs="Arial"/>
          <w:color w:val="000000" w:themeColor="text1"/>
          <w:sz w:val="24"/>
          <w:szCs w:val="24"/>
        </w:rPr>
        <w:t xml:space="preserve"> </w:t>
      </w:r>
      <w:r w:rsidR="00606EA4" w:rsidRPr="001F5B1D">
        <w:rPr>
          <w:rFonts w:ascii="Calibri" w:hAnsi="Calibri" w:cs="Arial"/>
          <w:color w:val="000000" w:themeColor="text1"/>
          <w:sz w:val="24"/>
          <w:szCs w:val="24"/>
        </w:rPr>
        <w:t>(</w:t>
      </w:r>
      <w:r w:rsidR="00FE2E40" w:rsidRPr="001F5B1D">
        <w:rPr>
          <w:rFonts w:ascii="Calibri" w:hAnsi="Calibri" w:cs="Arial"/>
          <w:color w:val="000000" w:themeColor="text1"/>
          <w:sz w:val="24"/>
          <w:szCs w:val="24"/>
        </w:rPr>
        <w:t>*** p</w:t>
      </w:r>
      <w:r w:rsidR="00C3516C" w:rsidRPr="001F5B1D">
        <w:rPr>
          <w:rFonts w:ascii="Calibri" w:hAnsi="Calibri" w:cs="Arial"/>
          <w:color w:val="000000" w:themeColor="text1"/>
          <w:sz w:val="24"/>
          <w:szCs w:val="24"/>
        </w:rPr>
        <w:t xml:space="preserve"> </w:t>
      </w:r>
      <w:r w:rsidR="00FE2E40" w:rsidRPr="001F5B1D">
        <w:rPr>
          <w:rFonts w:ascii="Calibri" w:hAnsi="Calibri" w:cs="Arial"/>
          <w:color w:val="000000" w:themeColor="text1"/>
          <w:sz w:val="24"/>
          <w:szCs w:val="24"/>
        </w:rPr>
        <w:t>&lt;</w:t>
      </w:r>
      <w:r w:rsidR="00C3516C" w:rsidRPr="001F5B1D">
        <w:rPr>
          <w:rFonts w:ascii="Calibri" w:hAnsi="Calibri" w:cs="Arial"/>
          <w:color w:val="000000" w:themeColor="text1"/>
          <w:sz w:val="24"/>
          <w:szCs w:val="24"/>
        </w:rPr>
        <w:t xml:space="preserve"> </w:t>
      </w:r>
      <w:r w:rsidR="00FE2E40" w:rsidRPr="001F5B1D">
        <w:rPr>
          <w:rFonts w:ascii="Calibri" w:hAnsi="Calibri" w:cs="Arial"/>
          <w:color w:val="000000" w:themeColor="text1"/>
          <w:sz w:val="24"/>
          <w:szCs w:val="24"/>
        </w:rPr>
        <w:t>0.000</w:t>
      </w:r>
      <w:r w:rsidR="00C53C04" w:rsidRPr="001F5B1D">
        <w:rPr>
          <w:rFonts w:ascii="Calibri" w:hAnsi="Calibri" w:cs="Arial"/>
          <w:color w:val="000000" w:themeColor="text1"/>
          <w:sz w:val="24"/>
          <w:szCs w:val="24"/>
        </w:rPr>
        <w:t>3</w:t>
      </w:r>
      <w:r w:rsidR="00FE2E40" w:rsidRPr="001F5B1D">
        <w:rPr>
          <w:rFonts w:ascii="Calibri" w:hAnsi="Calibri" w:cs="Arial"/>
          <w:color w:val="000000" w:themeColor="text1"/>
          <w:sz w:val="24"/>
          <w:szCs w:val="24"/>
        </w:rPr>
        <w:t>, unpaired t-test</w:t>
      </w:r>
      <w:r w:rsidR="00606EA4"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and WT 126</w:t>
      </w:r>
      <w:r w:rsidR="00606EA4" w:rsidRPr="001F5B1D">
        <w:rPr>
          <w:rFonts w:ascii="Calibri" w:hAnsi="Calibri" w:cs="Arial"/>
          <w:color w:val="000000" w:themeColor="text1"/>
          <w:sz w:val="24"/>
          <w:szCs w:val="24"/>
        </w:rPr>
        <w:t xml:space="preserve"> (</w:t>
      </w:r>
      <w:r w:rsidR="00C53C04" w:rsidRPr="001F5B1D">
        <w:rPr>
          <w:rFonts w:ascii="Calibri" w:hAnsi="Calibri" w:cs="Arial"/>
          <w:color w:val="000000" w:themeColor="text1"/>
          <w:sz w:val="24"/>
          <w:szCs w:val="24"/>
        </w:rPr>
        <w:t>*** p</w:t>
      </w:r>
      <w:r w:rsidR="00C3516C" w:rsidRPr="001F5B1D">
        <w:rPr>
          <w:rFonts w:ascii="Calibri" w:hAnsi="Calibri" w:cs="Arial"/>
          <w:color w:val="000000" w:themeColor="text1"/>
          <w:sz w:val="24"/>
          <w:szCs w:val="24"/>
        </w:rPr>
        <w:t xml:space="preserve"> </w:t>
      </w:r>
      <w:r w:rsidR="00C53C04" w:rsidRPr="001F5B1D">
        <w:rPr>
          <w:rFonts w:ascii="Calibri" w:hAnsi="Calibri" w:cs="Arial"/>
          <w:color w:val="000000" w:themeColor="text1"/>
          <w:sz w:val="24"/>
          <w:szCs w:val="24"/>
        </w:rPr>
        <w:t>&lt;</w:t>
      </w:r>
      <w:r w:rsidR="00C3516C" w:rsidRPr="001F5B1D">
        <w:rPr>
          <w:rFonts w:ascii="Calibri" w:hAnsi="Calibri" w:cs="Arial"/>
          <w:color w:val="000000" w:themeColor="text1"/>
          <w:sz w:val="24"/>
          <w:szCs w:val="24"/>
        </w:rPr>
        <w:t xml:space="preserve"> </w:t>
      </w:r>
      <w:r w:rsidR="00C53C04" w:rsidRPr="001F5B1D">
        <w:rPr>
          <w:rFonts w:ascii="Calibri" w:hAnsi="Calibri" w:cs="Arial"/>
          <w:color w:val="000000" w:themeColor="text1"/>
          <w:sz w:val="24"/>
          <w:szCs w:val="24"/>
        </w:rPr>
        <w:t>0.0001, unpaired t-test</w:t>
      </w:r>
      <w:r w:rsidRPr="001F5B1D">
        <w:rPr>
          <w:rFonts w:ascii="Calibri" w:hAnsi="Calibri" w:cs="Arial"/>
          <w:color w:val="000000" w:themeColor="text1"/>
          <w:sz w:val="24"/>
          <w:szCs w:val="24"/>
        </w:rPr>
        <w:t xml:space="preserve">). </w:t>
      </w:r>
      <w:r w:rsidR="00606EA4" w:rsidRPr="001F5B1D">
        <w:rPr>
          <w:rFonts w:ascii="Calibri" w:hAnsi="Calibri" w:cs="Arial"/>
          <w:color w:val="000000" w:themeColor="text1"/>
          <w:sz w:val="24"/>
          <w:szCs w:val="24"/>
        </w:rPr>
        <w:t>Values represent</w:t>
      </w:r>
      <w:r w:rsidRPr="001F5B1D">
        <w:rPr>
          <w:rFonts w:ascii="Calibri" w:hAnsi="Calibri" w:cs="Arial"/>
          <w:color w:val="000000" w:themeColor="text1"/>
          <w:sz w:val="24"/>
          <w:szCs w:val="24"/>
        </w:rPr>
        <w:t xml:space="preserve"> the mean </w:t>
      </w:r>
      <w:r w:rsidR="00C3516C" w:rsidRPr="001F5B1D">
        <w:rPr>
          <w:rFonts w:ascii="Calibri" w:hAnsi="Calibri" w:cs="Calibri"/>
          <w:color w:val="000000" w:themeColor="text1"/>
          <w:sz w:val="24"/>
          <w:szCs w:val="24"/>
        </w:rPr>
        <w:t>±</w:t>
      </w:r>
      <w:r w:rsidRPr="001F5B1D">
        <w:rPr>
          <w:rFonts w:ascii="Times New Roman" w:hAnsi="Times New Roman" w:cs="Times New Roman"/>
          <w:color w:val="000000" w:themeColor="text1"/>
          <w:sz w:val="24"/>
          <w:szCs w:val="24"/>
        </w:rPr>
        <w:t xml:space="preserve"> </w:t>
      </w:r>
      <w:r w:rsidRPr="001F5B1D">
        <w:rPr>
          <w:rFonts w:ascii="Calibri" w:hAnsi="Calibri" w:cs="Arial"/>
          <w:color w:val="000000" w:themeColor="text1"/>
          <w:sz w:val="24"/>
          <w:szCs w:val="24"/>
        </w:rPr>
        <w:t xml:space="preserve">S.E.M of 4 </w:t>
      </w:r>
      <w:r w:rsidR="00606EA4" w:rsidRPr="001F5B1D">
        <w:rPr>
          <w:rFonts w:ascii="Calibri" w:hAnsi="Calibri" w:cs="Arial"/>
          <w:color w:val="000000" w:themeColor="text1"/>
          <w:sz w:val="24"/>
          <w:szCs w:val="24"/>
        </w:rPr>
        <w:t xml:space="preserve">individual </w:t>
      </w:r>
      <w:r w:rsidRPr="001F5B1D">
        <w:rPr>
          <w:rFonts w:ascii="Calibri" w:hAnsi="Calibri" w:cs="Arial"/>
          <w:color w:val="000000" w:themeColor="text1"/>
          <w:sz w:val="24"/>
          <w:szCs w:val="24"/>
        </w:rPr>
        <w:t>replicates.</w:t>
      </w:r>
    </w:p>
    <w:p w14:paraId="55663E96"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32B828D3" w14:textId="1AC07C1A" w:rsidR="006E7EDF" w:rsidRPr="001F5B1D" w:rsidDel="00C146B5" w:rsidRDefault="001518E9"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sz w:val="24"/>
          <w:szCs w:val="24"/>
        </w:rPr>
        <w:t xml:space="preserve">Figure 2: </w:t>
      </w:r>
      <w:r w:rsidRPr="001F5B1D">
        <w:rPr>
          <w:rFonts w:ascii="Calibri" w:hAnsi="Calibri" w:cs="Arial"/>
          <w:b/>
          <w:color w:val="000000" w:themeColor="text1"/>
          <w:sz w:val="24"/>
          <w:szCs w:val="24"/>
        </w:rPr>
        <w:t>Neuronal viability after several days post-</w:t>
      </w:r>
      <w:proofErr w:type="spellStart"/>
      <w:r w:rsidRPr="001F5B1D">
        <w:rPr>
          <w:rFonts w:ascii="Calibri" w:hAnsi="Calibri" w:cs="Arial"/>
          <w:b/>
          <w:color w:val="000000" w:themeColor="text1"/>
          <w:sz w:val="24"/>
          <w:szCs w:val="24"/>
        </w:rPr>
        <w:t>replating</w:t>
      </w:r>
      <w:proofErr w:type="spellEnd"/>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A</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Images of WT126 NPC-derived neurons at 1 and 3 days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using </w:t>
      </w:r>
      <w:r w:rsidR="00C3516C" w:rsidRPr="001F5B1D">
        <w:rPr>
          <w:rFonts w:ascii="Calibri" w:hAnsi="Calibri" w:cs="Arial"/>
          <w:color w:val="000000" w:themeColor="text1"/>
          <w:sz w:val="24"/>
          <w:szCs w:val="24"/>
        </w:rPr>
        <w:t>5 min and 45 min</w:t>
      </w:r>
      <w:r w:rsidRPr="001F5B1D">
        <w:rPr>
          <w:rFonts w:ascii="Calibri" w:hAnsi="Calibri" w:cs="Arial"/>
          <w:color w:val="000000" w:themeColor="text1"/>
          <w:sz w:val="24"/>
          <w:szCs w:val="24"/>
        </w:rPr>
        <w:t xml:space="preserve"> </w:t>
      </w:r>
      <w:r w:rsidR="0072704C" w:rsidRPr="001F5B1D">
        <w:rPr>
          <w:rFonts w:ascii="Calibri" w:hAnsi="Calibri" w:cs="Arial"/>
          <w:color w:val="000000" w:themeColor="text1"/>
          <w:sz w:val="24"/>
          <w:szCs w:val="24"/>
        </w:rPr>
        <w:t xml:space="preserve">protease </w:t>
      </w:r>
      <w:r w:rsidRPr="001F5B1D">
        <w:rPr>
          <w:rFonts w:ascii="Calibri" w:hAnsi="Calibri" w:cs="Arial"/>
          <w:color w:val="000000" w:themeColor="text1"/>
          <w:sz w:val="24"/>
          <w:szCs w:val="24"/>
        </w:rPr>
        <w:t xml:space="preserve">incubation. Dying cells are labeled with the sensitive early cell death reporter. Corresponding brightfield images are shown on the left. Some cellular debris (blue arrow) is typically detected after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especially in </w:t>
      </w:r>
      <w:r w:rsidR="00F56F5D" w:rsidRPr="001F5B1D">
        <w:rPr>
          <w:rFonts w:ascii="Calibri" w:hAnsi="Calibri" w:cs="Arial"/>
          <w:color w:val="000000" w:themeColor="text1"/>
          <w:sz w:val="24"/>
          <w:szCs w:val="24"/>
        </w:rPr>
        <w:t xml:space="preserve">the </w:t>
      </w:r>
      <w:r w:rsidRPr="001F5B1D">
        <w:rPr>
          <w:rFonts w:ascii="Calibri" w:hAnsi="Calibri" w:cs="Arial"/>
          <w:color w:val="000000" w:themeColor="text1"/>
          <w:sz w:val="24"/>
          <w:szCs w:val="24"/>
        </w:rPr>
        <w:t xml:space="preserve">5 min group. Scale bars: 150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 (</w:t>
      </w:r>
      <w:r w:rsidRPr="001F5B1D">
        <w:rPr>
          <w:rFonts w:ascii="Calibri" w:hAnsi="Calibri" w:cs="Arial"/>
          <w:b/>
          <w:color w:val="000000" w:themeColor="text1"/>
          <w:sz w:val="24"/>
          <w:szCs w:val="24"/>
        </w:rPr>
        <w:t>B</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Images of CVB WT24 NPC-derived cultures at 1, 3 and 7 days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using 5</w:t>
      </w:r>
      <w:r w:rsidR="00D604A3" w:rsidRPr="001F5B1D">
        <w:rPr>
          <w:rFonts w:ascii="Calibri" w:hAnsi="Calibri" w:cs="Arial"/>
          <w:color w:val="000000" w:themeColor="text1"/>
          <w:sz w:val="24"/>
          <w:szCs w:val="24"/>
        </w:rPr>
        <w:t xml:space="preserve"> min</w:t>
      </w:r>
      <w:r w:rsidRPr="001F5B1D">
        <w:rPr>
          <w:rFonts w:ascii="Calibri" w:hAnsi="Calibri" w:cs="Arial"/>
          <w:color w:val="000000" w:themeColor="text1"/>
          <w:sz w:val="24"/>
          <w:szCs w:val="24"/>
        </w:rPr>
        <w:t xml:space="preserve"> and 45 min </w:t>
      </w:r>
      <w:r w:rsidR="00BF0C8F" w:rsidRPr="001F5B1D">
        <w:rPr>
          <w:rFonts w:ascii="Calibri" w:hAnsi="Calibri" w:cs="Arial"/>
          <w:color w:val="000000" w:themeColor="text1"/>
          <w:sz w:val="24"/>
          <w:szCs w:val="24"/>
        </w:rPr>
        <w:t>protease incubation</w:t>
      </w:r>
      <w:r w:rsidRPr="001F5B1D">
        <w:rPr>
          <w:rFonts w:ascii="Calibri" w:hAnsi="Calibri" w:cs="Arial"/>
          <w:color w:val="000000" w:themeColor="text1"/>
          <w:sz w:val="24"/>
          <w:szCs w:val="24"/>
        </w:rPr>
        <w:t xml:space="preserve">. Dying cells are labeled with </w:t>
      </w:r>
      <w:r w:rsidR="00AC0CFD" w:rsidRPr="001F5B1D">
        <w:rPr>
          <w:rFonts w:ascii="Calibri" w:hAnsi="Calibri" w:cs="Arial"/>
          <w:color w:val="000000" w:themeColor="text1"/>
          <w:sz w:val="24"/>
          <w:szCs w:val="24"/>
        </w:rPr>
        <w:t xml:space="preserve">the </w:t>
      </w:r>
      <w:r w:rsidR="007D4BCB" w:rsidRPr="001F5B1D">
        <w:rPr>
          <w:rFonts w:ascii="Calibri" w:hAnsi="Calibri" w:cs="Arial"/>
          <w:color w:val="000000" w:themeColor="text1"/>
          <w:sz w:val="24"/>
          <w:szCs w:val="24"/>
        </w:rPr>
        <w:t>sensitive early cell death reporter</w:t>
      </w:r>
      <w:r w:rsidRPr="001F5B1D">
        <w:rPr>
          <w:rFonts w:ascii="Calibri" w:hAnsi="Calibri" w:cs="Arial"/>
          <w:color w:val="000000" w:themeColor="text1"/>
          <w:sz w:val="24"/>
          <w:szCs w:val="24"/>
        </w:rPr>
        <w:t xml:space="preserve"> (red). All nuclei of living and dying cells are labeled with DAPI (cyan). The merged white signal represents DAPI</w:t>
      </w:r>
      <w:r w:rsidR="00F56F5D" w:rsidRPr="001F5B1D">
        <w:rPr>
          <w:rFonts w:ascii="Calibri" w:hAnsi="Calibri" w:cs="Arial"/>
          <w:color w:val="000000" w:themeColor="text1"/>
          <w:sz w:val="24"/>
          <w:szCs w:val="24"/>
        </w:rPr>
        <w:t xml:space="preserve"> and </w:t>
      </w:r>
      <w:proofErr w:type="spellStart"/>
      <w:r w:rsidR="00F56F5D" w:rsidRPr="001F5B1D">
        <w:rPr>
          <w:rFonts w:ascii="Calibri" w:hAnsi="Calibri" w:cs="Arial"/>
          <w:color w:val="000000" w:themeColor="text1"/>
          <w:sz w:val="24"/>
          <w:szCs w:val="24"/>
        </w:rPr>
        <w:t>VivaFix</w:t>
      </w:r>
      <w:proofErr w:type="spellEnd"/>
      <w:r w:rsidRPr="001F5B1D">
        <w:rPr>
          <w:rFonts w:ascii="Calibri" w:hAnsi="Calibri" w:cs="Arial"/>
          <w:color w:val="000000" w:themeColor="text1"/>
          <w:sz w:val="24"/>
          <w:szCs w:val="24"/>
        </w:rPr>
        <w:t xml:space="preserve">-positive (+) cells. A few cells display </w:t>
      </w:r>
      <w:proofErr w:type="spellStart"/>
      <w:r w:rsidRPr="001F5B1D">
        <w:rPr>
          <w:rFonts w:ascii="Calibri" w:hAnsi="Calibri" w:cs="Arial"/>
          <w:color w:val="000000" w:themeColor="text1"/>
          <w:sz w:val="24"/>
          <w:szCs w:val="24"/>
        </w:rPr>
        <w:t>VivaFix</w:t>
      </w:r>
      <w:proofErr w:type="spellEnd"/>
      <w:r w:rsidRPr="001F5B1D">
        <w:rPr>
          <w:rFonts w:ascii="Calibri" w:hAnsi="Calibri" w:cs="Arial"/>
          <w:color w:val="000000" w:themeColor="text1"/>
          <w:sz w:val="24"/>
          <w:szCs w:val="24"/>
        </w:rPr>
        <w:t xml:space="preserve"> staining but lack DAPI staining (red cells in the combined image on the right); these are likely cells that were dead for many hours. Scale bars: 25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 xml:space="preserve">. </w:t>
      </w:r>
      <w:r w:rsidR="002045AA" w:rsidRPr="001F5B1D">
        <w:rPr>
          <w:rFonts w:ascii="Calibri" w:hAnsi="Calibri" w:cs="Arial"/>
          <w:color w:val="000000" w:themeColor="text1"/>
          <w:sz w:val="24"/>
          <w:szCs w:val="24"/>
        </w:rPr>
        <w:t>Right gr</w:t>
      </w:r>
      <w:r w:rsidRPr="001F5B1D">
        <w:rPr>
          <w:rFonts w:ascii="Calibri" w:hAnsi="Calibri" w:cs="Arial"/>
          <w:color w:val="000000" w:themeColor="text1"/>
          <w:sz w:val="24"/>
          <w:szCs w:val="24"/>
        </w:rPr>
        <w:t>aph show</w:t>
      </w:r>
      <w:r w:rsidR="002045AA" w:rsidRPr="001F5B1D">
        <w:rPr>
          <w:rFonts w:ascii="Calibri" w:hAnsi="Calibri" w:cs="Arial"/>
          <w:color w:val="000000" w:themeColor="text1"/>
          <w:sz w:val="24"/>
          <w:szCs w:val="24"/>
        </w:rPr>
        <w:t>s</w:t>
      </w:r>
      <w:r w:rsidRPr="001F5B1D">
        <w:rPr>
          <w:rFonts w:ascii="Calibri" w:hAnsi="Calibri" w:cs="Arial"/>
          <w:color w:val="000000" w:themeColor="text1"/>
          <w:sz w:val="24"/>
          <w:szCs w:val="24"/>
        </w:rPr>
        <w:t xml:space="preserve"> quantification of the fraction of dead cells (</w:t>
      </w:r>
      <w:proofErr w:type="spellStart"/>
      <w:r w:rsidRPr="001F5B1D">
        <w:rPr>
          <w:rFonts w:ascii="Calibri" w:hAnsi="Calibri" w:cs="Arial"/>
          <w:color w:val="000000" w:themeColor="text1"/>
          <w:sz w:val="24"/>
          <w:szCs w:val="24"/>
        </w:rPr>
        <w:t>VivaFix</w:t>
      </w:r>
      <w:proofErr w:type="spellEnd"/>
      <w:r w:rsidRPr="001F5B1D">
        <w:rPr>
          <w:rFonts w:ascii="Calibri" w:hAnsi="Calibri" w:cs="Arial"/>
          <w:color w:val="000000" w:themeColor="text1"/>
          <w:sz w:val="24"/>
          <w:szCs w:val="24"/>
        </w:rPr>
        <w:t xml:space="preserve">/DAPI) after </w:t>
      </w:r>
      <w:r w:rsidR="002045AA" w:rsidRPr="001F5B1D">
        <w:rPr>
          <w:rFonts w:ascii="Calibri" w:hAnsi="Calibri" w:cs="Arial"/>
          <w:color w:val="000000" w:themeColor="text1"/>
          <w:sz w:val="24"/>
          <w:szCs w:val="24"/>
        </w:rPr>
        <w:t>different</w:t>
      </w:r>
      <w:r w:rsidRPr="001F5B1D">
        <w:rPr>
          <w:rFonts w:ascii="Calibri" w:hAnsi="Calibri" w:cs="Arial"/>
          <w:color w:val="000000" w:themeColor="text1"/>
          <w:sz w:val="24"/>
          <w:szCs w:val="24"/>
        </w:rPr>
        <w:t xml:space="preserve"> incubation</w:t>
      </w:r>
      <w:r w:rsidR="002045AA" w:rsidRPr="001F5B1D">
        <w:rPr>
          <w:rFonts w:ascii="Calibri" w:hAnsi="Calibri" w:cs="Arial"/>
          <w:color w:val="000000" w:themeColor="text1"/>
          <w:sz w:val="24"/>
          <w:szCs w:val="24"/>
        </w:rPr>
        <w:t xml:space="preserve"> time with the proteolytic enzyme</w:t>
      </w:r>
      <w:r w:rsidR="00FA1772" w:rsidRPr="001F5B1D">
        <w:rPr>
          <w:rFonts w:ascii="Calibri" w:hAnsi="Calibri" w:cs="Arial"/>
          <w:color w:val="000000" w:themeColor="text1"/>
          <w:sz w:val="24"/>
          <w:szCs w:val="24"/>
        </w:rPr>
        <w:t xml:space="preserve"> </w:t>
      </w:r>
      <w:bookmarkStart w:id="2" w:name="OLE_LINK1"/>
      <w:r w:rsidR="00EE2833" w:rsidRPr="001F5B1D">
        <w:rPr>
          <w:rFonts w:ascii="Calibri" w:hAnsi="Calibri" w:cs="Arial"/>
          <w:color w:val="000000" w:themeColor="text1"/>
          <w:sz w:val="24"/>
          <w:szCs w:val="24"/>
        </w:rPr>
        <w:t>(</w:t>
      </w:r>
      <w:r w:rsidR="002045AA" w:rsidRPr="001F5B1D">
        <w:rPr>
          <w:rFonts w:ascii="Calibri" w:hAnsi="Calibri" w:cs="Calibri"/>
          <w:sz w:val="24"/>
          <w:szCs w:val="24"/>
        </w:rPr>
        <w:t xml:space="preserve">5 </w:t>
      </w:r>
      <w:r w:rsidR="00A40658" w:rsidRPr="001F5B1D">
        <w:rPr>
          <w:rFonts w:ascii="Calibri" w:hAnsi="Calibri" w:cs="Calibri"/>
          <w:sz w:val="24"/>
          <w:szCs w:val="24"/>
        </w:rPr>
        <w:t xml:space="preserve">min </w:t>
      </w:r>
      <w:r w:rsidR="002045AA" w:rsidRPr="001F5B1D">
        <w:rPr>
          <w:rFonts w:ascii="Calibri" w:hAnsi="Calibri" w:cs="Calibri"/>
          <w:sz w:val="24"/>
          <w:szCs w:val="24"/>
        </w:rPr>
        <w:t>vs 45 min:</w:t>
      </w:r>
      <w:r w:rsidR="00A40658" w:rsidRPr="001F5B1D">
        <w:rPr>
          <w:rFonts w:ascii="Calibri" w:hAnsi="Calibri" w:cs="Calibri"/>
          <w:sz w:val="24"/>
          <w:szCs w:val="24"/>
        </w:rPr>
        <w:t xml:space="preserve"> </w:t>
      </w:r>
      <w:r w:rsidR="002045AA" w:rsidRPr="001F5B1D">
        <w:rPr>
          <w:rFonts w:ascii="Calibri" w:hAnsi="Calibri" w:cs="Calibri"/>
          <w:sz w:val="24"/>
          <w:szCs w:val="24"/>
        </w:rPr>
        <w:t>* p</w:t>
      </w:r>
      <w:r w:rsidR="00A40658" w:rsidRPr="001F5B1D">
        <w:rPr>
          <w:rFonts w:ascii="Calibri" w:hAnsi="Calibri" w:cs="Calibri"/>
          <w:sz w:val="24"/>
          <w:szCs w:val="24"/>
        </w:rPr>
        <w:t xml:space="preserve"> </w:t>
      </w:r>
      <w:r w:rsidR="002045AA" w:rsidRPr="001F5B1D">
        <w:rPr>
          <w:rFonts w:ascii="Calibri" w:hAnsi="Calibri" w:cs="Calibri"/>
          <w:sz w:val="24"/>
          <w:szCs w:val="24"/>
        </w:rPr>
        <w:t>&lt;</w:t>
      </w:r>
      <w:r w:rsidR="00A40658" w:rsidRPr="001F5B1D">
        <w:rPr>
          <w:rFonts w:ascii="Calibri" w:hAnsi="Calibri" w:cs="Calibri"/>
          <w:sz w:val="24"/>
          <w:szCs w:val="24"/>
        </w:rPr>
        <w:t xml:space="preserve"> </w:t>
      </w:r>
      <w:r w:rsidR="002045AA" w:rsidRPr="001F5B1D">
        <w:rPr>
          <w:rFonts w:ascii="Calibri" w:hAnsi="Calibri" w:cs="Calibri"/>
          <w:sz w:val="24"/>
          <w:szCs w:val="24"/>
        </w:rPr>
        <w:t>0.05 1</w:t>
      </w:r>
      <w:r w:rsidR="00A40658" w:rsidRPr="001F5B1D">
        <w:rPr>
          <w:rFonts w:ascii="Calibri" w:hAnsi="Calibri" w:cs="Calibri"/>
          <w:sz w:val="24"/>
          <w:szCs w:val="24"/>
        </w:rPr>
        <w:t xml:space="preserve"> </w:t>
      </w:r>
      <w:r w:rsidR="002045AA" w:rsidRPr="001F5B1D">
        <w:rPr>
          <w:rFonts w:ascii="Calibri" w:hAnsi="Calibri" w:cs="Calibri"/>
          <w:sz w:val="24"/>
          <w:szCs w:val="24"/>
        </w:rPr>
        <w:t>d</w:t>
      </w:r>
      <w:r w:rsidR="00FA1772" w:rsidRPr="001F5B1D">
        <w:rPr>
          <w:rFonts w:ascii="Calibri" w:hAnsi="Calibri" w:cs="Calibri"/>
          <w:sz w:val="24"/>
          <w:szCs w:val="24"/>
        </w:rPr>
        <w:t xml:space="preserve"> </w:t>
      </w:r>
      <w:r w:rsidR="002045AA" w:rsidRPr="001F5B1D">
        <w:rPr>
          <w:rFonts w:ascii="Calibri" w:hAnsi="Calibri" w:cs="Calibri"/>
          <w:sz w:val="24"/>
          <w:szCs w:val="24"/>
        </w:rPr>
        <w:t>and *** p</w:t>
      </w:r>
      <w:r w:rsidR="00A40658" w:rsidRPr="001F5B1D">
        <w:rPr>
          <w:rFonts w:ascii="Calibri" w:hAnsi="Calibri" w:cs="Calibri"/>
          <w:sz w:val="24"/>
          <w:szCs w:val="24"/>
        </w:rPr>
        <w:t xml:space="preserve"> </w:t>
      </w:r>
      <w:r w:rsidR="002045AA" w:rsidRPr="001F5B1D">
        <w:rPr>
          <w:rFonts w:ascii="Calibri" w:hAnsi="Calibri" w:cs="Calibri"/>
          <w:sz w:val="24"/>
          <w:szCs w:val="24"/>
        </w:rPr>
        <w:t>&lt;</w:t>
      </w:r>
      <w:r w:rsidR="00A40658" w:rsidRPr="001F5B1D">
        <w:rPr>
          <w:rFonts w:ascii="Calibri" w:hAnsi="Calibri" w:cs="Calibri"/>
          <w:sz w:val="24"/>
          <w:szCs w:val="24"/>
        </w:rPr>
        <w:t xml:space="preserve"> </w:t>
      </w:r>
      <w:r w:rsidR="002045AA" w:rsidRPr="001F5B1D">
        <w:rPr>
          <w:rFonts w:ascii="Calibri" w:hAnsi="Calibri" w:cs="Calibri"/>
          <w:sz w:val="24"/>
          <w:szCs w:val="24"/>
        </w:rPr>
        <w:t>0.001, 3</w:t>
      </w:r>
      <w:r w:rsidR="00A40658" w:rsidRPr="001F5B1D">
        <w:rPr>
          <w:rFonts w:ascii="Calibri" w:hAnsi="Calibri" w:cs="Calibri"/>
          <w:sz w:val="24"/>
          <w:szCs w:val="24"/>
        </w:rPr>
        <w:t xml:space="preserve"> </w:t>
      </w:r>
      <w:r w:rsidR="002045AA" w:rsidRPr="001F5B1D">
        <w:rPr>
          <w:rFonts w:ascii="Calibri" w:hAnsi="Calibri" w:cs="Calibri"/>
          <w:sz w:val="24"/>
          <w:szCs w:val="24"/>
        </w:rPr>
        <w:t>d; t</w:t>
      </w:r>
      <w:r w:rsidR="00EE2833" w:rsidRPr="001F5B1D">
        <w:rPr>
          <w:rFonts w:ascii="Calibri" w:hAnsi="Calibri" w:cs="Calibri"/>
          <w:sz w:val="24"/>
          <w:szCs w:val="24"/>
        </w:rPr>
        <w:t xml:space="preserve">wo-way ANOVA, followed by </w:t>
      </w:r>
      <w:proofErr w:type="spellStart"/>
      <w:r w:rsidR="00EE2833" w:rsidRPr="001F5B1D">
        <w:rPr>
          <w:rFonts w:ascii="Calibri" w:hAnsi="Calibri" w:cs="Calibri"/>
          <w:sz w:val="24"/>
          <w:szCs w:val="24"/>
        </w:rPr>
        <w:t>multicomparison</w:t>
      </w:r>
      <w:proofErr w:type="spellEnd"/>
      <w:r w:rsidR="00EE2833" w:rsidRPr="001F5B1D">
        <w:rPr>
          <w:rFonts w:ascii="Calibri" w:hAnsi="Calibri" w:cs="Calibri"/>
          <w:sz w:val="24"/>
          <w:szCs w:val="24"/>
        </w:rPr>
        <w:t xml:space="preserve"> Bonferroni post hoc test</w:t>
      </w:r>
      <w:r w:rsidR="00AD1046" w:rsidRPr="001F5B1D">
        <w:rPr>
          <w:rFonts w:ascii="Calibri" w:hAnsi="Calibri" w:cs="Calibri"/>
          <w:sz w:val="24"/>
          <w:szCs w:val="24"/>
        </w:rPr>
        <w:t>)</w:t>
      </w:r>
      <w:r w:rsidR="00EE2833" w:rsidRPr="001F5B1D">
        <w:rPr>
          <w:rFonts w:ascii="Calibri" w:hAnsi="Calibri" w:cs="Calibri"/>
          <w:sz w:val="24"/>
          <w:szCs w:val="24"/>
        </w:rPr>
        <w:t>.</w:t>
      </w:r>
      <w:bookmarkEnd w:id="2"/>
      <w:r w:rsidR="00EE2833" w:rsidRPr="001F5B1D">
        <w:rPr>
          <w:rFonts w:ascii="Calibri" w:hAnsi="Calibri" w:cs="Calibri"/>
          <w:sz w:val="24"/>
          <w:szCs w:val="24"/>
        </w:rPr>
        <w:t xml:space="preserve"> </w:t>
      </w:r>
      <w:r w:rsidR="00584271" w:rsidRPr="001F5B1D">
        <w:rPr>
          <w:rFonts w:ascii="Calibri" w:hAnsi="Calibri" w:cs="Arial"/>
          <w:color w:val="000000" w:themeColor="text1"/>
          <w:sz w:val="24"/>
          <w:szCs w:val="24"/>
        </w:rPr>
        <w:t xml:space="preserve">Left graph shows changes in </w:t>
      </w:r>
      <w:r w:rsidRPr="001F5B1D">
        <w:rPr>
          <w:rFonts w:ascii="Calibri" w:hAnsi="Calibri" w:cs="Arial"/>
          <w:color w:val="000000" w:themeColor="text1"/>
          <w:sz w:val="24"/>
          <w:szCs w:val="24"/>
        </w:rPr>
        <w:t>overall cell density</w:t>
      </w:r>
      <w:r w:rsidR="00AD1046" w:rsidRPr="001F5B1D">
        <w:rPr>
          <w:rFonts w:ascii="Calibri" w:hAnsi="Calibri" w:cs="Arial"/>
          <w:color w:val="000000" w:themeColor="text1"/>
          <w:sz w:val="24"/>
          <w:szCs w:val="24"/>
        </w:rPr>
        <w:t xml:space="preserve"> (# </w:t>
      </w:r>
      <w:proofErr w:type="gramStart"/>
      <w:r w:rsidR="00AD1046" w:rsidRPr="001F5B1D">
        <w:rPr>
          <w:rFonts w:ascii="Calibri" w:hAnsi="Calibri" w:cs="Arial"/>
          <w:color w:val="000000" w:themeColor="text1"/>
          <w:sz w:val="24"/>
          <w:szCs w:val="24"/>
        </w:rPr>
        <w:t>DAPI(</w:t>
      </w:r>
      <w:proofErr w:type="gramEnd"/>
      <w:r w:rsidR="00AD1046" w:rsidRPr="001F5B1D">
        <w:rPr>
          <w:rFonts w:ascii="Calibri" w:hAnsi="Calibri" w:cs="Arial"/>
          <w:color w:val="000000" w:themeColor="text1"/>
          <w:sz w:val="24"/>
          <w:szCs w:val="24"/>
        </w:rPr>
        <w:t xml:space="preserve">+) cells </w:t>
      </w:r>
      <w:r w:rsidR="00DC3F55" w:rsidRPr="001F5B1D">
        <w:rPr>
          <w:rFonts w:ascii="Calibri" w:hAnsi="Calibri" w:cs="Arial"/>
          <w:color w:val="000000" w:themeColor="text1"/>
          <w:sz w:val="24"/>
          <w:szCs w:val="24"/>
        </w:rPr>
        <w:t xml:space="preserve">for </w:t>
      </w:r>
      <w:r w:rsidR="00AD1046" w:rsidRPr="001F5B1D">
        <w:rPr>
          <w:rFonts w:ascii="Calibri" w:hAnsi="Calibri" w:cs="Calibri"/>
          <w:sz w:val="24"/>
          <w:szCs w:val="24"/>
        </w:rPr>
        <w:t>5</w:t>
      </w:r>
      <w:r w:rsidR="00DC3F55" w:rsidRPr="001F5B1D">
        <w:rPr>
          <w:rFonts w:ascii="Calibri" w:hAnsi="Calibri" w:cs="Calibri"/>
          <w:sz w:val="24"/>
          <w:szCs w:val="24"/>
        </w:rPr>
        <w:t xml:space="preserve"> min</w:t>
      </w:r>
      <w:r w:rsidR="00AD1046" w:rsidRPr="001F5B1D">
        <w:rPr>
          <w:rFonts w:ascii="Calibri" w:hAnsi="Calibri" w:cs="Calibri"/>
          <w:sz w:val="24"/>
          <w:szCs w:val="24"/>
        </w:rPr>
        <w:t xml:space="preserve"> vs 45 min:</w:t>
      </w:r>
      <w:r w:rsidR="00A40658" w:rsidRPr="001F5B1D">
        <w:rPr>
          <w:rFonts w:ascii="Calibri" w:hAnsi="Calibri" w:cs="Calibri"/>
          <w:sz w:val="24"/>
          <w:szCs w:val="24"/>
        </w:rPr>
        <w:t xml:space="preserve"> </w:t>
      </w:r>
      <w:r w:rsidR="00AD1046" w:rsidRPr="001F5B1D">
        <w:rPr>
          <w:rFonts w:ascii="Calibri" w:hAnsi="Calibri" w:cs="Calibri"/>
          <w:sz w:val="24"/>
          <w:szCs w:val="24"/>
        </w:rPr>
        <w:t>*** p</w:t>
      </w:r>
      <w:r w:rsidR="00A40658" w:rsidRPr="001F5B1D">
        <w:rPr>
          <w:rFonts w:ascii="Calibri" w:hAnsi="Calibri" w:cs="Calibri"/>
          <w:sz w:val="24"/>
          <w:szCs w:val="24"/>
        </w:rPr>
        <w:t xml:space="preserve"> </w:t>
      </w:r>
      <w:r w:rsidR="00AD1046" w:rsidRPr="001F5B1D">
        <w:rPr>
          <w:rFonts w:ascii="Calibri" w:hAnsi="Calibri" w:cs="Calibri"/>
          <w:sz w:val="24"/>
          <w:szCs w:val="24"/>
        </w:rPr>
        <w:t>&lt;</w:t>
      </w:r>
      <w:r w:rsidR="00A40658" w:rsidRPr="001F5B1D">
        <w:rPr>
          <w:rFonts w:ascii="Calibri" w:hAnsi="Calibri" w:cs="Calibri"/>
          <w:sz w:val="24"/>
          <w:szCs w:val="24"/>
        </w:rPr>
        <w:t xml:space="preserve"> </w:t>
      </w:r>
      <w:r w:rsidR="00AD1046" w:rsidRPr="001F5B1D">
        <w:rPr>
          <w:rFonts w:ascii="Calibri" w:hAnsi="Calibri" w:cs="Calibri"/>
          <w:sz w:val="24"/>
          <w:szCs w:val="24"/>
        </w:rPr>
        <w:t xml:space="preserve">0.0001 for all time points; two-way ANOVA, followed by </w:t>
      </w:r>
      <w:proofErr w:type="spellStart"/>
      <w:r w:rsidR="00AD1046" w:rsidRPr="001F5B1D">
        <w:rPr>
          <w:rFonts w:ascii="Calibri" w:hAnsi="Calibri" w:cs="Calibri"/>
          <w:sz w:val="24"/>
          <w:szCs w:val="24"/>
        </w:rPr>
        <w:t>multicomparison</w:t>
      </w:r>
      <w:proofErr w:type="spellEnd"/>
      <w:r w:rsidR="00AD1046" w:rsidRPr="001F5B1D">
        <w:rPr>
          <w:rFonts w:ascii="Calibri" w:hAnsi="Calibri" w:cs="Calibri"/>
          <w:sz w:val="24"/>
          <w:szCs w:val="24"/>
        </w:rPr>
        <w:t xml:space="preserve"> Bonferroni post hoc test)</w:t>
      </w:r>
      <w:r w:rsidR="00EE2833"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All values are shown as the mean</w:t>
      </w:r>
      <w:r w:rsidR="00A0108A" w:rsidRPr="001F5B1D">
        <w:rPr>
          <w:rFonts w:ascii="Calibri" w:hAnsi="Calibri" w:cs="Arial"/>
          <w:color w:val="000000" w:themeColor="text1"/>
          <w:sz w:val="24"/>
          <w:szCs w:val="24"/>
        </w:rPr>
        <w:t xml:space="preserve"> </w:t>
      </w:r>
      <w:r w:rsidR="00A0108A" w:rsidRPr="001F5B1D">
        <w:rPr>
          <w:rFonts w:ascii="Calibri" w:hAnsi="Calibri" w:cs="Calibri"/>
          <w:color w:val="000000" w:themeColor="text1"/>
          <w:sz w:val="24"/>
          <w:szCs w:val="24"/>
        </w:rPr>
        <w:t>±</w:t>
      </w:r>
      <w:r w:rsidR="00A0108A" w:rsidRPr="001F5B1D">
        <w:rPr>
          <w:rFonts w:ascii="Times New Roman" w:hAnsi="Times New Roman" w:cs="Times New Roman"/>
          <w:color w:val="000000" w:themeColor="text1"/>
          <w:sz w:val="24"/>
          <w:szCs w:val="24"/>
        </w:rPr>
        <w:t xml:space="preserve"> </w:t>
      </w:r>
      <w:r w:rsidRPr="001F5B1D">
        <w:rPr>
          <w:rFonts w:ascii="Calibri" w:hAnsi="Calibri" w:cs="Arial"/>
          <w:color w:val="000000" w:themeColor="text1"/>
          <w:sz w:val="24"/>
          <w:szCs w:val="24"/>
        </w:rPr>
        <w:t>S.E.M of 3 replicates</w:t>
      </w:r>
      <w:r w:rsidR="00DC3F55" w:rsidRPr="001F5B1D">
        <w:rPr>
          <w:rFonts w:ascii="Calibri" w:hAnsi="Calibri" w:cs="Arial"/>
          <w:color w:val="000000" w:themeColor="text1"/>
          <w:sz w:val="24"/>
          <w:szCs w:val="24"/>
        </w:rPr>
        <w:t>, with a minimum of 1500 cells scored per condition</w:t>
      </w:r>
      <w:r w:rsidRPr="001F5B1D">
        <w:rPr>
          <w:rFonts w:ascii="Calibri" w:hAnsi="Calibri" w:cs="Arial"/>
          <w:color w:val="000000" w:themeColor="text1"/>
          <w:sz w:val="24"/>
          <w:szCs w:val="24"/>
        </w:rPr>
        <w:t xml:space="preserve">. </w:t>
      </w:r>
    </w:p>
    <w:p w14:paraId="2A029084" w14:textId="61858AEE" w:rsidR="001518E9" w:rsidRPr="001F5B1D" w:rsidRDefault="006E7EDF" w:rsidP="00127D69">
      <w:pPr>
        <w:spacing w:after="0" w:line="240" w:lineRule="auto"/>
        <w:contextualSpacing/>
        <w:jc w:val="both"/>
        <w:rPr>
          <w:rFonts w:ascii="Calibri" w:hAnsi="Calibri" w:cs="Arial"/>
          <w:b/>
          <w:sz w:val="24"/>
          <w:szCs w:val="24"/>
        </w:rPr>
      </w:pPr>
      <w:r w:rsidRPr="001F5B1D" w:rsidDel="00C146B5">
        <w:rPr>
          <w:rFonts w:ascii="Calibri" w:hAnsi="Calibri" w:cs="Arial"/>
          <w:color w:val="000000" w:themeColor="text1"/>
          <w:sz w:val="24"/>
          <w:szCs w:val="24"/>
        </w:rPr>
        <w:t xml:space="preserve"> </w:t>
      </w:r>
    </w:p>
    <w:p w14:paraId="04173661" w14:textId="24504A39" w:rsidR="001518E9" w:rsidRPr="001F5B1D" w:rsidRDefault="001518E9"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sz w:val="24"/>
          <w:szCs w:val="24"/>
        </w:rPr>
        <w:lastRenderedPageBreak/>
        <w:t xml:space="preserve">Figure 3: Detectable expression of late-stage neuronal markers immediately after </w:t>
      </w:r>
      <w:proofErr w:type="spellStart"/>
      <w:r w:rsidRPr="001F5B1D">
        <w:rPr>
          <w:rFonts w:ascii="Calibri" w:hAnsi="Calibri" w:cs="Arial"/>
          <w:b/>
          <w:sz w:val="24"/>
          <w:szCs w:val="24"/>
        </w:rPr>
        <w:t>replating</w:t>
      </w:r>
      <w:proofErr w:type="spellEnd"/>
      <w:r w:rsidRPr="001F5B1D">
        <w:rPr>
          <w:rFonts w:ascii="Calibri" w:hAnsi="Calibri" w:cs="Arial"/>
          <w:sz w:val="24"/>
          <w:szCs w:val="24"/>
        </w:rPr>
        <w:t xml:space="preserve">. Cultures of CVB WT24 </w:t>
      </w:r>
      <w:proofErr w:type="spellStart"/>
      <w:r w:rsidRPr="001F5B1D">
        <w:rPr>
          <w:rFonts w:ascii="Calibri" w:hAnsi="Calibri" w:cs="Arial"/>
          <w:sz w:val="24"/>
          <w:szCs w:val="24"/>
        </w:rPr>
        <w:t>hiPSC</w:t>
      </w:r>
      <w:proofErr w:type="spellEnd"/>
      <w:r w:rsidRPr="001F5B1D">
        <w:rPr>
          <w:rFonts w:ascii="Calibri" w:hAnsi="Calibri" w:cs="Arial"/>
          <w:sz w:val="24"/>
          <w:szCs w:val="24"/>
        </w:rPr>
        <w:t xml:space="preserve">-derived cells imaged 4 days after </w:t>
      </w:r>
      <w:proofErr w:type="spellStart"/>
      <w:r w:rsidRPr="001F5B1D">
        <w:rPr>
          <w:rFonts w:ascii="Calibri" w:hAnsi="Calibri" w:cs="Arial"/>
          <w:sz w:val="24"/>
          <w:szCs w:val="24"/>
        </w:rPr>
        <w:t>replating</w:t>
      </w:r>
      <w:proofErr w:type="spellEnd"/>
      <w:r w:rsidRPr="001F5B1D">
        <w:rPr>
          <w:rFonts w:ascii="Calibri" w:hAnsi="Calibri" w:cs="Arial"/>
          <w:sz w:val="24"/>
          <w:szCs w:val="24"/>
        </w:rPr>
        <w:t xml:space="preserve">, using 45 min protease incubation, from a 10 cm dish that had been differentiated from the NPC stage for 4 weeks. Examples shown were stained for the pan-neuronal markers TuJ1, MAP2, or </w:t>
      </w:r>
      <w:proofErr w:type="spellStart"/>
      <w:r w:rsidRPr="001F5B1D">
        <w:rPr>
          <w:rFonts w:ascii="Calibri" w:hAnsi="Calibri" w:cs="Arial"/>
          <w:sz w:val="24"/>
          <w:szCs w:val="24"/>
        </w:rPr>
        <w:t>NeuN</w:t>
      </w:r>
      <w:proofErr w:type="spellEnd"/>
      <w:r w:rsidRPr="001F5B1D">
        <w:rPr>
          <w:rFonts w:ascii="Calibri" w:hAnsi="Calibri" w:cs="Arial"/>
          <w:sz w:val="24"/>
          <w:szCs w:val="24"/>
        </w:rPr>
        <w:t>; or the deep-layer cortical pyramidal neuron marker CTIP2. Note the presence of extensive neurites,</w:t>
      </w:r>
      <w:r w:rsidRPr="001F5B1D" w:rsidDel="0028039C">
        <w:rPr>
          <w:rFonts w:ascii="Calibri" w:hAnsi="Calibri" w:cs="Arial"/>
          <w:sz w:val="24"/>
          <w:szCs w:val="24"/>
        </w:rPr>
        <w:t xml:space="preserve"> </w:t>
      </w:r>
      <w:r w:rsidRPr="001F5B1D">
        <w:rPr>
          <w:rFonts w:ascii="Calibri" w:hAnsi="Calibri" w:cs="Arial"/>
          <w:sz w:val="24"/>
          <w:szCs w:val="24"/>
        </w:rPr>
        <w:t xml:space="preserve">and the robust expression of TuJ1 and MAP2. Note especially that a substantial fraction of the neurons also expresses late-stage markers </w:t>
      </w:r>
      <w:proofErr w:type="spellStart"/>
      <w:r w:rsidRPr="001F5B1D">
        <w:rPr>
          <w:rFonts w:ascii="Calibri" w:hAnsi="Calibri" w:cs="Arial"/>
          <w:sz w:val="24"/>
          <w:szCs w:val="24"/>
        </w:rPr>
        <w:t>NeuN</w:t>
      </w:r>
      <w:proofErr w:type="spellEnd"/>
      <w:r w:rsidRPr="001F5B1D">
        <w:rPr>
          <w:rFonts w:ascii="Calibri" w:hAnsi="Calibri" w:cs="Arial"/>
          <w:sz w:val="24"/>
          <w:szCs w:val="24"/>
        </w:rPr>
        <w:t xml:space="preserve"> and CTIP2. Scale bar:</w:t>
      </w:r>
      <w:r w:rsidR="009911E6" w:rsidRPr="001F5B1D">
        <w:rPr>
          <w:rFonts w:ascii="Calibri" w:hAnsi="Calibri" w:cs="Arial"/>
          <w:sz w:val="24"/>
          <w:szCs w:val="24"/>
        </w:rPr>
        <w:t xml:space="preserve"> </w:t>
      </w:r>
      <w:r w:rsidRPr="001F5B1D">
        <w:rPr>
          <w:rFonts w:ascii="Calibri" w:hAnsi="Calibri" w:cs="Arial"/>
          <w:sz w:val="24"/>
          <w:szCs w:val="24"/>
        </w:rPr>
        <w:t>16</w:t>
      </w:r>
      <w:r w:rsidRPr="001F5B1D">
        <w:rPr>
          <w:rFonts w:ascii="Calibri" w:hAnsi="Calibri" w:cs="Arial"/>
          <w:color w:val="000000" w:themeColor="text1"/>
          <w:sz w:val="24"/>
          <w:szCs w:val="24"/>
        </w:rPr>
        <w:t xml:space="preserve">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w:t>
      </w:r>
    </w:p>
    <w:p w14:paraId="098DCD4E"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380CE80D" w14:textId="6C79AFA7" w:rsidR="001518E9" w:rsidRPr="001F5B1D" w:rsidRDefault="001518E9"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sz w:val="24"/>
          <w:szCs w:val="24"/>
        </w:rPr>
        <w:t xml:space="preserve">Figure 4: Neurite and dendrite growth over time following shorter and longer enzyme incubation during </w:t>
      </w:r>
      <w:proofErr w:type="spellStart"/>
      <w:r w:rsidRPr="001F5B1D">
        <w:rPr>
          <w:rFonts w:ascii="Calibri" w:hAnsi="Calibri" w:cs="Arial"/>
          <w:b/>
          <w:sz w:val="24"/>
          <w:szCs w:val="24"/>
        </w:rPr>
        <w:t>replating</w:t>
      </w:r>
      <w:proofErr w:type="spellEnd"/>
      <w:r w:rsidRPr="001F5B1D">
        <w:rPr>
          <w:rFonts w:ascii="Calibri" w:hAnsi="Calibri" w:cs="Arial"/>
          <w:b/>
          <w:sz w:val="24"/>
          <w:szCs w:val="24"/>
        </w:rPr>
        <w:t xml:space="preserve">. </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A</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 xml:space="preserve"> </w:t>
      </w:r>
      <w:proofErr w:type="spellStart"/>
      <w:r w:rsidRPr="001F5B1D">
        <w:rPr>
          <w:rFonts w:ascii="Calibri" w:hAnsi="Calibri" w:cs="Arial"/>
          <w:sz w:val="24"/>
          <w:szCs w:val="24"/>
        </w:rPr>
        <w:t>Replated</w:t>
      </w:r>
      <w:proofErr w:type="spellEnd"/>
      <w:r w:rsidRPr="001F5B1D">
        <w:rPr>
          <w:rFonts w:ascii="Calibri" w:hAnsi="Calibri" w:cs="Arial"/>
          <w:sz w:val="24"/>
          <w:szCs w:val="24"/>
        </w:rPr>
        <w:t xml:space="preserve"> CVB WT24 </w:t>
      </w:r>
      <w:proofErr w:type="spellStart"/>
      <w:r w:rsidRPr="001F5B1D">
        <w:rPr>
          <w:rFonts w:ascii="Calibri" w:hAnsi="Calibri" w:cs="Arial"/>
          <w:color w:val="000000" w:themeColor="text1"/>
          <w:sz w:val="24"/>
          <w:szCs w:val="24"/>
        </w:rPr>
        <w:t>hiPSC</w:t>
      </w:r>
      <w:proofErr w:type="spellEnd"/>
      <w:r w:rsidRPr="001F5B1D">
        <w:rPr>
          <w:rFonts w:ascii="Calibri" w:hAnsi="Calibri" w:cs="Arial"/>
          <w:color w:val="000000" w:themeColor="text1"/>
          <w:sz w:val="24"/>
          <w:szCs w:val="24"/>
        </w:rPr>
        <w:t xml:space="preserve">-derived neurons quickly extend neurites, as detected using antibody Tuj1. Note that the extended protease incubation time promotes </w:t>
      </w:r>
      <w:proofErr w:type="spellStart"/>
      <w:r w:rsidRPr="001F5B1D">
        <w:rPr>
          <w:rFonts w:ascii="Calibri" w:hAnsi="Calibri" w:cs="Arial"/>
          <w:color w:val="000000" w:themeColor="text1"/>
          <w:sz w:val="24"/>
          <w:szCs w:val="24"/>
        </w:rPr>
        <w:t>neuritogenesis</w:t>
      </w:r>
      <w:proofErr w:type="spellEnd"/>
      <w:r w:rsidRPr="001F5B1D">
        <w:rPr>
          <w:rFonts w:ascii="Calibri" w:hAnsi="Calibri" w:cs="Arial"/>
          <w:color w:val="000000" w:themeColor="text1"/>
          <w:sz w:val="24"/>
          <w:szCs w:val="24"/>
        </w:rPr>
        <w:t xml:space="preserve">. Scale bar: 25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 (</w:t>
      </w:r>
      <w:r w:rsidRPr="001F5B1D">
        <w:rPr>
          <w:rFonts w:ascii="Calibri" w:hAnsi="Calibri" w:cs="Arial"/>
          <w:b/>
          <w:color w:val="000000" w:themeColor="text1"/>
          <w:sz w:val="24"/>
          <w:szCs w:val="24"/>
        </w:rPr>
        <w:t>B</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Quantification of neurite and dendrite length, over 1, 3 and 7 days post-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using either 5 </w:t>
      </w:r>
      <w:r w:rsidR="009911E6" w:rsidRPr="001F5B1D">
        <w:rPr>
          <w:rFonts w:ascii="Calibri" w:hAnsi="Calibri" w:cs="Arial"/>
          <w:color w:val="000000" w:themeColor="text1"/>
          <w:sz w:val="24"/>
          <w:szCs w:val="24"/>
        </w:rPr>
        <w:t xml:space="preserve">min </w:t>
      </w:r>
      <w:r w:rsidRPr="001F5B1D">
        <w:rPr>
          <w:rFonts w:ascii="Calibri" w:hAnsi="Calibri" w:cs="Arial"/>
          <w:color w:val="000000" w:themeColor="text1"/>
          <w:sz w:val="24"/>
          <w:szCs w:val="24"/>
        </w:rPr>
        <w:t>or 45 min protease. Total neurite length was quantified from TuJ1 (</w:t>
      </w:r>
      <w:r w:rsidRPr="001F5B1D">
        <w:rPr>
          <w:rFonts w:ascii="Calibri" w:hAnsi="Calibri" w:cs="Calibri"/>
          <w:color w:val="000000" w:themeColor="text1"/>
          <w:sz w:val="24"/>
          <w:szCs w:val="24"/>
        </w:rPr>
        <w:t>β</w:t>
      </w:r>
      <w:r w:rsidRPr="001F5B1D">
        <w:rPr>
          <w:rFonts w:ascii="Calibri" w:hAnsi="Calibri" w:cs="Arial"/>
          <w:color w:val="000000" w:themeColor="text1"/>
          <w:sz w:val="24"/>
          <w:szCs w:val="24"/>
        </w:rPr>
        <w:t>III-tubulin) staining; dendrite-specific staining was quantified from MAP2 staining</w:t>
      </w:r>
      <w:r w:rsidR="00F464E2" w:rsidRPr="001F5B1D">
        <w:rPr>
          <w:rFonts w:ascii="Calibri" w:hAnsi="Calibri" w:cs="Arial"/>
          <w:color w:val="000000" w:themeColor="text1"/>
          <w:sz w:val="24"/>
          <w:szCs w:val="24"/>
        </w:rPr>
        <w:t xml:space="preserve"> </w:t>
      </w:r>
      <w:proofErr w:type="spellStart"/>
      <w:r w:rsidR="00F464E2" w:rsidRPr="001F5B1D">
        <w:rPr>
          <w:rFonts w:ascii="Calibri" w:hAnsi="Calibri" w:cs="Arial"/>
          <w:color w:val="000000" w:themeColor="text1"/>
          <w:sz w:val="24"/>
          <w:szCs w:val="24"/>
        </w:rPr>
        <w:t>snf</w:t>
      </w:r>
      <w:proofErr w:type="spellEnd"/>
      <w:r w:rsidR="00F464E2" w:rsidRPr="001F5B1D">
        <w:rPr>
          <w:rFonts w:ascii="Calibri" w:hAnsi="Calibri" w:cs="Arial"/>
          <w:color w:val="000000" w:themeColor="text1"/>
          <w:sz w:val="24"/>
          <w:szCs w:val="24"/>
        </w:rPr>
        <w:t xml:space="preserve"> corrected for the overall cell density (right graph)</w:t>
      </w:r>
      <w:r w:rsidRPr="001F5B1D">
        <w:rPr>
          <w:rFonts w:ascii="Calibri" w:hAnsi="Calibri" w:cs="Arial"/>
          <w:color w:val="000000" w:themeColor="text1"/>
          <w:sz w:val="24"/>
          <w:szCs w:val="24"/>
        </w:rPr>
        <w:t>. All values are shown as the mean</w:t>
      </w:r>
      <w:r w:rsidR="009911E6" w:rsidRPr="001F5B1D">
        <w:rPr>
          <w:rFonts w:ascii="Calibri" w:hAnsi="Calibri" w:cs="Arial"/>
          <w:color w:val="000000" w:themeColor="text1"/>
          <w:sz w:val="24"/>
          <w:szCs w:val="24"/>
        </w:rPr>
        <w:t xml:space="preserve"> </w:t>
      </w:r>
      <w:r w:rsidR="009911E6" w:rsidRPr="001F5B1D">
        <w:rPr>
          <w:rFonts w:ascii="Calibri" w:hAnsi="Calibri" w:cs="Calibri"/>
          <w:color w:val="000000" w:themeColor="text1"/>
          <w:sz w:val="24"/>
          <w:szCs w:val="24"/>
        </w:rPr>
        <w:t>±</w:t>
      </w:r>
      <w:r w:rsidRPr="001F5B1D">
        <w:rPr>
          <w:rFonts w:ascii="Times New Roman" w:hAnsi="Times New Roman" w:cs="Times New Roman"/>
          <w:color w:val="000000" w:themeColor="text1"/>
          <w:sz w:val="24"/>
          <w:szCs w:val="24"/>
        </w:rPr>
        <w:t xml:space="preserve"> </w:t>
      </w:r>
      <w:r w:rsidRPr="001F5B1D">
        <w:rPr>
          <w:rFonts w:ascii="Calibri" w:hAnsi="Calibri" w:cs="Arial"/>
          <w:color w:val="000000" w:themeColor="text1"/>
          <w:sz w:val="24"/>
          <w:szCs w:val="24"/>
        </w:rPr>
        <w:t xml:space="preserve">S.E.M of 3 replicates. </w:t>
      </w:r>
      <w:r w:rsidR="009911E6" w:rsidRPr="001F5B1D">
        <w:rPr>
          <w:rFonts w:ascii="Calibri" w:hAnsi="Calibri" w:cs="Arial"/>
          <w:color w:val="000000" w:themeColor="text1"/>
          <w:sz w:val="24"/>
          <w:szCs w:val="24"/>
        </w:rPr>
        <w:t>N</w:t>
      </w:r>
      <w:r w:rsidR="001D3372" w:rsidRPr="001F5B1D">
        <w:rPr>
          <w:rFonts w:ascii="Calibri" w:hAnsi="Calibri" w:cs="Arial"/>
          <w:color w:val="000000" w:themeColor="text1"/>
          <w:sz w:val="24"/>
          <w:szCs w:val="24"/>
        </w:rPr>
        <w:t xml:space="preserve">eurite length 5 </w:t>
      </w:r>
      <w:r w:rsidR="009911E6" w:rsidRPr="001F5B1D">
        <w:rPr>
          <w:rFonts w:ascii="Calibri" w:hAnsi="Calibri" w:cs="Arial"/>
          <w:color w:val="000000" w:themeColor="text1"/>
          <w:sz w:val="24"/>
          <w:szCs w:val="24"/>
        </w:rPr>
        <w:t xml:space="preserve">min </w:t>
      </w:r>
      <w:r w:rsidR="001D3372" w:rsidRPr="001F5B1D">
        <w:rPr>
          <w:rFonts w:ascii="Calibri" w:hAnsi="Calibri" w:cs="Arial"/>
          <w:color w:val="000000" w:themeColor="text1"/>
          <w:sz w:val="24"/>
          <w:szCs w:val="24"/>
        </w:rPr>
        <w:t>vs 45 min: * p</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&lt;</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0.05 at 1</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d and 7</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d, ** p</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&lt;</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0.01 at 3</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 xml:space="preserve">d; dendrite length 5 </w:t>
      </w:r>
      <w:r w:rsidR="009911E6" w:rsidRPr="001F5B1D">
        <w:rPr>
          <w:rFonts w:ascii="Calibri" w:hAnsi="Calibri" w:cs="Arial"/>
          <w:color w:val="000000" w:themeColor="text1"/>
          <w:sz w:val="24"/>
          <w:szCs w:val="24"/>
        </w:rPr>
        <w:t xml:space="preserve">min </w:t>
      </w:r>
      <w:r w:rsidR="001D3372" w:rsidRPr="001F5B1D">
        <w:rPr>
          <w:rFonts w:ascii="Calibri" w:hAnsi="Calibri" w:cs="Arial"/>
          <w:color w:val="000000" w:themeColor="text1"/>
          <w:sz w:val="24"/>
          <w:szCs w:val="24"/>
        </w:rPr>
        <w:t xml:space="preserve">vs 45 min: </w:t>
      </w:r>
      <w:r w:rsidR="001F56AC" w:rsidRPr="001F5B1D">
        <w:rPr>
          <w:rFonts w:ascii="Calibri" w:hAnsi="Calibri" w:cs="Arial"/>
          <w:color w:val="000000" w:themeColor="text1"/>
          <w:sz w:val="24"/>
          <w:szCs w:val="24"/>
        </w:rPr>
        <w:t>*</w:t>
      </w:r>
      <w:r w:rsidR="001D3372" w:rsidRPr="001F5B1D">
        <w:rPr>
          <w:rFonts w:ascii="Calibri" w:hAnsi="Calibri" w:cs="Arial"/>
          <w:color w:val="000000" w:themeColor="text1"/>
          <w:sz w:val="24"/>
          <w:szCs w:val="24"/>
        </w:rPr>
        <w:t>* p</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&lt;</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0.0</w:t>
      </w:r>
      <w:r w:rsidR="00E73CD2" w:rsidRPr="001F5B1D">
        <w:rPr>
          <w:rFonts w:ascii="Calibri" w:hAnsi="Calibri" w:cs="Arial"/>
          <w:color w:val="000000" w:themeColor="text1"/>
          <w:sz w:val="24"/>
          <w:szCs w:val="24"/>
        </w:rPr>
        <w:t>1</w:t>
      </w:r>
      <w:r w:rsidR="001D3372" w:rsidRPr="001F5B1D">
        <w:rPr>
          <w:rFonts w:ascii="Calibri" w:hAnsi="Calibri" w:cs="Arial"/>
          <w:color w:val="000000" w:themeColor="text1"/>
          <w:sz w:val="24"/>
          <w:szCs w:val="24"/>
        </w:rPr>
        <w:t xml:space="preserve"> at 1</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 xml:space="preserve">d and </w:t>
      </w:r>
      <w:r w:rsidR="00E73CD2" w:rsidRPr="001F5B1D">
        <w:rPr>
          <w:rFonts w:ascii="Calibri" w:hAnsi="Calibri" w:cs="Arial"/>
          <w:color w:val="000000" w:themeColor="text1"/>
          <w:sz w:val="24"/>
          <w:szCs w:val="24"/>
        </w:rPr>
        <w:t>3</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 xml:space="preserve">d, </w:t>
      </w:r>
      <w:r w:rsidR="009911E6" w:rsidRPr="001F5B1D">
        <w:rPr>
          <w:rFonts w:ascii="Calibri" w:hAnsi="Calibri" w:cs="Arial"/>
          <w:color w:val="000000" w:themeColor="text1"/>
          <w:sz w:val="24"/>
          <w:szCs w:val="24"/>
        </w:rPr>
        <w:t>not significant (</w:t>
      </w:r>
      <w:r w:rsidR="00E73CD2" w:rsidRPr="001F5B1D">
        <w:rPr>
          <w:rFonts w:ascii="Calibri" w:hAnsi="Calibri" w:cs="Arial"/>
          <w:color w:val="000000" w:themeColor="text1"/>
          <w:sz w:val="24"/>
          <w:szCs w:val="24"/>
        </w:rPr>
        <w:t>ns</w:t>
      </w:r>
      <w:r w:rsidR="009911E6" w:rsidRPr="001F5B1D">
        <w:rPr>
          <w:rFonts w:ascii="Calibri" w:hAnsi="Calibri" w:cs="Arial"/>
          <w:color w:val="000000" w:themeColor="text1"/>
          <w:sz w:val="24"/>
          <w:szCs w:val="24"/>
        </w:rPr>
        <w:t>)</w:t>
      </w:r>
      <w:r w:rsidR="001D3372" w:rsidRPr="001F5B1D">
        <w:rPr>
          <w:rFonts w:ascii="Calibri" w:hAnsi="Calibri" w:cs="Arial"/>
          <w:color w:val="000000" w:themeColor="text1"/>
          <w:sz w:val="24"/>
          <w:szCs w:val="24"/>
        </w:rPr>
        <w:t xml:space="preserve"> at </w:t>
      </w:r>
      <w:r w:rsidR="00E73CD2" w:rsidRPr="001F5B1D">
        <w:rPr>
          <w:rFonts w:ascii="Calibri" w:hAnsi="Calibri" w:cs="Arial"/>
          <w:color w:val="000000" w:themeColor="text1"/>
          <w:sz w:val="24"/>
          <w:szCs w:val="24"/>
        </w:rPr>
        <w:t>7</w:t>
      </w:r>
      <w:r w:rsidR="009911E6" w:rsidRPr="001F5B1D">
        <w:rPr>
          <w:rFonts w:ascii="Calibri" w:hAnsi="Calibri" w:cs="Arial"/>
          <w:color w:val="000000" w:themeColor="text1"/>
          <w:sz w:val="24"/>
          <w:szCs w:val="24"/>
        </w:rPr>
        <w:t xml:space="preserve"> </w:t>
      </w:r>
      <w:r w:rsidR="001D3372" w:rsidRPr="001F5B1D">
        <w:rPr>
          <w:rFonts w:ascii="Calibri" w:hAnsi="Calibri" w:cs="Arial"/>
          <w:color w:val="000000" w:themeColor="text1"/>
          <w:sz w:val="24"/>
          <w:szCs w:val="24"/>
        </w:rPr>
        <w:t>d;</w:t>
      </w:r>
      <w:r w:rsidR="00FA1772" w:rsidRPr="001F5B1D">
        <w:rPr>
          <w:rFonts w:ascii="Calibri" w:hAnsi="Calibri" w:cs="Arial"/>
          <w:color w:val="000000" w:themeColor="text1"/>
          <w:sz w:val="24"/>
          <w:szCs w:val="24"/>
        </w:rPr>
        <w:t xml:space="preserve"> </w:t>
      </w:r>
      <w:r w:rsidR="00F464E2" w:rsidRPr="001F5B1D">
        <w:rPr>
          <w:rFonts w:ascii="Calibri" w:hAnsi="Calibri" w:cs="Arial"/>
          <w:color w:val="000000" w:themeColor="text1"/>
          <w:sz w:val="24"/>
          <w:szCs w:val="24"/>
        </w:rPr>
        <w:t xml:space="preserve"># </w:t>
      </w:r>
      <w:proofErr w:type="gramStart"/>
      <w:r w:rsidR="00F464E2" w:rsidRPr="001F5B1D">
        <w:rPr>
          <w:rFonts w:ascii="Calibri" w:hAnsi="Calibri" w:cs="Arial"/>
          <w:color w:val="000000" w:themeColor="text1"/>
          <w:sz w:val="24"/>
          <w:szCs w:val="24"/>
        </w:rPr>
        <w:t>DAPI(</w:t>
      </w:r>
      <w:proofErr w:type="gramEnd"/>
      <w:r w:rsidR="00F464E2" w:rsidRPr="001F5B1D">
        <w:rPr>
          <w:rFonts w:ascii="Calibri" w:hAnsi="Calibri" w:cs="Arial"/>
          <w:color w:val="000000" w:themeColor="text1"/>
          <w:sz w:val="24"/>
          <w:szCs w:val="24"/>
        </w:rPr>
        <w:t>+)</w:t>
      </w:r>
      <w:r w:rsidR="001D3372" w:rsidRPr="001F5B1D">
        <w:rPr>
          <w:rFonts w:ascii="Calibri" w:hAnsi="Calibri" w:cs="Arial"/>
          <w:color w:val="000000" w:themeColor="text1"/>
          <w:sz w:val="24"/>
          <w:szCs w:val="24"/>
        </w:rPr>
        <w:t xml:space="preserve"> </w:t>
      </w:r>
      <w:r w:rsidR="00F464E2" w:rsidRPr="001F5B1D">
        <w:rPr>
          <w:rFonts w:ascii="Calibri" w:hAnsi="Calibri" w:cs="Calibri"/>
          <w:sz w:val="24"/>
          <w:szCs w:val="24"/>
        </w:rPr>
        <w:t>5</w:t>
      </w:r>
      <w:r w:rsidR="005F4BD0" w:rsidRPr="001F5B1D">
        <w:rPr>
          <w:rFonts w:ascii="Calibri" w:hAnsi="Calibri" w:cs="Calibri"/>
          <w:sz w:val="24"/>
          <w:szCs w:val="24"/>
        </w:rPr>
        <w:t xml:space="preserve"> min</w:t>
      </w:r>
      <w:r w:rsidR="00F464E2" w:rsidRPr="001F5B1D">
        <w:rPr>
          <w:rFonts w:ascii="Calibri" w:hAnsi="Calibri" w:cs="Calibri"/>
          <w:sz w:val="24"/>
          <w:szCs w:val="24"/>
        </w:rPr>
        <w:t xml:space="preserve"> vs 45 min:</w:t>
      </w:r>
      <w:r w:rsidR="005F4BD0" w:rsidRPr="001F5B1D">
        <w:rPr>
          <w:rFonts w:ascii="Calibri" w:hAnsi="Calibri" w:cs="Calibri"/>
          <w:sz w:val="24"/>
          <w:szCs w:val="24"/>
        </w:rPr>
        <w:t xml:space="preserve"> </w:t>
      </w:r>
      <w:r w:rsidR="00F464E2" w:rsidRPr="001F5B1D">
        <w:rPr>
          <w:rFonts w:ascii="Calibri" w:hAnsi="Calibri" w:cs="Calibri"/>
          <w:sz w:val="24"/>
          <w:szCs w:val="24"/>
        </w:rPr>
        <w:t>*** p</w:t>
      </w:r>
      <w:r w:rsidR="005F4BD0" w:rsidRPr="001F5B1D">
        <w:rPr>
          <w:rFonts w:ascii="Calibri" w:hAnsi="Calibri" w:cs="Calibri"/>
          <w:sz w:val="24"/>
          <w:szCs w:val="24"/>
        </w:rPr>
        <w:t xml:space="preserve"> </w:t>
      </w:r>
      <w:r w:rsidR="00F464E2" w:rsidRPr="001F5B1D">
        <w:rPr>
          <w:rFonts w:ascii="Calibri" w:hAnsi="Calibri" w:cs="Calibri"/>
          <w:sz w:val="24"/>
          <w:szCs w:val="24"/>
        </w:rPr>
        <w:t>&lt;</w:t>
      </w:r>
      <w:r w:rsidR="005F4BD0" w:rsidRPr="001F5B1D">
        <w:rPr>
          <w:rFonts w:ascii="Calibri" w:hAnsi="Calibri" w:cs="Calibri"/>
          <w:sz w:val="24"/>
          <w:szCs w:val="24"/>
        </w:rPr>
        <w:t xml:space="preserve"> </w:t>
      </w:r>
      <w:r w:rsidR="00F464E2" w:rsidRPr="001F5B1D">
        <w:rPr>
          <w:rFonts w:ascii="Calibri" w:hAnsi="Calibri" w:cs="Calibri"/>
          <w:sz w:val="24"/>
          <w:szCs w:val="24"/>
        </w:rPr>
        <w:t xml:space="preserve">0.0001 for all time points; two-way ANOVA, followed by </w:t>
      </w:r>
      <w:proofErr w:type="spellStart"/>
      <w:r w:rsidR="00F464E2" w:rsidRPr="001F5B1D">
        <w:rPr>
          <w:rFonts w:ascii="Calibri" w:hAnsi="Calibri" w:cs="Calibri"/>
          <w:sz w:val="24"/>
          <w:szCs w:val="24"/>
        </w:rPr>
        <w:t>multicomparison</w:t>
      </w:r>
      <w:proofErr w:type="spellEnd"/>
      <w:r w:rsidR="00F464E2" w:rsidRPr="001F5B1D">
        <w:rPr>
          <w:rFonts w:ascii="Calibri" w:hAnsi="Calibri" w:cs="Calibri"/>
          <w:sz w:val="24"/>
          <w:szCs w:val="24"/>
        </w:rPr>
        <w:t xml:space="preserve"> Bonferroni post hoc test.</w:t>
      </w:r>
      <w:r w:rsidR="00F464E2" w:rsidRPr="001F5B1D" w:rsidDel="00B86DF5">
        <w:rPr>
          <w:rFonts w:ascii="Calibri" w:hAnsi="Calibri" w:cs="Arial"/>
          <w:color w:val="000000" w:themeColor="text1"/>
          <w:sz w:val="24"/>
          <w:szCs w:val="24"/>
        </w:rPr>
        <w:t xml:space="preserve"> </w:t>
      </w:r>
    </w:p>
    <w:p w14:paraId="21B6E533" w14:textId="77777777" w:rsidR="00B86DF5" w:rsidRPr="001F5B1D" w:rsidRDefault="00B86DF5" w:rsidP="00127D69">
      <w:pPr>
        <w:spacing w:after="0" w:line="240" w:lineRule="auto"/>
        <w:contextualSpacing/>
        <w:jc w:val="both"/>
        <w:rPr>
          <w:rFonts w:ascii="Calibri" w:hAnsi="Calibri" w:cs="Arial"/>
          <w:color w:val="000000" w:themeColor="text1"/>
          <w:sz w:val="24"/>
          <w:szCs w:val="24"/>
        </w:rPr>
      </w:pPr>
    </w:p>
    <w:p w14:paraId="179BAE2F" w14:textId="6193527C" w:rsidR="001518E9" w:rsidRPr="001F5B1D" w:rsidRDefault="001518E9"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sz w:val="24"/>
          <w:szCs w:val="24"/>
        </w:rPr>
        <w:t>Figure 5: Synaptogenesis and spontaneous calcium transients in d</w:t>
      </w:r>
      <w:r w:rsidRPr="001F5B1D">
        <w:rPr>
          <w:rFonts w:ascii="Calibri" w:hAnsi="Calibri" w:cs="Arial"/>
          <w:b/>
          <w:color w:val="000000" w:themeColor="text1"/>
          <w:sz w:val="24"/>
          <w:szCs w:val="24"/>
        </w:rPr>
        <w:t xml:space="preserve">ifferentiated </w:t>
      </w:r>
      <w:proofErr w:type="spellStart"/>
      <w:r w:rsidRPr="001F5B1D">
        <w:rPr>
          <w:rFonts w:ascii="Calibri" w:hAnsi="Calibri" w:cs="Arial"/>
          <w:b/>
          <w:color w:val="000000" w:themeColor="text1"/>
          <w:sz w:val="24"/>
          <w:szCs w:val="24"/>
        </w:rPr>
        <w:t>hiPSC</w:t>
      </w:r>
      <w:proofErr w:type="spellEnd"/>
      <w:r w:rsidRPr="001F5B1D">
        <w:rPr>
          <w:rFonts w:ascii="Calibri" w:hAnsi="Calibri" w:cs="Arial"/>
          <w:b/>
          <w:color w:val="000000" w:themeColor="text1"/>
          <w:sz w:val="24"/>
          <w:szCs w:val="24"/>
        </w:rPr>
        <w:t xml:space="preserve">-derived neurons </w:t>
      </w:r>
      <w:r w:rsidRPr="001F5B1D">
        <w:rPr>
          <w:rFonts w:ascii="Calibri" w:hAnsi="Calibri" w:cs="Arial"/>
          <w:b/>
          <w:sz w:val="24"/>
          <w:szCs w:val="24"/>
        </w:rPr>
        <w:t xml:space="preserve">after </w:t>
      </w:r>
      <w:proofErr w:type="spellStart"/>
      <w:r w:rsidRPr="001F5B1D">
        <w:rPr>
          <w:rFonts w:ascii="Calibri" w:hAnsi="Calibri" w:cs="Arial"/>
          <w:b/>
          <w:sz w:val="24"/>
          <w:szCs w:val="24"/>
        </w:rPr>
        <w:t>replating</w:t>
      </w:r>
      <w:proofErr w:type="spellEnd"/>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A</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Left</w:t>
      </w:r>
      <w:r w:rsidR="001E59B5"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w:t>
      </w:r>
      <w:r w:rsidR="001E59B5" w:rsidRPr="001F5B1D">
        <w:rPr>
          <w:rFonts w:ascii="Calibri" w:hAnsi="Calibri" w:cs="Arial"/>
          <w:color w:val="000000" w:themeColor="text1"/>
          <w:sz w:val="24"/>
          <w:szCs w:val="24"/>
        </w:rPr>
        <w:t>a</w:t>
      </w:r>
      <w:r w:rsidRPr="001F5B1D">
        <w:rPr>
          <w:rFonts w:ascii="Calibri" w:hAnsi="Calibri" w:cs="Arial"/>
          <w:color w:val="000000" w:themeColor="text1"/>
          <w:sz w:val="24"/>
          <w:szCs w:val="24"/>
        </w:rPr>
        <w:t>t 4 weeks post</w:t>
      </w:r>
      <w:r w:rsidR="004664DD" w:rsidRPr="001F5B1D">
        <w:rPr>
          <w:rFonts w:ascii="Calibri" w:hAnsi="Calibri" w:cs="Arial"/>
          <w:color w:val="000000" w:themeColor="text1"/>
          <w:sz w:val="24"/>
          <w:szCs w:val="24"/>
        </w:rPr>
        <w:t>-</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using the extended protease incubation protocol, the presynaptic marker </w:t>
      </w:r>
      <w:proofErr w:type="spellStart"/>
      <w:r w:rsidRPr="001F5B1D">
        <w:rPr>
          <w:rFonts w:ascii="Calibri" w:hAnsi="Calibri" w:cs="Arial"/>
          <w:color w:val="000000" w:themeColor="text1"/>
          <w:sz w:val="24"/>
          <w:szCs w:val="24"/>
        </w:rPr>
        <w:t>synapsin</w:t>
      </w:r>
      <w:proofErr w:type="spellEnd"/>
      <w:r w:rsidRPr="001F5B1D">
        <w:rPr>
          <w:rFonts w:ascii="Calibri" w:hAnsi="Calibri" w:cs="Arial"/>
          <w:color w:val="000000" w:themeColor="text1"/>
          <w:sz w:val="24"/>
          <w:szCs w:val="24"/>
        </w:rPr>
        <w:t xml:space="preserve"> 1 is detectable in punctate clusters along the MAP2 positive dendrites. </w:t>
      </w:r>
      <w:r w:rsidR="004664DD" w:rsidRPr="001F5B1D">
        <w:rPr>
          <w:rFonts w:ascii="Calibri" w:hAnsi="Calibri" w:cs="Arial"/>
          <w:color w:val="000000" w:themeColor="text1"/>
          <w:sz w:val="24"/>
          <w:szCs w:val="24"/>
        </w:rPr>
        <w:t>Scale bars: 5 µm</w:t>
      </w:r>
      <w:r w:rsidR="004664DD" w:rsidRPr="001F5B1D">
        <w:rPr>
          <w:rFonts w:ascii="Calibri" w:hAnsi="Calibri" w:cs="Arial"/>
          <w:color w:val="000000" w:themeColor="text1"/>
          <w:sz w:val="24"/>
          <w:szCs w:val="24"/>
        </w:rPr>
        <w:t xml:space="preserve">. </w:t>
      </w:r>
      <w:r w:rsidRPr="001F5B1D">
        <w:rPr>
          <w:rFonts w:ascii="Calibri" w:hAnsi="Calibri" w:cs="Arial"/>
          <w:color w:val="000000" w:themeColor="text1"/>
          <w:sz w:val="24"/>
          <w:szCs w:val="24"/>
        </w:rPr>
        <w:t>Right</w:t>
      </w:r>
      <w:r w:rsidR="004664DD"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w:t>
      </w:r>
      <w:r w:rsidR="004664DD" w:rsidRPr="001F5B1D">
        <w:rPr>
          <w:rFonts w:ascii="Calibri" w:hAnsi="Calibri" w:cs="Arial"/>
          <w:color w:val="000000" w:themeColor="text1"/>
          <w:sz w:val="24"/>
          <w:szCs w:val="24"/>
        </w:rPr>
        <w:t>s</w:t>
      </w:r>
      <w:r w:rsidRPr="001F5B1D">
        <w:rPr>
          <w:rFonts w:ascii="Calibri" w:hAnsi="Calibri" w:cs="Arial"/>
          <w:color w:val="000000" w:themeColor="text1"/>
          <w:sz w:val="24"/>
          <w:szCs w:val="24"/>
        </w:rPr>
        <w:t xml:space="preserve">elected dendritic region showing colocalization between presynaptic and postsynaptic clusters (yellow arrow), an indication of potentially active synapses. Scale bars: 1.5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 (</w:t>
      </w:r>
      <w:r w:rsidRPr="001F5B1D">
        <w:rPr>
          <w:rFonts w:ascii="Calibri" w:hAnsi="Calibri" w:cs="Arial"/>
          <w:b/>
          <w:color w:val="000000" w:themeColor="text1"/>
          <w:sz w:val="24"/>
          <w:szCs w:val="24"/>
        </w:rPr>
        <w:t>B</w:t>
      </w:r>
      <w:r w:rsidRPr="001F5B1D">
        <w:rPr>
          <w:rFonts w:ascii="Calibri" w:hAnsi="Calibri" w:cs="Arial"/>
          <w:color w:val="000000" w:themeColor="text1"/>
          <w:sz w:val="24"/>
          <w:szCs w:val="24"/>
        </w:rPr>
        <w:t>)</w:t>
      </w:r>
      <w:r w:rsidRPr="001F5B1D">
        <w:rPr>
          <w:rFonts w:ascii="Calibri" w:hAnsi="Calibri" w:cs="Arial"/>
          <w:b/>
          <w:color w:val="000000" w:themeColor="text1"/>
          <w:sz w:val="24"/>
          <w:szCs w:val="24"/>
        </w:rPr>
        <w:t xml:space="preserve"> </w:t>
      </w:r>
      <w:r w:rsidRPr="001F5B1D">
        <w:rPr>
          <w:rFonts w:ascii="Calibri" w:hAnsi="Calibri" w:cs="Arial"/>
          <w:color w:val="000000" w:themeColor="text1"/>
          <w:sz w:val="24"/>
          <w:szCs w:val="24"/>
        </w:rPr>
        <w:t>Left</w:t>
      </w:r>
      <w:r w:rsidR="001A3882"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w:t>
      </w:r>
      <w:proofErr w:type="spellStart"/>
      <w:r w:rsidRPr="001F5B1D">
        <w:rPr>
          <w:rFonts w:ascii="Calibri" w:hAnsi="Calibri" w:cs="Arial"/>
          <w:color w:val="000000" w:themeColor="text1"/>
          <w:sz w:val="24"/>
          <w:szCs w:val="24"/>
        </w:rPr>
        <w:t>hiPSC</w:t>
      </w:r>
      <w:proofErr w:type="spellEnd"/>
      <w:r w:rsidRPr="001F5B1D">
        <w:rPr>
          <w:rFonts w:ascii="Calibri" w:hAnsi="Calibri" w:cs="Arial"/>
          <w:color w:val="000000" w:themeColor="text1"/>
          <w:sz w:val="24"/>
          <w:szCs w:val="24"/>
        </w:rPr>
        <w:t xml:space="preserve">-derived neurons infected with </w:t>
      </w:r>
      <w:r w:rsidRPr="001F5B1D">
        <w:rPr>
          <w:rFonts w:ascii="Calibri" w:hAnsi="Calibri" w:cs="Calibri"/>
          <w:sz w:val="24"/>
          <w:szCs w:val="24"/>
        </w:rPr>
        <w:t>AAV8-syn-</w:t>
      </w:r>
      <w:r w:rsidR="00DD748F" w:rsidRPr="001F5B1D">
        <w:rPr>
          <w:rFonts w:ascii="Calibri" w:hAnsi="Calibri" w:cs="Calibri"/>
          <w:sz w:val="24"/>
          <w:szCs w:val="24"/>
        </w:rPr>
        <w:t>jGCaMP7f</w:t>
      </w:r>
      <w:r w:rsidRPr="001F5B1D">
        <w:rPr>
          <w:rFonts w:ascii="Calibri" w:hAnsi="Calibri" w:cs="Calibri"/>
          <w:sz w:val="24"/>
          <w:szCs w:val="24"/>
        </w:rPr>
        <w:t xml:space="preserve">-WPRE were used to monitor spontaneous calcium transients driven by network activity. The brightfield image is shown adjacent to the </w:t>
      </w:r>
      <w:proofErr w:type="spellStart"/>
      <w:r w:rsidRPr="001F5B1D">
        <w:rPr>
          <w:rFonts w:ascii="Calibri" w:hAnsi="Calibri" w:cs="Calibri"/>
          <w:sz w:val="24"/>
          <w:szCs w:val="24"/>
        </w:rPr>
        <w:t>pseudocolor</w:t>
      </w:r>
      <w:proofErr w:type="spellEnd"/>
      <w:r w:rsidRPr="001F5B1D">
        <w:rPr>
          <w:rFonts w:ascii="Calibri" w:hAnsi="Calibri" w:cs="Calibri"/>
          <w:sz w:val="24"/>
          <w:szCs w:val="24"/>
        </w:rPr>
        <w:t xml:space="preserve"> rendering of </w:t>
      </w:r>
      <w:r w:rsidR="00894A48" w:rsidRPr="001F5B1D">
        <w:rPr>
          <w:rFonts w:ascii="Calibri" w:hAnsi="Calibri" w:cs="Calibri"/>
          <w:sz w:val="24"/>
          <w:szCs w:val="24"/>
        </w:rPr>
        <w:t xml:space="preserve">GCaMP7 </w:t>
      </w:r>
      <w:r w:rsidRPr="001F5B1D">
        <w:rPr>
          <w:rFonts w:ascii="Calibri" w:hAnsi="Calibri" w:cs="Calibri"/>
          <w:sz w:val="24"/>
          <w:szCs w:val="24"/>
        </w:rPr>
        <w:t xml:space="preserve">fluorescence at a single time point in the time-lapse series. </w:t>
      </w:r>
      <w:r w:rsidRPr="001F5B1D">
        <w:rPr>
          <w:rFonts w:ascii="Calibri" w:hAnsi="Calibri" w:cs="Arial"/>
          <w:color w:val="000000" w:themeColor="text1"/>
          <w:sz w:val="24"/>
          <w:szCs w:val="24"/>
        </w:rPr>
        <w:t xml:space="preserve">Scale bar: 25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w:t>
      </w:r>
      <w:r w:rsidRPr="001F5B1D">
        <w:rPr>
          <w:rFonts w:ascii="Calibri" w:hAnsi="Calibri" w:cs="Calibri"/>
          <w:sz w:val="24"/>
          <w:szCs w:val="24"/>
        </w:rPr>
        <w:t xml:space="preserve"> Colored numbers indicate the 4 selected cells in which </w:t>
      </w:r>
      <w:r w:rsidR="00894A48" w:rsidRPr="001F5B1D">
        <w:rPr>
          <w:rFonts w:ascii="Calibri" w:hAnsi="Calibri" w:cs="Calibri"/>
          <w:sz w:val="24"/>
          <w:szCs w:val="24"/>
        </w:rPr>
        <w:t xml:space="preserve">GCaMP7 </w:t>
      </w:r>
      <w:r w:rsidRPr="001F5B1D">
        <w:rPr>
          <w:rFonts w:ascii="Calibri" w:hAnsi="Calibri" w:cs="Calibri"/>
          <w:sz w:val="24"/>
          <w:szCs w:val="24"/>
        </w:rPr>
        <w:t xml:space="preserve">fluorescence was measured over time, as shown in the traces on the </w:t>
      </w:r>
      <w:r w:rsidR="002057A8" w:rsidRPr="001F5B1D">
        <w:rPr>
          <w:rFonts w:ascii="Calibri" w:hAnsi="Calibri" w:cs="Calibri"/>
          <w:sz w:val="24"/>
          <w:szCs w:val="24"/>
        </w:rPr>
        <w:t>r</w:t>
      </w:r>
      <w:r w:rsidRPr="001F5B1D">
        <w:rPr>
          <w:rFonts w:ascii="Calibri" w:hAnsi="Calibri" w:cs="Arial"/>
          <w:color w:val="000000" w:themeColor="text1"/>
          <w:sz w:val="24"/>
          <w:szCs w:val="24"/>
        </w:rPr>
        <w:t xml:space="preserve">ight. Each colored trace corresponds to one cell. The asterisk points to the time during the live recording to which the image on the left corresponds. </w:t>
      </w:r>
    </w:p>
    <w:p w14:paraId="4A760BB4" w14:textId="77777777" w:rsidR="001518E9" w:rsidRPr="001F5B1D" w:rsidRDefault="001518E9" w:rsidP="00127D69">
      <w:pPr>
        <w:spacing w:after="0" w:line="240" w:lineRule="auto"/>
        <w:contextualSpacing/>
        <w:jc w:val="both"/>
        <w:rPr>
          <w:rFonts w:ascii="Calibri" w:hAnsi="Calibri" w:cs="Arial"/>
          <w:b/>
          <w:color w:val="000000" w:themeColor="text1"/>
          <w:sz w:val="24"/>
          <w:szCs w:val="24"/>
        </w:rPr>
      </w:pPr>
      <w:r w:rsidRPr="001F5B1D">
        <w:rPr>
          <w:rFonts w:ascii="Calibri" w:hAnsi="Calibri" w:cs="Arial"/>
          <w:b/>
          <w:color w:val="000000" w:themeColor="text1"/>
          <w:sz w:val="24"/>
          <w:szCs w:val="24"/>
        </w:rPr>
        <w:t xml:space="preserve"> </w:t>
      </w:r>
    </w:p>
    <w:p w14:paraId="18DCF903" w14:textId="147F59CD" w:rsidR="001518E9" w:rsidRPr="001F5B1D" w:rsidRDefault="001518E9"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color w:val="000000" w:themeColor="text1"/>
          <w:sz w:val="24"/>
          <w:szCs w:val="24"/>
        </w:rPr>
        <w:t xml:space="preserve">Figure 6: Workflow of </w:t>
      </w:r>
      <w:proofErr w:type="spellStart"/>
      <w:r w:rsidRPr="001F5B1D">
        <w:rPr>
          <w:rFonts w:ascii="Calibri" w:hAnsi="Calibri" w:cs="Arial"/>
          <w:b/>
          <w:color w:val="000000" w:themeColor="text1"/>
          <w:sz w:val="24"/>
          <w:szCs w:val="24"/>
        </w:rPr>
        <w:t>replating</w:t>
      </w:r>
      <w:proofErr w:type="spellEnd"/>
      <w:r w:rsidRPr="001F5B1D">
        <w:rPr>
          <w:rFonts w:ascii="Calibri" w:hAnsi="Calibri" w:cs="Arial"/>
          <w:b/>
          <w:color w:val="000000" w:themeColor="text1"/>
          <w:sz w:val="24"/>
          <w:szCs w:val="24"/>
        </w:rPr>
        <w:t xml:space="preserve"> procedures to culture </w:t>
      </w:r>
      <w:proofErr w:type="spellStart"/>
      <w:r w:rsidRPr="001F5B1D">
        <w:rPr>
          <w:rFonts w:ascii="Calibri" w:hAnsi="Calibri" w:cs="Arial"/>
          <w:b/>
          <w:color w:val="000000" w:themeColor="text1"/>
          <w:sz w:val="24"/>
          <w:szCs w:val="24"/>
        </w:rPr>
        <w:t>hiPSCs</w:t>
      </w:r>
      <w:proofErr w:type="spellEnd"/>
      <w:r w:rsidRPr="001F5B1D">
        <w:rPr>
          <w:rFonts w:ascii="Calibri" w:hAnsi="Calibri" w:cs="Arial"/>
          <w:b/>
          <w:color w:val="000000" w:themeColor="text1"/>
          <w:sz w:val="24"/>
          <w:szCs w:val="24"/>
        </w:rPr>
        <w:t xml:space="preserve"> for high content screening and/or detailed studies of differentiation and neurite outgrowth or MEA recordings. </w:t>
      </w:r>
      <w:r w:rsidRPr="001F5B1D">
        <w:rPr>
          <w:rFonts w:ascii="Calibri" w:hAnsi="Calibri" w:cs="Arial"/>
          <w:color w:val="000000" w:themeColor="text1"/>
          <w:sz w:val="24"/>
          <w:szCs w:val="24"/>
        </w:rPr>
        <w:t>Starting from a differentiated culture of neurons grown for 4 or more weeks in a larger format (e.g., a 10 cm culture dish), neurons are incubated with a protease for 40</w:t>
      </w:r>
      <w:r w:rsidR="007F1A89" w:rsidRPr="001F5B1D">
        <w:rPr>
          <w:rFonts w:ascii="Calibri" w:hAnsi="Calibri" w:cs="Calibri"/>
          <w:color w:val="000000" w:themeColor="text1"/>
          <w:sz w:val="24"/>
          <w:szCs w:val="24"/>
        </w:rPr>
        <w:t>−</w:t>
      </w:r>
      <w:r w:rsidRPr="001F5B1D">
        <w:rPr>
          <w:rFonts w:ascii="Calibri" w:hAnsi="Calibri" w:cs="Arial"/>
          <w:color w:val="000000" w:themeColor="text1"/>
          <w:sz w:val="24"/>
          <w:szCs w:val="24"/>
        </w:rPr>
        <w:t xml:space="preserve">45 min, triturated gently to </w:t>
      </w:r>
      <w:r w:rsidR="001A2DBC" w:rsidRPr="001F5B1D">
        <w:rPr>
          <w:rFonts w:ascii="Calibri" w:hAnsi="Calibri" w:cs="Arial"/>
          <w:color w:val="000000" w:themeColor="text1"/>
          <w:sz w:val="24"/>
          <w:szCs w:val="24"/>
        </w:rPr>
        <w:t xml:space="preserve">dissociate and </w:t>
      </w:r>
      <w:r w:rsidRPr="001F5B1D">
        <w:rPr>
          <w:rFonts w:ascii="Calibri" w:hAnsi="Calibri" w:cs="Arial"/>
          <w:color w:val="000000" w:themeColor="text1"/>
          <w:sz w:val="24"/>
          <w:szCs w:val="24"/>
        </w:rPr>
        <w:t>resuspend</w:t>
      </w:r>
      <w:r w:rsidR="001A2DBC" w:rsidRPr="001F5B1D">
        <w:rPr>
          <w:rFonts w:ascii="Calibri" w:hAnsi="Calibri" w:cs="Arial"/>
          <w:color w:val="000000" w:themeColor="text1"/>
          <w:sz w:val="24"/>
          <w:szCs w:val="24"/>
        </w:rPr>
        <w:t>. Cells are</w:t>
      </w:r>
      <w:r w:rsidRPr="001F5B1D">
        <w:rPr>
          <w:rFonts w:ascii="Calibri" w:hAnsi="Calibri" w:cs="Arial"/>
          <w:color w:val="000000" w:themeColor="text1"/>
          <w:sz w:val="24"/>
          <w:szCs w:val="24"/>
        </w:rPr>
        <w:t xml:space="preserve"> then distributed into multi-wells compatible with HCS, </w:t>
      </w:r>
      <w:proofErr w:type="spellStart"/>
      <w:r w:rsidRPr="001F5B1D">
        <w:rPr>
          <w:rFonts w:ascii="Calibri" w:hAnsi="Calibri" w:cs="Arial"/>
          <w:color w:val="000000" w:themeColor="text1"/>
          <w:sz w:val="24"/>
          <w:szCs w:val="24"/>
        </w:rPr>
        <w:t>replated</w:t>
      </w:r>
      <w:proofErr w:type="spellEnd"/>
      <w:r w:rsidRPr="001F5B1D">
        <w:rPr>
          <w:rFonts w:ascii="Calibri" w:hAnsi="Calibri" w:cs="Arial"/>
          <w:color w:val="000000" w:themeColor="text1"/>
          <w:sz w:val="24"/>
          <w:szCs w:val="24"/>
        </w:rPr>
        <w:t xml:space="preserve"> onto substrates compatible with imaging growth cones (yellow arrow) or other structures, or onto multi</w:t>
      </w:r>
      <w:r w:rsidR="007F1A89"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wells suitable for multielectrode array recordings. Scale bars from left to right: 27 </w:t>
      </w:r>
      <w:r w:rsidR="00C67E5D" w:rsidRPr="001F5B1D">
        <w:rPr>
          <w:rFonts w:ascii="Calibri" w:hAnsi="Calibri" w:cs="Arial"/>
          <w:color w:val="000000" w:themeColor="text1"/>
          <w:sz w:val="24"/>
          <w:szCs w:val="24"/>
        </w:rPr>
        <w:t>µm</w:t>
      </w:r>
      <w:r w:rsidR="007F1A89"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5 </w:t>
      </w:r>
      <w:r w:rsidR="00C67E5D" w:rsidRPr="001F5B1D">
        <w:rPr>
          <w:rFonts w:ascii="Calibri" w:hAnsi="Calibri" w:cs="Arial"/>
          <w:color w:val="000000" w:themeColor="text1"/>
          <w:sz w:val="24"/>
          <w:szCs w:val="24"/>
        </w:rPr>
        <w:t>µm</w:t>
      </w:r>
      <w:r w:rsidR="007F1A89"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2.5 </w:t>
      </w:r>
      <w:r w:rsidR="00C67E5D" w:rsidRPr="001F5B1D">
        <w:rPr>
          <w:rFonts w:ascii="Calibri" w:hAnsi="Calibri" w:cs="Arial"/>
          <w:color w:val="000000" w:themeColor="text1"/>
          <w:sz w:val="24"/>
          <w:szCs w:val="24"/>
        </w:rPr>
        <w:t>µm</w:t>
      </w:r>
      <w:r w:rsidR="007F1A89" w:rsidRPr="001F5B1D">
        <w:rPr>
          <w:rFonts w:ascii="Calibri" w:hAnsi="Calibri" w:cs="Arial"/>
          <w:color w:val="000000" w:themeColor="text1"/>
          <w:sz w:val="24"/>
          <w:szCs w:val="24"/>
        </w:rPr>
        <w:t>,</w:t>
      </w:r>
      <w:r w:rsidRPr="001F5B1D" w:rsidDel="00355AFB">
        <w:rPr>
          <w:rFonts w:ascii="Calibri" w:hAnsi="Calibri" w:cs="Arial"/>
          <w:color w:val="000000" w:themeColor="text1"/>
          <w:sz w:val="24"/>
          <w:szCs w:val="24"/>
        </w:rPr>
        <w:t xml:space="preserve"> </w:t>
      </w:r>
      <w:r w:rsidRPr="001F5B1D">
        <w:rPr>
          <w:rFonts w:ascii="Calibri" w:hAnsi="Calibri" w:cs="Arial"/>
          <w:color w:val="000000" w:themeColor="text1"/>
          <w:sz w:val="24"/>
          <w:szCs w:val="24"/>
        </w:rPr>
        <w:t xml:space="preserve">130 </w:t>
      </w:r>
      <w:r w:rsidR="00C67E5D" w:rsidRPr="001F5B1D">
        <w:rPr>
          <w:rFonts w:ascii="Calibri" w:hAnsi="Calibri" w:cs="Arial"/>
          <w:color w:val="000000" w:themeColor="text1"/>
          <w:sz w:val="24"/>
          <w:szCs w:val="24"/>
        </w:rPr>
        <w:t>µm</w:t>
      </w:r>
      <w:r w:rsidRPr="001F5B1D">
        <w:rPr>
          <w:rFonts w:ascii="Calibri" w:hAnsi="Calibri" w:cs="Arial"/>
          <w:color w:val="000000" w:themeColor="text1"/>
          <w:sz w:val="24"/>
          <w:szCs w:val="24"/>
        </w:rPr>
        <w:t xml:space="preserve">. </w:t>
      </w:r>
    </w:p>
    <w:p w14:paraId="63457EDC" w14:textId="77777777" w:rsidR="00257BB4" w:rsidRPr="001F5B1D" w:rsidRDefault="00257BB4" w:rsidP="00127D69">
      <w:pPr>
        <w:spacing w:after="0" w:line="240" w:lineRule="auto"/>
        <w:contextualSpacing/>
        <w:jc w:val="both"/>
        <w:rPr>
          <w:rFonts w:ascii="Calibri" w:hAnsi="Calibri" w:cs="Arial"/>
          <w:color w:val="000000" w:themeColor="text1"/>
          <w:sz w:val="24"/>
          <w:szCs w:val="24"/>
        </w:rPr>
      </w:pPr>
    </w:p>
    <w:p w14:paraId="07B98201" w14:textId="5C2956C1" w:rsidR="00526E3B" w:rsidRPr="001F5B1D" w:rsidRDefault="001B65E8" w:rsidP="00127D69">
      <w:pPr>
        <w:spacing w:after="0" w:line="240" w:lineRule="auto"/>
        <w:contextualSpacing/>
        <w:jc w:val="both"/>
        <w:rPr>
          <w:rFonts w:ascii="Calibri" w:hAnsi="Calibri" w:cs="Arial"/>
          <w:b/>
          <w:bCs/>
          <w:sz w:val="24"/>
          <w:szCs w:val="24"/>
        </w:rPr>
      </w:pPr>
      <w:r w:rsidRPr="001F5B1D">
        <w:rPr>
          <w:rFonts w:ascii="Calibri" w:hAnsi="Calibri" w:cs="Arial"/>
          <w:b/>
          <w:sz w:val="24"/>
          <w:szCs w:val="24"/>
        </w:rPr>
        <w:t>DISCUSSION</w:t>
      </w:r>
      <w:r w:rsidRPr="001F5B1D">
        <w:rPr>
          <w:rFonts w:ascii="Calibri" w:hAnsi="Calibri" w:cs="Arial"/>
          <w:b/>
          <w:bCs/>
          <w:sz w:val="24"/>
          <w:szCs w:val="24"/>
        </w:rPr>
        <w:t xml:space="preserve">: </w:t>
      </w:r>
    </w:p>
    <w:p w14:paraId="51FD5F21" w14:textId="6B1B4042" w:rsidR="00944EFF" w:rsidRPr="001F5B1D" w:rsidRDefault="007270F7"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lastRenderedPageBreak/>
        <w:t>W</w:t>
      </w:r>
      <w:r w:rsidR="001B65E8" w:rsidRPr="001F5B1D">
        <w:rPr>
          <w:rFonts w:ascii="Calibri" w:hAnsi="Calibri" w:cs="Arial"/>
          <w:color w:val="000000" w:themeColor="text1"/>
          <w:sz w:val="24"/>
          <w:szCs w:val="24"/>
        </w:rPr>
        <w:t xml:space="preserve">e </w:t>
      </w:r>
      <w:r w:rsidR="007D4816" w:rsidRPr="001F5B1D">
        <w:rPr>
          <w:rFonts w:ascii="Calibri" w:hAnsi="Calibri" w:cs="Arial"/>
          <w:color w:val="000000" w:themeColor="text1"/>
          <w:sz w:val="24"/>
          <w:szCs w:val="24"/>
        </w:rPr>
        <w:t xml:space="preserve">have demonstrated a straight-forward procedure for the resuspension and </w:t>
      </w:r>
      <w:proofErr w:type="spellStart"/>
      <w:r w:rsidR="007D4816" w:rsidRPr="001F5B1D">
        <w:rPr>
          <w:rFonts w:ascii="Calibri" w:hAnsi="Calibri" w:cs="Arial"/>
          <w:color w:val="000000" w:themeColor="text1"/>
          <w:sz w:val="24"/>
          <w:szCs w:val="24"/>
        </w:rPr>
        <w:t>replating</w:t>
      </w:r>
      <w:proofErr w:type="spellEnd"/>
      <w:r w:rsidR="007D4816" w:rsidRPr="001F5B1D">
        <w:rPr>
          <w:rFonts w:ascii="Calibri" w:hAnsi="Calibri" w:cs="Arial"/>
          <w:color w:val="000000" w:themeColor="text1"/>
          <w:sz w:val="24"/>
          <w:szCs w:val="24"/>
        </w:rPr>
        <w:t xml:space="preserve"> of human neuronal cultures that optimizes viability, differentiation success, and subcellular imaging in a manner that is compatible with high content screening platforms</w:t>
      </w:r>
      <w:r w:rsidR="00D512EA" w:rsidRPr="001F5B1D">
        <w:rPr>
          <w:rFonts w:ascii="Calibri" w:hAnsi="Calibri" w:cs="Arial"/>
          <w:color w:val="000000" w:themeColor="text1"/>
          <w:sz w:val="24"/>
          <w:szCs w:val="24"/>
        </w:rPr>
        <w:t>, and other assays relevant to drug discovery</w:t>
      </w:r>
      <w:r w:rsidR="007D4816" w:rsidRPr="001F5B1D">
        <w:rPr>
          <w:rFonts w:ascii="Calibri" w:hAnsi="Calibri" w:cs="Arial"/>
          <w:color w:val="000000" w:themeColor="text1"/>
          <w:sz w:val="24"/>
          <w:szCs w:val="24"/>
        </w:rPr>
        <w:t>.</w:t>
      </w:r>
      <w:r w:rsidR="00D512EA" w:rsidRPr="001F5B1D">
        <w:rPr>
          <w:rFonts w:ascii="Calibri" w:hAnsi="Calibri" w:cs="Arial"/>
          <w:color w:val="000000" w:themeColor="text1"/>
          <w:sz w:val="24"/>
          <w:szCs w:val="24"/>
        </w:rPr>
        <w:t xml:space="preserve"> </w:t>
      </w:r>
      <w:r w:rsidR="00D512EA" w:rsidRPr="001F5B1D">
        <w:rPr>
          <w:rFonts w:ascii="Calibri" w:hAnsi="Calibri" w:cs="Arial"/>
          <w:b/>
          <w:color w:val="000000" w:themeColor="text1"/>
          <w:sz w:val="24"/>
          <w:szCs w:val="24"/>
        </w:rPr>
        <w:t>Fig</w:t>
      </w:r>
      <w:r w:rsidR="00271DC6" w:rsidRPr="001F5B1D">
        <w:rPr>
          <w:rFonts w:ascii="Calibri" w:hAnsi="Calibri" w:cs="Arial"/>
          <w:b/>
          <w:color w:val="000000" w:themeColor="text1"/>
          <w:sz w:val="24"/>
          <w:szCs w:val="24"/>
        </w:rPr>
        <w:t>ure</w:t>
      </w:r>
      <w:r w:rsidR="00D512EA" w:rsidRPr="001F5B1D">
        <w:rPr>
          <w:rFonts w:ascii="Calibri" w:hAnsi="Calibri" w:cs="Arial"/>
          <w:b/>
          <w:color w:val="000000" w:themeColor="text1"/>
          <w:sz w:val="24"/>
          <w:szCs w:val="24"/>
        </w:rPr>
        <w:t xml:space="preserve"> 6</w:t>
      </w:r>
      <w:r w:rsidR="00D512EA" w:rsidRPr="001F5B1D">
        <w:rPr>
          <w:rFonts w:ascii="Calibri" w:hAnsi="Calibri" w:cs="Arial"/>
          <w:color w:val="000000" w:themeColor="text1"/>
          <w:sz w:val="24"/>
          <w:szCs w:val="24"/>
        </w:rPr>
        <w:t xml:space="preserve"> illustrates the overall workflow and examples of such applications.</w:t>
      </w:r>
    </w:p>
    <w:p w14:paraId="0F7D0A1B"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65B262DB" w14:textId="3828417E" w:rsidR="00944EFF" w:rsidRPr="001F5B1D" w:rsidRDefault="007270F7"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color w:val="000000" w:themeColor="text1"/>
          <w:sz w:val="24"/>
          <w:szCs w:val="24"/>
        </w:rPr>
        <w:t>Although here we</w:t>
      </w:r>
      <w:r w:rsidR="0077288F" w:rsidRPr="001F5B1D">
        <w:rPr>
          <w:rFonts w:ascii="Calibri" w:hAnsi="Calibri" w:cs="Arial"/>
          <w:color w:val="000000" w:themeColor="text1"/>
          <w:sz w:val="24"/>
          <w:szCs w:val="24"/>
        </w:rPr>
        <w:t xml:space="preserve"> </w:t>
      </w:r>
      <w:r w:rsidR="00944EFF" w:rsidRPr="001F5B1D">
        <w:rPr>
          <w:rFonts w:ascii="Calibri" w:hAnsi="Calibri" w:cs="Arial"/>
          <w:color w:val="000000" w:themeColor="text1"/>
          <w:sz w:val="24"/>
          <w:szCs w:val="24"/>
        </w:rPr>
        <w:t>focus</w:t>
      </w:r>
      <w:r w:rsidR="0077288F" w:rsidRPr="001F5B1D">
        <w:rPr>
          <w:rFonts w:ascii="Calibri" w:hAnsi="Calibri" w:cs="Arial"/>
          <w:color w:val="000000" w:themeColor="text1"/>
          <w:sz w:val="24"/>
          <w:szCs w:val="24"/>
        </w:rPr>
        <w:t>ed</w:t>
      </w:r>
      <w:r w:rsidR="00944EFF" w:rsidRPr="001F5B1D">
        <w:rPr>
          <w:rFonts w:ascii="Calibri" w:hAnsi="Calibri" w:cs="Arial"/>
          <w:color w:val="000000" w:themeColor="text1"/>
          <w:sz w:val="24"/>
          <w:szCs w:val="24"/>
        </w:rPr>
        <w:t xml:space="preserve"> on </w:t>
      </w:r>
      <w:proofErr w:type="spellStart"/>
      <w:r w:rsidR="00944EFF" w:rsidRPr="001F5B1D">
        <w:rPr>
          <w:rFonts w:ascii="Calibri" w:hAnsi="Calibri" w:cs="Arial"/>
          <w:color w:val="000000" w:themeColor="text1"/>
          <w:sz w:val="24"/>
          <w:szCs w:val="24"/>
        </w:rPr>
        <w:t>hiPSC</w:t>
      </w:r>
      <w:proofErr w:type="spellEnd"/>
      <w:r w:rsidR="00944EFF" w:rsidRPr="001F5B1D">
        <w:rPr>
          <w:rFonts w:ascii="Calibri" w:hAnsi="Calibri" w:cs="Arial"/>
          <w:color w:val="000000" w:themeColor="text1"/>
          <w:sz w:val="24"/>
          <w:szCs w:val="24"/>
        </w:rPr>
        <w:t>-derived neurons</w:t>
      </w:r>
      <w:r w:rsidR="0077288F" w:rsidRPr="001F5B1D">
        <w:rPr>
          <w:rFonts w:ascii="Calibri" w:hAnsi="Calibri" w:cs="Arial"/>
          <w:color w:val="000000" w:themeColor="text1"/>
          <w:sz w:val="24"/>
          <w:szCs w:val="24"/>
        </w:rPr>
        <w:t xml:space="preserve"> that are directed toward a cortical neuron fate</w:t>
      </w:r>
      <w:r w:rsidR="00944EFF" w:rsidRPr="001F5B1D">
        <w:rPr>
          <w:rFonts w:ascii="Calibri" w:hAnsi="Calibri" w:cs="Arial"/>
          <w:color w:val="000000" w:themeColor="text1"/>
          <w:sz w:val="24"/>
          <w:szCs w:val="24"/>
        </w:rPr>
        <w:t>, we expect that this method should be equally applicable to human embryonic stem cell-derived neurons, and to stem-cell derived neurons directed toward other neuronal phenotypes</w:t>
      </w:r>
      <w:r w:rsidR="00AE1D91" w:rsidRPr="001F5B1D">
        <w:rPr>
          <w:rFonts w:ascii="Calibri" w:hAnsi="Calibri" w:cs="Arial"/>
          <w:color w:val="000000" w:themeColor="text1"/>
          <w:sz w:val="24"/>
          <w:szCs w:val="24"/>
        </w:rPr>
        <w:fldChar w:fldCharType="begin">
          <w:fldData xml:space="preserve">PEVuZE5vdGU+PENpdGU+PEF1dGhvcj5HdXB0YTwvQXV0aG9yPjxZZWFyPjIwMTg8L1llYXI+PFJl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</w:fldData>
        </w:fldChar>
      </w:r>
      <w:r w:rsidR="00C23853" w:rsidRPr="001F5B1D">
        <w:rPr>
          <w:rFonts w:ascii="Calibri" w:hAnsi="Calibri" w:cs="Arial"/>
          <w:color w:val="000000" w:themeColor="text1"/>
          <w:sz w:val="24"/>
          <w:szCs w:val="24"/>
        </w:rPr>
        <w:instrText xml:space="preserve"> ADDIN EN.CITE </w:instrText>
      </w:r>
      <w:r w:rsidR="00C23853" w:rsidRPr="001F5B1D">
        <w:rPr>
          <w:rFonts w:ascii="Calibri" w:hAnsi="Calibri" w:cs="Arial"/>
          <w:color w:val="000000" w:themeColor="text1"/>
          <w:sz w:val="24"/>
          <w:szCs w:val="24"/>
        </w:rPr>
        <w:fldChar w:fldCharType="begin">
          <w:fldData xml:space="preserve">PEVuZE5vdGU+PENpdGU+PEF1dGhvcj5HdXB0YTwvQXV0aG9yPjxZZWFyPjIwMTg8L1llYXI+PFJl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</w:fldData>
        </w:fldChar>
      </w:r>
      <w:r w:rsidR="00C23853" w:rsidRPr="001F5B1D">
        <w:rPr>
          <w:rFonts w:ascii="Calibri" w:hAnsi="Calibri" w:cs="Arial"/>
          <w:color w:val="000000" w:themeColor="text1"/>
          <w:sz w:val="24"/>
          <w:szCs w:val="24"/>
        </w:rPr>
        <w:instrText xml:space="preserve"> ADDIN EN.CITE.DATA </w:instrText>
      </w:r>
      <w:r w:rsidR="00C23853" w:rsidRPr="001F5B1D">
        <w:rPr>
          <w:rFonts w:ascii="Calibri" w:hAnsi="Calibri" w:cs="Arial"/>
          <w:color w:val="000000" w:themeColor="text1"/>
          <w:sz w:val="24"/>
          <w:szCs w:val="24"/>
        </w:rPr>
      </w:r>
      <w:r w:rsidR="00C23853" w:rsidRPr="001F5B1D">
        <w:rPr>
          <w:rFonts w:ascii="Calibri" w:hAnsi="Calibri" w:cs="Arial"/>
          <w:color w:val="000000" w:themeColor="text1"/>
          <w:sz w:val="24"/>
          <w:szCs w:val="24"/>
        </w:rPr>
        <w:fldChar w:fldCharType="end"/>
      </w:r>
      <w:r w:rsidR="00AE1D91" w:rsidRPr="001F5B1D">
        <w:rPr>
          <w:rFonts w:ascii="Calibri" w:hAnsi="Calibri" w:cs="Arial"/>
          <w:color w:val="000000" w:themeColor="text1"/>
          <w:sz w:val="24"/>
          <w:szCs w:val="24"/>
        </w:rPr>
      </w:r>
      <w:r w:rsidR="00AE1D91" w:rsidRPr="001F5B1D">
        <w:rPr>
          <w:rFonts w:ascii="Calibri" w:hAnsi="Calibri" w:cs="Arial"/>
          <w:color w:val="000000" w:themeColor="text1"/>
          <w:sz w:val="24"/>
          <w:szCs w:val="24"/>
        </w:rPr>
        <w:fldChar w:fldCharType="separate"/>
      </w:r>
      <w:r w:rsidR="00C23853" w:rsidRPr="001F5B1D">
        <w:rPr>
          <w:rFonts w:ascii="Calibri" w:hAnsi="Calibri" w:cs="Arial"/>
          <w:noProof/>
          <w:color w:val="000000" w:themeColor="text1"/>
          <w:sz w:val="24"/>
          <w:szCs w:val="24"/>
          <w:vertAlign w:val="superscript"/>
        </w:rPr>
        <w:t>14-18</w:t>
      </w:r>
      <w:r w:rsidR="00AE1D91" w:rsidRPr="001F5B1D">
        <w:rPr>
          <w:rFonts w:ascii="Calibri" w:hAnsi="Calibri" w:cs="Arial"/>
          <w:color w:val="000000" w:themeColor="text1"/>
          <w:sz w:val="24"/>
          <w:szCs w:val="24"/>
        </w:rPr>
        <w:fldChar w:fldCharType="end"/>
      </w:r>
      <w:r w:rsidR="00AE1D91" w:rsidRPr="001F5B1D">
        <w:rPr>
          <w:rFonts w:ascii="Calibri" w:hAnsi="Calibri" w:cs="Arial"/>
          <w:color w:val="000000" w:themeColor="text1"/>
          <w:sz w:val="24"/>
          <w:szCs w:val="24"/>
        </w:rPr>
        <w:t>.</w:t>
      </w:r>
      <w:r w:rsidR="00944EFF" w:rsidRPr="001F5B1D">
        <w:rPr>
          <w:rFonts w:ascii="Calibri" w:hAnsi="Calibri" w:cs="Arial"/>
          <w:color w:val="000000" w:themeColor="text1"/>
          <w:sz w:val="24"/>
          <w:szCs w:val="24"/>
        </w:rPr>
        <w:t xml:space="preserve"> Moreover, we </w:t>
      </w:r>
      <w:r w:rsidR="00D512EA" w:rsidRPr="001F5B1D">
        <w:rPr>
          <w:rFonts w:ascii="Calibri" w:hAnsi="Calibri" w:cs="Arial"/>
          <w:color w:val="000000" w:themeColor="text1"/>
          <w:sz w:val="24"/>
          <w:szCs w:val="24"/>
        </w:rPr>
        <w:t xml:space="preserve">postulate </w:t>
      </w:r>
      <w:r w:rsidR="00944EFF" w:rsidRPr="001F5B1D">
        <w:rPr>
          <w:rFonts w:ascii="Calibri" w:hAnsi="Calibri" w:cs="Arial"/>
          <w:color w:val="000000" w:themeColor="text1"/>
          <w:sz w:val="24"/>
          <w:szCs w:val="24"/>
        </w:rPr>
        <w:t xml:space="preserve">that this </w:t>
      </w:r>
      <w:r w:rsidR="00D512EA" w:rsidRPr="001F5B1D">
        <w:rPr>
          <w:rFonts w:ascii="Calibri" w:hAnsi="Calibri" w:cs="Arial"/>
          <w:color w:val="000000" w:themeColor="text1"/>
          <w:sz w:val="24"/>
          <w:szCs w:val="24"/>
        </w:rPr>
        <w:t xml:space="preserve">extended protease </w:t>
      </w:r>
      <w:r w:rsidR="00944EFF" w:rsidRPr="001F5B1D">
        <w:rPr>
          <w:rFonts w:ascii="Calibri" w:hAnsi="Calibri" w:cs="Arial"/>
          <w:color w:val="000000" w:themeColor="text1"/>
          <w:sz w:val="24"/>
          <w:szCs w:val="24"/>
        </w:rPr>
        <w:t xml:space="preserve">procedure </w:t>
      </w:r>
      <w:r w:rsidR="00D512EA" w:rsidRPr="001F5B1D">
        <w:rPr>
          <w:rFonts w:ascii="Calibri" w:hAnsi="Calibri" w:cs="Arial"/>
          <w:color w:val="000000" w:themeColor="text1"/>
          <w:sz w:val="24"/>
          <w:szCs w:val="24"/>
        </w:rPr>
        <w:t>might be beneficial to other situations that</w:t>
      </w:r>
      <w:r w:rsidR="00944EFF" w:rsidRPr="001F5B1D">
        <w:rPr>
          <w:rFonts w:ascii="Calibri" w:hAnsi="Calibri" w:cs="Arial"/>
          <w:color w:val="000000" w:themeColor="text1"/>
          <w:sz w:val="24"/>
          <w:szCs w:val="24"/>
        </w:rPr>
        <w:t xml:space="preserve"> require resuspension</w:t>
      </w:r>
      <w:r w:rsidR="0077288F" w:rsidRPr="001F5B1D">
        <w:rPr>
          <w:rFonts w:ascii="Calibri" w:hAnsi="Calibri" w:cs="Arial"/>
          <w:color w:val="000000" w:themeColor="text1"/>
          <w:sz w:val="24"/>
          <w:szCs w:val="24"/>
        </w:rPr>
        <w:t xml:space="preserve"> of cells having an established neu</w:t>
      </w:r>
      <w:r w:rsidRPr="001F5B1D">
        <w:rPr>
          <w:rFonts w:ascii="Calibri" w:hAnsi="Calibri" w:cs="Arial"/>
          <w:color w:val="000000" w:themeColor="text1"/>
          <w:sz w:val="24"/>
          <w:szCs w:val="24"/>
        </w:rPr>
        <w:t>rite mesh</w:t>
      </w:r>
      <w:r w:rsidR="00944EFF" w:rsidRPr="001F5B1D">
        <w:rPr>
          <w:rFonts w:ascii="Calibri" w:hAnsi="Calibri" w:cs="Arial"/>
          <w:color w:val="000000" w:themeColor="text1"/>
          <w:sz w:val="24"/>
          <w:szCs w:val="24"/>
        </w:rPr>
        <w:t>work</w:t>
      </w:r>
      <w:r w:rsidR="0077288F" w:rsidRPr="001F5B1D">
        <w:rPr>
          <w:rFonts w:ascii="Calibri" w:hAnsi="Calibri" w:cs="Arial"/>
          <w:color w:val="000000" w:themeColor="text1"/>
          <w:sz w:val="24"/>
          <w:szCs w:val="24"/>
        </w:rPr>
        <w:t>, for</w:t>
      </w:r>
      <w:r w:rsidR="00944EFF" w:rsidRPr="001F5B1D">
        <w:rPr>
          <w:rFonts w:ascii="Calibri" w:hAnsi="Calibri" w:cs="Arial"/>
          <w:color w:val="000000" w:themeColor="text1"/>
          <w:sz w:val="24"/>
          <w:szCs w:val="24"/>
        </w:rPr>
        <w:t xml:space="preserve"> example </w:t>
      </w:r>
      <w:r w:rsidR="0077288F" w:rsidRPr="001F5B1D">
        <w:rPr>
          <w:rFonts w:ascii="Calibri" w:hAnsi="Calibri" w:cs="Arial"/>
          <w:color w:val="000000" w:themeColor="text1"/>
          <w:sz w:val="24"/>
          <w:szCs w:val="24"/>
        </w:rPr>
        <w:t>for</w:t>
      </w:r>
      <w:r w:rsidR="00944EFF" w:rsidRPr="001F5B1D">
        <w:rPr>
          <w:rFonts w:ascii="Calibri" w:hAnsi="Calibri" w:cs="Arial"/>
          <w:color w:val="000000" w:themeColor="text1"/>
          <w:sz w:val="24"/>
          <w:szCs w:val="24"/>
        </w:rPr>
        <w:t xml:space="preserve"> FACS sorting </w:t>
      </w:r>
      <w:r w:rsidR="00E02924" w:rsidRPr="001F5B1D">
        <w:rPr>
          <w:rFonts w:ascii="Calibri" w:hAnsi="Calibri" w:cs="Arial"/>
          <w:color w:val="000000" w:themeColor="text1"/>
          <w:sz w:val="24"/>
          <w:szCs w:val="24"/>
        </w:rPr>
        <w:t xml:space="preserve">or single-cell analyses </w:t>
      </w:r>
      <w:r w:rsidR="00944EFF" w:rsidRPr="001F5B1D">
        <w:rPr>
          <w:rFonts w:ascii="Calibri" w:hAnsi="Calibri" w:cs="Arial"/>
          <w:color w:val="000000" w:themeColor="text1"/>
          <w:sz w:val="24"/>
          <w:szCs w:val="24"/>
        </w:rPr>
        <w:t>of primary neurons</w:t>
      </w:r>
      <w:r w:rsidR="00595829" w:rsidRPr="001F5B1D">
        <w:rPr>
          <w:rFonts w:ascii="Calibri" w:hAnsi="Calibri" w:cs="Arial"/>
          <w:color w:val="000000" w:themeColor="text1"/>
          <w:sz w:val="24"/>
          <w:szCs w:val="24"/>
        </w:rPr>
        <w:fldChar w:fldCharType="begin">
          <w:fldData xml:space="preserve">PEVuZE5vdGU+PENpdGU+PEF1dGhvcj5FbmRheWE8L0F1dGhvcj48WWVhcj4yMDE2PC9ZZWFyPjxS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</w:fldData>
        </w:fldChar>
      </w:r>
      <w:r w:rsidR="00C23853" w:rsidRPr="001F5B1D">
        <w:rPr>
          <w:rFonts w:ascii="Calibri" w:hAnsi="Calibri" w:cs="Arial"/>
          <w:color w:val="000000" w:themeColor="text1"/>
          <w:sz w:val="24"/>
          <w:szCs w:val="24"/>
        </w:rPr>
        <w:instrText xml:space="preserve"> ADDIN EN.CITE </w:instrText>
      </w:r>
      <w:r w:rsidR="00C23853" w:rsidRPr="001F5B1D">
        <w:rPr>
          <w:rFonts w:ascii="Calibri" w:hAnsi="Calibri" w:cs="Arial"/>
          <w:color w:val="000000" w:themeColor="text1"/>
          <w:sz w:val="24"/>
          <w:szCs w:val="24"/>
        </w:rPr>
        <w:fldChar w:fldCharType="begin">
          <w:fldData xml:space="preserve">PEVuZE5vdGU+PENpdGU+PEF1dGhvcj5FbmRheWE8L0F1dGhvcj48WWVhcj4yMDE2PC9ZZWFyPjxS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</w:fldData>
        </w:fldChar>
      </w:r>
      <w:r w:rsidR="00C23853" w:rsidRPr="001F5B1D">
        <w:rPr>
          <w:rFonts w:ascii="Calibri" w:hAnsi="Calibri" w:cs="Arial"/>
          <w:color w:val="000000" w:themeColor="text1"/>
          <w:sz w:val="24"/>
          <w:szCs w:val="24"/>
        </w:rPr>
        <w:instrText xml:space="preserve"> ADDIN EN.CITE.DATA </w:instrText>
      </w:r>
      <w:r w:rsidR="00C23853" w:rsidRPr="001F5B1D">
        <w:rPr>
          <w:rFonts w:ascii="Calibri" w:hAnsi="Calibri" w:cs="Arial"/>
          <w:color w:val="000000" w:themeColor="text1"/>
          <w:sz w:val="24"/>
          <w:szCs w:val="24"/>
        </w:rPr>
      </w:r>
      <w:r w:rsidR="00C23853" w:rsidRPr="001F5B1D">
        <w:rPr>
          <w:rFonts w:ascii="Calibri" w:hAnsi="Calibri" w:cs="Arial"/>
          <w:color w:val="000000" w:themeColor="text1"/>
          <w:sz w:val="24"/>
          <w:szCs w:val="24"/>
        </w:rPr>
        <w:fldChar w:fldCharType="end"/>
      </w:r>
      <w:r w:rsidR="00595829" w:rsidRPr="001F5B1D">
        <w:rPr>
          <w:rFonts w:ascii="Calibri" w:hAnsi="Calibri" w:cs="Arial"/>
          <w:color w:val="000000" w:themeColor="text1"/>
          <w:sz w:val="24"/>
          <w:szCs w:val="24"/>
        </w:rPr>
      </w:r>
      <w:r w:rsidR="00595829" w:rsidRPr="001F5B1D">
        <w:rPr>
          <w:rFonts w:ascii="Calibri" w:hAnsi="Calibri" w:cs="Arial"/>
          <w:color w:val="000000" w:themeColor="text1"/>
          <w:sz w:val="24"/>
          <w:szCs w:val="24"/>
        </w:rPr>
        <w:fldChar w:fldCharType="separate"/>
      </w:r>
      <w:r w:rsidR="00C23853" w:rsidRPr="001F5B1D">
        <w:rPr>
          <w:rFonts w:ascii="Calibri" w:hAnsi="Calibri" w:cs="Arial"/>
          <w:noProof/>
          <w:color w:val="000000" w:themeColor="text1"/>
          <w:sz w:val="24"/>
          <w:szCs w:val="24"/>
          <w:vertAlign w:val="superscript"/>
        </w:rPr>
        <w:t>19,20</w:t>
      </w:r>
      <w:r w:rsidR="00595829" w:rsidRPr="001F5B1D">
        <w:rPr>
          <w:rFonts w:ascii="Calibri" w:hAnsi="Calibri" w:cs="Arial"/>
          <w:color w:val="000000" w:themeColor="text1"/>
          <w:sz w:val="24"/>
          <w:szCs w:val="24"/>
        </w:rPr>
        <w:fldChar w:fldCharType="end"/>
      </w:r>
      <w:r w:rsidR="00595829" w:rsidRPr="001F5B1D">
        <w:rPr>
          <w:rFonts w:ascii="Calibri" w:hAnsi="Calibri" w:cs="Arial"/>
          <w:color w:val="000000" w:themeColor="text1"/>
          <w:sz w:val="24"/>
          <w:szCs w:val="24"/>
        </w:rPr>
        <w:t>.</w:t>
      </w:r>
      <w:r w:rsidR="00944EFF" w:rsidRPr="001F5B1D">
        <w:rPr>
          <w:rFonts w:ascii="Calibri" w:hAnsi="Calibri" w:cs="Arial"/>
          <w:color w:val="000000" w:themeColor="text1"/>
          <w:sz w:val="24"/>
          <w:szCs w:val="24"/>
        </w:rPr>
        <w:t xml:space="preserve"> </w:t>
      </w:r>
    </w:p>
    <w:p w14:paraId="3E086185"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703B4389" w14:textId="3B3E08AD" w:rsidR="00944EFF" w:rsidRPr="001F5B1D" w:rsidRDefault="00944EFF" w:rsidP="00127D69">
      <w:pPr>
        <w:spacing w:after="0" w:line="240" w:lineRule="auto"/>
        <w:contextualSpacing/>
        <w:jc w:val="both"/>
        <w:rPr>
          <w:rFonts w:ascii="Calibri" w:hAnsi="Calibri" w:cs="Arial"/>
          <w:color w:val="000000" w:themeColor="text1"/>
          <w:sz w:val="24"/>
          <w:szCs w:val="24"/>
        </w:rPr>
      </w:pP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w:t>
      </w:r>
      <w:proofErr w:type="spellStart"/>
      <w:r w:rsidRPr="001F5B1D">
        <w:rPr>
          <w:rFonts w:ascii="Calibri" w:hAnsi="Calibri" w:cs="Arial"/>
          <w:color w:val="000000" w:themeColor="text1"/>
          <w:sz w:val="24"/>
          <w:szCs w:val="24"/>
        </w:rPr>
        <w:t>hiPSC</w:t>
      </w:r>
      <w:proofErr w:type="spellEnd"/>
      <w:r w:rsidRPr="001F5B1D">
        <w:rPr>
          <w:rFonts w:ascii="Calibri" w:hAnsi="Calibri" w:cs="Arial"/>
          <w:color w:val="000000" w:themeColor="text1"/>
          <w:sz w:val="24"/>
          <w:szCs w:val="24"/>
        </w:rPr>
        <w:t xml:space="preserve">-derived neurons provides a viable model system in which to investigate cellular and molecular mechanisms of many key biological events. For example, this procedure </w:t>
      </w:r>
      <w:r w:rsidR="004C72E5" w:rsidRPr="001F5B1D">
        <w:rPr>
          <w:rFonts w:ascii="Calibri" w:hAnsi="Calibri" w:cs="Arial"/>
          <w:color w:val="000000" w:themeColor="text1"/>
          <w:sz w:val="24"/>
          <w:szCs w:val="24"/>
        </w:rPr>
        <w:t>can</w:t>
      </w:r>
      <w:r w:rsidRPr="001F5B1D">
        <w:rPr>
          <w:rFonts w:ascii="Calibri" w:hAnsi="Calibri" w:cs="Arial"/>
          <w:color w:val="000000" w:themeColor="text1"/>
          <w:sz w:val="24"/>
          <w:szCs w:val="24"/>
        </w:rPr>
        <w:t xml:space="preserve"> facilitate detailed studies of human neurite outgrowth and growth cone characteristics, and comparison of findings to the extensive knowledge base built from decades of studying other species, both vertebrate and invertebrate. We find that the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procedure </w:t>
      </w:r>
      <w:r w:rsidR="006B4AE1" w:rsidRPr="001F5B1D">
        <w:rPr>
          <w:rFonts w:ascii="Calibri" w:hAnsi="Calibri" w:cs="Arial"/>
          <w:color w:val="000000" w:themeColor="text1"/>
          <w:sz w:val="24"/>
          <w:szCs w:val="24"/>
        </w:rPr>
        <w:t xml:space="preserve">has made </w:t>
      </w:r>
      <w:r w:rsidRPr="001F5B1D">
        <w:rPr>
          <w:rFonts w:ascii="Calibri" w:hAnsi="Calibri" w:cs="Arial"/>
          <w:color w:val="000000" w:themeColor="text1"/>
          <w:sz w:val="24"/>
          <w:szCs w:val="24"/>
        </w:rPr>
        <w:t xml:space="preserve">it is easier to optimize conditions to generate larger growth cones that are well-suited for </w:t>
      </w:r>
      <w:r w:rsidR="00E30AC6" w:rsidRPr="001F5B1D">
        <w:rPr>
          <w:rFonts w:ascii="Calibri" w:hAnsi="Calibri" w:cs="Arial"/>
          <w:color w:val="000000" w:themeColor="text1"/>
          <w:sz w:val="24"/>
          <w:szCs w:val="24"/>
        </w:rPr>
        <w:t xml:space="preserve">optical </w:t>
      </w:r>
      <w:r w:rsidRPr="001F5B1D">
        <w:rPr>
          <w:rFonts w:ascii="Calibri" w:hAnsi="Calibri" w:cs="Arial"/>
          <w:color w:val="000000" w:themeColor="text1"/>
          <w:sz w:val="24"/>
          <w:szCs w:val="24"/>
        </w:rPr>
        <w:t>evaluation of subcellular structure and function (</w:t>
      </w:r>
      <w:r w:rsidRPr="001F5B1D">
        <w:rPr>
          <w:rFonts w:ascii="Calibri" w:hAnsi="Calibri" w:cs="Arial"/>
          <w:b/>
          <w:color w:val="000000" w:themeColor="text1"/>
          <w:sz w:val="24"/>
          <w:szCs w:val="24"/>
        </w:rPr>
        <w:t xml:space="preserve">Figure </w:t>
      </w:r>
      <w:r w:rsidR="002D392E" w:rsidRPr="001F5B1D">
        <w:rPr>
          <w:rFonts w:ascii="Calibri" w:hAnsi="Calibri" w:cs="Arial"/>
          <w:b/>
          <w:color w:val="000000" w:themeColor="text1"/>
          <w:sz w:val="24"/>
          <w:szCs w:val="24"/>
        </w:rPr>
        <w:t>6</w:t>
      </w:r>
      <w:r w:rsidRPr="001F5B1D">
        <w:rPr>
          <w:rFonts w:ascii="Calibri" w:hAnsi="Calibri" w:cs="Arial"/>
          <w:color w:val="000000" w:themeColor="text1"/>
          <w:sz w:val="24"/>
          <w:szCs w:val="24"/>
        </w:rPr>
        <w:t xml:space="preserve">). By comparison, the growth cones </w:t>
      </w:r>
      <w:r w:rsidR="006B4AE1" w:rsidRPr="001F5B1D">
        <w:rPr>
          <w:rFonts w:ascii="Calibri" w:hAnsi="Calibri" w:cs="Arial"/>
          <w:color w:val="000000" w:themeColor="text1"/>
          <w:sz w:val="24"/>
          <w:szCs w:val="24"/>
        </w:rPr>
        <w:t xml:space="preserve">more </w:t>
      </w:r>
      <w:r w:rsidRPr="001F5B1D">
        <w:rPr>
          <w:rFonts w:ascii="Calibri" w:hAnsi="Calibri" w:cs="Arial"/>
          <w:color w:val="000000" w:themeColor="text1"/>
          <w:sz w:val="24"/>
          <w:szCs w:val="24"/>
        </w:rPr>
        <w:t>typically observe</w:t>
      </w:r>
      <w:r w:rsidR="006B4AE1" w:rsidRPr="001F5B1D">
        <w:rPr>
          <w:rFonts w:ascii="Calibri" w:hAnsi="Calibri" w:cs="Arial"/>
          <w:color w:val="000000" w:themeColor="text1"/>
          <w:sz w:val="24"/>
          <w:szCs w:val="24"/>
        </w:rPr>
        <w:t>d</w:t>
      </w:r>
      <w:r w:rsidRPr="001F5B1D">
        <w:rPr>
          <w:rFonts w:ascii="Calibri" w:hAnsi="Calibri" w:cs="Arial"/>
          <w:color w:val="000000" w:themeColor="text1"/>
          <w:sz w:val="24"/>
          <w:szCs w:val="24"/>
        </w:rPr>
        <w:t xml:space="preserve"> during the initial differentiation of neurons from </w:t>
      </w:r>
      <w:proofErr w:type="spellStart"/>
      <w:r w:rsidRPr="001F5B1D">
        <w:rPr>
          <w:rFonts w:ascii="Calibri" w:hAnsi="Calibri" w:cs="Arial"/>
          <w:color w:val="000000" w:themeColor="text1"/>
          <w:sz w:val="24"/>
          <w:szCs w:val="24"/>
        </w:rPr>
        <w:t>hiPSCs</w:t>
      </w:r>
      <w:proofErr w:type="spellEnd"/>
      <w:r w:rsidRPr="001F5B1D">
        <w:rPr>
          <w:rFonts w:ascii="Calibri" w:hAnsi="Calibri" w:cs="Arial"/>
          <w:color w:val="000000" w:themeColor="text1"/>
          <w:sz w:val="24"/>
          <w:szCs w:val="24"/>
        </w:rPr>
        <w:t xml:space="preserve"> tend to be small and compact, and the dense array of non-neuronal cells in such cultures makes it difficult both to adjust substrate conditions to promote growth cone spreading and to image individual growth cones within the complex tissue environment. Thus, </w:t>
      </w: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neurons onto a fresh dish provides a “cleaner slate” on which to view growth cones under good imaging conditions.</w:t>
      </w:r>
    </w:p>
    <w:p w14:paraId="55DFAB50"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49B6E73E" w14:textId="316C3D95" w:rsidR="00944EFF" w:rsidRPr="001F5B1D" w:rsidRDefault="00944EFF" w:rsidP="00127D69">
      <w:pPr>
        <w:spacing w:after="0" w:line="240" w:lineRule="auto"/>
        <w:contextualSpacing/>
        <w:jc w:val="both"/>
        <w:rPr>
          <w:rFonts w:ascii="Calibri" w:hAnsi="Calibri" w:cs="Arial"/>
          <w:color w:val="000000" w:themeColor="text1"/>
          <w:sz w:val="24"/>
          <w:szCs w:val="24"/>
        </w:rPr>
      </w:pPr>
      <w:proofErr w:type="spellStart"/>
      <w:r w:rsidRPr="001F5B1D">
        <w:rPr>
          <w:rFonts w:ascii="Calibri" w:hAnsi="Calibri" w:cs="Arial"/>
          <w:color w:val="000000" w:themeColor="text1"/>
          <w:sz w:val="24"/>
          <w:szCs w:val="24"/>
        </w:rPr>
        <w:t>Replating</w:t>
      </w:r>
      <w:proofErr w:type="spellEnd"/>
      <w:r w:rsidRPr="001F5B1D">
        <w:rPr>
          <w:rFonts w:ascii="Calibri" w:hAnsi="Calibri" w:cs="Arial"/>
          <w:color w:val="000000" w:themeColor="text1"/>
          <w:sz w:val="24"/>
          <w:szCs w:val="24"/>
        </w:rPr>
        <w:t xml:space="preserve"> is particularly advantageous when using cell culture platforms suitable for HCS because it greatly reduces the total time in which cultures are grown in small-volumes. The small working volumes of the individual wells of 96, 384 or 1536-well multi</w:t>
      </w:r>
      <w:r w:rsidR="00D00173"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wells (approximately </w:t>
      </w:r>
      <w:r w:rsidR="003B5A60" w:rsidRPr="001F5B1D">
        <w:rPr>
          <w:rFonts w:ascii="Calibri" w:hAnsi="Calibri" w:cs="Arial"/>
          <w:color w:val="000000" w:themeColor="text1"/>
          <w:sz w:val="24"/>
          <w:szCs w:val="24"/>
        </w:rPr>
        <w:t>100</w:t>
      </w:r>
      <w:r w:rsidRPr="001F5B1D">
        <w:rPr>
          <w:rFonts w:ascii="Calibri" w:hAnsi="Calibri" w:cs="Arial"/>
          <w:color w:val="000000" w:themeColor="text1"/>
          <w:sz w:val="24"/>
          <w:szCs w:val="24"/>
        </w:rPr>
        <w:t xml:space="preserve">, </w:t>
      </w:r>
      <w:r w:rsidR="003B5A60" w:rsidRPr="001F5B1D">
        <w:rPr>
          <w:rFonts w:ascii="Calibri" w:hAnsi="Calibri" w:cs="Arial"/>
          <w:color w:val="000000" w:themeColor="text1"/>
          <w:sz w:val="24"/>
          <w:szCs w:val="24"/>
        </w:rPr>
        <w:t>50</w:t>
      </w:r>
      <w:r w:rsidRPr="001F5B1D">
        <w:rPr>
          <w:rFonts w:ascii="Calibri" w:hAnsi="Calibri" w:cs="Arial"/>
          <w:color w:val="000000" w:themeColor="text1"/>
          <w:sz w:val="24"/>
          <w:szCs w:val="24"/>
        </w:rPr>
        <w:t xml:space="preserve"> and </w:t>
      </w:r>
      <w:r w:rsidR="009C556F" w:rsidRPr="001F5B1D">
        <w:rPr>
          <w:rFonts w:ascii="Calibri" w:hAnsi="Calibri" w:cs="Arial"/>
          <w:color w:val="000000" w:themeColor="text1"/>
          <w:sz w:val="24"/>
          <w:szCs w:val="24"/>
        </w:rPr>
        <w:t xml:space="preserve">5 </w:t>
      </w:r>
      <w:r w:rsidRPr="001F5B1D">
        <w:rPr>
          <w:rFonts w:ascii="Calibri" w:hAnsi="Calibri" w:cs="Arial"/>
          <w:color w:val="000000" w:themeColor="text1"/>
          <w:sz w:val="24"/>
          <w:szCs w:val="24"/>
        </w:rPr>
        <w:t>microliters</w:t>
      </w:r>
      <w:r w:rsidR="009C556F" w:rsidRPr="001F5B1D">
        <w:rPr>
          <w:rFonts w:ascii="Calibri" w:hAnsi="Calibri" w:cs="Arial"/>
          <w:color w:val="000000" w:themeColor="text1"/>
          <w:sz w:val="24"/>
          <w:szCs w:val="24"/>
        </w:rPr>
        <w:t xml:space="preserve"> working volume</w:t>
      </w:r>
      <w:r w:rsidR="00BB09FF" w:rsidRPr="001F5B1D">
        <w:rPr>
          <w:rFonts w:ascii="Calibri" w:hAnsi="Calibri" w:cs="Arial"/>
          <w:color w:val="000000" w:themeColor="text1"/>
          <w:sz w:val="24"/>
          <w:szCs w:val="24"/>
        </w:rPr>
        <w:t>,</w:t>
      </w:r>
      <w:r w:rsidRPr="001F5B1D">
        <w:rPr>
          <w:rFonts w:ascii="Calibri" w:hAnsi="Calibri" w:cs="Arial"/>
          <w:color w:val="000000" w:themeColor="text1"/>
          <w:sz w:val="24"/>
          <w:szCs w:val="24"/>
        </w:rPr>
        <w:t xml:space="preserve"> respectively) usually requires frequent (i.e., daily) media changes to counteract evaporation and nutrient depletion. Frequent media changes are costly, not only in terms of reagents and labor, but they can compromise the viability of cultures by diluting conditioned media and by increasing the chances that cells detach from the substrate due to mechanical turbulence.</w:t>
      </w:r>
      <w:r w:rsidR="00F31B5F" w:rsidRPr="001F5B1D">
        <w:rPr>
          <w:rFonts w:ascii="Calibri" w:hAnsi="Calibri" w:cs="Arial"/>
          <w:color w:val="000000" w:themeColor="text1"/>
          <w:sz w:val="24"/>
          <w:szCs w:val="24"/>
        </w:rPr>
        <w:t xml:space="preserve"> </w:t>
      </w:r>
      <w:proofErr w:type="spellStart"/>
      <w:r w:rsidR="00F31B5F" w:rsidRPr="001F5B1D">
        <w:rPr>
          <w:rFonts w:ascii="Calibri" w:hAnsi="Calibri" w:cs="Arial"/>
          <w:color w:val="000000" w:themeColor="text1"/>
          <w:sz w:val="24"/>
          <w:szCs w:val="24"/>
        </w:rPr>
        <w:t>Replating</w:t>
      </w:r>
      <w:proofErr w:type="spellEnd"/>
      <w:r w:rsidR="00F31B5F" w:rsidRPr="001F5B1D">
        <w:rPr>
          <w:rFonts w:ascii="Calibri" w:hAnsi="Calibri" w:cs="Arial"/>
          <w:color w:val="000000" w:themeColor="text1"/>
          <w:sz w:val="24"/>
          <w:szCs w:val="24"/>
        </w:rPr>
        <w:t xml:space="preserve"> of </w:t>
      </w:r>
      <w:proofErr w:type="spellStart"/>
      <w:r w:rsidR="00F31B5F" w:rsidRPr="001F5B1D">
        <w:rPr>
          <w:rFonts w:ascii="Calibri" w:hAnsi="Calibri" w:cs="Arial"/>
          <w:color w:val="000000" w:themeColor="text1"/>
          <w:sz w:val="24"/>
          <w:szCs w:val="24"/>
        </w:rPr>
        <w:t>hiPSCs</w:t>
      </w:r>
      <w:proofErr w:type="spellEnd"/>
      <w:r w:rsidR="00F31B5F" w:rsidRPr="001F5B1D">
        <w:rPr>
          <w:rFonts w:ascii="Calibri" w:hAnsi="Calibri" w:cs="Arial"/>
          <w:color w:val="000000" w:themeColor="text1"/>
          <w:sz w:val="24"/>
          <w:szCs w:val="24"/>
        </w:rPr>
        <w:t xml:space="preserve"> can also facilitate</w:t>
      </w:r>
      <w:r w:rsidR="000C0515" w:rsidRPr="001F5B1D">
        <w:rPr>
          <w:rFonts w:ascii="Calibri" w:hAnsi="Calibri" w:cs="Arial"/>
          <w:color w:val="000000" w:themeColor="text1"/>
          <w:sz w:val="24"/>
          <w:szCs w:val="24"/>
        </w:rPr>
        <w:t xml:space="preserve"> the recording of physiological activity using multielectrode arrays</w:t>
      </w:r>
      <w:r w:rsidR="001518E9" w:rsidRPr="001F5B1D">
        <w:rPr>
          <w:rFonts w:ascii="Calibri" w:hAnsi="Calibri" w:cs="Arial"/>
          <w:color w:val="000000" w:themeColor="text1"/>
          <w:sz w:val="24"/>
          <w:szCs w:val="24"/>
        </w:rPr>
        <w:fldChar w:fldCharType="begin">
          <w:fldData xml:space="preserve">PEVuZE5vdGU+PENpdGU+PEF1dGhvcj5GcmVnYTwvQXV0aG9yPjxZZWFyPjIwMTc8L1llYXI+PFJl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</w:fldData>
        </w:fldChar>
      </w:r>
      <w:r w:rsidR="00C23853" w:rsidRPr="001F5B1D">
        <w:rPr>
          <w:rFonts w:ascii="Calibri" w:hAnsi="Calibri" w:cs="Arial"/>
          <w:color w:val="000000" w:themeColor="text1"/>
          <w:sz w:val="24"/>
          <w:szCs w:val="24"/>
        </w:rPr>
        <w:instrText xml:space="preserve"> ADDIN EN.CITE </w:instrText>
      </w:r>
      <w:r w:rsidR="00C23853" w:rsidRPr="001F5B1D">
        <w:rPr>
          <w:rFonts w:ascii="Calibri" w:hAnsi="Calibri" w:cs="Arial"/>
          <w:color w:val="000000" w:themeColor="text1"/>
          <w:sz w:val="24"/>
          <w:szCs w:val="24"/>
        </w:rPr>
        <w:fldChar w:fldCharType="begin">
          <w:fldData xml:space="preserve">PEVuZE5vdGU+PENpdGU+PEF1dGhvcj5GcmVnYTwvQXV0aG9yPjxZZWFyPjIwMTc8L1llYXI+PFJl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</w:fldData>
        </w:fldChar>
      </w:r>
      <w:r w:rsidR="00C23853" w:rsidRPr="001F5B1D">
        <w:rPr>
          <w:rFonts w:ascii="Calibri" w:hAnsi="Calibri" w:cs="Arial"/>
          <w:color w:val="000000" w:themeColor="text1"/>
          <w:sz w:val="24"/>
          <w:szCs w:val="24"/>
        </w:rPr>
        <w:instrText xml:space="preserve"> ADDIN EN.CITE.DATA </w:instrText>
      </w:r>
      <w:r w:rsidR="00C23853" w:rsidRPr="001F5B1D">
        <w:rPr>
          <w:rFonts w:ascii="Calibri" w:hAnsi="Calibri" w:cs="Arial"/>
          <w:color w:val="000000" w:themeColor="text1"/>
          <w:sz w:val="24"/>
          <w:szCs w:val="24"/>
        </w:rPr>
      </w:r>
      <w:r w:rsidR="00C23853" w:rsidRPr="001F5B1D">
        <w:rPr>
          <w:rFonts w:ascii="Calibri" w:hAnsi="Calibri" w:cs="Arial"/>
          <w:color w:val="000000" w:themeColor="text1"/>
          <w:sz w:val="24"/>
          <w:szCs w:val="24"/>
        </w:rPr>
        <w:fldChar w:fldCharType="end"/>
      </w:r>
      <w:r w:rsidR="001518E9" w:rsidRPr="001F5B1D">
        <w:rPr>
          <w:rFonts w:ascii="Calibri" w:hAnsi="Calibri" w:cs="Arial"/>
          <w:color w:val="000000" w:themeColor="text1"/>
          <w:sz w:val="24"/>
          <w:szCs w:val="24"/>
        </w:rPr>
      </w:r>
      <w:r w:rsidR="001518E9" w:rsidRPr="001F5B1D">
        <w:rPr>
          <w:rFonts w:ascii="Calibri" w:hAnsi="Calibri" w:cs="Arial"/>
          <w:color w:val="000000" w:themeColor="text1"/>
          <w:sz w:val="24"/>
          <w:szCs w:val="24"/>
        </w:rPr>
        <w:fldChar w:fldCharType="separate"/>
      </w:r>
      <w:r w:rsidR="00C23853" w:rsidRPr="001F5B1D">
        <w:rPr>
          <w:rFonts w:ascii="Calibri" w:hAnsi="Calibri" w:cs="Arial"/>
          <w:noProof/>
          <w:color w:val="000000" w:themeColor="text1"/>
          <w:sz w:val="24"/>
          <w:szCs w:val="24"/>
          <w:vertAlign w:val="superscript"/>
        </w:rPr>
        <w:t>21,22</w:t>
      </w:r>
      <w:r w:rsidR="001518E9" w:rsidRPr="001F5B1D">
        <w:rPr>
          <w:rFonts w:ascii="Calibri" w:hAnsi="Calibri" w:cs="Arial"/>
          <w:color w:val="000000" w:themeColor="text1"/>
          <w:sz w:val="24"/>
          <w:szCs w:val="24"/>
        </w:rPr>
        <w:fldChar w:fldCharType="end"/>
      </w:r>
      <w:r w:rsidR="00BB09FF" w:rsidRPr="001F5B1D">
        <w:rPr>
          <w:rFonts w:ascii="Calibri" w:hAnsi="Calibri" w:cs="Arial"/>
          <w:color w:val="000000" w:themeColor="text1"/>
          <w:sz w:val="24"/>
          <w:szCs w:val="24"/>
        </w:rPr>
        <w:t>,</w:t>
      </w:r>
      <w:r w:rsidR="000C0515" w:rsidRPr="001F5B1D">
        <w:rPr>
          <w:rFonts w:ascii="Calibri" w:hAnsi="Calibri" w:cs="Arial"/>
          <w:color w:val="000000" w:themeColor="text1"/>
          <w:sz w:val="24"/>
          <w:szCs w:val="24"/>
        </w:rPr>
        <w:t xml:space="preserve"> </w:t>
      </w:r>
      <w:r w:rsidR="00BB09FF" w:rsidRPr="001F5B1D">
        <w:rPr>
          <w:rFonts w:ascii="Calibri" w:hAnsi="Calibri" w:cs="Arial"/>
          <w:color w:val="000000" w:themeColor="text1"/>
          <w:sz w:val="24"/>
          <w:szCs w:val="24"/>
        </w:rPr>
        <w:t xml:space="preserve">or </w:t>
      </w:r>
      <w:r w:rsidR="00F31B5F" w:rsidRPr="001F5B1D">
        <w:rPr>
          <w:rFonts w:ascii="Calibri" w:hAnsi="Calibri" w:cs="Arial"/>
          <w:color w:val="000000" w:themeColor="text1"/>
          <w:sz w:val="24"/>
          <w:szCs w:val="24"/>
        </w:rPr>
        <w:t>live imaging of cultures in assays of dynamic neuronal phenotypes</w:t>
      </w:r>
      <w:r w:rsidR="00021B78" w:rsidRPr="001F5B1D">
        <w:rPr>
          <w:rFonts w:ascii="Calibri" w:hAnsi="Calibri" w:cs="Arial"/>
          <w:color w:val="000000" w:themeColor="text1"/>
          <w:sz w:val="24"/>
          <w:szCs w:val="24"/>
        </w:rPr>
        <w:fldChar w:fldCharType="begin"/>
      </w:r>
      <w:r w:rsidR="00C23853" w:rsidRPr="001F5B1D">
        <w:rPr>
          <w:rFonts w:ascii="Calibri" w:hAnsi="Calibri" w:cs="Arial"/>
          <w:color w:val="000000" w:themeColor="text1"/>
          <w:sz w:val="24"/>
          <w:szCs w:val="24"/>
        </w:rPr>
        <w:instrText xml:space="preserve"> ADDIN EN.CITE &lt;EndNote&gt;&lt;Cite&gt;&lt;Author&gt;Daub&lt;/Author&gt;&lt;Year&gt;2009&lt;/Year&gt;&lt;RecNum&gt;30&lt;/RecNum&gt;&lt;DisplayText&gt;&lt;style face="superscript"&gt;23&lt;/style&gt;&lt;/DisplayText&gt;&lt;record&gt;&lt;rec-number&gt;30&lt;/rec-number&gt;&lt;foreign-keys&gt;&lt;key app="EN" db-id="tpszwtvtzpw2taevpr7pdvvlsrdxfw0vrexa" timestamp="1539721269"&gt;30&lt;/key&gt;&lt;/foreign-keys&gt;&lt;ref-type name="Journal Article"&gt;17&lt;/ref-type&gt;&lt;contributors&gt;&lt;authors&gt;&lt;author&gt;Daub, A.&lt;/author&gt;&lt;author&gt;Sharma, P.&lt;/author&gt;&lt;author&gt;Finkbeiner, S.&lt;/author&gt;&lt;/authors&gt;&lt;/contributors&gt;&lt;auth-address&gt;Gladstone Institute of Neurological Disease, San Francisco, CA 94158, United States.&lt;/auth-address&gt;&lt;titles&gt;&lt;title&gt;High-content screening of primary neurons: ready for prime time&lt;/title&gt;&lt;secondary-title&gt;Current Opinion in Neurobiology&lt;/secondary-title&gt;&lt;/titles&gt;&lt;periodical&gt;&lt;full-title&gt;Current Opinion in Neurobiology&lt;/full-title&gt;&lt;/periodical&gt;&lt;pages&gt;537-43&lt;/pages&gt;&lt;volume&gt;19&lt;/volume&gt;&lt;number&gt;5&lt;/number&gt;&lt;keywords&gt;&lt;keyword&gt;Animals&lt;/keyword&gt;&lt;keyword&gt;*Automation&lt;/keyword&gt;&lt;keyword&gt;Humans&lt;/keyword&gt;&lt;keyword&gt;Image Processing, Computer-Assisted&lt;/keyword&gt;&lt;keyword&gt;Microscopy/*instrumentation/*methods&lt;/keyword&gt;&lt;keyword&gt;Neurons/*cytology/*physiology&lt;/keyword&gt;&lt;/keywords&gt;&lt;dates&gt;&lt;year&gt;2009&lt;/year&gt;&lt;pub-dates&gt;&lt;date&gt;Oct&lt;/date&gt;&lt;/pub-dates&gt;&lt;/dates&gt;&lt;isbn&gt;1873-6882 (Electronic)&amp;#xD;0959-4388 (Linking)&lt;/isbn&gt;&lt;accession-num&gt;19889533&lt;/accession-num&gt;&lt;urls&gt;&lt;related-urls&gt;&lt;url&gt;https://www.ncbi.nlm.nih.gov/pubmed/19889533&lt;/url&gt;&lt;/related-urls&gt;&lt;/urls&gt;&lt;custom2&gt;PMC2787795&lt;/custom2&gt;&lt;electronic-resource-num&gt;10.1016/j.conb.2009.10.002&lt;/electronic-resource-num&gt;&lt;/record&gt;&lt;/Cite&gt;&lt;/EndNote&gt;</w:instrText>
      </w:r>
      <w:r w:rsidR="00021B78" w:rsidRPr="001F5B1D">
        <w:rPr>
          <w:rFonts w:ascii="Calibri" w:hAnsi="Calibri" w:cs="Arial"/>
          <w:color w:val="000000" w:themeColor="text1"/>
          <w:sz w:val="24"/>
          <w:szCs w:val="24"/>
        </w:rPr>
        <w:fldChar w:fldCharType="separate"/>
      </w:r>
      <w:r w:rsidR="00C23853" w:rsidRPr="001F5B1D">
        <w:rPr>
          <w:rFonts w:ascii="Calibri" w:hAnsi="Calibri" w:cs="Arial"/>
          <w:noProof/>
          <w:color w:val="000000" w:themeColor="text1"/>
          <w:sz w:val="24"/>
          <w:szCs w:val="24"/>
          <w:vertAlign w:val="superscript"/>
        </w:rPr>
        <w:t>23</w:t>
      </w:r>
      <w:r w:rsidR="00021B78" w:rsidRPr="001F5B1D">
        <w:rPr>
          <w:rFonts w:ascii="Calibri" w:hAnsi="Calibri" w:cs="Arial"/>
          <w:color w:val="000000" w:themeColor="text1"/>
          <w:sz w:val="24"/>
          <w:szCs w:val="24"/>
        </w:rPr>
        <w:fldChar w:fldCharType="end"/>
      </w:r>
      <w:r w:rsidR="00F31B5F" w:rsidRPr="001F5B1D">
        <w:rPr>
          <w:rFonts w:ascii="Calibri" w:hAnsi="Calibri" w:cs="Arial"/>
          <w:color w:val="000000" w:themeColor="text1"/>
          <w:sz w:val="24"/>
          <w:szCs w:val="24"/>
        </w:rPr>
        <w:t>.</w:t>
      </w:r>
    </w:p>
    <w:p w14:paraId="734FA21E" w14:textId="77777777" w:rsidR="0077128C" w:rsidRPr="001F5B1D" w:rsidRDefault="0077128C" w:rsidP="00127D69">
      <w:pPr>
        <w:spacing w:after="0" w:line="240" w:lineRule="auto"/>
        <w:contextualSpacing/>
        <w:jc w:val="both"/>
        <w:rPr>
          <w:rFonts w:ascii="Calibri" w:hAnsi="Calibri" w:cs="Arial"/>
          <w:color w:val="000000" w:themeColor="text1"/>
          <w:sz w:val="24"/>
          <w:szCs w:val="24"/>
        </w:rPr>
      </w:pPr>
    </w:p>
    <w:p w14:paraId="5078BFEE" w14:textId="4CE7F133" w:rsidR="00526E3B" w:rsidRPr="001F5B1D" w:rsidRDefault="001B65E8" w:rsidP="00127D69">
      <w:pPr>
        <w:widowControl w:val="0"/>
        <w:autoSpaceDE w:val="0"/>
        <w:autoSpaceDN w:val="0"/>
        <w:adjustRightInd w:val="0"/>
        <w:spacing w:after="0" w:line="240" w:lineRule="auto"/>
        <w:contextualSpacing/>
        <w:jc w:val="both"/>
        <w:rPr>
          <w:rFonts w:ascii="Calibri" w:hAnsi="Calibri" w:cs="Arial"/>
          <w:sz w:val="24"/>
          <w:szCs w:val="24"/>
        </w:rPr>
      </w:pPr>
      <w:r w:rsidRPr="001F5B1D">
        <w:rPr>
          <w:rFonts w:ascii="Calibri" w:hAnsi="Calibri" w:cs="Arial"/>
          <w:b/>
          <w:bCs/>
          <w:sz w:val="24"/>
          <w:szCs w:val="24"/>
        </w:rPr>
        <w:t>ACKNOWLEDGMENTS:</w:t>
      </w:r>
      <w:r w:rsidRPr="001F5B1D">
        <w:rPr>
          <w:rFonts w:ascii="Calibri" w:hAnsi="Calibri" w:cs="Arial"/>
          <w:sz w:val="24"/>
          <w:szCs w:val="24"/>
        </w:rPr>
        <w:t xml:space="preserve"> </w:t>
      </w:r>
    </w:p>
    <w:p w14:paraId="0215F663" w14:textId="6DD33069" w:rsidR="001B65E8" w:rsidRPr="001F5B1D" w:rsidRDefault="005A7E5F" w:rsidP="00127D69">
      <w:pPr>
        <w:widowControl w:val="0"/>
        <w:autoSpaceDE w:val="0"/>
        <w:autoSpaceDN w:val="0"/>
        <w:adjustRightInd w:val="0"/>
        <w:spacing w:after="0" w:line="240" w:lineRule="auto"/>
        <w:contextualSpacing/>
        <w:jc w:val="both"/>
        <w:rPr>
          <w:rFonts w:ascii="Calibri" w:hAnsi="Calibri" w:cs="Arial"/>
          <w:sz w:val="24"/>
          <w:szCs w:val="24"/>
        </w:rPr>
      </w:pPr>
      <w:r w:rsidRPr="001F5B1D">
        <w:rPr>
          <w:rFonts w:ascii="Calibri" w:hAnsi="Calibri" w:cs="Arial"/>
          <w:sz w:val="24"/>
          <w:szCs w:val="24"/>
        </w:rPr>
        <w:t xml:space="preserve">This work is </w:t>
      </w:r>
      <w:r w:rsidR="009A4713" w:rsidRPr="001F5B1D">
        <w:rPr>
          <w:rFonts w:ascii="Calibri" w:hAnsi="Calibri" w:cs="Arial"/>
          <w:sz w:val="24"/>
          <w:szCs w:val="24"/>
        </w:rPr>
        <w:t xml:space="preserve">a component of </w:t>
      </w:r>
      <w:r w:rsidR="003F393C" w:rsidRPr="001F5B1D">
        <w:rPr>
          <w:rStyle w:val="st"/>
          <w:rFonts w:cstheme="minorHAnsi"/>
          <w:sz w:val="24"/>
          <w:szCs w:val="24"/>
        </w:rPr>
        <w:t xml:space="preserve">the National Cooperative Reprogrammed Cell Research Groups </w:t>
      </w:r>
      <w:r w:rsidR="001B65E8" w:rsidRPr="001F5B1D">
        <w:rPr>
          <w:rStyle w:val="st"/>
          <w:rFonts w:cstheme="minorHAnsi"/>
          <w:sz w:val="24"/>
          <w:szCs w:val="24"/>
        </w:rPr>
        <w:t>(NCRCRG</w:t>
      </w:r>
      <w:r w:rsidR="001B65E8" w:rsidRPr="001F5B1D">
        <w:rPr>
          <w:rFonts w:cstheme="minorHAnsi"/>
          <w:sz w:val="24"/>
          <w:szCs w:val="24"/>
        </w:rPr>
        <w:t>)</w:t>
      </w:r>
      <w:r w:rsidR="007D4E70" w:rsidRPr="001F5B1D">
        <w:rPr>
          <w:rFonts w:cstheme="minorHAnsi"/>
          <w:sz w:val="24"/>
          <w:szCs w:val="24"/>
        </w:rPr>
        <w:t xml:space="preserve"> to study mental illness and was supported by NIH grant </w:t>
      </w:r>
      <w:r w:rsidR="007D4E70" w:rsidRPr="001F5B1D">
        <w:rPr>
          <w:rFonts w:ascii="Calibri" w:hAnsi="Calibri" w:cs="Arial"/>
          <w:sz w:val="24"/>
          <w:szCs w:val="24"/>
        </w:rPr>
        <w:t xml:space="preserve">U19MH1 </w:t>
      </w:r>
      <w:r w:rsidR="007D4E70" w:rsidRPr="001F5B1D">
        <w:rPr>
          <w:rStyle w:val="st"/>
          <w:rFonts w:cstheme="minorHAnsi"/>
          <w:sz w:val="24"/>
          <w:szCs w:val="24"/>
        </w:rPr>
        <w:t>2015-0644</w:t>
      </w:r>
      <w:r w:rsidR="001B65E8" w:rsidRPr="001F5B1D">
        <w:rPr>
          <w:rFonts w:cstheme="minorHAnsi"/>
          <w:sz w:val="24"/>
          <w:szCs w:val="24"/>
        </w:rPr>
        <w:t xml:space="preserve">. </w:t>
      </w:r>
      <w:r w:rsidR="00956CC5" w:rsidRPr="001F5B1D">
        <w:rPr>
          <w:rFonts w:cstheme="minorHAnsi"/>
          <w:sz w:val="24"/>
          <w:szCs w:val="24"/>
        </w:rPr>
        <w:t xml:space="preserve">Initial work was also supported by </w:t>
      </w:r>
      <w:r w:rsidR="0064708F" w:rsidRPr="001F5B1D">
        <w:rPr>
          <w:rFonts w:cstheme="minorHAnsi"/>
          <w:sz w:val="24"/>
          <w:szCs w:val="24"/>
        </w:rPr>
        <w:t>NIH grant NS070297</w:t>
      </w:r>
      <w:r w:rsidR="00956CC5" w:rsidRPr="001F5B1D">
        <w:rPr>
          <w:rFonts w:cstheme="minorHAnsi"/>
          <w:sz w:val="24"/>
          <w:szCs w:val="24"/>
        </w:rPr>
        <w:t xml:space="preserve">. </w:t>
      </w:r>
      <w:r w:rsidR="001B65E8" w:rsidRPr="001F5B1D">
        <w:rPr>
          <w:rFonts w:ascii="Calibri" w:hAnsi="Calibri" w:cs="Arial"/>
          <w:sz w:val="24"/>
          <w:szCs w:val="24"/>
        </w:rPr>
        <w:t xml:space="preserve">We </w:t>
      </w:r>
      <w:r w:rsidR="006F277E" w:rsidRPr="001F5B1D">
        <w:rPr>
          <w:rFonts w:ascii="Calibri" w:hAnsi="Calibri" w:cs="Arial"/>
          <w:sz w:val="24"/>
          <w:szCs w:val="24"/>
        </w:rPr>
        <w:t>thank</w:t>
      </w:r>
      <w:r w:rsidR="001B65E8" w:rsidRPr="001F5B1D">
        <w:rPr>
          <w:rFonts w:ascii="Calibri" w:hAnsi="Calibri" w:cs="Arial"/>
          <w:sz w:val="24"/>
          <w:szCs w:val="24"/>
        </w:rPr>
        <w:t xml:space="preserve"> </w:t>
      </w:r>
      <w:r w:rsidR="006F277E" w:rsidRPr="001F5B1D">
        <w:rPr>
          <w:rFonts w:ascii="Calibri" w:hAnsi="Calibri" w:cs="Arial"/>
          <w:sz w:val="24"/>
          <w:szCs w:val="24"/>
        </w:rPr>
        <w:t xml:space="preserve">Drs. </w:t>
      </w:r>
      <w:r w:rsidR="003C00EE" w:rsidRPr="001F5B1D">
        <w:rPr>
          <w:rFonts w:ascii="Calibri" w:hAnsi="Calibri" w:cs="Arial"/>
          <w:sz w:val="24"/>
          <w:szCs w:val="24"/>
        </w:rPr>
        <w:t xml:space="preserve">Carol </w:t>
      </w:r>
      <w:r w:rsidR="006F277E" w:rsidRPr="001F5B1D">
        <w:rPr>
          <w:rFonts w:ascii="Calibri" w:hAnsi="Calibri" w:cs="Arial"/>
          <w:sz w:val="24"/>
          <w:szCs w:val="24"/>
        </w:rPr>
        <w:t>Marchetto</w:t>
      </w:r>
      <w:r w:rsidR="003C00EE" w:rsidRPr="001F5B1D">
        <w:rPr>
          <w:rFonts w:ascii="Calibri" w:hAnsi="Calibri" w:cs="Arial"/>
          <w:sz w:val="24"/>
          <w:szCs w:val="24"/>
        </w:rPr>
        <w:t xml:space="preserve"> and </w:t>
      </w:r>
      <w:r w:rsidR="006F277E" w:rsidRPr="001F5B1D">
        <w:rPr>
          <w:rFonts w:ascii="Calibri" w:hAnsi="Calibri" w:cs="Arial"/>
          <w:sz w:val="24"/>
          <w:szCs w:val="24"/>
        </w:rPr>
        <w:t>Fred</w:t>
      </w:r>
      <w:r w:rsidR="003C00EE" w:rsidRPr="001F5B1D">
        <w:rPr>
          <w:rFonts w:ascii="Calibri" w:hAnsi="Calibri" w:cs="Arial"/>
          <w:sz w:val="24"/>
          <w:szCs w:val="24"/>
        </w:rPr>
        <w:t xml:space="preserve"> </w:t>
      </w:r>
      <w:r w:rsidR="001B65E8" w:rsidRPr="001F5B1D">
        <w:rPr>
          <w:rFonts w:ascii="Calibri" w:hAnsi="Calibri" w:cs="Arial"/>
          <w:sz w:val="24"/>
          <w:szCs w:val="24"/>
        </w:rPr>
        <w:t>Gage</w:t>
      </w:r>
      <w:r w:rsidR="003C00EE" w:rsidRPr="001F5B1D">
        <w:rPr>
          <w:rFonts w:ascii="Calibri" w:hAnsi="Calibri" w:cs="Arial"/>
          <w:sz w:val="24"/>
          <w:szCs w:val="24"/>
        </w:rPr>
        <w:t xml:space="preserve">, </w:t>
      </w:r>
      <w:r w:rsidR="006F277E" w:rsidRPr="001F5B1D">
        <w:rPr>
          <w:rFonts w:ascii="Calibri" w:hAnsi="Calibri" w:cs="Arial"/>
          <w:sz w:val="24"/>
          <w:szCs w:val="24"/>
        </w:rPr>
        <w:t xml:space="preserve">The </w:t>
      </w:r>
      <w:r w:rsidR="003C00EE" w:rsidRPr="001F5B1D">
        <w:rPr>
          <w:rFonts w:ascii="Calibri" w:hAnsi="Calibri" w:cs="Arial"/>
          <w:sz w:val="24"/>
          <w:szCs w:val="24"/>
        </w:rPr>
        <w:t>Salk Institute,</w:t>
      </w:r>
      <w:r w:rsidR="001B65E8" w:rsidRPr="001F5B1D">
        <w:rPr>
          <w:rFonts w:ascii="Calibri" w:hAnsi="Calibri" w:cs="Arial"/>
          <w:sz w:val="24"/>
          <w:szCs w:val="24"/>
        </w:rPr>
        <w:t xml:space="preserve"> for providing the WT 126 line</w:t>
      </w:r>
      <w:r w:rsidR="003C00EE" w:rsidRPr="001F5B1D">
        <w:rPr>
          <w:rFonts w:ascii="Calibri" w:hAnsi="Calibri" w:cs="Arial"/>
          <w:sz w:val="24"/>
          <w:szCs w:val="24"/>
        </w:rPr>
        <w:t xml:space="preserve"> of </w:t>
      </w:r>
      <w:r w:rsidR="006F277E" w:rsidRPr="001F5B1D">
        <w:rPr>
          <w:rFonts w:ascii="Calibri" w:hAnsi="Calibri" w:cs="Arial"/>
          <w:sz w:val="24"/>
          <w:szCs w:val="24"/>
        </w:rPr>
        <w:t>neural progenitor cells</w:t>
      </w:r>
      <w:r w:rsidR="00DD52DC" w:rsidRPr="001F5B1D">
        <w:rPr>
          <w:rFonts w:ascii="Calibri" w:hAnsi="Calibri" w:cs="Arial"/>
          <w:sz w:val="24"/>
          <w:szCs w:val="24"/>
        </w:rPr>
        <w:t>, and Drs. Eugene Yeo and Lawrence Goldstein, UC San Diego for providing the CVB WT24 line of neural progenitor cells. We thank</w:t>
      </w:r>
      <w:r w:rsidR="002B5898" w:rsidRPr="001F5B1D">
        <w:rPr>
          <w:rFonts w:ascii="Calibri" w:hAnsi="Calibri" w:cs="Arial"/>
          <w:sz w:val="24"/>
          <w:szCs w:val="24"/>
        </w:rPr>
        <w:t xml:space="preserve"> Deborah Pre in the </w:t>
      </w:r>
      <w:r w:rsidR="003C00EE" w:rsidRPr="001F5B1D">
        <w:rPr>
          <w:rFonts w:ascii="Calibri" w:hAnsi="Calibri" w:cs="Arial"/>
          <w:sz w:val="24"/>
          <w:szCs w:val="24"/>
        </w:rPr>
        <w:t xml:space="preserve">laboratory of </w:t>
      </w:r>
      <w:r w:rsidR="006F277E" w:rsidRPr="001F5B1D">
        <w:rPr>
          <w:rFonts w:ascii="Calibri" w:hAnsi="Calibri" w:cs="Arial"/>
          <w:sz w:val="24"/>
          <w:szCs w:val="24"/>
        </w:rPr>
        <w:t xml:space="preserve">Dr. </w:t>
      </w:r>
      <w:r w:rsidR="003C00EE" w:rsidRPr="001F5B1D">
        <w:rPr>
          <w:rFonts w:ascii="Calibri" w:hAnsi="Calibri" w:cs="Arial"/>
          <w:sz w:val="24"/>
          <w:szCs w:val="24"/>
        </w:rPr>
        <w:t xml:space="preserve">Anne </w:t>
      </w:r>
      <w:r w:rsidR="002B5898" w:rsidRPr="001F5B1D">
        <w:rPr>
          <w:rFonts w:ascii="Calibri" w:hAnsi="Calibri" w:cs="Arial"/>
          <w:sz w:val="24"/>
          <w:szCs w:val="24"/>
        </w:rPr>
        <w:t>Bang</w:t>
      </w:r>
      <w:r w:rsidR="003C00EE" w:rsidRPr="001F5B1D">
        <w:rPr>
          <w:rFonts w:ascii="Calibri" w:hAnsi="Calibri" w:cs="Arial"/>
          <w:sz w:val="24"/>
          <w:szCs w:val="24"/>
        </w:rPr>
        <w:t>, Sanford Burnham</w:t>
      </w:r>
      <w:r w:rsidR="006F277E" w:rsidRPr="001F5B1D">
        <w:rPr>
          <w:rFonts w:ascii="Calibri" w:hAnsi="Calibri" w:cs="Arial"/>
          <w:sz w:val="24"/>
          <w:szCs w:val="24"/>
        </w:rPr>
        <w:t xml:space="preserve"> </w:t>
      </w:r>
      <w:proofErr w:type="spellStart"/>
      <w:r w:rsidR="006F277E" w:rsidRPr="001F5B1D">
        <w:rPr>
          <w:rFonts w:ascii="Calibri" w:hAnsi="Calibri" w:cs="Arial"/>
          <w:sz w:val="24"/>
          <w:szCs w:val="24"/>
        </w:rPr>
        <w:t>Prebys</w:t>
      </w:r>
      <w:proofErr w:type="spellEnd"/>
      <w:r w:rsidR="00B92CE6" w:rsidRPr="001F5B1D">
        <w:rPr>
          <w:rFonts w:ascii="Calibri" w:hAnsi="Calibri" w:cs="Arial"/>
          <w:sz w:val="24"/>
          <w:szCs w:val="24"/>
        </w:rPr>
        <w:t xml:space="preserve"> Medical</w:t>
      </w:r>
      <w:r w:rsidR="006F277E" w:rsidRPr="001F5B1D">
        <w:rPr>
          <w:rFonts w:ascii="Calibri" w:hAnsi="Calibri" w:cs="Arial"/>
          <w:sz w:val="24"/>
          <w:szCs w:val="24"/>
        </w:rPr>
        <w:t xml:space="preserve"> Discovery Institute</w:t>
      </w:r>
      <w:r w:rsidR="003C00EE" w:rsidRPr="001F5B1D">
        <w:rPr>
          <w:rFonts w:ascii="Calibri" w:hAnsi="Calibri" w:cs="Arial"/>
          <w:sz w:val="24"/>
          <w:szCs w:val="24"/>
        </w:rPr>
        <w:t>,</w:t>
      </w:r>
      <w:r w:rsidR="002B5898" w:rsidRPr="001F5B1D">
        <w:rPr>
          <w:rFonts w:ascii="Calibri" w:hAnsi="Calibri" w:cs="Arial"/>
          <w:sz w:val="24"/>
          <w:szCs w:val="24"/>
        </w:rPr>
        <w:t xml:space="preserve"> for useful discussions</w:t>
      </w:r>
      <w:r w:rsidR="001B65E8" w:rsidRPr="001F5B1D">
        <w:rPr>
          <w:rFonts w:ascii="Calibri" w:hAnsi="Calibri" w:cs="Arial"/>
          <w:sz w:val="24"/>
          <w:szCs w:val="24"/>
        </w:rPr>
        <w:t>.</w:t>
      </w:r>
      <w:r w:rsidR="00067BB6" w:rsidRPr="001F5B1D">
        <w:rPr>
          <w:rFonts w:ascii="Calibri" w:hAnsi="Calibri" w:cs="Arial"/>
          <w:sz w:val="24"/>
          <w:szCs w:val="24"/>
        </w:rPr>
        <w:t xml:space="preserve"> </w:t>
      </w:r>
    </w:p>
    <w:p w14:paraId="2D47F9FB" w14:textId="77777777" w:rsidR="00526E3B" w:rsidRPr="001F5B1D" w:rsidRDefault="00526E3B" w:rsidP="00127D69">
      <w:pPr>
        <w:widowControl w:val="0"/>
        <w:autoSpaceDE w:val="0"/>
        <w:autoSpaceDN w:val="0"/>
        <w:adjustRightInd w:val="0"/>
        <w:spacing w:after="0" w:line="240" w:lineRule="auto"/>
        <w:contextualSpacing/>
        <w:jc w:val="both"/>
        <w:rPr>
          <w:rFonts w:ascii="Calibri" w:hAnsi="Calibri" w:cs="Arial"/>
          <w:sz w:val="24"/>
          <w:szCs w:val="24"/>
        </w:rPr>
      </w:pPr>
    </w:p>
    <w:p w14:paraId="62BB224E" w14:textId="77777777" w:rsidR="001518E9" w:rsidRPr="001F5B1D" w:rsidRDefault="001B65E8" w:rsidP="00127D69">
      <w:pPr>
        <w:widowControl w:val="0"/>
        <w:autoSpaceDE w:val="0"/>
        <w:autoSpaceDN w:val="0"/>
        <w:adjustRightInd w:val="0"/>
        <w:spacing w:after="0" w:line="240" w:lineRule="auto"/>
        <w:contextualSpacing/>
        <w:jc w:val="both"/>
        <w:rPr>
          <w:rFonts w:ascii="Calibri" w:hAnsi="Calibri" w:cs="Arial"/>
          <w:b/>
          <w:sz w:val="24"/>
          <w:szCs w:val="24"/>
        </w:rPr>
      </w:pPr>
      <w:r w:rsidRPr="001F5B1D">
        <w:rPr>
          <w:rFonts w:ascii="Calibri" w:hAnsi="Calibri" w:cs="Arial"/>
          <w:b/>
          <w:sz w:val="24"/>
          <w:szCs w:val="24"/>
        </w:rPr>
        <w:t xml:space="preserve">DISCLOSURES: </w:t>
      </w:r>
    </w:p>
    <w:p w14:paraId="6C7AE5A6" w14:textId="61A9F4BA" w:rsidR="001B65E8" w:rsidRPr="001F5B1D" w:rsidRDefault="001B65E8" w:rsidP="00127D69">
      <w:pPr>
        <w:widowControl w:val="0"/>
        <w:autoSpaceDE w:val="0"/>
        <w:autoSpaceDN w:val="0"/>
        <w:adjustRightInd w:val="0"/>
        <w:spacing w:after="0" w:line="240" w:lineRule="auto"/>
        <w:contextualSpacing/>
        <w:jc w:val="both"/>
        <w:rPr>
          <w:rFonts w:ascii="Calibri" w:hAnsi="Calibri" w:cs="Arial"/>
          <w:sz w:val="24"/>
          <w:szCs w:val="24"/>
        </w:rPr>
      </w:pPr>
      <w:r w:rsidRPr="001F5B1D">
        <w:rPr>
          <w:rFonts w:ascii="Calibri" w:hAnsi="Calibri" w:cs="Arial"/>
          <w:sz w:val="24"/>
          <w:szCs w:val="24"/>
        </w:rPr>
        <w:t xml:space="preserve">The authors have </w:t>
      </w:r>
      <w:r w:rsidR="00B51809" w:rsidRPr="001F5B1D">
        <w:rPr>
          <w:rFonts w:ascii="Calibri" w:hAnsi="Calibri" w:cs="Arial"/>
          <w:sz w:val="24"/>
          <w:szCs w:val="24"/>
        </w:rPr>
        <w:t>no</w:t>
      </w:r>
      <w:r w:rsidR="00127D69" w:rsidRPr="001F5B1D">
        <w:rPr>
          <w:rFonts w:ascii="Calibri" w:hAnsi="Calibri" w:cs="Arial"/>
          <w:sz w:val="24"/>
          <w:szCs w:val="24"/>
        </w:rPr>
        <w:t>thing</w:t>
      </w:r>
      <w:r w:rsidR="00B51809" w:rsidRPr="001F5B1D">
        <w:rPr>
          <w:rFonts w:ascii="Calibri" w:hAnsi="Calibri" w:cs="Arial"/>
          <w:sz w:val="24"/>
          <w:szCs w:val="24"/>
        </w:rPr>
        <w:t xml:space="preserve"> </w:t>
      </w:r>
      <w:r w:rsidRPr="001F5B1D">
        <w:rPr>
          <w:rFonts w:ascii="Calibri" w:hAnsi="Calibri" w:cs="Arial"/>
          <w:sz w:val="24"/>
          <w:szCs w:val="24"/>
        </w:rPr>
        <w:t>to disclose.</w:t>
      </w:r>
    </w:p>
    <w:p w14:paraId="5E887E11" w14:textId="77777777" w:rsidR="001518E9" w:rsidRPr="001F5B1D" w:rsidRDefault="001518E9" w:rsidP="00127D69">
      <w:pPr>
        <w:spacing w:after="0" w:line="240" w:lineRule="auto"/>
        <w:contextualSpacing/>
        <w:jc w:val="both"/>
        <w:rPr>
          <w:rFonts w:ascii="Calibri" w:hAnsi="Calibri" w:cs="Arial"/>
          <w:color w:val="000000" w:themeColor="text1"/>
          <w:sz w:val="24"/>
          <w:szCs w:val="24"/>
        </w:rPr>
      </w:pPr>
    </w:p>
    <w:p w14:paraId="4AADE4D3" w14:textId="7F030A88" w:rsidR="00526E3B" w:rsidRPr="001F5B1D" w:rsidRDefault="00EF3EF4" w:rsidP="00127D69">
      <w:pPr>
        <w:spacing w:after="0" w:line="240" w:lineRule="auto"/>
        <w:contextualSpacing/>
        <w:jc w:val="both"/>
        <w:rPr>
          <w:rFonts w:ascii="Calibri" w:hAnsi="Calibri" w:cs="Arial"/>
          <w:color w:val="000000" w:themeColor="text1"/>
          <w:sz w:val="24"/>
          <w:szCs w:val="24"/>
        </w:rPr>
      </w:pPr>
      <w:r w:rsidRPr="001F5B1D">
        <w:rPr>
          <w:rFonts w:ascii="Calibri" w:hAnsi="Calibri" w:cs="Arial"/>
          <w:b/>
          <w:bCs/>
          <w:sz w:val="24"/>
          <w:szCs w:val="24"/>
        </w:rPr>
        <w:t>REFERENCES</w:t>
      </w:r>
      <w:r w:rsidR="001518E9" w:rsidRPr="001F5B1D">
        <w:rPr>
          <w:rFonts w:ascii="Calibri" w:hAnsi="Calibri" w:cs="Arial"/>
          <w:sz w:val="24"/>
          <w:szCs w:val="24"/>
        </w:rPr>
        <w:t>:</w:t>
      </w:r>
    </w:p>
    <w:p w14:paraId="2621B755" w14:textId="708807EF" w:rsidR="00C23853" w:rsidRPr="001F5B1D" w:rsidRDefault="00FB63DB" w:rsidP="00127D69">
      <w:pPr>
        <w:pStyle w:val="EndNoteBibliography"/>
        <w:spacing w:after="0"/>
        <w:jc w:val="both"/>
        <w:rPr>
          <w:sz w:val="24"/>
          <w:szCs w:val="24"/>
        </w:rPr>
      </w:pPr>
      <w:r w:rsidRPr="001F5B1D">
        <w:rPr>
          <w:b/>
          <w:sz w:val="24"/>
          <w:szCs w:val="24"/>
        </w:rPr>
        <w:fldChar w:fldCharType="begin"/>
      </w:r>
      <w:r w:rsidRPr="001F5B1D">
        <w:rPr>
          <w:b/>
          <w:sz w:val="24"/>
          <w:szCs w:val="24"/>
        </w:rPr>
        <w:instrText xml:space="preserve"> ADDIN EN.REFLIST </w:instrText>
      </w:r>
      <w:r w:rsidRPr="001F5B1D">
        <w:rPr>
          <w:b/>
          <w:sz w:val="24"/>
          <w:szCs w:val="24"/>
        </w:rPr>
        <w:fldChar w:fldCharType="separate"/>
      </w:r>
      <w:r w:rsidR="00C23853" w:rsidRPr="001F5B1D">
        <w:rPr>
          <w:sz w:val="24"/>
          <w:szCs w:val="24"/>
        </w:rPr>
        <w:t>1</w:t>
      </w:r>
      <w:r w:rsidR="00127D69" w:rsidRPr="001F5B1D">
        <w:rPr>
          <w:sz w:val="24"/>
          <w:szCs w:val="24"/>
        </w:rPr>
        <w:t xml:space="preserve">. </w:t>
      </w:r>
      <w:r w:rsidR="00C23853" w:rsidRPr="001F5B1D">
        <w:rPr>
          <w:sz w:val="24"/>
          <w:szCs w:val="24"/>
        </w:rPr>
        <w:t>Engel, M., Do-Ha, D., Munoz, S. S.</w:t>
      </w:r>
      <w:r w:rsidR="00127D69" w:rsidRPr="001F5B1D">
        <w:rPr>
          <w:sz w:val="24"/>
          <w:szCs w:val="24"/>
        </w:rPr>
        <w:t>,</w:t>
      </w:r>
      <w:r w:rsidR="00C23853" w:rsidRPr="001F5B1D">
        <w:rPr>
          <w:sz w:val="24"/>
          <w:szCs w:val="24"/>
        </w:rPr>
        <w:t xml:space="preserve"> Ooi, L. Common pitfalls of stem cell differentiation: a guide to improving protocols for neurodegenerative disease models and research. </w:t>
      </w:r>
      <w:r w:rsidR="00C23853" w:rsidRPr="001F5B1D">
        <w:rPr>
          <w:i/>
          <w:sz w:val="24"/>
          <w:szCs w:val="24"/>
        </w:rPr>
        <w:t>Cell and Molecular Life Sciences.</w:t>
      </w:r>
      <w:r w:rsidR="00C23853" w:rsidRPr="001F5B1D">
        <w:rPr>
          <w:sz w:val="24"/>
          <w:szCs w:val="24"/>
        </w:rPr>
        <w:t xml:space="preserve"> </w:t>
      </w:r>
      <w:r w:rsidR="00C23853" w:rsidRPr="001F5B1D">
        <w:rPr>
          <w:b/>
          <w:sz w:val="24"/>
          <w:szCs w:val="24"/>
        </w:rPr>
        <w:t>73</w:t>
      </w:r>
      <w:r w:rsidR="00C23853" w:rsidRPr="001F5B1D">
        <w:rPr>
          <w:sz w:val="24"/>
          <w:szCs w:val="24"/>
        </w:rPr>
        <w:t xml:space="preserve"> (19), 3693-3709, doi:10.1007/s00018-016-2265-3, (2016).</w:t>
      </w:r>
    </w:p>
    <w:p w14:paraId="190A2288" w14:textId="53AA5BA9" w:rsidR="00C23853" w:rsidRPr="001F5B1D" w:rsidRDefault="00C23853" w:rsidP="00127D69">
      <w:pPr>
        <w:pStyle w:val="EndNoteBibliography"/>
        <w:spacing w:after="0"/>
        <w:jc w:val="both"/>
        <w:rPr>
          <w:sz w:val="24"/>
          <w:szCs w:val="24"/>
        </w:rPr>
      </w:pPr>
      <w:r w:rsidRPr="001F5B1D">
        <w:rPr>
          <w:sz w:val="24"/>
          <w:szCs w:val="24"/>
        </w:rPr>
        <w:t>2</w:t>
      </w:r>
      <w:r w:rsidR="00127D69" w:rsidRPr="001F5B1D">
        <w:rPr>
          <w:sz w:val="24"/>
          <w:szCs w:val="24"/>
        </w:rPr>
        <w:t xml:space="preserve">. </w:t>
      </w:r>
      <w:r w:rsidRPr="001F5B1D">
        <w:rPr>
          <w:sz w:val="24"/>
          <w:szCs w:val="24"/>
        </w:rPr>
        <w:t>Kim, D. S., Ross, P. J., Zaslavsky, K.</w:t>
      </w:r>
      <w:r w:rsidR="00127D69" w:rsidRPr="001F5B1D">
        <w:rPr>
          <w:sz w:val="24"/>
          <w:szCs w:val="24"/>
        </w:rPr>
        <w:t>,</w:t>
      </w:r>
      <w:r w:rsidRPr="001F5B1D">
        <w:rPr>
          <w:sz w:val="24"/>
          <w:szCs w:val="24"/>
        </w:rPr>
        <w:t xml:space="preserve"> Ellis, J. Optimizing neuronal differentiation from induced pluripotent stem cells to model ASD. </w:t>
      </w:r>
      <w:r w:rsidRPr="001F5B1D">
        <w:rPr>
          <w:i/>
          <w:sz w:val="24"/>
          <w:szCs w:val="24"/>
        </w:rPr>
        <w:t>Frontiers in Cellular Neuroscience.</w:t>
      </w:r>
      <w:r w:rsidRPr="001F5B1D">
        <w:rPr>
          <w:sz w:val="24"/>
          <w:szCs w:val="24"/>
        </w:rPr>
        <w:t xml:space="preserve"> </w:t>
      </w:r>
      <w:r w:rsidRPr="001F5B1D">
        <w:rPr>
          <w:b/>
          <w:sz w:val="24"/>
          <w:szCs w:val="24"/>
        </w:rPr>
        <w:t>8</w:t>
      </w:r>
      <w:r w:rsidR="00127D69" w:rsidRPr="001F5B1D">
        <w:rPr>
          <w:sz w:val="24"/>
          <w:szCs w:val="24"/>
        </w:rPr>
        <w:t>,</w:t>
      </w:r>
      <w:r w:rsidRPr="001F5B1D">
        <w:rPr>
          <w:sz w:val="24"/>
          <w:szCs w:val="24"/>
        </w:rPr>
        <w:t xml:space="preserve"> 109, doi:10.3389/fncel.2014.00109, (2014).</w:t>
      </w:r>
    </w:p>
    <w:p w14:paraId="0E9E5EF6" w14:textId="407E5036" w:rsidR="00C23853" w:rsidRPr="001F5B1D" w:rsidRDefault="00C23853" w:rsidP="00127D69">
      <w:pPr>
        <w:pStyle w:val="EndNoteBibliography"/>
        <w:spacing w:after="0"/>
        <w:jc w:val="both"/>
        <w:rPr>
          <w:sz w:val="24"/>
          <w:szCs w:val="24"/>
        </w:rPr>
      </w:pPr>
      <w:r w:rsidRPr="001F5B1D">
        <w:rPr>
          <w:sz w:val="24"/>
          <w:szCs w:val="24"/>
        </w:rPr>
        <w:t>3</w:t>
      </w:r>
      <w:r w:rsidR="00127D69" w:rsidRPr="001F5B1D">
        <w:rPr>
          <w:sz w:val="24"/>
          <w:szCs w:val="24"/>
        </w:rPr>
        <w:t xml:space="preserve">. </w:t>
      </w:r>
      <w:r w:rsidRPr="001F5B1D">
        <w:rPr>
          <w:sz w:val="24"/>
          <w:szCs w:val="24"/>
        </w:rPr>
        <w:t>Amin, N. D.</w:t>
      </w:r>
      <w:r w:rsidR="00A33900" w:rsidRPr="001F5B1D">
        <w:rPr>
          <w:sz w:val="24"/>
          <w:szCs w:val="24"/>
        </w:rPr>
        <w:t>, Paşca</w:t>
      </w:r>
      <w:r w:rsidRPr="001F5B1D">
        <w:rPr>
          <w:sz w:val="24"/>
          <w:szCs w:val="24"/>
        </w:rPr>
        <w:t>, S.</w:t>
      </w:r>
      <w:r w:rsidR="006F3F8A" w:rsidRPr="001F5B1D">
        <w:rPr>
          <w:sz w:val="24"/>
          <w:szCs w:val="24"/>
        </w:rPr>
        <w:t xml:space="preserve"> </w:t>
      </w:r>
      <w:r w:rsidRPr="001F5B1D">
        <w:rPr>
          <w:sz w:val="24"/>
          <w:szCs w:val="24"/>
        </w:rPr>
        <w:t xml:space="preserve">P. Building Models of Brain Disorders with Three-Dimensional Organoids. </w:t>
      </w:r>
      <w:r w:rsidRPr="001F5B1D">
        <w:rPr>
          <w:i/>
          <w:sz w:val="24"/>
          <w:szCs w:val="24"/>
        </w:rPr>
        <w:t>Neuron.</w:t>
      </w:r>
      <w:r w:rsidRPr="001F5B1D">
        <w:rPr>
          <w:sz w:val="24"/>
          <w:szCs w:val="24"/>
        </w:rPr>
        <w:t xml:space="preserve"> </w:t>
      </w:r>
      <w:r w:rsidRPr="001F5B1D">
        <w:rPr>
          <w:b/>
          <w:sz w:val="24"/>
          <w:szCs w:val="24"/>
        </w:rPr>
        <w:t>100</w:t>
      </w:r>
      <w:r w:rsidR="009C68D0" w:rsidRPr="001F5B1D">
        <w:rPr>
          <w:sz w:val="24"/>
          <w:szCs w:val="24"/>
        </w:rPr>
        <w:t xml:space="preserve"> (2), 389-405</w:t>
      </w:r>
      <w:r w:rsidRPr="001F5B1D">
        <w:rPr>
          <w:sz w:val="24"/>
          <w:szCs w:val="24"/>
        </w:rPr>
        <w:t xml:space="preserve"> (2018).</w:t>
      </w:r>
    </w:p>
    <w:p w14:paraId="0159AAA1" w14:textId="54E2F38A" w:rsidR="00C23853" w:rsidRPr="001F5B1D" w:rsidRDefault="00C23853" w:rsidP="00127D69">
      <w:pPr>
        <w:pStyle w:val="EndNoteBibliography"/>
        <w:spacing w:after="0"/>
        <w:jc w:val="both"/>
        <w:rPr>
          <w:sz w:val="24"/>
          <w:szCs w:val="24"/>
        </w:rPr>
      </w:pPr>
      <w:r w:rsidRPr="001F5B1D">
        <w:rPr>
          <w:sz w:val="24"/>
          <w:szCs w:val="24"/>
        </w:rPr>
        <w:t>4</w:t>
      </w:r>
      <w:r w:rsidR="00127D69" w:rsidRPr="001F5B1D">
        <w:rPr>
          <w:sz w:val="24"/>
          <w:szCs w:val="24"/>
        </w:rPr>
        <w:t xml:space="preserve">. </w:t>
      </w:r>
      <w:r w:rsidR="008D763F" w:rsidRPr="001F5B1D">
        <w:rPr>
          <w:sz w:val="24"/>
          <w:szCs w:val="24"/>
        </w:rPr>
        <w:t xml:space="preserve">JoVE Science Education Database. </w:t>
      </w:r>
      <w:r w:rsidR="008D763F" w:rsidRPr="001F5B1D">
        <w:rPr>
          <w:i/>
          <w:sz w:val="24"/>
          <w:szCs w:val="24"/>
        </w:rPr>
        <w:t>Basic Methods in Cellular and Molecular Biology. Passaging Cells.</w:t>
      </w:r>
      <w:r w:rsidR="008D763F" w:rsidRPr="001F5B1D">
        <w:rPr>
          <w:sz w:val="24"/>
          <w:szCs w:val="24"/>
        </w:rPr>
        <w:t xml:space="preserve"> </w:t>
      </w:r>
      <w:r w:rsidR="004F7CF8" w:rsidRPr="001F5B1D">
        <w:rPr>
          <w:i/>
          <w:sz w:val="24"/>
          <w:szCs w:val="24"/>
        </w:rPr>
        <w:t>Journal of Visualized Experiments.</w:t>
      </w:r>
      <w:r w:rsidR="008D763F" w:rsidRPr="001F5B1D">
        <w:rPr>
          <w:sz w:val="24"/>
          <w:szCs w:val="24"/>
        </w:rPr>
        <w:t xml:space="preserve"> Cambridge, MA (2019)</w:t>
      </w:r>
      <w:r w:rsidRPr="001F5B1D">
        <w:rPr>
          <w:sz w:val="24"/>
          <w:szCs w:val="24"/>
        </w:rPr>
        <w:t>.</w:t>
      </w:r>
    </w:p>
    <w:p w14:paraId="06799A28" w14:textId="6B6DE5FD" w:rsidR="00C23853" w:rsidRPr="001F5B1D" w:rsidRDefault="00C23853" w:rsidP="00127D69">
      <w:pPr>
        <w:pStyle w:val="EndNoteBibliography"/>
        <w:spacing w:after="0"/>
        <w:jc w:val="both"/>
        <w:rPr>
          <w:sz w:val="24"/>
          <w:szCs w:val="24"/>
        </w:rPr>
      </w:pPr>
      <w:r w:rsidRPr="001F5B1D">
        <w:rPr>
          <w:sz w:val="24"/>
          <w:szCs w:val="24"/>
        </w:rPr>
        <w:t>5</w:t>
      </w:r>
      <w:r w:rsidR="00127D69" w:rsidRPr="001F5B1D">
        <w:rPr>
          <w:sz w:val="24"/>
          <w:szCs w:val="24"/>
        </w:rPr>
        <w:t xml:space="preserve">. </w:t>
      </w:r>
      <w:r w:rsidRPr="001F5B1D">
        <w:rPr>
          <w:sz w:val="24"/>
          <w:szCs w:val="24"/>
        </w:rPr>
        <w:t xml:space="preserve">Langdon, S. P. </w:t>
      </w:r>
      <w:r w:rsidRPr="001F5B1D">
        <w:rPr>
          <w:i/>
          <w:sz w:val="24"/>
          <w:szCs w:val="24"/>
        </w:rPr>
        <w:t xml:space="preserve">Cancer </w:t>
      </w:r>
      <w:r w:rsidR="00962960" w:rsidRPr="001F5B1D">
        <w:rPr>
          <w:i/>
          <w:sz w:val="24"/>
          <w:szCs w:val="24"/>
        </w:rPr>
        <w:t>Cell Culture</w:t>
      </w:r>
      <w:r w:rsidRPr="001F5B1D">
        <w:rPr>
          <w:sz w:val="24"/>
          <w:szCs w:val="24"/>
        </w:rPr>
        <w:t>.</w:t>
      </w:r>
      <w:r w:rsidR="00FA1772" w:rsidRPr="001F5B1D">
        <w:rPr>
          <w:sz w:val="24"/>
          <w:szCs w:val="24"/>
        </w:rPr>
        <w:t xml:space="preserve"> </w:t>
      </w:r>
      <w:r w:rsidR="00962960" w:rsidRPr="00962960">
        <w:rPr>
          <w:sz w:val="24"/>
          <w:szCs w:val="24"/>
        </w:rPr>
        <w:t>Humana Press</w:t>
      </w:r>
      <w:r w:rsidR="00962960">
        <w:rPr>
          <w:sz w:val="24"/>
          <w:szCs w:val="24"/>
        </w:rPr>
        <w:t>. New York</w:t>
      </w:r>
      <w:r w:rsidRPr="001F5B1D">
        <w:rPr>
          <w:sz w:val="24"/>
          <w:szCs w:val="24"/>
        </w:rPr>
        <w:t xml:space="preserve">, </w:t>
      </w:r>
      <w:r w:rsidR="00962960">
        <w:rPr>
          <w:sz w:val="24"/>
          <w:szCs w:val="24"/>
        </w:rPr>
        <w:t>NY (</w:t>
      </w:r>
      <w:r w:rsidRPr="001F5B1D">
        <w:rPr>
          <w:sz w:val="24"/>
          <w:szCs w:val="24"/>
        </w:rPr>
        <w:t>2010).</w:t>
      </w:r>
    </w:p>
    <w:p w14:paraId="7BBFD7C1" w14:textId="6C3C1D49" w:rsidR="00C23853" w:rsidRPr="001F5B1D" w:rsidRDefault="00C23853" w:rsidP="00127D69">
      <w:pPr>
        <w:pStyle w:val="EndNoteBibliography"/>
        <w:spacing w:after="0"/>
        <w:jc w:val="both"/>
        <w:rPr>
          <w:sz w:val="24"/>
          <w:szCs w:val="24"/>
        </w:rPr>
      </w:pPr>
      <w:r w:rsidRPr="001F5B1D">
        <w:rPr>
          <w:sz w:val="24"/>
          <w:szCs w:val="24"/>
        </w:rPr>
        <w:t>6</w:t>
      </w:r>
      <w:r w:rsidR="00127D69" w:rsidRPr="001F5B1D">
        <w:rPr>
          <w:sz w:val="24"/>
          <w:szCs w:val="24"/>
        </w:rPr>
        <w:t xml:space="preserve">. </w:t>
      </w:r>
      <w:r w:rsidRPr="001F5B1D">
        <w:rPr>
          <w:sz w:val="24"/>
          <w:szCs w:val="24"/>
        </w:rPr>
        <w:t xml:space="preserve">Picot, J. </w:t>
      </w:r>
      <w:r w:rsidRPr="001F5B1D">
        <w:rPr>
          <w:i/>
          <w:sz w:val="24"/>
          <w:szCs w:val="24"/>
        </w:rPr>
        <w:t xml:space="preserve">Human </w:t>
      </w:r>
      <w:r w:rsidR="00454BAC" w:rsidRPr="001F5B1D">
        <w:rPr>
          <w:i/>
          <w:sz w:val="24"/>
          <w:szCs w:val="24"/>
        </w:rPr>
        <w:t>Cell Culture Protocols</w:t>
      </w:r>
      <w:r w:rsidRPr="001F5B1D">
        <w:rPr>
          <w:sz w:val="24"/>
          <w:szCs w:val="24"/>
        </w:rPr>
        <w:t>. Vol. 107</w:t>
      </w:r>
      <w:r w:rsidR="00454BAC">
        <w:rPr>
          <w:sz w:val="24"/>
          <w:szCs w:val="24"/>
        </w:rPr>
        <w:t xml:space="preserve">. </w:t>
      </w:r>
      <w:r w:rsidRPr="001F5B1D">
        <w:rPr>
          <w:sz w:val="24"/>
          <w:szCs w:val="24"/>
        </w:rPr>
        <w:t>Springer Science &amp; Business Media</w:t>
      </w:r>
      <w:r w:rsidR="00454BAC">
        <w:rPr>
          <w:sz w:val="24"/>
          <w:szCs w:val="24"/>
        </w:rPr>
        <w:t>.</w:t>
      </w:r>
      <w:r w:rsidRPr="001F5B1D">
        <w:rPr>
          <w:sz w:val="24"/>
          <w:szCs w:val="24"/>
        </w:rPr>
        <w:t xml:space="preserve"> </w:t>
      </w:r>
      <w:r w:rsidR="00454BAC" w:rsidRPr="00454BAC">
        <w:rPr>
          <w:sz w:val="24"/>
          <w:szCs w:val="24"/>
        </w:rPr>
        <w:t xml:space="preserve">Berlin, Germany </w:t>
      </w:r>
      <w:r w:rsidR="00454BAC">
        <w:rPr>
          <w:sz w:val="24"/>
          <w:szCs w:val="24"/>
        </w:rPr>
        <w:t>(</w:t>
      </w:r>
      <w:r w:rsidRPr="001F5B1D">
        <w:rPr>
          <w:sz w:val="24"/>
          <w:szCs w:val="24"/>
        </w:rPr>
        <w:t>2005).</w:t>
      </w:r>
    </w:p>
    <w:p w14:paraId="0201C8A5" w14:textId="2B2CC0F0" w:rsidR="00C23853" w:rsidRPr="001F5B1D" w:rsidRDefault="00C23853" w:rsidP="00127D69">
      <w:pPr>
        <w:pStyle w:val="EndNoteBibliography"/>
        <w:spacing w:after="0"/>
        <w:jc w:val="both"/>
        <w:rPr>
          <w:sz w:val="24"/>
          <w:szCs w:val="24"/>
        </w:rPr>
      </w:pPr>
      <w:r w:rsidRPr="001F5B1D">
        <w:rPr>
          <w:sz w:val="24"/>
          <w:szCs w:val="24"/>
        </w:rPr>
        <w:t>7</w:t>
      </w:r>
      <w:r w:rsidR="00127D69" w:rsidRPr="001F5B1D">
        <w:rPr>
          <w:sz w:val="24"/>
          <w:szCs w:val="24"/>
        </w:rPr>
        <w:t xml:space="preserve">. </w:t>
      </w:r>
      <w:r w:rsidRPr="001F5B1D">
        <w:rPr>
          <w:sz w:val="24"/>
          <w:szCs w:val="24"/>
        </w:rPr>
        <w:t>Marchetto, M. C.</w:t>
      </w:r>
      <w:r w:rsidRPr="001F5B1D">
        <w:rPr>
          <w:i/>
          <w:sz w:val="24"/>
          <w:szCs w:val="24"/>
        </w:rPr>
        <w:t xml:space="preserve"> </w:t>
      </w:r>
      <w:r w:rsidR="00881CBD" w:rsidRPr="001F5B1D">
        <w:rPr>
          <w:sz w:val="24"/>
          <w:szCs w:val="24"/>
        </w:rPr>
        <w:t xml:space="preserve">et al. </w:t>
      </w:r>
      <w:r w:rsidRPr="001F5B1D">
        <w:rPr>
          <w:sz w:val="24"/>
          <w:szCs w:val="24"/>
        </w:rPr>
        <w:t xml:space="preserve">A model for neural development and treatment of Rett syndrome using human induced pluripotent stem cells. </w:t>
      </w:r>
      <w:r w:rsidRPr="001F5B1D">
        <w:rPr>
          <w:i/>
          <w:sz w:val="24"/>
          <w:szCs w:val="24"/>
        </w:rPr>
        <w:t>Cell.</w:t>
      </w:r>
      <w:r w:rsidRPr="001F5B1D">
        <w:rPr>
          <w:sz w:val="24"/>
          <w:szCs w:val="24"/>
        </w:rPr>
        <w:t xml:space="preserve"> </w:t>
      </w:r>
      <w:r w:rsidRPr="001F5B1D">
        <w:rPr>
          <w:b/>
          <w:sz w:val="24"/>
          <w:szCs w:val="24"/>
        </w:rPr>
        <w:t>143</w:t>
      </w:r>
      <w:r w:rsidRPr="001F5B1D">
        <w:rPr>
          <w:sz w:val="24"/>
          <w:szCs w:val="24"/>
        </w:rPr>
        <w:t xml:space="preserve"> (4), 527-539, doi:10.1016/j.cell.2010.10.016, (2010).</w:t>
      </w:r>
    </w:p>
    <w:p w14:paraId="3A50C304" w14:textId="49AEFBC0" w:rsidR="00C23853" w:rsidRPr="001F5B1D" w:rsidRDefault="00C23853" w:rsidP="00127D69">
      <w:pPr>
        <w:pStyle w:val="EndNoteBibliography"/>
        <w:spacing w:after="0"/>
        <w:jc w:val="both"/>
        <w:rPr>
          <w:sz w:val="24"/>
          <w:szCs w:val="24"/>
        </w:rPr>
      </w:pPr>
      <w:r w:rsidRPr="001F5B1D">
        <w:rPr>
          <w:sz w:val="24"/>
          <w:szCs w:val="24"/>
        </w:rPr>
        <w:t>8</w:t>
      </w:r>
      <w:r w:rsidR="00127D69" w:rsidRPr="001F5B1D">
        <w:rPr>
          <w:sz w:val="24"/>
          <w:szCs w:val="24"/>
        </w:rPr>
        <w:t xml:space="preserve">. </w:t>
      </w:r>
      <w:r w:rsidRPr="001F5B1D">
        <w:rPr>
          <w:sz w:val="24"/>
          <w:szCs w:val="24"/>
        </w:rPr>
        <w:t>Shi, Y., Kirwan, P.</w:t>
      </w:r>
      <w:r w:rsidR="00454BAC">
        <w:rPr>
          <w:sz w:val="24"/>
          <w:szCs w:val="24"/>
        </w:rPr>
        <w:t>,</w:t>
      </w:r>
      <w:r w:rsidRPr="001F5B1D">
        <w:rPr>
          <w:sz w:val="24"/>
          <w:szCs w:val="24"/>
        </w:rPr>
        <w:t xml:space="preserve"> Livesey, F. J. Directed differentiation of human pluripotent stem cells to cerebral cortex neurons and neural networks. </w:t>
      </w:r>
      <w:r w:rsidRPr="001F5B1D">
        <w:rPr>
          <w:i/>
          <w:sz w:val="24"/>
          <w:szCs w:val="24"/>
        </w:rPr>
        <w:t>Nature Protocols.</w:t>
      </w:r>
      <w:r w:rsidRPr="001F5B1D">
        <w:rPr>
          <w:sz w:val="24"/>
          <w:szCs w:val="24"/>
        </w:rPr>
        <w:t xml:space="preserve"> </w:t>
      </w:r>
      <w:r w:rsidRPr="001F5B1D">
        <w:rPr>
          <w:b/>
          <w:sz w:val="24"/>
          <w:szCs w:val="24"/>
        </w:rPr>
        <w:t>7</w:t>
      </w:r>
      <w:r w:rsidRPr="001F5B1D">
        <w:rPr>
          <w:sz w:val="24"/>
          <w:szCs w:val="24"/>
        </w:rPr>
        <w:t xml:space="preserve"> (10), 1836-1846, doi:10.1038/nprot.2012.116, (2012).</w:t>
      </w:r>
    </w:p>
    <w:p w14:paraId="51C68F70" w14:textId="3EDA6A3D" w:rsidR="00C23853" w:rsidRPr="001F5B1D" w:rsidRDefault="00C23853" w:rsidP="00127D69">
      <w:pPr>
        <w:pStyle w:val="EndNoteBibliography"/>
        <w:spacing w:after="0"/>
        <w:jc w:val="both"/>
        <w:rPr>
          <w:sz w:val="24"/>
          <w:szCs w:val="24"/>
        </w:rPr>
      </w:pPr>
      <w:r w:rsidRPr="001F5B1D">
        <w:rPr>
          <w:sz w:val="24"/>
          <w:szCs w:val="24"/>
        </w:rPr>
        <w:t>9</w:t>
      </w:r>
      <w:r w:rsidR="00127D69" w:rsidRPr="001F5B1D">
        <w:rPr>
          <w:sz w:val="24"/>
          <w:szCs w:val="24"/>
        </w:rPr>
        <w:t xml:space="preserve">. </w:t>
      </w:r>
      <w:r w:rsidRPr="001F5B1D">
        <w:rPr>
          <w:sz w:val="24"/>
          <w:szCs w:val="24"/>
        </w:rPr>
        <w:t>Banker, G.</w:t>
      </w:r>
      <w:r w:rsidR="00454BAC">
        <w:rPr>
          <w:sz w:val="24"/>
          <w:szCs w:val="24"/>
        </w:rPr>
        <w:t>,</w:t>
      </w:r>
      <w:r w:rsidRPr="001F5B1D">
        <w:rPr>
          <w:sz w:val="24"/>
          <w:szCs w:val="24"/>
        </w:rPr>
        <w:t xml:space="preserve"> Goslin, K. Developments in neuronal cell culture. </w:t>
      </w:r>
      <w:r w:rsidRPr="001F5B1D">
        <w:rPr>
          <w:i/>
          <w:sz w:val="24"/>
          <w:szCs w:val="24"/>
        </w:rPr>
        <w:t>Nature.</w:t>
      </w:r>
      <w:r w:rsidRPr="001F5B1D">
        <w:rPr>
          <w:sz w:val="24"/>
          <w:szCs w:val="24"/>
        </w:rPr>
        <w:t xml:space="preserve"> </w:t>
      </w:r>
      <w:r w:rsidRPr="001F5B1D">
        <w:rPr>
          <w:b/>
          <w:sz w:val="24"/>
          <w:szCs w:val="24"/>
        </w:rPr>
        <w:t>336</w:t>
      </w:r>
      <w:r w:rsidRPr="001F5B1D">
        <w:rPr>
          <w:sz w:val="24"/>
          <w:szCs w:val="24"/>
        </w:rPr>
        <w:t xml:space="preserve"> (6195), 185-186, doi:10.1038/336185a0, (1988).</w:t>
      </w:r>
    </w:p>
    <w:p w14:paraId="704497D8" w14:textId="42748D0D" w:rsidR="00C23853" w:rsidRPr="001F5B1D" w:rsidRDefault="00C23853" w:rsidP="00127D69">
      <w:pPr>
        <w:pStyle w:val="EndNoteBibliography"/>
        <w:spacing w:after="0"/>
        <w:jc w:val="both"/>
        <w:rPr>
          <w:sz w:val="24"/>
          <w:szCs w:val="24"/>
        </w:rPr>
      </w:pPr>
      <w:r w:rsidRPr="001F5B1D">
        <w:rPr>
          <w:sz w:val="24"/>
          <w:szCs w:val="24"/>
        </w:rPr>
        <w:t>10</w:t>
      </w:r>
      <w:r w:rsidR="00127D69" w:rsidRPr="001F5B1D">
        <w:rPr>
          <w:sz w:val="24"/>
          <w:szCs w:val="24"/>
        </w:rPr>
        <w:t xml:space="preserve">. </w:t>
      </w:r>
      <w:r w:rsidRPr="001F5B1D">
        <w:rPr>
          <w:sz w:val="24"/>
          <w:szCs w:val="24"/>
        </w:rPr>
        <w:t>Calabrese, B.</w:t>
      </w:r>
      <w:r w:rsidR="00454BAC">
        <w:rPr>
          <w:sz w:val="24"/>
          <w:szCs w:val="24"/>
        </w:rPr>
        <w:t>,</w:t>
      </w:r>
      <w:r w:rsidRPr="001F5B1D">
        <w:rPr>
          <w:sz w:val="24"/>
          <w:szCs w:val="24"/>
        </w:rPr>
        <w:t xml:space="preserve"> Halpain, S. Essential role for the PKC target MARCKS in maintaining dendritic spine morphology. </w:t>
      </w:r>
      <w:r w:rsidRPr="001F5B1D">
        <w:rPr>
          <w:i/>
          <w:sz w:val="24"/>
          <w:szCs w:val="24"/>
        </w:rPr>
        <w:t>Neuron.</w:t>
      </w:r>
      <w:r w:rsidRPr="001F5B1D">
        <w:rPr>
          <w:sz w:val="24"/>
          <w:szCs w:val="24"/>
        </w:rPr>
        <w:t xml:space="preserve"> </w:t>
      </w:r>
      <w:r w:rsidRPr="001F5B1D">
        <w:rPr>
          <w:b/>
          <w:sz w:val="24"/>
          <w:szCs w:val="24"/>
        </w:rPr>
        <w:t>48</w:t>
      </w:r>
      <w:r w:rsidRPr="001F5B1D">
        <w:rPr>
          <w:sz w:val="24"/>
          <w:szCs w:val="24"/>
        </w:rPr>
        <w:t xml:space="preserve"> (1), 77-90, doi:10.1016/j.neuron.2005.08.027, (2005).</w:t>
      </w:r>
    </w:p>
    <w:p w14:paraId="4B03C072" w14:textId="7E54B9E3" w:rsidR="00C23853" w:rsidRPr="001F5B1D" w:rsidRDefault="00C23853" w:rsidP="00127D69">
      <w:pPr>
        <w:pStyle w:val="EndNoteBibliography"/>
        <w:spacing w:after="0"/>
        <w:jc w:val="both"/>
        <w:rPr>
          <w:sz w:val="24"/>
          <w:szCs w:val="24"/>
        </w:rPr>
      </w:pPr>
      <w:r w:rsidRPr="001F5B1D">
        <w:rPr>
          <w:sz w:val="24"/>
          <w:szCs w:val="24"/>
        </w:rPr>
        <w:t>11</w:t>
      </w:r>
      <w:r w:rsidR="00127D69" w:rsidRPr="001F5B1D">
        <w:rPr>
          <w:sz w:val="24"/>
          <w:szCs w:val="24"/>
        </w:rPr>
        <w:t xml:space="preserve">. </w:t>
      </w:r>
      <w:r w:rsidRPr="001F5B1D">
        <w:rPr>
          <w:sz w:val="24"/>
          <w:szCs w:val="24"/>
        </w:rPr>
        <w:t>Mullen, R. J., Buck, C. R.</w:t>
      </w:r>
      <w:r w:rsidR="00454BAC">
        <w:rPr>
          <w:sz w:val="24"/>
          <w:szCs w:val="24"/>
        </w:rPr>
        <w:t>,</w:t>
      </w:r>
      <w:r w:rsidRPr="001F5B1D">
        <w:rPr>
          <w:sz w:val="24"/>
          <w:szCs w:val="24"/>
        </w:rPr>
        <w:t xml:space="preserve"> Smith, A. M. NeuN, a neuronal specific nuclear protein in vertebrates. </w:t>
      </w:r>
      <w:r w:rsidRPr="001F5B1D">
        <w:rPr>
          <w:i/>
          <w:sz w:val="24"/>
          <w:szCs w:val="24"/>
        </w:rPr>
        <w:t>Development.</w:t>
      </w:r>
      <w:r w:rsidRPr="001F5B1D">
        <w:rPr>
          <w:sz w:val="24"/>
          <w:szCs w:val="24"/>
        </w:rPr>
        <w:t xml:space="preserve"> </w:t>
      </w:r>
      <w:r w:rsidRPr="001F5B1D">
        <w:rPr>
          <w:b/>
          <w:sz w:val="24"/>
          <w:szCs w:val="24"/>
        </w:rPr>
        <w:t>116</w:t>
      </w:r>
      <w:r w:rsidRPr="001F5B1D">
        <w:rPr>
          <w:sz w:val="24"/>
          <w:szCs w:val="24"/>
        </w:rPr>
        <w:t xml:space="preserve"> (1), 201-211 (1992).</w:t>
      </w:r>
    </w:p>
    <w:p w14:paraId="2B0095E3" w14:textId="2654735E" w:rsidR="00C23853" w:rsidRPr="001F5B1D" w:rsidRDefault="00C23853" w:rsidP="00127D69">
      <w:pPr>
        <w:pStyle w:val="EndNoteBibliography"/>
        <w:spacing w:after="0"/>
        <w:jc w:val="both"/>
        <w:rPr>
          <w:sz w:val="24"/>
          <w:szCs w:val="24"/>
        </w:rPr>
      </w:pPr>
      <w:r w:rsidRPr="001F5B1D">
        <w:rPr>
          <w:sz w:val="24"/>
          <w:szCs w:val="24"/>
        </w:rPr>
        <w:t>12</w:t>
      </w:r>
      <w:r w:rsidR="00127D69" w:rsidRPr="001F5B1D">
        <w:rPr>
          <w:sz w:val="24"/>
          <w:szCs w:val="24"/>
        </w:rPr>
        <w:t xml:space="preserve">. </w:t>
      </w:r>
      <w:r w:rsidRPr="001F5B1D">
        <w:rPr>
          <w:sz w:val="24"/>
          <w:szCs w:val="24"/>
        </w:rPr>
        <w:t>Calabrese, B., Saffin, J. M.</w:t>
      </w:r>
      <w:r w:rsidR="004E4773">
        <w:rPr>
          <w:sz w:val="24"/>
          <w:szCs w:val="24"/>
        </w:rPr>
        <w:t>,</w:t>
      </w:r>
      <w:r w:rsidRPr="001F5B1D">
        <w:rPr>
          <w:sz w:val="24"/>
          <w:szCs w:val="24"/>
        </w:rPr>
        <w:t xml:space="preserve"> Halpain, S. Activity-dependent dendritic spine shrinkage and growth involve downregulation of cofilin via distinct mechanisms. </w:t>
      </w:r>
      <w:r w:rsidRPr="001F5B1D">
        <w:rPr>
          <w:i/>
          <w:sz w:val="24"/>
          <w:szCs w:val="24"/>
        </w:rPr>
        <w:t>P</w:t>
      </w:r>
      <w:r w:rsidR="00D43844">
        <w:rPr>
          <w:i/>
          <w:sz w:val="24"/>
          <w:szCs w:val="24"/>
        </w:rPr>
        <w:t>LOS</w:t>
      </w:r>
      <w:r w:rsidRPr="001F5B1D">
        <w:rPr>
          <w:i/>
          <w:sz w:val="24"/>
          <w:szCs w:val="24"/>
        </w:rPr>
        <w:t xml:space="preserve"> One.</w:t>
      </w:r>
      <w:r w:rsidRPr="001F5B1D">
        <w:rPr>
          <w:sz w:val="24"/>
          <w:szCs w:val="24"/>
        </w:rPr>
        <w:t xml:space="preserve"> </w:t>
      </w:r>
      <w:r w:rsidRPr="001F5B1D">
        <w:rPr>
          <w:b/>
          <w:sz w:val="24"/>
          <w:szCs w:val="24"/>
        </w:rPr>
        <w:t>9</w:t>
      </w:r>
      <w:r w:rsidRPr="001F5B1D">
        <w:rPr>
          <w:sz w:val="24"/>
          <w:szCs w:val="24"/>
        </w:rPr>
        <w:t xml:space="preserve"> (4), e94787, doi:10.1371/journal.pone.0094787, (2014).</w:t>
      </w:r>
    </w:p>
    <w:p w14:paraId="4CA8C396" w14:textId="6B310586" w:rsidR="00C23853" w:rsidRPr="001F5B1D" w:rsidRDefault="00C23853" w:rsidP="00127D69">
      <w:pPr>
        <w:pStyle w:val="EndNoteBibliography"/>
        <w:spacing w:after="0"/>
        <w:jc w:val="both"/>
        <w:rPr>
          <w:sz w:val="24"/>
          <w:szCs w:val="24"/>
        </w:rPr>
      </w:pPr>
      <w:r w:rsidRPr="001F5B1D">
        <w:rPr>
          <w:sz w:val="24"/>
          <w:szCs w:val="24"/>
        </w:rPr>
        <w:t>13</w:t>
      </w:r>
      <w:r w:rsidR="00127D69" w:rsidRPr="001F5B1D">
        <w:rPr>
          <w:sz w:val="24"/>
          <w:szCs w:val="24"/>
        </w:rPr>
        <w:t xml:space="preserve">. </w:t>
      </w:r>
      <w:r w:rsidRPr="001F5B1D">
        <w:rPr>
          <w:sz w:val="24"/>
          <w:szCs w:val="24"/>
        </w:rPr>
        <w:t>Carpenter, A. E.</w:t>
      </w:r>
      <w:r w:rsidRPr="001F5B1D">
        <w:rPr>
          <w:i/>
          <w:sz w:val="24"/>
          <w:szCs w:val="24"/>
        </w:rPr>
        <w:t xml:space="preserve"> </w:t>
      </w:r>
      <w:r w:rsidR="00881CBD" w:rsidRPr="001F5B1D">
        <w:rPr>
          <w:sz w:val="24"/>
          <w:szCs w:val="24"/>
        </w:rPr>
        <w:t xml:space="preserve">et al. </w:t>
      </w:r>
      <w:r w:rsidRPr="001F5B1D">
        <w:rPr>
          <w:sz w:val="24"/>
          <w:szCs w:val="24"/>
        </w:rPr>
        <w:t xml:space="preserve">CellProfiler: image analysis software for identifying and quantifying cell phenotypes. </w:t>
      </w:r>
      <w:r w:rsidRPr="001F5B1D">
        <w:rPr>
          <w:i/>
          <w:sz w:val="24"/>
          <w:szCs w:val="24"/>
        </w:rPr>
        <w:t>Genome Biology.</w:t>
      </w:r>
      <w:r w:rsidRPr="001F5B1D">
        <w:rPr>
          <w:sz w:val="24"/>
          <w:szCs w:val="24"/>
        </w:rPr>
        <w:t xml:space="preserve"> </w:t>
      </w:r>
      <w:r w:rsidRPr="001F5B1D">
        <w:rPr>
          <w:b/>
          <w:sz w:val="24"/>
          <w:szCs w:val="24"/>
        </w:rPr>
        <w:t>7</w:t>
      </w:r>
      <w:r w:rsidRPr="001F5B1D">
        <w:rPr>
          <w:sz w:val="24"/>
          <w:szCs w:val="24"/>
        </w:rPr>
        <w:t xml:space="preserve"> (10), R100, doi:10.1186/gb-2006-7-10-r100, (2006).</w:t>
      </w:r>
    </w:p>
    <w:p w14:paraId="39A86070" w14:textId="70201179" w:rsidR="00C23853" w:rsidRPr="001F5B1D" w:rsidRDefault="00C23853" w:rsidP="00127D69">
      <w:pPr>
        <w:pStyle w:val="EndNoteBibliography"/>
        <w:spacing w:after="0"/>
        <w:jc w:val="both"/>
        <w:rPr>
          <w:sz w:val="24"/>
          <w:szCs w:val="24"/>
        </w:rPr>
      </w:pPr>
      <w:r w:rsidRPr="001F5B1D">
        <w:rPr>
          <w:sz w:val="24"/>
          <w:szCs w:val="24"/>
        </w:rPr>
        <w:t>14</w:t>
      </w:r>
      <w:r w:rsidR="00127D69" w:rsidRPr="001F5B1D">
        <w:rPr>
          <w:sz w:val="24"/>
          <w:szCs w:val="24"/>
        </w:rPr>
        <w:t xml:space="preserve">. </w:t>
      </w:r>
      <w:r w:rsidRPr="001F5B1D">
        <w:rPr>
          <w:sz w:val="24"/>
          <w:szCs w:val="24"/>
        </w:rPr>
        <w:t>Gupta, S.</w:t>
      </w:r>
      <w:r w:rsidRPr="001F5B1D">
        <w:rPr>
          <w:i/>
          <w:sz w:val="24"/>
          <w:szCs w:val="24"/>
        </w:rPr>
        <w:t xml:space="preserve"> </w:t>
      </w:r>
      <w:r w:rsidR="00881CBD" w:rsidRPr="001F5B1D">
        <w:rPr>
          <w:sz w:val="24"/>
          <w:szCs w:val="24"/>
        </w:rPr>
        <w:t xml:space="preserve">et al. </w:t>
      </w:r>
      <w:r w:rsidRPr="001F5B1D">
        <w:rPr>
          <w:sz w:val="24"/>
          <w:szCs w:val="24"/>
        </w:rPr>
        <w:t xml:space="preserve">Deriving Dorsal Spinal Sensory Interneurons from Human Pluripotent Stem Cells. </w:t>
      </w:r>
      <w:r w:rsidRPr="001F5B1D">
        <w:rPr>
          <w:i/>
          <w:sz w:val="24"/>
          <w:szCs w:val="24"/>
        </w:rPr>
        <w:t>Stem Cell Reports.</w:t>
      </w:r>
      <w:r w:rsidRPr="001F5B1D">
        <w:rPr>
          <w:sz w:val="24"/>
          <w:szCs w:val="24"/>
        </w:rPr>
        <w:t xml:space="preserve"> </w:t>
      </w:r>
      <w:r w:rsidRPr="001F5B1D">
        <w:rPr>
          <w:b/>
          <w:sz w:val="24"/>
          <w:szCs w:val="24"/>
        </w:rPr>
        <w:t>10</w:t>
      </w:r>
      <w:r w:rsidRPr="001F5B1D">
        <w:rPr>
          <w:sz w:val="24"/>
          <w:szCs w:val="24"/>
        </w:rPr>
        <w:t xml:space="preserve"> (2), 390-405, doi:10.1016/j.stemcr.2017.12.012, (2018).</w:t>
      </w:r>
    </w:p>
    <w:p w14:paraId="16805220" w14:textId="4195F515" w:rsidR="00C23853" w:rsidRPr="001F5B1D" w:rsidRDefault="00C23853" w:rsidP="00127D69">
      <w:pPr>
        <w:pStyle w:val="EndNoteBibliography"/>
        <w:spacing w:after="0"/>
        <w:jc w:val="both"/>
        <w:rPr>
          <w:sz w:val="24"/>
          <w:szCs w:val="24"/>
        </w:rPr>
      </w:pPr>
      <w:r w:rsidRPr="001F5B1D">
        <w:rPr>
          <w:sz w:val="24"/>
          <w:szCs w:val="24"/>
        </w:rPr>
        <w:t>15</w:t>
      </w:r>
      <w:r w:rsidR="00127D69" w:rsidRPr="001F5B1D">
        <w:rPr>
          <w:sz w:val="24"/>
          <w:szCs w:val="24"/>
        </w:rPr>
        <w:t xml:space="preserve">. </w:t>
      </w:r>
      <w:r w:rsidRPr="001F5B1D">
        <w:rPr>
          <w:sz w:val="24"/>
          <w:szCs w:val="24"/>
        </w:rPr>
        <w:t>Ogura, T., Sakaguchi, H., Miyamoto, S.</w:t>
      </w:r>
      <w:r w:rsidR="00992E25">
        <w:rPr>
          <w:sz w:val="24"/>
          <w:szCs w:val="24"/>
        </w:rPr>
        <w:t>,</w:t>
      </w:r>
      <w:r w:rsidRPr="001F5B1D">
        <w:rPr>
          <w:sz w:val="24"/>
          <w:szCs w:val="24"/>
        </w:rPr>
        <w:t xml:space="preserve"> Takahashi, J. Three-dimensional induction of dorsal, intermediate and ventral spinal cord tissues from human pluripotent stem cells. </w:t>
      </w:r>
      <w:r w:rsidRPr="001F5B1D">
        <w:rPr>
          <w:i/>
          <w:sz w:val="24"/>
          <w:szCs w:val="24"/>
        </w:rPr>
        <w:t>Development.</w:t>
      </w:r>
      <w:r w:rsidRPr="001F5B1D">
        <w:rPr>
          <w:sz w:val="24"/>
          <w:szCs w:val="24"/>
        </w:rPr>
        <w:t xml:space="preserve"> </w:t>
      </w:r>
      <w:r w:rsidRPr="001F5B1D">
        <w:rPr>
          <w:b/>
          <w:sz w:val="24"/>
          <w:szCs w:val="24"/>
        </w:rPr>
        <w:t>145</w:t>
      </w:r>
      <w:r w:rsidR="00992E25" w:rsidRPr="00992E25">
        <w:rPr>
          <w:sz w:val="24"/>
          <w:szCs w:val="24"/>
        </w:rPr>
        <w:t>, dev162214</w:t>
      </w:r>
      <w:r w:rsidR="00992E25">
        <w:rPr>
          <w:sz w:val="24"/>
          <w:szCs w:val="24"/>
        </w:rPr>
        <w:t xml:space="preserve">, </w:t>
      </w:r>
      <w:r w:rsidRPr="001F5B1D">
        <w:rPr>
          <w:sz w:val="24"/>
          <w:szCs w:val="24"/>
        </w:rPr>
        <w:t>doi:10.1242/dev.162214, (2018).</w:t>
      </w:r>
    </w:p>
    <w:p w14:paraId="4FBE1E7D" w14:textId="4E7D7908" w:rsidR="00C23853" w:rsidRPr="001F5B1D" w:rsidRDefault="00C23853" w:rsidP="00127D69">
      <w:pPr>
        <w:pStyle w:val="EndNoteBibliography"/>
        <w:spacing w:after="0"/>
        <w:jc w:val="both"/>
        <w:rPr>
          <w:sz w:val="24"/>
          <w:szCs w:val="24"/>
        </w:rPr>
      </w:pPr>
      <w:r w:rsidRPr="001F5B1D">
        <w:rPr>
          <w:sz w:val="24"/>
          <w:szCs w:val="24"/>
        </w:rPr>
        <w:t>16</w:t>
      </w:r>
      <w:r w:rsidR="00127D69" w:rsidRPr="001F5B1D">
        <w:rPr>
          <w:sz w:val="24"/>
          <w:szCs w:val="24"/>
        </w:rPr>
        <w:t xml:space="preserve">. </w:t>
      </w:r>
      <w:r w:rsidRPr="001F5B1D">
        <w:rPr>
          <w:sz w:val="24"/>
          <w:szCs w:val="24"/>
        </w:rPr>
        <w:t>Playne, R., Jones, K.</w:t>
      </w:r>
      <w:r w:rsidR="005E0D5C">
        <w:rPr>
          <w:sz w:val="24"/>
          <w:szCs w:val="24"/>
        </w:rPr>
        <w:t>,</w:t>
      </w:r>
      <w:r w:rsidRPr="001F5B1D">
        <w:rPr>
          <w:sz w:val="24"/>
          <w:szCs w:val="24"/>
        </w:rPr>
        <w:t xml:space="preserve"> Connor, B. Generation of dopamine neuronal-like cells from induced neural precursors derived from adult human cells by non-viral expression of lineage factors. </w:t>
      </w:r>
      <w:r w:rsidRPr="001F5B1D">
        <w:rPr>
          <w:i/>
          <w:sz w:val="24"/>
          <w:szCs w:val="24"/>
        </w:rPr>
        <w:t xml:space="preserve">Journal of Stem </w:t>
      </w:r>
      <w:r w:rsidR="00992E25">
        <w:rPr>
          <w:i/>
          <w:sz w:val="24"/>
          <w:szCs w:val="24"/>
        </w:rPr>
        <w:t>C</w:t>
      </w:r>
      <w:r w:rsidRPr="001F5B1D">
        <w:rPr>
          <w:i/>
          <w:sz w:val="24"/>
          <w:szCs w:val="24"/>
        </w:rPr>
        <w:t>ells and Regenerative Medicine.</w:t>
      </w:r>
      <w:r w:rsidRPr="001F5B1D">
        <w:rPr>
          <w:sz w:val="24"/>
          <w:szCs w:val="24"/>
        </w:rPr>
        <w:t xml:space="preserve"> </w:t>
      </w:r>
      <w:r w:rsidRPr="001F5B1D">
        <w:rPr>
          <w:b/>
          <w:sz w:val="24"/>
          <w:szCs w:val="24"/>
        </w:rPr>
        <w:t>14</w:t>
      </w:r>
      <w:r w:rsidRPr="001F5B1D">
        <w:rPr>
          <w:sz w:val="24"/>
          <w:szCs w:val="24"/>
        </w:rPr>
        <w:t xml:space="preserve"> (1), 34-44 (2018).</w:t>
      </w:r>
    </w:p>
    <w:p w14:paraId="1CC42018" w14:textId="76A1E6D0" w:rsidR="00C23853" w:rsidRPr="001F5B1D" w:rsidRDefault="00C23853" w:rsidP="00127D69">
      <w:pPr>
        <w:pStyle w:val="EndNoteBibliography"/>
        <w:spacing w:after="0"/>
        <w:jc w:val="both"/>
        <w:rPr>
          <w:sz w:val="24"/>
          <w:szCs w:val="24"/>
        </w:rPr>
      </w:pPr>
      <w:r w:rsidRPr="001F5B1D">
        <w:rPr>
          <w:sz w:val="24"/>
          <w:szCs w:val="24"/>
        </w:rPr>
        <w:lastRenderedPageBreak/>
        <w:t>17</w:t>
      </w:r>
      <w:r w:rsidR="00127D69" w:rsidRPr="001F5B1D">
        <w:rPr>
          <w:sz w:val="24"/>
          <w:szCs w:val="24"/>
        </w:rPr>
        <w:t xml:space="preserve">. </w:t>
      </w:r>
      <w:r w:rsidRPr="001F5B1D">
        <w:rPr>
          <w:sz w:val="24"/>
          <w:szCs w:val="24"/>
        </w:rPr>
        <w:t>Rao, M. S.</w:t>
      </w:r>
      <w:r w:rsidRPr="001F5B1D">
        <w:rPr>
          <w:i/>
          <w:sz w:val="24"/>
          <w:szCs w:val="24"/>
        </w:rPr>
        <w:t xml:space="preserve"> </w:t>
      </w:r>
      <w:r w:rsidR="00881CBD" w:rsidRPr="001F5B1D">
        <w:rPr>
          <w:sz w:val="24"/>
          <w:szCs w:val="24"/>
        </w:rPr>
        <w:t xml:space="preserve">et al. </w:t>
      </w:r>
      <w:r w:rsidRPr="001F5B1D">
        <w:rPr>
          <w:sz w:val="24"/>
          <w:szCs w:val="24"/>
        </w:rPr>
        <w:t xml:space="preserve">Illustrating the potency of current Good Manufacturing Practice-compliant induced pluripotent stem cell lines as a source of multiple cell lineages using standardized protocols. </w:t>
      </w:r>
      <w:r w:rsidRPr="001F5B1D">
        <w:rPr>
          <w:i/>
          <w:sz w:val="24"/>
          <w:szCs w:val="24"/>
        </w:rPr>
        <w:t>Cytotherapy.</w:t>
      </w:r>
      <w:r w:rsidRPr="001F5B1D">
        <w:rPr>
          <w:sz w:val="24"/>
          <w:szCs w:val="24"/>
        </w:rPr>
        <w:t xml:space="preserve"> </w:t>
      </w:r>
      <w:r w:rsidRPr="001F5B1D">
        <w:rPr>
          <w:b/>
          <w:sz w:val="24"/>
          <w:szCs w:val="24"/>
        </w:rPr>
        <w:t>20</w:t>
      </w:r>
      <w:r w:rsidRPr="001F5B1D">
        <w:rPr>
          <w:sz w:val="24"/>
          <w:szCs w:val="24"/>
        </w:rPr>
        <w:t xml:space="preserve"> (6), 861-872, doi:10.1016/j.jcyt.2018.03.037, (2018).</w:t>
      </w:r>
    </w:p>
    <w:p w14:paraId="0BBAC4D5" w14:textId="406C57DA" w:rsidR="00C23853" w:rsidRPr="001F5B1D" w:rsidRDefault="00C23853" w:rsidP="00127D69">
      <w:pPr>
        <w:pStyle w:val="EndNoteBibliography"/>
        <w:spacing w:after="0"/>
        <w:jc w:val="both"/>
        <w:rPr>
          <w:sz w:val="24"/>
          <w:szCs w:val="24"/>
        </w:rPr>
      </w:pPr>
      <w:r w:rsidRPr="001F5B1D">
        <w:rPr>
          <w:sz w:val="24"/>
          <w:szCs w:val="24"/>
        </w:rPr>
        <w:t>18</w:t>
      </w:r>
      <w:r w:rsidR="00127D69" w:rsidRPr="001F5B1D">
        <w:rPr>
          <w:sz w:val="24"/>
          <w:szCs w:val="24"/>
        </w:rPr>
        <w:t xml:space="preserve">. </w:t>
      </w:r>
      <w:r w:rsidRPr="001F5B1D">
        <w:rPr>
          <w:sz w:val="24"/>
          <w:szCs w:val="24"/>
        </w:rPr>
        <w:t xml:space="preserve">Suga, H. Differentiation of pluripotent stem cells into hypothalamic and pituitary cells. </w:t>
      </w:r>
      <w:r w:rsidRPr="001F5B1D">
        <w:rPr>
          <w:i/>
          <w:sz w:val="24"/>
          <w:szCs w:val="24"/>
        </w:rPr>
        <w:t>Neuroendocrinology.</w:t>
      </w:r>
      <w:r w:rsidRPr="001F5B1D">
        <w:rPr>
          <w:sz w:val="24"/>
          <w:szCs w:val="24"/>
        </w:rPr>
        <w:t xml:space="preserve"> </w:t>
      </w:r>
      <w:r w:rsidRPr="001F5B1D">
        <w:rPr>
          <w:b/>
          <w:sz w:val="24"/>
          <w:szCs w:val="24"/>
        </w:rPr>
        <w:t>101</w:t>
      </w:r>
      <w:r w:rsidRPr="001F5B1D">
        <w:rPr>
          <w:sz w:val="24"/>
          <w:szCs w:val="24"/>
        </w:rPr>
        <w:t xml:space="preserve"> (1), 18-24, doi:10.1159/000369821, (2015).</w:t>
      </w:r>
    </w:p>
    <w:p w14:paraId="6FFDB868" w14:textId="4BC325B6" w:rsidR="00C23853" w:rsidRPr="001F5B1D" w:rsidRDefault="00C23853" w:rsidP="00127D69">
      <w:pPr>
        <w:pStyle w:val="EndNoteBibliography"/>
        <w:spacing w:after="0"/>
        <w:jc w:val="both"/>
        <w:rPr>
          <w:sz w:val="24"/>
          <w:szCs w:val="24"/>
        </w:rPr>
      </w:pPr>
      <w:r w:rsidRPr="001F5B1D">
        <w:rPr>
          <w:sz w:val="24"/>
          <w:szCs w:val="24"/>
        </w:rPr>
        <w:t>19</w:t>
      </w:r>
      <w:r w:rsidR="00127D69" w:rsidRPr="001F5B1D">
        <w:rPr>
          <w:sz w:val="24"/>
          <w:szCs w:val="24"/>
        </w:rPr>
        <w:t xml:space="preserve">. </w:t>
      </w:r>
      <w:r w:rsidRPr="001F5B1D">
        <w:rPr>
          <w:sz w:val="24"/>
          <w:szCs w:val="24"/>
        </w:rPr>
        <w:t>Endaya, B.</w:t>
      </w:r>
      <w:r w:rsidRPr="001F5B1D">
        <w:rPr>
          <w:i/>
          <w:sz w:val="24"/>
          <w:szCs w:val="24"/>
        </w:rPr>
        <w:t xml:space="preserve"> </w:t>
      </w:r>
      <w:r w:rsidR="00881CBD" w:rsidRPr="001F5B1D">
        <w:rPr>
          <w:sz w:val="24"/>
          <w:szCs w:val="24"/>
        </w:rPr>
        <w:t xml:space="preserve">et al. </w:t>
      </w:r>
      <w:r w:rsidRPr="001F5B1D">
        <w:rPr>
          <w:sz w:val="24"/>
          <w:szCs w:val="24"/>
        </w:rPr>
        <w:t xml:space="preserve">Isolating dividing neural and brain tumour cells for gene expression profiling. </w:t>
      </w:r>
      <w:r w:rsidRPr="001F5B1D">
        <w:rPr>
          <w:i/>
          <w:sz w:val="24"/>
          <w:szCs w:val="24"/>
        </w:rPr>
        <w:t>Journal of Neuroscience Methods.</w:t>
      </w:r>
      <w:r w:rsidRPr="001F5B1D">
        <w:rPr>
          <w:sz w:val="24"/>
          <w:szCs w:val="24"/>
        </w:rPr>
        <w:t xml:space="preserve"> </w:t>
      </w:r>
      <w:r w:rsidRPr="001F5B1D">
        <w:rPr>
          <w:b/>
          <w:sz w:val="24"/>
          <w:szCs w:val="24"/>
        </w:rPr>
        <w:t>257</w:t>
      </w:r>
      <w:r w:rsidRPr="001F5B1D">
        <w:rPr>
          <w:sz w:val="24"/>
          <w:szCs w:val="24"/>
        </w:rPr>
        <w:t xml:space="preserve"> 121-133, doi:10.1016/j.jneumeth.2015.09.020, (2016).</w:t>
      </w:r>
    </w:p>
    <w:p w14:paraId="7B90C2B6" w14:textId="47041AA9" w:rsidR="00C23853" w:rsidRPr="001F5B1D" w:rsidRDefault="00C23853" w:rsidP="00127D69">
      <w:pPr>
        <w:pStyle w:val="EndNoteBibliography"/>
        <w:spacing w:after="0"/>
        <w:jc w:val="both"/>
        <w:rPr>
          <w:sz w:val="24"/>
          <w:szCs w:val="24"/>
        </w:rPr>
      </w:pPr>
      <w:r w:rsidRPr="001F5B1D">
        <w:rPr>
          <w:sz w:val="24"/>
          <w:szCs w:val="24"/>
        </w:rPr>
        <w:t>20</w:t>
      </w:r>
      <w:r w:rsidR="00127D69" w:rsidRPr="001F5B1D">
        <w:rPr>
          <w:sz w:val="24"/>
          <w:szCs w:val="24"/>
        </w:rPr>
        <w:t xml:space="preserve">. </w:t>
      </w:r>
      <w:r w:rsidRPr="001F5B1D">
        <w:rPr>
          <w:sz w:val="24"/>
          <w:szCs w:val="24"/>
        </w:rPr>
        <w:t>Sergent-Tanguy, S., Chagneau, C., Neveu, I.</w:t>
      </w:r>
      <w:r w:rsidR="00F43B2E">
        <w:rPr>
          <w:sz w:val="24"/>
          <w:szCs w:val="24"/>
        </w:rPr>
        <w:t>,</w:t>
      </w:r>
      <w:r w:rsidRPr="001F5B1D">
        <w:rPr>
          <w:sz w:val="24"/>
          <w:szCs w:val="24"/>
        </w:rPr>
        <w:t xml:space="preserve"> Naveilhan, P. Fluorescent activated cell sorting (FACS): a rapid and reliable method to estimate the number of neurons in a mixed population. </w:t>
      </w:r>
      <w:r w:rsidRPr="001F5B1D">
        <w:rPr>
          <w:i/>
          <w:sz w:val="24"/>
          <w:szCs w:val="24"/>
        </w:rPr>
        <w:t>Journal of Neuroscience Methods.</w:t>
      </w:r>
      <w:r w:rsidRPr="001F5B1D">
        <w:rPr>
          <w:sz w:val="24"/>
          <w:szCs w:val="24"/>
        </w:rPr>
        <w:t xml:space="preserve"> </w:t>
      </w:r>
      <w:r w:rsidRPr="001F5B1D">
        <w:rPr>
          <w:b/>
          <w:sz w:val="24"/>
          <w:szCs w:val="24"/>
        </w:rPr>
        <w:t>129</w:t>
      </w:r>
      <w:r w:rsidRPr="001F5B1D">
        <w:rPr>
          <w:sz w:val="24"/>
          <w:szCs w:val="24"/>
        </w:rPr>
        <w:t xml:space="preserve"> (1), 73-79 (2003).</w:t>
      </w:r>
    </w:p>
    <w:p w14:paraId="39638DC0" w14:textId="15020E89" w:rsidR="00C23853" w:rsidRPr="001F5B1D" w:rsidRDefault="00C23853" w:rsidP="00127D69">
      <w:pPr>
        <w:pStyle w:val="EndNoteBibliography"/>
        <w:spacing w:after="0"/>
        <w:jc w:val="both"/>
        <w:rPr>
          <w:sz w:val="24"/>
          <w:szCs w:val="24"/>
        </w:rPr>
      </w:pPr>
      <w:r w:rsidRPr="001F5B1D">
        <w:rPr>
          <w:sz w:val="24"/>
          <w:szCs w:val="24"/>
        </w:rPr>
        <w:t>21</w:t>
      </w:r>
      <w:r w:rsidR="00127D69" w:rsidRPr="001F5B1D">
        <w:rPr>
          <w:sz w:val="24"/>
          <w:szCs w:val="24"/>
        </w:rPr>
        <w:t xml:space="preserve">. </w:t>
      </w:r>
      <w:r w:rsidRPr="001F5B1D">
        <w:rPr>
          <w:sz w:val="24"/>
          <w:szCs w:val="24"/>
        </w:rPr>
        <w:t>Frega, M.</w:t>
      </w:r>
      <w:r w:rsidRPr="001F5B1D">
        <w:rPr>
          <w:i/>
          <w:sz w:val="24"/>
          <w:szCs w:val="24"/>
        </w:rPr>
        <w:t xml:space="preserve"> </w:t>
      </w:r>
      <w:r w:rsidR="00881CBD" w:rsidRPr="001F5B1D">
        <w:rPr>
          <w:sz w:val="24"/>
          <w:szCs w:val="24"/>
        </w:rPr>
        <w:t xml:space="preserve">et al. </w:t>
      </w:r>
      <w:r w:rsidRPr="001F5B1D">
        <w:rPr>
          <w:sz w:val="24"/>
          <w:szCs w:val="24"/>
        </w:rPr>
        <w:t xml:space="preserve">Rapid Neuronal Differentiation of Induced Pluripotent Stem Cells for Measuring Network Activity on Micro-electrode Arrays. </w:t>
      </w:r>
      <w:r w:rsidRPr="001F5B1D">
        <w:rPr>
          <w:i/>
          <w:sz w:val="24"/>
          <w:szCs w:val="24"/>
        </w:rPr>
        <w:t>Journal of Visualized Experiments.</w:t>
      </w:r>
      <w:r w:rsidRPr="001F5B1D">
        <w:rPr>
          <w:sz w:val="24"/>
          <w:szCs w:val="24"/>
        </w:rPr>
        <w:t xml:space="preserve"> (119), doi:10.3791/54900, (2017).</w:t>
      </w:r>
    </w:p>
    <w:p w14:paraId="2F19BA98" w14:textId="50F96979" w:rsidR="00C23853" w:rsidRPr="001F5B1D" w:rsidRDefault="00C23853" w:rsidP="00127D69">
      <w:pPr>
        <w:pStyle w:val="EndNoteBibliography"/>
        <w:spacing w:after="0"/>
        <w:jc w:val="both"/>
        <w:rPr>
          <w:sz w:val="24"/>
          <w:szCs w:val="24"/>
        </w:rPr>
      </w:pPr>
      <w:r w:rsidRPr="001F5B1D">
        <w:rPr>
          <w:sz w:val="24"/>
          <w:szCs w:val="24"/>
        </w:rPr>
        <w:t>22</w:t>
      </w:r>
      <w:r w:rsidR="00127D69" w:rsidRPr="001F5B1D">
        <w:rPr>
          <w:sz w:val="24"/>
          <w:szCs w:val="24"/>
        </w:rPr>
        <w:t xml:space="preserve">. </w:t>
      </w:r>
      <w:r w:rsidRPr="001F5B1D">
        <w:rPr>
          <w:sz w:val="24"/>
          <w:szCs w:val="24"/>
        </w:rPr>
        <w:t>Grainger, A. I.</w:t>
      </w:r>
      <w:r w:rsidRPr="001F5B1D">
        <w:rPr>
          <w:i/>
          <w:sz w:val="24"/>
          <w:szCs w:val="24"/>
        </w:rPr>
        <w:t xml:space="preserve"> </w:t>
      </w:r>
      <w:r w:rsidR="00881CBD" w:rsidRPr="001F5B1D">
        <w:rPr>
          <w:sz w:val="24"/>
          <w:szCs w:val="24"/>
        </w:rPr>
        <w:t xml:space="preserve">et al. </w:t>
      </w:r>
      <w:r w:rsidRPr="001F5B1D">
        <w:rPr>
          <w:sz w:val="24"/>
          <w:szCs w:val="24"/>
        </w:rPr>
        <w:t xml:space="preserve">In vitro Models for Seizure-Liability Testing Using Induced Pluripotent Stem Cells. </w:t>
      </w:r>
      <w:r w:rsidRPr="001F5B1D">
        <w:rPr>
          <w:i/>
          <w:sz w:val="24"/>
          <w:szCs w:val="24"/>
        </w:rPr>
        <w:t>Frontiers in Neuroscience.</w:t>
      </w:r>
      <w:r w:rsidRPr="001F5B1D">
        <w:rPr>
          <w:sz w:val="24"/>
          <w:szCs w:val="24"/>
        </w:rPr>
        <w:t xml:space="preserve"> </w:t>
      </w:r>
      <w:r w:rsidRPr="001F5B1D">
        <w:rPr>
          <w:b/>
          <w:sz w:val="24"/>
          <w:szCs w:val="24"/>
        </w:rPr>
        <w:t>12</w:t>
      </w:r>
      <w:r w:rsidRPr="001F5B1D">
        <w:rPr>
          <w:sz w:val="24"/>
          <w:szCs w:val="24"/>
        </w:rPr>
        <w:t xml:space="preserve"> 590, doi:10.3389/fnins.2018.00590, (2018).</w:t>
      </w:r>
    </w:p>
    <w:p w14:paraId="6E992673" w14:textId="11499ED0" w:rsidR="00C23853" w:rsidRPr="001F5B1D" w:rsidRDefault="00C23853" w:rsidP="00127D69">
      <w:pPr>
        <w:pStyle w:val="EndNoteBibliography"/>
        <w:spacing w:after="0"/>
        <w:jc w:val="both"/>
        <w:rPr>
          <w:sz w:val="24"/>
          <w:szCs w:val="24"/>
        </w:rPr>
      </w:pPr>
      <w:r w:rsidRPr="001F5B1D">
        <w:rPr>
          <w:sz w:val="24"/>
          <w:szCs w:val="24"/>
        </w:rPr>
        <w:t>23</w:t>
      </w:r>
      <w:r w:rsidR="00127D69" w:rsidRPr="001F5B1D">
        <w:rPr>
          <w:sz w:val="24"/>
          <w:szCs w:val="24"/>
        </w:rPr>
        <w:t xml:space="preserve">. </w:t>
      </w:r>
      <w:r w:rsidRPr="001F5B1D">
        <w:rPr>
          <w:sz w:val="24"/>
          <w:szCs w:val="24"/>
        </w:rPr>
        <w:t>Daub, A., Sharma, P.</w:t>
      </w:r>
      <w:r w:rsidR="00F43B2E">
        <w:rPr>
          <w:sz w:val="24"/>
          <w:szCs w:val="24"/>
        </w:rPr>
        <w:t>,</w:t>
      </w:r>
      <w:bookmarkStart w:id="3" w:name="_GoBack"/>
      <w:bookmarkEnd w:id="3"/>
      <w:r w:rsidRPr="001F5B1D">
        <w:rPr>
          <w:sz w:val="24"/>
          <w:szCs w:val="24"/>
        </w:rPr>
        <w:t xml:space="preserve"> Finkbeiner, S. High-content screening of primary neurons: ready for prime time. </w:t>
      </w:r>
      <w:r w:rsidRPr="001F5B1D">
        <w:rPr>
          <w:i/>
          <w:sz w:val="24"/>
          <w:szCs w:val="24"/>
        </w:rPr>
        <w:t>Current Opinion in Neurobiology.</w:t>
      </w:r>
      <w:r w:rsidRPr="001F5B1D">
        <w:rPr>
          <w:sz w:val="24"/>
          <w:szCs w:val="24"/>
        </w:rPr>
        <w:t xml:space="preserve"> </w:t>
      </w:r>
      <w:r w:rsidRPr="001F5B1D">
        <w:rPr>
          <w:b/>
          <w:sz w:val="24"/>
          <w:szCs w:val="24"/>
        </w:rPr>
        <w:t>19</w:t>
      </w:r>
      <w:r w:rsidRPr="001F5B1D">
        <w:rPr>
          <w:sz w:val="24"/>
          <w:szCs w:val="24"/>
        </w:rPr>
        <w:t xml:space="preserve"> (5), 537-543, doi:10.1016/j.conb.2009.10.002, (2009).</w:t>
      </w:r>
    </w:p>
    <w:p w14:paraId="508B3A45" w14:textId="12748BD1" w:rsidR="00C132FE" w:rsidRPr="001F5B1D" w:rsidRDefault="00FB63DB" w:rsidP="00127D69">
      <w:pPr>
        <w:spacing w:after="0" w:line="240" w:lineRule="auto"/>
        <w:contextualSpacing/>
        <w:jc w:val="both"/>
        <w:rPr>
          <w:b/>
          <w:sz w:val="24"/>
          <w:szCs w:val="24"/>
        </w:rPr>
      </w:pPr>
      <w:r w:rsidRPr="001F5B1D">
        <w:rPr>
          <w:b/>
          <w:sz w:val="24"/>
          <w:szCs w:val="24"/>
        </w:rPr>
        <w:fldChar w:fldCharType="end"/>
      </w:r>
    </w:p>
    <w:sectPr w:rsidR="00C132FE" w:rsidRPr="001F5B1D" w:rsidSect="00421E1D">
      <w:headerReference w:type="default" r:id="rId1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AD5E1" w14:textId="77777777" w:rsidR="00281F7C" w:rsidRDefault="00281F7C" w:rsidP="009E5CC5">
      <w:pPr>
        <w:spacing w:after="0" w:line="240" w:lineRule="auto"/>
      </w:pPr>
      <w:r>
        <w:separator/>
      </w:r>
    </w:p>
  </w:endnote>
  <w:endnote w:type="continuationSeparator" w:id="0">
    <w:p w14:paraId="64517979" w14:textId="77777777" w:rsidR="00281F7C" w:rsidRDefault="00281F7C" w:rsidP="009E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AD76" w14:textId="77777777" w:rsidR="00680A0F" w:rsidRDefault="0068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DD152" w14:textId="77777777" w:rsidR="00281F7C" w:rsidRDefault="00281F7C" w:rsidP="009E5CC5">
      <w:pPr>
        <w:spacing w:after="0" w:line="240" w:lineRule="auto"/>
      </w:pPr>
      <w:r>
        <w:separator/>
      </w:r>
    </w:p>
  </w:footnote>
  <w:footnote w:type="continuationSeparator" w:id="0">
    <w:p w14:paraId="2C1A0154" w14:textId="77777777" w:rsidR="00281F7C" w:rsidRDefault="00281F7C" w:rsidP="009E5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2214" w14:textId="77777777" w:rsidR="00680A0F" w:rsidRDefault="00680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1AB0"/>
    <w:multiLevelType w:val="hybridMultilevel"/>
    <w:tmpl w:val="97285242"/>
    <w:lvl w:ilvl="0" w:tplc="3A20401A">
      <w:start w:val="1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D353A"/>
    <w:multiLevelType w:val="hybridMultilevel"/>
    <w:tmpl w:val="81DC3E28"/>
    <w:lvl w:ilvl="0" w:tplc="04687E52">
      <w:start w:val="1"/>
      <w:numFmt w:val="decimal"/>
      <w:lvlText w:val="%1."/>
      <w:lvlJc w:val="left"/>
      <w:pPr>
        <w:tabs>
          <w:tab w:val="num" w:pos="720"/>
        </w:tabs>
        <w:ind w:left="720" w:hanging="360"/>
      </w:pPr>
    </w:lvl>
    <w:lvl w:ilvl="1" w:tplc="8026D320" w:tentative="1">
      <w:start w:val="1"/>
      <w:numFmt w:val="decimal"/>
      <w:lvlText w:val="%2."/>
      <w:lvlJc w:val="left"/>
      <w:pPr>
        <w:tabs>
          <w:tab w:val="num" w:pos="1440"/>
        </w:tabs>
        <w:ind w:left="1440" w:hanging="360"/>
      </w:pPr>
    </w:lvl>
    <w:lvl w:ilvl="2" w:tplc="15907D0A" w:tentative="1">
      <w:start w:val="1"/>
      <w:numFmt w:val="decimal"/>
      <w:lvlText w:val="%3."/>
      <w:lvlJc w:val="left"/>
      <w:pPr>
        <w:tabs>
          <w:tab w:val="num" w:pos="2160"/>
        </w:tabs>
        <w:ind w:left="2160" w:hanging="360"/>
      </w:pPr>
    </w:lvl>
    <w:lvl w:ilvl="3" w:tplc="7514126E" w:tentative="1">
      <w:start w:val="1"/>
      <w:numFmt w:val="decimal"/>
      <w:lvlText w:val="%4."/>
      <w:lvlJc w:val="left"/>
      <w:pPr>
        <w:tabs>
          <w:tab w:val="num" w:pos="2880"/>
        </w:tabs>
        <w:ind w:left="2880" w:hanging="360"/>
      </w:pPr>
    </w:lvl>
    <w:lvl w:ilvl="4" w:tplc="5644F304" w:tentative="1">
      <w:start w:val="1"/>
      <w:numFmt w:val="decimal"/>
      <w:lvlText w:val="%5."/>
      <w:lvlJc w:val="left"/>
      <w:pPr>
        <w:tabs>
          <w:tab w:val="num" w:pos="3600"/>
        </w:tabs>
        <w:ind w:left="3600" w:hanging="360"/>
      </w:pPr>
    </w:lvl>
    <w:lvl w:ilvl="5" w:tplc="6C1A8770" w:tentative="1">
      <w:start w:val="1"/>
      <w:numFmt w:val="decimal"/>
      <w:lvlText w:val="%6."/>
      <w:lvlJc w:val="left"/>
      <w:pPr>
        <w:tabs>
          <w:tab w:val="num" w:pos="4320"/>
        </w:tabs>
        <w:ind w:left="4320" w:hanging="360"/>
      </w:pPr>
    </w:lvl>
    <w:lvl w:ilvl="6" w:tplc="4DD69F42" w:tentative="1">
      <w:start w:val="1"/>
      <w:numFmt w:val="decimal"/>
      <w:lvlText w:val="%7."/>
      <w:lvlJc w:val="left"/>
      <w:pPr>
        <w:tabs>
          <w:tab w:val="num" w:pos="5040"/>
        </w:tabs>
        <w:ind w:left="5040" w:hanging="360"/>
      </w:pPr>
    </w:lvl>
    <w:lvl w:ilvl="7" w:tplc="38BAC5B8" w:tentative="1">
      <w:start w:val="1"/>
      <w:numFmt w:val="decimal"/>
      <w:lvlText w:val="%8."/>
      <w:lvlJc w:val="left"/>
      <w:pPr>
        <w:tabs>
          <w:tab w:val="num" w:pos="5760"/>
        </w:tabs>
        <w:ind w:left="5760" w:hanging="360"/>
      </w:pPr>
    </w:lvl>
    <w:lvl w:ilvl="8" w:tplc="9B9E8C1E" w:tentative="1">
      <w:start w:val="1"/>
      <w:numFmt w:val="decimal"/>
      <w:lvlText w:val="%9."/>
      <w:lvlJc w:val="left"/>
      <w:pPr>
        <w:tabs>
          <w:tab w:val="num" w:pos="6480"/>
        </w:tabs>
        <w:ind w:left="6480" w:hanging="360"/>
      </w:pPr>
    </w:lvl>
  </w:abstractNum>
  <w:abstractNum w:abstractNumId="2" w15:restartNumberingAfterBreak="0">
    <w:nsid w:val="11841575"/>
    <w:multiLevelType w:val="hybridMultilevel"/>
    <w:tmpl w:val="5860E6D0"/>
    <w:lvl w:ilvl="0" w:tplc="B47A5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107D1"/>
    <w:multiLevelType w:val="hybridMultilevel"/>
    <w:tmpl w:val="96D01DD8"/>
    <w:lvl w:ilvl="0" w:tplc="3B8016B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CF0DF0"/>
    <w:multiLevelType w:val="multilevel"/>
    <w:tmpl w:val="02363D0E"/>
    <w:lvl w:ilvl="0">
      <w:start w:val="2"/>
      <w:numFmt w:val="decimal"/>
      <w:suff w:val="space"/>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27EC5413"/>
    <w:multiLevelType w:val="hybridMultilevel"/>
    <w:tmpl w:val="60868C56"/>
    <w:lvl w:ilvl="0" w:tplc="68C4BE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EA263A"/>
    <w:multiLevelType w:val="multilevel"/>
    <w:tmpl w:val="AE821F52"/>
    <w:lvl w:ilvl="0">
      <w:start w:val="2"/>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DC813D7"/>
    <w:multiLevelType w:val="multilevel"/>
    <w:tmpl w:val="C8587D6A"/>
    <w:lvl w:ilvl="0">
      <w:start w:val="1"/>
      <w:numFmt w:val="lowerLetter"/>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2EEB2421"/>
    <w:multiLevelType w:val="hybridMultilevel"/>
    <w:tmpl w:val="66705486"/>
    <w:lvl w:ilvl="0" w:tplc="0CB4B968">
      <w:start w:val="1"/>
      <w:numFmt w:val="decimal"/>
      <w:lvlText w:val="%1."/>
      <w:lvlJc w:val="left"/>
      <w:pPr>
        <w:ind w:left="108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5787E"/>
    <w:multiLevelType w:val="hybridMultilevel"/>
    <w:tmpl w:val="5AB68420"/>
    <w:lvl w:ilvl="0" w:tplc="2A8A424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36615"/>
    <w:multiLevelType w:val="hybridMultilevel"/>
    <w:tmpl w:val="00F6211C"/>
    <w:lvl w:ilvl="0" w:tplc="AEB6F52E">
      <w:start w:val="1"/>
      <w:numFmt w:val="decimal"/>
      <w:lvlText w:val="%1."/>
      <w:lvlJc w:val="left"/>
      <w:pPr>
        <w:ind w:left="108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A4779"/>
    <w:multiLevelType w:val="hybridMultilevel"/>
    <w:tmpl w:val="F7843FC4"/>
    <w:lvl w:ilvl="0" w:tplc="06A8B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551381"/>
    <w:multiLevelType w:val="hybridMultilevel"/>
    <w:tmpl w:val="8A8EEBD4"/>
    <w:lvl w:ilvl="0" w:tplc="AF9448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B0D77"/>
    <w:multiLevelType w:val="multilevel"/>
    <w:tmpl w:val="9864B3F4"/>
    <w:lvl w:ilvl="0">
      <w:start w:val="5"/>
      <w:numFmt w:val="decimal"/>
      <w:suff w:val="space"/>
      <w:lvlText w:val="%1."/>
      <w:lvlJc w:val="left"/>
      <w:pPr>
        <w:ind w:left="0" w:firstLine="0"/>
      </w:pPr>
      <w:rPr>
        <w:rFonts w:asciiTheme="minorHAnsi" w:eastAsiaTheme="minorHAnsi" w:hAnsiTheme="minorHAnsi" w:cstheme="minorBidi" w:hint="default"/>
        <w:b/>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0" w:firstLine="0"/>
      </w:pPr>
      <w:rPr>
        <w:rFonts w:hint="default"/>
        <w:b w:val="0"/>
      </w:rPr>
    </w:lvl>
    <w:lvl w:ilvl="6">
      <w:start w:val="1"/>
      <w:numFmt w:val="decimal"/>
      <w:isLgl/>
      <w:lvlText w:val="%1.%2.%3.%4.%5.%6.%7"/>
      <w:lvlJc w:val="left"/>
      <w:pPr>
        <w:ind w:left="0" w:firstLine="0"/>
      </w:pPr>
      <w:rPr>
        <w:rFonts w:hint="default"/>
        <w:b w:val="0"/>
      </w:rPr>
    </w:lvl>
    <w:lvl w:ilvl="7">
      <w:start w:val="1"/>
      <w:numFmt w:val="decimal"/>
      <w:isLgl/>
      <w:lvlText w:val="%1.%2.%3.%4.%5.%6.%7.%8"/>
      <w:lvlJc w:val="left"/>
      <w:pPr>
        <w:ind w:left="0" w:firstLine="0"/>
      </w:pPr>
      <w:rPr>
        <w:rFonts w:hint="default"/>
        <w:b w:val="0"/>
      </w:rPr>
    </w:lvl>
    <w:lvl w:ilvl="8">
      <w:start w:val="1"/>
      <w:numFmt w:val="decimal"/>
      <w:isLgl/>
      <w:lvlText w:val="%1.%2.%3.%4.%5.%6.%7.%8.%9"/>
      <w:lvlJc w:val="left"/>
      <w:pPr>
        <w:ind w:left="0" w:firstLine="0"/>
      </w:pPr>
      <w:rPr>
        <w:rFonts w:hint="default"/>
        <w:b w:val="0"/>
      </w:rPr>
    </w:lvl>
  </w:abstractNum>
  <w:abstractNum w:abstractNumId="14" w15:restartNumberingAfterBreak="0">
    <w:nsid w:val="3A8E1F89"/>
    <w:multiLevelType w:val="hybridMultilevel"/>
    <w:tmpl w:val="FC4EDA0C"/>
    <w:lvl w:ilvl="0" w:tplc="A2D6661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A7D9B"/>
    <w:multiLevelType w:val="multilevel"/>
    <w:tmpl w:val="F1340E16"/>
    <w:lvl w:ilvl="0">
      <w:start w:val="1"/>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3E947657"/>
    <w:multiLevelType w:val="hybridMultilevel"/>
    <w:tmpl w:val="6BDA0812"/>
    <w:lvl w:ilvl="0" w:tplc="6C042F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55485"/>
    <w:multiLevelType w:val="multilevel"/>
    <w:tmpl w:val="01CA13B8"/>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512D6BD9"/>
    <w:multiLevelType w:val="hybridMultilevel"/>
    <w:tmpl w:val="9A30903C"/>
    <w:lvl w:ilvl="0" w:tplc="EC8E81D2">
      <w:start w:val="1"/>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E0322"/>
    <w:multiLevelType w:val="hybridMultilevel"/>
    <w:tmpl w:val="61FEBD34"/>
    <w:lvl w:ilvl="0" w:tplc="209A23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35717"/>
    <w:multiLevelType w:val="hybridMultilevel"/>
    <w:tmpl w:val="B4A015DC"/>
    <w:lvl w:ilvl="0" w:tplc="FD322B18">
      <w:start w:val="1"/>
      <w:numFmt w:val="decimal"/>
      <w:lvlText w:val="%1."/>
      <w:lvlJc w:val="left"/>
      <w:pPr>
        <w:ind w:left="108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F023D"/>
    <w:multiLevelType w:val="multilevel"/>
    <w:tmpl w:val="34BA5140"/>
    <w:lvl w:ilvl="0">
      <w:start w:val="5"/>
      <w:numFmt w:val="decimal"/>
      <w:lvlText w:val="%1"/>
      <w:lvlJc w:val="left"/>
      <w:pPr>
        <w:ind w:left="360" w:hanging="360"/>
      </w:pPr>
      <w:rPr>
        <w:rFonts w:hint="default"/>
        <w:b w:val="0"/>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A23579"/>
    <w:multiLevelType w:val="hybridMultilevel"/>
    <w:tmpl w:val="48CC2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12"/>
  </w:num>
  <w:num w:numId="4">
    <w:abstractNumId w:val="3"/>
  </w:num>
  <w:num w:numId="5">
    <w:abstractNumId w:val="1"/>
  </w:num>
  <w:num w:numId="6">
    <w:abstractNumId w:val="17"/>
  </w:num>
  <w:num w:numId="7">
    <w:abstractNumId w:val="10"/>
  </w:num>
  <w:num w:numId="8">
    <w:abstractNumId w:val="18"/>
  </w:num>
  <w:num w:numId="9">
    <w:abstractNumId w:val="19"/>
  </w:num>
  <w:num w:numId="10">
    <w:abstractNumId w:val="22"/>
  </w:num>
  <w:num w:numId="11">
    <w:abstractNumId w:val="7"/>
  </w:num>
  <w:num w:numId="12">
    <w:abstractNumId w:val="14"/>
  </w:num>
  <w:num w:numId="13">
    <w:abstractNumId w:val="15"/>
  </w:num>
  <w:num w:numId="14">
    <w:abstractNumId w:val="16"/>
  </w:num>
  <w:num w:numId="15">
    <w:abstractNumId w:val="6"/>
  </w:num>
  <w:num w:numId="16">
    <w:abstractNumId w:val="20"/>
  </w:num>
  <w:num w:numId="17">
    <w:abstractNumId w:val="8"/>
  </w:num>
  <w:num w:numId="18">
    <w:abstractNumId w:val="13"/>
  </w:num>
  <w:num w:numId="19">
    <w:abstractNumId w:val="5"/>
  </w:num>
  <w:num w:numId="20">
    <w:abstractNumId w:val="11"/>
  </w:num>
  <w:num w:numId="21">
    <w:abstractNumId w:val="2"/>
  </w:num>
  <w:num w:numId="22">
    <w:abstractNumId w:val="0"/>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zwtvtzpw2taevpr7pdvvlsrdxfw0vrexa&quot;&gt;JOVE2018&lt;record-ids&gt;&lt;item&gt;4&lt;/item&gt;&lt;item&gt;5&lt;/item&gt;&lt;item&gt;15&lt;/item&gt;&lt;item&gt;16&lt;/item&gt;&lt;item&gt;18&lt;/item&gt;&lt;item&gt;22&lt;/item&gt;&lt;item&gt;23&lt;/item&gt;&lt;item&gt;24&lt;/item&gt;&lt;item&gt;25&lt;/item&gt;&lt;item&gt;26&lt;/item&gt;&lt;item&gt;28&lt;/item&gt;&lt;item&gt;29&lt;/item&gt;&lt;item&gt;30&lt;/item&gt;&lt;item&gt;43&lt;/item&gt;&lt;item&gt;44&lt;/item&gt;&lt;item&gt;49&lt;/item&gt;&lt;item&gt;50&lt;/item&gt;&lt;item&gt;51&lt;/item&gt;&lt;item&gt;52&lt;/item&gt;&lt;item&gt;55&lt;/item&gt;&lt;item&gt;56&lt;/item&gt;&lt;item&gt;59&lt;/item&gt;&lt;item&gt;60&lt;/item&gt;&lt;item&gt;61&lt;/item&gt;&lt;/record-ids&gt;&lt;/item&gt;&lt;/Libraries&gt;"/>
  </w:docVars>
  <w:rsids>
    <w:rsidRoot w:val="00C132FE"/>
    <w:rsid w:val="0000020D"/>
    <w:rsid w:val="00003F4D"/>
    <w:rsid w:val="000041DE"/>
    <w:rsid w:val="00005BB7"/>
    <w:rsid w:val="00007B5B"/>
    <w:rsid w:val="000112A9"/>
    <w:rsid w:val="00020488"/>
    <w:rsid w:val="00021731"/>
    <w:rsid w:val="00021A16"/>
    <w:rsid w:val="00021B78"/>
    <w:rsid w:val="00023E2E"/>
    <w:rsid w:val="000266AC"/>
    <w:rsid w:val="00027AA6"/>
    <w:rsid w:val="00027DA7"/>
    <w:rsid w:val="0003050A"/>
    <w:rsid w:val="00030FCD"/>
    <w:rsid w:val="000332A6"/>
    <w:rsid w:val="00033FF2"/>
    <w:rsid w:val="00037DA5"/>
    <w:rsid w:val="000418CC"/>
    <w:rsid w:val="000424A2"/>
    <w:rsid w:val="00044CF9"/>
    <w:rsid w:val="000452C2"/>
    <w:rsid w:val="00047089"/>
    <w:rsid w:val="00052B7B"/>
    <w:rsid w:val="00053681"/>
    <w:rsid w:val="00054044"/>
    <w:rsid w:val="00055462"/>
    <w:rsid w:val="0005583B"/>
    <w:rsid w:val="000568F3"/>
    <w:rsid w:val="00061113"/>
    <w:rsid w:val="0006203E"/>
    <w:rsid w:val="00062FF9"/>
    <w:rsid w:val="00063741"/>
    <w:rsid w:val="00064DAE"/>
    <w:rsid w:val="00065999"/>
    <w:rsid w:val="00067437"/>
    <w:rsid w:val="00067B72"/>
    <w:rsid w:val="00067BB6"/>
    <w:rsid w:val="00070F75"/>
    <w:rsid w:val="00071B7F"/>
    <w:rsid w:val="000720B6"/>
    <w:rsid w:val="00072AA4"/>
    <w:rsid w:val="0007337A"/>
    <w:rsid w:val="00075577"/>
    <w:rsid w:val="00076311"/>
    <w:rsid w:val="0007683C"/>
    <w:rsid w:val="0007705A"/>
    <w:rsid w:val="000822C4"/>
    <w:rsid w:val="00083D3E"/>
    <w:rsid w:val="00085E6F"/>
    <w:rsid w:val="00087858"/>
    <w:rsid w:val="00087CAB"/>
    <w:rsid w:val="00090A9B"/>
    <w:rsid w:val="00092455"/>
    <w:rsid w:val="000949FA"/>
    <w:rsid w:val="000A0063"/>
    <w:rsid w:val="000A5A92"/>
    <w:rsid w:val="000A6F76"/>
    <w:rsid w:val="000A717B"/>
    <w:rsid w:val="000B05E8"/>
    <w:rsid w:val="000B5EEA"/>
    <w:rsid w:val="000B7E16"/>
    <w:rsid w:val="000C0515"/>
    <w:rsid w:val="000C1682"/>
    <w:rsid w:val="000C2CE5"/>
    <w:rsid w:val="000C47DF"/>
    <w:rsid w:val="000C4861"/>
    <w:rsid w:val="000C4D08"/>
    <w:rsid w:val="000C52F4"/>
    <w:rsid w:val="000C725B"/>
    <w:rsid w:val="000C7F0F"/>
    <w:rsid w:val="000D000B"/>
    <w:rsid w:val="000D1963"/>
    <w:rsid w:val="000D28B7"/>
    <w:rsid w:val="000D3597"/>
    <w:rsid w:val="000D4B04"/>
    <w:rsid w:val="000D4D2E"/>
    <w:rsid w:val="000D7177"/>
    <w:rsid w:val="000D77A0"/>
    <w:rsid w:val="000E5B85"/>
    <w:rsid w:val="000E74AE"/>
    <w:rsid w:val="000E7D81"/>
    <w:rsid w:val="000F64C6"/>
    <w:rsid w:val="000F6667"/>
    <w:rsid w:val="000F6EB2"/>
    <w:rsid w:val="00101089"/>
    <w:rsid w:val="001015C2"/>
    <w:rsid w:val="001015EC"/>
    <w:rsid w:val="00101BEF"/>
    <w:rsid w:val="0010554F"/>
    <w:rsid w:val="00105E3C"/>
    <w:rsid w:val="00106802"/>
    <w:rsid w:val="0010700A"/>
    <w:rsid w:val="0010758D"/>
    <w:rsid w:val="001110F5"/>
    <w:rsid w:val="00111AA6"/>
    <w:rsid w:val="0011366A"/>
    <w:rsid w:val="0011491B"/>
    <w:rsid w:val="001151DE"/>
    <w:rsid w:val="001220AB"/>
    <w:rsid w:val="001227A2"/>
    <w:rsid w:val="00125560"/>
    <w:rsid w:val="001262A4"/>
    <w:rsid w:val="00127D69"/>
    <w:rsid w:val="00131AC1"/>
    <w:rsid w:val="00133708"/>
    <w:rsid w:val="00134853"/>
    <w:rsid w:val="00134E19"/>
    <w:rsid w:val="0013553E"/>
    <w:rsid w:val="0013701C"/>
    <w:rsid w:val="0014062D"/>
    <w:rsid w:val="0014085B"/>
    <w:rsid w:val="0014337F"/>
    <w:rsid w:val="0014377E"/>
    <w:rsid w:val="001437CA"/>
    <w:rsid w:val="00144FFA"/>
    <w:rsid w:val="00150B02"/>
    <w:rsid w:val="001518E9"/>
    <w:rsid w:val="0015288D"/>
    <w:rsid w:val="00153656"/>
    <w:rsid w:val="00155AD1"/>
    <w:rsid w:val="00155B77"/>
    <w:rsid w:val="001566E3"/>
    <w:rsid w:val="00156AC3"/>
    <w:rsid w:val="00156D04"/>
    <w:rsid w:val="00161929"/>
    <w:rsid w:val="00161EDA"/>
    <w:rsid w:val="00163075"/>
    <w:rsid w:val="001638FE"/>
    <w:rsid w:val="00163CB3"/>
    <w:rsid w:val="00163DE0"/>
    <w:rsid w:val="00164699"/>
    <w:rsid w:val="0016469D"/>
    <w:rsid w:val="00164D1E"/>
    <w:rsid w:val="00164E6A"/>
    <w:rsid w:val="0016582D"/>
    <w:rsid w:val="001676A9"/>
    <w:rsid w:val="001679C1"/>
    <w:rsid w:val="00172A9E"/>
    <w:rsid w:val="00173293"/>
    <w:rsid w:val="001743E3"/>
    <w:rsid w:val="001753DC"/>
    <w:rsid w:val="00175A53"/>
    <w:rsid w:val="0017723C"/>
    <w:rsid w:val="00181CEA"/>
    <w:rsid w:val="00182FE6"/>
    <w:rsid w:val="00183CD5"/>
    <w:rsid w:val="0018428A"/>
    <w:rsid w:val="00184F2B"/>
    <w:rsid w:val="001859BF"/>
    <w:rsid w:val="00185F03"/>
    <w:rsid w:val="001902D1"/>
    <w:rsid w:val="0019270A"/>
    <w:rsid w:val="001939DE"/>
    <w:rsid w:val="001959EC"/>
    <w:rsid w:val="00195A6B"/>
    <w:rsid w:val="00195C65"/>
    <w:rsid w:val="00196119"/>
    <w:rsid w:val="0019675F"/>
    <w:rsid w:val="001969A4"/>
    <w:rsid w:val="0019702F"/>
    <w:rsid w:val="0019729E"/>
    <w:rsid w:val="001A1874"/>
    <w:rsid w:val="001A2DBC"/>
    <w:rsid w:val="001A2E8F"/>
    <w:rsid w:val="001A2F40"/>
    <w:rsid w:val="001A3882"/>
    <w:rsid w:val="001A4A12"/>
    <w:rsid w:val="001A647B"/>
    <w:rsid w:val="001A673C"/>
    <w:rsid w:val="001A6A74"/>
    <w:rsid w:val="001A72F4"/>
    <w:rsid w:val="001B2E50"/>
    <w:rsid w:val="001B39A3"/>
    <w:rsid w:val="001B5E5C"/>
    <w:rsid w:val="001B65E8"/>
    <w:rsid w:val="001B663A"/>
    <w:rsid w:val="001B679F"/>
    <w:rsid w:val="001B77DA"/>
    <w:rsid w:val="001C354D"/>
    <w:rsid w:val="001C36D5"/>
    <w:rsid w:val="001C4CD1"/>
    <w:rsid w:val="001C6F11"/>
    <w:rsid w:val="001D3026"/>
    <w:rsid w:val="001D3372"/>
    <w:rsid w:val="001D4FF3"/>
    <w:rsid w:val="001D67B1"/>
    <w:rsid w:val="001D7298"/>
    <w:rsid w:val="001D7D0D"/>
    <w:rsid w:val="001E3083"/>
    <w:rsid w:val="001E4A2B"/>
    <w:rsid w:val="001E4A7D"/>
    <w:rsid w:val="001E4B25"/>
    <w:rsid w:val="001E59B5"/>
    <w:rsid w:val="001E6613"/>
    <w:rsid w:val="001E6B60"/>
    <w:rsid w:val="001E7031"/>
    <w:rsid w:val="001E780C"/>
    <w:rsid w:val="001F0661"/>
    <w:rsid w:val="001F51B3"/>
    <w:rsid w:val="001F56AC"/>
    <w:rsid w:val="001F59C7"/>
    <w:rsid w:val="001F5B1D"/>
    <w:rsid w:val="00201AF8"/>
    <w:rsid w:val="00202756"/>
    <w:rsid w:val="002045AA"/>
    <w:rsid w:val="002057A8"/>
    <w:rsid w:val="0020622D"/>
    <w:rsid w:val="0020715F"/>
    <w:rsid w:val="00207E97"/>
    <w:rsid w:val="00211255"/>
    <w:rsid w:val="0021189A"/>
    <w:rsid w:val="002119FB"/>
    <w:rsid w:val="002120CD"/>
    <w:rsid w:val="002158DB"/>
    <w:rsid w:val="00220993"/>
    <w:rsid w:val="00222584"/>
    <w:rsid w:val="00222C22"/>
    <w:rsid w:val="002234CB"/>
    <w:rsid w:val="00224489"/>
    <w:rsid w:val="00226C93"/>
    <w:rsid w:val="00226E69"/>
    <w:rsid w:val="002318B4"/>
    <w:rsid w:val="002322F8"/>
    <w:rsid w:val="002362C9"/>
    <w:rsid w:val="002363E7"/>
    <w:rsid w:val="00237225"/>
    <w:rsid w:val="002377B3"/>
    <w:rsid w:val="00240CC9"/>
    <w:rsid w:val="0024255B"/>
    <w:rsid w:val="0024331C"/>
    <w:rsid w:val="0024340D"/>
    <w:rsid w:val="00244B4E"/>
    <w:rsid w:val="002453A9"/>
    <w:rsid w:val="0025022A"/>
    <w:rsid w:val="00251412"/>
    <w:rsid w:val="0025382A"/>
    <w:rsid w:val="00253A4F"/>
    <w:rsid w:val="00253DC7"/>
    <w:rsid w:val="002541B6"/>
    <w:rsid w:val="002542D3"/>
    <w:rsid w:val="0025470E"/>
    <w:rsid w:val="00254886"/>
    <w:rsid w:val="00254CD0"/>
    <w:rsid w:val="00256C97"/>
    <w:rsid w:val="00257A14"/>
    <w:rsid w:val="00257BB4"/>
    <w:rsid w:val="00260041"/>
    <w:rsid w:val="00260205"/>
    <w:rsid w:val="0026066D"/>
    <w:rsid w:val="00262000"/>
    <w:rsid w:val="00263274"/>
    <w:rsid w:val="002655EA"/>
    <w:rsid w:val="00265645"/>
    <w:rsid w:val="00265AD3"/>
    <w:rsid w:val="00265B0C"/>
    <w:rsid w:val="002667F5"/>
    <w:rsid w:val="00267A0D"/>
    <w:rsid w:val="002717AD"/>
    <w:rsid w:val="00271DC6"/>
    <w:rsid w:val="00271F25"/>
    <w:rsid w:val="00272B55"/>
    <w:rsid w:val="00272FBD"/>
    <w:rsid w:val="00272FED"/>
    <w:rsid w:val="0027353D"/>
    <w:rsid w:val="0027394C"/>
    <w:rsid w:val="002751C1"/>
    <w:rsid w:val="00275DB5"/>
    <w:rsid w:val="0028039C"/>
    <w:rsid w:val="002805AF"/>
    <w:rsid w:val="00281625"/>
    <w:rsid w:val="00281F7C"/>
    <w:rsid w:val="0028266A"/>
    <w:rsid w:val="00284483"/>
    <w:rsid w:val="002875F1"/>
    <w:rsid w:val="00287617"/>
    <w:rsid w:val="00290510"/>
    <w:rsid w:val="00291D95"/>
    <w:rsid w:val="00292D7F"/>
    <w:rsid w:val="00294950"/>
    <w:rsid w:val="002955D5"/>
    <w:rsid w:val="002A00E5"/>
    <w:rsid w:val="002A0C92"/>
    <w:rsid w:val="002A1C4A"/>
    <w:rsid w:val="002A5586"/>
    <w:rsid w:val="002A5B55"/>
    <w:rsid w:val="002A64DD"/>
    <w:rsid w:val="002A6B6D"/>
    <w:rsid w:val="002A705B"/>
    <w:rsid w:val="002A7DDD"/>
    <w:rsid w:val="002B141B"/>
    <w:rsid w:val="002B2929"/>
    <w:rsid w:val="002B4584"/>
    <w:rsid w:val="002B5898"/>
    <w:rsid w:val="002B5EE7"/>
    <w:rsid w:val="002C074B"/>
    <w:rsid w:val="002C3E9F"/>
    <w:rsid w:val="002C4073"/>
    <w:rsid w:val="002D0BF2"/>
    <w:rsid w:val="002D1A62"/>
    <w:rsid w:val="002D2847"/>
    <w:rsid w:val="002D392E"/>
    <w:rsid w:val="002D3ECC"/>
    <w:rsid w:val="002D42CA"/>
    <w:rsid w:val="002D4D9A"/>
    <w:rsid w:val="002D5A87"/>
    <w:rsid w:val="002D6759"/>
    <w:rsid w:val="002D7050"/>
    <w:rsid w:val="002D7445"/>
    <w:rsid w:val="002D7AAA"/>
    <w:rsid w:val="002E0414"/>
    <w:rsid w:val="002E23C7"/>
    <w:rsid w:val="002E537B"/>
    <w:rsid w:val="002E5384"/>
    <w:rsid w:val="002E5721"/>
    <w:rsid w:val="002E7605"/>
    <w:rsid w:val="002E76AE"/>
    <w:rsid w:val="002E781D"/>
    <w:rsid w:val="002F2E4B"/>
    <w:rsid w:val="002F4BD9"/>
    <w:rsid w:val="003018B0"/>
    <w:rsid w:val="003018D2"/>
    <w:rsid w:val="00302636"/>
    <w:rsid w:val="00304C24"/>
    <w:rsid w:val="00304FC3"/>
    <w:rsid w:val="00307668"/>
    <w:rsid w:val="0030777A"/>
    <w:rsid w:val="00307AE2"/>
    <w:rsid w:val="003111C1"/>
    <w:rsid w:val="00311DE6"/>
    <w:rsid w:val="0031543E"/>
    <w:rsid w:val="003157D6"/>
    <w:rsid w:val="00315AC2"/>
    <w:rsid w:val="003165B6"/>
    <w:rsid w:val="003200F4"/>
    <w:rsid w:val="003206E1"/>
    <w:rsid w:val="00322240"/>
    <w:rsid w:val="00325086"/>
    <w:rsid w:val="00326837"/>
    <w:rsid w:val="0032746D"/>
    <w:rsid w:val="00327985"/>
    <w:rsid w:val="00330185"/>
    <w:rsid w:val="0033038C"/>
    <w:rsid w:val="00331739"/>
    <w:rsid w:val="00331DD4"/>
    <w:rsid w:val="00331F77"/>
    <w:rsid w:val="003329F7"/>
    <w:rsid w:val="00335990"/>
    <w:rsid w:val="00336212"/>
    <w:rsid w:val="00336965"/>
    <w:rsid w:val="00337EC3"/>
    <w:rsid w:val="0034195E"/>
    <w:rsid w:val="00343AF4"/>
    <w:rsid w:val="00343D5A"/>
    <w:rsid w:val="003455CC"/>
    <w:rsid w:val="003458E9"/>
    <w:rsid w:val="003477DA"/>
    <w:rsid w:val="0035097F"/>
    <w:rsid w:val="00352120"/>
    <w:rsid w:val="00352F12"/>
    <w:rsid w:val="00355AFB"/>
    <w:rsid w:val="0035783D"/>
    <w:rsid w:val="003608F7"/>
    <w:rsid w:val="0036279E"/>
    <w:rsid w:val="003637B4"/>
    <w:rsid w:val="00364075"/>
    <w:rsid w:val="00370728"/>
    <w:rsid w:val="0037145C"/>
    <w:rsid w:val="0037524F"/>
    <w:rsid w:val="00375C9E"/>
    <w:rsid w:val="00381011"/>
    <w:rsid w:val="00381C6A"/>
    <w:rsid w:val="00381FFC"/>
    <w:rsid w:val="003833AD"/>
    <w:rsid w:val="00383745"/>
    <w:rsid w:val="003840CB"/>
    <w:rsid w:val="00386CF8"/>
    <w:rsid w:val="00391580"/>
    <w:rsid w:val="00391BA1"/>
    <w:rsid w:val="00393A58"/>
    <w:rsid w:val="00393CB1"/>
    <w:rsid w:val="00396B58"/>
    <w:rsid w:val="0039717D"/>
    <w:rsid w:val="003A2070"/>
    <w:rsid w:val="003A4210"/>
    <w:rsid w:val="003A4396"/>
    <w:rsid w:val="003A47E5"/>
    <w:rsid w:val="003A546C"/>
    <w:rsid w:val="003A54FB"/>
    <w:rsid w:val="003A5CC3"/>
    <w:rsid w:val="003A5F53"/>
    <w:rsid w:val="003A65FC"/>
    <w:rsid w:val="003A6899"/>
    <w:rsid w:val="003A787E"/>
    <w:rsid w:val="003A78F7"/>
    <w:rsid w:val="003B0750"/>
    <w:rsid w:val="003B183D"/>
    <w:rsid w:val="003B1ADB"/>
    <w:rsid w:val="003B2A09"/>
    <w:rsid w:val="003B2A29"/>
    <w:rsid w:val="003B3583"/>
    <w:rsid w:val="003B3A0E"/>
    <w:rsid w:val="003B3AAB"/>
    <w:rsid w:val="003B45D2"/>
    <w:rsid w:val="003B4ABB"/>
    <w:rsid w:val="003B5A60"/>
    <w:rsid w:val="003B60A3"/>
    <w:rsid w:val="003B6C0E"/>
    <w:rsid w:val="003C00EE"/>
    <w:rsid w:val="003C0554"/>
    <w:rsid w:val="003C4CA3"/>
    <w:rsid w:val="003C5332"/>
    <w:rsid w:val="003C5B09"/>
    <w:rsid w:val="003D1DDE"/>
    <w:rsid w:val="003D3318"/>
    <w:rsid w:val="003D59DF"/>
    <w:rsid w:val="003D6A0F"/>
    <w:rsid w:val="003D761B"/>
    <w:rsid w:val="003E0577"/>
    <w:rsid w:val="003E066F"/>
    <w:rsid w:val="003E0C8B"/>
    <w:rsid w:val="003E3CDC"/>
    <w:rsid w:val="003E509C"/>
    <w:rsid w:val="003E5C96"/>
    <w:rsid w:val="003E5F44"/>
    <w:rsid w:val="003F0AEB"/>
    <w:rsid w:val="003F0E96"/>
    <w:rsid w:val="003F1E5E"/>
    <w:rsid w:val="003F393C"/>
    <w:rsid w:val="003F489C"/>
    <w:rsid w:val="003F53D2"/>
    <w:rsid w:val="003F549E"/>
    <w:rsid w:val="003F72D6"/>
    <w:rsid w:val="00400D4B"/>
    <w:rsid w:val="00401296"/>
    <w:rsid w:val="004012DD"/>
    <w:rsid w:val="004012EA"/>
    <w:rsid w:val="00402A04"/>
    <w:rsid w:val="00402A16"/>
    <w:rsid w:val="004040E0"/>
    <w:rsid w:val="00410731"/>
    <w:rsid w:val="00410D70"/>
    <w:rsid w:val="004138B7"/>
    <w:rsid w:val="00413F8C"/>
    <w:rsid w:val="0041739B"/>
    <w:rsid w:val="0042131A"/>
    <w:rsid w:val="004215F8"/>
    <w:rsid w:val="00421E1D"/>
    <w:rsid w:val="0042295E"/>
    <w:rsid w:val="004234B0"/>
    <w:rsid w:val="00424466"/>
    <w:rsid w:val="00424FAF"/>
    <w:rsid w:val="00425F51"/>
    <w:rsid w:val="00426595"/>
    <w:rsid w:val="00427744"/>
    <w:rsid w:val="0042777D"/>
    <w:rsid w:val="0043447B"/>
    <w:rsid w:val="0043575D"/>
    <w:rsid w:val="00436181"/>
    <w:rsid w:val="00436D30"/>
    <w:rsid w:val="004374CB"/>
    <w:rsid w:val="00437A78"/>
    <w:rsid w:val="0044050F"/>
    <w:rsid w:val="0044167A"/>
    <w:rsid w:val="004419DC"/>
    <w:rsid w:val="004457A5"/>
    <w:rsid w:val="004468EB"/>
    <w:rsid w:val="00446EEC"/>
    <w:rsid w:val="004471CE"/>
    <w:rsid w:val="00450C19"/>
    <w:rsid w:val="00451608"/>
    <w:rsid w:val="00453460"/>
    <w:rsid w:val="00454BAC"/>
    <w:rsid w:val="00456845"/>
    <w:rsid w:val="00461B1B"/>
    <w:rsid w:val="004649F2"/>
    <w:rsid w:val="004664DD"/>
    <w:rsid w:val="00466B83"/>
    <w:rsid w:val="004670A7"/>
    <w:rsid w:val="00467101"/>
    <w:rsid w:val="0047242A"/>
    <w:rsid w:val="004749A0"/>
    <w:rsid w:val="004757C7"/>
    <w:rsid w:val="0047596B"/>
    <w:rsid w:val="004765AD"/>
    <w:rsid w:val="004776F1"/>
    <w:rsid w:val="00477CF0"/>
    <w:rsid w:val="00480162"/>
    <w:rsid w:val="00480828"/>
    <w:rsid w:val="00481BC3"/>
    <w:rsid w:val="004824BE"/>
    <w:rsid w:val="0048254F"/>
    <w:rsid w:val="00482785"/>
    <w:rsid w:val="0048316F"/>
    <w:rsid w:val="0048344F"/>
    <w:rsid w:val="0048357B"/>
    <w:rsid w:val="00483F3D"/>
    <w:rsid w:val="00484C99"/>
    <w:rsid w:val="00486A57"/>
    <w:rsid w:val="00490C0B"/>
    <w:rsid w:val="004913A4"/>
    <w:rsid w:val="00491CA5"/>
    <w:rsid w:val="00491D34"/>
    <w:rsid w:val="00492000"/>
    <w:rsid w:val="00492B8C"/>
    <w:rsid w:val="0049329A"/>
    <w:rsid w:val="004940B5"/>
    <w:rsid w:val="00494B79"/>
    <w:rsid w:val="00494E6A"/>
    <w:rsid w:val="00495EF1"/>
    <w:rsid w:val="00496C28"/>
    <w:rsid w:val="00497A21"/>
    <w:rsid w:val="004A078C"/>
    <w:rsid w:val="004A0D7B"/>
    <w:rsid w:val="004A1889"/>
    <w:rsid w:val="004A5520"/>
    <w:rsid w:val="004A5A82"/>
    <w:rsid w:val="004A60F9"/>
    <w:rsid w:val="004A7F97"/>
    <w:rsid w:val="004B0F3C"/>
    <w:rsid w:val="004B13ED"/>
    <w:rsid w:val="004B2858"/>
    <w:rsid w:val="004B30BF"/>
    <w:rsid w:val="004B34A0"/>
    <w:rsid w:val="004B3B5D"/>
    <w:rsid w:val="004B71A8"/>
    <w:rsid w:val="004C0A87"/>
    <w:rsid w:val="004C4C95"/>
    <w:rsid w:val="004C578F"/>
    <w:rsid w:val="004C5E4D"/>
    <w:rsid w:val="004C6967"/>
    <w:rsid w:val="004C6C47"/>
    <w:rsid w:val="004C6F08"/>
    <w:rsid w:val="004C72E5"/>
    <w:rsid w:val="004D3046"/>
    <w:rsid w:val="004D4BBC"/>
    <w:rsid w:val="004D587C"/>
    <w:rsid w:val="004D673C"/>
    <w:rsid w:val="004D6B27"/>
    <w:rsid w:val="004D6F55"/>
    <w:rsid w:val="004E0E22"/>
    <w:rsid w:val="004E0ED4"/>
    <w:rsid w:val="004E19D6"/>
    <w:rsid w:val="004E2324"/>
    <w:rsid w:val="004E2CD6"/>
    <w:rsid w:val="004E2EE5"/>
    <w:rsid w:val="004E4773"/>
    <w:rsid w:val="004E4898"/>
    <w:rsid w:val="004E6C30"/>
    <w:rsid w:val="004E6F75"/>
    <w:rsid w:val="004F04FB"/>
    <w:rsid w:val="004F10F2"/>
    <w:rsid w:val="004F1BA1"/>
    <w:rsid w:val="004F2B29"/>
    <w:rsid w:val="004F2E33"/>
    <w:rsid w:val="004F31FB"/>
    <w:rsid w:val="004F479F"/>
    <w:rsid w:val="004F5924"/>
    <w:rsid w:val="004F5948"/>
    <w:rsid w:val="004F5E4D"/>
    <w:rsid w:val="004F7007"/>
    <w:rsid w:val="004F7A8C"/>
    <w:rsid w:val="004F7CF8"/>
    <w:rsid w:val="00501595"/>
    <w:rsid w:val="005018C3"/>
    <w:rsid w:val="0050241F"/>
    <w:rsid w:val="00502ED0"/>
    <w:rsid w:val="00504706"/>
    <w:rsid w:val="00504BEB"/>
    <w:rsid w:val="0050542D"/>
    <w:rsid w:val="0051264E"/>
    <w:rsid w:val="0051389C"/>
    <w:rsid w:val="0051437B"/>
    <w:rsid w:val="00514DB6"/>
    <w:rsid w:val="00516ECF"/>
    <w:rsid w:val="00516EEC"/>
    <w:rsid w:val="00516F7E"/>
    <w:rsid w:val="00520517"/>
    <w:rsid w:val="00520914"/>
    <w:rsid w:val="00521B35"/>
    <w:rsid w:val="00522255"/>
    <w:rsid w:val="00523A81"/>
    <w:rsid w:val="005243DA"/>
    <w:rsid w:val="00524C69"/>
    <w:rsid w:val="00524F0E"/>
    <w:rsid w:val="00525405"/>
    <w:rsid w:val="00526E3B"/>
    <w:rsid w:val="0053196D"/>
    <w:rsid w:val="00531E9B"/>
    <w:rsid w:val="00535068"/>
    <w:rsid w:val="00535762"/>
    <w:rsid w:val="00541752"/>
    <w:rsid w:val="00541BB3"/>
    <w:rsid w:val="00541E48"/>
    <w:rsid w:val="00542A85"/>
    <w:rsid w:val="00550D3C"/>
    <w:rsid w:val="00552708"/>
    <w:rsid w:val="005534F6"/>
    <w:rsid w:val="00562B92"/>
    <w:rsid w:val="00563281"/>
    <w:rsid w:val="0056362E"/>
    <w:rsid w:val="00565795"/>
    <w:rsid w:val="00566C98"/>
    <w:rsid w:val="00566F3D"/>
    <w:rsid w:val="00570B82"/>
    <w:rsid w:val="00571E08"/>
    <w:rsid w:val="00580582"/>
    <w:rsid w:val="005809A3"/>
    <w:rsid w:val="00581EC7"/>
    <w:rsid w:val="0058365B"/>
    <w:rsid w:val="00584271"/>
    <w:rsid w:val="00584282"/>
    <w:rsid w:val="00584477"/>
    <w:rsid w:val="005848B9"/>
    <w:rsid w:val="0058614B"/>
    <w:rsid w:val="00590413"/>
    <w:rsid w:val="00590F48"/>
    <w:rsid w:val="005912C4"/>
    <w:rsid w:val="0059199B"/>
    <w:rsid w:val="005920FC"/>
    <w:rsid w:val="00595829"/>
    <w:rsid w:val="0059675D"/>
    <w:rsid w:val="005A02F5"/>
    <w:rsid w:val="005A0FCB"/>
    <w:rsid w:val="005A12EA"/>
    <w:rsid w:val="005A1EE8"/>
    <w:rsid w:val="005A28BC"/>
    <w:rsid w:val="005A2DBD"/>
    <w:rsid w:val="005A31D7"/>
    <w:rsid w:val="005A3EC8"/>
    <w:rsid w:val="005A661E"/>
    <w:rsid w:val="005A6690"/>
    <w:rsid w:val="005A7CD1"/>
    <w:rsid w:val="005A7E5F"/>
    <w:rsid w:val="005B01F0"/>
    <w:rsid w:val="005B364D"/>
    <w:rsid w:val="005B3826"/>
    <w:rsid w:val="005B3A9C"/>
    <w:rsid w:val="005B438D"/>
    <w:rsid w:val="005B7A65"/>
    <w:rsid w:val="005C0AEA"/>
    <w:rsid w:val="005C11AD"/>
    <w:rsid w:val="005C14A8"/>
    <w:rsid w:val="005C15E9"/>
    <w:rsid w:val="005C23BA"/>
    <w:rsid w:val="005C3708"/>
    <w:rsid w:val="005C58A2"/>
    <w:rsid w:val="005C60B4"/>
    <w:rsid w:val="005C69C9"/>
    <w:rsid w:val="005C6E07"/>
    <w:rsid w:val="005C70BD"/>
    <w:rsid w:val="005D0AD7"/>
    <w:rsid w:val="005D0B58"/>
    <w:rsid w:val="005D1189"/>
    <w:rsid w:val="005D2C11"/>
    <w:rsid w:val="005D2D3F"/>
    <w:rsid w:val="005D3C62"/>
    <w:rsid w:val="005D3DBC"/>
    <w:rsid w:val="005D533F"/>
    <w:rsid w:val="005D59B0"/>
    <w:rsid w:val="005D6A38"/>
    <w:rsid w:val="005D6C19"/>
    <w:rsid w:val="005D7A0A"/>
    <w:rsid w:val="005E0D5C"/>
    <w:rsid w:val="005E4354"/>
    <w:rsid w:val="005E4E66"/>
    <w:rsid w:val="005E5ED3"/>
    <w:rsid w:val="005E5F2B"/>
    <w:rsid w:val="005E5FDF"/>
    <w:rsid w:val="005E63FE"/>
    <w:rsid w:val="005E7A76"/>
    <w:rsid w:val="005F06DC"/>
    <w:rsid w:val="005F2F31"/>
    <w:rsid w:val="005F32FD"/>
    <w:rsid w:val="005F33A2"/>
    <w:rsid w:val="005F4BD0"/>
    <w:rsid w:val="005F5351"/>
    <w:rsid w:val="005F5FA8"/>
    <w:rsid w:val="005F7045"/>
    <w:rsid w:val="00601A7D"/>
    <w:rsid w:val="00604D9E"/>
    <w:rsid w:val="006063BF"/>
    <w:rsid w:val="00606EA4"/>
    <w:rsid w:val="00606FAD"/>
    <w:rsid w:val="00607BB5"/>
    <w:rsid w:val="00611715"/>
    <w:rsid w:val="00612DCF"/>
    <w:rsid w:val="00616B91"/>
    <w:rsid w:val="0062119C"/>
    <w:rsid w:val="00622199"/>
    <w:rsid w:val="00623C63"/>
    <w:rsid w:val="00624E5C"/>
    <w:rsid w:val="006255B6"/>
    <w:rsid w:val="00631069"/>
    <w:rsid w:val="00631B66"/>
    <w:rsid w:val="006342BD"/>
    <w:rsid w:val="00635268"/>
    <w:rsid w:val="00636F78"/>
    <w:rsid w:val="00640422"/>
    <w:rsid w:val="006443C1"/>
    <w:rsid w:val="00646298"/>
    <w:rsid w:val="00646E01"/>
    <w:rsid w:val="0064708F"/>
    <w:rsid w:val="0065016F"/>
    <w:rsid w:val="00651743"/>
    <w:rsid w:val="006546A3"/>
    <w:rsid w:val="00655D8E"/>
    <w:rsid w:val="00657C6A"/>
    <w:rsid w:val="00662B09"/>
    <w:rsid w:val="00663492"/>
    <w:rsid w:val="00663707"/>
    <w:rsid w:val="00664759"/>
    <w:rsid w:val="00664B09"/>
    <w:rsid w:val="0067094C"/>
    <w:rsid w:val="00670FE0"/>
    <w:rsid w:val="00671019"/>
    <w:rsid w:val="006711D5"/>
    <w:rsid w:val="006725F1"/>
    <w:rsid w:val="00674D26"/>
    <w:rsid w:val="00680A0F"/>
    <w:rsid w:val="00680AFE"/>
    <w:rsid w:val="00680C0C"/>
    <w:rsid w:val="00680DC6"/>
    <w:rsid w:val="006816E6"/>
    <w:rsid w:val="00682C4F"/>
    <w:rsid w:val="00684289"/>
    <w:rsid w:val="006873E8"/>
    <w:rsid w:val="00687D34"/>
    <w:rsid w:val="00690EC9"/>
    <w:rsid w:val="00692058"/>
    <w:rsid w:val="00693727"/>
    <w:rsid w:val="00696AB2"/>
    <w:rsid w:val="00696E5B"/>
    <w:rsid w:val="006A37B3"/>
    <w:rsid w:val="006A3AE2"/>
    <w:rsid w:val="006A3ED4"/>
    <w:rsid w:val="006A3F8F"/>
    <w:rsid w:val="006A3F9A"/>
    <w:rsid w:val="006A4830"/>
    <w:rsid w:val="006A61DD"/>
    <w:rsid w:val="006A63C1"/>
    <w:rsid w:val="006B0347"/>
    <w:rsid w:val="006B112B"/>
    <w:rsid w:val="006B206F"/>
    <w:rsid w:val="006B2B74"/>
    <w:rsid w:val="006B3B9F"/>
    <w:rsid w:val="006B4214"/>
    <w:rsid w:val="006B4AE1"/>
    <w:rsid w:val="006B7EC6"/>
    <w:rsid w:val="006B7F7E"/>
    <w:rsid w:val="006C026E"/>
    <w:rsid w:val="006C13A5"/>
    <w:rsid w:val="006C3768"/>
    <w:rsid w:val="006C470F"/>
    <w:rsid w:val="006C4F59"/>
    <w:rsid w:val="006C5E29"/>
    <w:rsid w:val="006C6D52"/>
    <w:rsid w:val="006D0045"/>
    <w:rsid w:val="006D4B6D"/>
    <w:rsid w:val="006D4C4F"/>
    <w:rsid w:val="006D7314"/>
    <w:rsid w:val="006D7C86"/>
    <w:rsid w:val="006D7D40"/>
    <w:rsid w:val="006E0C2C"/>
    <w:rsid w:val="006E166A"/>
    <w:rsid w:val="006E2478"/>
    <w:rsid w:val="006E3E85"/>
    <w:rsid w:val="006E6BF0"/>
    <w:rsid w:val="006E79DC"/>
    <w:rsid w:val="006E7EDF"/>
    <w:rsid w:val="006F176F"/>
    <w:rsid w:val="006F17C7"/>
    <w:rsid w:val="006F277E"/>
    <w:rsid w:val="006F3F8A"/>
    <w:rsid w:val="006F41CE"/>
    <w:rsid w:val="006F74C5"/>
    <w:rsid w:val="0070085E"/>
    <w:rsid w:val="00701A74"/>
    <w:rsid w:val="0070507A"/>
    <w:rsid w:val="0070537C"/>
    <w:rsid w:val="0071157A"/>
    <w:rsid w:val="007117E2"/>
    <w:rsid w:val="00711D3F"/>
    <w:rsid w:val="0071477B"/>
    <w:rsid w:val="00715B9C"/>
    <w:rsid w:val="00716BC2"/>
    <w:rsid w:val="00716BE9"/>
    <w:rsid w:val="007222F9"/>
    <w:rsid w:val="007229DC"/>
    <w:rsid w:val="00722B33"/>
    <w:rsid w:val="00722DC3"/>
    <w:rsid w:val="00723657"/>
    <w:rsid w:val="00723BC9"/>
    <w:rsid w:val="00724EAB"/>
    <w:rsid w:val="00726545"/>
    <w:rsid w:val="0072703F"/>
    <w:rsid w:val="0072704C"/>
    <w:rsid w:val="007270F7"/>
    <w:rsid w:val="007303C7"/>
    <w:rsid w:val="00730D62"/>
    <w:rsid w:val="00730F8B"/>
    <w:rsid w:val="00731C3B"/>
    <w:rsid w:val="007323E5"/>
    <w:rsid w:val="00732D15"/>
    <w:rsid w:val="0073470B"/>
    <w:rsid w:val="00735685"/>
    <w:rsid w:val="00736510"/>
    <w:rsid w:val="00736557"/>
    <w:rsid w:val="00741687"/>
    <w:rsid w:val="00742C37"/>
    <w:rsid w:val="007451F9"/>
    <w:rsid w:val="00745FE9"/>
    <w:rsid w:val="00747DBF"/>
    <w:rsid w:val="00747F5F"/>
    <w:rsid w:val="0075022D"/>
    <w:rsid w:val="0075146B"/>
    <w:rsid w:val="007517B5"/>
    <w:rsid w:val="0075358F"/>
    <w:rsid w:val="00753679"/>
    <w:rsid w:val="00753A06"/>
    <w:rsid w:val="007606CA"/>
    <w:rsid w:val="007613AE"/>
    <w:rsid w:val="00761D9D"/>
    <w:rsid w:val="00761EEE"/>
    <w:rsid w:val="00762282"/>
    <w:rsid w:val="00762981"/>
    <w:rsid w:val="0077128C"/>
    <w:rsid w:val="0077288F"/>
    <w:rsid w:val="00775B97"/>
    <w:rsid w:val="007766C1"/>
    <w:rsid w:val="00777611"/>
    <w:rsid w:val="00784FCE"/>
    <w:rsid w:val="00787034"/>
    <w:rsid w:val="007901BA"/>
    <w:rsid w:val="007910FB"/>
    <w:rsid w:val="007915D5"/>
    <w:rsid w:val="00792D64"/>
    <w:rsid w:val="00793865"/>
    <w:rsid w:val="0079603E"/>
    <w:rsid w:val="007979BC"/>
    <w:rsid w:val="007A0413"/>
    <w:rsid w:val="007A1416"/>
    <w:rsid w:val="007A2070"/>
    <w:rsid w:val="007A32F5"/>
    <w:rsid w:val="007A38BC"/>
    <w:rsid w:val="007A3CD9"/>
    <w:rsid w:val="007A56F8"/>
    <w:rsid w:val="007A7E1A"/>
    <w:rsid w:val="007B1178"/>
    <w:rsid w:val="007B123E"/>
    <w:rsid w:val="007B240B"/>
    <w:rsid w:val="007B2E52"/>
    <w:rsid w:val="007B2EB5"/>
    <w:rsid w:val="007B592A"/>
    <w:rsid w:val="007B5C3C"/>
    <w:rsid w:val="007B5F9E"/>
    <w:rsid w:val="007B6510"/>
    <w:rsid w:val="007B7A17"/>
    <w:rsid w:val="007C012E"/>
    <w:rsid w:val="007C1EF9"/>
    <w:rsid w:val="007C23AE"/>
    <w:rsid w:val="007C2F0A"/>
    <w:rsid w:val="007C34B3"/>
    <w:rsid w:val="007C3F84"/>
    <w:rsid w:val="007C40E4"/>
    <w:rsid w:val="007C4DF1"/>
    <w:rsid w:val="007C5E3E"/>
    <w:rsid w:val="007C6219"/>
    <w:rsid w:val="007C6DEA"/>
    <w:rsid w:val="007C6E33"/>
    <w:rsid w:val="007C6F71"/>
    <w:rsid w:val="007D00A7"/>
    <w:rsid w:val="007D07F3"/>
    <w:rsid w:val="007D0B36"/>
    <w:rsid w:val="007D0B82"/>
    <w:rsid w:val="007D1EB9"/>
    <w:rsid w:val="007D1F41"/>
    <w:rsid w:val="007D286A"/>
    <w:rsid w:val="007D28A0"/>
    <w:rsid w:val="007D4399"/>
    <w:rsid w:val="007D4675"/>
    <w:rsid w:val="007D4816"/>
    <w:rsid w:val="007D4BCB"/>
    <w:rsid w:val="007D4E70"/>
    <w:rsid w:val="007D562A"/>
    <w:rsid w:val="007D603E"/>
    <w:rsid w:val="007D7115"/>
    <w:rsid w:val="007D742C"/>
    <w:rsid w:val="007E108E"/>
    <w:rsid w:val="007E6D08"/>
    <w:rsid w:val="007E7252"/>
    <w:rsid w:val="007F01E8"/>
    <w:rsid w:val="007F1A89"/>
    <w:rsid w:val="007F1EEA"/>
    <w:rsid w:val="007F2843"/>
    <w:rsid w:val="007F451D"/>
    <w:rsid w:val="007F5979"/>
    <w:rsid w:val="007F5B84"/>
    <w:rsid w:val="008023EE"/>
    <w:rsid w:val="00802C30"/>
    <w:rsid w:val="00803BD5"/>
    <w:rsid w:val="00804AB7"/>
    <w:rsid w:val="00804BBD"/>
    <w:rsid w:val="00805246"/>
    <w:rsid w:val="00805453"/>
    <w:rsid w:val="008059BD"/>
    <w:rsid w:val="00806CF7"/>
    <w:rsid w:val="00811271"/>
    <w:rsid w:val="008118BD"/>
    <w:rsid w:val="0081568C"/>
    <w:rsid w:val="00815FF6"/>
    <w:rsid w:val="008169BC"/>
    <w:rsid w:val="00816EA7"/>
    <w:rsid w:val="00821820"/>
    <w:rsid w:val="00823202"/>
    <w:rsid w:val="00823BD4"/>
    <w:rsid w:val="00824F1D"/>
    <w:rsid w:val="00825530"/>
    <w:rsid w:val="00825F47"/>
    <w:rsid w:val="008269BE"/>
    <w:rsid w:val="00826CDF"/>
    <w:rsid w:val="00827804"/>
    <w:rsid w:val="00827E98"/>
    <w:rsid w:val="008300CF"/>
    <w:rsid w:val="00830DB4"/>
    <w:rsid w:val="008322F1"/>
    <w:rsid w:val="008329C8"/>
    <w:rsid w:val="00835604"/>
    <w:rsid w:val="0083569E"/>
    <w:rsid w:val="008400F8"/>
    <w:rsid w:val="008407D8"/>
    <w:rsid w:val="0084139D"/>
    <w:rsid w:val="00841EA7"/>
    <w:rsid w:val="00845B80"/>
    <w:rsid w:val="00850113"/>
    <w:rsid w:val="0085325B"/>
    <w:rsid w:val="00854969"/>
    <w:rsid w:val="00854DDF"/>
    <w:rsid w:val="008552E0"/>
    <w:rsid w:val="00856F13"/>
    <w:rsid w:val="00856F7F"/>
    <w:rsid w:val="0085775F"/>
    <w:rsid w:val="008577EA"/>
    <w:rsid w:val="00857A8B"/>
    <w:rsid w:val="008604E0"/>
    <w:rsid w:val="008611C7"/>
    <w:rsid w:val="00862C98"/>
    <w:rsid w:val="00862EDC"/>
    <w:rsid w:val="00864891"/>
    <w:rsid w:val="0086492E"/>
    <w:rsid w:val="00865587"/>
    <w:rsid w:val="00865D8F"/>
    <w:rsid w:val="00865DA1"/>
    <w:rsid w:val="00866BB1"/>
    <w:rsid w:val="008672B2"/>
    <w:rsid w:val="00872B2B"/>
    <w:rsid w:val="008741F4"/>
    <w:rsid w:val="0087627F"/>
    <w:rsid w:val="0087755E"/>
    <w:rsid w:val="008804AC"/>
    <w:rsid w:val="00881655"/>
    <w:rsid w:val="00881CBD"/>
    <w:rsid w:val="00882182"/>
    <w:rsid w:val="00882761"/>
    <w:rsid w:val="00882EB5"/>
    <w:rsid w:val="00883CD2"/>
    <w:rsid w:val="00886FFA"/>
    <w:rsid w:val="008877ED"/>
    <w:rsid w:val="00890826"/>
    <w:rsid w:val="00892CF3"/>
    <w:rsid w:val="00894A48"/>
    <w:rsid w:val="0089547D"/>
    <w:rsid w:val="00896685"/>
    <w:rsid w:val="00897874"/>
    <w:rsid w:val="008A07F6"/>
    <w:rsid w:val="008A127A"/>
    <w:rsid w:val="008A1A2B"/>
    <w:rsid w:val="008A1FD8"/>
    <w:rsid w:val="008A204F"/>
    <w:rsid w:val="008A2DC0"/>
    <w:rsid w:val="008A30F9"/>
    <w:rsid w:val="008A3971"/>
    <w:rsid w:val="008A3F48"/>
    <w:rsid w:val="008A6EE5"/>
    <w:rsid w:val="008A7333"/>
    <w:rsid w:val="008B0449"/>
    <w:rsid w:val="008B059F"/>
    <w:rsid w:val="008B0936"/>
    <w:rsid w:val="008B3A33"/>
    <w:rsid w:val="008B4B2F"/>
    <w:rsid w:val="008B509F"/>
    <w:rsid w:val="008C2337"/>
    <w:rsid w:val="008C41E2"/>
    <w:rsid w:val="008C42A5"/>
    <w:rsid w:val="008C50F2"/>
    <w:rsid w:val="008C74EA"/>
    <w:rsid w:val="008D1B8D"/>
    <w:rsid w:val="008D203B"/>
    <w:rsid w:val="008D4591"/>
    <w:rsid w:val="008D4B94"/>
    <w:rsid w:val="008D50AB"/>
    <w:rsid w:val="008D763F"/>
    <w:rsid w:val="008E1F5A"/>
    <w:rsid w:val="008E2B0B"/>
    <w:rsid w:val="008E3C37"/>
    <w:rsid w:val="008E52B1"/>
    <w:rsid w:val="008E5619"/>
    <w:rsid w:val="008E5B12"/>
    <w:rsid w:val="008E73F1"/>
    <w:rsid w:val="008E7D3A"/>
    <w:rsid w:val="008F0482"/>
    <w:rsid w:val="008F1582"/>
    <w:rsid w:val="008F1785"/>
    <w:rsid w:val="008F250E"/>
    <w:rsid w:val="008F4070"/>
    <w:rsid w:val="008F44CC"/>
    <w:rsid w:val="008F51F4"/>
    <w:rsid w:val="00901AC3"/>
    <w:rsid w:val="00901E42"/>
    <w:rsid w:val="00902191"/>
    <w:rsid w:val="009049DD"/>
    <w:rsid w:val="00905CBC"/>
    <w:rsid w:val="00911189"/>
    <w:rsid w:val="00911250"/>
    <w:rsid w:val="009112F6"/>
    <w:rsid w:val="009117D4"/>
    <w:rsid w:val="009121EB"/>
    <w:rsid w:val="00912ADD"/>
    <w:rsid w:val="009134F8"/>
    <w:rsid w:val="009155F3"/>
    <w:rsid w:val="00915682"/>
    <w:rsid w:val="00915FF2"/>
    <w:rsid w:val="0092184C"/>
    <w:rsid w:val="009239F6"/>
    <w:rsid w:val="00923DEA"/>
    <w:rsid w:val="00926B2E"/>
    <w:rsid w:val="00927AE3"/>
    <w:rsid w:val="009305F9"/>
    <w:rsid w:val="00931516"/>
    <w:rsid w:val="00932205"/>
    <w:rsid w:val="00932B59"/>
    <w:rsid w:val="009355F1"/>
    <w:rsid w:val="00935B6D"/>
    <w:rsid w:val="00935DFE"/>
    <w:rsid w:val="009371F2"/>
    <w:rsid w:val="00940A74"/>
    <w:rsid w:val="00941EEF"/>
    <w:rsid w:val="009428F3"/>
    <w:rsid w:val="00944EFF"/>
    <w:rsid w:val="00946181"/>
    <w:rsid w:val="00950B7C"/>
    <w:rsid w:val="00950BFE"/>
    <w:rsid w:val="0095151D"/>
    <w:rsid w:val="00951A08"/>
    <w:rsid w:val="009520DA"/>
    <w:rsid w:val="0095325D"/>
    <w:rsid w:val="009544C9"/>
    <w:rsid w:val="00956CC5"/>
    <w:rsid w:val="009610DF"/>
    <w:rsid w:val="0096118E"/>
    <w:rsid w:val="00962960"/>
    <w:rsid w:val="00963268"/>
    <w:rsid w:val="009654CC"/>
    <w:rsid w:val="0096652C"/>
    <w:rsid w:val="009736C4"/>
    <w:rsid w:val="009752F7"/>
    <w:rsid w:val="00976159"/>
    <w:rsid w:val="009771B2"/>
    <w:rsid w:val="009778F0"/>
    <w:rsid w:val="00981F3B"/>
    <w:rsid w:val="0098208D"/>
    <w:rsid w:val="00982248"/>
    <w:rsid w:val="009827EC"/>
    <w:rsid w:val="00983750"/>
    <w:rsid w:val="00984AEA"/>
    <w:rsid w:val="00990FAB"/>
    <w:rsid w:val="009911E6"/>
    <w:rsid w:val="0099240E"/>
    <w:rsid w:val="00992E25"/>
    <w:rsid w:val="00992F0E"/>
    <w:rsid w:val="009937AE"/>
    <w:rsid w:val="00993E07"/>
    <w:rsid w:val="009948BA"/>
    <w:rsid w:val="00996366"/>
    <w:rsid w:val="009963EA"/>
    <w:rsid w:val="009A12BA"/>
    <w:rsid w:val="009A1A7D"/>
    <w:rsid w:val="009A2B7E"/>
    <w:rsid w:val="009A4713"/>
    <w:rsid w:val="009A5466"/>
    <w:rsid w:val="009A63C4"/>
    <w:rsid w:val="009A6AD9"/>
    <w:rsid w:val="009B14F7"/>
    <w:rsid w:val="009B27D0"/>
    <w:rsid w:val="009B3232"/>
    <w:rsid w:val="009B569F"/>
    <w:rsid w:val="009B5E3C"/>
    <w:rsid w:val="009B76E8"/>
    <w:rsid w:val="009B77EB"/>
    <w:rsid w:val="009C0581"/>
    <w:rsid w:val="009C0918"/>
    <w:rsid w:val="009C31F6"/>
    <w:rsid w:val="009C39A0"/>
    <w:rsid w:val="009C556F"/>
    <w:rsid w:val="009C5D1D"/>
    <w:rsid w:val="009C6824"/>
    <w:rsid w:val="009C68D0"/>
    <w:rsid w:val="009C7035"/>
    <w:rsid w:val="009C7094"/>
    <w:rsid w:val="009C74BC"/>
    <w:rsid w:val="009D10AA"/>
    <w:rsid w:val="009D17A3"/>
    <w:rsid w:val="009D2098"/>
    <w:rsid w:val="009D37F8"/>
    <w:rsid w:val="009D3905"/>
    <w:rsid w:val="009D41DC"/>
    <w:rsid w:val="009D5D79"/>
    <w:rsid w:val="009D6E7F"/>
    <w:rsid w:val="009D713F"/>
    <w:rsid w:val="009E19FC"/>
    <w:rsid w:val="009E1E75"/>
    <w:rsid w:val="009E3BC3"/>
    <w:rsid w:val="009E45E2"/>
    <w:rsid w:val="009E4867"/>
    <w:rsid w:val="009E5492"/>
    <w:rsid w:val="009E5CC5"/>
    <w:rsid w:val="009E6444"/>
    <w:rsid w:val="009E7485"/>
    <w:rsid w:val="009E7626"/>
    <w:rsid w:val="009F06CB"/>
    <w:rsid w:val="009F217F"/>
    <w:rsid w:val="009F2606"/>
    <w:rsid w:val="009F469A"/>
    <w:rsid w:val="009F5344"/>
    <w:rsid w:val="009F754B"/>
    <w:rsid w:val="009F7990"/>
    <w:rsid w:val="00A0108A"/>
    <w:rsid w:val="00A01524"/>
    <w:rsid w:val="00A0156D"/>
    <w:rsid w:val="00A02B23"/>
    <w:rsid w:val="00A03C20"/>
    <w:rsid w:val="00A054DE"/>
    <w:rsid w:val="00A07A40"/>
    <w:rsid w:val="00A105FD"/>
    <w:rsid w:val="00A1148F"/>
    <w:rsid w:val="00A11B26"/>
    <w:rsid w:val="00A12712"/>
    <w:rsid w:val="00A12715"/>
    <w:rsid w:val="00A12F02"/>
    <w:rsid w:val="00A13E21"/>
    <w:rsid w:val="00A14830"/>
    <w:rsid w:val="00A14DB4"/>
    <w:rsid w:val="00A14EA6"/>
    <w:rsid w:val="00A157D6"/>
    <w:rsid w:val="00A15E02"/>
    <w:rsid w:val="00A15EE7"/>
    <w:rsid w:val="00A165A3"/>
    <w:rsid w:val="00A16DE4"/>
    <w:rsid w:val="00A177F0"/>
    <w:rsid w:val="00A223D5"/>
    <w:rsid w:val="00A226AA"/>
    <w:rsid w:val="00A240A6"/>
    <w:rsid w:val="00A24EB0"/>
    <w:rsid w:val="00A2581F"/>
    <w:rsid w:val="00A26C69"/>
    <w:rsid w:val="00A306BD"/>
    <w:rsid w:val="00A32666"/>
    <w:rsid w:val="00A33900"/>
    <w:rsid w:val="00A34053"/>
    <w:rsid w:val="00A371CE"/>
    <w:rsid w:val="00A37706"/>
    <w:rsid w:val="00A40475"/>
    <w:rsid w:val="00A40658"/>
    <w:rsid w:val="00A40AA1"/>
    <w:rsid w:val="00A44284"/>
    <w:rsid w:val="00A44341"/>
    <w:rsid w:val="00A445D5"/>
    <w:rsid w:val="00A44E76"/>
    <w:rsid w:val="00A47D87"/>
    <w:rsid w:val="00A51122"/>
    <w:rsid w:val="00A51124"/>
    <w:rsid w:val="00A51AB9"/>
    <w:rsid w:val="00A578C6"/>
    <w:rsid w:val="00A57A89"/>
    <w:rsid w:val="00A609C5"/>
    <w:rsid w:val="00A60D8D"/>
    <w:rsid w:val="00A63A44"/>
    <w:rsid w:val="00A651FA"/>
    <w:rsid w:val="00A72374"/>
    <w:rsid w:val="00A73AE6"/>
    <w:rsid w:val="00A74DA2"/>
    <w:rsid w:val="00A7550A"/>
    <w:rsid w:val="00A7581A"/>
    <w:rsid w:val="00A75D05"/>
    <w:rsid w:val="00A77BB9"/>
    <w:rsid w:val="00A81A94"/>
    <w:rsid w:val="00A83CD2"/>
    <w:rsid w:val="00A8711C"/>
    <w:rsid w:val="00A87E44"/>
    <w:rsid w:val="00A90ACB"/>
    <w:rsid w:val="00A92231"/>
    <w:rsid w:val="00A924AF"/>
    <w:rsid w:val="00A94456"/>
    <w:rsid w:val="00A94C66"/>
    <w:rsid w:val="00AA0B94"/>
    <w:rsid w:val="00AA2894"/>
    <w:rsid w:val="00AA6FB2"/>
    <w:rsid w:val="00AA705B"/>
    <w:rsid w:val="00AA75B3"/>
    <w:rsid w:val="00AB0526"/>
    <w:rsid w:val="00AB149E"/>
    <w:rsid w:val="00AB14FB"/>
    <w:rsid w:val="00AB331E"/>
    <w:rsid w:val="00AB6EAD"/>
    <w:rsid w:val="00AC0069"/>
    <w:rsid w:val="00AC0712"/>
    <w:rsid w:val="00AC0CFD"/>
    <w:rsid w:val="00AC0D6C"/>
    <w:rsid w:val="00AC1C01"/>
    <w:rsid w:val="00AC1CDC"/>
    <w:rsid w:val="00AC210B"/>
    <w:rsid w:val="00AC2E6C"/>
    <w:rsid w:val="00AC4ED7"/>
    <w:rsid w:val="00AC6A7C"/>
    <w:rsid w:val="00AC6B28"/>
    <w:rsid w:val="00AC7289"/>
    <w:rsid w:val="00AC74B4"/>
    <w:rsid w:val="00AD1046"/>
    <w:rsid w:val="00AD3702"/>
    <w:rsid w:val="00AD558B"/>
    <w:rsid w:val="00AD5ED5"/>
    <w:rsid w:val="00AD6EFB"/>
    <w:rsid w:val="00AD77F9"/>
    <w:rsid w:val="00AD7B44"/>
    <w:rsid w:val="00AE15F9"/>
    <w:rsid w:val="00AE1D91"/>
    <w:rsid w:val="00AE2E52"/>
    <w:rsid w:val="00AE3356"/>
    <w:rsid w:val="00AE6EF6"/>
    <w:rsid w:val="00AE7B18"/>
    <w:rsid w:val="00AF3357"/>
    <w:rsid w:val="00AF3625"/>
    <w:rsid w:val="00AF458A"/>
    <w:rsid w:val="00AF4F97"/>
    <w:rsid w:val="00AF7F70"/>
    <w:rsid w:val="00B00C30"/>
    <w:rsid w:val="00B0246E"/>
    <w:rsid w:val="00B027DA"/>
    <w:rsid w:val="00B03405"/>
    <w:rsid w:val="00B040D4"/>
    <w:rsid w:val="00B04774"/>
    <w:rsid w:val="00B05015"/>
    <w:rsid w:val="00B06E3E"/>
    <w:rsid w:val="00B07785"/>
    <w:rsid w:val="00B10C6F"/>
    <w:rsid w:val="00B11155"/>
    <w:rsid w:val="00B12043"/>
    <w:rsid w:val="00B13410"/>
    <w:rsid w:val="00B13547"/>
    <w:rsid w:val="00B15DA6"/>
    <w:rsid w:val="00B167BE"/>
    <w:rsid w:val="00B20634"/>
    <w:rsid w:val="00B219B4"/>
    <w:rsid w:val="00B223B9"/>
    <w:rsid w:val="00B2347B"/>
    <w:rsid w:val="00B246E3"/>
    <w:rsid w:val="00B27B43"/>
    <w:rsid w:val="00B3036E"/>
    <w:rsid w:val="00B331AE"/>
    <w:rsid w:val="00B33591"/>
    <w:rsid w:val="00B3436A"/>
    <w:rsid w:val="00B34F9C"/>
    <w:rsid w:val="00B35681"/>
    <w:rsid w:val="00B36AA3"/>
    <w:rsid w:val="00B41B6A"/>
    <w:rsid w:val="00B421C0"/>
    <w:rsid w:val="00B42ED8"/>
    <w:rsid w:val="00B46B47"/>
    <w:rsid w:val="00B46FE7"/>
    <w:rsid w:val="00B47167"/>
    <w:rsid w:val="00B47B60"/>
    <w:rsid w:val="00B50BD0"/>
    <w:rsid w:val="00B51809"/>
    <w:rsid w:val="00B51D80"/>
    <w:rsid w:val="00B56729"/>
    <w:rsid w:val="00B5679F"/>
    <w:rsid w:val="00B569C8"/>
    <w:rsid w:val="00B63F71"/>
    <w:rsid w:val="00B65166"/>
    <w:rsid w:val="00B65EB4"/>
    <w:rsid w:val="00B65F23"/>
    <w:rsid w:val="00B66429"/>
    <w:rsid w:val="00B66DAD"/>
    <w:rsid w:val="00B679D8"/>
    <w:rsid w:val="00B67F0E"/>
    <w:rsid w:val="00B71674"/>
    <w:rsid w:val="00B72BA3"/>
    <w:rsid w:val="00B761B2"/>
    <w:rsid w:val="00B76249"/>
    <w:rsid w:val="00B77416"/>
    <w:rsid w:val="00B777BB"/>
    <w:rsid w:val="00B8011C"/>
    <w:rsid w:val="00B81A73"/>
    <w:rsid w:val="00B830C9"/>
    <w:rsid w:val="00B835F2"/>
    <w:rsid w:val="00B846C9"/>
    <w:rsid w:val="00B84880"/>
    <w:rsid w:val="00B84A77"/>
    <w:rsid w:val="00B86DF5"/>
    <w:rsid w:val="00B90BD8"/>
    <w:rsid w:val="00B9195D"/>
    <w:rsid w:val="00B91BE4"/>
    <w:rsid w:val="00B92791"/>
    <w:rsid w:val="00B92CE6"/>
    <w:rsid w:val="00B9337A"/>
    <w:rsid w:val="00B94930"/>
    <w:rsid w:val="00B94958"/>
    <w:rsid w:val="00B94E6B"/>
    <w:rsid w:val="00B95CE3"/>
    <w:rsid w:val="00B97B52"/>
    <w:rsid w:val="00BA2912"/>
    <w:rsid w:val="00BA3D2A"/>
    <w:rsid w:val="00BA49DC"/>
    <w:rsid w:val="00BA5B92"/>
    <w:rsid w:val="00BB09FF"/>
    <w:rsid w:val="00BB12FE"/>
    <w:rsid w:val="00BB14D5"/>
    <w:rsid w:val="00BB1E6B"/>
    <w:rsid w:val="00BB2017"/>
    <w:rsid w:val="00BB2499"/>
    <w:rsid w:val="00BB2671"/>
    <w:rsid w:val="00BB3111"/>
    <w:rsid w:val="00BB66A5"/>
    <w:rsid w:val="00BC19E5"/>
    <w:rsid w:val="00BC2D4C"/>
    <w:rsid w:val="00BC4C17"/>
    <w:rsid w:val="00BC4E8D"/>
    <w:rsid w:val="00BC7A87"/>
    <w:rsid w:val="00BD02A9"/>
    <w:rsid w:val="00BD169B"/>
    <w:rsid w:val="00BD3134"/>
    <w:rsid w:val="00BD3796"/>
    <w:rsid w:val="00BD4865"/>
    <w:rsid w:val="00BD5CFD"/>
    <w:rsid w:val="00BD628F"/>
    <w:rsid w:val="00BD68A8"/>
    <w:rsid w:val="00BE389B"/>
    <w:rsid w:val="00BE3FA2"/>
    <w:rsid w:val="00BE44EE"/>
    <w:rsid w:val="00BE47C1"/>
    <w:rsid w:val="00BE676C"/>
    <w:rsid w:val="00BE7366"/>
    <w:rsid w:val="00BE7D04"/>
    <w:rsid w:val="00BE7D20"/>
    <w:rsid w:val="00BF0B7A"/>
    <w:rsid w:val="00BF0C8F"/>
    <w:rsid w:val="00BF0E48"/>
    <w:rsid w:val="00BF3F39"/>
    <w:rsid w:val="00BF46B1"/>
    <w:rsid w:val="00BF4A3E"/>
    <w:rsid w:val="00BF4BE7"/>
    <w:rsid w:val="00BF4EE7"/>
    <w:rsid w:val="00BF5F8C"/>
    <w:rsid w:val="00C00BF1"/>
    <w:rsid w:val="00C01625"/>
    <w:rsid w:val="00C027AE"/>
    <w:rsid w:val="00C027C6"/>
    <w:rsid w:val="00C031D0"/>
    <w:rsid w:val="00C046AC"/>
    <w:rsid w:val="00C11AB0"/>
    <w:rsid w:val="00C11EE7"/>
    <w:rsid w:val="00C132FE"/>
    <w:rsid w:val="00C13CCE"/>
    <w:rsid w:val="00C146B5"/>
    <w:rsid w:val="00C14A65"/>
    <w:rsid w:val="00C15186"/>
    <w:rsid w:val="00C1518E"/>
    <w:rsid w:val="00C1662E"/>
    <w:rsid w:val="00C21A5A"/>
    <w:rsid w:val="00C222FD"/>
    <w:rsid w:val="00C22AAD"/>
    <w:rsid w:val="00C23853"/>
    <w:rsid w:val="00C23A5C"/>
    <w:rsid w:val="00C23F30"/>
    <w:rsid w:val="00C25010"/>
    <w:rsid w:val="00C30D95"/>
    <w:rsid w:val="00C31097"/>
    <w:rsid w:val="00C3147E"/>
    <w:rsid w:val="00C31A50"/>
    <w:rsid w:val="00C32006"/>
    <w:rsid w:val="00C324B5"/>
    <w:rsid w:val="00C34422"/>
    <w:rsid w:val="00C3516C"/>
    <w:rsid w:val="00C40757"/>
    <w:rsid w:val="00C40E68"/>
    <w:rsid w:val="00C418BF"/>
    <w:rsid w:val="00C42E0E"/>
    <w:rsid w:val="00C4637E"/>
    <w:rsid w:val="00C46459"/>
    <w:rsid w:val="00C5106F"/>
    <w:rsid w:val="00C524B9"/>
    <w:rsid w:val="00C52535"/>
    <w:rsid w:val="00C5261F"/>
    <w:rsid w:val="00C53C04"/>
    <w:rsid w:val="00C540FF"/>
    <w:rsid w:val="00C5643B"/>
    <w:rsid w:val="00C567D0"/>
    <w:rsid w:val="00C572DA"/>
    <w:rsid w:val="00C60D0A"/>
    <w:rsid w:val="00C6283E"/>
    <w:rsid w:val="00C6303C"/>
    <w:rsid w:val="00C63110"/>
    <w:rsid w:val="00C66006"/>
    <w:rsid w:val="00C67097"/>
    <w:rsid w:val="00C67E5D"/>
    <w:rsid w:val="00C709B2"/>
    <w:rsid w:val="00C73536"/>
    <w:rsid w:val="00C749E2"/>
    <w:rsid w:val="00C81C41"/>
    <w:rsid w:val="00C81F22"/>
    <w:rsid w:val="00C8285A"/>
    <w:rsid w:val="00C82AA7"/>
    <w:rsid w:val="00C851BF"/>
    <w:rsid w:val="00C8545E"/>
    <w:rsid w:val="00C878C8"/>
    <w:rsid w:val="00C87FDF"/>
    <w:rsid w:val="00C96743"/>
    <w:rsid w:val="00CA1029"/>
    <w:rsid w:val="00CA4008"/>
    <w:rsid w:val="00CA4BBD"/>
    <w:rsid w:val="00CA4E0B"/>
    <w:rsid w:val="00CA544F"/>
    <w:rsid w:val="00CA7608"/>
    <w:rsid w:val="00CB08EE"/>
    <w:rsid w:val="00CB3A0C"/>
    <w:rsid w:val="00CB5175"/>
    <w:rsid w:val="00CB583C"/>
    <w:rsid w:val="00CB5EEE"/>
    <w:rsid w:val="00CC2FC7"/>
    <w:rsid w:val="00CC4674"/>
    <w:rsid w:val="00CC553E"/>
    <w:rsid w:val="00CC5DB3"/>
    <w:rsid w:val="00CD0970"/>
    <w:rsid w:val="00CD32D0"/>
    <w:rsid w:val="00CD36CF"/>
    <w:rsid w:val="00CD3DC1"/>
    <w:rsid w:val="00CD6558"/>
    <w:rsid w:val="00CE009C"/>
    <w:rsid w:val="00CE179F"/>
    <w:rsid w:val="00CE191B"/>
    <w:rsid w:val="00CE1C20"/>
    <w:rsid w:val="00CE360D"/>
    <w:rsid w:val="00CE5E36"/>
    <w:rsid w:val="00CE6FAF"/>
    <w:rsid w:val="00CE7CC0"/>
    <w:rsid w:val="00CF0021"/>
    <w:rsid w:val="00CF3508"/>
    <w:rsid w:val="00CF4603"/>
    <w:rsid w:val="00CF5F8B"/>
    <w:rsid w:val="00D00173"/>
    <w:rsid w:val="00D00427"/>
    <w:rsid w:val="00D006B0"/>
    <w:rsid w:val="00D032F1"/>
    <w:rsid w:val="00D03652"/>
    <w:rsid w:val="00D03F50"/>
    <w:rsid w:val="00D04D21"/>
    <w:rsid w:val="00D11A90"/>
    <w:rsid w:val="00D129B5"/>
    <w:rsid w:val="00D12FA9"/>
    <w:rsid w:val="00D15F89"/>
    <w:rsid w:val="00D24491"/>
    <w:rsid w:val="00D27987"/>
    <w:rsid w:val="00D309C5"/>
    <w:rsid w:val="00D30D02"/>
    <w:rsid w:val="00D34715"/>
    <w:rsid w:val="00D35621"/>
    <w:rsid w:val="00D359CB"/>
    <w:rsid w:val="00D37A5E"/>
    <w:rsid w:val="00D40093"/>
    <w:rsid w:val="00D41312"/>
    <w:rsid w:val="00D41457"/>
    <w:rsid w:val="00D43213"/>
    <w:rsid w:val="00D434F1"/>
    <w:rsid w:val="00D43844"/>
    <w:rsid w:val="00D43E5D"/>
    <w:rsid w:val="00D45176"/>
    <w:rsid w:val="00D45C5C"/>
    <w:rsid w:val="00D51113"/>
    <w:rsid w:val="00D512EA"/>
    <w:rsid w:val="00D518AF"/>
    <w:rsid w:val="00D51E01"/>
    <w:rsid w:val="00D529CD"/>
    <w:rsid w:val="00D54FA5"/>
    <w:rsid w:val="00D554EE"/>
    <w:rsid w:val="00D5594B"/>
    <w:rsid w:val="00D55C33"/>
    <w:rsid w:val="00D562A1"/>
    <w:rsid w:val="00D563DB"/>
    <w:rsid w:val="00D57287"/>
    <w:rsid w:val="00D603CB"/>
    <w:rsid w:val="00D604A3"/>
    <w:rsid w:val="00D62732"/>
    <w:rsid w:val="00D62E28"/>
    <w:rsid w:val="00D63AF7"/>
    <w:rsid w:val="00D63F0B"/>
    <w:rsid w:val="00D63F53"/>
    <w:rsid w:val="00D63FF6"/>
    <w:rsid w:val="00D66810"/>
    <w:rsid w:val="00D67020"/>
    <w:rsid w:val="00D67916"/>
    <w:rsid w:val="00D7006C"/>
    <w:rsid w:val="00D73782"/>
    <w:rsid w:val="00D747C0"/>
    <w:rsid w:val="00D7548A"/>
    <w:rsid w:val="00D75914"/>
    <w:rsid w:val="00D76965"/>
    <w:rsid w:val="00D77CC5"/>
    <w:rsid w:val="00D81FAE"/>
    <w:rsid w:val="00D8265A"/>
    <w:rsid w:val="00D829F6"/>
    <w:rsid w:val="00D83054"/>
    <w:rsid w:val="00D843A7"/>
    <w:rsid w:val="00D8572A"/>
    <w:rsid w:val="00D85A0E"/>
    <w:rsid w:val="00D8770C"/>
    <w:rsid w:val="00D87936"/>
    <w:rsid w:val="00D91D31"/>
    <w:rsid w:val="00D9285C"/>
    <w:rsid w:val="00D92D62"/>
    <w:rsid w:val="00D93471"/>
    <w:rsid w:val="00D95535"/>
    <w:rsid w:val="00D95A03"/>
    <w:rsid w:val="00D96254"/>
    <w:rsid w:val="00DA21C5"/>
    <w:rsid w:val="00DA22D9"/>
    <w:rsid w:val="00DA2641"/>
    <w:rsid w:val="00DA2B8E"/>
    <w:rsid w:val="00DA3BBF"/>
    <w:rsid w:val="00DA3DDD"/>
    <w:rsid w:val="00DA565C"/>
    <w:rsid w:val="00DA59CD"/>
    <w:rsid w:val="00DA7830"/>
    <w:rsid w:val="00DB1745"/>
    <w:rsid w:val="00DB1DC0"/>
    <w:rsid w:val="00DB2362"/>
    <w:rsid w:val="00DB242A"/>
    <w:rsid w:val="00DB44B8"/>
    <w:rsid w:val="00DC0905"/>
    <w:rsid w:val="00DC2BB9"/>
    <w:rsid w:val="00DC39D6"/>
    <w:rsid w:val="00DC3F55"/>
    <w:rsid w:val="00DC4C7C"/>
    <w:rsid w:val="00DD00C1"/>
    <w:rsid w:val="00DD17AF"/>
    <w:rsid w:val="00DD2C55"/>
    <w:rsid w:val="00DD5050"/>
    <w:rsid w:val="00DD52DC"/>
    <w:rsid w:val="00DD5E99"/>
    <w:rsid w:val="00DD748F"/>
    <w:rsid w:val="00DD76EA"/>
    <w:rsid w:val="00DD7A5C"/>
    <w:rsid w:val="00DE0CF4"/>
    <w:rsid w:val="00DE144B"/>
    <w:rsid w:val="00DE14A2"/>
    <w:rsid w:val="00DE480F"/>
    <w:rsid w:val="00DE4B76"/>
    <w:rsid w:val="00DE50EB"/>
    <w:rsid w:val="00DE6568"/>
    <w:rsid w:val="00DE7F23"/>
    <w:rsid w:val="00DF27E8"/>
    <w:rsid w:val="00DF4F7A"/>
    <w:rsid w:val="00DF6150"/>
    <w:rsid w:val="00DF62ED"/>
    <w:rsid w:val="00DF717D"/>
    <w:rsid w:val="00DF7562"/>
    <w:rsid w:val="00E016AE"/>
    <w:rsid w:val="00E02924"/>
    <w:rsid w:val="00E03F9F"/>
    <w:rsid w:val="00E05AA2"/>
    <w:rsid w:val="00E067D7"/>
    <w:rsid w:val="00E10342"/>
    <w:rsid w:val="00E10410"/>
    <w:rsid w:val="00E10E45"/>
    <w:rsid w:val="00E11F39"/>
    <w:rsid w:val="00E13A28"/>
    <w:rsid w:val="00E17DF3"/>
    <w:rsid w:val="00E2085E"/>
    <w:rsid w:val="00E2121C"/>
    <w:rsid w:val="00E218C1"/>
    <w:rsid w:val="00E219A8"/>
    <w:rsid w:val="00E21A7A"/>
    <w:rsid w:val="00E22232"/>
    <w:rsid w:val="00E231FE"/>
    <w:rsid w:val="00E249AA"/>
    <w:rsid w:val="00E24DED"/>
    <w:rsid w:val="00E25B61"/>
    <w:rsid w:val="00E25DC3"/>
    <w:rsid w:val="00E30AC6"/>
    <w:rsid w:val="00E34CCB"/>
    <w:rsid w:val="00E34D9E"/>
    <w:rsid w:val="00E405FB"/>
    <w:rsid w:val="00E40999"/>
    <w:rsid w:val="00E43058"/>
    <w:rsid w:val="00E461E0"/>
    <w:rsid w:val="00E463C2"/>
    <w:rsid w:val="00E4660D"/>
    <w:rsid w:val="00E47170"/>
    <w:rsid w:val="00E47260"/>
    <w:rsid w:val="00E47F8D"/>
    <w:rsid w:val="00E506E2"/>
    <w:rsid w:val="00E50C1B"/>
    <w:rsid w:val="00E51667"/>
    <w:rsid w:val="00E51F19"/>
    <w:rsid w:val="00E52E96"/>
    <w:rsid w:val="00E52F06"/>
    <w:rsid w:val="00E53629"/>
    <w:rsid w:val="00E53991"/>
    <w:rsid w:val="00E541C1"/>
    <w:rsid w:val="00E56B68"/>
    <w:rsid w:val="00E607E7"/>
    <w:rsid w:val="00E61ED5"/>
    <w:rsid w:val="00E6432E"/>
    <w:rsid w:val="00E669CE"/>
    <w:rsid w:val="00E66EE4"/>
    <w:rsid w:val="00E71832"/>
    <w:rsid w:val="00E7368B"/>
    <w:rsid w:val="00E73CD2"/>
    <w:rsid w:val="00E74774"/>
    <w:rsid w:val="00E74C63"/>
    <w:rsid w:val="00E7510E"/>
    <w:rsid w:val="00E75C56"/>
    <w:rsid w:val="00E764E8"/>
    <w:rsid w:val="00E7664A"/>
    <w:rsid w:val="00E77C7F"/>
    <w:rsid w:val="00E77E9D"/>
    <w:rsid w:val="00E803C8"/>
    <w:rsid w:val="00E80AAA"/>
    <w:rsid w:val="00E82560"/>
    <w:rsid w:val="00E82634"/>
    <w:rsid w:val="00E82BA9"/>
    <w:rsid w:val="00E82DD2"/>
    <w:rsid w:val="00E8318E"/>
    <w:rsid w:val="00E84A6B"/>
    <w:rsid w:val="00E852D9"/>
    <w:rsid w:val="00E856D2"/>
    <w:rsid w:val="00E869C3"/>
    <w:rsid w:val="00E87964"/>
    <w:rsid w:val="00E907C1"/>
    <w:rsid w:val="00E90E9B"/>
    <w:rsid w:val="00E92094"/>
    <w:rsid w:val="00E92345"/>
    <w:rsid w:val="00E92511"/>
    <w:rsid w:val="00E9543A"/>
    <w:rsid w:val="00E96F5E"/>
    <w:rsid w:val="00E97B67"/>
    <w:rsid w:val="00EA058D"/>
    <w:rsid w:val="00EA2259"/>
    <w:rsid w:val="00EA55D1"/>
    <w:rsid w:val="00EA7DE9"/>
    <w:rsid w:val="00EB2FEC"/>
    <w:rsid w:val="00EB368B"/>
    <w:rsid w:val="00EB38B6"/>
    <w:rsid w:val="00EB402F"/>
    <w:rsid w:val="00EB5271"/>
    <w:rsid w:val="00EB53BD"/>
    <w:rsid w:val="00EB63B8"/>
    <w:rsid w:val="00EC012C"/>
    <w:rsid w:val="00EC1F46"/>
    <w:rsid w:val="00EC2268"/>
    <w:rsid w:val="00EC2D25"/>
    <w:rsid w:val="00EC461C"/>
    <w:rsid w:val="00ED11A2"/>
    <w:rsid w:val="00ED121D"/>
    <w:rsid w:val="00ED139C"/>
    <w:rsid w:val="00ED1FF6"/>
    <w:rsid w:val="00ED511A"/>
    <w:rsid w:val="00EE01B2"/>
    <w:rsid w:val="00EE0A5B"/>
    <w:rsid w:val="00EE2219"/>
    <w:rsid w:val="00EE2670"/>
    <w:rsid w:val="00EE2833"/>
    <w:rsid w:val="00EE31A1"/>
    <w:rsid w:val="00EE612B"/>
    <w:rsid w:val="00EE6D2F"/>
    <w:rsid w:val="00EE7658"/>
    <w:rsid w:val="00EE787B"/>
    <w:rsid w:val="00EE7CB8"/>
    <w:rsid w:val="00EF0A01"/>
    <w:rsid w:val="00EF0E9C"/>
    <w:rsid w:val="00EF1066"/>
    <w:rsid w:val="00EF1981"/>
    <w:rsid w:val="00EF341E"/>
    <w:rsid w:val="00EF3EF4"/>
    <w:rsid w:val="00EF4F90"/>
    <w:rsid w:val="00EF7944"/>
    <w:rsid w:val="00EF7C93"/>
    <w:rsid w:val="00F0017A"/>
    <w:rsid w:val="00F013CB"/>
    <w:rsid w:val="00F01C6C"/>
    <w:rsid w:val="00F0308D"/>
    <w:rsid w:val="00F03534"/>
    <w:rsid w:val="00F03699"/>
    <w:rsid w:val="00F03F96"/>
    <w:rsid w:val="00F05090"/>
    <w:rsid w:val="00F065A1"/>
    <w:rsid w:val="00F07E13"/>
    <w:rsid w:val="00F109B7"/>
    <w:rsid w:val="00F121CC"/>
    <w:rsid w:val="00F1318A"/>
    <w:rsid w:val="00F15FF5"/>
    <w:rsid w:val="00F1795D"/>
    <w:rsid w:val="00F20B44"/>
    <w:rsid w:val="00F218E0"/>
    <w:rsid w:val="00F21D57"/>
    <w:rsid w:val="00F23BE7"/>
    <w:rsid w:val="00F27C69"/>
    <w:rsid w:val="00F3198A"/>
    <w:rsid w:val="00F31B5F"/>
    <w:rsid w:val="00F3253E"/>
    <w:rsid w:val="00F32AEF"/>
    <w:rsid w:val="00F34050"/>
    <w:rsid w:val="00F372E3"/>
    <w:rsid w:val="00F41F92"/>
    <w:rsid w:val="00F424DB"/>
    <w:rsid w:val="00F43B2E"/>
    <w:rsid w:val="00F44A91"/>
    <w:rsid w:val="00F451CE"/>
    <w:rsid w:val="00F45D55"/>
    <w:rsid w:val="00F464E2"/>
    <w:rsid w:val="00F4659F"/>
    <w:rsid w:val="00F46EF4"/>
    <w:rsid w:val="00F47C8A"/>
    <w:rsid w:val="00F503E7"/>
    <w:rsid w:val="00F52BE7"/>
    <w:rsid w:val="00F54021"/>
    <w:rsid w:val="00F56C83"/>
    <w:rsid w:val="00F56F5D"/>
    <w:rsid w:val="00F57DD0"/>
    <w:rsid w:val="00F60202"/>
    <w:rsid w:val="00F62B7D"/>
    <w:rsid w:val="00F64651"/>
    <w:rsid w:val="00F64728"/>
    <w:rsid w:val="00F647CD"/>
    <w:rsid w:val="00F65035"/>
    <w:rsid w:val="00F658CB"/>
    <w:rsid w:val="00F65C3A"/>
    <w:rsid w:val="00F6656C"/>
    <w:rsid w:val="00F666D1"/>
    <w:rsid w:val="00F66ED2"/>
    <w:rsid w:val="00F6724F"/>
    <w:rsid w:val="00F71975"/>
    <w:rsid w:val="00F71DF6"/>
    <w:rsid w:val="00F73359"/>
    <w:rsid w:val="00F73B3A"/>
    <w:rsid w:val="00F7552D"/>
    <w:rsid w:val="00F75928"/>
    <w:rsid w:val="00F75F33"/>
    <w:rsid w:val="00F7789F"/>
    <w:rsid w:val="00F813A6"/>
    <w:rsid w:val="00F81C7E"/>
    <w:rsid w:val="00F82D72"/>
    <w:rsid w:val="00F8415D"/>
    <w:rsid w:val="00F84708"/>
    <w:rsid w:val="00F85EFD"/>
    <w:rsid w:val="00F8618D"/>
    <w:rsid w:val="00F86284"/>
    <w:rsid w:val="00F87F66"/>
    <w:rsid w:val="00F944F8"/>
    <w:rsid w:val="00F95802"/>
    <w:rsid w:val="00F97482"/>
    <w:rsid w:val="00F97BAF"/>
    <w:rsid w:val="00FA0033"/>
    <w:rsid w:val="00FA0A4B"/>
    <w:rsid w:val="00FA1772"/>
    <w:rsid w:val="00FA3357"/>
    <w:rsid w:val="00FA3FA1"/>
    <w:rsid w:val="00FA41CF"/>
    <w:rsid w:val="00FA5190"/>
    <w:rsid w:val="00FA59DF"/>
    <w:rsid w:val="00FA69BF"/>
    <w:rsid w:val="00FA7FA0"/>
    <w:rsid w:val="00FA7FE7"/>
    <w:rsid w:val="00FB0655"/>
    <w:rsid w:val="00FB22E3"/>
    <w:rsid w:val="00FB2BFC"/>
    <w:rsid w:val="00FB486E"/>
    <w:rsid w:val="00FB5C5A"/>
    <w:rsid w:val="00FB63DB"/>
    <w:rsid w:val="00FB6518"/>
    <w:rsid w:val="00FC0A98"/>
    <w:rsid w:val="00FC2164"/>
    <w:rsid w:val="00FC2FC0"/>
    <w:rsid w:val="00FC348C"/>
    <w:rsid w:val="00FC4971"/>
    <w:rsid w:val="00FC510A"/>
    <w:rsid w:val="00FC65B1"/>
    <w:rsid w:val="00FC7924"/>
    <w:rsid w:val="00FD2D11"/>
    <w:rsid w:val="00FD2DEC"/>
    <w:rsid w:val="00FD3958"/>
    <w:rsid w:val="00FD5D98"/>
    <w:rsid w:val="00FD6980"/>
    <w:rsid w:val="00FD6C93"/>
    <w:rsid w:val="00FE088B"/>
    <w:rsid w:val="00FE0A0F"/>
    <w:rsid w:val="00FE12BF"/>
    <w:rsid w:val="00FE1735"/>
    <w:rsid w:val="00FE2E40"/>
    <w:rsid w:val="00FE453E"/>
    <w:rsid w:val="00FE5697"/>
    <w:rsid w:val="00FE64A5"/>
    <w:rsid w:val="00FE77F4"/>
    <w:rsid w:val="00FF0194"/>
    <w:rsid w:val="00FF124C"/>
    <w:rsid w:val="00FF12E2"/>
    <w:rsid w:val="00FF332A"/>
    <w:rsid w:val="00FF4955"/>
    <w:rsid w:val="00FF6727"/>
    <w:rsid w:val="00FF7064"/>
    <w:rsid w:val="00FF7326"/>
    <w:rsid w:val="00FF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8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F3E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EF3EF4"/>
    <w:rPr>
      <w:color w:val="0000FF"/>
      <w:u w:val="single"/>
    </w:rPr>
  </w:style>
  <w:style w:type="paragraph" w:styleId="Header">
    <w:name w:val="header"/>
    <w:basedOn w:val="Normal"/>
    <w:link w:val="HeaderChar"/>
    <w:uiPriority w:val="99"/>
    <w:unhideWhenUsed/>
    <w:rsid w:val="009E5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CC5"/>
  </w:style>
  <w:style w:type="paragraph" w:styleId="Footer">
    <w:name w:val="footer"/>
    <w:basedOn w:val="Normal"/>
    <w:link w:val="FooterChar"/>
    <w:uiPriority w:val="99"/>
    <w:unhideWhenUsed/>
    <w:rsid w:val="009E5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CC5"/>
  </w:style>
  <w:style w:type="paragraph" w:styleId="ListParagraph">
    <w:name w:val="List Paragraph"/>
    <w:basedOn w:val="Normal"/>
    <w:uiPriority w:val="34"/>
    <w:qFormat/>
    <w:rsid w:val="004F1BA1"/>
    <w:pPr>
      <w:ind w:left="720"/>
      <w:contextualSpacing/>
    </w:pPr>
  </w:style>
  <w:style w:type="paragraph" w:styleId="BalloonText">
    <w:name w:val="Balloon Text"/>
    <w:basedOn w:val="Normal"/>
    <w:link w:val="BalloonTextChar"/>
    <w:uiPriority w:val="99"/>
    <w:semiHidden/>
    <w:unhideWhenUsed/>
    <w:rsid w:val="007B7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A17"/>
    <w:rPr>
      <w:rFonts w:ascii="Tahoma" w:hAnsi="Tahoma" w:cs="Tahoma"/>
      <w:sz w:val="16"/>
      <w:szCs w:val="16"/>
    </w:rPr>
  </w:style>
  <w:style w:type="character" w:styleId="Emphasis">
    <w:name w:val="Emphasis"/>
    <w:basedOn w:val="DefaultParagraphFont"/>
    <w:uiPriority w:val="20"/>
    <w:qFormat/>
    <w:rsid w:val="008E5619"/>
    <w:rPr>
      <w:i/>
      <w:iCs/>
    </w:rPr>
  </w:style>
  <w:style w:type="character" w:customStyle="1" w:styleId="st">
    <w:name w:val="st"/>
    <w:basedOn w:val="DefaultParagraphFont"/>
    <w:rsid w:val="00182FE6"/>
  </w:style>
  <w:style w:type="character" w:customStyle="1" w:styleId="UnresolvedMention1">
    <w:name w:val="Unresolved Mention1"/>
    <w:basedOn w:val="DefaultParagraphFont"/>
    <w:uiPriority w:val="99"/>
    <w:semiHidden/>
    <w:unhideWhenUsed/>
    <w:rsid w:val="00BC7A87"/>
    <w:rPr>
      <w:color w:val="605E5C"/>
      <w:shd w:val="clear" w:color="auto" w:fill="E1DFDD"/>
    </w:rPr>
  </w:style>
  <w:style w:type="paragraph" w:customStyle="1" w:styleId="jovecontent">
    <w:name w:val="jove_content"/>
    <w:basedOn w:val="Normal"/>
    <w:rsid w:val="00490C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0C0B"/>
    <w:rPr>
      <w:b/>
      <w:bCs/>
    </w:rPr>
  </w:style>
  <w:style w:type="character" w:styleId="CommentReference">
    <w:name w:val="annotation reference"/>
    <w:basedOn w:val="DefaultParagraphFont"/>
    <w:uiPriority w:val="99"/>
    <w:semiHidden/>
    <w:unhideWhenUsed/>
    <w:rsid w:val="00B95CE3"/>
    <w:rPr>
      <w:sz w:val="16"/>
      <w:szCs w:val="16"/>
    </w:rPr>
  </w:style>
  <w:style w:type="paragraph" w:styleId="CommentText">
    <w:name w:val="annotation text"/>
    <w:basedOn w:val="Normal"/>
    <w:link w:val="CommentTextChar"/>
    <w:uiPriority w:val="99"/>
    <w:semiHidden/>
    <w:unhideWhenUsed/>
    <w:rsid w:val="00B95CE3"/>
    <w:pPr>
      <w:spacing w:line="240" w:lineRule="auto"/>
    </w:pPr>
    <w:rPr>
      <w:sz w:val="20"/>
      <w:szCs w:val="20"/>
    </w:rPr>
  </w:style>
  <w:style w:type="character" w:customStyle="1" w:styleId="CommentTextChar">
    <w:name w:val="Comment Text Char"/>
    <w:basedOn w:val="DefaultParagraphFont"/>
    <w:link w:val="CommentText"/>
    <w:uiPriority w:val="99"/>
    <w:semiHidden/>
    <w:rsid w:val="00B95CE3"/>
    <w:rPr>
      <w:sz w:val="20"/>
      <w:szCs w:val="20"/>
    </w:rPr>
  </w:style>
  <w:style w:type="paragraph" w:styleId="CommentSubject">
    <w:name w:val="annotation subject"/>
    <w:basedOn w:val="CommentText"/>
    <w:next w:val="CommentText"/>
    <w:link w:val="CommentSubjectChar"/>
    <w:uiPriority w:val="99"/>
    <w:semiHidden/>
    <w:unhideWhenUsed/>
    <w:rsid w:val="00B95CE3"/>
    <w:rPr>
      <w:b/>
      <w:bCs/>
    </w:rPr>
  </w:style>
  <w:style w:type="character" w:customStyle="1" w:styleId="CommentSubjectChar">
    <w:name w:val="Comment Subject Char"/>
    <w:basedOn w:val="CommentTextChar"/>
    <w:link w:val="CommentSubject"/>
    <w:uiPriority w:val="99"/>
    <w:semiHidden/>
    <w:rsid w:val="00B95CE3"/>
    <w:rPr>
      <w:b/>
      <w:bCs/>
      <w:sz w:val="20"/>
      <w:szCs w:val="20"/>
    </w:rPr>
  </w:style>
  <w:style w:type="paragraph" w:styleId="Revision">
    <w:name w:val="Revision"/>
    <w:hidden/>
    <w:uiPriority w:val="99"/>
    <w:semiHidden/>
    <w:rsid w:val="001A2F40"/>
    <w:pPr>
      <w:spacing w:after="0" w:line="240" w:lineRule="auto"/>
    </w:pPr>
  </w:style>
  <w:style w:type="paragraph" w:customStyle="1" w:styleId="EndNoteBibliographyTitle">
    <w:name w:val="EndNote Bibliography Title"/>
    <w:basedOn w:val="Normal"/>
    <w:link w:val="EndNoteBibliographyTitleChar"/>
    <w:rsid w:val="00FB63D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B63DB"/>
    <w:rPr>
      <w:rFonts w:ascii="Calibri" w:hAnsi="Calibri" w:cs="Calibri"/>
      <w:noProof/>
    </w:rPr>
  </w:style>
  <w:style w:type="paragraph" w:customStyle="1" w:styleId="EndNoteBibliography">
    <w:name w:val="EndNote Bibliography"/>
    <w:basedOn w:val="Normal"/>
    <w:link w:val="EndNoteBibliographyChar"/>
    <w:rsid w:val="00FB63D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B63DB"/>
    <w:rPr>
      <w:rFonts w:ascii="Calibri" w:hAnsi="Calibri" w:cs="Calibri"/>
      <w:noProof/>
    </w:rPr>
  </w:style>
  <w:style w:type="paragraph" w:customStyle="1" w:styleId="xmsonormal">
    <w:name w:val="x_msonormal"/>
    <w:basedOn w:val="Normal"/>
    <w:rsid w:val="005A7E5F"/>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8269BE"/>
    <w:rPr>
      <w:color w:val="605E5C"/>
      <w:shd w:val="clear" w:color="auto" w:fill="E1DFDD"/>
    </w:rPr>
  </w:style>
  <w:style w:type="character" w:styleId="LineNumber">
    <w:name w:val="line number"/>
    <w:basedOn w:val="DefaultParagraphFont"/>
    <w:uiPriority w:val="99"/>
    <w:semiHidden/>
    <w:unhideWhenUsed/>
    <w:rsid w:val="002F2E4B"/>
  </w:style>
  <w:style w:type="character" w:customStyle="1" w:styleId="UnresolvedMention3">
    <w:name w:val="Unresolved Mention3"/>
    <w:basedOn w:val="DefaultParagraphFont"/>
    <w:uiPriority w:val="99"/>
    <w:semiHidden/>
    <w:unhideWhenUsed/>
    <w:rsid w:val="00C222FD"/>
    <w:rPr>
      <w:color w:val="605E5C"/>
      <w:shd w:val="clear" w:color="auto" w:fill="E1DFDD"/>
    </w:rPr>
  </w:style>
  <w:style w:type="character" w:customStyle="1" w:styleId="htmlpage">
    <w:name w:val="htmlpage"/>
    <w:basedOn w:val="DefaultParagraphFont"/>
    <w:rsid w:val="0095151D"/>
  </w:style>
  <w:style w:type="character" w:customStyle="1" w:styleId="UnresolvedMention4">
    <w:name w:val="Unresolved Mention4"/>
    <w:basedOn w:val="DefaultParagraphFont"/>
    <w:uiPriority w:val="99"/>
    <w:semiHidden/>
    <w:unhideWhenUsed/>
    <w:rsid w:val="000A0063"/>
    <w:rPr>
      <w:color w:val="605E5C"/>
      <w:shd w:val="clear" w:color="auto" w:fill="E1DFDD"/>
    </w:rPr>
  </w:style>
  <w:style w:type="character" w:customStyle="1" w:styleId="UnresolvedMention5">
    <w:name w:val="Unresolved Mention5"/>
    <w:basedOn w:val="DefaultParagraphFont"/>
    <w:uiPriority w:val="99"/>
    <w:semiHidden/>
    <w:unhideWhenUsed/>
    <w:rsid w:val="00421E1D"/>
    <w:rPr>
      <w:color w:val="605E5C"/>
      <w:shd w:val="clear" w:color="auto" w:fill="E1DFDD"/>
    </w:rPr>
  </w:style>
  <w:style w:type="character" w:customStyle="1" w:styleId="UnresolvedMention6">
    <w:name w:val="Unresolved Mention6"/>
    <w:basedOn w:val="DefaultParagraphFont"/>
    <w:uiPriority w:val="99"/>
    <w:semiHidden/>
    <w:unhideWhenUsed/>
    <w:rsid w:val="004012EA"/>
    <w:rPr>
      <w:color w:val="605E5C"/>
      <w:shd w:val="clear" w:color="auto" w:fill="E1DFDD"/>
    </w:rPr>
  </w:style>
  <w:style w:type="character" w:customStyle="1" w:styleId="UnresolvedMention7">
    <w:name w:val="Unresolved Mention7"/>
    <w:basedOn w:val="DefaultParagraphFont"/>
    <w:uiPriority w:val="99"/>
    <w:semiHidden/>
    <w:unhideWhenUsed/>
    <w:rsid w:val="00C23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24794">
      <w:bodyDiv w:val="1"/>
      <w:marLeft w:val="0"/>
      <w:marRight w:val="0"/>
      <w:marTop w:val="0"/>
      <w:marBottom w:val="0"/>
      <w:divBdr>
        <w:top w:val="none" w:sz="0" w:space="0" w:color="auto"/>
        <w:left w:val="none" w:sz="0" w:space="0" w:color="auto"/>
        <w:bottom w:val="none" w:sz="0" w:space="0" w:color="auto"/>
        <w:right w:val="none" w:sz="0" w:space="0" w:color="auto"/>
      </w:divBdr>
    </w:div>
    <w:div w:id="529538096">
      <w:bodyDiv w:val="1"/>
      <w:marLeft w:val="0"/>
      <w:marRight w:val="0"/>
      <w:marTop w:val="0"/>
      <w:marBottom w:val="0"/>
      <w:divBdr>
        <w:top w:val="none" w:sz="0" w:space="0" w:color="auto"/>
        <w:left w:val="none" w:sz="0" w:space="0" w:color="auto"/>
        <w:bottom w:val="none" w:sz="0" w:space="0" w:color="auto"/>
        <w:right w:val="none" w:sz="0" w:space="0" w:color="auto"/>
      </w:divBdr>
    </w:div>
    <w:div w:id="648364573">
      <w:bodyDiv w:val="1"/>
      <w:marLeft w:val="0"/>
      <w:marRight w:val="0"/>
      <w:marTop w:val="0"/>
      <w:marBottom w:val="0"/>
      <w:divBdr>
        <w:top w:val="none" w:sz="0" w:space="0" w:color="auto"/>
        <w:left w:val="none" w:sz="0" w:space="0" w:color="auto"/>
        <w:bottom w:val="none" w:sz="0" w:space="0" w:color="auto"/>
        <w:right w:val="none" w:sz="0" w:space="0" w:color="auto"/>
      </w:divBdr>
    </w:div>
    <w:div w:id="724991162">
      <w:bodyDiv w:val="1"/>
      <w:marLeft w:val="0"/>
      <w:marRight w:val="0"/>
      <w:marTop w:val="0"/>
      <w:marBottom w:val="0"/>
      <w:divBdr>
        <w:top w:val="none" w:sz="0" w:space="0" w:color="auto"/>
        <w:left w:val="none" w:sz="0" w:space="0" w:color="auto"/>
        <w:bottom w:val="none" w:sz="0" w:space="0" w:color="auto"/>
        <w:right w:val="none" w:sz="0" w:space="0" w:color="auto"/>
      </w:divBdr>
    </w:div>
    <w:div w:id="929313140">
      <w:bodyDiv w:val="1"/>
      <w:marLeft w:val="0"/>
      <w:marRight w:val="0"/>
      <w:marTop w:val="0"/>
      <w:marBottom w:val="0"/>
      <w:divBdr>
        <w:top w:val="none" w:sz="0" w:space="0" w:color="auto"/>
        <w:left w:val="none" w:sz="0" w:space="0" w:color="auto"/>
        <w:bottom w:val="none" w:sz="0" w:space="0" w:color="auto"/>
        <w:right w:val="none" w:sz="0" w:space="0" w:color="auto"/>
      </w:divBdr>
    </w:div>
    <w:div w:id="1116753306">
      <w:bodyDiv w:val="1"/>
      <w:marLeft w:val="0"/>
      <w:marRight w:val="0"/>
      <w:marTop w:val="0"/>
      <w:marBottom w:val="0"/>
      <w:divBdr>
        <w:top w:val="none" w:sz="0" w:space="0" w:color="auto"/>
        <w:left w:val="none" w:sz="0" w:space="0" w:color="auto"/>
        <w:bottom w:val="none" w:sz="0" w:space="0" w:color="auto"/>
        <w:right w:val="none" w:sz="0" w:space="0" w:color="auto"/>
      </w:divBdr>
    </w:div>
    <w:div w:id="1407796762">
      <w:bodyDiv w:val="1"/>
      <w:marLeft w:val="0"/>
      <w:marRight w:val="0"/>
      <w:marTop w:val="0"/>
      <w:marBottom w:val="0"/>
      <w:divBdr>
        <w:top w:val="none" w:sz="0" w:space="0" w:color="auto"/>
        <w:left w:val="none" w:sz="0" w:space="0" w:color="auto"/>
        <w:bottom w:val="none" w:sz="0" w:space="0" w:color="auto"/>
        <w:right w:val="none" w:sz="0" w:space="0" w:color="auto"/>
      </w:divBdr>
    </w:div>
    <w:div w:id="21010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pain@ucs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jslepian@ucsd.edu" TargetMode="External"/><Relationship Id="rId4" Type="http://schemas.openxmlformats.org/officeDocument/2006/relationships/settings" Target="settings.xml"/><Relationship Id="rId9" Type="http://schemas.openxmlformats.org/officeDocument/2006/relationships/hyperlink" Target="mailto:rmpowers@ucs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5438-C09B-4AEA-B01E-396EF9C2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7850</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2018-10-16T20:41:00Z</cp:lastPrinted>
  <dcterms:created xsi:type="dcterms:W3CDTF">2019-05-07T17:19:00Z</dcterms:created>
  <dcterms:modified xsi:type="dcterms:W3CDTF">2019-05-08T16:05:00Z</dcterms:modified>
</cp:coreProperties>
</file>