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D1591" w14:textId="7FB66EA2" w:rsidR="000F3EF0" w:rsidRPr="00400B45" w:rsidRDefault="00400B45">
      <w:pPr>
        <w:rPr>
          <w:rFonts w:cstheme="minorHAnsi"/>
          <w:sz w:val="24"/>
          <w:szCs w:val="24"/>
        </w:rPr>
      </w:pPr>
      <w:r w:rsidRPr="00400B45">
        <w:rPr>
          <w:rFonts w:cstheme="minorHAnsi"/>
          <w:color w:val="000000"/>
          <w:sz w:val="24"/>
          <w:szCs w:val="24"/>
          <w:lang w:val="da-DK"/>
        </w:rPr>
        <w:t xml:space="preserve">Dr. Ninna Struck Rossen is a postdoc in Radiation Oncology and Material Sciences at Stanford University, where she is engineering a tissue-mimicking platform to assess cancer metastasis therapy </w:t>
      </w:r>
      <w:r w:rsidRPr="00400B45">
        <w:rPr>
          <w:rFonts w:cstheme="minorHAnsi"/>
          <w:i/>
          <w:color w:val="000000"/>
          <w:sz w:val="24"/>
          <w:szCs w:val="24"/>
          <w:lang w:val="da-DK"/>
        </w:rPr>
        <w:t>in vitro</w:t>
      </w:r>
      <w:r w:rsidRPr="00400B45">
        <w:rPr>
          <w:rFonts w:cstheme="minorHAnsi"/>
          <w:color w:val="000000"/>
          <w:sz w:val="24"/>
          <w:szCs w:val="24"/>
          <w:lang w:val="da-DK"/>
        </w:rPr>
        <w:t xml:space="preserve">.  Dr. Rossen was previously a postdoc in Biomedical Engineering at Columbia University, where she engineered vascularized tissues for </w:t>
      </w:r>
      <w:r w:rsidRPr="00400B45">
        <w:rPr>
          <w:rFonts w:cstheme="minorHAnsi"/>
          <w:i/>
          <w:color w:val="000000"/>
          <w:sz w:val="24"/>
          <w:szCs w:val="24"/>
          <w:lang w:val="da-DK"/>
        </w:rPr>
        <w:t>in vitro</w:t>
      </w:r>
      <w:r w:rsidRPr="00400B45">
        <w:rPr>
          <w:rFonts w:cstheme="minorHAnsi"/>
          <w:color w:val="000000"/>
          <w:sz w:val="24"/>
          <w:szCs w:val="24"/>
          <w:lang w:val="da-DK"/>
        </w:rPr>
        <w:t xml:space="preserve"> assays and as therapeutic units in regenerative medicine.  Dr. Rossen received a B.A., M.A., and PhD in Biophysics from the University of Copenhagen and a M.Phil. in Mathematics from Cambridge University.  During her PhD, Dr. Rossen </w:t>
      </w:r>
      <w:r w:rsidRPr="00400B45">
        <w:rPr>
          <w:rFonts w:cstheme="minorHAnsi"/>
          <w:color w:val="000000"/>
          <w:sz w:val="24"/>
          <w:szCs w:val="24"/>
        </w:rPr>
        <w:t xml:space="preserve">engineered </w:t>
      </w:r>
      <w:proofErr w:type="spellStart"/>
      <w:r w:rsidRPr="00400B45">
        <w:rPr>
          <w:rFonts w:cstheme="minorHAnsi"/>
          <w:color w:val="000000"/>
          <w:sz w:val="24"/>
          <w:szCs w:val="24"/>
        </w:rPr>
        <w:t>multiphased</w:t>
      </w:r>
      <w:proofErr w:type="spellEnd"/>
      <w:r w:rsidRPr="00400B45">
        <w:rPr>
          <w:rFonts w:cstheme="minorHAnsi"/>
          <w:color w:val="000000"/>
          <w:sz w:val="24"/>
          <w:szCs w:val="24"/>
        </w:rPr>
        <w:t xml:space="preserve"> 3D extracellular matrix environments of collagen and investigated cell motility in response to their environment, particularly collective motility of endothelial cells.</w:t>
      </w:r>
      <w:bookmarkStart w:id="0" w:name="_GoBack"/>
      <w:bookmarkEnd w:id="0"/>
    </w:p>
    <w:sectPr w:rsidR="000F3EF0" w:rsidRPr="00400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45"/>
    <w:rsid w:val="000F3EF0"/>
    <w:rsid w:val="0040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B9DE"/>
  <w15:chartTrackingRefBased/>
  <w15:docId w15:val="{C5C08D7C-9969-4E10-9F62-48530C51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</cp:revision>
  <dcterms:created xsi:type="dcterms:W3CDTF">2018-10-26T18:24:00Z</dcterms:created>
  <dcterms:modified xsi:type="dcterms:W3CDTF">2018-10-26T18:25:00Z</dcterms:modified>
</cp:coreProperties>
</file>