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DE347" w14:textId="77777777" w:rsidR="001B6DB4" w:rsidRDefault="001B6DB4">
      <w:pPr>
        <w:pBdr>
          <w:top w:val="nil"/>
          <w:left w:val="nil"/>
          <w:bottom w:val="nil"/>
          <w:right w:val="nil"/>
          <w:between w:val="nil"/>
        </w:pBdr>
        <w:rPr>
          <w:rFonts w:ascii="Helvetica Neue" w:eastAsia="Helvetica Neue" w:hAnsi="Helvetica Neue" w:cs="Helvetica Neue"/>
          <w:b/>
          <w:color w:val="000000"/>
          <w:sz w:val="22"/>
          <w:szCs w:val="22"/>
        </w:rPr>
      </w:pPr>
    </w:p>
    <w:p w14:paraId="41B51D65" w14:textId="77777777" w:rsidR="001B6DB4" w:rsidRDefault="00C10949" w:rsidP="002C0808">
      <w:pPr>
        <w:pBdr>
          <w:top w:val="nil"/>
          <w:left w:val="nil"/>
          <w:bottom w:val="nil"/>
          <w:right w:val="nil"/>
          <w:between w:val="nil"/>
        </w:pBdr>
        <w:outlineLvl w:val="0"/>
        <w:rPr>
          <w:rFonts w:ascii="Helvetica Neue" w:eastAsia="Helvetica Neue" w:hAnsi="Helvetica Neue" w:cs="Helvetica Neue"/>
          <w:b/>
          <w:color w:val="000000"/>
          <w:sz w:val="22"/>
          <w:szCs w:val="22"/>
        </w:rPr>
      </w:pPr>
      <w:r>
        <w:rPr>
          <w:rFonts w:ascii="Helvetica Neue" w:eastAsia="Helvetica Neue" w:hAnsi="Helvetica Neue" w:cs="Helvetica Neue"/>
          <w:b/>
          <w:color w:val="000000"/>
          <w:sz w:val="22"/>
          <w:szCs w:val="22"/>
        </w:rPr>
        <w:t>Submission ID #: 59302</w:t>
      </w:r>
    </w:p>
    <w:p w14:paraId="5C35763E" w14:textId="77777777" w:rsidR="001B6DB4" w:rsidRDefault="00C10949" w:rsidP="002C0808">
      <w:pPr>
        <w:pBdr>
          <w:top w:val="nil"/>
          <w:left w:val="nil"/>
          <w:bottom w:val="nil"/>
          <w:right w:val="nil"/>
          <w:between w:val="nil"/>
        </w:pBdr>
        <w:outlineLvl w:val="0"/>
        <w:rPr>
          <w:rFonts w:ascii="Helvetica Neue" w:eastAsia="Helvetica Neue" w:hAnsi="Helvetica Neue" w:cs="Helvetica Neue"/>
          <w:b/>
          <w:color w:val="000000"/>
          <w:sz w:val="22"/>
          <w:szCs w:val="22"/>
        </w:rPr>
      </w:pPr>
      <w:r>
        <w:rPr>
          <w:rFonts w:ascii="Helvetica Neue" w:eastAsia="Helvetica Neue" w:hAnsi="Helvetica Neue" w:cs="Helvetica Neue"/>
          <w:b/>
          <w:color w:val="000000"/>
          <w:sz w:val="22"/>
          <w:szCs w:val="22"/>
        </w:rPr>
        <w:t>Scriptwriter Name: Qingyun Ping</w:t>
      </w:r>
    </w:p>
    <w:p w14:paraId="0A061E77" w14:textId="77777777" w:rsidR="001B6DB4" w:rsidRDefault="00C10949" w:rsidP="002C0808">
      <w:pPr>
        <w:pBdr>
          <w:top w:val="nil"/>
          <w:left w:val="nil"/>
          <w:bottom w:val="nil"/>
          <w:right w:val="nil"/>
          <w:between w:val="nil"/>
        </w:pBdr>
        <w:outlineLvl w:val="0"/>
        <w:rPr>
          <w:rFonts w:ascii="Helvetica Neue" w:eastAsia="Helvetica Neue" w:hAnsi="Helvetica Neue" w:cs="Helvetica Neue"/>
          <w:b/>
          <w:color w:val="0000FF"/>
          <w:sz w:val="22"/>
          <w:szCs w:val="22"/>
          <w:u w:val="single"/>
        </w:rPr>
      </w:pPr>
      <w:r>
        <w:rPr>
          <w:rFonts w:ascii="Helvetica Neue" w:eastAsia="Helvetica Neue" w:hAnsi="Helvetica Neue" w:cs="Helvetica Neue"/>
          <w:b/>
          <w:color w:val="000000"/>
          <w:sz w:val="22"/>
          <w:szCs w:val="22"/>
          <w:highlight w:val="yellow"/>
        </w:rPr>
        <w:t>Project Page Link</w:t>
      </w:r>
      <w:r>
        <w:rPr>
          <w:rFonts w:ascii="Helvetica Neue" w:eastAsia="Helvetica Neue" w:hAnsi="Helvetica Neue" w:cs="Helvetica Neue"/>
          <w:b/>
          <w:color w:val="000000"/>
          <w:sz w:val="22"/>
          <w:szCs w:val="22"/>
        </w:rPr>
        <w:t xml:space="preserve">: </w:t>
      </w:r>
      <w:hyperlink r:id="rId7">
        <w:r>
          <w:rPr>
            <w:rFonts w:ascii="Helvetica Neue" w:eastAsia="Helvetica Neue" w:hAnsi="Helvetica Neue" w:cs="Helvetica Neue"/>
            <w:b/>
            <w:color w:val="0000FF"/>
            <w:sz w:val="22"/>
            <w:szCs w:val="22"/>
            <w:u w:val="single"/>
          </w:rPr>
          <w:t>http://www.jove.com/files_upload.php?src=18087158</w:t>
        </w:r>
      </w:hyperlink>
    </w:p>
    <w:p w14:paraId="27CB6AF6" w14:textId="77777777" w:rsidR="001B6DB4" w:rsidRDefault="001B6DB4">
      <w:pPr>
        <w:pBdr>
          <w:top w:val="nil"/>
          <w:left w:val="nil"/>
          <w:bottom w:val="nil"/>
          <w:right w:val="nil"/>
          <w:between w:val="nil"/>
        </w:pBdr>
        <w:rPr>
          <w:rFonts w:ascii="Helvetica Neue" w:eastAsia="Helvetica Neue" w:hAnsi="Helvetica Neue" w:cs="Helvetica Neue"/>
          <w:b/>
          <w:color w:val="000000"/>
          <w:sz w:val="28"/>
          <w:szCs w:val="28"/>
        </w:rPr>
      </w:pPr>
    </w:p>
    <w:p w14:paraId="41D32DE4" w14:textId="77777777" w:rsidR="001B6DB4" w:rsidRDefault="00C10949">
      <w:pPr>
        <w:rPr>
          <w:rFonts w:ascii="Helvetica Neue" w:eastAsia="Helvetica Neue" w:hAnsi="Helvetica Neue" w:cs="Helvetica Neue"/>
          <w:b/>
          <w:sz w:val="28"/>
          <w:szCs w:val="28"/>
        </w:rPr>
      </w:pPr>
      <w:r>
        <w:rPr>
          <w:rFonts w:ascii="Helvetica Neue" w:eastAsia="Helvetica Neue" w:hAnsi="Helvetica Neue" w:cs="Helvetica Neue"/>
          <w:b/>
          <w:sz w:val="28"/>
          <w:szCs w:val="28"/>
        </w:rPr>
        <w:t>Title: Measuring Enzymatic Stability by Isothermal Titration Calorimetry</w:t>
      </w:r>
    </w:p>
    <w:p w14:paraId="5D946B74" w14:textId="77777777" w:rsidR="001B6DB4" w:rsidRDefault="001B6DB4">
      <w:pPr>
        <w:rPr>
          <w:rFonts w:ascii="Helvetica Neue" w:eastAsia="Helvetica Neue" w:hAnsi="Helvetica Neue" w:cs="Helvetica Neue"/>
          <w:b/>
          <w:sz w:val="28"/>
          <w:szCs w:val="28"/>
        </w:rPr>
      </w:pPr>
    </w:p>
    <w:p w14:paraId="21EB2300" w14:textId="77777777" w:rsidR="001B6DB4" w:rsidRDefault="00C10949">
      <w:pPr>
        <w:rPr>
          <w:rFonts w:ascii="Helvetica Neue" w:eastAsia="Helvetica Neue" w:hAnsi="Helvetica Neue" w:cs="Helvetica Neue"/>
          <w:b/>
          <w:sz w:val="28"/>
          <w:szCs w:val="28"/>
        </w:rPr>
      </w:pPr>
      <w:r>
        <w:rPr>
          <w:rFonts w:ascii="Helvetica Neue" w:eastAsia="Helvetica Neue" w:hAnsi="Helvetica Neue" w:cs="Helvetica Neue"/>
          <w:b/>
          <w:sz w:val="28"/>
          <w:szCs w:val="28"/>
        </w:rPr>
        <w:t xml:space="preserve">Authors and Affiliations: </w:t>
      </w:r>
      <w:r>
        <w:t xml:space="preserve"> </w:t>
      </w:r>
      <w:r>
        <w:rPr>
          <w:rFonts w:ascii="Helvetica Neue" w:eastAsia="Helvetica Neue" w:hAnsi="Helvetica Neue" w:cs="Helvetica Neue"/>
          <w:b/>
          <w:sz w:val="28"/>
          <w:szCs w:val="28"/>
        </w:rPr>
        <w:t xml:space="preserve">W. K. </w:t>
      </w:r>
      <w:proofErr w:type="spellStart"/>
      <w:r>
        <w:rPr>
          <w:rFonts w:ascii="Helvetica Neue" w:eastAsia="Helvetica Neue" w:hAnsi="Helvetica Neue" w:cs="Helvetica Neue"/>
          <w:b/>
          <w:sz w:val="28"/>
          <w:szCs w:val="28"/>
        </w:rPr>
        <w:t>Dindi</w:t>
      </w:r>
      <w:proofErr w:type="spellEnd"/>
      <w:r>
        <w:rPr>
          <w:rFonts w:ascii="Helvetica Neue" w:eastAsia="Helvetica Neue" w:hAnsi="Helvetica Neue" w:cs="Helvetica Neue"/>
          <w:b/>
          <w:sz w:val="28"/>
          <w:szCs w:val="28"/>
        </w:rPr>
        <w:t xml:space="preserve"> Chan</w:t>
      </w:r>
      <w:r>
        <w:rPr>
          <w:rFonts w:ascii="Helvetica Neue" w:eastAsia="Helvetica Neue" w:hAnsi="Helvetica Neue" w:cs="Helvetica Neue"/>
          <w:b/>
          <w:sz w:val="28"/>
          <w:szCs w:val="28"/>
          <w:vertAlign w:val="superscript"/>
        </w:rPr>
        <w:t>1</w:t>
      </w:r>
      <w:r>
        <w:rPr>
          <w:rFonts w:ascii="Helvetica Neue" w:eastAsia="Helvetica Neue" w:hAnsi="Helvetica Neue" w:cs="Helvetica Neue"/>
          <w:b/>
          <w:sz w:val="28"/>
          <w:szCs w:val="28"/>
        </w:rPr>
        <w:t>, Marco Mason</w:t>
      </w:r>
      <w:r>
        <w:rPr>
          <w:rFonts w:ascii="Helvetica Neue" w:eastAsia="Helvetica Neue" w:hAnsi="Helvetica Neue" w:cs="Helvetica Neue"/>
          <w:b/>
          <w:sz w:val="28"/>
          <w:szCs w:val="28"/>
          <w:vertAlign w:val="superscript"/>
        </w:rPr>
        <w:t>1</w:t>
      </w:r>
      <w:r>
        <w:rPr>
          <w:rFonts w:ascii="Helvetica Neue" w:eastAsia="Helvetica Neue" w:hAnsi="Helvetica Neue" w:cs="Helvetica Neue"/>
          <w:b/>
          <w:sz w:val="28"/>
          <w:szCs w:val="28"/>
        </w:rPr>
        <w:t>, Lee D. Hansen</w:t>
      </w:r>
      <w:r>
        <w:rPr>
          <w:rFonts w:ascii="Helvetica Neue" w:eastAsia="Helvetica Neue" w:hAnsi="Helvetica Neue" w:cs="Helvetica Neue"/>
          <w:b/>
          <w:sz w:val="28"/>
          <w:szCs w:val="28"/>
          <w:vertAlign w:val="superscript"/>
        </w:rPr>
        <w:t>2</w:t>
      </w:r>
      <w:r>
        <w:rPr>
          <w:rFonts w:ascii="Helvetica Neue" w:eastAsia="Helvetica Neue" w:hAnsi="Helvetica Neue" w:cs="Helvetica Neue"/>
          <w:b/>
          <w:sz w:val="28"/>
          <w:szCs w:val="28"/>
        </w:rPr>
        <w:t>, and Jason Donald Kenealey</w:t>
      </w:r>
      <w:r>
        <w:rPr>
          <w:rFonts w:ascii="Helvetica Neue" w:eastAsia="Helvetica Neue" w:hAnsi="Helvetica Neue" w:cs="Helvetica Neue"/>
          <w:b/>
          <w:sz w:val="28"/>
          <w:szCs w:val="28"/>
          <w:vertAlign w:val="superscript"/>
        </w:rPr>
        <w:t>1</w:t>
      </w:r>
    </w:p>
    <w:p w14:paraId="54AA7304" w14:textId="77777777" w:rsidR="001B6DB4" w:rsidRDefault="001B6DB4">
      <w:pPr>
        <w:rPr>
          <w:rFonts w:ascii="Calibri" w:eastAsia="Calibri" w:hAnsi="Calibri" w:cs="Calibri"/>
          <w:color w:val="000000"/>
        </w:rPr>
      </w:pPr>
    </w:p>
    <w:p w14:paraId="2A0B4D40" w14:textId="77777777" w:rsidR="001B6DB4" w:rsidRDefault="00C10949">
      <w:pPr>
        <w:rPr>
          <w:rFonts w:ascii="Helvetica Neue" w:eastAsia="Helvetica Neue" w:hAnsi="Helvetica Neue" w:cs="Helvetica Neue"/>
          <w:sz w:val="28"/>
          <w:szCs w:val="28"/>
        </w:rPr>
      </w:pPr>
      <w:r>
        <w:rPr>
          <w:rFonts w:ascii="Helvetica Neue" w:eastAsia="Helvetica Neue" w:hAnsi="Helvetica Neue" w:cs="Helvetica Neue"/>
          <w:sz w:val="28"/>
          <w:szCs w:val="28"/>
          <w:vertAlign w:val="superscript"/>
        </w:rPr>
        <w:t>1</w:t>
      </w:r>
      <w:r>
        <w:rPr>
          <w:rFonts w:ascii="Helvetica Neue" w:eastAsia="Helvetica Neue" w:hAnsi="Helvetica Neue" w:cs="Helvetica Neue"/>
          <w:sz w:val="28"/>
          <w:szCs w:val="28"/>
        </w:rPr>
        <w:t>Department of Nutrition, Dietetics and Food Science, Brigham Young University, Provo, UT, USA</w:t>
      </w:r>
    </w:p>
    <w:p w14:paraId="0E9F6034" w14:textId="77777777" w:rsidR="001B6DB4" w:rsidRDefault="00C10949">
      <w:pPr>
        <w:rPr>
          <w:rFonts w:ascii="Helvetica Neue" w:eastAsia="Helvetica Neue" w:hAnsi="Helvetica Neue" w:cs="Helvetica Neue"/>
          <w:sz w:val="28"/>
          <w:szCs w:val="28"/>
        </w:rPr>
      </w:pPr>
      <w:r>
        <w:rPr>
          <w:rFonts w:ascii="Helvetica Neue" w:eastAsia="Helvetica Neue" w:hAnsi="Helvetica Neue" w:cs="Helvetica Neue"/>
          <w:sz w:val="28"/>
          <w:szCs w:val="28"/>
          <w:vertAlign w:val="superscript"/>
        </w:rPr>
        <w:t>2</w:t>
      </w:r>
      <w:r>
        <w:rPr>
          <w:rFonts w:ascii="Helvetica Neue" w:eastAsia="Helvetica Neue" w:hAnsi="Helvetica Neue" w:cs="Helvetica Neue"/>
          <w:sz w:val="28"/>
          <w:szCs w:val="28"/>
        </w:rPr>
        <w:t>Department of Chemistry and Biochemistry, Brigham Young University, Provo, UT, USA</w:t>
      </w:r>
    </w:p>
    <w:p w14:paraId="133A571A" w14:textId="77777777" w:rsidR="001B6DB4" w:rsidRDefault="001B6DB4">
      <w:pPr>
        <w:rPr>
          <w:rFonts w:ascii="Helvetica Neue" w:eastAsia="Helvetica Neue" w:hAnsi="Helvetica Neue" w:cs="Helvetica Neue"/>
          <w:sz w:val="22"/>
          <w:szCs w:val="22"/>
        </w:rPr>
      </w:pPr>
      <w:bookmarkStart w:id="0" w:name="_GoBack"/>
      <w:bookmarkEnd w:id="0"/>
    </w:p>
    <w:p w14:paraId="402C3A5D" w14:textId="77777777" w:rsidR="001B6DB4" w:rsidRDefault="00C10949" w:rsidP="002C0808">
      <w:pPr>
        <w:outlineLvl w:val="0"/>
        <w:rPr>
          <w:rFonts w:ascii="Helvetica Neue" w:eastAsia="Helvetica Neue" w:hAnsi="Helvetica Neue" w:cs="Helvetica Neue"/>
          <w:b/>
          <w:sz w:val="22"/>
          <w:szCs w:val="22"/>
        </w:rPr>
      </w:pPr>
      <w:r>
        <w:rPr>
          <w:rFonts w:ascii="Helvetica Neue" w:eastAsia="Helvetica Neue" w:hAnsi="Helvetica Neue" w:cs="Helvetica Neue"/>
          <w:b/>
          <w:sz w:val="22"/>
          <w:szCs w:val="22"/>
        </w:rPr>
        <w:t xml:space="preserve">Corresponding Author: </w:t>
      </w:r>
    </w:p>
    <w:p w14:paraId="7BC7EB48" w14:textId="77777777" w:rsidR="001B6DB4" w:rsidRDefault="00C10949" w:rsidP="002C0808">
      <w:pPr>
        <w:jc w:val="both"/>
        <w:outlineLvl w:val="0"/>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Jason D. </w:t>
      </w:r>
      <w:proofErr w:type="spellStart"/>
      <w:r>
        <w:rPr>
          <w:rFonts w:ascii="Helvetica Neue" w:eastAsia="Helvetica Neue" w:hAnsi="Helvetica Neue" w:cs="Helvetica Neue"/>
          <w:sz w:val="22"/>
          <w:szCs w:val="22"/>
        </w:rPr>
        <w:t>Kenealey</w:t>
      </w:r>
      <w:proofErr w:type="spellEnd"/>
    </w:p>
    <w:p w14:paraId="3F9A1FC5" w14:textId="77777777" w:rsidR="001B6DB4" w:rsidRDefault="00C10949">
      <w:pPr>
        <w:jc w:val="both"/>
        <w:rPr>
          <w:rFonts w:ascii="Helvetica Neue" w:eastAsia="Helvetica Neue" w:hAnsi="Helvetica Neue" w:cs="Helvetica Neue"/>
          <w:color w:val="0000FF"/>
          <w:sz w:val="22"/>
          <w:szCs w:val="22"/>
          <w:u w:val="single"/>
        </w:rPr>
      </w:pPr>
      <w:r>
        <w:rPr>
          <w:rFonts w:ascii="Helvetica Neue" w:eastAsia="Helvetica Neue" w:hAnsi="Helvetica Neue" w:cs="Helvetica Neue"/>
          <w:color w:val="0000FF"/>
          <w:sz w:val="22"/>
          <w:szCs w:val="22"/>
          <w:u w:val="single"/>
        </w:rPr>
        <w:t>jason_kenealey@byu.edu</w:t>
      </w:r>
    </w:p>
    <w:p w14:paraId="16C190BA" w14:textId="77777777" w:rsidR="001B6DB4" w:rsidRDefault="001B6DB4">
      <w:pPr>
        <w:rPr>
          <w:rFonts w:ascii="Helvetica Neue" w:eastAsia="Helvetica Neue" w:hAnsi="Helvetica Neue" w:cs="Helvetica Neue"/>
          <w:sz w:val="22"/>
          <w:szCs w:val="22"/>
        </w:rPr>
      </w:pPr>
    </w:p>
    <w:p w14:paraId="1AD9DFFA" w14:textId="77777777" w:rsidR="001B6DB4" w:rsidRPr="00F91069" w:rsidRDefault="00C10949">
      <w:pPr>
        <w:rPr>
          <w:b/>
        </w:rPr>
      </w:pPr>
      <w:r>
        <w:br w:type="page"/>
      </w:r>
    </w:p>
    <w:p w14:paraId="33723A56" w14:textId="77777777" w:rsidR="001B6DB4" w:rsidRPr="00F91069" w:rsidRDefault="00C10949" w:rsidP="002C0808">
      <w:pPr>
        <w:outlineLvl w:val="0"/>
        <w:rPr>
          <w:rFonts w:ascii="Helvetica Neue" w:eastAsia="Helvetica Neue" w:hAnsi="Helvetica Neue" w:cs="Helvetica Neue"/>
          <w:b/>
          <w:sz w:val="22"/>
          <w:szCs w:val="22"/>
        </w:rPr>
      </w:pPr>
      <w:r>
        <w:rPr>
          <w:rFonts w:ascii="Helvetica Neue" w:eastAsia="Helvetica Neue" w:hAnsi="Helvetica Neue" w:cs="Helvetica Neue"/>
          <w:b/>
          <w:sz w:val="22"/>
          <w:szCs w:val="22"/>
        </w:rPr>
        <w:lastRenderedPageBreak/>
        <w:t>Author Questionnaire:</w:t>
      </w:r>
    </w:p>
    <w:p w14:paraId="4034B7C7" w14:textId="77777777" w:rsidR="001B6DB4" w:rsidRDefault="00C10949">
      <w:pPr>
        <w:spacing w:before="120"/>
        <w:rPr>
          <w:rFonts w:ascii="Helvetica Neue" w:eastAsia="Helvetica Neue" w:hAnsi="Helvetica Neue" w:cs="Helvetica Neue"/>
          <w:b/>
          <w:sz w:val="22"/>
          <w:szCs w:val="22"/>
        </w:rPr>
      </w:pPr>
      <w:r>
        <w:rPr>
          <w:rFonts w:ascii="Helvetica Neue" w:eastAsia="Helvetica Neue" w:hAnsi="Helvetica Neue" w:cs="Helvetica Neue"/>
          <w:b/>
          <w:sz w:val="22"/>
          <w:szCs w:val="22"/>
        </w:rPr>
        <w:t xml:space="preserve">1. </w:t>
      </w:r>
      <w:r>
        <w:rPr>
          <w:rFonts w:ascii="Helvetica Neue" w:eastAsia="Helvetica Neue" w:hAnsi="Helvetica Neue" w:cs="Helvetica Neue"/>
          <w:sz w:val="22"/>
          <w:szCs w:val="22"/>
        </w:rPr>
        <w:t>Microscopy: Does your protocol involve video microscopy, such as filming a complex dissection or microinjection technique?</w:t>
      </w:r>
      <w:r>
        <w:rPr>
          <w:rFonts w:ascii="Helvetica Neue" w:eastAsia="Helvetica Neue" w:hAnsi="Helvetica Neue" w:cs="Helvetica Neue"/>
          <w:b/>
          <w:sz w:val="22"/>
          <w:szCs w:val="22"/>
        </w:rPr>
        <w:t xml:space="preserve"> N</w:t>
      </w:r>
    </w:p>
    <w:p w14:paraId="417B3285" w14:textId="77777777" w:rsidR="001B6DB4" w:rsidRDefault="001B6DB4">
      <w:pPr>
        <w:spacing w:before="120"/>
        <w:rPr>
          <w:rFonts w:ascii="Helvetica Neue" w:eastAsia="Helvetica Neue" w:hAnsi="Helvetica Neue" w:cs="Helvetica Neue"/>
          <w:b/>
          <w:sz w:val="22"/>
          <w:szCs w:val="22"/>
        </w:rPr>
      </w:pPr>
    </w:p>
    <w:p w14:paraId="2E4E015E" w14:textId="77777777" w:rsidR="001B6DB4" w:rsidRDefault="00C10949">
      <w:pPr>
        <w:spacing w:before="120"/>
        <w:rPr>
          <w:rFonts w:ascii="Helvetica Neue" w:eastAsia="Helvetica Neue" w:hAnsi="Helvetica Neue" w:cs="Helvetica Neue"/>
          <w:sz w:val="22"/>
          <w:szCs w:val="22"/>
        </w:rPr>
      </w:pPr>
      <w:r>
        <w:rPr>
          <w:rFonts w:ascii="Helvetica Neue" w:eastAsia="Helvetica Neue" w:hAnsi="Helvetica Neue" w:cs="Helvetica Neue"/>
          <w:b/>
          <w:sz w:val="22"/>
          <w:szCs w:val="22"/>
        </w:rPr>
        <w:t xml:space="preserve">2. </w:t>
      </w:r>
      <w:r>
        <w:rPr>
          <w:rFonts w:ascii="Helvetica Neue" w:eastAsia="Helvetica Neue" w:hAnsi="Helvetica Neue" w:cs="Helvetica Neue"/>
          <w:sz w:val="22"/>
          <w:szCs w:val="22"/>
        </w:rPr>
        <w:t xml:space="preserve">Does your protocol include software usage? </w:t>
      </w:r>
      <w:r>
        <w:rPr>
          <w:rFonts w:ascii="Helvetica Neue" w:eastAsia="Helvetica Neue" w:hAnsi="Helvetica Neue" w:cs="Helvetica Neue"/>
          <w:b/>
          <w:sz w:val="22"/>
          <w:szCs w:val="22"/>
        </w:rPr>
        <w:t>Y</w:t>
      </w:r>
    </w:p>
    <w:p w14:paraId="01973FF4" w14:textId="77777777" w:rsidR="001B6DB4" w:rsidRDefault="00C10949">
      <w:pPr>
        <w:spacing w:before="120"/>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If yes, we will need you to record using </w:t>
      </w:r>
      <w:hyperlink r:id="rId8">
        <w:r>
          <w:rPr>
            <w:rFonts w:ascii="Helvetica Neue" w:eastAsia="Helvetica Neue" w:hAnsi="Helvetica Neue" w:cs="Helvetica Neue"/>
            <w:color w:val="0000FF"/>
            <w:sz w:val="22"/>
            <w:szCs w:val="22"/>
            <w:u w:val="single"/>
          </w:rPr>
          <w:t>screen recording software</w:t>
        </w:r>
      </w:hyperlink>
      <w:r>
        <w:rPr>
          <w:rFonts w:ascii="Helvetica Neue" w:eastAsia="Helvetica Neue" w:hAnsi="Helvetica Neue" w:cs="Helvetica Neue"/>
          <w:color w:val="3366FF"/>
          <w:sz w:val="22"/>
          <w:szCs w:val="22"/>
        </w:rPr>
        <w:t xml:space="preserve"> </w:t>
      </w:r>
      <w:r>
        <w:rPr>
          <w:rFonts w:ascii="Helvetica Neue" w:eastAsia="Helvetica Neue" w:hAnsi="Helvetica Neue" w:cs="Helvetica Neue"/>
          <w:sz w:val="22"/>
          <w:szCs w:val="22"/>
        </w:rPr>
        <w:t xml:space="preserve">to capture the steps. If you use a Mac, </w:t>
      </w:r>
      <w:hyperlink r:id="rId9">
        <w:r>
          <w:rPr>
            <w:rFonts w:ascii="Helvetica Neue" w:eastAsia="Helvetica Neue" w:hAnsi="Helvetica Neue" w:cs="Helvetica Neue"/>
            <w:color w:val="0000FF"/>
            <w:sz w:val="22"/>
            <w:szCs w:val="22"/>
            <w:u w:val="single"/>
          </w:rPr>
          <w:t>QuickTime X</w:t>
        </w:r>
      </w:hyperlink>
      <w:r>
        <w:rPr>
          <w:rFonts w:ascii="Helvetica Neue" w:eastAsia="Helvetica Neue" w:hAnsi="Helvetica Neue" w:cs="Helvetica Neue"/>
          <w:sz w:val="22"/>
          <w:szCs w:val="22"/>
        </w:rPr>
        <w:t xml:space="preserve"> also has the ability to record the steps.</w:t>
      </w:r>
    </w:p>
    <w:p w14:paraId="227D2E16" w14:textId="77777777" w:rsidR="001B6DB4" w:rsidRDefault="001B6DB4">
      <w:pPr>
        <w:spacing w:before="120"/>
        <w:rPr>
          <w:rFonts w:ascii="Helvetica Neue" w:eastAsia="Helvetica Neue" w:hAnsi="Helvetica Neue" w:cs="Helvetica Neue"/>
          <w:b/>
          <w:sz w:val="22"/>
          <w:szCs w:val="22"/>
        </w:rPr>
      </w:pPr>
    </w:p>
    <w:p w14:paraId="375DCF8C" w14:textId="77777777" w:rsidR="001B6DB4" w:rsidRDefault="00C10949">
      <w:pPr>
        <w:spacing w:before="120"/>
        <w:rPr>
          <w:rFonts w:ascii="Helvetica Neue" w:eastAsia="Helvetica Neue" w:hAnsi="Helvetica Neue" w:cs="Helvetica Neue"/>
          <w:sz w:val="22"/>
          <w:szCs w:val="22"/>
        </w:rPr>
      </w:pPr>
      <w:r>
        <w:rPr>
          <w:rFonts w:ascii="Helvetica Neue" w:eastAsia="Helvetica Neue" w:hAnsi="Helvetica Neue" w:cs="Helvetica Neue"/>
          <w:b/>
          <w:sz w:val="22"/>
          <w:szCs w:val="22"/>
        </w:rPr>
        <w:t>3.</w:t>
      </w:r>
      <w:r>
        <w:rPr>
          <w:rFonts w:ascii="Helvetica Neue" w:eastAsia="Helvetica Neue" w:hAnsi="Helvetica Neue" w:cs="Helvetica Neue"/>
          <w:sz w:val="22"/>
          <w:szCs w:val="22"/>
        </w:rPr>
        <w:t xml:space="preserve"> Which steps from the protocol section below are the most important for viewers to see? Please list 4-6 individual steps using the step numbers listed in this document. This information is important to prepare your Videographer for your shoot. (You do not need to include steps that will be screen captured. Please do not list entire sections.)</w:t>
      </w:r>
    </w:p>
    <w:p w14:paraId="24EFECC3" w14:textId="77777777" w:rsidR="001B6DB4" w:rsidRDefault="00C10949">
      <w:pPr>
        <w:spacing w:before="120" w:line="360" w:lineRule="auto"/>
        <w:rPr>
          <w:rFonts w:ascii="Helvetica Neue" w:eastAsia="Helvetica Neue" w:hAnsi="Helvetica Neue" w:cs="Helvetica Neue"/>
          <w:color w:val="3366FF"/>
          <w:sz w:val="22"/>
          <w:szCs w:val="22"/>
        </w:rPr>
      </w:pPr>
      <w:r>
        <w:rPr>
          <w:rFonts w:ascii="Helvetica Neue" w:eastAsia="Helvetica Neue" w:hAnsi="Helvetica Neue" w:cs="Helvetica Neue"/>
          <w:color w:val="3366FF"/>
          <w:sz w:val="22"/>
          <w:szCs w:val="22"/>
        </w:rPr>
        <w:t>3.5 The loading of the enzyme into the sample cell</w:t>
      </w:r>
    </w:p>
    <w:p w14:paraId="235ACE28" w14:textId="77777777" w:rsidR="001B6DB4" w:rsidRDefault="00C10949">
      <w:pPr>
        <w:spacing w:before="120" w:line="360" w:lineRule="auto"/>
        <w:rPr>
          <w:rFonts w:ascii="Helvetica Neue" w:eastAsia="Helvetica Neue" w:hAnsi="Helvetica Neue" w:cs="Helvetica Neue"/>
          <w:color w:val="3366FF"/>
          <w:sz w:val="22"/>
          <w:szCs w:val="22"/>
        </w:rPr>
      </w:pPr>
      <w:r>
        <w:rPr>
          <w:rFonts w:ascii="Helvetica Neue" w:eastAsia="Helvetica Neue" w:hAnsi="Helvetica Neue" w:cs="Helvetica Neue"/>
          <w:color w:val="3366FF"/>
          <w:sz w:val="22"/>
          <w:szCs w:val="22"/>
        </w:rPr>
        <w:t>3.7 Preparing the titration syringe with substrate</w:t>
      </w:r>
    </w:p>
    <w:p w14:paraId="6DA39BC9" w14:textId="77777777" w:rsidR="001B6DB4" w:rsidRDefault="00C10949">
      <w:pPr>
        <w:spacing w:before="120" w:line="360" w:lineRule="auto"/>
        <w:rPr>
          <w:rFonts w:ascii="Helvetica Neue" w:eastAsia="Helvetica Neue" w:hAnsi="Helvetica Neue" w:cs="Helvetica Neue"/>
          <w:color w:val="3366FF"/>
          <w:sz w:val="22"/>
          <w:szCs w:val="22"/>
        </w:rPr>
      </w:pPr>
      <w:r>
        <w:rPr>
          <w:rFonts w:ascii="Helvetica Neue" w:eastAsia="Helvetica Neue" w:hAnsi="Helvetica Neue" w:cs="Helvetica Neue"/>
          <w:color w:val="3366FF"/>
          <w:sz w:val="22"/>
          <w:szCs w:val="22"/>
        </w:rPr>
        <w:t xml:space="preserve">3.8 Removing the </w:t>
      </w:r>
      <w:proofErr w:type="spellStart"/>
      <w:r>
        <w:rPr>
          <w:rFonts w:ascii="Helvetica Neue" w:eastAsia="Helvetica Neue" w:hAnsi="Helvetica Neue" w:cs="Helvetica Neue"/>
          <w:color w:val="3366FF"/>
          <w:sz w:val="22"/>
          <w:szCs w:val="22"/>
        </w:rPr>
        <w:t>buret</w:t>
      </w:r>
      <w:proofErr w:type="spellEnd"/>
      <w:r>
        <w:rPr>
          <w:rFonts w:ascii="Helvetica Neue" w:eastAsia="Helvetica Neue" w:hAnsi="Helvetica Neue" w:cs="Helvetica Neue"/>
          <w:color w:val="3366FF"/>
          <w:sz w:val="22"/>
          <w:szCs w:val="22"/>
        </w:rPr>
        <w:t xml:space="preserve"> handle of the ITC and placing the titration in it etc.</w:t>
      </w:r>
    </w:p>
    <w:p w14:paraId="389C6442" w14:textId="77777777" w:rsidR="001B6DB4" w:rsidRDefault="00C10949">
      <w:pPr>
        <w:spacing w:before="120" w:line="360" w:lineRule="auto"/>
        <w:rPr>
          <w:rFonts w:ascii="Helvetica Neue" w:eastAsia="Helvetica Neue" w:hAnsi="Helvetica Neue" w:cs="Helvetica Neue"/>
          <w:color w:val="3366FF"/>
          <w:sz w:val="22"/>
          <w:szCs w:val="22"/>
        </w:rPr>
      </w:pPr>
      <w:r>
        <w:rPr>
          <w:rFonts w:ascii="Helvetica Neue" w:eastAsia="Helvetica Neue" w:hAnsi="Helvetica Neue" w:cs="Helvetica Neue"/>
          <w:color w:val="3366FF"/>
          <w:sz w:val="22"/>
          <w:szCs w:val="22"/>
        </w:rPr>
        <w:t xml:space="preserve">4.1 Setting up </w:t>
      </w:r>
      <w:proofErr w:type="spellStart"/>
      <w:r>
        <w:rPr>
          <w:rFonts w:ascii="Helvetica Neue" w:eastAsia="Helvetica Neue" w:hAnsi="Helvetica Neue" w:cs="Helvetica Neue"/>
          <w:color w:val="3366FF"/>
          <w:sz w:val="22"/>
          <w:szCs w:val="22"/>
        </w:rPr>
        <w:t>ITCrun</w:t>
      </w:r>
      <w:proofErr w:type="spellEnd"/>
      <w:r>
        <w:rPr>
          <w:rFonts w:ascii="Helvetica Neue" w:eastAsia="Helvetica Neue" w:hAnsi="Helvetica Neue" w:cs="Helvetica Neue"/>
          <w:color w:val="3366FF"/>
          <w:sz w:val="22"/>
          <w:szCs w:val="22"/>
        </w:rPr>
        <w:t xml:space="preserve"> and adjusting the injection interval, volume and number of injections</w:t>
      </w:r>
    </w:p>
    <w:p w14:paraId="62BF03BA" w14:textId="77777777" w:rsidR="00F91069" w:rsidRDefault="00F91069">
      <w:pPr>
        <w:spacing w:before="120"/>
        <w:rPr>
          <w:rFonts w:ascii="Helvetica Neue" w:eastAsia="Helvetica Neue" w:hAnsi="Helvetica Neue" w:cs="Helvetica Neue"/>
          <w:b/>
          <w:sz w:val="22"/>
          <w:szCs w:val="22"/>
        </w:rPr>
      </w:pPr>
    </w:p>
    <w:p w14:paraId="54FEE8E9" w14:textId="77777777" w:rsidR="001B6DB4" w:rsidRDefault="00C10949">
      <w:pPr>
        <w:spacing w:before="120"/>
        <w:rPr>
          <w:rFonts w:ascii="Helvetica Neue" w:eastAsia="Helvetica Neue" w:hAnsi="Helvetica Neue" w:cs="Helvetica Neue"/>
          <w:sz w:val="22"/>
          <w:szCs w:val="22"/>
        </w:rPr>
      </w:pPr>
      <w:r>
        <w:rPr>
          <w:rFonts w:ascii="Helvetica Neue" w:eastAsia="Helvetica Neue" w:hAnsi="Helvetica Neue" w:cs="Helvetica Neue"/>
          <w:b/>
          <w:sz w:val="22"/>
          <w:szCs w:val="22"/>
        </w:rPr>
        <w:t>4.</w:t>
      </w:r>
      <w:r>
        <w:rPr>
          <w:rFonts w:ascii="Helvetica Neue" w:eastAsia="Helvetica Neue" w:hAnsi="Helvetica Neue" w:cs="Helvetica Neue"/>
          <w:sz w:val="22"/>
          <w:szCs w:val="22"/>
        </w:rPr>
        <w:t xml:space="preserve"> What is the single most difficult aspect of this procedure and what do you do to ensure success? Please list 1-2 individual steps using the step numbers listed in this document. (Please do not list entire sections.)</w:t>
      </w:r>
    </w:p>
    <w:p w14:paraId="523A1387" w14:textId="77777777" w:rsidR="001B6DB4" w:rsidRDefault="00C10949">
      <w:pPr>
        <w:spacing w:before="120" w:line="360" w:lineRule="auto"/>
        <w:rPr>
          <w:rFonts w:ascii="Helvetica Neue" w:eastAsia="Helvetica Neue" w:hAnsi="Helvetica Neue" w:cs="Helvetica Neue"/>
          <w:i/>
          <w:sz w:val="22"/>
          <w:szCs w:val="22"/>
          <w:highlight w:val="yellow"/>
        </w:rPr>
      </w:pPr>
      <w:r>
        <w:rPr>
          <w:rFonts w:ascii="Helvetica Neue" w:eastAsia="Helvetica Neue" w:hAnsi="Helvetica Neue" w:cs="Helvetica Neue"/>
          <w:color w:val="3366FF"/>
          <w:sz w:val="22"/>
          <w:szCs w:val="22"/>
        </w:rPr>
        <w:t>3.7 Preparing the titration syringe with substrate - make sure that this step is done correctly and with care to prevent air bubbles in the syringe and bending the syringe tip. This will affect the accuracy of the data.</w:t>
      </w:r>
    </w:p>
    <w:p w14:paraId="190BF691" w14:textId="77777777" w:rsidR="001B6DB4" w:rsidRDefault="001B6DB4">
      <w:pPr>
        <w:spacing w:before="120" w:line="360" w:lineRule="auto"/>
        <w:rPr>
          <w:rFonts w:ascii="Helvetica Neue" w:eastAsia="Helvetica Neue" w:hAnsi="Helvetica Neue" w:cs="Helvetica Neue"/>
          <w:color w:val="3366FF"/>
          <w:sz w:val="22"/>
          <w:szCs w:val="22"/>
        </w:rPr>
      </w:pPr>
    </w:p>
    <w:p w14:paraId="7AFEC7F4" w14:textId="77777777" w:rsidR="001B6DB4" w:rsidRDefault="00C10949">
      <w:pPr>
        <w:spacing w:before="120"/>
        <w:rPr>
          <w:rFonts w:ascii="Helvetica Neue" w:eastAsia="Helvetica Neue" w:hAnsi="Helvetica Neue" w:cs="Helvetica Neue"/>
          <w:sz w:val="22"/>
          <w:szCs w:val="22"/>
        </w:rPr>
      </w:pPr>
      <w:r>
        <w:rPr>
          <w:rFonts w:ascii="Helvetica Neue" w:eastAsia="Helvetica Neue" w:hAnsi="Helvetica Neue" w:cs="Helvetica Neue"/>
          <w:b/>
          <w:sz w:val="22"/>
          <w:szCs w:val="22"/>
        </w:rPr>
        <w:t>5.</w:t>
      </w:r>
      <w:r>
        <w:rPr>
          <w:rFonts w:ascii="Helvetica Neue" w:eastAsia="Helvetica Neue" w:hAnsi="Helvetica Neue" w:cs="Helvetica Neue"/>
          <w:sz w:val="22"/>
          <w:szCs w:val="22"/>
        </w:rPr>
        <w:t xml:space="preserve"> Will the filming need to take place in multiple locations? </w:t>
      </w:r>
      <w:r>
        <w:rPr>
          <w:rFonts w:ascii="Helvetica Neue" w:eastAsia="Helvetica Neue" w:hAnsi="Helvetica Neue" w:cs="Helvetica Neue"/>
          <w:b/>
          <w:sz w:val="22"/>
          <w:szCs w:val="22"/>
        </w:rPr>
        <w:t>N</w:t>
      </w:r>
    </w:p>
    <w:p w14:paraId="1B49CD16" w14:textId="77777777" w:rsidR="001B6DB4" w:rsidRDefault="00C10949">
      <w:pPr>
        <w:rPr>
          <w:rFonts w:ascii="Helvetica Neue" w:eastAsia="Helvetica Neue" w:hAnsi="Helvetica Neue" w:cs="Helvetica Neue"/>
          <w:sz w:val="22"/>
          <w:szCs w:val="22"/>
        </w:rPr>
      </w:pPr>
      <w:r>
        <w:br w:type="page"/>
      </w:r>
    </w:p>
    <w:p w14:paraId="794D78C4" w14:textId="77777777" w:rsidR="001B6DB4" w:rsidRDefault="00C10949" w:rsidP="002C0808">
      <w:pPr>
        <w:pStyle w:val="Title"/>
        <w:jc w:val="center"/>
        <w:outlineLvl w:val="0"/>
        <w:rPr>
          <w:rFonts w:ascii="Helvetica Neue" w:eastAsia="Helvetica Neue" w:hAnsi="Helvetica Neue" w:cs="Helvetica Neue"/>
        </w:rPr>
      </w:pPr>
      <w:r>
        <w:rPr>
          <w:rFonts w:ascii="Helvetica Neue" w:eastAsia="Helvetica Neue" w:hAnsi="Helvetica Neue" w:cs="Helvetica Neue"/>
        </w:rPr>
        <w:lastRenderedPageBreak/>
        <w:t>Section - Introduction</w:t>
      </w:r>
    </w:p>
    <w:p w14:paraId="2C1EE4C0" w14:textId="77777777" w:rsidR="001B6DB4" w:rsidRDefault="00C10949">
      <w:pPr>
        <w:rPr>
          <w:rFonts w:ascii="Helvetica Neue" w:eastAsia="Helvetica Neue" w:hAnsi="Helvetica Neue" w:cs="Helvetica Neue"/>
          <w:b/>
          <w:i/>
          <w:color w:val="2F5496"/>
        </w:rPr>
      </w:pPr>
      <w:r>
        <w:rPr>
          <w:rFonts w:ascii="Helvetica Neue" w:eastAsia="Helvetica Neue" w:hAnsi="Helvetica Neue" w:cs="Helvetica Neue"/>
          <w:b/>
          <w:i/>
          <w:color w:val="2F5496"/>
        </w:rPr>
        <w:t xml:space="preserve">Videographer: Interviewee Headshots are </w:t>
      </w:r>
      <w:r>
        <w:rPr>
          <w:rFonts w:ascii="Helvetica Neue" w:eastAsia="Helvetica Neue" w:hAnsi="Helvetica Neue" w:cs="Helvetica Neue"/>
          <w:b/>
          <w:i/>
          <w:color w:val="2F5496"/>
          <w:u w:val="single"/>
        </w:rPr>
        <w:t>required</w:t>
      </w:r>
      <w:r>
        <w:rPr>
          <w:rFonts w:ascii="Helvetica Neue" w:eastAsia="Helvetica Neue" w:hAnsi="Helvetica Neue" w:cs="Helvetica Neue"/>
          <w:b/>
          <w:i/>
          <w:color w:val="2F5496"/>
        </w:rPr>
        <w:t>. Take a headshot for each interviewee.</w:t>
      </w:r>
    </w:p>
    <w:p w14:paraId="383A62CE" w14:textId="77777777" w:rsidR="001B6DB4" w:rsidRDefault="001B6DB4">
      <w:pPr>
        <w:pBdr>
          <w:top w:val="nil"/>
          <w:left w:val="nil"/>
          <w:bottom w:val="nil"/>
          <w:right w:val="nil"/>
          <w:between w:val="nil"/>
        </w:pBdr>
        <w:ind w:left="270" w:hanging="720"/>
        <w:rPr>
          <w:rFonts w:ascii="Helvetica Neue" w:eastAsia="Helvetica Neue" w:hAnsi="Helvetica Neue" w:cs="Helvetica Neue"/>
          <w:b/>
          <w:color w:val="000000"/>
          <w:sz w:val="22"/>
          <w:szCs w:val="22"/>
        </w:rPr>
      </w:pPr>
    </w:p>
    <w:p w14:paraId="32ED567F" w14:textId="77777777" w:rsidR="001B6DB4" w:rsidRDefault="00C10949">
      <w:pPr>
        <w:numPr>
          <w:ilvl w:val="0"/>
          <w:numId w:val="1"/>
        </w:numPr>
        <w:pBdr>
          <w:top w:val="nil"/>
          <w:left w:val="nil"/>
          <w:bottom w:val="nil"/>
          <w:right w:val="nil"/>
          <w:between w:val="nil"/>
        </w:pBdr>
        <w:ind w:left="270" w:hanging="270"/>
        <w:rPr>
          <w:rFonts w:ascii="Helvetica Neue" w:eastAsia="Helvetica Neue" w:hAnsi="Helvetica Neue" w:cs="Helvetica Neue"/>
          <w:b/>
          <w:color w:val="000000"/>
          <w:sz w:val="22"/>
          <w:szCs w:val="22"/>
        </w:rPr>
      </w:pPr>
      <w:r>
        <w:rPr>
          <w:rFonts w:ascii="Helvetica Neue" w:eastAsia="Helvetica Neue" w:hAnsi="Helvetica Neue" w:cs="Helvetica Neue"/>
          <w:b/>
          <w:color w:val="000000"/>
          <w:sz w:val="22"/>
          <w:szCs w:val="22"/>
        </w:rPr>
        <w:t xml:space="preserve">REQUIRED Interview Statements: (Said by you on </w:t>
      </w:r>
      <w:proofErr w:type="gramStart"/>
      <w:r>
        <w:rPr>
          <w:rFonts w:ascii="Helvetica Neue" w:eastAsia="Helvetica Neue" w:hAnsi="Helvetica Neue" w:cs="Helvetica Neue"/>
          <w:b/>
          <w:color w:val="000000"/>
          <w:sz w:val="22"/>
          <w:szCs w:val="22"/>
        </w:rPr>
        <w:t>camera)  -</w:t>
      </w:r>
      <w:proofErr w:type="gramEnd"/>
      <w:r>
        <w:rPr>
          <w:rFonts w:ascii="Helvetica Neue" w:eastAsia="Helvetica Neue" w:hAnsi="Helvetica Neue" w:cs="Helvetica Neue"/>
          <w:b/>
          <w:color w:val="000000"/>
          <w:sz w:val="22"/>
          <w:szCs w:val="22"/>
        </w:rPr>
        <w:t xml:space="preserve"> All interview statements may be edited for length and clarity.</w:t>
      </w:r>
    </w:p>
    <w:p w14:paraId="561C21EC" w14:textId="77777777" w:rsidR="001B6DB4" w:rsidRDefault="001B6DB4">
      <w:pPr>
        <w:rPr>
          <w:rFonts w:ascii="Helvetica Neue" w:eastAsia="Helvetica Neue" w:hAnsi="Helvetica Neue" w:cs="Helvetica Neue"/>
          <w:b/>
          <w:sz w:val="22"/>
          <w:szCs w:val="22"/>
        </w:rPr>
      </w:pPr>
    </w:p>
    <w:p w14:paraId="104E4822" w14:textId="1620F5F8" w:rsidR="001B6DB4" w:rsidRDefault="00C10949">
      <w:pPr>
        <w:numPr>
          <w:ilvl w:val="1"/>
          <w:numId w:val="2"/>
        </w:numPr>
        <w:pBdr>
          <w:top w:val="nil"/>
          <w:left w:val="nil"/>
          <w:bottom w:val="nil"/>
          <w:right w:val="nil"/>
          <w:between w:val="nil"/>
        </w:pBdr>
        <w:rPr>
          <w:rFonts w:ascii="Helvetica Neue" w:eastAsia="Helvetica Neue" w:hAnsi="Helvetica Neue" w:cs="Helvetica Neue"/>
          <w:color w:val="000000"/>
          <w:sz w:val="22"/>
          <w:szCs w:val="22"/>
        </w:rPr>
      </w:pPr>
      <w:proofErr w:type="spellStart"/>
      <w:r>
        <w:rPr>
          <w:rFonts w:ascii="Helvetica Neue" w:eastAsia="Helvetica Neue" w:hAnsi="Helvetica Neue" w:cs="Helvetica Neue"/>
          <w:b/>
          <w:color w:val="000000"/>
          <w:sz w:val="22"/>
          <w:szCs w:val="22"/>
          <w:u w:val="single"/>
        </w:rPr>
        <w:t>Dindi</w:t>
      </w:r>
      <w:proofErr w:type="spellEnd"/>
      <w:r>
        <w:rPr>
          <w:rFonts w:ascii="Helvetica Neue" w:eastAsia="Helvetica Neue" w:hAnsi="Helvetica Neue" w:cs="Helvetica Neue"/>
          <w:b/>
          <w:color w:val="000000"/>
          <w:sz w:val="22"/>
          <w:szCs w:val="22"/>
          <w:u w:val="single"/>
        </w:rPr>
        <w:t xml:space="preserve"> Chan</w:t>
      </w:r>
      <w:r>
        <w:rPr>
          <w:rFonts w:ascii="Helvetica Neue" w:eastAsia="Helvetica Neue" w:hAnsi="Helvetica Neue" w:cs="Helvetica Neue"/>
          <w:color w:val="000000"/>
          <w:sz w:val="22"/>
          <w:szCs w:val="22"/>
        </w:rPr>
        <w:t xml:space="preserve">: Using enzymes as catalysts in reactions can reduce the amount of energy needed for the reaction and reduce toxic byproducts.  However, the use of enzymes in industry is limited because enzymes are not stable and can be </w:t>
      </w:r>
      <w:r>
        <w:rPr>
          <w:rFonts w:ascii="Helvetica Neue" w:eastAsia="Helvetica Neue" w:hAnsi="Helvetica Neue" w:cs="Helvetica Neue"/>
          <w:color w:val="000000"/>
          <w:sz w:val="22"/>
          <w:szCs w:val="22"/>
        </w:rPr>
        <w:t xml:space="preserve">expensive. This protocol could reduce the time that it takes to determine if conditions are deleterious to enzyme activity or if modifications to the enzyme have increased </w:t>
      </w:r>
      <w:r w:rsidR="00941906" w:rsidRPr="008F542F">
        <w:rPr>
          <w:rFonts w:ascii="Helvetica Neue" w:eastAsia="Helvetica Neue" w:hAnsi="Helvetica Neue" w:cs="Helvetica Neue"/>
          <w:color w:val="FF0000"/>
          <w:sz w:val="22"/>
          <w:szCs w:val="22"/>
        </w:rPr>
        <w:t>its stability</w:t>
      </w:r>
      <w:r w:rsidRPr="008F542F">
        <w:rPr>
          <w:rFonts w:ascii="Helvetica Neue" w:eastAsia="Helvetica Neue" w:hAnsi="Helvetica Neue" w:cs="Helvetica Neue"/>
          <w:b/>
          <w:color w:val="FF0000"/>
          <w:sz w:val="22"/>
          <w:szCs w:val="22"/>
        </w:rPr>
        <w:t xml:space="preserve"> </w:t>
      </w:r>
      <w:r>
        <w:rPr>
          <w:rFonts w:ascii="Helvetica Neue" w:eastAsia="Helvetica Neue" w:hAnsi="Helvetica Neue" w:cs="Helvetica Neue"/>
          <w:b/>
          <w:color w:val="000000"/>
          <w:sz w:val="22"/>
          <w:szCs w:val="22"/>
        </w:rPr>
        <w:t>[1]</w:t>
      </w:r>
      <w:r>
        <w:rPr>
          <w:rFonts w:ascii="Helvetica Neue" w:eastAsia="Helvetica Neue" w:hAnsi="Helvetica Neue" w:cs="Helvetica Neue"/>
          <w:color w:val="000000"/>
          <w:sz w:val="22"/>
          <w:szCs w:val="22"/>
        </w:rPr>
        <w:t>.</w:t>
      </w:r>
    </w:p>
    <w:p w14:paraId="2631FB52" w14:textId="77777777" w:rsidR="001B6DB4" w:rsidRDefault="00C10949">
      <w:pPr>
        <w:numPr>
          <w:ilvl w:val="2"/>
          <w:numId w:val="2"/>
        </w:numPr>
        <w:spacing w:before="240"/>
        <w:rPr>
          <w:rFonts w:ascii="Helvetica Neue" w:eastAsia="Helvetica Neue" w:hAnsi="Helvetica Neue" w:cs="Helvetica Neue"/>
          <w:sz w:val="22"/>
          <w:szCs w:val="22"/>
        </w:rPr>
      </w:pPr>
      <w:r>
        <w:rPr>
          <w:rFonts w:ascii="Helvetica Neue" w:eastAsia="Helvetica Neue" w:hAnsi="Helvetica Neue" w:cs="Helvetica Neue"/>
          <w:sz w:val="22"/>
          <w:szCs w:val="22"/>
        </w:rPr>
        <w:t>INTERVIEW</w:t>
      </w:r>
    </w:p>
    <w:p w14:paraId="668350C1" w14:textId="77777777" w:rsidR="001B6DB4" w:rsidRDefault="001B6DB4">
      <w:pPr>
        <w:pBdr>
          <w:top w:val="nil"/>
          <w:left w:val="nil"/>
          <w:bottom w:val="nil"/>
          <w:right w:val="nil"/>
          <w:between w:val="nil"/>
        </w:pBdr>
        <w:ind w:left="1350" w:hanging="720"/>
        <w:rPr>
          <w:rFonts w:ascii="Helvetica Neue" w:eastAsia="Helvetica Neue" w:hAnsi="Helvetica Neue" w:cs="Helvetica Neue"/>
          <w:color w:val="000000"/>
          <w:sz w:val="22"/>
          <w:szCs w:val="22"/>
        </w:rPr>
      </w:pPr>
    </w:p>
    <w:p w14:paraId="56BDDF64" w14:textId="77777777" w:rsidR="001B6DB4" w:rsidRDefault="001B6DB4">
      <w:pPr>
        <w:ind w:left="1080"/>
        <w:rPr>
          <w:rFonts w:ascii="Helvetica Neue" w:eastAsia="Helvetica Neue" w:hAnsi="Helvetica Neue" w:cs="Helvetica Neue"/>
          <w:sz w:val="22"/>
          <w:szCs w:val="22"/>
          <w:u w:val="single"/>
        </w:rPr>
      </w:pPr>
    </w:p>
    <w:p w14:paraId="4D2FF304" w14:textId="77777777" w:rsidR="001B6DB4" w:rsidRDefault="00C10949">
      <w:pPr>
        <w:numPr>
          <w:ilvl w:val="1"/>
          <w:numId w:val="2"/>
        </w:numPr>
        <w:pBdr>
          <w:top w:val="nil"/>
          <w:left w:val="nil"/>
          <w:bottom w:val="nil"/>
          <w:right w:val="nil"/>
          <w:between w:val="nil"/>
        </w:pBdr>
        <w:rPr>
          <w:rFonts w:ascii="Helvetica Neue" w:eastAsia="Helvetica Neue" w:hAnsi="Helvetica Neue" w:cs="Helvetica Neue"/>
          <w:color w:val="000000"/>
          <w:sz w:val="22"/>
          <w:szCs w:val="22"/>
        </w:rPr>
      </w:pPr>
      <w:proofErr w:type="spellStart"/>
      <w:r>
        <w:rPr>
          <w:rFonts w:ascii="Helvetica Neue" w:eastAsia="Helvetica Neue" w:hAnsi="Helvetica Neue" w:cs="Helvetica Neue"/>
          <w:b/>
          <w:color w:val="000000"/>
          <w:sz w:val="22"/>
          <w:szCs w:val="22"/>
          <w:u w:val="single"/>
        </w:rPr>
        <w:t>Dindi</w:t>
      </w:r>
      <w:proofErr w:type="spellEnd"/>
      <w:r>
        <w:rPr>
          <w:rFonts w:ascii="Helvetica Neue" w:eastAsia="Helvetica Neue" w:hAnsi="Helvetica Neue" w:cs="Helvetica Neue"/>
          <w:b/>
          <w:color w:val="000000"/>
          <w:sz w:val="22"/>
          <w:szCs w:val="22"/>
          <w:u w:val="single"/>
        </w:rPr>
        <w:t xml:space="preserve"> Chan</w:t>
      </w:r>
      <w:r>
        <w:rPr>
          <w:rFonts w:ascii="Helvetica Neue" w:eastAsia="Helvetica Neue" w:hAnsi="Helvetica Neue" w:cs="Helvetica Neue"/>
          <w:color w:val="000000"/>
          <w:sz w:val="22"/>
          <w:szCs w:val="22"/>
        </w:rPr>
        <w:t xml:space="preserve">: The main advantage of this technique is that it requires fewer man hours than traditional enzyme stability assays.  Additionally, this protocol can be used with a wide range of enzymes because it can be used with any reaction that produces or absorbs heat </w:t>
      </w:r>
      <w:r>
        <w:rPr>
          <w:rFonts w:ascii="Helvetica Neue" w:eastAsia="Helvetica Neue" w:hAnsi="Helvetica Neue" w:cs="Helvetica Neue"/>
          <w:b/>
          <w:color w:val="000000"/>
          <w:sz w:val="22"/>
          <w:szCs w:val="22"/>
        </w:rPr>
        <w:t>[1]</w:t>
      </w:r>
      <w:r>
        <w:rPr>
          <w:rFonts w:ascii="Helvetica Neue" w:eastAsia="Helvetica Neue" w:hAnsi="Helvetica Neue" w:cs="Helvetica Neue"/>
          <w:color w:val="000000"/>
          <w:sz w:val="22"/>
          <w:szCs w:val="22"/>
        </w:rPr>
        <w:t>.</w:t>
      </w:r>
    </w:p>
    <w:p w14:paraId="438ACBAD" w14:textId="77777777" w:rsidR="001B6DB4" w:rsidRDefault="00C10949">
      <w:pPr>
        <w:numPr>
          <w:ilvl w:val="2"/>
          <w:numId w:val="2"/>
        </w:numPr>
        <w:spacing w:before="240"/>
        <w:rPr>
          <w:rFonts w:ascii="Helvetica Neue" w:eastAsia="Helvetica Neue" w:hAnsi="Helvetica Neue" w:cs="Helvetica Neue"/>
          <w:sz w:val="22"/>
          <w:szCs w:val="22"/>
        </w:rPr>
      </w:pPr>
      <w:r>
        <w:rPr>
          <w:rFonts w:ascii="Helvetica Neue" w:eastAsia="Helvetica Neue" w:hAnsi="Helvetica Neue" w:cs="Helvetica Neue"/>
          <w:sz w:val="22"/>
          <w:szCs w:val="22"/>
        </w:rPr>
        <w:t>INTERVIEW</w:t>
      </w:r>
    </w:p>
    <w:p w14:paraId="3EB482EA" w14:textId="77777777" w:rsidR="001B6DB4" w:rsidRDefault="001B6DB4">
      <w:pPr>
        <w:pBdr>
          <w:top w:val="nil"/>
          <w:left w:val="nil"/>
          <w:bottom w:val="nil"/>
          <w:right w:val="nil"/>
          <w:between w:val="nil"/>
        </w:pBdr>
        <w:ind w:left="1350" w:hanging="720"/>
        <w:rPr>
          <w:rFonts w:ascii="Helvetica Neue" w:eastAsia="Helvetica Neue" w:hAnsi="Helvetica Neue" w:cs="Helvetica Neue"/>
          <w:color w:val="000000"/>
          <w:sz w:val="22"/>
          <w:szCs w:val="22"/>
        </w:rPr>
      </w:pPr>
      <w:bookmarkStart w:id="1" w:name="_gjdgxs" w:colFirst="0" w:colLast="0"/>
      <w:bookmarkEnd w:id="1"/>
    </w:p>
    <w:p w14:paraId="2E0F2765" w14:textId="77777777" w:rsidR="001B6DB4" w:rsidRDefault="001B6DB4">
      <w:pPr>
        <w:ind w:left="1800"/>
        <w:rPr>
          <w:rFonts w:ascii="Helvetica Neue" w:eastAsia="Helvetica Neue" w:hAnsi="Helvetica Neue" w:cs="Helvetica Neue"/>
          <w:sz w:val="22"/>
          <w:szCs w:val="22"/>
        </w:rPr>
      </w:pPr>
    </w:p>
    <w:p w14:paraId="1667261C" w14:textId="77777777" w:rsidR="001B6DB4" w:rsidRDefault="001B6DB4">
      <w:pPr>
        <w:ind w:left="1800"/>
        <w:rPr>
          <w:rFonts w:ascii="Helvetica Neue" w:eastAsia="Helvetica Neue" w:hAnsi="Helvetica Neue" w:cs="Helvetica Neue"/>
          <w:sz w:val="22"/>
          <w:szCs w:val="22"/>
        </w:rPr>
      </w:pPr>
    </w:p>
    <w:p w14:paraId="0E2DC08A" w14:textId="77777777" w:rsidR="001B6DB4" w:rsidRDefault="001B6DB4">
      <w:pPr>
        <w:ind w:left="1800"/>
        <w:rPr>
          <w:rFonts w:ascii="Helvetica Neue" w:eastAsia="Helvetica Neue" w:hAnsi="Helvetica Neue" w:cs="Helvetica Neue"/>
          <w:sz w:val="22"/>
          <w:szCs w:val="22"/>
        </w:rPr>
      </w:pPr>
    </w:p>
    <w:p w14:paraId="0C4022BC" w14:textId="77777777" w:rsidR="001B6DB4" w:rsidRDefault="00C10949">
      <w:pPr>
        <w:rPr>
          <w:rFonts w:ascii="Helvetica Neue" w:eastAsia="Helvetica Neue" w:hAnsi="Helvetica Neue" w:cs="Helvetica Neue"/>
          <w:color w:val="323E4F"/>
          <w:sz w:val="52"/>
          <w:szCs w:val="52"/>
        </w:rPr>
      </w:pPr>
      <w:r>
        <w:br w:type="page"/>
      </w:r>
    </w:p>
    <w:p w14:paraId="13814D68" w14:textId="77777777" w:rsidR="001B6DB4" w:rsidRDefault="00C10949" w:rsidP="002C0808">
      <w:pPr>
        <w:pStyle w:val="Title"/>
        <w:jc w:val="center"/>
        <w:outlineLvl w:val="0"/>
        <w:rPr>
          <w:rFonts w:ascii="Helvetica Neue" w:eastAsia="Helvetica Neue" w:hAnsi="Helvetica Neue" w:cs="Helvetica Neue"/>
        </w:rPr>
      </w:pPr>
      <w:r>
        <w:rPr>
          <w:rFonts w:ascii="Helvetica Neue" w:eastAsia="Helvetica Neue" w:hAnsi="Helvetica Neue" w:cs="Helvetica Neue"/>
        </w:rPr>
        <w:lastRenderedPageBreak/>
        <w:t>Section - Protocol</w:t>
      </w:r>
    </w:p>
    <w:p w14:paraId="628350B7" w14:textId="77777777" w:rsidR="001B6DB4" w:rsidRDefault="00C10949">
      <w:pPr>
        <w:numPr>
          <w:ilvl w:val="0"/>
          <w:numId w:val="3"/>
        </w:numPr>
        <w:spacing w:before="240"/>
        <w:rPr>
          <w:rFonts w:ascii="Helvetica Neue" w:eastAsia="Helvetica Neue" w:hAnsi="Helvetica Neue" w:cs="Helvetica Neue"/>
          <w:sz w:val="22"/>
          <w:szCs w:val="22"/>
        </w:rPr>
      </w:pPr>
      <w:r>
        <w:rPr>
          <w:rFonts w:ascii="Helvetica Neue" w:eastAsia="Helvetica Neue" w:hAnsi="Helvetica Neue" w:cs="Helvetica Neue"/>
          <w:b/>
          <w:sz w:val="22"/>
          <w:szCs w:val="22"/>
        </w:rPr>
        <w:t>Preparing Samples</w:t>
      </w:r>
    </w:p>
    <w:p w14:paraId="62BC76B0" w14:textId="77777777" w:rsidR="001B6DB4" w:rsidRDefault="00C10949">
      <w:pPr>
        <w:numPr>
          <w:ilvl w:val="1"/>
          <w:numId w:val="3"/>
        </w:numPr>
        <w:spacing w:before="240"/>
      </w:pPr>
      <w:r>
        <w:rPr>
          <w:rFonts w:ascii="Helvetica Neue" w:eastAsia="Helvetica Neue" w:hAnsi="Helvetica Neue" w:cs="Helvetica Neue"/>
          <w:sz w:val="22"/>
          <w:szCs w:val="22"/>
        </w:rPr>
        <w:t xml:space="preserve">To begin, prepare 0.1 molar sodium acetate buffer </w:t>
      </w:r>
      <w:r>
        <w:rPr>
          <w:rFonts w:ascii="Helvetica Neue" w:eastAsia="Helvetica Neue" w:hAnsi="Helvetica Neue" w:cs="Helvetica Neue"/>
          <w:b/>
          <w:sz w:val="22"/>
          <w:szCs w:val="22"/>
        </w:rPr>
        <w:t>[1]</w:t>
      </w:r>
      <w:r>
        <w:rPr>
          <w:rFonts w:ascii="Helvetica Neue" w:eastAsia="Helvetica Neue" w:hAnsi="Helvetica Neue" w:cs="Helvetica Neue"/>
          <w:sz w:val="22"/>
          <w:szCs w:val="22"/>
        </w:rPr>
        <w:t xml:space="preserve">. Measure 800 milliliters of distilled water in a 1000-milliliter graduated beaker </w:t>
      </w:r>
      <w:r>
        <w:rPr>
          <w:rFonts w:ascii="Helvetica Neue" w:eastAsia="Helvetica Neue" w:hAnsi="Helvetica Neue" w:cs="Helvetica Neue"/>
          <w:b/>
          <w:sz w:val="22"/>
          <w:szCs w:val="22"/>
        </w:rPr>
        <w:t>[2-TXT]</w:t>
      </w:r>
      <w:r>
        <w:rPr>
          <w:rFonts w:ascii="Helvetica Neue" w:eastAsia="Helvetica Neue" w:hAnsi="Helvetica Neue" w:cs="Helvetica Neue"/>
          <w:sz w:val="22"/>
          <w:szCs w:val="22"/>
        </w:rPr>
        <w:t xml:space="preserve">. Then, weigh 8.2 grams of anhydrous sodium acetate and add it to the beaker </w:t>
      </w:r>
      <w:r>
        <w:rPr>
          <w:rFonts w:ascii="Helvetica Neue" w:eastAsia="Helvetica Neue" w:hAnsi="Helvetica Neue" w:cs="Helvetica Neue"/>
          <w:b/>
          <w:sz w:val="22"/>
          <w:szCs w:val="22"/>
        </w:rPr>
        <w:t>[3]</w:t>
      </w:r>
      <w:r>
        <w:rPr>
          <w:rFonts w:ascii="Helvetica Neue" w:eastAsia="Helvetica Neue" w:hAnsi="Helvetica Neue" w:cs="Helvetica Neue"/>
          <w:sz w:val="22"/>
          <w:szCs w:val="22"/>
        </w:rPr>
        <w:t>.</w:t>
      </w:r>
    </w:p>
    <w:p w14:paraId="73222197" w14:textId="77777777" w:rsidR="001B6DB4" w:rsidRDefault="00C10949">
      <w:pPr>
        <w:numPr>
          <w:ilvl w:val="2"/>
          <w:numId w:val="3"/>
        </w:numPr>
        <w:spacing w:before="240"/>
        <w:ind w:hanging="648"/>
      </w:pPr>
      <w:r>
        <w:rPr>
          <w:rFonts w:ascii="Helvetica Neue" w:eastAsia="Helvetica Neue" w:hAnsi="Helvetica Neue" w:cs="Helvetica Neue"/>
          <w:sz w:val="22"/>
          <w:szCs w:val="22"/>
        </w:rPr>
        <w:t>WIDE: Talent prepares for the experiment.</w:t>
      </w:r>
    </w:p>
    <w:p w14:paraId="7F6F8E05" w14:textId="77777777" w:rsidR="001B6DB4" w:rsidRDefault="00C10949">
      <w:pPr>
        <w:numPr>
          <w:ilvl w:val="2"/>
          <w:numId w:val="3"/>
        </w:numPr>
        <w:spacing w:before="240"/>
        <w:ind w:hanging="648"/>
      </w:pPr>
      <w:r>
        <w:rPr>
          <w:rFonts w:ascii="Helvetica Neue" w:eastAsia="Helvetica Neue" w:hAnsi="Helvetica Neue" w:cs="Helvetica Neue"/>
          <w:sz w:val="22"/>
          <w:szCs w:val="22"/>
        </w:rPr>
        <w:t xml:space="preserve">MED: Talent measures water in beaker. </w:t>
      </w:r>
      <w:r>
        <w:rPr>
          <w:rFonts w:ascii="Helvetica Neue" w:eastAsia="Helvetica Neue" w:hAnsi="Helvetica Neue" w:cs="Helvetica Neue"/>
          <w:b/>
          <w:sz w:val="22"/>
          <w:szCs w:val="22"/>
        </w:rPr>
        <w:t xml:space="preserve">TEXT: 0.1 M sodium acetate buffer </w:t>
      </w:r>
      <w:r>
        <w:rPr>
          <w:rFonts w:ascii="Helvetica Neue" w:eastAsia="Helvetica Neue" w:hAnsi="Helvetica Neue" w:cs="Helvetica Neue"/>
          <w:i/>
          <w:color w:val="4472C4"/>
          <w:sz w:val="22"/>
          <w:szCs w:val="22"/>
        </w:rPr>
        <w:t>Video editor: Keep the text until 2.3.3</w:t>
      </w:r>
    </w:p>
    <w:p w14:paraId="1EED178A" w14:textId="0988D73B" w:rsidR="00941906" w:rsidRDefault="00C10949" w:rsidP="00941906">
      <w:pPr>
        <w:numPr>
          <w:ilvl w:val="2"/>
          <w:numId w:val="3"/>
        </w:numPr>
        <w:spacing w:before="240"/>
        <w:ind w:hanging="648"/>
      </w:pPr>
      <w:r>
        <w:rPr>
          <w:rFonts w:ascii="Helvetica Neue" w:eastAsia="Helvetica Neue" w:hAnsi="Helvetica Neue" w:cs="Helvetica Neue"/>
          <w:sz w:val="22"/>
          <w:szCs w:val="22"/>
        </w:rPr>
        <w:t>MED: Talent weighs chemical.</w:t>
      </w:r>
    </w:p>
    <w:p w14:paraId="0EA95496" w14:textId="153FD9AB" w:rsidR="00941906" w:rsidRDefault="008F542F" w:rsidP="00941906">
      <w:pPr>
        <w:numPr>
          <w:ilvl w:val="2"/>
          <w:numId w:val="3"/>
        </w:numPr>
        <w:spacing w:before="240"/>
        <w:ind w:hanging="648"/>
      </w:pPr>
      <w:r w:rsidRPr="008F542F">
        <w:rPr>
          <w:rFonts w:hint="eastAsia"/>
          <w:highlight w:val="green"/>
        </w:rPr>
        <w:t>[</w:t>
      </w:r>
      <w:r>
        <w:rPr>
          <w:rFonts w:hint="eastAsia"/>
          <w:highlight w:val="green"/>
        </w:rPr>
        <w:t>Split</w:t>
      </w:r>
      <w:r w:rsidRPr="008F542F">
        <w:rPr>
          <w:rFonts w:hint="eastAsia"/>
          <w:highlight w:val="green"/>
        </w:rPr>
        <w:t xml:space="preserve"> Shot]</w:t>
      </w:r>
      <w:r>
        <w:rPr>
          <w:rFonts w:hint="eastAsia"/>
        </w:rPr>
        <w:t xml:space="preserve"> </w:t>
      </w:r>
      <w:r w:rsidR="00941906" w:rsidRPr="008F542F">
        <w:rPr>
          <w:rFonts w:ascii="Helvetica Neue" w:eastAsia="Helvetica Neue" w:hAnsi="Helvetica Neue" w:cs="Helvetica Neue"/>
          <w:sz w:val="22"/>
          <w:szCs w:val="22"/>
        </w:rPr>
        <w:t>Adds to beaker</w:t>
      </w:r>
    </w:p>
    <w:p w14:paraId="558014FE" w14:textId="77777777" w:rsidR="001B6DB4" w:rsidRDefault="00C10949">
      <w:pPr>
        <w:numPr>
          <w:ilvl w:val="1"/>
          <w:numId w:val="3"/>
        </w:numPr>
        <w:spacing w:before="240"/>
      </w:pPr>
      <w:r>
        <w:rPr>
          <w:rFonts w:ascii="Helvetica Neue" w:eastAsia="Helvetica Neue" w:hAnsi="Helvetica Neue" w:cs="Helvetica Neue"/>
          <w:sz w:val="22"/>
          <w:szCs w:val="22"/>
        </w:rPr>
        <w:t xml:space="preserve">Place the beaker on a stir plate </w:t>
      </w:r>
      <w:r>
        <w:rPr>
          <w:rFonts w:ascii="Helvetica Neue" w:eastAsia="Helvetica Neue" w:hAnsi="Helvetica Neue" w:cs="Helvetica Neue"/>
          <w:b/>
          <w:sz w:val="22"/>
          <w:szCs w:val="22"/>
        </w:rPr>
        <w:t>[1]</w:t>
      </w:r>
      <w:r>
        <w:rPr>
          <w:rFonts w:ascii="Helvetica Neue" w:eastAsia="Helvetica Neue" w:hAnsi="Helvetica Neue" w:cs="Helvetica Neue"/>
          <w:sz w:val="22"/>
          <w:szCs w:val="22"/>
        </w:rPr>
        <w:t xml:space="preserve">. Place a stir rod into the beaker, and turn on the stir plate to stir until completely dissolved </w:t>
      </w:r>
      <w:r>
        <w:rPr>
          <w:rFonts w:ascii="Helvetica Neue" w:eastAsia="Helvetica Neue" w:hAnsi="Helvetica Neue" w:cs="Helvetica Neue"/>
          <w:b/>
          <w:sz w:val="22"/>
          <w:szCs w:val="22"/>
        </w:rPr>
        <w:t>[2]</w:t>
      </w:r>
      <w:r>
        <w:rPr>
          <w:rFonts w:ascii="Helvetica Neue" w:eastAsia="Helvetica Neue" w:hAnsi="Helvetica Neue" w:cs="Helvetica Neue"/>
          <w:sz w:val="22"/>
          <w:szCs w:val="22"/>
        </w:rPr>
        <w:t xml:space="preserve">. When the anhydrous sodium acetate is completely dissolved </w:t>
      </w:r>
      <w:r>
        <w:rPr>
          <w:rFonts w:ascii="Helvetica Neue" w:eastAsia="Helvetica Neue" w:hAnsi="Helvetica Neue" w:cs="Helvetica Neue"/>
          <w:b/>
          <w:sz w:val="22"/>
          <w:szCs w:val="22"/>
        </w:rPr>
        <w:t>[3]</w:t>
      </w:r>
      <w:r>
        <w:rPr>
          <w:rFonts w:ascii="Helvetica Neue" w:eastAsia="Helvetica Neue" w:hAnsi="Helvetica Neue" w:cs="Helvetica Neue"/>
          <w:sz w:val="22"/>
          <w:szCs w:val="22"/>
        </w:rPr>
        <w:t xml:space="preserve">, use a calibrated pH meter to measure the pH of the solution </w:t>
      </w:r>
      <w:r>
        <w:rPr>
          <w:rFonts w:ascii="Helvetica Neue" w:eastAsia="Helvetica Neue" w:hAnsi="Helvetica Neue" w:cs="Helvetica Neue"/>
          <w:b/>
          <w:sz w:val="22"/>
          <w:szCs w:val="22"/>
        </w:rPr>
        <w:t>[4]</w:t>
      </w:r>
      <w:r>
        <w:rPr>
          <w:rFonts w:ascii="Helvetica Neue" w:eastAsia="Helvetica Neue" w:hAnsi="Helvetica Neue" w:cs="Helvetica Neue"/>
          <w:sz w:val="22"/>
          <w:szCs w:val="22"/>
        </w:rPr>
        <w:t>.</w:t>
      </w:r>
    </w:p>
    <w:p w14:paraId="2DB24857" w14:textId="77777777" w:rsidR="001B6DB4" w:rsidRDefault="00C10949">
      <w:pPr>
        <w:numPr>
          <w:ilvl w:val="2"/>
          <w:numId w:val="3"/>
        </w:numPr>
        <w:spacing w:before="240"/>
        <w:ind w:hanging="648"/>
      </w:pPr>
      <w:r>
        <w:rPr>
          <w:rFonts w:ascii="Helvetica Neue" w:eastAsia="Helvetica Neue" w:hAnsi="Helvetica Neue" w:cs="Helvetica Neue"/>
          <w:sz w:val="22"/>
          <w:szCs w:val="22"/>
        </w:rPr>
        <w:t>MED: Talent places beaker on stir plate.</w:t>
      </w:r>
    </w:p>
    <w:p w14:paraId="2B8DF2F2" w14:textId="77777777" w:rsidR="001B6DB4" w:rsidRDefault="00C10949">
      <w:pPr>
        <w:numPr>
          <w:ilvl w:val="2"/>
          <w:numId w:val="3"/>
        </w:numPr>
        <w:spacing w:before="240"/>
        <w:ind w:hanging="648"/>
      </w:pPr>
      <w:r>
        <w:rPr>
          <w:rFonts w:ascii="Helvetica Neue" w:eastAsia="Helvetica Neue" w:hAnsi="Helvetica Neue" w:cs="Helvetica Neue"/>
          <w:sz w:val="22"/>
          <w:szCs w:val="22"/>
        </w:rPr>
        <w:t>MED: Talent places stir rod into beaker and turns on the plate.</w:t>
      </w:r>
    </w:p>
    <w:p w14:paraId="7FADF05F" w14:textId="77777777" w:rsidR="001B6DB4" w:rsidRDefault="00C10949">
      <w:pPr>
        <w:numPr>
          <w:ilvl w:val="2"/>
          <w:numId w:val="3"/>
        </w:numPr>
        <w:spacing w:before="240"/>
        <w:ind w:hanging="648"/>
      </w:pPr>
      <w:r>
        <w:rPr>
          <w:rFonts w:ascii="Helvetica Neue" w:eastAsia="Helvetica Neue" w:hAnsi="Helvetica Neue" w:cs="Helvetica Neue"/>
          <w:sz w:val="22"/>
          <w:szCs w:val="22"/>
        </w:rPr>
        <w:t>CU: Shot of the beaker with chemicals completely dissolved.</w:t>
      </w:r>
    </w:p>
    <w:p w14:paraId="4EEB7122" w14:textId="77777777" w:rsidR="001B6DB4" w:rsidRDefault="00C10949">
      <w:pPr>
        <w:numPr>
          <w:ilvl w:val="2"/>
          <w:numId w:val="3"/>
        </w:numPr>
        <w:spacing w:before="240"/>
        <w:ind w:hanging="648"/>
      </w:pPr>
      <w:r>
        <w:rPr>
          <w:rFonts w:ascii="Helvetica Neue" w:eastAsia="Helvetica Neue" w:hAnsi="Helvetica Neue" w:cs="Helvetica Neue"/>
          <w:sz w:val="22"/>
          <w:szCs w:val="22"/>
        </w:rPr>
        <w:t xml:space="preserve">MED: Talent measures </w:t>
      </w:r>
      <w:proofErr w:type="spellStart"/>
      <w:r>
        <w:rPr>
          <w:rFonts w:ascii="Helvetica Neue" w:eastAsia="Helvetica Neue" w:hAnsi="Helvetica Neue" w:cs="Helvetica Neue"/>
          <w:sz w:val="22"/>
          <w:szCs w:val="22"/>
        </w:rPr>
        <w:t>pH.</w:t>
      </w:r>
      <w:proofErr w:type="spellEnd"/>
    </w:p>
    <w:p w14:paraId="396012AC" w14:textId="77777777" w:rsidR="001B6DB4" w:rsidRDefault="00C10949">
      <w:pPr>
        <w:numPr>
          <w:ilvl w:val="1"/>
          <w:numId w:val="3"/>
        </w:numPr>
        <w:spacing w:before="240"/>
      </w:pPr>
      <w:r>
        <w:rPr>
          <w:rFonts w:ascii="Helvetica Neue" w:eastAsia="Helvetica Neue" w:hAnsi="Helvetica Neue" w:cs="Helvetica Neue"/>
          <w:sz w:val="22"/>
          <w:szCs w:val="22"/>
        </w:rPr>
        <w:t xml:space="preserve">Use a pipette to add 1 molar hydrochloric acid or sodium hydroxide accordingly </w:t>
      </w:r>
      <w:r>
        <w:rPr>
          <w:rFonts w:ascii="Helvetica Neue" w:eastAsia="Helvetica Neue" w:hAnsi="Helvetica Neue" w:cs="Helvetica Neue"/>
          <w:b/>
          <w:sz w:val="22"/>
          <w:szCs w:val="22"/>
        </w:rPr>
        <w:t>[1]</w:t>
      </w:r>
      <w:r>
        <w:rPr>
          <w:rFonts w:ascii="Helvetica Neue" w:eastAsia="Helvetica Neue" w:hAnsi="Helvetica Neue" w:cs="Helvetica Neue"/>
          <w:sz w:val="22"/>
          <w:szCs w:val="22"/>
        </w:rPr>
        <w:t xml:space="preserve"> to obtain the desired pH at 4.6 </w:t>
      </w:r>
      <w:r>
        <w:rPr>
          <w:rFonts w:ascii="Helvetica Neue" w:eastAsia="Helvetica Neue" w:hAnsi="Helvetica Neue" w:cs="Helvetica Neue"/>
          <w:b/>
          <w:sz w:val="22"/>
          <w:szCs w:val="22"/>
        </w:rPr>
        <w:t>[2]</w:t>
      </w:r>
      <w:r>
        <w:rPr>
          <w:rFonts w:ascii="Helvetica Neue" w:eastAsia="Helvetica Neue" w:hAnsi="Helvetica Neue" w:cs="Helvetica Neue"/>
          <w:sz w:val="22"/>
          <w:szCs w:val="22"/>
        </w:rPr>
        <w:t xml:space="preserve">. Add distilled water into the beaker until the total volume reaches 1000 milliliters </w:t>
      </w:r>
      <w:r>
        <w:rPr>
          <w:rFonts w:ascii="Helvetica Neue" w:eastAsia="Helvetica Neue" w:hAnsi="Helvetica Neue" w:cs="Helvetica Neue"/>
          <w:b/>
          <w:sz w:val="22"/>
          <w:szCs w:val="22"/>
        </w:rPr>
        <w:t>[3]</w:t>
      </w:r>
      <w:r>
        <w:rPr>
          <w:rFonts w:ascii="Helvetica Neue" w:eastAsia="Helvetica Neue" w:hAnsi="Helvetica Neue" w:cs="Helvetica Neue"/>
          <w:sz w:val="22"/>
          <w:szCs w:val="22"/>
        </w:rPr>
        <w:t>.</w:t>
      </w:r>
    </w:p>
    <w:p w14:paraId="35B92AD9" w14:textId="77777777" w:rsidR="001B6DB4" w:rsidRDefault="00C10949">
      <w:pPr>
        <w:numPr>
          <w:ilvl w:val="2"/>
          <w:numId w:val="3"/>
        </w:numPr>
        <w:spacing w:before="240"/>
        <w:ind w:hanging="648"/>
      </w:pPr>
      <w:r>
        <w:rPr>
          <w:rFonts w:ascii="Helvetica Neue" w:eastAsia="Helvetica Neue" w:hAnsi="Helvetica Neue" w:cs="Helvetica Neue"/>
          <w:sz w:val="22"/>
          <w:szCs w:val="22"/>
        </w:rPr>
        <w:t>MED: Talent adds acid or alkaline to solution.</w:t>
      </w:r>
    </w:p>
    <w:p w14:paraId="1BADA2EC" w14:textId="77777777" w:rsidR="001B6DB4" w:rsidRDefault="00C10949">
      <w:pPr>
        <w:numPr>
          <w:ilvl w:val="2"/>
          <w:numId w:val="3"/>
        </w:numPr>
        <w:spacing w:before="240"/>
        <w:ind w:hanging="648"/>
      </w:pPr>
      <w:r>
        <w:rPr>
          <w:rFonts w:ascii="Helvetica Neue" w:eastAsia="Helvetica Neue" w:hAnsi="Helvetica Neue" w:cs="Helvetica Neue"/>
          <w:sz w:val="22"/>
          <w:szCs w:val="22"/>
        </w:rPr>
        <w:t>CU: Shot of the pH meter showing 4.6.</w:t>
      </w:r>
    </w:p>
    <w:p w14:paraId="6F4FF446" w14:textId="77777777" w:rsidR="001B6DB4" w:rsidRDefault="00C10949">
      <w:pPr>
        <w:numPr>
          <w:ilvl w:val="2"/>
          <w:numId w:val="3"/>
        </w:numPr>
        <w:spacing w:before="240"/>
        <w:ind w:hanging="648"/>
      </w:pPr>
      <w:r>
        <w:rPr>
          <w:rFonts w:ascii="Helvetica Neue" w:eastAsia="Helvetica Neue" w:hAnsi="Helvetica Neue" w:cs="Helvetica Neue"/>
          <w:sz w:val="22"/>
          <w:szCs w:val="22"/>
        </w:rPr>
        <w:t>MED: Talent adds distilled water into beaker.</w:t>
      </w:r>
    </w:p>
    <w:p w14:paraId="695B18A3" w14:textId="77777777" w:rsidR="001B6DB4" w:rsidRDefault="00C10949">
      <w:pPr>
        <w:numPr>
          <w:ilvl w:val="1"/>
          <w:numId w:val="3"/>
        </w:numPr>
        <w:spacing w:before="240"/>
      </w:pPr>
      <w:r>
        <w:rPr>
          <w:rFonts w:ascii="Helvetica Neue" w:eastAsia="Helvetica Neue" w:hAnsi="Helvetica Neue" w:cs="Helvetica Neue"/>
          <w:sz w:val="22"/>
          <w:szCs w:val="22"/>
        </w:rPr>
        <w:t xml:space="preserve">To prepare the enzyme solution, in a 15-milliliter graduated cylinder, measure 8 milliliters of the 0.1 molar sodium acetate buffer </w:t>
      </w:r>
      <w:r>
        <w:rPr>
          <w:rFonts w:ascii="Helvetica Neue" w:eastAsia="Helvetica Neue" w:hAnsi="Helvetica Neue" w:cs="Helvetica Neue"/>
          <w:b/>
          <w:sz w:val="22"/>
          <w:szCs w:val="22"/>
        </w:rPr>
        <w:t>[1-TXT]</w:t>
      </w:r>
      <w:r>
        <w:rPr>
          <w:rFonts w:ascii="Helvetica Neue" w:eastAsia="Helvetica Neue" w:hAnsi="Helvetica Neue" w:cs="Helvetica Neue"/>
          <w:sz w:val="22"/>
          <w:szCs w:val="22"/>
        </w:rPr>
        <w:t xml:space="preserve">. Then, add the buffer solution into a 15-milliliter conical tube with enzyme </w:t>
      </w:r>
      <w:r>
        <w:rPr>
          <w:rFonts w:ascii="Helvetica Neue" w:eastAsia="Helvetica Neue" w:hAnsi="Helvetica Neue" w:cs="Helvetica Neue"/>
          <w:b/>
          <w:sz w:val="22"/>
          <w:szCs w:val="22"/>
        </w:rPr>
        <w:t>[2]</w:t>
      </w:r>
      <w:r>
        <w:rPr>
          <w:rFonts w:ascii="Helvetica Neue" w:eastAsia="Helvetica Neue" w:hAnsi="Helvetica Neue" w:cs="Helvetica Neue"/>
          <w:sz w:val="22"/>
          <w:szCs w:val="22"/>
        </w:rPr>
        <w:t xml:space="preserve">, and shake vigorously until the enzyme has dissolved </w:t>
      </w:r>
      <w:r>
        <w:rPr>
          <w:rFonts w:ascii="Helvetica Neue" w:eastAsia="Helvetica Neue" w:hAnsi="Helvetica Neue" w:cs="Helvetica Neue"/>
          <w:b/>
          <w:sz w:val="22"/>
          <w:szCs w:val="22"/>
        </w:rPr>
        <w:t>[3]</w:t>
      </w:r>
      <w:r>
        <w:rPr>
          <w:rFonts w:ascii="Helvetica Neue" w:eastAsia="Helvetica Neue" w:hAnsi="Helvetica Neue" w:cs="Helvetica Neue"/>
          <w:sz w:val="22"/>
          <w:szCs w:val="22"/>
        </w:rPr>
        <w:t>.</w:t>
      </w:r>
    </w:p>
    <w:p w14:paraId="66CD251E" w14:textId="77777777" w:rsidR="001B6DB4" w:rsidRDefault="00C10949">
      <w:pPr>
        <w:numPr>
          <w:ilvl w:val="2"/>
          <w:numId w:val="3"/>
        </w:numPr>
        <w:spacing w:before="240"/>
        <w:ind w:hanging="648"/>
      </w:pPr>
      <w:r>
        <w:rPr>
          <w:rFonts w:ascii="Helvetica Neue" w:eastAsia="Helvetica Neue" w:hAnsi="Helvetica Neue" w:cs="Helvetica Neue"/>
          <w:sz w:val="22"/>
          <w:szCs w:val="22"/>
        </w:rPr>
        <w:t>MED: Talent measures buffer in a cylinder.</w:t>
      </w:r>
      <w:r>
        <w:rPr>
          <w:rFonts w:ascii="Helvetica Neue" w:eastAsia="Helvetica Neue" w:hAnsi="Helvetica Neue" w:cs="Helvetica Neue"/>
          <w:b/>
          <w:sz w:val="22"/>
          <w:szCs w:val="22"/>
        </w:rPr>
        <w:t xml:space="preserve"> TEXT: 10-30 mg/mL range enzyme solution</w:t>
      </w:r>
      <w:r>
        <w:rPr>
          <w:rFonts w:ascii="Helvetica Neue" w:eastAsia="Helvetica Neue" w:hAnsi="Helvetica Neue" w:cs="Helvetica Neue"/>
          <w:color w:val="4472C4"/>
          <w:sz w:val="22"/>
          <w:szCs w:val="22"/>
        </w:rPr>
        <w:t xml:space="preserve"> </w:t>
      </w:r>
      <w:r>
        <w:rPr>
          <w:rFonts w:ascii="Helvetica Neue" w:eastAsia="Helvetica Neue" w:hAnsi="Helvetica Neue" w:cs="Helvetica Neue"/>
          <w:i/>
          <w:color w:val="4472C4"/>
          <w:sz w:val="22"/>
          <w:szCs w:val="22"/>
        </w:rPr>
        <w:t>Video editor: Keep the text until 2.5.2</w:t>
      </w:r>
    </w:p>
    <w:p w14:paraId="6715CC0F" w14:textId="2E197A1D" w:rsidR="001B6DB4" w:rsidRDefault="00C10949">
      <w:pPr>
        <w:numPr>
          <w:ilvl w:val="2"/>
          <w:numId w:val="3"/>
        </w:numPr>
        <w:spacing w:before="240"/>
        <w:ind w:hanging="648"/>
      </w:pPr>
      <w:r>
        <w:rPr>
          <w:rFonts w:ascii="Helvetica Neue" w:eastAsia="Helvetica Neue" w:hAnsi="Helvetica Neue" w:cs="Helvetica Neue"/>
          <w:sz w:val="22"/>
          <w:szCs w:val="22"/>
        </w:rPr>
        <w:lastRenderedPageBreak/>
        <w:t xml:space="preserve">MED: Talent adds </w:t>
      </w:r>
      <w:r w:rsidR="00941906" w:rsidRPr="008F542F">
        <w:rPr>
          <w:rFonts w:ascii="Helvetica Neue" w:eastAsia="Helvetica Neue" w:hAnsi="Helvetica Neue" w:cs="Helvetica Neue"/>
          <w:color w:val="FF0000"/>
          <w:sz w:val="22"/>
          <w:szCs w:val="22"/>
        </w:rPr>
        <w:t>enzyme</w:t>
      </w:r>
      <w:r w:rsidRPr="00941906">
        <w:rPr>
          <w:rFonts w:ascii="Helvetica Neue" w:eastAsia="Helvetica Neue" w:hAnsi="Helvetica Neue" w:cs="Helvetica Neue"/>
          <w:sz w:val="22"/>
          <w:szCs w:val="22"/>
        </w:rPr>
        <w:t xml:space="preserve"> </w:t>
      </w:r>
      <w:r>
        <w:rPr>
          <w:rFonts w:ascii="Helvetica Neue" w:eastAsia="Helvetica Neue" w:hAnsi="Helvetica Neue" w:cs="Helvetica Neue"/>
          <w:sz w:val="22"/>
          <w:szCs w:val="22"/>
        </w:rPr>
        <w:t xml:space="preserve">into </w:t>
      </w:r>
      <w:r w:rsidR="00941906" w:rsidRPr="008F542F">
        <w:rPr>
          <w:rFonts w:ascii="Helvetica Neue" w:eastAsia="Helvetica Neue" w:hAnsi="Helvetica Neue" w:cs="Helvetica Neue"/>
          <w:color w:val="FF0000"/>
          <w:sz w:val="22"/>
          <w:szCs w:val="22"/>
        </w:rPr>
        <w:t>cylinder</w:t>
      </w:r>
      <w:r w:rsidR="00941906">
        <w:rPr>
          <w:rFonts w:ascii="Helvetica Neue" w:eastAsia="Helvetica Neue" w:hAnsi="Helvetica Neue" w:cs="Helvetica Neue"/>
          <w:sz w:val="22"/>
          <w:szCs w:val="22"/>
        </w:rPr>
        <w:t xml:space="preserve"> </w:t>
      </w:r>
      <w:r w:rsidRPr="008F542F">
        <w:rPr>
          <w:rFonts w:ascii="Helvetica Neue" w:eastAsia="Helvetica Neue" w:hAnsi="Helvetica Neue" w:cs="Helvetica Neue"/>
          <w:sz w:val="22"/>
          <w:szCs w:val="22"/>
        </w:rPr>
        <w:t>wit</w:t>
      </w:r>
      <w:r w:rsidR="008F542F">
        <w:rPr>
          <w:rFonts w:ascii="Helvetica Neue" w:eastAsia="Helvetica Neue" w:hAnsi="Helvetica Neue" w:cs="Helvetica Neue"/>
          <w:sz w:val="22"/>
          <w:szCs w:val="22"/>
        </w:rPr>
        <w:t xml:space="preserve">h </w:t>
      </w:r>
      <w:r w:rsidR="00941906" w:rsidRPr="008F542F">
        <w:rPr>
          <w:rFonts w:ascii="Helvetica Neue" w:eastAsia="Helvetica Neue" w:hAnsi="Helvetica Neue" w:cs="Helvetica Neue"/>
          <w:color w:val="FF0000"/>
          <w:sz w:val="22"/>
          <w:szCs w:val="22"/>
        </w:rPr>
        <w:t>solution</w:t>
      </w:r>
      <w:r>
        <w:rPr>
          <w:rFonts w:ascii="Helvetica Neue" w:eastAsia="Helvetica Neue" w:hAnsi="Helvetica Neue" w:cs="Helvetica Neue"/>
          <w:sz w:val="22"/>
          <w:szCs w:val="22"/>
        </w:rPr>
        <w:t>.</w:t>
      </w:r>
    </w:p>
    <w:p w14:paraId="4A424553" w14:textId="7C795B05" w:rsidR="001B6DB4" w:rsidRDefault="00C10949">
      <w:pPr>
        <w:numPr>
          <w:ilvl w:val="2"/>
          <w:numId w:val="3"/>
        </w:numPr>
        <w:spacing w:before="240"/>
        <w:ind w:hanging="648"/>
      </w:pPr>
      <w:r>
        <w:rPr>
          <w:rFonts w:ascii="Helvetica Neue" w:eastAsia="Helvetica Neue" w:hAnsi="Helvetica Neue" w:cs="Helvetica Neue"/>
          <w:sz w:val="22"/>
          <w:szCs w:val="22"/>
        </w:rPr>
        <w:t xml:space="preserve">MED: Talent shakes the </w:t>
      </w:r>
      <w:r w:rsidR="007E0CBD" w:rsidRPr="008F542F">
        <w:rPr>
          <w:rFonts w:ascii="Helvetica Neue" w:eastAsia="Helvetica Neue" w:hAnsi="Helvetica Neue" w:cs="Helvetica Neue"/>
          <w:color w:val="FF0000"/>
          <w:sz w:val="22"/>
          <w:szCs w:val="22"/>
        </w:rPr>
        <w:t>cylinder</w:t>
      </w:r>
      <w:r>
        <w:rPr>
          <w:rFonts w:ascii="Helvetica Neue" w:eastAsia="Helvetica Neue" w:hAnsi="Helvetica Neue" w:cs="Helvetica Neue"/>
          <w:sz w:val="22"/>
          <w:szCs w:val="22"/>
        </w:rPr>
        <w:t>.</w:t>
      </w:r>
    </w:p>
    <w:p w14:paraId="6B6A4DE0" w14:textId="77777777" w:rsidR="001B6DB4" w:rsidRDefault="00C10949">
      <w:pPr>
        <w:numPr>
          <w:ilvl w:val="1"/>
          <w:numId w:val="3"/>
        </w:numPr>
        <w:spacing w:before="240"/>
      </w:pPr>
      <w:r>
        <w:rPr>
          <w:rFonts w:ascii="Helvetica Neue" w:eastAsia="Helvetica Neue" w:hAnsi="Helvetica Neue" w:cs="Helvetica Neue"/>
          <w:sz w:val="22"/>
          <w:szCs w:val="22"/>
        </w:rPr>
        <w:t xml:space="preserve">Add more buffer solution until the total volume reaches 10 </w:t>
      </w:r>
      <w:proofErr w:type="gramStart"/>
      <w:r>
        <w:rPr>
          <w:rFonts w:ascii="Helvetica Neue" w:eastAsia="Helvetica Neue" w:hAnsi="Helvetica Neue" w:cs="Helvetica Neue"/>
          <w:sz w:val="22"/>
          <w:szCs w:val="22"/>
        </w:rPr>
        <w:t>milliliter</w:t>
      </w:r>
      <w:proofErr w:type="gramEnd"/>
      <w:r>
        <w:rPr>
          <w:rFonts w:ascii="Helvetica Neue" w:eastAsia="Helvetica Neue" w:hAnsi="Helvetica Neue" w:cs="Helvetica Neue"/>
          <w:sz w:val="22"/>
          <w:szCs w:val="22"/>
        </w:rPr>
        <w:t xml:space="preserve"> </w:t>
      </w:r>
      <w:r>
        <w:rPr>
          <w:rFonts w:ascii="Helvetica Neue" w:eastAsia="Helvetica Neue" w:hAnsi="Helvetica Neue" w:cs="Helvetica Neue"/>
          <w:b/>
          <w:sz w:val="22"/>
          <w:szCs w:val="22"/>
        </w:rPr>
        <w:t>[1]</w:t>
      </w:r>
      <w:r>
        <w:rPr>
          <w:rFonts w:ascii="Helvetica Neue" w:eastAsia="Helvetica Neue" w:hAnsi="Helvetica Neue" w:cs="Helvetica Neue"/>
          <w:sz w:val="22"/>
          <w:szCs w:val="22"/>
        </w:rPr>
        <w:t xml:space="preserve">. Store the enzyme solution at 4 °C until use </w:t>
      </w:r>
      <w:r>
        <w:rPr>
          <w:rFonts w:ascii="Helvetica Neue" w:eastAsia="Helvetica Neue" w:hAnsi="Helvetica Neue" w:cs="Helvetica Neue"/>
          <w:b/>
          <w:sz w:val="22"/>
          <w:szCs w:val="22"/>
        </w:rPr>
        <w:t>[2]</w:t>
      </w:r>
      <w:r>
        <w:rPr>
          <w:rFonts w:ascii="Helvetica Neue" w:eastAsia="Helvetica Neue" w:hAnsi="Helvetica Neue" w:cs="Helvetica Neue"/>
          <w:sz w:val="22"/>
          <w:szCs w:val="22"/>
        </w:rPr>
        <w:t>.</w:t>
      </w:r>
    </w:p>
    <w:p w14:paraId="78D3EBA2" w14:textId="5C0C0B68" w:rsidR="006B7CEA" w:rsidRDefault="00C10949" w:rsidP="008F542F">
      <w:pPr>
        <w:numPr>
          <w:ilvl w:val="2"/>
          <w:numId w:val="3"/>
        </w:numPr>
        <w:spacing w:before="240"/>
        <w:ind w:hanging="648"/>
      </w:pPr>
      <w:r>
        <w:rPr>
          <w:rFonts w:ascii="Helvetica Neue" w:eastAsia="Helvetica Neue" w:hAnsi="Helvetica Neue" w:cs="Helvetica Neue"/>
          <w:sz w:val="22"/>
          <w:szCs w:val="22"/>
        </w:rPr>
        <w:t>MED: Talent adds more solution to the tube.</w:t>
      </w:r>
    </w:p>
    <w:p w14:paraId="551E7151" w14:textId="69B89E87" w:rsidR="006B7CEA" w:rsidRPr="008F542F" w:rsidRDefault="006B7CEA" w:rsidP="008F542F">
      <w:pPr>
        <w:spacing w:before="240"/>
        <w:ind w:left="709"/>
        <w:rPr>
          <w:rFonts w:ascii="Helvetica Neue" w:hAnsi="Helvetica Neue"/>
          <w:sz w:val="22"/>
          <w:szCs w:val="22"/>
        </w:rPr>
      </w:pPr>
      <w:r w:rsidRPr="008F542F">
        <w:rPr>
          <w:rFonts w:ascii="Helvetica Neue" w:hAnsi="Helvetica Neue"/>
          <w:sz w:val="22"/>
          <w:szCs w:val="22"/>
        </w:rPr>
        <w:t xml:space="preserve">2.5.1.B </w:t>
      </w:r>
      <w:r w:rsidR="008F542F" w:rsidRPr="008F542F">
        <w:rPr>
          <w:rFonts w:ascii="Helvetica Neue" w:hAnsi="Helvetica Neue" w:hint="eastAsia"/>
          <w:sz w:val="22"/>
          <w:szCs w:val="22"/>
          <w:highlight w:val="green"/>
        </w:rPr>
        <w:t>[Split Shot]</w:t>
      </w:r>
      <w:r w:rsidR="008F542F" w:rsidRPr="008F542F">
        <w:rPr>
          <w:rFonts w:ascii="Helvetica Neue" w:hAnsi="Helvetica Neue"/>
          <w:sz w:val="22"/>
          <w:szCs w:val="22"/>
        </w:rPr>
        <w:t xml:space="preserve"> </w:t>
      </w:r>
      <w:r w:rsidRPr="008F542F">
        <w:rPr>
          <w:rFonts w:ascii="Helvetica Neue" w:hAnsi="Helvetica Neue"/>
          <w:sz w:val="22"/>
          <w:szCs w:val="22"/>
        </w:rPr>
        <w:t>MED: Talent transfers solution into a 15mL conical tube.</w:t>
      </w:r>
    </w:p>
    <w:p w14:paraId="28E32184" w14:textId="77777777" w:rsidR="001B6DB4" w:rsidRDefault="00C10949">
      <w:pPr>
        <w:numPr>
          <w:ilvl w:val="2"/>
          <w:numId w:val="3"/>
        </w:numPr>
        <w:spacing w:before="240"/>
        <w:ind w:hanging="648"/>
      </w:pPr>
      <w:r>
        <w:rPr>
          <w:rFonts w:ascii="Helvetica Neue" w:eastAsia="Helvetica Neue" w:hAnsi="Helvetica Neue" w:cs="Helvetica Neue"/>
          <w:sz w:val="22"/>
          <w:szCs w:val="22"/>
        </w:rPr>
        <w:t>WIDE: Talent stores the solution in a refrigerator.</w:t>
      </w:r>
    </w:p>
    <w:p w14:paraId="2C897EF3" w14:textId="77777777" w:rsidR="001B6DB4" w:rsidRDefault="00C10949">
      <w:pPr>
        <w:numPr>
          <w:ilvl w:val="1"/>
          <w:numId w:val="3"/>
        </w:numPr>
        <w:spacing w:before="240"/>
      </w:pPr>
      <w:r>
        <w:rPr>
          <w:rFonts w:ascii="Helvetica Neue" w:eastAsia="Helvetica Neue" w:hAnsi="Helvetica Neue" w:cs="Helvetica Neue"/>
          <w:sz w:val="22"/>
          <w:szCs w:val="22"/>
        </w:rPr>
        <w:t xml:space="preserve">To prepare the substrate solution, weigh out the substrate and place it into a 100-milliliter glass beaker </w:t>
      </w:r>
      <w:r>
        <w:rPr>
          <w:rFonts w:ascii="Helvetica Neue" w:eastAsia="Helvetica Neue" w:hAnsi="Helvetica Neue" w:cs="Helvetica Neue"/>
          <w:b/>
          <w:sz w:val="22"/>
          <w:szCs w:val="22"/>
        </w:rPr>
        <w:t>[1]</w:t>
      </w:r>
      <w:r>
        <w:rPr>
          <w:rFonts w:ascii="Helvetica Neue" w:eastAsia="Helvetica Neue" w:hAnsi="Helvetica Neue" w:cs="Helvetica Neue"/>
          <w:sz w:val="22"/>
          <w:szCs w:val="22"/>
        </w:rPr>
        <w:t xml:space="preserve">. Use a graduated cylinder to measure 20 milliliters of the buffer solution and then add it to the glass beaker </w:t>
      </w:r>
      <w:r>
        <w:rPr>
          <w:rFonts w:ascii="Helvetica Neue" w:eastAsia="Helvetica Neue" w:hAnsi="Helvetica Neue" w:cs="Helvetica Neue"/>
          <w:b/>
          <w:sz w:val="22"/>
          <w:szCs w:val="22"/>
        </w:rPr>
        <w:t>[2]</w:t>
      </w:r>
      <w:r>
        <w:rPr>
          <w:rFonts w:ascii="Helvetica Neue" w:eastAsia="Helvetica Neue" w:hAnsi="Helvetica Neue" w:cs="Helvetica Neue"/>
          <w:sz w:val="22"/>
          <w:szCs w:val="22"/>
        </w:rPr>
        <w:t>.</w:t>
      </w:r>
    </w:p>
    <w:p w14:paraId="31D7FA62" w14:textId="77777777" w:rsidR="001B6DB4" w:rsidRDefault="00C10949">
      <w:pPr>
        <w:numPr>
          <w:ilvl w:val="2"/>
          <w:numId w:val="3"/>
        </w:numPr>
        <w:spacing w:before="240"/>
        <w:ind w:hanging="648"/>
      </w:pPr>
      <w:r>
        <w:rPr>
          <w:rFonts w:ascii="Helvetica Neue" w:eastAsia="Helvetica Neue" w:hAnsi="Helvetica Neue" w:cs="Helvetica Neue"/>
          <w:sz w:val="22"/>
          <w:szCs w:val="22"/>
        </w:rPr>
        <w:t>MED: Talent weighs substrate and puts into beaker.</w:t>
      </w:r>
    </w:p>
    <w:p w14:paraId="45AD4DBB" w14:textId="77777777" w:rsidR="001B6DB4" w:rsidRDefault="00C10949">
      <w:pPr>
        <w:numPr>
          <w:ilvl w:val="2"/>
          <w:numId w:val="3"/>
        </w:numPr>
        <w:spacing w:before="240"/>
        <w:ind w:hanging="648"/>
      </w:pPr>
      <w:r>
        <w:rPr>
          <w:rFonts w:ascii="Helvetica Neue" w:eastAsia="Helvetica Neue" w:hAnsi="Helvetica Neue" w:cs="Helvetica Neue"/>
          <w:sz w:val="22"/>
          <w:szCs w:val="22"/>
        </w:rPr>
        <w:t>MED: Talent measures buffer solution and add to beaker.</w:t>
      </w:r>
    </w:p>
    <w:p w14:paraId="248BC764" w14:textId="77777777" w:rsidR="001B6DB4" w:rsidRDefault="00C10949">
      <w:pPr>
        <w:numPr>
          <w:ilvl w:val="1"/>
          <w:numId w:val="3"/>
        </w:numPr>
        <w:spacing w:before="240"/>
      </w:pPr>
      <w:r>
        <w:rPr>
          <w:rFonts w:ascii="Helvetica Neue" w:eastAsia="Helvetica Neue" w:hAnsi="Helvetica Neue" w:cs="Helvetica Neue"/>
          <w:sz w:val="22"/>
          <w:szCs w:val="22"/>
        </w:rPr>
        <w:t xml:space="preserve">Place the beaker on a stir plate and place a magnetic stir rod into the beaker </w:t>
      </w:r>
      <w:r>
        <w:rPr>
          <w:rFonts w:ascii="Helvetica Neue" w:eastAsia="Helvetica Neue" w:hAnsi="Helvetica Neue" w:cs="Helvetica Neue"/>
          <w:b/>
          <w:sz w:val="22"/>
          <w:szCs w:val="22"/>
        </w:rPr>
        <w:t>[1]</w:t>
      </w:r>
      <w:r>
        <w:rPr>
          <w:rFonts w:ascii="Helvetica Neue" w:eastAsia="Helvetica Neue" w:hAnsi="Helvetica Neue" w:cs="Helvetica Neue"/>
          <w:sz w:val="22"/>
          <w:szCs w:val="22"/>
        </w:rPr>
        <w:t xml:space="preserve">. Turn on the heat and adjust the stirring speed accordingly </w:t>
      </w:r>
      <w:r>
        <w:rPr>
          <w:rFonts w:ascii="Helvetica Neue" w:eastAsia="Helvetica Neue" w:hAnsi="Helvetica Neue" w:cs="Helvetica Neue"/>
          <w:b/>
          <w:sz w:val="22"/>
          <w:szCs w:val="22"/>
        </w:rPr>
        <w:t>[2]</w:t>
      </w:r>
      <w:r>
        <w:rPr>
          <w:rFonts w:ascii="Helvetica Neue" w:eastAsia="Helvetica Neue" w:hAnsi="Helvetica Neue" w:cs="Helvetica Neue"/>
          <w:sz w:val="22"/>
          <w:szCs w:val="22"/>
        </w:rPr>
        <w:t xml:space="preserve">. Allow stirring to continue until the substrate has dissolved </w:t>
      </w:r>
      <w:r>
        <w:rPr>
          <w:rFonts w:ascii="Helvetica Neue" w:eastAsia="Helvetica Neue" w:hAnsi="Helvetica Neue" w:cs="Helvetica Neue"/>
          <w:b/>
          <w:sz w:val="22"/>
          <w:szCs w:val="22"/>
        </w:rPr>
        <w:t>[3]</w:t>
      </w:r>
      <w:r>
        <w:rPr>
          <w:rFonts w:ascii="Helvetica Neue" w:eastAsia="Helvetica Neue" w:hAnsi="Helvetica Neue" w:cs="Helvetica Neue"/>
          <w:sz w:val="22"/>
          <w:szCs w:val="22"/>
        </w:rPr>
        <w:t>.</w:t>
      </w:r>
    </w:p>
    <w:p w14:paraId="216D139B" w14:textId="77777777" w:rsidR="001B6DB4" w:rsidRDefault="00C10949">
      <w:pPr>
        <w:numPr>
          <w:ilvl w:val="2"/>
          <w:numId w:val="3"/>
        </w:numPr>
        <w:spacing w:before="240"/>
        <w:ind w:hanging="648"/>
      </w:pPr>
      <w:r>
        <w:rPr>
          <w:rFonts w:ascii="Helvetica Neue" w:eastAsia="Helvetica Neue" w:hAnsi="Helvetica Neue" w:cs="Helvetica Neue"/>
          <w:sz w:val="22"/>
          <w:szCs w:val="22"/>
        </w:rPr>
        <w:t>MED: Talent puts the beaker on stir plate and places in a stir rod.</w:t>
      </w:r>
    </w:p>
    <w:p w14:paraId="7095F7B3" w14:textId="77777777" w:rsidR="001B6DB4" w:rsidRDefault="00C10949">
      <w:pPr>
        <w:numPr>
          <w:ilvl w:val="2"/>
          <w:numId w:val="3"/>
        </w:numPr>
        <w:spacing w:before="240"/>
        <w:ind w:hanging="648"/>
      </w:pPr>
      <w:r>
        <w:rPr>
          <w:rFonts w:ascii="Helvetica Neue" w:eastAsia="Helvetica Neue" w:hAnsi="Helvetica Neue" w:cs="Helvetica Neue"/>
          <w:sz w:val="22"/>
          <w:szCs w:val="22"/>
        </w:rPr>
        <w:t>CU: Talent turns on the heat and adjusts speed. Close up of the hand and settings.</w:t>
      </w:r>
    </w:p>
    <w:p w14:paraId="444C786D" w14:textId="77777777" w:rsidR="001B6DB4" w:rsidRDefault="00C10949">
      <w:pPr>
        <w:numPr>
          <w:ilvl w:val="2"/>
          <w:numId w:val="3"/>
        </w:numPr>
        <w:spacing w:before="240"/>
        <w:ind w:hanging="648"/>
      </w:pPr>
      <w:r>
        <w:rPr>
          <w:rFonts w:ascii="Helvetica Neue" w:eastAsia="Helvetica Neue" w:hAnsi="Helvetica Neue" w:cs="Helvetica Neue"/>
          <w:sz w:val="22"/>
          <w:szCs w:val="22"/>
        </w:rPr>
        <w:t>MED: Shot of the beaker on stir plate stirring.</w:t>
      </w:r>
    </w:p>
    <w:p w14:paraId="44B4C4BD" w14:textId="77777777" w:rsidR="001B6DB4" w:rsidRDefault="00C10949">
      <w:pPr>
        <w:numPr>
          <w:ilvl w:val="1"/>
          <w:numId w:val="3"/>
        </w:numPr>
        <w:spacing w:before="240"/>
      </w:pPr>
      <w:r>
        <w:rPr>
          <w:rFonts w:ascii="Helvetica Neue" w:eastAsia="Helvetica Neue" w:hAnsi="Helvetica Neue" w:cs="Helvetica Neue"/>
          <w:sz w:val="22"/>
          <w:szCs w:val="22"/>
        </w:rPr>
        <w:t xml:space="preserve">Pour the substrate solution into a 50-milliliter conical tube and add the sodium acetate buffer prepared previously </w:t>
      </w:r>
      <w:r>
        <w:rPr>
          <w:rFonts w:ascii="Helvetica Neue" w:eastAsia="Helvetica Neue" w:hAnsi="Helvetica Neue" w:cs="Helvetica Neue"/>
          <w:b/>
          <w:sz w:val="22"/>
          <w:szCs w:val="22"/>
        </w:rPr>
        <w:t>[1]</w:t>
      </w:r>
      <w:r>
        <w:rPr>
          <w:rFonts w:ascii="Helvetica Neue" w:eastAsia="Helvetica Neue" w:hAnsi="Helvetica Neue" w:cs="Helvetica Neue"/>
          <w:sz w:val="22"/>
          <w:szCs w:val="22"/>
        </w:rPr>
        <w:t xml:space="preserve"> until the total volume is 45 milliliters </w:t>
      </w:r>
      <w:r>
        <w:rPr>
          <w:rFonts w:ascii="Helvetica Neue" w:eastAsia="Helvetica Neue" w:hAnsi="Helvetica Neue" w:cs="Helvetica Neue"/>
          <w:b/>
          <w:sz w:val="22"/>
          <w:szCs w:val="22"/>
        </w:rPr>
        <w:t>[2]</w:t>
      </w:r>
      <w:r>
        <w:rPr>
          <w:rFonts w:ascii="Helvetica Neue" w:eastAsia="Helvetica Neue" w:hAnsi="Helvetica Neue" w:cs="Helvetica Neue"/>
          <w:sz w:val="22"/>
          <w:szCs w:val="22"/>
        </w:rPr>
        <w:t xml:space="preserve">. Shake the tube to mix </w:t>
      </w:r>
      <w:r>
        <w:rPr>
          <w:rFonts w:ascii="Helvetica Neue" w:eastAsia="Helvetica Neue" w:hAnsi="Helvetica Neue" w:cs="Helvetica Neue"/>
          <w:b/>
          <w:sz w:val="22"/>
          <w:szCs w:val="22"/>
        </w:rPr>
        <w:t>[3]</w:t>
      </w:r>
      <w:r>
        <w:rPr>
          <w:rFonts w:ascii="Helvetica Neue" w:eastAsia="Helvetica Neue" w:hAnsi="Helvetica Neue" w:cs="Helvetica Neue"/>
          <w:sz w:val="22"/>
          <w:szCs w:val="22"/>
        </w:rPr>
        <w:t xml:space="preserve">. Store the substrate solution at room temperature until use </w:t>
      </w:r>
      <w:r>
        <w:rPr>
          <w:rFonts w:ascii="Helvetica Neue" w:eastAsia="Helvetica Neue" w:hAnsi="Helvetica Neue" w:cs="Helvetica Neue"/>
          <w:b/>
          <w:sz w:val="22"/>
          <w:szCs w:val="22"/>
        </w:rPr>
        <w:t>[4]</w:t>
      </w:r>
      <w:r>
        <w:rPr>
          <w:rFonts w:ascii="Helvetica Neue" w:eastAsia="Helvetica Neue" w:hAnsi="Helvetica Neue" w:cs="Helvetica Neue"/>
          <w:sz w:val="22"/>
          <w:szCs w:val="22"/>
        </w:rPr>
        <w:t>.</w:t>
      </w:r>
    </w:p>
    <w:p w14:paraId="65EC6A03" w14:textId="77777777" w:rsidR="001B6DB4" w:rsidRDefault="00C10949">
      <w:pPr>
        <w:numPr>
          <w:ilvl w:val="2"/>
          <w:numId w:val="3"/>
        </w:numPr>
        <w:spacing w:before="240"/>
        <w:ind w:hanging="648"/>
      </w:pPr>
      <w:r>
        <w:rPr>
          <w:rFonts w:ascii="Helvetica Neue" w:eastAsia="Helvetica Neue" w:hAnsi="Helvetica Neue" w:cs="Helvetica Neue"/>
          <w:sz w:val="22"/>
          <w:szCs w:val="22"/>
        </w:rPr>
        <w:t>MED: Talent pours solution into tube and adds buffer.</w:t>
      </w:r>
    </w:p>
    <w:p w14:paraId="39ABEFC0" w14:textId="77777777" w:rsidR="001B6DB4" w:rsidRDefault="00C10949">
      <w:pPr>
        <w:numPr>
          <w:ilvl w:val="2"/>
          <w:numId w:val="3"/>
        </w:numPr>
        <w:spacing w:before="240"/>
        <w:ind w:hanging="648"/>
      </w:pPr>
      <w:r>
        <w:rPr>
          <w:rFonts w:ascii="Helvetica Neue" w:eastAsia="Helvetica Neue" w:hAnsi="Helvetica Neue" w:cs="Helvetica Neue"/>
          <w:sz w:val="22"/>
          <w:szCs w:val="22"/>
        </w:rPr>
        <w:t>CU: Shot of the tube with solution volume at 45 ml.</w:t>
      </w:r>
    </w:p>
    <w:p w14:paraId="1419597E" w14:textId="77777777" w:rsidR="001B6DB4" w:rsidRDefault="00C10949">
      <w:pPr>
        <w:numPr>
          <w:ilvl w:val="2"/>
          <w:numId w:val="3"/>
        </w:numPr>
        <w:spacing w:before="240"/>
        <w:ind w:hanging="648"/>
      </w:pPr>
      <w:r>
        <w:rPr>
          <w:rFonts w:ascii="Helvetica Neue" w:eastAsia="Helvetica Neue" w:hAnsi="Helvetica Neue" w:cs="Helvetica Neue"/>
          <w:sz w:val="22"/>
          <w:szCs w:val="22"/>
        </w:rPr>
        <w:t>MED: Talent shakes the tube.</w:t>
      </w:r>
    </w:p>
    <w:p w14:paraId="2B8AE7DA" w14:textId="77777777" w:rsidR="001B6DB4" w:rsidRDefault="00C10949">
      <w:pPr>
        <w:numPr>
          <w:ilvl w:val="2"/>
          <w:numId w:val="3"/>
        </w:numPr>
        <w:spacing w:before="240"/>
        <w:ind w:hanging="648"/>
      </w:pPr>
      <w:r>
        <w:rPr>
          <w:rFonts w:ascii="Helvetica Neue" w:eastAsia="Helvetica Neue" w:hAnsi="Helvetica Neue" w:cs="Helvetica Neue"/>
          <w:sz w:val="22"/>
          <w:szCs w:val="22"/>
        </w:rPr>
        <w:t>MED: Talent places the solution on a platform.</w:t>
      </w:r>
    </w:p>
    <w:p w14:paraId="0AED6F10" w14:textId="77777777" w:rsidR="001B6DB4" w:rsidRDefault="00C10949">
      <w:pPr>
        <w:numPr>
          <w:ilvl w:val="0"/>
          <w:numId w:val="3"/>
        </w:numPr>
        <w:spacing w:before="240"/>
        <w:rPr>
          <w:rFonts w:ascii="Helvetica Neue" w:eastAsia="Helvetica Neue" w:hAnsi="Helvetica Neue" w:cs="Helvetica Neue"/>
          <w:sz w:val="22"/>
          <w:szCs w:val="22"/>
        </w:rPr>
      </w:pPr>
      <w:r>
        <w:rPr>
          <w:rFonts w:ascii="Helvetica Neue" w:eastAsia="Helvetica Neue" w:hAnsi="Helvetica Neue" w:cs="Helvetica Neue"/>
          <w:b/>
          <w:sz w:val="22"/>
          <w:szCs w:val="22"/>
        </w:rPr>
        <w:t xml:space="preserve">Preparing the ITC (Isothermal Titration Calorimetry) Instrument </w:t>
      </w:r>
    </w:p>
    <w:p w14:paraId="51CA7C9F" w14:textId="77777777" w:rsidR="001B6DB4" w:rsidRDefault="00C10949">
      <w:pPr>
        <w:numPr>
          <w:ilvl w:val="1"/>
          <w:numId w:val="3"/>
        </w:numPr>
        <w:spacing w:before="240"/>
      </w:pPr>
      <w:r>
        <w:rPr>
          <w:rFonts w:ascii="Helvetica Neue" w:eastAsia="Helvetica Neue" w:hAnsi="Helvetica Neue" w:cs="Helvetica Neue"/>
          <w:sz w:val="22"/>
          <w:szCs w:val="22"/>
        </w:rPr>
        <w:t xml:space="preserve">On the computer </w:t>
      </w:r>
      <w:r>
        <w:rPr>
          <w:rFonts w:ascii="Helvetica Neue" w:eastAsia="Helvetica Neue" w:hAnsi="Helvetica Neue" w:cs="Helvetica Neue"/>
          <w:b/>
          <w:sz w:val="22"/>
          <w:szCs w:val="22"/>
        </w:rPr>
        <w:t>[1]</w:t>
      </w:r>
      <w:r>
        <w:rPr>
          <w:rFonts w:ascii="Helvetica Neue" w:eastAsia="Helvetica Neue" w:hAnsi="Helvetica Neue" w:cs="Helvetica Neue"/>
          <w:sz w:val="22"/>
          <w:szCs w:val="22"/>
        </w:rPr>
        <w:t xml:space="preserve">, open </w:t>
      </w:r>
      <w:proofErr w:type="spellStart"/>
      <w:r>
        <w:rPr>
          <w:rFonts w:ascii="Helvetica Neue" w:eastAsia="Helvetica Neue" w:hAnsi="Helvetica Neue" w:cs="Helvetica Neue"/>
          <w:sz w:val="22"/>
          <w:szCs w:val="22"/>
        </w:rPr>
        <w:t>ITCrun</w:t>
      </w:r>
      <w:proofErr w:type="spellEnd"/>
      <w:r>
        <w:rPr>
          <w:rFonts w:ascii="Helvetica Neue" w:eastAsia="Helvetica Neue" w:hAnsi="Helvetica Neue" w:cs="Helvetica Neue"/>
          <w:sz w:val="22"/>
          <w:szCs w:val="22"/>
        </w:rPr>
        <w:t xml:space="preserve"> </w:t>
      </w:r>
      <w:r>
        <w:rPr>
          <w:rFonts w:ascii="Helvetica Neue" w:eastAsia="Helvetica Neue" w:hAnsi="Helvetica Neue" w:cs="Helvetica Neue"/>
          <w:i/>
          <w:color w:val="FF0000"/>
          <w:sz w:val="22"/>
          <w:szCs w:val="22"/>
        </w:rPr>
        <w:t>(pronounce as I-T-C-run)</w:t>
      </w:r>
      <w:r>
        <w:rPr>
          <w:rFonts w:ascii="Helvetica Neue" w:eastAsia="Helvetica Neue" w:hAnsi="Helvetica Neue" w:cs="Helvetica Neue"/>
          <w:sz w:val="22"/>
          <w:szCs w:val="22"/>
        </w:rPr>
        <w:t xml:space="preserve"> and click Set up </w:t>
      </w:r>
      <w:r>
        <w:rPr>
          <w:rFonts w:ascii="Helvetica Neue" w:eastAsia="Helvetica Neue" w:hAnsi="Helvetica Neue" w:cs="Helvetica Neue"/>
          <w:b/>
          <w:sz w:val="22"/>
          <w:szCs w:val="22"/>
        </w:rPr>
        <w:t>[2]</w:t>
      </w:r>
      <w:r>
        <w:rPr>
          <w:rFonts w:ascii="Helvetica Neue" w:eastAsia="Helvetica Neue" w:hAnsi="Helvetica Neue" w:cs="Helvetica Neue"/>
          <w:sz w:val="22"/>
          <w:szCs w:val="22"/>
        </w:rPr>
        <w:t xml:space="preserve">. Click Stirring rate and set to 350 RPM </w:t>
      </w:r>
      <w:r>
        <w:rPr>
          <w:rFonts w:ascii="Helvetica Neue" w:eastAsia="Helvetica Neue" w:hAnsi="Helvetica Neue" w:cs="Helvetica Neue"/>
          <w:i/>
          <w:color w:val="FF0000"/>
          <w:sz w:val="22"/>
          <w:szCs w:val="22"/>
        </w:rPr>
        <w:t>(pronounce as R-P-M)</w:t>
      </w:r>
      <w:r>
        <w:rPr>
          <w:rFonts w:ascii="Helvetica Neue" w:eastAsia="Helvetica Neue" w:hAnsi="Helvetica Neue" w:cs="Helvetica Neue"/>
          <w:color w:val="000000"/>
          <w:sz w:val="22"/>
          <w:szCs w:val="22"/>
        </w:rPr>
        <w:t xml:space="preserve"> </w:t>
      </w:r>
      <w:r>
        <w:rPr>
          <w:rFonts w:ascii="Helvetica Neue" w:eastAsia="Helvetica Neue" w:hAnsi="Helvetica Neue" w:cs="Helvetica Neue"/>
          <w:b/>
          <w:color w:val="000000"/>
          <w:sz w:val="22"/>
          <w:szCs w:val="22"/>
        </w:rPr>
        <w:t>[3]</w:t>
      </w:r>
      <w:r>
        <w:rPr>
          <w:rFonts w:ascii="Helvetica Neue" w:eastAsia="Helvetica Neue" w:hAnsi="Helvetica Neue" w:cs="Helvetica Neue"/>
          <w:sz w:val="22"/>
          <w:szCs w:val="22"/>
        </w:rPr>
        <w:t>.</w:t>
      </w:r>
    </w:p>
    <w:p w14:paraId="601BC85C" w14:textId="77777777" w:rsidR="001B6DB4" w:rsidRDefault="00C10949">
      <w:pPr>
        <w:numPr>
          <w:ilvl w:val="2"/>
          <w:numId w:val="3"/>
        </w:numPr>
        <w:spacing w:before="240"/>
        <w:ind w:hanging="648"/>
      </w:pPr>
      <w:r>
        <w:rPr>
          <w:rFonts w:ascii="Helvetica Neue" w:eastAsia="Helvetica Neue" w:hAnsi="Helvetica Neue" w:cs="Helvetica Neue"/>
          <w:sz w:val="22"/>
          <w:szCs w:val="22"/>
        </w:rPr>
        <w:lastRenderedPageBreak/>
        <w:t>MED: Talent operates on the computer.</w:t>
      </w:r>
    </w:p>
    <w:p w14:paraId="24E26124" w14:textId="77777777" w:rsidR="001B6DB4" w:rsidRDefault="00C10949">
      <w:pPr>
        <w:numPr>
          <w:ilvl w:val="2"/>
          <w:numId w:val="3"/>
        </w:numPr>
        <w:spacing w:before="240"/>
        <w:ind w:hanging="648"/>
      </w:pPr>
      <w:r>
        <w:rPr>
          <w:rFonts w:ascii="Helvetica Neue" w:eastAsia="Helvetica Neue" w:hAnsi="Helvetica Neue" w:cs="Helvetica Neue"/>
          <w:sz w:val="22"/>
          <w:szCs w:val="22"/>
        </w:rPr>
        <w:t xml:space="preserve">SCREEN: Talent opens </w:t>
      </w:r>
      <w:proofErr w:type="spellStart"/>
      <w:r>
        <w:rPr>
          <w:rFonts w:ascii="Helvetica Neue" w:eastAsia="Helvetica Neue" w:hAnsi="Helvetica Neue" w:cs="Helvetica Neue"/>
          <w:sz w:val="22"/>
          <w:szCs w:val="22"/>
        </w:rPr>
        <w:t>ITCrun</w:t>
      </w:r>
      <w:proofErr w:type="spellEnd"/>
      <w:r>
        <w:rPr>
          <w:rFonts w:ascii="Helvetica Neue" w:eastAsia="Helvetica Neue" w:hAnsi="Helvetica Neue" w:cs="Helvetica Neue"/>
          <w:sz w:val="22"/>
          <w:szCs w:val="22"/>
        </w:rPr>
        <w:t xml:space="preserve"> and clicks Set up.</w:t>
      </w:r>
    </w:p>
    <w:p w14:paraId="1BB57540" w14:textId="77777777" w:rsidR="001B6DB4" w:rsidRDefault="00C10949">
      <w:pPr>
        <w:numPr>
          <w:ilvl w:val="2"/>
          <w:numId w:val="3"/>
        </w:numPr>
        <w:spacing w:before="240"/>
        <w:ind w:hanging="648"/>
      </w:pPr>
      <w:r>
        <w:rPr>
          <w:rFonts w:ascii="Helvetica Neue" w:eastAsia="Helvetica Neue" w:hAnsi="Helvetica Neue" w:cs="Helvetica Neue"/>
          <w:sz w:val="22"/>
          <w:szCs w:val="22"/>
        </w:rPr>
        <w:t>SCREEN: Talent sets up stirring rate.</w:t>
      </w:r>
    </w:p>
    <w:p w14:paraId="1B5FE38E" w14:textId="77777777" w:rsidR="001B6DB4" w:rsidRDefault="00C10949">
      <w:pPr>
        <w:numPr>
          <w:ilvl w:val="1"/>
          <w:numId w:val="3"/>
        </w:numPr>
        <w:spacing w:before="240"/>
      </w:pPr>
      <w:r>
        <w:rPr>
          <w:rFonts w:ascii="Helvetica Neue" w:eastAsia="Helvetica Neue" w:hAnsi="Helvetica Neue" w:cs="Helvetica Neue"/>
          <w:sz w:val="22"/>
          <w:szCs w:val="22"/>
        </w:rPr>
        <w:t xml:space="preserve">Check the syringe size is at 50 microliters </w:t>
      </w:r>
      <w:r>
        <w:rPr>
          <w:rFonts w:ascii="Helvetica Neue" w:eastAsia="Helvetica Neue" w:hAnsi="Helvetica Neue" w:cs="Helvetica Neue"/>
          <w:b/>
          <w:sz w:val="22"/>
          <w:szCs w:val="22"/>
        </w:rPr>
        <w:t>[1]</w:t>
      </w:r>
      <w:r>
        <w:rPr>
          <w:rFonts w:ascii="Helvetica Neue" w:eastAsia="Helvetica Neue" w:hAnsi="Helvetica Neue" w:cs="Helvetica Neue"/>
          <w:sz w:val="22"/>
          <w:szCs w:val="22"/>
        </w:rPr>
        <w:t xml:space="preserve">. Set the temperature to 55 degrees Celsius and press Update </w:t>
      </w:r>
      <w:r>
        <w:rPr>
          <w:rFonts w:ascii="Helvetica Neue" w:eastAsia="Helvetica Neue" w:hAnsi="Helvetica Neue" w:cs="Helvetica Neue"/>
          <w:b/>
          <w:sz w:val="22"/>
          <w:szCs w:val="22"/>
        </w:rPr>
        <w:t>[2]</w:t>
      </w:r>
      <w:r>
        <w:rPr>
          <w:rFonts w:ascii="Helvetica Neue" w:eastAsia="Helvetica Neue" w:hAnsi="Helvetica Neue" w:cs="Helvetica Neue"/>
          <w:sz w:val="22"/>
          <w:szCs w:val="22"/>
        </w:rPr>
        <w:t xml:space="preserve">. Wait for at least 1 hour before proceeding to allow enough time for the ITC </w:t>
      </w:r>
      <w:r>
        <w:rPr>
          <w:rFonts w:ascii="Helvetica Neue" w:eastAsia="Helvetica Neue" w:hAnsi="Helvetica Neue" w:cs="Helvetica Neue"/>
          <w:i/>
          <w:color w:val="FF0000"/>
          <w:sz w:val="22"/>
          <w:szCs w:val="22"/>
        </w:rPr>
        <w:t>(pronounce as I-T-C)</w:t>
      </w:r>
      <w:r>
        <w:rPr>
          <w:rFonts w:ascii="Helvetica Neue" w:eastAsia="Helvetica Neue" w:hAnsi="Helvetica Neue" w:cs="Helvetica Neue"/>
          <w:sz w:val="22"/>
          <w:szCs w:val="22"/>
        </w:rPr>
        <w:t xml:space="preserve"> instrument to heat up or cool down as needed </w:t>
      </w:r>
      <w:r>
        <w:rPr>
          <w:rFonts w:ascii="Helvetica Neue" w:eastAsia="Helvetica Neue" w:hAnsi="Helvetica Neue" w:cs="Helvetica Neue"/>
          <w:b/>
          <w:sz w:val="22"/>
          <w:szCs w:val="22"/>
        </w:rPr>
        <w:t>[3]</w:t>
      </w:r>
      <w:r>
        <w:rPr>
          <w:rFonts w:ascii="Helvetica Neue" w:eastAsia="Helvetica Neue" w:hAnsi="Helvetica Neue" w:cs="Helvetica Neue"/>
          <w:sz w:val="22"/>
          <w:szCs w:val="22"/>
        </w:rPr>
        <w:t>.</w:t>
      </w:r>
    </w:p>
    <w:p w14:paraId="48A9871E" w14:textId="77777777" w:rsidR="001B6DB4" w:rsidRDefault="00C10949">
      <w:pPr>
        <w:numPr>
          <w:ilvl w:val="2"/>
          <w:numId w:val="3"/>
        </w:numPr>
        <w:spacing w:before="240"/>
        <w:ind w:hanging="648"/>
      </w:pPr>
      <w:r>
        <w:rPr>
          <w:rFonts w:ascii="Helvetica Neue" w:eastAsia="Helvetica Neue" w:hAnsi="Helvetica Neue" w:cs="Helvetica Neue"/>
          <w:sz w:val="22"/>
          <w:szCs w:val="22"/>
        </w:rPr>
        <w:t>SCREEN: Talent checks the syringe size.</w:t>
      </w:r>
    </w:p>
    <w:p w14:paraId="2AB15D25" w14:textId="77777777" w:rsidR="001B6DB4" w:rsidRDefault="00C10949">
      <w:pPr>
        <w:numPr>
          <w:ilvl w:val="2"/>
          <w:numId w:val="3"/>
        </w:numPr>
        <w:spacing w:before="240"/>
        <w:ind w:hanging="648"/>
      </w:pPr>
      <w:r>
        <w:rPr>
          <w:rFonts w:ascii="Helvetica Neue" w:eastAsia="Helvetica Neue" w:hAnsi="Helvetica Neue" w:cs="Helvetica Neue"/>
          <w:sz w:val="22"/>
          <w:szCs w:val="22"/>
        </w:rPr>
        <w:t>SCREEN: Talent sets temperature.</w:t>
      </w:r>
    </w:p>
    <w:p w14:paraId="714F26B6" w14:textId="77777777" w:rsidR="001B6DB4" w:rsidRDefault="00C10949">
      <w:pPr>
        <w:numPr>
          <w:ilvl w:val="2"/>
          <w:numId w:val="3"/>
        </w:numPr>
        <w:spacing w:before="240"/>
        <w:ind w:hanging="648"/>
      </w:pPr>
      <w:r>
        <w:rPr>
          <w:rFonts w:ascii="Helvetica Neue" w:eastAsia="Helvetica Neue" w:hAnsi="Helvetica Neue" w:cs="Helvetica Neue"/>
          <w:sz w:val="22"/>
          <w:szCs w:val="22"/>
        </w:rPr>
        <w:t>MED: Shot of the ITC instrument.</w:t>
      </w:r>
    </w:p>
    <w:p w14:paraId="048CFEE5" w14:textId="77777777" w:rsidR="001B6DB4" w:rsidRDefault="00C10949">
      <w:pPr>
        <w:numPr>
          <w:ilvl w:val="1"/>
          <w:numId w:val="3"/>
        </w:numPr>
        <w:spacing w:before="240"/>
      </w:pPr>
      <w:r>
        <w:rPr>
          <w:rFonts w:ascii="Helvetica Neue" w:eastAsia="Helvetica Neue" w:hAnsi="Helvetica Neue" w:cs="Helvetica Neue"/>
          <w:sz w:val="22"/>
          <w:szCs w:val="22"/>
        </w:rPr>
        <w:t xml:space="preserve">Before loading the enzyme, ensure that the reference cell is loaded with 350 microliters of distilled water </w:t>
      </w:r>
      <w:r>
        <w:rPr>
          <w:rFonts w:ascii="Helvetica Neue" w:eastAsia="Helvetica Neue" w:hAnsi="Helvetica Neue" w:cs="Helvetica Neue"/>
          <w:b/>
          <w:sz w:val="22"/>
          <w:szCs w:val="22"/>
        </w:rPr>
        <w:t>[1]</w:t>
      </w:r>
      <w:r>
        <w:rPr>
          <w:rFonts w:ascii="Helvetica Neue" w:eastAsia="Helvetica Neue" w:hAnsi="Helvetica Neue" w:cs="Helvetica Neue"/>
          <w:sz w:val="22"/>
          <w:szCs w:val="22"/>
        </w:rPr>
        <w:t xml:space="preserve">. To clean the sample cell, fill the loading syringe with 500 microliters of 2% cleaning solution </w:t>
      </w:r>
      <w:r>
        <w:rPr>
          <w:rFonts w:ascii="Helvetica Neue" w:eastAsia="Helvetica Neue" w:hAnsi="Helvetica Neue" w:cs="Helvetica Neue"/>
          <w:b/>
          <w:sz w:val="22"/>
          <w:szCs w:val="22"/>
        </w:rPr>
        <w:t>[2-TXT]</w:t>
      </w:r>
      <w:r>
        <w:rPr>
          <w:rFonts w:ascii="Helvetica Neue" w:eastAsia="Helvetica Neue" w:hAnsi="Helvetica Neue" w:cs="Helvetica Neue"/>
          <w:sz w:val="22"/>
          <w:szCs w:val="22"/>
        </w:rPr>
        <w:t xml:space="preserve">. Carefully insert the needle into the sample cell </w:t>
      </w:r>
      <w:r>
        <w:rPr>
          <w:rFonts w:ascii="Helvetica Neue" w:eastAsia="Helvetica Neue" w:hAnsi="Helvetica Neue" w:cs="Helvetica Neue"/>
          <w:b/>
          <w:sz w:val="22"/>
          <w:szCs w:val="22"/>
        </w:rPr>
        <w:t>[3]</w:t>
      </w:r>
      <w:r>
        <w:rPr>
          <w:rFonts w:ascii="Helvetica Neue" w:eastAsia="Helvetica Neue" w:hAnsi="Helvetica Neue" w:cs="Helvetica Neue"/>
          <w:sz w:val="22"/>
          <w:szCs w:val="22"/>
        </w:rPr>
        <w:t xml:space="preserve">, fill the cell, and slowly remove the liquid using the same syringe </w:t>
      </w:r>
      <w:r>
        <w:rPr>
          <w:rFonts w:ascii="Helvetica Neue" w:eastAsia="Helvetica Neue" w:hAnsi="Helvetica Neue" w:cs="Helvetica Neue"/>
          <w:b/>
          <w:sz w:val="22"/>
          <w:szCs w:val="22"/>
        </w:rPr>
        <w:t>[4]</w:t>
      </w:r>
      <w:r>
        <w:rPr>
          <w:rFonts w:ascii="Helvetica Neue" w:eastAsia="Helvetica Neue" w:hAnsi="Helvetica Neue" w:cs="Helvetica Neue"/>
          <w:sz w:val="22"/>
          <w:szCs w:val="22"/>
        </w:rPr>
        <w:t>.</w:t>
      </w:r>
    </w:p>
    <w:p w14:paraId="301B4486" w14:textId="2F7F955E" w:rsidR="001B6DB4" w:rsidRPr="00582489" w:rsidRDefault="00C10949">
      <w:pPr>
        <w:numPr>
          <w:ilvl w:val="2"/>
          <w:numId w:val="3"/>
        </w:numPr>
        <w:spacing w:before="240"/>
        <w:ind w:hanging="648"/>
      </w:pPr>
      <w:r>
        <w:rPr>
          <w:rFonts w:ascii="Helvetica Neue" w:eastAsia="Helvetica Neue" w:hAnsi="Helvetica Neue" w:cs="Helvetica Neue"/>
          <w:sz w:val="22"/>
          <w:szCs w:val="22"/>
        </w:rPr>
        <w:t>MED: Talent checks the reference cell of the ITC instrument.</w:t>
      </w:r>
    </w:p>
    <w:p w14:paraId="4C920F1D" w14:textId="467C2054" w:rsidR="00B03E1A" w:rsidRDefault="00B03E1A" w:rsidP="00582489">
      <w:pPr>
        <w:spacing w:before="240"/>
        <w:ind w:left="709"/>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3.3.1.B </w:t>
      </w:r>
      <w:r w:rsidR="00582489" w:rsidRPr="008F542F">
        <w:rPr>
          <w:rFonts w:ascii="Helvetica Neue" w:hAnsi="Helvetica Neue" w:hint="eastAsia"/>
          <w:sz w:val="22"/>
          <w:szCs w:val="22"/>
          <w:highlight w:val="green"/>
        </w:rPr>
        <w:t>[Split Shot]</w:t>
      </w:r>
      <w:r w:rsidR="00582489">
        <w:rPr>
          <w:rFonts w:ascii="Helvetica Neue" w:hAnsi="Helvetica Neue" w:hint="eastAsia"/>
          <w:sz w:val="22"/>
          <w:szCs w:val="22"/>
        </w:rPr>
        <w:t xml:space="preserve"> </w:t>
      </w:r>
      <w:r w:rsidR="00550092">
        <w:rPr>
          <w:rFonts w:ascii="Helvetica Neue" w:eastAsia="Helvetica Neue" w:hAnsi="Helvetica Neue" w:cs="Helvetica Neue"/>
          <w:sz w:val="22"/>
          <w:szCs w:val="22"/>
        </w:rPr>
        <w:t>CU: Talent removes the insert from the reference cell</w:t>
      </w:r>
    </w:p>
    <w:p w14:paraId="1196773B" w14:textId="14218F57" w:rsidR="00550092" w:rsidRDefault="00550092" w:rsidP="00582489">
      <w:pPr>
        <w:spacing w:before="240"/>
        <w:ind w:left="709"/>
      </w:pPr>
      <w:r>
        <w:rPr>
          <w:rFonts w:ascii="Helvetica Neue" w:eastAsia="Helvetica Neue" w:hAnsi="Helvetica Neue" w:cs="Helvetica Neue"/>
          <w:sz w:val="22"/>
          <w:szCs w:val="22"/>
        </w:rPr>
        <w:t xml:space="preserve">3.3.1.C </w:t>
      </w:r>
      <w:r w:rsidR="00582489" w:rsidRPr="008F542F">
        <w:rPr>
          <w:rFonts w:ascii="Helvetica Neue" w:hAnsi="Helvetica Neue" w:hint="eastAsia"/>
          <w:sz w:val="22"/>
          <w:szCs w:val="22"/>
          <w:highlight w:val="green"/>
        </w:rPr>
        <w:t>[Split Shot]</w:t>
      </w:r>
      <w:r w:rsidR="00582489">
        <w:rPr>
          <w:rFonts w:ascii="Helvetica Neue" w:hAnsi="Helvetica Neue" w:hint="eastAsia"/>
          <w:sz w:val="22"/>
          <w:szCs w:val="22"/>
        </w:rPr>
        <w:t xml:space="preserve"> </w:t>
      </w:r>
      <w:r>
        <w:rPr>
          <w:rFonts w:ascii="Helvetica Neue" w:eastAsia="Helvetica Neue" w:hAnsi="Helvetica Neue" w:cs="Helvetica Neue"/>
          <w:sz w:val="22"/>
          <w:szCs w:val="22"/>
        </w:rPr>
        <w:t>MED: Talent check reference cell by drawing water out of the cell</w:t>
      </w:r>
    </w:p>
    <w:p w14:paraId="21209E66" w14:textId="77777777" w:rsidR="001B6DB4" w:rsidRDefault="00C10949">
      <w:pPr>
        <w:numPr>
          <w:ilvl w:val="2"/>
          <w:numId w:val="3"/>
        </w:numPr>
        <w:spacing w:before="240"/>
        <w:ind w:hanging="648"/>
      </w:pPr>
      <w:r>
        <w:rPr>
          <w:rFonts w:ascii="Helvetica Neue" w:eastAsia="Helvetica Neue" w:hAnsi="Helvetica Neue" w:cs="Helvetica Neue"/>
          <w:sz w:val="22"/>
          <w:szCs w:val="22"/>
        </w:rPr>
        <w:t xml:space="preserve">MED: Talent fills the syringe. </w:t>
      </w:r>
      <w:r>
        <w:rPr>
          <w:rFonts w:ascii="Helvetica Neue" w:eastAsia="Helvetica Neue" w:hAnsi="Helvetica Neue" w:cs="Helvetica Neue"/>
          <w:b/>
          <w:sz w:val="22"/>
          <w:szCs w:val="22"/>
        </w:rPr>
        <w:t xml:space="preserve">TEXT: See Table of Materials for cleaning solution preparation. </w:t>
      </w:r>
      <w:r>
        <w:rPr>
          <w:rFonts w:ascii="Helvetica Neue" w:eastAsia="Helvetica Neue" w:hAnsi="Helvetica Neue" w:cs="Helvetica Neue"/>
          <w:i/>
          <w:color w:val="4472C4"/>
          <w:sz w:val="22"/>
          <w:szCs w:val="22"/>
        </w:rPr>
        <w:t>Videographer: Take multiple shots, as this will be used later.</w:t>
      </w:r>
    </w:p>
    <w:p w14:paraId="7B698119" w14:textId="77777777" w:rsidR="001B6DB4" w:rsidRDefault="00C10949">
      <w:pPr>
        <w:numPr>
          <w:ilvl w:val="2"/>
          <w:numId w:val="3"/>
        </w:numPr>
        <w:spacing w:before="240"/>
        <w:ind w:hanging="648"/>
      </w:pPr>
      <w:r>
        <w:rPr>
          <w:rFonts w:ascii="Helvetica Neue" w:eastAsia="Helvetica Neue" w:hAnsi="Helvetica Neue" w:cs="Helvetica Neue"/>
          <w:sz w:val="22"/>
          <w:szCs w:val="22"/>
        </w:rPr>
        <w:t xml:space="preserve">ECU: Talent inserts the needle into cell. Close up of the needle. </w:t>
      </w:r>
      <w:r>
        <w:rPr>
          <w:rFonts w:ascii="Helvetica Neue" w:eastAsia="Helvetica Neue" w:hAnsi="Helvetica Neue" w:cs="Helvetica Neue"/>
          <w:i/>
          <w:color w:val="4472C4"/>
          <w:sz w:val="22"/>
          <w:szCs w:val="22"/>
        </w:rPr>
        <w:t>Videographer: Take multiple shots, as this will be used later.</w:t>
      </w:r>
    </w:p>
    <w:p w14:paraId="198A9851" w14:textId="77777777" w:rsidR="001B6DB4" w:rsidRDefault="00C10949">
      <w:pPr>
        <w:numPr>
          <w:ilvl w:val="2"/>
          <w:numId w:val="3"/>
        </w:numPr>
        <w:spacing w:before="240"/>
        <w:ind w:hanging="648"/>
      </w:pPr>
      <w:r>
        <w:rPr>
          <w:rFonts w:ascii="Helvetica Neue" w:eastAsia="Helvetica Neue" w:hAnsi="Helvetica Neue" w:cs="Helvetica Neue"/>
          <w:sz w:val="22"/>
          <w:szCs w:val="22"/>
        </w:rPr>
        <w:t>CU: Talent fills and removes liquid using the syringe. Close up of the syringe and cell.</w:t>
      </w:r>
      <w:r>
        <w:rPr>
          <w:rFonts w:ascii="Helvetica Neue" w:eastAsia="Helvetica Neue" w:hAnsi="Helvetica Neue" w:cs="Helvetica Neue"/>
          <w:i/>
          <w:color w:val="4472C4"/>
          <w:sz w:val="22"/>
          <w:szCs w:val="22"/>
        </w:rPr>
        <w:t xml:space="preserve"> Videographer: Take multiple shots, as this will be used later.</w:t>
      </w:r>
    </w:p>
    <w:p w14:paraId="75021531" w14:textId="77777777" w:rsidR="001B6DB4" w:rsidRDefault="00C10949">
      <w:pPr>
        <w:numPr>
          <w:ilvl w:val="1"/>
          <w:numId w:val="3"/>
        </w:numPr>
        <w:spacing w:before="240"/>
      </w:pPr>
      <w:r>
        <w:rPr>
          <w:rFonts w:ascii="Helvetica Neue" w:eastAsia="Helvetica Neue" w:hAnsi="Helvetica Neue" w:cs="Helvetica Neue"/>
          <w:sz w:val="22"/>
          <w:szCs w:val="22"/>
        </w:rPr>
        <w:t xml:space="preserve">Dispose the liquid into a beaker </w:t>
      </w:r>
      <w:r>
        <w:rPr>
          <w:rFonts w:ascii="Helvetica Neue" w:eastAsia="Helvetica Neue" w:hAnsi="Helvetica Neue" w:cs="Helvetica Neue"/>
          <w:b/>
          <w:sz w:val="22"/>
          <w:szCs w:val="22"/>
        </w:rPr>
        <w:t>[1]</w:t>
      </w:r>
      <w:r>
        <w:rPr>
          <w:rFonts w:ascii="Helvetica Neue" w:eastAsia="Helvetica Neue" w:hAnsi="Helvetica Neue" w:cs="Helvetica Neue"/>
          <w:sz w:val="22"/>
          <w:szCs w:val="22"/>
        </w:rPr>
        <w:t xml:space="preserve">. Repeat this step twice with 2% cleaning solution, three times with 70% ethanol and then wash ten times with distilled water </w:t>
      </w:r>
      <w:r>
        <w:rPr>
          <w:rFonts w:ascii="Helvetica Neue" w:eastAsia="Helvetica Neue" w:hAnsi="Helvetica Neue" w:cs="Helvetica Neue"/>
          <w:b/>
          <w:sz w:val="22"/>
          <w:szCs w:val="22"/>
        </w:rPr>
        <w:t>[2]</w:t>
      </w:r>
      <w:r>
        <w:rPr>
          <w:rFonts w:ascii="Helvetica Neue" w:eastAsia="Helvetica Neue" w:hAnsi="Helvetica Neue" w:cs="Helvetica Neue"/>
          <w:sz w:val="22"/>
          <w:szCs w:val="22"/>
        </w:rPr>
        <w:t>.</w:t>
      </w:r>
    </w:p>
    <w:p w14:paraId="6BF3FAB9" w14:textId="77777777" w:rsidR="001B6DB4" w:rsidRDefault="00C10949">
      <w:pPr>
        <w:numPr>
          <w:ilvl w:val="2"/>
          <w:numId w:val="3"/>
        </w:numPr>
        <w:spacing w:before="240"/>
        <w:ind w:hanging="648"/>
      </w:pPr>
      <w:r>
        <w:rPr>
          <w:rFonts w:ascii="Helvetica Neue" w:eastAsia="Helvetica Neue" w:hAnsi="Helvetica Neue" w:cs="Helvetica Neue"/>
          <w:sz w:val="22"/>
          <w:szCs w:val="22"/>
        </w:rPr>
        <w:t>MED: Talent disposes liquid into beaker.</w:t>
      </w:r>
    </w:p>
    <w:p w14:paraId="09E68A37" w14:textId="77777777" w:rsidR="001B6DB4" w:rsidRDefault="00C10949">
      <w:pPr>
        <w:numPr>
          <w:ilvl w:val="2"/>
          <w:numId w:val="3"/>
        </w:numPr>
        <w:spacing w:before="240"/>
        <w:ind w:hanging="648"/>
      </w:pPr>
      <w:r>
        <w:rPr>
          <w:rFonts w:ascii="Helvetica Neue" w:eastAsia="Helvetica Neue" w:hAnsi="Helvetica Neue" w:cs="Helvetica Neue"/>
          <w:i/>
          <w:color w:val="4472C4"/>
          <w:sz w:val="22"/>
          <w:szCs w:val="22"/>
        </w:rPr>
        <w:t>Use 3.3.2 &amp; 3.3.4.</w:t>
      </w:r>
    </w:p>
    <w:p w14:paraId="6C510EF5" w14:textId="77777777" w:rsidR="001B6DB4" w:rsidRDefault="00C10949">
      <w:pPr>
        <w:numPr>
          <w:ilvl w:val="1"/>
          <w:numId w:val="3"/>
        </w:numPr>
        <w:spacing w:before="240"/>
      </w:pPr>
      <w:r>
        <w:rPr>
          <w:rFonts w:ascii="Helvetica Neue" w:eastAsia="Helvetica Neue" w:hAnsi="Helvetica Neue" w:cs="Helvetica Neue"/>
          <w:sz w:val="22"/>
          <w:szCs w:val="22"/>
        </w:rPr>
        <w:t xml:space="preserve">After the sample cell has been cleaned, fill the loading syringe with 450 microliters of enzyme solution </w:t>
      </w:r>
      <w:r>
        <w:rPr>
          <w:rFonts w:ascii="Helvetica Neue" w:eastAsia="Helvetica Neue" w:hAnsi="Helvetica Neue" w:cs="Helvetica Neue"/>
          <w:b/>
          <w:sz w:val="22"/>
          <w:szCs w:val="22"/>
        </w:rPr>
        <w:t>[1]</w:t>
      </w:r>
      <w:r>
        <w:rPr>
          <w:rFonts w:ascii="Helvetica Neue" w:eastAsia="Helvetica Neue" w:hAnsi="Helvetica Neue" w:cs="Helvetica Neue"/>
          <w:sz w:val="22"/>
          <w:szCs w:val="22"/>
        </w:rPr>
        <w:t xml:space="preserve">, carefully insert the needle all the way to the bottom of the sample cell </w:t>
      </w:r>
      <w:r>
        <w:rPr>
          <w:rFonts w:ascii="Helvetica Neue" w:eastAsia="Helvetica Neue" w:hAnsi="Helvetica Neue" w:cs="Helvetica Neue"/>
          <w:b/>
          <w:sz w:val="22"/>
          <w:szCs w:val="22"/>
        </w:rPr>
        <w:t>[2]</w:t>
      </w:r>
      <w:r>
        <w:rPr>
          <w:rFonts w:ascii="Helvetica Neue" w:eastAsia="Helvetica Neue" w:hAnsi="Helvetica Neue" w:cs="Helvetica Neue"/>
          <w:sz w:val="22"/>
          <w:szCs w:val="22"/>
        </w:rPr>
        <w:t xml:space="preserve"> and slowly press the plunger down to the 100-microliter line to prevent formation of air bubbles </w:t>
      </w:r>
      <w:r>
        <w:rPr>
          <w:rFonts w:ascii="Helvetica Neue" w:eastAsia="Helvetica Neue" w:hAnsi="Helvetica Neue" w:cs="Helvetica Neue"/>
          <w:b/>
          <w:sz w:val="22"/>
          <w:szCs w:val="22"/>
        </w:rPr>
        <w:t>[3]</w:t>
      </w:r>
      <w:r>
        <w:rPr>
          <w:rFonts w:ascii="Helvetica Neue" w:eastAsia="Helvetica Neue" w:hAnsi="Helvetica Neue" w:cs="Helvetica Neue"/>
          <w:sz w:val="22"/>
          <w:szCs w:val="22"/>
        </w:rPr>
        <w:t>.</w:t>
      </w:r>
    </w:p>
    <w:p w14:paraId="7CB7C8EF" w14:textId="77777777" w:rsidR="001B6DB4" w:rsidRDefault="00C10949">
      <w:pPr>
        <w:numPr>
          <w:ilvl w:val="2"/>
          <w:numId w:val="3"/>
        </w:numPr>
        <w:spacing w:before="240"/>
        <w:ind w:hanging="648"/>
      </w:pPr>
      <w:r>
        <w:rPr>
          <w:rFonts w:ascii="Helvetica Neue" w:eastAsia="Helvetica Neue" w:hAnsi="Helvetica Neue" w:cs="Helvetica Neue"/>
          <w:sz w:val="22"/>
          <w:szCs w:val="22"/>
        </w:rPr>
        <w:lastRenderedPageBreak/>
        <w:t>CU: Talent fills the syringe with enzyme solution. Close up of the gradient on the syringe.</w:t>
      </w:r>
    </w:p>
    <w:p w14:paraId="31A46373" w14:textId="77777777" w:rsidR="001B6DB4" w:rsidRDefault="00C10949">
      <w:pPr>
        <w:numPr>
          <w:ilvl w:val="2"/>
          <w:numId w:val="3"/>
        </w:numPr>
        <w:spacing w:before="240"/>
        <w:ind w:hanging="648"/>
      </w:pPr>
      <w:r>
        <w:rPr>
          <w:rFonts w:ascii="Helvetica Neue" w:eastAsia="Helvetica Neue" w:hAnsi="Helvetica Neue" w:cs="Helvetica Neue"/>
          <w:i/>
          <w:color w:val="4472C4"/>
          <w:sz w:val="22"/>
          <w:szCs w:val="22"/>
        </w:rPr>
        <w:t>Use 3.3.3.</w:t>
      </w:r>
    </w:p>
    <w:p w14:paraId="0A87F88A" w14:textId="77777777" w:rsidR="001B6DB4" w:rsidRDefault="00C10949">
      <w:pPr>
        <w:numPr>
          <w:ilvl w:val="2"/>
          <w:numId w:val="3"/>
        </w:numPr>
        <w:spacing w:before="240"/>
        <w:ind w:hanging="648"/>
      </w:pPr>
      <w:r>
        <w:rPr>
          <w:rFonts w:ascii="Helvetica Neue" w:eastAsia="Helvetica Neue" w:hAnsi="Helvetica Neue" w:cs="Helvetica Neue"/>
          <w:sz w:val="22"/>
          <w:szCs w:val="22"/>
        </w:rPr>
        <w:t>CU: Talent presses the plunger. Close up of the plunger and the 100-microliter line.</w:t>
      </w:r>
    </w:p>
    <w:p w14:paraId="1D567DBB" w14:textId="77777777" w:rsidR="001B6DB4" w:rsidRDefault="00C10949">
      <w:pPr>
        <w:numPr>
          <w:ilvl w:val="1"/>
          <w:numId w:val="3"/>
        </w:numPr>
        <w:spacing w:before="240"/>
      </w:pPr>
      <w:r>
        <w:rPr>
          <w:rFonts w:ascii="Helvetica Neue" w:eastAsia="Helvetica Neue" w:hAnsi="Helvetica Neue" w:cs="Helvetica Neue"/>
          <w:sz w:val="22"/>
          <w:szCs w:val="22"/>
        </w:rPr>
        <w:t xml:space="preserve">Then, wash the 50-microliter titration syringe with distilled water three times by placing the needle tip into water to slowly take up the water into the syringe </w:t>
      </w:r>
      <w:r>
        <w:rPr>
          <w:rFonts w:ascii="Helvetica Neue" w:eastAsia="Helvetica Neue" w:hAnsi="Helvetica Neue" w:cs="Helvetica Neue"/>
          <w:b/>
          <w:sz w:val="22"/>
          <w:szCs w:val="22"/>
        </w:rPr>
        <w:t>[1]</w:t>
      </w:r>
      <w:r>
        <w:rPr>
          <w:rFonts w:ascii="Helvetica Neue" w:eastAsia="Helvetica Neue" w:hAnsi="Helvetica Neue" w:cs="Helvetica Neue"/>
          <w:sz w:val="22"/>
          <w:szCs w:val="22"/>
        </w:rPr>
        <w:t xml:space="preserve">, then dispensing the water into a waste container </w:t>
      </w:r>
      <w:r>
        <w:rPr>
          <w:rFonts w:ascii="Helvetica Neue" w:eastAsia="Helvetica Neue" w:hAnsi="Helvetica Neue" w:cs="Helvetica Neue"/>
          <w:b/>
          <w:sz w:val="22"/>
          <w:szCs w:val="22"/>
        </w:rPr>
        <w:t>[2]</w:t>
      </w:r>
      <w:r>
        <w:rPr>
          <w:rFonts w:ascii="Helvetica Neue" w:eastAsia="Helvetica Neue" w:hAnsi="Helvetica Neue" w:cs="Helvetica Neue"/>
          <w:sz w:val="22"/>
          <w:szCs w:val="22"/>
        </w:rPr>
        <w:t xml:space="preserve">. Rinse with substrate solution three times to remove residual water </w:t>
      </w:r>
      <w:r>
        <w:rPr>
          <w:rFonts w:ascii="Helvetica Neue" w:eastAsia="Helvetica Neue" w:hAnsi="Helvetica Neue" w:cs="Helvetica Neue"/>
          <w:b/>
          <w:sz w:val="22"/>
          <w:szCs w:val="22"/>
        </w:rPr>
        <w:t>[3]</w:t>
      </w:r>
      <w:r>
        <w:rPr>
          <w:rFonts w:ascii="Helvetica Neue" w:eastAsia="Helvetica Neue" w:hAnsi="Helvetica Neue" w:cs="Helvetica Neue"/>
          <w:sz w:val="22"/>
          <w:szCs w:val="22"/>
        </w:rPr>
        <w:t>.</w:t>
      </w:r>
    </w:p>
    <w:p w14:paraId="1A22403C" w14:textId="77777777" w:rsidR="001B6DB4" w:rsidRDefault="00C10949">
      <w:pPr>
        <w:numPr>
          <w:ilvl w:val="2"/>
          <w:numId w:val="3"/>
        </w:numPr>
        <w:spacing w:before="240"/>
        <w:ind w:hanging="648"/>
      </w:pPr>
      <w:r>
        <w:rPr>
          <w:rFonts w:ascii="Helvetica Neue" w:eastAsia="Helvetica Neue" w:hAnsi="Helvetica Neue" w:cs="Helvetica Neue"/>
          <w:sz w:val="22"/>
          <w:szCs w:val="22"/>
        </w:rPr>
        <w:t>MED: Talent takes up water into syringe.</w:t>
      </w:r>
    </w:p>
    <w:p w14:paraId="2F06F459" w14:textId="77777777" w:rsidR="001B6DB4" w:rsidRDefault="00C10949">
      <w:pPr>
        <w:numPr>
          <w:ilvl w:val="2"/>
          <w:numId w:val="3"/>
        </w:numPr>
        <w:spacing w:before="240"/>
        <w:ind w:hanging="648"/>
      </w:pPr>
      <w:r>
        <w:rPr>
          <w:rFonts w:ascii="Helvetica Neue" w:eastAsia="Helvetica Neue" w:hAnsi="Helvetica Neue" w:cs="Helvetica Neue"/>
          <w:sz w:val="22"/>
          <w:szCs w:val="22"/>
        </w:rPr>
        <w:t>MED: Talent dispenses water into waste container.</w:t>
      </w:r>
    </w:p>
    <w:p w14:paraId="38D8B6CD" w14:textId="77777777" w:rsidR="001B6DB4" w:rsidRDefault="00C10949">
      <w:pPr>
        <w:numPr>
          <w:ilvl w:val="2"/>
          <w:numId w:val="3"/>
        </w:numPr>
        <w:spacing w:before="240"/>
        <w:ind w:hanging="648"/>
      </w:pPr>
      <w:r>
        <w:rPr>
          <w:rFonts w:ascii="Helvetica Neue" w:eastAsia="Helvetica Neue" w:hAnsi="Helvetica Neue" w:cs="Helvetica Neue"/>
          <w:sz w:val="22"/>
          <w:szCs w:val="22"/>
        </w:rPr>
        <w:t>MED: Talent takes up and dispenses substrate solution.</w:t>
      </w:r>
    </w:p>
    <w:p w14:paraId="6CE9A059" w14:textId="77777777" w:rsidR="001B6DB4" w:rsidRDefault="00C10949">
      <w:pPr>
        <w:numPr>
          <w:ilvl w:val="1"/>
          <w:numId w:val="3"/>
        </w:numPr>
        <w:spacing w:before="240"/>
      </w:pPr>
      <w:r>
        <w:rPr>
          <w:rFonts w:ascii="Helvetica Neue" w:eastAsia="Helvetica Neue" w:hAnsi="Helvetica Neue" w:cs="Helvetica Neue"/>
          <w:sz w:val="22"/>
          <w:szCs w:val="22"/>
        </w:rPr>
        <w:t xml:space="preserve">After that, fill the titration syringe with substrate solution by drawing the solution up until the syringe is full without any air bubbles </w:t>
      </w:r>
      <w:r>
        <w:rPr>
          <w:rFonts w:ascii="Helvetica Neue" w:eastAsia="Helvetica Neue" w:hAnsi="Helvetica Neue" w:cs="Helvetica Neue"/>
          <w:b/>
          <w:sz w:val="22"/>
          <w:szCs w:val="22"/>
        </w:rPr>
        <w:t>[1]</w:t>
      </w:r>
      <w:r>
        <w:rPr>
          <w:rFonts w:ascii="Helvetica Neue" w:eastAsia="Helvetica Neue" w:hAnsi="Helvetica Neue" w:cs="Helvetica Neue"/>
          <w:sz w:val="22"/>
          <w:szCs w:val="22"/>
        </w:rPr>
        <w:t xml:space="preserve">. With the </w:t>
      </w:r>
      <w:proofErr w:type="gramStart"/>
      <w:r>
        <w:rPr>
          <w:rFonts w:ascii="Helvetica Neue" w:eastAsia="Helvetica Neue" w:hAnsi="Helvetica Neue" w:cs="Helvetica Neue"/>
          <w:sz w:val="22"/>
          <w:szCs w:val="22"/>
        </w:rPr>
        <w:t>syringe</w:t>
      </w:r>
      <w:proofErr w:type="gramEnd"/>
      <w:r>
        <w:rPr>
          <w:rFonts w:ascii="Helvetica Neue" w:eastAsia="Helvetica Neue" w:hAnsi="Helvetica Neue" w:cs="Helvetica Neue"/>
          <w:sz w:val="22"/>
          <w:szCs w:val="22"/>
        </w:rPr>
        <w:t xml:space="preserve"> still in the substrate solution, remove the plunger </w:t>
      </w:r>
      <w:r>
        <w:rPr>
          <w:rFonts w:ascii="Helvetica Neue" w:eastAsia="Helvetica Neue" w:hAnsi="Helvetica Neue" w:cs="Helvetica Neue"/>
          <w:b/>
          <w:sz w:val="22"/>
          <w:szCs w:val="22"/>
        </w:rPr>
        <w:t>[2]</w:t>
      </w:r>
      <w:r>
        <w:rPr>
          <w:rFonts w:ascii="Helvetica Neue" w:eastAsia="Helvetica Neue" w:hAnsi="Helvetica Neue" w:cs="Helvetica Neue"/>
          <w:sz w:val="22"/>
          <w:szCs w:val="22"/>
        </w:rPr>
        <w:t xml:space="preserve"> and allow approximately 2 microliters of air to enter the top of the syringe and reinsert the plunger </w:t>
      </w:r>
      <w:r>
        <w:rPr>
          <w:rFonts w:ascii="Helvetica Neue" w:eastAsia="Helvetica Neue" w:hAnsi="Helvetica Neue" w:cs="Helvetica Neue"/>
          <w:b/>
          <w:sz w:val="22"/>
          <w:szCs w:val="22"/>
        </w:rPr>
        <w:t>[3]</w:t>
      </w:r>
      <w:r>
        <w:rPr>
          <w:rFonts w:ascii="Helvetica Neue" w:eastAsia="Helvetica Neue" w:hAnsi="Helvetica Neue" w:cs="Helvetica Neue"/>
          <w:sz w:val="22"/>
          <w:szCs w:val="22"/>
        </w:rPr>
        <w:t>.</w:t>
      </w:r>
    </w:p>
    <w:p w14:paraId="59B97A48" w14:textId="77777777" w:rsidR="001B6DB4" w:rsidRDefault="00C10949">
      <w:pPr>
        <w:numPr>
          <w:ilvl w:val="2"/>
          <w:numId w:val="3"/>
        </w:numPr>
        <w:spacing w:before="240"/>
        <w:ind w:hanging="648"/>
      </w:pPr>
      <w:r>
        <w:rPr>
          <w:rFonts w:ascii="Helvetica Neue" w:eastAsia="Helvetica Neue" w:hAnsi="Helvetica Neue" w:cs="Helvetica Neue"/>
          <w:sz w:val="22"/>
          <w:szCs w:val="22"/>
        </w:rPr>
        <w:t>CU: Talent draws the solution. Close up of the syringe showing no air bubbles.</w:t>
      </w:r>
    </w:p>
    <w:p w14:paraId="3B94F10D" w14:textId="77777777" w:rsidR="001B6DB4" w:rsidRDefault="00C10949">
      <w:pPr>
        <w:numPr>
          <w:ilvl w:val="2"/>
          <w:numId w:val="3"/>
        </w:numPr>
        <w:spacing w:before="240"/>
        <w:ind w:hanging="648"/>
      </w:pPr>
      <w:r>
        <w:rPr>
          <w:rFonts w:ascii="Helvetica Neue" w:eastAsia="Helvetica Neue" w:hAnsi="Helvetica Neue" w:cs="Helvetica Neue"/>
          <w:sz w:val="22"/>
          <w:szCs w:val="22"/>
        </w:rPr>
        <w:t>CU: Talent removes the plunger</w:t>
      </w:r>
    </w:p>
    <w:p w14:paraId="5BF051D8" w14:textId="77777777" w:rsidR="001B6DB4" w:rsidRDefault="00C10949">
      <w:pPr>
        <w:numPr>
          <w:ilvl w:val="2"/>
          <w:numId w:val="3"/>
        </w:numPr>
        <w:spacing w:before="240"/>
        <w:ind w:hanging="648"/>
      </w:pPr>
      <w:proofErr w:type="gramStart"/>
      <w:r>
        <w:rPr>
          <w:rFonts w:ascii="Helvetica Neue" w:eastAsia="Helvetica Neue" w:hAnsi="Helvetica Neue" w:cs="Helvetica Neue"/>
          <w:sz w:val="22"/>
          <w:szCs w:val="22"/>
        </w:rPr>
        <w:t>CU::</w:t>
      </w:r>
      <w:proofErr w:type="gramEnd"/>
      <w:r>
        <w:rPr>
          <w:rFonts w:ascii="Helvetica Neue" w:eastAsia="Helvetica Neue" w:hAnsi="Helvetica Neue" w:cs="Helvetica Neue"/>
          <w:sz w:val="22"/>
          <w:szCs w:val="22"/>
        </w:rPr>
        <w:t xml:space="preserve"> Talent adjusts the syringe to allow air enter the top, and reinserts the plunger. Close up of the syringe and the air on top.</w:t>
      </w:r>
    </w:p>
    <w:p w14:paraId="2D80A84E" w14:textId="77777777" w:rsidR="001B6DB4" w:rsidRDefault="00C10949">
      <w:pPr>
        <w:numPr>
          <w:ilvl w:val="1"/>
          <w:numId w:val="3"/>
        </w:numPr>
        <w:spacing w:before="240"/>
      </w:pPr>
      <w:r>
        <w:rPr>
          <w:rFonts w:ascii="Helvetica Neue" w:eastAsia="Helvetica Neue" w:hAnsi="Helvetica Neue" w:cs="Helvetica Neue"/>
          <w:sz w:val="22"/>
          <w:szCs w:val="22"/>
        </w:rPr>
        <w:t xml:space="preserve">Remove the </w:t>
      </w:r>
      <w:proofErr w:type="spellStart"/>
      <w:r>
        <w:rPr>
          <w:rFonts w:ascii="Helvetica Neue" w:eastAsia="Helvetica Neue" w:hAnsi="Helvetica Neue" w:cs="Helvetica Neue"/>
          <w:sz w:val="22"/>
          <w:szCs w:val="22"/>
        </w:rPr>
        <w:t>buret</w:t>
      </w:r>
      <w:proofErr w:type="spellEnd"/>
      <w:r>
        <w:rPr>
          <w:rFonts w:ascii="Helvetica Neue" w:eastAsia="Helvetica Neue" w:hAnsi="Helvetica Neue" w:cs="Helvetica Neue"/>
          <w:sz w:val="22"/>
          <w:szCs w:val="22"/>
        </w:rPr>
        <w:t xml:space="preserve"> handle of the ITC </w:t>
      </w:r>
      <w:r>
        <w:rPr>
          <w:rFonts w:ascii="Helvetica Neue" w:eastAsia="Helvetica Neue" w:hAnsi="Helvetica Neue" w:cs="Helvetica Neue"/>
          <w:b/>
          <w:sz w:val="22"/>
          <w:szCs w:val="22"/>
        </w:rPr>
        <w:t>[1]</w:t>
      </w:r>
      <w:r>
        <w:rPr>
          <w:rFonts w:ascii="Helvetica Neue" w:eastAsia="Helvetica Neue" w:hAnsi="Helvetica Neue" w:cs="Helvetica Neue"/>
          <w:sz w:val="22"/>
          <w:szCs w:val="22"/>
        </w:rPr>
        <w:t xml:space="preserve">, place the syringe inside the </w:t>
      </w:r>
      <w:proofErr w:type="spellStart"/>
      <w:r>
        <w:rPr>
          <w:rFonts w:ascii="Helvetica Neue" w:eastAsia="Helvetica Neue" w:hAnsi="Helvetica Neue" w:cs="Helvetica Neue"/>
          <w:sz w:val="22"/>
          <w:szCs w:val="22"/>
        </w:rPr>
        <w:t>buret</w:t>
      </w:r>
      <w:proofErr w:type="spellEnd"/>
      <w:r>
        <w:rPr>
          <w:rFonts w:ascii="Helvetica Neue" w:eastAsia="Helvetica Neue" w:hAnsi="Helvetica Neue" w:cs="Helvetica Neue"/>
          <w:sz w:val="22"/>
          <w:szCs w:val="22"/>
        </w:rPr>
        <w:t xml:space="preserve"> handle and screw until tight </w:t>
      </w:r>
      <w:r>
        <w:rPr>
          <w:rFonts w:ascii="Helvetica Neue" w:eastAsia="Helvetica Neue" w:hAnsi="Helvetica Neue" w:cs="Helvetica Neue"/>
          <w:b/>
          <w:sz w:val="22"/>
          <w:szCs w:val="22"/>
        </w:rPr>
        <w:t>[2]</w:t>
      </w:r>
      <w:r>
        <w:rPr>
          <w:rFonts w:ascii="Helvetica Neue" w:eastAsia="Helvetica Neue" w:hAnsi="Helvetica Neue" w:cs="Helvetica Neue"/>
          <w:sz w:val="22"/>
          <w:szCs w:val="22"/>
        </w:rPr>
        <w:t xml:space="preserve">. Wipe the tip of the titration syringe with a lint-free tissue, then carefully place the </w:t>
      </w:r>
      <w:proofErr w:type="spellStart"/>
      <w:r>
        <w:rPr>
          <w:rFonts w:ascii="Helvetica Neue" w:eastAsia="Helvetica Neue" w:hAnsi="Helvetica Neue" w:cs="Helvetica Neue"/>
          <w:sz w:val="22"/>
          <w:szCs w:val="22"/>
        </w:rPr>
        <w:t>buret</w:t>
      </w:r>
      <w:proofErr w:type="spellEnd"/>
      <w:r>
        <w:rPr>
          <w:rFonts w:ascii="Helvetica Neue" w:eastAsia="Helvetica Neue" w:hAnsi="Helvetica Neue" w:cs="Helvetica Neue"/>
          <w:sz w:val="22"/>
          <w:szCs w:val="22"/>
        </w:rPr>
        <w:t xml:space="preserve"> handle into the ITC instrument and lock it in place </w:t>
      </w:r>
      <w:r>
        <w:rPr>
          <w:rFonts w:ascii="Helvetica Neue" w:eastAsia="Helvetica Neue" w:hAnsi="Helvetica Neue" w:cs="Helvetica Neue"/>
          <w:b/>
          <w:sz w:val="22"/>
          <w:szCs w:val="22"/>
        </w:rPr>
        <w:t>[3]</w:t>
      </w:r>
      <w:r>
        <w:rPr>
          <w:rFonts w:ascii="Helvetica Neue" w:eastAsia="Helvetica Neue" w:hAnsi="Helvetica Neue" w:cs="Helvetica Neue"/>
          <w:sz w:val="22"/>
          <w:szCs w:val="22"/>
        </w:rPr>
        <w:t>.</w:t>
      </w:r>
    </w:p>
    <w:p w14:paraId="3BC59433" w14:textId="77777777" w:rsidR="001B6DB4" w:rsidRDefault="00C10949">
      <w:pPr>
        <w:numPr>
          <w:ilvl w:val="2"/>
          <w:numId w:val="3"/>
        </w:numPr>
        <w:spacing w:before="240"/>
        <w:ind w:hanging="648"/>
      </w:pPr>
      <w:r>
        <w:rPr>
          <w:rFonts w:ascii="Helvetica Neue" w:eastAsia="Helvetica Neue" w:hAnsi="Helvetica Neue" w:cs="Helvetica Neue"/>
          <w:sz w:val="22"/>
          <w:szCs w:val="22"/>
        </w:rPr>
        <w:t>MED: Talent removes handle of ITC</w:t>
      </w:r>
    </w:p>
    <w:p w14:paraId="25D33688" w14:textId="77777777" w:rsidR="001B6DB4" w:rsidRDefault="00C10949">
      <w:pPr>
        <w:numPr>
          <w:ilvl w:val="2"/>
          <w:numId w:val="3"/>
        </w:numPr>
        <w:spacing w:before="240"/>
        <w:ind w:hanging="648"/>
      </w:pPr>
      <w:r>
        <w:rPr>
          <w:rFonts w:ascii="Helvetica Neue" w:eastAsia="Helvetica Neue" w:hAnsi="Helvetica Neue" w:cs="Helvetica Neue"/>
          <w:sz w:val="22"/>
          <w:szCs w:val="22"/>
        </w:rPr>
        <w:t>MED: Talent places syringe into handle and screws.</w:t>
      </w:r>
    </w:p>
    <w:p w14:paraId="32DFB641" w14:textId="77777777" w:rsidR="001B6DB4" w:rsidRDefault="00C10949">
      <w:pPr>
        <w:numPr>
          <w:ilvl w:val="2"/>
          <w:numId w:val="3"/>
        </w:numPr>
        <w:spacing w:before="240"/>
        <w:ind w:hanging="648"/>
      </w:pPr>
      <w:r>
        <w:rPr>
          <w:rFonts w:ascii="Helvetica Neue" w:eastAsia="Helvetica Neue" w:hAnsi="Helvetica Neue" w:cs="Helvetica Neue"/>
          <w:sz w:val="22"/>
          <w:szCs w:val="22"/>
        </w:rPr>
        <w:t>MED: Talent places the handle into the instrument.</w:t>
      </w:r>
    </w:p>
    <w:p w14:paraId="4B5FB3F4" w14:textId="77777777" w:rsidR="001B6DB4" w:rsidRDefault="00C10949">
      <w:pPr>
        <w:numPr>
          <w:ilvl w:val="0"/>
          <w:numId w:val="3"/>
        </w:numPr>
        <w:spacing w:before="240"/>
        <w:rPr>
          <w:rFonts w:ascii="Helvetica Neue" w:eastAsia="Helvetica Neue" w:hAnsi="Helvetica Neue" w:cs="Helvetica Neue"/>
          <w:sz w:val="22"/>
          <w:szCs w:val="22"/>
        </w:rPr>
      </w:pPr>
      <w:r>
        <w:rPr>
          <w:rFonts w:ascii="Helvetica Neue" w:eastAsia="Helvetica Neue" w:hAnsi="Helvetica Neue" w:cs="Helvetica Neue"/>
          <w:b/>
          <w:sz w:val="22"/>
          <w:szCs w:val="22"/>
        </w:rPr>
        <w:t xml:space="preserve">Setting up the </w:t>
      </w:r>
      <w:proofErr w:type="spellStart"/>
      <w:r>
        <w:rPr>
          <w:rFonts w:ascii="Helvetica Neue" w:eastAsia="Helvetica Neue" w:hAnsi="Helvetica Neue" w:cs="Helvetica Neue"/>
          <w:b/>
          <w:sz w:val="22"/>
          <w:szCs w:val="22"/>
        </w:rPr>
        <w:t>ITCrun</w:t>
      </w:r>
      <w:proofErr w:type="spellEnd"/>
      <w:r>
        <w:rPr>
          <w:rFonts w:ascii="Helvetica Neue" w:eastAsia="Helvetica Neue" w:hAnsi="Helvetica Neue" w:cs="Helvetica Neue"/>
          <w:b/>
          <w:sz w:val="22"/>
          <w:szCs w:val="22"/>
        </w:rPr>
        <w:t xml:space="preserve"> and Analyzing Data</w:t>
      </w:r>
    </w:p>
    <w:p w14:paraId="31877766" w14:textId="77777777" w:rsidR="001B6DB4" w:rsidRDefault="00C10949">
      <w:pPr>
        <w:numPr>
          <w:ilvl w:val="1"/>
          <w:numId w:val="3"/>
        </w:numPr>
        <w:spacing w:before="240"/>
      </w:pPr>
      <w:r>
        <w:rPr>
          <w:rFonts w:ascii="Helvetica Neue" w:eastAsia="Helvetica Neue" w:hAnsi="Helvetica Neue" w:cs="Helvetica Neue"/>
          <w:sz w:val="22"/>
          <w:szCs w:val="22"/>
        </w:rPr>
        <w:t xml:space="preserve">For the experiment setup, select incremental titration. Click Insert to setup the injections </w:t>
      </w:r>
      <w:r>
        <w:rPr>
          <w:rFonts w:ascii="Helvetica Neue" w:eastAsia="Helvetica Neue" w:hAnsi="Helvetica Neue" w:cs="Helvetica Neue"/>
          <w:b/>
          <w:sz w:val="22"/>
          <w:szCs w:val="22"/>
        </w:rPr>
        <w:t>[1]</w:t>
      </w:r>
      <w:r>
        <w:rPr>
          <w:rFonts w:ascii="Helvetica Neue" w:eastAsia="Helvetica Neue" w:hAnsi="Helvetica Neue" w:cs="Helvetica Neue"/>
          <w:sz w:val="22"/>
          <w:szCs w:val="22"/>
        </w:rPr>
        <w:t xml:space="preserve">. Adjust the injection interval to 5400 seconds, injection volume to 4 microliters and number of injections to 4 </w:t>
      </w:r>
      <w:r>
        <w:rPr>
          <w:rFonts w:ascii="Helvetica Neue" w:eastAsia="Helvetica Neue" w:hAnsi="Helvetica Neue" w:cs="Helvetica Neue"/>
          <w:b/>
          <w:sz w:val="22"/>
          <w:szCs w:val="22"/>
        </w:rPr>
        <w:t>[2]</w:t>
      </w:r>
      <w:r>
        <w:rPr>
          <w:rFonts w:ascii="Helvetica Neue" w:eastAsia="Helvetica Neue" w:hAnsi="Helvetica Neue" w:cs="Helvetica Neue"/>
          <w:sz w:val="22"/>
          <w:szCs w:val="22"/>
        </w:rPr>
        <w:t xml:space="preserve">. Press OK to confirm settings </w:t>
      </w:r>
      <w:r>
        <w:rPr>
          <w:rFonts w:ascii="Helvetica Neue" w:eastAsia="Helvetica Neue" w:hAnsi="Helvetica Neue" w:cs="Helvetica Neue"/>
          <w:b/>
          <w:sz w:val="22"/>
          <w:szCs w:val="22"/>
        </w:rPr>
        <w:t>[3]</w:t>
      </w:r>
      <w:r>
        <w:rPr>
          <w:rFonts w:ascii="Helvetica Neue" w:eastAsia="Helvetica Neue" w:hAnsi="Helvetica Neue" w:cs="Helvetica Neue"/>
          <w:sz w:val="22"/>
          <w:szCs w:val="22"/>
        </w:rPr>
        <w:t>.</w:t>
      </w:r>
    </w:p>
    <w:p w14:paraId="34FC6324" w14:textId="77777777" w:rsidR="001B6DB4" w:rsidRDefault="00C10949">
      <w:pPr>
        <w:numPr>
          <w:ilvl w:val="2"/>
          <w:numId w:val="3"/>
        </w:numPr>
        <w:spacing w:before="240"/>
        <w:ind w:hanging="648"/>
      </w:pPr>
      <w:r>
        <w:rPr>
          <w:rFonts w:ascii="Helvetica Neue" w:eastAsia="Helvetica Neue" w:hAnsi="Helvetica Neue" w:cs="Helvetica Neue"/>
          <w:sz w:val="22"/>
          <w:szCs w:val="22"/>
        </w:rPr>
        <w:t>SCREEN: Talent selects incremental titration.</w:t>
      </w:r>
    </w:p>
    <w:p w14:paraId="517422CF" w14:textId="77777777" w:rsidR="001B6DB4" w:rsidRDefault="00C10949">
      <w:pPr>
        <w:numPr>
          <w:ilvl w:val="2"/>
          <w:numId w:val="3"/>
        </w:numPr>
        <w:spacing w:before="240"/>
        <w:ind w:hanging="648"/>
      </w:pPr>
      <w:r>
        <w:rPr>
          <w:rFonts w:ascii="Helvetica Neue" w:eastAsia="Helvetica Neue" w:hAnsi="Helvetica Neue" w:cs="Helvetica Neue"/>
          <w:sz w:val="22"/>
          <w:szCs w:val="22"/>
        </w:rPr>
        <w:t>SCREEN: Talent setup injection parameters.</w:t>
      </w:r>
    </w:p>
    <w:p w14:paraId="6F684B05" w14:textId="77777777" w:rsidR="001B6DB4" w:rsidRDefault="00C10949">
      <w:pPr>
        <w:numPr>
          <w:ilvl w:val="2"/>
          <w:numId w:val="3"/>
        </w:numPr>
        <w:spacing w:before="240"/>
        <w:ind w:hanging="648"/>
      </w:pPr>
      <w:r>
        <w:rPr>
          <w:rFonts w:ascii="Helvetica Neue" w:eastAsia="Helvetica Neue" w:hAnsi="Helvetica Neue" w:cs="Helvetica Neue"/>
          <w:sz w:val="22"/>
          <w:szCs w:val="22"/>
        </w:rPr>
        <w:lastRenderedPageBreak/>
        <w:t>SCREEN: Talent presses OK.</w:t>
      </w:r>
    </w:p>
    <w:p w14:paraId="0F12E745" w14:textId="77777777" w:rsidR="001B6DB4" w:rsidRDefault="00C10949">
      <w:pPr>
        <w:numPr>
          <w:ilvl w:val="1"/>
          <w:numId w:val="3"/>
        </w:numPr>
        <w:spacing w:before="240"/>
      </w:pPr>
      <w:r>
        <w:rPr>
          <w:rFonts w:ascii="Helvetica Neue" w:eastAsia="Helvetica Neue" w:hAnsi="Helvetica Neue" w:cs="Helvetica Neue"/>
          <w:sz w:val="22"/>
          <w:szCs w:val="22"/>
        </w:rPr>
        <w:t xml:space="preserve">In the Equilibration box, select Auto-equilibrate and Large expected heats </w:t>
      </w:r>
      <w:r>
        <w:rPr>
          <w:rFonts w:ascii="Helvetica Neue" w:eastAsia="Helvetica Neue" w:hAnsi="Helvetica Neue" w:cs="Helvetica Neue"/>
          <w:b/>
          <w:sz w:val="22"/>
          <w:szCs w:val="22"/>
        </w:rPr>
        <w:t>[1-TXT]</w:t>
      </w:r>
      <w:r>
        <w:rPr>
          <w:rFonts w:ascii="Helvetica Neue" w:eastAsia="Helvetica Neue" w:hAnsi="Helvetica Neue" w:cs="Helvetica Neue"/>
          <w:sz w:val="22"/>
          <w:szCs w:val="22"/>
        </w:rPr>
        <w:t xml:space="preserve">. Set the initial baseline to 300 seconds </w:t>
      </w:r>
      <w:r>
        <w:rPr>
          <w:rFonts w:ascii="Helvetica Neue" w:eastAsia="Helvetica Neue" w:hAnsi="Helvetica Neue" w:cs="Helvetica Neue"/>
          <w:b/>
          <w:sz w:val="22"/>
          <w:szCs w:val="22"/>
        </w:rPr>
        <w:t>[2]</w:t>
      </w:r>
      <w:r>
        <w:rPr>
          <w:rFonts w:ascii="Helvetica Neue" w:eastAsia="Helvetica Neue" w:hAnsi="Helvetica Neue" w:cs="Helvetica Neue"/>
          <w:sz w:val="22"/>
          <w:szCs w:val="22"/>
        </w:rPr>
        <w:t xml:space="preserve">. To start the run, click the Start symbol next to Stirring rate and then click Start which is located next to the wrench symbol </w:t>
      </w:r>
      <w:r>
        <w:rPr>
          <w:rFonts w:ascii="Helvetica Neue" w:eastAsia="Helvetica Neue" w:hAnsi="Helvetica Neue" w:cs="Helvetica Neue"/>
          <w:b/>
          <w:sz w:val="22"/>
          <w:szCs w:val="22"/>
        </w:rPr>
        <w:t>[3]</w:t>
      </w:r>
      <w:r>
        <w:rPr>
          <w:rFonts w:ascii="Helvetica Neue" w:eastAsia="Helvetica Neue" w:hAnsi="Helvetica Neue" w:cs="Helvetica Neue"/>
          <w:sz w:val="22"/>
          <w:szCs w:val="22"/>
        </w:rPr>
        <w:t xml:space="preserve">. Save the file and allow the instrument to run </w:t>
      </w:r>
      <w:r>
        <w:rPr>
          <w:rFonts w:ascii="Helvetica Neue" w:eastAsia="Helvetica Neue" w:hAnsi="Helvetica Neue" w:cs="Helvetica Neue"/>
          <w:b/>
          <w:sz w:val="22"/>
          <w:szCs w:val="22"/>
        </w:rPr>
        <w:t>[4]</w:t>
      </w:r>
      <w:r>
        <w:rPr>
          <w:rFonts w:ascii="Helvetica Neue" w:eastAsia="Helvetica Neue" w:hAnsi="Helvetica Neue" w:cs="Helvetica Neue"/>
          <w:sz w:val="22"/>
          <w:szCs w:val="22"/>
        </w:rPr>
        <w:t>.</w:t>
      </w:r>
    </w:p>
    <w:p w14:paraId="633EFDA2" w14:textId="77777777" w:rsidR="001B6DB4" w:rsidRDefault="00C10949">
      <w:pPr>
        <w:numPr>
          <w:ilvl w:val="2"/>
          <w:numId w:val="3"/>
        </w:numPr>
        <w:spacing w:before="240"/>
        <w:ind w:hanging="648"/>
      </w:pPr>
      <w:r>
        <w:rPr>
          <w:rFonts w:ascii="Helvetica Neue" w:eastAsia="Helvetica Neue" w:hAnsi="Helvetica Neue" w:cs="Helvetica Neue"/>
          <w:sz w:val="22"/>
          <w:szCs w:val="22"/>
        </w:rPr>
        <w:t xml:space="preserve">SCREEN: Talent selects in the equilibration box. </w:t>
      </w:r>
      <w:r>
        <w:rPr>
          <w:rFonts w:ascii="Helvetica Neue" w:eastAsia="Helvetica Neue" w:hAnsi="Helvetica Neue" w:cs="Helvetica Neue"/>
          <w:b/>
          <w:sz w:val="22"/>
          <w:szCs w:val="22"/>
        </w:rPr>
        <w:t>TEXT: Selecting Small expected heats will increase the equilibration time.</w:t>
      </w:r>
    </w:p>
    <w:p w14:paraId="02951934" w14:textId="77777777" w:rsidR="001B6DB4" w:rsidRDefault="00C10949">
      <w:pPr>
        <w:numPr>
          <w:ilvl w:val="2"/>
          <w:numId w:val="3"/>
        </w:numPr>
        <w:spacing w:before="240"/>
        <w:ind w:hanging="648"/>
      </w:pPr>
      <w:r>
        <w:rPr>
          <w:rFonts w:ascii="Helvetica Neue" w:eastAsia="Helvetica Neue" w:hAnsi="Helvetica Neue" w:cs="Helvetica Neue"/>
          <w:sz w:val="22"/>
          <w:szCs w:val="22"/>
        </w:rPr>
        <w:t>SCREEN: Talent sets initial baseline.</w:t>
      </w:r>
    </w:p>
    <w:p w14:paraId="2CF4A234" w14:textId="77777777" w:rsidR="001B6DB4" w:rsidRDefault="00C10949">
      <w:pPr>
        <w:numPr>
          <w:ilvl w:val="2"/>
          <w:numId w:val="3"/>
        </w:numPr>
        <w:spacing w:before="240"/>
        <w:ind w:hanging="648"/>
      </w:pPr>
      <w:r>
        <w:rPr>
          <w:rFonts w:ascii="Helvetica Neue" w:eastAsia="Helvetica Neue" w:hAnsi="Helvetica Neue" w:cs="Helvetica Neue"/>
          <w:sz w:val="22"/>
          <w:szCs w:val="22"/>
        </w:rPr>
        <w:t>SCREEN: Talent clicks two start symbols</w:t>
      </w:r>
    </w:p>
    <w:p w14:paraId="3FFF7537" w14:textId="77777777" w:rsidR="001B6DB4" w:rsidRDefault="00C10949">
      <w:pPr>
        <w:numPr>
          <w:ilvl w:val="2"/>
          <w:numId w:val="3"/>
        </w:numPr>
        <w:spacing w:before="240"/>
        <w:ind w:hanging="648"/>
      </w:pPr>
      <w:r>
        <w:rPr>
          <w:rFonts w:ascii="Helvetica Neue" w:eastAsia="Helvetica Neue" w:hAnsi="Helvetica Neue" w:cs="Helvetica Neue"/>
          <w:sz w:val="22"/>
          <w:szCs w:val="22"/>
        </w:rPr>
        <w:t>MED: Shot of the instrument running.</w:t>
      </w:r>
    </w:p>
    <w:p w14:paraId="4640A508" w14:textId="77777777" w:rsidR="001B6DB4" w:rsidRDefault="00C10949">
      <w:pPr>
        <w:numPr>
          <w:ilvl w:val="1"/>
          <w:numId w:val="3"/>
        </w:numPr>
        <w:spacing w:before="240"/>
      </w:pPr>
      <w:r>
        <w:rPr>
          <w:rFonts w:ascii="Helvetica Neue" w:eastAsia="Helvetica Neue" w:hAnsi="Helvetica Neue" w:cs="Helvetica Neue"/>
          <w:sz w:val="22"/>
          <w:szCs w:val="22"/>
        </w:rPr>
        <w:t xml:space="preserve">To analyze data, open the file in </w:t>
      </w:r>
      <w:proofErr w:type="spellStart"/>
      <w:r>
        <w:rPr>
          <w:rFonts w:ascii="Helvetica Neue" w:eastAsia="Helvetica Neue" w:hAnsi="Helvetica Neue" w:cs="Helvetica Neue"/>
          <w:sz w:val="22"/>
          <w:szCs w:val="22"/>
        </w:rPr>
        <w:t>NanoAnalyze</w:t>
      </w:r>
      <w:proofErr w:type="spellEnd"/>
      <w:r>
        <w:rPr>
          <w:rFonts w:ascii="Helvetica Neue" w:eastAsia="Helvetica Neue" w:hAnsi="Helvetica Neue" w:cs="Helvetica Neue"/>
          <w:sz w:val="22"/>
          <w:szCs w:val="22"/>
        </w:rPr>
        <w:t xml:space="preserve"> </w:t>
      </w:r>
      <w:r>
        <w:rPr>
          <w:rFonts w:ascii="Helvetica Neue" w:eastAsia="Helvetica Neue" w:hAnsi="Helvetica Neue" w:cs="Helvetica Neue"/>
          <w:b/>
          <w:sz w:val="22"/>
          <w:szCs w:val="22"/>
        </w:rPr>
        <w:t>[1]</w:t>
      </w:r>
      <w:r>
        <w:rPr>
          <w:rFonts w:ascii="Helvetica Neue" w:eastAsia="Helvetica Neue" w:hAnsi="Helvetica Neue" w:cs="Helvetica Neue"/>
          <w:sz w:val="22"/>
          <w:szCs w:val="22"/>
        </w:rPr>
        <w:t xml:space="preserve">. Click Data and select Data columns. Select all data, copy and then paste the data into Microsoft Excel </w:t>
      </w:r>
      <w:r>
        <w:rPr>
          <w:rFonts w:ascii="Helvetica Neue" w:eastAsia="Helvetica Neue" w:hAnsi="Helvetica Neue" w:cs="Helvetica Neue"/>
          <w:b/>
          <w:sz w:val="22"/>
          <w:szCs w:val="22"/>
        </w:rPr>
        <w:t>[2]</w:t>
      </w:r>
      <w:r>
        <w:rPr>
          <w:rFonts w:ascii="Helvetica Neue" w:eastAsia="Helvetica Neue" w:hAnsi="Helvetica Neue" w:cs="Helvetica Neue"/>
          <w:sz w:val="22"/>
          <w:szCs w:val="22"/>
        </w:rPr>
        <w:t>.</w:t>
      </w:r>
    </w:p>
    <w:p w14:paraId="39080CE2" w14:textId="77777777" w:rsidR="001B6DB4" w:rsidRDefault="00C10949">
      <w:pPr>
        <w:numPr>
          <w:ilvl w:val="2"/>
          <w:numId w:val="3"/>
        </w:numPr>
        <w:spacing w:before="240"/>
        <w:ind w:hanging="648"/>
      </w:pPr>
      <w:r>
        <w:rPr>
          <w:rFonts w:ascii="Helvetica Neue" w:eastAsia="Helvetica Neue" w:hAnsi="Helvetica Neue" w:cs="Helvetica Neue"/>
          <w:sz w:val="22"/>
          <w:szCs w:val="22"/>
        </w:rPr>
        <w:t>SCREEN: Talent opens file.</w:t>
      </w:r>
    </w:p>
    <w:p w14:paraId="04E2FFF0" w14:textId="77777777" w:rsidR="001B6DB4" w:rsidRDefault="00C10949">
      <w:pPr>
        <w:numPr>
          <w:ilvl w:val="2"/>
          <w:numId w:val="3"/>
        </w:numPr>
        <w:spacing w:before="240"/>
        <w:ind w:hanging="648"/>
      </w:pPr>
      <w:r>
        <w:rPr>
          <w:rFonts w:ascii="Helvetica Neue" w:eastAsia="Helvetica Neue" w:hAnsi="Helvetica Neue" w:cs="Helvetica Neue"/>
          <w:sz w:val="22"/>
          <w:szCs w:val="22"/>
        </w:rPr>
        <w:t>SCREEN: Talent transfers data into excel.</w:t>
      </w:r>
    </w:p>
    <w:p w14:paraId="138158C1" w14:textId="77777777" w:rsidR="001B6DB4" w:rsidRDefault="00C10949">
      <w:pPr>
        <w:numPr>
          <w:ilvl w:val="1"/>
          <w:numId w:val="3"/>
        </w:numPr>
        <w:spacing w:before="240"/>
      </w:pPr>
      <w:r>
        <w:rPr>
          <w:rFonts w:ascii="Helvetica Neue" w:eastAsia="Helvetica Neue" w:hAnsi="Helvetica Neue" w:cs="Helvetica Neue"/>
          <w:sz w:val="22"/>
          <w:szCs w:val="22"/>
        </w:rPr>
        <w:t xml:space="preserve">Adjust zero baseline by adding the value required at 300 seconds to make it zero </w:t>
      </w:r>
      <w:r>
        <w:rPr>
          <w:rFonts w:ascii="Helvetica Neue" w:eastAsia="Helvetica Neue" w:hAnsi="Helvetica Neue" w:cs="Helvetica Neue"/>
          <w:b/>
          <w:sz w:val="22"/>
          <w:szCs w:val="22"/>
        </w:rPr>
        <w:t>[1]</w:t>
      </w:r>
      <w:r>
        <w:rPr>
          <w:rFonts w:ascii="Helvetica Neue" w:eastAsia="Helvetica Neue" w:hAnsi="Helvetica Neue" w:cs="Helvetica Neue"/>
          <w:sz w:val="22"/>
          <w:szCs w:val="22"/>
        </w:rPr>
        <w:t xml:space="preserve">. Apply this correction to the entire column of heat rate values </w:t>
      </w:r>
      <w:r>
        <w:rPr>
          <w:rFonts w:ascii="Helvetica Neue" w:eastAsia="Helvetica Neue" w:hAnsi="Helvetica Neue" w:cs="Helvetica Neue"/>
          <w:b/>
          <w:sz w:val="22"/>
          <w:szCs w:val="22"/>
        </w:rPr>
        <w:t>[2]</w:t>
      </w:r>
      <w:r>
        <w:rPr>
          <w:rFonts w:ascii="Helvetica Neue" w:eastAsia="Helvetica Neue" w:hAnsi="Helvetica Neue" w:cs="Helvetica Neue"/>
          <w:sz w:val="22"/>
          <w:szCs w:val="22"/>
        </w:rPr>
        <w:t xml:space="preserve">. Then, plot graphs of the minimum or maximum values against the time at which the value occurred during the titration </w:t>
      </w:r>
      <w:r>
        <w:rPr>
          <w:rFonts w:ascii="Helvetica Neue" w:eastAsia="Helvetica Neue" w:hAnsi="Helvetica Neue" w:cs="Helvetica Neue"/>
          <w:b/>
          <w:sz w:val="22"/>
          <w:szCs w:val="22"/>
        </w:rPr>
        <w:t>[3]</w:t>
      </w:r>
      <w:r>
        <w:rPr>
          <w:rFonts w:ascii="Helvetica Neue" w:eastAsia="Helvetica Neue" w:hAnsi="Helvetica Neue" w:cs="Helvetica Neue"/>
          <w:sz w:val="22"/>
          <w:szCs w:val="22"/>
        </w:rPr>
        <w:t>.</w:t>
      </w:r>
    </w:p>
    <w:p w14:paraId="6436B14A" w14:textId="77777777" w:rsidR="001B6DB4" w:rsidRDefault="00C10949">
      <w:pPr>
        <w:numPr>
          <w:ilvl w:val="2"/>
          <w:numId w:val="3"/>
        </w:numPr>
        <w:spacing w:before="240"/>
        <w:ind w:hanging="648"/>
      </w:pPr>
      <w:r>
        <w:rPr>
          <w:rFonts w:ascii="Helvetica Neue" w:eastAsia="Helvetica Neue" w:hAnsi="Helvetica Neue" w:cs="Helvetica Neue"/>
          <w:sz w:val="22"/>
          <w:szCs w:val="22"/>
        </w:rPr>
        <w:t>SCREEN: Talent adjusts baseline.</w:t>
      </w:r>
    </w:p>
    <w:p w14:paraId="213C412C" w14:textId="77777777" w:rsidR="001B6DB4" w:rsidRDefault="00C10949">
      <w:pPr>
        <w:numPr>
          <w:ilvl w:val="2"/>
          <w:numId w:val="3"/>
        </w:numPr>
        <w:spacing w:before="240"/>
        <w:ind w:hanging="648"/>
      </w:pPr>
      <w:r>
        <w:rPr>
          <w:rFonts w:ascii="Helvetica Neue" w:eastAsia="Helvetica Neue" w:hAnsi="Helvetica Neue" w:cs="Helvetica Neue"/>
          <w:sz w:val="22"/>
          <w:szCs w:val="22"/>
        </w:rPr>
        <w:t>SCREEN: Talent applies correction to entire column.</w:t>
      </w:r>
    </w:p>
    <w:p w14:paraId="1F9CEDEF" w14:textId="77777777" w:rsidR="001B6DB4" w:rsidRDefault="00C10949">
      <w:pPr>
        <w:numPr>
          <w:ilvl w:val="2"/>
          <w:numId w:val="3"/>
        </w:numPr>
        <w:spacing w:before="240"/>
        <w:ind w:hanging="648"/>
      </w:pPr>
      <w:r>
        <w:rPr>
          <w:rFonts w:ascii="Helvetica Neue" w:eastAsia="Helvetica Neue" w:hAnsi="Helvetica Neue" w:cs="Helvetica Neue"/>
          <w:sz w:val="22"/>
          <w:szCs w:val="22"/>
        </w:rPr>
        <w:t>SCREEN: Talent plots graphs.</w:t>
      </w:r>
    </w:p>
    <w:p w14:paraId="62609F19" w14:textId="77777777" w:rsidR="001B6DB4" w:rsidRDefault="00C10949">
      <w:pPr>
        <w:rPr>
          <w:rFonts w:ascii="Helvetica Neue" w:eastAsia="Helvetica Neue" w:hAnsi="Helvetica Neue" w:cs="Helvetica Neue"/>
          <w:sz w:val="22"/>
          <w:szCs w:val="22"/>
        </w:rPr>
      </w:pPr>
      <w:r>
        <w:br w:type="page"/>
      </w:r>
    </w:p>
    <w:p w14:paraId="2FC4618B" w14:textId="77777777" w:rsidR="001B6DB4" w:rsidRDefault="00C10949" w:rsidP="002C0808">
      <w:pPr>
        <w:pStyle w:val="Title"/>
        <w:jc w:val="center"/>
        <w:outlineLvl w:val="0"/>
        <w:rPr>
          <w:rFonts w:ascii="Helvetica Neue" w:eastAsia="Helvetica Neue" w:hAnsi="Helvetica Neue" w:cs="Helvetica Neue"/>
        </w:rPr>
      </w:pPr>
      <w:r>
        <w:rPr>
          <w:rFonts w:ascii="Helvetica Neue" w:eastAsia="Helvetica Neue" w:hAnsi="Helvetica Neue" w:cs="Helvetica Neue"/>
        </w:rPr>
        <w:lastRenderedPageBreak/>
        <w:t>Section – Results</w:t>
      </w:r>
    </w:p>
    <w:p w14:paraId="1BDED4B6" w14:textId="77777777" w:rsidR="001B6DB4" w:rsidRDefault="00C10949">
      <w:pPr>
        <w:numPr>
          <w:ilvl w:val="0"/>
          <w:numId w:val="3"/>
        </w:numPr>
        <w:spacing w:before="240"/>
        <w:rPr>
          <w:rFonts w:ascii="Helvetica Neue" w:eastAsia="Helvetica Neue" w:hAnsi="Helvetica Neue" w:cs="Helvetica Neue"/>
          <w:sz w:val="22"/>
          <w:szCs w:val="22"/>
        </w:rPr>
      </w:pPr>
      <w:r>
        <w:rPr>
          <w:rFonts w:ascii="Helvetica Neue" w:eastAsia="Helvetica Neue" w:hAnsi="Helvetica Neue" w:cs="Helvetica Neue"/>
          <w:b/>
          <w:sz w:val="22"/>
          <w:szCs w:val="22"/>
        </w:rPr>
        <w:t>Results: Enzymatic Stability</w:t>
      </w:r>
    </w:p>
    <w:p w14:paraId="4E92FAF8" w14:textId="77777777" w:rsidR="001B6DB4" w:rsidRDefault="00C10949">
      <w:pPr>
        <w:numPr>
          <w:ilvl w:val="1"/>
          <w:numId w:val="3"/>
        </w:numPr>
        <w:spacing w:before="240"/>
      </w:pPr>
      <w:r>
        <w:rPr>
          <w:rFonts w:ascii="Helvetica Neue" w:eastAsia="Helvetica Neue" w:hAnsi="Helvetica Neue" w:cs="Helvetica Neue"/>
          <w:sz w:val="22"/>
          <w:szCs w:val="22"/>
        </w:rPr>
        <w:t xml:space="preserve">In this protocol, ITC data traces of lactase activity is shown with four sequential injections of lactose into a lactase solution in pH 4.6 buffer </w:t>
      </w:r>
      <w:r>
        <w:rPr>
          <w:rFonts w:ascii="Helvetica Neue" w:eastAsia="Helvetica Neue" w:hAnsi="Helvetica Neue" w:cs="Helvetica Neue"/>
          <w:b/>
          <w:sz w:val="22"/>
          <w:szCs w:val="22"/>
        </w:rPr>
        <w:t>[1]</w:t>
      </w:r>
      <w:r>
        <w:rPr>
          <w:rFonts w:ascii="Helvetica Neue" w:eastAsia="Helvetica Neue" w:hAnsi="Helvetica Neue" w:cs="Helvetica Neue"/>
          <w:sz w:val="22"/>
          <w:szCs w:val="22"/>
        </w:rPr>
        <w:t xml:space="preserve"> at 55 degrees Celsius </w:t>
      </w:r>
      <w:r>
        <w:rPr>
          <w:rFonts w:ascii="Helvetica Neue" w:eastAsia="Helvetica Neue" w:hAnsi="Helvetica Neue" w:cs="Helvetica Neue"/>
          <w:b/>
          <w:sz w:val="22"/>
          <w:szCs w:val="22"/>
        </w:rPr>
        <w:t>[2]</w:t>
      </w:r>
      <w:r>
        <w:rPr>
          <w:rFonts w:ascii="Helvetica Neue" w:eastAsia="Helvetica Neue" w:hAnsi="Helvetica Neue" w:cs="Helvetica Neue"/>
          <w:sz w:val="22"/>
          <w:szCs w:val="22"/>
        </w:rPr>
        <w:t xml:space="preserve">, 45 degrees Celsius </w:t>
      </w:r>
      <w:r>
        <w:rPr>
          <w:rFonts w:ascii="Helvetica Neue" w:eastAsia="Helvetica Neue" w:hAnsi="Helvetica Neue" w:cs="Helvetica Neue"/>
          <w:b/>
          <w:sz w:val="22"/>
          <w:szCs w:val="22"/>
        </w:rPr>
        <w:t>[3]</w:t>
      </w:r>
      <w:r>
        <w:rPr>
          <w:rFonts w:ascii="Helvetica Neue" w:eastAsia="Helvetica Neue" w:hAnsi="Helvetica Neue" w:cs="Helvetica Neue"/>
          <w:sz w:val="22"/>
          <w:szCs w:val="22"/>
        </w:rPr>
        <w:t xml:space="preserve">, 35 degrees Celsius </w:t>
      </w:r>
      <w:r>
        <w:rPr>
          <w:rFonts w:ascii="Helvetica Neue" w:eastAsia="Helvetica Neue" w:hAnsi="Helvetica Neue" w:cs="Helvetica Neue"/>
          <w:b/>
          <w:sz w:val="22"/>
          <w:szCs w:val="22"/>
        </w:rPr>
        <w:t>[4]</w:t>
      </w:r>
      <w:r>
        <w:rPr>
          <w:rFonts w:ascii="Helvetica Neue" w:eastAsia="Helvetica Neue" w:hAnsi="Helvetica Neue" w:cs="Helvetica Neue"/>
          <w:sz w:val="22"/>
          <w:szCs w:val="22"/>
        </w:rPr>
        <w:t xml:space="preserve">, and 25 degrees Celsius </w:t>
      </w:r>
      <w:r>
        <w:rPr>
          <w:rFonts w:ascii="Helvetica Neue" w:eastAsia="Helvetica Neue" w:hAnsi="Helvetica Neue" w:cs="Helvetica Neue"/>
          <w:b/>
          <w:sz w:val="22"/>
          <w:szCs w:val="22"/>
        </w:rPr>
        <w:t>[5]</w:t>
      </w:r>
      <w:r>
        <w:rPr>
          <w:rFonts w:ascii="Helvetica Neue" w:eastAsia="Helvetica Neue" w:hAnsi="Helvetica Neue" w:cs="Helvetica Neue"/>
          <w:sz w:val="22"/>
          <w:szCs w:val="22"/>
        </w:rPr>
        <w:t>. A no enzyme control was performed at 55 degrees Celsius for the heat of mixing</w:t>
      </w:r>
      <w:r>
        <w:rPr>
          <w:rFonts w:ascii="Helvetica Neue" w:eastAsia="Helvetica Neue" w:hAnsi="Helvetica Neue" w:cs="Helvetica Neue"/>
          <w:b/>
          <w:sz w:val="22"/>
          <w:szCs w:val="22"/>
        </w:rPr>
        <w:t xml:space="preserve"> [6]</w:t>
      </w:r>
      <w:r>
        <w:rPr>
          <w:rFonts w:ascii="Helvetica Neue" w:eastAsia="Helvetica Neue" w:hAnsi="Helvetica Neue" w:cs="Helvetica Neue"/>
          <w:sz w:val="22"/>
          <w:szCs w:val="22"/>
        </w:rPr>
        <w:t xml:space="preserve">. </w:t>
      </w:r>
    </w:p>
    <w:p w14:paraId="77B2E66A" w14:textId="77777777" w:rsidR="001B6DB4" w:rsidRDefault="00C10949">
      <w:pPr>
        <w:numPr>
          <w:ilvl w:val="2"/>
          <w:numId w:val="3"/>
        </w:numPr>
        <w:spacing w:before="240"/>
        <w:ind w:hanging="648"/>
      </w:pPr>
      <w:r>
        <w:rPr>
          <w:rFonts w:ascii="Helvetica Neue" w:eastAsia="Helvetica Neue" w:hAnsi="Helvetica Neue" w:cs="Helvetica Neue"/>
          <w:sz w:val="22"/>
          <w:szCs w:val="22"/>
        </w:rPr>
        <w:t xml:space="preserve">Figure 1 </w:t>
      </w:r>
    </w:p>
    <w:p w14:paraId="253E670C" w14:textId="77777777" w:rsidR="001B6DB4" w:rsidRDefault="00C10949">
      <w:pPr>
        <w:numPr>
          <w:ilvl w:val="2"/>
          <w:numId w:val="3"/>
        </w:numPr>
        <w:spacing w:before="240"/>
        <w:ind w:hanging="648"/>
      </w:pPr>
      <w:r>
        <w:rPr>
          <w:rFonts w:ascii="Helvetica Neue" w:eastAsia="Helvetica Neue" w:hAnsi="Helvetica Neue" w:cs="Helvetica Neue"/>
          <w:sz w:val="22"/>
          <w:szCs w:val="22"/>
        </w:rPr>
        <w:t xml:space="preserve">Figure 1- </w:t>
      </w:r>
      <w:r>
        <w:rPr>
          <w:rFonts w:ascii="Helvetica Neue" w:eastAsia="Helvetica Neue" w:hAnsi="Helvetica Neue" w:cs="Helvetica Neue"/>
          <w:i/>
          <w:color w:val="4472C4"/>
          <w:sz w:val="22"/>
          <w:szCs w:val="22"/>
        </w:rPr>
        <w:t>Video editor: emphasize the part for 55 °C.</w:t>
      </w:r>
    </w:p>
    <w:p w14:paraId="6603F89F" w14:textId="77777777" w:rsidR="001B6DB4" w:rsidRDefault="00C10949">
      <w:pPr>
        <w:numPr>
          <w:ilvl w:val="2"/>
          <w:numId w:val="3"/>
        </w:numPr>
        <w:spacing w:before="240"/>
        <w:ind w:hanging="648"/>
      </w:pPr>
      <w:r>
        <w:rPr>
          <w:rFonts w:ascii="Helvetica Neue" w:eastAsia="Helvetica Neue" w:hAnsi="Helvetica Neue" w:cs="Helvetica Neue"/>
          <w:sz w:val="22"/>
          <w:szCs w:val="22"/>
        </w:rPr>
        <w:t xml:space="preserve">Figure 1- </w:t>
      </w:r>
      <w:r>
        <w:rPr>
          <w:rFonts w:ascii="Helvetica Neue" w:eastAsia="Helvetica Neue" w:hAnsi="Helvetica Neue" w:cs="Helvetica Neue"/>
          <w:i/>
          <w:color w:val="4472C4"/>
          <w:sz w:val="22"/>
          <w:szCs w:val="22"/>
        </w:rPr>
        <w:t>Video editor: emphasize the part for 45 °C.</w:t>
      </w:r>
    </w:p>
    <w:p w14:paraId="4165CD9E" w14:textId="77777777" w:rsidR="001B6DB4" w:rsidRDefault="00C10949">
      <w:pPr>
        <w:numPr>
          <w:ilvl w:val="2"/>
          <w:numId w:val="3"/>
        </w:numPr>
        <w:spacing w:before="240"/>
        <w:ind w:hanging="648"/>
      </w:pPr>
      <w:r>
        <w:rPr>
          <w:rFonts w:ascii="Helvetica Neue" w:eastAsia="Helvetica Neue" w:hAnsi="Helvetica Neue" w:cs="Helvetica Neue"/>
          <w:sz w:val="22"/>
          <w:szCs w:val="22"/>
        </w:rPr>
        <w:t xml:space="preserve">Figure 1- </w:t>
      </w:r>
      <w:r>
        <w:rPr>
          <w:rFonts w:ascii="Helvetica Neue" w:eastAsia="Helvetica Neue" w:hAnsi="Helvetica Neue" w:cs="Helvetica Neue"/>
          <w:i/>
          <w:color w:val="4472C4"/>
          <w:sz w:val="22"/>
          <w:szCs w:val="22"/>
        </w:rPr>
        <w:t>Video editor: emphasize the part for 35 °C.</w:t>
      </w:r>
    </w:p>
    <w:p w14:paraId="798E08C7" w14:textId="77777777" w:rsidR="001B6DB4" w:rsidRDefault="00C10949">
      <w:pPr>
        <w:numPr>
          <w:ilvl w:val="2"/>
          <w:numId w:val="3"/>
        </w:numPr>
        <w:spacing w:before="240"/>
        <w:ind w:hanging="648"/>
      </w:pPr>
      <w:r>
        <w:rPr>
          <w:rFonts w:ascii="Helvetica Neue" w:eastAsia="Helvetica Neue" w:hAnsi="Helvetica Neue" w:cs="Helvetica Neue"/>
          <w:sz w:val="22"/>
          <w:szCs w:val="22"/>
        </w:rPr>
        <w:t xml:space="preserve">Figure 1- </w:t>
      </w:r>
      <w:r>
        <w:rPr>
          <w:rFonts w:ascii="Helvetica Neue" w:eastAsia="Helvetica Neue" w:hAnsi="Helvetica Neue" w:cs="Helvetica Neue"/>
          <w:i/>
          <w:color w:val="4472C4"/>
          <w:sz w:val="22"/>
          <w:szCs w:val="22"/>
        </w:rPr>
        <w:t>Video editor: emphasize the part for 25 °C.</w:t>
      </w:r>
    </w:p>
    <w:p w14:paraId="58F3A716" w14:textId="77777777" w:rsidR="001B6DB4" w:rsidRDefault="00C10949">
      <w:pPr>
        <w:numPr>
          <w:ilvl w:val="2"/>
          <w:numId w:val="3"/>
        </w:numPr>
        <w:spacing w:before="240"/>
        <w:ind w:hanging="648"/>
      </w:pPr>
      <w:r>
        <w:rPr>
          <w:rFonts w:ascii="Helvetica Neue" w:eastAsia="Helvetica Neue" w:hAnsi="Helvetica Neue" w:cs="Helvetica Neue"/>
          <w:sz w:val="22"/>
          <w:szCs w:val="22"/>
        </w:rPr>
        <w:t xml:space="preserve">Figure 1- </w:t>
      </w:r>
      <w:r>
        <w:rPr>
          <w:rFonts w:ascii="Helvetica Neue" w:eastAsia="Helvetica Neue" w:hAnsi="Helvetica Neue" w:cs="Helvetica Neue"/>
          <w:i/>
          <w:color w:val="4472C4"/>
          <w:sz w:val="22"/>
          <w:szCs w:val="22"/>
        </w:rPr>
        <w:t>Video editor: emphasize the part for control.</w:t>
      </w:r>
    </w:p>
    <w:p w14:paraId="165DED4F" w14:textId="77777777" w:rsidR="001B6DB4" w:rsidRDefault="00C10949">
      <w:pPr>
        <w:numPr>
          <w:ilvl w:val="1"/>
          <w:numId w:val="3"/>
        </w:numPr>
        <w:spacing w:before="240"/>
      </w:pPr>
      <w:r>
        <w:rPr>
          <w:rFonts w:ascii="Helvetica Neue" w:eastAsia="Helvetica Neue" w:hAnsi="Helvetica Neue" w:cs="Helvetica Neue"/>
          <w:sz w:val="22"/>
          <w:szCs w:val="22"/>
        </w:rPr>
        <w:t xml:space="preserve">For each injection of enzyme, there is an initial exothermic heat of mixing </w:t>
      </w:r>
      <w:r>
        <w:rPr>
          <w:rFonts w:ascii="Helvetica Neue" w:eastAsia="Helvetica Neue" w:hAnsi="Helvetica Neue" w:cs="Helvetica Neue"/>
          <w:b/>
          <w:sz w:val="22"/>
          <w:szCs w:val="22"/>
        </w:rPr>
        <w:t>[1]</w:t>
      </w:r>
      <w:r>
        <w:rPr>
          <w:rFonts w:ascii="Helvetica Neue" w:eastAsia="Helvetica Neue" w:hAnsi="Helvetica Neue" w:cs="Helvetica Neue"/>
          <w:sz w:val="22"/>
          <w:szCs w:val="22"/>
        </w:rPr>
        <w:t xml:space="preserve">, and subsequently the lactase catalyzed endothermic hydrolysis of lactose occurs until the reaction is completed and the heat rate returns to the baseline </w:t>
      </w:r>
      <w:r>
        <w:rPr>
          <w:rFonts w:ascii="Helvetica Neue" w:eastAsia="Helvetica Neue" w:hAnsi="Helvetica Neue" w:cs="Helvetica Neue"/>
          <w:b/>
          <w:sz w:val="22"/>
          <w:szCs w:val="22"/>
        </w:rPr>
        <w:t>[2]</w:t>
      </w:r>
      <w:r>
        <w:rPr>
          <w:rFonts w:ascii="Helvetica Neue" w:eastAsia="Helvetica Neue" w:hAnsi="Helvetica Neue" w:cs="Helvetica Neue"/>
          <w:sz w:val="22"/>
          <w:szCs w:val="22"/>
        </w:rPr>
        <w:t>.</w:t>
      </w:r>
    </w:p>
    <w:p w14:paraId="2C659BE9" w14:textId="77777777" w:rsidR="001B6DB4" w:rsidRDefault="00C10949">
      <w:pPr>
        <w:numPr>
          <w:ilvl w:val="2"/>
          <w:numId w:val="3"/>
        </w:numPr>
        <w:spacing w:before="240"/>
        <w:ind w:hanging="648"/>
      </w:pPr>
      <w:r>
        <w:rPr>
          <w:rFonts w:ascii="Helvetica Neue" w:eastAsia="Helvetica Neue" w:hAnsi="Helvetica Neue" w:cs="Helvetica Neue"/>
          <w:sz w:val="22"/>
          <w:szCs w:val="22"/>
        </w:rPr>
        <w:t xml:space="preserve">Figure 1- </w:t>
      </w:r>
      <w:r>
        <w:rPr>
          <w:rFonts w:ascii="Helvetica Neue" w:eastAsia="Helvetica Neue" w:hAnsi="Helvetica Neue" w:cs="Helvetica Neue"/>
          <w:i/>
          <w:color w:val="4472C4"/>
          <w:sz w:val="22"/>
          <w:szCs w:val="22"/>
        </w:rPr>
        <w:t>Video editor: emphasize the positive peaks for the four temperature levels and the control.</w:t>
      </w:r>
    </w:p>
    <w:p w14:paraId="511AF390" w14:textId="77777777" w:rsidR="001B6DB4" w:rsidRDefault="00C10949">
      <w:pPr>
        <w:numPr>
          <w:ilvl w:val="2"/>
          <w:numId w:val="3"/>
        </w:numPr>
        <w:spacing w:before="240"/>
        <w:ind w:hanging="648"/>
      </w:pPr>
      <w:r>
        <w:rPr>
          <w:rFonts w:ascii="Helvetica Neue" w:eastAsia="Helvetica Neue" w:hAnsi="Helvetica Neue" w:cs="Helvetica Neue"/>
          <w:sz w:val="22"/>
          <w:szCs w:val="22"/>
        </w:rPr>
        <w:t xml:space="preserve">Figure 1- </w:t>
      </w:r>
      <w:r>
        <w:rPr>
          <w:rFonts w:ascii="Helvetica Neue" w:eastAsia="Helvetica Neue" w:hAnsi="Helvetica Neue" w:cs="Helvetica Neue"/>
          <w:i/>
          <w:color w:val="4472C4"/>
          <w:sz w:val="22"/>
          <w:szCs w:val="22"/>
        </w:rPr>
        <w:t>Video editor: emphasize the negative peaks as well as the returning to baseline for the four temperature levels.</w:t>
      </w:r>
    </w:p>
    <w:p w14:paraId="11FEC4D1" w14:textId="77777777" w:rsidR="001B6DB4" w:rsidRDefault="00C10949">
      <w:pPr>
        <w:numPr>
          <w:ilvl w:val="1"/>
          <w:numId w:val="3"/>
        </w:numPr>
        <w:spacing w:before="240"/>
      </w:pPr>
      <w:r>
        <w:rPr>
          <w:rFonts w:ascii="Helvetica Neue" w:eastAsia="Helvetica Neue" w:hAnsi="Helvetica Neue" w:cs="Helvetica Neue"/>
          <w:sz w:val="22"/>
          <w:szCs w:val="22"/>
        </w:rPr>
        <w:t>The endothermic peak minimum following each injection is a little less than the preceding injection because of the decrease of enzymatic activity</w:t>
      </w:r>
      <w:r>
        <w:rPr>
          <w:rFonts w:ascii="Helvetica Neue" w:eastAsia="Helvetica Neue" w:hAnsi="Helvetica Neue" w:cs="Helvetica Neue"/>
          <w:b/>
          <w:sz w:val="22"/>
          <w:szCs w:val="22"/>
        </w:rPr>
        <w:t xml:space="preserve"> [1]</w:t>
      </w:r>
      <w:r>
        <w:rPr>
          <w:rFonts w:ascii="Helvetica Neue" w:eastAsia="Helvetica Neue" w:hAnsi="Helvetica Neue" w:cs="Helvetica Neue"/>
          <w:sz w:val="22"/>
          <w:szCs w:val="22"/>
        </w:rPr>
        <w:t xml:space="preserve">. As expected, the enzyme stability for each injection decreases with increasing temperature </w:t>
      </w:r>
      <w:r>
        <w:rPr>
          <w:rFonts w:ascii="Helvetica Neue" w:eastAsia="Helvetica Neue" w:hAnsi="Helvetica Neue" w:cs="Helvetica Neue"/>
          <w:b/>
          <w:sz w:val="22"/>
          <w:szCs w:val="22"/>
        </w:rPr>
        <w:t>[2]</w:t>
      </w:r>
      <w:r>
        <w:rPr>
          <w:rFonts w:ascii="Helvetica Neue" w:eastAsia="Helvetica Neue" w:hAnsi="Helvetica Neue" w:cs="Helvetica Neue"/>
          <w:sz w:val="22"/>
          <w:szCs w:val="22"/>
        </w:rPr>
        <w:t>.</w:t>
      </w:r>
    </w:p>
    <w:p w14:paraId="75D12FCF" w14:textId="77777777" w:rsidR="001B6DB4" w:rsidRDefault="00C10949">
      <w:pPr>
        <w:numPr>
          <w:ilvl w:val="2"/>
          <w:numId w:val="3"/>
        </w:numPr>
        <w:spacing w:before="240"/>
        <w:ind w:hanging="648"/>
      </w:pPr>
      <w:r>
        <w:rPr>
          <w:rFonts w:ascii="Helvetica Neue" w:eastAsia="Helvetica Neue" w:hAnsi="Helvetica Neue" w:cs="Helvetica Neue"/>
          <w:sz w:val="22"/>
          <w:szCs w:val="22"/>
        </w:rPr>
        <w:t xml:space="preserve">Figure 1- </w:t>
      </w:r>
      <w:r>
        <w:rPr>
          <w:rFonts w:ascii="Helvetica Neue" w:eastAsia="Helvetica Neue" w:hAnsi="Helvetica Neue" w:cs="Helvetica Neue"/>
          <w:i/>
          <w:color w:val="4472C4"/>
          <w:sz w:val="22"/>
          <w:szCs w:val="22"/>
        </w:rPr>
        <w:t>Video editor: emphasize the straight lines for the four temperature levels.</w:t>
      </w:r>
    </w:p>
    <w:p w14:paraId="752406A4" w14:textId="77777777" w:rsidR="001B6DB4" w:rsidRDefault="00C10949">
      <w:pPr>
        <w:numPr>
          <w:ilvl w:val="2"/>
          <w:numId w:val="3"/>
        </w:numPr>
        <w:spacing w:before="240"/>
        <w:ind w:hanging="648"/>
      </w:pPr>
      <w:r>
        <w:rPr>
          <w:rFonts w:ascii="Helvetica Neue" w:eastAsia="Helvetica Neue" w:hAnsi="Helvetica Neue" w:cs="Helvetica Neue"/>
          <w:sz w:val="22"/>
          <w:szCs w:val="22"/>
        </w:rPr>
        <w:t>Figure 2E</w:t>
      </w:r>
    </w:p>
    <w:p w14:paraId="021FB7E5" w14:textId="24478BA8" w:rsidR="001B6DB4" w:rsidRDefault="00222044" w:rsidP="00EF53BC">
      <w:pPr>
        <w:numPr>
          <w:ilvl w:val="1"/>
          <w:numId w:val="3"/>
        </w:numPr>
        <w:spacing w:before="240"/>
      </w:pPr>
      <w:r>
        <w:rPr>
          <w:rFonts w:ascii="Helvetica Neue" w:eastAsia="Helvetica Neue" w:hAnsi="Helvetica Neue" w:cs="Helvetica Neue"/>
          <w:sz w:val="22"/>
          <w:szCs w:val="22"/>
        </w:rPr>
        <w:t>The control experiment shows l</w:t>
      </w:r>
      <w:r w:rsidR="00C10949">
        <w:rPr>
          <w:rFonts w:ascii="Helvetica Neue" w:eastAsia="Helvetica Neue" w:hAnsi="Helvetica Neue" w:cs="Helvetica Neue"/>
          <w:sz w:val="22"/>
          <w:szCs w:val="22"/>
        </w:rPr>
        <w:t xml:space="preserve">actase activity at 25 degrees Celsius </w:t>
      </w:r>
      <w:r w:rsidR="00C10949">
        <w:rPr>
          <w:rFonts w:ascii="Helvetica Neue" w:eastAsia="Helvetica Neue" w:hAnsi="Helvetica Neue" w:cs="Helvetica Neue"/>
          <w:b/>
          <w:sz w:val="22"/>
          <w:szCs w:val="22"/>
        </w:rPr>
        <w:t>[1]</w:t>
      </w:r>
      <w:r w:rsidR="00C10949">
        <w:rPr>
          <w:rFonts w:ascii="Helvetica Neue" w:eastAsia="Helvetica Neue" w:hAnsi="Helvetica Neue" w:cs="Helvetica Neue"/>
          <w:sz w:val="22"/>
          <w:szCs w:val="22"/>
        </w:rPr>
        <w:t xml:space="preserve"> </w:t>
      </w:r>
      <w:r>
        <w:rPr>
          <w:rFonts w:ascii="Helvetica Neue" w:eastAsia="Helvetica Neue" w:hAnsi="Helvetica Neue" w:cs="Helvetica Neue"/>
          <w:sz w:val="22"/>
          <w:szCs w:val="22"/>
        </w:rPr>
        <w:t>had</w:t>
      </w:r>
      <w:r w:rsidR="00C10949">
        <w:rPr>
          <w:rFonts w:ascii="Helvetica Neue" w:eastAsia="Helvetica Neue" w:hAnsi="Helvetica Neue" w:cs="Helvetica Neue"/>
          <w:sz w:val="22"/>
          <w:szCs w:val="22"/>
        </w:rPr>
        <w:t xml:space="preserve"> an 8% decrease in enzyme activity</w:t>
      </w:r>
      <w:r>
        <w:rPr>
          <w:rFonts w:ascii="Helvetica Neue" w:eastAsia="Helvetica Neue" w:hAnsi="Helvetica Neue" w:cs="Helvetica Neue"/>
          <w:sz w:val="22"/>
          <w:szCs w:val="22"/>
        </w:rPr>
        <w:t xml:space="preserve"> due to dilution after four injections</w:t>
      </w:r>
      <w:r w:rsidR="00C10949">
        <w:rPr>
          <w:rFonts w:ascii="Helvetica Neue" w:eastAsia="Helvetica Neue" w:hAnsi="Helvetica Neue" w:cs="Helvetica Neue"/>
          <w:sz w:val="22"/>
          <w:szCs w:val="22"/>
        </w:rPr>
        <w:t xml:space="preserve"> </w:t>
      </w:r>
      <w:r w:rsidR="00C10949">
        <w:rPr>
          <w:rFonts w:ascii="Helvetica Neue" w:eastAsia="Helvetica Neue" w:hAnsi="Helvetica Neue" w:cs="Helvetica Neue"/>
          <w:b/>
          <w:sz w:val="22"/>
          <w:szCs w:val="22"/>
        </w:rPr>
        <w:t>[2]</w:t>
      </w:r>
      <w:r w:rsidRPr="00222044">
        <w:rPr>
          <w:rFonts w:ascii="Helvetica Neue" w:eastAsia="Helvetica Neue" w:hAnsi="Helvetica Neue" w:cs="Helvetica Neue"/>
          <w:sz w:val="22"/>
          <w:szCs w:val="22"/>
        </w:rPr>
        <w:t>.</w:t>
      </w:r>
      <w:r w:rsidR="00EF53BC">
        <w:rPr>
          <w:rFonts w:ascii="Helvetica Neue" w:eastAsia="Helvetica Neue" w:hAnsi="Helvetica Neue" w:cs="Helvetica Neue"/>
          <w:sz w:val="22"/>
          <w:szCs w:val="22"/>
        </w:rPr>
        <w:t xml:space="preserve"> </w:t>
      </w:r>
      <w:r w:rsidR="007E6E54">
        <w:rPr>
          <w:rFonts w:ascii="Helvetica Neue" w:eastAsia="Helvetica Neue" w:hAnsi="Helvetica Neue" w:cs="Helvetica Neue"/>
          <w:sz w:val="22"/>
          <w:szCs w:val="22"/>
        </w:rPr>
        <w:t>Considering</w:t>
      </w:r>
      <w:r w:rsidR="00C10949" w:rsidRPr="00EF53BC">
        <w:rPr>
          <w:rFonts w:ascii="Helvetica Neue" w:eastAsia="Helvetica Neue" w:hAnsi="Helvetica Neue" w:cs="Helvetica Neue"/>
          <w:sz w:val="22"/>
          <w:szCs w:val="22"/>
        </w:rPr>
        <w:t xml:space="preserve"> the fourth injection shows a 73% decrease </w:t>
      </w:r>
      <w:r w:rsidR="00EF53BC">
        <w:rPr>
          <w:rFonts w:ascii="Helvetica Neue" w:eastAsia="Helvetica Neue" w:hAnsi="Helvetica Neue" w:cs="Helvetica Neue"/>
          <w:sz w:val="22"/>
          <w:szCs w:val="22"/>
        </w:rPr>
        <w:t>in the assay</w:t>
      </w:r>
      <w:r w:rsidR="007E6E54">
        <w:rPr>
          <w:rFonts w:ascii="Helvetica Neue" w:eastAsia="Helvetica Neue" w:hAnsi="Helvetica Neue" w:cs="Helvetica Neue"/>
          <w:sz w:val="22"/>
          <w:szCs w:val="22"/>
        </w:rPr>
        <w:t xml:space="preserve"> </w:t>
      </w:r>
      <w:r w:rsidR="00C10949" w:rsidRPr="00EF53BC">
        <w:rPr>
          <w:rFonts w:ascii="Helvetica Neue" w:eastAsia="Helvetica Neue" w:hAnsi="Helvetica Neue" w:cs="Helvetica Neue"/>
          <w:b/>
          <w:sz w:val="22"/>
          <w:szCs w:val="22"/>
        </w:rPr>
        <w:t>[3]</w:t>
      </w:r>
      <w:r w:rsidR="007E6E54">
        <w:rPr>
          <w:rFonts w:ascii="Helvetica Neue" w:eastAsia="Helvetica Neue" w:hAnsi="Helvetica Neue" w:cs="Helvetica Neue"/>
          <w:sz w:val="22"/>
          <w:szCs w:val="22"/>
        </w:rPr>
        <w:t>, t</w:t>
      </w:r>
      <w:r w:rsidR="00C10949" w:rsidRPr="00EF53BC">
        <w:rPr>
          <w:rFonts w:ascii="Helvetica Neue" w:eastAsia="Helvetica Neue" w:hAnsi="Helvetica Neue" w:cs="Helvetica Neue"/>
          <w:sz w:val="22"/>
          <w:szCs w:val="22"/>
        </w:rPr>
        <w:t xml:space="preserve">he actual loss of enzyme activity was therefore 65% </w:t>
      </w:r>
      <w:r w:rsidR="00C10949" w:rsidRPr="00EF53BC">
        <w:rPr>
          <w:rFonts w:ascii="Helvetica Neue" w:eastAsia="Helvetica Neue" w:hAnsi="Helvetica Neue" w:cs="Helvetica Neue"/>
          <w:b/>
          <w:sz w:val="22"/>
          <w:szCs w:val="22"/>
        </w:rPr>
        <w:t>[4-TXT]</w:t>
      </w:r>
      <w:r w:rsidR="00C10949" w:rsidRPr="00EF53BC">
        <w:rPr>
          <w:rFonts w:ascii="Helvetica Neue" w:eastAsia="Helvetica Neue" w:hAnsi="Helvetica Neue" w:cs="Helvetica Neue"/>
          <w:sz w:val="22"/>
          <w:szCs w:val="22"/>
        </w:rPr>
        <w:t>.</w:t>
      </w:r>
    </w:p>
    <w:p w14:paraId="15DE787A" w14:textId="77777777" w:rsidR="001B6DB4" w:rsidRDefault="00C10949">
      <w:pPr>
        <w:numPr>
          <w:ilvl w:val="2"/>
          <w:numId w:val="3"/>
        </w:numPr>
        <w:spacing w:before="240"/>
        <w:ind w:hanging="648"/>
      </w:pPr>
      <w:r>
        <w:rPr>
          <w:rFonts w:ascii="Helvetica Neue" w:eastAsia="Helvetica Neue" w:hAnsi="Helvetica Neue" w:cs="Helvetica Neue"/>
          <w:sz w:val="22"/>
          <w:szCs w:val="22"/>
        </w:rPr>
        <w:t xml:space="preserve">Figure 3- </w:t>
      </w:r>
      <w:r>
        <w:rPr>
          <w:rFonts w:ascii="Helvetica Neue" w:eastAsia="Helvetica Neue" w:hAnsi="Helvetica Neue" w:cs="Helvetica Neue"/>
          <w:i/>
          <w:color w:val="4472C4"/>
          <w:sz w:val="22"/>
          <w:szCs w:val="22"/>
        </w:rPr>
        <w:t>Video editor: show figure 3 without the inset.</w:t>
      </w:r>
    </w:p>
    <w:p w14:paraId="12C0A137" w14:textId="7111BA3D" w:rsidR="001B6DB4" w:rsidRDefault="00C10949" w:rsidP="007E6E54">
      <w:pPr>
        <w:numPr>
          <w:ilvl w:val="2"/>
          <w:numId w:val="3"/>
        </w:numPr>
        <w:spacing w:before="240"/>
        <w:ind w:hanging="648"/>
      </w:pPr>
      <w:r>
        <w:rPr>
          <w:rFonts w:ascii="Helvetica Neue" w:eastAsia="Helvetica Neue" w:hAnsi="Helvetica Neue" w:cs="Helvetica Neue"/>
          <w:sz w:val="22"/>
          <w:szCs w:val="22"/>
        </w:rPr>
        <w:lastRenderedPageBreak/>
        <w:t xml:space="preserve">Figure 3- </w:t>
      </w:r>
      <w:r>
        <w:rPr>
          <w:rFonts w:ascii="Helvetica Neue" w:eastAsia="Helvetica Neue" w:hAnsi="Helvetica Neue" w:cs="Helvetica Neue"/>
          <w:i/>
          <w:color w:val="4472C4"/>
          <w:sz w:val="22"/>
          <w:szCs w:val="22"/>
        </w:rPr>
        <w:t>Video editor: zoom in the negative</w:t>
      </w:r>
      <w:r w:rsidR="00222044">
        <w:rPr>
          <w:rFonts w:ascii="Helvetica Neue" w:eastAsia="Helvetica Neue" w:hAnsi="Helvetica Neue" w:cs="Helvetica Neue"/>
          <w:i/>
          <w:color w:val="4472C4"/>
          <w:sz w:val="22"/>
          <w:szCs w:val="22"/>
        </w:rPr>
        <w:t xml:space="preserve"> peak and make the inset appear</w:t>
      </w:r>
      <w:r>
        <w:rPr>
          <w:rFonts w:ascii="Helvetica Neue" w:eastAsia="Helvetica Neue" w:hAnsi="Helvetica Neue" w:cs="Helvetica Neue"/>
          <w:i/>
          <w:color w:val="4472C4"/>
          <w:sz w:val="22"/>
          <w:szCs w:val="22"/>
        </w:rPr>
        <w:t>.</w:t>
      </w:r>
      <w:r w:rsidR="007E6E54" w:rsidRPr="007E6E54">
        <w:rPr>
          <w:rFonts w:ascii="Helvetica Neue" w:eastAsia="Helvetica Neue" w:hAnsi="Helvetica Neue" w:cs="Helvetica Neue"/>
          <w:i/>
          <w:color w:val="4472C4"/>
          <w:sz w:val="22"/>
          <w:szCs w:val="22"/>
        </w:rPr>
        <w:t xml:space="preserve"> </w:t>
      </w:r>
      <w:r w:rsidR="007E6E54">
        <w:rPr>
          <w:rFonts w:ascii="Helvetica Neue" w:eastAsia="Helvetica Neue" w:hAnsi="Helvetica Neue" w:cs="Helvetica Neue"/>
          <w:i/>
          <w:color w:val="4472C4"/>
          <w:sz w:val="22"/>
          <w:szCs w:val="22"/>
        </w:rPr>
        <w:t>Emphasize the peak of the grey line and black line, and put an arrow</w:t>
      </w:r>
      <w:r w:rsidR="00926D06">
        <w:rPr>
          <w:rFonts w:ascii="Helvetica Neue" w:eastAsia="Helvetica Neue" w:hAnsi="Helvetica Neue" w:cs="Helvetica Neue"/>
          <w:i/>
          <w:color w:val="4472C4"/>
          <w:sz w:val="22"/>
          <w:szCs w:val="22"/>
        </w:rPr>
        <w:t xml:space="preserve"> </w:t>
      </w:r>
      <w:r w:rsidR="007E6E54">
        <w:rPr>
          <w:rFonts w:ascii="Helvetica Neue" w:eastAsia="Helvetica Neue" w:hAnsi="Helvetica Neue" w:cs="Helvetica Neue"/>
          <w:i/>
          <w:color w:val="4472C4"/>
          <w:sz w:val="22"/>
          <w:szCs w:val="22"/>
        </w:rPr>
        <w:t>pointing up from the black peak to grey peak</w:t>
      </w:r>
      <w:r w:rsidR="00926D06">
        <w:rPr>
          <w:rFonts w:ascii="Helvetica Neue" w:eastAsia="Helvetica Neue" w:hAnsi="Helvetica Neue" w:cs="Helvetica Neue"/>
          <w:i/>
          <w:color w:val="4472C4"/>
          <w:sz w:val="22"/>
          <w:szCs w:val="22"/>
        </w:rPr>
        <w:t xml:space="preserve"> and </w:t>
      </w:r>
      <w:r w:rsidR="00926D06" w:rsidRPr="00160B7E">
        <w:rPr>
          <w:rFonts w:ascii="Helvetica Neue" w:eastAsia="Helvetica Neue" w:hAnsi="Helvetica Neue" w:cs="Helvetica Neue"/>
          <w:b/>
          <w:i/>
          <w:color w:val="4472C4"/>
          <w:sz w:val="22"/>
          <w:szCs w:val="22"/>
        </w:rPr>
        <w:t>TEXT: 8%</w:t>
      </w:r>
      <w:r w:rsidR="007E6E54">
        <w:rPr>
          <w:rFonts w:ascii="Helvetica Neue" w:eastAsia="Helvetica Neue" w:hAnsi="Helvetica Neue" w:cs="Helvetica Neue"/>
          <w:i/>
          <w:color w:val="4472C4"/>
          <w:sz w:val="22"/>
          <w:szCs w:val="22"/>
        </w:rPr>
        <w:t xml:space="preserve">. </w:t>
      </w:r>
    </w:p>
    <w:p w14:paraId="02F56AA4" w14:textId="06E9D96A" w:rsidR="001B6DB4" w:rsidRDefault="00C10949">
      <w:pPr>
        <w:numPr>
          <w:ilvl w:val="2"/>
          <w:numId w:val="3"/>
        </w:numPr>
        <w:spacing w:before="240"/>
        <w:ind w:hanging="648"/>
      </w:pPr>
      <w:r>
        <w:rPr>
          <w:rFonts w:ascii="Helvetica Neue" w:eastAsia="Helvetica Neue" w:hAnsi="Helvetica Neue" w:cs="Helvetica Neue"/>
          <w:sz w:val="22"/>
          <w:szCs w:val="22"/>
        </w:rPr>
        <w:t xml:space="preserve">Figure </w:t>
      </w:r>
      <w:r w:rsidR="007E6E54">
        <w:rPr>
          <w:rFonts w:ascii="Helvetica Neue" w:eastAsia="Helvetica Neue" w:hAnsi="Helvetica Neue" w:cs="Helvetica Neue"/>
          <w:sz w:val="22"/>
          <w:szCs w:val="22"/>
        </w:rPr>
        <w:t>1</w:t>
      </w:r>
      <w:r>
        <w:rPr>
          <w:rFonts w:ascii="Helvetica Neue" w:eastAsia="Helvetica Neue" w:hAnsi="Helvetica Neue" w:cs="Helvetica Neue"/>
          <w:sz w:val="22"/>
          <w:szCs w:val="22"/>
        </w:rPr>
        <w:t xml:space="preserve">- </w:t>
      </w:r>
      <w:r>
        <w:rPr>
          <w:rFonts w:ascii="Helvetica Neue" w:eastAsia="Helvetica Neue" w:hAnsi="Helvetica Neue" w:cs="Helvetica Neue"/>
          <w:i/>
          <w:color w:val="4472C4"/>
          <w:sz w:val="22"/>
          <w:szCs w:val="22"/>
        </w:rPr>
        <w:t xml:space="preserve">Video editor: </w:t>
      </w:r>
      <w:r w:rsidR="007E6E54">
        <w:rPr>
          <w:rFonts w:ascii="Helvetica Neue" w:eastAsia="Helvetica Neue" w:hAnsi="Helvetica Neue" w:cs="Helvetica Neue"/>
          <w:i/>
          <w:color w:val="4472C4"/>
          <w:sz w:val="22"/>
          <w:szCs w:val="22"/>
        </w:rPr>
        <w:t>show figure 1 with temperature at 25 °C only</w:t>
      </w:r>
      <w:r>
        <w:rPr>
          <w:rFonts w:ascii="Helvetica Neue" w:eastAsia="Helvetica Neue" w:hAnsi="Helvetica Neue" w:cs="Helvetica Neue"/>
          <w:i/>
          <w:color w:val="4472C4"/>
          <w:sz w:val="22"/>
          <w:szCs w:val="22"/>
        </w:rPr>
        <w:t>,</w:t>
      </w:r>
      <w:r w:rsidR="007E6E54">
        <w:rPr>
          <w:rFonts w:ascii="Helvetica Neue" w:eastAsia="Helvetica Neue" w:hAnsi="Helvetica Neue" w:cs="Helvetica Neue"/>
          <w:i/>
          <w:color w:val="4472C4"/>
          <w:sz w:val="22"/>
          <w:szCs w:val="22"/>
        </w:rPr>
        <w:t xml:space="preserve"> and emphasize the fourth injection.</w:t>
      </w:r>
      <w:r>
        <w:rPr>
          <w:rFonts w:ascii="Helvetica Neue" w:eastAsia="Helvetica Neue" w:hAnsi="Helvetica Neue" w:cs="Helvetica Neue"/>
          <w:i/>
          <w:color w:val="4472C4"/>
          <w:sz w:val="22"/>
          <w:szCs w:val="22"/>
        </w:rPr>
        <w:t xml:space="preserve"> </w:t>
      </w:r>
    </w:p>
    <w:p w14:paraId="1C08B6C6" w14:textId="4DE529A9" w:rsidR="001B6DB4" w:rsidRDefault="00C10949">
      <w:pPr>
        <w:numPr>
          <w:ilvl w:val="2"/>
          <w:numId w:val="3"/>
        </w:numPr>
        <w:spacing w:before="240"/>
        <w:ind w:hanging="648"/>
      </w:pPr>
      <w:r>
        <w:rPr>
          <w:rFonts w:ascii="Helvetica Neue" w:eastAsia="Helvetica Neue" w:hAnsi="Helvetica Neue" w:cs="Helvetica Neue"/>
          <w:sz w:val="22"/>
          <w:szCs w:val="22"/>
        </w:rPr>
        <w:t xml:space="preserve">Figure </w:t>
      </w:r>
      <w:r w:rsidR="00552A45">
        <w:rPr>
          <w:rFonts w:ascii="Helvetica Neue" w:eastAsia="Helvetica Neue" w:hAnsi="Helvetica Neue" w:cs="Helvetica Neue"/>
          <w:sz w:val="22"/>
          <w:szCs w:val="22"/>
        </w:rPr>
        <w:t>1</w:t>
      </w:r>
      <w:r>
        <w:rPr>
          <w:rFonts w:ascii="Helvetica Neue" w:eastAsia="Helvetica Neue" w:hAnsi="Helvetica Neue" w:cs="Helvetica Neue"/>
          <w:sz w:val="22"/>
          <w:szCs w:val="22"/>
        </w:rPr>
        <w:t xml:space="preserve">- </w:t>
      </w:r>
      <w:r w:rsidR="00552A45">
        <w:rPr>
          <w:rFonts w:ascii="Helvetica Neue" w:eastAsia="Helvetica Neue" w:hAnsi="Helvetica Neue" w:cs="Helvetica Neue"/>
          <w:i/>
          <w:color w:val="4472C4"/>
          <w:sz w:val="22"/>
          <w:szCs w:val="22"/>
        </w:rPr>
        <w:t>Video editor: show figure 1 with temperature at 25 °C only, and emphasize the fourth injection</w:t>
      </w:r>
      <w:r>
        <w:rPr>
          <w:rFonts w:ascii="Helvetica Neue" w:eastAsia="Helvetica Neue" w:hAnsi="Helvetica Neue" w:cs="Helvetica Neue"/>
          <w:i/>
          <w:color w:val="4472C4"/>
          <w:sz w:val="22"/>
          <w:szCs w:val="22"/>
        </w:rPr>
        <w:t>.</w:t>
      </w:r>
      <w:r>
        <w:rPr>
          <w:rFonts w:ascii="Helvetica Neue" w:eastAsia="Helvetica Neue" w:hAnsi="Helvetica Neue" w:cs="Helvetica Neue"/>
          <w:sz w:val="22"/>
          <w:szCs w:val="22"/>
        </w:rPr>
        <w:t xml:space="preserve"> </w:t>
      </w:r>
      <w:r>
        <w:rPr>
          <w:rFonts w:ascii="Helvetica Neue" w:eastAsia="Helvetica Neue" w:hAnsi="Helvetica Neue" w:cs="Helvetica Neue"/>
          <w:b/>
          <w:sz w:val="22"/>
          <w:szCs w:val="22"/>
        </w:rPr>
        <w:t>TEXT: 73% - 8% = 65%</w:t>
      </w:r>
    </w:p>
    <w:p w14:paraId="67C576CF" w14:textId="484E8F01" w:rsidR="00552A45" w:rsidRPr="00552A45" w:rsidRDefault="00552A45" w:rsidP="00552A45">
      <w:pPr>
        <w:numPr>
          <w:ilvl w:val="1"/>
          <w:numId w:val="3"/>
        </w:numPr>
        <w:spacing w:before="240"/>
      </w:pPr>
      <w:r w:rsidRPr="00EF53BC">
        <w:rPr>
          <w:rFonts w:ascii="Helvetica Neue" w:eastAsia="Helvetica Neue" w:hAnsi="Helvetica Neue" w:cs="Helvetica Neue"/>
          <w:sz w:val="22"/>
          <w:szCs w:val="22"/>
        </w:rPr>
        <w:t xml:space="preserve">Thus, the dilution of the lactase resulted from each injection had a relatively small effect of 11% on enzyme activity </w:t>
      </w:r>
      <w:r w:rsidRPr="00EF53BC">
        <w:rPr>
          <w:rFonts w:ascii="Helvetica Neue" w:eastAsia="Helvetica Neue" w:hAnsi="Helvetica Neue" w:cs="Helvetica Neue"/>
          <w:b/>
          <w:sz w:val="22"/>
          <w:szCs w:val="22"/>
        </w:rPr>
        <w:t>[</w:t>
      </w:r>
      <w:r>
        <w:rPr>
          <w:rFonts w:ascii="Helvetica Neue" w:eastAsia="Helvetica Neue" w:hAnsi="Helvetica Neue" w:cs="Helvetica Neue"/>
          <w:b/>
          <w:sz w:val="22"/>
          <w:szCs w:val="22"/>
        </w:rPr>
        <w:t>1</w:t>
      </w:r>
      <w:r w:rsidRPr="00EF53BC">
        <w:rPr>
          <w:rFonts w:ascii="Helvetica Neue" w:eastAsia="Helvetica Neue" w:hAnsi="Helvetica Neue" w:cs="Helvetica Neue"/>
          <w:b/>
          <w:sz w:val="22"/>
          <w:szCs w:val="22"/>
        </w:rPr>
        <w:t>-TXT]</w:t>
      </w:r>
      <w:r w:rsidRPr="00EF53BC">
        <w:rPr>
          <w:rFonts w:ascii="Helvetica Neue" w:eastAsia="Helvetica Neue" w:hAnsi="Helvetica Neue" w:cs="Helvetica Neue"/>
          <w:sz w:val="22"/>
          <w:szCs w:val="22"/>
        </w:rPr>
        <w:t>.</w:t>
      </w:r>
    </w:p>
    <w:p w14:paraId="15588F52" w14:textId="08D0FE12" w:rsidR="001B6DB4" w:rsidRDefault="00C10949">
      <w:pPr>
        <w:numPr>
          <w:ilvl w:val="2"/>
          <w:numId w:val="3"/>
        </w:numPr>
        <w:spacing w:before="240"/>
        <w:ind w:hanging="648"/>
      </w:pPr>
      <w:r>
        <w:rPr>
          <w:rFonts w:ascii="Helvetica Neue" w:eastAsia="Helvetica Neue" w:hAnsi="Helvetica Neue" w:cs="Helvetica Neue"/>
          <w:sz w:val="22"/>
          <w:szCs w:val="22"/>
        </w:rPr>
        <w:t>Figure 1</w:t>
      </w:r>
      <w:r>
        <w:rPr>
          <w:rFonts w:ascii="Helvetica Neue" w:eastAsia="Helvetica Neue" w:hAnsi="Helvetica Neue" w:cs="Helvetica Neue"/>
          <w:i/>
          <w:color w:val="4472C4"/>
          <w:sz w:val="22"/>
          <w:szCs w:val="22"/>
        </w:rPr>
        <w:t>.</w:t>
      </w:r>
      <w:r>
        <w:rPr>
          <w:rFonts w:ascii="Helvetica Neue" w:eastAsia="Helvetica Neue" w:hAnsi="Helvetica Neue" w:cs="Helvetica Neue"/>
          <w:sz w:val="22"/>
          <w:szCs w:val="22"/>
        </w:rPr>
        <w:t xml:space="preserve"> </w:t>
      </w:r>
      <w:r>
        <w:rPr>
          <w:rFonts w:ascii="Helvetica Neue" w:eastAsia="Helvetica Neue" w:hAnsi="Helvetica Neue" w:cs="Helvetica Neue"/>
          <w:b/>
          <w:sz w:val="22"/>
          <w:szCs w:val="22"/>
        </w:rPr>
        <w:t>TEXT: 1 - 65% / 73% = 11%</w:t>
      </w:r>
    </w:p>
    <w:p w14:paraId="017EE88D" w14:textId="77777777" w:rsidR="001B6DB4" w:rsidRDefault="00C10949">
      <w:pPr>
        <w:rPr>
          <w:rFonts w:ascii="Helvetica Neue" w:eastAsia="Helvetica Neue" w:hAnsi="Helvetica Neue" w:cs="Helvetica Neue"/>
          <w:sz w:val="22"/>
          <w:szCs w:val="22"/>
        </w:rPr>
      </w:pPr>
      <w:r>
        <w:br w:type="page"/>
      </w:r>
    </w:p>
    <w:p w14:paraId="7CAC1FB1" w14:textId="77777777" w:rsidR="001B6DB4" w:rsidRDefault="00C10949" w:rsidP="002C0808">
      <w:pPr>
        <w:pStyle w:val="Title"/>
        <w:jc w:val="center"/>
        <w:outlineLvl w:val="0"/>
        <w:rPr>
          <w:rFonts w:ascii="Helvetica Neue" w:eastAsia="Helvetica Neue" w:hAnsi="Helvetica Neue" w:cs="Helvetica Neue"/>
        </w:rPr>
      </w:pPr>
      <w:r>
        <w:rPr>
          <w:rFonts w:ascii="Helvetica Neue" w:eastAsia="Helvetica Neue" w:hAnsi="Helvetica Neue" w:cs="Helvetica Neue"/>
        </w:rPr>
        <w:lastRenderedPageBreak/>
        <w:t>Section - Conclusion</w:t>
      </w:r>
    </w:p>
    <w:p w14:paraId="7248CB86" w14:textId="77777777" w:rsidR="001B6DB4" w:rsidRDefault="00C10949">
      <w:pPr>
        <w:numPr>
          <w:ilvl w:val="0"/>
          <w:numId w:val="3"/>
        </w:numPr>
        <w:rPr>
          <w:rFonts w:ascii="Helvetica Neue" w:eastAsia="Helvetica Neue" w:hAnsi="Helvetica Neue" w:cs="Helvetica Neue"/>
          <w:sz w:val="22"/>
          <w:szCs w:val="22"/>
        </w:rPr>
      </w:pPr>
      <w:r>
        <w:rPr>
          <w:rFonts w:ascii="Helvetica Neue" w:eastAsia="Helvetica Neue" w:hAnsi="Helvetica Neue" w:cs="Helvetica Neue"/>
          <w:b/>
          <w:sz w:val="22"/>
          <w:szCs w:val="22"/>
        </w:rPr>
        <w:t>Conclusion Interview Statements: (Said by you on camera) - All interview statements may be edited for length and clarity.</w:t>
      </w:r>
    </w:p>
    <w:p w14:paraId="6DB4D394" w14:textId="461249BC" w:rsidR="001B6DB4" w:rsidRDefault="00C10949">
      <w:pPr>
        <w:numPr>
          <w:ilvl w:val="1"/>
          <w:numId w:val="3"/>
        </w:numPr>
        <w:spacing w:before="240"/>
      </w:pPr>
      <w:proofErr w:type="spellStart"/>
      <w:r>
        <w:rPr>
          <w:rFonts w:ascii="Helvetica Neue" w:eastAsia="Helvetica Neue" w:hAnsi="Helvetica Neue" w:cs="Helvetica Neue"/>
          <w:b/>
          <w:sz w:val="22"/>
          <w:szCs w:val="22"/>
          <w:u w:val="single"/>
        </w:rPr>
        <w:t>Dindi</w:t>
      </w:r>
      <w:proofErr w:type="spellEnd"/>
      <w:r>
        <w:rPr>
          <w:rFonts w:ascii="Helvetica Neue" w:eastAsia="Helvetica Neue" w:hAnsi="Helvetica Neue" w:cs="Helvetica Neue"/>
          <w:b/>
          <w:sz w:val="22"/>
          <w:szCs w:val="22"/>
          <w:u w:val="single"/>
        </w:rPr>
        <w:t xml:space="preserve"> Chan</w:t>
      </w:r>
      <w:r>
        <w:rPr>
          <w:rFonts w:ascii="Helvetica Neue" w:eastAsia="Helvetica Neue" w:hAnsi="Helvetica Neue" w:cs="Helvetica Neue"/>
          <w:sz w:val="22"/>
          <w:szCs w:val="22"/>
        </w:rPr>
        <w:t xml:space="preserve">: It is important that the buffer used to make the enzyme and substrate </w:t>
      </w:r>
      <w:r>
        <w:rPr>
          <w:rFonts w:ascii="Helvetica Neue" w:eastAsia="Helvetica Neue" w:hAnsi="Helvetica Neue" w:cs="Helvetica Neue"/>
          <w:sz w:val="22"/>
          <w:szCs w:val="22"/>
        </w:rPr>
        <w:t>solutions are matched as closely as possible. Mismatch of pH or concentration can result in a larger heat of mixing</w:t>
      </w:r>
      <w:r w:rsidR="00941906" w:rsidRPr="00582489">
        <w:rPr>
          <w:rFonts w:ascii="Helvetica Neue" w:eastAsia="Helvetica Neue" w:hAnsi="Helvetica Neue" w:cs="Helvetica Neue"/>
          <w:color w:val="FF0000"/>
          <w:sz w:val="22"/>
          <w:szCs w:val="22"/>
        </w:rPr>
        <w:t>,</w:t>
      </w:r>
      <w:r w:rsidR="00582489">
        <w:rPr>
          <w:rFonts w:ascii="Helvetica Neue" w:eastAsia="Helvetica Neue" w:hAnsi="Helvetica Neue" w:cs="Helvetica Neue" w:hint="eastAsia"/>
          <w:color w:val="FF0000"/>
          <w:sz w:val="22"/>
          <w:szCs w:val="22"/>
        </w:rPr>
        <w:t xml:space="preserve"> </w:t>
      </w:r>
      <w:r w:rsidR="00941906" w:rsidRPr="00582489">
        <w:rPr>
          <w:rFonts w:ascii="Helvetica Neue" w:eastAsia="Helvetica Neue" w:hAnsi="Helvetica Neue" w:cs="Helvetica Neue"/>
          <w:color w:val="FF0000"/>
          <w:sz w:val="22"/>
          <w:szCs w:val="22"/>
        </w:rPr>
        <w:t>which can mask the reaction heat</w:t>
      </w:r>
      <w:r w:rsidRPr="00582489">
        <w:rPr>
          <w:rFonts w:ascii="Helvetica Neue" w:eastAsia="Helvetica Neue" w:hAnsi="Helvetica Neue" w:cs="Helvetica Neue"/>
          <w:color w:val="FF0000"/>
          <w:sz w:val="22"/>
          <w:szCs w:val="22"/>
        </w:rPr>
        <w:t xml:space="preserve"> </w:t>
      </w:r>
      <w:r>
        <w:rPr>
          <w:rFonts w:ascii="Helvetica Neue" w:eastAsia="Helvetica Neue" w:hAnsi="Helvetica Neue" w:cs="Helvetica Neue"/>
          <w:b/>
          <w:sz w:val="22"/>
          <w:szCs w:val="22"/>
        </w:rPr>
        <w:t>[1] [2]</w:t>
      </w:r>
      <w:r>
        <w:rPr>
          <w:rFonts w:ascii="Helvetica Neue" w:eastAsia="Helvetica Neue" w:hAnsi="Helvetica Neue" w:cs="Helvetica Neue"/>
          <w:sz w:val="22"/>
          <w:szCs w:val="22"/>
        </w:rPr>
        <w:t>.</w:t>
      </w:r>
    </w:p>
    <w:p w14:paraId="4D25D75D" w14:textId="77777777" w:rsidR="001B6DB4" w:rsidRDefault="00C10949">
      <w:pPr>
        <w:numPr>
          <w:ilvl w:val="2"/>
          <w:numId w:val="3"/>
        </w:numPr>
        <w:spacing w:before="240"/>
        <w:ind w:hanging="648"/>
      </w:pPr>
      <w:r>
        <w:rPr>
          <w:rFonts w:ascii="Helvetica Neue" w:eastAsia="Helvetica Neue" w:hAnsi="Helvetica Neue" w:cs="Helvetica Neue"/>
          <w:i/>
          <w:color w:val="4472C4"/>
          <w:sz w:val="22"/>
          <w:szCs w:val="22"/>
        </w:rPr>
        <w:t>Use 2.4.1 &amp; 2.6.1</w:t>
      </w:r>
    </w:p>
    <w:p w14:paraId="3FC3FBB4" w14:textId="77777777" w:rsidR="001B6DB4" w:rsidRDefault="00C10949">
      <w:pPr>
        <w:numPr>
          <w:ilvl w:val="2"/>
          <w:numId w:val="3"/>
        </w:numPr>
        <w:spacing w:before="240"/>
        <w:ind w:hanging="648"/>
      </w:pPr>
      <w:r>
        <w:rPr>
          <w:rFonts w:ascii="Helvetica Neue" w:eastAsia="Helvetica Neue" w:hAnsi="Helvetica Neue" w:cs="Helvetica Neue"/>
          <w:sz w:val="22"/>
          <w:szCs w:val="22"/>
        </w:rPr>
        <w:t>INTERVIEW</w:t>
      </w:r>
    </w:p>
    <w:p w14:paraId="5C9BF7F7" w14:textId="0A38F4C1" w:rsidR="001B6DB4" w:rsidRDefault="00C10949">
      <w:pPr>
        <w:numPr>
          <w:ilvl w:val="1"/>
          <w:numId w:val="3"/>
        </w:numPr>
        <w:spacing w:before="240"/>
      </w:pPr>
      <w:proofErr w:type="spellStart"/>
      <w:r>
        <w:rPr>
          <w:rFonts w:ascii="Helvetica Neue" w:eastAsia="Helvetica Neue" w:hAnsi="Helvetica Neue" w:cs="Helvetica Neue"/>
          <w:b/>
          <w:sz w:val="22"/>
          <w:szCs w:val="22"/>
          <w:u w:val="single"/>
        </w:rPr>
        <w:t>Dindi</w:t>
      </w:r>
      <w:proofErr w:type="spellEnd"/>
      <w:r>
        <w:rPr>
          <w:rFonts w:ascii="Helvetica Neue" w:eastAsia="Helvetica Neue" w:hAnsi="Helvetica Neue" w:cs="Helvetica Neue"/>
          <w:b/>
          <w:sz w:val="22"/>
          <w:szCs w:val="22"/>
          <w:u w:val="single"/>
        </w:rPr>
        <w:t xml:space="preserve"> Chan</w:t>
      </w:r>
      <w:r>
        <w:rPr>
          <w:rFonts w:ascii="Helvetica Neue" w:eastAsia="Helvetica Neue" w:hAnsi="Helvetica Neue" w:cs="Helvetica Neue"/>
          <w:sz w:val="22"/>
          <w:szCs w:val="22"/>
        </w:rPr>
        <w:t xml:space="preserve">: </w:t>
      </w:r>
      <w:r w:rsidR="00941906" w:rsidRPr="00582489">
        <w:rPr>
          <w:rFonts w:ascii="Helvetica Neue" w:eastAsia="Helvetica Neue" w:hAnsi="Helvetica Neue" w:cs="Helvetica Neue"/>
          <w:color w:val="FF0000"/>
          <w:sz w:val="22"/>
          <w:szCs w:val="22"/>
        </w:rPr>
        <w:t>You can apply this protocol to study other enzymes and determine their stability by measuring the rate of heat released or absorbed during the course of a reaction</w:t>
      </w:r>
      <w:r w:rsidR="00582489">
        <w:rPr>
          <w:rFonts w:ascii="Helvetica Neue" w:eastAsia="Helvetica Neue" w:hAnsi="Helvetica Neue" w:cs="Helvetica Neue" w:hint="eastAsia"/>
          <w:b/>
          <w:color w:val="FF0000"/>
          <w:sz w:val="22"/>
          <w:szCs w:val="22"/>
        </w:rPr>
        <w:t xml:space="preserve"> </w:t>
      </w:r>
      <w:r>
        <w:rPr>
          <w:rFonts w:ascii="Helvetica Neue" w:eastAsia="Helvetica Neue" w:hAnsi="Helvetica Neue" w:cs="Helvetica Neue"/>
          <w:b/>
          <w:sz w:val="22"/>
          <w:szCs w:val="22"/>
        </w:rPr>
        <w:t>[1]</w:t>
      </w:r>
      <w:r>
        <w:rPr>
          <w:rFonts w:ascii="Helvetica Neue" w:eastAsia="Helvetica Neue" w:hAnsi="Helvetica Neue" w:cs="Helvetica Neue"/>
          <w:sz w:val="22"/>
          <w:szCs w:val="22"/>
        </w:rPr>
        <w:t>.</w:t>
      </w:r>
    </w:p>
    <w:p w14:paraId="668494D2" w14:textId="77777777" w:rsidR="001B6DB4" w:rsidRDefault="00C10949">
      <w:pPr>
        <w:numPr>
          <w:ilvl w:val="2"/>
          <w:numId w:val="3"/>
        </w:numPr>
        <w:spacing w:before="240"/>
        <w:ind w:hanging="648"/>
      </w:pPr>
      <w:r>
        <w:rPr>
          <w:rFonts w:ascii="Helvetica Neue" w:eastAsia="Helvetica Neue" w:hAnsi="Helvetica Neue" w:cs="Helvetica Neue"/>
          <w:sz w:val="22"/>
          <w:szCs w:val="22"/>
        </w:rPr>
        <w:t>INTERVIEW</w:t>
      </w:r>
    </w:p>
    <w:sectPr w:rsidR="001B6DB4">
      <w:headerReference w:type="default" r:id="rId10"/>
      <w:footerReference w:type="even" r:id="rId11"/>
      <w:footerReference w:type="default" r:id="rId12"/>
      <w:pgSz w:w="12240" w:h="15840"/>
      <w:pgMar w:top="1440" w:right="1440" w:bottom="1440" w:left="1440" w:header="72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515717" w16cid:durableId="200534C5"/>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43529" w14:textId="77777777" w:rsidR="00EE0B64" w:rsidRDefault="00EE0B64">
      <w:r>
        <w:separator/>
      </w:r>
    </w:p>
  </w:endnote>
  <w:endnote w:type="continuationSeparator" w:id="0">
    <w:p w14:paraId="73E764CB" w14:textId="77777777" w:rsidR="00EE0B64" w:rsidRDefault="00EE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Helvetica Neue">
    <w:panose1 w:val="02000503000000020004"/>
    <w:charset w:val="00"/>
    <w:family w:val="swiss"/>
    <w:pitch w:val="variable"/>
    <w:sig w:usb0="E50002FF" w:usb1="500079DB" w:usb2="00000010" w:usb3="00000000" w:csb0="00000001" w:csb1="00000000"/>
  </w:font>
  <w:font w:name="Times">
    <w:panose1 w:val="00000500000000020000"/>
    <w:charset w:val="00"/>
    <w:family w:val="roman"/>
    <w:pitch w:val="variable"/>
    <w:sig w:usb0="00000003" w:usb1="00000000" w:usb2="00000000" w:usb3="00000000" w:csb0="00000001" w:csb1="00000000"/>
  </w:font>
  <w:font w:name="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D7299" w14:textId="77777777" w:rsidR="001B6DB4" w:rsidRDefault="00C10949">
    <w:pPr>
      <w:pBdr>
        <w:top w:val="nil"/>
        <w:left w:val="nil"/>
        <w:bottom w:val="nil"/>
        <w:right w:val="nil"/>
        <w:between w:val="nil"/>
      </w:pBdr>
      <w:tabs>
        <w:tab w:val="center" w:pos="4320"/>
        <w:tab w:val="right" w:pos="8640"/>
      </w:tabs>
      <w:jc w:val="right"/>
      <w:rPr>
        <w:color w:val="000000"/>
      </w:rPr>
    </w:pPr>
    <w:r>
      <w:rPr>
        <w:color w:val="000000"/>
      </w:rPr>
      <w:fldChar w:fldCharType="begin"/>
    </w:r>
    <w:r>
      <w:rPr>
        <w:rFonts w:eastAsia="Times"/>
        <w:color w:val="000000"/>
      </w:rPr>
      <w:instrText>PAGE</w:instrText>
    </w:r>
    <w:r>
      <w:rPr>
        <w:color w:val="000000"/>
      </w:rPr>
      <w:fldChar w:fldCharType="end"/>
    </w:r>
  </w:p>
  <w:p w14:paraId="0C521E65" w14:textId="77777777" w:rsidR="001B6DB4" w:rsidRDefault="001B6DB4">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10671" w14:textId="71D0AFF8" w:rsidR="001B6DB4" w:rsidRDefault="00FE6024">
    <w:pPr>
      <w:pBdr>
        <w:top w:val="nil"/>
        <w:left w:val="nil"/>
        <w:bottom w:val="nil"/>
        <w:right w:val="nil"/>
        <w:between w:val="nil"/>
      </w:pBdr>
      <w:tabs>
        <w:tab w:val="center" w:pos="4320"/>
        <w:tab w:val="right" w:pos="8640"/>
      </w:tabs>
      <w:ind w:right="360"/>
      <w:jc w:val="center"/>
      <w:rPr>
        <w:color w:val="000000"/>
      </w:rPr>
    </w:pPr>
    <w:r w:rsidRPr="001E230F">
      <w:rPr>
        <w:rFonts w:ascii="Arial" w:hAnsi="Arial" w:cs="Arial"/>
      </w:rPr>
      <w:sym w:font="Symbol" w:char="F0D3"/>
    </w:r>
    <w:r w:rsidRPr="001E230F">
      <w:rPr>
        <w:rFonts w:ascii="Arial" w:hAnsi="Arial" w:cs="Arial"/>
      </w:rPr>
      <w:t xml:space="preserve"> 2018, Journal of Visualized Experiments</w:t>
    </w:r>
    <w:r w:rsidR="00C10949">
      <w:rPr>
        <w:rFonts w:ascii="Arial" w:eastAsia="Arial" w:hAnsi="Arial" w:cs="Arial"/>
        <w:color w:val="000000"/>
      </w:rPr>
      <w:tab/>
    </w:r>
    <w:r w:rsidR="00C10949">
      <w:rPr>
        <w:rFonts w:ascii="Arial" w:eastAsia="Arial" w:hAnsi="Arial" w:cs="Arial"/>
        <w:color w:val="000000"/>
        <w:sz w:val="22"/>
        <w:szCs w:val="22"/>
      </w:rPr>
      <w:t xml:space="preserve">Page </w:t>
    </w:r>
    <w:r w:rsidR="00C10949">
      <w:rPr>
        <w:rFonts w:ascii="Arial" w:eastAsia="Arial" w:hAnsi="Arial" w:cs="Arial"/>
        <w:color w:val="000000"/>
        <w:sz w:val="22"/>
        <w:szCs w:val="22"/>
      </w:rPr>
      <w:fldChar w:fldCharType="begin"/>
    </w:r>
    <w:r w:rsidR="00C10949">
      <w:rPr>
        <w:rFonts w:ascii="Arial" w:eastAsia="Arial" w:hAnsi="Arial" w:cs="Arial"/>
        <w:color w:val="000000"/>
        <w:sz w:val="22"/>
        <w:szCs w:val="22"/>
      </w:rPr>
      <w:instrText>PAGE</w:instrText>
    </w:r>
    <w:r w:rsidR="00C10949">
      <w:rPr>
        <w:rFonts w:ascii="Arial" w:eastAsia="Arial" w:hAnsi="Arial" w:cs="Arial"/>
        <w:color w:val="000000"/>
        <w:sz w:val="22"/>
        <w:szCs w:val="22"/>
      </w:rPr>
      <w:fldChar w:fldCharType="separate"/>
    </w:r>
    <w:r w:rsidR="0005579E">
      <w:rPr>
        <w:rFonts w:ascii="Arial" w:eastAsia="Arial" w:hAnsi="Arial" w:cs="Arial"/>
        <w:noProof/>
        <w:color w:val="000000"/>
        <w:sz w:val="22"/>
        <w:szCs w:val="22"/>
      </w:rPr>
      <w:t>1</w:t>
    </w:r>
    <w:r w:rsidR="00C10949">
      <w:rPr>
        <w:rFonts w:ascii="Arial" w:eastAsia="Arial" w:hAnsi="Arial" w:cs="Arial"/>
        <w:color w:val="000000"/>
        <w:sz w:val="22"/>
        <w:szCs w:val="22"/>
      </w:rPr>
      <w:fldChar w:fldCharType="end"/>
    </w:r>
    <w:r w:rsidR="00C10949">
      <w:rPr>
        <w:rFonts w:ascii="Arial" w:eastAsia="Arial" w:hAnsi="Arial" w:cs="Arial"/>
        <w:color w:val="000000"/>
        <w:sz w:val="22"/>
        <w:szCs w:val="22"/>
      </w:rPr>
      <w:t xml:space="preserve"> of </w:t>
    </w:r>
    <w:r w:rsidR="00C10949">
      <w:rPr>
        <w:rFonts w:ascii="Arial" w:eastAsia="Arial" w:hAnsi="Arial" w:cs="Arial"/>
        <w:color w:val="000000"/>
        <w:sz w:val="22"/>
        <w:szCs w:val="22"/>
      </w:rPr>
      <w:fldChar w:fldCharType="begin"/>
    </w:r>
    <w:r w:rsidR="00C10949">
      <w:rPr>
        <w:rFonts w:ascii="Arial" w:eastAsia="Arial" w:hAnsi="Arial" w:cs="Arial"/>
        <w:color w:val="000000"/>
        <w:sz w:val="22"/>
        <w:szCs w:val="22"/>
      </w:rPr>
      <w:instrText>NUMPAGES</w:instrText>
    </w:r>
    <w:r w:rsidR="00C10949">
      <w:rPr>
        <w:rFonts w:ascii="Arial" w:eastAsia="Arial" w:hAnsi="Arial" w:cs="Arial"/>
        <w:color w:val="000000"/>
        <w:sz w:val="22"/>
        <w:szCs w:val="22"/>
      </w:rPr>
      <w:fldChar w:fldCharType="separate"/>
    </w:r>
    <w:r w:rsidR="0005579E">
      <w:rPr>
        <w:rFonts w:ascii="Arial" w:eastAsia="Arial" w:hAnsi="Arial" w:cs="Arial"/>
        <w:noProof/>
        <w:color w:val="000000"/>
        <w:sz w:val="22"/>
        <w:szCs w:val="22"/>
      </w:rPr>
      <w:t>11</w:t>
    </w:r>
    <w:r w:rsidR="00C10949">
      <w:rPr>
        <w:rFonts w:ascii="Arial" w:eastAsia="Arial" w:hAnsi="Arial" w:cs="Arial"/>
        <w:color w:val="000000"/>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73A126" w14:textId="77777777" w:rsidR="00EE0B64" w:rsidRDefault="00EE0B64">
      <w:r>
        <w:separator/>
      </w:r>
    </w:p>
  </w:footnote>
  <w:footnote w:type="continuationSeparator" w:id="0">
    <w:p w14:paraId="6D7892A6" w14:textId="77777777" w:rsidR="00EE0B64" w:rsidRDefault="00EE0B6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EC152" w14:textId="77777777" w:rsidR="00FE6024" w:rsidRPr="00064BFC" w:rsidRDefault="00FE6024" w:rsidP="00FE6024">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rPr>
      <w:drawing>
        <wp:anchor distT="0" distB="0" distL="114300" distR="114300" simplePos="0" relativeHeight="251659264" behindDoc="0" locked="0" layoutInCell="1" allowOverlap="1" wp14:anchorId="0C2B4D25" wp14:editId="743B3C8F">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7847ED51" w14:textId="77777777" w:rsidR="001B6DB4" w:rsidRDefault="001B6DB4">
    <w:pPr>
      <w:pBdr>
        <w:top w:val="nil"/>
        <w:left w:val="nil"/>
        <w:bottom w:val="nil"/>
        <w:right w:val="nil"/>
        <w:between w:val="nil"/>
      </w:pBdr>
      <w:tabs>
        <w:tab w:val="center" w:pos="4320"/>
        <w:tab w:val="right" w:pos="8640"/>
      </w:tabs>
      <w:rPr>
        <w:rFonts w:ascii="Helvetica Neue" w:eastAsia="Helvetica Neue" w:hAnsi="Helvetica Neue" w:cs="Helvetica Neue"/>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902B23"/>
    <w:multiLevelType w:val="multilevel"/>
    <w:tmpl w:val="21229AD2"/>
    <w:lvl w:ilvl="0">
      <w:start w:val="2"/>
      <w:numFmt w:val="decimal"/>
      <w:lvlText w:val="%1."/>
      <w:lvlJc w:val="left"/>
      <w:pPr>
        <w:ind w:left="360" w:hanging="360"/>
      </w:pPr>
      <w:rPr>
        <w:b/>
        <w:i w:val="0"/>
        <w:color w:val="000000"/>
      </w:rPr>
    </w:lvl>
    <w:lvl w:ilvl="1">
      <w:start w:val="1"/>
      <w:numFmt w:val="decimal"/>
      <w:lvlText w:val="%1.%2."/>
      <w:lvlJc w:val="left"/>
      <w:pPr>
        <w:ind w:left="1080" w:hanging="720"/>
      </w:pPr>
      <w:rPr>
        <w:rFonts w:ascii="Helvetica Neue" w:eastAsia="Helvetica Neue" w:hAnsi="Helvetica Neue" w:cs="Helvetica Neue"/>
        <w:sz w:val="22"/>
        <w:szCs w:val="22"/>
      </w:rPr>
    </w:lvl>
    <w:lvl w:ilvl="2">
      <w:start w:val="1"/>
      <w:numFmt w:val="decimal"/>
      <w:lvlText w:val="%1.%2.%3."/>
      <w:lvlJc w:val="left"/>
      <w:pPr>
        <w:ind w:left="1357" w:hanging="647"/>
      </w:pPr>
      <w:rPr>
        <w:rFonts w:ascii="Helvetica Neue" w:eastAsia="Helvetica Neue" w:hAnsi="Helvetica Neue" w:cs="Helvetica Neue"/>
        <w:b w:val="0"/>
        <w:i w:val="0"/>
        <w:color w:val="000000"/>
        <w:sz w:val="22"/>
        <w:szCs w:val="22"/>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6D8F5A26"/>
    <w:multiLevelType w:val="multilevel"/>
    <w:tmpl w:val="47421EC4"/>
    <w:lvl w:ilvl="0">
      <w:start w:val="1"/>
      <w:numFmt w:val="decimal"/>
      <w:lvlText w:val="%1."/>
      <w:lvlJc w:val="left"/>
      <w:pPr>
        <w:ind w:left="360" w:hanging="360"/>
      </w:pPr>
      <w:rPr>
        <w:b/>
        <w:i w:val="0"/>
      </w:rPr>
    </w:lvl>
    <w:lvl w:ilvl="1">
      <w:start w:val="1"/>
      <w:numFmt w:val="decimal"/>
      <w:lvlText w:val="%1.%2."/>
      <w:lvlJc w:val="left"/>
      <w:pPr>
        <w:ind w:left="1350" w:hanging="720"/>
      </w:pPr>
    </w:lvl>
    <w:lvl w:ilvl="2">
      <w:start w:val="1"/>
      <w:numFmt w:val="decimal"/>
      <w:lvlText w:val="%1.%2.%3."/>
      <w:lvlJc w:val="left"/>
      <w:pPr>
        <w:ind w:left="1800" w:hanging="72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77582EBA"/>
    <w:multiLevelType w:val="multilevel"/>
    <w:tmpl w:val="B958E0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B6DB4"/>
    <w:rsid w:val="0005579E"/>
    <w:rsid w:val="001471B5"/>
    <w:rsid w:val="00160B7E"/>
    <w:rsid w:val="001B6DB4"/>
    <w:rsid w:val="00222044"/>
    <w:rsid w:val="002C0808"/>
    <w:rsid w:val="004F698C"/>
    <w:rsid w:val="00550092"/>
    <w:rsid w:val="00552A45"/>
    <w:rsid w:val="00582489"/>
    <w:rsid w:val="006B7CEA"/>
    <w:rsid w:val="007E0CBD"/>
    <w:rsid w:val="007E6E54"/>
    <w:rsid w:val="008F542F"/>
    <w:rsid w:val="00926D06"/>
    <w:rsid w:val="00941906"/>
    <w:rsid w:val="00947C39"/>
    <w:rsid w:val="00B03E1A"/>
    <w:rsid w:val="00C10949"/>
    <w:rsid w:val="00D83BA8"/>
    <w:rsid w:val="00EE0B64"/>
    <w:rsid w:val="00EF53BC"/>
    <w:rsid w:val="00F91069"/>
    <w:rsid w:val="00FE602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EF8B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SimSun" w:hAnsi="Times" w:cs="Times"/>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outlineLvl w:val="0"/>
    </w:pPr>
    <w:rPr>
      <w:b/>
      <w:sz w:val="32"/>
      <w:szCs w:val="32"/>
    </w:rPr>
  </w:style>
  <w:style w:type="paragraph" w:styleId="Heading2">
    <w:name w:val="heading 2"/>
    <w:basedOn w:val="Normal"/>
    <w:next w:val="Normal"/>
    <w:pPr>
      <w:keepNext/>
      <w:outlineLvl w:val="1"/>
    </w:pPr>
    <w:rPr>
      <w:sz w:val="32"/>
      <w:szCs w:val="32"/>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472C4"/>
      </w:pBdr>
      <w:spacing w:after="300"/>
    </w:pPr>
    <w:rPr>
      <w:rFonts w:ascii="Calibri" w:eastAsia="Calibri" w:hAnsi="Calibri" w:cs="Calibri"/>
      <w:color w:val="323E4F"/>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F9106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91069"/>
    <w:rPr>
      <w:rFonts w:ascii="Times New Roman" w:hAnsi="Times New Roman" w:cs="Times New Roman"/>
      <w:sz w:val="18"/>
      <w:szCs w:val="18"/>
    </w:rPr>
  </w:style>
  <w:style w:type="paragraph" w:styleId="Header">
    <w:name w:val="header"/>
    <w:basedOn w:val="Normal"/>
    <w:link w:val="HeaderChar"/>
    <w:unhideWhenUsed/>
    <w:rsid w:val="00FE6024"/>
    <w:pPr>
      <w:tabs>
        <w:tab w:val="center" w:pos="4680"/>
        <w:tab w:val="right" w:pos="9360"/>
      </w:tabs>
    </w:pPr>
  </w:style>
  <w:style w:type="character" w:customStyle="1" w:styleId="HeaderChar">
    <w:name w:val="Header Char"/>
    <w:basedOn w:val="DefaultParagraphFont"/>
    <w:link w:val="Header"/>
    <w:uiPriority w:val="99"/>
    <w:rsid w:val="00FE6024"/>
  </w:style>
  <w:style w:type="paragraph" w:styleId="Footer">
    <w:name w:val="footer"/>
    <w:basedOn w:val="Normal"/>
    <w:link w:val="FooterChar"/>
    <w:uiPriority w:val="99"/>
    <w:unhideWhenUsed/>
    <w:rsid w:val="00FE6024"/>
    <w:pPr>
      <w:tabs>
        <w:tab w:val="center" w:pos="4680"/>
        <w:tab w:val="right" w:pos="9360"/>
      </w:tabs>
    </w:pPr>
  </w:style>
  <w:style w:type="character" w:customStyle="1" w:styleId="FooterChar">
    <w:name w:val="Footer Char"/>
    <w:basedOn w:val="DefaultParagraphFont"/>
    <w:link w:val="Footer"/>
    <w:uiPriority w:val="99"/>
    <w:rsid w:val="00FE6024"/>
  </w:style>
  <w:style w:type="paragraph" w:styleId="CommentSubject">
    <w:name w:val="annotation subject"/>
    <w:basedOn w:val="CommentText"/>
    <w:next w:val="CommentText"/>
    <w:link w:val="CommentSubjectChar"/>
    <w:uiPriority w:val="99"/>
    <w:semiHidden/>
    <w:unhideWhenUsed/>
    <w:rsid w:val="002C0808"/>
    <w:rPr>
      <w:b/>
      <w:bCs/>
      <w:sz w:val="20"/>
      <w:szCs w:val="20"/>
    </w:rPr>
  </w:style>
  <w:style w:type="character" w:customStyle="1" w:styleId="CommentSubjectChar">
    <w:name w:val="Comment Subject Char"/>
    <w:basedOn w:val="CommentTextChar"/>
    <w:link w:val="CommentSubject"/>
    <w:uiPriority w:val="99"/>
    <w:semiHidden/>
    <w:rsid w:val="002C08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jove.com/files_upload.php?src=18087158" TargetMode="External"/><Relationship Id="rId8" Type="http://schemas.openxmlformats.org/officeDocument/2006/relationships/hyperlink" Target="https://obsproject.com/" TargetMode="External"/><Relationship Id="rId9" Type="http://schemas.openxmlformats.org/officeDocument/2006/relationships/hyperlink" Target="https://www.apple.com/support/mac-apps/quicktime/"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11</Pages>
  <Words>2213</Words>
  <Characters>12620</Characters>
  <Application>Microsoft Macintosh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Qingyun Ping</cp:lastModifiedBy>
  <cp:revision>14</cp:revision>
  <dcterms:created xsi:type="dcterms:W3CDTF">2019-01-16T14:02:00Z</dcterms:created>
  <dcterms:modified xsi:type="dcterms:W3CDTF">2019-02-07T16:29:00Z</dcterms:modified>
</cp:coreProperties>
</file>