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DCB4A" w14:textId="77777777" w:rsidR="003A49C2" w:rsidRDefault="003A49C2" w:rsidP="009A0E7C">
      <w:pPr>
        <w:pStyle w:val="BodyText"/>
        <w:outlineLvl w:val="0"/>
        <w:rPr>
          <w:rFonts w:ascii="Helvetica" w:hAnsi="Helvetica" w:cs="Arial"/>
          <w:b/>
          <w:i w:val="0"/>
          <w:sz w:val="22"/>
          <w:szCs w:val="22"/>
        </w:rPr>
      </w:pPr>
    </w:p>
    <w:p w14:paraId="687CD6AF"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26F9B">
        <w:rPr>
          <w:rFonts w:ascii="Helvetica" w:hAnsi="Helvetica" w:cs="Arial"/>
          <w:b/>
          <w:i w:val="0"/>
          <w:sz w:val="22"/>
          <w:szCs w:val="22"/>
        </w:rPr>
        <w:t xml:space="preserve"> 59272</w:t>
      </w:r>
    </w:p>
    <w:p w14:paraId="1844DAA2"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26F9B">
        <w:rPr>
          <w:rFonts w:ascii="Helvetica" w:hAnsi="Helvetica" w:cs="Arial"/>
          <w:b/>
          <w:i w:val="0"/>
          <w:sz w:val="22"/>
          <w:szCs w:val="22"/>
        </w:rPr>
        <w:t xml:space="preserve">  Nadeeka Dias</w:t>
      </w:r>
    </w:p>
    <w:p w14:paraId="24843146"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26F9B">
        <w:rPr>
          <w:rFonts w:ascii="Helvetica" w:hAnsi="Helvetica" w:cs="Arial"/>
          <w:b/>
          <w:i w:val="0"/>
          <w:sz w:val="22"/>
          <w:szCs w:val="22"/>
        </w:rPr>
        <w:t xml:space="preserve"> </w:t>
      </w:r>
      <w:r w:rsidR="00326F9B" w:rsidRPr="00326F9B">
        <w:rPr>
          <w:rFonts w:ascii="Helvetica" w:hAnsi="Helvetica" w:cs="Arial"/>
          <w:b/>
          <w:i w:val="0"/>
          <w:sz w:val="22"/>
          <w:szCs w:val="22"/>
        </w:rPr>
        <w:t>http://www.jove.com/files_upload.php?src=18078008</w:t>
      </w:r>
    </w:p>
    <w:p w14:paraId="7E631BA6" w14:textId="77777777" w:rsidR="00FA1A9D" w:rsidRPr="00F95819" w:rsidRDefault="00FA1A9D" w:rsidP="00FA1A9D">
      <w:pPr>
        <w:pStyle w:val="BodyText"/>
        <w:outlineLvl w:val="0"/>
        <w:rPr>
          <w:rFonts w:ascii="Helvetica" w:hAnsi="Helvetica" w:cs="Arial"/>
          <w:b/>
          <w:i w:val="0"/>
          <w:sz w:val="28"/>
          <w:szCs w:val="28"/>
        </w:rPr>
      </w:pPr>
    </w:p>
    <w:p w14:paraId="3B28AB9D"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26F9B" w:rsidRPr="00326F9B">
        <w:rPr>
          <w:rFonts w:ascii="Helvetica" w:hAnsi="Helvetica" w:cs="Arial"/>
          <w:b/>
          <w:sz w:val="28"/>
          <w:szCs w:val="28"/>
        </w:rPr>
        <w:t>Measuring Biophysical and Psychological Stress Levels Following Visitation to Three Locations with Different Levels of Nature</w:t>
      </w:r>
    </w:p>
    <w:p w14:paraId="224C66B3" w14:textId="77777777" w:rsidR="00FA1A9D" w:rsidRPr="00F95819" w:rsidRDefault="00FA1A9D" w:rsidP="00FA1A9D">
      <w:pPr>
        <w:pStyle w:val="CM10"/>
        <w:outlineLvl w:val="0"/>
        <w:rPr>
          <w:rFonts w:ascii="Helvetica" w:hAnsi="Helvetica" w:cs="Arial"/>
          <w:b/>
          <w:sz w:val="28"/>
          <w:szCs w:val="28"/>
        </w:rPr>
      </w:pPr>
    </w:p>
    <w:p w14:paraId="680CB180" w14:textId="0BCBEEEA" w:rsidR="00326F9B" w:rsidRPr="00326F9B" w:rsidRDefault="00FA1A9D" w:rsidP="00326F9B">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r w:rsidR="00326F9B" w:rsidRPr="00326F9B">
        <w:rPr>
          <w:rFonts w:asciiTheme="minorHAnsi" w:eastAsiaTheme="minorEastAsia" w:hAnsiTheme="minorHAnsi" w:cstheme="minorHAnsi"/>
          <w:color w:val="000000"/>
        </w:rPr>
        <w:t xml:space="preserve"> </w:t>
      </w:r>
      <w:r w:rsidR="00326F9B" w:rsidRPr="00326F9B">
        <w:rPr>
          <w:rFonts w:ascii="Helvetica" w:hAnsi="Helvetica" w:cs="Arial"/>
          <w:b/>
          <w:sz w:val="28"/>
          <w:szCs w:val="28"/>
        </w:rPr>
        <w:t>Yun Chang</w:t>
      </w:r>
      <w:r w:rsidR="00326F9B" w:rsidRPr="00326F9B">
        <w:rPr>
          <w:rFonts w:ascii="Helvetica" w:hAnsi="Helvetica" w:cs="Arial"/>
          <w:b/>
          <w:sz w:val="28"/>
          <w:szCs w:val="28"/>
          <w:vertAlign w:val="superscript"/>
        </w:rPr>
        <w:t>1</w:t>
      </w:r>
      <w:r w:rsidR="00326F9B" w:rsidRPr="00326F9B">
        <w:rPr>
          <w:rFonts w:ascii="Helvetica" w:hAnsi="Helvetica" w:cs="Arial"/>
          <w:b/>
          <w:sz w:val="28"/>
          <w:szCs w:val="28"/>
        </w:rPr>
        <w:t>, Alan Ewert</w:t>
      </w:r>
      <w:r w:rsidR="00326F9B" w:rsidRPr="00326F9B">
        <w:rPr>
          <w:rFonts w:ascii="Helvetica" w:hAnsi="Helvetica" w:cs="Arial"/>
          <w:b/>
          <w:sz w:val="28"/>
          <w:szCs w:val="28"/>
          <w:vertAlign w:val="superscript"/>
        </w:rPr>
        <w:t>2</w:t>
      </w:r>
      <w:r w:rsidR="00326F9B" w:rsidRPr="00326F9B">
        <w:rPr>
          <w:rFonts w:ascii="Helvetica" w:hAnsi="Helvetica" w:cs="Arial"/>
          <w:b/>
          <w:sz w:val="28"/>
          <w:szCs w:val="28"/>
        </w:rPr>
        <w:t xml:space="preserve">, Lisa M. </w:t>
      </w:r>
      <w:r w:rsidR="006C00FA" w:rsidRPr="00326F9B">
        <w:rPr>
          <w:rFonts w:ascii="Helvetica" w:hAnsi="Helvetica" w:cs="Arial"/>
          <w:b/>
          <w:sz w:val="28"/>
          <w:szCs w:val="28"/>
        </w:rPr>
        <w:t>Kamendulis</w:t>
      </w:r>
      <w:r w:rsidR="006C00FA">
        <w:rPr>
          <w:rFonts w:ascii="Helvetica" w:hAnsi="Helvetica" w:cs="Arial"/>
          <w:b/>
          <w:sz w:val="28"/>
          <w:szCs w:val="28"/>
          <w:vertAlign w:val="superscript"/>
        </w:rPr>
        <w:t>3</w:t>
      </w:r>
      <w:r w:rsidR="00326F9B" w:rsidRPr="00326F9B">
        <w:rPr>
          <w:rFonts w:ascii="Helvetica" w:hAnsi="Helvetica" w:cs="Arial"/>
          <w:b/>
          <w:sz w:val="28"/>
          <w:szCs w:val="28"/>
        </w:rPr>
        <w:t xml:space="preserve">, Barbara A. </w:t>
      </w:r>
      <w:r w:rsidR="006C00FA" w:rsidRPr="00326F9B">
        <w:rPr>
          <w:rFonts w:ascii="Helvetica" w:hAnsi="Helvetica" w:cs="Arial"/>
          <w:b/>
          <w:sz w:val="28"/>
          <w:szCs w:val="28"/>
        </w:rPr>
        <w:t>Hocevar</w:t>
      </w:r>
      <w:r w:rsidR="006C00FA">
        <w:rPr>
          <w:rFonts w:ascii="Helvetica" w:hAnsi="Helvetica" w:cs="Arial"/>
          <w:b/>
          <w:sz w:val="28"/>
          <w:szCs w:val="28"/>
          <w:vertAlign w:val="superscript"/>
        </w:rPr>
        <w:t>3</w:t>
      </w:r>
    </w:p>
    <w:p w14:paraId="4A02587C" w14:textId="77777777" w:rsidR="00326F9B" w:rsidRPr="00326F9B" w:rsidRDefault="00326F9B" w:rsidP="00326F9B">
      <w:pPr>
        <w:pStyle w:val="CM10"/>
        <w:outlineLvl w:val="0"/>
        <w:rPr>
          <w:rFonts w:ascii="Helvetica" w:hAnsi="Helvetica" w:cs="Arial"/>
          <w:b/>
          <w:sz w:val="28"/>
          <w:szCs w:val="28"/>
          <w:vertAlign w:val="superscript"/>
        </w:rPr>
      </w:pPr>
    </w:p>
    <w:p w14:paraId="570976D8" w14:textId="77777777" w:rsidR="00326F9B" w:rsidRPr="00326F9B" w:rsidRDefault="00326F9B" w:rsidP="00326F9B">
      <w:pPr>
        <w:pStyle w:val="CM10"/>
        <w:outlineLvl w:val="0"/>
        <w:rPr>
          <w:rFonts w:ascii="Helvetica" w:hAnsi="Helvetica" w:cs="Arial"/>
        </w:rPr>
      </w:pPr>
      <w:r w:rsidRPr="00326F9B">
        <w:rPr>
          <w:rFonts w:ascii="Helvetica" w:hAnsi="Helvetica" w:cs="Arial"/>
          <w:vertAlign w:val="superscript"/>
        </w:rPr>
        <w:t>1</w:t>
      </w:r>
      <w:r w:rsidRPr="00326F9B">
        <w:rPr>
          <w:rFonts w:ascii="Helvetica" w:hAnsi="Helvetica" w:cs="Arial"/>
        </w:rPr>
        <w:t>School of Kinesiology and Recreation, Illinois State University, Normal, IL, USA</w:t>
      </w:r>
    </w:p>
    <w:p w14:paraId="10D6B64C" w14:textId="74A91DC1" w:rsidR="006C00FA" w:rsidRPr="00AD6A8E" w:rsidRDefault="00326F9B" w:rsidP="00326F9B">
      <w:pPr>
        <w:pStyle w:val="CM10"/>
        <w:outlineLvl w:val="0"/>
        <w:rPr>
          <w:rFonts w:ascii="Helvetica" w:hAnsi="Helvetica" w:cs="Arial"/>
        </w:rPr>
      </w:pPr>
      <w:r w:rsidRPr="00326F9B">
        <w:rPr>
          <w:rFonts w:ascii="Helvetica" w:hAnsi="Helvetica" w:cs="Arial"/>
          <w:vertAlign w:val="superscript"/>
        </w:rPr>
        <w:t>2</w:t>
      </w:r>
      <w:r w:rsidR="006C00FA" w:rsidRPr="00AD6A8E">
        <w:rPr>
          <w:rFonts w:ascii="Helvetica" w:hAnsi="Helvetica" w:cs="Arial"/>
        </w:rPr>
        <w:t xml:space="preserve">Department of </w:t>
      </w:r>
      <w:r w:rsidR="006C00FA">
        <w:rPr>
          <w:rFonts w:ascii="Helvetica" w:hAnsi="Helvetica" w:cs="Arial"/>
        </w:rPr>
        <w:t>Recreation, Park, and Tourism Studies, School of Public Health-Bloomington, Indiana University, Bloomington, IN, USA</w:t>
      </w:r>
    </w:p>
    <w:p w14:paraId="21212898" w14:textId="0B5E937D" w:rsidR="00326F9B" w:rsidRPr="00326F9B" w:rsidRDefault="006C00FA" w:rsidP="00326F9B">
      <w:pPr>
        <w:pStyle w:val="CM10"/>
        <w:outlineLvl w:val="0"/>
        <w:rPr>
          <w:rFonts w:ascii="Helvetica" w:hAnsi="Helvetica" w:cs="Arial"/>
        </w:rPr>
      </w:pPr>
      <w:r>
        <w:rPr>
          <w:rFonts w:ascii="Helvetica" w:hAnsi="Helvetica" w:cs="Arial"/>
          <w:vertAlign w:val="superscript"/>
        </w:rPr>
        <w:t>3</w:t>
      </w:r>
      <w:r w:rsidR="00E03FE9" w:rsidRPr="00A72CC5">
        <w:rPr>
          <w:rFonts w:ascii="Helvetica" w:hAnsi="Helvetica" w:cs="Arial"/>
        </w:rPr>
        <w:t xml:space="preserve">Department </w:t>
      </w:r>
      <w:r w:rsidR="00E03FE9">
        <w:rPr>
          <w:rFonts w:ascii="Helvetica" w:hAnsi="Helvetica" w:cs="Arial"/>
        </w:rPr>
        <w:t xml:space="preserve">of Environmental and Occupational Health, </w:t>
      </w:r>
      <w:r w:rsidR="00326F9B" w:rsidRPr="00326F9B">
        <w:rPr>
          <w:rFonts w:ascii="Helvetica" w:hAnsi="Helvetica" w:cs="Arial"/>
        </w:rPr>
        <w:t>School of Public Health-Bloomington, Indiana University, Bloomington, IN, USA</w:t>
      </w:r>
    </w:p>
    <w:p w14:paraId="101F06D2" w14:textId="77777777" w:rsidR="00FA1A9D" w:rsidRPr="00F95819" w:rsidRDefault="00FA1A9D" w:rsidP="00FA1A9D">
      <w:pPr>
        <w:pStyle w:val="Default"/>
        <w:rPr>
          <w:rFonts w:ascii="Helvetica" w:hAnsi="Helvetica" w:cs="Arial"/>
          <w:sz w:val="28"/>
          <w:szCs w:val="28"/>
        </w:rPr>
      </w:pPr>
    </w:p>
    <w:p w14:paraId="1155513A" w14:textId="77777777" w:rsidR="00FA1A9D" w:rsidRPr="00F95819" w:rsidRDefault="00FA1A9D" w:rsidP="00FA1A9D">
      <w:pPr>
        <w:outlineLvl w:val="0"/>
        <w:rPr>
          <w:rFonts w:ascii="Helvetica" w:hAnsi="Helvetica" w:cs="Arial"/>
          <w:sz w:val="22"/>
          <w:szCs w:val="22"/>
        </w:rPr>
      </w:pPr>
    </w:p>
    <w:p w14:paraId="1119D49F"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6FE943B" w14:textId="77777777" w:rsidR="00FA1A9D" w:rsidRDefault="00326F9B" w:rsidP="00FA1A9D">
      <w:pPr>
        <w:outlineLvl w:val="0"/>
        <w:rPr>
          <w:rFonts w:ascii="Helvetica" w:hAnsi="Helvetica" w:cs="Arial"/>
          <w:sz w:val="22"/>
          <w:szCs w:val="22"/>
        </w:rPr>
      </w:pPr>
      <w:r w:rsidRPr="00326F9B">
        <w:rPr>
          <w:rFonts w:ascii="Helvetica" w:hAnsi="Helvetica" w:cs="Arial"/>
          <w:sz w:val="22"/>
          <w:szCs w:val="22"/>
        </w:rPr>
        <w:t xml:space="preserve">Yun Chang </w:t>
      </w:r>
      <w:r w:rsidRPr="00326F9B">
        <w:rPr>
          <w:rFonts w:ascii="Helvetica" w:hAnsi="Helvetica" w:cs="Arial"/>
          <w:sz w:val="22"/>
          <w:szCs w:val="22"/>
        </w:rPr>
        <w:tab/>
      </w:r>
      <w:r w:rsidRPr="00326F9B">
        <w:rPr>
          <w:rFonts w:ascii="Helvetica" w:hAnsi="Helvetica" w:cs="Arial"/>
          <w:sz w:val="22"/>
          <w:szCs w:val="22"/>
        </w:rPr>
        <w:tab/>
        <w:t>(ychan12@ilstu.edu )</w:t>
      </w:r>
    </w:p>
    <w:p w14:paraId="0F896551" w14:textId="77777777" w:rsidR="00FA1A9D" w:rsidRPr="00D94C52" w:rsidRDefault="00FA1A9D" w:rsidP="00FA1A9D">
      <w:pPr>
        <w:outlineLvl w:val="0"/>
        <w:rPr>
          <w:rFonts w:ascii="Helvetica" w:hAnsi="Helvetica" w:cs="Arial"/>
          <w:sz w:val="22"/>
          <w:szCs w:val="22"/>
        </w:rPr>
      </w:pPr>
    </w:p>
    <w:p w14:paraId="25008BA6"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0FA3420" w14:textId="77777777" w:rsidR="00326F9B" w:rsidRPr="00326F9B" w:rsidRDefault="00326F9B" w:rsidP="00326F9B">
      <w:pPr>
        <w:outlineLvl w:val="0"/>
        <w:rPr>
          <w:rFonts w:ascii="Helvetica" w:hAnsi="Helvetica" w:cs="Arial"/>
          <w:sz w:val="22"/>
          <w:szCs w:val="22"/>
        </w:rPr>
      </w:pPr>
      <w:r w:rsidRPr="00326F9B">
        <w:rPr>
          <w:rFonts w:ascii="Helvetica" w:hAnsi="Helvetica" w:cs="Arial"/>
          <w:sz w:val="22"/>
          <w:szCs w:val="22"/>
        </w:rPr>
        <w:t xml:space="preserve">Alan Ewert </w:t>
      </w:r>
      <w:r w:rsidRPr="00326F9B">
        <w:rPr>
          <w:rFonts w:ascii="Helvetica" w:hAnsi="Helvetica" w:cs="Arial"/>
          <w:sz w:val="22"/>
          <w:szCs w:val="22"/>
        </w:rPr>
        <w:tab/>
      </w:r>
      <w:r w:rsidRPr="00326F9B">
        <w:rPr>
          <w:rFonts w:ascii="Helvetica" w:hAnsi="Helvetica" w:cs="Arial"/>
          <w:sz w:val="22"/>
          <w:szCs w:val="22"/>
        </w:rPr>
        <w:tab/>
        <w:t>(aewert@indiana.edu)</w:t>
      </w:r>
    </w:p>
    <w:p w14:paraId="39AE7AC7" w14:textId="77777777" w:rsidR="00326F9B" w:rsidRPr="00326F9B" w:rsidRDefault="00326F9B" w:rsidP="00326F9B">
      <w:pPr>
        <w:outlineLvl w:val="0"/>
        <w:rPr>
          <w:rFonts w:ascii="Helvetica" w:hAnsi="Helvetica" w:cs="Arial"/>
          <w:sz w:val="22"/>
          <w:szCs w:val="22"/>
        </w:rPr>
      </w:pPr>
      <w:r w:rsidRPr="00326F9B">
        <w:rPr>
          <w:rFonts w:ascii="Helvetica" w:hAnsi="Helvetica" w:cs="Arial"/>
          <w:sz w:val="22"/>
          <w:szCs w:val="22"/>
        </w:rPr>
        <w:t xml:space="preserve">Lisa Kamendulis </w:t>
      </w:r>
      <w:r w:rsidRPr="00326F9B">
        <w:rPr>
          <w:rFonts w:ascii="Helvetica" w:hAnsi="Helvetica" w:cs="Arial"/>
          <w:sz w:val="22"/>
          <w:szCs w:val="22"/>
        </w:rPr>
        <w:tab/>
        <w:t>(lkamendu@indiana.edu)</w:t>
      </w:r>
    </w:p>
    <w:p w14:paraId="75A9053F" w14:textId="77777777" w:rsidR="003B5E26" w:rsidRPr="00326F9B" w:rsidRDefault="00326F9B" w:rsidP="00326F9B">
      <w:pPr>
        <w:outlineLvl w:val="0"/>
        <w:rPr>
          <w:rFonts w:ascii="Helvetica" w:hAnsi="Helvetica" w:cs="Arial"/>
          <w:sz w:val="22"/>
          <w:szCs w:val="22"/>
        </w:rPr>
      </w:pPr>
      <w:r w:rsidRPr="00326F9B">
        <w:rPr>
          <w:rFonts w:ascii="Helvetica" w:hAnsi="Helvetica" w:cs="Arial"/>
          <w:sz w:val="22"/>
          <w:szCs w:val="22"/>
        </w:rPr>
        <w:t xml:space="preserve">Barbara </w:t>
      </w:r>
      <w:proofErr w:type="spellStart"/>
      <w:r w:rsidRPr="00326F9B">
        <w:rPr>
          <w:rFonts w:ascii="Helvetica" w:hAnsi="Helvetica" w:cs="Arial"/>
          <w:sz w:val="22"/>
          <w:szCs w:val="22"/>
        </w:rPr>
        <w:t>Hocevar</w:t>
      </w:r>
      <w:proofErr w:type="spellEnd"/>
      <w:r w:rsidRPr="00326F9B">
        <w:rPr>
          <w:rFonts w:ascii="Helvetica" w:hAnsi="Helvetica" w:cs="Arial"/>
          <w:sz w:val="22"/>
          <w:szCs w:val="22"/>
        </w:rPr>
        <w:t xml:space="preserve"> </w:t>
      </w:r>
      <w:r w:rsidRPr="00326F9B">
        <w:rPr>
          <w:rFonts w:ascii="Helvetica" w:hAnsi="Helvetica" w:cs="Arial"/>
          <w:sz w:val="22"/>
          <w:szCs w:val="22"/>
        </w:rPr>
        <w:tab/>
        <w:t>(bhocevar@indiana.edu)</w:t>
      </w:r>
    </w:p>
    <w:p w14:paraId="703B43BC" w14:textId="77777777" w:rsidR="003B5E26" w:rsidRPr="006A6324" w:rsidRDefault="003B5E26" w:rsidP="009A0E7C">
      <w:pPr>
        <w:outlineLvl w:val="0"/>
        <w:rPr>
          <w:rFonts w:ascii="Helvetica" w:hAnsi="Helvetica" w:cs="Arial"/>
          <w:b/>
          <w:sz w:val="22"/>
          <w:szCs w:val="22"/>
        </w:rPr>
      </w:pPr>
    </w:p>
    <w:p w14:paraId="2CA27B42" w14:textId="77777777" w:rsidR="001E230F" w:rsidRPr="006A6324" w:rsidRDefault="001E230F" w:rsidP="009A0E7C">
      <w:pPr>
        <w:outlineLvl w:val="0"/>
        <w:rPr>
          <w:rFonts w:ascii="Helvetica" w:hAnsi="Helvetica" w:cs="Arial"/>
          <w:b/>
          <w:sz w:val="22"/>
          <w:szCs w:val="22"/>
        </w:rPr>
      </w:pPr>
    </w:p>
    <w:p w14:paraId="705F6578"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98591A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9D86717" w14:textId="77777777" w:rsidR="00277C90" w:rsidRPr="00E24898" w:rsidRDefault="00277C90" w:rsidP="00277C90">
      <w:pPr>
        <w:rPr>
          <w:rFonts w:ascii="Helvetica" w:hAnsi="Helvetica"/>
          <w:sz w:val="22"/>
        </w:rPr>
      </w:pPr>
    </w:p>
    <w:p w14:paraId="09813CF6" w14:textId="4648BE41" w:rsidR="00FA1A9D" w:rsidRDefault="00FA1A9D" w:rsidP="00AD6A8E">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AD6A8E">
        <w:rPr>
          <w:rFonts w:ascii="Helvetica" w:hAnsi="Helvetica"/>
          <w:b/>
          <w:sz w:val="22"/>
        </w:rPr>
        <w:t>NO</w:t>
      </w:r>
    </w:p>
    <w:p w14:paraId="3E0C5F77" w14:textId="77777777" w:rsidR="00FA1A9D" w:rsidRPr="00E24898" w:rsidRDefault="00FA1A9D" w:rsidP="00FA1A9D">
      <w:pPr>
        <w:spacing w:before="120" w:line="360" w:lineRule="auto"/>
        <w:rPr>
          <w:rFonts w:ascii="Helvetica" w:hAnsi="Helvetica"/>
          <w:sz w:val="22"/>
        </w:rPr>
      </w:pPr>
    </w:p>
    <w:p w14:paraId="7BB7379C" w14:textId="537AAB5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AD6A8E">
        <w:rPr>
          <w:rFonts w:ascii="Helvetica" w:hAnsi="Helvetica"/>
          <w:b/>
          <w:sz w:val="22"/>
        </w:rPr>
        <w:t>YES</w:t>
      </w:r>
    </w:p>
    <w:p w14:paraId="3EDD64A4"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E6AC2EA" w14:textId="110B6C15" w:rsidR="00E03FE9" w:rsidRDefault="001B40C8" w:rsidP="00FA1A9D">
      <w:pPr>
        <w:spacing w:before="120"/>
        <w:rPr>
          <w:rFonts w:ascii="Helvetica" w:hAnsi="Helvetica"/>
          <w:sz w:val="22"/>
        </w:rPr>
      </w:pPr>
      <w:r>
        <w:rPr>
          <w:rFonts w:ascii="Helvetica" w:hAnsi="Helvetica"/>
          <w:sz w:val="22"/>
        </w:rPr>
        <w:t>We might need your tech support on recording steps from screens.</w:t>
      </w:r>
    </w:p>
    <w:p w14:paraId="70C474F4" w14:textId="77777777" w:rsidR="00FA1A9D" w:rsidRPr="00AD6A8E" w:rsidRDefault="00FA1A9D" w:rsidP="00FA1A9D">
      <w:pPr>
        <w:spacing w:before="120" w:line="360" w:lineRule="auto"/>
        <w:rPr>
          <w:rFonts w:ascii="Helvetica" w:hAnsi="Helvetica"/>
          <w:color w:val="000000" w:themeColor="text1"/>
          <w:sz w:val="22"/>
        </w:rPr>
      </w:pPr>
    </w:p>
    <w:p w14:paraId="7685DED1" w14:textId="240C57F1" w:rsidR="00FA1A9D" w:rsidRPr="00AD6A8E" w:rsidRDefault="00FA1A9D" w:rsidP="00AD6A8E">
      <w:pPr>
        <w:spacing w:before="120"/>
        <w:rPr>
          <w:rFonts w:ascii="Helvetica" w:hAnsi="Helvetica"/>
          <w:i/>
          <w:color w:val="000000" w:themeColor="text1"/>
          <w:sz w:val="22"/>
        </w:rPr>
      </w:pPr>
      <w:r w:rsidRPr="00AD6A8E">
        <w:rPr>
          <w:rFonts w:ascii="Helvetica" w:hAnsi="Helvetica"/>
          <w:b/>
          <w:color w:val="000000" w:themeColor="text1"/>
          <w:sz w:val="22"/>
        </w:rPr>
        <w:t>3.</w:t>
      </w:r>
      <w:r w:rsidRPr="00AD6A8E">
        <w:rPr>
          <w:rFonts w:ascii="Helvetica" w:hAnsi="Helvetica"/>
          <w:color w:val="000000" w:themeColor="text1"/>
          <w:sz w:val="22"/>
        </w:rPr>
        <w:t xml:space="preserve"> Which steps from the protocol section below are the most important for viewers to see? </w:t>
      </w:r>
    </w:p>
    <w:p w14:paraId="08C1F74F" w14:textId="08966D87" w:rsidR="00FA1A9D" w:rsidRPr="00AD6A8E" w:rsidRDefault="00A72CC5" w:rsidP="0036123A">
      <w:pPr>
        <w:spacing w:before="120"/>
        <w:rPr>
          <w:rFonts w:ascii="Helvetica" w:hAnsi="Helvetica"/>
          <w:color w:val="000000" w:themeColor="text1"/>
          <w:sz w:val="22"/>
        </w:rPr>
      </w:pPr>
      <w:r w:rsidRPr="00AD6A8E">
        <w:rPr>
          <w:rFonts w:ascii="Helvetica" w:hAnsi="Helvetica"/>
          <w:color w:val="000000" w:themeColor="text1"/>
          <w:sz w:val="22"/>
        </w:rPr>
        <w:t>We think</w:t>
      </w:r>
      <w:r w:rsidR="00E03FE9" w:rsidRPr="00AD6A8E">
        <w:rPr>
          <w:rFonts w:ascii="Helvetica" w:hAnsi="Helvetica"/>
          <w:color w:val="000000" w:themeColor="text1"/>
          <w:sz w:val="22"/>
        </w:rPr>
        <w:t xml:space="preserve"> </w:t>
      </w:r>
      <w:r w:rsidRPr="00AD6A8E">
        <w:rPr>
          <w:rFonts w:ascii="Helvetica" w:hAnsi="Helvetica"/>
          <w:color w:val="000000" w:themeColor="text1"/>
          <w:sz w:val="22"/>
        </w:rPr>
        <w:t>the saliva collection and quantification of amylase and cortisol are important steps to capture (Protocol 2.3, 2.5, 2.6, 3.1).</w:t>
      </w:r>
      <w:r w:rsidR="00AD6A8E" w:rsidRPr="00AD6A8E">
        <w:rPr>
          <w:rFonts w:ascii="Helvetica" w:hAnsi="Helvetica"/>
          <w:color w:val="000000" w:themeColor="text1"/>
          <w:sz w:val="22"/>
        </w:rPr>
        <w:br/>
      </w:r>
    </w:p>
    <w:p w14:paraId="72E92EFC" w14:textId="0DF497A2" w:rsidR="00FA1A9D" w:rsidRPr="00AD6A8E" w:rsidRDefault="00FA1A9D" w:rsidP="00AD6A8E">
      <w:pPr>
        <w:spacing w:before="120"/>
        <w:rPr>
          <w:rFonts w:ascii="Helvetica" w:hAnsi="Helvetica"/>
          <w:i/>
          <w:color w:val="000000" w:themeColor="text1"/>
          <w:sz w:val="22"/>
        </w:rPr>
      </w:pPr>
      <w:r w:rsidRPr="00AD6A8E">
        <w:rPr>
          <w:rFonts w:ascii="Helvetica" w:hAnsi="Helvetica"/>
          <w:b/>
          <w:color w:val="000000" w:themeColor="text1"/>
          <w:sz w:val="22"/>
        </w:rPr>
        <w:t>4.</w:t>
      </w:r>
      <w:r w:rsidRPr="00AD6A8E">
        <w:rPr>
          <w:rFonts w:ascii="Helvetica" w:hAnsi="Helvetica"/>
          <w:color w:val="000000" w:themeColor="text1"/>
          <w:sz w:val="22"/>
        </w:rPr>
        <w:t xml:space="preserve"> What is the single most difficult aspect of this procedure and what do you do to ensure success? </w:t>
      </w:r>
    </w:p>
    <w:p w14:paraId="181308FA" w14:textId="77777777" w:rsidR="007C3EF3" w:rsidRPr="00AD6A8E" w:rsidRDefault="007C3EF3" w:rsidP="00AD4AC6">
      <w:pPr>
        <w:rPr>
          <w:rFonts w:ascii="Helvetica" w:hAnsi="Helvetica"/>
          <w:color w:val="000000" w:themeColor="text1"/>
          <w:sz w:val="22"/>
        </w:rPr>
      </w:pPr>
    </w:p>
    <w:p w14:paraId="7518C7B9" w14:textId="52B30B4D" w:rsidR="007C3EF3" w:rsidRPr="00AD6A8E" w:rsidRDefault="0036123A" w:rsidP="00AD4AC6">
      <w:pPr>
        <w:rPr>
          <w:rFonts w:ascii="Helvetica" w:hAnsi="Helvetica"/>
          <w:color w:val="000000" w:themeColor="text1"/>
          <w:sz w:val="22"/>
        </w:rPr>
      </w:pPr>
      <w:r w:rsidRPr="00AD6A8E">
        <w:rPr>
          <w:rFonts w:ascii="Helvetica" w:hAnsi="Helvetica"/>
          <w:color w:val="000000" w:themeColor="text1"/>
          <w:sz w:val="22"/>
        </w:rPr>
        <w:t>The most difficult part is the collection of saliva sample using a passive drool method (Protocol 2.3)</w:t>
      </w:r>
      <w:r w:rsidR="007C3EF3" w:rsidRPr="00AD6A8E">
        <w:rPr>
          <w:rFonts w:ascii="Helvetica" w:hAnsi="Helvetica"/>
          <w:color w:val="000000" w:themeColor="text1"/>
          <w:sz w:val="22"/>
        </w:rPr>
        <w:t xml:space="preserve"> </w:t>
      </w:r>
      <w:r w:rsidRPr="00AD6A8E">
        <w:rPr>
          <w:rFonts w:ascii="Helvetica" w:hAnsi="Helvetica"/>
          <w:color w:val="000000" w:themeColor="text1"/>
          <w:sz w:val="22"/>
        </w:rPr>
        <w:t>and the storage of saliva sample in the field</w:t>
      </w:r>
      <w:r w:rsidR="007C3EF3" w:rsidRPr="00AD6A8E">
        <w:rPr>
          <w:rFonts w:ascii="Helvetica" w:hAnsi="Helvetica"/>
          <w:color w:val="000000" w:themeColor="text1"/>
          <w:sz w:val="22"/>
        </w:rPr>
        <w:t xml:space="preserve"> (Protocol 2.5)</w:t>
      </w:r>
      <w:r w:rsidRPr="00AD6A8E">
        <w:rPr>
          <w:rFonts w:ascii="Helvetica" w:hAnsi="Helvetica"/>
          <w:color w:val="000000" w:themeColor="text1"/>
          <w:sz w:val="22"/>
        </w:rPr>
        <w:t xml:space="preserve">. </w:t>
      </w:r>
    </w:p>
    <w:p w14:paraId="2D4C179E" w14:textId="77777777" w:rsidR="007C3EF3" w:rsidRPr="00AD6A8E" w:rsidRDefault="007C3EF3" w:rsidP="00AD4AC6">
      <w:pPr>
        <w:rPr>
          <w:rFonts w:ascii="Helvetica" w:hAnsi="Helvetica"/>
          <w:color w:val="000000" w:themeColor="text1"/>
          <w:sz w:val="22"/>
        </w:rPr>
      </w:pPr>
    </w:p>
    <w:p w14:paraId="76BC6A03" w14:textId="7B69CF2E" w:rsidR="00FA1A9D" w:rsidRDefault="0036123A" w:rsidP="00AD4AC6">
      <w:pPr>
        <w:rPr>
          <w:rFonts w:ascii="Helvetica" w:hAnsi="Helvetica"/>
          <w:color w:val="3366FF"/>
          <w:sz w:val="22"/>
        </w:rPr>
      </w:pPr>
      <w:r w:rsidRPr="00AD6A8E">
        <w:rPr>
          <w:rFonts w:ascii="Helvetica" w:hAnsi="Helvetica"/>
          <w:color w:val="000000" w:themeColor="text1"/>
          <w:sz w:val="22"/>
        </w:rPr>
        <w:t xml:space="preserve">Sometimes subjects produce bubbles instead of saliva into the cryovial. To ensure success, instruct subjects to allow saliva to pool in their mouths, then drool down in straw and into the cryovial without excessive amount of bubbles. </w:t>
      </w:r>
      <w:r w:rsidR="007C3EF3" w:rsidRPr="00AD6A8E">
        <w:rPr>
          <w:rFonts w:ascii="Helvetica" w:hAnsi="Helvetica" w:cs="Arial"/>
          <w:color w:val="000000" w:themeColor="text1"/>
          <w:sz w:val="22"/>
          <w:szCs w:val="22"/>
        </w:rPr>
        <w:t>Then, temporarily freeze the sample in a steroid foam box full of dry ice.</w:t>
      </w:r>
      <w:r w:rsidR="00AD6A8E">
        <w:rPr>
          <w:rFonts w:ascii="Helvetica" w:hAnsi="Helvetica" w:cs="Arial"/>
          <w:sz w:val="22"/>
          <w:szCs w:val="22"/>
        </w:rPr>
        <w:br/>
      </w:r>
    </w:p>
    <w:p w14:paraId="353BE7A8"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Pr="0036123A">
        <w:rPr>
          <w:rFonts w:ascii="Helvetica" w:hAnsi="Helvetica"/>
          <w:b/>
          <w:sz w:val="22"/>
          <w:szCs w:val="22"/>
          <w:highlight w:val="yellow"/>
        </w:rPr>
        <w:t>Y</w:t>
      </w:r>
      <w:r w:rsidRPr="00C679AC">
        <w:rPr>
          <w:rFonts w:ascii="Helvetica" w:hAnsi="Helvetica"/>
          <w:b/>
          <w:sz w:val="22"/>
          <w:szCs w:val="22"/>
        </w:rPr>
        <w:t>/N)</w:t>
      </w:r>
    </w:p>
    <w:p w14:paraId="484C64C8" w14:textId="253E13CB" w:rsidR="007C3EF3"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4ED67AE6" w14:textId="02ACA8D4" w:rsidR="00C62104" w:rsidRDefault="007C3EF3" w:rsidP="00C62104">
      <w:pPr>
        <w:spacing w:before="120"/>
        <w:rPr>
          <w:rFonts w:ascii="Helvetica" w:hAnsi="Helvetica"/>
          <w:b/>
          <w:sz w:val="22"/>
          <w:szCs w:val="22"/>
        </w:rPr>
      </w:pPr>
      <w:r>
        <w:rPr>
          <w:rFonts w:ascii="Helvetica" w:hAnsi="Helvetica"/>
          <w:b/>
          <w:sz w:val="22"/>
          <w:szCs w:val="22"/>
        </w:rPr>
        <w:t xml:space="preserve">Yes – </w:t>
      </w:r>
      <w:r>
        <w:rPr>
          <w:rFonts w:ascii="Helvetica" w:hAnsi="Helvetica"/>
          <w:sz w:val="22"/>
          <w:szCs w:val="22"/>
        </w:rPr>
        <w:t xml:space="preserve">the filming should take place in two locations. </w:t>
      </w:r>
      <w:r>
        <w:rPr>
          <w:rFonts w:ascii="Helvetica" w:hAnsi="Helvetica"/>
          <w:b/>
          <w:sz w:val="22"/>
          <w:szCs w:val="22"/>
        </w:rPr>
        <w:t>We can film section 2.6 and section 3 in the lab</w:t>
      </w:r>
      <w:r>
        <w:rPr>
          <w:rFonts w:ascii="Helvetica" w:hAnsi="Helvetica"/>
          <w:sz w:val="22"/>
          <w:szCs w:val="22"/>
        </w:rPr>
        <w:t xml:space="preserve"> on Indiana University campus. </w:t>
      </w:r>
      <w:r w:rsidRPr="007C3EF3">
        <w:rPr>
          <w:rFonts w:ascii="Helvetica" w:hAnsi="Helvetica"/>
          <w:b/>
          <w:sz w:val="22"/>
          <w:szCs w:val="22"/>
        </w:rPr>
        <w:t>Section 2.1 through Section 2.5</w:t>
      </w:r>
      <w:r>
        <w:rPr>
          <w:rFonts w:ascii="Helvetica" w:hAnsi="Helvetica"/>
          <w:sz w:val="22"/>
          <w:szCs w:val="22"/>
        </w:rPr>
        <w:t xml:space="preserve"> should be filmed in the parking lot of </w:t>
      </w:r>
      <w:proofErr w:type="spellStart"/>
      <w:r w:rsidRPr="007C3EF3">
        <w:rPr>
          <w:rFonts w:ascii="Helvetica" w:hAnsi="Helvetica"/>
          <w:b/>
          <w:sz w:val="22"/>
          <w:szCs w:val="22"/>
        </w:rPr>
        <w:t>Griffy</w:t>
      </w:r>
      <w:proofErr w:type="spellEnd"/>
      <w:r w:rsidRPr="007C3EF3">
        <w:rPr>
          <w:rFonts w:ascii="Helvetica" w:hAnsi="Helvetica"/>
          <w:b/>
          <w:sz w:val="22"/>
          <w:szCs w:val="22"/>
        </w:rPr>
        <w:t xml:space="preserve"> Lake Nature Preserve</w:t>
      </w:r>
      <w:r>
        <w:rPr>
          <w:rFonts w:ascii="Helvetica" w:hAnsi="Helvetica"/>
          <w:sz w:val="22"/>
          <w:szCs w:val="22"/>
        </w:rPr>
        <w:t xml:space="preserve">. It is approximately 7 to 10 minutes from the Lab. </w:t>
      </w:r>
    </w:p>
    <w:p w14:paraId="34D56F09" w14:textId="07BB27C7" w:rsidR="007C3EF3" w:rsidRDefault="007C3EF3" w:rsidP="00C62104">
      <w:pPr>
        <w:spacing w:before="120"/>
        <w:rPr>
          <w:rFonts w:ascii="Helvetica" w:hAnsi="Helvetica"/>
          <w:b/>
          <w:sz w:val="22"/>
          <w:szCs w:val="22"/>
        </w:rPr>
      </w:pPr>
      <w:r>
        <w:rPr>
          <w:rFonts w:ascii="Helvetica" w:hAnsi="Helvetica"/>
          <w:b/>
          <w:sz w:val="22"/>
          <w:szCs w:val="22"/>
        </w:rPr>
        <w:t>Lab address:</w:t>
      </w:r>
      <w:r w:rsidR="00AD4AC6">
        <w:rPr>
          <w:rFonts w:ascii="Helvetica" w:hAnsi="Helvetica"/>
          <w:b/>
          <w:sz w:val="22"/>
          <w:szCs w:val="22"/>
        </w:rPr>
        <w:t xml:space="preserve"> </w:t>
      </w:r>
      <w:r w:rsidR="00AD4AC6" w:rsidRPr="00AD4AC6">
        <w:rPr>
          <w:rFonts w:ascii="Helvetica" w:hAnsi="Helvetica"/>
          <w:sz w:val="22"/>
          <w:szCs w:val="22"/>
        </w:rPr>
        <w:t>2719 E 10th St, Bloomington, IN 47408</w:t>
      </w:r>
    </w:p>
    <w:p w14:paraId="7D92A72F" w14:textId="2756EFD9" w:rsidR="007C3EF3" w:rsidRPr="003C06C8" w:rsidRDefault="007C3EF3" w:rsidP="001B40C8">
      <w:pPr>
        <w:rPr>
          <w:rFonts w:ascii="Helvetica" w:hAnsi="Helvetica"/>
          <w:sz w:val="22"/>
          <w:szCs w:val="22"/>
        </w:rPr>
      </w:pPr>
      <w:proofErr w:type="spellStart"/>
      <w:r>
        <w:rPr>
          <w:rFonts w:ascii="Helvetica" w:hAnsi="Helvetica"/>
          <w:b/>
          <w:sz w:val="22"/>
          <w:szCs w:val="22"/>
        </w:rPr>
        <w:t>Griffy</w:t>
      </w:r>
      <w:proofErr w:type="spellEnd"/>
      <w:r>
        <w:rPr>
          <w:rFonts w:ascii="Helvetica" w:hAnsi="Helvetica"/>
          <w:b/>
          <w:sz w:val="22"/>
          <w:szCs w:val="22"/>
        </w:rPr>
        <w:t xml:space="preserve"> lake Nature Preserve: </w:t>
      </w:r>
      <w:r w:rsidRPr="007C3EF3">
        <w:rPr>
          <w:rFonts w:ascii="Arial" w:eastAsia="Times New Roman" w:hAnsi="Arial" w:cs="Arial"/>
          <w:sz w:val="20"/>
        </w:rPr>
        <w:t>3595 N Hinkle Rd, Bloomington, IN 47408</w:t>
      </w:r>
      <w:r w:rsidR="00AD6A8E">
        <w:rPr>
          <w:rFonts w:ascii="Arial" w:eastAsia="Times New Roman" w:hAnsi="Arial" w:cs="Arial"/>
          <w:sz w:val="20"/>
        </w:rPr>
        <w:br/>
      </w:r>
      <w:r w:rsidR="00AD6A8E">
        <w:rPr>
          <w:rFonts w:ascii="Arial" w:eastAsia="Times New Roman" w:hAnsi="Arial" w:cs="Arial"/>
          <w:sz w:val="20"/>
        </w:rPr>
        <w:br/>
      </w:r>
      <w:r w:rsidR="00AD6A8E">
        <w:rPr>
          <w:rFonts w:ascii="Arial" w:eastAsia="Times New Roman" w:hAnsi="Arial" w:cs="Arial"/>
          <w:sz w:val="20"/>
        </w:rPr>
        <w:br/>
      </w:r>
      <w:r w:rsidR="00AD6A8E">
        <w:rPr>
          <w:rFonts w:ascii="Arial" w:eastAsia="Times New Roman" w:hAnsi="Arial" w:cs="Arial"/>
          <w:sz w:val="20"/>
        </w:rPr>
        <w:br/>
      </w:r>
      <w:r w:rsidR="00AD6A8E">
        <w:rPr>
          <w:rFonts w:ascii="Arial" w:eastAsia="Times New Roman" w:hAnsi="Arial" w:cs="Arial"/>
          <w:sz w:val="20"/>
        </w:rPr>
        <w:br/>
      </w:r>
    </w:p>
    <w:p w14:paraId="7ED2030C" w14:textId="77777777" w:rsidR="00E03FE9" w:rsidRPr="006A6324" w:rsidRDefault="00E03FE9">
      <w:pPr>
        <w:rPr>
          <w:rFonts w:ascii="Helvetica" w:hAnsi="Helvetica" w:cs="Arial"/>
          <w:b/>
          <w:sz w:val="22"/>
          <w:szCs w:val="22"/>
        </w:rPr>
      </w:pPr>
    </w:p>
    <w:p w14:paraId="59CBF10C" w14:textId="77777777" w:rsidR="00E03FE9" w:rsidRDefault="00E03FE9" w:rsidP="00450B27">
      <w:pPr>
        <w:pStyle w:val="Title"/>
        <w:jc w:val="center"/>
        <w:rPr>
          <w:rFonts w:ascii="Helvetica" w:hAnsi="Helvetica"/>
        </w:rPr>
      </w:pPr>
    </w:p>
    <w:p w14:paraId="7FEB45C7"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E0DD1F"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08FFBF3" w14:textId="77777777" w:rsidR="00EE39ED" w:rsidRDefault="00EE39ED" w:rsidP="00FA1A9D">
      <w:pPr>
        <w:rPr>
          <w:rFonts w:ascii="Helvetica" w:hAnsi="Helvetica" w:cs="Arial"/>
          <w:b/>
          <w:bCs/>
          <w:i/>
          <w:color w:val="2F5496" w:themeColor="accent1" w:themeShade="BF"/>
          <w:szCs w:val="24"/>
        </w:rPr>
      </w:pPr>
    </w:p>
    <w:p w14:paraId="5EC185B2" w14:textId="77777777"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4132F793" w14:textId="77777777" w:rsidR="00EE39ED" w:rsidRPr="005E585A" w:rsidRDefault="00EE39ED" w:rsidP="00FA1A9D">
      <w:pPr>
        <w:rPr>
          <w:rFonts w:ascii="Helvetica" w:hAnsi="Helvetica" w:cs="Arial"/>
          <w:b/>
          <w:i/>
          <w:color w:val="2F5496" w:themeColor="accent1" w:themeShade="BF"/>
          <w:szCs w:val="24"/>
        </w:rPr>
      </w:pPr>
    </w:p>
    <w:p w14:paraId="5B508A2F" w14:textId="77777777" w:rsidR="00FA1A9D" w:rsidRDefault="00FA1A9D" w:rsidP="00FA1A9D">
      <w:pPr>
        <w:pStyle w:val="ListParagraph"/>
        <w:ind w:left="270"/>
        <w:rPr>
          <w:rFonts w:ascii="Helvetica" w:hAnsi="Helvetica" w:cs="Arial"/>
          <w:b/>
          <w:sz w:val="22"/>
          <w:szCs w:val="22"/>
        </w:rPr>
      </w:pPr>
    </w:p>
    <w:p w14:paraId="1B025607" w14:textId="588CFA2A" w:rsidR="00336C61" w:rsidRDefault="00DC058D" w:rsidP="00AD6A8E">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65F3CD" w14:textId="77777777" w:rsidR="001E3187" w:rsidRPr="00AD6A8E" w:rsidRDefault="001E3187" w:rsidP="001E3187">
      <w:pPr>
        <w:pStyle w:val="ListParagraph"/>
        <w:ind w:left="270"/>
        <w:rPr>
          <w:rFonts w:ascii="Helvetica" w:hAnsi="Helvetica" w:cs="Arial"/>
          <w:b/>
          <w:sz w:val="22"/>
          <w:szCs w:val="22"/>
        </w:rPr>
      </w:pPr>
    </w:p>
    <w:p w14:paraId="127DF061" w14:textId="77777777" w:rsidR="00330F1B" w:rsidRPr="001B3024" w:rsidRDefault="00330F1B" w:rsidP="00330F1B">
      <w:pPr>
        <w:ind w:left="1080"/>
        <w:contextualSpacing/>
        <w:outlineLvl w:val="0"/>
        <w:rPr>
          <w:rFonts w:ascii="Helvetica" w:hAnsi="Helvetica" w:cs="Arial"/>
          <w:sz w:val="22"/>
          <w:szCs w:val="22"/>
          <w:u w:val="single"/>
        </w:rPr>
      </w:pPr>
    </w:p>
    <w:p w14:paraId="669BD6AF" w14:textId="0402DB23" w:rsidR="00951E0D" w:rsidRPr="001E3187" w:rsidRDefault="00C62104" w:rsidP="001E3187">
      <w:pPr>
        <w:pStyle w:val="ListParagraph"/>
        <w:numPr>
          <w:ilvl w:val="1"/>
          <w:numId w:val="9"/>
        </w:numPr>
        <w:outlineLvl w:val="0"/>
        <w:rPr>
          <w:rFonts w:ascii="Helvetica" w:hAnsi="Helvetica" w:cs="Arial"/>
          <w:sz w:val="22"/>
          <w:szCs w:val="22"/>
        </w:rPr>
      </w:pPr>
      <w:r w:rsidRPr="00AD6A8E">
        <w:rPr>
          <w:rFonts w:ascii="Helvetica" w:hAnsi="Helvetica" w:cs="Arial"/>
          <w:b/>
          <w:sz w:val="22"/>
          <w:szCs w:val="22"/>
          <w:u w:val="single"/>
        </w:rPr>
        <w:t>Yun Chang</w:t>
      </w:r>
      <w:r w:rsidR="00AD6A8E" w:rsidRPr="00AD6A8E">
        <w:rPr>
          <w:rFonts w:ascii="Helvetica" w:hAnsi="Helvetica" w:cs="Arial"/>
          <w:b/>
          <w:sz w:val="22"/>
          <w:szCs w:val="22"/>
          <w:u w:val="single"/>
        </w:rPr>
        <w:t>:</w:t>
      </w:r>
      <w:r w:rsidR="00AD6A8E">
        <w:rPr>
          <w:rFonts w:ascii="Helvetica" w:hAnsi="Helvetica" w:cs="Arial"/>
          <w:sz w:val="22"/>
          <w:szCs w:val="22"/>
        </w:rPr>
        <w:t xml:space="preserve"> </w:t>
      </w:r>
      <w:r w:rsidR="00951E0D" w:rsidRPr="00AD6A8E">
        <w:rPr>
          <w:rFonts w:ascii="Helvetica" w:hAnsi="Helvetica" w:cs="Arial"/>
          <w:sz w:val="22"/>
          <w:szCs w:val="22"/>
        </w:rPr>
        <w:t xml:space="preserve">Here we present a protocol used to examine the effects on levels of biophysical </w:t>
      </w:r>
      <w:r w:rsidR="00AF3BE8" w:rsidRPr="00AF3BE8">
        <w:rPr>
          <w:rFonts w:ascii="Helvetica" w:hAnsi="Helvetica" w:cs="Arial"/>
          <w:color w:val="FF0000"/>
          <w:sz w:val="22"/>
          <w:szCs w:val="22"/>
        </w:rPr>
        <w:t>and</w:t>
      </w:r>
      <w:r w:rsidR="00951E0D" w:rsidRPr="00AD6A8E">
        <w:rPr>
          <w:rFonts w:ascii="Helvetica" w:hAnsi="Helvetica" w:cs="Arial"/>
          <w:sz w:val="22"/>
          <w:szCs w:val="22"/>
        </w:rPr>
        <w:t xml:space="preserve"> psychological stress following visitation to three locations with different levels of “nature”. </w:t>
      </w:r>
      <w:r w:rsidR="00951E0D" w:rsidRPr="001E3187">
        <w:rPr>
          <w:rFonts w:ascii="Helvetica" w:hAnsi="Helvetica" w:cs="Arial"/>
          <w:sz w:val="22"/>
          <w:szCs w:val="22"/>
        </w:rPr>
        <w:t xml:space="preserve">We are interested to learn whether a site with higher levels of naturalness would be more effective in helping participants to </w:t>
      </w:r>
      <w:r w:rsidR="00AF3BE8" w:rsidRPr="00AF3BE8">
        <w:rPr>
          <w:rFonts w:ascii="Helvetica" w:hAnsi="Helvetica" w:cs="Arial"/>
          <w:color w:val="FF0000"/>
          <w:sz w:val="22"/>
          <w:szCs w:val="22"/>
        </w:rPr>
        <w:t>reduce</w:t>
      </w:r>
      <w:r w:rsidR="00951E0D" w:rsidRPr="001E3187">
        <w:rPr>
          <w:rFonts w:ascii="Helvetica" w:hAnsi="Helvetica" w:cs="Arial"/>
          <w:sz w:val="22"/>
          <w:szCs w:val="22"/>
        </w:rPr>
        <w:t xml:space="preserve"> their stress levels</w:t>
      </w:r>
      <w:r w:rsidR="001E3187">
        <w:rPr>
          <w:rFonts w:ascii="Helvetica" w:hAnsi="Helvetica" w:cs="Arial"/>
          <w:sz w:val="22"/>
          <w:szCs w:val="22"/>
        </w:rPr>
        <w:t xml:space="preserve"> </w:t>
      </w:r>
      <w:r w:rsidR="001E3187">
        <w:rPr>
          <w:rFonts w:ascii="Helvetica" w:hAnsi="Helvetica" w:cs="Arial"/>
          <w:b/>
          <w:sz w:val="22"/>
          <w:szCs w:val="22"/>
        </w:rPr>
        <w:t>[1].</w:t>
      </w:r>
      <w:r w:rsidR="001E3187">
        <w:rPr>
          <w:rFonts w:ascii="Helvetica" w:hAnsi="Helvetica" w:cs="Arial"/>
          <w:b/>
          <w:sz w:val="22"/>
          <w:szCs w:val="22"/>
        </w:rPr>
        <w:br/>
      </w:r>
    </w:p>
    <w:p w14:paraId="13CEF7DE" w14:textId="5F69FF52" w:rsidR="001E3187" w:rsidRPr="001E3187" w:rsidRDefault="001E3187" w:rsidP="001E3187">
      <w:pPr>
        <w:pStyle w:val="ListParagraph"/>
        <w:numPr>
          <w:ilvl w:val="2"/>
          <w:numId w:val="9"/>
        </w:numPr>
        <w:outlineLvl w:val="0"/>
        <w:rPr>
          <w:rFonts w:ascii="Helvetica" w:hAnsi="Helvetica" w:cs="Arial"/>
          <w:sz w:val="22"/>
          <w:szCs w:val="22"/>
        </w:rPr>
      </w:pPr>
      <w:r w:rsidRPr="00AD6A8E">
        <w:rPr>
          <w:rFonts w:ascii="Helvetica" w:hAnsi="Helvetica" w:cs="Arial"/>
          <w:bCs/>
          <w:sz w:val="22"/>
          <w:szCs w:val="22"/>
        </w:rPr>
        <w:t>INTERVIEW: Named talent says the statement above in an interview-style shot, looking slightly off-camera.</w:t>
      </w:r>
    </w:p>
    <w:p w14:paraId="0387E533" w14:textId="77777777" w:rsidR="00951E0D" w:rsidRDefault="00951E0D" w:rsidP="00951E0D">
      <w:pPr>
        <w:contextualSpacing/>
        <w:outlineLvl w:val="0"/>
        <w:rPr>
          <w:rFonts w:ascii="Helvetica" w:hAnsi="Helvetica" w:cs="Arial"/>
          <w:sz w:val="22"/>
          <w:szCs w:val="22"/>
        </w:rPr>
      </w:pPr>
    </w:p>
    <w:p w14:paraId="203911CA" w14:textId="77777777" w:rsidR="00951E0D" w:rsidRPr="00511F52" w:rsidRDefault="00951E0D" w:rsidP="00336C61">
      <w:pPr>
        <w:pStyle w:val="ListParagraph"/>
        <w:ind w:left="1350"/>
        <w:outlineLvl w:val="0"/>
        <w:rPr>
          <w:rFonts w:ascii="Helvetica" w:hAnsi="Helvetica" w:cs="Arial"/>
          <w:sz w:val="22"/>
          <w:szCs w:val="22"/>
        </w:rPr>
      </w:pPr>
    </w:p>
    <w:p w14:paraId="699B1C72" w14:textId="3E2BF4D6" w:rsidR="00336C61" w:rsidRPr="00AD6A8E" w:rsidRDefault="00AD6A8E" w:rsidP="00AD6A8E">
      <w:pPr>
        <w:pStyle w:val="ListParagraph"/>
        <w:numPr>
          <w:ilvl w:val="1"/>
          <w:numId w:val="9"/>
        </w:numPr>
        <w:outlineLvl w:val="0"/>
        <w:rPr>
          <w:rFonts w:ascii="Helvetica" w:hAnsi="Helvetica" w:cs="Arial"/>
          <w:sz w:val="22"/>
          <w:szCs w:val="22"/>
        </w:rPr>
      </w:pPr>
      <w:r w:rsidRPr="00AD6A8E">
        <w:rPr>
          <w:rFonts w:ascii="Helvetica" w:hAnsi="Helvetica" w:cs="Arial"/>
          <w:b/>
          <w:sz w:val="22"/>
          <w:szCs w:val="22"/>
          <w:u w:val="single"/>
        </w:rPr>
        <w:t>Yun Chang:</w:t>
      </w:r>
      <w:r w:rsidRPr="00AF3BE8">
        <w:rPr>
          <w:rFonts w:ascii="Helvetica" w:hAnsi="Helvetica" w:cs="Arial"/>
          <w:b/>
          <w:sz w:val="22"/>
          <w:szCs w:val="22"/>
        </w:rPr>
        <w:t xml:space="preserve"> </w:t>
      </w:r>
      <w:r w:rsidR="00AF3BE8" w:rsidRPr="00AF3BE8">
        <w:rPr>
          <w:rFonts w:ascii="Helvetica" w:hAnsi="Helvetica" w:cs="Arial"/>
          <w:color w:val="FF0000"/>
          <w:sz w:val="22"/>
          <w:szCs w:val="22"/>
        </w:rPr>
        <w:t>In addition to using a self-report questionnaire, t</w:t>
      </w:r>
      <w:r w:rsidR="00C054E9" w:rsidRPr="00AF3BE8">
        <w:rPr>
          <w:rFonts w:ascii="Helvetica" w:hAnsi="Helvetica" w:cs="Arial"/>
          <w:color w:val="FF0000"/>
          <w:sz w:val="22"/>
          <w:szCs w:val="22"/>
        </w:rPr>
        <w:t xml:space="preserve">he </w:t>
      </w:r>
      <w:r w:rsidR="00C054E9" w:rsidRPr="00AD6A8E">
        <w:rPr>
          <w:rFonts w:ascii="Helvetica" w:hAnsi="Helvetica" w:cs="Arial"/>
          <w:sz w:val="22"/>
          <w:szCs w:val="22"/>
        </w:rPr>
        <w:t>main advantage of this technique is that a</w:t>
      </w:r>
      <w:r w:rsidR="00951E0D" w:rsidRPr="00AD6A8E">
        <w:rPr>
          <w:rFonts w:ascii="Helvetica" w:hAnsi="Helvetica" w:cs="Arial"/>
          <w:sz w:val="22"/>
          <w:szCs w:val="22"/>
        </w:rPr>
        <w:t xml:space="preserve">nalyzing levels of cortisol and amylase </w:t>
      </w:r>
      <w:r w:rsidR="00AF3BE8" w:rsidRPr="00AF3BE8">
        <w:rPr>
          <w:rFonts w:ascii="Helvetica" w:hAnsi="Helvetica" w:cs="Arial"/>
          <w:color w:val="FF0000"/>
          <w:sz w:val="22"/>
          <w:szCs w:val="22"/>
        </w:rPr>
        <w:t>collected from</w:t>
      </w:r>
      <w:r w:rsidR="00951E0D" w:rsidRPr="00AD6A8E">
        <w:rPr>
          <w:rFonts w:ascii="Helvetica" w:hAnsi="Helvetica" w:cs="Arial"/>
          <w:sz w:val="22"/>
          <w:szCs w:val="22"/>
        </w:rPr>
        <w:t xml:space="preserve"> participants’ saliva</w:t>
      </w:r>
      <w:r w:rsidR="00335618" w:rsidRPr="00AD6A8E">
        <w:rPr>
          <w:rFonts w:ascii="Helvetica" w:hAnsi="Helvetica" w:cs="Arial"/>
          <w:sz w:val="22"/>
          <w:szCs w:val="22"/>
        </w:rPr>
        <w:t xml:space="preserve"> sample</w:t>
      </w:r>
      <w:r w:rsidR="00AF3BE8" w:rsidRPr="00AF3BE8">
        <w:rPr>
          <w:rFonts w:ascii="Helvetica" w:hAnsi="Helvetica" w:cs="Arial"/>
          <w:color w:val="FF0000"/>
          <w:sz w:val="22"/>
          <w:szCs w:val="22"/>
        </w:rPr>
        <w:t>s</w:t>
      </w:r>
      <w:r w:rsidR="00951E0D" w:rsidRPr="00AD6A8E">
        <w:rPr>
          <w:rFonts w:ascii="Helvetica" w:hAnsi="Helvetica" w:cs="Arial"/>
          <w:sz w:val="22"/>
          <w:szCs w:val="22"/>
        </w:rPr>
        <w:t>, can give us a more accurate read and understanding of how our body actually respond after visitation to recreation sites</w:t>
      </w:r>
      <w:r>
        <w:rPr>
          <w:rFonts w:ascii="Helvetica" w:hAnsi="Helvetica" w:cs="Arial"/>
          <w:sz w:val="22"/>
          <w:szCs w:val="22"/>
        </w:rPr>
        <w:t xml:space="preserve"> </w:t>
      </w:r>
      <w:r>
        <w:rPr>
          <w:rFonts w:ascii="Helvetica" w:hAnsi="Helvetica" w:cs="Arial"/>
          <w:b/>
          <w:sz w:val="22"/>
          <w:szCs w:val="22"/>
        </w:rPr>
        <w:t>[1].</w:t>
      </w:r>
      <w:r>
        <w:rPr>
          <w:rFonts w:ascii="Helvetica" w:hAnsi="Helvetica" w:cs="Arial"/>
          <w:b/>
          <w:sz w:val="22"/>
          <w:szCs w:val="22"/>
        </w:rPr>
        <w:br/>
      </w:r>
    </w:p>
    <w:p w14:paraId="71039D65" w14:textId="0E1E1291" w:rsidR="00AD6A8E" w:rsidRPr="00AD6A8E" w:rsidRDefault="00AD6A8E" w:rsidP="00AD6A8E">
      <w:pPr>
        <w:pStyle w:val="ListParagraph"/>
        <w:numPr>
          <w:ilvl w:val="2"/>
          <w:numId w:val="9"/>
        </w:numPr>
        <w:outlineLvl w:val="0"/>
        <w:rPr>
          <w:rFonts w:ascii="Helvetica" w:hAnsi="Helvetica" w:cs="Arial"/>
          <w:sz w:val="22"/>
          <w:szCs w:val="22"/>
        </w:rPr>
      </w:pPr>
      <w:r w:rsidRPr="00AD6A8E">
        <w:rPr>
          <w:rFonts w:ascii="Helvetica" w:hAnsi="Helvetica" w:cs="Arial"/>
          <w:bCs/>
          <w:sz w:val="22"/>
          <w:szCs w:val="22"/>
        </w:rPr>
        <w:t>INTERVIEW: Named talent says the statement above in an interview-style shot, looking slightly off-camera.</w:t>
      </w:r>
    </w:p>
    <w:p w14:paraId="13CB7DC7" w14:textId="77777777" w:rsidR="00336C61" w:rsidRPr="00AD6A8E" w:rsidRDefault="00336C61" w:rsidP="00AD6A8E">
      <w:pPr>
        <w:outlineLvl w:val="0"/>
        <w:rPr>
          <w:rFonts w:ascii="Helvetica" w:hAnsi="Helvetica" w:cs="Arial"/>
          <w:sz w:val="22"/>
          <w:szCs w:val="22"/>
        </w:rPr>
      </w:pPr>
    </w:p>
    <w:p w14:paraId="00A4E435" w14:textId="77777777" w:rsidR="00DC7D3A" w:rsidRPr="006A6324" w:rsidRDefault="00DC7D3A" w:rsidP="00330F1B">
      <w:pPr>
        <w:ind w:left="1080"/>
        <w:contextualSpacing/>
        <w:outlineLvl w:val="0"/>
        <w:rPr>
          <w:rFonts w:ascii="Helvetica" w:hAnsi="Helvetica" w:cs="Arial"/>
          <w:b/>
          <w:sz w:val="22"/>
          <w:szCs w:val="22"/>
        </w:rPr>
      </w:pPr>
    </w:p>
    <w:p w14:paraId="50D37F79"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74786299" w14:textId="77777777" w:rsidR="00330F1B" w:rsidRPr="006A6324" w:rsidRDefault="00330F1B" w:rsidP="00AD6A8E">
      <w:pPr>
        <w:spacing w:line="360" w:lineRule="auto"/>
        <w:contextualSpacing/>
        <w:outlineLvl w:val="0"/>
        <w:rPr>
          <w:rFonts w:ascii="Helvetica" w:hAnsi="Helvetica" w:cs="Arial"/>
          <w:sz w:val="22"/>
          <w:szCs w:val="22"/>
        </w:rPr>
      </w:pPr>
    </w:p>
    <w:p w14:paraId="496B71E8" w14:textId="0162586E" w:rsidR="00CE10F2" w:rsidRPr="006A6324" w:rsidRDefault="00AD6A8E" w:rsidP="00330F1B">
      <w:pPr>
        <w:numPr>
          <w:ilvl w:val="1"/>
          <w:numId w:val="9"/>
        </w:numPr>
        <w:contextualSpacing/>
        <w:outlineLvl w:val="0"/>
        <w:rPr>
          <w:rFonts w:ascii="Helvetica" w:hAnsi="Helvetica" w:cs="Arial"/>
          <w:sz w:val="22"/>
          <w:szCs w:val="22"/>
        </w:rPr>
      </w:pPr>
      <w:r w:rsidRPr="00AD6A8E">
        <w:rPr>
          <w:rFonts w:ascii="Helvetica" w:hAnsi="Helvetica" w:cs="Arial"/>
          <w:b/>
          <w:sz w:val="22"/>
          <w:szCs w:val="22"/>
          <w:u w:val="single"/>
        </w:rPr>
        <w:t>Yun Chang</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AF3BE8" w:rsidRPr="00AF3BE8">
        <w:rPr>
          <w:rFonts w:ascii="Helvetica" w:hAnsi="Helvetica" w:cs="Arial"/>
          <w:color w:val="FF0000"/>
          <w:sz w:val="22"/>
          <w:szCs w:val="22"/>
        </w:rPr>
        <w:t xml:space="preserve">Dr. </w:t>
      </w:r>
      <w:proofErr w:type="spellStart"/>
      <w:r w:rsidR="00AF3BE8" w:rsidRPr="00AF3BE8">
        <w:rPr>
          <w:rFonts w:ascii="Helvetica" w:hAnsi="Helvetica" w:cs="Arial"/>
          <w:color w:val="FF0000"/>
          <w:sz w:val="22"/>
          <w:szCs w:val="22"/>
        </w:rPr>
        <w:t>Hocevar</w:t>
      </w:r>
      <w:proofErr w:type="spellEnd"/>
      <w:r w:rsidR="00AF3BE8" w:rsidRPr="00AF3BE8">
        <w:rPr>
          <w:rFonts w:ascii="Helvetica" w:hAnsi="Helvetica" w:cs="Arial"/>
          <w:color w:val="FF0000"/>
          <w:sz w:val="22"/>
          <w:szCs w:val="22"/>
        </w:rPr>
        <w:t>, a professor from Indiana University</w:t>
      </w:r>
      <w:r w:rsidR="00CE10F2" w:rsidRPr="006A6324">
        <w:rPr>
          <w:rFonts w:ascii="Helvetica" w:hAnsi="Helvetica" w:cs="Arial"/>
          <w:sz w:val="22"/>
          <w:szCs w:val="22"/>
        </w:rPr>
        <w:t>.</w:t>
      </w:r>
      <w:r>
        <w:rPr>
          <w:rFonts w:ascii="Helvetica" w:hAnsi="Helvetica" w:cs="Arial"/>
          <w:sz w:val="22"/>
          <w:szCs w:val="22"/>
        </w:rPr>
        <w:br/>
      </w:r>
    </w:p>
    <w:p w14:paraId="39FDA188"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522AA67D"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941D935" w14:textId="77777777" w:rsidR="00D10BFA" w:rsidRPr="006A6324" w:rsidRDefault="00D10BFA" w:rsidP="00330F1B">
      <w:pPr>
        <w:ind w:left="1800"/>
        <w:contextualSpacing/>
        <w:outlineLvl w:val="0"/>
        <w:rPr>
          <w:rFonts w:ascii="Helvetica" w:hAnsi="Helvetica" w:cs="Arial"/>
          <w:sz w:val="22"/>
          <w:szCs w:val="22"/>
        </w:rPr>
      </w:pPr>
    </w:p>
    <w:p w14:paraId="7E36B13F" w14:textId="77777777" w:rsidR="001819E3" w:rsidRDefault="001819E3" w:rsidP="00330F1B">
      <w:pPr>
        <w:contextualSpacing/>
        <w:rPr>
          <w:rFonts w:ascii="Helvetica" w:hAnsi="Helvetica" w:cs="Arial"/>
          <w:b/>
          <w:sz w:val="22"/>
          <w:szCs w:val="22"/>
        </w:rPr>
      </w:pPr>
    </w:p>
    <w:p w14:paraId="133ACCC7" w14:textId="77777777" w:rsidR="00336C61" w:rsidRDefault="00336C61" w:rsidP="00330F1B">
      <w:pPr>
        <w:contextualSpacing/>
        <w:rPr>
          <w:rFonts w:ascii="Helvetica" w:hAnsi="Helvetica" w:cs="Arial"/>
          <w:b/>
          <w:sz w:val="22"/>
          <w:szCs w:val="22"/>
        </w:rPr>
      </w:pPr>
    </w:p>
    <w:p w14:paraId="51CEB0C1" w14:textId="77777777" w:rsidR="00336C61" w:rsidRPr="006A6324" w:rsidRDefault="00336C61" w:rsidP="00330F1B">
      <w:pPr>
        <w:contextualSpacing/>
        <w:rPr>
          <w:rFonts w:ascii="Helvetica" w:hAnsi="Helvetica" w:cs="Arial"/>
          <w:b/>
          <w:sz w:val="22"/>
          <w:szCs w:val="22"/>
        </w:rPr>
      </w:pPr>
    </w:p>
    <w:p w14:paraId="015FBA61"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507DBBAE" w14:textId="77777777" w:rsidR="00EA60D4" w:rsidRPr="006A6324" w:rsidRDefault="00EA60D4" w:rsidP="00330F1B">
      <w:pPr>
        <w:ind w:left="360"/>
        <w:contextualSpacing/>
        <w:rPr>
          <w:rFonts w:ascii="Helvetica" w:hAnsi="Helvetica" w:cs="Arial"/>
          <w:b/>
          <w:sz w:val="22"/>
          <w:szCs w:val="22"/>
        </w:rPr>
      </w:pPr>
    </w:p>
    <w:p w14:paraId="0295F502" w14:textId="77777777" w:rsidR="00336C61" w:rsidRPr="006B4A84" w:rsidRDefault="00EA60D4" w:rsidP="002F78EA">
      <w:pPr>
        <w:numPr>
          <w:ilvl w:val="1"/>
          <w:numId w:val="9"/>
        </w:numPr>
        <w:contextualSpacing/>
        <w:rPr>
          <w:rFonts w:ascii="Helvetica" w:hAnsi="Helvetica" w:cs="Arial"/>
          <w:iCs/>
          <w:sz w:val="22"/>
          <w:szCs w:val="22"/>
        </w:rPr>
      </w:pPr>
      <w:r w:rsidRPr="006B4A84">
        <w:rPr>
          <w:rFonts w:ascii="Helvetica" w:hAnsi="Helvetica" w:cs="Arial"/>
          <w:sz w:val="22"/>
          <w:szCs w:val="22"/>
        </w:rPr>
        <w:t xml:space="preserve">Procedures involving human subjects have been approved by the </w:t>
      </w:r>
      <w:r w:rsidR="006B4A84" w:rsidRPr="006B4A84">
        <w:rPr>
          <w:rFonts w:ascii="Helvetica" w:hAnsi="Helvetica" w:cs="Arial"/>
          <w:sz w:val="22"/>
          <w:szCs w:val="22"/>
        </w:rPr>
        <w:t>Human Research Protection Program of Indiana University Institutional Review Board.</w:t>
      </w:r>
      <w:r w:rsidR="00336C61" w:rsidRPr="006B4A84">
        <w:rPr>
          <w:rFonts w:ascii="Helvetica" w:hAnsi="Helvetica" w:cs="Arial"/>
          <w:iCs/>
          <w:sz w:val="22"/>
          <w:szCs w:val="22"/>
        </w:rPr>
        <w:br w:type="page"/>
      </w:r>
    </w:p>
    <w:p w14:paraId="4DE4F0CB"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351A0C9" w14:textId="77777777" w:rsidR="00CE10F2" w:rsidRPr="005F5BC9" w:rsidRDefault="005F5BC9" w:rsidP="005F5BC9">
      <w:pPr>
        <w:pStyle w:val="ListParagraph"/>
        <w:numPr>
          <w:ilvl w:val="0"/>
          <w:numId w:val="12"/>
        </w:numPr>
        <w:rPr>
          <w:rFonts w:ascii="Helvetica" w:hAnsi="Helvetica" w:cs="Arial"/>
          <w:b/>
          <w:sz w:val="22"/>
          <w:szCs w:val="22"/>
        </w:rPr>
      </w:pPr>
      <w:r w:rsidRPr="005F5BC9">
        <w:rPr>
          <w:rFonts w:ascii="Helvetica" w:hAnsi="Helvetica" w:cs="Arial"/>
          <w:b/>
          <w:sz w:val="22"/>
          <w:szCs w:val="22"/>
        </w:rPr>
        <w:t>Saliva collection &amp; Quantification of α-amylase</w:t>
      </w:r>
    </w:p>
    <w:p w14:paraId="1D923FD3" w14:textId="77777777" w:rsidR="00125924" w:rsidRPr="00043E39" w:rsidRDefault="00EE3C6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introducing yourself </w:t>
      </w:r>
      <w:r w:rsidR="00F85109">
        <w:rPr>
          <w:rFonts w:ascii="Helvetica" w:hAnsi="Helvetica" w:cs="Arial"/>
          <w:sz w:val="22"/>
          <w:szCs w:val="22"/>
        </w:rPr>
        <w:t xml:space="preserve">to </w:t>
      </w:r>
      <w:r>
        <w:rPr>
          <w:rFonts w:ascii="Helvetica" w:hAnsi="Helvetica" w:cs="Arial"/>
          <w:sz w:val="22"/>
          <w:szCs w:val="22"/>
        </w:rPr>
        <w:t>the subject</w:t>
      </w:r>
      <w:r w:rsidR="00043E39">
        <w:rPr>
          <w:rFonts w:ascii="Helvetica" w:hAnsi="Helvetica" w:cs="Arial"/>
          <w:sz w:val="22"/>
          <w:szCs w:val="22"/>
        </w:rPr>
        <w:t xml:space="preserve"> </w:t>
      </w:r>
      <w:r w:rsidR="00043E39">
        <w:rPr>
          <w:rFonts w:ascii="Helvetica" w:hAnsi="Helvetica" w:cs="Arial"/>
          <w:b/>
          <w:sz w:val="22"/>
          <w:szCs w:val="22"/>
        </w:rPr>
        <w:t>[1].</w:t>
      </w:r>
      <w:r w:rsidR="00F85109">
        <w:rPr>
          <w:rFonts w:ascii="Helvetica" w:hAnsi="Helvetica" w:cs="Arial"/>
          <w:sz w:val="22"/>
          <w:szCs w:val="22"/>
        </w:rPr>
        <w:t xml:space="preserve"> Provide them with a consent form to sign </w:t>
      </w:r>
      <w:r w:rsidR="00F85109" w:rsidRPr="00F85109">
        <w:rPr>
          <w:rFonts w:ascii="Helvetica" w:hAnsi="Helvetica" w:cs="Arial"/>
          <w:sz w:val="22"/>
          <w:szCs w:val="22"/>
        </w:rPr>
        <w:t>explaining the voluntary nature, purpose, and procedures of the study</w:t>
      </w:r>
      <w:r w:rsidR="00043E39">
        <w:rPr>
          <w:rFonts w:ascii="Helvetica" w:hAnsi="Helvetica" w:cs="Arial"/>
          <w:sz w:val="22"/>
          <w:szCs w:val="22"/>
        </w:rPr>
        <w:t xml:space="preserve"> </w:t>
      </w:r>
      <w:r w:rsidR="00043E39">
        <w:rPr>
          <w:rFonts w:ascii="Helvetica" w:hAnsi="Helvetica" w:cs="Arial"/>
          <w:b/>
          <w:sz w:val="22"/>
          <w:szCs w:val="22"/>
        </w:rPr>
        <w:t>[2].</w:t>
      </w:r>
    </w:p>
    <w:p w14:paraId="0EA73E6C" w14:textId="77777777" w:rsidR="00043E39" w:rsidRPr="00043E39" w:rsidRDefault="00043E39" w:rsidP="00043E39">
      <w:pPr>
        <w:numPr>
          <w:ilvl w:val="2"/>
          <w:numId w:val="12"/>
        </w:numPr>
        <w:spacing w:before="240"/>
        <w:outlineLvl w:val="0"/>
        <w:rPr>
          <w:rFonts w:ascii="Helvetica" w:hAnsi="Helvetica" w:cs="Arial"/>
          <w:sz w:val="22"/>
          <w:szCs w:val="22"/>
        </w:rPr>
      </w:pPr>
      <w:r w:rsidRPr="00043E39">
        <w:rPr>
          <w:rFonts w:ascii="Helvetica" w:hAnsi="Helvetica" w:cs="Arial"/>
          <w:sz w:val="22"/>
          <w:szCs w:val="22"/>
        </w:rPr>
        <w:t xml:space="preserve">WIDE: Talent shakes hand of participant. </w:t>
      </w:r>
    </w:p>
    <w:p w14:paraId="411274A0" w14:textId="579E4402" w:rsidR="00043E39" w:rsidRPr="00043E39" w:rsidRDefault="00043E39" w:rsidP="00043E39">
      <w:pPr>
        <w:numPr>
          <w:ilvl w:val="2"/>
          <w:numId w:val="12"/>
        </w:numPr>
        <w:spacing w:before="240"/>
        <w:outlineLvl w:val="0"/>
        <w:rPr>
          <w:rFonts w:ascii="Helvetica" w:hAnsi="Helvetica" w:cs="Arial"/>
          <w:sz w:val="22"/>
          <w:szCs w:val="22"/>
        </w:rPr>
      </w:pPr>
      <w:r w:rsidRPr="00043E39">
        <w:rPr>
          <w:rFonts w:ascii="Helvetica" w:hAnsi="Helvetica" w:cs="Arial"/>
          <w:sz w:val="22"/>
          <w:szCs w:val="22"/>
        </w:rPr>
        <w:t xml:space="preserve">MED: </w:t>
      </w:r>
      <w:r w:rsidR="00AD6A8E">
        <w:rPr>
          <w:rFonts w:ascii="Helvetica" w:hAnsi="Helvetica" w:cs="Arial"/>
          <w:sz w:val="22"/>
          <w:szCs w:val="22"/>
        </w:rPr>
        <w:t>Talent hands the subject a</w:t>
      </w:r>
      <w:r w:rsidRPr="00043E39">
        <w:rPr>
          <w:rFonts w:ascii="Helvetica" w:hAnsi="Helvetica" w:cs="Arial"/>
          <w:sz w:val="22"/>
          <w:szCs w:val="22"/>
        </w:rPr>
        <w:t xml:space="preserve"> consent form</w:t>
      </w:r>
      <w:r w:rsidR="00AD6A8E">
        <w:rPr>
          <w:rFonts w:ascii="Helvetica" w:hAnsi="Helvetica" w:cs="Arial"/>
          <w:sz w:val="22"/>
          <w:szCs w:val="22"/>
        </w:rPr>
        <w:t xml:space="preserve"> to read. </w:t>
      </w:r>
    </w:p>
    <w:p w14:paraId="7C10EB39" w14:textId="77777777" w:rsidR="00CE10F2" w:rsidRDefault="00F85109"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Give the subject a red armband </w:t>
      </w:r>
      <w:r w:rsidRPr="00F85109">
        <w:rPr>
          <w:rFonts w:ascii="Helvetica" w:hAnsi="Helvetica" w:cs="Arial"/>
          <w:sz w:val="22"/>
          <w:szCs w:val="22"/>
        </w:rPr>
        <w:t xml:space="preserve">for future identification </w:t>
      </w:r>
      <w:r w:rsidR="00043E39">
        <w:rPr>
          <w:rFonts w:ascii="Helvetica" w:hAnsi="Helvetica" w:cs="Arial"/>
          <w:b/>
          <w:sz w:val="22"/>
          <w:szCs w:val="22"/>
        </w:rPr>
        <w:t xml:space="preserve">[1] </w:t>
      </w:r>
      <w:r w:rsidRPr="00F85109">
        <w:rPr>
          <w:rFonts w:ascii="Helvetica" w:hAnsi="Helvetica" w:cs="Arial"/>
          <w:sz w:val="22"/>
          <w:szCs w:val="22"/>
        </w:rPr>
        <w:t>and obtain physiological and psychological measures of stress levels</w:t>
      </w:r>
      <w:r w:rsidR="00003344">
        <w:rPr>
          <w:rFonts w:ascii="Helvetica" w:hAnsi="Helvetica" w:cs="Arial"/>
          <w:sz w:val="22"/>
          <w:szCs w:val="22"/>
        </w:rPr>
        <w:t xml:space="preserve"> via saliva samples just </w:t>
      </w:r>
      <w:r w:rsidR="00003344" w:rsidRPr="00003344">
        <w:rPr>
          <w:rFonts w:ascii="Helvetica" w:hAnsi="Helvetica" w:cs="Arial"/>
          <w:sz w:val="22"/>
          <w:szCs w:val="22"/>
        </w:rPr>
        <w:t>prior to the recreational experience and immediately following conclusion of the experience</w:t>
      </w:r>
      <w:r w:rsidR="00043E39">
        <w:rPr>
          <w:rFonts w:ascii="Helvetica" w:hAnsi="Helvetica" w:cs="Arial"/>
          <w:sz w:val="22"/>
          <w:szCs w:val="22"/>
        </w:rPr>
        <w:t xml:space="preserve"> </w:t>
      </w:r>
      <w:r w:rsidR="00043E39">
        <w:rPr>
          <w:rFonts w:ascii="Helvetica" w:hAnsi="Helvetica" w:cs="Arial"/>
          <w:b/>
          <w:sz w:val="22"/>
          <w:szCs w:val="22"/>
        </w:rPr>
        <w:t>[2</w:t>
      </w:r>
      <w:r w:rsidR="00E8002E">
        <w:rPr>
          <w:rFonts w:ascii="Helvetica" w:hAnsi="Helvetica" w:cs="Arial"/>
          <w:b/>
          <w:sz w:val="22"/>
          <w:szCs w:val="22"/>
        </w:rPr>
        <w:t>-TXT</w:t>
      </w:r>
      <w:r w:rsidR="00043E39">
        <w:rPr>
          <w:rFonts w:ascii="Helvetica" w:hAnsi="Helvetica" w:cs="Arial"/>
          <w:b/>
          <w:sz w:val="22"/>
          <w:szCs w:val="22"/>
        </w:rPr>
        <w:t>].</w:t>
      </w:r>
    </w:p>
    <w:p w14:paraId="301CE664" w14:textId="77777777" w:rsidR="00043E39" w:rsidRPr="00043E39" w:rsidRDefault="00043E39" w:rsidP="00003344">
      <w:pPr>
        <w:numPr>
          <w:ilvl w:val="2"/>
          <w:numId w:val="12"/>
        </w:numPr>
        <w:spacing w:before="240"/>
        <w:outlineLvl w:val="0"/>
        <w:rPr>
          <w:rFonts w:ascii="Helvetica" w:hAnsi="Helvetica" w:cs="Arial"/>
          <w:b/>
          <w:sz w:val="22"/>
          <w:szCs w:val="22"/>
        </w:rPr>
      </w:pPr>
      <w:r>
        <w:rPr>
          <w:rFonts w:ascii="Helvetica" w:hAnsi="Helvetica" w:cs="Arial"/>
          <w:sz w:val="22"/>
          <w:szCs w:val="22"/>
        </w:rPr>
        <w:t>MED: Talent hands subject a red armband.</w:t>
      </w:r>
    </w:p>
    <w:p w14:paraId="5FBF4765" w14:textId="77777777" w:rsidR="00003344" w:rsidRPr="00043E39" w:rsidRDefault="005629A0" w:rsidP="00003344">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 </w:t>
      </w:r>
      <w:r w:rsidR="00647E3A">
        <w:rPr>
          <w:rFonts w:ascii="Helvetica" w:hAnsi="Helvetica" w:cs="Arial"/>
          <w:sz w:val="22"/>
          <w:szCs w:val="22"/>
        </w:rPr>
        <w:t xml:space="preserve">Talent hands the subject the plastic drink straw. </w:t>
      </w:r>
      <w:r w:rsidR="00043E39">
        <w:rPr>
          <w:rFonts w:ascii="Helvetica" w:hAnsi="Helvetica" w:cs="Arial"/>
          <w:sz w:val="22"/>
          <w:szCs w:val="22"/>
        </w:rPr>
        <w:br/>
      </w:r>
      <w:r w:rsidR="00003344" w:rsidRPr="00043E39">
        <w:rPr>
          <w:rFonts w:ascii="Helvetica" w:hAnsi="Helvetica" w:cs="Arial"/>
          <w:b/>
          <w:sz w:val="22"/>
          <w:szCs w:val="22"/>
        </w:rPr>
        <w:t xml:space="preserve">TEXT: </w:t>
      </w:r>
      <w:r w:rsidR="00003344" w:rsidRPr="00043E39">
        <w:rPr>
          <w:rFonts w:asciiTheme="minorHAnsi" w:hAnsiTheme="minorHAnsi" w:cstheme="minorHAnsi"/>
          <w:b/>
          <w:color w:val="000000" w:themeColor="text1"/>
        </w:rPr>
        <w:t>These data were collected by researchers both 1) just before subjects entered the site and 2) immediately upon ending visitation to the site.</w:t>
      </w:r>
    </w:p>
    <w:p w14:paraId="4822C8F4" w14:textId="77777777" w:rsidR="00C7374B" w:rsidRPr="005629A0" w:rsidRDefault="00003344" w:rsidP="005629A0">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w:t>
      </w:r>
      <w:r w:rsidR="005629A0">
        <w:rPr>
          <w:rFonts w:ascii="Helvetica" w:hAnsi="Helvetica" w:cs="Arial"/>
          <w:sz w:val="22"/>
          <w:szCs w:val="22"/>
        </w:rPr>
        <w:t>a</w:t>
      </w:r>
      <w:r>
        <w:rPr>
          <w:rFonts w:ascii="Helvetica" w:hAnsi="Helvetica" w:cs="Arial"/>
          <w:sz w:val="22"/>
          <w:szCs w:val="22"/>
        </w:rPr>
        <w:t xml:space="preserve"> 1-2 mL saliva sample using a passive drool method</w:t>
      </w:r>
      <w:r w:rsidR="005629A0">
        <w:rPr>
          <w:rFonts w:ascii="Helvetica" w:hAnsi="Helvetica" w:cs="Arial"/>
          <w:sz w:val="22"/>
          <w:szCs w:val="22"/>
        </w:rPr>
        <w:t xml:space="preserve">. </w:t>
      </w:r>
      <w:r w:rsidR="005629A0" w:rsidRPr="003F716B">
        <w:rPr>
          <w:rFonts w:ascii="Helvetica" w:hAnsi="Helvetica" w:cs="Arial"/>
          <w:sz w:val="22"/>
          <w:szCs w:val="22"/>
        </w:rPr>
        <w:t xml:space="preserve">Instruct subjects to allow saliva to pool in their mouths, then drool down the </w:t>
      </w:r>
      <w:r w:rsidR="005629A0">
        <w:rPr>
          <w:rFonts w:ascii="Helvetica" w:hAnsi="Helvetica" w:cs="Arial"/>
          <w:sz w:val="22"/>
          <w:szCs w:val="22"/>
        </w:rPr>
        <w:t xml:space="preserve">2 in </w:t>
      </w:r>
      <w:r w:rsidR="005629A0" w:rsidRPr="003F716B">
        <w:rPr>
          <w:rFonts w:ascii="Helvetica" w:hAnsi="Helvetica" w:cs="Arial"/>
          <w:sz w:val="22"/>
          <w:szCs w:val="22"/>
        </w:rPr>
        <w:t>straw and into the cryovial</w:t>
      </w:r>
      <w:r w:rsidR="005629A0">
        <w:rPr>
          <w:rFonts w:ascii="Helvetica" w:hAnsi="Helvetica" w:cs="Arial"/>
          <w:sz w:val="22"/>
          <w:szCs w:val="22"/>
        </w:rPr>
        <w:t xml:space="preserve"> until 1 mL has been collected </w:t>
      </w:r>
      <w:r w:rsidR="005629A0">
        <w:rPr>
          <w:rFonts w:ascii="Helvetica" w:hAnsi="Helvetica" w:cs="Arial"/>
          <w:b/>
          <w:sz w:val="22"/>
          <w:szCs w:val="22"/>
        </w:rPr>
        <w:t xml:space="preserve">[1]. </w:t>
      </w:r>
    </w:p>
    <w:p w14:paraId="79841B9E" w14:textId="77777777" w:rsidR="00647E3A" w:rsidRPr="00647E3A" w:rsidRDefault="00DE446F" w:rsidP="00647E3A">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647E3A" w:rsidRPr="00647E3A">
        <w:rPr>
          <w:rFonts w:ascii="Helvetica" w:hAnsi="Helvetica" w:cs="Arial"/>
          <w:sz w:val="22"/>
          <w:szCs w:val="22"/>
        </w:rPr>
        <w:t xml:space="preserve">: Show subject </w:t>
      </w:r>
      <w:r>
        <w:rPr>
          <w:rFonts w:ascii="Helvetica" w:hAnsi="Helvetica" w:cs="Arial"/>
          <w:sz w:val="22"/>
          <w:szCs w:val="22"/>
        </w:rPr>
        <w:t>drooling into</w:t>
      </w:r>
      <w:r w:rsidR="00647E3A" w:rsidRPr="00647E3A">
        <w:rPr>
          <w:rFonts w:ascii="Helvetica" w:hAnsi="Helvetica" w:cs="Arial"/>
          <w:sz w:val="22"/>
          <w:szCs w:val="22"/>
        </w:rPr>
        <w:t xml:space="preserve"> plastic drink straw and </w:t>
      </w:r>
      <w:r w:rsidR="005629A0">
        <w:rPr>
          <w:rFonts w:ascii="Helvetica" w:hAnsi="Helvetica" w:cs="Arial"/>
          <w:sz w:val="22"/>
          <w:szCs w:val="22"/>
        </w:rPr>
        <w:t>into the c</w:t>
      </w:r>
      <w:r w:rsidR="00647E3A" w:rsidRPr="00647E3A">
        <w:rPr>
          <w:rFonts w:ascii="Helvetica" w:hAnsi="Helvetica" w:cs="Arial"/>
          <w:sz w:val="22"/>
          <w:szCs w:val="22"/>
        </w:rPr>
        <w:t xml:space="preserve">ryovial. </w:t>
      </w:r>
    </w:p>
    <w:p w14:paraId="5C247A94" w14:textId="77777777" w:rsidR="00DD367F" w:rsidRDefault="003F716B" w:rsidP="009A0E7C">
      <w:pPr>
        <w:numPr>
          <w:ilvl w:val="1"/>
          <w:numId w:val="12"/>
        </w:numPr>
        <w:spacing w:before="240"/>
        <w:outlineLvl w:val="0"/>
        <w:rPr>
          <w:rFonts w:ascii="Helvetica" w:hAnsi="Helvetica" w:cs="Arial"/>
          <w:sz w:val="22"/>
          <w:szCs w:val="22"/>
        </w:rPr>
      </w:pPr>
      <w:r w:rsidRPr="003F716B">
        <w:rPr>
          <w:rFonts w:ascii="Helvetica" w:hAnsi="Helvetica" w:cs="Arial"/>
          <w:sz w:val="22"/>
          <w:szCs w:val="22"/>
        </w:rPr>
        <w:t>Label samples with an assigned 3-digit ID number and letter to indicate the timing of data collection</w:t>
      </w:r>
      <w:r w:rsidR="004664FC">
        <w:rPr>
          <w:rFonts w:ascii="Helvetica" w:hAnsi="Helvetica" w:cs="Arial"/>
          <w:sz w:val="22"/>
          <w:szCs w:val="22"/>
        </w:rPr>
        <w:t xml:space="preserve"> </w:t>
      </w:r>
      <w:r w:rsidR="004664FC">
        <w:rPr>
          <w:rFonts w:ascii="Helvetica" w:hAnsi="Helvetica" w:cs="Arial"/>
          <w:b/>
          <w:sz w:val="22"/>
          <w:szCs w:val="22"/>
        </w:rPr>
        <w:t>[1</w:t>
      </w:r>
      <w:r w:rsidR="005629A0">
        <w:rPr>
          <w:rFonts w:ascii="Helvetica" w:hAnsi="Helvetica" w:cs="Arial"/>
          <w:b/>
          <w:sz w:val="22"/>
          <w:szCs w:val="22"/>
        </w:rPr>
        <w:t>-TXT</w:t>
      </w:r>
      <w:r w:rsidR="004664FC">
        <w:rPr>
          <w:rFonts w:ascii="Helvetica" w:hAnsi="Helvetica" w:cs="Arial"/>
          <w:b/>
          <w:sz w:val="22"/>
          <w:szCs w:val="22"/>
        </w:rPr>
        <w:t>].</w:t>
      </w:r>
    </w:p>
    <w:p w14:paraId="7E7F551B" w14:textId="77777777" w:rsidR="003F716B" w:rsidRDefault="005629A0" w:rsidP="00DD367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labels sample 001A. </w:t>
      </w:r>
      <w:r>
        <w:rPr>
          <w:rFonts w:ascii="Helvetica" w:hAnsi="Helvetica" w:cs="Arial"/>
          <w:sz w:val="22"/>
          <w:szCs w:val="22"/>
        </w:rPr>
        <w:br/>
      </w:r>
      <w:r w:rsidR="00DD367F" w:rsidRPr="005629A0">
        <w:rPr>
          <w:rFonts w:ascii="Helvetica" w:hAnsi="Helvetica" w:cs="Arial"/>
          <w:b/>
          <w:sz w:val="22"/>
          <w:szCs w:val="22"/>
        </w:rPr>
        <w:t>TEXT: e.g. 001A</w:t>
      </w:r>
      <w:r w:rsidR="009126E2" w:rsidRPr="005629A0">
        <w:rPr>
          <w:rFonts w:ascii="Helvetica" w:hAnsi="Helvetica" w:cs="Arial"/>
          <w:b/>
          <w:sz w:val="22"/>
          <w:szCs w:val="22"/>
        </w:rPr>
        <w:t>; A = pre-test; B = post-test</w:t>
      </w:r>
      <w:r w:rsidR="005F5BC9">
        <w:rPr>
          <w:rFonts w:ascii="Helvetica" w:hAnsi="Helvetica" w:cs="Arial"/>
          <w:sz w:val="22"/>
          <w:szCs w:val="22"/>
        </w:rPr>
        <w:br/>
      </w:r>
    </w:p>
    <w:p w14:paraId="75F0E8BD" w14:textId="46320E3D" w:rsidR="003F716B" w:rsidRPr="005629A0" w:rsidRDefault="003F716B" w:rsidP="003F716B">
      <w:pPr>
        <w:pStyle w:val="ListParagraph"/>
        <w:numPr>
          <w:ilvl w:val="1"/>
          <w:numId w:val="12"/>
        </w:numPr>
        <w:rPr>
          <w:rFonts w:ascii="Helvetica" w:hAnsi="Helvetica" w:cs="Arial"/>
          <w:sz w:val="22"/>
          <w:szCs w:val="22"/>
        </w:rPr>
      </w:pPr>
      <w:r w:rsidRPr="003F716B">
        <w:rPr>
          <w:rFonts w:ascii="Helvetica" w:hAnsi="Helvetica" w:cs="Arial"/>
          <w:sz w:val="22"/>
          <w:szCs w:val="22"/>
        </w:rPr>
        <w:t xml:space="preserve">Then, temporarily freeze </w:t>
      </w:r>
      <w:r w:rsidR="005629A0">
        <w:rPr>
          <w:rFonts w:ascii="Helvetica" w:hAnsi="Helvetica" w:cs="Arial"/>
          <w:sz w:val="22"/>
          <w:szCs w:val="22"/>
        </w:rPr>
        <w:t xml:space="preserve">the sample </w:t>
      </w:r>
      <w:r w:rsidRPr="003F716B">
        <w:rPr>
          <w:rFonts w:ascii="Helvetica" w:hAnsi="Helvetica" w:cs="Arial"/>
          <w:sz w:val="22"/>
          <w:szCs w:val="22"/>
        </w:rPr>
        <w:t>in a steroid foam box full of dry ice for no more than 2 h</w:t>
      </w:r>
      <w:r w:rsidR="004664FC">
        <w:rPr>
          <w:rFonts w:ascii="Helvetica" w:hAnsi="Helvetica" w:cs="Arial"/>
          <w:sz w:val="22"/>
          <w:szCs w:val="22"/>
        </w:rPr>
        <w:t xml:space="preserve"> </w:t>
      </w:r>
      <w:r w:rsidR="004664FC">
        <w:rPr>
          <w:rFonts w:ascii="Helvetica" w:hAnsi="Helvetica" w:cs="Arial"/>
          <w:b/>
          <w:sz w:val="22"/>
          <w:szCs w:val="22"/>
        </w:rPr>
        <w:t xml:space="preserve">[1].  </w:t>
      </w:r>
      <w:r w:rsidRPr="003F716B">
        <w:rPr>
          <w:rFonts w:ascii="Helvetica" w:hAnsi="Helvetica" w:cs="Arial"/>
          <w:sz w:val="22"/>
          <w:szCs w:val="22"/>
        </w:rPr>
        <w:t>Transport the marked samples to a laboratory and store at -80 °C until analyzed</w:t>
      </w:r>
      <w:r w:rsidR="004664FC">
        <w:rPr>
          <w:rFonts w:ascii="Helvetica" w:hAnsi="Helvetica" w:cs="Arial"/>
          <w:sz w:val="22"/>
          <w:szCs w:val="22"/>
        </w:rPr>
        <w:t xml:space="preserve"> </w:t>
      </w:r>
      <w:r w:rsidR="004664FC">
        <w:rPr>
          <w:rFonts w:ascii="Helvetica" w:hAnsi="Helvetica" w:cs="Arial"/>
          <w:b/>
          <w:sz w:val="22"/>
          <w:szCs w:val="22"/>
        </w:rPr>
        <w:t>[</w:t>
      </w:r>
      <w:r w:rsidR="00AD6A8E">
        <w:rPr>
          <w:rFonts w:ascii="Helvetica" w:hAnsi="Helvetica" w:cs="Arial"/>
          <w:b/>
          <w:sz w:val="22"/>
          <w:szCs w:val="22"/>
        </w:rPr>
        <w:t>2</w:t>
      </w:r>
      <w:r w:rsidR="004664FC">
        <w:rPr>
          <w:rFonts w:ascii="Helvetica" w:hAnsi="Helvetica" w:cs="Arial"/>
          <w:b/>
          <w:sz w:val="22"/>
          <w:szCs w:val="22"/>
        </w:rPr>
        <w:t>].</w:t>
      </w:r>
      <w:r w:rsidR="005629A0">
        <w:rPr>
          <w:rFonts w:ascii="Helvetica" w:hAnsi="Helvetica" w:cs="Arial"/>
          <w:b/>
          <w:sz w:val="22"/>
          <w:szCs w:val="22"/>
        </w:rPr>
        <w:br/>
      </w:r>
    </w:p>
    <w:p w14:paraId="361D8549" w14:textId="77777777" w:rsidR="005629A0" w:rsidRPr="005629A0" w:rsidRDefault="005629A0" w:rsidP="005629A0">
      <w:pPr>
        <w:pStyle w:val="ListParagraph"/>
        <w:numPr>
          <w:ilvl w:val="2"/>
          <w:numId w:val="12"/>
        </w:numPr>
        <w:rPr>
          <w:rFonts w:ascii="Helvetica" w:hAnsi="Helvetica" w:cs="Arial"/>
          <w:sz w:val="22"/>
          <w:szCs w:val="22"/>
        </w:rPr>
      </w:pPr>
      <w:r w:rsidRPr="005629A0">
        <w:rPr>
          <w:rFonts w:ascii="Helvetica" w:hAnsi="Helvetica" w:cs="Arial"/>
          <w:sz w:val="22"/>
          <w:szCs w:val="22"/>
        </w:rPr>
        <w:t>MED: Talent places sample in foam box with dry ice.</w:t>
      </w:r>
      <w:r>
        <w:rPr>
          <w:rFonts w:ascii="Helvetica" w:hAnsi="Helvetica" w:cs="Arial"/>
          <w:sz w:val="22"/>
          <w:szCs w:val="22"/>
        </w:rPr>
        <w:br/>
      </w:r>
    </w:p>
    <w:p w14:paraId="258F0748" w14:textId="77777777" w:rsidR="005629A0" w:rsidRPr="005629A0" w:rsidRDefault="005629A0" w:rsidP="005629A0">
      <w:pPr>
        <w:pStyle w:val="ListParagraph"/>
        <w:numPr>
          <w:ilvl w:val="2"/>
          <w:numId w:val="12"/>
        </w:numPr>
        <w:rPr>
          <w:rFonts w:ascii="Helvetica" w:hAnsi="Helvetica" w:cs="Arial"/>
          <w:sz w:val="22"/>
          <w:szCs w:val="22"/>
        </w:rPr>
      </w:pPr>
      <w:r w:rsidRPr="005629A0">
        <w:rPr>
          <w:rFonts w:ascii="Helvetica" w:hAnsi="Helvetica" w:cs="Arial"/>
          <w:sz w:val="22"/>
          <w:szCs w:val="22"/>
        </w:rPr>
        <w:t xml:space="preserve">WIDE: Talent walks into lab with foam box, and places sample into -80 °C fridge. </w:t>
      </w:r>
    </w:p>
    <w:p w14:paraId="7B170CC0" w14:textId="77777777" w:rsidR="003F716B" w:rsidRPr="005629A0" w:rsidRDefault="005F5BC9" w:rsidP="005F5BC9">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use </w:t>
      </w:r>
      <w:r w:rsidR="003F716B" w:rsidRPr="005F5BC9">
        <w:rPr>
          <w:rFonts w:ascii="Helvetica" w:hAnsi="Helvetica" w:cs="Arial"/>
          <w:sz w:val="22"/>
          <w:szCs w:val="22"/>
        </w:rPr>
        <w:t>a liquid amylase reagent set to quantify α-amylase in saliva samples</w:t>
      </w:r>
      <w:r w:rsidR="004664FC">
        <w:rPr>
          <w:rFonts w:ascii="Helvetica" w:hAnsi="Helvetica" w:cs="Arial"/>
          <w:sz w:val="22"/>
          <w:szCs w:val="22"/>
        </w:rPr>
        <w:t xml:space="preserve"> </w:t>
      </w:r>
      <w:r w:rsidR="004664FC">
        <w:rPr>
          <w:rFonts w:ascii="Helvetica" w:hAnsi="Helvetica" w:cs="Arial"/>
          <w:b/>
          <w:sz w:val="22"/>
          <w:szCs w:val="22"/>
        </w:rPr>
        <w:t xml:space="preserve">[1].  </w:t>
      </w:r>
      <w:r>
        <w:rPr>
          <w:rFonts w:ascii="Helvetica" w:hAnsi="Helvetica" w:cs="Arial"/>
          <w:sz w:val="22"/>
          <w:szCs w:val="22"/>
        </w:rPr>
        <w:t xml:space="preserve">Then, use </w:t>
      </w:r>
      <w:r w:rsidR="003F716B" w:rsidRPr="005F5BC9">
        <w:rPr>
          <w:rFonts w:ascii="Helvetica" w:hAnsi="Helvetica" w:cs="Arial"/>
          <w:sz w:val="22"/>
          <w:szCs w:val="22"/>
        </w:rPr>
        <w:t xml:space="preserve">a multi-mode reader capable of reading an optical density at 405 nm with </w:t>
      </w:r>
      <w:r>
        <w:rPr>
          <w:rFonts w:ascii="Helvetica" w:hAnsi="Helvetica" w:cs="Arial"/>
          <w:sz w:val="22"/>
          <w:szCs w:val="22"/>
        </w:rPr>
        <w:t>the</w:t>
      </w:r>
      <w:r w:rsidR="003F716B" w:rsidRPr="005F5BC9">
        <w:rPr>
          <w:rFonts w:ascii="Helvetica" w:hAnsi="Helvetica" w:cs="Arial"/>
          <w:sz w:val="22"/>
          <w:szCs w:val="22"/>
        </w:rPr>
        <w:t xml:space="preserve"> temperature controlled to 37 °C during the assa</w:t>
      </w:r>
      <w:r w:rsidR="004664FC">
        <w:rPr>
          <w:rFonts w:ascii="Helvetica" w:hAnsi="Helvetica" w:cs="Arial"/>
          <w:sz w:val="22"/>
          <w:szCs w:val="22"/>
        </w:rPr>
        <w:t xml:space="preserve">y </w:t>
      </w:r>
      <w:r w:rsidR="004664FC">
        <w:rPr>
          <w:rFonts w:ascii="Helvetica" w:hAnsi="Helvetica" w:cs="Arial"/>
          <w:b/>
          <w:sz w:val="22"/>
          <w:szCs w:val="22"/>
        </w:rPr>
        <w:t>[</w:t>
      </w:r>
      <w:r w:rsidR="005629A0">
        <w:rPr>
          <w:rFonts w:ascii="Helvetica" w:hAnsi="Helvetica" w:cs="Arial"/>
          <w:b/>
          <w:sz w:val="22"/>
          <w:szCs w:val="22"/>
        </w:rPr>
        <w:t>2</w:t>
      </w:r>
      <w:r w:rsidR="004664FC">
        <w:rPr>
          <w:rFonts w:ascii="Helvetica" w:hAnsi="Helvetica" w:cs="Arial"/>
          <w:b/>
          <w:sz w:val="22"/>
          <w:szCs w:val="22"/>
        </w:rPr>
        <w:t>].</w:t>
      </w:r>
    </w:p>
    <w:p w14:paraId="3E511969" w14:textId="472BCE83" w:rsidR="005629A0" w:rsidRPr="005629A0" w:rsidRDefault="005629A0" w:rsidP="005629A0">
      <w:pPr>
        <w:numPr>
          <w:ilvl w:val="2"/>
          <w:numId w:val="12"/>
        </w:numPr>
        <w:spacing w:before="240"/>
        <w:outlineLvl w:val="0"/>
        <w:rPr>
          <w:rFonts w:ascii="Helvetica" w:hAnsi="Helvetica" w:cs="Arial"/>
          <w:sz w:val="22"/>
          <w:szCs w:val="22"/>
        </w:rPr>
      </w:pPr>
      <w:r w:rsidRPr="005629A0">
        <w:rPr>
          <w:rFonts w:ascii="Helvetica" w:hAnsi="Helvetica" w:cs="Arial"/>
          <w:sz w:val="22"/>
          <w:szCs w:val="22"/>
        </w:rPr>
        <w:lastRenderedPageBreak/>
        <w:t>MED: Talent pull</w:t>
      </w:r>
      <w:r w:rsidR="00AD6A8E">
        <w:rPr>
          <w:rFonts w:ascii="Helvetica" w:hAnsi="Helvetica" w:cs="Arial"/>
          <w:sz w:val="22"/>
          <w:szCs w:val="22"/>
        </w:rPr>
        <w:t xml:space="preserve">s </w:t>
      </w:r>
      <w:r w:rsidRPr="005629A0">
        <w:rPr>
          <w:rFonts w:ascii="Helvetica" w:hAnsi="Helvetica" w:cs="Arial"/>
          <w:sz w:val="22"/>
          <w:szCs w:val="22"/>
        </w:rPr>
        <w:t>out the liquid amylase reagent set.</w:t>
      </w:r>
    </w:p>
    <w:p w14:paraId="4848AE21" w14:textId="49F1404A" w:rsidR="005629A0" w:rsidRPr="005F5BC9" w:rsidRDefault="005629A0" w:rsidP="005629A0">
      <w:pPr>
        <w:numPr>
          <w:ilvl w:val="2"/>
          <w:numId w:val="12"/>
        </w:numPr>
        <w:spacing w:before="240"/>
        <w:outlineLvl w:val="0"/>
        <w:rPr>
          <w:rFonts w:ascii="Helvetica" w:hAnsi="Helvetica" w:cs="Arial"/>
          <w:sz w:val="22"/>
          <w:szCs w:val="22"/>
        </w:rPr>
      </w:pPr>
      <w:r w:rsidRPr="005629A0">
        <w:rPr>
          <w:rFonts w:ascii="Helvetica" w:hAnsi="Helvetica" w:cs="Arial"/>
          <w:sz w:val="22"/>
          <w:szCs w:val="22"/>
        </w:rPr>
        <w:t xml:space="preserve">CU: Talent uses multi-mode reader to read OD. Show 405 nm </w:t>
      </w:r>
      <w:r>
        <w:rPr>
          <w:rFonts w:ascii="Helvetica" w:hAnsi="Helvetica" w:cs="Arial"/>
          <w:sz w:val="22"/>
          <w:szCs w:val="22"/>
        </w:rPr>
        <w:t>on reader.</w:t>
      </w:r>
    </w:p>
    <w:p w14:paraId="274D11CA" w14:textId="77777777" w:rsidR="00450B27" w:rsidRPr="006A6324" w:rsidRDefault="00450B27" w:rsidP="00450B27">
      <w:pPr>
        <w:ind w:left="1080"/>
        <w:outlineLvl w:val="0"/>
        <w:rPr>
          <w:rFonts w:ascii="Helvetica" w:hAnsi="Helvetica" w:cs="Arial"/>
          <w:sz w:val="22"/>
          <w:szCs w:val="22"/>
        </w:rPr>
      </w:pPr>
    </w:p>
    <w:p w14:paraId="52B03824" w14:textId="77777777" w:rsidR="00565757" w:rsidRPr="009126E2" w:rsidRDefault="005F5BC9" w:rsidP="009126E2">
      <w:pPr>
        <w:numPr>
          <w:ilvl w:val="0"/>
          <w:numId w:val="12"/>
        </w:numPr>
        <w:spacing w:before="240"/>
        <w:outlineLvl w:val="0"/>
        <w:rPr>
          <w:rFonts w:ascii="Helvetica" w:hAnsi="Helvetica" w:cs="Arial"/>
          <w:b/>
          <w:sz w:val="22"/>
          <w:szCs w:val="22"/>
        </w:rPr>
      </w:pPr>
      <w:r w:rsidRPr="005F5BC9">
        <w:rPr>
          <w:rFonts w:ascii="Helvetica" w:hAnsi="Helvetica" w:cs="Arial"/>
          <w:b/>
          <w:sz w:val="22"/>
          <w:szCs w:val="22"/>
        </w:rPr>
        <w:t>Quantification of cortisol</w:t>
      </w:r>
    </w:p>
    <w:p w14:paraId="4D669B0A" w14:textId="77777777" w:rsidR="00565757" w:rsidRPr="005629A0" w:rsidRDefault="009126E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acquire a </w:t>
      </w:r>
      <w:r w:rsidRPr="009126E2">
        <w:rPr>
          <w:rFonts w:ascii="Helvetica" w:hAnsi="Helvetica" w:cs="Arial"/>
          <w:sz w:val="22"/>
          <w:szCs w:val="22"/>
        </w:rPr>
        <w:t>Cortisol Enzyme Immunoassay Kit</w:t>
      </w:r>
      <w:r w:rsidR="004664FC">
        <w:rPr>
          <w:rFonts w:ascii="Helvetica" w:hAnsi="Helvetica" w:cs="Arial"/>
          <w:sz w:val="22"/>
          <w:szCs w:val="22"/>
        </w:rPr>
        <w:t xml:space="preserve"> </w:t>
      </w:r>
      <w:r w:rsidRPr="009126E2">
        <w:rPr>
          <w:rFonts w:ascii="Helvetica" w:hAnsi="Helvetica" w:cs="Arial"/>
          <w:sz w:val="22"/>
          <w:szCs w:val="22"/>
        </w:rPr>
        <w:t>to quantify cortisol in saliva samples</w:t>
      </w:r>
      <w:r w:rsidR="004664FC">
        <w:rPr>
          <w:rFonts w:ascii="Helvetica" w:hAnsi="Helvetica" w:cs="Arial"/>
          <w:sz w:val="22"/>
          <w:szCs w:val="22"/>
        </w:rPr>
        <w:t xml:space="preserve"> </w:t>
      </w:r>
      <w:r w:rsidR="004664FC">
        <w:rPr>
          <w:rFonts w:ascii="Helvetica" w:hAnsi="Helvetica" w:cs="Arial"/>
          <w:b/>
          <w:sz w:val="22"/>
          <w:szCs w:val="22"/>
        </w:rPr>
        <w:t>[1]</w:t>
      </w:r>
      <w:r>
        <w:rPr>
          <w:rFonts w:ascii="Helvetica" w:hAnsi="Helvetica" w:cs="Arial"/>
          <w:sz w:val="22"/>
          <w:szCs w:val="22"/>
        </w:rPr>
        <w:t xml:space="preserve">, </w:t>
      </w:r>
      <w:r w:rsidRPr="009126E2">
        <w:rPr>
          <w:rFonts w:ascii="Helvetica" w:hAnsi="Helvetica" w:cs="Arial"/>
          <w:sz w:val="22"/>
          <w:szCs w:val="22"/>
        </w:rPr>
        <w:t>a spectrophotometer to read an optical density</w:t>
      </w:r>
      <w:r>
        <w:rPr>
          <w:rFonts w:ascii="Helvetica" w:hAnsi="Helvetica" w:cs="Arial"/>
          <w:sz w:val="22"/>
          <w:szCs w:val="22"/>
        </w:rPr>
        <w:t>, or OD,</w:t>
      </w:r>
      <w:r w:rsidRPr="009126E2">
        <w:rPr>
          <w:rFonts w:ascii="Helvetica" w:hAnsi="Helvetica" w:cs="Arial"/>
          <w:sz w:val="22"/>
          <w:szCs w:val="22"/>
        </w:rPr>
        <w:t xml:space="preserve"> at 450 nm</w:t>
      </w:r>
      <w:r w:rsidR="004664FC">
        <w:rPr>
          <w:rFonts w:ascii="Helvetica" w:hAnsi="Helvetica" w:cs="Arial"/>
          <w:sz w:val="22"/>
          <w:szCs w:val="22"/>
        </w:rPr>
        <w:t xml:space="preserve"> </w:t>
      </w:r>
      <w:r w:rsidR="004664FC">
        <w:rPr>
          <w:rFonts w:ascii="Helvetica" w:hAnsi="Helvetica" w:cs="Arial"/>
          <w:b/>
          <w:sz w:val="22"/>
          <w:szCs w:val="22"/>
        </w:rPr>
        <w:t>[2]</w:t>
      </w:r>
      <w:r>
        <w:rPr>
          <w:rFonts w:ascii="Helvetica" w:hAnsi="Helvetica" w:cs="Arial"/>
          <w:sz w:val="22"/>
          <w:szCs w:val="22"/>
        </w:rPr>
        <w:t xml:space="preserve">, </w:t>
      </w:r>
      <w:r w:rsidRPr="009126E2">
        <w:rPr>
          <w:rFonts w:ascii="Helvetica" w:hAnsi="Helvetica" w:cs="Arial"/>
          <w:sz w:val="22"/>
          <w:szCs w:val="22"/>
        </w:rPr>
        <w:t>as well as software capable of using OD recordings from the plate reader to perform four-parameter logistic curve fitting</w:t>
      </w:r>
      <w:r w:rsidR="004664FC">
        <w:rPr>
          <w:rFonts w:ascii="Helvetica" w:hAnsi="Helvetica" w:cs="Arial"/>
          <w:sz w:val="22"/>
          <w:szCs w:val="22"/>
        </w:rPr>
        <w:t xml:space="preserve"> </w:t>
      </w:r>
      <w:r w:rsidR="004664FC">
        <w:rPr>
          <w:rFonts w:ascii="Helvetica" w:hAnsi="Helvetica" w:cs="Arial"/>
          <w:b/>
          <w:sz w:val="22"/>
          <w:szCs w:val="22"/>
        </w:rPr>
        <w:t>[3].</w:t>
      </w:r>
    </w:p>
    <w:p w14:paraId="74569FED" w14:textId="77777777" w:rsidR="005629A0" w:rsidRPr="005629A0" w:rsidRDefault="005629A0" w:rsidP="005629A0">
      <w:pPr>
        <w:numPr>
          <w:ilvl w:val="2"/>
          <w:numId w:val="12"/>
        </w:numPr>
        <w:spacing w:before="240"/>
        <w:outlineLvl w:val="0"/>
        <w:rPr>
          <w:rFonts w:ascii="Helvetica" w:hAnsi="Helvetica" w:cs="Arial"/>
          <w:sz w:val="22"/>
          <w:szCs w:val="22"/>
        </w:rPr>
      </w:pPr>
      <w:r w:rsidRPr="005629A0">
        <w:rPr>
          <w:rFonts w:ascii="Helvetica" w:hAnsi="Helvetica" w:cs="Arial"/>
          <w:sz w:val="22"/>
          <w:szCs w:val="22"/>
        </w:rPr>
        <w:t>MED: Talent pulls out components of the Cortisol Enzyme Immunoassay Kit to the lab bench.</w:t>
      </w:r>
    </w:p>
    <w:p w14:paraId="3A424A5F" w14:textId="77777777" w:rsidR="005629A0" w:rsidRPr="005629A0" w:rsidRDefault="005629A0" w:rsidP="005629A0">
      <w:pPr>
        <w:numPr>
          <w:ilvl w:val="2"/>
          <w:numId w:val="12"/>
        </w:numPr>
        <w:spacing w:before="240"/>
        <w:outlineLvl w:val="0"/>
        <w:rPr>
          <w:rFonts w:ascii="Helvetica" w:hAnsi="Helvetica" w:cs="Arial"/>
          <w:sz w:val="22"/>
          <w:szCs w:val="22"/>
        </w:rPr>
      </w:pPr>
      <w:r w:rsidRPr="005629A0">
        <w:rPr>
          <w:rFonts w:ascii="Helvetica" w:hAnsi="Helvetica" w:cs="Arial"/>
          <w:sz w:val="22"/>
          <w:szCs w:val="22"/>
        </w:rPr>
        <w:t>MED: Show spectrophotometer</w:t>
      </w:r>
    </w:p>
    <w:p w14:paraId="1C2C0158" w14:textId="77777777" w:rsidR="005629A0" w:rsidRPr="005629A0" w:rsidRDefault="005629A0" w:rsidP="005629A0">
      <w:pPr>
        <w:numPr>
          <w:ilvl w:val="2"/>
          <w:numId w:val="12"/>
        </w:numPr>
        <w:spacing w:before="240"/>
        <w:outlineLvl w:val="0"/>
        <w:rPr>
          <w:rFonts w:ascii="Helvetica" w:hAnsi="Helvetica" w:cs="Arial"/>
          <w:sz w:val="22"/>
          <w:szCs w:val="22"/>
        </w:rPr>
      </w:pPr>
      <w:r w:rsidRPr="005629A0">
        <w:rPr>
          <w:rFonts w:ascii="Helvetica" w:hAnsi="Helvetica" w:cs="Arial"/>
          <w:sz w:val="22"/>
          <w:szCs w:val="22"/>
        </w:rPr>
        <w:t xml:space="preserve">MED: Show sample four-parameter logistic curve fitting on computer. </w:t>
      </w:r>
    </w:p>
    <w:p w14:paraId="5F3C56D9" w14:textId="77777777" w:rsidR="005629A0" w:rsidRPr="005629A0" w:rsidRDefault="009126E2" w:rsidP="009A0E7C">
      <w:pPr>
        <w:numPr>
          <w:ilvl w:val="1"/>
          <w:numId w:val="12"/>
        </w:numPr>
        <w:spacing w:before="240"/>
        <w:outlineLvl w:val="0"/>
        <w:rPr>
          <w:rFonts w:ascii="Helvetica" w:hAnsi="Helvetica" w:cs="Arial"/>
          <w:sz w:val="22"/>
          <w:szCs w:val="22"/>
        </w:rPr>
      </w:pPr>
      <w:r w:rsidRPr="009126E2">
        <w:rPr>
          <w:rFonts w:ascii="Helvetica" w:hAnsi="Helvetica" w:cs="Arial"/>
          <w:sz w:val="22"/>
          <w:szCs w:val="22"/>
        </w:rPr>
        <w:t>Allow all reagents to equilibrate to 20–25 °C for a minimum of 30 min</w:t>
      </w:r>
      <w:r w:rsidR="004664FC">
        <w:rPr>
          <w:rFonts w:ascii="Helvetica" w:hAnsi="Helvetica" w:cs="Arial"/>
          <w:sz w:val="22"/>
          <w:szCs w:val="22"/>
        </w:rPr>
        <w:t xml:space="preserve"> </w:t>
      </w:r>
      <w:r w:rsidR="004664FC">
        <w:rPr>
          <w:rFonts w:ascii="Helvetica" w:hAnsi="Helvetica" w:cs="Arial"/>
          <w:b/>
          <w:sz w:val="22"/>
          <w:szCs w:val="22"/>
        </w:rPr>
        <w:t>[1</w:t>
      </w:r>
      <w:r w:rsidR="005629A0">
        <w:rPr>
          <w:rFonts w:ascii="Helvetica" w:hAnsi="Helvetica" w:cs="Arial"/>
          <w:b/>
          <w:sz w:val="22"/>
          <w:szCs w:val="22"/>
        </w:rPr>
        <w:t>-TXT</w:t>
      </w:r>
      <w:r w:rsidR="004664FC">
        <w:rPr>
          <w:rFonts w:ascii="Helvetica" w:hAnsi="Helvetica" w:cs="Arial"/>
          <w:b/>
          <w:sz w:val="22"/>
          <w:szCs w:val="22"/>
        </w:rPr>
        <w:t>].</w:t>
      </w:r>
    </w:p>
    <w:p w14:paraId="28DCA06B" w14:textId="77777777" w:rsidR="00565757" w:rsidRPr="006A6324" w:rsidRDefault="005629A0" w:rsidP="005629A0">
      <w:pPr>
        <w:numPr>
          <w:ilvl w:val="2"/>
          <w:numId w:val="12"/>
        </w:numPr>
        <w:spacing w:before="240"/>
        <w:outlineLvl w:val="0"/>
        <w:rPr>
          <w:rFonts w:ascii="Helvetica" w:hAnsi="Helvetica" w:cs="Arial"/>
          <w:sz w:val="22"/>
          <w:szCs w:val="22"/>
        </w:rPr>
      </w:pPr>
      <w:r w:rsidRPr="005629A0">
        <w:rPr>
          <w:rFonts w:ascii="Helvetica" w:hAnsi="Helvetica" w:cs="Arial"/>
          <w:sz w:val="22"/>
          <w:szCs w:val="22"/>
        </w:rPr>
        <w:t>Show all reagents on lab bench.</w:t>
      </w:r>
      <w:r>
        <w:rPr>
          <w:rFonts w:ascii="Helvetica" w:hAnsi="Helvetica" w:cs="Arial"/>
          <w:b/>
          <w:sz w:val="22"/>
          <w:szCs w:val="22"/>
        </w:rPr>
        <w:br/>
        <w:t xml:space="preserve">TEXT: </w:t>
      </w:r>
      <w:r w:rsidRPr="005629A0">
        <w:rPr>
          <w:rFonts w:ascii="Helvetica" w:hAnsi="Helvetica" w:cs="Arial"/>
          <w:b/>
          <w:sz w:val="22"/>
          <w:szCs w:val="22"/>
        </w:rPr>
        <w:t>20–25 °C</w:t>
      </w:r>
      <w:r w:rsidR="009126E2">
        <w:rPr>
          <w:rFonts w:ascii="Helvetica" w:hAnsi="Helvetica" w:cs="Arial"/>
          <w:sz w:val="22"/>
          <w:szCs w:val="22"/>
        </w:rPr>
        <w:br/>
      </w:r>
    </w:p>
    <w:p w14:paraId="3302FDB1" w14:textId="77777777" w:rsidR="009126E2" w:rsidRPr="005629A0" w:rsidRDefault="009126E2" w:rsidP="009126E2">
      <w:pPr>
        <w:pStyle w:val="ListParagraph"/>
        <w:numPr>
          <w:ilvl w:val="1"/>
          <w:numId w:val="12"/>
        </w:numPr>
        <w:rPr>
          <w:rFonts w:ascii="Helvetica" w:hAnsi="Helvetica" w:cs="Arial"/>
          <w:sz w:val="22"/>
          <w:szCs w:val="22"/>
        </w:rPr>
      </w:pPr>
      <w:r w:rsidRPr="009126E2">
        <w:rPr>
          <w:rFonts w:ascii="Helvetica" w:hAnsi="Helvetica" w:cs="Arial"/>
          <w:sz w:val="22"/>
          <w:szCs w:val="22"/>
        </w:rPr>
        <w:t>Dilute the cortisol assay buffer 1:5 using deionized water</w:t>
      </w:r>
      <w:r w:rsidR="005629A0">
        <w:rPr>
          <w:rFonts w:ascii="Helvetica" w:hAnsi="Helvetica" w:cs="Arial"/>
          <w:sz w:val="22"/>
          <w:szCs w:val="22"/>
        </w:rPr>
        <w:t xml:space="preserve"> </w:t>
      </w:r>
      <w:r w:rsidR="005629A0">
        <w:rPr>
          <w:rFonts w:ascii="Helvetica" w:hAnsi="Helvetica" w:cs="Arial"/>
          <w:b/>
          <w:sz w:val="22"/>
          <w:szCs w:val="22"/>
        </w:rPr>
        <w:t>[1]</w:t>
      </w:r>
      <w:r w:rsidRPr="009126E2">
        <w:rPr>
          <w:rFonts w:ascii="Helvetica" w:hAnsi="Helvetica" w:cs="Arial"/>
          <w:sz w:val="22"/>
          <w:szCs w:val="22"/>
        </w:rPr>
        <w:t xml:space="preserve">, then </w:t>
      </w:r>
      <w:r>
        <w:rPr>
          <w:rFonts w:ascii="Helvetica" w:hAnsi="Helvetica" w:cs="Arial"/>
          <w:sz w:val="22"/>
          <w:szCs w:val="22"/>
        </w:rPr>
        <w:t>d</w:t>
      </w:r>
      <w:r w:rsidRPr="009126E2">
        <w:rPr>
          <w:rFonts w:ascii="Helvetica" w:hAnsi="Helvetica" w:cs="Arial"/>
          <w:sz w:val="22"/>
          <w:szCs w:val="22"/>
        </w:rPr>
        <w:t>ilute the wash buffer 1:20 using deionized water</w:t>
      </w:r>
      <w:r w:rsidR="004664FC">
        <w:rPr>
          <w:rFonts w:ascii="Helvetica" w:hAnsi="Helvetica" w:cs="Arial"/>
          <w:sz w:val="22"/>
          <w:szCs w:val="22"/>
        </w:rPr>
        <w:t xml:space="preserve"> </w:t>
      </w:r>
      <w:r w:rsidR="004664FC">
        <w:rPr>
          <w:rFonts w:ascii="Helvetica" w:hAnsi="Helvetica" w:cs="Arial"/>
          <w:b/>
          <w:sz w:val="22"/>
          <w:szCs w:val="22"/>
        </w:rPr>
        <w:t>[</w:t>
      </w:r>
      <w:r w:rsidR="005629A0">
        <w:rPr>
          <w:rFonts w:ascii="Helvetica" w:hAnsi="Helvetica" w:cs="Arial"/>
          <w:b/>
          <w:sz w:val="22"/>
          <w:szCs w:val="22"/>
        </w:rPr>
        <w:t>2</w:t>
      </w:r>
      <w:r w:rsidR="004664FC">
        <w:rPr>
          <w:rFonts w:ascii="Helvetica" w:hAnsi="Helvetica" w:cs="Arial"/>
          <w:b/>
          <w:sz w:val="22"/>
          <w:szCs w:val="22"/>
        </w:rPr>
        <w:t>].</w:t>
      </w:r>
      <w:r w:rsidR="005629A0">
        <w:rPr>
          <w:rFonts w:ascii="Helvetica" w:hAnsi="Helvetica" w:cs="Arial"/>
          <w:b/>
          <w:sz w:val="22"/>
          <w:szCs w:val="22"/>
        </w:rPr>
        <w:br/>
      </w:r>
    </w:p>
    <w:p w14:paraId="14CB3A75" w14:textId="77777777" w:rsidR="005629A0" w:rsidRPr="005629A0" w:rsidRDefault="005629A0" w:rsidP="005629A0">
      <w:pPr>
        <w:pStyle w:val="ListParagraph"/>
        <w:numPr>
          <w:ilvl w:val="2"/>
          <w:numId w:val="12"/>
        </w:numPr>
        <w:rPr>
          <w:rFonts w:ascii="Helvetica" w:hAnsi="Helvetica" w:cs="Arial"/>
          <w:sz w:val="22"/>
          <w:szCs w:val="22"/>
        </w:rPr>
      </w:pPr>
      <w:r w:rsidRPr="005629A0">
        <w:rPr>
          <w:rFonts w:ascii="Helvetica" w:hAnsi="Helvetica" w:cs="Arial"/>
          <w:sz w:val="22"/>
          <w:szCs w:val="22"/>
        </w:rPr>
        <w:t>MED: Talent dilutes the cortisol assay buffer with DI water.</w:t>
      </w:r>
      <w:r>
        <w:rPr>
          <w:rFonts w:ascii="Helvetica" w:hAnsi="Helvetica" w:cs="Arial"/>
          <w:sz w:val="22"/>
          <w:szCs w:val="22"/>
        </w:rPr>
        <w:br/>
      </w:r>
    </w:p>
    <w:p w14:paraId="538E5519" w14:textId="77777777" w:rsidR="005629A0" w:rsidRPr="005629A0" w:rsidRDefault="005629A0" w:rsidP="005629A0">
      <w:pPr>
        <w:pStyle w:val="ListParagraph"/>
        <w:numPr>
          <w:ilvl w:val="2"/>
          <w:numId w:val="12"/>
        </w:numPr>
        <w:rPr>
          <w:rFonts w:ascii="Helvetica" w:hAnsi="Helvetica" w:cs="Arial"/>
          <w:sz w:val="22"/>
          <w:szCs w:val="22"/>
        </w:rPr>
      </w:pPr>
      <w:r w:rsidRPr="005629A0">
        <w:rPr>
          <w:rFonts w:ascii="Helvetica" w:hAnsi="Helvetica" w:cs="Arial"/>
          <w:sz w:val="22"/>
          <w:szCs w:val="22"/>
        </w:rPr>
        <w:t xml:space="preserve">MED: Talent dilutes the wash buffer with DI water. </w:t>
      </w:r>
    </w:p>
    <w:p w14:paraId="16637B93" w14:textId="77777777" w:rsidR="009126E2" w:rsidRDefault="009126E2" w:rsidP="009126E2">
      <w:pPr>
        <w:numPr>
          <w:ilvl w:val="1"/>
          <w:numId w:val="12"/>
        </w:numPr>
        <w:spacing w:before="240"/>
        <w:outlineLvl w:val="0"/>
        <w:rPr>
          <w:rFonts w:ascii="Helvetica" w:hAnsi="Helvetica" w:cs="Arial"/>
          <w:sz w:val="22"/>
          <w:szCs w:val="22"/>
        </w:rPr>
      </w:pPr>
      <w:r>
        <w:rPr>
          <w:rFonts w:ascii="Helvetica" w:hAnsi="Helvetica" w:cs="Arial"/>
          <w:sz w:val="22"/>
          <w:szCs w:val="22"/>
        </w:rPr>
        <w:t>Next, t</w:t>
      </w:r>
      <w:r w:rsidRPr="009126E2">
        <w:rPr>
          <w:rFonts w:ascii="Helvetica" w:hAnsi="Helvetica" w:cs="Arial"/>
          <w:sz w:val="22"/>
          <w:szCs w:val="22"/>
        </w:rPr>
        <w:t>haw the samples on ice prior to analysis</w:t>
      </w:r>
      <w:r w:rsidR="005629A0">
        <w:rPr>
          <w:rFonts w:ascii="Helvetica" w:hAnsi="Helvetica" w:cs="Arial"/>
          <w:sz w:val="22"/>
          <w:szCs w:val="22"/>
        </w:rPr>
        <w:t xml:space="preserve"> </w:t>
      </w:r>
      <w:r w:rsidR="005629A0">
        <w:rPr>
          <w:rFonts w:ascii="Helvetica" w:hAnsi="Helvetica" w:cs="Arial"/>
          <w:b/>
          <w:sz w:val="22"/>
          <w:szCs w:val="22"/>
        </w:rPr>
        <w:t>[1]</w:t>
      </w:r>
      <w:r w:rsidRPr="009126E2">
        <w:rPr>
          <w:rFonts w:ascii="Helvetica" w:hAnsi="Helvetica" w:cs="Arial"/>
          <w:sz w:val="22"/>
          <w:szCs w:val="22"/>
        </w:rPr>
        <w:t>.</w:t>
      </w:r>
      <w:r>
        <w:rPr>
          <w:rFonts w:ascii="Helvetica" w:hAnsi="Helvetica" w:cs="Arial"/>
          <w:sz w:val="22"/>
          <w:szCs w:val="22"/>
        </w:rPr>
        <w:t xml:space="preserve"> Then, d</w:t>
      </w:r>
      <w:r w:rsidRPr="009126E2">
        <w:rPr>
          <w:rFonts w:ascii="Helvetica" w:hAnsi="Helvetica" w:cs="Arial"/>
          <w:sz w:val="22"/>
          <w:szCs w:val="22"/>
        </w:rPr>
        <w:t>ilute samples 1:10 with cortisol assay buffer</w:t>
      </w:r>
      <w:r>
        <w:rPr>
          <w:rFonts w:ascii="Helvetica" w:hAnsi="Helvetica" w:cs="Arial"/>
          <w:sz w:val="22"/>
          <w:szCs w:val="22"/>
        </w:rPr>
        <w:t xml:space="preserve"> </w:t>
      </w:r>
      <w:r w:rsidRPr="009126E2">
        <w:rPr>
          <w:rFonts w:ascii="Helvetica" w:hAnsi="Helvetica" w:cs="Arial"/>
          <w:sz w:val="22"/>
          <w:szCs w:val="22"/>
        </w:rPr>
        <w:t>and use within 2 h of preparation</w:t>
      </w:r>
      <w:r w:rsidR="004664FC">
        <w:rPr>
          <w:rFonts w:ascii="Helvetica" w:hAnsi="Helvetica" w:cs="Arial"/>
          <w:sz w:val="22"/>
          <w:szCs w:val="22"/>
        </w:rPr>
        <w:t xml:space="preserve"> </w:t>
      </w:r>
      <w:r w:rsidR="004664FC">
        <w:rPr>
          <w:rFonts w:ascii="Helvetica" w:hAnsi="Helvetica" w:cs="Arial"/>
          <w:b/>
          <w:sz w:val="22"/>
          <w:szCs w:val="22"/>
        </w:rPr>
        <w:t>[</w:t>
      </w:r>
      <w:r w:rsidR="005629A0">
        <w:rPr>
          <w:rFonts w:ascii="Helvetica" w:hAnsi="Helvetica" w:cs="Arial"/>
          <w:b/>
          <w:sz w:val="22"/>
          <w:szCs w:val="22"/>
        </w:rPr>
        <w:t>2</w:t>
      </w:r>
      <w:r w:rsidR="004664FC">
        <w:rPr>
          <w:rFonts w:ascii="Helvetica" w:hAnsi="Helvetica" w:cs="Arial"/>
          <w:b/>
          <w:sz w:val="22"/>
          <w:szCs w:val="22"/>
        </w:rPr>
        <w:t>-TXT].</w:t>
      </w:r>
    </w:p>
    <w:p w14:paraId="01886191" w14:textId="77777777" w:rsidR="009126E2" w:rsidRDefault="005629A0" w:rsidP="009126E2">
      <w:pPr>
        <w:numPr>
          <w:ilvl w:val="2"/>
          <w:numId w:val="12"/>
        </w:numPr>
        <w:spacing w:before="240"/>
        <w:outlineLvl w:val="0"/>
        <w:rPr>
          <w:rFonts w:ascii="Helvetica" w:hAnsi="Helvetica" w:cs="Arial"/>
          <w:sz w:val="22"/>
          <w:szCs w:val="22"/>
        </w:rPr>
      </w:pPr>
      <w:r>
        <w:rPr>
          <w:rFonts w:ascii="Helvetica" w:hAnsi="Helvetica" w:cs="Arial"/>
          <w:sz w:val="22"/>
          <w:szCs w:val="22"/>
        </w:rPr>
        <w:t>MED: Show samples on ice.</w:t>
      </w:r>
    </w:p>
    <w:p w14:paraId="68139CC3" w14:textId="77777777" w:rsidR="005629A0" w:rsidRPr="005629A0" w:rsidRDefault="005629A0" w:rsidP="005629A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dilutes samples with </w:t>
      </w:r>
      <w:r w:rsidRPr="005629A0">
        <w:rPr>
          <w:rFonts w:ascii="Helvetica" w:hAnsi="Helvetica" w:cs="Arial"/>
          <w:sz w:val="22"/>
          <w:szCs w:val="22"/>
        </w:rPr>
        <w:t>cortisol assay buffer</w:t>
      </w:r>
      <w:r>
        <w:rPr>
          <w:rFonts w:ascii="Helvetica" w:hAnsi="Helvetica" w:cs="Arial"/>
          <w:sz w:val="22"/>
          <w:szCs w:val="22"/>
        </w:rPr>
        <w:br/>
      </w:r>
      <w:r w:rsidRPr="001E3187">
        <w:rPr>
          <w:rFonts w:ascii="Helvetica" w:hAnsi="Helvetica" w:cs="Arial"/>
          <w:b/>
          <w:sz w:val="22"/>
          <w:szCs w:val="22"/>
        </w:rPr>
        <w:t>TEXT: 20 µL of saliva + 180 µL of buffer</w:t>
      </w:r>
    </w:p>
    <w:p w14:paraId="5371E1AC" w14:textId="77777777" w:rsidR="009126E2" w:rsidRDefault="009126E2" w:rsidP="009126E2">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standards, label </w:t>
      </w:r>
      <w:r w:rsidRPr="009126E2">
        <w:rPr>
          <w:rFonts w:ascii="Helvetica" w:hAnsi="Helvetica" w:cs="Arial"/>
          <w:sz w:val="22"/>
          <w:szCs w:val="22"/>
        </w:rPr>
        <w:t>glass test tubes #1–#7</w:t>
      </w:r>
      <w:r w:rsidR="005629A0">
        <w:rPr>
          <w:rFonts w:ascii="Helvetica" w:hAnsi="Helvetica" w:cs="Arial"/>
          <w:sz w:val="22"/>
          <w:szCs w:val="22"/>
        </w:rPr>
        <w:t xml:space="preserve"> </w:t>
      </w:r>
      <w:r w:rsidR="005629A0">
        <w:rPr>
          <w:rFonts w:ascii="Helvetica" w:hAnsi="Helvetica" w:cs="Arial"/>
          <w:b/>
          <w:sz w:val="22"/>
          <w:szCs w:val="22"/>
        </w:rPr>
        <w:t>[1-TXT]</w:t>
      </w:r>
      <w:r w:rsidRPr="009126E2">
        <w:rPr>
          <w:rFonts w:ascii="Helvetica" w:hAnsi="Helvetica" w:cs="Arial"/>
          <w:sz w:val="22"/>
          <w:szCs w:val="22"/>
        </w:rPr>
        <w:t xml:space="preserve">. </w:t>
      </w:r>
      <w:r w:rsidR="00A746BC">
        <w:rPr>
          <w:rFonts w:ascii="Helvetica" w:hAnsi="Helvetica" w:cs="Arial"/>
          <w:sz w:val="22"/>
          <w:szCs w:val="22"/>
        </w:rPr>
        <w:t>Then, p</w:t>
      </w:r>
      <w:r w:rsidRPr="009126E2">
        <w:rPr>
          <w:rFonts w:ascii="Helvetica" w:hAnsi="Helvetica" w:cs="Arial"/>
          <w:sz w:val="22"/>
          <w:szCs w:val="22"/>
        </w:rPr>
        <w:t xml:space="preserve">ipet 225 μL of assay buffer into tube #1 </w:t>
      </w:r>
      <w:r w:rsidR="005629A0">
        <w:rPr>
          <w:rFonts w:ascii="Helvetica" w:hAnsi="Helvetica" w:cs="Arial"/>
          <w:b/>
          <w:sz w:val="22"/>
          <w:szCs w:val="22"/>
        </w:rPr>
        <w:t xml:space="preserve">[2] </w:t>
      </w:r>
      <w:r w:rsidRPr="009126E2">
        <w:rPr>
          <w:rFonts w:ascii="Helvetica" w:hAnsi="Helvetica" w:cs="Arial"/>
          <w:sz w:val="22"/>
          <w:szCs w:val="22"/>
        </w:rPr>
        <w:t>and 125 μL of buffer into tubes #2–#7</w:t>
      </w:r>
      <w:r w:rsidR="004664FC">
        <w:rPr>
          <w:rFonts w:ascii="Helvetica" w:hAnsi="Helvetica" w:cs="Arial"/>
          <w:sz w:val="22"/>
          <w:szCs w:val="22"/>
        </w:rPr>
        <w:t xml:space="preserve"> </w:t>
      </w:r>
      <w:r w:rsidR="004664FC">
        <w:rPr>
          <w:rFonts w:ascii="Helvetica" w:hAnsi="Helvetica" w:cs="Arial"/>
          <w:b/>
          <w:sz w:val="22"/>
          <w:szCs w:val="22"/>
        </w:rPr>
        <w:t>[</w:t>
      </w:r>
      <w:r w:rsidR="005629A0">
        <w:rPr>
          <w:rFonts w:ascii="Helvetica" w:hAnsi="Helvetica" w:cs="Arial"/>
          <w:b/>
          <w:sz w:val="22"/>
          <w:szCs w:val="22"/>
        </w:rPr>
        <w:t>3</w:t>
      </w:r>
      <w:r w:rsidR="004664FC">
        <w:rPr>
          <w:rFonts w:ascii="Helvetica" w:hAnsi="Helvetica" w:cs="Arial"/>
          <w:b/>
          <w:sz w:val="22"/>
          <w:szCs w:val="22"/>
        </w:rPr>
        <w:t>].</w:t>
      </w:r>
    </w:p>
    <w:p w14:paraId="52EB59F3" w14:textId="77777777" w:rsidR="009126E2" w:rsidRDefault="005629A0" w:rsidP="009126E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Pan across labeled test tubes 1-7. </w:t>
      </w:r>
      <w:r>
        <w:rPr>
          <w:rFonts w:ascii="Helvetica" w:hAnsi="Helvetica" w:cs="Arial"/>
          <w:sz w:val="22"/>
          <w:szCs w:val="22"/>
        </w:rPr>
        <w:br/>
      </w:r>
      <w:r w:rsidR="009126E2" w:rsidRPr="005629A0">
        <w:rPr>
          <w:rFonts w:ascii="Helvetica" w:hAnsi="Helvetica" w:cs="Arial"/>
          <w:b/>
          <w:sz w:val="22"/>
          <w:szCs w:val="22"/>
        </w:rPr>
        <w:t>TEXT: Use standards within 2 h of preparation</w:t>
      </w:r>
    </w:p>
    <w:p w14:paraId="29E6B0A5" w14:textId="77777777" w:rsidR="005629A0" w:rsidRDefault="005629A0" w:rsidP="009126E2">
      <w:pPr>
        <w:numPr>
          <w:ilvl w:val="2"/>
          <w:numId w:val="12"/>
        </w:numPr>
        <w:spacing w:before="240"/>
        <w:outlineLvl w:val="0"/>
        <w:rPr>
          <w:rFonts w:ascii="Helvetica" w:hAnsi="Helvetica" w:cs="Arial"/>
          <w:sz w:val="22"/>
          <w:szCs w:val="22"/>
        </w:rPr>
      </w:pPr>
      <w:r>
        <w:rPr>
          <w:rFonts w:ascii="Helvetica" w:hAnsi="Helvetica" w:cs="Arial"/>
          <w:sz w:val="22"/>
          <w:szCs w:val="22"/>
        </w:rPr>
        <w:t>CU: Talent pipets assay buffer into tube #1. Show clear tube label.</w:t>
      </w:r>
    </w:p>
    <w:p w14:paraId="12137CF7" w14:textId="77777777" w:rsidR="005629A0" w:rsidRPr="009126E2" w:rsidRDefault="005629A0" w:rsidP="009126E2">
      <w:pPr>
        <w:numPr>
          <w:ilvl w:val="2"/>
          <w:numId w:val="12"/>
        </w:numPr>
        <w:spacing w:before="240"/>
        <w:outlineLvl w:val="0"/>
        <w:rPr>
          <w:rFonts w:ascii="Helvetica" w:hAnsi="Helvetica" w:cs="Arial"/>
          <w:sz w:val="22"/>
          <w:szCs w:val="22"/>
        </w:rPr>
      </w:pPr>
      <w:r>
        <w:rPr>
          <w:rFonts w:ascii="Helvetica" w:hAnsi="Helvetica" w:cs="Arial"/>
          <w:sz w:val="22"/>
          <w:szCs w:val="22"/>
        </w:rPr>
        <w:t>CU: Talent pipets buffer into tube #2. Show clear tube label.</w:t>
      </w:r>
    </w:p>
    <w:p w14:paraId="10ADCD1A" w14:textId="77777777" w:rsidR="005629A0" w:rsidRPr="005629A0" w:rsidRDefault="009126E2"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a</w:t>
      </w:r>
      <w:r w:rsidRPr="009126E2">
        <w:rPr>
          <w:rFonts w:ascii="Helvetica" w:hAnsi="Helvetica" w:cs="Arial"/>
          <w:sz w:val="22"/>
          <w:szCs w:val="22"/>
        </w:rPr>
        <w:t xml:space="preserve">dd 25 μL of the cortisol stock solution to tube #1 </w:t>
      </w:r>
      <w:r w:rsidR="005629A0">
        <w:rPr>
          <w:rFonts w:ascii="Helvetica" w:hAnsi="Helvetica" w:cs="Arial"/>
          <w:b/>
          <w:sz w:val="22"/>
          <w:szCs w:val="22"/>
        </w:rPr>
        <w:t xml:space="preserve">[1] </w:t>
      </w:r>
      <w:r w:rsidRPr="009126E2">
        <w:rPr>
          <w:rFonts w:ascii="Helvetica" w:hAnsi="Helvetica" w:cs="Arial"/>
          <w:sz w:val="22"/>
          <w:szCs w:val="22"/>
        </w:rPr>
        <w:t>and vortex</w:t>
      </w:r>
      <w:r w:rsidR="004664FC">
        <w:rPr>
          <w:rFonts w:ascii="Helvetica" w:hAnsi="Helvetica" w:cs="Arial"/>
          <w:sz w:val="22"/>
          <w:szCs w:val="22"/>
        </w:rPr>
        <w:t xml:space="preserve"> </w:t>
      </w:r>
      <w:r w:rsidR="004664FC">
        <w:rPr>
          <w:rFonts w:ascii="Helvetica" w:hAnsi="Helvetica" w:cs="Arial"/>
          <w:b/>
          <w:sz w:val="22"/>
          <w:szCs w:val="22"/>
        </w:rPr>
        <w:t>[</w:t>
      </w:r>
      <w:r w:rsidR="005629A0">
        <w:rPr>
          <w:rFonts w:ascii="Helvetica" w:hAnsi="Helvetica" w:cs="Arial"/>
          <w:b/>
          <w:sz w:val="22"/>
          <w:szCs w:val="22"/>
        </w:rPr>
        <w:t>2</w:t>
      </w:r>
      <w:r w:rsidR="004664FC">
        <w:rPr>
          <w:rFonts w:ascii="Helvetica" w:hAnsi="Helvetica" w:cs="Arial"/>
          <w:b/>
          <w:sz w:val="22"/>
          <w:szCs w:val="22"/>
        </w:rPr>
        <w:t>].</w:t>
      </w:r>
    </w:p>
    <w:p w14:paraId="76A208DA" w14:textId="77777777" w:rsidR="005629A0" w:rsidRPr="005629A0" w:rsidRDefault="005629A0" w:rsidP="005629A0">
      <w:pPr>
        <w:numPr>
          <w:ilvl w:val="2"/>
          <w:numId w:val="12"/>
        </w:numPr>
        <w:spacing w:before="240"/>
        <w:outlineLvl w:val="0"/>
        <w:rPr>
          <w:rFonts w:ascii="Helvetica" w:hAnsi="Helvetica" w:cs="Arial"/>
          <w:sz w:val="22"/>
          <w:szCs w:val="22"/>
        </w:rPr>
      </w:pPr>
      <w:r w:rsidRPr="005629A0">
        <w:rPr>
          <w:rFonts w:ascii="Helvetica" w:hAnsi="Helvetica" w:cs="Arial"/>
          <w:sz w:val="22"/>
          <w:szCs w:val="22"/>
        </w:rPr>
        <w:t>MED: Talent adds cortisol stock solution to tube #1.</w:t>
      </w:r>
    </w:p>
    <w:p w14:paraId="413A8C0E" w14:textId="77777777" w:rsidR="00565757" w:rsidRDefault="005629A0" w:rsidP="005629A0">
      <w:pPr>
        <w:numPr>
          <w:ilvl w:val="2"/>
          <w:numId w:val="12"/>
        </w:numPr>
        <w:spacing w:before="240"/>
        <w:outlineLvl w:val="0"/>
        <w:rPr>
          <w:rFonts w:ascii="Helvetica" w:hAnsi="Helvetica" w:cs="Arial"/>
          <w:sz w:val="22"/>
          <w:szCs w:val="22"/>
        </w:rPr>
      </w:pPr>
      <w:r w:rsidRPr="005629A0">
        <w:rPr>
          <w:rFonts w:ascii="Helvetica" w:hAnsi="Helvetica" w:cs="Arial"/>
          <w:sz w:val="22"/>
          <w:szCs w:val="22"/>
        </w:rPr>
        <w:t xml:space="preserve">MED: Talent </w:t>
      </w:r>
      <w:r>
        <w:rPr>
          <w:rFonts w:ascii="Helvetica" w:hAnsi="Helvetica" w:cs="Arial"/>
          <w:sz w:val="22"/>
          <w:szCs w:val="22"/>
        </w:rPr>
        <w:t xml:space="preserve">vortexes the tube. </w:t>
      </w:r>
      <w:r>
        <w:rPr>
          <w:rFonts w:ascii="Helvetica" w:hAnsi="Helvetica" w:cs="Arial"/>
          <w:b/>
          <w:sz w:val="22"/>
          <w:szCs w:val="22"/>
        </w:rPr>
        <w:t xml:space="preserve"> </w:t>
      </w:r>
      <w:r w:rsidR="009126E2">
        <w:rPr>
          <w:rFonts w:ascii="Helvetica" w:hAnsi="Helvetica" w:cs="Arial"/>
          <w:sz w:val="22"/>
          <w:szCs w:val="22"/>
        </w:rPr>
        <w:br/>
      </w:r>
    </w:p>
    <w:p w14:paraId="7E1BCE79" w14:textId="77777777" w:rsidR="009126E2" w:rsidRDefault="00B21F2A" w:rsidP="009126E2">
      <w:pPr>
        <w:pStyle w:val="ListParagraph"/>
        <w:numPr>
          <w:ilvl w:val="1"/>
          <w:numId w:val="12"/>
        </w:numPr>
        <w:rPr>
          <w:rFonts w:ascii="Helvetica" w:hAnsi="Helvetica" w:cs="Arial"/>
          <w:sz w:val="22"/>
          <w:szCs w:val="22"/>
        </w:rPr>
      </w:pPr>
      <w:r>
        <w:rPr>
          <w:rFonts w:ascii="Helvetica" w:hAnsi="Helvetica" w:cs="Arial"/>
          <w:sz w:val="22"/>
          <w:szCs w:val="22"/>
        </w:rPr>
        <w:t>Finally, re</w:t>
      </w:r>
      <w:r w:rsidR="009126E2" w:rsidRPr="009126E2">
        <w:rPr>
          <w:rFonts w:ascii="Helvetica" w:hAnsi="Helvetica" w:cs="Arial"/>
          <w:sz w:val="22"/>
          <w:szCs w:val="22"/>
        </w:rPr>
        <w:t>move 125 μL of buffer from tube #1 and add it to tube #2</w:t>
      </w:r>
      <w:r w:rsidR="00B21A86">
        <w:rPr>
          <w:rFonts w:ascii="Helvetica" w:hAnsi="Helvetica" w:cs="Arial"/>
          <w:sz w:val="22"/>
          <w:szCs w:val="22"/>
        </w:rPr>
        <w:t xml:space="preserve"> </w:t>
      </w:r>
      <w:r w:rsidR="00B21A86">
        <w:rPr>
          <w:rFonts w:ascii="Helvetica" w:hAnsi="Helvetica" w:cs="Arial"/>
          <w:b/>
          <w:sz w:val="22"/>
          <w:szCs w:val="22"/>
        </w:rPr>
        <w:t>[1-TXT]</w:t>
      </w:r>
      <w:r w:rsidR="009126E2" w:rsidRPr="009126E2">
        <w:rPr>
          <w:rFonts w:ascii="Helvetica" w:hAnsi="Helvetica" w:cs="Arial"/>
          <w:sz w:val="22"/>
          <w:szCs w:val="22"/>
        </w:rPr>
        <w:t>, then vorte</w:t>
      </w:r>
      <w:r w:rsidR="009126E2">
        <w:rPr>
          <w:rFonts w:ascii="Helvetica" w:hAnsi="Helvetica" w:cs="Arial"/>
          <w:sz w:val="22"/>
          <w:szCs w:val="22"/>
        </w:rPr>
        <w:t>x again</w:t>
      </w:r>
      <w:r w:rsidR="004664FC">
        <w:rPr>
          <w:rFonts w:ascii="Helvetica" w:hAnsi="Helvetica" w:cs="Arial"/>
          <w:sz w:val="22"/>
          <w:szCs w:val="22"/>
        </w:rPr>
        <w:t xml:space="preserve"> </w:t>
      </w:r>
      <w:r w:rsidR="004664FC">
        <w:rPr>
          <w:rFonts w:ascii="Helvetica" w:hAnsi="Helvetica" w:cs="Arial"/>
          <w:b/>
          <w:sz w:val="22"/>
          <w:szCs w:val="22"/>
        </w:rPr>
        <w:t>[</w:t>
      </w:r>
      <w:r w:rsidR="00B21A86">
        <w:rPr>
          <w:rFonts w:ascii="Helvetica" w:hAnsi="Helvetica" w:cs="Arial"/>
          <w:b/>
          <w:sz w:val="22"/>
          <w:szCs w:val="22"/>
        </w:rPr>
        <w:t>2</w:t>
      </w:r>
      <w:r w:rsidR="004664FC">
        <w:rPr>
          <w:rFonts w:ascii="Helvetica" w:hAnsi="Helvetica" w:cs="Arial"/>
          <w:b/>
          <w:sz w:val="22"/>
          <w:szCs w:val="22"/>
        </w:rPr>
        <w:t>].</w:t>
      </w:r>
      <w:r w:rsidR="009126E2">
        <w:rPr>
          <w:rFonts w:ascii="Helvetica" w:hAnsi="Helvetica" w:cs="Arial"/>
          <w:sz w:val="22"/>
          <w:szCs w:val="22"/>
        </w:rPr>
        <w:br/>
      </w:r>
    </w:p>
    <w:p w14:paraId="0BCCEC8D" w14:textId="77777777" w:rsidR="009126E2" w:rsidRDefault="005629A0" w:rsidP="00B21F2A">
      <w:pPr>
        <w:pStyle w:val="ListParagraph"/>
        <w:numPr>
          <w:ilvl w:val="2"/>
          <w:numId w:val="12"/>
        </w:numPr>
        <w:rPr>
          <w:rFonts w:ascii="Helvetica" w:hAnsi="Helvetica" w:cs="Arial"/>
          <w:sz w:val="22"/>
          <w:szCs w:val="22"/>
        </w:rPr>
      </w:pPr>
      <w:r>
        <w:rPr>
          <w:rFonts w:ascii="Helvetica" w:hAnsi="Helvetica" w:cs="Arial"/>
          <w:sz w:val="22"/>
          <w:szCs w:val="22"/>
        </w:rPr>
        <w:t>CU: Talent removes buffer from tube #1 and puts in in tube #2</w:t>
      </w:r>
      <w:r>
        <w:rPr>
          <w:rFonts w:ascii="Helvetica" w:hAnsi="Helvetica" w:cs="Arial"/>
          <w:sz w:val="22"/>
          <w:szCs w:val="22"/>
        </w:rPr>
        <w:br/>
      </w:r>
      <w:r w:rsidR="009126E2" w:rsidRPr="00B21A86">
        <w:rPr>
          <w:rFonts w:ascii="Helvetica" w:hAnsi="Helvetica" w:cs="Arial"/>
          <w:b/>
          <w:sz w:val="22"/>
          <w:szCs w:val="22"/>
        </w:rPr>
        <w:t>TEXT: Repeat the serial dilutions for tubes #3–#7.</w:t>
      </w:r>
      <w:r w:rsidR="009126E2" w:rsidRPr="009126E2">
        <w:rPr>
          <w:rFonts w:ascii="Helvetica" w:hAnsi="Helvetica" w:cs="Arial"/>
          <w:sz w:val="22"/>
          <w:szCs w:val="22"/>
        </w:rPr>
        <w:t xml:space="preserve"> </w:t>
      </w:r>
      <w:r>
        <w:rPr>
          <w:rFonts w:ascii="Helvetica" w:hAnsi="Helvetica" w:cs="Arial"/>
          <w:sz w:val="22"/>
          <w:szCs w:val="22"/>
        </w:rPr>
        <w:br/>
      </w:r>
    </w:p>
    <w:p w14:paraId="4F9B829C" w14:textId="77777777" w:rsidR="005629A0" w:rsidRPr="00B21F2A" w:rsidRDefault="005629A0" w:rsidP="00B21F2A">
      <w:pPr>
        <w:pStyle w:val="ListParagraph"/>
        <w:numPr>
          <w:ilvl w:val="2"/>
          <w:numId w:val="12"/>
        </w:numPr>
        <w:rPr>
          <w:rFonts w:ascii="Helvetica" w:hAnsi="Helvetica" w:cs="Arial"/>
          <w:sz w:val="22"/>
          <w:szCs w:val="22"/>
        </w:rPr>
      </w:pPr>
      <w:r>
        <w:rPr>
          <w:rFonts w:ascii="Helvetica" w:hAnsi="Helvetica" w:cs="Arial"/>
          <w:sz w:val="22"/>
          <w:szCs w:val="22"/>
        </w:rPr>
        <w:t>CU: Talent vortexes the tube.</w:t>
      </w:r>
    </w:p>
    <w:p w14:paraId="1BEE8D04" w14:textId="77777777" w:rsidR="00450B27" w:rsidRPr="00450B27" w:rsidRDefault="00450B27" w:rsidP="00450B27">
      <w:pPr>
        <w:outlineLvl w:val="0"/>
        <w:rPr>
          <w:rFonts w:ascii="Helvetica" w:hAnsi="Helvetica" w:cs="Arial"/>
          <w:sz w:val="22"/>
          <w:szCs w:val="22"/>
        </w:rPr>
      </w:pPr>
    </w:p>
    <w:p w14:paraId="29A48CF9" w14:textId="77777777" w:rsidR="00F22F5E" w:rsidRDefault="00F22F5E" w:rsidP="00177B33">
      <w:pPr>
        <w:rPr>
          <w:rFonts w:ascii="Helvetica" w:hAnsi="Helvetica" w:cs="Arial"/>
          <w:b/>
          <w:color w:val="FF0000"/>
          <w:sz w:val="22"/>
          <w:szCs w:val="22"/>
        </w:rPr>
      </w:pPr>
    </w:p>
    <w:p w14:paraId="28C100FA"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5577CB0" w14:textId="76EA250E" w:rsidR="005E2B7E" w:rsidRPr="00AD6A8E" w:rsidRDefault="00177B33" w:rsidP="00AD6A8E">
      <w:pPr>
        <w:pStyle w:val="Title"/>
        <w:jc w:val="center"/>
        <w:rPr>
          <w:rFonts w:ascii="Helvetica" w:hAnsi="Helvetica"/>
        </w:rPr>
      </w:pPr>
      <w:r w:rsidRPr="004E3F8E">
        <w:rPr>
          <w:rFonts w:ascii="Helvetica" w:hAnsi="Helvetica"/>
        </w:rPr>
        <w:lastRenderedPageBreak/>
        <w:t>Section – Results</w:t>
      </w:r>
    </w:p>
    <w:p w14:paraId="48574B9F"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746BC">
        <w:rPr>
          <w:rFonts w:ascii="Helvetica" w:hAnsi="Helvetica" w:cs="Arial"/>
          <w:b/>
          <w:sz w:val="22"/>
          <w:szCs w:val="22"/>
        </w:rPr>
        <w:t xml:space="preserve">Changes shown in stress following visits to 3 locations with </w:t>
      </w:r>
      <w:r w:rsidR="00A746BC" w:rsidRPr="00A746BC">
        <w:rPr>
          <w:rFonts w:ascii="Helvetica" w:hAnsi="Helvetica" w:cs="Arial"/>
          <w:b/>
          <w:sz w:val="22"/>
          <w:szCs w:val="22"/>
        </w:rPr>
        <w:t>different levels of nature.</w:t>
      </w:r>
    </w:p>
    <w:p w14:paraId="57FCEAE0" w14:textId="0783D676" w:rsidR="00395684" w:rsidRDefault="00B21F2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Results indicated a </w:t>
      </w:r>
      <w:r w:rsidRPr="00B21F2A">
        <w:rPr>
          <w:rFonts w:ascii="Helvetica" w:hAnsi="Helvetica" w:cs="Arial"/>
          <w:sz w:val="22"/>
          <w:szCs w:val="22"/>
        </w:rPr>
        <w:t>decrease in</w:t>
      </w:r>
      <w:r w:rsidR="00A72CC5">
        <w:rPr>
          <w:rFonts w:ascii="Helvetica" w:hAnsi="Helvetica" w:cs="Arial"/>
          <w:sz w:val="22"/>
          <w:szCs w:val="22"/>
        </w:rPr>
        <w:t xml:space="preserve"> significant levels of</w:t>
      </w:r>
      <w:r w:rsidRPr="00B21F2A">
        <w:rPr>
          <w:rFonts w:ascii="Helvetica" w:hAnsi="Helvetica" w:cs="Arial"/>
          <w:sz w:val="22"/>
          <w:szCs w:val="22"/>
        </w:rPr>
        <w:t xml:space="preserve"> salivary cortisol after visiting Site A</w:t>
      </w:r>
      <w:r>
        <w:rPr>
          <w:rFonts w:ascii="Helvetica" w:hAnsi="Helvetica" w:cs="Arial"/>
          <w:sz w:val="22"/>
          <w:szCs w:val="22"/>
        </w:rPr>
        <w:t xml:space="preserve">, the </w:t>
      </w:r>
      <w:r w:rsidRPr="00B21F2A">
        <w:rPr>
          <w:rFonts w:ascii="Helvetica" w:hAnsi="Helvetica" w:cs="Arial"/>
          <w:sz w:val="22"/>
          <w:szCs w:val="22"/>
        </w:rPr>
        <w:t>natural setting</w:t>
      </w:r>
      <w:r>
        <w:rPr>
          <w:rFonts w:ascii="Helvetica" w:hAnsi="Helvetica" w:cs="Arial"/>
          <w:sz w:val="22"/>
          <w:szCs w:val="22"/>
        </w:rPr>
        <w:t xml:space="preserve">. </w:t>
      </w:r>
      <w:r w:rsidRPr="00B21F2A">
        <w:rPr>
          <w:rFonts w:ascii="Helvetica" w:hAnsi="Helvetica" w:cs="Arial"/>
          <w:sz w:val="22"/>
          <w:szCs w:val="22"/>
        </w:rPr>
        <w:t>No significant changes in levels of cortisol were observed in Site B and C</w:t>
      </w:r>
      <w:r>
        <w:rPr>
          <w:rFonts w:ascii="Helvetica" w:hAnsi="Helvetica" w:cs="Arial"/>
          <w:sz w:val="22"/>
          <w:szCs w:val="22"/>
        </w:rPr>
        <w:t xml:space="preserve"> </w:t>
      </w:r>
      <w:r>
        <w:rPr>
          <w:rFonts w:ascii="Helvetica" w:hAnsi="Helvetica" w:cs="Arial"/>
          <w:b/>
          <w:sz w:val="22"/>
          <w:szCs w:val="22"/>
        </w:rPr>
        <w:t xml:space="preserve">[1]. </w:t>
      </w:r>
      <w:r w:rsidR="00376480">
        <w:rPr>
          <w:rFonts w:asciiTheme="minorHAnsi" w:hAnsiTheme="minorHAnsi" w:cstheme="minorHAnsi"/>
          <w:color w:val="000000" w:themeColor="text1"/>
          <w:lang w:bidi="en-US"/>
        </w:rPr>
        <w:t>Further, l</w:t>
      </w:r>
      <w:r w:rsidRPr="00464591">
        <w:rPr>
          <w:rFonts w:asciiTheme="minorHAnsi" w:hAnsiTheme="minorHAnsi" w:cstheme="minorHAnsi"/>
          <w:color w:val="000000" w:themeColor="text1"/>
          <w:lang w:bidi="en-US"/>
        </w:rPr>
        <w:t xml:space="preserve">evels of </w:t>
      </w:r>
      <w:r w:rsidRPr="00464591">
        <w:rPr>
          <w:rFonts w:asciiTheme="minorHAnsi" w:hAnsiTheme="minorHAnsi" w:cstheme="minorHAnsi"/>
          <w:color w:val="000000" w:themeColor="text1"/>
        </w:rPr>
        <w:t>α-</w:t>
      </w:r>
      <w:r w:rsidRPr="00464591">
        <w:rPr>
          <w:rFonts w:asciiTheme="minorHAnsi" w:hAnsiTheme="minorHAnsi" w:cstheme="minorHAnsi"/>
          <w:color w:val="000000" w:themeColor="text1"/>
          <w:lang w:bidi="en-US"/>
        </w:rPr>
        <w:t>amylase</w:t>
      </w:r>
      <w:r>
        <w:rPr>
          <w:rFonts w:asciiTheme="minorHAnsi" w:hAnsiTheme="minorHAnsi" w:cstheme="minorHAnsi"/>
          <w:color w:val="000000" w:themeColor="text1"/>
          <w:lang w:bidi="en-US"/>
        </w:rPr>
        <w:t xml:space="preserve"> increased after subjects visited site C</w:t>
      </w:r>
      <w:r w:rsidR="00A746BC">
        <w:rPr>
          <w:rFonts w:asciiTheme="minorHAnsi" w:hAnsiTheme="minorHAnsi" w:cstheme="minorHAnsi"/>
          <w:color w:val="000000" w:themeColor="text1"/>
          <w:lang w:bidi="en-US"/>
        </w:rPr>
        <w:t xml:space="preserve"> </w:t>
      </w:r>
      <w:r w:rsidR="00A746BC">
        <w:rPr>
          <w:rFonts w:asciiTheme="minorHAnsi" w:hAnsiTheme="minorHAnsi" w:cstheme="minorHAnsi"/>
          <w:b/>
          <w:color w:val="000000" w:themeColor="text1"/>
          <w:lang w:bidi="en-US"/>
        </w:rPr>
        <w:t>[2]</w:t>
      </w:r>
      <w:r>
        <w:rPr>
          <w:rFonts w:asciiTheme="minorHAnsi" w:hAnsiTheme="minorHAnsi" w:cstheme="minorHAnsi"/>
          <w:color w:val="000000" w:themeColor="text1"/>
          <w:lang w:bidi="en-US"/>
        </w:rPr>
        <w:t xml:space="preserve">. </w:t>
      </w:r>
    </w:p>
    <w:p w14:paraId="1CCB8498" w14:textId="77777777" w:rsidR="00B21F2A" w:rsidRDefault="00B21F2A" w:rsidP="00B21F2A">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5629A0">
        <w:rPr>
          <w:rFonts w:ascii="Helvetica" w:hAnsi="Helvetica" w:cs="Arial"/>
          <w:sz w:val="22"/>
          <w:szCs w:val="22"/>
        </w:rPr>
        <w:t xml:space="preserve">.  </w:t>
      </w:r>
      <w:r w:rsidR="005629A0" w:rsidRPr="005629A0">
        <w:rPr>
          <w:rFonts w:ascii="Helvetica" w:hAnsi="Helvetica" w:cs="Arial"/>
          <w:color w:val="4472C4" w:themeColor="accent1"/>
          <w:sz w:val="22"/>
          <w:szCs w:val="22"/>
        </w:rPr>
        <w:t xml:space="preserve">Video editor: </w:t>
      </w:r>
      <w:r w:rsidR="00B21A86">
        <w:rPr>
          <w:rFonts w:ascii="Helvetica" w:hAnsi="Helvetica" w:cs="Arial"/>
          <w:color w:val="4472C4" w:themeColor="accent1"/>
          <w:sz w:val="22"/>
          <w:szCs w:val="22"/>
        </w:rPr>
        <w:t xml:space="preserve">Highlight pre and post data line for Site A. Highlight ‘Site B’ and Site C’ label on graph when mentioned in the VO. </w:t>
      </w:r>
    </w:p>
    <w:p w14:paraId="46AA804D" w14:textId="77777777" w:rsidR="00B21F2A" w:rsidRPr="00205C8C" w:rsidRDefault="00B21F2A" w:rsidP="00205C8C">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00B21A86">
        <w:rPr>
          <w:rFonts w:ascii="Helvetica" w:hAnsi="Helvetica" w:cs="Arial"/>
          <w:sz w:val="22"/>
          <w:szCs w:val="22"/>
        </w:rPr>
        <w:t xml:space="preserve">. </w:t>
      </w:r>
      <w:r w:rsidR="00B21A86" w:rsidRPr="005629A0">
        <w:rPr>
          <w:rFonts w:ascii="Helvetica" w:hAnsi="Helvetica" w:cs="Arial"/>
          <w:color w:val="4472C4" w:themeColor="accent1"/>
          <w:sz w:val="22"/>
          <w:szCs w:val="22"/>
        </w:rPr>
        <w:t xml:space="preserve">Video editor: </w:t>
      </w:r>
      <w:r w:rsidR="00B21A86">
        <w:rPr>
          <w:rFonts w:ascii="Helvetica" w:hAnsi="Helvetica" w:cs="Arial"/>
          <w:color w:val="4472C4" w:themeColor="accent1"/>
          <w:sz w:val="22"/>
          <w:szCs w:val="22"/>
        </w:rPr>
        <w:t xml:space="preserve">Highlight y-axis label. Highlight data on far right , pre/post line for Site C. </w:t>
      </w:r>
    </w:p>
    <w:p w14:paraId="1608F5F2" w14:textId="67C720CA" w:rsidR="00395684" w:rsidRPr="006A6324" w:rsidRDefault="00376480" w:rsidP="00395684">
      <w:pPr>
        <w:numPr>
          <w:ilvl w:val="1"/>
          <w:numId w:val="12"/>
        </w:numPr>
        <w:spacing w:before="240"/>
        <w:outlineLvl w:val="0"/>
        <w:rPr>
          <w:rFonts w:ascii="Helvetica" w:hAnsi="Helvetica" w:cs="Arial"/>
          <w:sz w:val="22"/>
          <w:szCs w:val="22"/>
        </w:rPr>
      </w:pPr>
      <w:r>
        <w:rPr>
          <w:rFonts w:ascii="Helvetica" w:hAnsi="Helvetica" w:cs="Arial"/>
          <w:sz w:val="22"/>
          <w:szCs w:val="22"/>
        </w:rPr>
        <w:t>A</w:t>
      </w:r>
      <w:r w:rsidRPr="00376480">
        <w:rPr>
          <w:rFonts w:ascii="Helvetica" w:hAnsi="Helvetica" w:cs="Arial"/>
          <w:sz w:val="22"/>
          <w:szCs w:val="22"/>
        </w:rPr>
        <w:t>fter visitation to the three locations</w:t>
      </w:r>
      <w:r w:rsidR="00A72CC5">
        <w:rPr>
          <w:rFonts w:ascii="Helvetica" w:hAnsi="Helvetica" w:cs="Arial"/>
          <w:sz w:val="22"/>
          <w:szCs w:val="22"/>
        </w:rPr>
        <w:t xml:space="preserve"> and using the self-report questionnaires</w:t>
      </w:r>
      <w:r w:rsidRPr="00376480">
        <w:rPr>
          <w:rFonts w:ascii="Helvetica" w:hAnsi="Helvetica" w:cs="Arial"/>
          <w:sz w:val="22"/>
          <w:szCs w:val="22"/>
        </w:rPr>
        <w:t>, significant decreases on the factors of demands and worry</w:t>
      </w:r>
      <w:r>
        <w:rPr>
          <w:rFonts w:ascii="Helvetica" w:hAnsi="Helvetica" w:cs="Arial"/>
          <w:sz w:val="22"/>
          <w:szCs w:val="22"/>
        </w:rPr>
        <w:t xml:space="preserve"> </w:t>
      </w:r>
      <w:r w:rsidRPr="00376480">
        <w:rPr>
          <w:rFonts w:ascii="Helvetica" w:hAnsi="Helvetica" w:cs="Arial"/>
          <w:sz w:val="22"/>
          <w:szCs w:val="22"/>
        </w:rPr>
        <w:t>were observed</w:t>
      </w:r>
      <w:r w:rsidR="00A746BC">
        <w:rPr>
          <w:rFonts w:ascii="Helvetica" w:hAnsi="Helvetica" w:cs="Arial"/>
          <w:sz w:val="22"/>
          <w:szCs w:val="22"/>
        </w:rPr>
        <w:t xml:space="preserve"> </w:t>
      </w:r>
      <w:r w:rsidR="00A746BC">
        <w:rPr>
          <w:rFonts w:ascii="Helvetica" w:hAnsi="Helvetica" w:cs="Arial"/>
          <w:b/>
          <w:sz w:val="22"/>
          <w:szCs w:val="22"/>
        </w:rPr>
        <w:t>[1]</w:t>
      </w:r>
      <w:r w:rsidRPr="00376480">
        <w:rPr>
          <w:rFonts w:ascii="Helvetica" w:hAnsi="Helvetica" w:cs="Arial"/>
          <w:sz w:val="22"/>
          <w:szCs w:val="22"/>
        </w:rPr>
        <w:t>. No significant changes in the factor, tension, was observed for any of the three locations</w:t>
      </w:r>
      <w:r w:rsidR="00A746BC">
        <w:rPr>
          <w:rFonts w:ascii="Helvetica" w:hAnsi="Helvetica" w:cs="Arial"/>
          <w:b/>
          <w:sz w:val="22"/>
          <w:szCs w:val="22"/>
        </w:rPr>
        <w:t xml:space="preserve"> [2]</w:t>
      </w:r>
      <w:r w:rsidR="00A746BC">
        <w:rPr>
          <w:rFonts w:ascii="Helvetica" w:hAnsi="Helvetica" w:cs="Arial"/>
          <w:sz w:val="22"/>
          <w:szCs w:val="22"/>
        </w:rPr>
        <w:t>, and s</w:t>
      </w:r>
      <w:r w:rsidR="00A746BC" w:rsidRPr="00A746BC">
        <w:rPr>
          <w:rFonts w:ascii="Helvetica" w:hAnsi="Helvetica" w:cs="Arial"/>
          <w:sz w:val="22"/>
          <w:szCs w:val="22"/>
        </w:rPr>
        <w:t>ignificant increases were reported at Sites A and Site B for the factor, joy</w:t>
      </w:r>
      <w:r w:rsidR="00A746BC">
        <w:rPr>
          <w:rFonts w:ascii="Helvetica" w:hAnsi="Helvetica" w:cs="Arial"/>
          <w:sz w:val="22"/>
          <w:szCs w:val="22"/>
        </w:rPr>
        <w:t xml:space="preserve"> </w:t>
      </w:r>
      <w:r w:rsidR="00A746BC">
        <w:rPr>
          <w:rFonts w:ascii="Helvetica" w:hAnsi="Helvetica" w:cs="Arial"/>
          <w:b/>
          <w:sz w:val="22"/>
          <w:szCs w:val="22"/>
        </w:rPr>
        <w:t>[3]</w:t>
      </w:r>
      <w:r w:rsidR="00A746BC" w:rsidRPr="00A746BC">
        <w:rPr>
          <w:rFonts w:ascii="Helvetica" w:hAnsi="Helvetica" w:cs="Arial"/>
          <w:sz w:val="22"/>
          <w:szCs w:val="22"/>
        </w:rPr>
        <w:t>.</w:t>
      </w:r>
    </w:p>
    <w:p w14:paraId="70D014EF" w14:textId="77777777" w:rsidR="00376480" w:rsidRPr="00376480" w:rsidRDefault="00376480" w:rsidP="00376480">
      <w:pPr>
        <w:numPr>
          <w:ilvl w:val="2"/>
          <w:numId w:val="12"/>
        </w:numPr>
        <w:spacing w:before="240"/>
        <w:outlineLvl w:val="0"/>
        <w:rPr>
          <w:rFonts w:ascii="Helvetica" w:hAnsi="Helvetica" w:cs="Arial"/>
          <w:sz w:val="22"/>
          <w:szCs w:val="22"/>
        </w:rPr>
      </w:pPr>
      <w:r>
        <w:rPr>
          <w:rFonts w:ascii="Helvetica" w:hAnsi="Helvetica" w:cs="Arial"/>
          <w:sz w:val="22"/>
          <w:szCs w:val="22"/>
        </w:rPr>
        <w:t>LAB MEDIA: Figure 4 and 5</w:t>
      </w:r>
      <w:r w:rsidR="00B21A86">
        <w:rPr>
          <w:rFonts w:ascii="Helvetica" w:hAnsi="Helvetica" w:cs="Arial"/>
          <w:sz w:val="22"/>
          <w:szCs w:val="22"/>
        </w:rPr>
        <w:t xml:space="preserve">. </w:t>
      </w:r>
      <w:r w:rsidR="00B21A86" w:rsidRPr="005629A0">
        <w:rPr>
          <w:rFonts w:ascii="Helvetica" w:hAnsi="Helvetica" w:cs="Arial"/>
          <w:color w:val="4472C4" w:themeColor="accent1"/>
          <w:sz w:val="22"/>
          <w:szCs w:val="22"/>
        </w:rPr>
        <w:t xml:space="preserve">Video editor: </w:t>
      </w:r>
      <w:r w:rsidR="00B21A86">
        <w:rPr>
          <w:rFonts w:ascii="Helvetica" w:hAnsi="Helvetica" w:cs="Arial"/>
          <w:color w:val="4472C4" w:themeColor="accent1"/>
          <w:sz w:val="22"/>
          <w:szCs w:val="22"/>
        </w:rPr>
        <w:t xml:space="preserve">Show both graphs one on top of the other. Highlight ‘demands’ and ‘worries’ in the y-axis label.  When ‘decrease’ is mentioned in the VO, highlight data from each of the site data lines one at a time. </w:t>
      </w:r>
    </w:p>
    <w:p w14:paraId="79C014B9" w14:textId="77777777" w:rsidR="00376480" w:rsidRDefault="00376480" w:rsidP="00376480">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r w:rsidR="00B21A86" w:rsidRPr="00B21A86">
        <w:rPr>
          <w:rFonts w:ascii="Helvetica" w:hAnsi="Helvetica" w:cs="Arial"/>
          <w:color w:val="4472C4" w:themeColor="accent1"/>
          <w:sz w:val="22"/>
          <w:szCs w:val="22"/>
        </w:rPr>
        <w:t xml:space="preserve"> </w:t>
      </w:r>
      <w:r w:rsidR="00B21A86" w:rsidRPr="005629A0">
        <w:rPr>
          <w:rFonts w:ascii="Helvetica" w:hAnsi="Helvetica" w:cs="Arial"/>
          <w:color w:val="4472C4" w:themeColor="accent1"/>
          <w:sz w:val="22"/>
          <w:szCs w:val="22"/>
        </w:rPr>
        <w:t xml:space="preserve">Video editor: </w:t>
      </w:r>
      <w:r w:rsidR="00B21A86">
        <w:rPr>
          <w:rFonts w:ascii="Helvetica" w:hAnsi="Helvetica" w:cs="Arial"/>
          <w:color w:val="4472C4" w:themeColor="accent1"/>
          <w:sz w:val="22"/>
          <w:szCs w:val="22"/>
        </w:rPr>
        <w:t>Highlight y-axis label</w:t>
      </w:r>
    </w:p>
    <w:p w14:paraId="58E7FFCE" w14:textId="77777777" w:rsidR="00376480" w:rsidRPr="00376480" w:rsidRDefault="00376480" w:rsidP="00376480">
      <w:pPr>
        <w:numPr>
          <w:ilvl w:val="2"/>
          <w:numId w:val="12"/>
        </w:numPr>
        <w:spacing w:before="240"/>
        <w:outlineLvl w:val="0"/>
        <w:rPr>
          <w:rFonts w:ascii="Helvetica" w:hAnsi="Helvetica" w:cs="Arial"/>
          <w:sz w:val="22"/>
          <w:szCs w:val="22"/>
        </w:rPr>
      </w:pPr>
      <w:r>
        <w:rPr>
          <w:rFonts w:ascii="Helvetica" w:hAnsi="Helvetica" w:cs="Arial"/>
          <w:sz w:val="22"/>
          <w:szCs w:val="22"/>
        </w:rPr>
        <w:t>LAB MEDIA: Figure 7</w:t>
      </w:r>
      <w:r w:rsidR="00B21A86">
        <w:rPr>
          <w:rFonts w:ascii="Helvetica" w:hAnsi="Helvetica" w:cs="Arial"/>
          <w:sz w:val="22"/>
          <w:szCs w:val="22"/>
        </w:rPr>
        <w:t xml:space="preserve">. </w:t>
      </w:r>
      <w:r w:rsidR="00B21A86" w:rsidRPr="005629A0">
        <w:rPr>
          <w:rFonts w:ascii="Helvetica" w:hAnsi="Helvetica" w:cs="Arial"/>
          <w:color w:val="4472C4" w:themeColor="accent1"/>
          <w:sz w:val="22"/>
          <w:szCs w:val="22"/>
        </w:rPr>
        <w:t xml:space="preserve">Video editor: </w:t>
      </w:r>
      <w:r w:rsidR="00B21A86">
        <w:rPr>
          <w:rFonts w:ascii="Helvetica" w:hAnsi="Helvetica" w:cs="Arial"/>
          <w:color w:val="4472C4" w:themeColor="accent1"/>
          <w:sz w:val="22"/>
          <w:szCs w:val="22"/>
        </w:rPr>
        <w:t xml:space="preserve">Highlight y-axis label. Highlight data for Site A and B. </w:t>
      </w:r>
    </w:p>
    <w:p w14:paraId="574D72C0" w14:textId="77777777" w:rsidR="00CE10F2" w:rsidRDefault="00CE10F2" w:rsidP="009A0E7C">
      <w:pPr>
        <w:outlineLvl w:val="0"/>
        <w:rPr>
          <w:rFonts w:ascii="Helvetica" w:hAnsi="Helvetica" w:cs="Arial"/>
          <w:sz w:val="22"/>
          <w:szCs w:val="22"/>
        </w:rPr>
      </w:pPr>
    </w:p>
    <w:p w14:paraId="513825B0" w14:textId="77777777" w:rsidR="00376480" w:rsidRPr="006A6324" w:rsidRDefault="00376480" w:rsidP="009A0E7C">
      <w:pPr>
        <w:outlineLvl w:val="0"/>
        <w:rPr>
          <w:rFonts w:ascii="Helvetica" w:hAnsi="Helvetica" w:cs="Arial"/>
          <w:sz w:val="22"/>
          <w:szCs w:val="22"/>
        </w:rPr>
      </w:pPr>
    </w:p>
    <w:p w14:paraId="720AA707"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1DB6AC6F"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EB5F59" w14:textId="32DE37B1" w:rsidR="0034684D" w:rsidRPr="00AD6A8E" w:rsidRDefault="00CE10F2" w:rsidP="00AD6A8E">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p>
    <w:p w14:paraId="04943161" w14:textId="203E43D3" w:rsidR="001E3187" w:rsidRPr="001E3187" w:rsidRDefault="001E3187" w:rsidP="001E3187">
      <w:pPr>
        <w:numPr>
          <w:ilvl w:val="1"/>
          <w:numId w:val="12"/>
        </w:numPr>
        <w:spacing w:before="240"/>
        <w:outlineLvl w:val="0"/>
        <w:rPr>
          <w:rFonts w:ascii="Helvetica" w:hAnsi="Helvetica" w:cs="Arial"/>
          <w:sz w:val="22"/>
          <w:szCs w:val="22"/>
        </w:rPr>
      </w:pPr>
      <w:r w:rsidRPr="00AD6A8E">
        <w:rPr>
          <w:rFonts w:ascii="Helvetica" w:hAnsi="Helvetica" w:cs="Arial"/>
          <w:b/>
          <w:sz w:val="22"/>
          <w:szCs w:val="22"/>
          <w:u w:val="single"/>
          <w:lang w:eastAsia="zh-TW"/>
        </w:rPr>
        <w:t>Yun Chang</w:t>
      </w:r>
      <w:r>
        <w:rPr>
          <w:rFonts w:ascii="Helvetica" w:hAnsi="Helvetica" w:cs="Arial"/>
          <w:sz w:val="22"/>
          <w:szCs w:val="22"/>
        </w:rPr>
        <w:t>: T</w:t>
      </w:r>
      <w:r w:rsidRPr="001E3187">
        <w:rPr>
          <w:rFonts w:ascii="Helvetica" w:hAnsi="Helvetica" w:cs="Arial"/>
          <w:sz w:val="22"/>
          <w:szCs w:val="22"/>
        </w:rPr>
        <w:t xml:space="preserve">ypically, much of the research done on </w:t>
      </w:r>
      <w:bookmarkStart w:id="0" w:name="_GoBack"/>
      <w:bookmarkEnd w:id="0"/>
      <w:r w:rsidRPr="001E3187">
        <w:rPr>
          <w:rFonts w:ascii="Helvetica" w:hAnsi="Helvetica" w:cs="Arial"/>
          <w:sz w:val="22"/>
          <w:szCs w:val="22"/>
        </w:rPr>
        <w:t>stress-reduction has relied on self-report questionnaires. In this study, we collected participants’ saliva</w:t>
      </w:r>
      <w:r w:rsidR="00AF3BE8">
        <w:rPr>
          <w:rFonts w:ascii="Helvetica" w:hAnsi="Helvetica" w:cs="Arial"/>
          <w:sz w:val="22"/>
          <w:szCs w:val="22"/>
        </w:rPr>
        <w:t xml:space="preserve"> </w:t>
      </w:r>
      <w:r w:rsidR="00AF3BE8" w:rsidRPr="00AF3BE8">
        <w:rPr>
          <w:rFonts w:ascii="Helvetica" w:hAnsi="Helvetica" w:cs="Arial"/>
          <w:color w:val="FF0000"/>
          <w:sz w:val="22"/>
          <w:szCs w:val="22"/>
        </w:rPr>
        <w:t>samples</w:t>
      </w:r>
      <w:r w:rsidRPr="001E3187">
        <w:rPr>
          <w:rFonts w:ascii="Helvetica" w:hAnsi="Helvetica" w:cs="Arial"/>
          <w:sz w:val="22"/>
          <w:szCs w:val="22"/>
        </w:rPr>
        <w:t xml:space="preserve">, to analyze how </w:t>
      </w:r>
      <w:r>
        <w:rPr>
          <w:rFonts w:ascii="Helvetica" w:hAnsi="Helvetica" w:cs="Arial"/>
          <w:sz w:val="22"/>
          <w:szCs w:val="22"/>
        </w:rPr>
        <w:t>the</w:t>
      </w:r>
      <w:r w:rsidRPr="001E3187">
        <w:rPr>
          <w:rFonts w:ascii="Helvetica" w:hAnsi="Helvetica" w:cs="Arial"/>
          <w:sz w:val="22"/>
          <w:szCs w:val="22"/>
        </w:rPr>
        <w:t xml:space="preserve"> body actually respond</w:t>
      </w:r>
      <w:r>
        <w:rPr>
          <w:rFonts w:ascii="Helvetica" w:hAnsi="Helvetica" w:cs="Arial"/>
          <w:sz w:val="22"/>
          <w:szCs w:val="22"/>
        </w:rPr>
        <w:t xml:space="preserve">s </w:t>
      </w:r>
      <w:r w:rsidRPr="001E3187">
        <w:rPr>
          <w:rFonts w:ascii="Helvetica" w:hAnsi="Helvetica" w:cs="Arial"/>
          <w:sz w:val="22"/>
          <w:szCs w:val="22"/>
        </w:rPr>
        <w:t>after visitation to 3 sites with different levels of naturalness. In this visualization, we feature</w:t>
      </w:r>
      <w:r>
        <w:rPr>
          <w:rFonts w:ascii="Helvetica" w:hAnsi="Helvetica" w:cs="Arial"/>
          <w:sz w:val="22"/>
          <w:szCs w:val="22"/>
        </w:rPr>
        <w:t xml:space="preserve">d </w:t>
      </w:r>
      <w:r w:rsidRPr="001E3187">
        <w:rPr>
          <w:rFonts w:ascii="Helvetica" w:hAnsi="Helvetica" w:cs="Arial"/>
          <w:sz w:val="22"/>
          <w:szCs w:val="22"/>
        </w:rPr>
        <w:t>both the laboratory techniques and one example of the in-field data collection</w:t>
      </w:r>
      <w:r>
        <w:rPr>
          <w:rFonts w:ascii="Helvetica" w:hAnsi="Helvetica" w:cs="Arial"/>
          <w:sz w:val="22"/>
          <w:szCs w:val="22"/>
        </w:rPr>
        <w:t xml:space="preserve"> </w:t>
      </w:r>
      <w:r>
        <w:rPr>
          <w:rFonts w:ascii="Helvetica" w:hAnsi="Helvetica" w:cs="Arial"/>
          <w:b/>
          <w:sz w:val="22"/>
          <w:szCs w:val="22"/>
        </w:rPr>
        <w:t xml:space="preserve">[1]. </w:t>
      </w:r>
    </w:p>
    <w:p w14:paraId="0AB8CA0D" w14:textId="5322CAAA" w:rsidR="001E3187" w:rsidRPr="001E3187" w:rsidRDefault="001E3187" w:rsidP="001E3187">
      <w:pPr>
        <w:numPr>
          <w:ilvl w:val="2"/>
          <w:numId w:val="12"/>
        </w:numPr>
        <w:spacing w:before="240"/>
        <w:outlineLvl w:val="0"/>
        <w:rPr>
          <w:rFonts w:ascii="Helvetica" w:hAnsi="Helvetica" w:cs="Arial"/>
          <w:sz w:val="22"/>
          <w:szCs w:val="22"/>
        </w:rPr>
      </w:pPr>
      <w:r w:rsidRPr="00AD6A8E">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 xml:space="preserve">. </w:t>
      </w:r>
    </w:p>
    <w:p w14:paraId="57D991F4" w14:textId="77777777" w:rsidR="001E3187" w:rsidRDefault="001E3187" w:rsidP="001E3187">
      <w:pPr>
        <w:numPr>
          <w:ilvl w:val="1"/>
          <w:numId w:val="12"/>
        </w:numPr>
        <w:spacing w:before="240"/>
        <w:outlineLvl w:val="0"/>
        <w:rPr>
          <w:rFonts w:ascii="Helvetica" w:hAnsi="Helvetica" w:cs="Arial"/>
          <w:sz w:val="22"/>
          <w:szCs w:val="22"/>
        </w:rPr>
      </w:pPr>
      <w:r w:rsidRPr="00AD6A8E">
        <w:rPr>
          <w:rFonts w:ascii="Helvetica" w:hAnsi="Helvetica" w:cs="Arial"/>
          <w:b/>
          <w:sz w:val="22"/>
          <w:szCs w:val="22"/>
          <w:u w:val="single"/>
          <w:lang w:eastAsia="zh-TW"/>
        </w:rPr>
        <w:t>Yun Chang</w:t>
      </w:r>
      <w:r>
        <w:rPr>
          <w:rFonts w:ascii="Helvetica" w:hAnsi="Helvetica" w:cs="Arial"/>
          <w:sz w:val="22"/>
          <w:szCs w:val="22"/>
        </w:rPr>
        <w:t xml:space="preserve">: </w:t>
      </w:r>
      <w:r w:rsidRPr="00AD6A8E">
        <w:rPr>
          <w:rFonts w:ascii="Helvetica" w:hAnsi="Helvetica" w:cs="Arial"/>
          <w:sz w:val="22"/>
          <w:szCs w:val="22"/>
        </w:rPr>
        <w:t>This technique allows researcher to measure our bodies’ reaction to different environment</w:t>
      </w:r>
      <w:r>
        <w:rPr>
          <w:rFonts w:ascii="Helvetica" w:hAnsi="Helvetica" w:cs="Arial"/>
          <w:sz w:val="22"/>
          <w:szCs w:val="22"/>
        </w:rPr>
        <w:t>s</w:t>
      </w:r>
      <w:r w:rsidRPr="00AD6A8E">
        <w:rPr>
          <w:rFonts w:ascii="Helvetica" w:hAnsi="Helvetica" w:cs="Arial"/>
          <w:sz w:val="22"/>
          <w:szCs w:val="22"/>
        </w:rPr>
        <w:t>. It confirms our hypothesis that natural environments can have positive effects on human health. Future research is suggested to apply biophysical measurements of level of stress across different natural environments or different outdoor activities with true experimental design</w:t>
      </w:r>
      <w:r>
        <w:rPr>
          <w:rFonts w:ascii="Helvetica" w:hAnsi="Helvetica" w:cs="Arial"/>
          <w:sz w:val="22"/>
          <w:szCs w:val="22"/>
        </w:rPr>
        <w:t xml:space="preserve"> </w:t>
      </w:r>
      <w:r>
        <w:rPr>
          <w:rFonts w:ascii="Helvetica" w:hAnsi="Helvetica" w:cs="Arial"/>
          <w:b/>
          <w:sz w:val="22"/>
          <w:szCs w:val="22"/>
        </w:rPr>
        <w:t xml:space="preserve">[1]. </w:t>
      </w:r>
    </w:p>
    <w:p w14:paraId="50C12BDC" w14:textId="77777777" w:rsidR="001E3187" w:rsidRPr="001E3187" w:rsidRDefault="001E3187" w:rsidP="001E3187">
      <w:pPr>
        <w:numPr>
          <w:ilvl w:val="2"/>
          <w:numId w:val="12"/>
        </w:numPr>
        <w:spacing w:before="240"/>
        <w:outlineLvl w:val="0"/>
        <w:rPr>
          <w:rFonts w:ascii="Helvetica" w:hAnsi="Helvetica" w:cs="Arial"/>
          <w:sz w:val="22"/>
          <w:szCs w:val="22"/>
        </w:rPr>
      </w:pPr>
      <w:r w:rsidRPr="00AD6A8E">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 xml:space="preserve">. </w:t>
      </w:r>
    </w:p>
    <w:p w14:paraId="78C5D06B" w14:textId="77777777" w:rsidR="001E3187" w:rsidRPr="001E3187" w:rsidRDefault="001E3187" w:rsidP="001E3187">
      <w:pPr>
        <w:spacing w:before="240"/>
        <w:ind w:left="1368"/>
        <w:outlineLvl w:val="0"/>
        <w:rPr>
          <w:rFonts w:ascii="Helvetica" w:hAnsi="Helvetica" w:cs="Arial"/>
          <w:sz w:val="22"/>
          <w:szCs w:val="22"/>
        </w:rPr>
      </w:pPr>
    </w:p>
    <w:p w14:paraId="7823CBA2" w14:textId="7C038775" w:rsidR="001E3187" w:rsidRPr="00AD6A8E" w:rsidRDefault="001E3187" w:rsidP="001E3187">
      <w:pPr>
        <w:spacing w:before="240"/>
        <w:ind w:left="720"/>
        <w:outlineLvl w:val="0"/>
        <w:rPr>
          <w:rFonts w:ascii="Helvetica" w:hAnsi="Helvetica" w:cs="Arial"/>
          <w:sz w:val="22"/>
          <w:szCs w:val="22"/>
        </w:rPr>
      </w:pPr>
    </w:p>
    <w:p w14:paraId="622C5935" w14:textId="5FCBA3B6" w:rsidR="00CE10F2" w:rsidRPr="006A6324" w:rsidRDefault="00CE10F2" w:rsidP="00AD6A8E">
      <w:pPr>
        <w:spacing w:before="240"/>
        <w:outlineLvl w:val="0"/>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22754" w14:textId="77777777" w:rsidR="006F067F" w:rsidRDefault="006F067F">
      <w:r>
        <w:separator/>
      </w:r>
    </w:p>
  </w:endnote>
  <w:endnote w:type="continuationSeparator" w:id="0">
    <w:p w14:paraId="396A6146" w14:textId="77777777" w:rsidR="006F067F" w:rsidRDefault="006F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67C6DC88" w14:textId="77777777" w:rsidR="00336C61" w:rsidRDefault="00001FFC" w:rsidP="00184EF9">
        <w:pPr>
          <w:pStyle w:val="Footer"/>
          <w:framePr w:wrap="none" w:vAnchor="text" w:hAnchor="margin" w:xAlign="right" w:y="1"/>
          <w:rPr>
            <w:rStyle w:val="PageNumber"/>
          </w:rPr>
        </w:pPr>
        <w:r>
          <w:rPr>
            <w:rStyle w:val="PageNumber"/>
          </w:rPr>
          <w:fldChar w:fldCharType="begin"/>
        </w:r>
        <w:r w:rsidR="00336C61">
          <w:rPr>
            <w:rStyle w:val="PageNumber"/>
          </w:rPr>
          <w:instrText xml:space="preserve"> PAGE </w:instrText>
        </w:r>
        <w:r>
          <w:rPr>
            <w:rStyle w:val="PageNumber"/>
          </w:rPr>
          <w:fldChar w:fldCharType="end"/>
        </w:r>
      </w:p>
    </w:sdtContent>
  </w:sdt>
  <w:p w14:paraId="53074272"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06A7" w14:textId="7777777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001FFC"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001FFC" w:rsidRPr="00C70C90">
      <w:rPr>
        <w:rFonts w:ascii="Arial" w:hAnsi="Arial" w:cs="Arial"/>
        <w:color w:val="000000" w:themeColor="text1"/>
        <w:sz w:val="22"/>
        <w:szCs w:val="22"/>
      </w:rPr>
      <w:fldChar w:fldCharType="separate"/>
    </w:r>
    <w:r w:rsidR="00091059">
      <w:rPr>
        <w:rFonts w:ascii="Arial" w:hAnsi="Arial" w:cs="Arial"/>
        <w:noProof/>
        <w:color w:val="000000" w:themeColor="text1"/>
        <w:sz w:val="22"/>
        <w:szCs w:val="22"/>
      </w:rPr>
      <w:t>11</w:t>
    </w:r>
    <w:r w:rsidR="00001FFC"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6F067F">
      <w:fldChar w:fldCharType="begin"/>
    </w:r>
    <w:r w:rsidR="006F067F">
      <w:instrText xml:space="preserve"> NUMPAGES  \* Arabic  \* MERGEFORMAT </w:instrText>
    </w:r>
    <w:r w:rsidR="006F067F">
      <w:fldChar w:fldCharType="separate"/>
    </w:r>
    <w:r w:rsidR="00091059" w:rsidRPr="00091059">
      <w:rPr>
        <w:rFonts w:ascii="Arial" w:hAnsi="Arial" w:cs="Arial"/>
        <w:noProof/>
        <w:color w:val="000000" w:themeColor="text1"/>
        <w:sz w:val="22"/>
        <w:szCs w:val="22"/>
      </w:rPr>
      <w:t>11</w:t>
    </w:r>
    <w:r w:rsidR="006F067F">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BBA2A" w14:textId="77777777" w:rsidR="006F067F" w:rsidRDefault="006F067F">
      <w:r>
        <w:separator/>
      </w:r>
    </w:p>
  </w:footnote>
  <w:footnote w:type="continuationSeparator" w:id="0">
    <w:p w14:paraId="0B231732" w14:textId="77777777" w:rsidR="006F067F" w:rsidRDefault="006F0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8F17" w14:textId="4475E9C1" w:rsidR="00AD6A8E" w:rsidRDefault="00336C61" w:rsidP="00AD6A8E">
    <w:pPr>
      <w:jc w:val="center"/>
      <w:rPr>
        <w:rFonts w:ascii="Helvetica" w:hAnsi="Helvetica" w:cs="Arial"/>
        <w:b/>
        <w:color w:val="008000"/>
        <w:sz w:val="28"/>
        <w:szCs w:val="28"/>
        <w:u w:val="single"/>
      </w:rPr>
    </w:pPr>
    <w:r w:rsidRPr="006A6324">
      <w:rPr>
        <w:rFonts w:ascii="Helvetica" w:hAnsi="Helvetica" w:cs="Arial"/>
        <w:b/>
        <w:noProof/>
        <w:color w:val="FF0000"/>
        <w:sz w:val="28"/>
        <w:szCs w:val="28"/>
        <w:u w:val="single"/>
        <w:lang w:eastAsia="zh-TW"/>
      </w:rPr>
      <w:drawing>
        <wp:anchor distT="0" distB="0" distL="114300" distR="114300" simplePos="0" relativeHeight="251658240" behindDoc="0" locked="0" layoutInCell="1" allowOverlap="1" wp14:anchorId="50A06D5E" wp14:editId="35908577">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AD6A8E" w:rsidRPr="00064BFC">
      <w:rPr>
        <w:rFonts w:ascii="Helvetica" w:hAnsi="Helvetica" w:cs="Arial"/>
        <w:b/>
        <w:color w:val="008000"/>
        <w:sz w:val="28"/>
        <w:szCs w:val="28"/>
        <w:u w:val="single"/>
      </w:rPr>
      <w:t>FINAL SCRIPT: APPROVED FOR FILMING</w:t>
    </w:r>
  </w:p>
  <w:p w14:paraId="2732DDE1" w14:textId="4C830EB2" w:rsidR="00336C61" w:rsidRDefault="00336C61" w:rsidP="001E230F">
    <w:pPr>
      <w:pStyle w:val="Header"/>
      <w:jc w:val="center"/>
      <w:rPr>
        <w:rFonts w:ascii="Helvetica" w:hAnsi="Helvetica" w:cs="Arial"/>
        <w:b/>
        <w:color w:val="FF0000"/>
        <w:sz w:val="28"/>
        <w:szCs w:val="28"/>
        <w:u w:val="single"/>
      </w:rPr>
    </w:pPr>
  </w:p>
  <w:p w14:paraId="6576C3A6"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C5108"/>
    <w:multiLevelType w:val="multilevel"/>
    <w:tmpl w:val="C2B64DA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7CE82C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1D86DFD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1FFC"/>
    <w:rsid w:val="00003344"/>
    <w:rsid w:val="00003C8B"/>
    <w:rsid w:val="000051DE"/>
    <w:rsid w:val="0001266D"/>
    <w:rsid w:val="00013862"/>
    <w:rsid w:val="00023E22"/>
    <w:rsid w:val="00025DE9"/>
    <w:rsid w:val="00043807"/>
    <w:rsid w:val="00043E39"/>
    <w:rsid w:val="00074929"/>
    <w:rsid w:val="00083792"/>
    <w:rsid w:val="00090BAC"/>
    <w:rsid w:val="00091059"/>
    <w:rsid w:val="000B0B1A"/>
    <w:rsid w:val="000B4E9A"/>
    <w:rsid w:val="000D065F"/>
    <w:rsid w:val="000D17E8"/>
    <w:rsid w:val="000D2C59"/>
    <w:rsid w:val="000D35D9"/>
    <w:rsid w:val="00106F46"/>
    <w:rsid w:val="001115D1"/>
    <w:rsid w:val="00114A0A"/>
    <w:rsid w:val="00125924"/>
    <w:rsid w:val="00126973"/>
    <w:rsid w:val="00151824"/>
    <w:rsid w:val="00162D51"/>
    <w:rsid w:val="00177B33"/>
    <w:rsid w:val="001819E3"/>
    <w:rsid w:val="00184EF9"/>
    <w:rsid w:val="00191A77"/>
    <w:rsid w:val="001B3024"/>
    <w:rsid w:val="001B40C8"/>
    <w:rsid w:val="001B5C46"/>
    <w:rsid w:val="001C3C85"/>
    <w:rsid w:val="001C7BBC"/>
    <w:rsid w:val="001E230F"/>
    <w:rsid w:val="001E3187"/>
    <w:rsid w:val="001E52A3"/>
    <w:rsid w:val="001F0890"/>
    <w:rsid w:val="00205C8C"/>
    <w:rsid w:val="00217FA2"/>
    <w:rsid w:val="00247BFF"/>
    <w:rsid w:val="0025310D"/>
    <w:rsid w:val="002544F1"/>
    <w:rsid w:val="002617AD"/>
    <w:rsid w:val="00265C44"/>
    <w:rsid w:val="00277C90"/>
    <w:rsid w:val="00283E3E"/>
    <w:rsid w:val="002B0D88"/>
    <w:rsid w:val="002B26D4"/>
    <w:rsid w:val="002B55D9"/>
    <w:rsid w:val="002C48C9"/>
    <w:rsid w:val="002C54DB"/>
    <w:rsid w:val="002D52A1"/>
    <w:rsid w:val="002D7893"/>
    <w:rsid w:val="002E7521"/>
    <w:rsid w:val="002F3829"/>
    <w:rsid w:val="003036C1"/>
    <w:rsid w:val="00305187"/>
    <w:rsid w:val="0030618C"/>
    <w:rsid w:val="003138D4"/>
    <w:rsid w:val="003176C4"/>
    <w:rsid w:val="00322C71"/>
    <w:rsid w:val="00326F9B"/>
    <w:rsid w:val="00330F1B"/>
    <w:rsid w:val="00335618"/>
    <w:rsid w:val="00336C61"/>
    <w:rsid w:val="00342D7B"/>
    <w:rsid w:val="0034684D"/>
    <w:rsid w:val="0036123A"/>
    <w:rsid w:val="00376480"/>
    <w:rsid w:val="00382CF0"/>
    <w:rsid w:val="00395684"/>
    <w:rsid w:val="003A1109"/>
    <w:rsid w:val="003A49C2"/>
    <w:rsid w:val="003B5E26"/>
    <w:rsid w:val="003D0847"/>
    <w:rsid w:val="003E2BC9"/>
    <w:rsid w:val="003F716B"/>
    <w:rsid w:val="00401BFE"/>
    <w:rsid w:val="00414B4F"/>
    <w:rsid w:val="00423F54"/>
    <w:rsid w:val="00440FFA"/>
    <w:rsid w:val="00450B27"/>
    <w:rsid w:val="00453116"/>
    <w:rsid w:val="00455510"/>
    <w:rsid w:val="00456A5D"/>
    <w:rsid w:val="004664FC"/>
    <w:rsid w:val="00472752"/>
    <w:rsid w:val="0047306D"/>
    <w:rsid w:val="00482D4C"/>
    <w:rsid w:val="004C1095"/>
    <w:rsid w:val="004C2DAD"/>
    <w:rsid w:val="004E2BE1"/>
    <w:rsid w:val="004E35F1"/>
    <w:rsid w:val="004E3F8E"/>
    <w:rsid w:val="004F664D"/>
    <w:rsid w:val="00511F52"/>
    <w:rsid w:val="00513853"/>
    <w:rsid w:val="00530DD9"/>
    <w:rsid w:val="005320E4"/>
    <w:rsid w:val="00536D89"/>
    <w:rsid w:val="00553F63"/>
    <w:rsid w:val="00557116"/>
    <w:rsid w:val="0055763A"/>
    <w:rsid w:val="005629A0"/>
    <w:rsid w:val="00565757"/>
    <w:rsid w:val="005A09D8"/>
    <w:rsid w:val="005A1F5E"/>
    <w:rsid w:val="005A3F8F"/>
    <w:rsid w:val="005B6859"/>
    <w:rsid w:val="005D783F"/>
    <w:rsid w:val="005E2B7E"/>
    <w:rsid w:val="005F18A3"/>
    <w:rsid w:val="005F5BC9"/>
    <w:rsid w:val="006346FE"/>
    <w:rsid w:val="006402D4"/>
    <w:rsid w:val="00645B93"/>
    <w:rsid w:val="00647E3A"/>
    <w:rsid w:val="00654735"/>
    <w:rsid w:val="006556DE"/>
    <w:rsid w:val="006565A0"/>
    <w:rsid w:val="006617AB"/>
    <w:rsid w:val="00664850"/>
    <w:rsid w:val="006801B1"/>
    <w:rsid w:val="00694D65"/>
    <w:rsid w:val="0069665E"/>
    <w:rsid w:val="006A6324"/>
    <w:rsid w:val="006B4A84"/>
    <w:rsid w:val="006B56B4"/>
    <w:rsid w:val="006C00FA"/>
    <w:rsid w:val="006C08AE"/>
    <w:rsid w:val="006C0E87"/>
    <w:rsid w:val="006F067F"/>
    <w:rsid w:val="0071294C"/>
    <w:rsid w:val="00724E3B"/>
    <w:rsid w:val="0073253A"/>
    <w:rsid w:val="00745D4B"/>
    <w:rsid w:val="00746865"/>
    <w:rsid w:val="007548F3"/>
    <w:rsid w:val="007574EC"/>
    <w:rsid w:val="0077071A"/>
    <w:rsid w:val="00777388"/>
    <w:rsid w:val="007B3E0E"/>
    <w:rsid w:val="007C3EF3"/>
    <w:rsid w:val="007D4222"/>
    <w:rsid w:val="00804C75"/>
    <w:rsid w:val="00806B1B"/>
    <w:rsid w:val="00832FA5"/>
    <w:rsid w:val="008373A7"/>
    <w:rsid w:val="00851B3E"/>
    <w:rsid w:val="00854994"/>
    <w:rsid w:val="0088113B"/>
    <w:rsid w:val="00887BAF"/>
    <w:rsid w:val="008A0177"/>
    <w:rsid w:val="008A4E57"/>
    <w:rsid w:val="008D2A6A"/>
    <w:rsid w:val="008D58EC"/>
    <w:rsid w:val="008E74F7"/>
    <w:rsid w:val="008F7754"/>
    <w:rsid w:val="009126E2"/>
    <w:rsid w:val="009212DD"/>
    <w:rsid w:val="009301B8"/>
    <w:rsid w:val="00931D78"/>
    <w:rsid w:val="00941F06"/>
    <w:rsid w:val="00951A8E"/>
    <w:rsid w:val="00951E0D"/>
    <w:rsid w:val="00954870"/>
    <w:rsid w:val="009625B1"/>
    <w:rsid w:val="00985F44"/>
    <w:rsid w:val="009A0E7C"/>
    <w:rsid w:val="009A3CBD"/>
    <w:rsid w:val="009B2183"/>
    <w:rsid w:val="009B4EE3"/>
    <w:rsid w:val="009C2062"/>
    <w:rsid w:val="009C7B9A"/>
    <w:rsid w:val="009F356C"/>
    <w:rsid w:val="00A20DA8"/>
    <w:rsid w:val="00A218EC"/>
    <w:rsid w:val="00A310D7"/>
    <w:rsid w:val="00A3138F"/>
    <w:rsid w:val="00A60320"/>
    <w:rsid w:val="00A72CC5"/>
    <w:rsid w:val="00A746BC"/>
    <w:rsid w:val="00A77CF6"/>
    <w:rsid w:val="00A91283"/>
    <w:rsid w:val="00AA132F"/>
    <w:rsid w:val="00AC63FC"/>
    <w:rsid w:val="00AD4AC6"/>
    <w:rsid w:val="00AD6A8E"/>
    <w:rsid w:val="00AE11E8"/>
    <w:rsid w:val="00AF3BE8"/>
    <w:rsid w:val="00B13941"/>
    <w:rsid w:val="00B21A86"/>
    <w:rsid w:val="00B21F2A"/>
    <w:rsid w:val="00B340A8"/>
    <w:rsid w:val="00B40E12"/>
    <w:rsid w:val="00B435B8"/>
    <w:rsid w:val="00B4499C"/>
    <w:rsid w:val="00B653B7"/>
    <w:rsid w:val="00B66A14"/>
    <w:rsid w:val="00B7250F"/>
    <w:rsid w:val="00BC6DA7"/>
    <w:rsid w:val="00BE051D"/>
    <w:rsid w:val="00C054E9"/>
    <w:rsid w:val="00C3517A"/>
    <w:rsid w:val="00C602B2"/>
    <w:rsid w:val="00C62104"/>
    <w:rsid w:val="00C70C90"/>
    <w:rsid w:val="00C7374B"/>
    <w:rsid w:val="00C8109F"/>
    <w:rsid w:val="00C836F3"/>
    <w:rsid w:val="00C97B11"/>
    <w:rsid w:val="00CB039A"/>
    <w:rsid w:val="00CC0C58"/>
    <w:rsid w:val="00CC29BF"/>
    <w:rsid w:val="00CD515D"/>
    <w:rsid w:val="00CD59B6"/>
    <w:rsid w:val="00CD7F92"/>
    <w:rsid w:val="00CE10F2"/>
    <w:rsid w:val="00CF22F6"/>
    <w:rsid w:val="00CF6830"/>
    <w:rsid w:val="00D00EF4"/>
    <w:rsid w:val="00D10BFA"/>
    <w:rsid w:val="00D10F00"/>
    <w:rsid w:val="00D150D8"/>
    <w:rsid w:val="00D300CE"/>
    <w:rsid w:val="00D45AF7"/>
    <w:rsid w:val="00D466AF"/>
    <w:rsid w:val="00DA117F"/>
    <w:rsid w:val="00DA17FB"/>
    <w:rsid w:val="00DB7EBA"/>
    <w:rsid w:val="00DC058D"/>
    <w:rsid w:val="00DC1E10"/>
    <w:rsid w:val="00DC7C84"/>
    <w:rsid w:val="00DC7D3A"/>
    <w:rsid w:val="00DD19F9"/>
    <w:rsid w:val="00DD2CF9"/>
    <w:rsid w:val="00DD367F"/>
    <w:rsid w:val="00DE2882"/>
    <w:rsid w:val="00DE446F"/>
    <w:rsid w:val="00DE46DB"/>
    <w:rsid w:val="00DE66F3"/>
    <w:rsid w:val="00E03FE9"/>
    <w:rsid w:val="00E24673"/>
    <w:rsid w:val="00E24898"/>
    <w:rsid w:val="00E355EE"/>
    <w:rsid w:val="00E427E7"/>
    <w:rsid w:val="00E8002E"/>
    <w:rsid w:val="00E8076C"/>
    <w:rsid w:val="00EA20E5"/>
    <w:rsid w:val="00EA2756"/>
    <w:rsid w:val="00EA4B94"/>
    <w:rsid w:val="00EA60D4"/>
    <w:rsid w:val="00EE1E2F"/>
    <w:rsid w:val="00EE39ED"/>
    <w:rsid w:val="00EE3C67"/>
    <w:rsid w:val="00EE4460"/>
    <w:rsid w:val="00EF4E2B"/>
    <w:rsid w:val="00F0293A"/>
    <w:rsid w:val="00F04E9E"/>
    <w:rsid w:val="00F10FAD"/>
    <w:rsid w:val="00F146E3"/>
    <w:rsid w:val="00F22F5E"/>
    <w:rsid w:val="00F35094"/>
    <w:rsid w:val="00F56A75"/>
    <w:rsid w:val="00F60B45"/>
    <w:rsid w:val="00F64FB6"/>
    <w:rsid w:val="00F85109"/>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4873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001FFC"/>
    <w:pPr>
      <w:keepNext/>
      <w:outlineLvl w:val="0"/>
    </w:pPr>
    <w:rPr>
      <w:b/>
      <w:sz w:val="32"/>
    </w:rPr>
  </w:style>
  <w:style w:type="paragraph" w:styleId="Heading2">
    <w:name w:val="heading 2"/>
    <w:basedOn w:val="Normal"/>
    <w:next w:val="Normal"/>
    <w:qFormat/>
    <w:rsid w:val="00001FFC"/>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1FFC"/>
    <w:rPr>
      <w:i/>
    </w:rPr>
  </w:style>
  <w:style w:type="paragraph" w:styleId="BodyTextIndent">
    <w:name w:val="Body Text Indent"/>
    <w:basedOn w:val="Normal"/>
    <w:rsid w:val="00001FFC"/>
    <w:pPr>
      <w:ind w:left="360"/>
      <w:jc w:val="both"/>
    </w:pPr>
    <w:rPr>
      <w:rFonts w:ascii="Times New Roman" w:hAnsi="Times New Roman"/>
    </w:rPr>
  </w:style>
  <w:style w:type="paragraph" w:styleId="BodyTextIndent2">
    <w:name w:val="Body Text Indent 2"/>
    <w:basedOn w:val="Normal"/>
    <w:rsid w:val="00001FFC"/>
    <w:pPr>
      <w:ind w:left="720"/>
      <w:jc w:val="both"/>
    </w:pPr>
    <w:rPr>
      <w:rFonts w:ascii="Times New Roman" w:hAnsi="Times New Roman"/>
    </w:rPr>
  </w:style>
  <w:style w:type="paragraph" w:styleId="Header">
    <w:name w:val="header"/>
    <w:basedOn w:val="Normal"/>
    <w:rsid w:val="00001FFC"/>
    <w:pPr>
      <w:tabs>
        <w:tab w:val="center" w:pos="4320"/>
        <w:tab w:val="right" w:pos="8640"/>
      </w:tabs>
    </w:pPr>
  </w:style>
  <w:style w:type="paragraph" w:styleId="BodyText2">
    <w:name w:val="Body Text 2"/>
    <w:basedOn w:val="Normal"/>
    <w:rsid w:val="00001FF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49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10189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11119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7</cp:revision>
  <dcterms:created xsi:type="dcterms:W3CDTF">2019-04-18T18:53:00Z</dcterms:created>
  <dcterms:modified xsi:type="dcterms:W3CDTF">2019-05-03T18:44:00Z</dcterms:modified>
</cp:coreProperties>
</file>