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E3FC" w14:textId="77777777" w:rsidR="0050304D" w:rsidRPr="003701ED" w:rsidRDefault="0050304D" w:rsidP="0050304D">
      <w:pPr>
        <w:rPr>
          <w:b/>
          <w:color w:val="auto"/>
        </w:rPr>
      </w:pPr>
      <w:bookmarkStart w:id="0" w:name="Title"/>
      <w:r w:rsidRPr="003701ED">
        <w:rPr>
          <w:b/>
          <w:color w:val="auto"/>
        </w:rPr>
        <w:t>TITLE</w:t>
      </w:r>
      <w:bookmarkEnd w:id="0"/>
      <w:r w:rsidRPr="003701ED">
        <w:rPr>
          <w:b/>
          <w:color w:val="auto"/>
        </w:rPr>
        <w:t>:</w:t>
      </w:r>
    </w:p>
    <w:p w14:paraId="0C8B3CB4" w14:textId="5AE4CD79" w:rsidR="0050304D" w:rsidRPr="003701ED" w:rsidRDefault="0050304D" w:rsidP="0050304D">
      <w:pPr>
        <w:rPr>
          <w:color w:val="auto"/>
        </w:rPr>
      </w:pPr>
      <w:bookmarkStart w:id="1" w:name="_Hlk1465982"/>
      <w:r w:rsidRPr="003701ED">
        <w:rPr>
          <w:rFonts w:hint="eastAsia"/>
          <w:color w:val="auto"/>
        </w:rPr>
        <w:t>A</w:t>
      </w:r>
      <w:r w:rsidRPr="003701ED">
        <w:rPr>
          <w:color w:val="auto"/>
        </w:rPr>
        <w:t xml:space="preserve"> </w:t>
      </w:r>
      <w:bookmarkStart w:id="2" w:name="_Hlk535545070"/>
      <w:r w:rsidR="006F5BBB" w:rsidRPr="003701ED">
        <w:rPr>
          <w:color w:val="auto"/>
        </w:rPr>
        <w:t>Mini-</w:t>
      </w:r>
      <w:bookmarkStart w:id="3" w:name="_Hlk535537395"/>
      <w:r w:rsidR="006F5BBB" w:rsidRPr="003701ED">
        <w:rPr>
          <w:color w:val="auto"/>
        </w:rPr>
        <w:t xml:space="preserve">Invasive </w:t>
      </w:r>
      <w:bookmarkEnd w:id="2"/>
      <w:r w:rsidR="006F5BBB" w:rsidRPr="003701ED">
        <w:rPr>
          <w:color w:val="auto"/>
        </w:rPr>
        <w:t>Internal Fixation</w:t>
      </w:r>
      <w:bookmarkEnd w:id="1"/>
      <w:bookmarkEnd w:id="3"/>
      <w:r w:rsidR="005D7055" w:rsidRPr="003701ED">
        <w:rPr>
          <w:color w:val="auto"/>
        </w:rPr>
        <w:t xml:space="preserve"> </w:t>
      </w:r>
      <w:bookmarkStart w:id="4" w:name="_Hlk535178385"/>
      <w:r w:rsidR="005D7055" w:rsidRPr="003701ED">
        <w:rPr>
          <w:color w:val="auto"/>
        </w:rPr>
        <w:t xml:space="preserve">Technique </w:t>
      </w:r>
      <w:bookmarkEnd w:id="4"/>
      <w:r w:rsidR="006F5BBB" w:rsidRPr="003701ED">
        <w:rPr>
          <w:color w:val="auto"/>
        </w:rPr>
        <w:t xml:space="preserve">for Studying Immobilization-Induced </w:t>
      </w:r>
      <w:bookmarkStart w:id="5" w:name="_Hlk535506575"/>
      <w:r w:rsidR="006F5BBB" w:rsidRPr="003701ED">
        <w:rPr>
          <w:color w:val="auto"/>
        </w:rPr>
        <w:t>Knee Flexion Contracture</w:t>
      </w:r>
      <w:bookmarkEnd w:id="5"/>
      <w:r w:rsidR="005F7FE5" w:rsidRPr="003701ED">
        <w:rPr>
          <w:color w:val="auto"/>
        </w:rPr>
        <w:t xml:space="preserve"> in Rats</w:t>
      </w:r>
    </w:p>
    <w:p w14:paraId="54A471AC" w14:textId="77777777" w:rsidR="0050304D" w:rsidRPr="003701ED" w:rsidRDefault="0050304D" w:rsidP="0050304D">
      <w:pPr>
        <w:rPr>
          <w:b/>
          <w:color w:val="auto"/>
        </w:rPr>
      </w:pPr>
    </w:p>
    <w:p w14:paraId="43A9BAB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AUTHORS AND AFFILIATIONS:</w:t>
      </w:r>
    </w:p>
    <w:p w14:paraId="616DA3AC" w14:textId="500C2BF9" w:rsidR="0050304D" w:rsidRPr="003701ED" w:rsidRDefault="0050304D" w:rsidP="0050304D">
      <w:pPr>
        <w:rPr>
          <w:bCs/>
          <w:color w:val="auto"/>
          <w:vertAlign w:val="superscript"/>
        </w:rPr>
      </w:pPr>
      <w:r w:rsidRPr="003701ED">
        <w:rPr>
          <w:bCs/>
          <w:color w:val="auto"/>
        </w:rPr>
        <w:t>Shihai Jiang</w:t>
      </w:r>
      <w:r w:rsidRPr="003701ED">
        <w:rPr>
          <w:bCs/>
          <w:color w:val="auto"/>
          <w:vertAlign w:val="superscript"/>
        </w:rPr>
        <w:t>1</w:t>
      </w:r>
      <w:bookmarkStart w:id="6" w:name="_Hlk523304076"/>
      <w:r w:rsidRPr="003701ED">
        <w:rPr>
          <w:bCs/>
          <w:color w:val="auto"/>
          <w:vertAlign w:val="superscript"/>
        </w:rPr>
        <w:t>*</w:t>
      </w:r>
      <w:bookmarkEnd w:id="6"/>
      <w:r w:rsidRPr="003701ED">
        <w:rPr>
          <w:bCs/>
          <w:color w:val="auto"/>
        </w:rPr>
        <w:t>, Xiaoyou Yi</w:t>
      </w:r>
      <w:r w:rsidRPr="003701ED">
        <w:rPr>
          <w:bCs/>
          <w:color w:val="auto"/>
          <w:vertAlign w:val="superscript"/>
        </w:rPr>
        <w:t>3*</w:t>
      </w:r>
      <w:r w:rsidRPr="003701ED">
        <w:rPr>
          <w:bCs/>
          <w:color w:val="auto"/>
        </w:rPr>
        <w:t>, Yuansen Luo</w:t>
      </w:r>
      <w:r w:rsidRPr="003701ED">
        <w:rPr>
          <w:bCs/>
          <w:color w:val="auto"/>
          <w:vertAlign w:val="superscript"/>
        </w:rPr>
        <w:t>2</w:t>
      </w:r>
      <w:r w:rsidRPr="003701ED">
        <w:rPr>
          <w:bCs/>
          <w:color w:val="auto"/>
        </w:rPr>
        <w:t>, Dongjie Yu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>, Yuangao Liu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 xml:space="preserve">, </w:t>
      </w:r>
      <w:r w:rsidR="000B16CB" w:rsidRPr="00A62FED">
        <w:rPr>
          <w:bCs/>
          <w:color w:val="000000" w:themeColor="text1"/>
        </w:rPr>
        <w:t>Fei Zhang</w:t>
      </w:r>
      <w:r w:rsidR="000B16CB" w:rsidRPr="00A62FED">
        <w:rPr>
          <w:bCs/>
          <w:color w:val="000000" w:themeColor="text1"/>
          <w:vertAlign w:val="superscript"/>
        </w:rPr>
        <w:t>1,4</w:t>
      </w:r>
      <w:r w:rsidR="000B16CB">
        <w:rPr>
          <w:bCs/>
          <w:color w:val="auto"/>
        </w:rPr>
        <w:t xml:space="preserve">, </w:t>
      </w:r>
      <w:r w:rsidRPr="003701ED">
        <w:rPr>
          <w:bCs/>
          <w:color w:val="auto"/>
        </w:rPr>
        <w:t>Lei Zhu</w:t>
      </w:r>
      <w:r w:rsidRPr="003701ED">
        <w:rPr>
          <w:bCs/>
          <w:color w:val="auto"/>
          <w:vertAlign w:val="superscript"/>
        </w:rPr>
        <w:t>2†</w:t>
      </w:r>
      <w:r w:rsidRPr="003701ED">
        <w:rPr>
          <w:bCs/>
          <w:color w:val="auto"/>
        </w:rPr>
        <w:t>, Kun Wang</w:t>
      </w:r>
      <w:r w:rsidRPr="003701ED">
        <w:rPr>
          <w:bCs/>
          <w:color w:val="auto"/>
          <w:vertAlign w:val="superscript"/>
        </w:rPr>
        <w:t>1†</w:t>
      </w:r>
    </w:p>
    <w:p w14:paraId="158CAB23" w14:textId="77777777" w:rsidR="006F5BBB" w:rsidRPr="003701ED" w:rsidRDefault="006F5BBB" w:rsidP="0050304D">
      <w:pPr>
        <w:rPr>
          <w:bCs/>
          <w:color w:val="auto"/>
        </w:rPr>
      </w:pPr>
    </w:p>
    <w:p w14:paraId="462CF478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1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>Department of Joint and Trauma Surgery, The Third Affiliated Hospital of Sun Yat-sen University, Guangzhou, P. R. China</w:t>
      </w:r>
    </w:p>
    <w:p w14:paraId="45AB8A84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2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>Department of Plastic Surgery, The Third Affiliated Hospital of Sun Yat-sen University, Guangzhou, P. R. China</w:t>
      </w:r>
    </w:p>
    <w:p w14:paraId="50394678" w14:textId="65CCB154" w:rsidR="006F5BBB" w:rsidRPr="003701ED" w:rsidRDefault="0050304D" w:rsidP="006F5BBB">
      <w:pPr>
        <w:rPr>
          <w:bCs/>
          <w:color w:val="auto"/>
        </w:rPr>
      </w:pPr>
      <w:r w:rsidRPr="000B16CB">
        <w:rPr>
          <w:bCs/>
          <w:color w:val="auto"/>
          <w:vertAlign w:val="superscript"/>
        </w:rPr>
        <w:t>3</w:t>
      </w:r>
      <w:r w:rsidRPr="000B16CB">
        <w:rPr>
          <w:bCs/>
          <w:color w:val="auto"/>
        </w:rPr>
        <w:t xml:space="preserve"> </w:t>
      </w:r>
      <w:r w:rsidRPr="003701ED">
        <w:rPr>
          <w:bCs/>
          <w:color w:val="auto"/>
        </w:rPr>
        <w:t xml:space="preserve">Department of Bone </w:t>
      </w:r>
      <w:r w:rsidR="00A62FED" w:rsidRPr="00A62FED">
        <w:rPr>
          <w:bCs/>
          <w:color w:val="FF0000"/>
        </w:rPr>
        <w:t>S</w:t>
      </w:r>
      <w:r w:rsidRPr="003701ED">
        <w:rPr>
          <w:bCs/>
          <w:color w:val="auto"/>
        </w:rPr>
        <w:t>urgery, Tungwah Hospital of Sun Yat-sen University, Dongguan, P. R. China</w:t>
      </w:r>
    </w:p>
    <w:p w14:paraId="3BC2BFE1" w14:textId="0B8963E1" w:rsidR="006F5BBB" w:rsidRPr="00A62FED" w:rsidRDefault="000B16CB" w:rsidP="006F5BBB">
      <w:pPr>
        <w:rPr>
          <w:bCs/>
          <w:color w:val="000000" w:themeColor="text1"/>
        </w:rPr>
      </w:pPr>
      <w:r w:rsidRPr="00A62FED">
        <w:rPr>
          <w:bCs/>
          <w:color w:val="000000" w:themeColor="text1"/>
          <w:vertAlign w:val="superscript"/>
        </w:rPr>
        <w:t>4</w:t>
      </w:r>
      <w:r w:rsidRPr="00A62FED">
        <w:rPr>
          <w:bCs/>
          <w:color w:val="000000" w:themeColor="text1"/>
        </w:rPr>
        <w:t xml:space="preserve"> Department of Orthopaedic Surgery, The Eighth Affiliated Hospital of Sun Yat-sen University, Shenzhen, P. R. China</w:t>
      </w:r>
    </w:p>
    <w:p w14:paraId="0563B0E7" w14:textId="77777777" w:rsidR="000B16CB" w:rsidRPr="003701ED" w:rsidRDefault="000B16CB" w:rsidP="006F5BBB">
      <w:pPr>
        <w:rPr>
          <w:bCs/>
          <w:color w:val="auto"/>
        </w:rPr>
      </w:pPr>
    </w:p>
    <w:p w14:paraId="63D9C0FF" w14:textId="1AAA8773" w:rsidR="0050304D" w:rsidRPr="003701ED" w:rsidRDefault="006F5BBB" w:rsidP="006F5BBB">
      <w:pPr>
        <w:rPr>
          <w:bCs/>
          <w:color w:val="auto"/>
        </w:rPr>
      </w:pPr>
      <w:r w:rsidRPr="003701ED">
        <w:rPr>
          <w:bCs/>
          <w:color w:val="auto"/>
        </w:rPr>
        <w:t xml:space="preserve">* These authors contributed equally. </w:t>
      </w:r>
    </w:p>
    <w:p w14:paraId="200D2AF6" w14:textId="77777777" w:rsidR="006F5BBB" w:rsidRPr="003701ED" w:rsidRDefault="006F5BBB" w:rsidP="0050304D">
      <w:pPr>
        <w:rPr>
          <w:bCs/>
          <w:color w:val="auto"/>
        </w:rPr>
      </w:pPr>
    </w:p>
    <w:p w14:paraId="33CDEB73" w14:textId="64D5979F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Corresponding Author: </w:t>
      </w:r>
    </w:p>
    <w:p w14:paraId="7562374C" w14:textId="121E98EA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Lei Zhu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zhulei@mail.sysu.edu.cn</w:t>
      </w:r>
      <w:r w:rsidR="006F5BBB" w:rsidRPr="003701ED">
        <w:rPr>
          <w:bCs/>
          <w:color w:val="auto"/>
        </w:rPr>
        <w:t>)</w:t>
      </w:r>
    </w:p>
    <w:p w14:paraId="48AE5515" w14:textId="4AAE3921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Kun Wang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wangk@mail.sysu.edu.cn</w:t>
      </w:r>
      <w:r w:rsidR="006F5BBB" w:rsidRPr="003701ED">
        <w:rPr>
          <w:bCs/>
          <w:color w:val="auto"/>
        </w:rPr>
        <w:t>)</w:t>
      </w:r>
    </w:p>
    <w:p w14:paraId="027275DD" w14:textId="77777777" w:rsidR="0050304D" w:rsidRPr="003701ED" w:rsidRDefault="0050304D" w:rsidP="0050304D">
      <w:pPr>
        <w:rPr>
          <w:bCs/>
          <w:color w:val="auto"/>
        </w:rPr>
      </w:pPr>
    </w:p>
    <w:p w14:paraId="7C20414D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Email Addresses of Co-authors:</w:t>
      </w:r>
    </w:p>
    <w:p w14:paraId="7C7612A5" w14:textId="75FC5A95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Shihai Jiang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8" w:history="1">
        <w:r w:rsidRPr="003701ED">
          <w:rPr>
            <w:rStyle w:val="a4"/>
            <w:bCs/>
            <w:color w:val="auto"/>
            <w:u w:val="none"/>
          </w:rPr>
          <w:t>jshhai@mail3.sysu.edu.cn</w:t>
        </w:r>
      </w:hyperlink>
      <w:r w:rsidRPr="003701ED">
        <w:rPr>
          <w:bCs/>
          <w:color w:val="auto"/>
        </w:rPr>
        <w:t>)</w:t>
      </w:r>
    </w:p>
    <w:p w14:paraId="58B63575" w14:textId="027F5CF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Xiaoyou Yi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9" w:history="1">
        <w:r w:rsidRPr="003701ED">
          <w:rPr>
            <w:rStyle w:val="a4"/>
            <w:bCs/>
            <w:color w:val="auto"/>
            <w:u w:val="none"/>
          </w:rPr>
          <w:t>yixy@mail2.sysu.edu.cn</w:t>
        </w:r>
      </w:hyperlink>
      <w:r w:rsidRPr="003701ED">
        <w:rPr>
          <w:bCs/>
          <w:color w:val="auto"/>
        </w:rPr>
        <w:t>)</w:t>
      </w:r>
    </w:p>
    <w:p w14:paraId="612DAA89" w14:textId="177A9CB8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Yuansen Luo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0" w:history="1">
        <w:r w:rsidRPr="003701ED">
          <w:rPr>
            <w:rStyle w:val="a4"/>
            <w:bCs/>
            <w:color w:val="auto"/>
            <w:u w:val="none"/>
          </w:rPr>
          <w:t>luoys7@mail2.sysu.edu.cn</w:t>
        </w:r>
      </w:hyperlink>
      <w:r w:rsidRPr="003701ED">
        <w:rPr>
          <w:bCs/>
          <w:color w:val="auto"/>
        </w:rPr>
        <w:t>)</w:t>
      </w:r>
    </w:p>
    <w:p w14:paraId="2FF42C3A" w14:textId="3915B715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Dongjie Yu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1" w:history="1">
        <w:r w:rsidRPr="003701ED">
          <w:rPr>
            <w:rStyle w:val="a4"/>
            <w:bCs/>
            <w:color w:val="auto"/>
            <w:u w:val="none"/>
          </w:rPr>
          <w:t>yudj@mail2.sysu.edu.cn</w:t>
        </w:r>
      </w:hyperlink>
      <w:r w:rsidRPr="003701ED">
        <w:rPr>
          <w:bCs/>
          <w:color w:val="auto"/>
        </w:rPr>
        <w:t>)</w:t>
      </w:r>
    </w:p>
    <w:p w14:paraId="45517A79" w14:textId="268F73AE" w:rsidR="0050304D" w:rsidRPr="003701ED" w:rsidRDefault="0050304D" w:rsidP="0050304D">
      <w:pPr>
        <w:rPr>
          <w:bCs/>
          <w:color w:val="auto"/>
        </w:rPr>
      </w:pPr>
      <w:r w:rsidRPr="003701ED">
        <w:rPr>
          <w:rFonts w:hint="eastAsia"/>
          <w:bCs/>
          <w:color w:val="auto"/>
        </w:rPr>
        <w:t>Y</w:t>
      </w:r>
      <w:r w:rsidRPr="003701ED">
        <w:rPr>
          <w:bCs/>
          <w:color w:val="auto"/>
        </w:rPr>
        <w:t xml:space="preserve">uangao Liu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2" w:history="1">
        <w:r w:rsidRPr="003701ED">
          <w:rPr>
            <w:rStyle w:val="a4"/>
            <w:bCs/>
            <w:color w:val="auto"/>
            <w:u w:val="none"/>
          </w:rPr>
          <w:t>liuyg23@mail2.sysu.edu.cn</w:t>
        </w:r>
      </w:hyperlink>
      <w:r w:rsidRPr="003701ED">
        <w:rPr>
          <w:rFonts w:hint="eastAsia"/>
          <w:bCs/>
          <w:color w:val="auto"/>
        </w:rPr>
        <w:t>)</w:t>
      </w:r>
    </w:p>
    <w:p w14:paraId="61D43FC8" w14:textId="47D9A41C" w:rsidR="0050304D" w:rsidRPr="00A62FED" w:rsidRDefault="000B16CB" w:rsidP="0050304D">
      <w:pPr>
        <w:rPr>
          <w:bCs/>
          <w:color w:val="auto"/>
        </w:rPr>
      </w:pPr>
      <w:r w:rsidRPr="00A62FED">
        <w:rPr>
          <w:bCs/>
          <w:color w:val="auto"/>
        </w:rPr>
        <w:t>Fei Zhang                       (zhfei2@mail3.sysu.edu.cn)</w:t>
      </w:r>
    </w:p>
    <w:p w14:paraId="2657DC2B" w14:textId="77777777" w:rsidR="000B16CB" w:rsidRPr="003701ED" w:rsidRDefault="000B16CB" w:rsidP="0050304D">
      <w:pPr>
        <w:rPr>
          <w:bCs/>
          <w:color w:val="auto"/>
        </w:rPr>
      </w:pPr>
    </w:p>
    <w:p w14:paraId="269FD4F8" w14:textId="77777777" w:rsidR="0050304D" w:rsidRPr="003701ED" w:rsidRDefault="0050304D" w:rsidP="0050304D">
      <w:pPr>
        <w:rPr>
          <w:b/>
          <w:color w:val="auto"/>
        </w:rPr>
      </w:pPr>
      <w:bookmarkStart w:id="7" w:name="Keywords"/>
      <w:r w:rsidRPr="003701ED">
        <w:rPr>
          <w:b/>
          <w:bCs/>
          <w:color w:val="auto"/>
        </w:rPr>
        <w:t>KEYWORDS</w:t>
      </w:r>
      <w:bookmarkEnd w:id="7"/>
      <w:r w:rsidRPr="003701ED">
        <w:rPr>
          <w:b/>
          <w:bCs/>
          <w:color w:val="auto"/>
        </w:rPr>
        <w:t>:</w:t>
      </w:r>
    </w:p>
    <w:p w14:paraId="5CB9E47E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Joint contractures; knee joint; immobility; rat model; mini-invasive; internal fixation</w:t>
      </w:r>
    </w:p>
    <w:p w14:paraId="627F8AAA" w14:textId="77777777" w:rsidR="0050304D" w:rsidRPr="003701ED" w:rsidRDefault="0050304D" w:rsidP="0050304D">
      <w:pPr>
        <w:rPr>
          <w:b/>
          <w:color w:val="auto"/>
        </w:rPr>
      </w:pPr>
    </w:p>
    <w:p w14:paraId="51F7943E" w14:textId="77777777" w:rsidR="0050304D" w:rsidRPr="003701ED" w:rsidRDefault="0050304D" w:rsidP="0050304D">
      <w:pPr>
        <w:rPr>
          <w:b/>
          <w:noProof/>
          <w:color w:val="auto"/>
        </w:rPr>
      </w:pPr>
      <w:r w:rsidRPr="003701ED">
        <w:rPr>
          <w:b/>
          <w:noProof/>
          <w:color w:val="auto"/>
        </w:rPr>
        <w:t>SUMMARY:</w:t>
      </w:r>
    </w:p>
    <w:p w14:paraId="21FEEB5D" w14:textId="70CF8D8A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 xml:space="preserve">Here, we present </w:t>
      </w:r>
      <w:r w:rsidR="00A07F83" w:rsidRPr="003701ED">
        <w:rPr>
          <w:noProof/>
          <w:color w:val="auto"/>
        </w:rPr>
        <w:t xml:space="preserve">a protocol to </w:t>
      </w:r>
      <w:r w:rsidR="00BE22A6" w:rsidRPr="003701ED">
        <w:rPr>
          <w:noProof/>
          <w:color w:val="auto"/>
        </w:rPr>
        <w:t>describe a</w:t>
      </w:r>
      <w:r w:rsidR="00BE22A6" w:rsidRPr="003701ED">
        <w:rPr>
          <w:color w:val="auto"/>
        </w:rPr>
        <w:t xml:space="preserve"> </w:t>
      </w:r>
      <w:r w:rsidR="007D06E7" w:rsidRPr="003701ED">
        <w:rPr>
          <w:color w:val="auto"/>
        </w:rPr>
        <w:t xml:space="preserve">minimally </w:t>
      </w:r>
      <w:r w:rsidR="00BE22A6" w:rsidRPr="003701ED">
        <w:rPr>
          <w:color w:val="auto"/>
        </w:rPr>
        <w:t xml:space="preserve">invasive technique </w:t>
      </w:r>
      <w:r w:rsidRPr="003701ED">
        <w:rPr>
          <w:color w:val="auto"/>
        </w:rPr>
        <w:t>for</w:t>
      </w:r>
      <w:r w:rsidR="00BE22A6" w:rsidRPr="003701ED">
        <w:rPr>
          <w:color w:val="auto"/>
        </w:rPr>
        <w:t xml:space="preserve"> </w:t>
      </w:r>
      <w:r w:rsidR="00354C00" w:rsidRPr="003701ED">
        <w:rPr>
          <w:color w:val="auto"/>
        </w:rPr>
        <w:t xml:space="preserve">knee </w:t>
      </w:r>
      <w:r w:rsidRPr="003701ED">
        <w:rPr>
          <w:color w:val="auto"/>
        </w:rPr>
        <w:t>joint immobilization</w:t>
      </w:r>
      <w:r w:rsidR="00BE22A6" w:rsidRPr="003701ED">
        <w:rPr>
          <w:color w:val="auto"/>
        </w:rPr>
        <w:t xml:space="preserve"> in a rat model</w:t>
      </w:r>
      <w:r w:rsidRPr="003701ED">
        <w:rPr>
          <w:color w:val="auto"/>
        </w:rPr>
        <w:t xml:space="preserve">. </w:t>
      </w:r>
      <w:r w:rsidR="005A64FC" w:rsidRPr="003701ED">
        <w:rPr>
          <w:color w:val="auto"/>
        </w:rPr>
        <w:t>T</w:t>
      </w:r>
      <w:r w:rsidRPr="003701ED">
        <w:rPr>
          <w:color w:val="auto"/>
        </w:rPr>
        <w:t xml:space="preserve">his </w:t>
      </w:r>
      <w:bookmarkStart w:id="8" w:name="_Hlk527491763"/>
      <w:r w:rsidR="00F70C34" w:rsidRPr="003701ED">
        <w:rPr>
          <w:noProof/>
          <w:color w:val="auto"/>
        </w:rPr>
        <w:t xml:space="preserve">reproducible </w:t>
      </w:r>
      <w:bookmarkEnd w:id="8"/>
      <w:r w:rsidR="00F70C34" w:rsidRPr="003701ED">
        <w:rPr>
          <w:color w:val="auto"/>
        </w:rPr>
        <w:t>protocol</w:t>
      </w:r>
      <w:r w:rsidR="005A64FC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7D06E7" w:rsidRPr="003701ED">
        <w:rPr>
          <w:color w:val="auto"/>
        </w:rPr>
        <w:t>basing on</w:t>
      </w:r>
      <w:r w:rsidR="005A64FC" w:rsidRPr="003701ED">
        <w:rPr>
          <w:color w:val="auto"/>
        </w:rPr>
        <w:t xml:space="preserve"> muscle-gap separation modus </w:t>
      </w:r>
      <w:r w:rsidR="00A52931" w:rsidRPr="003701ED">
        <w:rPr>
          <w:color w:val="auto"/>
        </w:rPr>
        <w:t>and</w:t>
      </w:r>
      <w:r w:rsidR="005A64FC" w:rsidRPr="003701ED">
        <w:rPr>
          <w:color w:val="auto"/>
        </w:rPr>
        <w:t xml:space="preserve"> </w:t>
      </w:r>
      <w:r w:rsidR="00A52931" w:rsidRPr="003701ED">
        <w:rPr>
          <w:color w:val="auto"/>
        </w:rPr>
        <w:t xml:space="preserve">the </w:t>
      </w:r>
      <w:r w:rsidR="005A64FC" w:rsidRPr="003701ED">
        <w:rPr>
          <w:color w:val="auto"/>
        </w:rPr>
        <w:t xml:space="preserve">mini-incision </w:t>
      </w:r>
      <w:r w:rsidR="00A52931" w:rsidRPr="003701ED">
        <w:rPr>
          <w:color w:val="auto"/>
        </w:rPr>
        <w:t>skill</w:t>
      </w:r>
      <w:r w:rsidR="005A64FC" w:rsidRPr="003701ED">
        <w:rPr>
          <w:color w:val="auto"/>
        </w:rPr>
        <w:t xml:space="preserve">, </w:t>
      </w:r>
      <w:r w:rsidRPr="003701ED">
        <w:rPr>
          <w:color w:val="auto"/>
        </w:rPr>
        <w:t>is suitable for studying the underlying molecular mechanism of acquired joint contracture.</w:t>
      </w:r>
    </w:p>
    <w:p w14:paraId="4B980449" w14:textId="77777777" w:rsidR="0050304D" w:rsidRPr="003701ED" w:rsidRDefault="0050304D" w:rsidP="0050304D">
      <w:pPr>
        <w:rPr>
          <w:color w:val="auto"/>
        </w:rPr>
      </w:pPr>
    </w:p>
    <w:p w14:paraId="21E9328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ABSTRACT:</w:t>
      </w:r>
    </w:p>
    <w:p w14:paraId="0A43F588" w14:textId="6EDB9650" w:rsidR="0050304D" w:rsidRPr="003701ED" w:rsidRDefault="0050304D" w:rsidP="00375AC6">
      <w:pPr>
        <w:rPr>
          <w:color w:val="auto"/>
          <w:lang w:eastAsia="zh-CN"/>
        </w:rPr>
      </w:pPr>
      <w:r w:rsidRPr="003701ED">
        <w:rPr>
          <w:color w:val="auto"/>
        </w:rPr>
        <w:t>Joint contracture</w:t>
      </w:r>
      <w:r w:rsidR="007D06E7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F7792E" w:rsidRPr="003701ED">
        <w:rPr>
          <w:color w:val="auto"/>
        </w:rPr>
        <w:t>resulting from</w:t>
      </w:r>
      <w:r w:rsidR="007D06E7" w:rsidRPr="003701ED">
        <w:rPr>
          <w:color w:val="auto"/>
        </w:rPr>
        <w:t xml:space="preserve"> </w:t>
      </w:r>
      <w:r w:rsidR="00F7792E" w:rsidRPr="003701ED">
        <w:rPr>
          <w:color w:val="auto"/>
        </w:rPr>
        <w:t xml:space="preserve">a prolonged </w:t>
      </w:r>
      <w:r w:rsidR="007D06E7" w:rsidRPr="003701ED">
        <w:rPr>
          <w:color w:val="auto"/>
        </w:rPr>
        <w:t xml:space="preserve">joint immobilization, is </w:t>
      </w:r>
      <w:r w:rsidRPr="003701ED">
        <w:rPr>
          <w:color w:val="auto"/>
        </w:rPr>
        <w:t xml:space="preserve">a common complication in orthopedics. </w:t>
      </w:r>
      <w:r w:rsidR="00FD617E" w:rsidRPr="003701ED">
        <w:rPr>
          <w:color w:val="auto"/>
        </w:rPr>
        <w:t>Currently,</w:t>
      </w:r>
      <w:r w:rsidRPr="003701ED">
        <w:rPr>
          <w:color w:val="auto"/>
        </w:rPr>
        <w:t xml:space="preserve"> </w:t>
      </w:r>
      <w:r w:rsidR="00A042AF" w:rsidRPr="003701ED">
        <w:rPr>
          <w:color w:val="auto"/>
        </w:rPr>
        <w:t xml:space="preserve">utilizing </w:t>
      </w:r>
      <w:r w:rsidR="00F7792E" w:rsidRPr="003701ED">
        <w:rPr>
          <w:color w:val="auto"/>
        </w:rPr>
        <w:t>an</w:t>
      </w:r>
      <w:r w:rsidRPr="003701ED">
        <w:rPr>
          <w:color w:val="auto"/>
        </w:rPr>
        <w:t xml:space="preserve"> </w:t>
      </w:r>
      <w:bookmarkStart w:id="9" w:name="_Hlk1673904"/>
      <w:r w:rsidRPr="003701ED">
        <w:rPr>
          <w:noProof/>
          <w:color w:val="auto"/>
        </w:rPr>
        <w:t>internal</w:t>
      </w:r>
      <w:r w:rsidRPr="003701ED">
        <w:rPr>
          <w:color w:val="auto"/>
        </w:rPr>
        <w:t xml:space="preserve"> fixation</w:t>
      </w:r>
      <w:bookmarkEnd w:id="9"/>
      <w:r w:rsidRPr="003701ED">
        <w:rPr>
          <w:color w:val="auto"/>
        </w:rPr>
        <w:t xml:space="preserve"> to restrict knee joint mobility is a widely accepted </w:t>
      </w:r>
      <w:r w:rsidR="0057445C" w:rsidRPr="003701ED">
        <w:rPr>
          <w:color w:val="auto"/>
        </w:rPr>
        <w:t xml:space="preserve">model </w:t>
      </w:r>
      <w:r w:rsidR="00FD617E" w:rsidRPr="003701ED">
        <w:rPr>
          <w:color w:val="auto"/>
        </w:rPr>
        <w:t xml:space="preserve">to generate </w:t>
      </w:r>
      <w:r w:rsidRPr="003701ED">
        <w:rPr>
          <w:color w:val="auto"/>
        </w:rPr>
        <w:t xml:space="preserve">experimental </w:t>
      </w:r>
      <w:r w:rsidR="00FD617E" w:rsidRPr="003701ED">
        <w:rPr>
          <w:color w:val="auto"/>
        </w:rPr>
        <w:t>contracture</w:t>
      </w:r>
      <w:r w:rsidR="0057445C" w:rsidRPr="003701ED">
        <w:rPr>
          <w:color w:val="auto"/>
        </w:rPr>
        <w:t xml:space="preserve">. However, </w:t>
      </w:r>
      <w:r w:rsidR="006F1F3C" w:rsidRPr="003701ED">
        <w:rPr>
          <w:color w:val="auto"/>
        </w:rPr>
        <w:t xml:space="preserve">implanting application will inevitably </w:t>
      </w:r>
      <w:r w:rsidR="006F1F3C" w:rsidRPr="003701ED">
        <w:rPr>
          <w:noProof/>
          <w:color w:val="auto"/>
        </w:rPr>
        <w:t>cause</w:t>
      </w:r>
      <w:r w:rsidR="006F1F3C" w:rsidRPr="003701ED">
        <w:rPr>
          <w:color w:val="auto"/>
        </w:rPr>
        <w:t xml:space="preserve"> surgical </w:t>
      </w:r>
      <w:r w:rsidR="00FD617E" w:rsidRPr="003701ED">
        <w:rPr>
          <w:color w:val="auto"/>
        </w:rPr>
        <w:t>trauma</w:t>
      </w:r>
      <w:r w:rsidR="00FB6EC0" w:rsidRPr="003701ED">
        <w:rPr>
          <w:color w:val="auto"/>
        </w:rPr>
        <w:t xml:space="preserve"> to </w:t>
      </w:r>
      <w:r w:rsidR="00ED7527" w:rsidRPr="003701ED">
        <w:rPr>
          <w:color w:val="auto"/>
        </w:rPr>
        <w:t xml:space="preserve">the </w:t>
      </w:r>
      <w:r w:rsidR="00FB6EC0" w:rsidRPr="003701ED">
        <w:rPr>
          <w:color w:val="auto"/>
        </w:rPr>
        <w:t>animals</w:t>
      </w:r>
      <w:r w:rsidRPr="003701ED">
        <w:rPr>
          <w:color w:val="auto"/>
        </w:rPr>
        <w:t xml:space="preserve">. Aiming to </w:t>
      </w:r>
      <w:r w:rsidR="008E7215" w:rsidRPr="003701ED">
        <w:rPr>
          <w:color w:val="auto"/>
        </w:rPr>
        <w:t>develop a less invasive approach</w:t>
      </w:r>
      <w:r w:rsidRPr="003701ED">
        <w:rPr>
          <w:color w:val="auto"/>
        </w:rPr>
        <w:t xml:space="preserve">, we </w:t>
      </w:r>
      <w:r w:rsidRPr="003701ED">
        <w:rPr>
          <w:color w:val="auto"/>
        </w:rPr>
        <w:lastRenderedPageBreak/>
        <w:t xml:space="preserve">combined a muscle-gap separation modus with a </w:t>
      </w:r>
      <w:r w:rsidR="0032133F" w:rsidRPr="003701ED">
        <w:rPr>
          <w:color w:val="auto"/>
        </w:rPr>
        <w:t xml:space="preserve">previously reported </w:t>
      </w:r>
      <w:r w:rsidRPr="003701ED">
        <w:rPr>
          <w:color w:val="auto"/>
        </w:rPr>
        <w:t>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 xml:space="preserve"> </w:t>
      </w:r>
      <w:r w:rsidR="0032133F" w:rsidRPr="003701ED">
        <w:rPr>
          <w:color w:val="auto"/>
        </w:rPr>
        <w:t>skill</w:t>
      </w:r>
      <w:r w:rsidRPr="003701ED">
        <w:rPr>
          <w:color w:val="auto"/>
        </w:rPr>
        <w:t xml:space="preserve"> </w:t>
      </w:r>
      <w:r w:rsidR="0032133F" w:rsidRPr="003701ED">
        <w:rPr>
          <w:noProof/>
          <w:color w:val="auto"/>
        </w:rPr>
        <w:t>d</w:t>
      </w:r>
      <w:r w:rsidR="009E2949" w:rsidRPr="003701ED">
        <w:rPr>
          <w:noProof/>
          <w:color w:val="auto"/>
        </w:rPr>
        <w:t>ur</w:t>
      </w:r>
      <w:r w:rsidR="0032133F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the surgical procedure</w:t>
      </w:r>
      <w:r w:rsidR="00375AC6" w:rsidRPr="003701ED">
        <w:rPr>
          <w:color w:val="auto"/>
        </w:rPr>
        <w:t>: T</w:t>
      </w:r>
      <w:r w:rsidRPr="003701ED">
        <w:rPr>
          <w:color w:val="auto"/>
        </w:rPr>
        <w:t>wo mini skin 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s were made on the lateral thigh and leg</w:t>
      </w:r>
      <w:r w:rsidR="00375AC6" w:rsidRPr="003701ED">
        <w:rPr>
          <w:color w:val="auto"/>
        </w:rPr>
        <w:t xml:space="preserve">, followed by performing </w:t>
      </w:r>
      <w:r w:rsidRPr="003701ED">
        <w:rPr>
          <w:noProof/>
          <w:color w:val="auto"/>
        </w:rPr>
        <w:t>muscle-gap</w:t>
      </w:r>
      <w:r w:rsidRPr="003701ED">
        <w:rPr>
          <w:color w:val="auto"/>
        </w:rPr>
        <w:t xml:space="preserve"> separation to expose the </w:t>
      </w:r>
      <w:r w:rsidR="00ED7527" w:rsidRPr="003701ED">
        <w:rPr>
          <w:color w:val="auto"/>
        </w:rPr>
        <w:t>bone surface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 xml:space="preserve">The rat knee joint was gradually immobilized by a </w:t>
      </w:r>
      <w:bookmarkStart w:id="10" w:name="_Hlk1766226"/>
      <w:r w:rsidR="009E2949" w:rsidRPr="003701ED">
        <w:rPr>
          <w:noProof/>
          <w:color w:val="auto"/>
        </w:rPr>
        <w:t>preconstructed internal fixation</w:t>
      </w:r>
      <w:bookmarkEnd w:id="10"/>
      <w:r w:rsidRPr="003701ED">
        <w:rPr>
          <w:color w:val="auto"/>
        </w:rPr>
        <w:t xml:space="preserve"> at approximately 1</w:t>
      </w:r>
      <w:r w:rsidR="00ED7527" w:rsidRPr="003701ED">
        <w:rPr>
          <w:color w:val="auto"/>
        </w:rPr>
        <w:t>3</w:t>
      </w:r>
      <w:r w:rsidRPr="003701ED">
        <w:rPr>
          <w:color w:val="auto"/>
        </w:rPr>
        <w:t>5° knee flexion</w:t>
      </w:r>
      <w:r w:rsidR="00ED7527" w:rsidRPr="003701ED">
        <w:rPr>
          <w:color w:val="auto"/>
        </w:rPr>
        <w:t xml:space="preserve"> without </w:t>
      </w:r>
      <w:r w:rsidR="00ED7527" w:rsidRPr="003701ED">
        <w:rPr>
          <w:noProof/>
          <w:color w:val="auto"/>
        </w:rPr>
        <w:t xml:space="preserve">interfering </w:t>
      </w:r>
      <w:r w:rsidR="009E2949" w:rsidRPr="003701ED">
        <w:rPr>
          <w:noProof/>
          <w:color w:val="auto"/>
        </w:rPr>
        <w:t>essential</w:t>
      </w:r>
      <w:r w:rsidRPr="003701ED">
        <w:rPr>
          <w:color w:val="auto"/>
        </w:rPr>
        <w:t xml:space="preserve"> nerves </w:t>
      </w:r>
      <w:r w:rsidR="00ED7527" w:rsidRPr="003701ED">
        <w:rPr>
          <w:color w:val="auto"/>
        </w:rPr>
        <w:t>or</w:t>
      </w:r>
      <w:r w:rsidRPr="003701ED">
        <w:rPr>
          <w:color w:val="auto"/>
        </w:rPr>
        <w:t xml:space="preserve"> blood vessels</w:t>
      </w:r>
      <w:r w:rsidR="00ED7527" w:rsidRPr="003701ED">
        <w:rPr>
          <w:color w:val="auto"/>
        </w:rPr>
        <w:t xml:space="preserve">. </w:t>
      </w:r>
      <w:bookmarkStart w:id="11" w:name="_Hlk535559372"/>
      <w:r w:rsidR="00CC7EC5" w:rsidRPr="003701ED">
        <w:rPr>
          <w:color w:val="auto"/>
          <w:lang w:eastAsia="zh-CN"/>
        </w:rPr>
        <w:t xml:space="preserve">As expected, </w:t>
      </w:r>
      <w:r w:rsidR="00CC7EC5" w:rsidRPr="003701ED">
        <w:rPr>
          <w:color w:val="auto"/>
        </w:rPr>
        <w:t xml:space="preserve">this simple technique </w:t>
      </w:r>
      <w:r w:rsidRPr="003701ED">
        <w:rPr>
          <w:color w:val="auto"/>
        </w:rPr>
        <w:t xml:space="preserve">permits </w:t>
      </w:r>
      <w:bookmarkStart w:id="12" w:name="_Hlk1785679"/>
      <w:r w:rsidRPr="003701ED">
        <w:rPr>
          <w:noProof/>
          <w:color w:val="auto"/>
        </w:rPr>
        <w:t>rapid</w:t>
      </w:r>
      <w:r w:rsidRPr="003701ED">
        <w:rPr>
          <w:color w:val="auto"/>
        </w:rPr>
        <w:t xml:space="preserve"> postoperative rehabilitation</w:t>
      </w:r>
      <w:bookmarkEnd w:id="11"/>
      <w:r w:rsidR="00CC7EC5" w:rsidRPr="003701ED">
        <w:rPr>
          <w:color w:val="auto"/>
        </w:rPr>
        <w:t xml:space="preserve"> in animals</w:t>
      </w:r>
      <w:bookmarkEnd w:id="12"/>
      <w:r w:rsidRPr="003701ED">
        <w:rPr>
          <w:color w:val="auto"/>
        </w:rPr>
        <w:t xml:space="preserve">. </w:t>
      </w:r>
      <w:r w:rsidR="00375AC6" w:rsidRPr="003701ED">
        <w:rPr>
          <w:color w:val="auto"/>
        </w:rPr>
        <w:t xml:space="preserve">The correct position of the internal fixation </w:t>
      </w:r>
      <w:r w:rsidR="00375AC6" w:rsidRPr="003701ED">
        <w:rPr>
          <w:noProof/>
          <w:color w:val="auto"/>
        </w:rPr>
        <w:t>was confirmed</w:t>
      </w:r>
      <w:r w:rsidR="00375AC6" w:rsidRPr="003701ED">
        <w:rPr>
          <w:color w:val="auto"/>
        </w:rPr>
        <w:t xml:space="preserve"> by an x-ray or micro-CT scanning analysis.</w:t>
      </w:r>
      <w:r w:rsidR="00CC7EC5" w:rsidRPr="003701ED">
        <w:rPr>
          <w:color w:val="auto"/>
        </w:rPr>
        <w:t xml:space="preserve"> </w:t>
      </w:r>
      <w:r w:rsidR="00C41981" w:rsidRPr="003701ED">
        <w:rPr>
          <w:color w:val="auto"/>
        </w:rPr>
        <w:t>T</w:t>
      </w:r>
      <w:r w:rsidRPr="003701ED">
        <w:rPr>
          <w:color w:val="auto"/>
        </w:rPr>
        <w:t xml:space="preserve">he range of motion </w:t>
      </w:r>
      <w:r w:rsidR="00B83866" w:rsidRPr="003701ED">
        <w:rPr>
          <w:color w:val="auto"/>
        </w:rPr>
        <w:t xml:space="preserve">was significantly restricted </w:t>
      </w:r>
      <w:r w:rsidRPr="003701ED">
        <w:rPr>
          <w:color w:val="auto"/>
        </w:rPr>
        <w:t>in the immobilized knee joint than that observed in the contralateral knee joint</w:t>
      </w:r>
      <w:r w:rsidR="00C41981" w:rsidRPr="003701ED">
        <w:rPr>
          <w:color w:val="auto"/>
        </w:rPr>
        <w:t xml:space="preserve"> demonstrating the effectiveness of this model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>Besides</w:t>
      </w:r>
      <w:r w:rsidR="00D37FA8" w:rsidRPr="003701ED">
        <w:rPr>
          <w:color w:val="auto"/>
        </w:rPr>
        <w:t>, h</w:t>
      </w:r>
      <w:r w:rsidRPr="003701ED">
        <w:rPr>
          <w:color w:val="auto"/>
        </w:rPr>
        <w:t xml:space="preserve">istological analysis revealed the development of </w:t>
      </w:r>
      <w:bookmarkStart w:id="13" w:name="_Hlk1773482"/>
      <w:r w:rsidR="00E14D79" w:rsidRPr="003701ED">
        <w:rPr>
          <w:color w:val="auto"/>
        </w:rPr>
        <w:t xml:space="preserve">fibrous </w:t>
      </w:r>
      <w:r w:rsidR="00C41981" w:rsidRPr="003701ED">
        <w:rPr>
          <w:color w:val="auto"/>
        </w:rPr>
        <w:t xml:space="preserve">deposition and </w:t>
      </w:r>
      <w:r w:rsidRPr="003701ED">
        <w:rPr>
          <w:color w:val="auto"/>
        </w:rPr>
        <w:t>adhesion</w:t>
      </w:r>
      <w:bookmarkEnd w:id="13"/>
      <w:r w:rsidRPr="003701ED">
        <w:rPr>
          <w:color w:val="auto"/>
        </w:rPr>
        <w:t xml:space="preserve"> in </w:t>
      </w:r>
      <w:bookmarkStart w:id="14" w:name="_Hlk535523983"/>
      <w:r w:rsidRPr="003701ED">
        <w:rPr>
          <w:color w:val="auto"/>
        </w:rPr>
        <w:t>the posterior</w:t>
      </w:r>
      <w:r w:rsidR="00D37FA8" w:rsidRPr="003701ED">
        <w:rPr>
          <w:color w:val="auto"/>
        </w:rPr>
        <w:t>-superior</w:t>
      </w:r>
      <w:r w:rsidRPr="003701ED">
        <w:rPr>
          <w:color w:val="auto"/>
        </w:rPr>
        <w:t xml:space="preserve"> knee joint capsule</w:t>
      </w:r>
      <w:bookmarkEnd w:id="14"/>
      <w:r w:rsidR="00C41981" w:rsidRPr="003701ED">
        <w:rPr>
          <w:color w:val="auto"/>
        </w:rPr>
        <w:t xml:space="preserve"> over time</w:t>
      </w:r>
      <w:r w:rsidRPr="003701ED">
        <w:rPr>
          <w:color w:val="auto"/>
        </w:rPr>
        <w:t xml:space="preserve">. Thus, this mini-invasive model may be suitable for </w:t>
      </w:r>
      <w:r w:rsidRPr="003701ED">
        <w:rPr>
          <w:noProof/>
          <w:color w:val="auto"/>
        </w:rPr>
        <w:t>mimicking</w:t>
      </w:r>
      <w:r w:rsidRPr="003701ED">
        <w:rPr>
          <w:color w:val="auto"/>
        </w:rPr>
        <w:t xml:space="preserve"> the development of immobilized knee joint contracture.</w:t>
      </w:r>
    </w:p>
    <w:p w14:paraId="6C2F1462" w14:textId="77777777" w:rsidR="0050304D" w:rsidRPr="003701ED" w:rsidRDefault="0050304D" w:rsidP="0050304D">
      <w:pPr>
        <w:rPr>
          <w:b/>
          <w:color w:val="auto"/>
        </w:rPr>
      </w:pPr>
    </w:p>
    <w:p w14:paraId="652DD35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 xml:space="preserve">INTRODUCTION: </w:t>
      </w:r>
    </w:p>
    <w:p w14:paraId="2A124FA8" w14:textId="72E9FF8D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Joint contractures </w:t>
      </w:r>
      <w:r w:rsidRPr="003701ED">
        <w:rPr>
          <w:noProof/>
          <w:color w:val="auto"/>
        </w:rPr>
        <w:t>are defined</w:t>
      </w:r>
      <w:r w:rsidRPr="003701ED">
        <w:rPr>
          <w:color w:val="auto"/>
        </w:rPr>
        <w:t xml:space="preserve"> as a restriction in the passive range of motion (ROM) of a diarthrodial joint</w: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" w:tooltip="Akeson, 1980 #521" w:history="1">
        <w:r w:rsidR="00DC3827" w:rsidRPr="003701ED">
          <w:rPr>
            <w:noProof/>
            <w:color w:val="auto"/>
            <w:vertAlign w:val="superscript"/>
          </w:rPr>
          <w:t>1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2" w:tooltip="Trudel, 1999 #522" w:history="1">
        <w:r w:rsidR="00DC3827" w:rsidRPr="003701ED">
          <w:rPr>
            <w:noProof/>
            <w:color w:val="auto"/>
            <w:vertAlign w:val="superscript"/>
          </w:rPr>
          <w:t>2</w:t>
        </w:r>
      </w:hyperlink>
      <w:r w:rsidRPr="003701ED">
        <w:rPr>
          <w:color w:val="auto"/>
        </w:rPr>
        <w:fldChar w:fldCharType="end"/>
      </w:r>
      <w:hyperlink w:anchor="_ENREF_1" w:tooltip="Trudel, 1999 #522" w:history="1"/>
      <w:hyperlink w:anchor="_ENREF_1" w:tooltip="Akeson, 1980 #521" w:history="1"/>
      <w:r w:rsidRPr="003701ED">
        <w:rPr>
          <w:color w:val="auto"/>
        </w:rPr>
        <w:t xml:space="preserve">. The current therapies </w:t>
      </w:r>
      <w:r w:rsidR="008C0B64" w:rsidRPr="003701ED">
        <w:rPr>
          <w:color w:val="auto"/>
        </w:rPr>
        <w:t>aiming</w:t>
      </w:r>
      <w:r w:rsidRPr="003701ED">
        <w:rPr>
          <w:color w:val="auto"/>
        </w:rPr>
        <w:t xml:space="preserve"> to prevent and treat joint contracture have achieved some success</w: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3" w:tooltip="Arsoy, 2018 #525" w:history="1">
        <w:r w:rsidR="00DC3827" w:rsidRPr="003701ED">
          <w:rPr>
            <w:noProof/>
            <w:color w:val="auto"/>
            <w:vertAlign w:val="superscript"/>
          </w:rPr>
          <w:t>3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4" w:tooltip="Glaeser, 2018 #540" w:history="1">
        <w:r w:rsidR="00DC3827" w:rsidRPr="003701ED">
          <w:rPr>
            <w:noProof/>
            <w:color w:val="auto"/>
            <w:vertAlign w:val="superscript"/>
          </w:rPr>
          <w:t>4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. However, the underlying molecular mechanism of acquired joint contracture remains largely unknown</w:t>
      </w:r>
      <w:hyperlink w:anchor="_ENREF_5" w:tooltip="Fergusson, 2007 #545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&lt;EndNote&gt;&lt;Cite&gt;&lt;Author&gt;Fergusson&lt;/Author&gt;&lt;Year&gt;2007&lt;/Year&gt;&lt;RecNum&gt;545&lt;/RecNum&gt;&lt;DisplayText&gt;&lt;style face="superscript"&gt;5&lt;/style&gt;&lt;/DisplayText&gt;&lt;record&gt;&lt;rec-number&gt;545&lt;/rec-number&gt;&lt;foreign-keys&gt;&lt;key app="EN" db-id="t5s525rt7fzra5e5a0hx0vp4tzxp5dpvr00s"&gt;545&lt;/key&gt;&lt;/foreign-keys&gt;&lt;ref-type name="Journal Article"&gt;17&lt;/ref-type&gt;&lt;contributors&gt;&lt;authors&gt;&lt;author&gt;Fergusson, D.&lt;/author&gt;&lt;author&gt;Hutton, B.&lt;/author&gt;&lt;author&gt;Drodge, A.&lt;/author&gt;&lt;/authors&gt;&lt;/contributors&gt;&lt;auth-address&gt;Clinical Epidemiology Program, Ottawa Health Research Institute, Ontario, Canada. dafergusson@ohri.ca&lt;/auth-address&gt;&lt;titles&gt;&lt;title&gt;The epidemiology of major joint contractures: a systematic review of the literature&lt;/title&gt;&lt;secondary-title&gt;Clin Orthop Relat Res&lt;/secondary-title&gt;&lt;alt-title&gt;Clinical orthopaedics and related research&lt;/alt-title&gt;&lt;/titles&gt;&lt;periodical&gt;&lt;full-title&gt;Clin Orthop Relat Res&lt;/full-title&gt;&lt;abbr-1&gt;Clinical orthopaedics and related research&lt;/abbr-1&gt;&lt;/periodical&gt;&lt;alt-periodical&gt;&lt;full-title&gt;Clin Orthop Relat Res&lt;/full-title&gt;&lt;abbr-1&gt;Clinical orthopaedics and related research&lt;/abbr-1&gt;&lt;/alt-periodical&gt;&lt;pages&gt;22-9&lt;/pages&gt;&lt;volume&gt;456&lt;/volume&gt;&lt;keywords&gt;&lt;keyword&gt;Contracture/*epidemiology/etiology&lt;/keyword&gt;&lt;keyword&gt;Humans&lt;/keyword&gt;&lt;/keywords&gt;&lt;dates&gt;&lt;year&gt;2007&lt;/year&gt;&lt;pub-dates&gt;&lt;date&gt;Mar&lt;/date&gt;&lt;/pub-dates&gt;&lt;/dates&gt;&lt;isbn&gt;0009-921X (Print)&amp;#xD;0009-921X (Linking)&lt;/isbn&gt;&lt;accession-num&gt;17179779&lt;/accession-num&gt;&lt;urls&gt;&lt;related-urls&gt;&lt;url&gt;http://www.ncbi.nlm.nih.gov/pubmed/17179779&lt;/url&gt;&lt;/related-urls&gt;&lt;/urls&gt;&lt;electronic-resource-num&gt;10.1097/BLO.0b013e3180308456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5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The etiology of joint contractures in different social communities is highly diverse and includes genetic factors, posttraumatic states, chronic diseases, and prolonged immobility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It </w:t>
      </w:r>
      <w:r w:rsidRPr="003701ED">
        <w:rPr>
          <w:noProof/>
          <w:color w:val="auto"/>
        </w:rPr>
        <w:t>is widely accepted</w:t>
      </w:r>
      <w:r w:rsidRPr="003701ED">
        <w:rPr>
          <w:color w:val="auto"/>
        </w:rPr>
        <w:t xml:space="preserve"> that immobility is a </w:t>
      </w:r>
      <w:r w:rsidR="009E2949" w:rsidRPr="003701ED">
        <w:rPr>
          <w:noProof/>
          <w:color w:val="auto"/>
        </w:rPr>
        <w:t>critical</w:t>
      </w:r>
      <w:r w:rsidRPr="003701ED">
        <w:rPr>
          <w:color w:val="auto"/>
        </w:rPr>
        <w:t xml:space="preserve"> issue in the development of acquired joint contracture</w:t>
      </w:r>
      <w:hyperlink w:anchor="_ENREF_7" w:tooltip="Clavet, 2008 #526" w:history="1"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="00EE22BD" w:rsidRPr="003701ED">
        <w:rPr>
          <w:color w:val="auto"/>
        </w:rPr>
        <w:t>P</w:t>
      </w:r>
      <w:r w:rsidRPr="003701ED">
        <w:rPr>
          <w:color w:val="auto"/>
        </w:rPr>
        <w:t xml:space="preserve">eople who suffer from </w:t>
      </w:r>
      <w:r w:rsidRPr="003701ED">
        <w:rPr>
          <w:noProof/>
          <w:color w:val="auto"/>
        </w:rPr>
        <w:t>major</w:t>
      </w:r>
      <w:r w:rsidRPr="003701ED">
        <w:rPr>
          <w:color w:val="auto"/>
        </w:rPr>
        <w:t xml:space="preserve"> joint contracture </w:t>
      </w:r>
      <w:r w:rsidR="008F5BCF" w:rsidRPr="003701ED">
        <w:rPr>
          <w:color w:val="auto"/>
        </w:rPr>
        <w:t xml:space="preserve">may </w:t>
      </w:r>
      <w:r w:rsidRPr="003701ED">
        <w:rPr>
          <w:color w:val="auto"/>
        </w:rPr>
        <w:t>ultimately result in physical disability</w:t>
      </w:r>
      <w:hyperlink w:anchor="_ENREF_8" w:tooltip="Dehail, 2018 #546" w:history="1"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8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Thus, a stable and reproducible animal model is necessary for investigating the potential pathophysiological mechanisms of acquired joint contracture.</w:t>
      </w:r>
    </w:p>
    <w:p w14:paraId="68AEFFC5" w14:textId="77777777" w:rsidR="006F5BBB" w:rsidRPr="003701ED" w:rsidRDefault="006F5BBB" w:rsidP="006F5BBB">
      <w:pPr>
        <w:rPr>
          <w:color w:val="auto"/>
        </w:rPr>
      </w:pPr>
    </w:p>
    <w:p w14:paraId="1B86B4B4" w14:textId="00AB932C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The currently </w:t>
      </w:r>
      <w:r w:rsidR="00EE22BD" w:rsidRPr="003701ED">
        <w:rPr>
          <w:color w:val="auto"/>
        </w:rPr>
        <w:t>buil</w:t>
      </w:r>
      <w:r w:rsidR="000B06A6" w:rsidRPr="003701ED">
        <w:rPr>
          <w:color w:val="auto"/>
        </w:rPr>
        <w:t>t</w:t>
      </w:r>
      <w:r w:rsidRPr="003701ED">
        <w:rPr>
          <w:color w:val="auto"/>
        </w:rPr>
        <w:t xml:space="preserve"> immobilization-induced knee joint contracture models </w:t>
      </w:r>
      <w:r w:rsidRPr="003701ED">
        <w:rPr>
          <w:noProof/>
          <w:color w:val="auto"/>
        </w:rPr>
        <w:t xml:space="preserve">are mostly </w:t>
      </w:r>
      <w:r w:rsidR="00EE22BD" w:rsidRPr="003701ED">
        <w:rPr>
          <w:noProof/>
          <w:color w:val="auto"/>
        </w:rPr>
        <w:t>achieved</w:t>
      </w:r>
      <w:r w:rsidR="00EE22BD" w:rsidRPr="003701ED">
        <w:rPr>
          <w:color w:val="auto"/>
        </w:rPr>
        <w:t xml:space="preserve"> by utilizing </w:t>
      </w:r>
      <w:r w:rsidRPr="003701ED">
        <w:rPr>
          <w:color w:val="auto"/>
        </w:rPr>
        <w:t xml:space="preserve">non-invasive plaster casts, </w:t>
      </w:r>
      <w:r w:rsidRPr="003701ED">
        <w:rPr>
          <w:noProof/>
          <w:color w:val="auto"/>
        </w:rPr>
        <w:t>external</w:t>
      </w:r>
      <w:r w:rsidRPr="003701ED">
        <w:rPr>
          <w:color w:val="auto"/>
        </w:rPr>
        <w:t xml:space="preserve"> fixations, and internal fixations. Watanabe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>reported the possibility of the use of plaster cast immobilization on rat knee joints</w:t>
      </w:r>
      <w:hyperlink w:anchor="_ENREF_9" w:tooltip="Watanabe, 2017 #52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&lt;EndNote&gt;&lt;Cite&gt;&lt;Author&gt;Watanabe&lt;/Author&gt;&lt;Year&gt;2017&lt;/Year&gt;&lt;RecNum&gt;527&lt;/RecNum&gt;&lt;DisplayText&gt;&lt;style face="superscript"&gt;9&lt;/style&gt;&lt;/DisplayText&gt;&lt;record&gt;&lt;rec-number&gt;527&lt;/rec-number&gt;&lt;foreign-keys&gt;&lt;key app="EN" db-id="t5s525rt7fzra5e5a0hx0vp4tzxp5dpvr00s"&gt;527&lt;/key&gt;&lt;/foreign-keys&gt;&lt;ref-type name="Journal Article"&gt;17&lt;/ref-type&gt;&lt;contributors&gt;&lt;authors&gt;&lt;author&gt;Watanabe, M.&lt;/author&gt;&lt;author&gt;Kojima, S.&lt;/author&gt;&lt;author&gt;Hoso, M.&lt;/author&gt;&lt;/authors&gt;&lt;/contributors&gt;&lt;auth-address&gt;Department of Physical Therapy, Faculty of Rehabilitation Science, Nagoya Gakuin University: 1350 Kamishinano-cho, Seto-city, Aichi 480-1298, Japan.&amp;#xD;Course of Rehabilitation, Graduate School of Rehabilitation, Kinjyo University, Japan.&amp;#xD;Division of Health Sciences, Graduate School of Medical Science, Kanazawa University, Japan.&lt;/auth-address&gt;&lt;titles&gt;&lt;title&gt;Effect of low-intensity pulsed ultrasound therapy on a rat knee joint contracture model&lt;/title&gt;&lt;secondary-title&gt;J Phys Ther Sci&lt;/secondary-title&gt;&lt;alt-title&gt;Journal of physical therapy science&lt;/alt-title&gt;&lt;/titles&gt;&lt;periodical&gt;&lt;full-title&gt;J Phys Ther Sci&lt;/full-title&gt;&lt;abbr-1&gt;Journal of physical therapy science&lt;/abbr-1&gt;&lt;/periodical&gt;&lt;alt-periodical&gt;&lt;full-title&gt;J Phys Ther Sci&lt;/full-title&gt;&lt;abbr-1&gt;Journal of physical therapy science&lt;/abbr-1&gt;&lt;/alt-periodical&gt;&lt;pages&gt;1567-1572&lt;/pages&gt;&lt;volume&gt;29&lt;/volume&gt;&lt;number&gt;9&lt;/number&gt;&lt;dates&gt;&lt;year&gt;2017&lt;/year&gt;&lt;pub-dates&gt;&lt;date&gt;Sep&lt;/date&gt;&lt;/pub-dates&gt;&lt;/dates&gt;&lt;isbn&gt;0915-5287 (Print)&amp;#xD;0915-5287 (Linking)&lt;/isbn&gt;&lt;accession-num&gt;28931989&lt;/accession-num&gt;&lt;urls&gt;&lt;related-urls&gt;&lt;url&gt;http://www.ncbi.nlm.nih.gov/pubmed/28931989&lt;/url&gt;&lt;/related-urls&gt;&lt;/urls&gt;&lt;custom2&gt;5599822&lt;/custom2&gt;&lt;electronic-resource-num&gt;10.1589/jpts.29.1567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By wearing a </w:t>
      </w:r>
      <w:r w:rsidRPr="003701ED">
        <w:rPr>
          <w:noProof/>
          <w:color w:val="auto"/>
        </w:rPr>
        <w:t>special</w:t>
      </w:r>
      <w:r w:rsidRPr="003701ED">
        <w:rPr>
          <w:color w:val="auto"/>
        </w:rPr>
        <w:t xml:space="preserve"> jacket, one side of the lower limb joint of the rat </w:t>
      </w:r>
      <w:r w:rsidRPr="003701ED">
        <w:rPr>
          <w:noProof/>
          <w:color w:val="auto"/>
        </w:rPr>
        <w:t>is immobilized</w:t>
      </w:r>
      <w:r w:rsidRPr="003701ED">
        <w:rPr>
          <w:color w:val="auto"/>
        </w:rPr>
        <w:t xml:space="preserve"> by a cast. The rat knee joint can remain fully flexed without any surgical trauma</w: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0" w:tooltip="Goto, 2017 #528" w:history="1">
        <w:r w:rsidR="00DC3827" w:rsidRPr="003701ED">
          <w:rPr>
            <w:noProof/>
            <w:color w:val="auto"/>
            <w:vertAlign w:val="superscript"/>
          </w:rPr>
          <w:t>10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1" w:tooltip="Sasabe, 2017 #529" w:history="1">
        <w:r w:rsidR="00DC3827" w:rsidRPr="003701ED">
          <w:rPr>
            <w:noProof/>
            <w:color w:val="auto"/>
            <w:vertAlign w:val="superscript"/>
          </w:rPr>
          <w:t>11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 xml:space="preserve">. However, both the hip and ankle joint movements are also affected by this form of immobilization, which may increase the </w:t>
      </w:r>
      <w:r w:rsidR="00ED7527" w:rsidRPr="003701ED">
        <w:rPr>
          <w:color w:val="auto"/>
        </w:rPr>
        <w:t>degree</w:t>
      </w:r>
      <w:r w:rsidRPr="003701ED">
        <w:rPr>
          <w:color w:val="auto"/>
        </w:rPr>
        <w:t xml:space="preserve"> of muscle atrophy in </w:t>
      </w:r>
      <w:r w:rsidRPr="003701ED">
        <w:rPr>
          <w:i/>
          <w:color w:val="auto"/>
        </w:rPr>
        <w:t>quadriceps femoris</w:t>
      </w:r>
      <w:r w:rsidRPr="003701ED">
        <w:rPr>
          <w:color w:val="auto"/>
        </w:rPr>
        <w:t xml:space="preserve"> or </w:t>
      </w:r>
      <w:r w:rsidRPr="003701ED">
        <w:rPr>
          <w:i/>
          <w:color w:val="auto"/>
        </w:rPr>
        <w:t>gastrocnemius</w:t>
      </w:r>
      <w:hyperlink w:anchor="_ENREF_12" w:tooltip="Sakakima, 2004 #54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&lt;EndNote&gt;&lt;Cite&gt;&lt;Author&gt;Sakakima&lt;/Author&gt;&lt;Year&gt;2004&lt;/Year&gt;&lt;RecNum&gt;547&lt;/RecNum&gt;&lt;DisplayText&gt;&lt;style face="superscript"&gt;12&lt;/style&gt;&lt;/DisplayText&gt;&lt;record&gt;&lt;rec-number&gt;547&lt;/rec-number&gt;&lt;foreign-keys&gt;&lt;key app="EN" db-id="t5s525rt7fzra5e5a0hx0vp4tzxp5dpvr00s"&gt;547&lt;/key&gt;&lt;/foreign-keys&gt;&lt;ref-type name="Journal Article"&gt;17&lt;/ref-type&gt;&lt;contributors&gt;&lt;authors&gt;&lt;author&gt;Sakakima, H.&lt;/author&gt;&lt;author&gt;Yoshida, Y.&lt;/author&gt;&lt;author&gt;Sakae, K.&lt;/author&gt;&lt;author&gt;Morimoto, N.&lt;/author&gt;&lt;/authors&gt;&lt;/contributors&gt;&lt;auth-address&gt;School of Health Sciences, Faculty of Medicine, Kagoshima University, 8-35-1, Sakuragaoka, Kagoshima 890-8520, Japan. sakaki@health.nop.kagoshima-u.ac.jp&lt;/auth-address&gt;&lt;titles&gt;&lt;title&gt;Different frequency treadmill running in immobilization-induced muscle atrophy and ankle joint contracture of rats&lt;/title&gt;&lt;secondary-title&gt;Scand J Med Sci Sports&lt;/secondary-title&gt;&lt;alt-title&gt;Scandinavian journal of medicine &amp;amp; science in sports&lt;/alt-title&gt;&lt;/titles&gt;&lt;periodical&gt;&lt;full-title&gt;Scand J Med Sci Sports&lt;/full-title&gt;&lt;abbr-1&gt;Scandinavian journal of medicine &amp;amp; science in sports&lt;/abbr-1&gt;&lt;/periodical&gt;&lt;alt-periodical&gt;&lt;full-title&gt;Scand J Med Sci Sports&lt;/full-title&gt;&lt;abbr-1&gt;Scandinavian journal of medicine &amp;amp; science in sports&lt;/abbr-1&gt;&lt;/alt-periodical&gt;&lt;pages&gt;186-92&lt;/pages&gt;&lt;volume&gt;14&lt;/volume&gt;&lt;number&gt;3&lt;/number&gt;&lt;keywords&gt;&lt;keyword&gt;Animals&lt;/keyword&gt;&lt;keyword&gt;Ankle Joint/*pathology&lt;/keyword&gt;&lt;keyword&gt;Contracture/*etiology&lt;/keyword&gt;&lt;keyword&gt;Female&lt;/keyword&gt;&lt;keyword&gt;*Hindlimb Suspension&lt;/keyword&gt;&lt;keyword&gt;Muscle Fibers, Skeletal/pathology&lt;/keyword&gt;&lt;keyword&gt;Muscular Atrophy/*etiology&lt;/keyword&gt;&lt;keyword&gt;Rats&lt;/keyword&gt;&lt;keyword&gt;Rats, Wistar&lt;/keyword&gt;&lt;keyword&gt;*Running&lt;/keyword&gt;&lt;/keywords&gt;&lt;dates&gt;&lt;year&gt;2004&lt;/year&gt;&lt;pub-dates&gt;&lt;date&gt;Jun&lt;/date&gt;&lt;/pub-dates&gt;&lt;/dates&gt;&lt;isbn&gt;0905-7188 (Print)&amp;#xD;0905-7188 (Linking)&lt;/isbn&gt;&lt;accession-num&gt;15144359&lt;/accession-num&gt;&lt;urls&gt;&lt;related-urls&gt;&lt;url&gt;http://www.ncbi.nlm.nih.gov/pubmed/15144359&lt;/url&gt;&lt;/related-urls&gt;&lt;/urls&gt;&lt;electronic-resource-num&gt;10.1111/j.1600-0838.2004.382.x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12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Pr="003701ED">
        <w:rPr>
          <w:noProof/>
          <w:color w:val="auto"/>
        </w:rPr>
        <w:t>In addition</w:t>
      </w:r>
      <w:r w:rsidRPr="003701ED">
        <w:rPr>
          <w:color w:val="auto"/>
        </w:rPr>
        <w:t xml:space="preserve">, edema and congestion of the hind limbs must </w:t>
      </w:r>
      <w:r w:rsidRPr="003701ED">
        <w:rPr>
          <w:noProof/>
          <w:color w:val="auto"/>
        </w:rPr>
        <w:t>be avoided</w:t>
      </w:r>
      <w:r w:rsidRPr="003701ED">
        <w:rPr>
          <w:color w:val="auto"/>
        </w:rPr>
        <w:t xml:space="preserve"> by replacing the cast at set time points, which may affect the continuity of immobility. Another accepted method for the establishment of a knee joint contracture model is </w:t>
      </w:r>
      <w:r w:rsidR="00052CD3" w:rsidRPr="003701ED">
        <w:rPr>
          <w:color w:val="auto"/>
        </w:rPr>
        <w:t xml:space="preserve">using </w:t>
      </w:r>
      <w:r w:rsidR="009E27D4" w:rsidRPr="003701ED">
        <w:rPr>
          <w:noProof/>
          <w:color w:val="auto"/>
        </w:rPr>
        <w:t>external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fixation. Nagai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 xml:space="preserve">combined Kirschner wire and steel wire into an external fixator, which immobilized the knee joint to approximately </w:t>
      </w:r>
      <w:bookmarkStart w:id="15" w:name="_Hlk535540857"/>
      <w:r w:rsidRPr="003701ED">
        <w:rPr>
          <w:color w:val="auto"/>
        </w:rPr>
        <w:t>140° of flexion</w:t>
      </w:r>
      <w:bookmarkEnd w:id="15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"_ENREF_13" \o "Nagai, 2014 #530"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13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Pr="003701ED">
        <w:rPr>
          <w:color w:val="auto"/>
        </w:rPr>
        <w:t>. In this method, a resin is used to cover the surface to prevent skin scratches. Although external fixation immobilization is robust and reliable</w: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4" w:tooltip="Matsuzaki, 2013 #531" w:history="1">
        <w:r w:rsidR="00DC3827" w:rsidRPr="003701ED">
          <w:rPr>
            <w:noProof/>
            <w:color w:val="auto"/>
            <w:vertAlign w:val="superscript"/>
          </w:rPr>
          <w:t>14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, percutaneous Kirschner wire pin tracks may increase the risk of infection</w:t>
      </w:r>
      <w:hyperlink w:anchor="_ENREF_16" w:tooltip="Hargreaves, 2004 #533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bookmarkStart w:id="16" w:name="_Hlk535549157"/>
      <w:r w:rsidRPr="003701ED">
        <w:rPr>
          <w:color w:val="auto"/>
        </w:rPr>
        <w:t>In our own experience,</w:t>
      </w:r>
      <w:bookmarkEnd w:id="16"/>
      <w:r w:rsidRPr="003701ED">
        <w:rPr>
          <w:color w:val="auto"/>
        </w:rPr>
        <w:t xml:space="preserve"> </w:t>
      </w:r>
      <w:r w:rsidR="008C0B64" w:rsidRPr="003701ED">
        <w:rPr>
          <w:color w:val="auto"/>
        </w:rPr>
        <w:t xml:space="preserve">using </w:t>
      </w:r>
      <w:r w:rsidRPr="003701ED">
        <w:rPr>
          <w:color w:val="auto"/>
        </w:rPr>
        <w:t xml:space="preserve">the external fixation technique </w:t>
      </w:r>
      <w:r w:rsidR="008C0B64" w:rsidRPr="003701ED">
        <w:rPr>
          <w:color w:val="auto"/>
        </w:rPr>
        <w:t xml:space="preserve">may </w:t>
      </w:r>
      <w:r w:rsidRPr="003701ED">
        <w:rPr>
          <w:noProof/>
          <w:color w:val="auto"/>
        </w:rPr>
        <w:t>reduce</w:t>
      </w:r>
      <w:r w:rsidRPr="003701ED">
        <w:rPr>
          <w:color w:val="auto"/>
        </w:rPr>
        <w:t xml:space="preserve"> the daily activity of rats due to an increase in the conditioned lick behavior.</w:t>
      </w:r>
      <w:r w:rsidR="00937FF2" w:rsidRPr="003701ED">
        <w:rPr>
          <w:color w:val="auto"/>
        </w:rPr>
        <w:t xml:space="preserve"> </w:t>
      </w:r>
    </w:p>
    <w:p w14:paraId="0956C14E" w14:textId="77777777" w:rsidR="006F5BBB" w:rsidRPr="003701ED" w:rsidRDefault="006F5BBB" w:rsidP="006F5BBB">
      <w:pPr>
        <w:rPr>
          <w:color w:val="auto"/>
        </w:rPr>
      </w:pPr>
    </w:p>
    <w:p w14:paraId="19CF1A9C" w14:textId="2373B3E7" w:rsidR="0050304D" w:rsidRPr="003701ED" w:rsidRDefault="00EE22BD" w:rsidP="00915B54">
      <w:pPr>
        <w:rPr>
          <w:color w:val="auto"/>
        </w:rPr>
      </w:pPr>
      <w:r w:rsidRPr="003701ED">
        <w:rPr>
          <w:color w:val="auto"/>
        </w:rPr>
        <w:t xml:space="preserve">Alternatively, </w:t>
      </w:r>
      <w:r w:rsidR="0050304D" w:rsidRPr="003701ED">
        <w:rPr>
          <w:color w:val="auto"/>
        </w:rPr>
        <w:t xml:space="preserve">Trudel </w:t>
      </w:r>
      <w:r w:rsidR="00E14616" w:rsidRPr="003701ED">
        <w:rPr>
          <w:color w:val="auto"/>
        </w:rPr>
        <w:t xml:space="preserve">et al. </w:t>
      </w:r>
      <w:r w:rsidR="0050304D" w:rsidRPr="003701ED">
        <w:rPr>
          <w:color w:val="auto"/>
        </w:rPr>
        <w:t>described a well-accepted model of joint contracture in the rat knee joint</w:t>
      </w:r>
      <w:r w:rsidR="008C0B64" w:rsidRPr="003701ED">
        <w:rPr>
          <w:color w:val="auto"/>
        </w:rPr>
        <w:t xml:space="preserve"> based on a surgical internal fixation</w:t>
      </w:r>
      <w:hyperlink w:anchor="_ENREF_17" w:tooltip="Trudel, 1997 #534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17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 (this </w:t>
      </w:r>
      <w:bookmarkStart w:id="17" w:name="_Hlk535549777"/>
      <w:r w:rsidR="0050304D" w:rsidRPr="003701ED">
        <w:rPr>
          <w:color w:val="auto"/>
        </w:rPr>
        <w:t xml:space="preserve">method </w:t>
      </w:r>
      <w:r w:rsidR="0050304D" w:rsidRPr="003701ED">
        <w:rPr>
          <w:noProof/>
          <w:color w:val="auto"/>
        </w:rPr>
        <w:t>was modified</w:t>
      </w:r>
      <w:r w:rsidR="0050304D" w:rsidRPr="003701ED">
        <w:rPr>
          <w:color w:val="auto"/>
        </w:rPr>
        <w:t xml:space="preserve"> from the one used by</w:t>
      </w:r>
      <w:bookmarkEnd w:id="17"/>
      <w:r w:rsidR="0050304D" w:rsidRPr="003701ED">
        <w:rPr>
          <w:color w:val="auto"/>
        </w:rPr>
        <w:t xml:space="preserve"> Evans and colleagues</w:t>
      </w:r>
      <w:hyperlink w:anchor="_ENREF_18" w:tooltip="Evans, 1960 #543" w:history="1"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PEVuZE5vdGU+PENpdGU+PEF1dGhvcj5FdmFuczwvQXV0aG9yPjxZZWFyPjE5NjA8L1llYXI+PFJl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==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elkzSnBjSFErWkFJbEQyUVdBZ0lERDJRV0FtWVBaQllDWmc4OEt3QUdBR1FDQkE5a0ZpSUNBUTlr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==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18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). Notably, </w:t>
      </w:r>
      <w:r w:rsidR="007D556F" w:rsidRPr="003701ED">
        <w:rPr>
          <w:color w:val="auto"/>
        </w:rPr>
        <w:t xml:space="preserve">this </w:t>
      </w:r>
      <w:r w:rsidR="00937FF2" w:rsidRPr="003701ED">
        <w:rPr>
          <w:color w:val="auto"/>
        </w:rPr>
        <w:t>method</w:t>
      </w:r>
      <w:r w:rsidR="007D556F" w:rsidRPr="003701ED">
        <w:rPr>
          <w:color w:val="auto"/>
        </w:rPr>
        <w:t xml:space="preserve"> highlights</w:t>
      </w:r>
      <w:r w:rsidR="0050304D" w:rsidRPr="003701ED">
        <w:rPr>
          <w:color w:val="auto"/>
        </w:rPr>
        <w:t xml:space="preserve"> the </w:t>
      </w:r>
      <w:r w:rsidR="007D556F" w:rsidRPr="003701ED">
        <w:rPr>
          <w:color w:val="auto"/>
        </w:rPr>
        <w:t>importance of</w:t>
      </w:r>
      <w:r w:rsidR="00937FF2" w:rsidRPr="003701ED">
        <w:rPr>
          <w:color w:val="auto"/>
        </w:rPr>
        <w:t xml:space="preserve"> utilizing</w:t>
      </w:r>
      <w:r w:rsidR="007D556F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a mini-incision technique to </w:t>
      </w:r>
      <w:r w:rsidR="0071376D" w:rsidRPr="003701ED">
        <w:rPr>
          <w:color w:val="auto"/>
        </w:rPr>
        <w:t>minimize</w:t>
      </w:r>
      <w:r w:rsidR="0050304D" w:rsidRPr="003701ED">
        <w:rPr>
          <w:color w:val="auto"/>
        </w:rPr>
        <w:t xml:space="preserve"> </w:t>
      </w:r>
      <w:r w:rsidR="0071376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>surgical wounds</w:t>
      </w:r>
      <w:hyperlink w:anchor="_ENREF_19" w:tooltip="Hagiwara, 2010 #535" w:history="1"/>
      <w:r w:rsidR="0050304D" w:rsidRPr="003701ED">
        <w:rPr>
          <w:color w:val="auto"/>
        </w:rPr>
        <w:t xml:space="preserve">. </w:t>
      </w:r>
      <w:bookmarkStart w:id="18" w:name="_Hlk535551959"/>
      <w:r w:rsidR="00E14616" w:rsidRPr="003701ED">
        <w:rPr>
          <w:color w:val="auto"/>
        </w:rPr>
        <w:t xml:space="preserve">The </w:t>
      </w:r>
      <w:r w:rsidR="00E14616" w:rsidRPr="003701ED">
        <w:rPr>
          <w:noProof/>
          <w:color w:val="auto"/>
        </w:rPr>
        <w:t>efficient</w:t>
      </w:r>
      <w:r w:rsidR="00E14616" w:rsidRPr="003701ED">
        <w:rPr>
          <w:color w:val="auto"/>
        </w:rPr>
        <w:t xml:space="preserve"> development of joint contracture </w:t>
      </w:r>
      <w:r w:rsidR="00482DC4" w:rsidRPr="003701ED">
        <w:rPr>
          <w:color w:val="auto"/>
        </w:rPr>
        <w:t xml:space="preserve">has </w:t>
      </w:r>
      <w:r w:rsidR="00482DC4" w:rsidRPr="003701ED">
        <w:rPr>
          <w:noProof/>
          <w:color w:val="auto"/>
        </w:rPr>
        <w:lastRenderedPageBreak/>
        <w:t>been proved</w:t>
      </w:r>
      <w:r w:rsidR="00482DC4" w:rsidRPr="003701ED">
        <w:rPr>
          <w:color w:val="auto"/>
        </w:rPr>
        <w:t xml:space="preserve"> </w:t>
      </w:r>
      <w:r w:rsidR="00937FF2" w:rsidRPr="003701ED">
        <w:rPr>
          <w:color w:val="auto"/>
        </w:rPr>
        <w:t>in this model</w:t>
      </w:r>
      <w:hyperlink w:anchor="_ENREF_19" w:tooltip="Hagiwara, 2010 #535" w:history="1"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19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However, the protocol </w:t>
      </w:r>
      <w:r w:rsidR="009C6D7A" w:rsidRPr="003701ED">
        <w:rPr>
          <w:color w:val="auto"/>
        </w:rPr>
        <w:t>on how</w:t>
      </w:r>
      <w:r w:rsidR="0050304D" w:rsidRPr="003701ED">
        <w:rPr>
          <w:color w:val="auto"/>
        </w:rPr>
        <w:t xml:space="preserve"> to perform a minimal dissection to expose the bone surface is </w:t>
      </w:r>
      <w:r w:rsidR="007D556F" w:rsidRPr="003701ED">
        <w:rPr>
          <w:color w:val="auto"/>
        </w:rPr>
        <w:t xml:space="preserve">still </w:t>
      </w:r>
      <w:r w:rsidR="0050304D" w:rsidRPr="003701ED">
        <w:rPr>
          <w:color w:val="auto"/>
        </w:rPr>
        <w:t>unclear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  <w:r w:rsidR="009E27D4" w:rsidRPr="003701ED">
        <w:rPr>
          <w:noProof/>
          <w:color w:val="auto"/>
        </w:rPr>
        <w:t>Also</w:t>
      </w:r>
      <w:r w:rsidR="0050304D" w:rsidRPr="003701ED">
        <w:rPr>
          <w:color w:val="auto"/>
        </w:rPr>
        <w:t xml:space="preserve">, </w:t>
      </w:r>
      <w:bookmarkStart w:id="19" w:name="_Hlk1791465"/>
      <w:bookmarkStart w:id="20" w:name="_Hlk535549875"/>
      <w:r w:rsidR="006E48BE" w:rsidRPr="003701ED">
        <w:rPr>
          <w:color w:val="auto"/>
        </w:rPr>
        <w:t xml:space="preserve">the precise position </w:t>
      </w:r>
      <w:r w:rsidR="0076683D" w:rsidRPr="003701ED">
        <w:rPr>
          <w:color w:val="auto"/>
        </w:rPr>
        <w:t>where</w:t>
      </w:r>
      <w:r w:rsidR="006E48BE" w:rsidRPr="003701ED">
        <w:rPr>
          <w:color w:val="auto"/>
        </w:rPr>
        <w:t xml:space="preserve"> </w:t>
      </w:r>
      <w:r w:rsidR="0076683D" w:rsidRPr="003701ED">
        <w:rPr>
          <w:color w:val="auto"/>
        </w:rPr>
        <w:t xml:space="preserve">the </w:t>
      </w:r>
      <w:r w:rsidR="0076683D" w:rsidRPr="003701ED">
        <w:rPr>
          <w:noProof/>
          <w:color w:val="auto"/>
        </w:rPr>
        <w:t>screw</w:t>
      </w:r>
      <w:r w:rsidR="009E27D4" w:rsidRPr="003701ED">
        <w:rPr>
          <w:noProof/>
          <w:color w:val="auto"/>
        </w:rPr>
        <w:t xml:space="preserve"> is</w:t>
      </w:r>
      <w:r w:rsidR="0076683D" w:rsidRPr="003701ED">
        <w:rPr>
          <w:color w:val="auto"/>
        </w:rPr>
        <w:t xml:space="preserve"> drilling is not fully understood</w:t>
      </w:r>
      <w:r w:rsidR="0076683D" w:rsidRPr="003701ED">
        <w:rPr>
          <w:noProof/>
          <w:color w:val="auto"/>
        </w:rPr>
        <w:t>.</w:t>
      </w:r>
      <w:bookmarkEnd w:id="19"/>
      <w:r w:rsidR="00B85779" w:rsidRPr="003701ED">
        <w:rPr>
          <w:noProof/>
          <w:color w:val="auto"/>
          <w:lang w:eastAsia="zh-CN"/>
        </w:rPr>
        <w:t xml:space="preserve"> </w:t>
      </w:r>
      <w:bookmarkStart w:id="21" w:name="_Hlk1792367"/>
      <w:r w:rsidR="00B85779" w:rsidRPr="003701ED">
        <w:rPr>
          <w:noProof/>
          <w:color w:val="auto"/>
        </w:rPr>
        <w:t>T</w:t>
      </w:r>
      <w:r w:rsidR="0050304D" w:rsidRPr="003701ED">
        <w:rPr>
          <w:color w:val="auto"/>
        </w:rPr>
        <w:t xml:space="preserve">he implantation of </w:t>
      </w:r>
      <w:r w:rsidR="003F39AE" w:rsidRPr="003701ED">
        <w:rPr>
          <w:color w:val="auto"/>
        </w:rPr>
        <w:t>the</w:t>
      </w:r>
      <w:r w:rsidR="0050304D" w:rsidRPr="003701ED">
        <w:rPr>
          <w:color w:val="auto"/>
        </w:rPr>
        <w:t xml:space="preserve"> </w:t>
      </w:r>
      <w:r w:rsidR="003F39AE" w:rsidRPr="003701ED">
        <w:rPr>
          <w:color w:val="auto"/>
        </w:rPr>
        <w:t>internal fixation</w:t>
      </w:r>
      <w:r w:rsidR="0050304D" w:rsidRPr="003701ED">
        <w:rPr>
          <w:color w:val="auto"/>
        </w:rPr>
        <w:t xml:space="preserve"> through a subcutaneous or submuscular way</w:t>
      </w:r>
      <w:bookmarkEnd w:id="20"/>
      <w:r w:rsidR="0050304D" w:rsidRPr="003701ED">
        <w:rPr>
          <w:color w:val="auto"/>
        </w:rPr>
        <w:t xml:space="preserve"> is still controversial</w:t>
      </w:r>
      <w:bookmarkEnd w:id="21"/>
      <w:r w:rsidR="00260940" w:rsidRPr="003701ED">
        <w:rPr>
          <w:color w:val="auto"/>
        </w:rPr>
        <w:fldChar w:fldCharType="begin"/>
      </w:r>
      <w:r w:rsidR="00260940" w:rsidRPr="003701ED">
        <w:rPr>
          <w:color w:val="auto"/>
        </w:rPr>
        <w:instrText xml:space="preserve"> HYPERLINK \l "_ENREF_21" \o "Hagiwara, 2006 #548" </w:instrText>
      </w:r>
      <w:r w:rsidR="00260940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ADDIN EN.CITE &lt;EndNote&gt;&lt;Cite&gt;&lt;Author&gt;Hagiwara&lt;/Author&gt;&lt;Year&gt;2006&lt;/Year&gt;&lt;RecNum&gt;548&lt;/RecNum&gt;&lt;DisplayText&gt;&lt;style face="superscript"&gt;21&lt;/style&gt;&lt;/DisplayText&gt;&lt;record&gt;&lt;rec-number&gt;548&lt;/rec-number&gt;&lt;foreign-keys&gt;&lt;key app="EN" db-id="t5s525rt7fzra5e5a0hx0vp4tzxp5dpvr00s"&gt;548&lt;/key&gt;&lt;/foreign-keys&gt;&lt;ref-type name="Journal Article"&gt;17&lt;/ref-type&gt;&lt;contributors&gt;&lt;authors&gt;&lt;author&gt;Hagiwara, Y.&lt;/author&gt;&lt;author&gt;Saijo, Y.&lt;/author&gt;&lt;author&gt;Chimoto, E.&lt;/author&gt;&lt;author&gt;Akita, H.&lt;/author&gt;&lt;author&gt;Sasano, Y.&lt;/author&gt;&lt;author&gt;Matsumoto, F.&lt;/author&gt;&lt;author&gt;Kokubun, S.&lt;/author&gt;&lt;/authors&gt;&lt;/contributors&gt;&lt;auth-address&gt;Department of Orthopaedic Surgery, Tohoku University Graduate School of Medicine, Sendai, Japan. hagi@mail.tains.tohoku.ac.jp&lt;/auth-address&gt;&lt;titles&gt;&lt;title&gt;Increased elasticity of capsule after immobilization in a rat knee experimental model assessed by scanning acoustic microscopy&lt;/title&gt;&lt;secondary-title&gt;Ups J Med Sci&lt;/secondary-title&gt;&lt;alt-title&gt;Upsala journal of medical sciences&lt;/alt-title&gt;&lt;/titles&gt;&lt;periodical&gt;&lt;full-title&gt;Ups J Med Sci&lt;/full-title&gt;&lt;abbr-1&gt;Upsala journal of medical sciences&lt;/abbr-1&gt;&lt;/periodical&gt;&lt;alt-periodical&gt;&lt;full-title&gt;Ups J Med Sci&lt;/full-title&gt;&lt;abbr-1&gt;Upsala journal of medical sciences&lt;/abbr-1&gt;&lt;/alt-periodical&gt;&lt;pages&gt;303-13&lt;/pages&gt;&lt;volume&gt;111&lt;/volume&gt;&lt;number&gt;3&lt;/number&gt;&lt;keywords&gt;&lt;keyword&gt;Animals&lt;/keyword&gt;&lt;keyword&gt;Biomechanical Phenomena&lt;/keyword&gt;&lt;keyword&gt;Contracture/etiology/pathology/physiopathology&lt;/keyword&gt;&lt;keyword&gt;Elasticity&lt;/keyword&gt;&lt;keyword&gt;Joint Capsule/pathology/*physiopathology&lt;/keyword&gt;&lt;keyword&gt;Male&lt;/keyword&gt;&lt;keyword&gt;Microscopy, Acoustic&lt;/keyword&gt;&lt;keyword&gt;Microscopy, Electron, Transmission&lt;/keyword&gt;&lt;keyword&gt;Rats&lt;/keyword&gt;&lt;keyword&gt;Rats, Sprague-Dawley&lt;/keyword&gt;&lt;keyword&gt;Restraint, Physical/*adverse effects/*physiology&lt;/keyword&gt;&lt;/keywords&gt;&lt;dates&gt;&lt;year&gt;2006&lt;/year&gt;&lt;/dates&gt;&lt;isbn&gt;0300-9734 (Print)&amp;#xD;0300-9734 (Linking)&lt;/isbn&gt;&lt;accession-num&gt;17578797&lt;/accession-num&gt;&lt;urls&gt;&lt;related-urls&gt;&lt;url&gt;http://www.ncbi.nlm.nih.gov/pubmed/17578797&lt;/url&gt;&lt;/related-urls&gt;&lt;/urls&gt;&lt;/record&gt;&lt;/Cite&gt;&lt;/EndNote&gt;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21</w:t>
      </w:r>
      <w:r w:rsidR="00DC3827" w:rsidRPr="003701ED">
        <w:rPr>
          <w:color w:val="auto"/>
        </w:rPr>
        <w:fldChar w:fldCharType="end"/>
      </w:r>
      <w:r w:rsidR="00260940" w:rsidRPr="003701ED">
        <w:rPr>
          <w:color w:val="auto"/>
        </w:rPr>
        <w:fldChar w:fldCharType="end"/>
      </w:r>
      <w:r w:rsidR="0050304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To solve these problems</w:t>
      </w:r>
      <w:r w:rsidR="0050304D" w:rsidRPr="003701ED">
        <w:rPr>
          <w:color w:val="auto"/>
        </w:rPr>
        <w:t xml:space="preserve">, </w:t>
      </w:r>
      <w:bookmarkStart w:id="22" w:name="_Hlk535557963"/>
      <w:r w:rsidR="009E27D4" w:rsidRPr="003701ED">
        <w:rPr>
          <w:color w:val="auto"/>
        </w:rPr>
        <w:t xml:space="preserve">we have modified this </w:t>
      </w:r>
      <w:r w:rsidR="00F70C34" w:rsidRPr="003701ED">
        <w:rPr>
          <w:color w:val="auto"/>
        </w:rPr>
        <w:t xml:space="preserve">method by </w:t>
      </w:r>
      <w:r w:rsidR="002B3837" w:rsidRPr="003701ED">
        <w:rPr>
          <w:color w:val="auto"/>
        </w:rPr>
        <w:t>includ</w:t>
      </w:r>
      <w:r w:rsidR="009C640D" w:rsidRPr="003701ED">
        <w:rPr>
          <w:color w:val="auto"/>
        </w:rPr>
        <w:t>ing</w:t>
      </w:r>
      <w:r w:rsidR="002B3837" w:rsidRPr="003701ED">
        <w:rPr>
          <w:color w:val="auto"/>
        </w:rPr>
        <w:t xml:space="preserve"> an appropriate </w:t>
      </w:r>
      <w:r w:rsidR="0050304D" w:rsidRPr="003701ED">
        <w:rPr>
          <w:color w:val="auto"/>
        </w:rPr>
        <w:t>muscle-gap separation modus</w:t>
      </w:r>
      <w:bookmarkEnd w:id="22"/>
      <w:r w:rsidR="009C640D" w:rsidRPr="003701ED">
        <w:rPr>
          <w:color w:val="auto"/>
        </w:rPr>
        <w:t>,</w:t>
      </w:r>
      <w:r w:rsidR="0050304D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which allows a </w:t>
      </w:r>
      <w:r w:rsidR="0050304D" w:rsidRPr="003701ED">
        <w:rPr>
          <w:color w:val="auto"/>
        </w:rPr>
        <w:t>mini</w:t>
      </w:r>
      <w:r w:rsidR="009C6D7A" w:rsidRPr="003701ED">
        <w:rPr>
          <w:color w:val="auto"/>
        </w:rPr>
        <w:t>-</w:t>
      </w:r>
      <w:r w:rsidR="0050304D" w:rsidRPr="003701ED">
        <w:rPr>
          <w:color w:val="auto"/>
        </w:rPr>
        <w:t xml:space="preserve">invasive </w:t>
      </w:r>
      <w:r w:rsidR="0050304D" w:rsidRPr="003701ED">
        <w:rPr>
          <w:noProof/>
          <w:color w:val="auto"/>
        </w:rPr>
        <w:t>exp</w:t>
      </w:r>
      <w:r w:rsidR="00D23651" w:rsidRPr="003701ED">
        <w:rPr>
          <w:noProof/>
          <w:color w:val="auto"/>
        </w:rPr>
        <w:t>os</w:t>
      </w:r>
      <w:r w:rsidR="00E14616" w:rsidRPr="003701ED">
        <w:rPr>
          <w:noProof/>
          <w:color w:val="auto"/>
        </w:rPr>
        <w:t>ur</w:t>
      </w:r>
      <w:r w:rsidR="00D23651" w:rsidRPr="003701ED">
        <w:rPr>
          <w:noProof/>
          <w:color w:val="auto"/>
        </w:rPr>
        <w:t>e</w:t>
      </w:r>
      <w:r w:rsidR="0050304D" w:rsidRPr="003701ED">
        <w:rPr>
          <w:noProof/>
          <w:color w:val="auto"/>
        </w:rPr>
        <w:t xml:space="preserve"> </w:t>
      </w:r>
      <w:r w:rsidR="00B85779" w:rsidRPr="003701ED">
        <w:rPr>
          <w:noProof/>
          <w:color w:val="auto"/>
        </w:rPr>
        <w:t xml:space="preserve">of </w:t>
      </w:r>
      <w:r w:rsidR="0050304D" w:rsidRPr="003701ED">
        <w:rPr>
          <w:noProof/>
          <w:color w:val="auto"/>
        </w:rPr>
        <w:t xml:space="preserve">the bone surface </w:t>
      </w:r>
      <w:r w:rsidR="009C640D" w:rsidRPr="003701ED">
        <w:rPr>
          <w:noProof/>
          <w:color w:val="auto"/>
        </w:rPr>
        <w:t xml:space="preserve">and </w:t>
      </w:r>
      <w:r w:rsidR="00E14616" w:rsidRPr="003701ED">
        <w:rPr>
          <w:noProof/>
          <w:color w:val="auto"/>
        </w:rPr>
        <w:t>the placement of</w:t>
      </w:r>
      <w:r w:rsidR="00725F5E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the implantation </w:t>
      </w:r>
      <w:r w:rsidR="0050304D" w:rsidRPr="003701ED">
        <w:rPr>
          <w:color w:val="auto"/>
        </w:rPr>
        <w:t xml:space="preserve">through a submuscular channel. </w:t>
      </w:r>
      <w:bookmarkEnd w:id="18"/>
      <w:r w:rsidR="009C640D" w:rsidRPr="003701ED">
        <w:rPr>
          <w:color w:val="auto"/>
        </w:rPr>
        <w:t xml:space="preserve">This protocol led to </w:t>
      </w:r>
      <w:r w:rsidR="00B85779" w:rsidRPr="003701ED">
        <w:rPr>
          <w:noProof/>
          <w:color w:val="auto"/>
        </w:rPr>
        <w:t>rapid</w:t>
      </w:r>
      <w:r w:rsidR="00B85779" w:rsidRPr="003701ED">
        <w:rPr>
          <w:color w:val="auto"/>
        </w:rPr>
        <w:t xml:space="preserve"> postoperative rehabilitation in rats after surgery</w:t>
      </w:r>
      <w:r w:rsidR="00D23651" w:rsidRPr="003701ED">
        <w:rPr>
          <w:color w:val="auto"/>
        </w:rPr>
        <w:t>.</w:t>
      </w:r>
      <w:r w:rsidR="00D23651" w:rsidRPr="003701ED">
        <w:rPr>
          <w:rFonts w:hint="eastAsia"/>
          <w:color w:val="auto"/>
          <w:lang w:eastAsia="zh-CN"/>
        </w:rPr>
        <w:t xml:space="preserve"> </w:t>
      </w:r>
      <w:r w:rsidR="00B85779" w:rsidRPr="003701ED">
        <w:rPr>
          <w:color w:val="auto"/>
        </w:rPr>
        <w:t xml:space="preserve">Animals </w:t>
      </w:r>
      <w:r w:rsidR="00915B54" w:rsidRPr="003701ED">
        <w:rPr>
          <w:color w:val="auto"/>
        </w:rPr>
        <w:t>develop</w:t>
      </w:r>
      <w:r w:rsidR="00B85779" w:rsidRPr="003701ED">
        <w:rPr>
          <w:color w:val="auto"/>
        </w:rPr>
        <w:t xml:space="preserve">ed a </w:t>
      </w:r>
      <w:r w:rsidR="009C640D" w:rsidRPr="003701ED">
        <w:rPr>
          <w:noProof/>
          <w:color w:val="auto"/>
        </w:rPr>
        <w:t>limited</w:t>
      </w:r>
      <w:r w:rsidR="009C640D" w:rsidRPr="003701ED">
        <w:rPr>
          <w:color w:val="auto"/>
        </w:rPr>
        <w:t xml:space="preserve"> joint </w:t>
      </w:r>
      <w:r w:rsidR="00B85779" w:rsidRPr="003701ED">
        <w:rPr>
          <w:color w:val="auto"/>
        </w:rPr>
        <w:t xml:space="preserve">range of motion </w:t>
      </w:r>
      <w:r w:rsidR="009C640D" w:rsidRPr="003701ED">
        <w:rPr>
          <w:noProof/>
          <w:color w:val="auto"/>
        </w:rPr>
        <w:t>afte</w:t>
      </w:r>
      <w:r w:rsidR="00B85779" w:rsidRPr="003701ED">
        <w:rPr>
          <w:noProof/>
          <w:color w:val="auto"/>
        </w:rPr>
        <w:t>r</w:t>
      </w:r>
      <w:r w:rsidR="009C640D" w:rsidRPr="003701ED">
        <w:rPr>
          <w:color w:val="auto"/>
        </w:rPr>
        <w:t xml:space="preserve"> joint </w:t>
      </w:r>
      <w:r w:rsidR="009C640D" w:rsidRPr="003701ED">
        <w:rPr>
          <w:noProof/>
          <w:color w:val="auto"/>
        </w:rPr>
        <w:t>immobilization</w:t>
      </w:r>
      <w:r w:rsidR="00E14616" w:rsidRPr="003701ED">
        <w:rPr>
          <w:noProof/>
          <w:color w:val="auto"/>
        </w:rPr>
        <w:t>,</w:t>
      </w:r>
      <w:r w:rsidR="00915B54" w:rsidRPr="003701ED">
        <w:rPr>
          <w:color w:val="auto"/>
        </w:rPr>
        <w:t xml:space="preserve"> </w:t>
      </w:r>
      <w:r w:rsidR="0049407D" w:rsidRPr="003701ED">
        <w:rPr>
          <w:color w:val="auto"/>
        </w:rPr>
        <w:t>which</w:t>
      </w:r>
      <w:r w:rsidR="00915B54" w:rsidRPr="003701ED">
        <w:rPr>
          <w:color w:val="auto"/>
        </w:rPr>
        <w:t xml:space="preserve"> </w:t>
      </w:r>
      <w:r w:rsidR="00915B54" w:rsidRPr="003701ED">
        <w:rPr>
          <w:noProof/>
          <w:color w:val="auto"/>
        </w:rPr>
        <w:t>w</w:t>
      </w:r>
      <w:r w:rsidR="00356120" w:rsidRPr="003701ED">
        <w:rPr>
          <w:noProof/>
          <w:color w:val="auto"/>
        </w:rPr>
        <w:t>as</w:t>
      </w:r>
      <w:r w:rsidR="00915B54" w:rsidRPr="003701ED">
        <w:rPr>
          <w:color w:val="auto"/>
        </w:rPr>
        <w:t xml:space="preserve"> consistent with morphological changes of capsular adhesion obtained from </w:t>
      </w:r>
      <w:r w:rsidR="00B85779" w:rsidRPr="003701ED">
        <w:rPr>
          <w:color w:val="auto"/>
        </w:rPr>
        <w:t xml:space="preserve">the </w:t>
      </w:r>
      <w:r w:rsidR="00915B54" w:rsidRPr="003701ED">
        <w:rPr>
          <w:noProof/>
          <w:color w:val="auto"/>
        </w:rPr>
        <w:t>histological</w:t>
      </w:r>
      <w:r w:rsidR="00915B54" w:rsidRPr="003701ED">
        <w:rPr>
          <w:color w:val="auto"/>
        </w:rPr>
        <w:t xml:space="preserve"> analysis</w:t>
      </w:r>
      <w:r w:rsidR="009C640D" w:rsidRPr="003701ED">
        <w:rPr>
          <w:color w:val="auto"/>
        </w:rPr>
        <w:t xml:space="preserve">. We also describe </w:t>
      </w:r>
      <w:r w:rsidR="009C640D" w:rsidRPr="003701ED">
        <w:rPr>
          <w:noProof/>
          <w:color w:val="auto"/>
        </w:rPr>
        <w:t>a</w:t>
      </w:r>
      <w:r w:rsidR="00B85779" w:rsidRPr="003701ED">
        <w:rPr>
          <w:noProof/>
          <w:color w:val="auto"/>
        </w:rPr>
        <w:t>n exact possible</w:t>
      </w:r>
      <w:r w:rsidR="009C640D" w:rsidRPr="003701ED">
        <w:rPr>
          <w:color w:val="auto"/>
        </w:rPr>
        <w:t xml:space="preserve"> location of the drilled screws</w:t>
      </w:r>
      <w:r w:rsidR="00915B54" w:rsidRPr="003701ED">
        <w:rPr>
          <w:color w:val="auto"/>
        </w:rPr>
        <w:t xml:space="preserve"> </w:t>
      </w:r>
      <w:r w:rsidR="00E14616" w:rsidRPr="003701ED">
        <w:rPr>
          <w:color w:val="auto"/>
        </w:rPr>
        <w:t xml:space="preserve">as </w:t>
      </w:r>
      <w:r w:rsidR="00F12DF9" w:rsidRPr="003701ED">
        <w:rPr>
          <w:color w:val="auto"/>
        </w:rPr>
        <w:t xml:space="preserve">confirmed by </w:t>
      </w:r>
      <w:r w:rsidR="00915B54" w:rsidRPr="003701ED">
        <w:rPr>
          <w:color w:val="auto"/>
        </w:rPr>
        <w:t>X-ray analysis</w:t>
      </w:r>
      <w:r w:rsidR="00F12DF9" w:rsidRPr="003701ED">
        <w:rPr>
          <w:color w:val="auto"/>
        </w:rPr>
        <w:t xml:space="preserve"> or micro-CT analysis</w:t>
      </w:r>
      <w:r w:rsidR="009C640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Thus, th</w:t>
      </w:r>
      <w:r w:rsidR="00E03F13" w:rsidRPr="003701ED">
        <w:rPr>
          <w:noProof/>
          <w:color w:val="auto"/>
        </w:rPr>
        <w:t>is study aimed</w:t>
      </w:r>
      <w:r w:rsidR="0050304D" w:rsidRPr="003701ED">
        <w:rPr>
          <w:noProof/>
          <w:color w:val="auto"/>
        </w:rPr>
        <w:t xml:space="preserve"> to</w:t>
      </w:r>
      <w:r w:rsidR="0050304D" w:rsidRPr="003701ED">
        <w:rPr>
          <w:color w:val="auto"/>
        </w:rPr>
        <w:t xml:space="preserve"> describe in detail</w:t>
      </w:r>
      <w:r w:rsidR="00E14616" w:rsidRPr="003701ED">
        <w:rPr>
          <w:color w:val="auto"/>
        </w:rPr>
        <w:t xml:space="preserve"> </w:t>
      </w:r>
      <w:r w:rsidR="00725F5E" w:rsidRPr="003701ED">
        <w:rPr>
          <w:color w:val="auto"/>
        </w:rPr>
        <w:t xml:space="preserve">a minimal-invasive technique </w:t>
      </w:r>
      <w:r w:rsidR="00E14616" w:rsidRPr="003701ED">
        <w:rPr>
          <w:color w:val="auto"/>
        </w:rPr>
        <w:t xml:space="preserve">in a knee joint contracture model </w:t>
      </w:r>
      <w:r w:rsidR="0050304D" w:rsidRPr="003701ED">
        <w:rPr>
          <w:color w:val="auto"/>
        </w:rPr>
        <w:t>that was established by a muscle-gap separation modus combined with a mini-incision method. We believe that minimally invasive techniques can both reduce animal trauma and effectively mimic the pathological process of joint flexion contracture</w:t>
      </w:r>
      <w:r w:rsidR="007D556F" w:rsidRPr="003701ED">
        <w:rPr>
          <w:color w:val="auto"/>
        </w:rPr>
        <w:t>.</w:t>
      </w:r>
    </w:p>
    <w:p w14:paraId="393C9582" w14:textId="77777777" w:rsidR="0050304D" w:rsidRPr="003701ED" w:rsidRDefault="0050304D" w:rsidP="0050304D">
      <w:pPr>
        <w:rPr>
          <w:b/>
          <w:color w:val="auto"/>
        </w:rPr>
      </w:pPr>
    </w:p>
    <w:p w14:paraId="644076F6" w14:textId="3EA074FC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PROTOCOL:</w:t>
      </w:r>
    </w:p>
    <w:p w14:paraId="2CB4BD31" w14:textId="77777777" w:rsidR="00E14616" w:rsidRPr="003701ED" w:rsidRDefault="00E14616" w:rsidP="0050304D">
      <w:pPr>
        <w:rPr>
          <w:b/>
          <w:color w:val="auto"/>
        </w:rPr>
      </w:pPr>
    </w:p>
    <w:p w14:paraId="1820BA4C" w14:textId="77777777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>All procedures were carried out in accordance with the</w:t>
      </w:r>
      <w:r w:rsidRPr="003701ED">
        <w:rPr>
          <w:color w:val="auto"/>
        </w:rPr>
        <w:t xml:space="preserve"> Guide for the Care and Use of Laboratory Animals and </w:t>
      </w:r>
      <w:r w:rsidRPr="003701ED">
        <w:rPr>
          <w:noProof/>
          <w:color w:val="auto"/>
        </w:rPr>
        <w:t>were approved</w:t>
      </w:r>
      <w:r w:rsidRPr="003701ED">
        <w:rPr>
          <w:color w:val="auto"/>
        </w:rPr>
        <w:t xml:space="preserve"> by The </w:t>
      </w:r>
      <w:r w:rsidRPr="003701ED">
        <w:rPr>
          <w:bCs/>
          <w:color w:val="auto"/>
        </w:rPr>
        <w:t>Third Affiliated Hospital of Sun Yat-sen University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institutional animal care and use committee (permission number: 02-165-01). </w:t>
      </w:r>
      <w:r w:rsidRPr="003701ED">
        <w:rPr>
          <w:noProof/>
          <w:color w:val="auto"/>
        </w:rPr>
        <w:t>All the animal</w:t>
      </w:r>
      <w:r w:rsidRPr="003701ED">
        <w:rPr>
          <w:rFonts w:hint="eastAsia"/>
          <w:noProof/>
          <w:color w:val="auto"/>
        </w:rPr>
        <w:t xml:space="preserve"> </w:t>
      </w:r>
      <w:r w:rsidRPr="003701ED">
        <w:rPr>
          <w:noProof/>
          <w:color w:val="auto"/>
        </w:rPr>
        <w:t>experiments were performed according to the</w:t>
      </w:r>
      <w:r w:rsidRPr="003701ED">
        <w:rPr>
          <w:color w:val="auto"/>
        </w:rPr>
        <w:t xml:space="preserve"> ARRIVE guidelines.</w:t>
      </w:r>
    </w:p>
    <w:p w14:paraId="3A97C3E9" w14:textId="77777777" w:rsidR="0050304D" w:rsidRPr="003701ED" w:rsidRDefault="0050304D" w:rsidP="0050304D">
      <w:pPr>
        <w:rPr>
          <w:color w:val="auto"/>
        </w:rPr>
      </w:pPr>
    </w:p>
    <w:p w14:paraId="6B43945D" w14:textId="5A023AE6" w:rsidR="0050304D" w:rsidRPr="003701ED" w:rsidRDefault="0050304D" w:rsidP="0050304D">
      <w:pPr>
        <w:rPr>
          <w:b/>
          <w:color w:val="auto"/>
        </w:rPr>
      </w:pPr>
      <w:bookmarkStart w:id="23" w:name="_Hlk535577500"/>
      <w:r w:rsidRPr="003701ED">
        <w:rPr>
          <w:b/>
          <w:color w:val="auto"/>
        </w:rPr>
        <w:t xml:space="preserve">1. Preoperative </w:t>
      </w:r>
      <w:r w:rsidR="00E14616" w:rsidRPr="003701ED">
        <w:rPr>
          <w:b/>
          <w:color w:val="auto"/>
        </w:rPr>
        <w:t>p</w:t>
      </w:r>
      <w:r w:rsidRPr="003701ED">
        <w:rPr>
          <w:b/>
          <w:color w:val="auto"/>
        </w:rPr>
        <w:t>reparation</w:t>
      </w:r>
    </w:p>
    <w:p w14:paraId="47CEFEFB" w14:textId="77777777" w:rsidR="00E14616" w:rsidRPr="003701ED" w:rsidRDefault="00E14616" w:rsidP="0050304D">
      <w:pPr>
        <w:rPr>
          <w:color w:val="auto"/>
          <w:lang w:eastAsia="zh-CN"/>
        </w:rPr>
      </w:pPr>
    </w:p>
    <w:p w14:paraId="1A9FA202" w14:textId="5C7C5069" w:rsidR="0050304D" w:rsidRPr="003701ED" w:rsidRDefault="00E14616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 xml:space="preserve">NOTE:  </w:t>
      </w:r>
      <w:r w:rsidRPr="003701ED">
        <w:rPr>
          <w:b/>
          <w:color w:val="auto"/>
          <w:lang w:eastAsia="zh-CN"/>
        </w:rPr>
        <w:t>Figure 1</w:t>
      </w:r>
      <w:r w:rsidRPr="003701ED">
        <w:rPr>
          <w:color w:val="auto"/>
          <w:lang w:eastAsia="zh-CN"/>
        </w:rPr>
        <w:t xml:space="preserve"> shows the design of the</w:t>
      </w:r>
      <w:r w:rsidRPr="003701ED">
        <w:rPr>
          <w:color w:val="auto"/>
        </w:rPr>
        <w:t xml:space="preserve"> </w:t>
      </w:r>
      <w:r w:rsidRPr="003701ED">
        <w:rPr>
          <w:color w:val="auto"/>
          <w:lang w:eastAsia="zh-CN"/>
        </w:rPr>
        <w:t>surgical procedure.</w:t>
      </w:r>
    </w:p>
    <w:p w14:paraId="2825ABD4" w14:textId="77777777" w:rsidR="00E14616" w:rsidRPr="003701ED" w:rsidRDefault="00E14616" w:rsidP="0050304D">
      <w:pPr>
        <w:rPr>
          <w:color w:val="auto"/>
        </w:rPr>
      </w:pPr>
    </w:p>
    <w:p w14:paraId="59D496B0" w14:textId="7B5185BB" w:rsidR="00AE46F6" w:rsidRPr="003701ED" w:rsidRDefault="003F39AE" w:rsidP="007B481F">
      <w:pPr>
        <w:rPr>
          <w:color w:val="auto"/>
          <w:lang w:eastAsia="zh-CN"/>
        </w:rPr>
      </w:pPr>
      <w:r w:rsidRPr="003701ED">
        <w:rPr>
          <w:rFonts w:hint="eastAsia"/>
          <w:color w:val="auto"/>
          <w:lang w:eastAsia="zh-CN"/>
        </w:rPr>
        <w:t>1</w:t>
      </w:r>
      <w:r w:rsidRPr="003701ED">
        <w:rPr>
          <w:color w:val="auto"/>
          <w:lang w:eastAsia="zh-CN"/>
        </w:rPr>
        <w:t xml:space="preserve">.1. </w:t>
      </w:r>
      <w:r w:rsidR="00AE46F6" w:rsidRPr="003701ED">
        <w:rPr>
          <w:color w:val="auto"/>
          <w:lang w:eastAsia="zh-CN"/>
        </w:rPr>
        <w:t>Rigidly immobilize the knee joint with a plastic plate</w:t>
      </w:r>
      <w:r w:rsidR="00AE46F6" w:rsidRPr="003701ED">
        <w:rPr>
          <w:rFonts w:hint="eastAsia"/>
          <w:color w:val="auto"/>
          <w:lang w:eastAsia="zh-CN"/>
        </w:rPr>
        <w:t xml:space="preserve"> </w:t>
      </w:r>
      <w:r w:rsidR="00AE46F6" w:rsidRPr="003701ED">
        <w:rPr>
          <w:color w:val="auto"/>
          <w:lang w:eastAsia="zh-CN"/>
        </w:rPr>
        <w:t>and two metal screws at</w:t>
      </w:r>
      <w:r w:rsidR="007B481F" w:rsidRPr="003701ED">
        <w:rPr>
          <w:color w:val="auto"/>
          <w:lang w:eastAsia="zh-CN"/>
        </w:rPr>
        <w:t xml:space="preserve"> </w:t>
      </w:r>
      <w:r w:rsidR="00F036B3" w:rsidRPr="003701ED">
        <w:rPr>
          <w:color w:val="auto"/>
          <w:lang w:eastAsia="zh-CN"/>
        </w:rPr>
        <w:t xml:space="preserve">approximately </w:t>
      </w:r>
      <w:r w:rsidR="00AE46F6" w:rsidRPr="003701ED">
        <w:rPr>
          <w:color w:val="auto"/>
          <w:lang w:eastAsia="zh-CN"/>
        </w:rPr>
        <w:t>135° flexion.</w:t>
      </w:r>
      <w:r w:rsidR="00AE46F6" w:rsidRPr="003701ED">
        <w:rPr>
          <w:rFonts w:hint="eastAsia"/>
          <w:color w:val="auto"/>
          <w:lang w:eastAsia="zh-CN"/>
        </w:rPr>
        <w:t xml:space="preserve"> </w:t>
      </w:r>
    </w:p>
    <w:p w14:paraId="0B11DC13" w14:textId="77777777" w:rsidR="00AE46F6" w:rsidRPr="003701ED" w:rsidRDefault="00AE46F6" w:rsidP="007B481F">
      <w:pPr>
        <w:rPr>
          <w:color w:val="auto"/>
        </w:rPr>
      </w:pPr>
    </w:p>
    <w:p w14:paraId="0773FAA5" w14:textId="384CE1D4" w:rsidR="003F39AE" w:rsidRPr="003701ED" w:rsidRDefault="00AE46F6" w:rsidP="007B481F">
      <w:pPr>
        <w:rPr>
          <w:color w:val="auto"/>
          <w:lang w:eastAsia="zh-CN"/>
        </w:rPr>
      </w:pPr>
      <w:r w:rsidRPr="003701ED">
        <w:rPr>
          <w:color w:val="auto"/>
        </w:rPr>
        <w:t xml:space="preserve">NOTE: </w:t>
      </w:r>
      <w:r w:rsidR="00F036B3" w:rsidRPr="003701ED">
        <w:rPr>
          <w:color w:val="auto"/>
        </w:rPr>
        <w:t xml:space="preserve">Perform the </w:t>
      </w:r>
      <w:r w:rsidR="00F036B3" w:rsidRPr="003701ED">
        <w:rPr>
          <w:noProof/>
          <w:color w:val="auto"/>
        </w:rPr>
        <w:t>surge</w:t>
      </w:r>
      <w:r w:rsidR="00E03F13" w:rsidRPr="003701ED">
        <w:rPr>
          <w:noProof/>
          <w:color w:val="auto"/>
        </w:rPr>
        <w:t>r</w:t>
      </w:r>
      <w:r w:rsidR="00F036B3" w:rsidRPr="003701ED">
        <w:rPr>
          <w:noProof/>
          <w:color w:val="auto"/>
        </w:rPr>
        <w:t>y</w:t>
      </w:r>
      <w:r w:rsidR="00F036B3" w:rsidRPr="003701ED">
        <w:rPr>
          <w:color w:val="auto"/>
        </w:rPr>
        <w:t xml:space="preserve"> at the proximal femur and the distal tibia</w:t>
      </w:r>
      <w:r w:rsidRPr="003701ED">
        <w:rPr>
          <w:color w:val="auto"/>
          <w:lang w:eastAsia="zh-CN"/>
        </w:rPr>
        <w:t xml:space="preserve"> without </w:t>
      </w:r>
      <w:r w:rsidR="007B481F" w:rsidRPr="003701ED">
        <w:rPr>
          <w:noProof/>
          <w:color w:val="auto"/>
          <w:lang w:eastAsia="zh-CN"/>
        </w:rPr>
        <w:t>violat</w:t>
      </w:r>
      <w:r w:rsidR="00E03F13" w:rsidRPr="003701ED">
        <w:rPr>
          <w:noProof/>
          <w:color w:val="auto"/>
          <w:lang w:eastAsia="zh-CN"/>
        </w:rPr>
        <w:t>ing</w:t>
      </w:r>
      <w:r w:rsidR="007B481F" w:rsidRPr="003701ED">
        <w:rPr>
          <w:color w:val="auto"/>
          <w:lang w:eastAsia="zh-CN"/>
        </w:rPr>
        <w:t xml:space="preserve"> the</w:t>
      </w:r>
      <w:r w:rsidRPr="003701ED">
        <w:rPr>
          <w:rFonts w:hint="eastAsia"/>
          <w:color w:val="auto"/>
          <w:lang w:eastAsia="zh-CN"/>
        </w:rPr>
        <w:t xml:space="preserve"> </w:t>
      </w:r>
      <w:r w:rsidR="007B481F" w:rsidRPr="003701ED">
        <w:rPr>
          <w:color w:val="auto"/>
          <w:lang w:eastAsia="zh-CN"/>
        </w:rPr>
        <w:t>joint</w:t>
      </w:r>
      <w:r w:rsidRPr="003701ED">
        <w:rPr>
          <w:color w:val="auto"/>
          <w:lang w:eastAsia="zh-CN"/>
        </w:rPr>
        <w:t xml:space="preserve"> component.</w:t>
      </w:r>
    </w:p>
    <w:p w14:paraId="1FF51695" w14:textId="77777777" w:rsidR="003F39AE" w:rsidRPr="003701ED" w:rsidRDefault="003F39AE" w:rsidP="0050304D">
      <w:pPr>
        <w:rPr>
          <w:color w:val="auto"/>
        </w:rPr>
      </w:pPr>
    </w:p>
    <w:p w14:paraId="7916E1B1" w14:textId="0A7F129E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="009C6D7A" w:rsidRPr="003701ED">
        <w:rPr>
          <w:color w:val="auto"/>
        </w:rPr>
        <w:t>.</w:t>
      </w:r>
      <w:r w:rsidRPr="003701ED">
        <w:rPr>
          <w:color w:val="auto"/>
        </w:rPr>
        <w:t xml:space="preserve"> Prepare materials and instruments for internal fixation.</w:t>
      </w:r>
    </w:p>
    <w:p w14:paraId="7DDD41A0" w14:textId="77777777" w:rsidR="0050304D" w:rsidRPr="003701ED" w:rsidRDefault="0050304D" w:rsidP="0050304D">
      <w:pPr>
        <w:rPr>
          <w:color w:val="auto"/>
        </w:rPr>
      </w:pPr>
    </w:p>
    <w:p w14:paraId="536D488B" w14:textId="77777777" w:rsidR="00E14616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 xml:space="preserve">.1 Construct </w:t>
      </w:r>
      <w:r w:rsidR="00383455" w:rsidRPr="003701ED">
        <w:rPr>
          <w:color w:val="auto"/>
        </w:rPr>
        <w:t>a</w:t>
      </w:r>
      <w:r w:rsidRPr="003701ED">
        <w:rPr>
          <w:color w:val="auto"/>
        </w:rPr>
        <w:t xml:space="preserve"> medical grade </w:t>
      </w:r>
      <w:bookmarkStart w:id="24" w:name="_Hlk527484959"/>
      <w:r w:rsidRPr="003701ED">
        <w:rPr>
          <w:color w:val="auto"/>
        </w:rPr>
        <w:t>polypropylene plastic plates</w:t>
      </w:r>
      <w:bookmarkEnd w:id="24"/>
      <w:r w:rsidR="00383455" w:rsidRPr="003701ED">
        <w:rPr>
          <w:color w:val="auto"/>
        </w:rPr>
        <w:t xml:space="preserve"> by cutting a 5</w:t>
      </w:r>
      <w:r w:rsidR="00E14616" w:rsidRPr="003701ED">
        <w:rPr>
          <w:color w:val="auto"/>
        </w:rPr>
        <w:t xml:space="preserve"> </w:t>
      </w:r>
      <w:r w:rsidR="00383455" w:rsidRPr="003701ED">
        <w:rPr>
          <w:color w:val="auto"/>
        </w:rPr>
        <w:t xml:space="preserve">mL syringe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2a</w:t>
      </w:r>
      <w:r w:rsidR="00F036B3" w:rsidRPr="003701ED">
        <w:rPr>
          <w:color w:val="auto"/>
        </w:rPr>
        <w:t xml:space="preserve">) </w:t>
      </w:r>
      <w:r w:rsidR="00383455" w:rsidRPr="003701ED">
        <w:rPr>
          <w:color w:val="auto"/>
        </w:rPr>
        <w:t>using</w:t>
      </w:r>
      <w:r w:rsidRPr="003701ED">
        <w:rPr>
          <w:color w:val="auto"/>
        </w:rPr>
        <w:t xml:space="preserve"> a surgical scissor to fit the following dimensions: length, 25 mm; width, 10 mm; thickness, 1 mm (</w:t>
      </w:r>
      <w:r w:rsidRPr="003701ED">
        <w:rPr>
          <w:b/>
          <w:color w:val="auto"/>
        </w:rPr>
        <w:t>Figure 2b</w:t>
      </w:r>
      <w:r w:rsidRPr="003701ED">
        <w:rPr>
          <w:color w:val="auto"/>
        </w:rPr>
        <w:t xml:space="preserve">). Smooth the perimeter of the plate with a scalpel vertically. Rinse the plate with sterile saline to wash off the debris by </w:t>
      </w:r>
      <w:r w:rsidR="00E03F13" w:rsidRPr="003701ED">
        <w:rPr>
          <w:noProof/>
          <w:color w:val="auto"/>
        </w:rPr>
        <w:t>three</w:t>
      </w:r>
      <w:r w:rsidRPr="003701ED">
        <w:rPr>
          <w:color w:val="auto"/>
        </w:rPr>
        <w:t xml:space="preserve"> times. </w:t>
      </w:r>
    </w:p>
    <w:p w14:paraId="5446AE6D" w14:textId="77777777" w:rsidR="00E14616" w:rsidRPr="003701ED" w:rsidRDefault="00E14616" w:rsidP="0050304D">
      <w:pPr>
        <w:rPr>
          <w:color w:val="auto"/>
        </w:rPr>
      </w:pPr>
    </w:p>
    <w:p w14:paraId="2C2BA0EB" w14:textId="6E08401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1.2.1.1. </w:t>
      </w:r>
      <w:r w:rsidR="0050304D" w:rsidRPr="003701ED">
        <w:rPr>
          <w:color w:val="auto"/>
        </w:rPr>
        <w:t>Sterilize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</w:t>
      </w:r>
      <w:bookmarkStart w:id="25" w:name="_Hlk527411179"/>
      <w:r w:rsidR="0050304D" w:rsidRPr="003701ED">
        <w:rPr>
          <w:color w:val="auto"/>
        </w:rPr>
        <w:t xml:space="preserve">ethanol </w:t>
      </w:r>
      <w:bookmarkEnd w:id="25"/>
      <w:r w:rsidR="0050304D" w:rsidRPr="003701ED">
        <w:rPr>
          <w:color w:val="auto"/>
        </w:rPr>
        <w:t xml:space="preserve">for </w:t>
      </w:r>
      <w:r w:rsidR="00E03F13" w:rsidRPr="003701ED">
        <w:rPr>
          <w:noProof/>
          <w:color w:val="auto"/>
        </w:rPr>
        <w:t>4</w:t>
      </w:r>
      <w:r w:rsidR="0050304D" w:rsidRPr="003701ED">
        <w:rPr>
          <w:color w:val="auto"/>
        </w:rPr>
        <w:t xml:space="preserve"> h followed by </w:t>
      </w:r>
      <w:r w:rsidR="0050304D" w:rsidRPr="003701ED">
        <w:rPr>
          <w:noProof/>
          <w:color w:val="auto"/>
        </w:rPr>
        <w:t>irradiating</w:t>
      </w:r>
      <w:r w:rsidR="0050304D" w:rsidRPr="003701ED">
        <w:rPr>
          <w:color w:val="auto"/>
        </w:rPr>
        <w:t xml:space="preserve"> with ultraviolet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h.</w:t>
      </w:r>
    </w:p>
    <w:p w14:paraId="20C932B6" w14:textId="77777777" w:rsidR="0050304D" w:rsidRPr="003701ED" w:rsidRDefault="0050304D" w:rsidP="0050304D">
      <w:pPr>
        <w:rPr>
          <w:color w:val="auto"/>
        </w:rPr>
      </w:pPr>
    </w:p>
    <w:p w14:paraId="56154172" w14:textId="77777777" w:rsidR="00E14616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1</w:t>
      </w:r>
      <w:r w:rsidRPr="003701ED">
        <w:rPr>
          <w:color w:val="auto"/>
        </w:rPr>
        <w:t>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>.2. Pre-drilling holes in the plastic plate: Prepare a hand-held low-speed electric drill with a speed of about 0-4000 rpm</w:t>
      </w:r>
      <w:r w:rsidR="00F036B3" w:rsidRPr="003701ED">
        <w:rPr>
          <w:i/>
          <w:color w:val="auto"/>
        </w:rPr>
        <w:t xml:space="preserve">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2c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>. Drill two holes at both ends of the plate, diameters are 1 mm and 0.9 mm, respectively</w:t>
      </w:r>
      <w:r w:rsidR="00F036B3" w:rsidRPr="003701ED">
        <w:rPr>
          <w:color w:val="auto"/>
        </w:rPr>
        <w:t xml:space="preserve"> (</w:t>
      </w:r>
      <w:r w:rsidR="00F036B3" w:rsidRPr="003701ED">
        <w:rPr>
          <w:b/>
          <w:color w:val="auto"/>
        </w:rPr>
        <w:t>Figure 2d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 xml:space="preserve">. </w:t>
      </w:r>
      <w:r w:rsidR="00B42240" w:rsidRPr="003701ED">
        <w:rPr>
          <w:color w:val="auto"/>
        </w:rPr>
        <w:t>M</w:t>
      </w:r>
      <w:r w:rsidR="0043594F" w:rsidRPr="003701ED">
        <w:rPr>
          <w:color w:val="auto"/>
        </w:rPr>
        <w:t>a</w:t>
      </w:r>
      <w:r w:rsidR="00E14616" w:rsidRPr="003701ED">
        <w:rPr>
          <w:color w:val="auto"/>
        </w:rPr>
        <w:t>t</w:t>
      </w:r>
      <w:r w:rsidR="0043594F" w:rsidRPr="003701ED">
        <w:rPr>
          <w:color w:val="auto"/>
        </w:rPr>
        <w:t xml:space="preserve">ch </w:t>
      </w:r>
      <w:r w:rsidR="00B42240" w:rsidRPr="003701ED">
        <w:rPr>
          <w:color w:val="auto"/>
        </w:rPr>
        <w:t xml:space="preserve">both ends of the plate with </w:t>
      </w:r>
      <w:r w:rsidR="0043594F" w:rsidRPr="003701ED">
        <w:rPr>
          <w:color w:val="auto"/>
        </w:rPr>
        <w:t xml:space="preserve">M 1.4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8 mm </w:t>
      </w:r>
      <w:r w:rsidR="0043594F" w:rsidRPr="003701ED">
        <w:rPr>
          <w:color w:val="auto"/>
        </w:rPr>
        <w:lastRenderedPageBreak/>
        <w:t xml:space="preserve">and M 1.2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6 mm steel screw</w:t>
      </w:r>
      <w:r w:rsidR="00E14616" w:rsidRPr="003701ED">
        <w:rPr>
          <w:color w:val="auto"/>
        </w:rPr>
        <w:t>s</w:t>
      </w:r>
      <w:r w:rsidR="0043594F" w:rsidRPr="003701ED">
        <w:rPr>
          <w:color w:val="auto"/>
        </w:rPr>
        <w:t>, respectively (</w:t>
      </w:r>
      <w:r w:rsidR="0043594F" w:rsidRPr="003701ED">
        <w:rPr>
          <w:b/>
          <w:color w:val="auto"/>
        </w:rPr>
        <w:t>Figure 2e</w:t>
      </w:r>
      <w:r w:rsidR="0043594F" w:rsidRPr="003701ED">
        <w:rPr>
          <w:color w:val="auto"/>
        </w:rPr>
        <w:t>).</w:t>
      </w:r>
      <w:r w:rsidR="00B42240" w:rsidRPr="003701ED">
        <w:rPr>
          <w:color w:val="auto"/>
        </w:rPr>
        <w:t xml:space="preserve"> </w:t>
      </w:r>
    </w:p>
    <w:p w14:paraId="623A9B0F" w14:textId="77777777" w:rsidR="00E14616" w:rsidRPr="003701ED" w:rsidRDefault="00E14616" w:rsidP="0050304D">
      <w:pPr>
        <w:rPr>
          <w:color w:val="auto"/>
        </w:rPr>
      </w:pPr>
    </w:p>
    <w:p w14:paraId="61AB33B3" w14:textId="1E2B446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1.2.2.1. </w:t>
      </w:r>
      <w:r w:rsidR="0050304D" w:rsidRPr="003701ED">
        <w:rPr>
          <w:color w:val="auto"/>
        </w:rPr>
        <w:t>Wipe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ethanol and sterilize with UV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 before use.</w:t>
      </w:r>
    </w:p>
    <w:p w14:paraId="7FEB5415" w14:textId="77777777" w:rsidR="0050304D" w:rsidRPr="003701ED" w:rsidRDefault="0050304D" w:rsidP="0050304D">
      <w:pPr>
        <w:rPr>
          <w:color w:val="auto"/>
        </w:rPr>
      </w:pPr>
    </w:p>
    <w:p w14:paraId="0205A5B7" w14:textId="32294D81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Prepare surgical instruments: 1 straight Mosquito-Type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hemostatic clamp,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</w:t>
      </w:r>
      <w:bookmarkStart w:id="26" w:name="_Hlk535503742"/>
      <w:r w:rsidR="00E03F13" w:rsidRPr="003701ED">
        <w:rPr>
          <w:noProof/>
          <w:color w:val="auto"/>
        </w:rPr>
        <w:t>smooth curved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forcep</w:t>
      </w:r>
      <w:bookmarkEnd w:id="26"/>
      <w:r w:rsidRPr="003701ED">
        <w:rPr>
          <w:noProof/>
          <w:color w:val="auto"/>
        </w:rPr>
        <w:t>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2</w:t>
      </w:r>
      <w:r w:rsidRPr="003701ED">
        <w:rPr>
          <w:color w:val="auto"/>
        </w:rPr>
        <w:t xml:space="preserve"> eyelid retractors,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needle-holder,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tissue</w:t>
      </w:r>
      <w:r w:rsidRPr="003701ED">
        <w:rPr>
          <w:color w:val="auto"/>
        </w:rPr>
        <w:t> </w:t>
      </w:r>
      <w:r w:rsidRPr="003701ED">
        <w:rPr>
          <w:noProof/>
          <w:color w:val="auto"/>
        </w:rPr>
        <w:t>forceps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suture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micro tissue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 and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scalpel (</w:t>
      </w:r>
      <w:r w:rsidRPr="003701ED">
        <w:rPr>
          <w:b/>
          <w:color w:val="auto"/>
        </w:rPr>
        <w:t>Figure 2</w:t>
      </w:r>
      <w:r w:rsidR="00D13F16" w:rsidRPr="003701ED">
        <w:rPr>
          <w:b/>
          <w:color w:val="auto"/>
        </w:rPr>
        <w:t>f</w:t>
      </w:r>
      <w:r w:rsidRPr="003701ED">
        <w:rPr>
          <w:color w:val="auto"/>
        </w:rPr>
        <w:t>). Sterilize the surgical instruments by autoclaving at 121.3 °C for 20 min and drying.</w:t>
      </w:r>
    </w:p>
    <w:p w14:paraId="2DB3092A" w14:textId="77777777" w:rsidR="0050304D" w:rsidRPr="003701ED" w:rsidRDefault="0050304D" w:rsidP="0050304D">
      <w:pPr>
        <w:rPr>
          <w:color w:val="auto"/>
        </w:rPr>
      </w:pPr>
    </w:p>
    <w:p w14:paraId="48736621" w14:textId="4AEE3FE4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Experimental </w:t>
      </w:r>
      <w:r w:rsidR="00E14616" w:rsidRPr="003701ED">
        <w:rPr>
          <w:color w:val="auto"/>
        </w:rPr>
        <w:t>a</w:t>
      </w:r>
      <w:r w:rsidRPr="003701ED">
        <w:rPr>
          <w:color w:val="auto"/>
        </w:rPr>
        <w:t>nimals</w:t>
      </w:r>
    </w:p>
    <w:p w14:paraId="0E21D09D" w14:textId="77777777" w:rsidR="0050304D" w:rsidRPr="003701ED" w:rsidRDefault="0050304D" w:rsidP="0050304D">
      <w:pPr>
        <w:rPr>
          <w:color w:val="auto"/>
        </w:rPr>
      </w:pPr>
    </w:p>
    <w:p w14:paraId="424CDB98" w14:textId="4968C0D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.1. Use</w:t>
      </w:r>
      <w:r w:rsidR="00052CD3" w:rsidRPr="003701ED">
        <w:rPr>
          <w:color w:val="auto"/>
        </w:rPr>
        <w:t xml:space="preserve"> Specific Pathogen Free</w:t>
      </w:r>
      <w:r w:rsidRPr="003701ED">
        <w:rPr>
          <w:color w:val="auto"/>
        </w:rPr>
        <w:t xml:space="preserve"> </w:t>
      </w:r>
      <w:r w:rsidR="00052CD3" w:rsidRPr="003701ED">
        <w:rPr>
          <w:color w:val="auto"/>
        </w:rPr>
        <w:t>(</w:t>
      </w:r>
      <w:r w:rsidRPr="003701ED">
        <w:rPr>
          <w:color w:val="auto"/>
        </w:rPr>
        <w:t>SPF</w:t>
      </w:r>
      <w:r w:rsidR="00052CD3" w:rsidRPr="003701ED">
        <w:rPr>
          <w:color w:val="auto"/>
        </w:rPr>
        <w:t>)</w:t>
      </w:r>
      <w:r w:rsidRPr="003701ED">
        <w:rPr>
          <w:color w:val="auto"/>
        </w:rPr>
        <w:t xml:space="preserve"> grade </w:t>
      </w:r>
      <w:bookmarkStart w:id="27" w:name="_Hlk535552970"/>
      <w:r w:rsidRPr="003701ED">
        <w:rPr>
          <w:color w:val="auto"/>
        </w:rPr>
        <w:t>skeletally mature</w:t>
      </w:r>
      <w:bookmarkEnd w:id="27"/>
      <w:r w:rsidRPr="003701ED">
        <w:rPr>
          <w:color w:val="auto"/>
        </w:rPr>
        <w:t xml:space="preserve"> male Sprague</w:t>
      </w:r>
      <w:r w:rsidR="00C302F8" w:rsidRPr="003701ED">
        <w:rPr>
          <w:rFonts w:hint="eastAsia"/>
          <w:color w:val="auto"/>
          <w:lang w:eastAsia="zh-CN"/>
        </w:rPr>
        <w:t>-</w:t>
      </w:r>
      <w:r w:rsidRPr="003701ED">
        <w:rPr>
          <w:color w:val="auto"/>
        </w:rPr>
        <w:t>Dawley (or Wistar) rats, weighing between 250 - 350 g in the experiment.</w:t>
      </w:r>
    </w:p>
    <w:p w14:paraId="6DF7426A" w14:textId="77777777" w:rsidR="00383455" w:rsidRPr="003701ED" w:rsidRDefault="00383455" w:rsidP="0050304D">
      <w:pPr>
        <w:rPr>
          <w:color w:val="auto"/>
        </w:rPr>
      </w:pPr>
    </w:p>
    <w:p w14:paraId="199137C7" w14:textId="77EE91C2" w:rsidR="0050304D" w:rsidRPr="003701ED" w:rsidRDefault="0050304D" w:rsidP="0050304D">
      <w:pPr>
        <w:rPr>
          <w:color w:val="auto"/>
        </w:rPr>
      </w:pPr>
      <w:bookmarkStart w:id="28" w:name="_Hlk535520005"/>
      <w:r w:rsidRPr="003701ED">
        <w:rPr>
          <w:color w:val="auto"/>
        </w:rPr>
        <w:t xml:space="preserve">NOTE: </w:t>
      </w:r>
      <w:bookmarkStart w:id="29" w:name="_Hlk535552889"/>
      <w:r w:rsidR="00E03F13" w:rsidRPr="003701ED">
        <w:rPr>
          <w:rFonts w:hint="eastAsia"/>
          <w:color w:val="auto"/>
          <w:lang w:eastAsia="zh-CN"/>
        </w:rPr>
        <w:t>Ch</w:t>
      </w:r>
      <w:r w:rsidR="00E03F13" w:rsidRPr="003701ED">
        <w:rPr>
          <w:color w:val="auto"/>
        </w:rPr>
        <w:t xml:space="preserve">oose either </w:t>
      </w:r>
      <w:r w:rsidRPr="003701ED">
        <w:rPr>
          <w:color w:val="auto"/>
        </w:rPr>
        <w:t>female or male rats</w:t>
      </w:r>
      <w:bookmarkEnd w:id="29"/>
      <w:r w:rsidRPr="003701ED">
        <w:rPr>
          <w:color w:val="auto"/>
        </w:rPr>
        <w:t xml:space="preserve"> for</w:t>
      </w:r>
      <w:bookmarkStart w:id="30" w:name="_Hlk535552932"/>
      <w:r w:rsidRPr="003701ED">
        <w:rPr>
          <w:color w:val="auto"/>
        </w:rPr>
        <w:t xml:space="preserve"> the experiment</w:t>
      </w:r>
      <w:bookmarkEnd w:id="30"/>
      <w:r w:rsidRPr="003701ED">
        <w:rPr>
          <w:color w:val="auto"/>
        </w:rPr>
        <w:t>.</w:t>
      </w:r>
    </w:p>
    <w:bookmarkEnd w:id="28"/>
    <w:p w14:paraId="731593CC" w14:textId="77777777" w:rsidR="0050304D" w:rsidRPr="003701ED" w:rsidRDefault="0050304D" w:rsidP="0050304D">
      <w:pPr>
        <w:rPr>
          <w:color w:val="auto"/>
        </w:rPr>
      </w:pPr>
    </w:p>
    <w:p w14:paraId="1DD3F664" w14:textId="7A808CD8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.2. Place the rats in cages and keep in a 12 h light/</w:t>
      </w:r>
      <w:r w:rsidR="00822013" w:rsidRPr="003701ED">
        <w:rPr>
          <w:color w:val="auto"/>
        </w:rPr>
        <w:t xml:space="preserve">12 h </w:t>
      </w:r>
      <w:r w:rsidRPr="003701ED">
        <w:rPr>
          <w:color w:val="auto"/>
        </w:rPr>
        <w:t>dark cycle-controlled laboratory room. Provide adequate food and water.</w:t>
      </w:r>
    </w:p>
    <w:p w14:paraId="67A028C7" w14:textId="77777777" w:rsidR="0050304D" w:rsidRPr="003701ED" w:rsidRDefault="0050304D" w:rsidP="0050304D">
      <w:pPr>
        <w:rPr>
          <w:color w:val="auto"/>
        </w:rPr>
      </w:pPr>
    </w:p>
    <w:p w14:paraId="06493AF4" w14:textId="2D626213" w:rsidR="0050304D" w:rsidRPr="003701ED" w:rsidRDefault="0050304D" w:rsidP="0050304D">
      <w:pPr>
        <w:rPr>
          <w:b/>
          <w:color w:val="auto"/>
        </w:rPr>
      </w:pPr>
      <w:bookmarkStart w:id="31" w:name="_Hlk527473519"/>
      <w:r w:rsidRPr="003701ED">
        <w:rPr>
          <w:rFonts w:hint="eastAsia"/>
          <w:b/>
          <w:color w:val="auto"/>
        </w:rPr>
        <w:t>2</w:t>
      </w:r>
      <w:r w:rsidRPr="003701ED">
        <w:rPr>
          <w:b/>
          <w:color w:val="auto"/>
        </w:rPr>
        <w:t xml:space="preserve">. Surgery </w:t>
      </w:r>
    </w:p>
    <w:bookmarkEnd w:id="31"/>
    <w:p w14:paraId="42676241" w14:textId="77777777" w:rsidR="0050304D" w:rsidRPr="003701ED" w:rsidRDefault="0050304D" w:rsidP="0050304D">
      <w:pPr>
        <w:rPr>
          <w:b/>
          <w:color w:val="auto"/>
        </w:rPr>
      </w:pPr>
    </w:p>
    <w:p w14:paraId="1331399F" w14:textId="49671BA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2.1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Adjust the temperature</w:t>
      </w:r>
      <w:r w:rsidR="00127C1F" w:rsidRPr="003701ED">
        <w:rPr>
          <w:color w:val="auto"/>
        </w:rPr>
        <w:t xml:space="preserve">. </w:t>
      </w:r>
      <w:r w:rsidRPr="003701ED">
        <w:rPr>
          <w:color w:val="auto"/>
        </w:rPr>
        <w:t>Place a warming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pad on a surgical platform in a thermostatic operating room.</w:t>
      </w:r>
    </w:p>
    <w:p w14:paraId="627C52B7" w14:textId="77777777" w:rsidR="0050304D" w:rsidRPr="003701ED" w:rsidRDefault="0050304D" w:rsidP="0050304D">
      <w:pPr>
        <w:rPr>
          <w:color w:val="auto"/>
        </w:rPr>
      </w:pPr>
    </w:p>
    <w:p w14:paraId="567E1B08" w14:textId="3C16A625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Anesthesia and skin preparation</w:t>
      </w:r>
    </w:p>
    <w:p w14:paraId="3EDFF8F8" w14:textId="77777777" w:rsidR="0050304D" w:rsidRPr="003701ED" w:rsidRDefault="0050304D" w:rsidP="0050304D">
      <w:pPr>
        <w:rPr>
          <w:b/>
          <w:color w:val="auto"/>
        </w:rPr>
      </w:pPr>
    </w:p>
    <w:p w14:paraId="315F0D9F" w14:textId="3E6490F3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.2.1. Weigh the rat with an electronic scale and record.</w:t>
      </w:r>
    </w:p>
    <w:p w14:paraId="269A6A33" w14:textId="77777777" w:rsidR="0050304D" w:rsidRPr="003701ED" w:rsidRDefault="0050304D" w:rsidP="0050304D">
      <w:pPr>
        <w:rPr>
          <w:color w:val="auto"/>
        </w:rPr>
      </w:pPr>
    </w:p>
    <w:p w14:paraId="0CE8ED6A" w14:textId="4EA5ABB0" w:rsidR="0050304D" w:rsidRPr="003701ED" w:rsidRDefault="0050304D" w:rsidP="0050304D">
      <w:pPr>
        <w:rPr>
          <w:color w:val="auto"/>
        </w:rPr>
      </w:pPr>
      <w:r w:rsidRPr="00A62FED">
        <w:rPr>
          <w:color w:val="FF0000"/>
        </w:rPr>
        <w:t>2.2.2. Restrain the rat and perform an intraperitoneal injection of sodium pentobarbital (30 mg/kg)</w:t>
      </w:r>
      <w:r w:rsidR="00A62FED" w:rsidRPr="00A62FED">
        <w:rPr>
          <w:color w:val="FF0000"/>
        </w:rPr>
        <w:t xml:space="preserve"> </w:t>
      </w:r>
      <w:r w:rsidR="00A62FED" w:rsidRPr="00A62FED">
        <w:rPr>
          <w:color w:val="FF0000"/>
        </w:rPr>
        <w:t>to induced anesthesia</w:t>
      </w:r>
      <w:r w:rsidRPr="00A62FED">
        <w:rPr>
          <w:color w:val="FF0000"/>
        </w:rPr>
        <w:t>.</w:t>
      </w:r>
      <w:r w:rsidRPr="003701ED">
        <w:rPr>
          <w:color w:val="auto"/>
        </w:rPr>
        <w:t xml:space="preserve"> </w:t>
      </w:r>
      <w:r w:rsidR="00A62FED" w:rsidRPr="00A62FED">
        <w:rPr>
          <w:noProof/>
          <w:color w:val="FF0000"/>
        </w:rPr>
        <w:t>A</w:t>
      </w:r>
      <w:r w:rsidR="00A62FED" w:rsidRPr="00A62FED">
        <w:rPr>
          <w:noProof/>
          <w:color w:val="FF0000"/>
        </w:rPr>
        <w:t>ssess</w:t>
      </w:r>
      <w:r w:rsidR="00B678AB">
        <w:rPr>
          <w:noProof/>
          <w:color w:val="FF0000"/>
        </w:rPr>
        <w:t>ing</w:t>
      </w:r>
      <w:r w:rsidR="00A62FED" w:rsidRPr="00A62FED">
        <w:rPr>
          <w:noProof/>
          <w:color w:val="FF0000"/>
        </w:rPr>
        <w:t xml:space="preserve"> </w:t>
      </w:r>
      <w:r w:rsidRPr="00A62FED">
        <w:rPr>
          <w:color w:val="FF0000"/>
        </w:rPr>
        <w:t>t</w:t>
      </w:r>
      <w:r w:rsidR="00E14616" w:rsidRPr="00A62FED">
        <w:rPr>
          <w:color w:val="FF0000"/>
        </w:rPr>
        <w:t>hat t</w:t>
      </w:r>
      <w:r w:rsidRPr="00A62FED">
        <w:rPr>
          <w:color w:val="FF0000"/>
        </w:rPr>
        <w:t xml:space="preserve">he animal is sufficiently </w:t>
      </w:r>
      <w:r w:rsidR="00383455" w:rsidRPr="00A62FED">
        <w:rPr>
          <w:color w:val="FF0000"/>
        </w:rPr>
        <w:t xml:space="preserve">anesthetized </w:t>
      </w:r>
      <w:r w:rsidR="00A62FED" w:rsidRPr="00A62FED">
        <w:rPr>
          <w:color w:val="FF0000"/>
        </w:rPr>
        <w:t>using the toe pinch</w:t>
      </w:r>
      <w:hyperlink w:anchor="_ENREF_22" w:tooltip="Adelsperger, 2016 #549" w:history="1">
        <w:r w:rsidR="00DC3827" w:rsidRPr="00A62FED">
          <w:rPr>
            <w:color w:val="FF0000"/>
          </w:rPr>
          <w:fldChar w:fldCharType="begin"/>
        </w:r>
        <w:r w:rsidR="00DC3827" w:rsidRPr="00A62FED">
          <w:rPr>
            <w:color w:val="FF0000"/>
          </w:rPr>
          <w:instrText xml:space="preserve"> ADDIN EN.CITE &lt;EndNote&gt;&lt;Cite&gt;&lt;Author&gt;Adelsperger&lt;/Author&gt;&lt;Year&gt;2016&lt;/Year&gt;&lt;RecNum&gt;549&lt;/RecNum&gt;&lt;DisplayText&gt;&lt;style face="superscript"&gt;22&lt;/style&gt;&lt;/DisplayText&gt;&lt;record&gt;&lt;rec-number&gt;549&lt;/rec-number&gt;&lt;foreign-keys&gt;&lt;key app="EN" db-id="t5s525rt7fzra5e5a0hx0vp4tzxp5dpvr00s"&gt;549&lt;/key&gt;&lt;/foreign-keys&gt;&lt;ref-type name="Journal Article"&gt;17&lt;/ref-type&gt;&lt;contributors&gt;&lt;authors&gt;&lt;author&gt;Adelsperger, A. R.&lt;/author&gt;&lt;author&gt;Bigiarelli-Nogas, K. J.&lt;/author&gt;&lt;author&gt;Toore, I.&lt;/author&gt;&lt;author&gt;Goergen, C. J.&lt;/author&gt;&lt;/authors&gt;&lt;/contributors&gt;&lt;auth-address&gt;Weldon School of Biomedical Engineering, Purdue University.&amp;#xD;Pre-Clinical Research and Development, Kent Scientific Corporation.&amp;#xD;Weldon School of Biomedical Engineering, Purdue University; cgoergen@purdue.edu.&lt;/auth-address&gt;&lt;titles&gt;&lt;title&gt;Use of a Low-flow Digital Anesthesia System for Mice and Rats&lt;/title&gt;&lt;secondary-title&gt;J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JoVE&lt;/abbr-1&gt;&lt;/alt-periodical&gt;&lt;number&gt;115&lt;/number&gt;&lt;keywords&gt;&lt;keyword&gt;Anesthesia/methods/*veterinary&lt;/keyword&gt;&lt;keyword&gt;*Anesthetics, Inhalation&lt;/keyword&gt;&lt;keyword&gt;Animals&lt;/keyword&gt;&lt;keyword&gt;Mice&lt;/keyword&gt;&lt;keyword&gt;Rats&lt;/keyword&gt;&lt;keyword&gt;Volatilization&lt;/keyword&gt;&lt;/keywords&gt;&lt;dates&gt;&lt;year&gt;2016&lt;/year&gt;&lt;pub-dates&gt;&lt;date&gt;Sep 7&lt;/date&gt;&lt;/pub-dates&gt;&lt;/dates&gt;&lt;isbn&gt;1940-087X (Electronic)&amp;#xD;1940-087X (Linking)&lt;/isbn&gt;&lt;accession-num&gt;27684327&lt;/accession-num&gt;&lt;urls&gt;&lt;related-urls&gt;&lt;url&gt;http://www.ncbi.nlm.nih.gov/pubmed/27684327&lt;/url&gt;&lt;/related-urls&gt;&lt;/urls&gt;&lt;custom2&gt;5091985&lt;/custom2&gt;&lt;electronic-resource-num&gt;10.3791/54436&lt;/electronic-resource-num&gt;&lt;/record&gt;&lt;/Cite&gt;&lt;/EndNote&gt;</w:instrText>
        </w:r>
        <w:r w:rsidR="00DC3827" w:rsidRPr="00A62FED">
          <w:rPr>
            <w:color w:val="FF0000"/>
          </w:rPr>
          <w:fldChar w:fldCharType="separate"/>
        </w:r>
        <w:r w:rsidR="00DC3827" w:rsidRPr="00A62FED">
          <w:rPr>
            <w:noProof/>
            <w:color w:val="FF0000"/>
            <w:vertAlign w:val="superscript"/>
          </w:rPr>
          <w:t>22</w:t>
        </w:r>
        <w:r w:rsidR="00DC3827" w:rsidRPr="00A62FED">
          <w:rPr>
            <w:color w:val="FF0000"/>
          </w:rPr>
          <w:fldChar w:fldCharType="end"/>
        </w:r>
      </w:hyperlink>
      <w:r w:rsidRPr="00A62FED">
        <w:rPr>
          <w:rFonts w:hint="eastAsia"/>
          <w:color w:val="FF0000"/>
        </w:rPr>
        <w:t>.</w:t>
      </w:r>
      <w:r w:rsidR="000220A4" w:rsidRPr="003701ED">
        <w:rPr>
          <w:rFonts w:hint="eastAsia"/>
          <w:color w:val="auto"/>
        </w:rPr>
        <w:t xml:space="preserve"> </w:t>
      </w:r>
      <w:r w:rsidR="00A62FED" w:rsidRPr="00A62FED">
        <w:rPr>
          <w:color w:val="FF0000"/>
        </w:rPr>
        <w:t>A</w:t>
      </w:r>
      <w:r w:rsidR="00A62FED" w:rsidRPr="00A62FED">
        <w:rPr>
          <w:color w:val="FF0000"/>
        </w:rPr>
        <w:t xml:space="preserve">dminister </w:t>
      </w:r>
      <w:r w:rsidR="000220A4" w:rsidRPr="00A62FED">
        <w:rPr>
          <w:color w:val="FF0000"/>
        </w:rPr>
        <w:t>the eyes</w:t>
      </w:r>
      <w:r w:rsidR="000220A4" w:rsidRPr="00A62FED">
        <w:rPr>
          <w:rFonts w:hint="eastAsia"/>
          <w:color w:val="FF0000"/>
        </w:rPr>
        <w:t xml:space="preserve"> </w:t>
      </w:r>
      <w:r w:rsidRPr="00A62FED">
        <w:rPr>
          <w:rFonts w:hint="eastAsia"/>
          <w:color w:val="FF0000"/>
        </w:rPr>
        <w:t xml:space="preserve">with </w:t>
      </w:r>
      <w:r w:rsidR="00A62FED" w:rsidRPr="00A62FED">
        <w:rPr>
          <w:color w:val="FF0000"/>
        </w:rPr>
        <w:t xml:space="preserve">lubricant </w:t>
      </w:r>
      <w:r w:rsidRPr="00A62FED">
        <w:rPr>
          <w:rFonts w:hint="eastAsia"/>
          <w:color w:val="FF0000"/>
        </w:rPr>
        <w:t xml:space="preserve">to protect </w:t>
      </w:r>
      <w:r w:rsidR="00A62FED" w:rsidRPr="00A62FED">
        <w:rPr>
          <w:color w:val="FF0000"/>
        </w:rPr>
        <w:t>the cornea</w:t>
      </w:r>
      <w:r w:rsidR="00A62FED" w:rsidRPr="00A62FED">
        <w:rPr>
          <w:rFonts w:hint="eastAsia"/>
          <w:color w:val="FF0000"/>
        </w:rPr>
        <w:t xml:space="preserve"> </w:t>
      </w:r>
      <w:r w:rsidRPr="00A62FED">
        <w:rPr>
          <w:rFonts w:hint="eastAsia"/>
          <w:color w:val="FF0000"/>
        </w:rPr>
        <w:t>from dryin</w:t>
      </w:r>
      <w:r w:rsidR="000220A4" w:rsidRPr="00A62FED">
        <w:rPr>
          <w:color w:val="FF0000"/>
        </w:rPr>
        <w:t>g</w:t>
      </w:r>
      <w:r w:rsidR="00A62FED" w:rsidRPr="00A62FED">
        <w:t xml:space="preserve"> </w:t>
      </w:r>
      <w:r w:rsidR="00A62FED" w:rsidRPr="00A62FED">
        <w:rPr>
          <w:color w:val="FF0000"/>
        </w:rPr>
        <w:t xml:space="preserve">during </w:t>
      </w:r>
      <w:r w:rsidR="00A62FED">
        <w:rPr>
          <w:color w:val="FF0000"/>
        </w:rPr>
        <w:t>surgery</w:t>
      </w:r>
      <w:r w:rsidRPr="00A62FED">
        <w:rPr>
          <w:rFonts w:hint="eastAsia"/>
          <w:color w:val="FF0000"/>
        </w:rPr>
        <w:t>.</w:t>
      </w:r>
    </w:p>
    <w:p w14:paraId="5EE8A88A" w14:textId="77777777" w:rsidR="0050304D" w:rsidRPr="003701ED" w:rsidRDefault="0050304D" w:rsidP="0050304D">
      <w:pPr>
        <w:rPr>
          <w:color w:val="auto"/>
        </w:rPr>
      </w:pPr>
    </w:p>
    <w:p w14:paraId="1E969658" w14:textId="01105240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2.2.3. Shave </w:t>
      </w:r>
      <w:r w:rsidR="00383455" w:rsidRPr="003701ED">
        <w:rPr>
          <w:color w:val="auto"/>
          <w:highlight w:val="yellow"/>
        </w:rPr>
        <w:t xml:space="preserve">the </w:t>
      </w:r>
      <w:r w:rsidRPr="003701ED">
        <w:rPr>
          <w:color w:val="auto"/>
          <w:highlight w:val="yellow"/>
        </w:rPr>
        <w:t>lower body of the rat including the two hind limbs with an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electric clipper and disinfect with a tincture of </w:t>
      </w:r>
      <w:r w:rsidR="00B15FBD" w:rsidRPr="003701ED">
        <w:rPr>
          <w:color w:val="auto"/>
          <w:highlight w:val="yellow"/>
        </w:rPr>
        <w:t xml:space="preserve">povidone iodine </w:t>
      </w:r>
      <w:r w:rsidRPr="003701ED">
        <w:rPr>
          <w:color w:val="auto"/>
          <w:highlight w:val="yellow"/>
        </w:rPr>
        <w:t>twice and 75% ethanol three times.</w:t>
      </w:r>
    </w:p>
    <w:p w14:paraId="12126A24" w14:textId="77777777" w:rsidR="0050304D" w:rsidRPr="003701ED" w:rsidRDefault="0050304D" w:rsidP="0050304D">
      <w:pPr>
        <w:rPr>
          <w:color w:val="auto"/>
          <w:highlight w:val="yellow"/>
        </w:rPr>
      </w:pPr>
    </w:p>
    <w:p w14:paraId="677E9515" w14:textId="3A17E9A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.2.4. Place the rat laterally</w:t>
      </w:r>
      <w:r w:rsidR="00383455" w:rsidRPr="003701ED">
        <w:rPr>
          <w:color w:val="auto"/>
          <w:highlight w:val="yellow"/>
        </w:rPr>
        <w:t xml:space="preserve">, </w:t>
      </w:r>
      <w:r w:rsidR="00B15FBD" w:rsidRPr="003701ED">
        <w:rPr>
          <w:color w:val="auto"/>
          <w:highlight w:val="yellow"/>
        </w:rPr>
        <w:t xml:space="preserve">and </w:t>
      </w:r>
      <w:r w:rsidR="00383455" w:rsidRPr="003701ED">
        <w:rPr>
          <w:color w:val="auto"/>
          <w:highlight w:val="yellow"/>
        </w:rPr>
        <w:t xml:space="preserve">cover with </w:t>
      </w:r>
      <w:r w:rsidRPr="003701ED">
        <w:rPr>
          <w:color w:val="auto"/>
          <w:highlight w:val="yellow"/>
        </w:rPr>
        <w:t>the surgical drape</w:t>
      </w:r>
      <w:r w:rsidR="00383455" w:rsidRPr="003701ED">
        <w:rPr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>expos</w:t>
      </w:r>
      <w:r w:rsidR="00383455" w:rsidRPr="003701ED">
        <w:rPr>
          <w:color w:val="auto"/>
          <w:highlight w:val="yellow"/>
        </w:rPr>
        <w:t>ing</w:t>
      </w:r>
      <w:r w:rsidRPr="003701ED">
        <w:rPr>
          <w:color w:val="auto"/>
          <w:highlight w:val="yellow"/>
        </w:rPr>
        <w:t xml:space="preserve"> one side hind leg and hip</w:t>
      </w:r>
      <w:r w:rsidR="00383455" w:rsidRPr="003701ED">
        <w:rPr>
          <w:color w:val="auto"/>
          <w:highlight w:val="yellow"/>
        </w:rPr>
        <w:t xml:space="preserve">. </w:t>
      </w:r>
    </w:p>
    <w:p w14:paraId="7E2A34B2" w14:textId="77777777" w:rsidR="0050304D" w:rsidRPr="003701ED" w:rsidRDefault="0050304D" w:rsidP="0050304D">
      <w:pPr>
        <w:rPr>
          <w:color w:val="auto"/>
          <w:highlight w:val="yellow"/>
        </w:rPr>
      </w:pPr>
    </w:p>
    <w:p w14:paraId="34348A59" w14:textId="0900A164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.2.5. Disinfect the surgical area again with </w:t>
      </w:r>
      <w:r w:rsidR="00B15FBD" w:rsidRPr="003701ED">
        <w:rPr>
          <w:color w:val="auto"/>
          <w:highlight w:val="yellow"/>
        </w:rPr>
        <w:t>povidone iodi</w:t>
      </w:r>
      <w:r w:rsidR="005E20B6" w:rsidRPr="003701ED">
        <w:rPr>
          <w:color w:val="auto"/>
          <w:highlight w:val="yellow"/>
        </w:rPr>
        <w:t>ne</w:t>
      </w:r>
      <w:r w:rsidRPr="003701ED">
        <w:rPr>
          <w:color w:val="auto"/>
          <w:highlight w:val="yellow"/>
        </w:rPr>
        <w:t>.</w:t>
      </w:r>
    </w:p>
    <w:p w14:paraId="5EAC5192" w14:textId="77777777" w:rsidR="0050304D" w:rsidRPr="003701ED" w:rsidRDefault="0050304D" w:rsidP="0050304D">
      <w:pPr>
        <w:rPr>
          <w:color w:val="auto"/>
        </w:rPr>
      </w:pPr>
    </w:p>
    <w:p w14:paraId="13C234B2" w14:textId="3654401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.3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Immobilize the knee joint with internal fixation using a </w:t>
      </w:r>
      <w:r w:rsidRPr="003701ED">
        <w:rPr>
          <w:noProof/>
          <w:color w:val="auto"/>
          <w:highlight w:val="yellow"/>
        </w:rPr>
        <w:t>mini-invasive</w:t>
      </w:r>
      <w:r w:rsidRPr="003701ED">
        <w:rPr>
          <w:color w:val="auto"/>
          <w:highlight w:val="yellow"/>
        </w:rPr>
        <w:t xml:space="preserve"> technique</w:t>
      </w:r>
      <w:r w:rsidR="002D33E8" w:rsidRPr="003701ED">
        <w:rPr>
          <w:color w:val="auto"/>
          <w:highlight w:val="yellow"/>
        </w:rPr>
        <w:t>.</w:t>
      </w:r>
    </w:p>
    <w:p w14:paraId="1C6C3E4C" w14:textId="77777777" w:rsidR="0050304D" w:rsidRPr="003701ED" w:rsidRDefault="0050304D" w:rsidP="0050304D">
      <w:pPr>
        <w:rPr>
          <w:color w:val="auto"/>
          <w:highlight w:val="yellow"/>
        </w:rPr>
      </w:pPr>
    </w:p>
    <w:p w14:paraId="7F9EB4D5" w14:textId="4F43045C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NOTE: Keep the incision </w:t>
      </w:r>
      <w:r w:rsidRPr="003701ED">
        <w:rPr>
          <w:noProof/>
          <w:color w:val="auto"/>
          <w:highlight w:val="yellow"/>
        </w:rPr>
        <w:t>properly</w:t>
      </w:r>
      <w:r w:rsidRPr="003701ED">
        <w:rPr>
          <w:color w:val="auto"/>
          <w:highlight w:val="yellow"/>
        </w:rPr>
        <w:t xml:space="preserve"> moist with sterile saline during the operation. The surgery usually requires two surgeons.</w:t>
      </w:r>
    </w:p>
    <w:p w14:paraId="068C5DAC" w14:textId="77777777" w:rsidR="0050304D" w:rsidRPr="003701ED" w:rsidRDefault="0050304D" w:rsidP="0050304D">
      <w:pPr>
        <w:rPr>
          <w:color w:val="auto"/>
          <w:highlight w:val="yellow"/>
        </w:rPr>
      </w:pPr>
    </w:p>
    <w:p w14:paraId="51F24090" w14:textId="777777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lastRenderedPageBreak/>
        <w:t>2</w:t>
      </w:r>
      <w:r w:rsidRPr="003701ED">
        <w:rPr>
          <w:color w:val="auto"/>
          <w:highlight w:val="yellow"/>
        </w:rPr>
        <w:t xml:space="preserve">.3.1 Mark the direction of skin incision. At the distal end of the femur greater trochanter, draw a line along the body surface projection of the muscle gap between the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(</w:t>
      </w:r>
      <w:r w:rsidRPr="003701ED">
        <w:rPr>
          <w:b/>
          <w:color w:val="auto"/>
          <w:highlight w:val="yellow"/>
        </w:rPr>
        <w:t>Figure 3a</w:t>
      </w:r>
      <w:r w:rsidRPr="003701ED">
        <w:rPr>
          <w:color w:val="auto"/>
          <w:highlight w:val="yellow"/>
        </w:rPr>
        <w:t>). Incise the epidermis skin along the drawing line approximate 1.5 cm (</w:t>
      </w:r>
      <w:r w:rsidRPr="003701ED">
        <w:rPr>
          <w:b/>
          <w:color w:val="auto"/>
          <w:highlight w:val="yellow"/>
        </w:rPr>
        <w:t>Figure 3b</w:t>
      </w:r>
      <w:r w:rsidRPr="003701ED">
        <w:rPr>
          <w:color w:val="auto"/>
          <w:highlight w:val="yellow"/>
        </w:rPr>
        <w:t>).</w:t>
      </w:r>
    </w:p>
    <w:p w14:paraId="55A3AD2D" w14:textId="77777777" w:rsidR="0050304D" w:rsidRPr="003701ED" w:rsidRDefault="0050304D" w:rsidP="0050304D">
      <w:pPr>
        <w:rPr>
          <w:color w:val="auto"/>
          <w:highlight w:val="yellow"/>
        </w:rPr>
      </w:pPr>
    </w:p>
    <w:p w14:paraId="03378186" w14:textId="4388CD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.3.2. Bluntly dissect the muscle gap between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with a tissue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 xml:space="preserve"> until the femoral shaft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3c</w:t>
      </w:r>
      <w:r w:rsidRPr="003701ED">
        <w:rPr>
          <w:color w:val="auto"/>
          <w:highlight w:val="yellow"/>
        </w:rPr>
        <w:t>). Use the retractor to facilitate continuous separation of the muscle gap.</w:t>
      </w:r>
    </w:p>
    <w:p w14:paraId="0370B3EC" w14:textId="77777777" w:rsidR="0050304D" w:rsidRPr="003701ED" w:rsidRDefault="0050304D" w:rsidP="0050304D">
      <w:pPr>
        <w:rPr>
          <w:color w:val="auto"/>
          <w:highlight w:val="yellow"/>
        </w:rPr>
      </w:pPr>
    </w:p>
    <w:p w14:paraId="15B307BB" w14:textId="4C58A828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.3.3. Incise the epidermis skin approximate 1 cm along the body surface projection of the </w:t>
      </w:r>
      <w:r w:rsidRPr="003701ED">
        <w:rPr>
          <w:noProof/>
          <w:color w:val="auto"/>
          <w:highlight w:val="yellow"/>
        </w:rPr>
        <w:t>muscle</w:t>
      </w:r>
      <w:r w:rsidRPr="003701ED">
        <w:rPr>
          <w:color w:val="auto"/>
          <w:highlight w:val="yellow"/>
        </w:rPr>
        <w:t xml:space="preserve"> gap between the </w:t>
      </w:r>
      <w:r w:rsidRPr="003701ED">
        <w:rPr>
          <w:i/>
          <w:color w:val="auto"/>
          <w:highlight w:val="yellow"/>
        </w:rPr>
        <w:t>tibialis anterior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 xml:space="preserve">fibularis </w:t>
      </w:r>
      <w:r w:rsidRPr="003701ED">
        <w:rPr>
          <w:i/>
          <w:noProof/>
          <w:color w:val="auto"/>
          <w:highlight w:val="yellow"/>
        </w:rPr>
        <w:t>longus</w:t>
      </w:r>
      <w:r w:rsidRPr="003701ED">
        <w:rPr>
          <w:color w:val="auto"/>
          <w:highlight w:val="yellow"/>
        </w:rPr>
        <w:t xml:space="preserve"> on the distal lower extremity (</w:t>
      </w:r>
      <w:r w:rsidRPr="003701ED">
        <w:rPr>
          <w:b/>
          <w:color w:val="auto"/>
          <w:highlight w:val="yellow"/>
        </w:rPr>
        <w:t>Figure 3d</w:t>
      </w:r>
      <w:r w:rsidRPr="003701ED">
        <w:rPr>
          <w:color w:val="auto"/>
          <w:highlight w:val="yellow"/>
        </w:rPr>
        <w:t xml:space="preserve">). Bluntly dissect the muscle gap until the tibia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3e</w:t>
      </w:r>
      <w:r w:rsidRPr="003701ED">
        <w:rPr>
          <w:color w:val="auto"/>
          <w:highlight w:val="yellow"/>
        </w:rPr>
        <w:t>).</w:t>
      </w:r>
    </w:p>
    <w:p w14:paraId="103C54BD" w14:textId="77777777" w:rsidR="0050304D" w:rsidRPr="003701ED" w:rsidRDefault="0050304D" w:rsidP="0050304D">
      <w:pPr>
        <w:rPr>
          <w:color w:val="auto"/>
          <w:highlight w:val="yellow"/>
        </w:rPr>
      </w:pPr>
    </w:p>
    <w:p w14:paraId="758B89A5" w14:textId="6694302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.3.4. Separate the soft tissues by the retractor and the smooth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>, keep perpendicular and drill one 1.0 mm diameter hole into the femoral shaft at a speed of 1,500 rpm using an electric drill (</w:t>
      </w:r>
      <w:r w:rsidRPr="003701ED">
        <w:rPr>
          <w:b/>
          <w:color w:val="auto"/>
          <w:highlight w:val="yellow"/>
        </w:rPr>
        <w:t>Figure 3f</w:t>
      </w:r>
      <w:r w:rsidRPr="003701ED">
        <w:rPr>
          <w:color w:val="auto"/>
          <w:highlight w:val="yellow"/>
        </w:rPr>
        <w:t xml:space="preserve">). The proper </w:t>
      </w:r>
      <w:bookmarkStart w:id="32" w:name="_Hlk535537735"/>
      <w:r w:rsidRPr="003701ED">
        <w:rPr>
          <w:color w:val="auto"/>
          <w:highlight w:val="yellow"/>
        </w:rPr>
        <w:t xml:space="preserve">drilling position is </w:t>
      </w:r>
      <w:bookmarkStart w:id="33" w:name="_Hlk535538385"/>
      <w:r w:rsidRPr="003701ED">
        <w:rPr>
          <w:color w:val="auto"/>
          <w:highlight w:val="yellow"/>
        </w:rPr>
        <w:t>approximate 8 mm</w:t>
      </w:r>
      <w:bookmarkEnd w:id="33"/>
      <w:r w:rsidRPr="003701ED">
        <w:rPr>
          <w:color w:val="auto"/>
          <w:highlight w:val="yellow"/>
        </w:rPr>
        <w:t xml:space="preserve"> below the lower edge of the greater trochanter</w:t>
      </w:r>
      <w:bookmarkEnd w:id="32"/>
      <w:r w:rsidRPr="003701ED">
        <w:rPr>
          <w:color w:val="auto"/>
          <w:highlight w:val="yellow"/>
        </w:rPr>
        <w:t>. Quickly press the wound to stop bleeding.</w:t>
      </w:r>
    </w:p>
    <w:p w14:paraId="5E093A63" w14:textId="77777777" w:rsidR="0002622E" w:rsidRPr="003701ED" w:rsidRDefault="0002622E" w:rsidP="0050304D">
      <w:pPr>
        <w:rPr>
          <w:color w:val="auto"/>
          <w:highlight w:val="yellow"/>
        </w:rPr>
      </w:pPr>
    </w:p>
    <w:p w14:paraId="052C833B" w14:textId="5DA31C72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>NOTE: Proper drilling diameter can avoid intraoperative fractures.</w:t>
      </w:r>
    </w:p>
    <w:p w14:paraId="17B3291B" w14:textId="77777777" w:rsidR="0050304D" w:rsidRPr="003701ED" w:rsidRDefault="0050304D" w:rsidP="0050304D">
      <w:pPr>
        <w:rPr>
          <w:color w:val="auto"/>
          <w:highlight w:val="yellow"/>
        </w:rPr>
      </w:pPr>
    </w:p>
    <w:p w14:paraId="4F3CACE7" w14:textId="4CE4F964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.3.5. </w:t>
      </w:r>
      <w:r w:rsidR="00B15FBD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 one 0.9 mm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diameter hole into the tibia </w:t>
      </w:r>
      <w:r w:rsidR="00A204F9" w:rsidRPr="003701ED">
        <w:rPr>
          <w:color w:val="auto"/>
          <w:highlight w:val="yellow"/>
        </w:rPr>
        <w:t xml:space="preserve">approximate 4 mm below the edge of the tibiofibular fusion </w:t>
      </w:r>
      <w:r w:rsidRPr="003701ED">
        <w:rPr>
          <w:color w:val="auto"/>
          <w:highlight w:val="yellow"/>
        </w:rPr>
        <w:t>(</w:t>
      </w:r>
      <w:r w:rsidRPr="003701ED">
        <w:rPr>
          <w:b/>
          <w:color w:val="auto"/>
          <w:highlight w:val="yellow"/>
        </w:rPr>
        <w:t>Figure 4a</w:t>
      </w:r>
      <w:r w:rsidRPr="003701ED">
        <w:rPr>
          <w:color w:val="auto"/>
          <w:highlight w:val="yellow"/>
        </w:rPr>
        <w:t>).</w:t>
      </w:r>
      <w:r w:rsidR="00A204F9" w:rsidRPr="003701ED">
        <w:rPr>
          <w:color w:val="auto"/>
          <w:highlight w:val="yellow"/>
        </w:rPr>
        <w:t xml:space="preserve"> </w:t>
      </w:r>
      <w:r w:rsidR="00F605A4" w:rsidRPr="003701ED">
        <w:rPr>
          <w:color w:val="auto"/>
          <w:highlight w:val="yellow"/>
        </w:rPr>
        <w:t xml:space="preserve">Perform </w:t>
      </w:r>
      <w:r w:rsidR="00A204F9" w:rsidRPr="003701ED">
        <w:rPr>
          <w:color w:val="auto"/>
          <w:highlight w:val="yellow"/>
        </w:rPr>
        <w:t xml:space="preserve">the </w:t>
      </w:r>
      <w:r w:rsidR="00F605A4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rilling carefully to prevent the crushing of muscles or tendons.</w:t>
      </w:r>
    </w:p>
    <w:p w14:paraId="65C1E751" w14:textId="77777777" w:rsidR="0050304D" w:rsidRPr="003701ED" w:rsidRDefault="0050304D" w:rsidP="0050304D">
      <w:pPr>
        <w:rPr>
          <w:color w:val="auto"/>
          <w:highlight w:val="yellow"/>
        </w:rPr>
      </w:pPr>
    </w:p>
    <w:p w14:paraId="3C6BA312" w14:textId="77777777" w:rsidR="00822013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.3.6. Use the straight Mosquito-Type hemostatic clamp to form a submuscular course from the tibia hole to femur hole. The submuscular tunnel passes below the </w:t>
      </w:r>
      <w:r w:rsidRPr="003701ED">
        <w:rPr>
          <w:i/>
          <w:color w:val="auto"/>
          <w:highlight w:val="yellow"/>
        </w:rPr>
        <w:t>gastrocnemius</w:t>
      </w:r>
      <w:r w:rsidRPr="003701ED">
        <w:rPr>
          <w:color w:val="auto"/>
          <w:highlight w:val="yellow"/>
        </w:rPr>
        <w:t xml:space="preserve"> in the tibia end and above the </w:t>
      </w:r>
      <w:r w:rsidRPr="003701ED">
        <w:rPr>
          <w:i/>
          <w:color w:val="auto"/>
          <w:highlight w:val="yellow"/>
        </w:rPr>
        <w:t>gluteus medius</w:t>
      </w:r>
      <w:r w:rsidRPr="003701ED">
        <w:rPr>
          <w:color w:val="auto"/>
          <w:highlight w:val="yellow"/>
        </w:rPr>
        <w:t xml:space="preserve">, below the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in the femur end. </w:t>
      </w:r>
    </w:p>
    <w:p w14:paraId="47E60CEA" w14:textId="77777777" w:rsidR="00822013" w:rsidRPr="003701ED" w:rsidRDefault="00822013" w:rsidP="0050304D">
      <w:pPr>
        <w:rPr>
          <w:color w:val="auto"/>
          <w:highlight w:val="yellow"/>
        </w:rPr>
      </w:pPr>
    </w:p>
    <w:p w14:paraId="5AD4009D" w14:textId="5D9AB7ED" w:rsidR="0050304D" w:rsidRPr="003701ED" w:rsidRDefault="00822013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2.3.7. </w:t>
      </w:r>
      <w:r w:rsidR="0050304D" w:rsidRPr="003701ED">
        <w:rPr>
          <w:color w:val="auto"/>
          <w:highlight w:val="yellow"/>
        </w:rPr>
        <w:t xml:space="preserve">Use one M 1.4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8 mm steel screw to secure one end of the plastic plate (</w:t>
      </w:r>
      <w:bookmarkStart w:id="34" w:name="_Hlk535541589"/>
      <w:r w:rsidR="0050304D" w:rsidRPr="003701ED">
        <w:rPr>
          <w:color w:val="auto"/>
          <w:highlight w:val="yellow"/>
        </w:rPr>
        <w:t>with the 1.0 mm diameter</w:t>
      </w:r>
      <w:bookmarkEnd w:id="34"/>
      <w:r w:rsidR="0050304D" w:rsidRPr="003701ED">
        <w:rPr>
          <w:color w:val="auto"/>
          <w:highlight w:val="yellow"/>
        </w:rPr>
        <w:t xml:space="preserve"> hole) in the</w:t>
      </w:r>
      <w:r w:rsidR="0050304D" w:rsidRPr="003701ED">
        <w:rPr>
          <w:rFonts w:hint="eastAsia"/>
          <w:color w:val="auto"/>
          <w:highlight w:val="yellow"/>
        </w:rPr>
        <w:t xml:space="preserve"> </w:t>
      </w:r>
      <w:r w:rsidR="0050304D" w:rsidRPr="003701ED">
        <w:rPr>
          <w:color w:val="auto"/>
          <w:highlight w:val="yellow"/>
        </w:rPr>
        <w:t>proximal femur (</w:t>
      </w:r>
      <w:r w:rsidR="0050304D" w:rsidRPr="003701ED">
        <w:rPr>
          <w:b/>
          <w:color w:val="auto"/>
          <w:highlight w:val="yellow"/>
        </w:rPr>
        <w:t>Figure 4b</w:t>
      </w:r>
      <w:r w:rsidR="0050304D" w:rsidRPr="003701ED">
        <w:rPr>
          <w:color w:val="auto"/>
          <w:highlight w:val="yellow"/>
        </w:rPr>
        <w:t xml:space="preserve">). Use one </w:t>
      </w:r>
      <w:bookmarkStart w:id="35" w:name="_Hlk1685662"/>
      <w:r w:rsidR="0050304D" w:rsidRPr="003701ED">
        <w:rPr>
          <w:color w:val="auto"/>
          <w:highlight w:val="yellow"/>
        </w:rPr>
        <w:t xml:space="preserve">M 1.2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6 mm steel screw</w:t>
      </w:r>
      <w:bookmarkEnd w:id="35"/>
      <w:r w:rsidR="0050304D" w:rsidRPr="003701ED">
        <w:rPr>
          <w:color w:val="auto"/>
          <w:highlight w:val="yellow"/>
        </w:rPr>
        <w:t xml:space="preserve"> to secure another end of the plastic plate (with the 0.9 mm diameter hole) in the </w:t>
      </w:r>
      <w:bookmarkStart w:id="36" w:name="_Hlk1791715"/>
      <w:r w:rsidR="0050304D" w:rsidRPr="003701ED">
        <w:rPr>
          <w:color w:val="auto"/>
          <w:highlight w:val="yellow"/>
        </w:rPr>
        <w:t>distal tibia</w:t>
      </w:r>
      <w:bookmarkEnd w:id="36"/>
      <w:r w:rsidR="0050304D" w:rsidRPr="003701ED">
        <w:rPr>
          <w:color w:val="auto"/>
          <w:highlight w:val="yellow"/>
        </w:rPr>
        <w:t xml:space="preserve"> (</w:t>
      </w:r>
      <w:r w:rsidR="0050304D" w:rsidRPr="003701ED">
        <w:rPr>
          <w:b/>
          <w:color w:val="auto"/>
          <w:highlight w:val="yellow"/>
        </w:rPr>
        <w:t>Figure 4c</w:t>
      </w:r>
      <w:r w:rsidR="0050304D" w:rsidRPr="003701ED">
        <w:rPr>
          <w:color w:val="auto"/>
          <w:highlight w:val="yellow"/>
        </w:rPr>
        <w:t>).</w:t>
      </w:r>
      <w:r w:rsidR="00F605A4" w:rsidRPr="003701ED">
        <w:rPr>
          <w:color w:val="auto"/>
          <w:highlight w:val="yellow"/>
        </w:rPr>
        <w:t xml:space="preserve"> Ensure </w:t>
      </w:r>
      <w:r w:rsidR="0050304D" w:rsidRPr="003701ED">
        <w:rPr>
          <w:color w:val="auto"/>
          <w:highlight w:val="yellow"/>
        </w:rPr>
        <w:t>the knee joint without varus deformity.</w:t>
      </w:r>
    </w:p>
    <w:p w14:paraId="12288059" w14:textId="77777777" w:rsidR="0050304D" w:rsidRPr="003701ED" w:rsidRDefault="0050304D" w:rsidP="0050304D">
      <w:pPr>
        <w:rPr>
          <w:color w:val="auto"/>
          <w:highlight w:val="yellow"/>
        </w:rPr>
      </w:pPr>
    </w:p>
    <w:p w14:paraId="36D08CBB" w14:textId="54DCCB67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.4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Close the wound</w:t>
      </w:r>
      <w:r w:rsidRPr="003701ED">
        <w:rPr>
          <w:rFonts w:hint="eastAsia"/>
          <w:color w:val="auto"/>
          <w:highlight w:val="yellow"/>
        </w:rPr>
        <w:t>:</w:t>
      </w:r>
      <w:r w:rsidRPr="003701ED">
        <w:rPr>
          <w:color w:val="auto"/>
          <w:highlight w:val="yellow"/>
        </w:rPr>
        <w:t xml:space="preserve"> Suture </w:t>
      </w:r>
      <w:r w:rsidR="00356120" w:rsidRPr="003701ED">
        <w:rPr>
          <w:noProof/>
          <w:color w:val="auto"/>
          <w:highlight w:val="yellow"/>
        </w:rPr>
        <w:t xml:space="preserve">the </w:t>
      </w:r>
      <w:r w:rsidRPr="003701ED">
        <w:rPr>
          <w:noProof/>
          <w:color w:val="auto"/>
          <w:highlight w:val="yellow"/>
        </w:rPr>
        <w:t>myofascia</w:t>
      </w:r>
      <w:r w:rsidRPr="003701ED">
        <w:rPr>
          <w:color w:val="auto"/>
          <w:highlight w:val="yellow"/>
        </w:rPr>
        <w:t>, deep fasciae, and subcutaneous tissue using 4-0 absorbable sutures (</w:t>
      </w:r>
      <w:r w:rsidRPr="003701ED">
        <w:rPr>
          <w:b/>
          <w:color w:val="auto"/>
          <w:highlight w:val="yellow"/>
        </w:rPr>
        <w:t>Figure 4d</w:t>
      </w:r>
      <w:r w:rsidRPr="003701ED">
        <w:rPr>
          <w:color w:val="auto"/>
          <w:highlight w:val="yellow"/>
        </w:rPr>
        <w:t>). Close the skin wit</w:t>
      </w:r>
      <w:r w:rsidRPr="00393185">
        <w:rPr>
          <w:color w:val="auto"/>
          <w:highlight w:val="yellow"/>
        </w:rPr>
        <w:t>h</w:t>
      </w:r>
      <w:r w:rsidRPr="00393185">
        <w:rPr>
          <w:color w:val="FF0000"/>
          <w:highlight w:val="yellow"/>
        </w:rPr>
        <w:t xml:space="preserve"> </w:t>
      </w:r>
      <w:r w:rsidR="00393185" w:rsidRPr="00393185">
        <w:rPr>
          <w:color w:val="FF0000"/>
          <w:highlight w:val="yellow"/>
        </w:rPr>
        <w:t>Polyamide</w:t>
      </w:r>
      <w:r w:rsidR="00393185" w:rsidRPr="00393185">
        <w:rPr>
          <w:color w:val="FF0000"/>
          <w:highlight w:val="yellow"/>
        </w:rPr>
        <w:t xml:space="preserve"> </w:t>
      </w:r>
      <w:r w:rsidRPr="003701ED">
        <w:rPr>
          <w:color w:val="auto"/>
          <w:highlight w:val="yellow"/>
        </w:rPr>
        <w:t>sutures (</w:t>
      </w:r>
      <w:r w:rsidRPr="003701ED">
        <w:rPr>
          <w:b/>
          <w:color w:val="auto"/>
          <w:highlight w:val="yellow"/>
        </w:rPr>
        <w:t>Figure 4f</w:t>
      </w:r>
      <w:r w:rsidRPr="003701ED">
        <w:rPr>
          <w:color w:val="auto"/>
          <w:highlight w:val="yellow"/>
        </w:rPr>
        <w:t>).</w:t>
      </w:r>
    </w:p>
    <w:p w14:paraId="79B3B6D3" w14:textId="77777777" w:rsidR="0050304D" w:rsidRPr="003701ED" w:rsidRDefault="0050304D" w:rsidP="0050304D">
      <w:pPr>
        <w:rPr>
          <w:color w:val="auto"/>
        </w:rPr>
      </w:pPr>
    </w:p>
    <w:p w14:paraId="7E79B522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3. Postoperative management</w:t>
      </w:r>
    </w:p>
    <w:p w14:paraId="1E26DC8E" w14:textId="77777777" w:rsidR="0050304D" w:rsidRPr="003701ED" w:rsidRDefault="0050304D" w:rsidP="0050304D">
      <w:pPr>
        <w:rPr>
          <w:color w:val="auto"/>
        </w:rPr>
      </w:pPr>
    </w:p>
    <w:p w14:paraId="53E7E929" w14:textId="2A7FBA9D" w:rsidR="0050304D" w:rsidRPr="003701ED" w:rsidRDefault="0050304D" w:rsidP="0050304D">
      <w:pPr>
        <w:rPr>
          <w:color w:val="auto"/>
        </w:rPr>
      </w:pPr>
      <w:r w:rsidRPr="0056121F">
        <w:rPr>
          <w:color w:val="FF0000"/>
        </w:rPr>
        <w:t>3.1</w:t>
      </w:r>
      <w:r w:rsidR="005D7055" w:rsidRPr="0056121F">
        <w:rPr>
          <w:color w:val="FF0000"/>
        </w:rPr>
        <w:t>.</w:t>
      </w:r>
      <w:r w:rsidRPr="0056121F">
        <w:rPr>
          <w:color w:val="FF0000"/>
        </w:rPr>
        <w:t xml:space="preserve"> Apply postoperative analgesia through </w:t>
      </w:r>
      <w:r w:rsidR="0056121F" w:rsidRPr="0056121F">
        <w:rPr>
          <w:color w:val="FF0000"/>
        </w:rPr>
        <w:t>subcutaneous injection of Buprenorphine (0.03 mg/mL)</w:t>
      </w:r>
      <w:r w:rsidR="0056121F" w:rsidRPr="0056121F">
        <w:rPr>
          <w:color w:val="FF0000"/>
        </w:rPr>
        <w:t xml:space="preserve"> </w:t>
      </w:r>
      <w:r w:rsidRPr="0056121F">
        <w:rPr>
          <w:color w:val="FF0000"/>
        </w:rPr>
        <w:t xml:space="preserve">at </w:t>
      </w:r>
      <w:r w:rsidR="0056121F">
        <w:rPr>
          <w:color w:val="FF0000"/>
        </w:rPr>
        <w:t>0.05</w:t>
      </w:r>
      <w:r w:rsidRPr="0056121F">
        <w:rPr>
          <w:color w:val="FF0000"/>
        </w:rPr>
        <w:t xml:space="preserve"> mg/kg</w:t>
      </w:r>
      <w:r w:rsidR="0056121F">
        <w:rPr>
          <w:color w:val="FF0000"/>
        </w:rPr>
        <w:t xml:space="preserve"> </w:t>
      </w:r>
      <w:r w:rsidRPr="0056121F">
        <w:rPr>
          <w:color w:val="FF0000"/>
        </w:rPr>
        <w:t xml:space="preserve">. </w:t>
      </w:r>
      <w:r w:rsidRPr="003701ED">
        <w:rPr>
          <w:color w:val="auto"/>
        </w:rPr>
        <w:t xml:space="preserve">Add </w:t>
      </w:r>
      <w:r w:rsidR="00B15FBD" w:rsidRPr="003701ED">
        <w:rPr>
          <w:color w:val="auto"/>
        </w:rPr>
        <w:t xml:space="preserve">5 mg/mL </w:t>
      </w:r>
      <w:r w:rsidRPr="003701ED">
        <w:rPr>
          <w:color w:val="auto"/>
        </w:rPr>
        <w:t>Neomycin into drinking water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for </w:t>
      </w:r>
      <w:r w:rsidR="00B15FBD" w:rsidRPr="003701ED">
        <w:rPr>
          <w:noProof/>
          <w:color w:val="auto"/>
        </w:rPr>
        <w:t>5</w:t>
      </w:r>
      <w:r w:rsidRPr="003701ED">
        <w:rPr>
          <w:color w:val="auto"/>
        </w:rPr>
        <w:t xml:space="preserve"> days after the surgery.</w:t>
      </w:r>
    </w:p>
    <w:p w14:paraId="02E89EDE" w14:textId="77777777" w:rsidR="0050304D" w:rsidRPr="003701ED" w:rsidRDefault="0050304D" w:rsidP="0050304D">
      <w:pPr>
        <w:rPr>
          <w:color w:val="auto"/>
        </w:rPr>
      </w:pPr>
    </w:p>
    <w:p w14:paraId="31235D60" w14:textId="4731E67D" w:rsidR="0050304D" w:rsidRPr="00B678AB" w:rsidRDefault="0050304D" w:rsidP="00744A28">
      <w:pPr>
        <w:rPr>
          <w:color w:val="FF0000"/>
        </w:rPr>
      </w:pPr>
      <w:r w:rsidRPr="00B678AB">
        <w:rPr>
          <w:rFonts w:hint="eastAsia"/>
          <w:color w:val="FF0000"/>
        </w:rPr>
        <w:t>3</w:t>
      </w:r>
      <w:r w:rsidRPr="00B678AB">
        <w:rPr>
          <w:color w:val="FF0000"/>
        </w:rPr>
        <w:t>.2</w:t>
      </w:r>
      <w:r w:rsidR="005D7055" w:rsidRPr="00B678AB">
        <w:rPr>
          <w:color w:val="FF0000"/>
        </w:rPr>
        <w:t>.</w:t>
      </w:r>
      <w:r w:rsidRPr="00B678AB">
        <w:rPr>
          <w:color w:val="FF0000"/>
        </w:rPr>
        <w:t xml:space="preserve"> </w:t>
      </w:r>
      <w:r w:rsidR="00744A28" w:rsidRPr="00B678AB">
        <w:rPr>
          <w:color w:val="FF0000"/>
        </w:rPr>
        <w:t>I</w:t>
      </w:r>
      <w:r w:rsidR="0056121F" w:rsidRPr="00B678AB">
        <w:rPr>
          <w:color w:val="FF0000"/>
        </w:rPr>
        <w:t xml:space="preserve">nject </w:t>
      </w:r>
      <w:r w:rsidR="00744A28" w:rsidRPr="00B678AB">
        <w:rPr>
          <w:color w:val="FF0000"/>
        </w:rPr>
        <w:t>the analgesia mixture</w:t>
      </w:r>
      <w:r w:rsidR="00744A28" w:rsidRPr="00B678AB">
        <w:rPr>
          <w:color w:val="FF0000"/>
        </w:rPr>
        <w:t xml:space="preserve"> </w:t>
      </w:r>
      <w:r w:rsidR="00744A28" w:rsidRPr="00B678AB">
        <w:rPr>
          <w:color w:val="FF0000"/>
        </w:rPr>
        <w:t>(Buprenorphine and Carprofen) respectively at 0.05mg/kg and 5 mg/kg</w:t>
      </w:r>
      <w:r w:rsidR="00744A28" w:rsidRPr="00B678AB">
        <w:rPr>
          <w:color w:val="FF0000"/>
        </w:rPr>
        <w:t xml:space="preserve"> </w:t>
      </w:r>
      <w:r w:rsidR="00744A28" w:rsidRPr="00B678AB">
        <w:rPr>
          <w:color w:val="FF0000"/>
        </w:rPr>
        <w:t>subcutaneously</w:t>
      </w:r>
      <w:r w:rsidR="00744A28" w:rsidRPr="00B678AB">
        <w:rPr>
          <w:color w:val="FF0000"/>
        </w:rPr>
        <w:t xml:space="preserve"> </w:t>
      </w:r>
      <w:r w:rsidR="0056121F" w:rsidRPr="00B678AB">
        <w:rPr>
          <w:color w:val="FF0000"/>
        </w:rPr>
        <w:t>twice a day for</w:t>
      </w:r>
      <w:r w:rsidR="00744A28" w:rsidRPr="00B678AB">
        <w:rPr>
          <w:color w:val="FF0000"/>
        </w:rPr>
        <w:t xml:space="preserve"> at least 72 hours post</w:t>
      </w:r>
      <w:r w:rsidR="00744A28" w:rsidRPr="00B678AB">
        <w:rPr>
          <w:color w:val="FF0000"/>
        </w:rPr>
        <w:t>-</w:t>
      </w:r>
      <w:r w:rsidR="00744A28" w:rsidRPr="00B678AB">
        <w:rPr>
          <w:color w:val="FF0000"/>
        </w:rPr>
        <w:t>op</w:t>
      </w:r>
      <w:r w:rsidR="00744A28" w:rsidRPr="00B678AB">
        <w:rPr>
          <w:color w:val="FF0000"/>
        </w:rPr>
        <w:t>eration</w:t>
      </w:r>
      <w:bookmarkStart w:id="37" w:name="_GoBack"/>
      <w:bookmarkEnd w:id="37"/>
      <w:r w:rsidR="00744A28" w:rsidRPr="00B678AB">
        <w:rPr>
          <w:color w:val="FF0000"/>
        </w:rPr>
        <w:t>.</w:t>
      </w:r>
    </w:p>
    <w:p w14:paraId="34C20498" w14:textId="77777777" w:rsidR="0050304D" w:rsidRPr="003701ED" w:rsidRDefault="0050304D" w:rsidP="0050304D">
      <w:pPr>
        <w:rPr>
          <w:color w:val="auto"/>
        </w:rPr>
      </w:pPr>
    </w:p>
    <w:p w14:paraId="12370819" w14:textId="299B7B32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lastRenderedPageBreak/>
        <w:t>3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0477FD" w:rsidRPr="003701ED">
        <w:rPr>
          <w:color w:val="auto"/>
        </w:rPr>
        <w:t>C</w:t>
      </w:r>
      <w:r w:rsidRPr="003701ED">
        <w:rPr>
          <w:color w:val="auto"/>
        </w:rPr>
        <w:t xml:space="preserve">heck whether the hind limb had over-edema </w:t>
      </w:r>
      <w:r w:rsidR="00A204F9" w:rsidRPr="003701ED">
        <w:rPr>
          <w:color w:val="auto"/>
        </w:rPr>
        <w:t>in case of</w:t>
      </w:r>
      <w:r w:rsidRPr="003701ED">
        <w:rPr>
          <w:color w:val="auto"/>
        </w:rPr>
        <w:t xml:space="preserve"> vascular injury. Made sure that the rats </w:t>
      </w:r>
      <w:r w:rsidR="00B15FBD" w:rsidRPr="003701ED">
        <w:rPr>
          <w:color w:val="auto"/>
        </w:rPr>
        <w:t>can</w:t>
      </w:r>
      <w:r w:rsidRPr="003701ED">
        <w:rPr>
          <w:color w:val="auto"/>
        </w:rPr>
        <w:t xml:space="preserve"> walk normally in the case of nerve injury during surgery.</w:t>
      </w:r>
    </w:p>
    <w:p w14:paraId="643E687E" w14:textId="77777777" w:rsidR="0050304D" w:rsidRPr="003701ED" w:rsidRDefault="0050304D" w:rsidP="0050304D">
      <w:pPr>
        <w:rPr>
          <w:color w:val="auto"/>
        </w:rPr>
      </w:pPr>
    </w:p>
    <w:p w14:paraId="493B999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4. Postoperative examination</w:t>
      </w:r>
    </w:p>
    <w:p w14:paraId="0E7F29D1" w14:textId="77777777" w:rsidR="0050304D" w:rsidRPr="003701ED" w:rsidRDefault="0050304D" w:rsidP="0050304D">
      <w:pPr>
        <w:rPr>
          <w:b/>
          <w:color w:val="auto"/>
        </w:rPr>
      </w:pPr>
    </w:p>
    <w:p w14:paraId="3F73FE1C" w14:textId="1B3FFAD0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4.1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bookmarkStart w:id="38" w:name="_Hlk535546229"/>
      <w:r w:rsidRPr="003701ED">
        <w:rPr>
          <w:color w:val="auto"/>
        </w:rPr>
        <w:t>Observe the healing of the surgical incision</w:t>
      </w:r>
      <w:bookmarkEnd w:id="38"/>
      <w:r w:rsidRPr="003701ED">
        <w:rPr>
          <w:color w:val="auto"/>
        </w:rPr>
        <w:t xml:space="preserve"> and physical</w:t>
      </w:r>
      <w:r w:rsidR="00B15FBD" w:rsidRPr="003701ED">
        <w:rPr>
          <w:color w:val="auto"/>
        </w:rPr>
        <w:t>ly</w:t>
      </w:r>
      <w:r w:rsidRPr="003701ED">
        <w:rPr>
          <w:color w:val="auto"/>
        </w:rPr>
        <w:t xml:space="preserve"> examine the knee joint </w:t>
      </w:r>
      <w:r w:rsidR="008716AF" w:rsidRPr="003701ED">
        <w:rPr>
          <w:color w:val="auto"/>
        </w:rPr>
        <w:t xml:space="preserve">to evaluate </w:t>
      </w:r>
      <w:r w:rsidR="0068533D" w:rsidRPr="003701ED">
        <w:rPr>
          <w:color w:val="auto"/>
        </w:rPr>
        <w:t>early</w:t>
      </w:r>
      <w:r w:rsidR="00E8335D" w:rsidRPr="003701ED">
        <w:rPr>
          <w:color w:val="auto"/>
        </w:rPr>
        <w:t xml:space="preserve"> </w:t>
      </w:r>
      <w:r w:rsidR="008716AF" w:rsidRPr="003701ED">
        <w:rPr>
          <w:color w:val="auto"/>
        </w:rPr>
        <w:t xml:space="preserve">signs of infection </w:t>
      </w:r>
      <w:r w:rsidRPr="003701ED">
        <w:rPr>
          <w:color w:val="auto"/>
        </w:rPr>
        <w:t xml:space="preserve">every other </w:t>
      </w:r>
      <w:bookmarkStart w:id="39" w:name="_Hlk535545803"/>
      <w:r w:rsidRPr="003701ED">
        <w:rPr>
          <w:color w:val="auto"/>
        </w:rPr>
        <w:t xml:space="preserve">day </w:t>
      </w:r>
      <w:bookmarkStart w:id="40" w:name="_Hlk1769850"/>
      <w:r w:rsidRPr="003701ED">
        <w:rPr>
          <w:color w:val="auto"/>
        </w:rPr>
        <w:t>postoperative</w:t>
      </w:r>
      <w:bookmarkEnd w:id="40"/>
      <w:r w:rsidRPr="003701ED">
        <w:rPr>
          <w:color w:val="auto"/>
        </w:rPr>
        <w:t>ly</w:t>
      </w:r>
      <w:bookmarkEnd w:id="39"/>
      <w:r w:rsidRPr="003701ED">
        <w:rPr>
          <w:color w:val="auto"/>
        </w:rPr>
        <w:t>.</w:t>
      </w:r>
      <w:r w:rsidR="00862EEC" w:rsidRPr="003701ED">
        <w:rPr>
          <w:color w:val="auto"/>
        </w:rPr>
        <w:t xml:space="preserve"> </w:t>
      </w:r>
      <w:r w:rsidR="00124C8E" w:rsidRPr="003701ED">
        <w:rPr>
          <w:color w:val="auto"/>
        </w:rPr>
        <w:t>Check the degree of swelling of the ankle and metacarpophalangeal joint</w:t>
      </w:r>
      <w:r w:rsidR="008716AF" w:rsidRPr="003701ED">
        <w:rPr>
          <w:color w:val="auto"/>
        </w:rPr>
        <w:t xml:space="preserve"> in case of continuous edema</w:t>
      </w:r>
      <w:r w:rsidR="00124C8E" w:rsidRPr="003701ED">
        <w:rPr>
          <w:color w:val="auto"/>
        </w:rPr>
        <w:t xml:space="preserve">. </w:t>
      </w:r>
    </w:p>
    <w:p w14:paraId="43843C02" w14:textId="45A92009" w:rsidR="008716AF" w:rsidRPr="003701ED" w:rsidRDefault="008716AF" w:rsidP="0050304D">
      <w:pPr>
        <w:rPr>
          <w:color w:val="auto"/>
        </w:rPr>
      </w:pPr>
    </w:p>
    <w:p w14:paraId="043EDE6D" w14:textId="1DA5BD09" w:rsidR="008716AF" w:rsidRPr="003701ED" w:rsidRDefault="00B15FBD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>NOTE</w:t>
      </w:r>
      <w:r w:rsidR="008716AF" w:rsidRPr="003701ED">
        <w:rPr>
          <w:color w:val="auto"/>
          <w:lang w:eastAsia="zh-CN"/>
        </w:rPr>
        <w:t xml:space="preserve">: Early </w:t>
      </w:r>
      <w:r w:rsidR="00127C1F" w:rsidRPr="003701ED">
        <w:rPr>
          <w:color w:val="auto"/>
          <w:lang w:eastAsia="zh-CN"/>
        </w:rPr>
        <w:t xml:space="preserve">postoperative </w:t>
      </w:r>
      <w:r w:rsidR="008716AF" w:rsidRPr="003701ED">
        <w:rPr>
          <w:color w:val="auto"/>
          <w:lang w:eastAsia="zh-CN"/>
        </w:rPr>
        <w:t xml:space="preserve">infection can cause wound exudate, leg swelling, </w:t>
      </w:r>
      <w:r w:rsidR="00127C1F" w:rsidRPr="003701ED">
        <w:rPr>
          <w:color w:val="auto"/>
          <w:lang w:eastAsia="zh-CN"/>
        </w:rPr>
        <w:t xml:space="preserve">and </w:t>
      </w:r>
      <w:r w:rsidR="008716AF" w:rsidRPr="003701ED">
        <w:rPr>
          <w:color w:val="auto"/>
          <w:lang w:eastAsia="zh-CN"/>
        </w:rPr>
        <w:t>delayed wound healing</w:t>
      </w:r>
      <w:r w:rsidR="00127C1F" w:rsidRPr="003701ED">
        <w:rPr>
          <w:color w:val="auto"/>
          <w:lang w:eastAsia="zh-CN"/>
        </w:rPr>
        <w:t>.</w:t>
      </w:r>
    </w:p>
    <w:p w14:paraId="5FE84113" w14:textId="77777777" w:rsidR="0050304D" w:rsidRPr="003701ED" w:rsidRDefault="0050304D" w:rsidP="0050304D">
      <w:pPr>
        <w:rPr>
          <w:b/>
          <w:color w:val="auto"/>
        </w:rPr>
      </w:pPr>
    </w:p>
    <w:p w14:paraId="6C156BFD" w14:textId="4E429A1F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Perform X-ray</w:t>
      </w:r>
      <w:r w:rsidR="00822013" w:rsidRPr="003701ED">
        <w:rPr>
          <w:color w:val="auto"/>
        </w:rPr>
        <w:t xml:space="preserve"> imaging</w:t>
      </w:r>
      <w:r w:rsidRPr="003701ED">
        <w:rPr>
          <w:color w:val="auto"/>
        </w:rPr>
        <w:t xml:space="preserve"> of the </w:t>
      </w:r>
      <w:r w:rsidR="004D653D" w:rsidRPr="003701ED">
        <w:rPr>
          <w:color w:val="auto"/>
        </w:rPr>
        <w:t xml:space="preserve">hindlimb </w:t>
      </w:r>
      <w:r w:rsidRPr="003701ED">
        <w:rPr>
          <w:color w:val="auto"/>
        </w:rPr>
        <w:t xml:space="preserve">to ensure that </w:t>
      </w:r>
      <w:r w:rsidR="00862EEC" w:rsidRPr="003701ED">
        <w:rPr>
          <w:noProof/>
          <w:color w:val="auto"/>
        </w:rPr>
        <w:t>correc</w:t>
      </w:r>
      <w:r w:rsidR="00124C8E" w:rsidRPr="003701ED">
        <w:rPr>
          <w:noProof/>
          <w:color w:val="auto"/>
        </w:rPr>
        <w:t>tly</w:t>
      </w:r>
      <w:r w:rsidR="00862EEC" w:rsidRPr="003701ED">
        <w:rPr>
          <w:noProof/>
          <w:color w:val="auto"/>
        </w:rPr>
        <w:t xml:space="preserve"> placed</w:t>
      </w:r>
      <w:r w:rsidRPr="003701ED">
        <w:rPr>
          <w:color w:val="auto"/>
        </w:rPr>
        <w:t xml:space="preserve"> </w:t>
      </w:r>
      <w:r w:rsidR="0050503E" w:rsidRPr="003701ED">
        <w:rPr>
          <w:color w:val="auto"/>
        </w:rPr>
        <w:t xml:space="preserve">the screws </w:t>
      </w:r>
      <w:r w:rsidRPr="003701ED">
        <w:rPr>
          <w:color w:val="auto"/>
        </w:rPr>
        <w:t xml:space="preserve">on the </w:t>
      </w:r>
      <w:r w:rsidRPr="003701ED">
        <w:rPr>
          <w:noProof/>
          <w:color w:val="auto"/>
        </w:rPr>
        <w:t>first</w:t>
      </w:r>
      <w:r w:rsidRPr="003701ED">
        <w:rPr>
          <w:color w:val="auto"/>
        </w:rPr>
        <w:t xml:space="preserve"> postoperative day. </w:t>
      </w:r>
    </w:p>
    <w:p w14:paraId="645D645E" w14:textId="77777777" w:rsidR="0002622E" w:rsidRPr="003701ED" w:rsidRDefault="0002622E" w:rsidP="0050304D">
      <w:pPr>
        <w:rPr>
          <w:color w:val="auto"/>
        </w:rPr>
      </w:pPr>
    </w:p>
    <w:p w14:paraId="0CDCACF1" w14:textId="251950DC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NOTE: </w:t>
      </w:r>
      <w:bookmarkStart w:id="41" w:name="_Hlk535553555"/>
      <w:r w:rsidRPr="003701ED">
        <w:rPr>
          <w:color w:val="auto"/>
        </w:rPr>
        <w:t xml:space="preserve">A Micro-CT scan analysis is another alternative option to display the </w:t>
      </w:r>
      <w:r w:rsidR="00862EEC" w:rsidRPr="003701ED">
        <w:rPr>
          <w:color w:val="auto"/>
        </w:rPr>
        <w:t xml:space="preserve">proper </w:t>
      </w:r>
      <w:r w:rsidRPr="003701ED">
        <w:rPr>
          <w:color w:val="auto"/>
        </w:rPr>
        <w:t>location and the direction of the steel screw</w:t>
      </w:r>
      <w:r w:rsidR="00862EEC" w:rsidRPr="003701ED">
        <w:rPr>
          <w:color w:val="auto"/>
        </w:rPr>
        <w:t>s</w:t>
      </w:r>
      <w:r w:rsidRPr="003701ED">
        <w:rPr>
          <w:color w:val="auto"/>
        </w:rPr>
        <w:t>.</w:t>
      </w:r>
      <w:bookmarkEnd w:id="41"/>
    </w:p>
    <w:p w14:paraId="08E35FEA" w14:textId="77777777" w:rsidR="0050304D" w:rsidRPr="003701ED" w:rsidRDefault="0050304D" w:rsidP="0050304D">
      <w:pPr>
        <w:rPr>
          <w:color w:val="auto"/>
        </w:rPr>
      </w:pPr>
    </w:p>
    <w:p w14:paraId="0710B418" w14:textId="77777777" w:rsidR="00B15FB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 xml:space="preserve">. </w:t>
      </w:r>
      <w:r w:rsidR="004D653D" w:rsidRPr="003701ED">
        <w:rPr>
          <w:color w:val="auto"/>
        </w:rPr>
        <w:t>Measure the passive range of motion (ROM)</w:t>
      </w:r>
      <w:r w:rsidR="00E8335D" w:rsidRPr="003701ED">
        <w:rPr>
          <w:color w:val="auto"/>
        </w:rPr>
        <w:t xml:space="preserve"> to evaluate the development of contracture</w:t>
      </w:r>
      <w:r w:rsidR="004D653D" w:rsidRPr="003701ED">
        <w:rPr>
          <w:color w:val="auto"/>
        </w:rPr>
        <w:t xml:space="preserve">. </w:t>
      </w:r>
      <w:r w:rsidRPr="003701ED">
        <w:rPr>
          <w:color w:val="auto"/>
        </w:rPr>
        <w:t>Take a knee joint ROM measurement at different time cohorts postoperatively</w:t>
      </w:r>
      <w:r w:rsidR="00124C8E" w:rsidRPr="003701ED">
        <w:rPr>
          <w:color w:val="auto"/>
        </w:rPr>
        <w:t xml:space="preserve"> as described previously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</w:p>
    <w:p w14:paraId="4B36DF73" w14:textId="77777777" w:rsidR="00B15FBD" w:rsidRPr="003701ED" w:rsidRDefault="00B15FBD" w:rsidP="0050304D">
      <w:pPr>
        <w:rPr>
          <w:color w:val="auto"/>
        </w:rPr>
      </w:pPr>
    </w:p>
    <w:p w14:paraId="5EDFF36C" w14:textId="77777777" w:rsidR="00B15FB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4.3.1. </w:t>
      </w:r>
      <w:r w:rsidR="0050304D" w:rsidRPr="003701ED">
        <w:rPr>
          <w:color w:val="auto"/>
        </w:rPr>
        <w:t>In brief, euth</w:t>
      </w:r>
      <w:r w:rsidRPr="003701ED">
        <w:rPr>
          <w:color w:val="auto"/>
        </w:rPr>
        <w:t>anize</w:t>
      </w:r>
      <w:r w:rsidR="0050304D" w:rsidRPr="003701ED">
        <w:rPr>
          <w:color w:val="auto"/>
        </w:rPr>
        <w:t xml:space="preserve"> the rats </w:t>
      </w:r>
      <w:r w:rsidR="004D653D" w:rsidRPr="003701ED">
        <w:rPr>
          <w:color w:val="auto"/>
        </w:rPr>
        <w:t>and skin the hindlimbs. R</w:t>
      </w:r>
      <w:r w:rsidR="0050304D" w:rsidRPr="003701ED">
        <w:rPr>
          <w:color w:val="auto"/>
        </w:rPr>
        <w:t>emove the immobilizer</w:t>
      </w:r>
      <w:r w:rsidR="004D653D" w:rsidRPr="003701ED">
        <w:rPr>
          <w:color w:val="auto"/>
        </w:rPr>
        <w:t xml:space="preserve"> and m</w:t>
      </w:r>
      <w:r w:rsidR="0050304D" w:rsidRPr="003701ED">
        <w:rPr>
          <w:color w:val="auto"/>
        </w:rPr>
        <w:t>easur</w:t>
      </w:r>
      <w:r w:rsidR="004D653D" w:rsidRPr="003701ED">
        <w:rPr>
          <w:color w:val="auto"/>
        </w:rPr>
        <w:t>e</w:t>
      </w:r>
      <w:r w:rsidR="0050304D" w:rsidRPr="003701ED">
        <w:rPr>
          <w:color w:val="auto"/>
        </w:rPr>
        <w:t xml:space="preserve"> the knee joint angle using a mechanical</w:t>
      </w:r>
      <w:r w:rsidR="0050304D" w:rsidRPr="003701ED">
        <w:rPr>
          <w:rFonts w:hint="eastAsia"/>
          <w:color w:val="auto"/>
        </w:rPr>
        <w:t xml:space="preserve"> </w:t>
      </w:r>
      <w:r w:rsidR="0050304D" w:rsidRPr="003701ED">
        <w:rPr>
          <w:color w:val="auto"/>
        </w:rPr>
        <w:t>arthrometer at two torques (667 or 1,060 g/cm)</w:t>
      </w:r>
      <w:hyperlink w:anchor="_ENREF_23" w:tooltip="Trudel, 2000 #51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23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</w:p>
    <w:p w14:paraId="371DC510" w14:textId="77777777" w:rsidR="00B15FBD" w:rsidRPr="003701ED" w:rsidRDefault="00B15FBD" w:rsidP="0050304D">
      <w:pPr>
        <w:rPr>
          <w:color w:val="auto"/>
        </w:rPr>
      </w:pPr>
    </w:p>
    <w:p w14:paraId="15E336A1" w14:textId="317A1B20" w:rsidR="0050304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4.3.2. </w:t>
      </w:r>
      <w:r w:rsidR="004D653D" w:rsidRPr="003701ED">
        <w:rPr>
          <w:color w:val="auto"/>
        </w:rPr>
        <w:t>C</w:t>
      </w:r>
      <w:r w:rsidR="0050304D" w:rsidRPr="003701ED">
        <w:rPr>
          <w:color w:val="auto"/>
        </w:rPr>
        <w:t xml:space="preserve">alculate </w:t>
      </w:r>
      <w:r w:rsidR="004D653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 xml:space="preserve">ROM as a result of the total contracture, the myogenic contracture, </w:t>
      </w:r>
      <w:r w:rsidR="0050304D" w:rsidRPr="003701ED">
        <w:rPr>
          <w:noProof/>
          <w:color w:val="auto"/>
        </w:rPr>
        <w:t>and</w:t>
      </w:r>
      <w:r w:rsidR="0050304D" w:rsidRPr="003701ED">
        <w:rPr>
          <w:color w:val="auto"/>
        </w:rPr>
        <w:t xml:space="preserve"> the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contracture</w:t>
      </w:r>
      <w:r w:rsidR="004D653D" w:rsidRPr="003701ED">
        <w:rPr>
          <w:color w:val="auto"/>
        </w:rPr>
        <w:t xml:space="preserve"> separately based on </w:t>
      </w:r>
      <w:r w:rsidR="002F6F80" w:rsidRPr="003701ED">
        <w:rPr>
          <w:noProof/>
          <w:color w:val="auto"/>
        </w:rPr>
        <w:t>the</w:t>
      </w:r>
      <w:r w:rsidR="004D653D" w:rsidRPr="003701ED">
        <w:rPr>
          <w:color w:val="auto"/>
        </w:rPr>
        <w:t xml:space="preserve"> investigation objectives</w:t>
      </w:r>
      <w:hyperlink w:anchor="_ENREF_24" w:tooltip="Campbell, 2018 #558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&lt;EndNote&gt;&lt;Cite&gt;&lt;Author&gt;Campbell&lt;/Author&gt;&lt;Year&gt;2018&lt;/Year&gt;&lt;RecNum&gt;558&lt;/RecNum&gt;&lt;DisplayText&gt;&lt;style face="superscript"&gt;24&lt;/style&gt;&lt;/DisplayText&gt;&lt;record&gt;&lt;rec-number&gt;558&lt;/rec-number&gt;&lt;foreign-keys&gt;&lt;key app="EN" db-id="t5s525rt7fzra5e5a0hx0vp4tzxp5dpvr00s"&gt;558&lt;/key&gt;&lt;/foreign-keys&gt;&lt;ref-type name="Journal Article"&gt;17&lt;/ref-type&gt;&lt;contributors&gt;&lt;authors&gt;&lt;author&gt;Campbell, T. M.&lt;/author&gt;&lt;author&gt;Reilly, K.&lt;/author&gt;&lt;author&gt;Goudreau, L.&lt;/author&gt;&lt;author&gt;Laneuville, O.&lt;/author&gt;&lt;author&gt;Uhthoff, H.&lt;/author&gt;&lt;author&gt;Trudel, G.&lt;/author&gt;&lt;/authors&gt;&lt;/contributors&gt;&lt;auth-address&gt;Elizabeth Bruyere Hospital; The Bone and Joint Research Laboratory, University of Ottawa; Department of Medicine, University of Ottawa; tcampbell@bruyere.org.&amp;#xD;The Bone and Joint Research Laboratory, University of Ottawa; Department of Medicine, University of Ottawa.&amp;#xD;The Ottawa Hospital Rehabilitation Centre.&amp;#xD;The Bone and Joint Research Laboratory, University of Ottawa; Department of Biology, University of Ottawa.&amp;#xD;The Bone and Joint Research Laboratory, University of Ottawa; Department of Medicine, University of Ottawa; The Ottawa Hospital Rehabilitation Centre.&lt;/auth-address&gt;&lt;titles&gt;&lt;title&gt;Using a Knee Arthrometer to Evaluate Tissue-specific Contributions to Knee Flexion Contracture in the Rat&lt;/title&gt;&lt;secondary-title&gt;J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JoVE&lt;/abbr-1&gt;&lt;/alt-periodical&gt;&lt;number&gt;141&lt;/number&gt;&lt;dates&gt;&lt;year&gt;2018&lt;/year&gt;&lt;pub-dates&gt;&lt;date&gt;Nov 9&lt;/date&gt;&lt;/pub-dates&gt;&lt;/dates&gt;&lt;isbn&gt;1940-087X (Electronic)&amp;#xD;1940-087X (Linking)&lt;/isbn&gt;&lt;accession-num&gt;30474643&lt;/accession-num&gt;&lt;urls&gt;&lt;related-urls&gt;&lt;url&gt;http://www.ncbi.nlm.nih.gov/pubmed/30474643&lt;/url&gt;&lt;/related-urls&gt;&lt;/urls&gt;&lt;electronic-resource-num&gt;10.3791/58084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</w:t>
      </w:r>
    </w:p>
    <w:p w14:paraId="29BC6891" w14:textId="77777777" w:rsidR="0002622E" w:rsidRPr="003701ED" w:rsidRDefault="0002622E" w:rsidP="0050304D">
      <w:pPr>
        <w:rPr>
          <w:color w:val="auto"/>
        </w:rPr>
      </w:pPr>
    </w:p>
    <w:p w14:paraId="48B36ED1" w14:textId="020FD6F9" w:rsidR="0050304D" w:rsidRPr="003701ED" w:rsidRDefault="0050304D" w:rsidP="008045C7">
      <w:pPr>
        <w:rPr>
          <w:color w:val="auto"/>
        </w:rPr>
      </w:pPr>
      <w:r w:rsidRPr="003701ED">
        <w:rPr>
          <w:color w:val="auto"/>
        </w:rPr>
        <w:t xml:space="preserve">NOTE: Set different time cohorts </w:t>
      </w:r>
      <w:r w:rsidR="00604F76" w:rsidRPr="003701ED">
        <w:rPr>
          <w:color w:val="auto"/>
        </w:rPr>
        <w:t>(</w:t>
      </w:r>
      <w:r w:rsidR="004D653D" w:rsidRPr="003701ED">
        <w:rPr>
          <w:noProof/>
          <w:color w:val="auto"/>
        </w:rPr>
        <w:t>i.e.</w:t>
      </w:r>
      <w:r w:rsidR="002F6F80" w:rsidRPr="003701ED">
        <w:rPr>
          <w:noProof/>
          <w:color w:val="auto"/>
        </w:rPr>
        <w:t>,</w:t>
      </w:r>
      <w:r w:rsidR="004D653D" w:rsidRPr="003701ED">
        <w:rPr>
          <w:color w:val="auto"/>
        </w:rPr>
        <w:t xml:space="preserve"> </w:t>
      </w:r>
      <w:r w:rsidR="00604F76" w:rsidRPr="003701ED">
        <w:rPr>
          <w:color w:val="auto"/>
        </w:rPr>
        <w:t xml:space="preserve">1, 2, 4, 8, 16, and 32 weeks) </w:t>
      </w:r>
      <w:r w:rsidR="001128E1" w:rsidRPr="003701ED">
        <w:rPr>
          <w:color w:val="auto"/>
        </w:rPr>
        <w:t>according to</w:t>
      </w:r>
      <w:r w:rsidRPr="003701ED">
        <w:rPr>
          <w:color w:val="auto"/>
        </w:rPr>
        <w:t xml:space="preserve"> </w:t>
      </w:r>
      <w:r w:rsidR="00B15FBD"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research </w:t>
      </w:r>
      <w:r w:rsidRPr="003701ED">
        <w:rPr>
          <w:color w:val="auto"/>
        </w:rPr>
        <w:t xml:space="preserve">objectives. </w:t>
      </w:r>
      <w:r w:rsidR="008045C7" w:rsidRPr="003701ED">
        <w:rPr>
          <w:color w:val="auto"/>
        </w:rPr>
        <w:t xml:space="preserve">The contralateral knee joint (non-operative or sham-operated) can </w:t>
      </w:r>
      <w:r w:rsidR="008045C7" w:rsidRPr="003701ED">
        <w:rPr>
          <w:noProof/>
          <w:color w:val="auto"/>
        </w:rPr>
        <w:t>serve</w:t>
      </w:r>
      <w:r w:rsidR="008045C7" w:rsidRPr="003701ED">
        <w:rPr>
          <w:color w:val="auto"/>
        </w:rPr>
        <w:t xml:space="preserve"> as a control</w:t>
      </w:r>
      <w:hyperlink w:anchor="_ENREF_2" w:tooltip="Trudel, 1999 #522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</w:t>
        </w:r>
        <w:r w:rsidR="00DC3827" w:rsidRPr="003701ED">
          <w:rPr>
            <w:color w:val="auto"/>
          </w:rPr>
          <w:fldChar w:fldCharType="end"/>
        </w:r>
      </w:hyperlink>
      <w:r w:rsidR="008045C7" w:rsidRPr="003701ED">
        <w:rPr>
          <w:color w:val="auto"/>
        </w:rPr>
        <w:t xml:space="preserve">. </w:t>
      </w:r>
    </w:p>
    <w:p w14:paraId="26AF27D6" w14:textId="77777777" w:rsidR="0050304D" w:rsidRPr="003701ED" w:rsidRDefault="0050304D" w:rsidP="0050304D">
      <w:pPr>
        <w:rPr>
          <w:color w:val="auto"/>
        </w:rPr>
      </w:pPr>
    </w:p>
    <w:p w14:paraId="28980367" w14:textId="22284ED1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Histological analysis of </w:t>
      </w:r>
      <w:r w:rsidR="00127C1F" w:rsidRPr="003701ED">
        <w:rPr>
          <w:color w:val="auto"/>
        </w:rPr>
        <w:t xml:space="preserve">the posterior knee </w:t>
      </w:r>
      <w:r w:rsidRPr="003701ED">
        <w:rPr>
          <w:color w:val="auto"/>
        </w:rPr>
        <w:t>joint capsules</w:t>
      </w:r>
      <w:r w:rsidR="00127C1F" w:rsidRPr="003701ED">
        <w:rPr>
          <w:color w:val="auto"/>
        </w:rPr>
        <w:t>.</w:t>
      </w:r>
    </w:p>
    <w:p w14:paraId="7DD95C07" w14:textId="77777777" w:rsidR="0002622E" w:rsidRPr="003701ED" w:rsidRDefault="0002622E" w:rsidP="0050304D">
      <w:pPr>
        <w:rPr>
          <w:color w:val="auto"/>
        </w:rPr>
      </w:pPr>
    </w:p>
    <w:p w14:paraId="66A78C81" w14:textId="18E71859" w:rsidR="006C3921" w:rsidRPr="003701ED" w:rsidRDefault="00057257" w:rsidP="00822013">
      <w:pPr>
        <w:rPr>
          <w:color w:val="auto"/>
        </w:rPr>
      </w:pPr>
      <w:r w:rsidRPr="003701ED">
        <w:rPr>
          <w:color w:val="auto"/>
        </w:rPr>
        <w:t>4.4.1.</w:t>
      </w:r>
      <w:r w:rsidR="00822013" w:rsidRPr="003701ED">
        <w:rPr>
          <w:color w:val="auto"/>
        </w:rPr>
        <w:t xml:space="preserve"> </w:t>
      </w:r>
      <w:r w:rsidR="004D653D" w:rsidRPr="003701ED">
        <w:rPr>
          <w:color w:val="auto"/>
        </w:rPr>
        <w:t>Prepare the joint t</w:t>
      </w:r>
      <w:r w:rsidR="00127C1F" w:rsidRPr="003701ED">
        <w:rPr>
          <w:color w:val="auto"/>
        </w:rPr>
        <w:t>issue</w:t>
      </w:r>
      <w:r w:rsidR="004D653D" w:rsidRPr="003701ED">
        <w:rPr>
          <w:color w:val="auto"/>
        </w:rPr>
        <w:t>s</w:t>
      </w:r>
      <w:r w:rsidR="00127C1F" w:rsidRPr="003701ED">
        <w:rPr>
          <w:color w:val="auto"/>
        </w:rPr>
        <w:t xml:space="preserve">. </w:t>
      </w:r>
      <w:r w:rsidR="004F0BB6" w:rsidRPr="003701ED">
        <w:rPr>
          <w:color w:val="auto"/>
        </w:rPr>
        <w:t>Dissect</w:t>
      </w:r>
      <w:r w:rsidR="00822013" w:rsidRPr="003701ED">
        <w:rPr>
          <w:color w:val="auto"/>
        </w:rPr>
        <w:t xml:space="preserve"> the knee joint tissue </w:t>
      </w:r>
      <w:r w:rsidR="004F0BB6" w:rsidRPr="003701ED">
        <w:rPr>
          <w:color w:val="auto"/>
        </w:rPr>
        <w:t xml:space="preserve">and fix </w:t>
      </w:r>
      <w:r w:rsidR="006C3921" w:rsidRPr="003701ED">
        <w:rPr>
          <w:color w:val="auto"/>
        </w:rPr>
        <w:t xml:space="preserve">it </w:t>
      </w:r>
      <w:r w:rsidR="004F0BB6" w:rsidRPr="003701ED">
        <w:rPr>
          <w:color w:val="auto"/>
        </w:rPr>
        <w:t>with 4</w:t>
      </w:r>
      <w:r w:rsidR="00E14616" w:rsidRPr="003701ED">
        <w:rPr>
          <w:color w:val="auto"/>
        </w:rPr>
        <w:t>%</w:t>
      </w:r>
      <w:r w:rsidR="004F0BB6" w:rsidRPr="003701ED">
        <w:rPr>
          <w:color w:val="auto"/>
        </w:rPr>
        <w:t xml:space="preserve"> paraformaldehyde. Decalcify </w:t>
      </w:r>
      <w:r w:rsidR="006C3921" w:rsidRPr="003701ED">
        <w:rPr>
          <w:color w:val="auto"/>
        </w:rPr>
        <w:t xml:space="preserve">and </w:t>
      </w:r>
      <w:r w:rsidR="004F0BB6" w:rsidRPr="003701ED">
        <w:rPr>
          <w:color w:val="auto"/>
        </w:rPr>
        <w:t xml:space="preserve">embed </w:t>
      </w:r>
      <w:r w:rsidR="006C3921" w:rsidRPr="003701ED">
        <w:rPr>
          <w:color w:val="auto"/>
        </w:rPr>
        <w:t>it in</w:t>
      </w:r>
      <w:r w:rsidR="004F0BB6" w:rsidRPr="003701ED">
        <w:rPr>
          <w:color w:val="auto"/>
        </w:rPr>
        <w:t xml:space="preserve"> paraffin as</w:t>
      </w:r>
      <w:r w:rsidR="00822013" w:rsidRPr="003701ED">
        <w:rPr>
          <w:color w:val="auto"/>
        </w:rPr>
        <w:t xml:space="preserve"> </w:t>
      </w:r>
      <w:bookmarkStart w:id="42" w:name="_Hlk1787944"/>
      <w:r w:rsidR="00822013" w:rsidRPr="003701ED">
        <w:rPr>
          <w:color w:val="auto"/>
        </w:rPr>
        <w:t>previously</w:t>
      </w:r>
      <w:bookmarkEnd w:id="42"/>
      <w:r w:rsidR="00822013" w:rsidRPr="003701ED">
        <w:rPr>
          <w:color w:val="auto"/>
        </w:rPr>
        <w:t xml:space="preserve"> reported</w:t>
      </w:r>
      <w:hyperlink w:anchor="_ENREF_25" w:tooltip="Moriyama, 2007 #553" w:history="1"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25</w:t>
        </w:r>
        <w:r w:rsidR="00DC3827" w:rsidRPr="003701ED">
          <w:rPr>
            <w:color w:val="auto"/>
          </w:rPr>
          <w:fldChar w:fldCharType="end"/>
        </w:r>
      </w:hyperlink>
      <w:r w:rsidR="00822013" w:rsidRPr="003701ED">
        <w:rPr>
          <w:color w:val="auto"/>
        </w:rPr>
        <w:t xml:space="preserve">. </w:t>
      </w:r>
      <w:bookmarkStart w:id="43" w:name="_Hlk535556203"/>
      <w:r w:rsidR="006C3921" w:rsidRPr="003701ED">
        <w:rPr>
          <w:color w:val="auto"/>
        </w:rPr>
        <w:t>Cut the sections (5</w:t>
      </w:r>
      <w:r w:rsidR="00B15FBD" w:rsidRPr="003701ED">
        <w:rPr>
          <w:color w:val="auto"/>
        </w:rPr>
        <w:t xml:space="preserve"> </w:t>
      </w:r>
      <w:r w:rsidR="006C3921" w:rsidRPr="003701ED">
        <w:rPr>
          <w:color w:val="auto"/>
        </w:rPr>
        <w:t xml:space="preserve">μm) </w:t>
      </w:r>
      <w:r w:rsidR="00822013" w:rsidRPr="003701ED">
        <w:rPr>
          <w:color w:val="auto"/>
        </w:rPr>
        <w:t xml:space="preserve">at the </w:t>
      </w:r>
      <w:r w:rsidR="006C3921" w:rsidRPr="003701ED">
        <w:rPr>
          <w:noProof/>
          <w:color w:val="auto"/>
        </w:rPr>
        <w:t>medial</w:t>
      </w:r>
      <w:r w:rsidR="006C3921" w:rsidRPr="003701ED">
        <w:rPr>
          <w:color w:val="auto"/>
        </w:rPr>
        <w:t xml:space="preserve"> </w:t>
      </w:r>
      <w:r w:rsidR="00822013" w:rsidRPr="003701ED">
        <w:rPr>
          <w:noProof/>
          <w:color w:val="auto"/>
        </w:rPr>
        <w:t>midcondylar</w:t>
      </w:r>
      <w:r w:rsidR="00822013" w:rsidRPr="003701ED">
        <w:rPr>
          <w:color w:val="auto"/>
        </w:rPr>
        <w:t xml:space="preserve"> level in the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sagittal plane</w:t>
      </w:r>
      <w:bookmarkEnd w:id="43"/>
      <w:r w:rsidR="00127C1F" w:rsidRPr="003701ED">
        <w:rPr>
          <w:color w:val="auto"/>
        </w:rPr>
        <w:t>.</w:t>
      </w:r>
      <w:r w:rsidR="00822013" w:rsidRPr="003701ED">
        <w:rPr>
          <w:color w:val="auto"/>
        </w:rPr>
        <w:t xml:space="preserve"> </w:t>
      </w:r>
    </w:p>
    <w:p w14:paraId="3453F001" w14:textId="77777777" w:rsidR="006C3921" w:rsidRPr="003701ED" w:rsidRDefault="006C3921" w:rsidP="00822013">
      <w:pPr>
        <w:rPr>
          <w:color w:val="auto"/>
        </w:rPr>
      </w:pPr>
    </w:p>
    <w:p w14:paraId="62A0FC6F" w14:textId="441B95C9" w:rsidR="00822013" w:rsidRPr="003701ED" w:rsidRDefault="00B15FBD" w:rsidP="006C3921">
      <w:pPr>
        <w:rPr>
          <w:color w:val="auto"/>
        </w:rPr>
      </w:pPr>
      <w:r w:rsidRPr="003701ED">
        <w:rPr>
          <w:color w:val="auto"/>
        </w:rPr>
        <w:t>NOTE</w:t>
      </w:r>
      <w:r w:rsidR="006C3921" w:rsidRPr="003701ED">
        <w:rPr>
          <w:color w:val="auto"/>
        </w:rPr>
        <w:t xml:space="preserve">: </w:t>
      </w:r>
      <w:r w:rsidR="00E8335D" w:rsidRPr="003701ED">
        <w:rPr>
          <w:color w:val="auto"/>
        </w:rPr>
        <w:t>Choose to p</w:t>
      </w:r>
      <w:r w:rsidR="00822013" w:rsidRPr="003701ED">
        <w:rPr>
          <w:color w:val="auto"/>
        </w:rPr>
        <w:t xml:space="preserve">erform </w:t>
      </w:r>
      <w:r w:rsidR="001128E1" w:rsidRPr="003701ED">
        <w:rPr>
          <w:color w:val="auto"/>
        </w:rPr>
        <w:t xml:space="preserve">different evaluating staining including </w:t>
      </w:r>
      <w:r w:rsidR="006C3921" w:rsidRPr="003701ED">
        <w:rPr>
          <w:color w:val="auto"/>
        </w:rPr>
        <w:t>HE, aldehyde-fuchsin-Masson Goldner</w:t>
      </w:r>
      <w:r w:rsidR="006C3921" w:rsidRPr="003701ED">
        <w:rPr>
          <w:rFonts w:hint="eastAsia"/>
          <w:color w:val="auto"/>
          <w:lang w:eastAsia="zh-CN"/>
        </w:rPr>
        <w:t xml:space="preserve"> </w:t>
      </w:r>
      <w:r w:rsidR="006C3921" w:rsidRPr="003701ED">
        <w:rPr>
          <w:color w:val="auto"/>
        </w:rPr>
        <w:t>(AFMG),</w:t>
      </w:r>
      <w:r w:rsidR="001128E1" w:rsidRPr="003701ED">
        <w:rPr>
          <w:color w:val="auto"/>
        </w:rPr>
        <w:t xml:space="preserve"> </w:t>
      </w:r>
      <w:r w:rsidR="006C3921" w:rsidRPr="003701ED">
        <w:rPr>
          <w:color w:val="auto"/>
        </w:rPr>
        <w:t>Elastica–Masson</w:t>
      </w:r>
      <w:r w:rsidR="001128E1" w:rsidRPr="003701ED">
        <w:rPr>
          <w:color w:val="auto"/>
        </w:rPr>
        <w:t xml:space="preserve">, </w:t>
      </w:r>
      <w:r w:rsidR="00E8335D" w:rsidRPr="003701ED">
        <w:rPr>
          <w:color w:val="auto"/>
        </w:rPr>
        <w:t>or</w:t>
      </w:r>
      <w:r w:rsidR="001128E1" w:rsidRPr="003701ED">
        <w:rPr>
          <w:color w:val="auto"/>
        </w:rPr>
        <w:t xml:space="preserve"> Immunohistochemistry staining </w:t>
      </w:r>
      <w:r w:rsidR="006C3921" w:rsidRPr="003701ED">
        <w:rPr>
          <w:color w:val="auto"/>
        </w:rPr>
        <w:t xml:space="preserve">for histological study </w:t>
      </w:r>
      <w:r w:rsidR="00822013" w:rsidRPr="003701ED">
        <w:rPr>
          <w:color w:val="auto"/>
        </w:rPr>
        <w:t>in the joint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capsule</w:t>
      </w:r>
      <w:r w:rsidR="006C3921" w:rsidRPr="003701ED">
        <w:rPr>
          <w:color w:val="auto"/>
        </w:rPr>
        <w:t xml:space="preserve"> based on your study objectives</w: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 </w:instrTex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EN.CITE.DATA </w:instrText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end"/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separate"/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="001128E1" w:rsidRPr="003701ED">
        <w:rPr>
          <w:noProof/>
          <w:color w:val="auto"/>
          <w:vertAlign w:val="superscript"/>
        </w:rPr>
        <w:t>,</w:t>
      </w:r>
      <w:hyperlink w:anchor="_ENREF_26" w:tooltip="Onoda, 2014 #555" w:history="1">
        <w:r w:rsidR="00DC3827" w:rsidRPr="003701ED">
          <w:rPr>
            <w:noProof/>
            <w:color w:val="auto"/>
            <w:vertAlign w:val="superscript"/>
          </w:rPr>
          <w:t>26</w:t>
        </w:r>
      </w:hyperlink>
      <w:r w:rsidR="001128E1" w:rsidRPr="003701ED">
        <w:rPr>
          <w:color w:val="auto"/>
        </w:rPr>
        <w:fldChar w:fldCharType="end"/>
      </w:r>
      <w:hyperlink w:anchor="_ENREF_26" w:tooltip="Onoda, 2014 #555" w:history="1"/>
      <w:r w:rsidR="00822013" w:rsidRPr="003701ED">
        <w:rPr>
          <w:color w:val="auto"/>
        </w:rPr>
        <w:t>.</w:t>
      </w:r>
    </w:p>
    <w:p w14:paraId="37017DD4" w14:textId="77777777" w:rsidR="00822013" w:rsidRPr="003701ED" w:rsidRDefault="00822013" w:rsidP="0050304D">
      <w:pPr>
        <w:rPr>
          <w:color w:val="auto"/>
        </w:rPr>
      </w:pPr>
    </w:p>
    <w:p w14:paraId="07EC9C2D" w14:textId="76D967CD" w:rsidR="00E8335D" w:rsidRPr="003701ED" w:rsidRDefault="00822013" w:rsidP="00E8335D">
      <w:pPr>
        <w:rPr>
          <w:color w:val="auto"/>
        </w:rPr>
      </w:pPr>
      <w:r w:rsidRPr="003701ED">
        <w:rPr>
          <w:color w:val="auto"/>
        </w:rPr>
        <w:t xml:space="preserve">4.4.2. </w:t>
      </w:r>
      <w:r w:rsidR="0068533D" w:rsidRPr="003701ED">
        <w:rPr>
          <w:color w:val="auto"/>
        </w:rPr>
        <w:t xml:space="preserve">Observe </w:t>
      </w:r>
      <w:r w:rsidR="00E8335D" w:rsidRPr="003701ED">
        <w:rPr>
          <w:noProof/>
          <w:color w:val="auto"/>
        </w:rPr>
        <w:t>h</w:t>
      </w:r>
      <w:r w:rsidR="001128E1" w:rsidRPr="003701ED">
        <w:rPr>
          <w:noProof/>
          <w:color w:val="auto"/>
        </w:rPr>
        <w:t>istomorphometric</w:t>
      </w:r>
      <w:r w:rsidR="00E8335D" w:rsidRPr="003701ED">
        <w:rPr>
          <w:color w:val="auto"/>
        </w:rPr>
        <w:t xml:space="preserve"> changes in the posterior knee joint capsules</w:t>
      </w:r>
      <w:r w:rsidR="001128E1" w:rsidRPr="003701ED">
        <w:rPr>
          <w:color w:val="auto"/>
        </w:rPr>
        <w:t>.</w:t>
      </w:r>
      <w:r w:rsidR="00E8335D" w:rsidRPr="003701ED">
        <w:rPr>
          <w:color w:val="auto"/>
        </w:rPr>
        <w:t xml:space="preserve"> </w:t>
      </w:r>
      <w:r w:rsidR="0068533D" w:rsidRPr="003701ED">
        <w:rPr>
          <w:color w:val="auto"/>
        </w:rPr>
        <w:t xml:space="preserve">Photograph the posterior region of the knee joint. Observe fibrous deposition and adhesion changes </w:t>
      </w:r>
      <w:bookmarkStart w:id="44" w:name="_Hlk1783806"/>
      <w:r w:rsidR="00E8335D" w:rsidRPr="003701ED">
        <w:rPr>
          <w:color w:val="auto"/>
        </w:rPr>
        <w:t xml:space="preserve">between the </w:t>
      </w:r>
      <w:r w:rsidR="0068533D" w:rsidRPr="003701ED">
        <w:rPr>
          <w:color w:val="auto"/>
        </w:rPr>
        <w:t>diaphysis</w:t>
      </w:r>
      <w:r w:rsidR="00E8335D" w:rsidRPr="003701ED">
        <w:rPr>
          <w:color w:val="auto"/>
        </w:rPr>
        <w:t>-synovium junction and the meniscus</w:t>
      </w:r>
      <w:bookmarkEnd w:id="44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"_ENREF_6" \o "Wong, 2015 #10"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6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="0068533D" w:rsidRPr="003701ED">
        <w:rPr>
          <w:color w:val="auto"/>
        </w:rPr>
        <w:t>.</w:t>
      </w:r>
    </w:p>
    <w:p w14:paraId="7748F4B3" w14:textId="276A916B" w:rsidR="00057257" w:rsidRPr="003701ED" w:rsidRDefault="0050304D" w:rsidP="00E8335D">
      <w:pPr>
        <w:rPr>
          <w:color w:val="auto"/>
        </w:rPr>
      </w:pPr>
      <w:r w:rsidRPr="003701ED">
        <w:rPr>
          <w:color w:val="auto"/>
        </w:rPr>
        <w:lastRenderedPageBreak/>
        <w:t xml:space="preserve"> </w:t>
      </w:r>
    </w:p>
    <w:p w14:paraId="79AB64D9" w14:textId="279C36DE" w:rsidR="0050304D" w:rsidRPr="003701ED" w:rsidRDefault="0050304D" w:rsidP="0068533D">
      <w:pPr>
        <w:rPr>
          <w:color w:val="auto"/>
        </w:rPr>
      </w:pPr>
      <w:r w:rsidRPr="003701ED">
        <w:rPr>
          <w:color w:val="auto"/>
        </w:rPr>
        <w:t xml:space="preserve">NOTE: </w:t>
      </w:r>
      <w:r w:rsidR="0068533D" w:rsidRPr="003701ED">
        <w:rPr>
          <w:color w:val="auto"/>
        </w:rPr>
        <w:t xml:space="preserve">Pathological changes of joint capsule </w:t>
      </w:r>
      <w:r w:rsidR="00F5751A" w:rsidRPr="003701ED">
        <w:rPr>
          <w:color w:val="auto"/>
        </w:rPr>
        <w:t>are</w:t>
      </w:r>
      <w:r w:rsidR="0068533D" w:rsidRPr="003701ED">
        <w:rPr>
          <w:color w:val="auto"/>
        </w:rPr>
        <w:t xml:space="preserve"> </w:t>
      </w:r>
      <w:r w:rsidR="00F5751A" w:rsidRPr="003701ED">
        <w:rPr>
          <w:color w:val="auto"/>
        </w:rPr>
        <w:t>considered to be a pathogenic factor</w:t>
      </w:r>
      <w:r w:rsidR="0068533D" w:rsidRPr="003701ED">
        <w:rPr>
          <w:color w:val="auto"/>
        </w:rPr>
        <w:t xml:space="preserve"> for knee</w:t>
      </w:r>
      <w:r w:rsidR="0068533D" w:rsidRPr="003701ED">
        <w:rPr>
          <w:rFonts w:hint="eastAsia"/>
          <w:color w:val="auto"/>
          <w:lang w:eastAsia="zh-CN"/>
        </w:rPr>
        <w:t xml:space="preserve"> </w:t>
      </w:r>
      <w:r w:rsidR="0068533D" w:rsidRPr="003701ED">
        <w:rPr>
          <w:color w:val="auto"/>
        </w:rPr>
        <w:t xml:space="preserve">joint contracture. </w:t>
      </w:r>
      <w:r w:rsidR="001128E1" w:rsidRPr="003701ED">
        <w:rPr>
          <w:color w:val="auto"/>
        </w:rPr>
        <w:t>Measure t</w:t>
      </w:r>
      <w:r w:rsidRPr="003701ED">
        <w:rPr>
          <w:color w:val="auto"/>
        </w:rPr>
        <w:t>he length</w:t>
      </w:r>
      <w:r w:rsidR="001128E1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the thickness, </w:t>
      </w:r>
      <w:r w:rsidR="00E8335D" w:rsidRPr="003701ED">
        <w:rPr>
          <w:color w:val="auto"/>
        </w:rPr>
        <w:t xml:space="preserve">and </w:t>
      </w:r>
      <w:r w:rsidR="001128E1" w:rsidRPr="003701ED">
        <w:rPr>
          <w:color w:val="auto"/>
        </w:rPr>
        <w:t xml:space="preserve">the capsular areas </w:t>
      </w:r>
      <w:r w:rsidRPr="003701ED">
        <w:rPr>
          <w:color w:val="auto"/>
        </w:rPr>
        <w:t>of the posterior capsule as previously described</w:t>
      </w:r>
      <w:r w:rsidR="001128E1" w:rsidRPr="003701ED">
        <w:rPr>
          <w:color w:val="auto"/>
        </w:rPr>
        <w:t xml:space="preserve"> according to </w:t>
      </w:r>
      <w:r w:rsidR="002F6F80" w:rsidRPr="003701ED">
        <w:rPr>
          <w:noProof/>
          <w:color w:val="auto"/>
        </w:rPr>
        <w:t>the</w:t>
      </w:r>
      <w:r w:rsidR="001128E1" w:rsidRPr="003701ED">
        <w:rPr>
          <w:color w:val="auto"/>
        </w:rPr>
        <w:t xml:space="preserve"> research content</w:t>
      </w:r>
      <w:hyperlink w:anchor="_ENREF_27" w:tooltip="Trudel, 2003 #55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&lt;EndNote&gt;&lt;Cite&gt;&lt;Author&gt;Trudel&lt;/Author&gt;&lt;Year&gt;2003&lt;/Year&gt;&lt;RecNum&gt;554&lt;/RecNum&gt;&lt;DisplayText&gt;&lt;style face="superscript"&gt;27&lt;/style&gt;&lt;/DisplayText&gt;&lt;record&gt;&lt;rec-number&gt;554&lt;/rec-number&gt;&lt;foreign-keys&gt;&lt;key app="EN" db-id="t5s525rt7fzra5e5a0hx0vp4tzxp5dpvr00s"&gt;554&lt;/key&gt;&lt;/foreign-keys&gt;&lt;ref-type name="Journal Article"&gt;17&lt;/ref-type&gt;&lt;contributors&gt;&lt;authors&gt;&lt;author&gt;Trudel, G.&lt;/author&gt;&lt;author&gt;Jabi, M.&lt;/author&gt;&lt;author&gt;Uhthoff, H. K.&lt;/author&gt;&lt;/authors&gt;&lt;/contributors&gt;&lt;auth-address&gt;Bone and Joint Laboratory, Department of Pathology, University of Ottawa, Ottawa, ON, Canada.&lt;/auth-address&gt;&lt;titles&gt;&lt;title&gt;Localized and adaptive synoviocyte proliferation characteristics in rat knee joint contractures secondary to immobility&lt;/title&gt;&lt;secondary-title&gt;Arch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rehabilitation&lt;/abbr-1&gt;&lt;/alt-periodical&gt;&lt;pages&gt;1350-6&lt;/pages&gt;&lt;volume&gt;84&lt;/volume&gt;&lt;number&gt;9&lt;/number&gt;&lt;keywords&gt;&lt;keyword&gt;Animals&lt;/keyword&gt;&lt;keyword&gt;Cell Adhesion&lt;/keyword&gt;&lt;keyword&gt;Cell Division&lt;/keyword&gt;&lt;keyword&gt;Contracture/physiopathology&lt;/keyword&gt;&lt;keyword&gt;Immobilization&lt;/keyword&gt;&lt;keyword&gt;Immunohistochemistry&lt;/keyword&gt;&lt;keyword&gt;*Knee Joint/physiopathology&lt;/keyword&gt;&lt;keyword&gt;Male&lt;/keyword&gt;&lt;keyword&gt;Rats&lt;/keyword&gt;&lt;keyword&gt;Rats, Sprague-Dawley&lt;/keyword&gt;&lt;keyword&gt;Statistics, Nonparametric&lt;/keyword&gt;&lt;keyword&gt;Synovial Membrane/*cytology&lt;/keyword&gt;&lt;/keywords&gt;&lt;dates&gt;&lt;year&gt;2003&lt;/year&gt;&lt;pub-dates&gt;&lt;date&gt;Sep&lt;/date&gt;&lt;/pub-dates&gt;&lt;/dates&gt;&lt;isbn&gt;0003-9993 (Print)&amp;#xD;0003-9993 (Linking)&lt;/isbn&gt;&lt;accession-num&gt;13680573&lt;/accession-num&gt;&lt;urls&gt;&lt;related-urls&gt;&lt;url&gt;http://www.ncbi.nlm.nih.gov/pubmed/13680573&lt;/url&gt;&lt;/related-urls&gt;&lt;/urls&gt;&lt;/record&gt;&lt;/Cite&gt;&lt;/EndNote&gt;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bookmarkEnd w:id="23"/>
    <w:p w14:paraId="3F48E0AD" w14:textId="77777777" w:rsidR="0050304D" w:rsidRPr="003701ED" w:rsidRDefault="0050304D" w:rsidP="0050304D">
      <w:pPr>
        <w:rPr>
          <w:color w:val="auto"/>
        </w:rPr>
      </w:pPr>
    </w:p>
    <w:p w14:paraId="69E032D3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REPRESENTATIVE RESULTS:</w:t>
      </w:r>
    </w:p>
    <w:p w14:paraId="68CFA973" w14:textId="2F854993" w:rsidR="00FC44FC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We observed that rats </w:t>
      </w:r>
      <w:r w:rsidR="00154A2F" w:rsidRPr="003701ED">
        <w:rPr>
          <w:color w:val="auto"/>
        </w:rPr>
        <w:t xml:space="preserve">received minimally invasive surgery can </w:t>
      </w:r>
      <w:r w:rsidRPr="003701ED">
        <w:rPr>
          <w:color w:val="auto"/>
        </w:rPr>
        <w:t xml:space="preserve">return to </w:t>
      </w:r>
      <w:r w:rsidR="00057257" w:rsidRPr="003701ED">
        <w:rPr>
          <w:color w:val="auto"/>
        </w:rPr>
        <w:t xml:space="preserve">the </w:t>
      </w:r>
      <w:r w:rsidR="003269C8" w:rsidRPr="003701ED">
        <w:rPr>
          <w:noProof/>
          <w:color w:val="auto"/>
        </w:rPr>
        <w:t>regular</w:t>
      </w:r>
      <w:r w:rsidRPr="003701ED">
        <w:rPr>
          <w:color w:val="auto"/>
        </w:rPr>
        <w:t xml:space="preserve"> diet just one day </w:t>
      </w:r>
      <w:bookmarkStart w:id="45" w:name="_Hlk535546026"/>
      <w:r w:rsidRPr="003701ED">
        <w:rPr>
          <w:color w:val="auto"/>
        </w:rPr>
        <w:t>postoperatively</w:t>
      </w:r>
      <w:bookmarkEnd w:id="45"/>
      <w:r w:rsidRPr="003701ED">
        <w:rPr>
          <w:color w:val="auto"/>
        </w:rPr>
        <w:t xml:space="preserve">. </w:t>
      </w:r>
      <w:r w:rsidR="00154A2F" w:rsidRPr="003701ED">
        <w:rPr>
          <w:color w:val="auto"/>
        </w:rPr>
        <w:t xml:space="preserve">In particular, </w:t>
      </w:r>
      <w:r w:rsidR="005E7A46" w:rsidRPr="003701ED">
        <w:rPr>
          <w:color w:val="auto"/>
        </w:rPr>
        <w:t xml:space="preserve">the surgical incision has </w:t>
      </w:r>
      <w:r w:rsidR="005E7A46" w:rsidRPr="003701ED">
        <w:rPr>
          <w:noProof/>
          <w:color w:val="auto"/>
        </w:rPr>
        <w:t>scarred</w:t>
      </w:r>
      <w:r w:rsidR="005E7A46" w:rsidRPr="003701ED">
        <w:rPr>
          <w:color w:val="auto"/>
        </w:rPr>
        <w:t xml:space="preserve"> without exudate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5a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The swelling of the ankle and metacarpophalangeal joints in the </w:t>
      </w:r>
      <w:r w:rsidR="008045C7" w:rsidRPr="003701ED">
        <w:rPr>
          <w:color w:val="auto"/>
        </w:rPr>
        <w:t xml:space="preserve">operative </w:t>
      </w:r>
      <w:r w:rsidR="005E7A46" w:rsidRPr="003701ED">
        <w:rPr>
          <w:noProof/>
          <w:color w:val="auto"/>
        </w:rPr>
        <w:t>hind</w:t>
      </w:r>
      <w:r w:rsidR="002F6F80" w:rsidRPr="003701ED">
        <w:rPr>
          <w:noProof/>
          <w:color w:val="auto"/>
        </w:rPr>
        <w:t>l</w:t>
      </w:r>
      <w:r w:rsidR="005E7A46" w:rsidRPr="003701ED">
        <w:rPr>
          <w:noProof/>
          <w:color w:val="auto"/>
        </w:rPr>
        <w:t>imb</w:t>
      </w:r>
      <w:r w:rsidR="005E7A46" w:rsidRPr="003701ED">
        <w:rPr>
          <w:color w:val="auto"/>
        </w:rPr>
        <w:t xml:space="preserve"> has almost </w:t>
      </w:r>
      <w:r w:rsidR="002F6F80" w:rsidRPr="003701ED">
        <w:rPr>
          <w:noProof/>
          <w:color w:val="auto"/>
        </w:rPr>
        <w:t>whol</w:t>
      </w:r>
      <w:r w:rsidR="005E7A46" w:rsidRPr="003701ED">
        <w:rPr>
          <w:noProof/>
          <w:color w:val="auto"/>
        </w:rPr>
        <w:t>ly</w:t>
      </w:r>
      <w:r w:rsidR="005E7A46" w:rsidRPr="003701ED">
        <w:rPr>
          <w:color w:val="auto"/>
        </w:rPr>
        <w:t xml:space="preserve"> disappeared </w:t>
      </w:r>
      <w:r w:rsidR="008045C7" w:rsidRPr="003701ED">
        <w:rPr>
          <w:color w:val="auto"/>
        </w:rPr>
        <w:t>two days postoperatively (</w:t>
      </w:r>
      <w:r w:rsidR="008045C7" w:rsidRPr="003701ED">
        <w:rPr>
          <w:b/>
          <w:color w:val="auto"/>
        </w:rPr>
        <w:t>Figure 5b</w:t>
      </w:r>
      <w:r w:rsidR="008045C7" w:rsidRPr="003701ED">
        <w:rPr>
          <w:color w:val="auto"/>
        </w:rPr>
        <w:t xml:space="preserve">) when </w:t>
      </w:r>
      <w:r w:rsidR="008045C7" w:rsidRPr="003701ED">
        <w:rPr>
          <w:noProof/>
          <w:color w:val="auto"/>
        </w:rPr>
        <w:t>compared</w:t>
      </w:r>
      <w:r w:rsidR="008045C7" w:rsidRPr="003701ED">
        <w:rPr>
          <w:color w:val="auto"/>
        </w:rPr>
        <w:t xml:space="preserve"> with the contralateral side </w:t>
      </w:r>
      <w:r w:rsidR="00FC44FC" w:rsidRPr="003701ED">
        <w:rPr>
          <w:color w:val="auto"/>
        </w:rPr>
        <w:t>(</w:t>
      </w:r>
      <w:r w:rsidR="00FC44FC" w:rsidRPr="003701ED">
        <w:rPr>
          <w:b/>
          <w:color w:val="auto"/>
        </w:rPr>
        <w:t>Figure 5c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</w:t>
      </w:r>
      <w:r w:rsidR="00FC44FC" w:rsidRPr="003701ED">
        <w:rPr>
          <w:color w:val="auto"/>
        </w:rPr>
        <w:t xml:space="preserve">None of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signs</w:t>
      </w:r>
      <w:r w:rsidR="00FC44FC" w:rsidRPr="003701ED">
        <w:rPr>
          <w:color w:val="auto"/>
        </w:rPr>
        <w:t xml:space="preserve"> of early infection </w:t>
      </w:r>
      <w:r w:rsidR="00FC44FC" w:rsidRPr="003701ED">
        <w:rPr>
          <w:noProof/>
          <w:color w:val="auto"/>
        </w:rPr>
        <w:t>were found</w:t>
      </w:r>
      <w:r w:rsidR="00FC44FC" w:rsidRPr="003701ED">
        <w:rPr>
          <w:color w:val="auto"/>
        </w:rPr>
        <w:t xml:space="preserve"> in the r</w:t>
      </w:r>
      <w:r w:rsidR="005E7A46" w:rsidRPr="003701ED">
        <w:rPr>
          <w:color w:val="auto"/>
        </w:rPr>
        <w:t>at</w:t>
      </w:r>
      <w:r w:rsidR="00FC44FC" w:rsidRPr="003701ED">
        <w:rPr>
          <w:color w:val="auto"/>
        </w:rPr>
        <w:t>s.</w:t>
      </w:r>
      <w:r w:rsidR="005E7A46" w:rsidRPr="003701ED">
        <w:rPr>
          <w:color w:val="auto"/>
        </w:rPr>
        <w:t xml:space="preserve"> </w:t>
      </w:r>
      <w:r w:rsidR="00FC44FC" w:rsidRPr="003701ED">
        <w:rPr>
          <w:color w:val="auto"/>
        </w:rPr>
        <w:t xml:space="preserve">Rats </w:t>
      </w:r>
      <w:r w:rsidR="005E7A46" w:rsidRPr="003701ED">
        <w:rPr>
          <w:color w:val="auto"/>
        </w:rPr>
        <w:t xml:space="preserve">can stand </w:t>
      </w:r>
      <w:r w:rsidR="00FC44FC" w:rsidRPr="003701ED">
        <w:rPr>
          <w:color w:val="auto"/>
        </w:rPr>
        <w:t xml:space="preserve">and exercise </w:t>
      </w:r>
      <w:r w:rsidR="002F6F80" w:rsidRPr="003701ED">
        <w:rPr>
          <w:noProof/>
          <w:color w:val="auto"/>
        </w:rPr>
        <w:t>regular</w:t>
      </w:r>
      <w:r w:rsidR="005E7A46" w:rsidRPr="003701ED">
        <w:rPr>
          <w:noProof/>
          <w:color w:val="auto"/>
        </w:rPr>
        <w:t>ly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5d</w:t>
      </w:r>
      <w:r w:rsidR="00FC44FC" w:rsidRPr="003701ED">
        <w:rPr>
          <w:color w:val="auto"/>
        </w:rPr>
        <w:t xml:space="preserve">). The </w:t>
      </w:r>
      <w:r w:rsidRPr="003701ED">
        <w:rPr>
          <w:color w:val="auto"/>
        </w:rPr>
        <w:t xml:space="preserve">surgical wounds had </w:t>
      </w:r>
      <w:r w:rsidR="003269C8" w:rsidRPr="003701ED">
        <w:rPr>
          <w:noProof/>
          <w:color w:val="auto"/>
        </w:rPr>
        <w:t>healed entirely</w:t>
      </w:r>
      <w:r w:rsidRPr="003701ED">
        <w:rPr>
          <w:color w:val="auto"/>
        </w:rPr>
        <w:t xml:space="preserve"> on </w:t>
      </w:r>
      <w:r w:rsidR="00154A2F" w:rsidRPr="003701ED">
        <w:rPr>
          <w:color w:val="auto"/>
        </w:rPr>
        <w:t>day twelve postoperatively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). </w:t>
      </w:r>
    </w:p>
    <w:p w14:paraId="11B21EB1" w14:textId="77777777" w:rsidR="00B014D6" w:rsidRPr="003701ED" w:rsidRDefault="00B014D6" w:rsidP="0050304D">
      <w:pPr>
        <w:rPr>
          <w:color w:val="auto"/>
        </w:rPr>
      </w:pPr>
    </w:p>
    <w:p w14:paraId="590AAAA8" w14:textId="75F6A202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Visually, the immobilized knee joint was contracted after four weeks of immobilization, while the </w:t>
      </w:r>
      <w:r w:rsidR="00FC44FC" w:rsidRPr="003701ED">
        <w:rPr>
          <w:color w:val="auto"/>
        </w:rPr>
        <w:t xml:space="preserve">mini-invasive </w:t>
      </w:r>
      <w:r w:rsidRPr="003701ED">
        <w:rPr>
          <w:color w:val="auto"/>
        </w:rPr>
        <w:t>surgery had no visible effect on the contralateral limb (</w:t>
      </w:r>
      <w:r w:rsidRPr="003701ED">
        <w:rPr>
          <w:b/>
          <w:color w:val="auto"/>
        </w:rPr>
        <w:t>Figure 6a</w:t>
      </w:r>
      <w:r w:rsidRPr="003701ED">
        <w:rPr>
          <w:color w:val="auto"/>
        </w:rPr>
        <w:t xml:space="preserve">). The X-ray image shows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correct</w:t>
      </w:r>
      <w:r w:rsidR="00FC44FC" w:rsidRPr="003701ED">
        <w:rPr>
          <w:color w:val="auto"/>
        </w:rPr>
        <w:t xml:space="preserve"> placement</w:t>
      </w:r>
      <w:r w:rsidRPr="003701ED">
        <w:rPr>
          <w:color w:val="auto"/>
        </w:rPr>
        <w:t xml:space="preserve"> of the steel screws in the femur or the tibia (</w:t>
      </w:r>
      <w:r w:rsidRPr="003701ED">
        <w:rPr>
          <w:b/>
          <w:color w:val="auto"/>
        </w:rPr>
        <w:t>Figure 6b</w:t>
      </w:r>
      <w:r w:rsidRPr="003701ED">
        <w:rPr>
          <w:color w:val="auto"/>
        </w:rPr>
        <w:t xml:space="preserve">), although </w:t>
      </w:r>
      <w:r w:rsidR="002F6F80" w:rsidRPr="003701ED">
        <w:rPr>
          <w:rFonts w:hint="eastAsia"/>
          <w:color w:val="auto"/>
          <w:lang w:eastAsia="zh-CN"/>
        </w:rPr>
        <w:t>it</w:t>
      </w:r>
      <w:r w:rsidR="002F6F80" w:rsidRPr="003701ED">
        <w:rPr>
          <w:color w:val="auto"/>
        </w:rPr>
        <w:t xml:space="preserve"> </w:t>
      </w:r>
      <w:r w:rsidR="003269C8" w:rsidRPr="003701ED">
        <w:rPr>
          <w:noProof/>
          <w:color w:val="auto"/>
        </w:rPr>
        <w:t>did</w:t>
      </w:r>
      <w:r w:rsidR="003269C8" w:rsidRPr="003701ED">
        <w:rPr>
          <w:color w:val="auto"/>
        </w:rPr>
        <w:t xml:space="preserve"> not show </w:t>
      </w:r>
      <w:r w:rsidRPr="003701ED">
        <w:rPr>
          <w:color w:val="auto"/>
        </w:rPr>
        <w:t>the location of the plastic plate. We also employed a high-resolution micro-CT scanner to image the immobilized lower limb. The 3D reconstruction analysis demonstrated that the screws were drilled laterally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 The drilling position is approximate 8 mm below the lower edge of the greater trochanter at the proximal femur and just (approximate 4 mm) below the edge of the tibiofibular fusion at the distal tibia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</w:t>
      </w:r>
    </w:p>
    <w:p w14:paraId="2567901F" w14:textId="77777777" w:rsidR="006F5BBB" w:rsidRPr="003701ED" w:rsidRDefault="006F5BBB" w:rsidP="006F5BBB">
      <w:pPr>
        <w:rPr>
          <w:color w:val="auto"/>
        </w:rPr>
      </w:pPr>
    </w:p>
    <w:p w14:paraId="0941DF5A" w14:textId="42F7EC62" w:rsidR="0050304D" w:rsidRPr="003701ED" w:rsidRDefault="008045C7" w:rsidP="006F5BBB">
      <w:pPr>
        <w:rPr>
          <w:color w:val="auto"/>
        </w:rPr>
      </w:pPr>
      <w:r w:rsidRPr="003701ED">
        <w:rPr>
          <w:noProof/>
          <w:color w:val="auto"/>
        </w:rPr>
        <w:t xml:space="preserve">We </w:t>
      </w:r>
      <w:r w:rsidR="004817DC" w:rsidRPr="003701ED">
        <w:rPr>
          <w:noProof/>
          <w:color w:val="auto"/>
        </w:rPr>
        <w:t>measured</w:t>
      </w:r>
      <w:r w:rsidR="00DC3827" w:rsidRPr="003701ED">
        <w:rPr>
          <w:noProof/>
          <w:color w:val="auto"/>
        </w:rPr>
        <w:t xml:space="preserve"> six rats </w:t>
      </w:r>
      <w:bookmarkStart w:id="46" w:name="_Hlk1790685"/>
      <w:r w:rsidR="00DC3827" w:rsidRPr="003701ED">
        <w:rPr>
          <w:noProof/>
          <w:color w:val="auto"/>
        </w:rPr>
        <w:t>at the end of two times (28 days and 56 days</w:t>
      </w:r>
      <w:bookmarkEnd w:id="46"/>
      <w:r w:rsidR="00DC3827" w:rsidRPr="003701ED">
        <w:rPr>
          <w:noProof/>
          <w:color w:val="auto"/>
        </w:rPr>
        <w:t xml:space="preserve">), </w:t>
      </w:r>
      <w:bookmarkStart w:id="47" w:name="_Hlk1783036"/>
      <w:r w:rsidR="00DC3827" w:rsidRPr="003701ED">
        <w:rPr>
          <w:noProof/>
          <w:color w:val="auto"/>
        </w:rPr>
        <w:t>respectively</w:t>
      </w:r>
      <w:bookmarkEnd w:id="47"/>
      <w:r w:rsidR="00DC3827" w:rsidRPr="003701ED">
        <w:rPr>
          <w:noProof/>
          <w:color w:val="auto"/>
        </w:rPr>
        <w:t xml:space="preserve">, to </w:t>
      </w:r>
      <w:r w:rsidRPr="003701ED">
        <w:rPr>
          <w:noProof/>
          <w:color w:val="auto"/>
        </w:rPr>
        <w:t xml:space="preserve">compare the </w:t>
      </w:r>
      <w:bookmarkStart w:id="48" w:name="_Hlk1782876"/>
      <w:r w:rsidR="00DC3827" w:rsidRPr="003701ED">
        <w:rPr>
          <w:noProof/>
          <w:color w:val="auto"/>
        </w:rPr>
        <w:t xml:space="preserve">arthrogenic </w:t>
      </w:r>
      <w:r w:rsidRPr="003701ED">
        <w:rPr>
          <w:noProof/>
          <w:color w:val="auto"/>
        </w:rPr>
        <w:t xml:space="preserve">ROM </w:t>
      </w:r>
      <w:r w:rsidR="00A02BD6" w:rsidRPr="003701ED">
        <w:rPr>
          <w:noProof/>
          <w:color w:val="auto"/>
        </w:rPr>
        <w:t>deficits</w:t>
      </w:r>
      <w:bookmarkEnd w:id="48"/>
      <w:r w:rsidR="00D62951" w:rsidRPr="003701ED">
        <w:rPr>
          <w:noProof/>
          <w:color w:val="auto"/>
        </w:rPr>
        <w:t xml:space="preserve"> </w:t>
      </w:r>
      <w:r w:rsidRPr="003701ED">
        <w:rPr>
          <w:noProof/>
          <w:color w:val="auto"/>
        </w:rPr>
        <w:t xml:space="preserve">on the </w:t>
      </w:r>
      <w:bookmarkStart w:id="49" w:name="_Hlk1784292"/>
      <w:r w:rsidRPr="003701ED">
        <w:rPr>
          <w:noProof/>
          <w:color w:val="auto"/>
        </w:rPr>
        <w:t xml:space="preserve">immobilized knee joint and the </w:t>
      </w:r>
      <w:r w:rsidRPr="003701ED">
        <w:rPr>
          <w:color w:val="auto"/>
        </w:rPr>
        <w:t xml:space="preserve">contralateral </w:t>
      </w:r>
      <w:r w:rsidRPr="003701ED">
        <w:rPr>
          <w:noProof/>
          <w:color w:val="auto"/>
        </w:rPr>
        <w:t>side</w:t>
      </w:r>
      <w:bookmarkStart w:id="50" w:name="_Hlk1779098"/>
      <w:bookmarkEnd w:id="49"/>
      <w:r w:rsidR="00056D73" w:rsidRPr="003701ED">
        <w:rPr>
          <w:color w:val="auto"/>
        </w:rPr>
        <w:t xml:space="preserve"> </w:t>
      </w:r>
      <w:bookmarkStart w:id="51" w:name="_Hlk1782961"/>
      <w:r w:rsidR="00056D73" w:rsidRPr="003701ED">
        <w:rPr>
          <w:noProof/>
          <w:color w:val="auto"/>
        </w:rPr>
        <w:t>after myotomies of the transarticular muscles</w:t>
      </w:r>
      <w:bookmarkEnd w:id="51"/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HYPERLINK \l "_ENREF_20" \o "Trudel, 2000 #544" 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20</w:t>
      </w:r>
      <w:r w:rsidR="00DC3827" w:rsidRPr="003701ED">
        <w:rPr>
          <w:noProof/>
          <w:color w:val="auto"/>
        </w:rPr>
        <w:fldChar w:fldCharType="end"/>
      </w:r>
      <w:r w:rsidR="00DC3827" w:rsidRPr="003701ED">
        <w:rPr>
          <w:noProof/>
          <w:color w:val="auto"/>
        </w:rPr>
        <w:fldChar w:fldCharType="end"/>
      </w:r>
      <w:r w:rsidRPr="003701ED">
        <w:rPr>
          <w:noProof/>
          <w:color w:val="auto"/>
        </w:rPr>
        <w:t xml:space="preserve">. </w:t>
      </w:r>
      <w:r w:rsidR="002F6F80" w:rsidRPr="003701ED">
        <w:rPr>
          <w:color w:val="auto"/>
        </w:rPr>
        <w:t>The contralateral knee joint (non-operative) serves as a control</w:t>
      </w:r>
      <w:bookmarkEnd w:id="50"/>
      <w:r w:rsidR="002F6F80" w:rsidRPr="003701ED">
        <w:rPr>
          <w:noProof/>
          <w:color w:val="auto"/>
        </w:rPr>
        <w:t>.</w:t>
      </w:r>
      <w:bookmarkStart w:id="52" w:name="_Hlk535554524"/>
      <w:bookmarkStart w:id="53" w:name="_Hlk535560051"/>
      <w:r w:rsidR="00056D73" w:rsidRPr="003701ED">
        <w:rPr>
          <w:noProof/>
          <w:color w:val="auto"/>
        </w:rPr>
        <w:t xml:space="preserve"> After 28 days </w:t>
      </w:r>
      <w:r w:rsidR="004817DC" w:rsidRPr="003701ED">
        <w:rPr>
          <w:noProof/>
          <w:color w:val="auto"/>
        </w:rPr>
        <w:t xml:space="preserve">of </w:t>
      </w:r>
      <w:r w:rsidR="00056D73" w:rsidRPr="003701ED">
        <w:rPr>
          <w:noProof/>
          <w:color w:val="auto"/>
        </w:rPr>
        <w:t>immobilization, t</w:t>
      </w:r>
      <w:r w:rsidR="0050304D" w:rsidRPr="003701ED">
        <w:rPr>
          <w:color w:val="auto"/>
        </w:rPr>
        <w:t xml:space="preserve">he average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</w:t>
      </w:r>
      <w:r w:rsidR="00A02BD6" w:rsidRPr="003701ED">
        <w:rPr>
          <w:noProof/>
          <w:color w:val="auto"/>
        </w:rPr>
        <w:t xml:space="preserve">deficits </w:t>
      </w:r>
      <w:r w:rsidR="0050304D" w:rsidRPr="003701ED">
        <w:rPr>
          <w:color w:val="auto"/>
        </w:rPr>
        <w:t xml:space="preserve">in extension </w:t>
      </w:r>
      <w:bookmarkEnd w:id="52"/>
      <w:r w:rsidR="00D62951" w:rsidRPr="003701ED">
        <w:rPr>
          <w:color w:val="auto"/>
        </w:rPr>
        <w:t xml:space="preserve">ROM </w:t>
      </w:r>
      <w:r w:rsidR="0050304D" w:rsidRPr="003701ED">
        <w:rPr>
          <w:color w:val="auto"/>
        </w:rPr>
        <w:t>was 29.4 ± 3.3°</w:t>
      </w:r>
      <w:r w:rsidR="00DC3827" w:rsidRPr="003701ED">
        <w:rPr>
          <w:color w:val="auto"/>
        </w:rPr>
        <w:t xml:space="preserve"> for</w:t>
      </w:r>
      <w:r w:rsidR="0050304D" w:rsidRPr="003701ED">
        <w:rPr>
          <w:color w:val="auto"/>
        </w:rPr>
        <w:t xml:space="preserve"> the immobilized knee joint</w:t>
      </w:r>
      <w:r w:rsidR="00056D73" w:rsidRPr="003701ED">
        <w:rPr>
          <w:color w:val="auto"/>
        </w:rPr>
        <w:t xml:space="preserve">, </w:t>
      </w:r>
      <w:bookmarkStart w:id="54" w:name="_Hlk1790738"/>
      <w:r w:rsidR="00056D73" w:rsidRPr="003701ED">
        <w:rPr>
          <w:color w:val="auto"/>
        </w:rPr>
        <w:t xml:space="preserve">significantly </w:t>
      </w:r>
      <w:r w:rsidR="00A02BD6" w:rsidRPr="003701ED">
        <w:rPr>
          <w:noProof/>
          <w:color w:val="auto"/>
        </w:rPr>
        <w:t>high</w:t>
      </w:r>
      <w:r w:rsidR="00056D73" w:rsidRPr="003701ED">
        <w:rPr>
          <w:noProof/>
          <w:color w:val="auto"/>
        </w:rPr>
        <w:t>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056D73" w:rsidRPr="003701ED">
        <w:rPr>
          <w:color w:val="auto"/>
        </w:rPr>
        <w:t xml:space="preserve"> (4.8 ± 2.8°, </w:t>
      </w:r>
      <w:r w:rsidR="00056D73" w:rsidRPr="003701ED">
        <w:rPr>
          <w:i/>
          <w:color w:val="auto"/>
        </w:rPr>
        <w:t>P</w:t>
      </w:r>
      <w:r w:rsidR="00056D73" w:rsidRPr="003701ED">
        <w:rPr>
          <w:color w:val="auto"/>
        </w:rPr>
        <w:t>&lt; 0.05)</w:t>
      </w:r>
      <w:r w:rsidR="0050304D" w:rsidRPr="003701ED">
        <w:rPr>
          <w:color w:val="auto"/>
        </w:rPr>
        <w:t>.</w:t>
      </w:r>
      <w:bookmarkEnd w:id="53"/>
      <w:bookmarkEnd w:id="54"/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The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056D73" w:rsidRPr="003701ED">
        <w:rPr>
          <w:color w:val="auto"/>
        </w:rPr>
        <w:t>in ROM increased during immobilization in a time-dependent manner</w:t>
      </w:r>
      <w:r w:rsidR="00A02BD6" w:rsidRPr="003701ED">
        <w:rPr>
          <w:noProof/>
          <w:color w:val="auto"/>
        </w:rPr>
        <w:t xml:space="preserve">, </w:t>
      </w:r>
      <w:r w:rsidR="00056D73" w:rsidRPr="003701ED">
        <w:rPr>
          <w:noProof/>
          <w:color w:val="auto"/>
        </w:rPr>
        <w:t>demonstrat</w:t>
      </w:r>
      <w:r w:rsidR="004817DC" w:rsidRPr="003701ED">
        <w:rPr>
          <w:noProof/>
          <w:color w:val="auto"/>
        </w:rPr>
        <w:t xml:space="preserve">ed </w:t>
      </w:r>
      <w:r w:rsidR="00056D73" w:rsidRPr="003701ED">
        <w:rPr>
          <w:noProof/>
          <w:color w:val="auto"/>
        </w:rPr>
        <w:t xml:space="preserve">by </w:t>
      </w:r>
      <w:r w:rsidR="00056D73" w:rsidRPr="003701ED">
        <w:rPr>
          <w:color w:val="auto"/>
        </w:rPr>
        <w:t xml:space="preserve">the average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4817DC" w:rsidRPr="003701ED">
        <w:rPr>
          <w:color w:val="auto"/>
        </w:rPr>
        <w:t>of</w:t>
      </w:r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40.7 ± 4.3° for the immobilized knee joint, significantly </w:t>
      </w:r>
      <w:r w:rsidR="00056D73" w:rsidRPr="003701ED">
        <w:rPr>
          <w:noProof/>
          <w:color w:val="auto"/>
        </w:rPr>
        <w:t>greater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A02BD6" w:rsidRPr="003701ED">
        <w:rPr>
          <w:noProof/>
          <w:color w:val="auto"/>
        </w:rPr>
        <w:t>,</w:t>
      </w:r>
      <w:r w:rsidR="00056D73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11.2 ± 3.8° on the </w:t>
      </w:r>
      <w:bookmarkStart w:id="55" w:name="_Hlk1782086"/>
      <w:r w:rsidR="00056D73" w:rsidRPr="003701ED">
        <w:rPr>
          <w:color w:val="auto"/>
        </w:rPr>
        <w:t>56 days</w:t>
      </w:r>
      <w:r w:rsidR="0050304D"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="0050304D" w:rsidRPr="003701ED">
        <w:rPr>
          <w:color w:val="auto"/>
        </w:rPr>
        <w:t>immobilization</w:t>
      </w:r>
      <w:bookmarkEnd w:id="55"/>
      <w:r w:rsidR="0050304D" w:rsidRPr="003701ED">
        <w:rPr>
          <w:color w:val="auto"/>
        </w:rPr>
        <w:t xml:space="preserve"> (</w:t>
      </w:r>
      <w:r w:rsidR="0050304D" w:rsidRPr="003701ED">
        <w:rPr>
          <w:i/>
          <w:color w:val="auto"/>
        </w:rPr>
        <w:t>p</w:t>
      </w:r>
      <w:r w:rsidR="0050304D" w:rsidRPr="003701ED">
        <w:rPr>
          <w:color w:val="auto"/>
        </w:rPr>
        <w:t xml:space="preserve"> &lt; 0.05)</w:t>
      </w:r>
      <w:r w:rsidR="00A02BD6" w:rsidRPr="003701ED">
        <w:rPr>
          <w:color w:val="auto"/>
        </w:rPr>
        <w:t xml:space="preserve"> (</w:t>
      </w:r>
      <w:r w:rsidR="00A02BD6" w:rsidRPr="003701ED">
        <w:rPr>
          <w:b/>
          <w:color w:val="auto"/>
        </w:rPr>
        <w:t>Figure 7</w:t>
      </w:r>
      <w:r w:rsidR="00A02BD6" w:rsidRPr="003701ED">
        <w:rPr>
          <w:color w:val="auto"/>
        </w:rPr>
        <w:t>)</w:t>
      </w:r>
      <w:r w:rsidR="0050304D" w:rsidRPr="003701ED">
        <w:rPr>
          <w:color w:val="auto"/>
        </w:rPr>
        <w:t xml:space="preserve">. </w:t>
      </w:r>
    </w:p>
    <w:p w14:paraId="190AC548" w14:textId="77777777" w:rsidR="006F5BBB" w:rsidRPr="003701ED" w:rsidRDefault="006F5BBB" w:rsidP="006F5BBB">
      <w:pPr>
        <w:rPr>
          <w:color w:val="auto"/>
        </w:rPr>
      </w:pPr>
    </w:p>
    <w:p w14:paraId="3F223DE3" w14:textId="3465A151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Using </w:t>
      </w:r>
      <w:r w:rsidR="00672186" w:rsidRPr="003701ED">
        <w:rPr>
          <w:color w:val="auto"/>
        </w:rPr>
        <w:t>Elastica–Masson-Staining</w:t>
      </w:r>
      <w:r w:rsidRPr="003701ED">
        <w:rPr>
          <w:color w:val="auto"/>
        </w:rPr>
        <w:t xml:space="preserve">, </w:t>
      </w:r>
      <w:bookmarkStart w:id="56" w:name="_Hlk535560212"/>
      <w:r w:rsidRPr="003701ED">
        <w:rPr>
          <w:color w:val="auto"/>
        </w:rPr>
        <w:t xml:space="preserve">we </w:t>
      </w:r>
      <w:bookmarkStart w:id="57" w:name="_Hlk535548831"/>
      <w:r w:rsidR="00672186" w:rsidRPr="003701ED">
        <w:rPr>
          <w:color w:val="auto"/>
        </w:rPr>
        <w:t xml:space="preserve">analyzed the posterior-superior knee joint capsule at </w:t>
      </w:r>
      <w:r w:rsidR="00681AB6" w:rsidRPr="003701ED">
        <w:rPr>
          <w:noProof/>
          <w:color w:val="auto"/>
        </w:rPr>
        <w:t>three</w:t>
      </w:r>
      <w:r w:rsidR="00A14ABE" w:rsidRPr="003701ED">
        <w:rPr>
          <w:noProof/>
          <w:color w:val="auto"/>
        </w:rPr>
        <w:t>-</w:t>
      </w:r>
      <w:r w:rsidR="00672186" w:rsidRPr="003701ED">
        <w:rPr>
          <w:noProof/>
          <w:color w:val="auto"/>
        </w:rPr>
        <w:t>time</w:t>
      </w:r>
      <w:r w:rsidR="00672186" w:rsidRPr="003701ED">
        <w:rPr>
          <w:color w:val="auto"/>
        </w:rPr>
        <w:t xml:space="preserve"> points. </w:t>
      </w:r>
      <w:r w:rsidR="00A14ABE" w:rsidRPr="003701ED">
        <w:rPr>
          <w:color w:val="auto"/>
        </w:rPr>
        <w:t xml:space="preserve">On day </w:t>
      </w:r>
      <w:r w:rsidR="00A14ABE" w:rsidRPr="003701ED">
        <w:rPr>
          <w:noProof/>
          <w:color w:val="auto"/>
        </w:rPr>
        <w:t>one</w:t>
      </w:r>
      <w:r w:rsidR="00A14ABE" w:rsidRPr="003701ED">
        <w:rPr>
          <w:color w:val="auto"/>
        </w:rPr>
        <w:t xml:space="preserve"> immobilization, no adhesion </w:t>
      </w:r>
      <w:r w:rsidR="00A14ABE" w:rsidRPr="003701ED">
        <w:rPr>
          <w:noProof/>
          <w:color w:val="auto"/>
        </w:rPr>
        <w:t>was observed</w:t>
      </w:r>
      <w:r w:rsidR="00A14ABE" w:rsidRPr="003701ED">
        <w:rPr>
          <w:color w:val="auto"/>
        </w:rPr>
        <w:t xml:space="preserve"> in the joint space between the </w:t>
      </w:r>
      <w:r w:rsidR="00A14ABE" w:rsidRPr="003701ED">
        <w:rPr>
          <w:noProof/>
          <w:color w:val="auto"/>
        </w:rPr>
        <w:t>postero-superior</w:t>
      </w:r>
      <w:r w:rsidR="00A14ABE" w:rsidRPr="003701ED">
        <w:rPr>
          <w:color w:val="auto"/>
        </w:rPr>
        <w:t xml:space="preserve"> joint capsule and the femur in </w:t>
      </w:r>
      <w:r w:rsidR="00681AB6" w:rsidRPr="003701ED">
        <w:rPr>
          <w:color w:val="auto"/>
        </w:rPr>
        <w:t xml:space="preserve">the immobilized or the contralateral side </w:t>
      </w:r>
      <w:r w:rsidR="00A14ABE" w:rsidRPr="003701ED">
        <w:rPr>
          <w:color w:val="auto"/>
        </w:rPr>
        <w:t>knee joint</w:t>
      </w:r>
      <w:r w:rsidR="00681AB6" w:rsidRPr="003701ED">
        <w:rPr>
          <w:color w:val="auto"/>
        </w:rPr>
        <w:t xml:space="preserve"> (</w:t>
      </w:r>
      <w:r w:rsidR="00681AB6" w:rsidRPr="003701ED">
        <w:rPr>
          <w:b/>
          <w:color w:val="auto"/>
        </w:rPr>
        <w:t>Figure 8a,d</w:t>
      </w:r>
      <w:r w:rsidR="00681AB6" w:rsidRPr="003701ED">
        <w:rPr>
          <w:color w:val="auto"/>
        </w:rPr>
        <w:t>)</w:t>
      </w:r>
      <w:r w:rsidR="00A14ABE" w:rsidRPr="003701ED">
        <w:rPr>
          <w:color w:val="auto"/>
        </w:rPr>
        <w:t>. However, w</w:t>
      </w:r>
      <w:r w:rsidR="00672186" w:rsidRPr="003701ED">
        <w:rPr>
          <w:color w:val="auto"/>
        </w:rPr>
        <w:t xml:space="preserve">e </w:t>
      </w:r>
      <w:r w:rsidRPr="003701ED">
        <w:rPr>
          <w:color w:val="auto"/>
        </w:rPr>
        <w:t xml:space="preserve">observed </w:t>
      </w:r>
      <w:r w:rsidR="00A14ABE" w:rsidRPr="003701ED">
        <w:rPr>
          <w:color w:val="auto"/>
        </w:rPr>
        <w:t xml:space="preserve">that there was fibro-adipose tissue deposited and adhesion had developed </w:t>
      </w:r>
      <w:r w:rsidR="00681AB6" w:rsidRPr="003701ED">
        <w:rPr>
          <w:color w:val="auto"/>
        </w:rPr>
        <w:t>in the joint space after 28 days</w:t>
      </w:r>
      <w:r w:rsidR="004817DC" w:rsidRPr="003701ED">
        <w:rPr>
          <w:color w:val="auto"/>
        </w:rPr>
        <w:t xml:space="preserve"> of</w:t>
      </w:r>
      <w:r w:rsidR="00681AB6" w:rsidRPr="003701ED">
        <w:rPr>
          <w:color w:val="auto"/>
        </w:rPr>
        <w:t xml:space="preserve"> immobilization (</w:t>
      </w:r>
      <w:r w:rsidR="00681AB6" w:rsidRPr="003701ED">
        <w:rPr>
          <w:b/>
          <w:color w:val="auto"/>
        </w:rPr>
        <w:t>Figure 8e</w:t>
      </w:r>
      <w:r w:rsidR="00681AB6" w:rsidRPr="003701ED">
        <w:rPr>
          <w:color w:val="auto"/>
        </w:rPr>
        <w:t>)</w:t>
      </w:r>
      <w:r w:rsidRPr="003701ED">
        <w:rPr>
          <w:color w:val="auto"/>
        </w:rPr>
        <w:t>.</w:t>
      </w:r>
      <w:bookmarkEnd w:id="56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Th</w:t>
      </w:r>
      <w:r w:rsidR="008F7B74" w:rsidRPr="003701ED">
        <w:rPr>
          <w:noProof/>
          <w:color w:val="auto"/>
        </w:rPr>
        <w:t>e fibrous tissues even partially replaced this deposition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after</w:t>
      </w:r>
      <w:r w:rsidR="00A14ABE" w:rsidRPr="003701ED">
        <w:rPr>
          <w:noProof/>
          <w:color w:val="auto"/>
        </w:rPr>
        <w:t xml:space="preserve"> </w:t>
      </w:r>
      <w:r w:rsidR="00A14ABE" w:rsidRPr="003701ED">
        <w:rPr>
          <w:color w:val="auto"/>
        </w:rPr>
        <w:t>56 days</w:t>
      </w:r>
      <w:r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Pr="003701ED">
        <w:rPr>
          <w:color w:val="auto"/>
        </w:rPr>
        <w:t>immobilization (</w:t>
      </w:r>
      <w:r w:rsidRPr="003701ED">
        <w:rPr>
          <w:b/>
          <w:color w:val="auto"/>
        </w:rPr>
        <w:t>Figure 8</w:t>
      </w:r>
      <w:r w:rsidR="00681AB6" w:rsidRPr="003701ED">
        <w:rPr>
          <w:b/>
          <w:color w:val="auto"/>
        </w:rPr>
        <w:t>f</w:t>
      </w:r>
      <w:r w:rsidRPr="003701ED">
        <w:rPr>
          <w:color w:val="auto"/>
        </w:rPr>
        <w:t>)</w:t>
      </w:r>
      <w:bookmarkEnd w:id="57"/>
      <w:r w:rsidR="008F7B74" w:rsidRPr="003701ED">
        <w:rPr>
          <w:noProof/>
          <w:color w:val="auto"/>
        </w:rPr>
        <w:t xml:space="preserve"> w</w:t>
      </w:r>
      <w:r w:rsidR="00681AB6" w:rsidRPr="003701ED">
        <w:rPr>
          <w:noProof/>
          <w:color w:val="auto"/>
        </w:rPr>
        <w:t>hile</w:t>
      </w:r>
      <w:r w:rsidR="00681AB6" w:rsidRPr="003701ED">
        <w:rPr>
          <w:color w:val="auto"/>
        </w:rPr>
        <w:t xml:space="preserve"> this </w:t>
      </w:r>
      <w:r w:rsidR="008F7B74" w:rsidRPr="003701ED">
        <w:rPr>
          <w:color w:val="auto"/>
        </w:rPr>
        <w:t xml:space="preserve">type of </w:t>
      </w:r>
      <w:r w:rsidR="00681AB6" w:rsidRPr="003701ED">
        <w:rPr>
          <w:color w:val="auto"/>
        </w:rPr>
        <w:t xml:space="preserve">adhesion </w:t>
      </w:r>
      <w:r w:rsidR="00681AB6" w:rsidRPr="003701ED">
        <w:rPr>
          <w:noProof/>
          <w:color w:val="auto"/>
        </w:rPr>
        <w:t>was not observed</w:t>
      </w:r>
      <w:r w:rsidR="00681AB6" w:rsidRPr="003701ED">
        <w:rPr>
          <w:color w:val="auto"/>
        </w:rPr>
        <w:t xml:space="preserve"> in the contralateral side at different time points (</w:t>
      </w:r>
      <w:r w:rsidR="00681AB6" w:rsidRPr="003701ED">
        <w:rPr>
          <w:b/>
          <w:color w:val="auto"/>
        </w:rPr>
        <w:t>Figure 8 a,b,c</w:t>
      </w:r>
      <w:r w:rsidR="00681AB6" w:rsidRPr="003701ED">
        <w:rPr>
          <w:color w:val="auto"/>
        </w:rPr>
        <w:t>).</w:t>
      </w:r>
    </w:p>
    <w:p w14:paraId="1FACFE2A" w14:textId="77777777" w:rsidR="0050304D" w:rsidRPr="003701ED" w:rsidRDefault="0050304D" w:rsidP="0050304D">
      <w:pPr>
        <w:rPr>
          <w:color w:val="auto"/>
        </w:rPr>
      </w:pPr>
    </w:p>
    <w:p w14:paraId="4A9F5CC9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FIGURE AND TABLE LEGENDS:</w:t>
      </w:r>
    </w:p>
    <w:p w14:paraId="5EB76874" w14:textId="1F42F3EC" w:rsidR="0050304D" w:rsidRPr="003701ED" w:rsidRDefault="0050304D" w:rsidP="007B481F">
      <w:pPr>
        <w:rPr>
          <w:color w:val="auto"/>
        </w:rPr>
      </w:pPr>
      <w:r w:rsidRPr="003701ED">
        <w:rPr>
          <w:b/>
          <w:color w:val="auto"/>
        </w:rPr>
        <w:t>Figure 1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Graphical illustration of a lateral view of</w:t>
      </w:r>
      <w:bookmarkStart w:id="58" w:name="_Hlk1684026"/>
      <w:r w:rsidRPr="003701ED">
        <w:rPr>
          <w:b/>
          <w:color w:val="auto"/>
        </w:rPr>
        <w:t xml:space="preserve"> the knee joint immobilized with an internal </w:t>
      </w:r>
      <w:r w:rsidRPr="003701ED">
        <w:rPr>
          <w:b/>
          <w:color w:val="auto"/>
        </w:rPr>
        <w:lastRenderedPageBreak/>
        <w:t>fixation at 1</w:t>
      </w:r>
      <w:r w:rsidR="00A73711" w:rsidRPr="003701ED">
        <w:rPr>
          <w:b/>
          <w:color w:val="auto"/>
        </w:rPr>
        <w:t>3</w:t>
      </w:r>
      <w:r w:rsidRPr="003701ED">
        <w:rPr>
          <w:b/>
          <w:color w:val="auto"/>
        </w:rPr>
        <w:t>5° of flexion</w:t>
      </w:r>
      <w:bookmarkEnd w:id="58"/>
      <w:r w:rsidRPr="003701ED">
        <w:rPr>
          <w:b/>
          <w:color w:val="auto"/>
        </w:rPr>
        <w:t>.</w:t>
      </w:r>
      <w:r w:rsidR="00083F2F" w:rsidRPr="003701ED">
        <w:rPr>
          <w:b/>
          <w:color w:val="auto"/>
        </w:rPr>
        <w:t xml:space="preserve"> </w:t>
      </w:r>
    </w:p>
    <w:p w14:paraId="3D2F1763" w14:textId="77777777" w:rsidR="0050304D" w:rsidRPr="003701ED" w:rsidRDefault="0050304D" w:rsidP="0050304D">
      <w:pPr>
        <w:rPr>
          <w:color w:val="auto"/>
        </w:rPr>
      </w:pPr>
    </w:p>
    <w:p w14:paraId="52A1045C" w14:textId="3D4D2A7A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2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Design the polypropylene plastic plate</w:t>
      </w:r>
      <w:r w:rsidR="003F1755" w:rsidRPr="003701ED">
        <w:rPr>
          <w:b/>
          <w:color w:val="auto"/>
        </w:rPr>
        <w:t xml:space="preserve"> into an internal fixation</w:t>
      </w:r>
      <w:r w:rsidRPr="003701ED">
        <w:rPr>
          <w:b/>
          <w:color w:val="auto"/>
        </w:rPr>
        <w:t>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="00F2399B" w:rsidRPr="003701ED">
        <w:rPr>
          <w:b/>
          <w:color w:val="auto"/>
        </w:rPr>
        <w:t>-b</w:t>
      </w:r>
      <w:r w:rsidRPr="003701ED">
        <w:rPr>
          <w:color w:val="auto"/>
        </w:rPr>
        <w:t>) A polypropylene plastic plate was cleaved from the syringe</w:t>
      </w:r>
      <w:r w:rsidR="00F2399B" w:rsidRPr="003701ED">
        <w:rPr>
          <w:color w:val="auto"/>
        </w:rPr>
        <w:t>. The dotted lines represent the approximate plate range</w:t>
      </w:r>
      <w:r w:rsidRPr="003701ED">
        <w:rPr>
          <w:color w:val="auto"/>
        </w:rPr>
        <w:t>.</w:t>
      </w:r>
      <w:r w:rsidR="00F2399B" w:rsidRPr="003701ED">
        <w:rPr>
          <w:color w:val="auto"/>
        </w:rPr>
        <w:t xml:space="preserve"> The plate has the following dimensions: length, 25 mm; width, 10 mm; thickness, 1 mm. </w:t>
      </w:r>
      <w:r w:rsidRPr="003701ED">
        <w:rPr>
          <w:color w:val="auto"/>
        </w:rPr>
        <w:t xml:space="preserve"> (</w:t>
      </w:r>
      <w:r w:rsidR="00F2399B"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="00F2399B" w:rsidRPr="003701ED">
        <w:rPr>
          <w:color w:val="auto"/>
        </w:rPr>
        <w:t>Photograph of the hand-held electric drill. (</w:t>
      </w:r>
      <w:r w:rsidR="00F2399B" w:rsidRPr="003701ED">
        <w:rPr>
          <w:b/>
          <w:color w:val="auto"/>
        </w:rPr>
        <w:t>d</w:t>
      </w:r>
      <w:r w:rsidR="00F2399B"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Drills with the 0.9 mm and 1.0 mm diameter</w:t>
      </w:r>
      <w:r w:rsidR="00F2399B" w:rsidRPr="003701ED">
        <w:rPr>
          <w:noProof/>
          <w:color w:val="auto"/>
        </w:rPr>
        <w:t xml:space="preserve"> at each end of the p</w:t>
      </w:r>
      <w:r w:rsidR="002F6F80" w:rsidRPr="003701ED">
        <w:rPr>
          <w:noProof/>
          <w:color w:val="auto"/>
        </w:rPr>
        <w:t>la</w:t>
      </w:r>
      <w:r w:rsidR="00F2399B" w:rsidRPr="003701ED">
        <w:rPr>
          <w:noProof/>
          <w:color w:val="auto"/>
        </w:rPr>
        <w:t>te</w:t>
      </w:r>
      <w:r w:rsidRPr="003701ED">
        <w:rPr>
          <w:noProof/>
          <w:color w:val="auto"/>
        </w:rPr>
        <w:t>.</w:t>
      </w:r>
      <w:r w:rsidRPr="003701ED">
        <w:rPr>
          <w:color w:val="auto"/>
        </w:rPr>
        <w:t xml:space="preserve"> The specification of the screw is 1.4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8 mm and 1.2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6 mm respectively</w:t>
      </w:r>
      <w:r w:rsidR="007B481F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e</w:t>
      </w:r>
      <w:r w:rsidR="003F1755" w:rsidRPr="003701ED">
        <w:rPr>
          <w:color w:val="auto"/>
        </w:rPr>
        <w:t xml:space="preserve">) The final form of a preconstructed internal fixation.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f</w:t>
      </w:r>
      <w:r w:rsidRPr="003701ED">
        <w:rPr>
          <w:color w:val="auto"/>
        </w:rPr>
        <w:t>) The surgical instruments.</w:t>
      </w:r>
    </w:p>
    <w:p w14:paraId="06311DA2" w14:textId="77777777" w:rsidR="0050304D" w:rsidRPr="003701ED" w:rsidRDefault="0050304D" w:rsidP="0050304D">
      <w:pPr>
        <w:rPr>
          <w:color w:val="auto"/>
        </w:rPr>
      </w:pPr>
    </w:p>
    <w:p w14:paraId="254A8C05" w14:textId="546EDF7B" w:rsidR="0050304D" w:rsidRPr="003701ED" w:rsidRDefault="0050304D" w:rsidP="0050304D">
      <w:pPr>
        <w:rPr>
          <w:color w:val="auto"/>
        </w:rPr>
      </w:pPr>
      <w:bookmarkStart w:id="59" w:name="_Hlk535540928"/>
      <w:r w:rsidRPr="003701ED">
        <w:rPr>
          <w:b/>
          <w:color w:val="auto"/>
        </w:rPr>
        <w:t>Figure 3</w:t>
      </w:r>
      <w:r w:rsidRPr="003701ED">
        <w:rPr>
          <w:color w:val="auto"/>
        </w:rPr>
        <w:t>:</w:t>
      </w:r>
      <w:bookmarkEnd w:id="59"/>
      <w:r w:rsidRPr="003701ED">
        <w:rPr>
          <w:color w:val="auto"/>
        </w:rPr>
        <w:t xml:space="preserve"> </w:t>
      </w:r>
      <w:r w:rsidRPr="003701ED">
        <w:rPr>
          <w:b/>
          <w:color w:val="auto"/>
        </w:rPr>
        <w:t>Macrographs of surgical exposure the</w:t>
      </w:r>
      <w:r w:rsidRPr="003701ED">
        <w:rPr>
          <w:rFonts w:hint="eastAsia"/>
          <w:b/>
          <w:color w:val="auto"/>
        </w:rPr>
        <w:t xml:space="preserve"> </w:t>
      </w:r>
      <w:r w:rsidRPr="003701ED">
        <w:rPr>
          <w:b/>
          <w:color w:val="auto"/>
        </w:rPr>
        <w:t xml:space="preserve">middle femur and the distal tibia using the </w:t>
      </w:r>
      <w:r w:rsidRPr="003701ED">
        <w:rPr>
          <w:b/>
          <w:noProof/>
          <w:color w:val="auto"/>
        </w:rPr>
        <w:t xml:space="preserve">mini-invasive </w:t>
      </w:r>
      <w:r w:rsidRPr="003701ED">
        <w:rPr>
          <w:b/>
          <w:color w:val="auto"/>
        </w:rPr>
        <w:t>technique.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 xml:space="preserve">A black line indicates the skin incision between the </w:t>
      </w:r>
      <w:r w:rsidR="002F6F80" w:rsidRPr="003701ED">
        <w:rPr>
          <w:i/>
          <w:noProof/>
          <w:color w:val="auto"/>
        </w:rPr>
        <w:t>vastus lateralis</w:t>
      </w:r>
      <w:r w:rsidR="002F6F80" w:rsidRPr="003701ED">
        <w:rPr>
          <w:noProof/>
          <w:color w:val="auto"/>
        </w:rPr>
        <w:t xml:space="preserve"> (upper marked area) and </w:t>
      </w:r>
      <w:r w:rsidR="002F6F80" w:rsidRPr="003701ED">
        <w:rPr>
          <w:i/>
          <w:noProof/>
          <w:color w:val="auto"/>
        </w:rPr>
        <w:t>biceps femoris</w:t>
      </w:r>
      <w:r w:rsidR="002F6F80" w:rsidRPr="003701ED">
        <w:rPr>
          <w:noProof/>
          <w:color w:val="auto"/>
        </w:rPr>
        <w:t xml:space="preserve"> (lower marked area)</w:t>
      </w:r>
      <w:r w:rsidRPr="003701ED">
        <w:rPr>
          <w:color w:val="auto"/>
        </w:rPr>
        <w:t>. The dotted lines represent the approximate muscle range.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surgical</w:t>
      </w:r>
      <w:r w:rsidRPr="003701ED">
        <w:rPr>
          <w:color w:val="auto"/>
        </w:rPr>
        <w:t xml:space="preserve"> incision between the muscles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. The incision is away from the </w:t>
      </w:r>
      <w:r w:rsidRPr="003701ED">
        <w:rPr>
          <w:i/>
          <w:color w:val="auto"/>
        </w:rPr>
        <w:t>sciatic nerve</w:t>
      </w:r>
      <w:r w:rsidRPr="003701ED">
        <w:rPr>
          <w:color w:val="auto"/>
        </w:rPr>
        <w:t>. The black line represents the orientation of the sciatic nerve.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of the femoral midshaft </w:t>
      </w:r>
      <w:r w:rsidR="00F2399B" w:rsidRPr="003701ED">
        <w:rPr>
          <w:color w:val="auto"/>
        </w:rPr>
        <w:t xml:space="preserve">by muscle-gap separation </w:t>
      </w:r>
      <w:r w:rsidRPr="003701ED">
        <w:rPr>
          <w:color w:val="auto"/>
        </w:rPr>
        <w:t xml:space="preserve">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Pr="003701ED">
        <w:rPr>
          <w:color w:val="auto"/>
        </w:rPr>
        <w:t xml:space="preserve"> and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</w:t>
      </w:r>
      <w:r w:rsidRPr="003701ED">
        <w:rPr>
          <w:rFonts w:hint="eastAsia"/>
          <w:color w:val="auto"/>
        </w:rPr>
        <w:t>of</w:t>
      </w:r>
      <w:r w:rsidRPr="003701ED">
        <w:rPr>
          <w:color w:val="auto"/>
        </w:rPr>
        <w:t xml:space="preserve"> the tibia </w:t>
      </w:r>
      <w:r w:rsidRPr="003701ED">
        <w:rPr>
          <w:noProof/>
          <w:color w:val="auto"/>
        </w:rPr>
        <w:t>is shown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 xml:space="preserve">) The drill hole in the femoral shaft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="002F6F80" w:rsidRPr="003701ED">
        <w:rPr>
          <w:i/>
          <w:noProof/>
          <w:color w:val="auto"/>
        </w:rPr>
        <w:t>,</w:t>
      </w:r>
      <w:r w:rsidRPr="003701ED">
        <w:rPr>
          <w:i/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</w:t>
      </w:r>
    </w:p>
    <w:p w14:paraId="37EA7030" w14:textId="77777777" w:rsidR="0050304D" w:rsidRPr="003701ED" w:rsidRDefault="0050304D" w:rsidP="0050304D">
      <w:pPr>
        <w:rPr>
          <w:color w:val="auto"/>
        </w:rPr>
      </w:pPr>
    </w:p>
    <w:p w14:paraId="37DEA925" w14:textId="03949005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4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Implantation of internal fixation.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The hole made in the tibia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="002F6F80" w:rsidRPr="003701ED">
        <w:rPr>
          <w:i/>
          <w:noProof/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flexor </w:t>
      </w:r>
      <w:r w:rsidRPr="003701ED">
        <w:rPr>
          <w:i/>
          <w:noProof/>
          <w:color w:val="auto"/>
        </w:rPr>
        <w:t>digitorum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profundis</w:t>
      </w:r>
      <w:r w:rsidR="00F2399B" w:rsidRPr="003701ED">
        <w:rPr>
          <w:color w:val="auto"/>
        </w:rPr>
        <w:t xml:space="preserve"> indicated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b-c</w:t>
      </w:r>
      <w:r w:rsidRPr="003701ED">
        <w:rPr>
          <w:color w:val="auto"/>
        </w:rPr>
        <w:t xml:space="preserve">) </w:t>
      </w:r>
      <w:r w:rsidR="004817DC" w:rsidRPr="003701ED">
        <w:rPr>
          <w:color w:val="auto"/>
        </w:rPr>
        <w:t>T</w:t>
      </w:r>
      <w:r w:rsidRPr="003701ED">
        <w:rPr>
          <w:color w:val="auto"/>
        </w:rPr>
        <w:t xml:space="preserve">he plastic plate </w:t>
      </w:r>
      <w:r w:rsidRPr="003701ED">
        <w:rPr>
          <w:noProof/>
          <w:color w:val="auto"/>
        </w:rPr>
        <w:t>screwed</w:t>
      </w:r>
      <w:r w:rsidRPr="003701ED">
        <w:rPr>
          <w:color w:val="auto"/>
        </w:rPr>
        <w:t xml:space="preserve"> into the drill hole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caput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and the</w:t>
      </w:r>
      <w:r w:rsidRPr="003701ED">
        <w:rPr>
          <w:i/>
          <w:color w:val="auto"/>
        </w:rPr>
        <w:t xml:space="preserve"> fibularis </w:t>
      </w:r>
      <w:r w:rsidRPr="003701ED">
        <w:rPr>
          <w:i/>
          <w:noProof/>
          <w:color w:val="auto"/>
        </w:rPr>
        <w:t>longus</w:t>
      </w:r>
      <w:r w:rsidRPr="003701ED">
        <w:rPr>
          <w:i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>).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Wound closure using </w:t>
      </w:r>
      <w:r w:rsidRPr="003701ED">
        <w:rPr>
          <w:noProof/>
          <w:color w:val="auto"/>
        </w:rPr>
        <w:t>vicryl</w:t>
      </w:r>
      <w:r w:rsidRPr="003701ED">
        <w:rPr>
          <w:color w:val="auto"/>
        </w:rPr>
        <w:t xml:space="preserve"> suture. The dotted line (</w:t>
      </w:r>
      <w:r w:rsidRPr="003701ED">
        <w:rPr>
          <w:b/>
          <w:color w:val="auto"/>
        </w:rPr>
        <w:t>e</w:t>
      </w:r>
      <w:r w:rsidRPr="003701ED">
        <w:rPr>
          <w:color w:val="auto"/>
        </w:rPr>
        <w:t>) represents the approximate plastic plate range.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>) Postoperative overall view of the 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.</w:t>
      </w:r>
    </w:p>
    <w:p w14:paraId="740BC3C2" w14:textId="77777777" w:rsidR="0050304D" w:rsidRPr="003701ED" w:rsidRDefault="0050304D" w:rsidP="0050304D">
      <w:pPr>
        <w:rPr>
          <w:color w:val="auto"/>
        </w:rPr>
      </w:pPr>
    </w:p>
    <w:p w14:paraId="0261E915" w14:textId="35E0AE47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: </w:t>
      </w:r>
      <w:bookmarkStart w:id="60" w:name="_Hlk535563747"/>
      <w:r w:rsidRPr="003701ED">
        <w:rPr>
          <w:b/>
          <w:color w:val="auto"/>
        </w:rPr>
        <w:t xml:space="preserve">Observation of </w:t>
      </w:r>
      <w:r w:rsidRPr="003701ED">
        <w:rPr>
          <w:b/>
          <w:noProof/>
          <w:color w:val="auto"/>
        </w:rPr>
        <w:t>surgical</w:t>
      </w:r>
      <w:r w:rsidRPr="003701ED">
        <w:rPr>
          <w:b/>
          <w:color w:val="auto"/>
        </w:rPr>
        <w:t xml:space="preserve"> incision healing.</w:t>
      </w:r>
      <w:bookmarkEnd w:id="60"/>
      <w:r w:rsidRPr="003701ED">
        <w:rPr>
          <w:b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bookmarkStart w:id="61" w:name="_Hlk1775853"/>
      <w:r w:rsidRPr="003701ED">
        <w:rPr>
          <w:color w:val="auto"/>
        </w:rPr>
        <w:t xml:space="preserve">The surgical incision has scarred two days postoperatively.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b-c</w:t>
      </w:r>
      <w:r w:rsidR="003F1755" w:rsidRPr="003701ED">
        <w:rPr>
          <w:color w:val="auto"/>
        </w:rPr>
        <w:t xml:space="preserve">) The </w:t>
      </w:r>
      <w:bookmarkStart w:id="62" w:name="_Hlk1788791"/>
      <w:r w:rsidR="00ED5653" w:rsidRPr="003701ED">
        <w:rPr>
          <w:color w:val="auto"/>
        </w:rPr>
        <w:t xml:space="preserve">swelling </w:t>
      </w:r>
      <w:bookmarkEnd w:id="62"/>
      <w:r w:rsidR="00ED5653" w:rsidRPr="003701ED">
        <w:rPr>
          <w:color w:val="auto"/>
        </w:rPr>
        <w:t xml:space="preserve">of </w:t>
      </w:r>
      <w:bookmarkStart w:id="63" w:name="_Hlk1767705"/>
      <w:r w:rsidR="003F1755" w:rsidRPr="003701ED">
        <w:rPr>
          <w:color w:val="auto"/>
        </w:rPr>
        <w:t>the ankle and metacarpophalangeal joint</w:t>
      </w:r>
      <w:r w:rsidR="005E7A46" w:rsidRPr="003701ED">
        <w:rPr>
          <w:color w:val="auto"/>
        </w:rPr>
        <w:t>s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 xml:space="preserve">in the </w:t>
      </w:r>
      <w:r w:rsidR="00124C8E" w:rsidRPr="003701ED">
        <w:rPr>
          <w:color w:val="auto"/>
        </w:rPr>
        <w:t>post</w:t>
      </w:r>
      <w:r w:rsidR="00ED5653" w:rsidRPr="003701ED">
        <w:rPr>
          <w:color w:val="auto"/>
        </w:rPr>
        <w:t xml:space="preserve">surgical limb </w:t>
      </w:r>
      <w:bookmarkEnd w:id="63"/>
      <w:r w:rsidR="00ED5653" w:rsidRPr="003701ED">
        <w:rPr>
          <w:color w:val="auto"/>
        </w:rPr>
        <w:t>(</w:t>
      </w:r>
      <w:r w:rsidR="00ED5653" w:rsidRPr="003701ED">
        <w:rPr>
          <w:b/>
          <w:color w:val="auto"/>
        </w:rPr>
        <w:t>b</w:t>
      </w:r>
      <w:r w:rsidR="00ED5653" w:rsidRPr="003701ED">
        <w:rPr>
          <w:color w:val="auto"/>
        </w:rPr>
        <w:t xml:space="preserve">) has almost completely </w:t>
      </w:r>
      <w:r w:rsidR="003F1755" w:rsidRPr="003701ED">
        <w:rPr>
          <w:color w:val="auto"/>
        </w:rPr>
        <w:t>disappear</w:t>
      </w:r>
      <w:r w:rsidR="00ED5653" w:rsidRPr="003701ED">
        <w:rPr>
          <w:color w:val="auto"/>
        </w:rPr>
        <w:t>ed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>two days postoperatively. Arrowheads indicate the ankle joints. (</w:t>
      </w:r>
      <w:r w:rsidR="00ED5653" w:rsidRPr="003701ED">
        <w:rPr>
          <w:b/>
          <w:color w:val="auto"/>
        </w:rPr>
        <w:t>d</w:t>
      </w:r>
      <w:r w:rsidR="00ED5653"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A r</w:t>
      </w:r>
      <w:r w:rsidR="00ED5653" w:rsidRPr="003701ED">
        <w:rPr>
          <w:noProof/>
          <w:color w:val="auto"/>
        </w:rPr>
        <w:t>at</w:t>
      </w:r>
      <w:r w:rsidR="00ED5653" w:rsidRPr="003701ED">
        <w:rPr>
          <w:color w:val="auto"/>
        </w:rPr>
        <w:t xml:space="preserve"> can stand normally</w:t>
      </w:r>
      <w:bookmarkEnd w:id="61"/>
      <w:r w:rsidR="00ED5653" w:rsidRPr="003701ED">
        <w:rPr>
          <w:color w:val="auto"/>
        </w:rPr>
        <w:t xml:space="preserve">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e-f</w:t>
      </w:r>
      <w:r w:rsidRPr="003701ED">
        <w:rPr>
          <w:color w:val="auto"/>
        </w:rPr>
        <w:t>) The wound has completely healed twelve days postoperatively.</w:t>
      </w:r>
      <w:r w:rsidR="00EC6988" w:rsidRPr="003701ED">
        <w:rPr>
          <w:color w:val="auto"/>
        </w:rPr>
        <w:t xml:space="preserve"> Black arrows indicate surgical healing incision.</w:t>
      </w:r>
    </w:p>
    <w:p w14:paraId="01378AFF" w14:textId="77777777" w:rsidR="0050304D" w:rsidRPr="003701ED" w:rsidRDefault="0050304D" w:rsidP="0050304D">
      <w:pPr>
        <w:rPr>
          <w:color w:val="auto"/>
        </w:rPr>
      </w:pPr>
    </w:p>
    <w:p w14:paraId="4ADC0D3D" w14:textId="4749C508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6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Evaluation of knee joint immobilization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The m</w:t>
      </w:r>
      <w:r w:rsidRPr="003701ED">
        <w:rPr>
          <w:noProof/>
          <w:color w:val="auto"/>
        </w:rPr>
        <w:t>acroscopic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image</w:t>
      </w:r>
      <w:r w:rsidRPr="003701ED">
        <w:rPr>
          <w:color w:val="auto"/>
        </w:rPr>
        <w:t xml:space="preserve"> illustrat</w:t>
      </w:r>
      <w:r w:rsidR="002F6F80" w:rsidRPr="003701ED">
        <w:rPr>
          <w:color w:val="auto"/>
        </w:rPr>
        <w:t>es</w:t>
      </w:r>
      <w:r w:rsidRPr="003701ED">
        <w:rPr>
          <w:color w:val="auto"/>
        </w:rPr>
        <w:t xml:space="preserve"> a </w:t>
      </w:r>
      <w:r w:rsidRPr="003701ED">
        <w:rPr>
          <w:noProof/>
          <w:color w:val="auto"/>
        </w:rPr>
        <w:t>contraction</w:t>
      </w:r>
      <w:r w:rsidRPr="003701ED">
        <w:rPr>
          <w:color w:val="auto"/>
        </w:rPr>
        <w:t xml:space="preserve"> of the left knee joint after </w:t>
      </w:r>
      <w:r w:rsidR="002F6F80" w:rsidRPr="003701ED">
        <w:rPr>
          <w:noProof/>
          <w:color w:val="auto"/>
        </w:rPr>
        <w:t>four</w:t>
      </w:r>
      <w:r w:rsidRPr="003701ED">
        <w:rPr>
          <w:color w:val="auto"/>
        </w:rPr>
        <w:t xml:space="preserve"> weeks of immobilization.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Overall x-ray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image </w:t>
      </w:r>
      <w:r w:rsidR="0050503E" w:rsidRPr="003701ED">
        <w:rPr>
          <w:color w:val="auto"/>
        </w:rPr>
        <w:t xml:space="preserve">shows the placement </w:t>
      </w:r>
      <w:r w:rsidR="0050503E" w:rsidRPr="003701ED">
        <w:rPr>
          <w:noProof/>
          <w:color w:val="auto"/>
        </w:rPr>
        <w:t>of</w:t>
      </w:r>
      <w:r w:rsidRPr="003701ED">
        <w:rPr>
          <w:noProof/>
          <w:color w:val="auto"/>
        </w:rPr>
        <w:t xml:space="preserve"> the</w:t>
      </w:r>
      <w:r w:rsidRPr="003701ED">
        <w:rPr>
          <w:color w:val="auto"/>
        </w:rPr>
        <w:t xml:space="preserve"> screws.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bookmarkStart w:id="64" w:name="_Hlk1791849"/>
      <w:r w:rsidRPr="003701ED">
        <w:rPr>
          <w:color w:val="auto"/>
        </w:rPr>
        <w:t>Microcomputed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tomography analysis</w:t>
      </w:r>
      <w:bookmarkEnd w:id="64"/>
      <w:r w:rsidRPr="003701ED">
        <w:rPr>
          <w:color w:val="auto"/>
        </w:rPr>
        <w:t xml:space="preserve"> of the immobilized knee joint. The white arrows represent the fixed screws.</w:t>
      </w:r>
    </w:p>
    <w:p w14:paraId="76F4BB43" w14:textId="77777777" w:rsidR="0050304D" w:rsidRPr="003701ED" w:rsidRDefault="0050304D" w:rsidP="0050304D">
      <w:pPr>
        <w:rPr>
          <w:color w:val="auto"/>
        </w:rPr>
      </w:pPr>
    </w:p>
    <w:p w14:paraId="25C0EBD5" w14:textId="35C6B8CD" w:rsidR="0050304D" w:rsidRPr="003701ED" w:rsidRDefault="0050304D" w:rsidP="000B60B1">
      <w:pPr>
        <w:rPr>
          <w:color w:val="auto"/>
        </w:rPr>
      </w:pPr>
      <w:r w:rsidRPr="003701ED">
        <w:rPr>
          <w:b/>
          <w:color w:val="auto"/>
        </w:rPr>
        <w:t xml:space="preserve">Figure 7: Analysis of </w:t>
      </w:r>
      <w:r w:rsidRPr="003701ED">
        <w:rPr>
          <w:b/>
          <w:noProof/>
          <w:color w:val="auto"/>
        </w:rPr>
        <w:t>arthrogenic</w:t>
      </w:r>
      <w:r w:rsidRPr="003701ED">
        <w:rPr>
          <w:b/>
          <w:color w:val="auto"/>
        </w:rPr>
        <w:t xml:space="preserve"> </w:t>
      </w:r>
      <w:r w:rsidR="008F7B74" w:rsidRPr="003701ED">
        <w:rPr>
          <w:b/>
          <w:color w:val="auto"/>
        </w:rPr>
        <w:t xml:space="preserve">deficits </w:t>
      </w:r>
      <w:r w:rsidRPr="003701ED">
        <w:rPr>
          <w:b/>
          <w:color w:val="auto"/>
        </w:rPr>
        <w:t>in joint extension range of motion (ROM).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Data are presented as mean ± SEM (n = 6</w:t>
      </w:r>
      <w:r w:rsidR="00E809C0" w:rsidRPr="003701ED">
        <w:rPr>
          <w:color w:val="auto"/>
        </w:rPr>
        <w:t xml:space="preserve"> </w:t>
      </w:r>
      <w:r w:rsidR="00E809C0" w:rsidRPr="003701ED">
        <w:rPr>
          <w:noProof/>
          <w:color w:val="auto"/>
        </w:rPr>
        <w:t>per group</w:t>
      </w:r>
      <w:r w:rsidRPr="003701ED">
        <w:rPr>
          <w:color w:val="auto"/>
        </w:rPr>
        <w:t xml:space="preserve">). </w:t>
      </w:r>
      <w:bookmarkStart w:id="65" w:name="_Hlk1785323"/>
      <w:r w:rsidRPr="003701ED">
        <w:rPr>
          <w:color w:val="auto"/>
        </w:rPr>
        <w:t xml:space="preserve">The </w:t>
      </w:r>
      <w:r w:rsidRPr="003701ED">
        <w:rPr>
          <w:noProof/>
          <w:color w:val="auto"/>
        </w:rPr>
        <w:t>arthrogenic</w:t>
      </w:r>
      <w:r w:rsidRPr="003701ED">
        <w:rPr>
          <w:color w:val="auto"/>
        </w:rPr>
        <w:t xml:space="preserve"> </w:t>
      </w:r>
      <w:bookmarkStart w:id="66" w:name="_Hlk1785303"/>
      <w:r w:rsidRPr="003701ED">
        <w:rPr>
          <w:noProof/>
          <w:color w:val="auto"/>
        </w:rPr>
        <w:t>deficits</w:t>
      </w:r>
      <w:r w:rsidRPr="003701ED">
        <w:rPr>
          <w:color w:val="auto"/>
        </w:rPr>
        <w:t xml:space="preserve"> </w:t>
      </w:r>
      <w:bookmarkEnd w:id="66"/>
      <w:r w:rsidRPr="003701ED">
        <w:rPr>
          <w:color w:val="auto"/>
        </w:rPr>
        <w:t>in extension ROM</w:t>
      </w:r>
      <w:bookmarkEnd w:id="65"/>
      <w:r w:rsidRPr="003701ED">
        <w:rPr>
          <w:color w:val="auto"/>
        </w:rPr>
        <w:t xml:space="preserve"> of the immobilized knee joints </w:t>
      </w:r>
      <w:r w:rsidRPr="003701ED">
        <w:rPr>
          <w:noProof/>
          <w:color w:val="auto"/>
        </w:rPr>
        <w:t>are</w:t>
      </w:r>
      <w:r w:rsidRPr="003701ED">
        <w:rPr>
          <w:color w:val="auto"/>
        </w:rPr>
        <w:t xml:space="preserve"> </w:t>
      </w:r>
      <w:r w:rsidR="00E809C0" w:rsidRPr="003701ED">
        <w:rPr>
          <w:color w:val="auto"/>
        </w:rPr>
        <w:t xml:space="preserve">significantly </w:t>
      </w:r>
      <w:r w:rsidRPr="003701ED">
        <w:rPr>
          <w:color w:val="auto"/>
        </w:rPr>
        <w:t>higher than that of the contralateral, nonoperative side</w:t>
      </w:r>
      <w:r w:rsidR="00E809C0" w:rsidRPr="003701ED">
        <w:rPr>
          <w:color w:val="auto"/>
        </w:rPr>
        <w:t xml:space="preserve"> (serve as </w:t>
      </w:r>
      <w:r w:rsidR="0050503E" w:rsidRPr="003701ED">
        <w:rPr>
          <w:color w:val="auto"/>
        </w:rPr>
        <w:t xml:space="preserve">a </w:t>
      </w:r>
      <w:r w:rsidR="00E809C0" w:rsidRPr="003701ED">
        <w:rPr>
          <w:noProof/>
          <w:color w:val="auto"/>
        </w:rPr>
        <w:t>control</w:t>
      </w:r>
      <w:r w:rsidR="00E809C0" w:rsidRPr="003701ED">
        <w:rPr>
          <w:color w:val="auto"/>
        </w:rPr>
        <w:t xml:space="preserve"> group)</w:t>
      </w:r>
      <w:r w:rsidRPr="003701ED">
        <w:rPr>
          <w:color w:val="auto"/>
        </w:rPr>
        <w:t xml:space="preserve">. </w:t>
      </w:r>
      <w:r w:rsidR="002F6F80" w:rsidRPr="003701ED">
        <w:rPr>
          <w:noProof/>
          <w:color w:val="auto"/>
        </w:rPr>
        <w:t>L</w:t>
      </w:r>
      <w:r w:rsidR="0050503E" w:rsidRPr="003701ED">
        <w:rPr>
          <w:noProof/>
          <w:color w:val="auto"/>
        </w:rPr>
        <w:t xml:space="preserve">imitation in </w:t>
      </w:r>
      <w:r w:rsidR="0050503E" w:rsidRPr="003701ED">
        <w:rPr>
          <w:rFonts w:hint="eastAsia"/>
          <w:noProof/>
          <w:color w:val="auto"/>
          <w:lang w:eastAsia="zh-CN"/>
        </w:rPr>
        <w:t>ROM</w:t>
      </w:r>
      <w:r w:rsidR="0050503E" w:rsidRPr="003701ED">
        <w:rPr>
          <w:noProof/>
          <w:color w:val="auto"/>
        </w:rPr>
        <w:t xml:space="preserve"> </w:t>
      </w:r>
      <w:r w:rsidRPr="003701ED">
        <w:rPr>
          <w:color w:val="auto"/>
        </w:rPr>
        <w:t xml:space="preserve">represents </w:t>
      </w:r>
      <w:r w:rsidR="00E809C0" w:rsidRPr="003701ED">
        <w:rPr>
          <w:color w:val="auto"/>
        </w:rPr>
        <w:t xml:space="preserve">joint </w:t>
      </w:r>
      <w:r w:rsidRPr="003701ED">
        <w:rPr>
          <w:color w:val="auto"/>
        </w:rPr>
        <w:t>immobilization</w:t>
      </w:r>
      <w:r w:rsidR="00E809C0" w:rsidRPr="003701ED">
        <w:rPr>
          <w:color w:val="auto"/>
        </w:rPr>
        <w:t xml:space="preserve"> </w:t>
      </w:r>
      <w:r w:rsidRPr="003701ED">
        <w:rPr>
          <w:color w:val="auto"/>
        </w:rPr>
        <w:t xml:space="preserve">induced </w:t>
      </w:r>
      <w:r w:rsidR="005E7A46" w:rsidRPr="003701ED">
        <w:rPr>
          <w:color w:val="auto"/>
        </w:rPr>
        <w:t xml:space="preserve">a typical </w:t>
      </w:r>
      <w:r w:rsidRPr="003701ED">
        <w:rPr>
          <w:color w:val="auto"/>
        </w:rPr>
        <w:t>knee flexion contracture. Statistical analysis</w:t>
      </w:r>
      <w:r w:rsidR="000B60B1" w:rsidRPr="003701ED">
        <w:rPr>
          <w:color w:val="auto"/>
        </w:rPr>
        <w:t xml:space="preserve">: The </w:t>
      </w:r>
      <w:r w:rsidR="009D32C8" w:rsidRPr="003701ED">
        <w:rPr>
          <w:color w:val="auto"/>
        </w:rPr>
        <w:t xml:space="preserve">Equality of Variances </w:t>
      </w:r>
      <w:r w:rsidRPr="003701ED">
        <w:rPr>
          <w:color w:val="auto"/>
        </w:rPr>
        <w:t>was performed</w:t>
      </w:r>
      <w:r w:rsidR="009D32C8" w:rsidRPr="003701ED">
        <w:rPr>
          <w:color w:val="auto"/>
        </w:rPr>
        <w:t xml:space="preserve"> using Levene's Test</w:t>
      </w:r>
      <w:r w:rsidR="000B60B1" w:rsidRPr="003701ED">
        <w:rPr>
          <w:color w:val="auto"/>
        </w:rPr>
        <w:t>,</w:t>
      </w:r>
      <w:r w:rsidR="009D32C8" w:rsidRPr="003701ED">
        <w:rPr>
          <w:color w:val="auto"/>
        </w:rPr>
        <w:t xml:space="preserve"> </w:t>
      </w:r>
      <w:r w:rsidR="007D163F" w:rsidRPr="003701ED">
        <w:rPr>
          <w:color w:val="auto"/>
        </w:rPr>
        <w:t>ROM d</w:t>
      </w:r>
      <w:r w:rsidR="000B60B1" w:rsidRPr="003701ED">
        <w:rPr>
          <w:color w:val="auto"/>
        </w:rPr>
        <w:t xml:space="preserve">ifferences </w:t>
      </w:r>
      <w:r w:rsidR="005E7A46" w:rsidRPr="003701ED">
        <w:rPr>
          <w:color w:val="auto"/>
        </w:rPr>
        <w:t>between</w:t>
      </w:r>
      <w:r w:rsidR="000B60B1" w:rsidRPr="003701ED">
        <w:rPr>
          <w:color w:val="auto"/>
        </w:rPr>
        <w:t xml:space="preserve"> the contralateral and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color w:val="auto"/>
        </w:rPr>
        <w:t xml:space="preserve">immobilized groups </w:t>
      </w:r>
      <w:r w:rsidR="000B60B1" w:rsidRPr="003701ED">
        <w:rPr>
          <w:noProof/>
          <w:color w:val="auto"/>
        </w:rPr>
        <w:t>were compared</w:t>
      </w:r>
      <w:r w:rsidR="000B60B1" w:rsidRPr="003701ED">
        <w:rPr>
          <w:color w:val="auto"/>
        </w:rPr>
        <w:t xml:space="preserve"> at </w:t>
      </w:r>
      <w:r w:rsidR="005E7A46" w:rsidRPr="003701ED">
        <w:rPr>
          <w:noProof/>
          <w:color w:val="auto"/>
        </w:rPr>
        <w:t>two</w:t>
      </w:r>
      <w:r w:rsidR="0050503E" w:rsidRPr="003701ED">
        <w:rPr>
          <w:noProof/>
          <w:color w:val="auto"/>
        </w:rPr>
        <w:t>-</w:t>
      </w:r>
      <w:r w:rsidR="000B60B1" w:rsidRPr="003701ED">
        <w:rPr>
          <w:noProof/>
          <w:color w:val="auto"/>
        </w:rPr>
        <w:t>time</w:t>
      </w:r>
      <w:r w:rsidR="000B60B1" w:rsidRPr="003701ED">
        <w:rPr>
          <w:color w:val="auto"/>
        </w:rPr>
        <w:t xml:space="preserve"> point</w:t>
      </w:r>
      <w:r w:rsidR="005E7A46" w:rsidRPr="003701ED">
        <w:rPr>
          <w:color w:val="auto"/>
        </w:rPr>
        <w:t xml:space="preserve"> (28 and 56 days) </w:t>
      </w:r>
      <w:r w:rsidR="000B60B1" w:rsidRPr="003701ED">
        <w:rPr>
          <w:color w:val="auto"/>
        </w:rPr>
        <w:t xml:space="preserve">by </w:t>
      </w:r>
      <w:r w:rsidR="00DE5AF4" w:rsidRPr="003701ED">
        <w:rPr>
          <w:color w:val="auto"/>
        </w:rPr>
        <w:t xml:space="preserve">two tails </w:t>
      </w:r>
      <w:r w:rsidR="000B60B1" w:rsidRPr="003701ED">
        <w:rPr>
          <w:color w:val="auto"/>
        </w:rPr>
        <w:t>Student’s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i/>
          <w:noProof/>
          <w:color w:val="auto"/>
        </w:rPr>
        <w:t>t</w:t>
      </w:r>
      <w:r w:rsidR="000B60B1" w:rsidRPr="003701ED">
        <w:rPr>
          <w:noProof/>
          <w:color w:val="auto"/>
        </w:rPr>
        <w:t xml:space="preserve"> test</w:t>
      </w:r>
      <w:r w:rsidRPr="003701ED">
        <w:rPr>
          <w:color w:val="auto"/>
        </w:rPr>
        <w:t xml:space="preserve">. Significance </w:t>
      </w:r>
      <w:r w:rsidR="00E809C0" w:rsidRPr="003701ED">
        <w:rPr>
          <w:color w:val="auto"/>
        </w:rPr>
        <w:t xml:space="preserve">difference </w:t>
      </w:r>
      <w:r w:rsidRPr="003701ED">
        <w:rPr>
          <w:color w:val="auto"/>
        </w:rPr>
        <w:t>was determined by *</w:t>
      </w:r>
      <w:r w:rsidRPr="003701ED">
        <w:rPr>
          <w:i/>
          <w:color w:val="auto"/>
        </w:rPr>
        <w:t>P</w:t>
      </w:r>
      <w:r w:rsidRPr="003701ED">
        <w:rPr>
          <w:color w:val="auto"/>
        </w:rPr>
        <w:t xml:space="preserve"> &lt; 0.05</w:t>
      </w:r>
      <w:r w:rsidR="00E809C0" w:rsidRPr="003701ED">
        <w:rPr>
          <w:color w:val="auto"/>
        </w:rPr>
        <w:t xml:space="preserve"> from the control</w:t>
      </w:r>
      <w:r w:rsidRPr="003701ED">
        <w:rPr>
          <w:color w:val="auto"/>
        </w:rPr>
        <w:t>.</w:t>
      </w:r>
    </w:p>
    <w:p w14:paraId="752412D5" w14:textId="77777777" w:rsidR="0050304D" w:rsidRPr="003701ED" w:rsidRDefault="0050304D" w:rsidP="0050304D">
      <w:pPr>
        <w:rPr>
          <w:color w:val="auto"/>
        </w:rPr>
      </w:pPr>
    </w:p>
    <w:p w14:paraId="03F36806" w14:textId="0F4DC64F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8</w:t>
      </w:r>
      <w:r w:rsidRPr="003701ED">
        <w:rPr>
          <w:color w:val="auto"/>
        </w:rPr>
        <w:t xml:space="preserve">: </w:t>
      </w:r>
      <w:bookmarkStart w:id="67" w:name="_Hlk1769644"/>
      <w:r w:rsidR="002667E2" w:rsidRPr="003701ED">
        <w:rPr>
          <w:b/>
          <w:color w:val="auto"/>
        </w:rPr>
        <w:t xml:space="preserve">Histological changes in </w:t>
      </w:r>
      <w:bookmarkStart w:id="68" w:name="_Hlk1783236"/>
      <w:r w:rsidR="002667E2" w:rsidRPr="003701ED">
        <w:rPr>
          <w:b/>
          <w:color w:val="auto"/>
        </w:rPr>
        <w:t>t</w:t>
      </w:r>
      <w:bookmarkStart w:id="69" w:name="_Hlk1768638"/>
      <w:r w:rsidR="002667E2" w:rsidRPr="003701ED">
        <w:rPr>
          <w:b/>
          <w:color w:val="auto"/>
        </w:rPr>
        <w:t>he posterior</w:t>
      </w:r>
      <w:bookmarkStart w:id="70" w:name="_Hlk1674193"/>
      <w:r w:rsidR="009F02F8" w:rsidRPr="003701ED">
        <w:rPr>
          <w:b/>
          <w:color w:val="auto"/>
        </w:rPr>
        <w:t>-superior</w:t>
      </w:r>
      <w:bookmarkEnd w:id="70"/>
      <w:r w:rsidR="002667E2" w:rsidRPr="003701ED">
        <w:rPr>
          <w:b/>
          <w:color w:val="auto"/>
        </w:rPr>
        <w:t xml:space="preserve"> knee joint capsule</w:t>
      </w:r>
      <w:bookmarkEnd w:id="67"/>
      <w:bookmarkEnd w:id="69"/>
      <w:r w:rsidR="002667E2" w:rsidRPr="003701ED">
        <w:rPr>
          <w:b/>
          <w:color w:val="auto"/>
        </w:rPr>
        <w:t xml:space="preserve"> </w:t>
      </w:r>
      <w:r w:rsidR="00AD3869" w:rsidRPr="003701ED">
        <w:rPr>
          <w:b/>
          <w:noProof/>
          <w:color w:val="auto"/>
        </w:rPr>
        <w:t>analy</w:t>
      </w:r>
      <w:r w:rsidR="0050503E" w:rsidRPr="003701ED">
        <w:rPr>
          <w:b/>
          <w:noProof/>
          <w:color w:val="auto"/>
        </w:rPr>
        <w:t>z</w:t>
      </w:r>
      <w:r w:rsidR="00AD3869" w:rsidRPr="003701ED">
        <w:rPr>
          <w:b/>
          <w:noProof/>
          <w:color w:val="auto"/>
        </w:rPr>
        <w:t>ed</w:t>
      </w:r>
      <w:r w:rsidR="00AD3869" w:rsidRPr="003701ED">
        <w:rPr>
          <w:b/>
          <w:color w:val="auto"/>
        </w:rPr>
        <w:t xml:space="preserve"> by Elastica–Masson-</w:t>
      </w:r>
      <w:r w:rsidR="00B30F8F" w:rsidRPr="003701ED">
        <w:rPr>
          <w:b/>
          <w:color w:val="auto"/>
        </w:rPr>
        <w:t>S</w:t>
      </w:r>
      <w:r w:rsidR="00AD3869" w:rsidRPr="003701ED">
        <w:rPr>
          <w:b/>
          <w:color w:val="auto"/>
        </w:rPr>
        <w:t>taining</w:t>
      </w:r>
      <w:bookmarkEnd w:id="68"/>
      <w:r w:rsidR="00AD3869" w:rsidRPr="003701ED">
        <w:rPr>
          <w:b/>
          <w:color w:val="auto"/>
        </w:rPr>
        <w:t xml:space="preserve"> </w:t>
      </w:r>
      <w:r w:rsidRPr="003701ED">
        <w:rPr>
          <w:b/>
          <w:color w:val="auto"/>
        </w:rPr>
        <w:t>at different time points.</w:t>
      </w:r>
      <w:r w:rsidRPr="003701ED">
        <w:rPr>
          <w:color w:val="auto"/>
        </w:rPr>
        <w:t xml:space="preserve"> </w:t>
      </w:r>
      <w:bookmarkStart w:id="71" w:name="_Hlk535556159"/>
      <w:r w:rsidR="00AD3869" w:rsidRPr="003701ED">
        <w:rPr>
          <w:color w:val="auto"/>
        </w:rPr>
        <w:t>Representative images of the posterior</w:t>
      </w:r>
      <w:r w:rsidR="00A00112" w:rsidRPr="003701ED">
        <w:rPr>
          <w:color w:val="auto"/>
        </w:rPr>
        <w:t>-superior</w:t>
      </w:r>
      <w:r w:rsidR="00AD3869" w:rsidRPr="003701ED">
        <w:rPr>
          <w:color w:val="auto"/>
        </w:rPr>
        <w:t xml:space="preserve"> joint capsule in the contralateral knee joint (</w:t>
      </w:r>
      <w:r w:rsidR="00A56CEE" w:rsidRPr="003701ED">
        <w:rPr>
          <w:color w:val="auto"/>
        </w:rPr>
        <w:t xml:space="preserve">non-operative, </w:t>
      </w:r>
      <w:r w:rsidR="00B30F8F" w:rsidRPr="003701ED">
        <w:rPr>
          <w:color w:val="auto"/>
        </w:rPr>
        <w:t xml:space="preserve">upper </w:t>
      </w:r>
      <w:r w:rsidR="00A56CEE" w:rsidRPr="003701ED">
        <w:rPr>
          <w:color w:val="auto"/>
        </w:rPr>
        <w:t>panels</w:t>
      </w:r>
      <w:r w:rsidR="00AD3869" w:rsidRPr="003701ED">
        <w:rPr>
          <w:color w:val="auto"/>
        </w:rPr>
        <w:t xml:space="preserve">), and </w:t>
      </w:r>
      <w:r w:rsidR="00A56CEE" w:rsidRPr="003701ED">
        <w:rPr>
          <w:color w:val="auto"/>
        </w:rPr>
        <w:t xml:space="preserve">the </w:t>
      </w:r>
      <w:r w:rsidR="00B30F8F" w:rsidRPr="003701ED">
        <w:rPr>
          <w:color w:val="auto"/>
        </w:rPr>
        <w:t>immobilized knee joint (</w:t>
      </w:r>
      <w:r w:rsidR="00A56CEE" w:rsidRPr="003701ED">
        <w:rPr>
          <w:color w:val="auto"/>
        </w:rPr>
        <w:t xml:space="preserve">operative, </w:t>
      </w:r>
      <w:r w:rsidR="00B30F8F" w:rsidRPr="003701ED">
        <w:rPr>
          <w:color w:val="auto"/>
        </w:rPr>
        <w:t xml:space="preserve">lower </w:t>
      </w:r>
      <w:r w:rsidR="00A56CEE" w:rsidRPr="003701ED">
        <w:rPr>
          <w:color w:val="auto"/>
        </w:rPr>
        <w:t>panels</w:t>
      </w:r>
      <w:r w:rsidR="00B30F8F" w:rsidRPr="003701ED">
        <w:rPr>
          <w:color w:val="auto"/>
        </w:rPr>
        <w:t xml:space="preserve">) </w:t>
      </w:r>
      <w:bookmarkStart w:id="72" w:name="_Hlk1783723"/>
      <w:r w:rsidR="00AD3869" w:rsidRPr="003701ED">
        <w:rPr>
          <w:color w:val="auto"/>
        </w:rPr>
        <w:t xml:space="preserve">on day </w:t>
      </w:r>
      <w:r w:rsidR="00B30F8F" w:rsidRPr="003701ED">
        <w:rPr>
          <w:color w:val="auto"/>
        </w:rPr>
        <w:t>1</w:t>
      </w:r>
      <w:r w:rsidR="00AD3869" w:rsidRPr="003701ED">
        <w:rPr>
          <w:color w:val="auto"/>
        </w:rPr>
        <w:t xml:space="preserve">, </w:t>
      </w:r>
      <w:r w:rsidR="00B30F8F" w:rsidRPr="003701ED">
        <w:rPr>
          <w:color w:val="auto"/>
        </w:rPr>
        <w:t>28</w:t>
      </w:r>
      <w:r w:rsidR="00AD3869" w:rsidRPr="003701ED">
        <w:rPr>
          <w:color w:val="auto"/>
        </w:rPr>
        <w:t>, and</w:t>
      </w:r>
      <w:r w:rsidR="00A56CEE" w:rsidRPr="003701ED">
        <w:rPr>
          <w:color w:val="auto"/>
        </w:rPr>
        <w:t xml:space="preserve"> 56</w:t>
      </w:r>
      <w:r w:rsidR="00AD3869" w:rsidRPr="003701ED">
        <w:rPr>
          <w:color w:val="auto"/>
        </w:rPr>
        <w:t xml:space="preserve"> during joint immobilization</w:t>
      </w:r>
      <w:r w:rsidRPr="003701ED">
        <w:rPr>
          <w:color w:val="auto"/>
        </w:rPr>
        <w:t xml:space="preserve">. </w:t>
      </w:r>
      <w:r w:rsidR="004A3DBE" w:rsidRPr="003701ED">
        <w:rPr>
          <w:color w:val="auto"/>
        </w:rPr>
        <w:t xml:space="preserve">After a day of </w:t>
      </w:r>
      <w:r w:rsidR="00A20615" w:rsidRPr="003701ED">
        <w:rPr>
          <w:color w:val="auto"/>
        </w:rPr>
        <w:t>immobilization</w:t>
      </w:r>
      <w:r w:rsidR="005D1982" w:rsidRPr="003701ED">
        <w:rPr>
          <w:color w:val="auto"/>
        </w:rPr>
        <w:t xml:space="preserve">, </w:t>
      </w:r>
      <w:r w:rsidR="004A3DBE" w:rsidRPr="003701ED">
        <w:rPr>
          <w:color w:val="auto"/>
        </w:rPr>
        <w:t>synovium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5D1982" w:rsidRPr="003701ED">
        <w:rPr>
          <w:color w:val="auto"/>
        </w:rPr>
        <w:t xml:space="preserve"> thick</w:t>
      </w:r>
      <w:r w:rsidR="0050503E" w:rsidRPr="003701ED">
        <w:rPr>
          <w:color w:val="auto"/>
        </w:rPr>
        <w:t>,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and</w:t>
      </w:r>
      <w:r w:rsidR="004A3DBE" w:rsidRPr="003701ED">
        <w:rPr>
          <w:color w:val="auto"/>
        </w:rPr>
        <w:t xml:space="preserve"> </w:t>
      </w:r>
      <w:r w:rsidR="00A00112" w:rsidRPr="003701ED">
        <w:rPr>
          <w:color w:val="auto"/>
        </w:rPr>
        <w:t xml:space="preserve">no adhesion </w:t>
      </w:r>
      <w:r w:rsidR="00A0011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A00112" w:rsidRPr="003701ED">
        <w:rPr>
          <w:noProof/>
          <w:color w:val="auto"/>
        </w:rPr>
        <w:t xml:space="preserve"> observed</w:t>
      </w:r>
      <w:r w:rsidR="00A00112" w:rsidRPr="003701ED">
        <w:rPr>
          <w:color w:val="auto"/>
        </w:rPr>
        <w:t xml:space="preserve"> </w:t>
      </w:r>
      <w:bookmarkStart w:id="73" w:name="_Hlk1790485"/>
      <w:r w:rsidR="00A00112" w:rsidRPr="003701ED">
        <w:rPr>
          <w:color w:val="auto"/>
        </w:rPr>
        <w:t xml:space="preserve">in the joint space between </w:t>
      </w:r>
      <w:r w:rsidR="0050503E" w:rsidRPr="003701ED">
        <w:rPr>
          <w:color w:val="auto"/>
        </w:rPr>
        <w:t xml:space="preserve">the </w:t>
      </w:r>
      <w:r w:rsidR="00A00112" w:rsidRPr="003701ED">
        <w:rPr>
          <w:noProof/>
          <w:color w:val="auto"/>
        </w:rPr>
        <w:t>postero-superior</w:t>
      </w:r>
      <w:r w:rsidR="00A00112" w:rsidRPr="003701ED">
        <w:rPr>
          <w:color w:val="auto"/>
        </w:rPr>
        <w:t xml:space="preserve"> joint capsule and the femur </w:t>
      </w:r>
      <w:bookmarkEnd w:id="73"/>
      <w:r w:rsidR="004A3DBE" w:rsidRPr="003701ED">
        <w:rPr>
          <w:color w:val="auto"/>
        </w:rPr>
        <w:t xml:space="preserve">(indicated by asterisks in </w:t>
      </w:r>
      <w:r w:rsidR="0050503E" w:rsidRPr="003701ED">
        <w:rPr>
          <w:color w:val="auto"/>
        </w:rPr>
        <w:t xml:space="preserve">a </w:t>
      </w:r>
      <w:r w:rsidR="004A3DBE" w:rsidRPr="003701ED">
        <w:rPr>
          <w:noProof/>
          <w:color w:val="auto"/>
        </w:rPr>
        <w:t>left</w:t>
      </w:r>
      <w:r w:rsidR="004A3DBE" w:rsidRPr="003701ED">
        <w:rPr>
          <w:color w:val="auto"/>
        </w:rPr>
        <w:t xml:space="preserve"> row)</w:t>
      </w:r>
      <w:r w:rsidR="00F06906" w:rsidRPr="003701ED">
        <w:rPr>
          <w:color w:val="auto"/>
        </w:rPr>
        <w:t xml:space="preserve">. </w:t>
      </w:r>
      <w:bookmarkStart w:id="74" w:name="_Hlk1661701"/>
      <w:r w:rsidR="004A3DBE" w:rsidRPr="003701ED">
        <w:rPr>
          <w:color w:val="auto"/>
        </w:rPr>
        <w:t xml:space="preserve">After 28 </w:t>
      </w:r>
      <w:r w:rsidR="00F06906" w:rsidRPr="003701ED">
        <w:rPr>
          <w:color w:val="auto"/>
        </w:rPr>
        <w:t xml:space="preserve">days of </w:t>
      </w:r>
      <w:r w:rsidR="004A3DBE" w:rsidRPr="003701ED">
        <w:rPr>
          <w:color w:val="auto"/>
        </w:rPr>
        <w:t>im</w:t>
      </w:r>
      <w:r w:rsidR="00F06906" w:rsidRPr="003701ED">
        <w:rPr>
          <w:color w:val="auto"/>
        </w:rPr>
        <w:t>mobilization,</w:t>
      </w:r>
      <w:bookmarkEnd w:id="74"/>
      <w:r w:rsidR="00F06906" w:rsidRPr="003701ED">
        <w:rPr>
          <w:color w:val="auto"/>
        </w:rPr>
        <w:t xml:space="preserve"> </w:t>
      </w:r>
      <w:r w:rsidR="004A3DBE" w:rsidRPr="003701ED">
        <w:rPr>
          <w:color w:val="auto"/>
        </w:rPr>
        <w:t xml:space="preserve">there </w:t>
      </w:r>
      <w:r w:rsidR="004A3DBE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4A3DBE" w:rsidRPr="003701ED">
        <w:rPr>
          <w:color w:val="auto"/>
        </w:rPr>
        <w:t xml:space="preserve"> </w:t>
      </w:r>
      <w:r w:rsidR="004A3DBE" w:rsidRPr="003701ED">
        <w:rPr>
          <w:noProof/>
          <w:color w:val="auto"/>
        </w:rPr>
        <w:t>fibro</w:t>
      </w:r>
      <w:r w:rsidR="0050503E" w:rsidRPr="003701ED">
        <w:rPr>
          <w:noProof/>
          <w:color w:val="auto"/>
        </w:rPr>
        <w:t>-</w:t>
      </w:r>
      <w:r w:rsidR="004A3DBE" w:rsidRPr="003701ED">
        <w:rPr>
          <w:noProof/>
          <w:color w:val="auto"/>
        </w:rPr>
        <w:t>adipose</w:t>
      </w:r>
      <w:r w:rsidR="004A3DBE" w:rsidRPr="003701ED">
        <w:rPr>
          <w:color w:val="auto"/>
        </w:rPr>
        <w:t xml:space="preserve"> tissue deposited in the joint space </w:t>
      </w:r>
      <w:r w:rsidR="00A20615" w:rsidRPr="003701ED">
        <w:rPr>
          <w:color w:val="auto"/>
        </w:rPr>
        <w:t xml:space="preserve">and adhesion had developed between </w:t>
      </w:r>
      <w:r w:rsidR="00A20615" w:rsidRPr="003701ED">
        <w:rPr>
          <w:noProof/>
          <w:color w:val="auto"/>
        </w:rPr>
        <w:t>postero-superior</w:t>
      </w:r>
      <w:r w:rsidR="00A20615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20615" w:rsidRPr="003701ED">
        <w:rPr>
          <w:color w:val="auto"/>
        </w:rPr>
        <w:t xml:space="preserve">femur </w:t>
      </w:r>
      <w:r w:rsidR="004A3DBE" w:rsidRPr="003701ED">
        <w:rPr>
          <w:color w:val="auto"/>
        </w:rPr>
        <w:t>(indicated by arrowhead)</w:t>
      </w:r>
      <w:r w:rsidR="00F06906" w:rsidRPr="003701ED">
        <w:rPr>
          <w:color w:val="auto"/>
        </w:rPr>
        <w:t>. On days 56 of immobilization,</w:t>
      </w:r>
      <w:r w:rsidR="0000442A" w:rsidRPr="003701ED">
        <w:rPr>
          <w:color w:val="auto"/>
        </w:rPr>
        <w:t xml:space="preserve"> the deposits </w:t>
      </w:r>
      <w:r w:rsidR="0000442A" w:rsidRPr="003701ED">
        <w:rPr>
          <w:noProof/>
          <w:color w:val="auto"/>
        </w:rPr>
        <w:t>still exist</w:t>
      </w:r>
      <w:r w:rsidR="0050503E" w:rsidRPr="003701ED">
        <w:rPr>
          <w:noProof/>
          <w:color w:val="auto"/>
        </w:rPr>
        <w:t>ed</w:t>
      </w:r>
      <w:r w:rsidR="0000442A" w:rsidRPr="003701ED">
        <w:rPr>
          <w:color w:val="auto"/>
        </w:rPr>
        <w:t xml:space="preserve">, and there </w:t>
      </w:r>
      <w:r w:rsidR="0000442A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00442A" w:rsidRPr="003701ED">
        <w:rPr>
          <w:color w:val="auto"/>
        </w:rPr>
        <w:t xml:space="preserve"> fibrous tissue </w:t>
      </w:r>
      <w:r w:rsidR="00A20615" w:rsidRPr="003701ED">
        <w:rPr>
          <w:noProof/>
          <w:color w:val="auto"/>
        </w:rPr>
        <w:t>increas</w:t>
      </w:r>
      <w:r w:rsidR="0050503E" w:rsidRPr="003701ED">
        <w:rPr>
          <w:noProof/>
          <w:color w:val="auto"/>
        </w:rPr>
        <w:t>ing</w:t>
      </w:r>
      <w:r w:rsidR="00A20615" w:rsidRPr="003701ED">
        <w:rPr>
          <w:noProof/>
          <w:color w:val="auto"/>
        </w:rPr>
        <w:t>ly</w:t>
      </w:r>
      <w:r w:rsidR="00A20615" w:rsidRPr="003701ED">
        <w:rPr>
          <w:color w:val="auto"/>
        </w:rPr>
        <w:t xml:space="preserve"> </w:t>
      </w:r>
      <w:r w:rsidR="0000442A" w:rsidRPr="003701ED">
        <w:rPr>
          <w:noProof/>
          <w:color w:val="auto"/>
        </w:rPr>
        <w:t>appe</w:t>
      </w:r>
      <w:r w:rsidR="0050503E" w:rsidRPr="003701ED">
        <w:rPr>
          <w:noProof/>
          <w:color w:val="auto"/>
        </w:rPr>
        <w:t>ar</w:t>
      </w:r>
      <w:r w:rsidR="0000442A" w:rsidRPr="003701ED">
        <w:rPr>
          <w:noProof/>
          <w:color w:val="auto"/>
        </w:rPr>
        <w:t>ed</w:t>
      </w:r>
      <w:r w:rsidR="00A20615" w:rsidRPr="003701ED">
        <w:rPr>
          <w:color w:val="auto"/>
        </w:rPr>
        <w:t xml:space="preserve"> </w:t>
      </w:r>
      <w:r w:rsidR="0000442A" w:rsidRPr="003701ED">
        <w:rPr>
          <w:color w:val="auto"/>
        </w:rPr>
        <w:t>(indicated by arrow)</w:t>
      </w:r>
      <w:r w:rsidR="00F06906" w:rsidRPr="003701ED">
        <w:rPr>
          <w:color w:val="auto"/>
        </w:rPr>
        <w:t xml:space="preserve">. </w:t>
      </w:r>
      <w:bookmarkEnd w:id="72"/>
      <w:r w:rsidRPr="003701ED">
        <w:rPr>
          <w:color w:val="auto"/>
        </w:rPr>
        <w:t xml:space="preserve">The black border </w:t>
      </w:r>
      <w:r w:rsidR="00A56CEE" w:rsidRPr="003701ED">
        <w:rPr>
          <w:color w:val="auto"/>
        </w:rPr>
        <w:t xml:space="preserve">in the bottom left corner </w:t>
      </w:r>
      <w:r w:rsidRPr="003701ED">
        <w:rPr>
          <w:color w:val="auto"/>
        </w:rPr>
        <w:t>represents the magnified image of</w:t>
      </w:r>
      <w:r w:rsidR="00A56CEE" w:rsidRPr="003701ED">
        <w:rPr>
          <w:color w:val="auto"/>
        </w:rPr>
        <w:t xml:space="preserve"> the joint space between </w:t>
      </w:r>
      <w:r w:rsidR="00A918D3" w:rsidRPr="003701ED">
        <w:rPr>
          <w:color w:val="auto"/>
        </w:rPr>
        <w:t xml:space="preserve">the </w:t>
      </w:r>
      <w:r w:rsidR="00A56CEE" w:rsidRPr="003701ED">
        <w:rPr>
          <w:noProof/>
          <w:color w:val="auto"/>
        </w:rPr>
        <w:t>postero-superior</w:t>
      </w:r>
      <w:r w:rsidR="00A56CEE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56CEE" w:rsidRPr="003701ED">
        <w:rPr>
          <w:color w:val="auto"/>
        </w:rPr>
        <w:t>femur</w:t>
      </w:r>
      <w:r w:rsidRPr="003701ED">
        <w:rPr>
          <w:color w:val="auto"/>
        </w:rPr>
        <w:t>. F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femur</w:t>
      </w:r>
      <w:r w:rsidR="00AD3869" w:rsidRPr="003701ED">
        <w:rPr>
          <w:color w:val="auto"/>
        </w:rPr>
        <w:t>;</w:t>
      </w:r>
      <w:r w:rsidRPr="003701ED">
        <w:rPr>
          <w:color w:val="auto"/>
        </w:rPr>
        <w:t xml:space="preserve"> </w:t>
      </w:r>
      <w:r w:rsidR="00F06906" w:rsidRPr="003701ED">
        <w:rPr>
          <w:color w:val="auto"/>
        </w:rPr>
        <w:t xml:space="preserve">T: tibia; </w:t>
      </w:r>
      <w:r w:rsidRPr="003701ED">
        <w:rPr>
          <w:color w:val="auto"/>
        </w:rPr>
        <w:t>M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meniscus</w:t>
      </w:r>
      <w:r w:rsidR="00D37FA8" w:rsidRPr="003701ED">
        <w:rPr>
          <w:color w:val="auto"/>
        </w:rPr>
        <w:t>, the posterior horn</w:t>
      </w:r>
      <w:r w:rsidR="00AD3869" w:rsidRPr="003701ED">
        <w:rPr>
          <w:color w:val="auto"/>
        </w:rPr>
        <w:t xml:space="preserve">; JS: </w:t>
      </w:r>
      <w:bookmarkStart w:id="75" w:name="_Hlk1659821"/>
      <w:r w:rsidR="00AD3869" w:rsidRPr="003701ED">
        <w:rPr>
          <w:color w:val="auto"/>
        </w:rPr>
        <w:t>joint space</w:t>
      </w:r>
      <w:bookmarkEnd w:id="75"/>
      <w:r w:rsidRPr="003701ED">
        <w:rPr>
          <w:color w:val="auto"/>
        </w:rPr>
        <w:t>.</w:t>
      </w:r>
      <w:bookmarkEnd w:id="71"/>
      <w:r w:rsidR="00F06906" w:rsidRPr="003701ED">
        <w:rPr>
          <w:color w:val="auto"/>
        </w:rPr>
        <w:t xml:space="preserve"> Scale bar = 50 μm.</w:t>
      </w:r>
    </w:p>
    <w:p w14:paraId="0B320E98" w14:textId="05777453" w:rsidR="0050304D" w:rsidRPr="003701ED" w:rsidRDefault="0050304D" w:rsidP="004817DC">
      <w:pPr>
        <w:rPr>
          <w:b/>
          <w:color w:val="auto"/>
        </w:rPr>
      </w:pPr>
    </w:p>
    <w:p w14:paraId="1A669AF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DISCUSSION:</w:t>
      </w:r>
    </w:p>
    <w:p w14:paraId="3BAC3DA7" w14:textId="17204FE5" w:rsidR="0050304D" w:rsidRPr="003701ED" w:rsidRDefault="00D844AE" w:rsidP="006F5BBB">
      <w:pPr>
        <w:rPr>
          <w:noProof/>
          <w:color w:val="auto"/>
        </w:rPr>
      </w:pPr>
      <w:r w:rsidRPr="003701ED">
        <w:rPr>
          <w:color w:val="auto"/>
        </w:rPr>
        <w:t>This study aimed to elucidate</w:t>
      </w:r>
      <w:r w:rsidR="0050304D" w:rsidRPr="003701ED">
        <w:rPr>
          <w:color w:val="auto"/>
        </w:rPr>
        <w:t xml:space="preserve"> </w:t>
      </w:r>
      <w:bookmarkStart w:id="76" w:name="_Hlk535556970"/>
      <w:r w:rsidR="0050304D" w:rsidRPr="003701ED">
        <w:rPr>
          <w:color w:val="auto"/>
        </w:rPr>
        <w:t xml:space="preserve">a step-by-step knee </w:t>
      </w:r>
      <w:r w:rsidRPr="003701ED">
        <w:rPr>
          <w:color w:val="auto"/>
        </w:rPr>
        <w:t xml:space="preserve">joint </w:t>
      </w:r>
      <w:r w:rsidR="0050304D" w:rsidRPr="003701ED">
        <w:rPr>
          <w:color w:val="auto"/>
        </w:rPr>
        <w:t xml:space="preserve">immobilization </w:t>
      </w:r>
      <w:r w:rsidRPr="003701ED">
        <w:rPr>
          <w:color w:val="auto"/>
        </w:rPr>
        <w:t xml:space="preserve">method </w:t>
      </w:r>
      <w:r w:rsidR="0050304D" w:rsidRPr="003701ED">
        <w:rPr>
          <w:color w:val="auto"/>
        </w:rPr>
        <w:t>using a mini-invasive technique</w:t>
      </w:r>
      <w:bookmarkEnd w:id="76"/>
      <w:r w:rsidR="00B014D6" w:rsidRPr="003701ED">
        <w:rPr>
          <w:color w:val="auto"/>
        </w:rPr>
        <w:t xml:space="preserve"> that permits rapid postoperative rehabilitation in animals after surgery</w:t>
      </w:r>
      <w:r w:rsidR="0050304D" w:rsidRPr="003701ED">
        <w:rPr>
          <w:color w:val="auto"/>
        </w:rPr>
        <w:t xml:space="preserve">. </w:t>
      </w:r>
      <w:r w:rsidR="00D25FB9" w:rsidRPr="003701ED">
        <w:rPr>
          <w:color w:val="auto"/>
        </w:rPr>
        <w:t xml:space="preserve">Conventionally, </w:t>
      </w:r>
      <w:r w:rsidR="00A13CC8" w:rsidRPr="003701ED">
        <w:rPr>
          <w:color w:val="auto"/>
        </w:rPr>
        <w:t xml:space="preserve">the </w:t>
      </w:r>
      <w:r w:rsidR="00D25FB9" w:rsidRPr="003701ED">
        <w:rPr>
          <w:color w:val="auto"/>
        </w:rPr>
        <w:t xml:space="preserve">muscle-gap separation approach is thought to be a minimally invasive technique in orthopedic surgery. </w:t>
      </w:r>
      <w:r w:rsidR="00260940" w:rsidRPr="003701ED">
        <w:rPr>
          <w:color w:val="auto"/>
        </w:rPr>
        <w:t xml:space="preserve">As expected, we </w:t>
      </w:r>
      <w:r w:rsidR="00B014D6" w:rsidRPr="003701ED">
        <w:rPr>
          <w:color w:val="auto"/>
        </w:rPr>
        <w:t xml:space="preserve">found </w:t>
      </w:r>
      <w:r w:rsidR="00A13CC8" w:rsidRPr="003701ED">
        <w:rPr>
          <w:color w:val="auto"/>
        </w:rPr>
        <w:t xml:space="preserve">that </w:t>
      </w:r>
      <w:r w:rsidR="00D25FB9" w:rsidRPr="003701ED">
        <w:rPr>
          <w:color w:val="auto"/>
        </w:rPr>
        <w:t xml:space="preserve">rats can return to </w:t>
      </w:r>
      <w:r w:rsidR="00A13CC8" w:rsidRPr="003701ED">
        <w:rPr>
          <w:color w:val="auto"/>
        </w:rPr>
        <w:t xml:space="preserve">a </w:t>
      </w:r>
      <w:r w:rsidR="00D25FB9" w:rsidRPr="003701ED">
        <w:rPr>
          <w:noProof/>
          <w:color w:val="auto"/>
        </w:rPr>
        <w:t>normal</w:t>
      </w:r>
      <w:r w:rsidR="00D25FB9" w:rsidRPr="003701ED">
        <w:rPr>
          <w:color w:val="auto"/>
        </w:rPr>
        <w:t xml:space="preserve"> diet and activities just one day postoperatively, which </w:t>
      </w:r>
      <w:r w:rsidR="00A13CC8" w:rsidRPr="003701ED">
        <w:rPr>
          <w:color w:val="auto"/>
        </w:rPr>
        <w:t>was</w:t>
      </w:r>
      <w:r w:rsidR="00D25FB9" w:rsidRPr="003701ED">
        <w:rPr>
          <w:color w:val="auto"/>
        </w:rPr>
        <w:t xml:space="preserve"> consistent with the previous study. Moreover, </w:t>
      </w:r>
      <w:r w:rsidR="00B014D6" w:rsidRPr="003701ED">
        <w:rPr>
          <w:color w:val="auto"/>
        </w:rPr>
        <w:t xml:space="preserve">no artery or nerve injury occurred after the surgery, evidence that the muscle-gap separation modus ensured </w:t>
      </w:r>
      <w:r w:rsidR="00B014D6" w:rsidRPr="003701ED">
        <w:rPr>
          <w:noProof/>
          <w:color w:val="auto"/>
        </w:rPr>
        <w:t xml:space="preserve">an </w:t>
      </w:r>
      <w:r w:rsidR="00C978C5" w:rsidRPr="003701ED">
        <w:rPr>
          <w:noProof/>
          <w:color w:val="auto"/>
        </w:rPr>
        <w:t>adequat</w:t>
      </w:r>
      <w:r w:rsidR="00B014D6" w:rsidRPr="003701ED">
        <w:rPr>
          <w:noProof/>
          <w:color w:val="auto"/>
        </w:rPr>
        <w:t>e</w:t>
      </w:r>
      <w:r w:rsidR="00B014D6" w:rsidRPr="003701ED">
        <w:rPr>
          <w:color w:val="auto"/>
        </w:rPr>
        <w:t xml:space="preserve"> and safe bone exposure method. </w:t>
      </w:r>
      <w:r w:rsidR="00BD1EF3" w:rsidRPr="003701ED">
        <w:rPr>
          <w:color w:val="auto"/>
        </w:rPr>
        <w:t xml:space="preserve">Although the </w:t>
      </w:r>
      <w:r w:rsidR="00A918D3" w:rsidRPr="003701ED">
        <w:rPr>
          <w:noProof/>
          <w:color w:val="auto"/>
        </w:rPr>
        <w:t>invasive surgical</w:t>
      </w:r>
      <w:r w:rsidR="00BD1EF3" w:rsidRPr="003701ED">
        <w:rPr>
          <w:color w:val="auto"/>
        </w:rPr>
        <w:t xml:space="preserve"> effects can </w:t>
      </w:r>
      <w:r w:rsidR="00BD1EF3" w:rsidRPr="003701ED">
        <w:rPr>
          <w:noProof/>
          <w:color w:val="auto"/>
        </w:rPr>
        <w:t>be reduced</w:t>
      </w:r>
      <w:r w:rsidR="00BD1EF3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by</w:t>
      </w:r>
      <w:r w:rsidR="00BD1EF3" w:rsidRPr="003701ED">
        <w:rPr>
          <w:color w:val="auto"/>
        </w:rPr>
        <w:t xml:space="preserve"> using plaster casts, the possibility of edema occurrence in the hind limbs </w:t>
      </w:r>
      <w:r w:rsidR="004C5C1D" w:rsidRPr="003701ED">
        <w:rPr>
          <w:color w:val="auto"/>
        </w:rPr>
        <w:t>may</w:t>
      </w:r>
      <w:r w:rsidR="00BD1EF3" w:rsidRPr="003701ED">
        <w:rPr>
          <w:color w:val="auto"/>
        </w:rPr>
        <w:t xml:space="preserve"> affect </w:t>
      </w:r>
      <w:r w:rsidR="007A429E" w:rsidRPr="003701ED">
        <w:rPr>
          <w:color w:val="auto"/>
        </w:rPr>
        <w:t>the continuity of immobility</w:t>
      </w:r>
      <w:r w:rsidR="00BD1EF3" w:rsidRPr="003701ED">
        <w:rPr>
          <w:color w:val="auto"/>
        </w:rPr>
        <w:t xml:space="preserve">. In </w:t>
      </w:r>
      <w:r w:rsidR="00A13CC8" w:rsidRPr="003701ED">
        <w:rPr>
          <w:color w:val="auto"/>
        </w:rPr>
        <w:t>this</w:t>
      </w:r>
      <w:r w:rsidR="00BD1EF3" w:rsidRPr="003701ED">
        <w:rPr>
          <w:color w:val="auto"/>
        </w:rPr>
        <w:t xml:space="preserve"> study, the ankle or toe swelling caused by surgical procedures disappeared </w:t>
      </w:r>
      <w:r w:rsidR="00A918D3" w:rsidRPr="003701ED">
        <w:rPr>
          <w:noProof/>
          <w:color w:val="auto"/>
        </w:rPr>
        <w:t>entir</w:t>
      </w:r>
      <w:r w:rsidR="00BD1EF3" w:rsidRPr="003701ED">
        <w:rPr>
          <w:noProof/>
          <w:color w:val="auto"/>
        </w:rPr>
        <w:t>ely</w:t>
      </w:r>
      <w:r w:rsidR="00BD1EF3" w:rsidRPr="003701ED">
        <w:rPr>
          <w:color w:val="auto"/>
        </w:rPr>
        <w:t xml:space="preserve"> after two days postoperatively.  </w:t>
      </w:r>
      <w:r w:rsidR="00BD1EF3" w:rsidRPr="003701ED">
        <w:rPr>
          <w:noProof/>
          <w:color w:val="auto"/>
        </w:rPr>
        <w:t>Th</w:t>
      </w:r>
      <w:r w:rsidR="00A918D3" w:rsidRPr="003701ED">
        <w:rPr>
          <w:noProof/>
          <w:color w:val="auto"/>
        </w:rPr>
        <w:t>ese results</w:t>
      </w:r>
      <w:r w:rsidR="00BD1EF3" w:rsidRPr="003701ED">
        <w:rPr>
          <w:color w:val="auto"/>
        </w:rPr>
        <w:t xml:space="preserve"> </w:t>
      </w:r>
      <w:r w:rsidR="00BD1EF3" w:rsidRPr="003701ED">
        <w:rPr>
          <w:noProof/>
          <w:color w:val="auto"/>
        </w:rPr>
        <w:t>highlight</w:t>
      </w:r>
      <w:r w:rsidR="00BD1EF3" w:rsidRPr="003701ED">
        <w:rPr>
          <w:color w:val="auto"/>
        </w:rPr>
        <w:t xml:space="preserve"> a </w:t>
      </w:r>
      <w:r w:rsidR="00BD1EF3" w:rsidRPr="003701ED">
        <w:rPr>
          <w:noProof/>
          <w:color w:val="auto"/>
        </w:rPr>
        <w:t>rel</w:t>
      </w:r>
      <w:r w:rsidR="00A918D3" w:rsidRPr="003701ED">
        <w:rPr>
          <w:noProof/>
          <w:color w:val="auto"/>
        </w:rPr>
        <w:t>i</w:t>
      </w:r>
      <w:r w:rsidR="00BD1EF3" w:rsidRPr="003701ED">
        <w:rPr>
          <w:noProof/>
          <w:color w:val="auto"/>
        </w:rPr>
        <w:t>able</w:t>
      </w:r>
      <w:r w:rsidR="00BD1EF3" w:rsidRPr="003701ED">
        <w:rPr>
          <w:color w:val="auto"/>
        </w:rPr>
        <w:t xml:space="preserve"> and stable joint immobilization model created by </w:t>
      </w:r>
      <w:r w:rsidR="00A918D3" w:rsidRPr="003701ED">
        <w:rPr>
          <w:color w:val="auto"/>
        </w:rPr>
        <w:t xml:space="preserve">a </w:t>
      </w:r>
      <w:r w:rsidR="00BD1EF3" w:rsidRPr="003701ED">
        <w:rPr>
          <w:noProof/>
          <w:color w:val="auto"/>
        </w:rPr>
        <w:t>mini-invasive</w:t>
      </w:r>
      <w:r w:rsidR="00BD1EF3" w:rsidRPr="003701ED">
        <w:rPr>
          <w:color w:val="auto"/>
        </w:rPr>
        <w:t xml:space="preserve"> technique </w:t>
      </w:r>
      <w:r w:rsidR="00A13CC8" w:rsidRPr="003701ED">
        <w:rPr>
          <w:color w:val="auto"/>
        </w:rPr>
        <w:t>aligned</w:t>
      </w:r>
      <w:r w:rsidR="00BD1EF3" w:rsidRPr="003701ED">
        <w:rPr>
          <w:color w:val="auto"/>
        </w:rPr>
        <w:t xml:space="preserve"> with the principle of rapid recovery. </w:t>
      </w:r>
      <w:r w:rsidR="0050304D" w:rsidRPr="003701ED">
        <w:rPr>
          <w:color w:val="auto"/>
        </w:rPr>
        <w:t>Clinically, the flexion contracture that is caused by immobilization is closer to a non-inflammatory course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 Edema can lead to the release of inflammatory mediators</w:t>
      </w:r>
      <w:hyperlink w:anchor="_ENREF_4" w:tooltip="Glaeser, 2018 #540" w:history="1"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Therefore, using plaster casts to induced joint contracture cannot </w:t>
      </w:r>
      <w:r w:rsidR="00A918D3" w:rsidRPr="003701ED">
        <w:rPr>
          <w:noProof/>
          <w:color w:val="auto"/>
        </w:rPr>
        <w:t>indeed</w:t>
      </w:r>
      <w:r w:rsidR="0050304D" w:rsidRPr="003701ED">
        <w:rPr>
          <w:color w:val="auto"/>
        </w:rPr>
        <w:t xml:space="preserve"> be harmless. In the present study, two separate small incisions (of 1-1.5 cm) were performed on the femoral and tibial sides, respectively. The incision lengths were similar to the size of the incision that </w:t>
      </w:r>
      <w:r w:rsidR="0050304D" w:rsidRPr="003701ED">
        <w:rPr>
          <w:noProof/>
          <w:color w:val="auto"/>
        </w:rPr>
        <w:t>is required</w:t>
      </w:r>
      <w:r w:rsidR="0050304D" w:rsidRPr="003701ED">
        <w:rPr>
          <w:color w:val="auto"/>
        </w:rPr>
        <w:t xml:space="preserve"> for K-wire drilling. Therefore, the mini-invasive effect of this method is more conducive to reducing trauma to that of external fixation. </w:t>
      </w:r>
      <w:r w:rsidR="00A918D3" w:rsidRPr="003701ED">
        <w:rPr>
          <w:noProof/>
          <w:color w:val="auto"/>
        </w:rPr>
        <w:t>Besides</w:t>
      </w:r>
      <w:r w:rsidR="0050304D" w:rsidRPr="003701ED">
        <w:rPr>
          <w:color w:val="auto"/>
        </w:rPr>
        <w:t xml:space="preserve">, </w:t>
      </w:r>
      <w:r w:rsidR="00042FEC" w:rsidRPr="003701ED">
        <w:rPr>
          <w:color w:val="auto"/>
        </w:rPr>
        <w:t xml:space="preserve">a previous randomized controlled trial demonstrated a </w:t>
      </w:r>
      <w:r w:rsidR="00042FEC" w:rsidRPr="003701ED">
        <w:rPr>
          <w:noProof/>
          <w:color w:val="auto"/>
        </w:rPr>
        <w:t>possible</w:t>
      </w:r>
      <w:r w:rsidR="00042FEC" w:rsidRPr="003701ED">
        <w:rPr>
          <w:color w:val="auto"/>
        </w:rPr>
        <w:t xml:space="preserve"> correlation between the application of external fixation (percutaneously) and the increased risk of infection in the limb</w:t>
      </w:r>
      <w:hyperlink w:anchor="_ENREF_16" w:tooltip="Hargreaves, 2004 #533" w:history="1">
        <w:r w:rsidR="00042FEC" w:rsidRPr="003701ED">
          <w:rPr>
            <w:color w:val="auto"/>
          </w:rPr>
          <w:fldChar w:fldCharType="begin"/>
        </w:r>
        <w:r w:rsidR="00042FEC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042FEC" w:rsidRPr="003701ED">
          <w:rPr>
            <w:color w:val="auto"/>
          </w:rPr>
          <w:fldChar w:fldCharType="separate"/>
        </w:r>
        <w:r w:rsidR="00042FEC" w:rsidRPr="003701ED">
          <w:rPr>
            <w:noProof/>
            <w:color w:val="auto"/>
            <w:vertAlign w:val="superscript"/>
          </w:rPr>
          <w:t>16</w:t>
        </w:r>
        <w:r w:rsidR="00042FEC" w:rsidRPr="003701ED">
          <w:rPr>
            <w:color w:val="auto"/>
          </w:rPr>
          <w:fldChar w:fldCharType="end"/>
        </w:r>
      </w:hyperlink>
      <w:r w:rsidR="00042FEC" w:rsidRPr="003701ED">
        <w:rPr>
          <w:noProof/>
          <w:color w:val="auto"/>
        </w:rPr>
        <w:t>. Considering there no rats ha</w:t>
      </w:r>
      <w:r w:rsidR="00A13CC8" w:rsidRPr="003701ED">
        <w:rPr>
          <w:noProof/>
          <w:color w:val="auto"/>
        </w:rPr>
        <w:t>d</w:t>
      </w:r>
      <w:r w:rsidR="00042FEC" w:rsidRPr="003701ED">
        <w:rPr>
          <w:noProof/>
          <w:color w:val="auto"/>
        </w:rPr>
        <w:t xml:space="preserve"> a</w:t>
      </w:r>
      <w:r w:rsidR="00A918D3" w:rsidRPr="003701ED">
        <w:rPr>
          <w:noProof/>
          <w:color w:val="auto"/>
        </w:rPr>
        <w:t>n</w:t>
      </w:r>
      <w:r w:rsidR="00042FEC" w:rsidRPr="003701ED">
        <w:rPr>
          <w:noProof/>
          <w:color w:val="auto"/>
        </w:rPr>
        <w:t xml:space="preserve"> early infection sign in </w:t>
      </w:r>
      <w:r w:rsidR="00A13CC8" w:rsidRPr="003701ED">
        <w:rPr>
          <w:noProof/>
          <w:color w:val="auto"/>
        </w:rPr>
        <w:t>the</w:t>
      </w:r>
      <w:r w:rsidR="00042FEC" w:rsidRPr="003701ED">
        <w:rPr>
          <w:noProof/>
          <w:color w:val="auto"/>
        </w:rPr>
        <w:t xml:space="preserve"> research, </w:t>
      </w:r>
      <w:r w:rsidR="00042FEC" w:rsidRPr="003701ED">
        <w:rPr>
          <w:color w:val="auto"/>
        </w:rPr>
        <w:t>w</w:t>
      </w:r>
      <w:r w:rsidR="0050304D" w:rsidRPr="003701ED">
        <w:rPr>
          <w:color w:val="auto"/>
        </w:rPr>
        <w:t xml:space="preserve">e assumed that the muscle gap separation technique is the key to this model because it can reduce bleeding and unnecessary cutting. </w:t>
      </w:r>
      <w:r w:rsidR="00042FEC" w:rsidRPr="003701ED">
        <w:rPr>
          <w:rFonts w:hint="eastAsia"/>
          <w:color w:val="auto"/>
          <w:lang w:eastAsia="zh-CN"/>
        </w:rPr>
        <w:t>A</w:t>
      </w:r>
      <w:r w:rsidR="00042FEC" w:rsidRPr="003701ED">
        <w:rPr>
          <w:color w:val="auto"/>
        </w:rPr>
        <w:t xml:space="preserve">lso, the internal fixator was trimmed down from the syringe, it is low cost and most importantly, non-toxic to animals. </w:t>
      </w:r>
      <w:r w:rsidR="0050304D" w:rsidRPr="003701ED">
        <w:rPr>
          <w:color w:val="auto"/>
        </w:rPr>
        <w:t xml:space="preserve">Although both the lateral and medial surgical approaches can establish </w:t>
      </w:r>
      <w:r w:rsidR="0050304D" w:rsidRPr="003701ED">
        <w:rPr>
          <w:noProof/>
          <w:color w:val="auto"/>
        </w:rPr>
        <w:t>an effective</w:t>
      </w:r>
      <w:r w:rsidR="0050304D" w:rsidRPr="003701ED">
        <w:rPr>
          <w:color w:val="auto"/>
        </w:rPr>
        <w:t xml:space="preserve"> rat model of knee flexion contracture</w:t>
      </w:r>
      <w:hyperlink w:anchor="_ENREF_28" w:tooltip="Jiang, 2018 #537" w:history="1"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28</w:t>
        </w:r>
        <w:r w:rsidR="00DC3827" w:rsidRPr="003701ED">
          <w:rPr>
            <w:color w:val="auto"/>
          </w:rPr>
          <w:fldChar w:fldCharType="end"/>
        </w:r>
      </w:hyperlink>
      <w:bookmarkStart w:id="77" w:name="_Hlk535563354"/>
      <w:r w:rsidR="001F2581" w:rsidRPr="003701ED">
        <w:rPr>
          <w:noProof/>
          <w:color w:val="auto"/>
        </w:rPr>
        <w:t>, t</w:t>
      </w:r>
      <w:r w:rsidR="0050304D" w:rsidRPr="003701ED">
        <w:rPr>
          <w:noProof/>
          <w:color w:val="auto"/>
        </w:rPr>
        <w:t>his</w:t>
      </w:r>
      <w:r w:rsidR="0050304D" w:rsidRPr="003701ED">
        <w:rPr>
          <w:color w:val="auto"/>
        </w:rPr>
        <w:t xml:space="preserve"> small-invasive technique</w:t>
      </w:r>
      <w:r w:rsidR="00A918D3" w:rsidRPr="003701ED">
        <w:rPr>
          <w:color w:val="auto"/>
        </w:rPr>
        <w:t>,</w:t>
      </w:r>
      <w:r w:rsidR="001F2581" w:rsidRPr="003701ED">
        <w:rPr>
          <w:color w:val="auto"/>
        </w:rPr>
        <w:t xml:space="preserve"> </w:t>
      </w:r>
      <w:r w:rsidR="001F2581" w:rsidRPr="003701ED">
        <w:rPr>
          <w:noProof/>
          <w:color w:val="auto"/>
        </w:rPr>
        <w:t>however</w:t>
      </w:r>
      <w:r w:rsidR="001F2581" w:rsidRPr="003701ED">
        <w:rPr>
          <w:color w:val="auto"/>
        </w:rPr>
        <w:t>,</w:t>
      </w:r>
      <w:r w:rsidR="0050304D" w:rsidRPr="003701ED">
        <w:rPr>
          <w:color w:val="auto"/>
        </w:rPr>
        <w:t xml:space="preserve"> may only be implemented using the lateral approach rather than using the medial approach.</w:t>
      </w:r>
      <w:bookmarkEnd w:id="77"/>
    </w:p>
    <w:p w14:paraId="391BB581" w14:textId="54AF4583" w:rsidR="006F5BBB" w:rsidRPr="003701ED" w:rsidRDefault="006F5BBB" w:rsidP="006F5BBB">
      <w:pPr>
        <w:rPr>
          <w:color w:val="auto"/>
        </w:rPr>
      </w:pPr>
    </w:p>
    <w:p w14:paraId="630A8981" w14:textId="47133B0D" w:rsidR="007A429E" w:rsidRPr="003701ED" w:rsidRDefault="002116CC" w:rsidP="006F5BBB">
      <w:pPr>
        <w:rPr>
          <w:color w:val="auto"/>
        </w:rPr>
      </w:pPr>
      <w:r w:rsidRPr="003701ED">
        <w:rPr>
          <w:color w:val="auto"/>
        </w:rPr>
        <w:t xml:space="preserve">To our best </w:t>
      </w:r>
      <w:r w:rsidRPr="003701ED">
        <w:rPr>
          <w:noProof/>
          <w:color w:val="auto"/>
        </w:rPr>
        <w:t>kno</w:t>
      </w:r>
      <w:r w:rsidR="00A918D3" w:rsidRPr="003701ED">
        <w:rPr>
          <w:noProof/>
          <w:color w:val="auto"/>
        </w:rPr>
        <w:t>wled</w:t>
      </w:r>
      <w:r w:rsidRPr="003701ED">
        <w:rPr>
          <w:noProof/>
          <w:color w:val="auto"/>
        </w:rPr>
        <w:t>ge</w:t>
      </w:r>
      <w:r w:rsidRPr="003701ED">
        <w:rPr>
          <w:color w:val="auto"/>
        </w:rPr>
        <w:t xml:space="preserve">, the precise screw drilling </w:t>
      </w:r>
      <w:r w:rsidR="00412F62" w:rsidRPr="003701ED">
        <w:rPr>
          <w:color w:val="auto"/>
        </w:rPr>
        <w:t xml:space="preserve">position </w:t>
      </w:r>
      <w:r w:rsidRPr="003701ED">
        <w:rPr>
          <w:color w:val="auto"/>
        </w:rPr>
        <w:t xml:space="preserve">at the proximal femur or distal tibia </w:t>
      </w:r>
      <w:r w:rsidRPr="003701ED">
        <w:rPr>
          <w:noProof/>
          <w:color w:val="auto"/>
        </w:rPr>
        <w:t>is not fully understood</w:t>
      </w:r>
      <w:r w:rsidRPr="003701ED">
        <w:rPr>
          <w:color w:val="auto"/>
        </w:rPr>
        <w:t xml:space="preserve">. </w:t>
      </w:r>
      <w:r w:rsidR="00412F62" w:rsidRPr="003701ED">
        <w:rPr>
          <w:color w:val="auto"/>
        </w:rPr>
        <w:t xml:space="preserve">Choosing to drill </w:t>
      </w:r>
      <w:r w:rsidR="00A918D3" w:rsidRPr="003701ED">
        <w:rPr>
          <w:color w:val="auto"/>
        </w:rPr>
        <w:t xml:space="preserve">a </w:t>
      </w:r>
      <w:r w:rsidR="00412F62" w:rsidRPr="003701ED">
        <w:rPr>
          <w:noProof/>
          <w:color w:val="auto"/>
        </w:rPr>
        <w:t>hole</w:t>
      </w:r>
      <w:r w:rsidR="00412F62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in</w:t>
      </w:r>
      <w:r w:rsidR="00412F62" w:rsidRPr="003701ED">
        <w:rPr>
          <w:color w:val="auto"/>
        </w:rPr>
        <w:t xml:space="preserve">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middle</w:t>
      </w:r>
      <w:r w:rsidR="00412F62" w:rsidRPr="003701ED">
        <w:rPr>
          <w:color w:val="auto"/>
        </w:rPr>
        <w:t xml:space="preserve"> section of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tibia</w:t>
      </w:r>
      <w:r w:rsidR="00412F62" w:rsidRPr="003701ED">
        <w:rPr>
          <w:color w:val="auto"/>
        </w:rPr>
        <w:t xml:space="preserve"> may affect the </w:t>
      </w:r>
      <w:r w:rsidR="00412F62" w:rsidRPr="003701ED">
        <w:rPr>
          <w:color w:val="auto"/>
        </w:rPr>
        <w:lastRenderedPageBreak/>
        <w:t xml:space="preserve">blood supply in </w:t>
      </w:r>
      <w:r w:rsidR="00A13CC8" w:rsidRPr="003701ED">
        <w:rPr>
          <w:noProof/>
          <w:color w:val="auto"/>
        </w:rPr>
        <w:t>the t</w:t>
      </w:r>
      <w:r w:rsidR="00412F62" w:rsidRPr="003701ED">
        <w:rPr>
          <w:noProof/>
          <w:color w:val="auto"/>
        </w:rPr>
        <w:t>ibia</w:t>
      </w:r>
      <w:r w:rsidR="00412F62" w:rsidRPr="003701ED">
        <w:rPr>
          <w:color w:val="auto"/>
        </w:rPr>
        <w:t xml:space="preserve">. </w:t>
      </w:r>
      <w:r w:rsidR="00A13CC8" w:rsidRPr="003701ED">
        <w:rPr>
          <w:color w:val="auto"/>
        </w:rPr>
        <w:t>The</w:t>
      </w:r>
      <w:r w:rsidRPr="003701ED">
        <w:rPr>
          <w:color w:val="auto"/>
        </w:rPr>
        <w:t xml:space="preserve"> results obtained from </w:t>
      </w:r>
      <w:r w:rsidR="00A13CC8" w:rsidRPr="003701ED">
        <w:rPr>
          <w:color w:val="auto"/>
        </w:rPr>
        <w:t>the m</w:t>
      </w:r>
      <w:r w:rsidRPr="003701ED">
        <w:rPr>
          <w:color w:val="auto"/>
        </w:rPr>
        <w:t>icro-</w:t>
      </w:r>
      <w:r w:rsidR="00A13CC8" w:rsidRPr="003701ED">
        <w:rPr>
          <w:color w:val="auto"/>
        </w:rPr>
        <w:t>CT</w:t>
      </w:r>
      <w:r w:rsidRPr="003701ED">
        <w:rPr>
          <w:color w:val="auto"/>
        </w:rPr>
        <w:t xml:space="preserve"> analysis indicate</w:t>
      </w:r>
      <w:r w:rsidR="00A13CC8" w:rsidRPr="003701ED">
        <w:rPr>
          <w:color w:val="auto"/>
        </w:rPr>
        <w:t>d</w:t>
      </w:r>
      <w:r w:rsidRPr="003701ED">
        <w:rPr>
          <w:color w:val="auto"/>
        </w:rPr>
        <w:t xml:space="preserve"> that the proper drilling position is approximate 8 mm below the lower edge of the greater trochanter and approximate 4 mm below the edge of the tibiofibular fusion. </w:t>
      </w:r>
      <w:r w:rsidR="00412F62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p</w:t>
      </w:r>
      <w:r w:rsidR="00A918D3" w:rsidRPr="003701ED">
        <w:rPr>
          <w:noProof/>
          <w:color w:val="auto"/>
        </w:rPr>
        <w:t>ro</w:t>
      </w:r>
      <w:r w:rsidR="00412F62" w:rsidRPr="003701ED">
        <w:rPr>
          <w:noProof/>
          <w:color w:val="auto"/>
        </w:rPr>
        <w:t>per</w:t>
      </w:r>
      <w:r w:rsidR="00412F62" w:rsidRPr="003701ED">
        <w:rPr>
          <w:color w:val="auto"/>
        </w:rPr>
        <w:t xml:space="preserve"> drilling position </w:t>
      </w:r>
      <w:r w:rsidR="00A13CC8" w:rsidRPr="003701ED">
        <w:rPr>
          <w:color w:val="auto"/>
        </w:rPr>
        <w:t>can help avoid effects on</w:t>
      </w:r>
      <w:r w:rsidR="00412F62" w:rsidRPr="003701ED">
        <w:rPr>
          <w:color w:val="auto"/>
        </w:rPr>
        <w:t xml:space="preserve"> the </w:t>
      </w:r>
      <w:r w:rsidR="00412F62" w:rsidRPr="003701ED">
        <w:rPr>
          <w:noProof/>
          <w:color w:val="auto"/>
        </w:rPr>
        <w:t>joint</w:t>
      </w:r>
      <w:r w:rsidR="00412F62" w:rsidRPr="003701ED">
        <w:rPr>
          <w:color w:val="auto"/>
        </w:rPr>
        <w:t xml:space="preserve"> component or blood supply. </w:t>
      </w:r>
      <w:r w:rsidR="00A13CC8" w:rsidRPr="003701ED">
        <w:rPr>
          <w:noProof/>
          <w:color w:val="auto"/>
        </w:rPr>
        <w:t>However</w:t>
      </w:r>
      <w:r w:rsidR="0092088F" w:rsidRPr="003701ED">
        <w:rPr>
          <w:color w:val="auto"/>
        </w:rPr>
        <w:t>, t</w:t>
      </w:r>
      <w:r w:rsidR="00412F62" w:rsidRPr="003701ED">
        <w:rPr>
          <w:color w:val="auto"/>
        </w:rPr>
        <w:t>he implantation of the internal fixation through a subcutaneous or submuscular way is still controversial</w:t>
      </w:r>
      <w:r w:rsidR="0092088F" w:rsidRPr="003701ED">
        <w:rPr>
          <w:color w:val="auto"/>
        </w:rPr>
        <w:t xml:space="preserve">. </w:t>
      </w:r>
      <w:r w:rsidR="0092088F" w:rsidRPr="003701ED">
        <w:rPr>
          <w:noProof/>
          <w:color w:val="auto"/>
        </w:rPr>
        <w:t>Int</w:t>
      </w:r>
      <w:r w:rsidR="00A918D3" w:rsidRPr="003701ED">
        <w:rPr>
          <w:noProof/>
          <w:color w:val="auto"/>
        </w:rPr>
        <w:t>ere</w:t>
      </w:r>
      <w:r w:rsidR="0092088F" w:rsidRPr="003701ED">
        <w:rPr>
          <w:noProof/>
          <w:color w:val="auto"/>
        </w:rPr>
        <w:t>stingly</w:t>
      </w:r>
      <w:r w:rsidR="0092088F" w:rsidRPr="003701ED">
        <w:rPr>
          <w:color w:val="auto"/>
        </w:rPr>
        <w:t>,</w:t>
      </w:r>
      <w:r w:rsidR="00412F62" w:rsidRPr="003701ED">
        <w:rPr>
          <w:color w:val="auto"/>
        </w:rPr>
        <w:t xml:space="preserve"> </w:t>
      </w:r>
      <w:r w:rsidR="0092088F" w:rsidRPr="003701ED">
        <w:rPr>
          <w:color w:val="auto"/>
        </w:rPr>
        <w:t xml:space="preserve">performing the muscle-gap separation technique is convenient for </w:t>
      </w:r>
      <w:r w:rsidR="00412F62" w:rsidRPr="003701ED">
        <w:rPr>
          <w:color w:val="auto"/>
        </w:rPr>
        <w:t>plac</w:t>
      </w:r>
      <w:r w:rsidR="0092088F" w:rsidRPr="003701ED">
        <w:rPr>
          <w:color w:val="auto"/>
        </w:rPr>
        <w:t>ing</w:t>
      </w:r>
      <w:r w:rsidR="00412F62" w:rsidRPr="003701ED">
        <w:rPr>
          <w:color w:val="auto"/>
        </w:rPr>
        <w:t xml:space="preserve"> the implantation through a submuscular channel</w:t>
      </w:r>
      <w:r w:rsidR="0092088F" w:rsidRPr="003701ED">
        <w:rPr>
          <w:color w:val="auto"/>
        </w:rPr>
        <w:t xml:space="preserve"> to a certain extent</w:t>
      </w:r>
      <w:r w:rsidR="00412F62" w:rsidRPr="003701ED">
        <w:rPr>
          <w:color w:val="auto"/>
        </w:rPr>
        <w:t>.</w:t>
      </w:r>
    </w:p>
    <w:p w14:paraId="5B0EF9D5" w14:textId="77777777" w:rsidR="007A429E" w:rsidRPr="003701ED" w:rsidRDefault="007A429E" w:rsidP="006F5BBB">
      <w:pPr>
        <w:rPr>
          <w:color w:val="auto"/>
        </w:rPr>
      </w:pPr>
    </w:p>
    <w:p w14:paraId="25560431" w14:textId="7AE58413" w:rsidR="00042FEC" w:rsidRPr="003701ED" w:rsidRDefault="00042FEC" w:rsidP="00042FEC">
      <w:pPr>
        <w:rPr>
          <w:noProof/>
          <w:color w:val="auto"/>
        </w:rPr>
      </w:pPr>
      <w:r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results from the joint angle measurement </w:t>
      </w:r>
      <w:bookmarkStart w:id="78" w:name="_Hlk1787866"/>
      <w:r w:rsidRPr="003701ED">
        <w:rPr>
          <w:color w:val="auto"/>
        </w:rPr>
        <w:t xml:space="preserve">were </w:t>
      </w:r>
      <w:r w:rsidRPr="003701ED">
        <w:rPr>
          <w:noProof/>
          <w:color w:val="auto"/>
        </w:rPr>
        <w:t>consistent</w:t>
      </w:r>
      <w:r w:rsidRPr="003701ED">
        <w:rPr>
          <w:color w:val="auto"/>
        </w:rPr>
        <w:t xml:space="preserve"> with the</w:t>
      </w:r>
      <w:bookmarkEnd w:id="78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histological</w:t>
      </w:r>
      <w:r w:rsidRPr="003701ED">
        <w:rPr>
          <w:color w:val="auto"/>
        </w:rPr>
        <w:t xml:space="preserve"> analysis</w:t>
      </w:r>
      <w:r w:rsidR="004C5C1D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demonstrat</w:t>
      </w:r>
      <w:r w:rsidR="004C5C1D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that knee joint contracture </w:t>
      </w:r>
      <w:r w:rsidRPr="003701ED">
        <w:rPr>
          <w:noProof/>
          <w:color w:val="auto"/>
        </w:rPr>
        <w:t>was successfully induced</w:t>
      </w:r>
      <w:r w:rsidRPr="003701ED">
        <w:rPr>
          <w:color w:val="auto"/>
        </w:rPr>
        <w:t xml:space="preserve"> in the immobilized hindlimb. The average </w:t>
      </w:r>
      <w:r w:rsidRPr="003701ED">
        <w:rPr>
          <w:noProof/>
          <w:color w:val="auto"/>
        </w:rPr>
        <w:t>arthrogenic deficits in extension ROM</w:t>
      </w:r>
      <w:r w:rsidRPr="003701ED">
        <w:rPr>
          <w:color w:val="auto"/>
        </w:rPr>
        <w:t xml:space="preserve"> was 29.4 ± 3.3°, 40.7 ± 4.3° on the immobilized knee joint </w:t>
      </w:r>
      <w:r w:rsidR="004C5C1D" w:rsidRPr="003701ED">
        <w:rPr>
          <w:color w:val="auto"/>
        </w:rPr>
        <w:t xml:space="preserve">at the end of 28 days and 56 days </w:t>
      </w:r>
      <w:r w:rsidR="00A13CC8" w:rsidRPr="003701ED">
        <w:rPr>
          <w:color w:val="auto"/>
        </w:rPr>
        <w:t xml:space="preserve">of </w:t>
      </w:r>
      <w:r w:rsidRPr="003701ED">
        <w:rPr>
          <w:color w:val="auto"/>
        </w:rPr>
        <w:t>immobilization</w:t>
      </w:r>
      <w:r w:rsidR="00A13CC8" w:rsidRPr="003701ED">
        <w:rPr>
          <w:color w:val="auto"/>
        </w:rPr>
        <w:t>,</w:t>
      </w:r>
      <w:r w:rsidRPr="003701ED">
        <w:rPr>
          <w:color w:val="auto"/>
        </w:rPr>
        <w:t xml:space="preserve"> respectively</w:t>
      </w:r>
      <w:r w:rsidR="004C5C1D" w:rsidRPr="003701ED">
        <w:rPr>
          <w:color w:val="auto"/>
        </w:rPr>
        <w:t>, which were significantly higher than that in control (</w:t>
      </w:r>
      <w:r w:rsidR="004C5C1D" w:rsidRPr="003701ED">
        <w:rPr>
          <w:i/>
          <w:color w:val="auto"/>
        </w:rPr>
        <w:t>P</w:t>
      </w:r>
      <w:r w:rsidR="00A13CC8" w:rsidRPr="003701ED">
        <w:rPr>
          <w:i/>
          <w:color w:val="auto"/>
        </w:rPr>
        <w:t xml:space="preserve"> </w:t>
      </w:r>
      <w:r w:rsidR="004C5C1D" w:rsidRPr="003701ED">
        <w:rPr>
          <w:color w:val="auto"/>
        </w:rPr>
        <w:t>&lt; 0.05).</w:t>
      </w:r>
      <w:hyperlink w:anchor="_ENREF_20" w:tooltip="Trudel, 2000 #544" w:history="1"/>
      <w:r w:rsidRPr="003701ED">
        <w:rPr>
          <w:color w:val="auto"/>
        </w:rPr>
        <w:t xml:space="preserve"> We </w:t>
      </w:r>
      <w:r w:rsidR="004C5C1D" w:rsidRPr="003701ED">
        <w:rPr>
          <w:color w:val="auto"/>
        </w:rPr>
        <w:t xml:space="preserve">also </w:t>
      </w:r>
      <w:r w:rsidRPr="003701ED">
        <w:rPr>
          <w:color w:val="auto"/>
        </w:rPr>
        <w:t xml:space="preserve">found that typical adhesion had developed between </w:t>
      </w:r>
      <w:r w:rsidR="004C5C1D" w:rsidRPr="003701ED">
        <w:rPr>
          <w:color w:val="auto"/>
        </w:rPr>
        <w:t xml:space="preserve">in the joint space between the </w:t>
      </w:r>
      <w:r w:rsidR="004C5C1D" w:rsidRPr="003701ED">
        <w:rPr>
          <w:noProof/>
          <w:color w:val="auto"/>
        </w:rPr>
        <w:t>postero-superior</w:t>
      </w:r>
      <w:r w:rsidR="004C5C1D" w:rsidRPr="003701ED">
        <w:rPr>
          <w:color w:val="auto"/>
        </w:rPr>
        <w:t xml:space="preserve"> joint capsule and the femur </w:t>
      </w:r>
      <w:r w:rsidRPr="003701ED">
        <w:rPr>
          <w:color w:val="auto"/>
        </w:rPr>
        <w:t>in the immobilized side knee joint</w:t>
      </w:r>
      <w:r w:rsidR="007A429E" w:rsidRPr="003701ED">
        <w:rPr>
          <w:color w:val="auto"/>
        </w:rPr>
        <w:t xml:space="preserve"> (</w:t>
      </w:r>
      <w:r w:rsidR="00A13CC8" w:rsidRPr="003701ED">
        <w:rPr>
          <w:b/>
          <w:color w:val="auto"/>
        </w:rPr>
        <w:t>F</w:t>
      </w:r>
      <w:r w:rsidR="007A429E" w:rsidRPr="003701ED">
        <w:rPr>
          <w:b/>
          <w:color w:val="auto"/>
        </w:rPr>
        <w:t>igure 8e,f</w:t>
      </w:r>
      <w:r w:rsidR="007A429E" w:rsidRPr="003701ED">
        <w:rPr>
          <w:color w:val="auto"/>
        </w:rPr>
        <w:t>)</w:t>
      </w:r>
      <w:r w:rsidRPr="003701ED">
        <w:rPr>
          <w:color w:val="auto"/>
        </w:rPr>
        <w:t xml:space="preserve">, which indicates that using </w:t>
      </w:r>
      <w:r w:rsidR="00A13CC8" w:rsidRPr="003701ED">
        <w:rPr>
          <w:color w:val="auto"/>
        </w:rPr>
        <w:t xml:space="preserve">the </w:t>
      </w:r>
      <w:r w:rsidR="004C5C1D" w:rsidRPr="003701ED">
        <w:rPr>
          <w:color w:val="auto"/>
        </w:rPr>
        <w:t xml:space="preserve">mini-invasive </w:t>
      </w:r>
      <w:r w:rsidRPr="003701ED">
        <w:rPr>
          <w:color w:val="auto"/>
        </w:rPr>
        <w:t xml:space="preserve">technique will not interfere with the occurrence of joint contracture. </w:t>
      </w:r>
      <w:r w:rsidRPr="003701ED">
        <w:rPr>
          <w:noProof/>
          <w:color w:val="auto"/>
        </w:rPr>
        <w:t>Taken together</w:t>
      </w:r>
      <w:r w:rsidRPr="003701ED">
        <w:rPr>
          <w:color w:val="auto"/>
        </w:rPr>
        <w:t xml:space="preserve">, </w:t>
      </w:r>
      <w:r w:rsidR="00A13CC8" w:rsidRPr="003701ED">
        <w:rPr>
          <w:color w:val="auto"/>
        </w:rPr>
        <w:t xml:space="preserve">the </w:t>
      </w:r>
      <w:r w:rsidRPr="003701ED">
        <w:rPr>
          <w:color w:val="auto"/>
        </w:rPr>
        <w:t xml:space="preserve"> research indicates that this mini-invasive model produces stable results and is </w:t>
      </w:r>
      <w:r w:rsidRPr="003701ED">
        <w:rPr>
          <w:noProof/>
          <w:color w:val="auto"/>
        </w:rPr>
        <w:t>effective</w:t>
      </w:r>
      <w:r w:rsidRPr="003701ED">
        <w:rPr>
          <w:color w:val="auto"/>
        </w:rPr>
        <w:t xml:space="preserve"> in inducing </w:t>
      </w:r>
      <w:r w:rsidR="004C5C1D" w:rsidRPr="003701ED">
        <w:rPr>
          <w:color w:val="auto"/>
        </w:rPr>
        <w:t xml:space="preserve">acquired </w:t>
      </w:r>
      <w:r w:rsidRPr="003701ED">
        <w:rPr>
          <w:color w:val="auto"/>
        </w:rPr>
        <w:t xml:space="preserve">joint </w:t>
      </w:r>
      <w:r w:rsidR="004C5C1D" w:rsidRPr="003701ED">
        <w:rPr>
          <w:color w:val="auto"/>
        </w:rPr>
        <w:t xml:space="preserve">flexion </w:t>
      </w:r>
      <w:r w:rsidRPr="003701ED">
        <w:rPr>
          <w:color w:val="auto"/>
        </w:rPr>
        <w:t>contracture.</w:t>
      </w:r>
    </w:p>
    <w:p w14:paraId="6519BE19" w14:textId="77777777" w:rsidR="00042FEC" w:rsidRPr="003701ED" w:rsidRDefault="00042FEC" w:rsidP="006F5BBB">
      <w:pPr>
        <w:rPr>
          <w:color w:val="auto"/>
        </w:rPr>
      </w:pPr>
    </w:p>
    <w:p w14:paraId="59C60B01" w14:textId="66F372F7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This mini-invasive model still has some limitations. First, the tibia side screw will inevitably irritate the nearby tendons, including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 xml:space="preserve">. Second, drilling into the cortical bone may cause fractures. Third, there is still a </w:t>
      </w:r>
      <w:r w:rsidRPr="003701ED">
        <w:rPr>
          <w:noProof/>
          <w:color w:val="auto"/>
        </w:rPr>
        <w:t>chance</w:t>
      </w:r>
      <w:r w:rsidRPr="003701ED">
        <w:rPr>
          <w:color w:val="auto"/>
        </w:rPr>
        <w:t xml:space="preserve"> of fixation failure. We believe that the use of 3D-built individualized </w:t>
      </w:r>
      <w:bookmarkStart w:id="79" w:name="_Hlk535551252"/>
      <w:r w:rsidRPr="003701ED">
        <w:rPr>
          <w:color w:val="auto"/>
        </w:rPr>
        <w:t xml:space="preserve">splints </w:t>
      </w:r>
      <w:bookmarkEnd w:id="79"/>
      <w:r w:rsidRPr="003701ED">
        <w:rPr>
          <w:color w:val="auto"/>
        </w:rPr>
        <w:t>is a possible option for building a non-invasive knee joint contracture model in the future</w:t>
      </w:r>
      <w:hyperlink w:anchor="_ENREF_29" w:tooltip="Pithioux, 2017 #542" w:history="1"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p w14:paraId="77536EC4" w14:textId="77777777" w:rsidR="006F5BBB" w:rsidRPr="003701ED" w:rsidRDefault="006F5BBB" w:rsidP="006F5BBB">
      <w:pPr>
        <w:rPr>
          <w:color w:val="auto"/>
        </w:rPr>
      </w:pPr>
    </w:p>
    <w:p w14:paraId="1DA10F50" w14:textId="7A381C9A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In conclusion, the present study describes a mini-invasive knee joint contracture model that </w:t>
      </w:r>
      <w:r w:rsidRPr="003701ED">
        <w:rPr>
          <w:noProof/>
          <w:color w:val="auto"/>
        </w:rPr>
        <w:t>is based</w:t>
      </w:r>
      <w:r w:rsidRPr="003701ED">
        <w:rPr>
          <w:color w:val="auto"/>
        </w:rPr>
        <w:t xml:space="preserve"> on a combination of the muscle gap separation modus and the mini-incision method. Given that </w:t>
      </w:r>
      <w:r w:rsidR="00F605A4" w:rsidRPr="003701ED">
        <w:rPr>
          <w:noProof/>
          <w:color w:val="auto"/>
        </w:rPr>
        <w:t>internal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fixations can produce a well-accepted model of joint contracture, this mini-invasive technique may be useful in the study of immobilization-induced knee flexion contracture.</w:t>
      </w:r>
    </w:p>
    <w:p w14:paraId="2A1780CD" w14:textId="77777777" w:rsidR="006F5BBB" w:rsidRPr="003701ED" w:rsidRDefault="006F5BBB" w:rsidP="006F5BBB">
      <w:pPr>
        <w:rPr>
          <w:b/>
          <w:color w:val="auto"/>
        </w:rPr>
      </w:pPr>
    </w:p>
    <w:p w14:paraId="5F5BF1DF" w14:textId="5F67BF01" w:rsidR="006F5BBB" w:rsidRPr="003701ED" w:rsidRDefault="006F5BBB" w:rsidP="006F5BBB">
      <w:pPr>
        <w:rPr>
          <w:b/>
          <w:color w:val="auto"/>
        </w:rPr>
      </w:pPr>
      <w:r w:rsidRPr="003701ED">
        <w:rPr>
          <w:b/>
          <w:color w:val="auto"/>
        </w:rPr>
        <w:t>ACKNOWLEDGMENTS:</w:t>
      </w:r>
    </w:p>
    <w:p w14:paraId="655AD9B7" w14:textId="6A4E218C" w:rsidR="006F5BBB" w:rsidRPr="003701ED" w:rsidRDefault="006F5BBB" w:rsidP="006F5BBB">
      <w:pPr>
        <w:rPr>
          <w:color w:val="auto"/>
        </w:rPr>
      </w:pPr>
      <w:r w:rsidRPr="003701ED">
        <w:rPr>
          <w:color w:val="auto"/>
        </w:rPr>
        <w:t xml:space="preserve">This work </w:t>
      </w:r>
      <w:r w:rsidRPr="003701ED">
        <w:rPr>
          <w:noProof/>
          <w:color w:val="auto"/>
        </w:rPr>
        <w:t>was supported</w:t>
      </w:r>
      <w:r w:rsidRPr="003701ED">
        <w:rPr>
          <w:color w:val="auto"/>
        </w:rPr>
        <w:t xml:space="preserve"> by grants from National Natural Science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Foundation of China (No. 81772368), Natural Science Foundation of Guangdong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Province (No. 2017A030313496),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and Guangdong Provincial Science and Technology Plan Project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(No. 2016A020215225; No. 2017B090912007). </w:t>
      </w:r>
    </w:p>
    <w:p w14:paraId="46D543C2" w14:textId="77777777" w:rsidR="0050304D" w:rsidRPr="003701ED" w:rsidRDefault="0050304D" w:rsidP="0050304D">
      <w:pPr>
        <w:rPr>
          <w:b/>
          <w:color w:val="auto"/>
        </w:rPr>
      </w:pPr>
    </w:p>
    <w:p w14:paraId="7E953F3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DISCLOSURES:</w:t>
      </w:r>
    </w:p>
    <w:p w14:paraId="3EA63336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The authors have nothing to disclose.</w:t>
      </w:r>
    </w:p>
    <w:p w14:paraId="45ED4012" w14:textId="310DD6E4" w:rsidR="006F5BBB" w:rsidRPr="003701ED" w:rsidRDefault="006F5BBB" w:rsidP="0050304D">
      <w:pPr>
        <w:rPr>
          <w:rFonts w:asciiTheme="minorHAnsi" w:hAnsiTheme="minorHAnsi" w:cstheme="minorHAnsi"/>
          <w:color w:val="auto"/>
        </w:rPr>
      </w:pPr>
    </w:p>
    <w:p w14:paraId="7AF9C463" w14:textId="6E31AE46" w:rsidR="006F5BBB" w:rsidRPr="003701ED" w:rsidRDefault="006F5BBB" w:rsidP="0050304D">
      <w:pPr>
        <w:rPr>
          <w:rFonts w:asciiTheme="minorHAnsi" w:hAnsiTheme="minorHAnsi" w:cstheme="minorHAnsi"/>
          <w:b/>
          <w:color w:val="auto"/>
        </w:rPr>
      </w:pPr>
      <w:r w:rsidRPr="003701ED">
        <w:rPr>
          <w:rFonts w:asciiTheme="minorHAnsi" w:hAnsiTheme="minorHAnsi" w:cstheme="minorHAnsi"/>
          <w:b/>
          <w:color w:val="auto"/>
        </w:rPr>
        <w:t>REFERENCES:</w:t>
      </w:r>
    </w:p>
    <w:p w14:paraId="66E818BD" w14:textId="0DB835B8" w:rsidR="00DC3827" w:rsidRPr="003701ED" w:rsidRDefault="00BC552B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hyperlink w:anchor="_ENREF_1" w:tooltip="Akeson, 1980 #521" w:history="1"/>
      <w:r w:rsidR="0050304D" w:rsidRPr="003701ED">
        <w:rPr>
          <w:rFonts w:asciiTheme="minorHAnsi" w:hAnsiTheme="minorHAnsi" w:cstheme="minorHAnsi"/>
          <w:sz w:val="24"/>
          <w:szCs w:val="24"/>
        </w:rPr>
        <w:fldChar w:fldCharType="begin"/>
      </w:r>
      <w:r w:rsidR="0050304D" w:rsidRPr="003701ED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="0050304D" w:rsidRPr="003701ED">
        <w:rPr>
          <w:rFonts w:asciiTheme="minorHAnsi" w:hAnsiTheme="minorHAnsi" w:cstheme="minorHAnsi"/>
          <w:sz w:val="24"/>
          <w:szCs w:val="24"/>
        </w:rPr>
        <w:fldChar w:fldCharType="separate"/>
      </w:r>
      <w:bookmarkStart w:id="80" w:name="_ENREF_1"/>
      <w:r w:rsidR="00DC3827" w:rsidRPr="003701ED">
        <w:rPr>
          <w:rFonts w:asciiTheme="minorHAnsi" w:hAnsiTheme="minorHAnsi" w:cstheme="minorHAnsi"/>
          <w:sz w:val="24"/>
          <w:szCs w:val="24"/>
        </w:rPr>
        <w:t>1</w:t>
      </w:r>
      <w:r w:rsidR="00DC3827" w:rsidRPr="003701ED">
        <w:rPr>
          <w:rFonts w:asciiTheme="minorHAnsi" w:hAnsiTheme="minorHAnsi" w:cstheme="minorHAnsi"/>
          <w:sz w:val="24"/>
          <w:szCs w:val="24"/>
        </w:rPr>
        <w:tab/>
        <w:t>Akeson, W. H., Amiel, D.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Woo, S. L. Immobility effects on synovial joints the pathomechanics of joint contracture. </w:t>
      </w:r>
      <w:r w:rsidR="00DC3827" w:rsidRPr="003701ED">
        <w:rPr>
          <w:rFonts w:asciiTheme="minorHAnsi" w:hAnsiTheme="minorHAnsi" w:cstheme="minorHAnsi"/>
          <w:i/>
          <w:sz w:val="24"/>
          <w:szCs w:val="24"/>
        </w:rPr>
        <w:t>Biorheology.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="00DC3827" w:rsidRPr="003701ED">
        <w:rPr>
          <w:rFonts w:asciiTheme="minorHAnsi" w:hAnsiTheme="minorHAnsi" w:cstheme="minorHAnsi"/>
          <w:b/>
          <w:sz w:val="24"/>
          <w:szCs w:val="24"/>
        </w:rPr>
        <w:t>17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(1-2), 95-110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="00DC3827" w:rsidRPr="003701ED">
        <w:rPr>
          <w:rFonts w:asciiTheme="minorHAnsi" w:hAnsiTheme="minorHAnsi" w:cstheme="minorHAnsi"/>
          <w:sz w:val="24"/>
          <w:szCs w:val="24"/>
        </w:rPr>
        <w:t>1980).</w:t>
      </w:r>
      <w:bookmarkEnd w:id="80"/>
    </w:p>
    <w:p w14:paraId="7EB62AF8" w14:textId="718A324F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1" w:name="_ENREF_2"/>
      <w:r w:rsidRPr="003701ED">
        <w:rPr>
          <w:rFonts w:asciiTheme="minorHAnsi" w:hAnsiTheme="minorHAnsi" w:cstheme="minorHAnsi"/>
          <w:sz w:val="24"/>
          <w:szCs w:val="24"/>
        </w:rPr>
        <w:t>2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Uhthoff, H.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Brown, M. Extent and direction of joint motion limitation after prolonged immobility: an experimental study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Physical Medicine and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lastRenderedPageBreak/>
        <w:t>Reha</w:t>
      </w:r>
      <w:r w:rsidRPr="003701ED">
        <w:rPr>
          <w:rFonts w:asciiTheme="minorHAnsi" w:hAnsiTheme="minorHAnsi" w:cstheme="minorHAnsi"/>
          <w:i/>
          <w:sz w:val="24"/>
          <w:szCs w:val="24"/>
        </w:rPr>
        <w:t>bilitation.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1542-1547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1999).</w:t>
      </w:r>
      <w:bookmarkEnd w:id="81"/>
    </w:p>
    <w:p w14:paraId="7B2B7615" w14:textId="091CD2E0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2" w:name="_ENREF_3"/>
      <w:r w:rsidRPr="003701ED">
        <w:rPr>
          <w:rFonts w:asciiTheme="minorHAnsi" w:hAnsiTheme="minorHAnsi" w:cstheme="minorHAnsi"/>
          <w:sz w:val="24"/>
          <w:szCs w:val="24"/>
        </w:rPr>
        <w:t>3</w:t>
      </w:r>
      <w:r w:rsidRPr="003701ED">
        <w:rPr>
          <w:rFonts w:asciiTheme="minorHAnsi" w:hAnsiTheme="minorHAnsi" w:cstheme="minorHAnsi"/>
          <w:sz w:val="24"/>
          <w:szCs w:val="24"/>
        </w:rPr>
        <w:tab/>
        <w:t>Arsoy,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 is reduced by intra-articular implantation of rosiglitazone-loaded hydrogels in a rabbit model of arthrofibrosis.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10.1002/jor.24068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2"/>
    </w:p>
    <w:p w14:paraId="64A92FF4" w14:textId="6131F39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3" w:name="_ENREF_4"/>
      <w:r w:rsidRPr="003701ED">
        <w:rPr>
          <w:rFonts w:asciiTheme="minorHAnsi" w:hAnsiTheme="minorHAnsi" w:cstheme="minorHAnsi"/>
          <w:sz w:val="24"/>
          <w:szCs w:val="24"/>
        </w:rPr>
        <w:t>4</w:t>
      </w:r>
      <w:r w:rsidRPr="003701ED">
        <w:rPr>
          <w:rFonts w:asciiTheme="minorHAnsi" w:hAnsiTheme="minorHAnsi" w:cstheme="minorHAnsi"/>
          <w:sz w:val="24"/>
          <w:szCs w:val="24"/>
        </w:rPr>
        <w:tab/>
        <w:t>Glaeser, J.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Anti-Inflammatory Peptide Attenuates Edema and Promotes BMP-2-Induced Bone Formation in Spine Fusion.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Tissue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</w:t>
      </w:r>
      <w:r w:rsidRPr="003701ED">
        <w:rPr>
          <w:rFonts w:asciiTheme="minorHAnsi" w:hAnsiTheme="minorHAnsi" w:cstheme="minorHAnsi"/>
          <w:i/>
          <w:sz w:val="24"/>
          <w:szCs w:val="24"/>
        </w:rPr>
        <w:t>ngineering. Part A.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10.1089/ten.TEA.2017.0512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3"/>
    </w:p>
    <w:p w14:paraId="5A8D8446" w14:textId="25CEEEA1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4" w:name="_ENREF_5"/>
      <w:r w:rsidRPr="003701ED">
        <w:rPr>
          <w:rFonts w:asciiTheme="minorHAnsi" w:hAnsiTheme="minorHAnsi" w:cstheme="minorHAnsi"/>
          <w:sz w:val="24"/>
          <w:szCs w:val="24"/>
        </w:rPr>
        <w:t>5</w:t>
      </w:r>
      <w:r w:rsidRPr="003701ED">
        <w:rPr>
          <w:rFonts w:asciiTheme="minorHAnsi" w:hAnsiTheme="minorHAnsi" w:cstheme="minorHAnsi"/>
          <w:sz w:val="24"/>
          <w:szCs w:val="24"/>
        </w:rPr>
        <w:tab/>
        <w:t>Fergusson, D., Hutton, B.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Drodge, A. The epidemiology of major joint contractures: a systematic review of the literature. </w:t>
      </w:r>
      <w:r w:rsidRPr="003701ED">
        <w:rPr>
          <w:rFonts w:asciiTheme="minorHAnsi" w:hAnsiTheme="minorHAnsi" w:cstheme="minorHAnsi"/>
          <w:i/>
          <w:sz w:val="24"/>
          <w:szCs w:val="24"/>
        </w:rPr>
        <w:t>Clinical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Orthopaedics and Related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456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22-29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84"/>
    </w:p>
    <w:p w14:paraId="79264692" w14:textId="0529F67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5" w:name="_ENREF_6"/>
      <w:r w:rsidRPr="003701ED">
        <w:rPr>
          <w:rFonts w:asciiTheme="minorHAnsi" w:hAnsiTheme="minorHAnsi" w:cstheme="minorHAnsi"/>
          <w:sz w:val="24"/>
          <w:szCs w:val="24"/>
        </w:rPr>
        <w:t>6</w:t>
      </w:r>
      <w:r w:rsidRPr="003701ED">
        <w:rPr>
          <w:rFonts w:asciiTheme="minorHAnsi" w:hAnsiTheme="minorHAnsi" w:cstheme="minorHAnsi"/>
          <w:sz w:val="24"/>
          <w:szCs w:val="24"/>
        </w:rPr>
        <w:tab/>
        <w:t>Wong, K., 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Laneuville, O. Noninflammatory Joint Contractures Arising from Immobility: Animal Models to Future Treatments.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BioMed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Research Interna</w:t>
      </w:r>
      <w:r w:rsidRPr="003701ED">
        <w:rPr>
          <w:rFonts w:asciiTheme="minorHAnsi" w:hAnsiTheme="minorHAnsi" w:cstheme="minorHAnsi"/>
          <w:i/>
          <w:sz w:val="24"/>
          <w:szCs w:val="24"/>
        </w:rPr>
        <w:t>tional.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848290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2015).</w:t>
      </w:r>
      <w:bookmarkEnd w:id="85"/>
    </w:p>
    <w:p w14:paraId="5EAF6F84" w14:textId="6ABC645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6" w:name="_ENREF_7"/>
      <w:r w:rsidRPr="003701ED">
        <w:rPr>
          <w:rFonts w:asciiTheme="minorHAnsi" w:hAnsiTheme="minorHAnsi" w:cstheme="minorHAnsi"/>
          <w:sz w:val="24"/>
          <w:szCs w:val="24"/>
        </w:rPr>
        <w:t>7</w:t>
      </w:r>
      <w:r w:rsidRPr="003701ED">
        <w:rPr>
          <w:rFonts w:asciiTheme="minorHAnsi" w:hAnsiTheme="minorHAnsi" w:cstheme="minorHAnsi"/>
          <w:sz w:val="24"/>
          <w:szCs w:val="24"/>
        </w:rPr>
        <w:tab/>
        <w:t>Clavet, H., Hebert, P. C., Fergusson, D., Doucette,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Trudel, G. Joint contracture following prolonged stay in the intensive care unit.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CMAJ : Canadian Medical Association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Journ</w:t>
      </w:r>
      <w:r w:rsidRPr="003701ED">
        <w:rPr>
          <w:rFonts w:asciiTheme="minorHAnsi" w:hAnsiTheme="minorHAnsi" w:cstheme="minorHAnsi"/>
          <w:i/>
          <w:sz w:val="24"/>
          <w:szCs w:val="24"/>
        </w:rPr>
        <w:t>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l</w:t>
      </w:r>
      <w:r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178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691-697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2008).</w:t>
      </w:r>
      <w:bookmarkEnd w:id="86"/>
    </w:p>
    <w:p w14:paraId="51B8D706" w14:textId="10F6E8D6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7" w:name="_ENREF_8"/>
      <w:r w:rsidRPr="003701ED">
        <w:rPr>
          <w:rFonts w:asciiTheme="minorHAnsi" w:hAnsiTheme="minorHAnsi" w:cstheme="minorHAnsi"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ab/>
        <w:t>Dehail, P.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contractures and acquired deforming hypertonia in older people: Which determinants?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Annals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and Rehabilitation Medicine.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sz w:val="24"/>
          <w:szCs w:val="24"/>
        </w:rPr>
        <w:t>10.1016/j.rehab.2018.10.005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7"/>
    </w:p>
    <w:p w14:paraId="69F54066" w14:textId="39851B6B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8" w:name="_ENREF_9"/>
      <w:r w:rsidRPr="003701ED">
        <w:rPr>
          <w:rFonts w:asciiTheme="minorHAnsi" w:hAnsiTheme="minorHAnsi" w:cstheme="minorHAnsi"/>
          <w:sz w:val="24"/>
          <w:szCs w:val="24"/>
        </w:rPr>
        <w:t>9</w:t>
      </w:r>
      <w:r w:rsidRPr="003701ED">
        <w:rPr>
          <w:rFonts w:asciiTheme="minorHAnsi" w:hAnsiTheme="minorHAnsi" w:cstheme="minorHAnsi"/>
          <w:sz w:val="24"/>
          <w:szCs w:val="24"/>
        </w:rPr>
        <w:tab/>
        <w:t>Watanabe, M., Kojima,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Effect of low-intensity pulsed ultrasound therapy on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1567-1572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8"/>
    </w:p>
    <w:p w14:paraId="1328989B" w14:textId="16D2C32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9" w:name="_ENREF_10"/>
      <w:r w:rsidRPr="003701ED">
        <w:rPr>
          <w:rFonts w:asciiTheme="minorHAnsi" w:hAnsiTheme="minorHAnsi" w:cstheme="minorHAnsi"/>
          <w:sz w:val="24"/>
          <w:szCs w:val="24"/>
        </w:rPr>
        <w:t>10</w:t>
      </w:r>
      <w:r w:rsidRPr="003701ED">
        <w:rPr>
          <w:rFonts w:asciiTheme="minorHAnsi" w:hAnsiTheme="minorHAnsi" w:cstheme="minorHAnsi"/>
          <w:sz w:val="24"/>
          <w:szCs w:val="24"/>
        </w:rPr>
        <w:tab/>
        <w:t>Goto, K.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Development and progression of immobilization-induced skin fibrosis through overexpression of transforming growth factor-ss1 and hypoxic conditions in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Connec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tive Tissue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58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586-596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9"/>
    </w:p>
    <w:p w14:paraId="7201DE75" w14:textId="51FFC39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0" w:name="_ENREF_11"/>
      <w:r w:rsidRPr="003701ED">
        <w:rPr>
          <w:rFonts w:asciiTheme="minorHAnsi" w:hAnsiTheme="minorHAnsi" w:cstheme="minorHAnsi"/>
          <w:sz w:val="24"/>
          <w:szCs w:val="24"/>
        </w:rPr>
        <w:t>11</w:t>
      </w:r>
      <w:r w:rsidRPr="003701ED">
        <w:rPr>
          <w:rFonts w:asciiTheme="minorHAnsi" w:hAnsiTheme="minorHAnsi" w:cstheme="minorHAnsi"/>
          <w:sz w:val="24"/>
          <w:szCs w:val="24"/>
        </w:rPr>
        <w:tab/>
        <w:t>Sasabe, R.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Effects of joint immobilization on changes in myofibroblasts and collagen in the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1998-2006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0"/>
    </w:p>
    <w:p w14:paraId="361E02C0" w14:textId="2E14C4F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1" w:name="_ENREF_12"/>
      <w:r w:rsidRPr="003701ED">
        <w:rPr>
          <w:rFonts w:asciiTheme="minorHAnsi" w:hAnsiTheme="minorHAnsi" w:cstheme="minorHAnsi"/>
          <w:sz w:val="24"/>
          <w:szCs w:val="24"/>
        </w:rPr>
        <w:t>12</w:t>
      </w:r>
      <w:r w:rsidRPr="003701ED">
        <w:rPr>
          <w:rFonts w:asciiTheme="minorHAnsi" w:hAnsiTheme="minorHAnsi" w:cstheme="minorHAnsi"/>
          <w:sz w:val="24"/>
          <w:szCs w:val="24"/>
        </w:rPr>
        <w:tab/>
        <w:t>Sakakima, H., Yoshida, Y., Sakae,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Morimoto, N. Different frequency treadmill running in immobilization-induced muscle atrophy and ankle joint contracture of rats. </w:t>
      </w:r>
      <w:r w:rsidRPr="003701ED">
        <w:rPr>
          <w:rFonts w:asciiTheme="minorHAnsi" w:hAnsiTheme="minorHAnsi" w:cstheme="minorHAnsi"/>
          <w:i/>
          <w:sz w:val="24"/>
          <w:szCs w:val="24"/>
        </w:rPr>
        <w:t>Scandinav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ian Journal of Medicine &amp; Science in Sp</w:t>
      </w:r>
      <w:r w:rsidRPr="003701ED">
        <w:rPr>
          <w:rFonts w:asciiTheme="minorHAnsi" w:hAnsiTheme="minorHAnsi" w:cstheme="minorHAnsi"/>
          <w:i/>
          <w:sz w:val="24"/>
          <w:szCs w:val="24"/>
        </w:rPr>
        <w:t>orts.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186-192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1"/>
    </w:p>
    <w:p w14:paraId="171F4E80" w14:textId="77BFBC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2" w:name="_ENREF_13"/>
      <w:r w:rsidRPr="003701ED">
        <w:rPr>
          <w:rFonts w:asciiTheme="minorHAnsi" w:hAnsiTheme="minorHAnsi" w:cstheme="minorHAnsi"/>
          <w:sz w:val="24"/>
          <w:szCs w:val="24"/>
        </w:rPr>
        <w:t>13</w:t>
      </w:r>
      <w:r w:rsidRPr="003701ED">
        <w:rPr>
          <w:rFonts w:asciiTheme="minorHAnsi" w:hAnsiTheme="minorHAnsi" w:cstheme="minorHAnsi"/>
          <w:sz w:val="24"/>
          <w:szCs w:val="24"/>
        </w:rPr>
        <w:tab/>
        <w:t>Nagai,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Contributions of biarticular myogenic components to the limitation of the range of motion after immobilization of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BMC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Musculoskeletal Diso</w:t>
      </w:r>
      <w:r w:rsidRPr="003701ED">
        <w:rPr>
          <w:rFonts w:asciiTheme="minorHAnsi" w:hAnsiTheme="minorHAnsi" w:cstheme="minorHAnsi"/>
          <w:i/>
          <w:sz w:val="24"/>
          <w:szCs w:val="24"/>
        </w:rPr>
        <w:t>rders.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92"/>
    </w:p>
    <w:p w14:paraId="2ADDDAE3" w14:textId="2457004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3" w:name="_ENREF_14"/>
      <w:r w:rsidRPr="003701ED">
        <w:rPr>
          <w:rFonts w:asciiTheme="minorHAnsi" w:hAnsiTheme="minorHAnsi" w:cstheme="minorHAnsi"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ab/>
        <w:t>Matsuzaki, T., Yoshida, S., Kojima, S., Watanabe,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Influence of ROM Exercise on the Joint Components during Immobilization. </w:t>
      </w:r>
      <w:r w:rsidRPr="003701ED">
        <w:rPr>
          <w:rFonts w:asciiTheme="minorHAnsi" w:hAnsiTheme="minorHAnsi" w:cstheme="minorHAnsi"/>
          <w:i/>
          <w:sz w:val="24"/>
          <w:szCs w:val="24"/>
        </w:rPr>
        <w:t>Journal of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1547-1551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2013).</w:t>
      </w:r>
      <w:bookmarkEnd w:id="93"/>
    </w:p>
    <w:p w14:paraId="5012C1AA" w14:textId="5EA8CB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4" w:name="_ENREF_15"/>
      <w:r w:rsidRPr="003701ED">
        <w:rPr>
          <w:rFonts w:asciiTheme="minorHAnsi" w:hAnsiTheme="minorHAnsi" w:cstheme="minorHAnsi"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ab/>
        <w:t>Kaneguchi, A., Ozawa, J., Kawamata,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Yamaoka, K. Development of arthrogenic joint contracture as a result of pathological changes in remobilized rat knees.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(7), 1414-1423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4"/>
    </w:p>
    <w:p w14:paraId="150404D9" w14:textId="4841306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5" w:name="_ENREF_16"/>
      <w:r w:rsidRPr="003701ED">
        <w:rPr>
          <w:rFonts w:asciiTheme="minorHAnsi" w:hAnsiTheme="minorHAnsi" w:cstheme="minorHAnsi"/>
          <w:sz w:val="24"/>
          <w:szCs w:val="24"/>
        </w:rPr>
        <w:t>16</w:t>
      </w:r>
      <w:r w:rsidRPr="003701ED">
        <w:rPr>
          <w:rFonts w:asciiTheme="minorHAnsi" w:hAnsiTheme="minorHAnsi" w:cstheme="minorHAnsi"/>
          <w:sz w:val="24"/>
          <w:szCs w:val="24"/>
        </w:rPr>
        <w:tab/>
        <w:t>Hargreaves, D. G., Drew, S. J.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Eckersley, R. Kirschner wire pin tract infection rates: a randomized controlled trial between percutaneous and buried wires.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Hand Surger</w:t>
      </w:r>
      <w:r w:rsidRPr="003701ED">
        <w:rPr>
          <w:rFonts w:asciiTheme="minorHAnsi" w:hAnsiTheme="minorHAnsi" w:cstheme="minorHAnsi"/>
          <w:i/>
          <w:sz w:val="24"/>
          <w:szCs w:val="24"/>
        </w:rPr>
        <w:t>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374-376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5"/>
    </w:p>
    <w:p w14:paraId="5522ED79" w14:textId="17FAC83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6" w:name="_ENREF_17"/>
      <w:r w:rsidRPr="003701ED">
        <w:rPr>
          <w:rFonts w:asciiTheme="minorHAnsi" w:hAnsiTheme="minorHAnsi" w:cstheme="minorHAnsi"/>
          <w:sz w:val="24"/>
          <w:szCs w:val="24"/>
        </w:rPr>
        <w:t>17</w:t>
      </w:r>
      <w:r w:rsidRPr="003701ED">
        <w:rPr>
          <w:rFonts w:asciiTheme="minorHAnsi" w:hAnsiTheme="minorHAnsi" w:cstheme="minorHAnsi"/>
          <w:sz w:val="24"/>
          <w:szCs w:val="24"/>
        </w:rPr>
        <w:tab/>
        <w:t xml:space="preserve">Trudel, G. Differentiating the myogenic and arthrogenic components of joint contractures. </w:t>
      </w:r>
      <w:r w:rsidRPr="003701ED">
        <w:rPr>
          <w:rFonts w:asciiTheme="minorHAnsi" w:hAnsiTheme="minorHAnsi" w:cstheme="minorHAnsi"/>
          <w:sz w:val="24"/>
          <w:szCs w:val="24"/>
        </w:rPr>
        <w:lastRenderedPageBreak/>
        <w:t xml:space="preserve">An experimental study on the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>International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Rehabilitation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397-404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1997).</w:t>
      </w:r>
      <w:bookmarkEnd w:id="96"/>
    </w:p>
    <w:p w14:paraId="062A2438" w14:textId="7A4A98B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7" w:name="_ENREF_18"/>
      <w:r w:rsidRPr="003701ED">
        <w:rPr>
          <w:rFonts w:asciiTheme="minorHAnsi" w:hAnsiTheme="minorHAnsi" w:cstheme="minorHAnsi"/>
          <w:sz w:val="24"/>
          <w:szCs w:val="24"/>
        </w:rPr>
        <w:t>18</w:t>
      </w:r>
      <w:r w:rsidRPr="003701ED">
        <w:rPr>
          <w:rFonts w:asciiTheme="minorHAnsi" w:hAnsiTheme="minorHAnsi" w:cstheme="minorHAnsi"/>
          <w:sz w:val="24"/>
          <w:szCs w:val="24"/>
        </w:rPr>
        <w:tab/>
        <w:t>Evans, E. B., Eggers, G. W. N., Butler, J.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Blumel, J. Experimental Immobilization and Remobilization of Rat Knee Joints. </w:t>
      </w:r>
      <w:r w:rsidR="00A13CC8" w:rsidRPr="003701ED">
        <w:rPr>
          <w:rFonts w:ascii="Calibri" w:eastAsia="宋体" w:hAnsi="Calibri" w:cs="Calibri"/>
          <w:i/>
          <w:noProof w:val="0"/>
          <w:kern w:val="0"/>
          <w:sz w:val="24"/>
          <w:szCs w:val="24"/>
          <w:lang w:eastAsia="en-US"/>
        </w:rPr>
        <w:t>Journal of Bone and Joint Surgery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701ED">
        <w:rPr>
          <w:rFonts w:asciiTheme="minorHAnsi" w:hAnsiTheme="minorHAnsi" w:cstheme="minorHAnsi"/>
          <w:b/>
          <w:sz w:val="24"/>
          <w:szCs w:val="24"/>
        </w:rPr>
        <w:t>42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(5), 737-758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1960).</w:t>
      </w:r>
      <w:bookmarkEnd w:id="97"/>
    </w:p>
    <w:p w14:paraId="6797B7B7" w14:textId="306A324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8" w:name="_ENREF_19"/>
      <w:r w:rsidRPr="003701ED">
        <w:rPr>
          <w:rFonts w:asciiTheme="minorHAnsi" w:hAnsiTheme="minorHAnsi" w:cstheme="minorHAnsi"/>
          <w:sz w:val="24"/>
          <w:szCs w:val="24"/>
        </w:rPr>
        <w:t>19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Expression patterns of collagen types I and III in the capsule of a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Researc</w:t>
      </w:r>
      <w:r w:rsidRPr="003701ED">
        <w:rPr>
          <w:rFonts w:asciiTheme="minorHAnsi" w:hAnsiTheme="minorHAnsi" w:cstheme="minorHAnsi"/>
          <w:i/>
          <w:sz w:val="24"/>
          <w:szCs w:val="24"/>
        </w:rPr>
        <w:t>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315-321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2010).</w:t>
      </w:r>
      <w:bookmarkEnd w:id="98"/>
    </w:p>
    <w:p w14:paraId="3EF497FE" w14:textId="50A54D2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9" w:name="_ENREF_20"/>
      <w:r w:rsidRPr="003701ED">
        <w:rPr>
          <w:rFonts w:asciiTheme="minorHAnsi" w:hAnsiTheme="minorHAnsi" w:cstheme="minorHAnsi"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Contractures secondary to immobility: is the restriction articular or muscular? An experimental longitudinal study in the rat knee.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Medicine and Rehabili</w:t>
      </w:r>
      <w:r w:rsidRPr="003701ED">
        <w:rPr>
          <w:rFonts w:asciiTheme="minorHAnsi" w:hAnsiTheme="minorHAnsi" w:cstheme="minorHAnsi"/>
          <w:i/>
          <w:sz w:val="24"/>
          <w:szCs w:val="24"/>
        </w:rPr>
        <w:t>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6-13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99"/>
    </w:p>
    <w:p w14:paraId="57771332" w14:textId="7395683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0" w:name="_ENREF_21"/>
      <w:r w:rsidRPr="003701ED">
        <w:rPr>
          <w:rFonts w:asciiTheme="minorHAnsi" w:hAnsiTheme="minorHAnsi" w:cstheme="minorHAnsi"/>
          <w:sz w:val="24"/>
          <w:szCs w:val="24"/>
        </w:rPr>
        <w:t>21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Increased elasticity of capsule after immobilization in a rat knee experimental model assessed by scanning acoustic microscopy. </w:t>
      </w:r>
      <w:r w:rsidRPr="003701ED">
        <w:rPr>
          <w:rFonts w:asciiTheme="minorHAnsi" w:hAnsiTheme="minorHAnsi" w:cstheme="minorHAnsi"/>
          <w:i/>
          <w:sz w:val="24"/>
          <w:szCs w:val="24"/>
        </w:rPr>
        <w:t>Upsala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Medical Scienc</w:t>
      </w:r>
      <w:r w:rsidRPr="003701ED">
        <w:rPr>
          <w:rFonts w:asciiTheme="minorHAnsi" w:hAnsiTheme="minorHAnsi" w:cstheme="minorHAnsi"/>
          <w:i/>
          <w:sz w:val="24"/>
          <w:szCs w:val="24"/>
        </w:rPr>
        <w:t>es.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111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303-313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2006).</w:t>
      </w:r>
      <w:bookmarkEnd w:id="100"/>
    </w:p>
    <w:p w14:paraId="22679C5C" w14:textId="18EC078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1" w:name="_ENREF_22"/>
      <w:r w:rsidRPr="003701ED">
        <w:rPr>
          <w:rFonts w:asciiTheme="minorHAnsi" w:hAnsiTheme="minorHAnsi" w:cstheme="minorHAnsi"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ab/>
        <w:t>Adelsperger, A. R., Bigiarelli-Nogas, K. J., Toore, I.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Goergen, C. J. Use of a Low-flow Digital Anesthesia System for Mice and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10.3791/54436 (115)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2016).</w:t>
      </w:r>
      <w:bookmarkEnd w:id="101"/>
    </w:p>
    <w:p w14:paraId="659F0FEE" w14:textId="0AB3642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2" w:name="_ENREF_23"/>
      <w:r w:rsidRPr="003701ED">
        <w:rPr>
          <w:rFonts w:asciiTheme="minorHAnsi" w:hAnsiTheme="minorHAnsi" w:cstheme="minorHAnsi"/>
          <w:sz w:val="24"/>
          <w:szCs w:val="24"/>
        </w:rPr>
        <w:t>23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O'Neill, P. A.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Goudreau, L. A. A mechanical arthrometer to measure knee joint contracture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IEEE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Transactions On Rehabilitation Engineeri</w:t>
      </w:r>
      <w:r w:rsidRPr="003701ED">
        <w:rPr>
          <w:rFonts w:asciiTheme="minorHAnsi" w:hAnsiTheme="minorHAnsi" w:cstheme="minorHAnsi"/>
          <w:i/>
          <w:sz w:val="24"/>
          <w:szCs w:val="24"/>
        </w:rPr>
        <w:t>ng.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149-155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102"/>
    </w:p>
    <w:p w14:paraId="55691E13" w14:textId="3467EF74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3" w:name="_ENREF_24"/>
      <w:r w:rsidRPr="003701ED">
        <w:rPr>
          <w:rFonts w:asciiTheme="minorHAnsi" w:hAnsiTheme="minorHAnsi" w:cstheme="minorHAnsi"/>
          <w:sz w:val="24"/>
          <w:szCs w:val="24"/>
        </w:rPr>
        <w:t>24</w:t>
      </w:r>
      <w:r w:rsidRPr="003701ED">
        <w:rPr>
          <w:rFonts w:asciiTheme="minorHAnsi" w:hAnsiTheme="minorHAnsi" w:cstheme="minorHAnsi"/>
          <w:sz w:val="24"/>
          <w:szCs w:val="24"/>
        </w:rPr>
        <w:tab/>
        <w:t>Campbell, T.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Using a Knee Arthrometer to Evaluate Tissue-specific Contributions to Knee Flexion Contracture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</w:t>
      </w:r>
      <w:r w:rsidRPr="003701ED">
        <w:rPr>
          <w:rFonts w:asciiTheme="minorHAnsi" w:hAnsiTheme="minorHAnsi" w:cstheme="minorHAnsi"/>
          <w:i/>
          <w:sz w:val="24"/>
          <w:szCs w:val="24"/>
        </w:rPr>
        <w:t>eriments.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10.3791/58084 (141)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3"/>
    </w:p>
    <w:p w14:paraId="50B285CC" w14:textId="757AE52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4" w:name="_ENREF_25"/>
      <w:r w:rsidRPr="003701ED">
        <w:rPr>
          <w:rFonts w:asciiTheme="minorHAnsi" w:hAnsiTheme="minorHAnsi" w:cstheme="minorHAnsi"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ab/>
        <w:t>Moriyama, H.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Alteration of knee joint connective tissues during contracture formation in spastic rats after an experimentally induced spinal cord injury.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Connective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Tissue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180-187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104"/>
    </w:p>
    <w:p w14:paraId="191442F6" w14:textId="4502B113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5" w:name="_ENREF_26"/>
      <w:r w:rsidRPr="003701ED">
        <w:rPr>
          <w:rFonts w:asciiTheme="minorHAnsi" w:hAnsiTheme="minorHAnsi" w:cstheme="minorHAnsi"/>
          <w:sz w:val="24"/>
          <w:szCs w:val="24"/>
        </w:rPr>
        <w:t>26</w:t>
      </w:r>
      <w:r w:rsidRPr="003701ED">
        <w:rPr>
          <w:rFonts w:asciiTheme="minorHAnsi" w:hAnsiTheme="minorHAnsi" w:cstheme="minorHAnsi"/>
          <w:sz w:val="24"/>
          <w:szCs w:val="24"/>
        </w:rPr>
        <w:tab/>
        <w:t>Onoda,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haemorrhage partly accelerated immobilization-induced synovial adhesions and capsular shortening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Knee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Surgery, Sports Traumatology, &amp; Arthros</w:t>
      </w:r>
      <w:r w:rsidRPr="003701ED">
        <w:rPr>
          <w:rFonts w:asciiTheme="minorHAnsi" w:hAnsiTheme="minorHAnsi" w:cstheme="minorHAnsi"/>
          <w:i/>
          <w:sz w:val="24"/>
          <w:szCs w:val="24"/>
        </w:rPr>
        <w:t>copy.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(11), 2874-2883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105"/>
    </w:p>
    <w:p w14:paraId="045620D7" w14:textId="02F04BA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6" w:name="_ENREF_27"/>
      <w:r w:rsidRPr="003701ED">
        <w:rPr>
          <w:rFonts w:asciiTheme="minorHAnsi" w:hAnsiTheme="minorHAnsi" w:cstheme="minorHAnsi"/>
          <w:sz w:val="24"/>
          <w:szCs w:val="24"/>
        </w:rPr>
        <w:t>27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Jabi,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Localized and adaptive synoviocyte proliferation characteristics in rat knee joint contractures secondary to immobility. </w:t>
      </w:r>
      <w:r w:rsidRPr="003701ED">
        <w:rPr>
          <w:rFonts w:asciiTheme="minorHAnsi" w:hAnsiTheme="minorHAnsi" w:cstheme="minorHAnsi"/>
          <w:i/>
          <w:sz w:val="24"/>
          <w:szCs w:val="24"/>
        </w:rPr>
        <w:t>Archiv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es of Physical Medicine and Rehabilitati</w:t>
      </w:r>
      <w:r w:rsidRPr="003701ED">
        <w:rPr>
          <w:rFonts w:asciiTheme="minorHAnsi" w:hAnsiTheme="minorHAnsi" w:cstheme="minorHAnsi"/>
          <w:i/>
          <w:sz w:val="24"/>
          <w:szCs w:val="24"/>
        </w:rPr>
        <w:t>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1350-1356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2003).</w:t>
      </w:r>
      <w:bookmarkEnd w:id="106"/>
    </w:p>
    <w:p w14:paraId="1248F2C6" w14:textId="2652DA87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7" w:name="_ENREF_28"/>
      <w:r w:rsidRPr="003701ED">
        <w:rPr>
          <w:rFonts w:asciiTheme="minorHAnsi" w:hAnsiTheme="minorHAnsi" w:cstheme="minorHAnsi"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ab/>
        <w:t>Jiang, S.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Endoplasmic reticulum stress-dependent ROS production mediates synovial myofibroblastic differentiation in the immobilization-induced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Experimen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tal Cell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369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(2), 325-334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7"/>
    </w:p>
    <w:p w14:paraId="4A8939E3" w14:textId="29DE9B3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8" w:name="_ENREF_29"/>
      <w:r w:rsidRPr="003701ED">
        <w:rPr>
          <w:rFonts w:asciiTheme="minorHAnsi" w:hAnsiTheme="minorHAnsi" w:cstheme="minorHAnsi"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ab/>
        <w:t>Pithioux,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 Efficient and Reproducible Protocol for Distraction Osteogenesis in a Rat Model Leading to a Functional Regenerated Femur.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10.3791/56433 (128)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108"/>
    </w:p>
    <w:p w14:paraId="07DCF19F" w14:textId="26EEC08C" w:rsidR="009F659A" w:rsidRPr="003701ED" w:rsidRDefault="0050304D" w:rsidP="0050304D">
      <w:pPr>
        <w:rPr>
          <w:rFonts w:asciiTheme="minorHAnsi" w:hAnsiTheme="minorHAnsi" w:cstheme="minorHAnsi"/>
          <w:color w:val="auto"/>
        </w:rPr>
      </w:pPr>
      <w:r w:rsidRPr="003701ED">
        <w:rPr>
          <w:rFonts w:asciiTheme="minorHAnsi" w:hAnsiTheme="minorHAnsi" w:cstheme="minorHAnsi"/>
          <w:color w:val="auto"/>
        </w:rPr>
        <w:fldChar w:fldCharType="end"/>
      </w:r>
      <w:r w:rsidR="009726EE" w:rsidRPr="003701ED">
        <w:rPr>
          <w:rFonts w:asciiTheme="minorHAnsi" w:hAnsiTheme="minorHAnsi" w:cstheme="minorHAnsi"/>
          <w:color w:val="auto"/>
        </w:rPr>
        <w:t xml:space="preserve"> </w:t>
      </w:r>
    </w:p>
    <w:sectPr w:rsidR="009F659A" w:rsidRPr="003701ED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98FA" w14:textId="77777777" w:rsidR="00BC552B" w:rsidRDefault="00BC552B" w:rsidP="00621C4E">
      <w:r>
        <w:separator/>
      </w:r>
    </w:p>
  </w:endnote>
  <w:endnote w:type="continuationSeparator" w:id="0">
    <w:p w14:paraId="5141E2F1" w14:textId="77777777" w:rsidR="00BC552B" w:rsidRDefault="00BC552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817DC" w:rsidRDefault="004817D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71422" w14:textId="77777777" w:rsidR="00BC552B" w:rsidRDefault="00BC552B" w:rsidP="00621C4E">
      <w:r>
        <w:separator/>
      </w:r>
    </w:p>
  </w:footnote>
  <w:footnote w:type="continuationSeparator" w:id="0">
    <w:p w14:paraId="15476C34" w14:textId="77777777" w:rsidR="00BC552B" w:rsidRDefault="00BC552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817DC" w:rsidRPr="006F06E4" w:rsidRDefault="004817DC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07EC168" w:rsidR="004817DC" w:rsidRPr="006F06E4" w:rsidRDefault="004817DC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53D"/>
    <w:multiLevelType w:val="hybridMultilevel"/>
    <w:tmpl w:val="758858FA"/>
    <w:lvl w:ilvl="0" w:tplc="5F26C4C6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6873"/>
    <w:multiLevelType w:val="multilevel"/>
    <w:tmpl w:val="BA8C1B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33F70"/>
    <w:multiLevelType w:val="multilevel"/>
    <w:tmpl w:val="F230C2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58AA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D7A6576"/>
    <w:multiLevelType w:val="multilevel"/>
    <w:tmpl w:val="3690B7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81F47"/>
    <w:multiLevelType w:val="hybridMultilevel"/>
    <w:tmpl w:val="C97EA384"/>
    <w:lvl w:ilvl="0" w:tplc="56F8C0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DB2"/>
    <w:multiLevelType w:val="multilevel"/>
    <w:tmpl w:val="17FEA9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B4B"/>
    <w:multiLevelType w:val="multilevel"/>
    <w:tmpl w:val="2CE4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0F00E7"/>
    <w:multiLevelType w:val="hybridMultilevel"/>
    <w:tmpl w:val="B7EA0D26"/>
    <w:lvl w:ilvl="0" w:tplc="2E549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2F4CE7"/>
    <w:multiLevelType w:val="multilevel"/>
    <w:tmpl w:val="DD2EBB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E3EB8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AA3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B25FDF"/>
    <w:multiLevelType w:val="multilevel"/>
    <w:tmpl w:val="891ED26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0F736A6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B3614A"/>
    <w:multiLevelType w:val="hybridMultilevel"/>
    <w:tmpl w:val="B35665AE"/>
    <w:lvl w:ilvl="0" w:tplc="EE5CD7C2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C366E20"/>
    <w:multiLevelType w:val="multilevel"/>
    <w:tmpl w:val="3E4A29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6"/>
  </w:num>
  <w:num w:numId="4">
    <w:abstractNumId w:val="25"/>
  </w:num>
  <w:num w:numId="5">
    <w:abstractNumId w:val="14"/>
  </w:num>
  <w:num w:numId="6">
    <w:abstractNumId w:val="24"/>
  </w:num>
  <w:num w:numId="7">
    <w:abstractNumId w:val="0"/>
  </w:num>
  <w:num w:numId="8">
    <w:abstractNumId w:val="15"/>
  </w:num>
  <w:num w:numId="9">
    <w:abstractNumId w:val="17"/>
  </w:num>
  <w:num w:numId="10">
    <w:abstractNumId w:val="26"/>
  </w:num>
  <w:num w:numId="11">
    <w:abstractNumId w:val="35"/>
  </w:num>
  <w:num w:numId="12">
    <w:abstractNumId w:val="1"/>
  </w:num>
  <w:num w:numId="13">
    <w:abstractNumId w:val="28"/>
  </w:num>
  <w:num w:numId="14">
    <w:abstractNumId w:val="39"/>
  </w:num>
  <w:num w:numId="15">
    <w:abstractNumId w:val="20"/>
  </w:num>
  <w:num w:numId="16">
    <w:abstractNumId w:val="13"/>
  </w:num>
  <w:num w:numId="17">
    <w:abstractNumId w:val="32"/>
  </w:num>
  <w:num w:numId="18">
    <w:abstractNumId w:val="21"/>
  </w:num>
  <w:num w:numId="19">
    <w:abstractNumId w:val="37"/>
  </w:num>
  <w:num w:numId="20">
    <w:abstractNumId w:val="2"/>
  </w:num>
  <w:num w:numId="21">
    <w:abstractNumId w:val="38"/>
  </w:num>
  <w:num w:numId="22">
    <w:abstractNumId w:val="36"/>
  </w:num>
  <w:num w:numId="23">
    <w:abstractNumId w:val="23"/>
  </w:num>
  <w:num w:numId="24">
    <w:abstractNumId w:val="40"/>
  </w:num>
  <w:num w:numId="25">
    <w:abstractNumId w:val="10"/>
  </w:num>
  <w:num w:numId="26">
    <w:abstractNumId w:val="18"/>
  </w:num>
  <w:num w:numId="27">
    <w:abstractNumId w:val="22"/>
  </w:num>
  <w:num w:numId="28">
    <w:abstractNumId w:val="16"/>
  </w:num>
  <w:num w:numId="29">
    <w:abstractNumId w:val="5"/>
  </w:num>
  <w:num w:numId="30">
    <w:abstractNumId w:val="8"/>
  </w:num>
  <w:num w:numId="31">
    <w:abstractNumId w:val="29"/>
  </w:num>
  <w:num w:numId="32">
    <w:abstractNumId w:val="30"/>
  </w:num>
  <w:num w:numId="33">
    <w:abstractNumId w:val="33"/>
  </w:num>
  <w:num w:numId="34">
    <w:abstractNumId w:val="31"/>
  </w:num>
  <w:num w:numId="35">
    <w:abstractNumId w:val="4"/>
  </w:num>
  <w:num w:numId="36">
    <w:abstractNumId w:val="41"/>
  </w:num>
  <w:num w:numId="37">
    <w:abstractNumId w:val="11"/>
  </w:num>
  <w:num w:numId="38">
    <w:abstractNumId w:val="19"/>
  </w:num>
  <w:num w:numId="39">
    <w:abstractNumId w:val="3"/>
  </w:num>
  <w:num w:numId="40">
    <w:abstractNumId w:val="12"/>
  </w:num>
  <w:num w:numId="41">
    <w:abstractNumId w:val="34"/>
  </w:num>
  <w:num w:numId="4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TM1NjczMbcwMjRQ0lEKTi0uzszPAykwNK8FADLy/+E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5s525rt7fzra5e5a0hx0vp4tzxp5dpvr00s&quot;&gt;My EndNote Library&lt;record-ids&gt;&lt;item&gt;10&lt;/item&gt;&lt;item&gt;51&lt;/item&gt;&lt;item&gt;521&lt;/item&gt;&lt;item&gt;522&lt;/item&gt;&lt;item&gt;525&lt;/item&gt;&lt;item&gt;526&lt;/item&gt;&lt;item&gt;527&lt;/item&gt;&lt;item&gt;528&lt;/item&gt;&lt;item&gt;529&lt;/item&gt;&lt;item&gt;530&lt;/item&gt;&lt;item&gt;531&lt;/item&gt;&lt;item&gt;532&lt;/item&gt;&lt;item&gt;533&lt;/item&gt;&lt;item&gt;534&lt;/item&gt;&lt;item&gt;535&lt;/item&gt;&lt;item&gt;537&lt;/item&gt;&lt;item&gt;540&lt;/item&gt;&lt;item&gt;542&lt;/item&gt;&lt;item&gt;543&lt;/item&gt;&lt;item&gt;544&lt;/item&gt;&lt;item&gt;545&lt;/item&gt;&lt;item&gt;546&lt;/item&gt;&lt;item&gt;547&lt;/item&gt;&lt;item&gt;548&lt;/item&gt;&lt;item&gt;549&lt;/item&gt;&lt;item&gt;553&lt;/item&gt;&lt;item&gt;554&lt;/item&gt;&lt;item&gt;555&lt;/item&gt;&lt;item&gt;558&lt;/item&gt;&lt;/record-ids&gt;&lt;/item&gt;&lt;/Libraries&gt;"/>
  </w:docVars>
  <w:rsids>
    <w:rsidRoot w:val="00EE705F"/>
    <w:rsid w:val="00001169"/>
    <w:rsid w:val="00001806"/>
    <w:rsid w:val="00002CEC"/>
    <w:rsid w:val="0000442A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20A4"/>
    <w:rsid w:val="00023869"/>
    <w:rsid w:val="00024598"/>
    <w:rsid w:val="0002622E"/>
    <w:rsid w:val="000279B0"/>
    <w:rsid w:val="00032769"/>
    <w:rsid w:val="0003311E"/>
    <w:rsid w:val="00037B58"/>
    <w:rsid w:val="00042FEC"/>
    <w:rsid w:val="00043DAF"/>
    <w:rsid w:val="000477FD"/>
    <w:rsid w:val="00051B73"/>
    <w:rsid w:val="00052CD3"/>
    <w:rsid w:val="00056D73"/>
    <w:rsid w:val="00057257"/>
    <w:rsid w:val="00060ABE"/>
    <w:rsid w:val="00061A50"/>
    <w:rsid w:val="0006361B"/>
    <w:rsid w:val="00064104"/>
    <w:rsid w:val="000652E3"/>
    <w:rsid w:val="00066025"/>
    <w:rsid w:val="00067A8F"/>
    <w:rsid w:val="000701D1"/>
    <w:rsid w:val="0007196F"/>
    <w:rsid w:val="00071C91"/>
    <w:rsid w:val="0008034D"/>
    <w:rsid w:val="00080A20"/>
    <w:rsid w:val="00082796"/>
    <w:rsid w:val="00082DF4"/>
    <w:rsid w:val="00083F2F"/>
    <w:rsid w:val="00086FF5"/>
    <w:rsid w:val="00087C0A"/>
    <w:rsid w:val="00093BC4"/>
    <w:rsid w:val="000943E6"/>
    <w:rsid w:val="00097929"/>
    <w:rsid w:val="000A1E80"/>
    <w:rsid w:val="000A3B70"/>
    <w:rsid w:val="000A5153"/>
    <w:rsid w:val="000B06A6"/>
    <w:rsid w:val="000B10AE"/>
    <w:rsid w:val="000B16CB"/>
    <w:rsid w:val="000B30BF"/>
    <w:rsid w:val="000B566B"/>
    <w:rsid w:val="000B60B1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65C3"/>
    <w:rsid w:val="000F265C"/>
    <w:rsid w:val="000F3AFA"/>
    <w:rsid w:val="000F5712"/>
    <w:rsid w:val="000F6611"/>
    <w:rsid w:val="000F7E22"/>
    <w:rsid w:val="001104F3"/>
    <w:rsid w:val="001128E1"/>
    <w:rsid w:val="00112EEB"/>
    <w:rsid w:val="001173FF"/>
    <w:rsid w:val="00124C8E"/>
    <w:rsid w:val="0012563A"/>
    <w:rsid w:val="001264DE"/>
    <w:rsid w:val="00127C1F"/>
    <w:rsid w:val="001313A7"/>
    <w:rsid w:val="0013276F"/>
    <w:rsid w:val="0013621E"/>
    <w:rsid w:val="0013642E"/>
    <w:rsid w:val="001366CD"/>
    <w:rsid w:val="00142EFE"/>
    <w:rsid w:val="00152A23"/>
    <w:rsid w:val="00154A2F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07BF"/>
    <w:rsid w:val="001911FF"/>
    <w:rsid w:val="00192006"/>
    <w:rsid w:val="001923E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2581"/>
    <w:rsid w:val="001F61EE"/>
    <w:rsid w:val="00200A8C"/>
    <w:rsid w:val="00201CFA"/>
    <w:rsid w:val="0020220D"/>
    <w:rsid w:val="00202448"/>
    <w:rsid w:val="00202D15"/>
    <w:rsid w:val="00205B3F"/>
    <w:rsid w:val="002116CC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2AB"/>
    <w:rsid w:val="00250558"/>
    <w:rsid w:val="00257FCB"/>
    <w:rsid w:val="002605D1"/>
    <w:rsid w:val="00260652"/>
    <w:rsid w:val="00260940"/>
    <w:rsid w:val="00261F25"/>
    <w:rsid w:val="00263233"/>
    <w:rsid w:val="002648A9"/>
    <w:rsid w:val="00265119"/>
    <w:rsid w:val="0026536F"/>
    <w:rsid w:val="0026553C"/>
    <w:rsid w:val="002667E2"/>
    <w:rsid w:val="00267DD5"/>
    <w:rsid w:val="00274A0A"/>
    <w:rsid w:val="00277593"/>
    <w:rsid w:val="00280909"/>
    <w:rsid w:val="00280918"/>
    <w:rsid w:val="00282AF6"/>
    <w:rsid w:val="00283ECD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B3837"/>
    <w:rsid w:val="002B4EE5"/>
    <w:rsid w:val="002C47D4"/>
    <w:rsid w:val="002D0F38"/>
    <w:rsid w:val="002D33E8"/>
    <w:rsid w:val="002D77E3"/>
    <w:rsid w:val="002F081F"/>
    <w:rsid w:val="002F2859"/>
    <w:rsid w:val="002F3325"/>
    <w:rsid w:val="002F6E3C"/>
    <w:rsid w:val="002F6F80"/>
    <w:rsid w:val="0030117D"/>
    <w:rsid w:val="00301F30"/>
    <w:rsid w:val="003038FD"/>
    <w:rsid w:val="00303C87"/>
    <w:rsid w:val="003108E5"/>
    <w:rsid w:val="003120CB"/>
    <w:rsid w:val="00313D12"/>
    <w:rsid w:val="00320153"/>
    <w:rsid w:val="00320367"/>
    <w:rsid w:val="0032133F"/>
    <w:rsid w:val="00322871"/>
    <w:rsid w:val="003269C8"/>
    <w:rsid w:val="00326FB3"/>
    <w:rsid w:val="003316D4"/>
    <w:rsid w:val="00333822"/>
    <w:rsid w:val="00336715"/>
    <w:rsid w:val="003401EC"/>
    <w:rsid w:val="00340DFD"/>
    <w:rsid w:val="00344954"/>
    <w:rsid w:val="00350CD7"/>
    <w:rsid w:val="00354C00"/>
    <w:rsid w:val="00356120"/>
    <w:rsid w:val="00360C17"/>
    <w:rsid w:val="003621C6"/>
    <w:rsid w:val="003622B8"/>
    <w:rsid w:val="00366B76"/>
    <w:rsid w:val="003701ED"/>
    <w:rsid w:val="00373051"/>
    <w:rsid w:val="00373B8F"/>
    <w:rsid w:val="00375AC6"/>
    <w:rsid w:val="00376D95"/>
    <w:rsid w:val="00377FBB"/>
    <w:rsid w:val="00381B09"/>
    <w:rsid w:val="00382FF6"/>
    <w:rsid w:val="00383455"/>
    <w:rsid w:val="00385140"/>
    <w:rsid w:val="00393185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1755"/>
    <w:rsid w:val="003F39AE"/>
    <w:rsid w:val="00407EC8"/>
    <w:rsid w:val="0041110A"/>
    <w:rsid w:val="00411624"/>
    <w:rsid w:val="0041256A"/>
    <w:rsid w:val="00412F62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94F"/>
    <w:rsid w:val="00437C93"/>
    <w:rsid w:val="0044434C"/>
    <w:rsid w:val="0044456B"/>
    <w:rsid w:val="00447BD1"/>
    <w:rsid w:val="004507F3"/>
    <w:rsid w:val="00450AF4"/>
    <w:rsid w:val="004529C2"/>
    <w:rsid w:val="00456A57"/>
    <w:rsid w:val="004607DE"/>
    <w:rsid w:val="004671C7"/>
    <w:rsid w:val="00472F4D"/>
    <w:rsid w:val="004730BF"/>
    <w:rsid w:val="00474DCB"/>
    <w:rsid w:val="0047535C"/>
    <w:rsid w:val="004762F6"/>
    <w:rsid w:val="00477AD2"/>
    <w:rsid w:val="004817DC"/>
    <w:rsid w:val="00482DC4"/>
    <w:rsid w:val="00485870"/>
    <w:rsid w:val="00485FE8"/>
    <w:rsid w:val="00492473"/>
    <w:rsid w:val="00492EB5"/>
    <w:rsid w:val="0049407D"/>
    <w:rsid w:val="00494F77"/>
    <w:rsid w:val="00497721"/>
    <w:rsid w:val="004A0229"/>
    <w:rsid w:val="004A35D2"/>
    <w:rsid w:val="004A3DBE"/>
    <w:rsid w:val="004A71E4"/>
    <w:rsid w:val="004B2F00"/>
    <w:rsid w:val="004B6E31"/>
    <w:rsid w:val="004C1D66"/>
    <w:rsid w:val="004C31D7"/>
    <w:rsid w:val="004C4AD2"/>
    <w:rsid w:val="004C5C1D"/>
    <w:rsid w:val="004C6981"/>
    <w:rsid w:val="004D1F21"/>
    <w:rsid w:val="004D268C"/>
    <w:rsid w:val="004D59D8"/>
    <w:rsid w:val="004D5DA1"/>
    <w:rsid w:val="004D653D"/>
    <w:rsid w:val="004E150F"/>
    <w:rsid w:val="004E1DCA"/>
    <w:rsid w:val="004E23A1"/>
    <w:rsid w:val="004E3489"/>
    <w:rsid w:val="004E358A"/>
    <w:rsid w:val="004E3AFA"/>
    <w:rsid w:val="004E6588"/>
    <w:rsid w:val="004F0BB6"/>
    <w:rsid w:val="004F2742"/>
    <w:rsid w:val="00502A0A"/>
    <w:rsid w:val="0050304D"/>
    <w:rsid w:val="0050503E"/>
    <w:rsid w:val="00506B44"/>
    <w:rsid w:val="00507C50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0E62"/>
    <w:rsid w:val="0056121F"/>
    <w:rsid w:val="00561BDA"/>
    <w:rsid w:val="0057445C"/>
    <w:rsid w:val="00577669"/>
    <w:rsid w:val="00581B23"/>
    <w:rsid w:val="0058219C"/>
    <w:rsid w:val="0058707F"/>
    <w:rsid w:val="00591BDF"/>
    <w:rsid w:val="00591DBD"/>
    <w:rsid w:val="005931FE"/>
    <w:rsid w:val="005A0028"/>
    <w:rsid w:val="005A0ACC"/>
    <w:rsid w:val="005A2BE0"/>
    <w:rsid w:val="005A64F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982"/>
    <w:rsid w:val="005D1E57"/>
    <w:rsid w:val="005D2F57"/>
    <w:rsid w:val="005D34F6"/>
    <w:rsid w:val="005D4F1A"/>
    <w:rsid w:val="005D7055"/>
    <w:rsid w:val="005E1884"/>
    <w:rsid w:val="005E20B6"/>
    <w:rsid w:val="005E7A46"/>
    <w:rsid w:val="005F373A"/>
    <w:rsid w:val="005F4F87"/>
    <w:rsid w:val="005F6B0E"/>
    <w:rsid w:val="005F760E"/>
    <w:rsid w:val="005F7B1D"/>
    <w:rsid w:val="005F7FE5"/>
    <w:rsid w:val="0060222A"/>
    <w:rsid w:val="00604F76"/>
    <w:rsid w:val="006070C4"/>
    <w:rsid w:val="00610C21"/>
    <w:rsid w:val="00611907"/>
    <w:rsid w:val="00613116"/>
    <w:rsid w:val="00614653"/>
    <w:rsid w:val="0061750B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C34"/>
    <w:rsid w:val="006369CE"/>
    <w:rsid w:val="006411CA"/>
    <w:rsid w:val="006413CE"/>
    <w:rsid w:val="00642B09"/>
    <w:rsid w:val="006432C8"/>
    <w:rsid w:val="0064605E"/>
    <w:rsid w:val="006619C8"/>
    <w:rsid w:val="00671710"/>
    <w:rsid w:val="00672186"/>
    <w:rsid w:val="00673414"/>
    <w:rsid w:val="00676079"/>
    <w:rsid w:val="00676ECD"/>
    <w:rsid w:val="00677D0A"/>
    <w:rsid w:val="0068185F"/>
    <w:rsid w:val="00681AB6"/>
    <w:rsid w:val="0068533D"/>
    <w:rsid w:val="0068635A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921"/>
    <w:rsid w:val="006C57FE"/>
    <w:rsid w:val="006C668E"/>
    <w:rsid w:val="006E48BE"/>
    <w:rsid w:val="006E4B63"/>
    <w:rsid w:val="006F06E4"/>
    <w:rsid w:val="006F1F3C"/>
    <w:rsid w:val="006F5BBB"/>
    <w:rsid w:val="006F7B41"/>
    <w:rsid w:val="00702B5D"/>
    <w:rsid w:val="00703ED2"/>
    <w:rsid w:val="007062AF"/>
    <w:rsid w:val="00707B8D"/>
    <w:rsid w:val="00713636"/>
    <w:rsid w:val="0071376D"/>
    <w:rsid w:val="00714B8C"/>
    <w:rsid w:val="0071675D"/>
    <w:rsid w:val="00717736"/>
    <w:rsid w:val="00722404"/>
    <w:rsid w:val="00725F5E"/>
    <w:rsid w:val="00732B47"/>
    <w:rsid w:val="00735CF5"/>
    <w:rsid w:val="0074063A"/>
    <w:rsid w:val="00742AA4"/>
    <w:rsid w:val="00743BA1"/>
    <w:rsid w:val="00744A28"/>
    <w:rsid w:val="00745F1E"/>
    <w:rsid w:val="007515FE"/>
    <w:rsid w:val="007601D0"/>
    <w:rsid w:val="007603BB"/>
    <w:rsid w:val="0076109D"/>
    <w:rsid w:val="0076683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29E"/>
    <w:rsid w:val="007A4D4C"/>
    <w:rsid w:val="007A4DD6"/>
    <w:rsid w:val="007A5CB9"/>
    <w:rsid w:val="007A7FDE"/>
    <w:rsid w:val="007B20AE"/>
    <w:rsid w:val="007B4802"/>
    <w:rsid w:val="007B481F"/>
    <w:rsid w:val="007B6B07"/>
    <w:rsid w:val="007B6D43"/>
    <w:rsid w:val="007B749A"/>
    <w:rsid w:val="007B7C6E"/>
    <w:rsid w:val="007D06E7"/>
    <w:rsid w:val="007D163F"/>
    <w:rsid w:val="007D44D7"/>
    <w:rsid w:val="007D556F"/>
    <w:rsid w:val="007D621A"/>
    <w:rsid w:val="007E058A"/>
    <w:rsid w:val="007E2887"/>
    <w:rsid w:val="007E5278"/>
    <w:rsid w:val="007E749C"/>
    <w:rsid w:val="007F1B5C"/>
    <w:rsid w:val="00801257"/>
    <w:rsid w:val="00803B0A"/>
    <w:rsid w:val="008045C7"/>
    <w:rsid w:val="00804DED"/>
    <w:rsid w:val="00805B96"/>
    <w:rsid w:val="008105BE"/>
    <w:rsid w:val="008115A5"/>
    <w:rsid w:val="00811D46"/>
    <w:rsid w:val="0081415D"/>
    <w:rsid w:val="00820229"/>
    <w:rsid w:val="00822013"/>
    <w:rsid w:val="00822448"/>
    <w:rsid w:val="00822ABE"/>
    <w:rsid w:val="008244D1"/>
    <w:rsid w:val="00825CCC"/>
    <w:rsid w:val="00827F51"/>
    <w:rsid w:val="0083104E"/>
    <w:rsid w:val="008343BE"/>
    <w:rsid w:val="00836535"/>
    <w:rsid w:val="00840FB4"/>
    <w:rsid w:val="008410B2"/>
    <w:rsid w:val="00842623"/>
    <w:rsid w:val="008500A0"/>
    <w:rsid w:val="008524E5"/>
    <w:rsid w:val="0085351C"/>
    <w:rsid w:val="0085435A"/>
    <w:rsid w:val="008549CA"/>
    <w:rsid w:val="008556C3"/>
    <w:rsid w:val="0085687C"/>
    <w:rsid w:val="00862EEC"/>
    <w:rsid w:val="008706C5"/>
    <w:rsid w:val="008716AF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0B64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215"/>
    <w:rsid w:val="008E7606"/>
    <w:rsid w:val="008F1DAA"/>
    <w:rsid w:val="008F3EBD"/>
    <w:rsid w:val="008F5BCF"/>
    <w:rsid w:val="008F60B2"/>
    <w:rsid w:val="008F7B74"/>
    <w:rsid w:val="008F7C41"/>
    <w:rsid w:val="009031E2"/>
    <w:rsid w:val="0091276C"/>
    <w:rsid w:val="00915B54"/>
    <w:rsid w:val="009165AC"/>
    <w:rsid w:val="00916FFC"/>
    <w:rsid w:val="0092053F"/>
    <w:rsid w:val="0092088F"/>
    <w:rsid w:val="0092340A"/>
    <w:rsid w:val="009313D9"/>
    <w:rsid w:val="009349DE"/>
    <w:rsid w:val="00935B7F"/>
    <w:rsid w:val="00937FF2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360"/>
    <w:rsid w:val="009B3D4B"/>
    <w:rsid w:val="009B5B99"/>
    <w:rsid w:val="009B6EFC"/>
    <w:rsid w:val="009C1FD0"/>
    <w:rsid w:val="009C2DF8"/>
    <w:rsid w:val="009C31BF"/>
    <w:rsid w:val="009C536E"/>
    <w:rsid w:val="009C640D"/>
    <w:rsid w:val="009C68B7"/>
    <w:rsid w:val="009C6D7A"/>
    <w:rsid w:val="009D0834"/>
    <w:rsid w:val="009D0A1E"/>
    <w:rsid w:val="009D2AE3"/>
    <w:rsid w:val="009D32C8"/>
    <w:rsid w:val="009D52BC"/>
    <w:rsid w:val="009D7D0A"/>
    <w:rsid w:val="009E09D9"/>
    <w:rsid w:val="009E27D4"/>
    <w:rsid w:val="009E2949"/>
    <w:rsid w:val="009F01B1"/>
    <w:rsid w:val="009F02F8"/>
    <w:rsid w:val="009F0DBB"/>
    <w:rsid w:val="009F11BE"/>
    <w:rsid w:val="009F3887"/>
    <w:rsid w:val="009F659A"/>
    <w:rsid w:val="009F732B"/>
    <w:rsid w:val="00A00112"/>
    <w:rsid w:val="00A01FE0"/>
    <w:rsid w:val="00A02BD6"/>
    <w:rsid w:val="00A042AF"/>
    <w:rsid w:val="00A06945"/>
    <w:rsid w:val="00A07F83"/>
    <w:rsid w:val="00A10656"/>
    <w:rsid w:val="00A113C0"/>
    <w:rsid w:val="00A12FA6"/>
    <w:rsid w:val="00A1339B"/>
    <w:rsid w:val="00A13CC8"/>
    <w:rsid w:val="00A14ABA"/>
    <w:rsid w:val="00A14ABE"/>
    <w:rsid w:val="00A204F9"/>
    <w:rsid w:val="00A20615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2931"/>
    <w:rsid w:val="00A55661"/>
    <w:rsid w:val="00A56CEE"/>
    <w:rsid w:val="00A61B70"/>
    <w:rsid w:val="00A61FA8"/>
    <w:rsid w:val="00A62FED"/>
    <w:rsid w:val="00A637F4"/>
    <w:rsid w:val="00A64DF2"/>
    <w:rsid w:val="00A65485"/>
    <w:rsid w:val="00A66E05"/>
    <w:rsid w:val="00A70753"/>
    <w:rsid w:val="00A712D2"/>
    <w:rsid w:val="00A73711"/>
    <w:rsid w:val="00A80194"/>
    <w:rsid w:val="00A82C8A"/>
    <w:rsid w:val="00A8346B"/>
    <w:rsid w:val="00A852FF"/>
    <w:rsid w:val="00A87337"/>
    <w:rsid w:val="00A90C97"/>
    <w:rsid w:val="00A918D3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3869"/>
    <w:rsid w:val="00AD460A"/>
    <w:rsid w:val="00AD6A05"/>
    <w:rsid w:val="00AE118B"/>
    <w:rsid w:val="00AE272B"/>
    <w:rsid w:val="00AE3E3A"/>
    <w:rsid w:val="00AE46F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4D6"/>
    <w:rsid w:val="00B01A16"/>
    <w:rsid w:val="00B06CBC"/>
    <w:rsid w:val="00B07F45"/>
    <w:rsid w:val="00B1021A"/>
    <w:rsid w:val="00B1481A"/>
    <w:rsid w:val="00B15A1F"/>
    <w:rsid w:val="00B15FBD"/>
    <w:rsid w:val="00B15FE9"/>
    <w:rsid w:val="00B2148A"/>
    <w:rsid w:val="00B220C2"/>
    <w:rsid w:val="00B25B32"/>
    <w:rsid w:val="00B30F8F"/>
    <w:rsid w:val="00B32616"/>
    <w:rsid w:val="00B36C42"/>
    <w:rsid w:val="00B42240"/>
    <w:rsid w:val="00B42EA7"/>
    <w:rsid w:val="00B51845"/>
    <w:rsid w:val="00B51923"/>
    <w:rsid w:val="00B5337C"/>
    <w:rsid w:val="00B53FDE"/>
    <w:rsid w:val="00B56397"/>
    <w:rsid w:val="00B571DA"/>
    <w:rsid w:val="00B57D25"/>
    <w:rsid w:val="00B6027B"/>
    <w:rsid w:val="00B636C8"/>
    <w:rsid w:val="00B65EDB"/>
    <w:rsid w:val="00B678AB"/>
    <w:rsid w:val="00B67AFF"/>
    <w:rsid w:val="00B70B59"/>
    <w:rsid w:val="00B73657"/>
    <w:rsid w:val="00B739B3"/>
    <w:rsid w:val="00B81B15"/>
    <w:rsid w:val="00B83866"/>
    <w:rsid w:val="00B85779"/>
    <w:rsid w:val="00B87A00"/>
    <w:rsid w:val="00B915AE"/>
    <w:rsid w:val="00BA1735"/>
    <w:rsid w:val="00BA19FA"/>
    <w:rsid w:val="00BA4288"/>
    <w:rsid w:val="00BA4486"/>
    <w:rsid w:val="00BB0902"/>
    <w:rsid w:val="00BB1F9C"/>
    <w:rsid w:val="00BB48E5"/>
    <w:rsid w:val="00BB5607"/>
    <w:rsid w:val="00BB5AB6"/>
    <w:rsid w:val="00BB5ACA"/>
    <w:rsid w:val="00BB627F"/>
    <w:rsid w:val="00BC0C17"/>
    <w:rsid w:val="00BC3823"/>
    <w:rsid w:val="00BC50DF"/>
    <w:rsid w:val="00BC552B"/>
    <w:rsid w:val="00BC5841"/>
    <w:rsid w:val="00BD1EF3"/>
    <w:rsid w:val="00BD2EF0"/>
    <w:rsid w:val="00BD60B4"/>
    <w:rsid w:val="00BD796B"/>
    <w:rsid w:val="00BE22A6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02F8"/>
    <w:rsid w:val="00C32E66"/>
    <w:rsid w:val="00C3355F"/>
    <w:rsid w:val="00C33A04"/>
    <w:rsid w:val="00C3569A"/>
    <w:rsid w:val="00C41981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220F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978C5"/>
    <w:rsid w:val="00CA2435"/>
    <w:rsid w:val="00CA4068"/>
    <w:rsid w:val="00CA67F4"/>
    <w:rsid w:val="00CB37F8"/>
    <w:rsid w:val="00CB7DC3"/>
    <w:rsid w:val="00CC5BE1"/>
    <w:rsid w:val="00CC75A2"/>
    <w:rsid w:val="00CC7A18"/>
    <w:rsid w:val="00CC7EC5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F16"/>
    <w:rsid w:val="00D147C8"/>
    <w:rsid w:val="00D15131"/>
    <w:rsid w:val="00D16C40"/>
    <w:rsid w:val="00D16FA2"/>
    <w:rsid w:val="00D20954"/>
    <w:rsid w:val="00D21C39"/>
    <w:rsid w:val="00D21FC6"/>
    <w:rsid w:val="00D2243A"/>
    <w:rsid w:val="00D23651"/>
    <w:rsid w:val="00D25FB9"/>
    <w:rsid w:val="00D33393"/>
    <w:rsid w:val="00D33D36"/>
    <w:rsid w:val="00D34D94"/>
    <w:rsid w:val="00D37FA8"/>
    <w:rsid w:val="00D409E2"/>
    <w:rsid w:val="00D427D7"/>
    <w:rsid w:val="00D4426A"/>
    <w:rsid w:val="00D44E62"/>
    <w:rsid w:val="00D51570"/>
    <w:rsid w:val="00D54A84"/>
    <w:rsid w:val="00D556AD"/>
    <w:rsid w:val="00D60381"/>
    <w:rsid w:val="00D616DE"/>
    <w:rsid w:val="00D62201"/>
    <w:rsid w:val="00D62951"/>
    <w:rsid w:val="00D651D1"/>
    <w:rsid w:val="00D717BB"/>
    <w:rsid w:val="00D7226B"/>
    <w:rsid w:val="00D72707"/>
    <w:rsid w:val="00D75A9C"/>
    <w:rsid w:val="00D763DA"/>
    <w:rsid w:val="00D829C8"/>
    <w:rsid w:val="00D844AE"/>
    <w:rsid w:val="00D90871"/>
    <w:rsid w:val="00D9155F"/>
    <w:rsid w:val="00D9403F"/>
    <w:rsid w:val="00D959B4"/>
    <w:rsid w:val="00DA44DE"/>
    <w:rsid w:val="00DB3622"/>
    <w:rsid w:val="00DB620A"/>
    <w:rsid w:val="00DC3827"/>
    <w:rsid w:val="00DC3832"/>
    <w:rsid w:val="00DC64E7"/>
    <w:rsid w:val="00DC7770"/>
    <w:rsid w:val="00DC7A51"/>
    <w:rsid w:val="00DD3B1E"/>
    <w:rsid w:val="00DE5AF4"/>
    <w:rsid w:val="00DE5B5F"/>
    <w:rsid w:val="00DF614E"/>
    <w:rsid w:val="00E00696"/>
    <w:rsid w:val="00E03651"/>
    <w:rsid w:val="00E03808"/>
    <w:rsid w:val="00E03F13"/>
    <w:rsid w:val="00E04339"/>
    <w:rsid w:val="00E060C2"/>
    <w:rsid w:val="00E06324"/>
    <w:rsid w:val="00E066C5"/>
    <w:rsid w:val="00E07B81"/>
    <w:rsid w:val="00E10AFD"/>
    <w:rsid w:val="00E12B11"/>
    <w:rsid w:val="00E12FB0"/>
    <w:rsid w:val="00E14616"/>
    <w:rsid w:val="00E14814"/>
    <w:rsid w:val="00E14D79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9C0"/>
    <w:rsid w:val="00E8335D"/>
    <w:rsid w:val="00E87527"/>
    <w:rsid w:val="00E87EF7"/>
    <w:rsid w:val="00E93763"/>
    <w:rsid w:val="00E96C4C"/>
    <w:rsid w:val="00EA11B2"/>
    <w:rsid w:val="00EA2AAE"/>
    <w:rsid w:val="00EA2EC0"/>
    <w:rsid w:val="00EA427A"/>
    <w:rsid w:val="00EA723B"/>
    <w:rsid w:val="00EB6350"/>
    <w:rsid w:val="00EB687A"/>
    <w:rsid w:val="00EC2F62"/>
    <w:rsid w:val="00EC62EB"/>
    <w:rsid w:val="00EC6988"/>
    <w:rsid w:val="00EC6E9F"/>
    <w:rsid w:val="00ED44F0"/>
    <w:rsid w:val="00ED4B33"/>
    <w:rsid w:val="00ED5653"/>
    <w:rsid w:val="00ED5993"/>
    <w:rsid w:val="00ED7527"/>
    <w:rsid w:val="00ED7DD6"/>
    <w:rsid w:val="00EE060B"/>
    <w:rsid w:val="00EE15A1"/>
    <w:rsid w:val="00EE22BD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335"/>
    <w:rsid w:val="00F036B3"/>
    <w:rsid w:val="00F06906"/>
    <w:rsid w:val="00F07F0D"/>
    <w:rsid w:val="00F12DF9"/>
    <w:rsid w:val="00F13112"/>
    <w:rsid w:val="00F143BF"/>
    <w:rsid w:val="00F16FE6"/>
    <w:rsid w:val="00F238BD"/>
    <w:rsid w:val="00F2399B"/>
    <w:rsid w:val="00F24992"/>
    <w:rsid w:val="00F25A54"/>
    <w:rsid w:val="00F32F2F"/>
    <w:rsid w:val="00F33F3F"/>
    <w:rsid w:val="00F34501"/>
    <w:rsid w:val="00F35BDD"/>
    <w:rsid w:val="00F35EF0"/>
    <w:rsid w:val="00F371E4"/>
    <w:rsid w:val="00F3781F"/>
    <w:rsid w:val="00F403FD"/>
    <w:rsid w:val="00F41E72"/>
    <w:rsid w:val="00F45BDF"/>
    <w:rsid w:val="00F50300"/>
    <w:rsid w:val="00F5414B"/>
    <w:rsid w:val="00F56E39"/>
    <w:rsid w:val="00F5751A"/>
    <w:rsid w:val="00F605A4"/>
    <w:rsid w:val="00F623E9"/>
    <w:rsid w:val="00F63951"/>
    <w:rsid w:val="00F63C86"/>
    <w:rsid w:val="00F70C34"/>
    <w:rsid w:val="00F766BE"/>
    <w:rsid w:val="00F7792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B6EC0"/>
    <w:rsid w:val="00FC04B9"/>
    <w:rsid w:val="00FC161A"/>
    <w:rsid w:val="00FC23D5"/>
    <w:rsid w:val="00FC4337"/>
    <w:rsid w:val="00FC44FC"/>
    <w:rsid w:val="00FC4C1A"/>
    <w:rsid w:val="00FC628F"/>
    <w:rsid w:val="00FC6468"/>
    <w:rsid w:val="00FC6D49"/>
    <w:rsid w:val="00FD4922"/>
    <w:rsid w:val="00FD617E"/>
    <w:rsid w:val="00FD6461"/>
    <w:rsid w:val="00FE0281"/>
    <w:rsid w:val="00FE7083"/>
    <w:rsid w:val="00FF019F"/>
    <w:rsid w:val="00FF1B2A"/>
    <w:rsid w:val="00FF2160"/>
    <w:rsid w:val="00FF30DE"/>
    <w:rsid w:val="00FF441F"/>
    <w:rsid w:val="00FF644B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uiPriority w:val="99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50304D"/>
    <w:pPr>
      <w:autoSpaceDE/>
      <w:autoSpaceDN/>
      <w:adjustRightInd/>
      <w:jc w:val="center"/>
    </w:pPr>
    <w:rPr>
      <w:rFonts w:ascii="等线" w:eastAsia="等线" w:hAnsi="等线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a0"/>
    <w:link w:val="EndNoteBibliographyTitle"/>
    <w:rsid w:val="0050304D"/>
    <w:rPr>
      <w:rFonts w:ascii="等线" w:eastAsia="等线" w:hAnsi="等线" w:cstheme="minorBidi"/>
      <w:noProof/>
      <w:kern w:val="2"/>
      <w:szCs w:val="22"/>
      <w:lang w:eastAsia="zh-CN"/>
    </w:rPr>
  </w:style>
  <w:style w:type="paragraph" w:customStyle="1" w:styleId="EndNoteBibliography">
    <w:name w:val="EndNote Bibliography"/>
    <w:basedOn w:val="a"/>
    <w:link w:val="EndNoteBibliography0"/>
    <w:rsid w:val="0050304D"/>
    <w:pPr>
      <w:autoSpaceDE/>
      <w:autoSpaceDN/>
      <w:adjustRightInd/>
    </w:pPr>
    <w:rPr>
      <w:rFonts w:ascii="等线" w:eastAsia="等线" w:hAnsi="等线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a0"/>
    <w:link w:val="EndNoteBibliography"/>
    <w:rsid w:val="0050304D"/>
    <w:rPr>
      <w:rFonts w:ascii="等线" w:eastAsia="等线" w:hAnsi="等线" w:cstheme="minorBidi"/>
      <w:noProof/>
      <w:kern w:val="2"/>
      <w:szCs w:val="22"/>
      <w:lang w:eastAsia="zh-CN"/>
    </w:rPr>
  </w:style>
  <w:style w:type="character" w:styleId="afa">
    <w:name w:val="Unresolved Mention"/>
    <w:basedOn w:val="a0"/>
    <w:uiPriority w:val="99"/>
    <w:semiHidden/>
    <w:unhideWhenUsed/>
    <w:rsid w:val="00D4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hai@mail3.sysu.edu.c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uyg23@mail2.sysu.edu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dj@mail2.sys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oys7@mail2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xy@mail2.sysu.edu.c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8E6E-36F5-4053-B454-F6035BC6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9024</Words>
  <Characters>51439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60343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2019-02-22T22:47:00Z</dcterms:created>
  <dcterms:modified xsi:type="dcterms:W3CDTF">2019-05-15T13:13:00Z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