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5630" w14:textId="77777777" w:rsidR="008250BC" w:rsidRDefault="008250BC" w:rsidP="009E3A9E">
      <w:pPr>
        <w:rPr>
          <w:rFonts w:ascii="Calibri" w:hAnsi="Calibri" w:cs="Times New Roman"/>
          <w:b/>
        </w:rPr>
      </w:pPr>
      <w:r>
        <w:rPr>
          <w:rFonts w:ascii="Calibri" w:hAnsi="Calibri" w:cs="Times New Roman"/>
          <w:b/>
        </w:rPr>
        <w:t>TITLE</w:t>
      </w:r>
    </w:p>
    <w:p w14:paraId="43C3532B" w14:textId="1A4F73F6" w:rsidR="00992A89" w:rsidRPr="00367D5B" w:rsidRDefault="00367D5B" w:rsidP="009E3A9E">
      <w:pPr>
        <w:rPr>
          <w:rFonts w:ascii="Calibri" w:hAnsi="Calibri" w:cs="Times New Roman"/>
        </w:rPr>
      </w:pPr>
      <w:r w:rsidRPr="00367D5B">
        <w:rPr>
          <w:rFonts w:ascii="Calibri" w:hAnsi="Calibri" w:cs="Times New Roman"/>
        </w:rPr>
        <w:t xml:space="preserve">Visualization of </w:t>
      </w:r>
      <w:r w:rsidR="001F4126">
        <w:rPr>
          <w:rFonts w:ascii="Calibri" w:hAnsi="Calibri" w:cs="Times New Roman"/>
        </w:rPr>
        <w:t xml:space="preserve">the </w:t>
      </w:r>
      <w:r w:rsidR="002F2916">
        <w:rPr>
          <w:rFonts w:ascii="Calibri" w:hAnsi="Calibri" w:cs="Times New Roman"/>
        </w:rPr>
        <w:t>superior ocular</w:t>
      </w:r>
      <w:r w:rsidRPr="00367D5B">
        <w:rPr>
          <w:rFonts w:ascii="Calibri" w:hAnsi="Calibri" w:cs="Times New Roman"/>
        </w:rPr>
        <w:t xml:space="preserve"> </w:t>
      </w:r>
      <w:r w:rsidR="002938B3">
        <w:rPr>
          <w:rFonts w:ascii="Calibri" w:hAnsi="Calibri" w:cs="Times New Roman"/>
        </w:rPr>
        <w:t>sulcus</w:t>
      </w:r>
      <w:r w:rsidR="002938B3" w:rsidRPr="00367D5B">
        <w:rPr>
          <w:rFonts w:ascii="Calibri" w:hAnsi="Calibri" w:cs="Times New Roman"/>
        </w:rPr>
        <w:t xml:space="preserve"> </w:t>
      </w:r>
      <w:r w:rsidRPr="00367D5B">
        <w:rPr>
          <w:rFonts w:ascii="Calibri" w:hAnsi="Calibri" w:cs="Times New Roman"/>
        </w:rPr>
        <w:t xml:space="preserve">during </w:t>
      </w:r>
      <w:r w:rsidRPr="00AE57E9">
        <w:rPr>
          <w:rFonts w:ascii="Calibri" w:hAnsi="Calibri" w:cs="Times New Roman"/>
          <w:i/>
        </w:rPr>
        <w:t>Danio rerio</w:t>
      </w:r>
      <w:r w:rsidRPr="00367D5B">
        <w:rPr>
          <w:rFonts w:ascii="Calibri" w:hAnsi="Calibri" w:cs="Times New Roman"/>
        </w:rPr>
        <w:t xml:space="preserve"> embryogenesis</w:t>
      </w:r>
    </w:p>
    <w:p w14:paraId="375A6965" w14:textId="77777777" w:rsidR="005B16FD" w:rsidRDefault="005B16FD" w:rsidP="009E3A9E">
      <w:pPr>
        <w:rPr>
          <w:rFonts w:ascii="Calibri" w:hAnsi="Calibri" w:cs="Times New Roman"/>
          <w:b/>
        </w:rPr>
      </w:pPr>
    </w:p>
    <w:p w14:paraId="228A1A31" w14:textId="77777777" w:rsidR="008250BC" w:rsidRDefault="008250BC" w:rsidP="009E3A9E">
      <w:pPr>
        <w:rPr>
          <w:rFonts w:ascii="Calibri" w:hAnsi="Calibri" w:cs="Times New Roman"/>
          <w:b/>
        </w:rPr>
      </w:pPr>
      <w:r>
        <w:rPr>
          <w:rFonts w:ascii="Calibri" w:hAnsi="Calibri" w:cs="Times New Roman"/>
          <w:b/>
        </w:rPr>
        <w:t>AUTHORS AND AFFILIATIONS</w:t>
      </w:r>
    </w:p>
    <w:p w14:paraId="271B7CC1" w14:textId="77777777" w:rsidR="00AF59F3" w:rsidRDefault="00AF59F3" w:rsidP="009E3A9E">
      <w:pPr>
        <w:rPr>
          <w:rFonts w:ascii="Calibri" w:hAnsi="Calibri" w:cs="Times New Roman"/>
          <w:vertAlign w:val="superscript"/>
        </w:rPr>
      </w:pPr>
      <w:r>
        <w:rPr>
          <w:rFonts w:ascii="Calibri" w:hAnsi="Calibri" w:cs="Times New Roman"/>
        </w:rPr>
        <w:t>Kevin H Yoon</w:t>
      </w:r>
      <w:r w:rsidRPr="00AF59F3">
        <w:rPr>
          <w:rFonts w:ascii="Calibri" w:hAnsi="Calibri" w:cs="Times New Roman"/>
          <w:vertAlign w:val="superscript"/>
        </w:rPr>
        <w:t>1</w:t>
      </w:r>
      <w:r>
        <w:rPr>
          <w:rFonts w:ascii="Calibri" w:hAnsi="Calibri" w:cs="Times New Roman"/>
        </w:rPr>
        <w:t>, Sonya A Widen</w:t>
      </w:r>
      <w:r w:rsidRPr="00AF59F3">
        <w:rPr>
          <w:rFonts w:ascii="Calibri" w:hAnsi="Calibri" w:cs="Times New Roman"/>
          <w:vertAlign w:val="superscript"/>
        </w:rPr>
        <w:t>1</w:t>
      </w:r>
      <w:r w:rsidR="00A97C9C">
        <w:rPr>
          <w:rFonts w:ascii="Calibri" w:hAnsi="Calibri" w:cs="Times New Roman"/>
          <w:vertAlign w:val="superscript"/>
        </w:rPr>
        <w:t>,</w:t>
      </w:r>
      <w:r w:rsidR="00531226">
        <w:rPr>
          <w:rFonts w:ascii="Calibri" w:hAnsi="Calibri" w:cs="Times New Roman"/>
          <w:vertAlign w:val="superscript"/>
        </w:rPr>
        <w:t>2</w:t>
      </w:r>
      <w:r>
        <w:rPr>
          <w:rFonts w:ascii="Calibri" w:hAnsi="Calibri" w:cs="Times New Roman"/>
        </w:rPr>
        <w:t>, Melissa M Wilson</w:t>
      </w:r>
      <w:r w:rsidRPr="00AF59F3">
        <w:rPr>
          <w:rFonts w:ascii="Calibri" w:hAnsi="Calibri" w:cs="Times New Roman"/>
          <w:vertAlign w:val="superscript"/>
        </w:rPr>
        <w:t>1</w:t>
      </w:r>
      <w:r>
        <w:rPr>
          <w:rFonts w:ascii="Calibri" w:hAnsi="Calibri" w:cs="Times New Roman"/>
        </w:rPr>
        <w:t>, Jennifer C Hocking</w:t>
      </w:r>
      <w:r>
        <w:rPr>
          <w:rFonts w:ascii="Calibri" w:hAnsi="Calibri" w:cs="Times New Roman"/>
          <w:vertAlign w:val="superscript"/>
        </w:rPr>
        <w:t>2</w:t>
      </w:r>
      <w:r w:rsidR="000C3C00">
        <w:rPr>
          <w:rFonts w:ascii="Calibri" w:hAnsi="Calibri" w:cs="Times New Roman"/>
          <w:vertAlign w:val="superscript"/>
        </w:rPr>
        <w:t>,3,4,5</w:t>
      </w:r>
      <w:r>
        <w:rPr>
          <w:rFonts w:ascii="Calibri" w:hAnsi="Calibri" w:cs="Times New Roman"/>
        </w:rPr>
        <w:t>, Andrew J Waskiewicz</w:t>
      </w:r>
      <w:r w:rsidRPr="00AF59F3">
        <w:rPr>
          <w:rFonts w:ascii="Calibri" w:hAnsi="Calibri" w:cs="Times New Roman"/>
          <w:vertAlign w:val="superscript"/>
        </w:rPr>
        <w:t>1</w:t>
      </w:r>
      <w:r w:rsidR="00C707EC">
        <w:rPr>
          <w:rFonts w:ascii="Calibri" w:hAnsi="Calibri" w:cs="Times New Roman"/>
          <w:vertAlign w:val="superscript"/>
        </w:rPr>
        <w:t>,</w:t>
      </w:r>
      <w:r w:rsidR="008A3ECA">
        <w:rPr>
          <w:rFonts w:ascii="Calibri" w:hAnsi="Calibri" w:cs="Times New Roman"/>
          <w:vertAlign w:val="superscript"/>
        </w:rPr>
        <w:t>2</w:t>
      </w:r>
      <w:r w:rsidR="002B7A8B">
        <w:rPr>
          <w:rFonts w:ascii="Calibri" w:hAnsi="Calibri" w:cs="Times New Roman"/>
          <w:vertAlign w:val="superscript"/>
        </w:rPr>
        <w:t>,6</w:t>
      </w:r>
    </w:p>
    <w:p w14:paraId="648DBF5E" w14:textId="77777777" w:rsidR="009E3A9E" w:rsidRDefault="009E3A9E" w:rsidP="009E3A9E">
      <w:pPr>
        <w:rPr>
          <w:rFonts w:ascii="Calibri" w:hAnsi="Calibri" w:cs="Times New Roman"/>
          <w:vertAlign w:val="superscript"/>
        </w:rPr>
      </w:pPr>
    </w:p>
    <w:p w14:paraId="2CF36F63" w14:textId="77777777" w:rsidR="00AF59F3" w:rsidRDefault="00AF59F3" w:rsidP="009E3A9E">
      <w:pPr>
        <w:rPr>
          <w:rFonts w:ascii="Calibri" w:hAnsi="Calibri" w:cs="Times New Roman"/>
        </w:rPr>
      </w:pPr>
      <w:r>
        <w:rPr>
          <w:rFonts w:ascii="Calibri" w:hAnsi="Calibri" w:cs="Times New Roman"/>
          <w:vertAlign w:val="superscript"/>
        </w:rPr>
        <w:t>1</w:t>
      </w:r>
      <w:r>
        <w:rPr>
          <w:rFonts w:ascii="Calibri" w:hAnsi="Calibri" w:cs="Times New Roman"/>
        </w:rPr>
        <w:t>Department of Biological Sciences, University of Alberta, Edmonton, AB, Canada</w:t>
      </w:r>
    </w:p>
    <w:p w14:paraId="1204F492" w14:textId="77777777" w:rsidR="00FB2FFF" w:rsidRPr="00D375A8" w:rsidRDefault="00531226" w:rsidP="009E3A9E">
      <w:pPr>
        <w:rPr>
          <w:rFonts w:ascii="Calibri" w:hAnsi="Calibri" w:cs="Times New Roman"/>
        </w:rPr>
      </w:pPr>
      <w:r>
        <w:rPr>
          <w:rFonts w:ascii="Calibri" w:hAnsi="Calibri" w:cs="Times New Roman"/>
          <w:vertAlign w:val="superscript"/>
        </w:rPr>
        <w:t>2</w:t>
      </w:r>
      <w:r w:rsidR="00FB2FFF" w:rsidRPr="00D375A8">
        <w:rPr>
          <w:rFonts w:ascii="Calibri" w:hAnsi="Calibri" w:cs="Times New Roman"/>
        </w:rPr>
        <w:t>Women &amp; Children’s Health Research Institute, University of Alberta, Edmonton, Canada</w:t>
      </w:r>
    </w:p>
    <w:p w14:paraId="63274314" w14:textId="77777777" w:rsidR="00AF59F3" w:rsidRDefault="00C86F43" w:rsidP="009E3A9E">
      <w:pPr>
        <w:rPr>
          <w:rFonts w:ascii="Calibri" w:hAnsi="Calibri" w:cs="Times New Roman"/>
        </w:rPr>
      </w:pPr>
      <w:r>
        <w:rPr>
          <w:rFonts w:ascii="Calibri" w:hAnsi="Calibri" w:cs="Times New Roman"/>
          <w:vertAlign w:val="superscript"/>
        </w:rPr>
        <w:t>3</w:t>
      </w:r>
      <w:r w:rsidR="00AF59F3" w:rsidRPr="00AF59F3">
        <w:rPr>
          <w:rFonts w:ascii="Calibri" w:hAnsi="Calibri" w:cs="Times New Roman"/>
        </w:rPr>
        <w:t>Division of Anatomy, Department of Surgery, University of Alberta, Edmonton, Canada</w:t>
      </w:r>
    </w:p>
    <w:p w14:paraId="74453F63" w14:textId="77777777" w:rsidR="00C7443D" w:rsidRDefault="00531226" w:rsidP="009E3A9E">
      <w:pPr>
        <w:rPr>
          <w:rFonts w:ascii="Calibri" w:hAnsi="Calibri" w:cs="Times New Roman"/>
        </w:rPr>
      </w:pPr>
      <w:r>
        <w:rPr>
          <w:rFonts w:ascii="Calibri" w:hAnsi="Calibri" w:cs="Times New Roman"/>
          <w:vertAlign w:val="superscript"/>
        </w:rPr>
        <w:t>4</w:t>
      </w:r>
      <w:r w:rsidR="00C7443D">
        <w:rPr>
          <w:rFonts w:ascii="Calibri" w:hAnsi="Calibri" w:cs="Times New Roman"/>
        </w:rPr>
        <w:t>Department of Cell Biology</w:t>
      </w:r>
      <w:r w:rsidR="00C7443D" w:rsidRPr="00AF59F3">
        <w:rPr>
          <w:rFonts w:ascii="Calibri" w:hAnsi="Calibri" w:cs="Times New Roman"/>
        </w:rPr>
        <w:t>, University of Alberta, Edmonton, Canada</w:t>
      </w:r>
    </w:p>
    <w:p w14:paraId="1F9DB31A" w14:textId="77777777" w:rsidR="00181777" w:rsidRDefault="00181777" w:rsidP="009E3A9E">
      <w:pPr>
        <w:rPr>
          <w:rFonts w:ascii="Calibri" w:hAnsi="Calibri" w:cs="Times New Roman"/>
        </w:rPr>
      </w:pPr>
      <w:r w:rsidRPr="00181777">
        <w:rPr>
          <w:rFonts w:ascii="Calibri" w:hAnsi="Calibri" w:cs="Times New Roman"/>
          <w:vertAlign w:val="superscript"/>
        </w:rPr>
        <w:t>5</w:t>
      </w:r>
      <w:r w:rsidRPr="00181777">
        <w:rPr>
          <w:rFonts w:ascii="Calibri" w:hAnsi="Calibri" w:cs="Times New Roman"/>
        </w:rPr>
        <w:t>Department of Medical Genetics, University of Alberta, Edmonton, Canada</w:t>
      </w:r>
    </w:p>
    <w:p w14:paraId="7FECA2EA" w14:textId="77777777" w:rsidR="002B7A8B" w:rsidRPr="00181777" w:rsidRDefault="002B7A8B" w:rsidP="009E3A9E">
      <w:pPr>
        <w:rPr>
          <w:rFonts w:ascii="Calibri" w:hAnsi="Calibri" w:cs="Times New Roman"/>
        </w:rPr>
      </w:pPr>
      <w:r w:rsidRPr="002B7A8B">
        <w:rPr>
          <w:rFonts w:ascii="Calibri" w:hAnsi="Calibri" w:cs="Times New Roman"/>
          <w:vertAlign w:val="superscript"/>
        </w:rPr>
        <w:t>6</w:t>
      </w:r>
      <w:r w:rsidRPr="002B7A8B">
        <w:rPr>
          <w:rFonts w:ascii="Calibri" w:hAnsi="Calibri" w:cs="Times New Roman"/>
        </w:rPr>
        <w:t>Neuroscience and Mental Health Research Institute, University of Alberta, Edmonton, Canada</w:t>
      </w:r>
    </w:p>
    <w:p w14:paraId="3432ED3C" w14:textId="77777777" w:rsidR="000D60FB" w:rsidRDefault="000D60FB" w:rsidP="009E3A9E">
      <w:pPr>
        <w:rPr>
          <w:rFonts w:ascii="Calibri" w:hAnsi="Calibri" w:cs="Times New Roman"/>
        </w:rPr>
      </w:pPr>
    </w:p>
    <w:p w14:paraId="20C3E4F3" w14:textId="77777777" w:rsidR="000D60FB" w:rsidRDefault="000D60FB" w:rsidP="009E3A9E">
      <w:pPr>
        <w:rPr>
          <w:rFonts w:ascii="Calibri" w:hAnsi="Calibri" w:cs="Times New Roman"/>
        </w:rPr>
      </w:pPr>
      <w:r>
        <w:rPr>
          <w:rFonts w:ascii="Calibri" w:hAnsi="Calibri" w:cs="Times New Roman"/>
        </w:rPr>
        <w:t>Corresponding Author:</w:t>
      </w:r>
    </w:p>
    <w:p w14:paraId="16330310" w14:textId="77777777" w:rsidR="000D60FB" w:rsidRDefault="000D60FB" w:rsidP="009E3A9E">
      <w:pPr>
        <w:rPr>
          <w:rFonts w:ascii="Calibri" w:hAnsi="Calibri" w:cs="Times New Roman"/>
        </w:rPr>
      </w:pPr>
      <w:r>
        <w:rPr>
          <w:rFonts w:ascii="Calibri" w:hAnsi="Calibri" w:cs="Times New Roman"/>
        </w:rPr>
        <w:t xml:space="preserve">Andrew J </w:t>
      </w:r>
      <w:proofErr w:type="spellStart"/>
      <w:r>
        <w:rPr>
          <w:rFonts w:ascii="Calibri" w:hAnsi="Calibri" w:cs="Times New Roman"/>
        </w:rPr>
        <w:t>Waskiewicz</w:t>
      </w:r>
      <w:proofErr w:type="spellEnd"/>
      <w:r w:rsidR="009E3A9E">
        <w:rPr>
          <w:rFonts w:ascii="Calibri" w:hAnsi="Calibri" w:cs="Times New Roman"/>
        </w:rPr>
        <w:tab/>
      </w:r>
      <w:r w:rsidR="009E3A9E">
        <w:rPr>
          <w:rFonts w:ascii="Calibri" w:hAnsi="Calibri" w:cs="Times New Roman"/>
        </w:rPr>
        <w:tab/>
        <w:t>(</w:t>
      </w:r>
      <w:r>
        <w:rPr>
          <w:rFonts w:ascii="Calibri" w:hAnsi="Calibri" w:cs="Times New Roman"/>
        </w:rPr>
        <w:t>aw@ualberta.ca</w:t>
      </w:r>
      <w:r w:rsidR="009E3A9E">
        <w:rPr>
          <w:rFonts w:ascii="Calibri" w:hAnsi="Calibri" w:cs="Times New Roman"/>
        </w:rPr>
        <w:t>)</w:t>
      </w:r>
    </w:p>
    <w:p w14:paraId="3E094CE9" w14:textId="77777777" w:rsidR="000D60FB" w:rsidRDefault="000D60FB" w:rsidP="009E3A9E">
      <w:pPr>
        <w:rPr>
          <w:rFonts w:ascii="Calibri" w:hAnsi="Calibri" w:cs="Times New Roman"/>
        </w:rPr>
      </w:pPr>
    </w:p>
    <w:p w14:paraId="05D86728" w14:textId="77777777" w:rsidR="000D60FB" w:rsidRDefault="000D60FB" w:rsidP="009E3A9E">
      <w:pPr>
        <w:rPr>
          <w:rFonts w:ascii="Calibri" w:hAnsi="Calibri" w:cs="Times New Roman"/>
        </w:rPr>
      </w:pPr>
      <w:r>
        <w:rPr>
          <w:rFonts w:ascii="Calibri" w:hAnsi="Calibri" w:cs="Times New Roman"/>
        </w:rPr>
        <w:t>Email addresses of Co-authors:</w:t>
      </w:r>
    </w:p>
    <w:p w14:paraId="59FA1B35" w14:textId="77777777" w:rsidR="000D60FB" w:rsidRDefault="000D60FB" w:rsidP="009E3A9E">
      <w:pPr>
        <w:rPr>
          <w:rFonts w:ascii="Calibri" w:hAnsi="Calibri" w:cs="Times New Roman"/>
        </w:rPr>
      </w:pPr>
      <w:r>
        <w:rPr>
          <w:rFonts w:ascii="Calibri" w:hAnsi="Calibri" w:cs="Times New Roman"/>
        </w:rPr>
        <w:t xml:space="preserve">Kevin H Yoon </w:t>
      </w:r>
      <w:r w:rsidR="009E3A9E">
        <w:rPr>
          <w:rFonts w:ascii="Calibri" w:hAnsi="Calibri" w:cs="Times New Roman"/>
        </w:rPr>
        <w:tab/>
      </w:r>
      <w:r w:rsidR="009E3A9E">
        <w:rPr>
          <w:rFonts w:ascii="Calibri" w:hAnsi="Calibri" w:cs="Times New Roman"/>
        </w:rPr>
        <w:tab/>
      </w:r>
      <w:r w:rsidR="009E3A9E">
        <w:rPr>
          <w:rFonts w:ascii="Calibri" w:hAnsi="Calibri" w:cs="Times New Roman"/>
        </w:rPr>
        <w:tab/>
      </w:r>
      <w:r>
        <w:rPr>
          <w:rFonts w:ascii="Calibri" w:hAnsi="Calibri" w:cs="Times New Roman"/>
        </w:rPr>
        <w:t>(</w:t>
      </w:r>
      <w:r w:rsidR="006D4A8A">
        <w:rPr>
          <w:rFonts w:ascii="Calibri" w:hAnsi="Calibri" w:cs="Times New Roman"/>
        </w:rPr>
        <w:t>kyoon@ualberta.ca</w:t>
      </w:r>
      <w:r>
        <w:rPr>
          <w:rFonts w:ascii="Calibri" w:hAnsi="Calibri" w:cs="Times New Roman"/>
        </w:rPr>
        <w:t>)</w:t>
      </w:r>
    </w:p>
    <w:p w14:paraId="6AF2AA80" w14:textId="77777777" w:rsidR="006D4A8A" w:rsidRDefault="006D4A8A" w:rsidP="009E3A9E">
      <w:pPr>
        <w:rPr>
          <w:rFonts w:ascii="Calibri" w:hAnsi="Calibri" w:cs="Times New Roman"/>
        </w:rPr>
      </w:pPr>
      <w:r>
        <w:rPr>
          <w:rFonts w:ascii="Calibri" w:hAnsi="Calibri" w:cs="Times New Roman"/>
        </w:rPr>
        <w:t xml:space="preserve">Sonya A Widen </w:t>
      </w:r>
      <w:r w:rsidR="009E3A9E">
        <w:rPr>
          <w:rFonts w:ascii="Calibri" w:hAnsi="Calibri" w:cs="Times New Roman"/>
        </w:rPr>
        <w:tab/>
      </w:r>
      <w:r w:rsidR="009E3A9E">
        <w:rPr>
          <w:rFonts w:ascii="Calibri" w:hAnsi="Calibri" w:cs="Times New Roman"/>
        </w:rPr>
        <w:tab/>
      </w:r>
      <w:r>
        <w:rPr>
          <w:rFonts w:ascii="Calibri" w:hAnsi="Calibri" w:cs="Times New Roman"/>
        </w:rPr>
        <w:t>(widen@ualberta.ca)</w:t>
      </w:r>
    </w:p>
    <w:p w14:paraId="7A83E011" w14:textId="77777777" w:rsidR="006D4A8A" w:rsidRDefault="006D4A8A" w:rsidP="009E3A9E">
      <w:pPr>
        <w:rPr>
          <w:rFonts w:ascii="Calibri" w:hAnsi="Calibri" w:cs="Times New Roman"/>
        </w:rPr>
      </w:pPr>
      <w:r>
        <w:rPr>
          <w:rFonts w:ascii="Calibri" w:hAnsi="Calibri" w:cs="Times New Roman"/>
        </w:rPr>
        <w:t xml:space="preserve">Melissa M Wilson </w:t>
      </w:r>
      <w:r w:rsidR="009E3A9E">
        <w:rPr>
          <w:rFonts w:ascii="Calibri" w:hAnsi="Calibri" w:cs="Times New Roman"/>
        </w:rPr>
        <w:tab/>
      </w:r>
      <w:r w:rsidR="009E3A9E">
        <w:rPr>
          <w:rFonts w:ascii="Calibri" w:hAnsi="Calibri" w:cs="Times New Roman"/>
        </w:rPr>
        <w:tab/>
      </w:r>
      <w:r>
        <w:rPr>
          <w:rFonts w:ascii="Calibri" w:hAnsi="Calibri" w:cs="Times New Roman"/>
        </w:rPr>
        <w:t>(</w:t>
      </w:r>
      <w:r w:rsidR="00F33A09">
        <w:rPr>
          <w:rFonts w:ascii="Calibri" w:hAnsi="Calibri" w:cs="Times New Roman"/>
        </w:rPr>
        <w:t>mmwilson@ualberta.ca)</w:t>
      </w:r>
    </w:p>
    <w:p w14:paraId="3037D7D9" w14:textId="77777777" w:rsidR="006D4A8A" w:rsidRPr="00AF59F3" w:rsidRDefault="006D4A8A" w:rsidP="009E3A9E">
      <w:pPr>
        <w:rPr>
          <w:rFonts w:ascii="Calibri" w:hAnsi="Calibri" w:cs="Times New Roman"/>
        </w:rPr>
      </w:pPr>
      <w:r>
        <w:rPr>
          <w:rFonts w:ascii="Calibri" w:hAnsi="Calibri" w:cs="Times New Roman"/>
        </w:rPr>
        <w:t>Jennifer C Hocking</w:t>
      </w:r>
      <w:r w:rsidR="00F33A09">
        <w:rPr>
          <w:rFonts w:ascii="Calibri" w:hAnsi="Calibri" w:cs="Times New Roman"/>
        </w:rPr>
        <w:t xml:space="preserve"> </w:t>
      </w:r>
      <w:r w:rsidR="009E3A9E">
        <w:rPr>
          <w:rFonts w:ascii="Calibri" w:hAnsi="Calibri" w:cs="Times New Roman"/>
        </w:rPr>
        <w:tab/>
      </w:r>
      <w:r w:rsidR="009E3A9E">
        <w:rPr>
          <w:rFonts w:ascii="Calibri" w:hAnsi="Calibri" w:cs="Times New Roman"/>
        </w:rPr>
        <w:tab/>
      </w:r>
      <w:r w:rsidR="00F33A09">
        <w:rPr>
          <w:rFonts w:ascii="Calibri" w:hAnsi="Calibri" w:cs="Times New Roman"/>
        </w:rPr>
        <w:t>(jhocking@ualberta.ca)</w:t>
      </w:r>
    </w:p>
    <w:p w14:paraId="69607A6B" w14:textId="77777777" w:rsidR="00E8038B" w:rsidRDefault="00E8038B" w:rsidP="009E3A9E">
      <w:pPr>
        <w:rPr>
          <w:rFonts w:ascii="Calibri" w:hAnsi="Calibri" w:cs="Times New Roman"/>
          <w:b/>
        </w:rPr>
      </w:pPr>
    </w:p>
    <w:p w14:paraId="35454BDD" w14:textId="77777777" w:rsidR="002A11FF" w:rsidRDefault="002A11FF" w:rsidP="009E3A9E">
      <w:pPr>
        <w:rPr>
          <w:rFonts w:ascii="Calibri" w:hAnsi="Calibri" w:cs="Times New Roman"/>
          <w:b/>
        </w:rPr>
      </w:pPr>
      <w:r>
        <w:rPr>
          <w:rFonts w:ascii="Calibri" w:hAnsi="Calibri" w:cs="Times New Roman"/>
          <w:b/>
        </w:rPr>
        <w:t>KEYWORDS</w:t>
      </w:r>
    </w:p>
    <w:p w14:paraId="3E7C33D4" w14:textId="77777777" w:rsidR="004F457E" w:rsidRPr="004F457E" w:rsidRDefault="004F457E" w:rsidP="009E3A9E">
      <w:pPr>
        <w:rPr>
          <w:rFonts w:ascii="Calibri" w:hAnsi="Calibri" w:cs="Times New Roman"/>
        </w:rPr>
      </w:pPr>
      <w:r>
        <w:rPr>
          <w:rFonts w:ascii="Calibri" w:hAnsi="Calibri" w:cs="Times New Roman"/>
        </w:rPr>
        <w:t xml:space="preserve">Eye development, coloboma, superior fissure, superior ocular sulcus, choroid fissure, zebrafish, </w:t>
      </w:r>
      <w:r w:rsidR="00032821">
        <w:rPr>
          <w:rFonts w:ascii="Calibri" w:hAnsi="Calibri" w:cs="Times New Roman"/>
        </w:rPr>
        <w:t>ocular anatomy</w:t>
      </w:r>
      <w:r w:rsidR="003A56E4">
        <w:rPr>
          <w:rFonts w:ascii="Calibri" w:hAnsi="Calibri" w:cs="Times New Roman"/>
        </w:rPr>
        <w:t xml:space="preserve">, </w:t>
      </w:r>
      <w:r w:rsidR="003A56E4" w:rsidRPr="003A56E4">
        <w:rPr>
          <w:rFonts w:ascii="Calibri" w:hAnsi="Calibri" w:cs="Times New Roman"/>
        </w:rPr>
        <w:t xml:space="preserve">superior coloboma, atypical coloboma, </w:t>
      </w:r>
      <w:r w:rsidR="003A56E4">
        <w:rPr>
          <w:rFonts w:ascii="Calibri" w:hAnsi="Calibri" w:cs="Times New Roman"/>
        </w:rPr>
        <w:t>BMP</w:t>
      </w:r>
      <w:r w:rsidR="003A56E4" w:rsidRPr="003A56E4">
        <w:rPr>
          <w:rFonts w:ascii="Calibri" w:hAnsi="Calibri" w:cs="Times New Roman"/>
        </w:rPr>
        <w:t xml:space="preserve"> signaling, dorsoventral axial patterning, dorsal eye</w:t>
      </w:r>
    </w:p>
    <w:p w14:paraId="3DDD1DFD" w14:textId="77777777" w:rsidR="002A11FF" w:rsidRDefault="002A11FF" w:rsidP="009E3A9E">
      <w:pPr>
        <w:rPr>
          <w:rFonts w:ascii="Calibri" w:hAnsi="Calibri" w:cs="Times New Roman"/>
          <w:b/>
        </w:rPr>
      </w:pPr>
    </w:p>
    <w:p w14:paraId="66D441CF" w14:textId="77777777" w:rsidR="00A95BBB" w:rsidRDefault="0028390E" w:rsidP="009E3A9E">
      <w:pPr>
        <w:rPr>
          <w:rFonts w:ascii="Calibri" w:hAnsi="Calibri" w:cs="Times New Roman"/>
          <w:b/>
        </w:rPr>
      </w:pPr>
      <w:r>
        <w:rPr>
          <w:rFonts w:ascii="Calibri" w:hAnsi="Calibri" w:cs="Times New Roman"/>
          <w:b/>
        </w:rPr>
        <w:t>SUMMARY</w:t>
      </w:r>
    </w:p>
    <w:p w14:paraId="77ED864D" w14:textId="75205238" w:rsidR="00A95BBB" w:rsidRDefault="009D692B" w:rsidP="009E3A9E">
      <w:pPr>
        <w:jc w:val="both"/>
        <w:rPr>
          <w:rFonts w:ascii="Calibri" w:hAnsi="Calibri" w:cs="Times New Roman"/>
        </w:rPr>
      </w:pPr>
      <w:r>
        <w:rPr>
          <w:rFonts w:ascii="Calibri" w:hAnsi="Calibri" w:cs="Times New Roman"/>
        </w:rPr>
        <w:t>Her</w:t>
      </w:r>
      <w:r w:rsidR="00941027" w:rsidRPr="00346F11">
        <w:rPr>
          <w:rFonts w:ascii="Calibri" w:hAnsi="Calibri" w:cs="Times New Roman"/>
        </w:rPr>
        <w:t>e</w:t>
      </w:r>
      <w:r>
        <w:rPr>
          <w:rFonts w:ascii="Calibri" w:hAnsi="Calibri" w:cs="Times New Roman"/>
        </w:rPr>
        <w:t>, we</w:t>
      </w:r>
      <w:r w:rsidR="00941027" w:rsidRPr="00346F11">
        <w:rPr>
          <w:rFonts w:ascii="Calibri" w:hAnsi="Calibri" w:cs="Times New Roman"/>
        </w:rPr>
        <w:t xml:space="preserve"> present a standardized series of protocols to observe the superior </w:t>
      </w:r>
      <w:r w:rsidR="002938B3">
        <w:rPr>
          <w:rFonts w:ascii="Calibri" w:hAnsi="Calibri" w:cs="Times New Roman"/>
        </w:rPr>
        <w:t>ocular sulcus</w:t>
      </w:r>
      <w:r>
        <w:rPr>
          <w:rFonts w:ascii="Calibri" w:hAnsi="Calibri" w:cs="Times New Roman"/>
        </w:rPr>
        <w:t xml:space="preserve">, a </w:t>
      </w:r>
      <w:r w:rsidR="00CC7391">
        <w:rPr>
          <w:rFonts w:ascii="Calibri" w:hAnsi="Calibri" w:cs="Times New Roman"/>
        </w:rPr>
        <w:t>recently</w:t>
      </w:r>
      <w:r w:rsidR="00CA6DFD">
        <w:rPr>
          <w:rFonts w:ascii="Calibri" w:hAnsi="Calibri" w:cs="Times New Roman"/>
        </w:rPr>
        <w:t>-</w:t>
      </w:r>
      <w:r w:rsidR="00CC7391">
        <w:rPr>
          <w:rFonts w:ascii="Calibri" w:hAnsi="Calibri" w:cs="Times New Roman"/>
        </w:rPr>
        <w:t>identified</w:t>
      </w:r>
      <w:r w:rsidR="00CA6DFD">
        <w:rPr>
          <w:rFonts w:ascii="Calibri" w:hAnsi="Calibri" w:cs="Times New Roman"/>
        </w:rPr>
        <w:t>,</w:t>
      </w:r>
      <w:r>
        <w:rPr>
          <w:rFonts w:ascii="Calibri" w:hAnsi="Calibri" w:cs="Times New Roman"/>
        </w:rPr>
        <w:t xml:space="preserve"> evolutionarily-conserved structure in </w:t>
      </w:r>
      <w:r w:rsidR="008A3ECA">
        <w:rPr>
          <w:rFonts w:ascii="Calibri" w:hAnsi="Calibri" w:cs="Times New Roman"/>
        </w:rPr>
        <w:t xml:space="preserve">the </w:t>
      </w:r>
      <w:r>
        <w:rPr>
          <w:rFonts w:ascii="Calibri" w:hAnsi="Calibri" w:cs="Times New Roman"/>
        </w:rPr>
        <w:t xml:space="preserve">vertebrate eye. Using zebrafish larvae, we demonstrate techniques necessary to identify factors that contribute to </w:t>
      </w:r>
      <w:r w:rsidR="00AD138E">
        <w:rPr>
          <w:rFonts w:ascii="Calibri" w:hAnsi="Calibri" w:cs="Times New Roman"/>
        </w:rPr>
        <w:t xml:space="preserve">the formation and closure of the superior </w:t>
      </w:r>
      <w:r w:rsidR="002938B3">
        <w:rPr>
          <w:rFonts w:ascii="Calibri" w:hAnsi="Calibri" w:cs="Times New Roman"/>
        </w:rPr>
        <w:t>ocular sulcus</w:t>
      </w:r>
      <w:r w:rsidR="00AD138E">
        <w:rPr>
          <w:rFonts w:ascii="Calibri" w:hAnsi="Calibri" w:cs="Times New Roman"/>
        </w:rPr>
        <w:t>.</w:t>
      </w:r>
    </w:p>
    <w:p w14:paraId="6E462B96" w14:textId="77777777" w:rsidR="009D692B" w:rsidRDefault="009D692B" w:rsidP="009E3A9E">
      <w:pPr>
        <w:rPr>
          <w:rFonts w:ascii="Calibri" w:hAnsi="Calibri" w:cs="Times New Roman"/>
          <w:b/>
        </w:rPr>
      </w:pPr>
    </w:p>
    <w:p w14:paraId="1502FDD3" w14:textId="77777777" w:rsidR="003C768C" w:rsidRPr="002D019A" w:rsidRDefault="00A95BBB" w:rsidP="009E3A9E">
      <w:pPr>
        <w:rPr>
          <w:rFonts w:ascii="Calibri" w:hAnsi="Calibri" w:cs="Calibri"/>
          <w:b/>
        </w:rPr>
      </w:pPr>
      <w:r w:rsidRPr="002D019A">
        <w:rPr>
          <w:rFonts w:ascii="Calibri" w:hAnsi="Calibri" w:cs="Calibri"/>
          <w:b/>
        </w:rPr>
        <w:t>ABSTRACT</w:t>
      </w:r>
    </w:p>
    <w:p w14:paraId="2ED04385" w14:textId="63C2E7D0" w:rsidR="009E3A9E" w:rsidRDefault="00CF7E4C" w:rsidP="009E3A9E">
      <w:pPr>
        <w:jc w:val="both"/>
        <w:rPr>
          <w:rFonts w:ascii="Calibri" w:hAnsi="Calibri" w:cs="Calibri"/>
          <w:b/>
        </w:rPr>
      </w:pPr>
      <w:r w:rsidRPr="002D019A">
        <w:rPr>
          <w:rFonts w:ascii="Calibri" w:hAnsi="Calibri" w:cs="Calibri"/>
        </w:rPr>
        <w:t xml:space="preserve">Congenital ocular coloboma is a genetic disorder that is typically observed as a cleft in the inferior aspect of the eye </w:t>
      </w:r>
      <w:r w:rsidR="00CC7391">
        <w:rPr>
          <w:rFonts w:ascii="Calibri" w:hAnsi="Calibri" w:cs="Calibri"/>
        </w:rPr>
        <w:t>resulting from incomplete</w:t>
      </w:r>
      <w:r w:rsidRPr="002D019A">
        <w:rPr>
          <w:rFonts w:ascii="Calibri" w:hAnsi="Calibri" w:cs="Calibri"/>
        </w:rPr>
        <w:t xml:space="preserve"> choroid fissure </w:t>
      </w:r>
      <w:r w:rsidR="00B70551">
        <w:rPr>
          <w:rFonts w:ascii="Calibri" w:hAnsi="Calibri" w:cs="Calibri"/>
        </w:rPr>
        <w:t>closure</w:t>
      </w:r>
      <w:r w:rsidRPr="002D019A">
        <w:rPr>
          <w:rFonts w:ascii="Calibri" w:hAnsi="Calibri" w:cs="Calibri"/>
        </w:rPr>
        <w:t>.</w:t>
      </w:r>
      <w:r w:rsidR="009E3A9E">
        <w:rPr>
          <w:rFonts w:ascii="Calibri" w:hAnsi="Calibri" w:cs="Calibri"/>
        </w:rPr>
        <w:t xml:space="preserve"> </w:t>
      </w:r>
      <w:r w:rsidRPr="002D019A">
        <w:rPr>
          <w:rFonts w:ascii="Calibri" w:hAnsi="Calibri" w:cs="Calibri"/>
        </w:rPr>
        <w:t xml:space="preserve">Recently, </w:t>
      </w:r>
      <w:r w:rsidR="00AC0588">
        <w:rPr>
          <w:rFonts w:ascii="Calibri" w:hAnsi="Calibri" w:cs="Calibri"/>
        </w:rPr>
        <w:t xml:space="preserve">the </w:t>
      </w:r>
      <w:r w:rsidRPr="002D019A">
        <w:rPr>
          <w:rFonts w:ascii="Calibri" w:hAnsi="Calibri" w:cs="Calibri"/>
        </w:rPr>
        <w:t>identification of individuals with coloboma in the superior aspect of the iris</w:t>
      </w:r>
      <w:r w:rsidR="009622B1">
        <w:rPr>
          <w:rFonts w:ascii="Calibri" w:hAnsi="Calibri" w:cs="Calibri"/>
        </w:rPr>
        <w:t>, retina, and lens</w:t>
      </w:r>
      <w:r w:rsidRPr="002D019A">
        <w:rPr>
          <w:rFonts w:ascii="Calibri" w:hAnsi="Calibri" w:cs="Calibri"/>
        </w:rPr>
        <w:t xml:space="preserve"> led to the discovery of a novel </w:t>
      </w:r>
      <w:r w:rsidR="002938B3">
        <w:rPr>
          <w:rFonts w:ascii="Calibri" w:hAnsi="Calibri" w:cs="Calibri"/>
        </w:rPr>
        <w:t>structure</w:t>
      </w:r>
      <w:r w:rsidRPr="002D019A">
        <w:rPr>
          <w:rFonts w:ascii="Calibri" w:hAnsi="Calibri" w:cs="Calibri"/>
        </w:rPr>
        <w:t>, referred to as the superior fissure</w:t>
      </w:r>
      <w:r w:rsidR="00135CCB">
        <w:rPr>
          <w:rFonts w:ascii="Calibri" w:hAnsi="Calibri" w:cs="Calibri"/>
        </w:rPr>
        <w:t xml:space="preserve"> </w:t>
      </w:r>
      <w:r w:rsidRPr="002D019A">
        <w:rPr>
          <w:rFonts w:ascii="Calibri" w:hAnsi="Calibri" w:cs="Calibri"/>
        </w:rPr>
        <w:t xml:space="preserve">or superior </w:t>
      </w:r>
      <w:r w:rsidR="00135CCB">
        <w:rPr>
          <w:rFonts w:ascii="Calibri" w:hAnsi="Calibri" w:cs="Calibri"/>
        </w:rPr>
        <w:t>ocular sulcus</w:t>
      </w:r>
      <w:r w:rsidR="00DC68AF">
        <w:rPr>
          <w:rFonts w:ascii="Calibri" w:hAnsi="Calibri" w:cs="Calibri"/>
        </w:rPr>
        <w:t xml:space="preserve"> (SOS)</w:t>
      </w:r>
      <w:r w:rsidRPr="002D019A">
        <w:rPr>
          <w:rFonts w:ascii="Calibri" w:hAnsi="Calibri" w:cs="Calibri"/>
        </w:rPr>
        <w:t xml:space="preserve">, that is transiently present on the dorsal aspect of the optic cup during </w:t>
      </w:r>
      <w:r w:rsidR="009622B1">
        <w:rPr>
          <w:rFonts w:ascii="Calibri" w:hAnsi="Calibri" w:cs="Calibri"/>
        </w:rPr>
        <w:t>vertebrate</w:t>
      </w:r>
      <w:r w:rsidRPr="002D019A">
        <w:rPr>
          <w:rFonts w:ascii="Calibri" w:hAnsi="Calibri" w:cs="Calibri"/>
        </w:rPr>
        <w:t xml:space="preserve"> eye development. </w:t>
      </w:r>
      <w:r w:rsidR="009E1411">
        <w:rPr>
          <w:rFonts w:ascii="Calibri" w:hAnsi="Calibri" w:cs="Calibri"/>
        </w:rPr>
        <w:t>Although this structure</w:t>
      </w:r>
      <w:r w:rsidR="00F172BD">
        <w:rPr>
          <w:rFonts w:ascii="Calibri" w:hAnsi="Calibri" w:cs="Calibri"/>
        </w:rPr>
        <w:t xml:space="preserve"> </w:t>
      </w:r>
      <w:r w:rsidR="00842606">
        <w:rPr>
          <w:rFonts w:ascii="Calibri" w:hAnsi="Calibri" w:cs="Calibri"/>
        </w:rPr>
        <w:t>is conserved across</w:t>
      </w:r>
      <w:r w:rsidR="00F172BD">
        <w:rPr>
          <w:rFonts w:ascii="Calibri" w:hAnsi="Calibri" w:cs="Calibri"/>
        </w:rPr>
        <w:t xml:space="preserve"> mice, chick, fish, and newt, </w:t>
      </w:r>
      <w:r w:rsidR="009E1411">
        <w:rPr>
          <w:rFonts w:ascii="Calibri" w:hAnsi="Calibri" w:cs="Calibri"/>
        </w:rPr>
        <w:t xml:space="preserve">our </w:t>
      </w:r>
      <w:r w:rsidR="00135CCB">
        <w:rPr>
          <w:rFonts w:ascii="Calibri" w:hAnsi="Calibri" w:cs="Calibri"/>
        </w:rPr>
        <w:t xml:space="preserve">current understanding of the </w:t>
      </w:r>
      <w:r w:rsidR="00DC68AF">
        <w:rPr>
          <w:rFonts w:ascii="Calibri" w:hAnsi="Calibri" w:cs="Calibri"/>
        </w:rPr>
        <w:t>SOS</w:t>
      </w:r>
      <w:r w:rsidR="00135CCB">
        <w:rPr>
          <w:rFonts w:ascii="Calibri" w:hAnsi="Calibri" w:cs="Calibri"/>
        </w:rPr>
        <w:t xml:space="preserve"> is limited.</w:t>
      </w:r>
      <w:r w:rsidR="009E1411">
        <w:rPr>
          <w:rFonts w:ascii="Calibri" w:hAnsi="Calibri" w:cs="Calibri"/>
        </w:rPr>
        <w:t xml:space="preserve"> </w:t>
      </w:r>
      <w:r w:rsidR="00135CCB">
        <w:rPr>
          <w:rFonts w:ascii="Calibri" w:hAnsi="Calibri" w:cs="Calibri"/>
        </w:rPr>
        <w:t xml:space="preserve">In order to </w:t>
      </w:r>
      <w:r w:rsidR="00620254">
        <w:rPr>
          <w:rFonts w:ascii="Calibri" w:hAnsi="Calibri" w:cs="Calibri"/>
        </w:rPr>
        <w:t>elucidate</w:t>
      </w:r>
      <w:r w:rsidR="00135CCB">
        <w:rPr>
          <w:rFonts w:ascii="Calibri" w:hAnsi="Calibri" w:cs="Calibri"/>
        </w:rPr>
        <w:t xml:space="preserve"> factors </w:t>
      </w:r>
      <w:r w:rsidR="00620254">
        <w:rPr>
          <w:rFonts w:ascii="Calibri" w:hAnsi="Calibri" w:cs="Calibri"/>
        </w:rPr>
        <w:t>that contribute to its formation and closure, it is imperative to be able to observe it and identify abnormalities, such as delay in</w:t>
      </w:r>
      <w:r w:rsidR="009E3A9E">
        <w:rPr>
          <w:rFonts w:ascii="Calibri" w:hAnsi="Calibri" w:cs="Calibri"/>
        </w:rPr>
        <w:t xml:space="preserve"> the</w:t>
      </w:r>
      <w:r w:rsidR="00620254">
        <w:rPr>
          <w:rFonts w:ascii="Calibri" w:hAnsi="Calibri" w:cs="Calibri"/>
        </w:rPr>
        <w:t xml:space="preserve"> closure of the</w:t>
      </w:r>
      <w:r w:rsidR="005D5FB7">
        <w:rPr>
          <w:rFonts w:ascii="Calibri" w:hAnsi="Calibri" w:cs="Calibri"/>
        </w:rPr>
        <w:t xml:space="preserve"> </w:t>
      </w:r>
      <w:r w:rsidR="00DC68AF">
        <w:rPr>
          <w:rFonts w:ascii="Calibri" w:hAnsi="Calibri" w:cs="Calibri"/>
        </w:rPr>
        <w:t>SOS</w:t>
      </w:r>
      <w:r w:rsidR="00620254">
        <w:rPr>
          <w:rFonts w:ascii="Calibri" w:hAnsi="Calibri" w:cs="Calibri"/>
        </w:rPr>
        <w:t xml:space="preserve">. Here, we set out to create a standardized series of protocols that can be used to </w:t>
      </w:r>
      <w:r w:rsidR="00620254">
        <w:rPr>
          <w:rFonts w:ascii="Calibri" w:hAnsi="Calibri" w:cs="Calibri"/>
        </w:rPr>
        <w:lastRenderedPageBreak/>
        <w:t xml:space="preserve">efficiently visualize the </w:t>
      </w:r>
      <w:r w:rsidR="00DC68AF">
        <w:rPr>
          <w:rFonts w:ascii="Calibri" w:hAnsi="Calibri" w:cs="Calibri"/>
        </w:rPr>
        <w:t>SOS</w:t>
      </w:r>
      <w:r w:rsidR="00750354">
        <w:rPr>
          <w:rFonts w:ascii="Calibri" w:hAnsi="Calibri" w:cs="Calibri"/>
        </w:rPr>
        <w:t xml:space="preserve"> </w:t>
      </w:r>
      <w:r w:rsidR="00892609">
        <w:rPr>
          <w:rFonts w:ascii="Calibri" w:hAnsi="Calibri" w:cs="Calibri"/>
        </w:rPr>
        <w:t xml:space="preserve">by combining widely available microscopy techniques with common molecular biology techniques such as immunofluorescent staining and mRNA overexpression. </w:t>
      </w:r>
      <w:r w:rsidR="00595D56">
        <w:rPr>
          <w:rFonts w:ascii="Calibri" w:hAnsi="Calibri" w:cs="Calibri"/>
        </w:rPr>
        <w:t xml:space="preserve">While this set of protocols </w:t>
      </w:r>
      <w:r w:rsidR="00A072A4">
        <w:rPr>
          <w:rFonts w:ascii="Calibri" w:hAnsi="Calibri" w:cs="Calibri"/>
        </w:rPr>
        <w:t xml:space="preserve">focuses on the ability to observe </w:t>
      </w:r>
      <w:r w:rsidR="00DC68AF">
        <w:rPr>
          <w:rFonts w:ascii="Calibri" w:hAnsi="Calibri" w:cs="Calibri"/>
        </w:rPr>
        <w:t>SOS</w:t>
      </w:r>
      <w:r w:rsidR="00A072A4">
        <w:rPr>
          <w:rFonts w:ascii="Calibri" w:hAnsi="Calibri" w:cs="Calibri"/>
        </w:rPr>
        <w:t xml:space="preserve"> closure delay, it is adaptable to the experimenter’s needs and </w:t>
      </w:r>
      <w:r w:rsidR="00750354">
        <w:rPr>
          <w:rFonts w:ascii="Calibri" w:hAnsi="Calibri" w:cs="Calibri"/>
        </w:rPr>
        <w:t xml:space="preserve">can be </w:t>
      </w:r>
      <w:r w:rsidR="00773B1B">
        <w:rPr>
          <w:rFonts w:ascii="Calibri" w:hAnsi="Calibri" w:cs="Calibri"/>
        </w:rPr>
        <w:t xml:space="preserve">easily </w:t>
      </w:r>
      <w:r w:rsidR="00750354">
        <w:rPr>
          <w:rFonts w:ascii="Calibri" w:hAnsi="Calibri" w:cs="Calibri"/>
        </w:rPr>
        <w:t xml:space="preserve">modified. Overall, we hope to create an approachable method through which our understanding of the </w:t>
      </w:r>
      <w:r w:rsidR="00DC68AF">
        <w:rPr>
          <w:rFonts w:ascii="Calibri" w:hAnsi="Calibri" w:cs="Calibri"/>
        </w:rPr>
        <w:t>SOS</w:t>
      </w:r>
      <w:r w:rsidR="00750354">
        <w:rPr>
          <w:rFonts w:ascii="Calibri" w:hAnsi="Calibri" w:cs="Calibri"/>
        </w:rPr>
        <w:t xml:space="preserve"> can be advanced</w:t>
      </w:r>
      <w:r w:rsidR="00D972D5">
        <w:rPr>
          <w:rFonts w:ascii="Calibri" w:hAnsi="Calibri" w:cs="Calibri"/>
        </w:rPr>
        <w:t xml:space="preserve"> to expand </w:t>
      </w:r>
      <w:r w:rsidR="009E3A9E">
        <w:rPr>
          <w:rFonts w:ascii="Calibri" w:hAnsi="Calibri" w:cs="Calibri"/>
        </w:rPr>
        <w:t xml:space="preserve">the </w:t>
      </w:r>
      <w:r w:rsidR="002910E4">
        <w:rPr>
          <w:rFonts w:ascii="Calibri" w:hAnsi="Calibri" w:cs="Calibri"/>
        </w:rPr>
        <w:t>current</w:t>
      </w:r>
      <w:r w:rsidR="00D972D5">
        <w:rPr>
          <w:rFonts w:ascii="Calibri" w:hAnsi="Calibri" w:cs="Calibri"/>
        </w:rPr>
        <w:t xml:space="preserve"> knowledge of vertebrate eye development</w:t>
      </w:r>
      <w:r w:rsidR="002C4944">
        <w:rPr>
          <w:rFonts w:ascii="Calibri" w:hAnsi="Calibri" w:cs="Calibri"/>
        </w:rPr>
        <w:t>.</w:t>
      </w:r>
      <w:r w:rsidR="00750354">
        <w:rPr>
          <w:rFonts w:ascii="Calibri" w:hAnsi="Calibri" w:cs="Calibri"/>
        </w:rPr>
        <w:t xml:space="preserve"> </w:t>
      </w:r>
    </w:p>
    <w:p w14:paraId="06BB242E" w14:textId="77777777" w:rsidR="009E3A9E" w:rsidRDefault="009E3A9E" w:rsidP="009E3A9E">
      <w:pPr>
        <w:rPr>
          <w:rFonts w:ascii="Calibri" w:hAnsi="Calibri" w:cs="Times New Roman"/>
          <w:b/>
        </w:rPr>
      </w:pPr>
    </w:p>
    <w:p w14:paraId="5467AA8A" w14:textId="77777777" w:rsidR="00626196" w:rsidRPr="009E3A9E" w:rsidRDefault="0012444D" w:rsidP="009E3A9E">
      <w:pPr>
        <w:rPr>
          <w:rFonts w:ascii="Calibri" w:hAnsi="Calibri" w:cs="Calibri"/>
          <w:b/>
        </w:rPr>
      </w:pPr>
      <w:r w:rsidRPr="00346F11">
        <w:rPr>
          <w:rFonts w:ascii="Calibri" w:hAnsi="Calibri" w:cs="Times New Roman"/>
          <w:b/>
        </w:rPr>
        <w:t>INTRODUCTION</w:t>
      </w:r>
    </w:p>
    <w:p w14:paraId="280641F5" w14:textId="4C61D656" w:rsidR="00854348" w:rsidRPr="00346F11" w:rsidRDefault="00854348" w:rsidP="009E3A9E">
      <w:pPr>
        <w:jc w:val="both"/>
        <w:rPr>
          <w:rFonts w:ascii="Calibri" w:hAnsi="Calibri" w:cs="Times New Roman"/>
        </w:rPr>
      </w:pPr>
      <w:r w:rsidRPr="00346F11">
        <w:rPr>
          <w:rFonts w:ascii="Calibri" w:hAnsi="Calibri" w:cs="Times New Roman"/>
        </w:rPr>
        <w:t>The formation of the vertebrate eye is a highly</w:t>
      </w:r>
      <w:r w:rsidR="002650A1">
        <w:rPr>
          <w:rFonts w:ascii="Calibri" w:hAnsi="Calibri" w:cs="Times New Roman"/>
        </w:rPr>
        <w:t xml:space="preserve"> </w:t>
      </w:r>
      <w:r w:rsidRPr="00346F11">
        <w:rPr>
          <w:rFonts w:ascii="Calibri" w:hAnsi="Calibri" w:cs="Times New Roman"/>
        </w:rPr>
        <w:t>conserved process in which carefully orchestrated intercellular signaling pathways establish tissue types and specify regional identity</w:t>
      </w:r>
      <w:r w:rsidR="00ED50B4" w:rsidRPr="00346F11">
        <w:rPr>
          <w:rFonts w:ascii="Calibri" w:hAnsi="Calibri" w:cs="Times New Roman"/>
          <w:vertAlign w:val="superscript"/>
        </w:rPr>
        <w:t>1</w:t>
      </w:r>
      <w:r w:rsidRPr="00346F11">
        <w:rPr>
          <w:rFonts w:ascii="Calibri" w:hAnsi="Calibri" w:cs="Times New Roman"/>
        </w:rPr>
        <w:t>. Perturbations to early eye morphogenesis result in profound defects to the architecture of the eye and are frequently blinding</w:t>
      </w:r>
      <w:r w:rsidR="006E4656" w:rsidRPr="006E4656">
        <w:rPr>
          <w:rFonts w:ascii="Calibri" w:hAnsi="Calibri" w:cs="Times New Roman"/>
          <w:vertAlign w:val="superscript"/>
        </w:rPr>
        <w:t>2</w:t>
      </w:r>
      <w:r w:rsidRPr="00346F11">
        <w:rPr>
          <w:rFonts w:ascii="Calibri" w:hAnsi="Calibri" w:cs="Times New Roman"/>
        </w:rPr>
        <w:t>.  One such disease results from</w:t>
      </w:r>
      <w:r w:rsidR="00AC0588">
        <w:rPr>
          <w:rFonts w:ascii="Calibri" w:hAnsi="Calibri" w:cs="Times New Roman"/>
        </w:rPr>
        <w:t xml:space="preserve"> the</w:t>
      </w:r>
      <w:r w:rsidRPr="00346F11">
        <w:rPr>
          <w:rFonts w:ascii="Calibri" w:hAnsi="Calibri" w:cs="Times New Roman"/>
        </w:rPr>
        <w:t xml:space="preserve"> failure to close the choroid ocular fissure in the ventral side of the optic cup</w:t>
      </w:r>
      <w:r w:rsidR="006E4656">
        <w:rPr>
          <w:rFonts w:ascii="Calibri" w:hAnsi="Calibri" w:cs="Times New Roman"/>
          <w:vertAlign w:val="superscript"/>
        </w:rPr>
        <w:t>3</w:t>
      </w:r>
      <w:r w:rsidRPr="00346F11">
        <w:rPr>
          <w:rFonts w:ascii="Calibri" w:hAnsi="Calibri" w:cs="Times New Roman"/>
        </w:rPr>
        <w:t>. This disorder, known as ocular coloboma, is estimated to occur in 1 out of 4-5000 live births and cause 3-11% of pediatric blindness, commonly manifesting as a keyhole-like structure that protrudes inferiorly from the pupil in the cent</w:t>
      </w:r>
      <w:r w:rsidR="002650A1">
        <w:rPr>
          <w:rFonts w:ascii="Calibri" w:hAnsi="Calibri" w:cs="Times New Roman"/>
        </w:rPr>
        <w:t>er</w:t>
      </w:r>
      <w:r w:rsidRPr="00346F11">
        <w:rPr>
          <w:rFonts w:ascii="Calibri" w:hAnsi="Calibri" w:cs="Times New Roman"/>
        </w:rPr>
        <w:t xml:space="preserve"> of the eye</w:t>
      </w:r>
      <w:r w:rsidR="00B366DC" w:rsidRPr="00346F11">
        <w:rPr>
          <w:rFonts w:ascii="Calibri" w:hAnsi="Calibri" w:cs="Times New Roman"/>
          <w:vertAlign w:val="superscript"/>
        </w:rPr>
        <w:t>4</w:t>
      </w:r>
      <w:r w:rsidR="00E83EEE">
        <w:rPr>
          <w:rFonts w:ascii="Calibri" w:hAnsi="Calibri" w:cs="Times New Roman"/>
          <w:vertAlign w:val="superscript"/>
        </w:rPr>
        <w:t>-6</w:t>
      </w:r>
      <w:r w:rsidRPr="00346F11">
        <w:rPr>
          <w:rFonts w:ascii="Calibri" w:hAnsi="Calibri" w:cs="Times New Roman"/>
        </w:rPr>
        <w:t xml:space="preserve">. The function of the choroid fissure is to provide an </w:t>
      </w:r>
      <w:r w:rsidR="00E1725F" w:rsidRPr="00346F11">
        <w:rPr>
          <w:rFonts w:ascii="Calibri" w:hAnsi="Calibri" w:cs="Times New Roman"/>
        </w:rPr>
        <w:t>entry point</w:t>
      </w:r>
      <w:r w:rsidRPr="00346F11">
        <w:rPr>
          <w:rFonts w:ascii="Calibri" w:hAnsi="Calibri" w:cs="Times New Roman"/>
        </w:rPr>
        <w:t xml:space="preserve"> for early vasculature </w:t>
      </w:r>
      <w:r w:rsidR="0043591A">
        <w:rPr>
          <w:rFonts w:ascii="Calibri" w:hAnsi="Calibri" w:cs="Times New Roman"/>
        </w:rPr>
        <w:t>growing into</w:t>
      </w:r>
      <w:r w:rsidR="0043591A" w:rsidRPr="00346F11">
        <w:rPr>
          <w:rFonts w:ascii="Calibri" w:hAnsi="Calibri" w:cs="Times New Roman"/>
        </w:rPr>
        <w:t xml:space="preserve"> </w:t>
      </w:r>
      <w:r w:rsidRPr="00346F11">
        <w:rPr>
          <w:rFonts w:ascii="Calibri" w:hAnsi="Calibri" w:cs="Times New Roman"/>
        </w:rPr>
        <w:t>the optic cup</w:t>
      </w:r>
      <w:r w:rsidR="0043591A">
        <w:rPr>
          <w:rFonts w:ascii="Calibri" w:hAnsi="Calibri" w:cs="Times New Roman"/>
        </w:rPr>
        <w:t>,</w:t>
      </w:r>
      <w:r w:rsidRPr="00346F11">
        <w:rPr>
          <w:rFonts w:ascii="Calibri" w:hAnsi="Calibri" w:cs="Times New Roman"/>
        </w:rPr>
        <w:t xml:space="preserve"> after which the</w:t>
      </w:r>
      <w:r w:rsidR="0043591A">
        <w:rPr>
          <w:rFonts w:ascii="Calibri" w:hAnsi="Calibri" w:cs="Times New Roman"/>
        </w:rPr>
        <w:t xml:space="preserve"> sides of the </w:t>
      </w:r>
      <w:r w:rsidRPr="00346F11">
        <w:rPr>
          <w:rFonts w:ascii="Calibri" w:hAnsi="Calibri" w:cs="Times New Roman"/>
        </w:rPr>
        <w:t>fissure will fuse to enclose the vessels</w:t>
      </w:r>
      <w:r w:rsidR="00E83EEE">
        <w:rPr>
          <w:rFonts w:ascii="Calibri" w:hAnsi="Calibri" w:cs="Times New Roman"/>
          <w:vertAlign w:val="superscript"/>
        </w:rPr>
        <w:t>7</w:t>
      </w:r>
      <w:r w:rsidRPr="00346F11">
        <w:rPr>
          <w:rFonts w:ascii="Calibri" w:hAnsi="Calibri" w:cs="Times New Roman"/>
        </w:rPr>
        <w:t>.</w:t>
      </w:r>
    </w:p>
    <w:p w14:paraId="131D14F8" w14:textId="77777777" w:rsidR="00A15038" w:rsidRDefault="00A15038" w:rsidP="009E3A9E">
      <w:pPr>
        <w:pStyle w:val="NormalWeb"/>
        <w:spacing w:before="0" w:beforeAutospacing="0" w:after="0" w:afterAutospacing="0"/>
        <w:jc w:val="both"/>
        <w:rPr>
          <w:rFonts w:ascii="Calibri" w:hAnsi="Calibri"/>
        </w:rPr>
      </w:pPr>
    </w:p>
    <w:p w14:paraId="5DBA3413" w14:textId="2171B812" w:rsidR="00032B84" w:rsidRDefault="00854348" w:rsidP="009E3A9E">
      <w:pPr>
        <w:pStyle w:val="NormalWeb"/>
        <w:spacing w:before="0" w:beforeAutospacing="0" w:after="0" w:afterAutospacing="0"/>
        <w:jc w:val="both"/>
        <w:rPr>
          <w:rFonts w:ascii="Calibri" w:hAnsi="Calibri"/>
        </w:rPr>
      </w:pPr>
      <w:r w:rsidRPr="00346F11">
        <w:rPr>
          <w:rFonts w:ascii="Calibri" w:hAnsi="Calibri"/>
        </w:rPr>
        <w:t>While ocular coloboma has been known since ancient times, we have recently identified a novel subset o</w:t>
      </w:r>
      <w:r w:rsidR="00F41BC8">
        <w:rPr>
          <w:rFonts w:ascii="Calibri" w:hAnsi="Calibri"/>
        </w:rPr>
        <w:t>f coloboma patients with</w:t>
      </w:r>
      <w:r w:rsidR="009F77A7">
        <w:rPr>
          <w:rFonts w:ascii="Calibri" w:hAnsi="Calibri"/>
        </w:rPr>
        <w:t xml:space="preserve"> tissue</w:t>
      </w:r>
      <w:r w:rsidR="00F41BC8">
        <w:rPr>
          <w:rFonts w:ascii="Calibri" w:hAnsi="Calibri"/>
        </w:rPr>
        <w:t xml:space="preserve"> loss</w:t>
      </w:r>
      <w:r w:rsidRPr="00346F11">
        <w:rPr>
          <w:rFonts w:ascii="Calibri" w:hAnsi="Calibri"/>
        </w:rPr>
        <w:t xml:space="preserve"> affecting the superior/dorsal aspect of the eye. Recent work in our lab has led to the discovery of a</w:t>
      </w:r>
      <w:r w:rsidR="00D27B93">
        <w:rPr>
          <w:rFonts w:ascii="Calibri" w:hAnsi="Calibri"/>
        </w:rPr>
        <w:t xml:space="preserve">n </w:t>
      </w:r>
      <w:r w:rsidRPr="00346F11">
        <w:rPr>
          <w:rFonts w:ascii="Calibri" w:hAnsi="Calibri"/>
        </w:rPr>
        <w:t xml:space="preserve">ocular </w:t>
      </w:r>
      <w:r w:rsidR="00D27B93">
        <w:rPr>
          <w:rFonts w:ascii="Calibri" w:hAnsi="Calibri"/>
        </w:rPr>
        <w:t>structure</w:t>
      </w:r>
      <w:r w:rsidR="00D27B93" w:rsidRPr="00346F11">
        <w:rPr>
          <w:rFonts w:ascii="Calibri" w:hAnsi="Calibri"/>
        </w:rPr>
        <w:t xml:space="preserve"> </w:t>
      </w:r>
      <w:r w:rsidRPr="00346F11">
        <w:rPr>
          <w:rFonts w:ascii="Calibri" w:hAnsi="Calibri"/>
        </w:rPr>
        <w:t>in the zebrafish dorsal eye</w:t>
      </w:r>
      <w:r w:rsidR="00B90392">
        <w:rPr>
          <w:rFonts w:ascii="Calibri" w:hAnsi="Calibri"/>
        </w:rPr>
        <w:t>,</w:t>
      </w:r>
      <w:r w:rsidR="00AE1A93" w:rsidRPr="00AE1A93">
        <w:rPr>
          <w:rFonts w:ascii="Calibri" w:hAnsi="Calibri"/>
        </w:rPr>
        <w:t xml:space="preserve"> </w:t>
      </w:r>
      <w:r w:rsidR="00AE1A93" w:rsidRPr="00346F11">
        <w:rPr>
          <w:rFonts w:ascii="Calibri" w:hAnsi="Calibri"/>
        </w:rPr>
        <w:t>which we refer to as the superior ocular sulcus</w:t>
      </w:r>
      <w:r w:rsidR="00DF4544">
        <w:rPr>
          <w:rFonts w:ascii="Calibri" w:hAnsi="Calibri"/>
        </w:rPr>
        <w:t xml:space="preserve"> (SOS)</w:t>
      </w:r>
      <w:r w:rsidR="00AE1A93" w:rsidRPr="00346F11">
        <w:rPr>
          <w:rFonts w:ascii="Calibri" w:hAnsi="Calibri"/>
        </w:rPr>
        <w:t xml:space="preserve"> or</w:t>
      </w:r>
      <w:r w:rsidR="00AE1A93">
        <w:rPr>
          <w:rFonts w:ascii="Calibri" w:hAnsi="Calibri"/>
        </w:rPr>
        <w:t xml:space="preserve"> </w:t>
      </w:r>
      <w:r w:rsidR="00AE1A93" w:rsidRPr="00346F11">
        <w:rPr>
          <w:rFonts w:ascii="Calibri" w:hAnsi="Calibri"/>
        </w:rPr>
        <w:t>superior fissure</w:t>
      </w:r>
      <w:r w:rsidR="00AE1A93">
        <w:rPr>
          <w:rFonts w:ascii="Calibri" w:hAnsi="Calibri"/>
          <w:vertAlign w:val="superscript"/>
        </w:rPr>
        <w:t>8</w:t>
      </w:r>
      <w:r w:rsidR="00AE1A93" w:rsidRPr="00346F11">
        <w:rPr>
          <w:rFonts w:ascii="Calibri" w:hAnsi="Calibri"/>
        </w:rPr>
        <w:t xml:space="preserve">. </w:t>
      </w:r>
      <w:r w:rsidR="00AE1A93">
        <w:rPr>
          <w:rFonts w:ascii="Calibri" w:hAnsi="Calibri"/>
        </w:rPr>
        <w:t xml:space="preserve">It is important to note </w:t>
      </w:r>
      <w:r w:rsidR="00D27B93">
        <w:rPr>
          <w:rFonts w:ascii="Calibri" w:hAnsi="Calibri"/>
        </w:rPr>
        <w:t xml:space="preserve">that </w:t>
      </w:r>
      <w:r w:rsidR="00AE1A93">
        <w:rPr>
          <w:rFonts w:ascii="Calibri" w:hAnsi="Calibri"/>
        </w:rPr>
        <w:t xml:space="preserve">the structure </w:t>
      </w:r>
      <w:r w:rsidR="00D27B93">
        <w:rPr>
          <w:rFonts w:ascii="Calibri" w:hAnsi="Calibri"/>
        </w:rPr>
        <w:t xml:space="preserve">has characteristics of both a sulcus and a fissure. </w:t>
      </w:r>
      <w:proofErr w:type="gramStart"/>
      <w:r w:rsidR="00D27B93">
        <w:rPr>
          <w:rFonts w:ascii="Calibri" w:hAnsi="Calibri"/>
        </w:rPr>
        <w:t>Similar to</w:t>
      </w:r>
      <w:proofErr w:type="gramEnd"/>
      <w:r w:rsidR="00D27B93">
        <w:rPr>
          <w:rFonts w:ascii="Calibri" w:hAnsi="Calibri"/>
        </w:rPr>
        <w:t xml:space="preserve"> a sulcus, it is a continual tissue layer that spans from </w:t>
      </w:r>
      <w:r w:rsidR="00774BAA">
        <w:rPr>
          <w:rFonts w:ascii="Calibri" w:hAnsi="Calibri"/>
        </w:rPr>
        <w:t xml:space="preserve">the </w:t>
      </w:r>
      <w:r w:rsidR="00D27B93">
        <w:rPr>
          <w:rFonts w:ascii="Calibri" w:hAnsi="Calibri"/>
        </w:rPr>
        <w:t xml:space="preserve">nasal to </w:t>
      </w:r>
      <w:r w:rsidR="00774BAA">
        <w:rPr>
          <w:rFonts w:ascii="Calibri" w:hAnsi="Calibri"/>
        </w:rPr>
        <w:t xml:space="preserve">the </w:t>
      </w:r>
      <w:r w:rsidR="00D27B93">
        <w:rPr>
          <w:rFonts w:ascii="Calibri" w:hAnsi="Calibri"/>
        </w:rPr>
        <w:t xml:space="preserve">temporal retina. </w:t>
      </w:r>
      <w:r w:rsidR="001972AD">
        <w:rPr>
          <w:rFonts w:ascii="Calibri" w:hAnsi="Calibri"/>
        </w:rPr>
        <w:t xml:space="preserve">In addition, the closure of the structure is not mediated by a fusion of the two opposing </w:t>
      </w:r>
      <w:r w:rsidR="008A3ECA">
        <w:rPr>
          <w:rFonts w:ascii="Calibri" w:hAnsi="Calibri"/>
        </w:rPr>
        <w:t>basement</w:t>
      </w:r>
      <w:r w:rsidR="001972AD">
        <w:rPr>
          <w:rFonts w:ascii="Calibri" w:hAnsi="Calibri"/>
        </w:rPr>
        <w:t xml:space="preserve"> membrane, and it appears to require a morphogenetic process by which the structure is </w:t>
      </w:r>
      <w:r w:rsidR="0043591A" w:rsidRPr="00FA0687">
        <w:rPr>
          <w:rFonts w:ascii="Calibri" w:hAnsi="Calibri"/>
        </w:rPr>
        <w:t>populated</w:t>
      </w:r>
      <w:r w:rsidR="001972AD">
        <w:rPr>
          <w:rFonts w:ascii="Calibri" w:hAnsi="Calibri"/>
        </w:rPr>
        <w:t xml:space="preserve"> by cells.</w:t>
      </w:r>
      <w:r w:rsidR="00641565">
        <w:rPr>
          <w:rFonts w:ascii="Calibri" w:hAnsi="Calibri"/>
        </w:rPr>
        <w:t xml:space="preserve"> However,</w:t>
      </w:r>
      <w:r w:rsidR="001972AD" w:rsidRPr="00346F11">
        <w:rPr>
          <w:rFonts w:ascii="Calibri" w:hAnsi="Calibri"/>
        </w:rPr>
        <w:t xml:space="preserve"> </w:t>
      </w:r>
      <w:proofErr w:type="gramStart"/>
      <w:r w:rsidR="00641565">
        <w:rPr>
          <w:rFonts w:ascii="Calibri" w:hAnsi="Calibri"/>
        </w:rPr>
        <w:t>s</w:t>
      </w:r>
      <w:r w:rsidR="00D27B93">
        <w:rPr>
          <w:rFonts w:ascii="Calibri" w:hAnsi="Calibri"/>
        </w:rPr>
        <w:t>imilar to</w:t>
      </w:r>
      <w:proofErr w:type="gramEnd"/>
      <w:r w:rsidR="00D27B93">
        <w:rPr>
          <w:rFonts w:ascii="Calibri" w:hAnsi="Calibri"/>
        </w:rPr>
        <w:t xml:space="preserve"> a fissure, it forms a structure that separates the nasal and temporal sides of the dorsal eye with the </w:t>
      </w:r>
      <w:r w:rsidR="008A3ECA">
        <w:rPr>
          <w:rFonts w:ascii="Calibri" w:hAnsi="Calibri"/>
        </w:rPr>
        <w:t>basement</w:t>
      </w:r>
      <w:r w:rsidR="00D27B93">
        <w:rPr>
          <w:rFonts w:ascii="Calibri" w:hAnsi="Calibri"/>
        </w:rPr>
        <w:t xml:space="preserve"> membrane. </w:t>
      </w:r>
      <w:r w:rsidR="00DF4544">
        <w:rPr>
          <w:rFonts w:ascii="Calibri" w:hAnsi="Calibri"/>
        </w:rPr>
        <w:t>For consistency</w:t>
      </w:r>
      <w:r w:rsidR="0011230D">
        <w:rPr>
          <w:rFonts w:ascii="Calibri" w:hAnsi="Calibri"/>
        </w:rPr>
        <w:t>, w</w:t>
      </w:r>
      <w:r w:rsidR="006A73EB">
        <w:rPr>
          <w:rFonts w:ascii="Calibri" w:hAnsi="Calibri"/>
        </w:rPr>
        <w:t xml:space="preserve">e will refer to it as </w:t>
      </w:r>
      <w:r w:rsidR="00DF4544">
        <w:rPr>
          <w:rFonts w:ascii="Calibri" w:hAnsi="Calibri"/>
        </w:rPr>
        <w:t>SOS</w:t>
      </w:r>
      <w:r w:rsidR="003E17D2">
        <w:rPr>
          <w:rFonts w:ascii="Calibri" w:hAnsi="Calibri"/>
        </w:rPr>
        <w:t xml:space="preserve"> in this </w:t>
      </w:r>
      <w:r w:rsidR="00DF4544">
        <w:rPr>
          <w:rFonts w:ascii="Calibri" w:hAnsi="Calibri"/>
        </w:rPr>
        <w:t>text</w:t>
      </w:r>
      <w:r w:rsidR="003E17D2">
        <w:rPr>
          <w:rFonts w:ascii="Calibri" w:hAnsi="Calibri"/>
        </w:rPr>
        <w:t>.</w:t>
      </w:r>
    </w:p>
    <w:p w14:paraId="4B6CAFC4" w14:textId="77777777" w:rsidR="00032B84" w:rsidRDefault="00032B84" w:rsidP="009E3A9E">
      <w:pPr>
        <w:pStyle w:val="NormalWeb"/>
        <w:spacing w:before="0" w:beforeAutospacing="0" w:after="0" w:afterAutospacing="0"/>
        <w:jc w:val="both"/>
        <w:rPr>
          <w:rFonts w:ascii="Calibri" w:hAnsi="Calibri"/>
        </w:rPr>
      </w:pPr>
    </w:p>
    <w:p w14:paraId="239FDD81" w14:textId="13FFDBD7" w:rsidR="00854348" w:rsidRPr="00346F11" w:rsidRDefault="00854348" w:rsidP="009E3A9E">
      <w:pPr>
        <w:pStyle w:val="NormalWeb"/>
        <w:spacing w:before="0" w:beforeAutospacing="0" w:after="0" w:afterAutospacing="0"/>
        <w:jc w:val="both"/>
        <w:rPr>
          <w:rFonts w:ascii="Calibri" w:hAnsi="Calibri"/>
        </w:rPr>
      </w:pPr>
      <w:r w:rsidRPr="00346F11">
        <w:rPr>
          <w:rFonts w:ascii="Calibri" w:hAnsi="Calibri"/>
        </w:rPr>
        <w:t xml:space="preserve">The </w:t>
      </w:r>
      <w:r w:rsidR="00EF54E7">
        <w:rPr>
          <w:rFonts w:ascii="Calibri" w:hAnsi="Calibri"/>
        </w:rPr>
        <w:t>SOS</w:t>
      </w:r>
      <w:r w:rsidRPr="00346F11">
        <w:rPr>
          <w:rFonts w:ascii="Calibri" w:hAnsi="Calibri"/>
        </w:rPr>
        <w:t xml:space="preserve"> is evolutionarily conserved across vertebrates, being visible</w:t>
      </w:r>
      <w:r w:rsidR="001A373B">
        <w:rPr>
          <w:rFonts w:ascii="Calibri" w:hAnsi="Calibri"/>
        </w:rPr>
        <w:t xml:space="preserve"> during eye morphogenesis</w:t>
      </w:r>
      <w:r w:rsidRPr="00346F11">
        <w:rPr>
          <w:rFonts w:ascii="Calibri" w:hAnsi="Calibri"/>
        </w:rPr>
        <w:t xml:space="preserve"> in fish, chick, newt, and mouse</w:t>
      </w:r>
      <w:r w:rsidR="00E83EEE">
        <w:rPr>
          <w:rFonts w:ascii="Calibri" w:hAnsi="Calibri"/>
          <w:vertAlign w:val="superscript"/>
        </w:rPr>
        <w:t>8</w:t>
      </w:r>
      <w:r w:rsidRPr="00346F11">
        <w:rPr>
          <w:rFonts w:ascii="Calibri" w:hAnsi="Calibri"/>
        </w:rPr>
        <w:t xml:space="preserve">. In contrast to the choroid fissure, which is present from 20-60 </w:t>
      </w:r>
      <w:r w:rsidR="00D1142C" w:rsidRPr="00346F11">
        <w:rPr>
          <w:rFonts w:ascii="Calibri" w:hAnsi="Calibri"/>
        </w:rPr>
        <w:t>hours post-fertilization (</w:t>
      </w:r>
      <w:proofErr w:type="spellStart"/>
      <w:r w:rsidRPr="00346F11">
        <w:rPr>
          <w:rFonts w:ascii="Calibri" w:hAnsi="Calibri"/>
        </w:rPr>
        <w:t>hpf</w:t>
      </w:r>
      <w:proofErr w:type="spellEnd"/>
      <w:r w:rsidR="00D1142C" w:rsidRPr="00346F11">
        <w:rPr>
          <w:rFonts w:ascii="Calibri" w:hAnsi="Calibri"/>
        </w:rPr>
        <w:t>)</w:t>
      </w:r>
      <w:r w:rsidRPr="00346F11">
        <w:rPr>
          <w:rFonts w:ascii="Calibri" w:hAnsi="Calibri"/>
        </w:rPr>
        <w:t xml:space="preserve"> in zebrafish, the </w:t>
      </w:r>
      <w:r w:rsidR="00EF54E7">
        <w:rPr>
          <w:rFonts w:ascii="Calibri" w:hAnsi="Calibri"/>
        </w:rPr>
        <w:t>SOS</w:t>
      </w:r>
      <w:r w:rsidRPr="00346F11">
        <w:rPr>
          <w:rFonts w:ascii="Calibri" w:hAnsi="Calibri"/>
        </w:rPr>
        <w:t xml:space="preserve"> is highly transien</w:t>
      </w:r>
      <w:r w:rsidR="00733A4F">
        <w:rPr>
          <w:rFonts w:ascii="Calibri" w:hAnsi="Calibri"/>
        </w:rPr>
        <w:t xml:space="preserve">t, being easily </w:t>
      </w:r>
      <w:r w:rsidRPr="00346F11">
        <w:rPr>
          <w:rFonts w:ascii="Calibri" w:hAnsi="Calibri"/>
        </w:rPr>
        <w:t xml:space="preserve">visible from 20-23 </w:t>
      </w:r>
      <w:proofErr w:type="spellStart"/>
      <w:r w:rsidRPr="00346F11">
        <w:rPr>
          <w:rFonts w:ascii="Calibri" w:hAnsi="Calibri"/>
        </w:rPr>
        <w:t>hpf</w:t>
      </w:r>
      <w:proofErr w:type="spellEnd"/>
      <w:r w:rsidR="00733A4F">
        <w:rPr>
          <w:rFonts w:ascii="Calibri" w:hAnsi="Calibri"/>
        </w:rPr>
        <w:t xml:space="preserve"> and absent by 26 hpf</w:t>
      </w:r>
      <w:r w:rsidR="00E83EEE">
        <w:rPr>
          <w:rFonts w:ascii="Calibri" w:hAnsi="Calibri"/>
          <w:vertAlign w:val="superscript"/>
        </w:rPr>
        <w:t>8</w:t>
      </w:r>
      <w:r w:rsidRPr="00346F11">
        <w:rPr>
          <w:rFonts w:ascii="Calibri" w:hAnsi="Calibri"/>
        </w:rPr>
        <w:t xml:space="preserve">. Recent research in our lab has found that, </w:t>
      </w:r>
      <w:proofErr w:type="gramStart"/>
      <w:r w:rsidRPr="00346F11">
        <w:rPr>
          <w:rFonts w:ascii="Calibri" w:hAnsi="Calibri"/>
        </w:rPr>
        <w:t>similar to</w:t>
      </w:r>
      <w:proofErr w:type="gramEnd"/>
      <w:r w:rsidRPr="00346F11">
        <w:rPr>
          <w:rFonts w:ascii="Calibri" w:hAnsi="Calibri"/>
        </w:rPr>
        <w:t xml:space="preserve"> the choroid fissure, the </w:t>
      </w:r>
      <w:r w:rsidR="004A4B09">
        <w:rPr>
          <w:rFonts w:ascii="Calibri" w:hAnsi="Calibri"/>
        </w:rPr>
        <w:t>SOS</w:t>
      </w:r>
      <w:r w:rsidRPr="00346F11">
        <w:rPr>
          <w:rFonts w:ascii="Calibri" w:hAnsi="Calibri"/>
        </w:rPr>
        <w:t xml:space="preserve"> plays a role in vascula</w:t>
      </w:r>
      <w:r w:rsidR="00E405CD">
        <w:rPr>
          <w:rFonts w:ascii="Calibri" w:hAnsi="Calibri"/>
        </w:rPr>
        <w:t>r</w:t>
      </w:r>
      <w:r w:rsidRPr="00346F11">
        <w:rPr>
          <w:rFonts w:ascii="Calibri" w:hAnsi="Calibri"/>
        </w:rPr>
        <w:t xml:space="preserve"> </w:t>
      </w:r>
      <w:r w:rsidR="008818F6">
        <w:rPr>
          <w:rFonts w:ascii="Calibri" w:hAnsi="Calibri"/>
        </w:rPr>
        <w:t>guidance</w:t>
      </w:r>
      <w:r w:rsidRPr="00346F11">
        <w:rPr>
          <w:rFonts w:ascii="Calibri" w:hAnsi="Calibri"/>
        </w:rPr>
        <w:t xml:space="preserve"> during eye morphogenesis</w:t>
      </w:r>
      <w:r w:rsidR="00E83EEE">
        <w:rPr>
          <w:rFonts w:ascii="Calibri" w:hAnsi="Calibri"/>
          <w:vertAlign w:val="superscript"/>
        </w:rPr>
        <w:t>8</w:t>
      </w:r>
      <w:r w:rsidRPr="00346F11">
        <w:rPr>
          <w:rFonts w:ascii="Calibri" w:hAnsi="Calibri"/>
        </w:rPr>
        <w:t xml:space="preserve">. </w:t>
      </w:r>
      <w:r w:rsidR="005E55BD">
        <w:rPr>
          <w:rFonts w:ascii="Calibri" w:hAnsi="Calibri"/>
        </w:rPr>
        <w:t xml:space="preserve">Although the </w:t>
      </w:r>
      <w:r w:rsidR="005E55BD" w:rsidRPr="00346F11">
        <w:rPr>
          <w:rFonts w:ascii="Calibri" w:hAnsi="Calibri"/>
        </w:rPr>
        <w:t xml:space="preserve">factors that </w:t>
      </w:r>
      <w:r w:rsidR="005E55BD">
        <w:rPr>
          <w:rFonts w:ascii="Calibri" w:hAnsi="Calibri"/>
        </w:rPr>
        <w:t>control</w:t>
      </w:r>
      <w:r w:rsidR="005E55BD" w:rsidRPr="00346F11">
        <w:rPr>
          <w:rFonts w:ascii="Calibri" w:hAnsi="Calibri"/>
        </w:rPr>
        <w:t xml:space="preserve"> </w:t>
      </w:r>
      <w:r w:rsidR="002650A1">
        <w:rPr>
          <w:rFonts w:ascii="Calibri" w:hAnsi="Calibri"/>
        </w:rPr>
        <w:t xml:space="preserve">the </w:t>
      </w:r>
      <w:r w:rsidR="005E55BD" w:rsidRPr="00346F11">
        <w:rPr>
          <w:rFonts w:ascii="Calibri" w:hAnsi="Calibri"/>
        </w:rPr>
        <w:t xml:space="preserve">formation and closure of the </w:t>
      </w:r>
      <w:r w:rsidR="005E55BD">
        <w:rPr>
          <w:rFonts w:ascii="Calibri" w:hAnsi="Calibri"/>
        </w:rPr>
        <w:t>SOS</w:t>
      </w:r>
      <w:r w:rsidR="005E55BD" w:rsidRPr="00346F11">
        <w:rPr>
          <w:rFonts w:ascii="Calibri" w:hAnsi="Calibri"/>
        </w:rPr>
        <w:t xml:space="preserve"> are not yet fully understood, </w:t>
      </w:r>
      <w:r w:rsidR="005E55BD">
        <w:rPr>
          <w:rFonts w:ascii="Calibri" w:hAnsi="Calibri"/>
        </w:rPr>
        <w:t>our data did highlight roles for</w:t>
      </w:r>
      <w:r w:rsidR="005E55BD" w:rsidRPr="00346F11">
        <w:rPr>
          <w:rFonts w:ascii="Calibri" w:hAnsi="Calibri"/>
        </w:rPr>
        <w:t xml:space="preserve"> dorsal-ventral </w:t>
      </w:r>
      <w:r w:rsidR="005E55BD">
        <w:rPr>
          <w:rFonts w:ascii="Calibri" w:hAnsi="Calibri"/>
        </w:rPr>
        <w:t xml:space="preserve">eye </w:t>
      </w:r>
      <w:r w:rsidR="005E55BD" w:rsidRPr="00346F11">
        <w:rPr>
          <w:rFonts w:ascii="Calibri" w:hAnsi="Calibri"/>
        </w:rPr>
        <w:t xml:space="preserve">patterning </w:t>
      </w:r>
      <w:r w:rsidR="005E55BD">
        <w:rPr>
          <w:rFonts w:ascii="Calibri" w:hAnsi="Calibri"/>
        </w:rPr>
        <w:t>genes</w:t>
      </w:r>
      <w:r w:rsidR="005E55BD">
        <w:rPr>
          <w:rFonts w:ascii="Calibri" w:hAnsi="Calibri"/>
          <w:vertAlign w:val="superscript"/>
        </w:rPr>
        <w:t>8</w:t>
      </w:r>
      <w:r w:rsidR="005E55BD" w:rsidRPr="00346F11">
        <w:rPr>
          <w:rFonts w:ascii="Calibri" w:hAnsi="Calibri"/>
        </w:rPr>
        <w:t>.</w:t>
      </w:r>
    </w:p>
    <w:p w14:paraId="47015589" w14:textId="77777777" w:rsidR="00A15038" w:rsidRDefault="00A15038" w:rsidP="009E3A9E">
      <w:pPr>
        <w:pStyle w:val="NormalWeb"/>
        <w:spacing w:before="0" w:beforeAutospacing="0" w:after="0" w:afterAutospacing="0"/>
        <w:jc w:val="both"/>
        <w:rPr>
          <w:rFonts w:ascii="Calibri" w:hAnsi="Calibri"/>
        </w:rPr>
      </w:pPr>
    </w:p>
    <w:p w14:paraId="193B410A" w14:textId="630DB945" w:rsidR="00854348" w:rsidRPr="00346F11" w:rsidRDefault="00854348" w:rsidP="009E3A9E">
      <w:pPr>
        <w:pStyle w:val="NormalWeb"/>
        <w:spacing w:before="0" w:beforeAutospacing="0" w:after="0" w:afterAutospacing="0"/>
        <w:jc w:val="both"/>
        <w:rPr>
          <w:rFonts w:ascii="Calibri" w:hAnsi="Calibri"/>
        </w:rPr>
      </w:pPr>
      <w:r w:rsidRPr="00346F11">
        <w:rPr>
          <w:rFonts w:ascii="Calibri" w:hAnsi="Calibri"/>
        </w:rPr>
        <w:t xml:space="preserve">Zebrafish is an excellent model organism to study the </w:t>
      </w:r>
      <w:r w:rsidR="004A4B09">
        <w:rPr>
          <w:rFonts w:ascii="Calibri" w:hAnsi="Calibri"/>
        </w:rPr>
        <w:t>SOS</w:t>
      </w:r>
      <w:r w:rsidR="00B05DE8">
        <w:rPr>
          <w:rFonts w:ascii="Calibri" w:hAnsi="Calibri"/>
        </w:rPr>
        <w:t>.</w:t>
      </w:r>
      <w:r w:rsidRPr="00346F11">
        <w:rPr>
          <w:rFonts w:ascii="Calibri" w:hAnsi="Calibri"/>
        </w:rPr>
        <w:t xml:space="preserve"> </w:t>
      </w:r>
      <w:r w:rsidR="00B05DE8">
        <w:rPr>
          <w:rFonts w:ascii="Calibri" w:hAnsi="Calibri"/>
        </w:rPr>
        <w:t xml:space="preserve">As </w:t>
      </w:r>
      <w:r w:rsidRPr="00346F11">
        <w:rPr>
          <w:rFonts w:ascii="Calibri" w:hAnsi="Calibri" w:cs="TimesNewRomanPSMT"/>
        </w:rPr>
        <w:t>a model system</w:t>
      </w:r>
      <w:r w:rsidR="00B05DE8">
        <w:rPr>
          <w:rFonts w:ascii="Calibri" w:hAnsi="Calibri" w:cs="TimesNewRomanPSMT"/>
        </w:rPr>
        <w:t>, it</w:t>
      </w:r>
      <w:r w:rsidRPr="00346F11">
        <w:rPr>
          <w:rFonts w:ascii="Calibri" w:hAnsi="Calibri" w:cs="TimesNewRomanPSMT"/>
        </w:rPr>
        <w:t xml:space="preserve"> provides a number of advantages in studying eye development: it is a vertebrate model; each generation </w:t>
      </w:r>
      <w:r w:rsidR="00810E8B">
        <w:rPr>
          <w:rFonts w:ascii="Calibri" w:hAnsi="Calibri" w:cs="TimesNewRomanPSMT"/>
        </w:rPr>
        <w:t>exhibits</w:t>
      </w:r>
      <w:r w:rsidRPr="00346F11">
        <w:rPr>
          <w:rFonts w:ascii="Calibri" w:hAnsi="Calibri" w:cs="TimesNewRomanPSMT"/>
        </w:rPr>
        <w:t xml:space="preserve"> high fecundity (~200 embryos); its genome has been fully sequenced, which facilitates genetic manipulation; and approximately 70% of human genes have at least one zebrafish orthologue, making it an ideal genetics-based model of human disease</w:t>
      </w:r>
      <w:r w:rsidR="006E4656">
        <w:rPr>
          <w:rFonts w:ascii="Calibri" w:hAnsi="Calibri" w:cs="TimesNewRomanPSMT"/>
          <w:vertAlign w:val="superscript"/>
        </w:rPr>
        <w:t>9</w:t>
      </w:r>
      <w:r w:rsidR="00E83EEE">
        <w:rPr>
          <w:rFonts w:ascii="Calibri" w:hAnsi="Calibri" w:cs="TimesNewRomanPSMT"/>
          <w:vertAlign w:val="superscript"/>
        </w:rPr>
        <w:t>,10</w:t>
      </w:r>
      <w:r w:rsidRPr="00346F11">
        <w:rPr>
          <w:rFonts w:ascii="Calibri" w:hAnsi="Calibri" w:cs="TimesNewRomanPSMT"/>
        </w:rPr>
        <w:t xml:space="preserve">. Most importantly, its development takes place externally to the mother, and its larvae are transparent, which allows for </w:t>
      </w:r>
      <w:r w:rsidR="00774BAA">
        <w:rPr>
          <w:rFonts w:ascii="Calibri" w:hAnsi="Calibri" w:cs="TimesNewRomanPSMT"/>
        </w:rPr>
        <w:t xml:space="preserve">the </w:t>
      </w:r>
      <w:r w:rsidRPr="00346F11">
        <w:rPr>
          <w:rFonts w:ascii="Calibri" w:hAnsi="Calibri" w:cs="TimesNewRomanPSMT"/>
        </w:rPr>
        <w:t>visualization of the developing eye with relative ease</w:t>
      </w:r>
      <w:r w:rsidR="006E4656">
        <w:rPr>
          <w:rFonts w:ascii="Calibri" w:hAnsi="Calibri" w:cs="TimesNewRomanPSMT"/>
          <w:vertAlign w:val="superscript"/>
        </w:rPr>
        <w:t>1</w:t>
      </w:r>
      <w:r w:rsidR="00E83EEE">
        <w:rPr>
          <w:rFonts w:ascii="Calibri" w:hAnsi="Calibri" w:cs="TimesNewRomanPSMT"/>
          <w:vertAlign w:val="superscript"/>
        </w:rPr>
        <w:t>1</w:t>
      </w:r>
      <w:r w:rsidRPr="00346F11">
        <w:rPr>
          <w:rFonts w:ascii="Calibri" w:hAnsi="Calibri" w:cs="TimesNewRomanPSMT"/>
        </w:rPr>
        <w:t>.</w:t>
      </w:r>
    </w:p>
    <w:p w14:paraId="113ACF10" w14:textId="77777777" w:rsidR="00A15038" w:rsidRDefault="00A15038" w:rsidP="009E3A9E">
      <w:pPr>
        <w:jc w:val="both"/>
        <w:rPr>
          <w:rFonts w:ascii="Calibri" w:hAnsi="Calibri" w:cs="Times New Roman"/>
        </w:rPr>
      </w:pPr>
    </w:p>
    <w:p w14:paraId="182655A8" w14:textId="5CB19EA0" w:rsidR="00854348" w:rsidRPr="00346F11" w:rsidRDefault="00854348" w:rsidP="009E3A9E">
      <w:pPr>
        <w:jc w:val="both"/>
        <w:rPr>
          <w:rFonts w:ascii="Calibri" w:hAnsi="Calibri" w:cs="Times New Roman"/>
        </w:rPr>
      </w:pPr>
      <w:r w:rsidRPr="00346F11">
        <w:rPr>
          <w:rFonts w:ascii="Calibri" w:hAnsi="Calibri" w:cs="Times New Roman"/>
        </w:rPr>
        <w:t xml:space="preserve">In this set of protocols, we describe the techniques through which the </w:t>
      </w:r>
      <w:r w:rsidR="004A4B09">
        <w:rPr>
          <w:rFonts w:ascii="Calibri" w:hAnsi="Calibri" w:cs="Times New Roman"/>
        </w:rPr>
        <w:t>SOS</w:t>
      </w:r>
      <w:r w:rsidRPr="00346F11">
        <w:rPr>
          <w:rFonts w:ascii="Calibri" w:hAnsi="Calibri" w:cs="Times New Roman"/>
        </w:rPr>
        <w:t xml:space="preserve"> can be visualized in zebrafish larvae. The variety of visualization techniques used in this report will allow clear </w:t>
      </w:r>
      <w:r w:rsidR="00B93835">
        <w:rPr>
          <w:rFonts w:ascii="Calibri" w:hAnsi="Calibri" w:cs="Times New Roman"/>
        </w:rPr>
        <w:t>observation</w:t>
      </w:r>
      <w:r w:rsidR="00B93835" w:rsidRPr="00346F11">
        <w:rPr>
          <w:rFonts w:ascii="Calibri" w:hAnsi="Calibri" w:cs="Times New Roman"/>
        </w:rPr>
        <w:t xml:space="preserve"> </w:t>
      </w:r>
      <w:r w:rsidRPr="00346F11">
        <w:rPr>
          <w:rFonts w:ascii="Calibri" w:hAnsi="Calibri" w:cs="Times New Roman"/>
        </w:rPr>
        <w:t xml:space="preserve">of the </w:t>
      </w:r>
      <w:r w:rsidR="004A4B09">
        <w:rPr>
          <w:rFonts w:ascii="Calibri" w:hAnsi="Calibri" w:cs="Times New Roman"/>
        </w:rPr>
        <w:t>SOS</w:t>
      </w:r>
      <w:r w:rsidR="00116D3E">
        <w:rPr>
          <w:rFonts w:ascii="Calibri" w:hAnsi="Calibri" w:cs="Times New Roman"/>
        </w:rPr>
        <w:t xml:space="preserve"> during</w:t>
      </w:r>
      <w:r w:rsidR="0098433E">
        <w:rPr>
          <w:rFonts w:ascii="Calibri" w:hAnsi="Calibri" w:cs="Times New Roman"/>
        </w:rPr>
        <w:t xml:space="preserve"> normal eye development, as well as </w:t>
      </w:r>
      <w:r w:rsidR="00B93835">
        <w:rPr>
          <w:rFonts w:ascii="Calibri" w:hAnsi="Calibri" w:cs="Times New Roman"/>
        </w:rPr>
        <w:t xml:space="preserve">the ability to </w:t>
      </w:r>
      <w:r w:rsidR="000D4933">
        <w:rPr>
          <w:rFonts w:ascii="Calibri" w:hAnsi="Calibri" w:cs="Times New Roman"/>
        </w:rPr>
        <w:t>detect</w:t>
      </w:r>
      <w:r w:rsidR="00B93835">
        <w:rPr>
          <w:rFonts w:ascii="Calibri" w:hAnsi="Calibri" w:cs="Times New Roman"/>
        </w:rPr>
        <w:t xml:space="preserve"> SOS closure defects</w:t>
      </w:r>
      <w:r w:rsidR="00116D3E">
        <w:rPr>
          <w:rFonts w:ascii="Calibri" w:hAnsi="Calibri" w:cs="Times New Roman"/>
        </w:rPr>
        <w:t xml:space="preserve">. </w:t>
      </w:r>
      <w:r w:rsidR="0043591A">
        <w:rPr>
          <w:rFonts w:ascii="Calibri" w:hAnsi="Calibri" w:cs="Times New Roman"/>
        </w:rPr>
        <w:t xml:space="preserve">Our example protocols will feature investigations of Gdf6, a BMP localized to the dorsal eye and known regulator of SOS closure. </w:t>
      </w:r>
      <w:r w:rsidR="005E55BD">
        <w:rPr>
          <w:rFonts w:ascii="Calibri" w:hAnsi="Calibri" w:cs="Times New Roman"/>
        </w:rPr>
        <w:t>Further, t</w:t>
      </w:r>
      <w:r w:rsidR="00116D3E">
        <w:rPr>
          <w:rFonts w:ascii="Calibri" w:hAnsi="Calibri" w:cs="Times New Roman"/>
        </w:rPr>
        <w:t>hese techniques can be combined with experimental manipulations</w:t>
      </w:r>
      <w:r w:rsidRPr="00346F11">
        <w:rPr>
          <w:rFonts w:ascii="Calibri" w:hAnsi="Calibri" w:cs="Times New Roman"/>
        </w:rPr>
        <w:t xml:space="preserve"> to identify</w:t>
      </w:r>
      <w:r w:rsidR="00116D3E">
        <w:rPr>
          <w:rFonts w:ascii="Calibri" w:hAnsi="Calibri" w:cs="Times New Roman"/>
        </w:rPr>
        <w:t xml:space="preserve"> genetic </w:t>
      </w:r>
      <w:r w:rsidR="005E55BD">
        <w:rPr>
          <w:rFonts w:ascii="Calibri" w:hAnsi="Calibri" w:cs="Times New Roman"/>
        </w:rPr>
        <w:t xml:space="preserve">factors </w:t>
      </w:r>
      <w:r w:rsidR="00116D3E">
        <w:rPr>
          <w:rFonts w:ascii="Calibri" w:hAnsi="Calibri" w:cs="Times New Roman"/>
        </w:rPr>
        <w:t>or pharmacological</w:t>
      </w:r>
      <w:r w:rsidRPr="00346F11">
        <w:rPr>
          <w:rFonts w:ascii="Calibri" w:hAnsi="Calibri" w:cs="Times New Roman"/>
        </w:rPr>
        <w:t xml:space="preserve"> </w:t>
      </w:r>
      <w:r w:rsidR="005E55BD">
        <w:rPr>
          <w:rFonts w:ascii="Calibri" w:hAnsi="Calibri" w:cs="Times New Roman"/>
        </w:rPr>
        <w:t>agents</w:t>
      </w:r>
      <w:r w:rsidR="005E55BD" w:rsidRPr="00346F11">
        <w:rPr>
          <w:rFonts w:ascii="Calibri" w:hAnsi="Calibri" w:cs="Times New Roman"/>
        </w:rPr>
        <w:t xml:space="preserve"> </w:t>
      </w:r>
      <w:r w:rsidRPr="00346F11">
        <w:rPr>
          <w:rFonts w:ascii="Calibri" w:hAnsi="Calibri" w:cs="Times New Roman"/>
        </w:rPr>
        <w:t xml:space="preserve">that affect proper </w:t>
      </w:r>
      <w:r w:rsidR="005E55BD">
        <w:rPr>
          <w:rFonts w:ascii="Calibri" w:hAnsi="Calibri" w:cs="Times New Roman"/>
        </w:rPr>
        <w:t xml:space="preserve">SOS </w:t>
      </w:r>
      <w:r w:rsidRPr="00346F11">
        <w:rPr>
          <w:rFonts w:ascii="Calibri" w:hAnsi="Calibri" w:cs="Times New Roman"/>
        </w:rPr>
        <w:t xml:space="preserve">formation and closure. </w:t>
      </w:r>
      <w:r w:rsidR="00D2558A">
        <w:rPr>
          <w:rFonts w:ascii="Calibri" w:hAnsi="Calibri" w:cs="Times New Roman"/>
        </w:rPr>
        <w:t>In addition, we have included a protocol through which</w:t>
      </w:r>
      <w:r w:rsidR="00C46D31">
        <w:rPr>
          <w:rFonts w:ascii="Calibri" w:hAnsi="Calibri" w:cs="Times New Roman"/>
        </w:rPr>
        <w:t xml:space="preserve"> </w:t>
      </w:r>
      <w:r w:rsidR="002650A1">
        <w:rPr>
          <w:rFonts w:ascii="Calibri" w:hAnsi="Calibri" w:cs="Times New Roman"/>
        </w:rPr>
        <w:t xml:space="preserve">the </w:t>
      </w:r>
      <w:r w:rsidR="00C46D31">
        <w:rPr>
          <w:rFonts w:ascii="Calibri" w:hAnsi="Calibri" w:cs="Times New Roman"/>
        </w:rPr>
        <w:t>fluorescent</w:t>
      </w:r>
      <w:r w:rsidR="00D2558A">
        <w:rPr>
          <w:rFonts w:ascii="Calibri" w:hAnsi="Calibri" w:cs="Times New Roman"/>
        </w:rPr>
        <w:t xml:space="preserve"> imaging of </w:t>
      </w:r>
      <w:r w:rsidR="007F1C29">
        <w:rPr>
          <w:rFonts w:ascii="Calibri" w:hAnsi="Calibri" w:cs="Times New Roman"/>
        </w:rPr>
        <w:t>all</w:t>
      </w:r>
      <w:r w:rsidR="00D2558A">
        <w:rPr>
          <w:rFonts w:ascii="Calibri" w:hAnsi="Calibri" w:cs="Times New Roman"/>
        </w:rPr>
        <w:t xml:space="preserve"> </w:t>
      </w:r>
      <w:r w:rsidR="007F1C29">
        <w:rPr>
          <w:rFonts w:ascii="Calibri" w:hAnsi="Calibri" w:cs="Times New Roman"/>
        </w:rPr>
        <w:t>cell membranes</w:t>
      </w:r>
      <w:r w:rsidR="00D2558A">
        <w:rPr>
          <w:rFonts w:ascii="Calibri" w:hAnsi="Calibri" w:cs="Times New Roman"/>
        </w:rPr>
        <w:t xml:space="preserve"> is possible, allowing the experimenter to observe morpholo</w:t>
      </w:r>
      <w:r w:rsidR="003132EE">
        <w:rPr>
          <w:rFonts w:ascii="Calibri" w:hAnsi="Calibri" w:cs="Times New Roman"/>
        </w:rPr>
        <w:t xml:space="preserve">gical changes to the </w:t>
      </w:r>
      <w:r w:rsidR="0009682D">
        <w:rPr>
          <w:rFonts w:ascii="Calibri" w:hAnsi="Calibri" w:cs="Times New Roman"/>
        </w:rPr>
        <w:t xml:space="preserve">cells surrounding the </w:t>
      </w:r>
      <w:r w:rsidR="004A4B09">
        <w:rPr>
          <w:rFonts w:ascii="Calibri" w:hAnsi="Calibri" w:cs="Times New Roman"/>
        </w:rPr>
        <w:t>SOS</w:t>
      </w:r>
      <w:r w:rsidR="00D2558A">
        <w:rPr>
          <w:rFonts w:ascii="Calibri" w:hAnsi="Calibri" w:cs="Times New Roman"/>
        </w:rPr>
        <w:t xml:space="preserve">. </w:t>
      </w:r>
      <w:r w:rsidRPr="00346F11">
        <w:rPr>
          <w:rFonts w:ascii="Calibri" w:hAnsi="Calibri" w:cs="Times New Roman"/>
        </w:rPr>
        <w:t>Our goal is to establish a set of standardized protocols that can be used throughout the scientific community to offer new insights into this novel structure of the developing eye.</w:t>
      </w:r>
    </w:p>
    <w:p w14:paraId="11B0D464" w14:textId="77777777" w:rsidR="009E3A9E" w:rsidRDefault="009E3A9E" w:rsidP="009E3A9E">
      <w:pPr>
        <w:jc w:val="both"/>
        <w:rPr>
          <w:rFonts w:ascii="Calibri" w:hAnsi="Calibri" w:cs="Times New Roman"/>
        </w:rPr>
      </w:pPr>
    </w:p>
    <w:p w14:paraId="47D0C94F" w14:textId="77777777" w:rsidR="00A15038" w:rsidRDefault="006523EF" w:rsidP="009E3A9E">
      <w:pPr>
        <w:jc w:val="both"/>
        <w:rPr>
          <w:rFonts w:ascii="Calibri" w:hAnsi="Calibri" w:cs="Times New Roman"/>
        </w:rPr>
      </w:pPr>
      <w:bookmarkStart w:id="0" w:name="_Hlk533765227"/>
      <w:r>
        <w:rPr>
          <w:rFonts w:ascii="Calibri" w:hAnsi="Calibri" w:cs="Times New Roman"/>
          <w:b/>
        </w:rPr>
        <w:t>PROTOCOL</w:t>
      </w:r>
    </w:p>
    <w:p w14:paraId="2FC7B264" w14:textId="77777777" w:rsidR="00714AAE" w:rsidRPr="00714AAE" w:rsidRDefault="00714AAE" w:rsidP="009E3A9E">
      <w:pPr>
        <w:jc w:val="both"/>
        <w:rPr>
          <w:rFonts w:ascii="Calibri" w:hAnsi="Calibri" w:cs="Times New Roman"/>
        </w:rPr>
      </w:pPr>
      <w:r>
        <w:rPr>
          <w:rFonts w:ascii="Calibri" w:hAnsi="Calibri" w:cs="Times New Roman"/>
        </w:rPr>
        <w:t>All methods described here have been approved by the University of Alberta Animal Care and Use Committee.</w:t>
      </w:r>
    </w:p>
    <w:p w14:paraId="1B13863D" w14:textId="77777777" w:rsidR="00D5527A" w:rsidRPr="00346F11" w:rsidRDefault="00D5527A" w:rsidP="009E3A9E">
      <w:pPr>
        <w:jc w:val="both"/>
        <w:rPr>
          <w:rFonts w:ascii="Calibri" w:hAnsi="Calibri" w:cs="Times New Roman"/>
        </w:rPr>
      </w:pPr>
    </w:p>
    <w:p w14:paraId="571198D1" w14:textId="711E3890" w:rsidR="00AD6082" w:rsidRDefault="00AD6082" w:rsidP="009E3A9E">
      <w:pPr>
        <w:jc w:val="both"/>
        <w:rPr>
          <w:rFonts w:ascii="Calibri" w:hAnsi="Calibri" w:cs="Times New Roman"/>
          <w:b/>
        </w:rPr>
      </w:pPr>
      <w:r w:rsidRPr="00774BAA">
        <w:rPr>
          <w:rFonts w:ascii="Calibri" w:hAnsi="Calibri" w:cs="Times New Roman"/>
          <w:b/>
          <w:highlight w:val="yellow"/>
        </w:rPr>
        <w:t xml:space="preserve">1. </w:t>
      </w:r>
      <w:r w:rsidR="008E300A" w:rsidRPr="00774BAA">
        <w:rPr>
          <w:rFonts w:ascii="Calibri" w:hAnsi="Calibri" w:cs="Times New Roman"/>
          <w:b/>
          <w:highlight w:val="yellow"/>
        </w:rPr>
        <w:t xml:space="preserve">Protocol 1: </w:t>
      </w:r>
      <w:r w:rsidR="00D70D3C" w:rsidRPr="00774BAA">
        <w:rPr>
          <w:rFonts w:ascii="Calibri" w:hAnsi="Calibri" w:cs="Times New Roman"/>
          <w:b/>
          <w:highlight w:val="yellow"/>
        </w:rPr>
        <w:t>Visualization</w:t>
      </w:r>
      <w:r w:rsidRPr="00774BAA">
        <w:rPr>
          <w:rFonts w:ascii="Calibri" w:hAnsi="Calibri" w:cs="Times New Roman"/>
          <w:b/>
          <w:highlight w:val="yellow"/>
        </w:rPr>
        <w:t xml:space="preserve"> of </w:t>
      </w:r>
      <w:r w:rsidR="004A4B09" w:rsidRPr="00774BAA">
        <w:rPr>
          <w:rFonts w:ascii="Calibri" w:hAnsi="Calibri" w:cs="Times New Roman"/>
          <w:b/>
          <w:highlight w:val="yellow"/>
        </w:rPr>
        <w:t>SOS</w:t>
      </w:r>
      <w:r w:rsidRPr="00774BAA">
        <w:rPr>
          <w:rFonts w:ascii="Calibri" w:hAnsi="Calibri" w:cs="Times New Roman"/>
          <w:b/>
          <w:highlight w:val="yellow"/>
        </w:rPr>
        <w:t xml:space="preserve"> using stereomicroscopy and </w:t>
      </w:r>
      <w:r w:rsidR="00AC0588">
        <w:rPr>
          <w:rFonts w:ascii="Calibri" w:hAnsi="Calibri" w:cs="Times New Roman"/>
          <w:b/>
          <w:highlight w:val="yellow"/>
        </w:rPr>
        <w:t>differential interference contrast (</w:t>
      </w:r>
      <w:r w:rsidRPr="00774BAA">
        <w:rPr>
          <w:rFonts w:ascii="Calibri" w:hAnsi="Calibri" w:cs="Times New Roman"/>
          <w:b/>
          <w:highlight w:val="yellow"/>
        </w:rPr>
        <w:t>DIC</w:t>
      </w:r>
      <w:r w:rsidR="00AC0588">
        <w:rPr>
          <w:rFonts w:ascii="Calibri" w:hAnsi="Calibri" w:cs="Times New Roman"/>
          <w:b/>
          <w:highlight w:val="yellow"/>
        </w:rPr>
        <w:t>)</w:t>
      </w:r>
      <w:r w:rsidRPr="00774BAA">
        <w:rPr>
          <w:rFonts w:ascii="Calibri" w:hAnsi="Calibri" w:cs="Times New Roman"/>
          <w:b/>
          <w:highlight w:val="yellow"/>
        </w:rPr>
        <w:t xml:space="preserve"> imaging</w:t>
      </w:r>
      <w:r w:rsidRPr="00346F11">
        <w:rPr>
          <w:rFonts w:ascii="Calibri" w:hAnsi="Calibri" w:cs="Times New Roman"/>
          <w:b/>
        </w:rPr>
        <w:t xml:space="preserve"> </w:t>
      </w:r>
    </w:p>
    <w:p w14:paraId="59206EC7" w14:textId="77777777" w:rsidR="000F74CF" w:rsidRPr="00346F11" w:rsidRDefault="000F74CF" w:rsidP="009E3A9E">
      <w:pPr>
        <w:jc w:val="both"/>
        <w:rPr>
          <w:rFonts w:ascii="Calibri" w:hAnsi="Calibri" w:cs="Times New Roman"/>
          <w:b/>
        </w:rPr>
      </w:pPr>
    </w:p>
    <w:p w14:paraId="4C46B4DD" w14:textId="77777777" w:rsidR="00D5527A" w:rsidRPr="00DB759A" w:rsidRDefault="00D5527A" w:rsidP="009E3A9E">
      <w:pPr>
        <w:jc w:val="both"/>
        <w:rPr>
          <w:rFonts w:ascii="Calibri" w:hAnsi="Calibri" w:cs="Times New Roman"/>
          <w:highlight w:val="yellow"/>
        </w:rPr>
      </w:pPr>
      <w:r w:rsidRPr="00DB759A">
        <w:rPr>
          <w:rFonts w:ascii="Calibri" w:hAnsi="Calibri" w:cs="Times New Roman"/>
          <w:highlight w:val="yellow"/>
        </w:rPr>
        <w:t>1</w:t>
      </w:r>
      <w:r w:rsidR="002538D9" w:rsidRPr="00DB759A">
        <w:rPr>
          <w:rFonts w:ascii="Calibri" w:hAnsi="Calibri" w:cs="Times New Roman"/>
          <w:highlight w:val="yellow"/>
        </w:rPr>
        <w:t>.1</w:t>
      </w:r>
      <w:r w:rsidR="00363340" w:rsidRPr="00DB759A">
        <w:rPr>
          <w:rFonts w:ascii="Calibri" w:hAnsi="Calibri" w:cs="Times New Roman"/>
          <w:highlight w:val="yellow"/>
        </w:rPr>
        <w:t>)</w:t>
      </w:r>
      <w:r w:rsidRPr="00DB759A">
        <w:rPr>
          <w:rFonts w:ascii="Calibri" w:hAnsi="Calibri" w:cs="Times New Roman"/>
          <w:highlight w:val="yellow"/>
        </w:rPr>
        <w:t xml:space="preserve"> Embryo collection </w:t>
      </w:r>
    </w:p>
    <w:p w14:paraId="4F9563B1" w14:textId="77777777" w:rsidR="000F74CF" w:rsidRPr="00DB759A" w:rsidRDefault="000F74CF" w:rsidP="009E3A9E">
      <w:pPr>
        <w:jc w:val="both"/>
        <w:rPr>
          <w:rFonts w:ascii="Calibri" w:hAnsi="Calibri" w:cs="Times New Roman"/>
          <w:highlight w:val="yellow"/>
        </w:rPr>
      </w:pPr>
    </w:p>
    <w:p w14:paraId="311E5C3C" w14:textId="2A4AD21D" w:rsidR="00D5527A" w:rsidRPr="00DB759A" w:rsidRDefault="000F74CF" w:rsidP="009E3A9E">
      <w:pPr>
        <w:jc w:val="both"/>
        <w:rPr>
          <w:rFonts w:ascii="Calibri" w:hAnsi="Calibri" w:cs="Times New Roman"/>
          <w:highlight w:val="yellow"/>
        </w:rPr>
      </w:pPr>
      <w:r w:rsidRPr="00DB759A">
        <w:rPr>
          <w:rFonts w:ascii="Calibri" w:hAnsi="Calibri" w:cs="Times New Roman"/>
          <w:highlight w:val="yellow"/>
        </w:rPr>
        <w:t xml:space="preserve">1.1.1) </w:t>
      </w:r>
      <w:r w:rsidR="006A0C0F">
        <w:rPr>
          <w:rFonts w:ascii="Calibri" w:hAnsi="Calibri" w:cs="Times New Roman"/>
          <w:highlight w:val="yellow"/>
        </w:rPr>
        <w:t>In a tank</w:t>
      </w:r>
      <w:r w:rsidR="00BB1488">
        <w:rPr>
          <w:rFonts w:ascii="Calibri" w:hAnsi="Calibri" w:cs="Times New Roman"/>
          <w:highlight w:val="yellow"/>
        </w:rPr>
        <w:t xml:space="preserve"> of </w:t>
      </w:r>
      <w:r w:rsidR="007153A4">
        <w:rPr>
          <w:rFonts w:ascii="Calibri" w:hAnsi="Calibri" w:cs="Times New Roman"/>
          <w:highlight w:val="yellow"/>
        </w:rPr>
        <w:t>dechlorinated water</w:t>
      </w:r>
      <w:r w:rsidR="006A0C0F">
        <w:rPr>
          <w:rFonts w:ascii="Calibri" w:hAnsi="Calibri" w:cs="Times New Roman"/>
          <w:highlight w:val="yellow"/>
        </w:rPr>
        <w:t>, p</w:t>
      </w:r>
      <w:r w:rsidR="00D5527A" w:rsidRPr="00DB759A">
        <w:rPr>
          <w:rFonts w:ascii="Calibri" w:hAnsi="Calibri" w:cs="Times New Roman"/>
          <w:highlight w:val="yellow"/>
        </w:rPr>
        <w:t xml:space="preserve">repare crosses of </w:t>
      </w:r>
      <w:r w:rsidR="00D5527A" w:rsidRPr="00DB759A">
        <w:rPr>
          <w:rFonts w:ascii="Calibri" w:hAnsi="Calibri" w:cs="Times New Roman"/>
          <w:i/>
          <w:highlight w:val="yellow"/>
        </w:rPr>
        <w:t>gdf6a</w:t>
      </w:r>
      <w:r w:rsidR="00D5527A" w:rsidRPr="00DB759A">
        <w:rPr>
          <w:rFonts w:ascii="Calibri" w:hAnsi="Calibri" w:cs="Times New Roman"/>
          <w:i/>
          <w:highlight w:val="yellow"/>
          <w:vertAlign w:val="superscript"/>
        </w:rPr>
        <w:t>+/-</w:t>
      </w:r>
      <w:r w:rsidR="00D5527A" w:rsidRPr="00DB759A">
        <w:rPr>
          <w:rFonts w:ascii="Calibri" w:hAnsi="Calibri" w:cs="Times New Roman"/>
          <w:highlight w:val="yellow"/>
        </w:rPr>
        <w:t xml:space="preserve"> zebrafish in the evening by pairing a male zebrafish with a female zebrafish. Be sure to separate the male from the female by using a divider</w:t>
      </w:r>
      <w:r w:rsidR="00313B5B">
        <w:rPr>
          <w:rFonts w:ascii="Calibri" w:hAnsi="Calibri" w:cs="Times New Roman"/>
          <w:highlight w:val="yellow"/>
        </w:rPr>
        <w:t xml:space="preserve"> to ensure that</w:t>
      </w:r>
      <w:r w:rsidR="00442D68">
        <w:rPr>
          <w:rFonts w:ascii="Calibri" w:hAnsi="Calibri" w:cs="Times New Roman"/>
          <w:highlight w:val="yellow"/>
        </w:rPr>
        <w:t xml:space="preserve"> the embryos </w:t>
      </w:r>
      <w:r w:rsidR="00184CDA">
        <w:rPr>
          <w:rFonts w:ascii="Calibri" w:hAnsi="Calibri" w:cs="Times New Roman"/>
          <w:highlight w:val="yellow"/>
        </w:rPr>
        <w:t>are</w:t>
      </w:r>
      <w:r w:rsidR="00442D68">
        <w:rPr>
          <w:rFonts w:ascii="Calibri" w:hAnsi="Calibri" w:cs="Times New Roman"/>
          <w:highlight w:val="yellow"/>
        </w:rPr>
        <w:t xml:space="preserve"> born </w:t>
      </w:r>
      <w:r w:rsidR="006D4055">
        <w:rPr>
          <w:rFonts w:ascii="Calibri" w:hAnsi="Calibri" w:cs="Times New Roman"/>
          <w:highlight w:val="yellow"/>
        </w:rPr>
        <w:t>within a small range of time</w:t>
      </w:r>
      <w:r w:rsidR="00D5527A" w:rsidRPr="00DB759A">
        <w:rPr>
          <w:rFonts w:ascii="Calibri" w:hAnsi="Calibri" w:cs="Times New Roman"/>
          <w:highlight w:val="yellow"/>
        </w:rPr>
        <w:t>.</w:t>
      </w:r>
    </w:p>
    <w:p w14:paraId="74C548F4" w14:textId="77777777" w:rsidR="00FB1853" w:rsidRPr="00DB759A" w:rsidRDefault="00FB1853" w:rsidP="009E3A9E">
      <w:pPr>
        <w:jc w:val="both"/>
        <w:rPr>
          <w:rFonts w:ascii="Calibri" w:hAnsi="Calibri" w:cs="Times New Roman"/>
          <w:highlight w:val="yellow"/>
        </w:rPr>
      </w:pPr>
    </w:p>
    <w:p w14:paraId="4F8CACB4" w14:textId="67305D03" w:rsidR="00D5527A" w:rsidRPr="00DB759A" w:rsidRDefault="000F74CF" w:rsidP="009E3A9E">
      <w:pPr>
        <w:jc w:val="both"/>
        <w:rPr>
          <w:rFonts w:ascii="Calibri" w:hAnsi="Calibri" w:cs="Times New Roman"/>
          <w:highlight w:val="yellow"/>
        </w:rPr>
      </w:pPr>
      <w:r w:rsidRPr="00DB759A">
        <w:rPr>
          <w:rFonts w:ascii="Calibri" w:hAnsi="Calibri" w:cs="Times New Roman"/>
          <w:highlight w:val="yellow"/>
        </w:rPr>
        <w:t xml:space="preserve">1.1.2) </w:t>
      </w:r>
      <w:r w:rsidR="00D5527A" w:rsidRPr="00DB759A">
        <w:rPr>
          <w:rFonts w:ascii="Calibri" w:hAnsi="Calibri" w:cs="Times New Roman"/>
          <w:highlight w:val="yellow"/>
        </w:rPr>
        <w:t>The following morning, pull the divider and allow the zebrafish to breed for no longer than 30 min. Collect the embryos in Petri dishes with E3 media</w:t>
      </w:r>
      <w:r w:rsidR="005006FC">
        <w:rPr>
          <w:rFonts w:ascii="Calibri" w:hAnsi="Calibri" w:cs="Times New Roman"/>
          <w:highlight w:val="yellow"/>
        </w:rPr>
        <w:t>, described in The Zebrafish Book</w:t>
      </w:r>
      <w:r w:rsidR="00AF2182" w:rsidRPr="009E3A9E">
        <w:rPr>
          <w:rFonts w:ascii="Calibri" w:hAnsi="Calibri" w:cs="Times New Roman"/>
          <w:highlight w:val="yellow"/>
          <w:vertAlign w:val="superscript"/>
        </w:rPr>
        <w:t>12</w:t>
      </w:r>
      <w:r w:rsidR="00D5527A" w:rsidRPr="00DB759A">
        <w:rPr>
          <w:rFonts w:ascii="Calibri" w:hAnsi="Calibri" w:cs="Times New Roman"/>
          <w:highlight w:val="yellow"/>
        </w:rPr>
        <w:t>, and place them in a 28.5</w:t>
      </w:r>
      <w:r w:rsidR="00AC0588">
        <w:rPr>
          <w:rFonts w:ascii="Calibri" w:hAnsi="Calibri" w:cs="Times New Roman"/>
          <w:highlight w:val="yellow"/>
        </w:rPr>
        <w:t xml:space="preserve"> </w:t>
      </w:r>
      <w:r w:rsidR="00D5527A" w:rsidRPr="00DB759A">
        <w:rPr>
          <w:highlight w:val="yellow"/>
        </w:rPr>
        <w:sym w:font="Symbol" w:char="F0B0"/>
      </w:r>
      <w:r w:rsidR="00D5527A" w:rsidRPr="00DB759A">
        <w:rPr>
          <w:rFonts w:ascii="Calibri" w:hAnsi="Calibri" w:cs="Times New Roman"/>
          <w:highlight w:val="yellow"/>
        </w:rPr>
        <w:t>C incubator.</w:t>
      </w:r>
    </w:p>
    <w:p w14:paraId="62CA5D2A" w14:textId="77777777" w:rsidR="00FB1853" w:rsidRPr="00DB759A" w:rsidRDefault="00FB1853" w:rsidP="009E3A9E">
      <w:pPr>
        <w:jc w:val="both"/>
        <w:rPr>
          <w:rFonts w:ascii="Calibri" w:hAnsi="Calibri" w:cs="Times New Roman"/>
          <w:highlight w:val="yellow"/>
        </w:rPr>
      </w:pPr>
    </w:p>
    <w:p w14:paraId="0865040E" w14:textId="18D7F6DE" w:rsidR="00D5527A" w:rsidRPr="00DB759A" w:rsidRDefault="000F74CF" w:rsidP="009E3A9E">
      <w:pPr>
        <w:jc w:val="both"/>
        <w:rPr>
          <w:rFonts w:ascii="Calibri" w:hAnsi="Calibri" w:cs="Times New Roman"/>
          <w:highlight w:val="yellow"/>
        </w:rPr>
      </w:pPr>
      <w:r w:rsidRPr="00DB759A">
        <w:rPr>
          <w:rFonts w:ascii="Calibri" w:hAnsi="Calibri" w:cs="Times New Roman"/>
          <w:highlight w:val="yellow"/>
        </w:rPr>
        <w:t xml:space="preserve">1.1.3) </w:t>
      </w:r>
      <w:r w:rsidR="00D5527A" w:rsidRPr="00DB759A">
        <w:rPr>
          <w:rFonts w:ascii="Calibri" w:hAnsi="Calibri" w:cs="Times New Roman"/>
          <w:highlight w:val="yellow"/>
        </w:rPr>
        <w:t>Remove any unfertilized</w:t>
      </w:r>
      <w:r w:rsidR="002A549B">
        <w:rPr>
          <w:rFonts w:ascii="Calibri" w:hAnsi="Calibri" w:cs="Times New Roman"/>
          <w:highlight w:val="yellow"/>
        </w:rPr>
        <w:t xml:space="preserve"> eggs</w:t>
      </w:r>
      <w:r w:rsidR="00D5527A" w:rsidRPr="00DB759A">
        <w:rPr>
          <w:rFonts w:ascii="Calibri" w:hAnsi="Calibri" w:cs="Times New Roman"/>
          <w:highlight w:val="yellow"/>
        </w:rPr>
        <w:t xml:space="preserve"> or dead embryos</w:t>
      </w:r>
      <w:r w:rsidR="006C3B26">
        <w:rPr>
          <w:rFonts w:ascii="Calibri" w:hAnsi="Calibri" w:cs="Times New Roman"/>
          <w:highlight w:val="yellow"/>
        </w:rPr>
        <w:t>, which will appear white and opaque</w:t>
      </w:r>
      <w:r w:rsidR="00D5527A" w:rsidRPr="00DB759A">
        <w:rPr>
          <w:rFonts w:ascii="Calibri" w:hAnsi="Calibri" w:cs="Times New Roman"/>
          <w:highlight w:val="yellow"/>
        </w:rPr>
        <w:t>.</w:t>
      </w:r>
    </w:p>
    <w:p w14:paraId="265940DD" w14:textId="77777777" w:rsidR="00D5527A" w:rsidRPr="00DB759A" w:rsidRDefault="00D5527A" w:rsidP="009E3A9E">
      <w:pPr>
        <w:jc w:val="both"/>
        <w:rPr>
          <w:rFonts w:ascii="Calibri" w:hAnsi="Calibri" w:cs="Times New Roman"/>
          <w:highlight w:val="yellow"/>
        </w:rPr>
      </w:pPr>
    </w:p>
    <w:p w14:paraId="491A2578" w14:textId="77777777" w:rsidR="00D5527A" w:rsidRPr="00DB759A" w:rsidRDefault="002538D9" w:rsidP="009E3A9E">
      <w:pPr>
        <w:jc w:val="both"/>
        <w:rPr>
          <w:rFonts w:ascii="Calibri" w:hAnsi="Calibri" w:cs="Times New Roman"/>
          <w:highlight w:val="yellow"/>
        </w:rPr>
      </w:pPr>
      <w:r w:rsidRPr="00DB759A">
        <w:rPr>
          <w:rFonts w:ascii="Calibri" w:hAnsi="Calibri" w:cs="Times New Roman"/>
          <w:highlight w:val="yellow"/>
        </w:rPr>
        <w:t>1.</w:t>
      </w:r>
      <w:r w:rsidR="00363340" w:rsidRPr="00DB759A">
        <w:rPr>
          <w:rFonts w:ascii="Calibri" w:hAnsi="Calibri" w:cs="Times New Roman"/>
          <w:highlight w:val="yellow"/>
        </w:rPr>
        <w:t xml:space="preserve">2) </w:t>
      </w:r>
      <w:r w:rsidR="00D5527A" w:rsidRPr="00DB759A">
        <w:rPr>
          <w:rFonts w:ascii="Calibri" w:hAnsi="Calibri" w:cs="Times New Roman"/>
          <w:highlight w:val="yellow"/>
        </w:rPr>
        <w:t>Preparation and live-imaging of zebrafish embryos</w:t>
      </w:r>
    </w:p>
    <w:p w14:paraId="0B1C3581" w14:textId="77777777" w:rsidR="00FB1853" w:rsidRPr="00DB759A" w:rsidRDefault="00FB1853" w:rsidP="009E3A9E">
      <w:pPr>
        <w:jc w:val="both"/>
        <w:rPr>
          <w:rFonts w:ascii="Calibri" w:hAnsi="Calibri" w:cs="Times New Roman"/>
          <w:highlight w:val="yellow"/>
        </w:rPr>
      </w:pPr>
    </w:p>
    <w:p w14:paraId="543D3F39" w14:textId="77777777" w:rsidR="00D5527A" w:rsidRPr="00DB759A" w:rsidRDefault="00FB1853" w:rsidP="009E3A9E">
      <w:pPr>
        <w:jc w:val="both"/>
        <w:rPr>
          <w:rFonts w:ascii="Calibri" w:hAnsi="Calibri" w:cs="Times New Roman"/>
          <w:highlight w:val="yellow"/>
        </w:rPr>
      </w:pPr>
      <w:r w:rsidRPr="00DB759A">
        <w:rPr>
          <w:rFonts w:ascii="Calibri" w:hAnsi="Calibri" w:cs="Times New Roman"/>
          <w:highlight w:val="yellow"/>
        </w:rPr>
        <w:t xml:space="preserve">1.2.1) </w:t>
      </w:r>
      <w:r w:rsidR="00A04A78" w:rsidRPr="00DB759A">
        <w:rPr>
          <w:rFonts w:ascii="Calibri" w:hAnsi="Calibri" w:cs="Times New Roman"/>
          <w:highlight w:val="yellow"/>
        </w:rPr>
        <w:t>At 20</w:t>
      </w:r>
      <w:r w:rsidR="00D5527A" w:rsidRPr="00DB759A">
        <w:rPr>
          <w:rFonts w:ascii="Calibri" w:hAnsi="Calibri" w:cs="Times New Roman"/>
          <w:highlight w:val="yellow"/>
        </w:rPr>
        <w:t xml:space="preserve"> </w:t>
      </w:r>
      <w:proofErr w:type="spellStart"/>
      <w:r w:rsidR="00D5527A" w:rsidRPr="00DB759A">
        <w:rPr>
          <w:rFonts w:ascii="Calibri" w:hAnsi="Calibri" w:cs="Times New Roman"/>
          <w:highlight w:val="yellow"/>
        </w:rPr>
        <w:t>hpf</w:t>
      </w:r>
      <w:proofErr w:type="spellEnd"/>
      <w:r w:rsidR="00D5527A" w:rsidRPr="00DB759A">
        <w:rPr>
          <w:rFonts w:ascii="Calibri" w:hAnsi="Calibri" w:cs="Times New Roman"/>
          <w:highlight w:val="yellow"/>
        </w:rPr>
        <w:t xml:space="preserve">, replace the E3 media with E3 media containing 0.004% 1-phenyl 2-thiourea (PTU) to prevent pigment production. </w:t>
      </w:r>
    </w:p>
    <w:p w14:paraId="4CAF51BC" w14:textId="77777777" w:rsidR="009E3A9E" w:rsidRDefault="009E3A9E" w:rsidP="009E3A9E">
      <w:pPr>
        <w:jc w:val="both"/>
        <w:rPr>
          <w:rFonts w:ascii="Calibri" w:hAnsi="Calibri" w:cs="Times New Roman"/>
        </w:rPr>
      </w:pPr>
    </w:p>
    <w:p w14:paraId="7CDF85F1" w14:textId="4A5E1450" w:rsidR="004048A0" w:rsidRPr="009E3A9E" w:rsidRDefault="009E3A9E" w:rsidP="009E3A9E">
      <w:pPr>
        <w:jc w:val="both"/>
        <w:rPr>
          <w:rFonts w:ascii="Calibri" w:hAnsi="Calibri" w:cs="Times New Roman"/>
        </w:rPr>
      </w:pPr>
      <w:r w:rsidRPr="009E3A9E">
        <w:rPr>
          <w:rFonts w:ascii="Calibri" w:hAnsi="Calibri" w:cs="Times New Roman"/>
        </w:rPr>
        <w:t xml:space="preserve">NOTE: </w:t>
      </w:r>
      <w:r w:rsidR="006C5794" w:rsidRPr="009E3A9E">
        <w:rPr>
          <w:rFonts w:ascii="Calibri" w:hAnsi="Calibri" w:cs="Times New Roman"/>
        </w:rPr>
        <w:t>Addition of PTU at a slightly later timepoint</w:t>
      </w:r>
      <w:r w:rsidR="00531AB5" w:rsidRPr="009E3A9E">
        <w:rPr>
          <w:rFonts w:ascii="Calibri" w:hAnsi="Calibri" w:cs="Times New Roman"/>
        </w:rPr>
        <w:t xml:space="preserve">, such as 22-24 </w:t>
      </w:r>
      <w:proofErr w:type="spellStart"/>
      <w:r w:rsidR="00531AB5" w:rsidRPr="009E3A9E">
        <w:rPr>
          <w:rFonts w:ascii="Calibri" w:hAnsi="Calibri" w:cs="Times New Roman"/>
        </w:rPr>
        <w:t>hpf</w:t>
      </w:r>
      <w:proofErr w:type="spellEnd"/>
      <w:r w:rsidR="00531AB5" w:rsidRPr="009E3A9E">
        <w:rPr>
          <w:rFonts w:ascii="Calibri" w:hAnsi="Calibri" w:cs="Times New Roman"/>
        </w:rPr>
        <w:t xml:space="preserve">, is unlikely to interfere with the experiment due to the early age of the embryos at </w:t>
      </w:r>
      <w:r w:rsidR="00334AE6">
        <w:rPr>
          <w:rFonts w:ascii="Calibri" w:hAnsi="Calibri" w:cs="Times New Roman"/>
        </w:rPr>
        <w:t xml:space="preserve">the </w:t>
      </w:r>
      <w:r w:rsidR="00531AB5" w:rsidRPr="009E3A9E">
        <w:rPr>
          <w:rFonts w:ascii="Calibri" w:hAnsi="Calibri" w:cs="Times New Roman"/>
        </w:rPr>
        <w:t>time of imaging. However, it is recommended to treat the embryos early to completely prevent pigmentation</w:t>
      </w:r>
      <w:r w:rsidR="00B75313" w:rsidRPr="009E3A9E">
        <w:rPr>
          <w:rFonts w:ascii="Calibri" w:hAnsi="Calibri" w:cs="Times New Roman"/>
        </w:rPr>
        <w:t xml:space="preserve"> as there is a band of pigmentation that appears in the dorsal eye, which can interfere with </w:t>
      </w:r>
      <w:r w:rsidR="00334AE6">
        <w:rPr>
          <w:rFonts w:ascii="Calibri" w:hAnsi="Calibri" w:cs="Times New Roman"/>
        </w:rPr>
        <w:t xml:space="preserve">the </w:t>
      </w:r>
      <w:r w:rsidR="00B75313" w:rsidRPr="009E3A9E">
        <w:rPr>
          <w:rFonts w:ascii="Calibri" w:hAnsi="Calibri" w:cs="Times New Roman"/>
        </w:rPr>
        <w:t>imaging of the SOS</w:t>
      </w:r>
      <w:r w:rsidR="00531AB5" w:rsidRPr="009E3A9E">
        <w:rPr>
          <w:rFonts w:ascii="Calibri" w:hAnsi="Calibri" w:cs="Times New Roman"/>
        </w:rPr>
        <w:t>.</w:t>
      </w:r>
    </w:p>
    <w:p w14:paraId="262256EE" w14:textId="77777777" w:rsidR="00FB1853" w:rsidRPr="00DB759A" w:rsidRDefault="00FB1853" w:rsidP="009E3A9E">
      <w:pPr>
        <w:jc w:val="both"/>
        <w:rPr>
          <w:rFonts w:ascii="Calibri" w:hAnsi="Calibri" w:cs="Times New Roman"/>
          <w:highlight w:val="yellow"/>
        </w:rPr>
      </w:pPr>
    </w:p>
    <w:p w14:paraId="0E6D9CFD" w14:textId="68AED52C" w:rsidR="00D5527A" w:rsidRPr="00DB759A" w:rsidRDefault="00FB1853" w:rsidP="009E3A9E">
      <w:pPr>
        <w:jc w:val="both"/>
        <w:rPr>
          <w:rFonts w:ascii="Calibri" w:hAnsi="Calibri" w:cs="Times New Roman"/>
          <w:highlight w:val="yellow"/>
        </w:rPr>
      </w:pPr>
      <w:r w:rsidRPr="00DB759A">
        <w:rPr>
          <w:rFonts w:ascii="Calibri" w:hAnsi="Calibri" w:cs="Times New Roman"/>
          <w:highlight w:val="yellow"/>
        </w:rPr>
        <w:t xml:space="preserve">1.2.2) </w:t>
      </w:r>
      <w:r w:rsidR="00D5527A" w:rsidRPr="00DB759A">
        <w:rPr>
          <w:rFonts w:ascii="Calibri" w:hAnsi="Calibri" w:cs="Times New Roman"/>
          <w:highlight w:val="yellow"/>
        </w:rPr>
        <w:t>Ensure that all embryos are at the correct developmental stages at various points leading up to</w:t>
      </w:r>
      <w:r w:rsidR="00872CB7">
        <w:rPr>
          <w:rFonts w:ascii="Calibri" w:hAnsi="Calibri" w:cs="Times New Roman"/>
          <w:highlight w:val="yellow"/>
        </w:rPr>
        <w:t xml:space="preserve"> the</w:t>
      </w:r>
      <w:r w:rsidR="004F64AB">
        <w:rPr>
          <w:rFonts w:ascii="Calibri" w:hAnsi="Calibri" w:cs="Times New Roman"/>
          <w:highlight w:val="yellow"/>
        </w:rPr>
        <w:t xml:space="preserve"> time of observation</w:t>
      </w:r>
      <w:r w:rsidR="00D5527A" w:rsidRPr="00DB759A">
        <w:rPr>
          <w:rFonts w:ascii="Calibri" w:hAnsi="Calibri" w:cs="Times New Roman"/>
          <w:highlight w:val="yellow"/>
        </w:rPr>
        <w:t>.</w:t>
      </w:r>
      <w:r w:rsidR="00383D71">
        <w:rPr>
          <w:rFonts w:ascii="Calibri" w:hAnsi="Calibri" w:cs="Times New Roman"/>
          <w:highlight w:val="yellow"/>
        </w:rPr>
        <w:t xml:space="preserve"> </w:t>
      </w:r>
      <w:r w:rsidR="00D5527A" w:rsidRPr="009E3A9E">
        <w:rPr>
          <w:rFonts w:ascii="Calibri" w:hAnsi="Calibri" w:cs="Times New Roman"/>
        </w:rPr>
        <w:t xml:space="preserve">It is recommended that this is done at the stages at which somite number is clearly visible as </w:t>
      </w:r>
      <w:r w:rsidR="00D0286A" w:rsidRPr="009E3A9E">
        <w:rPr>
          <w:rFonts w:ascii="Calibri" w:hAnsi="Calibri" w:cs="Times New Roman"/>
        </w:rPr>
        <w:t>outlined by Kimmel et al.</w:t>
      </w:r>
      <w:r w:rsidR="00750542" w:rsidRPr="009E3A9E">
        <w:rPr>
          <w:rFonts w:ascii="Calibri" w:hAnsi="Calibri" w:cs="Times New Roman"/>
          <w:vertAlign w:val="superscript"/>
        </w:rPr>
        <w:t>1</w:t>
      </w:r>
      <w:r w:rsidR="00AF2182" w:rsidRPr="009E3A9E">
        <w:rPr>
          <w:rFonts w:ascii="Calibri" w:hAnsi="Calibri" w:cs="Times New Roman"/>
          <w:vertAlign w:val="superscript"/>
        </w:rPr>
        <w:t>3</w:t>
      </w:r>
      <w:r w:rsidR="00D5527A" w:rsidRPr="009E3A9E">
        <w:rPr>
          <w:rFonts w:ascii="Calibri" w:hAnsi="Calibri" w:cs="Times New Roman"/>
        </w:rPr>
        <w:t>. Remove those that are developmentally immature.</w:t>
      </w:r>
      <w:r w:rsidR="002B0BCD" w:rsidRPr="009E3A9E">
        <w:rPr>
          <w:rFonts w:ascii="Calibri" w:hAnsi="Calibri" w:cs="Times New Roman"/>
        </w:rPr>
        <w:t xml:space="preserve"> </w:t>
      </w:r>
    </w:p>
    <w:p w14:paraId="1E2C560D" w14:textId="77777777" w:rsidR="00FB1853" w:rsidRPr="00DB759A" w:rsidRDefault="00FB1853" w:rsidP="009E3A9E">
      <w:pPr>
        <w:jc w:val="both"/>
        <w:rPr>
          <w:rFonts w:ascii="Calibri" w:hAnsi="Calibri" w:cs="Times New Roman"/>
          <w:highlight w:val="yellow"/>
        </w:rPr>
      </w:pPr>
    </w:p>
    <w:p w14:paraId="25EDF6C8" w14:textId="4846B354" w:rsidR="005E7CFA" w:rsidRDefault="00FB1853" w:rsidP="009E3A9E">
      <w:pPr>
        <w:jc w:val="both"/>
        <w:rPr>
          <w:rFonts w:ascii="Calibri" w:hAnsi="Calibri" w:cs="Times New Roman"/>
          <w:highlight w:val="yellow"/>
        </w:rPr>
      </w:pPr>
      <w:r w:rsidRPr="00DB759A">
        <w:rPr>
          <w:rFonts w:ascii="Calibri" w:hAnsi="Calibri" w:cs="Times New Roman"/>
          <w:highlight w:val="yellow"/>
        </w:rPr>
        <w:t xml:space="preserve">1.2.3) </w:t>
      </w:r>
      <w:r w:rsidR="00A64CC9">
        <w:rPr>
          <w:rFonts w:ascii="Calibri" w:hAnsi="Calibri" w:cs="Times New Roman"/>
          <w:highlight w:val="yellow"/>
        </w:rPr>
        <w:t xml:space="preserve">Place the embryos under a dissecting microscope, and </w:t>
      </w:r>
      <w:proofErr w:type="spellStart"/>
      <w:r w:rsidR="00E41D57">
        <w:rPr>
          <w:rFonts w:ascii="Calibri" w:hAnsi="Calibri" w:cs="Times New Roman"/>
          <w:highlight w:val="yellow"/>
        </w:rPr>
        <w:t>dechorionate</w:t>
      </w:r>
      <w:proofErr w:type="spellEnd"/>
      <w:r w:rsidR="00E41D57">
        <w:rPr>
          <w:rFonts w:ascii="Calibri" w:hAnsi="Calibri" w:cs="Times New Roman"/>
          <w:highlight w:val="yellow"/>
        </w:rPr>
        <w:t xml:space="preserve"> the embryos by gently pulling apart the chorion using </w:t>
      </w:r>
      <w:r w:rsidR="00750ACE">
        <w:rPr>
          <w:rFonts w:ascii="Calibri" w:hAnsi="Calibri" w:cs="Times New Roman"/>
          <w:highlight w:val="yellow"/>
        </w:rPr>
        <w:t xml:space="preserve">fine </w:t>
      </w:r>
      <w:r w:rsidR="009E3A9E">
        <w:rPr>
          <w:rFonts w:ascii="Calibri" w:hAnsi="Calibri" w:cs="Times New Roman"/>
          <w:highlight w:val="yellow"/>
        </w:rPr>
        <w:t>forceps</w:t>
      </w:r>
      <w:r w:rsidR="00334AE6">
        <w:rPr>
          <w:rFonts w:ascii="Calibri" w:hAnsi="Calibri" w:cs="Times New Roman"/>
          <w:highlight w:val="yellow"/>
        </w:rPr>
        <w:t>.</w:t>
      </w:r>
      <w:r w:rsidR="009E3A9E">
        <w:rPr>
          <w:rFonts w:ascii="Calibri" w:hAnsi="Calibri" w:cs="Times New Roman"/>
          <w:highlight w:val="yellow"/>
        </w:rPr>
        <w:t xml:space="preserve"> </w:t>
      </w:r>
      <w:r w:rsidR="00A64CC9">
        <w:rPr>
          <w:rFonts w:ascii="Calibri" w:hAnsi="Calibri" w:cs="Times New Roman"/>
          <w:highlight w:val="yellow"/>
        </w:rPr>
        <w:t>V</w:t>
      </w:r>
      <w:r w:rsidR="00D5527A" w:rsidRPr="00DB759A">
        <w:rPr>
          <w:rFonts w:ascii="Calibri" w:hAnsi="Calibri" w:cs="Times New Roman"/>
          <w:highlight w:val="yellow"/>
        </w:rPr>
        <w:t xml:space="preserve">isualize the </w:t>
      </w:r>
      <w:r w:rsidR="004A4B09">
        <w:rPr>
          <w:rFonts w:ascii="Calibri" w:hAnsi="Calibri" w:cs="Times New Roman"/>
          <w:highlight w:val="yellow"/>
        </w:rPr>
        <w:t>SOS</w:t>
      </w:r>
      <w:r w:rsidR="00D5527A" w:rsidRPr="00DB759A">
        <w:rPr>
          <w:rFonts w:ascii="Calibri" w:hAnsi="Calibri" w:cs="Times New Roman"/>
          <w:highlight w:val="yellow"/>
        </w:rPr>
        <w:t xml:space="preserve"> in the dorsal eye.</w:t>
      </w:r>
      <w:r w:rsidR="00FE0687" w:rsidRPr="00FE0687">
        <w:rPr>
          <w:rFonts w:ascii="Calibri" w:hAnsi="Calibri" w:cs="Times New Roman"/>
          <w:highlight w:val="yellow"/>
        </w:rPr>
        <w:t xml:space="preserve"> </w:t>
      </w:r>
      <w:r w:rsidR="00F02A6C" w:rsidRPr="00DB759A">
        <w:rPr>
          <w:rFonts w:ascii="Calibri" w:hAnsi="Calibri" w:cs="Times New Roman"/>
          <w:highlight w:val="yellow"/>
        </w:rPr>
        <w:t xml:space="preserve">The </w:t>
      </w:r>
      <w:r w:rsidR="00F02A6C">
        <w:rPr>
          <w:rFonts w:ascii="Calibri" w:hAnsi="Calibri" w:cs="Times New Roman"/>
          <w:highlight w:val="yellow"/>
        </w:rPr>
        <w:t xml:space="preserve">SOS </w:t>
      </w:r>
      <w:r w:rsidR="00F02A6C" w:rsidRPr="00DB759A">
        <w:rPr>
          <w:rFonts w:ascii="Calibri" w:hAnsi="Calibri" w:cs="Times New Roman"/>
          <w:highlight w:val="yellow"/>
        </w:rPr>
        <w:t xml:space="preserve">may appear as an indentation at the dorsal margin of the eye, and a line should be visible across the dorsal eye. </w:t>
      </w:r>
      <w:r w:rsidR="00FE0687">
        <w:rPr>
          <w:rFonts w:ascii="Calibri" w:hAnsi="Calibri" w:cs="Times New Roman"/>
          <w:highlight w:val="yellow"/>
        </w:rPr>
        <w:t>For</w:t>
      </w:r>
      <w:r w:rsidR="00774BAA">
        <w:rPr>
          <w:rFonts w:ascii="Calibri" w:hAnsi="Calibri" w:cs="Times New Roman"/>
          <w:highlight w:val="yellow"/>
        </w:rPr>
        <w:t xml:space="preserve"> </w:t>
      </w:r>
      <w:r w:rsidR="00FE0687">
        <w:rPr>
          <w:rFonts w:ascii="Calibri" w:hAnsi="Calibri" w:cs="Times New Roman"/>
          <w:highlight w:val="yellow"/>
        </w:rPr>
        <w:t>normal SOS closure,</w:t>
      </w:r>
      <w:r w:rsidR="00774BAA">
        <w:rPr>
          <w:rFonts w:ascii="Calibri" w:hAnsi="Calibri" w:cs="Times New Roman"/>
          <w:highlight w:val="yellow"/>
        </w:rPr>
        <w:t xml:space="preserve"> observe</w:t>
      </w:r>
      <w:r w:rsidR="00FE0687">
        <w:rPr>
          <w:rFonts w:ascii="Calibri" w:hAnsi="Calibri" w:cs="Times New Roman"/>
          <w:highlight w:val="yellow"/>
        </w:rPr>
        <w:t xml:space="preserve"> the embryos at around 20-23 </w:t>
      </w:r>
      <w:proofErr w:type="spellStart"/>
      <w:r w:rsidR="00FE0687">
        <w:rPr>
          <w:rFonts w:ascii="Calibri" w:hAnsi="Calibri" w:cs="Times New Roman"/>
          <w:highlight w:val="yellow"/>
        </w:rPr>
        <w:t>hpf</w:t>
      </w:r>
      <w:proofErr w:type="spellEnd"/>
      <w:r w:rsidR="00FE0687">
        <w:rPr>
          <w:rFonts w:ascii="Calibri" w:hAnsi="Calibri" w:cs="Times New Roman"/>
          <w:highlight w:val="yellow"/>
        </w:rPr>
        <w:t>. For examination of delayed SOS closure phenotypes,</w:t>
      </w:r>
      <w:r w:rsidR="00774BAA">
        <w:rPr>
          <w:rFonts w:ascii="Calibri" w:hAnsi="Calibri" w:cs="Times New Roman"/>
          <w:highlight w:val="yellow"/>
        </w:rPr>
        <w:t xml:space="preserve"> observe</w:t>
      </w:r>
      <w:r w:rsidR="00FE0687">
        <w:rPr>
          <w:rFonts w:ascii="Calibri" w:hAnsi="Calibri" w:cs="Times New Roman"/>
          <w:highlight w:val="yellow"/>
        </w:rPr>
        <w:t xml:space="preserve"> </w:t>
      </w:r>
      <w:r w:rsidR="00774BAA">
        <w:rPr>
          <w:rFonts w:ascii="Calibri" w:hAnsi="Calibri" w:cs="Times New Roman"/>
          <w:highlight w:val="yellow"/>
        </w:rPr>
        <w:t xml:space="preserve">the </w:t>
      </w:r>
      <w:r w:rsidR="00FE0687">
        <w:rPr>
          <w:rFonts w:ascii="Calibri" w:hAnsi="Calibri" w:cs="Times New Roman"/>
          <w:highlight w:val="yellow"/>
        </w:rPr>
        <w:t xml:space="preserve">embryos at 28 </w:t>
      </w:r>
      <w:proofErr w:type="spellStart"/>
      <w:r w:rsidR="00FE0687">
        <w:rPr>
          <w:rFonts w:ascii="Calibri" w:hAnsi="Calibri" w:cs="Times New Roman"/>
          <w:highlight w:val="yellow"/>
        </w:rPr>
        <w:t>hpf</w:t>
      </w:r>
      <w:proofErr w:type="spellEnd"/>
      <w:r w:rsidR="00FE0687">
        <w:rPr>
          <w:rFonts w:ascii="Calibri" w:hAnsi="Calibri" w:cs="Times New Roman"/>
          <w:highlight w:val="yellow"/>
        </w:rPr>
        <w:t xml:space="preserve"> or later.</w:t>
      </w:r>
      <w:r w:rsidR="0037439E" w:rsidRPr="00DB759A">
        <w:rPr>
          <w:rFonts w:ascii="Calibri" w:hAnsi="Calibri" w:cs="Times New Roman"/>
          <w:highlight w:val="yellow"/>
        </w:rPr>
        <w:t xml:space="preserve"> </w:t>
      </w:r>
    </w:p>
    <w:p w14:paraId="35212A21" w14:textId="77777777" w:rsidR="005E7CFA" w:rsidRDefault="005E7CFA" w:rsidP="009E3A9E">
      <w:pPr>
        <w:jc w:val="both"/>
        <w:rPr>
          <w:rFonts w:ascii="Calibri" w:hAnsi="Calibri" w:cs="Times New Roman"/>
          <w:highlight w:val="yellow"/>
        </w:rPr>
      </w:pPr>
    </w:p>
    <w:p w14:paraId="5459F4CD" w14:textId="77777777" w:rsidR="00D5527A" w:rsidRPr="00DB759A" w:rsidRDefault="005E7CFA" w:rsidP="009E3A9E">
      <w:pPr>
        <w:jc w:val="both"/>
        <w:rPr>
          <w:rFonts w:ascii="Calibri" w:hAnsi="Calibri" w:cs="Times New Roman"/>
          <w:highlight w:val="yellow"/>
        </w:rPr>
      </w:pPr>
      <w:r>
        <w:rPr>
          <w:rFonts w:ascii="Calibri" w:hAnsi="Calibri" w:cs="Times New Roman"/>
          <w:highlight w:val="yellow"/>
        </w:rPr>
        <w:t xml:space="preserve">1.2.4) </w:t>
      </w:r>
      <w:r w:rsidR="00D5527A" w:rsidRPr="00DB759A">
        <w:rPr>
          <w:rFonts w:ascii="Calibri" w:hAnsi="Calibri" w:cs="Times New Roman"/>
          <w:highlight w:val="yellow"/>
        </w:rPr>
        <w:t xml:space="preserve">Sort the embryos that show </w:t>
      </w:r>
      <w:r w:rsidR="004A4B09">
        <w:rPr>
          <w:rFonts w:ascii="Calibri" w:hAnsi="Calibri" w:cs="Times New Roman"/>
          <w:highlight w:val="yellow"/>
        </w:rPr>
        <w:t>SOS</w:t>
      </w:r>
      <w:r w:rsidR="00D5527A" w:rsidRPr="00DB759A">
        <w:rPr>
          <w:rFonts w:ascii="Calibri" w:hAnsi="Calibri" w:cs="Times New Roman"/>
          <w:highlight w:val="yellow"/>
        </w:rPr>
        <w:t xml:space="preserve"> closure delay from those that do not. </w:t>
      </w:r>
    </w:p>
    <w:p w14:paraId="1A113AE3" w14:textId="77777777" w:rsidR="00FB1853" w:rsidRPr="00DB759A" w:rsidRDefault="00FB1853" w:rsidP="009E3A9E">
      <w:pPr>
        <w:jc w:val="both"/>
        <w:rPr>
          <w:rFonts w:ascii="Calibri" w:hAnsi="Calibri" w:cs="Times New Roman"/>
          <w:highlight w:val="yellow"/>
        </w:rPr>
      </w:pPr>
    </w:p>
    <w:p w14:paraId="220CC4D9" w14:textId="3FAD838D" w:rsidR="00D5527A" w:rsidRPr="00DB759A" w:rsidRDefault="00FB1853" w:rsidP="009E3A9E">
      <w:pPr>
        <w:jc w:val="both"/>
        <w:rPr>
          <w:rFonts w:ascii="Calibri" w:hAnsi="Calibri" w:cs="Times New Roman"/>
          <w:highlight w:val="yellow"/>
        </w:rPr>
      </w:pPr>
      <w:r w:rsidRPr="00DB759A">
        <w:rPr>
          <w:rFonts w:ascii="Calibri" w:hAnsi="Calibri" w:cs="Times New Roman"/>
          <w:highlight w:val="yellow"/>
        </w:rPr>
        <w:t>1.2.</w:t>
      </w:r>
      <w:r w:rsidR="005E7CFA">
        <w:rPr>
          <w:rFonts w:ascii="Calibri" w:hAnsi="Calibri" w:cs="Times New Roman"/>
          <w:highlight w:val="yellow"/>
        </w:rPr>
        <w:t>5</w:t>
      </w:r>
      <w:r w:rsidRPr="00DB759A">
        <w:rPr>
          <w:rFonts w:ascii="Calibri" w:hAnsi="Calibri" w:cs="Times New Roman"/>
          <w:highlight w:val="yellow"/>
        </w:rPr>
        <w:t xml:space="preserve">) </w:t>
      </w:r>
      <w:r w:rsidR="00D5527A" w:rsidRPr="00DB759A">
        <w:rPr>
          <w:rFonts w:ascii="Calibri" w:hAnsi="Calibri" w:cs="Times New Roman"/>
          <w:highlight w:val="yellow"/>
        </w:rPr>
        <w:t xml:space="preserve">To </w:t>
      </w:r>
      <w:r w:rsidR="00A14C61">
        <w:rPr>
          <w:rFonts w:ascii="Calibri" w:hAnsi="Calibri" w:cs="Times New Roman"/>
          <w:highlight w:val="yellow"/>
        </w:rPr>
        <w:t>photograph</w:t>
      </w:r>
      <w:r w:rsidR="00A14C61" w:rsidRPr="00DB759A">
        <w:rPr>
          <w:rFonts w:ascii="Calibri" w:hAnsi="Calibri" w:cs="Times New Roman"/>
          <w:highlight w:val="yellow"/>
        </w:rPr>
        <w:t xml:space="preserve"> </w:t>
      </w:r>
      <w:r w:rsidR="00D5527A" w:rsidRPr="00DB759A">
        <w:rPr>
          <w:rFonts w:ascii="Calibri" w:hAnsi="Calibri" w:cs="Times New Roman"/>
          <w:highlight w:val="yellow"/>
        </w:rPr>
        <w:t>these embryos</w:t>
      </w:r>
      <w:r w:rsidR="00AB3CF4" w:rsidRPr="00DB759A">
        <w:rPr>
          <w:rFonts w:ascii="Calibri" w:hAnsi="Calibri" w:cs="Times New Roman"/>
          <w:highlight w:val="yellow"/>
        </w:rPr>
        <w:t xml:space="preserve"> using a dissecting microscope</w:t>
      </w:r>
      <w:r w:rsidR="00D5527A" w:rsidRPr="00DB759A">
        <w:rPr>
          <w:rFonts w:ascii="Calibri" w:hAnsi="Calibri" w:cs="Times New Roman"/>
          <w:highlight w:val="yellow"/>
        </w:rPr>
        <w:t>, prepare a Petri dish containing 1% agarose in E3. Lightly prick the cent</w:t>
      </w:r>
      <w:r w:rsidR="002650A1">
        <w:rPr>
          <w:rFonts w:ascii="Calibri" w:hAnsi="Calibri" w:cs="Times New Roman"/>
          <w:highlight w:val="yellow"/>
        </w:rPr>
        <w:t>er</w:t>
      </w:r>
      <w:r w:rsidR="00D5527A" w:rsidRPr="00DB759A">
        <w:rPr>
          <w:rFonts w:ascii="Calibri" w:hAnsi="Calibri" w:cs="Times New Roman"/>
          <w:highlight w:val="yellow"/>
        </w:rPr>
        <w:t xml:space="preserve"> of the agarose to create a shallow hole in which the yolk of the embryo can sit when the embryo is placed on the agarose. </w:t>
      </w:r>
      <w:r w:rsidR="00D5527A" w:rsidRPr="009E3A9E">
        <w:rPr>
          <w:rFonts w:ascii="Calibri" w:hAnsi="Calibri" w:cs="Times New Roman"/>
        </w:rPr>
        <w:t>This will ensure that the embryo is not</w:t>
      </w:r>
      <w:r w:rsidR="0043591A">
        <w:rPr>
          <w:rFonts w:ascii="Calibri" w:hAnsi="Calibri" w:cs="Times New Roman"/>
        </w:rPr>
        <w:t xml:space="preserve"> at</w:t>
      </w:r>
      <w:r w:rsidR="00D5527A" w:rsidRPr="009E3A9E">
        <w:rPr>
          <w:rFonts w:ascii="Calibri" w:hAnsi="Calibri" w:cs="Times New Roman"/>
        </w:rPr>
        <w:t xml:space="preserve"> an </w:t>
      </w:r>
      <w:r w:rsidR="00C75A58" w:rsidRPr="009E3A9E">
        <w:rPr>
          <w:rFonts w:ascii="Calibri" w:hAnsi="Calibri" w:cs="Times New Roman"/>
        </w:rPr>
        <w:t xml:space="preserve">oblique </w:t>
      </w:r>
      <w:r w:rsidR="00D5527A" w:rsidRPr="009E3A9E">
        <w:rPr>
          <w:rFonts w:ascii="Calibri" w:hAnsi="Calibri" w:cs="Times New Roman"/>
        </w:rPr>
        <w:t xml:space="preserve">angle when being </w:t>
      </w:r>
      <w:r w:rsidR="00552A8A">
        <w:rPr>
          <w:rFonts w:ascii="Calibri" w:hAnsi="Calibri" w:cs="Times New Roman"/>
        </w:rPr>
        <w:t>photographed</w:t>
      </w:r>
      <w:r w:rsidR="00D5527A" w:rsidRPr="009E3A9E">
        <w:rPr>
          <w:rFonts w:ascii="Calibri" w:hAnsi="Calibri" w:cs="Times New Roman"/>
        </w:rPr>
        <w:t>.</w:t>
      </w:r>
    </w:p>
    <w:p w14:paraId="5EE87D04" w14:textId="77777777" w:rsidR="00FB1853" w:rsidRPr="00DB759A" w:rsidRDefault="00FB1853" w:rsidP="009E3A9E">
      <w:pPr>
        <w:jc w:val="both"/>
        <w:rPr>
          <w:rFonts w:ascii="Calibri" w:hAnsi="Calibri" w:cs="Times New Roman"/>
          <w:highlight w:val="yellow"/>
        </w:rPr>
      </w:pPr>
    </w:p>
    <w:p w14:paraId="1810E789" w14:textId="77777777" w:rsidR="00D5527A" w:rsidRPr="00774BAA" w:rsidRDefault="00FB1853" w:rsidP="009E3A9E">
      <w:pPr>
        <w:jc w:val="both"/>
        <w:rPr>
          <w:rFonts w:ascii="Calibri" w:hAnsi="Calibri" w:cs="Times New Roman"/>
        </w:rPr>
      </w:pPr>
      <w:r w:rsidRPr="00774BAA">
        <w:rPr>
          <w:rFonts w:ascii="Calibri" w:hAnsi="Calibri" w:cs="Times New Roman"/>
        </w:rPr>
        <w:t>1.2.</w:t>
      </w:r>
      <w:r w:rsidR="005E7CFA" w:rsidRPr="00774BAA">
        <w:rPr>
          <w:rFonts w:ascii="Calibri" w:hAnsi="Calibri" w:cs="Times New Roman"/>
        </w:rPr>
        <w:t>6</w:t>
      </w:r>
      <w:r w:rsidRPr="00774BAA">
        <w:rPr>
          <w:rFonts w:ascii="Calibri" w:hAnsi="Calibri" w:cs="Times New Roman"/>
        </w:rPr>
        <w:t xml:space="preserve">) </w:t>
      </w:r>
      <w:r w:rsidR="00D5527A" w:rsidRPr="00774BAA">
        <w:rPr>
          <w:rFonts w:ascii="Calibri" w:hAnsi="Calibri" w:cs="Times New Roman"/>
        </w:rPr>
        <w:t>Anesthetize embryos with</w:t>
      </w:r>
      <w:r w:rsidR="002A113D" w:rsidRPr="00774BAA">
        <w:rPr>
          <w:rFonts w:ascii="Calibri" w:hAnsi="Calibri" w:cs="Times New Roman"/>
        </w:rPr>
        <w:t xml:space="preserve"> 0.003%</w:t>
      </w:r>
      <w:r w:rsidR="00D5527A" w:rsidRPr="00774BAA">
        <w:rPr>
          <w:rFonts w:ascii="Calibri" w:hAnsi="Calibri" w:cs="Times New Roman"/>
        </w:rPr>
        <w:t xml:space="preserve"> tricaine</w:t>
      </w:r>
      <w:r w:rsidR="00D17ADB" w:rsidRPr="00774BAA">
        <w:rPr>
          <w:rFonts w:ascii="Calibri" w:hAnsi="Calibri" w:cs="Times New Roman"/>
        </w:rPr>
        <w:t xml:space="preserve"> in E3</w:t>
      </w:r>
      <w:r w:rsidR="00D5527A" w:rsidRPr="00774BAA">
        <w:rPr>
          <w:rFonts w:ascii="Calibri" w:hAnsi="Calibri" w:cs="Times New Roman"/>
        </w:rPr>
        <w:t xml:space="preserve"> and place</w:t>
      </w:r>
      <w:r w:rsidR="00C97521" w:rsidRPr="00774BAA">
        <w:rPr>
          <w:rFonts w:ascii="Calibri" w:hAnsi="Calibri" w:cs="Times New Roman"/>
        </w:rPr>
        <w:t xml:space="preserve"> laterally</w:t>
      </w:r>
      <w:r w:rsidR="00D5527A" w:rsidRPr="00774BAA">
        <w:rPr>
          <w:rFonts w:ascii="Calibri" w:hAnsi="Calibri" w:cs="Times New Roman"/>
        </w:rPr>
        <w:t xml:space="preserve"> on the agarose. </w:t>
      </w:r>
    </w:p>
    <w:p w14:paraId="5B8F2785" w14:textId="77777777" w:rsidR="00FB1853" w:rsidRPr="00DB759A" w:rsidRDefault="00FB1853" w:rsidP="009E3A9E">
      <w:pPr>
        <w:jc w:val="both"/>
        <w:rPr>
          <w:rFonts w:ascii="Calibri" w:hAnsi="Calibri" w:cs="Times New Roman"/>
          <w:highlight w:val="yellow"/>
        </w:rPr>
      </w:pPr>
    </w:p>
    <w:p w14:paraId="1DEBEE5D" w14:textId="341092F1" w:rsidR="00D5527A" w:rsidRPr="00DB759A" w:rsidRDefault="00FB1853" w:rsidP="009E3A9E">
      <w:pPr>
        <w:jc w:val="both"/>
        <w:rPr>
          <w:rFonts w:ascii="Calibri" w:hAnsi="Calibri" w:cs="Times New Roman"/>
          <w:highlight w:val="yellow"/>
        </w:rPr>
      </w:pPr>
      <w:r w:rsidRPr="00DB759A">
        <w:rPr>
          <w:rFonts w:ascii="Calibri" w:hAnsi="Calibri" w:cs="Times New Roman"/>
          <w:highlight w:val="yellow"/>
        </w:rPr>
        <w:t>1.2.</w:t>
      </w:r>
      <w:r w:rsidR="005E7CFA">
        <w:rPr>
          <w:rFonts w:ascii="Calibri" w:hAnsi="Calibri" w:cs="Times New Roman"/>
          <w:highlight w:val="yellow"/>
        </w:rPr>
        <w:t>7</w:t>
      </w:r>
      <w:r w:rsidRPr="00DB759A">
        <w:rPr>
          <w:rFonts w:ascii="Calibri" w:hAnsi="Calibri" w:cs="Times New Roman"/>
          <w:highlight w:val="yellow"/>
        </w:rPr>
        <w:t xml:space="preserve">) </w:t>
      </w:r>
      <w:r w:rsidR="00D5527A" w:rsidRPr="00DB759A">
        <w:rPr>
          <w:rFonts w:ascii="Calibri" w:hAnsi="Calibri" w:cs="Times New Roman"/>
          <w:highlight w:val="yellow"/>
        </w:rPr>
        <w:t>To image the embryos using a compound</w:t>
      </w:r>
      <w:r w:rsidR="00C21A32">
        <w:rPr>
          <w:rFonts w:ascii="Calibri" w:hAnsi="Calibri" w:cs="Times New Roman"/>
          <w:highlight w:val="yellow"/>
        </w:rPr>
        <w:t xml:space="preserve"> or confocal</w:t>
      </w:r>
      <w:r w:rsidR="00D5527A" w:rsidRPr="00DB759A">
        <w:rPr>
          <w:rFonts w:ascii="Calibri" w:hAnsi="Calibri" w:cs="Times New Roman"/>
          <w:highlight w:val="yellow"/>
        </w:rPr>
        <w:t xml:space="preserve"> microscope,</w:t>
      </w:r>
      <w:r w:rsidR="002F4634">
        <w:rPr>
          <w:rFonts w:ascii="Calibri" w:hAnsi="Calibri" w:cs="Times New Roman"/>
          <w:highlight w:val="yellow"/>
        </w:rPr>
        <w:t xml:space="preserve"> transfer the embryo into 35 mm Petri dish containing </w:t>
      </w:r>
      <w:r w:rsidR="00867A84">
        <w:rPr>
          <w:rFonts w:ascii="Calibri" w:hAnsi="Calibri" w:cs="Times New Roman"/>
          <w:highlight w:val="yellow"/>
        </w:rPr>
        <w:t xml:space="preserve">a small bolus of non-gelled </w:t>
      </w:r>
      <w:r w:rsidR="00D5527A" w:rsidRPr="00DB759A">
        <w:rPr>
          <w:rFonts w:ascii="Calibri" w:hAnsi="Calibri" w:cs="Times New Roman"/>
          <w:highlight w:val="yellow"/>
        </w:rPr>
        <w:t>1% low-melting poin</w:t>
      </w:r>
      <w:r w:rsidR="007047E3" w:rsidRPr="00DB759A">
        <w:rPr>
          <w:rFonts w:ascii="Calibri" w:hAnsi="Calibri" w:cs="Times New Roman"/>
          <w:highlight w:val="yellow"/>
        </w:rPr>
        <w:t>t agarose in E3 (w/v</w:t>
      </w:r>
      <w:r w:rsidR="00D5527A" w:rsidRPr="00DB759A">
        <w:rPr>
          <w:rFonts w:ascii="Calibri" w:hAnsi="Calibri" w:cs="Times New Roman"/>
          <w:highlight w:val="yellow"/>
        </w:rPr>
        <w:t>)</w:t>
      </w:r>
      <w:r w:rsidR="009600C2">
        <w:rPr>
          <w:rFonts w:ascii="Calibri" w:hAnsi="Calibri" w:cs="Times New Roman"/>
          <w:highlight w:val="yellow"/>
        </w:rPr>
        <w:t xml:space="preserve">. </w:t>
      </w:r>
      <w:r w:rsidR="00D81A35">
        <w:rPr>
          <w:rFonts w:ascii="Calibri" w:hAnsi="Calibri" w:cs="Times New Roman"/>
          <w:highlight w:val="yellow"/>
        </w:rPr>
        <w:t>Quickly p</w:t>
      </w:r>
      <w:r w:rsidR="009600C2">
        <w:rPr>
          <w:rFonts w:ascii="Calibri" w:hAnsi="Calibri" w:cs="Times New Roman"/>
          <w:highlight w:val="yellow"/>
        </w:rPr>
        <w:t>osition the embryo laterally</w:t>
      </w:r>
      <w:r w:rsidR="004E322C">
        <w:rPr>
          <w:rFonts w:ascii="Calibri" w:hAnsi="Calibri" w:cs="Times New Roman"/>
          <w:highlight w:val="yellow"/>
        </w:rPr>
        <w:t xml:space="preserve"> using a fine fishing line or an </w:t>
      </w:r>
      <w:r w:rsidR="00774BAA">
        <w:rPr>
          <w:rFonts w:ascii="Calibri" w:hAnsi="Calibri" w:cs="Times New Roman"/>
          <w:highlight w:val="yellow"/>
        </w:rPr>
        <w:t>eyelash and</w:t>
      </w:r>
      <w:r w:rsidR="009600C2">
        <w:rPr>
          <w:rFonts w:ascii="Calibri" w:hAnsi="Calibri" w:cs="Times New Roman"/>
          <w:highlight w:val="yellow"/>
        </w:rPr>
        <w:t xml:space="preserve"> wait for the agarose to cool. Once the agarose is firm, pour enough E3 into the dish to cover the agarose.</w:t>
      </w:r>
      <w:r w:rsidR="00884371" w:rsidRPr="00DB759A">
        <w:rPr>
          <w:rFonts w:ascii="Calibri" w:hAnsi="Calibri" w:cs="Times New Roman"/>
          <w:highlight w:val="yellow"/>
        </w:rPr>
        <w:t xml:space="preserve"> </w:t>
      </w:r>
      <w:r w:rsidR="004D091A" w:rsidRPr="009E3A9E">
        <w:rPr>
          <w:rFonts w:ascii="Calibri" w:hAnsi="Calibri" w:cs="Times New Roman"/>
        </w:rPr>
        <w:t>For more details, see</w:t>
      </w:r>
      <w:r w:rsidR="00884371" w:rsidRPr="009E3A9E">
        <w:rPr>
          <w:rFonts w:ascii="Calibri" w:hAnsi="Calibri" w:cs="Times New Roman"/>
        </w:rPr>
        <w:t xml:space="preserve"> </w:t>
      </w:r>
      <w:proofErr w:type="spellStart"/>
      <w:r w:rsidR="00884371" w:rsidRPr="009E3A9E">
        <w:rPr>
          <w:rFonts w:ascii="Calibri" w:hAnsi="Calibri" w:cs="Times New Roman"/>
        </w:rPr>
        <w:t>Distel</w:t>
      </w:r>
      <w:proofErr w:type="spellEnd"/>
      <w:r w:rsidR="00884371" w:rsidRPr="009E3A9E">
        <w:rPr>
          <w:rFonts w:ascii="Calibri" w:hAnsi="Calibri" w:cs="Times New Roman"/>
        </w:rPr>
        <w:t xml:space="preserve"> and Köste</w:t>
      </w:r>
      <w:r w:rsidR="004432F6" w:rsidRPr="009E3A9E">
        <w:rPr>
          <w:rFonts w:ascii="Calibri" w:hAnsi="Calibri" w:cs="Times New Roman"/>
        </w:rPr>
        <w:t>r</w:t>
      </w:r>
      <w:r w:rsidR="004432F6" w:rsidRPr="009E3A9E">
        <w:rPr>
          <w:rFonts w:ascii="Calibri" w:hAnsi="Calibri" w:cs="Times New Roman"/>
          <w:vertAlign w:val="superscript"/>
        </w:rPr>
        <w:t>1</w:t>
      </w:r>
      <w:r w:rsidR="00AF2182" w:rsidRPr="009E3A9E">
        <w:rPr>
          <w:rFonts w:ascii="Calibri" w:hAnsi="Calibri" w:cs="Times New Roman"/>
          <w:vertAlign w:val="superscript"/>
        </w:rPr>
        <w:t>4</w:t>
      </w:r>
      <w:r w:rsidR="00D5527A" w:rsidRPr="009E3A9E">
        <w:rPr>
          <w:rFonts w:ascii="Calibri" w:hAnsi="Calibri" w:cs="Times New Roman"/>
        </w:rPr>
        <w:t>.</w:t>
      </w:r>
    </w:p>
    <w:p w14:paraId="7F241F7A" w14:textId="77777777" w:rsidR="009E3A9E" w:rsidRDefault="009E3A9E" w:rsidP="009E3A9E">
      <w:pPr>
        <w:jc w:val="both"/>
        <w:rPr>
          <w:rFonts w:ascii="Calibri" w:hAnsi="Calibri" w:cs="Times New Roman"/>
        </w:rPr>
      </w:pPr>
    </w:p>
    <w:p w14:paraId="27D88648" w14:textId="4C957CE7" w:rsidR="00103194" w:rsidRPr="00DB759A" w:rsidRDefault="009E3A9E" w:rsidP="009E3A9E">
      <w:pPr>
        <w:jc w:val="both"/>
        <w:rPr>
          <w:rFonts w:ascii="Calibri" w:hAnsi="Calibri" w:cs="Times New Roman"/>
        </w:rPr>
      </w:pPr>
      <w:r w:rsidRPr="00DB759A">
        <w:rPr>
          <w:rFonts w:ascii="Calibri" w:hAnsi="Calibri" w:cs="Times New Roman"/>
        </w:rPr>
        <w:t>NOTE</w:t>
      </w:r>
      <w:r w:rsidR="00103194" w:rsidRPr="00DB759A">
        <w:rPr>
          <w:rFonts w:ascii="Calibri" w:hAnsi="Calibri" w:cs="Times New Roman"/>
        </w:rPr>
        <w:t>: If using an inverted microscope, the embryo can be placed against the glass of a glass-</w:t>
      </w:r>
      <w:r w:rsidR="004E5637">
        <w:rPr>
          <w:rFonts w:ascii="Calibri" w:hAnsi="Calibri" w:cs="Times New Roman"/>
        </w:rPr>
        <w:t>coverslip-</w:t>
      </w:r>
      <w:r w:rsidR="00103194" w:rsidRPr="00DB759A">
        <w:rPr>
          <w:rFonts w:ascii="Calibri" w:hAnsi="Calibri" w:cs="Times New Roman"/>
        </w:rPr>
        <w:t>bottom dish and imaged with a standard 20</w:t>
      </w:r>
      <w:r w:rsidR="009A7D50">
        <w:rPr>
          <w:rFonts w:ascii="Calibri" w:hAnsi="Calibri" w:cs="Times New Roman"/>
        </w:rPr>
        <w:t>X</w:t>
      </w:r>
      <w:r w:rsidR="00103194" w:rsidRPr="00DB759A">
        <w:rPr>
          <w:rFonts w:ascii="Calibri" w:hAnsi="Calibri" w:cs="Times New Roman"/>
        </w:rPr>
        <w:t xml:space="preserve"> objective</w:t>
      </w:r>
      <w:r w:rsidR="000B4A55" w:rsidRPr="00DB759A">
        <w:rPr>
          <w:rFonts w:ascii="Calibri" w:hAnsi="Calibri" w:cs="Times New Roman"/>
        </w:rPr>
        <w:t xml:space="preserve"> lens</w:t>
      </w:r>
      <w:r w:rsidR="00103194" w:rsidRPr="00DB759A">
        <w:rPr>
          <w:rFonts w:ascii="Calibri" w:hAnsi="Calibri" w:cs="Times New Roman"/>
        </w:rPr>
        <w:t>.</w:t>
      </w:r>
    </w:p>
    <w:p w14:paraId="38A42E7B" w14:textId="77777777" w:rsidR="00FB1853" w:rsidRPr="00DB759A" w:rsidRDefault="00FB1853" w:rsidP="009E3A9E">
      <w:pPr>
        <w:jc w:val="both"/>
        <w:rPr>
          <w:rFonts w:ascii="Calibri" w:hAnsi="Calibri" w:cs="Times New Roman"/>
          <w:highlight w:val="yellow"/>
        </w:rPr>
      </w:pPr>
    </w:p>
    <w:p w14:paraId="0D97F29D" w14:textId="46D65336" w:rsidR="00D5527A" w:rsidRPr="00FB1853" w:rsidRDefault="00FB1853" w:rsidP="009E3A9E">
      <w:pPr>
        <w:jc w:val="both"/>
        <w:rPr>
          <w:rFonts w:ascii="Calibri" w:hAnsi="Calibri" w:cs="Times New Roman"/>
        </w:rPr>
      </w:pPr>
      <w:r w:rsidRPr="00DB759A">
        <w:rPr>
          <w:rFonts w:ascii="Calibri" w:hAnsi="Calibri" w:cs="Times New Roman"/>
          <w:highlight w:val="yellow"/>
        </w:rPr>
        <w:t>1.2.</w:t>
      </w:r>
      <w:r w:rsidR="005E7CFA">
        <w:rPr>
          <w:rFonts w:ascii="Calibri" w:hAnsi="Calibri" w:cs="Times New Roman"/>
          <w:highlight w:val="yellow"/>
        </w:rPr>
        <w:t>8</w:t>
      </w:r>
      <w:r w:rsidRPr="00DB759A">
        <w:rPr>
          <w:rFonts w:ascii="Calibri" w:hAnsi="Calibri" w:cs="Times New Roman"/>
          <w:highlight w:val="yellow"/>
        </w:rPr>
        <w:t xml:space="preserve">) </w:t>
      </w:r>
      <w:r w:rsidR="00D5527A" w:rsidRPr="00DB759A">
        <w:rPr>
          <w:rFonts w:ascii="Calibri" w:hAnsi="Calibri" w:cs="Times New Roman"/>
          <w:highlight w:val="yellow"/>
        </w:rPr>
        <w:t xml:space="preserve">Use a water immersion </w:t>
      </w:r>
      <w:r w:rsidR="00D43D86">
        <w:rPr>
          <w:rFonts w:ascii="Calibri" w:hAnsi="Calibri" w:cs="Times New Roman"/>
          <w:highlight w:val="yellow"/>
        </w:rPr>
        <w:t>20</w:t>
      </w:r>
      <w:r w:rsidR="00AC0588">
        <w:rPr>
          <w:rFonts w:ascii="Calibri" w:hAnsi="Calibri" w:cs="Times New Roman"/>
          <w:highlight w:val="yellow"/>
        </w:rPr>
        <w:t>x</w:t>
      </w:r>
      <w:r w:rsidR="00D43D86">
        <w:rPr>
          <w:rFonts w:ascii="Calibri" w:hAnsi="Calibri" w:cs="Times New Roman"/>
          <w:highlight w:val="yellow"/>
        </w:rPr>
        <w:t xml:space="preserve"> </w:t>
      </w:r>
      <w:r w:rsidR="00D5527A" w:rsidRPr="00DB759A">
        <w:rPr>
          <w:rFonts w:ascii="Calibri" w:hAnsi="Calibri" w:cs="Times New Roman"/>
          <w:highlight w:val="yellow"/>
        </w:rPr>
        <w:t xml:space="preserve">objective lens to visualize the </w:t>
      </w:r>
      <w:r w:rsidR="004A4B09">
        <w:rPr>
          <w:rFonts w:ascii="Calibri" w:hAnsi="Calibri" w:cs="Times New Roman"/>
          <w:highlight w:val="yellow"/>
        </w:rPr>
        <w:t>SOS</w:t>
      </w:r>
      <w:r w:rsidR="00D5527A" w:rsidRPr="00DB759A">
        <w:rPr>
          <w:rFonts w:ascii="Calibri" w:hAnsi="Calibri" w:cs="Times New Roman"/>
          <w:highlight w:val="yellow"/>
        </w:rPr>
        <w:t xml:space="preserve"> with a compound microscope. </w:t>
      </w:r>
      <w:r w:rsidR="00D5527A" w:rsidRPr="00DB759A">
        <w:rPr>
          <w:rFonts w:ascii="Calibri" w:hAnsi="Calibri" w:cs="Times New Roman"/>
        </w:rPr>
        <w:t xml:space="preserve">Following visualization, </w:t>
      </w:r>
      <w:r w:rsidR="001548EC">
        <w:rPr>
          <w:rFonts w:ascii="Calibri" w:hAnsi="Calibri" w:cs="Times New Roman"/>
        </w:rPr>
        <w:t xml:space="preserve">gently pull </w:t>
      </w:r>
      <w:r w:rsidR="00D5527A" w:rsidRPr="00DB759A">
        <w:rPr>
          <w:rFonts w:ascii="Calibri" w:hAnsi="Calibri" w:cs="Times New Roman"/>
        </w:rPr>
        <w:t>the</w:t>
      </w:r>
      <w:r w:rsidR="001548EC">
        <w:rPr>
          <w:rFonts w:ascii="Calibri" w:hAnsi="Calibri" w:cs="Times New Roman"/>
        </w:rPr>
        <w:t xml:space="preserve"> agarose </w:t>
      </w:r>
      <w:r w:rsidR="00AC0588">
        <w:rPr>
          <w:rFonts w:ascii="Calibri" w:hAnsi="Calibri" w:cs="Times New Roman"/>
        </w:rPr>
        <w:t>from</w:t>
      </w:r>
      <w:r w:rsidR="001548EC">
        <w:rPr>
          <w:rFonts w:ascii="Calibri" w:hAnsi="Calibri" w:cs="Times New Roman"/>
        </w:rPr>
        <w:t xml:space="preserve"> the</w:t>
      </w:r>
      <w:r w:rsidR="00D5527A" w:rsidRPr="00DB759A">
        <w:rPr>
          <w:rFonts w:ascii="Calibri" w:hAnsi="Calibri" w:cs="Times New Roman"/>
        </w:rPr>
        <w:t xml:space="preserve"> embryos and fix in 4% </w:t>
      </w:r>
      <w:r w:rsidR="007047E3" w:rsidRPr="00DB759A">
        <w:rPr>
          <w:rFonts w:ascii="Calibri" w:hAnsi="Calibri" w:cs="Times New Roman"/>
        </w:rPr>
        <w:t>paraformaldehyde (</w:t>
      </w:r>
      <w:r w:rsidR="00D5527A" w:rsidRPr="00DB759A">
        <w:rPr>
          <w:rFonts w:ascii="Calibri" w:hAnsi="Calibri" w:cs="Times New Roman"/>
        </w:rPr>
        <w:t>PFA</w:t>
      </w:r>
      <w:r w:rsidR="007047E3" w:rsidRPr="00DB759A">
        <w:rPr>
          <w:rFonts w:ascii="Calibri" w:hAnsi="Calibri" w:cs="Times New Roman"/>
        </w:rPr>
        <w:t>)</w:t>
      </w:r>
      <w:r w:rsidR="00D5527A" w:rsidRPr="00DB759A">
        <w:rPr>
          <w:rFonts w:ascii="Calibri" w:hAnsi="Calibri" w:cs="Times New Roman"/>
        </w:rPr>
        <w:t xml:space="preserve"> or allow to continue their development.</w:t>
      </w:r>
    </w:p>
    <w:p w14:paraId="194320EB" w14:textId="77777777" w:rsidR="00D5527A" w:rsidRPr="00346F11" w:rsidRDefault="00D5527A" w:rsidP="009E3A9E">
      <w:pPr>
        <w:jc w:val="both"/>
        <w:rPr>
          <w:rFonts w:ascii="Calibri" w:hAnsi="Calibri" w:cs="Times New Roman"/>
        </w:rPr>
      </w:pPr>
    </w:p>
    <w:p w14:paraId="3F528D78" w14:textId="77777777" w:rsidR="00AD6082" w:rsidRDefault="00AD6082" w:rsidP="009E3A9E">
      <w:pPr>
        <w:jc w:val="both"/>
        <w:rPr>
          <w:rFonts w:ascii="Calibri" w:hAnsi="Calibri" w:cs="Times New Roman"/>
          <w:b/>
        </w:rPr>
      </w:pPr>
      <w:r w:rsidRPr="00346F11">
        <w:rPr>
          <w:rFonts w:ascii="Calibri" w:hAnsi="Calibri" w:cs="Times New Roman"/>
          <w:b/>
        </w:rPr>
        <w:t xml:space="preserve">2. </w:t>
      </w:r>
      <w:r w:rsidR="008E300A" w:rsidRPr="00F12DC0">
        <w:rPr>
          <w:rFonts w:ascii="Calibri" w:hAnsi="Calibri" w:cs="Times New Roman"/>
          <w:b/>
          <w:highlight w:val="yellow"/>
        </w:rPr>
        <w:t xml:space="preserve">Protocol 2: </w:t>
      </w:r>
      <w:r w:rsidRPr="00F12DC0">
        <w:rPr>
          <w:rFonts w:ascii="Calibri" w:hAnsi="Calibri" w:cs="Times New Roman"/>
          <w:b/>
          <w:highlight w:val="yellow"/>
        </w:rPr>
        <w:t xml:space="preserve">Whole-mount immunofluorescent staining of </w:t>
      </w:r>
      <w:r w:rsidR="00CB237F" w:rsidRPr="00F12DC0">
        <w:rPr>
          <w:rFonts w:ascii="Calibri" w:hAnsi="Calibri" w:cs="Times New Roman"/>
          <w:b/>
          <w:highlight w:val="yellow"/>
        </w:rPr>
        <w:t>l</w:t>
      </w:r>
      <w:r w:rsidR="008E300A" w:rsidRPr="00F12DC0">
        <w:rPr>
          <w:rFonts w:ascii="Calibri" w:hAnsi="Calibri" w:cs="Times New Roman"/>
          <w:b/>
          <w:highlight w:val="yellow"/>
        </w:rPr>
        <w:t>aminin</w:t>
      </w:r>
      <w:r w:rsidRPr="00346F11">
        <w:rPr>
          <w:rFonts w:ascii="Calibri" w:hAnsi="Calibri" w:cs="Times New Roman"/>
          <w:b/>
        </w:rPr>
        <w:t xml:space="preserve"> </w:t>
      </w:r>
    </w:p>
    <w:p w14:paraId="5D0A13FA" w14:textId="77777777" w:rsidR="001E2718" w:rsidRPr="00346F11" w:rsidRDefault="001E2718" w:rsidP="009E3A9E">
      <w:pPr>
        <w:jc w:val="both"/>
        <w:rPr>
          <w:rFonts w:ascii="Calibri" w:hAnsi="Calibri" w:cs="Times New Roman"/>
          <w:b/>
        </w:rPr>
      </w:pPr>
    </w:p>
    <w:p w14:paraId="66AD406D" w14:textId="77777777" w:rsidR="00D5527A" w:rsidRPr="00DB759A" w:rsidRDefault="00363340" w:rsidP="009E3A9E">
      <w:pPr>
        <w:jc w:val="both"/>
        <w:rPr>
          <w:rFonts w:ascii="Calibri" w:hAnsi="Calibri" w:cs="Times New Roman"/>
          <w:highlight w:val="yellow"/>
        </w:rPr>
      </w:pPr>
      <w:r w:rsidRPr="00DB759A">
        <w:rPr>
          <w:rFonts w:ascii="Calibri" w:hAnsi="Calibri" w:cs="Times New Roman"/>
          <w:highlight w:val="yellow"/>
        </w:rPr>
        <w:t xml:space="preserve">2.1) </w:t>
      </w:r>
      <w:r w:rsidR="00D5527A" w:rsidRPr="00DB759A">
        <w:rPr>
          <w:rFonts w:ascii="Calibri" w:hAnsi="Calibri" w:cs="Times New Roman"/>
          <w:highlight w:val="yellow"/>
        </w:rPr>
        <w:t>Whole-mount</w:t>
      </w:r>
      <w:r w:rsidR="00AD6082" w:rsidRPr="00DB759A">
        <w:rPr>
          <w:rFonts w:ascii="Calibri" w:hAnsi="Calibri" w:cs="Times New Roman"/>
          <w:highlight w:val="yellow"/>
        </w:rPr>
        <w:t xml:space="preserve"> immunofluorescent staining of </w:t>
      </w:r>
      <w:r w:rsidR="00CB237F" w:rsidRPr="00DB759A">
        <w:rPr>
          <w:rFonts w:ascii="Calibri" w:hAnsi="Calibri" w:cs="Times New Roman"/>
          <w:highlight w:val="yellow"/>
        </w:rPr>
        <w:t>l</w:t>
      </w:r>
      <w:r w:rsidR="00D5527A" w:rsidRPr="00DB759A">
        <w:rPr>
          <w:rFonts w:ascii="Calibri" w:hAnsi="Calibri" w:cs="Times New Roman"/>
          <w:highlight w:val="yellow"/>
        </w:rPr>
        <w:t>aminin: Day 1</w:t>
      </w:r>
    </w:p>
    <w:p w14:paraId="1F8D70F0" w14:textId="77777777" w:rsidR="001E2718" w:rsidRPr="00DB759A" w:rsidRDefault="001E2718" w:rsidP="009E3A9E">
      <w:pPr>
        <w:pStyle w:val="ListParagraph"/>
        <w:ind w:left="0"/>
        <w:jc w:val="both"/>
        <w:rPr>
          <w:rFonts w:ascii="Calibri" w:hAnsi="Calibri" w:cs="Times New Roman"/>
          <w:highlight w:val="yellow"/>
        </w:rPr>
      </w:pPr>
    </w:p>
    <w:p w14:paraId="10326AC7" w14:textId="49B6C946" w:rsidR="00D5527A" w:rsidRDefault="00994865" w:rsidP="009E3A9E">
      <w:pPr>
        <w:pStyle w:val="ListParagraph"/>
        <w:numPr>
          <w:ilvl w:val="2"/>
          <w:numId w:val="10"/>
        </w:numPr>
        <w:ind w:left="0" w:firstLine="0"/>
        <w:jc w:val="both"/>
        <w:rPr>
          <w:rFonts w:ascii="Calibri" w:hAnsi="Calibri" w:cs="Times New Roman"/>
          <w:highlight w:val="yellow"/>
        </w:rPr>
      </w:pPr>
      <w:proofErr w:type="spellStart"/>
      <w:r w:rsidRPr="00C5208A">
        <w:rPr>
          <w:rFonts w:ascii="Calibri" w:hAnsi="Calibri" w:cs="Times New Roman"/>
          <w:highlight w:val="yellow"/>
        </w:rPr>
        <w:t>Dechorionate</w:t>
      </w:r>
      <w:proofErr w:type="spellEnd"/>
      <w:r w:rsidRPr="00C5208A">
        <w:rPr>
          <w:rFonts w:ascii="Calibri" w:hAnsi="Calibri" w:cs="Times New Roman"/>
          <w:highlight w:val="yellow"/>
        </w:rPr>
        <w:t xml:space="preserve"> embryos as described</w:t>
      </w:r>
      <w:r w:rsidR="00086932">
        <w:rPr>
          <w:rFonts w:ascii="Calibri" w:hAnsi="Calibri" w:cs="Times New Roman"/>
          <w:highlight w:val="yellow"/>
        </w:rPr>
        <w:t xml:space="preserve"> in Step 1.2.3</w:t>
      </w:r>
      <w:r w:rsidRPr="000F0F17">
        <w:rPr>
          <w:rFonts w:ascii="Calibri" w:hAnsi="Calibri" w:cs="Times New Roman"/>
          <w:highlight w:val="yellow"/>
        </w:rPr>
        <w:t>, if not already done.</w:t>
      </w:r>
      <w:r w:rsidR="00774BAA">
        <w:rPr>
          <w:rFonts w:ascii="Calibri" w:hAnsi="Calibri" w:cs="Times New Roman"/>
          <w:highlight w:val="yellow"/>
        </w:rPr>
        <w:t xml:space="preserve"> </w:t>
      </w:r>
      <w:r w:rsidR="00D5527A" w:rsidRPr="00C5208A">
        <w:rPr>
          <w:rFonts w:ascii="Calibri" w:hAnsi="Calibri" w:cs="Times New Roman"/>
          <w:highlight w:val="yellow"/>
        </w:rPr>
        <w:t>Fix embryos</w:t>
      </w:r>
      <w:r w:rsidR="001F4126">
        <w:rPr>
          <w:rFonts w:ascii="Calibri" w:hAnsi="Calibri" w:cs="Times New Roman"/>
          <w:highlight w:val="yellow"/>
        </w:rPr>
        <w:t xml:space="preserve"> in a microcentrifuge tube</w:t>
      </w:r>
      <w:r w:rsidR="0056512F">
        <w:rPr>
          <w:rFonts w:ascii="Calibri" w:hAnsi="Calibri" w:cs="Times New Roman"/>
          <w:highlight w:val="yellow"/>
        </w:rPr>
        <w:t xml:space="preserve"> at the desired timepoint</w:t>
      </w:r>
      <w:r w:rsidR="00D5527A" w:rsidRPr="00C5208A">
        <w:rPr>
          <w:rFonts w:ascii="Calibri" w:hAnsi="Calibri" w:cs="Times New Roman"/>
          <w:highlight w:val="yellow"/>
        </w:rPr>
        <w:t xml:space="preserve"> in freshly made</w:t>
      </w:r>
      <w:r w:rsidR="00D5527A" w:rsidRPr="00C5208A">
        <w:rPr>
          <w:rFonts w:ascii="Calibri" w:hAnsi="Calibri" w:cs="Times New Roman"/>
          <w:b/>
          <w:highlight w:val="yellow"/>
        </w:rPr>
        <w:t xml:space="preserve"> </w:t>
      </w:r>
      <w:r w:rsidR="00D5527A" w:rsidRPr="00C5208A">
        <w:rPr>
          <w:rFonts w:ascii="Calibri" w:hAnsi="Calibri" w:cs="Times New Roman"/>
          <w:highlight w:val="yellow"/>
        </w:rPr>
        <w:t xml:space="preserve">4% PFA for 2 h </w:t>
      </w:r>
      <w:r w:rsidR="00774BAA">
        <w:rPr>
          <w:rFonts w:ascii="Calibri" w:hAnsi="Calibri" w:cs="Times New Roman"/>
          <w:highlight w:val="yellow"/>
        </w:rPr>
        <w:t xml:space="preserve">on a </w:t>
      </w:r>
      <w:r w:rsidR="00D5527A" w:rsidRPr="00C5208A">
        <w:rPr>
          <w:rFonts w:ascii="Calibri" w:hAnsi="Calibri" w:cs="Times New Roman"/>
          <w:highlight w:val="yellow"/>
        </w:rPr>
        <w:t>room temperature</w:t>
      </w:r>
      <w:r w:rsidR="00C5208A" w:rsidRPr="00C5208A">
        <w:rPr>
          <w:rFonts w:ascii="Calibri" w:hAnsi="Calibri" w:cs="Times New Roman"/>
          <w:highlight w:val="yellow"/>
        </w:rPr>
        <w:t xml:space="preserve"> (22-25</w:t>
      </w:r>
      <w:r w:rsidR="002650A1">
        <w:rPr>
          <w:rFonts w:ascii="Calibri" w:hAnsi="Calibri" w:cs="Times New Roman"/>
          <w:highlight w:val="yellow"/>
        </w:rPr>
        <w:t xml:space="preserve"> </w:t>
      </w:r>
      <w:bookmarkStart w:id="1" w:name="_GoBack"/>
      <w:bookmarkEnd w:id="1"/>
      <w:r w:rsidR="00C5208A" w:rsidRPr="00DB759A">
        <w:rPr>
          <w:rFonts w:ascii="Calibri" w:hAnsi="Calibri" w:cs="Times New Roman"/>
          <w:color w:val="000000"/>
          <w:highlight w:val="yellow"/>
        </w:rPr>
        <w:t>°</w:t>
      </w:r>
      <w:r w:rsidR="00C5208A" w:rsidRPr="00DB759A">
        <w:rPr>
          <w:rFonts w:ascii="Calibri" w:hAnsi="Calibri" w:cs="Times New Roman"/>
          <w:highlight w:val="yellow"/>
        </w:rPr>
        <w:t>C</w:t>
      </w:r>
      <w:r w:rsidR="00C5208A">
        <w:rPr>
          <w:rFonts w:ascii="Calibri" w:hAnsi="Calibri" w:cs="Times New Roman"/>
          <w:highlight w:val="yellow"/>
        </w:rPr>
        <w:t>)</w:t>
      </w:r>
      <w:r w:rsidR="000F0F17">
        <w:rPr>
          <w:rFonts w:ascii="Calibri" w:hAnsi="Calibri" w:cs="Times New Roman"/>
          <w:highlight w:val="yellow"/>
        </w:rPr>
        <w:t xml:space="preserve"> </w:t>
      </w:r>
      <w:r w:rsidR="00D5527A" w:rsidRPr="00C5208A">
        <w:rPr>
          <w:rFonts w:ascii="Calibri" w:hAnsi="Calibri" w:cs="Times New Roman"/>
          <w:highlight w:val="yellow"/>
        </w:rPr>
        <w:t>shaker.</w:t>
      </w:r>
      <w:r w:rsidR="00C5208A">
        <w:rPr>
          <w:rFonts w:ascii="Calibri" w:hAnsi="Calibri" w:cs="Times New Roman"/>
          <w:highlight w:val="yellow"/>
        </w:rPr>
        <w:t xml:space="preserve"> </w:t>
      </w:r>
      <w:r w:rsidR="00D5527A" w:rsidRPr="00C5208A">
        <w:rPr>
          <w:rFonts w:ascii="Calibri" w:hAnsi="Calibri" w:cs="Times New Roman"/>
          <w:highlight w:val="yellow"/>
        </w:rPr>
        <w:t>Wash in 1</w:t>
      </w:r>
      <w:r w:rsidR="00AC0588">
        <w:rPr>
          <w:rFonts w:ascii="Calibri" w:hAnsi="Calibri" w:cs="Times New Roman"/>
          <w:highlight w:val="yellow"/>
        </w:rPr>
        <w:t xml:space="preserve">x </w:t>
      </w:r>
      <w:r w:rsidR="00D5527A" w:rsidRPr="00C5208A">
        <w:rPr>
          <w:rFonts w:ascii="Calibri" w:hAnsi="Calibri" w:cs="Times New Roman"/>
          <w:highlight w:val="yellow"/>
        </w:rPr>
        <w:t xml:space="preserve">PBST for 5 min, four times. </w:t>
      </w:r>
    </w:p>
    <w:p w14:paraId="7937019F" w14:textId="77777777" w:rsidR="009E3A9E" w:rsidRDefault="009E3A9E" w:rsidP="009E3A9E">
      <w:pPr>
        <w:pStyle w:val="ListParagraph"/>
        <w:ind w:left="0"/>
        <w:jc w:val="both"/>
        <w:rPr>
          <w:rFonts w:ascii="Calibri" w:hAnsi="Calibri" w:cs="Times New Roman"/>
        </w:rPr>
      </w:pPr>
    </w:p>
    <w:p w14:paraId="4E462CD8" w14:textId="63419451" w:rsidR="00BD7130" w:rsidRPr="009E3A9E" w:rsidRDefault="009E3A9E" w:rsidP="009E3A9E">
      <w:pPr>
        <w:pStyle w:val="ListParagraph"/>
        <w:ind w:left="0"/>
        <w:jc w:val="both"/>
        <w:rPr>
          <w:rFonts w:ascii="Calibri" w:hAnsi="Calibri" w:cs="Times New Roman"/>
        </w:rPr>
      </w:pPr>
      <w:r w:rsidRPr="009E3A9E">
        <w:rPr>
          <w:rFonts w:ascii="Calibri" w:hAnsi="Calibri" w:cs="Times New Roman"/>
        </w:rPr>
        <w:t xml:space="preserve">NOTE: </w:t>
      </w:r>
      <w:r w:rsidR="00A014CD" w:rsidRPr="009E3A9E">
        <w:rPr>
          <w:rFonts w:ascii="Calibri" w:hAnsi="Calibri" w:cs="Times New Roman"/>
        </w:rPr>
        <w:t xml:space="preserve">Following gastrulation, embryos may fix better </w:t>
      </w:r>
      <w:r w:rsidR="00E52D1A">
        <w:rPr>
          <w:rFonts w:ascii="Calibri" w:hAnsi="Calibri" w:cs="Times New Roman"/>
        </w:rPr>
        <w:t>after</w:t>
      </w:r>
      <w:r w:rsidR="00A55F11">
        <w:rPr>
          <w:rFonts w:ascii="Calibri" w:hAnsi="Calibri" w:cs="Times New Roman"/>
        </w:rPr>
        <w:t xml:space="preserve"> </w:t>
      </w:r>
      <w:proofErr w:type="spellStart"/>
      <w:r w:rsidR="00A55F11">
        <w:rPr>
          <w:rFonts w:ascii="Calibri" w:hAnsi="Calibri" w:cs="Times New Roman"/>
        </w:rPr>
        <w:t>dechorionation</w:t>
      </w:r>
      <w:proofErr w:type="spellEnd"/>
      <w:r w:rsidR="00A014CD" w:rsidRPr="009E3A9E">
        <w:rPr>
          <w:rFonts w:ascii="Calibri" w:hAnsi="Calibri" w:cs="Times New Roman"/>
        </w:rPr>
        <w:t>.</w:t>
      </w:r>
      <w:r w:rsidR="00BD7130" w:rsidRPr="009E3A9E">
        <w:rPr>
          <w:rFonts w:ascii="Calibri" w:hAnsi="Calibri" w:cs="Times New Roman"/>
        </w:rPr>
        <w:t xml:space="preserve"> </w:t>
      </w:r>
    </w:p>
    <w:p w14:paraId="75332C83" w14:textId="77777777" w:rsidR="001E2718" w:rsidRPr="00DB759A" w:rsidRDefault="001E2718" w:rsidP="009E3A9E">
      <w:pPr>
        <w:jc w:val="both"/>
        <w:rPr>
          <w:rFonts w:ascii="Calibri" w:hAnsi="Calibri" w:cs="Times New Roman"/>
          <w:highlight w:val="yellow"/>
        </w:rPr>
      </w:pPr>
    </w:p>
    <w:p w14:paraId="473F99D2" w14:textId="77777777" w:rsidR="00D5527A" w:rsidRPr="00DB759A" w:rsidRDefault="005A0CA2" w:rsidP="009E3A9E">
      <w:pPr>
        <w:jc w:val="both"/>
        <w:rPr>
          <w:rFonts w:ascii="Calibri" w:hAnsi="Calibri" w:cs="Times New Roman"/>
          <w:highlight w:val="yellow"/>
        </w:rPr>
      </w:pPr>
      <w:r w:rsidRPr="00DB759A">
        <w:rPr>
          <w:rFonts w:ascii="Calibri" w:hAnsi="Calibri" w:cs="Times New Roman"/>
          <w:highlight w:val="yellow"/>
        </w:rPr>
        <w:t>2.</w:t>
      </w:r>
      <w:r w:rsidR="00231B0B">
        <w:rPr>
          <w:rFonts w:ascii="Calibri" w:hAnsi="Calibri" w:cs="Times New Roman"/>
          <w:highlight w:val="yellow"/>
        </w:rPr>
        <w:t>1</w:t>
      </w:r>
      <w:r w:rsidRPr="00DB759A">
        <w:rPr>
          <w:rFonts w:ascii="Calibri" w:hAnsi="Calibri" w:cs="Times New Roman"/>
          <w:highlight w:val="yellow"/>
        </w:rPr>
        <w:t xml:space="preserve">.2) </w:t>
      </w:r>
      <w:r w:rsidR="00D5527A" w:rsidRPr="00DB759A">
        <w:rPr>
          <w:rFonts w:ascii="Calibri" w:hAnsi="Calibri" w:cs="Times New Roman"/>
          <w:highlight w:val="yellow"/>
        </w:rPr>
        <w:t xml:space="preserve">Permeabilize embryos in 10 </w:t>
      </w:r>
      <w:r w:rsidR="00D5527A" w:rsidRPr="00DB759A">
        <w:rPr>
          <w:highlight w:val="yellow"/>
        </w:rPr>
        <w:sym w:font="Symbol" w:char="F06D"/>
      </w:r>
      <w:r w:rsidR="00D5527A" w:rsidRPr="00DB759A">
        <w:rPr>
          <w:rFonts w:ascii="Calibri" w:hAnsi="Calibri" w:cs="Times New Roman"/>
          <w:highlight w:val="yellow"/>
        </w:rPr>
        <w:t xml:space="preserve">g/mL proteinase K at room temperature for 5 min. </w:t>
      </w:r>
      <w:r w:rsidR="00D5527A" w:rsidRPr="009E3A9E">
        <w:rPr>
          <w:rFonts w:ascii="Calibri" w:hAnsi="Calibri" w:cs="Times New Roman"/>
        </w:rPr>
        <w:t xml:space="preserve">Incubation time will depend on the developmental stage at which the embryos are fixed (see </w:t>
      </w:r>
      <w:proofErr w:type="spellStart"/>
      <w:r w:rsidR="00D5527A" w:rsidRPr="009E3A9E">
        <w:rPr>
          <w:rFonts w:ascii="Calibri" w:hAnsi="Calibri" w:cs="Times New Roman"/>
        </w:rPr>
        <w:t>Thisse</w:t>
      </w:r>
      <w:proofErr w:type="spellEnd"/>
      <w:r w:rsidR="00D5527A" w:rsidRPr="009E3A9E">
        <w:rPr>
          <w:rFonts w:ascii="Calibri" w:hAnsi="Calibri" w:cs="Times New Roman"/>
        </w:rPr>
        <w:t xml:space="preserve"> and Thisse</w:t>
      </w:r>
      <w:r w:rsidR="00A76CFA" w:rsidRPr="009E3A9E">
        <w:rPr>
          <w:rFonts w:ascii="Calibri" w:hAnsi="Calibri" w:cs="Times New Roman"/>
          <w:vertAlign w:val="superscript"/>
        </w:rPr>
        <w:t>1</w:t>
      </w:r>
      <w:r w:rsidR="00AF2182" w:rsidRPr="009E3A9E">
        <w:rPr>
          <w:rFonts w:ascii="Calibri" w:hAnsi="Calibri" w:cs="Times New Roman"/>
          <w:vertAlign w:val="superscript"/>
        </w:rPr>
        <w:t>5</w:t>
      </w:r>
      <w:r w:rsidR="00D5527A" w:rsidRPr="009E3A9E">
        <w:rPr>
          <w:rFonts w:ascii="Calibri" w:hAnsi="Calibri" w:cs="Times New Roman"/>
        </w:rPr>
        <w:t xml:space="preserve">). </w:t>
      </w:r>
    </w:p>
    <w:p w14:paraId="6DFCED6B" w14:textId="77777777" w:rsidR="001E2718" w:rsidRPr="00DB759A" w:rsidRDefault="001E2718" w:rsidP="009E3A9E">
      <w:pPr>
        <w:jc w:val="both"/>
        <w:rPr>
          <w:rFonts w:ascii="Calibri" w:hAnsi="Calibri" w:cs="Times New Roman"/>
          <w:highlight w:val="yellow"/>
        </w:rPr>
      </w:pPr>
    </w:p>
    <w:p w14:paraId="1B2D23CD" w14:textId="1866B54E" w:rsidR="00D5527A" w:rsidRPr="00DB759A" w:rsidRDefault="005A0CA2" w:rsidP="009E3A9E">
      <w:pPr>
        <w:jc w:val="both"/>
        <w:rPr>
          <w:rFonts w:ascii="Calibri" w:hAnsi="Calibri" w:cs="Times New Roman"/>
          <w:highlight w:val="yellow"/>
        </w:rPr>
      </w:pPr>
      <w:r w:rsidRPr="00DB759A">
        <w:rPr>
          <w:rFonts w:ascii="Calibri" w:hAnsi="Calibri" w:cs="Times New Roman"/>
          <w:highlight w:val="yellow"/>
        </w:rPr>
        <w:t>2.</w:t>
      </w:r>
      <w:r w:rsidR="00231B0B">
        <w:rPr>
          <w:rFonts w:ascii="Calibri" w:hAnsi="Calibri" w:cs="Times New Roman"/>
          <w:highlight w:val="yellow"/>
        </w:rPr>
        <w:t>1</w:t>
      </w:r>
      <w:r w:rsidRPr="00DB759A">
        <w:rPr>
          <w:rFonts w:ascii="Calibri" w:hAnsi="Calibri" w:cs="Times New Roman"/>
          <w:highlight w:val="yellow"/>
        </w:rPr>
        <w:t xml:space="preserve">.3) </w:t>
      </w:r>
      <w:r w:rsidR="00D5527A" w:rsidRPr="00DB759A">
        <w:rPr>
          <w:rFonts w:ascii="Calibri" w:hAnsi="Calibri" w:cs="Times New Roman"/>
          <w:highlight w:val="yellow"/>
        </w:rPr>
        <w:t>Wash in 1</w:t>
      </w:r>
      <w:r w:rsidR="00AC0588">
        <w:rPr>
          <w:rFonts w:ascii="Calibri" w:hAnsi="Calibri" w:cs="Times New Roman"/>
          <w:highlight w:val="yellow"/>
        </w:rPr>
        <w:t>x</w:t>
      </w:r>
      <w:r w:rsidR="00774BAA">
        <w:rPr>
          <w:rFonts w:ascii="Calibri" w:hAnsi="Calibri" w:cs="Times New Roman"/>
          <w:highlight w:val="yellow"/>
        </w:rPr>
        <w:t xml:space="preserve"> </w:t>
      </w:r>
      <w:r w:rsidR="00D5527A" w:rsidRPr="00DB759A">
        <w:rPr>
          <w:rFonts w:ascii="Calibri" w:hAnsi="Calibri" w:cs="Times New Roman"/>
          <w:highlight w:val="yellow"/>
        </w:rPr>
        <w:t>PBST for 5 min, four times.</w:t>
      </w:r>
    </w:p>
    <w:p w14:paraId="2DC321C0" w14:textId="77777777" w:rsidR="001E2718" w:rsidRPr="00DB759A" w:rsidRDefault="001E2718" w:rsidP="009E3A9E">
      <w:pPr>
        <w:jc w:val="both"/>
        <w:rPr>
          <w:rFonts w:ascii="Calibri" w:hAnsi="Calibri" w:cs="Times New Roman"/>
          <w:highlight w:val="yellow"/>
        </w:rPr>
      </w:pPr>
    </w:p>
    <w:p w14:paraId="31F29805" w14:textId="124D13F5" w:rsidR="00D5527A" w:rsidRPr="00DB759A" w:rsidRDefault="005A0CA2" w:rsidP="009E3A9E">
      <w:pPr>
        <w:jc w:val="both"/>
        <w:rPr>
          <w:rFonts w:ascii="Calibri" w:hAnsi="Calibri" w:cs="Times New Roman"/>
          <w:highlight w:val="yellow"/>
        </w:rPr>
      </w:pPr>
      <w:r w:rsidRPr="00DB759A">
        <w:rPr>
          <w:rFonts w:ascii="Calibri" w:hAnsi="Calibri" w:cs="Times New Roman"/>
          <w:highlight w:val="yellow"/>
        </w:rPr>
        <w:t>2.</w:t>
      </w:r>
      <w:r w:rsidR="00231B0B">
        <w:rPr>
          <w:rFonts w:ascii="Calibri" w:hAnsi="Calibri" w:cs="Times New Roman"/>
          <w:highlight w:val="yellow"/>
        </w:rPr>
        <w:t>1</w:t>
      </w:r>
      <w:r w:rsidRPr="00DB759A">
        <w:rPr>
          <w:rFonts w:ascii="Calibri" w:hAnsi="Calibri" w:cs="Times New Roman"/>
          <w:highlight w:val="yellow"/>
        </w:rPr>
        <w:t xml:space="preserve">.4) </w:t>
      </w:r>
      <w:r w:rsidR="00D5527A" w:rsidRPr="00DB759A">
        <w:rPr>
          <w:rFonts w:ascii="Calibri" w:hAnsi="Calibri" w:cs="Times New Roman"/>
          <w:highlight w:val="yellow"/>
        </w:rPr>
        <w:t>Block embryos in a solution of 5% goat serum and 2 mg/mL</w:t>
      </w:r>
      <w:r w:rsidR="007047E3" w:rsidRPr="00DB759A">
        <w:rPr>
          <w:rFonts w:ascii="Calibri" w:hAnsi="Calibri" w:cs="Times New Roman"/>
          <w:highlight w:val="yellow"/>
        </w:rPr>
        <w:t xml:space="preserve"> bovine serum albumin (</w:t>
      </w:r>
      <w:r w:rsidR="00D5527A" w:rsidRPr="00DB759A">
        <w:rPr>
          <w:rFonts w:ascii="Calibri" w:hAnsi="Calibri" w:cs="Times New Roman"/>
          <w:highlight w:val="yellow"/>
        </w:rPr>
        <w:t>BSA</w:t>
      </w:r>
      <w:r w:rsidR="007047E3" w:rsidRPr="00DB759A">
        <w:rPr>
          <w:rFonts w:ascii="Calibri" w:hAnsi="Calibri" w:cs="Times New Roman"/>
          <w:highlight w:val="yellow"/>
        </w:rPr>
        <w:t>)</w:t>
      </w:r>
      <w:r w:rsidR="00D5527A" w:rsidRPr="00DB759A">
        <w:rPr>
          <w:rFonts w:ascii="Calibri" w:hAnsi="Calibri" w:cs="Times New Roman"/>
          <w:highlight w:val="yellow"/>
        </w:rPr>
        <w:t xml:space="preserve"> in 1</w:t>
      </w:r>
      <w:r w:rsidR="002650A1">
        <w:rPr>
          <w:rFonts w:ascii="Calibri" w:hAnsi="Calibri" w:cs="Times New Roman"/>
          <w:highlight w:val="yellow"/>
        </w:rPr>
        <w:t>x</w:t>
      </w:r>
      <w:r w:rsidR="00D5527A" w:rsidRPr="00DB759A">
        <w:rPr>
          <w:rFonts w:ascii="Calibri" w:hAnsi="Calibri" w:cs="Times New Roman"/>
          <w:highlight w:val="yellow"/>
        </w:rPr>
        <w:t>PBST for 1-2 h on a room temperature shaker.</w:t>
      </w:r>
    </w:p>
    <w:p w14:paraId="42BEC66B" w14:textId="77777777" w:rsidR="001E2718" w:rsidRPr="00DB759A" w:rsidRDefault="001E2718" w:rsidP="009E3A9E">
      <w:pPr>
        <w:jc w:val="both"/>
        <w:rPr>
          <w:rFonts w:ascii="Calibri" w:hAnsi="Calibri" w:cs="Times New Roman"/>
          <w:highlight w:val="yellow"/>
        </w:rPr>
      </w:pPr>
    </w:p>
    <w:p w14:paraId="2BCEBF1B" w14:textId="77777777" w:rsidR="00D5527A" w:rsidRPr="00DB759A" w:rsidRDefault="005A0CA2" w:rsidP="009E3A9E">
      <w:pPr>
        <w:jc w:val="both"/>
        <w:rPr>
          <w:rFonts w:ascii="Calibri" w:hAnsi="Calibri" w:cs="Times New Roman"/>
          <w:highlight w:val="yellow"/>
        </w:rPr>
      </w:pPr>
      <w:r w:rsidRPr="00DB759A">
        <w:rPr>
          <w:rFonts w:ascii="Calibri" w:hAnsi="Calibri" w:cs="Times New Roman"/>
          <w:highlight w:val="yellow"/>
        </w:rPr>
        <w:t>2.</w:t>
      </w:r>
      <w:r w:rsidR="00231B0B">
        <w:rPr>
          <w:rFonts w:ascii="Calibri" w:hAnsi="Calibri" w:cs="Times New Roman"/>
          <w:highlight w:val="yellow"/>
        </w:rPr>
        <w:t>1</w:t>
      </w:r>
      <w:r w:rsidRPr="00DB759A">
        <w:rPr>
          <w:rFonts w:ascii="Calibri" w:hAnsi="Calibri" w:cs="Times New Roman"/>
          <w:highlight w:val="yellow"/>
        </w:rPr>
        <w:t xml:space="preserve">.5) </w:t>
      </w:r>
      <w:r w:rsidR="00D5527A" w:rsidRPr="00DB759A">
        <w:rPr>
          <w:rFonts w:ascii="Calibri" w:hAnsi="Calibri" w:cs="Times New Roman"/>
          <w:highlight w:val="yellow"/>
        </w:rPr>
        <w:t>Prepare primary antibody so</w:t>
      </w:r>
      <w:r w:rsidR="00AD6082" w:rsidRPr="00DB759A">
        <w:rPr>
          <w:rFonts w:ascii="Calibri" w:hAnsi="Calibri" w:cs="Times New Roman"/>
          <w:highlight w:val="yellow"/>
        </w:rPr>
        <w:t>lution by diluting rabbit anti-</w:t>
      </w:r>
      <w:r w:rsidR="00155032" w:rsidRPr="00DB759A">
        <w:rPr>
          <w:rFonts w:ascii="Calibri" w:hAnsi="Calibri" w:cs="Times New Roman"/>
          <w:highlight w:val="yellow"/>
        </w:rPr>
        <w:t>l</w:t>
      </w:r>
      <w:r w:rsidR="00D5527A" w:rsidRPr="00DB759A">
        <w:rPr>
          <w:rFonts w:ascii="Calibri" w:hAnsi="Calibri" w:cs="Times New Roman"/>
          <w:highlight w:val="yellow"/>
        </w:rPr>
        <w:t xml:space="preserve">aminin antibody in block solution at a 1:200 dilution. </w:t>
      </w:r>
    </w:p>
    <w:p w14:paraId="3586262E" w14:textId="77777777" w:rsidR="001E2718" w:rsidRPr="00DB759A" w:rsidRDefault="001E2718" w:rsidP="009E3A9E">
      <w:pPr>
        <w:jc w:val="both"/>
        <w:rPr>
          <w:rFonts w:ascii="Calibri" w:hAnsi="Calibri" w:cs="Times New Roman"/>
          <w:highlight w:val="yellow"/>
        </w:rPr>
      </w:pPr>
    </w:p>
    <w:p w14:paraId="76739577" w14:textId="5CC0B976" w:rsidR="00D5527A" w:rsidRPr="00DB759A" w:rsidRDefault="005A0CA2" w:rsidP="009E3A9E">
      <w:pPr>
        <w:jc w:val="both"/>
        <w:rPr>
          <w:rFonts w:ascii="Calibri" w:hAnsi="Calibri" w:cs="Times New Roman"/>
          <w:highlight w:val="yellow"/>
        </w:rPr>
      </w:pPr>
      <w:r w:rsidRPr="00DB759A">
        <w:rPr>
          <w:rFonts w:ascii="Calibri" w:hAnsi="Calibri" w:cs="Times New Roman"/>
          <w:highlight w:val="yellow"/>
        </w:rPr>
        <w:t>2.</w:t>
      </w:r>
      <w:r w:rsidR="00231B0B">
        <w:rPr>
          <w:rFonts w:ascii="Calibri" w:hAnsi="Calibri" w:cs="Times New Roman"/>
          <w:highlight w:val="yellow"/>
        </w:rPr>
        <w:t>1</w:t>
      </w:r>
      <w:r w:rsidRPr="00DB759A">
        <w:rPr>
          <w:rFonts w:ascii="Calibri" w:hAnsi="Calibri" w:cs="Times New Roman"/>
          <w:highlight w:val="yellow"/>
        </w:rPr>
        <w:t xml:space="preserve">.6) </w:t>
      </w:r>
      <w:r w:rsidR="007B21DA" w:rsidRPr="00DB759A">
        <w:rPr>
          <w:rFonts w:ascii="Calibri" w:hAnsi="Calibri" w:cs="Times New Roman"/>
          <w:highlight w:val="yellow"/>
        </w:rPr>
        <w:t>Incubate the embryos in anti-</w:t>
      </w:r>
      <w:r w:rsidR="00CB237F" w:rsidRPr="00DB759A">
        <w:rPr>
          <w:rFonts w:ascii="Calibri" w:hAnsi="Calibri" w:cs="Times New Roman"/>
          <w:highlight w:val="yellow"/>
        </w:rPr>
        <w:t>l</w:t>
      </w:r>
      <w:r w:rsidR="00D5527A" w:rsidRPr="00DB759A">
        <w:rPr>
          <w:rFonts w:ascii="Calibri" w:hAnsi="Calibri" w:cs="Times New Roman"/>
          <w:highlight w:val="yellow"/>
        </w:rPr>
        <w:t>aminin primary antibody</w:t>
      </w:r>
      <w:r w:rsidR="00EC71A4">
        <w:rPr>
          <w:rFonts w:ascii="Calibri" w:hAnsi="Calibri" w:cs="Times New Roman"/>
          <w:highlight w:val="yellow"/>
        </w:rPr>
        <w:t xml:space="preserve"> </w:t>
      </w:r>
      <w:r w:rsidR="00D5527A" w:rsidRPr="00EC71A4">
        <w:rPr>
          <w:rFonts w:ascii="Calibri" w:hAnsi="Calibri" w:cs="Times New Roman"/>
          <w:highlight w:val="yellow"/>
        </w:rPr>
        <w:t xml:space="preserve">overnight </w:t>
      </w:r>
      <w:r w:rsidR="00D5527A" w:rsidRPr="00DB759A">
        <w:rPr>
          <w:rFonts w:ascii="Calibri" w:hAnsi="Calibri" w:cs="Times New Roman"/>
          <w:highlight w:val="yellow"/>
        </w:rPr>
        <w:t>on a 4</w:t>
      </w:r>
      <w:r w:rsidR="00AC0588">
        <w:rPr>
          <w:rFonts w:ascii="Calibri" w:hAnsi="Calibri" w:cs="Times New Roman"/>
          <w:highlight w:val="yellow"/>
        </w:rPr>
        <w:t xml:space="preserve"> </w:t>
      </w:r>
      <w:r w:rsidR="00D5527A" w:rsidRPr="00DB759A">
        <w:rPr>
          <w:rFonts w:ascii="Calibri" w:hAnsi="Calibri" w:cs="Times New Roman"/>
          <w:color w:val="000000"/>
          <w:highlight w:val="yellow"/>
        </w:rPr>
        <w:t>°</w:t>
      </w:r>
      <w:r w:rsidR="00D5527A" w:rsidRPr="00DB759A">
        <w:rPr>
          <w:rFonts w:ascii="Calibri" w:hAnsi="Calibri" w:cs="Times New Roman"/>
          <w:highlight w:val="yellow"/>
        </w:rPr>
        <w:t>C shaker.</w:t>
      </w:r>
    </w:p>
    <w:p w14:paraId="4B39DF81" w14:textId="77777777" w:rsidR="00D5527A" w:rsidRPr="00DB759A" w:rsidRDefault="00D5527A" w:rsidP="009E3A9E">
      <w:pPr>
        <w:jc w:val="both"/>
        <w:rPr>
          <w:rFonts w:ascii="Calibri" w:hAnsi="Calibri" w:cs="Times New Roman"/>
          <w:highlight w:val="yellow"/>
        </w:rPr>
      </w:pPr>
    </w:p>
    <w:p w14:paraId="064039A6" w14:textId="77777777" w:rsidR="00D5527A" w:rsidRPr="00DB759A" w:rsidRDefault="002538D9" w:rsidP="009E3A9E">
      <w:pPr>
        <w:jc w:val="both"/>
        <w:rPr>
          <w:rFonts w:ascii="Calibri" w:hAnsi="Calibri" w:cs="Times New Roman"/>
          <w:highlight w:val="yellow"/>
        </w:rPr>
      </w:pPr>
      <w:r w:rsidRPr="00DB759A">
        <w:rPr>
          <w:rFonts w:ascii="Calibri" w:hAnsi="Calibri" w:cs="Times New Roman"/>
          <w:highlight w:val="yellow"/>
        </w:rPr>
        <w:t>2.</w:t>
      </w:r>
      <w:r w:rsidR="00865B01" w:rsidRPr="00DB759A">
        <w:rPr>
          <w:rFonts w:ascii="Calibri" w:hAnsi="Calibri" w:cs="Times New Roman"/>
          <w:highlight w:val="yellow"/>
        </w:rPr>
        <w:t>2</w:t>
      </w:r>
      <w:r w:rsidR="00363340" w:rsidRPr="00DB759A">
        <w:rPr>
          <w:rFonts w:ascii="Calibri" w:hAnsi="Calibri" w:cs="Times New Roman"/>
          <w:highlight w:val="yellow"/>
        </w:rPr>
        <w:t>)</w:t>
      </w:r>
      <w:r w:rsidR="00D5527A" w:rsidRPr="00DB759A">
        <w:rPr>
          <w:rFonts w:ascii="Calibri" w:hAnsi="Calibri" w:cs="Times New Roman"/>
          <w:highlight w:val="yellow"/>
        </w:rPr>
        <w:t xml:space="preserve"> Whole-mount immunofluore</w:t>
      </w:r>
      <w:r w:rsidR="00DD3E74" w:rsidRPr="00DB759A">
        <w:rPr>
          <w:rFonts w:ascii="Calibri" w:hAnsi="Calibri" w:cs="Times New Roman"/>
          <w:highlight w:val="yellow"/>
        </w:rPr>
        <w:t>scent staining of laminin: Day 2</w:t>
      </w:r>
    </w:p>
    <w:p w14:paraId="68F04A5A" w14:textId="77777777" w:rsidR="00363340" w:rsidRPr="00DB759A" w:rsidRDefault="00363340" w:rsidP="009E3A9E">
      <w:pPr>
        <w:jc w:val="both"/>
        <w:rPr>
          <w:rFonts w:ascii="Calibri" w:hAnsi="Calibri" w:cs="Times New Roman"/>
          <w:highlight w:val="yellow"/>
        </w:rPr>
      </w:pPr>
    </w:p>
    <w:p w14:paraId="65614F9C" w14:textId="30F0C2C5" w:rsidR="00D5527A" w:rsidRPr="00DB759A" w:rsidRDefault="001B12FA" w:rsidP="009E3A9E">
      <w:pPr>
        <w:jc w:val="both"/>
        <w:rPr>
          <w:rFonts w:ascii="Calibri" w:hAnsi="Calibri" w:cs="Times New Roman"/>
          <w:highlight w:val="yellow"/>
        </w:rPr>
      </w:pPr>
      <w:r w:rsidRPr="00DB759A">
        <w:rPr>
          <w:rFonts w:ascii="Calibri" w:hAnsi="Calibri" w:cs="Times New Roman"/>
          <w:highlight w:val="yellow"/>
        </w:rPr>
        <w:t xml:space="preserve">2.2.1) </w:t>
      </w:r>
      <w:r w:rsidR="00D5527A" w:rsidRPr="00DB759A">
        <w:rPr>
          <w:rFonts w:ascii="Calibri" w:hAnsi="Calibri" w:cs="Times New Roman"/>
          <w:highlight w:val="yellow"/>
        </w:rPr>
        <w:t>Wash in 1</w:t>
      </w:r>
      <w:r w:rsidR="00AC0588">
        <w:rPr>
          <w:rFonts w:ascii="Calibri" w:hAnsi="Calibri" w:cs="Times New Roman"/>
          <w:highlight w:val="yellow"/>
        </w:rPr>
        <w:t>x</w:t>
      </w:r>
      <w:r w:rsidR="00D5527A" w:rsidRPr="00DB759A">
        <w:rPr>
          <w:rFonts w:ascii="Calibri" w:hAnsi="Calibri" w:cs="Times New Roman"/>
          <w:highlight w:val="yellow"/>
        </w:rPr>
        <w:t xml:space="preserve"> PBST for 15 min, five times.</w:t>
      </w:r>
    </w:p>
    <w:p w14:paraId="6138099B" w14:textId="77777777" w:rsidR="0050038D" w:rsidRPr="00DB759A" w:rsidRDefault="0050038D" w:rsidP="009E3A9E">
      <w:pPr>
        <w:jc w:val="both"/>
        <w:rPr>
          <w:rFonts w:ascii="Calibri" w:hAnsi="Calibri" w:cs="Times New Roman"/>
          <w:highlight w:val="yellow"/>
        </w:rPr>
      </w:pPr>
    </w:p>
    <w:p w14:paraId="3DD57BC4" w14:textId="18B8F0BC" w:rsidR="00D5527A" w:rsidRPr="00DB759A" w:rsidRDefault="001B12FA" w:rsidP="009E3A9E">
      <w:pPr>
        <w:jc w:val="both"/>
        <w:rPr>
          <w:rFonts w:ascii="Calibri" w:hAnsi="Calibri" w:cs="Times New Roman"/>
          <w:highlight w:val="yellow"/>
        </w:rPr>
      </w:pPr>
      <w:r w:rsidRPr="00DB759A">
        <w:rPr>
          <w:rFonts w:ascii="Calibri" w:hAnsi="Calibri" w:cs="Times New Roman"/>
          <w:highlight w:val="yellow"/>
        </w:rPr>
        <w:t xml:space="preserve">2.2.2) </w:t>
      </w:r>
      <w:r w:rsidR="00D5527A" w:rsidRPr="00DB759A">
        <w:rPr>
          <w:rFonts w:ascii="Calibri" w:hAnsi="Calibri" w:cs="Times New Roman"/>
          <w:highlight w:val="yellow"/>
        </w:rPr>
        <w:t xml:space="preserve">Prepare secondary antibody </w:t>
      </w:r>
      <w:r w:rsidR="00D5527A" w:rsidRPr="00EC71A4">
        <w:rPr>
          <w:rFonts w:ascii="Calibri" w:hAnsi="Calibri" w:cs="Times New Roman"/>
          <w:highlight w:val="yellow"/>
        </w:rPr>
        <w:t>solution</w:t>
      </w:r>
      <w:r w:rsidR="00EC71A4" w:rsidRPr="00EC71A4">
        <w:rPr>
          <w:rFonts w:ascii="Calibri" w:hAnsi="Calibri" w:cs="Times New Roman"/>
          <w:highlight w:val="yellow"/>
        </w:rPr>
        <w:t xml:space="preserve"> </w:t>
      </w:r>
      <w:r w:rsidR="00D5527A" w:rsidRPr="00EC71A4">
        <w:rPr>
          <w:rFonts w:ascii="Calibri" w:hAnsi="Calibri" w:cs="Times New Roman"/>
          <w:highlight w:val="yellow"/>
        </w:rPr>
        <w:t xml:space="preserve">by diluting goat anti-rabbit </w:t>
      </w:r>
      <w:r w:rsidR="00D5527A" w:rsidRPr="00DB759A">
        <w:rPr>
          <w:rFonts w:ascii="Calibri" w:hAnsi="Calibri" w:cs="Times New Roman"/>
          <w:highlight w:val="yellow"/>
        </w:rPr>
        <w:t xml:space="preserve">Alexa Fluor 488 </w:t>
      </w:r>
      <w:r w:rsidR="007047E3" w:rsidRPr="00DB759A">
        <w:rPr>
          <w:rFonts w:ascii="Calibri" w:hAnsi="Calibri" w:cs="Times New Roman"/>
          <w:highlight w:val="yellow"/>
        </w:rPr>
        <w:t>antibody</w:t>
      </w:r>
      <w:r w:rsidR="004A2383">
        <w:rPr>
          <w:rFonts w:ascii="Calibri" w:hAnsi="Calibri" w:cs="Times New Roman"/>
          <w:highlight w:val="yellow"/>
        </w:rPr>
        <w:t xml:space="preserve"> </w:t>
      </w:r>
      <w:r w:rsidR="00D5527A" w:rsidRPr="00DB759A">
        <w:rPr>
          <w:rFonts w:ascii="Calibri" w:hAnsi="Calibri" w:cs="Times New Roman"/>
          <w:highlight w:val="yellow"/>
        </w:rPr>
        <w:t>in 1</w:t>
      </w:r>
      <w:r w:rsidR="00AC0588">
        <w:rPr>
          <w:rFonts w:ascii="Calibri" w:hAnsi="Calibri" w:cs="Times New Roman"/>
          <w:highlight w:val="yellow"/>
        </w:rPr>
        <w:t>x</w:t>
      </w:r>
      <w:r w:rsidR="00D5527A" w:rsidRPr="00DB759A">
        <w:rPr>
          <w:rFonts w:ascii="Calibri" w:hAnsi="Calibri" w:cs="Times New Roman"/>
          <w:highlight w:val="yellow"/>
        </w:rPr>
        <w:t xml:space="preserve"> PBST to a dilution of 1:1000. </w:t>
      </w:r>
    </w:p>
    <w:p w14:paraId="41F9DCBA" w14:textId="77777777" w:rsidR="009E3A9E" w:rsidRDefault="009E3A9E" w:rsidP="009E3A9E">
      <w:pPr>
        <w:jc w:val="both"/>
        <w:rPr>
          <w:rFonts w:ascii="Calibri" w:hAnsi="Calibri" w:cs="Times New Roman"/>
        </w:rPr>
      </w:pPr>
    </w:p>
    <w:p w14:paraId="2995B333" w14:textId="77777777" w:rsidR="00D5527A" w:rsidRPr="00DB759A" w:rsidRDefault="009E3A9E" w:rsidP="009E3A9E">
      <w:pPr>
        <w:jc w:val="both"/>
        <w:rPr>
          <w:rFonts w:ascii="Calibri" w:hAnsi="Calibri" w:cs="Times New Roman"/>
        </w:rPr>
      </w:pPr>
      <w:r w:rsidRPr="00DB759A">
        <w:rPr>
          <w:rFonts w:ascii="Calibri" w:hAnsi="Calibri" w:cs="Times New Roman"/>
        </w:rPr>
        <w:t xml:space="preserve">NOTE: </w:t>
      </w:r>
      <w:r w:rsidR="00D5527A" w:rsidRPr="00DB759A">
        <w:rPr>
          <w:rFonts w:ascii="Calibri" w:hAnsi="Calibri" w:cs="Times New Roman"/>
        </w:rPr>
        <w:t xml:space="preserve">It is possible to adapt this step to suit the resources available to the experimenter by using a different secondary antibody. </w:t>
      </w:r>
    </w:p>
    <w:p w14:paraId="6F086705" w14:textId="77777777" w:rsidR="0050038D" w:rsidRPr="00DB759A" w:rsidRDefault="0050038D" w:rsidP="009E3A9E">
      <w:pPr>
        <w:jc w:val="both"/>
        <w:rPr>
          <w:rFonts w:ascii="Calibri" w:hAnsi="Calibri" w:cs="Times New Roman"/>
          <w:highlight w:val="yellow"/>
        </w:rPr>
      </w:pPr>
    </w:p>
    <w:p w14:paraId="30650D33" w14:textId="77777777" w:rsidR="001B12FA" w:rsidRPr="00DB759A" w:rsidRDefault="001B12FA" w:rsidP="009E3A9E">
      <w:pPr>
        <w:jc w:val="both"/>
        <w:rPr>
          <w:rFonts w:ascii="Calibri" w:hAnsi="Calibri" w:cs="Times New Roman"/>
          <w:highlight w:val="yellow"/>
        </w:rPr>
      </w:pPr>
      <w:r w:rsidRPr="00DB759A">
        <w:rPr>
          <w:rFonts w:ascii="Calibri" w:hAnsi="Calibri" w:cs="Times New Roman"/>
          <w:highlight w:val="yellow"/>
        </w:rPr>
        <w:t xml:space="preserve">2.2.3) </w:t>
      </w:r>
      <w:r w:rsidR="00D5527A" w:rsidRPr="00DB759A">
        <w:rPr>
          <w:rFonts w:ascii="Calibri" w:hAnsi="Calibri" w:cs="Times New Roman"/>
          <w:highlight w:val="yellow"/>
        </w:rPr>
        <w:t>Incubate the embryos in secondary antibody overnight on a 4</w:t>
      </w:r>
      <w:r w:rsidR="00774BAA">
        <w:rPr>
          <w:rFonts w:ascii="Calibri" w:hAnsi="Calibri" w:cs="Times New Roman"/>
          <w:highlight w:val="yellow"/>
        </w:rPr>
        <w:t xml:space="preserve"> </w:t>
      </w:r>
      <w:r w:rsidR="00D5527A" w:rsidRPr="00DB759A">
        <w:rPr>
          <w:rFonts w:ascii="Calibri" w:hAnsi="Calibri" w:cs="Times New Roman"/>
          <w:color w:val="000000"/>
          <w:highlight w:val="yellow"/>
        </w:rPr>
        <w:t>°</w:t>
      </w:r>
      <w:r w:rsidR="00D5527A" w:rsidRPr="00DB759A">
        <w:rPr>
          <w:rFonts w:ascii="Calibri" w:hAnsi="Calibri" w:cs="Times New Roman"/>
          <w:highlight w:val="yellow"/>
        </w:rPr>
        <w:t>C shaker. Shield from light as much as possible from this step onwards.</w:t>
      </w:r>
    </w:p>
    <w:p w14:paraId="2FB82409" w14:textId="77777777" w:rsidR="0050038D" w:rsidRPr="00DB759A" w:rsidRDefault="0050038D" w:rsidP="009E3A9E">
      <w:pPr>
        <w:jc w:val="both"/>
        <w:rPr>
          <w:rFonts w:ascii="Calibri" w:hAnsi="Calibri" w:cs="Times New Roman"/>
          <w:highlight w:val="yellow"/>
        </w:rPr>
      </w:pPr>
    </w:p>
    <w:p w14:paraId="464B4430" w14:textId="7D2B3472" w:rsidR="00D5527A" w:rsidRPr="001B12FA" w:rsidRDefault="001B12FA" w:rsidP="009E3A9E">
      <w:pPr>
        <w:jc w:val="both"/>
        <w:rPr>
          <w:rFonts w:ascii="Calibri" w:hAnsi="Calibri" w:cs="Times New Roman"/>
        </w:rPr>
      </w:pPr>
      <w:r w:rsidRPr="00DB759A">
        <w:rPr>
          <w:rFonts w:ascii="Calibri" w:hAnsi="Calibri" w:cs="Times New Roman"/>
          <w:highlight w:val="yellow"/>
        </w:rPr>
        <w:t xml:space="preserve">2.2.4) </w:t>
      </w:r>
      <w:r w:rsidR="00D5527A" w:rsidRPr="00DB759A">
        <w:rPr>
          <w:rFonts w:ascii="Calibri" w:hAnsi="Calibri" w:cs="Times New Roman"/>
          <w:highlight w:val="yellow"/>
        </w:rPr>
        <w:t>Wash in 1</w:t>
      </w:r>
      <w:r w:rsidR="00AC0588">
        <w:rPr>
          <w:rFonts w:ascii="Calibri" w:hAnsi="Calibri" w:cs="Times New Roman"/>
          <w:highlight w:val="yellow"/>
        </w:rPr>
        <w:t>x</w:t>
      </w:r>
      <w:r w:rsidR="00D5527A" w:rsidRPr="00DB759A">
        <w:rPr>
          <w:rFonts w:ascii="Calibri" w:hAnsi="Calibri" w:cs="Times New Roman"/>
          <w:highlight w:val="yellow"/>
        </w:rPr>
        <w:t xml:space="preserve"> PBST for 15 min, four times. Th</w:t>
      </w:r>
      <w:r w:rsidR="00516481" w:rsidRPr="00DB759A">
        <w:rPr>
          <w:rFonts w:ascii="Calibri" w:hAnsi="Calibri" w:cs="Times New Roman"/>
          <w:highlight w:val="yellow"/>
        </w:rPr>
        <w:t>e embryos</w:t>
      </w:r>
      <w:r w:rsidR="00D5527A" w:rsidRPr="00DB759A">
        <w:rPr>
          <w:rFonts w:ascii="Calibri" w:hAnsi="Calibri" w:cs="Times New Roman"/>
          <w:highlight w:val="yellow"/>
        </w:rPr>
        <w:t xml:space="preserve"> can be stored at 4</w:t>
      </w:r>
      <w:r w:rsidR="00774BAA">
        <w:rPr>
          <w:rFonts w:ascii="Calibri" w:hAnsi="Calibri" w:cs="Times New Roman"/>
          <w:highlight w:val="yellow"/>
        </w:rPr>
        <w:t xml:space="preserve"> </w:t>
      </w:r>
      <w:r w:rsidR="00D5527A" w:rsidRPr="00DB759A">
        <w:rPr>
          <w:rFonts w:ascii="Calibri" w:hAnsi="Calibri" w:cs="Times New Roman"/>
          <w:color w:val="000000"/>
          <w:highlight w:val="yellow"/>
        </w:rPr>
        <w:t>°</w:t>
      </w:r>
      <w:r w:rsidR="00D5527A" w:rsidRPr="00DB759A">
        <w:rPr>
          <w:rFonts w:ascii="Calibri" w:hAnsi="Calibri" w:cs="Times New Roman"/>
          <w:highlight w:val="yellow"/>
        </w:rPr>
        <w:t>C for up to a week, if necessary.</w:t>
      </w:r>
    </w:p>
    <w:p w14:paraId="5083B3E3" w14:textId="77777777" w:rsidR="00D5527A" w:rsidRPr="00346F11" w:rsidRDefault="00D5527A" w:rsidP="009E3A9E">
      <w:pPr>
        <w:jc w:val="both"/>
        <w:rPr>
          <w:rFonts w:ascii="Calibri" w:hAnsi="Calibri" w:cs="Times New Roman"/>
        </w:rPr>
      </w:pPr>
    </w:p>
    <w:p w14:paraId="6798EC1F" w14:textId="77777777" w:rsidR="00D5527A" w:rsidRPr="00DB759A" w:rsidRDefault="002538D9" w:rsidP="009E3A9E">
      <w:pPr>
        <w:jc w:val="both"/>
        <w:rPr>
          <w:rFonts w:ascii="Calibri" w:hAnsi="Calibri" w:cs="Times New Roman"/>
          <w:highlight w:val="yellow"/>
        </w:rPr>
      </w:pPr>
      <w:r w:rsidRPr="00DB759A">
        <w:rPr>
          <w:rFonts w:ascii="Calibri" w:hAnsi="Calibri" w:cs="Times New Roman"/>
          <w:highlight w:val="yellow"/>
        </w:rPr>
        <w:t>2.</w:t>
      </w:r>
      <w:r w:rsidR="00865B01" w:rsidRPr="00DB759A">
        <w:rPr>
          <w:rFonts w:ascii="Calibri" w:hAnsi="Calibri" w:cs="Times New Roman"/>
          <w:highlight w:val="yellow"/>
        </w:rPr>
        <w:t>3</w:t>
      </w:r>
      <w:r w:rsidR="00192434" w:rsidRPr="00DB759A">
        <w:rPr>
          <w:rFonts w:ascii="Calibri" w:hAnsi="Calibri" w:cs="Times New Roman"/>
          <w:highlight w:val="yellow"/>
        </w:rPr>
        <w:t>)</w:t>
      </w:r>
      <w:r w:rsidR="00D5527A" w:rsidRPr="00DB759A">
        <w:rPr>
          <w:rFonts w:ascii="Calibri" w:hAnsi="Calibri" w:cs="Times New Roman"/>
          <w:highlight w:val="yellow"/>
        </w:rPr>
        <w:t xml:space="preserve"> Dissection and mounting of embryonic eyes</w:t>
      </w:r>
    </w:p>
    <w:p w14:paraId="70A7473D" w14:textId="77777777" w:rsidR="00C06887" w:rsidRPr="00DB759A" w:rsidRDefault="00C06887" w:rsidP="009E3A9E">
      <w:pPr>
        <w:jc w:val="both"/>
        <w:rPr>
          <w:rFonts w:ascii="Calibri" w:hAnsi="Calibri" w:cs="Times New Roman"/>
          <w:highlight w:val="yellow"/>
        </w:rPr>
      </w:pPr>
    </w:p>
    <w:p w14:paraId="5C64D12A" w14:textId="37516BE2" w:rsidR="00D5527A" w:rsidRPr="00774BAA" w:rsidRDefault="00C06887" w:rsidP="009E3A9E">
      <w:pPr>
        <w:jc w:val="both"/>
        <w:rPr>
          <w:rFonts w:ascii="Calibri" w:hAnsi="Calibri" w:cs="Times New Roman"/>
          <w:highlight w:val="yellow"/>
        </w:rPr>
      </w:pPr>
      <w:r w:rsidRPr="00DB759A">
        <w:rPr>
          <w:rFonts w:ascii="Calibri" w:hAnsi="Calibri" w:cs="Times New Roman"/>
          <w:highlight w:val="yellow"/>
        </w:rPr>
        <w:t xml:space="preserve">2.3.1) </w:t>
      </w:r>
      <w:r w:rsidR="00D5527A" w:rsidRPr="00DB759A">
        <w:rPr>
          <w:rFonts w:ascii="Calibri" w:hAnsi="Calibri" w:cs="Times New Roman"/>
          <w:highlight w:val="yellow"/>
        </w:rPr>
        <w:t xml:space="preserve">If desired, place the embryos in a small </w:t>
      </w:r>
      <w:r w:rsidR="00456B8C" w:rsidRPr="00DB759A">
        <w:rPr>
          <w:rFonts w:ascii="Calibri" w:hAnsi="Calibri" w:cs="Times New Roman"/>
          <w:highlight w:val="yellow"/>
        </w:rPr>
        <w:t>Petri</w:t>
      </w:r>
      <w:r w:rsidR="00D5527A" w:rsidRPr="00DB759A">
        <w:rPr>
          <w:rFonts w:ascii="Calibri" w:hAnsi="Calibri" w:cs="Times New Roman"/>
          <w:highlight w:val="yellow"/>
        </w:rPr>
        <w:t xml:space="preserve"> dish and deyolk the embryos in 1</w:t>
      </w:r>
      <w:r w:rsidR="00AC0588">
        <w:rPr>
          <w:rFonts w:ascii="Calibri" w:hAnsi="Calibri" w:cs="Times New Roman"/>
          <w:highlight w:val="yellow"/>
        </w:rPr>
        <w:t>x</w:t>
      </w:r>
      <w:r w:rsidR="00D5527A" w:rsidRPr="00DB759A">
        <w:rPr>
          <w:rFonts w:ascii="Calibri" w:hAnsi="Calibri" w:cs="Times New Roman"/>
          <w:highlight w:val="yellow"/>
        </w:rPr>
        <w:t xml:space="preserve"> PBST.</w:t>
      </w:r>
      <w:r w:rsidR="00640D5F">
        <w:rPr>
          <w:rFonts w:ascii="Calibri" w:hAnsi="Calibri" w:cs="Times New Roman"/>
          <w:highlight w:val="yellow"/>
        </w:rPr>
        <w:t xml:space="preserve"> </w:t>
      </w:r>
      <w:r w:rsidR="00774BAA" w:rsidRPr="00774BAA">
        <w:rPr>
          <w:rFonts w:ascii="Calibri" w:hAnsi="Calibri" w:cs="Times New Roman"/>
          <w:highlight w:val="yellow"/>
        </w:rPr>
        <w:t xml:space="preserve">Do this </w:t>
      </w:r>
      <w:r w:rsidR="00640D5F" w:rsidRPr="00774BAA">
        <w:rPr>
          <w:rFonts w:ascii="Calibri" w:hAnsi="Calibri" w:cs="Times New Roman"/>
          <w:highlight w:val="yellow"/>
        </w:rPr>
        <w:t xml:space="preserve">by gently disrupting the yolk with fine forceps and removing the yolk cells through mild scraping of the yolk sac. </w:t>
      </w:r>
    </w:p>
    <w:p w14:paraId="22B92894" w14:textId="77777777" w:rsidR="00C06887" w:rsidRPr="00DB759A" w:rsidRDefault="00C06887" w:rsidP="009E3A9E">
      <w:pPr>
        <w:jc w:val="both"/>
        <w:rPr>
          <w:rFonts w:ascii="Calibri" w:hAnsi="Calibri" w:cs="Times New Roman"/>
          <w:highlight w:val="yellow"/>
        </w:rPr>
      </w:pPr>
    </w:p>
    <w:p w14:paraId="345673F5" w14:textId="77777777" w:rsidR="00D5527A" w:rsidRPr="009E3A9E" w:rsidRDefault="00C06887" w:rsidP="009E3A9E">
      <w:pPr>
        <w:jc w:val="both"/>
        <w:rPr>
          <w:rFonts w:ascii="Calibri" w:hAnsi="Calibri" w:cs="Times New Roman"/>
        </w:rPr>
      </w:pPr>
      <w:r w:rsidRPr="00DB759A">
        <w:rPr>
          <w:rFonts w:ascii="Calibri" w:hAnsi="Calibri" w:cs="Times New Roman"/>
          <w:highlight w:val="yellow"/>
        </w:rPr>
        <w:t xml:space="preserve">2.3.2) </w:t>
      </w:r>
      <w:r w:rsidR="00D5527A" w:rsidRPr="00DB759A">
        <w:rPr>
          <w:rFonts w:ascii="Calibri" w:hAnsi="Calibri" w:cs="Times New Roman"/>
          <w:highlight w:val="yellow"/>
        </w:rPr>
        <w:t xml:space="preserve">Prepare the following concentrations of PBS-glycerol series solutions in microcentrifuge tubes: 30%, 50%, and 70% glycerol in PBS. </w:t>
      </w:r>
      <w:r w:rsidR="00973AF6" w:rsidRPr="00DB759A">
        <w:rPr>
          <w:rFonts w:ascii="Calibri" w:hAnsi="Calibri" w:cs="Times New Roman"/>
          <w:highlight w:val="yellow"/>
        </w:rPr>
        <w:t>Transfer</w:t>
      </w:r>
      <w:r w:rsidR="00D5527A" w:rsidRPr="00DB759A">
        <w:rPr>
          <w:rFonts w:ascii="Calibri" w:hAnsi="Calibri" w:cs="Times New Roman"/>
          <w:highlight w:val="yellow"/>
        </w:rPr>
        <w:t xml:space="preserve"> embryos into 30% glycerol/PBS, making sure to place the embryos on top of the solution and transferring as little of the previous solution as possible. </w:t>
      </w:r>
      <w:r w:rsidR="00D5527A" w:rsidRPr="009E3A9E">
        <w:rPr>
          <w:rFonts w:ascii="Calibri" w:hAnsi="Calibri" w:cs="Times New Roman"/>
        </w:rPr>
        <w:t>Wait for the embryos to sink to the bottom of the tube.</w:t>
      </w:r>
    </w:p>
    <w:p w14:paraId="73AB4EB3" w14:textId="77777777" w:rsidR="00C06887" w:rsidRPr="00DB759A" w:rsidRDefault="00C06887" w:rsidP="009E3A9E">
      <w:pPr>
        <w:jc w:val="both"/>
        <w:rPr>
          <w:rFonts w:ascii="Calibri" w:hAnsi="Calibri" w:cs="Times New Roman"/>
          <w:highlight w:val="yellow"/>
        </w:rPr>
      </w:pPr>
    </w:p>
    <w:p w14:paraId="0DF71AEC" w14:textId="77777777" w:rsidR="00D5527A" w:rsidRPr="00DB759A" w:rsidRDefault="00C06887" w:rsidP="009E3A9E">
      <w:pPr>
        <w:jc w:val="both"/>
        <w:rPr>
          <w:rFonts w:ascii="Calibri" w:hAnsi="Calibri" w:cs="Times New Roman"/>
          <w:highlight w:val="yellow"/>
        </w:rPr>
      </w:pPr>
      <w:r w:rsidRPr="00DB759A">
        <w:rPr>
          <w:rFonts w:ascii="Calibri" w:hAnsi="Calibri" w:cs="Times New Roman"/>
          <w:highlight w:val="yellow"/>
        </w:rPr>
        <w:t xml:space="preserve">2.3.3) </w:t>
      </w:r>
      <w:r w:rsidR="00D5527A" w:rsidRPr="00DB759A">
        <w:rPr>
          <w:rFonts w:ascii="Calibri" w:hAnsi="Calibri" w:cs="Times New Roman"/>
          <w:highlight w:val="yellow"/>
        </w:rPr>
        <w:t xml:space="preserve">When embryos have sunk to the bottom, </w:t>
      </w:r>
      <w:r w:rsidR="00973AF6" w:rsidRPr="00DB759A">
        <w:rPr>
          <w:rFonts w:ascii="Calibri" w:hAnsi="Calibri" w:cs="Times New Roman"/>
          <w:highlight w:val="yellow"/>
        </w:rPr>
        <w:t>transfer</w:t>
      </w:r>
      <w:r w:rsidR="00D5527A" w:rsidRPr="00DB759A">
        <w:rPr>
          <w:rFonts w:ascii="Calibri" w:hAnsi="Calibri" w:cs="Times New Roman"/>
          <w:highlight w:val="yellow"/>
        </w:rPr>
        <w:t xml:space="preserve"> them to 50% glycerol/PBS. Repeat and </w:t>
      </w:r>
      <w:r w:rsidR="00973AF6" w:rsidRPr="00DB759A">
        <w:rPr>
          <w:rFonts w:ascii="Calibri" w:hAnsi="Calibri" w:cs="Times New Roman"/>
          <w:highlight w:val="yellow"/>
        </w:rPr>
        <w:t>transfer</w:t>
      </w:r>
      <w:r w:rsidR="00D5527A" w:rsidRPr="00DB759A">
        <w:rPr>
          <w:rFonts w:ascii="Calibri" w:hAnsi="Calibri" w:cs="Times New Roman"/>
          <w:highlight w:val="yellow"/>
        </w:rPr>
        <w:t xml:space="preserve"> to 70% glycerol/PBS.</w:t>
      </w:r>
    </w:p>
    <w:p w14:paraId="5BD086CE" w14:textId="77777777" w:rsidR="00C06887" w:rsidRPr="00DB759A" w:rsidRDefault="00C06887" w:rsidP="009E3A9E">
      <w:pPr>
        <w:jc w:val="both"/>
        <w:rPr>
          <w:rFonts w:ascii="Calibri" w:hAnsi="Calibri" w:cs="Times New Roman"/>
          <w:highlight w:val="yellow"/>
        </w:rPr>
      </w:pPr>
    </w:p>
    <w:p w14:paraId="69D07A14" w14:textId="77777777" w:rsidR="00912952" w:rsidRDefault="00C06887" w:rsidP="009E3A9E">
      <w:pPr>
        <w:jc w:val="both"/>
        <w:rPr>
          <w:rFonts w:ascii="Calibri" w:hAnsi="Calibri" w:cs="Times New Roman"/>
          <w:highlight w:val="yellow"/>
        </w:rPr>
      </w:pPr>
      <w:r w:rsidRPr="00DB759A">
        <w:rPr>
          <w:rFonts w:ascii="Calibri" w:hAnsi="Calibri" w:cs="Times New Roman"/>
          <w:highlight w:val="yellow"/>
        </w:rPr>
        <w:t xml:space="preserve">2.3.4) </w:t>
      </w:r>
      <w:r w:rsidR="00D5527A" w:rsidRPr="00DB759A">
        <w:rPr>
          <w:rFonts w:ascii="Calibri" w:hAnsi="Calibri" w:cs="Times New Roman"/>
          <w:highlight w:val="yellow"/>
        </w:rPr>
        <w:t xml:space="preserve">Once the embryos have sunk in 70% glycerol/PBS, move them to a small plastic dish for dissections. </w:t>
      </w:r>
    </w:p>
    <w:p w14:paraId="7DE84B05" w14:textId="77777777" w:rsidR="00912952" w:rsidRDefault="00912952" w:rsidP="009E3A9E">
      <w:pPr>
        <w:jc w:val="both"/>
        <w:rPr>
          <w:rFonts w:ascii="Calibri" w:hAnsi="Calibri" w:cs="Times New Roman"/>
          <w:highlight w:val="yellow"/>
        </w:rPr>
      </w:pPr>
    </w:p>
    <w:p w14:paraId="53930563" w14:textId="0F5BF478" w:rsidR="00AB57BB" w:rsidRDefault="00912952" w:rsidP="009E3A9E">
      <w:pPr>
        <w:jc w:val="both"/>
        <w:rPr>
          <w:rFonts w:ascii="Calibri" w:hAnsi="Calibri" w:cs="Times New Roman"/>
          <w:highlight w:val="yellow"/>
        </w:rPr>
      </w:pPr>
      <w:r>
        <w:rPr>
          <w:rFonts w:ascii="Calibri" w:hAnsi="Calibri" w:cs="Times New Roman"/>
          <w:highlight w:val="yellow"/>
        </w:rPr>
        <w:t xml:space="preserve">2.3.5) </w:t>
      </w:r>
      <w:r w:rsidR="00D5527A" w:rsidRPr="00DB759A">
        <w:rPr>
          <w:rFonts w:ascii="Calibri" w:hAnsi="Calibri" w:cs="Times New Roman"/>
          <w:highlight w:val="yellow"/>
        </w:rPr>
        <w:t xml:space="preserve">Sever the embryo posterior to the hindbrain, </w:t>
      </w:r>
      <w:r w:rsidR="00C95393">
        <w:rPr>
          <w:rFonts w:ascii="Calibri" w:hAnsi="Calibri" w:cs="Times New Roman"/>
          <w:highlight w:val="yellow"/>
        </w:rPr>
        <w:t xml:space="preserve">and use the posterior tissue </w:t>
      </w:r>
      <w:r w:rsidR="00D5527A" w:rsidRPr="00DB759A">
        <w:rPr>
          <w:rFonts w:ascii="Calibri" w:hAnsi="Calibri" w:cs="Times New Roman"/>
          <w:highlight w:val="yellow"/>
        </w:rPr>
        <w:t xml:space="preserve">for genotyping, if necessary. </w:t>
      </w:r>
    </w:p>
    <w:p w14:paraId="4A42897F" w14:textId="77777777" w:rsidR="00AB57BB" w:rsidRDefault="00AB57BB" w:rsidP="009E3A9E">
      <w:pPr>
        <w:jc w:val="both"/>
        <w:rPr>
          <w:rFonts w:ascii="Calibri" w:hAnsi="Calibri" w:cs="Times New Roman"/>
          <w:highlight w:val="yellow"/>
        </w:rPr>
      </w:pPr>
    </w:p>
    <w:p w14:paraId="75A1A181" w14:textId="7E6E7A9E" w:rsidR="00D5527A" w:rsidRPr="00AC0588" w:rsidRDefault="00AB57BB" w:rsidP="009E3A9E">
      <w:pPr>
        <w:jc w:val="both"/>
        <w:rPr>
          <w:rFonts w:ascii="Calibri" w:hAnsi="Calibri"/>
          <w:color w:val="000000"/>
        </w:rPr>
      </w:pPr>
      <w:r>
        <w:rPr>
          <w:rFonts w:ascii="Calibri" w:hAnsi="Calibri" w:cs="Times New Roman"/>
          <w:highlight w:val="yellow"/>
        </w:rPr>
        <w:t xml:space="preserve">2.3.6) </w:t>
      </w:r>
      <w:r w:rsidR="00D5527A" w:rsidRPr="00DB759A">
        <w:rPr>
          <w:rFonts w:ascii="Calibri" w:hAnsi="Calibri" w:cs="Times New Roman"/>
          <w:highlight w:val="yellow"/>
        </w:rPr>
        <w:t xml:space="preserve">Move the head to a glass slide, transferring as little glycerol as possible. </w:t>
      </w:r>
      <w:r w:rsidR="00D5527A" w:rsidRPr="00AC0588">
        <w:rPr>
          <w:rFonts w:ascii="Calibri" w:hAnsi="Calibri" w:cs="Times New Roman"/>
        </w:rPr>
        <w:t>Use forceps or other fine dissection tool</w:t>
      </w:r>
      <w:r w:rsidR="00535B4F" w:rsidRPr="00AC0588">
        <w:rPr>
          <w:rFonts w:ascii="Calibri" w:hAnsi="Calibri" w:cs="Times New Roman"/>
        </w:rPr>
        <w:t>s</w:t>
      </w:r>
      <w:r w:rsidR="00D5527A" w:rsidRPr="00AC0588">
        <w:rPr>
          <w:rFonts w:ascii="Calibri" w:hAnsi="Calibri" w:cs="Times New Roman"/>
        </w:rPr>
        <w:t xml:space="preserve"> to hold onto the posterior end to keep the head stationary. </w:t>
      </w:r>
      <w:r w:rsidR="00D5527A" w:rsidRPr="00DB759A">
        <w:rPr>
          <w:rFonts w:ascii="Calibri" w:hAnsi="Calibri" w:cs="Times New Roman"/>
          <w:highlight w:val="yellow"/>
        </w:rPr>
        <w:t xml:space="preserve">Use a fine </w:t>
      </w:r>
      <w:proofErr w:type="spellStart"/>
      <w:r w:rsidR="00CA0363" w:rsidRPr="00EC71A4">
        <w:rPr>
          <w:rFonts w:ascii="Calibri" w:hAnsi="Calibri" w:cs="Times New Roman"/>
          <w:highlight w:val="yellow"/>
        </w:rPr>
        <w:t>minutien</w:t>
      </w:r>
      <w:proofErr w:type="spellEnd"/>
      <w:r w:rsidR="00D5527A" w:rsidRPr="00DF417E">
        <w:rPr>
          <w:rFonts w:ascii="Calibri" w:hAnsi="Calibri" w:cs="Times New Roman"/>
          <w:highlight w:val="yellow"/>
        </w:rPr>
        <w:t xml:space="preserve"> pin</w:t>
      </w:r>
      <w:r w:rsidR="00EC71A4" w:rsidRPr="00535B4F">
        <w:rPr>
          <w:rFonts w:ascii="Calibri" w:hAnsi="Calibri" w:cs="Times New Roman"/>
          <w:highlight w:val="yellow"/>
        </w:rPr>
        <w:t xml:space="preserve"> </w:t>
      </w:r>
      <w:r w:rsidR="00D80FA9" w:rsidRPr="00DB759A">
        <w:rPr>
          <w:rFonts w:ascii="Calibri" w:hAnsi="Calibri" w:cs="Times New Roman"/>
          <w:highlight w:val="yellow"/>
        </w:rPr>
        <w:t>or other fine dissection tool</w:t>
      </w:r>
      <w:r w:rsidR="00535B4F">
        <w:rPr>
          <w:rFonts w:ascii="Calibri" w:hAnsi="Calibri" w:cs="Times New Roman"/>
          <w:highlight w:val="yellow"/>
        </w:rPr>
        <w:t>s</w:t>
      </w:r>
      <w:r w:rsidR="00D80FA9" w:rsidRPr="00DB759A">
        <w:rPr>
          <w:rFonts w:ascii="Calibri" w:hAnsi="Calibri" w:cs="Times New Roman"/>
          <w:highlight w:val="yellow"/>
        </w:rPr>
        <w:t xml:space="preserve"> </w:t>
      </w:r>
      <w:r w:rsidR="00D5527A" w:rsidRPr="00DB759A">
        <w:rPr>
          <w:rFonts w:ascii="Calibri" w:hAnsi="Calibri" w:cs="Times New Roman"/>
          <w:highlight w:val="yellow"/>
        </w:rPr>
        <w:t xml:space="preserve">to gently insert into the forebrain ventricle from the </w:t>
      </w:r>
      <w:r w:rsidR="007D0CF6" w:rsidRPr="00DB759A">
        <w:rPr>
          <w:rFonts w:ascii="Calibri" w:hAnsi="Calibri" w:cs="Times New Roman"/>
          <w:highlight w:val="yellow"/>
        </w:rPr>
        <w:t>anterior and push downward</w:t>
      </w:r>
      <w:r w:rsidR="00D5527A" w:rsidRPr="00DB759A">
        <w:rPr>
          <w:rFonts w:ascii="Calibri" w:hAnsi="Calibri" w:cs="Times New Roman"/>
          <w:highlight w:val="yellow"/>
        </w:rPr>
        <w:t xml:space="preserve"> to separate the right and left halves of the head from each other</w:t>
      </w:r>
      <w:r w:rsidR="00BB4114">
        <w:rPr>
          <w:rFonts w:ascii="Calibri" w:hAnsi="Calibri" w:cs="Times New Roman"/>
          <w:highlight w:val="yellow"/>
        </w:rPr>
        <w:t>.</w:t>
      </w:r>
      <w:r w:rsidR="00D5527A" w:rsidRPr="00DB759A">
        <w:rPr>
          <w:rFonts w:ascii="Calibri" w:hAnsi="Calibri" w:cs="Times New Roman"/>
          <w:highlight w:val="yellow"/>
        </w:rPr>
        <w:t xml:space="preserve"> </w:t>
      </w:r>
      <w:r w:rsidR="00BB4114" w:rsidRPr="00AC0588">
        <w:rPr>
          <w:rFonts w:ascii="Calibri" w:hAnsi="Calibri" w:cs="Times New Roman"/>
        </w:rPr>
        <w:t>R</w:t>
      </w:r>
      <w:r w:rsidR="00D5527A" w:rsidRPr="00AC0588">
        <w:rPr>
          <w:rFonts w:ascii="Calibri" w:hAnsi="Calibri" w:cs="Times New Roman"/>
        </w:rPr>
        <w:t xml:space="preserve">epeat this while moving posteriorly through the midbrain and into the hindbrain ventricle, essentially </w:t>
      </w:r>
      <w:r w:rsidR="002650A1">
        <w:rPr>
          <w:rFonts w:ascii="Calibri" w:hAnsi="Calibri" w:cs="Times New Roman"/>
        </w:rPr>
        <w:t>f</w:t>
      </w:r>
      <w:r w:rsidR="00D5527A" w:rsidRPr="00AC0588">
        <w:rPr>
          <w:rFonts w:ascii="Calibri" w:hAnsi="Calibri" w:cs="Times New Roman"/>
        </w:rPr>
        <w:t xml:space="preserve">ileting the head down the midline. </w:t>
      </w:r>
      <w:r w:rsidR="00D5527A" w:rsidRPr="00DB759A">
        <w:rPr>
          <w:rFonts w:ascii="Calibri" w:hAnsi="Calibri" w:cs="Times New Roman"/>
          <w:highlight w:val="yellow"/>
        </w:rPr>
        <w:t xml:space="preserve">This minimizes manual manipulation of the eye and surrounding tissue, thereby leaving the </w:t>
      </w:r>
      <w:r w:rsidR="004A4B09">
        <w:rPr>
          <w:rFonts w:ascii="Calibri" w:hAnsi="Calibri" w:cs="Times New Roman"/>
          <w:highlight w:val="yellow"/>
        </w:rPr>
        <w:t>SOS</w:t>
      </w:r>
      <w:r w:rsidR="00D5527A" w:rsidRPr="00DB759A">
        <w:rPr>
          <w:rFonts w:ascii="Calibri" w:hAnsi="Calibri" w:cs="Times New Roman"/>
          <w:highlight w:val="yellow"/>
        </w:rPr>
        <w:t xml:space="preserve"> undamaged</w:t>
      </w:r>
      <w:r w:rsidR="00E075D3" w:rsidRPr="00DB759A">
        <w:rPr>
          <w:rFonts w:ascii="Calibri" w:hAnsi="Calibri" w:cs="Times New Roman"/>
          <w:highlight w:val="yellow"/>
        </w:rPr>
        <w:t>.</w:t>
      </w:r>
    </w:p>
    <w:p w14:paraId="54BDBFEF" w14:textId="77777777" w:rsidR="00C06887" w:rsidRPr="00DB759A" w:rsidRDefault="00C06887" w:rsidP="009E3A9E">
      <w:pPr>
        <w:jc w:val="both"/>
        <w:rPr>
          <w:rFonts w:ascii="Calibri" w:hAnsi="Calibri" w:cs="Times New Roman"/>
          <w:highlight w:val="yellow"/>
        </w:rPr>
      </w:pPr>
    </w:p>
    <w:p w14:paraId="0E790739" w14:textId="77777777" w:rsidR="00D5527A" w:rsidRPr="00DB759A" w:rsidRDefault="00C06887" w:rsidP="009E3A9E">
      <w:pPr>
        <w:jc w:val="both"/>
        <w:rPr>
          <w:rFonts w:ascii="Calibri" w:hAnsi="Calibri" w:cs="Times New Roman"/>
          <w:highlight w:val="yellow"/>
        </w:rPr>
      </w:pPr>
      <w:r w:rsidRPr="00DB759A">
        <w:rPr>
          <w:rFonts w:ascii="Calibri" w:hAnsi="Calibri" w:cs="Times New Roman"/>
          <w:highlight w:val="yellow"/>
        </w:rPr>
        <w:t>2.3.</w:t>
      </w:r>
      <w:r w:rsidR="00AB57BB">
        <w:rPr>
          <w:rFonts w:ascii="Calibri" w:hAnsi="Calibri" w:cs="Times New Roman"/>
          <w:highlight w:val="yellow"/>
        </w:rPr>
        <w:t>7</w:t>
      </w:r>
      <w:r w:rsidRPr="00DB759A">
        <w:rPr>
          <w:rFonts w:ascii="Calibri" w:hAnsi="Calibri" w:cs="Times New Roman"/>
          <w:highlight w:val="yellow"/>
        </w:rPr>
        <w:t xml:space="preserve">) </w:t>
      </w:r>
      <w:r w:rsidR="00D5527A" w:rsidRPr="00DB759A">
        <w:rPr>
          <w:rFonts w:ascii="Calibri" w:hAnsi="Calibri" w:cs="Times New Roman"/>
          <w:highlight w:val="yellow"/>
        </w:rPr>
        <w:t xml:space="preserve">Mount each side of the head midline down, eye up. </w:t>
      </w:r>
      <w:r w:rsidR="00D5527A" w:rsidRPr="009E3A9E">
        <w:rPr>
          <w:rFonts w:ascii="Calibri" w:hAnsi="Calibri" w:cs="Times New Roman"/>
        </w:rPr>
        <w:t xml:space="preserve">Position four posts of vacuum grease at the corners (an appropriate distance apart for the coverslip being used) and cover with a glass coverslip, pushing down sequentially on each post until the coverslip </w:t>
      </w:r>
      <w:proofErr w:type="gramStart"/>
      <w:r w:rsidR="00D5527A" w:rsidRPr="009E3A9E">
        <w:rPr>
          <w:rFonts w:ascii="Calibri" w:hAnsi="Calibri" w:cs="Times New Roman"/>
        </w:rPr>
        <w:t>makes contact with</w:t>
      </w:r>
      <w:proofErr w:type="gramEnd"/>
      <w:r w:rsidR="00D5527A" w:rsidRPr="009E3A9E">
        <w:rPr>
          <w:rFonts w:ascii="Calibri" w:hAnsi="Calibri" w:cs="Times New Roman"/>
        </w:rPr>
        <w:t xml:space="preserve"> the samples. Pipette 70% glycerol at the edge of the coverslip so that the glycerol is pulled underneath, filling the space between the coverslip and the slide.</w:t>
      </w:r>
    </w:p>
    <w:p w14:paraId="5416CF8D" w14:textId="77777777" w:rsidR="00C06887" w:rsidRPr="00DB759A" w:rsidRDefault="00C06887" w:rsidP="009E3A9E">
      <w:pPr>
        <w:jc w:val="both"/>
        <w:rPr>
          <w:rFonts w:ascii="Calibri" w:hAnsi="Calibri" w:cs="Times New Roman"/>
          <w:highlight w:val="yellow"/>
        </w:rPr>
      </w:pPr>
    </w:p>
    <w:p w14:paraId="0A2536C2" w14:textId="6CEBE0A6" w:rsidR="00D5527A" w:rsidRPr="00C06887" w:rsidRDefault="00C06887" w:rsidP="009E3A9E">
      <w:pPr>
        <w:jc w:val="both"/>
        <w:rPr>
          <w:rFonts w:ascii="Calibri" w:hAnsi="Calibri" w:cs="Times New Roman"/>
        </w:rPr>
      </w:pPr>
      <w:r w:rsidRPr="00DB759A">
        <w:rPr>
          <w:rFonts w:ascii="Calibri" w:hAnsi="Calibri" w:cs="Times New Roman"/>
          <w:highlight w:val="yellow"/>
        </w:rPr>
        <w:t>2.3.</w:t>
      </w:r>
      <w:r w:rsidR="00AB57BB">
        <w:rPr>
          <w:rFonts w:ascii="Calibri" w:hAnsi="Calibri" w:cs="Times New Roman"/>
          <w:highlight w:val="yellow"/>
        </w:rPr>
        <w:t>8</w:t>
      </w:r>
      <w:r w:rsidRPr="00DB759A">
        <w:rPr>
          <w:rFonts w:ascii="Calibri" w:hAnsi="Calibri" w:cs="Times New Roman"/>
          <w:highlight w:val="yellow"/>
        </w:rPr>
        <w:t xml:space="preserve">) </w:t>
      </w:r>
      <w:r w:rsidR="00D5527A" w:rsidRPr="00DB759A">
        <w:rPr>
          <w:rFonts w:ascii="Calibri" w:hAnsi="Calibri" w:cs="Times New Roman"/>
          <w:highlight w:val="yellow"/>
        </w:rPr>
        <w:t>Image samples within a day, or seal around the coverslip with nail polish and image samples only after the nail polish has dried. Store in the dark at 4</w:t>
      </w:r>
      <w:r w:rsidR="00AC0588">
        <w:rPr>
          <w:rFonts w:ascii="Calibri" w:hAnsi="Calibri" w:cs="Times New Roman"/>
          <w:highlight w:val="yellow"/>
        </w:rPr>
        <w:t xml:space="preserve"> </w:t>
      </w:r>
      <w:r w:rsidR="00D5527A" w:rsidRPr="00DB759A">
        <w:rPr>
          <w:rFonts w:ascii="Calibri" w:hAnsi="Calibri" w:cs="Times New Roman"/>
          <w:color w:val="000000"/>
          <w:highlight w:val="yellow"/>
        </w:rPr>
        <w:t>°</w:t>
      </w:r>
      <w:r w:rsidR="00D5527A" w:rsidRPr="00DB759A">
        <w:rPr>
          <w:rFonts w:ascii="Calibri" w:hAnsi="Calibri" w:cs="Times New Roman"/>
          <w:highlight w:val="yellow"/>
        </w:rPr>
        <w:t>C.</w:t>
      </w:r>
    </w:p>
    <w:p w14:paraId="50B25E7B" w14:textId="77777777" w:rsidR="00D5527A" w:rsidRPr="00346F11" w:rsidRDefault="00D5527A" w:rsidP="009E3A9E">
      <w:pPr>
        <w:jc w:val="both"/>
        <w:rPr>
          <w:rFonts w:ascii="Calibri" w:hAnsi="Calibri" w:cs="Times New Roman"/>
        </w:rPr>
      </w:pPr>
    </w:p>
    <w:p w14:paraId="65DF82C0" w14:textId="6F6AD671" w:rsidR="00865B01" w:rsidRDefault="00865B01" w:rsidP="009E3A9E">
      <w:pPr>
        <w:jc w:val="both"/>
        <w:rPr>
          <w:rFonts w:ascii="Calibri" w:hAnsi="Calibri" w:cs="Times New Roman"/>
          <w:b/>
        </w:rPr>
      </w:pPr>
      <w:r w:rsidRPr="00346F11">
        <w:rPr>
          <w:rFonts w:ascii="Calibri" w:hAnsi="Calibri" w:cs="Times New Roman"/>
          <w:b/>
        </w:rPr>
        <w:t xml:space="preserve">3. </w:t>
      </w:r>
      <w:r w:rsidR="008E300A" w:rsidRPr="00AC0588">
        <w:rPr>
          <w:rFonts w:ascii="Calibri" w:hAnsi="Calibri"/>
          <w:b/>
          <w:highlight w:val="yellow"/>
        </w:rPr>
        <w:t xml:space="preserve">Protocol 3: </w:t>
      </w:r>
      <w:r w:rsidR="00BA216F">
        <w:rPr>
          <w:rFonts w:ascii="Calibri" w:hAnsi="Calibri" w:cs="Times New Roman"/>
          <w:b/>
          <w:highlight w:val="yellow"/>
        </w:rPr>
        <w:t>V</w:t>
      </w:r>
      <w:r w:rsidR="00086932" w:rsidRPr="00A01CBB">
        <w:rPr>
          <w:rFonts w:ascii="Calibri" w:hAnsi="Calibri" w:cs="Times New Roman"/>
          <w:b/>
          <w:highlight w:val="yellow"/>
        </w:rPr>
        <w:t>isualization</w:t>
      </w:r>
      <w:r w:rsidR="00086932" w:rsidRPr="00AC0588">
        <w:rPr>
          <w:rFonts w:ascii="Calibri" w:hAnsi="Calibri"/>
          <w:b/>
          <w:highlight w:val="yellow"/>
        </w:rPr>
        <w:t xml:space="preserve"> of </w:t>
      </w:r>
      <w:r w:rsidR="00086932" w:rsidRPr="00A01CBB">
        <w:rPr>
          <w:rFonts w:ascii="Calibri" w:hAnsi="Calibri" w:cs="Times New Roman"/>
          <w:b/>
          <w:highlight w:val="yellow"/>
        </w:rPr>
        <w:t xml:space="preserve">SOS </w:t>
      </w:r>
      <w:r w:rsidR="00BA216F">
        <w:rPr>
          <w:rFonts w:ascii="Calibri" w:hAnsi="Calibri" w:cs="Times New Roman"/>
          <w:b/>
          <w:highlight w:val="yellow"/>
        </w:rPr>
        <w:t xml:space="preserve">using </w:t>
      </w:r>
      <w:proofErr w:type="spellStart"/>
      <w:r w:rsidR="00BA216F" w:rsidRPr="00AC0588">
        <w:rPr>
          <w:rFonts w:ascii="Calibri" w:hAnsi="Calibri"/>
          <w:b/>
          <w:highlight w:val="yellow"/>
        </w:rPr>
        <w:t>eGFP</w:t>
      </w:r>
      <w:proofErr w:type="spellEnd"/>
      <w:r w:rsidR="00BA216F" w:rsidRPr="00AC0588">
        <w:rPr>
          <w:rFonts w:ascii="Calibri" w:hAnsi="Calibri"/>
          <w:b/>
          <w:highlight w:val="yellow"/>
        </w:rPr>
        <w:t xml:space="preserve">-CAAX </w:t>
      </w:r>
      <w:r w:rsidR="00BA216F">
        <w:rPr>
          <w:rFonts w:ascii="Calibri" w:hAnsi="Calibri" w:cs="Times New Roman"/>
          <w:b/>
          <w:highlight w:val="yellow"/>
        </w:rPr>
        <w:t>mRNA</w:t>
      </w:r>
    </w:p>
    <w:p w14:paraId="4AA7F96F" w14:textId="77777777" w:rsidR="0099602D" w:rsidRPr="00346F11" w:rsidRDefault="0099602D" w:rsidP="009E3A9E">
      <w:pPr>
        <w:jc w:val="both"/>
        <w:rPr>
          <w:rFonts w:ascii="Calibri" w:hAnsi="Calibri" w:cs="Times New Roman"/>
          <w:b/>
        </w:rPr>
      </w:pPr>
    </w:p>
    <w:p w14:paraId="2918F091" w14:textId="77777777" w:rsidR="00D5527A" w:rsidRPr="00346F11" w:rsidRDefault="002538D9" w:rsidP="009E3A9E">
      <w:pPr>
        <w:jc w:val="both"/>
        <w:rPr>
          <w:rFonts w:ascii="Calibri" w:hAnsi="Calibri" w:cs="Times New Roman"/>
        </w:rPr>
      </w:pPr>
      <w:r>
        <w:rPr>
          <w:rFonts w:ascii="Calibri" w:hAnsi="Calibri" w:cs="Times New Roman"/>
        </w:rPr>
        <w:t>3.</w:t>
      </w:r>
      <w:r w:rsidR="00865B01" w:rsidRPr="00346F11">
        <w:rPr>
          <w:rFonts w:ascii="Calibri" w:hAnsi="Calibri" w:cs="Times New Roman"/>
        </w:rPr>
        <w:t>1</w:t>
      </w:r>
      <w:r w:rsidR="0099602D">
        <w:rPr>
          <w:rFonts w:ascii="Calibri" w:hAnsi="Calibri" w:cs="Times New Roman"/>
        </w:rPr>
        <w:t>)</w:t>
      </w:r>
      <w:r w:rsidR="00D5527A" w:rsidRPr="00346F11">
        <w:rPr>
          <w:rFonts w:ascii="Calibri" w:hAnsi="Calibri" w:cs="Times New Roman"/>
        </w:rPr>
        <w:t xml:space="preserve"> Synthesis of </w:t>
      </w:r>
      <w:proofErr w:type="spellStart"/>
      <w:r w:rsidR="00D5527A" w:rsidRPr="00346F11">
        <w:rPr>
          <w:rFonts w:ascii="Calibri" w:hAnsi="Calibri" w:cs="Times New Roman"/>
        </w:rPr>
        <w:t>eGFP</w:t>
      </w:r>
      <w:proofErr w:type="spellEnd"/>
      <w:r w:rsidR="00D5527A" w:rsidRPr="00346F11">
        <w:rPr>
          <w:rFonts w:ascii="Calibri" w:hAnsi="Calibri" w:cs="Times New Roman"/>
        </w:rPr>
        <w:t>-CAAX mRNA</w:t>
      </w:r>
    </w:p>
    <w:p w14:paraId="3CD1AAF7" w14:textId="77777777" w:rsidR="00C82F89" w:rsidRDefault="00C82F89" w:rsidP="009E3A9E">
      <w:pPr>
        <w:jc w:val="both"/>
        <w:rPr>
          <w:rFonts w:ascii="Calibri" w:hAnsi="Calibri" w:cs="Times New Roman"/>
        </w:rPr>
      </w:pPr>
    </w:p>
    <w:p w14:paraId="529899B9" w14:textId="77777777" w:rsidR="00D5527A" w:rsidRPr="00346F11" w:rsidRDefault="00A96567" w:rsidP="009E3A9E">
      <w:pPr>
        <w:jc w:val="both"/>
        <w:rPr>
          <w:rFonts w:ascii="Calibri" w:hAnsi="Calibri" w:cs="Times New Roman"/>
        </w:rPr>
      </w:pPr>
      <w:r>
        <w:rPr>
          <w:rFonts w:ascii="Calibri" w:hAnsi="Calibri" w:cs="Times New Roman"/>
        </w:rPr>
        <w:t xml:space="preserve">3.1.1) </w:t>
      </w:r>
      <w:r w:rsidR="00D5527A" w:rsidRPr="00346F11">
        <w:rPr>
          <w:rFonts w:ascii="Calibri" w:hAnsi="Calibri" w:cs="Times New Roman"/>
        </w:rPr>
        <w:t xml:space="preserve">Linearize 1 </w:t>
      </w:r>
      <w:r w:rsidR="00C75A58" w:rsidRPr="00346F11">
        <w:sym w:font="Symbol" w:char="F06D"/>
      </w:r>
      <w:r w:rsidR="00D5527A" w:rsidRPr="00346F11">
        <w:rPr>
          <w:rFonts w:ascii="Calibri" w:hAnsi="Calibri" w:cs="Times New Roman"/>
        </w:rPr>
        <w:t>g of pCS2-eGFP-CAAX plasmid</w:t>
      </w:r>
      <w:r w:rsidR="008F0131" w:rsidRPr="008F0131">
        <w:rPr>
          <w:rFonts w:ascii="Calibri" w:hAnsi="Calibri" w:cs="Times New Roman"/>
          <w:vertAlign w:val="superscript"/>
        </w:rPr>
        <w:t>1</w:t>
      </w:r>
      <w:r w:rsidR="00AF2182">
        <w:rPr>
          <w:rFonts w:ascii="Calibri" w:hAnsi="Calibri" w:cs="Times New Roman"/>
          <w:vertAlign w:val="superscript"/>
        </w:rPr>
        <w:t>6</w:t>
      </w:r>
      <w:r w:rsidR="00D5527A" w:rsidRPr="00346F11">
        <w:rPr>
          <w:rFonts w:ascii="Calibri" w:hAnsi="Calibri" w:cs="Times New Roman"/>
        </w:rPr>
        <w:t xml:space="preserve"> with </w:t>
      </w:r>
      <w:proofErr w:type="spellStart"/>
      <w:r w:rsidR="00D5527A" w:rsidRPr="00346F11">
        <w:rPr>
          <w:rFonts w:ascii="Calibri" w:hAnsi="Calibri" w:cs="Times New Roman"/>
        </w:rPr>
        <w:t>NotI</w:t>
      </w:r>
      <w:proofErr w:type="spellEnd"/>
      <w:r w:rsidR="00D5527A" w:rsidRPr="00346F11">
        <w:rPr>
          <w:rFonts w:ascii="Calibri" w:hAnsi="Calibri" w:cs="Times New Roman"/>
        </w:rPr>
        <w:t xml:space="preserve"> in a reaction volume of 40 </w:t>
      </w:r>
      <w:r w:rsidR="00D5527A" w:rsidRPr="00346F11">
        <w:rPr>
          <w:rFonts w:ascii="Calibri" w:hAnsi="Calibri" w:cs="Times New Roman"/>
        </w:rPr>
        <w:sym w:font="Symbol" w:char="F06D"/>
      </w:r>
      <w:r w:rsidR="00D5527A" w:rsidRPr="00346F11">
        <w:rPr>
          <w:rFonts w:ascii="Calibri" w:hAnsi="Calibri" w:cs="Times New Roman"/>
        </w:rPr>
        <w:t>L for 4 hours at 37</w:t>
      </w:r>
      <w:r w:rsidR="00566013">
        <w:rPr>
          <w:rFonts w:ascii="Calibri" w:hAnsi="Calibri" w:cs="Times New Roman"/>
        </w:rPr>
        <w:t xml:space="preserve"> </w:t>
      </w:r>
      <w:r w:rsidR="00D5527A" w:rsidRPr="00346F11">
        <w:rPr>
          <w:rFonts w:ascii="Calibri" w:hAnsi="Calibri" w:cs="Times New Roman"/>
        </w:rPr>
        <w:t xml:space="preserve">°C. </w:t>
      </w:r>
    </w:p>
    <w:p w14:paraId="434E3FCC" w14:textId="77777777" w:rsidR="00C82F89" w:rsidRDefault="00C82F89" w:rsidP="009E3A9E">
      <w:pPr>
        <w:jc w:val="both"/>
        <w:rPr>
          <w:rFonts w:ascii="Calibri" w:hAnsi="Calibri" w:cs="Times New Roman"/>
        </w:rPr>
      </w:pPr>
    </w:p>
    <w:p w14:paraId="2BF25D09" w14:textId="77777777" w:rsidR="00D5527A" w:rsidRPr="00346F11" w:rsidRDefault="00A96567" w:rsidP="00F12DC0">
      <w:pPr>
        <w:jc w:val="both"/>
        <w:rPr>
          <w:rFonts w:ascii="Calibri" w:hAnsi="Calibri" w:cs="Times New Roman"/>
        </w:rPr>
      </w:pPr>
      <w:r>
        <w:rPr>
          <w:rFonts w:ascii="Calibri" w:hAnsi="Calibri" w:cs="Times New Roman"/>
        </w:rPr>
        <w:t xml:space="preserve">3.1.2) </w:t>
      </w:r>
      <w:r w:rsidR="00554362" w:rsidRPr="00A96567">
        <w:rPr>
          <w:rFonts w:ascii="Calibri" w:hAnsi="Calibri" w:cs="Times New Roman"/>
        </w:rPr>
        <w:t xml:space="preserve">To stop the restriction digest reaction, </w:t>
      </w:r>
      <w:r w:rsidR="00D5527A" w:rsidRPr="00A96567">
        <w:rPr>
          <w:rFonts w:ascii="Calibri" w:hAnsi="Calibri" w:cs="Times New Roman"/>
        </w:rPr>
        <w:t xml:space="preserve">add </w:t>
      </w:r>
      <w:r w:rsidR="00D5527A" w:rsidRPr="00346F11">
        <w:rPr>
          <w:rFonts w:ascii="Calibri" w:hAnsi="Calibri" w:cs="Times New Roman"/>
        </w:rPr>
        <w:t xml:space="preserve">10 </w:t>
      </w:r>
      <w:r w:rsidR="00D5527A" w:rsidRPr="00346F11">
        <w:rPr>
          <w:rFonts w:ascii="Calibri" w:hAnsi="Calibri" w:cs="Times New Roman"/>
        </w:rPr>
        <w:sym w:font="Symbol" w:char="F06D"/>
      </w:r>
      <w:r w:rsidR="00D5527A" w:rsidRPr="00346F11">
        <w:rPr>
          <w:rFonts w:ascii="Calibri" w:hAnsi="Calibri" w:cs="Times New Roman"/>
        </w:rPr>
        <w:t xml:space="preserve">L </w:t>
      </w:r>
      <w:r w:rsidR="00FA54F2">
        <w:rPr>
          <w:rFonts w:ascii="Calibri" w:hAnsi="Calibri" w:cs="Times New Roman"/>
        </w:rPr>
        <w:t>RNase-free</w:t>
      </w:r>
      <w:r w:rsidR="00D5527A" w:rsidRPr="00346F11">
        <w:rPr>
          <w:rFonts w:ascii="Calibri" w:hAnsi="Calibri" w:cs="Times New Roman"/>
        </w:rPr>
        <w:t xml:space="preserve"> </w:t>
      </w:r>
      <w:r w:rsidR="00437013">
        <w:rPr>
          <w:rFonts w:ascii="Calibri" w:hAnsi="Calibri" w:cs="Times New Roman"/>
        </w:rPr>
        <w:t>water</w:t>
      </w:r>
      <w:r w:rsidR="00F12DC0">
        <w:rPr>
          <w:rFonts w:ascii="Calibri" w:hAnsi="Calibri" w:cs="Times New Roman"/>
        </w:rPr>
        <w:t xml:space="preserve">, </w:t>
      </w:r>
      <w:r w:rsidR="00D5527A" w:rsidRPr="00346F11">
        <w:rPr>
          <w:rFonts w:ascii="Calibri" w:hAnsi="Calibri" w:cs="Times New Roman"/>
        </w:rPr>
        <w:t xml:space="preserve">2.5 </w:t>
      </w:r>
      <w:r w:rsidR="00D5527A" w:rsidRPr="00346F11">
        <w:rPr>
          <w:rFonts w:ascii="Calibri" w:hAnsi="Calibri" w:cs="Times New Roman"/>
        </w:rPr>
        <w:sym w:font="Symbol" w:char="F06D"/>
      </w:r>
      <w:r w:rsidR="00D5527A" w:rsidRPr="00346F11">
        <w:rPr>
          <w:rFonts w:ascii="Calibri" w:hAnsi="Calibri" w:cs="Times New Roman"/>
        </w:rPr>
        <w:t>L 10% SDS</w:t>
      </w:r>
      <w:r w:rsidR="00F12DC0">
        <w:rPr>
          <w:rFonts w:ascii="Calibri" w:hAnsi="Calibri" w:cs="Times New Roman"/>
        </w:rPr>
        <w:t xml:space="preserve"> and </w:t>
      </w:r>
      <w:r w:rsidR="00D5527A" w:rsidRPr="00346F11">
        <w:rPr>
          <w:rFonts w:ascii="Calibri" w:hAnsi="Calibri" w:cs="Times New Roman"/>
        </w:rPr>
        <w:t xml:space="preserve">2.0 </w:t>
      </w:r>
      <w:r w:rsidR="00D5527A" w:rsidRPr="00346F11">
        <w:rPr>
          <w:rFonts w:ascii="Calibri" w:hAnsi="Calibri" w:cs="Times New Roman"/>
        </w:rPr>
        <w:sym w:font="Symbol" w:char="F06D"/>
      </w:r>
      <w:r w:rsidR="00D5527A" w:rsidRPr="00346F11">
        <w:rPr>
          <w:rFonts w:ascii="Calibri" w:hAnsi="Calibri" w:cs="Times New Roman"/>
        </w:rPr>
        <w:t>L 10 mg/mL Proteinase K</w:t>
      </w:r>
      <w:r w:rsidR="00F12DC0">
        <w:rPr>
          <w:rFonts w:ascii="Calibri" w:hAnsi="Calibri" w:cs="Times New Roman"/>
        </w:rPr>
        <w:t>.</w:t>
      </w:r>
    </w:p>
    <w:p w14:paraId="0BE7F9A4" w14:textId="77777777" w:rsidR="00C82F89" w:rsidRDefault="00C82F89" w:rsidP="009E3A9E">
      <w:pPr>
        <w:jc w:val="both"/>
        <w:rPr>
          <w:rFonts w:ascii="Calibri" w:hAnsi="Calibri" w:cs="Times New Roman"/>
        </w:rPr>
      </w:pPr>
    </w:p>
    <w:p w14:paraId="5D60B41C" w14:textId="77777777" w:rsidR="00D5527A" w:rsidRPr="00346F11" w:rsidRDefault="00A96567" w:rsidP="009E3A9E">
      <w:pPr>
        <w:jc w:val="both"/>
        <w:rPr>
          <w:rFonts w:ascii="Calibri" w:hAnsi="Calibri" w:cs="Times New Roman"/>
        </w:rPr>
      </w:pPr>
      <w:r>
        <w:rPr>
          <w:rFonts w:ascii="Calibri" w:hAnsi="Calibri" w:cs="Times New Roman"/>
        </w:rPr>
        <w:t xml:space="preserve">3.1.3) </w:t>
      </w:r>
      <w:r w:rsidR="00D5527A" w:rsidRPr="00346F11">
        <w:rPr>
          <w:rFonts w:ascii="Calibri" w:hAnsi="Calibri" w:cs="Times New Roman"/>
        </w:rPr>
        <w:t>Incubate 1 hour at 50 °C</w:t>
      </w:r>
      <w:r w:rsidR="003A5AA6" w:rsidRPr="00346F11">
        <w:rPr>
          <w:rFonts w:ascii="Calibri" w:hAnsi="Calibri" w:cs="Times New Roman"/>
        </w:rPr>
        <w:t>.</w:t>
      </w:r>
    </w:p>
    <w:p w14:paraId="61EA8477" w14:textId="77777777" w:rsidR="00C82F89" w:rsidRDefault="00C82F89" w:rsidP="009E3A9E">
      <w:pPr>
        <w:jc w:val="both"/>
        <w:rPr>
          <w:rFonts w:ascii="Calibri" w:hAnsi="Calibri" w:cs="Times New Roman"/>
        </w:rPr>
      </w:pPr>
    </w:p>
    <w:p w14:paraId="7CE8B174" w14:textId="77777777" w:rsidR="00F12DC0" w:rsidRPr="00346F11" w:rsidRDefault="00A96567" w:rsidP="00F12DC0">
      <w:pPr>
        <w:jc w:val="both"/>
        <w:rPr>
          <w:rFonts w:ascii="Calibri" w:hAnsi="Calibri" w:cs="Times New Roman"/>
        </w:rPr>
      </w:pPr>
      <w:r>
        <w:rPr>
          <w:rFonts w:ascii="Calibri" w:hAnsi="Calibri" w:cs="Times New Roman"/>
        </w:rPr>
        <w:t xml:space="preserve">3.1.4) </w:t>
      </w:r>
      <w:r w:rsidR="00E0300F">
        <w:rPr>
          <w:rFonts w:ascii="Calibri" w:hAnsi="Calibri" w:cs="Times New Roman"/>
        </w:rPr>
        <w:t>Add the following to the</w:t>
      </w:r>
      <w:r w:rsidR="00D5527A" w:rsidRPr="00346F11">
        <w:rPr>
          <w:rFonts w:ascii="Calibri" w:hAnsi="Calibri" w:cs="Times New Roman"/>
        </w:rPr>
        <w:t xml:space="preserve"> reaction (total volume 200 </w:t>
      </w:r>
      <w:r w:rsidR="00D5527A" w:rsidRPr="00346F11">
        <w:rPr>
          <w:rFonts w:ascii="Calibri" w:hAnsi="Calibri" w:cs="Times New Roman"/>
        </w:rPr>
        <w:sym w:font="Symbol" w:char="F06D"/>
      </w:r>
      <w:r w:rsidR="00D5527A" w:rsidRPr="00346F11">
        <w:rPr>
          <w:rFonts w:ascii="Calibri" w:hAnsi="Calibri" w:cs="Times New Roman"/>
        </w:rPr>
        <w:t>L) and proceed to next step</w:t>
      </w:r>
      <w:r w:rsidR="00F12DC0">
        <w:rPr>
          <w:rFonts w:ascii="Calibri" w:hAnsi="Calibri" w:cs="Times New Roman"/>
        </w:rPr>
        <w:t xml:space="preserve">: </w:t>
      </w:r>
      <w:r w:rsidR="00F12DC0" w:rsidRPr="00346F11">
        <w:rPr>
          <w:rFonts w:ascii="Calibri" w:hAnsi="Calibri" w:cs="Times New Roman"/>
        </w:rPr>
        <w:t xml:space="preserve">50 </w:t>
      </w:r>
      <w:r w:rsidR="00F12DC0" w:rsidRPr="00346F11">
        <w:rPr>
          <w:rFonts w:ascii="Calibri" w:hAnsi="Calibri" w:cs="Times New Roman"/>
        </w:rPr>
        <w:sym w:font="Symbol" w:char="F06D"/>
      </w:r>
      <w:r w:rsidR="00F12DC0" w:rsidRPr="00346F11">
        <w:rPr>
          <w:rFonts w:ascii="Calibri" w:hAnsi="Calibri" w:cs="Times New Roman"/>
        </w:rPr>
        <w:t xml:space="preserve">L </w:t>
      </w:r>
      <w:r w:rsidR="00F12DC0">
        <w:rPr>
          <w:rFonts w:ascii="Calibri" w:hAnsi="Calibri" w:cs="Times New Roman"/>
        </w:rPr>
        <w:t>RNase-free</w:t>
      </w:r>
      <w:r w:rsidR="00F12DC0" w:rsidRPr="00346F11">
        <w:rPr>
          <w:rFonts w:ascii="Calibri" w:hAnsi="Calibri" w:cs="Times New Roman"/>
        </w:rPr>
        <w:t xml:space="preserve"> </w:t>
      </w:r>
      <w:r w:rsidR="00F12DC0">
        <w:rPr>
          <w:rFonts w:ascii="Calibri" w:hAnsi="Calibri" w:cs="Times New Roman"/>
        </w:rPr>
        <w:t xml:space="preserve">water, </w:t>
      </w:r>
      <w:r w:rsidR="00F12DC0" w:rsidRPr="00346F11">
        <w:rPr>
          <w:rFonts w:ascii="Calibri" w:hAnsi="Calibri" w:cs="Times New Roman"/>
        </w:rPr>
        <w:t xml:space="preserve">20 </w:t>
      </w:r>
      <w:r w:rsidR="00F12DC0" w:rsidRPr="00346F11">
        <w:rPr>
          <w:rFonts w:ascii="Calibri" w:hAnsi="Calibri" w:cs="Times New Roman"/>
        </w:rPr>
        <w:sym w:font="Symbol" w:char="F06D"/>
      </w:r>
      <w:r w:rsidR="00F12DC0" w:rsidRPr="00346F11">
        <w:rPr>
          <w:rFonts w:ascii="Calibri" w:hAnsi="Calibri" w:cs="Times New Roman"/>
        </w:rPr>
        <w:t>L 3 M sodium acetate pH 5.2</w:t>
      </w:r>
      <w:r w:rsidR="00F12DC0">
        <w:rPr>
          <w:rFonts w:ascii="Calibri" w:hAnsi="Calibri" w:cs="Times New Roman"/>
        </w:rPr>
        <w:t xml:space="preserve"> and 7</w:t>
      </w:r>
      <w:r w:rsidR="00F12DC0" w:rsidRPr="00346F11">
        <w:rPr>
          <w:rFonts w:ascii="Calibri" w:hAnsi="Calibri" w:cs="Times New Roman"/>
        </w:rPr>
        <w:t xml:space="preserve">5.5 </w:t>
      </w:r>
      <w:r w:rsidR="00F12DC0" w:rsidRPr="00346F11">
        <w:rPr>
          <w:rFonts w:ascii="Calibri" w:hAnsi="Calibri" w:cs="Times New Roman"/>
        </w:rPr>
        <w:sym w:font="Symbol" w:char="F06D"/>
      </w:r>
      <w:r w:rsidR="00F12DC0" w:rsidRPr="00346F11">
        <w:rPr>
          <w:rFonts w:ascii="Calibri" w:hAnsi="Calibri" w:cs="Times New Roman"/>
        </w:rPr>
        <w:t xml:space="preserve">L </w:t>
      </w:r>
      <w:r w:rsidR="00F12DC0">
        <w:rPr>
          <w:rFonts w:ascii="Calibri" w:hAnsi="Calibri" w:cs="Times New Roman"/>
        </w:rPr>
        <w:t>RNase-free</w:t>
      </w:r>
      <w:r w:rsidR="00F12DC0" w:rsidRPr="00346F11">
        <w:rPr>
          <w:rFonts w:ascii="Calibri" w:hAnsi="Calibri" w:cs="Times New Roman"/>
        </w:rPr>
        <w:t xml:space="preserve"> </w:t>
      </w:r>
      <w:r w:rsidR="00F12DC0">
        <w:rPr>
          <w:rFonts w:ascii="Calibri" w:hAnsi="Calibri" w:cs="Times New Roman"/>
        </w:rPr>
        <w:t>water</w:t>
      </w:r>
    </w:p>
    <w:p w14:paraId="05ECA262" w14:textId="77777777" w:rsidR="00F12DC0" w:rsidRDefault="00F12DC0" w:rsidP="009E3A9E">
      <w:pPr>
        <w:jc w:val="both"/>
        <w:rPr>
          <w:rFonts w:ascii="Calibri" w:hAnsi="Calibri" w:cs="Times New Roman"/>
        </w:rPr>
      </w:pPr>
    </w:p>
    <w:p w14:paraId="621E4B29" w14:textId="77777777" w:rsidR="00D5527A" w:rsidRDefault="00F12DC0" w:rsidP="009E3A9E">
      <w:pPr>
        <w:jc w:val="both"/>
        <w:rPr>
          <w:rFonts w:ascii="Calibri" w:hAnsi="Calibri" w:cs="Times New Roman"/>
        </w:rPr>
      </w:pPr>
      <w:r>
        <w:rPr>
          <w:rFonts w:ascii="Calibri" w:hAnsi="Calibri" w:cs="Times New Roman"/>
        </w:rPr>
        <w:t>N</w:t>
      </w:r>
      <w:r w:rsidRPr="00346F11">
        <w:rPr>
          <w:rFonts w:ascii="Calibri" w:hAnsi="Calibri" w:cs="Times New Roman"/>
        </w:rPr>
        <w:t>OTE</w:t>
      </w:r>
      <w:r>
        <w:rPr>
          <w:rFonts w:ascii="Calibri" w:hAnsi="Calibri" w:cs="Times New Roman"/>
        </w:rPr>
        <w:t xml:space="preserve">: </w:t>
      </w:r>
      <w:r w:rsidR="00D165A9">
        <w:rPr>
          <w:rFonts w:ascii="Calibri" w:hAnsi="Calibri" w:cs="Times New Roman"/>
        </w:rPr>
        <w:t>RNase-free water</w:t>
      </w:r>
      <w:r w:rsidR="00D117AD" w:rsidRPr="00346F11">
        <w:rPr>
          <w:rFonts w:ascii="Calibri" w:hAnsi="Calibri" w:cs="Times New Roman"/>
        </w:rPr>
        <w:t xml:space="preserve"> is added in two separate occasions to prevent excessive dilution of the sodium acetate</w:t>
      </w:r>
      <w:r>
        <w:rPr>
          <w:rFonts w:ascii="Calibri" w:hAnsi="Calibri" w:cs="Times New Roman"/>
        </w:rPr>
        <w:t>.</w:t>
      </w:r>
    </w:p>
    <w:p w14:paraId="3F3661A0" w14:textId="77777777" w:rsidR="00F12DC0" w:rsidRPr="00346F11" w:rsidRDefault="00F12DC0" w:rsidP="009E3A9E">
      <w:pPr>
        <w:jc w:val="both"/>
        <w:rPr>
          <w:rFonts w:ascii="Calibri" w:hAnsi="Calibri" w:cs="Times New Roman"/>
        </w:rPr>
      </w:pPr>
    </w:p>
    <w:p w14:paraId="244C0906" w14:textId="77777777" w:rsidR="00D5527A" w:rsidRPr="00346F11" w:rsidRDefault="002538D9" w:rsidP="009E3A9E">
      <w:pPr>
        <w:jc w:val="both"/>
        <w:rPr>
          <w:rFonts w:ascii="Calibri" w:hAnsi="Calibri" w:cs="Times New Roman"/>
        </w:rPr>
      </w:pPr>
      <w:r>
        <w:rPr>
          <w:rFonts w:ascii="Calibri" w:hAnsi="Calibri" w:cs="Times New Roman"/>
        </w:rPr>
        <w:t>3.</w:t>
      </w:r>
      <w:r w:rsidR="00865B01" w:rsidRPr="00346F11">
        <w:rPr>
          <w:rFonts w:ascii="Calibri" w:hAnsi="Calibri" w:cs="Times New Roman"/>
        </w:rPr>
        <w:t>2</w:t>
      </w:r>
      <w:r w:rsidR="00C82F89">
        <w:rPr>
          <w:rFonts w:ascii="Calibri" w:hAnsi="Calibri" w:cs="Times New Roman"/>
        </w:rPr>
        <w:t>)</w:t>
      </w:r>
      <w:r w:rsidR="00D5527A" w:rsidRPr="00346F11">
        <w:rPr>
          <w:rFonts w:ascii="Calibri" w:hAnsi="Calibri" w:cs="Times New Roman"/>
        </w:rPr>
        <w:t xml:space="preserve"> Purification of DNA through phenol/chloroform extraction and ethanol precipitation</w:t>
      </w:r>
    </w:p>
    <w:p w14:paraId="1402F31D" w14:textId="77777777" w:rsidR="0080252A" w:rsidRDefault="0080252A" w:rsidP="009E3A9E">
      <w:pPr>
        <w:jc w:val="both"/>
        <w:rPr>
          <w:rFonts w:ascii="Calibri" w:hAnsi="Calibri" w:cs="Times New Roman"/>
        </w:rPr>
      </w:pPr>
    </w:p>
    <w:p w14:paraId="50356165" w14:textId="77777777" w:rsidR="00D5527A" w:rsidRPr="0080252A" w:rsidRDefault="0080252A" w:rsidP="009E3A9E">
      <w:pPr>
        <w:jc w:val="both"/>
        <w:rPr>
          <w:rFonts w:ascii="Calibri" w:hAnsi="Calibri" w:cs="Times New Roman"/>
        </w:rPr>
      </w:pPr>
      <w:r>
        <w:rPr>
          <w:rFonts w:ascii="Calibri" w:hAnsi="Calibri" w:cs="Times New Roman"/>
        </w:rPr>
        <w:t xml:space="preserve">3.2.1) </w:t>
      </w:r>
      <w:r w:rsidR="00D5527A" w:rsidRPr="0080252A">
        <w:rPr>
          <w:rFonts w:ascii="Calibri" w:hAnsi="Calibri" w:cs="Times New Roman"/>
        </w:rPr>
        <w:t xml:space="preserve">Add 200 </w:t>
      </w:r>
      <w:r w:rsidR="00D5527A" w:rsidRPr="00346F11">
        <w:sym w:font="Symbol" w:char="F06D"/>
      </w:r>
      <w:r w:rsidR="00D5527A" w:rsidRPr="0080252A">
        <w:rPr>
          <w:rFonts w:ascii="Calibri" w:hAnsi="Calibri" w:cs="Times New Roman"/>
        </w:rPr>
        <w:t xml:space="preserve">L </w:t>
      </w:r>
      <w:proofErr w:type="spellStart"/>
      <w:proofErr w:type="gramStart"/>
      <w:r w:rsidR="00D5527A" w:rsidRPr="0080252A">
        <w:rPr>
          <w:rFonts w:ascii="Calibri" w:hAnsi="Calibri" w:cs="Times New Roman"/>
        </w:rPr>
        <w:t>phenol:chloroform</w:t>
      </w:r>
      <w:proofErr w:type="gramEnd"/>
      <w:r w:rsidR="00D5527A" w:rsidRPr="0080252A">
        <w:rPr>
          <w:rFonts w:ascii="Calibri" w:hAnsi="Calibri" w:cs="Times New Roman"/>
        </w:rPr>
        <w:t>:isoamyl</w:t>
      </w:r>
      <w:proofErr w:type="spellEnd"/>
      <w:r w:rsidR="00D5527A" w:rsidRPr="0080252A">
        <w:rPr>
          <w:rFonts w:ascii="Calibri" w:hAnsi="Calibri" w:cs="Times New Roman"/>
        </w:rPr>
        <w:t xml:space="preserve"> alcohol and vortex for 20 s. Separate the aqueous and organic phases through centrifugation at 18,000 x g for 5 min.</w:t>
      </w:r>
    </w:p>
    <w:p w14:paraId="2AE652EF" w14:textId="77777777" w:rsidR="0080252A" w:rsidRDefault="0080252A" w:rsidP="009E3A9E">
      <w:pPr>
        <w:jc w:val="both"/>
        <w:rPr>
          <w:rFonts w:ascii="Calibri" w:hAnsi="Calibri" w:cs="Times New Roman"/>
        </w:rPr>
      </w:pPr>
    </w:p>
    <w:p w14:paraId="61085C3C" w14:textId="60079296" w:rsidR="00D5527A" w:rsidRDefault="0080252A" w:rsidP="009E3A9E">
      <w:pPr>
        <w:jc w:val="both"/>
        <w:rPr>
          <w:rFonts w:ascii="Calibri" w:hAnsi="Calibri" w:cs="Times New Roman"/>
        </w:rPr>
      </w:pPr>
      <w:r>
        <w:rPr>
          <w:rFonts w:ascii="Calibri" w:hAnsi="Calibri" w:cs="Times New Roman"/>
        </w:rPr>
        <w:t xml:space="preserve">3.2.2) </w:t>
      </w:r>
      <w:r w:rsidR="00D5527A" w:rsidRPr="0080252A">
        <w:rPr>
          <w:rFonts w:ascii="Calibri" w:hAnsi="Calibri" w:cs="Times New Roman"/>
        </w:rPr>
        <w:t xml:space="preserve">Transfer the upper aqueous layer to a new microcentrifuge tube, making sure to avoid the transfer of the bottom organic layer. Add </w:t>
      </w:r>
      <w:r w:rsidR="002650A1">
        <w:rPr>
          <w:rFonts w:ascii="Calibri" w:hAnsi="Calibri" w:cs="Times New Roman"/>
        </w:rPr>
        <w:t xml:space="preserve">an </w:t>
      </w:r>
      <w:r w:rsidR="00D5527A" w:rsidRPr="0080252A">
        <w:rPr>
          <w:rFonts w:ascii="Calibri" w:hAnsi="Calibri" w:cs="Times New Roman"/>
        </w:rPr>
        <w:t>equal volume of chloroform to the new tube.</w:t>
      </w:r>
    </w:p>
    <w:p w14:paraId="18C75998" w14:textId="77777777" w:rsidR="009E3A9E" w:rsidRDefault="009E3A9E" w:rsidP="009E3A9E">
      <w:pPr>
        <w:jc w:val="both"/>
        <w:rPr>
          <w:rFonts w:ascii="Calibri" w:hAnsi="Calibri" w:cs="Times New Roman"/>
        </w:rPr>
      </w:pPr>
    </w:p>
    <w:p w14:paraId="32C4CFFF" w14:textId="77777777" w:rsidR="009518AF" w:rsidRPr="0080252A" w:rsidRDefault="009E3A9E" w:rsidP="009E3A9E">
      <w:pPr>
        <w:jc w:val="both"/>
        <w:rPr>
          <w:rFonts w:ascii="Calibri" w:hAnsi="Calibri" w:cs="Times New Roman"/>
        </w:rPr>
      </w:pPr>
      <w:r>
        <w:rPr>
          <w:rFonts w:ascii="Calibri" w:hAnsi="Calibri" w:cs="Times New Roman"/>
        </w:rPr>
        <w:t>NOTE</w:t>
      </w:r>
      <w:r w:rsidR="009518AF">
        <w:rPr>
          <w:rFonts w:ascii="Calibri" w:hAnsi="Calibri" w:cs="Times New Roman"/>
        </w:rPr>
        <w:t>: Addition of chloroform is optional, but it is recommended to ensure complete removal of phenol from the sample.</w:t>
      </w:r>
    </w:p>
    <w:p w14:paraId="436C30D2" w14:textId="77777777" w:rsidR="0080252A" w:rsidRDefault="0080252A" w:rsidP="009E3A9E">
      <w:pPr>
        <w:jc w:val="both"/>
        <w:rPr>
          <w:rFonts w:ascii="Calibri" w:hAnsi="Calibri" w:cs="Times New Roman"/>
        </w:rPr>
      </w:pPr>
    </w:p>
    <w:p w14:paraId="2899B132" w14:textId="77777777" w:rsidR="00D5527A" w:rsidRPr="0080252A" w:rsidRDefault="0080252A" w:rsidP="009E3A9E">
      <w:pPr>
        <w:jc w:val="both"/>
        <w:rPr>
          <w:rFonts w:ascii="Calibri" w:hAnsi="Calibri" w:cs="Times New Roman"/>
        </w:rPr>
      </w:pPr>
      <w:r>
        <w:rPr>
          <w:rFonts w:ascii="Calibri" w:hAnsi="Calibri" w:cs="Times New Roman"/>
        </w:rPr>
        <w:t xml:space="preserve">3.2.3) </w:t>
      </w:r>
      <w:r w:rsidR="00D5527A" w:rsidRPr="0080252A">
        <w:rPr>
          <w:rFonts w:ascii="Calibri" w:hAnsi="Calibri" w:cs="Times New Roman"/>
        </w:rPr>
        <w:t>Vortex for 20 s. Separate the aqueous and organic phases through centrifugation at 18,000 x g for 5 min.</w:t>
      </w:r>
    </w:p>
    <w:p w14:paraId="2B2F9AE4" w14:textId="77777777" w:rsidR="0080252A" w:rsidRDefault="0080252A" w:rsidP="009E3A9E">
      <w:pPr>
        <w:jc w:val="both"/>
        <w:rPr>
          <w:rFonts w:ascii="Calibri" w:hAnsi="Calibri" w:cs="Times New Roman"/>
        </w:rPr>
      </w:pPr>
    </w:p>
    <w:p w14:paraId="5C55DA7E" w14:textId="77777777" w:rsidR="00D5527A" w:rsidRPr="0080252A" w:rsidRDefault="0080252A" w:rsidP="009E3A9E">
      <w:pPr>
        <w:jc w:val="both"/>
        <w:rPr>
          <w:rFonts w:ascii="Calibri" w:hAnsi="Calibri" w:cs="Times New Roman"/>
        </w:rPr>
      </w:pPr>
      <w:r>
        <w:rPr>
          <w:rFonts w:ascii="Calibri" w:hAnsi="Calibri" w:cs="Times New Roman"/>
        </w:rPr>
        <w:t xml:space="preserve">3.2.4) </w:t>
      </w:r>
      <w:r w:rsidR="00D5527A" w:rsidRPr="0080252A">
        <w:rPr>
          <w:rFonts w:ascii="Calibri" w:hAnsi="Calibri" w:cs="Times New Roman"/>
        </w:rPr>
        <w:t>As before, transfer the upper aqueous layer to a new microcentrifuge tube, making sure to avoid the transfer of the bottom organic layer.</w:t>
      </w:r>
    </w:p>
    <w:p w14:paraId="64AC006B" w14:textId="77777777" w:rsidR="0080252A" w:rsidRDefault="0080252A" w:rsidP="009E3A9E">
      <w:pPr>
        <w:jc w:val="both"/>
        <w:rPr>
          <w:rFonts w:ascii="Calibri" w:hAnsi="Calibri" w:cs="Times New Roman"/>
        </w:rPr>
      </w:pPr>
    </w:p>
    <w:p w14:paraId="3598F13F" w14:textId="77777777" w:rsidR="00D5527A" w:rsidRPr="0080252A" w:rsidRDefault="0080252A" w:rsidP="009E3A9E">
      <w:pPr>
        <w:jc w:val="both"/>
        <w:rPr>
          <w:rFonts w:ascii="Calibri" w:hAnsi="Calibri" w:cs="Times New Roman"/>
        </w:rPr>
      </w:pPr>
      <w:r>
        <w:rPr>
          <w:rFonts w:ascii="Calibri" w:hAnsi="Calibri" w:cs="Times New Roman"/>
        </w:rPr>
        <w:t xml:space="preserve">3.2.5) </w:t>
      </w:r>
      <w:r w:rsidR="00D5527A" w:rsidRPr="0080252A">
        <w:rPr>
          <w:rFonts w:ascii="Calibri" w:hAnsi="Calibri" w:cs="Times New Roman"/>
        </w:rPr>
        <w:t>Add 1/10 volume of 3 M sodium acetate pH 5.2.</w:t>
      </w:r>
    </w:p>
    <w:p w14:paraId="476BD8B3" w14:textId="77777777" w:rsidR="0080252A" w:rsidRDefault="0080252A" w:rsidP="009E3A9E">
      <w:pPr>
        <w:jc w:val="both"/>
        <w:rPr>
          <w:rFonts w:ascii="Calibri" w:hAnsi="Calibri" w:cs="Times New Roman"/>
        </w:rPr>
      </w:pPr>
    </w:p>
    <w:p w14:paraId="0F652A90" w14:textId="79C0B8A5" w:rsidR="00D5527A" w:rsidRPr="0080252A" w:rsidRDefault="0080252A" w:rsidP="009E3A9E">
      <w:pPr>
        <w:jc w:val="both"/>
        <w:rPr>
          <w:rFonts w:ascii="Calibri" w:hAnsi="Calibri" w:cs="Times New Roman"/>
        </w:rPr>
      </w:pPr>
      <w:r>
        <w:rPr>
          <w:rFonts w:ascii="Calibri" w:hAnsi="Calibri" w:cs="Times New Roman"/>
        </w:rPr>
        <w:t xml:space="preserve">3.2.6) </w:t>
      </w:r>
      <w:r w:rsidR="00D5527A" w:rsidRPr="0080252A">
        <w:rPr>
          <w:rFonts w:ascii="Calibri" w:hAnsi="Calibri" w:cs="Times New Roman"/>
        </w:rPr>
        <w:t>Precipitate DNA by adding 3 volumes of 100% RNase-free ethanol and chill at -20</w:t>
      </w:r>
      <w:r w:rsidR="00AC0588">
        <w:rPr>
          <w:rFonts w:ascii="Calibri" w:hAnsi="Calibri" w:cs="Times New Roman"/>
        </w:rPr>
        <w:t xml:space="preserve"> </w:t>
      </w:r>
      <w:r w:rsidR="00D5527A" w:rsidRPr="0080252A">
        <w:rPr>
          <w:rFonts w:ascii="Calibri" w:hAnsi="Calibri" w:cs="Times New Roman"/>
        </w:rPr>
        <w:t>°C for 15 min. Centrifuge at 18,000 x g for 20 min at 4</w:t>
      </w:r>
      <w:r w:rsidR="00566013">
        <w:rPr>
          <w:rFonts w:ascii="Calibri" w:hAnsi="Calibri" w:cs="Times New Roman"/>
        </w:rPr>
        <w:t xml:space="preserve"> </w:t>
      </w:r>
      <w:r w:rsidR="00D5527A" w:rsidRPr="0080252A">
        <w:rPr>
          <w:rFonts w:ascii="Calibri" w:hAnsi="Calibri" w:cs="Times New Roman"/>
        </w:rPr>
        <w:t>°C. A pellet should be visible. Decant the supernatant.</w:t>
      </w:r>
    </w:p>
    <w:p w14:paraId="371EA07E" w14:textId="77777777" w:rsidR="0080252A" w:rsidRDefault="0080252A" w:rsidP="009E3A9E">
      <w:pPr>
        <w:jc w:val="both"/>
        <w:rPr>
          <w:rFonts w:ascii="Calibri" w:hAnsi="Calibri" w:cs="Times New Roman"/>
        </w:rPr>
      </w:pPr>
    </w:p>
    <w:p w14:paraId="2CFFD4DF" w14:textId="77777777" w:rsidR="00D5527A" w:rsidRPr="0080252A" w:rsidRDefault="0080252A" w:rsidP="009E3A9E">
      <w:pPr>
        <w:jc w:val="both"/>
        <w:rPr>
          <w:rFonts w:ascii="Calibri" w:hAnsi="Calibri" w:cs="Times New Roman"/>
        </w:rPr>
      </w:pPr>
      <w:r>
        <w:rPr>
          <w:rFonts w:ascii="Calibri" w:hAnsi="Calibri" w:cs="Times New Roman"/>
        </w:rPr>
        <w:t xml:space="preserve">3.2.7) </w:t>
      </w:r>
      <w:r w:rsidR="00D5527A" w:rsidRPr="0080252A">
        <w:rPr>
          <w:rFonts w:ascii="Calibri" w:hAnsi="Calibri" w:cs="Times New Roman"/>
        </w:rPr>
        <w:t xml:space="preserve">Wash the pellet with 100 </w:t>
      </w:r>
      <w:r w:rsidR="00D5527A" w:rsidRPr="00346F11">
        <w:sym w:font="Symbol" w:char="F06D"/>
      </w:r>
      <w:r w:rsidR="00D5527A" w:rsidRPr="0080252A">
        <w:rPr>
          <w:rFonts w:ascii="Calibri" w:hAnsi="Calibri" w:cs="Times New Roman"/>
        </w:rPr>
        <w:t>L of cold 70% ethanol/</w:t>
      </w:r>
      <w:r w:rsidR="00564D43">
        <w:rPr>
          <w:rFonts w:ascii="Calibri" w:hAnsi="Calibri" w:cs="Times New Roman"/>
        </w:rPr>
        <w:t>RNase-free</w:t>
      </w:r>
      <w:r w:rsidR="00564D43" w:rsidRPr="00346F11">
        <w:rPr>
          <w:rFonts w:ascii="Calibri" w:hAnsi="Calibri" w:cs="Times New Roman"/>
        </w:rPr>
        <w:t xml:space="preserve"> </w:t>
      </w:r>
      <w:r w:rsidR="00437013">
        <w:rPr>
          <w:rFonts w:ascii="Calibri" w:hAnsi="Calibri" w:cs="Times New Roman"/>
        </w:rPr>
        <w:t>water</w:t>
      </w:r>
      <w:r w:rsidR="00D5527A" w:rsidRPr="0080252A">
        <w:rPr>
          <w:rFonts w:ascii="Calibri" w:hAnsi="Calibri" w:cs="Times New Roman"/>
        </w:rPr>
        <w:t>. After gently mixing to break the pellet loose, centrifuge at 18,000 x g for 15 min at 4</w:t>
      </w:r>
      <w:r w:rsidR="00566013">
        <w:rPr>
          <w:rFonts w:ascii="Calibri" w:hAnsi="Calibri" w:cs="Times New Roman"/>
        </w:rPr>
        <w:t xml:space="preserve"> </w:t>
      </w:r>
      <w:r w:rsidR="00D5527A" w:rsidRPr="0080252A">
        <w:rPr>
          <w:rFonts w:ascii="Calibri" w:hAnsi="Calibri" w:cs="Times New Roman"/>
        </w:rPr>
        <w:t>°C. A pellet should be visible. Decant the supernatant.</w:t>
      </w:r>
    </w:p>
    <w:p w14:paraId="6D963358" w14:textId="77777777" w:rsidR="0080252A" w:rsidRDefault="0080252A" w:rsidP="009E3A9E">
      <w:pPr>
        <w:jc w:val="both"/>
        <w:rPr>
          <w:rFonts w:ascii="Calibri" w:hAnsi="Calibri" w:cs="Times New Roman"/>
        </w:rPr>
      </w:pPr>
    </w:p>
    <w:p w14:paraId="363CA9FC" w14:textId="77777777" w:rsidR="00D5527A" w:rsidRDefault="0080252A" w:rsidP="009E3A9E">
      <w:pPr>
        <w:jc w:val="both"/>
        <w:rPr>
          <w:rFonts w:ascii="Calibri" w:hAnsi="Calibri" w:cs="Times New Roman"/>
        </w:rPr>
      </w:pPr>
      <w:r>
        <w:rPr>
          <w:rFonts w:ascii="Calibri" w:hAnsi="Calibri" w:cs="Times New Roman"/>
        </w:rPr>
        <w:t xml:space="preserve">3.2.8) </w:t>
      </w:r>
      <w:r w:rsidR="00D5527A" w:rsidRPr="0080252A">
        <w:rPr>
          <w:rFonts w:ascii="Calibri" w:hAnsi="Calibri" w:cs="Times New Roman"/>
        </w:rPr>
        <w:t xml:space="preserve">Air-dry the pellet for 5 min and resuspend the DNA in 7 </w:t>
      </w:r>
      <w:r w:rsidR="00D5527A" w:rsidRPr="00346F11">
        <w:sym w:font="Symbol" w:char="F06D"/>
      </w:r>
      <w:r w:rsidR="00D5527A" w:rsidRPr="0080252A">
        <w:rPr>
          <w:rFonts w:ascii="Calibri" w:hAnsi="Calibri" w:cs="Times New Roman"/>
        </w:rPr>
        <w:t xml:space="preserve">L </w:t>
      </w:r>
      <w:r w:rsidR="00564D43">
        <w:rPr>
          <w:rFonts w:ascii="Calibri" w:hAnsi="Calibri" w:cs="Times New Roman"/>
        </w:rPr>
        <w:t>water</w:t>
      </w:r>
      <w:r w:rsidR="00D5527A" w:rsidRPr="0080252A">
        <w:rPr>
          <w:rFonts w:ascii="Calibri" w:hAnsi="Calibri" w:cs="Times New Roman"/>
        </w:rPr>
        <w:t>.</w:t>
      </w:r>
    </w:p>
    <w:p w14:paraId="5051FB7E" w14:textId="77777777" w:rsidR="009E3A9E" w:rsidRDefault="009E3A9E" w:rsidP="009E3A9E">
      <w:pPr>
        <w:jc w:val="both"/>
        <w:rPr>
          <w:rFonts w:ascii="Calibri" w:hAnsi="Calibri" w:cs="Times New Roman"/>
        </w:rPr>
      </w:pPr>
    </w:p>
    <w:p w14:paraId="7429ED88" w14:textId="77777777" w:rsidR="008F6190" w:rsidRPr="0080252A" w:rsidRDefault="009E3A9E" w:rsidP="009E3A9E">
      <w:pPr>
        <w:jc w:val="both"/>
        <w:rPr>
          <w:rFonts w:ascii="Calibri" w:hAnsi="Calibri" w:cs="Times New Roman"/>
        </w:rPr>
      </w:pPr>
      <w:r>
        <w:rPr>
          <w:rFonts w:ascii="Calibri" w:hAnsi="Calibri" w:cs="Times New Roman"/>
        </w:rPr>
        <w:t xml:space="preserve">NOTE: </w:t>
      </w:r>
      <w:r w:rsidR="008F6190">
        <w:rPr>
          <w:rFonts w:ascii="Calibri" w:hAnsi="Calibri" w:cs="Times New Roman"/>
        </w:rPr>
        <w:t>The pellet may need to be dried for longer than 5 min depending on the airflow</w:t>
      </w:r>
      <w:r w:rsidR="001824AE">
        <w:rPr>
          <w:rFonts w:ascii="Calibri" w:hAnsi="Calibri" w:cs="Times New Roman"/>
        </w:rPr>
        <w:t xml:space="preserve"> available</w:t>
      </w:r>
      <w:r w:rsidR="008F6190">
        <w:rPr>
          <w:rFonts w:ascii="Calibri" w:hAnsi="Calibri" w:cs="Times New Roman"/>
        </w:rPr>
        <w:t>.</w:t>
      </w:r>
    </w:p>
    <w:p w14:paraId="078A75AB" w14:textId="77777777" w:rsidR="00D5527A" w:rsidRPr="00346F11" w:rsidRDefault="00D5527A" w:rsidP="009E3A9E">
      <w:pPr>
        <w:jc w:val="both"/>
        <w:rPr>
          <w:rFonts w:ascii="Calibri" w:hAnsi="Calibri" w:cs="Times New Roman"/>
        </w:rPr>
      </w:pPr>
    </w:p>
    <w:p w14:paraId="65D0CCF4" w14:textId="77777777" w:rsidR="00D5527A" w:rsidRPr="00346F11" w:rsidRDefault="002538D9" w:rsidP="009E3A9E">
      <w:pPr>
        <w:jc w:val="both"/>
        <w:rPr>
          <w:rFonts w:ascii="Calibri" w:hAnsi="Calibri" w:cs="Times New Roman"/>
        </w:rPr>
      </w:pPr>
      <w:r>
        <w:rPr>
          <w:rFonts w:ascii="Calibri" w:hAnsi="Calibri" w:cs="Times New Roman"/>
        </w:rPr>
        <w:t>3.</w:t>
      </w:r>
      <w:r w:rsidR="00865B01" w:rsidRPr="00346F11">
        <w:rPr>
          <w:rFonts w:ascii="Calibri" w:hAnsi="Calibri" w:cs="Times New Roman"/>
        </w:rPr>
        <w:t>3</w:t>
      </w:r>
      <w:r w:rsidR="002A42DE">
        <w:rPr>
          <w:rFonts w:ascii="Calibri" w:hAnsi="Calibri" w:cs="Times New Roman"/>
        </w:rPr>
        <w:t>)</w:t>
      </w:r>
      <w:r w:rsidR="00D5527A" w:rsidRPr="00346F11">
        <w:rPr>
          <w:rFonts w:ascii="Calibri" w:hAnsi="Calibri" w:cs="Times New Roman"/>
        </w:rPr>
        <w:t xml:space="preserve"> Transcription and purification of </w:t>
      </w:r>
      <w:proofErr w:type="spellStart"/>
      <w:r w:rsidR="00D5527A" w:rsidRPr="00346F11">
        <w:rPr>
          <w:rFonts w:ascii="Calibri" w:hAnsi="Calibri" w:cs="Times New Roman"/>
        </w:rPr>
        <w:t>eGFP</w:t>
      </w:r>
      <w:proofErr w:type="spellEnd"/>
      <w:r w:rsidR="00D5527A" w:rsidRPr="00346F11">
        <w:rPr>
          <w:rFonts w:ascii="Calibri" w:hAnsi="Calibri" w:cs="Times New Roman"/>
        </w:rPr>
        <w:t xml:space="preserve">-CAAX mRNA </w:t>
      </w:r>
    </w:p>
    <w:p w14:paraId="16539073" w14:textId="77777777" w:rsidR="00E9026A" w:rsidRDefault="00E9026A" w:rsidP="009E3A9E">
      <w:pPr>
        <w:jc w:val="both"/>
        <w:rPr>
          <w:rFonts w:ascii="Calibri" w:hAnsi="Calibri" w:cs="Times New Roman"/>
        </w:rPr>
      </w:pPr>
    </w:p>
    <w:p w14:paraId="1ED93D28" w14:textId="7669F06A" w:rsidR="00D5527A" w:rsidRDefault="00E9026A" w:rsidP="009E3A9E">
      <w:pPr>
        <w:jc w:val="both"/>
        <w:rPr>
          <w:rFonts w:ascii="Calibri" w:hAnsi="Calibri" w:cs="Times New Roman"/>
        </w:rPr>
      </w:pPr>
      <w:r>
        <w:rPr>
          <w:rFonts w:ascii="Calibri" w:hAnsi="Calibri" w:cs="Times New Roman"/>
        </w:rPr>
        <w:t xml:space="preserve">3.3.1) </w:t>
      </w:r>
      <w:r w:rsidR="00662B5C">
        <w:rPr>
          <w:rFonts w:ascii="Calibri" w:hAnsi="Calibri" w:cs="Times New Roman"/>
        </w:rPr>
        <w:t xml:space="preserve">In an RNase-free manner, </w:t>
      </w:r>
      <w:r w:rsidR="00D019BB">
        <w:rPr>
          <w:rFonts w:ascii="Calibri" w:hAnsi="Calibri" w:cs="Times New Roman"/>
        </w:rPr>
        <w:t>p</w:t>
      </w:r>
      <w:r w:rsidR="00D5527A" w:rsidRPr="00E9026A">
        <w:rPr>
          <w:rFonts w:ascii="Calibri" w:hAnsi="Calibri" w:cs="Times New Roman"/>
        </w:rPr>
        <w:t xml:space="preserve">repare an </w:t>
      </w:r>
      <w:r w:rsidR="00D5527A" w:rsidRPr="00E9026A">
        <w:rPr>
          <w:rFonts w:ascii="Calibri" w:hAnsi="Calibri" w:cs="Times New Roman"/>
          <w:i/>
        </w:rPr>
        <w:t>in vitro</w:t>
      </w:r>
      <w:r w:rsidR="00D5527A" w:rsidRPr="00E9026A">
        <w:rPr>
          <w:rFonts w:ascii="Calibri" w:hAnsi="Calibri" w:cs="Times New Roman"/>
        </w:rPr>
        <w:t xml:space="preserve"> transcription reaction with a commercially available Sp6 RNA polymerase kit, using about 1 </w:t>
      </w:r>
      <w:r w:rsidR="00D5527A" w:rsidRPr="00346F11">
        <w:sym w:font="Symbol" w:char="F06D"/>
      </w:r>
      <w:r w:rsidR="00D5527A" w:rsidRPr="00E9026A">
        <w:rPr>
          <w:rFonts w:ascii="Calibri" w:hAnsi="Calibri" w:cs="Times New Roman"/>
        </w:rPr>
        <w:t xml:space="preserve">g of purified linearized </w:t>
      </w:r>
      <w:r w:rsidR="00FA2D13">
        <w:rPr>
          <w:rFonts w:ascii="Calibri" w:hAnsi="Calibri" w:cs="Times New Roman"/>
        </w:rPr>
        <w:t xml:space="preserve">plasmid DNA obtained in Step </w:t>
      </w:r>
      <w:r w:rsidR="00481EFE">
        <w:rPr>
          <w:rFonts w:ascii="Calibri" w:hAnsi="Calibri" w:cs="Times New Roman"/>
        </w:rPr>
        <w:t>3.2</w:t>
      </w:r>
      <w:r w:rsidR="00D5527A" w:rsidRPr="00E9026A">
        <w:rPr>
          <w:rFonts w:ascii="Calibri" w:hAnsi="Calibri" w:cs="Times New Roman"/>
        </w:rPr>
        <w:t>. Incubate for 2 h at 37</w:t>
      </w:r>
      <w:r w:rsidR="00AC0588">
        <w:rPr>
          <w:rFonts w:ascii="Calibri" w:hAnsi="Calibri" w:cs="Times New Roman"/>
        </w:rPr>
        <w:t xml:space="preserve"> </w:t>
      </w:r>
      <w:r w:rsidR="00D5527A" w:rsidRPr="00E9026A">
        <w:rPr>
          <w:rFonts w:ascii="Calibri" w:hAnsi="Calibri" w:cs="Times New Roman"/>
        </w:rPr>
        <w:t>°C</w:t>
      </w:r>
      <w:r w:rsidR="008C2673">
        <w:rPr>
          <w:rFonts w:ascii="Calibri" w:hAnsi="Calibri" w:cs="Times New Roman"/>
        </w:rPr>
        <w:t>.</w:t>
      </w:r>
    </w:p>
    <w:p w14:paraId="0F0BF5E9" w14:textId="77777777" w:rsidR="009E3A9E" w:rsidRDefault="009E3A9E" w:rsidP="009E3A9E">
      <w:pPr>
        <w:jc w:val="both"/>
        <w:rPr>
          <w:rFonts w:ascii="Calibri" w:hAnsi="Calibri" w:cs="Times New Roman"/>
        </w:rPr>
      </w:pPr>
    </w:p>
    <w:p w14:paraId="58E59EF8" w14:textId="418628FD" w:rsidR="008C2673" w:rsidRPr="00E9026A" w:rsidRDefault="009E3A9E" w:rsidP="009E3A9E">
      <w:pPr>
        <w:jc w:val="both"/>
        <w:rPr>
          <w:rFonts w:ascii="Calibri" w:hAnsi="Calibri" w:cs="Times New Roman"/>
        </w:rPr>
      </w:pPr>
      <w:r>
        <w:rPr>
          <w:rFonts w:ascii="Calibri" w:hAnsi="Calibri" w:cs="Times New Roman"/>
        </w:rPr>
        <w:t xml:space="preserve">NOTE: </w:t>
      </w:r>
      <w:r w:rsidR="008C2673">
        <w:rPr>
          <w:rFonts w:ascii="Calibri" w:hAnsi="Calibri" w:cs="Times New Roman"/>
        </w:rPr>
        <w:t xml:space="preserve">Sp6 RNA polymerase must be used </w:t>
      </w:r>
      <w:proofErr w:type="gramStart"/>
      <w:r w:rsidR="008C2673">
        <w:rPr>
          <w:rFonts w:ascii="Calibri" w:hAnsi="Calibri" w:cs="Times New Roman"/>
        </w:rPr>
        <w:t xml:space="preserve">for </w:t>
      </w:r>
      <w:r w:rsidR="002650A1">
        <w:rPr>
          <w:rFonts w:ascii="Calibri" w:hAnsi="Calibri" w:cs="Times New Roman"/>
        </w:rPr>
        <w:t xml:space="preserve">the </w:t>
      </w:r>
      <w:r w:rsidR="008C2673">
        <w:rPr>
          <w:rFonts w:ascii="Calibri" w:hAnsi="Calibri" w:cs="Times New Roman"/>
        </w:rPr>
        <w:t>production of</w:t>
      </w:r>
      <w:proofErr w:type="gramEnd"/>
      <w:r w:rsidR="008C2673">
        <w:rPr>
          <w:rFonts w:ascii="Calibri" w:hAnsi="Calibri" w:cs="Times New Roman"/>
        </w:rPr>
        <w:t xml:space="preserve"> capped </w:t>
      </w:r>
      <w:r w:rsidR="00FA38ED">
        <w:rPr>
          <w:rFonts w:ascii="Calibri" w:hAnsi="Calibri" w:cs="Times New Roman"/>
        </w:rPr>
        <w:t>m</w:t>
      </w:r>
      <w:r w:rsidR="008C2673">
        <w:rPr>
          <w:rFonts w:ascii="Calibri" w:hAnsi="Calibri" w:cs="Times New Roman"/>
        </w:rPr>
        <w:t>RNA.</w:t>
      </w:r>
    </w:p>
    <w:p w14:paraId="7C107A30" w14:textId="77777777" w:rsidR="00E9026A" w:rsidRDefault="00E9026A" w:rsidP="009E3A9E">
      <w:pPr>
        <w:jc w:val="both"/>
        <w:rPr>
          <w:rFonts w:ascii="Calibri" w:hAnsi="Calibri" w:cs="Times New Roman"/>
        </w:rPr>
      </w:pPr>
    </w:p>
    <w:p w14:paraId="1F2C8B6F" w14:textId="2CC50F7C" w:rsidR="00D5527A" w:rsidRPr="00E9026A" w:rsidRDefault="00E9026A" w:rsidP="009E3A9E">
      <w:pPr>
        <w:jc w:val="both"/>
        <w:rPr>
          <w:rFonts w:ascii="Calibri" w:hAnsi="Calibri" w:cs="Times New Roman"/>
        </w:rPr>
      </w:pPr>
      <w:r>
        <w:rPr>
          <w:rFonts w:ascii="Calibri" w:hAnsi="Calibri" w:cs="Times New Roman"/>
        </w:rPr>
        <w:t xml:space="preserve">3.3.2) </w:t>
      </w:r>
      <w:r w:rsidR="00D5527A" w:rsidRPr="00E9026A">
        <w:rPr>
          <w:rFonts w:ascii="Calibri" w:hAnsi="Calibri" w:cs="Times New Roman"/>
        </w:rPr>
        <w:t xml:space="preserve">Add 1 </w:t>
      </w:r>
      <w:r w:rsidR="00D5527A" w:rsidRPr="00346F11">
        <w:sym w:font="Symbol" w:char="F06D"/>
      </w:r>
      <w:r w:rsidR="00D5527A" w:rsidRPr="00E9026A">
        <w:rPr>
          <w:rFonts w:ascii="Calibri" w:hAnsi="Calibri" w:cs="Times New Roman"/>
        </w:rPr>
        <w:t xml:space="preserve">L </w:t>
      </w:r>
      <w:r w:rsidR="00566013">
        <w:rPr>
          <w:rFonts w:ascii="Calibri" w:hAnsi="Calibri" w:cs="Times New Roman"/>
        </w:rPr>
        <w:t xml:space="preserve">of </w:t>
      </w:r>
      <w:r w:rsidR="00D5527A" w:rsidRPr="00E9026A">
        <w:rPr>
          <w:rFonts w:ascii="Calibri" w:hAnsi="Calibri" w:cs="Times New Roman"/>
        </w:rPr>
        <w:t>DNase (2 U/</w:t>
      </w:r>
      <w:r w:rsidR="007047E3" w:rsidRPr="00346F11">
        <w:sym w:font="Symbol" w:char="F06D"/>
      </w:r>
      <w:r w:rsidR="00D5527A" w:rsidRPr="00E9026A">
        <w:rPr>
          <w:rFonts w:ascii="Calibri" w:hAnsi="Calibri" w:cs="Times New Roman"/>
        </w:rPr>
        <w:t>L; RNase free) and incubate for 30 min</w:t>
      </w:r>
      <w:r w:rsidR="00C75A58">
        <w:rPr>
          <w:rFonts w:ascii="Calibri" w:hAnsi="Calibri" w:cs="Times New Roman"/>
        </w:rPr>
        <w:t xml:space="preserve"> at 37</w:t>
      </w:r>
      <w:r w:rsidR="00AC0588">
        <w:rPr>
          <w:rFonts w:ascii="Calibri" w:hAnsi="Calibri" w:cs="Times New Roman"/>
        </w:rPr>
        <w:t xml:space="preserve"> </w:t>
      </w:r>
      <w:r w:rsidR="00C75A58" w:rsidRPr="00E9026A">
        <w:rPr>
          <w:rFonts w:ascii="Calibri" w:hAnsi="Calibri" w:cs="Times New Roman"/>
        </w:rPr>
        <w:t>°</w:t>
      </w:r>
      <w:r w:rsidR="00C75A58">
        <w:rPr>
          <w:rFonts w:ascii="Calibri" w:hAnsi="Calibri" w:cs="Times New Roman"/>
        </w:rPr>
        <w:t>C</w:t>
      </w:r>
      <w:r w:rsidR="00D5527A" w:rsidRPr="00E9026A">
        <w:rPr>
          <w:rFonts w:ascii="Calibri" w:hAnsi="Calibri" w:cs="Times New Roman"/>
        </w:rPr>
        <w:t>.</w:t>
      </w:r>
    </w:p>
    <w:p w14:paraId="0AEDEEE1" w14:textId="77777777" w:rsidR="00E9026A" w:rsidRDefault="00E9026A" w:rsidP="009E3A9E">
      <w:pPr>
        <w:jc w:val="both"/>
        <w:rPr>
          <w:rFonts w:ascii="Calibri" w:hAnsi="Calibri" w:cs="Times New Roman"/>
        </w:rPr>
      </w:pPr>
    </w:p>
    <w:p w14:paraId="64F1E123" w14:textId="0C0EF9F6" w:rsidR="00D5527A" w:rsidRPr="00E9026A" w:rsidRDefault="00E9026A" w:rsidP="009E3A9E">
      <w:pPr>
        <w:jc w:val="both"/>
        <w:rPr>
          <w:rFonts w:ascii="Calibri" w:hAnsi="Calibri" w:cs="Times New Roman"/>
        </w:rPr>
      </w:pPr>
      <w:r>
        <w:rPr>
          <w:rFonts w:ascii="Calibri" w:hAnsi="Calibri" w:cs="Times New Roman"/>
        </w:rPr>
        <w:t xml:space="preserve">3.3.3) </w:t>
      </w:r>
      <w:r w:rsidR="00D5527A" w:rsidRPr="00E9026A">
        <w:rPr>
          <w:rFonts w:ascii="Calibri" w:hAnsi="Calibri" w:cs="Times New Roman"/>
        </w:rPr>
        <w:t>Purify the mRNA with any commercially available RNA purification kit. Aliquot the mRNA to avoid repeated freeze-thaw, and store at -80</w:t>
      </w:r>
      <w:r w:rsidR="00AC0588">
        <w:rPr>
          <w:rFonts w:ascii="Calibri" w:hAnsi="Calibri" w:cs="Times New Roman"/>
        </w:rPr>
        <w:t xml:space="preserve"> </w:t>
      </w:r>
      <w:r w:rsidR="00D5527A" w:rsidRPr="00E9026A">
        <w:rPr>
          <w:rFonts w:ascii="Calibri" w:hAnsi="Calibri" w:cs="Times New Roman"/>
        </w:rPr>
        <w:t>°C.</w:t>
      </w:r>
    </w:p>
    <w:p w14:paraId="2E56ECC8" w14:textId="77777777" w:rsidR="00D5527A" w:rsidRPr="00346F11" w:rsidRDefault="00D5527A" w:rsidP="009E3A9E">
      <w:pPr>
        <w:jc w:val="both"/>
        <w:rPr>
          <w:rFonts w:ascii="Calibri" w:hAnsi="Calibri" w:cs="Times New Roman"/>
        </w:rPr>
      </w:pPr>
    </w:p>
    <w:p w14:paraId="57C6922A" w14:textId="77777777" w:rsidR="00D5527A" w:rsidRPr="00346F11" w:rsidRDefault="002538D9" w:rsidP="009E3A9E">
      <w:pPr>
        <w:jc w:val="both"/>
        <w:rPr>
          <w:rFonts w:ascii="Calibri" w:hAnsi="Calibri" w:cs="Times New Roman"/>
        </w:rPr>
      </w:pPr>
      <w:r w:rsidRPr="00DB759A">
        <w:rPr>
          <w:rFonts w:ascii="Calibri" w:hAnsi="Calibri" w:cs="Times New Roman"/>
          <w:highlight w:val="yellow"/>
        </w:rPr>
        <w:t>3.</w:t>
      </w:r>
      <w:r w:rsidR="00865B01" w:rsidRPr="00DB759A">
        <w:rPr>
          <w:rFonts w:ascii="Calibri" w:hAnsi="Calibri" w:cs="Times New Roman"/>
          <w:highlight w:val="yellow"/>
        </w:rPr>
        <w:t>4</w:t>
      </w:r>
      <w:r w:rsidR="000E55B0" w:rsidRPr="00DB759A">
        <w:rPr>
          <w:rFonts w:ascii="Calibri" w:hAnsi="Calibri" w:cs="Times New Roman"/>
          <w:highlight w:val="yellow"/>
        </w:rPr>
        <w:t>)</w:t>
      </w:r>
      <w:r w:rsidR="00D5527A" w:rsidRPr="00DB759A">
        <w:rPr>
          <w:rFonts w:ascii="Calibri" w:hAnsi="Calibri" w:cs="Times New Roman"/>
          <w:highlight w:val="yellow"/>
        </w:rPr>
        <w:t xml:space="preserve"> Injection </w:t>
      </w:r>
      <w:r w:rsidR="00865B01" w:rsidRPr="00DB759A">
        <w:rPr>
          <w:rFonts w:ascii="Calibri" w:hAnsi="Calibri" w:cs="Times New Roman"/>
          <w:highlight w:val="yellow"/>
        </w:rPr>
        <w:t>and visualization</w:t>
      </w:r>
    </w:p>
    <w:p w14:paraId="77E24978" w14:textId="77777777" w:rsidR="000E55B0" w:rsidRDefault="000E55B0" w:rsidP="009E3A9E">
      <w:pPr>
        <w:jc w:val="both"/>
        <w:rPr>
          <w:rFonts w:ascii="Calibri" w:hAnsi="Calibri" w:cs="Times New Roman"/>
        </w:rPr>
      </w:pPr>
    </w:p>
    <w:p w14:paraId="3F29763B" w14:textId="77777777" w:rsidR="000E55B0" w:rsidRPr="00DB759A" w:rsidRDefault="000E55B0" w:rsidP="009E3A9E">
      <w:pPr>
        <w:jc w:val="both"/>
        <w:rPr>
          <w:rFonts w:ascii="Calibri" w:hAnsi="Calibri" w:cs="Times New Roman"/>
          <w:highlight w:val="yellow"/>
        </w:rPr>
      </w:pPr>
      <w:r w:rsidRPr="00DB759A">
        <w:rPr>
          <w:rFonts w:ascii="Calibri" w:hAnsi="Calibri" w:cs="Times New Roman"/>
          <w:highlight w:val="yellow"/>
        </w:rPr>
        <w:t xml:space="preserve">3.4.1) </w:t>
      </w:r>
      <w:r w:rsidR="00D5527A" w:rsidRPr="00DB759A">
        <w:rPr>
          <w:rFonts w:ascii="Calibri" w:hAnsi="Calibri" w:cs="Times New Roman"/>
          <w:highlight w:val="yellow"/>
        </w:rPr>
        <w:t xml:space="preserve">Obtain embryos as outlined in </w:t>
      </w:r>
      <w:r w:rsidR="00F9489E" w:rsidRPr="00DB759A">
        <w:rPr>
          <w:rFonts w:ascii="Calibri" w:hAnsi="Calibri" w:cs="Times New Roman"/>
          <w:highlight w:val="yellow"/>
        </w:rPr>
        <w:t>Protocol</w:t>
      </w:r>
      <w:r w:rsidR="00AE11AE" w:rsidRPr="00DB759A">
        <w:rPr>
          <w:rFonts w:ascii="Calibri" w:hAnsi="Calibri" w:cs="Times New Roman"/>
          <w:highlight w:val="yellow"/>
        </w:rPr>
        <w:t xml:space="preserve"> 1.1</w:t>
      </w:r>
      <w:r w:rsidR="00D5527A" w:rsidRPr="00DB759A">
        <w:rPr>
          <w:rFonts w:ascii="Calibri" w:hAnsi="Calibri" w:cs="Times New Roman"/>
          <w:highlight w:val="yellow"/>
        </w:rPr>
        <w:t xml:space="preserve">. </w:t>
      </w:r>
    </w:p>
    <w:p w14:paraId="34A9962B" w14:textId="77777777" w:rsidR="000E55B0" w:rsidRPr="00DB759A" w:rsidRDefault="000E55B0" w:rsidP="009E3A9E">
      <w:pPr>
        <w:jc w:val="both"/>
        <w:rPr>
          <w:rFonts w:ascii="Calibri" w:hAnsi="Calibri" w:cs="Times New Roman"/>
          <w:highlight w:val="yellow"/>
        </w:rPr>
      </w:pPr>
    </w:p>
    <w:p w14:paraId="68F2B634" w14:textId="77777777" w:rsidR="00D5527A" w:rsidRPr="00DB759A" w:rsidRDefault="000E55B0" w:rsidP="009E3A9E">
      <w:pPr>
        <w:jc w:val="both"/>
        <w:rPr>
          <w:rFonts w:ascii="Calibri" w:hAnsi="Calibri" w:cs="Times New Roman"/>
          <w:highlight w:val="yellow"/>
        </w:rPr>
      </w:pPr>
      <w:r w:rsidRPr="00DB759A">
        <w:rPr>
          <w:rFonts w:ascii="Calibri" w:hAnsi="Calibri" w:cs="Times New Roman"/>
          <w:highlight w:val="yellow"/>
        </w:rPr>
        <w:t xml:space="preserve">3.4.2) </w:t>
      </w:r>
      <w:r w:rsidR="00D5527A" w:rsidRPr="00DB759A">
        <w:rPr>
          <w:rFonts w:ascii="Calibri" w:hAnsi="Calibri" w:cs="Times New Roman"/>
          <w:highlight w:val="yellow"/>
        </w:rPr>
        <w:t xml:space="preserve">Using a microinjection apparatus, inject 300 </w:t>
      </w:r>
      <w:proofErr w:type="spellStart"/>
      <w:r w:rsidR="00D5527A" w:rsidRPr="00DB759A">
        <w:rPr>
          <w:rFonts w:ascii="Calibri" w:hAnsi="Calibri" w:cs="Times New Roman"/>
          <w:highlight w:val="yellow"/>
        </w:rPr>
        <w:t>pg</w:t>
      </w:r>
      <w:proofErr w:type="spellEnd"/>
      <w:r w:rsidR="00D5527A" w:rsidRPr="00DB759A">
        <w:rPr>
          <w:rFonts w:ascii="Calibri" w:hAnsi="Calibri" w:cs="Times New Roman"/>
          <w:highlight w:val="yellow"/>
        </w:rPr>
        <w:t xml:space="preserve"> of </w:t>
      </w:r>
      <w:proofErr w:type="spellStart"/>
      <w:r w:rsidR="00D5527A" w:rsidRPr="00DB759A">
        <w:rPr>
          <w:rFonts w:ascii="Calibri" w:hAnsi="Calibri" w:cs="Times New Roman"/>
          <w:highlight w:val="yellow"/>
        </w:rPr>
        <w:t>eGFP</w:t>
      </w:r>
      <w:proofErr w:type="spellEnd"/>
      <w:r w:rsidR="00D5527A" w:rsidRPr="00DB759A">
        <w:rPr>
          <w:rFonts w:ascii="Calibri" w:hAnsi="Calibri" w:cs="Times New Roman"/>
          <w:highlight w:val="yellow"/>
        </w:rPr>
        <w:t>-CAAX mRNA at the 1-cell stage.</w:t>
      </w:r>
    </w:p>
    <w:p w14:paraId="4244C6C7" w14:textId="77777777" w:rsidR="000E55B0" w:rsidRPr="00DB759A" w:rsidRDefault="000E55B0" w:rsidP="009E3A9E">
      <w:pPr>
        <w:jc w:val="both"/>
        <w:rPr>
          <w:rFonts w:ascii="Calibri" w:hAnsi="Calibri" w:cs="Times New Roman"/>
          <w:highlight w:val="yellow"/>
        </w:rPr>
      </w:pPr>
    </w:p>
    <w:p w14:paraId="638A8A9F" w14:textId="3D862E94" w:rsidR="000F3EDA" w:rsidRPr="00DB759A" w:rsidRDefault="000F3EDA" w:rsidP="009E3A9E">
      <w:pPr>
        <w:jc w:val="both"/>
        <w:rPr>
          <w:rFonts w:ascii="Calibri" w:hAnsi="Calibri" w:cs="Times New Roman"/>
          <w:highlight w:val="yellow"/>
        </w:rPr>
      </w:pPr>
      <w:r w:rsidRPr="00DB759A">
        <w:rPr>
          <w:rFonts w:ascii="Calibri" w:hAnsi="Calibri" w:cs="Times New Roman"/>
          <w:highlight w:val="yellow"/>
        </w:rPr>
        <w:t>3.4.3)</w:t>
      </w:r>
      <w:r w:rsidR="00D017C6" w:rsidRPr="00DB759A">
        <w:rPr>
          <w:rFonts w:ascii="Calibri" w:hAnsi="Calibri" w:cs="Times New Roman"/>
          <w:highlight w:val="yellow"/>
        </w:rPr>
        <w:t xml:space="preserve"> Screen for embryos with </w:t>
      </w:r>
      <w:r w:rsidR="002650A1">
        <w:rPr>
          <w:rFonts w:ascii="Calibri" w:hAnsi="Calibri" w:cs="Times New Roman"/>
          <w:highlight w:val="yellow"/>
        </w:rPr>
        <w:t xml:space="preserve">the </w:t>
      </w:r>
      <w:r w:rsidR="00D017C6" w:rsidRPr="00DB759A">
        <w:rPr>
          <w:rFonts w:ascii="Calibri" w:hAnsi="Calibri" w:cs="Times New Roman"/>
          <w:highlight w:val="yellow"/>
        </w:rPr>
        <w:t xml:space="preserve">bright expression of </w:t>
      </w:r>
      <w:proofErr w:type="spellStart"/>
      <w:r w:rsidR="00D017C6" w:rsidRPr="00DB759A">
        <w:rPr>
          <w:rFonts w:ascii="Calibri" w:hAnsi="Calibri" w:cs="Times New Roman"/>
          <w:highlight w:val="yellow"/>
        </w:rPr>
        <w:t>eGFP</w:t>
      </w:r>
      <w:proofErr w:type="spellEnd"/>
      <w:r w:rsidR="00D017C6" w:rsidRPr="00DB759A">
        <w:rPr>
          <w:rFonts w:ascii="Calibri" w:hAnsi="Calibri" w:cs="Times New Roman"/>
          <w:highlight w:val="yellow"/>
        </w:rPr>
        <w:t xml:space="preserve"> in the eyes using a fluorescen</w:t>
      </w:r>
      <w:r w:rsidR="00F66621">
        <w:rPr>
          <w:rFonts w:ascii="Calibri" w:hAnsi="Calibri" w:cs="Times New Roman"/>
          <w:highlight w:val="yellow"/>
        </w:rPr>
        <w:t>ce</w:t>
      </w:r>
      <w:r w:rsidR="00D017C6" w:rsidRPr="00DB759A">
        <w:rPr>
          <w:rFonts w:ascii="Calibri" w:hAnsi="Calibri" w:cs="Times New Roman"/>
          <w:highlight w:val="yellow"/>
        </w:rPr>
        <w:t xml:space="preserve"> stereoscope.</w:t>
      </w:r>
    </w:p>
    <w:p w14:paraId="54F4D6CB" w14:textId="77777777" w:rsidR="000F3EDA" w:rsidRPr="00DB759A" w:rsidRDefault="000F3EDA" w:rsidP="009E3A9E">
      <w:pPr>
        <w:jc w:val="both"/>
        <w:rPr>
          <w:rFonts w:ascii="Calibri" w:hAnsi="Calibri" w:cs="Times New Roman"/>
          <w:highlight w:val="yellow"/>
        </w:rPr>
      </w:pPr>
    </w:p>
    <w:p w14:paraId="4FE10C34" w14:textId="77777777" w:rsidR="000E55B0" w:rsidRPr="00DB759A" w:rsidRDefault="000E55B0" w:rsidP="009E3A9E">
      <w:pPr>
        <w:jc w:val="both"/>
        <w:rPr>
          <w:rFonts w:ascii="Calibri" w:hAnsi="Calibri" w:cs="Times New Roman"/>
          <w:highlight w:val="yellow"/>
        </w:rPr>
      </w:pPr>
      <w:r w:rsidRPr="00DB759A">
        <w:rPr>
          <w:rFonts w:ascii="Calibri" w:hAnsi="Calibri" w:cs="Times New Roman"/>
          <w:highlight w:val="yellow"/>
        </w:rPr>
        <w:t>3.4.</w:t>
      </w:r>
      <w:r w:rsidR="000F3EDA" w:rsidRPr="00DB759A">
        <w:rPr>
          <w:rFonts w:ascii="Calibri" w:hAnsi="Calibri" w:cs="Times New Roman"/>
          <w:highlight w:val="yellow"/>
        </w:rPr>
        <w:t>4</w:t>
      </w:r>
      <w:r w:rsidRPr="00DB759A">
        <w:rPr>
          <w:rFonts w:ascii="Calibri" w:hAnsi="Calibri" w:cs="Times New Roman"/>
          <w:highlight w:val="yellow"/>
        </w:rPr>
        <w:t xml:space="preserve">) </w:t>
      </w:r>
      <w:r w:rsidR="000F3EDA" w:rsidRPr="00DB759A">
        <w:rPr>
          <w:rFonts w:ascii="Calibri" w:hAnsi="Calibri" w:cs="Times New Roman"/>
          <w:highlight w:val="yellow"/>
        </w:rPr>
        <w:t>Image</w:t>
      </w:r>
      <w:r w:rsidR="002B2394" w:rsidRPr="00DB759A">
        <w:rPr>
          <w:rFonts w:ascii="Calibri" w:hAnsi="Calibri" w:cs="Times New Roman"/>
          <w:highlight w:val="yellow"/>
        </w:rPr>
        <w:t xml:space="preserve"> the embryos as described in </w:t>
      </w:r>
      <w:r w:rsidR="00F9489E" w:rsidRPr="00DB759A">
        <w:rPr>
          <w:rFonts w:ascii="Calibri" w:hAnsi="Calibri" w:cs="Times New Roman"/>
          <w:highlight w:val="yellow"/>
        </w:rPr>
        <w:t>Protocol</w:t>
      </w:r>
      <w:r w:rsidR="00AE11AE" w:rsidRPr="00DB759A">
        <w:rPr>
          <w:rFonts w:ascii="Calibri" w:hAnsi="Calibri" w:cs="Times New Roman"/>
          <w:highlight w:val="yellow"/>
        </w:rPr>
        <w:t xml:space="preserve"> 1.2</w:t>
      </w:r>
      <w:r w:rsidR="002B2394" w:rsidRPr="00DB759A">
        <w:rPr>
          <w:rFonts w:ascii="Calibri" w:hAnsi="Calibri" w:cs="Times New Roman"/>
          <w:highlight w:val="yellow"/>
        </w:rPr>
        <w:t>.</w:t>
      </w:r>
    </w:p>
    <w:p w14:paraId="079DF44C" w14:textId="77777777" w:rsidR="000E55B0" w:rsidRPr="00DB759A" w:rsidRDefault="000E55B0" w:rsidP="009E3A9E">
      <w:pPr>
        <w:jc w:val="both"/>
        <w:rPr>
          <w:rFonts w:ascii="Calibri" w:hAnsi="Calibri" w:cs="Times New Roman"/>
          <w:highlight w:val="yellow"/>
        </w:rPr>
      </w:pPr>
    </w:p>
    <w:p w14:paraId="51B1AD13" w14:textId="40C290F1" w:rsidR="00D5527A" w:rsidRPr="000E55B0" w:rsidRDefault="000E55B0" w:rsidP="009E3A9E">
      <w:pPr>
        <w:jc w:val="both"/>
        <w:rPr>
          <w:rFonts w:ascii="Calibri" w:hAnsi="Calibri" w:cs="Times New Roman"/>
        </w:rPr>
      </w:pPr>
      <w:r w:rsidRPr="00236126">
        <w:rPr>
          <w:rFonts w:ascii="Calibri" w:hAnsi="Calibri" w:cs="Times New Roman"/>
          <w:highlight w:val="yellow"/>
        </w:rPr>
        <w:t>3.4.</w:t>
      </w:r>
      <w:r w:rsidR="000F3EDA" w:rsidRPr="00236126">
        <w:rPr>
          <w:rFonts w:ascii="Calibri" w:hAnsi="Calibri" w:cs="Times New Roman"/>
          <w:highlight w:val="yellow"/>
        </w:rPr>
        <w:t>5</w:t>
      </w:r>
      <w:r w:rsidRPr="00236126">
        <w:rPr>
          <w:rFonts w:ascii="Calibri" w:hAnsi="Calibri" w:cs="Times New Roman"/>
          <w:highlight w:val="yellow"/>
        </w:rPr>
        <w:t xml:space="preserve">) </w:t>
      </w:r>
      <w:r w:rsidR="002B2394" w:rsidRPr="00236126">
        <w:rPr>
          <w:rFonts w:ascii="Calibri" w:hAnsi="Calibri" w:cs="Times New Roman"/>
          <w:highlight w:val="yellow"/>
        </w:rPr>
        <w:t xml:space="preserve">Alternatively, </w:t>
      </w:r>
      <w:proofErr w:type="spellStart"/>
      <w:r w:rsidR="00366207" w:rsidRPr="00236126">
        <w:rPr>
          <w:rFonts w:ascii="Calibri" w:hAnsi="Calibri" w:cs="Times New Roman"/>
          <w:highlight w:val="yellow"/>
        </w:rPr>
        <w:t>dechorionate</w:t>
      </w:r>
      <w:proofErr w:type="spellEnd"/>
      <w:r w:rsidR="00366207" w:rsidRPr="00236126">
        <w:rPr>
          <w:rFonts w:ascii="Calibri" w:hAnsi="Calibri" w:cs="Times New Roman"/>
          <w:highlight w:val="yellow"/>
        </w:rPr>
        <w:t xml:space="preserve"> and </w:t>
      </w:r>
      <w:r w:rsidR="00D5527A" w:rsidRPr="00236126">
        <w:rPr>
          <w:rFonts w:ascii="Calibri" w:hAnsi="Calibri" w:cs="Times New Roman"/>
          <w:highlight w:val="yellow"/>
        </w:rPr>
        <w:t xml:space="preserve">fix the embryos </w:t>
      </w:r>
      <w:r w:rsidR="003F0DC7" w:rsidRPr="00236126">
        <w:rPr>
          <w:rFonts w:ascii="Calibri" w:hAnsi="Calibri" w:cs="Times New Roman"/>
          <w:highlight w:val="yellow"/>
        </w:rPr>
        <w:t>at the desired timepoint</w:t>
      </w:r>
      <w:r w:rsidR="00D5527A" w:rsidRPr="00236126">
        <w:rPr>
          <w:rFonts w:ascii="Calibri" w:hAnsi="Calibri" w:cs="Times New Roman"/>
          <w:highlight w:val="yellow"/>
        </w:rPr>
        <w:t xml:space="preserve"> in 4% PFA fo</w:t>
      </w:r>
      <w:r w:rsidR="0051381D" w:rsidRPr="00236126">
        <w:rPr>
          <w:rFonts w:ascii="Calibri" w:hAnsi="Calibri" w:cs="Times New Roman"/>
          <w:highlight w:val="yellow"/>
        </w:rPr>
        <w:t>r 4 hours at room temperature or</w:t>
      </w:r>
      <w:r w:rsidR="00D5527A" w:rsidRPr="00236126">
        <w:rPr>
          <w:rFonts w:ascii="Calibri" w:hAnsi="Calibri" w:cs="Times New Roman"/>
          <w:highlight w:val="yellow"/>
        </w:rPr>
        <w:t xml:space="preserve"> overnight at 4°C.</w:t>
      </w:r>
      <w:r w:rsidR="002B2394" w:rsidRPr="009E3A9E">
        <w:rPr>
          <w:rFonts w:ascii="Calibri" w:hAnsi="Calibri" w:cs="Times New Roman"/>
        </w:rPr>
        <w:t xml:space="preserve"> </w:t>
      </w:r>
      <w:r w:rsidR="00D5527A" w:rsidRPr="009E3A9E">
        <w:rPr>
          <w:rFonts w:ascii="Calibri" w:hAnsi="Calibri" w:cs="Times New Roman"/>
        </w:rPr>
        <w:t>Wash the embryos in 1</w:t>
      </w:r>
      <w:r w:rsidR="00AC0588">
        <w:rPr>
          <w:rFonts w:ascii="Calibri" w:hAnsi="Calibri" w:cs="Times New Roman"/>
        </w:rPr>
        <w:t>x</w:t>
      </w:r>
      <w:r w:rsidR="00D5527A" w:rsidRPr="009E3A9E">
        <w:rPr>
          <w:rFonts w:ascii="Calibri" w:hAnsi="Calibri" w:cs="Times New Roman"/>
        </w:rPr>
        <w:t xml:space="preserve"> PBST for 5 min, four times, and </w:t>
      </w:r>
      <w:proofErr w:type="spellStart"/>
      <w:r w:rsidR="00D5527A" w:rsidRPr="009E3A9E">
        <w:rPr>
          <w:rFonts w:ascii="Calibri" w:hAnsi="Calibri" w:cs="Times New Roman"/>
        </w:rPr>
        <w:t>dechorionate</w:t>
      </w:r>
      <w:proofErr w:type="spellEnd"/>
      <w:r w:rsidR="00D5527A" w:rsidRPr="009E3A9E">
        <w:rPr>
          <w:rFonts w:ascii="Calibri" w:hAnsi="Calibri" w:cs="Times New Roman"/>
        </w:rPr>
        <w:t xml:space="preserve">, if not previously done. </w:t>
      </w:r>
      <w:r w:rsidR="00D5527A" w:rsidRPr="00236126">
        <w:rPr>
          <w:rFonts w:ascii="Calibri" w:hAnsi="Calibri" w:cs="Times New Roman"/>
          <w:highlight w:val="yellow"/>
        </w:rPr>
        <w:t>Dissect the eyes and mount them on slid</w:t>
      </w:r>
      <w:r w:rsidR="00D23110" w:rsidRPr="00236126">
        <w:rPr>
          <w:rFonts w:ascii="Calibri" w:hAnsi="Calibri" w:cs="Times New Roman"/>
          <w:highlight w:val="yellow"/>
        </w:rPr>
        <w:t xml:space="preserve">es as described in </w:t>
      </w:r>
      <w:r w:rsidR="00F9489E" w:rsidRPr="00236126">
        <w:rPr>
          <w:rFonts w:ascii="Calibri" w:hAnsi="Calibri" w:cs="Times New Roman"/>
          <w:highlight w:val="yellow"/>
        </w:rPr>
        <w:t>Protocol</w:t>
      </w:r>
      <w:r w:rsidR="00D23110" w:rsidRPr="00236126">
        <w:rPr>
          <w:rFonts w:ascii="Calibri" w:hAnsi="Calibri" w:cs="Times New Roman"/>
          <w:highlight w:val="yellow"/>
        </w:rPr>
        <w:t xml:space="preserve"> 2.3</w:t>
      </w:r>
      <w:r w:rsidR="00D5527A" w:rsidRPr="00236126">
        <w:rPr>
          <w:rFonts w:ascii="Calibri" w:hAnsi="Calibri" w:cs="Times New Roman"/>
          <w:highlight w:val="yellow"/>
        </w:rPr>
        <w:t>.</w:t>
      </w:r>
    </w:p>
    <w:bookmarkEnd w:id="0"/>
    <w:p w14:paraId="284984DA" w14:textId="77777777" w:rsidR="00D5527A" w:rsidRPr="00346F11" w:rsidRDefault="00D5527A" w:rsidP="009E3A9E">
      <w:pPr>
        <w:jc w:val="both"/>
        <w:rPr>
          <w:rFonts w:ascii="Calibri" w:hAnsi="Calibri" w:cs="Times New Roman"/>
        </w:rPr>
      </w:pPr>
    </w:p>
    <w:p w14:paraId="277A5598" w14:textId="77777777" w:rsidR="00D5527A" w:rsidRPr="009E3A9E" w:rsidRDefault="00E30456" w:rsidP="009E3A9E">
      <w:pPr>
        <w:jc w:val="both"/>
        <w:rPr>
          <w:rFonts w:ascii="Calibri" w:hAnsi="Calibri" w:cs="Times New Roman"/>
        </w:rPr>
      </w:pPr>
      <w:r w:rsidRPr="00346F11">
        <w:rPr>
          <w:rFonts w:ascii="Calibri" w:hAnsi="Calibri" w:cs="Times New Roman"/>
          <w:b/>
        </w:rPr>
        <w:t xml:space="preserve">REPRESENTATIVE </w:t>
      </w:r>
      <w:r w:rsidR="0012444D" w:rsidRPr="00346F11">
        <w:rPr>
          <w:rFonts w:ascii="Calibri" w:hAnsi="Calibri" w:cs="Times New Roman"/>
          <w:b/>
        </w:rPr>
        <w:t>RESULTS</w:t>
      </w:r>
    </w:p>
    <w:p w14:paraId="1B327D1D" w14:textId="034E408C" w:rsidR="009E4D04" w:rsidRDefault="00854348" w:rsidP="009E3A9E">
      <w:pPr>
        <w:jc w:val="both"/>
        <w:rPr>
          <w:rFonts w:ascii="Calibri" w:hAnsi="Calibri" w:cs="Times New Roman"/>
        </w:rPr>
      </w:pPr>
      <w:r w:rsidRPr="00346F11">
        <w:rPr>
          <w:rFonts w:ascii="Calibri" w:hAnsi="Calibri" w:cs="Times New Roman"/>
        </w:rPr>
        <w:t xml:space="preserve">The zebrafish </w:t>
      </w:r>
      <w:r w:rsidR="004A4B09">
        <w:rPr>
          <w:rFonts w:ascii="Calibri" w:hAnsi="Calibri" w:cs="Times New Roman"/>
        </w:rPr>
        <w:t>SOS</w:t>
      </w:r>
      <w:r w:rsidRPr="00346F11">
        <w:rPr>
          <w:rFonts w:ascii="Calibri" w:hAnsi="Calibri" w:cs="Times New Roman"/>
        </w:rPr>
        <w:t xml:space="preserve"> appears at 20 </w:t>
      </w:r>
      <w:proofErr w:type="spellStart"/>
      <w:r w:rsidRPr="00346F11">
        <w:rPr>
          <w:rFonts w:ascii="Calibri" w:hAnsi="Calibri" w:cs="Times New Roman"/>
        </w:rPr>
        <w:t>hpf</w:t>
      </w:r>
      <w:proofErr w:type="spellEnd"/>
      <w:r w:rsidRPr="00346F11">
        <w:rPr>
          <w:rFonts w:ascii="Calibri" w:hAnsi="Calibri" w:cs="Times New Roman"/>
        </w:rPr>
        <w:t xml:space="preserve"> in the presumptive dorsal retina</w:t>
      </w:r>
      <w:r w:rsidR="001A009E">
        <w:rPr>
          <w:rFonts w:ascii="Calibri" w:hAnsi="Calibri" w:cs="Times New Roman"/>
          <w:vertAlign w:val="superscript"/>
        </w:rPr>
        <w:t>8</w:t>
      </w:r>
      <w:r w:rsidRPr="00346F11">
        <w:rPr>
          <w:rFonts w:ascii="Calibri" w:hAnsi="Calibri" w:cs="Times New Roman"/>
        </w:rPr>
        <w:t xml:space="preserve">. By 23 </w:t>
      </w:r>
      <w:proofErr w:type="spellStart"/>
      <w:r w:rsidRPr="00346F11">
        <w:rPr>
          <w:rFonts w:ascii="Calibri" w:hAnsi="Calibri" w:cs="Times New Roman"/>
        </w:rPr>
        <w:t>hpf</w:t>
      </w:r>
      <w:proofErr w:type="spellEnd"/>
      <w:r w:rsidRPr="00346F11">
        <w:rPr>
          <w:rFonts w:ascii="Calibri" w:hAnsi="Calibri" w:cs="Times New Roman"/>
        </w:rPr>
        <w:t xml:space="preserve"> the </w:t>
      </w:r>
      <w:r w:rsidR="004A4B09">
        <w:rPr>
          <w:rFonts w:ascii="Calibri" w:hAnsi="Calibri" w:cs="Times New Roman"/>
        </w:rPr>
        <w:t>SOS</w:t>
      </w:r>
      <w:r w:rsidRPr="00346F11">
        <w:rPr>
          <w:rFonts w:ascii="Calibri" w:hAnsi="Calibri" w:cs="Times New Roman"/>
        </w:rPr>
        <w:t xml:space="preserve"> transitions from its initial narrow architecture to a wide indentation and by 26 </w:t>
      </w:r>
      <w:proofErr w:type="spellStart"/>
      <w:r w:rsidRPr="00346F11">
        <w:rPr>
          <w:rFonts w:ascii="Calibri" w:hAnsi="Calibri" w:cs="Times New Roman"/>
        </w:rPr>
        <w:t>hpf</w:t>
      </w:r>
      <w:proofErr w:type="spellEnd"/>
      <w:r w:rsidRPr="00346F11">
        <w:rPr>
          <w:rFonts w:ascii="Calibri" w:hAnsi="Calibri" w:cs="Times New Roman"/>
        </w:rPr>
        <w:t xml:space="preserve"> it is no longer v</w:t>
      </w:r>
      <w:r w:rsidR="00D5516D" w:rsidRPr="00346F11">
        <w:rPr>
          <w:rFonts w:ascii="Calibri" w:hAnsi="Calibri" w:cs="Times New Roman"/>
        </w:rPr>
        <w:t>isible</w:t>
      </w:r>
      <w:r w:rsidR="001A009E">
        <w:rPr>
          <w:rFonts w:ascii="Calibri" w:hAnsi="Calibri" w:cs="Times New Roman"/>
          <w:vertAlign w:val="superscript"/>
        </w:rPr>
        <w:t>8</w:t>
      </w:r>
      <w:r w:rsidRPr="00346F11">
        <w:rPr>
          <w:rFonts w:ascii="Calibri" w:hAnsi="Calibri" w:cs="Times New Roman"/>
        </w:rPr>
        <w:t>.</w:t>
      </w:r>
      <w:r w:rsidR="00A3003F">
        <w:rPr>
          <w:rFonts w:ascii="Calibri" w:hAnsi="Calibri" w:cs="Times New Roman"/>
        </w:rPr>
        <w:t xml:space="preserve"> </w:t>
      </w:r>
      <w:r w:rsidR="00666E83">
        <w:rPr>
          <w:rFonts w:ascii="Calibri" w:hAnsi="Calibri" w:cs="Times New Roman"/>
        </w:rPr>
        <w:t>Therefore, t</w:t>
      </w:r>
      <w:r w:rsidR="00A3003F">
        <w:rPr>
          <w:rFonts w:ascii="Calibri" w:hAnsi="Calibri" w:cs="Times New Roman"/>
        </w:rPr>
        <w:t xml:space="preserve">o examine </w:t>
      </w:r>
      <w:r w:rsidR="00666E83">
        <w:rPr>
          <w:rFonts w:ascii="Calibri" w:hAnsi="Calibri" w:cs="Times New Roman"/>
        </w:rPr>
        <w:t xml:space="preserve">the SOS during normal zebrafish eye development, the embryos must be observed between 20-23 </w:t>
      </w:r>
      <w:proofErr w:type="spellStart"/>
      <w:r w:rsidR="00666E83">
        <w:rPr>
          <w:rFonts w:ascii="Calibri" w:hAnsi="Calibri" w:cs="Times New Roman"/>
        </w:rPr>
        <w:t>hpf</w:t>
      </w:r>
      <w:proofErr w:type="spellEnd"/>
      <w:r w:rsidR="00666E83">
        <w:rPr>
          <w:rFonts w:ascii="Calibri" w:hAnsi="Calibri" w:cs="Times New Roman"/>
        </w:rPr>
        <w:t xml:space="preserve">. During this period, the SOS </w:t>
      </w:r>
      <w:r w:rsidR="005A5435">
        <w:rPr>
          <w:rFonts w:ascii="Calibri" w:hAnsi="Calibri" w:cs="Times New Roman"/>
        </w:rPr>
        <w:t>is observable through the dissecting microscope and via DIC imaging as</w:t>
      </w:r>
      <w:r w:rsidR="00666E83">
        <w:rPr>
          <w:rFonts w:ascii="Calibri" w:hAnsi="Calibri" w:cs="Times New Roman"/>
        </w:rPr>
        <w:t xml:space="preserve"> a thin line in the dorsal eye that separates the nasal and temporal halves of the developing retina</w:t>
      </w:r>
      <w:r w:rsidR="005A5435">
        <w:rPr>
          <w:rFonts w:ascii="Calibri" w:hAnsi="Calibri" w:cs="Times New Roman"/>
        </w:rPr>
        <w:t xml:space="preserve"> </w:t>
      </w:r>
      <w:r w:rsidR="00666E83">
        <w:rPr>
          <w:rFonts w:ascii="Calibri" w:hAnsi="Calibri" w:cs="Times New Roman"/>
        </w:rPr>
        <w:t>(</w:t>
      </w:r>
      <w:r w:rsidR="00666E83" w:rsidRPr="00566013">
        <w:rPr>
          <w:rFonts w:ascii="Calibri" w:hAnsi="Calibri" w:cs="Times New Roman"/>
          <w:b/>
        </w:rPr>
        <w:t>F</w:t>
      </w:r>
      <w:r w:rsidR="005A5435" w:rsidRPr="00566013">
        <w:rPr>
          <w:rFonts w:ascii="Calibri" w:hAnsi="Calibri" w:cs="Times New Roman"/>
          <w:b/>
        </w:rPr>
        <w:t>i</w:t>
      </w:r>
      <w:r w:rsidR="00666E83" w:rsidRPr="00566013">
        <w:rPr>
          <w:rFonts w:ascii="Calibri" w:hAnsi="Calibri" w:cs="Times New Roman"/>
          <w:b/>
        </w:rPr>
        <w:t>gure 1</w:t>
      </w:r>
      <w:r w:rsidR="00666E83">
        <w:rPr>
          <w:rFonts w:ascii="Calibri" w:hAnsi="Calibri" w:cs="Times New Roman"/>
        </w:rPr>
        <w:t>). In addition, a subtle indentation may be visible in the dorsal boundary of the eye (</w:t>
      </w:r>
      <w:r w:rsidR="00666E83" w:rsidRPr="00566013">
        <w:rPr>
          <w:rFonts w:ascii="Calibri" w:hAnsi="Calibri" w:cs="Times New Roman"/>
          <w:b/>
        </w:rPr>
        <w:t>Figure 1</w:t>
      </w:r>
      <w:r w:rsidR="00666E83">
        <w:rPr>
          <w:rFonts w:ascii="Calibri" w:hAnsi="Calibri" w:cs="Times New Roman"/>
        </w:rPr>
        <w:t>).</w:t>
      </w:r>
      <w:r w:rsidR="005A5435">
        <w:rPr>
          <w:rFonts w:ascii="Calibri" w:hAnsi="Calibri" w:cs="Times New Roman"/>
        </w:rPr>
        <w:t xml:space="preserve"> Following immunofluorescent staining of laminin, the thin line can be confirmed to be</w:t>
      </w:r>
      <w:r w:rsidR="009E4D04">
        <w:rPr>
          <w:rFonts w:ascii="Calibri" w:hAnsi="Calibri" w:cs="Times New Roman"/>
        </w:rPr>
        <w:t xml:space="preserve"> the</w:t>
      </w:r>
      <w:r w:rsidR="005A5435">
        <w:rPr>
          <w:rFonts w:ascii="Calibri" w:hAnsi="Calibri" w:cs="Times New Roman"/>
        </w:rPr>
        <w:t xml:space="preserve"> </w:t>
      </w:r>
      <w:r w:rsidR="008A3ECA">
        <w:rPr>
          <w:rFonts w:ascii="Calibri" w:hAnsi="Calibri" w:cs="Times New Roman"/>
        </w:rPr>
        <w:t>basement</w:t>
      </w:r>
      <w:r w:rsidR="005A5435">
        <w:rPr>
          <w:rFonts w:ascii="Calibri" w:hAnsi="Calibri" w:cs="Times New Roman"/>
        </w:rPr>
        <w:t xml:space="preserve"> membrane</w:t>
      </w:r>
      <w:r w:rsidR="009E4D04">
        <w:rPr>
          <w:rFonts w:ascii="Calibri" w:hAnsi="Calibri" w:cs="Times New Roman"/>
        </w:rPr>
        <w:t xml:space="preserve"> (</w:t>
      </w:r>
      <w:r w:rsidR="009E4D04" w:rsidRPr="00566013">
        <w:rPr>
          <w:rFonts w:ascii="Calibri" w:hAnsi="Calibri" w:cs="Times New Roman"/>
          <w:b/>
        </w:rPr>
        <w:t>Figure 1</w:t>
      </w:r>
      <w:r w:rsidR="009E4D04">
        <w:rPr>
          <w:rFonts w:ascii="Calibri" w:hAnsi="Calibri" w:cs="Times New Roman"/>
        </w:rPr>
        <w:t>)</w:t>
      </w:r>
      <w:r w:rsidR="007A62F1">
        <w:rPr>
          <w:rFonts w:ascii="Calibri" w:hAnsi="Calibri" w:cs="Times New Roman"/>
        </w:rPr>
        <w:t>.</w:t>
      </w:r>
      <w:r w:rsidRPr="00346F11">
        <w:rPr>
          <w:rFonts w:ascii="Calibri" w:hAnsi="Calibri" w:cs="Times New Roman"/>
        </w:rPr>
        <w:t xml:space="preserve"> </w:t>
      </w:r>
    </w:p>
    <w:p w14:paraId="7AF693A7" w14:textId="77777777" w:rsidR="005D0D1D" w:rsidRDefault="005D0D1D" w:rsidP="009E3A9E">
      <w:pPr>
        <w:jc w:val="both"/>
        <w:rPr>
          <w:rFonts w:ascii="Calibri" w:hAnsi="Calibri" w:cs="Times New Roman"/>
        </w:rPr>
      </w:pPr>
    </w:p>
    <w:p w14:paraId="608B70DE" w14:textId="33022BA5" w:rsidR="00854348" w:rsidRPr="00346F11" w:rsidRDefault="0039410A" w:rsidP="009E3A9E">
      <w:pPr>
        <w:jc w:val="both"/>
        <w:rPr>
          <w:rFonts w:ascii="Calibri" w:hAnsi="Calibri" w:cs="Times New Roman"/>
        </w:rPr>
      </w:pPr>
      <w:r>
        <w:rPr>
          <w:rFonts w:ascii="Calibri" w:hAnsi="Calibri" w:cs="Times New Roman"/>
        </w:rPr>
        <w:t xml:space="preserve">To examine molecular pathways </w:t>
      </w:r>
      <w:r w:rsidR="008A3ECA">
        <w:rPr>
          <w:rFonts w:ascii="Calibri" w:hAnsi="Calibri" w:cs="Times New Roman"/>
        </w:rPr>
        <w:t>resulting in delayed</w:t>
      </w:r>
      <w:r>
        <w:rPr>
          <w:rFonts w:ascii="Calibri" w:hAnsi="Calibri" w:cs="Times New Roman"/>
        </w:rPr>
        <w:t xml:space="preserve"> SOS closure, w</w:t>
      </w:r>
      <w:r w:rsidRPr="00346F11">
        <w:rPr>
          <w:rFonts w:ascii="Calibri" w:hAnsi="Calibri" w:cs="Times New Roman"/>
        </w:rPr>
        <w:t xml:space="preserve">e chose to observe the embryos at 28 </w:t>
      </w:r>
      <w:proofErr w:type="spellStart"/>
      <w:r w:rsidRPr="00346F11">
        <w:rPr>
          <w:rFonts w:ascii="Calibri" w:hAnsi="Calibri" w:cs="Times New Roman"/>
        </w:rPr>
        <w:t>hpf</w:t>
      </w:r>
      <w:proofErr w:type="spellEnd"/>
      <w:r w:rsidRPr="00346F11">
        <w:rPr>
          <w:rFonts w:ascii="Calibri" w:hAnsi="Calibri" w:cs="Times New Roman"/>
        </w:rPr>
        <w:t xml:space="preserve"> as this is a timepoint that is sufficiently removed from the time of normal </w:t>
      </w:r>
      <w:r>
        <w:rPr>
          <w:rFonts w:ascii="Calibri" w:hAnsi="Calibri" w:cs="Times New Roman"/>
        </w:rPr>
        <w:t>SOS</w:t>
      </w:r>
      <w:r w:rsidRPr="00346F11">
        <w:rPr>
          <w:rFonts w:ascii="Calibri" w:hAnsi="Calibri" w:cs="Times New Roman"/>
        </w:rPr>
        <w:t xml:space="preserve"> closure and is, therefore, a reliable marker of </w:t>
      </w:r>
      <w:r>
        <w:rPr>
          <w:rFonts w:ascii="Calibri" w:hAnsi="Calibri" w:cs="Times New Roman"/>
        </w:rPr>
        <w:t>SOS</w:t>
      </w:r>
      <w:r w:rsidRPr="00346F11">
        <w:rPr>
          <w:rFonts w:ascii="Calibri" w:hAnsi="Calibri" w:cs="Times New Roman"/>
        </w:rPr>
        <w:t xml:space="preserve"> closure delay due to experimental manipulations. </w:t>
      </w:r>
      <w:r w:rsidR="00854348" w:rsidRPr="00346F11">
        <w:rPr>
          <w:rFonts w:ascii="Calibri" w:hAnsi="Calibri" w:cs="Times New Roman"/>
        </w:rPr>
        <w:t xml:space="preserve">Through direct visualization of 28 </w:t>
      </w:r>
      <w:proofErr w:type="spellStart"/>
      <w:r w:rsidR="00854348" w:rsidRPr="00346F11">
        <w:rPr>
          <w:rFonts w:ascii="Calibri" w:hAnsi="Calibri" w:cs="Times New Roman"/>
        </w:rPr>
        <w:t>hpf</w:t>
      </w:r>
      <w:proofErr w:type="spellEnd"/>
      <w:r w:rsidR="00854348" w:rsidRPr="00346F11">
        <w:rPr>
          <w:rFonts w:ascii="Calibri" w:hAnsi="Calibri" w:cs="Times New Roman"/>
        </w:rPr>
        <w:t xml:space="preserve"> zebrafish under the dissecting microscope, it is possible to evaluate </w:t>
      </w:r>
      <w:r w:rsidR="00A16FF8">
        <w:rPr>
          <w:rFonts w:ascii="Calibri" w:hAnsi="Calibri" w:cs="Times New Roman"/>
        </w:rPr>
        <w:t>SOS</w:t>
      </w:r>
      <w:r w:rsidR="00A16FF8" w:rsidRPr="00346F11">
        <w:rPr>
          <w:rFonts w:ascii="Calibri" w:hAnsi="Calibri" w:cs="Times New Roman"/>
        </w:rPr>
        <w:t xml:space="preserve"> </w:t>
      </w:r>
      <w:r w:rsidR="00854348" w:rsidRPr="00346F11">
        <w:rPr>
          <w:rFonts w:ascii="Calibri" w:hAnsi="Calibri" w:cs="Times New Roman"/>
        </w:rPr>
        <w:t xml:space="preserve">closure delay due to experimental manipulation. When </w:t>
      </w:r>
      <w:r w:rsidR="004A4B09">
        <w:rPr>
          <w:rFonts w:ascii="Calibri" w:hAnsi="Calibri" w:cs="Times New Roman"/>
        </w:rPr>
        <w:t>SOS</w:t>
      </w:r>
      <w:r w:rsidR="00854348" w:rsidRPr="00346F11">
        <w:rPr>
          <w:rFonts w:ascii="Calibri" w:hAnsi="Calibri" w:cs="Times New Roman"/>
        </w:rPr>
        <w:t xml:space="preserve"> closure is de</w:t>
      </w:r>
      <w:r w:rsidR="00267C21">
        <w:rPr>
          <w:rFonts w:ascii="Calibri" w:hAnsi="Calibri" w:cs="Times New Roman"/>
        </w:rPr>
        <w:t xml:space="preserve">layed, </w:t>
      </w:r>
      <w:r w:rsidR="00854348" w:rsidRPr="00346F11">
        <w:rPr>
          <w:rFonts w:ascii="Calibri" w:hAnsi="Calibri" w:cs="Times New Roman"/>
        </w:rPr>
        <w:t xml:space="preserve">its prolonged presence </w:t>
      </w:r>
      <w:proofErr w:type="gramStart"/>
      <w:r w:rsidR="00854348" w:rsidRPr="00346F11">
        <w:rPr>
          <w:rFonts w:ascii="Calibri" w:hAnsi="Calibri" w:cs="Times New Roman"/>
        </w:rPr>
        <w:t>can be seen as</w:t>
      </w:r>
      <w:proofErr w:type="gramEnd"/>
      <w:r w:rsidR="00854348" w:rsidRPr="00346F11">
        <w:rPr>
          <w:rFonts w:ascii="Calibri" w:hAnsi="Calibri" w:cs="Times New Roman"/>
        </w:rPr>
        <w:t xml:space="preserve"> a pronounced cleft in the dorsal side of the eye under the dissecting microscope</w:t>
      </w:r>
      <w:r w:rsidR="00E24849">
        <w:rPr>
          <w:rFonts w:ascii="Calibri" w:hAnsi="Calibri" w:cs="Times New Roman"/>
        </w:rPr>
        <w:t xml:space="preserve"> (</w:t>
      </w:r>
      <w:r w:rsidR="00E24849" w:rsidRPr="00566013">
        <w:rPr>
          <w:rFonts w:ascii="Calibri" w:hAnsi="Calibri" w:cs="Times New Roman"/>
          <w:b/>
        </w:rPr>
        <w:t xml:space="preserve">Figure </w:t>
      </w:r>
      <w:r w:rsidR="0034350B" w:rsidRPr="00566013">
        <w:rPr>
          <w:rFonts w:ascii="Calibri" w:hAnsi="Calibri" w:cs="Times New Roman"/>
          <w:b/>
        </w:rPr>
        <w:t>2</w:t>
      </w:r>
      <w:r w:rsidR="00E24849">
        <w:rPr>
          <w:rFonts w:ascii="Calibri" w:hAnsi="Calibri" w:cs="Times New Roman"/>
        </w:rPr>
        <w:t>)</w:t>
      </w:r>
      <w:r w:rsidR="00854348" w:rsidRPr="00346F11">
        <w:rPr>
          <w:rFonts w:ascii="Calibri" w:hAnsi="Calibri" w:cs="Times New Roman"/>
        </w:rPr>
        <w:t>. When observed under the compound microscope</w:t>
      </w:r>
      <w:r w:rsidR="00DD1D69" w:rsidRPr="00346F11">
        <w:rPr>
          <w:rFonts w:ascii="Calibri" w:hAnsi="Calibri" w:cs="Times New Roman"/>
        </w:rPr>
        <w:t xml:space="preserve"> using DIC or </w:t>
      </w:r>
      <w:proofErr w:type="spellStart"/>
      <w:r w:rsidR="00DD1D69" w:rsidRPr="00346F11">
        <w:rPr>
          <w:rFonts w:ascii="Calibri" w:hAnsi="Calibri" w:cs="Times New Roman"/>
        </w:rPr>
        <w:t>N</w:t>
      </w:r>
      <w:r w:rsidR="00854348" w:rsidRPr="00346F11">
        <w:rPr>
          <w:rFonts w:ascii="Calibri" w:hAnsi="Calibri" w:cs="Times New Roman"/>
        </w:rPr>
        <w:t>omarski</w:t>
      </w:r>
      <w:proofErr w:type="spellEnd"/>
      <w:r w:rsidR="00854348" w:rsidRPr="00346F11">
        <w:rPr>
          <w:rFonts w:ascii="Calibri" w:hAnsi="Calibri" w:cs="Times New Roman"/>
        </w:rPr>
        <w:t xml:space="preserve"> optics, </w:t>
      </w:r>
      <w:r w:rsidR="00D4514F">
        <w:rPr>
          <w:rFonts w:ascii="Calibri" w:hAnsi="Calibri" w:cs="Times New Roman"/>
        </w:rPr>
        <w:t>this feature is</w:t>
      </w:r>
      <w:r w:rsidR="00854348" w:rsidRPr="00346F11">
        <w:rPr>
          <w:rFonts w:ascii="Calibri" w:hAnsi="Calibri" w:cs="Times New Roman"/>
        </w:rPr>
        <w:t xml:space="preserve"> even more prominent, and the nasal and temporal sides of the eye </w:t>
      </w:r>
      <w:r w:rsidR="00C41B3E">
        <w:rPr>
          <w:rFonts w:ascii="Calibri" w:hAnsi="Calibri" w:cs="Times New Roman"/>
        </w:rPr>
        <w:t>are</w:t>
      </w:r>
      <w:r w:rsidR="00854348" w:rsidRPr="00346F11">
        <w:rPr>
          <w:rFonts w:ascii="Calibri" w:hAnsi="Calibri" w:cs="Times New Roman"/>
        </w:rPr>
        <w:t xml:space="preserve"> separated by the </w:t>
      </w:r>
      <w:r w:rsidR="004A4B09">
        <w:rPr>
          <w:rFonts w:ascii="Calibri" w:hAnsi="Calibri" w:cs="Times New Roman"/>
        </w:rPr>
        <w:t>SOS</w:t>
      </w:r>
      <w:r w:rsidR="00C41B3E">
        <w:rPr>
          <w:rFonts w:ascii="Calibri" w:hAnsi="Calibri" w:cs="Times New Roman"/>
        </w:rPr>
        <w:t xml:space="preserve">, which is </w:t>
      </w:r>
      <w:r w:rsidR="005D1AA5">
        <w:rPr>
          <w:rFonts w:ascii="Calibri" w:hAnsi="Calibri" w:cs="Times New Roman"/>
        </w:rPr>
        <w:t xml:space="preserve">clearly </w:t>
      </w:r>
      <w:r w:rsidR="00C41B3E">
        <w:rPr>
          <w:rFonts w:ascii="Calibri" w:hAnsi="Calibri" w:cs="Times New Roman"/>
        </w:rPr>
        <w:t>visible as a line in the dorsal eye</w:t>
      </w:r>
      <w:r w:rsidR="005D1AA5">
        <w:rPr>
          <w:rFonts w:ascii="Calibri" w:hAnsi="Calibri" w:cs="Times New Roman"/>
        </w:rPr>
        <w:t xml:space="preserve"> (</w:t>
      </w:r>
      <w:r w:rsidR="005D1AA5" w:rsidRPr="00566013">
        <w:rPr>
          <w:rFonts w:ascii="Calibri" w:hAnsi="Calibri" w:cs="Times New Roman"/>
          <w:b/>
        </w:rPr>
        <w:t xml:space="preserve">Figure </w:t>
      </w:r>
      <w:r w:rsidR="0034350B" w:rsidRPr="00566013">
        <w:rPr>
          <w:rFonts w:ascii="Calibri" w:hAnsi="Calibri" w:cs="Times New Roman"/>
          <w:b/>
        </w:rPr>
        <w:t>3</w:t>
      </w:r>
      <w:r w:rsidR="005D1AA5">
        <w:rPr>
          <w:rFonts w:ascii="Calibri" w:hAnsi="Calibri" w:cs="Times New Roman"/>
        </w:rPr>
        <w:t>)</w:t>
      </w:r>
      <w:r w:rsidR="00854348" w:rsidRPr="00346F11">
        <w:rPr>
          <w:rFonts w:ascii="Calibri" w:hAnsi="Calibri" w:cs="Times New Roman"/>
        </w:rPr>
        <w:t xml:space="preserve">. </w:t>
      </w:r>
    </w:p>
    <w:p w14:paraId="6075D095" w14:textId="77777777" w:rsidR="005D0D1D" w:rsidRDefault="005D0D1D" w:rsidP="009E3A9E">
      <w:pPr>
        <w:jc w:val="both"/>
        <w:rPr>
          <w:rFonts w:ascii="Calibri" w:hAnsi="Calibri" w:cs="Times New Roman"/>
        </w:rPr>
      </w:pPr>
    </w:p>
    <w:p w14:paraId="22CFDF77" w14:textId="77777777" w:rsidR="00854348" w:rsidRPr="00346F11" w:rsidRDefault="00854348" w:rsidP="009E3A9E">
      <w:pPr>
        <w:jc w:val="both"/>
        <w:rPr>
          <w:rFonts w:ascii="Calibri" w:hAnsi="Calibri" w:cs="Times New Roman"/>
        </w:rPr>
      </w:pPr>
      <w:r w:rsidRPr="00346F11">
        <w:rPr>
          <w:rFonts w:ascii="Calibri" w:hAnsi="Calibri" w:cs="Times New Roman"/>
        </w:rPr>
        <w:t xml:space="preserve">The </w:t>
      </w:r>
      <w:r w:rsidR="004A4B09">
        <w:rPr>
          <w:rFonts w:ascii="Calibri" w:hAnsi="Calibri" w:cs="Times New Roman"/>
        </w:rPr>
        <w:t>SOS</w:t>
      </w:r>
      <w:r w:rsidRPr="00346F11">
        <w:rPr>
          <w:rFonts w:ascii="Calibri" w:hAnsi="Calibri" w:cs="Times New Roman"/>
        </w:rPr>
        <w:t xml:space="preserve"> is lined with basal lamina components, including </w:t>
      </w:r>
      <w:r w:rsidR="00E67693">
        <w:rPr>
          <w:rFonts w:ascii="Calibri" w:hAnsi="Calibri" w:cs="Times New Roman"/>
        </w:rPr>
        <w:t>l</w:t>
      </w:r>
      <w:r w:rsidRPr="00346F11">
        <w:rPr>
          <w:rFonts w:ascii="Calibri" w:hAnsi="Calibri" w:cs="Times New Roman"/>
        </w:rPr>
        <w:t xml:space="preserve">aminin. Therefore, immunofluorescent staining provides a complementary method of evaluating </w:t>
      </w:r>
      <w:r w:rsidR="004A4B09">
        <w:rPr>
          <w:rFonts w:ascii="Calibri" w:hAnsi="Calibri" w:cs="Times New Roman"/>
        </w:rPr>
        <w:t>SOS</w:t>
      </w:r>
      <w:r w:rsidRPr="00346F11">
        <w:rPr>
          <w:rFonts w:ascii="Calibri" w:hAnsi="Calibri" w:cs="Times New Roman"/>
        </w:rPr>
        <w:t xml:space="preserve"> closure in fixed embryos. When imaging the embryonic eye from a lateral view, the basal lamina demarcates the outside margin of the eye, both ocular fissures, and the border between the lens and the retina</w:t>
      </w:r>
      <w:r w:rsidR="00CD63F9">
        <w:rPr>
          <w:rFonts w:ascii="Calibri" w:hAnsi="Calibri" w:cs="Times New Roman"/>
        </w:rPr>
        <w:t xml:space="preserve"> (</w:t>
      </w:r>
      <w:r w:rsidR="00CD63F9" w:rsidRPr="00566013">
        <w:rPr>
          <w:rFonts w:ascii="Calibri" w:hAnsi="Calibri" w:cs="Times New Roman"/>
          <w:b/>
        </w:rPr>
        <w:t xml:space="preserve">Figure </w:t>
      </w:r>
      <w:r w:rsidR="0034350B" w:rsidRPr="00566013">
        <w:rPr>
          <w:rFonts w:ascii="Calibri" w:hAnsi="Calibri" w:cs="Times New Roman"/>
          <w:b/>
        </w:rPr>
        <w:t>4</w:t>
      </w:r>
      <w:r w:rsidR="00CD63F9">
        <w:rPr>
          <w:rFonts w:ascii="Calibri" w:hAnsi="Calibri" w:cs="Times New Roman"/>
        </w:rPr>
        <w:t>)</w:t>
      </w:r>
      <w:r w:rsidRPr="00346F11">
        <w:rPr>
          <w:rFonts w:ascii="Calibri" w:hAnsi="Calibri" w:cs="Times New Roman"/>
        </w:rPr>
        <w:t xml:space="preserve">. The </w:t>
      </w:r>
      <w:r w:rsidR="004A4B09">
        <w:rPr>
          <w:rFonts w:ascii="Calibri" w:hAnsi="Calibri" w:cs="Times New Roman"/>
        </w:rPr>
        <w:t>SOS</w:t>
      </w:r>
      <w:r w:rsidRPr="00346F11">
        <w:rPr>
          <w:rFonts w:ascii="Calibri" w:hAnsi="Calibri" w:cs="Times New Roman"/>
        </w:rPr>
        <w:t xml:space="preserve"> is oriented directly opposite to the choroid fissure in the dorsal aspect of the eye. Whole embryos can be mounted laterally, with somewhat better optical clarity achieved if eyes are previously </w:t>
      </w:r>
      <w:proofErr w:type="spellStart"/>
      <w:r w:rsidRPr="00346F11">
        <w:rPr>
          <w:rFonts w:ascii="Calibri" w:hAnsi="Calibri" w:cs="Times New Roman"/>
        </w:rPr>
        <w:t>microdissected</w:t>
      </w:r>
      <w:proofErr w:type="spellEnd"/>
      <w:r w:rsidRPr="00346F11">
        <w:rPr>
          <w:rFonts w:ascii="Calibri" w:hAnsi="Calibri" w:cs="Times New Roman"/>
        </w:rPr>
        <w:t xml:space="preserve">. </w:t>
      </w:r>
      <w:r w:rsidR="00261DEF" w:rsidRPr="00346F11">
        <w:rPr>
          <w:rFonts w:ascii="Calibri" w:hAnsi="Calibri" w:cs="Times New Roman"/>
        </w:rPr>
        <w:t xml:space="preserve">By 28 </w:t>
      </w:r>
      <w:proofErr w:type="spellStart"/>
      <w:r w:rsidR="00261DEF" w:rsidRPr="00346F11">
        <w:rPr>
          <w:rFonts w:ascii="Calibri" w:hAnsi="Calibri" w:cs="Times New Roman"/>
        </w:rPr>
        <w:t>hpf</w:t>
      </w:r>
      <w:proofErr w:type="spellEnd"/>
      <w:r w:rsidR="00261DEF" w:rsidRPr="00346F11">
        <w:rPr>
          <w:rFonts w:ascii="Calibri" w:hAnsi="Calibri" w:cs="Times New Roman"/>
        </w:rPr>
        <w:t>, in wild</w:t>
      </w:r>
      <w:r w:rsidRPr="00346F11">
        <w:rPr>
          <w:rFonts w:ascii="Calibri" w:hAnsi="Calibri" w:cs="Times New Roman"/>
        </w:rPr>
        <w:t xml:space="preserve">type zebrafish, </w:t>
      </w:r>
      <w:r w:rsidR="002E5AFA">
        <w:rPr>
          <w:rFonts w:ascii="Calibri" w:hAnsi="Calibri" w:cs="Times New Roman"/>
        </w:rPr>
        <w:t>l</w:t>
      </w:r>
      <w:r w:rsidRPr="00346F11">
        <w:rPr>
          <w:rFonts w:ascii="Calibri" w:hAnsi="Calibri" w:cs="Times New Roman"/>
        </w:rPr>
        <w:t>aminin staining</w:t>
      </w:r>
      <w:r w:rsidR="00710435">
        <w:rPr>
          <w:rFonts w:ascii="Calibri" w:hAnsi="Calibri" w:cs="Times New Roman"/>
        </w:rPr>
        <w:t xml:space="preserve"> </w:t>
      </w:r>
      <w:r w:rsidR="00E2469F">
        <w:rPr>
          <w:rFonts w:ascii="Calibri" w:hAnsi="Calibri" w:cs="Times New Roman"/>
        </w:rPr>
        <w:t>demonstrates clearly</w:t>
      </w:r>
      <w:r w:rsidR="00710435">
        <w:rPr>
          <w:rFonts w:ascii="Calibri" w:hAnsi="Calibri" w:cs="Times New Roman"/>
        </w:rPr>
        <w:t xml:space="preserve"> that </w:t>
      </w:r>
      <w:r w:rsidRPr="00346F11">
        <w:rPr>
          <w:rFonts w:ascii="Calibri" w:hAnsi="Calibri" w:cs="Times New Roman"/>
        </w:rPr>
        <w:t xml:space="preserve">the </w:t>
      </w:r>
      <w:r w:rsidR="004A4B09">
        <w:rPr>
          <w:rFonts w:ascii="Calibri" w:hAnsi="Calibri" w:cs="Times New Roman"/>
        </w:rPr>
        <w:t>SOS</w:t>
      </w:r>
      <w:r w:rsidRPr="00346F11">
        <w:rPr>
          <w:rFonts w:ascii="Calibri" w:hAnsi="Calibri" w:cs="Times New Roman"/>
        </w:rPr>
        <w:t xml:space="preserve"> is completely </w:t>
      </w:r>
      <w:r w:rsidR="00710435">
        <w:rPr>
          <w:rFonts w:ascii="Calibri" w:hAnsi="Calibri" w:cs="Times New Roman"/>
        </w:rPr>
        <w:t>closed</w:t>
      </w:r>
      <w:r w:rsidRPr="00346F11">
        <w:rPr>
          <w:rFonts w:ascii="Calibri" w:hAnsi="Calibri" w:cs="Times New Roman"/>
        </w:rPr>
        <w:t>, which makes this the ideal stage for monitoring delays in fissure closure.</w:t>
      </w:r>
    </w:p>
    <w:p w14:paraId="1BBC8AF6" w14:textId="77777777" w:rsidR="005D0D1D" w:rsidRDefault="005D0D1D" w:rsidP="009E3A9E">
      <w:pPr>
        <w:jc w:val="both"/>
        <w:rPr>
          <w:rFonts w:ascii="Calibri" w:hAnsi="Calibri" w:cs="Times New Roman"/>
        </w:rPr>
      </w:pPr>
    </w:p>
    <w:p w14:paraId="2B2BB1B8" w14:textId="77777777" w:rsidR="00854348" w:rsidRPr="00346F11" w:rsidRDefault="009863C9" w:rsidP="009E3A9E">
      <w:pPr>
        <w:jc w:val="both"/>
        <w:rPr>
          <w:rFonts w:ascii="Calibri" w:hAnsi="Calibri" w:cs="Times New Roman"/>
        </w:rPr>
      </w:pPr>
      <w:r w:rsidRPr="00346F11">
        <w:rPr>
          <w:rFonts w:ascii="Calibri" w:hAnsi="Calibri" w:cs="Times New Roman"/>
        </w:rPr>
        <w:t xml:space="preserve">Injection of </w:t>
      </w:r>
      <w:proofErr w:type="spellStart"/>
      <w:r w:rsidRPr="00346F11">
        <w:rPr>
          <w:rFonts w:ascii="Calibri" w:hAnsi="Calibri" w:cs="Times New Roman"/>
        </w:rPr>
        <w:t>e</w:t>
      </w:r>
      <w:r w:rsidR="00854348" w:rsidRPr="00346F11">
        <w:rPr>
          <w:rFonts w:ascii="Calibri" w:hAnsi="Calibri" w:cs="Times New Roman"/>
        </w:rPr>
        <w:t>GFP</w:t>
      </w:r>
      <w:proofErr w:type="spellEnd"/>
      <w:r w:rsidRPr="00346F11">
        <w:rPr>
          <w:rFonts w:ascii="Calibri" w:hAnsi="Calibri" w:cs="Times New Roman"/>
        </w:rPr>
        <w:t>-CAAX</w:t>
      </w:r>
      <w:r w:rsidR="00854348" w:rsidRPr="00346F11">
        <w:rPr>
          <w:rFonts w:ascii="Calibri" w:hAnsi="Calibri" w:cs="Times New Roman"/>
        </w:rPr>
        <w:t xml:space="preserve"> mRNA allows visualization of the cell membranes of a live </w:t>
      </w:r>
      <w:r w:rsidR="009870C7">
        <w:rPr>
          <w:rFonts w:ascii="Calibri" w:hAnsi="Calibri" w:cs="Times New Roman"/>
        </w:rPr>
        <w:t xml:space="preserve">or fixed </w:t>
      </w:r>
      <w:r w:rsidR="00854348" w:rsidRPr="00346F11">
        <w:rPr>
          <w:rFonts w:ascii="Calibri" w:hAnsi="Calibri" w:cs="Times New Roman"/>
        </w:rPr>
        <w:t>embryo</w:t>
      </w:r>
      <w:r w:rsidR="00DA26FC">
        <w:rPr>
          <w:rFonts w:ascii="Calibri" w:hAnsi="Calibri" w:cs="Times New Roman"/>
        </w:rPr>
        <w:t xml:space="preserve"> (</w:t>
      </w:r>
      <w:r w:rsidR="00DA26FC" w:rsidRPr="00566013">
        <w:rPr>
          <w:rFonts w:ascii="Calibri" w:hAnsi="Calibri" w:cs="Times New Roman"/>
          <w:b/>
        </w:rPr>
        <w:t xml:space="preserve">Figure </w:t>
      </w:r>
      <w:r w:rsidR="0034350B" w:rsidRPr="00566013">
        <w:rPr>
          <w:rFonts w:ascii="Calibri" w:hAnsi="Calibri" w:cs="Times New Roman"/>
          <w:b/>
        </w:rPr>
        <w:t>5</w:t>
      </w:r>
      <w:r w:rsidR="00DA26FC">
        <w:rPr>
          <w:rFonts w:ascii="Calibri" w:hAnsi="Calibri" w:cs="Times New Roman"/>
        </w:rPr>
        <w:t>)</w:t>
      </w:r>
      <w:r w:rsidR="00854348" w:rsidRPr="00346F11">
        <w:rPr>
          <w:rFonts w:ascii="Calibri" w:hAnsi="Calibri" w:cs="Times New Roman"/>
        </w:rPr>
        <w:t xml:space="preserve">. Successful one-cell stage injection is </w:t>
      </w:r>
      <w:proofErr w:type="gramStart"/>
      <w:r w:rsidR="00854348" w:rsidRPr="00346F11">
        <w:rPr>
          <w:rFonts w:ascii="Calibri" w:hAnsi="Calibri" w:cs="Times New Roman"/>
        </w:rPr>
        <w:t>sufficient</w:t>
      </w:r>
      <w:proofErr w:type="gramEnd"/>
      <w:r w:rsidR="00854348" w:rsidRPr="00346F11">
        <w:rPr>
          <w:rFonts w:ascii="Calibri" w:hAnsi="Calibri" w:cs="Times New Roman"/>
        </w:rPr>
        <w:t xml:space="preserve"> to produce embryos with complete cell membrane fluorescence.</w:t>
      </w:r>
      <w:r w:rsidR="00865C2A">
        <w:rPr>
          <w:rFonts w:ascii="Calibri" w:hAnsi="Calibri" w:cs="Times New Roman"/>
        </w:rPr>
        <w:t xml:space="preserve"> </w:t>
      </w:r>
      <w:r w:rsidR="00854348" w:rsidRPr="00346F11">
        <w:rPr>
          <w:rFonts w:ascii="Calibri" w:hAnsi="Calibri" w:cs="Times New Roman"/>
        </w:rPr>
        <w:t>In the lateral view, all cellular boundaries should be marked by GFP fluorescence, and as such, cell morphology is also clearly observed</w:t>
      </w:r>
      <w:r w:rsidR="00730BE2">
        <w:rPr>
          <w:rFonts w:ascii="Calibri" w:hAnsi="Calibri" w:cs="Times New Roman"/>
        </w:rPr>
        <w:t>.</w:t>
      </w:r>
      <w:r w:rsidR="00854348" w:rsidRPr="00346F11">
        <w:rPr>
          <w:rFonts w:ascii="Calibri" w:hAnsi="Calibri" w:cs="Times New Roman"/>
        </w:rPr>
        <w:t xml:space="preserve"> </w:t>
      </w:r>
      <w:r w:rsidR="004F3636">
        <w:rPr>
          <w:rFonts w:ascii="Calibri" w:hAnsi="Calibri" w:cs="Times New Roman"/>
        </w:rPr>
        <w:t xml:space="preserve">This allows the visualization of the morphological changes to the cells that lead to </w:t>
      </w:r>
      <w:r w:rsidR="004A4B09">
        <w:rPr>
          <w:rFonts w:ascii="Calibri" w:hAnsi="Calibri" w:cs="Times New Roman"/>
        </w:rPr>
        <w:t>SOS</w:t>
      </w:r>
      <w:r w:rsidR="004F3636">
        <w:rPr>
          <w:rFonts w:ascii="Calibri" w:hAnsi="Calibri" w:cs="Times New Roman"/>
        </w:rPr>
        <w:t xml:space="preserve"> closure.</w:t>
      </w:r>
      <w:r w:rsidR="00730BE2">
        <w:rPr>
          <w:rFonts w:ascii="Calibri" w:hAnsi="Calibri" w:cs="Times New Roman"/>
        </w:rPr>
        <w:t xml:space="preserve"> </w:t>
      </w:r>
    </w:p>
    <w:p w14:paraId="464DBC15" w14:textId="77777777" w:rsidR="00D5527A" w:rsidRPr="00346F11" w:rsidRDefault="00D5527A" w:rsidP="009E3A9E">
      <w:pPr>
        <w:jc w:val="both"/>
        <w:rPr>
          <w:rFonts w:ascii="Calibri" w:hAnsi="Calibri" w:cs="Times New Roman"/>
        </w:rPr>
      </w:pPr>
    </w:p>
    <w:p w14:paraId="2F353C1C" w14:textId="7AE0AABC" w:rsidR="00CA7D96" w:rsidRPr="009E3A9E" w:rsidRDefault="009E3A9E" w:rsidP="009E3A9E">
      <w:pPr>
        <w:rPr>
          <w:rFonts w:ascii="Calibri" w:hAnsi="Calibri" w:cs="Times New Roman"/>
          <w:b/>
        </w:rPr>
      </w:pPr>
      <w:r>
        <w:rPr>
          <w:rFonts w:ascii="Calibri" w:hAnsi="Calibri" w:cs="Times New Roman"/>
          <w:b/>
        </w:rPr>
        <w:t>FIGURE LEGENDS:</w:t>
      </w:r>
    </w:p>
    <w:p w14:paraId="284FC6C7" w14:textId="33D6E133" w:rsidR="008518CC" w:rsidRPr="001E799D" w:rsidRDefault="008518CC" w:rsidP="009E3A9E">
      <w:pPr>
        <w:rPr>
          <w:rFonts w:ascii="Calibri" w:hAnsi="Calibri" w:cs="Times New Roman"/>
        </w:rPr>
      </w:pPr>
      <w:r w:rsidRPr="009E3A9E">
        <w:rPr>
          <w:rFonts w:ascii="Calibri" w:hAnsi="Calibri" w:cs="Times New Roman"/>
          <w:b/>
        </w:rPr>
        <w:t>Figure 1:</w:t>
      </w:r>
      <w:r w:rsidR="00066FEE" w:rsidRPr="009E3A9E">
        <w:rPr>
          <w:rFonts w:ascii="Calibri" w:hAnsi="Calibri" w:cs="Times New Roman"/>
          <w:b/>
        </w:rPr>
        <w:t xml:space="preserve"> Observation of</w:t>
      </w:r>
      <w:r w:rsidRPr="009E3A9E">
        <w:rPr>
          <w:rFonts w:ascii="Calibri" w:hAnsi="Calibri" w:cs="Times New Roman"/>
          <w:b/>
        </w:rPr>
        <w:t xml:space="preserve"> </w:t>
      </w:r>
      <w:r w:rsidR="00A179DA" w:rsidRPr="009E3A9E">
        <w:rPr>
          <w:rFonts w:ascii="Calibri" w:hAnsi="Calibri" w:cs="Times New Roman"/>
          <w:b/>
        </w:rPr>
        <w:t>SOS during normal zebrafish eye development.</w:t>
      </w:r>
      <w:r w:rsidR="00066FEE">
        <w:rPr>
          <w:rFonts w:ascii="Calibri" w:hAnsi="Calibri" w:cs="Times New Roman"/>
        </w:rPr>
        <w:t xml:space="preserve"> Zebrafish embryos were collected and imaged at 22 </w:t>
      </w:r>
      <w:proofErr w:type="spellStart"/>
      <w:r w:rsidR="00066FEE">
        <w:rPr>
          <w:rFonts w:ascii="Calibri" w:hAnsi="Calibri" w:cs="Times New Roman"/>
        </w:rPr>
        <w:t>hpf</w:t>
      </w:r>
      <w:proofErr w:type="spellEnd"/>
      <w:r w:rsidR="00066FEE">
        <w:rPr>
          <w:rFonts w:ascii="Calibri" w:hAnsi="Calibri" w:cs="Times New Roman"/>
        </w:rPr>
        <w:t xml:space="preserve">. </w:t>
      </w:r>
      <w:r w:rsidR="00066FEE" w:rsidRPr="009E3A9E">
        <w:rPr>
          <w:rFonts w:ascii="Calibri" w:hAnsi="Calibri" w:cs="Times New Roman"/>
          <w:b/>
        </w:rPr>
        <w:t>A</w:t>
      </w:r>
      <w:r w:rsidR="0035367B">
        <w:rPr>
          <w:rFonts w:ascii="Calibri" w:hAnsi="Calibri" w:cs="Times New Roman"/>
          <w:b/>
        </w:rPr>
        <w:t>-B.</w:t>
      </w:r>
      <w:r w:rsidR="00066FEE">
        <w:rPr>
          <w:rFonts w:ascii="Calibri" w:hAnsi="Calibri" w:cs="Times New Roman"/>
        </w:rPr>
        <w:t xml:space="preserve"> Lateral view of 22 </w:t>
      </w:r>
      <w:proofErr w:type="spellStart"/>
      <w:r w:rsidR="00066FEE">
        <w:rPr>
          <w:rFonts w:ascii="Calibri" w:hAnsi="Calibri" w:cs="Times New Roman"/>
        </w:rPr>
        <w:t>hpf</w:t>
      </w:r>
      <w:proofErr w:type="spellEnd"/>
      <w:r w:rsidR="00066FEE">
        <w:rPr>
          <w:rFonts w:ascii="Calibri" w:hAnsi="Calibri" w:cs="Times New Roman"/>
        </w:rPr>
        <w:t xml:space="preserve"> embryo</w:t>
      </w:r>
      <w:r w:rsidR="00A476FB">
        <w:rPr>
          <w:rFonts w:ascii="Calibri" w:hAnsi="Calibri" w:cs="Times New Roman"/>
        </w:rPr>
        <w:t>s</w:t>
      </w:r>
      <w:r w:rsidR="00066FEE">
        <w:rPr>
          <w:rFonts w:ascii="Calibri" w:hAnsi="Calibri" w:cs="Times New Roman"/>
        </w:rPr>
        <w:t xml:space="preserve"> live-imaged with the dissecting microscope</w:t>
      </w:r>
      <w:r w:rsidR="008E3FA2">
        <w:rPr>
          <w:rFonts w:ascii="Calibri" w:hAnsi="Calibri" w:cs="Times New Roman"/>
        </w:rPr>
        <w:t xml:space="preserve"> (A)</w:t>
      </w:r>
      <w:r w:rsidR="006F0877">
        <w:rPr>
          <w:rFonts w:ascii="Calibri" w:hAnsi="Calibri" w:cs="Times New Roman"/>
        </w:rPr>
        <w:t xml:space="preserve"> and via DIC imaging</w:t>
      </w:r>
      <w:r w:rsidR="008E3FA2">
        <w:rPr>
          <w:rFonts w:ascii="Calibri" w:hAnsi="Calibri" w:cs="Times New Roman"/>
        </w:rPr>
        <w:t xml:space="preserve"> (B)</w:t>
      </w:r>
      <w:r w:rsidR="0035367B">
        <w:rPr>
          <w:rFonts w:ascii="Calibri" w:hAnsi="Calibri" w:cs="Times New Roman"/>
        </w:rPr>
        <w:t>, respectively</w:t>
      </w:r>
      <w:r w:rsidR="00066FEE">
        <w:rPr>
          <w:rFonts w:ascii="Calibri" w:hAnsi="Calibri" w:cs="Times New Roman"/>
        </w:rPr>
        <w:t xml:space="preserve">. </w:t>
      </w:r>
      <w:r w:rsidR="00A476FB">
        <w:rPr>
          <w:rFonts w:ascii="Calibri" w:hAnsi="Calibri" w:cs="Times New Roman"/>
        </w:rPr>
        <w:t>The SOS is marked by a red asterisk.</w:t>
      </w:r>
      <w:r w:rsidR="001E799D">
        <w:rPr>
          <w:rFonts w:ascii="Calibri" w:hAnsi="Calibri" w:cs="Times New Roman"/>
        </w:rPr>
        <w:t xml:space="preserve"> </w:t>
      </w:r>
      <w:r w:rsidR="001E799D">
        <w:rPr>
          <w:rFonts w:ascii="Calibri" w:hAnsi="Calibri" w:cs="Times New Roman"/>
          <w:b/>
        </w:rPr>
        <w:t>C.</w:t>
      </w:r>
      <w:r w:rsidR="001E799D">
        <w:rPr>
          <w:rFonts w:ascii="Calibri" w:hAnsi="Calibri" w:cs="Times New Roman"/>
        </w:rPr>
        <w:t xml:space="preserve"> Laminin immunofluorescent staining of a 22 </w:t>
      </w:r>
      <w:proofErr w:type="spellStart"/>
      <w:r w:rsidR="001E799D">
        <w:rPr>
          <w:rFonts w:ascii="Calibri" w:hAnsi="Calibri" w:cs="Times New Roman"/>
        </w:rPr>
        <w:t>hpf</w:t>
      </w:r>
      <w:proofErr w:type="spellEnd"/>
      <w:r w:rsidR="001E799D">
        <w:rPr>
          <w:rFonts w:ascii="Calibri" w:hAnsi="Calibri" w:cs="Times New Roman"/>
        </w:rPr>
        <w:t xml:space="preserve"> embryo</w:t>
      </w:r>
      <w:r w:rsidR="00BA017C">
        <w:rPr>
          <w:rFonts w:ascii="Calibri" w:hAnsi="Calibri" w:cs="Times New Roman"/>
        </w:rPr>
        <w:t>. Embryos were</w:t>
      </w:r>
      <w:r w:rsidR="001E799D">
        <w:rPr>
          <w:rFonts w:ascii="Calibri" w:hAnsi="Calibri" w:cs="Times New Roman"/>
        </w:rPr>
        <w:t xml:space="preserve"> fixed in 4% PFA</w:t>
      </w:r>
      <w:r w:rsidR="00BA017C">
        <w:rPr>
          <w:rFonts w:ascii="Calibri" w:hAnsi="Calibri" w:cs="Times New Roman"/>
        </w:rPr>
        <w:t xml:space="preserve"> and </w:t>
      </w:r>
      <w:r w:rsidR="00AA25FC">
        <w:rPr>
          <w:rFonts w:ascii="Calibri" w:hAnsi="Calibri" w:cs="Times New Roman"/>
        </w:rPr>
        <w:t>obtained for whole-mount immunofluorescent staining of laminin</w:t>
      </w:r>
      <w:r w:rsidR="001E799D">
        <w:rPr>
          <w:rFonts w:ascii="Calibri" w:hAnsi="Calibri" w:cs="Times New Roman"/>
        </w:rPr>
        <w:t>.</w:t>
      </w:r>
      <w:r w:rsidR="00AA25FC">
        <w:rPr>
          <w:rFonts w:ascii="Calibri" w:hAnsi="Calibri" w:cs="Times New Roman"/>
        </w:rPr>
        <w:t xml:space="preserve"> The embryos were fileted and mounted in 70% glycerol/PBS. Single slice images were obtained through confocal imaging with </w:t>
      </w:r>
      <w:r w:rsidR="002650A1">
        <w:rPr>
          <w:rFonts w:ascii="Calibri" w:hAnsi="Calibri" w:cs="Times New Roman"/>
        </w:rPr>
        <w:t>a</w:t>
      </w:r>
      <w:r w:rsidR="00AA25FC">
        <w:rPr>
          <w:rFonts w:ascii="Calibri" w:hAnsi="Calibri" w:cs="Times New Roman"/>
        </w:rPr>
        <w:t xml:space="preserve"> software.</w:t>
      </w:r>
      <w:r w:rsidR="00F67DE8">
        <w:rPr>
          <w:rFonts w:ascii="Calibri" w:hAnsi="Calibri" w:cs="Times New Roman"/>
        </w:rPr>
        <w:t xml:space="preserve"> The SOS is marked by a white asterisk.</w:t>
      </w:r>
      <w:r w:rsidR="001E799D">
        <w:rPr>
          <w:rFonts w:ascii="Calibri" w:hAnsi="Calibri" w:cs="Times New Roman"/>
        </w:rPr>
        <w:t xml:space="preserve"> </w:t>
      </w:r>
      <w:r w:rsidR="0036449F">
        <w:rPr>
          <w:rFonts w:ascii="Calibri" w:hAnsi="Calibri" w:cs="Times New Roman"/>
        </w:rPr>
        <w:t>All figures were annotated and assembled using Adobe Illustrator software.</w:t>
      </w:r>
      <w:r w:rsidR="009F79EE" w:rsidRPr="009F79EE">
        <w:rPr>
          <w:rFonts w:ascii="Calibri" w:hAnsi="Calibri" w:cs="Times New Roman"/>
        </w:rPr>
        <w:t xml:space="preserve"> </w:t>
      </w:r>
      <w:r w:rsidR="009F79EE">
        <w:rPr>
          <w:rFonts w:ascii="Calibri" w:hAnsi="Calibri" w:cs="Times New Roman"/>
        </w:rPr>
        <w:t xml:space="preserve">Scale bars </w:t>
      </w:r>
      <w:r w:rsidR="009F79EE" w:rsidRPr="00346F11">
        <w:rPr>
          <w:rFonts w:ascii="Calibri" w:hAnsi="Calibri" w:cs="Times New Roman"/>
        </w:rPr>
        <w:t>represent</w:t>
      </w:r>
      <w:r w:rsidR="009F79EE">
        <w:rPr>
          <w:rFonts w:ascii="Calibri" w:hAnsi="Calibri" w:cs="Times New Roman"/>
        </w:rPr>
        <w:t xml:space="preserve"> 50 </w:t>
      </w:r>
      <w:r w:rsidR="009F79EE" w:rsidRPr="00346F11">
        <w:sym w:font="Symbol" w:char="F06D"/>
      </w:r>
      <w:r w:rsidR="009F79EE">
        <w:rPr>
          <w:rFonts w:ascii="Calibri" w:hAnsi="Calibri" w:cs="Times New Roman"/>
        </w:rPr>
        <w:t>m.</w:t>
      </w:r>
    </w:p>
    <w:p w14:paraId="17899A82" w14:textId="77777777" w:rsidR="008518CC" w:rsidRDefault="008518CC" w:rsidP="009E3A9E">
      <w:pPr>
        <w:rPr>
          <w:rFonts w:ascii="Calibri" w:hAnsi="Calibri" w:cs="Times New Roman"/>
        </w:rPr>
      </w:pPr>
    </w:p>
    <w:p w14:paraId="14F93B61" w14:textId="2AEF7ED2" w:rsidR="00D22367" w:rsidRPr="00346F11" w:rsidRDefault="00761365" w:rsidP="009E3A9E">
      <w:pPr>
        <w:rPr>
          <w:rFonts w:ascii="Calibri" w:hAnsi="Calibri" w:cs="Times New Roman"/>
        </w:rPr>
      </w:pPr>
      <w:r w:rsidRPr="00761365">
        <w:rPr>
          <w:rFonts w:ascii="Calibri" w:hAnsi="Calibri" w:cs="Times New Roman"/>
          <w:b/>
        </w:rPr>
        <w:t xml:space="preserve">Figure </w:t>
      </w:r>
      <w:r w:rsidR="00FA63E6">
        <w:rPr>
          <w:rFonts w:ascii="Calibri" w:hAnsi="Calibri" w:cs="Times New Roman"/>
          <w:b/>
        </w:rPr>
        <w:t>2</w:t>
      </w:r>
      <w:r w:rsidRPr="00761365">
        <w:rPr>
          <w:rFonts w:ascii="Calibri" w:hAnsi="Calibri" w:cs="Times New Roman"/>
          <w:b/>
        </w:rPr>
        <w:t>:</w:t>
      </w:r>
      <w:r w:rsidR="00D22367" w:rsidRPr="00761365">
        <w:rPr>
          <w:rFonts w:ascii="Calibri" w:hAnsi="Calibri" w:cs="Times New Roman"/>
          <w:b/>
        </w:rPr>
        <w:t xml:space="preserve"> Dissecting microscope images of </w:t>
      </w:r>
      <w:r w:rsidR="004A4B09">
        <w:rPr>
          <w:rFonts w:ascii="Calibri" w:hAnsi="Calibri" w:cs="Times New Roman"/>
          <w:b/>
        </w:rPr>
        <w:t>SOS</w:t>
      </w:r>
      <w:r w:rsidR="00D22367" w:rsidRPr="00761365">
        <w:rPr>
          <w:rFonts w:ascii="Calibri" w:hAnsi="Calibri" w:cs="Times New Roman"/>
          <w:b/>
        </w:rPr>
        <w:t xml:space="preserve"> closure delay in zebrafish larvae.</w:t>
      </w:r>
      <w:r w:rsidR="00D22367" w:rsidRPr="00346F11">
        <w:rPr>
          <w:rFonts w:ascii="Calibri" w:hAnsi="Calibri" w:cs="Times New Roman"/>
        </w:rPr>
        <w:t xml:space="preserve"> Wildtype and </w:t>
      </w:r>
      <w:r w:rsidR="00D22367" w:rsidRPr="00346F11">
        <w:rPr>
          <w:rFonts w:ascii="Calibri" w:hAnsi="Calibri" w:cs="Times New Roman"/>
          <w:i/>
        </w:rPr>
        <w:t>gdf6a</w:t>
      </w:r>
      <w:r w:rsidR="00D22367" w:rsidRPr="00346F11">
        <w:rPr>
          <w:rFonts w:ascii="Calibri" w:hAnsi="Calibri" w:cs="Times New Roman"/>
          <w:vertAlign w:val="superscript"/>
        </w:rPr>
        <w:t>-/-</w:t>
      </w:r>
      <w:r w:rsidR="00D22367" w:rsidRPr="00346F11">
        <w:rPr>
          <w:rFonts w:ascii="Calibri" w:hAnsi="Calibri" w:cs="Times New Roman"/>
        </w:rPr>
        <w:t xml:space="preserve"> embryos were collected and live-imaged at 28 </w:t>
      </w:r>
      <w:proofErr w:type="spellStart"/>
      <w:r w:rsidR="00D22367" w:rsidRPr="00346F11">
        <w:rPr>
          <w:rFonts w:ascii="Calibri" w:hAnsi="Calibri" w:cs="Times New Roman"/>
        </w:rPr>
        <w:t>hpf</w:t>
      </w:r>
      <w:proofErr w:type="spellEnd"/>
      <w:r w:rsidR="00D22367" w:rsidRPr="00346F11">
        <w:rPr>
          <w:rFonts w:ascii="Calibri" w:hAnsi="Calibri" w:cs="Times New Roman"/>
        </w:rPr>
        <w:t xml:space="preserve">. </w:t>
      </w:r>
      <w:r w:rsidR="004B35DB">
        <w:rPr>
          <w:rFonts w:ascii="Calibri" w:hAnsi="Calibri" w:cs="Times New Roman"/>
          <w:b/>
        </w:rPr>
        <w:t>A.</w:t>
      </w:r>
      <w:r w:rsidR="00731B80">
        <w:rPr>
          <w:rFonts w:ascii="Calibri" w:hAnsi="Calibri" w:cs="Times New Roman"/>
        </w:rPr>
        <w:t xml:space="preserve"> Lateral view of a wildtype embryo wit</w:t>
      </w:r>
      <w:r w:rsidR="004B35DB">
        <w:rPr>
          <w:rFonts w:ascii="Calibri" w:hAnsi="Calibri" w:cs="Times New Roman"/>
        </w:rPr>
        <w:t xml:space="preserve">h a closed </w:t>
      </w:r>
      <w:r w:rsidR="004A4B09">
        <w:rPr>
          <w:rFonts w:ascii="Calibri" w:hAnsi="Calibri" w:cs="Times New Roman"/>
        </w:rPr>
        <w:t>SOS</w:t>
      </w:r>
      <w:r w:rsidR="004B35DB">
        <w:rPr>
          <w:rFonts w:ascii="Calibri" w:hAnsi="Calibri" w:cs="Times New Roman"/>
        </w:rPr>
        <w:t xml:space="preserve">. </w:t>
      </w:r>
      <w:r w:rsidR="004B35DB">
        <w:rPr>
          <w:rFonts w:ascii="Calibri" w:hAnsi="Calibri" w:cs="Times New Roman"/>
          <w:b/>
        </w:rPr>
        <w:t>B.</w:t>
      </w:r>
      <w:r w:rsidR="00731B80">
        <w:rPr>
          <w:rFonts w:ascii="Calibri" w:hAnsi="Calibri" w:cs="Times New Roman"/>
        </w:rPr>
        <w:t xml:space="preserve"> Lateral view of a </w:t>
      </w:r>
      <w:r w:rsidR="00731B80" w:rsidRPr="00DA0B7A">
        <w:rPr>
          <w:rFonts w:ascii="Calibri" w:hAnsi="Calibri" w:cs="Times New Roman"/>
          <w:i/>
        </w:rPr>
        <w:t>gdf6a</w:t>
      </w:r>
      <w:r w:rsidR="00731B80" w:rsidRPr="00DA0B7A">
        <w:rPr>
          <w:rFonts w:ascii="Calibri" w:hAnsi="Calibri" w:cs="Times New Roman"/>
          <w:i/>
          <w:vertAlign w:val="superscript"/>
        </w:rPr>
        <w:t>-/-</w:t>
      </w:r>
      <w:r w:rsidR="00731B80">
        <w:rPr>
          <w:rFonts w:ascii="Calibri" w:hAnsi="Calibri" w:cs="Times New Roman"/>
          <w:vertAlign w:val="superscript"/>
        </w:rPr>
        <w:t xml:space="preserve"> </w:t>
      </w:r>
      <w:r w:rsidR="00731B80">
        <w:rPr>
          <w:rFonts w:ascii="Calibri" w:hAnsi="Calibri" w:cs="Times New Roman"/>
        </w:rPr>
        <w:t>embryo with a</w:t>
      </w:r>
      <w:r w:rsidR="002650A1">
        <w:rPr>
          <w:rFonts w:ascii="Calibri" w:hAnsi="Calibri" w:cs="Times New Roman"/>
        </w:rPr>
        <w:t>n</w:t>
      </w:r>
      <w:r w:rsidR="00731B80">
        <w:rPr>
          <w:rFonts w:ascii="Calibri" w:hAnsi="Calibri" w:cs="Times New Roman"/>
        </w:rPr>
        <w:t xml:space="preserve"> </w:t>
      </w:r>
      <w:r w:rsidR="004A4B09">
        <w:rPr>
          <w:rFonts w:ascii="Calibri" w:hAnsi="Calibri" w:cs="Times New Roman"/>
        </w:rPr>
        <w:t>SOS</w:t>
      </w:r>
      <w:r w:rsidR="00731B80">
        <w:rPr>
          <w:rFonts w:ascii="Calibri" w:hAnsi="Calibri" w:cs="Times New Roman"/>
        </w:rPr>
        <w:t xml:space="preserve"> closure delay</w:t>
      </w:r>
      <w:r w:rsidR="00A51B3B">
        <w:rPr>
          <w:rFonts w:ascii="Calibri" w:hAnsi="Calibri" w:cs="Times New Roman"/>
        </w:rPr>
        <w:t xml:space="preserve"> (asterisk)</w:t>
      </w:r>
      <w:r w:rsidR="00731B80">
        <w:rPr>
          <w:rFonts w:ascii="Calibri" w:hAnsi="Calibri" w:cs="Times New Roman"/>
        </w:rPr>
        <w:t xml:space="preserve">. </w:t>
      </w:r>
      <w:r w:rsidR="00281858">
        <w:rPr>
          <w:rFonts w:ascii="Calibri" w:hAnsi="Calibri" w:cs="Times New Roman"/>
        </w:rPr>
        <w:t xml:space="preserve">A </w:t>
      </w:r>
      <w:r w:rsidR="0070383C">
        <w:rPr>
          <w:rFonts w:ascii="Calibri" w:hAnsi="Calibri" w:cs="Times New Roman"/>
        </w:rPr>
        <w:t>sharp depression</w:t>
      </w:r>
      <w:r w:rsidR="00281858">
        <w:rPr>
          <w:rFonts w:ascii="Calibri" w:hAnsi="Calibri" w:cs="Times New Roman"/>
        </w:rPr>
        <w:t xml:space="preserve"> is observable in the dorsal aspect of the eye due to the failure of the </w:t>
      </w:r>
      <w:r w:rsidR="004A4B09">
        <w:rPr>
          <w:rFonts w:ascii="Calibri" w:hAnsi="Calibri" w:cs="Times New Roman"/>
        </w:rPr>
        <w:t>SOS</w:t>
      </w:r>
      <w:r w:rsidR="00281858">
        <w:rPr>
          <w:rFonts w:ascii="Calibri" w:hAnsi="Calibri" w:cs="Times New Roman"/>
        </w:rPr>
        <w:t xml:space="preserve"> to close appropriately</w:t>
      </w:r>
      <w:r w:rsidR="00731B80">
        <w:rPr>
          <w:rFonts w:ascii="Calibri" w:hAnsi="Calibri" w:cs="Times New Roman"/>
        </w:rPr>
        <w:t xml:space="preserve">. </w:t>
      </w:r>
      <w:r w:rsidR="00D22367" w:rsidRPr="00346F11">
        <w:rPr>
          <w:rFonts w:ascii="Calibri" w:hAnsi="Calibri" w:cs="Times New Roman"/>
        </w:rPr>
        <w:t>Scale bars represent</w:t>
      </w:r>
      <w:r w:rsidR="00E9433C">
        <w:rPr>
          <w:rFonts w:ascii="Calibri" w:hAnsi="Calibri" w:cs="Times New Roman"/>
        </w:rPr>
        <w:t xml:space="preserve"> 50 </w:t>
      </w:r>
      <w:r w:rsidR="00E9433C" w:rsidRPr="00346F11">
        <w:sym w:font="Symbol" w:char="F06D"/>
      </w:r>
      <w:r w:rsidR="00E9433C">
        <w:rPr>
          <w:rFonts w:ascii="Calibri" w:hAnsi="Calibri" w:cs="Times New Roman"/>
        </w:rPr>
        <w:t>m.</w:t>
      </w:r>
    </w:p>
    <w:p w14:paraId="3867BD06" w14:textId="77777777" w:rsidR="00D22367" w:rsidRPr="00346F11" w:rsidRDefault="00D22367" w:rsidP="009E3A9E">
      <w:pPr>
        <w:rPr>
          <w:rFonts w:ascii="Calibri" w:hAnsi="Calibri" w:cs="Times New Roman"/>
        </w:rPr>
      </w:pPr>
    </w:p>
    <w:p w14:paraId="7ECB5F46" w14:textId="09B79940" w:rsidR="00D22367" w:rsidRPr="00346F11" w:rsidRDefault="00761365" w:rsidP="009E3A9E">
      <w:pPr>
        <w:rPr>
          <w:rFonts w:ascii="Calibri" w:hAnsi="Calibri" w:cs="Times New Roman"/>
        </w:rPr>
      </w:pPr>
      <w:r w:rsidRPr="00761365">
        <w:rPr>
          <w:rFonts w:ascii="Calibri" w:hAnsi="Calibri" w:cs="Times New Roman"/>
          <w:b/>
        </w:rPr>
        <w:t xml:space="preserve">Figure </w:t>
      </w:r>
      <w:r w:rsidR="00FA63E6">
        <w:rPr>
          <w:rFonts w:ascii="Calibri" w:hAnsi="Calibri" w:cs="Times New Roman"/>
          <w:b/>
        </w:rPr>
        <w:t>3</w:t>
      </w:r>
      <w:r w:rsidRPr="00761365">
        <w:rPr>
          <w:rFonts w:ascii="Calibri" w:hAnsi="Calibri" w:cs="Times New Roman"/>
          <w:b/>
        </w:rPr>
        <w:t>:</w:t>
      </w:r>
      <w:r w:rsidR="00D22367" w:rsidRPr="00761365">
        <w:rPr>
          <w:rFonts w:ascii="Calibri" w:hAnsi="Calibri" w:cs="Times New Roman"/>
          <w:b/>
        </w:rPr>
        <w:t xml:space="preserve"> Representative DIC images of the </w:t>
      </w:r>
      <w:r w:rsidR="004A4B09">
        <w:rPr>
          <w:rFonts w:ascii="Calibri" w:hAnsi="Calibri" w:cs="Times New Roman"/>
          <w:b/>
        </w:rPr>
        <w:t>SOS</w:t>
      </w:r>
      <w:r w:rsidR="00D22367" w:rsidRPr="00761365">
        <w:rPr>
          <w:rFonts w:ascii="Calibri" w:hAnsi="Calibri" w:cs="Times New Roman"/>
          <w:b/>
        </w:rPr>
        <w:t xml:space="preserve"> in the zebrafish embryonic eye.</w:t>
      </w:r>
      <w:r w:rsidR="00D22367" w:rsidRPr="00346F11">
        <w:rPr>
          <w:rFonts w:ascii="Calibri" w:hAnsi="Calibri" w:cs="Times New Roman"/>
        </w:rPr>
        <w:t xml:space="preserve"> Wildtype and </w:t>
      </w:r>
      <w:r w:rsidR="00D22367" w:rsidRPr="00346F11">
        <w:rPr>
          <w:rFonts w:ascii="Calibri" w:hAnsi="Calibri" w:cs="Times New Roman"/>
          <w:i/>
        </w:rPr>
        <w:t>gdf6a</w:t>
      </w:r>
      <w:r w:rsidR="00D22367" w:rsidRPr="00346F11">
        <w:rPr>
          <w:rFonts w:ascii="Calibri" w:hAnsi="Calibri" w:cs="Times New Roman"/>
          <w:vertAlign w:val="superscript"/>
        </w:rPr>
        <w:t>-/-</w:t>
      </w:r>
      <w:r w:rsidR="00D22367" w:rsidRPr="00346F11">
        <w:rPr>
          <w:rFonts w:ascii="Calibri" w:hAnsi="Calibri" w:cs="Times New Roman"/>
        </w:rPr>
        <w:t xml:space="preserve"> embryos were collected</w:t>
      </w:r>
      <w:r w:rsidR="001B75E5">
        <w:rPr>
          <w:rFonts w:ascii="Calibri" w:hAnsi="Calibri" w:cs="Times New Roman"/>
        </w:rPr>
        <w:t>, anesthetized, and placed laterally in 1% Ultrapure low-melting point agarose in E3 on a 35 mm Petri dish</w:t>
      </w:r>
      <w:r w:rsidR="00D22367" w:rsidRPr="00346F11">
        <w:rPr>
          <w:rFonts w:ascii="Calibri" w:hAnsi="Calibri" w:cs="Times New Roman"/>
        </w:rPr>
        <w:t>.</w:t>
      </w:r>
      <w:r w:rsidR="007F43DC">
        <w:rPr>
          <w:rFonts w:ascii="Calibri" w:hAnsi="Calibri" w:cs="Times New Roman"/>
        </w:rPr>
        <w:t xml:space="preserve"> The dish was filled with E3, and</w:t>
      </w:r>
      <w:r w:rsidR="008E311D">
        <w:rPr>
          <w:rFonts w:ascii="Calibri" w:hAnsi="Calibri" w:cs="Times New Roman"/>
        </w:rPr>
        <w:t xml:space="preserve"> </w:t>
      </w:r>
      <w:r w:rsidR="007F43DC">
        <w:rPr>
          <w:rFonts w:ascii="Calibri" w:hAnsi="Calibri" w:cs="Times New Roman"/>
        </w:rPr>
        <w:t>a</w:t>
      </w:r>
      <w:r w:rsidR="004A15EF">
        <w:rPr>
          <w:rFonts w:ascii="Calibri" w:hAnsi="Calibri" w:cs="Times New Roman"/>
        </w:rPr>
        <w:t xml:space="preserve"> compound microscope with a</w:t>
      </w:r>
      <w:r w:rsidR="008E311D">
        <w:rPr>
          <w:rFonts w:ascii="Calibri" w:hAnsi="Calibri" w:cs="Times New Roman"/>
        </w:rPr>
        <w:t xml:space="preserve"> 20</w:t>
      </w:r>
      <w:r w:rsidR="002650A1">
        <w:rPr>
          <w:rFonts w:ascii="Calibri" w:hAnsi="Calibri" w:cs="Times New Roman"/>
        </w:rPr>
        <w:t>x</w:t>
      </w:r>
      <w:r w:rsidR="008E311D">
        <w:rPr>
          <w:rFonts w:ascii="Calibri" w:hAnsi="Calibri" w:cs="Times New Roman"/>
        </w:rPr>
        <w:t xml:space="preserve"> water-dipping objective</w:t>
      </w:r>
      <w:r w:rsidR="008D0F3C">
        <w:rPr>
          <w:rFonts w:ascii="Calibri" w:hAnsi="Calibri" w:cs="Times New Roman"/>
        </w:rPr>
        <w:t xml:space="preserve"> </w:t>
      </w:r>
      <w:r w:rsidR="004A15EF">
        <w:rPr>
          <w:rFonts w:ascii="Calibri" w:hAnsi="Calibri" w:cs="Times New Roman"/>
        </w:rPr>
        <w:t>was used for</w:t>
      </w:r>
      <w:r w:rsidR="00FD07AC">
        <w:rPr>
          <w:rFonts w:ascii="Calibri" w:hAnsi="Calibri" w:cs="Times New Roman"/>
        </w:rPr>
        <w:t xml:space="preserve"> DIC</w:t>
      </w:r>
      <w:r w:rsidR="004A15EF">
        <w:rPr>
          <w:rFonts w:ascii="Calibri" w:hAnsi="Calibri" w:cs="Times New Roman"/>
        </w:rPr>
        <w:t xml:space="preserve"> imaging.</w:t>
      </w:r>
      <w:r w:rsidR="00D22367" w:rsidRPr="00346F11">
        <w:rPr>
          <w:rFonts w:ascii="Calibri" w:hAnsi="Calibri" w:cs="Times New Roman"/>
        </w:rPr>
        <w:t xml:space="preserve"> </w:t>
      </w:r>
      <w:r w:rsidR="004B35DB">
        <w:rPr>
          <w:rFonts w:ascii="Calibri" w:hAnsi="Calibri" w:cs="Times New Roman"/>
          <w:b/>
        </w:rPr>
        <w:t>A.</w:t>
      </w:r>
      <w:r w:rsidR="00731B80">
        <w:rPr>
          <w:rFonts w:ascii="Calibri" w:hAnsi="Calibri" w:cs="Times New Roman"/>
        </w:rPr>
        <w:t xml:space="preserve"> Lateral view of a wildtype embryo wit</w:t>
      </w:r>
      <w:r w:rsidR="004B35DB">
        <w:rPr>
          <w:rFonts w:ascii="Calibri" w:hAnsi="Calibri" w:cs="Times New Roman"/>
        </w:rPr>
        <w:t xml:space="preserve">h a closed </w:t>
      </w:r>
      <w:r w:rsidR="004A4B09">
        <w:rPr>
          <w:rFonts w:ascii="Calibri" w:hAnsi="Calibri" w:cs="Times New Roman"/>
        </w:rPr>
        <w:t>SOS</w:t>
      </w:r>
      <w:r w:rsidR="004B35DB">
        <w:rPr>
          <w:rFonts w:ascii="Calibri" w:hAnsi="Calibri" w:cs="Times New Roman"/>
        </w:rPr>
        <w:t xml:space="preserve">. </w:t>
      </w:r>
      <w:r w:rsidR="004B35DB">
        <w:rPr>
          <w:rFonts w:ascii="Calibri" w:hAnsi="Calibri" w:cs="Times New Roman"/>
          <w:b/>
        </w:rPr>
        <w:t>B.</w:t>
      </w:r>
      <w:r w:rsidR="00731B80">
        <w:rPr>
          <w:rFonts w:ascii="Calibri" w:hAnsi="Calibri" w:cs="Times New Roman"/>
        </w:rPr>
        <w:t xml:space="preserve"> Lateral view of a </w:t>
      </w:r>
      <w:r w:rsidR="00731B80" w:rsidRPr="00DA0B7A">
        <w:rPr>
          <w:rFonts w:ascii="Calibri" w:hAnsi="Calibri" w:cs="Times New Roman"/>
          <w:i/>
        </w:rPr>
        <w:t>gdf6a</w:t>
      </w:r>
      <w:r w:rsidR="00731B80" w:rsidRPr="00DA0B7A">
        <w:rPr>
          <w:rFonts w:ascii="Calibri" w:hAnsi="Calibri" w:cs="Times New Roman"/>
          <w:i/>
          <w:vertAlign w:val="superscript"/>
        </w:rPr>
        <w:t>-/-</w:t>
      </w:r>
      <w:r w:rsidR="00731B80">
        <w:rPr>
          <w:rFonts w:ascii="Calibri" w:hAnsi="Calibri" w:cs="Times New Roman"/>
          <w:vertAlign w:val="superscript"/>
        </w:rPr>
        <w:t xml:space="preserve"> </w:t>
      </w:r>
      <w:r w:rsidR="00731B80">
        <w:rPr>
          <w:rFonts w:ascii="Calibri" w:hAnsi="Calibri" w:cs="Times New Roman"/>
        </w:rPr>
        <w:t>embryo with a</w:t>
      </w:r>
      <w:r w:rsidR="002650A1">
        <w:rPr>
          <w:rFonts w:ascii="Calibri" w:hAnsi="Calibri" w:cs="Times New Roman"/>
        </w:rPr>
        <w:t>n</w:t>
      </w:r>
      <w:r w:rsidR="00731B80">
        <w:rPr>
          <w:rFonts w:ascii="Calibri" w:hAnsi="Calibri" w:cs="Times New Roman"/>
        </w:rPr>
        <w:t xml:space="preserve"> </w:t>
      </w:r>
      <w:r w:rsidR="004A4B09">
        <w:rPr>
          <w:rFonts w:ascii="Calibri" w:hAnsi="Calibri" w:cs="Times New Roman"/>
        </w:rPr>
        <w:t>SOS</w:t>
      </w:r>
      <w:r w:rsidR="00731B80">
        <w:rPr>
          <w:rFonts w:ascii="Calibri" w:hAnsi="Calibri" w:cs="Times New Roman"/>
        </w:rPr>
        <w:t xml:space="preserve"> closure delay</w:t>
      </w:r>
      <w:r w:rsidR="00A51B3B">
        <w:rPr>
          <w:rFonts w:ascii="Calibri" w:hAnsi="Calibri" w:cs="Times New Roman"/>
        </w:rPr>
        <w:t xml:space="preserve"> (asterisk)</w:t>
      </w:r>
      <w:r w:rsidR="00731B80">
        <w:rPr>
          <w:rFonts w:ascii="Calibri" w:hAnsi="Calibri" w:cs="Times New Roman"/>
        </w:rPr>
        <w:t xml:space="preserve">. The </w:t>
      </w:r>
      <w:r w:rsidR="004A4B09">
        <w:rPr>
          <w:rFonts w:ascii="Calibri" w:hAnsi="Calibri" w:cs="Times New Roman"/>
        </w:rPr>
        <w:t>SOS</w:t>
      </w:r>
      <w:r w:rsidR="00731B80">
        <w:rPr>
          <w:rFonts w:ascii="Calibri" w:hAnsi="Calibri" w:cs="Times New Roman"/>
        </w:rPr>
        <w:t xml:space="preserve"> is observable as a thin line in the dorsal aspect of the eye.</w:t>
      </w:r>
      <w:r w:rsidR="00D22367" w:rsidRPr="00346F11">
        <w:rPr>
          <w:rFonts w:ascii="Calibri" w:hAnsi="Calibri" w:cs="Times New Roman"/>
        </w:rPr>
        <w:t xml:space="preserve"> Scale bars represent </w:t>
      </w:r>
      <w:r w:rsidR="00E9433C">
        <w:rPr>
          <w:rFonts w:ascii="Calibri" w:hAnsi="Calibri" w:cs="Times New Roman"/>
        </w:rPr>
        <w:t xml:space="preserve">50 </w:t>
      </w:r>
      <w:r w:rsidR="00E9433C" w:rsidRPr="00346F11">
        <w:sym w:font="Symbol" w:char="F06D"/>
      </w:r>
      <w:r w:rsidR="00E9433C">
        <w:rPr>
          <w:rFonts w:ascii="Calibri" w:hAnsi="Calibri" w:cs="Times New Roman"/>
        </w:rPr>
        <w:t>m.</w:t>
      </w:r>
    </w:p>
    <w:p w14:paraId="5B13074D" w14:textId="77777777" w:rsidR="00D22367" w:rsidRPr="00346F11" w:rsidRDefault="00D22367" w:rsidP="009E3A9E">
      <w:pPr>
        <w:rPr>
          <w:rFonts w:ascii="Calibri" w:hAnsi="Calibri" w:cs="Times New Roman"/>
        </w:rPr>
      </w:pPr>
    </w:p>
    <w:p w14:paraId="040BED04" w14:textId="7303D3F4" w:rsidR="00D22367" w:rsidRPr="00346F11" w:rsidRDefault="00761365" w:rsidP="009E3A9E">
      <w:pPr>
        <w:rPr>
          <w:rFonts w:ascii="Calibri" w:hAnsi="Calibri" w:cs="Times New Roman"/>
        </w:rPr>
      </w:pPr>
      <w:r>
        <w:rPr>
          <w:rFonts w:ascii="Calibri" w:hAnsi="Calibri" w:cs="Times New Roman"/>
          <w:b/>
        </w:rPr>
        <w:t xml:space="preserve">Figure </w:t>
      </w:r>
      <w:r w:rsidR="00FA63E6">
        <w:rPr>
          <w:rFonts w:ascii="Calibri" w:hAnsi="Calibri" w:cs="Times New Roman"/>
          <w:b/>
        </w:rPr>
        <w:t>4</w:t>
      </w:r>
      <w:r>
        <w:rPr>
          <w:rFonts w:ascii="Calibri" w:hAnsi="Calibri" w:cs="Times New Roman"/>
          <w:b/>
        </w:rPr>
        <w:t>:</w:t>
      </w:r>
      <w:r w:rsidR="00D22367" w:rsidRPr="00761365">
        <w:rPr>
          <w:rFonts w:ascii="Calibri" w:hAnsi="Calibri" w:cs="Times New Roman"/>
          <w:b/>
        </w:rPr>
        <w:t xml:space="preserve"> Representative images of </w:t>
      </w:r>
      <w:r w:rsidR="00CB237F">
        <w:rPr>
          <w:rFonts w:ascii="Calibri" w:hAnsi="Calibri" w:cs="Times New Roman"/>
          <w:b/>
        </w:rPr>
        <w:t>l</w:t>
      </w:r>
      <w:r w:rsidR="00D22367" w:rsidRPr="00761365">
        <w:rPr>
          <w:rFonts w:ascii="Calibri" w:hAnsi="Calibri" w:cs="Times New Roman"/>
          <w:b/>
        </w:rPr>
        <w:t>aminin immunofluorescent staining in embryonic zebrafish eye.</w:t>
      </w:r>
      <w:r w:rsidR="00D22367" w:rsidRPr="00346F11">
        <w:rPr>
          <w:rFonts w:ascii="Calibri" w:hAnsi="Calibri" w:cs="Times New Roman"/>
        </w:rPr>
        <w:t xml:space="preserve"> Wildtype and </w:t>
      </w:r>
      <w:r w:rsidR="00D22367" w:rsidRPr="00346F11">
        <w:rPr>
          <w:rFonts w:ascii="Calibri" w:hAnsi="Calibri" w:cs="Times New Roman"/>
          <w:i/>
        </w:rPr>
        <w:t>gdf6a</w:t>
      </w:r>
      <w:r w:rsidR="00D22367" w:rsidRPr="00346F11">
        <w:rPr>
          <w:rFonts w:ascii="Calibri" w:hAnsi="Calibri" w:cs="Times New Roman"/>
          <w:vertAlign w:val="superscript"/>
        </w:rPr>
        <w:t>-/-</w:t>
      </w:r>
      <w:r w:rsidR="00D22367" w:rsidRPr="00346F11">
        <w:rPr>
          <w:rFonts w:ascii="Calibri" w:hAnsi="Calibri" w:cs="Times New Roman"/>
        </w:rPr>
        <w:t xml:space="preserve"> embryos were collected and fixed in 4% PFA at 28 </w:t>
      </w:r>
      <w:proofErr w:type="spellStart"/>
      <w:r w:rsidR="00D22367" w:rsidRPr="00346F11">
        <w:rPr>
          <w:rFonts w:ascii="Calibri" w:hAnsi="Calibri" w:cs="Times New Roman"/>
        </w:rPr>
        <w:t>hpf</w:t>
      </w:r>
      <w:proofErr w:type="spellEnd"/>
      <w:r w:rsidR="00D22367" w:rsidRPr="00346F11">
        <w:rPr>
          <w:rFonts w:ascii="Calibri" w:hAnsi="Calibri" w:cs="Times New Roman"/>
        </w:rPr>
        <w:t xml:space="preserve">. The basal lamina was </w:t>
      </w:r>
      <w:proofErr w:type="spellStart"/>
      <w:r w:rsidR="00A25D14">
        <w:rPr>
          <w:rFonts w:ascii="Calibri" w:hAnsi="Calibri" w:cs="Times New Roman"/>
        </w:rPr>
        <w:t>immuno</w:t>
      </w:r>
      <w:r w:rsidR="00D22367" w:rsidRPr="00346F11">
        <w:rPr>
          <w:rFonts w:ascii="Calibri" w:hAnsi="Calibri" w:cs="Times New Roman"/>
        </w:rPr>
        <w:t>stained</w:t>
      </w:r>
      <w:proofErr w:type="spellEnd"/>
      <w:r w:rsidR="00A25D14">
        <w:rPr>
          <w:rFonts w:ascii="Calibri" w:hAnsi="Calibri" w:cs="Times New Roman"/>
        </w:rPr>
        <w:t>, and the</w:t>
      </w:r>
      <w:r w:rsidR="00D22367" w:rsidRPr="00346F11">
        <w:rPr>
          <w:rFonts w:ascii="Calibri" w:hAnsi="Calibri" w:cs="Times New Roman"/>
        </w:rPr>
        <w:t xml:space="preserve"> embryos were fileted and mounted in 70% glycerol/PBS for </w:t>
      </w:r>
      <w:r w:rsidR="008307EF">
        <w:rPr>
          <w:rFonts w:ascii="Calibri" w:hAnsi="Calibri" w:cs="Times New Roman"/>
        </w:rPr>
        <w:t xml:space="preserve">confocal </w:t>
      </w:r>
      <w:r w:rsidR="00D22367" w:rsidRPr="00346F11">
        <w:rPr>
          <w:rFonts w:ascii="Calibri" w:hAnsi="Calibri" w:cs="Times New Roman"/>
        </w:rPr>
        <w:t>imaging</w:t>
      </w:r>
      <w:r w:rsidR="00A25D14">
        <w:rPr>
          <w:rFonts w:ascii="Calibri" w:hAnsi="Calibri" w:cs="Times New Roman"/>
        </w:rPr>
        <w:t>.</w:t>
      </w:r>
      <w:r w:rsidR="00416062">
        <w:rPr>
          <w:rFonts w:ascii="Calibri" w:hAnsi="Calibri" w:cs="Times New Roman"/>
        </w:rPr>
        <w:t xml:space="preserve"> </w:t>
      </w:r>
      <w:r w:rsidR="00A25D14">
        <w:rPr>
          <w:rFonts w:ascii="Calibri" w:hAnsi="Calibri" w:cs="Times New Roman"/>
        </w:rPr>
        <w:t>S</w:t>
      </w:r>
      <w:r w:rsidR="00416062">
        <w:rPr>
          <w:rFonts w:ascii="Calibri" w:hAnsi="Calibri" w:cs="Times New Roman"/>
        </w:rPr>
        <w:t>ingle slice images were obtained</w:t>
      </w:r>
      <w:r w:rsidR="00EA133A">
        <w:rPr>
          <w:rFonts w:ascii="Calibri" w:hAnsi="Calibri" w:cs="Times New Roman"/>
        </w:rPr>
        <w:t xml:space="preserve"> using ZEN software</w:t>
      </w:r>
      <w:r w:rsidR="00416062">
        <w:rPr>
          <w:rFonts w:ascii="Calibri" w:hAnsi="Calibri" w:cs="Times New Roman"/>
        </w:rPr>
        <w:t>.</w:t>
      </w:r>
      <w:r w:rsidR="00D22367" w:rsidRPr="00346F11">
        <w:rPr>
          <w:rFonts w:ascii="Calibri" w:hAnsi="Calibri" w:cs="Times New Roman"/>
        </w:rPr>
        <w:t xml:space="preserve"> </w:t>
      </w:r>
      <w:r w:rsidR="004B35DB">
        <w:rPr>
          <w:rFonts w:ascii="Calibri" w:hAnsi="Calibri" w:cs="Times New Roman"/>
          <w:b/>
        </w:rPr>
        <w:t>A.</w:t>
      </w:r>
      <w:r w:rsidR="009D6EC2">
        <w:rPr>
          <w:rFonts w:ascii="Calibri" w:hAnsi="Calibri" w:cs="Times New Roman"/>
        </w:rPr>
        <w:t xml:space="preserve"> Lateral view of a wildtype embryo wit</w:t>
      </w:r>
      <w:r w:rsidR="004B35DB">
        <w:rPr>
          <w:rFonts w:ascii="Calibri" w:hAnsi="Calibri" w:cs="Times New Roman"/>
        </w:rPr>
        <w:t xml:space="preserve">h a closed </w:t>
      </w:r>
      <w:r w:rsidR="004A4B09">
        <w:rPr>
          <w:rFonts w:ascii="Calibri" w:hAnsi="Calibri" w:cs="Times New Roman"/>
        </w:rPr>
        <w:t>SOS</w:t>
      </w:r>
      <w:r w:rsidR="004B35DB">
        <w:rPr>
          <w:rFonts w:ascii="Calibri" w:hAnsi="Calibri" w:cs="Times New Roman"/>
        </w:rPr>
        <w:t xml:space="preserve">. </w:t>
      </w:r>
      <w:r w:rsidR="004B35DB">
        <w:rPr>
          <w:rFonts w:ascii="Calibri" w:hAnsi="Calibri" w:cs="Times New Roman"/>
          <w:b/>
        </w:rPr>
        <w:t>B.</w:t>
      </w:r>
      <w:r w:rsidR="009D6EC2">
        <w:rPr>
          <w:rFonts w:ascii="Calibri" w:hAnsi="Calibri" w:cs="Times New Roman"/>
        </w:rPr>
        <w:t xml:space="preserve"> Lateral view of a </w:t>
      </w:r>
      <w:r w:rsidR="009D6EC2" w:rsidRPr="00DA0B7A">
        <w:rPr>
          <w:rFonts w:ascii="Calibri" w:hAnsi="Calibri" w:cs="Times New Roman"/>
          <w:i/>
        </w:rPr>
        <w:t>gdf6a</w:t>
      </w:r>
      <w:r w:rsidR="009D6EC2" w:rsidRPr="00DA0B7A">
        <w:rPr>
          <w:rFonts w:ascii="Calibri" w:hAnsi="Calibri" w:cs="Times New Roman"/>
          <w:i/>
          <w:vertAlign w:val="superscript"/>
        </w:rPr>
        <w:t>-/-</w:t>
      </w:r>
      <w:r w:rsidR="009D6EC2">
        <w:rPr>
          <w:rFonts w:ascii="Calibri" w:hAnsi="Calibri" w:cs="Times New Roman"/>
          <w:vertAlign w:val="superscript"/>
        </w:rPr>
        <w:t xml:space="preserve"> </w:t>
      </w:r>
      <w:r w:rsidR="009D6EC2">
        <w:rPr>
          <w:rFonts w:ascii="Calibri" w:hAnsi="Calibri" w:cs="Times New Roman"/>
        </w:rPr>
        <w:t>embryo with a</w:t>
      </w:r>
      <w:r w:rsidR="002650A1">
        <w:rPr>
          <w:rFonts w:ascii="Calibri" w:hAnsi="Calibri" w:cs="Times New Roman"/>
        </w:rPr>
        <w:t>n</w:t>
      </w:r>
      <w:r w:rsidR="009D6EC2">
        <w:rPr>
          <w:rFonts w:ascii="Calibri" w:hAnsi="Calibri" w:cs="Times New Roman"/>
        </w:rPr>
        <w:t xml:space="preserve"> </w:t>
      </w:r>
      <w:r w:rsidR="004A4B09">
        <w:rPr>
          <w:rFonts w:ascii="Calibri" w:hAnsi="Calibri" w:cs="Times New Roman"/>
        </w:rPr>
        <w:t>SOS</w:t>
      </w:r>
      <w:r w:rsidR="009D6EC2">
        <w:rPr>
          <w:rFonts w:ascii="Calibri" w:hAnsi="Calibri" w:cs="Times New Roman"/>
        </w:rPr>
        <w:t xml:space="preserve"> closure delay</w:t>
      </w:r>
      <w:r w:rsidR="00A51B3B">
        <w:rPr>
          <w:rFonts w:ascii="Calibri" w:hAnsi="Calibri" w:cs="Times New Roman"/>
        </w:rPr>
        <w:t xml:space="preserve"> (asterisk)</w:t>
      </w:r>
      <w:r w:rsidR="009D6EC2">
        <w:rPr>
          <w:rFonts w:ascii="Calibri" w:hAnsi="Calibri" w:cs="Times New Roman"/>
        </w:rPr>
        <w:t xml:space="preserve">. </w:t>
      </w:r>
      <w:r w:rsidR="00D22367" w:rsidRPr="00346F11">
        <w:rPr>
          <w:rFonts w:ascii="Calibri" w:hAnsi="Calibri" w:cs="Times New Roman"/>
        </w:rPr>
        <w:t xml:space="preserve">The basal lamina is shown outlining the eye in </w:t>
      </w:r>
      <w:r w:rsidR="00D4356A">
        <w:rPr>
          <w:rFonts w:ascii="Calibri" w:hAnsi="Calibri" w:cs="Times New Roman"/>
        </w:rPr>
        <w:t>green</w:t>
      </w:r>
      <w:r w:rsidR="00D22367" w:rsidRPr="00346F11">
        <w:rPr>
          <w:rFonts w:ascii="Calibri" w:hAnsi="Calibri" w:cs="Times New Roman"/>
        </w:rPr>
        <w:t xml:space="preserve">, with the </w:t>
      </w:r>
      <w:r w:rsidR="004A4B09">
        <w:rPr>
          <w:rFonts w:ascii="Calibri" w:hAnsi="Calibri" w:cs="Times New Roman"/>
        </w:rPr>
        <w:t>SOS</w:t>
      </w:r>
      <w:r w:rsidR="00D22367" w:rsidRPr="00346F11">
        <w:rPr>
          <w:rFonts w:ascii="Calibri" w:hAnsi="Calibri" w:cs="Times New Roman"/>
        </w:rPr>
        <w:t xml:space="preserve"> visible in the dorsal part of the eye in </w:t>
      </w:r>
      <w:r w:rsidR="00D22367" w:rsidRPr="00346F11">
        <w:rPr>
          <w:rFonts w:ascii="Calibri" w:hAnsi="Calibri" w:cs="Times New Roman"/>
          <w:i/>
        </w:rPr>
        <w:t>gdf6a</w:t>
      </w:r>
      <w:r w:rsidR="00D22367" w:rsidRPr="00346F11">
        <w:rPr>
          <w:rFonts w:ascii="Calibri" w:hAnsi="Calibri" w:cs="Times New Roman"/>
          <w:vertAlign w:val="superscript"/>
        </w:rPr>
        <w:t>-/-</w:t>
      </w:r>
      <w:r w:rsidR="00D22367" w:rsidRPr="00346F11">
        <w:rPr>
          <w:rFonts w:ascii="Calibri" w:hAnsi="Calibri" w:cs="Times New Roman"/>
        </w:rPr>
        <w:t xml:space="preserve"> embryos. Scale bars represent</w:t>
      </w:r>
      <w:r w:rsidR="00E9433C">
        <w:rPr>
          <w:rFonts w:ascii="Calibri" w:hAnsi="Calibri" w:cs="Times New Roman"/>
        </w:rPr>
        <w:t xml:space="preserve"> 50 </w:t>
      </w:r>
      <w:r w:rsidR="00E9433C" w:rsidRPr="00346F11">
        <w:sym w:font="Symbol" w:char="F06D"/>
      </w:r>
      <w:r w:rsidR="00E9433C">
        <w:rPr>
          <w:rFonts w:ascii="Calibri" w:hAnsi="Calibri" w:cs="Times New Roman"/>
        </w:rPr>
        <w:t>m</w:t>
      </w:r>
      <w:r w:rsidR="00680A58">
        <w:rPr>
          <w:rFonts w:ascii="Calibri" w:hAnsi="Calibri" w:cs="Times New Roman"/>
        </w:rPr>
        <w:t>.</w:t>
      </w:r>
    </w:p>
    <w:p w14:paraId="58907656" w14:textId="77777777" w:rsidR="00D22367" w:rsidRPr="00346F11" w:rsidRDefault="00D22367" w:rsidP="009E3A9E">
      <w:pPr>
        <w:rPr>
          <w:rFonts w:ascii="Calibri" w:hAnsi="Calibri" w:cs="Times New Roman"/>
        </w:rPr>
      </w:pPr>
    </w:p>
    <w:p w14:paraId="3918B0D0" w14:textId="5D74BE4D" w:rsidR="00D22367" w:rsidRPr="00346F11" w:rsidRDefault="00761365" w:rsidP="009E3A9E">
      <w:pPr>
        <w:rPr>
          <w:rFonts w:ascii="Calibri" w:hAnsi="Calibri" w:cs="Times New Roman"/>
        </w:rPr>
      </w:pPr>
      <w:r>
        <w:rPr>
          <w:rFonts w:ascii="Calibri" w:hAnsi="Calibri" w:cs="Times New Roman"/>
          <w:b/>
        </w:rPr>
        <w:t xml:space="preserve">Figure </w:t>
      </w:r>
      <w:r w:rsidR="00FA63E6">
        <w:rPr>
          <w:rFonts w:ascii="Calibri" w:hAnsi="Calibri" w:cs="Times New Roman"/>
          <w:b/>
        </w:rPr>
        <w:t>5</w:t>
      </w:r>
      <w:r>
        <w:rPr>
          <w:rFonts w:ascii="Calibri" w:hAnsi="Calibri" w:cs="Times New Roman"/>
          <w:b/>
        </w:rPr>
        <w:t>:</w:t>
      </w:r>
      <w:r w:rsidR="00D22367" w:rsidRPr="00761365">
        <w:rPr>
          <w:rFonts w:ascii="Calibri" w:hAnsi="Calibri" w:cs="Times New Roman"/>
          <w:b/>
        </w:rPr>
        <w:t xml:space="preserve"> </w:t>
      </w:r>
      <w:r w:rsidR="00900E1B">
        <w:rPr>
          <w:rFonts w:ascii="Calibri" w:hAnsi="Calibri" w:cs="Times New Roman"/>
          <w:b/>
        </w:rPr>
        <w:t>I</w:t>
      </w:r>
      <w:r w:rsidR="00D22367" w:rsidRPr="00761365">
        <w:rPr>
          <w:rFonts w:ascii="Calibri" w:hAnsi="Calibri" w:cs="Times New Roman"/>
          <w:b/>
        </w:rPr>
        <w:t xml:space="preserve">maging of the zebrafish embryonic eye following </w:t>
      </w:r>
      <w:proofErr w:type="spellStart"/>
      <w:r w:rsidR="00D22367" w:rsidRPr="00761365">
        <w:rPr>
          <w:rFonts w:ascii="Calibri" w:hAnsi="Calibri" w:cs="Times New Roman"/>
          <w:b/>
        </w:rPr>
        <w:t>eGFP-caax</w:t>
      </w:r>
      <w:proofErr w:type="spellEnd"/>
      <w:r w:rsidR="00D22367" w:rsidRPr="00761365">
        <w:rPr>
          <w:rFonts w:ascii="Calibri" w:hAnsi="Calibri" w:cs="Times New Roman"/>
          <w:b/>
        </w:rPr>
        <w:t xml:space="preserve"> mRNA injection. </w:t>
      </w:r>
      <w:r w:rsidR="00D22367" w:rsidRPr="00346F11">
        <w:rPr>
          <w:rFonts w:ascii="Calibri" w:hAnsi="Calibri" w:cs="Times New Roman"/>
        </w:rPr>
        <w:t xml:space="preserve">Wildtype </w:t>
      </w:r>
      <w:r w:rsidR="0013460A">
        <w:rPr>
          <w:rFonts w:ascii="Calibri" w:hAnsi="Calibri" w:cs="Times New Roman"/>
        </w:rPr>
        <w:t>e</w:t>
      </w:r>
      <w:r w:rsidR="00D22367" w:rsidRPr="00346F11">
        <w:rPr>
          <w:rFonts w:ascii="Calibri" w:hAnsi="Calibri" w:cs="Times New Roman"/>
        </w:rPr>
        <w:t xml:space="preserve">mbryos were injected with 300 </w:t>
      </w:r>
      <w:proofErr w:type="spellStart"/>
      <w:r w:rsidR="00D22367" w:rsidRPr="00346F11">
        <w:rPr>
          <w:rFonts w:ascii="Calibri" w:hAnsi="Calibri" w:cs="Times New Roman"/>
        </w:rPr>
        <w:t>pg</w:t>
      </w:r>
      <w:proofErr w:type="spellEnd"/>
      <w:r w:rsidR="00D22367" w:rsidRPr="00346F11">
        <w:rPr>
          <w:rFonts w:ascii="Calibri" w:hAnsi="Calibri" w:cs="Times New Roman"/>
        </w:rPr>
        <w:t xml:space="preserve"> of </w:t>
      </w:r>
      <w:proofErr w:type="spellStart"/>
      <w:r w:rsidR="00D22367" w:rsidRPr="00346F11">
        <w:rPr>
          <w:rFonts w:ascii="Calibri" w:hAnsi="Calibri" w:cs="Times New Roman"/>
        </w:rPr>
        <w:t>eGFP-caax</w:t>
      </w:r>
      <w:proofErr w:type="spellEnd"/>
      <w:r w:rsidR="00D22367" w:rsidRPr="00346F11">
        <w:rPr>
          <w:rFonts w:ascii="Calibri" w:hAnsi="Calibri" w:cs="Times New Roman"/>
        </w:rPr>
        <w:t xml:space="preserve"> mRNA at 1-cell stage</w:t>
      </w:r>
      <w:r w:rsidR="00F20821">
        <w:rPr>
          <w:rFonts w:ascii="Calibri" w:hAnsi="Calibri" w:cs="Times New Roman"/>
        </w:rPr>
        <w:t>. A</w:t>
      </w:r>
      <w:r w:rsidR="0013460A">
        <w:rPr>
          <w:rFonts w:ascii="Calibri" w:hAnsi="Calibri" w:cs="Times New Roman"/>
        </w:rPr>
        <w:t>t 22</w:t>
      </w:r>
      <w:r w:rsidR="00D22367" w:rsidRPr="00346F11">
        <w:rPr>
          <w:rFonts w:ascii="Calibri" w:hAnsi="Calibri" w:cs="Times New Roman"/>
        </w:rPr>
        <w:t xml:space="preserve"> </w:t>
      </w:r>
      <w:proofErr w:type="spellStart"/>
      <w:r w:rsidR="00D22367" w:rsidRPr="00346F11">
        <w:rPr>
          <w:rFonts w:ascii="Calibri" w:hAnsi="Calibri" w:cs="Times New Roman"/>
        </w:rPr>
        <w:t>hpf</w:t>
      </w:r>
      <w:proofErr w:type="spellEnd"/>
      <w:r w:rsidR="00DE78DF">
        <w:rPr>
          <w:rFonts w:ascii="Calibri" w:hAnsi="Calibri" w:cs="Times New Roman"/>
        </w:rPr>
        <w:t xml:space="preserve"> and 28 </w:t>
      </w:r>
      <w:proofErr w:type="spellStart"/>
      <w:r w:rsidR="00DE78DF">
        <w:rPr>
          <w:rFonts w:ascii="Calibri" w:hAnsi="Calibri" w:cs="Times New Roman"/>
        </w:rPr>
        <w:t>hpf</w:t>
      </w:r>
      <w:proofErr w:type="spellEnd"/>
      <w:r w:rsidR="00D22367" w:rsidRPr="00346F11">
        <w:rPr>
          <w:rFonts w:ascii="Calibri" w:hAnsi="Calibri" w:cs="Times New Roman"/>
        </w:rPr>
        <w:t>,</w:t>
      </w:r>
      <w:r w:rsidR="00DE78DF">
        <w:rPr>
          <w:rFonts w:ascii="Calibri" w:hAnsi="Calibri" w:cs="Times New Roman"/>
        </w:rPr>
        <w:t xml:space="preserve"> respectively,</w:t>
      </w:r>
      <w:r w:rsidR="00D22367" w:rsidRPr="00346F11">
        <w:rPr>
          <w:rFonts w:ascii="Calibri" w:hAnsi="Calibri" w:cs="Times New Roman"/>
        </w:rPr>
        <w:t xml:space="preserve"> the embryos were anesthetized and mounted laterally in 1% Ultrapure low-melting point agarose in E3 on a 35 mm Petri dish. </w:t>
      </w:r>
      <w:r w:rsidR="009C5017">
        <w:rPr>
          <w:rFonts w:ascii="Calibri" w:hAnsi="Calibri" w:cs="Times New Roman"/>
        </w:rPr>
        <w:t>A</w:t>
      </w:r>
      <w:r w:rsidR="00D22367" w:rsidRPr="00346F11">
        <w:rPr>
          <w:rFonts w:ascii="Calibri" w:hAnsi="Calibri" w:cs="Times New Roman"/>
        </w:rPr>
        <w:t xml:space="preserve"> </w:t>
      </w:r>
      <w:r w:rsidR="0081263E">
        <w:rPr>
          <w:rFonts w:ascii="Calibri" w:hAnsi="Calibri" w:cs="Times New Roman"/>
        </w:rPr>
        <w:t>confocal microscope</w:t>
      </w:r>
      <w:r w:rsidR="009C5017">
        <w:rPr>
          <w:rFonts w:ascii="Calibri" w:hAnsi="Calibri" w:cs="Times New Roman"/>
        </w:rPr>
        <w:t xml:space="preserve"> with a</w:t>
      </w:r>
      <w:r w:rsidR="003565FF">
        <w:rPr>
          <w:rFonts w:ascii="Calibri" w:hAnsi="Calibri" w:cs="Times New Roman"/>
        </w:rPr>
        <w:t xml:space="preserve"> 20</w:t>
      </w:r>
      <w:r w:rsidR="002650A1">
        <w:rPr>
          <w:rFonts w:ascii="Calibri" w:hAnsi="Calibri" w:cs="Times New Roman"/>
        </w:rPr>
        <w:t>x</w:t>
      </w:r>
      <w:r w:rsidR="009C5017">
        <w:rPr>
          <w:rFonts w:ascii="Calibri" w:hAnsi="Calibri" w:cs="Times New Roman"/>
        </w:rPr>
        <w:t xml:space="preserve"> water-dipping objective was used for imaging, and single slice images were obtained</w:t>
      </w:r>
      <w:r w:rsidR="00EC68A6">
        <w:rPr>
          <w:rFonts w:ascii="Calibri" w:hAnsi="Calibri" w:cs="Times New Roman"/>
        </w:rPr>
        <w:t xml:space="preserve"> using </w:t>
      </w:r>
      <w:r w:rsidR="00475A5E">
        <w:rPr>
          <w:rFonts w:ascii="Calibri" w:hAnsi="Calibri" w:cs="Times New Roman"/>
        </w:rPr>
        <w:t xml:space="preserve">a </w:t>
      </w:r>
      <w:r w:rsidR="00EC68A6">
        <w:rPr>
          <w:rFonts w:ascii="Calibri" w:hAnsi="Calibri" w:cs="Times New Roman"/>
        </w:rPr>
        <w:t>software</w:t>
      </w:r>
      <w:r w:rsidR="009C5017">
        <w:rPr>
          <w:rFonts w:ascii="Calibri" w:hAnsi="Calibri" w:cs="Times New Roman"/>
        </w:rPr>
        <w:t>.</w:t>
      </w:r>
      <w:r w:rsidR="006761AD">
        <w:rPr>
          <w:rFonts w:ascii="Calibri" w:hAnsi="Calibri" w:cs="Times New Roman"/>
        </w:rPr>
        <w:t xml:space="preserve"> </w:t>
      </w:r>
      <w:r w:rsidR="004B35DB">
        <w:rPr>
          <w:rFonts w:ascii="Calibri" w:hAnsi="Calibri" w:cs="Times New Roman"/>
          <w:b/>
        </w:rPr>
        <w:t>A.</w:t>
      </w:r>
      <w:r w:rsidR="006761AD">
        <w:rPr>
          <w:rFonts w:ascii="Calibri" w:hAnsi="Calibri" w:cs="Times New Roman"/>
        </w:rPr>
        <w:t xml:space="preserve"> Lateral view of a </w:t>
      </w:r>
      <w:r w:rsidR="0035686B" w:rsidRPr="00DA0B7A">
        <w:rPr>
          <w:rFonts w:ascii="Calibri" w:hAnsi="Calibri" w:cs="Times New Roman"/>
          <w:i/>
        </w:rPr>
        <w:t>gdf6a</w:t>
      </w:r>
      <w:r w:rsidR="0035686B" w:rsidRPr="00DA0B7A">
        <w:rPr>
          <w:rFonts w:ascii="Calibri" w:hAnsi="Calibri" w:cs="Times New Roman"/>
          <w:i/>
          <w:vertAlign w:val="superscript"/>
        </w:rPr>
        <w:t>-/-</w:t>
      </w:r>
      <w:r w:rsidR="0035686B">
        <w:rPr>
          <w:rFonts w:ascii="Calibri" w:hAnsi="Calibri" w:cs="Times New Roman"/>
          <w:vertAlign w:val="superscript"/>
        </w:rPr>
        <w:t xml:space="preserve"> </w:t>
      </w:r>
      <w:r w:rsidR="0035686B">
        <w:rPr>
          <w:rFonts w:ascii="Calibri" w:hAnsi="Calibri" w:cs="Times New Roman"/>
        </w:rPr>
        <w:t xml:space="preserve">embryo </w:t>
      </w:r>
      <w:r w:rsidR="00E43BE1">
        <w:rPr>
          <w:rFonts w:ascii="Calibri" w:hAnsi="Calibri" w:cs="Times New Roman"/>
        </w:rPr>
        <w:t xml:space="preserve">at 22 </w:t>
      </w:r>
      <w:proofErr w:type="spellStart"/>
      <w:r w:rsidR="00E43BE1">
        <w:rPr>
          <w:rFonts w:ascii="Calibri" w:hAnsi="Calibri" w:cs="Times New Roman"/>
        </w:rPr>
        <w:t>hpf</w:t>
      </w:r>
      <w:proofErr w:type="spellEnd"/>
      <w:r w:rsidR="00E43BE1">
        <w:rPr>
          <w:rFonts w:ascii="Calibri" w:hAnsi="Calibri" w:cs="Times New Roman"/>
        </w:rPr>
        <w:t xml:space="preserve"> </w:t>
      </w:r>
      <w:r w:rsidR="006761AD">
        <w:rPr>
          <w:rFonts w:ascii="Calibri" w:hAnsi="Calibri" w:cs="Times New Roman"/>
        </w:rPr>
        <w:t xml:space="preserve">with </w:t>
      </w:r>
      <w:r w:rsidR="001761C1">
        <w:rPr>
          <w:rFonts w:ascii="Calibri" w:hAnsi="Calibri" w:cs="Times New Roman"/>
        </w:rPr>
        <w:t xml:space="preserve">a </w:t>
      </w:r>
      <w:r w:rsidR="000C6484">
        <w:rPr>
          <w:rFonts w:ascii="Calibri" w:hAnsi="Calibri" w:cs="Times New Roman"/>
        </w:rPr>
        <w:t xml:space="preserve">visible open </w:t>
      </w:r>
      <w:r w:rsidR="004A4B09">
        <w:rPr>
          <w:rFonts w:ascii="Calibri" w:hAnsi="Calibri" w:cs="Times New Roman"/>
        </w:rPr>
        <w:t>SOS</w:t>
      </w:r>
      <w:r w:rsidR="000C6484">
        <w:rPr>
          <w:rFonts w:ascii="Calibri" w:hAnsi="Calibri" w:cs="Times New Roman"/>
        </w:rPr>
        <w:t xml:space="preserve"> (</w:t>
      </w:r>
      <w:r w:rsidR="00A51B3B">
        <w:rPr>
          <w:rFonts w:ascii="Calibri" w:hAnsi="Calibri" w:cs="Times New Roman"/>
        </w:rPr>
        <w:t>asterisk)</w:t>
      </w:r>
      <w:r w:rsidR="004B35DB">
        <w:rPr>
          <w:rFonts w:ascii="Calibri" w:hAnsi="Calibri" w:cs="Times New Roman"/>
        </w:rPr>
        <w:t xml:space="preserve">. </w:t>
      </w:r>
      <w:r w:rsidR="004B35DB">
        <w:rPr>
          <w:rFonts w:ascii="Calibri" w:hAnsi="Calibri" w:cs="Times New Roman"/>
          <w:b/>
        </w:rPr>
        <w:t>B.</w:t>
      </w:r>
      <w:r w:rsidR="006761AD">
        <w:rPr>
          <w:rFonts w:ascii="Calibri" w:hAnsi="Calibri" w:cs="Times New Roman"/>
        </w:rPr>
        <w:t xml:space="preserve"> </w:t>
      </w:r>
      <w:r w:rsidR="001761C1">
        <w:rPr>
          <w:rFonts w:ascii="Calibri" w:hAnsi="Calibri" w:cs="Times New Roman"/>
        </w:rPr>
        <w:t>Enlarged panels</w:t>
      </w:r>
      <w:r w:rsidR="006761AD">
        <w:rPr>
          <w:rFonts w:ascii="Calibri" w:hAnsi="Calibri" w:cs="Times New Roman"/>
        </w:rPr>
        <w:t xml:space="preserve"> of a </w:t>
      </w:r>
      <w:r w:rsidR="006761AD" w:rsidRPr="00DA0B7A">
        <w:rPr>
          <w:rFonts w:ascii="Calibri" w:hAnsi="Calibri" w:cs="Times New Roman"/>
          <w:i/>
        </w:rPr>
        <w:t>gdf6a</w:t>
      </w:r>
      <w:r w:rsidR="006761AD" w:rsidRPr="00DA0B7A">
        <w:rPr>
          <w:rFonts w:ascii="Calibri" w:hAnsi="Calibri" w:cs="Times New Roman"/>
          <w:i/>
          <w:vertAlign w:val="superscript"/>
        </w:rPr>
        <w:t>-/-</w:t>
      </w:r>
      <w:r w:rsidR="006761AD">
        <w:rPr>
          <w:rFonts w:ascii="Calibri" w:hAnsi="Calibri" w:cs="Times New Roman"/>
          <w:vertAlign w:val="superscript"/>
        </w:rPr>
        <w:t xml:space="preserve"> </w:t>
      </w:r>
      <w:r w:rsidR="006761AD">
        <w:rPr>
          <w:rFonts w:ascii="Calibri" w:hAnsi="Calibri" w:cs="Times New Roman"/>
        </w:rPr>
        <w:t xml:space="preserve">embryo </w:t>
      </w:r>
      <w:r w:rsidR="001761C1">
        <w:rPr>
          <w:rFonts w:ascii="Calibri" w:hAnsi="Calibri" w:cs="Times New Roman"/>
        </w:rPr>
        <w:t xml:space="preserve">at 22 </w:t>
      </w:r>
      <w:proofErr w:type="spellStart"/>
      <w:r w:rsidR="001761C1">
        <w:rPr>
          <w:rFonts w:ascii="Calibri" w:hAnsi="Calibri" w:cs="Times New Roman"/>
        </w:rPr>
        <w:t>hpf</w:t>
      </w:r>
      <w:proofErr w:type="spellEnd"/>
      <w:r w:rsidR="00E43BE1">
        <w:rPr>
          <w:rFonts w:ascii="Calibri" w:hAnsi="Calibri" w:cs="Times New Roman"/>
        </w:rPr>
        <w:t>.</w:t>
      </w:r>
      <w:r w:rsidR="00D22367" w:rsidRPr="00346F11">
        <w:rPr>
          <w:rFonts w:ascii="Calibri" w:hAnsi="Calibri" w:cs="Times New Roman"/>
        </w:rPr>
        <w:t xml:space="preserve"> </w:t>
      </w:r>
      <w:r w:rsidR="004B35DB">
        <w:rPr>
          <w:rFonts w:ascii="Calibri" w:hAnsi="Calibri" w:cs="Times New Roman"/>
          <w:b/>
        </w:rPr>
        <w:t>C.</w:t>
      </w:r>
      <w:r w:rsidR="00691B08">
        <w:rPr>
          <w:rFonts w:ascii="Calibri" w:hAnsi="Calibri" w:cs="Times New Roman"/>
        </w:rPr>
        <w:t xml:space="preserve"> Lateral view of a </w:t>
      </w:r>
      <w:r w:rsidR="00691B08" w:rsidRPr="00DA0B7A">
        <w:rPr>
          <w:rFonts w:ascii="Calibri" w:hAnsi="Calibri" w:cs="Times New Roman"/>
          <w:i/>
        </w:rPr>
        <w:t>gdf6a</w:t>
      </w:r>
      <w:r w:rsidR="00691B08" w:rsidRPr="00DA0B7A">
        <w:rPr>
          <w:rFonts w:ascii="Calibri" w:hAnsi="Calibri" w:cs="Times New Roman"/>
          <w:i/>
          <w:vertAlign w:val="superscript"/>
        </w:rPr>
        <w:t>-/-</w:t>
      </w:r>
      <w:r w:rsidR="00691B08">
        <w:rPr>
          <w:rFonts w:ascii="Calibri" w:hAnsi="Calibri" w:cs="Times New Roman"/>
          <w:vertAlign w:val="superscript"/>
        </w:rPr>
        <w:t xml:space="preserve"> </w:t>
      </w:r>
      <w:r w:rsidR="00691B08">
        <w:rPr>
          <w:rFonts w:ascii="Calibri" w:hAnsi="Calibri" w:cs="Times New Roman"/>
        </w:rPr>
        <w:t xml:space="preserve">embryo at 28 </w:t>
      </w:r>
      <w:proofErr w:type="spellStart"/>
      <w:r w:rsidR="00691B08">
        <w:rPr>
          <w:rFonts w:ascii="Calibri" w:hAnsi="Calibri" w:cs="Times New Roman"/>
        </w:rPr>
        <w:t>hpf</w:t>
      </w:r>
      <w:proofErr w:type="spellEnd"/>
      <w:r w:rsidR="00691B08">
        <w:rPr>
          <w:rFonts w:ascii="Calibri" w:hAnsi="Calibri" w:cs="Times New Roman"/>
        </w:rPr>
        <w:t xml:space="preserve"> with a </w:t>
      </w:r>
      <w:r w:rsidR="004A4B09">
        <w:rPr>
          <w:rFonts w:ascii="Calibri" w:hAnsi="Calibri" w:cs="Times New Roman"/>
        </w:rPr>
        <w:t>SOS</w:t>
      </w:r>
      <w:r w:rsidR="00691B08">
        <w:rPr>
          <w:rFonts w:ascii="Calibri" w:hAnsi="Calibri" w:cs="Times New Roman"/>
        </w:rPr>
        <w:t xml:space="preserve"> closure delay</w:t>
      </w:r>
      <w:r w:rsidR="004B35DB">
        <w:rPr>
          <w:rFonts w:ascii="Calibri" w:hAnsi="Calibri" w:cs="Times New Roman"/>
        </w:rPr>
        <w:t xml:space="preserve">. </w:t>
      </w:r>
      <w:r w:rsidR="004B35DB">
        <w:rPr>
          <w:rFonts w:ascii="Calibri" w:hAnsi="Calibri" w:cs="Times New Roman"/>
          <w:b/>
        </w:rPr>
        <w:t>D.</w:t>
      </w:r>
      <w:r w:rsidR="00691B08">
        <w:rPr>
          <w:rFonts w:ascii="Calibri" w:hAnsi="Calibri" w:cs="Times New Roman"/>
        </w:rPr>
        <w:t xml:space="preserve"> Enlarged panels of a </w:t>
      </w:r>
      <w:r w:rsidR="00691B08" w:rsidRPr="00DA0B7A">
        <w:rPr>
          <w:rFonts w:ascii="Calibri" w:hAnsi="Calibri" w:cs="Times New Roman"/>
          <w:i/>
        </w:rPr>
        <w:t>gdf6a</w:t>
      </w:r>
      <w:r w:rsidR="00691B08" w:rsidRPr="00DA0B7A">
        <w:rPr>
          <w:rFonts w:ascii="Calibri" w:hAnsi="Calibri" w:cs="Times New Roman"/>
          <w:i/>
          <w:vertAlign w:val="superscript"/>
        </w:rPr>
        <w:t>-/-</w:t>
      </w:r>
      <w:r w:rsidR="00691B08">
        <w:rPr>
          <w:rFonts w:ascii="Calibri" w:hAnsi="Calibri" w:cs="Times New Roman"/>
          <w:vertAlign w:val="superscript"/>
        </w:rPr>
        <w:t xml:space="preserve"> </w:t>
      </w:r>
      <w:r w:rsidR="00691B08">
        <w:rPr>
          <w:rFonts w:ascii="Calibri" w:hAnsi="Calibri" w:cs="Times New Roman"/>
        </w:rPr>
        <w:t xml:space="preserve">embryo </w:t>
      </w:r>
      <w:r w:rsidR="00105594">
        <w:rPr>
          <w:rFonts w:ascii="Calibri" w:hAnsi="Calibri" w:cs="Times New Roman"/>
        </w:rPr>
        <w:t>at 28</w:t>
      </w:r>
      <w:r w:rsidR="00691B08">
        <w:rPr>
          <w:rFonts w:ascii="Calibri" w:hAnsi="Calibri" w:cs="Times New Roman"/>
        </w:rPr>
        <w:t xml:space="preserve"> </w:t>
      </w:r>
      <w:proofErr w:type="spellStart"/>
      <w:r w:rsidR="00691B08">
        <w:rPr>
          <w:rFonts w:ascii="Calibri" w:hAnsi="Calibri" w:cs="Times New Roman"/>
        </w:rPr>
        <w:t>hpf</w:t>
      </w:r>
      <w:proofErr w:type="spellEnd"/>
      <w:r w:rsidR="00691B08">
        <w:rPr>
          <w:rFonts w:ascii="Calibri" w:hAnsi="Calibri" w:cs="Times New Roman"/>
        </w:rPr>
        <w:t>.</w:t>
      </w:r>
      <w:r w:rsidR="00691B08" w:rsidRPr="00346F11">
        <w:rPr>
          <w:rFonts w:ascii="Calibri" w:hAnsi="Calibri" w:cs="Times New Roman"/>
        </w:rPr>
        <w:t xml:space="preserve"> </w:t>
      </w:r>
      <w:r w:rsidR="00D22367" w:rsidRPr="00346F11">
        <w:rPr>
          <w:rFonts w:ascii="Calibri" w:hAnsi="Calibri" w:cs="Times New Roman"/>
        </w:rPr>
        <w:t xml:space="preserve">Scale bars represent </w:t>
      </w:r>
      <w:r w:rsidR="00E9433C">
        <w:rPr>
          <w:rFonts w:ascii="Calibri" w:hAnsi="Calibri" w:cs="Times New Roman"/>
        </w:rPr>
        <w:t xml:space="preserve">50 </w:t>
      </w:r>
      <w:r w:rsidR="00E9433C" w:rsidRPr="00346F11">
        <w:sym w:font="Symbol" w:char="F06D"/>
      </w:r>
      <w:r w:rsidR="00E9433C">
        <w:rPr>
          <w:rFonts w:ascii="Calibri" w:hAnsi="Calibri" w:cs="Times New Roman"/>
        </w:rPr>
        <w:t>m</w:t>
      </w:r>
      <w:r w:rsidR="00680A58" w:rsidRPr="00680A58">
        <w:rPr>
          <w:rFonts w:ascii="Calibri" w:hAnsi="Calibri" w:cs="Times New Roman"/>
        </w:rPr>
        <w:t xml:space="preserve"> </w:t>
      </w:r>
      <w:r w:rsidR="00680A58">
        <w:rPr>
          <w:rFonts w:ascii="Calibri" w:hAnsi="Calibri" w:cs="Times New Roman"/>
        </w:rPr>
        <w:t xml:space="preserve">and 10 </w:t>
      </w:r>
      <w:r w:rsidR="00680A58" w:rsidRPr="00346F11">
        <w:sym w:font="Symbol" w:char="F06D"/>
      </w:r>
      <w:r w:rsidR="00680A58">
        <w:rPr>
          <w:rFonts w:ascii="Calibri" w:hAnsi="Calibri" w:cs="Times New Roman"/>
        </w:rPr>
        <w:t>m in Panels A and C, and B and D, respectively</w:t>
      </w:r>
      <w:r w:rsidR="00E9433C">
        <w:rPr>
          <w:rFonts w:ascii="Calibri" w:hAnsi="Calibri" w:cs="Times New Roman"/>
        </w:rPr>
        <w:t>.</w:t>
      </w:r>
    </w:p>
    <w:p w14:paraId="0343E0CD" w14:textId="77777777" w:rsidR="009E3A9E" w:rsidRDefault="009E3A9E" w:rsidP="009E3A9E">
      <w:pPr>
        <w:jc w:val="both"/>
        <w:rPr>
          <w:rFonts w:ascii="Calibri" w:hAnsi="Calibri" w:cs="Times New Roman"/>
        </w:rPr>
      </w:pPr>
    </w:p>
    <w:p w14:paraId="5E13C5A7" w14:textId="77777777" w:rsidR="002F4529" w:rsidRDefault="0012444D" w:rsidP="009E3A9E">
      <w:pPr>
        <w:jc w:val="both"/>
        <w:rPr>
          <w:rFonts w:ascii="Calibri" w:hAnsi="Calibri" w:cs="Times New Roman"/>
        </w:rPr>
      </w:pPr>
      <w:r w:rsidRPr="00346F11">
        <w:rPr>
          <w:rFonts w:ascii="Calibri" w:hAnsi="Calibri" w:cs="Times New Roman"/>
          <w:b/>
        </w:rPr>
        <w:t>DISCUSSION</w:t>
      </w:r>
      <w:r w:rsidR="009E3A9E">
        <w:rPr>
          <w:rFonts w:ascii="Calibri" w:hAnsi="Calibri" w:cs="Times New Roman"/>
          <w:b/>
        </w:rPr>
        <w:t>:</w:t>
      </w:r>
    </w:p>
    <w:p w14:paraId="379285D1" w14:textId="77777777" w:rsidR="00D5527A" w:rsidRPr="00346F11" w:rsidRDefault="00D5527A" w:rsidP="009E3A9E">
      <w:pPr>
        <w:jc w:val="both"/>
        <w:rPr>
          <w:rFonts w:ascii="Calibri" w:hAnsi="Calibri" w:cs="Times New Roman"/>
        </w:rPr>
      </w:pPr>
      <w:r w:rsidRPr="00346F11">
        <w:rPr>
          <w:rFonts w:ascii="Calibri" w:hAnsi="Calibri" w:cs="Times New Roman"/>
        </w:rPr>
        <w:t xml:space="preserve">Here, we present a standardized series of protocols to observe the </w:t>
      </w:r>
      <w:r w:rsidR="004A4B09">
        <w:rPr>
          <w:rFonts w:ascii="Calibri" w:hAnsi="Calibri" w:cs="Times New Roman"/>
        </w:rPr>
        <w:t>SOS</w:t>
      </w:r>
      <w:r w:rsidRPr="00346F11">
        <w:rPr>
          <w:rFonts w:ascii="Calibri" w:hAnsi="Calibri" w:cs="Times New Roman"/>
        </w:rPr>
        <w:t xml:space="preserve"> in the developing zebrafish embryo. To determine closure delay phenotypes, our protocols have focused on the ability to distinguish the separation of two discrete lobes of the dorsal-nasal and dorsal-temporal sides of the eye, </w:t>
      </w:r>
      <w:proofErr w:type="gramStart"/>
      <w:r w:rsidRPr="00346F11">
        <w:rPr>
          <w:rFonts w:ascii="Calibri" w:hAnsi="Calibri" w:cs="Times New Roman"/>
        </w:rPr>
        <w:t>similar to</w:t>
      </w:r>
      <w:proofErr w:type="gramEnd"/>
      <w:r w:rsidRPr="00346F11">
        <w:rPr>
          <w:rFonts w:ascii="Calibri" w:hAnsi="Calibri" w:cs="Times New Roman"/>
        </w:rPr>
        <w:t xml:space="preserve"> techniques used to visualize choroid fissure closure delay phenotypes in the ventral eye.</w:t>
      </w:r>
    </w:p>
    <w:p w14:paraId="0B246DDC" w14:textId="77777777" w:rsidR="002F4529" w:rsidRDefault="002F4529" w:rsidP="009E3A9E">
      <w:pPr>
        <w:jc w:val="both"/>
        <w:rPr>
          <w:rFonts w:ascii="Calibri" w:hAnsi="Calibri" w:cs="Times New Roman"/>
        </w:rPr>
      </w:pPr>
    </w:p>
    <w:p w14:paraId="0F97369D" w14:textId="4CE3F5C1" w:rsidR="00D5527A" w:rsidRPr="00346F11" w:rsidRDefault="00D5527A" w:rsidP="009E3A9E">
      <w:pPr>
        <w:jc w:val="both"/>
        <w:rPr>
          <w:rFonts w:ascii="Calibri" w:hAnsi="Calibri" w:cs="Times New Roman"/>
        </w:rPr>
      </w:pPr>
      <w:r w:rsidRPr="00346F11">
        <w:rPr>
          <w:rFonts w:ascii="Calibri" w:hAnsi="Calibri" w:cs="Times New Roman"/>
        </w:rPr>
        <w:t xml:space="preserve">These visualization techniques can be used in conjunction with a variety of genetic manipulation techniques to study the effects of inhibiting or inducing expression of certain genes to study their roles in the closure of the </w:t>
      </w:r>
      <w:r w:rsidR="004A4B09">
        <w:rPr>
          <w:rFonts w:ascii="Calibri" w:hAnsi="Calibri" w:cs="Times New Roman"/>
        </w:rPr>
        <w:t>SOS</w:t>
      </w:r>
      <w:r w:rsidRPr="00346F11">
        <w:rPr>
          <w:rFonts w:ascii="Calibri" w:hAnsi="Calibri" w:cs="Times New Roman"/>
        </w:rPr>
        <w:t xml:space="preserve">. We have chosen to demonstrate these protocols using </w:t>
      </w:r>
      <w:r w:rsidRPr="00346F11">
        <w:rPr>
          <w:rFonts w:ascii="Calibri" w:hAnsi="Calibri" w:cs="Times New Roman"/>
          <w:i/>
        </w:rPr>
        <w:t>gdf6a</w:t>
      </w:r>
      <w:r w:rsidR="002A0A29" w:rsidRPr="002A0A29">
        <w:rPr>
          <w:rFonts w:ascii="Calibri" w:hAnsi="Calibri" w:cs="Times New Roman"/>
          <w:i/>
          <w:vertAlign w:val="superscript"/>
        </w:rPr>
        <w:t>-/-</w:t>
      </w:r>
      <w:r w:rsidRPr="00346F11">
        <w:rPr>
          <w:rFonts w:ascii="Calibri" w:hAnsi="Calibri" w:cs="Times New Roman"/>
        </w:rPr>
        <w:t xml:space="preserve"> embryos as we have previously shown that its loss can affect proper closure of the </w:t>
      </w:r>
      <w:r w:rsidR="004A4B09">
        <w:rPr>
          <w:rFonts w:ascii="Calibri" w:hAnsi="Calibri" w:cs="Times New Roman"/>
        </w:rPr>
        <w:t>SOS</w:t>
      </w:r>
      <w:r w:rsidRPr="00346F11">
        <w:rPr>
          <w:rFonts w:ascii="Calibri" w:hAnsi="Calibri" w:cs="Times New Roman"/>
        </w:rPr>
        <w:t xml:space="preserve">, but the protocols can be used to study the effects of manipulating the expression of any gene as required. It is recommended that any morphological changes to the dorsal eye are studied preliminarily with observations using the dissecting microscope. </w:t>
      </w:r>
      <w:r w:rsidR="00854348" w:rsidRPr="00346F11">
        <w:rPr>
          <w:rFonts w:ascii="Calibri" w:hAnsi="Calibri" w:cs="Times New Roman"/>
        </w:rPr>
        <w:t>The other techniques should be used once an initial link is established definitively, as they are more time-consuming and lower throughput.</w:t>
      </w:r>
    </w:p>
    <w:p w14:paraId="3716E686" w14:textId="77777777" w:rsidR="002F4529" w:rsidRDefault="002F4529" w:rsidP="009E3A9E">
      <w:pPr>
        <w:jc w:val="both"/>
        <w:rPr>
          <w:rFonts w:ascii="Calibri" w:hAnsi="Calibri" w:cs="Times New Roman"/>
        </w:rPr>
      </w:pPr>
    </w:p>
    <w:p w14:paraId="04967315" w14:textId="77777777" w:rsidR="00974E63" w:rsidRDefault="0078046D" w:rsidP="009E3A9E">
      <w:pPr>
        <w:jc w:val="both"/>
        <w:rPr>
          <w:rFonts w:ascii="Calibri" w:hAnsi="Calibri" w:cs="Times New Roman"/>
        </w:rPr>
      </w:pPr>
      <w:r>
        <w:rPr>
          <w:rFonts w:ascii="Calibri" w:hAnsi="Calibri" w:cs="Times New Roman"/>
        </w:rPr>
        <w:t>W</w:t>
      </w:r>
      <w:r w:rsidR="00D5527A" w:rsidRPr="00346F11">
        <w:rPr>
          <w:rFonts w:ascii="Calibri" w:hAnsi="Calibri" w:cs="Times New Roman"/>
        </w:rPr>
        <w:t>hile the protocols can be easily modified to suit the needs of the experimenter, there are several aspects that must be followed carefully.</w:t>
      </w:r>
      <w:r w:rsidR="0039410A">
        <w:rPr>
          <w:rFonts w:ascii="Calibri" w:hAnsi="Calibri" w:cs="Times New Roman"/>
        </w:rPr>
        <w:t xml:space="preserve"> </w:t>
      </w:r>
      <w:r w:rsidR="0039410A" w:rsidRPr="00346F11">
        <w:rPr>
          <w:rFonts w:ascii="Calibri" w:hAnsi="Calibri" w:cs="Times New Roman"/>
        </w:rPr>
        <w:t xml:space="preserve">Because of the transient nature of this structure, it is imperative to ensure that all observed embryos are of the same developmental stage. For our work, we find it important to allow only a small window of breeding time and </w:t>
      </w:r>
      <w:r w:rsidR="0039410A">
        <w:rPr>
          <w:rFonts w:ascii="Calibri" w:hAnsi="Calibri" w:cs="Times New Roman"/>
        </w:rPr>
        <w:t xml:space="preserve">to </w:t>
      </w:r>
      <w:r w:rsidR="0039410A" w:rsidRPr="00346F11">
        <w:rPr>
          <w:rFonts w:ascii="Calibri" w:hAnsi="Calibri" w:cs="Times New Roman"/>
        </w:rPr>
        <w:t xml:space="preserve">periodically sort the embryos throughout early development. The most important step of equalizing stages is at 20 </w:t>
      </w:r>
      <w:proofErr w:type="spellStart"/>
      <w:r w:rsidR="0039410A" w:rsidRPr="00346F11">
        <w:rPr>
          <w:rFonts w:ascii="Calibri" w:hAnsi="Calibri" w:cs="Times New Roman"/>
        </w:rPr>
        <w:t>hpf</w:t>
      </w:r>
      <w:proofErr w:type="spellEnd"/>
      <w:r w:rsidR="0039410A" w:rsidRPr="00346F11">
        <w:rPr>
          <w:rFonts w:ascii="Calibri" w:hAnsi="Calibri" w:cs="Times New Roman"/>
        </w:rPr>
        <w:t xml:space="preserve">, when you can still accurately count </w:t>
      </w:r>
      <w:proofErr w:type="spellStart"/>
      <w:r w:rsidR="0039410A" w:rsidRPr="00346F11">
        <w:rPr>
          <w:rFonts w:ascii="Calibri" w:hAnsi="Calibri" w:cs="Times New Roman"/>
        </w:rPr>
        <w:t>somites</w:t>
      </w:r>
      <w:proofErr w:type="spellEnd"/>
      <w:r w:rsidR="0039410A" w:rsidRPr="00346F11">
        <w:rPr>
          <w:rFonts w:ascii="Calibri" w:hAnsi="Calibri" w:cs="Times New Roman"/>
        </w:rPr>
        <w:t xml:space="preserve"> (24)</w:t>
      </w:r>
      <w:r w:rsidR="0039410A" w:rsidRPr="00583C3C">
        <w:rPr>
          <w:rFonts w:ascii="Calibri" w:hAnsi="Calibri" w:cs="Times New Roman"/>
          <w:vertAlign w:val="superscript"/>
        </w:rPr>
        <w:t>1</w:t>
      </w:r>
      <w:r w:rsidR="0039410A">
        <w:rPr>
          <w:rFonts w:ascii="Calibri" w:hAnsi="Calibri" w:cs="Times New Roman"/>
          <w:vertAlign w:val="superscript"/>
        </w:rPr>
        <w:t>7</w:t>
      </w:r>
      <w:r w:rsidR="0039410A">
        <w:rPr>
          <w:rFonts w:ascii="Calibri" w:hAnsi="Calibri" w:cs="Times New Roman"/>
        </w:rPr>
        <w:t>,</w:t>
      </w:r>
      <w:r w:rsidR="0039410A" w:rsidRPr="00346F11">
        <w:rPr>
          <w:rFonts w:ascii="Calibri" w:hAnsi="Calibri" w:cs="Times New Roman"/>
        </w:rPr>
        <w:t xml:space="preserve"> and we find this much more reliable than the staging hallmarks that delineate time at 28 </w:t>
      </w:r>
      <w:proofErr w:type="spellStart"/>
      <w:r w:rsidR="0039410A" w:rsidRPr="00346F11">
        <w:rPr>
          <w:rFonts w:ascii="Calibri" w:hAnsi="Calibri" w:cs="Times New Roman"/>
        </w:rPr>
        <w:t>hpf</w:t>
      </w:r>
      <w:proofErr w:type="spellEnd"/>
      <w:r w:rsidR="0039410A" w:rsidRPr="00346F11">
        <w:rPr>
          <w:rFonts w:ascii="Calibri" w:hAnsi="Calibri" w:cs="Times New Roman"/>
        </w:rPr>
        <w:t xml:space="preserve">. </w:t>
      </w:r>
      <w:r w:rsidR="00D5527A" w:rsidRPr="00346F11">
        <w:rPr>
          <w:rFonts w:ascii="Calibri" w:hAnsi="Calibri" w:cs="Times New Roman"/>
        </w:rPr>
        <w:t xml:space="preserve">In addition, pigmentation must </w:t>
      </w:r>
      <w:r w:rsidR="006C65F9">
        <w:rPr>
          <w:rFonts w:ascii="Calibri" w:hAnsi="Calibri" w:cs="Times New Roman"/>
        </w:rPr>
        <w:t xml:space="preserve">be </w:t>
      </w:r>
      <w:r w:rsidR="00D5527A" w:rsidRPr="00346F11">
        <w:rPr>
          <w:rFonts w:ascii="Calibri" w:hAnsi="Calibri" w:cs="Times New Roman"/>
        </w:rPr>
        <w:t xml:space="preserve">inhibited or removed to ensure successful visualization of the structure. We have observed the pigmentation in the eye begins to start around 22 </w:t>
      </w:r>
      <w:proofErr w:type="spellStart"/>
      <w:r w:rsidR="00D5527A" w:rsidRPr="00346F11">
        <w:rPr>
          <w:rFonts w:ascii="Calibri" w:hAnsi="Calibri" w:cs="Times New Roman"/>
        </w:rPr>
        <w:t>hpf</w:t>
      </w:r>
      <w:proofErr w:type="spellEnd"/>
      <w:r w:rsidR="00D5527A" w:rsidRPr="00346F11">
        <w:rPr>
          <w:rFonts w:ascii="Calibri" w:hAnsi="Calibri" w:cs="Times New Roman"/>
        </w:rPr>
        <w:t xml:space="preserve">, and there is a pattern of pigmentation in the dorsal eye that can interfere with proper visualization of the </w:t>
      </w:r>
      <w:r w:rsidR="004A4B09">
        <w:rPr>
          <w:rFonts w:ascii="Calibri" w:hAnsi="Calibri" w:cs="Times New Roman"/>
        </w:rPr>
        <w:t>SOS</w:t>
      </w:r>
      <w:r w:rsidR="00D5527A" w:rsidRPr="00346F11">
        <w:rPr>
          <w:rFonts w:ascii="Calibri" w:hAnsi="Calibri" w:cs="Times New Roman"/>
        </w:rPr>
        <w:t xml:space="preserve">. Therefore, it is highly recommended to treat the embryos with PTU prior to pigmentation to ensure successful visualization. Additionally, dissection of the embryonic eye prior to slide mounting without causing damage requires some </w:t>
      </w:r>
      <w:r w:rsidR="0099314F" w:rsidRPr="00346F11">
        <w:rPr>
          <w:rFonts w:ascii="Calibri" w:hAnsi="Calibri" w:cs="Times New Roman"/>
        </w:rPr>
        <w:t>practice</w:t>
      </w:r>
      <w:r w:rsidR="00D5527A" w:rsidRPr="00346F11">
        <w:rPr>
          <w:rFonts w:ascii="Calibri" w:hAnsi="Calibri" w:cs="Times New Roman"/>
        </w:rPr>
        <w:t>. It is also imperative to laterally mount the eyes as parallel as possible to the slide. It is recommended that the experimenter practices these techniques with extra embryos prior to the experiment.</w:t>
      </w:r>
      <w:r w:rsidR="00974E63">
        <w:rPr>
          <w:rFonts w:ascii="Calibri" w:hAnsi="Calibri" w:cs="Times New Roman"/>
        </w:rPr>
        <w:t xml:space="preserve"> </w:t>
      </w:r>
    </w:p>
    <w:p w14:paraId="1AC99C49" w14:textId="77777777" w:rsidR="002F4529" w:rsidRDefault="002F4529" w:rsidP="009E3A9E">
      <w:pPr>
        <w:jc w:val="both"/>
        <w:rPr>
          <w:rFonts w:ascii="Calibri" w:hAnsi="Calibri" w:cs="Times New Roman"/>
        </w:rPr>
      </w:pPr>
    </w:p>
    <w:p w14:paraId="437D6413" w14:textId="1EEC6046" w:rsidR="002F4529" w:rsidRDefault="00D5527A" w:rsidP="009E3A9E">
      <w:pPr>
        <w:jc w:val="both"/>
        <w:rPr>
          <w:rFonts w:ascii="Calibri" w:hAnsi="Calibri" w:cs="Times New Roman"/>
        </w:rPr>
      </w:pPr>
      <w:proofErr w:type="gramStart"/>
      <w:r w:rsidRPr="00346F11">
        <w:rPr>
          <w:rFonts w:ascii="Calibri" w:hAnsi="Calibri" w:cs="Times New Roman"/>
        </w:rPr>
        <w:t xml:space="preserve">With </w:t>
      </w:r>
      <w:r w:rsidR="008F387D">
        <w:rPr>
          <w:rFonts w:ascii="Calibri" w:hAnsi="Calibri" w:cs="Times New Roman"/>
        </w:rPr>
        <w:t xml:space="preserve">the </w:t>
      </w:r>
      <w:r w:rsidRPr="00346F11">
        <w:rPr>
          <w:rFonts w:ascii="Calibri" w:hAnsi="Calibri" w:cs="Times New Roman"/>
        </w:rPr>
        <w:t xml:space="preserve">exception </w:t>
      </w:r>
      <w:r w:rsidR="006016A8">
        <w:rPr>
          <w:rFonts w:ascii="Calibri" w:hAnsi="Calibri" w:cs="Times New Roman"/>
        </w:rPr>
        <w:t>of</w:t>
      </w:r>
      <w:proofErr w:type="gramEnd"/>
      <w:r w:rsidR="006016A8" w:rsidRPr="00346F11">
        <w:rPr>
          <w:rFonts w:ascii="Calibri" w:hAnsi="Calibri" w:cs="Times New Roman"/>
        </w:rPr>
        <w:t xml:space="preserve"> </w:t>
      </w:r>
      <w:r w:rsidRPr="00346F11">
        <w:rPr>
          <w:rFonts w:ascii="Calibri" w:hAnsi="Calibri" w:cs="Times New Roman"/>
        </w:rPr>
        <w:t xml:space="preserve">the immunofluorescent staining of the basal lamina, all of the protocols described here can be completed using live embryos. This allows continual visualization of the </w:t>
      </w:r>
      <w:r w:rsidR="004A4B09">
        <w:rPr>
          <w:rFonts w:ascii="Calibri" w:hAnsi="Calibri" w:cs="Times New Roman"/>
        </w:rPr>
        <w:t>SOS</w:t>
      </w:r>
      <w:r w:rsidRPr="00346F11">
        <w:rPr>
          <w:rFonts w:ascii="Calibri" w:hAnsi="Calibri" w:cs="Times New Roman"/>
        </w:rPr>
        <w:t xml:space="preserve"> throughout early embryogenesis, allowing the experimenter to conduct time-lapse studies of the morphological changes involved </w:t>
      </w:r>
      <w:r w:rsidR="00CC513A">
        <w:rPr>
          <w:rFonts w:ascii="Calibri" w:hAnsi="Calibri" w:cs="Times New Roman"/>
        </w:rPr>
        <w:t>i</w:t>
      </w:r>
      <w:r w:rsidR="00002297">
        <w:rPr>
          <w:rFonts w:ascii="Calibri" w:hAnsi="Calibri" w:cs="Times New Roman"/>
        </w:rPr>
        <w:t xml:space="preserve">n the closure of the </w:t>
      </w:r>
      <w:r w:rsidR="004A4B09">
        <w:rPr>
          <w:rFonts w:ascii="Calibri" w:hAnsi="Calibri" w:cs="Times New Roman"/>
        </w:rPr>
        <w:t>SOS</w:t>
      </w:r>
      <w:r w:rsidR="00CC513A">
        <w:rPr>
          <w:rFonts w:ascii="Calibri" w:hAnsi="Calibri" w:cs="Times New Roman"/>
        </w:rPr>
        <w:t xml:space="preserve">. </w:t>
      </w:r>
      <w:r w:rsidR="00974E63">
        <w:rPr>
          <w:rFonts w:ascii="Calibri" w:hAnsi="Calibri" w:cs="Times New Roman"/>
        </w:rPr>
        <w:t xml:space="preserve">In the past, </w:t>
      </w:r>
      <w:r w:rsidR="00E8763E" w:rsidRPr="00346F11">
        <w:rPr>
          <w:rFonts w:ascii="Calibri" w:hAnsi="Calibri" w:cs="Times New Roman"/>
        </w:rPr>
        <w:t xml:space="preserve">we </w:t>
      </w:r>
      <w:r w:rsidR="00974E63">
        <w:rPr>
          <w:rFonts w:ascii="Calibri" w:hAnsi="Calibri" w:cs="Times New Roman"/>
        </w:rPr>
        <w:t>have</w:t>
      </w:r>
      <w:r w:rsidR="00E8763E" w:rsidRPr="00346F11">
        <w:rPr>
          <w:rFonts w:ascii="Calibri" w:hAnsi="Calibri" w:cs="Times New Roman"/>
        </w:rPr>
        <w:t xml:space="preserve"> use</w:t>
      </w:r>
      <w:r w:rsidR="00974E63">
        <w:rPr>
          <w:rFonts w:ascii="Calibri" w:hAnsi="Calibri" w:cs="Times New Roman"/>
        </w:rPr>
        <w:t>d</w:t>
      </w:r>
      <w:r w:rsidR="00E8763E" w:rsidRPr="00346F11">
        <w:rPr>
          <w:rFonts w:ascii="Calibri" w:hAnsi="Calibri" w:cs="Times New Roman"/>
        </w:rPr>
        <w:t xml:space="preserve"> retina-specific transgenes</w:t>
      </w:r>
      <w:r w:rsidR="001C5618">
        <w:rPr>
          <w:rFonts w:ascii="Calibri" w:hAnsi="Calibri" w:cs="Times New Roman"/>
        </w:rPr>
        <w:t>, such as</w:t>
      </w:r>
      <w:r w:rsidR="00E8763E" w:rsidRPr="00346F11">
        <w:rPr>
          <w:rFonts w:ascii="Calibri" w:hAnsi="Calibri" w:cs="Times New Roman"/>
        </w:rPr>
        <w:t xml:space="preserve"> </w:t>
      </w:r>
      <w:proofErr w:type="spellStart"/>
      <w:r w:rsidR="00E8763E" w:rsidRPr="00346F11">
        <w:rPr>
          <w:rFonts w:ascii="Calibri" w:hAnsi="Calibri" w:cs="Times New Roman"/>
          <w:i/>
        </w:rPr>
        <w:t>Tg</w:t>
      </w:r>
      <w:proofErr w:type="spellEnd"/>
      <w:r w:rsidR="0090397D">
        <w:rPr>
          <w:rFonts w:ascii="Calibri" w:hAnsi="Calibri" w:cs="Times New Roman"/>
          <w:i/>
        </w:rPr>
        <w:t>(</w:t>
      </w:r>
      <w:r w:rsidR="00E8763E" w:rsidRPr="00346F11">
        <w:rPr>
          <w:rFonts w:ascii="Calibri" w:hAnsi="Calibri" w:cs="Times New Roman"/>
          <w:i/>
        </w:rPr>
        <w:t>rx</w:t>
      </w:r>
      <w:proofErr w:type="gramStart"/>
      <w:r w:rsidR="00E8763E" w:rsidRPr="00346F11">
        <w:rPr>
          <w:rFonts w:ascii="Calibri" w:hAnsi="Calibri" w:cs="Times New Roman"/>
          <w:i/>
        </w:rPr>
        <w:t>3:eGFP</w:t>
      </w:r>
      <w:proofErr w:type="gramEnd"/>
      <w:r w:rsidR="00973413">
        <w:rPr>
          <w:rFonts w:ascii="Calibri" w:hAnsi="Calibri" w:cs="Times New Roman"/>
          <w:i/>
        </w:rPr>
        <w:t>)</w:t>
      </w:r>
      <w:r w:rsidR="007F6380">
        <w:rPr>
          <w:rFonts w:ascii="Calibri" w:hAnsi="Calibri" w:cs="Times New Roman"/>
        </w:rPr>
        <w:t>, which marks the neural retina</w:t>
      </w:r>
      <w:r w:rsidR="00137113">
        <w:rPr>
          <w:rFonts w:ascii="Calibri" w:hAnsi="Calibri" w:cs="Times New Roman"/>
        </w:rPr>
        <w:t xml:space="preserve"> during early development</w:t>
      </w:r>
      <w:r w:rsidR="00E8763E" w:rsidRPr="00346F11">
        <w:rPr>
          <w:rFonts w:ascii="Calibri" w:hAnsi="Calibri" w:cs="Times New Roman"/>
          <w:i/>
        </w:rPr>
        <w:t>.</w:t>
      </w:r>
      <w:r w:rsidR="00E8763E" w:rsidRPr="00346F11">
        <w:rPr>
          <w:rFonts w:ascii="Calibri" w:hAnsi="Calibri" w:cs="Times New Roman"/>
        </w:rPr>
        <w:t xml:space="preserve"> Although it lacks the ability to visualize cell membranes, the use of </w:t>
      </w:r>
      <w:proofErr w:type="spellStart"/>
      <w:r w:rsidR="00E8763E" w:rsidRPr="009365AF">
        <w:rPr>
          <w:rFonts w:ascii="Calibri" w:hAnsi="Calibri" w:cs="Times New Roman"/>
          <w:i/>
        </w:rPr>
        <w:t>Tg</w:t>
      </w:r>
      <w:proofErr w:type="spellEnd"/>
      <w:r w:rsidR="0090397D">
        <w:rPr>
          <w:rFonts w:ascii="Calibri" w:hAnsi="Calibri" w:cs="Times New Roman"/>
          <w:i/>
        </w:rPr>
        <w:t>(</w:t>
      </w:r>
      <w:r w:rsidR="00E8763E" w:rsidRPr="009365AF">
        <w:rPr>
          <w:rFonts w:ascii="Calibri" w:hAnsi="Calibri" w:cs="Times New Roman"/>
          <w:i/>
        </w:rPr>
        <w:t>rx</w:t>
      </w:r>
      <w:proofErr w:type="gramStart"/>
      <w:r w:rsidR="00E8763E" w:rsidRPr="009365AF">
        <w:rPr>
          <w:rFonts w:ascii="Calibri" w:hAnsi="Calibri" w:cs="Times New Roman"/>
          <w:i/>
        </w:rPr>
        <w:t>3:eGFP</w:t>
      </w:r>
      <w:proofErr w:type="gramEnd"/>
      <w:r w:rsidR="00973413">
        <w:rPr>
          <w:rFonts w:ascii="Calibri" w:hAnsi="Calibri" w:cs="Times New Roman"/>
          <w:i/>
        </w:rPr>
        <w:t>)</w:t>
      </w:r>
      <w:r w:rsidR="00E8763E" w:rsidRPr="00346F11">
        <w:rPr>
          <w:rFonts w:ascii="Calibri" w:hAnsi="Calibri" w:cs="Times New Roman"/>
        </w:rPr>
        <w:t xml:space="preserve"> has the advantage of not requiring microinjections and has been our primary method of visualizing </w:t>
      </w:r>
      <w:r w:rsidR="00435D92">
        <w:rPr>
          <w:rFonts w:ascii="Calibri" w:hAnsi="Calibri" w:cs="Times New Roman"/>
        </w:rPr>
        <w:t>gross morphological</w:t>
      </w:r>
      <w:r w:rsidR="00D16CF0">
        <w:rPr>
          <w:rFonts w:ascii="Calibri" w:hAnsi="Calibri" w:cs="Times New Roman"/>
        </w:rPr>
        <w:t xml:space="preserve"> </w:t>
      </w:r>
      <w:r w:rsidR="00E8763E" w:rsidRPr="00346F11">
        <w:rPr>
          <w:rFonts w:ascii="Calibri" w:hAnsi="Calibri" w:cs="Times New Roman"/>
        </w:rPr>
        <w:t xml:space="preserve">changes to </w:t>
      </w:r>
      <w:r w:rsidR="004A4B09">
        <w:rPr>
          <w:rFonts w:ascii="Calibri" w:hAnsi="Calibri" w:cs="Times New Roman"/>
        </w:rPr>
        <w:t>SOS</w:t>
      </w:r>
      <w:r w:rsidR="00D830AC">
        <w:rPr>
          <w:rFonts w:ascii="Calibri" w:hAnsi="Calibri" w:cs="Times New Roman"/>
        </w:rPr>
        <w:t xml:space="preserve"> architecture in real-</w:t>
      </w:r>
      <w:r w:rsidR="00E8763E" w:rsidRPr="00346F11">
        <w:rPr>
          <w:rFonts w:ascii="Calibri" w:hAnsi="Calibri" w:cs="Times New Roman"/>
        </w:rPr>
        <w:t>time.</w:t>
      </w:r>
      <w:r w:rsidR="00A16F7B">
        <w:rPr>
          <w:rFonts w:ascii="Calibri" w:hAnsi="Calibri" w:cs="Times New Roman"/>
        </w:rPr>
        <w:t xml:space="preserve"> </w:t>
      </w:r>
      <w:r w:rsidR="001D5F78">
        <w:rPr>
          <w:rFonts w:ascii="Calibri" w:hAnsi="Calibri" w:cs="Times New Roman"/>
        </w:rPr>
        <w:t xml:space="preserve">That </w:t>
      </w:r>
      <w:r w:rsidR="00A16F7B">
        <w:rPr>
          <w:rFonts w:ascii="Calibri" w:hAnsi="Calibri" w:cs="Times New Roman"/>
        </w:rPr>
        <w:t>protocol has not been included here, as similar methods have been discussed previously in this journal</w:t>
      </w:r>
      <w:r w:rsidR="00E643DA" w:rsidRPr="00E643DA">
        <w:rPr>
          <w:rFonts w:ascii="Calibri" w:hAnsi="Calibri" w:cs="Times New Roman"/>
          <w:vertAlign w:val="superscript"/>
        </w:rPr>
        <w:t>1</w:t>
      </w:r>
      <w:r w:rsidR="00AF2182">
        <w:rPr>
          <w:rFonts w:ascii="Calibri" w:hAnsi="Calibri" w:cs="Times New Roman"/>
          <w:vertAlign w:val="superscript"/>
        </w:rPr>
        <w:t>8</w:t>
      </w:r>
      <w:r w:rsidR="00E643DA" w:rsidRPr="00E643DA">
        <w:rPr>
          <w:rFonts w:ascii="Calibri" w:hAnsi="Calibri" w:cs="Times New Roman"/>
          <w:vertAlign w:val="superscript"/>
        </w:rPr>
        <w:t>,1</w:t>
      </w:r>
      <w:r w:rsidR="00AF2182">
        <w:rPr>
          <w:rFonts w:ascii="Calibri" w:hAnsi="Calibri" w:cs="Times New Roman"/>
          <w:vertAlign w:val="superscript"/>
        </w:rPr>
        <w:t>9</w:t>
      </w:r>
      <w:r w:rsidR="00A16F7B">
        <w:rPr>
          <w:rFonts w:ascii="Calibri" w:hAnsi="Calibri" w:cs="Times New Roman"/>
        </w:rPr>
        <w:t>.</w:t>
      </w:r>
      <w:r w:rsidR="00E8763E" w:rsidRPr="00346F11">
        <w:rPr>
          <w:rFonts w:ascii="Calibri" w:hAnsi="Calibri" w:cs="Times New Roman"/>
        </w:rPr>
        <w:t xml:space="preserve"> </w:t>
      </w:r>
      <w:r w:rsidR="00974E63">
        <w:rPr>
          <w:rFonts w:ascii="Calibri" w:hAnsi="Calibri" w:cs="Times New Roman"/>
        </w:rPr>
        <w:t xml:space="preserve">However, investigation of cell biological basis of </w:t>
      </w:r>
      <w:r w:rsidR="004A4B09">
        <w:rPr>
          <w:rFonts w:ascii="Calibri" w:hAnsi="Calibri" w:cs="Times New Roman"/>
        </w:rPr>
        <w:t>SOS</w:t>
      </w:r>
      <w:r w:rsidR="00974E63">
        <w:rPr>
          <w:rFonts w:ascii="Calibri" w:hAnsi="Calibri" w:cs="Times New Roman"/>
        </w:rPr>
        <w:t xml:space="preserve"> formation and closure </w:t>
      </w:r>
      <w:r w:rsidR="00643E94">
        <w:rPr>
          <w:rFonts w:ascii="Calibri" w:hAnsi="Calibri" w:cs="Times New Roman"/>
        </w:rPr>
        <w:t>will require membrane fluorescent proteins.</w:t>
      </w:r>
      <w:r w:rsidR="00175568">
        <w:rPr>
          <w:rFonts w:ascii="Calibri" w:hAnsi="Calibri" w:cs="Times New Roman"/>
        </w:rPr>
        <w:t xml:space="preserve"> Specifically</w:t>
      </w:r>
      <w:r w:rsidR="00175568" w:rsidRPr="00346F11">
        <w:rPr>
          <w:rFonts w:ascii="Calibri" w:hAnsi="Calibri" w:cs="Times New Roman"/>
        </w:rPr>
        <w:t xml:space="preserve">, the injection of </w:t>
      </w:r>
      <w:proofErr w:type="spellStart"/>
      <w:r w:rsidR="00175568" w:rsidRPr="00346F11">
        <w:rPr>
          <w:rFonts w:ascii="Calibri" w:hAnsi="Calibri" w:cs="Times New Roman"/>
        </w:rPr>
        <w:t>eGFP</w:t>
      </w:r>
      <w:proofErr w:type="spellEnd"/>
      <w:r w:rsidR="00175568" w:rsidRPr="00346F11">
        <w:rPr>
          <w:rFonts w:ascii="Calibri" w:hAnsi="Calibri" w:cs="Times New Roman"/>
        </w:rPr>
        <w:t>-CAAX mRNA allows visualization of the cell membranes</w:t>
      </w:r>
      <w:r w:rsidR="00E82263">
        <w:rPr>
          <w:rFonts w:ascii="Calibri" w:hAnsi="Calibri" w:cs="Times New Roman"/>
        </w:rPr>
        <w:t xml:space="preserve"> </w:t>
      </w:r>
      <w:r w:rsidR="006B2278">
        <w:rPr>
          <w:rFonts w:ascii="Calibri" w:hAnsi="Calibri" w:cs="Times New Roman"/>
        </w:rPr>
        <w:t xml:space="preserve">around the </w:t>
      </w:r>
      <w:r w:rsidR="004A4B09">
        <w:rPr>
          <w:rFonts w:ascii="Calibri" w:hAnsi="Calibri" w:cs="Times New Roman"/>
        </w:rPr>
        <w:t>SOS</w:t>
      </w:r>
      <w:r w:rsidR="006B2278">
        <w:rPr>
          <w:rFonts w:ascii="Calibri" w:hAnsi="Calibri" w:cs="Times New Roman"/>
        </w:rPr>
        <w:t xml:space="preserve"> </w:t>
      </w:r>
      <w:r w:rsidR="00E82263">
        <w:rPr>
          <w:rFonts w:ascii="Calibri" w:hAnsi="Calibri" w:cs="Times New Roman"/>
        </w:rPr>
        <w:t xml:space="preserve">as seen in Figure </w:t>
      </w:r>
      <w:r w:rsidR="0034350B">
        <w:rPr>
          <w:rFonts w:ascii="Calibri" w:hAnsi="Calibri" w:cs="Times New Roman"/>
        </w:rPr>
        <w:t>5</w:t>
      </w:r>
      <w:r w:rsidR="00175568" w:rsidRPr="00346F11">
        <w:rPr>
          <w:rFonts w:ascii="Calibri" w:hAnsi="Calibri" w:cs="Times New Roman"/>
        </w:rPr>
        <w:t xml:space="preserve">, which </w:t>
      </w:r>
      <w:r w:rsidR="0059445B">
        <w:rPr>
          <w:rFonts w:ascii="Calibri" w:hAnsi="Calibri" w:cs="Times New Roman"/>
        </w:rPr>
        <w:t>allows us</w:t>
      </w:r>
      <w:r w:rsidR="00175568" w:rsidRPr="00346F11">
        <w:rPr>
          <w:rFonts w:ascii="Calibri" w:hAnsi="Calibri" w:cs="Times New Roman"/>
        </w:rPr>
        <w:t xml:space="preserve"> to study the dynamics of cell shape changes in the dorsal eye that are required for proper </w:t>
      </w:r>
      <w:r w:rsidR="004A4B09">
        <w:rPr>
          <w:rFonts w:ascii="Calibri" w:hAnsi="Calibri" w:cs="Times New Roman"/>
        </w:rPr>
        <w:t>SOS</w:t>
      </w:r>
      <w:r w:rsidR="00175568" w:rsidRPr="00346F11">
        <w:rPr>
          <w:rFonts w:ascii="Calibri" w:hAnsi="Calibri" w:cs="Times New Roman"/>
        </w:rPr>
        <w:t xml:space="preserve"> closure. </w:t>
      </w:r>
      <w:r w:rsidR="00175568">
        <w:rPr>
          <w:rFonts w:ascii="Calibri" w:hAnsi="Calibri" w:cs="Times New Roman"/>
        </w:rPr>
        <w:t xml:space="preserve">While </w:t>
      </w:r>
      <w:proofErr w:type="spellStart"/>
      <w:r w:rsidR="00695187">
        <w:rPr>
          <w:rFonts w:ascii="Calibri" w:hAnsi="Calibri" w:cs="Times New Roman"/>
        </w:rPr>
        <w:t>eGFP</w:t>
      </w:r>
      <w:proofErr w:type="spellEnd"/>
      <w:r w:rsidR="00695187">
        <w:rPr>
          <w:rFonts w:ascii="Calibri" w:hAnsi="Calibri" w:cs="Times New Roman"/>
        </w:rPr>
        <w:t xml:space="preserve">-CAAX </w:t>
      </w:r>
      <w:r w:rsidR="00175568">
        <w:rPr>
          <w:rFonts w:ascii="Calibri" w:hAnsi="Calibri" w:cs="Times New Roman"/>
        </w:rPr>
        <w:t>can be useful for</w:t>
      </w:r>
      <w:r w:rsidR="00175568" w:rsidRPr="00346F11">
        <w:rPr>
          <w:rFonts w:ascii="Calibri" w:hAnsi="Calibri" w:cs="Times New Roman"/>
        </w:rPr>
        <w:t xml:space="preserve"> perform</w:t>
      </w:r>
      <w:r w:rsidR="00175568">
        <w:rPr>
          <w:rFonts w:ascii="Calibri" w:hAnsi="Calibri" w:cs="Times New Roman"/>
        </w:rPr>
        <w:t>ing</w:t>
      </w:r>
      <w:r w:rsidR="00175568" w:rsidRPr="00346F11">
        <w:rPr>
          <w:rFonts w:ascii="Calibri" w:hAnsi="Calibri" w:cs="Times New Roman"/>
        </w:rPr>
        <w:t xml:space="preserve"> </w:t>
      </w:r>
      <w:r w:rsidR="00175568">
        <w:rPr>
          <w:rFonts w:ascii="Calibri" w:hAnsi="Calibri" w:cs="Times New Roman"/>
        </w:rPr>
        <w:t>live-imaging</w:t>
      </w:r>
      <w:r w:rsidR="00175568" w:rsidRPr="00346F11">
        <w:rPr>
          <w:rFonts w:ascii="Calibri" w:hAnsi="Calibri" w:cs="Times New Roman"/>
        </w:rPr>
        <w:t xml:space="preserve"> </w:t>
      </w:r>
      <w:r w:rsidR="00175568">
        <w:rPr>
          <w:rFonts w:ascii="Calibri" w:hAnsi="Calibri" w:cs="Times New Roman"/>
        </w:rPr>
        <w:t xml:space="preserve">of </w:t>
      </w:r>
      <w:r w:rsidR="004A4B09">
        <w:rPr>
          <w:rFonts w:ascii="Calibri" w:hAnsi="Calibri" w:cs="Times New Roman"/>
        </w:rPr>
        <w:t>SOS</w:t>
      </w:r>
      <w:r w:rsidR="00175568">
        <w:rPr>
          <w:rFonts w:ascii="Calibri" w:hAnsi="Calibri" w:cs="Times New Roman"/>
        </w:rPr>
        <w:t xml:space="preserve"> closure, it is made difficult by the presence of the enveloping layer in zebrafish.</w:t>
      </w:r>
      <w:r w:rsidR="00BB3209">
        <w:rPr>
          <w:rFonts w:ascii="Calibri" w:hAnsi="Calibri" w:cs="Times New Roman"/>
        </w:rPr>
        <w:t xml:space="preserve"> </w:t>
      </w:r>
      <w:r w:rsidR="00F306EA">
        <w:rPr>
          <w:rFonts w:ascii="Calibri" w:hAnsi="Calibri" w:cs="Times New Roman"/>
        </w:rPr>
        <w:t>In addition</w:t>
      </w:r>
      <w:r w:rsidR="00F306EA" w:rsidRPr="00346F11">
        <w:rPr>
          <w:rFonts w:ascii="Calibri" w:hAnsi="Calibri" w:cs="Times New Roman"/>
        </w:rPr>
        <w:t xml:space="preserve">, care must be taken when analyzing results </w:t>
      </w:r>
      <w:r w:rsidR="00F306EA">
        <w:rPr>
          <w:rFonts w:ascii="Calibri" w:hAnsi="Calibri" w:cs="Times New Roman"/>
        </w:rPr>
        <w:t xml:space="preserve">from mRNA injections </w:t>
      </w:r>
      <w:r w:rsidR="00F306EA" w:rsidRPr="00346F11">
        <w:rPr>
          <w:rFonts w:ascii="Calibri" w:hAnsi="Calibri" w:cs="Times New Roman"/>
        </w:rPr>
        <w:t xml:space="preserve">because </w:t>
      </w:r>
      <w:r w:rsidR="00F306EA">
        <w:rPr>
          <w:rFonts w:ascii="Calibri" w:hAnsi="Calibri" w:cs="Times New Roman"/>
        </w:rPr>
        <w:t>it</w:t>
      </w:r>
      <w:r w:rsidR="00F306EA" w:rsidRPr="00346F11">
        <w:rPr>
          <w:rFonts w:ascii="Calibri" w:hAnsi="Calibri" w:cs="Times New Roman"/>
        </w:rPr>
        <w:t xml:space="preserve"> </w:t>
      </w:r>
      <w:r w:rsidR="005F2EAB">
        <w:rPr>
          <w:rFonts w:ascii="Calibri" w:hAnsi="Calibri" w:cs="Times New Roman"/>
        </w:rPr>
        <w:t>can</w:t>
      </w:r>
      <w:r w:rsidR="005F2EAB" w:rsidRPr="00346F11">
        <w:rPr>
          <w:rFonts w:ascii="Calibri" w:hAnsi="Calibri" w:cs="Times New Roman"/>
        </w:rPr>
        <w:t xml:space="preserve"> </w:t>
      </w:r>
      <w:r w:rsidR="00F306EA" w:rsidRPr="00346F11">
        <w:rPr>
          <w:rFonts w:ascii="Calibri" w:hAnsi="Calibri" w:cs="Times New Roman"/>
        </w:rPr>
        <w:t xml:space="preserve">result in mosaicism, making it difficult to directly compare embryos based on quantification of </w:t>
      </w:r>
      <w:proofErr w:type="spellStart"/>
      <w:r w:rsidR="00F306EA" w:rsidRPr="00346F11">
        <w:rPr>
          <w:rFonts w:ascii="Calibri" w:hAnsi="Calibri" w:cs="Times New Roman"/>
        </w:rPr>
        <w:t>eGFP</w:t>
      </w:r>
      <w:proofErr w:type="spellEnd"/>
      <w:r w:rsidR="00F306EA" w:rsidRPr="00346F11">
        <w:rPr>
          <w:rFonts w:ascii="Calibri" w:hAnsi="Calibri" w:cs="Times New Roman"/>
        </w:rPr>
        <w:t xml:space="preserve"> expression strength.</w:t>
      </w:r>
      <w:r w:rsidR="004E71B7">
        <w:rPr>
          <w:rFonts w:ascii="Calibri" w:hAnsi="Calibri" w:cs="Times New Roman"/>
        </w:rPr>
        <w:t xml:space="preserve"> This </w:t>
      </w:r>
      <w:r w:rsidR="007F6380">
        <w:rPr>
          <w:rFonts w:ascii="Calibri" w:hAnsi="Calibri" w:cs="Times New Roman"/>
        </w:rPr>
        <w:t xml:space="preserve">could be ameliorated through the use of </w:t>
      </w:r>
      <w:r w:rsidR="000A6AF4">
        <w:rPr>
          <w:rFonts w:ascii="Calibri" w:hAnsi="Calibri" w:cs="Times New Roman"/>
        </w:rPr>
        <w:t xml:space="preserve">transgenic zebrafish lines that fluorescently label cell </w:t>
      </w:r>
      <w:r w:rsidR="003364CE">
        <w:rPr>
          <w:rFonts w:ascii="Calibri" w:hAnsi="Calibri" w:cs="Times New Roman"/>
        </w:rPr>
        <w:t>membranes specifically in the developing retina</w:t>
      </w:r>
      <w:r w:rsidR="009431CF">
        <w:rPr>
          <w:rFonts w:ascii="Calibri" w:hAnsi="Calibri" w:cs="Times New Roman"/>
        </w:rPr>
        <w:t xml:space="preserve">, such as </w:t>
      </w:r>
      <w:proofErr w:type="spellStart"/>
      <w:r w:rsidR="009431CF" w:rsidRPr="00346F11">
        <w:rPr>
          <w:rFonts w:ascii="Calibri" w:hAnsi="Calibri" w:cs="Times New Roman"/>
          <w:i/>
        </w:rPr>
        <w:t>Tg</w:t>
      </w:r>
      <w:proofErr w:type="spellEnd"/>
      <w:r w:rsidR="00ED7030">
        <w:rPr>
          <w:rFonts w:ascii="Calibri" w:hAnsi="Calibri" w:cs="Times New Roman"/>
          <w:i/>
        </w:rPr>
        <w:t>(</w:t>
      </w:r>
      <w:r w:rsidR="009431CF">
        <w:rPr>
          <w:rFonts w:ascii="Calibri" w:hAnsi="Calibri" w:cs="Times New Roman"/>
          <w:i/>
        </w:rPr>
        <w:t>vsx2.</w:t>
      </w:r>
      <w:proofErr w:type="gramStart"/>
      <w:r w:rsidR="009431CF">
        <w:rPr>
          <w:rFonts w:ascii="Calibri" w:hAnsi="Calibri" w:cs="Times New Roman"/>
          <w:i/>
        </w:rPr>
        <w:t>2</w:t>
      </w:r>
      <w:r w:rsidR="009431CF" w:rsidRPr="00346F11">
        <w:rPr>
          <w:rFonts w:ascii="Calibri" w:hAnsi="Calibri" w:cs="Times New Roman"/>
          <w:i/>
        </w:rPr>
        <w:t>:GFP</w:t>
      </w:r>
      <w:proofErr w:type="gramEnd"/>
      <w:r w:rsidR="009431CF">
        <w:rPr>
          <w:rFonts w:ascii="Calibri" w:hAnsi="Calibri" w:cs="Times New Roman"/>
          <w:i/>
        </w:rPr>
        <w:t>-caax</w:t>
      </w:r>
      <w:r w:rsidR="00973413">
        <w:rPr>
          <w:rFonts w:ascii="Calibri" w:hAnsi="Calibri" w:cs="Times New Roman"/>
          <w:i/>
        </w:rPr>
        <w:t>)</w:t>
      </w:r>
      <w:r w:rsidR="000A6AF4">
        <w:rPr>
          <w:rFonts w:ascii="Calibri" w:hAnsi="Calibri" w:cs="Times New Roman"/>
        </w:rPr>
        <w:t xml:space="preserve">. </w:t>
      </w:r>
    </w:p>
    <w:p w14:paraId="3C7518A6" w14:textId="77777777" w:rsidR="00974E63" w:rsidRDefault="00974E63" w:rsidP="009E3A9E">
      <w:pPr>
        <w:jc w:val="both"/>
        <w:rPr>
          <w:rFonts w:ascii="Calibri" w:hAnsi="Calibri" w:cs="Times New Roman"/>
        </w:rPr>
      </w:pPr>
    </w:p>
    <w:p w14:paraId="733F79C9" w14:textId="496A4BEC" w:rsidR="000A7AC8" w:rsidRPr="00346F11" w:rsidRDefault="000A7AC8" w:rsidP="009E3A9E">
      <w:pPr>
        <w:jc w:val="both"/>
        <w:rPr>
          <w:rFonts w:ascii="Calibri" w:hAnsi="Calibri" w:cs="Times New Roman"/>
        </w:rPr>
      </w:pPr>
      <w:r w:rsidRPr="00346F11">
        <w:rPr>
          <w:rFonts w:ascii="Calibri" w:hAnsi="Calibri" w:cs="Times New Roman"/>
        </w:rPr>
        <w:t xml:space="preserve">One of the challenges of our protocols lies with any treatment that is not fully penetrant. We have previously noted that </w:t>
      </w:r>
      <w:r w:rsidR="004A4B09">
        <w:rPr>
          <w:rFonts w:ascii="Calibri" w:hAnsi="Calibri" w:cs="Times New Roman"/>
        </w:rPr>
        <w:t>SOS</w:t>
      </w:r>
      <w:r w:rsidRPr="00346F11">
        <w:rPr>
          <w:rFonts w:ascii="Calibri" w:hAnsi="Calibri" w:cs="Times New Roman"/>
        </w:rPr>
        <w:t xml:space="preserve"> delays can be seen in about 10%</w:t>
      </w:r>
      <w:r w:rsidR="002D1188" w:rsidRPr="00346F11">
        <w:rPr>
          <w:rFonts w:ascii="Calibri" w:hAnsi="Calibri" w:cs="Times New Roman"/>
        </w:rPr>
        <w:t xml:space="preserve"> of control embryos at 28 hpf</w:t>
      </w:r>
      <w:r w:rsidR="001A009E">
        <w:rPr>
          <w:rFonts w:ascii="Calibri" w:hAnsi="Calibri" w:cs="Times New Roman"/>
          <w:vertAlign w:val="superscript"/>
        </w:rPr>
        <w:t>8</w:t>
      </w:r>
      <w:r w:rsidRPr="00346F11">
        <w:rPr>
          <w:rFonts w:ascii="Calibri" w:hAnsi="Calibri" w:cs="Times New Roman"/>
        </w:rPr>
        <w:t xml:space="preserve">, and this underlying presence of embryos with </w:t>
      </w:r>
      <w:r w:rsidR="00491C8C">
        <w:rPr>
          <w:rFonts w:ascii="Calibri" w:hAnsi="Calibri" w:cs="Times New Roman"/>
        </w:rPr>
        <w:t xml:space="preserve">an </w:t>
      </w:r>
      <w:r w:rsidR="004A4B09">
        <w:rPr>
          <w:rFonts w:ascii="Calibri" w:hAnsi="Calibri" w:cs="Times New Roman"/>
        </w:rPr>
        <w:t>SOS</w:t>
      </w:r>
      <w:r w:rsidRPr="00346F11">
        <w:rPr>
          <w:rFonts w:ascii="Calibri" w:hAnsi="Calibri" w:cs="Times New Roman"/>
        </w:rPr>
        <w:t xml:space="preserve"> within any given experimental group could make it difficult to observe subtle effects of experimental manipulation. This could be addressed by</w:t>
      </w:r>
      <w:r w:rsidR="006317E4">
        <w:rPr>
          <w:rFonts w:ascii="Calibri" w:hAnsi="Calibri" w:cs="Times New Roman"/>
        </w:rPr>
        <w:t xml:space="preserve"> blinding the experimenter to reduce experimenter bias and by</w:t>
      </w:r>
      <w:r w:rsidRPr="00346F11">
        <w:rPr>
          <w:rFonts w:ascii="Calibri" w:hAnsi="Calibri" w:cs="Times New Roman"/>
        </w:rPr>
        <w:t xml:space="preserve"> increasing the number of embryos used within each experimental group to increase the power of the experiment</w:t>
      </w:r>
      <w:r w:rsidR="006317E4">
        <w:rPr>
          <w:rFonts w:ascii="Calibri" w:hAnsi="Calibri" w:cs="Times New Roman"/>
        </w:rPr>
        <w:t xml:space="preserve">. In addition, </w:t>
      </w:r>
      <w:r w:rsidRPr="00346F11">
        <w:rPr>
          <w:rFonts w:ascii="Calibri" w:hAnsi="Calibri" w:cs="Times New Roman"/>
        </w:rPr>
        <w:t xml:space="preserve">the stage of analysis </w:t>
      </w:r>
      <w:r w:rsidR="006317E4">
        <w:rPr>
          <w:rFonts w:ascii="Calibri" w:hAnsi="Calibri" w:cs="Times New Roman"/>
        </w:rPr>
        <w:t xml:space="preserve">could be shifted </w:t>
      </w:r>
      <w:r w:rsidRPr="00346F11">
        <w:rPr>
          <w:rFonts w:ascii="Calibri" w:hAnsi="Calibri" w:cs="Times New Roman"/>
        </w:rPr>
        <w:t xml:space="preserve">to 29-30 </w:t>
      </w:r>
      <w:proofErr w:type="spellStart"/>
      <w:r w:rsidRPr="00346F11">
        <w:rPr>
          <w:rFonts w:ascii="Calibri" w:hAnsi="Calibri" w:cs="Times New Roman"/>
        </w:rPr>
        <w:t>hpf</w:t>
      </w:r>
      <w:proofErr w:type="spellEnd"/>
      <w:r w:rsidRPr="00346F11">
        <w:rPr>
          <w:rFonts w:ascii="Calibri" w:hAnsi="Calibri" w:cs="Times New Roman"/>
        </w:rPr>
        <w:t>.</w:t>
      </w:r>
    </w:p>
    <w:p w14:paraId="652FF9EC" w14:textId="77777777" w:rsidR="002F4529" w:rsidRDefault="002F4529" w:rsidP="009E3A9E">
      <w:pPr>
        <w:jc w:val="both"/>
        <w:rPr>
          <w:rFonts w:ascii="Calibri" w:hAnsi="Calibri" w:cs="Times New Roman"/>
        </w:rPr>
      </w:pPr>
    </w:p>
    <w:p w14:paraId="7C93ADC5" w14:textId="77777777" w:rsidR="00D5527A" w:rsidRPr="00346F11" w:rsidRDefault="00D5527A" w:rsidP="009E3A9E">
      <w:pPr>
        <w:jc w:val="both"/>
        <w:rPr>
          <w:rFonts w:ascii="Calibri" w:hAnsi="Calibri" w:cs="Times New Roman"/>
        </w:rPr>
      </w:pPr>
      <w:r w:rsidRPr="00346F11">
        <w:rPr>
          <w:rFonts w:ascii="Calibri" w:hAnsi="Calibri" w:cs="Times New Roman"/>
        </w:rPr>
        <w:t xml:space="preserve">With this set of protocols, we seek to standardize the way through which </w:t>
      </w:r>
      <w:r w:rsidR="004A4B09">
        <w:rPr>
          <w:rFonts w:ascii="Calibri" w:hAnsi="Calibri" w:cs="Times New Roman"/>
        </w:rPr>
        <w:t>SOS</w:t>
      </w:r>
      <w:r w:rsidRPr="00346F11">
        <w:rPr>
          <w:rFonts w:ascii="Calibri" w:hAnsi="Calibri" w:cs="Times New Roman"/>
        </w:rPr>
        <w:t xml:space="preserve"> closure delays are visualized. The techniques described above have been shown to be reliable in detecting and visualizing </w:t>
      </w:r>
      <w:r w:rsidR="004A4B09">
        <w:rPr>
          <w:rFonts w:ascii="Calibri" w:hAnsi="Calibri" w:cs="Times New Roman"/>
        </w:rPr>
        <w:t>SOS</w:t>
      </w:r>
      <w:r w:rsidRPr="00346F11">
        <w:rPr>
          <w:rFonts w:ascii="Calibri" w:hAnsi="Calibri" w:cs="Times New Roman"/>
        </w:rPr>
        <w:t xml:space="preserve"> closure delays in a variety of experimental settings and are adaptable to the experimenter’s needs. While we have used techniques such as scanning electron microscopy or time-lapse imaging of transgenic embryos to visualize the </w:t>
      </w:r>
      <w:r w:rsidR="004A4B09">
        <w:rPr>
          <w:rFonts w:ascii="Calibri" w:hAnsi="Calibri" w:cs="Times New Roman"/>
        </w:rPr>
        <w:t>SOS</w:t>
      </w:r>
      <w:r w:rsidRPr="00346F11">
        <w:rPr>
          <w:rFonts w:ascii="Calibri" w:hAnsi="Calibri" w:cs="Times New Roman"/>
        </w:rPr>
        <w:t xml:space="preserve"> in greater detail, our aim here is to create a standardized set of protocols that are amenable to high-throughput experimental designs to visualize </w:t>
      </w:r>
      <w:proofErr w:type="gramStart"/>
      <w:r w:rsidRPr="00346F11">
        <w:rPr>
          <w:rFonts w:ascii="Calibri" w:hAnsi="Calibri" w:cs="Times New Roman"/>
        </w:rPr>
        <w:t>a large number of</w:t>
      </w:r>
      <w:proofErr w:type="gramEnd"/>
      <w:r w:rsidRPr="00346F11">
        <w:rPr>
          <w:rFonts w:ascii="Calibri" w:hAnsi="Calibri" w:cs="Times New Roman"/>
        </w:rPr>
        <w:t xml:space="preserve"> embryos in a single day with emphasis on the ability to score closure delay phenotypes. In addition to its use with </w:t>
      </w:r>
      <w:r w:rsidRPr="00346F11">
        <w:rPr>
          <w:rFonts w:ascii="Calibri" w:hAnsi="Calibri" w:cs="Times New Roman"/>
          <w:i/>
        </w:rPr>
        <w:t>gdf6a</w:t>
      </w:r>
      <w:r w:rsidR="00CA6092" w:rsidRPr="00CA6092">
        <w:rPr>
          <w:rFonts w:ascii="Calibri" w:hAnsi="Calibri" w:cs="Times New Roman"/>
          <w:vertAlign w:val="superscript"/>
        </w:rPr>
        <w:t>-/-</w:t>
      </w:r>
      <w:r w:rsidR="00CA6092">
        <w:rPr>
          <w:rFonts w:ascii="Calibri" w:hAnsi="Calibri" w:cs="Times New Roman"/>
        </w:rPr>
        <w:t xml:space="preserve"> </w:t>
      </w:r>
      <w:r w:rsidRPr="00346F11">
        <w:rPr>
          <w:rFonts w:ascii="Calibri" w:hAnsi="Calibri" w:cs="Times New Roman"/>
        </w:rPr>
        <w:t xml:space="preserve">embryos, we have been able to observe </w:t>
      </w:r>
      <w:r w:rsidR="004A4B09">
        <w:rPr>
          <w:rFonts w:ascii="Calibri" w:hAnsi="Calibri" w:cs="Times New Roman"/>
        </w:rPr>
        <w:t>SOS</w:t>
      </w:r>
      <w:r w:rsidRPr="00346F11">
        <w:rPr>
          <w:rFonts w:ascii="Calibri" w:hAnsi="Calibri" w:cs="Times New Roman"/>
        </w:rPr>
        <w:t xml:space="preserve"> closure delay phenotypes using these visualization techniques alongside pharmacological treatments, morpholino injections, and RNA overexpression studies. As the role of the </w:t>
      </w:r>
      <w:r w:rsidR="004A4B09">
        <w:rPr>
          <w:rFonts w:ascii="Calibri" w:hAnsi="Calibri" w:cs="Times New Roman"/>
        </w:rPr>
        <w:t>SOS</w:t>
      </w:r>
      <w:r w:rsidRPr="00346F11">
        <w:rPr>
          <w:rFonts w:ascii="Calibri" w:hAnsi="Calibri" w:cs="Times New Roman"/>
        </w:rPr>
        <w:t xml:space="preserve"> in eye development is elucidated further through various means, we hope that this standardized set of protocols provide the scientific community a common language through which this novel structure is studied. </w:t>
      </w:r>
    </w:p>
    <w:p w14:paraId="487E5301" w14:textId="77777777" w:rsidR="00D5527A" w:rsidRPr="00346F11" w:rsidRDefault="00D5527A" w:rsidP="009E3A9E">
      <w:pPr>
        <w:rPr>
          <w:rFonts w:ascii="Calibri" w:hAnsi="Calibri" w:cs="Times New Roman"/>
        </w:rPr>
      </w:pPr>
    </w:p>
    <w:p w14:paraId="314331B2" w14:textId="5BBCA8B6" w:rsidR="002F4529" w:rsidRPr="009E3A9E" w:rsidRDefault="006E506D" w:rsidP="009E3A9E">
      <w:pPr>
        <w:rPr>
          <w:rFonts w:ascii="Calibri" w:hAnsi="Calibri" w:cs="Times New Roman"/>
          <w:b/>
        </w:rPr>
      </w:pPr>
      <w:r w:rsidRPr="00346F11">
        <w:rPr>
          <w:rFonts w:ascii="Calibri" w:hAnsi="Calibri" w:cs="Times New Roman"/>
          <w:b/>
        </w:rPr>
        <w:t>ACKNOWLEDGMENTS</w:t>
      </w:r>
      <w:r w:rsidR="009E3A9E">
        <w:rPr>
          <w:rFonts w:ascii="Calibri" w:hAnsi="Calibri" w:cs="Times New Roman"/>
          <w:b/>
        </w:rPr>
        <w:t>:</w:t>
      </w:r>
    </w:p>
    <w:p w14:paraId="79D63574" w14:textId="77777777" w:rsidR="00D5527A" w:rsidRPr="00346F11" w:rsidRDefault="00FE3715" w:rsidP="009E3A9E">
      <w:pPr>
        <w:jc w:val="both"/>
        <w:rPr>
          <w:rFonts w:ascii="Calibri" w:hAnsi="Calibri" w:cs="Times New Roman"/>
        </w:rPr>
      </w:pPr>
      <w:r w:rsidRPr="00FE3715">
        <w:rPr>
          <w:rFonts w:ascii="Calibri" w:hAnsi="Calibri" w:cs="Times New Roman"/>
        </w:rPr>
        <w:t xml:space="preserve">This work was supported </w:t>
      </w:r>
      <w:r>
        <w:rPr>
          <w:rFonts w:ascii="Calibri" w:hAnsi="Calibri" w:cs="Times New Roman"/>
        </w:rPr>
        <w:t>by</w:t>
      </w:r>
      <w:r w:rsidR="001C1D2C">
        <w:rPr>
          <w:rFonts w:ascii="Calibri" w:hAnsi="Calibri" w:cs="Times New Roman"/>
        </w:rPr>
        <w:t xml:space="preserve"> Canadian Institutes of Health Research (CIHR),</w:t>
      </w:r>
      <w:r>
        <w:rPr>
          <w:rFonts w:ascii="Calibri" w:hAnsi="Calibri" w:cs="Times New Roman"/>
        </w:rPr>
        <w:t xml:space="preserve"> Natura</w:t>
      </w:r>
      <w:r w:rsidR="00C004BA">
        <w:rPr>
          <w:rFonts w:ascii="Calibri" w:hAnsi="Calibri" w:cs="Times New Roman"/>
        </w:rPr>
        <w:t xml:space="preserve">l Sciences and Engineering </w:t>
      </w:r>
      <w:r w:rsidR="001C1D2C">
        <w:rPr>
          <w:rFonts w:ascii="Calibri" w:hAnsi="Calibri" w:cs="Times New Roman"/>
        </w:rPr>
        <w:t>Research Council (NSERC), Al</w:t>
      </w:r>
      <w:r w:rsidR="00C6779D">
        <w:rPr>
          <w:rFonts w:ascii="Calibri" w:hAnsi="Calibri" w:cs="Times New Roman"/>
        </w:rPr>
        <w:t>berta Innovates Technology Futures,</w:t>
      </w:r>
      <w:r w:rsidR="001C1D2C">
        <w:rPr>
          <w:rFonts w:ascii="Calibri" w:hAnsi="Calibri" w:cs="Times New Roman"/>
        </w:rPr>
        <w:t xml:space="preserve"> and </w:t>
      </w:r>
      <w:r w:rsidR="001C1D2C" w:rsidRPr="001C1D2C">
        <w:rPr>
          <w:rFonts w:ascii="Calibri" w:hAnsi="Calibri" w:cs="Times New Roman"/>
        </w:rPr>
        <w:t>Women and Children's Health Research Institute (WCHRI)</w:t>
      </w:r>
      <w:r w:rsidR="00C6779D">
        <w:rPr>
          <w:rFonts w:ascii="Calibri" w:hAnsi="Calibri" w:cs="Times New Roman"/>
        </w:rPr>
        <w:t>.</w:t>
      </w:r>
    </w:p>
    <w:p w14:paraId="29CDA165" w14:textId="77777777" w:rsidR="00B546A7" w:rsidRDefault="00B546A7" w:rsidP="009E3A9E">
      <w:pPr>
        <w:rPr>
          <w:rFonts w:ascii="Calibri" w:hAnsi="Calibri" w:cs="Times New Roman"/>
          <w:b/>
        </w:rPr>
      </w:pPr>
    </w:p>
    <w:p w14:paraId="50B57C14" w14:textId="77777777" w:rsidR="00DB70A1" w:rsidRPr="00346F11" w:rsidRDefault="00DB70A1" w:rsidP="009E3A9E">
      <w:pPr>
        <w:rPr>
          <w:rFonts w:ascii="Calibri" w:hAnsi="Calibri" w:cs="Times New Roman"/>
          <w:b/>
        </w:rPr>
      </w:pPr>
      <w:r w:rsidRPr="00346F11">
        <w:rPr>
          <w:rFonts w:ascii="Calibri" w:hAnsi="Calibri" w:cs="Times New Roman"/>
          <w:b/>
        </w:rPr>
        <w:t>DISCLOSURES</w:t>
      </w:r>
      <w:r w:rsidR="009E3A9E">
        <w:rPr>
          <w:rFonts w:ascii="Calibri" w:hAnsi="Calibri" w:cs="Times New Roman"/>
          <w:b/>
        </w:rPr>
        <w:t>:</w:t>
      </w:r>
    </w:p>
    <w:p w14:paraId="5D65E3AE" w14:textId="77777777" w:rsidR="00DB70A1" w:rsidRPr="00346F11" w:rsidRDefault="00DB70A1" w:rsidP="009E3A9E">
      <w:pPr>
        <w:rPr>
          <w:rFonts w:ascii="Calibri" w:hAnsi="Calibri" w:cs="Times New Roman"/>
        </w:rPr>
      </w:pPr>
      <w:r w:rsidRPr="00346F11">
        <w:rPr>
          <w:rFonts w:ascii="Calibri" w:hAnsi="Calibri" w:cs="Times New Roman"/>
        </w:rPr>
        <w:t xml:space="preserve">The authors have no conflicting interests to declare. </w:t>
      </w:r>
    </w:p>
    <w:p w14:paraId="28DC70F0" w14:textId="77777777" w:rsidR="009E3A9E" w:rsidRDefault="009E3A9E" w:rsidP="009E3A9E">
      <w:pPr>
        <w:rPr>
          <w:rFonts w:ascii="Calibri" w:hAnsi="Calibri" w:cs="Times New Roman"/>
        </w:rPr>
      </w:pPr>
    </w:p>
    <w:p w14:paraId="2BE58227" w14:textId="77777777" w:rsidR="00CF6730" w:rsidRPr="009E3A9E" w:rsidRDefault="00BD4782" w:rsidP="009E3A9E">
      <w:pPr>
        <w:rPr>
          <w:rFonts w:ascii="Calibri" w:hAnsi="Calibri" w:cs="Times New Roman"/>
        </w:rPr>
      </w:pPr>
      <w:r w:rsidRPr="00E41F50">
        <w:rPr>
          <w:rFonts w:ascii="Calibri" w:hAnsi="Calibri" w:cs="Times New Roman"/>
          <w:b/>
          <w:color w:val="000000" w:themeColor="text1"/>
        </w:rPr>
        <w:t>REFERENCES</w:t>
      </w:r>
      <w:r w:rsidR="009E3A9E">
        <w:rPr>
          <w:rFonts w:ascii="Calibri" w:hAnsi="Calibri" w:cs="Times New Roman"/>
          <w:b/>
          <w:color w:val="000000" w:themeColor="text1"/>
        </w:rPr>
        <w:t>:</w:t>
      </w:r>
    </w:p>
    <w:p w14:paraId="1EBED947" w14:textId="77777777" w:rsidR="005E7AC5" w:rsidRDefault="00D700B3" w:rsidP="009E3A9E">
      <w:pPr>
        <w:rPr>
          <w:rFonts w:ascii="Calibri" w:hAnsi="Calibri" w:cs="Times New Roman"/>
          <w:color w:val="000000" w:themeColor="text1"/>
        </w:rPr>
      </w:pPr>
      <w:r w:rsidRPr="00E41F50">
        <w:rPr>
          <w:rFonts w:ascii="Calibri" w:hAnsi="Calibri" w:cs="Times New Roman"/>
          <w:color w:val="000000" w:themeColor="text1"/>
        </w:rPr>
        <w:t xml:space="preserve">1. </w:t>
      </w:r>
      <w:r w:rsidR="00ED50B4" w:rsidRPr="00E41F50">
        <w:rPr>
          <w:rFonts w:ascii="Calibri" w:hAnsi="Calibri" w:cs="Times New Roman"/>
          <w:color w:val="000000" w:themeColor="text1"/>
        </w:rPr>
        <w:t>C</w:t>
      </w:r>
      <w:r w:rsidR="001F43B6">
        <w:rPr>
          <w:rFonts w:ascii="Calibri" w:hAnsi="Calibri" w:cs="Times New Roman"/>
          <w:color w:val="000000" w:themeColor="text1"/>
        </w:rPr>
        <w:t>how, R.</w:t>
      </w:r>
      <w:r w:rsidR="00605692">
        <w:rPr>
          <w:rFonts w:ascii="Calibri" w:hAnsi="Calibri" w:cs="Times New Roman"/>
          <w:color w:val="000000" w:themeColor="text1"/>
        </w:rPr>
        <w:t xml:space="preserve">L., </w:t>
      </w:r>
      <w:r w:rsidR="001F43B6">
        <w:rPr>
          <w:rFonts w:ascii="Calibri" w:hAnsi="Calibri" w:cs="Times New Roman"/>
          <w:color w:val="000000" w:themeColor="text1"/>
        </w:rPr>
        <w:t>Lang, R.</w:t>
      </w:r>
      <w:r w:rsidR="00ED50B4" w:rsidRPr="00E41F50">
        <w:rPr>
          <w:rFonts w:ascii="Calibri" w:hAnsi="Calibri" w:cs="Times New Roman"/>
          <w:color w:val="000000" w:themeColor="text1"/>
        </w:rPr>
        <w:t xml:space="preserve">A. Early eye development in vertebrates. </w:t>
      </w:r>
      <w:r w:rsidR="00605692" w:rsidRPr="00605692">
        <w:rPr>
          <w:rFonts w:ascii="Calibri" w:hAnsi="Calibri" w:cs="Times New Roman"/>
          <w:i/>
          <w:color w:val="000000" w:themeColor="text1"/>
        </w:rPr>
        <w:t>Annual Review of Cell and Developmental Biology.</w:t>
      </w:r>
      <w:r w:rsidR="00ED50B4" w:rsidRPr="00E41F50">
        <w:rPr>
          <w:rFonts w:ascii="Calibri" w:hAnsi="Calibri" w:cs="Times New Roman"/>
          <w:color w:val="000000" w:themeColor="text1"/>
        </w:rPr>
        <w:t xml:space="preserve"> </w:t>
      </w:r>
      <w:r w:rsidR="00ED50B4" w:rsidRPr="00605692">
        <w:rPr>
          <w:rFonts w:ascii="Calibri" w:hAnsi="Calibri" w:cs="Times New Roman"/>
          <w:b/>
          <w:color w:val="000000" w:themeColor="text1"/>
        </w:rPr>
        <w:t>17</w:t>
      </w:r>
      <w:r w:rsidR="00D84C6B">
        <w:rPr>
          <w:rFonts w:ascii="Calibri" w:hAnsi="Calibri" w:cs="Times New Roman"/>
          <w:color w:val="000000" w:themeColor="text1"/>
        </w:rPr>
        <w:t>,</w:t>
      </w:r>
      <w:r w:rsidR="00ED50B4" w:rsidRPr="00E41F50">
        <w:rPr>
          <w:rFonts w:ascii="Calibri" w:hAnsi="Calibri" w:cs="Times New Roman"/>
          <w:color w:val="000000" w:themeColor="text1"/>
        </w:rPr>
        <w:t xml:space="preserve"> </w:t>
      </w:r>
      <w:proofErr w:type="gramStart"/>
      <w:r w:rsidR="00ED50B4" w:rsidRPr="00E41F50">
        <w:rPr>
          <w:rFonts w:ascii="Calibri" w:hAnsi="Calibri" w:cs="Times New Roman"/>
          <w:color w:val="000000" w:themeColor="text1"/>
        </w:rPr>
        <w:t>doi:10.1146/annurev.cellbio</w:t>
      </w:r>
      <w:proofErr w:type="gramEnd"/>
      <w:r w:rsidR="00ED50B4" w:rsidRPr="00E41F50">
        <w:rPr>
          <w:rFonts w:ascii="Calibri" w:hAnsi="Calibri" w:cs="Times New Roman"/>
          <w:color w:val="000000" w:themeColor="text1"/>
        </w:rPr>
        <w:t>.17.1.255</w:t>
      </w:r>
      <w:r w:rsidR="00F12D15" w:rsidRPr="00E41F50">
        <w:rPr>
          <w:rFonts w:ascii="Calibri" w:hAnsi="Calibri" w:cs="Times New Roman"/>
          <w:color w:val="000000" w:themeColor="text1"/>
        </w:rPr>
        <w:t xml:space="preserve"> (2001).</w:t>
      </w:r>
    </w:p>
    <w:p w14:paraId="1AA23ABC" w14:textId="77777777" w:rsidR="00F468C5" w:rsidRPr="00E41F50" w:rsidRDefault="00F468C5" w:rsidP="009E3A9E">
      <w:pPr>
        <w:rPr>
          <w:rFonts w:ascii="Calibri" w:hAnsi="Calibri" w:cs="Times New Roman"/>
          <w:color w:val="000000" w:themeColor="text1"/>
        </w:rPr>
      </w:pPr>
      <w:r>
        <w:rPr>
          <w:rFonts w:ascii="Calibri" w:hAnsi="Calibri" w:cs="Times New Roman"/>
          <w:color w:val="000000" w:themeColor="text1"/>
        </w:rPr>
        <w:t xml:space="preserve">2. </w:t>
      </w:r>
      <w:proofErr w:type="spellStart"/>
      <w:r>
        <w:rPr>
          <w:rFonts w:ascii="Calibri" w:hAnsi="Calibri" w:cs="Times New Roman"/>
          <w:color w:val="000000" w:themeColor="text1"/>
        </w:rPr>
        <w:t>Slavotinek</w:t>
      </w:r>
      <w:proofErr w:type="spellEnd"/>
      <w:r>
        <w:rPr>
          <w:rFonts w:ascii="Calibri" w:hAnsi="Calibri" w:cs="Times New Roman"/>
          <w:color w:val="000000" w:themeColor="text1"/>
        </w:rPr>
        <w:t xml:space="preserve">, A.M. Eye development genes and known syndromes. </w:t>
      </w:r>
      <w:r>
        <w:rPr>
          <w:rFonts w:ascii="Calibri" w:hAnsi="Calibri" w:cs="Times New Roman"/>
          <w:i/>
          <w:color w:val="000000" w:themeColor="text1"/>
        </w:rPr>
        <w:t>Molecular Genetics and Metabolism</w:t>
      </w:r>
      <w:r>
        <w:rPr>
          <w:rFonts w:ascii="Calibri" w:hAnsi="Calibri" w:cs="Times New Roman"/>
          <w:color w:val="000000" w:themeColor="text1"/>
        </w:rPr>
        <w:t xml:space="preserve">. </w:t>
      </w:r>
      <w:r>
        <w:rPr>
          <w:rFonts w:ascii="Calibri" w:hAnsi="Calibri" w:cs="Times New Roman"/>
          <w:b/>
          <w:color w:val="000000" w:themeColor="text1"/>
        </w:rPr>
        <w:t>104</w:t>
      </w:r>
      <w:r w:rsidR="00021359">
        <w:rPr>
          <w:rFonts w:ascii="Calibri" w:hAnsi="Calibri" w:cs="Times New Roman"/>
          <w:color w:val="000000" w:themeColor="text1"/>
        </w:rPr>
        <w:t xml:space="preserve"> (448-456), (2011).</w:t>
      </w:r>
    </w:p>
    <w:p w14:paraId="5CB3EBC7" w14:textId="77777777" w:rsidR="005E7AC5" w:rsidRPr="00E41F50" w:rsidRDefault="00021359" w:rsidP="009E3A9E">
      <w:pPr>
        <w:rPr>
          <w:rFonts w:ascii="Calibri" w:hAnsi="Calibri" w:cs="Times New Roman"/>
          <w:color w:val="000000" w:themeColor="text1"/>
        </w:rPr>
      </w:pPr>
      <w:r>
        <w:rPr>
          <w:rFonts w:ascii="Calibri" w:hAnsi="Calibri" w:cs="Times New Roman"/>
          <w:color w:val="000000" w:themeColor="text1"/>
        </w:rPr>
        <w:t>3</w:t>
      </w:r>
      <w:r w:rsidR="00ED50B4" w:rsidRPr="00E41F50">
        <w:rPr>
          <w:rFonts w:ascii="Calibri" w:hAnsi="Calibri" w:cs="Times New Roman"/>
          <w:color w:val="000000" w:themeColor="text1"/>
        </w:rPr>
        <w:t xml:space="preserve">. </w:t>
      </w:r>
      <w:r w:rsidR="001F43B6">
        <w:rPr>
          <w:rFonts w:ascii="Calibri" w:hAnsi="Calibri" w:cs="Times New Roman"/>
          <w:color w:val="000000" w:themeColor="text1"/>
        </w:rPr>
        <w:t>Gregory-Evans, C.</w:t>
      </w:r>
      <w:r w:rsidR="00ED50B4" w:rsidRPr="00E41F50">
        <w:rPr>
          <w:rFonts w:ascii="Calibri" w:hAnsi="Calibri" w:cs="Times New Roman"/>
          <w:color w:val="000000" w:themeColor="text1"/>
        </w:rPr>
        <w:t>Y.,</w:t>
      </w:r>
      <w:r w:rsidR="001F43B6">
        <w:rPr>
          <w:rFonts w:ascii="Calibri" w:hAnsi="Calibri" w:cs="Times New Roman"/>
          <w:color w:val="000000" w:themeColor="text1"/>
        </w:rPr>
        <w:t xml:space="preserve"> Williams, M.J., Halford, S.,</w:t>
      </w:r>
      <w:r w:rsidR="00ED50B4" w:rsidRPr="00E41F50">
        <w:rPr>
          <w:rFonts w:ascii="Calibri" w:hAnsi="Calibri" w:cs="Times New Roman"/>
          <w:color w:val="000000" w:themeColor="text1"/>
        </w:rPr>
        <w:t xml:space="preserve"> Gregory-Evans, K. Ocular coloboma: a reassessment in the age of molecular neuroscience. </w:t>
      </w:r>
      <w:r w:rsidR="00A7769B" w:rsidRPr="00A7769B">
        <w:rPr>
          <w:rFonts w:ascii="Calibri" w:hAnsi="Calibri" w:cs="Times New Roman"/>
          <w:i/>
          <w:color w:val="000000" w:themeColor="text1"/>
        </w:rPr>
        <w:t>Journal of Medical Genetics</w:t>
      </w:r>
      <w:r w:rsidR="00A7769B">
        <w:rPr>
          <w:rFonts w:ascii="Calibri" w:hAnsi="Calibri" w:cs="Times New Roman"/>
          <w:i/>
          <w:color w:val="000000" w:themeColor="text1"/>
        </w:rPr>
        <w:t>.</w:t>
      </w:r>
      <w:r w:rsidR="00ED50B4" w:rsidRPr="00E41F50">
        <w:rPr>
          <w:rFonts w:ascii="Calibri" w:hAnsi="Calibri" w:cs="Times New Roman"/>
          <w:color w:val="000000" w:themeColor="text1"/>
        </w:rPr>
        <w:t xml:space="preserve"> </w:t>
      </w:r>
      <w:r w:rsidR="00ED50B4" w:rsidRPr="00A7769B">
        <w:rPr>
          <w:rFonts w:ascii="Calibri" w:hAnsi="Calibri" w:cs="Times New Roman"/>
          <w:b/>
          <w:color w:val="000000" w:themeColor="text1"/>
        </w:rPr>
        <w:t>41</w:t>
      </w:r>
      <w:r w:rsidR="00A7769B">
        <w:rPr>
          <w:rFonts w:ascii="Calibri" w:hAnsi="Calibri" w:cs="Times New Roman"/>
          <w:b/>
          <w:color w:val="000000" w:themeColor="text1"/>
        </w:rPr>
        <w:t xml:space="preserve"> </w:t>
      </w:r>
      <w:r w:rsidR="00ED50B4" w:rsidRPr="00E41F50">
        <w:rPr>
          <w:rFonts w:ascii="Calibri" w:hAnsi="Calibri" w:cs="Times New Roman"/>
          <w:color w:val="000000" w:themeColor="text1"/>
        </w:rPr>
        <w:t xml:space="preserve">(12), </w:t>
      </w:r>
      <w:proofErr w:type="spellStart"/>
      <w:r w:rsidR="00ED50B4" w:rsidRPr="00E41F50">
        <w:rPr>
          <w:rFonts w:ascii="Calibri" w:hAnsi="Calibri" w:cs="Times New Roman"/>
          <w:color w:val="000000" w:themeColor="text1"/>
        </w:rPr>
        <w:t>doi</w:t>
      </w:r>
      <w:proofErr w:type="spellEnd"/>
      <w:r w:rsidR="00ED50B4" w:rsidRPr="00E41F50">
        <w:rPr>
          <w:rFonts w:ascii="Calibri" w:hAnsi="Calibri" w:cs="Times New Roman"/>
          <w:color w:val="000000" w:themeColor="text1"/>
        </w:rPr>
        <w:t>: 10.1136/jmg.2004.025494</w:t>
      </w:r>
      <w:r w:rsidR="00F12D15" w:rsidRPr="00E41F50">
        <w:rPr>
          <w:rFonts w:ascii="Calibri" w:hAnsi="Calibri" w:cs="Times New Roman"/>
          <w:color w:val="000000" w:themeColor="text1"/>
        </w:rPr>
        <w:t xml:space="preserve"> (2004).</w:t>
      </w:r>
    </w:p>
    <w:p w14:paraId="7D6914F2" w14:textId="77777777" w:rsidR="00ED50B4" w:rsidRPr="009E3A9E" w:rsidRDefault="00021359" w:rsidP="009E3A9E">
      <w:pPr>
        <w:rPr>
          <w:rFonts w:ascii="Calibri" w:eastAsia="Times New Roman" w:hAnsi="Calibri" w:cs="Times New Roman"/>
          <w:color w:val="000000" w:themeColor="text1"/>
        </w:rPr>
      </w:pPr>
      <w:r>
        <w:rPr>
          <w:rFonts w:ascii="Calibri" w:hAnsi="Calibri" w:cs="Times New Roman"/>
          <w:color w:val="000000" w:themeColor="text1"/>
        </w:rPr>
        <w:t>4</w:t>
      </w:r>
      <w:r w:rsidR="00ED50B4" w:rsidRPr="00E41F50">
        <w:rPr>
          <w:rFonts w:ascii="Calibri" w:hAnsi="Calibri" w:cs="Times New Roman"/>
          <w:color w:val="000000" w:themeColor="text1"/>
        </w:rPr>
        <w:t xml:space="preserve">. </w:t>
      </w:r>
      <w:proofErr w:type="spellStart"/>
      <w:r w:rsidR="00B366DC" w:rsidRPr="00E41F50">
        <w:rPr>
          <w:rFonts w:ascii="Calibri" w:eastAsia="Times New Roman" w:hAnsi="Calibri" w:cs="Times New Roman"/>
          <w:color w:val="000000" w:themeColor="text1"/>
          <w:shd w:val="clear" w:color="auto" w:fill="FFFFFF"/>
        </w:rPr>
        <w:t>Onwochei</w:t>
      </w:r>
      <w:proofErr w:type="spellEnd"/>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B</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C</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Simon</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J</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W</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Bateman</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J</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B</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Couture</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K</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C</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Mir</w:t>
      </w:r>
      <w:r w:rsidR="005B25B4">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E. Ocular </w:t>
      </w:r>
      <w:proofErr w:type="spellStart"/>
      <w:r w:rsidR="00B366DC" w:rsidRPr="00E41F50">
        <w:rPr>
          <w:rFonts w:ascii="Calibri" w:eastAsia="Times New Roman" w:hAnsi="Calibri" w:cs="Times New Roman"/>
          <w:color w:val="000000" w:themeColor="text1"/>
          <w:shd w:val="clear" w:color="auto" w:fill="FFFFFF"/>
        </w:rPr>
        <w:t>c</w:t>
      </w:r>
      <w:r w:rsidR="00F12D15" w:rsidRPr="00E41F50">
        <w:rPr>
          <w:rFonts w:ascii="Calibri" w:eastAsia="Times New Roman" w:hAnsi="Calibri" w:cs="Times New Roman"/>
          <w:color w:val="000000" w:themeColor="text1"/>
          <w:shd w:val="clear" w:color="auto" w:fill="FFFFFF"/>
        </w:rPr>
        <w:t>olobomata</w:t>
      </w:r>
      <w:proofErr w:type="spellEnd"/>
      <w:r w:rsidR="00F12D15" w:rsidRPr="00E41F50">
        <w:rPr>
          <w:rFonts w:ascii="Calibri" w:eastAsia="Times New Roman" w:hAnsi="Calibri" w:cs="Times New Roman"/>
          <w:color w:val="000000" w:themeColor="text1"/>
          <w:shd w:val="clear" w:color="auto" w:fill="FFFFFF"/>
        </w:rPr>
        <w:t xml:space="preserve">. </w:t>
      </w:r>
      <w:r w:rsidR="00F12D15" w:rsidRPr="005B25B4">
        <w:rPr>
          <w:rFonts w:ascii="Calibri" w:eastAsia="Times New Roman" w:hAnsi="Calibri" w:cs="Times New Roman"/>
          <w:i/>
          <w:color w:val="000000" w:themeColor="text1"/>
          <w:shd w:val="clear" w:color="auto" w:fill="FFFFFF"/>
        </w:rPr>
        <w:t xml:space="preserve">Survey of </w:t>
      </w:r>
      <w:proofErr w:type="spellStart"/>
      <w:r w:rsidR="00F12D15" w:rsidRPr="005B25B4">
        <w:rPr>
          <w:rFonts w:ascii="Calibri" w:eastAsia="Times New Roman" w:hAnsi="Calibri" w:cs="Times New Roman"/>
          <w:i/>
          <w:color w:val="000000" w:themeColor="text1"/>
          <w:shd w:val="clear" w:color="auto" w:fill="FFFFFF"/>
        </w:rPr>
        <w:t>Ophthalmolgy</w:t>
      </w:r>
      <w:proofErr w:type="spellEnd"/>
      <w:r w:rsidR="00F12D15" w:rsidRPr="00E41F50">
        <w:rPr>
          <w:rFonts w:ascii="Calibri" w:eastAsia="Times New Roman" w:hAnsi="Calibri" w:cs="Times New Roman"/>
          <w:color w:val="000000" w:themeColor="text1"/>
          <w:shd w:val="clear" w:color="auto" w:fill="FFFFFF"/>
        </w:rPr>
        <w:t xml:space="preserve">. </w:t>
      </w:r>
      <w:r w:rsidR="00B366DC" w:rsidRPr="005B25B4">
        <w:rPr>
          <w:rFonts w:ascii="Calibri" w:eastAsia="Times New Roman" w:hAnsi="Calibri" w:cs="Times New Roman"/>
          <w:b/>
          <w:color w:val="000000" w:themeColor="text1"/>
          <w:shd w:val="clear" w:color="auto" w:fill="FFFFFF"/>
        </w:rPr>
        <w:t>45</w:t>
      </w:r>
      <w:r w:rsidR="005B25B4">
        <w:rPr>
          <w:rFonts w:ascii="Calibri" w:eastAsia="Times New Roman" w:hAnsi="Calibri" w:cs="Times New Roman"/>
          <w:color w:val="000000" w:themeColor="text1"/>
          <w:shd w:val="clear" w:color="auto" w:fill="FFFFFF"/>
        </w:rPr>
        <w:t>, 175–194</w:t>
      </w:r>
      <w:r w:rsidR="00F12D15" w:rsidRPr="00E41F50">
        <w:rPr>
          <w:rFonts w:ascii="Calibri" w:eastAsia="Times New Roman" w:hAnsi="Calibri" w:cs="Times New Roman"/>
          <w:color w:val="000000" w:themeColor="text1"/>
          <w:shd w:val="clear" w:color="auto" w:fill="FFFFFF"/>
        </w:rPr>
        <w:t xml:space="preserve"> (2000)</w:t>
      </w:r>
      <w:r w:rsidR="009B5D09">
        <w:rPr>
          <w:rFonts w:ascii="Calibri" w:eastAsia="Times New Roman" w:hAnsi="Calibri" w:cs="Times New Roman"/>
          <w:color w:val="000000" w:themeColor="text1"/>
          <w:shd w:val="clear" w:color="auto" w:fill="FFFFFF"/>
        </w:rPr>
        <w:t>.</w:t>
      </w:r>
    </w:p>
    <w:p w14:paraId="43557815" w14:textId="77777777" w:rsidR="00ED50B4" w:rsidRPr="009E3A9E" w:rsidRDefault="00021359" w:rsidP="009E3A9E">
      <w:pPr>
        <w:rPr>
          <w:rFonts w:ascii="Calibri" w:eastAsia="Times New Roman" w:hAnsi="Calibri" w:cs="Times New Roman"/>
          <w:color w:val="000000" w:themeColor="text1"/>
        </w:rPr>
      </w:pPr>
      <w:r>
        <w:rPr>
          <w:rFonts w:ascii="Calibri" w:hAnsi="Calibri" w:cs="Times New Roman"/>
          <w:color w:val="000000" w:themeColor="text1"/>
        </w:rPr>
        <w:t>5</w:t>
      </w:r>
      <w:r w:rsidR="00ED50B4" w:rsidRPr="00E41F50">
        <w:rPr>
          <w:rFonts w:ascii="Calibri" w:hAnsi="Calibri" w:cs="Times New Roman"/>
          <w:color w:val="000000" w:themeColor="text1"/>
        </w:rPr>
        <w:t>.</w:t>
      </w:r>
      <w:r w:rsidR="00B366DC" w:rsidRPr="00E41F50">
        <w:rPr>
          <w:rFonts w:ascii="Calibri" w:hAnsi="Calibri" w:cs="Times New Roman"/>
          <w:color w:val="000000" w:themeColor="text1"/>
          <w:shd w:val="clear" w:color="auto" w:fill="FFFFFF"/>
        </w:rPr>
        <w:t xml:space="preserve"> </w:t>
      </w:r>
      <w:r w:rsidR="00B366DC" w:rsidRPr="00E41F50">
        <w:rPr>
          <w:rFonts w:ascii="Calibri" w:eastAsia="Times New Roman" w:hAnsi="Calibri" w:cs="Times New Roman"/>
          <w:color w:val="000000" w:themeColor="text1"/>
          <w:shd w:val="clear" w:color="auto" w:fill="FFFFFF"/>
        </w:rPr>
        <w:t>Williamson</w:t>
      </w:r>
      <w:r w:rsidR="004921CB">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K</w:t>
      </w:r>
      <w:r w:rsidR="004921CB">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A</w:t>
      </w:r>
      <w:r w:rsidR="004921CB">
        <w:rPr>
          <w:rFonts w:ascii="Calibri" w:eastAsia="Times New Roman" w:hAnsi="Calibri" w:cs="Times New Roman"/>
          <w:color w:val="000000" w:themeColor="text1"/>
          <w:shd w:val="clear" w:color="auto" w:fill="FFFFFF"/>
        </w:rPr>
        <w:t xml:space="preserve">., </w:t>
      </w:r>
      <w:proofErr w:type="spellStart"/>
      <w:r w:rsidR="004921CB">
        <w:rPr>
          <w:rFonts w:ascii="Calibri" w:eastAsia="Times New Roman" w:hAnsi="Calibri" w:cs="Times New Roman"/>
          <w:color w:val="000000" w:themeColor="text1"/>
          <w:shd w:val="clear" w:color="auto" w:fill="FFFFFF"/>
        </w:rPr>
        <w:t>FitzPatrick</w:t>
      </w:r>
      <w:proofErr w:type="spellEnd"/>
      <w:r w:rsidR="004921CB">
        <w:rPr>
          <w:rFonts w:ascii="Calibri" w:eastAsia="Times New Roman" w:hAnsi="Calibri" w:cs="Times New Roman"/>
          <w:color w:val="000000" w:themeColor="text1"/>
          <w:shd w:val="clear" w:color="auto" w:fill="FFFFFF"/>
        </w:rPr>
        <w:t>, D.</w:t>
      </w:r>
      <w:r w:rsidR="00B366DC" w:rsidRPr="00E41F50">
        <w:rPr>
          <w:rFonts w:ascii="Calibri" w:eastAsia="Times New Roman" w:hAnsi="Calibri" w:cs="Times New Roman"/>
          <w:color w:val="000000" w:themeColor="text1"/>
          <w:shd w:val="clear" w:color="auto" w:fill="FFFFFF"/>
        </w:rPr>
        <w:t xml:space="preserve">R. The genetic architecture of microphthalmia, anophthalmia and coloboma. </w:t>
      </w:r>
      <w:r w:rsidR="009B5D09" w:rsidRPr="009B5D09">
        <w:rPr>
          <w:rFonts w:ascii="Calibri" w:eastAsia="Times New Roman" w:hAnsi="Calibri" w:cs="Times New Roman"/>
          <w:i/>
          <w:color w:val="000000" w:themeColor="text1"/>
          <w:shd w:val="clear" w:color="auto" w:fill="FFFFFF"/>
        </w:rPr>
        <w:t>European Journal of Medical Genetics</w:t>
      </w:r>
      <w:r w:rsidR="009B5D09">
        <w:rPr>
          <w:rFonts w:ascii="Calibri" w:eastAsia="Times New Roman" w:hAnsi="Calibri" w:cs="Times New Roman"/>
          <w:color w:val="000000" w:themeColor="text1"/>
          <w:shd w:val="clear" w:color="auto" w:fill="FFFFFF"/>
        </w:rPr>
        <w:t xml:space="preserve">. </w:t>
      </w:r>
      <w:r w:rsidR="00B366DC" w:rsidRPr="009B5D09">
        <w:rPr>
          <w:rFonts w:ascii="Calibri" w:eastAsia="Times New Roman" w:hAnsi="Calibri" w:cs="Times New Roman"/>
          <w:b/>
          <w:color w:val="000000" w:themeColor="text1"/>
          <w:shd w:val="clear" w:color="auto" w:fill="FFFFFF"/>
        </w:rPr>
        <w:t>57</w:t>
      </w:r>
      <w:r w:rsidR="009B5D09">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369–380</w:t>
      </w:r>
      <w:r w:rsidR="009B5D09">
        <w:rPr>
          <w:rFonts w:ascii="Calibri" w:eastAsia="Times New Roman" w:hAnsi="Calibri" w:cs="Times New Roman"/>
          <w:color w:val="000000" w:themeColor="text1"/>
          <w:shd w:val="clear" w:color="auto" w:fill="FFFFFF"/>
        </w:rPr>
        <w:t xml:space="preserve"> (2014).</w:t>
      </w:r>
    </w:p>
    <w:p w14:paraId="40EC9452" w14:textId="77777777" w:rsidR="00E83EEE" w:rsidRPr="00E41F50" w:rsidRDefault="00E83EEE" w:rsidP="009E3A9E">
      <w:pPr>
        <w:rPr>
          <w:rFonts w:ascii="Calibri" w:hAnsi="Calibri" w:cs="Times New Roman"/>
          <w:color w:val="000000" w:themeColor="text1"/>
        </w:rPr>
      </w:pPr>
      <w:r>
        <w:rPr>
          <w:rFonts w:ascii="Calibri" w:hAnsi="Calibri" w:cs="Times New Roman"/>
          <w:color w:val="000000" w:themeColor="text1"/>
        </w:rPr>
        <w:t xml:space="preserve">6. </w:t>
      </w:r>
      <w:r w:rsidRPr="00E83EEE">
        <w:rPr>
          <w:rFonts w:ascii="Calibri" w:hAnsi="Calibri" w:cs="Times New Roman"/>
          <w:color w:val="000000" w:themeColor="text1"/>
        </w:rPr>
        <w:t>Chang</w:t>
      </w:r>
      <w:r>
        <w:rPr>
          <w:rFonts w:ascii="Calibri" w:hAnsi="Calibri" w:cs="Times New Roman"/>
          <w:color w:val="000000" w:themeColor="text1"/>
        </w:rPr>
        <w:t>,</w:t>
      </w:r>
      <w:r w:rsidRPr="00E83EEE">
        <w:rPr>
          <w:rFonts w:ascii="Calibri" w:hAnsi="Calibri" w:cs="Times New Roman"/>
          <w:color w:val="000000" w:themeColor="text1"/>
        </w:rPr>
        <w:t xml:space="preserve"> L</w:t>
      </w:r>
      <w:r>
        <w:rPr>
          <w:rFonts w:ascii="Calibri" w:hAnsi="Calibri" w:cs="Times New Roman"/>
          <w:color w:val="000000" w:themeColor="text1"/>
        </w:rPr>
        <w:t>.</w:t>
      </w:r>
      <w:r w:rsidRPr="00E83EEE">
        <w:rPr>
          <w:rFonts w:ascii="Calibri" w:hAnsi="Calibri" w:cs="Times New Roman"/>
          <w:color w:val="000000" w:themeColor="text1"/>
        </w:rPr>
        <w:t>, Blain</w:t>
      </w:r>
      <w:r>
        <w:rPr>
          <w:rFonts w:ascii="Calibri" w:hAnsi="Calibri" w:cs="Times New Roman"/>
          <w:color w:val="000000" w:themeColor="text1"/>
        </w:rPr>
        <w:t>,</w:t>
      </w:r>
      <w:r w:rsidRPr="00E83EEE">
        <w:rPr>
          <w:rFonts w:ascii="Calibri" w:hAnsi="Calibri" w:cs="Times New Roman"/>
          <w:color w:val="000000" w:themeColor="text1"/>
        </w:rPr>
        <w:t xml:space="preserve"> D</w:t>
      </w:r>
      <w:r>
        <w:rPr>
          <w:rFonts w:ascii="Calibri" w:hAnsi="Calibri" w:cs="Times New Roman"/>
          <w:color w:val="000000" w:themeColor="text1"/>
        </w:rPr>
        <w:t>.</w:t>
      </w:r>
      <w:r w:rsidRPr="00E83EEE">
        <w:rPr>
          <w:rFonts w:ascii="Calibri" w:hAnsi="Calibri" w:cs="Times New Roman"/>
          <w:color w:val="000000" w:themeColor="text1"/>
        </w:rPr>
        <w:t xml:space="preserve">, </w:t>
      </w:r>
      <w:proofErr w:type="spellStart"/>
      <w:r w:rsidRPr="00E83EEE">
        <w:rPr>
          <w:rFonts w:ascii="Calibri" w:hAnsi="Calibri" w:cs="Times New Roman"/>
          <w:color w:val="000000" w:themeColor="text1"/>
        </w:rPr>
        <w:t>Bertuzzi</w:t>
      </w:r>
      <w:proofErr w:type="spellEnd"/>
      <w:r>
        <w:rPr>
          <w:rFonts w:ascii="Calibri" w:hAnsi="Calibri" w:cs="Times New Roman"/>
          <w:color w:val="000000" w:themeColor="text1"/>
        </w:rPr>
        <w:t>,</w:t>
      </w:r>
      <w:r w:rsidRPr="00E83EEE">
        <w:rPr>
          <w:rFonts w:ascii="Calibri" w:hAnsi="Calibri" w:cs="Times New Roman"/>
          <w:color w:val="000000" w:themeColor="text1"/>
        </w:rPr>
        <w:t xml:space="preserve"> S</w:t>
      </w:r>
      <w:r>
        <w:rPr>
          <w:rFonts w:ascii="Calibri" w:hAnsi="Calibri" w:cs="Times New Roman"/>
          <w:color w:val="000000" w:themeColor="text1"/>
        </w:rPr>
        <w:t>.</w:t>
      </w:r>
      <w:r w:rsidRPr="00E83EEE">
        <w:rPr>
          <w:rFonts w:ascii="Calibri" w:hAnsi="Calibri" w:cs="Times New Roman"/>
          <w:color w:val="000000" w:themeColor="text1"/>
        </w:rPr>
        <w:t>, Brooks</w:t>
      </w:r>
      <w:r>
        <w:rPr>
          <w:rFonts w:ascii="Calibri" w:hAnsi="Calibri" w:cs="Times New Roman"/>
          <w:color w:val="000000" w:themeColor="text1"/>
        </w:rPr>
        <w:t>,</w:t>
      </w:r>
      <w:r w:rsidRPr="00E83EEE">
        <w:rPr>
          <w:rFonts w:ascii="Calibri" w:hAnsi="Calibri" w:cs="Times New Roman"/>
          <w:color w:val="000000" w:themeColor="text1"/>
        </w:rPr>
        <w:t xml:space="preserve"> B</w:t>
      </w:r>
      <w:r>
        <w:rPr>
          <w:rFonts w:ascii="Calibri" w:hAnsi="Calibri" w:cs="Times New Roman"/>
          <w:color w:val="000000" w:themeColor="text1"/>
        </w:rPr>
        <w:t>.</w:t>
      </w:r>
      <w:r w:rsidRPr="00E83EEE">
        <w:rPr>
          <w:rFonts w:ascii="Calibri" w:hAnsi="Calibri" w:cs="Times New Roman"/>
          <w:color w:val="000000" w:themeColor="text1"/>
        </w:rPr>
        <w:t xml:space="preserve">P. Uveal coloboma: clinical and basic science update. </w:t>
      </w:r>
      <w:r w:rsidRPr="00CB6DC2">
        <w:rPr>
          <w:rFonts w:ascii="Calibri" w:hAnsi="Calibri" w:cs="Times New Roman"/>
          <w:i/>
          <w:color w:val="000000" w:themeColor="text1"/>
        </w:rPr>
        <w:t>Current Opinion in Ophthalmology</w:t>
      </w:r>
      <w:r w:rsidR="009B61FD">
        <w:rPr>
          <w:rFonts w:ascii="Calibri" w:hAnsi="Calibri" w:cs="Times New Roman"/>
          <w:color w:val="000000" w:themeColor="text1"/>
        </w:rPr>
        <w:t xml:space="preserve">. </w:t>
      </w:r>
      <w:r w:rsidR="009B61FD" w:rsidRPr="00CB6DC2">
        <w:rPr>
          <w:rFonts w:ascii="Calibri" w:hAnsi="Calibri" w:cs="Times New Roman"/>
          <w:b/>
          <w:color w:val="000000" w:themeColor="text1"/>
        </w:rPr>
        <w:t>17</w:t>
      </w:r>
      <w:r w:rsidR="009B61FD">
        <w:rPr>
          <w:rFonts w:ascii="Calibri" w:hAnsi="Calibri" w:cs="Times New Roman"/>
          <w:color w:val="000000" w:themeColor="text1"/>
        </w:rPr>
        <w:t>,</w:t>
      </w:r>
      <w:r w:rsidRPr="00E83EEE">
        <w:rPr>
          <w:rFonts w:ascii="Calibri" w:hAnsi="Calibri" w:cs="Times New Roman"/>
          <w:color w:val="000000" w:themeColor="text1"/>
        </w:rPr>
        <w:t xml:space="preserve"> 447–470</w:t>
      </w:r>
      <w:r>
        <w:rPr>
          <w:rFonts w:ascii="Calibri" w:hAnsi="Calibri" w:cs="Times New Roman"/>
          <w:color w:val="000000" w:themeColor="text1"/>
        </w:rPr>
        <w:t xml:space="preserve"> (2006)</w:t>
      </w:r>
      <w:r w:rsidRPr="00E83EEE">
        <w:rPr>
          <w:rFonts w:ascii="Calibri" w:hAnsi="Calibri" w:cs="Times New Roman"/>
          <w:color w:val="000000" w:themeColor="text1"/>
        </w:rPr>
        <w:t xml:space="preserve">. </w:t>
      </w:r>
    </w:p>
    <w:p w14:paraId="4F02EDB2" w14:textId="77777777" w:rsidR="00E83EEE" w:rsidRPr="009E3A9E" w:rsidRDefault="0007457C" w:rsidP="009E3A9E">
      <w:pPr>
        <w:rPr>
          <w:rFonts w:ascii="Calibri" w:eastAsia="Times New Roman" w:hAnsi="Calibri" w:cs="Times New Roman"/>
          <w:color w:val="000000" w:themeColor="text1"/>
          <w:shd w:val="clear" w:color="auto" w:fill="FFFFFF"/>
        </w:rPr>
      </w:pPr>
      <w:r>
        <w:rPr>
          <w:rFonts w:ascii="Calibri" w:hAnsi="Calibri" w:cs="Times New Roman"/>
          <w:color w:val="000000" w:themeColor="text1"/>
        </w:rPr>
        <w:t>7</w:t>
      </w:r>
      <w:r w:rsidR="00B366DC" w:rsidRPr="00E41F50">
        <w:rPr>
          <w:rFonts w:ascii="Calibri" w:hAnsi="Calibri" w:cs="Times New Roman"/>
          <w:color w:val="000000" w:themeColor="text1"/>
        </w:rPr>
        <w:t>.</w:t>
      </w:r>
      <w:r w:rsidR="00B366DC" w:rsidRPr="00E41F50">
        <w:rPr>
          <w:rFonts w:ascii="Calibri" w:hAnsi="Calibri" w:cs="Times New Roman"/>
          <w:color w:val="000000" w:themeColor="text1"/>
          <w:shd w:val="clear" w:color="auto" w:fill="FFFFFF"/>
        </w:rPr>
        <w:t xml:space="preserve"> </w:t>
      </w:r>
      <w:r w:rsidR="00B366DC" w:rsidRPr="00E41F50">
        <w:rPr>
          <w:rFonts w:ascii="Calibri" w:eastAsia="Times New Roman" w:hAnsi="Calibri" w:cs="Times New Roman"/>
          <w:color w:val="000000" w:themeColor="text1"/>
          <w:shd w:val="clear" w:color="auto" w:fill="FFFFFF"/>
        </w:rPr>
        <w:t>Kaufman</w:t>
      </w:r>
      <w:r w:rsidR="002450E7">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R</w:t>
      </w:r>
      <w:r w:rsidR="002450E7">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et al. Development and origins of Zebrafish ocular vasculature. </w:t>
      </w:r>
      <w:r w:rsidR="00B366DC" w:rsidRPr="002450E7">
        <w:rPr>
          <w:rFonts w:ascii="Calibri" w:eastAsia="Times New Roman" w:hAnsi="Calibri" w:cs="Times New Roman"/>
          <w:i/>
          <w:color w:val="000000" w:themeColor="text1"/>
          <w:shd w:val="clear" w:color="auto" w:fill="FFFFFF"/>
        </w:rPr>
        <w:t>BMC Dev</w:t>
      </w:r>
      <w:r w:rsidR="002450E7" w:rsidRPr="002450E7">
        <w:rPr>
          <w:rFonts w:ascii="Calibri" w:eastAsia="Times New Roman" w:hAnsi="Calibri" w:cs="Times New Roman"/>
          <w:i/>
          <w:color w:val="000000" w:themeColor="text1"/>
          <w:shd w:val="clear" w:color="auto" w:fill="FFFFFF"/>
        </w:rPr>
        <w:t>elopmental</w:t>
      </w:r>
      <w:r w:rsidR="00B366DC" w:rsidRPr="002450E7">
        <w:rPr>
          <w:rFonts w:ascii="Calibri" w:eastAsia="Times New Roman" w:hAnsi="Calibri" w:cs="Times New Roman"/>
          <w:i/>
          <w:color w:val="000000" w:themeColor="text1"/>
          <w:shd w:val="clear" w:color="auto" w:fill="FFFFFF"/>
        </w:rPr>
        <w:t xml:space="preserve"> Biol</w:t>
      </w:r>
      <w:r w:rsidR="002450E7" w:rsidRPr="002450E7">
        <w:rPr>
          <w:rFonts w:ascii="Calibri" w:eastAsia="Times New Roman" w:hAnsi="Calibri" w:cs="Times New Roman"/>
          <w:i/>
          <w:color w:val="000000" w:themeColor="text1"/>
          <w:shd w:val="clear" w:color="auto" w:fill="FFFFFF"/>
        </w:rPr>
        <w:t>ogy</w:t>
      </w:r>
      <w:r w:rsidR="00B366DC" w:rsidRPr="00E41F50">
        <w:rPr>
          <w:rFonts w:ascii="Calibri" w:eastAsia="Times New Roman" w:hAnsi="Calibri" w:cs="Times New Roman"/>
          <w:color w:val="000000" w:themeColor="text1"/>
          <w:shd w:val="clear" w:color="auto" w:fill="FFFFFF"/>
        </w:rPr>
        <w:t>.</w:t>
      </w:r>
      <w:r w:rsidR="00E41E0B">
        <w:rPr>
          <w:rFonts w:ascii="Calibri" w:eastAsia="Times New Roman" w:hAnsi="Calibri" w:cs="Times New Roman"/>
          <w:color w:val="000000" w:themeColor="text1"/>
          <w:shd w:val="clear" w:color="auto" w:fill="FFFFFF"/>
        </w:rPr>
        <w:t xml:space="preserve"> </w:t>
      </w:r>
      <w:r w:rsidR="00B366DC" w:rsidRPr="00E41E0B">
        <w:rPr>
          <w:rFonts w:ascii="Calibri" w:eastAsia="Times New Roman" w:hAnsi="Calibri" w:cs="Times New Roman"/>
          <w:b/>
          <w:color w:val="000000" w:themeColor="text1"/>
          <w:shd w:val="clear" w:color="auto" w:fill="FFFFFF"/>
        </w:rPr>
        <w:t>15</w:t>
      </w:r>
      <w:r w:rsidR="00B366DC" w:rsidRPr="00E41F50">
        <w:rPr>
          <w:rFonts w:ascii="Calibri" w:eastAsia="Times New Roman" w:hAnsi="Calibri" w:cs="Times New Roman"/>
          <w:color w:val="000000" w:themeColor="text1"/>
          <w:shd w:val="clear" w:color="auto" w:fill="FFFFFF"/>
        </w:rPr>
        <w:t xml:space="preserve"> </w:t>
      </w:r>
      <w:r w:rsidR="00E41E0B">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18</w:t>
      </w:r>
      <w:r w:rsidR="00E41E0B">
        <w:rPr>
          <w:rFonts w:ascii="Calibri" w:eastAsia="Times New Roman" w:hAnsi="Calibri" w:cs="Times New Roman"/>
          <w:color w:val="000000" w:themeColor="text1"/>
          <w:shd w:val="clear" w:color="auto" w:fill="FFFFFF"/>
        </w:rPr>
        <w:t>),</w:t>
      </w:r>
      <w:r w:rsidR="00B366DC" w:rsidRPr="00E41F50">
        <w:rPr>
          <w:rFonts w:ascii="Calibri" w:eastAsia="Times New Roman" w:hAnsi="Calibri" w:cs="Times New Roman"/>
          <w:color w:val="000000" w:themeColor="text1"/>
          <w:shd w:val="clear" w:color="auto" w:fill="FFFFFF"/>
        </w:rPr>
        <w:t xml:space="preserve"> </w:t>
      </w:r>
      <w:r w:rsidR="00A50473">
        <w:rPr>
          <w:rFonts w:ascii="Calibri" w:eastAsia="Times New Roman" w:hAnsi="Calibri" w:cs="Times New Roman"/>
          <w:color w:val="000000" w:themeColor="text1"/>
          <w:shd w:val="clear" w:color="auto" w:fill="FFFFFF"/>
        </w:rPr>
        <w:t>doi:</w:t>
      </w:r>
      <w:r w:rsidR="002450E7" w:rsidRPr="002450E7">
        <w:rPr>
          <w:rFonts w:ascii="Calibri" w:eastAsia="Times New Roman" w:hAnsi="Calibri" w:cs="Times New Roman"/>
          <w:color w:val="000000" w:themeColor="text1"/>
          <w:shd w:val="clear" w:color="auto" w:fill="FFFFFF"/>
        </w:rPr>
        <w:t>10.1186/s12861-015-0066-9</w:t>
      </w:r>
      <w:r w:rsidR="002450E7">
        <w:rPr>
          <w:rFonts w:ascii="Calibri" w:eastAsia="Times New Roman" w:hAnsi="Calibri" w:cs="Times New Roman"/>
          <w:color w:val="000000" w:themeColor="text1"/>
          <w:shd w:val="clear" w:color="auto" w:fill="FFFFFF"/>
        </w:rPr>
        <w:t xml:space="preserve"> (</w:t>
      </w:r>
      <w:r w:rsidR="002450E7" w:rsidRPr="00E41F50">
        <w:rPr>
          <w:rFonts w:ascii="Calibri" w:eastAsia="Times New Roman" w:hAnsi="Calibri" w:cs="Times New Roman"/>
          <w:color w:val="000000" w:themeColor="text1"/>
          <w:shd w:val="clear" w:color="auto" w:fill="FFFFFF"/>
        </w:rPr>
        <w:t>2015</w:t>
      </w:r>
      <w:r w:rsidR="002450E7">
        <w:rPr>
          <w:rFonts w:ascii="Calibri" w:eastAsia="Times New Roman" w:hAnsi="Calibri" w:cs="Times New Roman"/>
          <w:color w:val="000000" w:themeColor="text1"/>
          <w:shd w:val="clear" w:color="auto" w:fill="FFFFFF"/>
        </w:rPr>
        <w:t>).</w:t>
      </w:r>
    </w:p>
    <w:p w14:paraId="3E65B2AF" w14:textId="77777777" w:rsidR="005E7AC5" w:rsidRPr="00E41F50" w:rsidRDefault="0007457C" w:rsidP="009E3A9E">
      <w:pPr>
        <w:rPr>
          <w:rFonts w:ascii="Calibri" w:hAnsi="Calibri" w:cs="Times New Roman"/>
          <w:color w:val="000000" w:themeColor="text1"/>
        </w:rPr>
      </w:pPr>
      <w:r>
        <w:rPr>
          <w:rFonts w:ascii="Calibri" w:hAnsi="Calibri" w:cs="Times New Roman"/>
          <w:color w:val="000000" w:themeColor="text1"/>
        </w:rPr>
        <w:t>8</w:t>
      </w:r>
      <w:r w:rsidR="00720018" w:rsidRPr="00E41F50">
        <w:rPr>
          <w:rFonts w:ascii="Calibri" w:hAnsi="Calibri" w:cs="Times New Roman"/>
          <w:color w:val="000000" w:themeColor="text1"/>
        </w:rPr>
        <w:t>. Hocking</w:t>
      </w:r>
      <w:r w:rsidR="00A567B8">
        <w:rPr>
          <w:rFonts w:ascii="Calibri" w:hAnsi="Calibri" w:cs="Times New Roman"/>
          <w:color w:val="000000" w:themeColor="text1"/>
        </w:rPr>
        <w:t>,</w:t>
      </w:r>
      <w:r w:rsidR="00720018" w:rsidRPr="00E41F50">
        <w:rPr>
          <w:rFonts w:ascii="Calibri" w:hAnsi="Calibri" w:cs="Times New Roman"/>
          <w:color w:val="000000" w:themeColor="text1"/>
        </w:rPr>
        <w:t xml:space="preserve"> J</w:t>
      </w:r>
      <w:r w:rsidR="00A567B8">
        <w:rPr>
          <w:rFonts w:ascii="Calibri" w:hAnsi="Calibri" w:cs="Times New Roman"/>
          <w:color w:val="000000" w:themeColor="text1"/>
        </w:rPr>
        <w:t>.</w:t>
      </w:r>
      <w:r w:rsidR="00720018" w:rsidRPr="00E41F50">
        <w:rPr>
          <w:rFonts w:ascii="Calibri" w:hAnsi="Calibri" w:cs="Times New Roman"/>
          <w:color w:val="000000" w:themeColor="text1"/>
        </w:rPr>
        <w:t>C</w:t>
      </w:r>
      <w:r w:rsidR="00A567B8">
        <w:rPr>
          <w:rFonts w:ascii="Calibri" w:hAnsi="Calibri" w:cs="Times New Roman"/>
          <w:color w:val="000000" w:themeColor="text1"/>
        </w:rPr>
        <w:t>.</w:t>
      </w:r>
      <w:r w:rsidR="00720018" w:rsidRPr="00E41F50">
        <w:rPr>
          <w:rFonts w:ascii="Calibri" w:hAnsi="Calibri" w:cs="Times New Roman"/>
          <w:color w:val="000000" w:themeColor="text1"/>
        </w:rPr>
        <w:t xml:space="preserve">, </w:t>
      </w:r>
      <w:r w:rsidR="00A567B8">
        <w:rPr>
          <w:rFonts w:ascii="Calibri" w:hAnsi="Calibri" w:cs="Times New Roman"/>
          <w:color w:val="000000" w:themeColor="text1"/>
        </w:rPr>
        <w:t xml:space="preserve">et </w:t>
      </w:r>
      <w:r w:rsidR="00720018" w:rsidRPr="00E41F50">
        <w:rPr>
          <w:rFonts w:ascii="Calibri" w:hAnsi="Calibri" w:cs="Times New Roman"/>
          <w:color w:val="000000" w:themeColor="text1"/>
        </w:rPr>
        <w:t xml:space="preserve">al. Morphogenetic defects underlie Superior Coloboma, a newly identified closure disorder of the dorsal eye. </w:t>
      </w:r>
      <w:r w:rsidR="00720018" w:rsidRPr="003361A9">
        <w:rPr>
          <w:rFonts w:ascii="Calibri" w:hAnsi="Calibri" w:cs="Times New Roman"/>
          <w:i/>
          <w:color w:val="000000" w:themeColor="text1"/>
        </w:rPr>
        <w:t>PLOS Genetics</w:t>
      </w:r>
      <w:r w:rsidR="003361A9">
        <w:rPr>
          <w:rFonts w:ascii="Calibri" w:hAnsi="Calibri" w:cs="Times New Roman"/>
          <w:i/>
          <w:color w:val="000000" w:themeColor="text1"/>
        </w:rPr>
        <w:t>.</w:t>
      </w:r>
      <w:r w:rsidR="00720018" w:rsidRPr="00E41F50">
        <w:rPr>
          <w:rFonts w:ascii="Calibri" w:hAnsi="Calibri" w:cs="Times New Roman"/>
          <w:color w:val="000000" w:themeColor="text1"/>
        </w:rPr>
        <w:t xml:space="preserve"> </w:t>
      </w:r>
      <w:r w:rsidR="00720018" w:rsidRPr="003361A9">
        <w:rPr>
          <w:rFonts w:ascii="Calibri" w:hAnsi="Calibri" w:cs="Times New Roman"/>
          <w:b/>
          <w:color w:val="000000" w:themeColor="text1"/>
        </w:rPr>
        <w:t>14</w:t>
      </w:r>
      <w:r w:rsidR="003361A9">
        <w:rPr>
          <w:rFonts w:ascii="Calibri" w:hAnsi="Calibri" w:cs="Times New Roman"/>
          <w:color w:val="000000" w:themeColor="text1"/>
        </w:rPr>
        <w:t xml:space="preserve"> (3), </w:t>
      </w:r>
      <w:proofErr w:type="gramStart"/>
      <w:r w:rsidR="003361A9">
        <w:rPr>
          <w:rFonts w:ascii="Calibri" w:hAnsi="Calibri" w:cs="Times New Roman"/>
          <w:color w:val="000000" w:themeColor="text1"/>
        </w:rPr>
        <w:t>doi:10.1371/journal.pgen</w:t>
      </w:r>
      <w:proofErr w:type="gramEnd"/>
      <w:r w:rsidR="003361A9">
        <w:rPr>
          <w:rFonts w:ascii="Calibri" w:hAnsi="Calibri" w:cs="Times New Roman"/>
          <w:color w:val="000000" w:themeColor="text1"/>
        </w:rPr>
        <w:t>.1007246</w:t>
      </w:r>
      <w:r w:rsidR="00A567B8">
        <w:rPr>
          <w:rFonts w:ascii="Calibri" w:hAnsi="Calibri" w:cs="Times New Roman"/>
          <w:color w:val="000000" w:themeColor="text1"/>
        </w:rPr>
        <w:t xml:space="preserve"> </w:t>
      </w:r>
      <w:r w:rsidR="00A567B8" w:rsidRPr="00E41F50">
        <w:rPr>
          <w:rFonts w:ascii="Calibri" w:hAnsi="Calibri" w:cs="Times New Roman"/>
          <w:color w:val="000000" w:themeColor="text1"/>
        </w:rPr>
        <w:t>(2018)</w:t>
      </w:r>
      <w:r w:rsidR="00A567B8">
        <w:rPr>
          <w:rFonts w:ascii="Calibri" w:hAnsi="Calibri" w:cs="Times New Roman"/>
          <w:color w:val="000000" w:themeColor="text1"/>
        </w:rPr>
        <w:t>.</w:t>
      </w:r>
    </w:p>
    <w:p w14:paraId="5E84C86D" w14:textId="77777777" w:rsidR="005E7AC5" w:rsidRPr="00E41F50" w:rsidRDefault="0007457C" w:rsidP="009E3A9E">
      <w:pPr>
        <w:rPr>
          <w:rFonts w:ascii="Calibri" w:hAnsi="Calibri" w:cs="Times New Roman"/>
          <w:color w:val="000000" w:themeColor="text1"/>
        </w:rPr>
      </w:pPr>
      <w:r>
        <w:rPr>
          <w:rFonts w:ascii="Calibri" w:hAnsi="Calibri" w:cs="Times New Roman"/>
          <w:color w:val="000000" w:themeColor="text1"/>
        </w:rPr>
        <w:t>9</w:t>
      </w:r>
      <w:r w:rsidR="00ED50B4" w:rsidRPr="00E41F50">
        <w:rPr>
          <w:rFonts w:ascii="Calibri" w:hAnsi="Calibri" w:cs="Times New Roman"/>
          <w:color w:val="000000" w:themeColor="text1"/>
        </w:rPr>
        <w:t xml:space="preserve">. </w:t>
      </w:r>
      <w:r w:rsidR="003A6E21">
        <w:rPr>
          <w:rFonts w:ascii="Calibri" w:hAnsi="Calibri" w:cs="Times New Roman"/>
          <w:color w:val="000000" w:themeColor="text1"/>
        </w:rPr>
        <w:t>Lawson, N.</w:t>
      </w:r>
      <w:r w:rsidR="00941E02">
        <w:rPr>
          <w:rFonts w:ascii="Calibri" w:hAnsi="Calibri" w:cs="Times New Roman"/>
          <w:color w:val="000000" w:themeColor="text1"/>
        </w:rPr>
        <w:t>D.,</w:t>
      </w:r>
      <w:r w:rsidR="003A6E21">
        <w:rPr>
          <w:rFonts w:ascii="Calibri" w:hAnsi="Calibri" w:cs="Times New Roman"/>
          <w:color w:val="000000" w:themeColor="text1"/>
        </w:rPr>
        <w:t xml:space="preserve"> Wolfe, S.</w:t>
      </w:r>
      <w:r w:rsidR="00ED50B4" w:rsidRPr="00E41F50">
        <w:rPr>
          <w:rFonts w:ascii="Calibri" w:hAnsi="Calibri" w:cs="Times New Roman"/>
          <w:color w:val="000000" w:themeColor="text1"/>
        </w:rPr>
        <w:t xml:space="preserve">A. Forward and reverse genetic approaches for the analysis of vertebrate development in the zebrafish. </w:t>
      </w:r>
      <w:r w:rsidR="00ED50B4" w:rsidRPr="003A6E21">
        <w:rPr>
          <w:rFonts w:ascii="Calibri" w:hAnsi="Calibri" w:cs="Times New Roman"/>
          <w:i/>
          <w:color w:val="000000" w:themeColor="text1"/>
        </w:rPr>
        <w:t>Dev</w:t>
      </w:r>
      <w:r w:rsidR="003A6E21" w:rsidRPr="003A6E21">
        <w:rPr>
          <w:rFonts w:ascii="Calibri" w:hAnsi="Calibri" w:cs="Times New Roman"/>
          <w:i/>
          <w:color w:val="000000" w:themeColor="text1"/>
        </w:rPr>
        <w:t>elopmental</w:t>
      </w:r>
      <w:r w:rsidR="00ED50B4" w:rsidRPr="003A6E21">
        <w:rPr>
          <w:rFonts w:ascii="Calibri" w:hAnsi="Calibri" w:cs="Times New Roman"/>
          <w:i/>
          <w:color w:val="000000" w:themeColor="text1"/>
        </w:rPr>
        <w:t xml:space="preserve"> Ce</w:t>
      </w:r>
      <w:r w:rsidR="003A6E21">
        <w:rPr>
          <w:rFonts w:ascii="Calibri" w:hAnsi="Calibri" w:cs="Times New Roman"/>
          <w:i/>
          <w:color w:val="000000" w:themeColor="text1"/>
        </w:rPr>
        <w:t>ll.</w:t>
      </w:r>
      <w:r w:rsidR="00ED50B4" w:rsidRPr="003A6E21">
        <w:rPr>
          <w:rFonts w:ascii="Calibri" w:hAnsi="Calibri" w:cs="Times New Roman"/>
          <w:i/>
          <w:color w:val="000000" w:themeColor="text1"/>
        </w:rPr>
        <w:t xml:space="preserve"> </w:t>
      </w:r>
      <w:r w:rsidR="00ED50B4" w:rsidRPr="00BB5263">
        <w:rPr>
          <w:rFonts w:ascii="Calibri" w:hAnsi="Calibri" w:cs="Times New Roman"/>
          <w:b/>
          <w:color w:val="000000" w:themeColor="text1"/>
        </w:rPr>
        <w:t>21</w:t>
      </w:r>
      <w:r w:rsidR="003A6E21">
        <w:rPr>
          <w:rFonts w:ascii="Calibri" w:hAnsi="Calibri" w:cs="Times New Roman"/>
          <w:color w:val="000000" w:themeColor="text1"/>
        </w:rPr>
        <w:t xml:space="preserve"> </w:t>
      </w:r>
      <w:r w:rsidR="00ED50B4" w:rsidRPr="00E41F50">
        <w:rPr>
          <w:rFonts w:ascii="Calibri" w:hAnsi="Calibri" w:cs="Times New Roman"/>
          <w:color w:val="000000" w:themeColor="text1"/>
        </w:rPr>
        <w:t>(1</w:t>
      </w:r>
      <w:r w:rsidR="00DD10CF">
        <w:rPr>
          <w:rFonts w:ascii="Calibri" w:hAnsi="Calibri" w:cs="Times New Roman"/>
          <w:color w:val="000000" w:themeColor="text1"/>
        </w:rPr>
        <w:t xml:space="preserve">), </w:t>
      </w:r>
      <w:proofErr w:type="gramStart"/>
      <w:r w:rsidR="00DD10CF">
        <w:rPr>
          <w:rFonts w:ascii="Calibri" w:hAnsi="Calibri" w:cs="Times New Roman"/>
          <w:color w:val="000000" w:themeColor="text1"/>
        </w:rPr>
        <w:t>doi:1</w:t>
      </w:r>
      <w:r w:rsidR="00ED50B4" w:rsidRPr="00E41F50">
        <w:rPr>
          <w:rFonts w:ascii="Calibri" w:hAnsi="Calibri" w:cs="Times New Roman"/>
          <w:color w:val="000000" w:themeColor="text1"/>
        </w:rPr>
        <w:t>0.1016/j.devcel</w:t>
      </w:r>
      <w:proofErr w:type="gramEnd"/>
      <w:r w:rsidR="00ED50B4" w:rsidRPr="00E41F50">
        <w:rPr>
          <w:rFonts w:ascii="Calibri" w:hAnsi="Calibri" w:cs="Times New Roman"/>
          <w:color w:val="000000" w:themeColor="text1"/>
        </w:rPr>
        <w:t>.2011.06.007</w:t>
      </w:r>
      <w:r w:rsidR="003A6E21">
        <w:rPr>
          <w:rFonts w:ascii="Calibri" w:hAnsi="Calibri" w:cs="Times New Roman"/>
          <w:color w:val="000000" w:themeColor="text1"/>
        </w:rPr>
        <w:t xml:space="preserve"> </w:t>
      </w:r>
      <w:r w:rsidR="003A6E21" w:rsidRPr="00E41F50">
        <w:rPr>
          <w:rFonts w:ascii="Calibri" w:hAnsi="Calibri" w:cs="Times New Roman"/>
          <w:color w:val="000000" w:themeColor="text1"/>
        </w:rPr>
        <w:t>(2011).</w:t>
      </w:r>
    </w:p>
    <w:p w14:paraId="2709EA2C" w14:textId="77777777" w:rsidR="004A1178" w:rsidRDefault="0007457C" w:rsidP="009E3A9E">
      <w:pPr>
        <w:rPr>
          <w:rFonts w:ascii="Calibri" w:hAnsi="Calibri" w:cs="Times New Roman"/>
          <w:color w:val="000000" w:themeColor="text1"/>
        </w:rPr>
      </w:pPr>
      <w:r>
        <w:rPr>
          <w:rFonts w:ascii="Calibri" w:hAnsi="Calibri" w:cs="Times New Roman"/>
          <w:color w:val="000000" w:themeColor="text1"/>
        </w:rPr>
        <w:t>10</w:t>
      </w:r>
      <w:r w:rsidR="00ED50B4" w:rsidRPr="00E41F50">
        <w:rPr>
          <w:rFonts w:ascii="Calibri" w:hAnsi="Calibri" w:cs="Times New Roman"/>
          <w:color w:val="000000" w:themeColor="text1"/>
        </w:rPr>
        <w:t xml:space="preserve">. </w:t>
      </w:r>
      <w:r w:rsidR="00D538AE">
        <w:rPr>
          <w:rFonts w:ascii="Calibri" w:hAnsi="Calibri" w:cs="Times New Roman"/>
          <w:color w:val="000000" w:themeColor="text1"/>
        </w:rPr>
        <w:t xml:space="preserve">Howe, K., et al. </w:t>
      </w:r>
      <w:r w:rsidR="00ED50B4" w:rsidRPr="00E41F50">
        <w:rPr>
          <w:rFonts w:ascii="Calibri" w:hAnsi="Calibri" w:cs="Times New Roman"/>
          <w:color w:val="000000" w:themeColor="text1"/>
        </w:rPr>
        <w:t xml:space="preserve">The zebrafish reference genome sequence and its relationship to the human genome. </w:t>
      </w:r>
      <w:r w:rsidR="00ED50B4" w:rsidRPr="00C30310">
        <w:rPr>
          <w:rFonts w:ascii="Calibri" w:hAnsi="Calibri" w:cs="Times New Roman"/>
          <w:i/>
          <w:color w:val="000000" w:themeColor="text1"/>
        </w:rPr>
        <w:t>Nature</w:t>
      </w:r>
      <w:r w:rsidR="00C30310">
        <w:rPr>
          <w:rFonts w:ascii="Calibri" w:hAnsi="Calibri" w:cs="Times New Roman"/>
          <w:color w:val="000000" w:themeColor="text1"/>
        </w:rPr>
        <w:t>.</w:t>
      </w:r>
      <w:r w:rsidR="00ED50B4" w:rsidRPr="00E41F50">
        <w:rPr>
          <w:rFonts w:ascii="Calibri" w:hAnsi="Calibri" w:cs="Times New Roman"/>
          <w:color w:val="000000" w:themeColor="text1"/>
        </w:rPr>
        <w:t xml:space="preserve"> </w:t>
      </w:r>
      <w:r w:rsidR="00ED50B4" w:rsidRPr="00615956">
        <w:rPr>
          <w:rFonts w:ascii="Calibri" w:hAnsi="Calibri" w:cs="Times New Roman"/>
          <w:b/>
          <w:color w:val="000000" w:themeColor="text1"/>
        </w:rPr>
        <w:t>496</w:t>
      </w:r>
      <w:r w:rsidR="00615956">
        <w:rPr>
          <w:rFonts w:ascii="Calibri" w:hAnsi="Calibri" w:cs="Times New Roman"/>
          <w:color w:val="000000" w:themeColor="text1"/>
        </w:rPr>
        <w:t xml:space="preserve"> </w:t>
      </w:r>
      <w:r w:rsidR="00ED50B4" w:rsidRPr="00E41F50">
        <w:rPr>
          <w:rFonts w:ascii="Calibri" w:hAnsi="Calibri" w:cs="Times New Roman"/>
          <w:color w:val="000000" w:themeColor="text1"/>
        </w:rPr>
        <w:t xml:space="preserve">(7446), </w:t>
      </w:r>
      <w:proofErr w:type="spellStart"/>
      <w:r w:rsidR="00ED50B4" w:rsidRPr="00E41F50">
        <w:rPr>
          <w:rFonts w:ascii="Calibri" w:hAnsi="Calibri" w:cs="Times New Roman"/>
          <w:color w:val="000000" w:themeColor="text1"/>
        </w:rPr>
        <w:t>doi</w:t>
      </w:r>
      <w:proofErr w:type="spellEnd"/>
      <w:r w:rsidR="00ED50B4" w:rsidRPr="00E41F50">
        <w:rPr>
          <w:rFonts w:ascii="Calibri" w:hAnsi="Calibri" w:cs="Times New Roman"/>
          <w:color w:val="000000" w:themeColor="text1"/>
        </w:rPr>
        <w:t>: 10.1038/nature12111</w:t>
      </w:r>
      <w:r w:rsidR="00D538AE">
        <w:rPr>
          <w:rFonts w:ascii="Calibri" w:hAnsi="Calibri" w:cs="Times New Roman"/>
          <w:color w:val="000000" w:themeColor="text1"/>
        </w:rPr>
        <w:t xml:space="preserve"> </w:t>
      </w:r>
      <w:r w:rsidR="00D538AE" w:rsidRPr="00E41F50">
        <w:rPr>
          <w:rFonts w:ascii="Calibri" w:hAnsi="Calibri" w:cs="Times New Roman"/>
          <w:color w:val="000000" w:themeColor="text1"/>
        </w:rPr>
        <w:t>(2013).</w:t>
      </w:r>
    </w:p>
    <w:p w14:paraId="42695507" w14:textId="77777777" w:rsidR="007A1BCD" w:rsidRDefault="0007457C" w:rsidP="009E3A9E">
      <w:pPr>
        <w:rPr>
          <w:rFonts w:ascii="Calibri" w:hAnsi="Calibri" w:cs="Times New Roman"/>
          <w:color w:val="000000" w:themeColor="text1"/>
        </w:rPr>
      </w:pPr>
      <w:r>
        <w:rPr>
          <w:rFonts w:ascii="Calibri" w:hAnsi="Calibri" w:cs="Times New Roman"/>
          <w:color w:val="000000" w:themeColor="text1"/>
        </w:rPr>
        <w:t>11</w:t>
      </w:r>
      <w:r w:rsidR="007A1BCD">
        <w:rPr>
          <w:rFonts w:ascii="Calibri" w:hAnsi="Calibri" w:cs="Times New Roman"/>
          <w:color w:val="000000" w:themeColor="text1"/>
        </w:rPr>
        <w:t xml:space="preserve">. </w:t>
      </w:r>
      <w:proofErr w:type="spellStart"/>
      <w:r w:rsidR="007A1BCD">
        <w:rPr>
          <w:rFonts w:ascii="Calibri" w:hAnsi="Calibri" w:cs="Times New Roman"/>
          <w:color w:val="000000" w:themeColor="text1"/>
        </w:rPr>
        <w:t>Bilotta</w:t>
      </w:r>
      <w:proofErr w:type="spellEnd"/>
      <w:r w:rsidR="007A1BCD">
        <w:rPr>
          <w:rFonts w:ascii="Calibri" w:hAnsi="Calibri" w:cs="Times New Roman"/>
          <w:color w:val="000000" w:themeColor="text1"/>
        </w:rPr>
        <w:t xml:space="preserve">, J., </w:t>
      </w:r>
      <w:proofErr w:type="spellStart"/>
      <w:r w:rsidR="007A1BCD">
        <w:rPr>
          <w:rFonts w:ascii="Calibri" w:hAnsi="Calibri" w:cs="Times New Roman"/>
          <w:color w:val="000000" w:themeColor="text1"/>
        </w:rPr>
        <w:t>Saszik</w:t>
      </w:r>
      <w:proofErr w:type="spellEnd"/>
      <w:r w:rsidR="007A1BCD">
        <w:rPr>
          <w:rFonts w:ascii="Calibri" w:hAnsi="Calibri" w:cs="Times New Roman"/>
          <w:color w:val="000000" w:themeColor="text1"/>
        </w:rPr>
        <w:t xml:space="preserve">, S. The zebrafish as a model visual system. </w:t>
      </w:r>
      <w:r w:rsidR="007A1BCD" w:rsidRPr="007A1BCD">
        <w:rPr>
          <w:rFonts w:ascii="Calibri" w:hAnsi="Calibri" w:cs="Times New Roman"/>
          <w:i/>
          <w:color w:val="000000" w:themeColor="text1"/>
        </w:rPr>
        <w:t>International Journal of Developmental Neuroscience</w:t>
      </w:r>
      <w:r w:rsidR="007A1BCD">
        <w:rPr>
          <w:rFonts w:ascii="Calibri" w:hAnsi="Calibri" w:cs="Times New Roman"/>
          <w:color w:val="000000" w:themeColor="text1"/>
        </w:rPr>
        <w:t xml:space="preserve">. </w:t>
      </w:r>
      <w:r w:rsidR="007A1BCD" w:rsidRPr="007A1BCD">
        <w:rPr>
          <w:rFonts w:ascii="Calibri" w:hAnsi="Calibri" w:cs="Times New Roman"/>
          <w:b/>
          <w:color w:val="000000" w:themeColor="text1"/>
        </w:rPr>
        <w:t>19</w:t>
      </w:r>
      <w:r w:rsidR="007A1BCD">
        <w:rPr>
          <w:rFonts w:ascii="Calibri" w:hAnsi="Calibri" w:cs="Times New Roman"/>
          <w:color w:val="000000" w:themeColor="text1"/>
        </w:rPr>
        <w:t>, 621-629 (2001).</w:t>
      </w:r>
    </w:p>
    <w:p w14:paraId="5DEFCC7A" w14:textId="77777777" w:rsidR="00AF2182" w:rsidRPr="00E41F50" w:rsidRDefault="00AF2182" w:rsidP="009E3A9E">
      <w:pPr>
        <w:rPr>
          <w:rFonts w:ascii="Calibri" w:hAnsi="Calibri" w:cs="Times New Roman"/>
          <w:color w:val="000000" w:themeColor="text1"/>
        </w:rPr>
      </w:pPr>
      <w:r>
        <w:rPr>
          <w:rFonts w:ascii="Calibri" w:hAnsi="Calibri" w:cs="Times New Roman"/>
          <w:color w:val="000000" w:themeColor="text1"/>
        </w:rPr>
        <w:t xml:space="preserve">12. </w:t>
      </w:r>
      <w:proofErr w:type="spellStart"/>
      <w:r w:rsidRPr="00AF2182">
        <w:rPr>
          <w:rFonts w:ascii="Calibri" w:hAnsi="Calibri" w:cs="Times New Roman"/>
          <w:color w:val="000000" w:themeColor="text1"/>
        </w:rPr>
        <w:t>Westerfield</w:t>
      </w:r>
      <w:proofErr w:type="spellEnd"/>
      <w:r w:rsidRPr="00AF2182">
        <w:rPr>
          <w:rFonts w:ascii="Calibri" w:hAnsi="Calibri" w:cs="Times New Roman"/>
          <w:color w:val="000000" w:themeColor="text1"/>
        </w:rPr>
        <w:t>, M. T</w:t>
      </w:r>
      <w:r>
        <w:rPr>
          <w:rFonts w:ascii="Calibri" w:hAnsi="Calibri" w:cs="Times New Roman"/>
          <w:color w:val="000000" w:themeColor="text1"/>
        </w:rPr>
        <w:t>he Zebrafish Boo</w:t>
      </w:r>
      <w:r w:rsidR="008845B1">
        <w:rPr>
          <w:rFonts w:ascii="Calibri" w:hAnsi="Calibri" w:cs="Times New Roman"/>
          <w:color w:val="000000" w:themeColor="text1"/>
        </w:rPr>
        <w:t xml:space="preserve">k; </w:t>
      </w:r>
      <w:r w:rsidRPr="00AF2182">
        <w:rPr>
          <w:rFonts w:ascii="Calibri" w:hAnsi="Calibri" w:cs="Times New Roman"/>
          <w:color w:val="000000" w:themeColor="text1"/>
        </w:rPr>
        <w:t>A guide for the laboratory use of zebrafish (Danio rerio)</w:t>
      </w:r>
      <w:r w:rsidR="008845B1">
        <w:rPr>
          <w:rFonts w:ascii="Calibri" w:hAnsi="Calibri" w:cs="Times New Roman"/>
          <w:color w:val="000000" w:themeColor="text1"/>
        </w:rPr>
        <w:t>. 5</w:t>
      </w:r>
      <w:r w:rsidR="008845B1" w:rsidRPr="009E3A9E">
        <w:rPr>
          <w:rFonts w:ascii="Calibri" w:hAnsi="Calibri" w:cs="Times New Roman"/>
          <w:color w:val="000000" w:themeColor="text1"/>
          <w:vertAlign w:val="superscript"/>
        </w:rPr>
        <w:t>th</w:t>
      </w:r>
      <w:r w:rsidR="008845B1">
        <w:rPr>
          <w:rFonts w:ascii="Calibri" w:hAnsi="Calibri" w:cs="Times New Roman"/>
          <w:color w:val="000000" w:themeColor="text1"/>
        </w:rPr>
        <w:t xml:space="preserve"> edition, </w:t>
      </w:r>
      <w:r w:rsidRPr="00AF2182">
        <w:rPr>
          <w:rFonts w:ascii="Calibri" w:hAnsi="Calibri" w:cs="Times New Roman"/>
          <w:color w:val="000000" w:themeColor="text1"/>
        </w:rPr>
        <w:t>University of Oregon Press.</w:t>
      </w:r>
      <w:r w:rsidR="002008A8">
        <w:rPr>
          <w:rFonts w:ascii="Calibri" w:hAnsi="Calibri" w:cs="Times New Roman"/>
          <w:color w:val="000000" w:themeColor="text1"/>
        </w:rPr>
        <w:t xml:space="preserve"> </w:t>
      </w:r>
      <w:r w:rsidR="008845B1">
        <w:rPr>
          <w:rFonts w:ascii="Calibri" w:hAnsi="Calibri" w:cs="Times New Roman"/>
          <w:color w:val="000000" w:themeColor="text1"/>
        </w:rPr>
        <w:t xml:space="preserve">Eugene, Oregon. </w:t>
      </w:r>
      <w:r w:rsidR="002008A8">
        <w:rPr>
          <w:rFonts w:ascii="Calibri" w:hAnsi="Calibri" w:cs="Times New Roman"/>
          <w:color w:val="000000" w:themeColor="text1"/>
        </w:rPr>
        <w:t>(2007).</w:t>
      </w:r>
    </w:p>
    <w:p w14:paraId="5384437A" w14:textId="77777777" w:rsidR="00BA3756" w:rsidRDefault="0007457C"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3</w:t>
      </w:r>
      <w:r w:rsidR="00ED50B4" w:rsidRPr="00E41F50">
        <w:rPr>
          <w:rFonts w:ascii="Calibri" w:hAnsi="Calibri" w:cs="Times New Roman"/>
          <w:color w:val="000000" w:themeColor="text1"/>
        </w:rPr>
        <w:t xml:space="preserve">. </w:t>
      </w:r>
      <w:r w:rsidR="003476F2" w:rsidRPr="00E41F50">
        <w:rPr>
          <w:rFonts w:ascii="Calibri" w:hAnsi="Calibri" w:cs="Times New Roman"/>
          <w:color w:val="000000" w:themeColor="text1"/>
        </w:rPr>
        <w:t xml:space="preserve">Kimmel, C.B., Ballard, W.W., Kimmel, S.R., Ullmann, B., Schilling, T.F. Stages of embryonic development of the zebrafish. </w:t>
      </w:r>
      <w:r w:rsidR="003476F2" w:rsidRPr="00E1457E">
        <w:rPr>
          <w:rFonts w:ascii="Calibri" w:hAnsi="Calibri" w:cs="Times New Roman"/>
          <w:i/>
          <w:color w:val="000000" w:themeColor="text1"/>
        </w:rPr>
        <w:t>Dev</w:t>
      </w:r>
      <w:r w:rsidR="00315289" w:rsidRPr="00E1457E">
        <w:rPr>
          <w:rFonts w:ascii="Calibri" w:hAnsi="Calibri" w:cs="Times New Roman"/>
          <w:i/>
          <w:color w:val="000000" w:themeColor="text1"/>
        </w:rPr>
        <w:t>elopmental Dynamics</w:t>
      </w:r>
      <w:r w:rsidR="003476F2" w:rsidRPr="00E1457E">
        <w:rPr>
          <w:rFonts w:ascii="Calibri" w:hAnsi="Calibri" w:cs="Times New Roman"/>
          <w:i/>
          <w:color w:val="000000" w:themeColor="text1"/>
        </w:rPr>
        <w:t>.</w:t>
      </w:r>
      <w:r w:rsidR="003476F2" w:rsidRPr="00E41F50">
        <w:rPr>
          <w:rFonts w:ascii="Calibri" w:hAnsi="Calibri" w:cs="Times New Roman"/>
          <w:color w:val="000000" w:themeColor="text1"/>
        </w:rPr>
        <w:t xml:space="preserve"> </w:t>
      </w:r>
      <w:r w:rsidR="003476F2" w:rsidRPr="00E1457E">
        <w:rPr>
          <w:rFonts w:ascii="Calibri" w:hAnsi="Calibri" w:cs="Times New Roman"/>
          <w:b/>
          <w:color w:val="000000" w:themeColor="text1"/>
        </w:rPr>
        <w:t>203</w:t>
      </w:r>
      <w:r w:rsidR="00E1457E">
        <w:rPr>
          <w:rFonts w:ascii="Calibri" w:hAnsi="Calibri" w:cs="Times New Roman"/>
          <w:color w:val="000000" w:themeColor="text1"/>
        </w:rPr>
        <w:t>, 253–310</w:t>
      </w:r>
      <w:r w:rsidR="00315289" w:rsidRPr="00315289">
        <w:rPr>
          <w:rFonts w:ascii="Calibri" w:hAnsi="Calibri" w:cs="Times New Roman"/>
          <w:color w:val="000000" w:themeColor="text1"/>
        </w:rPr>
        <w:t xml:space="preserve"> </w:t>
      </w:r>
      <w:r w:rsidR="00E1457E">
        <w:rPr>
          <w:rFonts w:ascii="Calibri" w:hAnsi="Calibri" w:cs="Times New Roman"/>
          <w:color w:val="000000" w:themeColor="text1"/>
        </w:rPr>
        <w:t>(</w:t>
      </w:r>
      <w:r w:rsidR="00315289" w:rsidRPr="00E41F50">
        <w:rPr>
          <w:rFonts w:ascii="Calibri" w:hAnsi="Calibri" w:cs="Times New Roman"/>
          <w:color w:val="000000" w:themeColor="text1"/>
        </w:rPr>
        <w:t>1995</w:t>
      </w:r>
      <w:r w:rsidR="00E1457E">
        <w:rPr>
          <w:rFonts w:ascii="Calibri" w:hAnsi="Calibri" w:cs="Times New Roman"/>
          <w:color w:val="000000" w:themeColor="text1"/>
        </w:rPr>
        <w:t>)</w:t>
      </w:r>
      <w:r w:rsidR="00315289" w:rsidRPr="00E41F50">
        <w:rPr>
          <w:rFonts w:ascii="Calibri" w:hAnsi="Calibri" w:cs="Times New Roman"/>
          <w:color w:val="000000" w:themeColor="text1"/>
        </w:rPr>
        <w:t>.</w:t>
      </w:r>
    </w:p>
    <w:p w14:paraId="141D9363" w14:textId="77777777" w:rsidR="004432F6" w:rsidRDefault="004432F6"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4</w:t>
      </w:r>
      <w:r w:rsidR="00EE4773">
        <w:rPr>
          <w:rFonts w:ascii="Calibri" w:hAnsi="Calibri" w:cs="Times New Roman"/>
          <w:color w:val="000000" w:themeColor="text1"/>
        </w:rPr>
        <w:t>.</w:t>
      </w:r>
      <w:r w:rsidR="00EE4773" w:rsidRPr="00EE4773">
        <w:t xml:space="preserve"> </w:t>
      </w:r>
      <w:proofErr w:type="spellStart"/>
      <w:r w:rsidR="00EE4773" w:rsidRPr="00EE4773">
        <w:rPr>
          <w:rFonts w:ascii="Calibri" w:hAnsi="Calibri" w:cs="Times New Roman"/>
          <w:color w:val="000000" w:themeColor="text1"/>
        </w:rPr>
        <w:t>Distel</w:t>
      </w:r>
      <w:proofErr w:type="spellEnd"/>
      <w:r w:rsidR="00EE4773">
        <w:rPr>
          <w:rFonts w:ascii="Calibri" w:hAnsi="Calibri" w:cs="Times New Roman"/>
          <w:color w:val="000000" w:themeColor="text1"/>
        </w:rPr>
        <w:t>,</w:t>
      </w:r>
      <w:r w:rsidR="00EE4773" w:rsidRPr="00EE4773">
        <w:rPr>
          <w:rFonts w:ascii="Calibri" w:hAnsi="Calibri" w:cs="Times New Roman"/>
          <w:color w:val="000000" w:themeColor="text1"/>
        </w:rPr>
        <w:t xml:space="preserve"> M</w:t>
      </w:r>
      <w:r w:rsidR="00EE4773">
        <w:rPr>
          <w:rFonts w:ascii="Calibri" w:hAnsi="Calibri" w:cs="Times New Roman"/>
          <w:color w:val="000000" w:themeColor="text1"/>
        </w:rPr>
        <w:t>.</w:t>
      </w:r>
      <w:r w:rsidR="00EE4773" w:rsidRPr="00EE4773">
        <w:rPr>
          <w:rFonts w:ascii="Calibri" w:hAnsi="Calibri" w:cs="Times New Roman"/>
          <w:color w:val="000000" w:themeColor="text1"/>
        </w:rPr>
        <w:t xml:space="preserve">, </w:t>
      </w:r>
      <w:proofErr w:type="spellStart"/>
      <w:r w:rsidR="00EE4773" w:rsidRPr="00EE4773">
        <w:rPr>
          <w:rFonts w:ascii="Calibri" w:hAnsi="Calibri" w:cs="Times New Roman"/>
          <w:color w:val="000000" w:themeColor="text1"/>
        </w:rPr>
        <w:t>Köster</w:t>
      </w:r>
      <w:proofErr w:type="spellEnd"/>
      <w:r w:rsidR="00EE4773">
        <w:rPr>
          <w:rFonts w:ascii="Calibri" w:hAnsi="Calibri" w:cs="Times New Roman"/>
          <w:color w:val="000000" w:themeColor="text1"/>
        </w:rPr>
        <w:t>,</w:t>
      </w:r>
      <w:r w:rsidR="00EE4773" w:rsidRPr="00EE4773">
        <w:rPr>
          <w:rFonts w:ascii="Calibri" w:hAnsi="Calibri" w:cs="Times New Roman"/>
          <w:color w:val="000000" w:themeColor="text1"/>
        </w:rPr>
        <w:t xml:space="preserve"> R</w:t>
      </w:r>
      <w:r w:rsidR="00EE4773">
        <w:rPr>
          <w:rFonts w:ascii="Calibri" w:hAnsi="Calibri" w:cs="Times New Roman"/>
          <w:color w:val="000000" w:themeColor="text1"/>
        </w:rPr>
        <w:t>.</w:t>
      </w:r>
      <w:r w:rsidR="00EE4773" w:rsidRPr="00EE4773">
        <w:rPr>
          <w:rFonts w:ascii="Calibri" w:hAnsi="Calibri" w:cs="Times New Roman"/>
          <w:color w:val="000000" w:themeColor="text1"/>
        </w:rPr>
        <w:t>W.</w:t>
      </w:r>
      <w:r w:rsidR="00EE4773">
        <w:rPr>
          <w:rFonts w:ascii="Calibri" w:hAnsi="Calibri" w:cs="Times New Roman"/>
          <w:color w:val="000000" w:themeColor="text1"/>
        </w:rPr>
        <w:t xml:space="preserve"> </w:t>
      </w:r>
      <w:r w:rsidR="00EE4773" w:rsidRPr="00EE4773">
        <w:rPr>
          <w:rFonts w:ascii="Calibri" w:hAnsi="Calibri" w:cs="Times New Roman"/>
          <w:color w:val="000000" w:themeColor="text1"/>
        </w:rPr>
        <w:t>In vivo time-lapse imaging of zebrafish embryonic development.</w:t>
      </w:r>
      <w:r w:rsidR="00EE4773">
        <w:rPr>
          <w:rFonts w:ascii="Calibri" w:hAnsi="Calibri" w:cs="Times New Roman"/>
          <w:color w:val="000000" w:themeColor="text1"/>
        </w:rPr>
        <w:t xml:space="preserve"> Cold Spring Harbor Protocols. </w:t>
      </w:r>
      <w:proofErr w:type="spellStart"/>
      <w:r w:rsidR="00EE4773" w:rsidRPr="00EE4773">
        <w:rPr>
          <w:rFonts w:ascii="Calibri" w:hAnsi="Calibri" w:cs="Times New Roman"/>
          <w:color w:val="000000" w:themeColor="text1"/>
        </w:rPr>
        <w:t>doi</w:t>
      </w:r>
      <w:proofErr w:type="spellEnd"/>
      <w:r w:rsidR="00EE4773" w:rsidRPr="00EE4773">
        <w:rPr>
          <w:rFonts w:ascii="Calibri" w:hAnsi="Calibri" w:cs="Times New Roman"/>
          <w:color w:val="000000" w:themeColor="text1"/>
        </w:rPr>
        <w:t>: 10.1101/</w:t>
      </w:r>
      <w:proofErr w:type="gramStart"/>
      <w:r w:rsidR="00EE4773" w:rsidRPr="00EE4773">
        <w:rPr>
          <w:rFonts w:ascii="Calibri" w:hAnsi="Calibri" w:cs="Times New Roman"/>
          <w:color w:val="000000" w:themeColor="text1"/>
        </w:rPr>
        <w:t>pdb.prot</w:t>
      </w:r>
      <w:proofErr w:type="gramEnd"/>
      <w:r w:rsidR="00EE4773" w:rsidRPr="00EE4773">
        <w:rPr>
          <w:rFonts w:ascii="Calibri" w:hAnsi="Calibri" w:cs="Times New Roman"/>
          <w:color w:val="000000" w:themeColor="text1"/>
        </w:rPr>
        <w:t>4816</w:t>
      </w:r>
      <w:r w:rsidR="00EE4773">
        <w:rPr>
          <w:rFonts w:ascii="Calibri" w:hAnsi="Calibri" w:cs="Times New Roman"/>
          <w:color w:val="000000" w:themeColor="text1"/>
        </w:rPr>
        <w:t xml:space="preserve"> (2007).</w:t>
      </w:r>
    </w:p>
    <w:p w14:paraId="4DABFE4D" w14:textId="77777777" w:rsidR="0027452F" w:rsidRDefault="0007457C"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5</w:t>
      </w:r>
      <w:r w:rsidR="00EC72E6">
        <w:rPr>
          <w:rFonts w:ascii="Calibri" w:hAnsi="Calibri" w:cs="Times New Roman"/>
          <w:color w:val="000000" w:themeColor="text1"/>
        </w:rPr>
        <w:t xml:space="preserve">. </w:t>
      </w:r>
      <w:proofErr w:type="spellStart"/>
      <w:r w:rsidR="00EC72E6">
        <w:rPr>
          <w:rFonts w:ascii="Calibri" w:hAnsi="Calibri" w:cs="Times New Roman"/>
          <w:color w:val="000000" w:themeColor="text1"/>
        </w:rPr>
        <w:t>Thisse</w:t>
      </w:r>
      <w:proofErr w:type="spellEnd"/>
      <w:r w:rsidR="00EC72E6">
        <w:rPr>
          <w:rFonts w:ascii="Calibri" w:hAnsi="Calibri" w:cs="Times New Roman"/>
          <w:color w:val="000000" w:themeColor="text1"/>
        </w:rPr>
        <w:t>, C.</w:t>
      </w:r>
      <w:r w:rsidR="00B13217">
        <w:rPr>
          <w:rFonts w:ascii="Calibri" w:hAnsi="Calibri" w:cs="Times New Roman"/>
          <w:color w:val="000000" w:themeColor="text1"/>
        </w:rPr>
        <w:t xml:space="preserve">, </w:t>
      </w:r>
      <w:proofErr w:type="spellStart"/>
      <w:r w:rsidR="00B13217">
        <w:rPr>
          <w:rFonts w:ascii="Calibri" w:hAnsi="Calibri" w:cs="Times New Roman"/>
          <w:color w:val="000000" w:themeColor="text1"/>
        </w:rPr>
        <w:t>Thisse</w:t>
      </w:r>
      <w:proofErr w:type="spellEnd"/>
      <w:r w:rsidR="00B13217">
        <w:rPr>
          <w:rFonts w:ascii="Calibri" w:hAnsi="Calibri" w:cs="Times New Roman"/>
          <w:color w:val="000000" w:themeColor="text1"/>
        </w:rPr>
        <w:t xml:space="preserve">, B. </w:t>
      </w:r>
      <w:r w:rsidR="00B13217" w:rsidRPr="00B13217">
        <w:rPr>
          <w:rFonts w:ascii="Calibri" w:hAnsi="Calibri" w:cs="Times New Roman"/>
          <w:color w:val="000000" w:themeColor="text1"/>
        </w:rPr>
        <w:t>High-resolution in situ hybridization to whole-mount zebrafish embryos</w:t>
      </w:r>
      <w:r w:rsidR="00B13217">
        <w:rPr>
          <w:rFonts w:ascii="Calibri" w:hAnsi="Calibri" w:cs="Times New Roman"/>
          <w:color w:val="000000" w:themeColor="text1"/>
        </w:rPr>
        <w:t xml:space="preserve">. </w:t>
      </w:r>
      <w:r w:rsidR="00B13217">
        <w:rPr>
          <w:rFonts w:ascii="Calibri" w:hAnsi="Calibri" w:cs="Times New Roman"/>
          <w:i/>
          <w:color w:val="000000" w:themeColor="text1"/>
        </w:rPr>
        <w:t>Nature Protocols</w:t>
      </w:r>
      <w:r w:rsidR="00B13217">
        <w:rPr>
          <w:rFonts w:ascii="Calibri" w:hAnsi="Calibri" w:cs="Times New Roman"/>
          <w:color w:val="000000" w:themeColor="text1"/>
        </w:rPr>
        <w:t xml:space="preserve">. </w:t>
      </w:r>
      <w:r w:rsidR="00B13217" w:rsidRPr="00B13217">
        <w:rPr>
          <w:rFonts w:ascii="Calibri" w:hAnsi="Calibri" w:cs="Times New Roman"/>
          <w:b/>
          <w:color w:val="000000" w:themeColor="text1"/>
        </w:rPr>
        <w:t>3</w:t>
      </w:r>
      <w:r w:rsidR="00B13217">
        <w:rPr>
          <w:rFonts w:ascii="Calibri" w:hAnsi="Calibri" w:cs="Times New Roman"/>
          <w:color w:val="000000" w:themeColor="text1"/>
        </w:rPr>
        <w:t>, 59-69 (2008).</w:t>
      </w:r>
    </w:p>
    <w:p w14:paraId="5A47B8CC" w14:textId="77777777" w:rsidR="00941DDB" w:rsidRDefault="00941DDB"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6</w:t>
      </w:r>
      <w:r>
        <w:rPr>
          <w:rFonts w:ascii="Calibri" w:hAnsi="Calibri" w:cs="Times New Roman"/>
          <w:color w:val="000000" w:themeColor="text1"/>
        </w:rPr>
        <w:t xml:space="preserve">. Kwan, K.M., </w:t>
      </w:r>
      <w:proofErr w:type="spellStart"/>
      <w:r>
        <w:rPr>
          <w:rFonts w:ascii="Calibri" w:hAnsi="Calibri" w:cs="Times New Roman"/>
          <w:color w:val="000000" w:themeColor="text1"/>
        </w:rPr>
        <w:t>Otsuna</w:t>
      </w:r>
      <w:proofErr w:type="spellEnd"/>
      <w:r>
        <w:rPr>
          <w:rFonts w:ascii="Calibri" w:hAnsi="Calibri" w:cs="Times New Roman"/>
          <w:color w:val="000000" w:themeColor="text1"/>
        </w:rPr>
        <w:t xml:space="preserve">, H., </w:t>
      </w:r>
      <w:proofErr w:type="spellStart"/>
      <w:r>
        <w:rPr>
          <w:rFonts w:ascii="Calibri" w:hAnsi="Calibri" w:cs="Times New Roman"/>
          <w:color w:val="000000" w:themeColor="text1"/>
        </w:rPr>
        <w:t>Kidokoro</w:t>
      </w:r>
      <w:proofErr w:type="spellEnd"/>
      <w:r>
        <w:rPr>
          <w:rFonts w:ascii="Calibri" w:hAnsi="Calibri" w:cs="Times New Roman"/>
          <w:color w:val="000000" w:themeColor="text1"/>
        </w:rPr>
        <w:t xml:space="preserve">, H., Carney, K.R., </w:t>
      </w:r>
      <w:proofErr w:type="spellStart"/>
      <w:r>
        <w:rPr>
          <w:rFonts w:ascii="Calibri" w:hAnsi="Calibri" w:cs="Times New Roman"/>
          <w:color w:val="000000" w:themeColor="text1"/>
        </w:rPr>
        <w:t>Saijoh</w:t>
      </w:r>
      <w:proofErr w:type="spellEnd"/>
      <w:r>
        <w:rPr>
          <w:rFonts w:ascii="Calibri" w:hAnsi="Calibri" w:cs="Times New Roman"/>
          <w:color w:val="000000" w:themeColor="text1"/>
        </w:rPr>
        <w:t xml:space="preserve">, Y., </w:t>
      </w:r>
      <w:proofErr w:type="spellStart"/>
      <w:r>
        <w:rPr>
          <w:rFonts w:ascii="Calibri" w:hAnsi="Calibri" w:cs="Times New Roman"/>
          <w:color w:val="000000" w:themeColor="text1"/>
        </w:rPr>
        <w:t>Chien</w:t>
      </w:r>
      <w:proofErr w:type="spellEnd"/>
      <w:r>
        <w:rPr>
          <w:rFonts w:ascii="Calibri" w:hAnsi="Calibri" w:cs="Times New Roman"/>
          <w:color w:val="000000" w:themeColor="text1"/>
        </w:rPr>
        <w:t xml:space="preserve"> C. </w:t>
      </w:r>
      <w:r w:rsidRPr="00941DDB">
        <w:rPr>
          <w:rFonts w:ascii="Calibri" w:hAnsi="Calibri" w:cs="Times New Roman"/>
          <w:color w:val="000000" w:themeColor="text1"/>
        </w:rPr>
        <w:t>A complex choreography of cell movements shapes the vertebrate eye</w:t>
      </w:r>
      <w:r>
        <w:rPr>
          <w:rFonts w:ascii="Calibri" w:hAnsi="Calibri" w:cs="Times New Roman"/>
          <w:color w:val="000000" w:themeColor="text1"/>
        </w:rPr>
        <w:t xml:space="preserve">. </w:t>
      </w:r>
      <w:r w:rsidRPr="00975217">
        <w:rPr>
          <w:rFonts w:ascii="Calibri" w:hAnsi="Calibri" w:cs="Times New Roman"/>
          <w:i/>
          <w:color w:val="000000" w:themeColor="text1"/>
        </w:rPr>
        <w:t>Development</w:t>
      </w:r>
      <w:r>
        <w:rPr>
          <w:rFonts w:ascii="Calibri" w:hAnsi="Calibri" w:cs="Times New Roman"/>
          <w:color w:val="000000" w:themeColor="text1"/>
        </w:rPr>
        <w:t xml:space="preserve">. </w:t>
      </w:r>
      <w:r w:rsidRPr="00495B05">
        <w:rPr>
          <w:rFonts w:ascii="Calibri" w:hAnsi="Calibri" w:cs="Times New Roman"/>
          <w:b/>
          <w:color w:val="000000" w:themeColor="text1"/>
        </w:rPr>
        <w:t>139</w:t>
      </w:r>
      <w:r>
        <w:rPr>
          <w:rFonts w:ascii="Calibri" w:hAnsi="Calibri" w:cs="Times New Roman"/>
          <w:color w:val="000000" w:themeColor="text1"/>
        </w:rPr>
        <w:t>: 359-372</w:t>
      </w:r>
      <w:r w:rsidR="00975217">
        <w:rPr>
          <w:rFonts w:ascii="Calibri" w:hAnsi="Calibri" w:cs="Times New Roman"/>
          <w:color w:val="000000" w:themeColor="text1"/>
        </w:rPr>
        <w:t xml:space="preserve">, </w:t>
      </w:r>
      <w:proofErr w:type="spellStart"/>
      <w:r w:rsidR="00975217" w:rsidRPr="00975217">
        <w:rPr>
          <w:rFonts w:ascii="Calibri" w:hAnsi="Calibri" w:cs="Times New Roman"/>
          <w:color w:val="000000" w:themeColor="text1"/>
        </w:rPr>
        <w:t>doi</w:t>
      </w:r>
      <w:proofErr w:type="spellEnd"/>
      <w:r w:rsidR="00975217" w:rsidRPr="00975217">
        <w:rPr>
          <w:rFonts w:ascii="Calibri" w:hAnsi="Calibri" w:cs="Times New Roman"/>
          <w:color w:val="000000" w:themeColor="text1"/>
        </w:rPr>
        <w:t>: 10.1242/dev.071407</w:t>
      </w:r>
      <w:r w:rsidR="00975217">
        <w:rPr>
          <w:rFonts w:ascii="Calibri" w:hAnsi="Calibri" w:cs="Times New Roman"/>
          <w:color w:val="000000" w:themeColor="text1"/>
        </w:rPr>
        <w:t xml:space="preserve"> (2012).</w:t>
      </w:r>
    </w:p>
    <w:p w14:paraId="0C89485F" w14:textId="77777777" w:rsidR="00627BE4" w:rsidRDefault="00627BE4"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7</w:t>
      </w:r>
      <w:r>
        <w:rPr>
          <w:rFonts w:ascii="Calibri" w:hAnsi="Calibri" w:cs="Times New Roman"/>
          <w:color w:val="000000" w:themeColor="text1"/>
        </w:rPr>
        <w:t xml:space="preserve">. Kimmel, C.B., Ballard, W.W., Kimmel, S.R., Ullman, B., Schilling, T.F. Stages of Embryonic Development of the Zebrafish. </w:t>
      </w:r>
      <w:r>
        <w:rPr>
          <w:rFonts w:ascii="Calibri" w:hAnsi="Calibri" w:cs="Times New Roman"/>
          <w:i/>
          <w:color w:val="000000" w:themeColor="text1"/>
        </w:rPr>
        <w:t>Developmental Dynamics</w:t>
      </w:r>
      <w:r>
        <w:rPr>
          <w:rFonts w:ascii="Calibri" w:hAnsi="Calibri" w:cs="Times New Roman"/>
          <w:color w:val="000000" w:themeColor="text1"/>
        </w:rPr>
        <w:t xml:space="preserve">. </w:t>
      </w:r>
      <w:r w:rsidRPr="004D49B0">
        <w:rPr>
          <w:rFonts w:ascii="Calibri" w:hAnsi="Calibri" w:cs="Times New Roman"/>
          <w:b/>
          <w:color w:val="000000" w:themeColor="text1"/>
        </w:rPr>
        <w:t>203</w:t>
      </w:r>
      <w:r>
        <w:rPr>
          <w:rFonts w:ascii="Calibri" w:hAnsi="Calibri" w:cs="Times New Roman"/>
          <w:color w:val="000000" w:themeColor="text1"/>
        </w:rPr>
        <w:t xml:space="preserve">: </w:t>
      </w:r>
      <w:r w:rsidR="002D7EE6">
        <w:rPr>
          <w:rFonts w:ascii="Calibri" w:hAnsi="Calibri" w:cs="Times New Roman"/>
          <w:color w:val="000000" w:themeColor="text1"/>
        </w:rPr>
        <w:t>253-310 (1995).</w:t>
      </w:r>
    </w:p>
    <w:p w14:paraId="09AA2B53" w14:textId="77777777" w:rsidR="0027452F" w:rsidRDefault="0027452F"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8</w:t>
      </w:r>
      <w:r>
        <w:rPr>
          <w:rFonts w:ascii="Calibri" w:hAnsi="Calibri" w:cs="Times New Roman"/>
          <w:color w:val="000000" w:themeColor="text1"/>
        </w:rPr>
        <w:t>.</w:t>
      </w:r>
      <w:r w:rsidRPr="0027452F">
        <w:t xml:space="preserve"> </w:t>
      </w:r>
      <w:proofErr w:type="spellStart"/>
      <w:r w:rsidRPr="0027452F">
        <w:rPr>
          <w:rFonts w:ascii="Calibri" w:hAnsi="Calibri" w:cs="Times New Roman"/>
          <w:color w:val="000000" w:themeColor="text1"/>
        </w:rPr>
        <w:t>Gfrerer</w:t>
      </w:r>
      <w:proofErr w:type="spellEnd"/>
      <w:r w:rsidRPr="0027452F">
        <w:rPr>
          <w:rFonts w:ascii="Calibri" w:hAnsi="Calibri" w:cs="Times New Roman"/>
          <w:color w:val="000000" w:themeColor="text1"/>
        </w:rPr>
        <w:t xml:space="preserve">, L., Dougherty, M., Liao, E. C. Visualization of Craniofacial Development in the sox10: </w:t>
      </w:r>
      <w:proofErr w:type="spellStart"/>
      <w:r w:rsidRPr="0027452F">
        <w:rPr>
          <w:rFonts w:ascii="Calibri" w:hAnsi="Calibri" w:cs="Times New Roman"/>
          <w:color w:val="000000" w:themeColor="text1"/>
        </w:rPr>
        <w:t>kaede</w:t>
      </w:r>
      <w:proofErr w:type="spellEnd"/>
      <w:r w:rsidRPr="0027452F">
        <w:rPr>
          <w:rFonts w:ascii="Calibri" w:hAnsi="Calibri" w:cs="Times New Roman"/>
          <w:color w:val="000000" w:themeColor="text1"/>
        </w:rPr>
        <w:t xml:space="preserve"> Transgenic Zebrafish Line Using Time-lapse Confocal Microscopy. </w:t>
      </w:r>
      <w:r w:rsidRPr="0027452F">
        <w:rPr>
          <w:rFonts w:ascii="Calibri" w:hAnsi="Calibri" w:cs="Times New Roman"/>
          <w:i/>
          <w:color w:val="000000" w:themeColor="text1"/>
        </w:rPr>
        <w:t>J. Vis. Exp.</w:t>
      </w:r>
      <w:r w:rsidRPr="0027452F">
        <w:rPr>
          <w:rFonts w:ascii="Calibri" w:hAnsi="Calibri" w:cs="Times New Roman"/>
          <w:color w:val="000000" w:themeColor="text1"/>
        </w:rPr>
        <w:t xml:space="preserve"> (79), e50525, doi:10.3791/50525 (2013).</w:t>
      </w:r>
    </w:p>
    <w:p w14:paraId="604CB537" w14:textId="77777777" w:rsidR="0027452F" w:rsidRPr="00B13217" w:rsidRDefault="0027452F" w:rsidP="009E3A9E">
      <w:pPr>
        <w:rPr>
          <w:rFonts w:ascii="Calibri" w:hAnsi="Calibri" w:cs="Times New Roman"/>
          <w:color w:val="000000" w:themeColor="text1"/>
        </w:rPr>
      </w:pPr>
      <w:r>
        <w:rPr>
          <w:rFonts w:ascii="Calibri" w:hAnsi="Calibri" w:cs="Times New Roman"/>
          <w:color w:val="000000" w:themeColor="text1"/>
        </w:rPr>
        <w:t>1</w:t>
      </w:r>
      <w:r w:rsidR="00C80D22">
        <w:rPr>
          <w:rFonts w:ascii="Calibri" w:hAnsi="Calibri" w:cs="Times New Roman"/>
          <w:color w:val="000000" w:themeColor="text1"/>
        </w:rPr>
        <w:t>9</w:t>
      </w:r>
      <w:r>
        <w:rPr>
          <w:rFonts w:ascii="Calibri" w:hAnsi="Calibri" w:cs="Times New Roman"/>
          <w:color w:val="000000" w:themeColor="text1"/>
        </w:rPr>
        <w:t>.</w:t>
      </w:r>
      <w:r w:rsidRPr="0027452F">
        <w:t xml:space="preserve"> </w:t>
      </w:r>
      <w:r w:rsidRPr="0027452F">
        <w:rPr>
          <w:rFonts w:ascii="Calibri" w:hAnsi="Calibri" w:cs="Times New Roman"/>
          <w:color w:val="000000" w:themeColor="text1"/>
        </w:rPr>
        <w:t xml:space="preserve">Percival, S. M., </w:t>
      </w:r>
      <w:proofErr w:type="spellStart"/>
      <w:r w:rsidRPr="0027452F">
        <w:rPr>
          <w:rFonts w:ascii="Calibri" w:hAnsi="Calibri" w:cs="Times New Roman"/>
          <w:color w:val="000000" w:themeColor="text1"/>
        </w:rPr>
        <w:t>Parant</w:t>
      </w:r>
      <w:proofErr w:type="spellEnd"/>
      <w:r w:rsidRPr="0027452F">
        <w:rPr>
          <w:rFonts w:ascii="Calibri" w:hAnsi="Calibri" w:cs="Times New Roman"/>
          <w:color w:val="000000" w:themeColor="text1"/>
        </w:rPr>
        <w:t xml:space="preserve">, J. M. Observing Mitotic Division and Dynamics in a Live Zebrafish Embryo. </w:t>
      </w:r>
      <w:r w:rsidRPr="0027452F">
        <w:rPr>
          <w:rFonts w:ascii="Calibri" w:hAnsi="Calibri" w:cs="Times New Roman"/>
          <w:i/>
          <w:color w:val="000000" w:themeColor="text1"/>
        </w:rPr>
        <w:t>J. Vis. Exp.</w:t>
      </w:r>
      <w:r w:rsidRPr="0027452F">
        <w:rPr>
          <w:rFonts w:ascii="Calibri" w:hAnsi="Calibri" w:cs="Times New Roman"/>
          <w:color w:val="000000" w:themeColor="text1"/>
        </w:rPr>
        <w:t xml:space="preserve"> (113), e54218, doi:10.3791/54218 (2016).</w:t>
      </w:r>
    </w:p>
    <w:p w14:paraId="79D0E34E" w14:textId="77777777" w:rsidR="00636EA4" w:rsidRDefault="00636EA4" w:rsidP="009E3A9E">
      <w:pPr>
        <w:rPr>
          <w:rFonts w:ascii="Calibri" w:hAnsi="Calibri" w:cs="Times New Roman"/>
          <w:color w:val="000000" w:themeColor="text1"/>
        </w:rPr>
      </w:pPr>
    </w:p>
    <w:sectPr w:rsidR="00636EA4" w:rsidSect="009E3A9E">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94F75"/>
    <w:multiLevelType w:val="hybridMultilevel"/>
    <w:tmpl w:val="0ECABF7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F4BD3"/>
    <w:multiLevelType w:val="multilevel"/>
    <w:tmpl w:val="5C0CCE5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B4C59"/>
    <w:multiLevelType w:val="multilevel"/>
    <w:tmpl w:val="E904CE42"/>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64F0A"/>
    <w:multiLevelType w:val="hybridMultilevel"/>
    <w:tmpl w:val="0B3A1828"/>
    <w:lvl w:ilvl="0" w:tplc="EED85ACE">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2672765"/>
    <w:multiLevelType w:val="hybridMultilevel"/>
    <w:tmpl w:val="EDFED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07100"/>
    <w:multiLevelType w:val="multilevel"/>
    <w:tmpl w:val="9D5C58A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1C35E6"/>
    <w:multiLevelType w:val="hybridMultilevel"/>
    <w:tmpl w:val="D71495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CE1437"/>
    <w:multiLevelType w:val="hybridMultilevel"/>
    <w:tmpl w:val="AC581CA2"/>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03">
      <w:start w:val="1"/>
      <w:numFmt w:val="bullet"/>
      <w:lvlText w:val="o"/>
      <w:lvlJc w:val="left"/>
      <w:pPr>
        <w:ind w:left="1800" w:hanging="180"/>
      </w:pPr>
      <w:rPr>
        <w:rFonts w:ascii="Courier New" w:hAnsi="Courier New" w:cs="Courier New"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233393B"/>
    <w:multiLevelType w:val="hybridMultilevel"/>
    <w:tmpl w:val="71AEA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D0FA2"/>
    <w:multiLevelType w:val="hybridMultilevel"/>
    <w:tmpl w:val="DF926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B3B6A"/>
    <w:multiLevelType w:val="multilevel"/>
    <w:tmpl w:val="37BA5D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8623C75"/>
    <w:multiLevelType w:val="hybridMultilevel"/>
    <w:tmpl w:val="94806C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12"/>
  </w:num>
  <w:num w:numId="4">
    <w:abstractNumId w:val="6"/>
  </w:num>
  <w:num w:numId="5">
    <w:abstractNumId w:val="7"/>
  </w:num>
  <w:num w:numId="6">
    <w:abstractNumId w:val="3"/>
  </w:num>
  <w:num w:numId="7">
    <w:abstractNumId w:val="4"/>
  </w:num>
  <w:num w:numId="8">
    <w:abstractNumId w:val="0"/>
  </w:num>
  <w:num w:numId="9">
    <w:abstractNumId w:val="8"/>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E1"/>
    <w:rsid w:val="00002297"/>
    <w:rsid w:val="00016960"/>
    <w:rsid w:val="00017D34"/>
    <w:rsid w:val="00021359"/>
    <w:rsid w:val="00032821"/>
    <w:rsid w:val="00032B84"/>
    <w:rsid w:val="00040C6F"/>
    <w:rsid w:val="000519A8"/>
    <w:rsid w:val="0005249F"/>
    <w:rsid w:val="00066FEE"/>
    <w:rsid w:val="00072097"/>
    <w:rsid w:val="00072843"/>
    <w:rsid w:val="0007457C"/>
    <w:rsid w:val="0008139F"/>
    <w:rsid w:val="00086932"/>
    <w:rsid w:val="00090EEE"/>
    <w:rsid w:val="00091305"/>
    <w:rsid w:val="0009682D"/>
    <w:rsid w:val="00097E79"/>
    <w:rsid w:val="000A4912"/>
    <w:rsid w:val="000A6AF4"/>
    <w:rsid w:val="000A7AC8"/>
    <w:rsid w:val="000B4A55"/>
    <w:rsid w:val="000B4D30"/>
    <w:rsid w:val="000C0046"/>
    <w:rsid w:val="000C009C"/>
    <w:rsid w:val="000C180C"/>
    <w:rsid w:val="000C3C00"/>
    <w:rsid w:val="000C6223"/>
    <w:rsid w:val="000C6484"/>
    <w:rsid w:val="000D4933"/>
    <w:rsid w:val="000D60FB"/>
    <w:rsid w:val="000E4E1F"/>
    <w:rsid w:val="000E55B0"/>
    <w:rsid w:val="000E733A"/>
    <w:rsid w:val="000F0F17"/>
    <w:rsid w:val="000F381F"/>
    <w:rsid w:val="000F3EDA"/>
    <w:rsid w:val="000F481C"/>
    <w:rsid w:val="000F5C62"/>
    <w:rsid w:val="000F74CF"/>
    <w:rsid w:val="00103194"/>
    <w:rsid w:val="00105594"/>
    <w:rsid w:val="0011230D"/>
    <w:rsid w:val="00116D3E"/>
    <w:rsid w:val="001200B0"/>
    <w:rsid w:val="00122AF0"/>
    <w:rsid w:val="0012444D"/>
    <w:rsid w:val="00125306"/>
    <w:rsid w:val="00127161"/>
    <w:rsid w:val="0013460A"/>
    <w:rsid w:val="00135CCB"/>
    <w:rsid w:val="00136D72"/>
    <w:rsid w:val="00137113"/>
    <w:rsid w:val="00140BA7"/>
    <w:rsid w:val="00151343"/>
    <w:rsid w:val="00152F1B"/>
    <w:rsid w:val="00153BD3"/>
    <w:rsid w:val="001548EC"/>
    <w:rsid w:val="00155032"/>
    <w:rsid w:val="00160C2A"/>
    <w:rsid w:val="00161117"/>
    <w:rsid w:val="00164540"/>
    <w:rsid w:val="00166244"/>
    <w:rsid w:val="0016759D"/>
    <w:rsid w:val="001677F7"/>
    <w:rsid w:val="001679D0"/>
    <w:rsid w:val="00173445"/>
    <w:rsid w:val="0017417A"/>
    <w:rsid w:val="00175568"/>
    <w:rsid w:val="001761C1"/>
    <w:rsid w:val="001779E3"/>
    <w:rsid w:val="00181675"/>
    <w:rsid w:val="00181777"/>
    <w:rsid w:val="001824AE"/>
    <w:rsid w:val="00184CDA"/>
    <w:rsid w:val="00192434"/>
    <w:rsid w:val="001952DB"/>
    <w:rsid w:val="001972AD"/>
    <w:rsid w:val="001A009E"/>
    <w:rsid w:val="001A373B"/>
    <w:rsid w:val="001B12FA"/>
    <w:rsid w:val="001B3223"/>
    <w:rsid w:val="001B75E5"/>
    <w:rsid w:val="001C0EC3"/>
    <w:rsid w:val="001C133F"/>
    <w:rsid w:val="001C1D2C"/>
    <w:rsid w:val="001C5618"/>
    <w:rsid w:val="001C65BD"/>
    <w:rsid w:val="001D28F3"/>
    <w:rsid w:val="001D5F78"/>
    <w:rsid w:val="001E20B7"/>
    <w:rsid w:val="001E2718"/>
    <w:rsid w:val="001E2DF2"/>
    <w:rsid w:val="001E371F"/>
    <w:rsid w:val="001E799D"/>
    <w:rsid w:val="001F4126"/>
    <w:rsid w:val="001F43B6"/>
    <w:rsid w:val="001F56B1"/>
    <w:rsid w:val="001F6E14"/>
    <w:rsid w:val="002008A8"/>
    <w:rsid w:val="00201063"/>
    <w:rsid w:val="002138C7"/>
    <w:rsid w:val="00214D70"/>
    <w:rsid w:val="0021767A"/>
    <w:rsid w:val="00217AD4"/>
    <w:rsid w:val="002203DC"/>
    <w:rsid w:val="002244CE"/>
    <w:rsid w:val="0022541F"/>
    <w:rsid w:val="002279B7"/>
    <w:rsid w:val="00227EEA"/>
    <w:rsid w:val="00231B0B"/>
    <w:rsid w:val="00231D46"/>
    <w:rsid w:val="00236126"/>
    <w:rsid w:val="002363B6"/>
    <w:rsid w:val="00237A20"/>
    <w:rsid w:val="00240E3A"/>
    <w:rsid w:val="00242AEB"/>
    <w:rsid w:val="002450E7"/>
    <w:rsid w:val="002538D9"/>
    <w:rsid w:val="00261DEF"/>
    <w:rsid w:val="002650A1"/>
    <w:rsid w:val="00267C21"/>
    <w:rsid w:val="00267D5F"/>
    <w:rsid w:val="0027036C"/>
    <w:rsid w:val="0027452F"/>
    <w:rsid w:val="00275818"/>
    <w:rsid w:val="00281858"/>
    <w:rsid w:val="0028390E"/>
    <w:rsid w:val="00285682"/>
    <w:rsid w:val="00286869"/>
    <w:rsid w:val="00287722"/>
    <w:rsid w:val="002910E4"/>
    <w:rsid w:val="002938B3"/>
    <w:rsid w:val="002964A5"/>
    <w:rsid w:val="002A0A29"/>
    <w:rsid w:val="002A113D"/>
    <w:rsid w:val="002A11FF"/>
    <w:rsid w:val="002A19C6"/>
    <w:rsid w:val="002A36E1"/>
    <w:rsid w:val="002A42DE"/>
    <w:rsid w:val="002A549B"/>
    <w:rsid w:val="002B0BCD"/>
    <w:rsid w:val="002B2394"/>
    <w:rsid w:val="002B7A8B"/>
    <w:rsid w:val="002C4944"/>
    <w:rsid w:val="002D019A"/>
    <w:rsid w:val="002D1188"/>
    <w:rsid w:val="002D403F"/>
    <w:rsid w:val="002D7EE6"/>
    <w:rsid w:val="002E59C2"/>
    <w:rsid w:val="002E5AFA"/>
    <w:rsid w:val="002E5D3D"/>
    <w:rsid w:val="002F2916"/>
    <w:rsid w:val="002F3174"/>
    <w:rsid w:val="002F4275"/>
    <w:rsid w:val="002F4529"/>
    <w:rsid w:val="002F4634"/>
    <w:rsid w:val="002F63F8"/>
    <w:rsid w:val="002F680F"/>
    <w:rsid w:val="003132EE"/>
    <w:rsid w:val="00313B5B"/>
    <w:rsid w:val="00315289"/>
    <w:rsid w:val="003164DA"/>
    <w:rsid w:val="00321BF0"/>
    <w:rsid w:val="0033024D"/>
    <w:rsid w:val="00330C37"/>
    <w:rsid w:val="00334AE6"/>
    <w:rsid w:val="003361A9"/>
    <w:rsid w:val="003364CE"/>
    <w:rsid w:val="0034350B"/>
    <w:rsid w:val="0034352D"/>
    <w:rsid w:val="0034566A"/>
    <w:rsid w:val="00346F11"/>
    <w:rsid w:val="003476F2"/>
    <w:rsid w:val="0035367B"/>
    <w:rsid w:val="0035443F"/>
    <w:rsid w:val="003565FF"/>
    <w:rsid w:val="0035686B"/>
    <w:rsid w:val="00363340"/>
    <w:rsid w:val="003636C4"/>
    <w:rsid w:val="0036449F"/>
    <w:rsid w:val="00366207"/>
    <w:rsid w:val="00367D5B"/>
    <w:rsid w:val="003708B1"/>
    <w:rsid w:val="0037439E"/>
    <w:rsid w:val="00377A63"/>
    <w:rsid w:val="00383482"/>
    <w:rsid w:val="00383D71"/>
    <w:rsid w:val="00385074"/>
    <w:rsid w:val="0038642C"/>
    <w:rsid w:val="00393D38"/>
    <w:rsid w:val="0039410A"/>
    <w:rsid w:val="00397C0E"/>
    <w:rsid w:val="003A3B81"/>
    <w:rsid w:val="003A56E4"/>
    <w:rsid w:val="003A5AA6"/>
    <w:rsid w:val="003A6E21"/>
    <w:rsid w:val="003B0009"/>
    <w:rsid w:val="003B3010"/>
    <w:rsid w:val="003C151C"/>
    <w:rsid w:val="003C18E7"/>
    <w:rsid w:val="003C768C"/>
    <w:rsid w:val="003D4A6A"/>
    <w:rsid w:val="003E17D2"/>
    <w:rsid w:val="003F0DC7"/>
    <w:rsid w:val="003F1E21"/>
    <w:rsid w:val="003F30BC"/>
    <w:rsid w:val="003F4462"/>
    <w:rsid w:val="0040312C"/>
    <w:rsid w:val="004048A0"/>
    <w:rsid w:val="00404FF3"/>
    <w:rsid w:val="00406358"/>
    <w:rsid w:val="004078A8"/>
    <w:rsid w:val="0041249E"/>
    <w:rsid w:val="00416062"/>
    <w:rsid w:val="00420694"/>
    <w:rsid w:val="004259CF"/>
    <w:rsid w:val="0043591A"/>
    <w:rsid w:val="00435D92"/>
    <w:rsid w:val="00437013"/>
    <w:rsid w:val="00440816"/>
    <w:rsid w:val="0044233A"/>
    <w:rsid w:val="00442D68"/>
    <w:rsid w:val="004432F6"/>
    <w:rsid w:val="0044561F"/>
    <w:rsid w:val="004505F1"/>
    <w:rsid w:val="00456B8C"/>
    <w:rsid w:val="0046246B"/>
    <w:rsid w:val="00466DB2"/>
    <w:rsid w:val="0046771C"/>
    <w:rsid w:val="004723C6"/>
    <w:rsid w:val="00475A5E"/>
    <w:rsid w:val="00477589"/>
    <w:rsid w:val="00481EFE"/>
    <w:rsid w:val="00484E02"/>
    <w:rsid w:val="00491C8C"/>
    <w:rsid w:val="004921CB"/>
    <w:rsid w:val="00495B05"/>
    <w:rsid w:val="004A0630"/>
    <w:rsid w:val="004A1178"/>
    <w:rsid w:val="004A15EF"/>
    <w:rsid w:val="004A2383"/>
    <w:rsid w:val="004A4B09"/>
    <w:rsid w:val="004B3024"/>
    <w:rsid w:val="004B35DB"/>
    <w:rsid w:val="004B622C"/>
    <w:rsid w:val="004D091A"/>
    <w:rsid w:val="004D49B0"/>
    <w:rsid w:val="004D63AC"/>
    <w:rsid w:val="004E3162"/>
    <w:rsid w:val="004E322C"/>
    <w:rsid w:val="004E5637"/>
    <w:rsid w:val="004E71B7"/>
    <w:rsid w:val="004F1013"/>
    <w:rsid w:val="004F3636"/>
    <w:rsid w:val="004F457E"/>
    <w:rsid w:val="004F64AB"/>
    <w:rsid w:val="0050038D"/>
    <w:rsid w:val="005006FC"/>
    <w:rsid w:val="0050178C"/>
    <w:rsid w:val="0050600C"/>
    <w:rsid w:val="00512B4B"/>
    <w:rsid w:val="0051381D"/>
    <w:rsid w:val="00516481"/>
    <w:rsid w:val="00525267"/>
    <w:rsid w:val="00531226"/>
    <w:rsid w:val="00531AB5"/>
    <w:rsid w:val="00535B4F"/>
    <w:rsid w:val="00544107"/>
    <w:rsid w:val="00546A5A"/>
    <w:rsid w:val="0055120F"/>
    <w:rsid w:val="00552A8A"/>
    <w:rsid w:val="00554362"/>
    <w:rsid w:val="00564D43"/>
    <w:rsid w:val="0056512F"/>
    <w:rsid w:val="00566013"/>
    <w:rsid w:val="00566846"/>
    <w:rsid w:val="0057323A"/>
    <w:rsid w:val="005752CE"/>
    <w:rsid w:val="00582A52"/>
    <w:rsid w:val="00583C3C"/>
    <w:rsid w:val="0059445B"/>
    <w:rsid w:val="005950E3"/>
    <w:rsid w:val="00595D56"/>
    <w:rsid w:val="005A0CA2"/>
    <w:rsid w:val="005A2C0D"/>
    <w:rsid w:val="005A5435"/>
    <w:rsid w:val="005A79B9"/>
    <w:rsid w:val="005B16FD"/>
    <w:rsid w:val="005B25B4"/>
    <w:rsid w:val="005B2737"/>
    <w:rsid w:val="005B29A9"/>
    <w:rsid w:val="005C11AD"/>
    <w:rsid w:val="005D02A2"/>
    <w:rsid w:val="005D0D1D"/>
    <w:rsid w:val="005D1AA5"/>
    <w:rsid w:val="005D5FB7"/>
    <w:rsid w:val="005E55BD"/>
    <w:rsid w:val="005E635D"/>
    <w:rsid w:val="005E7AC5"/>
    <w:rsid w:val="005E7CFA"/>
    <w:rsid w:val="005F2EAB"/>
    <w:rsid w:val="005F4277"/>
    <w:rsid w:val="005F51E7"/>
    <w:rsid w:val="006016A8"/>
    <w:rsid w:val="00601C24"/>
    <w:rsid w:val="006027EB"/>
    <w:rsid w:val="00605692"/>
    <w:rsid w:val="00613161"/>
    <w:rsid w:val="00613474"/>
    <w:rsid w:val="00615956"/>
    <w:rsid w:val="0061664E"/>
    <w:rsid w:val="00620254"/>
    <w:rsid w:val="00623AD3"/>
    <w:rsid w:val="00626196"/>
    <w:rsid w:val="00627BE4"/>
    <w:rsid w:val="00627FE7"/>
    <w:rsid w:val="00630AAE"/>
    <w:rsid w:val="00630B5A"/>
    <w:rsid w:val="006317E4"/>
    <w:rsid w:val="006331F4"/>
    <w:rsid w:val="00636EA4"/>
    <w:rsid w:val="00640D5F"/>
    <w:rsid w:val="00641565"/>
    <w:rsid w:val="00641A85"/>
    <w:rsid w:val="00643E94"/>
    <w:rsid w:val="006523EF"/>
    <w:rsid w:val="0066155F"/>
    <w:rsid w:val="00662B5C"/>
    <w:rsid w:val="00666E83"/>
    <w:rsid w:val="0067059C"/>
    <w:rsid w:val="006709C4"/>
    <w:rsid w:val="00675171"/>
    <w:rsid w:val="006761AD"/>
    <w:rsid w:val="006766F4"/>
    <w:rsid w:val="00680A58"/>
    <w:rsid w:val="00680A86"/>
    <w:rsid w:val="00680E84"/>
    <w:rsid w:val="00691B08"/>
    <w:rsid w:val="00694F23"/>
    <w:rsid w:val="00695187"/>
    <w:rsid w:val="00696B4F"/>
    <w:rsid w:val="006A0C0F"/>
    <w:rsid w:val="006A1CBB"/>
    <w:rsid w:val="006A4EED"/>
    <w:rsid w:val="006A5850"/>
    <w:rsid w:val="006A73EB"/>
    <w:rsid w:val="006B1031"/>
    <w:rsid w:val="006B2278"/>
    <w:rsid w:val="006B35DA"/>
    <w:rsid w:val="006B47BE"/>
    <w:rsid w:val="006B4EAA"/>
    <w:rsid w:val="006C3B26"/>
    <w:rsid w:val="006C4290"/>
    <w:rsid w:val="006C4DB1"/>
    <w:rsid w:val="006C5794"/>
    <w:rsid w:val="006C5873"/>
    <w:rsid w:val="006C65F9"/>
    <w:rsid w:val="006D2A58"/>
    <w:rsid w:val="006D4055"/>
    <w:rsid w:val="006D41CD"/>
    <w:rsid w:val="006D4A8A"/>
    <w:rsid w:val="006E4656"/>
    <w:rsid w:val="006E506D"/>
    <w:rsid w:val="006E5462"/>
    <w:rsid w:val="006F0877"/>
    <w:rsid w:val="006F325B"/>
    <w:rsid w:val="006F5272"/>
    <w:rsid w:val="006F5907"/>
    <w:rsid w:val="0070012F"/>
    <w:rsid w:val="007013AF"/>
    <w:rsid w:val="00702095"/>
    <w:rsid w:val="0070383C"/>
    <w:rsid w:val="007047E3"/>
    <w:rsid w:val="00710435"/>
    <w:rsid w:val="00714AAE"/>
    <w:rsid w:val="007153A4"/>
    <w:rsid w:val="00720018"/>
    <w:rsid w:val="00725B80"/>
    <w:rsid w:val="00730BE2"/>
    <w:rsid w:val="00731B80"/>
    <w:rsid w:val="007327E5"/>
    <w:rsid w:val="00733A4F"/>
    <w:rsid w:val="007354C3"/>
    <w:rsid w:val="00740A17"/>
    <w:rsid w:val="00742F68"/>
    <w:rsid w:val="00747084"/>
    <w:rsid w:val="00750354"/>
    <w:rsid w:val="00750542"/>
    <w:rsid w:val="00750ACE"/>
    <w:rsid w:val="00761365"/>
    <w:rsid w:val="00773B1B"/>
    <w:rsid w:val="00774BAA"/>
    <w:rsid w:val="0078046D"/>
    <w:rsid w:val="00785366"/>
    <w:rsid w:val="00786F8C"/>
    <w:rsid w:val="00791D0D"/>
    <w:rsid w:val="00793F14"/>
    <w:rsid w:val="007A1BCD"/>
    <w:rsid w:val="007A62F1"/>
    <w:rsid w:val="007B21DA"/>
    <w:rsid w:val="007B5269"/>
    <w:rsid w:val="007B5F91"/>
    <w:rsid w:val="007B5FBD"/>
    <w:rsid w:val="007B6AA7"/>
    <w:rsid w:val="007B7E53"/>
    <w:rsid w:val="007C2A39"/>
    <w:rsid w:val="007C2EBD"/>
    <w:rsid w:val="007C50C5"/>
    <w:rsid w:val="007C5659"/>
    <w:rsid w:val="007C5F2A"/>
    <w:rsid w:val="007D0CF6"/>
    <w:rsid w:val="007D5A7C"/>
    <w:rsid w:val="007D6426"/>
    <w:rsid w:val="007E20B8"/>
    <w:rsid w:val="007E54D6"/>
    <w:rsid w:val="007E66CE"/>
    <w:rsid w:val="007F1C29"/>
    <w:rsid w:val="007F43DC"/>
    <w:rsid w:val="007F6380"/>
    <w:rsid w:val="00800B27"/>
    <w:rsid w:val="00800EC3"/>
    <w:rsid w:val="0080252A"/>
    <w:rsid w:val="00805D18"/>
    <w:rsid w:val="00810E8B"/>
    <w:rsid w:val="0081263E"/>
    <w:rsid w:val="0081536A"/>
    <w:rsid w:val="00824958"/>
    <w:rsid w:val="008250BC"/>
    <w:rsid w:val="008307EF"/>
    <w:rsid w:val="00842606"/>
    <w:rsid w:val="008518CC"/>
    <w:rsid w:val="00854348"/>
    <w:rsid w:val="008545BA"/>
    <w:rsid w:val="008555A5"/>
    <w:rsid w:val="00856687"/>
    <w:rsid w:val="0086391A"/>
    <w:rsid w:val="00865B01"/>
    <w:rsid w:val="00865C2A"/>
    <w:rsid w:val="00867A84"/>
    <w:rsid w:val="008723BE"/>
    <w:rsid w:val="00872CB7"/>
    <w:rsid w:val="0087340D"/>
    <w:rsid w:val="008818F6"/>
    <w:rsid w:val="00884371"/>
    <w:rsid w:val="008845B1"/>
    <w:rsid w:val="008916E6"/>
    <w:rsid w:val="00892609"/>
    <w:rsid w:val="00893191"/>
    <w:rsid w:val="00895B9E"/>
    <w:rsid w:val="008A3ECA"/>
    <w:rsid w:val="008B12D7"/>
    <w:rsid w:val="008C2673"/>
    <w:rsid w:val="008C26CE"/>
    <w:rsid w:val="008C603B"/>
    <w:rsid w:val="008D0F3C"/>
    <w:rsid w:val="008D3076"/>
    <w:rsid w:val="008D5CEF"/>
    <w:rsid w:val="008E0B19"/>
    <w:rsid w:val="008E0C88"/>
    <w:rsid w:val="008E1F80"/>
    <w:rsid w:val="008E300A"/>
    <w:rsid w:val="008E311D"/>
    <w:rsid w:val="008E3FA2"/>
    <w:rsid w:val="008E4AA5"/>
    <w:rsid w:val="008E66E1"/>
    <w:rsid w:val="008F0131"/>
    <w:rsid w:val="008F1C5A"/>
    <w:rsid w:val="008F30CF"/>
    <w:rsid w:val="008F387D"/>
    <w:rsid w:val="008F3D9A"/>
    <w:rsid w:val="008F4739"/>
    <w:rsid w:val="008F6190"/>
    <w:rsid w:val="00900E1B"/>
    <w:rsid w:val="0090397D"/>
    <w:rsid w:val="00910687"/>
    <w:rsid w:val="00911180"/>
    <w:rsid w:val="00912952"/>
    <w:rsid w:val="0091341A"/>
    <w:rsid w:val="0091715F"/>
    <w:rsid w:val="00921DE1"/>
    <w:rsid w:val="00923279"/>
    <w:rsid w:val="0092412C"/>
    <w:rsid w:val="0092460D"/>
    <w:rsid w:val="0093059D"/>
    <w:rsid w:val="00934D1F"/>
    <w:rsid w:val="009365AF"/>
    <w:rsid w:val="00941027"/>
    <w:rsid w:val="00941DDB"/>
    <w:rsid w:val="00941E02"/>
    <w:rsid w:val="009431CF"/>
    <w:rsid w:val="00945C2E"/>
    <w:rsid w:val="009518AF"/>
    <w:rsid w:val="009600C2"/>
    <w:rsid w:val="009622B1"/>
    <w:rsid w:val="00962A90"/>
    <w:rsid w:val="009661DE"/>
    <w:rsid w:val="009702A1"/>
    <w:rsid w:val="0097312B"/>
    <w:rsid w:val="00973413"/>
    <w:rsid w:val="00973AF6"/>
    <w:rsid w:val="00974E63"/>
    <w:rsid w:val="00975217"/>
    <w:rsid w:val="009829B1"/>
    <w:rsid w:val="0098433E"/>
    <w:rsid w:val="009863C9"/>
    <w:rsid w:val="009870C7"/>
    <w:rsid w:val="00992A89"/>
    <w:rsid w:val="0099314F"/>
    <w:rsid w:val="00994865"/>
    <w:rsid w:val="00994B5F"/>
    <w:rsid w:val="009957F8"/>
    <w:rsid w:val="0099602D"/>
    <w:rsid w:val="009A735C"/>
    <w:rsid w:val="009A7D50"/>
    <w:rsid w:val="009B21D0"/>
    <w:rsid w:val="009B36E4"/>
    <w:rsid w:val="009B5D09"/>
    <w:rsid w:val="009B61FD"/>
    <w:rsid w:val="009C5017"/>
    <w:rsid w:val="009D40F4"/>
    <w:rsid w:val="009D692B"/>
    <w:rsid w:val="009D6EC2"/>
    <w:rsid w:val="009E1411"/>
    <w:rsid w:val="009E3302"/>
    <w:rsid w:val="009E3A9E"/>
    <w:rsid w:val="009E4D04"/>
    <w:rsid w:val="009E5B3B"/>
    <w:rsid w:val="009F6E10"/>
    <w:rsid w:val="009F77A7"/>
    <w:rsid w:val="009F79EE"/>
    <w:rsid w:val="00A01193"/>
    <w:rsid w:val="00A014CD"/>
    <w:rsid w:val="00A01CBB"/>
    <w:rsid w:val="00A04A78"/>
    <w:rsid w:val="00A062E7"/>
    <w:rsid w:val="00A072A4"/>
    <w:rsid w:val="00A1196D"/>
    <w:rsid w:val="00A14C61"/>
    <w:rsid w:val="00A15038"/>
    <w:rsid w:val="00A16F7B"/>
    <w:rsid w:val="00A16FF8"/>
    <w:rsid w:val="00A179DA"/>
    <w:rsid w:val="00A210C0"/>
    <w:rsid w:val="00A25D14"/>
    <w:rsid w:val="00A272FD"/>
    <w:rsid w:val="00A3003F"/>
    <w:rsid w:val="00A32FAF"/>
    <w:rsid w:val="00A476FB"/>
    <w:rsid w:val="00A47D53"/>
    <w:rsid w:val="00A50473"/>
    <w:rsid w:val="00A51B3B"/>
    <w:rsid w:val="00A522F6"/>
    <w:rsid w:val="00A55F11"/>
    <w:rsid w:val="00A567B8"/>
    <w:rsid w:val="00A569D6"/>
    <w:rsid w:val="00A64CC9"/>
    <w:rsid w:val="00A64D32"/>
    <w:rsid w:val="00A6709D"/>
    <w:rsid w:val="00A70D2B"/>
    <w:rsid w:val="00A72CFD"/>
    <w:rsid w:val="00A72F27"/>
    <w:rsid w:val="00A7632E"/>
    <w:rsid w:val="00A76CFA"/>
    <w:rsid w:val="00A76D4C"/>
    <w:rsid w:val="00A7769B"/>
    <w:rsid w:val="00A8508A"/>
    <w:rsid w:val="00A95BBB"/>
    <w:rsid w:val="00A96567"/>
    <w:rsid w:val="00A97C9C"/>
    <w:rsid w:val="00AA1556"/>
    <w:rsid w:val="00AA2456"/>
    <w:rsid w:val="00AA25FC"/>
    <w:rsid w:val="00AB2EC8"/>
    <w:rsid w:val="00AB392D"/>
    <w:rsid w:val="00AB3CF4"/>
    <w:rsid w:val="00AB57BB"/>
    <w:rsid w:val="00AB6BAC"/>
    <w:rsid w:val="00AC0588"/>
    <w:rsid w:val="00AC08CB"/>
    <w:rsid w:val="00AC2D41"/>
    <w:rsid w:val="00AC2DF5"/>
    <w:rsid w:val="00AC44C0"/>
    <w:rsid w:val="00AC5F35"/>
    <w:rsid w:val="00AD138E"/>
    <w:rsid w:val="00AD5453"/>
    <w:rsid w:val="00AD6082"/>
    <w:rsid w:val="00AD63DD"/>
    <w:rsid w:val="00AE11AE"/>
    <w:rsid w:val="00AE1A93"/>
    <w:rsid w:val="00AE57E9"/>
    <w:rsid w:val="00AF2182"/>
    <w:rsid w:val="00AF3B97"/>
    <w:rsid w:val="00AF3D49"/>
    <w:rsid w:val="00AF5902"/>
    <w:rsid w:val="00AF59F3"/>
    <w:rsid w:val="00B00C48"/>
    <w:rsid w:val="00B01981"/>
    <w:rsid w:val="00B04443"/>
    <w:rsid w:val="00B05DE8"/>
    <w:rsid w:val="00B13217"/>
    <w:rsid w:val="00B177C6"/>
    <w:rsid w:val="00B216BA"/>
    <w:rsid w:val="00B272E7"/>
    <w:rsid w:val="00B273CF"/>
    <w:rsid w:val="00B36335"/>
    <w:rsid w:val="00B366DC"/>
    <w:rsid w:val="00B416AB"/>
    <w:rsid w:val="00B451C8"/>
    <w:rsid w:val="00B50A51"/>
    <w:rsid w:val="00B5288C"/>
    <w:rsid w:val="00B546A7"/>
    <w:rsid w:val="00B6253F"/>
    <w:rsid w:val="00B67F67"/>
    <w:rsid w:val="00B70140"/>
    <w:rsid w:val="00B70551"/>
    <w:rsid w:val="00B70A75"/>
    <w:rsid w:val="00B730B5"/>
    <w:rsid w:val="00B75313"/>
    <w:rsid w:val="00B80C2F"/>
    <w:rsid w:val="00B86DC1"/>
    <w:rsid w:val="00B87503"/>
    <w:rsid w:val="00B90392"/>
    <w:rsid w:val="00B93835"/>
    <w:rsid w:val="00B945AA"/>
    <w:rsid w:val="00B9479E"/>
    <w:rsid w:val="00BA017C"/>
    <w:rsid w:val="00BA216F"/>
    <w:rsid w:val="00BA29EA"/>
    <w:rsid w:val="00BA3756"/>
    <w:rsid w:val="00BA3951"/>
    <w:rsid w:val="00BA6851"/>
    <w:rsid w:val="00BB07DF"/>
    <w:rsid w:val="00BB1488"/>
    <w:rsid w:val="00BB3209"/>
    <w:rsid w:val="00BB34EF"/>
    <w:rsid w:val="00BB3A10"/>
    <w:rsid w:val="00BB4114"/>
    <w:rsid w:val="00BB5263"/>
    <w:rsid w:val="00BB7794"/>
    <w:rsid w:val="00BC08FD"/>
    <w:rsid w:val="00BC138A"/>
    <w:rsid w:val="00BC14DA"/>
    <w:rsid w:val="00BC3CC7"/>
    <w:rsid w:val="00BD1BED"/>
    <w:rsid w:val="00BD213B"/>
    <w:rsid w:val="00BD38F5"/>
    <w:rsid w:val="00BD4782"/>
    <w:rsid w:val="00BD7130"/>
    <w:rsid w:val="00BD72BE"/>
    <w:rsid w:val="00BE28C4"/>
    <w:rsid w:val="00BF3B4E"/>
    <w:rsid w:val="00C004BA"/>
    <w:rsid w:val="00C03438"/>
    <w:rsid w:val="00C06887"/>
    <w:rsid w:val="00C13C88"/>
    <w:rsid w:val="00C14F36"/>
    <w:rsid w:val="00C17DCE"/>
    <w:rsid w:val="00C17E93"/>
    <w:rsid w:val="00C21A32"/>
    <w:rsid w:val="00C24BEB"/>
    <w:rsid w:val="00C300A1"/>
    <w:rsid w:val="00C30310"/>
    <w:rsid w:val="00C4080C"/>
    <w:rsid w:val="00C41B3E"/>
    <w:rsid w:val="00C46D31"/>
    <w:rsid w:val="00C477E2"/>
    <w:rsid w:val="00C5208A"/>
    <w:rsid w:val="00C669B9"/>
    <w:rsid w:val="00C6779D"/>
    <w:rsid w:val="00C707EC"/>
    <w:rsid w:val="00C70FD6"/>
    <w:rsid w:val="00C7443D"/>
    <w:rsid w:val="00C75A58"/>
    <w:rsid w:val="00C7786E"/>
    <w:rsid w:val="00C80D22"/>
    <w:rsid w:val="00C82F89"/>
    <w:rsid w:val="00C8370A"/>
    <w:rsid w:val="00C86F43"/>
    <w:rsid w:val="00C95393"/>
    <w:rsid w:val="00C9633D"/>
    <w:rsid w:val="00C97521"/>
    <w:rsid w:val="00CA00DD"/>
    <w:rsid w:val="00CA0363"/>
    <w:rsid w:val="00CA1177"/>
    <w:rsid w:val="00CA18C0"/>
    <w:rsid w:val="00CA6092"/>
    <w:rsid w:val="00CA6DFD"/>
    <w:rsid w:val="00CA7D96"/>
    <w:rsid w:val="00CB0128"/>
    <w:rsid w:val="00CB237F"/>
    <w:rsid w:val="00CB2C57"/>
    <w:rsid w:val="00CB6DC2"/>
    <w:rsid w:val="00CC0E43"/>
    <w:rsid w:val="00CC513A"/>
    <w:rsid w:val="00CC7391"/>
    <w:rsid w:val="00CD6253"/>
    <w:rsid w:val="00CD63F9"/>
    <w:rsid w:val="00CE0BC7"/>
    <w:rsid w:val="00CF1E05"/>
    <w:rsid w:val="00CF47F9"/>
    <w:rsid w:val="00CF4E5A"/>
    <w:rsid w:val="00CF6343"/>
    <w:rsid w:val="00CF6730"/>
    <w:rsid w:val="00CF7E4C"/>
    <w:rsid w:val="00D003E1"/>
    <w:rsid w:val="00D017C6"/>
    <w:rsid w:val="00D019BB"/>
    <w:rsid w:val="00D01B27"/>
    <w:rsid w:val="00D01CAF"/>
    <w:rsid w:val="00D0286A"/>
    <w:rsid w:val="00D05690"/>
    <w:rsid w:val="00D1142C"/>
    <w:rsid w:val="00D117AD"/>
    <w:rsid w:val="00D165A9"/>
    <w:rsid w:val="00D16CF0"/>
    <w:rsid w:val="00D17ADB"/>
    <w:rsid w:val="00D22367"/>
    <w:rsid w:val="00D23110"/>
    <w:rsid w:val="00D2558A"/>
    <w:rsid w:val="00D27B93"/>
    <w:rsid w:val="00D36EDE"/>
    <w:rsid w:val="00D375A8"/>
    <w:rsid w:val="00D40585"/>
    <w:rsid w:val="00D40E8E"/>
    <w:rsid w:val="00D4287B"/>
    <w:rsid w:val="00D4356A"/>
    <w:rsid w:val="00D43D86"/>
    <w:rsid w:val="00D4514F"/>
    <w:rsid w:val="00D4565F"/>
    <w:rsid w:val="00D47F95"/>
    <w:rsid w:val="00D538AE"/>
    <w:rsid w:val="00D5516D"/>
    <w:rsid w:val="00D5527A"/>
    <w:rsid w:val="00D61630"/>
    <w:rsid w:val="00D654B9"/>
    <w:rsid w:val="00D672A0"/>
    <w:rsid w:val="00D700B3"/>
    <w:rsid w:val="00D70D3C"/>
    <w:rsid w:val="00D80FA9"/>
    <w:rsid w:val="00D81A35"/>
    <w:rsid w:val="00D82727"/>
    <w:rsid w:val="00D830AC"/>
    <w:rsid w:val="00D84C6B"/>
    <w:rsid w:val="00D8775C"/>
    <w:rsid w:val="00D972D5"/>
    <w:rsid w:val="00DA0B7A"/>
    <w:rsid w:val="00DA10F2"/>
    <w:rsid w:val="00DA204A"/>
    <w:rsid w:val="00DA26FC"/>
    <w:rsid w:val="00DB0429"/>
    <w:rsid w:val="00DB10DE"/>
    <w:rsid w:val="00DB549F"/>
    <w:rsid w:val="00DB70A1"/>
    <w:rsid w:val="00DB759A"/>
    <w:rsid w:val="00DC120B"/>
    <w:rsid w:val="00DC68AF"/>
    <w:rsid w:val="00DD0171"/>
    <w:rsid w:val="00DD10CF"/>
    <w:rsid w:val="00DD1D69"/>
    <w:rsid w:val="00DD2DE7"/>
    <w:rsid w:val="00DD3E74"/>
    <w:rsid w:val="00DD5291"/>
    <w:rsid w:val="00DE3136"/>
    <w:rsid w:val="00DE78DF"/>
    <w:rsid w:val="00DF01F0"/>
    <w:rsid w:val="00DF417E"/>
    <w:rsid w:val="00DF4544"/>
    <w:rsid w:val="00DF6A43"/>
    <w:rsid w:val="00DF6BFC"/>
    <w:rsid w:val="00E0300F"/>
    <w:rsid w:val="00E075D3"/>
    <w:rsid w:val="00E1457E"/>
    <w:rsid w:val="00E16DAE"/>
    <w:rsid w:val="00E1725F"/>
    <w:rsid w:val="00E2469F"/>
    <w:rsid w:val="00E24849"/>
    <w:rsid w:val="00E30456"/>
    <w:rsid w:val="00E34880"/>
    <w:rsid w:val="00E372D9"/>
    <w:rsid w:val="00E405CD"/>
    <w:rsid w:val="00E41D57"/>
    <w:rsid w:val="00E41E0B"/>
    <w:rsid w:val="00E41F50"/>
    <w:rsid w:val="00E43BE1"/>
    <w:rsid w:val="00E5051A"/>
    <w:rsid w:val="00E52D1A"/>
    <w:rsid w:val="00E52FB4"/>
    <w:rsid w:val="00E643DA"/>
    <w:rsid w:val="00E67693"/>
    <w:rsid w:val="00E8038B"/>
    <w:rsid w:val="00E82263"/>
    <w:rsid w:val="00E83EEE"/>
    <w:rsid w:val="00E86EA5"/>
    <w:rsid w:val="00E8763E"/>
    <w:rsid w:val="00E9026A"/>
    <w:rsid w:val="00E9119A"/>
    <w:rsid w:val="00E9433C"/>
    <w:rsid w:val="00EA099C"/>
    <w:rsid w:val="00EA133A"/>
    <w:rsid w:val="00EA7891"/>
    <w:rsid w:val="00EB0F1C"/>
    <w:rsid w:val="00EB3C00"/>
    <w:rsid w:val="00EB4217"/>
    <w:rsid w:val="00EB580E"/>
    <w:rsid w:val="00EB7242"/>
    <w:rsid w:val="00EC0DFA"/>
    <w:rsid w:val="00EC3F81"/>
    <w:rsid w:val="00EC62A4"/>
    <w:rsid w:val="00EC68A6"/>
    <w:rsid w:val="00EC71A4"/>
    <w:rsid w:val="00EC72E6"/>
    <w:rsid w:val="00EC7E22"/>
    <w:rsid w:val="00ED140B"/>
    <w:rsid w:val="00ED50B4"/>
    <w:rsid w:val="00ED7030"/>
    <w:rsid w:val="00EE4773"/>
    <w:rsid w:val="00EE51A4"/>
    <w:rsid w:val="00EF1EE3"/>
    <w:rsid w:val="00EF5108"/>
    <w:rsid w:val="00EF54E7"/>
    <w:rsid w:val="00EF70EF"/>
    <w:rsid w:val="00F00500"/>
    <w:rsid w:val="00F01FB2"/>
    <w:rsid w:val="00F02A6C"/>
    <w:rsid w:val="00F07758"/>
    <w:rsid w:val="00F122BE"/>
    <w:rsid w:val="00F12D15"/>
    <w:rsid w:val="00F12DC0"/>
    <w:rsid w:val="00F13B91"/>
    <w:rsid w:val="00F172BD"/>
    <w:rsid w:val="00F20821"/>
    <w:rsid w:val="00F230F0"/>
    <w:rsid w:val="00F23C87"/>
    <w:rsid w:val="00F306EA"/>
    <w:rsid w:val="00F30DB7"/>
    <w:rsid w:val="00F33A09"/>
    <w:rsid w:val="00F3711F"/>
    <w:rsid w:val="00F4013B"/>
    <w:rsid w:val="00F41BC8"/>
    <w:rsid w:val="00F468C5"/>
    <w:rsid w:val="00F4699A"/>
    <w:rsid w:val="00F46DC8"/>
    <w:rsid w:val="00F51765"/>
    <w:rsid w:val="00F5354C"/>
    <w:rsid w:val="00F55261"/>
    <w:rsid w:val="00F55C3A"/>
    <w:rsid w:val="00F55D56"/>
    <w:rsid w:val="00F55FEA"/>
    <w:rsid w:val="00F66621"/>
    <w:rsid w:val="00F67DE8"/>
    <w:rsid w:val="00F704BD"/>
    <w:rsid w:val="00F77313"/>
    <w:rsid w:val="00F91870"/>
    <w:rsid w:val="00F93FAF"/>
    <w:rsid w:val="00F9489E"/>
    <w:rsid w:val="00F95858"/>
    <w:rsid w:val="00FA0687"/>
    <w:rsid w:val="00FA2093"/>
    <w:rsid w:val="00FA2D13"/>
    <w:rsid w:val="00FA38ED"/>
    <w:rsid w:val="00FA4083"/>
    <w:rsid w:val="00FA54F2"/>
    <w:rsid w:val="00FA5DA9"/>
    <w:rsid w:val="00FA63E6"/>
    <w:rsid w:val="00FA681B"/>
    <w:rsid w:val="00FA6B26"/>
    <w:rsid w:val="00FA7629"/>
    <w:rsid w:val="00FB1853"/>
    <w:rsid w:val="00FB2FFF"/>
    <w:rsid w:val="00FC35A7"/>
    <w:rsid w:val="00FC39B3"/>
    <w:rsid w:val="00FC4C39"/>
    <w:rsid w:val="00FD07AC"/>
    <w:rsid w:val="00FD66E2"/>
    <w:rsid w:val="00FE0687"/>
    <w:rsid w:val="00FE3715"/>
    <w:rsid w:val="00FE3CE5"/>
    <w:rsid w:val="00FE6A2C"/>
    <w:rsid w:val="00FF43D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2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B2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527A"/>
    <w:pPr>
      <w:ind w:left="720"/>
      <w:contextualSpacing/>
    </w:pPr>
  </w:style>
  <w:style w:type="character" w:styleId="Hyperlink">
    <w:name w:val="Hyperlink"/>
    <w:basedOn w:val="DefaultParagraphFont"/>
    <w:uiPriority w:val="99"/>
    <w:unhideWhenUsed/>
    <w:rsid w:val="00A567B8"/>
    <w:rPr>
      <w:color w:val="0563C1" w:themeColor="hyperlink"/>
      <w:u w:val="single"/>
    </w:rPr>
  </w:style>
  <w:style w:type="character" w:customStyle="1" w:styleId="UnresolvedMention1">
    <w:name w:val="Unresolved Mention1"/>
    <w:basedOn w:val="DefaultParagraphFont"/>
    <w:uiPriority w:val="99"/>
    <w:semiHidden/>
    <w:unhideWhenUsed/>
    <w:rsid w:val="00A567B8"/>
    <w:rPr>
      <w:color w:val="605E5C"/>
      <w:shd w:val="clear" w:color="auto" w:fill="E1DFDD"/>
    </w:rPr>
  </w:style>
  <w:style w:type="character" w:styleId="FollowedHyperlink">
    <w:name w:val="FollowedHyperlink"/>
    <w:basedOn w:val="DefaultParagraphFont"/>
    <w:uiPriority w:val="99"/>
    <w:semiHidden/>
    <w:unhideWhenUsed/>
    <w:rsid w:val="003361A9"/>
    <w:rPr>
      <w:color w:val="954F72" w:themeColor="followedHyperlink"/>
      <w:u w:val="single"/>
    </w:rPr>
  </w:style>
  <w:style w:type="table" w:styleId="TableGrid">
    <w:name w:val="Table Grid"/>
    <w:basedOn w:val="TableNormal"/>
    <w:uiPriority w:val="39"/>
    <w:rsid w:val="00A2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0D60FB"/>
  </w:style>
  <w:style w:type="character" w:customStyle="1" w:styleId="DateChar">
    <w:name w:val="Date Char"/>
    <w:basedOn w:val="DefaultParagraphFont"/>
    <w:link w:val="Date"/>
    <w:uiPriority w:val="99"/>
    <w:semiHidden/>
    <w:rsid w:val="000D60FB"/>
  </w:style>
  <w:style w:type="paragraph" w:styleId="BalloonText">
    <w:name w:val="Balloon Text"/>
    <w:basedOn w:val="Normal"/>
    <w:link w:val="BalloonTextChar"/>
    <w:uiPriority w:val="99"/>
    <w:semiHidden/>
    <w:unhideWhenUsed/>
    <w:rsid w:val="00C75A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5A58"/>
    <w:rPr>
      <w:rFonts w:ascii="Times New Roman" w:hAnsi="Times New Roman" w:cs="Times New Roman"/>
      <w:sz w:val="18"/>
      <w:szCs w:val="18"/>
    </w:rPr>
  </w:style>
  <w:style w:type="paragraph" w:styleId="Revision">
    <w:name w:val="Revision"/>
    <w:hidden/>
    <w:uiPriority w:val="99"/>
    <w:semiHidden/>
    <w:rsid w:val="001B75E5"/>
  </w:style>
  <w:style w:type="character" w:styleId="LineNumber">
    <w:name w:val="line number"/>
    <w:basedOn w:val="DefaultParagraphFont"/>
    <w:uiPriority w:val="99"/>
    <w:semiHidden/>
    <w:unhideWhenUsed/>
    <w:rsid w:val="009E3A9E"/>
  </w:style>
  <w:style w:type="character" w:styleId="CommentReference">
    <w:name w:val="annotation reference"/>
    <w:basedOn w:val="DefaultParagraphFont"/>
    <w:uiPriority w:val="99"/>
    <w:semiHidden/>
    <w:unhideWhenUsed/>
    <w:rsid w:val="00A1196D"/>
    <w:rPr>
      <w:sz w:val="16"/>
      <w:szCs w:val="16"/>
    </w:rPr>
  </w:style>
  <w:style w:type="paragraph" w:styleId="CommentText">
    <w:name w:val="annotation text"/>
    <w:basedOn w:val="Normal"/>
    <w:link w:val="CommentTextChar"/>
    <w:uiPriority w:val="99"/>
    <w:semiHidden/>
    <w:unhideWhenUsed/>
    <w:rsid w:val="00A1196D"/>
    <w:rPr>
      <w:sz w:val="20"/>
      <w:szCs w:val="20"/>
    </w:rPr>
  </w:style>
  <w:style w:type="character" w:customStyle="1" w:styleId="CommentTextChar">
    <w:name w:val="Comment Text Char"/>
    <w:basedOn w:val="DefaultParagraphFont"/>
    <w:link w:val="CommentText"/>
    <w:uiPriority w:val="99"/>
    <w:semiHidden/>
    <w:rsid w:val="00A1196D"/>
    <w:rPr>
      <w:sz w:val="20"/>
      <w:szCs w:val="20"/>
    </w:rPr>
  </w:style>
  <w:style w:type="paragraph" w:styleId="CommentSubject">
    <w:name w:val="annotation subject"/>
    <w:basedOn w:val="CommentText"/>
    <w:next w:val="CommentText"/>
    <w:link w:val="CommentSubjectChar"/>
    <w:uiPriority w:val="99"/>
    <w:semiHidden/>
    <w:unhideWhenUsed/>
    <w:rsid w:val="00A1196D"/>
    <w:rPr>
      <w:b/>
      <w:bCs/>
    </w:rPr>
  </w:style>
  <w:style w:type="character" w:customStyle="1" w:styleId="CommentSubjectChar">
    <w:name w:val="Comment Subject Char"/>
    <w:basedOn w:val="CommentTextChar"/>
    <w:link w:val="CommentSubject"/>
    <w:uiPriority w:val="99"/>
    <w:semiHidden/>
    <w:rsid w:val="00A11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671">
      <w:bodyDiv w:val="1"/>
      <w:marLeft w:val="0"/>
      <w:marRight w:val="0"/>
      <w:marTop w:val="0"/>
      <w:marBottom w:val="0"/>
      <w:divBdr>
        <w:top w:val="none" w:sz="0" w:space="0" w:color="auto"/>
        <w:left w:val="none" w:sz="0" w:space="0" w:color="auto"/>
        <w:bottom w:val="none" w:sz="0" w:space="0" w:color="auto"/>
        <w:right w:val="none" w:sz="0" w:space="0" w:color="auto"/>
      </w:divBdr>
    </w:div>
    <w:div w:id="92436887">
      <w:bodyDiv w:val="1"/>
      <w:marLeft w:val="0"/>
      <w:marRight w:val="0"/>
      <w:marTop w:val="0"/>
      <w:marBottom w:val="0"/>
      <w:divBdr>
        <w:top w:val="none" w:sz="0" w:space="0" w:color="auto"/>
        <w:left w:val="none" w:sz="0" w:space="0" w:color="auto"/>
        <w:bottom w:val="none" w:sz="0" w:space="0" w:color="auto"/>
        <w:right w:val="none" w:sz="0" w:space="0" w:color="auto"/>
      </w:divBdr>
    </w:div>
    <w:div w:id="145826227">
      <w:bodyDiv w:val="1"/>
      <w:marLeft w:val="0"/>
      <w:marRight w:val="0"/>
      <w:marTop w:val="0"/>
      <w:marBottom w:val="0"/>
      <w:divBdr>
        <w:top w:val="none" w:sz="0" w:space="0" w:color="auto"/>
        <w:left w:val="none" w:sz="0" w:space="0" w:color="auto"/>
        <w:bottom w:val="none" w:sz="0" w:space="0" w:color="auto"/>
        <w:right w:val="none" w:sz="0" w:space="0" w:color="auto"/>
      </w:divBdr>
    </w:div>
    <w:div w:id="152645655">
      <w:bodyDiv w:val="1"/>
      <w:marLeft w:val="0"/>
      <w:marRight w:val="0"/>
      <w:marTop w:val="0"/>
      <w:marBottom w:val="0"/>
      <w:divBdr>
        <w:top w:val="none" w:sz="0" w:space="0" w:color="auto"/>
        <w:left w:val="none" w:sz="0" w:space="0" w:color="auto"/>
        <w:bottom w:val="none" w:sz="0" w:space="0" w:color="auto"/>
        <w:right w:val="none" w:sz="0" w:space="0" w:color="auto"/>
      </w:divBdr>
      <w:divsChild>
        <w:div w:id="2040860827">
          <w:marLeft w:val="0"/>
          <w:marRight w:val="0"/>
          <w:marTop w:val="0"/>
          <w:marBottom w:val="0"/>
          <w:divBdr>
            <w:top w:val="none" w:sz="0" w:space="0" w:color="auto"/>
            <w:left w:val="none" w:sz="0" w:space="0" w:color="auto"/>
            <w:bottom w:val="none" w:sz="0" w:space="0" w:color="auto"/>
            <w:right w:val="none" w:sz="0" w:space="0" w:color="auto"/>
          </w:divBdr>
          <w:divsChild>
            <w:div w:id="1519544037">
              <w:marLeft w:val="0"/>
              <w:marRight w:val="0"/>
              <w:marTop w:val="0"/>
              <w:marBottom w:val="0"/>
              <w:divBdr>
                <w:top w:val="none" w:sz="0" w:space="0" w:color="auto"/>
                <w:left w:val="none" w:sz="0" w:space="0" w:color="auto"/>
                <w:bottom w:val="none" w:sz="0" w:space="0" w:color="auto"/>
                <w:right w:val="none" w:sz="0" w:space="0" w:color="auto"/>
              </w:divBdr>
              <w:divsChild>
                <w:div w:id="3453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3103">
      <w:bodyDiv w:val="1"/>
      <w:marLeft w:val="0"/>
      <w:marRight w:val="0"/>
      <w:marTop w:val="0"/>
      <w:marBottom w:val="0"/>
      <w:divBdr>
        <w:top w:val="none" w:sz="0" w:space="0" w:color="auto"/>
        <w:left w:val="none" w:sz="0" w:space="0" w:color="auto"/>
        <w:bottom w:val="none" w:sz="0" w:space="0" w:color="auto"/>
        <w:right w:val="none" w:sz="0" w:space="0" w:color="auto"/>
      </w:divBdr>
    </w:div>
    <w:div w:id="231743785">
      <w:bodyDiv w:val="1"/>
      <w:marLeft w:val="0"/>
      <w:marRight w:val="0"/>
      <w:marTop w:val="0"/>
      <w:marBottom w:val="0"/>
      <w:divBdr>
        <w:top w:val="none" w:sz="0" w:space="0" w:color="auto"/>
        <w:left w:val="none" w:sz="0" w:space="0" w:color="auto"/>
        <w:bottom w:val="none" w:sz="0" w:space="0" w:color="auto"/>
        <w:right w:val="none" w:sz="0" w:space="0" w:color="auto"/>
      </w:divBdr>
    </w:div>
    <w:div w:id="353194087">
      <w:bodyDiv w:val="1"/>
      <w:marLeft w:val="0"/>
      <w:marRight w:val="0"/>
      <w:marTop w:val="0"/>
      <w:marBottom w:val="0"/>
      <w:divBdr>
        <w:top w:val="none" w:sz="0" w:space="0" w:color="auto"/>
        <w:left w:val="none" w:sz="0" w:space="0" w:color="auto"/>
        <w:bottom w:val="none" w:sz="0" w:space="0" w:color="auto"/>
        <w:right w:val="none" w:sz="0" w:space="0" w:color="auto"/>
      </w:divBdr>
    </w:div>
    <w:div w:id="379284838">
      <w:bodyDiv w:val="1"/>
      <w:marLeft w:val="0"/>
      <w:marRight w:val="0"/>
      <w:marTop w:val="0"/>
      <w:marBottom w:val="0"/>
      <w:divBdr>
        <w:top w:val="none" w:sz="0" w:space="0" w:color="auto"/>
        <w:left w:val="none" w:sz="0" w:space="0" w:color="auto"/>
        <w:bottom w:val="none" w:sz="0" w:space="0" w:color="auto"/>
        <w:right w:val="none" w:sz="0" w:space="0" w:color="auto"/>
      </w:divBdr>
    </w:div>
    <w:div w:id="403600396">
      <w:bodyDiv w:val="1"/>
      <w:marLeft w:val="0"/>
      <w:marRight w:val="0"/>
      <w:marTop w:val="0"/>
      <w:marBottom w:val="0"/>
      <w:divBdr>
        <w:top w:val="none" w:sz="0" w:space="0" w:color="auto"/>
        <w:left w:val="none" w:sz="0" w:space="0" w:color="auto"/>
        <w:bottom w:val="none" w:sz="0" w:space="0" w:color="auto"/>
        <w:right w:val="none" w:sz="0" w:space="0" w:color="auto"/>
      </w:divBdr>
    </w:div>
    <w:div w:id="419837887">
      <w:bodyDiv w:val="1"/>
      <w:marLeft w:val="0"/>
      <w:marRight w:val="0"/>
      <w:marTop w:val="0"/>
      <w:marBottom w:val="0"/>
      <w:divBdr>
        <w:top w:val="none" w:sz="0" w:space="0" w:color="auto"/>
        <w:left w:val="none" w:sz="0" w:space="0" w:color="auto"/>
        <w:bottom w:val="none" w:sz="0" w:space="0" w:color="auto"/>
        <w:right w:val="none" w:sz="0" w:space="0" w:color="auto"/>
      </w:divBdr>
    </w:div>
    <w:div w:id="432871016">
      <w:bodyDiv w:val="1"/>
      <w:marLeft w:val="0"/>
      <w:marRight w:val="0"/>
      <w:marTop w:val="0"/>
      <w:marBottom w:val="0"/>
      <w:divBdr>
        <w:top w:val="none" w:sz="0" w:space="0" w:color="auto"/>
        <w:left w:val="none" w:sz="0" w:space="0" w:color="auto"/>
        <w:bottom w:val="none" w:sz="0" w:space="0" w:color="auto"/>
        <w:right w:val="none" w:sz="0" w:space="0" w:color="auto"/>
      </w:divBdr>
    </w:div>
    <w:div w:id="434130113">
      <w:bodyDiv w:val="1"/>
      <w:marLeft w:val="0"/>
      <w:marRight w:val="0"/>
      <w:marTop w:val="0"/>
      <w:marBottom w:val="0"/>
      <w:divBdr>
        <w:top w:val="none" w:sz="0" w:space="0" w:color="auto"/>
        <w:left w:val="none" w:sz="0" w:space="0" w:color="auto"/>
        <w:bottom w:val="none" w:sz="0" w:space="0" w:color="auto"/>
        <w:right w:val="none" w:sz="0" w:space="0" w:color="auto"/>
      </w:divBdr>
      <w:divsChild>
        <w:div w:id="1838572174">
          <w:marLeft w:val="0"/>
          <w:marRight w:val="0"/>
          <w:marTop w:val="0"/>
          <w:marBottom w:val="0"/>
          <w:divBdr>
            <w:top w:val="none" w:sz="0" w:space="0" w:color="auto"/>
            <w:left w:val="none" w:sz="0" w:space="0" w:color="auto"/>
            <w:bottom w:val="none" w:sz="0" w:space="0" w:color="auto"/>
            <w:right w:val="none" w:sz="0" w:space="0" w:color="auto"/>
          </w:divBdr>
          <w:divsChild>
            <w:div w:id="1802069626">
              <w:marLeft w:val="0"/>
              <w:marRight w:val="0"/>
              <w:marTop w:val="0"/>
              <w:marBottom w:val="0"/>
              <w:divBdr>
                <w:top w:val="none" w:sz="0" w:space="0" w:color="auto"/>
                <w:left w:val="none" w:sz="0" w:space="0" w:color="auto"/>
                <w:bottom w:val="none" w:sz="0" w:space="0" w:color="auto"/>
                <w:right w:val="none" w:sz="0" w:space="0" w:color="auto"/>
              </w:divBdr>
              <w:divsChild>
                <w:div w:id="1325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1423">
      <w:bodyDiv w:val="1"/>
      <w:marLeft w:val="0"/>
      <w:marRight w:val="0"/>
      <w:marTop w:val="0"/>
      <w:marBottom w:val="0"/>
      <w:divBdr>
        <w:top w:val="none" w:sz="0" w:space="0" w:color="auto"/>
        <w:left w:val="none" w:sz="0" w:space="0" w:color="auto"/>
        <w:bottom w:val="none" w:sz="0" w:space="0" w:color="auto"/>
        <w:right w:val="none" w:sz="0" w:space="0" w:color="auto"/>
      </w:divBdr>
    </w:div>
    <w:div w:id="665935741">
      <w:bodyDiv w:val="1"/>
      <w:marLeft w:val="0"/>
      <w:marRight w:val="0"/>
      <w:marTop w:val="0"/>
      <w:marBottom w:val="0"/>
      <w:divBdr>
        <w:top w:val="none" w:sz="0" w:space="0" w:color="auto"/>
        <w:left w:val="none" w:sz="0" w:space="0" w:color="auto"/>
        <w:bottom w:val="none" w:sz="0" w:space="0" w:color="auto"/>
        <w:right w:val="none" w:sz="0" w:space="0" w:color="auto"/>
      </w:divBdr>
      <w:divsChild>
        <w:div w:id="426658675">
          <w:marLeft w:val="0"/>
          <w:marRight w:val="0"/>
          <w:marTop w:val="0"/>
          <w:marBottom w:val="0"/>
          <w:divBdr>
            <w:top w:val="none" w:sz="0" w:space="0" w:color="auto"/>
            <w:left w:val="none" w:sz="0" w:space="0" w:color="auto"/>
            <w:bottom w:val="none" w:sz="0" w:space="0" w:color="auto"/>
            <w:right w:val="none" w:sz="0" w:space="0" w:color="auto"/>
          </w:divBdr>
          <w:divsChild>
            <w:div w:id="1624070961">
              <w:marLeft w:val="0"/>
              <w:marRight w:val="0"/>
              <w:marTop w:val="0"/>
              <w:marBottom w:val="0"/>
              <w:divBdr>
                <w:top w:val="none" w:sz="0" w:space="0" w:color="auto"/>
                <w:left w:val="none" w:sz="0" w:space="0" w:color="auto"/>
                <w:bottom w:val="none" w:sz="0" w:space="0" w:color="auto"/>
                <w:right w:val="none" w:sz="0" w:space="0" w:color="auto"/>
              </w:divBdr>
              <w:divsChild>
                <w:div w:id="14681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2807">
      <w:bodyDiv w:val="1"/>
      <w:marLeft w:val="0"/>
      <w:marRight w:val="0"/>
      <w:marTop w:val="0"/>
      <w:marBottom w:val="0"/>
      <w:divBdr>
        <w:top w:val="none" w:sz="0" w:space="0" w:color="auto"/>
        <w:left w:val="none" w:sz="0" w:space="0" w:color="auto"/>
        <w:bottom w:val="none" w:sz="0" w:space="0" w:color="auto"/>
        <w:right w:val="none" w:sz="0" w:space="0" w:color="auto"/>
      </w:divBdr>
    </w:div>
    <w:div w:id="729573483">
      <w:bodyDiv w:val="1"/>
      <w:marLeft w:val="0"/>
      <w:marRight w:val="0"/>
      <w:marTop w:val="0"/>
      <w:marBottom w:val="0"/>
      <w:divBdr>
        <w:top w:val="none" w:sz="0" w:space="0" w:color="auto"/>
        <w:left w:val="none" w:sz="0" w:space="0" w:color="auto"/>
        <w:bottom w:val="none" w:sz="0" w:space="0" w:color="auto"/>
        <w:right w:val="none" w:sz="0" w:space="0" w:color="auto"/>
      </w:divBdr>
    </w:div>
    <w:div w:id="733813218">
      <w:bodyDiv w:val="1"/>
      <w:marLeft w:val="0"/>
      <w:marRight w:val="0"/>
      <w:marTop w:val="0"/>
      <w:marBottom w:val="0"/>
      <w:divBdr>
        <w:top w:val="none" w:sz="0" w:space="0" w:color="auto"/>
        <w:left w:val="none" w:sz="0" w:space="0" w:color="auto"/>
        <w:bottom w:val="none" w:sz="0" w:space="0" w:color="auto"/>
        <w:right w:val="none" w:sz="0" w:space="0" w:color="auto"/>
      </w:divBdr>
      <w:divsChild>
        <w:div w:id="427316661">
          <w:marLeft w:val="0"/>
          <w:marRight w:val="0"/>
          <w:marTop w:val="0"/>
          <w:marBottom w:val="0"/>
          <w:divBdr>
            <w:top w:val="none" w:sz="0" w:space="0" w:color="auto"/>
            <w:left w:val="none" w:sz="0" w:space="0" w:color="auto"/>
            <w:bottom w:val="none" w:sz="0" w:space="0" w:color="auto"/>
            <w:right w:val="none" w:sz="0" w:space="0" w:color="auto"/>
          </w:divBdr>
          <w:divsChild>
            <w:div w:id="2006516490">
              <w:marLeft w:val="0"/>
              <w:marRight w:val="0"/>
              <w:marTop w:val="0"/>
              <w:marBottom w:val="0"/>
              <w:divBdr>
                <w:top w:val="none" w:sz="0" w:space="0" w:color="auto"/>
                <w:left w:val="none" w:sz="0" w:space="0" w:color="auto"/>
                <w:bottom w:val="none" w:sz="0" w:space="0" w:color="auto"/>
                <w:right w:val="none" w:sz="0" w:space="0" w:color="auto"/>
              </w:divBdr>
              <w:divsChild>
                <w:div w:id="2271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97769">
      <w:bodyDiv w:val="1"/>
      <w:marLeft w:val="0"/>
      <w:marRight w:val="0"/>
      <w:marTop w:val="0"/>
      <w:marBottom w:val="0"/>
      <w:divBdr>
        <w:top w:val="none" w:sz="0" w:space="0" w:color="auto"/>
        <w:left w:val="none" w:sz="0" w:space="0" w:color="auto"/>
        <w:bottom w:val="none" w:sz="0" w:space="0" w:color="auto"/>
        <w:right w:val="none" w:sz="0" w:space="0" w:color="auto"/>
      </w:divBdr>
    </w:div>
    <w:div w:id="822354348">
      <w:bodyDiv w:val="1"/>
      <w:marLeft w:val="0"/>
      <w:marRight w:val="0"/>
      <w:marTop w:val="0"/>
      <w:marBottom w:val="0"/>
      <w:divBdr>
        <w:top w:val="none" w:sz="0" w:space="0" w:color="auto"/>
        <w:left w:val="none" w:sz="0" w:space="0" w:color="auto"/>
        <w:bottom w:val="none" w:sz="0" w:space="0" w:color="auto"/>
        <w:right w:val="none" w:sz="0" w:space="0" w:color="auto"/>
      </w:divBdr>
    </w:div>
    <w:div w:id="832259985">
      <w:bodyDiv w:val="1"/>
      <w:marLeft w:val="0"/>
      <w:marRight w:val="0"/>
      <w:marTop w:val="0"/>
      <w:marBottom w:val="0"/>
      <w:divBdr>
        <w:top w:val="none" w:sz="0" w:space="0" w:color="auto"/>
        <w:left w:val="none" w:sz="0" w:space="0" w:color="auto"/>
        <w:bottom w:val="none" w:sz="0" w:space="0" w:color="auto"/>
        <w:right w:val="none" w:sz="0" w:space="0" w:color="auto"/>
      </w:divBdr>
    </w:div>
    <w:div w:id="854222784">
      <w:bodyDiv w:val="1"/>
      <w:marLeft w:val="0"/>
      <w:marRight w:val="0"/>
      <w:marTop w:val="0"/>
      <w:marBottom w:val="0"/>
      <w:divBdr>
        <w:top w:val="none" w:sz="0" w:space="0" w:color="auto"/>
        <w:left w:val="none" w:sz="0" w:space="0" w:color="auto"/>
        <w:bottom w:val="none" w:sz="0" w:space="0" w:color="auto"/>
        <w:right w:val="none" w:sz="0" w:space="0" w:color="auto"/>
      </w:divBdr>
    </w:div>
    <w:div w:id="891384280">
      <w:bodyDiv w:val="1"/>
      <w:marLeft w:val="0"/>
      <w:marRight w:val="0"/>
      <w:marTop w:val="0"/>
      <w:marBottom w:val="0"/>
      <w:divBdr>
        <w:top w:val="none" w:sz="0" w:space="0" w:color="auto"/>
        <w:left w:val="none" w:sz="0" w:space="0" w:color="auto"/>
        <w:bottom w:val="none" w:sz="0" w:space="0" w:color="auto"/>
        <w:right w:val="none" w:sz="0" w:space="0" w:color="auto"/>
      </w:divBdr>
    </w:div>
    <w:div w:id="1001811357">
      <w:bodyDiv w:val="1"/>
      <w:marLeft w:val="0"/>
      <w:marRight w:val="0"/>
      <w:marTop w:val="0"/>
      <w:marBottom w:val="0"/>
      <w:divBdr>
        <w:top w:val="none" w:sz="0" w:space="0" w:color="auto"/>
        <w:left w:val="none" w:sz="0" w:space="0" w:color="auto"/>
        <w:bottom w:val="none" w:sz="0" w:space="0" w:color="auto"/>
        <w:right w:val="none" w:sz="0" w:space="0" w:color="auto"/>
      </w:divBdr>
    </w:div>
    <w:div w:id="1007752767">
      <w:bodyDiv w:val="1"/>
      <w:marLeft w:val="0"/>
      <w:marRight w:val="0"/>
      <w:marTop w:val="0"/>
      <w:marBottom w:val="0"/>
      <w:divBdr>
        <w:top w:val="none" w:sz="0" w:space="0" w:color="auto"/>
        <w:left w:val="none" w:sz="0" w:space="0" w:color="auto"/>
        <w:bottom w:val="none" w:sz="0" w:space="0" w:color="auto"/>
        <w:right w:val="none" w:sz="0" w:space="0" w:color="auto"/>
      </w:divBdr>
    </w:div>
    <w:div w:id="1038166512">
      <w:bodyDiv w:val="1"/>
      <w:marLeft w:val="0"/>
      <w:marRight w:val="0"/>
      <w:marTop w:val="0"/>
      <w:marBottom w:val="0"/>
      <w:divBdr>
        <w:top w:val="none" w:sz="0" w:space="0" w:color="auto"/>
        <w:left w:val="none" w:sz="0" w:space="0" w:color="auto"/>
        <w:bottom w:val="none" w:sz="0" w:space="0" w:color="auto"/>
        <w:right w:val="none" w:sz="0" w:space="0" w:color="auto"/>
      </w:divBdr>
    </w:div>
    <w:div w:id="1045448950">
      <w:bodyDiv w:val="1"/>
      <w:marLeft w:val="0"/>
      <w:marRight w:val="0"/>
      <w:marTop w:val="0"/>
      <w:marBottom w:val="0"/>
      <w:divBdr>
        <w:top w:val="none" w:sz="0" w:space="0" w:color="auto"/>
        <w:left w:val="none" w:sz="0" w:space="0" w:color="auto"/>
        <w:bottom w:val="none" w:sz="0" w:space="0" w:color="auto"/>
        <w:right w:val="none" w:sz="0" w:space="0" w:color="auto"/>
      </w:divBdr>
    </w:div>
    <w:div w:id="1059324380">
      <w:bodyDiv w:val="1"/>
      <w:marLeft w:val="0"/>
      <w:marRight w:val="0"/>
      <w:marTop w:val="0"/>
      <w:marBottom w:val="0"/>
      <w:divBdr>
        <w:top w:val="none" w:sz="0" w:space="0" w:color="auto"/>
        <w:left w:val="none" w:sz="0" w:space="0" w:color="auto"/>
        <w:bottom w:val="none" w:sz="0" w:space="0" w:color="auto"/>
        <w:right w:val="none" w:sz="0" w:space="0" w:color="auto"/>
      </w:divBdr>
      <w:divsChild>
        <w:div w:id="1962608522">
          <w:marLeft w:val="0"/>
          <w:marRight w:val="0"/>
          <w:marTop w:val="0"/>
          <w:marBottom w:val="0"/>
          <w:divBdr>
            <w:top w:val="none" w:sz="0" w:space="0" w:color="auto"/>
            <w:left w:val="none" w:sz="0" w:space="0" w:color="auto"/>
            <w:bottom w:val="none" w:sz="0" w:space="0" w:color="auto"/>
            <w:right w:val="none" w:sz="0" w:space="0" w:color="auto"/>
          </w:divBdr>
          <w:divsChild>
            <w:div w:id="974993815">
              <w:marLeft w:val="0"/>
              <w:marRight w:val="0"/>
              <w:marTop w:val="0"/>
              <w:marBottom w:val="0"/>
              <w:divBdr>
                <w:top w:val="none" w:sz="0" w:space="0" w:color="auto"/>
                <w:left w:val="none" w:sz="0" w:space="0" w:color="auto"/>
                <w:bottom w:val="none" w:sz="0" w:space="0" w:color="auto"/>
                <w:right w:val="none" w:sz="0" w:space="0" w:color="auto"/>
              </w:divBdr>
              <w:divsChild>
                <w:div w:id="3111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4738">
      <w:bodyDiv w:val="1"/>
      <w:marLeft w:val="0"/>
      <w:marRight w:val="0"/>
      <w:marTop w:val="0"/>
      <w:marBottom w:val="0"/>
      <w:divBdr>
        <w:top w:val="none" w:sz="0" w:space="0" w:color="auto"/>
        <w:left w:val="none" w:sz="0" w:space="0" w:color="auto"/>
        <w:bottom w:val="none" w:sz="0" w:space="0" w:color="auto"/>
        <w:right w:val="none" w:sz="0" w:space="0" w:color="auto"/>
      </w:divBdr>
      <w:divsChild>
        <w:div w:id="2125296960">
          <w:marLeft w:val="0"/>
          <w:marRight w:val="0"/>
          <w:marTop w:val="0"/>
          <w:marBottom w:val="0"/>
          <w:divBdr>
            <w:top w:val="none" w:sz="0" w:space="0" w:color="auto"/>
            <w:left w:val="none" w:sz="0" w:space="0" w:color="auto"/>
            <w:bottom w:val="none" w:sz="0" w:space="0" w:color="auto"/>
            <w:right w:val="none" w:sz="0" w:space="0" w:color="auto"/>
          </w:divBdr>
          <w:divsChild>
            <w:div w:id="650523591">
              <w:marLeft w:val="0"/>
              <w:marRight w:val="0"/>
              <w:marTop w:val="0"/>
              <w:marBottom w:val="0"/>
              <w:divBdr>
                <w:top w:val="none" w:sz="0" w:space="0" w:color="auto"/>
                <w:left w:val="none" w:sz="0" w:space="0" w:color="auto"/>
                <w:bottom w:val="none" w:sz="0" w:space="0" w:color="auto"/>
                <w:right w:val="none" w:sz="0" w:space="0" w:color="auto"/>
              </w:divBdr>
              <w:divsChild>
                <w:div w:id="1671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1156">
      <w:bodyDiv w:val="1"/>
      <w:marLeft w:val="0"/>
      <w:marRight w:val="0"/>
      <w:marTop w:val="0"/>
      <w:marBottom w:val="0"/>
      <w:divBdr>
        <w:top w:val="none" w:sz="0" w:space="0" w:color="auto"/>
        <w:left w:val="none" w:sz="0" w:space="0" w:color="auto"/>
        <w:bottom w:val="none" w:sz="0" w:space="0" w:color="auto"/>
        <w:right w:val="none" w:sz="0" w:space="0" w:color="auto"/>
      </w:divBdr>
      <w:divsChild>
        <w:div w:id="2020615859">
          <w:marLeft w:val="0"/>
          <w:marRight w:val="0"/>
          <w:marTop w:val="0"/>
          <w:marBottom w:val="0"/>
          <w:divBdr>
            <w:top w:val="none" w:sz="0" w:space="0" w:color="auto"/>
            <w:left w:val="none" w:sz="0" w:space="0" w:color="auto"/>
            <w:bottom w:val="none" w:sz="0" w:space="0" w:color="auto"/>
            <w:right w:val="none" w:sz="0" w:space="0" w:color="auto"/>
          </w:divBdr>
          <w:divsChild>
            <w:div w:id="1155604021">
              <w:marLeft w:val="0"/>
              <w:marRight w:val="0"/>
              <w:marTop w:val="0"/>
              <w:marBottom w:val="0"/>
              <w:divBdr>
                <w:top w:val="none" w:sz="0" w:space="0" w:color="auto"/>
                <w:left w:val="none" w:sz="0" w:space="0" w:color="auto"/>
                <w:bottom w:val="none" w:sz="0" w:space="0" w:color="auto"/>
                <w:right w:val="none" w:sz="0" w:space="0" w:color="auto"/>
              </w:divBdr>
              <w:divsChild>
                <w:div w:id="18529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0488">
      <w:bodyDiv w:val="1"/>
      <w:marLeft w:val="0"/>
      <w:marRight w:val="0"/>
      <w:marTop w:val="0"/>
      <w:marBottom w:val="0"/>
      <w:divBdr>
        <w:top w:val="none" w:sz="0" w:space="0" w:color="auto"/>
        <w:left w:val="none" w:sz="0" w:space="0" w:color="auto"/>
        <w:bottom w:val="none" w:sz="0" w:space="0" w:color="auto"/>
        <w:right w:val="none" w:sz="0" w:space="0" w:color="auto"/>
      </w:divBdr>
    </w:div>
    <w:div w:id="1089501241">
      <w:bodyDiv w:val="1"/>
      <w:marLeft w:val="0"/>
      <w:marRight w:val="0"/>
      <w:marTop w:val="0"/>
      <w:marBottom w:val="0"/>
      <w:divBdr>
        <w:top w:val="none" w:sz="0" w:space="0" w:color="auto"/>
        <w:left w:val="none" w:sz="0" w:space="0" w:color="auto"/>
        <w:bottom w:val="none" w:sz="0" w:space="0" w:color="auto"/>
        <w:right w:val="none" w:sz="0" w:space="0" w:color="auto"/>
      </w:divBdr>
    </w:div>
    <w:div w:id="1095243987">
      <w:bodyDiv w:val="1"/>
      <w:marLeft w:val="0"/>
      <w:marRight w:val="0"/>
      <w:marTop w:val="0"/>
      <w:marBottom w:val="0"/>
      <w:divBdr>
        <w:top w:val="none" w:sz="0" w:space="0" w:color="auto"/>
        <w:left w:val="none" w:sz="0" w:space="0" w:color="auto"/>
        <w:bottom w:val="none" w:sz="0" w:space="0" w:color="auto"/>
        <w:right w:val="none" w:sz="0" w:space="0" w:color="auto"/>
      </w:divBdr>
    </w:div>
    <w:div w:id="1182282972">
      <w:bodyDiv w:val="1"/>
      <w:marLeft w:val="0"/>
      <w:marRight w:val="0"/>
      <w:marTop w:val="0"/>
      <w:marBottom w:val="0"/>
      <w:divBdr>
        <w:top w:val="none" w:sz="0" w:space="0" w:color="auto"/>
        <w:left w:val="none" w:sz="0" w:space="0" w:color="auto"/>
        <w:bottom w:val="none" w:sz="0" w:space="0" w:color="auto"/>
        <w:right w:val="none" w:sz="0" w:space="0" w:color="auto"/>
      </w:divBdr>
    </w:div>
    <w:div w:id="1202594841">
      <w:bodyDiv w:val="1"/>
      <w:marLeft w:val="0"/>
      <w:marRight w:val="0"/>
      <w:marTop w:val="0"/>
      <w:marBottom w:val="0"/>
      <w:divBdr>
        <w:top w:val="none" w:sz="0" w:space="0" w:color="auto"/>
        <w:left w:val="none" w:sz="0" w:space="0" w:color="auto"/>
        <w:bottom w:val="none" w:sz="0" w:space="0" w:color="auto"/>
        <w:right w:val="none" w:sz="0" w:space="0" w:color="auto"/>
      </w:divBdr>
    </w:div>
    <w:div w:id="1212883443">
      <w:bodyDiv w:val="1"/>
      <w:marLeft w:val="0"/>
      <w:marRight w:val="0"/>
      <w:marTop w:val="0"/>
      <w:marBottom w:val="0"/>
      <w:divBdr>
        <w:top w:val="none" w:sz="0" w:space="0" w:color="auto"/>
        <w:left w:val="none" w:sz="0" w:space="0" w:color="auto"/>
        <w:bottom w:val="none" w:sz="0" w:space="0" w:color="auto"/>
        <w:right w:val="none" w:sz="0" w:space="0" w:color="auto"/>
      </w:divBdr>
    </w:div>
    <w:div w:id="1261833264">
      <w:bodyDiv w:val="1"/>
      <w:marLeft w:val="0"/>
      <w:marRight w:val="0"/>
      <w:marTop w:val="0"/>
      <w:marBottom w:val="0"/>
      <w:divBdr>
        <w:top w:val="none" w:sz="0" w:space="0" w:color="auto"/>
        <w:left w:val="none" w:sz="0" w:space="0" w:color="auto"/>
        <w:bottom w:val="none" w:sz="0" w:space="0" w:color="auto"/>
        <w:right w:val="none" w:sz="0" w:space="0" w:color="auto"/>
      </w:divBdr>
    </w:div>
    <w:div w:id="1276911570">
      <w:bodyDiv w:val="1"/>
      <w:marLeft w:val="0"/>
      <w:marRight w:val="0"/>
      <w:marTop w:val="0"/>
      <w:marBottom w:val="0"/>
      <w:divBdr>
        <w:top w:val="none" w:sz="0" w:space="0" w:color="auto"/>
        <w:left w:val="none" w:sz="0" w:space="0" w:color="auto"/>
        <w:bottom w:val="none" w:sz="0" w:space="0" w:color="auto"/>
        <w:right w:val="none" w:sz="0" w:space="0" w:color="auto"/>
      </w:divBdr>
      <w:divsChild>
        <w:div w:id="2080125704">
          <w:marLeft w:val="0"/>
          <w:marRight w:val="0"/>
          <w:marTop w:val="0"/>
          <w:marBottom w:val="0"/>
          <w:divBdr>
            <w:top w:val="none" w:sz="0" w:space="0" w:color="auto"/>
            <w:left w:val="none" w:sz="0" w:space="0" w:color="auto"/>
            <w:bottom w:val="none" w:sz="0" w:space="0" w:color="auto"/>
            <w:right w:val="none" w:sz="0" w:space="0" w:color="auto"/>
          </w:divBdr>
          <w:divsChild>
            <w:div w:id="213275513">
              <w:marLeft w:val="0"/>
              <w:marRight w:val="0"/>
              <w:marTop w:val="0"/>
              <w:marBottom w:val="0"/>
              <w:divBdr>
                <w:top w:val="none" w:sz="0" w:space="0" w:color="auto"/>
                <w:left w:val="none" w:sz="0" w:space="0" w:color="auto"/>
                <w:bottom w:val="none" w:sz="0" w:space="0" w:color="auto"/>
                <w:right w:val="none" w:sz="0" w:space="0" w:color="auto"/>
              </w:divBdr>
              <w:divsChild>
                <w:div w:id="14317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61045">
      <w:bodyDiv w:val="1"/>
      <w:marLeft w:val="0"/>
      <w:marRight w:val="0"/>
      <w:marTop w:val="0"/>
      <w:marBottom w:val="0"/>
      <w:divBdr>
        <w:top w:val="none" w:sz="0" w:space="0" w:color="auto"/>
        <w:left w:val="none" w:sz="0" w:space="0" w:color="auto"/>
        <w:bottom w:val="none" w:sz="0" w:space="0" w:color="auto"/>
        <w:right w:val="none" w:sz="0" w:space="0" w:color="auto"/>
      </w:divBdr>
      <w:divsChild>
        <w:div w:id="144704057">
          <w:marLeft w:val="0"/>
          <w:marRight w:val="0"/>
          <w:marTop w:val="0"/>
          <w:marBottom w:val="0"/>
          <w:divBdr>
            <w:top w:val="none" w:sz="0" w:space="0" w:color="auto"/>
            <w:left w:val="none" w:sz="0" w:space="0" w:color="auto"/>
            <w:bottom w:val="none" w:sz="0" w:space="0" w:color="auto"/>
            <w:right w:val="none" w:sz="0" w:space="0" w:color="auto"/>
          </w:divBdr>
          <w:divsChild>
            <w:div w:id="1857648538">
              <w:marLeft w:val="0"/>
              <w:marRight w:val="0"/>
              <w:marTop w:val="0"/>
              <w:marBottom w:val="0"/>
              <w:divBdr>
                <w:top w:val="none" w:sz="0" w:space="0" w:color="auto"/>
                <w:left w:val="none" w:sz="0" w:space="0" w:color="auto"/>
                <w:bottom w:val="none" w:sz="0" w:space="0" w:color="auto"/>
                <w:right w:val="none" w:sz="0" w:space="0" w:color="auto"/>
              </w:divBdr>
              <w:divsChild>
                <w:div w:id="16032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4390">
      <w:bodyDiv w:val="1"/>
      <w:marLeft w:val="0"/>
      <w:marRight w:val="0"/>
      <w:marTop w:val="0"/>
      <w:marBottom w:val="0"/>
      <w:divBdr>
        <w:top w:val="none" w:sz="0" w:space="0" w:color="auto"/>
        <w:left w:val="none" w:sz="0" w:space="0" w:color="auto"/>
        <w:bottom w:val="none" w:sz="0" w:space="0" w:color="auto"/>
        <w:right w:val="none" w:sz="0" w:space="0" w:color="auto"/>
      </w:divBdr>
    </w:div>
    <w:div w:id="1379548304">
      <w:bodyDiv w:val="1"/>
      <w:marLeft w:val="0"/>
      <w:marRight w:val="0"/>
      <w:marTop w:val="0"/>
      <w:marBottom w:val="0"/>
      <w:divBdr>
        <w:top w:val="none" w:sz="0" w:space="0" w:color="auto"/>
        <w:left w:val="none" w:sz="0" w:space="0" w:color="auto"/>
        <w:bottom w:val="none" w:sz="0" w:space="0" w:color="auto"/>
        <w:right w:val="none" w:sz="0" w:space="0" w:color="auto"/>
      </w:divBdr>
    </w:div>
    <w:div w:id="1530413585">
      <w:bodyDiv w:val="1"/>
      <w:marLeft w:val="0"/>
      <w:marRight w:val="0"/>
      <w:marTop w:val="0"/>
      <w:marBottom w:val="0"/>
      <w:divBdr>
        <w:top w:val="none" w:sz="0" w:space="0" w:color="auto"/>
        <w:left w:val="none" w:sz="0" w:space="0" w:color="auto"/>
        <w:bottom w:val="none" w:sz="0" w:space="0" w:color="auto"/>
        <w:right w:val="none" w:sz="0" w:space="0" w:color="auto"/>
      </w:divBdr>
    </w:div>
    <w:div w:id="1558278510">
      <w:bodyDiv w:val="1"/>
      <w:marLeft w:val="0"/>
      <w:marRight w:val="0"/>
      <w:marTop w:val="0"/>
      <w:marBottom w:val="0"/>
      <w:divBdr>
        <w:top w:val="none" w:sz="0" w:space="0" w:color="auto"/>
        <w:left w:val="none" w:sz="0" w:space="0" w:color="auto"/>
        <w:bottom w:val="none" w:sz="0" w:space="0" w:color="auto"/>
        <w:right w:val="none" w:sz="0" w:space="0" w:color="auto"/>
      </w:divBdr>
    </w:div>
    <w:div w:id="1571380811">
      <w:bodyDiv w:val="1"/>
      <w:marLeft w:val="0"/>
      <w:marRight w:val="0"/>
      <w:marTop w:val="0"/>
      <w:marBottom w:val="0"/>
      <w:divBdr>
        <w:top w:val="none" w:sz="0" w:space="0" w:color="auto"/>
        <w:left w:val="none" w:sz="0" w:space="0" w:color="auto"/>
        <w:bottom w:val="none" w:sz="0" w:space="0" w:color="auto"/>
        <w:right w:val="none" w:sz="0" w:space="0" w:color="auto"/>
      </w:divBdr>
    </w:div>
    <w:div w:id="1613317675">
      <w:bodyDiv w:val="1"/>
      <w:marLeft w:val="0"/>
      <w:marRight w:val="0"/>
      <w:marTop w:val="0"/>
      <w:marBottom w:val="0"/>
      <w:divBdr>
        <w:top w:val="none" w:sz="0" w:space="0" w:color="auto"/>
        <w:left w:val="none" w:sz="0" w:space="0" w:color="auto"/>
        <w:bottom w:val="none" w:sz="0" w:space="0" w:color="auto"/>
        <w:right w:val="none" w:sz="0" w:space="0" w:color="auto"/>
      </w:divBdr>
    </w:div>
    <w:div w:id="1661152637">
      <w:bodyDiv w:val="1"/>
      <w:marLeft w:val="0"/>
      <w:marRight w:val="0"/>
      <w:marTop w:val="0"/>
      <w:marBottom w:val="0"/>
      <w:divBdr>
        <w:top w:val="none" w:sz="0" w:space="0" w:color="auto"/>
        <w:left w:val="none" w:sz="0" w:space="0" w:color="auto"/>
        <w:bottom w:val="none" w:sz="0" w:space="0" w:color="auto"/>
        <w:right w:val="none" w:sz="0" w:space="0" w:color="auto"/>
      </w:divBdr>
    </w:div>
    <w:div w:id="1736775153">
      <w:bodyDiv w:val="1"/>
      <w:marLeft w:val="0"/>
      <w:marRight w:val="0"/>
      <w:marTop w:val="0"/>
      <w:marBottom w:val="0"/>
      <w:divBdr>
        <w:top w:val="none" w:sz="0" w:space="0" w:color="auto"/>
        <w:left w:val="none" w:sz="0" w:space="0" w:color="auto"/>
        <w:bottom w:val="none" w:sz="0" w:space="0" w:color="auto"/>
        <w:right w:val="none" w:sz="0" w:space="0" w:color="auto"/>
      </w:divBdr>
    </w:div>
    <w:div w:id="1747606116">
      <w:bodyDiv w:val="1"/>
      <w:marLeft w:val="0"/>
      <w:marRight w:val="0"/>
      <w:marTop w:val="0"/>
      <w:marBottom w:val="0"/>
      <w:divBdr>
        <w:top w:val="none" w:sz="0" w:space="0" w:color="auto"/>
        <w:left w:val="none" w:sz="0" w:space="0" w:color="auto"/>
        <w:bottom w:val="none" w:sz="0" w:space="0" w:color="auto"/>
        <w:right w:val="none" w:sz="0" w:space="0" w:color="auto"/>
      </w:divBdr>
    </w:div>
    <w:div w:id="1784807742">
      <w:bodyDiv w:val="1"/>
      <w:marLeft w:val="0"/>
      <w:marRight w:val="0"/>
      <w:marTop w:val="0"/>
      <w:marBottom w:val="0"/>
      <w:divBdr>
        <w:top w:val="none" w:sz="0" w:space="0" w:color="auto"/>
        <w:left w:val="none" w:sz="0" w:space="0" w:color="auto"/>
        <w:bottom w:val="none" w:sz="0" w:space="0" w:color="auto"/>
        <w:right w:val="none" w:sz="0" w:space="0" w:color="auto"/>
      </w:divBdr>
    </w:div>
    <w:div w:id="1790470441">
      <w:bodyDiv w:val="1"/>
      <w:marLeft w:val="0"/>
      <w:marRight w:val="0"/>
      <w:marTop w:val="0"/>
      <w:marBottom w:val="0"/>
      <w:divBdr>
        <w:top w:val="none" w:sz="0" w:space="0" w:color="auto"/>
        <w:left w:val="none" w:sz="0" w:space="0" w:color="auto"/>
        <w:bottom w:val="none" w:sz="0" w:space="0" w:color="auto"/>
        <w:right w:val="none" w:sz="0" w:space="0" w:color="auto"/>
      </w:divBdr>
    </w:div>
    <w:div w:id="1811705571">
      <w:bodyDiv w:val="1"/>
      <w:marLeft w:val="0"/>
      <w:marRight w:val="0"/>
      <w:marTop w:val="0"/>
      <w:marBottom w:val="0"/>
      <w:divBdr>
        <w:top w:val="none" w:sz="0" w:space="0" w:color="auto"/>
        <w:left w:val="none" w:sz="0" w:space="0" w:color="auto"/>
        <w:bottom w:val="none" w:sz="0" w:space="0" w:color="auto"/>
        <w:right w:val="none" w:sz="0" w:space="0" w:color="auto"/>
      </w:divBdr>
    </w:div>
    <w:div w:id="1821462548">
      <w:bodyDiv w:val="1"/>
      <w:marLeft w:val="0"/>
      <w:marRight w:val="0"/>
      <w:marTop w:val="0"/>
      <w:marBottom w:val="0"/>
      <w:divBdr>
        <w:top w:val="none" w:sz="0" w:space="0" w:color="auto"/>
        <w:left w:val="none" w:sz="0" w:space="0" w:color="auto"/>
        <w:bottom w:val="none" w:sz="0" w:space="0" w:color="auto"/>
        <w:right w:val="none" w:sz="0" w:space="0" w:color="auto"/>
      </w:divBdr>
    </w:div>
    <w:div w:id="1832257247">
      <w:bodyDiv w:val="1"/>
      <w:marLeft w:val="0"/>
      <w:marRight w:val="0"/>
      <w:marTop w:val="0"/>
      <w:marBottom w:val="0"/>
      <w:divBdr>
        <w:top w:val="none" w:sz="0" w:space="0" w:color="auto"/>
        <w:left w:val="none" w:sz="0" w:space="0" w:color="auto"/>
        <w:bottom w:val="none" w:sz="0" w:space="0" w:color="auto"/>
        <w:right w:val="none" w:sz="0" w:space="0" w:color="auto"/>
      </w:divBdr>
    </w:div>
    <w:div w:id="1941063091">
      <w:bodyDiv w:val="1"/>
      <w:marLeft w:val="0"/>
      <w:marRight w:val="0"/>
      <w:marTop w:val="0"/>
      <w:marBottom w:val="0"/>
      <w:divBdr>
        <w:top w:val="none" w:sz="0" w:space="0" w:color="auto"/>
        <w:left w:val="none" w:sz="0" w:space="0" w:color="auto"/>
        <w:bottom w:val="none" w:sz="0" w:space="0" w:color="auto"/>
        <w:right w:val="none" w:sz="0" w:space="0" w:color="auto"/>
      </w:divBdr>
    </w:div>
    <w:div w:id="20264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CFEA-3DEF-40F2-BBE9-3882338F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2019-01-04T15:07:00Z</dcterms:created>
  <dcterms:modified xsi:type="dcterms:W3CDTF">2019-01-04T15:14:00Z</dcterms:modified>
</cp:coreProperties>
</file>