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282B" w14:textId="77777777" w:rsidR="004A6734" w:rsidRPr="00F82ED3" w:rsidRDefault="00DF0B5E" w:rsidP="000B2408">
      <w:pPr>
        <w:spacing w:after="0" w:line="240" w:lineRule="auto"/>
        <w:ind w:left="708" w:hanging="708"/>
        <w:jc w:val="both"/>
        <w:rPr>
          <w:rFonts w:ascii="Calibri" w:hAnsi="Calibri" w:cs="Calibri"/>
          <w:b/>
          <w:caps/>
          <w:sz w:val="24"/>
          <w:szCs w:val="24"/>
        </w:rPr>
      </w:pPr>
      <w:bookmarkStart w:id="0" w:name="_GoBack"/>
      <w:bookmarkEnd w:id="0"/>
      <w:r w:rsidRPr="00F82ED3">
        <w:rPr>
          <w:rFonts w:ascii="Calibri" w:hAnsi="Calibri" w:cs="Calibri"/>
          <w:b/>
          <w:caps/>
          <w:sz w:val="24"/>
          <w:szCs w:val="24"/>
        </w:rPr>
        <w:t>Title:</w:t>
      </w:r>
    </w:p>
    <w:p w14:paraId="498184B6" w14:textId="1B66EFC3"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Forced </w:t>
      </w:r>
      <w:r w:rsidR="00016781" w:rsidRPr="00F82ED3">
        <w:rPr>
          <w:rFonts w:ascii="Calibri" w:hAnsi="Calibri" w:cs="Calibri"/>
          <w:sz w:val="24"/>
          <w:szCs w:val="24"/>
        </w:rPr>
        <w:t xml:space="preserve">Flowering </w:t>
      </w:r>
      <w:r w:rsidRPr="00F82ED3">
        <w:rPr>
          <w:rFonts w:ascii="Calibri" w:hAnsi="Calibri" w:cs="Calibri"/>
          <w:sz w:val="24"/>
          <w:szCs w:val="24"/>
        </w:rPr>
        <w:t xml:space="preserve">in </w:t>
      </w:r>
      <w:r w:rsidR="00016781" w:rsidRPr="00F82ED3">
        <w:rPr>
          <w:rFonts w:ascii="Calibri" w:hAnsi="Calibri" w:cs="Calibri"/>
          <w:sz w:val="24"/>
          <w:szCs w:val="24"/>
        </w:rPr>
        <w:t>Mandarin Trees under Phytotron Conditions</w:t>
      </w:r>
    </w:p>
    <w:p w14:paraId="08CD0C51" w14:textId="30F90CFD" w:rsidR="004A6734" w:rsidRPr="00F82ED3" w:rsidRDefault="004A6734" w:rsidP="003D0C90">
      <w:pPr>
        <w:spacing w:after="0" w:line="240" w:lineRule="auto"/>
        <w:jc w:val="both"/>
        <w:rPr>
          <w:rFonts w:ascii="Calibri" w:hAnsi="Calibri" w:cs="Calibri"/>
          <w:sz w:val="24"/>
          <w:szCs w:val="24"/>
        </w:rPr>
      </w:pPr>
    </w:p>
    <w:p w14:paraId="5D740A2B" w14:textId="0E887442" w:rsidR="003D0C90" w:rsidRPr="00F82ED3" w:rsidRDefault="003D0C90" w:rsidP="003D0C90">
      <w:pPr>
        <w:spacing w:after="0" w:line="240" w:lineRule="auto"/>
        <w:jc w:val="both"/>
        <w:rPr>
          <w:rFonts w:ascii="Calibri" w:hAnsi="Calibri" w:cs="Calibri"/>
          <w:b/>
          <w:sz w:val="24"/>
          <w:szCs w:val="24"/>
        </w:rPr>
      </w:pPr>
      <w:r w:rsidRPr="00F82ED3">
        <w:rPr>
          <w:rFonts w:ascii="Calibri" w:hAnsi="Calibri" w:cs="Calibri"/>
          <w:b/>
          <w:sz w:val="24"/>
          <w:szCs w:val="24"/>
        </w:rPr>
        <w:t>AUTHORS AND AFFILIATIONS</w:t>
      </w:r>
      <w:r w:rsidR="000B2408">
        <w:rPr>
          <w:rFonts w:ascii="Calibri" w:hAnsi="Calibri" w:cs="Calibri"/>
          <w:b/>
          <w:sz w:val="24"/>
          <w:szCs w:val="24"/>
        </w:rPr>
        <w:t>:</w:t>
      </w:r>
    </w:p>
    <w:p w14:paraId="6351E863" w14:textId="5105FD02" w:rsidR="004A6734" w:rsidRDefault="00DF0B5E" w:rsidP="003D0C90">
      <w:pPr>
        <w:spacing w:after="0" w:line="240" w:lineRule="auto"/>
        <w:jc w:val="both"/>
        <w:rPr>
          <w:rFonts w:ascii="Calibri" w:hAnsi="Calibri" w:cs="Calibri"/>
          <w:sz w:val="24"/>
          <w:szCs w:val="24"/>
          <w:vertAlign w:val="superscript"/>
        </w:rPr>
      </w:pPr>
      <w:r w:rsidRPr="00F82ED3">
        <w:rPr>
          <w:rFonts w:ascii="Calibri" w:hAnsi="Calibri" w:cs="Calibri"/>
          <w:sz w:val="24"/>
          <w:szCs w:val="24"/>
        </w:rPr>
        <w:t>Alfonso Garmendia</w:t>
      </w:r>
      <w:r w:rsidRPr="00F82ED3">
        <w:rPr>
          <w:rFonts w:ascii="Calibri" w:hAnsi="Calibri" w:cs="Calibri"/>
          <w:sz w:val="24"/>
          <w:szCs w:val="24"/>
          <w:vertAlign w:val="superscript"/>
        </w:rPr>
        <w:t>1</w:t>
      </w:r>
      <w:r w:rsidRPr="00F82ED3">
        <w:rPr>
          <w:rFonts w:ascii="Calibri" w:hAnsi="Calibri" w:cs="Calibri"/>
          <w:sz w:val="24"/>
          <w:szCs w:val="24"/>
        </w:rPr>
        <w:t>, Roberto Beltrán</w:t>
      </w:r>
      <w:r w:rsidRPr="00F82ED3">
        <w:rPr>
          <w:rFonts w:ascii="Calibri" w:hAnsi="Calibri" w:cs="Calibri"/>
          <w:sz w:val="24"/>
          <w:szCs w:val="24"/>
          <w:vertAlign w:val="superscript"/>
        </w:rPr>
        <w:t>2</w:t>
      </w:r>
      <w:r w:rsidRPr="00F82ED3">
        <w:rPr>
          <w:rFonts w:ascii="Calibri" w:hAnsi="Calibri" w:cs="Calibri"/>
          <w:sz w:val="24"/>
          <w:szCs w:val="24"/>
        </w:rPr>
        <w:t>, Carlos Zornoza</w:t>
      </w:r>
      <w:r w:rsidRPr="00F82ED3">
        <w:rPr>
          <w:rFonts w:ascii="Calibri" w:hAnsi="Calibri" w:cs="Calibri"/>
          <w:sz w:val="24"/>
          <w:szCs w:val="24"/>
          <w:vertAlign w:val="superscript"/>
        </w:rPr>
        <w:t>3</w:t>
      </w:r>
      <w:r w:rsidRPr="00F82ED3">
        <w:rPr>
          <w:rFonts w:ascii="Calibri" w:hAnsi="Calibri" w:cs="Calibri"/>
          <w:sz w:val="24"/>
          <w:szCs w:val="24"/>
        </w:rPr>
        <w:t>, Francisco J. García-Breijo</w:t>
      </w:r>
      <w:r w:rsidRPr="00F82ED3">
        <w:rPr>
          <w:rFonts w:ascii="Calibri" w:hAnsi="Calibri" w:cs="Calibri"/>
          <w:sz w:val="24"/>
          <w:szCs w:val="24"/>
          <w:vertAlign w:val="superscript"/>
        </w:rPr>
        <w:t>2</w:t>
      </w:r>
      <w:r w:rsidRPr="00F82ED3">
        <w:rPr>
          <w:rFonts w:ascii="Calibri" w:hAnsi="Calibri" w:cs="Calibri"/>
          <w:sz w:val="24"/>
          <w:szCs w:val="24"/>
        </w:rPr>
        <w:t>, José Reig</w:t>
      </w:r>
      <w:r w:rsidRPr="00F82ED3">
        <w:rPr>
          <w:rFonts w:ascii="Calibri" w:hAnsi="Calibri" w:cs="Calibri"/>
          <w:sz w:val="24"/>
          <w:szCs w:val="24"/>
          <w:vertAlign w:val="superscript"/>
        </w:rPr>
        <w:t>4</w:t>
      </w:r>
      <w:r w:rsidRPr="00F82ED3">
        <w:rPr>
          <w:rFonts w:ascii="Calibri" w:hAnsi="Calibri" w:cs="Calibri"/>
          <w:sz w:val="24"/>
          <w:szCs w:val="24"/>
        </w:rPr>
        <w:t>, María Dolores Raigón</w:t>
      </w:r>
      <w:r w:rsidRPr="00F82ED3">
        <w:rPr>
          <w:rFonts w:ascii="Calibri" w:hAnsi="Calibri" w:cs="Calibri"/>
          <w:sz w:val="24"/>
          <w:szCs w:val="24"/>
          <w:vertAlign w:val="superscript"/>
        </w:rPr>
        <w:t>5</w:t>
      </w:r>
      <w:r w:rsidRPr="00F82ED3">
        <w:rPr>
          <w:rFonts w:ascii="Calibri" w:hAnsi="Calibri" w:cs="Calibri"/>
          <w:sz w:val="24"/>
          <w:szCs w:val="24"/>
        </w:rPr>
        <w:t>, Hugo Merle</w:t>
      </w:r>
      <w:r w:rsidRPr="00F82ED3">
        <w:rPr>
          <w:rFonts w:ascii="Calibri" w:hAnsi="Calibri" w:cs="Calibri"/>
          <w:sz w:val="24"/>
          <w:szCs w:val="24"/>
          <w:vertAlign w:val="superscript"/>
        </w:rPr>
        <w:t>2*</w:t>
      </w:r>
    </w:p>
    <w:p w14:paraId="6DC805E6" w14:textId="77777777" w:rsidR="000B2408" w:rsidRPr="00F82ED3" w:rsidRDefault="000B2408" w:rsidP="003D0C90">
      <w:pPr>
        <w:spacing w:after="0" w:line="240" w:lineRule="auto"/>
        <w:jc w:val="both"/>
        <w:rPr>
          <w:rFonts w:ascii="Calibri" w:hAnsi="Calibri" w:cs="Calibri"/>
          <w:sz w:val="24"/>
          <w:szCs w:val="24"/>
        </w:rPr>
      </w:pPr>
    </w:p>
    <w:p w14:paraId="584D12B4" w14:textId="5BCD2FF5"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vertAlign w:val="superscript"/>
          <w:lang w:val="es-ES"/>
        </w:rPr>
        <w:t>1</w:t>
      </w:r>
      <w:r w:rsidRPr="00F82ED3">
        <w:rPr>
          <w:rFonts w:ascii="Calibri" w:hAnsi="Calibri" w:cs="Calibri"/>
          <w:sz w:val="24"/>
          <w:szCs w:val="24"/>
          <w:lang w:val="es-ES"/>
        </w:rPr>
        <w:t>Instituto Agroforestal Mediterráneo, Universitat Politècnica de València, Valencia, Spain</w:t>
      </w:r>
    </w:p>
    <w:p w14:paraId="1FD35D15" w14:textId="7DB44538"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vertAlign w:val="superscript"/>
          <w:lang w:val="es-ES"/>
        </w:rPr>
        <w:t>2</w:t>
      </w:r>
      <w:r w:rsidRPr="00F82ED3">
        <w:rPr>
          <w:rFonts w:ascii="Calibri" w:hAnsi="Calibri" w:cs="Calibri"/>
          <w:sz w:val="24"/>
          <w:szCs w:val="24"/>
          <w:lang w:val="es-ES"/>
        </w:rPr>
        <w:t>Departamento de Ecosistemas Agroforestales, Universitat Politècnica de València, Valencia, Spain</w:t>
      </w:r>
    </w:p>
    <w:p w14:paraId="0AA6B25E" w14:textId="2014C0AB"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vertAlign w:val="superscript"/>
          <w:lang w:val="es-ES"/>
        </w:rPr>
        <w:t>3</w:t>
      </w:r>
      <w:r w:rsidRPr="00F82ED3">
        <w:rPr>
          <w:rFonts w:ascii="Calibri" w:hAnsi="Calibri" w:cs="Calibri"/>
          <w:sz w:val="24"/>
          <w:szCs w:val="24"/>
          <w:lang w:val="es-ES"/>
        </w:rPr>
        <w:t>S.A. Explotaciones Agrícolas Serrano (SAEAS)</w:t>
      </w:r>
      <w:r w:rsidR="00422F8A">
        <w:rPr>
          <w:rFonts w:ascii="Calibri" w:hAnsi="Calibri" w:cs="Calibri"/>
          <w:sz w:val="24"/>
          <w:szCs w:val="24"/>
          <w:lang w:val="es-ES"/>
        </w:rPr>
        <w:t>,</w:t>
      </w:r>
      <w:r w:rsidRPr="00F82ED3">
        <w:rPr>
          <w:rFonts w:ascii="Calibri" w:hAnsi="Calibri" w:cs="Calibri"/>
          <w:sz w:val="24"/>
          <w:szCs w:val="24"/>
          <w:lang w:val="es-ES"/>
        </w:rPr>
        <w:t xml:space="preserve"> Valencia, Spain</w:t>
      </w:r>
    </w:p>
    <w:p w14:paraId="38157B6B" w14:textId="57302BB9"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vertAlign w:val="superscript"/>
          <w:lang w:val="es-ES"/>
        </w:rPr>
        <w:t>4</w:t>
      </w:r>
      <w:r w:rsidRPr="00F82ED3">
        <w:rPr>
          <w:rFonts w:ascii="Calibri" w:hAnsi="Calibri" w:cs="Calibri"/>
          <w:sz w:val="24"/>
          <w:szCs w:val="24"/>
          <w:lang w:val="es-ES"/>
        </w:rPr>
        <w:t>Instituto Cavanilles de Biodiversidad y Biología Evolutiva, Jardín Botánico Universitat de València, Valencia, Spain</w:t>
      </w:r>
    </w:p>
    <w:p w14:paraId="2B2C8559" w14:textId="6E0A3C9C"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vertAlign w:val="superscript"/>
          <w:lang w:val="es-ES"/>
        </w:rPr>
        <w:t>5</w:t>
      </w:r>
      <w:r w:rsidRPr="00F82ED3">
        <w:rPr>
          <w:rFonts w:ascii="Calibri" w:hAnsi="Calibri" w:cs="Calibri"/>
          <w:sz w:val="24"/>
          <w:szCs w:val="24"/>
          <w:lang w:val="es-ES"/>
        </w:rPr>
        <w:t>Instituto Universitario de Conservación y Mejora de la Agrodiversidad Valenciana, Universitat Politècnica de València, Valencia, Spain</w:t>
      </w:r>
    </w:p>
    <w:p w14:paraId="66047A20" w14:textId="77777777" w:rsidR="004A6734" w:rsidRPr="00F82ED3" w:rsidRDefault="004A6734" w:rsidP="003D0C90">
      <w:pPr>
        <w:spacing w:after="0" w:line="240" w:lineRule="auto"/>
        <w:jc w:val="both"/>
        <w:rPr>
          <w:rFonts w:ascii="Calibri" w:hAnsi="Calibri" w:cs="Calibri"/>
          <w:b/>
          <w:sz w:val="24"/>
          <w:szCs w:val="24"/>
          <w:lang w:val="es-ES"/>
        </w:rPr>
      </w:pPr>
    </w:p>
    <w:p w14:paraId="54CE12D0"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Corresponding Author:</w:t>
      </w:r>
    </w:p>
    <w:p w14:paraId="00B492B4" w14:textId="7777777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Hugo Merle</w:t>
      </w:r>
    </w:p>
    <w:p w14:paraId="2A6CAE67" w14:textId="77777777" w:rsidR="004A6734" w:rsidRPr="00F82ED3" w:rsidRDefault="004A220D" w:rsidP="003D0C90">
      <w:pPr>
        <w:spacing w:after="0" w:line="240" w:lineRule="auto"/>
        <w:jc w:val="both"/>
        <w:rPr>
          <w:rFonts w:ascii="Calibri" w:hAnsi="Calibri" w:cs="Calibri"/>
          <w:sz w:val="24"/>
          <w:szCs w:val="24"/>
        </w:rPr>
      </w:pPr>
      <w:hyperlink r:id="rId6">
        <w:r w:rsidR="00DF0B5E" w:rsidRPr="00F82ED3">
          <w:rPr>
            <w:rStyle w:val="EnlacedeInternet"/>
            <w:rFonts w:ascii="Calibri" w:hAnsi="Calibri" w:cs="Calibri"/>
            <w:color w:val="auto"/>
            <w:sz w:val="24"/>
            <w:szCs w:val="24"/>
            <w:u w:val="none"/>
          </w:rPr>
          <w:t>humerfa@upvnet.upv.es</w:t>
        </w:r>
      </w:hyperlink>
      <w:r w:rsidR="00DF0B5E" w:rsidRPr="00F82ED3">
        <w:rPr>
          <w:rFonts w:ascii="Calibri" w:hAnsi="Calibri" w:cs="Calibri"/>
          <w:sz w:val="24"/>
          <w:szCs w:val="24"/>
        </w:rPr>
        <w:t xml:space="preserve"> </w:t>
      </w:r>
    </w:p>
    <w:p w14:paraId="00BF550A" w14:textId="77777777" w:rsidR="004A6734" w:rsidRPr="00F82ED3" w:rsidRDefault="004A6734" w:rsidP="003D0C90">
      <w:pPr>
        <w:spacing w:after="0" w:line="240" w:lineRule="auto"/>
        <w:jc w:val="both"/>
        <w:rPr>
          <w:rFonts w:ascii="Calibri" w:hAnsi="Calibri" w:cs="Calibri"/>
          <w:sz w:val="24"/>
          <w:szCs w:val="24"/>
        </w:rPr>
      </w:pPr>
    </w:p>
    <w:p w14:paraId="472E132C"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Email Addresses of Co-authors:</w:t>
      </w:r>
    </w:p>
    <w:p w14:paraId="4DA25976" w14:textId="77777777"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lang w:val="es-ES"/>
        </w:rPr>
        <w:t xml:space="preserve">Alfonso Garmendia </w:t>
      </w:r>
      <w:r w:rsidRPr="00F82ED3">
        <w:rPr>
          <w:rFonts w:ascii="Calibri" w:hAnsi="Calibri" w:cs="Calibri"/>
          <w:sz w:val="24"/>
          <w:szCs w:val="24"/>
          <w:lang w:val="es-ES"/>
        </w:rPr>
        <w:tab/>
      </w:r>
      <w:r w:rsidRPr="00F82ED3">
        <w:rPr>
          <w:rFonts w:ascii="Calibri" w:hAnsi="Calibri" w:cs="Calibri"/>
          <w:sz w:val="24"/>
          <w:szCs w:val="24"/>
          <w:lang w:val="es-ES"/>
        </w:rPr>
        <w:tab/>
      </w:r>
      <w:hyperlink r:id="rId7">
        <w:r w:rsidRPr="00F82ED3">
          <w:rPr>
            <w:rStyle w:val="EnlacedeInternet"/>
            <w:rFonts w:ascii="Calibri" w:hAnsi="Calibri" w:cs="Calibri"/>
            <w:color w:val="auto"/>
            <w:sz w:val="24"/>
            <w:szCs w:val="24"/>
            <w:u w:val="none"/>
            <w:lang w:val="es-ES"/>
          </w:rPr>
          <w:t>algarsal@upvnet.upv.es</w:t>
        </w:r>
      </w:hyperlink>
    </w:p>
    <w:p w14:paraId="684EE2B9" w14:textId="77777777"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lang w:val="es-ES"/>
        </w:rPr>
        <w:t>Roberto Beltrán</w:t>
      </w:r>
      <w:r w:rsidRPr="00F82ED3">
        <w:rPr>
          <w:rFonts w:ascii="Calibri" w:hAnsi="Calibri" w:cs="Calibri"/>
          <w:sz w:val="24"/>
          <w:szCs w:val="24"/>
          <w:lang w:val="es-ES"/>
        </w:rPr>
        <w:tab/>
      </w:r>
      <w:r w:rsidRPr="00F82ED3">
        <w:rPr>
          <w:rFonts w:ascii="Calibri" w:hAnsi="Calibri" w:cs="Calibri"/>
          <w:sz w:val="24"/>
          <w:szCs w:val="24"/>
          <w:lang w:val="es-ES"/>
        </w:rPr>
        <w:tab/>
      </w:r>
      <w:hyperlink r:id="rId8">
        <w:r w:rsidRPr="00F82ED3">
          <w:rPr>
            <w:rStyle w:val="EnlacedeInternet"/>
            <w:rFonts w:ascii="Calibri" w:hAnsi="Calibri" w:cs="Calibri"/>
            <w:color w:val="auto"/>
            <w:sz w:val="24"/>
            <w:szCs w:val="24"/>
            <w:u w:val="none"/>
            <w:lang w:val="es-ES"/>
          </w:rPr>
          <w:t>robelmar74@gmail.com</w:t>
        </w:r>
      </w:hyperlink>
    </w:p>
    <w:p w14:paraId="355CD1C3" w14:textId="77777777"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lang w:val="es-ES"/>
        </w:rPr>
        <w:t xml:space="preserve">Carlos Zornoza </w:t>
      </w:r>
      <w:r w:rsidRPr="00F82ED3">
        <w:rPr>
          <w:rFonts w:ascii="Calibri" w:hAnsi="Calibri" w:cs="Calibri"/>
          <w:sz w:val="24"/>
          <w:szCs w:val="24"/>
          <w:lang w:val="es-ES"/>
        </w:rPr>
        <w:tab/>
      </w:r>
      <w:r w:rsidRPr="00F82ED3">
        <w:rPr>
          <w:rFonts w:ascii="Calibri" w:hAnsi="Calibri" w:cs="Calibri"/>
          <w:sz w:val="24"/>
          <w:szCs w:val="24"/>
          <w:lang w:val="es-ES"/>
        </w:rPr>
        <w:tab/>
      </w:r>
      <w:hyperlink r:id="rId9">
        <w:r w:rsidRPr="00F82ED3">
          <w:rPr>
            <w:rStyle w:val="EnlacedeInternet"/>
            <w:rFonts w:ascii="Calibri" w:hAnsi="Calibri" w:cs="Calibri"/>
            <w:color w:val="auto"/>
            <w:sz w:val="24"/>
            <w:szCs w:val="24"/>
            <w:u w:val="none"/>
            <w:lang w:val="es-ES"/>
          </w:rPr>
          <w:t>czornoza@saeas.es</w:t>
        </w:r>
      </w:hyperlink>
    </w:p>
    <w:p w14:paraId="44E7F7A9" w14:textId="77777777"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lang w:val="es-ES"/>
        </w:rPr>
        <w:t>Francisco J. García-Breijo</w:t>
      </w:r>
      <w:r w:rsidRPr="00F82ED3">
        <w:rPr>
          <w:rFonts w:ascii="Calibri" w:hAnsi="Calibri" w:cs="Calibri"/>
          <w:sz w:val="24"/>
          <w:szCs w:val="24"/>
          <w:lang w:val="es-ES"/>
        </w:rPr>
        <w:tab/>
      </w:r>
      <w:hyperlink r:id="rId10">
        <w:r w:rsidRPr="00F82ED3">
          <w:rPr>
            <w:rStyle w:val="EnlacedeInternet"/>
            <w:rFonts w:ascii="Calibri" w:hAnsi="Calibri" w:cs="Calibri"/>
            <w:color w:val="auto"/>
            <w:sz w:val="24"/>
            <w:szCs w:val="24"/>
            <w:u w:val="none"/>
            <w:lang w:val="es-ES"/>
          </w:rPr>
          <w:t>fjgarci@upv.es</w:t>
        </w:r>
      </w:hyperlink>
    </w:p>
    <w:p w14:paraId="1214F5B9" w14:textId="7777777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José Reig </w:t>
      </w:r>
      <w:r w:rsidRPr="00F82ED3">
        <w:rPr>
          <w:rFonts w:ascii="Calibri" w:hAnsi="Calibri" w:cs="Calibri"/>
          <w:sz w:val="24"/>
          <w:szCs w:val="24"/>
        </w:rPr>
        <w:tab/>
      </w:r>
      <w:r w:rsidRPr="00F82ED3">
        <w:rPr>
          <w:rFonts w:ascii="Calibri" w:hAnsi="Calibri" w:cs="Calibri"/>
          <w:sz w:val="24"/>
          <w:szCs w:val="24"/>
        </w:rPr>
        <w:tab/>
      </w:r>
      <w:r w:rsidRPr="00F82ED3">
        <w:rPr>
          <w:rFonts w:ascii="Calibri" w:hAnsi="Calibri" w:cs="Calibri"/>
          <w:sz w:val="24"/>
          <w:szCs w:val="24"/>
        </w:rPr>
        <w:tab/>
      </w:r>
      <w:hyperlink r:id="rId11">
        <w:r w:rsidRPr="00F82ED3">
          <w:rPr>
            <w:rStyle w:val="EnlacedeInternet"/>
            <w:rFonts w:ascii="Calibri" w:hAnsi="Calibri" w:cs="Calibri"/>
            <w:color w:val="auto"/>
            <w:sz w:val="24"/>
            <w:szCs w:val="24"/>
            <w:u w:val="none"/>
          </w:rPr>
          <w:t>Jose.Reig@uv.es</w:t>
        </w:r>
      </w:hyperlink>
    </w:p>
    <w:p w14:paraId="49238031" w14:textId="77777777" w:rsidR="004A6734" w:rsidRPr="00F82ED3" w:rsidRDefault="00DF0B5E" w:rsidP="003D0C90">
      <w:pPr>
        <w:spacing w:after="0" w:line="240" w:lineRule="auto"/>
        <w:jc w:val="both"/>
        <w:rPr>
          <w:rFonts w:ascii="Calibri" w:hAnsi="Calibri" w:cs="Calibri"/>
          <w:sz w:val="24"/>
          <w:szCs w:val="24"/>
          <w:lang w:val="es-ES"/>
        </w:rPr>
      </w:pPr>
      <w:r w:rsidRPr="00F82ED3">
        <w:rPr>
          <w:rFonts w:ascii="Calibri" w:hAnsi="Calibri" w:cs="Calibri"/>
          <w:sz w:val="24"/>
          <w:szCs w:val="24"/>
          <w:lang w:val="es-ES"/>
        </w:rPr>
        <w:t>Maria Dolores Raigón</w:t>
      </w:r>
      <w:r w:rsidRPr="00F82ED3">
        <w:rPr>
          <w:rFonts w:ascii="Calibri" w:hAnsi="Calibri" w:cs="Calibri"/>
          <w:sz w:val="24"/>
          <w:szCs w:val="24"/>
          <w:lang w:val="es-ES"/>
        </w:rPr>
        <w:tab/>
      </w:r>
      <w:r w:rsidRPr="00F82ED3">
        <w:rPr>
          <w:rFonts w:ascii="Calibri" w:hAnsi="Calibri" w:cs="Calibri"/>
          <w:sz w:val="24"/>
          <w:szCs w:val="24"/>
          <w:lang w:val="es-ES"/>
        </w:rPr>
        <w:tab/>
      </w:r>
      <w:hyperlink r:id="rId12">
        <w:r w:rsidRPr="00F82ED3">
          <w:rPr>
            <w:rStyle w:val="EnlacedeInternet"/>
            <w:rFonts w:ascii="Calibri" w:hAnsi="Calibri" w:cs="Calibri"/>
            <w:color w:val="auto"/>
            <w:sz w:val="24"/>
            <w:szCs w:val="24"/>
            <w:u w:val="none"/>
            <w:lang w:val="es-ES"/>
          </w:rPr>
          <w:t>mdraigon@qim.upv.es</w:t>
        </w:r>
      </w:hyperlink>
    </w:p>
    <w:p w14:paraId="71F9A44D" w14:textId="77777777" w:rsidR="004A6734" w:rsidRPr="00F82ED3" w:rsidRDefault="004A6734" w:rsidP="003D0C90">
      <w:pPr>
        <w:spacing w:after="0" w:line="240" w:lineRule="auto"/>
        <w:jc w:val="both"/>
        <w:rPr>
          <w:rFonts w:ascii="Calibri" w:hAnsi="Calibri" w:cs="Calibri"/>
          <w:sz w:val="24"/>
          <w:szCs w:val="24"/>
          <w:lang w:val="es-ES"/>
        </w:rPr>
      </w:pPr>
    </w:p>
    <w:p w14:paraId="11210946"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Keywords:</w:t>
      </w:r>
    </w:p>
    <w:p w14:paraId="3B6D7A1A" w14:textId="453AA307" w:rsidR="004A6734" w:rsidRPr="00F82ED3" w:rsidRDefault="00F82ED3" w:rsidP="003D0C90">
      <w:pPr>
        <w:spacing w:after="0" w:line="240" w:lineRule="auto"/>
        <w:jc w:val="both"/>
        <w:rPr>
          <w:rFonts w:ascii="Calibri" w:hAnsi="Calibri" w:cs="Calibri"/>
          <w:sz w:val="24"/>
          <w:szCs w:val="24"/>
        </w:rPr>
      </w:pPr>
      <w:r>
        <w:rPr>
          <w:rFonts w:ascii="Calibri" w:hAnsi="Calibri" w:cs="Calibri"/>
          <w:sz w:val="24"/>
          <w:szCs w:val="24"/>
        </w:rPr>
        <w:t>p</w:t>
      </w:r>
      <w:r w:rsidR="00DF0B5E" w:rsidRPr="00F82ED3">
        <w:rPr>
          <w:rFonts w:ascii="Calibri" w:hAnsi="Calibri" w:cs="Calibri"/>
          <w:sz w:val="24"/>
          <w:szCs w:val="24"/>
        </w:rPr>
        <w:t>hytotron</w:t>
      </w:r>
      <w:r w:rsidR="00016781" w:rsidRPr="00F82ED3">
        <w:rPr>
          <w:rFonts w:ascii="Calibri" w:hAnsi="Calibri" w:cs="Calibri"/>
          <w:sz w:val="24"/>
          <w:szCs w:val="24"/>
        </w:rPr>
        <w:t>,</w:t>
      </w:r>
      <w:r w:rsidR="00DF0B5E" w:rsidRPr="00F82ED3">
        <w:rPr>
          <w:rFonts w:ascii="Calibri" w:hAnsi="Calibri" w:cs="Calibri"/>
          <w:sz w:val="24"/>
          <w:szCs w:val="24"/>
        </w:rPr>
        <w:t xml:space="preserve"> forced flowering</w:t>
      </w:r>
      <w:r w:rsidR="00016781" w:rsidRPr="00F82ED3">
        <w:rPr>
          <w:rFonts w:ascii="Calibri" w:hAnsi="Calibri" w:cs="Calibri"/>
          <w:sz w:val="24"/>
          <w:szCs w:val="24"/>
        </w:rPr>
        <w:t>,</w:t>
      </w:r>
      <w:r w:rsidR="00DF0B5E" w:rsidRPr="00F82ED3">
        <w:rPr>
          <w:rFonts w:ascii="Calibri" w:hAnsi="Calibri" w:cs="Calibri"/>
          <w:sz w:val="24"/>
          <w:szCs w:val="24"/>
        </w:rPr>
        <w:t xml:space="preserve"> mandarin trees</w:t>
      </w:r>
      <w:r w:rsidR="00016781" w:rsidRPr="00F82ED3">
        <w:rPr>
          <w:rFonts w:ascii="Calibri" w:hAnsi="Calibri" w:cs="Calibri"/>
          <w:sz w:val="24"/>
          <w:szCs w:val="24"/>
        </w:rPr>
        <w:t>,</w:t>
      </w:r>
      <w:r w:rsidR="00DF0B5E" w:rsidRPr="00F82ED3">
        <w:rPr>
          <w:rFonts w:ascii="Calibri" w:hAnsi="Calibri" w:cs="Calibri"/>
          <w:sz w:val="24"/>
          <w:szCs w:val="24"/>
        </w:rPr>
        <w:t xml:space="preserve"> citrus flowering</w:t>
      </w:r>
      <w:r w:rsidR="00016781" w:rsidRPr="00F82ED3">
        <w:rPr>
          <w:rFonts w:ascii="Calibri" w:hAnsi="Calibri" w:cs="Calibri"/>
          <w:sz w:val="24"/>
          <w:szCs w:val="24"/>
        </w:rPr>
        <w:t>,</w:t>
      </w:r>
      <w:r w:rsidR="00DF0B5E" w:rsidRPr="00F82ED3">
        <w:rPr>
          <w:rFonts w:ascii="Calibri" w:hAnsi="Calibri" w:cs="Calibri"/>
          <w:sz w:val="24"/>
          <w:szCs w:val="24"/>
        </w:rPr>
        <w:t xml:space="preserve"> inflorescence type</w:t>
      </w:r>
      <w:r w:rsidR="00016781" w:rsidRPr="00F82ED3">
        <w:rPr>
          <w:rFonts w:ascii="Calibri" w:hAnsi="Calibri" w:cs="Calibri"/>
          <w:sz w:val="24"/>
          <w:szCs w:val="24"/>
        </w:rPr>
        <w:t>,</w:t>
      </w:r>
      <w:r w:rsidR="00DF0B5E" w:rsidRPr="00F82ED3">
        <w:rPr>
          <w:rFonts w:ascii="Calibri" w:hAnsi="Calibri" w:cs="Calibri"/>
          <w:sz w:val="24"/>
          <w:szCs w:val="24"/>
        </w:rPr>
        <w:t xml:space="preserve"> floral induction intensity</w:t>
      </w:r>
      <w:r w:rsidR="00016781" w:rsidRPr="00F82ED3">
        <w:rPr>
          <w:rFonts w:ascii="Calibri" w:hAnsi="Calibri" w:cs="Calibri"/>
          <w:sz w:val="24"/>
          <w:szCs w:val="24"/>
        </w:rPr>
        <w:t>,</w:t>
      </w:r>
      <w:r w:rsidR="00DF0B5E" w:rsidRPr="00F82ED3">
        <w:rPr>
          <w:rFonts w:ascii="Calibri" w:hAnsi="Calibri" w:cs="Calibri"/>
          <w:sz w:val="24"/>
          <w:szCs w:val="24"/>
        </w:rPr>
        <w:t xml:space="preserve"> water stress</w:t>
      </w:r>
      <w:r w:rsidR="00016781" w:rsidRPr="00F82ED3">
        <w:rPr>
          <w:rFonts w:ascii="Calibri" w:hAnsi="Calibri" w:cs="Calibri"/>
          <w:sz w:val="24"/>
          <w:szCs w:val="24"/>
        </w:rPr>
        <w:t>,</w:t>
      </w:r>
      <w:r w:rsidR="00DF0B5E" w:rsidRPr="00F82ED3">
        <w:rPr>
          <w:rFonts w:ascii="Calibri" w:hAnsi="Calibri" w:cs="Calibri"/>
          <w:sz w:val="24"/>
          <w:szCs w:val="24"/>
        </w:rPr>
        <w:t xml:space="preserve"> flower production</w:t>
      </w:r>
      <w:r w:rsidR="00016781" w:rsidRPr="00F82ED3">
        <w:rPr>
          <w:rFonts w:ascii="Calibri" w:hAnsi="Calibri" w:cs="Calibri"/>
          <w:sz w:val="24"/>
          <w:szCs w:val="24"/>
        </w:rPr>
        <w:t>,</w:t>
      </w:r>
      <w:r w:rsidR="00DF0B5E" w:rsidRPr="00F82ED3">
        <w:rPr>
          <w:rFonts w:ascii="Calibri" w:hAnsi="Calibri" w:cs="Calibri"/>
          <w:sz w:val="24"/>
          <w:szCs w:val="24"/>
        </w:rPr>
        <w:t xml:space="preserve"> chamber experiments</w:t>
      </w:r>
      <w:r w:rsidR="00016781" w:rsidRPr="00F82ED3">
        <w:rPr>
          <w:rFonts w:ascii="Calibri" w:hAnsi="Calibri" w:cs="Calibri"/>
          <w:sz w:val="24"/>
          <w:szCs w:val="24"/>
        </w:rPr>
        <w:t>,</w:t>
      </w:r>
      <w:r w:rsidR="00DF0B5E" w:rsidRPr="00F82ED3">
        <w:rPr>
          <w:rFonts w:ascii="Calibri" w:hAnsi="Calibri" w:cs="Calibri"/>
          <w:sz w:val="24"/>
          <w:szCs w:val="24"/>
        </w:rPr>
        <w:t xml:space="preserve"> growth chamber</w:t>
      </w:r>
      <w:r w:rsidR="00016781" w:rsidRPr="00F82ED3">
        <w:rPr>
          <w:rFonts w:ascii="Calibri" w:hAnsi="Calibri" w:cs="Calibri"/>
          <w:sz w:val="24"/>
          <w:szCs w:val="24"/>
        </w:rPr>
        <w:t>,</w:t>
      </w:r>
      <w:r w:rsidR="00DF0B5E" w:rsidRPr="00F82ED3">
        <w:rPr>
          <w:rFonts w:ascii="Calibri" w:hAnsi="Calibri" w:cs="Calibri"/>
          <w:sz w:val="24"/>
          <w:szCs w:val="24"/>
        </w:rPr>
        <w:t xml:space="preserve"> cv. Nova</w:t>
      </w:r>
      <w:r w:rsidR="00016781" w:rsidRPr="00F82ED3">
        <w:rPr>
          <w:rFonts w:ascii="Calibri" w:hAnsi="Calibri" w:cs="Calibri"/>
          <w:sz w:val="24"/>
          <w:szCs w:val="24"/>
        </w:rPr>
        <w:t>,</w:t>
      </w:r>
      <w:r w:rsidR="00DF0B5E" w:rsidRPr="00F82ED3">
        <w:rPr>
          <w:rFonts w:ascii="Calibri" w:hAnsi="Calibri" w:cs="Calibri"/>
          <w:sz w:val="24"/>
          <w:szCs w:val="24"/>
        </w:rPr>
        <w:t xml:space="preserve"> cv. Clemenules</w:t>
      </w:r>
    </w:p>
    <w:p w14:paraId="71F20FB5" w14:textId="77777777" w:rsidR="004A6734" w:rsidRPr="00F82ED3" w:rsidRDefault="004A6734" w:rsidP="003D0C90">
      <w:pPr>
        <w:spacing w:after="0" w:line="240" w:lineRule="auto"/>
        <w:jc w:val="both"/>
        <w:rPr>
          <w:rFonts w:ascii="Calibri" w:hAnsi="Calibri" w:cs="Calibri"/>
          <w:b/>
          <w:caps/>
          <w:sz w:val="24"/>
          <w:szCs w:val="24"/>
        </w:rPr>
      </w:pPr>
    </w:p>
    <w:p w14:paraId="6E5191E8" w14:textId="7777777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caps/>
          <w:sz w:val="24"/>
          <w:szCs w:val="24"/>
        </w:rPr>
        <w:t>Summary:</w:t>
      </w:r>
    </w:p>
    <w:p w14:paraId="4A575490" w14:textId="00C0B79E"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Here</w:t>
      </w:r>
      <w:r w:rsidR="00F82ED3">
        <w:rPr>
          <w:rFonts w:ascii="Calibri" w:hAnsi="Calibri" w:cs="Calibri"/>
          <w:sz w:val="24"/>
          <w:szCs w:val="24"/>
        </w:rPr>
        <w:t>,</w:t>
      </w:r>
      <w:r w:rsidRPr="00F82ED3">
        <w:rPr>
          <w:rFonts w:ascii="Calibri" w:hAnsi="Calibri" w:cs="Calibri"/>
          <w:sz w:val="24"/>
          <w:szCs w:val="24"/>
        </w:rPr>
        <w:t xml:space="preserve"> we present a protocol to force flowering in mandarin trees under phytotron conditions. Water stress, high illuminance and </w:t>
      </w:r>
      <w:r w:rsidR="000A2546">
        <w:rPr>
          <w:rFonts w:ascii="Calibri" w:hAnsi="Calibri" w:cs="Calibri"/>
          <w:sz w:val="24"/>
          <w:szCs w:val="24"/>
        </w:rPr>
        <w:t xml:space="preserve">a </w:t>
      </w:r>
      <w:r w:rsidRPr="00F82ED3">
        <w:rPr>
          <w:rFonts w:ascii="Calibri" w:hAnsi="Calibri" w:cs="Calibri"/>
          <w:sz w:val="24"/>
          <w:szCs w:val="24"/>
        </w:rPr>
        <w:t xml:space="preserve">simulated spring photoperiod allowed </w:t>
      </w:r>
      <w:r w:rsidR="00693758" w:rsidRPr="00F82ED3">
        <w:rPr>
          <w:rFonts w:ascii="Calibri" w:hAnsi="Calibri" w:cs="Calibri"/>
          <w:sz w:val="24"/>
          <w:szCs w:val="24"/>
        </w:rPr>
        <w:t xml:space="preserve">viable flowers </w:t>
      </w:r>
      <w:r w:rsidRPr="00F82ED3">
        <w:rPr>
          <w:rFonts w:ascii="Calibri" w:hAnsi="Calibri" w:cs="Calibri"/>
          <w:sz w:val="24"/>
          <w:szCs w:val="24"/>
        </w:rPr>
        <w:t>to</w:t>
      </w:r>
      <w:r w:rsidR="00693758" w:rsidRPr="00F82ED3">
        <w:rPr>
          <w:rFonts w:ascii="Calibri" w:hAnsi="Calibri" w:cs="Calibri"/>
          <w:sz w:val="24"/>
          <w:szCs w:val="24"/>
        </w:rPr>
        <w:t xml:space="preserve"> be</w:t>
      </w:r>
      <w:r w:rsidRPr="00F82ED3">
        <w:rPr>
          <w:rFonts w:ascii="Calibri" w:hAnsi="Calibri" w:cs="Calibri"/>
          <w:sz w:val="24"/>
          <w:szCs w:val="24"/>
        </w:rPr>
        <w:t xml:space="preserve"> obtain</w:t>
      </w:r>
      <w:r w:rsidR="00693758" w:rsidRPr="00F82ED3">
        <w:rPr>
          <w:rFonts w:ascii="Calibri" w:hAnsi="Calibri" w:cs="Calibri"/>
          <w:sz w:val="24"/>
          <w:szCs w:val="24"/>
        </w:rPr>
        <w:t>ed</w:t>
      </w:r>
      <w:r w:rsidRPr="00F82ED3">
        <w:rPr>
          <w:rFonts w:ascii="Calibri" w:hAnsi="Calibri" w:cs="Calibri"/>
          <w:sz w:val="24"/>
          <w:szCs w:val="24"/>
        </w:rPr>
        <w:t xml:space="preserve"> in a short period of time. This methodology allows researcher</w:t>
      </w:r>
      <w:r w:rsidR="00693758" w:rsidRPr="00F82ED3">
        <w:rPr>
          <w:rFonts w:ascii="Calibri" w:hAnsi="Calibri" w:cs="Calibri"/>
          <w:sz w:val="24"/>
          <w:szCs w:val="24"/>
        </w:rPr>
        <w:t>s</w:t>
      </w:r>
      <w:r w:rsidRPr="00F82ED3">
        <w:rPr>
          <w:rFonts w:ascii="Calibri" w:hAnsi="Calibri" w:cs="Calibri"/>
          <w:sz w:val="24"/>
          <w:szCs w:val="24"/>
        </w:rPr>
        <w:t xml:space="preserve"> to have several flowering periods in </w:t>
      </w:r>
      <w:r w:rsidR="00693758" w:rsidRPr="00F82ED3">
        <w:rPr>
          <w:rFonts w:ascii="Calibri" w:hAnsi="Calibri" w:cs="Calibri"/>
          <w:sz w:val="24"/>
          <w:szCs w:val="24"/>
        </w:rPr>
        <w:t>1</w:t>
      </w:r>
      <w:r w:rsidRPr="00F82ED3">
        <w:rPr>
          <w:rFonts w:ascii="Calibri" w:hAnsi="Calibri" w:cs="Calibri"/>
          <w:sz w:val="24"/>
          <w:szCs w:val="24"/>
        </w:rPr>
        <w:t xml:space="preserve"> year</w:t>
      </w:r>
      <w:r w:rsidR="001F0CE7" w:rsidRPr="00F82ED3">
        <w:rPr>
          <w:rFonts w:ascii="Calibri" w:hAnsi="Calibri" w:cs="Calibri"/>
          <w:sz w:val="24"/>
          <w:szCs w:val="24"/>
        </w:rPr>
        <w:t>.</w:t>
      </w:r>
      <w:r w:rsidRPr="00F82ED3">
        <w:rPr>
          <w:rFonts w:ascii="Calibri" w:hAnsi="Calibri" w:cs="Calibri"/>
          <w:sz w:val="24"/>
          <w:szCs w:val="24"/>
        </w:rPr>
        <w:t xml:space="preserve"> </w:t>
      </w:r>
    </w:p>
    <w:p w14:paraId="1353E5B7" w14:textId="77777777" w:rsidR="001F0CE7" w:rsidRPr="00F82ED3" w:rsidRDefault="001F0CE7" w:rsidP="003D0C90">
      <w:pPr>
        <w:spacing w:after="0" w:line="240" w:lineRule="auto"/>
        <w:jc w:val="both"/>
        <w:rPr>
          <w:rFonts w:ascii="Calibri" w:hAnsi="Calibri" w:cs="Calibri"/>
          <w:b/>
          <w:sz w:val="24"/>
          <w:szCs w:val="24"/>
        </w:rPr>
      </w:pPr>
    </w:p>
    <w:p w14:paraId="14A06950"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Abstract:</w:t>
      </w:r>
    </w:p>
    <w:p w14:paraId="68F4CEA5" w14:textId="1914A8DE"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Phytotron has been widely used to assess the effect of numerous parameters on the development of many species. However, less information is available on how to achieve fast profuse flowering in young fruit trees with this plant growth chamber. This study aimed to outline the design and performance of a fast clear methodology to force flowering in young mandarin trees (cv. Nova and cv. Clemenules) and to analyze the influence of induction intensity on inflorescence type. The combination of a short water stress period with simulated spring conditions (day 13 h, 22</w:t>
      </w:r>
      <w:r w:rsidR="00F82ED3">
        <w:rPr>
          <w:rFonts w:ascii="Calibri" w:hAnsi="Calibri" w:cs="Calibri"/>
          <w:sz w:val="24"/>
          <w:szCs w:val="24"/>
        </w:rPr>
        <w:t xml:space="preserve"> °</w:t>
      </w:r>
      <w:r w:rsidRPr="00F82ED3">
        <w:rPr>
          <w:rFonts w:ascii="Calibri" w:hAnsi="Calibri" w:cs="Calibri"/>
          <w:sz w:val="24"/>
          <w:szCs w:val="24"/>
        </w:rPr>
        <w:t>C, night 11 h, 12</w:t>
      </w:r>
      <w:r w:rsidR="00F82ED3">
        <w:rPr>
          <w:rFonts w:ascii="Calibri" w:hAnsi="Calibri" w:cs="Calibri"/>
          <w:sz w:val="24"/>
          <w:szCs w:val="24"/>
        </w:rPr>
        <w:t xml:space="preserve"> °</w:t>
      </w:r>
      <w:r w:rsidR="00F82ED3" w:rsidRPr="00F82ED3">
        <w:rPr>
          <w:rFonts w:ascii="Calibri" w:hAnsi="Calibri" w:cs="Calibri"/>
          <w:sz w:val="24"/>
          <w:szCs w:val="24"/>
        </w:rPr>
        <w:t>C</w:t>
      </w:r>
      <w:r w:rsidRPr="00F82ED3">
        <w:rPr>
          <w:rFonts w:ascii="Calibri" w:hAnsi="Calibri" w:cs="Calibri"/>
          <w:sz w:val="24"/>
          <w:szCs w:val="24"/>
        </w:rPr>
        <w:t xml:space="preserve">) in the phytotron allowed </w:t>
      </w:r>
      <w:r w:rsidRPr="00F82ED3">
        <w:rPr>
          <w:rFonts w:ascii="Calibri" w:hAnsi="Calibri" w:cs="Calibri"/>
          <w:sz w:val="24"/>
          <w:szCs w:val="24"/>
        </w:rPr>
        <w:lastRenderedPageBreak/>
        <w:t>flowers to be obtained only after 68-72 days from the time the experiment began. Low</w:t>
      </w:r>
      <w:r w:rsidR="00693758" w:rsidRPr="00F82ED3">
        <w:rPr>
          <w:rFonts w:ascii="Calibri" w:hAnsi="Calibri" w:cs="Calibri"/>
          <w:sz w:val="24"/>
          <w:szCs w:val="24"/>
        </w:rPr>
        <w:t>-</w:t>
      </w:r>
      <w:r w:rsidRPr="00F82ED3">
        <w:rPr>
          <w:rFonts w:ascii="Calibri" w:hAnsi="Calibri" w:cs="Calibri"/>
          <w:sz w:val="24"/>
          <w:szCs w:val="24"/>
        </w:rPr>
        <w:t>temperature requirements were adequately replaced with water stress. Floral response was proportional to water stress (measured as the number of fallen lea</w:t>
      </w:r>
      <w:r w:rsidR="00F6366C" w:rsidRPr="00F82ED3">
        <w:rPr>
          <w:rFonts w:ascii="Calibri" w:hAnsi="Calibri" w:cs="Calibri"/>
          <w:sz w:val="24"/>
          <w:szCs w:val="24"/>
        </w:rPr>
        <w:t>ves</w:t>
      </w:r>
      <w:r w:rsidRPr="00F82ED3">
        <w:rPr>
          <w:rFonts w:ascii="Calibri" w:hAnsi="Calibri" w:cs="Calibri"/>
          <w:sz w:val="24"/>
          <w:szCs w:val="24"/>
        </w:rPr>
        <w:t xml:space="preserve">): the greater the induction, the larger the quantity of flowers. Floral induction intensity also influenced inflorescence type and dates for flowering. Details on artificial lighting (lumens), photoperiod, temperatures, plant size and age, induction strategy and days for each stage are provided. Obtaining flowers from fruit trees at any time, and also several times </w:t>
      </w:r>
      <w:r w:rsidR="00693758" w:rsidRPr="00F82ED3">
        <w:rPr>
          <w:rFonts w:ascii="Calibri" w:hAnsi="Calibri" w:cs="Calibri"/>
          <w:sz w:val="24"/>
          <w:szCs w:val="24"/>
        </w:rPr>
        <w:t>a</w:t>
      </w:r>
      <w:r w:rsidRPr="00F82ED3">
        <w:rPr>
          <w:rFonts w:ascii="Calibri" w:hAnsi="Calibri" w:cs="Calibri"/>
          <w:sz w:val="24"/>
          <w:szCs w:val="24"/>
        </w:rPr>
        <w:t xml:space="preserve"> year, can have many advantages for researchers. With the methodology proposed herein, three</w:t>
      </w:r>
      <w:r w:rsidR="00693758" w:rsidRPr="00F82ED3">
        <w:rPr>
          <w:rFonts w:ascii="Calibri" w:hAnsi="Calibri" w:cs="Calibri"/>
          <w:sz w:val="24"/>
          <w:szCs w:val="24"/>
        </w:rPr>
        <w:t>,</w:t>
      </w:r>
      <w:r w:rsidRPr="00F82ED3">
        <w:rPr>
          <w:rFonts w:ascii="Calibri" w:hAnsi="Calibri" w:cs="Calibri"/>
          <w:sz w:val="24"/>
          <w:szCs w:val="24"/>
        </w:rPr>
        <w:t xml:space="preserve"> or even four</w:t>
      </w:r>
      <w:r w:rsidR="00693758" w:rsidRPr="00F82ED3">
        <w:rPr>
          <w:rFonts w:ascii="Calibri" w:hAnsi="Calibri" w:cs="Calibri"/>
          <w:sz w:val="24"/>
          <w:szCs w:val="24"/>
        </w:rPr>
        <w:t>,</w:t>
      </w:r>
      <w:r w:rsidRPr="00F82ED3">
        <w:rPr>
          <w:rFonts w:ascii="Calibri" w:hAnsi="Calibri" w:cs="Calibri"/>
          <w:sz w:val="24"/>
          <w:szCs w:val="24"/>
        </w:rPr>
        <w:t xml:space="preserve"> flowering periods can be forced each year, and researchers should be able to decide when, and they will know, the duration of the entire process. The methodology can be useful for: flower production and in vitro pollen germination assays; experiments with pests that affect early fruit development stages; studies on fruit physiological alterations. All this can help plant breeders to shorten times to obtain male and female gametes to perform forced-crosses.</w:t>
      </w:r>
    </w:p>
    <w:p w14:paraId="12A86CB5" w14:textId="77777777" w:rsidR="004A6734" w:rsidRPr="00F82ED3" w:rsidRDefault="004A6734" w:rsidP="003D0C90">
      <w:pPr>
        <w:spacing w:after="0" w:line="240" w:lineRule="auto"/>
        <w:jc w:val="both"/>
        <w:rPr>
          <w:rFonts w:ascii="Calibri" w:hAnsi="Calibri" w:cs="Calibri"/>
          <w:sz w:val="24"/>
          <w:szCs w:val="24"/>
        </w:rPr>
      </w:pPr>
    </w:p>
    <w:p w14:paraId="625F0A48"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Introduction:</w:t>
      </w:r>
    </w:p>
    <w:p w14:paraId="731A64A3" w14:textId="2A88ED0A"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Phytotron has been widely used to assess the effect of numerous parameters on the development of many herbaceous and bulb plants. Species such as rice</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{"citationID":"RUQGIHrc","properties":{"formattedCitation":"\\super 1\\nosupersub{}","plainCitation":"1","noteIndex":0},"citationItems":[{"id":482,"uris":["http://zotero.org/users/local/sd4BgSWq/items/B5LE4LY9"],"uri":["http://zotero.org/users/local/sd4BgSWq/items/B5LE4LY9"],"itemData":{"id":482,"type":"article-journal","title":"The difference in sterility due to high temperatures during the flowering period among japonica-rice varieties","container-title":"Plant Production Science","page":"90–93","volume":"4","issue":"2","source":"Google Scholar","author":[{"family":"Matsui","given":"Tsutomu"},{"family":"Omasa","given":"Kenji"},{"family":"Horie","given":"Takeshi"}],"issued":{"date-parts":[["2001"]]}}}],"schema":"https://github.com/citation-style-language/schema/raw/master/csl-citation.json"} ADDIN ZOTERO_ITEM CSL_CITATION {"citationID":"RUQGIHrc","properties":{"formattedCitation":"(Matsui, Omasa &amp; Horie, 2001)","plainCitation":"(Matsui, Omasa &amp; Horie, 2001)","noteIndex":0},"citationItems":[{"id":482,"uris":["http://zotero.org/users/local/sd4BgSWq/items/B5LE4LY9"],"uri":["http://zotero.org/users/local/sd4BgSWq/items/B5LE4LY9"],"itemData":{"id":482,"type":"article-journal","title":"The difference in sterility due to high temperatures during the flowering period among japonica-rice varieties","container-title":"Plant Production Science","page":"90–93","volume":"4","issue":"2","source":"Google Scholar","author":[{"family":"Matsui","given":"Tsutomu"},{"family":"Omasa","given":"Kenji"},{"family":"Horie","given":"Takeshi"}],"issued":{"date-parts":[["2001"]]}}}],"schema":"https://github.com/citation-style-language/schema/raw/master/csl-citation.json"}</w:instrText>
      </w:r>
      <w:r w:rsidR="004A6734" w:rsidRPr="00F82ED3">
        <w:rPr>
          <w:rFonts w:ascii="Calibri" w:hAnsi="Calibri" w:cs="Calibri"/>
          <w:sz w:val="24"/>
          <w:szCs w:val="24"/>
        </w:rPr>
        <w:fldChar w:fldCharType="separate"/>
      </w:r>
      <w:r w:rsidRPr="00F82ED3">
        <w:rPr>
          <w:rFonts w:ascii="Calibri" w:hAnsi="Calibri" w:cs="Calibri"/>
          <w:sz w:val="24"/>
          <w:szCs w:val="24"/>
          <w:vertAlign w:val="superscript"/>
        </w:rPr>
        <w:t>1</w:t>
      </w:r>
      <w:bookmarkStart w:id="1" w:name="__Fieldmark__645_2567920733"/>
      <w:r w:rsidR="004A6734" w:rsidRPr="00F82ED3">
        <w:rPr>
          <w:rFonts w:ascii="Calibri" w:hAnsi="Calibri" w:cs="Calibri"/>
          <w:sz w:val="24"/>
          <w:szCs w:val="24"/>
        </w:rPr>
        <w:fldChar w:fldCharType="end"/>
      </w:r>
      <w:bookmarkEnd w:id="1"/>
      <w:r w:rsidRPr="00F82ED3">
        <w:rPr>
          <w:rFonts w:ascii="Calibri" w:hAnsi="Calibri" w:cs="Calibri"/>
          <w:sz w:val="24"/>
          <w:szCs w:val="24"/>
        </w:rPr>
        <w:t>, lily</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{"citationID":"yfmSovNe","properties":{"formattedCitation":"\\super 2\\nosupersub{}","plainCitation":"2","noteIndex":0},"citationItems":[{"id":460,"uris":["http://zotero.org/users/local/sd4BgSWq/items/FYQLB5XG"],"uri":["http://zotero.org/users/local/sd4BgSWq/items/FYQLB5XG"],"itemData":{"id":460,"type":"article-journal","title":"Effects of N–P–K deficiency and temperature regime on the growth and development of Lilium longiflorum ‘Nellie White’during bulb production under phytotron conditions","container-title":"Scientia Horticulturae","page":"430–436","volume":"116","issue":"4","source":"Google Scholar","author":[{"family":"Niedziela Jr","given":"C. E."},{"family":"Kim","given":"S. H."},{"family":"Nelson","given":"P. V."},{"family":"De Hertogh","given":"A. A."}],"issued":{"date-parts":[["2008"]]}}}],"schema":"https://github.com/citation-style-language/schema/raw/master/csl-citation.json"} ADDIN ZOTERO_ITEM CSL_CITATION {"citationID":"yfmSovNe","properties":{"formattedCitation":"(Niedziela Jr et al., 2008)","plainCitation":"(Niedziela Jr et al., 2008)","noteIndex":0},"citationItems":[{"id":460,"uris":["http://zotero.org/users/local/sd4BgSWq/items/FYQLB5XG"],"uri":["http://zotero.org/users/local/sd4BgSWq/items/FYQLB5XG"],"itemData":{"id":460,"type":"article-journal","title":"Effects of N–P–K deficiency and temperature regime on the growth and development of Lilium longiflorum ‘Nellie White’during bulb production under phytotron conditions","container-title":"Scientia Horticulturae","page":"430–436","volume":"116","issue":"4","source":"Google Scholar","author":[{"family":"Niedziela Jr","given":"C. E."},{"family":"Kim","given":"S. H."},{"family":"Nelson","given":"P. V."},{"family":"De Hertogh","given":"A. A."}],"issued":{"date-parts":[["2008"]]}}}],"schema":"https://github.com/citation-style-language/schema/raw/master/csl-citation.json"}</w:instrText>
      </w:r>
      <w:r w:rsidR="004A6734" w:rsidRPr="00F82ED3">
        <w:rPr>
          <w:rFonts w:ascii="Calibri" w:hAnsi="Calibri" w:cs="Calibri"/>
          <w:sz w:val="24"/>
          <w:szCs w:val="24"/>
        </w:rPr>
        <w:fldChar w:fldCharType="separate"/>
      </w:r>
      <w:bookmarkStart w:id="2" w:name="__Fieldmark__174_1075189423"/>
      <w:r w:rsidRPr="00F82ED3">
        <w:rPr>
          <w:rFonts w:ascii="Calibri" w:hAnsi="Calibri" w:cs="Calibri"/>
          <w:sz w:val="24"/>
          <w:szCs w:val="24"/>
          <w:vertAlign w:val="superscript"/>
        </w:rPr>
        <w:t>2</w:t>
      </w:r>
      <w:bookmarkStart w:id="3" w:name="__Fieldmark__652_2567920733"/>
      <w:r w:rsidR="004A6734" w:rsidRPr="00F82ED3">
        <w:rPr>
          <w:rFonts w:ascii="Calibri" w:hAnsi="Calibri" w:cs="Calibri"/>
          <w:sz w:val="24"/>
          <w:szCs w:val="24"/>
        </w:rPr>
        <w:fldChar w:fldCharType="end"/>
      </w:r>
      <w:bookmarkEnd w:id="2"/>
      <w:bookmarkEnd w:id="3"/>
      <w:r w:rsidRPr="00F82ED3">
        <w:rPr>
          <w:rFonts w:ascii="Calibri" w:hAnsi="Calibri" w:cs="Calibri"/>
          <w:sz w:val="24"/>
          <w:szCs w:val="24"/>
        </w:rPr>
        <w:t>, strawberry</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{"citationID":"PTqEBvGz","properties":{"formattedCitation":"\\super 3\\nosupersub{}","plainCitation":"3","noteIndex":0},"citationItems":[{"id":480,"uris":["http://zotero.org/users/local/sd4BgSWq/items/N2GUF298"],"uri":["http://zotero.org/users/local/sd4BgSWq/items/N2GUF298"],"itemData":{"id":480,"type":"article-journal","title":"Studies on the flower formation in the strawberry plants I. Effects of temperature and photoperiod on the flower formation","container-title":"Tohoku journal of agricultural research","page":"191–203","volume":"13","issue":"3","source":"Google Scholar","author":[{"family":"Hideo","given":"I. T. O."},{"family":"Saito","given":"Takasi"}],"issued":{"date-parts":[["1962"]]}}}],"schema":"https://github.com/citation-style-language/schema/raw/master/csl-citation.json"} ADDIN ZOTERO_ITEM CSL_CITATION {"citationID":"PTqEBvGz","properties":{"formattedCitation":"(Hideo &amp; Saito, 1962)","plainCitation":"(Hideo &amp; Saito, 1962)","noteIndex":0},"citationItems":[{"id":480,"uris":["http://zotero.org/users/local/sd4BgSWq/items/N2GUF298"],"uri":["http://zotero.org/users/local/sd4BgSWq/items/N2GUF298"],"itemData":{"id":480,"type":"article-journal","title":"Studies on the flower formation in the strawberry plants I. Effects of temperature and photoperiod on the flower formation","container-title":"Tohoku journal of agricultural research","page":"191–203","volume":"13","issue":"3","source":"Google Scholar","author":[{"family":"Hideo","given":"I. T. O."},{"family":"Saito","given":"Takasi"}],"issued":{"date-parts":[["1962"]]}}}],"schema":"https://github.com/citation-style-language/schema/raw/master/csl-citation.json"}</w:instrText>
      </w:r>
      <w:r w:rsidR="004A6734" w:rsidRPr="00F82ED3">
        <w:rPr>
          <w:rFonts w:ascii="Calibri" w:hAnsi="Calibri" w:cs="Calibri"/>
          <w:sz w:val="24"/>
          <w:szCs w:val="24"/>
        </w:rPr>
        <w:fldChar w:fldCharType="separate"/>
      </w:r>
      <w:bookmarkStart w:id="4" w:name="__Fieldmark__183_1075189423"/>
      <w:r w:rsidRPr="00F82ED3">
        <w:rPr>
          <w:rFonts w:ascii="Calibri" w:hAnsi="Calibri" w:cs="Calibri"/>
          <w:sz w:val="24"/>
          <w:szCs w:val="24"/>
          <w:vertAlign w:val="superscript"/>
        </w:rPr>
        <w:t>3</w:t>
      </w:r>
      <w:bookmarkStart w:id="5" w:name="__Fieldmark__659_2567920733"/>
      <w:r w:rsidR="004A6734" w:rsidRPr="00F82ED3">
        <w:rPr>
          <w:rFonts w:ascii="Calibri" w:hAnsi="Calibri" w:cs="Calibri"/>
          <w:sz w:val="24"/>
          <w:szCs w:val="24"/>
        </w:rPr>
        <w:fldChar w:fldCharType="end"/>
      </w:r>
      <w:bookmarkEnd w:id="4"/>
      <w:bookmarkEnd w:id="5"/>
      <w:r w:rsidRPr="00F82ED3">
        <w:rPr>
          <w:rFonts w:ascii="Calibri" w:hAnsi="Calibri" w:cs="Calibri"/>
          <w:sz w:val="24"/>
          <w:szCs w:val="24"/>
        </w:rPr>
        <w:t xml:space="preserve"> and many others</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{"citationID":"vR5mRFdy","properties":{"formattedCitation":"\\super 4\\nosupersub{}","plainCitation":"4","noteIndex":0},"citationItems":[{"id":484,"uris":["http://zotero.org/users/local/sd4BgSWq/items/BDI44EUQ"],"uri":["http://zotero.org/users/local/sd4BgSWq/items/BDI44EUQ"],"itemData":{"id":484,"type":"article-journal","title":"Interaction of photoperiod and temperature in flowering-control of Gypsophila paniculata L","container-title":"Scientia Horticulturae","page":"385–393","volume":"16","issue":"4","source":"Google Scholar","author":[{"family":"Shillo","given":"Ruth"},{"family":"Halevy","given":"Abraham H."}],"issued":{"date-parts":[["1982"]]}}}],"schema":"https://github.com/citation-style-language/schema/raw/master/csl-citation.json"} ADDIN ZOTERO_ITEM CSL_CITATION {"citationID":"vR5mRFdy","properties":{"formattedCitation":"(Shillo &amp; Halevy, 1982)","plainCitation":"(Shillo &amp; Halevy, 1982)","noteIndex":0},"citationItems":[{"id":484,"uris":["http://zotero.org/users/local/sd4BgSWq/items/BDI44EUQ"],"uri":["http://zotero.org/users/local/sd4BgSWq/items/BDI44EUQ"],"itemData":{"id":484,"type":"article-journal","title":"Interaction of photoperiod and temperature in flowering-control of Gypsophila paniculata L","container-title":"Scientia Horticulturae","page":"385–393","volume":"16","issue":"4","source":"Google Scholar","author":[{"family":"Shillo","given":"Ruth"},{"family":"Halevy","given":"Abraham H."}],"issued":{"date-parts":[["1982"]]}}}],"schema":"https://github.com/citation-style-language/schema/raw/master/csl-citation.json"}</w:instrText>
      </w:r>
      <w:r w:rsidR="004A6734" w:rsidRPr="00F82ED3">
        <w:rPr>
          <w:rFonts w:ascii="Calibri" w:hAnsi="Calibri" w:cs="Calibri"/>
          <w:sz w:val="24"/>
          <w:szCs w:val="24"/>
        </w:rPr>
        <w:fldChar w:fldCharType="separate"/>
      </w:r>
      <w:bookmarkStart w:id="6" w:name="__Fieldmark__192_1075189423"/>
      <w:r w:rsidRPr="00F82ED3">
        <w:rPr>
          <w:rFonts w:ascii="Calibri" w:hAnsi="Calibri" w:cs="Calibri"/>
          <w:sz w:val="24"/>
          <w:szCs w:val="24"/>
          <w:vertAlign w:val="superscript"/>
        </w:rPr>
        <w:t>4</w:t>
      </w:r>
      <w:bookmarkStart w:id="7" w:name="__Fieldmark__666_2567920733"/>
      <w:r w:rsidR="004A6734" w:rsidRPr="00F82ED3">
        <w:rPr>
          <w:rFonts w:ascii="Calibri" w:hAnsi="Calibri" w:cs="Calibri"/>
          <w:sz w:val="24"/>
          <w:szCs w:val="24"/>
        </w:rPr>
        <w:fldChar w:fldCharType="end"/>
      </w:r>
      <w:bookmarkEnd w:id="6"/>
      <w:bookmarkEnd w:id="7"/>
      <w:r w:rsidRPr="00F82ED3">
        <w:rPr>
          <w:rFonts w:ascii="Calibri" w:hAnsi="Calibri" w:cs="Calibri"/>
          <w:sz w:val="24"/>
          <w:szCs w:val="24"/>
        </w:rPr>
        <w:t xml:space="preserve"> have been evaluated under phytotron conditions. Chamber experiments on forest trees have also been carried out to evaluate ozone sensitivity on juvenile beech</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{"citationID":"vbpvYqQh","properties":{"formattedCitation":"\\super 5, 6\\nosupersub{}","plainCitation":"5, 6","noteIndex":0},"citationItems":[{"id":466,"uris":["http://zotero.org/users/local/sd4BgSWq/items/6AKTXZGH"],"uri":["http://zotero.org/users/local/sd4BgSWq/items/6AKTXZGH"],"itemData":{"id":466,"type":"article-journal","title":"Comparison of ozone uptake and sensitivity between a phytotron study with young beech and a field experiment with adult beech (Fagus sylvatica)","container-title":"Environmental Pollution","page":"494–506","volume":"137","issue":"3","source":"Google Scholar","author":[{"family":"Nunn","given":"Angela J."},{"family":"Kozovits","given":"A. R."},{"family":"Reiter","given":"I. M."},{"family":"Heerdt","given":"C."},{"family":"Leuchner","given":"M."},{"family":"Lütz","given":"C."},{"family":"Liu","given":"X."},{"family":"Lo","given":"M."},{"family":"Winkler","given":"J. B."},{"family":"Grams","given":"T. E. E."}],"issued":{"date-parts":[["2005"]]}}},{"id":473,"uris":["http://zotero.org/users/local/sd4BgSWq/items/LCNY7SLS"],"uri":["http://zotero.org/users/local/sd4BgSWq/items/LCNY7SLS"],"itemData":{"id":473,"type":"article-journal","title":"Advances in understanding ozone impact on forest trees: messages from novel phytotron and free-air fumigation studies","container-title":"Environmental Pollution","page":"1990–2006","volume":"158","issue":"6","source":"Google Scholar","shortTitle":"Advances in understanding ozone impact on forest trees","author":[{"family":"Matyssek","given":"R."},{"family":"Karnosky","given":"D. F."},{"family":"Wieser","given":"G."},{"family":"Percy","given":"K."},{"family":"Oksanen","given":"E."},{"family":"Grams","given":"T. E. E."},{"family":"Kubiske","given":"M."},{"family":"Hanke","given":"D."},{"family":"Pretzsch","given":"H."}],"issued":{"date-parts":[["2010"]]}}}],"schema":"https://github.com/citation-style-language/schema/raw/master/csl-citation.json"} ADDIN ZOTERO_ITEM CSL_CITATION {"citationID":"vbpvYqQh","properties":{"formattedCitation":"(Nunn et al., 2005; Matyssek et al., 2010)","plainCitation":"(Nunn et al., 2005; Matyssek et al., 2010)","noteIndex":0},"citationItems":[{"id":466,"uris":["http://zotero.org/users/local/sd4BgSWq/items/6AKTXZGH"],"uri":["http://zotero.org/users/local/sd4BgSWq/items/6AKTXZGH"],"itemData":{"id":466,"type":"article-journal","title":"Comparison of ozone uptake and sensitivity between a phytotron study with young beech and a field experiment with adult beech (Fagus sylvatica)","container-title":"Environmental Pollution","page":"494–506","volume":"137","issue":"3","source":"Google Scholar","author":[{"family":"Nunn","given":"Angela J."},{"family":"Kozovits","given":"A. R."},{"family":"Reiter","given":"I. M."},{"family":"Heerdt","given":"C."},{"family":"Leuchner","given":"M."},{"family":"Lütz","given":"C."},{"family":"Liu","given":"X."},{"family":"Lo","given":"M."},{"family":"Winkler","given":"J. B."},{"family":"Grams","given":"T. E. E."}],"issued":{"date-parts":[["2005"]]}}},{"id":473,"uris":["http://zotero.org/users/local/sd4BgSWq/items/LCNY7SLS"],"uri":["http://zotero.org/users/local/sd4BgSWq/items/LCNY7SLS"],"itemData":{"id":473,"type":"article-journal","title":"Advances in understanding ozone impact on forest trees: messages from novel phytotron and free-air fumigation studies","container-title":"Environmental Pollution","page":"1990–2006","volume":"158","issue":"6","source":"Google Scholar","shortTitle":"Advances in understanding ozone impact on forest trees","author":[{"family":"Matyssek","given":"R."},{"family":"Karnosky","given":"D. F."},{"family":"Wieser","given":"G."},{"family":"Percy","given":"K."},{"family":"Oksanen","given":"E."},{"family":"Grams","given":"T. E. E."},{"family":"Kubiske","given":"M."},{"family":"Hanke","given":"D."},{"family":"Pretzsch","given":"H."}],"issued":{"date-parts":[["2010"]]}}}],"schema":"https://github.com/citation-style-language/schema/raw/master/csl-citation.json"}</w:instrText>
      </w:r>
      <w:r w:rsidR="004A6734" w:rsidRPr="00F82ED3">
        <w:rPr>
          <w:rFonts w:ascii="Calibri" w:hAnsi="Calibri" w:cs="Calibri"/>
          <w:sz w:val="24"/>
          <w:szCs w:val="24"/>
        </w:rPr>
        <w:fldChar w:fldCharType="separate"/>
      </w:r>
      <w:bookmarkStart w:id="8" w:name="__Fieldmark__203_1075189423"/>
      <w:r w:rsidRPr="00F82ED3">
        <w:rPr>
          <w:rFonts w:ascii="Calibri" w:hAnsi="Calibri" w:cs="Calibri"/>
          <w:sz w:val="24"/>
          <w:szCs w:val="24"/>
          <w:vertAlign w:val="superscript"/>
        </w:rPr>
        <w:t>5</w:t>
      </w:r>
      <w:bookmarkStart w:id="9" w:name="__Fieldmark__673_2567920733"/>
      <w:r w:rsidRPr="00F82ED3">
        <w:rPr>
          <w:rFonts w:ascii="Calibri" w:hAnsi="Calibri" w:cs="Calibri"/>
          <w:sz w:val="24"/>
          <w:szCs w:val="24"/>
          <w:vertAlign w:val="superscript"/>
        </w:rPr>
        <w:t>,6</w:t>
      </w:r>
      <w:r w:rsidR="004A6734" w:rsidRPr="00F82ED3">
        <w:rPr>
          <w:rFonts w:ascii="Calibri" w:hAnsi="Calibri" w:cs="Calibri"/>
          <w:sz w:val="24"/>
          <w:szCs w:val="24"/>
        </w:rPr>
        <w:fldChar w:fldCharType="end"/>
      </w:r>
      <w:bookmarkEnd w:id="8"/>
      <w:bookmarkEnd w:id="9"/>
      <w:r w:rsidRPr="00F82ED3">
        <w:rPr>
          <w:rFonts w:ascii="Calibri" w:hAnsi="Calibri" w:cs="Calibri"/>
          <w:sz w:val="24"/>
          <w:szCs w:val="24"/>
        </w:rPr>
        <w:t>, and to assess the influence of temperatures on frost hardening in seedlings of Scots pine and Norway spruce</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{"citationID":"p0VRTXxk","properties":{"formattedCitation":"\\super 7\\nosupersub{}","plainCitation":"7","noteIndex":0},"citationItems":[{"id":478,"uris":["http://zotero.org/users/local/sd4BgSWq/items/3MC4LTE8"],"uri":["http://zotero.org/users/local/sd4BgSWq/items/3MC4LTE8"],"itemData":{"id":478,"type":"article-journal","title":"Phenotypic changes in progenies of northern clones of Picea abies (L) Karst. grown in a southern seed orchard: I. Frost hardiness in a phytotron experiment","container-title":"Scandinavian Journal of Forest Research","page":"317–330","volume":"4","issue":"1-4","source":"Google Scholar","shortTitle":"Phenotypic changes in progenies of northern clones of Picea abies (L) Karst. grown in a southern seed orchard","author":[{"family":"Johnsen","given":"Øystein"}],"issued":{"date-parts":[["1989"]]}}}],"schema":"https://github.com/citation-style-language/schema/raw/master/csl-citation.json"} ADDIN ZOTERO_ITEM CSL_CITATION {"citationID":"p0VRTXxk","properties":{"formattedCitation":"(Johnsen, 1989)","plainCitation":"(Johnsen, 1989)","noteIndex":0},"citationItems":[{"id":478,"uris":["http://zotero.org/users/local/sd4BgSWq/items/3MC4LTE8"],"uri":["http://zotero.org/users/local/sd4BgSWq/items/3MC4LTE8"],"itemData":{"id":478,"type":"article-journal","title":"Phenotypic changes in progenies of northern clones of Picea abies (L) Karst. grown in a southern seed orchard: I. Frost hardiness in a phytotron experiment","container-title":"Scandinavian Journal of Forest Research","page":"317–330","volume":"4","issue":"1-4","source":"Google Scholar","shortTitle":"Phenotypic changes in progenies of northern clones of Picea abies (L) Karst. grown in a southern seed orchard","author":[{"family":"Johnsen","given":"Øystein"}],"issued":{"date-parts":[["1989"]]}}}],"schema":"https://github.com/citation-style-language/schema/raw/master/csl-citation.json"}</w:instrText>
      </w:r>
      <w:r w:rsidR="004A6734" w:rsidRPr="00F82ED3">
        <w:rPr>
          <w:rFonts w:ascii="Calibri" w:hAnsi="Calibri" w:cs="Calibri"/>
          <w:sz w:val="24"/>
          <w:szCs w:val="24"/>
        </w:rPr>
        <w:fldChar w:fldCharType="separate"/>
      </w:r>
      <w:bookmarkStart w:id="10" w:name="__Fieldmark__214_1075189423"/>
      <w:r w:rsidRPr="00F82ED3">
        <w:rPr>
          <w:rFonts w:ascii="Calibri" w:hAnsi="Calibri" w:cs="Calibri"/>
          <w:sz w:val="24"/>
          <w:szCs w:val="24"/>
          <w:vertAlign w:val="superscript"/>
        </w:rPr>
        <w:t>7</w:t>
      </w:r>
      <w:bookmarkStart w:id="11" w:name="__Fieldmark__688_2567920733"/>
      <w:r w:rsidR="004A6734" w:rsidRPr="00F82ED3">
        <w:rPr>
          <w:rFonts w:ascii="Calibri" w:hAnsi="Calibri" w:cs="Calibri"/>
          <w:sz w:val="24"/>
          <w:szCs w:val="24"/>
        </w:rPr>
        <w:fldChar w:fldCharType="end"/>
      </w:r>
      <w:bookmarkEnd w:id="10"/>
      <w:bookmarkEnd w:id="11"/>
      <w:r w:rsidRPr="00F82ED3">
        <w:rPr>
          <w:rFonts w:ascii="Calibri" w:hAnsi="Calibri" w:cs="Calibri"/>
          <w:sz w:val="24"/>
          <w:szCs w:val="24"/>
        </w:rPr>
        <w:t xml:space="preserve">. Less information </w:t>
      </w:r>
      <w:r w:rsidR="004F50A6" w:rsidRPr="00F82ED3">
        <w:rPr>
          <w:rFonts w:ascii="Calibri" w:hAnsi="Calibri" w:cs="Calibri"/>
          <w:sz w:val="24"/>
          <w:szCs w:val="24"/>
        </w:rPr>
        <w:t>is available about</w:t>
      </w:r>
      <w:r w:rsidRPr="00F82ED3">
        <w:rPr>
          <w:rFonts w:ascii="Calibri" w:hAnsi="Calibri" w:cs="Calibri"/>
          <w:sz w:val="24"/>
          <w:szCs w:val="24"/>
        </w:rPr>
        <w:t xml:space="preserve"> how to obtain fast profuse flowering in young fruit trees via growth chambers. </w:t>
      </w:r>
    </w:p>
    <w:p w14:paraId="5693C46A" w14:textId="77777777" w:rsidR="004A6734" w:rsidRPr="00F82ED3" w:rsidRDefault="004A6734" w:rsidP="003D0C90">
      <w:pPr>
        <w:spacing w:after="0" w:line="240" w:lineRule="auto"/>
        <w:jc w:val="both"/>
        <w:rPr>
          <w:rFonts w:ascii="Calibri" w:hAnsi="Calibri" w:cs="Calibri"/>
          <w:sz w:val="24"/>
          <w:szCs w:val="24"/>
        </w:rPr>
      </w:pPr>
    </w:p>
    <w:p w14:paraId="7DE2F271" w14:textId="18407D75"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flowering of citrus trees</w:t>
      </w:r>
      <w:r w:rsidR="00D31716" w:rsidRPr="00F82ED3">
        <w:rPr>
          <w:rFonts w:ascii="Calibri" w:hAnsi="Calibri" w:cs="Calibri"/>
          <w:sz w:val="24"/>
          <w:szCs w:val="24"/>
        </w:rPr>
        <w:t>,</w:t>
      </w:r>
      <w:r w:rsidRPr="00F82ED3">
        <w:rPr>
          <w:rFonts w:ascii="Calibri" w:hAnsi="Calibri" w:cs="Calibri"/>
          <w:sz w:val="24"/>
          <w:szCs w:val="24"/>
        </w:rPr>
        <w:t xml:space="preserve"> and its relationship with many endogenous and exogenous factors</w:t>
      </w:r>
      <w:r w:rsidR="00D31716" w:rsidRPr="00F82ED3">
        <w:rPr>
          <w:rFonts w:ascii="Calibri" w:hAnsi="Calibri" w:cs="Calibri"/>
          <w:sz w:val="24"/>
          <w:szCs w:val="24"/>
        </w:rPr>
        <w:t>,</w:t>
      </w:r>
      <w:r w:rsidRPr="00F82ED3">
        <w:rPr>
          <w:rFonts w:ascii="Calibri" w:hAnsi="Calibri" w:cs="Calibri"/>
          <w:sz w:val="24"/>
          <w:szCs w:val="24"/>
        </w:rPr>
        <w:t xml:space="preserve"> have long since been broadly studied. Temperatures</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{"citationID":"IMflUQSn","properties":{"formattedCitation":"\\super 8\\nosupersub{}","plainCitation":"8","noteIndex":0},"citationItems":[{"id":488,"uris":["http://zotero.org/users/local/sd4BgSWq/items/YDXI2BWR"],"uri":["http://zotero.org/users/local/sd4BgSWq/items/YDXI2BWR"],"itemData":{"id":488,"type":"article-journal","title":"Temperatures during flower bud development affect pollen germination, self-incompatibility reaction and early fruit development of clementine (Citrus clementina Hort. ex Tan.)","container-title":"Plant Biology","page":"191–198","volume":"20","issue":"2","source":"Google Scholar","author":[{"family":"Distefano","given":"G."},{"family":"Gentile","given":"A."},{"family":"Hedhly","given":"A."},{"family":"La Malfa","given":"S."}],"issued":{"date-parts":[["2018"]]}}}],"schema":"https://github.com/citation-style-language/schema/raw/master/csl-citation.json"} ADDIN ZOTERO_ITEM CSL_CITATION {"citationID":"IMflUQSn","properties":{"formattedCitation":"(Distefano et al., 2018)","plainCitation":"(Distefano et al., 2018)","noteIndex":0},"citationItems":[{"id":488,"uris":["http://zotero.org/users/local/sd4BgSWq/items/YDXI2BWR"],"uri":["http://zotero.org/users/local/sd4BgSWq/items/YDXI2BWR"],"itemData":{"id":488,"type":"article-journal","title":"Temperatures during flower bud development affect pollen germination, self-incompatibility reaction and early fruit development of clementine (Citrus clementina Hort. ex Tan.)","container-title":"Plant Biology","page":"191–198","volume":"20","issue":"2","source":"Google Scholar","author":[{"family":"Distefano","given":"G."},{"family":"Gentile","given":"A."},{"family":"Hedhly","given":"A."},{"family":"La Malfa","given":"S."}],"issued":{"date-parts":[["2018"]]}}}],"schema":"https://github.com/citation-style-language/schema/raw/master/csl-citation.json"}</w:instrText>
      </w:r>
      <w:r w:rsidR="004A6734" w:rsidRPr="00F82ED3">
        <w:rPr>
          <w:rFonts w:ascii="Calibri" w:hAnsi="Calibri" w:cs="Calibri"/>
          <w:sz w:val="24"/>
          <w:szCs w:val="24"/>
        </w:rPr>
        <w:fldChar w:fldCharType="separate"/>
      </w:r>
      <w:bookmarkStart w:id="12" w:name="__Fieldmark__240_1075189423"/>
      <w:r w:rsidRPr="00F82ED3">
        <w:rPr>
          <w:rFonts w:ascii="Calibri" w:hAnsi="Calibri" w:cs="Calibri"/>
          <w:sz w:val="24"/>
          <w:szCs w:val="24"/>
          <w:vertAlign w:val="superscript"/>
        </w:rPr>
        <w:t>8</w:t>
      </w:r>
      <w:bookmarkStart w:id="13" w:name="__Fieldmark__703_2567920733"/>
      <w:r w:rsidR="004A6734" w:rsidRPr="00F82ED3">
        <w:rPr>
          <w:rFonts w:ascii="Calibri" w:hAnsi="Calibri" w:cs="Calibri"/>
          <w:sz w:val="24"/>
          <w:szCs w:val="24"/>
        </w:rPr>
        <w:fldChar w:fldCharType="end"/>
      </w:r>
      <w:bookmarkEnd w:id="12"/>
      <w:bookmarkEnd w:id="13"/>
      <w:r w:rsidRPr="00F82ED3">
        <w:rPr>
          <w:rFonts w:ascii="Calibri" w:hAnsi="Calibri" w:cs="Calibri"/>
          <w:sz w:val="24"/>
          <w:szCs w:val="24"/>
        </w:rPr>
        <w:t>, water availability</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{"citationID":"BdJOUp3l","properties":{"formattedCitation":"\\super 9\\nosupersub{}","plainCitation":"9","noteIndex":0},"citationItems":[{"id":502,"uris":["http://zotero.org/users/local/sd4BgSWq/items/77MZ2PKB"],"uri":["http://zotero.org/users/local/sd4BgSWq/items/77MZ2PKB"],"itemData":{"id":502,"type":"paper-conference","title":"Water availability effect on gas exchanges and on phenology of'Cabula'orange","container-title":"VIII International Symposium on Irrigation of Horticultural Crops 1150","page":"133–138","source":"Google Scholar","author":[{"family":"Oliveira","given":"C. R. M.","non-dropping-particle":"de"},{"family":"Mello-Farias","given":"P. C."},{"family":"Oliveira","given":"D. S. C.","non-dropping-particle":"de"},{"family":"Chaves","given":"A. L. S."},{"family":"Herter","given":"F. G."}],"issued":{"date-parts":[["2015"]]}}}],"schema":"https://github.com/citation-style-language/schema/raw/master/csl-citation.json"} ADDIN ZOTERO_ITEM CSL_CITATION {"citationID":"BdJOUp3l","properties":{"formattedCitation":"(de Oliveira et al., 2015)","plainCitation":"(de Oliveira et al., 2015)","noteIndex":0},"citationItems":[{"id":502,"uris":["http://zotero.org/users/local/sd4BgSWq/items/77MZ2PKB"],"uri":["http://zotero.org/users/local/sd4BgSWq/items/77MZ2PKB"],"itemData":{"id":502,"type":"paper-conference","title":"Water availability effect on gas exchanges and on phenology of'Cabula'orange","container-title":"VIII International Symposium on Irrigation of Horticultural Crops 1150","page":"133–138","source":"Google Scholar","author":[{"family":"Oliveira","given":"C. R. M.","non-dropping-particle":"de"},{"family":"Mello-Farias","given":"P. C."},{"family":"Oliveira","given":"D. S. C.","non-dropping-particle":"de"},{"family":"Chaves","given":"A. L. S."},{"family":"Herter","given":"F. G."}],"issued":{"date-parts":[["2015"]]}}}],"schema":"https://github.com/citation-style-language/schema/raw/master/csl-citation.json"}</w:instrText>
      </w:r>
      <w:r w:rsidR="004A6734" w:rsidRPr="00F82ED3">
        <w:rPr>
          <w:rFonts w:ascii="Calibri" w:hAnsi="Calibri" w:cs="Calibri"/>
          <w:sz w:val="24"/>
          <w:szCs w:val="24"/>
        </w:rPr>
        <w:fldChar w:fldCharType="separate"/>
      </w:r>
      <w:bookmarkStart w:id="14" w:name="__Fieldmark__249_1075189423"/>
      <w:r w:rsidRPr="00F82ED3">
        <w:rPr>
          <w:rFonts w:ascii="Calibri" w:hAnsi="Calibri" w:cs="Calibri"/>
          <w:sz w:val="24"/>
          <w:szCs w:val="24"/>
          <w:vertAlign w:val="superscript"/>
        </w:rPr>
        <w:t>9</w:t>
      </w:r>
      <w:bookmarkStart w:id="15" w:name="__Fieldmark__710_2567920733"/>
      <w:r w:rsidR="004A6734" w:rsidRPr="00F82ED3">
        <w:rPr>
          <w:rFonts w:ascii="Calibri" w:hAnsi="Calibri" w:cs="Calibri"/>
          <w:sz w:val="24"/>
          <w:szCs w:val="24"/>
        </w:rPr>
        <w:fldChar w:fldCharType="end"/>
      </w:r>
      <w:bookmarkEnd w:id="14"/>
      <w:bookmarkEnd w:id="15"/>
      <w:r w:rsidRPr="00F82ED3">
        <w:rPr>
          <w:rFonts w:ascii="Calibri" w:hAnsi="Calibri" w:cs="Calibri"/>
          <w:sz w:val="24"/>
          <w:szCs w:val="24"/>
        </w:rPr>
        <w:t>, carbohydrates</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{"citationID":"EMhL3Dwq","properties":{"formattedCitation":"\\super 10\\nosupersub{}","plainCitation":"10","noteIndex":0},"citationItems":[{"id":507,"uris":["http://zotero.org/users/local/sd4BgSWq/items/B3UP6SNC"],"uri":["http://zotero.org/users/local/sd4BgSWq/items/B3UP6SNC"],"itemData":{"id":507,"type":"article-journal","title":"A role for carbohydrate levels in the control of flowering in citrus","container-title":"Scientia Horticulturae","page":"159–166","volume":"26","issue":"2","source":"Google Scholar","author":[{"family":"Goldschmidt","given":"E. E."},{"family":"Aschkenazi","given":"N."},{"family":"Herzano","given":"Y."},{"family":"Schaffer","given":"Arthur A."},{"family":"Monselise","given":"S. P."}],"issued":{"date-parts":[["1985"]]}}}],"schema":"https://github.com/citation-style-language/schema/raw/master/csl-citation.json"} ADDIN ZOTERO_ITEM CSL_CITATION {"citationID":"EMhL3Dwq","properties":{"formattedCitation":"(Goldschmidt et al., 1985)","plainCitation":"(Goldschmidt et al., 1985)","noteIndex":0},"citationItems":[{"id":507,"uris":["http://zotero.org/users/local/sd4BgSWq/items/B3UP6SNC"],"uri":["http://zotero.org/users/local/sd4BgSWq/items/B3UP6SNC"],"itemData":{"id":507,"type":"article-journal","title":"A role for carbohydrate levels in the control of flowering in citrus","container-title":"Scientia Horticulturae","page":"159–166","volume":"26","issue":"2","source":"Google Scholar","author":[{"family":"Goldschmidt","given":"E. E."},{"family":"Aschkenazi","given":"N."},{"family":"Herzano","given":"Y."},{"family":"Schaffer","given":"Arthur A."},{"family":"Monselise","given":"S. P."}],"issued":{"date-parts":[["1985"]]}}}],"schema":"https://github.com/citation-style-language/schema/raw/master/csl-citation.json"}</w:instrText>
      </w:r>
      <w:r w:rsidR="004A6734" w:rsidRPr="00F82ED3">
        <w:rPr>
          <w:rFonts w:ascii="Calibri" w:hAnsi="Calibri" w:cs="Calibri"/>
          <w:sz w:val="24"/>
          <w:szCs w:val="24"/>
        </w:rPr>
        <w:fldChar w:fldCharType="separate"/>
      </w:r>
      <w:bookmarkStart w:id="16" w:name="__Fieldmark__258_1075189423"/>
      <w:r w:rsidRPr="00F82ED3">
        <w:rPr>
          <w:rFonts w:ascii="Calibri" w:hAnsi="Calibri" w:cs="Calibri"/>
          <w:sz w:val="24"/>
          <w:szCs w:val="24"/>
          <w:vertAlign w:val="superscript"/>
        </w:rPr>
        <w:t>1</w:t>
      </w:r>
      <w:bookmarkStart w:id="17" w:name="__Fieldmark__717_2567920733"/>
      <w:r w:rsidRPr="00F82ED3">
        <w:rPr>
          <w:rFonts w:ascii="Calibri" w:hAnsi="Calibri" w:cs="Calibri"/>
          <w:sz w:val="24"/>
          <w:szCs w:val="24"/>
          <w:vertAlign w:val="superscript"/>
        </w:rPr>
        <w:t>0</w:t>
      </w:r>
      <w:r w:rsidR="004A6734" w:rsidRPr="00F82ED3">
        <w:rPr>
          <w:rFonts w:ascii="Calibri" w:hAnsi="Calibri" w:cs="Calibri"/>
          <w:sz w:val="24"/>
          <w:szCs w:val="24"/>
        </w:rPr>
        <w:fldChar w:fldCharType="end"/>
      </w:r>
      <w:bookmarkEnd w:id="16"/>
      <w:bookmarkEnd w:id="17"/>
      <w:r w:rsidRPr="00F82ED3">
        <w:rPr>
          <w:rFonts w:ascii="Calibri" w:hAnsi="Calibri" w:cs="Calibri"/>
          <w:sz w:val="24"/>
          <w:szCs w:val="24"/>
        </w:rPr>
        <w:t>, auxin and gibberellin contents</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{"citationID":"jltVJ4To","properties":{"formattedCitation":"\\super 11, 12\\nosupersub{}","plainCitation":"11, 12","noteIndex":0},"citationItems":[{"id":504,"uris":["http://zotero.org/users/local/sd4BgSWq/items/GMNT3HGH"],"uri":["http://zotero.org/users/local/sd4BgSWq/items/GMNT3HGH"],"itemData":{"id":504,"type":"article-journal","title":"Effects of gibberellin treatment during flowering induction period on global gene expression and the transcription of flowering-control genes in Citrus buds","container-title":"Plant science","page":"46–57","volume":"198","source":"Google Scholar","author":[{"family":"Goldberg-Moeller","given":"Ravit"},{"family":"Shalom","given":"Liron"},{"family":"Shlizerman","given":"Lyudmila"},{"family":"Samuels","given":"Sivan"},{"family":"Zur","given":"Naftali"},{"family":"Ophir","given":"Ron"},{"family":"Blumwald","given":"Eduardo"},{"family":"Sadka","given":"Avi"}],"issued":{"date-parts":[["2013"]]}}},{"id":491,"uris":["http://zotero.org/users/local/sd4BgSWq/items/EHXRD4KT"],"uri":["http://zotero.org/users/local/sd4BgSWq/items/EHXRD4KT"],"itemData":{"id":491,"type":"article-journal","title":"Auxin and Gibberellin Interact in Citrus Fruit Set","container-title":"Journal of Plant Growth Regulation","page":"1–11","source":"Google Scholar","author":[{"family":"Bermejo","given":"Almudena"},{"family":"Granero","given":"Beatriz"},{"family":"Mesejo","given":"Carlos"},{"family":"Reig","given":"Carmina"},{"family":"Tejedo","given":"Vicente"},{"family":"Agustí","given":"Manuel"},{"family":"Primo-Millo","given":"Eduardo"},{"family":"Iglesias","given":"Domingo J."}],"issued":{"date-parts":[["2017"]]}}}],"schema":"https://github.com/citation-style-language/schema/raw/master/csl-citation.json"} ADDIN ZOTERO_ITEM CSL_CITATION {"citationID":"jltVJ4To","properties":{"formattedCitation":"(Goldberg-Moeller et al., 2013; Bermejo et al., 2017)","plainCitation":"(Goldberg-Moeller et al., 2013; Bermejo et al., 2017)","noteIndex":0},"citationItems":[{"id":504,"uris":["http://zotero.org/users/local/sd4BgSWq/items/GMNT3HGH"],"uri":["http://zotero.org/users/local/sd4BgSWq/items/GMNT3HGH"],"itemData":{"id":504,"type":"article-journal","title":"Effects of gibberellin treatment during flowering induction period on global gene expression and the transcription of flowering-control genes in Citrus buds","container-title":"Plant science","page":"46–57","volume":"198","source":"Google Scholar","author":[{"family":"Goldberg-Moeller","given":"Ravit"},{"family":"Shalom","given":"Liron"},{"family":"Shlizerman","given":"Lyudmila"},{"family":"Samuels","given":"Sivan"},{"family":"Zur","given":"Naftali"},{"family":"Ophir","given":"Ron"},{"family":"Blumwald","given":"Eduardo"},{"family":"Sadka","given":"Avi"}],"issued":{"date-parts":[["2013"]]}}},{"id":491,"uris":["http://zotero.org/users/local/sd4BgSWq/items/EHXRD4KT"],"uri":["http://zotero.org/users/local/sd4BgSWq/items/EHXRD4KT"],"itemData":{"id":491,"type":"article-journal","title":"Auxin and Gibberellin Interact in Citrus Fruit Set","container-title":"Journal of Plant Growth Regulation","page":"1–11","source":"Google Scholar","author":[{"family":"Bermejo","given":"Almudena"},{"family":"Granero","given":"Beatriz"},{"family":"Mesejo","given":"Carlos"},{"family":"Reig","given":"Carmina"},{"family":"Tejedo","given":"Vicente"},{"family":"Agustí","given":"Manuel"},{"family":"Primo-Millo","given":"Eduardo"},{"family":"Iglesias","given":"Domingo J."}],"issued":{"date-parts":[["2017"]]}}}],"schema":"https://github.com/citation-style-language/schema/raw/master/csl-citation.json"}</w:instrText>
      </w:r>
      <w:r w:rsidR="004A6734" w:rsidRPr="00F82ED3">
        <w:rPr>
          <w:rFonts w:ascii="Calibri" w:hAnsi="Calibri" w:cs="Calibri"/>
          <w:sz w:val="24"/>
          <w:szCs w:val="24"/>
        </w:rPr>
        <w:fldChar w:fldCharType="separate"/>
      </w:r>
      <w:bookmarkStart w:id="18" w:name="__Fieldmark__269_1075189423"/>
      <w:r w:rsidRPr="00F82ED3">
        <w:rPr>
          <w:rFonts w:ascii="Calibri" w:hAnsi="Calibri" w:cs="Calibri"/>
          <w:sz w:val="24"/>
          <w:szCs w:val="24"/>
          <w:vertAlign w:val="superscript"/>
        </w:rPr>
        <w:t>1</w:t>
      </w:r>
      <w:bookmarkStart w:id="19" w:name="__Fieldmark__724_2567920733"/>
      <w:r w:rsidRPr="00F82ED3">
        <w:rPr>
          <w:rFonts w:ascii="Calibri" w:hAnsi="Calibri" w:cs="Calibri"/>
          <w:sz w:val="24"/>
          <w:szCs w:val="24"/>
          <w:vertAlign w:val="superscript"/>
        </w:rPr>
        <w:t>1,12</w:t>
      </w:r>
      <w:r w:rsidR="004A6734" w:rsidRPr="00F82ED3">
        <w:rPr>
          <w:rFonts w:ascii="Calibri" w:hAnsi="Calibri" w:cs="Calibri"/>
          <w:sz w:val="24"/>
          <w:szCs w:val="24"/>
        </w:rPr>
        <w:fldChar w:fldCharType="end"/>
      </w:r>
      <w:bookmarkEnd w:id="18"/>
      <w:bookmarkEnd w:id="19"/>
      <w:r w:rsidRPr="00F82ED3">
        <w:rPr>
          <w:rFonts w:ascii="Calibri" w:hAnsi="Calibri" w:cs="Calibri"/>
          <w:sz w:val="24"/>
          <w:szCs w:val="24"/>
        </w:rPr>
        <w:t>, abscisic acid</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{"citationID":"m2GAdJQ3","properties":{"formattedCitation":"\\super 13\\nosupersub{}","plainCitation":"13","noteIndex":0},"citationItems":[{"id":497,"uris":["http://zotero.org/users/local/sd4BgSWq/items/6HFDLMQL"],"uri":["http://zotero.org/users/local/sd4BgSWq/items/6HFDLMQL"],"itemData":{"id":497,"type":"article-journal","title":"Abscisic acid affects expression of citrus FT homologs upon floral induction by low temperature in Satsuma mandarin (Citrus unshiu Marc.)","container-title":"Tree physiology","page":"755–771","volume":"38","issue":"5","source":"Google Scholar","author":[{"family":"Endo","given":"Tomoko"},{"family":"Shimada","given":"Takehiko"},{"family":"Nakata","given":"Yumi"},{"family":"Fujii","given":"Hiroshi"},{"family":"Matsumoto","given":"Hikaru"},{"family":"Nakajima","given":"Naoko"},{"family":"Ikoma","given":"Yoshinori"},{"family":"Omura","given":"Mitsuo"}],"issued":{"date-parts":[["2017"]]}}}],"schema":"https://github.com/citation-style-language/schema/raw/master/csl-citation.json"} ADDIN ZOTERO_ITEM CSL_CITATION {"citationID":"m2GAdJQ3","properties":{"formattedCitation":"(Endo et al., 2017)","plainCitation":"(Endo et al., 2017)","noteIndex":0},"citationItems":[{"id":497,"uris":["http://zotero.org/users/local/sd4BgSWq/items/6HFDLMQL"],"uri":["http://zotero.org/users/local/sd4BgSWq/items/6HFDLMQL"],"itemData":{"id":497,"type":"article-journal","title":"Abscisic acid affects expression of citrus FT homologs upon floral induction by low temperature in Satsuma mandarin (Citrus unshiu Marc.)","container-title":"Tree physiology","page":"755–771","volume":"38","issue":"5","source":"Google Scholar","author":[{"family":"Endo","given":"Tomoko"},{"family":"Shimada","given":"Takehiko"},{"family":"Nakata","given":"Yumi"},{"family":"Fujii","given":"Hiroshi"},{"family":"Matsumoto","given":"Hikaru"},{"family":"Nakajima","given":"Naoko"},{"family":"Ikoma","given":"Yoshinori"},{"family":"Omura","given":"Mitsuo"}],"issued":{"date-parts":[["2017"]]}}}],"schema":"https://github.com/citation-style-language/schema/raw/master/csl-citation.json"}</w:instrText>
      </w:r>
      <w:r w:rsidR="004A6734" w:rsidRPr="00F82ED3">
        <w:rPr>
          <w:rFonts w:ascii="Calibri" w:hAnsi="Calibri" w:cs="Calibri"/>
          <w:sz w:val="24"/>
          <w:szCs w:val="24"/>
        </w:rPr>
        <w:fldChar w:fldCharType="separate"/>
      </w:r>
      <w:bookmarkStart w:id="20" w:name="__Fieldmark__278_1075189423"/>
      <w:r w:rsidRPr="00F82ED3">
        <w:rPr>
          <w:rFonts w:ascii="Calibri" w:hAnsi="Calibri" w:cs="Calibri"/>
          <w:sz w:val="24"/>
          <w:szCs w:val="24"/>
          <w:vertAlign w:val="superscript"/>
        </w:rPr>
        <w:t>1</w:t>
      </w:r>
      <w:bookmarkStart w:id="21" w:name="__Fieldmark__731_2567920733"/>
      <w:r w:rsidRPr="00F82ED3">
        <w:rPr>
          <w:rFonts w:ascii="Calibri" w:hAnsi="Calibri" w:cs="Calibri"/>
          <w:sz w:val="24"/>
          <w:szCs w:val="24"/>
          <w:vertAlign w:val="superscript"/>
        </w:rPr>
        <w:t>3</w:t>
      </w:r>
      <w:r w:rsidR="004A6734" w:rsidRPr="00F82ED3">
        <w:rPr>
          <w:rFonts w:ascii="Calibri" w:hAnsi="Calibri" w:cs="Calibri"/>
          <w:sz w:val="24"/>
          <w:szCs w:val="24"/>
        </w:rPr>
        <w:fldChar w:fldCharType="end"/>
      </w:r>
      <w:bookmarkEnd w:id="20"/>
      <w:bookmarkEnd w:id="21"/>
      <w:r w:rsidRPr="00F82ED3">
        <w:rPr>
          <w:rFonts w:ascii="Calibri" w:hAnsi="Calibri" w:cs="Calibri"/>
          <w:sz w:val="24"/>
          <w:szCs w:val="24"/>
        </w:rPr>
        <w:t>, and many other factors that affect citrus reproductive systems have been studied. Temperature and photoperiod effects on flower initiation have been studied in sweet orange (</w:t>
      </w:r>
      <w:r w:rsidRPr="00F82ED3">
        <w:rPr>
          <w:rFonts w:ascii="Calibri" w:hAnsi="Calibri" w:cs="Calibri"/>
          <w:i/>
          <w:sz w:val="24"/>
          <w:szCs w:val="24"/>
        </w:rPr>
        <w:t xml:space="preserve">Citrus </w:t>
      </w:r>
      <w:r w:rsidRPr="00F82ED3">
        <w:rPr>
          <w:rFonts w:ascii="Calibri" w:hAnsi="Calibri" w:cs="Calibri"/>
          <w:sz w:val="24"/>
          <w:szCs w:val="24"/>
        </w:rPr>
        <w:t xml:space="preserve">× </w:t>
      </w:r>
      <w:r w:rsidRPr="00F82ED3">
        <w:rPr>
          <w:rFonts w:ascii="Calibri" w:hAnsi="Calibri" w:cs="Calibri"/>
          <w:i/>
          <w:sz w:val="24"/>
          <w:szCs w:val="24"/>
        </w:rPr>
        <w:t>sinensis</w:t>
      </w:r>
      <w:r w:rsidRPr="00F82ED3">
        <w:rPr>
          <w:rFonts w:ascii="Calibri" w:hAnsi="Calibri" w:cs="Calibri"/>
          <w:sz w:val="24"/>
          <w:szCs w:val="24"/>
        </w:rPr>
        <w:t xml:space="preserve"> (L.) Osbeck)</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{"citationID":"s1fZrpWm","properties":{"formattedCitation":"\\super 14, 15\\nosupersub{}","plainCitation":"14, 15","noteIndex":0},"citationItems":[{"id":486,"uris":["http://zotero.org/users/local/sd4BgSWq/items/9WC447GF"],"uri":["http://zotero.org/users/local/sd4BgSWq/items/9WC447GF"],"itemData":{"id":486,"type":"article-journal","title":"Influence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I."}],"issued":{"date-parts":[["1969"]]}}},{"id":483,"uris":["http://zotero.org/users/local/sd4BgSWq/items/Z9QLMH8K"],"uri":["http://zotero.org/users/local/sd4BgSWq/items/Z9QLMH8K"],"itemData":{"id":483,"type":"article-journal","title":"Temperature effects on flower initiation in sweet orange (Citrus sinensis)","container-title":"Australian Journal of Agricultural Research","page":"399–407","volume":"27","issue":"3","source":"Google Scholar","author":[{"family":"Moss","given":"G. I."}],"issued":{"date-parts":[["1976"]]}}}],"schema":"https://github.com/citation-style-language/schema/raw/master/csl-citation.json"} ADDIN ZOTERO_ITEM CSL_CITATION {"citationID":"s1fZrpWm","properties":{"formattedCitation":"(Moss, 1969, 1976)","plainCitation":"(Moss, 1969, 1976)","noteIndex":0},"citationItems":[{"id":486,"uris":["http://zotero.org/users/local/sd4BgSWq/items/9WC447GF"],"uri":["http://zotero.org/users/local/sd4BgSWq/items/9WC447GF"],"itemData":{"id":486,"type":"article-journal","title":"Influence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I."}],"issued":{"date-parts":[["1969"]]}}},{"id":483,"uris":["http://zotero.org/users/local/sd4BgSWq/items/Z9QLMH8K"],"uri":["http://zotero.org/users/local/sd4BgSWq/items/Z9QLMH8K"],"itemData":{"id":483,"type":"article-journal","title":"Temperature effects on flower initiation in sweet orange (Citrus sinensis)","container-title":"Australian Journal of Agricultural Research","page":"399–407","volume":"27","issue":"3","source":"Google Scholar","author":[{"family":"Moss","given":"G. I."}],"issued":{"date-parts":[["1976"]]}}}],"schema":"https://github.com/citation-style-language/schema/raw/master/csl-citation.json"}</w:instrText>
      </w:r>
      <w:r w:rsidR="004A6734" w:rsidRPr="00F82ED3">
        <w:rPr>
          <w:rFonts w:ascii="Calibri" w:hAnsi="Calibri" w:cs="Calibri"/>
          <w:sz w:val="24"/>
          <w:szCs w:val="24"/>
        </w:rPr>
        <w:fldChar w:fldCharType="separate"/>
      </w:r>
      <w:bookmarkStart w:id="22" w:name="__Fieldmark__296_1075189423"/>
      <w:r w:rsidRPr="00F82ED3">
        <w:rPr>
          <w:rFonts w:ascii="Calibri" w:hAnsi="Calibri" w:cs="Calibri"/>
          <w:sz w:val="24"/>
          <w:szCs w:val="24"/>
          <w:vertAlign w:val="superscript"/>
        </w:rPr>
        <w:t>1</w:t>
      </w:r>
      <w:bookmarkStart w:id="23" w:name="__Fieldmark__752_2567920733"/>
      <w:r w:rsidRPr="00F82ED3">
        <w:rPr>
          <w:rFonts w:ascii="Calibri" w:hAnsi="Calibri" w:cs="Calibri"/>
          <w:sz w:val="24"/>
          <w:szCs w:val="24"/>
          <w:vertAlign w:val="superscript"/>
        </w:rPr>
        <w:t>4,15</w:t>
      </w:r>
      <w:r w:rsidR="004A6734" w:rsidRPr="00F82ED3">
        <w:rPr>
          <w:rFonts w:ascii="Calibri" w:hAnsi="Calibri" w:cs="Calibri"/>
          <w:sz w:val="24"/>
          <w:szCs w:val="24"/>
        </w:rPr>
        <w:fldChar w:fldCharType="end"/>
      </w:r>
      <w:bookmarkEnd w:id="22"/>
      <w:bookmarkEnd w:id="23"/>
      <w:r w:rsidRPr="00F82ED3">
        <w:rPr>
          <w:rFonts w:ascii="Calibri" w:hAnsi="Calibri" w:cs="Calibri"/>
          <w:sz w:val="24"/>
          <w:szCs w:val="24"/>
        </w:rPr>
        <w:t>. In these experiments, long inductive conditions (5 weeks at 15/8</w:t>
      </w:r>
      <w:r w:rsidR="00D03D3B">
        <w:rPr>
          <w:rFonts w:ascii="Calibri" w:hAnsi="Calibri" w:cs="Calibri"/>
          <w:sz w:val="24"/>
          <w:szCs w:val="24"/>
        </w:rPr>
        <w:t xml:space="preserve"> °</w:t>
      </w:r>
      <w:r w:rsidRPr="00F82ED3">
        <w:rPr>
          <w:rFonts w:ascii="Calibri" w:hAnsi="Calibri" w:cs="Calibri"/>
          <w:sz w:val="24"/>
          <w:szCs w:val="24"/>
        </w:rPr>
        <w:t>C) were used and the temperature during shoot development influenced inflorescence type</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{"citationID":"uFA6TmpF","properties":{"formattedCitation":"\\super 14\\nosupersub{}","plainCitation":"14","noteIndex":0},"citationItems":[{"id":486,"uris":["http://zotero.org/users/local/sd4BgSWq/items/9WC447GF"],"uri":["http://zotero.org/users/local/sd4BgSWq/items/9WC447GF"],"itemData":{"id":486,"type":"article-journal","title":"Influence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I."}],"issued":{"date-parts":[["1969"]]}}}],"schema":"https://github.com/citation-style-language/schema/raw/master/csl-citation.json"} ADDIN ZOTERO_ITEM CSL_CITATION {"citationID":"uFA6TmpF","properties":{"formattedCitation":"(Moss, 1969)","plainCitation":"(Moss, 1969)","noteIndex":0},"citationItems":[{"id":486,"uris":["http://zotero.org/users/local/sd4BgSWq/items/9WC447GF"],"uri":["http://zotero.org/users/local/sd4BgSWq/items/9WC447GF"],"itemData":{"id":486,"type":"article-journal","title":"Influence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I."}],"issued":{"date-parts":[["1969"]]}}}],"schema":"https://github.com/citation-style-language/schema/raw/master/csl-citation.json"}</w:instrText>
      </w:r>
      <w:r w:rsidR="004A6734" w:rsidRPr="00F82ED3">
        <w:rPr>
          <w:rFonts w:ascii="Calibri" w:hAnsi="Calibri" w:cs="Calibri"/>
          <w:sz w:val="24"/>
          <w:szCs w:val="24"/>
        </w:rPr>
        <w:fldChar w:fldCharType="separate"/>
      </w:r>
      <w:bookmarkStart w:id="24" w:name="__Fieldmark__307_1075189423"/>
      <w:r w:rsidRPr="00F82ED3">
        <w:rPr>
          <w:rFonts w:ascii="Calibri" w:hAnsi="Calibri" w:cs="Calibri"/>
          <w:sz w:val="24"/>
          <w:szCs w:val="24"/>
          <w:vertAlign w:val="superscript"/>
        </w:rPr>
        <w:t>1</w:t>
      </w:r>
      <w:bookmarkStart w:id="25" w:name="__Fieldmark__759_2567920733"/>
      <w:r w:rsidRPr="00F82ED3">
        <w:rPr>
          <w:rFonts w:ascii="Calibri" w:hAnsi="Calibri" w:cs="Calibri"/>
          <w:sz w:val="24"/>
          <w:szCs w:val="24"/>
          <w:vertAlign w:val="superscript"/>
        </w:rPr>
        <w:t>4</w:t>
      </w:r>
      <w:r w:rsidR="004A6734" w:rsidRPr="00F82ED3">
        <w:rPr>
          <w:rFonts w:ascii="Calibri" w:hAnsi="Calibri" w:cs="Calibri"/>
          <w:sz w:val="24"/>
          <w:szCs w:val="24"/>
        </w:rPr>
        <w:fldChar w:fldCharType="end"/>
      </w:r>
      <w:bookmarkEnd w:id="24"/>
      <w:bookmarkEnd w:id="25"/>
      <w:r w:rsidRPr="00F82ED3">
        <w:rPr>
          <w:rFonts w:ascii="Calibri" w:hAnsi="Calibri" w:cs="Calibri"/>
          <w:sz w:val="24"/>
          <w:szCs w:val="24"/>
        </w:rPr>
        <w:t>. During citrus flowering, the term “inflorescence” has been applied to all types of flower-bearing growth that arise from axillary buds, as used by Reec</w:t>
      </w:r>
      <w:r w:rsidR="000A2546">
        <w:rPr>
          <w:rFonts w:ascii="Calibri" w:hAnsi="Calibri" w:cs="Calibri"/>
          <w:sz w:val="24"/>
          <w:szCs w:val="24"/>
        </w:rPr>
        <w:t>e</w:t>
      </w:r>
      <w:r w:rsidR="000A2546" w:rsidRPr="007D2D79">
        <w:rPr>
          <w:rFonts w:ascii="Calibri" w:hAnsi="Calibri" w:cs="Calibri"/>
          <w:sz w:val="24"/>
          <w:szCs w:val="24"/>
          <w:vertAlign w:val="superscript"/>
        </w:rPr>
        <w:t>16</w:t>
      </w:r>
      <w:r w:rsidRPr="00F82ED3">
        <w:rPr>
          <w:rFonts w:ascii="Calibri" w:hAnsi="Calibri" w:cs="Calibri"/>
          <w:sz w:val="24"/>
          <w:szCs w:val="24"/>
        </w:rPr>
        <w:t>.</w:t>
      </w:r>
    </w:p>
    <w:p w14:paraId="067BD463" w14:textId="77777777" w:rsidR="004A6734" w:rsidRPr="00F82ED3" w:rsidRDefault="004A6734" w:rsidP="003D0C90">
      <w:pPr>
        <w:spacing w:after="0" w:line="240" w:lineRule="auto"/>
        <w:jc w:val="both"/>
        <w:rPr>
          <w:rFonts w:ascii="Calibri" w:hAnsi="Calibri" w:cs="Calibri"/>
          <w:sz w:val="24"/>
          <w:szCs w:val="24"/>
        </w:rPr>
      </w:pPr>
    </w:p>
    <w:p w14:paraId="578F8CD7" w14:textId="65BC7303"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Having a clear precise methodology to force flowering over a short time period and </w:t>
      </w:r>
      <w:r w:rsidR="00D31716" w:rsidRPr="00F82ED3">
        <w:rPr>
          <w:rFonts w:ascii="Calibri" w:hAnsi="Calibri" w:cs="Calibri"/>
          <w:sz w:val="24"/>
          <w:szCs w:val="24"/>
        </w:rPr>
        <w:t>at other times other than</w:t>
      </w:r>
      <w:r w:rsidRPr="00F82ED3">
        <w:rPr>
          <w:rFonts w:ascii="Calibri" w:hAnsi="Calibri" w:cs="Calibri"/>
          <w:sz w:val="24"/>
          <w:szCs w:val="24"/>
        </w:rPr>
        <w:t xml:space="preserve"> spring can </w:t>
      </w:r>
      <w:r w:rsidR="00D34E88">
        <w:rPr>
          <w:rFonts w:ascii="Calibri" w:hAnsi="Calibri" w:cs="Calibri"/>
          <w:sz w:val="24"/>
          <w:szCs w:val="24"/>
        </w:rPr>
        <w:t>provide</w:t>
      </w:r>
      <w:r w:rsidR="00D34E88" w:rsidRPr="00F82ED3">
        <w:rPr>
          <w:rFonts w:ascii="Calibri" w:hAnsi="Calibri" w:cs="Calibri"/>
          <w:sz w:val="24"/>
          <w:szCs w:val="24"/>
        </w:rPr>
        <w:t xml:space="preserve"> </w:t>
      </w:r>
      <w:r w:rsidRPr="00F82ED3">
        <w:rPr>
          <w:rFonts w:ascii="Calibri" w:hAnsi="Calibri" w:cs="Calibri"/>
          <w:sz w:val="24"/>
          <w:szCs w:val="24"/>
        </w:rPr>
        <w:t xml:space="preserve">many advantages for researchers. Save tropical areas, the flowering of fruit trees occurs only once a year, which limits the number of experiments that can be done. </w:t>
      </w:r>
    </w:p>
    <w:p w14:paraId="391AFAC2" w14:textId="77777777" w:rsidR="004A6734" w:rsidRPr="00F82ED3" w:rsidRDefault="004A6734" w:rsidP="003D0C90">
      <w:pPr>
        <w:spacing w:after="0" w:line="240" w:lineRule="auto"/>
        <w:jc w:val="both"/>
        <w:rPr>
          <w:rFonts w:ascii="Calibri" w:hAnsi="Calibri" w:cs="Calibri"/>
          <w:sz w:val="24"/>
          <w:szCs w:val="24"/>
        </w:rPr>
      </w:pPr>
    </w:p>
    <w:p w14:paraId="5B12B878" w14:textId="541D4DDF"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Flowers obtained by forced methods can be used for a wide variety of experiments to: obtain viable pollen for</w:t>
      </w:r>
      <w:r w:rsidRPr="00D03D3B">
        <w:rPr>
          <w:rFonts w:ascii="Calibri" w:hAnsi="Calibri" w:cs="Calibri"/>
          <w:sz w:val="24"/>
          <w:szCs w:val="24"/>
        </w:rPr>
        <w:t xml:space="preserve"> in vitro </w:t>
      </w:r>
      <w:r w:rsidRPr="00F82ED3">
        <w:rPr>
          <w:rFonts w:ascii="Calibri" w:hAnsi="Calibri" w:cs="Calibri"/>
          <w:sz w:val="24"/>
          <w:szCs w:val="24"/>
        </w:rPr>
        <w:t>growth and germination experiments in any month</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{"citationID":"wWYC1qmd","properties":{"formattedCitation":"\\super 17\\nosupersub{}","plainCitation":"17","noteIndex":0},"citationItems":[{"id":512,"uris":["http://zotero.org/users/local/sd4BgSWq/items/PYQGWVC3"],"uri":["http://zotero.org/users/local/sd4BgSWq/items/PYQGWVC3"],"itemData":{"id":512,"type":"article-journal","title":"In vitro pollen germination of five citrus species","container-title":"Pak. J. Bot","page":"951–956","volume":"46","issue":"3","source":"Google Scholar","author":[{"family":"Khan","given":"Shaukat Ali"},{"family":"Perveen","given":"ANJUM"}],"issued":{"date-parts":[["2014"]]}}}],"schema":"https://github.com/citation-style-language/schema/raw/master/csl-citation.json"} ADDIN ZOTERO_ITEM CSL_CITATION {"citationID":"wWYC1qmd","properties":{"formattedCitation":"(Khan &amp; Perveen, 2014)","plainCitation":"(Khan &amp; Perveen, 2014)","noteIndex":0},"citationItems":[{"id":512,"uris":["http://zotero.org/users/local/sd4BgSWq/items/PYQGWVC3"],"uri":["http://zotero.org/users/local/sd4BgSWq/items/PYQGWVC3"],"itemData":{"id":512,"type":"article-journal","title":"In vitro pollen germination of five citrus species","container-title":"Pak. J. Bot","page":"951–956","volume":"46","issue":"3","source":"Google Scholar","author":[{"family":"Khan","given":"Shaukat Ali"},{"family":"Perveen","given":"ANJUM"}],"issued":{"date-parts":[["2014"]]}}}],"schema":"https://github.com/citation-style-language/schema/raw/master/csl-citation.json"}</w:instrText>
      </w:r>
      <w:r w:rsidR="004A6734" w:rsidRPr="00F82ED3">
        <w:rPr>
          <w:rFonts w:ascii="Calibri" w:hAnsi="Calibri" w:cs="Calibri"/>
          <w:sz w:val="24"/>
          <w:szCs w:val="24"/>
        </w:rPr>
        <w:fldChar w:fldCharType="separate"/>
      </w:r>
      <w:bookmarkStart w:id="26" w:name="__Fieldmark__364_1075189423"/>
      <w:r w:rsidRPr="00F82ED3">
        <w:rPr>
          <w:rFonts w:ascii="Calibri" w:hAnsi="Calibri" w:cs="Calibri"/>
          <w:sz w:val="24"/>
          <w:szCs w:val="24"/>
          <w:vertAlign w:val="superscript"/>
        </w:rPr>
        <w:t>1</w:t>
      </w:r>
      <w:bookmarkStart w:id="27" w:name="__Fieldmark__845_2567920733"/>
      <w:r w:rsidRPr="00F82ED3">
        <w:rPr>
          <w:rFonts w:ascii="Calibri" w:hAnsi="Calibri" w:cs="Calibri"/>
          <w:sz w:val="24"/>
          <w:szCs w:val="24"/>
          <w:vertAlign w:val="superscript"/>
        </w:rPr>
        <w:t>7</w:t>
      </w:r>
      <w:r w:rsidR="004A6734" w:rsidRPr="00F82ED3">
        <w:rPr>
          <w:rFonts w:ascii="Calibri" w:hAnsi="Calibri" w:cs="Calibri"/>
          <w:sz w:val="24"/>
          <w:szCs w:val="24"/>
        </w:rPr>
        <w:fldChar w:fldCharType="end"/>
      </w:r>
      <w:bookmarkEnd w:id="26"/>
      <w:bookmarkEnd w:id="27"/>
      <w:r w:rsidRPr="00F82ED3">
        <w:rPr>
          <w:rFonts w:ascii="Calibri" w:hAnsi="Calibri" w:cs="Calibri"/>
          <w:sz w:val="24"/>
          <w:szCs w:val="24"/>
        </w:rPr>
        <w:t xml:space="preserve">; run experiments with pests that affect early fruit development stages, even before petal fall, such as </w:t>
      </w:r>
      <w:r w:rsidRPr="00F82ED3">
        <w:rPr>
          <w:rFonts w:ascii="Calibri" w:hAnsi="Calibri" w:cs="Calibri"/>
          <w:i/>
          <w:sz w:val="24"/>
          <w:szCs w:val="24"/>
        </w:rPr>
        <w:t>Pezothrips kellyanus</w:t>
      </w:r>
      <w:r w:rsidRPr="00F82ED3">
        <w:rPr>
          <w:rFonts w:ascii="Calibri" w:hAnsi="Calibri" w:cs="Calibri"/>
          <w:sz w:val="24"/>
          <w:szCs w:val="24"/>
        </w:rPr>
        <w:t xml:space="preserve"> Bagnall</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{"citationID":"yTfoNxUa","properties":{"formattedCitation":"\\super 18\\nosupersub{}","plainCitation":"18","noteIndex":0},"citationItems":[{"id":515,"uris":["http://zotero.org/users/local/sd4BgSWq/items/7CRGRLX3"],"uri":["http://zotero.org/users/local/sd4BgSWq/items/7CRGRLX3"],"itemData":{"id":515,"type":"article-journal","title":"Pezothrips kellyanus (Thysanoptera: Thripidae) nymphs on ora</w:instrText>
      </w:r>
      <w:r w:rsidRPr="00F82ED3">
        <w:rPr>
          <w:rFonts w:ascii="Calibri" w:hAnsi="Calibri" w:cs="Calibri"/>
          <w:sz w:val="24"/>
          <w:szCs w:val="24"/>
          <w:lang w:val="fr-MA"/>
        </w:rPr>
        <w:instrText>nge fruit: importance of the second generation for its management","container-title":"Florida Entomologist","page":"848–855","source":"Google Scholar","shortTitle":"Pezothrips kellyanus (Thysanoptera","author":[{"family":"Planes","given":"Laura"},{"family":"Catalán","given":"Jose"},{"family":"Jaques","given":"Josep A."},{"family":"Urbaneja","given":"Alberto"},{"family":"Tena","given":"Alejandro"}],"issued":{"date-parts":[["2015"]]}}}],"schema":"https://github.com/citation-style-language/schema/raw/master/csl-citation.json"} ADDIN ZOTERO_ITEM CSL_CITATION {"citationID":"yTfoNxUa","properties":{"formattedCitation":"(Planes et al., 2015)","plainCitation":"(Planes et al., 2015)","noteIndex":0},"citationItems":[{"id":515,"uris":["http://zotero.org/users/local/sd4BgSWq/items/7CRGRLX3"],"uri":["http://zotero.org/users/local/sd4BgSWq/items/7CRGRLX3"],"itemData":{"id":515,"type":"article-journal","title":"Pezothrips kellyanus (Thysanoptera: Thripidae) nymphs on orange fruit: importance of the second generation for its management","container-title":"Florida Entomologist","page":"848–855","source":"Google Scholar","shortTitle":"Pezothrips kellyanus (Thysanoptera","author":[{"family":"Planes","given":"Laura"},{"family":"Catalán","given":"Jose"},{"family":"Jaques","given":"Josep A."},{"family":"Urbaneja","given":"Alberto"},{"family":"Tena","given":"Alejandro"}],"issued":{"date-parts":[["2015"]]}}}],"schema":"https://github.com/citation-style-language/schema/raw/master/csl-citation.json"}</w:instrText>
      </w:r>
      <w:r w:rsidR="004A6734" w:rsidRPr="00F82ED3">
        <w:rPr>
          <w:rFonts w:ascii="Calibri" w:hAnsi="Calibri" w:cs="Calibri"/>
          <w:sz w:val="24"/>
          <w:szCs w:val="24"/>
        </w:rPr>
        <w:fldChar w:fldCharType="separate"/>
      </w:r>
      <w:bookmarkStart w:id="28" w:name="__Fieldmark__383_1075189423"/>
      <w:r w:rsidRPr="00F82ED3">
        <w:rPr>
          <w:rFonts w:ascii="Calibri" w:hAnsi="Calibri" w:cs="Calibri"/>
          <w:sz w:val="24"/>
          <w:szCs w:val="24"/>
          <w:vertAlign w:val="superscript"/>
          <w:lang w:val="fr-MA"/>
        </w:rPr>
        <w:t>1</w:t>
      </w:r>
      <w:bookmarkStart w:id="29" w:name="__Fieldmark__876_2567920733"/>
      <w:r w:rsidRPr="00F82ED3">
        <w:rPr>
          <w:rFonts w:ascii="Calibri" w:hAnsi="Calibri" w:cs="Calibri"/>
          <w:sz w:val="24"/>
          <w:szCs w:val="24"/>
          <w:vertAlign w:val="superscript"/>
          <w:lang w:val="fr-MA"/>
        </w:rPr>
        <w:t>8</w:t>
      </w:r>
      <w:r w:rsidR="004A6734" w:rsidRPr="00F82ED3">
        <w:rPr>
          <w:rFonts w:ascii="Calibri" w:hAnsi="Calibri" w:cs="Calibri"/>
          <w:sz w:val="24"/>
          <w:szCs w:val="24"/>
        </w:rPr>
        <w:fldChar w:fldCharType="end"/>
      </w:r>
      <w:bookmarkEnd w:id="28"/>
      <w:bookmarkEnd w:id="29"/>
      <w:r w:rsidR="004A6734" w:rsidRPr="00F82ED3">
        <w:rPr>
          <w:rFonts w:ascii="Calibri" w:hAnsi="Calibri" w:cs="Calibri"/>
          <w:sz w:val="24"/>
          <w:szCs w:val="24"/>
          <w:lang w:val="fr-MA"/>
        </w:rPr>
        <w:t xml:space="preserve">, or </w:t>
      </w:r>
      <w:r w:rsidR="004A6734" w:rsidRPr="00F82ED3">
        <w:rPr>
          <w:rFonts w:ascii="Calibri" w:hAnsi="Calibri" w:cs="Calibri"/>
          <w:i/>
          <w:sz w:val="24"/>
          <w:szCs w:val="24"/>
          <w:lang w:val="fr-MA"/>
        </w:rPr>
        <w:t>Prays citri</w:t>
      </w:r>
      <w:r w:rsidR="004A6734" w:rsidRPr="00F82ED3">
        <w:rPr>
          <w:rFonts w:ascii="Calibri" w:hAnsi="Calibri" w:cs="Calibri"/>
          <w:sz w:val="24"/>
          <w:szCs w:val="24"/>
          <w:lang w:val="fr-MA"/>
        </w:rPr>
        <w:t xml:space="preserve"> Millière</w:t>
      </w:r>
      <w:r w:rsidR="004A6734" w:rsidRPr="00F82ED3">
        <w:rPr>
          <w:rFonts w:ascii="Calibri" w:hAnsi="Calibri" w:cs="Calibri"/>
          <w:sz w:val="24"/>
          <w:szCs w:val="24"/>
        </w:rPr>
        <w:fldChar w:fldCharType="begin"/>
      </w:r>
      <w:r w:rsidRPr="00F82ED3">
        <w:rPr>
          <w:rFonts w:ascii="Calibri" w:hAnsi="Calibri" w:cs="Calibri"/>
          <w:sz w:val="24"/>
          <w:szCs w:val="24"/>
          <w:lang w:val="fr-MA"/>
        </w:rPr>
        <w:instrText>ADDIN ZOTERO_ITEM CSL_CITATION {"citationID":"nKSEePDk","properties":{"formattedCitation":"\\super 19\\nosupersub{}","plainCitation":"19","noteIndex":0},"citationItems":[{"id":518,"uris":["http://zotero.org/users/local/sd4BgSWq/items/R37A3A6J"],"uri":["http://zotero.org/users/local/sd4BgSWq/items/R37A3A6J"],"itemData":{"id":518,"type":"article-journal","title":"Rearing of Prays citri on callus derived from lemon stigma and style culture","container-title":"Entomologia experimentalis et applicata","page":"251–257","volume":"95","issue":"3","source":"Google Scholar","author":[{"family":"Carimi","given":"Francesco"},{"family":"Caleca","given":"Virgilio"},{"family":"Mineo","given":"Giovanni"},{"family":"De Pasquale","given":"Fabio"},{"family":"Crescimanno","given":"Francesco Giulio"}],"issued":{"date-parts":[["2000"]]}}}],"schema":"https://github.com/citation-style-language/schema/raw/master/csl-citation.json"} ADDIN ZOTERO_ITEM CSL_CITATION {"citationID":"nKSEePDk","properties":{"formattedCitation":"(Carimi et al., 2000)","plainCitation":"(Carimi et al., 2000)","noteIndex":0},"citationItems":[{"id":518,"uris":["http://zotero.org/users/local/sd4BgSWq/items/R37A3A6J"],"uri":["http://zotero.org/users/local/sd4BgSWq/items/R37A3A6J"],"itemData":{"id":518,"type":"article-journal","title":"Rearing of Prays citri on callus derived from lemon stigma and style culture","container-title":"Entomologia experimentalis et applicata","page":"251–257","volume":"95","issue":"3","source":"Google Scholar","author":[{"family":"Carimi","given":"Francesco"},{"family":"Caleca","given":"Virgilio"},{"family":"Mineo","given":"Giovanni"},{"family":"De Pasquale","given":"Fabio"},{"family":"Crescimanno","given":"Francesco Giulio"}],"issued":{"date-parts":[["2000"]]}}}],"schema":"https://github.com/citation-style-language/schema/raw/master/csl-citation.json"}</w:instrText>
      </w:r>
      <w:r w:rsidR="004A6734" w:rsidRPr="00F82ED3">
        <w:rPr>
          <w:rFonts w:ascii="Calibri" w:hAnsi="Calibri" w:cs="Calibri"/>
          <w:sz w:val="24"/>
          <w:szCs w:val="24"/>
        </w:rPr>
        <w:fldChar w:fldCharType="separate"/>
      </w:r>
      <w:bookmarkStart w:id="30" w:name="__Fieldmark__394_1075189423"/>
      <w:r w:rsidRPr="00F82ED3">
        <w:rPr>
          <w:rFonts w:ascii="Calibri" w:hAnsi="Calibri" w:cs="Calibri"/>
          <w:sz w:val="24"/>
          <w:szCs w:val="24"/>
          <w:vertAlign w:val="superscript"/>
          <w:lang w:val="fr-MA"/>
        </w:rPr>
        <w:t>1</w:t>
      </w:r>
      <w:bookmarkStart w:id="31" w:name="__Fieldmark__887_2567920733"/>
      <w:r w:rsidRPr="00F82ED3">
        <w:rPr>
          <w:rFonts w:ascii="Calibri" w:hAnsi="Calibri" w:cs="Calibri"/>
          <w:sz w:val="24"/>
          <w:szCs w:val="24"/>
          <w:vertAlign w:val="superscript"/>
          <w:lang w:val="fr-MA"/>
        </w:rPr>
        <w:t>9</w:t>
      </w:r>
      <w:r w:rsidR="004A6734" w:rsidRPr="00F82ED3">
        <w:rPr>
          <w:rFonts w:ascii="Calibri" w:hAnsi="Calibri" w:cs="Calibri"/>
          <w:sz w:val="24"/>
          <w:szCs w:val="24"/>
        </w:rPr>
        <w:fldChar w:fldCharType="end"/>
      </w:r>
      <w:bookmarkEnd w:id="30"/>
      <w:bookmarkEnd w:id="31"/>
      <w:r w:rsidR="004A6734" w:rsidRPr="00F82ED3">
        <w:rPr>
          <w:rFonts w:ascii="Calibri" w:hAnsi="Calibri" w:cs="Calibri"/>
          <w:sz w:val="24"/>
          <w:szCs w:val="24"/>
          <w:lang w:val="fr-MA"/>
        </w:rPr>
        <w:t>; study the effect of temperatures, chemical treatments, natural predators or just insects rearing; assess the influence of numerous factors on the physiological alterations that disturb early fruit development stage</w:t>
      </w:r>
      <w:r w:rsidR="00D31716" w:rsidRPr="00F82ED3">
        <w:rPr>
          <w:rFonts w:ascii="Calibri" w:hAnsi="Calibri" w:cs="Calibri"/>
          <w:sz w:val="24"/>
          <w:szCs w:val="24"/>
          <w:lang w:val="fr-MA"/>
        </w:rPr>
        <w:t>s</w:t>
      </w:r>
      <w:r w:rsidR="004A6734" w:rsidRPr="00F82ED3">
        <w:rPr>
          <w:rFonts w:ascii="Calibri" w:hAnsi="Calibri" w:cs="Calibri"/>
          <w:sz w:val="24"/>
          <w:szCs w:val="24"/>
          <w:lang w:val="fr-MA"/>
        </w:rPr>
        <w:t>, such as “creasing” in sweet orange</w:t>
      </w:r>
      <w:r w:rsidR="004A6734" w:rsidRPr="00F82ED3">
        <w:rPr>
          <w:rFonts w:ascii="Calibri" w:hAnsi="Calibri" w:cs="Calibri"/>
          <w:sz w:val="24"/>
          <w:szCs w:val="24"/>
        </w:rPr>
        <w:fldChar w:fldCharType="begin"/>
      </w:r>
      <w:r w:rsidRPr="00F82ED3">
        <w:rPr>
          <w:rFonts w:ascii="Calibri" w:hAnsi="Calibri" w:cs="Calibri"/>
          <w:sz w:val="24"/>
          <w:szCs w:val="24"/>
          <w:lang w:val="fr-MA"/>
        </w:rPr>
        <w:instrText>ADDIN ZOTERO_ITEM CSL_CITATION {"citationID":"jJrSqQnH","properties":{"formattedCitation":"\\super 20, 21\\nosupersub{}","plainCitation":"20, 21","noteIndex":0},"citationItems":[{"id":523,"uris":["http://zotero.org/users/local/sd4BgSWq/items/ZYTJHK4V"],"uri":["http://zotero.org/users/local/sd4BgSWq/items/ZYTJHK4V"],"itemData":{"id":523,"type":"article-journal","title":"Creasing of orange fruit","container-title":"Hilgardia","page":"231–244","volume":"38","issue":"6","source":"Google Scholar","author":[{"family":"Jones","given":"W."},{"family":"Embleton","given":"T."},{"family":"Garber","given":"M."},{"family":"Cree","given":"C."}],"issued":{"date-parts":[["1967"]]}}},{"id":521,"uris":["http://zotero.org/users/local/sd4BgSWq/items/3D3IKFZX"],"uri":["http://zotero.org/users/local/sd4BgSWq/items/3D3IKFZX"],"itemData":{"id":521,"type":"article-journal","title":"The morphology of epicuticular wax and albedo cells of orange fruit in relation to albedo breakdown","container-title":"Journal of horticultural science","page":"329–338","volume":"69","issue":"2","source":"Google Scholar","author":[{"family":"Storey","given":"R."},{"family":"Treeby","</w:instrText>
      </w:r>
      <w:r w:rsidRPr="00F82ED3">
        <w:rPr>
          <w:rFonts w:ascii="Calibri" w:hAnsi="Calibri" w:cs="Calibri"/>
          <w:sz w:val="24"/>
          <w:szCs w:val="24"/>
        </w:rPr>
        <w:instrText>given":"M. T."}],"issued":{"date-parts":[["1994"]]}}}],"schema":"https://github.com/citation-style-language/schema/raw/master/csl-citation.json"} ADDIN ZOTERO_ITEM CSL_CITATION {"citationID":"jJrSqQnH","properties":{"formattedCitation":"(Jones et al., 1967; Storey &amp; Treeby, 1994)","plainCitation":"(Jones et al., 1967; Storey &amp; Treeby, 1994)","noteIndex":0},"citationItems":[{"id":523,"uris":["http://zotero.org/users/local/sd4BgSWq/items/ZYTJHK4V"],"uri":["http://zotero.org/users/local/sd4BgSWq/items/ZYTJHK4V"],"itemData":{"id":523,"type":"article-journal","title":"Creasing of orange fruit","container-title":"Hilgardia","page":"231–244","volume":"38","issue":"6","source":"Google Scholar","author":[{"family":"Jones","given":"W."},{"family":"Embleton","given":"T."},{"family":"Garber","given":"M."},{"family":"Cree","given":"C."}],"issued":{"date-parts":[["1967"]]}}},{"id":521,"uris":["http://zotero.org/users/local/sd4BgSWq/items/3D3IKFZX"],"uri":["http://zotero.org/users/local/sd4BgSWq/items/3D3IKFZX"],"itemData":{"id":521,"type":"article-journal","title":"The morphology of epicuticular wax and albedo cells of orange fruit in relation to albedo breakdown","container-title":"Journal of horticultural science","page":"329–338","volume":"69","issue":"2","source":"Google Scholar","author":[{"family":"Storey","given":"R."},{"family":"Treeby","given":"M. T."}],"issued":{"date-parts":[["1994"]]}}}],"schema":"https://github.com/citation-style-language/schema/raw/master/csl-citation.json"}</w:instrText>
      </w:r>
      <w:r w:rsidR="004A6734" w:rsidRPr="00F82ED3">
        <w:rPr>
          <w:rFonts w:ascii="Calibri" w:hAnsi="Calibri" w:cs="Calibri"/>
          <w:sz w:val="24"/>
          <w:szCs w:val="24"/>
        </w:rPr>
        <w:fldChar w:fldCharType="separate"/>
      </w:r>
      <w:bookmarkStart w:id="32" w:name="__Fieldmark__411_1075189423"/>
      <w:r w:rsidRPr="00F82ED3">
        <w:rPr>
          <w:rFonts w:ascii="Calibri" w:hAnsi="Calibri" w:cs="Calibri"/>
          <w:sz w:val="24"/>
          <w:szCs w:val="24"/>
          <w:vertAlign w:val="superscript"/>
        </w:rPr>
        <w:t>2</w:t>
      </w:r>
      <w:bookmarkStart w:id="33" w:name="__Fieldmark__948_2567920733"/>
      <w:r w:rsidRPr="00F82ED3">
        <w:rPr>
          <w:rFonts w:ascii="Calibri" w:hAnsi="Calibri" w:cs="Calibri"/>
          <w:sz w:val="24"/>
          <w:szCs w:val="24"/>
          <w:vertAlign w:val="superscript"/>
        </w:rPr>
        <w:t>0,21</w:t>
      </w:r>
      <w:r w:rsidR="004A6734" w:rsidRPr="00F82ED3">
        <w:rPr>
          <w:rFonts w:ascii="Calibri" w:hAnsi="Calibri" w:cs="Calibri"/>
          <w:sz w:val="24"/>
          <w:szCs w:val="24"/>
        </w:rPr>
        <w:fldChar w:fldCharType="end"/>
      </w:r>
      <w:bookmarkEnd w:id="32"/>
      <w:bookmarkEnd w:id="33"/>
      <w:r w:rsidRPr="00F82ED3">
        <w:rPr>
          <w:rFonts w:ascii="Calibri" w:hAnsi="Calibri" w:cs="Calibri"/>
          <w:sz w:val="24"/>
          <w:szCs w:val="24"/>
        </w:rPr>
        <w:t>;  help plant breeders to shorten times to obtain male and female gametes to perform forced-crosses.</w:t>
      </w:r>
    </w:p>
    <w:p w14:paraId="783BC52F" w14:textId="77777777" w:rsidR="004A6734" w:rsidRPr="00F82ED3" w:rsidRDefault="004A6734" w:rsidP="003D0C90">
      <w:pPr>
        <w:spacing w:after="0" w:line="240" w:lineRule="auto"/>
        <w:jc w:val="both"/>
        <w:rPr>
          <w:rFonts w:ascii="Calibri" w:hAnsi="Calibri" w:cs="Calibri"/>
          <w:sz w:val="24"/>
          <w:szCs w:val="24"/>
        </w:rPr>
      </w:pPr>
    </w:p>
    <w:p w14:paraId="28088400" w14:textId="09952218"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This paper </w:t>
      </w:r>
      <w:r w:rsidR="00D34E88" w:rsidRPr="00F82ED3">
        <w:rPr>
          <w:rFonts w:ascii="Calibri" w:hAnsi="Calibri" w:cs="Calibri"/>
          <w:sz w:val="24"/>
          <w:szCs w:val="24"/>
        </w:rPr>
        <w:t>aim</w:t>
      </w:r>
      <w:r w:rsidR="00D34E88">
        <w:rPr>
          <w:rFonts w:ascii="Calibri" w:hAnsi="Calibri" w:cs="Calibri"/>
          <w:sz w:val="24"/>
          <w:szCs w:val="24"/>
        </w:rPr>
        <w:t>s</w:t>
      </w:r>
      <w:r w:rsidR="00D34E88" w:rsidRPr="00F82ED3">
        <w:rPr>
          <w:rFonts w:ascii="Calibri" w:hAnsi="Calibri" w:cs="Calibri"/>
          <w:sz w:val="24"/>
          <w:szCs w:val="24"/>
        </w:rPr>
        <w:t xml:space="preserve"> </w:t>
      </w:r>
      <w:r w:rsidRPr="00F82ED3">
        <w:rPr>
          <w:rFonts w:ascii="Calibri" w:hAnsi="Calibri" w:cs="Calibri"/>
          <w:sz w:val="24"/>
          <w:szCs w:val="24"/>
        </w:rPr>
        <w:t>to outline the design and performance of a fast clear methodology to force flowering in young mandarin trees (cv. Nova and cv. Clemenules) and to analyze the influence of induction intensity on inflorescence type. To achieve this main objective, details on artificial lighting (lumens), photoperiod, temperatures, plant size and age, induction strategy, days for induction, days for sprouting, days for flowering, and the total amount of flowers per variety are provided. Water stress induction intensity was also recorded and related with inflorescence type, dates and amount</w:t>
      </w:r>
      <w:r w:rsidR="004A4709" w:rsidRPr="00F82ED3">
        <w:rPr>
          <w:rFonts w:ascii="Calibri" w:hAnsi="Calibri" w:cs="Calibri"/>
          <w:sz w:val="24"/>
          <w:szCs w:val="24"/>
        </w:rPr>
        <w:t>s</w:t>
      </w:r>
      <w:r w:rsidRPr="00F82ED3">
        <w:rPr>
          <w:rFonts w:ascii="Calibri" w:hAnsi="Calibri" w:cs="Calibri"/>
          <w:sz w:val="24"/>
          <w:szCs w:val="24"/>
        </w:rPr>
        <w:t xml:space="preserve"> of flowers.</w:t>
      </w:r>
    </w:p>
    <w:p w14:paraId="69BCCB70" w14:textId="77777777" w:rsidR="004A6734" w:rsidRPr="00F82ED3" w:rsidRDefault="004A6734" w:rsidP="003D0C90">
      <w:pPr>
        <w:spacing w:after="0" w:line="240" w:lineRule="auto"/>
        <w:jc w:val="both"/>
        <w:rPr>
          <w:rFonts w:ascii="Calibri" w:hAnsi="Calibri" w:cs="Calibri"/>
          <w:b/>
          <w:sz w:val="24"/>
          <w:szCs w:val="24"/>
        </w:rPr>
      </w:pPr>
    </w:p>
    <w:p w14:paraId="0AD586EB" w14:textId="3F79B62D" w:rsidR="004A6734" w:rsidRPr="00D03D3B" w:rsidRDefault="00DF0B5E" w:rsidP="003D0C90">
      <w:pPr>
        <w:spacing w:after="0" w:line="240" w:lineRule="auto"/>
        <w:jc w:val="both"/>
        <w:rPr>
          <w:rFonts w:ascii="Calibri" w:hAnsi="Calibri" w:cs="Calibri"/>
          <w:b/>
          <w:caps/>
          <w:sz w:val="24"/>
          <w:szCs w:val="24"/>
        </w:rPr>
      </w:pPr>
      <w:r w:rsidRPr="00D03D3B">
        <w:rPr>
          <w:rFonts w:ascii="Calibri" w:hAnsi="Calibri" w:cs="Calibri"/>
          <w:b/>
          <w:caps/>
          <w:sz w:val="24"/>
          <w:szCs w:val="24"/>
        </w:rPr>
        <w:t xml:space="preserve">Protocol: </w:t>
      </w:r>
    </w:p>
    <w:p w14:paraId="3B4EB849" w14:textId="77777777" w:rsidR="003D0C90" w:rsidRPr="00F82ED3" w:rsidRDefault="003D0C90" w:rsidP="003D0C90">
      <w:pPr>
        <w:spacing w:after="0" w:line="240" w:lineRule="auto"/>
        <w:jc w:val="both"/>
        <w:rPr>
          <w:rFonts w:ascii="Calibri" w:hAnsi="Calibri" w:cs="Calibri"/>
          <w:b/>
          <w:caps/>
          <w:sz w:val="24"/>
          <w:szCs w:val="24"/>
          <w:highlight w:val="yellow"/>
        </w:rPr>
      </w:pPr>
    </w:p>
    <w:p w14:paraId="3CA5A92F" w14:textId="4C5F1D0B"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sz w:val="24"/>
          <w:szCs w:val="24"/>
          <w:highlight w:val="yellow"/>
        </w:rPr>
        <w:t>1.</w:t>
      </w:r>
      <w:r w:rsidRPr="00F82ED3">
        <w:rPr>
          <w:rFonts w:ascii="Calibri" w:hAnsi="Calibri" w:cs="Calibri"/>
          <w:b/>
          <w:sz w:val="24"/>
          <w:szCs w:val="24"/>
          <w:highlight w:val="yellow"/>
        </w:rPr>
        <w:tab/>
        <w:t xml:space="preserve">Growth </w:t>
      </w:r>
      <w:r w:rsidR="00D34E88" w:rsidRPr="00F82ED3">
        <w:rPr>
          <w:rFonts w:ascii="Calibri" w:hAnsi="Calibri" w:cs="Calibri"/>
          <w:b/>
          <w:sz w:val="24"/>
          <w:szCs w:val="24"/>
          <w:highlight w:val="yellow"/>
        </w:rPr>
        <w:t>chamber characteristics and regulation requirements</w:t>
      </w:r>
    </w:p>
    <w:p w14:paraId="3A583250" w14:textId="77777777" w:rsidR="004A6734" w:rsidRPr="00F82ED3" w:rsidRDefault="004A6734" w:rsidP="003D0C90">
      <w:pPr>
        <w:spacing w:after="0" w:line="240" w:lineRule="auto"/>
        <w:jc w:val="both"/>
        <w:rPr>
          <w:rFonts w:ascii="Calibri" w:hAnsi="Calibri" w:cs="Calibri"/>
          <w:sz w:val="24"/>
          <w:szCs w:val="24"/>
        </w:rPr>
      </w:pPr>
    </w:p>
    <w:p w14:paraId="648EF06A" w14:textId="7DFA5956"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1.1.</w:t>
      </w:r>
      <w:r w:rsidRPr="00F82ED3">
        <w:rPr>
          <w:rFonts w:ascii="Calibri" w:hAnsi="Calibri" w:cs="Calibri"/>
          <w:sz w:val="24"/>
          <w:szCs w:val="24"/>
          <w:highlight w:val="yellow"/>
        </w:rPr>
        <w:tab/>
      </w:r>
      <w:r w:rsidR="0098576F" w:rsidRPr="00F82ED3">
        <w:rPr>
          <w:rFonts w:ascii="Calibri" w:hAnsi="Calibri" w:cs="Calibri"/>
          <w:sz w:val="24"/>
          <w:szCs w:val="24"/>
          <w:highlight w:val="yellow"/>
        </w:rPr>
        <w:t>Use</w:t>
      </w:r>
      <w:r w:rsidRPr="00F82ED3">
        <w:rPr>
          <w:rFonts w:ascii="Calibri" w:hAnsi="Calibri" w:cs="Calibri"/>
          <w:sz w:val="24"/>
          <w:szCs w:val="24"/>
          <w:highlight w:val="yellow"/>
        </w:rPr>
        <w:t xml:space="preserve"> a growth chamber measuring 1.85 x 1.85 x 2.5 m (L x W x H) with a total volume of 8.56 m</w:t>
      </w:r>
      <w:r w:rsidRPr="00F82ED3">
        <w:rPr>
          <w:rFonts w:ascii="Calibri" w:hAnsi="Calibri" w:cs="Calibri"/>
          <w:sz w:val="24"/>
          <w:szCs w:val="24"/>
          <w:highlight w:val="yellow"/>
          <w:vertAlign w:val="superscript"/>
        </w:rPr>
        <w:t>3</w:t>
      </w:r>
      <w:r w:rsidRPr="00F82ED3">
        <w:rPr>
          <w:rFonts w:ascii="Calibri" w:hAnsi="Calibri" w:cs="Calibri"/>
          <w:sz w:val="24"/>
          <w:szCs w:val="24"/>
          <w:highlight w:val="yellow"/>
        </w:rPr>
        <w:t xml:space="preserve"> (</w:t>
      </w:r>
      <w:r w:rsidRPr="00D03D3B">
        <w:rPr>
          <w:rFonts w:ascii="Calibri" w:hAnsi="Calibri" w:cs="Calibri"/>
          <w:b/>
          <w:sz w:val="24"/>
          <w:szCs w:val="24"/>
          <w:highlight w:val="yellow"/>
        </w:rPr>
        <w:t>Fig</w:t>
      </w:r>
      <w:r w:rsidR="00D03D3B" w:rsidRPr="00D03D3B">
        <w:rPr>
          <w:rFonts w:ascii="Calibri" w:hAnsi="Calibri" w:cs="Calibri"/>
          <w:b/>
          <w:sz w:val="24"/>
          <w:szCs w:val="24"/>
          <w:highlight w:val="yellow"/>
        </w:rPr>
        <w:t>ure</w:t>
      </w:r>
      <w:r w:rsidRPr="00D03D3B">
        <w:rPr>
          <w:rFonts w:ascii="Calibri" w:hAnsi="Calibri" w:cs="Calibri"/>
          <w:b/>
          <w:sz w:val="24"/>
          <w:szCs w:val="24"/>
          <w:highlight w:val="yellow"/>
        </w:rPr>
        <w:t xml:space="preserve"> 1</w:t>
      </w:r>
      <w:r w:rsidRPr="00F82ED3">
        <w:rPr>
          <w:rFonts w:ascii="Calibri" w:hAnsi="Calibri" w:cs="Calibri"/>
          <w:sz w:val="24"/>
          <w:szCs w:val="24"/>
          <w:highlight w:val="yellow"/>
        </w:rPr>
        <w:t>). A bigger or smaller growth chamber can be resorted to if necessary.</w:t>
      </w:r>
    </w:p>
    <w:p w14:paraId="5AAA0C0A" w14:textId="77777777" w:rsidR="004A6734" w:rsidRPr="00F82ED3" w:rsidRDefault="004A6734" w:rsidP="003D0C90">
      <w:pPr>
        <w:spacing w:after="0" w:line="240" w:lineRule="auto"/>
        <w:jc w:val="both"/>
        <w:rPr>
          <w:rFonts w:ascii="Calibri" w:hAnsi="Calibri" w:cs="Calibri"/>
          <w:sz w:val="24"/>
          <w:szCs w:val="24"/>
        </w:rPr>
      </w:pPr>
    </w:p>
    <w:p w14:paraId="489CCD4D" w14:textId="77D20426" w:rsidR="004A6734" w:rsidRPr="00F82ED3" w:rsidRDefault="00D03D3B"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NOTE: </w:t>
      </w:r>
      <w:r w:rsidR="00DF0B5E" w:rsidRPr="00F82ED3">
        <w:rPr>
          <w:rFonts w:ascii="Calibri" w:hAnsi="Calibri" w:cs="Calibri"/>
          <w:sz w:val="24"/>
          <w:szCs w:val="24"/>
        </w:rPr>
        <w:t>Almost any room, or even a greenhouse, can be adapted to be used as a growth chamber.</w:t>
      </w:r>
    </w:p>
    <w:p w14:paraId="0689EF72" w14:textId="77777777" w:rsidR="004A6734" w:rsidRPr="00F82ED3" w:rsidRDefault="004A6734" w:rsidP="003D0C90">
      <w:pPr>
        <w:spacing w:after="0" w:line="240" w:lineRule="auto"/>
        <w:jc w:val="both"/>
        <w:rPr>
          <w:rFonts w:ascii="Calibri" w:hAnsi="Calibri" w:cs="Calibri"/>
          <w:sz w:val="24"/>
          <w:szCs w:val="24"/>
        </w:rPr>
      </w:pPr>
    </w:p>
    <w:p w14:paraId="2E36C22E" w14:textId="7045BD9D"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1.2.</w:t>
      </w:r>
      <w:r w:rsidRPr="00F82ED3">
        <w:rPr>
          <w:rFonts w:ascii="Calibri" w:hAnsi="Calibri" w:cs="Calibri"/>
          <w:sz w:val="24"/>
          <w:szCs w:val="24"/>
          <w:highlight w:val="yellow"/>
        </w:rPr>
        <w:tab/>
        <w:t xml:space="preserve">Check </w:t>
      </w:r>
      <w:r w:rsidR="00D03D3B">
        <w:rPr>
          <w:rFonts w:ascii="Calibri" w:hAnsi="Calibri" w:cs="Calibri"/>
          <w:sz w:val="24"/>
          <w:szCs w:val="24"/>
          <w:highlight w:val="yellow"/>
        </w:rPr>
        <w:t>if</w:t>
      </w:r>
      <w:r w:rsidRPr="00F82ED3">
        <w:rPr>
          <w:rFonts w:ascii="Calibri" w:hAnsi="Calibri" w:cs="Calibri"/>
          <w:sz w:val="24"/>
          <w:szCs w:val="24"/>
          <w:highlight w:val="yellow"/>
        </w:rPr>
        <w:t xml:space="preserve"> regulations such as temperature (day/night), photoperiod (day/night), light intensity and minimum relative humidity are available (</w:t>
      </w:r>
      <w:r w:rsidRPr="00D03D3B">
        <w:rPr>
          <w:rFonts w:ascii="Calibri" w:hAnsi="Calibri" w:cs="Calibri"/>
          <w:b/>
          <w:sz w:val="24"/>
          <w:szCs w:val="24"/>
          <w:highlight w:val="yellow"/>
        </w:rPr>
        <w:t>Fig</w:t>
      </w:r>
      <w:r w:rsidR="00D03D3B" w:rsidRPr="00D03D3B">
        <w:rPr>
          <w:rFonts w:ascii="Calibri" w:hAnsi="Calibri" w:cs="Calibri"/>
          <w:b/>
          <w:sz w:val="24"/>
          <w:szCs w:val="24"/>
          <w:highlight w:val="yellow"/>
        </w:rPr>
        <w:t>ure</w:t>
      </w:r>
      <w:r w:rsidRPr="00D03D3B">
        <w:rPr>
          <w:rFonts w:ascii="Calibri" w:hAnsi="Calibri" w:cs="Calibri"/>
          <w:b/>
          <w:sz w:val="24"/>
          <w:szCs w:val="24"/>
          <w:highlight w:val="yellow"/>
        </w:rPr>
        <w:t xml:space="preserve"> 2</w:t>
      </w:r>
      <w:r w:rsidRPr="00F82ED3">
        <w:rPr>
          <w:rFonts w:ascii="Calibri" w:hAnsi="Calibri" w:cs="Calibri"/>
          <w:sz w:val="24"/>
          <w:szCs w:val="24"/>
          <w:highlight w:val="yellow"/>
        </w:rPr>
        <w:t>).</w:t>
      </w:r>
    </w:p>
    <w:p w14:paraId="532D713B" w14:textId="77777777" w:rsidR="004A6734" w:rsidRPr="00F82ED3" w:rsidRDefault="004A6734" w:rsidP="003D0C90">
      <w:pPr>
        <w:spacing w:after="0" w:line="240" w:lineRule="auto"/>
        <w:jc w:val="both"/>
        <w:rPr>
          <w:rFonts w:ascii="Calibri" w:hAnsi="Calibri" w:cs="Calibri"/>
          <w:sz w:val="24"/>
          <w:szCs w:val="24"/>
        </w:rPr>
      </w:pPr>
    </w:p>
    <w:p w14:paraId="115DC7F1" w14:textId="18AEDE2C" w:rsidR="004A6734" w:rsidRPr="00F82ED3" w:rsidRDefault="003D0C90" w:rsidP="003D0C90">
      <w:pPr>
        <w:spacing w:after="0" w:line="240" w:lineRule="auto"/>
        <w:jc w:val="both"/>
        <w:rPr>
          <w:rFonts w:ascii="Calibri" w:hAnsi="Calibri" w:cs="Calibri"/>
          <w:sz w:val="24"/>
          <w:szCs w:val="24"/>
        </w:rPr>
      </w:pPr>
      <w:r w:rsidRPr="00F82ED3">
        <w:rPr>
          <w:rFonts w:ascii="Calibri" w:hAnsi="Calibri" w:cs="Calibri"/>
          <w:sz w:val="24"/>
          <w:szCs w:val="24"/>
        </w:rPr>
        <w:t>NOTE:</w:t>
      </w:r>
      <w:r w:rsidR="00DF0B5E" w:rsidRPr="00F82ED3">
        <w:rPr>
          <w:rFonts w:ascii="Calibri" w:hAnsi="Calibri" w:cs="Calibri"/>
          <w:sz w:val="24"/>
          <w:szCs w:val="24"/>
        </w:rPr>
        <w:t xml:space="preserve"> Timers should allow temperature and light switch (on/off) control at least every 30 </w:t>
      </w:r>
      <w:r w:rsidR="001064C6" w:rsidRPr="00F82ED3">
        <w:rPr>
          <w:rFonts w:ascii="Calibri" w:hAnsi="Calibri" w:cs="Calibri"/>
          <w:sz w:val="24"/>
          <w:szCs w:val="24"/>
        </w:rPr>
        <w:t>min</w:t>
      </w:r>
      <w:r w:rsidR="00DF0B5E" w:rsidRPr="00F82ED3">
        <w:rPr>
          <w:rFonts w:ascii="Calibri" w:hAnsi="Calibri" w:cs="Calibri"/>
          <w:sz w:val="24"/>
          <w:szCs w:val="24"/>
        </w:rPr>
        <w:t>.</w:t>
      </w:r>
    </w:p>
    <w:p w14:paraId="55CC246B" w14:textId="77777777" w:rsidR="004A6734" w:rsidRPr="00F82ED3" w:rsidRDefault="004A6734" w:rsidP="003D0C90">
      <w:pPr>
        <w:spacing w:after="0" w:line="240" w:lineRule="auto"/>
        <w:jc w:val="both"/>
        <w:rPr>
          <w:rFonts w:ascii="Calibri" w:hAnsi="Calibri" w:cs="Calibri"/>
          <w:b/>
          <w:sz w:val="24"/>
          <w:szCs w:val="24"/>
        </w:rPr>
      </w:pPr>
    </w:p>
    <w:p w14:paraId="139DFBBC" w14:textId="3949AAB1" w:rsidR="004A6734" w:rsidRPr="00F82ED3" w:rsidRDefault="00DF0B5E" w:rsidP="003D0C90">
      <w:pPr>
        <w:spacing w:after="0" w:line="240" w:lineRule="auto"/>
        <w:jc w:val="both"/>
        <w:rPr>
          <w:rFonts w:ascii="Calibri" w:hAnsi="Calibri" w:cs="Calibri"/>
          <w:b/>
          <w:sz w:val="24"/>
          <w:szCs w:val="24"/>
          <w:highlight w:val="yellow"/>
        </w:rPr>
      </w:pPr>
      <w:r w:rsidRPr="00F82ED3">
        <w:rPr>
          <w:rFonts w:ascii="Calibri" w:hAnsi="Calibri" w:cs="Calibri"/>
          <w:b/>
          <w:sz w:val="24"/>
          <w:szCs w:val="24"/>
          <w:highlight w:val="yellow"/>
        </w:rPr>
        <w:t>2.</w:t>
      </w:r>
      <w:r w:rsidRPr="00F82ED3">
        <w:rPr>
          <w:rFonts w:ascii="Calibri" w:hAnsi="Calibri" w:cs="Calibri"/>
          <w:b/>
          <w:sz w:val="24"/>
          <w:szCs w:val="24"/>
          <w:highlight w:val="yellow"/>
        </w:rPr>
        <w:tab/>
        <w:t xml:space="preserve">Plant </w:t>
      </w:r>
      <w:r w:rsidR="00D34E88">
        <w:rPr>
          <w:rFonts w:ascii="Calibri" w:hAnsi="Calibri" w:cs="Calibri"/>
          <w:b/>
          <w:sz w:val="24"/>
          <w:szCs w:val="24"/>
          <w:highlight w:val="yellow"/>
        </w:rPr>
        <w:t>m</w:t>
      </w:r>
      <w:r w:rsidR="00D34E88" w:rsidRPr="00F82ED3">
        <w:rPr>
          <w:rFonts w:ascii="Calibri" w:hAnsi="Calibri" w:cs="Calibri"/>
          <w:b/>
          <w:sz w:val="24"/>
          <w:szCs w:val="24"/>
          <w:highlight w:val="yellow"/>
        </w:rPr>
        <w:t>aterial</w:t>
      </w:r>
    </w:p>
    <w:p w14:paraId="2ECF0D20" w14:textId="77777777" w:rsidR="004A6734" w:rsidRPr="00F82ED3" w:rsidRDefault="004A6734" w:rsidP="003D0C90">
      <w:pPr>
        <w:spacing w:after="0" w:line="240" w:lineRule="auto"/>
        <w:jc w:val="both"/>
        <w:rPr>
          <w:rFonts w:ascii="Calibri" w:hAnsi="Calibri" w:cs="Calibri"/>
          <w:sz w:val="24"/>
          <w:szCs w:val="24"/>
          <w:highlight w:val="yellow"/>
        </w:rPr>
      </w:pPr>
    </w:p>
    <w:p w14:paraId="58375672" w14:textId="330F2E05" w:rsidR="004A6734" w:rsidRPr="00F82ED3" w:rsidRDefault="00DF0B5E" w:rsidP="003D0C90">
      <w:pPr>
        <w:spacing w:after="0" w:line="240" w:lineRule="auto"/>
        <w:jc w:val="both"/>
        <w:rPr>
          <w:rFonts w:ascii="Calibri" w:hAnsi="Calibri" w:cs="Calibri"/>
          <w:sz w:val="24"/>
          <w:szCs w:val="24"/>
          <w:highlight w:val="yellow"/>
        </w:rPr>
      </w:pPr>
      <w:r w:rsidRPr="00F82ED3">
        <w:rPr>
          <w:rFonts w:ascii="Calibri" w:hAnsi="Calibri" w:cs="Calibri"/>
          <w:sz w:val="24"/>
          <w:szCs w:val="24"/>
          <w:highlight w:val="yellow"/>
        </w:rPr>
        <w:t>2.1.</w:t>
      </w:r>
      <w:r w:rsidR="00D03D3B">
        <w:rPr>
          <w:rFonts w:ascii="Calibri" w:hAnsi="Calibri" w:cs="Calibri"/>
          <w:sz w:val="24"/>
          <w:szCs w:val="24"/>
          <w:highlight w:val="yellow"/>
        </w:rPr>
        <w:t xml:space="preserve"> </w:t>
      </w:r>
      <w:r w:rsidRPr="00F82ED3">
        <w:rPr>
          <w:rFonts w:ascii="Calibri" w:hAnsi="Calibri" w:cs="Calibri"/>
          <w:sz w:val="24"/>
          <w:szCs w:val="24"/>
          <w:highlight w:val="yellow"/>
        </w:rPr>
        <w:t>Obtain the plant material from registered nurseries with a virus-free certification (e.g., six mandarin trees cv. ‘Clemenules’ and 6 mandarin trees cv. ‘Nova’).</w:t>
      </w:r>
    </w:p>
    <w:p w14:paraId="5DFC3ABD" w14:textId="77777777" w:rsidR="004A6734" w:rsidRPr="00F82ED3" w:rsidRDefault="004A6734" w:rsidP="003D0C90">
      <w:pPr>
        <w:spacing w:after="0" w:line="240" w:lineRule="auto"/>
        <w:jc w:val="both"/>
        <w:rPr>
          <w:rFonts w:ascii="Calibri" w:hAnsi="Calibri" w:cs="Calibri"/>
          <w:sz w:val="24"/>
          <w:szCs w:val="24"/>
          <w:highlight w:val="yellow"/>
        </w:rPr>
      </w:pPr>
    </w:p>
    <w:p w14:paraId="30665102" w14:textId="3CB299CC" w:rsidR="004A6734" w:rsidRPr="00F82ED3" w:rsidRDefault="003D0C90"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 xml:space="preserve">NOTE: </w:t>
      </w:r>
      <w:r w:rsidR="00DF0B5E" w:rsidRPr="00F82ED3">
        <w:rPr>
          <w:rFonts w:ascii="Calibri" w:hAnsi="Calibri" w:cs="Calibri"/>
          <w:sz w:val="24"/>
          <w:szCs w:val="24"/>
          <w:highlight w:val="yellow"/>
        </w:rPr>
        <w:t>Mandarin trees can be young (e.g., 1- or 2-year-old varieties grafted onto rootstocks).</w:t>
      </w:r>
    </w:p>
    <w:p w14:paraId="603E863A" w14:textId="77777777" w:rsidR="004A6734" w:rsidRPr="00F82ED3" w:rsidRDefault="004A6734" w:rsidP="003D0C90">
      <w:pPr>
        <w:spacing w:after="0" w:line="240" w:lineRule="auto"/>
        <w:jc w:val="both"/>
        <w:rPr>
          <w:rFonts w:ascii="Calibri" w:hAnsi="Calibri" w:cs="Calibri"/>
          <w:sz w:val="24"/>
          <w:szCs w:val="24"/>
        </w:rPr>
      </w:pPr>
    </w:p>
    <w:p w14:paraId="59B04A5E" w14:textId="55516463"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2.2.</w:t>
      </w:r>
      <w:r w:rsidR="00D03D3B">
        <w:rPr>
          <w:rFonts w:ascii="Calibri" w:hAnsi="Calibri" w:cs="Calibri"/>
          <w:sz w:val="24"/>
          <w:szCs w:val="24"/>
          <w:highlight w:val="yellow"/>
        </w:rPr>
        <w:t xml:space="preserve"> </w:t>
      </w:r>
      <w:r w:rsidRPr="00F82ED3">
        <w:rPr>
          <w:rFonts w:ascii="Calibri" w:hAnsi="Calibri" w:cs="Calibri"/>
          <w:sz w:val="24"/>
          <w:szCs w:val="24"/>
          <w:highlight w:val="yellow"/>
        </w:rPr>
        <w:t xml:space="preserve">Use appropriate pots (e.g., a plastic pot of 22 </w:t>
      </w:r>
      <w:r w:rsidR="00D34E88">
        <w:rPr>
          <w:rFonts w:ascii="Calibri" w:hAnsi="Calibri" w:cs="Calibri"/>
          <w:sz w:val="24"/>
          <w:szCs w:val="24"/>
          <w:highlight w:val="yellow"/>
        </w:rPr>
        <w:t xml:space="preserve">cm </w:t>
      </w:r>
      <w:r w:rsidRPr="00F82ED3">
        <w:rPr>
          <w:rFonts w:ascii="Calibri" w:hAnsi="Calibri" w:cs="Calibri"/>
          <w:sz w:val="24"/>
          <w:szCs w:val="24"/>
          <w:highlight w:val="yellow"/>
        </w:rPr>
        <w:t xml:space="preserve">x 20 cm (diameter x height) </w:t>
      </w:r>
      <w:r w:rsidR="007E3296">
        <w:rPr>
          <w:rFonts w:ascii="Calibri" w:hAnsi="Calibri" w:cs="Calibri"/>
          <w:sz w:val="24"/>
          <w:szCs w:val="24"/>
          <w:highlight w:val="yellow"/>
        </w:rPr>
        <w:t>and prepare</w:t>
      </w:r>
      <w:r w:rsidRPr="00F82ED3">
        <w:rPr>
          <w:rFonts w:ascii="Calibri" w:hAnsi="Calibri" w:cs="Calibri"/>
          <w:sz w:val="24"/>
          <w:szCs w:val="24"/>
          <w:highlight w:val="yellow"/>
        </w:rPr>
        <w:t xml:space="preserve"> 5 L of standard substrate based on high</w:t>
      </w:r>
      <w:r w:rsidR="004A4709" w:rsidRPr="00F82ED3">
        <w:rPr>
          <w:rFonts w:ascii="Calibri" w:hAnsi="Calibri" w:cs="Calibri"/>
          <w:sz w:val="24"/>
          <w:szCs w:val="24"/>
          <w:highlight w:val="yellow"/>
        </w:rPr>
        <w:t xml:space="preserve"> </w:t>
      </w:r>
      <w:r w:rsidRPr="00F82ED3">
        <w:rPr>
          <w:rFonts w:ascii="Calibri" w:hAnsi="Calibri" w:cs="Calibri"/>
          <w:sz w:val="24"/>
          <w:szCs w:val="24"/>
          <w:highlight w:val="yellow"/>
        </w:rPr>
        <w:t>quality</w:t>
      </w:r>
      <w:r w:rsidR="007E3296">
        <w:rPr>
          <w:rFonts w:ascii="Calibri" w:hAnsi="Calibri" w:cs="Calibri"/>
          <w:sz w:val="24"/>
          <w:szCs w:val="24"/>
          <w:highlight w:val="yellow"/>
        </w:rPr>
        <w:t xml:space="preserve"> </w:t>
      </w:r>
      <w:r w:rsidRPr="00F82ED3">
        <w:rPr>
          <w:rFonts w:ascii="Calibri" w:hAnsi="Calibri" w:cs="Calibri"/>
          <w:sz w:val="24"/>
          <w:szCs w:val="24"/>
          <w:highlight w:val="yellow"/>
        </w:rPr>
        <w:t xml:space="preserve">white peat </w:t>
      </w:r>
      <w:r w:rsidR="007E3296">
        <w:rPr>
          <w:rFonts w:ascii="Calibri" w:hAnsi="Calibri" w:cs="Calibri"/>
          <w:sz w:val="24"/>
          <w:szCs w:val="24"/>
          <w:highlight w:val="yellow"/>
        </w:rPr>
        <w:t>(</w:t>
      </w:r>
      <w:r w:rsidR="007E3296" w:rsidRPr="00F82ED3">
        <w:rPr>
          <w:rFonts w:ascii="Calibri" w:hAnsi="Calibri" w:cs="Calibri"/>
          <w:sz w:val="24"/>
          <w:szCs w:val="24"/>
          <w:highlight w:val="yellow"/>
        </w:rPr>
        <w:t>50%</w:t>
      </w:r>
      <w:r w:rsidR="007E3296">
        <w:rPr>
          <w:rFonts w:ascii="Calibri" w:hAnsi="Calibri" w:cs="Calibri"/>
          <w:sz w:val="24"/>
          <w:szCs w:val="24"/>
          <w:highlight w:val="yellow"/>
        </w:rPr>
        <w:t xml:space="preserve">) </w:t>
      </w:r>
      <w:r w:rsidRPr="00F82ED3">
        <w:rPr>
          <w:rFonts w:ascii="Calibri" w:hAnsi="Calibri" w:cs="Calibri"/>
          <w:sz w:val="24"/>
          <w:szCs w:val="24"/>
          <w:highlight w:val="yellow"/>
        </w:rPr>
        <w:t>and coconut fiber</w:t>
      </w:r>
      <w:r w:rsidR="007E3296">
        <w:rPr>
          <w:rFonts w:ascii="Calibri" w:hAnsi="Calibri" w:cs="Calibri"/>
          <w:sz w:val="24"/>
          <w:szCs w:val="24"/>
          <w:highlight w:val="yellow"/>
        </w:rPr>
        <w:t xml:space="preserve"> (</w:t>
      </w:r>
      <w:r w:rsidR="007E3296" w:rsidRPr="00F82ED3">
        <w:rPr>
          <w:rFonts w:ascii="Calibri" w:hAnsi="Calibri" w:cs="Calibri"/>
          <w:sz w:val="24"/>
          <w:szCs w:val="24"/>
          <w:highlight w:val="yellow"/>
        </w:rPr>
        <w:t>50%</w:t>
      </w:r>
      <w:r w:rsidR="007E3296">
        <w:rPr>
          <w:rFonts w:ascii="Calibri" w:hAnsi="Calibri" w:cs="Calibri"/>
          <w:sz w:val="24"/>
          <w:szCs w:val="24"/>
          <w:highlight w:val="yellow"/>
        </w:rPr>
        <w:t>)</w:t>
      </w:r>
      <w:r w:rsidRPr="00F82ED3">
        <w:rPr>
          <w:rFonts w:ascii="Calibri" w:hAnsi="Calibri" w:cs="Calibri"/>
          <w:sz w:val="24"/>
          <w:szCs w:val="24"/>
          <w:highlight w:val="yellow"/>
        </w:rPr>
        <w:t>.</w:t>
      </w:r>
    </w:p>
    <w:p w14:paraId="5B21D62F" w14:textId="77777777" w:rsidR="004A6734" w:rsidRPr="00F82ED3" w:rsidRDefault="004A6734" w:rsidP="003D0C90">
      <w:pPr>
        <w:spacing w:after="0" w:line="240" w:lineRule="auto"/>
        <w:jc w:val="both"/>
        <w:rPr>
          <w:rFonts w:ascii="Calibri" w:hAnsi="Calibri" w:cs="Calibri"/>
          <w:sz w:val="24"/>
          <w:szCs w:val="24"/>
        </w:rPr>
      </w:pPr>
    </w:p>
    <w:p w14:paraId="3C22A157" w14:textId="1AFAA7CB"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2.3.</w:t>
      </w:r>
      <w:r w:rsidR="009C0F36" w:rsidRPr="00F82ED3">
        <w:rPr>
          <w:rFonts w:ascii="Calibri" w:hAnsi="Calibri" w:cs="Calibri"/>
          <w:sz w:val="24"/>
          <w:szCs w:val="24"/>
        </w:rPr>
        <w:t xml:space="preserve"> </w:t>
      </w:r>
      <w:r w:rsidRPr="00F82ED3">
        <w:rPr>
          <w:rFonts w:ascii="Calibri" w:hAnsi="Calibri" w:cs="Calibri"/>
          <w:sz w:val="24"/>
          <w:szCs w:val="24"/>
        </w:rPr>
        <w:t>Use trees that are around 1.5 m high with a well-developed spherical crown from 1 m to 1.5 m. Plants should be completely healthy, and be pest-, pathogen- or disease-free.</w:t>
      </w:r>
    </w:p>
    <w:p w14:paraId="17945F66" w14:textId="77777777" w:rsidR="004A6734" w:rsidRPr="00F82ED3" w:rsidRDefault="004A6734" w:rsidP="003D0C90">
      <w:pPr>
        <w:spacing w:after="0" w:line="240" w:lineRule="auto"/>
        <w:jc w:val="both"/>
        <w:rPr>
          <w:rFonts w:ascii="Calibri" w:hAnsi="Calibri" w:cs="Calibri"/>
          <w:sz w:val="24"/>
          <w:szCs w:val="24"/>
        </w:rPr>
      </w:pPr>
    </w:p>
    <w:p w14:paraId="321C88E6" w14:textId="5A261613" w:rsidR="004A6734" w:rsidRPr="00F82ED3" w:rsidRDefault="00DF0B5E" w:rsidP="003D0C90">
      <w:pPr>
        <w:spacing w:after="0" w:line="240" w:lineRule="auto"/>
        <w:jc w:val="both"/>
        <w:rPr>
          <w:rFonts w:ascii="Calibri" w:hAnsi="Calibri" w:cs="Calibri"/>
          <w:b/>
          <w:sz w:val="24"/>
          <w:szCs w:val="24"/>
          <w:highlight w:val="yellow"/>
        </w:rPr>
      </w:pPr>
      <w:r w:rsidRPr="00F82ED3">
        <w:rPr>
          <w:rFonts w:ascii="Calibri" w:hAnsi="Calibri" w:cs="Calibri"/>
          <w:b/>
          <w:sz w:val="24"/>
          <w:szCs w:val="24"/>
          <w:highlight w:val="yellow"/>
        </w:rPr>
        <w:t>3.</w:t>
      </w:r>
      <w:r w:rsidRPr="00F82ED3">
        <w:rPr>
          <w:rFonts w:ascii="Calibri" w:hAnsi="Calibri" w:cs="Calibri"/>
          <w:b/>
          <w:sz w:val="24"/>
          <w:szCs w:val="24"/>
          <w:highlight w:val="yellow"/>
        </w:rPr>
        <w:tab/>
        <w:t xml:space="preserve">First </w:t>
      </w:r>
      <w:r w:rsidR="00D34E88">
        <w:rPr>
          <w:rFonts w:ascii="Calibri" w:hAnsi="Calibri" w:cs="Calibri"/>
          <w:b/>
          <w:sz w:val="24"/>
          <w:szCs w:val="24"/>
          <w:highlight w:val="yellow"/>
        </w:rPr>
        <w:t>i</w:t>
      </w:r>
      <w:r w:rsidR="00D34E88" w:rsidRPr="00F82ED3">
        <w:rPr>
          <w:rFonts w:ascii="Calibri" w:hAnsi="Calibri" w:cs="Calibri"/>
          <w:b/>
          <w:sz w:val="24"/>
          <w:szCs w:val="24"/>
          <w:highlight w:val="yellow"/>
        </w:rPr>
        <w:t xml:space="preserve">rrigation </w:t>
      </w:r>
    </w:p>
    <w:p w14:paraId="0BBCA5EA" w14:textId="77777777" w:rsidR="004A6734" w:rsidRPr="00F82ED3" w:rsidRDefault="004A6734" w:rsidP="003D0C90">
      <w:pPr>
        <w:spacing w:after="0" w:line="240" w:lineRule="auto"/>
        <w:jc w:val="both"/>
        <w:rPr>
          <w:rFonts w:ascii="Calibri" w:hAnsi="Calibri" w:cs="Calibri"/>
          <w:sz w:val="24"/>
          <w:szCs w:val="24"/>
          <w:highlight w:val="yellow"/>
        </w:rPr>
      </w:pPr>
    </w:p>
    <w:p w14:paraId="5F35CAFD" w14:textId="5CC75B16"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3.1.</w:t>
      </w:r>
      <w:r w:rsidR="009C0F36" w:rsidRPr="00F82ED3">
        <w:rPr>
          <w:rFonts w:ascii="Calibri" w:hAnsi="Calibri" w:cs="Calibri"/>
          <w:sz w:val="24"/>
          <w:szCs w:val="24"/>
          <w:highlight w:val="yellow"/>
        </w:rPr>
        <w:t xml:space="preserve"> </w:t>
      </w:r>
      <w:r w:rsidRPr="00F82ED3">
        <w:rPr>
          <w:rFonts w:ascii="Calibri" w:hAnsi="Calibri" w:cs="Calibri"/>
          <w:sz w:val="24"/>
          <w:szCs w:val="24"/>
          <w:highlight w:val="yellow"/>
        </w:rPr>
        <w:t xml:space="preserve">Irrigate </w:t>
      </w:r>
      <w:r w:rsidR="00E47E25">
        <w:rPr>
          <w:rFonts w:ascii="Calibri" w:hAnsi="Calibri" w:cs="Calibri"/>
          <w:sz w:val="24"/>
          <w:szCs w:val="24"/>
          <w:highlight w:val="yellow"/>
        </w:rPr>
        <w:t xml:space="preserve">the </w:t>
      </w:r>
      <w:r w:rsidRPr="00F82ED3">
        <w:rPr>
          <w:rFonts w:ascii="Calibri" w:hAnsi="Calibri" w:cs="Calibri"/>
          <w:sz w:val="24"/>
          <w:szCs w:val="24"/>
          <w:highlight w:val="yellow"/>
        </w:rPr>
        <w:t>plants for the first time as soon as they arrive from the nursery to standardize moisture content.</w:t>
      </w:r>
      <w:r w:rsidR="001A17C6" w:rsidRPr="00F82ED3">
        <w:rPr>
          <w:highlight w:val="yellow"/>
        </w:rPr>
        <w:t xml:space="preserve"> W</w:t>
      </w:r>
      <w:r w:rsidR="001A17C6" w:rsidRPr="00F82ED3">
        <w:rPr>
          <w:rFonts w:ascii="Calibri" w:hAnsi="Calibri" w:cs="Calibri"/>
          <w:sz w:val="24"/>
          <w:szCs w:val="24"/>
          <w:highlight w:val="yellow"/>
        </w:rPr>
        <w:t xml:space="preserve">ater by immersion. Cover </w:t>
      </w:r>
      <w:r w:rsidR="00E47E25">
        <w:rPr>
          <w:rFonts w:ascii="Calibri" w:hAnsi="Calibri" w:cs="Calibri"/>
          <w:sz w:val="24"/>
          <w:szCs w:val="24"/>
          <w:highlight w:val="yellow"/>
        </w:rPr>
        <w:t xml:space="preserve">the </w:t>
      </w:r>
      <w:r w:rsidR="001A17C6" w:rsidRPr="00F82ED3">
        <w:rPr>
          <w:rFonts w:ascii="Calibri" w:hAnsi="Calibri" w:cs="Calibri"/>
          <w:sz w:val="24"/>
          <w:szCs w:val="24"/>
          <w:highlight w:val="yellow"/>
        </w:rPr>
        <w:t>pots with water halfway for 20 min.</w:t>
      </w:r>
    </w:p>
    <w:p w14:paraId="2DB9229B" w14:textId="77777777" w:rsidR="004A6734" w:rsidRPr="00F82ED3" w:rsidRDefault="004A6734" w:rsidP="003D0C90">
      <w:pPr>
        <w:spacing w:after="0" w:line="240" w:lineRule="auto"/>
        <w:jc w:val="both"/>
        <w:rPr>
          <w:rFonts w:ascii="Calibri" w:hAnsi="Calibri" w:cs="Calibri"/>
          <w:sz w:val="24"/>
          <w:szCs w:val="24"/>
        </w:rPr>
      </w:pPr>
    </w:p>
    <w:p w14:paraId="32714DDB" w14:textId="77371EF4"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3.2.</w:t>
      </w:r>
      <w:r w:rsidR="002F39BD" w:rsidRPr="00F82ED3">
        <w:rPr>
          <w:rFonts w:ascii="Calibri" w:hAnsi="Calibri" w:cs="Calibri"/>
          <w:sz w:val="24"/>
          <w:szCs w:val="24"/>
        </w:rPr>
        <w:t xml:space="preserve"> </w:t>
      </w:r>
      <w:r w:rsidRPr="00F82ED3">
        <w:rPr>
          <w:rFonts w:ascii="Calibri" w:hAnsi="Calibri" w:cs="Calibri"/>
          <w:sz w:val="24"/>
          <w:szCs w:val="24"/>
        </w:rPr>
        <w:t xml:space="preserve">Keep </w:t>
      </w:r>
      <w:r w:rsidR="00E47E25">
        <w:rPr>
          <w:rFonts w:ascii="Calibri" w:hAnsi="Calibri" w:cs="Calibri"/>
          <w:sz w:val="24"/>
          <w:szCs w:val="24"/>
        </w:rPr>
        <w:t xml:space="preserve">the </w:t>
      </w:r>
      <w:r w:rsidRPr="00F82ED3">
        <w:rPr>
          <w:rFonts w:ascii="Calibri" w:hAnsi="Calibri" w:cs="Calibri"/>
          <w:sz w:val="24"/>
          <w:szCs w:val="24"/>
        </w:rPr>
        <w:t>plants outside in half shade without irrigation for 3-5 days (</w:t>
      </w:r>
      <w:r w:rsidRPr="00E47E25">
        <w:rPr>
          <w:rFonts w:ascii="Calibri" w:hAnsi="Calibri" w:cs="Calibri"/>
          <w:b/>
          <w:sz w:val="24"/>
          <w:szCs w:val="24"/>
        </w:rPr>
        <w:t>Table 1</w:t>
      </w:r>
      <w:r w:rsidRPr="00F82ED3">
        <w:rPr>
          <w:rFonts w:ascii="Calibri" w:hAnsi="Calibri" w:cs="Calibri"/>
          <w:sz w:val="24"/>
          <w:szCs w:val="24"/>
        </w:rPr>
        <w:t>).</w:t>
      </w:r>
    </w:p>
    <w:p w14:paraId="4CECF78D" w14:textId="77777777" w:rsidR="004A6734" w:rsidRPr="00F82ED3" w:rsidRDefault="004A6734" w:rsidP="003D0C90">
      <w:pPr>
        <w:spacing w:after="0" w:line="240" w:lineRule="auto"/>
        <w:jc w:val="both"/>
        <w:rPr>
          <w:rFonts w:ascii="Calibri" w:hAnsi="Calibri" w:cs="Calibri"/>
          <w:b/>
          <w:sz w:val="24"/>
          <w:szCs w:val="24"/>
        </w:rPr>
      </w:pPr>
    </w:p>
    <w:p w14:paraId="39E1A979" w14:textId="7A720E94" w:rsidR="004A6734" w:rsidRPr="00F82ED3" w:rsidRDefault="00DF0B5E" w:rsidP="003D0C90">
      <w:pPr>
        <w:spacing w:after="0" w:line="240" w:lineRule="auto"/>
        <w:jc w:val="both"/>
        <w:rPr>
          <w:rFonts w:ascii="Calibri" w:hAnsi="Calibri" w:cs="Calibri"/>
          <w:b/>
          <w:sz w:val="24"/>
          <w:szCs w:val="24"/>
          <w:highlight w:val="yellow"/>
        </w:rPr>
      </w:pPr>
      <w:r w:rsidRPr="00F82ED3">
        <w:rPr>
          <w:rFonts w:ascii="Calibri" w:hAnsi="Calibri" w:cs="Calibri"/>
          <w:b/>
          <w:sz w:val="24"/>
          <w:szCs w:val="24"/>
          <w:highlight w:val="yellow"/>
        </w:rPr>
        <w:t>4.</w:t>
      </w:r>
      <w:r w:rsidRPr="00F82ED3">
        <w:rPr>
          <w:rFonts w:ascii="Calibri" w:hAnsi="Calibri" w:cs="Calibri"/>
          <w:b/>
          <w:sz w:val="24"/>
          <w:szCs w:val="24"/>
          <w:highlight w:val="yellow"/>
        </w:rPr>
        <w:tab/>
      </w:r>
      <w:r w:rsidR="00E47E25">
        <w:rPr>
          <w:rFonts w:ascii="Calibri" w:hAnsi="Calibri" w:cs="Calibri"/>
          <w:b/>
          <w:sz w:val="24"/>
          <w:szCs w:val="24"/>
          <w:highlight w:val="yellow"/>
        </w:rPr>
        <w:t>S</w:t>
      </w:r>
      <w:r w:rsidRPr="00F82ED3">
        <w:rPr>
          <w:rFonts w:ascii="Calibri" w:hAnsi="Calibri" w:cs="Calibri"/>
          <w:b/>
          <w:sz w:val="24"/>
          <w:szCs w:val="24"/>
          <w:highlight w:val="yellow"/>
        </w:rPr>
        <w:t xml:space="preserve">pringtime </w:t>
      </w:r>
      <w:r w:rsidR="00D34E88" w:rsidRPr="00F82ED3">
        <w:rPr>
          <w:rFonts w:ascii="Calibri" w:hAnsi="Calibri" w:cs="Calibri"/>
          <w:b/>
          <w:sz w:val="24"/>
          <w:szCs w:val="24"/>
          <w:highlight w:val="yellow"/>
        </w:rPr>
        <w:t xml:space="preserve">conditions in the </w:t>
      </w:r>
      <w:r w:rsidR="00D34E88">
        <w:rPr>
          <w:rFonts w:ascii="Calibri" w:hAnsi="Calibri" w:cs="Calibri"/>
          <w:b/>
          <w:sz w:val="24"/>
          <w:szCs w:val="24"/>
          <w:highlight w:val="yellow"/>
        </w:rPr>
        <w:t>p</w:t>
      </w:r>
      <w:r w:rsidR="00D34E88" w:rsidRPr="00F82ED3">
        <w:rPr>
          <w:rFonts w:ascii="Calibri" w:hAnsi="Calibri" w:cs="Calibri"/>
          <w:b/>
          <w:sz w:val="24"/>
          <w:szCs w:val="24"/>
          <w:highlight w:val="yellow"/>
        </w:rPr>
        <w:t>hytotron</w:t>
      </w:r>
    </w:p>
    <w:p w14:paraId="212F6B37" w14:textId="77777777" w:rsidR="004A6734" w:rsidRPr="00F82ED3" w:rsidRDefault="004A6734" w:rsidP="003D0C90">
      <w:pPr>
        <w:spacing w:after="0" w:line="240" w:lineRule="auto"/>
        <w:jc w:val="both"/>
        <w:rPr>
          <w:rFonts w:ascii="Calibri" w:hAnsi="Calibri" w:cs="Calibri"/>
          <w:sz w:val="24"/>
          <w:szCs w:val="24"/>
          <w:highlight w:val="yellow"/>
        </w:rPr>
      </w:pPr>
    </w:p>
    <w:p w14:paraId="3330D1CE" w14:textId="668FFB86"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4.1.</w:t>
      </w:r>
      <w:r w:rsidR="00E47E25">
        <w:rPr>
          <w:rFonts w:ascii="Calibri" w:hAnsi="Calibri" w:cs="Calibri"/>
          <w:sz w:val="24"/>
          <w:szCs w:val="24"/>
          <w:highlight w:val="yellow"/>
        </w:rPr>
        <w:t xml:space="preserve"> </w:t>
      </w:r>
      <w:r w:rsidRPr="00F82ED3">
        <w:rPr>
          <w:rFonts w:ascii="Calibri" w:hAnsi="Calibri" w:cs="Calibri"/>
          <w:sz w:val="24"/>
          <w:szCs w:val="24"/>
          <w:highlight w:val="yellow"/>
        </w:rPr>
        <w:t>Review the site’s springtime conditions to determine the average day and night temperature, photoperiod and relative humidity</w:t>
      </w:r>
      <w:r w:rsidRPr="00F82ED3">
        <w:rPr>
          <w:rFonts w:ascii="Calibri" w:hAnsi="Calibri" w:cs="Calibri"/>
          <w:sz w:val="24"/>
          <w:szCs w:val="24"/>
        </w:rPr>
        <w:t xml:space="preserve"> (e.g., at the working latitude (39° 28′ 53.95″ N, 0° 20′ 37.71″ W) with only one bloom per year</w:t>
      </w:r>
      <w:r w:rsidR="004A4709" w:rsidRPr="00F82ED3">
        <w:rPr>
          <w:rFonts w:ascii="Calibri" w:hAnsi="Calibri" w:cs="Calibri"/>
          <w:sz w:val="24"/>
          <w:szCs w:val="24"/>
        </w:rPr>
        <w:t xml:space="preserve"> </w:t>
      </w:r>
      <w:r w:rsidR="0069390A" w:rsidRPr="00F82ED3">
        <w:rPr>
          <w:rFonts w:ascii="Calibri" w:hAnsi="Calibri" w:cs="Calibri"/>
          <w:sz w:val="24"/>
          <w:szCs w:val="24"/>
        </w:rPr>
        <w:t>t</w:t>
      </w:r>
      <w:r w:rsidR="004A4709" w:rsidRPr="00F82ED3">
        <w:rPr>
          <w:rFonts w:ascii="Calibri" w:hAnsi="Calibri" w:cs="Calibri"/>
          <w:sz w:val="24"/>
          <w:szCs w:val="24"/>
        </w:rPr>
        <w:t>he</w:t>
      </w:r>
      <w:r w:rsidRPr="00F82ED3">
        <w:rPr>
          <w:rFonts w:ascii="Calibri" w:hAnsi="Calibri" w:cs="Calibri"/>
          <w:sz w:val="24"/>
          <w:szCs w:val="24"/>
        </w:rPr>
        <w:t xml:space="preserve"> citrus tree flowering period extends from mid-March to the end of April with some annual variations. Therefore, these dates were checked in several meteorological stations (e.g. w.s. 38</w:t>
      </w:r>
      <w:r w:rsidR="00E47E25">
        <w:rPr>
          <w:rFonts w:ascii="Calibri" w:hAnsi="Calibri" w:cs="Calibri"/>
          <w:sz w:val="24"/>
          <w:szCs w:val="24"/>
        </w:rPr>
        <w:t>°</w:t>
      </w:r>
      <w:r w:rsidRPr="00F82ED3">
        <w:rPr>
          <w:rFonts w:ascii="Calibri" w:hAnsi="Calibri" w:cs="Calibri"/>
          <w:sz w:val="24"/>
          <w:szCs w:val="24"/>
        </w:rPr>
        <w:t xml:space="preserve"> 57’ 51.77″ N, 0</w:t>
      </w:r>
      <w:r w:rsidR="00E47E25">
        <w:rPr>
          <w:rFonts w:ascii="Calibri" w:hAnsi="Calibri" w:cs="Calibri"/>
          <w:sz w:val="24"/>
          <w:szCs w:val="24"/>
        </w:rPr>
        <w:t>°</w:t>
      </w:r>
      <w:r w:rsidRPr="00F82ED3">
        <w:rPr>
          <w:rFonts w:ascii="Calibri" w:hAnsi="Calibri" w:cs="Calibri"/>
          <w:sz w:val="24"/>
          <w:szCs w:val="24"/>
        </w:rPr>
        <w:t xml:space="preserve"> 15’ 02.24″ W 113 m.a.s.l.) for at least 10 years, and the average day and night temperature, photoperiod and relative humidity were determined</w:t>
      </w:r>
      <w:r w:rsidR="0069390A" w:rsidRPr="00F82ED3">
        <w:rPr>
          <w:rFonts w:ascii="Calibri" w:hAnsi="Calibri" w:cs="Calibri"/>
          <w:sz w:val="24"/>
          <w:szCs w:val="24"/>
        </w:rPr>
        <w:t>)</w:t>
      </w:r>
      <w:r w:rsidRPr="00F82ED3">
        <w:rPr>
          <w:rFonts w:ascii="Calibri" w:hAnsi="Calibri" w:cs="Calibri"/>
          <w:sz w:val="24"/>
          <w:szCs w:val="24"/>
        </w:rPr>
        <w:t>.</w:t>
      </w:r>
    </w:p>
    <w:p w14:paraId="72EDA7D8" w14:textId="77777777" w:rsidR="004A6734" w:rsidRPr="00F82ED3" w:rsidRDefault="004A6734" w:rsidP="003D0C90">
      <w:pPr>
        <w:spacing w:after="0" w:line="240" w:lineRule="auto"/>
        <w:jc w:val="both"/>
        <w:rPr>
          <w:rFonts w:ascii="Calibri" w:hAnsi="Calibri" w:cs="Calibri"/>
          <w:sz w:val="24"/>
          <w:szCs w:val="24"/>
        </w:rPr>
      </w:pPr>
    </w:p>
    <w:p w14:paraId="477F95BB" w14:textId="244595AA"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4.2.</w:t>
      </w:r>
      <w:r w:rsidR="002F39BD" w:rsidRPr="00F82ED3">
        <w:rPr>
          <w:rFonts w:ascii="Calibri" w:hAnsi="Calibri" w:cs="Calibri"/>
          <w:sz w:val="24"/>
          <w:szCs w:val="24"/>
          <w:highlight w:val="yellow"/>
        </w:rPr>
        <w:t xml:space="preserve"> </w:t>
      </w:r>
      <w:r w:rsidRPr="00F82ED3">
        <w:rPr>
          <w:rFonts w:ascii="Calibri" w:hAnsi="Calibri" w:cs="Calibri"/>
          <w:sz w:val="24"/>
          <w:szCs w:val="24"/>
          <w:highlight w:val="yellow"/>
        </w:rPr>
        <w:t xml:space="preserve">Program the growth chamber for mandarin trees with the following conditions: (i) temperature </w:t>
      </w:r>
      <w:r w:rsidR="00D34E88">
        <w:rPr>
          <w:rFonts w:ascii="Calibri" w:hAnsi="Calibri" w:cs="Calibri"/>
          <w:sz w:val="24"/>
          <w:szCs w:val="24"/>
          <w:highlight w:val="yellow"/>
        </w:rPr>
        <w:t xml:space="preserve">of </w:t>
      </w:r>
      <w:r w:rsidRPr="00F82ED3">
        <w:rPr>
          <w:rFonts w:ascii="Calibri" w:hAnsi="Calibri" w:cs="Calibri"/>
          <w:sz w:val="24"/>
          <w:szCs w:val="24"/>
          <w:highlight w:val="yellow"/>
        </w:rPr>
        <w:t xml:space="preserve">22 </w:t>
      </w:r>
      <w:r w:rsidR="00D34E88">
        <w:rPr>
          <w:rFonts w:ascii="Calibri" w:hAnsi="Calibri" w:cs="Calibri"/>
          <w:sz w:val="24"/>
          <w:szCs w:val="24"/>
          <w:highlight w:val="yellow"/>
        </w:rPr>
        <w:t>°</w:t>
      </w:r>
      <w:r w:rsidRPr="00F82ED3">
        <w:rPr>
          <w:rFonts w:ascii="Calibri" w:hAnsi="Calibri" w:cs="Calibri"/>
          <w:sz w:val="24"/>
          <w:szCs w:val="24"/>
          <w:highlight w:val="yellow"/>
        </w:rPr>
        <w:t xml:space="preserve">C/11 </w:t>
      </w:r>
      <w:r w:rsidR="00D34E88">
        <w:rPr>
          <w:rFonts w:ascii="Calibri" w:hAnsi="Calibri" w:cs="Calibri"/>
          <w:sz w:val="24"/>
          <w:szCs w:val="24"/>
          <w:highlight w:val="yellow"/>
        </w:rPr>
        <w:t>°</w:t>
      </w:r>
      <w:r w:rsidRPr="00F82ED3">
        <w:rPr>
          <w:rFonts w:ascii="Calibri" w:hAnsi="Calibri" w:cs="Calibri"/>
          <w:sz w:val="24"/>
          <w:szCs w:val="24"/>
          <w:highlight w:val="yellow"/>
        </w:rPr>
        <w:t xml:space="preserve">C (day/night); (ii) photoperiod </w:t>
      </w:r>
      <w:r w:rsidR="00D34E88">
        <w:rPr>
          <w:rFonts w:ascii="Calibri" w:hAnsi="Calibri" w:cs="Calibri"/>
          <w:sz w:val="24"/>
          <w:szCs w:val="24"/>
          <w:highlight w:val="yellow"/>
        </w:rPr>
        <w:t xml:space="preserve">of </w:t>
      </w:r>
      <w:r w:rsidRPr="00F82ED3">
        <w:rPr>
          <w:rFonts w:ascii="Calibri" w:hAnsi="Calibri" w:cs="Calibri"/>
          <w:sz w:val="24"/>
          <w:szCs w:val="24"/>
          <w:highlight w:val="yellow"/>
        </w:rPr>
        <w:t>13/11 h (light/dark); (iii) relative humidity around 60% and no less than 50% (</w:t>
      </w:r>
      <w:r w:rsidRPr="007D2D79">
        <w:rPr>
          <w:rFonts w:ascii="Calibri" w:hAnsi="Calibri" w:cs="Calibri"/>
          <w:b/>
          <w:sz w:val="24"/>
          <w:szCs w:val="24"/>
          <w:highlight w:val="yellow"/>
        </w:rPr>
        <w:t>Fig</w:t>
      </w:r>
      <w:r w:rsidR="00D34E88" w:rsidRPr="007D2D79">
        <w:rPr>
          <w:rFonts w:ascii="Calibri" w:hAnsi="Calibri" w:cs="Calibri"/>
          <w:b/>
          <w:sz w:val="24"/>
          <w:szCs w:val="24"/>
          <w:highlight w:val="yellow"/>
        </w:rPr>
        <w:t xml:space="preserve">ure </w:t>
      </w:r>
      <w:r w:rsidRPr="007D2D79">
        <w:rPr>
          <w:rFonts w:ascii="Calibri" w:hAnsi="Calibri" w:cs="Calibri"/>
          <w:b/>
          <w:sz w:val="24"/>
          <w:szCs w:val="24"/>
          <w:highlight w:val="yellow"/>
        </w:rPr>
        <w:t>3</w:t>
      </w:r>
      <w:r w:rsidRPr="00F82ED3">
        <w:rPr>
          <w:rFonts w:ascii="Calibri" w:hAnsi="Calibri" w:cs="Calibri"/>
          <w:sz w:val="24"/>
          <w:szCs w:val="24"/>
          <w:highlight w:val="yellow"/>
        </w:rPr>
        <w:t>).</w:t>
      </w:r>
      <w:r w:rsidRPr="00F82ED3">
        <w:rPr>
          <w:rFonts w:ascii="Calibri" w:hAnsi="Calibri" w:cs="Calibri"/>
          <w:sz w:val="24"/>
          <w:szCs w:val="24"/>
        </w:rPr>
        <w:t xml:space="preserve"> </w:t>
      </w:r>
    </w:p>
    <w:p w14:paraId="0881521F" w14:textId="77777777" w:rsidR="004A6734" w:rsidRPr="00F82ED3" w:rsidRDefault="004A6734" w:rsidP="003D0C90">
      <w:pPr>
        <w:spacing w:after="0" w:line="240" w:lineRule="auto"/>
        <w:jc w:val="both"/>
        <w:rPr>
          <w:rFonts w:ascii="Calibri" w:hAnsi="Calibri" w:cs="Calibri"/>
          <w:sz w:val="24"/>
          <w:szCs w:val="24"/>
        </w:rPr>
      </w:pPr>
    </w:p>
    <w:p w14:paraId="0119B1BD" w14:textId="11F7D119" w:rsidR="00272FB6" w:rsidRPr="00F82ED3" w:rsidRDefault="00272FB6" w:rsidP="00272FB6">
      <w:pPr>
        <w:spacing w:after="0" w:line="240" w:lineRule="auto"/>
        <w:jc w:val="both"/>
        <w:rPr>
          <w:rFonts w:ascii="Calibri" w:hAnsi="Calibri" w:cs="Calibri"/>
          <w:sz w:val="24"/>
          <w:szCs w:val="24"/>
        </w:rPr>
      </w:pPr>
      <w:r w:rsidRPr="00F82ED3">
        <w:rPr>
          <w:rFonts w:ascii="Calibri" w:hAnsi="Calibri" w:cs="Calibri"/>
          <w:sz w:val="24"/>
          <w:szCs w:val="24"/>
          <w:highlight w:val="yellow"/>
        </w:rPr>
        <w:t>4.2.1 Use two electronic controllers with dual output, one for day and one for night humidity. Use a timer to change from day to night humidity. Set up minimum and maximum humidity for day and night.</w:t>
      </w:r>
    </w:p>
    <w:p w14:paraId="51C45502" w14:textId="77777777" w:rsidR="00272FB6" w:rsidRPr="00F82ED3" w:rsidRDefault="00272FB6" w:rsidP="00272FB6">
      <w:pPr>
        <w:spacing w:after="0" w:line="240" w:lineRule="auto"/>
        <w:jc w:val="both"/>
        <w:rPr>
          <w:rFonts w:ascii="Calibri" w:hAnsi="Calibri" w:cs="Calibri"/>
          <w:sz w:val="24"/>
          <w:szCs w:val="24"/>
        </w:rPr>
      </w:pPr>
    </w:p>
    <w:p w14:paraId="73FE1427" w14:textId="4C1C23FD" w:rsidR="00272FB6" w:rsidRPr="00F82ED3" w:rsidRDefault="00272FB6" w:rsidP="00272FB6">
      <w:pPr>
        <w:spacing w:after="0" w:line="240" w:lineRule="auto"/>
        <w:jc w:val="both"/>
        <w:rPr>
          <w:rFonts w:ascii="Calibri" w:hAnsi="Calibri" w:cs="Calibri"/>
          <w:sz w:val="24"/>
          <w:szCs w:val="24"/>
        </w:rPr>
      </w:pPr>
      <w:r w:rsidRPr="00F82ED3">
        <w:rPr>
          <w:rFonts w:ascii="Calibri" w:hAnsi="Calibri" w:cs="Calibri"/>
          <w:sz w:val="24"/>
          <w:szCs w:val="24"/>
          <w:highlight w:val="yellow"/>
        </w:rPr>
        <w:t xml:space="preserve">4.2.1.1 For minimum humidity, press and release (single press) </w:t>
      </w:r>
      <w:r w:rsidR="00D34E88">
        <w:rPr>
          <w:rFonts w:ascii="Calibri" w:hAnsi="Calibri" w:cs="Calibri"/>
          <w:sz w:val="24"/>
          <w:szCs w:val="24"/>
          <w:highlight w:val="yellow"/>
        </w:rPr>
        <w:t xml:space="preserve">the </w:t>
      </w:r>
      <w:r w:rsidR="00E47E25" w:rsidRPr="00E47E25">
        <w:rPr>
          <w:rFonts w:ascii="Calibri" w:hAnsi="Calibri" w:cs="Calibri"/>
          <w:b/>
          <w:sz w:val="24"/>
          <w:szCs w:val="24"/>
          <w:highlight w:val="yellow"/>
        </w:rPr>
        <w:t>S</w:t>
      </w:r>
      <w:r w:rsidRPr="00E47E25">
        <w:rPr>
          <w:rFonts w:ascii="Calibri" w:hAnsi="Calibri" w:cs="Calibri"/>
          <w:b/>
          <w:sz w:val="24"/>
          <w:szCs w:val="24"/>
          <w:highlight w:val="yellow"/>
        </w:rPr>
        <w:t>et</w:t>
      </w:r>
      <w:r w:rsidRPr="00F82ED3">
        <w:rPr>
          <w:rFonts w:ascii="Calibri" w:hAnsi="Calibri" w:cs="Calibri"/>
          <w:sz w:val="24"/>
          <w:szCs w:val="24"/>
          <w:highlight w:val="yellow"/>
        </w:rPr>
        <w:t xml:space="preserve"> button; SP 1 (set point 1) will appear; press and release </w:t>
      </w:r>
      <w:r w:rsidR="00D34E88">
        <w:rPr>
          <w:rFonts w:ascii="Calibri" w:hAnsi="Calibri" w:cs="Calibri"/>
          <w:sz w:val="24"/>
          <w:szCs w:val="24"/>
          <w:highlight w:val="yellow"/>
        </w:rPr>
        <w:t xml:space="preserve">the </w:t>
      </w:r>
      <w:r w:rsidR="00D95671" w:rsidRPr="00D95671">
        <w:rPr>
          <w:rFonts w:ascii="Calibri" w:hAnsi="Calibri" w:cs="Calibri"/>
          <w:b/>
          <w:sz w:val="24"/>
          <w:szCs w:val="24"/>
          <w:highlight w:val="yellow"/>
        </w:rPr>
        <w:t>S</w:t>
      </w:r>
      <w:r w:rsidRPr="00D95671">
        <w:rPr>
          <w:rFonts w:ascii="Calibri" w:hAnsi="Calibri" w:cs="Calibri"/>
          <w:b/>
          <w:sz w:val="24"/>
          <w:szCs w:val="24"/>
          <w:highlight w:val="yellow"/>
        </w:rPr>
        <w:t>et</w:t>
      </w:r>
      <w:r w:rsidRPr="00F82ED3">
        <w:rPr>
          <w:rFonts w:ascii="Calibri" w:hAnsi="Calibri" w:cs="Calibri"/>
          <w:sz w:val="24"/>
          <w:szCs w:val="24"/>
          <w:highlight w:val="yellow"/>
        </w:rPr>
        <w:t xml:space="preserve"> button and press </w:t>
      </w:r>
      <w:r w:rsidR="00D34E88">
        <w:rPr>
          <w:rFonts w:ascii="Calibri" w:hAnsi="Calibri" w:cs="Calibri"/>
          <w:sz w:val="24"/>
          <w:szCs w:val="24"/>
          <w:highlight w:val="yellow"/>
        </w:rPr>
        <w:t xml:space="preserve">the </w:t>
      </w:r>
      <w:r w:rsidRPr="00D95671">
        <w:rPr>
          <w:rFonts w:ascii="Calibri" w:hAnsi="Calibri" w:cs="Calibri"/>
          <w:b/>
          <w:sz w:val="24"/>
          <w:szCs w:val="24"/>
          <w:highlight w:val="yellow"/>
        </w:rPr>
        <w:t>UP</w:t>
      </w:r>
      <w:r w:rsidRPr="00F82ED3">
        <w:rPr>
          <w:rFonts w:ascii="Calibri" w:hAnsi="Calibri" w:cs="Calibri"/>
          <w:sz w:val="24"/>
          <w:szCs w:val="24"/>
          <w:highlight w:val="yellow"/>
        </w:rPr>
        <w:t xml:space="preserve"> key or </w:t>
      </w:r>
      <w:r w:rsidRPr="00D95671">
        <w:rPr>
          <w:rFonts w:ascii="Calibri" w:hAnsi="Calibri" w:cs="Calibri"/>
          <w:b/>
          <w:sz w:val="24"/>
          <w:szCs w:val="24"/>
          <w:highlight w:val="yellow"/>
        </w:rPr>
        <w:t>DOWN</w:t>
      </w:r>
      <w:r w:rsidRPr="00F82ED3">
        <w:rPr>
          <w:rFonts w:ascii="Calibri" w:hAnsi="Calibri" w:cs="Calibri"/>
          <w:sz w:val="24"/>
          <w:szCs w:val="24"/>
          <w:highlight w:val="yellow"/>
        </w:rPr>
        <w:t xml:space="preserve"> key to change </w:t>
      </w:r>
      <w:r w:rsidR="00D34E88">
        <w:rPr>
          <w:rFonts w:ascii="Calibri" w:hAnsi="Calibri" w:cs="Calibri"/>
          <w:sz w:val="24"/>
          <w:szCs w:val="24"/>
          <w:highlight w:val="yellow"/>
        </w:rPr>
        <w:t xml:space="preserve">the </w:t>
      </w:r>
      <w:r w:rsidRPr="00F82ED3">
        <w:rPr>
          <w:rFonts w:ascii="Calibri" w:hAnsi="Calibri" w:cs="Calibri"/>
          <w:sz w:val="24"/>
          <w:szCs w:val="24"/>
          <w:highlight w:val="yellow"/>
        </w:rPr>
        <w:t>SP1 value (50%).</w:t>
      </w:r>
      <w:r w:rsidRPr="00F82ED3">
        <w:rPr>
          <w:rFonts w:ascii="Calibri" w:hAnsi="Calibri" w:cs="Calibri"/>
          <w:sz w:val="24"/>
          <w:szCs w:val="24"/>
        </w:rPr>
        <w:t xml:space="preserve"> </w:t>
      </w:r>
    </w:p>
    <w:p w14:paraId="75580D15" w14:textId="77777777" w:rsidR="00272FB6" w:rsidRPr="00F82ED3" w:rsidRDefault="00272FB6" w:rsidP="00272FB6">
      <w:pPr>
        <w:spacing w:after="0" w:line="240" w:lineRule="auto"/>
        <w:jc w:val="both"/>
        <w:rPr>
          <w:rFonts w:ascii="Calibri" w:hAnsi="Calibri" w:cs="Calibri"/>
          <w:sz w:val="24"/>
          <w:szCs w:val="24"/>
        </w:rPr>
      </w:pPr>
    </w:p>
    <w:p w14:paraId="4DFAD4A4" w14:textId="16E6433A" w:rsidR="00272FB6" w:rsidRPr="00F82ED3" w:rsidRDefault="00272FB6" w:rsidP="00272FB6">
      <w:pPr>
        <w:spacing w:after="0" w:line="240" w:lineRule="auto"/>
        <w:jc w:val="both"/>
        <w:rPr>
          <w:rFonts w:ascii="Calibri" w:hAnsi="Calibri" w:cs="Calibri"/>
          <w:sz w:val="24"/>
          <w:szCs w:val="24"/>
        </w:rPr>
      </w:pPr>
      <w:r w:rsidRPr="00F82ED3">
        <w:rPr>
          <w:rFonts w:ascii="Calibri" w:hAnsi="Calibri" w:cs="Calibri"/>
          <w:sz w:val="24"/>
          <w:szCs w:val="24"/>
          <w:highlight w:val="yellow"/>
        </w:rPr>
        <w:t xml:space="preserve">4.2.1.2 For maximum humidity, press and release (single press) </w:t>
      </w:r>
      <w:r w:rsidR="00D34E88">
        <w:rPr>
          <w:rFonts w:ascii="Calibri" w:hAnsi="Calibri" w:cs="Calibri"/>
          <w:sz w:val="24"/>
          <w:szCs w:val="24"/>
          <w:highlight w:val="yellow"/>
        </w:rPr>
        <w:t xml:space="preserve">the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Pr="00F82ED3">
        <w:rPr>
          <w:rFonts w:ascii="Calibri" w:hAnsi="Calibri" w:cs="Calibri"/>
          <w:sz w:val="24"/>
          <w:szCs w:val="24"/>
          <w:highlight w:val="yellow"/>
        </w:rPr>
        <w:t xml:space="preserve"> button; SP 1 (set point 1) will appear; press </w:t>
      </w:r>
      <w:r w:rsidR="00D34E88">
        <w:rPr>
          <w:rFonts w:ascii="Calibri" w:hAnsi="Calibri" w:cs="Calibri"/>
          <w:sz w:val="24"/>
          <w:szCs w:val="24"/>
          <w:highlight w:val="yellow"/>
        </w:rPr>
        <w:t xml:space="preserve">the </w:t>
      </w:r>
      <w:r w:rsidRPr="001410B2">
        <w:rPr>
          <w:rFonts w:ascii="Calibri" w:hAnsi="Calibri" w:cs="Calibri"/>
          <w:b/>
          <w:sz w:val="24"/>
          <w:szCs w:val="24"/>
          <w:highlight w:val="yellow"/>
        </w:rPr>
        <w:t>UP</w:t>
      </w:r>
      <w:r w:rsidRPr="00F82ED3">
        <w:rPr>
          <w:rFonts w:ascii="Calibri" w:hAnsi="Calibri" w:cs="Calibri"/>
          <w:sz w:val="24"/>
          <w:szCs w:val="24"/>
          <w:highlight w:val="yellow"/>
        </w:rPr>
        <w:t xml:space="preserve"> key or </w:t>
      </w:r>
      <w:r w:rsidRPr="001410B2">
        <w:rPr>
          <w:rFonts w:ascii="Calibri" w:hAnsi="Calibri" w:cs="Calibri"/>
          <w:b/>
          <w:sz w:val="24"/>
          <w:szCs w:val="24"/>
          <w:highlight w:val="yellow"/>
        </w:rPr>
        <w:t>DOWN</w:t>
      </w:r>
      <w:r w:rsidRPr="00F82ED3">
        <w:rPr>
          <w:rFonts w:ascii="Calibri" w:hAnsi="Calibri" w:cs="Calibri"/>
          <w:sz w:val="24"/>
          <w:szCs w:val="24"/>
          <w:highlight w:val="yellow"/>
        </w:rPr>
        <w:t xml:space="preserve"> key to change to SP 2; SP 2 (set point 2) will appear; press and release </w:t>
      </w:r>
      <w:r w:rsidR="00D34E88">
        <w:rPr>
          <w:rFonts w:ascii="Calibri" w:hAnsi="Calibri" w:cs="Calibri"/>
          <w:sz w:val="24"/>
          <w:szCs w:val="24"/>
          <w:highlight w:val="yellow"/>
        </w:rPr>
        <w:t xml:space="preserve">the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Pr="00F82ED3">
        <w:rPr>
          <w:rFonts w:ascii="Calibri" w:hAnsi="Calibri" w:cs="Calibri"/>
          <w:sz w:val="24"/>
          <w:szCs w:val="24"/>
          <w:highlight w:val="yellow"/>
        </w:rPr>
        <w:t xml:space="preserve"> button and press </w:t>
      </w:r>
      <w:r w:rsidR="00D34E88">
        <w:rPr>
          <w:rFonts w:ascii="Calibri" w:hAnsi="Calibri" w:cs="Calibri"/>
          <w:sz w:val="24"/>
          <w:szCs w:val="24"/>
          <w:highlight w:val="yellow"/>
        </w:rPr>
        <w:t xml:space="preserve">the </w:t>
      </w:r>
      <w:r w:rsidRPr="001410B2">
        <w:rPr>
          <w:rFonts w:ascii="Calibri" w:hAnsi="Calibri" w:cs="Calibri"/>
          <w:b/>
          <w:sz w:val="24"/>
          <w:szCs w:val="24"/>
          <w:highlight w:val="yellow"/>
        </w:rPr>
        <w:t>UP</w:t>
      </w:r>
      <w:r w:rsidRPr="00F82ED3">
        <w:rPr>
          <w:rFonts w:ascii="Calibri" w:hAnsi="Calibri" w:cs="Calibri"/>
          <w:sz w:val="24"/>
          <w:szCs w:val="24"/>
          <w:highlight w:val="yellow"/>
        </w:rPr>
        <w:t xml:space="preserve"> key or </w:t>
      </w:r>
      <w:r w:rsidRPr="001410B2">
        <w:rPr>
          <w:rFonts w:ascii="Calibri" w:hAnsi="Calibri" w:cs="Calibri"/>
          <w:b/>
          <w:sz w:val="24"/>
          <w:szCs w:val="24"/>
          <w:highlight w:val="yellow"/>
        </w:rPr>
        <w:t>DOWN</w:t>
      </w:r>
      <w:r w:rsidRPr="00F82ED3">
        <w:rPr>
          <w:rFonts w:ascii="Calibri" w:hAnsi="Calibri" w:cs="Calibri"/>
          <w:sz w:val="24"/>
          <w:szCs w:val="24"/>
          <w:highlight w:val="yellow"/>
        </w:rPr>
        <w:t xml:space="preserve"> key to change </w:t>
      </w:r>
      <w:r w:rsidR="00D34E88">
        <w:rPr>
          <w:rFonts w:ascii="Calibri" w:hAnsi="Calibri" w:cs="Calibri"/>
          <w:sz w:val="24"/>
          <w:szCs w:val="24"/>
          <w:highlight w:val="yellow"/>
        </w:rPr>
        <w:t xml:space="preserve">the </w:t>
      </w:r>
      <w:r w:rsidRPr="00F82ED3">
        <w:rPr>
          <w:rFonts w:ascii="Calibri" w:hAnsi="Calibri" w:cs="Calibri"/>
          <w:sz w:val="24"/>
          <w:szCs w:val="24"/>
          <w:highlight w:val="yellow"/>
        </w:rPr>
        <w:t>SP2 value (60%).</w:t>
      </w:r>
      <w:r w:rsidRPr="00F82ED3">
        <w:rPr>
          <w:rFonts w:ascii="Calibri" w:hAnsi="Calibri" w:cs="Calibri"/>
          <w:sz w:val="24"/>
          <w:szCs w:val="24"/>
        </w:rPr>
        <w:t xml:space="preserve"> </w:t>
      </w:r>
    </w:p>
    <w:p w14:paraId="2ABC74B7" w14:textId="77777777" w:rsidR="00272FB6" w:rsidRPr="00F82ED3" w:rsidRDefault="00272FB6" w:rsidP="00272FB6">
      <w:pPr>
        <w:spacing w:after="0" w:line="240" w:lineRule="auto"/>
        <w:jc w:val="both"/>
        <w:rPr>
          <w:rFonts w:ascii="Calibri" w:hAnsi="Calibri" w:cs="Calibri"/>
          <w:sz w:val="24"/>
          <w:szCs w:val="24"/>
        </w:rPr>
      </w:pPr>
    </w:p>
    <w:p w14:paraId="1AD661DB" w14:textId="21E7D6B9" w:rsidR="00272FB6" w:rsidRPr="00F82ED3" w:rsidRDefault="00272FB6" w:rsidP="00272FB6">
      <w:pPr>
        <w:spacing w:after="0" w:line="240" w:lineRule="auto"/>
        <w:jc w:val="both"/>
        <w:rPr>
          <w:rFonts w:ascii="Calibri" w:hAnsi="Calibri" w:cs="Calibri"/>
          <w:sz w:val="24"/>
          <w:szCs w:val="24"/>
        </w:rPr>
      </w:pPr>
      <w:r w:rsidRPr="00F82ED3">
        <w:rPr>
          <w:rFonts w:ascii="Calibri" w:hAnsi="Calibri" w:cs="Calibri"/>
          <w:sz w:val="24"/>
          <w:szCs w:val="24"/>
          <w:highlight w:val="yellow"/>
        </w:rPr>
        <w:t xml:space="preserve">4.2.2 Use an electronic controller with 2 set points and </w:t>
      </w:r>
      <w:r w:rsidR="00D34E88">
        <w:rPr>
          <w:rFonts w:ascii="Calibri" w:hAnsi="Calibri" w:cs="Calibri"/>
          <w:sz w:val="24"/>
          <w:szCs w:val="24"/>
          <w:highlight w:val="yellow"/>
        </w:rPr>
        <w:t xml:space="preserve">a </w:t>
      </w:r>
      <w:r w:rsidRPr="00F82ED3">
        <w:rPr>
          <w:rFonts w:ascii="Calibri" w:hAnsi="Calibri" w:cs="Calibri"/>
          <w:sz w:val="24"/>
          <w:szCs w:val="24"/>
          <w:highlight w:val="yellow"/>
        </w:rPr>
        <w:t xml:space="preserve">differential set point adjustment to set up temperature. Use a timer to change from </w:t>
      </w:r>
      <w:r w:rsidR="00D34E88">
        <w:rPr>
          <w:rFonts w:ascii="Calibri" w:hAnsi="Calibri" w:cs="Calibri"/>
          <w:sz w:val="24"/>
          <w:szCs w:val="24"/>
          <w:highlight w:val="yellow"/>
        </w:rPr>
        <w:t xml:space="preserve">the </w:t>
      </w:r>
      <w:r w:rsidRPr="00F82ED3">
        <w:rPr>
          <w:rFonts w:ascii="Calibri" w:hAnsi="Calibri" w:cs="Calibri"/>
          <w:sz w:val="24"/>
          <w:szCs w:val="24"/>
          <w:highlight w:val="yellow"/>
        </w:rPr>
        <w:t>day to night temperature.</w:t>
      </w:r>
    </w:p>
    <w:p w14:paraId="2D74CC14" w14:textId="77777777" w:rsidR="00272FB6" w:rsidRPr="00F82ED3" w:rsidRDefault="00272FB6" w:rsidP="00272FB6">
      <w:pPr>
        <w:spacing w:after="0" w:line="240" w:lineRule="auto"/>
        <w:jc w:val="both"/>
        <w:rPr>
          <w:rFonts w:ascii="Calibri" w:hAnsi="Calibri" w:cs="Calibri"/>
          <w:sz w:val="24"/>
          <w:szCs w:val="24"/>
        </w:rPr>
      </w:pPr>
    </w:p>
    <w:p w14:paraId="74C5D39C" w14:textId="1C8B4EB0" w:rsidR="00272FB6" w:rsidRPr="00F82ED3" w:rsidRDefault="00272FB6" w:rsidP="00272FB6">
      <w:pPr>
        <w:spacing w:after="0" w:line="240" w:lineRule="auto"/>
        <w:jc w:val="both"/>
        <w:rPr>
          <w:rFonts w:ascii="Calibri" w:hAnsi="Calibri" w:cs="Calibri"/>
          <w:sz w:val="24"/>
          <w:szCs w:val="24"/>
        </w:rPr>
      </w:pPr>
      <w:r w:rsidRPr="00F82ED3">
        <w:rPr>
          <w:rFonts w:ascii="Calibri" w:hAnsi="Calibri" w:cs="Calibri"/>
          <w:sz w:val="24"/>
          <w:szCs w:val="24"/>
          <w:highlight w:val="yellow"/>
        </w:rPr>
        <w:t>4.2.2.1 Set up the desired day temperature (</w:t>
      </w:r>
      <w:r w:rsidR="00D34E88" w:rsidRPr="00F82ED3">
        <w:rPr>
          <w:rFonts w:ascii="Calibri" w:hAnsi="Calibri" w:cs="Calibri"/>
          <w:sz w:val="24"/>
          <w:szCs w:val="24"/>
          <w:highlight w:val="yellow"/>
        </w:rPr>
        <w:t>22</w:t>
      </w:r>
      <w:r w:rsidR="00D34E88">
        <w:rPr>
          <w:rFonts w:ascii="Calibri" w:hAnsi="Calibri" w:cs="Calibri"/>
          <w:sz w:val="24"/>
          <w:szCs w:val="24"/>
          <w:highlight w:val="yellow"/>
        </w:rPr>
        <w:t xml:space="preserve"> °</w:t>
      </w:r>
      <w:r w:rsidR="00D34E88" w:rsidRPr="00F82ED3">
        <w:rPr>
          <w:rFonts w:ascii="Calibri" w:hAnsi="Calibri" w:cs="Calibri"/>
          <w:sz w:val="24"/>
          <w:szCs w:val="24"/>
          <w:highlight w:val="yellow"/>
        </w:rPr>
        <w:t>C</w:t>
      </w:r>
      <w:r w:rsidRPr="00F82ED3">
        <w:rPr>
          <w:rFonts w:ascii="Calibri" w:hAnsi="Calibri" w:cs="Calibri"/>
          <w:sz w:val="24"/>
          <w:szCs w:val="24"/>
          <w:highlight w:val="yellow"/>
        </w:rPr>
        <w:t xml:space="preserve">). Press and release </w:t>
      </w:r>
      <w:r w:rsidR="00D34E88">
        <w:rPr>
          <w:rFonts w:ascii="Calibri" w:hAnsi="Calibri" w:cs="Calibri"/>
          <w:sz w:val="24"/>
          <w:szCs w:val="24"/>
          <w:highlight w:val="yellow"/>
        </w:rPr>
        <w:t xml:space="preserve">the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Pr="00F82ED3">
        <w:rPr>
          <w:rFonts w:ascii="Calibri" w:hAnsi="Calibri" w:cs="Calibri"/>
          <w:sz w:val="24"/>
          <w:szCs w:val="24"/>
          <w:highlight w:val="yellow"/>
        </w:rPr>
        <w:t xml:space="preserve"> button; SP 1 (set point 1) will appear; press </w:t>
      </w:r>
      <w:r w:rsidR="00D34E88">
        <w:rPr>
          <w:rFonts w:ascii="Calibri" w:hAnsi="Calibri" w:cs="Calibri"/>
          <w:sz w:val="24"/>
          <w:szCs w:val="24"/>
          <w:highlight w:val="yellow"/>
        </w:rPr>
        <w:t xml:space="preserve">the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Pr="00F82ED3">
        <w:rPr>
          <w:rFonts w:ascii="Calibri" w:hAnsi="Calibri" w:cs="Calibri"/>
          <w:sz w:val="24"/>
          <w:szCs w:val="24"/>
          <w:highlight w:val="yellow"/>
        </w:rPr>
        <w:t xml:space="preserve"> button; press </w:t>
      </w:r>
      <w:r w:rsidR="00D34E88">
        <w:rPr>
          <w:rFonts w:ascii="Calibri" w:hAnsi="Calibri" w:cs="Calibri"/>
          <w:sz w:val="24"/>
          <w:szCs w:val="24"/>
          <w:highlight w:val="yellow"/>
        </w:rPr>
        <w:t xml:space="preserve">the </w:t>
      </w:r>
      <w:r w:rsidRPr="001410B2">
        <w:rPr>
          <w:rFonts w:ascii="Calibri" w:hAnsi="Calibri" w:cs="Calibri"/>
          <w:b/>
          <w:sz w:val="24"/>
          <w:szCs w:val="24"/>
          <w:highlight w:val="yellow"/>
        </w:rPr>
        <w:t>UP</w:t>
      </w:r>
      <w:r w:rsidRPr="00F82ED3">
        <w:rPr>
          <w:rFonts w:ascii="Calibri" w:hAnsi="Calibri" w:cs="Calibri"/>
          <w:sz w:val="24"/>
          <w:szCs w:val="24"/>
          <w:highlight w:val="yellow"/>
        </w:rPr>
        <w:t xml:space="preserve"> key or </w:t>
      </w:r>
      <w:r w:rsidRPr="001410B2">
        <w:rPr>
          <w:rFonts w:ascii="Calibri" w:hAnsi="Calibri" w:cs="Calibri"/>
          <w:b/>
          <w:sz w:val="24"/>
          <w:szCs w:val="24"/>
          <w:highlight w:val="yellow"/>
        </w:rPr>
        <w:t>DOWN</w:t>
      </w:r>
      <w:r w:rsidRPr="00F82ED3">
        <w:rPr>
          <w:rFonts w:ascii="Calibri" w:hAnsi="Calibri" w:cs="Calibri"/>
          <w:sz w:val="24"/>
          <w:szCs w:val="24"/>
          <w:highlight w:val="yellow"/>
        </w:rPr>
        <w:t xml:space="preserve"> key to change </w:t>
      </w:r>
      <w:r w:rsidR="00D34E88">
        <w:rPr>
          <w:rFonts w:ascii="Calibri" w:hAnsi="Calibri" w:cs="Calibri"/>
          <w:sz w:val="24"/>
          <w:szCs w:val="24"/>
          <w:highlight w:val="yellow"/>
        </w:rPr>
        <w:t xml:space="preserve">the </w:t>
      </w:r>
      <w:r w:rsidRPr="00F82ED3">
        <w:rPr>
          <w:rFonts w:ascii="Calibri" w:hAnsi="Calibri" w:cs="Calibri"/>
          <w:sz w:val="24"/>
          <w:szCs w:val="24"/>
          <w:highlight w:val="yellow"/>
        </w:rPr>
        <w:t>SP1 value.</w:t>
      </w:r>
    </w:p>
    <w:p w14:paraId="6453F84A" w14:textId="77777777" w:rsidR="00272FB6" w:rsidRPr="00F82ED3" w:rsidRDefault="00272FB6" w:rsidP="00272FB6">
      <w:pPr>
        <w:spacing w:after="0" w:line="240" w:lineRule="auto"/>
        <w:jc w:val="both"/>
        <w:rPr>
          <w:rFonts w:ascii="Calibri" w:hAnsi="Calibri" w:cs="Calibri"/>
          <w:sz w:val="24"/>
          <w:szCs w:val="24"/>
        </w:rPr>
      </w:pPr>
    </w:p>
    <w:p w14:paraId="04690907" w14:textId="74B2FB18" w:rsidR="00272FB6" w:rsidRPr="00F82ED3" w:rsidRDefault="00272FB6" w:rsidP="00272FB6">
      <w:pPr>
        <w:spacing w:after="0" w:line="240" w:lineRule="auto"/>
        <w:jc w:val="both"/>
        <w:rPr>
          <w:rFonts w:ascii="Calibri" w:hAnsi="Calibri" w:cs="Calibri"/>
          <w:sz w:val="24"/>
          <w:szCs w:val="24"/>
        </w:rPr>
      </w:pPr>
      <w:r w:rsidRPr="00F82ED3">
        <w:rPr>
          <w:rFonts w:ascii="Calibri" w:hAnsi="Calibri" w:cs="Calibri"/>
          <w:sz w:val="24"/>
          <w:szCs w:val="24"/>
        </w:rPr>
        <w:t xml:space="preserve">4.2.2.2. Set up </w:t>
      </w:r>
      <w:r w:rsidR="00D34E88" w:rsidRPr="007D2D79">
        <w:rPr>
          <w:rFonts w:ascii="Calibri" w:hAnsi="Calibri" w:cs="Calibri"/>
          <w:sz w:val="24"/>
          <w:szCs w:val="24"/>
        </w:rPr>
        <w:t xml:space="preserve">the </w:t>
      </w:r>
      <w:r w:rsidRPr="00F82ED3">
        <w:rPr>
          <w:rFonts w:ascii="Calibri" w:hAnsi="Calibri" w:cs="Calibri"/>
          <w:sz w:val="24"/>
          <w:szCs w:val="24"/>
        </w:rPr>
        <w:t xml:space="preserve">regulation band, for example db1 and dF1 parameters. Refrigeration will start when Set point 1 (SP1) plus db1 is reached and will stop at a temperature equal to SP1 plus db1 minus dF1. Press </w:t>
      </w:r>
      <w:r w:rsidR="00D34E88" w:rsidRPr="00B248EA">
        <w:rPr>
          <w:rFonts w:ascii="Calibri" w:hAnsi="Calibri" w:cs="Calibri"/>
          <w:sz w:val="24"/>
          <w:szCs w:val="24"/>
        </w:rPr>
        <w:t xml:space="preserve">the </w:t>
      </w:r>
      <w:r w:rsidR="00D34E88" w:rsidRPr="001410B2">
        <w:rPr>
          <w:rFonts w:ascii="Calibri" w:hAnsi="Calibri" w:cs="Calibri"/>
          <w:b/>
          <w:sz w:val="24"/>
          <w:szCs w:val="24"/>
        </w:rPr>
        <w:t>Set</w:t>
      </w:r>
      <w:r w:rsidR="00D34E88" w:rsidRPr="00F82ED3">
        <w:rPr>
          <w:rFonts w:ascii="Calibri" w:hAnsi="Calibri" w:cs="Calibri"/>
          <w:sz w:val="24"/>
          <w:szCs w:val="24"/>
        </w:rPr>
        <w:t xml:space="preserve"> button </w:t>
      </w:r>
      <w:r w:rsidRPr="00F82ED3">
        <w:rPr>
          <w:rFonts w:ascii="Calibri" w:hAnsi="Calibri" w:cs="Calibri"/>
          <w:sz w:val="24"/>
          <w:szCs w:val="24"/>
        </w:rPr>
        <w:t xml:space="preserve">for 5 </w:t>
      </w:r>
      <w:r w:rsidR="00D34E88">
        <w:rPr>
          <w:rFonts w:ascii="Calibri" w:hAnsi="Calibri" w:cs="Calibri"/>
          <w:sz w:val="24"/>
          <w:szCs w:val="24"/>
        </w:rPr>
        <w:t>s</w:t>
      </w:r>
      <w:r w:rsidRPr="00F82ED3">
        <w:rPr>
          <w:rFonts w:ascii="Calibri" w:hAnsi="Calibri" w:cs="Calibri"/>
          <w:sz w:val="24"/>
          <w:szCs w:val="24"/>
        </w:rPr>
        <w:t xml:space="preserve">; rE1 will appear; press </w:t>
      </w:r>
      <w:r w:rsidR="001410B2" w:rsidRPr="001410B2">
        <w:rPr>
          <w:rFonts w:ascii="Calibri" w:hAnsi="Calibri" w:cs="Calibri"/>
          <w:b/>
          <w:sz w:val="24"/>
          <w:szCs w:val="24"/>
        </w:rPr>
        <w:t>S</w:t>
      </w:r>
      <w:r w:rsidRPr="001410B2">
        <w:rPr>
          <w:rFonts w:ascii="Calibri" w:hAnsi="Calibri" w:cs="Calibri"/>
          <w:b/>
          <w:sz w:val="24"/>
          <w:szCs w:val="24"/>
        </w:rPr>
        <w:t>et</w:t>
      </w:r>
      <w:r w:rsidRPr="00F82ED3">
        <w:rPr>
          <w:rFonts w:ascii="Calibri" w:hAnsi="Calibri" w:cs="Calibri"/>
          <w:sz w:val="24"/>
          <w:szCs w:val="24"/>
        </w:rPr>
        <w:t xml:space="preserve">; press </w:t>
      </w:r>
      <w:r w:rsidR="00D34E88" w:rsidRPr="00B248EA">
        <w:rPr>
          <w:rFonts w:ascii="Calibri" w:hAnsi="Calibri" w:cs="Calibri"/>
          <w:sz w:val="24"/>
          <w:szCs w:val="24"/>
        </w:rPr>
        <w:t xml:space="preserve">the </w:t>
      </w:r>
      <w:r w:rsidRPr="001410B2">
        <w:rPr>
          <w:rFonts w:ascii="Calibri" w:hAnsi="Calibri" w:cs="Calibri"/>
          <w:b/>
          <w:sz w:val="24"/>
          <w:szCs w:val="24"/>
        </w:rPr>
        <w:t>UP</w:t>
      </w:r>
      <w:r w:rsidRPr="00F82ED3">
        <w:rPr>
          <w:rFonts w:ascii="Calibri" w:hAnsi="Calibri" w:cs="Calibri"/>
          <w:sz w:val="24"/>
          <w:szCs w:val="24"/>
        </w:rPr>
        <w:t xml:space="preserve"> key; db1 will appear; press </w:t>
      </w:r>
      <w:r w:rsidR="001410B2" w:rsidRPr="001410B2">
        <w:rPr>
          <w:rFonts w:ascii="Calibri" w:hAnsi="Calibri" w:cs="Calibri"/>
          <w:b/>
          <w:sz w:val="24"/>
          <w:szCs w:val="24"/>
        </w:rPr>
        <w:t>S</w:t>
      </w:r>
      <w:r w:rsidRPr="001410B2">
        <w:rPr>
          <w:rFonts w:ascii="Calibri" w:hAnsi="Calibri" w:cs="Calibri"/>
          <w:b/>
          <w:sz w:val="24"/>
          <w:szCs w:val="24"/>
        </w:rPr>
        <w:t>et</w:t>
      </w:r>
      <w:r w:rsidRPr="00F82ED3">
        <w:rPr>
          <w:rFonts w:ascii="Calibri" w:hAnsi="Calibri" w:cs="Calibri"/>
          <w:sz w:val="24"/>
          <w:szCs w:val="24"/>
        </w:rPr>
        <w:t xml:space="preserve"> and press </w:t>
      </w:r>
      <w:r w:rsidR="00D34E88" w:rsidRPr="00B248EA">
        <w:rPr>
          <w:rFonts w:ascii="Calibri" w:hAnsi="Calibri" w:cs="Calibri"/>
          <w:sz w:val="24"/>
          <w:szCs w:val="24"/>
        </w:rPr>
        <w:t xml:space="preserve">the </w:t>
      </w:r>
      <w:r w:rsidRPr="001410B2">
        <w:rPr>
          <w:rFonts w:ascii="Calibri" w:hAnsi="Calibri" w:cs="Calibri"/>
          <w:b/>
          <w:sz w:val="24"/>
          <w:szCs w:val="24"/>
        </w:rPr>
        <w:t>UP</w:t>
      </w:r>
      <w:r w:rsidRPr="00F82ED3">
        <w:rPr>
          <w:rFonts w:ascii="Calibri" w:hAnsi="Calibri" w:cs="Calibri"/>
          <w:sz w:val="24"/>
          <w:szCs w:val="24"/>
        </w:rPr>
        <w:t xml:space="preserve"> key or </w:t>
      </w:r>
      <w:r w:rsidRPr="001410B2">
        <w:rPr>
          <w:rFonts w:ascii="Calibri" w:hAnsi="Calibri" w:cs="Calibri"/>
          <w:b/>
          <w:sz w:val="24"/>
          <w:szCs w:val="24"/>
        </w:rPr>
        <w:t>DOWN</w:t>
      </w:r>
      <w:r w:rsidRPr="00F82ED3">
        <w:rPr>
          <w:rFonts w:ascii="Calibri" w:hAnsi="Calibri" w:cs="Calibri"/>
          <w:sz w:val="24"/>
          <w:szCs w:val="24"/>
        </w:rPr>
        <w:t xml:space="preserve"> key to change </w:t>
      </w:r>
      <w:r w:rsidR="00D34E88" w:rsidRPr="00B248EA">
        <w:rPr>
          <w:rFonts w:ascii="Calibri" w:hAnsi="Calibri" w:cs="Calibri"/>
          <w:sz w:val="24"/>
          <w:szCs w:val="24"/>
        </w:rPr>
        <w:t xml:space="preserve">the </w:t>
      </w:r>
      <w:r w:rsidRPr="00F82ED3">
        <w:rPr>
          <w:rFonts w:ascii="Calibri" w:hAnsi="Calibri" w:cs="Calibri"/>
          <w:sz w:val="24"/>
          <w:szCs w:val="24"/>
        </w:rPr>
        <w:t>db1 value (</w:t>
      </w:r>
      <w:r w:rsidR="00D34E88" w:rsidRPr="00F82ED3">
        <w:rPr>
          <w:rFonts w:ascii="Calibri" w:hAnsi="Calibri" w:cs="Calibri"/>
          <w:sz w:val="24"/>
          <w:szCs w:val="24"/>
        </w:rPr>
        <w:t>2</w:t>
      </w:r>
      <w:r w:rsidR="00D34E88">
        <w:rPr>
          <w:rFonts w:ascii="Calibri" w:hAnsi="Calibri" w:cs="Calibri"/>
          <w:sz w:val="24"/>
          <w:szCs w:val="24"/>
        </w:rPr>
        <w:t xml:space="preserve"> °</w:t>
      </w:r>
      <w:r w:rsidR="00D34E88" w:rsidRPr="00F82ED3">
        <w:rPr>
          <w:rFonts w:ascii="Calibri" w:hAnsi="Calibri" w:cs="Calibri"/>
          <w:sz w:val="24"/>
          <w:szCs w:val="24"/>
        </w:rPr>
        <w:t>C</w:t>
      </w:r>
      <w:r w:rsidRPr="00F82ED3">
        <w:rPr>
          <w:rFonts w:ascii="Calibri" w:hAnsi="Calibri" w:cs="Calibri"/>
          <w:sz w:val="24"/>
          <w:szCs w:val="24"/>
        </w:rPr>
        <w:t xml:space="preserve">);  press </w:t>
      </w:r>
      <w:r w:rsidR="001410B2" w:rsidRPr="001410B2">
        <w:rPr>
          <w:rFonts w:ascii="Calibri" w:hAnsi="Calibri" w:cs="Calibri"/>
          <w:b/>
          <w:sz w:val="24"/>
          <w:szCs w:val="24"/>
        </w:rPr>
        <w:t>S</w:t>
      </w:r>
      <w:r w:rsidRPr="001410B2">
        <w:rPr>
          <w:rFonts w:ascii="Calibri" w:hAnsi="Calibri" w:cs="Calibri"/>
          <w:b/>
          <w:sz w:val="24"/>
          <w:szCs w:val="24"/>
        </w:rPr>
        <w:t>et</w:t>
      </w:r>
      <w:r w:rsidR="00D34E88">
        <w:rPr>
          <w:rFonts w:ascii="Calibri" w:hAnsi="Calibri" w:cs="Calibri"/>
          <w:sz w:val="24"/>
          <w:szCs w:val="24"/>
        </w:rPr>
        <w:t xml:space="preserve"> |</w:t>
      </w:r>
      <w:r w:rsidRPr="00F82ED3">
        <w:rPr>
          <w:rFonts w:ascii="Calibri" w:hAnsi="Calibri" w:cs="Calibri"/>
          <w:sz w:val="24"/>
          <w:szCs w:val="24"/>
        </w:rPr>
        <w:t xml:space="preserve"> </w:t>
      </w:r>
      <w:r w:rsidRPr="001410B2">
        <w:rPr>
          <w:rFonts w:ascii="Calibri" w:hAnsi="Calibri" w:cs="Calibri"/>
          <w:b/>
          <w:sz w:val="24"/>
          <w:szCs w:val="24"/>
        </w:rPr>
        <w:t>UP</w:t>
      </w:r>
      <w:r w:rsidRPr="00F82ED3">
        <w:rPr>
          <w:rFonts w:ascii="Calibri" w:hAnsi="Calibri" w:cs="Calibri"/>
          <w:sz w:val="24"/>
          <w:szCs w:val="24"/>
        </w:rPr>
        <w:t xml:space="preserve">; dF1 will appear; press </w:t>
      </w:r>
      <w:r w:rsidR="001410B2" w:rsidRPr="001410B2">
        <w:rPr>
          <w:rFonts w:ascii="Calibri" w:hAnsi="Calibri" w:cs="Calibri"/>
          <w:b/>
          <w:sz w:val="24"/>
          <w:szCs w:val="24"/>
        </w:rPr>
        <w:t>S</w:t>
      </w:r>
      <w:r w:rsidRPr="001410B2">
        <w:rPr>
          <w:rFonts w:ascii="Calibri" w:hAnsi="Calibri" w:cs="Calibri"/>
          <w:b/>
          <w:sz w:val="24"/>
          <w:szCs w:val="24"/>
        </w:rPr>
        <w:t>et</w:t>
      </w:r>
      <w:r w:rsidRPr="00F82ED3">
        <w:rPr>
          <w:rFonts w:ascii="Calibri" w:hAnsi="Calibri" w:cs="Calibri"/>
          <w:sz w:val="24"/>
          <w:szCs w:val="24"/>
        </w:rPr>
        <w:t xml:space="preserve"> and press </w:t>
      </w:r>
      <w:r w:rsidR="00D34E88" w:rsidRPr="00B248EA">
        <w:rPr>
          <w:rFonts w:ascii="Calibri" w:hAnsi="Calibri" w:cs="Calibri"/>
          <w:sz w:val="24"/>
          <w:szCs w:val="24"/>
        </w:rPr>
        <w:t xml:space="preserve">the </w:t>
      </w:r>
      <w:r w:rsidRPr="001410B2">
        <w:rPr>
          <w:rFonts w:ascii="Calibri" w:hAnsi="Calibri" w:cs="Calibri"/>
          <w:b/>
          <w:sz w:val="24"/>
          <w:szCs w:val="24"/>
        </w:rPr>
        <w:t>UP</w:t>
      </w:r>
      <w:r w:rsidRPr="00F82ED3">
        <w:rPr>
          <w:rFonts w:ascii="Calibri" w:hAnsi="Calibri" w:cs="Calibri"/>
          <w:sz w:val="24"/>
          <w:szCs w:val="24"/>
        </w:rPr>
        <w:t xml:space="preserve"> or </w:t>
      </w:r>
      <w:r w:rsidRPr="001410B2">
        <w:rPr>
          <w:rFonts w:ascii="Calibri" w:hAnsi="Calibri" w:cs="Calibri"/>
          <w:b/>
          <w:sz w:val="24"/>
          <w:szCs w:val="24"/>
        </w:rPr>
        <w:t>DOWN</w:t>
      </w:r>
      <w:r w:rsidRPr="00F82ED3">
        <w:rPr>
          <w:rFonts w:ascii="Calibri" w:hAnsi="Calibri" w:cs="Calibri"/>
          <w:sz w:val="24"/>
          <w:szCs w:val="24"/>
        </w:rPr>
        <w:t xml:space="preserve"> to change dF1 value (</w:t>
      </w:r>
      <w:r w:rsidR="00D34E88" w:rsidRPr="00F82ED3">
        <w:rPr>
          <w:rFonts w:ascii="Calibri" w:hAnsi="Calibri" w:cs="Calibri"/>
          <w:sz w:val="24"/>
          <w:szCs w:val="24"/>
        </w:rPr>
        <w:t>2</w:t>
      </w:r>
      <w:r w:rsidR="00D34E88">
        <w:rPr>
          <w:rFonts w:ascii="Calibri" w:hAnsi="Calibri" w:cs="Calibri"/>
          <w:sz w:val="24"/>
          <w:szCs w:val="24"/>
        </w:rPr>
        <w:t xml:space="preserve"> °</w:t>
      </w:r>
      <w:r w:rsidR="00D34E88" w:rsidRPr="00F82ED3">
        <w:rPr>
          <w:rFonts w:ascii="Calibri" w:hAnsi="Calibri" w:cs="Calibri"/>
          <w:sz w:val="24"/>
          <w:szCs w:val="24"/>
        </w:rPr>
        <w:t>C</w:t>
      </w:r>
      <w:r w:rsidRPr="00F82ED3">
        <w:rPr>
          <w:rFonts w:ascii="Calibri" w:hAnsi="Calibri" w:cs="Calibri"/>
          <w:sz w:val="24"/>
          <w:szCs w:val="24"/>
        </w:rPr>
        <w:t>).</w:t>
      </w:r>
    </w:p>
    <w:p w14:paraId="4C8BF25C" w14:textId="77777777" w:rsidR="00272FB6" w:rsidRPr="00F82ED3" w:rsidRDefault="00272FB6" w:rsidP="00272FB6">
      <w:pPr>
        <w:spacing w:after="0" w:line="240" w:lineRule="auto"/>
        <w:jc w:val="both"/>
        <w:rPr>
          <w:rFonts w:ascii="Calibri" w:hAnsi="Calibri" w:cs="Calibri"/>
          <w:sz w:val="24"/>
          <w:szCs w:val="24"/>
        </w:rPr>
      </w:pPr>
    </w:p>
    <w:p w14:paraId="7772E88D" w14:textId="11CD13BB" w:rsidR="00272FB6" w:rsidRPr="00F82ED3" w:rsidRDefault="00272FB6" w:rsidP="00272FB6">
      <w:pPr>
        <w:spacing w:after="0" w:line="240" w:lineRule="auto"/>
        <w:jc w:val="both"/>
        <w:rPr>
          <w:rFonts w:ascii="Calibri" w:hAnsi="Calibri" w:cs="Calibri"/>
          <w:sz w:val="24"/>
          <w:szCs w:val="24"/>
        </w:rPr>
      </w:pPr>
      <w:r w:rsidRPr="00F82ED3">
        <w:rPr>
          <w:rFonts w:ascii="Calibri" w:hAnsi="Calibri" w:cs="Calibri"/>
          <w:sz w:val="24"/>
          <w:szCs w:val="24"/>
          <w:highlight w:val="yellow"/>
        </w:rPr>
        <w:t>4.2.2.3 To set up the desired night temperature (11</w:t>
      </w:r>
      <w:r w:rsidR="00D34E88">
        <w:rPr>
          <w:rFonts w:ascii="Calibri" w:hAnsi="Calibri" w:cs="Calibri"/>
          <w:sz w:val="24"/>
          <w:szCs w:val="24"/>
          <w:highlight w:val="yellow"/>
        </w:rPr>
        <w:t xml:space="preserve"> °</w:t>
      </w:r>
      <w:r w:rsidRPr="00F82ED3">
        <w:rPr>
          <w:rFonts w:ascii="Calibri" w:hAnsi="Calibri" w:cs="Calibri"/>
          <w:sz w:val="24"/>
          <w:szCs w:val="24"/>
          <w:highlight w:val="yellow"/>
        </w:rPr>
        <w:t>C), access OS1 parameter (Offset Set point 1). Press</w:t>
      </w:r>
      <w:r w:rsidR="00D34E88" w:rsidRPr="00D34E88">
        <w:rPr>
          <w:rFonts w:ascii="Calibri" w:hAnsi="Calibri" w:cs="Calibri"/>
          <w:sz w:val="24"/>
          <w:szCs w:val="24"/>
        </w:rPr>
        <w:t xml:space="preserve"> </w:t>
      </w:r>
      <w:r w:rsidR="00D34E88" w:rsidRPr="00B248EA">
        <w:rPr>
          <w:rFonts w:ascii="Calibri" w:hAnsi="Calibri" w:cs="Calibri"/>
          <w:sz w:val="24"/>
          <w:szCs w:val="24"/>
        </w:rPr>
        <w:t>the</w:t>
      </w:r>
      <w:r w:rsidRPr="00F82ED3">
        <w:rPr>
          <w:rFonts w:ascii="Calibri" w:hAnsi="Calibri" w:cs="Calibri"/>
          <w:sz w:val="24"/>
          <w:szCs w:val="24"/>
          <w:highlight w:val="yellow"/>
        </w:rPr>
        <w:t xml:space="preserve"> </w:t>
      </w:r>
      <w:r w:rsidR="00D34E88" w:rsidRPr="001410B2">
        <w:rPr>
          <w:rFonts w:ascii="Calibri" w:hAnsi="Calibri" w:cs="Calibri"/>
          <w:b/>
          <w:sz w:val="24"/>
          <w:szCs w:val="24"/>
          <w:highlight w:val="yellow"/>
        </w:rPr>
        <w:t>Set</w:t>
      </w:r>
      <w:r w:rsidR="00D34E88" w:rsidRPr="00F82ED3">
        <w:rPr>
          <w:rFonts w:ascii="Calibri" w:hAnsi="Calibri" w:cs="Calibri"/>
          <w:sz w:val="24"/>
          <w:szCs w:val="24"/>
          <w:highlight w:val="yellow"/>
        </w:rPr>
        <w:t xml:space="preserve"> button </w:t>
      </w:r>
      <w:r w:rsidRPr="00F82ED3">
        <w:rPr>
          <w:rFonts w:ascii="Calibri" w:hAnsi="Calibri" w:cs="Calibri"/>
          <w:sz w:val="24"/>
          <w:szCs w:val="24"/>
          <w:highlight w:val="yellow"/>
        </w:rPr>
        <w:t xml:space="preserve">for 5 </w:t>
      </w:r>
      <w:r w:rsidR="00D34E88">
        <w:rPr>
          <w:rFonts w:ascii="Calibri" w:hAnsi="Calibri" w:cs="Calibri"/>
          <w:sz w:val="24"/>
          <w:szCs w:val="24"/>
          <w:highlight w:val="yellow"/>
        </w:rPr>
        <w:t>s</w:t>
      </w:r>
      <w:r w:rsidRPr="00F82ED3">
        <w:rPr>
          <w:rFonts w:ascii="Calibri" w:hAnsi="Calibri" w:cs="Calibri"/>
          <w:sz w:val="24"/>
          <w:szCs w:val="24"/>
          <w:highlight w:val="yellow"/>
        </w:rPr>
        <w:t xml:space="preserve">; press </w:t>
      </w:r>
      <w:r w:rsidRPr="001410B2">
        <w:rPr>
          <w:rFonts w:ascii="Calibri" w:hAnsi="Calibri" w:cs="Calibri"/>
          <w:b/>
          <w:sz w:val="24"/>
          <w:szCs w:val="24"/>
          <w:highlight w:val="yellow"/>
        </w:rPr>
        <w:t>DOWN</w:t>
      </w:r>
      <w:r w:rsidRPr="00F82ED3">
        <w:rPr>
          <w:rFonts w:ascii="Calibri" w:hAnsi="Calibri" w:cs="Calibri"/>
          <w:sz w:val="24"/>
          <w:szCs w:val="24"/>
          <w:highlight w:val="yellow"/>
        </w:rPr>
        <w:t xml:space="preserve"> 3 times; cnF will appear; press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00D34E88">
        <w:rPr>
          <w:rFonts w:ascii="Calibri" w:hAnsi="Calibri" w:cs="Calibri"/>
          <w:sz w:val="24"/>
          <w:szCs w:val="24"/>
          <w:highlight w:val="yellow"/>
        </w:rPr>
        <w:t xml:space="preserve"> |</w:t>
      </w:r>
      <w:r w:rsidRPr="00F82ED3">
        <w:rPr>
          <w:rFonts w:ascii="Calibri" w:hAnsi="Calibri" w:cs="Calibri"/>
          <w:sz w:val="24"/>
          <w:szCs w:val="24"/>
          <w:highlight w:val="yellow"/>
        </w:rPr>
        <w:t xml:space="preserve"> </w:t>
      </w:r>
      <w:r w:rsidRPr="001410B2">
        <w:rPr>
          <w:rFonts w:ascii="Calibri" w:hAnsi="Calibri" w:cs="Calibri"/>
          <w:b/>
          <w:sz w:val="24"/>
          <w:szCs w:val="24"/>
          <w:highlight w:val="yellow"/>
        </w:rPr>
        <w:t>DOWN</w:t>
      </w:r>
      <w:r w:rsidRPr="00F82ED3">
        <w:rPr>
          <w:rFonts w:ascii="Calibri" w:hAnsi="Calibri" w:cs="Calibri"/>
          <w:sz w:val="24"/>
          <w:szCs w:val="24"/>
          <w:highlight w:val="yellow"/>
        </w:rPr>
        <w:t xml:space="preserve">; PA2 will appear; press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Pr="00F82ED3">
        <w:rPr>
          <w:rFonts w:ascii="Calibri" w:hAnsi="Calibri" w:cs="Calibri"/>
          <w:sz w:val="24"/>
          <w:szCs w:val="24"/>
          <w:highlight w:val="yellow"/>
        </w:rPr>
        <w:t xml:space="preserve">; rE1 will appear; press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Pr="00F82ED3">
        <w:rPr>
          <w:rFonts w:ascii="Calibri" w:hAnsi="Calibri" w:cs="Calibri"/>
          <w:sz w:val="24"/>
          <w:szCs w:val="24"/>
          <w:highlight w:val="yellow"/>
        </w:rPr>
        <w:t xml:space="preserve">; OS1 will appear; press </w:t>
      </w:r>
      <w:r w:rsidR="001410B2" w:rsidRPr="001410B2">
        <w:rPr>
          <w:rFonts w:ascii="Calibri" w:hAnsi="Calibri" w:cs="Calibri"/>
          <w:b/>
          <w:sz w:val="24"/>
          <w:szCs w:val="24"/>
          <w:highlight w:val="yellow"/>
        </w:rPr>
        <w:t>S</w:t>
      </w:r>
      <w:r w:rsidRPr="001410B2">
        <w:rPr>
          <w:rFonts w:ascii="Calibri" w:hAnsi="Calibri" w:cs="Calibri"/>
          <w:b/>
          <w:sz w:val="24"/>
          <w:szCs w:val="24"/>
          <w:highlight w:val="yellow"/>
        </w:rPr>
        <w:t>et</w:t>
      </w:r>
      <w:r w:rsidRPr="00F82ED3">
        <w:rPr>
          <w:rFonts w:ascii="Calibri" w:hAnsi="Calibri" w:cs="Calibri"/>
          <w:sz w:val="24"/>
          <w:szCs w:val="24"/>
          <w:highlight w:val="yellow"/>
        </w:rPr>
        <w:t xml:space="preserve"> and press </w:t>
      </w:r>
      <w:r w:rsidRPr="001410B2">
        <w:rPr>
          <w:rFonts w:ascii="Calibri" w:hAnsi="Calibri" w:cs="Calibri"/>
          <w:b/>
          <w:sz w:val="24"/>
          <w:szCs w:val="24"/>
          <w:highlight w:val="yellow"/>
        </w:rPr>
        <w:t>UP</w:t>
      </w:r>
      <w:r w:rsidRPr="00F82ED3">
        <w:rPr>
          <w:rFonts w:ascii="Calibri" w:hAnsi="Calibri" w:cs="Calibri"/>
          <w:sz w:val="24"/>
          <w:szCs w:val="24"/>
          <w:highlight w:val="yellow"/>
        </w:rPr>
        <w:t xml:space="preserve"> or </w:t>
      </w:r>
      <w:r w:rsidRPr="001410B2">
        <w:rPr>
          <w:rFonts w:ascii="Calibri" w:hAnsi="Calibri" w:cs="Calibri"/>
          <w:b/>
          <w:sz w:val="24"/>
          <w:szCs w:val="24"/>
          <w:highlight w:val="yellow"/>
        </w:rPr>
        <w:t>DOWN</w:t>
      </w:r>
      <w:r w:rsidRPr="00F82ED3">
        <w:rPr>
          <w:rFonts w:ascii="Calibri" w:hAnsi="Calibri" w:cs="Calibri"/>
          <w:sz w:val="24"/>
          <w:szCs w:val="24"/>
          <w:highlight w:val="yellow"/>
        </w:rPr>
        <w:t xml:space="preserve"> to change </w:t>
      </w:r>
      <w:r w:rsidR="00D34E88" w:rsidRPr="00B248EA">
        <w:rPr>
          <w:rFonts w:ascii="Calibri" w:hAnsi="Calibri" w:cs="Calibri"/>
          <w:sz w:val="24"/>
          <w:szCs w:val="24"/>
        </w:rPr>
        <w:t xml:space="preserve">the </w:t>
      </w:r>
      <w:r w:rsidRPr="00F82ED3">
        <w:rPr>
          <w:rFonts w:ascii="Calibri" w:hAnsi="Calibri" w:cs="Calibri"/>
          <w:sz w:val="24"/>
          <w:szCs w:val="24"/>
          <w:highlight w:val="yellow"/>
        </w:rPr>
        <w:t xml:space="preserve">OS1 value (-11 </w:t>
      </w:r>
      <w:r w:rsidR="00D34E88">
        <w:rPr>
          <w:rFonts w:ascii="Calibri" w:hAnsi="Calibri" w:cs="Calibri"/>
          <w:sz w:val="24"/>
          <w:szCs w:val="24"/>
          <w:highlight w:val="yellow"/>
        </w:rPr>
        <w:t>°</w:t>
      </w:r>
      <w:r w:rsidRPr="00F82ED3">
        <w:rPr>
          <w:rFonts w:ascii="Calibri" w:hAnsi="Calibri" w:cs="Calibri"/>
          <w:sz w:val="24"/>
          <w:szCs w:val="24"/>
          <w:highlight w:val="yellow"/>
        </w:rPr>
        <w:t xml:space="preserve">C); press </w:t>
      </w:r>
      <w:r w:rsidR="00D34E88" w:rsidRPr="00B248EA">
        <w:rPr>
          <w:rFonts w:ascii="Calibri" w:hAnsi="Calibri" w:cs="Calibri"/>
          <w:sz w:val="24"/>
          <w:szCs w:val="24"/>
        </w:rPr>
        <w:t xml:space="preserve">the </w:t>
      </w:r>
      <w:r w:rsidRPr="001410B2">
        <w:rPr>
          <w:rFonts w:ascii="Calibri" w:hAnsi="Calibri" w:cs="Calibri"/>
          <w:b/>
          <w:sz w:val="24"/>
          <w:szCs w:val="24"/>
          <w:highlight w:val="yellow"/>
        </w:rPr>
        <w:t>fnc</w:t>
      </w:r>
      <w:r w:rsidRPr="00F82ED3">
        <w:rPr>
          <w:rFonts w:ascii="Calibri" w:hAnsi="Calibri" w:cs="Calibri"/>
          <w:sz w:val="24"/>
          <w:szCs w:val="24"/>
          <w:highlight w:val="yellow"/>
        </w:rPr>
        <w:t xml:space="preserve"> button (ESC function (exit)).</w:t>
      </w:r>
    </w:p>
    <w:p w14:paraId="57470570" w14:textId="77777777" w:rsidR="00016781" w:rsidRPr="00F82ED3" w:rsidRDefault="00016781" w:rsidP="00272FB6">
      <w:pPr>
        <w:spacing w:after="0" w:line="240" w:lineRule="auto"/>
        <w:jc w:val="both"/>
        <w:rPr>
          <w:rFonts w:ascii="Calibri" w:hAnsi="Calibri" w:cs="Calibri"/>
          <w:sz w:val="24"/>
          <w:szCs w:val="24"/>
        </w:rPr>
      </w:pPr>
    </w:p>
    <w:p w14:paraId="64382E33" w14:textId="15BCF779" w:rsidR="004A6734" w:rsidRPr="00F82ED3" w:rsidRDefault="00DF0B5E" w:rsidP="00272FB6">
      <w:pPr>
        <w:spacing w:after="0" w:line="240" w:lineRule="auto"/>
        <w:jc w:val="both"/>
        <w:rPr>
          <w:rFonts w:ascii="Calibri" w:hAnsi="Calibri" w:cs="Calibri"/>
          <w:sz w:val="24"/>
          <w:szCs w:val="24"/>
        </w:rPr>
      </w:pPr>
      <w:r w:rsidRPr="00F82ED3">
        <w:rPr>
          <w:rFonts w:ascii="Calibri" w:hAnsi="Calibri" w:cs="Calibri"/>
          <w:sz w:val="24"/>
          <w:szCs w:val="24"/>
          <w:highlight w:val="yellow"/>
        </w:rPr>
        <w:t>4.3.</w:t>
      </w:r>
      <w:r w:rsidR="002F39BD" w:rsidRPr="00F82ED3">
        <w:rPr>
          <w:rFonts w:ascii="Calibri" w:hAnsi="Calibri" w:cs="Calibri"/>
          <w:sz w:val="24"/>
          <w:szCs w:val="24"/>
          <w:highlight w:val="yellow"/>
        </w:rPr>
        <w:t xml:space="preserve"> </w:t>
      </w:r>
      <w:r w:rsidRPr="00F82ED3">
        <w:rPr>
          <w:rFonts w:ascii="Calibri" w:hAnsi="Calibri" w:cs="Calibri"/>
          <w:sz w:val="24"/>
          <w:szCs w:val="24"/>
          <w:highlight w:val="yellow"/>
        </w:rPr>
        <w:t xml:space="preserve">Increase the temperature by 1 </w:t>
      </w:r>
      <w:r w:rsidR="00D34E88">
        <w:rPr>
          <w:rFonts w:ascii="Calibri" w:hAnsi="Calibri" w:cs="Calibri"/>
          <w:sz w:val="24"/>
          <w:szCs w:val="24"/>
          <w:highlight w:val="yellow"/>
        </w:rPr>
        <w:t>°</w:t>
      </w:r>
      <w:r w:rsidRPr="00F82ED3">
        <w:rPr>
          <w:rFonts w:ascii="Calibri" w:hAnsi="Calibri" w:cs="Calibri"/>
          <w:sz w:val="24"/>
          <w:szCs w:val="24"/>
          <w:highlight w:val="yellow"/>
        </w:rPr>
        <w:t xml:space="preserve">C (23/12 </w:t>
      </w:r>
      <w:r w:rsidR="00D34E88">
        <w:rPr>
          <w:rFonts w:ascii="Calibri" w:hAnsi="Calibri" w:cs="Calibri"/>
          <w:sz w:val="24"/>
          <w:szCs w:val="24"/>
          <w:highlight w:val="yellow"/>
        </w:rPr>
        <w:t>°</w:t>
      </w:r>
      <w:r w:rsidRPr="00F82ED3">
        <w:rPr>
          <w:rFonts w:ascii="Calibri" w:hAnsi="Calibri" w:cs="Calibri"/>
          <w:sz w:val="24"/>
          <w:szCs w:val="24"/>
          <w:highlight w:val="yellow"/>
        </w:rPr>
        <w:t>C day/night) after 4 weeks and add a half hour of light (13.5/10.5 light/dark).</w:t>
      </w:r>
      <w:r w:rsidRPr="00F82ED3">
        <w:rPr>
          <w:rFonts w:ascii="Calibri" w:hAnsi="Calibri" w:cs="Calibri"/>
          <w:sz w:val="24"/>
          <w:szCs w:val="24"/>
        </w:rPr>
        <w:t xml:space="preserve"> </w:t>
      </w:r>
    </w:p>
    <w:p w14:paraId="5A514A8B" w14:textId="77777777" w:rsidR="004A6734" w:rsidRPr="00F82ED3" w:rsidRDefault="004A6734" w:rsidP="003D0C90">
      <w:pPr>
        <w:spacing w:after="0" w:line="240" w:lineRule="auto"/>
        <w:jc w:val="both"/>
        <w:rPr>
          <w:rFonts w:ascii="Calibri" w:hAnsi="Calibri" w:cs="Calibri"/>
          <w:sz w:val="24"/>
          <w:szCs w:val="24"/>
        </w:rPr>
      </w:pPr>
    </w:p>
    <w:p w14:paraId="7BA5A589" w14:textId="3536205D" w:rsidR="004A6734" w:rsidRPr="00F82ED3" w:rsidRDefault="000837E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NOTE: </w:t>
      </w:r>
      <w:r w:rsidR="004A4709" w:rsidRPr="00F82ED3">
        <w:rPr>
          <w:rFonts w:ascii="Calibri" w:hAnsi="Calibri" w:cs="Calibri"/>
          <w:sz w:val="24"/>
          <w:szCs w:val="24"/>
        </w:rPr>
        <w:t>As t</w:t>
      </w:r>
      <w:r w:rsidR="00DF0B5E" w:rsidRPr="00F82ED3">
        <w:rPr>
          <w:rFonts w:ascii="Calibri" w:hAnsi="Calibri" w:cs="Calibri"/>
          <w:sz w:val="24"/>
          <w:szCs w:val="24"/>
        </w:rPr>
        <w:t>he phytotron has variation ranges, the nighttime temperature may vary from 11</w:t>
      </w:r>
      <w:r w:rsidR="00D34E88">
        <w:rPr>
          <w:rFonts w:ascii="Calibri" w:hAnsi="Calibri" w:cs="Calibri"/>
          <w:sz w:val="24"/>
          <w:szCs w:val="24"/>
        </w:rPr>
        <w:t xml:space="preserve"> °C</w:t>
      </w:r>
      <w:r w:rsidR="00DF0B5E" w:rsidRPr="00F82ED3">
        <w:rPr>
          <w:rFonts w:ascii="Calibri" w:hAnsi="Calibri" w:cs="Calibri"/>
          <w:sz w:val="24"/>
          <w:szCs w:val="24"/>
        </w:rPr>
        <w:t xml:space="preserve"> to 14 </w:t>
      </w:r>
      <w:r w:rsidR="00D34E88">
        <w:rPr>
          <w:rFonts w:ascii="Calibri" w:hAnsi="Calibri" w:cs="Calibri"/>
          <w:sz w:val="24"/>
          <w:szCs w:val="24"/>
        </w:rPr>
        <w:t>°</w:t>
      </w:r>
      <w:r w:rsidR="00DF0B5E" w:rsidRPr="00F82ED3">
        <w:rPr>
          <w:rFonts w:ascii="Calibri" w:hAnsi="Calibri" w:cs="Calibri"/>
          <w:sz w:val="24"/>
          <w:szCs w:val="24"/>
        </w:rPr>
        <w:t>C, and the daytime temperature from 19</w:t>
      </w:r>
      <w:r w:rsidR="00D34E88">
        <w:rPr>
          <w:rFonts w:ascii="Calibri" w:hAnsi="Calibri" w:cs="Calibri"/>
          <w:sz w:val="24"/>
          <w:szCs w:val="24"/>
        </w:rPr>
        <w:t xml:space="preserve"> °C</w:t>
      </w:r>
      <w:r w:rsidR="00DF0B5E" w:rsidRPr="00F82ED3">
        <w:rPr>
          <w:rFonts w:ascii="Calibri" w:hAnsi="Calibri" w:cs="Calibri"/>
          <w:sz w:val="24"/>
          <w:szCs w:val="24"/>
        </w:rPr>
        <w:t xml:space="preserve"> to 22</w:t>
      </w:r>
      <w:r w:rsidR="00D34E88">
        <w:rPr>
          <w:rFonts w:ascii="Calibri" w:hAnsi="Calibri" w:cs="Calibri"/>
          <w:sz w:val="24"/>
          <w:szCs w:val="24"/>
        </w:rPr>
        <w:t xml:space="preserve"> °</w:t>
      </w:r>
      <w:r w:rsidR="00DF0B5E" w:rsidRPr="00F82ED3">
        <w:rPr>
          <w:rFonts w:ascii="Calibri" w:hAnsi="Calibri" w:cs="Calibri"/>
          <w:sz w:val="24"/>
          <w:szCs w:val="24"/>
        </w:rPr>
        <w:t>C (</w:t>
      </w:r>
      <w:r w:rsidR="00D34E88" w:rsidRPr="007D2D79">
        <w:rPr>
          <w:rFonts w:ascii="Calibri" w:hAnsi="Calibri" w:cs="Calibri"/>
          <w:b/>
          <w:sz w:val="24"/>
          <w:szCs w:val="24"/>
        </w:rPr>
        <w:t>Figure</w:t>
      </w:r>
      <w:r w:rsidR="00DF0B5E" w:rsidRPr="007D2D79">
        <w:rPr>
          <w:rFonts w:ascii="Calibri" w:hAnsi="Calibri" w:cs="Calibri"/>
          <w:b/>
          <w:sz w:val="24"/>
          <w:szCs w:val="24"/>
        </w:rPr>
        <w:t xml:space="preserve"> 3</w:t>
      </w:r>
      <w:r w:rsidR="00DF0B5E" w:rsidRPr="00F82ED3">
        <w:rPr>
          <w:rFonts w:ascii="Calibri" w:hAnsi="Calibri" w:cs="Calibri"/>
          <w:sz w:val="24"/>
          <w:szCs w:val="24"/>
        </w:rPr>
        <w:t>).</w:t>
      </w:r>
    </w:p>
    <w:p w14:paraId="1CCC8051" w14:textId="77777777" w:rsidR="004A6734" w:rsidRPr="00F82ED3" w:rsidRDefault="004A6734" w:rsidP="003D0C90">
      <w:pPr>
        <w:spacing w:after="0" w:line="240" w:lineRule="auto"/>
        <w:jc w:val="both"/>
        <w:rPr>
          <w:rFonts w:ascii="Calibri" w:hAnsi="Calibri" w:cs="Calibri"/>
          <w:sz w:val="24"/>
          <w:szCs w:val="24"/>
        </w:rPr>
      </w:pPr>
    </w:p>
    <w:p w14:paraId="6C636D87" w14:textId="78844FC5"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 xml:space="preserve">4.4. </w:t>
      </w:r>
      <w:r w:rsidR="008D3AAA" w:rsidRPr="00F82ED3">
        <w:rPr>
          <w:rFonts w:ascii="Calibri" w:hAnsi="Calibri" w:cs="Calibri"/>
          <w:sz w:val="24"/>
          <w:szCs w:val="24"/>
          <w:highlight w:val="yellow"/>
        </w:rPr>
        <w:t>U</w:t>
      </w:r>
      <w:r w:rsidRPr="00F82ED3">
        <w:rPr>
          <w:rFonts w:ascii="Calibri" w:hAnsi="Calibri" w:cs="Calibri"/>
          <w:sz w:val="24"/>
          <w:szCs w:val="24"/>
          <w:highlight w:val="yellow"/>
        </w:rPr>
        <w:t xml:space="preserve">se two light kits with </w:t>
      </w:r>
      <w:r w:rsidR="00D34E88">
        <w:rPr>
          <w:rFonts w:ascii="Calibri" w:hAnsi="Calibri" w:cs="Calibri"/>
          <w:sz w:val="24"/>
          <w:szCs w:val="24"/>
          <w:highlight w:val="yellow"/>
        </w:rPr>
        <w:t xml:space="preserve">a </w:t>
      </w:r>
      <w:r w:rsidRPr="00F82ED3">
        <w:rPr>
          <w:rFonts w:ascii="Calibri" w:hAnsi="Calibri" w:cs="Calibri"/>
          <w:sz w:val="24"/>
          <w:szCs w:val="24"/>
          <w:highlight w:val="yellow"/>
        </w:rPr>
        <w:t xml:space="preserve">reflector, </w:t>
      </w:r>
      <w:r w:rsidR="00D34E88">
        <w:rPr>
          <w:rFonts w:ascii="Calibri" w:hAnsi="Calibri" w:cs="Calibri"/>
          <w:sz w:val="24"/>
          <w:szCs w:val="24"/>
          <w:highlight w:val="yellow"/>
        </w:rPr>
        <w:t xml:space="preserve">an </w:t>
      </w:r>
      <w:r w:rsidRPr="00F82ED3">
        <w:rPr>
          <w:rFonts w:ascii="Calibri" w:hAnsi="Calibri" w:cs="Calibri"/>
          <w:sz w:val="24"/>
          <w:szCs w:val="24"/>
          <w:highlight w:val="yellow"/>
        </w:rPr>
        <w:t>electric ballast sodium halide and high-pressure sodium (HPS) 600</w:t>
      </w:r>
      <w:r w:rsidR="00D34E88">
        <w:rPr>
          <w:rFonts w:ascii="Calibri" w:hAnsi="Calibri" w:cs="Calibri"/>
          <w:sz w:val="24"/>
          <w:szCs w:val="24"/>
          <w:highlight w:val="yellow"/>
        </w:rPr>
        <w:t xml:space="preserve"> </w:t>
      </w:r>
      <w:r w:rsidRPr="00F82ED3">
        <w:rPr>
          <w:rFonts w:ascii="Calibri" w:hAnsi="Calibri" w:cs="Calibri"/>
          <w:sz w:val="24"/>
          <w:szCs w:val="24"/>
          <w:highlight w:val="yellow"/>
        </w:rPr>
        <w:t>W lamp to obtain the appropriate light intensity (</w:t>
      </w:r>
      <w:r w:rsidR="00D34E88" w:rsidRPr="007D2D79">
        <w:rPr>
          <w:rFonts w:ascii="Calibri" w:hAnsi="Calibri" w:cs="Calibri"/>
          <w:b/>
          <w:sz w:val="24"/>
          <w:szCs w:val="24"/>
          <w:highlight w:val="yellow"/>
        </w:rPr>
        <w:t>Figure</w:t>
      </w:r>
      <w:r w:rsidRPr="007D2D79">
        <w:rPr>
          <w:rFonts w:ascii="Calibri" w:hAnsi="Calibri" w:cs="Calibri"/>
          <w:b/>
          <w:sz w:val="24"/>
          <w:szCs w:val="24"/>
          <w:highlight w:val="yellow"/>
        </w:rPr>
        <w:t xml:space="preserve"> 4</w:t>
      </w:r>
      <w:r w:rsidRPr="00F82ED3">
        <w:rPr>
          <w:rFonts w:ascii="Calibri" w:hAnsi="Calibri" w:cs="Calibri"/>
          <w:sz w:val="24"/>
          <w:szCs w:val="24"/>
          <w:highlight w:val="yellow"/>
        </w:rPr>
        <w:t xml:space="preserve">). </w:t>
      </w:r>
      <w:r w:rsidR="008D3AAA" w:rsidRPr="00F82ED3">
        <w:rPr>
          <w:rFonts w:ascii="Calibri" w:hAnsi="Calibri" w:cs="Calibri"/>
          <w:sz w:val="24"/>
          <w:szCs w:val="24"/>
          <w:highlight w:val="yellow"/>
        </w:rPr>
        <w:t>Light intensity is essential for flowering.</w:t>
      </w:r>
    </w:p>
    <w:p w14:paraId="5F8343B9" w14:textId="513A5B92" w:rsidR="004A6734" w:rsidRPr="00F82ED3" w:rsidRDefault="004A6734" w:rsidP="003D0C90">
      <w:pPr>
        <w:spacing w:after="0" w:line="240" w:lineRule="auto"/>
        <w:jc w:val="both"/>
        <w:rPr>
          <w:rFonts w:ascii="Calibri" w:hAnsi="Calibri" w:cs="Calibri"/>
          <w:sz w:val="24"/>
          <w:szCs w:val="24"/>
        </w:rPr>
      </w:pPr>
    </w:p>
    <w:p w14:paraId="46D7DD6F" w14:textId="30651FA1" w:rsidR="008D3AAA" w:rsidRPr="00F82ED3" w:rsidRDefault="008D3AAA" w:rsidP="008D3AAA">
      <w:pPr>
        <w:spacing w:after="0" w:line="240" w:lineRule="auto"/>
        <w:jc w:val="both"/>
        <w:rPr>
          <w:rFonts w:ascii="Calibri" w:hAnsi="Calibri" w:cs="Calibri"/>
          <w:sz w:val="24"/>
          <w:szCs w:val="24"/>
        </w:rPr>
      </w:pPr>
      <w:r w:rsidRPr="00F82ED3">
        <w:rPr>
          <w:rFonts w:ascii="Calibri" w:hAnsi="Calibri" w:cs="Calibri"/>
          <w:sz w:val="24"/>
          <w:szCs w:val="24"/>
        </w:rPr>
        <w:t xml:space="preserve">4.5. </w:t>
      </w:r>
      <w:r w:rsidR="0098576F" w:rsidRPr="00F82ED3">
        <w:rPr>
          <w:rFonts w:ascii="Calibri" w:hAnsi="Calibri" w:cs="Calibri"/>
          <w:sz w:val="24"/>
          <w:szCs w:val="24"/>
        </w:rPr>
        <w:t>Modif</w:t>
      </w:r>
      <w:r w:rsidR="001C0C9A" w:rsidRPr="00F82ED3">
        <w:rPr>
          <w:rFonts w:ascii="Calibri" w:hAnsi="Calibri" w:cs="Calibri"/>
          <w:sz w:val="24"/>
          <w:szCs w:val="24"/>
        </w:rPr>
        <w:t>y</w:t>
      </w:r>
      <w:r w:rsidR="0098576F" w:rsidRPr="00F82ED3">
        <w:rPr>
          <w:rFonts w:ascii="Calibri" w:hAnsi="Calibri" w:cs="Calibri"/>
          <w:sz w:val="24"/>
          <w:szCs w:val="24"/>
        </w:rPr>
        <w:t xml:space="preserve"> the distance between the lamp and </w:t>
      </w:r>
      <w:r w:rsidR="001A17C6" w:rsidRPr="00F82ED3">
        <w:rPr>
          <w:rFonts w:ascii="Calibri" w:hAnsi="Calibri" w:cs="Calibri"/>
          <w:sz w:val="24"/>
          <w:szCs w:val="24"/>
        </w:rPr>
        <w:t xml:space="preserve">the </w:t>
      </w:r>
      <w:r w:rsidR="0098576F" w:rsidRPr="00F82ED3">
        <w:rPr>
          <w:rFonts w:ascii="Calibri" w:hAnsi="Calibri" w:cs="Calibri"/>
          <w:sz w:val="24"/>
          <w:szCs w:val="24"/>
        </w:rPr>
        <w:t>crown to obtain the desired light intensity</w:t>
      </w:r>
      <w:r w:rsidR="001C0C9A" w:rsidRPr="00F82ED3">
        <w:rPr>
          <w:rFonts w:ascii="Calibri" w:hAnsi="Calibri" w:cs="Calibri"/>
          <w:sz w:val="24"/>
          <w:szCs w:val="24"/>
        </w:rPr>
        <w:t xml:space="preserve"> and set up the photoperiod with the timer.</w:t>
      </w:r>
    </w:p>
    <w:p w14:paraId="779F1710" w14:textId="77777777" w:rsidR="0098576F" w:rsidRPr="00F82ED3" w:rsidRDefault="0098576F" w:rsidP="008D3AAA">
      <w:pPr>
        <w:spacing w:after="0" w:line="240" w:lineRule="auto"/>
        <w:jc w:val="both"/>
        <w:rPr>
          <w:rFonts w:ascii="Calibri" w:hAnsi="Calibri" w:cs="Calibri"/>
          <w:sz w:val="24"/>
          <w:szCs w:val="24"/>
        </w:rPr>
      </w:pPr>
    </w:p>
    <w:p w14:paraId="49C9FA9B" w14:textId="0941E74C"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4.</w:t>
      </w:r>
      <w:r w:rsidR="0098576F" w:rsidRPr="00F82ED3">
        <w:rPr>
          <w:rFonts w:ascii="Calibri" w:hAnsi="Calibri" w:cs="Calibri"/>
          <w:sz w:val="24"/>
          <w:szCs w:val="24"/>
          <w:highlight w:val="yellow"/>
        </w:rPr>
        <w:t>6</w:t>
      </w:r>
      <w:r w:rsidRPr="00F82ED3">
        <w:rPr>
          <w:rFonts w:ascii="Calibri" w:hAnsi="Calibri" w:cs="Calibri"/>
          <w:sz w:val="24"/>
          <w:szCs w:val="24"/>
          <w:highlight w:val="yellow"/>
        </w:rPr>
        <w:t>.</w:t>
      </w:r>
      <w:r w:rsidR="002F39BD" w:rsidRPr="00F82ED3">
        <w:rPr>
          <w:rFonts w:ascii="Calibri" w:hAnsi="Calibri" w:cs="Calibri"/>
          <w:sz w:val="24"/>
          <w:szCs w:val="24"/>
          <w:highlight w:val="yellow"/>
        </w:rPr>
        <w:t xml:space="preserve"> </w:t>
      </w:r>
      <w:r w:rsidRPr="00F82ED3">
        <w:rPr>
          <w:rFonts w:ascii="Calibri" w:hAnsi="Calibri" w:cs="Calibri"/>
          <w:sz w:val="24"/>
          <w:szCs w:val="24"/>
          <w:highlight w:val="yellow"/>
        </w:rPr>
        <w:t>Check illuminance with a luxmeter. At the top of the crown, 55</w:t>
      </w:r>
      <w:r w:rsidR="00D34E88">
        <w:rPr>
          <w:rFonts w:ascii="Calibri" w:hAnsi="Calibri" w:cs="Calibri"/>
          <w:sz w:val="24"/>
          <w:szCs w:val="24"/>
          <w:highlight w:val="yellow"/>
        </w:rPr>
        <w:t>,</w:t>
      </w:r>
      <w:r w:rsidRPr="00F82ED3">
        <w:rPr>
          <w:rFonts w:ascii="Calibri" w:hAnsi="Calibri" w:cs="Calibri"/>
          <w:sz w:val="24"/>
          <w:szCs w:val="24"/>
          <w:highlight w:val="yellow"/>
        </w:rPr>
        <w:t>000 lux (671 µmol m</w:t>
      </w:r>
      <w:r w:rsidRPr="00F82ED3">
        <w:rPr>
          <w:rFonts w:ascii="Calibri" w:hAnsi="Calibri" w:cs="Calibri"/>
          <w:sz w:val="24"/>
          <w:szCs w:val="24"/>
          <w:highlight w:val="yellow"/>
          <w:vertAlign w:val="superscript"/>
        </w:rPr>
        <w:t>-2</w:t>
      </w:r>
      <w:r w:rsidRPr="00F82ED3">
        <w:rPr>
          <w:rFonts w:ascii="Calibri" w:hAnsi="Calibri" w:cs="Calibri"/>
          <w:sz w:val="24"/>
          <w:szCs w:val="24"/>
          <w:highlight w:val="yellow"/>
        </w:rPr>
        <w:t xml:space="preserve"> s</w:t>
      </w:r>
      <w:r w:rsidRPr="00F82ED3">
        <w:rPr>
          <w:rFonts w:ascii="Calibri" w:hAnsi="Calibri" w:cs="Calibri"/>
          <w:sz w:val="24"/>
          <w:szCs w:val="24"/>
          <w:highlight w:val="yellow"/>
          <w:vertAlign w:val="superscript"/>
        </w:rPr>
        <w:t>-1</w:t>
      </w:r>
      <w:r w:rsidRPr="00F82ED3">
        <w:rPr>
          <w:rFonts w:ascii="Calibri" w:hAnsi="Calibri" w:cs="Calibri"/>
          <w:sz w:val="24"/>
          <w:szCs w:val="24"/>
          <w:highlight w:val="yellow"/>
        </w:rPr>
        <w:t>) should be attained, with 40</w:t>
      </w:r>
      <w:r w:rsidR="00D34E88">
        <w:rPr>
          <w:rFonts w:ascii="Calibri" w:hAnsi="Calibri" w:cs="Calibri"/>
          <w:sz w:val="24"/>
          <w:szCs w:val="24"/>
          <w:highlight w:val="yellow"/>
        </w:rPr>
        <w:t>,</w:t>
      </w:r>
      <w:r w:rsidRPr="00F82ED3">
        <w:rPr>
          <w:rFonts w:ascii="Calibri" w:hAnsi="Calibri" w:cs="Calibri"/>
          <w:sz w:val="24"/>
          <w:szCs w:val="24"/>
          <w:highlight w:val="yellow"/>
        </w:rPr>
        <w:t>000 lux (488 µmol m</w:t>
      </w:r>
      <w:r w:rsidRPr="00F82ED3">
        <w:rPr>
          <w:rFonts w:ascii="Calibri" w:hAnsi="Calibri" w:cs="Calibri"/>
          <w:sz w:val="24"/>
          <w:szCs w:val="24"/>
          <w:highlight w:val="yellow"/>
          <w:vertAlign w:val="superscript"/>
        </w:rPr>
        <w:t>-2</w:t>
      </w:r>
      <w:r w:rsidRPr="00F82ED3">
        <w:rPr>
          <w:rFonts w:ascii="Calibri" w:hAnsi="Calibri" w:cs="Calibri"/>
          <w:sz w:val="24"/>
          <w:szCs w:val="24"/>
          <w:highlight w:val="yellow"/>
        </w:rPr>
        <w:t xml:space="preserve"> s</w:t>
      </w:r>
      <w:r w:rsidRPr="00F82ED3">
        <w:rPr>
          <w:rFonts w:ascii="Calibri" w:hAnsi="Calibri" w:cs="Calibri"/>
          <w:sz w:val="24"/>
          <w:szCs w:val="24"/>
          <w:highlight w:val="yellow"/>
          <w:vertAlign w:val="superscript"/>
        </w:rPr>
        <w:t>-1</w:t>
      </w:r>
      <w:r w:rsidRPr="00F82ED3">
        <w:rPr>
          <w:rFonts w:ascii="Calibri" w:hAnsi="Calibri" w:cs="Calibri"/>
          <w:sz w:val="24"/>
          <w:szCs w:val="24"/>
          <w:highlight w:val="yellow"/>
        </w:rPr>
        <w:t>) at the crown-base.</w:t>
      </w:r>
    </w:p>
    <w:p w14:paraId="649FE373" w14:textId="77777777" w:rsidR="004A6734" w:rsidRPr="00F82ED3" w:rsidRDefault="004A6734" w:rsidP="003D0C90">
      <w:pPr>
        <w:spacing w:after="0" w:line="240" w:lineRule="auto"/>
        <w:jc w:val="both"/>
        <w:rPr>
          <w:rFonts w:ascii="Calibri" w:hAnsi="Calibri" w:cs="Calibri"/>
          <w:b/>
          <w:sz w:val="24"/>
          <w:szCs w:val="24"/>
        </w:rPr>
      </w:pPr>
    </w:p>
    <w:p w14:paraId="64E59621" w14:textId="4E7215E9" w:rsidR="004A6734" w:rsidRPr="00F82ED3" w:rsidRDefault="00DF0B5E" w:rsidP="003D0C90">
      <w:pPr>
        <w:spacing w:after="0" w:line="240" w:lineRule="auto"/>
        <w:jc w:val="both"/>
        <w:rPr>
          <w:rFonts w:ascii="Calibri" w:hAnsi="Calibri" w:cs="Calibri"/>
          <w:b/>
          <w:sz w:val="24"/>
          <w:szCs w:val="24"/>
          <w:highlight w:val="yellow"/>
        </w:rPr>
      </w:pPr>
      <w:r w:rsidRPr="00F82ED3">
        <w:rPr>
          <w:rFonts w:ascii="Calibri" w:hAnsi="Calibri" w:cs="Calibri"/>
          <w:b/>
          <w:sz w:val="24"/>
          <w:szCs w:val="24"/>
          <w:highlight w:val="yellow"/>
        </w:rPr>
        <w:t>5.</w:t>
      </w:r>
      <w:r w:rsidRPr="00F82ED3">
        <w:rPr>
          <w:rFonts w:ascii="Calibri" w:hAnsi="Calibri" w:cs="Calibri"/>
          <w:b/>
          <w:sz w:val="24"/>
          <w:szCs w:val="24"/>
          <w:highlight w:val="yellow"/>
        </w:rPr>
        <w:tab/>
        <w:t xml:space="preserve"> </w:t>
      </w:r>
      <w:r w:rsidR="00D34E88" w:rsidRPr="00F82ED3">
        <w:rPr>
          <w:rFonts w:ascii="Calibri" w:hAnsi="Calibri" w:cs="Calibri"/>
          <w:b/>
          <w:sz w:val="24"/>
          <w:szCs w:val="24"/>
          <w:highlight w:val="yellow"/>
        </w:rPr>
        <w:t>Plac</w:t>
      </w:r>
      <w:r w:rsidR="00D34E88">
        <w:rPr>
          <w:rFonts w:ascii="Calibri" w:hAnsi="Calibri" w:cs="Calibri"/>
          <w:b/>
          <w:sz w:val="24"/>
          <w:szCs w:val="24"/>
          <w:highlight w:val="yellow"/>
        </w:rPr>
        <w:t>ing</w:t>
      </w:r>
      <w:r w:rsidR="00D34E88" w:rsidRPr="00F82ED3">
        <w:rPr>
          <w:rFonts w:ascii="Calibri" w:hAnsi="Calibri" w:cs="Calibri"/>
          <w:b/>
          <w:sz w:val="24"/>
          <w:szCs w:val="24"/>
          <w:highlight w:val="yellow"/>
        </w:rPr>
        <w:t xml:space="preserve"> </w:t>
      </w:r>
      <w:r w:rsidRPr="00F82ED3">
        <w:rPr>
          <w:rFonts w:ascii="Calibri" w:hAnsi="Calibri" w:cs="Calibri"/>
          <w:b/>
          <w:sz w:val="24"/>
          <w:szCs w:val="24"/>
          <w:highlight w:val="yellow"/>
        </w:rPr>
        <w:t>trees inside the phytotron</w:t>
      </w:r>
    </w:p>
    <w:p w14:paraId="56BD6AA5" w14:textId="77777777" w:rsidR="004A6734" w:rsidRPr="00F82ED3" w:rsidRDefault="004A6734" w:rsidP="003D0C90">
      <w:pPr>
        <w:spacing w:after="0" w:line="240" w:lineRule="auto"/>
        <w:jc w:val="both"/>
        <w:rPr>
          <w:rFonts w:ascii="Calibri" w:hAnsi="Calibri" w:cs="Calibri"/>
          <w:b/>
          <w:sz w:val="24"/>
          <w:szCs w:val="24"/>
          <w:highlight w:val="yellow"/>
        </w:rPr>
      </w:pPr>
    </w:p>
    <w:p w14:paraId="75425C65" w14:textId="0E5D3AF5"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5.1.</w:t>
      </w:r>
      <w:r w:rsidR="002F39BD" w:rsidRPr="00F82ED3">
        <w:rPr>
          <w:rFonts w:ascii="Calibri" w:hAnsi="Calibri" w:cs="Calibri"/>
          <w:sz w:val="24"/>
          <w:szCs w:val="24"/>
          <w:highlight w:val="yellow"/>
        </w:rPr>
        <w:t xml:space="preserve"> </w:t>
      </w:r>
      <w:r w:rsidRPr="00F82ED3">
        <w:rPr>
          <w:rFonts w:ascii="Calibri" w:hAnsi="Calibri" w:cs="Calibri"/>
          <w:sz w:val="24"/>
          <w:szCs w:val="24"/>
          <w:highlight w:val="yellow"/>
        </w:rPr>
        <w:t>Place trees inside the phytotron and keep them for several weeks without watering them (</w:t>
      </w:r>
      <w:r w:rsidR="00D34E88" w:rsidRPr="007D2D79">
        <w:rPr>
          <w:rFonts w:ascii="Calibri" w:hAnsi="Calibri" w:cs="Calibri"/>
          <w:b/>
          <w:sz w:val="24"/>
          <w:szCs w:val="24"/>
          <w:highlight w:val="yellow"/>
        </w:rPr>
        <w:t>Figure</w:t>
      </w:r>
      <w:r w:rsidRPr="007D2D79">
        <w:rPr>
          <w:rFonts w:ascii="Calibri" w:hAnsi="Calibri" w:cs="Calibri"/>
          <w:b/>
          <w:sz w:val="24"/>
          <w:szCs w:val="24"/>
          <w:highlight w:val="yellow"/>
        </w:rPr>
        <w:t xml:space="preserve"> 5A</w:t>
      </w:r>
      <w:r w:rsidRPr="00F82ED3">
        <w:rPr>
          <w:rFonts w:ascii="Calibri" w:hAnsi="Calibri" w:cs="Calibri"/>
          <w:sz w:val="24"/>
          <w:szCs w:val="24"/>
          <w:highlight w:val="yellow"/>
        </w:rPr>
        <w:t>).</w:t>
      </w:r>
      <w:r w:rsidRPr="00F82ED3">
        <w:rPr>
          <w:rFonts w:ascii="Calibri" w:hAnsi="Calibri" w:cs="Calibri"/>
          <w:sz w:val="24"/>
          <w:szCs w:val="24"/>
        </w:rPr>
        <w:t xml:space="preserve"> </w:t>
      </w:r>
    </w:p>
    <w:p w14:paraId="0DDF774B" w14:textId="77777777" w:rsidR="004A6734" w:rsidRPr="00F82ED3" w:rsidRDefault="004A6734" w:rsidP="003D0C90">
      <w:pPr>
        <w:spacing w:after="0" w:line="240" w:lineRule="auto"/>
        <w:jc w:val="both"/>
        <w:rPr>
          <w:rFonts w:ascii="Calibri" w:hAnsi="Calibri" w:cs="Calibri"/>
          <w:sz w:val="24"/>
          <w:szCs w:val="24"/>
        </w:rPr>
      </w:pPr>
    </w:p>
    <w:p w14:paraId="50F0419A" w14:textId="29AB6FF8"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5.2.</w:t>
      </w:r>
      <w:r w:rsidRPr="00F82ED3">
        <w:rPr>
          <w:rFonts w:ascii="Calibri" w:hAnsi="Calibri" w:cs="Calibri"/>
          <w:sz w:val="24"/>
          <w:szCs w:val="24"/>
          <w:highlight w:val="yellow"/>
        </w:rPr>
        <w:tab/>
        <w:t>Distribute trees regularly so that each has the same available space and light</w:t>
      </w:r>
      <w:r w:rsidRPr="00F82ED3">
        <w:rPr>
          <w:rFonts w:ascii="Calibri" w:hAnsi="Calibri" w:cs="Calibri"/>
          <w:sz w:val="24"/>
          <w:szCs w:val="24"/>
        </w:rPr>
        <w:t xml:space="preserve"> (e.g., trees were uniformly distributed inside the growth chamber into three lines and at four positions. The distance between lines was 0.46 cm, while the distance between positions was 0.37 cm) (</w:t>
      </w:r>
      <w:r w:rsidR="00D34E88" w:rsidRPr="007D2D79">
        <w:rPr>
          <w:rFonts w:ascii="Calibri" w:hAnsi="Calibri" w:cs="Calibri"/>
          <w:b/>
          <w:sz w:val="24"/>
          <w:szCs w:val="24"/>
        </w:rPr>
        <w:t>Figure</w:t>
      </w:r>
      <w:r w:rsidRPr="007D2D79">
        <w:rPr>
          <w:rFonts w:ascii="Calibri" w:hAnsi="Calibri" w:cs="Calibri"/>
          <w:b/>
          <w:sz w:val="24"/>
          <w:szCs w:val="24"/>
        </w:rPr>
        <w:t xml:space="preserve"> 1</w:t>
      </w:r>
      <w:r w:rsidRPr="00F82ED3">
        <w:rPr>
          <w:rFonts w:ascii="Calibri" w:hAnsi="Calibri" w:cs="Calibri"/>
          <w:sz w:val="24"/>
          <w:szCs w:val="24"/>
        </w:rPr>
        <w:t>).</w:t>
      </w:r>
    </w:p>
    <w:p w14:paraId="2C11841E" w14:textId="77777777" w:rsidR="004A6734" w:rsidRPr="00F82ED3" w:rsidRDefault="004A6734" w:rsidP="003D0C90">
      <w:pPr>
        <w:spacing w:after="0" w:line="240" w:lineRule="auto"/>
        <w:jc w:val="both"/>
        <w:rPr>
          <w:rFonts w:ascii="Calibri" w:hAnsi="Calibri" w:cs="Calibri"/>
          <w:sz w:val="24"/>
          <w:szCs w:val="24"/>
        </w:rPr>
      </w:pPr>
    </w:p>
    <w:p w14:paraId="37063E34" w14:textId="30F341F4"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5.3.</w:t>
      </w:r>
      <w:r w:rsidRPr="00F82ED3">
        <w:rPr>
          <w:rFonts w:ascii="Calibri" w:hAnsi="Calibri" w:cs="Calibri"/>
          <w:sz w:val="24"/>
          <w:szCs w:val="24"/>
          <w:highlight w:val="yellow"/>
        </w:rPr>
        <w:tab/>
        <w:t>Distribute individuals and varieties randomly among positions (</w:t>
      </w:r>
      <w:r w:rsidR="00D34E88" w:rsidRPr="007D2D79">
        <w:rPr>
          <w:rFonts w:ascii="Calibri" w:hAnsi="Calibri" w:cs="Calibri"/>
          <w:b/>
          <w:sz w:val="24"/>
          <w:szCs w:val="24"/>
          <w:highlight w:val="yellow"/>
        </w:rPr>
        <w:t>Figure</w:t>
      </w:r>
      <w:r w:rsidRPr="007D2D79">
        <w:rPr>
          <w:rFonts w:ascii="Calibri" w:hAnsi="Calibri" w:cs="Calibri"/>
          <w:b/>
          <w:sz w:val="24"/>
          <w:szCs w:val="24"/>
          <w:highlight w:val="yellow"/>
        </w:rPr>
        <w:t xml:space="preserve"> 1</w:t>
      </w:r>
      <w:r w:rsidRPr="00F82ED3">
        <w:rPr>
          <w:rFonts w:ascii="Calibri" w:hAnsi="Calibri" w:cs="Calibri"/>
          <w:sz w:val="24"/>
          <w:szCs w:val="24"/>
          <w:highlight w:val="yellow"/>
        </w:rPr>
        <w:t>).</w:t>
      </w:r>
    </w:p>
    <w:p w14:paraId="058D196D" w14:textId="77777777" w:rsidR="004A6734" w:rsidRPr="00F82ED3" w:rsidRDefault="004A6734" w:rsidP="003D0C90">
      <w:pPr>
        <w:spacing w:after="0" w:line="240" w:lineRule="auto"/>
        <w:jc w:val="both"/>
        <w:rPr>
          <w:rFonts w:ascii="Calibri" w:hAnsi="Calibri" w:cs="Calibri"/>
          <w:sz w:val="24"/>
          <w:szCs w:val="24"/>
        </w:rPr>
      </w:pPr>
    </w:p>
    <w:p w14:paraId="1115177C" w14:textId="77777777" w:rsidR="004A6734" w:rsidRPr="00F82ED3" w:rsidRDefault="00DF0B5E" w:rsidP="003D0C90">
      <w:pPr>
        <w:spacing w:after="0" w:line="240" w:lineRule="auto"/>
        <w:jc w:val="both"/>
        <w:rPr>
          <w:rFonts w:ascii="Calibri" w:hAnsi="Calibri" w:cs="Calibri"/>
          <w:b/>
          <w:sz w:val="24"/>
          <w:szCs w:val="24"/>
          <w:highlight w:val="yellow"/>
        </w:rPr>
      </w:pPr>
      <w:r w:rsidRPr="00F82ED3">
        <w:rPr>
          <w:rFonts w:ascii="Calibri" w:hAnsi="Calibri" w:cs="Calibri"/>
          <w:b/>
          <w:sz w:val="24"/>
          <w:szCs w:val="24"/>
          <w:highlight w:val="yellow"/>
        </w:rPr>
        <w:t>6.</w:t>
      </w:r>
      <w:r w:rsidRPr="00F82ED3">
        <w:rPr>
          <w:rFonts w:ascii="Calibri" w:hAnsi="Calibri" w:cs="Calibri"/>
          <w:b/>
          <w:sz w:val="24"/>
          <w:szCs w:val="24"/>
          <w:highlight w:val="yellow"/>
        </w:rPr>
        <w:tab/>
        <w:t>Floral induction</w:t>
      </w:r>
    </w:p>
    <w:p w14:paraId="71329BF4" w14:textId="77777777" w:rsidR="004A6734" w:rsidRPr="00F82ED3" w:rsidRDefault="004A6734" w:rsidP="003D0C90">
      <w:pPr>
        <w:spacing w:after="0" w:line="240" w:lineRule="auto"/>
        <w:jc w:val="both"/>
        <w:rPr>
          <w:rFonts w:ascii="Calibri" w:hAnsi="Calibri" w:cs="Calibri"/>
          <w:sz w:val="24"/>
          <w:szCs w:val="24"/>
          <w:highlight w:val="yellow"/>
        </w:rPr>
      </w:pPr>
    </w:p>
    <w:p w14:paraId="3D95CA6A" w14:textId="7777777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6.1.</w:t>
      </w:r>
      <w:r w:rsidRPr="00F82ED3">
        <w:rPr>
          <w:rFonts w:ascii="Calibri" w:hAnsi="Calibri" w:cs="Calibri"/>
          <w:sz w:val="24"/>
          <w:szCs w:val="24"/>
          <w:highlight w:val="yellow"/>
        </w:rPr>
        <w:tab/>
        <w:t>Use water stress for floral induction. After the first irrigation, do not irrigate trees until the water stress period is considered to have finished.</w:t>
      </w:r>
    </w:p>
    <w:p w14:paraId="36831834" w14:textId="77777777" w:rsidR="004A6734" w:rsidRPr="00F82ED3" w:rsidRDefault="004A6734" w:rsidP="003D0C90">
      <w:pPr>
        <w:spacing w:after="0" w:line="240" w:lineRule="auto"/>
        <w:jc w:val="both"/>
        <w:rPr>
          <w:rFonts w:ascii="Calibri" w:hAnsi="Calibri" w:cs="Calibri"/>
          <w:sz w:val="24"/>
          <w:szCs w:val="24"/>
        </w:rPr>
      </w:pPr>
    </w:p>
    <w:p w14:paraId="5E44589B" w14:textId="7777777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6.2.</w:t>
      </w:r>
      <w:r w:rsidRPr="00F82ED3">
        <w:rPr>
          <w:rFonts w:ascii="Calibri" w:hAnsi="Calibri" w:cs="Calibri"/>
          <w:sz w:val="24"/>
          <w:szCs w:val="24"/>
          <w:highlight w:val="yellow"/>
        </w:rPr>
        <w:tab/>
        <w:t>Check the water stress intensity every day by looking at leaf turgidity.</w:t>
      </w:r>
      <w:r w:rsidRPr="00F82ED3">
        <w:rPr>
          <w:rFonts w:ascii="Calibri" w:hAnsi="Calibri" w:cs="Calibri"/>
          <w:sz w:val="24"/>
          <w:szCs w:val="24"/>
        </w:rPr>
        <w:t xml:space="preserve"> </w:t>
      </w:r>
    </w:p>
    <w:p w14:paraId="7F082AB7" w14:textId="77777777" w:rsidR="004A6734" w:rsidRPr="00F82ED3" w:rsidRDefault="004A6734" w:rsidP="003D0C90">
      <w:pPr>
        <w:spacing w:after="0" w:line="240" w:lineRule="auto"/>
        <w:jc w:val="both"/>
        <w:rPr>
          <w:rFonts w:ascii="Calibri" w:hAnsi="Calibri" w:cs="Calibri"/>
          <w:sz w:val="24"/>
          <w:szCs w:val="24"/>
        </w:rPr>
      </w:pPr>
    </w:p>
    <w:p w14:paraId="775BAAB5" w14:textId="220F9DE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6.3.</w:t>
      </w:r>
      <w:r w:rsidRPr="00F82ED3">
        <w:rPr>
          <w:rFonts w:ascii="Calibri" w:hAnsi="Calibri" w:cs="Calibri"/>
          <w:sz w:val="24"/>
          <w:szCs w:val="24"/>
          <w:highlight w:val="yellow"/>
        </w:rPr>
        <w:tab/>
        <w:t>Consider enough water stress for floral induction when most leaves are flaccid, but have not started to fall (e.g., after 22 days without watering, leaves were flaccid and a few started falling) (</w:t>
      </w:r>
      <w:r w:rsidRPr="007D2D79">
        <w:rPr>
          <w:rFonts w:ascii="Calibri" w:hAnsi="Calibri" w:cs="Calibri"/>
          <w:b/>
          <w:sz w:val="24"/>
          <w:szCs w:val="24"/>
          <w:highlight w:val="yellow"/>
        </w:rPr>
        <w:t>Table 1</w:t>
      </w:r>
      <w:r w:rsidRPr="00F82ED3">
        <w:rPr>
          <w:rFonts w:ascii="Calibri" w:hAnsi="Calibri" w:cs="Calibri"/>
          <w:sz w:val="24"/>
          <w:szCs w:val="24"/>
          <w:highlight w:val="yellow"/>
        </w:rPr>
        <w:t>).</w:t>
      </w:r>
    </w:p>
    <w:p w14:paraId="12B0E841" w14:textId="77777777" w:rsidR="004A6734" w:rsidRPr="00F82ED3" w:rsidRDefault="004A6734" w:rsidP="003D0C90">
      <w:pPr>
        <w:spacing w:after="0" w:line="240" w:lineRule="auto"/>
        <w:jc w:val="both"/>
        <w:rPr>
          <w:rFonts w:ascii="Calibri" w:hAnsi="Calibri" w:cs="Calibri"/>
          <w:sz w:val="24"/>
          <w:szCs w:val="24"/>
        </w:rPr>
      </w:pPr>
    </w:p>
    <w:p w14:paraId="27CABAE4" w14:textId="4A895543" w:rsidR="004A6734" w:rsidRPr="00F82ED3" w:rsidRDefault="00F82ED3"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NOTE: </w:t>
      </w:r>
      <w:r w:rsidR="00DF0B5E" w:rsidRPr="00F82ED3">
        <w:rPr>
          <w:rFonts w:ascii="Calibri" w:hAnsi="Calibri" w:cs="Calibri"/>
          <w:sz w:val="24"/>
          <w:szCs w:val="24"/>
        </w:rPr>
        <w:t xml:space="preserve">If water stress is excessive (many leaves fall), plant survival can be compromised, whereas if water stress is insufficient (not enough flaccid leaves), poor flowering may take place. </w:t>
      </w:r>
    </w:p>
    <w:p w14:paraId="277075ED" w14:textId="77777777" w:rsidR="004A6734" w:rsidRPr="00F82ED3" w:rsidRDefault="004A6734" w:rsidP="003D0C90">
      <w:pPr>
        <w:spacing w:after="0" w:line="240" w:lineRule="auto"/>
        <w:jc w:val="both"/>
        <w:rPr>
          <w:rFonts w:ascii="Calibri" w:hAnsi="Calibri" w:cs="Calibri"/>
          <w:sz w:val="24"/>
          <w:szCs w:val="24"/>
        </w:rPr>
      </w:pPr>
    </w:p>
    <w:p w14:paraId="2068C850" w14:textId="6409306F"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6.4.</w:t>
      </w:r>
      <w:r w:rsidRPr="00F82ED3">
        <w:rPr>
          <w:rFonts w:ascii="Calibri" w:hAnsi="Calibri" w:cs="Calibri"/>
          <w:sz w:val="24"/>
          <w:szCs w:val="24"/>
          <w:highlight w:val="yellow"/>
        </w:rPr>
        <w:tab/>
        <w:t xml:space="preserve">Irrigate </w:t>
      </w:r>
      <w:r w:rsidR="00F82ED3" w:rsidRPr="00F82ED3">
        <w:rPr>
          <w:rFonts w:ascii="Calibri" w:hAnsi="Calibri" w:cs="Calibri"/>
          <w:sz w:val="24"/>
          <w:szCs w:val="24"/>
          <w:highlight w:val="yellow"/>
        </w:rPr>
        <w:t xml:space="preserve">the </w:t>
      </w:r>
      <w:r w:rsidRPr="00F82ED3">
        <w:rPr>
          <w:rFonts w:ascii="Calibri" w:hAnsi="Calibri" w:cs="Calibri"/>
          <w:sz w:val="24"/>
          <w:szCs w:val="24"/>
          <w:highlight w:val="yellow"/>
        </w:rPr>
        <w:t xml:space="preserve">trees abundantly after the water stress period. For this first irrigation, water by immersion. Cover pots with water halfway for 20 </w:t>
      </w:r>
      <w:r w:rsidR="001064C6" w:rsidRPr="00F82ED3">
        <w:rPr>
          <w:rFonts w:ascii="Calibri" w:hAnsi="Calibri" w:cs="Calibri"/>
          <w:sz w:val="24"/>
          <w:szCs w:val="24"/>
          <w:highlight w:val="yellow"/>
        </w:rPr>
        <w:t>min</w:t>
      </w:r>
      <w:r w:rsidRPr="00F82ED3">
        <w:rPr>
          <w:rFonts w:ascii="Calibri" w:hAnsi="Calibri" w:cs="Calibri"/>
          <w:sz w:val="24"/>
          <w:szCs w:val="24"/>
          <w:highlight w:val="yellow"/>
        </w:rPr>
        <w:t>.</w:t>
      </w:r>
    </w:p>
    <w:p w14:paraId="6ED955EA" w14:textId="77777777" w:rsidR="004A6734" w:rsidRPr="00F82ED3" w:rsidRDefault="004A6734" w:rsidP="003D0C90">
      <w:pPr>
        <w:spacing w:after="0" w:line="240" w:lineRule="auto"/>
        <w:jc w:val="both"/>
        <w:rPr>
          <w:rFonts w:ascii="Calibri" w:hAnsi="Calibri" w:cs="Calibri"/>
          <w:sz w:val="24"/>
          <w:szCs w:val="24"/>
        </w:rPr>
      </w:pPr>
    </w:p>
    <w:p w14:paraId="22C1DC55" w14:textId="7F3604B4"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6.5.</w:t>
      </w:r>
      <w:r w:rsidRPr="00F82ED3">
        <w:rPr>
          <w:rFonts w:ascii="Calibri" w:hAnsi="Calibri" w:cs="Calibri"/>
          <w:sz w:val="24"/>
          <w:szCs w:val="24"/>
          <w:highlight w:val="yellow"/>
        </w:rPr>
        <w:tab/>
      </w:r>
      <w:r w:rsidR="00D34E88">
        <w:rPr>
          <w:rFonts w:ascii="Calibri" w:hAnsi="Calibri" w:cs="Calibri"/>
          <w:sz w:val="24"/>
          <w:szCs w:val="24"/>
          <w:highlight w:val="yellow"/>
        </w:rPr>
        <w:t>M</w:t>
      </w:r>
      <w:r w:rsidRPr="00F82ED3">
        <w:rPr>
          <w:rFonts w:ascii="Calibri" w:hAnsi="Calibri" w:cs="Calibri"/>
          <w:sz w:val="24"/>
          <w:szCs w:val="24"/>
          <w:highlight w:val="yellow"/>
        </w:rPr>
        <w:t xml:space="preserve">easure the water stress intensity for each individual by noting the total </w:t>
      </w:r>
      <w:r w:rsidR="004A4709" w:rsidRPr="00F82ED3">
        <w:rPr>
          <w:rFonts w:ascii="Calibri" w:hAnsi="Calibri" w:cs="Calibri"/>
          <w:sz w:val="24"/>
          <w:szCs w:val="24"/>
          <w:highlight w:val="yellow"/>
        </w:rPr>
        <w:t>number</w:t>
      </w:r>
      <w:r w:rsidRPr="00F82ED3">
        <w:rPr>
          <w:rFonts w:ascii="Calibri" w:hAnsi="Calibri" w:cs="Calibri"/>
          <w:sz w:val="24"/>
          <w:szCs w:val="24"/>
          <w:highlight w:val="yellow"/>
        </w:rPr>
        <w:t xml:space="preserve"> of fallen leaves (</w:t>
      </w:r>
      <w:r w:rsidRPr="00F82ED3">
        <w:rPr>
          <w:rFonts w:ascii="Calibri" w:hAnsi="Calibri" w:cs="Calibri"/>
          <w:b/>
          <w:sz w:val="24"/>
          <w:szCs w:val="24"/>
          <w:highlight w:val="yellow"/>
        </w:rPr>
        <w:t>Fig</w:t>
      </w:r>
      <w:r w:rsidR="00F82ED3" w:rsidRPr="00F82ED3">
        <w:rPr>
          <w:rFonts w:ascii="Calibri" w:hAnsi="Calibri" w:cs="Calibri"/>
          <w:b/>
          <w:sz w:val="24"/>
          <w:szCs w:val="24"/>
          <w:highlight w:val="yellow"/>
        </w:rPr>
        <w:t xml:space="preserve">ure </w:t>
      </w:r>
      <w:r w:rsidRPr="00F82ED3">
        <w:rPr>
          <w:rFonts w:ascii="Calibri" w:hAnsi="Calibri" w:cs="Calibri"/>
          <w:b/>
          <w:sz w:val="24"/>
          <w:szCs w:val="24"/>
          <w:highlight w:val="yellow"/>
        </w:rPr>
        <w:t>5B</w:t>
      </w:r>
      <w:r w:rsidR="00F82ED3" w:rsidRPr="00F82ED3">
        <w:rPr>
          <w:rFonts w:ascii="Calibri" w:hAnsi="Calibri" w:cs="Calibri"/>
          <w:b/>
          <w:sz w:val="24"/>
          <w:szCs w:val="24"/>
          <w:highlight w:val="yellow"/>
        </w:rPr>
        <w:t>,</w:t>
      </w:r>
      <w:r w:rsidRPr="00F82ED3">
        <w:rPr>
          <w:rFonts w:ascii="Calibri" w:hAnsi="Calibri" w:cs="Calibri"/>
          <w:b/>
          <w:sz w:val="24"/>
          <w:szCs w:val="24"/>
          <w:highlight w:val="yellow"/>
        </w:rPr>
        <w:t>C</w:t>
      </w:r>
      <w:r w:rsidRPr="00F82ED3">
        <w:rPr>
          <w:rFonts w:ascii="Calibri" w:hAnsi="Calibri" w:cs="Calibri"/>
          <w:sz w:val="24"/>
          <w:szCs w:val="24"/>
          <w:highlight w:val="yellow"/>
        </w:rPr>
        <w:t>). The percentage of fallen leaves is an indirect measurement of the water stress suffered by each individual. Estimate the percentage of fallen leaves by comparing the total amount of leaves before and after the water stress period.</w:t>
      </w:r>
    </w:p>
    <w:p w14:paraId="022E7922" w14:textId="77777777" w:rsidR="004A6734" w:rsidRPr="00F82ED3" w:rsidRDefault="004A6734" w:rsidP="003D0C90">
      <w:pPr>
        <w:spacing w:after="0" w:line="240" w:lineRule="auto"/>
        <w:jc w:val="both"/>
        <w:rPr>
          <w:rFonts w:ascii="Calibri" w:hAnsi="Calibri" w:cs="Calibri"/>
          <w:sz w:val="24"/>
          <w:szCs w:val="24"/>
        </w:rPr>
      </w:pPr>
    </w:p>
    <w:p w14:paraId="4BE9AF12" w14:textId="7C6FC15E" w:rsidR="004A6734" w:rsidRPr="00F82ED3" w:rsidRDefault="00DF0B5E" w:rsidP="003D0C90">
      <w:pPr>
        <w:spacing w:after="0" w:line="240" w:lineRule="auto"/>
        <w:jc w:val="both"/>
        <w:rPr>
          <w:rFonts w:ascii="Calibri" w:hAnsi="Calibri" w:cs="Calibri"/>
          <w:b/>
          <w:sz w:val="24"/>
          <w:szCs w:val="24"/>
          <w:highlight w:val="yellow"/>
        </w:rPr>
      </w:pPr>
      <w:r w:rsidRPr="00F82ED3">
        <w:rPr>
          <w:rFonts w:ascii="Calibri" w:hAnsi="Calibri" w:cs="Calibri"/>
          <w:b/>
          <w:sz w:val="24"/>
          <w:szCs w:val="24"/>
          <w:highlight w:val="yellow"/>
        </w:rPr>
        <w:t>7.</w:t>
      </w:r>
      <w:r w:rsidRPr="00F82ED3">
        <w:rPr>
          <w:rFonts w:ascii="Calibri" w:hAnsi="Calibri" w:cs="Calibri"/>
          <w:b/>
          <w:sz w:val="24"/>
          <w:szCs w:val="24"/>
          <w:highlight w:val="yellow"/>
        </w:rPr>
        <w:tab/>
        <w:t xml:space="preserve">Flower </w:t>
      </w:r>
      <w:r w:rsidR="00D34E88">
        <w:rPr>
          <w:rFonts w:ascii="Calibri" w:hAnsi="Calibri" w:cs="Calibri"/>
          <w:b/>
          <w:sz w:val="24"/>
          <w:szCs w:val="24"/>
          <w:highlight w:val="yellow"/>
        </w:rPr>
        <w:t>h</w:t>
      </w:r>
      <w:r w:rsidR="00D34E88" w:rsidRPr="00F82ED3">
        <w:rPr>
          <w:rFonts w:ascii="Calibri" w:hAnsi="Calibri" w:cs="Calibri"/>
          <w:b/>
          <w:sz w:val="24"/>
          <w:szCs w:val="24"/>
          <w:highlight w:val="yellow"/>
        </w:rPr>
        <w:t xml:space="preserve">arvesting </w:t>
      </w:r>
      <w:r w:rsidRPr="00F82ED3">
        <w:rPr>
          <w:rFonts w:ascii="Calibri" w:hAnsi="Calibri" w:cs="Calibri"/>
          <w:b/>
          <w:sz w:val="24"/>
          <w:szCs w:val="24"/>
          <w:highlight w:val="yellow"/>
        </w:rPr>
        <w:t>if necessary for other experiments</w:t>
      </w:r>
    </w:p>
    <w:p w14:paraId="44EBD7FB" w14:textId="77777777" w:rsidR="004A6734" w:rsidRPr="00F82ED3" w:rsidRDefault="004A6734" w:rsidP="003D0C90">
      <w:pPr>
        <w:spacing w:after="0" w:line="240" w:lineRule="auto"/>
        <w:jc w:val="both"/>
        <w:rPr>
          <w:rFonts w:ascii="Calibri" w:hAnsi="Calibri" w:cs="Calibri"/>
          <w:sz w:val="24"/>
          <w:szCs w:val="24"/>
          <w:highlight w:val="yellow"/>
        </w:rPr>
      </w:pPr>
    </w:p>
    <w:p w14:paraId="26C9A1E9" w14:textId="665A305A"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7.1.</w:t>
      </w:r>
      <w:r w:rsidRPr="00F82ED3">
        <w:rPr>
          <w:rFonts w:ascii="Calibri" w:hAnsi="Calibri" w:cs="Calibri"/>
          <w:sz w:val="24"/>
          <w:szCs w:val="24"/>
          <w:highlight w:val="yellow"/>
        </w:rPr>
        <w:tab/>
        <w:t xml:space="preserve">At the beginning and the end of flowering periods, collect flowers once a day. On the days of maximum flower production, </w:t>
      </w:r>
      <w:r w:rsidR="00D34E88">
        <w:rPr>
          <w:rFonts w:ascii="Calibri" w:hAnsi="Calibri" w:cs="Calibri"/>
          <w:sz w:val="24"/>
          <w:szCs w:val="24"/>
          <w:highlight w:val="yellow"/>
        </w:rPr>
        <w:t xml:space="preserve">collect </w:t>
      </w:r>
      <w:r w:rsidRPr="00F82ED3">
        <w:rPr>
          <w:rFonts w:ascii="Calibri" w:hAnsi="Calibri" w:cs="Calibri"/>
          <w:sz w:val="24"/>
          <w:szCs w:val="24"/>
          <w:highlight w:val="yellow"/>
        </w:rPr>
        <w:t xml:space="preserve">flowers twice a day </w:t>
      </w:r>
      <w:r w:rsidR="00E000B8" w:rsidRPr="00F82ED3">
        <w:rPr>
          <w:rFonts w:ascii="Calibri" w:hAnsi="Calibri" w:cs="Calibri"/>
          <w:sz w:val="24"/>
          <w:szCs w:val="24"/>
          <w:highlight w:val="yellow"/>
        </w:rPr>
        <w:t>and 7</w:t>
      </w:r>
      <w:r w:rsidRPr="00F82ED3">
        <w:rPr>
          <w:rFonts w:ascii="Calibri" w:hAnsi="Calibri" w:cs="Calibri"/>
          <w:sz w:val="24"/>
          <w:szCs w:val="24"/>
          <w:highlight w:val="yellow"/>
        </w:rPr>
        <w:t xml:space="preserve"> days a week.</w:t>
      </w:r>
    </w:p>
    <w:p w14:paraId="20552670" w14:textId="77777777" w:rsidR="004A6734" w:rsidRPr="00F82ED3" w:rsidRDefault="004A6734" w:rsidP="003D0C90">
      <w:pPr>
        <w:spacing w:after="0" w:line="240" w:lineRule="auto"/>
        <w:jc w:val="both"/>
        <w:rPr>
          <w:rFonts w:ascii="Calibri" w:hAnsi="Calibri" w:cs="Calibri"/>
          <w:sz w:val="24"/>
          <w:szCs w:val="24"/>
        </w:rPr>
      </w:pPr>
    </w:p>
    <w:p w14:paraId="7DB05267" w14:textId="43966E23"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7.2.</w:t>
      </w:r>
      <w:r w:rsidRPr="00F82ED3">
        <w:rPr>
          <w:rFonts w:ascii="Calibri" w:hAnsi="Calibri" w:cs="Calibri"/>
          <w:sz w:val="24"/>
          <w:szCs w:val="24"/>
        </w:rPr>
        <w:tab/>
        <w:t xml:space="preserve">Harvest flowers by hand and keep them at -20 </w:t>
      </w:r>
      <w:r w:rsidR="00D34E88">
        <w:rPr>
          <w:rFonts w:ascii="Calibri" w:hAnsi="Calibri" w:cs="Calibri"/>
          <w:sz w:val="24"/>
          <w:szCs w:val="24"/>
        </w:rPr>
        <w:t>°</w:t>
      </w:r>
      <w:r w:rsidRPr="00F82ED3">
        <w:rPr>
          <w:rFonts w:ascii="Calibri" w:hAnsi="Calibri" w:cs="Calibri"/>
          <w:sz w:val="24"/>
          <w:szCs w:val="24"/>
        </w:rPr>
        <w:t>C in a labeled plastic bag (</w:t>
      </w:r>
      <w:r w:rsidR="00D34E88" w:rsidRPr="007D2D79">
        <w:rPr>
          <w:rFonts w:ascii="Calibri" w:hAnsi="Calibri" w:cs="Calibri"/>
          <w:b/>
          <w:sz w:val="24"/>
          <w:szCs w:val="24"/>
        </w:rPr>
        <w:t>Figure</w:t>
      </w:r>
      <w:r w:rsidRPr="007D2D79">
        <w:rPr>
          <w:rFonts w:ascii="Calibri" w:hAnsi="Calibri" w:cs="Calibri"/>
          <w:b/>
          <w:sz w:val="24"/>
          <w:szCs w:val="24"/>
        </w:rPr>
        <w:t xml:space="preserve"> 5D</w:t>
      </w:r>
      <w:r w:rsidRPr="00F82ED3">
        <w:rPr>
          <w:rFonts w:ascii="Calibri" w:hAnsi="Calibri" w:cs="Calibri"/>
          <w:sz w:val="24"/>
          <w:szCs w:val="24"/>
        </w:rPr>
        <w:t>).</w:t>
      </w:r>
      <w:r w:rsidR="009E3ECB" w:rsidRPr="00F82ED3">
        <w:rPr>
          <w:rFonts w:ascii="Calibri" w:hAnsi="Calibri" w:cs="Calibri"/>
          <w:sz w:val="24"/>
          <w:szCs w:val="24"/>
        </w:rPr>
        <w:t xml:space="preserve"> The flower production of six mandarin trees can vary from 25 to more than 200 flowers per day.</w:t>
      </w:r>
    </w:p>
    <w:p w14:paraId="705630B4" w14:textId="77777777" w:rsidR="004A6734" w:rsidRPr="00F82ED3" w:rsidRDefault="004A6734" w:rsidP="003D0C90">
      <w:pPr>
        <w:spacing w:after="0" w:line="240" w:lineRule="auto"/>
        <w:jc w:val="both"/>
        <w:rPr>
          <w:rFonts w:ascii="Calibri" w:hAnsi="Calibri" w:cs="Calibri"/>
          <w:sz w:val="24"/>
          <w:szCs w:val="24"/>
        </w:rPr>
      </w:pPr>
    </w:p>
    <w:p w14:paraId="359749D3" w14:textId="733DF35D"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7.2.1.</w:t>
      </w:r>
      <w:r w:rsidRPr="00F82ED3">
        <w:rPr>
          <w:rFonts w:ascii="Calibri" w:hAnsi="Calibri" w:cs="Calibri"/>
          <w:sz w:val="24"/>
          <w:szCs w:val="24"/>
        </w:rPr>
        <w:tab/>
      </w:r>
      <w:r w:rsidR="009E3ECB" w:rsidRPr="00F82ED3">
        <w:rPr>
          <w:rFonts w:ascii="Calibri" w:hAnsi="Calibri" w:cs="Calibri"/>
          <w:sz w:val="24"/>
          <w:szCs w:val="24"/>
        </w:rPr>
        <w:t>Choose t</w:t>
      </w:r>
      <w:r w:rsidRPr="00F82ED3">
        <w:rPr>
          <w:rFonts w:ascii="Calibri" w:hAnsi="Calibri" w:cs="Calibri"/>
          <w:sz w:val="24"/>
          <w:szCs w:val="24"/>
        </w:rPr>
        <w:t>he exact flower state when collecting.</w:t>
      </w:r>
    </w:p>
    <w:p w14:paraId="07F7F4CE" w14:textId="77777777" w:rsidR="004A6734" w:rsidRPr="00F82ED3" w:rsidRDefault="004A6734" w:rsidP="003D0C90">
      <w:pPr>
        <w:spacing w:after="0" w:line="240" w:lineRule="auto"/>
        <w:jc w:val="both"/>
        <w:rPr>
          <w:rFonts w:ascii="Calibri" w:hAnsi="Calibri" w:cs="Calibri"/>
          <w:sz w:val="24"/>
          <w:szCs w:val="24"/>
        </w:rPr>
      </w:pPr>
    </w:p>
    <w:p w14:paraId="1455478B" w14:textId="2D94AFA3"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7.2.</w:t>
      </w:r>
      <w:r w:rsidR="009E3ECB" w:rsidRPr="00F82ED3">
        <w:rPr>
          <w:rFonts w:ascii="Calibri" w:hAnsi="Calibri" w:cs="Calibri"/>
          <w:sz w:val="24"/>
          <w:szCs w:val="24"/>
        </w:rPr>
        <w:t>2</w:t>
      </w:r>
      <w:r w:rsidRPr="00F82ED3">
        <w:rPr>
          <w:rFonts w:ascii="Calibri" w:hAnsi="Calibri" w:cs="Calibri"/>
          <w:sz w:val="24"/>
          <w:szCs w:val="24"/>
        </w:rPr>
        <w:t>.</w:t>
      </w:r>
      <w:r w:rsidRPr="00F82ED3">
        <w:rPr>
          <w:rFonts w:ascii="Calibri" w:hAnsi="Calibri" w:cs="Calibri"/>
          <w:sz w:val="24"/>
          <w:szCs w:val="24"/>
        </w:rPr>
        <w:tab/>
      </w:r>
      <w:r w:rsidR="009E3ECB" w:rsidRPr="00F82ED3">
        <w:rPr>
          <w:rFonts w:ascii="Calibri" w:hAnsi="Calibri" w:cs="Calibri"/>
          <w:sz w:val="24"/>
          <w:szCs w:val="24"/>
        </w:rPr>
        <w:t>U</w:t>
      </w:r>
      <w:r w:rsidRPr="00F82ED3">
        <w:rPr>
          <w:rFonts w:ascii="Calibri" w:hAnsi="Calibri" w:cs="Calibri"/>
          <w:sz w:val="24"/>
          <w:szCs w:val="24"/>
        </w:rPr>
        <w:t>se</w:t>
      </w:r>
      <w:r w:rsidR="009E3ECB" w:rsidRPr="00F82ED3">
        <w:rPr>
          <w:rFonts w:ascii="Calibri" w:hAnsi="Calibri" w:cs="Calibri"/>
          <w:sz w:val="24"/>
          <w:szCs w:val="24"/>
        </w:rPr>
        <w:t xml:space="preserve"> flowers</w:t>
      </w:r>
      <w:r w:rsidRPr="00F82ED3">
        <w:rPr>
          <w:rFonts w:ascii="Calibri" w:hAnsi="Calibri" w:cs="Calibri"/>
          <w:sz w:val="24"/>
          <w:szCs w:val="24"/>
        </w:rPr>
        <w:t xml:space="preserve"> for </w:t>
      </w:r>
      <w:r w:rsidRPr="007D2D79">
        <w:rPr>
          <w:rFonts w:ascii="Calibri" w:hAnsi="Calibri" w:cs="Calibri"/>
          <w:sz w:val="24"/>
          <w:szCs w:val="24"/>
        </w:rPr>
        <w:t>in vitro</w:t>
      </w:r>
      <w:r w:rsidRPr="00F82ED3">
        <w:rPr>
          <w:rFonts w:ascii="Calibri" w:hAnsi="Calibri" w:cs="Calibri"/>
          <w:sz w:val="24"/>
          <w:szCs w:val="24"/>
        </w:rPr>
        <w:t xml:space="preserve"> pollen germination assays or for any other purpose with a pollen viability that equals fresh pollen.</w:t>
      </w:r>
    </w:p>
    <w:p w14:paraId="26A65DC3" w14:textId="77777777" w:rsidR="004A6734" w:rsidRPr="00F82ED3" w:rsidRDefault="004A6734" w:rsidP="003D0C90">
      <w:pPr>
        <w:spacing w:after="0" w:line="240" w:lineRule="auto"/>
        <w:jc w:val="both"/>
        <w:rPr>
          <w:rFonts w:ascii="Calibri" w:hAnsi="Calibri" w:cs="Calibri"/>
          <w:sz w:val="24"/>
          <w:szCs w:val="24"/>
        </w:rPr>
      </w:pPr>
    </w:p>
    <w:p w14:paraId="5767D981" w14:textId="7D0C1A9D" w:rsidR="004A6734" w:rsidRPr="00F82ED3" w:rsidRDefault="00DF0B5E" w:rsidP="003D0C90">
      <w:pPr>
        <w:spacing w:after="0" w:line="240" w:lineRule="auto"/>
        <w:jc w:val="both"/>
        <w:rPr>
          <w:rFonts w:ascii="Calibri" w:hAnsi="Calibri" w:cs="Calibri"/>
          <w:b/>
          <w:sz w:val="24"/>
          <w:szCs w:val="24"/>
          <w:highlight w:val="yellow"/>
        </w:rPr>
      </w:pPr>
      <w:r w:rsidRPr="00F82ED3">
        <w:rPr>
          <w:rFonts w:ascii="Calibri" w:hAnsi="Calibri" w:cs="Calibri"/>
          <w:b/>
          <w:sz w:val="24"/>
          <w:szCs w:val="24"/>
          <w:highlight w:val="yellow"/>
        </w:rPr>
        <w:t>8.</w:t>
      </w:r>
      <w:r w:rsidRPr="00F82ED3">
        <w:rPr>
          <w:rFonts w:ascii="Calibri" w:hAnsi="Calibri" w:cs="Calibri"/>
          <w:b/>
          <w:sz w:val="24"/>
          <w:szCs w:val="24"/>
          <w:highlight w:val="yellow"/>
        </w:rPr>
        <w:tab/>
        <w:t>Other management tasks</w:t>
      </w:r>
    </w:p>
    <w:p w14:paraId="461017A2" w14:textId="77777777" w:rsidR="004A6734" w:rsidRPr="00F82ED3" w:rsidRDefault="004A6734" w:rsidP="003D0C90">
      <w:pPr>
        <w:spacing w:after="0" w:line="240" w:lineRule="auto"/>
        <w:jc w:val="both"/>
        <w:rPr>
          <w:rFonts w:ascii="Calibri" w:hAnsi="Calibri" w:cs="Calibri"/>
          <w:sz w:val="24"/>
          <w:szCs w:val="24"/>
          <w:highlight w:val="yellow"/>
        </w:rPr>
      </w:pPr>
    </w:p>
    <w:p w14:paraId="72677FA9" w14:textId="7777777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8.1.</w:t>
      </w:r>
      <w:r w:rsidRPr="00F82ED3">
        <w:rPr>
          <w:rFonts w:ascii="Calibri" w:hAnsi="Calibri" w:cs="Calibri"/>
          <w:sz w:val="24"/>
          <w:szCs w:val="24"/>
          <w:highlight w:val="yellow"/>
        </w:rPr>
        <w:tab/>
        <w:t>Water trees approximately once a week after the water-stress period depending on requirements.</w:t>
      </w:r>
    </w:p>
    <w:p w14:paraId="0799601F" w14:textId="77777777" w:rsidR="004A6734" w:rsidRPr="00F82ED3" w:rsidRDefault="004A6734" w:rsidP="003D0C90">
      <w:pPr>
        <w:spacing w:after="0" w:line="240" w:lineRule="auto"/>
        <w:jc w:val="both"/>
        <w:rPr>
          <w:rFonts w:ascii="Calibri" w:hAnsi="Calibri" w:cs="Calibri"/>
          <w:sz w:val="24"/>
          <w:szCs w:val="24"/>
        </w:rPr>
      </w:pPr>
    </w:p>
    <w:p w14:paraId="22094421" w14:textId="674568D6"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8.2.</w:t>
      </w:r>
      <w:r w:rsidRPr="00F82ED3">
        <w:rPr>
          <w:rFonts w:ascii="Calibri" w:hAnsi="Calibri" w:cs="Calibri"/>
          <w:sz w:val="24"/>
          <w:szCs w:val="24"/>
        </w:rPr>
        <w:tab/>
        <w:t xml:space="preserve">Check the presence of pests and disease every 2-3 days (e.g., only a small population of </w:t>
      </w:r>
      <w:r w:rsidRPr="00F82ED3">
        <w:rPr>
          <w:rFonts w:ascii="Calibri" w:hAnsi="Calibri" w:cs="Calibri"/>
          <w:i/>
          <w:sz w:val="24"/>
          <w:szCs w:val="24"/>
        </w:rPr>
        <w:t>Icerya purchasi</w:t>
      </w:r>
      <w:r w:rsidRPr="00F82ED3">
        <w:rPr>
          <w:rFonts w:ascii="Calibri" w:hAnsi="Calibri" w:cs="Calibri"/>
          <w:sz w:val="24"/>
          <w:szCs w:val="24"/>
        </w:rPr>
        <w:t xml:space="preserve"> Maskell was observed in this experiment and was manually removed to avoid using chemical treatments (</w:t>
      </w:r>
      <w:r w:rsidR="00D34E88" w:rsidRPr="007D2D79">
        <w:rPr>
          <w:rFonts w:ascii="Calibri" w:hAnsi="Calibri" w:cs="Calibri"/>
          <w:b/>
          <w:sz w:val="24"/>
          <w:szCs w:val="24"/>
        </w:rPr>
        <w:t>Figure</w:t>
      </w:r>
      <w:r w:rsidRPr="007D2D79">
        <w:rPr>
          <w:rFonts w:ascii="Calibri" w:hAnsi="Calibri" w:cs="Calibri"/>
          <w:b/>
          <w:sz w:val="24"/>
          <w:szCs w:val="24"/>
        </w:rPr>
        <w:t xml:space="preserve"> 5E</w:t>
      </w:r>
      <w:r w:rsidRPr="00F82ED3">
        <w:rPr>
          <w:rFonts w:ascii="Calibri" w:hAnsi="Calibri" w:cs="Calibri"/>
          <w:sz w:val="24"/>
          <w:szCs w:val="24"/>
        </w:rPr>
        <w:t>)).</w:t>
      </w:r>
    </w:p>
    <w:p w14:paraId="588768AC" w14:textId="77777777" w:rsidR="004A6734" w:rsidRPr="00F82ED3" w:rsidRDefault="004A6734" w:rsidP="003D0C90">
      <w:pPr>
        <w:spacing w:after="0" w:line="240" w:lineRule="auto"/>
        <w:jc w:val="both"/>
        <w:rPr>
          <w:rFonts w:ascii="Calibri" w:hAnsi="Calibri" w:cs="Calibri"/>
          <w:sz w:val="24"/>
          <w:szCs w:val="24"/>
        </w:rPr>
      </w:pPr>
    </w:p>
    <w:p w14:paraId="5DC781A6" w14:textId="7A561AAD"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highlight w:val="yellow"/>
        </w:rPr>
        <w:t>8.3.</w:t>
      </w:r>
      <w:r w:rsidRPr="00F82ED3">
        <w:rPr>
          <w:rFonts w:ascii="Calibri" w:hAnsi="Calibri" w:cs="Calibri"/>
          <w:sz w:val="24"/>
          <w:szCs w:val="24"/>
          <w:highlight w:val="yellow"/>
        </w:rPr>
        <w:tab/>
        <w:t xml:space="preserve">Check </w:t>
      </w:r>
      <w:r w:rsidR="00D34E88">
        <w:rPr>
          <w:rFonts w:ascii="Calibri" w:hAnsi="Calibri" w:cs="Calibri"/>
          <w:sz w:val="24"/>
          <w:szCs w:val="24"/>
          <w:highlight w:val="yellow"/>
        </w:rPr>
        <w:t xml:space="preserve">the </w:t>
      </w:r>
      <w:r w:rsidRPr="00F82ED3">
        <w:rPr>
          <w:rFonts w:ascii="Calibri" w:hAnsi="Calibri" w:cs="Calibri"/>
          <w:sz w:val="24"/>
          <w:szCs w:val="24"/>
          <w:highlight w:val="yellow"/>
        </w:rPr>
        <w:t>temperature and humidity settings with a data</w:t>
      </w:r>
      <w:r w:rsidR="00D34E88">
        <w:rPr>
          <w:rFonts w:ascii="Calibri" w:hAnsi="Calibri" w:cs="Calibri"/>
          <w:sz w:val="24"/>
          <w:szCs w:val="24"/>
          <w:highlight w:val="yellow"/>
        </w:rPr>
        <w:t xml:space="preserve"> </w:t>
      </w:r>
      <w:r w:rsidR="00D34E88" w:rsidRPr="00F82ED3">
        <w:rPr>
          <w:rFonts w:ascii="Calibri" w:hAnsi="Calibri" w:cs="Calibri"/>
          <w:sz w:val="24"/>
          <w:szCs w:val="24"/>
          <w:highlight w:val="yellow"/>
        </w:rPr>
        <w:t>logger (</w:t>
      </w:r>
      <w:r w:rsidR="00D34E88" w:rsidRPr="007D2D79">
        <w:rPr>
          <w:rFonts w:ascii="Calibri" w:hAnsi="Calibri" w:cs="Calibri"/>
          <w:b/>
          <w:sz w:val="24"/>
          <w:szCs w:val="24"/>
          <w:highlight w:val="yellow"/>
        </w:rPr>
        <w:t>Figure</w:t>
      </w:r>
      <w:r w:rsidRPr="007D2D79">
        <w:rPr>
          <w:rFonts w:ascii="Calibri" w:hAnsi="Calibri" w:cs="Calibri"/>
          <w:b/>
          <w:sz w:val="24"/>
          <w:szCs w:val="24"/>
          <w:highlight w:val="yellow"/>
        </w:rPr>
        <w:t xml:space="preserve"> 3</w:t>
      </w:r>
      <w:r w:rsidRPr="00F82ED3">
        <w:rPr>
          <w:rFonts w:ascii="Calibri" w:hAnsi="Calibri" w:cs="Calibri"/>
          <w:sz w:val="24"/>
          <w:szCs w:val="24"/>
          <w:highlight w:val="yellow"/>
        </w:rPr>
        <w:t>).</w:t>
      </w:r>
    </w:p>
    <w:p w14:paraId="49C59E1D" w14:textId="77777777" w:rsidR="004A6734" w:rsidRPr="00F82ED3" w:rsidRDefault="004A6734" w:rsidP="003D0C90">
      <w:pPr>
        <w:spacing w:after="0" w:line="240" w:lineRule="auto"/>
        <w:jc w:val="both"/>
        <w:rPr>
          <w:rFonts w:ascii="Calibri" w:hAnsi="Calibri" w:cs="Calibri"/>
          <w:sz w:val="24"/>
          <w:szCs w:val="24"/>
        </w:rPr>
      </w:pPr>
    </w:p>
    <w:p w14:paraId="3D4F8C16"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Representative Results:</w:t>
      </w:r>
    </w:p>
    <w:p w14:paraId="27563A2F" w14:textId="77777777"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experiment was carried out in the plant growth chamber located at the Valencia Polytechnic University's Gandía Campus (municipality of Gandía) in the province of Valencia, Spain (39° 28′ 53.95″ N, 0° 20′ 37.71″ W)</w:t>
      </w:r>
      <w:r w:rsidR="009C6D8D" w:rsidRPr="00F82ED3">
        <w:rPr>
          <w:rFonts w:ascii="Calibri" w:hAnsi="Calibri" w:cs="Calibri"/>
          <w:sz w:val="24"/>
          <w:szCs w:val="24"/>
        </w:rPr>
        <w:t>,</w:t>
      </w:r>
      <w:r w:rsidRPr="00F82ED3">
        <w:rPr>
          <w:rFonts w:ascii="Calibri" w:hAnsi="Calibri" w:cs="Calibri"/>
          <w:sz w:val="24"/>
          <w:szCs w:val="24"/>
        </w:rPr>
        <w:t xml:space="preserve"> in autumn and winter (2017 Oct. 26 – 2018 Feb. 5) (</w:t>
      </w:r>
      <w:r w:rsidRPr="007D2D79">
        <w:rPr>
          <w:rFonts w:ascii="Calibri" w:hAnsi="Calibri" w:cs="Calibri"/>
          <w:b/>
          <w:sz w:val="24"/>
          <w:szCs w:val="24"/>
        </w:rPr>
        <w:t>Table 1</w:t>
      </w:r>
      <w:r w:rsidRPr="00F82ED3">
        <w:rPr>
          <w:rFonts w:ascii="Calibri" w:hAnsi="Calibri" w:cs="Calibri"/>
          <w:sz w:val="24"/>
          <w:szCs w:val="24"/>
        </w:rPr>
        <w:t xml:space="preserve">). Six mandarin trees cv. ‘Clemenules’ (a bud mutation of </w:t>
      </w:r>
      <w:r w:rsidRPr="00F82ED3">
        <w:rPr>
          <w:rFonts w:ascii="Calibri" w:hAnsi="Calibri" w:cs="Calibri"/>
          <w:i/>
          <w:sz w:val="24"/>
          <w:szCs w:val="24"/>
        </w:rPr>
        <w:t>Citrus clementina</w:t>
      </w:r>
      <w:r w:rsidRPr="00F82ED3">
        <w:rPr>
          <w:rFonts w:ascii="Calibri" w:hAnsi="Calibri" w:cs="Calibri"/>
          <w:sz w:val="24"/>
          <w:szCs w:val="24"/>
        </w:rPr>
        <w:t xml:space="preserve"> hort. ex Tanaka) and six mandarin trees cv. ‘Nova’ (the tangelo hybrid of </w:t>
      </w:r>
      <w:r w:rsidRPr="00F82ED3">
        <w:rPr>
          <w:rFonts w:ascii="Calibri" w:hAnsi="Calibri" w:cs="Calibri"/>
          <w:i/>
          <w:sz w:val="24"/>
          <w:szCs w:val="24"/>
        </w:rPr>
        <w:t>C. clementina</w:t>
      </w:r>
      <w:r w:rsidRPr="00F82ED3">
        <w:rPr>
          <w:rFonts w:ascii="Calibri" w:hAnsi="Calibri" w:cs="Calibri"/>
          <w:sz w:val="24"/>
          <w:szCs w:val="24"/>
        </w:rPr>
        <w:t xml:space="preserve"> hort. ex Tanaka x [</w:t>
      </w:r>
      <w:r w:rsidRPr="00F82ED3">
        <w:rPr>
          <w:rFonts w:ascii="Calibri" w:hAnsi="Calibri" w:cs="Calibri"/>
          <w:i/>
          <w:sz w:val="24"/>
          <w:szCs w:val="24"/>
        </w:rPr>
        <w:t>C. paradisi</w:t>
      </w:r>
      <w:r w:rsidRPr="00F82ED3">
        <w:rPr>
          <w:rFonts w:ascii="Calibri" w:hAnsi="Calibri" w:cs="Calibri"/>
          <w:sz w:val="24"/>
          <w:szCs w:val="24"/>
        </w:rPr>
        <w:t xml:space="preserve"> Macf. x </w:t>
      </w:r>
      <w:r w:rsidRPr="00F82ED3">
        <w:rPr>
          <w:rFonts w:ascii="Calibri" w:hAnsi="Calibri" w:cs="Calibri"/>
          <w:i/>
          <w:sz w:val="24"/>
          <w:szCs w:val="24"/>
        </w:rPr>
        <w:t>C. tangerina</w:t>
      </w:r>
      <w:r w:rsidRPr="00F82ED3">
        <w:rPr>
          <w:rFonts w:ascii="Calibri" w:hAnsi="Calibri" w:cs="Calibri"/>
          <w:sz w:val="24"/>
          <w:szCs w:val="24"/>
        </w:rPr>
        <w:t xml:space="preserve"> hort. ex Tanaka.]) were used. Trees were 2-year-old varieties grafted onto rootstocks (rootstocks were 1-year-old when first grafted). Cv. Nova was grafted onto a ‘Carrizo citrange’ rootstock (x </w:t>
      </w:r>
      <w:r w:rsidRPr="00F82ED3">
        <w:rPr>
          <w:rFonts w:ascii="Calibri" w:hAnsi="Calibri" w:cs="Calibri"/>
          <w:i/>
          <w:sz w:val="24"/>
          <w:szCs w:val="24"/>
        </w:rPr>
        <w:t>Citroncirus</w:t>
      </w:r>
      <w:r w:rsidRPr="00F82ED3">
        <w:rPr>
          <w:rFonts w:ascii="Calibri" w:hAnsi="Calibri" w:cs="Calibri"/>
          <w:sz w:val="24"/>
          <w:szCs w:val="24"/>
        </w:rPr>
        <w:t xml:space="preserve"> sp. = </w:t>
      </w:r>
      <w:r w:rsidRPr="00F82ED3">
        <w:rPr>
          <w:rFonts w:ascii="Calibri" w:hAnsi="Calibri" w:cs="Calibri"/>
          <w:i/>
          <w:sz w:val="24"/>
          <w:szCs w:val="24"/>
        </w:rPr>
        <w:t>C. sinensis</w:t>
      </w:r>
      <w:r w:rsidRPr="00F82ED3">
        <w:rPr>
          <w:rFonts w:ascii="Calibri" w:hAnsi="Calibri" w:cs="Calibri"/>
          <w:sz w:val="24"/>
          <w:szCs w:val="24"/>
        </w:rPr>
        <w:t xml:space="preserve"> (L.) Osbeck ‘Washington’ sweet orange x </w:t>
      </w:r>
      <w:r w:rsidRPr="00F82ED3">
        <w:rPr>
          <w:rFonts w:ascii="Calibri" w:hAnsi="Calibri" w:cs="Calibri"/>
          <w:i/>
          <w:sz w:val="24"/>
          <w:szCs w:val="24"/>
        </w:rPr>
        <w:t>Poncirus trifoliata</w:t>
      </w:r>
      <w:r w:rsidRPr="00F82ED3">
        <w:rPr>
          <w:rFonts w:ascii="Calibri" w:hAnsi="Calibri" w:cs="Calibri"/>
          <w:sz w:val="24"/>
          <w:szCs w:val="24"/>
        </w:rPr>
        <w:t xml:space="preserve"> (L.) Raf.), while cv. Clemenules was grafted onto a </w:t>
      </w:r>
      <w:r w:rsidRPr="00F82ED3">
        <w:rPr>
          <w:rFonts w:ascii="Calibri" w:hAnsi="Calibri" w:cs="Calibri"/>
          <w:i/>
          <w:sz w:val="24"/>
          <w:szCs w:val="24"/>
        </w:rPr>
        <w:t>Citrus volkameriana</w:t>
      </w:r>
      <w:r w:rsidRPr="00F82ED3">
        <w:rPr>
          <w:rFonts w:ascii="Calibri" w:hAnsi="Calibri" w:cs="Calibri"/>
          <w:sz w:val="24"/>
          <w:szCs w:val="24"/>
        </w:rPr>
        <w:t xml:space="preserve"> Pasq. rootstock. Plant material was obtained from registered nurseries with </w:t>
      </w:r>
      <w:r w:rsidR="00834ECF" w:rsidRPr="00F82ED3">
        <w:rPr>
          <w:rFonts w:ascii="Calibri" w:hAnsi="Calibri" w:cs="Calibri"/>
          <w:sz w:val="24"/>
          <w:szCs w:val="24"/>
        </w:rPr>
        <w:t xml:space="preserve">a </w:t>
      </w:r>
      <w:r w:rsidRPr="00F82ED3">
        <w:rPr>
          <w:rFonts w:ascii="Calibri" w:hAnsi="Calibri" w:cs="Calibri"/>
          <w:sz w:val="24"/>
          <w:szCs w:val="24"/>
        </w:rPr>
        <w:t>virus-free certification.</w:t>
      </w:r>
    </w:p>
    <w:p w14:paraId="3202D439" w14:textId="77777777" w:rsidR="004A6734" w:rsidRPr="00F82ED3" w:rsidRDefault="004A6734" w:rsidP="003D0C90">
      <w:pPr>
        <w:spacing w:after="0" w:line="240" w:lineRule="auto"/>
        <w:jc w:val="both"/>
        <w:rPr>
          <w:rFonts w:ascii="Calibri" w:hAnsi="Calibri" w:cs="Calibri"/>
          <w:b/>
          <w:i/>
          <w:sz w:val="24"/>
          <w:szCs w:val="24"/>
        </w:rPr>
      </w:pPr>
    </w:p>
    <w:p w14:paraId="23AFA93A" w14:textId="544A6438"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Flowering was forced in young citrus trees (only the 2-year-old varieties) and </w:t>
      </w:r>
      <w:r w:rsidR="00CD3EF2" w:rsidRPr="00F82ED3">
        <w:rPr>
          <w:rFonts w:ascii="Calibri" w:hAnsi="Calibri" w:cs="Calibri"/>
          <w:sz w:val="24"/>
          <w:szCs w:val="24"/>
        </w:rPr>
        <w:t>not in</w:t>
      </w:r>
      <w:r w:rsidRPr="00F82ED3">
        <w:rPr>
          <w:rFonts w:ascii="Calibri" w:hAnsi="Calibri" w:cs="Calibri"/>
          <w:sz w:val="24"/>
          <w:szCs w:val="24"/>
        </w:rPr>
        <w:t xml:space="preserve"> spring in a phytotron growth chamber. Bloom process was correctly triggered and lasted 24–29 days (</w:t>
      </w:r>
      <w:r w:rsidRPr="00F82ED3">
        <w:rPr>
          <w:rFonts w:ascii="Calibri" w:hAnsi="Calibri" w:cs="Calibri"/>
          <w:b/>
          <w:sz w:val="24"/>
          <w:szCs w:val="24"/>
        </w:rPr>
        <w:t>Table 1</w:t>
      </w:r>
      <w:r w:rsidRPr="00F82ED3">
        <w:rPr>
          <w:rFonts w:ascii="Calibri" w:hAnsi="Calibri" w:cs="Calibri"/>
          <w:sz w:val="24"/>
          <w:szCs w:val="24"/>
        </w:rPr>
        <w:t xml:space="preserve">). Flower production was plentiful in both varieties (Nova and Clemenules). Six Nova mandarin trees produced around 1488 flowers, while six Clemenules mandarin trees </w:t>
      </w:r>
      <w:r w:rsidR="00CD3EF2" w:rsidRPr="00F82ED3">
        <w:rPr>
          <w:rFonts w:ascii="Calibri" w:hAnsi="Calibri" w:cs="Calibri"/>
          <w:sz w:val="24"/>
          <w:szCs w:val="24"/>
        </w:rPr>
        <w:t>yield</w:t>
      </w:r>
      <w:r w:rsidRPr="00F82ED3">
        <w:rPr>
          <w:rFonts w:ascii="Calibri" w:hAnsi="Calibri" w:cs="Calibri"/>
          <w:sz w:val="24"/>
          <w:szCs w:val="24"/>
        </w:rPr>
        <w:t>ed around 1104 flowers (</w:t>
      </w:r>
      <w:r w:rsidRPr="00F82ED3">
        <w:rPr>
          <w:rFonts w:ascii="Calibri" w:hAnsi="Calibri" w:cs="Calibri"/>
          <w:b/>
          <w:sz w:val="24"/>
          <w:szCs w:val="24"/>
        </w:rPr>
        <w:t>Table 2</w:t>
      </w:r>
      <w:r w:rsidRPr="00F82ED3">
        <w:rPr>
          <w:rFonts w:ascii="Calibri" w:hAnsi="Calibri" w:cs="Calibri"/>
          <w:sz w:val="24"/>
          <w:szCs w:val="24"/>
        </w:rPr>
        <w:t xml:space="preserve">). Flowers were harvested daily and stored at -20 </w:t>
      </w:r>
      <w:r w:rsidR="00D34E88">
        <w:rPr>
          <w:rFonts w:ascii="Calibri" w:hAnsi="Calibri" w:cs="Calibri"/>
          <w:sz w:val="24"/>
          <w:szCs w:val="24"/>
        </w:rPr>
        <w:t>°</w:t>
      </w:r>
      <w:r w:rsidRPr="00F82ED3">
        <w:rPr>
          <w:rFonts w:ascii="Calibri" w:hAnsi="Calibri" w:cs="Calibri"/>
          <w:sz w:val="24"/>
          <w:szCs w:val="24"/>
        </w:rPr>
        <w:t xml:space="preserve">C. They were used for </w:t>
      </w:r>
      <w:r w:rsidRPr="007D2D79">
        <w:rPr>
          <w:rFonts w:ascii="Calibri" w:hAnsi="Calibri" w:cs="Calibri"/>
          <w:sz w:val="24"/>
          <w:szCs w:val="24"/>
        </w:rPr>
        <w:t>in vitro</w:t>
      </w:r>
      <w:r w:rsidRPr="00F82ED3">
        <w:rPr>
          <w:rFonts w:ascii="Calibri" w:hAnsi="Calibri" w:cs="Calibri"/>
          <w:sz w:val="24"/>
          <w:szCs w:val="24"/>
        </w:rPr>
        <w:t xml:space="preserve"> pollen germination assays. The pollen of the stored flowers showed more than 60% germination, which implied good viability.</w:t>
      </w:r>
    </w:p>
    <w:p w14:paraId="2ADFF9EC" w14:textId="77777777" w:rsidR="004A6734" w:rsidRPr="00F82ED3" w:rsidRDefault="004A6734" w:rsidP="003D0C90">
      <w:pPr>
        <w:spacing w:after="0" w:line="240" w:lineRule="auto"/>
        <w:jc w:val="both"/>
        <w:rPr>
          <w:rFonts w:ascii="Calibri" w:hAnsi="Calibri" w:cs="Calibri"/>
          <w:sz w:val="24"/>
          <w:szCs w:val="24"/>
        </w:rPr>
      </w:pPr>
    </w:p>
    <w:p w14:paraId="6D83AD2C" w14:textId="5A2CEB9F"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water stress period needed for flower induction lasted 22 days, while the period between induction and the start of bud growth lasted 26-31 days. Flowers at anthesis were observed 20 days after firstly observing early flower buds (</w:t>
      </w:r>
      <w:r w:rsidRPr="007D2D79">
        <w:rPr>
          <w:rFonts w:ascii="Calibri" w:hAnsi="Calibri" w:cs="Calibri"/>
          <w:b/>
          <w:sz w:val="24"/>
          <w:szCs w:val="24"/>
        </w:rPr>
        <w:t>Table 1</w:t>
      </w:r>
      <w:r w:rsidRPr="00F82ED3">
        <w:rPr>
          <w:rFonts w:ascii="Calibri" w:hAnsi="Calibri" w:cs="Calibri"/>
          <w:sz w:val="24"/>
          <w:szCs w:val="24"/>
        </w:rPr>
        <w:t xml:space="preserve">). A 68-73-day period had to pass </w:t>
      </w:r>
      <w:r w:rsidR="003A4158" w:rsidRPr="00F82ED3">
        <w:rPr>
          <w:rFonts w:ascii="Calibri" w:hAnsi="Calibri" w:cs="Calibri"/>
          <w:sz w:val="24"/>
          <w:szCs w:val="24"/>
        </w:rPr>
        <w:t xml:space="preserve">between the </w:t>
      </w:r>
      <w:r w:rsidRPr="00F82ED3">
        <w:rPr>
          <w:rFonts w:ascii="Calibri" w:hAnsi="Calibri" w:cs="Calibri"/>
          <w:sz w:val="24"/>
          <w:szCs w:val="24"/>
        </w:rPr>
        <w:t xml:space="preserve">time </w:t>
      </w:r>
      <w:r w:rsidR="003A4158" w:rsidRPr="00F82ED3">
        <w:rPr>
          <w:rFonts w:ascii="Calibri" w:hAnsi="Calibri" w:cs="Calibri"/>
          <w:sz w:val="24"/>
          <w:szCs w:val="24"/>
        </w:rPr>
        <w:t xml:space="preserve">when </w:t>
      </w:r>
      <w:r w:rsidRPr="00F82ED3">
        <w:rPr>
          <w:rFonts w:ascii="Calibri" w:hAnsi="Calibri" w:cs="Calibri"/>
          <w:sz w:val="24"/>
          <w:szCs w:val="24"/>
        </w:rPr>
        <w:t xml:space="preserve">trees arrived </w:t>
      </w:r>
      <w:r w:rsidR="003A4158" w:rsidRPr="00F82ED3">
        <w:rPr>
          <w:rFonts w:ascii="Calibri" w:hAnsi="Calibri" w:cs="Calibri"/>
          <w:sz w:val="24"/>
          <w:szCs w:val="24"/>
        </w:rPr>
        <w:t>and</w:t>
      </w:r>
      <w:r w:rsidRPr="00F82ED3">
        <w:rPr>
          <w:rFonts w:ascii="Calibri" w:hAnsi="Calibri" w:cs="Calibri"/>
          <w:sz w:val="24"/>
          <w:szCs w:val="24"/>
        </w:rPr>
        <w:t xml:space="preserve"> </w:t>
      </w:r>
      <w:r w:rsidR="003A4158" w:rsidRPr="00F82ED3">
        <w:rPr>
          <w:rFonts w:ascii="Calibri" w:hAnsi="Calibri" w:cs="Calibri"/>
          <w:sz w:val="24"/>
          <w:szCs w:val="24"/>
        </w:rPr>
        <w:t xml:space="preserve">the time when </w:t>
      </w:r>
      <w:r w:rsidRPr="00F82ED3">
        <w:rPr>
          <w:rFonts w:ascii="Calibri" w:hAnsi="Calibri" w:cs="Calibri"/>
          <w:sz w:val="24"/>
          <w:szCs w:val="24"/>
        </w:rPr>
        <w:t>the first flowers were obtained.</w:t>
      </w:r>
    </w:p>
    <w:p w14:paraId="6F975409" w14:textId="77777777" w:rsidR="004A6734" w:rsidRPr="00F82ED3" w:rsidRDefault="004A6734" w:rsidP="003D0C90">
      <w:pPr>
        <w:spacing w:after="0" w:line="240" w:lineRule="auto"/>
        <w:jc w:val="both"/>
        <w:rPr>
          <w:rFonts w:ascii="Calibri" w:hAnsi="Calibri" w:cs="Calibri"/>
          <w:sz w:val="24"/>
          <w:szCs w:val="24"/>
        </w:rPr>
      </w:pPr>
    </w:p>
    <w:p w14:paraId="1423B3EA" w14:textId="51135189"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Water stress intensity was measured for each individual by the total </w:t>
      </w:r>
      <w:r w:rsidR="00802C1C" w:rsidRPr="00F82ED3">
        <w:rPr>
          <w:rFonts w:ascii="Calibri" w:hAnsi="Calibri" w:cs="Calibri"/>
          <w:sz w:val="24"/>
          <w:szCs w:val="24"/>
        </w:rPr>
        <w:t>number</w:t>
      </w:r>
      <w:r w:rsidRPr="00F82ED3">
        <w:rPr>
          <w:rFonts w:ascii="Calibri" w:hAnsi="Calibri" w:cs="Calibri"/>
          <w:sz w:val="24"/>
          <w:szCs w:val="24"/>
        </w:rPr>
        <w:t xml:space="preserve"> of fallen leaves (</w:t>
      </w:r>
      <w:r w:rsidRPr="00F82ED3">
        <w:rPr>
          <w:rFonts w:ascii="Calibri" w:hAnsi="Calibri" w:cs="Calibri"/>
          <w:b/>
          <w:sz w:val="24"/>
          <w:szCs w:val="24"/>
        </w:rPr>
        <w:t>Table 2</w:t>
      </w:r>
      <w:r w:rsidRPr="00F82ED3">
        <w:rPr>
          <w:rFonts w:ascii="Calibri" w:hAnsi="Calibri" w:cs="Calibri"/>
          <w:sz w:val="24"/>
          <w:szCs w:val="24"/>
        </w:rPr>
        <w:t>). The same number of days without irrigation led to different leaf fall percentages. Three levels of water stress intensity were clearly established: (1) low intensity, 5-10% leaf fall, the six Clemenules individuals (</w:t>
      </w:r>
      <w:r w:rsidR="00D34E88" w:rsidRPr="007D2D79">
        <w:rPr>
          <w:rFonts w:ascii="Calibri" w:hAnsi="Calibri" w:cs="Calibri"/>
          <w:b/>
          <w:sz w:val="24"/>
          <w:szCs w:val="24"/>
        </w:rPr>
        <w:t>Figure</w:t>
      </w:r>
      <w:r w:rsidRPr="007D2D79">
        <w:rPr>
          <w:rFonts w:ascii="Calibri" w:hAnsi="Calibri" w:cs="Calibri"/>
          <w:b/>
          <w:sz w:val="24"/>
          <w:szCs w:val="24"/>
        </w:rPr>
        <w:t xml:space="preserve"> 5C</w:t>
      </w:r>
      <w:r w:rsidRPr="00F82ED3">
        <w:rPr>
          <w:rFonts w:ascii="Calibri" w:hAnsi="Calibri" w:cs="Calibri"/>
          <w:sz w:val="24"/>
          <w:szCs w:val="24"/>
        </w:rPr>
        <w:t>); (2) medium-high intensity, 50-60% leaf fall, three Nova individuals (Nova2, Nova5, and Nova6); (3) very high intensity, 80-90% leaf fall (</w:t>
      </w:r>
      <w:r w:rsidRPr="00F82ED3">
        <w:rPr>
          <w:rFonts w:ascii="Calibri" w:hAnsi="Calibri" w:cs="Calibri"/>
          <w:b/>
          <w:sz w:val="24"/>
          <w:szCs w:val="24"/>
        </w:rPr>
        <w:t>Fig</w:t>
      </w:r>
      <w:r w:rsidR="00F82ED3" w:rsidRPr="00F82ED3">
        <w:rPr>
          <w:rFonts w:ascii="Calibri" w:hAnsi="Calibri" w:cs="Calibri"/>
          <w:b/>
          <w:sz w:val="24"/>
          <w:szCs w:val="24"/>
        </w:rPr>
        <w:t>ure</w:t>
      </w:r>
      <w:r w:rsidRPr="00F82ED3">
        <w:rPr>
          <w:rFonts w:ascii="Calibri" w:hAnsi="Calibri" w:cs="Calibri"/>
          <w:b/>
          <w:sz w:val="24"/>
          <w:szCs w:val="24"/>
        </w:rPr>
        <w:t xml:space="preserve"> 5B</w:t>
      </w:r>
      <w:r w:rsidRPr="00F82ED3">
        <w:rPr>
          <w:rFonts w:ascii="Calibri" w:hAnsi="Calibri" w:cs="Calibri"/>
          <w:sz w:val="24"/>
          <w:szCs w:val="24"/>
        </w:rPr>
        <w:t>), three Nova individuals (Nova1, Nova3 and Nova4) (</w:t>
      </w:r>
      <w:r w:rsidRPr="007D2D79">
        <w:rPr>
          <w:rFonts w:ascii="Calibri" w:hAnsi="Calibri" w:cs="Calibri"/>
          <w:b/>
          <w:sz w:val="24"/>
          <w:szCs w:val="24"/>
        </w:rPr>
        <w:t>Table 2</w:t>
      </w:r>
      <w:r w:rsidRPr="00F82ED3">
        <w:rPr>
          <w:rFonts w:ascii="Calibri" w:hAnsi="Calibri" w:cs="Calibri"/>
          <w:sz w:val="24"/>
          <w:szCs w:val="24"/>
        </w:rPr>
        <w:t xml:space="preserve">). In general, the Nova grafted onto Carrizo citrange suffered much more water stress than the Clemenules grafted onto </w:t>
      </w:r>
      <w:r w:rsidRPr="00F82ED3">
        <w:rPr>
          <w:rFonts w:ascii="Calibri" w:hAnsi="Calibri" w:cs="Calibri"/>
          <w:i/>
          <w:sz w:val="24"/>
          <w:szCs w:val="24"/>
        </w:rPr>
        <w:t xml:space="preserve">C. volkameriana </w:t>
      </w:r>
      <w:r w:rsidRPr="00F82ED3">
        <w:rPr>
          <w:rFonts w:ascii="Calibri" w:hAnsi="Calibri" w:cs="Calibri"/>
          <w:sz w:val="24"/>
          <w:szCs w:val="24"/>
        </w:rPr>
        <w:t>after the same number of days without watering.</w:t>
      </w:r>
    </w:p>
    <w:p w14:paraId="38B9C650" w14:textId="77777777" w:rsidR="004A6734" w:rsidRPr="00F82ED3" w:rsidRDefault="004A6734" w:rsidP="003D0C90">
      <w:pPr>
        <w:spacing w:after="0" w:line="240" w:lineRule="auto"/>
        <w:jc w:val="both"/>
        <w:rPr>
          <w:rFonts w:ascii="Calibri" w:hAnsi="Calibri" w:cs="Calibri"/>
          <w:b/>
          <w:sz w:val="24"/>
          <w:szCs w:val="24"/>
        </w:rPr>
      </w:pPr>
    </w:p>
    <w:p w14:paraId="0F7952C8" w14:textId="3EA9AB2C"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higher the leaf fall percentage, the more water stress and, therefore, the greater floral induction intensity. Induction intensity influenced inflorescence type, flowering date and the total amount of flowers. Individuals with a high induction (Nova 1, 3, 4) displayed mainly leafless buds with one flower or several (type A) (</w:t>
      </w:r>
      <w:r w:rsidR="00D34E88" w:rsidRPr="007D2D79">
        <w:rPr>
          <w:rFonts w:ascii="Calibri" w:hAnsi="Calibri" w:cs="Calibri"/>
          <w:b/>
          <w:sz w:val="24"/>
          <w:szCs w:val="24"/>
        </w:rPr>
        <w:t>Figure</w:t>
      </w:r>
      <w:r w:rsidRPr="007D2D79">
        <w:rPr>
          <w:rFonts w:ascii="Calibri" w:hAnsi="Calibri" w:cs="Calibri"/>
          <w:b/>
          <w:sz w:val="24"/>
          <w:szCs w:val="24"/>
        </w:rPr>
        <w:t xml:space="preserve"> 6 </w:t>
      </w:r>
      <w:r w:rsidRPr="00296EF9">
        <w:rPr>
          <w:rFonts w:ascii="Calibri" w:hAnsi="Calibri" w:cs="Calibri"/>
          <w:sz w:val="24"/>
          <w:szCs w:val="24"/>
        </w:rPr>
        <w:t>and</w:t>
      </w:r>
      <w:r w:rsidRPr="007D2D79">
        <w:rPr>
          <w:rFonts w:ascii="Calibri" w:hAnsi="Calibri" w:cs="Calibri"/>
          <w:b/>
          <w:sz w:val="24"/>
          <w:szCs w:val="24"/>
        </w:rPr>
        <w:t xml:space="preserve"> </w:t>
      </w:r>
      <w:r w:rsidR="00D34E88" w:rsidRPr="007D2D79">
        <w:rPr>
          <w:rFonts w:ascii="Calibri" w:hAnsi="Calibri" w:cs="Calibri"/>
          <w:b/>
          <w:sz w:val="24"/>
          <w:szCs w:val="24"/>
        </w:rPr>
        <w:t>Figure</w:t>
      </w:r>
      <w:r w:rsidRPr="007D2D79">
        <w:rPr>
          <w:rFonts w:ascii="Calibri" w:hAnsi="Calibri" w:cs="Calibri"/>
          <w:b/>
          <w:sz w:val="24"/>
          <w:szCs w:val="24"/>
        </w:rPr>
        <w:t xml:space="preserve"> 7</w:t>
      </w:r>
      <w:r w:rsidRPr="00F82ED3">
        <w:rPr>
          <w:rFonts w:ascii="Calibri" w:hAnsi="Calibri" w:cs="Calibri"/>
          <w:sz w:val="24"/>
          <w:szCs w:val="24"/>
        </w:rPr>
        <w:t>)</w:t>
      </w:r>
      <w:r w:rsidR="00802C1C" w:rsidRPr="00F82ED3">
        <w:rPr>
          <w:rFonts w:ascii="Calibri" w:hAnsi="Calibri" w:cs="Calibri"/>
          <w:sz w:val="24"/>
          <w:szCs w:val="24"/>
        </w:rPr>
        <w:t>,</w:t>
      </w:r>
      <w:r w:rsidRPr="00F82ED3">
        <w:rPr>
          <w:rFonts w:ascii="Calibri" w:hAnsi="Calibri" w:cs="Calibri"/>
          <w:sz w:val="24"/>
          <w:szCs w:val="24"/>
        </w:rPr>
        <w:t xml:space="preserve"> while those individuals with low induction (Clemenules) exhibited mainly buds with several leaves and a few flowers (type C, more leaves than half the number of flowers) (</w:t>
      </w:r>
      <w:r w:rsidRPr="007D2D79">
        <w:rPr>
          <w:rFonts w:ascii="Calibri" w:hAnsi="Calibri" w:cs="Calibri"/>
          <w:b/>
          <w:sz w:val="24"/>
          <w:szCs w:val="24"/>
        </w:rPr>
        <w:t>Table 2</w:t>
      </w:r>
      <w:r w:rsidRPr="00F82ED3">
        <w:rPr>
          <w:rFonts w:ascii="Calibri" w:hAnsi="Calibri" w:cs="Calibri"/>
          <w:sz w:val="24"/>
          <w:szCs w:val="24"/>
        </w:rPr>
        <w:t xml:space="preserve">). The individuals with intermediate induction (Nova 2, 5, 6) showed mainly buds with a balanced number of leaves and flowers (type B in </w:t>
      </w:r>
      <w:r w:rsidR="00D34E88" w:rsidRPr="007D2D79">
        <w:rPr>
          <w:rFonts w:ascii="Calibri" w:hAnsi="Calibri" w:cs="Calibri"/>
          <w:b/>
          <w:sz w:val="24"/>
          <w:szCs w:val="24"/>
        </w:rPr>
        <w:t>Figure</w:t>
      </w:r>
      <w:r w:rsidRPr="007D2D79">
        <w:rPr>
          <w:rFonts w:ascii="Calibri" w:hAnsi="Calibri" w:cs="Calibri"/>
          <w:b/>
          <w:sz w:val="24"/>
          <w:szCs w:val="24"/>
        </w:rPr>
        <w:t xml:space="preserve"> 6</w:t>
      </w:r>
      <w:r w:rsidRPr="00F82ED3">
        <w:rPr>
          <w:rFonts w:ascii="Calibri" w:hAnsi="Calibri" w:cs="Calibri"/>
          <w:sz w:val="24"/>
          <w:szCs w:val="24"/>
        </w:rPr>
        <w:t>, fewer leaves than half the number of flowers), but also flower buds (A) and very few ‘C’ buds (</w:t>
      </w:r>
      <w:r w:rsidRPr="007D2D79">
        <w:rPr>
          <w:rFonts w:ascii="Calibri" w:hAnsi="Calibri" w:cs="Calibri"/>
          <w:b/>
          <w:sz w:val="24"/>
          <w:szCs w:val="24"/>
        </w:rPr>
        <w:t xml:space="preserve">Table 2 </w:t>
      </w:r>
      <w:r w:rsidRPr="00296EF9">
        <w:rPr>
          <w:rFonts w:ascii="Calibri" w:hAnsi="Calibri" w:cs="Calibri"/>
          <w:sz w:val="24"/>
          <w:szCs w:val="24"/>
        </w:rPr>
        <w:t>and</w:t>
      </w:r>
      <w:r w:rsidRPr="007D2D79">
        <w:rPr>
          <w:rFonts w:ascii="Calibri" w:hAnsi="Calibri" w:cs="Calibri"/>
          <w:b/>
          <w:sz w:val="24"/>
          <w:szCs w:val="24"/>
        </w:rPr>
        <w:t xml:space="preserve"> </w:t>
      </w:r>
      <w:r w:rsidR="00D34E88" w:rsidRPr="007D2D79">
        <w:rPr>
          <w:rFonts w:ascii="Calibri" w:hAnsi="Calibri" w:cs="Calibri"/>
          <w:b/>
          <w:sz w:val="24"/>
          <w:szCs w:val="24"/>
        </w:rPr>
        <w:t>Figure</w:t>
      </w:r>
      <w:r w:rsidRPr="007D2D79">
        <w:rPr>
          <w:rFonts w:ascii="Calibri" w:hAnsi="Calibri" w:cs="Calibri"/>
          <w:b/>
          <w:sz w:val="24"/>
          <w:szCs w:val="24"/>
        </w:rPr>
        <w:t xml:space="preserve"> 7</w:t>
      </w:r>
      <w:r w:rsidRPr="00F82ED3">
        <w:rPr>
          <w:rFonts w:ascii="Calibri" w:hAnsi="Calibri" w:cs="Calibri"/>
          <w:sz w:val="24"/>
          <w:szCs w:val="24"/>
        </w:rPr>
        <w:t xml:space="preserve">). </w:t>
      </w:r>
    </w:p>
    <w:p w14:paraId="35BF86E2" w14:textId="77777777" w:rsidR="004A6734" w:rsidRPr="00F82ED3" w:rsidRDefault="004A6734" w:rsidP="003D0C90">
      <w:pPr>
        <w:spacing w:after="0" w:line="240" w:lineRule="auto"/>
        <w:jc w:val="both"/>
        <w:rPr>
          <w:rFonts w:ascii="Calibri" w:hAnsi="Calibri" w:cs="Calibri"/>
          <w:sz w:val="24"/>
          <w:szCs w:val="24"/>
        </w:rPr>
      </w:pPr>
    </w:p>
    <w:p w14:paraId="0FA66D5D" w14:textId="0E189852"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Flowering began 5-7 days earlier in </w:t>
      </w:r>
      <w:r w:rsidR="00802C1C" w:rsidRPr="00F82ED3">
        <w:rPr>
          <w:rFonts w:ascii="Calibri" w:hAnsi="Calibri" w:cs="Calibri"/>
          <w:sz w:val="24"/>
          <w:szCs w:val="24"/>
        </w:rPr>
        <w:t xml:space="preserve">the </w:t>
      </w:r>
      <w:r w:rsidRPr="00F82ED3">
        <w:rPr>
          <w:rFonts w:ascii="Calibri" w:hAnsi="Calibri" w:cs="Calibri"/>
          <w:sz w:val="24"/>
          <w:szCs w:val="24"/>
        </w:rPr>
        <w:t>Nova than in the Clemenules mandarin trees (</w:t>
      </w:r>
      <w:r w:rsidRPr="007D2D79">
        <w:rPr>
          <w:rFonts w:ascii="Calibri" w:hAnsi="Calibri" w:cs="Calibri"/>
          <w:b/>
          <w:sz w:val="24"/>
          <w:szCs w:val="24"/>
        </w:rPr>
        <w:t>Table 1</w:t>
      </w:r>
      <w:r w:rsidRPr="00F82ED3">
        <w:rPr>
          <w:rFonts w:ascii="Calibri" w:hAnsi="Calibri" w:cs="Calibri"/>
          <w:sz w:val="24"/>
          <w:szCs w:val="24"/>
        </w:rPr>
        <w:t>). Nevertheless, flowering began earlier in three Nova individuals (1, 3, and 4), which reveals that induction intensity advances flowering dates. The ‘C’ type shoots (mainly with leaves) needed more days to develop because they produced leaves before flowers. The highly-induced individuals produced many more flowers (274 flowers per tree on average) than the low-induced individuals (184 flowers per tree on average) (</w:t>
      </w:r>
      <w:r w:rsidRPr="007D2D79">
        <w:rPr>
          <w:rFonts w:ascii="Calibri" w:hAnsi="Calibri" w:cs="Calibri"/>
          <w:b/>
          <w:sz w:val="24"/>
          <w:szCs w:val="24"/>
        </w:rPr>
        <w:t xml:space="preserve">Table 2 </w:t>
      </w:r>
      <w:r w:rsidRPr="00296EF9">
        <w:rPr>
          <w:rFonts w:ascii="Calibri" w:hAnsi="Calibri" w:cs="Calibri"/>
          <w:sz w:val="24"/>
          <w:szCs w:val="24"/>
        </w:rPr>
        <w:t>and</w:t>
      </w:r>
      <w:r w:rsidRPr="007D2D79">
        <w:rPr>
          <w:rFonts w:ascii="Calibri" w:hAnsi="Calibri" w:cs="Calibri"/>
          <w:b/>
          <w:sz w:val="24"/>
          <w:szCs w:val="24"/>
        </w:rPr>
        <w:t xml:space="preserve"> </w:t>
      </w:r>
      <w:r w:rsidR="00D34E88" w:rsidRPr="007D2D79">
        <w:rPr>
          <w:rFonts w:ascii="Calibri" w:hAnsi="Calibri" w:cs="Calibri"/>
          <w:b/>
          <w:sz w:val="24"/>
          <w:szCs w:val="24"/>
        </w:rPr>
        <w:t>Figure</w:t>
      </w:r>
      <w:r w:rsidRPr="007D2D79">
        <w:rPr>
          <w:rFonts w:ascii="Calibri" w:hAnsi="Calibri" w:cs="Calibri"/>
          <w:b/>
          <w:sz w:val="24"/>
          <w:szCs w:val="24"/>
        </w:rPr>
        <w:t xml:space="preserve"> 7</w:t>
      </w:r>
      <w:r w:rsidRPr="00F82ED3">
        <w:rPr>
          <w:rFonts w:ascii="Calibri" w:hAnsi="Calibri" w:cs="Calibri"/>
          <w:sz w:val="24"/>
          <w:szCs w:val="24"/>
        </w:rPr>
        <w:t xml:space="preserve">). </w:t>
      </w:r>
    </w:p>
    <w:p w14:paraId="7EBE336A" w14:textId="77777777" w:rsidR="004A6734" w:rsidRPr="00F82ED3" w:rsidRDefault="004A6734" w:rsidP="003D0C90">
      <w:pPr>
        <w:spacing w:after="0" w:line="240" w:lineRule="auto"/>
        <w:jc w:val="both"/>
        <w:rPr>
          <w:rFonts w:ascii="Calibri" w:hAnsi="Calibri" w:cs="Calibri"/>
          <w:b/>
          <w:i/>
          <w:sz w:val="24"/>
          <w:szCs w:val="24"/>
        </w:rPr>
      </w:pPr>
    </w:p>
    <w:p w14:paraId="3C378562" w14:textId="49F8669C"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vast majority of flowers were complete and viable. Some small leafy flowers with very short petals were observed at the beginning of the flowering period (</w:t>
      </w:r>
      <w:r w:rsidR="00D34E88" w:rsidRPr="007D2D79">
        <w:rPr>
          <w:rFonts w:ascii="Calibri" w:hAnsi="Calibri" w:cs="Calibri"/>
          <w:b/>
          <w:sz w:val="24"/>
          <w:szCs w:val="24"/>
        </w:rPr>
        <w:t>Figure</w:t>
      </w:r>
      <w:r w:rsidRPr="007D2D79">
        <w:rPr>
          <w:rFonts w:ascii="Calibri" w:hAnsi="Calibri" w:cs="Calibri"/>
          <w:b/>
          <w:sz w:val="24"/>
          <w:szCs w:val="24"/>
        </w:rPr>
        <w:t xml:space="preserve"> 5F</w:t>
      </w:r>
      <w:r w:rsidRPr="00296EF9">
        <w:rPr>
          <w:rFonts w:ascii="Calibri" w:hAnsi="Calibri" w:cs="Calibri"/>
          <w:sz w:val="24"/>
          <w:szCs w:val="24"/>
        </w:rPr>
        <w:t>),</w:t>
      </w:r>
      <w:r w:rsidRPr="00F82ED3">
        <w:rPr>
          <w:rFonts w:ascii="Calibri" w:hAnsi="Calibri" w:cs="Calibri"/>
          <w:sz w:val="24"/>
          <w:szCs w:val="24"/>
        </w:rPr>
        <w:t xml:space="preserve"> probably due to the partial induction of some buds. At the end of the flowering period, some weak and partially infertile flowers were also observed. These flowers were smaller than regular ones, with only three petals instead of five; some were male flowers with only stamens; some were bisexual</w:t>
      </w:r>
      <w:r w:rsidR="00E57FC8" w:rsidRPr="00F82ED3">
        <w:rPr>
          <w:rFonts w:ascii="Calibri" w:hAnsi="Calibri" w:cs="Calibri"/>
          <w:sz w:val="24"/>
          <w:szCs w:val="24"/>
        </w:rPr>
        <w:t>,</w:t>
      </w:r>
      <w:r w:rsidRPr="00F82ED3">
        <w:rPr>
          <w:rFonts w:ascii="Calibri" w:hAnsi="Calibri" w:cs="Calibri"/>
          <w:sz w:val="24"/>
          <w:szCs w:val="24"/>
        </w:rPr>
        <w:t xml:space="preserve"> but h</w:t>
      </w:r>
      <w:r w:rsidR="00E57FC8" w:rsidRPr="00F82ED3">
        <w:rPr>
          <w:rFonts w:ascii="Calibri" w:hAnsi="Calibri" w:cs="Calibri"/>
          <w:sz w:val="24"/>
          <w:szCs w:val="24"/>
        </w:rPr>
        <w:t>ad</w:t>
      </w:r>
      <w:r w:rsidRPr="00F82ED3">
        <w:rPr>
          <w:rFonts w:ascii="Calibri" w:hAnsi="Calibri" w:cs="Calibri"/>
          <w:sz w:val="24"/>
          <w:szCs w:val="24"/>
        </w:rPr>
        <w:t xml:space="preserve"> a </w:t>
      </w:r>
      <w:r w:rsidR="00E57FC8" w:rsidRPr="00F82ED3">
        <w:rPr>
          <w:rFonts w:ascii="Calibri" w:hAnsi="Calibri" w:cs="Calibri"/>
          <w:sz w:val="24"/>
          <w:szCs w:val="24"/>
        </w:rPr>
        <w:t>small</w:t>
      </w:r>
      <w:r w:rsidRPr="00F82ED3">
        <w:rPr>
          <w:rFonts w:ascii="Calibri" w:hAnsi="Calibri" w:cs="Calibri"/>
          <w:sz w:val="24"/>
          <w:szCs w:val="24"/>
        </w:rPr>
        <w:t xml:space="preserve"> gynoecium. Flower quality (size and fertility) diminished at the end of the flowering period for both varieties.</w:t>
      </w:r>
    </w:p>
    <w:p w14:paraId="3904C8FC" w14:textId="77777777" w:rsidR="004A6734" w:rsidRPr="00F82ED3" w:rsidRDefault="004A6734" w:rsidP="003D0C90">
      <w:pPr>
        <w:spacing w:after="0" w:line="240" w:lineRule="auto"/>
        <w:jc w:val="both"/>
        <w:rPr>
          <w:rFonts w:ascii="Calibri" w:hAnsi="Calibri" w:cs="Calibri"/>
          <w:sz w:val="24"/>
          <w:szCs w:val="24"/>
        </w:rPr>
      </w:pPr>
    </w:p>
    <w:p w14:paraId="079F30DC"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Figure and table legends:</w:t>
      </w:r>
    </w:p>
    <w:p w14:paraId="01221C13" w14:textId="5191283F"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sz w:val="24"/>
          <w:szCs w:val="24"/>
        </w:rPr>
        <w:t>Figure 1</w:t>
      </w:r>
      <w:r w:rsidR="00BF1022">
        <w:rPr>
          <w:rFonts w:ascii="Calibri" w:hAnsi="Calibri" w:cs="Calibri"/>
          <w:b/>
          <w:sz w:val="24"/>
          <w:szCs w:val="24"/>
        </w:rPr>
        <w:t>.</w:t>
      </w:r>
      <w:r w:rsidRPr="00F82ED3">
        <w:rPr>
          <w:rFonts w:ascii="Calibri" w:hAnsi="Calibri" w:cs="Calibri"/>
          <w:b/>
          <w:sz w:val="24"/>
          <w:szCs w:val="24"/>
        </w:rPr>
        <w:t xml:space="preserve"> Growth chamber dimensions and plant distribution. </w:t>
      </w:r>
      <w:r w:rsidRPr="00F82ED3">
        <w:rPr>
          <w:rFonts w:ascii="Calibri" w:hAnsi="Calibri" w:cs="Calibri"/>
          <w:sz w:val="24"/>
          <w:szCs w:val="24"/>
        </w:rPr>
        <w:t xml:space="preserve">Twelve trees distributed randomly into three lines spaced 0.46 m and four positions spaced 0.37 m apart. Trees </w:t>
      </w:r>
      <w:r w:rsidR="00F954CC" w:rsidRPr="00F82ED3">
        <w:rPr>
          <w:rFonts w:ascii="Calibri" w:hAnsi="Calibri" w:cs="Calibri"/>
          <w:sz w:val="24"/>
          <w:szCs w:val="24"/>
        </w:rPr>
        <w:t>we</w:t>
      </w:r>
      <w:r w:rsidRPr="00F82ED3">
        <w:rPr>
          <w:rFonts w:ascii="Calibri" w:hAnsi="Calibri" w:cs="Calibri"/>
          <w:sz w:val="24"/>
          <w:szCs w:val="24"/>
        </w:rPr>
        <w:t xml:space="preserve">re noted as Nova: cv. ‘Nova’ (the tangelo hybrid of </w:t>
      </w:r>
      <w:r w:rsidRPr="00F82ED3">
        <w:rPr>
          <w:rFonts w:ascii="Calibri" w:hAnsi="Calibri" w:cs="Calibri"/>
          <w:i/>
          <w:sz w:val="24"/>
          <w:szCs w:val="24"/>
        </w:rPr>
        <w:t>C. clementina</w:t>
      </w:r>
      <w:r w:rsidRPr="00F82ED3">
        <w:rPr>
          <w:rFonts w:ascii="Calibri" w:hAnsi="Calibri" w:cs="Calibri"/>
          <w:sz w:val="24"/>
          <w:szCs w:val="24"/>
        </w:rPr>
        <w:t xml:space="preserve"> hort. ex Tanaka x [</w:t>
      </w:r>
      <w:r w:rsidRPr="00F82ED3">
        <w:rPr>
          <w:rFonts w:ascii="Calibri" w:hAnsi="Calibri" w:cs="Calibri"/>
          <w:i/>
          <w:sz w:val="24"/>
          <w:szCs w:val="24"/>
        </w:rPr>
        <w:t>C. paradisi</w:t>
      </w:r>
      <w:r w:rsidRPr="00F82ED3">
        <w:rPr>
          <w:rFonts w:ascii="Calibri" w:hAnsi="Calibri" w:cs="Calibri"/>
          <w:sz w:val="24"/>
          <w:szCs w:val="24"/>
        </w:rPr>
        <w:t xml:space="preserve"> Macf. x </w:t>
      </w:r>
      <w:r w:rsidRPr="00F82ED3">
        <w:rPr>
          <w:rFonts w:ascii="Calibri" w:hAnsi="Calibri" w:cs="Calibri"/>
          <w:i/>
          <w:sz w:val="24"/>
          <w:szCs w:val="24"/>
        </w:rPr>
        <w:t>C. tangerina</w:t>
      </w:r>
      <w:r w:rsidRPr="00F82ED3">
        <w:rPr>
          <w:rFonts w:ascii="Calibri" w:hAnsi="Calibri" w:cs="Calibri"/>
          <w:sz w:val="24"/>
          <w:szCs w:val="24"/>
        </w:rPr>
        <w:t xml:space="preserve"> hort. ex Tanaka.]) and Nules: cv. ‘Clemenules’ (a bud mutation of </w:t>
      </w:r>
      <w:r w:rsidRPr="00F82ED3">
        <w:rPr>
          <w:rFonts w:ascii="Calibri" w:hAnsi="Calibri" w:cs="Calibri"/>
          <w:i/>
          <w:sz w:val="24"/>
          <w:szCs w:val="24"/>
        </w:rPr>
        <w:t>Citrus clementina</w:t>
      </w:r>
      <w:r w:rsidRPr="00F82ED3">
        <w:rPr>
          <w:rFonts w:ascii="Calibri" w:hAnsi="Calibri" w:cs="Calibri"/>
          <w:sz w:val="24"/>
          <w:szCs w:val="24"/>
        </w:rPr>
        <w:t xml:space="preserve"> hort. ex Tanaka).</w:t>
      </w:r>
    </w:p>
    <w:p w14:paraId="149BC891" w14:textId="77777777" w:rsidR="004A6734" w:rsidRPr="00F82ED3" w:rsidRDefault="004A6734" w:rsidP="003D0C90">
      <w:pPr>
        <w:spacing w:after="0" w:line="240" w:lineRule="auto"/>
        <w:jc w:val="both"/>
        <w:rPr>
          <w:rFonts w:ascii="Calibri" w:hAnsi="Calibri" w:cs="Calibri"/>
          <w:sz w:val="24"/>
          <w:szCs w:val="24"/>
        </w:rPr>
      </w:pPr>
    </w:p>
    <w:p w14:paraId="7C0051EA" w14:textId="779EAC4B" w:rsidR="004A6734" w:rsidRPr="00F82ED3" w:rsidRDefault="00DF0B5E" w:rsidP="003D0C90">
      <w:pPr>
        <w:spacing w:after="0" w:line="240" w:lineRule="auto"/>
        <w:jc w:val="both"/>
        <w:rPr>
          <w:rFonts w:ascii="Calibri" w:hAnsi="Calibri" w:cs="Calibri"/>
          <w:b/>
          <w:sz w:val="24"/>
          <w:szCs w:val="24"/>
        </w:rPr>
      </w:pPr>
      <w:r w:rsidRPr="00F82ED3">
        <w:rPr>
          <w:rFonts w:ascii="Calibri" w:hAnsi="Calibri" w:cs="Calibri"/>
          <w:b/>
          <w:sz w:val="24"/>
          <w:szCs w:val="24"/>
        </w:rPr>
        <w:t>Figure 2</w:t>
      </w:r>
      <w:r w:rsidR="00BF1022">
        <w:rPr>
          <w:rFonts w:ascii="Calibri" w:hAnsi="Calibri" w:cs="Calibri"/>
          <w:b/>
          <w:sz w:val="24"/>
          <w:szCs w:val="24"/>
        </w:rPr>
        <w:t>.</w:t>
      </w:r>
      <w:r w:rsidRPr="00F82ED3">
        <w:rPr>
          <w:rFonts w:ascii="Calibri" w:hAnsi="Calibri" w:cs="Calibri"/>
          <w:b/>
          <w:sz w:val="24"/>
          <w:szCs w:val="24"/>
        </w:rPr>
        <w:t xml:space="preserve"> Phytotron control panel.</w:t>
      </w:r>
      <w:r w:rsidRPr="00F82ED3">
        <w:rPr>
          <w:rFonts w:ascii="Calibri" w:hAnsi="Calibri" w:cs="Calibri"/>
          <w:sz w:val="24"/>
          <w:szCs w:val="24"/>
        </w:rPr>
        <w:t xml:space="preserve"> </w:t>
      </w:r>
      <w:r w:rsidR="00BF1022">
        <w:rPr>
          <w:rFonts w:ascii="Calibri" w:hAnsi="Calibri" w:cs="Calibri"/>
          <w:sz w:val="24"/>
          <w:szCs w:val="24"/>
        </w:rPr>
        <w:t>(</w:t>
      </w:r>
      <w:r w:rsidRPr="007D2D79">
        <w:rPr>
          <w:rFonts w:ascii="Calibri" w:hAnsi="Calibri" w:cs="Calibri"/>
          <w:b/>
          <w:sz w:val="24"/>
          <w:szCs w:val="24"/>
        </w:rPr>
        <w:t>A</w:t>
      </w:r>
      <w:r w:rsidR="00BF1022">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E</w:t>
      </w:r>
      <w:r w:rsidR="00BF1022" w:rsidRPr="00F82ED3">
        <w:rPr>
          <w:rFonts w:ascii="Calibri" w:hAnsi="Calibri" w:cs="Calibri"/>
          <w:sz w:val="24"/>
          <w:szCs w:val="24"/>
        </w:rPr>
        <w:t xml:space="preserve">xternal </w:t>
      </w:r>
      <w:r w:rsidRPr="00F82ED3">
        <w:rPr>
          <w:rFonts w:ascii="Calibri" w:hAnsi="Calibri" w:cs="Calibri"/>
          <w:sz w:val="24"/>
          <w:szCs w:val="24"/>
        </w:rPr>
        <w:t xml:space="preserve">control panel with temperature, light and relative humidity regulations; </w:t>
      </w:r>
      <w:r w:rsidR="00BF1022">
        <w:rPr>
          <w:rFonts w:ascii="Calibri" w:hAnsi="Calibri" w:cs="Calibri"/>
          <w:sz w:val="24"/>
          <w:szCs w:val="24"/>
        </w:rPr>
        <w:t>(</w:t>
      </w:r>
      <w:r w:rsidRPr="007D2D79">
        <w:rPr>
          <w:rFonts w:ascii="Calibri" w:hAnsi="Calibri" w:cs="Calibri"/>
          <w:b/>
          <w:sz w:val="24"/>
          <w:szCs w:val="24"/>
        </w:rPr>
        <w:t>B</w:t>
      </w:r>
      <w:r w:rsidR="00BF1022">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I</w:t>
      </w:r>
      <w:r w:rsidR="00BF1022" w:rsidRPr="00F82ED3">
        <w:rPr>
          <w:rFonts w:ascii="Calibri" w:hAnsi="Calibri" w:cs="Calibri"/>
          <w:sz w:val="24"/>
          <w:szCs w:val="24"/>
        </w:rPr>
        <w:t xml:space="preserve">nternal </w:t>
      </w:r>
      <w:r w:rsidRPr="00F82ED3">
        <w:rPr>
          <w:rFonts w:ascii="Calibri" w:hAnsi="Calibri" w:cs="Calibri"/>
          <w:sz w:val="24"/>
          <w:szCs w:val="24"/>
        </w:rPr>
        <w:t>timers to switch on/off temperature and light.</w:t>
      </w:r>
      <w:r w:rsidRPr="00F82ED3">
        <w:rPr>
          <w:rFonts w:ascii="Calibri" w:hAnsi="Calibri" w:cs="Calibri"/>
          <w:b/>
          <w:sz w:val="24"/>
          <w:szCs w:val="24"/>
        </w:rPr>
        <w:t xml:space="preserve"> </w:t>
      </w:r>
    </w:p>
    <w:p w14:paraId="263482BF" w14:textId="77777777" w:rsidR="004A6734" w:rsidRPr="00F82ED3" w:rsidRDefault="004A6734" w:rsidP="003D0C90">
      <w:pPr>
        <w:spacing w:after="0" w:line="240" w:lineRule="auto"/>
        <w:jc w:val="both"/>
        <w:rPr>
          <w:rFonts w:ascii="Calibri" w:hAnsi="Calibri" w:cs="Calibri"/>
          <w:b/>
          <w:sz w:val="24"/>
          <w:szCs w:val="24"/>
        </w:rPr>
      </w:pPr>
    </w:p>
    <w:p w14:paraId="4788A2AB" w14:textId="7A47333E"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sz w:val="24"/>
          <w:szCs w:val="24"/>
        </w:rPr>
        <w:t>Figure 3</w:t>
      </w:r>
      <w:r w:rsidR="00BF1022">
        <w:rPr>
          <w:rFonts w:ascii="Calibri" w:hAnsi="Calibri" w:cs="Calibri"/>
          <w:b/>
          <w:sz w:val="24"/>
          <w:szCs w:val="24"/>
        </w:rPr>
        <w:t>.</w:t>
      </w:r>
      <w:r w:rsidRPr="00F82ED3">
        <w:rPr>
          <w:rFonts w:ascii="Calibri" w:hAnsi="Calibri" w:cs="Calibri"/>
          <w:b/>
          <w:sz w:val="24"/>
          <w:szCs w:val="24"/>
        </w:rPr>
        <w:t xml:space="preserve"> Data-logger temperature record.</w:t>
      </w:r>
      <w:r w:rsidRPr="00F82ED3">
        <w:rPr>
          <w:rFonts w:ascii="Calibri" w:hAnsi="Calibri" w:cs="Calibri"/>
          <w:sz w:val="24"/>
          <w:szCs w:val="24"/>
        </w:rPr>
        <w:t xml:space="preserve"> Temperatures varied from 11</w:t>
      </w:r>
      <w:r w:rsidR="00BF1022">
        <w:rPr>
          <w:rFonts w:ascii="Calibri" w:hAnsi="Calibri" w:cs="Calibri"/>
          <w:sz w:val="24"/>
          <w:szCs w:val="24"/>
        </w:rPr>
        <w:t xml:space="preserve"> </w:t>
      </w:r>
      <w:r w:rsidR="00D34E88">
        <w:rPr>
          <w:rFonts w:ascii="Calibri" w:hAnsi="Calibri" w:cs="Calibri"/>
          <w:sz w:val="24"/>
          <w:szCs w:val="24"/>
        </w:rPr>
        <w:t>°</w:t>
      </w:r>
      <w:r w:rsidRPr="00F82ED3">
        <w:rPr>
          <w:rFonts w:ascii="Calibri" w:hAnsi="Calibri" w:cs="Calibri"/>
          <w:sz w:val="24"/>
          <w:szCs w:val="24"/>
        </w:rPr>
        <w:t>C to 14</w:t>
      </w:r>
      <w:r w:rsidR="00BF1022">
        <w:rPr>
          <w:rFonts w:ascii="Calibri" w:hAnsi="Calibri" w:cs="Calibri"/>
          <w:sz w:val="24"/>
          <w:szCs w:val="24"/>
        </w:rPr>
        <w:t xml:space="preserve"> </w:t>
      </w:r>
      <w:r w:rsidR="00D34E88">
        <w:rPr>
          <w:rFonts w:ascii="Calibri" w:hAnsi="Calibri" w:cs="Calibri"/>
          <w:sz w:val="24"/>
          <w:szCs w:val="24"/>
        </w:rPr>
        <w:t>°</w:t>
      </w:r>
      <w:r w:rsidRPr="00F82ED3">
        <w:rPr>
          <w:rFonts w:ascii="Calibri" w:hAnsi="Calibri" w:cs="Calibri"/>
          <w:sz w:val="24"/>
          <w:szCs w:val="24"/>
        </w:rPr>
        <w:t xml:space="preserve">C at nighttime, and from 19 </w:t>
      </w:r>
      <w:r w:rsidR="00BF1022">
        <w:rPr>
          <w:rFonts w:ascii="Calibri" w:hAnsi="Calibri" w:cs="Calibri"/>
          <w:sz w:val="24"/>
          <w:szCs w:val="24"/>
        </w:rPr>
        <w:t>°</w:t>
      </w:r>
      <w:r w:rsidR="00BF1022" w:rsidRPr="00F82ED3">
        <w:rPr>
          <w:rFonts w:ascii="Calibri" w:hAnsi="Calibri" w:cs="Calibri"/>
          <w:sz w:val="24"/>
          <w:szCs w:val="24"/>
        </w:rPr>
        <w:t xml:space="preserve">C </w:t>
      </w:r>
      <w:r w:rsidRPr="00F82ED3">
        <w:rPr>
          <w:rFonts w:ascii="Calibri" w:hAnsi="Calibri" w:cs="Calibri"/>
          <w:sz w:val="24"/>
          <w:szCs w:val="24"/>
        </w:rPr>
        <w:t>to 22</w:t>
      </w:r>
      <w:r w:rsidR="00BF1022">
        <w:rPr>
          <w:rFonts w:ascii="Calibri" w:hAnsi="Calibri" w:cs="Calibri"/>
          <w:sz w:val="24"/>
          <w:szCs w:val="24"/>
        </w:rPr>
        <w:t xml:space="preserve"> </w:t>
      </w:r>
      <w:r w:rsidR="00D34E88">
        <w:rPr>
          <w:rFonts w:ascii="Calibri" w:hAnsi="Calibri" w:cs="Calibri"/>
          <w:sz w:val="24"/>
          <w:szCs w:val="24"/>
        </w:rPr>
        <w:t>°</w:t>
      </w:r>
      <w:r w:rsidRPr="00F82ED3">
        <w:rPr>
          <w:rFonts w:ascii="Calibri" w:hAnsi="Calibri" w:cs="Calibri"/>
          <w:sz w:val="24"/>
          <w:szCs w:val="24"/>
        </w:rPr>
        <w:t>C in the daytime.</w:t>
      </w:r>
    </w:p>
    <w:p w14:paraId="5FD54652" w14:textId="77777777" w:rsidR="004A6734" w:rsidRPr="00F82ED3" w:rsidRDefault="004A6734" w:rsidP="003D0C90">
      <w:pPr>
        <w:spacing w:after="0" w:line="240" w:lineRule="auto"/>
        <w:jc w:val="both"/>
        <w:rPr>
          <w:rFonts w:ascii="Calibri" w:hAnsi="Calibri" w:cs="Calibri"/>
          <w:sz w:val="24"/>
          <w:szCs w:val="24"/>
        </w:rPr>
      </w:pPr>
    </w:p>
    <w:p w14:paraId="13F7AD94" w14:textId="0BC853F2"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sz w:val="24"/>
          <w:szCs w:val="24"/>
        </w:rPr>
        <w:t>Figure 4</w:t>
      </w:r>
      <w:r w:rsidR="00BF1022">
        <w:rPr>
          <w:rFonts w:ascii="Calibri" w:hAnsi="Calibri" w:cs="Calibri"/>
          <w:b/>
          <w:sz w:val="24"/>
          <w:szCs w:val="24"/>
        </w:rPr>
        <w:t>.</w:t>
      </w:r>
      <w:r w:rsidRPr="00F82ED3">
        <w:rPr>
          <w:rFonts w:ascii="Calibri" w:hAnsi="Calibri" w:cs="Calibri"/>
          <w:b/>
          <w:sz w:val="24"/>
          <w:szCs w:val="24"/>
        </w:rPr>
        <w:t xml:space="preserve"> Light kit.</w:t>
      </w:r>
      <w:r w:rsidRPr="00F82ED3">
        <w:rPr>
          <w:rFonts w:ascii="Calibri" w:hAnsi="Calibri" w:cs="Calibri"/>
          <w:sz w:val="24"/>
          <w:szCs w:val="24"/>
        </w:rPr>
        <w:t xml:space="preserve"> Kit with a reflector, electric ballast sodium/halide and high-pressure sodium (HPS) 600W lamp.</w:t>
      </w:r>
    </w:p>
    <w:p w14:paraId="1FCACEED" w14:textId="77777777" w:rsidR="004A6734" w:rsidRPr="00F82ED3" w:rsidRDefault="004A6734" w:rsidP="003D0C90">
      <w:pPr>
        <w:spacing w:after="0" w:line="240" w:lineRule="auto"/>
        <w:jc w:val="both"/>
        <w:rPr>
          <w:rFonts w:ascii="Calibri" w:hAnsi="Calibri" w:cs="Calibri"/>
          <w:sz w:val="24"/>
          <w:szCs w:val="24"/>
        </w:rPr>
      </w:pPr>
    </w:p>
    <w:p w14:paraId="42710A80" w14:textId="138802E5"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sz w:val="24"/>
          <w:szCs w:val="24"/>
        </w:rPr>
        <w:t xml:space="preserve">Figure </w:t>
      </w:r>
      <w:r w:rsidR="00F6366C" w:rsidRPr="00F82ED3">
        <w:rPr>
          <w:rFonts w:ascii="Calibri" w:hAnsi="Calibri" w:cs="Calibri"/>
          <w:b/>
          <w:sz w:val="24"/>
          <w:szCs w:val="24"/>
        </w:rPr>
        <w:t>5</w:t>
      </w:r>
      <w:r w:rsidR="00BF1022">
        <w:rPr>
          <w:rFonts w:ascii="Calibri" w:hAnsi="Calibri" w:cs="Calibri"/>
          <w:b/>
          <w:sz w:val="24"/>
          <w:szCs w:val="24"/>
        </w:rPr>
        <w:t>.</w:t>
      </w:r>
      <w:r w:rsidR="00F6366C" w:rsidRPr="00F82ED3">
        <w:rPr>
          <w:rFonts w:ascii="Calibri" w:hAnsi="Calibri" w:cs="Calibri"/>
          <w:b/>
          <w:sz w:val="24"/>
          <w:szCs w:val="24"/>
        </w:rPr>
        <w:t xml:space="preserve"> Photographs</w:t>
      </w:r>
      <w:r w:rsidR="00CF2343" w:rsidRPr="00F82ED3">
        <w:rPr>
          <w:rFonts w:ascii="Calibri" w:hAnsi="Calibri" w:cs="Calibri"/>
          <w:b/>
          <w:sz w:val="24"/>
          <w:szCs w:val="24"/>
        </w:rPr>
        <w:t xml:space="preserve"> of the process</w:t>
      </w:r>
      <w:r w:rsidRPr="00F82ED3">
        <w:rPr>
          <w:rFonts w:ascii="Calibri" w:hAnsi="Calibri" w:cs="Calibri"/>
          <w:b/>
          <w:sz w:val="24"/>
          <w:szCs w:val="24"/>
        </w:rPr>
        <w:t>.</w:t>
      </w:r>
      <w:r w:rsidRPr="00F82ED3">
        <w:rPr>
          <w:rFonts w:ascii="Calibri" w:hAnsi="Calibri" w:cs="Calibri"/>
          <w:sz w:val="24"/>
          <w:szCs w:val="24"/>
        </w:rPr>
        <w:t xml:space="preserve"> </w:t>
      </w:r>
      <w:r w:rsidR="00BF1022">
        <w:rPr>
          <w:rFonts w:ascii="Calibri" w:hAnsi="Calibri" w:cs="Calibri"/>
          <w:sz w:val="24"/>
          <w:szCs w:val="24"/>
        </w:rPr>
        <w:t>(</w:t>
      </w:r>
      <w:r w:rsidR="00BF1022" w:rsidRPr="00B248EA">
        <w:rPr>
          <w:rFonts w:ascii="Calibri" w:hAnsi="Calibri" w:cs="Calibri"/>
          <w:b/>
          <w:sz w:val="24"/>
          <w:szCs w:val="24"/>
        </w:rPr>
        <w:t>A</w:t>
      </w:r>
      <w:r w:rsidR="00BF1022">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T</w:t>
      </w:r>
      <w:r w:rsidRPr="00F82ED3">
        <w:rPr>
          <w:rFonts w:ascii="Calibri" w:hAnsi="Calibri" w:cs="Calibri"/>
          <w:sz w:val="24"/>
          <w:szCs w:val="24"/>
        </w:rPr>
        <w:t xml:space="preserve">rees inside the phytotron; </w:t>
      </w:r>
      <w:r w:rsidR="00BF1022">
        <w:rPr>
          <w:rFonts w:ascii="Calibri" w:hAnsi="Calibri" w:cs="Calibri"/>
          <w:sz w:val="24"/>
          <w:szCs w:val="24"/>
        </w:rPr>
        <w:t>(</w:t>
      </w:r>
      <w:r w:rsidR="00BF1022">
        <w:rPr>
          <w:rFonts w:ascii="Calibri" w:hAnsi="Calibri" w:cs="Calibri"/>
          <w:b/>
          <w:sz w:val="24"/>
          <w:szCs w:val="24"/>
        </w:rPr>
        <w:t>B</w:t>
      </w:r>
      <w:r w:rsidR="00BF1022">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 xml:space="preserve">Tree </w:t>
      </w:r>
      <w:r w:rsidRPr="00F82ED3">
        <w:rPr>
          <w:rFonts w:ascii="Calibri" w:hAnsi="Calibri" w:cs="Calibri"/>
          <w:sz w:val="24"/>
          <w:szCs w:val="24"/>
        </w:rPr>
        <w:t xml:space="preserve">with 90% leaf fall; </w:t>
      </w:r>
      <w:r w:rsidR="00BF1022">
        <w:rPr>
          <w:rFonts w:ascii="Calibri" w:hAnsi="Calibri" w:cs="Calibri"/>
          <w:sz w:val="24"/>
          <w:szCs w:val="24"/>
        </w:rPr>
        <w:t>(</w:t>
      </w:r>
      <w:r w:rsidR="00BF1022">
        <w:rPr>
          <w:rFonts w:ascii="Calibri" w:hAnsi="Calibri" w:cs="Calibri"/>
          <w:b/>
          <w:sz w:val="24"/>
          <w:szCs w:val="24"/>
        </w:rPr>
        <w:t>D</w:t>
      </w:r>
      <w:r w:rsidR="00BF1022">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 xml:space="preserve">Tree </w:t>
      </w:r>
      <w:r w:rsidRPr="00F82ED3">
        <w:rPr>
          <w:rFonts w:ascii="Calibri" w:hAnsi="Calibri" w:cs="Calibri"/>
          <w:sz w:val="24"/>
          <w:szCs w:val="24"/>
        </w:rPr>
        <w:t xml:space="preserve">with 5% leaf fall; </w:t>
      </w:r>
      <w:r w:rsidR="00BF1022">
        <w:rPr>
          <w:rFonts w:ascii="Calibri" w:hAnsi="Calibri" w:cs="Calibri"/>
          <w:sz w:val="24"/>
          <w:szCs w:val="24"/>
        </w:rPr>
        <w:t>(</w:t>
      </w:r>
      <w:r w:rsidRPr="007D2D79">
        <w:rPr>
          <w:rFonts w:ascii="Calibri" w:hAnsi="Calibri" w:cs="Calibri"/>
          <w:b/>
          <w:sz w:val="24"/>
          <w:szCs w:val="24"/>
        </w:rPr>
        <w:t>D</w:t>
      </w:r>
      <w:r w:rsidR="00BF1022">
        <w:rPr>
          <w:rFonts w:ascii="Calibri" w:hAnsi="Calibri" w:cs="Calibri"/>
          <w:sz w:val="24"/>
          <w:szCs w:val="24"/>
        </w:rPr>
        <w:t>) H</w:t>
      </w:r>
      <w:r w:rsidRPr="00F82ED3">
        <w:rPr>
          <w:rFonts w:ascii="Calibri" w:hAnsi="Calibri" w:cs="Calibri"/>
          <w:sz w:val="24"/>
          <w:szCs w:val="24"/>
        </w:rPr>
        <w:t xml:space="preserve">arvested flowers; </w:t>
      </w:r>
      <w:r w:rsidR="00BF1022">
        <w:rPr>
          <w:rFonts w:ascii="Calibri" w:hAnsi="Calibri" w:cs="Calibri"/>
          <w:sz w:val="24"/>
          <w:szCs w:val="24"/>
        </w:rPr>
        <w:t>(</w:t>
      </w:r>
      <w:r w:rsidR="00BF1022" w:rsidRPr="007D2D79">
        <w:rPr>
          <w:rFonts w:ascii="Calibri" w:hAnsi="Calibri" w:cs="Calibri"/>
          <w:b/>
          <w:sz w:val="24"/>
          <w:szCs w:val="24"/>
        </w:rPr>
        <w:t>E</w:t>
      </w:r>
      <w:r w:rsidR="00BF1022">
        <w:rPr>
          <w:rFonts w:ascii="Calibri" w:hAnsi="Calibri" w:cs="Calibri"/>
          <w:sz w:val="24"/>
          <w:szCs w:val="24"/>
        </w:rPr>
        <w:t>)</w:t>
      </w:r>
      <w:r w:rsidRPr="00F82ED3">
        <w:rPr>
          <w:rFonts w:ascii="Calibri" w:hAnsi="Calibri" w:cs="Calibri"/>
          <w:sz w:val="24"/>
          <w:szCs w:val="24"/>
        </w:rPr>
        <w:t xml:space="preserve"> </w:t>
      </w:r>
      <w:r w:rsidRPr="00F82ED3">
        <w:rPr>
          <w:rFonts w:ascii="Calibri" w:hAnsi="Calibri" w:cs="Calibri"/>
          <w:i/>
          <w:sz w:val="24"/>
          <w:szCs w:val="24"/>
        </w:rPr>
        <w:t>Icerya purchasi</w:t>
      </w:r>
      <w:r w:rsidRPr="00F82ED3">
        <w:rPr>
          <w:rFonts w:ascii="Calibri" w:hAnsi="Calibri" w:cs="Calibri"/>
          <w:sz w:val="24"/>
          <w:szCs w:val="24"/>
        </w:rPr>
        <w:t xml:space="preserve"> Maskell; </w:t>
      </w:r>
      <w:r w:rsidR="00BF1022">
        <w:rPr>
          <w:rFonts w:ascii="Calibri" w:hAnsi="Calibri" w:cs="Calibri"/>
          <w:sz w:val="24"/>
          <w:szCs w:val="24"/>
        </w:rPr>
        <w:t>(</w:t>
      </w:r>
      <w:r w:rsidRPr="007D2D79">
        <w:rPr>
          <w:rFonts w:ascii="Calibri" w:hAnsi="Calibri" w:cs="Calibri"/>
          <w:b/>
          <w:sz w:val="24"/>
          <w:szCs w:val="24"/>
        </w:rPr>
        <w:t>F</w:t>
      </w:r>
      <w:r w:rsidR="00BF1022">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L</w:t>
      </w:r>
      <w:r w:rsidR="00BF1022" w:rsidRPr="00F82ED3">
        <w:rPr>
          <w:rFonts w:ascii="Calibri" w:hAnsi="Calibri" w:cs="Calibri"/>
          <w:sz w:val="24"/>
          <w:szCs w:val="24"/>
        </w:rPr>
        <w:t xml:space="preserve">eafy </w:t>
      </w:r>
      <w:r w:rsidRPr="00F82ED3">
        <w:rPr>
          <w:rFonts w:ascii="Calibri" w:hAnsi="Calibri" w:cs="Calibri"/>
          <w:sz w:val="24"/>
          <w:szCs w:val="24"/>
        </w:rPr>
        <w:t>flowers with very short petals at the beginning of the flowering period.</w:t>
      </w:r>
    </w:p>
    <w:p w14:paraId="01ED7F29" w14:textId="77777777" w:rsidR="004A6734" w:rsidRPr="00F82ED3" w:rsidRDefault="004A6734" w:rsidP="003D0C90">
      <w:pPr>
        <w:spacing w:after="0" w:line="240" w:lineRule="auto"/>
        <w:jc w:val="both"/>
        <w:rPr>
          <w:rFonts w:ascii="Calibri" w:hAnsi="Calibri" w:cs="Calibri"/>
          <w:sz w:val="24"/>
          <w:szCs w:val="24"/>
        </w:rPr>
      </w:pPr>
    </w:p>
    <w:p w14:paraId="0F340A96" w14:textId="151C5442"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sz w:val="24"/>
          <w:szCs w:val="24"/>
        </w:rPr>
        <w:t>Figure 6</w:t>
      </w:r>
      <w:r w:rsidR="00BF1022">
        <w:rPr>
          <w:rFonts w:ascii="Calibri" w:hAnsi="Calibri" w:cs="Calibri"/>
          <w:b/>
          <w:sz w:val="24"/>
          <w:szCs w:val="24"/>
        </w:rPr>
        <w:t>.</w:t>
      </w:r>
      <w:r w:rsidRPr="00F82ED3">
        <w:rPr>
          <w:rFonts w:ascii="Calibri" w:hAnsi="Calibri" w:cs="Calibri"/>
          <w:b/>
          <w:sz w:val="24"/>
          <w:szCs w:val="24"/>
        </w:rPr>
        <w:t xml:space="preserve"> Inflorescence type.</w:t>
      </w:r>
      <w:r w:rsidRPr="00F82ED3">
        <w:rPr>
          <w:rFonts w:ascii="Calibri" w:hAnsi="Calibri" w:cs="Calibri"/>
          <w:sz w:val="24"/>
          <w:szCs w:val="24"/>
        </w:rPr>
        <w:t xml:space="preserve"> </w:t>
      </w:r>
      <w:r w:rsidR="00BF1022" w:rsidRPr="00296EF9">
        <w:rPr>
          <w:rFonts w:ascii="Calibri" w:hAnsi="Calibri" w:cs="Calibri"/>
          <w:sz w:val="24"/>
          <w:szCs w:val="24"/>
        </w:rPr>
        <w:t>(</w:t>
      </w:r>
      <w:r w:rsidRPr="007D2D79">
        <w:rPr>
          <w:rFonts w:ascii="Calibri" w:hAnsi="Calibri" w:cs="Calibri"/>
          <w:b/>
          <w:sz w:val="24"/>
          <w:szCs w:val="24"/>
        </w:rPr>
        <w:t>A1</w:t>
      </w:r>
      <w:r w:rsidR="00BF1022" w:rsidRPr="007D2D79">
        <w:rPr>
          <w:rFonts w:ascii="Calibri" w:hAnsi="Calibri" w:cs="Calibri"/>
          <w:b/>
          <w:sz w:val="24"/>
          <w:szCs w:val="24"/>
        </w:rPr>
        <w:t>,</w:t>
      </w:r>
      <w:r w:rsidRPr="007D2D79">
        <w:rPr>
          <w:rFonts w:ascii="Calibri" w:hAnsi="Calibri" w:cs="Calibri"/>
          <w:b/>
          <w:sz w:val="24"/>
          <w:szCs w:val="24"/>
        </w:rPr>
        <w:t>A2</w:t>
      </w:r>
      <w:r w:rsidR="00BF1022" w:rsidRPr="00296EF9">
        <w:rPr>
          <w:rFonts w:ascii="Calibri" w:hAnsi="Calibri" w:cs="Calibri"/>
          <w:sz w:val="24"/>
          <w:szCs w:val="24"/>
        </w:rPr>
        <w:t>)</w:t>
      </w:r>
      <w:r w:rsidR="00BF1022" w:rsidRPr="007D2D79">
        <w:rPr>
          <w:rFonts w:ascii="Calibri" w:hAnsi="Calibri" w:cs="Calibri"/>
          <w:b/>
          <w:sz w:val="24"/>
          <w:szCs w:val="24"/>
        </w:rPr>
        <w:t xml:space="preserve"> </w:t>
      </w:r>
      <w:r w:rsidR="00BF1022">
        <w:rPr>
          <w:rFonts w:ascii="Calibri" w:hAnsi="Calibri" w:cs="Calibri"/>
          <w:sz w:val="24"/>
          <w:szCs w:val="24"/>
        </w:rPr>
        <w:t>I</w:t>
      </w:r>
      <w:r w:rsidRPr="00F82ED3">
        <w:rPr>
          <w:rFonts w:ascii="Calibri" w:hAnsi="Calibri" w:cs="Calibri"/>
          <w:sz w:val="24"/>
          <w:szCs w:val="24"/>
        </w:rPr>
        <w:t xml:space="preserve">nitial and more developed leafless buds with one flower or several; </w:t>
      </w:r>
      <w:r w:rsidR="00BF1022" w:rsidRPr="00B248EA">
        <w:rPr>
          <w:rFonts w:ascii="Calibri" w:hAnsi="Calibri" w:cs="Calibri"/>
          <w:sz w:val="24"/>
          <w:szCs w:val="24"/>
        </w:rPr>
        <w:t>(</w:t>
      </w:r>
      <w:r w:rsidR="00BF1022">
        <w:rPr>
          <w:rFonts w:ascii="Calibri" w:hAnsi="Calibri" w:cs="Calibri"/>
          <w:b/>
          <w:sz w:val="24"/>
          <w:szCs w:val="24"/>
        </w:rPr>
        <w:t>B</w:t>
      </w:r>
      <w:r w:rsidR="00BF1022" w:rsidRPr="00B248EA">
        <w:rPr>
          <w:rFonts w:ascii="Calibri" w:hAnsi="Calibri" w:cs="Calibri"/>
          <w:b/>
          <w:sz w:val="24"/>
          <w:szCs w:val="24"/>
        </w:rPr>
        <w:t>1,</w:t>
      </w:r>
      <w:r w:rsidR="00BF1022">
        <w:rPr>
          <w:rFonts w:ascii="Calibri" w:hAnsi="Calibri" w:cs="Calibri"/>
          <w:b/>
          <w:sz w:val="24"/>
          <w:szCs w:val="24"/>
        </w:rPr>
        <w:t>B</w:t>
      </w:r>
      <w:r w:rsidR="00BF1022" w:rsidRPr="00B248EA">
        <w:rPr>
          <w:rFonts w:ascii="Calibri" w:hAnsi="Calibri" w:cs="Calibri"/>
          <w:b/>
          <w:sz w:val="24"/>
          <w:szCs w:val="24"/>
        </w:rPr>
        <w:t>2</w:t>
      </w:r>
      <w:r w:rsidR="00BF1022" w:rsidRPr="00B248EA">
        <w:rPr>
          <w:rFonts w:ascii="Calibri" w:hAnsi="Calibri" w:cs="Calibri"/>
          <w:sz w:val="24"/>
          <w:szCs w:val="24"/>
        </w:rPr>
        <w:t>)</w:t>
      </w:r>
      <w:r w:rsidR="00BF1022" w:rsidRPr="00B248EA">
        <w:rPr>
          <w:rFonts w:ascii="Calibri" w:hAnsi="Calibri" w:cs="Calibri"/>
          <w:b/>
          <w:sz w:val="24"/>
          <w:szCs w:val="24"/>
        </w:rPr>
        <w:t xml:space="preserve"> </w:t>
      </w:r>
      <w:r w:rsidR="00BF1022" w:rsidRPr="007D2D79">
        <w:rPr>
          <w:rFonts w:ascii="Calibri" w:hAnsi="Calibri" w:cs="Calibri"/>
          <w:sz w:val="24"/>
          <w:szCs w:val="24"/>
        </w:rPr>
        <w:t>I</w:t>
      </w:r>
      <w:r w:rsidRPr="00F82ED3">
        <w:rPr>
          <w:rFonts w:ascii="Calibri" w:hAnsi="Calibri" w:cs="Calibri"/>
          <w:sz w:val="24"/>
          <w:szCs w:val="24"/>
        </w:rPr>
        <w:t xml:space="preserve">nitial and more developed buds with a balanced number of leaves and flowers; </w:t>
      </w:r>
      <w:r w:rsidR="00BF1022" w:rsidRPr="00B248EA">
        <w:rPr>
          <w:rFonts w:ascii="Calibri" w:hAnsi="Calibri" w:cs="Calibri"/>
          <w:sz w:val="24"/>
          <w:szCs w:val="24"/>
        </w:rPr>
        <w:t>(</w:t>
      </w:r>
      <w:r w:rsidR="00BF1022">
        <w:rPr>
          <w:rFonts w:ascii="Calibri" w:hAnsi="Calibri" w:cs="Calibri"/>
          <w:b/>
          <w:sz w:val="24"/>
          <w:szCs w:val="24"/>
        </w:rPr>
        <w:t>C</w:t>
      </w:r>
      <w:r w:rsidR="00BF1022" w:rsidRPr="00B248EA">
        <w:rPr>
          <w:rFonts w:ascii="Calibri" w:hAnsi="Calibri" w:cs="Calibri"/>
          <w:b/>
          <w:sz w:val="24"/>
          <w:szCs w:val="24"/>
        </w:rPr>
        <w:t>1,</w:t>
      </w:r>
      <w:r w:rsidR="00BF1022">
        <w:rPr>
          <w:rFonts w:ascii="Calibri" w:hAnsi="Calibri" w:cs="Calibri"/>
          <w:b/>
          <w:sz w:val="24"/>
          <w:szCs w:val="24"/>
        </w:rPr>
        <w:t>C</w:t>
      </w:r>
      <w:r w:rsidR="00BF1022" w:rsidRPr="00B248EA">
        <w:rPr>
          <w:rFonts w:ascii="Calibri" w:hAnsi="Calibri" w:cs="Calibri"/>
          <w:b/>
          <w:sz w:val="24"/>
          <w:szCs w:val="24"/>
        </w:rPr>
        <w:t>2</w:t>
      </w:r>
      <w:r w:rsidR="00BF1022" w:rsidRPr="00B248EA">
        <w:rPr>
          <w:rFonts w:ascii="Calibri" w:hAnsi="Calibri" w:cs="Calibri"/>
          <w:sz w:val="24"/>
          <w:szCs w:val="24"/>
        </w:rPr>
        <w:t>)</w:t>
      </w:r>
      <w:r w:rsidR="00BF1022" w:rsidRPr="00B248EA">
        <w:rPr>
          <w:rFonts w:ascii="Calibri" w:hAnsi="Calibri" w:cs="Calibri"/>
          <w:b/>
          <w:sz w:val="24"/>
          <w:szCs w:val="24"/>
        </w:rPr>
        <w:t xml:space="preserve"> </w:t>
      </w:r>
      <w:r w:rsidR="00BF1022" w:rsidRPr="00B248EA">
        <w:rPr>
          <w:rFonts w:ascii="Calibri" w:hAnsi="Calibri" w:cs="Calibri"/>
          <w:sz w:val="24"/>
          <w:szCs w:val="24"/>
        </w:rPr>
        <w:t>I</w:t>
      </w:r>
      <w:r w:rsidR="00BF1022" w:rsidRPr="00F82ED3">
        <w:rPr>
          <w:rFonts w:ascii="Calibri" w:hAnsi="Calibri" w:cs="Calibri"/>
          <w:sz w:val="24"/>
          <w:szCs w:val="24"/>
        </w:rPr>
        <w:t xml:space="preserve">nitial </w:t>
      </w:r>
      <w:r w:rsidRPr="00F82ED3">
        <w:rPr>
          <w:rFonts w:ascii="Calibri" w:hAnsi="Calibri" w:cs="Calibri"/>
          <w:sz w:val="24"/>
          <w:szCs w:val="24"/>
        </w:rPr>
        <w:t>and more developed buds with many leaves and a few flowers.</w:t>
      </w:r>
    </w:p>
    <w:p w14:paraId="5A86C2EE" w14:textId="77777777" w:rsidR="004A6734" w:rsidRPr="00F82ED3" w:rsidRDefault="004A6734" w:rsidP="003D0C90">
      <w:pPr>
        <w:spacing w:after="0" w:line="240" w:lineRule="auto"/>
        <w:jc w:val="both"/>
        <w:rPr>
          <w:rFonts w:ascii="Calibri" w:hAnsi="Calibri" w:cs="Calibri"/>
          <w:sz w:val="24"/>
          <w:szCs w:val="24"/>
        </w:rPr>
      </w:pPr>
    </w:p>
    <w:p w14:paraId="7EF11C45" w14:textId="7B1AC75B"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b/>
          <w:sz w:val="24"/>
          <w:szCs w:val="24"/>
        </w:rPr>
        <w:t>Figure 7</w:t>
      </w:r>
      <w:r w:rsidR="00BF1022">
        <w:rPr>
          <w:rFonts w:ascii="Calibri" w:hAnsi="Calibri" w:cs="Calibri"/>
          <w:b/>
          <w:sz w:val="24"/>
          <w:szCs w:val="24"/>
        </w:rPr>
        <w:t>.</w:t>
      </w:r>
      <w:r w:rsidRPr="00F82ED3">
        <w:rPr>
          <w:rFonts w:ascii="Calibri" w:hAnsi="Calibri" w:cs="Calibri"/>
          <w:b/>
          <w:sz w:val="24"/>
          <w:szCs w:val="24"/>
        </w:rPr>
        <w:t xml:space="preserve"> Average number of flowers and inflorescence type for each floral induction intensity level. </w:t>
      </w:r>
      <w:r w:rsidR="00BF1022" w:rsidRPr="007D2D79">
        <w:rPr>
          <w:rFonts w:ascii="Calibri" w:hAnsi="Calibri" w:cs="Calibri"/>
          <w:sz w:val="24"/>
          <w:szCs w:val="24"/>
        </w:rPr>
        <w:t>(</w:t>
      </w:r>
      <w:r w:rsidR="00BF1022">
        <w:rPr>
          <w:rFonts w:ascii="Calibri" w:hAnsi="Calibri" w:cs="Calibri"/>
          <w:b/>
          <w:sz w:val="24"/>
          <w:szCs w:val="24"/>
        </w:rPr>
        <w:t>A</w:t>
      </w:r>
      <w:r w:rsidR="00BF1022" w:rsidRPr="007D2D79">
        <w:rPr>
          <w:rFonts w:ascii="Calibri" w:hAnsi="Calibri" w:cs="Calibri"/>
          <w:sz w:val="24"/>
          <w:szCs w:val="24"/>
        </w:rPr>
        <w:t>)</w:t>
      </w:r>
      <w:r w:rsidRPr="00F82ED3">
        <w:rPr>
          <w:rFonts w:ascii="Calibri" w:hAnsi="Calibri" w:cs="Calibri"/>
          <w:sz w:val="24"/>
          <w:szCs w:val="24"/>
        </w:rPr>
        <w:t xml:space="preserve"> </w:t>
      </w:r>
      <w:r w:rsidR="00BF1022">
        <w:rPr>
          <w:rFonts w:ascii="Calibri" w:hAnsi="Calibri" w:cs="Calibri"/>
          <w:sz w:val="24"/>
          <w:szCs w:val="24"/>
        </w:rPr>
        <w:t>S</w:t>
      </w:r>
      <w:r w:rsidRPr="00F82ED3">
        <w:rPr>
          <w:rFonts w:ascii="Calibri" w:hAnsi="Calibri" w:cs="Calibri"/>
          <w:sz w:val="24"/>
          <w:szCs w:val="24"/>
        </w:rPr>
        <w:t xml:space="preserve">hoots with all flowers; </w:t>
      </w:r>
      <w:r w:rsidR="00BF1022" w:rsidRPr="00B248EA">
        <w:rPr>
          <w:rFonts w:ascii="Calibri" w:hAnsi="Calibri" w:cs="Calibri"/>
          <w:sz w:val="24"/>
          <w:szCs w:val="24"/>
        </w:rPr>
        <w:t>(</w:t>
      </w:r>
      <w:r w:rsidR="00BF1022">
        <w:rPr>
          <w:rFonts w:ascii="Calibri" w:hAnsi="Calibri" w:cs="Calibri"/>
          <w:b/>
          <w:sz w:val="24"/>
          <w:szCs w:val="24"/>
        </w:rPr>
        <w:t>B</w:t>
      </w:r>
      <w:r w:rsidR="00BF1022" w:rsidRPr="00B248EA">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S</w:t>
      </w:r>
      <w:r w:rsidRPr="00F82ED3">
        <w:rPr>
          <w:rFonts w:ascii="Calibri" w:hAnsi="Calibri" w:cs="Calibri"/>
          <w:sz w:val="24"/>
          <w:szCs w:val="24"/>
        </w:rPr>
        <w:t xml:space="preserve">hoots with a balanced number of flowers and leaves; </w:t>
      </w:r>
      <w:r w:rsidR="00BF1022" w:rsidRPr="00B248EA">
        <w:rPr>
          <w:rFonts w:ascii="Calibri" w:hAnsi="Calibri" w:cs="Calibri"/>
          <w:sz w:val="24"/>
          <w:szCs w:val="24"/>
        </w:rPr>
        <w:t>(</w:t>
      </w:r>
      <w:r w:rsidR="00BF1022">
        <w:rPr>
          <w:rFonts w:ascii="Calibri" w:hAnsi="Calibri" w:cs="Calibri"/>
          <w:b/>
          <w:sz w:val="24"/>
          <w:szCs w:val="24"/>
        </w:rPr>
        <w:t>C</w:t>
      </w:r>
      <w:r w:rsidR="00BF1022" w:rsidRPr="00B248EA">
        <w:rPr>
          <w:rFonts w:ascii="Calibri" w:hAnsi="Calibri" w:cs="Calibri"/>
          <w:sz w:val="24"/>
          <w:szCs w:val="24"/>
        </w:rPr>
        <w:t>)</w:t>
      </w:r>
      <w:r w:rsidR="00BF1022" w:rsidRPr="00F82ED3">
        <w:rPr>
          <w:rFonts w:ascii="Calibri" w:hAnsi="Calibri" w:cs="Calibri"/>
          <w:sz w:val="24"/>
          <w:szCs w:val="24"/>
        </w:rPr>
        <w:t xml:space="preserve"> </w:t>
      </w:r>
      <w:r w:rsidR="00BF1022">
        <w:rPr>
          <w:rFonts w:ascii="Calibri" w:hAnsi="Calibri" w:cs="Calibri"/>
          <w:sz w:val="24"/>
          <w:szCs w:val="24"/>
        </w:rPr>
        <w:t xml:space="preserve">Shoots </w:t>
      </w:r>
      <w:r w:rsidRPr="00F82ED3">
        <w:rPr>
          <w:rFonts w:ascii="Calibri" w:hAnsi="Calibri" w:cs="Calibri"/>
          <w:sz w:val="24"/>
          <w:szCs w:val="24"/>
        </w:rPr>
        <w:t>with more leaves than flowers.</w:t>
      </w:r>
    </w:p>
    <w:p w14:paraId="37032312" w14:textId="77777777" w:rsidR="00016781" w:rsidRPr="00F82ED3" w:rsidRDefault="00016781" w:rsidP="003D0C90">
      <w:pPr>
        <w:spacing w:after="0" w:line="240" w:lineRule="auto"/>
        <w:jc w:val="both"/>
        <w:rPr>
          <w:rFonts w:ascii="Calibri" w:hAnsi="Calibri" w:cs="Calibri"/>
          <w:sz w:val="24"/>
          <w:szCs w:val="24"/>
        </w:rPr>
      </w:pPr>
    </w:p>
    <w:p w14:paraId="2A41CD20" w14:textId="5C437D0F" w:rsidR="00016781" w:rsidRPr="00F82ED3" w:rsidRDefault="00016781" w:rsidP="00016781">
      <w:pPr>
        <w:spacing w:after="0" w:line="240" w:lineRule="auto"/>
        <w:jc w:val="both"/>
        <w:rPr>
          <w:rFonts w:ascii="Calibri" w:hAnsi="Calibri" w:cs="Calibri"/>
          <w:b/>
          <w:sz w:val="24"/>
          <w:szCs w:val="24"/>
        </w:rPr>
      </w:pPr>
      <w:r w:rsidRPr="00F82ED3">
        <w:rPr>
          <w:rFonts w:ascii="Calibri" w:hAnsi="Calibri" w:cs="Calibri"/>
          <w:b/>
          <w:sz w:val="24"/>
          <w:szCs w:val="24"/>
        </w:rPr>
        <w:t xml:space="preserve">Table 1. Schedule of the main management events </w:t>
      </w:r>
    </w:p>
    <w:p w14:paraId="242192ED" w14:textId="77777777" w:rsidR="00016781" w:rsidRPr="00F82ED3" w:rsidRDefault="00016781" w:rsidP="00016781">
      <w:pPr>
        <w:spacing w:after="0" w:line="240" w:lineRule="auto"/>
        <w:jc w:val="both"/>
        <w:rPr>
          <w:rFonts w:ascii="Calibri" w:hAnsi="Calibri" w:cs="Calibri"/>
          <w:b/>
          <w:sz w:val="24"/>
          <w:szCs w:val="24"/>
        </w:rPr>
      </w:pPr>
    </w:p>
    <w:p w14:paraId="67B8E2AF" w14:textId="5DCE1D34" w:rsidR="00016781" w:rsidRPr="00F82ED3" w:rsidRDefault="00016781" w:rsidP="00016781">
      <w:pPr>
        <w:spacing w:after="0" w:line="240" w:lineRule="auto"/>
        <w:jc w:val="both"/>
        <w:rPr>
          <w:rFonts w:ascii="Calibri" w:hAnsi="Calibri" w:cs="Calibri"/>
          <w:sz w:val="24"/>
          <w:szCs w:val="24"/>
        </w:rPr>
      </w:pPr>
      <w:r w:rsidRPr="00F82ED3">
        <w:rPr>
          <w:rFonts w:ascii="Calibri" w:hAnsi="Calibri" w:cs="Calibri"/>
          <w:b/>
          <w:sz w:val="24"/>
          <w:szCs w:val="24"/>
        </w:rPr>
        <w:t>Table 2. Percentage of leaf fall, percentage of inflorescence type and number of flowers per individual.</w:t>
      </w:r>
      <w:r w:rsidRPr="00F82ED3">
        <w:rPr>
          <w:rFonts w:ascii="Calibri" w:hAnsi="Calibri" w:cs="Calibri"/>
          <w:sz w:val="24"/>
          <w:szCs w:val="24"/>
        </w:rPr>
        <w:t xml:space="preserve"> Individuals were classified into three intensity levels, 1: 5-10% leaf fall; 2: 50-60% leaf fall; 3: 80-90% leaf fall. Shoot types were</w:t>
      </w:r>
      <w:r w:rsidR="00BF1022">
        <w:rPr>
          <w:rFonts w:ascii="Calibri" w:hAnsi="Calibri" w:cs="Calibri"/>
          <w:sz w:val="24"/>
          <w:szCs w:val="24"/>
        </w:rPr>
        <w:t xml:space="preserve"> (</w:t>
      </w:r>
      <w:r w:rsidRPr="007D2D79">
        <w:rPr>
          <w:rFonts w:ascii="Calibri" w:hAnsi="Calibri" w:cs="Calibri"/>
          <w:b/>
          <w:sz w:val="24"/>
          <w:szCs w:val="24"/>
        </w:rPr>
        <w:t>A</w:t>
      </w:r>
      <w:r w:rsidR="00BF1022">
        <w:rPr>
          <w:rFonts w:ascii="Calibri" w:hAnsi="Calibri" w:cs="Calibri"/>
          <w:sz w:val="24"/>
          <w:szCs w:val="24"/>
        </w:rPr>
        <w:t>)</w:t>
      </w:r>
      <w:r w:rsidRPr="00F82ED3">
        <w:rPr>
          <w:rFonts w:ascii="Calibri" w:hAnsi="Calibri" w:cs="Calibri"/>
          <w:sz w:val="24"/>
          <w:szCs w:val="24"/>
        </w:rPr>
        <w:t xml:space="preserve"> with only flower; </w:t>
      </w:r>
      <w:r w:rsidR="00BF1022">
        <w:rPr>
          <w:rFonts w:ascii="Calibri" w:hAnsi="Calibri" w:cs="Calibri"/>
          <w:sz w:val="24"/>
          <w:szCs w:val="24"/>
        </w:rPr>
        <w:t>(</w:t>
      </w:r>
      <w:r w:rsidR="00BF1022">
        <w:rPr>
          <w:rFonts w:ascii="Calibri" w:hAnsi="Calibri" w:cs="Calibri"/>
          <w:b/>
          <w:sz w:val="24"/>
          <w:szCs w:val="24"/>
        </w:rPr>
        <w:t>B</w:t>
      </w:r>
      <w:r w:rsidR="00BF1022">
        <w:rPr>
          <w:rFonts w:ascii="Calibri" w:hAnsi="Calibri" w:cs="Calibri"/>
          <w:sz w:val="24"/>
          <w:szCs w:val="24"/>
        </w:rPr>
        <w:t>)</w:t>
      </w:r>
      <w:r w:rsidR="00BF1022" w:rsidRPr="00F82ED3">
        <w:rPr>
          <w:rFonts w:ascii="Calibri" w:hAnsi="Calibri" w:cs="Calibri"/>
          <w:sz w:val="24"/>
          <w:szCs w:val="24"/>
        </w:rPr>
        <w:t xml:space="preserve"> </w:t>
      </w:r>
      <w:r w:rsidRPr="00F82ED3">
        <w:rPr>
          <w:rFonts w:ascii="Calibri" w:hAnsi="Calibri" w:cs="Calibri"/>
          <w:sz w:val="24"/>
          <w:szCs w:val="24"/>
        </w:rPr>
        <w:t xml:space="preserve">with leaves and flowers; </w:t>
      </w:r>
      <w:r w:rsidR="00BF1022">
        <w:rPr>
          <w:rFonts w:ascii="Calibri" w:hAnsi="Calibri" w:cs="Calibri"/>
          <w:sz w:val="24"/>
          <w:szCs w:val="24"/>
        </w:rPr>
        <w:t>(</w:t>
      </w:r>
      <w:r w:rsidR="00BF1022">
        <w:rPr>
          <w:rFonts w:ascii="Calibri" w:hAnsi="Calibri" w:cs="Calibri"/>
          <w:b/>
          <w:sz w:val="24"/>
          <w:szCs w:val="24"/>
        </w:rPr>
        <w:t>C</w:t>
      </w:r>
      <w:r w:rsidR="00BF1022">
        <w:rPr>
          <w:rFonts w:ascii="Calibri" w:hAnsi="Calibri" w:cs="Calibri"/>
          <w:sz w:val="24"/>
          <w:szCs w:val="24"/>
        </w:rPr>
        <w:t>)</w:t>
      </w:r>
      <w:r w:rsidR="00BF1022" w:rsidRPr="00F82ED3">
        <w:rPr>
          <w:rFonts w:ascii="Calibri" w:hAnsi="Calibri" w:cs="Calibri"/>
          <w:sz w:val="24"/>
          <w:szCs w:val="24"/>
        </w:rPr>
        <w:t xml:space="preserve"> </w:t>
      </w:r>
      <w:r w:rsidRPr="00F82ED3">
        <w:rPr>
          <w:rFonts w:ascii="Calibri" w:hAnsi="Calibri" w:cs="Calibri"/>
          <w:sz w:val="24"/>
          <w:szCs w:val="24"/>
        </w:rPr>
        <w:t>with many leaves and a few flowers.</w:t>
      </w:r>
    </w:p>
    <w:p w14:paraId="02D66DEB" w14:textId="77777777" w:rsidR="004A6734" w:rsidRPr="00F82ED3" w:rsidRDefault="004A6734" w:rsidP="003D0C90">
      <w:pPr>
        <w:spacing w:after="0" w:line="240" w:lineRule="auto"/>
        <w:jc w:val="both"/>
        <w:rPr>
          <w:rFonts w:ascii="Calibri" w:hAnsi="Calibri" w:cs="Calibri"/>
          <w:b/>
          <w:sz w:val="24"/>
          <w:szCs w:val="24"/>
        </w:rPr>
      </w:pPr>
    </w:p>
    <w:p w14:paraId="774384BE"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Discussion:</w:t>
      </w:r>
    </w:p>
    <w:p w14:paraId="74486BF4" w14:textId="09DFC953"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It was possible to force the flowering of young citrus trees (only 2 years old) quickly and at any time with profuse flower production </w:t>
      </w:r>
      <w:r w:rsidR="006B4BD7" w:rsidRPr="00F82ED3">
        <w:rPr>
          <w:rFonts w:ascii="Calibri" w:hAnsi="Calibri" w:cs="Calibri"/>
          <w:sz w:val="24"/>
          <w:szCs w:val="24"/>
        </w:rPr>
        <w:t>(</w:t>
      </w:r>
      <w:r w:rsidRPr="00F82ED3">
        <w:rPr>
          <w:rFonts w:ascii="Calibri" w:hAnsi="Calibri" w:cs="Calibri"/>
          <w:sz w:val="24"/>
          <w:szCs w:val="24"/>
        </w:rPr>
        <w:t>around 216 flowers per tree</w:t>
      </w:r>
      <w:r w:rsidR="006B4BD7" w:rsidRPr="00F82ED3">
        <w:rPr>
          <w:rFonts w:ascii="Calibri" w:hAnsi="Calibri" w:cs="Calibri"/>
          <w:sz w:val="24"/>
          <w:szCs w:val="24"/>
        </w:rPr>
        <w:t>)</w:t>
      </w:r>
      <w:r w:rsidRPr="00F82ED3">
        <w:rPr>
          <w:rFonts w:ascii="Calibri" w:hAnsi="Calibri" w:cs="Calibri"/>
          <w:sz w:val="24"/>
          <w:szCs w:val="24"/>
        </w:rPr>
        <w:t>. In previous studies</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{"citationID":"YHE2JvEF","properties":{"formattedCitation":"\\super 14, 15\\nosupersub{}","plainCitation":"14, 15","noteIndex":0},"citationItems":[{"id":486,"uris":["http://zotero.org/users/local/sd4BgSWq/items/9WC447GF"],"uri":["http://zotero.org/users/local/sd4BgSWq/items/9WC447GF"],"itemData":{"id":486,"type":"article-journal","title":"Influence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I."}],"issued":{"date-parts":[["1969"]]}}},{"id":483,"uris":["http://zotero.org/users/local/sd4BgSWq/items/Z9QLMH8K"],"uri":["http://zotero.org/users/local/sd4BgSWq/items/Z9QLMH8K"],"itemData":{"id":483,"type":"article-journal","title":"Temperature effects on flower initiation in sweet orange (Citrus sinensis)","container-title":"Australian Journal of Agricultural Research","page":"399–407","volume":"27","issue":"3","source":"Google Scholar","author":[{"family":"Moss","given":"G. I."}],"issued":{"date-parts":[["1976"]]}}}],"schema":"https://github.com/citation-style-language/schema/raw/master/csl-citation.json"} ADDIN ZOTERO_ITEM CSL_CITATION {"citationID":"YHE2JvEF","properties":{"formattedCitation":"(Moss, 1969, 1976)","plainCitation":"(Moss, 1969, 1976)","noteIndex":0},"citationItems":[{"id":486,"uris":["http://zotero.org/users/local/sd4BgSWq/items/9WC447GF"],"uri":["http://zotero.org/users/local/sd4BgSWq/items/9WC447GF"],"itemData":{"id":486,"type":"article-journal","title":"Influence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I."}],"issued":{"date-parts":[["1969"]]}}},{"id":483,"uris":["http://zotero.org/users/local/sd4BgSWq/items/Z9QLMH8K"],"uri":["http://zotero.org/users/local/sd4BgSWq/items/Z9QLMH8K"],"itemData":{"id":483,"type":"article-journal","title":"Temperature effects on flower initiation in sweet orange (Citrus sinensis)","container-title":"Australian Journal of Agricultural Research","page":"399–407","volume":"27","issue":"3","source":"Google Scholar","author":[{"family":"Moss","given":"G. I."}],"issued":{"date-parts":[["1976"]]}}}],"schema":"https://github.com/citation-style-language/schema/raw/master/csl-citation.json"}</w:instrText>
      </w:r>
      <w:r w:rsidR="004A6734" w:rsidRPr="00F82ED3">
        <w:rPr>
          <w:rFonts w:ascii="Calibri" w:hAnsi="Calibri" w:cs="Calibri"/>
          <w:sz w:val="24"/>
          <w:szCs w:val="24"/>
        </w:rPr>
        <w:fldChar w:fldCharType="separate"/>
      </w:r>
      <w:bookmarkStart w:id="34" w:name="__Fieldmark__1720_1075189423"/>
      <w:r w:rsidRPr="00F82ED3">
        <w:rPr>
          <w:rFonts w:ascii="Calibri" w:hAnsi="Calibri" w:cs="Calibri"/>
          <w:sz w:val="24"/>
          <w:szCs w:val="24"/>
          <w:vertAlign w:val="superscript"/>
        </w:rPr>
        <w:t>1</w:t>
      </w:r>
      <w:bookmarkStart w:id="35" w:name="__Fieldmark__1927_2567920733"/>
      <w:r w:rsidRPr="00F82ED3">
        <w:rPr>
          <w:rFonts w:ascii="Calibri" w:hAnsi="Calibri" w:cs="Calibri"/>
          <w:sz w:val="24"/>
          <w:szCs w:val="24"/>
          <w:vertAlign w:val="superscript"/>
        </w:rPr>
        <w:t>4,15</w:t>
      </w:r>
      <w:r w:rsidR="004A6734" w:rsidRPr="00F82ED3">
        <w:rPr>
          <w:rFonts w:ascii="Calibri" w:hAnsi="Calibri" w:cs="Calibri"/>
          <w:sz w:val="24"/>
          <w:szCs w:val="24"/>
        </w:rPr>
        <w:fldChar w:fldCharType="end"/>
      </w:r>
      <w:bookmarkEnd w:id="34"/>
      <w:bookmarkEnd w:id="35"/>
      <w:r w:rsidRPr="00F82ED3">
        <w:rPr>
          <w:rFonts w:ascii="Calibri" w:hAnsi="Calibri" w:cs="Calibri"/>
          <w:sz w:val="24"/>
          <w:szCs w:val="24"/>
        </w:rPr>
        <w:t xml:space="preserve">, flower initiation was induced by low temperatures and the process lasted around 120 days. The combination of a short water stress period with spring conditions in the phytotron allowed </w:t>
      </w:r>
      <w:r w:rsidR="006B4BD7" w:rsidRPr="00F82ED3">
        <w:rPr>
          <w:rFonts w:ascii="Calibri" w:hAnsi="Calibri" w:cs="Calibri"/>
          <w:sz w:val="24"/>
          <w:szCs w:val="24"/>
        </w:rPr>
        <w:t xml:space="preserve">this time </w:t>
      </w:r>
      <w:r w:rsidRPr="00F82ED3">
        <w:rPr>
          <w:rFonts w:ascii="Calibri" w:hAnsi="Calibri" w:cs="Calibri"/>
          <w:sz w:val="24"/>
          <w:szCs w:val="24"/>
        </w:rPr>
        <w:t xml:space="preserve">to </w:t>
      </w:r>
      <w:r w:rsidR="006B4BD7" w:rsidRPr="00F82ED3">
        <w:rPr>
          <w:rFonts w:ascii="Calibri" w:hAnsi="Calibri" w:cs="Calibri"/>
          <w:sz w:val="24"/>
          <w:szCs w:val="24"/>
        </w:rPr>
        <w:t xml:space="preserve">be </w:t>
      </w:r>
      <w:r w:rsidRPr="00F82ED3">
        <w:rPr>
          <w:rFonts w:ascii="Calibri" w:hAnsi="Calibri" w:cs="Calibri"/>
          <w:sz w:val="24"/>
          <w:szCs w:val="24"/>
        </w:rPr>
        <w:t>significantly reduce</w:t>
      </w:r>
      <w:r w:rsidR="006B4BD7" w:rsidRPr="00F82ED3">
        <w:rPr>
          <w:rFonts w:ascii="Calibri" w:hAnsi="Calibri" w:cs="Calibri"/>
          <w:sz w:val="24"/>
          <w:szCs w:val="24"/>
        </w:rPr>
        <w:t>d</w:t>
      </w:r>
      <w:r w:rsidRPr="00F82ED3">
        <w:rPr>
          <w:rFonts w:ascii="Calibri" w:hAnsi="Calibri" w:cs="Calibri"/>
          <w:sz w:val="24"/>
          <w:szCs w:val="24"/>
        </w:rPr>
        <w:t>, with mandarin trees (cv. Nova) flourishing after 68 days from the time the experiment began. Therefore, this protocol halves the necessary time. Trees came from the nursery after spring and summer (2017 Oct. 26) and, therefore, without inductive cool conditions. For the protocol described here, low temperatures were not necessary for floral induction, and this stimulus was adequately replaced with water stress. This result suggests that floral</w:t>
      </w:r>
      <w:r w:rsidR="006B4BD7" w:rsidRPr="00F82ED3">
        <w:rPr>
          <w:rFonts w:ascii="Calibri" w:hAnsi="Calibri" w:cs="Calibri"/>
          <w:sz w:val="24"/>
          <w:szCs w:val="24"/>
        </w:rPr>
        <w:t>-</w:t>
      </w:r>
      <w:r w:rsidRPr="00F82ED3">
        <w:rPr>
          <w:rFonts w:ascii="Calibri" w:hAnsi="Calibri" w:cs="Calibri"/>
          <w:sz w:val="24"/>
          <w:szCs w:val="24"/>
        </w:rPr>
        <w:t>promoting factors (low temperatures, photoperiod, water stress) are probably interchangeable, and can be used either alone or combined. When low temperatures were used for flower initiation, the flowering response was proportional to the amount of cold (number of weeks of 15</w:t>
      </w:r>
      <w:r w:rsidR="00296EF9">
        <w:rPr>
          <w:rFonts w:ascii="Calibri" w:hAnsi="Calibri" w:cs="Calibri"/>
          <w:sz w:val="24"/>
          <w:szCs w:val="24"/>
        </w:rPr>
        <w:t xml:space="preserve"> </w:t>
      </w:r>
      <w:r w:rsidR="00D34E88">
        <w:rPr>
          <w:rFonts w:ascii="Calibri" w:hAnsi="Calibri" w:cs="Calibri"/>
          <w:sz w:val="24"/>
          <w:szCs w:val="24"/>
        </w:rPr>
        <w:t>°</w:t>
      </w:r>
      <w:r w:rsidR="00296EF9">
        <w:rPr>
          <w:rFonts w:ascii="Calibri" w:hAnsi="Calibri" w:cs="Calibri"/>
          <w:sz w:val="24"/>
          <w:szCs w:val="24"/>
        </w:rPr>
        <w:t>C</w:t>
      </w:r>
      <w:r w:rsidRPr="00F82ED3">
        <w:rPr>
          <w:rFonts w:ascii="Calibri" w:hAnsi="Calibri" w:cs="Calibri"/>
          <w:sz w:val="24"/>
          <w:szCs w:val="24"/>
        </w:rPr>
        <w:t>/8</w:t>
      </w:r>
      <w:r w:rsidR="00296EF9">
        <w:rPr>
          <w:rFonts w:ascii="Calibri" w:hAnsi="Calibri" w:cs="Calibri"/>
          <w:sz w:val="24"/>
          <w:szCs w:val="24"/>
        </w:rPr>
        <w:t xml:space="preserve"> </w:t>
      </w:r>
      <w:r w:rsidR="00D34E88">
        <w:rPr>
          <w:rFonts w:ascii="Calibri" w:hAnsi="Calibri" w:cs="Calibri"/>
          <w:sz w:val="24"/>
          <w:szCs w:val="24"/>
        </w:rPr>
        <w:t>°</w:t>
      </w:r>
      <w:r w:rsidRPr="00F82ED3">
        <w:rPr>
          <w:rFonts w:ascii="Calibri" w:hAnsi="Calibri" w:cs="Calibri"/>
          <w:sz w:val="24"/>
          <w:szCs w:val="24"/>
        </w:rPr>
        <w:t>C treatment)</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{"citationID":"tbjbVsXa","properties":{"formattedCitation":"\\super 14\\nosupersub{}","plainCitation":"14","noteIndex":0},"citationItems":[{"id":486,"uris":["http://zotero.org/users/local/sd4BgSWq/items/9WC447GF"],"uri":["http://zotero.org/users/local/sd4BgSWq/items/9WC447GF"],"itemData":{"id":486,"type":"article-journal","title":"Influence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I."}],"issued":{"date-parts":[["1969"]]}}}],"schema":"https://github.com/citation-style-language/schema/raw/master/csl-citation.json"} ADDIN ZOTERO_ITEM CSL_CITATION {"citationID":"tbjbVsXa","properties":{"formattedCitation":"(Moss, 1969)","plainCitation":"(Moss, 1969)","noteIndex":0},"citationItems":[{"id":486,"uris":["http://zotero.org/users/local/sd4BgSWq/items/9WC447GF"],"uri":["http://zotero.org/users/local/sd4BgSWq/items/9WC447GF"],"itemData":{"id":486,"type":"article-journal","title":"Influence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I."}],"issued":{"date-parts":[["1969"]]}}}],"schema":"https://github.com/citation-style-language/schema/raw/master/csl-citation.json"}</w:instrText>
      </w:r>
      <w:r w:rsidR="004A6734" w:rsidRPr="00F82ED3">
        <w:rPr>
          <w:rFonts w:ascii="Calibri" w:hAnsi="Calibri" w:cs="Calibri"/>
          <w:sz w:val="24"/>
          <w:szCs w:val="24"/>
        </w:rPr>
        <w:fldChar w:fldCharType="separate"/>
      </w:r>
      <w:bookmarkStart w:id="36" w:name="__Fieldmark__1764_1075189423"/>
      <w:r w:rsidRPr="00F82ED3">
        <w:rPr>
          <w:rFonts w:ascii="Calibri" w:hAnsi="Calibri" w:cs="Calibri"/>
          <w:sz w:val="24"/>
          <w:szCs w:val="24"/>
          <w:vertAlign w:val="superscript"/>
        </w:rPr>
        <w:t>1</w:t>
      </w:r>
      <w:bookmarkStart w:id="37" w:name="__Fieldmark__1937_2567920733"/>
      <w:r w:rsidRPr="00F82ED3">
        <w:rPr>
          <w:rFonts w:ascii="Calibri" w:hAnsi="Calibri" w:cs="Calibri"/>
          <w:sz w:val="24"/>
          <w:szCs w:val="24"/>
          <w:vertAlign w:val="superscript"/>
        </w:rPr>
        <w:t>4</w:t>
      </w:r>
      <w:r w:rsidR="004A6734" w:rsidRPr="00F82ED3">
        <w:rPr>
          <w:rFonts w:ascii="Calibri" w:hAnsi="Calibri" w:cs="Calibri"/>
          <w:sz w:val="24"/>
          <w:szCs w:val="24"/>
        </w:rPr>
        <w:fldChar w:fldCharType="end"/>
      </w:r>
      <w:bookmarkEnd w:id="36"/>
      <w:bookmarkEnd w:id="37"/>
      <w:r w:rsidRPr="00F82ED3">
        <w:rPr>
          <w:rFonts w:ascii="Calibri" w:hAnsi="Calibri" w:cs="Calibri"/>
          <w:sz w:val="24"/>
          <w:szCs w:val="24"/>
        </w:rPr>
        <w:t xml:space="preserve">. Similarly in this experiment, the flowering response was proportional to the amount of water stress (% of leaf fall). </w:t>
      </w:r>
    </w:p>
    <w:p w14:paraId="19625505" w14:textId="77777777" w:rsidR="004A6734" w:rsidRPr="00F82ED3" w:rsidRDefault="004A6734" w:rsidP="003D0C90">
      <w:pPr>
        <w:spacing w:after="0" w:line="240" w:lineRule="auto"/>
        <w:jc w:val="both"/>
        <w:rPr>
          <w:rFonts w:ascii="Calibri" w:hAnsi="Calibri" w:cs="Calibri"/>
          <w:sz w:val="24"/>
          <w:szCs w:val="24"/>
        </w:rPr>
      </w:pPr>
    </w:p>
    <w:p w14:paraId="6C647183" w14:textId="1F80E3EB"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The amount and quality of flowers were influenced </w:t>
      </w:r>
      <w:r w:rsidR="00F73B95" w:rsidRPr="00F82ED3">
        <w:rPr>
          <w:rFonts w:ascii="Calibri" w:hAnsi="Calibri" w:cs="Calibri"/>
          <w:sz w:val="24"/>
          <w:szCs w:val="24"/>
        </w:rPr>
        <w:t xml:space="preserve">directly </w:t>
      </w:r>
      <w:r w:rsidRPr="00F82ED3">
        <w:rPr>
          <w:rFonts w:ascii="Calibri" w:hAnsi="Calibri" w:cs="Calibri"/>
          <w:sz w:val="24"/>
          <w:szCs w:val="24"/>
        </w:rPr>
        <w:t>by floral induction intensity. The same drought period had different consequences on the two tested varieties. Three Nova trees lost 90% of the</w:t>
      </w:r>
      <w:r w:rsidR="00F73B95" w:rsidRPr="00F82ED3">
        <w:rPr>
          <w:rFonts w:ascii="Calibri" w:hAnsi="Calibri" w:cs="Calibri"/>
          <w:sz w:val="24"/>
          <w:szCs w:val="24"/>
        </w:rPr>
        <w:t>ir</w:t>
      </w:r>
      <w:r w:rsidRPr="00F82ED3">
        <w:rPr>
          <w:rFonts w:ascii="Calibri" w:hAnsi="Calibri" w:cs="Calibri"/>
          <w:sz w:val="24"/>
          <w:szCs w:val="24"/>
        </w:rPr>
        <w:t xml:space="preserve"> leaves, while the Clemenules trees lost 5-10% of the</w:t>
      </w:r>
      <w:r w:rsidR="00F73B95" w:rsidRPr="00F82ED3">
        <w:rPr>
          <w:rFonts w:ascii="Calibri" w:hAnsi="Calibri" w:cs="Calibri"/>
          <w:sz w:val="24"/>
          <w:szCs w:val="24"/>
        </w:rPr>
        <w:t>ir</w:t>
      </w:r>
      <w:r w:rsidRPr="00F82ED3">
        <w:rPr>
          <w:rFonts w:ascii="Calibri" w:hAnsi="Calibri" w:cs="Calibri"/>
          <w:sz w:val="24"/>
          <w:szCs w:val="24"/>
        </w:rPr>
        <w:t xml:space="preserve"> leaves after the same induction period. Therefore, Nova grafted onto Carrizo suffered much more stress than the Clemenules grafted onto C. </w:t>
      </w:r>
      <w:r w:rsidRPr="00F82ED3">
        <w:rPr>
          <w:rFonts w:ascii="Calibri" w:hAnsi="Calibri" w:cs="Calibri"/>
          <w:i/>
          <w:sz w:val="24"/>
          <w:szCs w:val="24"/>
        </w:rPr>
        <w:t>volkameriana</w:t>
      </w:r>
      <w:r w:rsidRPr="00F82ED3">
        <w:rPr>
          <w:rFonts w:ascii="Calibri" w:hAnsi="Calibri" w:cs="Calibri"/>
          <w:sz w:val="24"/>
          <w:szCs w:val="24"/>
        </w:rPr>
        <w:t xml:space="preserve">. Greater drought tolerance has been previously reported for the Volkamer lemon </w:t>
      </w:r>
      <w:bookmarkStart w:id="38" w:name="__DdeLink__2229_2567920733"/>
      <w:r w:rsidRPr="00F82ED3">
        <w:rPr>
          <w:rFonts w:ascii="Calibri" w:hAnsi="Calibri" w:cs="Calibri"/>
          <w:sz w:val="24"/>
          <w:szCs w:val="24"/>
        </w:rPr>
        <w:t>rootstock</w:t>
      </w:r>
      <w:bookmarkEnd w:id="38"/>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{"citationID":"rg7SNNbB","properties":{"formattedCitation":"\\super 22, 23\\nosupersub{}","plainCitation":"22, 23","noteIndex":0},"citationItems":[{"id":526,"uris":["http://zotero.org/users/local/sd4BgSWq/items/RN5X2BMQ"],"uri":["http://zotero.org/users/local/sd4BgSWq/items/RN5X2BMQ"],"itemData":{"id":526,"type":"article-journal","title":"Phenotypic plasticity and water flux rates of Citrus root orders under salinity","container-title":"Journal of experimental botany","page":"2717–2727","volume":"63","issue":"7","source":"Google Scholar","author":[{"family":"Rewald","given":"Boris"},{"family":"Raveh","given":"Eran"},{"family":"Gendler","given":"Tanya"},{"family":"Ephrath","given":"Jhonathan E."},{"family":"Rachmilevitch","given":"Shimon"}],"issued":{"date-parts":[["2012"]]}}},{"id":529,"uris":["http://zotero.org/users/local/sd4BgSWq/items/BCYHWFU6"],"uri":["http://zotero.org/users/local/sd4BgSWq/items/BCYHWFU6"],"itemData":{"id":529,"type":"article-journal","title":"Morpho-physiological and biochemical response of citrus rootstocks to salinity stress at early growth stage","container-title":"Pak. J. Agri. Sci","page":"659–665","volume":"52","issue":"3","source":"Google Scholar","author":[{"family":"Iqbal","given":"Sadia"},{"family":"Khan","given":"Muhammad Mumtaz"},{"family":"Ahmad","given":"Rashid"},{"family":"Ahmed","given":"Waqar"},{"family":"Tahir","given":"Tauseef"},{"family":"Jaskani","given":"Muhammad Jafar"},{"family":"Ahmed","given":"S."},{"family":"Iqbal","given":"Qumer"},{"family":"Hussnain","given":"R."}],"issued":{"date-parts":[["2015"]]}}}],"schema":"https://github.com/citation-style-language/schema/raw/master/csl-citation.json"} ADDIN ZOTERO_ITEM CSL_CITATION {"citationID":"rg7SNNbB","properties":{"formattedCitation":"(Rewald et al., 2012; Iqbal et al., 2015)","plainCitation":"(Rewald et al., 2012; Iqbal et al., 2015)","noteIndex":0},"citationItems":[{"id":526,"uris":["http://zotero.org/users/local/sd4BgSWq/items/RN5X2BMQ"],"uri":["http://zotero.org/users/local/sd4BgSWq/items/RN5X2BMQ"],"itemData":{"id":526,"type":"article-journal","title":"Phenotypic plasticity and water flux rates of Citrus root orders under salinity","container-title":"Journal of experimental botany","page":"2717–2727","volume":"63","issue":"7","source":"Google Scholar","author":[{"family":"Rewald","given":"Boris"},{"family":"Raveh","given":"Eran"},{"family":"Gendler","given":"Tanya"},{"family":"Ephrath","given":"Jhonathan E."},{"family":"Rachmilevitch","given":"Shimon"}],"issued":{"date-parts":[["2012"]]}}},{"id":529,"uris":["http://zotero.org/users/local/sd4BgSWq/items/BCYHWFU6"],"uri":["http://zotero.org/users/local/sd4BgSWq/items/BCYHWFU6"],"itemData":{"id":529,"type":"article-journal","title":"Morpho-physiological and biochemical response of citrus rootstocks to salinity stress at early growth stage","container-title":"Pak. J. Agri. Sci","page":"659–665","volume":"52","issue":"3","source":"Google Scholar","author":[{"family":"Iqbal","given":"Sadia"},{"family":"Khan","given":"Muhammad Mumtaz"},{"family":"Ahmad","given":"Rashid"},{"family":"Ahmed","given":"Waqar"},{"family":"Tahir","given":"Tauseef"},{"family":"Jaskani","given":"Muhammad Jafar"},{"family":"Ahmed","given":"S."},{"family":"Iqbal","given":"Qumer"},{"family":"Hussnain","given":"R."}],"issued":{"date-parts":[["2015"]]}}}],"schema":"https://github.com/citation-style-language/schema/raw/master/csl-citation.json"}</w:instrText>
      </w:r>
      <w:r w:rsidR="004A6734" w:rsidRPr="00F82ED3">
        <w:rPr>
          <w:rFonts w:ascii="Calibri" w:hAnsi="Calibri" w:cs="Calibri"/>
          <w:sz w:val="24"/>
          <w:szCs w:val="24"/>
        </w:rPr>
        <w:fldChar w:fldCharType="separate"/>
      </w:r>
      <w:bookmarkStart w:id="39" w:name="__Fieldmark__1812_1075189423"/>
      <w:r w:rsidRPr="00F82ED3">
        <w:rPr>
          <w:rFonts w:ascii="Calibri" w:hAnsi="Calibri" w:cs="Calibri"/>
          <w:sz w:val="24"/>
          <w:szCs w:val="24"/>
          <w:vertAlign w:val="superscript"/>
        </w:rPr>
        <w:t>2</w:t>
      </w:r>
      <w:bookmarkStart w:id="40" w:name="__Fieldmark__1954_2567920733"/>
      <w:r w:rsidRPr="00F82ED3">
        <w:rPr>
          <w:rFonts w:ascii="Calibri" w:hAnsi="Calibri" w:cs="Calibri"/>
          <w:sz w:val="24"/>
          <w:szCs w:val="24"/>
          <w:vertAlign w:val="superscript"/>
        </w:rPr>
        <w:t>2,23</w:t>
      </w:r>
      <w:r w:rsidR="004A6734" w:rsidRPr="00F82ED3">
        <w:rPr>
          <w:rFonts w:ascii="Calibri" w:hAnsi="Calibri" w:cs="Calibri"/>
          <w:sz w:val="24"/>
          <w:szCs w:val="24"/>
        </w:rPr>
        <w:fldChar w:fldCharType="end"/>
      </w:r>
      <w:bookmarkEnd w:id="39"/>
      <w:bookmarkEnd w:id="40"/>
      <w:r w:rsidRPr="00F82ED3">
        <w:rPr>
          <w:rFonts w:ascii="Calibri" w:hAnsi="Calibri" w:cs="Calibri"/>
          <w:sz w:val="24"/>
          <w:szCs w:val="24"/>
        </w:rPr>
        <w:t xml:space="preserve">. In this experiment, the variety-rootstock combination was clearly a determinant for the stress level after the same drought period. Therefore, floral intensity depends not only on ‘promoting factors’, but also on </w:t>
      </w:r>
      <w:r w:rsidR="00296EF9">
        <w:rPr>
          <w:rFonts w:ascii="Calibri" w:hAnsi="Calibri" w:cs="Calibri"/>
          <w:sz w:val="24"/>
          <w:szCs w:val="24"/>
        </w:rPr>
        <w:t xml:space="preserve">the </w:t>
      </w:r>
      <w:r w:rsidRPr="00F82ED3">
        <w:rPr>
          <w:rFonts w:ascii="Calibri" w:hAnsi="Calibri" w:cs="Calibri"/>
          <w:sz w:val="24"/>
          <w:szCs w:val="24"/>
        </w:rPr>
        <w:t xml:space="preserve">trees’ individual characteristics. A critical step in the </w:t>
      </w:r>
      <w:r w:rsidR="00F73B95" w:rsidRPr="00F82ED3">
        <w:rPr>
          <w:rFonts w:ascii="Calibri" w:hAnsi="Calibri" w:cs="Calibri"/>
          <w:sz w:val="24"/>
          <w:szCs w:val="24"/>
        </w:rPr>
        <w:t xml:space="preserve">floral induction </w:t>
      </w:r>
      <w:r w:rsidRPr="00F82ED3">
        <w:rPr>
          <w:rFonts w:ascii="Calibri" w:hAnsi="Calibri" w:cs="Calibri"/>
          <w:sz w:val="24"/>
          <w:szCs w:val="24"/>
        </w:rPr>
        <w:t>protocol is water stress. Severe stress c</w:t>
      </w:r>
      <w:r w:rsidR="00F73B95" w:rsidRPr="00F82ED3">
        <w:rPr>
          <w:rFonts w:ascii="Calibri" w:hAnsi="Calibri" w:cs="Calibri"/>
          <w:sz w:val="24"/>
          <w:szCs w:val="24"/>
        </w:rPr>
        <w:t>an</w:t>
      </w:r>
      <w:r w:rsidRPr="00F82ED3">
        <w:rPr>
          <w:rFonts w:ascii="Calibri" w:hAnsi="Calibri" w:cs="Calibri"/>
          <w:sz w:val="24"/>
          <w:szCs w:val="24"/>
        </w:rPr>
        <w:t xml:space="preserve"> earnestly damage trees </w:t>
      </w:r>
      <w:r w:rsidR="00F73B95" w:rsidRPr="00F82ED3">
        <w:rPr>
          <w:rFonts w:ascii="Calibri" w:hAnsi="Calibri" w:cs="Calibri"/>
          <w:sz w:val="24"/>
          <w:szCs w:val="24"/>
        </w:rPr>
        <w:t>a</w:t>
      </w:r>
      <w:r w:rsidRPr="00F82ED3">
        <w:rPr>
          <w:rFonts w:ascii="Calibri" w:hAnsi="Calibri" w:cs="Calibri"/>
          <w:sz w:val="24"/>
          <w:szCs w:val="24"/>
        </w:rPr>
        <w:t>s a high percentage of leaves c</w:t>
      </w:r>
      <w:r w:rsidR="00F73B95" w:rsidRPr="00F82ED3">
        <w:rPr>
          <w:rFonts w:ascii="Calibri" w:hAnsi="Calibri" w:cs="Calibri"/>
          <w:sz w:val="24"/>
          <w:szCs w:val="24"/>
        </w:rPr>
        <w:t>an</w:t>
      </w:r>
      <w:r w:rsidRPr="00F82ED3">
        <w:rPr>
          <w:rFonts w:ascii="Calibri" w:hAnsi="Calibri" w:cs="Calibri"/>
          <w:sz w:val="24"/>
          <w:szCs w:val="24"/>
        </w:rPr>
        <w:t xml:space="preserve"> fall </w:t>
      </w:r>
      <w:r w:rsidR="00F73B95" w:rsidRPr="00F82ED3">
        <w:rPr>
          <w:rFonts w:ascii="Calibri" w:hAnsi="Calibri" w:cs="Calibri"/>
          <w:sz w:val="24"/>
          <w:szCs w:val="24"/>
        </w:rPr>
        <w:t xml:space="preserve">and </w:t>
      </w:r>
      <w:r w:rsidRPr="00F82ED3">
        <w:rPr>
          <w:rFonts w:ascii="Calibri" w:hAnsi="Calibri" w:cs="Calibri"/>
          <w:sz w:val="24"/>
          <w:szCs w:val="24"/>
        </w:rPr>
        <w:t>compromis</w:t>
      </w:r>
      <w:r w:rsidR="00F73B95" w:rsidRPr="00F82ED3">
        <w:rPr>
          <w:rFonts w:ascii="Calibri" w:hAnsi="Calibri" w:cs="Calibri"/>
          <w:sz w:val="24"/>
          <w:szCs w:val="24"/>
        </w:rPr>
        <w:t>e</w:t>
      </w:r>
      <w:r w:rsidRPr="00F82ED3">
        <w:rPr>
          <w:rFonts w:ascii="Calibri" w:hAnsi="Calibri" w:cs="Calibri"/>
          <w:sz w:val="24"/>
          <w:szCs w:val="24"/>
        </w:rPr>
        <w:t xml:space="preserve"> tree viability. Therefore, water stress should be checked every day by looking at leaf turgidity. Each individual can achieve the desired water stress at a different time depending on several factors (crown-pot volume relation, rootstock, variety, etc.)</w:t>
      </w:r>
    </w:p>
    <w:p w14:paraId="6463A07B" w14:textId="77777777" w:rsidR="004A6734" w:rsidRPr="00F82ED3" w:rsidRDefault="004A6734" w:rsidP="003D0C90">
      <w:pPr>
        <w:spacing w:after="0" w:line="240" w:lineRule="auto"/>
        <w:jc w:val="both"/>
        <w:rPr>
          <w:rFonts w:ascii="Calibri" w:hAnsi="Calibri" w:cs="Calibri"/>
          <w:sz w:val="24"/>
          <w:szCs w:val="24"/>
        </w:rPr>
      </w:pPr>
    </w:p>
    <w:p w14:paraId="5A10A825" w14:textId="455C6063"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best results were obtained with the medium-high induction (represented by 50-60% leaf fall after the induction period), where flowers developed on shoots with a balanced number of flowers and leaves (type B). To this end, the water stress period lasted until most leaves had become flaccid, but did not begin to fall. Greater inductions produced more flowers 5 to 7 days earlier, but on leafless shoots. In the field, these flowers would be less likely to become fruit as fruit set depends on carbohydrate availability</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{"citationID":"p1D2Ab07","properties":{"formattedCitation":"\\super 24\\nosupersub{}","plainCitation":"24","noteIndex":0},"citationItems":[{"id":532,"uris":["http://zotero.org/users/local/sd4BgSWq/items/7HSB79ZD"],"uri":["http://zotero.org/users/local/sd4BgSWq/items/7HSB79ZD"],"itemData":{"id":532,"type":"article-journal","title":"Fruit set dependence on carbohydrate availability in citrus trees","container-title":"Tree physiology","page":"199–204","volume":"23","issue":"3","source":"Google Scholar","author":[{"family":"Iglesias","given":"Domingo J."},{"family":"Tadeo","given":"Francisco R."},{"family":"Primo-Millo","given":"Eduardo"},{"family":"Talon","given":"Manuel"}],"issued":{"date-parts":[["2003"]]}}}],"schema":"https://github.com/citation-style-language/schema/raw/master/csl-citation.json"} ADDIN ZOTERO_ITEM CSL_CITATION {"citationID":"p1D2Ab07","properties":{"formattedCitation":"(Iglesias et al., 2003)","plainCitation":"(Iglesias et al., 2003)","noteIndex":0},"citationItems":[{"id":532,"uris":["http://zotero.org/users/local/sd4BgSWq/items/7HSB79ZD"],"uri":["http://zotero.org/users/local/sd4BgSWq/items/7HSB79ZD"],"itemData":{"id":532,"type":"article-journal","title":"Fruit set dependence on carbohydrate availability in citrus trees","container-title":"Tree physiology","page":"199–204","volume":"23","issue":"3","source":"Google Scholar","author":[{"family":"Iglesias","given":"Domingo J."},{"family":"Tadeo","given":"Francisco R."},{"family":"Primo-Millo","given":"Eduardo"},{"family":"Talon","given":"Manuel"}],"issued":{"date-parts":[["2003"]]}}}],"schema":"https://github.com/citation-style-language/schema/raw/master/csl-citation.json"}</w:instrText>
      </w:r>
      <w:r w:rsidR="004A6734" w:rsidRPr="00F82ED3">
        <w:rPr>
          <w:rFonts w:ascii="Calibri" w:hAnsi="Calibri" w:cs="Calibri"/>
          <w:sz w:val="24"/>
          <w:szCs w:val="24"/>
        </w:rPr>
        <w:fldChar w:fldCharType="separate"/>
      </w:r>
      <w:bookmarkStart w:id="41" w:name="__Fieldmark__1879_1075189423"/>
      <w:r w:rsidRPr="00F82ED3">
        <w:rPr>
          <w:rFonts w:ascii="Calibri" w:hAnsi="Calibri" w:cs="Calibri"/>
          <w:sz w:val="24"/>
          <w:szCs w:val="24"/>
          <w:vertAlign w:val="superscript"/>
        </w:rPr>
        <w:t>2</w:t>
      </w:r>
      <w:bookmarkStart w:id="42" w:name="__Fieldmark__1967_2567920733"/>
      <w:r w:rsidRPr="00F82ED3">
        <w:rPr>
          <w:rFonts w:ascii="Calibri" w:hAnsi="Calibri" w:cs="Calibri"/>
          <w:sz w:val="24"/>
          <w:szCs w:val="24"/>
          <w:vertAlign w:val="superscript"/>
        </w:rPr>
        <w:t>4</w:t>
      </w:r>
      <w:r w:rsidR="004A6734" w:rsidRPr="00F82ED3">
        <w:rPr>
          <w:rFonts w:ascii="Calibri" w:hAnsi="Calibri" w:cs="Calibri"/>
          <w:sz w:val="24"/>
          <w:szCs w:val="24"/>
        </w:rPr>
        <w:fldChar w:fldCharType="end"/>
      </w:r>
      <w:bookmarkEnd w:id="41"/>
      <w:bookmarkEnd w:id="42"/>
      <w:r w:rsidRPr="00F82ED3">
        <w:rPr>
          <w:rFonts w:ascii="Calibri" w:hAnsi="Calibri" w:cs="Calibri"/>
          <w:sz w:val="24"/>
          <w:szCs w:val="24"/>
        </w:rPr>
        <w:t xml:space="preserve">. Lower inductions produced less flowers and with some delay, but produced shoots with more leaves than flowers (type C). Consequently, the amount of flowers, inflorescence type and periods can be controlled by flower initiation intensity. The protocol can be modified with a longer or shorter drought period depending on what shoot type we need. In previous studies, </w:t>
      </w:r>
      <w:r w:rsidR="00296EF9">
        <w:rPr>
          <w:rFonts w:ascii="Calibri" w:hAnsi="Calibri" w:cs="Calibri"/>
          <w:sz w:val="24"/>
          <w:szCs w:val="24"/>
        </w:rPr>
        <w:t xml:space="preserve">the </w:t>
      </w:r>
      <w:r w:rsidRPr="00F82ED3">
        <w:rPr>
          <w:rFonts w:ascii="Calibri" w:hAnsi="Calibri" w:cs="Calibri"/>
          <w:sz w:val="24"/>
          <w:szCs w:val="24"/>
        </w:rPr>
        <w:t>inflorescence type was influenced by temperature during shoot growth</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{"citationID":"6v82lu2G","properties":{"formattedCitation":"\\super 14\\nosupersub{}","plainCitation":"14","noteIndex":0},"citationItems":[{"id":486,"uris":["http://zotero.org/users/local/sd4BgSWq/items/9WC447GF"],"uri":["http://zotero.org/users/local/sd4BgSWq/items/9WC447GF"],"itemData":{"id":486,"type":"article-journal","title":"Influence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I."}],"issued":{"date-parts":[["1969"]]}}}],"schema":"https://github.com/citation-style-language/schema/raw/master/csl-citation.json"} ADDIN ZOTERO_ITEM CSL_CITATION {"citationID":"6v82lu2G","properties":{"formattedCitation":"(Moss, 1969)","plainCitation":"(Moss, 1969)","noteIndex":0},"citationItems":[{"id":486,"uris":["http://zotero.org/users/local/sd4BgSWq/items/9WC447GF"],"uri":["http://zotero.org/users/local/sd4BgSWq/items/9WC447GF"],"itemData":{"id":486,"type":"article-journal","title":"Influence of temperature and photoperiod on flower induction and inflorescence development in sweet orange (Citrus sinensis L. Osbeck)","container-title":"Journal of Horticultural Science","page":"311–320","volume":"44","issue":"4","source":"Google Scholar","author":[{"family":"Moss","given":"G. I."}],"issued":{"date-parts":[["1969"]]}}}],"schema":"https://github.com/citation-style-language/schema/raw/master/csl-citation.json"}</w:instrText>
      </w:r>
      <w:r w:rsidR="004A6734" w:rsidRPr="00F82ED3">
        <w:rPr>
          <w:rFonts w:ascii="Calibri" w:hAnsi="Calibri" w:cs="Calibri"/>
          <w:sz w:val="24"/>
          <w:szCs w:val="24"/>
        </w:rPr>
        <w:fldChar w:fldCharType="separate"/>
      </w:r>
      <w:bookmarkStart w:id="43" w:name="__Fieldmark__1908_1075189423"/>
      <w:r w:rsidRPr="00F82ED3">
        <w:rPr>
          <w:rFonts w:ascii="Calibri" w:hAnsi="Calibri" w:cs="Calibri"/>
          <w:sz w:val="24"/>
          <w:szCs w:val="24"/>
          <w:vertAlign w:val="superscript"/>
        </w:rPr>
        <w:t>1</w:t>
      </w:r>
      <w:bookmarkStart w:id="44" w:name="__Fieldmark__1974_2567920733"/>
      <w:r w:rsidRPr="00F82ED3">
        <w:rPr>
          <w:rFonts w:ascii="Calibri" w:hAnsi="Calibri" w:cs="Calibri"/>
          <w:sz w:val="24"/>
          <w:szCs w:val="24"/>
          <w:vertAlign w:val="superscript"/>
        </w:rPr>
        <w:t>4</w:t>
      </w:r>
      <w:r w:rsidR="004A6734" w:rsidRPr="00F82ED3">
        <w:rPr>
          <w:rFonts w:ascii="Calibri" w:hAnsi="Calibri" w:cs="Calibri"/>
          <w:sz w:val="24"/>
          <w:szCs w:val="24"/>
        </w:rPr>
        <w:fldChar w:fldCharType="end"/>
      </w:r>
      <w:bookmarkEnd w:id="43"/>
      <w:bookmarkEnd w:id="44"/>
      <w:r w:rsidRPr="00F82ED3">
        <w:rPr>
          <w:rFonts w:ascii="Calibri" w:hAnsi="Calibri" w:cs="Calibri"/>
          <w:sz w:val="24"/>
          <w:szCs w:val="24"/>
        </w:rPr>
        <w:t xml:space="preserve">. In our experiment, </w:t>
      </w:r>
      <w:r w:rsidR="00296EF9">
        <w:rPr>
          <w:rFonts w:ascii="Calibri" w:hAnsi="Calibri" w:cs="Calibri"/>
          <w:sz w:val="24"/>
          <w:szCs w:val="24"/>
        </w:rPr>
        <w:t xml:space="preserve">the </w:t>
      </w:r>
      <w:r w:rsidRPr="00F82ED3">
        <w:rPr>
          <w:rFonts w:ascii="Calibri" w:hAnsi="Calibri" w:cs="Calibri"/>
          <w:sz w:val="24"/>
          <w:szCs w:val="24"/>
        </w:rPr>
        <w:t xml:space="preserve">inflorescence type was determined previously during the induction period. Therefore, </w:t>
      </w:r>
      <w:r w:rsidR="00296EF9">
        <w:rPr>
          <w:rFonts w:ascii="Calibri" w:hAnsi="Calibri" w:cs="Calibri"/>
          <w:sz w:val="24"/>
          <w:szCs w:val="24"/>
        </w:rPr>
        <w:t xml:space="preserve">the </w:t>
      </w:r>
      <w:r w:rsidRPr="00F82ED3">
        <w:rPr>
          <w:rFonts w:ascii="Calibri" w:hAnsi="Calibri" w:cs="Calibri"/>
          <w:sz w:val="24"/>
          <w:szCs w:val="24"/>
        </w:rPr>
        <w:t>inflorescence type might be determined during both induction by intensity and later during bud development through temperatures.</w:t>
      </w:r>
    </w:p>
    <w:p w14:paraId="4C0F66D6" w14:textId="77777777" w:rsidR="004A6734" w:rsidRPr="00F82ED3" w:rsidRDefault="004A6734" w:rsidP="003D0C90">
      <w:pPr>
        <w:spacing w:after="0" w:line="240" w:lineRule="auto"/>
        <w:jc w:val="both"/>
        <w:rPr>
          <w:rFonts w:ascii="Calibri" w:hAnsi="Calibri" w:cs="Calibri"/>
          <w:sz w:val="24"/>
          <w:szCs w:val="24"/>
        </w:rPr>
      </w:pPr>
    </w:p>
    <w:p w14:paraId="05E8FFF4" w14:textId="181899DF"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methodology described here focused on obtaining flowers for research purposes. The technique can present some limitations to obtain fruits as it is described for very young trees. For fruit production, probably bigger and more adult trees would be necessary. In any case, many of our results may be interesting for fruit production in the open field. For example, water stress can be managed to advance or improve flowering. In this case, other factors, such as fruit set and carbohydrate availability, should be taken into account.</w:t>
      </w:r>
    </w:p>
    <w:p w14:paraId="56AFEFCF" w14:textId="77777777" w:rsidR="004A6734" w:rsidRPr="00F82ED3" w:rsidRDefault="004A6734" w:rsidP="003D0C90">
      <w:pPr>
        <w:spacing w:after="0" w:line="240" w:lineRule="auto"/>
        <w:jc w:val="both"/>
        <w:rPr>
          <w:rFonts w:ascii="Calibri" w:hAnsi="Calibri" w:cs="Calibri"/>
          <w:sz w:val="24"/>
          <w:szCs w:val="24"/>
        </w:rPr>
      </w:pPr>
    </w:p>
    <w:p w14:paraId="368FAC92" w14:textId="5879250F"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 xml:space="preserve">The </w:t>
      </w:r>
      <w:r w:rsidRPr="007D2D79">
        <w:rPr>
          <w:rFonts w:ascii="Calibri" w:hAnsi="Calibri" w:cs="Calibri"/>
          <w:sz w:val="24"/>
          <w:szCs w:val="24"/>
        </w:rPr>
        <w:t>in vitro</w:t>
      </w:r>
      <w:r w:rsidRPr="00F82ED3">
        <w:rPr>
          <w:rFonts w:ascii="Calibri" w:hAnsi="Calibri" w:cs="Calibri"/>
          <w:sz w:val="24"/>
          <w:szCs w:val="24"/>
        </w:rPr>
        <w:t xml:space="preserve"> pollen germination assays confirmed pollen viability. Sixty percent of pollen grains germinated, which indicates an analogous viability to fresh pollen</w:t>
      </w:r>
      <w:r w:rsidR="004A6734" w:rsidRPr="00F82ED3">
        <w:rPr>
          <w:rFonts w:ascii="Calibri" w:hAnsi="Calibri" w:cs="Calibri"/>
          <w:sz w:val="24"/>
          <w:szCs w:val="24"/>
        </w:rPr>
        <w:fldChar w:fldCharType="begin"/>
      </w:r>
      <w:r w:rsidRPr="00F82ED3">
        <w:rPr>
          <w:rFonts w:ascii="Calibri" w:hAnsi="Calibri" w:cs="Calibri"/>
          <w:sz w:val="24"/>
          <w:szCs w:val="24"/>
        </w:rPr>
        <w:instrText>ADDIN ZOTERO_ITEM CSL_CITATION {"citationID":"MclPaDNj","properties":{"formattedCitation":"\\super 17\\nosupersub{}","plainCitation":"17","noteIndex":0},"citationItems":[{"id":512,"uris":["http://zotero.org/users/local/sd4BgSWq/items/PYQGWVC3"],"uri":["http://zotero.org/users/local/sd4BgSWq/items/PYQGWVC3"],"itemData":{"id":512,"type":"article-journal","title":"In vitro pollen germination of five citrus species","container-title":"Pak. J. Bot","page":"951–956","volume":"46","issue":"3","source":"Google Scholar","author":[{"family":"Khan","given":"Shaukat Ali"},{"family":"Perveen","given":"ANJUM"}],"issued":{"date-parts":[["2014"]]}}}],"schema":"https://github.com/citation-style-language/schema/raw/master/csl-citation.json"} ADDIN ZOTERO_ITEM CSL_CITATION {"citationID":"MclPaDNj","properties":{"formattedCitation":"(Khan &amp; Perveen, 2014)","plainCitation":"(Khan &amp; Perveen, 2014)","noteIndex":0},"citationItems":[{"id":512,"uris":["http://zotero.org/users/local/sd4BgSWq/items/PYQGWVC3"],"uri":["http://zotero.org/users/local/sd4BgSWq/items/PYQGWVC3"],"itemData":{"id":512,"type":"article-journal","title":"In vitro pollen germination of five citrus species","container-title":"Pak. J. Bot","page":"951–956","volume":"46","issue":"3","source":"Google Scholar","author":[{"family":"Khan","given":"Shaukat Ali"},{"family":"Perveen","given":"ANJUM"}],"issued":{"date-parts":[["2014"]]}}}],"schema":"https://github.com/citation-style-language/schema/raw/master/csl-citation.json"}</w:instrText>
      </w:r>
      <w:r w:rsidR="004A6734" w:rsidRPr="00F82ED3">
        <w:rPr>
          <w:rFonts w:ascii="Calibri" w:hAnsi="Calibri" w:cs="Calibri"/>
          <w:sz w:val="24"/>
          <w:szCs w:val="24"/>
        </w:rPr>
        <w:fldChar w:fldCharType="separate"/>
      </w:r>
      <w:bookmarkStart w:id="45" w:name="__Fieldmark__1946_1075189423"/>
      <w:r w:rsidRPr="00F82ED3">
        <w:rPr>
          <w:rFonts w:ascii="Calibri" w:hAnsi="Calibri" w:cs="Calibri"/>
          <w:sz w:val="24"/>
          <w:szCs w:val="24"/>
          <w:vertAlign w:val="superscript"/>
        </w:rPr>
        <w:t>1</w:t>
      </w:r>
      <w:bookmarkStart w:id="46" w:name="__Fieldmark__1989_2567920733"/>
      <w:r w:rsidRPr="00F82ED3">
        <w:rPr>
          <w:rFonts w:ascii="Calibri" w:hAnsi="Calibri" w:cs="Calibri"/>
          <w:sz w:val="24"/>
          <w:szCs w:val="24"/>
          <w:vertAlign w:val="superscript"/>
        </w:rPr>
        <w:t>7</w:t>
      </w:r>
      <w:r w:rsidR="004A6734" w:rsidRPr="00F82ED3">
        <w:rPr>
          <w:rFonts w:ascii="Calibri" w:hAnsi="Calibri" w:cs="Calibri"/>
          <w:sz w:val="24"/>
          <w:szCs w:val="24"/>
        </w:rPr>
        <w:fldChar w:fldCharType="end"/>
      </w:r>
      <w:bookmarkEnd w:id="45"/>
      <w:bookmarkEnd w:id="46"/>
      <w:r w:rsidRPr="00F82ED3">
        <w:rPr>
          <w:rFonts w:ascii="Calibri" w:hAnsi="Calibri" w:cs="Calibri"/>
          <w:sz w:val="24"/>
          <w:szCs w:val="24"/>
        </w:rPr>
        <w:t xml:space="preserve">. As a result, the methodology proved effective and useful. This methodology may be applied to other fruit trees and may offer researchers a </w:t>
      </w:r>
      <w:r w:rsidR="00296EF9" w:rsidRPr="00F82ED3">
        <w:rPr>
          <w:rFonts w:ascii="Calibri" w:hAnsi="Calibri" w:cs="Calibri"/>
          <w:sz w:val="24"/>
          <w:szCs w:val="24"/>
        </w:rPr>
        <w:t>fast</w:t>
      </w:r>
      <w:r w:rsidR="00296EF9">
        <w:rPr>
          <w:rFonts w:ascii="Calibri" w:hAnsi="Calibri" w:cs="Calibri"/>
          <w:sz w:val="24"/>
          <w:szCs w:val="24"/>
        </w:rPr>
        <w:t xml:space="preserve"> and </w:t>
      </w:r>
      <w:r w:rsidR="00296EF9" w:rsidRPr="00F82ED3">
        <w:rPr>
          <w:rFonts w:ascii="Calibri" w:hAnsi="Calibri" w:cs="Calibri"/>
          <w:sz w:val="24"/>
          <w:szCs w:val="24"/>
        </w:rPr>
        <w:t>easy</w:t>
      </w:r>
      <w:r w:rsidRPr="00F82ED3">
        <w:rPr>
          <w:rFonts w:ascii="Calibri" w:hAnsi="Calibri" w:cs="Calibri"/>
          <w:sz w:val="24"/>
          <w:szCs w:val="24"/>
        </w:rPr>
        <w:t xml:space="preserve"> technique to obtain flowers several times a year and at any time. The main keys to replicate the technique are provided. </w:t>
      </w:r>
    </w:p>
    <w:p w14:paraId="40DC24BF" w14:textId="77777777" w:rsidR="004A6734" w:rsidRPr="00F82ED3" w:rsidRDefault="004A6734" w:rsidP="003D0C90">
      <w:pPr>
        <w:spacing w:after="0" w:line="240" w:lineRule="auto"/>
        <w:jc w:val="both"/>
        <w:rPr>
          <w:rFonts w:ascii="Calibri" w:hAnsi="Calibri" w:cs="Calibri"/>
          <w:b/>
          <w:caps/>
          <w:sz w:val="24"/>
          <w:szCs w:val="24"/>
        </w:rPr>
      </w:pPr>
    </w:p>
    <w:p w14:paraId="587A86B5"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Acknowledgments:</w:t>
      </w:r>
    </w:p>
    <w:p w14:paraId="6F8EA6FE" w14:textId="7211606D" w:rsidR="004A6734" w:rsidRPr="00F82ED3" w:rsidRDefault="00DF0B5E" w:rsidP="003D0C90">
      <w:pPr>
        <w:spacing w:after="0" w:line="240" w:lineRule="auto"/>
        <w:jc w:val="both"/>
        <w:rPr>
          <w:rFonts w:ascii="Calibri" w:hAnsi="Calibri" w:cs="Calibri"/>
          <w:sz w:val="24"/>
          <w:szCs w:val="24"/>
        </w:rPr>
      </w:pPr>
      <w:r w:rsidRPr="00F82ED3">
        <w:rPr>
          <w:rFonts w:ascii="Calibri" w:hAnsi="Calibri" w:cs="Calibri"/>
          <w:sz w:val="24"/>
          <w:szCs w:val="24"/>
        </w:rPr>
        <w:t>The authors thank José Javier Zaragozá Dolz for providing technical assistance and helping in the management tasks. This research was partially supported by the Asociación Club de Variedades Vegetales Protegidas as part of a project undertaken with the Universitat Politècnica de València (UPV 20170673).</w:t>
      </w:r>
    </w:p>
    <w:p w14:paraId="4EA944ED" w14:textId="77777777" w:rsidR="004A6734" w:rsidRPr="00F82ED3" w:rsidRDefault="004A6734" w:rsidP="003D0C90">
      <w:pPr>
        <w:spacing w:after="0" w:line="240" w:lineRule="auto"/>
        <w:jc w:val="both"/>
        <w:rPr>
          <w:rFonts w:ascii="Calibri" w:hAnsi="Calibri" w:cs="Calibri"/>
          <w:b/>
          <w:sz w:val="24"/>
          <w:szCs w:val="24"/>
        </w:rPr>
      </w:pPr>
    </w:p>
    <w:p w14:paraId="4EC60C3E" w14:textId="77777777" w:rsidR="004A6734" w:rsidRPr="00F82ED3" w:rsidRDefault="00DF0B5E" w:rsidP="003D0C90">
      <w:pPr>
        <w:spacing w:after="0" w:line="240" w:lineRule="auto"/>
        <w:jc w:val="both"/>
        <w:rPr>
          <w:rFonts w:ascii="Calibri" w:hAnsi="Calibri" w:cs="Calibri"/>
          <w:b/>
          <w:caps/>
          <w:sz w:val="24"/>
          <w:szCs w:val="24"/>
        </w:rPr>
      </w:pPr>
      <w:r w:rsidRPr="00F82ED3">
        <w:rPr>
          <w:rFonts w:ascii="Calibri" w:hAnsi="Calibri" w:cs="Calibri"/>
          <w:b/>
          <w:caps/>
          <w:sz w:val="24"/>
          <w:szCs w:val="24"/>
        </w:rPr>
        <w:t>Disclosures:</w:t>
      </w:r>
    </w:p>
    <w:p w14:paraId="1ED07FB1" w14:textId="77777777" w:rsidR="004A6734" w:rsidRPr="00F82ED3" w:rsidRDefault="00DF0B5E" w:rsidP="003D0C90">
      <w:pPr>
        <w:spacing w:after="0" w:line="240" w:lineRule="auto"/>
        <w:jc w:val="both"/>
        <w:rPr>
          <w:rFonts w:ascii="Calibri" w:hAnsi="Calibri" w:cs="Calibri"/>
          <w:b/>
          <w:sz w:val="24"/>
          <w:szCs w:val="24"/>
        </w:rPr>
      </w:pPr>
      <w:r w:rsidRPr="00F82ED3">
        <w:rPr>
          <w:rFonts w:ascii="Calibri" w:hAnsi="Calibri" w:cs="Calibri"/>
          <w:sz w:val="24"/>
          <w:szCs w:val="24"/>
        </w:rPr>
        <w:t>The authors have nothing to disclose.</w:t>
      </w:r>
    </w:p>
    <w:p w14:paraId="3FBF629F" w14:textId="77777777" w:rsidR="004A6734" w:rsidRPr="00F82ED3" w:rsidRDefault="004A6734" w:rsidP="003D0C90">
      <w:pPr>
        <w:spacing w:after="0" w:line="240" w:lineRule="auto"/>
        <w:jc w:val="both"/>
        <w:rPr>
          <w:rFonts w:ascii="Calibri" w:hAnsi="Calibri" w:cs="Calibri"/>
          <w:b/>
          <w:caps/>
          <w:sz w:val="24"/>
          <w:szCs w:val="24"/>
        </w:rPr>
      </w:pPr>
    </w:p>
    <w:p w14:paraId="2C3745E1" w14:textId="77777777" w:rsidR="004A6734" w:rsidRPr="00F82ED3" w:rsidRDefault="004A6734" w:rsidP="003D0C90">
      <w:pPr>
        <w:spacing w:after="0" w:line="240" w:lineRule="auto"/>
        <w:jc w:val="both"/>
        <w:rPr>
          <w:rFonts w:ascii="Calibri" w:hAnsi="Calibri" w:cs="Calibri"/>
          <w:caps/>
          <w:sz w:val="24"/>
          <w:szCs w:val="24"/>
        </w:rPr>
      </w:pPr>
      <w:r w:rsidRPr="00F82ED3">
        <w:rPr>
          <w:rFonts w:ascii="Calibri" w:hAnsi="Calibri" w:cs="Calibri"/>
          <w:b/>
          <w:caps/>
          <w:sz w:val="24"/>
          <w:szCs w:val="24"/>
        </w:rPr>
        <w:t>References:</w:t>
      </w:r>
    </w:p>
    <w:p w14:paraId="5F809397" w14:textId="77777777" w:rsidR="004A6734" w:rsidRPr="00F82ED3" w:rsidRDefault="004A6734" w:rsidP="003D0C90">
      <w:pPr>
        <w:pStyle w:val="a9"/>
        <w:ind w:left="0" w:firstLine="0"/>
        <w:jc w:val="both"/>
        <w:rPr>
          <w:rFonts w:ascii="Calibri" w:hAnsi="Calibri" w:cs="Calibri"/>
          <w:sz w:val="24"/>
          <w:szCs w:val="24"/>
        </w:rPr>
      </w:pPr>
      <w:r w:rsidRPr="00F82ED3">
        <w:rPr>
          <w:rFonts w:ascii="Calibri" w:hAnsi="Calibri" w:cs="Calibri"/>
          <w:sz w:val="24"/>
          <w:szCs w:val="24"/>
        </w:rPr>
        <w:fldChar w:fldCharType="begin"/>
      </w:r>
      <w:r w:rsidR="00DF0B5E" w:rsidRPr="00F82ED3">
        <w:rPr>
          <w:rFonts w:ascii="Calibri" w:hAnsi="Calibri" w:cs="Calibri"/>
          <w:sz w:val="24"/>
          <w:szCs w:val="24"/>
        </w:rPr>
        <w:instrText>ADDIN ZOTERO_BIBL {"uncited":[],"omitted":[],"custom":[]} CSL_BIBLIOGRAPHY  ADDIN ZOTERO_BIBL {"uncited":[],"omitted":[],"custom":[]} CSL_BIBLIOGRAPHY</w:instrText>
      </w:r>
      <w:r w:rsidRPr="00F82ED3">
        <w:rPr>
          <w:rFonts w:ascii="Calibri" w:hAnsi="Calibri" w:cs="Calibri"/>
          <w:sz w:val="24"/>
          <w:szCs w:val="24"/>
        </w:rPr>
        <w:fldChar w:fldCharType="separate"/>
      </w:r>
      <w:bookmarkStart w:id="47" w:name="__Fieldmark__1991_1075189423"/>
      <w:r w:rsidR="00DF0B5E" w:rsidRPr="00F82ED3">
        <w:rPr>
          <w:rFonts w:ascii="Calibri" w:hAnsi="Calibri" w:cs="Calibri"/>
          <w:sz w:val="24"/>
          <w:szCs w:val="24"/>
        </w:rPr>
        <w:t>1.</w:t>
      </w:r>
      <w:r w:rsidR="00DF0B5E" w:rsidRPr="00F82ED3">
        <w:rPr>
          <w:rFonts w:ascii="Calibri" w:hAnsi="Calibri" w:cs="Calibri"/>
          <w:sz w:val="24"/>
          <w:szCs w:val="24"/>
        </w:rPr>
        <w:tab/>
        <w:t xml:space="preserve">Matsui, T., Omasa, K., Horie, T. The difference in sterility due to high temperatures during the flowering period among japonica-rice varieties. </w:t>
      </w:r>
      <w:r w:rsidR="00DF0B5E" w:rsidRPr="00F82ED3">
        <w:rPr>
          <w:rFonts w:ascii="Calibri" w:hAnsi="Calibri" w:cs="Calibri"/>
          <w:i/>
          <w:iCs/>
          <w:sz w:val="24"/>
          <w:szCs w:val="24"/>
        </w:rPr>
        <w:t>Plant Production Science</w:t>
      </w:r>
      <w:r w:rsidR="00DF0B5E" w:rsidRPr="00F82ED3">
        <w:rPr>
          <w:rFonts w:ascii="Calibri" w:hAnsi="Calibri" w:cs="Calibri"/>
          <w:sz w:val="24"/>
          <w:szCs w:val="24"/>
        </w:rPr>
        <w:t xml:space="preserve">. </w:t>
      </w:r>
      <w:r w:rsidR="00DF0B5E" w:rsidRPr="00F82ED3">
        <w:rPr>
          <w:rFonts w:ascii="Calibri" w:hAnsi="Calibri" w:cs="Calibri"/>
          <w:b/>
          <w:bCs/>
          <w:sz w:val="24"/>
          <w:szCs w:val="24"/>
        </w:rPr>
        <w:t>4</w:t>
      </w:r>
      <w:r w:rsidR="00DF0B5E" w:rsidRPr="00F82ED3">
        <w:rPr>
          <w:rFonts w:ascii="Calibri" w:hAnsi="Calibri" w:cs="Calibri"/>
          <w:sz w:val="24"/>
          <w:szCs w:val="24"/>
        </w:rPr>
        <w:t xml:space="preserve"> (2), 90–93 (2001).</w:t>
      </w:r>
      <w:r w:rsidRPr="00F82ED3">
        <w:rPr>
          <w:rFonts w:ascii="Calibri" w:hAnsi="Calibri" w:cs="Calibri"/>
          <w:sz w:val="24"/>
          <w:szCs w:val="24"/>
        </w:rPr>
        <w:fldChar w:fldCharType="end"/>
      </w:r>
      <w:bookmarkEnd w:id="47"/>
    </w:p>
    <w:p w14:paraId="62AAF34D"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2.</w:t>
      </w:r>
      <w:r w:rsidRPr="00F82ED3">
        <w:rPr>
          <w:rFonts w:ascii="Calibri" w:hAnsi="Calibri" w:cs="Calibri"/>
          <w:sz w:val="24"/>
          <w:szCs w:val="24"/>
        </w:rPr>
        <w:tab/>
        <w:t xml:space="preserve">Niedziela Jr, C.E., Kim, S.H., Nelson, P.V., De Hertogh, A.A. Effects of N–P–K deficiency and temperature regime on the growth and development of </w:t>
      </w:r>
      <w:r w:rsidRPr="00F82ED3">
        <w:rPr>
          <w:rFonts w:ascii="Calibri" w:hAnsi="Calibri" w:cs="Calibri"/>
          <w:i/>
          <w:sz w:val="24"/>
          <w:szCs w:val="24"/>
        </w:rPr>
        <w:t>Lilium longiflorum</w:t>
      </w:r>
      <w:r w:rsidRPr="00F82ED3">
        <w:rPr>
          <w:rFonts w:ascii="Calibri" w:hAnsi="Calibri" w:cs="Calibri"/>
          <w:sz w:val="24"/>
          <w:szCs w:val="24"/>
        </w:rPr>
        <w:t xml:space="preserve"> ‘Nellie White’during bulb production under phytotron conditions. </w:t>
      </w:r>
      <w:r w:rsidRPr="00F82ED3">
        <w:rPr>
          <w:rFonts w:ascii="Calibri" w:hAnsi="Calibri" w:cs="Calibri"/>
          <w:i/>
          <w:iCs/>
          <w:sz w:val="24"/>
          <w:szCs w:val="24"/>
        </w:rPr>
        <w:t>Scientia Horticulturae</w:t>
      </w:r>
      <w:r w:rsidRPr="00F82ED3">
        <w:rPr>
          <w:rFonts w:ascii="Calibri" w:hAnsi="Calibri" w:cs="Calibri"/>
          <w:sz w:val="24"/>
          <w:szCs w:val="24"/>
        </w:rPr>
        <w:t xml:space="preserve">. </w:t>
      </w:r>
      <w:r w:rsidRPr="00F82ED3">
        <w:rPr>
          <w:rFonts w:ascii="Calibri" w:hAnsi="Calibri" w:cs="Calibri"/>
          <w:b/>
          <w:bCs/>
          <w:sz w:val="24"/>
          <w:szCs w:val="24"/>
        </w:rPr>
        <w:t>116</w:t>
      </w:r>
      <w:r w:rsidRPr="00F82ED3">
        <w:rPr>
          <w:rFonts w:ascii="Calibri" w:hAnsi="Calibri" w:cs="Calibri"/>
          <w:sz w:val="24"/>
          <w:szCs w:val="24"/>
        </w:rPr>
        <w:t xml:space="preserve"> (4), 430–436 (2008).</w:t>
      </w:r>
    </w:p>
    <w:p w14:paraId="5344BCF2" w14:textId="3A8F94EE"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3.</w:t>
      </w:r>
      <w:r w:rsidRPr="00F82ED3">
        <w:rPr>
          <w:rFonts w:ascii="Calibri" w:hAnsi="Calibri" w:cs="Calibri"/>
          <w:sz w:val="24"/>
          <w:szCs w:val="24"/>
        </w:rPr>
        <w:tab/>
        <w:t xml:space="preserve">Hideo, I.T.O., Saito, T. Studies on the flower formation in the strawberry plants I. Effects of temperature and photoperiod on the flower formation. </w:t>
      </w:r>
      <w:r w:rsidRPr="00F82ED3">
        <w:rPr>
          <w:rFonts w:ascii="Calibri" w:hAnsi="Calibri" w:cs="Calibri"/>
          <w:i/>
          <w:iCs/>
          <w:sz w:val="24"/>
          <w:szCs w:val="24"/>
        </w:rPr>
        <w:t xml:space="preserve">Tohoku </w:t>
      </w:r>
      <w:r w:rsidR="00296EF9" w:rsidRPr="00F82ED3">
        <w:rPr>
          <w:rFonts w:ascii="Calibri" w:hAnsi="Calibri" w:cs="Calibri"/>
          <w:i/>
          <w:iCs/>
          <w:sz w:val="24"/>
          <w:szCs w:val="24"/>
        </w:rPr>
        <w:t xml:space="preserve">Journal </w:t>
      </w:r>
      <w:r w:rsidR="00296EF9">
        <w:rPr>
          <w:rFonts w:ascii="Calibri" w:hAnsi="Calibri" w:cs="Calibri"/>
          <w:i/>
          <w:iCs/>
          <w:sz w:val="24"/>
          <w:szCs w:val="24"/>
        </w:rPr>
        <w:t>o</w:t>
      </w:r>
      <w:r w:rsidR="00296EF9" w:rsidRPr="00F82ED3">
        <w:rPr>
          <w:rFonts w:ascii="Calibri" w:hAnsi="Calibri" w:cs="Calibri"/>
          <w:i/>
          <w:iCs/>
          <w:sz w:val="24"/>
          <w:szCs w:val="24"/>
        </w:rPr>
        <w:t>f Agricultural Research</w:t>
      </w:r>
      <w:r w:rsidRPr="00F82ED3">
        <w:rPr>
          <w:rFonts w:ascii="Calibri" w:hAnsi="Calibri" w:cs="Calibri"/>
          <w:sz w:val="24"/>
          <w:szCs w:val="24"/>
        </w:rPr>
        <w:t xml:space="preserve">. </w:t>
      </w:r>
      <w:r w:rsidRPr="00F82ED3">
        <w:rPr>
          <w:rFonts w:ascii="Calibri" w:hAnsi="Calibri" w:cs="Calibri"/>
          <w:b/>
          <w:bCs/>
          <w:sz w:val="24"/>
          <w:szCs w:val="24"/>
        </w:rPr>
        <w:t>13</w:t>
      </w:r>
      <w:r w:rsidRPr="00F82ED3">
        <w:rPr>
          <w:rFonts w:ascii="Calibri" w:hAnsi="Calibri" w:cs="Calibri"/>
          <w:sz w:val="24"/>
          <w:szCs w:val="24"/>
        </w:rPr>
        <w:t xml:space="preserve"> (3), 191–203 (1962).</w:t>
      </w:r>
    </w:p>
    <w:p w14:paraId="0F115FF1"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4.</w:t>
      </w:r>
      <w:r w:rsidRPr="00F82ED3">
        <w:rPr>
          <w:rFonts w:ascii="Calibri" w:hAnsi="Calibri" w:cs="Calibri"/>
          <w:sz w:val="24"/>
          <w:szCs w:val="24"/>
        </w:rPr>
        <w:tab/>
        <w:t xml:space="preserve">Shillo, R., Halevy, A.H. Interaction of photoperiod and temperature in flowering-control of </w:t>
      </w:r>
      <w:r w:rsidRPr="00F82ED3">
        <w:rPr>
          <w:rFonts w:ascii="Calibri" w:hAnsi="Calibri" w:cs="Calibri"/>
          <w:i/>
          <w:sz w:val="24"/>
          <w:szCs w:val="24"/>
        </w:rPr>
        <w:t>Gypsophila paniculata</w:t>
      </w:r>
      <w:r w:rsidRPr="00F82ED3">
        <w:rPr>
          <w:rFonts w:ascii="Calibri" w:hAnsi="Calibri" w:cs="Calibri"/>
          <w:sz w:val="24"/>
          <w:szCs w:val="24"/>
        </w:rPr>
        <w:t xml:space="preserve"> L. </w:t>
      </w:r>
      <w:r w:rsidRPr="00F82ED3">
        <w:rPr>
          <w:rFonts w:ascii="Calibri" w:hAnsi="Calibri" w:cs="Calibri"/>
          <w:i/>
          <w:iCs/>
          <w:sz w:val="24"/>
          <w:szCs w:val="24"/>
        </w:rPr>
        <w:t>Scientia Horticulturae</w:t>
      </w:r>
      <w:r w:rsidRPr="00F82ED3">
        <w:rPr>
          <w:rFonts w:ascii="Calibri" w:hAnsi="Calibri" w:cs="Calibri"/>
          <w:sz w:val="24"/>
          <w:szCs w:val="24"/>
        </w:rPr>
        <w:t xml:space="preserve">. </w:t>
      </w:r>
      <w:r w:rsidRPr="00F82ED3">
        <w:rPr>
          <w:rFonts w:ascii="Calibri" w:hAnsi="Calibri" w:cs="Calibri"/>
          <w:b/>
          <w:bCs/>
          <w:sz w:val="24"/>
          <w:szCs w:val="24"/>
        </w:rPr>
        <w:t>16</w:t>
      </w:r>
      <w:r w:rsidRPr="00F82ED3">
        <w:rPr>
          <w:rFonts w:ascii="Calibri" w:hAnsi="Calibri" w:cs="Calibri"/>
          <w:sz w:val="24"/>
          <w:szCs w:val="24"/>
        </w:rPr>
        <w:t xml:space="preserve"> (4), 385–393 (1982).</w:t>
      </w:r>
    </w:p>
    <w:p w14:paraId="289A53BB" w14:textId="13E57F74"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5.</w:t>
      </w:r>
      <w:r w:rsidRPr="00F82ED3">
        <w:rPr>
          <w:rFonts w:ascii="Calibri" w:hAnsi="Calibri" w:cs="Calibri"/>
          <w:sz w:val="24"/>
          <w:szCs w:val="24"/>
        </w:rPr>
        <w:tab/>
        <w:t>Nunn, A.J</w:t>
      </w:r>
      <w:r w:rsidR="00296EF9" w:rsidRPr="00296EF9">
        <w:rPr>
          <w:rFonts w:ascii="Calibri" w:hAnsi="Calibri" w:cs="Calibri"/>
          <w:sz w:val="24"/>
          <w:szCs w:val="24"/>
        </w:rPr>
        <w:t>. et al.</w:t>
      </w:r>
      <w:r w:rsidRPr="00F82ED3">
        <w:rPr>
          <w:rFonts w:ascii="Calibri" w:hAnsi="Calibri" w:cs="Calibri"/>
          <w:sz w:val="24"/>
          <w:szCs w:val="24"/>
        </w:rPr>
        <w:t xml:space="preserve"> Comparison of ozone uptake and sensitivity between a phytotron study with young beech and a field experiment with adult beech (</w:t>
      </w:r>
      <w:r w:rsidRPr="00F82ED3">
        <w:rPr>
          <w:rFonts w:ascii="Calibri" w:hAnsi="Calibri" w:cs="Calibri"/>
          <w:i/>
          <w:sz w:val="24"/>
          <w:szCs w:val="24"/>
        </w:rPr>
        <w:t>Fagus sylvatica</w:t>
      </w:r>
      <w:r w:rsidRPr="00F82ED3">
        <w:rPr>
          <w:rFonts w:ascii="Calibri" w:hAnsi="Calibri" w:cs="Calibri"/>
          <w:sz w:val="24"/>
          <w:szCs w:val="24"/>
        </w:rPr>
        <w:t xml:space="preserve">). </w:t>
      </w:r>
      <w:r w:rsidRPr="00F82ED3">
        <w:rPr>
          <w:rFonts w:ascii="Calibri" w:hAnsi="Calibri" w:cs="Calibri"/>
          <w:i/>
          <w:iCs/>
          <w:sz w:val="24"/>
          <w:szCs w:val="24"/>
        </w:rPr>
        <w:t>Environmental Pollution</w:t>
      </w:r>
      <w:r w:rsidRPr="00F82ED3">
        <w:rPr>
          <w:rFonts w:ascii="Calibri" w:hAnsi="Calibri" w:cs="Calibri"/>
          <w:sz w:val="24"/>
          <w:szCs w:val="24"/>
        </w:rPr>
        <w:t xml:space="preserve">. </w:t>
      </w:r>
      <w:r w:rsidRPr="00F82ED3">
        <w:rPr>
          <w:rFonts w:ascii="Calibri" w:hAnsi="Calibri" w:cs="Calibri"/>
          <w:b/>
          <w:bCs/>
          <w:sz w:val="24"/>
          <w:szCs w:val="24"/>
        </w:rPr>
        <w:t>137</w:t>
      </w:r>
      <w:r w:rsidRPr="00F82ED3">
        <w:rPr>
          <w:rFonts w:ascii="Calibri" w:hAnsi="Calibri" w:cs="Calibri"/>
          <w:sz w:val="24"/>
          <w:szCs w:val="24"/>
        </w:rPr>
        <w:t xml:space="preserve"> (3), 494–506 (2005).</w:t>
      </w:r>
    </w:p>
    <w:p w14:paraId="438AE2BB" w14:textId="3B9F7183"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6.</w:t>
      </w:r>
      <w:r w:rsidRPr="00F82ED3">
        <w:rPr>
          <w:rFonts w:ascii="Calibri" w:hAnsi="Calibri" w:cs="Calibri"/>
          <w:sz w:val="24"/>
          <w:szCs w:val="24"/>
        </w:rPr>
        <w:tab/>
        <w:t>Matyssek, R</w:t>
      </w:r>
      <w:r w:rsidR="00296EF9" w:rsidRPr="00296EF9">
        <w:rPr>
          <w:rFonts w:ascii="Calibri" w:hAnsi="Calibri" w:cs="Calibri"/>
          <w:sz w:val="24"/>
          <w:szCs w:val="24"/>
        </w:rPr>
        <w:t>. et al.</w:t>
      </w:r>
      <w:r w:rsidRPr="00F82ED3">
        <w:rPr>
          <w:rFonts w:ascii="Calibri" w:hAnsi="Calibri" w:cs="Calibri"/>
          <w:sz w:val="24"/>
          <w:szCs w:val="24"/>
        </w:rPr>
        <w:t xml:space="preserve"> Advances in understanding ozone impact on forest trees: messages from novel phytotron and free-air fumigation studies. </w:t>
      </w:r>
      <w:r w:rsidRPr="00F82ED3">
        <w:rPr>
          <w:rFonts w:ascii="Calibri" w:hAnsi="Calibri" w:cs="Calibri"/>
          <w:i/>
          <w:iCs/>
          <w:sz w:val="24"/>
          <w:szCs w:val="24"/>
        </w:rPr>
        <w:t>Environmental Pollution</w:t>
      </w:r>
      <w:r w:rsidRPr="00F82ED3">
        <w:rPr>
          <w:rFonts w:ascii="Calibri" w:hAnsi="Calibri" w:cs="Calibri"/>
          <w:sz w:val="24"/>
          <w:szCs w:val="24"/>
        </w:rPr>
        <w:t xml:space="preserve">. </w:t>
      </w:r>
      <w:r w:rsidRPr="00F82ED3">
        <w:rPr>
          <w:rFonts w:ascii="Calibri" w:hAnsi="Calibri" w:cs="Calibri"/>
          <w:b/>
          <w:bCs/>
          <w:sz w:val="24"/>
          <w:szCs w:val="24"/>
        </w:rPr>
        <w:t>158</w:t>
      </w:r>
      <w:r w:rsidRPr="00F82ED3">
        <w:rPr>
          <w:rFonts w:ascii="Calibri" w:hAnsi="Calibri" w:cs="Calibri"/>
          <w:sz w:val="24"/>
          <w:szCs w:val="24"/>
        </w:rPr>
        <w:t xml:space="preserve"> (6), 1990–2006 (2010).</w:t>
      </w:r>
    </w:p>
    <w:p w14:paraId="422909CF"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7.</w:t>
      </w:r>
      <w:r w:rsidRPr="00F82ED3">
        <w:rPr>
          <w:rFonts w:ascii="Calibri" w:hAnsi="Calibri" w:cs="Calibri"/>
          <w:sz w:val="24"/>
          <w:szCs w:val="24"/>
        </w:rPr>
        <w:tab/>
        <w:t xml:space="preserve">Johnsen, Ø. Phenotypic changes in progenies of northern clones of </w:t>
      </w:r>
      <w:r w:rsidRPr="00F82ED3">
        <w:rPr>
          <w:rFonts w:ascii="Calibri" w:hAnsi="Calibri" w:cs="Calibri"/>
          <w:i/>
          <w:sz w:val="24"/>
          <w:szCs w:val="24"/>
        </w:rPr>
        <w:t>Picea abies</w:t>
      </w:r>
      <w:r w:rsidRPr="00F82ED3">
        <w:rPr>
          <w:rFonts w:ascii="Calibri" w:hAnsi="Calibri" w:cs="Calibri"/>
          <w:sz w:val="24"/>
          <w:szCs w:val="24"/>
        </w:rPr>
        <w:t xml:space="preserve"> (L) Karst. grown in a southern seed orchard: I. Frost hardiness in a phytotron experiment. </w:t>
      </w:r>
      <w:r w:rsidRPr="00F82ED3">
        <w:rPr>
          <w:rFonts w:ascii="Calibri" w:hAnsi="Calibri" w:cs="Calibri"/>
          <w:i/>
          <w:iCs/>
          <w:sz w:val="24"/>
          <w:szCs w:val="24"/>
        </w:rPr>
        <w:t>Scandinavian Journal of Forest Research</w:t>
      </w:r>
      <w:r w:rsidRPr="00F82ED3">
        <w:rPr>
          <w:rFonts w:ascii="Calibri" w:hAnsi="Calibri" w:cs="Calibri"/>
          <w:sz w:val="24"/>
          <w:szCs w:val="24"/>
        </w:rPr>
        <w:t xml:space="preserve">. </w:t>
      </w:r>
      <w:r w:rsidRPr="00F82ED3">
        <w:rPr>
          <w:rFonts w:ascii="Calibri" w:hAnsi="Calibri" w:cs="Calibri"/>
          <w:b/>
          <w:bCs/>
          <w:sz w:val="24"/>
          <w:szCs w:val="24"/>
        </w:rPr>
        <w:t>4</w:t>
      </w:r>
      <w:r w:rsidRPr="00F82ED3">
        <w:rPr>
          <w:rFonts w:ascii="Calibri" w:hAnsi="Calibri" w:cs="Calibri"/>
          <w:sz w:val="24"/>
          <w:szCs w:val="24"/>
        </w:rPr>
        <w:t xml:space="preserve"> (1–4), 317–330 (1989).</w:t>
      </w:r>
    </w:p>
    <w:p w14:paraId="3B6A16ED"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8.</w:t>
      </w:r>
      <w:r w:rsidRPr="00F82ED3">
        <w:rPr>
          <w:rFonts w:ascii="Calibri" w:hAnsi="Calibri" w:cs="Calibri"/>
          <w:sz w:val="24"/>
          <w:szCs w:val="24"/>
        </w:rPr>
        <w:tab/>
        <w:t>Distefano, G., Gentile, A., Hedhly, A., La Malfa, S. Temperatures during flower bud development affect pollen germination, self-incompatibility reaction and early fruit development of clementine (</w:t>
      </w:r>
      <w:r w:rsidRPr="00F82ED3">
        <w:rPr>
          <w:rFonts w:ascii="Calibri" w:hAnsi="Calibri" w:cs="Calibri"/>
          <w:i/>
          <w:sz w:val="24"/>
          <w:szCs w:val="24"/>
        </w:rPr>
        <w:t>Citrus clementina</w:t>
      </w:r>
      <w:r w:rsidRPr="00F82ED3">
        <w:rPr>
          <w:rFonts w:ascii="Calibri" w:hAnsi="Calibri" w:cs="Calibri"/>
          <w:sz w:val="24"/>
          <w:szCs w:val="24"/>
        </w:rPr>
        <w:t xml:space="preserve"> Hort. ex Tan.). </w:t>
      </w:r>
      <w:r w:rsidRPr="00F82ED3">
        <w:rPr>
          <w:rFonts w:ascii="Calibri" w:hAnsi="Calibri" w:cs="Calibri"/>
          <w:i/>
          <w:iCs/>
          <w:sz w:val="24"/>
          <w:szCs w:val="24"/>
        </w:rPr>
        <w:t>Plant Biology</w:t>
      </w:r>
      <w:r w:rsidRPr="00F82ED3">
        <w:rPr>
          <w:rFonts w:ascii="Calibri" w:hAnsi="Calibri" w:cs="Calibri"/>
          <w:sz w:val="24"/>
          <w:szCs w:val="24"/>
        </w:rPr>
        <w:t xml:space="preserve">. </w:t>
      </w:r>
      <w:r w:rsidRPr="00F82ED3">
        <w:rPr>
          <w:rFonts w:ascii="Calibri" w:hAnsi="Calibri" w:cs="Calibri"/>
          <w:b/>
          <w:bCs/>
          <w:sz w:val="24"/>
          <w:szCs w:val="24"/>
        </w:rPr>
        <w:t>20</w:t>
      </w:r>
      <w:r w:rsidRPr="00F82ED3">
        <w:rPr>
          <w:rFonts w:ascii="Calibri" w:hAnsi="Calibri" w:cs="Calibri"/>
          <w:sz w:val="24"/>
          <w:szCs w:val="24"/>
        </w:rPr>
        <w:t xml:space="preserve"> (2), 191–198 (2018).</w:t>
      </w:r>
    </w:p>
    <w:p w14:paraId="6FFE5BEF"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9.</w:t>
      </w:r>
      <w:r w:rsidRPr="00F82ED3">
        <w:rPr>
          <w:rFonts w:ascii="Calibri" w:hAnsi="Calibri" w:cs="Calibri"/>
          <w:sz w:val="24"/>
          <w:szCs w:val="24"/>
        </w:rPr>
        <w:tab/>
        <w:t xml:space="preserve">de Oliveira, C.R.M., Mello-Farias, P.C., de Oliveira, D.S.C., Chaves, A.L.S., Herter, F.G. Water availability effect on gas exchanges and on phenology of’Cabula’orange. </w:t>
      </w:r>
      <w:r w:rsidRPr="00F82ED3">
        <w:rPr>
          <w:rFonts w:ascii="Calibri" w:hAnsi="Calibri" w:cs="Calibri"/>
          <w:i/>
          <w:iCs/>
          <w:sz w:val="24"/>
          <w:szCs w:val="24"/>
        </w:rPr>
        <w:t>VIII International Symposium on Irrigation of Horticultural Crops 1150</w:t>
      </w:r>
      <w:r w:rsidRPr="00F82ED3">
        <w:rPr>
          <w:rFonts w:ascii="Calibri" w:hAnsi="Calibri" w:cs="Calibri"/>
          <w:sz w:val="24"/>
          <w:szCs w:val="24"/>
        </w:rPr>
        <w:t>. 133–138 (2015).</w:t>
      </w:r>
    </w:p>
    <w:p w14:paraId="0C19D7DD"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10.</w:t>
      </w:r>
      <w:r w:rsidRPr="00F82ED3">
        <w:rPr>
          <w:rFonts w:ascii="Calibri" w:hAnsi="Calibri" w:cs="Calibri"/>
          <w:sz w:val="24"/>
          <w:szCs w:val="24"/>
        </w:rPr>
        <w:tab/>
        <w:t xml:space="preserve">Goldschmidt, E.E., Aschkenazi, N., Herzano, Y., Schaffer, A.A., Monselise, S.P. A role for carbohydrate levels in the control of flowering in citrus. </w:t>
      </w:r>
      <w:r w:rsidRPr="00F82ED3">
        <w:rPr>
          <w:rFonts w:ascii="Calibri" w:hAnsi="Calibri" w:cs="Calibri"/>
          <w:i/>
          <w:iCs/>
          <w:sz w:val="24"/>
          <w:szCs w:val="24"/>
        </w:rPr>
        <w:t>Scientia Horticulturae</w:t>
      </w:r>
      <w:r w:rsidRPr="00F82ED3">
        <w:rPr>
          <w:rFonts w:ascii="Calibri" w:hAnsi="Calibri" w:cs="Calibri"/>
          <w:sz w:val="24"/>
          <w:szCs w:val="24"/>
        </w:rPr>
        <w:t xml:space="preserve">. </w:t>
      </w:r>
      <w:r w:rsidRPr="00F82ED3">
        <w:rPr>
          <w:rFonts w:ascii="Calibri" w:hAnsi="Calibri" w:cs="Calibri"/>
          <w:b/>
          <w:bCs/>
          <w:sz w:val="24"/>
          <w:szCs w:val="24"/>
        </w:rPr>
        <w:t>26</w:t>
      </w:r>
      <w:r w:rsidRPr="00F82ED3">
        <w:rPr>
          <w:rFonts w:ascii="Calibri" w:hAnsi="Calibri" w:cs="Calibri"/>
          <w:sz w:val="24"/>
          <w:szCs w:val="24"/>
        </w:rPr>
        <w:t xml:space="preserve"> (2), 159–166 (1985).</w:t>
      </w:r>
    </w:p>
    <w:p w14:paraId="567AEC76" w14:textId="1A283F68"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11.</w:t>
      </w:r>
      <w:r w:rsidRPr="00F82ED3">
        <w:rPr>
          <w:rFonts w:ascii="Calibri" w:hAnsi="Calibri" w:cs="Calibri"/>
          <w:sz w:val="24"/>
          <w:szCs w:val="24"/>
        </w:rPr>
        <w:tab/>
        <w:t>Goldberg-Moeller, R</w:t>
      </w:r>
      <w:r w:rsidR="00296EF9" w:rsidRPr="00296EF9">
        <w:rPr>
          <w:rFonts w:ascii="Calibri" w:hAnsi="Calibri" w:cs="Calibri"/>
          <w:sz w:val="24"/>
          <w:szCs w:val="24"/>
        </w:rPr>
        <w:t>. et al.</w:t>
      </w:r>
      <w:r w:rsidRPr="00F82ED3">
        <w:rPr>
          <w:rFonts w:ascii="Calibri" w:hAnsi="Calibri" w:cs="Calibri"/>
          <w:sz w:val="24"/>
          <w:szCs w:val="24"/>
        </w:rPr>
        <w:t xml:space="preserve"> Effects of gibberellin treatment during flowering induction period on global gene expression and the transcription of flowering-control genes in </w:t>
      </w:r>
      <w:r w:rsidRPr="00F82ED3">
        <w:rPr>
          <w:rFonts w:ascii="Calibri" w:hAnsi="Calibri" w:cs="Calibri"/>
          <w:i/>
          <w:sz w:val="24"/>
          <w:szCs w:val="24"/>
        </w:rPr>
        <w:t xml:space="preserve">Citrus </w:t>
      </w:r>
      <w:r w:rsidRPr="00F82ED3">
        <w:rPr>
          <w:rFonts w:ascii="Calibri" w:hAnsi="Calibri" w:cs="Calibri"/>
          <w:sz w:val="24"/>
          <w:szCs w:val="24"/>
        </w:rPr>
        <w:t xml:space="preserve">buds. </w:t>
      </w:r>
      <w:r w:rsidRPr="00F82ED3">
        <w:rPr>
          <w:rFonts w:ascii="Calibri" w:hAnsi="Calibri" w:cs="Calibri"/>
          <w:i/>
          <w:iCs/>
          <w:sz w:val="24"/>
          <w:szCs w:val="24"/>
        </w:rPr>
        <w:t>Plant science</w:t>
      </w:r>
      <w:r w:rsidRPr="00F82ED3">
        <w:rPr>
          <w:rFonts w:ascii="Calibri" w:hAnsi="Calibri" w:cs="Calibri"/>
          <w:sz w:val="24"/>
          <w:szCs w:val="24"/>
        </w:rPr>
        <w:t xml:space="preserve">. </w:t>
      </w:r>
      <w:r w:rsidRPr="00F82ED3">
        <w:rPr>
          <w:rFonts w:ascii="Calibri" w:hAnsi="Calibri" w:cs="Calibri"/>
          <w:b/>
          <w:bCs/>
          <w:sz w:val="24"/>
          <w:szCs w:val="24"/>
        </w:rPr>
        <w:t>198</w:t>
      </w:r>
      <w:r w:rsidRPr="00F82ED3">
        <w:rPr>
          <w:rFonts w:ascii="Calibri" w:hAnsi="Calibri" w:cs="Calibri"/>
          <w:sz w:val="24"/>
          <w:szCs w:val="24"/>
        </w:rPr>
        <w:t>, 46–57 (2013).</w:t>
      </w:r>
    </w:p>
    <w:p w14:paraId="44CE4707" w14:textId="6C438420"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12.</w:t>
      </w:r>
      <w:r w:rsidRPr="00F82ED3">
        <w:rPr>
          <w:rFonts w:ascii="Calibri" w:hAnsi="Calibri" w:cs="Calibri"/>
          <w:sz w:val="24"/>
          <w:szCs w:val="24"/>
        </w:rPr>
        <w:tab/>
        <w:t>Bermejo, A</w:t>
      </w:r>
      <w:r w:rsidR="00296EF9" w:rsidRPr="00296EF9">
        <w:rPr>
          <w:rFonts w:ascii="Calibri" w:hAnsi="Calibri" w:cs="Calibri"/>
          <w:sz w:val="24"/>
          <w:szCs w:val="24"/>
        </w:rPr>
        <w:t>. et al.</w:t>
      </w:r>
      <w:r w:rsidRPr="00F82ED3">
        <w:rPr>
          <w:rFonts w:ascii="Calibri" w:hAnsi="Calibri" w:cs="Calibri"/>
          <w:sz w:val="24"/>
          <w:szCs w:val="24"/>
        </w:rPr>
        <w:t xml:space="preserve"> Auxin and Gibberellin Interact in </w:t>
      </w:r>
      <w:r w:rsidRPr="00F82ED3">
        <w:rPr>
          <w:rFonts w:ascii="Calibri" w:hAnsi="Calibri" w:cs="Calibri"/>
          <w:i/>
          <w:sz w:val="24"/>
          <w:szCs w:val="24"/>
        </w:rPr>
        <w:t>Citrus</w:t>
      </w:r>
      <w:r w:rsidRPr="00F82ED3">
        <w:rPr>
          <w:rFonts w:ascii="Calibri" w:hAnsi="Calibri" w:cs="Calibri"/>
          <w:sz w:val="24"/>
          <w:szCs w:val="24"/>
        </w:rPr>
        <w:t xml:space="preserve"> Fruit Set. </w:t>
      </w:r>
      <w:r w:rsidRPr="00F82ED3">
        <w:rPr>
          <w:rFonts w:ascii="Calibri" w:hAnsi="Calibri" w:cs="Calibri"/>
          <w:i/>
          <w:iCs/>
          <w:sz w:val="24"/>
          <w:szCs w:val="24"/>
        </w:rPr>
        <w:t>Journal of Plant Growth Regulation</w:t>
      </w:r>
      <w:r w:rsidRPr="00F82ED3">
        <w:rPr>
          <w:rFonts w:ascii="Calibri" w:hAnsi="Calibri" w:cs="Calibri"/>
          <w:sz w:val="24"/>
          <w:szCs w:val="24"/>
        </w:rPr>
        <w:t>. 1–11 (2017).</w:t>
      </w:r>
    </w:p>
    <w:p w14:paraId="3887C16B" w14:textId="51D70069"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13.</w:t>
      </w:r>
      <w:r w:rsidRPr="00F82ED3">
        <w:rPr>
          <w:rFonts w:ascii="Calibri" w:hAnsi="Calibri" w:cs="Calibri"/>
          <w:sz w:val="24"/>
          <w:szCs w:val="24"/>
        </w:rPr>
        <w:tab/>
        <w:t>Endo, T</w:t>
      </w:r>
      <w:r w:rsidR="00296EF9" w:rsidRPr="00296EF9">
        <w:rPr>
          <w:rFonts w:ascii="Calibri" w:hAnsi="Calibri" w:cs="Calibri"/>
          <w:sz w:val="24"/>
          <w:szCs w:val="24"/>
        </w:rPr>
        <w:t>. et al.</w:t>
      </w:r>
      <w:r w:rsidRPr="00F82ED3">
        <w:rPr>
          <w:rFonts w:ascii="Calibri" w:hAnsi="Calibri" w:cs="Calibri"/>
          <w:sz w:val="24"/>
          <w:szCs w:val="24"/>
        </w:rPr>
        <w:t xml:space="preserve"> Abscisic acid affects expression of citrus FT homologs upon floral induction by low temperature in Satsuma mandarin (</w:t>
      </w:r>
      <w:r w:rsidRPr="00F82ED3">
        <w:rPr>
          <w:rFonts w:ascii="Calibri" w:hAnsi="Calibri" w:cs="Calibri"/>
          <w:i/>
          <w:sz w:val="24"/>
          <w:szCs w:val="24"/>
        </w:rPr>
        <w:t>Citrus unshiu</w:t>
      </w:r>
      <w:r w:rsidRPr="00F82ED3">
        <w:rPr>
          <w:rFonts w:ascii="Calibri" w:hAnsi="Calibri" w:cs="Calibri"/>
          <w:sz w:val="24"/>
          <w:szCs w:val="24"/>
        </w:rPr>
        <w:t xml:space="preserve"> Marc.). </w:t>
      </w:r>
      <w:r w:rsidRPr="00F82ED3">
        <w:rPr>
          <w:rFonts w:ascii="Calibri" w:hAnsi="Calibri" w:cs="Calibri"/>
          <w:i/>
          <w:iCs/>
          <w:sz w:val="24"/>
          <w:szCs w:val="24"/>
        </w:rPr>
        <w:t xml:space="preserve">Tree </w:t>
      </w:r>
      <w:r w:rsidR="00296EF9">
        <w:rPr>
          <w:rFonts w:ascii="Calibri" w:hAnsi="Calibri" w:cs="Calibri"/>
          <w:i/>
          <w:iCs/>
          <w:sz w:val="24"/>
          <w:szCs w:val="24"/>
        </w:rPr>
        <w:t>P</w:t>
      </w:r>
      <w:r w:rsidR="00296EF9" w:rsidRPr="00F82ED3">
        <w:rPr>
          <w:rFonts w:ascii="Calibri" w:hAnsi="Calibri" w:cs="Calibri"/>
          <w:i/>
          <w:iCs/>
          <w:sz w:val="24"/>
          <w:szCs w:val="24"/>
        </w:rPr>
        <w:t>hysiology</w:t>
      </w:r>
      <w:r w:rsidRPr="00F82ED3">
        <w:rPr>
          <w:rFonts w:ascii="Calibri" w:hAnsi="Calibri" w:cs="Calibri"/>
          <w:sz w:val="24"/>
          <w:szCs w:val="24"/>
        </w:rPr>
        <w:t xml:space="preserve">. </w:t>
      </w:r>
      <w:r w:rsidRPr="00F82ED3">
        <w:rPr>
          <w:rFonts w:ascii="Calibri" w:hAnsi="Calibri" w:cs="Calibri"/>
          <w:b/>
          <w:bCs/>
          <w:sz w:val="24"/>
          <w:szCs w:val="24"/>
        </w:rPr>
        <w:t>38</w:t>
      </w:r>
      <w:r w:rsidRPr="00F82ED3">
        <w:rPr>
          <w:rFonts w:ascii="Calibri" w:hAnsi="Calibri" w:cs="Calibri"/>
          <w:sz w:val="24"/>
          <w:szCs w:val="24"/>
        </w:rPr>
        <w:t xml:space="preserve"> (5), 755–771 (2017).</w:t>
      </w:r>
    </w:p>
    <w:p w14:paraId="4B13F299"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14.</w:t>
      </w:r>
      <w:r w:rsidRPr="00F82ED3">
        <w:rPr>
          <w:rFonts w:ascii="Calibri" w:hAnsi="Calibri" w:cs="Calibri"/>
          <w:sz w:val="24"/>
          <w:szCs w:val="24"/>
        </w:rPr>
        <w:tab/>
        <w:t>Moss, G.I. Influence of temperature and photoperiod on flower induction and inflorescence development in sweet orange (</w:t>
      </w:r>
      <w:r w:rsidRPr="00F82ED3">
        <w:rPr>
          <w:rFonts w:ascii="Calibri" w:hAnsi="Calibri" w:cs="Calibri"/>
          <w:i/>
          <w:sz w:val="24"/>
          <w:szCs w:val="24"/>
        </w:rPr>
        <w:t>Citrus sinensis</w:t>
      </w:r>
      <w:r w:rsidRPr="00F82ED3">
        <w:rPr>
          <w:rFonts w:ascii="Calibri" w:hAnsi="Calibri" w:cs="Calibri"/>
          <w:sz w:val="24"/>
          <w:szCs w:val="24"/>
        </w:rPr>
        <w:t xml:space="preserve"> L. Osbeck). </w:t>
      </w:r>
      <w:r w:rsidRPr="00F82ED3">
        <w:rPr>
          <w:rFonts w:ascii="Calibri" w:hAnsi="Calibri" w:cs="Calibri"/>
          <w:i/>
          <w:iCs/>
          <w:sz w:val="24"/>
          <w:szCs w:val="24"/>
        </w:rPr>
        <w:t>Journal of Horticultural Science</w:t>
      </w:r>
      <w:r w:rsidRPr="00F82ED3">
        <w:rPr>
          <w:rFonts w:ascii="Calibri" w:hAnsi="Calibri" w:cs="Calibri"/>
          <w:sz w:val="24"/>
          <w:szCs w:val="24"/>
        </w:rPr>
        <w:t xml:space="preserve">. </w:t>
      </w:r>
      <w:r w:rsidRPr="00F82ED3">
        <w:rPr>
          <w:rFonts w:ascii="Calibri" w:hAnsi="Calibri" w:cs="Calibri"/>
          <w:b/>
          <w:bCs/>
          <w:sz w:val="24"/>
          <w:szCs w:val="24"/>
        </w:rPr>
        <w:t>44</w:t>
      </w:r>
      <w:r w:rsidRPr="00F82ED3">
        <w:rPr>
          <w:rFonts w:ascii="Calibri" w:hAnsi="Calibri" w:cs="Calibri"/>
          <w:sz w:val="24"/>
          <w:szCs w:val="24"/>
        </w:rPr>
        <w:t xml:space="preserve"> (4), 311–320 (1969).</w:t>
      </w:r>
    </w:p>
    <w:p w14:paraId="574EB16C"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15.</w:t>
      </w:r>
      <w:r w:rsidRPr="00F82ED3">
        <w:rPr>
          <w:rFonts w:ascii="Calibri" w:hAnsi="Calibri" w:cs="Calibri"/>
          <w:sz w:val="24"/>
          <w:szCs w:val="24"/>
        </w:rPr>
        <w:tab/>
        <w:t>Moss, G.I. Temperature effects on flower initiation in sweet orange (</w:t>
      </w:r>
      <w:r w:rsidRPr="00F82ED3">
        <w:rPr>
          <w:rFonts w:ascii="Calibri" w:hAnsi="Calibri" w:cs="Calibri"/>
          <w:i/>
          <w:sz w:val="24"/>
          <w:szCs w:val="24"/>
        </w:rPr>
        <w:t>Citrus sinensis</w:t>
      </w:r>
      <w:r w:rsidRPr="00F82ED3">
        <w:rPr>
          <w:rFonts w:ascii="Calibri" w:hAnsi="Calibri" w:cs="Calibri"/>
          <w:sz w:val="24"/>
          <w:szCs w:val="24"/>
        </w:rPr>
        <w:t xml:space="preserve">). </w:t>
      </w:r>
      <w:r w:rsidRPr="00F82ED3">
        <w:rPr>
          <w:rFonts w:ascii="Calibri" w:hAnsi="Calibri" w:cs="Calibri"/>
          <w:i/>
          <w:iCs/>
          <w:sz w:val="24"/>
          <w:szCs w:val="24"/>
        </w:rPr>
        <w:t>Australian Journal of Agricultural Research</w:t>
      </w:r>
      <w:r w:rsidRPr="00F82ED3">
        <w:rPr>
          <w:rFonts w:ascii="Calibri" w:hAnsi="Calibri" w:cs="Calibri"/>
          <w:sz w:val="24"/>
          <w:szCs w:val="24"/>
        </w:rPr>
        <w:t xml:space="preserve">. </w:t>
      </w:r>
      <w:r w:rsidRPr="00F82ED3">
        <w:rPr>
          <w:rFonts w:ascii="Calibri" w:hAnsi="Calibri" w:cs="Calibri"/>
          <w:b/>
          <w:bCs/>
          <w:sz w:val="24"/>
          <w:szCs w:val="24"/>
        </w:rPr>
        <w:t>27</w:t>
      </w:r>
      <w:r w:rsidRPr="00F82ED3">
        <w:rPr>
          <w:rFonts w:ascii="Calibri" w:hAnsi="Calibri" w:cs="Calibri"/>
          <w:sz w:val="24"/>
          <w:szCs w:val="24"/>
        </w:rPr>
        <w:t xml:space="preserve"> (3), 399–407 (1976).</w:t>
      </w:r>
    </w:p>
    <w:p w14:paraId="00F94DE9"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16.</w:t>
      </w:r>
      <w:r w:rsidRPr="00F82ED3">
        <w:rPr>
          <w:rFonts w:ascii="Calibri" w:hAnsi="Calibri" w:cs="Calibri"/>
          <w:sz w:val="24"/>
          <w:szCs w:val="24"/>
        </w:rPr>
        <w:tab/>
        <w:t xml:space="preserve">REECE, P.C. Fruit set in the sweet orange in relation to flowering habit. </w:t>
      </w:r>
      <w:r w:rsidRPr="00F82ED3">
        <w:rPr>
          <w:rFonts w:ascii="Calibri" w:hAnsi="Calibri" w:cs="Calibri"/>
          <w:i/>
          <w:iCs/>
          <w:sz w:val="24"/>
          <w:szCs w:val="24"/>
        </w:rPr>
        <w:t>Proceedings of the American Society for Horticultural Science</w:t>
      </w:r>
      <w:r w:rsidRPr="00F82ED3">
        <w:rPr>
          <w:rFonts w:ascii="Calibri" w:hAnsi="Calibri" w:cs="Calibri"/>
          <w:sz w:val="24"/>
          <w:szCs w:val="24"/>
        </w:rPr>
        <w:t xml:space="preserve">. </w:t>
      </w:r>
      <w:r w:rsidRPr="00F82ED3">
        <w:rPr>
          <w:rFonts w:ascii="Calibri" w:hAnsi="Calibri" w:cs="Calibri"/>
          <w:b/>
          <w:bCs/>
          <w:sz w:val="24"/>
          <w:szCs w:val="24"/>
        </w:rPr>
        <w:t>46</w:t>
      </w:r>
      <w:r w:rsidRPr="00F82ED3">
        <w:rPr>
          <w:rFonts w:ascii="Calibri" w:hAnsi="Calibri" w:cs="Calibri"/>
          <w:sz w:val="24"/>
          <w:szCs w:val="24"/>
        </w:rPr>
        <w:t>, 81–86 (1945).</w:t>
      </w:r>
    </w:p>
    <w:p w14:paraId="772E96AB"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17.</w:t>
      </w:r>
      <w:r w:rsidRPr="00F82ED3">
        <w:rPr>
          <w:rFonts w:ascii="Calibri" w:hAnsi="Calibri" w:cs="Calibri"/>
          <w:sz w:val="24"/>
          <w:szCs w:val="24"/>
        </w:rPr>
        <w:tab/>
        <w:t xml:space="preserve">Khan, S.A., Perveen, A. In vitro pollen germination of five citrus species. </w:t>
      </w:r>
      <w:r w:rsidRPr="00F82ED3">
        <w:rPr>
          <w:rFonts w:ascii="Calibri" w:hAnsi="Calibri" w:cs="Calibri"/>
          <w:i/>
          <w:iCs/>
          <w:sz w:val="24"/>
          <w:szCs w:val="24"/>
        </w:rPr>
        <w:t>Pak. J. Bot</w:t>
      </w:r>
      <w:r w:rsidRPr="00F82ED3">
        <w:rPr>
          <w:rFonts w:ascii="Calibri" w:hAnsi="Calibri" w:cs="Calibri"/>
          <w:sz w:val="24"/>
          <w:szCs w:val="24"/>
        </w:rPr>
        <w:t xml:space="preserve">. </w:t>
      </w:r>
      <w:r w:rsidRPr="00F82ED3">
        <w:rPr>
          <w:rFonts w:ascii="Calibri" w:hAnsi="Calibri" w:cs="Calibri"/>
          <w:b/>
          <w:bCs/>
          <w:sz w:val="24"/>
          <w:szCs w:val="24"/>
        </w:rPr>
        <w:t>46</w:t>
      </w:r>
      <w:r w:rsidRPr="00F82ED3">
        <w:rPr>
          <w:rFonts w:ascii="Calibri" w:hAnsi="Calibri" w:cs="Calibri"/>
          <w:sz w:val="24"/>
          <w:szCs w:val="24"/>
        </w:rPr>
        <w:t xml:space="preserve"> (3), 951–956 (2014).</w:t>
      </w:r>
    </w:p>
    <w:p w14:paraId="515712B6"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18.</w:t>
      </w:r>
      <w:r w:rsidRPr="00F82ED3">
        <w:rPr>
          <w:rFonts w:ascii="Calibri" w:hAnsi="Calibri" w:cs="Calibri"/>
          <w:sz w:val="24"/>
          <w:szCs w:val="24"/>
        </w:rPr>
        <w:tab/>
        <w:t xml:space="preserve">Planes, L., Catalán, J., Jaques, J.A., Urbaneja, A., Tena, A. </w:t>
      </w:r>
      <w:r w:rsidRPr="00F82ED3">
        <w:rPr>
          <w:rFonts w:ascii="Calibri" w:hAnsi="Calibri" w:cs="Calibri"/>
          <w:i/>
          <w:sz w:val="24"/>
          <w:szCs w:val="24"/>
        </w:rPr>
        <w:t>Pezothrips kellyanus</w:t>
      </w:r>
      <w:r w:rsidRPr="00F82ED3">
        <w:rPr>
          <w:rFonts w:ascii="Calibri" w:hAnsi="Calibri" w:cs="Calibri"/>
          <w:sz w:val="24"/>
          <w:szCs w:val="24"/>
        </w:rPr>
        <w:t xml:space="preserve"> (Thysanoptera: Thripidae) nymphs on orange fruit: importance of the second generation for its management. </w:t>
      </w:r>
      <w:r w:rsidRPr="00F82ED3">
        <w:rPr>
          <w:rFonts w:ascii="Calibri" w:hAnsi="Calibri" w:cs="Calibri"/>
          <w:i/>
          <w:iCs/>
          <w:sz w:val="24"/>
          <w:szCs w:val="24"/>
        </w:rPr>
        <w:t>Florida Entomologist</w:t>
      </w:r>
      <w:r w:rsidRPr="00F82ED3">
        <w:rPr>
          <w:rFonts w:ascii="Calibri" w:hAnsi="Calibri" w:cs="Calibri"/>
          <w:sz w:val="24"/>
          <w:szCs w:val="24"/>
        </w:rPr>
        <w:t>. 848–855 (2015).</w:t>
      </w:r>
    </w:p>
    <w:p w14:paraId="1475A769" w14:textId="333EEB28"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19.</w:t>
      </w:r>
      <w:r w:rsidRPr="00F82ED3">
        <w:rPr>
          <w:rFonts w:ascii="Calibri" w:hAnsi="Calibri" w:cs="Calibri"/>
          <w:sz w:val="24"/>
          <w:szCs w:val="24"/>
        </w:rPr>
        <w:tab/>
        <w:t xml:space="preserve">Carimi, F., Caleca, V., Mineo, G., De Pasquale, F., Crescimanno, F.G. Rearing of </w:t>
      </w:r>
      <w:r w:rsidRPr="00F82ED3">
        <w:rPr>
          <w:rFonts w:ascii="Calibri" w:hAnsi="Calibri" w:cs="Calibri"/>
          <w:i/>
          <w:sz w:val="24"/>
          <w:szCs w:val="24"/>
        </w:rPr>
        <w:t>Prays citri</w:t>
      </w:r>
      <w:r w:rsidRPr="00F82ED3">
        <w:rPr>
          <w:rFonts w:ascii="Calibri" w:hAnsi="Calibri" w:cs="Calibri"/>
          <w:sz w:val="24"/>
          <w:szCs w:val="24"/>
        </w:rPr>
        <w:t xml:space="preserve"> on callus derived from lemon stigma and style culture. </w:t>
      </w:r>
      <w:r w:rsidRPr="00F82ED3">
        <w:rPr>
          <w:rFonts w:ascii="Calibri" w:hAnsi="Calibri" w:cs="Calibri"/>
          <w:i/>
          <w:iCs/>
          <w:sz w:val="24"/>
          <w:szCs w:val="24"/>
        </w:rPr>
        <w:t xml:space="preserve">Entomologia </w:t>
      </w:r>
      <w:r w:rsidR="00296EF9">
        <w:rPr>
          <w:rFonts w:ascii="Calibri" w:hAnsi="Calibri" w:cs="Calibri"/>
          <w:i/>
          <w:iCs/>
          <w:sz w:val="24"/>
          <w:szCs w:val="24"/>
        </w:rPr>
        <w:t>E</w:t>
      </w:r>
      <w:r w:rsidR="00296EF9" w:rsidRPr="00F82ED3">
        <w:rPr>
          <w:rFonts w:ascii="Calibri" w:hAnsi="Calibri" w:cs="Calibri"/>
          <w:i/>
          <w:iCs/>
          <w:sz w:val="24"/>
          <w:szCs w:val="24"/>
        </w:rPr>
        <w:t xml:space="preserve">xperimentalis </w:t>
      </w:r>
      <w:r w:rsidRPr="00F82ED3">
        <w:rPr>
          <w:rFonts w:ascii="Calibri" w:hAnsi="Calibri" w:cs="Calibri"/>
          <w:i/>
          <w:iCs/>
          <w:sz w:val="24"/>
          <w:szCs w:val="24"/>
        </w:rPr>
        <w:t xml:space="preserve">et </w:t>
      </w:r>
      <w:r w:rsidR="00296EF9">
        <w:rPr>
          <w:rFonts w:ascii="Calibri" w:hAnsi="Calibri" w:cs="Calibri"/>
          <w:i/>
          <w:iCs/>
          <w:sz w:val="24"/>
          <w:szCs w:val="24"/>
        </w:rPr>
        <w:t>A</w:t>
      </w:r>
      <w:r w:rsidR="00296EF9" w:rsidRPr="00F82ED3">
        <w:rPr>
          <w:rFonts w:ascii="Calibri" w:hAnsi="Calibri" w:cs="Calibri"/>
          <w:i/>
          <w:iCs/>
          <w:sz w:val="24"/>
          <w:szCs w:val="24"/>
        </w:rPr>
        <w:t>pplicata</w:t>
      </w:r>
      <w:r w:rsidRPr="00F82ED3">
        <w:rPr>
          <w:rFonts w:ascii="Calibri" w:hAnsi="Calibri" w:cs="Calibri"/>
          <w:sz w:val="24"/>
          <w:szCs w:val="24"/>
        </w:rPr>
        <w:t xml:space="preserve">. </w:t>
      </w:r>
      <w:r w:rsidRPr="00F82ED3">
        <w:rPr>
          <w:rFonts w:ascii="Calibri" w:hAnsi="Calibri" w:cs="Calibri"/>
          <w:b/>
          <w:bCs/>
          <w:sz w:val="24"/>
          <w:szCs w:val="24"/>
        </w:rPr>
        <w:t>95</w:t>
      </w:r>
      <w:r w:rsidRPr="00F82ED3">
        <w:rPr>
          <w:rFonts w:ascii="Calibri" w:hAnsi="Calibri" w:cs="Calibri"/>
          <w:sz w:val="24"/>
          <w:szCs w:val="24"/>
        </w:rPr>
        <w:t xml:space="preserve"> (3), 251–257 (2000).</w:t>
      </w:r>
    </w:p>
    <w:p w14:paraId="00A43214" w14:textId="77777777"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20.</w:t>
      </w:r>
      <w:r w:rsidRPr="00F82ED3">
        <w:rPr>
          <w:rFonts w:ascii="Calibri" w:hAnsi="Calibri" w:cs="Calibri"/>
          <w:sz w:val="24"/>
          <w:szCs w:val="24"/>
        </w:rPr>
        <w:tab/>
        <w:t xml:space="preserve">Jones, W., Embleton, T., Garber, M., Cree, C. Creasing of orange fruit. </w:t>
      </w:r>
      <w:r w:rsidRPr="00F82ED3">
        <w:rPr>
          <w:rFonts w:ascii="Calibri" w:hAnsi="Calibri" w:cs="Calibri"/>
          <w:i/>
          <w:iCs/>
          <w:sz w:val="24"/>
          <w:szCs w:val="24"/>
        </w:rPr>
        <w:t>Hilgardia</w:t>
      </w:r>
      <w:r w:rsidRPr="00F82ED3">
        <w:rPr>
          <w:rFonts w:ascii="Calibri" w:hAnsi="Calibri" w:cs="Calibri"/>
          <w:sz w:val="24"/>
          <w:szCs w:val="24"/>
        </w:rPr>
        <w:t xml:space="preserve">. </w:t>
      </w:r>
      <w:r w:rsidRPr="00F82ED3">
        <w:rPr>
          <w:rFonts w:ascii="Calibri" w:hAnsi="Calibri" w:cs="Calibri"/>
          <w:b/>
          <w:bCs/>
          <w:sz w:val="24"/>
          <w:szCs w:val="24"/>
        </w:rPr>
        <w:t>38</w:t>
      </w:r>
      <w:r w:rsidRPr="00F82ED3">
        <w:rPr>
          <w:rFonts w:ascii="Calibri" w:hAnsi="Calibri" w:cs="Calibri"/>
          <w:sz w:val="24"/>
          <w:szCs w:val="24"/>
        </w:rPr>
        <w:t xml:space="preserve"> (6), 231–244 (1967).</w:t>
      </w:r>
    </w:p>
    <w:p w14:paraId="3621CEF5" w14:textId="0FE66726"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21.</w:t>
      </w:r>
      <w:r w:rsidRPr="00F82ED3">
        <w:rPr>
          <w:rFonts w:ascii="Calibri" w:hAnsi="Calibri" w:cs="Calibri"/>
          <w:sz w:val="24"/>
          <w:szCs w:val="24"/>
        </w:rPr>
        <w:tab/>
        <w:t xml:space="preserve">Storey, R., Treeby, M.T. The morphology of epicuticular wax and albedo cells of orange fruit in relation to albedo breakdown. </w:t>
      </w:r>
      <w:r w:rsidRPr="00F82ED3">
        <w:rPr>
          <w:rFonts w:ascii="Calibri" w:hAnsi="Calibri" w:cs="Calibri"/>
          <w:i/>
          <w:iCs/>
          <w:sz w:val="24"/>
          <w:szCs w:val="24"/>
        </w:rPr>
        <w:t xml:space="preserve">Journal of </w:t>
      </w:r>
      <w:r w:rsidR="00296EF9" w:rsidRPr="00F82ED3">
        <w:rPr>
          <w:rFonts w:ascii="Calibri" w:hAnsi="Calibri" w:cs="Calibri"/>
          <w:i/>
          <w:iCs/>
          <w:sz w:val="24"/>
          <w:szCs w:val="24"/>
        </w:rPr>
        <w:t>Horticultural Science</w:t>
      </w:r>
      <w:r w:rsidRPr="00F82ED3">
        <w:rPr>
          <w:rFonts w:ascii="Calibri" w:hAnsi="Calibri" w:cs="Calibri"/>
          <w:sz w:val="24"/>
          <w:szCs w:val="24"/>
        </w:rPr>
        <w:t xml:space="preserve">. </w:t>
      </w:r>
      <w:r w:rsidRPr="00F82ED3">
        <w:rPr>
          <w:rFonts w:ascii="Calibri" w:hAnsi="Calibri" w:cs="Calibri"/>
          <w:b/>
          <w:bCs/>
          <w:sz w:val="24"/>
          <w:szCs w:val="24"/>
        </w:rPr>
        <w:t>69</w:t>
      </w:r>
      <w:r w:rsidRPr="00F82ED3">
        <w:rPr>
          <w:rFonts w:ascii="Calibri" w:hAnsi="Calibri" w:cs="Calibri"/>
          <w:sz w:val="24"/>
          <w:szCs w:val="24"/>
        </w:rPr>
        <w:t xml:space="preserve"> (2), 329–338 (1994).</w:t>
      </w:r>
    </w:p>
    <w:p w14:paraId="4A0D4E7E" w14:textId="60F72528"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22.</w:t>
      </w:r>
      <w:r w:rsidRPr="00F82ED3">
        <w:rPr>
          <w:rFonts w:ascii="Calibri" w:hAnsi="Calibri" w:cs="Calibri"/>
          <w:sz w:val="24"/>
          <w:szCs w:val="24"/>
        </w:rPr>
        <w:tab/>
        <w:t xml:space="preserve">Rewald, B., Raveh, E., Gendler, T., Ephrath, J.E., Rachmilevitch, S. Phenotypic plasticity and water flux rates of </w:t>
      </w:r>
      <w:r w:rsidRPr="00F82ED3">
        <w:rPr>
          <w:rFonts w:ascii="Calibri" w:hAnsi="Calibri" w:cs="Calibri"/>
          <w:i/>
          <w:sz w:val="24"/>
          <w:szCs w:val="24"/>
        </w:rPr>
        <w:t>Citrus</w:t>
      </w:r>
      <w:r w:rsidRPr="00F82ED3">
        <w:rPr>
          <w:rFonts w:ascii="Calibri" w:hAnsi="Calibri" w:cs="Calibri"/>
          <w:sz w:val="24"/>
          <w:szCs w:val="24"/>
        </w:rPr>
        <w:t xml:space="preserve"> root orders under salinity. </w:t>
      </w:r>
      <w:r w:rsidRPr="00F82ED3">
        <w:rPr>
          <w:rFonts w:ascii="Calibri" w:hAnsi="Calibri" w:cs="Calibri"/>
          <w:i/>
          <w:iCs/>
          <w:sz w:val="24"/>
          <w:szCs w:val="24"/>
        </w:rPr>
        <w:t xml:space="preserve">Journal of </w:t>
      </w:r>
      <w:r w:rsidR="00296EF9" w:rsidRPr="00F82ED3">
        <w:rPr>
          <w:rFonts w:ascii="Calibri" w:hAnsi="Calibri" w:cs="Calibri"/>
          <w:i/>
          <w:iCs/>
          <w:sz w:val="24"/>
          <w:szCs w:val="24"/>
        </w:rPr>
        <w:t>Experimental Botany</w:t>
      </w:r>
      <w:r w:rsidRPr="00F82ED3">
        <w:rPr>
          <w:rFonts w:ascii="Calibri" w:hAnsi="Calibri" w:cs="Calibri"/>
          <w:sz w:val="24"/>
          <w:szCs w:val="24"/>
        </w:rPr>
        <w:t xml:space="preserve">. </w:t>
      </w:r>
      <w:r w:rsidRPr="00F82ED3">
        <w:rPr>
          <w:rFonts w:ascii="Calibri" w:hAnsi="Calibri" w:cs="Calibri"/>
          <w:b/>
          <w:bCs/>
          <w:sz w:val="24"/>
          <w:szCs w:val="24"/>
        </w:rPr>
        <w:t>63</w:t>
      </w:r>
      <w:r w:rsidRPr="00F82ED3">
        <w:rPr>
          <w:rFonts w:ascii="Calibri" w:hAnsi="Calibri" w:cs="Calibri"/>
          <w:sz w:val="24"/>
          <w:szCs w:val="24"/>
        </w:rPr>
        <w:t xml:space="preserve"> (7), 2717–2727 (2012).</w:t>
      </w:r>
    </w:p>
    <w:p w14:paraId="7B8913A2" w14:textId="67C64B4E"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23.</w:t>
      </w:r>
      <w:r w:rsidRPr="00F82ED3">
        <w:rPr>
          <w:rFonts w:ascii="Calibri" w:hAnsi="Calibri" w:cs="Calibri"/>
          <w:sz w:val="24"/>
          <w:szCs w:val="24"/>
        </w:rPr>
        <w:tab/>
        <w:t>Iqbal, S</w:t>
      </w:r>
      <w:r w:rsidR="00296EF9" w:rsidRPr="00296EF9">
        <w:rPr>
          <w:rFonts w:ascii="Calibri" w:hAnsi="Calibri" w:cs="Calibri"/>
          <w:sz w:val="24"/>
          <w:szCs w:val="24"/>
        </w:rPr>
        <w:t>. et al.</w:t>
      </w:r>
      <w:r w:rsidRPr="00F82ED3">
        <w:rPr>
          <w:rFonts w:ascii="Calibri" w:hAnsi="Calibri" w:cs="Calibri"/>
          <w:sz w:val="24"/>
          <w:szCs w:val="24"/>
        </w:rPr>
        <w:t xml:space="preserve"> Morpho-physiological and biochemical response of citrus rootstocks to salinity stress at early growth stage. </w:t>
      </w:r>
      <w:r w:rsidR="00296EF9">
        <w:rPr>
          <w:rFonts w:ascii="Calibri" w:hAnsi="Calibri" w:cs="Calibri"/>
          <w:i/>
          <w:iCs/>
          <w:sz w:val="24"/>
          <w:szCs w:val="24"/>
        </w:rPr>
        <w:t>Pakistan Journal of Agricultural Sciences</w:t>
      </w:r>
      <w:r w:rsidRPr="00F82ED3">
        <w:rPr>
          <w:rFonts w:ascii="Calibri" w:hAnsi="Calibri" w:cs="Calibri"/>
          <w:sz w:val="24"/>
          <w:szCs w:val="24"/>
        </w:rPr>
        <w:t xml:space="preserve">. </w:t>
      </w:r>
      <w:r w:rsidRPr="00F82ED3">
        <w:rPr>
          <w:rFonts w:ascii="Calibri" w:hAnsi="Calibri" w:cs="Calibri"/>
          <w:b/>
          <w:bCs/>
          <w:sz w:val="24"/>
          <w:szCs w:val="24"/>
        </w:rPr>
        <w:t>52</w:t>
      </w:r>
      <w:r w:rsidRPr="00F82ED3">
        <w:rPr>
          <w:rFonts w:ascii="Calibri" w:hAnsi="Calibri" w:cs="Calibri"/>
          <w:sz w:val="24"/>
          <w:szCs w:val="24"/>
        </w:rPr>
        <w:t xml:space="preserve"> (3), 659–665 (2015).</w:t>
      </w:r>
    </w:p>
    <w:p w14:paraId="54C32237" w14:textId="3D43E726" w:rsidR="004A6734" w:rsidRPr="00F82ED3" w:rsidRDefault="00DF0B5E" w:rsidP="003D0C90">
      <w:pPr>
        <w:pStyle w:val="a9"/>
        <w:ind w:left="0" w:firstLine="0"/>
        <w:jc w:val="both"/>
        <w:rPr>
          <w:rFonts w:ascii="Calibri" w:hAnsi="Calibri" w:cs="Calibri"/>
          <w:sz w:val="24"/>
          <w:szCs w:val="24"/>
        </w:rPr>
      </w:pPr>
      <w:r w:rsidRPr="00F82ED3">
        <w:rPr>
          <w:rFonts w:ascii="Calibri" w:hAnsi="Calibri" w:cs="Calibri"/>
          <w:sz w:val="24"/>
          <w:szCs w:val="24"/>
        </w:rPr>
        <w:t>24.</w:t>
      </w:r>
      <w:r w:rsidRPr="00F82ED3">
        <w:rPr>
          <w:rFonts w:ascii="Calibri" w:hAnsi="Calibri" w:cs="Calibri"/>
          <w:sz w:val="24"/>
          <w:szCs w:val="24"/>
        </w:rPr>
        <w:tab/>
        <w:t xml:space="preserve">Iglesias, D.J., Tadeo, F.R., Primo-Millo, E., Talon, M. Fruit set dependence on carbohydrate availability in citrus trees. </w:t>
      </w:r>
      <w:r w:rsidRPr="00F82ED3">
        <w:rPr>
          <w:rFonts w:ascii="Calibri" w:hAnsi="Calibri" w:cs="Calibri"/>
          <w:i/>
          <w:iCs/>
          <w:sz w:val="24"/>
          <w:szCs w:val="24"/>
        </w:rPr>
        <w:t xml:space="preserve">Tree </w:t>
      </w:r>
      <w:r w:rsidR="00296EF9">
        <w:rPr>
          <w:rFonts w:ascii="Calibri" w:hAnsi="Calibri" w:cs="Calibri"/>
          <w:i/>
          <w:iCs/>
          <w:sz w:val="24"/>
          <w:szCs w:val="24"/>
        </w:rPr>
        <w:t>P</w:t>
      </w:r>
      <w:r w:rsidR="00296EF9" w:rsidRPr="00F82ED3">
        <w:rPr>
          <w:rFonts w:ascii="Calibri" w:hAnsi="Calibri" w:cs="Calibri"/>
          <w:i/>
          <w:iCs/>
          <w:sz w:val="24"/>
          <w:szCs w:val="24"/>
        </w:rPr>
        <w:t>hysiology</w:t>
      </w:r>
      <w:r w:rsidRPr="00F82ED3">
        <w:rPr>
          <w:rFonts w:ascii="Calibri" w:hAnsi="Calibri" w:cs="Calibri"/>
          <w:sz w:val="24"/>
          <w:szCs w:val="24"/>
        </w:rPr>
        <w:t xml:space="preserve">. </w:t>
      </w:r>
      <w:r w:rsidRPr="00F82ED3">
        <w:rPr>
          <w:rFonts w:ascii="Calibri" w:hAnsi="Calibri" w:cs="Calibri"/>
          <w:b/>
          <w:bCs/>
          <w:sz w:val="24"/>
          <w:szCs w:val="24"/>
        </w:rPr>
        <w:t>23</w:t>
      </w:r>
      <w:r w:rsidRPr="00F82ED3">
        <w:rPr>
          <w:rFonts w:ascii="Calibri" w:hAnsi="Calibri" w:cs="Calibri"/>
          <w:sz w:val="24"/>
          <w:szCs w:val="24"/>
        </w:rPr>
        <w:t xml:space="preserve"> (3), 199–204 (2003).</w:t>
      </w:r>
    </w:p>
    <w:p w14:paraId="430D231F" w14:textId="77777777" w:rsidR="004A6734" w:rsidRPr="00F82ED3" w:rsidRDefault="004A6734" w:rsidP="003D0C90">
      <w:pPr>
        <w:pStyle w:val="a9"/>
        <w:ind w:left="0" w:firstLine="0"/>
        <w:jc w:val="both"/>
        <w:rPr>
          <w:rFonts w:ascii="Calibri" w:hAnsi="Calibri" w:cs="Calibri"/>
          <w:sz w:val="24"/>
          <w:szCs w:val="24"/>
        </w:rPr>
      </w:pPr>
    </w:p>
    <w:sectPr w:rsidR="004A6734" w:rsidRPr="00F82ED3" w:rsidSect="004A6734">
      <w:pgSz w:w="11906" w:h="16838"/>
      <w:pgMar w:top="1417" w:right="1556" w:bottom="1417" w:left="1440" w:header="0" w:footer="0" w:gutter="0"/>
      <w:lnNumType w:countBy="1" w:restart="continuou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EA734" w14:textId="77777777" w:rsidR="004A220D" w:rsidRDefault="004A220D" w:rsidP="002363BE">
      <w:pPr>
        <w:spacing w:after="0" w:line="240" w:lineRule="auto"/>
      </w:pPr>
      <w:r>
        <w:separator/>
      </w:r>
    </w:p>
  </w:endnote>
  <w:endnote w:type="continuationSeparator" w:id="0">
    <w:p w14:paraId="581FED01" w14:textId="77777777" w:rsidR="004A220D" w:rsidRDefault="004A220D" w:rsidP="00236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A5AE8" w14:textId="77777777" w:rsidR="004A220D" w:rsidRDefault="004A220D" w:rsidP="002363BE">
      <w:pPr>
        <w:spacing w:after="0" w:line="240" w:lineRule="auto"/>
      </w:pPr>
      <w:r>
        <w:separator/>
      </w:r>
    </w:p>
  </w:footnote>
  <w:footnote w:type="continuationSeparator" w:id="0">
    <w:p w14:paraId="121D9CDA" w14:textId="77777777" w:rsidR="004A220D" w:rsidRDefault="004A220D" w:rsidP="002363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734"/>
    <w:rsid w:val="00016781"/>
    <w:rsid w:val="000837EE"/>
    <w:rsid w:val="000A2546"/>
    <w:rsid w:val="000B2408"/>
    <w:rsid w:val="000C6D8E"/>
    <w:rsid w:val="001064C6"/>
    <w:rsid w:val="001410B2"/>
    <w:rsid w:val="001A17C6"/>
    <w:rsid w:val="001C0C9A"/>
    <w:rsid w:val="001F0CE7"/>
    <w:rsid w:val="002363BE"/>
    <w:rsid w:val="00254052"/>
    <w:rsid w:val="00272FB6"/>
    <w:rsid w:val="00296EF9"/>
    <w:rsid w:val="002F39BD"/>
    <w:rsid w:val="00337FCC"/>
    <w:rsid w:val="003A4158"/>
    <w:rsid w:val="003D0C90"/>
    <w:rsid w:val="003F3A40"/>
    <w:rsid w:val="00403735"/>
    <w:rsid w:val="00404C5F"/>
    <w:rsid w:val="00422F8A"/>
    <w:rsid w:val="0046458A"/>
    <w:rsid w:val="004868FC"/>
    <w:rsid w:val="004A220D"/>
    <w:rsid w:val="004A4709"/>
    <w:rsid w:val="004A6734"/>
    <w:rsid w:val="004E5A93"/>
    <w:rsid w:val="004F50A6"/>
    <w:rsid w:val="005904BF"/>
    <w:rsid w:val="00693758"/>
    <w:rsid w:val="0069390A"/>
    <w:rsid w:val="006B4BD7"/>
    <w:rsid w:val="007B2C52"/>
    <w:rsid w:val="007D2D79"/>
    <w:rsid w:val="007E3296"/>
    <w:rsid w:val="00802C1C"/>
    <w:rsid w:val="00834ECF"/>
    <w:rsid w:val="008435C9"/>
    <w:rsid w:val="008D3AAA"/>
    <w:rsid w:val="008E4510"/>
    <w:rsid w:val="0098576F"/>
    <w:rsid w:val="009C0F36"/>
    <w:rsid w:val="009C6D8D"/>
    <w:rsid w:val="009E3ECB"/>
    <w:rsid w:val="00AF6999"/>
    <w:rsid w:val="00B7703B"/>
    <w:rsid w:val="00BF1022"/>
    <w:rsid w:val="00C868DD"/>
    <w:rsid w:val="00CD3EF2"/>
    <w:rsid w:val="00CF2343"/>
    <w:rsid w:val="00D03D3B"/>
    <w:rsid w:val="00D31716"/>
    <w:rsid w:val="00D34E88"/>
    <w:rsid w:val="00D81B10"/>
    <w:rsid w:val="00D95671"/>
    <w:rsid w:val="00DF0B5E"/>
    <w:rsid w:val="00E000B8"/>
    <w:rsid w:val="00E01340"/>
    <w:rsid w:val="00E47E25"/>
    <w:rsid w:val="00E57FC8"/>
    <w:rsid w:val="00F55720"/>
    <w:rsid w:val="00F6366C"/>
    <w:rsid w:val="00F73B95"/>
    <w:rsid w:val="00F82ED3"/>
    <w:rsid w:val="00F954CC"/>
    <w:rsid w:val="00F974D9"/>
    <w:rsid w:val="00FC3299"/>
    <w:rsid w:val="00FC614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F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2AF6"/>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basedOn w:val="a0"/>
    <w:link w:val="a4"/>
    <w:uiPriority w:val="99"/>
    <w:semiHidden/>
    <w:qFormat/>
    <w:rsid w:val="006068EF"/>
    <w:rPr>
      <w:rFonts w:ascii="Segoe UI" w:hAnsi="Segoe UI" w:cs="Segoe UI"/>
      <w:sz w:val="18"/>
      <w:szCs w:val="18"/>
    </w:rPr>
  </w:style>
  <w:style w:type="character" w:customStyle="1" w:styleId="EnlacedeInternet">
    <w:name w:val="Enlace de Internet"/>
    <w:basedOn w:val="a0"/>
    <w:rsid w:val="001D7852"/>
    <w:rPr>
      <w:color w:val="0563C1"/>
      <w:u w:val="single"/>
    </w:rPr>
  </w:style>
  <w:style w:type="character" w:styleId="a5">
    <w:name w:val="line number"/>
    <w:basedOn w:val="a0"/>
    <w:uiPriority w:val="99"/>
    <w:semiHidden/>
    <w:unhideWhenUsed/>
    <w:qFormat/>
    <w:rsid w:val="009A5E74"/>
  </w:style>
  <w:style w:type="character" w:customStyle="1" w:styleId="ListLabel1">
    <w:name w:val="ListLabel 1"/>
    <w:qFormat/>
    <w:rsid w:val="004A6734"/>
    <w:rPr>
      <w:b/>
    </w:rPr>
  </w:style>
  <w:style w:type="character" w:customStyle="1" w:styleId="ListLabel2">
    <w:name w:val="ListLabel 2"/>
    <w:qFormat/>
    <w:rsid w:val="004A6734"/>
    <w:rPr>
      <w:b/>
    </w:rPr>
  </w:style>
  <w:style w:type="character" w:customStyle="1" w:styleId="ListLabel3">
    <w:name w:val="ListLabel 3"/>
    <w:qFormat/>
    <w:rsid w:val="004A6734"/>
    <w:rPr>
      <w:b/>
    </w:rPr>
  </w:style>
  <w:style w:type="character" w:customStyle="1" w:styleId="ListLabel4">
    <w:name w:val="ListLabel 4"/>
    <w:qFormat/>
    <w:rsid w:val="004A6734"/>
    <w:rPr>
      <w:b/>
    </w:rPr>
  </w:style>
  <w:style w:type="character" w:customStyle="1" w:styleId="ListLabel5">
    <w:name w:val="ListLabel 5"/>
    <w:qFormat/>
    <w:rsid w:val="004A6734"/>
    <w:rPr>
      <w:b/>
    </w:rPr>
  </w:style>
  <w:style w:type="character" w:customStyle="1" w:styleId="ListLabel6">
    <w:name w:val="ListLabel 6"/>
    <w:qFormat/>
    <w:rsid w:val="004A6734"/>
    <w:rPr>
      <w:rFonts w:cstheme="minorHAnsi"/>
      <w:sz w:val="24"/>
      <w:szCs w:val="24"/>
    </w:rPr>
  </w:style>
  <w:style w:type="character" w:customStyle="1" w:styleId="ListLabel7">
    <w:name w:val="ListLabel 7"/>
    <w:qFormat/>
    <w:rsid w:val="004A6734"/>
    <w:rPr>
      <w:rFonts w:cstheme="minorHAnsi"/>
      <w:sz w:val="24"/>
      <w:szCs w:val="24"/>
      <w:lang w:val="es-ES"/>
    </w:rPr>
  </w:style>
  <w:style w:type="character" w:customStyle="1" w:styleId="ListLabel8">
    <w:name w:val="ListLabel 8"/>
    <w:qFormat/>
    <w:rsid w:val="004A6734"/>
    <w:rPr>
      <w:rFonts w:cstheme="minorHAnsi"/>
      <w:sz w:val="24"/>
      <w:szCs w:val="24"/>
      <w:lang w:val="es-ES"/>
    </w:rPr>
  </w:style>
  <w:style w:type="character" w:customStyle="1" w:styleId="Numeracinderenglones">
    <w:name w:val="Numeración de renglones"/>
    <w:rsid w:val="004A6734"/>
  </w:style>
  <w:style w:type="paragraph" w:styleId="a6">
    <w:name w:val="Title"/>
    <w:basedOn w:val="a"/>
    <w:next w:val="a7"/>
    <w:qFormat/>
    <w:rsid w:val="004A6734"/>
    <w:pPr>
      <w:keepNext/>
      <w:spacing w:before="240" w:after="120"/>
    </w:pPr>
    <w:rPr>
      <w:rFonts w:ascii="Liberation Sans" w:eastAsia="Noto Sans CJK SC Regular" w:hAnsi="Liberation Sans" w:cs="Lohit Devanagari"/>
      <w:sz w:val="28"/>
      <w:szCs w:val="28"/>
    </w:rPr>
  </w:style>
  <w:style w:type="paragraph" w:styleId="a7">
    <w:name w:val="Body Text"/>
    <w:basedOn w:val="a"/>
    <w:rsid w:val="004A6734"/>
    <w:pPr>
      <w:spacing w:after="140" w:line="276" w:lineRule="auto"/>
    </w:pPr>
  </w:style>
  <w:style w:type="paragraph" w:styleId="a8">
    <w:name w:val="List"/>
    <w:basedOn w:val="a7"/>
    <w:rsid w:val="004A6734"/>
    <w:rPr>
      <w:rFonts w:cs="Lohit Devanagari"/>
    </w:rPr>
  </w:style>
  <w:style w:type="paragraph" w:customStyle="1" w:styleId="Descripcin1">
    <w:name w:val="Descripción1"/>
    <w:basedOn w:val="a"/>
    <w:qFormat/>
    <w:rsid w:val="004A6734"/>
    <w:pPr>
      <w:suppressLineNumbers/>
      <w:spacing w:before="120" w:after="120"/>
    </w:pPr>
    <w:rPr>
      <w:rFonts w:cs="Lohit Devanagari"/>
      <w:i/>
      <w:iCs/>
      <w:sz w:val="24"/>
      <w:szCs w:val="24"/>
    </w:rPr>
  </w:style>
  <w:style w:type="paragraph" w:customStyle="1" w:styleId="ndice">
    <w:name w:val="Índice"/>
    <w:basedOn w:val="a"/>
    <w:qFormat/>
    <w:rsid w:val="004A6734"/>
    <w:pPr>
      <w:suppressLineNumbers/>
    </w:pPr>
    <w:rPr>
      <w:rFonts w:cs="Lohit Devanagari"/>
    </w:rPr>
  </w:style>
  <w:style w:type="paragraph" w:styleId="a4">
    <w:name w:val="Balloon Text"/>
    <w:basedOn w:val="a"/>
    <w:link w:val="a3"/>
    <w:uiPriority w:val="99"/>
    <w:semiHidden/>
    <w:unhideWhenUsed/>
    <w:qFormat/>
    <w:rsid w:val="006068EF"/>
    <w:pPr>
      <w:spacing w:after="0" w:line="240" w:lineRule="auto"/>
    </w:pPr>
    <w:rPr>
      <w:rFonts w:ascii="Segoe UI" w:hAnsi="Segoe UI" w:cs="Segoe UI"/>
      <w:sz w:val="18"/>
      <w:szCs w:val="18"/>
    </w:rPr>
  </w:style>
  <w:style w:type="paragraph" w:styleId="a9">
    <w:name w:val="Bibliography"/>
    <w:basedOn w:val="a"/>
    <w:next w:val="a"/>
    <w:uiPriority w:val="37"/>
    <w:unhideWhenUsed/>
    <w:qFormat/>
    <w:rsid w:val="004F2AF8"/>
    <w:pPr>
      <w:tabs>
        <w:tab w:val="left" w:pos="384"/>
      </w:tabs>
      <w:spacing w:after="0" w:line="240" w:lineRule="auto"/>
      <w:ind w:left="384" w:hanging="384"/>
    </w:pPr>
  </w:style>
  <w:style w:type="paragraph" w:styleId="aa">
    <w:name w:val="List Paragraph"/>
    <w:basedOn w:val="a"/>
    <w:uiPriority w:val="34"/>
    <w:qFormat/>
    <w:rsid w:val="00245508"/>
    <w:pPr>
      <w:ind w:left="720"/>
      <w:contextualSpacing/>
    </w:pPr>
  </w:style>
  <w:style w:type="paragraph" w:styleId="ab">
    <w:name w:val="Revision"/>
    <w:uiPriority w:val="99"/>
    <w:semiHidden/>
    <w:qFormat/>
    <w:rsid w:val="009C3379"/>
    <w:rPr>
      <w:lang w:val="en-US"/>
    </w:rPr>
  </w:style>
  <w:style w:type="paragraph" w:styleId="ac">
    <w:name w:val="annotation text"/>
    <w:basedOn w:val="a"/>
    <w:link w:val="ad"/>
    <w:uiPriority w:val="99"/>
    <w:semiHidden/>
    <w:unhideWhenUsed/>
    <w:rsid w:val="004A6734"/>
    <w:pPr>
      <w:spacing w:line="240" w:lineRule="auto"/>
    </w:pPr>
    <w:rPr>
      <w:sz w:val="20"/>
      <w:szCs w:val="20"/>
    </w:rPr>
  </w:style>
  <w:style w:type="character" w:customStyle="1" w:styleId="ad">
    <w:name w:val="批注文字 字符"/>
    <w:basedOn w:val="a0"/>
    <w:link w:val="ac"/>
    <w:uiPriority w:val="99"/>
    <w:semiHidden/>
    <w:rsid w:val="004A6734"/>
    <w:rPr>
      <w:sz w:val="20"/>
      <w:szCs w:val="20"/>
      <w:lang w:val="en-US"/>
    </w:rPr>
  </w:style>
  <w:style w:type="character" w:styleId="ae">
    <w:name w:val="annotation reference"/>
    <w:basedOn w:val="a0"/>
    <w:uiPriority w:val="99"/>
    <w:semiHidden/>
    <w:unhideWhenUsed/>
    <w:rsid w:val="004A6734"/>
    <w:rPr>
      <w:sz w:val="16"/>
      <w:szCs w:val="16"/>
    </w:rPr>
  </w:style>
  <w:style w:type="paragraph" w:styleId="af">
    <w:name w:val="header"/>
    <w:basedOn w:val="a"/>
    <w:link w:val="af0"/>
    <w:uiPriority w:val="99"/>
    <w:unhideWhenUsed/>
    <w:rsid w:val="002363BE"/>
    <w:pPr>
      <w:tabs>
        <w:tab w:val="center" w:pos="4680"/>
        <w:tab w:val="right" w:pos="9360"/>
      </w:tabs>
      <w:spacing w:after="0" w:line="240" w:lineRule="auto"/>
    </w:pPr>
  </w:style>
  <w:style w:type="character" w:customStyle="1" w:styleId="af0">
    <w:name w:val="页眉 字符"/>
    <w:basedOn w:val="a0"/>
    <w:link w:val="af"/>
    <w:uiPriority w:val="99"/>
    <w:rsid w:val="002363BE"/>
    <w:rPr>
      <w:lang w:val="en-US"/>
    </w:rPr>
  </w:style>
  <w:style w:type="paragraph" w:styleId="af1">
    <w:name w:val="footer"/>
    <w:basedOn w:val="a"/>
    <w:link w:val="af2"/>
    <w:uiPriority w:val="99"/>
    <w:unhideWhenUsed/>
    <w:rsid w:val="002363BE"/>
    <w:pPr>
      <w:tabs>
        <w:tab w:val="center" w:pos="4680"/>
        <w:tab w:val="right" w:pos="9360"/>
      </w:tabs>
      <w:spacing w:after="0" w:line="240" w:lineRule="auto"/>
    </w:pPr>
  </w:style>
  <w:style w:type="character" w:customStyle="1" w:styleId="af2">
    <w:name w:val="页脚 字符"/>
    <w:basedOn w:val="a0"/>
    <w:link w:val="af1"/>
    <w:uiPriority w:val="99"/>
    <w:rsid w:val="002363B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lmar74@gmail.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lgarsal@upvnet.upv.es" TargetMode="External"/><Relationship Id="rId12" Type="http://schemas.openxmlformats.org/officeDocument/2006/relationships/hyperlink" Target="mailto:mdraigon@qim.upv.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umerfa@upvnet.upv.es" TargetMode="External"/><Relationship Id="rId11" Type="http://schemas.openxmlformats.org/officeDocument/2006/relationships/hyperlink" Target="mailto:Jose.Reig@uv.es" TargetMode="External"/><Relationship Id="rId5" Type="http://schemas.openxmlformats.org/officeDocument/2006/relationships/endnotes" Target="endnotes.xml"/><Relationship Id="rId10" Type="http://schemas.openxmlformats.org/officeDocument/2006/relationships/hyperlink" Target="mailto:fjgarci@upv.es" TargetMode="External"/><Relationship Id="rId4" Type="http://schemas.openxmlformats.org/officeDocument/2006/relationships/footnotes" Target="footnotes.xml"/><Relationship Id="rId9" Type="http://schemas.openxmlformats.org/officeDocument/2006/relationships/hyperlink" Target="mailto:czornoza@saeas.es"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11900</Words>
  <Characters>67831</Characters>
  <Application>Microsoft Office Word</Application>
  <DocSecurity>0</DocSecurity>
  <Lines>565</Lines>
  <Paragraphs>159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2018-07-19T08:32:00Z</cp:lastPrinted>
  <dcterms:created xsi:type="dcterms:W3CDTF">2018-11-30T08:16:00Z</dcterms:created>
  <dcterms:modified xsi:type="dcterms:W3CDTF">2018-12-06T00:35:00Z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ZOTERO_PREF_1">
    <vt:lpwstr>&lt;data data-version="3" zotero-version="5.0.57"&gt;&lt;session id="iX8Y5KCH"/&gt;&lt;style id="http://www.zotero.org/styles/journal-of-visualized-experiments" hasBibliography="1" bibliographyStyleHasBeenSet="1"/&gt;&lt;prefs&gt;&lt;pref name="fieldType" value="Field"/&gt;&lt;/prefs&gt;&lt;/d</vt:lpwstr>
  </property>
  <property fmtid="{D5CDD505-2E9C-101B-9397-08002B2CF9AE}" pid="9" name="ZOTERO_PREF_2">
    <vt:lpwstr>ata&gt;</vt:lpwstr>
  </property>
</Properties>
</file>