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94" w:rsidRDefault="00D8333A">
      <w:pPr>
        <w:pStyle w:val="Heading1"/>
        <w:spacing w:before="56" w:line="274" w:lineRule="exact"/>
        <w:ind w:left="2162" w:right="2125"/>
        <w:jc w:val="center"/>
        <w:rPr>
          <w:u w:val="none"/>
        </w:rPr>
      </w:pPr>
      <w:bookmarkStart w:id="0" w:name="_GoBack"/>
      <w:bookmarkEnd w:id="0"/>
      <w:r>
        <w:rPr>
          <w:u w:val="none"/>
        </w:rPr>
        <w:t xml:space="preserve">Dr. </w:t>
      </w:r>
      <w:proofErr w:type="spellStart"/>
      <w:r>
        <w:rPr>
          <w:u w:val="none"/>
        </w:rPr>
        <w:t>Morewell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Gasseller</w:t>
      </w:r>
      <w:proofErr w:type="spellEnd"/>
    </w:p>
    <w:p w:rsidR="00D85B94" w:rsidRDefault="00D8333A">
      <w:pPr>
        <w:pStyle w:val="BodyText"/>
        <w:tabs>
          <w:tab w:val="left" w:pos="5374"/>
        </w:tabs>
        <w:ind w:left="2166" w:right="2125"/>
        <w:jc w:val="center"/>
      </w:pPr>
      <w:r>
        <w:t>Department of Physics; Xavier University of</w:t>
      </w:r>
      <w:r>
        <w:rPr>
          <w:spacing w:val="-7"/>
        </w:rPr>
        <w:t xml:space="preserve"> </w:t>
      </w:r>
      <w:r>
        <w:t>Louisiana 1 Drexel Dr.; New</w:t>
      </w:r>
      <w:r>
        <w:rPr>
          <w:spacing w:val="-2"/>
        </w:rPr>
        <w:t xml:space="preserve"> </w:t>
      </w:r>
      <w:r>
        <w:t>Orleans</w:t>
      </w:r>
      <w:r>
        <w:rPr>
          <w:spacing w:val="1"/>
        </w:rPr>
        <w:t xml:space="preserve"> </w:t>
      </w:r>
      <w:r>
        <w:rPr>
          <w:spacing w:val="-3"/>
        </w:rPr>
        <w:t>LA</w:t>
      </w:r>
      <w:r>
        <w:rPr>
          <w:spacing w:val="-3"/>
        </w:rPr>
        <w:tab/>
      </w:r>
      <w:r>
        <w:t>70125</w:t>
      </w:r>
    </w:p>
    <w:p w:rsidR="00D85B94" w:rsidRDefault="00D85B94">
      <w:pPr>
        <w:pStyle w:val="BodyText"/>
      </w:pPr>
    </w:p>
    <w:p w:rsidR="00D85B94" w:rsidRDefault="00D8333A">
      <w:pPr>
        <w:pStyle w:val="ListParagraph"/>
        <w:numPr>
          <w:ilvl w:val="0"/>
          <w:numId w:val="2"/>
        </w:numPr>
        <w:tabs>
          <w:tab w:val="left" w:pos="381"/>
        </w:tabs>
        <w:spacing w:after="31"/>
        <w:ind w:right="289" w:firstLine="0"/>
        <w:rPr>
          <w:i/>
          <w:sz w:val="24"/>
        </w:rPr>
      </w:pPr>
      <w:r>
        <w:rPr>
          <w:b/>
          <w:sz w:val="24"/>
          <w:u w:val="thick"/>
        </w:rPr>
        <w:t xml:space="preserve">Professional Preparation </w:t>
      </w:r>
      <w:r>
        <w:rPr>
          <w:i/>
          <w:sz w:val="24"/>
        </w:rPr>
        <w:t xml:space="preserve">(List undergrad &amp; grad </w:t>
      </w:r>
      <w:proofErr w:type="spellStart"/>
      <w:r>
        <w:rPr>
          <w:i/>
          <w:sz w:val="24"/>
        </w:rPr>
        <w:t>educ</w:t>
      </w:r>
      <w:proofErr w:type="spellEnd"/>
      <w:r>
        <w:rPr>
          <w:i/>
          <w:sz w:val="24"/>
        </w:rPr>
        <w:t xml:space="preserve"> &amp; postdoc training in same order &amp; format 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below)</w:t>
      </w:r>
    </w:p>
    <w:tbl>
      <w:tblPr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3888"/>
        <w:gridCol w:w="1616"/>
        <w:gridCol w:w="685"/>
      </w:tblGrid>
      <w:tr w:rsidR="00D85B94">
        <w:trPr>
          <w:trHeight w:hRule="exact" w:val="258"/>
        </w:trPr>
        <w:tc>
          <w:tcPr>
            <w:tcW w:w="3101" w:type="dxa"/>
          </w:tcPr>
          <w:p w:rsidR="00D85B94" w:rsidRDefault="00D8333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University of Zimbabwe</w:t>
            </w:r>
          </w:p>
        </w:tc>
        <w:tc>
          <w:tcPr>
            <w:tcW w:w="3888" w:type="dxa"/>
          </w:tcPr>
          <w:p w:rsidR="00D85B94" w:rsidRDefault="00D8333A">
            <w:pPr>
              <w:pStyle w:val="TableParagraph"/>
              <w:spacing w:line="245" w:lineRule="exact"/>
              <w:ind w:left="534"/>
              <w:rPr>
                <w:sz w:val="24"/>
              </w:rPr>
            </w:pPr>
            <w:r>
              <w:rPr>
                <w:sz w:val="24"/>
              </w:rPr>
              <w:t>Chemistry/Physics/Mathematics</w:t>
            </w:r>
          </w:p>
        </w:tc>
        <w:tc>
          <w:tcPr>
            <w:tcW w:w="1616" w:type="dxa"/>
          </w:tcPr>
          <w:p w:rsidR="00D85B94" w:rsidRDefault="00D8333A">
            <w:pPr>
              <w:pStyle w:val="TableParagraph"/>
              <w:spacing w:line="245" w:lineRule="exact"/>
              <w:ind w:left="247" w:right="-9"/>
              <w:rPr>
                <w:sz w:val="24"/>
              </w:rPr>
            </w:pPr>
            <w:r>
              <w:rPr>
                <w:sz w:val="24"/>
              </w:rPr>
              <w:t>B.Sc. (Gen)</w:t>
            </w:r>
          </w:p>
        </w:tc>
        <w:tc>
          <w:tcPr>
            <w:tcW w:w="685" w:type="dxa"/>
          </w:tcPr>
          <w:p w:rsidR="00D85B94" w:rsidRDefault="00D8333A">
            <w:pPr>
              <w:pStyle w:val="TableParagraph"/>
              <w:spacing w:line="245" w:lineRule="exact"/>
              <w:ind w:left="9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</w:tr>
      <w:tr w:rsidR="00D85B94">
        <w:trPr>
          <w:trHeight w:hRule="exact" w:val="276"/>
        </w:trPr>
        <w:tc>
          <w:tcPr>
            <w:tcW w:w="3101" w:type="dxa"/>
          </w:tcPr>
          <w:p w:rsidR="00D85B94" w:rsidRDefault="00D833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 of Zimbabwe</w:t>
            </w:r>
          </w:p>
        </w:tc>
        <w:tc>
          <w:tcPr>
            <w:tcW w:w="3888" w:type="dxa"/>
          </w:tcPr>
          <w:p w:rsidR="00D85B94" w:rsidRDefault="00D8333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Physics Honors</w:t>
            </w:r>
          </w:p>
        </w:tc>
        <w:tc>
          <w:tcPr>
            <w:tcW w:w="1616" w:type="dxa"/>
          </w:tcPr>
          <w:p w:rsidR="00D85B94" w:rsidRDefault="00D8333A">
            <w:pPr>
              <w:pStyle w:val="TableParagraph"/>
              <w:ind w:left="247" w:right="-9"/>
              <w:rPr>
                <w:sz w:val="24"/>
              </w:rPr>
            </w:pPr>
            <w:r>
              <w:rPr>
                <w:sz w:val="24"/>
              </w:rPr>
              <w:t xml:space="preserve">BSc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(Hons)</w:t>
            </w:r>
          </w:p>
        </w:tc>
        <w:tc>
          <w:tcPr>
            <w:tcW w:w="685" w:type="dxa"/>
          </w:tcPr>
          <w:p w:rsidR="00D85B94" w:rsidRDefault="00D8333A">
            <w:pPr>
              <w:pStyle w:val="TableParagraph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</w:tr>
      <w:tr w:rsidR="00D85B94">
        <w:trPr>
          <w:trHeight w:hRule="exact" w:val="276"/>
        </w:trPr>
        <w:tc>
          <w:tcPr>
            <w:tcW w:w="3101" w:type="dxa"/>
          </w:tcPr>
          <w:p w:rsidR="00D85B94" w:rsidRDefault="00D833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 of Zimbabwe</w:t>
            </w:r>
          </w:p>
        </w:tc>
        <w:tc>
          <w:tcPr>
            <w:tcW w:w="3888" w:type="dxa"/>
          </w:tcPr>
          <w:p w:rsidR="00D85B94" w:rsidRDefault="00D8333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616" w:type="dxa"/>
          </w:tcPr>
          <w:p w:rsidR="00D85B94" w:rsidRDefault="00D8333A">
            <w:pPr>
              <w:pStyle w:val="TableParagraph"/>
              <w:ind w:left="247" w:right="-9"/>
              <w:rPr>
                <w:sz w:val="24"/>
              </w:rPr>
            </w:pPr>
            <w:r>
              <w:rPr>
                <w:sz w:val="24"/>
              </w:rPr>
              <w:t>M.Sc. (PHY)</w:t>
            </w:r>
          </w:p>
        </w:tc>
        <w:tc>
          <w:tcPr>
            <w:tcW w:w="685" w:type="dxa"/>
          </w:tcPr>
          <w:p w:rsidR="00D85B94" w:rsidRDefault="00D8333A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</w:tr>
      <w:tr w:rsidR="00D85B94">
        <w:trPr>
          <w:trHeight w:hRule="exact" w:val="276"/>
        </w:trPr>
        <w:tc>
          <w:tcPr>
            <w:tcW w:w="3101" w:type="dxa"/>
          </w:tcPr>
          <w:p w:rsidR="00D85B94" w:rsidRDefault="00D833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Michigan State University</w:t>
            </w:r>
          </w:p>
        </w:tc>
        <w:tc>
          <w:tcPr>
            <w:tcW w:w="3888" w:type="dxa"/>
          </w:tcPr>
          <w:p w:rsidR="00D85B94" w:rsidRDefault="00D8333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</w:tc>
        <w:tc>
          <w:tcPr>
            <w:tcW w:w="1616" w:type="dxa"/>
          </w:tcPr>
          <w:p w:rsidR="00D85B94" w:rsidRDefault="00D8333A">
            <w:pPr>
              <w:pStyle w:val="TableParagraph"/>
              <w:ind w:left="307" w:right="-9"/>
              <w:rPr>
                <w:sz w:val="24"/>
              </w:rPr>
            </w:pPr>
            <w:r>
              <w:rPr>
                <w:sz w:val="24"/>
              </w:rPr>
              <w:t>M.Sc. (PHY)</w:t>
            </w:r>
          </w:p>
        </w:tc>
        <w:tc>
          <w:tcPr>
            <w:tcW w:w="685" w:type="dxa"/>
          </w:tcPr>
          <w:p w:rsidR="00D85B94" w:rsidRDefault="00D8333A"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</w:tr>
      <w:tr w:rsidR="00D85B94">
        <w:trPr>
          <w:trHeight w:hRule="exact" w:val="358"/>
        </w:trPr>
        <w:tc>
          <w:tcPr>
            <w:tcW w:w="3101" w:type="dxa"/>
          </w:tcPr>
          <w:p w:rsidR="00D85B94" w:rsidRDefault="00D833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Michigan State University</w:t>
            </w:r>
          </w:p>
        </w:tc>
        <w:tc>
          <w:tcPr>
            <w:tcW w:w="3888" w:type="dxa"/>
          </w:tcPr>
          <w:p w:rsidR="00D85B94" w:rsidRDefault="00D8333A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</w:tc>
        <w:tc>
          <w:tcPr>
            <w:tcW w:w="1616" w:type="dxa"/>
          </w:tcPr>
          <w:p w:rsidR="00D85B94" w:rsidRDefault="00D8333A">
            <w:pPr>
              <w:pStyle w:val="TableParagraph"/>
              <w:ind w:left="247" w:right="-9"/>
              <w:rPr>
                <w:sz w:val="24"/>
              </w:rPr>
            </w:pPr>
            <w:r>
              <w:rPr>
                <w:sz w:val="24"/>
              </w:rPr>
              <w:t xml:space="preserve">Ph.D.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(PHY)</w:t>
            </w:r>
          </w:p>
        </w:tc>
        <w:tc>
          <w:tcPr>
            <w:tcW w:w="685" w:type="dxa"/>
          </w:tcPr>
          <w:p w:rsidR="00D85B94" w:rsidRDefault="00D8333A">
            <w:pPr>
              <w:pStyle w:val="TableParagraph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</w:tbl>
    <w:p w:rsidR="00D85B94" w:rsidRDefault="00D85B94">
      <w:pPr>
        <w:pStyle w:val="BodyText"/>
        <w:rPr>
          <w:i/>
          <w:sz w:val="20"/>
        </w:rPr>
      </w:pPr>
    </w:p>
    <w:p w:rsidR="00D85B94" w:rsidRDefault="00D85B94">
      <w:pPr>
        <w:pStyle w:val="BodyText"/>
        <w:spacing w:before="9"/>
        <w:rPr>
          <w:i/>
          <w:sz w:val="19"/>
        </w:rPr>
      </w:pPr>
    </w:p>
    <w:p w:rsidR="00D85B94" w:rsidRDefault="00D8333A">
      <w:pPr>
        <w:pStyle w:val="ListParagraph"/>
        <w:numPr>
          <w:ilvl w:val="0"/>
          <w:numId w:val="2"/>
        </w:numPr>
        <w:tabs>
          <w:tab w:val="left" w:pos="395"/>
        </w:tabs>
        <w:ind w:left="394" w:hanging="254"/>
        <w:rPr>
          <w:i/>
          <w:sz w:val="24"/>
        </w:rPr>
      </w:pPr>
      <w:r>
        <w:rPr>
          <w:b/>
          <w:sz w:val="24"/>
          <w:u w:val="thick"/>
        </w:rPr>
        <w:t xml:space="preserve">Appointments </w:t>
      </w:r>
      <w:r>
        <w:rPr>
          <w:i/>
          <w:sz w:val="24"/>
        </w:rPr>
        <w:t xml:space="preserve">(List academic &amp; professional </w:t>
      </w:r>
      <w:proofErr w:type="spellStart"/>
      <w:r>
        <w:rPr>
          <w:i/>
          <w:sz w:val="24"/>
        </w:rPr>
        <w:t>appts</w:t>
      </w:r>
      <w:proofErr w:type="spellEnd"/>
      <w:r>
        <w:rPr>
          <w:i/>
          <w:sz w:val="24"/>
        </w:rPr>
        <w:t xml:space="preserve"> in reverse chronological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order)</w:t>
      </w:r>
    </w:p>
    <w:p w:rsidR="00D85B94" w:rsidRDefault="00D85B94">
      <w:pPr>
        <w:pStyle w:val="BodyText"/>
        <w:spacing w:before="11"/>
        <w:rPr>
          <w:i/>
          <w:sz w:val="17"/>
        </w:rPr>
      </w:pPr>
    </w:p>
    <w:p w:rsidR="00D85B94" w:rsidRDefault="00D8333A">
      <w:pPr>
        <w:pStyle w:val="BodyText"/>
        <w:spacing w:before="69"/>
        <w:ind w:left="140" w:right="1347"/>
      </w:pPr>
      <w:r>
        <w:t xml:space="preserve">2015- Assistant Professor of Physics, Xavier University of Louisiana (New Orleans) 2011-2015 Assistant Professor of Physics, </w:t>
      </w:r>
      <w:proofErr w:type="spellStart"/>
      <w:r>
        <w:t>Mercyhurst</w:t>
      </w:r>
      <w:proofErr w:type="spellEnd"/>
      <w:r>
        <w:t xml:space="preserve"> University (Erie, PA)</w:t>
      </w:r>
    </w:p>
    <w:p w:rsidR="00D85B94" w:rsidRDefault="00D8333A">
      <w:pPr>
        <w:pStyle w:val="BodyText"/>
        <w:ind w:left="140"/>
      </w:pPr>
      <w:r>
        <w:t xml:space="preserve">2009-20101 Visiting </w:t>
      </w:r>
      <w:proofErr w:type="gramStart"/>
      <w:r>
        <w:t>Professor</w:t>
      </w:r>
      <w:proofErr w:type="gramEnd"/>
      <w:r>
        <w:t xml:space="preserve"> of Physics, Grand Valley State University (Allendale, MI)</w:t>
      </w:r>
    </w:p>
    <w:p w:rsidR="00D85B94" w:rsidRDefault="00D85B94">
      <w:pPr>
        <w:pStyle w:val="BodyText"/>
        <w:spacing w:before="4"/>
      </w:pPr>
    </w:p>
    <w:p w:rsidR="00D85B94" w:rsidRDefault="00D8333A">
      <w:pPr>
        <w:pStyle w:val="Heading1"/>
        <w:numPr>
          <w:ilvl w:val="0"/>
          <w:numId w:val="2"/>
        </w:numPr>
        <w:tabs>
          <w:tab w:val="left" w:pos="367"/>
        </w:tabs>
        <w:ind w:left="366" w:hanging="226"/>
        <w:rPr>
          <w:u w:val="none"/>
        </w:rPr>
      </w:pPr>
      <w:r>
        <w:rPr>
          <w:u w:val="thick"/>
        </w:rPr>
        <w:t>Publications</w:t>
      </w:r>
    </w:p>
    <w:p w:rsidR="00D85B94" w:rsidRDefault="00D85B94">
      <w:pPr>
        <w:pStyle w:val="BodyText"/>
        <w:spacing w:before="9"/>
        <w:rPr>
          <w:b/>
          <w:sz w:val="17"/>
        </w:rPr>
      </w:pPr>
    </w:p>
    <w:p w:rsidR="00D85B94" w:rsidRDefault="00D8333A">
      <w:pPr>
        <w:pStyle w:val="ListParagraph"/>
        <w:numPr>
          <w:ilvl w:val="0"/>
          <w:numId w:val="1"/>
        </w:numPr>
        <w:tabs>
          <w:tab w:val="left" w:pos="345"/>
        </w:tabs>
        <w:spacing w:before="69"/>
        <w:rPr>
          <w:i/>
          <w:sz w:val="24"/>
        </w:rPr>
      </w:pPr>
      <w:r>
        <w:rPr>
          <w:i/>
          <w:sz w:val="24"/>
        </w:rPr>
        <w:t>Five most closely related 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project</w:t>
      </w:r>
    </w:p>
    <w:p w:rsidR="00D85B94" w:rsidRDefault="00D8333A">
      <w:pPr>
        <w:pStyle w:val="ListParagraph"/>
        <w:numPr>
          <w:ilvl w:val="1"/>
          <w:numId w:val="1"/>
        </w:numPr>
        <w:tabs>
          <w:tab w:val="left" w:pos="861"/>
        </w:tabs>
        <w:spacing w:before="77"/>
        <w:ind w:right="354"/>
        <w:rPr>
          <w:i/>
          <w:sz w:val="24"/>
        </w:rPr>
      </w:pPr>
      <w:r>
        <w:rPr>
          <w:sz w:val="24"/>
        </w:rPr>
        <w:t>STM Image Artifacts On Highly Ordered Pyrolytic Graphite that could be mistaken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for Carbon Nanotubes: M. </w:t>
      </w:r>
      <w:proofErr w:type="spellStart"/>
      <w:r>
        <w:rPr>
          <w:sz w:val="24"/>
        </w:rPr>
        <w:t>Gasseller</w:t>
      </w:r>
      <w:proofErr w:type="spellEnd"/>
      <w:r>
        <w:rPr>
          <w:sz w:val="24"/>
        </w:rPr>
        <w:t xml:space="preserve"> and Jessica Ritchie,</w:t>
      </w:r>
      <w:r>
        <w:rPr>
          <w:spacing w:val="-8"/>
          <w:sz w:val="24"/>
        </w:rPr>
        <w:t xml:space="preserve"> </w:t>
      </w:r>
      <w:r>
        <w:rPr>
          <w:i/>
          <w:color w:val="212121"/>
          <w:sz w:val="24"/>
        </w:rPr>
        <w:t>US-China</w:t>
      </w:r>
    </w:p>
    <w:p w:rsidR="00D85B94" w:rsidRDefault="00D8333A">
      <w:pPr>
        <w:ind w:left="860" w:right="1347"/>
        <w:rPr>
          <w:i/>
          <w:sz w:val="24"/>
        </w:rPr>
      </w:pPr>
      <w:r>
        <w:rPr>
          <w:i/>
          <w:color w:val="212121"/>
          <w:sz w:val="24"/>
        </w:rPr>
        <w:t xml:space="preserve">Physics Education Review A&amp;B </w:t>
      </w:r>
      <w:r>
        <w:rPr>
          <w:i/>
          <w:sz w:val="24"/>
        </w:rPr>
        <w:t>Vol.6, April, 2016.</w:t>
      </w:r>
    </w:p>
    <w:p w:rsidR="00D85B94" w:rsidRDefault="00D85B94">
      <w:pPr>
        <w:pStyle w:val="BodyText"/>
        <w:spacing w:before="2"/>
        <w:rPr>
          <w:i/>
        </w:rPr>
      </w:pPr>
    </w:p>
    <w:p w:rsidR="00D85B94" w:rsidRDefault="00D8333A">
      <w:pPr>
        <w:pStyle w:val="ListParagraph"/>
        <w:numPr>
          <w:ilvl w:val="1"/>
          <w:numId w:val="1"/>
        </w:numPr>
        <w:tabs>
          <w:tab w:val="left" w:pos="861"/>
        </w:tabs>
        <w:ind w:right="105"/>
        <w:rPr>
          <w:sz w:val="24"/>
        </w:rPr>
      </w:pPr>
      <w:r>
        <w:rPr>
          <w:sz w:val="24"/>
        </w:rPr>
        <w:t>Scanning-probe single-electron capacitance spectroscopy: Kathleen A. Walsh</w:t>
      </w:r>
      <w:r>
        <w:rPr>
          <w:position w:val="7"/>
          <w:sz w:val="24"/>
        </w:rPr>
        <w:t>1</w:t>
      </w:r>
      <w:r>
        <w:rPr>
          <w:sz w:val="24"/>
        </w:rPr>
        <w:t xml:space="preserve">, Megan E. </w:t>
      </w:r>
      <w:proofErr w:type="spellStart"/>
      <w:r>
        <w:rPr>
          <w:sz w:val="24"/>
        </w:rPr>
        <w:t>Romanowich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sz w:val="24"/>
        </w:rPr>
        <w:t>Morewell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Gasseller</w:t>
      </w:r>
      <w:proofErr w:type="spellEnd"/>
      <w:r>
        <w:rPr>
          <w:sz w:val="24"/>
        </w:rPr>
        <w:t xml:space="preserve">, Irma </w:t>
      </w:r>
      <w:proofErr w:type="spellStart"/>
      <w:r>
        <w:rPr>
          <w:sz w:val="24"/>
        </w:rPr>
        <w:t>Kuljanishvili</w:t>
      </w:r>
      <w:proofErr w:type="spellEnd"/>
      <w:r>
        <w:rPr>
          <w:sz w:val="24"/>
        </w:rPr>
        <w:t>, Ray</w:t>
      </w:r>
      <w:r>
        <w:rPr>
          <w:sz w:val="24"/>
        </w:rPr>
        <w:t xml:space="preserve">mond </w:t>
      </w:r>
      <w:proofErr w:type="spellStart"/>
      <w:r>
        <w:rPr>
          <w:sz w:val="24"/>
        </w:rPr>
        <w:t>Ashoori</w:t>
      </w:r>
      <w:proofErr w:type="spellEnd"/>
      <w:r>
        <w:rPr>
          <w:sz w:val="24"/>
        </w:rPr>
        <w:t xml:space="preserve">, Stuart </w:t>
      </w:r>
      <w:proofErr w:type="spellStart"/>
      <w:r>
        <w:rPr>
          <w:sz w:val="24"/>
        </w:rPr>
        <w:t>Tessmer</w:t>
      </w:r>
      <w:proofErr w:type="spellEnd"/>
      <w:r>
        <w:rPr>
          <w:sz w:val="24"/>
        </w:rPr>
        <w:t xml:space="preserve">, </w:t>
      </w:r>
      <w:r>
        <w:rPr>
          <w:i/>
          <w:color w:val="393939"/>
          <w:sz w:val="24"/>
        </w:rPr>
        <w:t xml:space="preserve">J. Vis. Exp. </w:t>
      </w:r>
      <w:r>
        <w:rPr>
          <w:color w:val="393939"/>
          <w:sz w:val="24"/>
        </w:rPr>
        <w:t>(77), e50676, doi:10.3791/50676</w:t>
      </w:r>
      <w:r>
        <w:rPr>
          <w:color w:val="393939"/>
          <w:spacing w:val="-16"/>
          <w:sz w:val="24"/>
        </w:rPr>
        <w:t xml:space="preserve"> </w:t>
      </w:r>
      <w:r>
        <w:rPr>
          <w:color w:val="393939"/>
          <w:sz w:val="24"/>
        </w:rPr>
        <w:t>(2013).</w:t>
      </w:r>
    </w:p>
    <w:p w:rsidR="00D85B94" w:rsidRDefault="00D85B94">
      <w:pPr>
        <w:pStyle w:val="BodyText"/>
      </w:pPr>
    </w:p>
    <w:p w:rsidR="00D85B94" w:rsidRDefault="00D8333A">
      <w:pPr>
        <w:pStyle w:val="ListParagraph"/>
        <w:numPr>
          <w:ilvl w:val="1"/>
          <w:numId w:val="1"/>
        </w:numPr>
        <w:tabs>
          <w:tab w:val="left" w:pos="861"/>
        </w:tabs>
        <w:ind w:right="684"/>
        <w:rPr>
          <w:sz w:val="24"/>
        </w:rPr>
      </w:pPr>
      <w:proofErr w:type="spellStart"/>
      <w:r>
        <w:rPr>
          <w:b/>
          <w:sz w:val="24"/>
        </w:rPr>
        <w:t>M.Gasseller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 xml:space="preserve">S.H. </w:t>
      </w:r>
      <w:proofErr w:type="spellStart"/>
      <w:r>
        <w:rPr>
          <w:sz w:val="24"/>
        </w:rPr>
        <w:t>Tessmer</w:t>
      </w:r>
      <w:proofErr w:type="spellEnd"/>
      <w:r>
        <w:rPr>
          <w:sz w:val="24"/>
        </w:rPr>
        <w:t xml:space="preserve">, S. Rogge, </w:t>
      </w:r>
      <w:proofErr w:type="spellStart"/>
      <w:r>
        <w:rPr>
          <w:sz w:val="24"/>
        </w:rPr>
        <w:t>R.Loo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M.Caymax</w:t>
      </w:r>
      <w:proofErr w:type="spellEnd"/>
      <w:r>
        <w:rPr>
          <w:sz w:val="24"/>
        </w:rPr>
        <w:t xml:space="preserve">, Scanning Probe Spectroscopy of Individual Dopants in Silicon, </w:t>
      </w:r>
      <w:r>
        <w:rPr>
          <w:i/>
          <w:sz w:val="24"/>
        </w:rPr>
        <w:t xml:space="preserve">Nano Letters </w:t>
      </w:r>
      <w:r>
        <w:rPr>
          <w:b/>
          <w:sz w:val="24"/>
        </w:rPr>
        <w:t>11</w:t>
      </w:r>
      <w:r>
        <w:rPr>
          <w:sz w:val="24"/>
        </w:rPr>
        <w:t>, 5208–5212</w:t>
      </w:r>
      <w:r>
        <w:rPr>
          <w:spacing w:val="-3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2011).</w:t>
      </w:r>
    </w:p>
    <w:p w:rsidR="00D85B94" w:rsidRDefault="00D85B94">
      <w:pPr>
        <w:pStyle w:val="BodyText"/>
      </w:pPr>
    </w:p>
    <w:p w:rsidR="00D85B94" w:rsidRDefault="00D8333A">
      <w:pPr>
        <w:pStyle w:val="ListParagraph"/>
        <w:numPr>
          <w:ilvl w:val="1"/>
          <w:numId w:val="1"/>
        </w:numPr>
        <w:tabs>
          <w:tab w:val="left" w:pos="861"/>
          <w:tab w:val="left" w:pos="2300"/>
          <w:tab w:val="left" w:pos="3020"/>
          <w:tab w:val="left" w:pos="3740"/>
          <w:tab w:val="left" w:pos="5901"/>
          <w:tab w:val="left" w:pos="6621"/>
          <w:tab w:val="left" w:pos="8061"/>
          <w:tab w:val="left" w:pos="8781"/>
        </w:tabs>
        <w:ind w:right="193"/>
        <w:rPr>
          <w:i/>
          <w:sz w:val="24"/>
        </w:rPr>
      </w:pPr>
      <w:proofErr w:type="spellStart"/>
      <w:r>
        <w:rPr>
          <w:sz w:val="24"/>
        </w:rPr>
        <w:t>Mukaro</w:t>
      </w:r>
      <w:proofErr w:type="spellEnd"/>
      <w:r>
        <w:rPr>
          <w:sz w:val="24"/>
        </w:rPr>
        <w:tab/>
        <w:t>R,</w:t>
      </w:r>
      <w:r>
        <w:rPr>
          <w:sz w:val="24"/>
        </w:rPr>
        <w:tab/>
      </w:r>
      <w:r>
        <w:rPr>
          <w:b/>
          <w:sz w:val="24"/>
        </w:rPr>
        <w:t>M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Gasseller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Kufazvinei</w:t>
      </w:r>
      <w:proofErr w:type="spellEnd"/>
      <w:r>
        <w:rPr>
          <w:sz w:val="24"/>
        </w:rPr>
        <w:tab/>
        <w:t>C,</w:t>
      </w:r>
      <w:r>
        <w:rPr>
          <w:sz w:val="24"/>
        </w:rPr>
        <w:tab/>
      </w:r>
      <w:proofErr w:type="spellStart"/>
      <w:r>
        <w:rPr>
          <w:sz w:val="24"/>
        </w:rPr>
        <w:t>Olumekor</w:t>
      </w:r>
      <w:proofErr w:type="spellEnd"/>
      <w:r>
        <w:rPr>
          <w:sz w:val="24"/>
        </w:rPr>
        <w:tab/>
        <w:t>L</w:t>
      </w:r>
      <w:r>
        <w:rPr>
          <w:sz w:val="24"/>
        </w:rPr>
        <w:tab/>
        <w:t xml:space="preserve">and </w:t>
      </w:r>
      <w:proofErr w:type="spellStart"/>
      <w:r>
        <w:rPr>
          <w:sz w:val="24"/>
        </w:rPr>
        <w:t>Taele</w:t>
      </w:r>
      <w:proofErr w:type="spellEnd"/>
      <w:r>
        <w:rPr>
          <w:sz w:val="24"/>
        </w:rPr>
        <w:t xml:space="preserve"> BM Microcontroller- based multi-sensor apparatus for temperature control and thermal</w:t>
      </w:r>
      <w:r>
        <w:rPr>
          <w:sz w:val="24"/>
        </w:rPr>
        <w:tab/>
        <w:t>conductivity</w:t>
      </w:r>
      <w:r>
        <w:rPr>
          <w:sz w:val="24"/>
        </w:rPr>
        <w:tab/>
        <w:t xml:space="preserve">measurement </w:t>
      </w:r>
      <w:r>
        <w:rPr>
          <w:i/>
          <w:sz w:val="24"/>
        </w:rPr>
        <w:t xml:space="preserve">Science &amp; Technology </w:t>
      </w:r>
      <w:r>
        <w:rPr>
          <w:i/>
          <w:spacing w:val="10"/>
          <w:sz w:val="24"/>
        </w:rPr>
        <w:t xml:space="preserve">14 </w:t>
      </w:r>
      <w:r>
        <w:rPr>
          <w:i/>
          <w:sz w:val="24"/>
        </w:rPr>
        <w:t>(8):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N45-N49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Aug 2003</w:t>
      </w:r>
    </w:p>
    <w:p w:rsidR="00D85B94" w:rsidRDefault="00D85B94">
      <w:pPr>
        <w:pStyle w:val="BodyText"/>
        <w:rPr>
          <w:i/>
        </w:rPr>
      </w:pPr>
    </w:p>
    <w:p w:rsidR="00D85B94" w:rsidRDefault="00D8333A">
      <w:pPr>
        <w:pStyle w:val="ListParagraph"/>
        <w:numPr>
          <w:ilvl w:val="1"/>
          <w:numId w:val="1"/>
        </w:numPr>
        <w:tabs>
          <w:tab w:val="left" w:pos="861"/>
        </w:tabs>
        <w:ind w:right="654"/>
        <w:rPr>
          <w:sz w:val="24"/>
        </w:rPr>
      </w:pPr>
      <w:r>
        <w:rPr>
          <w:sz w:val="24"/>
        </w:rPr>
        <w:t xml:space="preserve">C. </w:t>
      </w:r>
      <w:proofErr w:type="spellStart"/>
      <w:r>
        <w:rPr>
          <w:sz w:val="24"/>
        </w:rPr>
        <w:t>Kufazvinei</w:t>
      </w:r>
      <w:proofErr w:type="spellEnd"/>
      <w:r>
        <w:rPr>
          <w:sz w:val="24"/>
        </w:rPr>
        <w:t xml:space="preserve">, R. </w:t>
      </w:r>
      <w:proofErr w:type="spellStart"/>
      <w:r>
        <w:rPr>
          <w:sz w:val="24"/>
        </w:rPr>
        <w:t>Mukaro</w:t>
      </w:r>
      <w:proofErr w:type="spellEnd"/>
      <w:r>
        <w:rPr>
          <w:sz w:val="24"/>
        </w:rPr>
        <w:t xml:space="preserve"> and </w:t>
      </w:r>
      <w:r>
        <w:rPr>
          <w:b/>
          <w:sz w:val="24"/>
        </w:rPr>
        <w:t xml:space="preserve">M. </w:t>
      </w:r>
      <w:proofErr w:type="spellStart"/>
      <w:r>
        <w:rPr>
          <w:b/>
          <w:sz w:val="24"/>
        </w:rPr>
        <w:t>Gasseller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An Overvie</w:t>
      </w:r>
      <w:r>
        <w:rPr>
          <w:sz w:val="24"/>
        </w:rPr>
        <w:t>w of Physics Instruction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in Zimbabwe, </w:t>
      </w:r>
      <w:r>
        <w:rPr>
          <w:i/>
          <w:sz w:val="24"/>
        </w:rPr>
        <w:t>The Physics Teacher</w:t>
      </w:r>
      <w:r>
        <w:rPr>
          <w:sz w:val="24"/>
        </w:rPr>
        <w:t>, Volume 40, Number 6, September</w:t>
      </w:r>
      <w:r>
        <w:rPr>
          <w:spacing w:val="-28"/>
          <w:sz w:val="24"/>
        </w:rPr>
        <w:t xml:space="preserve"> </w:t>
      </w:r>
      <w:r>
        <w:rPr>
          <w:sz w:val="24"/>
        </w:rPr>
        <w:t>2002</w:t>
      </w:r>
    </w:p>
    <w:p w:rsidR="00D85B94" w:rsidRDefault="00D85B94">
      <w:pPr>
        <w:rPr>
          <w:sz w:val="24"/>
        </w:rPr>
        <w:sectPr w:rsidR="00D85B94">
          <w:type w:val="continuous"/>
          <w:pgSz w:w="12240" w:h="15840"/>
          <w:pgMar w:top="1380" w:right="1340" w:bottom="280" w:left="1300" w:header="720" w:footer="720" w:gutter="0"/>
          <w:cols w:space="720"/>
        </w:sectPr>
      </w:pPr>
    </w:p>
    <w:p w:rsidR="00D85B94" w:rsidRDefault="00D8333A">
      <w:pPr>
        <w:spacing w:before="54"/>
        <w:ind w:left="100" w:right="169"/>
        <w:rPr>
          <w:i/>
          <w:sz w:val="24"/>
        </w:rPr>
      </w:pPr>
      <w:r>
        <w:rPr>
          <w:i/>
          <w:sz w:val="24"/>
        </w:rPr>
        <w:lastRenderedPageBreak/>
        <w:t>(ii) Other significant publications</w:t>
      </w:r>
    </w:p>
    <w:p w:rsidR="00D85B94" w:rsidRDefault="00D8333A">
      <w:pPr>
        <w:tabs>
          <w:tab w:val="left" w:pos="8047"/>
        </w:tabs>
        <w:spacing w:before="77"/>
        <w:ind w:left="100" w:right="169" w:firstLine="60"/>
        <w:rPr>
          <w:i/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 xml:space="preserve">M. </w:t>
      </w:r>
      <w:proofErr w:type="spellStart"/>
      <w:r>
        <w:rPr>
          <w:b/>
          <w:sz w:val="24"/>
        </w:rPr>
        <w:t>Gasseller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and A.V GHOLAP, Determination of electron</w:t>
      </w:r>
      <w:r>
        <w:rPr>
          <w:spacing w:val="-10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</w:r>
      <w:r>
        <w:rPr>
          <w:sz w:val="24"/>
        </w:rPr>
        <w:t xml:space="preserve">electron density in Laboratory Plasmas using the double probe method. </w:t>
      </w:r>
      <w:r>
        <w:rPr>
          <w:i/>
          <w:sz w:val="24"/>
        </w:rPr>
        <w:t xml:space="preserve">African Journal of </w:t>
      </w:r>
      <w:r>
        <w:rPr>
          <w:sz w:val="24"/>
        </w:rPr>
        <w:t xml:space="preserve">Educational </w:t>
      </w:r>
      <w:r>
        <w:rPr>
          <w:i/>
          <w:sz w:val="24"/>
        </w:rPr>
        <w:t>Studies in Mathematics and Science Vol 1, 2001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(1-11)</w:t>
      </w:r>
    </w:p>
    <w:p w:rsidR="00D85B94" w:rsidRDefault="00D85B94">
      <w:pPr>
        <w:pStyle w:val="BodyText"/>
        <w:rPr>
          <w:i/>
        </w:rPr>
      </w:pPr>
    </w:p>
    <w:p w:rsidR="00D85B94" w:rsidRDefault="00D85B94">
      <w:pPr>
        <w:pStyle w:val="BodyText"/>
        <w:spacing w:before="5"/>
        <w:rPr>
          <w:i/>
          <w:sz w:val="31"/>
        </w:rPr>
      </w:pPr>
    </w:p>
    <w:p w:rsidR="00D85B94" w:rsidRDefault="00D8333A">
      <w:pPr>
        <w:pStyle w:val="Heading1"/>
        <w:numPr>
          <w:ilvl w:val="0"/>
          <w:numId w:val="2"/>
        </w:numPr>
        <w:tabs>
          <w:tab w:val="left" w:pos="355"/>
        </w:tabs>
        <w:ind w:left="354" w:hanging="254"/>
        <w:rPr>
          <w:u w:val="none"/>
        </w:rPr>
      </w:pPr>
      <w:r>
        <w:rPr>
          <w:u w:val="thick"/>
        </w:rPr>
        <w:t>Synergistic</w:t>
      </w:r>
      <w:r>
        <w:rPr>
          <w:spacing w:val="-6"/>
          <w:u w:val="thick"/>
        </w:rPr>
        <w:t xml:space="preserve"> </w:t>
      </w:r>
      <w:r>
        <w:rPr>
          <w:u w:val="thick"/>
        </w:rPr>
        <w:t>Activities</w:t>
      </w:r>
    </w:p>
    <w:p w:rsidR="00D85B94" w:rsidRDefault="00D85B94">
      <w:pPr>
        <w:pStyle w:val="BodyText"/>
        <w:spacing w:before="4"/>
        <w:rPr>
          <w:b/>
          <w:sz w:val="17"/>
        </w:rPr>
      </w:pPr>
    </w:p>
    <w:p w:rsidR="00D85B94" w:rsidRDefault="00D8333A">
      <w:pPr>
        <w:pStyle w:val="BodyText"/>
        <w:spacing w:before="76" w:line="272" w:lineRule="exact"/>
        <w:ind w:left="460" w:right="942"/>
      </w:pPr>
      <w:r>
        <w:t>Designed and constructed a fully thermally compensated cryogenic scanning p</w:t>
      </w:r>
      <w:r>
        <w:t>robe microscope at Michigan State University.</w:t>
      </w:r>
    </w:p>
    <w:p w:rsidR="00D85B94" w:rsidRDefault="00D8333A">
      <w:pPr>
        <w:pStyle w:val="BodyText"/>
        <w:spacing w:before="1" w:line="272" w:lineRule="exact"/>
        <w:ind w:left="460" w:right="169"/>
      </w:pPr>
      <w:r>
        <w:t>Started an Advanced Earth Science course at Xavier University (Global aerosol studies is a major component in this course)</w:t>
      </w:r>
    </w:p>
    <w:p w:rsidR="00D85B94" w:rsidRDefault="00D85B94">
      <w:pPr>
        <w:pStyle w:val="BodyText"/>
        <w:spacing w:before="9"/>
        <w:rPr>
          <w:sz w:val="23"/>
        </w:rPr>
      </w:pPr>
    </w:p>
    <w:p w:rsidR="00D85B94" w:rsidRDefault="00D8333A">
      <w:pPr>
        <w:pStyle w:val="Heading1"/>
        <w:numPr>
          <w:ilvl w:val="0"/>
          <w:numId w:val="2"/>
        </w:numPr>
        <w:tabs>
          <w:tab w:val="left" w:pos="327"/>
        </w:tabs>
        <w:spacing w:before="0"/>
        <w:ind w:left="326" w:hanging="226"/>
        <w:rPr>
          <w:u w:val="none"/>
        </w:rPr>
      </w:pPr>
      <w:r>
        <w:rPr>
          <w:u w:val="thick"/>
        </w:rPr>
        <w:t>Collaborators &amp; Other</w:t>
      </w:r>
      <w:r>
        <w:rPr>
          <w:spacing w:val="-2"/>
          <w:u w:val="thick"/>
        </w:rPr>
        <w:t xml:space="preserve"> </w:t>
      </w:r>
      <w:r>
        <w:rPr>
          <w:u w:val="thick"/>
        </w:rPr>
        <w:t>Affiliations</w:t>
      </w:r>
    </w:p>
    <w:p w:rsidR="00D85B94" w:rsidRDefault="00D85B94">
      <w:pPr>
        <w:pStyle w:val="BodyText"/>
        <w:spacing w:before="11"/>
        <w:rPr>
          <w:b/>
          <w:sz w:val="17"/>
        </w:rPr>
      </w:pPr>
    </w:p>
    <w:p w:rsidR="00D85B94" w:rsidRDefault="00D8333A">
      <w:pPr>
        <w:spacing w:before="69" w:line="274" w:lineRule="exact"/>
        <w:ind w:left="100" w:right="169"/>
        <w:rPr>
          <w:b/>
          <w:sz w:val="24"/>
        </w:rPr>
      </w:pP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i</w:t>
      </w:r>
      <w:proofErr w:type="spellEnd"/>
      <w:proofErr w:type="gramEnd"/>
      <w:r>
        <w:rPr>
          <w:b/>
          <w:sz w:val="24"/>
        </w:rPr>
        <w:t>)Collaborators</w:t>
      </w:r>
    </w:p>
    <w:p w:rsidR="00D85B94" w:rsidRDefault="00D8333A">
      <w:pPr>
        <w:pStyle w:val="BodyText"/>
        <w:ind w:left="100" w:right="374"/>
      </w:pPr>
      <w:r>
        <w:t xml:space="preserve">Stuart </w:t>
      </w:r>
      <w:proofErr w:type="spellStart"/>
      <w:r>
        <w:t>Tessmer</w:t>
      </w:r>
      <w:proofErr w:type="spellEnd"/>
      <w:r>
        <w:t xml:space="preserve">, Michigan State University, </w:t>
      </w:r>
      <w:proofErr w:type="spellStart"/>
      <w:r>
        <w:t>Tsanangurayi</w:t>
      </w:r>
      <w:proofErr w:type="spellEnd"/>
      <w:r>
        <w:t xml:space="preserve"> </w:t>
      </w:r>
      <w:proofErr w:type="spellStart"/>
      <w:r>
        <w:t>Tongesayi</w:t>
      </w:r>
      <w:proofErr w:type="spellEnd"/>
      <w:r>
        <w:t xml:space="preserve">, Monmouth University, Irma </w:t>
      </w:r>
      <w:proofErr w:type="spellStart"/>
      <w:r>
        <w:t>Kuljanishvili</w:t>
      </w:r>
      <w:proofErr w:type="spellEnd"/>
      <w:r>
        <w:t xml:space="preserve">, Saint Louis University, </w:t>
      </w:r>
      <w:r>
        <w:rPr>
          <w:color w:val="212121"/>
        </w:rPr>
        <w:t xml:space="preserve">Linda </w:t>
      </w:r>
      <w:proofErr w:type="spellStart"/>
      <w:r>
        <w:rPr>
          <w:color w:val="212121"/>
        </w:rPr>
        <w:t>Grimsley</w:t>
      </w:r>
      <w:proofErr w:type="spellEnd"/>
      <w:r>
        <w:rPr>
          <w:color w:val="212121"/>
        </w:rPr>
        <w:t xml:space="preserve">, Xavier University of Louisiana, Anderson </w:t>
      </w:r>
      <w:proofErr w:type="spellStart"/>
      <w:r>
        <w:rPr>
          <w:color w:val="212121"/>
        </w:rPr>
        <w:t>Sunda-Meya</w:t>
      </w:r>
      <w:proofErr w:type="spellEnd"/>
      <w:r>
        <w:rPr>
          <w:color w:val="212121"/>
        </w:rPr>
        <w:t xml:space="preserve">, Xavier University of Louisiana, Josh </w:t>
      </w:r>
      <w:proofErr w:type="spellStart"/>
      <w:r>
        <w:rPr>
          <w:color w:val="212121"/>
        </w:rPr>
        <w:t>Veazey</w:t>
      </w:r>
      <w:proofErr w:type="spellEnd"/>
      <w:r>
        <w:rPr>
          <w:color w:val="212121"/>
        </w:rPr>
        <w:t>, Grand Vall</w:t>
      </w:r>
      <w:r>
        <w:rPr>
          <w:color w:val="212121"/>
        </w:rPr>
        <w:t>ey State University.</w:t>
      </w:r>
    </w:p>
    <w:p w:rsidR="00D85B94" w:rsidRDefault="00D85B94">
      <w:pPr>
        <w:pStyle w:val="BodyText"/>
        <w:spacing w:before="4"/>
      </w:pPr>
    </w:p>
    <w:p w:rsidR="00D85B94" w:rsidRDefault="00D8333A">
      <w:pPr>
        <w:pStyle w:val="Heading1"/>
        <w:ind w:left="160" w:right="169"/>
        <w:rPr>
          <w:u w:val="none"/>
        </w:rPr>
      </w:pPr>
      <w:r>
        <w:rPr>
          <w:u w:val="none"/>
        </w:rPr>
        <w:t>(ii) Graduate</w:t>
      </w:r>
      <w:r>
        <w:rPr>
          <w:spacing w:val="55"/>
          <w:u w:val="none"/>
        </w:rPr>
        <w:t xml:space="preserve"> </w:t>
      </w:r>
      <w:r>
        <w:rPr>
          <w:u w:val="none"/>
        </w:rPr>
        <w:t>Advisors</w:t>
      </w:r>
    </w:p>
    <w:p w:rsidR="00D85B94" w:rsidRDefault="00D85B94">
      <w:pPr>
        <w:pStyle w:val="BodyText"/>
        <w:spacing w:before="9"/>
        <w:rPr>
          <w:b/>
          <w:sz w:val="23"/>
        </w:rPr>
      </w:pPr>
    </w:p>
    <w:p w:rsidR="00D85B94" w:rsidRDefault="00D8333A">
      <w:pPr>
        <w:pStyle w:val="BodyText"/>
        <w:ind w:left="100" w:right="169"/>
      </w:pPr>
      <w:r>
        <w:t xml:space="preserve">Stuart </w:t>
      </w:r>
      <w:proofErr w:type="spellStart"/>
      <w:r>
        <w:t>Tessmer</w:t>
      </w:r>
      <w:proofErr w:type="spellEnd"/>
      <w:r>
        <w:t>, Graduate Advisor, Michigan State University</w:t>
      </w:r>
    </w:p>
    <w:sectPr w:rsidR="00D85B94">
      <w:pgSz w:w="12240" w:h="15840"/>
      <w:pgMar w:top="138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0936"/>
    <w:multiLevelType w:val="hybridMultilevel"/>
    <w:tmpl w:val="40A2E7BC"/>
    <w:lvl w:ilvl="0" w:tplc="A8EE2BF4">
      <w:start w:val="1"/>
      <w:numFmt w:val="lowerRoman"/>
      <w:lvlText w:val="%1)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7F84753E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</w:rPr>
    </w:lvl>
    <w:lvl w:ilvl="2" w:tplc="3DE04B26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52CE1674">
      <w:start w:val="1"/>
      <w:numFmt w:val="bullet"/>
      <w:lvlText w:val="•"/>
      <w:lvlJc w:val="left"/>
      <w:pPr>
        <w:ind w:left="2802" w:hanging="360"/>
      </w:pPr>
      <w:rPr>
        <w:rFonts w:hint="default"/>
      </w:rPr>
    </w:lvl>
    <w:lvl w:ilvl="4" w:tplc="C5E6A79A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4606D6B2">
      <w:start w:val="1"/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36AAFA6">
      <w:start w:val="1"/>
      <w:numFmt w:val="bullet"/>
      <w:lvlText w:val="•"/>
      <w:lvlJc w:val="left"/>
      <w:pPr>
        <w:ind w:left="5715" w:hanging="360"/>
      </w:pPr>
      <w:rPr>
        <w:rFonts w:hint="default"/>
      </w:rPr>
    </w:lvl>
    <w:lvl w:ilvl="7" w:tplc="137E1DEC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8" w:tplc="265AA0E4">
      <w:start w:val="1"/>
      <w:numFmt w:val="bullet"/>
      <w:lvlText w:val="•"/>
      <w:lvlJc w:val="left"/>
      <w:pPr>
        <w:ind w:left="7657" w:hanging="360"/>
      </w:pPr>
      <w:rPr>
        <w:rFonts w:hint="default"/>
      </w:rPr>
    </w:lvl>
  </w:abstractNum>
  <w:abstractNum w:abstractNumId="1">
    <w:nsid w:val="622916AB"/>
    <w:multiLevelType w:val="hybridMultilevel"/>
    <w:tmpl w:val="94806B84"/>
    <w:lvl w:ilvl="0" w:tplc="1AE4F536">
      <w:start w:val="1"/>
      <w:numFmt w:val="lowerLetter"/>
      <w:lvlText w:val="%1."/>
      <w:lvlJc w:val="left"/>
      <w:pPr>
        <w:ind w:left="140" w:hanging="240"/>
        <w:jc w:val="left"/>
      </w:pPr>
      <w:rPr>
        <w:rFonts w:hint="default"/>
        <w:spacing w:val="-7"/>
        <w:w w:val="99"/>
        <w:u w:val="thick" w:color="000000"/>
      </w:rPr>
    </w:lvl>
    <w:lvl w:ilvl="1" w:tplc="A23C6950">
      <w:start w:val="1"/>
      <w:numFmt w:val="bullet"/>
      <w:lvlText w:val="•"/>
      <w:lvlJc w:val="left"/>
      <w:pPr>
        <w:ind w:left="1086" w:hanging="240"/>
      </w:pPr>
      <w:rPr>
        <w:rFonts w:hint="default"/>
      </w:rPr>
    </w:lvl>
    <w:lvl w:ilvl="2" w:tplc="9E7EC3A6">
      <w:start w:val="1"/>
      <w:numFmt w:val="bullet"/>
      <w:lvlText w:val="•"/>
      <w:lvlJc w:val="left"/>
      <w:pPr>
        <w:ind w:left="2032" w:hanging="240"/>
      </w:pPr>
      <w:rPr>
        <w:rFonts w:hint="default"/>
      </w:rPr>
    </w:lvl>
    <w:lvl w:ilvl="3" w:tplc="3AC4CE4E">
      <w:start w:val="1"/>
      <w:numFmt w:val="bullet"/>
      <w:lvlText w:val="•"/>
      <w:lvlJc w:val="left"/>
      <w:pPr>
        <w:ind w:left="2978" w:hanging="240"/>
      </w:pPr>
      <w:rPr>
        <w:rFonts w:hint="default"/>
      </w:rPr>
    </w:lvl>
    <w:lvl w:ilvl="4" w:tplc="0D5CFB8E">
      <w:start w:val="1"/>
      <w:numFmt w:val="bullet"/>
      <w:lvlText w:val="•"/>
      <w:lvlJc w:val="left"/>
      <w:pPr>
        <w:ind w:left="3924" w:hanging="240"/>
      </w:pPr>
      <w:rPr>
        <w:rFonts w:hint="default"/>
      </w:rPr>
    </w:lvl>
    <w:lvl w:ilvl="5" w:tplc="02A4B4BC">
      <w:start w:val="1"/>
      <w:numFmt w:val="bullet"/>
      <w:lvlText w:val="•"/>
      <w:lvlJc w:val="left"/>
      <w:pPr>
        <w:ind w:left="4870" w:hanging="240"/>
      </w:pPr>
      <w:rPr>
        <w:rFonts w:hint="default"/>
      </w:rPr>
    </w:lvl>
    <w:lvl w:ilvl="6" w:tplc="FEBC0DBC">
      <w:start w:val="1"/>
      <w:numFmt w:val="bullet"/>
      <w:lvlText w:val="•"/>
      <w:lvlJc w:val="left"/>
      <w:pPr>
        <w:ind w:left="5816" w:hanging="240"/>
      </w:pPr>
      <w:rPr>
        <w:rFonts w:hint="default"/>
      </w:rPr>
    </w:lvl>
    <w:lvl w:ilvl="7" w:tplc="3650E42A">
      <w:start w:val="1"/>
      <w:numFmt w:val="bullet"/>
      <w:lvlText w:val="•"/>
      <w:lvlJc w:val="left"/>
      <w:pPr>
        <w:ind w:left="6762" w:hanging="240"/>
      </w:pPr>
      <w:rPr>
        <w:rFonts w:hint="default"/>
      </w:rPr>
    </w:lvl>
    <w:lvl w:ilvl="8" w:tplc="AC283056">
      <w:start w:val="1"/>
      <w:numFmt w:val="bullet"/>
      <w:lvlText w:val="•"/>
      <w:lvlJc w:val="left"/>
      <w:pPr>
        <w:ind w:left="7708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94"/>
    <w:rsid w:val="00D8333A"/>
    <w:rsid w:val="00D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 Biographical Sketch outline for NSF</vt:lpstr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 Biographical Sketch outline for NSF</dc:title>
  <dc:creator>TEES User</dc:creator>
  <cp:lastModifiedBy>Administrator</cp:lastModifiedBy>
  <cp:revision>2</cp:revision>
  <dcterms:created xsi:type="dcterms:W3CDTF">2018-10-15T22:19:00Z</dcterms:created>
  <dcterms:modified xsi:type="dcterms:W3CDTF">2018-10-15T22:19:00Z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2016-09-29T00:00:00Z</vt:filetime>
  </property>
</Properties>
</file>