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62B" w:rsidRDefault="001347A1" w:rsidP="001347A1">
      <w:pPr>
        <w:rPr>
          <w:rFonts w:ascii="Arial" w:eastAsia="Times New Roman" w:hAnsi="Arial" w:cs="Arial"/>
          <w:color w:val="222222"/>
          <w:shd w:val="clear" w:color="auto" w:fill="FFFFFF"/>
        </w:rPr>
      </w:pPr>
      <w:r w:rsidRPr="001347A1">
        <w:rPr>
          <w:rFonts w:ascii="Arial" w:eastAsia="Times New Roman" w:hAnsi="Arial" w:cs="Arial"/>
          <w:b/>
          <w:bCs/>
          <w:color w:val="222222"/>
        </w:rPr>
        <w:t>Editorial comments:</w:t>
      </w:r>
      <w:r w:rsidRPr="001347A1">
        <w:rPr>
          <w:rFonts w:ascii="Arial" w:eastAsia="Times New Roman" w:hAnsi="Arial" w:cs="Arial"/>
          <w:color w:val="222222"/>
        </w:rPr>
        <w:br/>
      </w:r>
      <w:r w:rsidRPr="001347A1">
        <w:rPr>
          <w:rFonts w:ascii="Arial" w:eastAsia="Times New Roman" w:hAnsi="Arial" w:cs="Arial"/>
          <w:color w:val="222222"/>
          <w:shd w:val="clear" w:color="auto" w:fill="FFFFFF"/>
        </w:rPr>
        <w:t>Changes to be made by the author(s) regarding the manuscript:</w:t>
      </w:r>
      <w:r w:rsidRPr="001347A1">
        <w:rPr>
          <w:rFonts w:ascii="Arial" w:eastAsia="Times New Roman" w:hAnsi="Arial" w:cs="Arial"/>
          <w:color w:val="222222"/>
        </w:rPr>
        <w:br/>
      </w:r>
      <w:r w:rsidRPr="001347A1">
        <w:rPr>
          <w:rFonts w:ascii="Arial" w:eastAsia="Times New Roman" w:hAnsi="Arial" w:cs="Arial"/>
          <w:color w:val="222222"/>
          <w:shd w:val="clear" w:color="auto" w:fill="FFFFFF"/>
        </w:rPr>
        <w:t>1. Please take this opportunity to thoroughly proofread the manuscript to ensure that there are no spelling or grammar issues.</w:t>
      </w:r>
    </w:p>
    <w:p w:rsidR="004326C9" w:rsidRPr="004326C9" w:rsidRDefault="004326C9" w:rsidP="001347A1">
      <w:pPr>
        <w:rPr>
          <w:rFonts w:ascii="Arial" w:eastAsia="Times New Roman" w:hAnsi="Arial" w:cs="Arial"/>
          <w:color w:val="70AD47" w:themeColor="accent6"/>
          <w:shd w:val="clear" w:color="auto" w:fill="FFFFFF"/>
        </w:rPr>
      </w:pPr>
      <w:r w:rsidRPr="004326C9">
        <w:rPr>
          <w:rFonts w:ascii="Arial" w:eastAsia="Times New Roman" w:hAnsi="Arial" w:cs="Arial"/>
          <w:color w:val="70AD47" w:themeColor="accent6"/>
          <w:shd w:val="clear" w:color="auto" w:fill="FFFFFF"/>
        </w:rPr>
        <w:t>Thank you for the comment, the manuscript was thoroughly proofread and the spelling and grammar issues have been addressed.</w:t>
      </w:r>
    </w:p>
    <w:p w:rsidR="001520BA"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2. Please obtain explicit copyright permission to reuse any figures/tables from a previous publication. Explicit permission can be expressed in the form of a letter from the editor or a link to the editorial policy that allows re-prints. Please upload this information as a .doc or .</w:t>
      </w:r>
      <w:proofErr w:type="spellStart"/>
      <w:r w:rsidRPr="001347A1">
        <w:rPr>
          <w:rFonts w:ascii="Arial" w:eastAsia="Times New Roman" w:hAnsi="Arial" w:cs="Arial"/>
          <w:color w:val="222222"/>
          <w:shd w:val="clear" w:color="auto" w:fill="FFFFFF"/>
        </w:rPr>
        <w:t>docx</w:t>
      </w:r>
      <w:proofErr w:type="spellEnd"/>
      <w:r w:rsidRPr="001347A1">
        <w:rPr>
          <w:rFonts w:ascii="Arial" w:eastAsia="Times New Roman" w:hAnsi="Arial" w:cs="Arial"/>
          <w:color w:val="222222"/>
          <w:shd w:val="clear" w:color="auto" w:fill="FFFFFF"/>
        </w:rPr>
        <w:t xml:space="preserve"> file to your Editorial Manager account. The Figure/Table must be cited appropriately in the Figure Legend, i.e. “This figure/table has been modified from [citation].”</w:t>
      </w:r>
    </w:p>
    <w:p w:rsidR="000229EF" w:rsidRPr="000229EF" w:rsidRDefault="00065091" w:rsidP="001347A1">
      <w:pPr>
        <w:rPr>
          <w:rFonts w:ascii="Arial" w:eastAsia="Times New Roman" w:hAnsi="Arial" w:cs="Arial"/>
          <w:color w:val="70AD47" w:themeColor="accent6"/>
          <w:shd w:val="clear" w:color="auto" w:fill="FFFFFF"/>
        </w:rPr>
      </w:pPr>
      <w:r>
        <w:rPr>
          <w:rFonts w:ascii="Arial" w:eastAsia="Times New Roman" w:hAnsi="Arial" w:cs="Arial"/>
          <w:color w:val="70AD47" w:themeColor="accent6"/>
          <w:shd w:val="clear" w:color="auto" w:fill="FFFFFF"/>
        </w:rPr>
        <w:t xml:space="preserve">Thank you for the comments, the table citations were corrected. </w:t>
      </w:r>
      <w:r w:rsidR="000229EF" w:rsidRPr="000229EF">
        <w:rPr>
          <w:rFonts w:ascii="Arial" w:eastAsia="Times New Roman" w:hAnsi="Arial" w:cs="Arial"/>
          <w:color w:val="70AD47" w:themeColor="accent6"/>
          <w:shd w:val="clear" w:color="auto" w:fill="FFFFFF"/>
        </w:rPr>
        <w:t>The Clinical Teacher editorial policy for reuse is “</w:t>
      </w:r>
      <w:r w:rsidR="000229EF" w:rsidRPr="001520BA">
        <w:rPr>
          <w:rFonts w:ascii="Arial" w:eastAsia="Times New Roman" w:hAnsi="Arial" w:cs="Arial"/>
          <w:color w:val="70AD47" w:themeColor="accent6"/>
          <w:shd w:val="clear" w:color="auto" w:fill="FFFFFF"/>
        </w:rPr>
        <w:t>If you wish to reuse your own article (or an amended version of it) in a new publication of which you are the author, editor or co-editor, prior permission is not required (with the usual acknowledgements).”</w:t>
      </w:r>
      <w:r w:rsidR="000229EF" w:rsidRPr="000229EF">
        <w:rPr>
          <w:rFonts w:ascii="Arial" w:eastAsia="Times New Roman" w:hAnsi="Arial" w:cs="Arial"/>
          <w:color w:val="70AD47" w:themeColor="accent6"/>
          <w:shd w:val="clear" w:color="auto" w:fill="FFFFFF"/>
        </w:rPr>
        <w:t xml:space="preserve"> This policy has been uploaded as a .</w:t>
      </w:r>
      <w:proofErr w:type="spellStart"/>
      <w:r w:rsidR="000229EF" w:rsidRPr="000229EF">
        <w:rPr>
          <w:rFonts w:ascii="Arial" w:eastAsia="Times New Roman" w:hAnsi="Arial" w:cs="Arial"/>
          <w:color w:val="70AD47" w:themeColor="accent6"/>
          <w:shd w:val="clear" w:color="auto" w:fill="FFFFFF"/>
        </w:rPr>
        <w:t>docx</w:t>
      </w:r>
      <w:proofErr w:type="spellEnd"/>
      <w:r w:rsidR="000229EF" w:rsidRPr="000229EF">
        <w:rPr>
          <w:rFonts w:ascii="Arial" w:eastAsia="Times New Roman" w:hAnsi="Arial" w:cs="Arial"/>
          <w:color w:val="70AD47" w:themeColor="accent6"/>
          <w:shd w:val="clear" w:color="auto" w:fill="FFFFFF"/>
        </w:rPr>
        <w:t xml:space="preserve"> file to my account.</w:t>
      </w:r>
    </w:p>
    <w:p w:rsidR="001520BA" w:rsidRPr="001520BA" w:rsidRDefault="00142E7D" w:rsidP="001347A1">
      <w:pPr>
        <w:rPr>
          <w:rFonts w:ascii="Arial" w:eastAsia="Times New Roman" w:hAnsi="Arial" w:cs="Arial"/>
          <w:color w:val="70AD47" w:themeColor="accent6"/>
        </w:rPr>
      </w:pPr>
      <w:hyperlink r:id="rId4" w:history="1">
        <w:r w:rsidR="001520BA" w:rsidRPr="001520BA">
          <w:rPr>
            <w:rStyle w:val="Hyperlink"/>
            <w:rFonts w:ascii="Arial" w:eastAsia="Times New Roman" w:hAnsi="Arial" w:cs="Arial"/>
            <w:color w:val="70AD47" w:themeColor="accent6"/>
          </w:rPr>
          <w:t>https://onlinelibrary.wiley.com/page/journal/1743498x/homepage/permissions.html</w:t>
        </w:r>
      </w:hyperlink>
    </w:p>
    <w:p w:rsidR="001520BA"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3. Please revise the title to avoid the use of colon.</w:t>
      </w:r>
    </w:p>
    <w:p w:rsidR="00B909C1" w:rsidRDefault="00B909C1" w:rsidP="001347A1">
      <w:pPr>
        <w:rPr>
          <w:rFonts w:ascii="Arial" w:eastAsia="Times New Roman" w:hAnsi="Arial" w:cs="Arial"/>
          <w:color w:val="222222"/>
        </w:rPr>
      </w:pPr>
      <w:r w:rsidRPr="00B909C1">
        <w:rPr>
          <w:rFonts w:ascii="Arial" w:eastAsia="Times New Roman" w:hAnsi="Arial" w:cs="Arial"/>
          <w:color w:val="70AD47" w:themeColor="accent6"/>
        </w:rPr>
        <w:t>The title has been revised to avoid the use of a colon.</w:t>
      </w:r>
    </w:p>
    <w:p w:rsidR="001520BA"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4. Please provide an email address for each author.</w:t>
      </w:r>
    </w:p>
    <w:p w:rsidR="001520BA" w:rsidRPr="001520BA" w:rsidRDefault="001520BA" w:rsidP="001347A1">
      <w:pPr>
        <w:rPr>
          <w:rFonts w:ascii="Arial" w:eastAsia="Times New Roman" w:hAnsi="Arial" w:cs="Arial"/>
          <w:color w:val="70AD47" w:themeColor="accent6"/>
        </w:rPr>
      </w:pPr>
      <w:r w:rsidRPr="001520BA">
        <w:rPr>
          <w:rFonts w:ascii="Arial" w:eastAsia="Times New Roman" w:hAnsi="Arial" w:cs="Arial"/>
          <w:color w:val="70AD47" w:themeColor="accent6"/>
        </w:rPr>
        <w:t>Email addresses for each author added to title page.</w:t>
      </w:r>
    </w:p>
    <w:p w:rsidR="001520BA"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5. Keywords: Please provide at least 6 keywords or phrases.</w:t>
      </w:r>
    </w:p>
    <w:p w:rsidR="001520BA" w:rsidRPr="001520BA" w:rsidRDefault="001520BA" w:rsidP="001347A1">
      <w:pPr>
        <w:rPr>
          <w:rFonts w:ascii="Arial" w:eastAsia="Times New Roman" w:hAnsi="Arial" w:cs="Arial"/>
          <w:color w:val="70AD47" w:themeColor="accent6"/>
        </w:rPr>
      </w:pPr>
      <w:r w:rsidRPr="001520BA">
        <w:rPr>
          <w:rFonts w:ascii="Arial" w:eastAsia="Times New Roman" w:hAnsi="Arial" w:cs="Arial"/>
          <w:color w:val="70AD47" w:themeColor="accent6"/>
        </w:rPr>
        <w:t>Added a sixth keyword/phrase.</w:t>
      </w:r>
    </w:p>
    <w:p w:rsidR="00B909C1"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6. Please revise the protocol text to avoid the use of any personal pronouns (e.g., "we", "you", "our" etc.).</w:t>
      </w:r>
    </w:p>
    <w:p w:rsidR="000229EF" w:rsidRPr="000229EF" w:rsidRDefault="000229EF" w:rsidP="001347A1">
      <w:pPr>
        <w:rPr>
          <w:rFonts w:ascii="Arial" w:eastAsia="Times New Roman" w:hAnsi="Arial" w:cs="Arial"/>
          <w:color w:val="70AD47" w:themeColor="accent6"/>
          <w:shd w:val="clear" w:color="auto" w:fill="FFFFFF"/>
        </w:rPr>
      </w:pPr>
      <w:r w:rsidRPr="000229EF">
        <w:rPr>
          <w:rFonts w:ascii="Arial" w:eastAsia="Times New Roman" w:hAnsi="Arial" w:cs="Arial"/>
          <w:color w:val="70AD47" w:themeColor="accent6"/>
          <w:shd w:val="clear" w:color="auto" w:fill="FFFFFF"/>
        </w:rPr>
        <w:t>The protocol has been revised to avoid the use of any personal pronouns.</w:t>
      </w:r>
    </w:p>
    <w:p w:rsidR="008B7F88"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8C74C0" w:rsidRPr="008C74C0" w:rsidRDefault="008C74C0" w:rsidP="001347A1">
      <w:pPr>
        <w:rPr>
          <w:rFonts w:ascii="Arial" w:eastAsia="Times New Roman" w:hAnsi="Arial" w:cs="Arial"/>
          <w:color w:val="70AD47" w:themeColor="accent6"/>
          <w:shd w:val="clear" w:color="auto" w:fill="FFFFFF"/>
        </w:rPr>
      </w:pPr>
      <w:r w:rsidRPr="008C74C0">
        <w:rPr>
          <w:rFonts w:ascii="Arial" w:eastAsia="Times New Roman" w:hAnsi="Arial" w:cs="Arial"/>
          <w:color w:val="70AD47" w:themeColor="accent6"/>
          <w:shd w:val="clear" w:color="auto" w:fill="FFFFFF"/>
        </w:rPr>
        <w:t>Thank you for the suggestion, the manuscript protocol was revised to contain action items</w:t>
      </w:r>
      <w:r w:rsidR="00CF1657">
        <w:rPr>
          <w:rFonts w:ascii="Arial" w:eastAsia="Times New Roman" w:hAnsi="Arial" w:cs="Arial"/>
          <w:color w:val="70AD47" w:themeColor="accent6"/>
          <w:shd w:val="clear" w:color="auto" w:fill="FFFFFF"/>
        </w:rPr>
        <w:t xml:space="preserve"> and avoid the use of phrases such as “could be”, “should be” or “would be”. The discussion about the protocol was moved to the Discussion.</w:t>
      </w:r>
    </w:p>
    <w:p w:rsidR="008B7F88"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lastRenderedPageBreak/>
        <w:br/>
      </w:r>
      <w:r w:rsidRPr="001347A1">
        <w:rPr>
          <w:rFonts w:ascii="Arial" w:eastAsia="Times New Roman" w:hAnsi="Arial" w:cs="Arial"/>
          <w:color w:val="222222"/>
          <w:shd w:val="clear" w:color="auto" w:fill="FFFFFF"/>
        </w:rPr>
        <w:t>8. 2.1-2.4: Please consider moving the training exercise rules to the Introduction section.</w:t>
      </w:r>
    </w:p>
    <w:p w:rsidR="00E00AFF" w:rsidRPr="00E00AFF" w:rsidRDefault="00E00AFF" w:rsidP="001347A1">
      <w:pPr>
        <w:rPr>
          <w:rFonts w:ascii="Arial" w:eastAsia="Times New Roman" w:hAnsi="Arial" w:cs="Arial"/>
          <w:color w:val="70AD47" w:themeColor="accent6"/>
          <w:shd w:val="clear" w:color="auto" w:fill="FFFFFF"/>
        </w:rPr>
      </w:pPr>
      <w:r w:rsidRPr="00E00AFF">
        <w:rPr>
          <w:rFonts w:ascii="Arial" w:eastAsia="Times New Roman" w:hAnsi="Arial" w:cs="Arial"/>
          <w:color w:val="70AD47" w:themeColor="accent6"/>
          <w:shd w:val="clear" w:color="auto" w:fill="FFFFFF"/>
        </w:rPr>
        <w:t>Thank you for the suggestion, the rules have been moved to the Introduction section.</w:t>
      </w:r>
    </w:p>
    <w:p w:rsidR="008B7F88"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9. 3.4-3.7, 4.1, 4.2: Please write the text in the imperative tense. Any text that cannot be written in the imperative tense may be added as a “Note.”</w:t>
      </w:r>
    </w:p>
    <w:p w:rsidR="008C74C0" w:rsidRDefault="008C74C0" w:rsidP="001347A1">
      <w:pPr>
        <w:rPr>
          <w:rFonts w:ascii="Arial" w:eastAsia="Times New Roman" w:hAnsi="Arial" w:cs="Arial"/>
          <w:color w:val="222222"/>
          <w:shd w:val="clear" w:color="auto" w:fill="FFFFFF"/>
        </w:rPr>
      </w:pPr>
      <w:r w:rsidRPr="008C74C0">
        <w:rPr>
          <w:rFonts w:ascii="Arial" w:eastAsia="Times New Roman" w:hAnsi="Arial" w:cs="Arial"/>
          <w:color w:val="70AD47" w:themeColor="accent6"/>
          <w:shd w:val="clear" w:color="auto" w:fill="FFFFFF"/>
        </w:rPr>
        <w:t>The text was changed to the imperative tense.</w:t>
      </w:r>
    </w:p>
    <w:p w:rsidR="008B7F88"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10. Please number the tables in the sequence in which you refer to them in the manuscript text.</w:t>
      </w:r>
    </w:p>
    <w:p w:rsidR="008C74C0" w:rsidRPr="008C74C0" w:rsidRDefault="008C74C0" w:rsidP="001347A1">
      <w:pPr>
        <w:rPr>
          <w:rFonts w:ascii="Arial" w:eastAsia="Times New Roman" w:hAnsi="Arial" w:cs="Arial"/>
          <w:color w:val="70AD47" w:themeColor="accent6"/>
          <w:shd w:val="clear" w:color="auto" w:fill="FFFFFF"/>
        </w:rPr>
      </w:pPr>
      <w:r w:rsidRPr="008C74C0">
        <w:rPr>
          <w:rFonts w:ascii="Arial" w:eastAsia="Times New Roman" w:hAnsi="Arial" w:cs="Arial"/>
          <w:color w:val="70AD47" w:themeColor="accent6"/>
          <w:shd w:val="clear" w:color="auto" w:fill="FFFFFF"/>
        </w:rPr>
        <w:t>The table numbers were changed to reflect the sequence in which they are referred to in the text.</w:t>
      </w:r>
    </w:p>
    <w:p w:rsidR="00E00AFF"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11. Reference 11: Please provide the volume and page numbers.</w:t>
      </w:r>
    </w:p>
    <w:p w:rsidR="00E00AFF" w:rsidRPr="0070610F" w:rsidRDefault="0070610F" w:rsidP="001347A1">
      <w:pPr>
        <w:rPr>
          <w:rFonts w:ascii="Arial" w:eastAsia="Times New Roman" w:hAnsi="Arial" w:cs="Arial"/>
          <w:color w:val="70AD47" w:themeColor="accent6"/>
        </w:rPr>
      </w:pPr>
      <w:r w:rsidRPr="0070610F">
        <w:rPr>
          <w:rFonts w:ascii="Arial" w:eastAsia="Times New Roman" w:hAnsi="Arial" w:cs="Arial"/>
          <w:color w:val="70AD47" w:themeColor="accent6"/>
        </w:rPr>
        <w:t>Reference 11 edited to include online first publication date, no volume or page numbers available at this time.</w:t>
      </w:r>
    </w:p>
    <w:p w:rsidR="0070610F"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12. References: Please do not abbreviate journal titles.</w:t>
      </w:r>
    </w:p>
    <w:p w:rsidR="008B7F88" w:rsidRDefault="0070610F" w:rsidP="001347A1">
      <w:pPr>
        <w:rPr>
          <w:rFonts w:ascii="Arial" w:eastAsia="Times New Roman" w:hAnsi="Arial" w:cs="Arial"/>
          <w:color w:val="222222"/>
          <w:shd w:val="clear" w:color="auto" w:fill="FFFFFF"/>
        </w:rPr>
      </w:pPr>
      <w:r w:rsidRPr="0070610F">
        <w:rPr>
          <w:rFonts w:ascii="Arial" w:eastAsia="Times New Roman" w:hAnsi="Arial" w:cs="Arial"/>
          <w:color w:val="70AD47" w:themeColor="accent6"/>
        </w:rPr>
        <w:t>Thank you for the comment, journal titles no longer abbreviated.</w:t>
      </w:r>
      <w:r w:rsidR="001347A1" w:rsidRPr="001347A1">
        <w:rPr>
          <w:rFonts w:ascii="Arial" w:eastAsia="Times New Roman" w:hAnsi="Arial" w:cs="Arial"/>
          <w:color w:val="222222"/>
        </w:rPr>
        <w:br/>
      </w:r>
    </w:p>
    <w:p w:rsidR="001347A1"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shd w:val="clear" w:color="auto" w:fill="FFFFFF"/>
        </w:rPr>
        <w:t>13. Table of Materials: Please sort the items in alphabetical order according to the Name of Material/Equipment.</w:t>
      </w:r>
    </w:p>
    <w:p w:rsidR="00B909C1" w:rsidRPr="0070610F" w:rsidRDefault="00B909C1" w:rsidP="001347A1">
      <w:pPr>
        <w:rPr>
          <w:rFonts w:ascii="Arial" w:eastAsia="Times New Roman" w:hAnsi="Arial" w:cs="Arial"/>
          <w:color w:val="70AD47" w:themeColor="accent6"/>
        </w:rPr>
      </w:pPr>
      <w:r w:rsidRPr="0070610F">
        <w:rPr>
          <w:rFonts w:ascii="Arial" w:eastAsia="Times New Roman" w:hAnsi="Arial" w:cs="Arial"/>
          <w:color w:val="70AD47" w:themeColor="accent6"/>
        </w:rPr>
        <w:t>Table of material</w:t>
      </w:r>
      <w:r w:rsidR="008B7F88" w:rsidRPr="0070610F">
        <w:rPr>
          <w:rFonts w:ascii="Arial" w:eastAsia="Times New Roman" w:hAnsi="Arial" w:cs="Arial"/>
          <w:color w:val="70AD47" w:themeColor="accent6"/>
        </w:rPr>
        <w:t>s items placed in alphabetical order.</w:t>
      </w:r>
    </w:p>
    <w:p w:rsidR="000B3831" w:rsidRDefault="00142E7D"/>
    <w:p w:rsidR="00F11EA0"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shd w:val="clear" w:color="auto" w:fill="FFFFFF"/>
        </w:rPr>
        <w:t>Minor Concerns:</w:t>
      </w:r>
      <w:r w:rsidRPr="001347A1">
        <w:rPr>
          <w:rFonts w:ascii="Arial" w:eastAsia="Times New Roman" w:hAnsi="Arial" w:cs="Arial"/>
          <w:color w:val="222222"/>
        </w:rPr>
        <w:br/>
      </w:r>
      <w:r w:rsidRPr="001347A1">
        <w:rPr>
          <w:rFonts w:ascii="Arial" w:eastAsia="Times New Roman" w:hAnsi="Arial" w:cs="Arial"/>
          <w:color w:val="222222"/>
          <w:shd w:val="clear" w:color="auto" w:fill="FFFFFF"/>
        </w:rPr>
        <w:t>Dear authors,</w:t>
      </w:r>
      <w:r w:rsidRPr="001347A1">
        <w:rPr>
          <w:rFonts w:ascii="Arial" w:eastAsia="Times New Roman" w:hAnsi="Arial" w:cs="Arial"/>
          <w:color w:val="222222"/>
        </w:rPr>
        <w:br/>
      </w:r>
      <w:r w:rsidRPr="001347A1">
        <w:rPr>
          <w:rFonts w:ascii="Arial" w:eastAsia="Times New Roman" w:hAnsi="Arial" w:cs="Arial"/>
          <w:color w:val="222222"/>
          <w:shd w:val="clear" w:color="auto" w:fill="FFFFFF"/>
        </w:rPr>
        <w:t>1. Did medical students attend the same undergraduate or clinical residency period?</w:t>
      </w:r>
    </w:p>
    <w:p w:rsidR="00F11EA0" w:rsidRPr="005D4BE2" w:rsidRDefault="00F11EA0" w:rsidP="001347A1">
      <w:pPr>
        <w:rPr>
          <w:rFonts w:ascii="Arial" w:eastAsia="Times New Roman" w:hAnsi="Arial" w:cs="Arial"/>
          <w:color w:val="70AD47" w:themeColor="accent6"/>
        </w:rPr>
      </w:pPr>
      <w:r w:rsidRPr="005D4BE2">
        <w:rPr>
          <w:rFonts w:ascii="Arial" w:eastAsia="Times New Roman" w:hAnsi="Arial" w:cs="Arial"/>
          <w:color w:val="70AD47" w:themeColor="accent6"/>
        </w:rPr>
        <w:t>The cited study and data reflect emergency medicine residents training at one health system, no medical students provided data for this study. However, this training can be used to teach medical students.</w:t>
      </w:r>
    </w:p>
    <w:p w:rsidR="00F11EA0"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2. How did you select the participants? Personal invitation, online?</w:t>
      </w:r>
    </w:p>
    <w:p w:rsidR="00F11EA0" w:rsidRPr="00F346C9" w:rsidRDefault="00F11EA0" w:rsidP="001347A1">
      <w:pPr>
        <w:rPr>
          <w:rFonts w:ascii="Arial" w:eastAsia="Times New Roman" w:hAnsi="Arial" w:cs="Arial"/>
          <w:color w:val="70AD47" w:themeColor="accent6"/>
        </w:rPr>
      </w:pPr>
      <w:r w:rsidRPr="00F346C9">
        <w:rPr>
          <w:rFonts w:ascii="Arial" w:eastAsia="Times New Roman" w:hAnsi="Arial" w:cs="Arial"/>
          <w:color w:val="70AD47" w:themeColor="accent6"/>
        </w:rPr>
        <w:t>Th</w:t>
      </w:r>
      <w:r w:rsidR="008C7662" w:rsidRPr="00F346C9">
        <w:rPr>
          <w:rFonts w:ascii="Arial" w:eastAsia="Times New Roman" w:hAnsi="Arial" w:cs="Arial"/>
          <w:color w:val="70AD47" w:themeColor="accent6"/>
        </w:rPr>
        <w:t>e participants were a</w:t>
      </w:r>
      <w:r w:rsidRPr="00F346C9">
        <w:rPr>
          <w:rFonts w:ascii="Arial" w:eastAsia="Times New Roman" w:hAnsi="Arial" w:cs="Arial"/>
          <w:color w:val="70AD47" w:themeColor="accent6"/>
        </w:rPr>
        <w:t>ll emergency medicine residents within one residency</w:t>
      </w:r>
      <w:r w:rsidR="008C7662" w:rsidRPr="00F346C9">
        <w:rPr>
          <w:rFonts w:ascii="Arial" w:eastAsia="Times New Roman" w:hAnsi="Arial" w:cs="Arial"/>
          <w:color w:val="70AD47" w:themeColor="accent6"/>
        </w:rPr>
        <w:t xml:space="preserve">, who </w:t>
      </w:r>
      <w:r w:rsidRPr="00F346C9">
        <w:rPr>
          <w:rFonts w:ascii="Arial" w:eastAsia="Times New Roman" w:hAnsi="Arial" w:cs="Arial"/>
          <w:color w:val="70AD47" w:themeColor="accent6"/>
        </w:rPr>
        <w:t xml:space="preserve">were provided the opportunity to voluntarily participate in this innovative education session. </w:t>
      </w:r>
      <w:r w:rsidR="00F346C9">
        <w:rPr>
          <w:rFonts w:ascii="Arial" w:eastAsia="Times New Roman" w:hAnsi="Arial" w:cs="Arial"/>
          <w:color w:val="70AD47" w:themeColor="accent6"/>
        </w:rPr>
        <w:t>The i</w:t>
      </w:r>
      <w:r w:rsidRPr="00F346C9">
        <w:rPr>
          <w:rFonts w:ascii="Arial" w:eastAsia="Times New Roman" w:hAnsi="Arial" w:cs="Arial"/>
          <w:color w:val="70AD47" w:themeColor="accent6"/>
        </w:rPr>
        <w:t xml:space="preserve">nvitation was </w:t>
      </w:r>
      <w:r w:rsidR="008C7662" w:rsidRPr="00F346C9">
        <w:rPr>
          <w:rFonts w:ascii="Arial" w:eastAsia="Times New Roman" w:hAnsi="Arial" w:cs="Arial"/>
          <w:color w:val="70AD47" w:themeColor="accent6"/>
        </w:rPr>
        <w:t xml:space="preserve">sent via email. </w:t>
      </w:r>
    </w:p>
    <w:p w:rsidR="008C7662"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3. I did not notice citation of ethical authorization of the work.</w:t>
      </w:r>
    </w:p>
    <w:p w:rsidR="008C7662" w:rsidRPr="00F346C9" w:rsidRDefault="00F346C9" w:rsidP="001347A1">
      <w:pPr>
        <w:rPr>
          <w:rFonts w:ascii="Arial" w:eastAsia="Times New Roman" w:hAnsi="Arial" w:cs="Arial"/>
          <w:color w:val="70AD47" w:themeColor="accent6"/>
        </w:rPr>
      </w:pPr>
      <w:r>
        <w:rPr>
          <w:rFonts w:ascii="Arial" w:eastAsia="Times New Roman" w:hAnsi="Arial" w:cs="Arial"/>
          <w:color w:val="70AD47" w:themeColor="accent6"/>
        </w:rPr>
        <w:t>A s</w:t>
      </w:r>
      <w:r w:rsidR="008C7662" w:rsidRPr="00F346C9">
        <w:rPr>
          <w:rFonts w:ascii="Arial" w:eastAsia="Times New Roman" w:hAnsi="Arial" w:cs="Arial"/>
          <w:color w:val="70AD47" w:themeColor="accent6"/>
        </w:rPr>
        <w:t xml:space="preserve">tatement of ethical authorization of the work is at the top of the protocol section of manuscript. </w:t>
      </w:r>
    </w:p>
    <w:p w:rsidR="001347A1" w:rsidRDefault="001347A1" w:rsidP="001347A1">
      <w:pPr>
        <w:rPr>
          <w:rFonts w:ascii="Arial" w:eastAsia="Times New Roman" w:hAnsi="Arial" w:cs="Arial"/>
          <w:color w:val="222222"/>
          <w:shd w:val="clear" w:color="auto" w:fill="FFFFFF"/>
        </w:rPr>
      </w:pPr>
      <w:r w:rsidRPr="001347A1">
        <w:rPr>
          <w:rFonts w:ascii="Arial" w:eastAsia="Times New Roman" w:hAnsi="Arial" w:cs="Arial"/>
          <w:color w:val="222222"/>
        </w:rPr>
        <w:br/>
      </w:r>
      <w:r w:rsidRPr="001347A1">
        <w:rPr>
          <w:rFonts w:ascii="Arial" w:eastAsia="Times New Roman" w:hAnsi="Arial" w:cs="Arial"/>
          <w:color w:val="222222"/>
          <w:shd w:val="clear" w:color="auto" w:fill="FFFFFF"/>
        </w:rPr>
        <w:t>4. Were the scales used already built and validated?</w:t>
      </w:r>
    </w:p>
    <w:p w:rsidR="008C7662" w:rsidRPr="00F346C9" w:rsidRDefault="008C7662" w:rsidP="001347A1">
      <w:pPr>
        <w:rPr>
          <w:rFonts w:ascii="Arial" w:eastAsia="Times New Roman" w:hAnsi="Arial" w:cs="Arial"/>
          <w:color w:val="70AD47" w:themeColor="accent6"/>
        </w:rPr>
      </w:pPr>
      <w:r w:rsidRPr="00F346C9">
        <w:rPr>
          <w:rFonts w:ascii="Arial" w:eastAsia="Times New Roman" w:hAnsi="Arial" w:cs="Arial"/>
          <w:color w:val="70AD47" w:themeColor="accent6"/>
        </w:rPr>
        <w:t>The survey was internally developed by content experts in emergency medicine and simulation. The survey was non-validated.</w:t>
      </w:r>
    </w:p>
    <w:p w:rsidR="001347A1" w:rsidRDefault="001347A1" w:rsidP="001347A1">
      <w:pPr>
        <w:rPr>
          <w:rFonts w:ascii="Arial" w:eastAsia="Times New Roman" w:hAnsi="Arial" w:cs="Arial"/>
          <w:color w:val="222222"/>
          <w:shd w:val="clear" w:color="auto" w:fill="FFFFFF"/>
        </w:rPr>
      </w:pPr>
      <w:r w:rsidRPr="00F346C9">
        <w:rPr>
          <w:rFonts w:ascii="Arial" w:eastAsia="Times New Roman" w:hAnsi="Arial" w:cs="Arial"/>
          <w:color w:val="70AD47" w:themeColor="accent6"/>
        </w:rPr>
        <w:br/>
      </w:r>
      <w:r w:rsidRPr="001347A1">
        <w:rPr>
          <w:rFonts w:ascii="Arial" w:eastAsia="Times New Roman" w:hAnsi="Arial" w:cs="Arial"/>
          <w:color w:val="222222"/>
          <w:shd w:val="clear" w:color="auto" w:fill="FFFFFF"/>
        </w:rPr>
        <w:t>Minor Concerns:</w:t>
      </w:r>
      <w:r w:rsidRPr="001347A1">
        <w:rPr>
          <w:rFonts w:ascii="Arial" w:eastAsia="Times New Roman" w:hAnsi="Arial" w:cs="Arial"/>
          <w:color w:val="222222"/>
        </w:rPr>
        <w:br/>
      </w:r>
      <w:r w:rsidRPr="001347A1">
        <w:rPr>
          <w:rFonts w:ascii="Arial" w:eastAsia="Times New Roman" w:hAnsi="Arial" w:cs="Arial"/>
          <w:color w:val="222222"/>
          <w:shd w:val="clear" w:color="auto" w:fill="FFFFFF"/>
        </w:rPr>
        <w:lastRenderedPageBreak/>
        <w:t>One minor concern, however. The introduction would benefit from further unpacking of (1) the rationale for the study, and (2) previous research that supports use of this innovative technique/approach to improving communication. Why was this particular approach chosen? Why do we think it is effective and worth using? What evidence is there to support this?</w:t>
      </w:r>
      <w:r w:rsidRPr="001347A1">
        <w:rPr>
          <w:rFonts w:ascii="Arial" w:eastAsia="Times New Roman" w:hAnsi="Arial" w:cs="Arial"/>
          <w:color w:val="222222"/>
        </w:rPr>
        <w:br/>
      </w:r>
      <w:r w:rsidRPr="001347A1">
        <w:rPr>
          <w:rFonts w:ascii="Arial" w:eastAsia="Times New Roman" w:hAnsi="Arial" w:cs="Arial"/>
          <w:color w:val="222222"/>
          <w:shd w:val="clear" w:color="auto" w:fill="FFFFFF"/>
        </w:rPr>
        <w:t>Also, some minor typos in text.</w:t>
      </w:r>
    </w:p>
    <w:p w:rsidR="004B658A" w:rsidRPr="00A06D32" w:rsidRDefault="00C117E3">
      <w:pPr>
        <w:rPr>
          <w:rFonts w:ascii="Arial" w:eastAsia="Times New Roman" w:hAnsi="Arial" w:cs="Arial"/>
          <w:color w:val="70AD47" w:themeColor="accent6"/>
          <w:shd w:val="clear" w:color="auto" w:fill="FFFFFF"/>
        </w:rPr>
      </w:pPr>
      <w:r w:rsidRPr="006E0647">
        <w:rPr>
          <w:rFonts w:ascii="Arial" w:eastAsia="Times New Roman" w:hAnsi="Arial" w:cs="Arial"/>
          <w:color w:val="70AD47" w:themeColor="accent6"/>
          <w:shd w:val="clear" w:color="auto" w:fill="FFFFFF"/>
        </w:rPr>
        <w:t xml:space="preserve">Thank you for your comments. The rationale for the study </w:t>
      </w:r>
      <w:r w:rsidR="009C3DE6" w:rsidRPr="006E0647">
        <w:rPr>
          <w:rFonts w:ascii="Arial" w:eastAsia="Times New Roman" w:hAnsi="Arial" w:cs="Arial"/>
          <w:color w:val="70AD47" w:themeColor="accent6"/>
          <w:shd w:val="clear" w:color="auto" w:fill="FFFFFF"/>
        </w:rPr>
        <w:t>and previous research w</w:t>
      </w:r>
      <w:r w:rsidR="00116157" w:rsidRPr="006E0647">
        <w:rPr>
          <w:rFonts w:ascii="Arial" w:eastAsia="Times New Roman" w:hAnsi="Arial" w:cs="Arial"/>
          <w:color w:val="70AD47" w:themeColor="accent6"/>
          <w:shd w:val="clear" w:color="auto" w:fill="FFFFFF"/>
        </w:rPr>
        <w:t>ere</w:t>
      </w:r>
      <w:r w:rsidR="009C3DE6" w:rsidRPr="006E0647">
        <w:rPr>
          <w:rFonts w:ascii="Arial" w:eastAsia="Times New Roman" w:hAnsi="Arial" w:cs="Arial"/>
          <w:color w:val="70AD47" w:themeColor="accent6"/>
          <w:shd w:val="clear" w:color="auto" w:fill="FFFFFF"/>
        </w:rPr>
        <w:t xml:space="preserve"> expanded in the introduction.</w:t>
      </w:r>
      <w:r w:rsidR="008D3C01">
        <w:rPr>
          <w:rFonts w:ascii="Arial" w:eastAsia="Times New Roman" w:hAnsi="Arial" w:cs="Arial"/>
          <w:color w:val="70AD47" w:themeColor="accent6"/>
          <w:shd w:val="clear" w:color="auto" w:fill="FFFFFF"/>
        </w:rPr>
        <w:t xml:space="preserve"> An additional reference was added.</w:t>
      </w:r>
      <w:r w:rsidR="009C3DE6" w:rsidRPr="006E0647">
        <w:rPr>
          <w:rFonts w:ascii="Arial" w:eastAsia="Times New Roman" w:hAnsi="Arial" w:cs="Arial"/>
          <w:color w:val="70AD47" w:themeColor="accent6"/>
          <w:shd w:val="clear" w:color="auto" w:fill="FFFFFF"/>
        </w:rPr>
        <w:t xml:space="preserve"> </w:t>
      </w:r>
      <w:r w:rsidR="00116157" w:rsidRPr="006E0647">
        <w:rPr>
          <w:rFonts w:ascii="Arial" w:eastAsia="Times New Roman" w:hAnsi="Arial" w:cs="Arial"/>
          <w:color w:val="70AD47" w:themeColor="accent6"/>
          <w:shd w:val="clear" w:color="auto" w:fill="FFFFFF"/>
        </w:rPr>
        <w:t>This particular technique was chosen as it</w:t>
      </w:r>
      <w:r w:rsidR="006E0647">
        <w:rPr>
          <w:rFonts w:ascii="Arial" w:eastAsia="Times New Roman" w:hAnsi="Arial" w:cs="Arial"/>
          <w:color w:val="70AD47" w:themeColor="accent6"/>
          <w:shd w:val="clear" w:color="auto" w:fill="FFFFFF"/>
        </w:rPr>
        <w:t xml:space="preserve"> focuses on enhancing leadership,</w:t>
      </w:r>
      <w:r w:rsidR="00116157" w:rsidRPr="006E0647">
        <w:rPr>
          <w:rFonts w:ascii="Arial" w:eastAsia="Times New Roman" w:hAnsi="Arial" w:cs="Arial"/>
          <w:color w:val="70AD47" w:themeColor="accent6"/>
          <w:shd w:val="clear" w:color="auto" w:fill="FFFFFF"/>
        </w:rPr>
        <w:t xml:space="preserve"> closed loop communication, organizational skills and critical thinking during</w:t>
      </w:r>
      <w:r w:rsidR="006E0647" w:rsidRPr="006E0647">
        <w:rPr>
          <w:rFonts w:ascii="Arial" w:eastAsia="Times New Roman" w:hAnsi="Arial" w:cs="Arial"/>
          <w:color w:val="70AD47" w:themeColor="accent6"/>
          <w:shd w:val="clear" w:color="auto" w:fill="FFFFFF"/>
        </w:rPr>
        <w:t xml:space="preserve"> resuscitations. Without visual stimuli, r</w:t>
      </w:r>
      <w:r w:rsidR="00116157" w:rsidRPr="006E0647">
        <w:rPr>
          <w:rFonts w:ascii="Arial" w:eastAsia="Times New Roman" w:hAnsi="Arial" w:cs="Arial"/>
          <w:color w:val="70AD47" w:themeColor="accent6"/>
          <w:shd w:val="clear" w:color="auto" w:fill="FFFFFF"/>
        </w:rPr>
        <w:t xml:space="preserve">esident physicians must focus on clearly communicating with the team. </w:t>
      </w:r>
      <w:r w:rsidR="006E0647" w:rsidRPr="006E0647">
        <w:rPr>
          <w:rFonts w:ascii="Arial" w:eastAsia="Times New Roman" w:hAnsi="Arial" w:cs="Arial"/>
          <w:color w:val="70AD47" w:themeColor="accent6"/>
          <w:shd w:val="clear" w:color="auto" w:fill="FFFFFF"/>
        </w:rPr>
        <w:t xml:space="preserve">We think it is effective based on data from our previous study. Unfortunately, there </w:t>
      </w:r>
      <w:r w:rsidR="00B20AC8" w:rsidRPr="006E0647">
        <w:rPr>
          <w:rFonts w:ascii="Arial" w:eastAsia="Times New Roman" w:hAnsi="Arial" w:cs="Arial"/>
          <w:color w:val="70AD47" w:themeColor="accent6"/>
          <w:shd w:val="clear" w:color="auto" w:fill="FFFFFF"/>
        </w:rPr>
        <w:t xml:space="preserve">is </w:t>
      </w:r>
      <w:r w:rsidR="00C70294">
        <w:rPr>
          <w:rFonts w:ascii="Arial" w:eastAsia="Times New Roman" w:hAnsi="Arial" w:cs="Arial"/>
          <w:color w:val="70AD47" w:themeColor="accent6"/>
          <w:shd w:val="clear" w:color="auto" w:fill="FFFFFF"/>
        </w:rPr>
        <w:t>very limited</w:t>
      </w:r>
      <w:r w:rsidR="00116157" w:rsidRPr="006E0647">
        <w:rPr>
          <w:rFonts w:ascii="Arial" w:eastAsia="Times New Roman" w:hAnsi="Arial" w:cs="Arial"/>
          <w:color w:val="70AD47" w:themeColor="accent6"/>
          <w:shd w:val="clear" w:color="auto" w:fill="FFFFFF"/>
        </w:rPr>
        <w:t xml:space="preserve"> data</w:t>
      </w:r>
      <w:r w:rsidR="00B20AC8" w:rsidRPr="006E0647">
        <w:rPr>
          <w:rFonts w:ascii="Arial" w:eastAsia="Times New Roman" w:hAnsi="Arial" w:cs="Arial"/>
          <w:color w:val="70AD47" w:themeColor="accent6"/>
          <w:shd w:val="clear" w:color="auto" w:fill="FFFFFF"/>
        </w:rPr>
        <w:t xml:space="preserve"> to support this specific technique.</w:t>
      </w:r>
      <w:r w:rsidR="00A06D32">
        <w:rPr>
          <w:rFonts w:ascii="Arial" w:eastAsia="Times New Roman" w:hAnsi="Arial" w:cs="Arial"/>
          <w:color w:val="70AD47" w:themeColor="accent6"/>
          <w:shd w:val="clear" w:color="auto" w:fill="FFFFFF"/>
        </w:rPr>
        <w:t xml:space="preserve"> Currently, we are working on two additional manuscripts to support this technique with objective data. </w:t>
      </w:r>
      <w:bookmarkStart w:id="0" w:name="_GoBack"/>
      <w:bookmarkEnd w:id="0"/>
    </w:p>
    <w:sectPr w:rsidR="004B658A" w:rsidRPr="00A06D32" w:rsidSect="0047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A1"/>
    <w:rsid w:val="000229EF"/>
    <w:rsid w:val="00065091"/>
    <w:rsid w:val="00116157"/>
    <w:rsid w:val="001333CE"/>
    <w:rsid w:val="001347A1"/>
    <w:rsid w:val="00142E7D"/>
    <w:rsid w:val="001520BA"/>
    <w:rsid w:val="001709A9"/>
    <w:rsid w:val="004326C9"/>
    <w:rsid w:val="00477EEA"/>
    <w:rsid w:val="004B658A"/>
    <w:rsid w:val="00524D09"/>
    <w:rsid w:val="005D4BE2"/>
    <w:rsid w:val="0066637B"/>
    <w:rsid w:val="006E0647"/>
    <w:rsid w:val="0070610F"/>
    <w:rsid w:val="007261A9"/>
    <w:rsid w:val="00771707"/>
    <w:rsid w:val="0082762B"/>
    <w:rsid w:val="008B7F88"/>
    <w:rsid w:val="008C74C0"/>
    <w:rsid w:val="008C7662"/>
    <w:rsid w:val="008D3C01"/>
    <w:rsid w:val="009A0FDE"/>
    <w:rsid w:val="009C3DE6"/>
    <w:rsid w:val="00A06D32"/>
    <w:rsid w:val="00B20AC8"/>
    <w:rsid w:val="00B909C1"/>
    <w:rsid w:val="00C117E3"/>
    <w:rsid w:val="00C70294"/>
    <w:rsid w:val="00CF1657"/>
    <w:rsid w:val="00E00AFF"/>
    <w:rsid w:val="00F11EA0"/>
    <w:rsid w:val="00F3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FA48A"/>
  <w15:chartTrackingRefBased/>
  <w15:docId w15:val="{03451B34-4BD3-FE4F-8918-2FEDE5DF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47A1"/>
    <w:rPr>
      <w:b/>
      <w:bCs/>
    </w:rPr>
  </w:style>
  <w:style w:type="character" w:styleId="Hyperlink">
    <w:name w:val="Hyperlink"/>
    <w:basedOn w:val="DefaultParagraphFont"/>
    <w:uiPriority w:val="99"/>
    <w:unhideWhenUsed/>
    <w:rsid w:val="001520BA"/>
    <w:rPr>
      <w:color w:val="0563C1" w:themeColor="hyperlink"/>
      <w:u w:val="single"/>
    </w:rPr>
  </w:style>
  <w:style w:type="character" w:styleId="UnresolvedMention">
    <w:name w:val="Unresolved Mention"/>
    <w:basedOn w:val="DefaultParagraphFont"/>
    <w:uiPriority w:val="99"/>
    <w:semiHidden/>
    <w:unhideWhenUsed/>
    <w:rsid w:val="001520BA"/>
    <w:rPr>
      <w:color w:val="605E5C"/>
      <w:shd w:val="clear" w:color="auto" w:fill="E1DFDD"/>
    </w:rPr>
  </w:style>
  <w:style w:type="character" w:customStyle="1" w:styleId="apple-converted-space">
    <w:name w:val="apple-converted-space"/>
    <w:basedOn w:val="DefaultParagraphFont"/>
    <w:rsid w:val="0015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5317">
      <w:bodyDiv w:val="1"/>
      <w:marLeft w:val="0"/>
      <w:marRight w:val="0"/>
      <w:marTop w:val="0"/>
      <w:marBottom w:val="0"/>
      <w:divBdr>
        <w:top w:val="none" w:sz="0" w:space="0" w:color="auto"/>
        <w:left w:val="none" w:sz="0" w:space="0" w:color="auto"/>
        <w:bottom w:val="none" w:sz="0" w:space="0" w:color="auto"/>
        <w:right w:val="none" w:sz="0" w:space="0" w:color="auto"/>
      </w:divBdr>
    </w:div>
    <w:div w:id="368456778">
      <w:bodyDiv w:val="1"/>
      <w:marLeft w:val="0"/>
      <w:marRight w:val="0"/>
      <w:marTop w:val="0"/>
      <w:marBottom w:val="0"/>
      <w:divBdr>
        <w:top w:val="none" w:sz="0" w:space="0" w:color="auto"/>
        <w:left w:val="none" w:sz="0" w:space="0" w:color="auto"/>
        <w:bottom w:val="none" w:sz="0" w:space="0" w:color="auto"/>
        <w:right w:val="none" w:sz="0" w:space="0" w:color="auto"/>
      </w:divBdr>
    </w:div>
    <w:div w:id="434981890">
      <w:bodyDiv w:val="1"/>
      <w:marLeft w:val="0"/>
      <w:marRight w:val="0"/>
      <w:marTop w:val="0"/>
      <w:marBottom w:val="0"/>
      <w:divBdr>
        <w:top w:val="none" w:sz="0" w:space="0" w:color="auto"/>
        <w:left w:val="none" w:sz="0" w:space="0" w:color="auto"/>
        <w:bottom w:val="none" w:sz="0" w:space="0" w:color="auto"/>
        <w:right w:val="none" w:sz="0" w:space="0" w:color="auto"/>
      </w:divBdr>
    </w:div>
    <w:div w:id="826168533">
      <w:bodyDiv w:val="1"/>
      <w:marLeft w:val="0"/>
      <w:marRight w:val="0"/>
      <w:marTop w:val="0"/>
      <w:marBottom w:val="0"/>
      <w:divBdr>
        <w:top w:val="none" w:sz="0" w:space="0" w:color="auto"/>
        <w:left w:val="none" w:sz="0" w:space="0" w:color="auto"/>
        <w:bottom w:val="none" w:sz="0" w:space="0" w:color="auto"/>
        <w:right w:val="none" w:sz="0" w:space="0" w:color="auto"/>
      </w:divBdr>
    </w:div>
    <w:div w:id="1853255544">
      <w:bodyDiv w:val="1"/>
      <w:marLeft w:val="0"/>
      <w:marRight w:val="0"/>
      <w:marTop w:val="0"/>
      <w:marBottom w:val="0"/>
      <w:divBdr>
        <w:top w:val="none" w:sz="0" w:space="0" w:color="auto"/>
        <w:left w:val="none" w:sz="0" w:space="0" w:color="auto"/>
        <w:bottom w:val="none" w:sz="0" w:space="0" w:color="auto"/>
        <w:right w:val="none" w:sz="0" w:space="0" w:color="auto"/>
      </w:divBdr>
    </w:div>
    <w:div w:id="1986272908">
      <w:bodyDiv w:val="1"/>
      <w:marLeft w:val="0"/>
      <w:marRight w:val="0"/>
      <w:marTop w:val="0"/>
      <w:marBottom w:val="0"/>
      <w:divBdr>
        <w:top w:val="none" w:sz="0" w:space="0" w:color="auto"/>
        <w:left w:val="none" w:sz="0" w:space="0" w:color="auto"/>
        <w:bottom w:val="none" w:sz="0" w:space="0" w:color="auto"/>
        <w:right w:val="none" w:sz="0" w:space="0" w:color="auto"/>
      </w:divBdr>
    </w:div>
    <w:div w:id="2097630048">
      <w:bodyDiv w:val="1"/>
      <w:marLeft w:val="0"/>
      <w:marRight w:val="0"/>
      <w:marTop w:val="0"/>
      <w:marBottom w:val="0"/>
      <w:divBdr>
        <w:top w:val="none" w:sz="0" w:space="0" w:color="auto"/>
        <w:left w:val="none" w:sz="0" w:space="0" w:color="auto"/>
        <w:bottom w:val="none" w:sz="0" w:space="0" w:color="auto"/>
        <w:right w:val="none" w:sz="0" w:space="0" w:color="auto"/>
      </w:divBdr>
      <w:divsChild>
        <w:div w:id="1293828491">
          <w:marLeft w:val="0"/>
          <w:marRight w:val="0"/>
          <w:marTop w:val="0"/>
          <w:marBottom w:val="0"/>
          <w:divBdr>
            <w:top w:val="none" w:sz="0" w:space="0" w:color="auto"/>
            <w:left w:val="none" w:sz="0" w:space="0" w:color="auto"/>
            <w:bottom w:val="none" w:sz="0" w:space="0" w:color="auto"/>
            <w:right w:val="none" w:sz="0" w:space="0" w:color="auto"/>
          </w:divBdr>
        </w:div>
        <w:div w:id="244341857">
          <w:marLeft w:val="0"/>
          <w:marRight w:val="0"/>
          <w:marTop w:val="0"/>
          <w:marBottom w:val="0"/>
          <w:divBdr>
            <w:top w:val="none" w:sz="0" w:space="0" w:color="auto"/>
            <w:left w:val="none" w:sz="0" w:space="0" w:color="auto"/>
            <w:bottom w:val="none" w:sz="0" w:space="0" w:color="auto"/>
            <w:right w:val="none" w:sz="0" w:space="0" w:color="auto"/>
          </w:divBdr>
        </w:div>
        <w:div w:id="491262767">
          <w:marLeft w:val="0"/>
          <w:marRight w:val="0"/>
          <w:marTop w:val="0"/>
          <w:marBottom w:val="0"/>
          <w:divBdr>
            <w:top w:val="none" w:sz="0" w:space="0" w:color="auto"/>
            <w:left w:val="none" w:sz="0" w:space="0" w:color="auto"/>
            <w:bottom w:val="none" w:sz="0" w:space="0" w:color="auto"/>
            <w:right w:val="none" w:sz="0" w:space="0" w:color="auto"/>
          </w:divBdr>
        </w:div>
        <w:div w:id="1990403008">
          <w:marLeft w:val="0"/>
          <w:marRight w:val="0"/>
          <w:marTop w:val="0"/>
          <w:marBottom w:val="0"/>
          <w:divBdr>
            <w:top w:val="none" w:sz="0" w:space="0" w:color="auto"/>
            <w:left w:val="none" w:sz="0" w:space="0" w:color="auto"/>
            <w:bottom w:val="none" w:sz="0" w:space="0" w:color="auto"/>
            <w:right w:val="none" w:sz="0" w:space="0" w:color="auto"/>
          </w:divBdr>
        </w:div>
        <w:div w:id="577328738">
          <w:marLeft w:val="0"/>
          <w:marRight w:val="0"/>
          <w:marTop w:val="0"/>
          <w:marBottom w:val="0"/>
          <w:divBdr>
            <w:top w:val="none" w:sz="0" w:space="0" w:color="auto"/>
            <w:left w:val="none" w:sz="0" w:space="0" w:color="auto"/>
            <w:bottom w:val="none" w:sz="0" w:space="0" w:color="auto"/>
            <w:right w:val="none" w:sz="0" w:space="0" w:color="auto"/>
          </w:divBdr>
        </w:div>
        <w:div w:id="554707589">
          <w:marLeft w:val="0"/>
          <w:marRight w:val="0"/>
          <w:marTop w:val="0"/>
          <w:marBottom w:val="0"/>
          <w:divBdr>
            <w:top w:val="none" w:sz="0" w:space="0" w:color="auto"/>
            <w:left w:val="none" w:sz="0" w:space="0" w:color="auto"/>
            <w:bottom w:val="none" w:sz="0" w:space="0" w:color="auto"/>
            <w:right w:val="none" w:sz="0" w:space="0" w:color="auto"/>
          </w:divBdr>
        </w:div>
        <w:div w:id="1334600852">
          <w:marLeft w:val="0"/>
          <w:marRight w:val="0"/>
          <w:marTop w:val="0"/>
          <w:marBottom w:val="0"/>
          <w:divBdr>
            <w:top w:val="none" w:sz="0" w:space="0" w:color="auto"/>
            <w:left w:val="none" w:sz="0" w:space="0" w:color="auto"/>
            <w:bottom w:val="none" w:sz="0" w:space="0" w:color="auto"/>
            <w:right w:val="none" w:sz="0" w:space="0" w:color="auto"/>
          </w:divBdr>
        </w:div>
        <w:div w:id="839350836">
          <w:marLeft w:val="0"/>
          <w:marRight w:val="0"/>
          <w:marTop w:val="0"/>
          <w:marBottom w:val="0"/>
          <w:divBdr>
            <w:top w:val="none" w:sz="0" w:space="0" w:color="auto"/>
            <w:left w:val="none" w:sz="0" w:space="0" w:color="auto"/>
            <w:bottom w:val="none" w:sz="0" w:space="0" w:color="auto"/>
            <w:right w:val="none" w:sz="0" w:space="0" w:color="auto"/>
          </w:divBdr>
        </w:div>
        <w:div w:id="1183858489">
          <w:marLeft w:val="0"/>
          <w:marRight w:val="0"/>
          <w:marTop w:val="0"/>
          <w:marBottom w:val="0"/>
          <w:divBdr>
            <w:top w:val="none" w:sz="0" w:space="0" w:color="auto"/>
            <w:left w:val="none" w:sz="0" w:space="0" w:color="auto"/>
            <w:bottom w:val="none" w:sz="0" w:space="0" w:color="auto"/>
            <w:right w:val="none" w:sz="0" w:space="0" w:color="auto"/>
          </w:divBdr>
        </w:div>
        <w:div w:id="268777633">
          <w:marLeft w:val="0"/>
          <w:marRight w:val="0"/>
          <w:marTop w:val="0"/>
          <w:marBottom w:val="0"/>
          <w:divBdr>
            <w:top w:val="none" w:sz="0" w:space="0" w:color="auto"/>
            <w:left w:val="none" w:sz="0" w:space="0" w:color="auto"/>
            <w:bottom w:val="none" w:sz="0" w:space="0" w:color="auto"/>
            <w:right w:val="none" w:sz="0" w:space="0" w:color="auto"/>
          </w:divBdr>
        </w:div>
        <w:div w:id="323554597">
          <w:marLeft w:val="0"/>
          <w:marRight w:val="0"/>
          <w:marTop w:val="0"/>
          <w:marBottom w:val="0"/>
          <w:divBdr>
            <w:top w:val="none" w:sz="0" w:space="0" w:color="auto"/>
            <w:left w:val="none" w:sz="0" w:space="0" w:color="auto"/>
            <w:bottom w:val="none" w:sz="0" w:space="0" w:color="auto"/>
            <w:right w:val="none" w:sz="0" w:space="0" w:color="auto"/>
          </w:divBdr>
        </w:div>
        <w:div w:id="1590427933">
          <w:marLeft w:val="0"/>
          <w:marRight w:val="0"/>
          <w:marTop w:val="0"/>
          <w:marBottom w:val="0"/>
          <w:divBdr>
            <w:top w:val="none" w:sz="0" w:space="0" w:color="auto"/>
            <w:left w:val="none" w:sz="0" w:space="0" w:color="auto"/>
            <w:bottom w:val="none" w:sz="0" w:space="0" w:color="auto"/>
            <w:right w:val="none" w:sz="0" w:space="0" w:color="auto"/>
          </w:divBdr>
        </w:div>
        <w:div w:id="128604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library.wiley.com/page/journal/1743498x/homepage/per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2018-12-06T21:23:00Z</dcterms:created>
  <dcterms:modified xsi:type="dcterms:W3CDTF">2018-12-11T01:08:00Z</dcterms:modified>
</cp:coreProperties>
</file>