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9714690" w:rsidR="006305D7" w:rsidRPr="000D1C9B" w:rsidRDefault="006305D7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  <w:b/>
          <w:bCs/>
        </w:rPr>
        <w:t>TITLE:</w:t>
      </w:r>
    </w:p>
    <w:p w14:paraId="0BEB3C35" w14:textId="0342DFA2" w:rsidR="00B3073A" w:rsidRPr="000D1C9B" w:rsidRDefault="00CF3F6E" w:rsidP="00C328EB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0D1C9B">
        <w:rPr>
          <w:rFonts w:asciiTheme="minorHAnsi" w:hAnsiTheme="minorHAnsi" w:cstheme="minorHAnsi"/>
          <w:color w:val="222222"/>
          <w:shd w:val="clear" w:color="auto" w:fill="FFFFFF"/>
        </w:rPr>
        <w:t>Setup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0D1C9B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56687" w:rsidRPr="000D1C9B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Pr="000D1C9B">
        <w:rPr>
          <w:rFonts w:asciiTheme="minorHAnsi" w:hAnsiTheme="minorHAnsi" w:cstheme="minorHAnsi"/>
          <w:color w:val="222222"/>
          <w:shd w:val="clear" w:color="auto" w:fill="FFFFFF"/>
        </w:rPr>
        <w:t>xecution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0D1C9B">
        <w:rPr>
          <w:rFonts w:asciiTheme="minorHAnsi" w:hAnsiTheme="minorHAnsi" w:cstheme="minorHAnsi"/>
          <w:color w:val="222222"/>
          <w:shd w:val="clear" w:color="auto" w:fill="FFFFFF"/>
        </w:rPr>
        <w:t>of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900CB" w:rsidRPr="000D1C9B">
        <w:rPr>
          <w:rFonts w:asciiTheme="minorHAnsi" w:hAnsiTheme="minorHAnsi" w:cstheme="minorHAnsi"/>
          <w:color w:val="222222"/>
          <w:shd w:val="clear" w:color="auto" w:fill="FFFFFF"/>
        </w:rPr>
        <w:t>t</w:t>
      </w:r>
      <w:r w:rsidR="003028B5" w:rsidRPr="000D1C9B">
        <w:rPr>
          <w:rFonts w:asciiTheme="minorHAnsi" w:hAnsiTheme="minorHAnsi" w:cstheme="minorHAnsi"/>
          <w:color w:val="222222"/>
          <w:shd w:val="clear" w:color="auto" w:fill="FFFFFF"/>
        </w:rPr>
        <w:t>he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56687" w:rsidRPr="000D1C9B">
        <w:rPr>
          <w:rFonts w:asciiTheme="minorHAnsi" w:hAnsiTheme="minorHAnsi" w:cstheme="minorHAnsi"/>
          <w:color w:val="222222"/>
          <w:shd w:val="clear" w:color="auto" w:fill="FFFFFF"/>
        </w:rPr>
        <w:t>Blindfolded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56687" w:rsidRPr="000D1C9B">
        <w:rPr>
          <w:rFonts w:asciiTheme="minorHAnsi" w:hAnsiTheme="minorHAnsi" w:cstheme="minorHAnsi"/>
          <w:color w:val="222222"/>
          <w:shd w:val="clear" w:color="auto" w:fill="FFFFFF"/>
        </w:rPr>
        <w:t>Code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56687" w:rsidRPr="000D1C9B">
        <w:rPr>
          <w:rFonts w:asciiTheme="minorHAnsi" w:hAnsiTheme="minorHAnsi" w:cstheme="minorHAnsi"/>
          <w:color w:val="222222"/>
          <w:shd w:val="clear" w:color="auto" w:fill="FFFFFF"/>
        </w:rPr>
        <w:t>Training</w:t>
      </w:r>
      <w:r w:rsidR="0056351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56687" w:rsidRPr="000D1C9B">
        <w:rPr>
          <w:rFonts w:asciiTheme="minorHAnsi" w:hAnsiTheme="minorHAnsi" w:cstheme="minorHAnsi"/>
          <w:color w:val="222222"/>
          <w:shd w:val="clear" w:color="auto" w:fill="FFFFFF"/>
        </w:rPr>
        <w:t>Exercise</w:t>
      </w:r>
    </w:p>
    <w:p w14:paraId="2E300B21" w14:textId="77777777" w:rsidR="007A4DD6" w:rsidRPr="000D1C9B" w:rsidRDefault="007A4DD6" w:rsidP="00C328EB">
      <w:pPr>
        <w:rPr>
          <w:rFonts w:asciiTheme="minorHAnsi" w:hAnsiTheme="minorHAnsi" w:cstheme="minorHAnsi"/>
          <w:b/>
          <w:bCs/>
        </w:rPr>
      </w:pPr>
    </w:p>
    <w:p w14:paraId="3D080DA3" w14:textId="68D7B68F" w:rsidR="006305D7" w:rsidRPr="000D1C9B" w:rsidRDefault="006305D7" w:rsidP="00C328EB">
      <w:pPr>
        <w:rPr>
          <w:rFonts w:asciiTheme="minorHAnsi" w:hAnsiTheme="minorHAnsi" w:cstheme="minorHAnsi"/>
          <w:color w:val="808080" w:themeColor="background1" w:themeShade="80"/>
        </w:rPr>
      </w:pPr>
      <w:r w:rsidRPr="000D1C9B">
        <w:rPr>
          <w:rFonts w:asciiTheme="minorHAnsi" w:hAnsiTheme="minorHAnsi" w:cstheme="minorHAnsi"/>
          <w:b/>
          <w:bCs/>
        </w:rPr>
        <w:t>AUTHORS</w:t>
      </w:r>
      <w:r w:rsidR="0056351A">
        <w:rPr>
          <w:rFonts w:asciiTheme="minorHAnsi" w:hAnsiTheme="minorHAnsi" w:cstheme="minorHAnsi"/>
          <w:b/>
          <w:bCs/>
        </w:rPr>
        <w:t xml:space="preserve"> </w:t>
      </w:r>
      <w:r w:rsidR="000B662E" w:rsidRPr="000D1C9B">
        <w:rPr>
          <w:rFonts w:asciiTheme="minorHAnsi" w:hAnsiTheme="minorHAnsi" w:cstheme="minorHAnsi"/>
          <w:b/>
          <w:bCs/>
        </w:rPr>
        <w:t>&amp;</w:t>
      </w:r>
      <w:r w:rsidR="0056351A">
        <w:rPr>
          <w:rFonts w:asciiTheme="minorHAnsi" w:hAnsiTheme="minorHAnsi" w:cstheme="minorHAnsi"/>
          <w:b/>
          <w:bCs/>
        </w:rPr>
        <w:t xml:space="preserve"> </w:t>
      </w:r>
      <w:r w:rsidR="000B662E" w:rsidRPr="000D1C9B">
        <w:rPr>
          <w:rFonts w:asciiTheme="minorHAnsi" w:hAnsiTheme="minorHAnsi" w:cstheme="minorHAnsi"/>
          <w:b/>
          <w:bCs/>
        </w:rPr>
        <w:t>AFFILIATIONS</w:t>
      </w:r>
      <w:r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  <w:b/>
          <w:bCs/>
        </w:rPr>
        <w:t xml:space="preserve"> </w:t>
      </w:r>
    </w:p>
    <w:p w14:paraId="3B9191EE" w14:textId="37617A77" w:rsidR="00356687" w:rsidRPr="000D1C9B" w:rsidRDefault="00356687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Patrick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G.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Hughes</w:t>
      </w: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Kate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Hughes</w:t>
      </w: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Rami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Ahmed</w:t>
      </w: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3</w:t>
      </w:r>
    </w:p>
    <w:p w14:paraId="01F0D86C" w14:textId="40A209FD" w:rsidR="00356687" w:rsidRPr="000D1C9B" w:rsidRDefault="00356687" w:rsidP="00356687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D1C9B">
        <w:rPr>
          <w:rFonts w:asciiTheme="minorHAnsi" w:hAnsiTheme="minorHAnsi" w:cstheme="minorHAnsi"/>
          <w:color w:val="000000" w:themeColor="text1"/>
        </w:rPr>
        <w:t>Florida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Atlantic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University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Schmidt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College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Medicine,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Boca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Raton,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FL</w:t>
      </w:r>
      <w:r w:rsidR="007110D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10DB">
        <w:rPr>
          <w:rFonts w:asciiTheme="minorHAnsi" w:hAnsiTheme="minorHAnsi" w:cstheme="minorHAnsi"/>
          <w:color w:val="000000" w:themeColor="text1"/>
        </w:rPr>
        <w:t>USA</w:t>
      </w:r>
    </w:p>
    <w:p w14:paraId="795A3DF7" w14:textId="3CF708A4" w:rsidR="00356687" w:rsidRPr="000D1C9B" w:rsidRDefault="00356687" w:rsidP="00356687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0D1C9B">
        <w:rPr>
          <w:rFonts w:asciiTheme="minorHAnsi" w:hAnsiTheme="minorHAnsi" w:cstheme="minorHAnsi"/>
          <w:color w:val="000000" w:themeColor="text1"/>
        </w:rPr>
        <w:t>Department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Emergency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Medicine,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University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Arizona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College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Medicine,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Tucson,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AZ</w:t>
      </w:r>
      <w:r w:rsidR="007110D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10DB">
        <w:rPr>
          <w:rFonts w:asciiTheme="minorHAnsi" w:hAnsiTheme="minorHAnsi" w:cstheme="minorHAnsi"/>
          <w:color w:val="000000" w:themeColor="text1"/>
        </w:rPr>
        <w:t>USA</w:t>
      </w:r>
    </w:p>
    <w:p w14:paraId="0CFA7A4B" w14:textId="2D8FE74E" w:rsidR="00356687" w:rsidRPr="000D1C9B" w:rsidRDefault="00356687" w:rsidP="00356687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0D1C9B">
        <w:rPr>
          <w:rFonts w:asciiTheme="minorHAnsi" w:hAnsiTheme="minorHAnsi" w:cstheme="minorHAnsi"/>
          <w:color w:val="000000" w:themeColor="text1"/>
        </w:rPr>
        <w:t>Department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Emergency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Medicine,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Indiana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University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School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Medicine,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Indianapolis,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IN</w:t>
      </w:r>
      <w:r w:rsidR="007110D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10DB">
        <w:rPr>
          <w:rFonts w:asciiTheme="minorHAnsi" w:hAnsiTheme="minorHAnsi" w:cstheme="minorHAnsi"/>
          <w:color w:val="000000" w:themeColor="text1"/>
        </w:rPr>
        <w:t>USA</w:t>
      </w:r>
    </w:p>
    <w:p w14:paraId="7DB02983" w14:textId="7248ACCB" w:rsidR="00356687" w:rsidRPr="000D1C9B" w:rsidRDefault="00356687" w:rsidP="00356687">
      <w:pPr>
        <w:rPr>
          <w:rFonts w:asciiTheme="minorHAnsi" w:hAnsiTheme="minorHAnsi" w:cstheme="minorHAnsi"/>
          <w:color w:val="000000" w:themeColor="text1"/>
        </w:rPr>
      </w:pPr>
    </w:p>
    <w:p w14:paraId="6919DCDB" w14:textId="72B95FC3" w:rsidR="00356687" w:rsidRPr="000D1C9B" w:rsidRDefault="00356687" w:rsidP="00356687">
      <w:pPr>
        <w:rPr>
          <w:rFonts w:asciiTheme="minorHAnsi" w:hAnsiTheme="minorHAnsi" w:cstheme="minorHAnsi"/>
          <w:b/>
          <w:color w:val="000000" w:themeColor="text1"/>
        </w:rPr>
      </w:pPr>
      <w:r w:rsidRPr="000D1C9B">
        <w:rPr>
          <w:rFonts w:asciiTheme="minorHAnsi" w:hAnsiTheme="minorHAnsi" w:cstheme="minorHAnsi"/>
          <w:b/>
          <w:color w:val="000000" w:themeColor="text1"/>
        </w:rPr>
        <w:t>Email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Addresses:</w:t>
      </w:r>
    </w:p>
    <w:p w14:paraId="10B5F2A9" w14:textId="6C25833B" w:rsidR="006273C2" w:rsidRPr="000D1C9B" w:rsidRDefault="00700330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Kate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Hughes</w:t>
      </w:r>
      <w:r w:rsidR="006273C2" w:rsidRPr="000D1C9B">
        <w:rPr>
          <w:rFonts w:asciiTheme="minorHAnsi" w:hAnsiTheme="minorHAnsi" w:cstheme="minorHAnsi"/>
          <w:color w:val="000000" w:themeColor="text1"/>
        </w:rPr>
        <w:t>: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73C2" w:rsidRPr="000D1C9B">
        <w:rPr>
          <w:rFonts w:asciiTheme="minorHAnsi" w:hAnsiTheme="minorHAnsi" w:cstheme="minorHAnsi"/>
          <w:color w:val="000000" w:themeColor="text1"/>
        </w:rPr>
        <w:t>hughesk@aemrc.arizona.edu</w:t>
      </w:r>
    </w:p>
    <w:p w14:paraId="60FCB589" w14:textId="0B51F586" w:rsidR="00D04A95" w:rsidRPr="000D1C9B" w:rsidRDefault="00700330" w:rsidP="00356687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Rami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Ahmed</w:t>
      </w:r>
      <w:r w:rsidR="006273C2" w:rsidRPr="000D1C9B">
        <w:rPr>
          <w:rFonts w:asciiTheme="minorHAnsi" w:hAnsiTheme="minorHAnsi" w:cstheme="minorHAnsi"/>
          <w:color w:val="000000" w:themeColor="text1"/>
        </w:rPr>
        <w:t>: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73C2" w:rsidRPr="000D1C9B">
        <w:rPr>
          <w:rFonts w:asciiTheme="minorHAnsi" w:hAnsiTheme="minorHAnsi" w:cstheme="minorHAnsi"/>
          <w:color w:val="000000" w:themeColor="text1"/>
        </w:rPr>
        <w:t>raaahmed@iu.edu</w:t>
      </w:r>
    </w:p>
    <w:p w14:paraId="1E2094CD" w14:textId="123C1F36" w:rsidR="006273C2" w:rsidRPr="000D1C9B" w:rsidRDefault="006273C2" w:rsidP="00C328EB">
      <w:pPr>
        <w:rPr>
          <w:rFonts w:asciiTheme="minorHAnsi" w:hAnsiTheme="minorHAnsi" w:cstheme="minorHAnsi"/>
          <w:bCs/>
          <w:color w:val="auto"/>
        </w:rPr>
      </w:pPr>
    </w:p>
    <w:p w14:paraId="27860421" w14:textId="01F76B74" w:rsidR="00DF04CE" w:rsidRPr="000D1C9B" w:rsidRDefault="00DF04CE" w:rsidP="00C328EB">
      <w:pPr>
        <w:rPr>
          <w:rFonts w:asciiTheme="minorHAnsi" w:hAnsiTheme="minorHAnsi" w:cstheme="minorHAnsi"/>
          <w:b/>
          <w:bCs/>
          <w:color w:val="auto"/>
        </w:rPr>
      </w:pPr>
      <w:r w:rsidRPr="000D1C9B">
        <w:rPr>
          <w:rFonts w:asciiTheme="minorHAnsi" w:hAnsiTheme="minorHAnsi" w:cstheme="minorHAnsi"/>
          <w:b/>
          <w:bCs/>
          <w:color w:val="auto"/>
        </w:rPr>
        <w:t>Corresponding</w:t>
      </w:r>
      <w:r w:rsidR="0056351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D1C9B">
        <w:rPr>
          <w:rFonts w:asciiTheme="minorHAnsi" w:hAnsiTheme="minorHAnsi" w:cstheme="minorHAnsi"/>
          <w:b/>
          <w:bCs/>
          <w:color w:val="auto"/>
        </w:rPr>
        <w:t>Author:</w:t>
      </w:r>
    </w:p>
    <w:p w14:paraId="36A73422" w14:textId="086CE737" w:rsidR="007110DB" w:rsidRPr="000D1C9B" w:rsidRDefault="007110DB" w:rsidP="007110D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Patrick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G.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Hughes: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hughesp3@gmail.com</w:t>
      </w:r>
    </w:p>
    <w:p w14:paraId="69568733" w14:textId="77777777" w:rsidR="00DF04CE" w:rsidRPr="000D1C9B" w:rsidRDefault="00DF04CE" w:rsidP="00C328EB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889BD53" w:rsidR="006305D7" w:rsidRPr="000D1C9B" w:rsidRDefault="006305D7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  <w:b/>
          <w:bCs/>
        </w:rPr>
        <w:t>KEYWORDS:</w:t>
      </w:r>
      <w:r w:rsidR="0056351A">
        <w:rPr>
          <w:rFonts w:asciiTheme="minorHAnsi" w:hAnsiTheme="minorHAnsi" w:cstheme="minorHAnsi"/>
        </w:rPr>
        <w:t xml:space="preserve"> </w:t>
      </w:r>
    </w:p>
    <w:p w14:paraId="6C0B0781" w14:textId="6F9AF678" w:rsidR="007A4DD6" w:rsidRPr="000D1C9B" w:rsidRDefault="005801AB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s</w:t>
      </w:r>
      <w:r w:rsidR="00700330" w:rsidRPr="000D1C9B">
        <w:rPr>
          <w:rFonts w:asciiTheme="minorHAnsi" w:hAnsiTheme="minorHAnsi" w:cstheme="minorHAnsi"/>
          <w:color w:val="000000" w:themeColor="text1"/>
        </w:rPr>
        <w:t>imulation,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medical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education,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b</w:t>
      </w:r>
      <w:r w:rsidR="00700330" w:rsidRPr="000D1C9B">
        <w:rPr>
          <w:rFonts w:asciiTheme="minorHAnsi" w:hAnsiTheme="minorHAnsi" w:cstheme="minorHAnsi"/>
          <w:color w:val="000000" w:themeColor="text1"/>
        </w:rPr>
        <w:t>lindfold,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00330" w:rsidRPr="000D1C9B">
        <w:rPr>
          <w:rFonts w:asciiTheme="minorHAnsi" w:hAnsiTheme="minorHAnsi" w:cstheme="minorHAnsi"/>
          <w:color w:val="000000" w:themeColor="text1"/>
        </w:rPr>
        <w:t>closed</w:t>
      </w:r>
      <w:r w:rsidR="00EF3F8B">
        <w:rPr>
          <w:rFonts w:asciiTheme="minorHAnsi" w:hAnsiTheme="minorHAnsi" w:cstheme="minorHAnsi"/>
          <w:color w:val="000000" w:themeColor="text1"/>
        </w:rPr>
        <w:t>-</w:t>
      </w:r>
      <w:r w:rsidR="00700330" w:rsidRPr="000D1C9B">
        <w:rPr>
          <w:rFonts w:asciiTheme="minorHAnsi" w:hAnsiTheme="minorHAnsi" w:cstheme="minorHAnsi"/>
          <w:color w:val="000000" w:themeColor="text1"/>
        </w:rPr>
        <w:t>loop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00330" w:rsidRPr="000D1C9B">
        <w:rPr>
          <w:rFonts w:asciiTheme="minorHAnsi" w:hAnsiTheme="minorHAnsi" w:cstheme="minorHAnsi"/>
          <w:color w:val="000000" w:themeColor="text1"/>
        </w:rPr>
        <w:t>communication</w:t>
      </w:r>
      <w:r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resuscitation</w:t>
      </w:r>
      <w:r w:rsidR="006273C2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73C2" w:rsidRPr="000D1C9B">
        <w:rPr>
          <w:rFonts w:asciiTheme="minorHAnsi" w:hAnsiTheme="minorHAnsi" w:cstheme="minorHAnsi"/>
          <w:color w:val="000000" w:themeColor="text1"/>
        </w:rPr>
        <w:t>crisis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73C2" w:rsidRPr="000D1C9B">
        <w:rPr>
          <w:rFonts w:asciiTheme="minorHAnsi" w:hAnsiTheme="minorHAnsi" w:cstheme="minorHAnsi"/>
          <w:color w:val="000000" w:themeColor="text1"/>
        </w:rPr>
        <w:t>resource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73C2" w:rsidRPr="000D1C9B">
        <w:rPr>
          <w:rFonts w:asciiTheme="minorHAnsi" w:hAnsiTheme="minorHAnsi" w:cstheme="minorHAnsi"/>
          <w:color w:val="000000" w:themeColor="text1"/>
        </w:rPr>
        <w:t>management</w:t>
      </w:r>
    </w:p>
    <w:p w14:paraId="1CB4E390" w14:textId="77777777" w:rsidR="006305D7" w:rsidRPr="000D1C9B" w:rsidRDefault="006305D7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6EE57A0" w:rsidR="006305D7" w:rsidRPr="000D1C9B" w:rsidRDefault="007110DB" w:rsidP="00C328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</w:rPr>
        <w:t xml:space="preserve"> </w:t>
      </w:r>
    </w:p>
    <w:p w14:paraId="158E5305" w14:textId="20A45CAF" w:rsidR="00E428DB" w:rsidRPr="000D1C9B" w:rsidRDefault="00E428DB" w:rsidP="00C328EB">
      <w:pPr>
        <w:rPr>
          <w:rFonts w:asciiTheme="minorHAnsi" w:hAnsiTheme="minorHAnsi" w:cstheme="minorHAnsi"/>
          <w:bCs/>
        </w:rPr>
      </w:pPr>
      <w:r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blindfolded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code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training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exercise,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which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blindfolds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team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leader</w:t>
      </w:r>
      <w:r w:rsidR="0056351A">
        <w:rPr>
          <w:rFonts w:asciiTheme="minorHAnsi" w:hAnsiTheme="minorHAnsi" w:cstheme="minorHAnsi"/>
          <w:bCs/>
        </w:rPr>
        <w:t xml:space="preserve"> </w:t>
      </w:r>
      <w:r w:rsidR="006637FF" w:rsidRPr="000D1C9B">
        <w:rPr>
          <w:rFonts w:asciiTheme="minorHAnsi" w:hAnsiTheme="minorHAnsi" w:cstheme="minorHAnsi"/>
          <w:bCs/>
        </w:rPr>
        <w:t>in</w:t>
      </w:r>
      <w:r w:rsidR="0056351A">
        <w:rPr>
          <w:rFonts w:asciiTheme="minorHAnsi" w:hAnsiTheme="minorHAnsi" w:cstheme="minorHAnsi"/>
          <w:bCs/>
        </w:rPr>
        <w:t xml:space="preserve"> </w:t>
      </w:r>
      <w:r w:rsidR="006637FF" w:rsidRPr="000D1C9B">
        <w:rPr>
          <w:rFonts w:asciiTheme="minorHAnsi" w:hAnsiTheme="minorHAnsi" w:cstheme="minorHAnsi"/>
          <w:bCs/>
        </w:rPr>
        <w:t>a</w:t>
      </w:r>
      <w:r w:rsidR="0056351A">
        <w:rPr>
          <w:rFonts w:asciiTheme="minorHAnsi" w:hAnsiTheme="minorHAnsi" w:cstheme="minorHAnsi"/>
          <w:bCs/>
        </w:rPr>
        <w:t xml:space="preserve"> </w:t>
      </w:r>
      <w:r w:rsidR="006637FF" w:rsidRPr="000D1C9B">
        <w:rPr>
          <w:rFonts w:asciiTheme="minorHAnsi" w:hAnsiTheme="minorHAnsi" w:cstheme="minorHAnsi"/>
          <w:bCs/>
        </w:rPr>
        <w:t>code</w:t>
      </w:r>
      <w:r w:rsidR="0056351A">
        <w:rPr>
          <w:rFonts w:asciiTheme="minorHAnsi" w:hAnsiTheme="minorHAnsi" w:cstheme="minorHAnsi"/>
          <w:bCs/>
        </w:rPr>
        <w:t xml:space="preserve"> </w:t>
      </w:r>
      <w:r w:rsidR="006637FF" w:rsidRPr="000D1C9B">
        <w:rPr>
          <w:rFonts w:asciiTheme="minorHAnsi" w:hAnsiTheme="minorHAnsi" w:cstheme="minorHAnsi"/>
          <w:bCs/>
        </w:rPr>
        <w:t>resuscitation</w:t>
      </w:r>
      <w:r w:rsidR="0056351A">
        <w:rPr>
          <w:rFonts w:asciiTheme="minorHAnsi" w:hAnsiTheme="minorHAnsi" w:cstheme="minorHAnsi"/>
          <w:bCs/>
        </w:rPr>
        <w:t xml:space="preserve"> </w:t>
      </w:r>
      <w:r w:rsidR="006637FF" w:rsidRPr="000D1C9B">
        <w:rPr>
          <w:rFonts w:asciiTheme="minorHAnsi" w:hAnsiTheme="minorHAnsi" w:cstheme="minorHAnsi"/>
          <w:bCs/>
        </w:rPr>
        <w:t>simulation</w:t>
      </w:r>
      <w:r w:rsidRPr="000D1C9B">
        <w:rPr>
          <w:rFonts w:asciiTheme="minorHAnsi" w:hAnsiTheme="minorHAnsi" w:cstheme="minorHAnsi"/>
          <w:bCs/>
        </w:rPr>
        <w:t>,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is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an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advan</w:t>
      </w:r>
      <w:r w:rsidR="00F22AC7" w:rsidRPr="000D1C9B">
        <w:rPr>
          <w:rFonts w:asciiTheme="minorHAnsi" w:hAnsiTheme="minorHAnsi" w:cstheme="minorHAnsi"/>
          <w:bCs/>
        </w:rPr>
        <w:t>ced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teaching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technique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to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improve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closed</w:t>
      </w:r>
      <w:r w:rsidR="007110DB">
        <w:rPr>
          <w:rFonts w:asciiTheme="minorHAnsi" w:hAnsiTheme="minorHAnsi" w:cstheme="minorHAnsi"/>
          <w:bCs/>
        </w:rPr>
        <w:t>-</w:t>
      </w:r>
      <w:r w:rsidR="00F22AC7" w:rsidRPr="000D1C9B">
        <w:rPr>
          <w:rFonts w:asciiTheme="minorHAnsi" w:hAnsiTheme="minorHAnsi" w:cstheme="minorHAnsi"/>
          <w:bCs/>
        </w:rPr>
        <w:t>loop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communication,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organizational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skills</w:t>
      </w:r>
      <w:r w:rsidR="007110DB">
        <w:rPr>
          <w:rFonts w:asciiTheme="minorHAnsi" w:hAnsiTheme="minorHAnsi" w:cstheme="minorHAnsi"/>
          <w:bCs/>
        </w:rPr>
        <w:t>,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and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critical</w:t>
      </w:r>
      <w:r w:rsidR="0056351A">
        <w:rPr>
          <w:rFonts w:asciiTheme="minorHAnsi" w:hAnsiTheme="minorHAnsi" w:cstheme="minorHAnsi"/>
          <w:bCs/>
        </w:rPr>
        <w:t xml:space="preserve"> </w:t>
      </w:r>
      <w:r w:rsidR="00F22AC7" w:rsidRPr="000D1C9B">
        <w:rPr>
          <w:rFonts w:asciiTheme="minorHAnsi" w:hAnsiTheme="minorHAnsi" w:cstheme="minorHAnsi"/>
          <w:bCs/>
        </w:rPr>
        <w:t>thinking.</w:t>
      </w:r>
      <w:r w:rsidR="0056351A">
        <w:rPr>
          <w:rFonts w:asciiTheme="minorHAnsi" w:hAnsiTheme="minorHAnsi" w:cstheme="minorHAnsi"/>
          <w:bCs/>
        </w:rPr>
        <w:t xml:space="preserve"> </w:t>
      </w:r>
    </w:p>
    <w:p w14:paraId="537FDD84" w14:textId="77777777" w:rsidR="00E428DB" w:rsidRPr="000D1C9B" w:rsidRDefault="00E428DB" w:rsidP="00C328EB">
      <w:pPr>
        <w:rPr>
          <w:rFonts w:asciiTheme="minorHAnsi" w:hAnsiTheme="minorHAnsi" w:cstheme="minorHAnsi"/>
          <w:b/>
          <w:bCs/>
        </w:rPr>
      </w:pPr>
    </w:p>
    <w:p w14:paraId="64FB8590" w14:textId="5C846AF5" w:rsidR="006305D7" w:rsidRPr="000D1C9B" w:rsidRDefault="006305D7" w:rsidP="00C328EB">
      <w:pPr>
        <w:rPr>
          <w:rFonts w:asciiTheme="minorHAnsi" w:hAnsiTheme="minorHAnsi" w:cstheme="minorHAnsi"/>
          <w:color w:val="808080"/>
        </w:rPr>
      </w:pPr>
      <w:r w:rsidRPr="000D1C9B">
        <w:rPr>
          <w:rFonts w:asciiTheme="minorHAnsi" w:hAnsiTheme="minorHAnsi" w:cstheme="minorHAnsi"/>
          <w:b/>
          <w:bCs/>
        </w:rPr>
        <w:t>ABSTRACT:</w:t>
      </w:r>
      <w:r w:rsidR="0056351A">
        <w:rPr>
          <w:rFonts w:asciiTheme="minorHAnsi" w:hAnsiTheme="minorHAnsi" w:cstheme="minorHAnsi"/>
        </w:rPr>
        <w:t xml:space="preserve"> </w:t>
      </w:r>
    </w:p>
    <w:p w14:paraId="07523B2D" w14:textId="54ECECF3" w:rsidR="00BE5EE3" w:rsidRPr="000D1C9B" w:rsidRDefault="00E428DB" w:rsidP="00C328EB">
      <w:pPr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Miscommunication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most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common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cause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preventable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patient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harm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medicine.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Currently,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there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limited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knowledge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innovative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techniques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improve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resident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physician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an</w:t>
      </w:r>
      <w:r w:rsidR="00434F9C" w:rsidRPr="000D1C9B">
        <w:rPr>
          <w:rFonts w:asciiTheme="minorHAnsi" w:hAnsiTheme="minorHAnsi" w:cstheme="minorHAnsi"/>
        </w:rPr>
        <w:t>d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leadership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strategies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high-</w:t>
      </w:r>
      <w:r w:rsidR="00686ED7" w:rsidRPr="000D1C9B">
        <w:rPr>
          <w:rFonts w:asciiTheme="minorHAnsi" w:hAnsiTheme="minorHAnsi" w:cstheme="minorHAnsi"/>
        </w:rPr>
        <w:t>acuity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situations.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removes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visual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stimuli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leader,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forcing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477D21" w:rsidRPr="000D1C9B">
        <w:rPr>
          <w:rFonts w:asciiTheme="minorHAnsi" w:hAnsiTheme="minorHAnsi" w:cstheme="minorHAnsi"/>
        </w:rPr>
        <w:t>effectively</w:t>
      </w:r>
      <w:r w:rsidR="0056351A">
        <w:rPr>
          <w:rFonts w:asciiTheme="minorHAnsi" w:hAnsiTheme="minorHAnsi" w:cstheme="minorHAnsi"/>
        </w:rPr>
        <w:t xml:space="preserve"> </w:t>
      </w:r>
      <w:r w:rsidR="00686ED7" w:rsidRPr="000D1C9B">
        <w:rPr>
          <w:rFonts w:asciiTheme="minorHAnsi" w:hAnsiTheme="minorHAnsi" w:cstheme="minorHAnsi"/>
        </w:rPr>
        <w:t>utilize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closed</w:t>
      </w:r>
      <w:r w:rsidR="007110DB">
        <w:rPr>
          <w:rFonts w:asciiTheme="minorHAnsi" w:hAnsiTheme="minorHAnsi" w:cstheme="minorHAnsi"/>
        </w:rPr>
        <w:t>-</w:t>
      </w:r>
      <w:r w:rsidR="00345060"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communication.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simple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act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blindfolding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creates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learning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environment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where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must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utilize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conceptual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framework</w:t>
      </w:r>
      <w:r w:rsidR="0056351A">
        <w:rPr>
          <w:rFonts w:asciiTheme="minorHAnsi" w:hAnsiTheme="minorHAnsi" w:cstheme="minorHAnsi"/>
        </w:rPr>
        <w:t xml:space="preserve"> </w:t>
      </w:r>
      <w:r w:rsidR="00E4385E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E4385E" w:rsidRPr="000D1C9B">
        <w:rPr>
          <w:rFonts w:asciiTheme="minorHAnsi" w:hAnsiTheme="minorHAnsi" w:cstheme="minorHAnsi"/>
        </w:rPr>
        <w:t>criti</w:t>
      </w:r>
      <w:r w:rsidR="00933019" w:rsidRPr="000D1C9B">
        <w:rPr>
          <w:rFonts w:asciiTheme="minorHAnsi" w:hAnsiTheme="minorHAnsi" w:cstheme="minorHAnsi"/>
        </w:rPr>
        <w:t>cal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thinking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strategies</w:t>
      </w:r>
      <w:r w:rsidR="0056351A">
        <w:rPr>
          <w:rFonts w:asciiTheme="minorHAnsi" w:hAnsiTheme="minorHAnsi" w:cstheme="minorHAnsi"/>
        </w:rPr>
        <w:t xml:space="preserve"> </w:t>
      </w:r>
      <w:r w:rsidR="00E4385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organize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E4385E" w:rsidRPr="000D1C9B">
        <w:rPr>
          <w:rFonts w:asciiTheme="minorHAnsi" w:hAnsiTheme="minorHAnsi" w:cstheme="minorHAnsi"/>
        </w:rPr>
        <w:t>manage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E4385E" w:rsidRPr="000D1C9B">
        <w:rPr>
          <w:rFonts w:asciiTheme="minorHAnsi" w:hAnsiTheme="minorHAnsi" w:cstheme="minorHAnsi"/>
        </w:rPr>
        <w:t>resuscitation.</w:t>
      </w:r>
      <w:r w:rsidR="0056351A">
        <w:rPr>
          <w:rFonts w:asciiTheme="minorHAnsi" w:hAnsiTheme="minorHAnsi" w:cstheme="minorHAnsi"/>
        </w:rPr>
        <w:t xml:space="preserve"> </w:t>
      </w:r>
      <w:r w:rsidR="00A8433D" w:rsidRPr="000D1C9B">
        <w:rPr>
          <w:rFonts w:asciiTheme="minorHAnsi" w:hAnsiTheme="minorHAnsi" w:cstheme="minorHAnsi"/>
        </w:rPr>
        <w:t>An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advantage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teaching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technique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that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it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does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345060" w:rsidRPr="000D1C9B">
        <w:rPr>
          <w:rFonts w:asciiTheme="minorHAnsi" w:hAnsiTheme="minorHAnsi" w:cstheme="minorHAnsi"/>
        </w:rPr>
        <w:t>requ</w:t>
      </w:r>
      <w:r w:rsidR="00933019" w:rsidRPr="000D1C9B">
        <w:rPr>
          <w:rFonts w:asciiTheme="minorHAnsi" w:hAnsiTheme="minorHAnsi" w:cstheme="minorHAnsi"/>
        </w:rPr>
        <w:t>ire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any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special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equipment</w:t>
      </w:r>
      <w:r w:rsidR="006637FF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making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it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low</w:t>
      </w:r>
      <w:r w:rsidR="00622A93" w:rsidRPr="000D1C9B">
        <w:rPr>
          <w:rFonts w:asciiTheme="minorHAnsi" w:hAnsiTheme="minorHAnsi" w:cstheme="minorHAnsi"/>
        </w:rPr>
        <w:t>-</w:t>
      </w:r>
      <w:r w:rsidR="008C0B07" w:rsidRPr="000D1C9B">
        <w:rPr>
          <w:rFonts w:asciiTheme="minorHAnsi" w:hAnsiTheme="minorHAnsi" w:cstheme="minorHAnsi"/>
        </w:rPr>
        <w:t>cost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approach</w:t>
      </w:r>
      <w:r w:rsidR="00345060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can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be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applied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management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any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critically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ill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patient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where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primary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objective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focus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developing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933019" w:rsidRPr="000D1C9B">
        <w:rPr>
          <w:rFonts w:asciiTheme="minorHAnsi" w:hAnsiTheme="minorHAnsi" w:cstheme="minorHAnsi"/>
        </w:rPr>
        <w:t>skills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acute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resuscitations</w:t>
      </w:r>
      <w:r w:rsidR="00933019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purpose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description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provide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guidance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how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887BD1" w:rsidRPr="000D1C9B">
        <w:rPr>
          <w:rFonts w:asciiTheme="minorHAnsi" w:hAnsiTheme="minorHAnsi" w:cstheme="minorHAnsi"/>
        </w:rPr>
        <w:t>perform</w:t>
      </w:r>
      <w:r w:rsidR="0056351A">
        <w:rPr>
          <w:rFonts w:asciiTheme="minorHAnsi" w:hAnsiTheme="minorHAnsi" w:cstheme="minorHAnsi"/>
        </w:rPr>
        <w:t xml:space="preserve"> </w:t>
      </w:r>
      <w:r w:rsidR="00052ED2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innovative</w:t>
      </w:r>
      <w:r w:rsidR="0056351A">
        <w:rPr>
          <w:rFonts w:asciiTheme="minorHAnsi" w:hAnsiTheme="minorHAnsi" w:cstheme="minorHAnsi"/>
        </w:rPr>
        <w:t xml:space="preserve"> </w:t>
      </w:r>
      <w:r w:rsidR="00A34A2B" w:rsidRPr="000D1C9B">
        <w:rPr>
          <w:rFonts w:asciiTheme="minorHAnsi" w:hAnsiTheme="minorHAnsi" w:cstheme="minorHAnsi"/>
        </w:rPr>
        <w:t>teaching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technique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BE5EE3" w:rsidRPr="000D1C9B">
        <w:rPr>
          <w:rFonts w:asciiTheme="minorHAnsi" w:hAnsiTheme="minorHAnsi" w:cstheme="minorHAnsi"/>
        </w:rPr>
        <w:t>force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effective</w:t>
      </w:r>
      <w:r w:rsidR="0056351A">
        <w:rPr>
          <w:rFonts w:asciiTheme="minorHAnsi" w:hAnsiTheme="minorHAnsi" w:cstheme="minorHAnsi"/>
        </w:rPr>
        <w:t xml:space="preserve"> </w:t>
      </w:r>
      <w:r w:rsidR="008C0B07" w:rsidRPr="000D1C9B">
        <w:rPr>
          <w:rFonts w:asciiTheme="minorHAnsi" w:hAnsiTheme="minorHAnsi" w:cstheme="minorHAnsi"/>
        </w:rPr>
        <w:t>closed</w:t>
      </w:r>
      <w:r w:rsidR="007110DB">
        <w:rPr>
          <w:rFonts w:asciiTheme="minorHAnsi" w:hAnsiTheme="minorHAnsi" w:cstheme="minorHAnsi"/>
        </w:rPr>
        <w:t>-</w:t>
      </w:r>
      <w:r w:rsidR="008C0B07"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="00052ED2" w:rsidRPr="000D1C9B">
        <w:rPr>
          <w:rFonts w:asciiTheme="minorHAnsi" w:hAnsiTheme="minorHAnsi" w:cstheme="minorHAnsi"/>
        </w:rPr>
        <w:t>communication</w:t>
      </w:r>
      <w:r w:rsidR="00BE5EE3" w:rsidRPr="000D1C9B">
        <w:rPr>
          <w:rFonts w:asciiTheme="minorHAnsi" w:hAnsiTheme="minorHAnsi" w:cstheme="minorHAnsi"/>
        </w:rPr>
        <w:t>.</w:t>
      </w:r>
    </w:p>
    <w:p w14:paraId="4C7D5FD5" w14:textId="77777777" w:rsidR="006305D7" w:rsidRPr="000D1C9B" w:rsidRDefault="006305D7" w:rsidP="00C328EB">
      <w:pPr>
        <w:rPr>
          <w:rFonts w:asciiTheme="minorHAnsi" w:hAnsiTheme="minorHAnsi" w:cstheme="minorHAnsi"/>
        </w:rPr>
      </w:pPr>
    </w:p>
    <w:p w14:paraId="34E2B439" w14:textId="4428125E" w:rsidR="00065FCC" w:rsidRPr="000D1C9B" w:rsidRDefault="006305D7" w:rsidP="00C328EB">
      <w:pPr>
        <w:rPr>
          <w:rFonts w:asciiTheme="minorHAnsi" w:hAnsiTheme="minorHAnsi" w:cstheme="minorHAnsi"/>
          <w:color w:val="808080"/>
        </w:rPr>
      </w:pPr>
      <w:r w:rsidRPr="000D1C9B">
        <w:rPr>
          <w:rFonts w:asciiTheme="minorHAnsi" w:hAnsiTheme="minorHAnsi" w:cstheme="minorHAnsi"/>
          <w:b/>
        </w:rPr>
        <w:t>INTRODUCTION</w:t>
      </w:r>
      <w:r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</w:rPr>
        <w:t xml:space="preserve"> </w:t>
      </w:r>
    </w:p>
    <w:p w14:paraId="22255EB4" w14:textId="204B0151" w:rsidR="00312DE1" w:rsidRPr="000D1C9B" w:rsidRDefault="007433B9" w:rsidP="00C328EB">
      <w:pPr>
        <w:rPr>
          <w:rFonts w:asciiTheme="minorHAnsi" w:hAnsiTheme="minorHAnsi" w:cstheme="minorHAnsi"/>
          <w:bCs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blindfolded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code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training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exercise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was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developed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improve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closed</w:t>
      </w:r>
      <w:r w:rsidR="007110DB">
        <w:rPr>
          <w:rFonts w:asciiTheme="minorHAnsi" w:hAnsiTheme="minorHAnsi" w:cstheme="minorHAnsi"/>
          <w:bCs/>
          <w:color w:val="000000" w:themeColor="text1"/>
        </w:rPr>
        <w:t>-</w:t>
      </w:r>
      <w:r w:rsidRPr="000D1C9B">
        <w:rPr>
          <w:rFonts w:asciiTheme="minorHAnsi" w:hAnsiTheme="minorHAnsi" w:cstheme="minorHAnsi"/>
          <w:bCs/>
          <w:color w:val="000000" w:themeColor="text1"/>
        </w:rPr>
        <w:t>loop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communication,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110DB">
        <w:rPr>
          <w:rFonts w:asciiTheme="minorHAnsi" w:hAnsiTheme="minorHAnsi" w:cstheme="minorHAnsi"/>
          <w:bCs/>
          <w:color w:val="000000" w:themeColor="text1"/>
        </w:rPr>
        <w:t>the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utilization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of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conceptual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framework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organize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the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7D21" w:rsidRPr="000D1C9B">
        <w:rPr>
          <w:rFonts w:asciiTheme="minorHAnsi" w:hAnsiTheme="minorHAnsi" w:cstheme="minorHAnsi"/>
          <w:bCs/>
          <w:color w:val="000000" w:themeColor="text1"/>
        </w:rPr>
        <w:t>manage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ment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of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resuscitation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lastRenderedPageBreak/>
        <w:t>critical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thinking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skills</w:t>
      </w:r>
      <w:r w:rsidRPr="000D1C9B">
        <w:rPr>
          <w:rFonts w:asciiTheme="minorHAnsi" w:hAnsiTheme="minorHAnsi" w:cstheme="minorHAnsi"/>
          <w:bCs/>
          <w:color w:val="000000" w:themeColor="text1"/>
        </w:rPr>
        <w:t>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Previous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scholars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0F7A" w:rsidRPr="000D1C9B">
        <w:rPr>
          <w:rFonts w:asciiTheme="minorHAnsi" w:hAnsiTheme="minorHAnsi" w:cstheme="minorHAnsi"/>
          <w:bCs/>
          <w:color w:val="000000" w:themeColor="text1"/>
        </w:rPr>
        <w:t>reported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04CE" w:rsidRPr="000D1C9B">
        <w:rPr>
          <w:rFonts w:asciiTheme="minorHAnsi" w:hAnsiTheme="minorHAnsi" w:cstheme="minorHAnsi"/>
          <w:bCs/>
          <w:color w:val="000000" w:themeColor="text1"/>
        </w:rPr>
        <w:t>that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communication,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role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clarity</w:t>
      </w:r>
      <w:r w:rsidR="007110DB">
        <w:rPr>
          <w:rFonts w:asciiTheme="minorHAnsi" w:hAnsiTheme="minorHAnsi" w:cstheme="minorHAnsi"/>
          <w:bCs/>
          <w:color w:val="000000" w:themeColor="text1"/>
        </w:rPr>
        <w:t>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teamwork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w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ere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enhanced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by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blindfolding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physicians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during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409C2" w:rsidRPr="000D1C9B">
        <w:rPr>
          <w:rFonts w:asciiTheme="minorHAnsi" w:hAnsiTheme="minorHAnsi" w:cstheme="minorHAnsi"/>
          <w:bCs/>
          <w:color w:val="000000" w:themeColor="text1"/>
        </w:rPr>
        <w:t>simulated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0602" w:rsidRPr="000D1C9B">
        <w:rPr>
          <w:rFonts w:asciiTheme="minorHAnsi" w:hAnsiTheme="minorHAnsi" w:cstheme="minorHAnsi"/>
          <w:bCs/>
          <w:color w:val="000000" w:themeColor="text1"/>
        </w:rPr>
        <w:t>resuscitations</w:t>
      </w:r>
      <w:r w:rsidR="00BB4B7C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415476" w:rsidRPr="000D1C9B">
        <w:rPr>
          <w:rFonts w:asciiTheme="minorHAnsi" w:hAnsiTheme="minorHAnsi" w:cstheme="minorHAnsi"/>
          <w:bCs/>
          <w:color w:val="000000" w:themeColor="text1"/>
        </w:rPr>
        <w:t>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Resident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physicians,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especially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critical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care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specialties,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are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frequently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placed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high-acuity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situations.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order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F29BC" w:rsidRPr="000D1C9B">
        <w:rPr>
          <w:rFonts w:asciiTheme="minorHAnsi" w:hAnsiTheme="minorHAnsi" w:cstheme="minorHAnsi"/>
          <w:bCs/>
          <w:color w:val="000000" w:themeColor="text1"/>
        </w:rPr>
        <w:t>appropriately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F29BC" w:rsidRPr="000D1C9B">
        <w:rPr>
          <w:rFonts w:asciiTheme="minorHAnsi" w:hAnsiTheme="minorHAnsi" w:cstheme="minorHAnsi"/>
          <w:bCs/>
          <w:color w:val="000000" w:themeColor="text1"/>
        </w:rPr>
        <w:t>manage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F29BC" w:rsidRPr="000D1C9B">
        <w:rPr>
          <w:rFonts w:asciiTheme="minorHAnsi" w:hAnsiTheme="minorHAnsi" w:cstheme="minorHAnsi"/>
          <w:bCs/>
          <w:color w:val="000000" w:themeColor="text1"/>
        </w:rPr>
        <w:t>these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high-risk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cases</w:t>
      </w:r>
      <w:r w:rsidR="00FF29BC" w:rsidRPr="000D1C9B">
        <w:rPr>
          <w:rFonts w:asciiTheme="minorHAnsi" w:hAnsiTheme="minorHAnsi" w:cstheme="minorHAnsi"/>
          <w:bCs/>
          <w:color w:val="000000" w:themeColor="text1"/>
        </w:rPr>
        <w:t>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resident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019D0" w:rsidRPr="000D1C9B">
        <w:rPr>
          <w:rFonts w:asciiTheme="minorHAnsi" w:hAnsiTheme="minorHAnsi" w:cstheme="minorHAnsi"/>
          <w:bCs/>
          <w:color w:val="000000" w:themeColor="text1"/>
        </w:rPr>
        <w:t>physicians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019D0" w:rsidRPr="000D1C9B">
        <w:rPr>
          <w:rFonts w:asciiTheme="minorHAnsi" w:hAnsiTheme="minorHAnsi" w:cstheme="minorHAnsi"/>
          <w:bCs/>
          <w:color w:val="000000" w:themeColor="text1"/>
        </w:rPr>
        <w:t>require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training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both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leadership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strategies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communication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high-risk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bCs/>
          <w:color w:val="000000" w:themeColor="text1"/>
        </w:rPr>
        <w:t>environments</w:t>
      </w:r>
      <w:r w:rsidR="00BB4B7C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8732A9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,</w:t>
      </w:r>
      <w:r w:rsidR="00BB4B7C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EF427C" w:rsidRPr="000D1C9B">
        <w:rPr>
          <w:rFonts w:asciiTheme="minorHAnsi" w:hAnsiTheme="minorHAnsi" w:cstheme="minorHAnsi"/>
          <w:bCs/>
          <w:color w:val="000000" w:themeColor="text1"/>
        </w:rPr>
        <w:t>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Simulation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is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commonly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used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is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effective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teaching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crisis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resource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management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principles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communication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skills</w:t>
      </w:r>
      <w:r w:rsidR="00BB4B7C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66BC2D5" w14:textId="77777777" w:rsidR="00312DE1" w:rsidRPr="000D1C9B" w:rsidRDefault="00312DE1" w:rsidP="00C328EB">
      <w:pPr>
        <w:rPr>
          <w:rFonts w:asciiTheme="minorHAnsi" w:hAnsiTheme="minorHAnsi" w:cstheme="minorHAnsi"/>
          <w:bCs/>
          <w:color w:val="000000" w:themeColor="text1"/>
        </w:rPr>
      </w:pPr>
    </w:p>
    <w:p w14:paraId="3EBC806E" w14:textId="787E4E7F" w:rsidR="00312DE1" w:rsidRPr="000D1C9B" w:rsidRDefault="00114278" w:rsidP="00C328EB">
      <w:pPr>
        <w:rPr>
          <w:rFonts w:asciiTheme="minorHAnsi" w:hAnsiTheme="minorHAnsi" w:cstheme="minorHAnsi"/>
          <w:bCs/>
          <w:color w:val="000000" w:themeColor="text1"/>
        </w:rPr>
      </w:pPr>
      <w:r w:rsidRPr="000D1C9B">
        <w:rPr>
          <w:rFonts w:asciiTheme="minorHAnsi" w:hAnsiTheme="minorHAnsi" w:cstheme="minorHAnsi"/>
        </w:rPr>
        <w:t>Currently,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limited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knowledge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innovative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techniques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improve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resident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physician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</w:t>
      </w:r>
      <w:r w:rsidR="00434F9C" w:rsidRPr="000D1C9B">
        <w:rPr>
          <w:rFonts w:asciiTheme="minorHAnsi" w:hAnsiTheme="minorHAnsi" w:cstheme="minorHAnsi"/>
        </w:rPr>
        <w:t>d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leadership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strategies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high-</w:t>
      </w:r>
      <w:r w:rsidRPr="000D1C9B">
        <w:rPr>
          <w:rFonts w:asciiTheme="minorHAnsi" w:hAnsiTheme="minorHAnsi" w:cstheme="minorHAnsi"/>
        </w:rPr>
        <w:t>acuity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situations</w:t>
      </w:r>
      <w:r w:rsidR="007674B4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Ineffective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8E7A5C" w:rsidRPr="000D1C9B">
        <w:rPr>
          <w:rFonts w:asciiTheme="minorHAnsi" w:hAnsiTheme="minorHAnsi" w:cstheme="minorHAnsi"/>
        </w:rPr>
        <w:t>may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continue</w:t>
      </w:r>
      <w:r w:rsidR="0056351A">
        <w:rPr>
          <w:rFonts w:asciiTheme="minorHAnsi" w:hAnsiTheme="minorHAnsi" w:cstheme="minorHAnsi"/>
        </w:rPr>
        <w:t xml:space="preserve"> </w:t>
      </w:r>
      <w:r w:rsidR="008E7A5C" w:rsidRPr="000D1C9B">
        <w:rPr>
          <w:rFonts w:asciiTheme="minorHAnsi" w:hAnsiTheme="minorHAnsi" w:cstheme="minorHAnsi"/>
        </w:rPr>
        <w:t>despite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correct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management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leadership</w:t>
      </w:r>
      <w:r w:rsidR="0056351A">
        <w:rPr>
          <w:rFonts w:asciiTheme="minorHAnsi" w:hAnsiTheme="minorHAnsi" w:cstheme="minorHAnsi"/>
        </w:rPr>
        <w:t xml:space="preserve"> </w:t>
      </w:r>
      <w:r w:rsidR="008E7A5C" w:rsidRPr="000D1C9B">
        <w:rPr>
          <w:rFonts w:asciiTheme="minorHAnsi" w:hAnsiTheme="minorHAnsi" w:cstheme="minorHAnsi"/>
        </w:rPr>
        <w:t>observed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="007674B4" w:rsidRPr="000D1C9B">
        <w:rPr>
          <w:rFonts w:asciiTheme="minorHAnsi" w:hAnsiTheme="minorHAnsi" w:cstheme="minorHAnsi"/>
        </w:rPr>
        <w:t>lab</w:t>
      </w:r>
      <w:r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  <w:bCs/>
          <w:color w:val="000000" w:themeColor="text1"/>
        </w:rPr>
        <w:t>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previous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study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2DE1" w:rsidRPr="000D1C9B">
        <w:rPr>
          <w:rFonts w:asciiTheme="minorHAnsi" w:hAnsiTheme="minorHAnsi" w:cstheme="minorHAnsi"/>
          <w:bCs/>
          <w:color w:val="000000" w:themeColor="text1"/>
        </w:rPr>
        <w:t>highlight</w:t>
      </w:r>
      <w:r w:rsidRPr="000D1C9B">
        <w:rPr>
          <w:rFonts w:asciiTheme="minorHAnsi" w:hAnsiTheme="minorHAnsi" w:cstheme="minorHAnsi"/>
          <w:bCs/>
          <w:color w:val="000000" w:themeColor="text1"/>
        </w:rPr>
        <w:t>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that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the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blindfolded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code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training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exercise</w:t>
      </w:r>
      <w:r w:rsidRPr="000D1C9B">
        <w:rPr>
          <w:rFonts w:asciiTheme="minorHAnsi" w:hAnsiTheme="minorHAnsi" w:cstheme="minorHAnsi"/>
          <w:bCs/>
          <w:color w:val="000000" w:themeColor="text1"/>
        </w:rPr>
        <w:t>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when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compared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typical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code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training,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is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more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challenging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forces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learners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use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critical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thinking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skills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closed</w:t>
      </w:r>
      <w:r w:rsidR="007110DB">
        <w:rPr>
          <w:rFonts w:asciiTheme="minorHAnsi" w:hAnsiTheme="minorHAnsi" w:cstheme="minorHAnsi"/>
          <w:bCs/>
          <w:color w:val="000000" w:themeColor="text1"/>
        </w:rPr>
        <w:t>-</w:t>
      </w:r>
      <w:r w:rsidR="007F63D8" w:rsidRPr="000D1C9B">
        <w:rPr>
          <w:rFonts w:asciiTheme="minorHAnsi" w:hAnsiTheme="minorHAnsi" w:cstheme="minorHAnsi"/>
          <w:bCs/>
          <w:color w:val="000000" w:themeColor="text1"/>
        </w:rPr>
        <w:t>loop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communication.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Learners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felt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the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exercise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solidified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leadership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skills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challenged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them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maintain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mental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organization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Cs/>
          <w:color w:val="000000" w:themeColor="text1"/>
        </w:rPr>
        <w:t>wi</w:t>
      </w:r>
      <w:r w:rsidR="007341EF" w:rsidRPr="000D1C9B">
        <w:rPr>
          <w:rFonts w:asciiTheme="minorHAnsi" w:hAnsiTheme="minorHAnsi" w:cstheme="minorHAnsi"/>
          <w:bCs/>
          <w:color w:val="000000" w:themeColor="text1"/>
        </w:rPr>
        <w:t>thout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341EF" w:rsidRPr="000D1C9B">
        <w:rPr>
          <w:rFonts w:asciiTheme="minorHAnsi" w:hAnsiTheme="minorHAnsi" w:cstheme="minorHAnsi"/>
          <w:bCs/>
          <w:color w:val="000000" w:themeColor="text1"/>
        </w:rPr>
        <w:t>visual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341EF" w:rsidRPr="000D1C9B">
        <w:rPr>
          <w:rFonts w:asciiTheme="minorHAnsi" w:hAnsiTheme="minorHAnsi" w:cstheme="minorHAnsi"/>
          <w:bCs/>
          <w:color w:val="000000" w:themeColor="text1"/>
        </w:rPr>
        <w:t>cues</w:t>
      </w:r>
      <w:r w:rsidR="00BB4B7C" w:rsidRPr="000D1C9B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Pr="000D1C9B">
        <w:rPr>
          <w:rFonts w:asciiTheme="minorHAnsi" w:hAnsiTheme="minorHAnsi" w:cstheme="minorHAnsi"/>
          <w:bCs/>
          <w:color w:val="000000" w:themeColor="text1"/>
        </w:rPr>
        <w:t>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582D2C7" w14:textId="77777777" w:rsidR="007F63D8" w:rsidRPr="000D1C9B" w:rsidRDefault="007F63D8" w:rsidP="00C328EB">
      <w:pPr>
        <w:rPr>
          <w:rFonts w:asciiTheme="minorHAnsi" w:hAnsiTheme="minorHAnsi" w:cstheme="minorHAnsi"/>
          <w:bCs/>
          <w:color w:val="000000" w:themeColor="text1"/>
        </w:rPr>
      </w:pPr>
    </w:p>
    <w:p w14:paraId="7B45A731" w14:textId="453AAF81" w:rsidR="0053114E" w:rsidRPr="000D1C9B" w:rsidRDefault="004703C1" w:rsidP="00C328EB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In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preparation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for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</w:t>
      </w:r>
      <w:r w:rsidR="00E14730" w:rsidRPr="000D1C9B">
        <w:rPr>
          <w:rFonts w:asciiTheme="minorHAnsi" w:hAnsiTheme="minorHAnsi" w:cstheme="minorHAnsi"/>
          <w:color w:val="000000" w:themeColor="text1"/>
        </w:rPr>
        <w:t>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14730" w:rsidRPr="000D1C9B">
        <w:rPr>
          <w:rFonts w:asciiTheme="minorHAnsi" w:hAnsiTheme="minorHAnsi" w:cstheme="minorHAnsi"/>
          <w:color w:val="000000" w:themeColor="text1"/>
        </w:rPr>
        <w:t>blin</w:t>
      </w:r>
      <w:r w:rsidRPr="000D1C9B">
        <w:rPr>
          <w:rFonts w:asciiTheme="minorHAnsi" w:hAnsiTheme="minorHAnsi" w:cstheme="minorHAnsi"/>
          <w:color w:val="000000" w:themeColor="text1"/>
        </w:rPr>
        <w:t>dfolded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code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training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exercise,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F3F8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faculty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provide</w:t>
      </w:r>
      <w:r w:rsidR="00EF3F8B">
        <w:rPr>
          <w:rFonts w:asciiTheme="minorHAnsi" w:hAnsiTheme="minorHAnsi" w:cstheme="minorHAnsi"/>
          <w:color w:val="000000" w:themeColor="text1"/>
        </w:rPr>
        <w:t>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demonstration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explaining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how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this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advanced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approach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performed</w:t>
      </w:r>
      <w:r w:rsidR="007110D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to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1001E" w:rsidRPr="000D1C9B">
        <w:rPr>
          <w:rFonts w:asciiTheme="minorHAnsi" w:hAnsiTheme="minorHAnsi" w:cstheme="minorHAnsi"/>
          <w:color w:val="000000" w:themeColor="text1"/>
        </w:rPr>
        <w:t>decrease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1001E" w:rsidRPr="000D1C9B">
        <w:rPr>
          <w:rFonts w:asciiTheme="minorHAnsi" w:hAnsiTheme="minorHAnsi" w:cstheme="minorHAnsi"/>
          <w:color w:val="000000" w:themeColor="text1"/>
        </w:rPr>
        <w:t>learner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intimidation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22A93" w:rsidRPr="000D1C9B">
        <w:rPr>
          <w:rFonts w:asciiTheme="minorHAnsi" w:hAnsiTheme="minorHAnsi" w:cstheme="minorHAnsi"/>
          <w:color w:val="000000" w:themeColor="text1"/>
        </w:rPr>
        <w:t>by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exercise.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5A23" w:rsidRPr="000D1C9B">
        <w:rPr>
          <w:rFonts w:asciiTheme="minorHAnsi" w:hAnsiTheme="minorHAnsi" w:cstheme="minorHAnsi"/>
          <w:color w:val="000000" w:themeColor="text1"/>
        </w:rPr>
        <w:t>Once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5A23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5A23" w:rsidRPr="000D1C9B">
        <w:rPr>
          <w:rFonts w:asciiTheme="minorHAnsi" w:hAnsiTheme="minorHAnsi" w:cstheme="minorHAnsi"/>
          <w:color w:val="000000" w:themeColor="text1"/>
        </w:rPr>
        <w:t>demonstration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5A23" w:rsidRPr="000D1C9B">
        <w:rPr>
          <w:rFonts w:asciiTheme="minorHAnsi" w:hAnsiTheme="minorHAnsi" w:cstheme="minorHAnsi"/>
          <w:color w:val="000000" w:themeColor="text1"/>
        </w:rPr>
        <w:t>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E0C96" w:rsidRPr="000D1C9B">
        <w:rPr>
          <w:rFonts w:asciiTheme="minorHAnsi" w:hAnsiTheme="minorHAnsi" w:cstheme="minorHAnsi"/>
          <w:color w:val="000000" w:themeColor="text1"/>
        </w:rPr>
        <w:t>finished</w:t>
      </w:r>
      <w:r w:rsidR="00715A23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715A23" w:rsidRPr="000D1C9B">
        <w:rPr>
          <w:rFonts w:asciiTheme="minorHAnsi" w:hAnsiTheme="minorHAnsi" w:cstheme="minorHAnsi"/>
          <w:color w:val="000000" w:themeColor="text1"/>
        </w:rPr>
        <w:t>t</w:t>
      </w:r>
      <w:r w:rsidR="00DD1880" w:rsidRPr="000D1C9B">
        <w:rPr>
          <w:rFonts w:asciiTheme="minorHAnsi" w:hAnsiTheme="minorHAnsi" w:cstheme="minorHAnsi"/>
          <w:color w:val="000000" w:themeColor="text1"/>
        </w:rPr>
        <w:t>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leader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blindfolded.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leader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must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use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closed</w:t>
      </w:r>
      <w:r w:rsidR="007110DB">
        <w:rPr>
          <w:rFonts w:asciiTheme="minorHAnsi" w:hAnsiTheme="minorHAnsi" w:cstheme="minorHAnsi"/>
          <w:color w:val="000000" w:themeColor="text1"/>
        </w:rPr>
        <w:t>-</w:t>
      </w:r>
      <w:r w:rsidR="00AE6DFC" w:rsidRPr="000D1C9B">
        <w:rPr>
          <w:rFonts w:asciiTheme="minorHAnsi" w:hAnsiTheme="minorHAnsi" w:cstheme="minorHAnsi"/>
          <w:color w:val="000000" w:themeColor="text1"/>
        </w:rPr>
        <w:t>loop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communication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and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give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explicit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orders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to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E6DFC" w:rsidRPr="000D1C9B">
        <w:rPr>
          <w:rFonts w:asciiTheme="minorHAnsi" w:hAnsiTheme="minorHAnsi" w:cstheme="minorHAnsi"/>
          <w:color w:val="000000" w:themeColor="text1"/>
        </w:rPr>
        <w:t>t</w:t>
      </w:r>
      <w:r w:rsidR="00DD1880" w:rsidRPr="000D1C9B">
        <w:rPr>
          <w:rFonts w:asciiTheme="minorHAnsi" w:hAnsiTheme="minorHAnsi" w:cstheme="minorHAnsi"/>
          <w:color w:val="000000" w:themeColor="text1"/>
        </w:rPr>
        <w:t>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resuscitation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D1880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with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request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to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have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all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orders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repeated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4787F" w:rsidRPr="000D1C9B">
        <w:rPr>
          <w:rFonts w:asciiTheme="minorHAnsi" w:hAnsiTheme="minorHAnsi" w:cstheme="minorHAnsi"/>
          <w:color w:val="000000" w:themeColor="text1"/>
        </w:rPr>
        <w:t>back</w:t>
      </w:r>
      <w:r w:rsidR="00AE6DFC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cannot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independently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initiate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any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procedure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or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management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without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clear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direction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from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  <w:color w:val="000000" w:themeColor="text1"/>
        </w:rPr>
        <w:t>leader.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only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execute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orders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that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are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explicitly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directed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name.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does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identify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specific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person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perform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action,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performed.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example,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states,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“Start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compressions”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without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directing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specific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completed.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All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stand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motionless.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given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an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but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requested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repeat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confirmation,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executed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but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given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verbal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feedback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at</w:t>
      </w:r>
      <w:r w:rsidR="0056351A">
        <w:rPr>
          <w:rFonts w:asciiTheme="minorHAnsi" w:hAnsiTheme="minorHAnsi" w:cstheme="minorHAnsi"/>
        </w:rPr>
        <w:t xml:space="preserve"> </w:t>
      </w:r>
      <w:r w:rsidR="00EF3F8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completion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order</w:t>
      </w:r>
      <w:r w:rsidR="0053114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should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prompt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ask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that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subsequent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orders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are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be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repeated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back</w:t>
      </w:r>
      <w:r w:rsidR="00622A93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does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not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have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visual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stimuli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confirm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622A93" w:rsidRPr="000D1C9B">
        <w:rPr>
          <w:rFonts w:asciiTheme="minorHAnsi" w:hAnsiTheme="minorHAnsi" w:cstheme="minorHAnsi"/>
        </w:rPr>
        <w:t>completion</w:t>
      </w:r>
      <w:r w:rsidR="0053114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</w:p>
    <w:p w14:paraId="42E12D1D" w14:textId="6B5AFBAA" w:rsidR="0053114E" w:rsidRPr="000D1C9B" w:rsidRDefault="0053114E" w:rsidP="00C328EB">
      <w:pPr>
        <w:rPr>
          <w:rFonts w:asciiTheme="minorHAnsi" w:hAnsiTheme="minorHAnsi" w:cstheme="minorHAnsi"/>
          <w:color w:val="000000" w:themeColor="text1"/>
        </w:rPr>
      </w:pPr>
    </w:p>
    <w:p w14:paraId="4BE905EF" w14:textId="7DEFB12B" w:rsidR="0053114E" w:rsidRPr="000D1C9B" w:rsidRDefault="00CF3F6E" w:rsidP="00C328EB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ask</w:t>
      </w:r>
      <w:r w:rsidR="00FC51ED" w:rsidRPr="000D1C9B">
        <w:rPr>
          <w:rFonts w:asciiTheme="minorHAnsi" w:hAnsiTheme="minorHAnsi" w:cstheme="minorHAnsi"/>
        </w:rPr>
        <w:t>s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repeat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orders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back,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</w:t>
      </w:r>
      <w:r w:rsidR="0053114E" w:rsidRPr="000D1C9B">
        <w:rPr>
          <w:rFonts w:asciiTheme="minorHAnsi" w:hAnsiTheme="minorHAnsi" w:cstheme="minorHAnsi"/>
        </w:rPr>
        <w:t>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must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reply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using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closed</w:t>
      </w:r>
      <w:r w:rsidR="007110DB">
        <w:rPr>
          <w:rFonts w:asciiTheme="minorHAnsi" w:hAnsiTheme="minorHAnsi" w:cstheme="minorHAnsi"/>
        </w:rPr>
        <w:t>-</w:t>
      </w:r>
      <w:r w:rsidR="0053114E"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communication</w:t>
      </w:r>
      <w:r w:rsidR="00FC51ED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alert</w:t>
      </w:r>
      <w:r w:rsidR="00FC51ED" w:rsidRPr="000D1C9B">
        <w:rPr>
          <w:rFonts w:asciiTheme="minorHAnsi" w:hAnsiTheme="minorHAnsi" w:cstheme="minorHAnsi"/>
        </w:rPr>
        <w:t>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when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received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completed.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example,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Dr.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Jones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asks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John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“Give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1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epinephrine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intravenous</w:t>
      </w:r>
      <w:r w:rsidR="007110DB">
        <w:rPr>
          <w:rFonts w:asciiTheme="minorHAnsi" w:hAnsiTheme="minorHAnsi" w:cstheme="minorHAnsi"/>
        </w:rPr>
        <w:t>ly</w:t>
      </w:r>
      <w:r w:rsidR="0053114E" w:rsidRPr="000D1C9B">
        <w:rPr>
          <w:rFonts w:asciiTheme="minorHAnsi" w:hAnsiTheme="minorHAnsi" w:cstheme="minorHAnsi"/>
        </w:rPr>
        <w:t>”,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John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will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reply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“I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will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get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1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epinephrine.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Dr.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Jones,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1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epinephrine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has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been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administered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intravenous</w:t>
      </w:r>
      <w:r w:rsidR="007110DB">
        <w:rPr>
          <w:rFonts w:asciiTheme="minorHAnsi" w:hAnsiTheme="minorHAnsi" w:cstheme="minorHAnsi"/>
        </w:rPr>
        <w:t>ly</w:t>
      </w:r>
      <w:r w:rsidR="0053114E" w:rsidRPr="000D1C9B">
        <w:rPr>
          <w:rFonts w:asciiTheme="minorHAnsi" w:hAnsiTheme="minorHAnsi" w:cstheme="minorHAnsi"/>
        </w:rPr>
        <w:t>”.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ask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questions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about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monitor.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However,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only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describe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appearance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cardiac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rhythm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layman’s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terms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(</w:t>
      </w:r>
      <w:r w:rsidR="0053114E" w:rsidRPr="000D1C9B">
        <w:rPr>
          <w:rFonts w:asciiTheme="minorHAnsi" w:hAnsiTheme="minorHAnsi" w:cstheme="minorHAnsi"/>
          <w:b/>
        </w:rPr>
        <w:t>Table</w:t>
      </w:r>
      <w:r w:rsidR="0056351A">
        <w:rPr>
          <w:rFonts w:asciiTheme="minorHAnsi" w:hAnsiTheme="minorHAnsi" w:cstheme="minorHAnsi"/>
          <w:b/>
        </w:rPr>
        <w:t xml:space="preserve"> </w:t>
      </w:r>
      <w:r w:rsidR="009A549E" w:rsidRPr="000D1C9B">
        <w:rPr>
          <w:rFonts w:asciiTheme="minorHAnsi" w:hAnsiTheme="minorHAnsi" w:cstheme="minorHAnsi"/>
          <w:b/>
        </w:rPr>
        <w:t>1</w:t>
      </w:r>
      <w:r w:rsidR="0053114E" w:rsidRPr="000D1C9B">
        <w:rPr>
          <w:rFonts w:asciiTheme="minorHAnsi" w:hAnsiTheme="minorHAnsi" w:cstheme="minorHAnsi"/>
        </w:rPr>
        <w:t>).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example,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ventricular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tachycardia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would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be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described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wide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complex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regular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rhythm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at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rate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displayed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monitor</w:t>
      </w:r>
      <w:r w:rsidR="0053114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cannot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use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medical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terms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when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describing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cardiac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monitor</w:t>
      </w:r>
      <w:r w:rsidR="007110D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such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ventricular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tachycardia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or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pulseless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electrical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activity.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Lastly,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</w:rPr>
        <w:t>f</w:t>
      </w:r>
      <w:r w:rsidR="0053114E" w:rsidRPr="000D1C9B">
        <w:rPr>
          <w:rFonts w:asciiTheme="minorHAnsi" w:hAnsiTheme="minorHAnsi" w:cstheme="minorHAnsi"/>
        </w:rPr>
        <w:t>aculty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will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verbally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clarify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all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physical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findings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if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directs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member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perform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physical</w:t>
      </w:r>
      <w:r w:rsidR="0056351A">
        <w:rPr>
          <w:rFonts w:asciiTheme="minorHAnsi" w:hAnsiTheme="minorHAnsi" w:cstheme="minorHAnsi"/>
        </w:rPr>
        <w:t xml:space="preserve"> </w:t>
      </w:r>
      <w:r w:rsidR="0053114E" w:rsidRPr="000D1C9B">
        <w:rPr>
          <w:rFonts w:asciiTheme="minorHAnsi" w:hAnsiTheme="minorHAnsi" w:cstheme="minorHAnsi"/>
        </w:rPr>
        <w:t>exam.</w:t>
      </w:r>
    </w:p>
    <w:p w14:paraId="796DA81F" w14:textId="77777777" w:rsidR="007C4277" w:rsidRPr="000D1C9B" w:rsidRDefault="007C4277" w:rsidP="00C328EB">
      <w:pPr>
        <w:rPr>
          <w:rFonts w:asciiTheme="minorHAnsi" w:hAnsiTheme="minorHAnsi" w:cstheme="minorHAnsi"/>
          <w:color w:val="000000" w:themeColor="text1"/>
        </w:rPr>
      </w:pPr>
    </w:p>
    <w:p w14:paraId="2A888A44" w14:textId="6E3B10CC" w:rsidR="00DD1880" w:rsidRPr="000D1C9B" w:rsidRDefault="00065FCC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removing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visual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stimuli,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</w:t>
      </w:r>
      <w:r w:rsidR="00F66884" w:rsidRPr="000D1C9B">
        <w:rPr>
          <w:rFonts w:asciiTheme="minorHAnsi" w:hAnsiTheme="minorHAnsi" w:cstheme="minorHAnsi"/>
        </w:rPr>
        <w:t>he</w:t>
      </w:r>
      <w:r w:rsidR="0056351A">
        <w:rPr>
          <w:rFonts w:asciiTheme="minorHAnsi" w:hAnsiTheme="minorHAnsi" w:cstheme="minorHAnsi"/>
        </w:rPr>
        <w:t xml:space="preserve"> </w:t>
      </w:r>
      <w:r w:rsidR="00F66884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forces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maintain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mental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organization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use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closed</w:t>
      </w:r>
      <w:r w:rsidR="007110DB">
        <w:rPr>
          <w:rFonts w:asciiTheme="minorHAnsi" w:hAnsiTheme="minorHAnsi" w:cstheme="minorHAnsi"/>
        </w:rPr>
        <w:t>-</w:t>
      </w:r>
      <w:r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effective</w:t>
      </w:r>
      <w:r w:rsidR="00D85AEC" w:rsidRPr="000D1C9B">
        <w:rPr>
          <w:rFonts w:asciiTheme="minorHAnsi" w:hAnsiTheme="minorHAnsi" w:cstheme="minorHAnsi"/>
        </w:rPr>
        <w:t>ly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manage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resuscitation</w:t>
      </w:r>
      <w:r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purpose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description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provide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guidance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how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perform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innovative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teaching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technique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force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closed-loop</w:t>
      </w:r>
      <w:r w:rsidR="0056351A">
        <w:rPr>
          <w:rFonts w:asciiTheme="minorHAnsi" w:hAnsiTheme="minorHAnsi" w:cstheme="minorHAnsi"/>
        </w:rPr>
        <w:t xml:space="preserve"> </w:t>
      </w:r>
      <w:r w:rsidR="00DD1880" w:rsidRPr="000D1C9B">
        <w:rPr>
          <w:rFonts w:asciiTheme="minorHAnsi" w:hAnsiTheme="minorHAnsi" w:cstheme="minorHAnsi"/>
        </w:rPr>
        <w:t>communication.</w:t>
      </w:r>
    </w:p>
    <w:p w14:paraId="237AD7DD" w14:textId="77777777" w:rsidR="00D15131" w:rsidRPr="000D1C9B" w:rsidRDefault="00D15131" w:rsidP="00C328EB">
      <w:pPr>
        <w:rPr>
          <w:rFonts w:asciiTheme="minorHAnsi" w:hAnsiTheme="minorHAnsi" w:cstheme="minorHAnsi"/>
          <w:b/>
        </w:rPr>
      </w:pPr>
    </w:p>
    <w:p w14:paraId="08FF2885" w14:textId="7DD5B212" w:rsidR="0021419F" w:rsidRPr="000D1C9B" w:rsidRDefault="006305D7" w:rsidP="00C328EB">
      <w:pPr>
        <w:rPr>
          <w:rFonts w:asciiTheme="minorHAnsi" w:hAnsiTheme="minorHAnsi" w:cstheme="minorHAnsi"/>
          <w:color w:val="808080" w:themeColor="background1" w:themeShade="80"/>
        </w:rPr>
      </w:pPr>
      <w:r w:rsidRPr="000D1C9B">
        <w:rPr>
          <w:rFonts w:asciiTheme="minorHAnsi" w:hAnsiTheme="minorHAnsi" w:cstheme="minorHAnsi"/>
          <w:b/>
        </w:rPr>
        <w:t>PROTOCOL:</w:t>
      </w:r>
      <w:r w:rsidR="0056351A">
        <w:rPr>
          <w:rFonts w:asciiTheme="minorHAnsi" w:hAnsiTheme="minorHAnsi" w:cstheme="minorHAnsi"/>
        </w:rPr>
        <w:t xml:space="preserve"> </w:t>
      </w:r>
    </w:p>
    <w:p w14:paraId="496AB0B4" w14:textId="3C2BF3D4" w:rsidR="001C1E49" w:rsidRPr="000D1C9B" w:rsidRDefault="00170E24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All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methods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describe</w:t>
      </w:r>
      <w:r w:rsidR="00075115" w:rsidRPr="000D1C9B">
        <w:rPr>
          <w:rFonts w:asciiTheme="minorHAnsi" w:hAnsiTheme="minorHAnsi" w:cstheme="minorHAnsi"/>
        </w:rPr>
        <w:t>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here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were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exempt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review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="0021419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21419F" w:rsidRPr="000D1C9B">
        <w:rPr>
          <w:rFonts w:asciiTheme="minorHAnsi" w:hAnsiTheme="minorHAnsi" w:cstheme="minorHAnsi"/>
        </w:rPr>
        <w:t>Summa</w:t>
      </w:r>
      <w:r w:rsidR="0056351A">
        <w:rPr>
          <w:rFonts w:asciiTheme="minorHAnsi" w:hAnsiTheme="minorHAnsi" w:cstheme="minorHAnsi"/>
        </w:rPr>
        <w:t xml:space="preserve"> </w:t>
      </w:r>
      <w:r w:rsidR="0021419F" w:rsidRPr="000D1C9B">
        <w:rPr>
          <w:rFonts w:asciiTheme="minorHAnsi" w:hAnsiTheme="minorHAnsi" w:cstheme="minorHAnsi"/>
        </w:rPr>
        <w:t>Institutional</w:t>
      </w:r>
      <w:r w:rsidR="0056351A">
        <w:rPr>
          <w:rFonts w:asciiTheme="minorHAnsi" w:hAnsiTheme="minorHAnsi" w:cstheme="minorHAnsi"/>
        </w:rPr>
        <w:t xml:space="preserve"> </w:t>
      </w:r>
      <w:r w:rsidR="0021419F" w:rsidRPr="000D1C9B">
        <w:rPr>
          <w:rFonts w:asciiTheme="minorHAnsi" w:hAnsiTheme="minorHAnsi" w:cstheme="minorHAnsi"/>
        </w:rPr>
        <w:t>Review</w:t>
      </w:r>
      <w:r w:rsidR="0056351A">
        <w:rPr>
          <w:rFonts w:asciiTheme="minorHAnsi" w:hAnsiTheme="minorHAnsi" w:cstheme="minorHAnsi"/>
        </w:rPr>
        <w:t xml:space="preserve"> </w:t>
      </w:r>
      <w:r w:rsidR="0021419F" w:rsidRPr="000D1C9B">
        <w:rPr>
          <w:rFonts w:asciiTheme="minorHAnsi" w:hAnsiTheme="minorHAnsi" w:cstheme="minorHAnsi"/>
        </w:rPr>
        <w:t>Board</w:t>
      </w:r>
      <w:r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</w:p>
    <w:p w14:paraId="5210C44F" w14:textId="29D50B45" w:rsidR="00170E24" w:rsidRPr="000D1C9B" w:rsidRDefault="00170E24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08CADFD" w14:textId="55172344" w:rsidR="00772B9C" w:rsidRPr="000D1C9B" w:rsidRDefault="00772B9C" w:rsidP="00C328EB">
      <w:pPr>
        <w:pStyle w:val="af3"/>
        <w:widowControl/>
        <w:numPr>
          <w:ilvl w:val="0"/>
          <w:numId w:val="29"/>
        </w:numPr>
        <w:autoSpaceDE/>
        <w:autoSpaceDN/>
        <w:adjustRightInd/>
        <w:ind w:left="0" w:firstLine="0"/>
        <w:textAlignment w:val="baseline"/>
        <w:rPr>
          <w:rFonts w:asciiTheme="minorHAnsi" w:hAnsiTheme="minorHAnsi" w:cstheme="minorHAnsi"/>
          <w:b/>
        </w:rPr>
      </w:pPr>
      <w:r w:rsidRPr="000D1C9B">
        <w:rPr>
          <w:rFonts w:asciiTheme="minorHAnsi" w:hAnsiTheme="minorHAnsi" w:cstheme="minorHAnsi"/>
          <w:b/>
        </w:rPr>
        <w:t>Preparation</w:t>
      </w:r>
    </w:p>
    <w:p w14:paraId="6FFB9A33" w14:textId="77777777" w:rsidR="00772B9C" w:rsidRPr="000D1C9B" w:rsidRDefault="00772B9C" w:rsidP="00C328EB">
      <w:pPr>
        <w:rPr>
          <w:rFonts w:asciiTheme="minorHAnsi" w:hAnsiTheme="minorHAnsi" w:cstheme="minorHAnsi"/>
        </w:rPr>
      </w:pPr>
    </w:p>
    <w:p w14:paraId="225787D2" w14:textId="492BD0EF" w:rsidR="00772B9C" w:rsidRPr="000D1C9B" w:rsidRDefault="00E7653B" w:rsidP="00C328E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Prepare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lab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prior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beginning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772B9C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772B9C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772B9C" w:rsidRPr="000D1C9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="00772B9C" w:rsidRPr="000D1C9B">
        <w:rPr>
          <w:rFonts w:asciiTheme="minorHAnsi" w:hAnsiTheme="minorHAnsi" w:cstheme="minorHAnsi"/>
        </w:rPr>
        <w:t>exercise.</w:t>
      </w:r>
      <w:r w:rsidR="0056351A">
        <w:rPr>
          <w:rFonts w:asciiTheme="minorHAnsi" w:hAnsiTheme="minorHAnsi" w:cstheme="minorHAnsi"/>
        </w:rPr>
        <w:t xml:space="preserve"> </w:t>
      </w:r>
    </w:p>
    <w:p w14:paraId="3D01316C" w14:textId="77777777" w:rsidR="00772B9C" w:rsidRPr="000D1C9B" w:rsidRDefault="00772B9C" w:rsidP="00C328EB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</w:p>
    <w:p w14:paraId="4628029F" w14:textId="16B9E6EE" w:rsidR="00772B9C" w:rsidRPr="000D1C9B" w:rsidRDefault="00772B9C" w:rsidP="00C328EB">
      <w:pPr>
        <w:pStyle w:val="af3"/>
        <w:widowControl/>
        <w:numPr>
          <w:ilvl w:val="2"/>
          <w:numId w:val="31"/>
        </w:numPr>
        <w:autoSpaceDE/>
        <w:autoSpaceDN/>
        <w:adjustRightInd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Prepare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all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supplies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needed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resuscitation</w:t>
      </w:r>
      <w:r w:rsidR="007110D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including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an</w:t>
      </w:r>
      <w:r w:rsidR="0056351A">
        <w:rPr>
          <w:rFonts w:asciiTheme="minorHAnsi" w:hAnsiTheme="minorHAnsi" w:cstheme="minorHAnsi"/>
        </w:rPr>
        <w:t xml:space="preserve"> </w:t>
      </w:r>
      <w:r w:rsidR="00271322" w:rsidRPr="000D1C9B">
        <w:rPr>
          <w:rFonts w:asciiTheme="minorHAnsi" w:hAnsiTheme="minorHAnsi" w:cstheme="minorHAnsi"/>
        </w:rPr>
        <w:t>intravenous</w:t>
      </w:r>
      <w:r w:rsidR="0056351A">
        <w:rPr>
          <w:rFonts w:asciiTheme="minorHAnsi" w:hAnsiTheme="minorHAnsi" w:cstheme="minorHAnsi"/>
        </w:rPr>
        <w:t xml:space="preserve"> </w:t>
      </w:r>
      <w:r w:rsidR="00271322" w:rsidRPr="000D1C9B">
        <w:rPr>
          <w:rFonts w:asciiTheme="minorHAnsi" w:hAnsiTheme="minorHAnsi" w:cstheme="minorHAnsi"/>
        </w:rPr>
        <w:t>(</w:t>
      </w:r>
      <w:r w:rsidRPr="000D1C9B">
        <w:rPr>
          <w:rFonts w:asciiTheme="minorHAnsi" w:hAnsiTheme="minorHAnsi" w:cstheme="minorHAnsi"/>
        </w:rPr>
        <w:t>IV</w:t>
      </w:r>
      <w:r w:rsidR="00271322" w:rsidRPr="000D1C9B">
        <w:rPr>
          <w:rFonts w:asciiTheme="minorHAnsi" w:hAnsiTheme="minorHAnsi" w:cstheme="minorHAnsi"/>
        </w:rPr>
        <w:t>)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start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kit,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IV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fluids,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cart,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defibrillator</w:t>
      </w:r>
      <w:r w:rsidR="0056351A">
        <w:rPr>
          <w:rFonts w:asciiTheme="minorHAnsi" w:hAnsiTheme="minorHAnsi" w:cstheme="minorHAnsi"/>
        </w:rPr>
        <w:t xml:space="preserve"> </w:t>
      </w:r>
      <w:r w:rsidR="004A2473" w:rsidRPr="000D1C9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="004A2473" w:rsidRPr="000D1C9B">
        <w:rPr>
          <w:rFonts w:asciiTheme="minorHAnsi" w:hAnsiTheme="minorHAnsi" w:cstheme="minorHAnsi"/>
        </w:rPr>
        <w:t>pads</w:t>
      </w:r>
      <w:r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bag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valve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mask,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non-rebreather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mask,</w:t>
      </w:r>
      <w:r w:rsidR="0056351A">
        <w:rPr>
          <w:rFonts w:asciiTheme="minorHAnsi" w:hAnsiTheme="minorHAnsi" w:cstheme="minorHAnsi"/>
        </w:rPr>
        <w:t xml:space="preserve"> </w:t>
      </w:r>
      <w:r w:rsid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nasal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cannula,</w:t>
      </w:r>
      <w:r w:rsidR="0056351A">
        <w:rPr>
          <w:rFonts w:asciiTheme="minorHAnsi" w:hAnsiTheme="minorHAnsi" w:cstheme="minorHAnsi"/>
        </w:rPr>
        <w:t xml:space="preserve"> </w:t>
      </w:r>
      <w:r w:rsidR="00D8770F">
        <w:t>a pulse oximeter</w:t>
      </w:r>
      <w:r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intubating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supplies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(</w:t>
      </w:r>
      <w:r w:rsidRPr="000D1C9B">
        <w:rPr>
          <w:rFonts w:asciiTheme="minorHAnsi" w:hAnsiTheme="minorHAnsi" w:cstheme="minorHAnsi"/>
        </w:rPr>
        <w:t>including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laryngoscope,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an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endotracheal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tube,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stylet,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syring</w:t>
      </w:r>
      <w:r w:rsidR="00075115" w:rsidRPr="000D1C9B">
        <w:rPr>
          <w:rFonts w:asciiTheme="minorHAnsi" w:hAnsiTheme="minorHAnsi" w:cstheme="minorHAnsi"/>
        </w:rPr>
        <w:t>e,</w:t>
      </w:r>
      <w:r w:rsidR="0056351A">
        <w:rPr>
          <w:rFonts w:asciiTheme="minorHAnsi" w:hAnsiTheme="minorHAnsi" w:cstheme="minorHAnsi"/>
        </w:rPr>
        <w:t xml:space="preserve"> </w:t>
      </w:r>
      <w:r w:rsidR="00D8770F">
        <w:rPr>
          <w:rFonts w:asciiTheme="minorHAnsi" w:hAnsiTheme="minorHAnsi" w:cstheme="minorHAnsi"/>
        </w:rPr>
        <w:t xml:space="preserve">an </w:t>
      </w:r>
      <w:r w:rsidRPr="000D1C9B">
        <w:rPr>
          <w:rFonts w:asciiTheme="minorHAnsi" w:hAnsiTheme="minorHAnsi" w:cstheme="minorHAnsi"/>
        </w:rPr>
        <w:t>end-tidal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carbon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dioxide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monitor</w:t>
      </w:r>
      <w:r w:rsidR="00075115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cardiac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monitor</w:t>
      </w:r>
      <w:r w:rsidR="00455BAD" w:rsidRPr="000D1C9B">
        <w:rPr>
          <w:rFonts w:asciiTheme="minorHAnsi" w:hAnsiTheme="minorHAnsi" w:cstheme="minorHAnsi"/>
        </w:rPr>
        <w:t>)</w:t>
      </w:r>
      <w:r w:rsidR="004A2473" w:rsidRPr="000D1C9B">
        <w:rPr>
          <w:rFonts w:asciiTheme="minorHAnsi" w:hAnsiTheme="minorHAnsi" w:cstheme="minorHAnsi"/>
        </w:rPr>
        <w:t>.</w:t>
      </w:r>
    </w:p>
    <w:p w14:paraId="1060B818" w14:textId="77777777" w:rsidR="004A2473" w:rsidRPr="000D1C9B" w:rsidRDefault="004A2473" w:rsidP="00C328EB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</w:p>
    <w:p w14:paraId="610AD4AB" w14:textId="1E1BF1EF" w:rsidR="004A2473" w:rsidRPr="000D1C9B" w:rsidRDefault="004A2473" w:rsidP="00455BAD">
      <w:pPr>
        <w:pStyle w:val="af3"/>
        <w:widowControl/>
        <w:numPr>
          <w:ilvl w:val="2"/>
          <w:numId w:val="31"/>
        </w:numPr>
        <w:autoSpaceDE/>
        <w:autoSpaceDN/>
        <w:adjustRightInd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Place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human-patient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simulator</w:t>
      </w:r>
      <w:r w:rsidR="0056351A">
        <w:rPr>
          <w:rFonts w:asciiTheme="minorHAnsi" w:hAnsiTheme="minorHAnsi" w:cstheme="minorHAnsi"/>
        </w:rPr>
        <w:t xml:space="preserve"> </w:t>
      </w:r>
      <w:r w:rsidR="00FC51ED" w:rsidRPr="000D1C9B">
        <w:rPr>
          <w:rFonts w:asciiTheme="minorHAnsi" w:hAnsiTheme="minorHAnsi" w:cstheme="minorHAnsi"/>
        </w:rPr>
        <w:t>o</w:t>
      </w:r>
      <w:r w:rsidRPr="000D1C9B">
        <w:rPr>
          <w:rFonts w:asciiTheme="minorHAnsi" w:hAnsiTheme="minorHAnsi" w:cstheme="minorHAnsi"/>
        </w:rPr>
        <w:t>n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an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emergency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department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bed</w:t>
      </w:r>
      <w:r w:rsidR="009E6BF8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D28B5" w:rsidRPr="000D1C9B">
        <w:rPr>
          <w:rFonts w:asciiTheme="minorHAnsi" w:hAnsiTheme="minorHAnsi" w:cstheme="minorHAnsi"/>
        </w:rPr>
        <w:t>T</w:t>
      </w:r>
      <w:r w:rsidR="009E6BF8" w:rsidRPr="000D1C9B">
        <w:rPr>
          <w:rFonts w:asciiTheme="minorHAnsi" w:hAnsiTheme="minorHAnsi" w:cstheme="minorHAnsi"/>
        </w:rPr>
        <w:t>urn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connect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it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9E6BF8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wireless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network.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Set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simulator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vitals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match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scenario.</w:t>
      </w:r>
    </w:p>
    <w:p w14:paraId="67471D33" w14:textId="77777777" w:rsidR="00772B9C" w:rsidRPr="000D1C9B" w:rsidRDefault="00772B9C" w:rsidP="00C328EB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</w:p>
    <w:p w14:paraId="272D2377" w14:textId="16E6D95A" w:rsidR="00772B9C" w:rsidRPr="000D1C9B" w:rsidRDefault="00D8770F" w:rsidP="00455BAD">
      <w:pPr>
        <w:pStyle w:val="af3"/>
        <w:widowControl/>
        <w:numPr>
          <w:ilvl w:val="2"/>
          <w:numId w:val="31"/>
        </w:numPr>
        <w:autoSpaceDE/>
        <w:autoSpaceDN/>
        <w:adjustRightInd/>
        <w:textAlignment w:val="baseline"/>
        <w:rPr>
          <w:rFonts w:asciiTheme="minorHAnsi" w:hAnsiTheme="minorHAnsi" w:cstheme="minorHAnsi"/>
        </w:rPr>
      </w:pPr>
      <w:r>
        <w:t>Provide a chair or stool and blindfold for the code team leader</w:t>
      </w:r>
      <w:r w:rsidR="00772B9C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D28B5" w:rsidRPr="000D1C9B">
        <w:rPr>
          <w:rFonts w:asciiTheme="minorHAnsi" w:hAnsiTheme="minorHAnsi" w:cstheme="minorHAnsi"/>
        </w:rPr>
        <w:t>Place</w:t>
      </w:r>
      <w:r w:rsidR="0056351A">
        <w:rPr>
          <w:rFonts w:asciiTheme="minorHAnsi" w:hAnsiTheme="minorHAnsi" w:cstheme="minorHAnsi"/>
        </w:rPr>
        <w:t xml:space="preserve"> </w:t>
      </w:r>
      <w:r w:rsidR="00455BAD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D28B5" w:rsidRPr="000D1C9B">
        <w:rPr>
          <w:rFonts w:asciiTheme="minorHAnsi" w:hAnsiTheme="minorHAnsi" w:cstheme="minorHAnsi"/>
        </w:rPr>
        <w:t>t</w:t>
      </w:r>
      <w:r w:rsidR="00075115" w:rsidRPr="000D1C9B">
        <w:rPr>
          <w:rFonts w:asciiTheme="minorHAnsi" w:hAnsiTheme="minorHAnsi" w:cstheme="minorHAnsi"/>
        </w:rPr>
        <w:t>eam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5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feet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away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foot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bed,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facing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away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075115" w:rsidRPr="000D1C9B">
        <w:rPr>
          <w:rFonts w:asciiTheme="minorHAnsi" w:hAnsiTheme="minorHAnsi" w:cstheme="minorHAnsi"/>
        </w:rPr>
        <w:t>team.</w:t>
      </w:r>
      <w:r w:rsidR="0056351A">
        <w:rPr>
          <w:rFonts w:asciiTheme="minorHAnsi" w:hAnsiTheme="minorHAnsi" w:cstheme="minorHAnsi"/>
        </w:rPr>
        <w:t xml:space="preserve"> </w:t>
      </w:r>
    </w:p>
    <w:p w14:paraId="13024F58" w14:textId="77777777" w:rsidR="00772B9C" w:rsidRPr="000D1C9B" w:rsidRDefault="00772B9C" w:rsidP="00C328EB">
      <w:pPr>
        <w:pStyle w:val="af3"/>
        <w:ind w:left="0"/>
        <w:rPr>
          <w:rFonts w:asciiTheme="minorHAnsi" w:hAnsiTheme="minorHAnsi" w:cstheme="minorHAnsi"/>
        </w:rPr>
      </w:pPr>
    </w:p>
    <w:p w14:paraId="5F73ECE6" w14:textId="312D08FE" w:rsidR="00772B9C" w:rsidRDefault="00E7653B" w:rsidP="00C328E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Print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resuscitation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scenarios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faculty.</w:t>
      </w:r>
      <w:r w:rsidR="0056351A">
        <w:rPr>
          <w:rFonts w:asciiTheme="minorHAnsi" w:hAnsiTheme="minorHAnsi" w:cstheme="minorHAnsi"/>
        </w:rPr>
        <w:t xml:space="preserve"> </w:t>
      </w:r>
      <w:r w:rsidR="006D28B5" w:rsidRPr="000D1C9B">
        <w:rPr>
          <w:rFonts w:asciiTheme="minorHAnsi" w:hAnsiTheme="minorHAnsi" w:cstheme="minorHAnsi"/>
        </w:rPr>
        <w:t>R</w:t>
      </w:r>
      <w:r w:rsidRPr="000D1C9B">
        <w:rPr>
          <w:rFonts w:asciiTheme="minorHAnsi" w:hAnsiTheme="minorHAnsi" w:cstheme="minorHAnsi"/>
        </w:rPr>
        <w:t>ead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scenarios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prior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start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session.</w:t>
      </w:r>
      <w:r w:rsidR="0056351A">
        <w:rPr>
          <w:rFonts w:asciiTheme="minorHAnsi" w:hAnsiTheme="minorHAnsi" w:cstheme="minorHAnsi"/>
        </w:rPr>
        <w:t xml:space="preserve"> </w:t>
      </w:r>
    </w:p>
    <w:p w14:paraId="5A2E171E" w14:textId="7830DA5A" w:rsidR="007110DB" w:rsidRDefault="007110DB" w:rsidP="00D8770F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5E79B52F" w14:textId="27BED410" w:rsidR="00AF08EB" w:rsidRPr="007110DB" w:rsidRDefault="00AF08EB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b/>
        </w:rPr>
      </w:pPr>
      <w:r w:rsidRPr="000D1C9B">
        <w:t>Upload</w:t>
      </w:r>
      <w:r w:rsidR="0056351A">
        <w:t xml:space="preserve"> </w:t>
      </w:r>
      <w:r w:rsidRPr="000D1C9B">
        <w:t>any</w:t>
      </w:r>
      <w:r w:rsidR="0056351A">
        <w:t xml:space="preserve"> </w:t>
      </w:r>
      <w:r w:rsidRPr="000D1C9B">
        <w:t>necessary</w:t>
      </w:r>
      <w:r w:rsidR="0056351A">
        <w:t xml:space="preserve"> </w:t>
      </w:r>
      <w:r w:rsidRPr="000D1C9B">
        <w:t>radiographic</w:t>
      </w:r>
      <w:r w:rsidR="0056351A">
        <w:t xml:space="preserve"> </w:t>
      </w:r>
      <w:r w:rsidRPr="000D1C9B">
        <w:t>images</w:t>
      </w:r>
      <w:r w:rsidR="0056351A">
        <w:t xml:space="preserve"> </w:t>
      </w:r>
      <w:r w:rsidRPr="000D1C9B">
        <w:t>and</w:t>
      </w:r>
      <w:r w:rsidR="0056351A">
        <w:t xml:space="preserve"> </w:t>
      </w:r>
      <w:r w:rsidRPr="000D1C9B">
        <w:t>electrocardiograms</w:t>
      </w:r>
      <w:r w:rsidR="0056351A">
        <w:t xml:space="preserve"> </w:t>
      </w:r>
      <w:r w:rsidRPr="000D1C9B">
        <w:t>for</w:t>
      </w:r>
      <w:r w:rsidR="0056351A">
        <w:t xml:space="preserve"> </w:t>
      </w:r>
      <w:r w:rsidRPr="000D1C9B">
        <w:t>each</w:t>
      </w:r>
      <w:r w:rsidR="0056351A">
        <w:t xml:space="preserve"> </w:t>
      </w:r>
      <w:r w:rsidRPr="000D1C9B">
        <w:t>patient</w:t>
      </w:r>
      <w:r w:rsidR="0056351A">
        <w:t xml:space="preserve"> </w:t>
      </w:r>
      <w:r w:rsidRPr="000D1C9B">
        <w:t>scenario.</w:t>
      </w:r>
    </w:p>
    <w:p w14:paraId="1D97936E" w14:textId="77777777" w:rsidR="007110DB" w:rsidRPr="007110DB" w:rsidRDefault="007110DB" w:rsidP="007110DB">
      <w:pPr>
        <w:pStyle w:val="af3"/>
        <w:widowControl/>
        <w:autoSpaceDE/>
        <w:autoSpaceDN/>
        <w:adjustRightInd/>
        <w:ind w:left="0"/>
        <w:textAlignment w:val="baseline"/>
        <w:rPr>
          <w:b/>
        </w:rPr>
      </w:pPr>
    </w:p>
    <w:p w14:paraId="086AD962" w14:textId="120EDEDE" w:rsidR="007110DB" w:rsidRPr="007110DB" w:rsidRDefault="00A954E0" w:rsidP="00C328EB">
      <w:pPr>
        <w:pStyle w:val="af3"/>
        <w:widowControl/>
        <w:numPr>
          <w:ilvl w:val="0"/>
          <w:numId w:val="29"/>
        </w:numPr>
        <w:autoSpaceDE/>
        <w:autoSpaceDN/>
        <w:adjustRightInd/>
        <w:ind w:left="0" w:firstLine="0"/>
        <w:textAlignment w:val="baseline"/>
        <w:rPr>
          <w:b/>
        </w:rPr>
      </w:pPr>
      <w:r w:rsidRPr="007110DB">
        <w:rPr>
          <w:rFonts w:asciiTheme="minorHAnsi" w:hAnsiTheme="minorHAnsi" w:cstheme="minorHAnsi"/>
          <w:b/>
        </w:rPr>
        <w:t>Blindfolded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7110DB">
        <w:rPr>
          <w:rFonts w:asciiTheme="minorHAnsi" w:hAnsiTheme="minorHAnsi" w:cstheme="minorHAnsi"/>
          <w:b/>
        </w:rPr>
        <w:t>code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7110DB">
        <w:rPr>
          <w:rFonts w:asciiTheme="minorHAnsi" w:hAnsiTheme="minorHAnsi" w:cstheme="minorHAnsi"/>
          <w:b/>
        </w:rPr>
        <w:t>training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7110DB">
        <w:rPr>
          <w:rFonts w:asciiTheme="minorHAnsi" w:hAnsiTheme="minorHAnsi" w:cstheme="minorHAnsi"/>
          <w:b/>
        </w:rPr>
        <w:t>exercise</w:t>
      </w:r>
    </w:p>
    <w:p w14:paraId="00B15F92" w14:textId="77777777" w:rsidR="007110DB" w:rsidRPr="007110DB" w:rsidRDefault="007110DB" w:rsidP="007110DB">
      <w:pPr>
        <w:pStyle w:val="af3"/>
        <w:widowControl/>
        <w:autoSpaceDE/>
        <w:autoSpaceDN/>
        <w:adjustRightInd/>
        <w:ind w:left="0"/>
        <w:textAlignment w:val="baseline"/>
        <w:rPr>
          <w:b/>
        </w:rPr>
      </w:pPr>
    </w:p>
    <w:p w14:paraId="1733C8AB" w14:textId="3D5FDEB3" w:rsidR="00304919" w:rsidRPr="007110DB" w:rsidRDefault="00304919" w:rsidP="00C328E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b/>
        </w:rPr>
      </w:pPr>
      <w:r w:rsidRPr="007110DB">
        <w:rPr>
          <w:rFonts w:asciiTheme="minorHAnsi" w:hAnsiTheme="minorHAnsi" w:cstheme="minorHAnsi"/>
        </w:rPr>
        <w:t>Review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rules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exercise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learners</w:t>
      </w:r>
      <w:r w:rsidR="00FC51ED" w:rsidRPr="007110D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FC51ED" w:rsidRPr="007110DB">
        <w:rPr>
          <w:rFonts w:asciiTheme="minorHAnsi" w:hAnsiTheme="minorHAnsi" w:cstheme="minorHAnsi"/>
        </w:rPr>
        <w:t>P</w:t>
      </w:r>
      <w:r w:rsidRPr="007110DB">
        <w:rPr>
          <w:rFonts w:asciiTheme="minorHAnsi" w:hAnsiTheme="minorHAnsi" w:cstheme="minorHAnsi"/>
        </w:rPr>
        <w:t>rovide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demonstration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learners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training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exercise.</w:t>
      </w:r>
    </w:p>
    <w:p w14:paraId="5339E81B" w14:textId="41D483C6" w:rsidR="007110DB" w:rsidRDefault="007110DB" w:rsidP="007110DB">
      <w:pPr>
        <w:pStyle w:val="af3"/>
        <w:widowControl/>
        <w:autoSpaceDE/>
        <w:autoSpaceDN/>
        <w:adjustRightInd/>
        <w:ind w:left="0"/>
        <w:textAlignment w:val="baseline"/>
        <w:rPr>
          <w:b/>
        </w:rPr>
      </w:pPr>
    </w:p>
    <w:p w14:paraId="2BA10F5A" w14:textId="7390AFCC" w:rsidR="00F41D53" w:rsidRPr="007110DB" w:rsidRDefault="00A954E0" w:rsidP="00C328E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b/>
        </w:rPr>
      </w:pPr>
      <w:r w:rsidRPr="007110DB">
        <w:rPr>
          <w:rFonts w:asciiTheme="minorHAnsi" w:hAnsiTheme="minorHAnsi" w:cstheme="minorHAnsi"/>
        </w:rPr>
        <w:t>Select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group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learners.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Initially</w:t>
      </w:r>
      <w:r w:rsidR="00EF3F8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s</w:t>
      </w:r>
      <w:r w:rsidR="006D28B5" w:rsidRPr="007110DB">
        <w:rPr>
          <w:rFonts w:asciiTheme="minorHAnsi" w:hAnsiTheme="minorHAnsi" w:cstheme="minorHAnsi"/>
        </w:rPr>
        <w:t>tart</w:t>
      </w:r>
      <w:r w:rsidR="0056351A">
        <w:rPr>
          <w:rFonts w:asciiTheme="minorHAnsi" w:hAnsiTheme="minorHAnsi" w:cstheme="minorHAnsi"/>
        </w:rPr>
        <w:t xml:space="preserve"> </w:t>
      </w:r>
      <w:r w:rsidR="006D28B5" w:rsidRPr="007110D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more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experienced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learners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6D28B5" w:rsidRPr="007110DB">
        <w:rPr>
          <w:rFonts w:asciiTheme="minorHAnsi" w:hAnsiTheme="minorHAnsi" w:cstheme="minorHAnsi"/>
        </w:rPr>
        <w:t>leaders</w:t>
      </w:r>
      <w:r w:rsidRPr="007110DB">
        <w:rPr>
          <w:rFonts w:asciiTheme="minorHAnsi" w:hAnsiTheme="minorHAnsi" w:cstheme="minorHAnsi"/>
        </w:rPr>
        <w:t>.</w:t>
      </w:r>
    </w:p>
    <w:p w14:paraId="3C0AEEE5" w14:textId="77777777" w:rsidR="007110DB" w:rsidRPr="007110DB" w:rsidRDefault="007110DB" w:rsidP="007110DB">
      <w:pPr>
        <w:pStyle w:val="af3"/>
        <w:rPr>
          <w:b/>
        </w:rPr>
      </w:pPr>
    </w:p>
    <w:p w14:paraId="27E77466" w14:textId="72A1C0F1" w:rsidR="00271322" w:rsidRPr="007110DB" w:rsidRDefault="00271322" w:rsidP="00C328E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b/>
        </w:rPr>
      </w:pPr>
      <w:r w:rsidRPr="007110DB">
        <w:rPr>
          <w:rFonts w:asciiTheme="minorHAnsi" w:hAnsiTheme="minorHAnsi" w:cstheme="minorHAnsi"/>
        </w:rPr>
        <w:t>Sit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down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chair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or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stool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at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foot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bed</w:t>
      </w:r>
      <w:r w:rsidR="004C5EBF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facing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away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1C74D0" w:rsidRPr="007110DB">
        <w:rPr>
          <w:rFonts w:asciiTheme="minorHAnsi" w:hAnsiTheme="minorHAnsi" w:cstheme="minorHAnsi"/>
        </w:rPr>
        <w:t>patient.</w:t>
      </w:r>
      <w:r w:rsidR="0056351A">
        <w:rPr>
          <w:rFonts w:asciiTheme="minorHAnsi" w:hAnsiTheme="minorHAnsi" w:cstheme="minorHAnsi"/>
        </w:rPr>
        <w:t xml:space="preserve"> </w:t>
      </w:r>
      <w:r w:rsidR="003D4EEE" w:rsidRPr="007110DB">
        <w:rPr>
          <w:rFonts w:asciiTheme="minorHAnsi" w:hAnsiTheme="minorHAnsi" w:cstheme="minorHAnsi"/>
        </w:rPr>
        <w:t>Blindfold</w:t>
      </w:r>
      <w:r w:rsidR="0056351A">
        <w:rPr>
          <w:rFonts w:asciiTheme="minorHAnsi" w:hAnsiTheme="minorHAnsi" w:cstheme="minorHAnsi"/>
        </w:rPr>
        <w:t xml:space="preserve"> </w:t>
      </w:r>
      <w:r w:rsidR="003D4EEE" w:rsidRPr="007110D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3D4EEE" w:rsidRPr="007110D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3D4EEE" w:rsidRPr="007110D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3D4EEE" w:rsidRPr="007110DB">
        <w:rPr>
          <w:rFonts w:asciiTheme="minorHAnsi" w:hAnsiTheme="minorHAnsi" w:cstheme="minorHAnsi"/>
        </w:rPr>
        <w:t>leader.</w:t>
      </w:r>
      <w:r w:rsidR="0056351A">
        <w:rPr>
          <w:rFonts w:asciiTheme="minorHAnsi" w:hAnsiTheme="minorHAnsi" w:cstheme="minorHAnsi"/>
        </w:rPr>
        <w:t xml:space="preserve"> </w:t>
      </w:r>
    </w:p>
    <w:p w14:paraId="517BD160" w14:textId="77777777" w:rsidR="001C74D0" w:rsidRPr="000D1C9B" w:rsidRDefault="001C74D0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7BACDF85" w14:textId="39E674E0" w:rsidR="001C74D0" w:rsidRPr="000D1C9B" w:rsidRDefault="007110DB" w:rsidP="00C328EB">
      <w:pPr>
        <w:widowControl/>
        <w:autoSpaceDE/>
        <w:autoSpaceDN/>
        <w:adjustRightInd/>
        <w:textAlignment w:val="baseline"/>
      </w:pPr>
      <w:r>
        <w:rPr>
          <w:rFonts w:asciiTheme="minorHAnsi" w:hAnsiTheme="minorHAnsi" w:cstheme="minorHAnsi"/>
        </w:rPr>
        <w:t>NOTE:</w:t>
      </w:r>
      <w:r w:rsidR="0056351A">
        <w:rPr>
          <w:rFonts w:asciiTheme="minorHAnsi" w:hAnsiTheme="minorHAnsi" w:cstheme="minorHAnsi"/>
        </w:rPr>
        <w:t xml:space="preserve"> </w:t>
      </w:r>
      <w:r w:rsidR="005602A3" w:rsidRPr="000D1C9B">
        <w:t>T</w:t>
      </w:r>
      <w:r w:rsidR="009B050A" w:rsidRPr="000D1C9B">
        <w:t>he</w:t>
      </w:r>
      <w:r w:rsidR="0056351A">
        <w:t xml:space="preserve"> </w:t>
      </w:r>
      <w:r w:rsidR="009B050A" w:rsidRPr="000D1C9B">
        <w:t>best</w:t>
      </w:r>
      <w:r w:rsidR="0056351A">
        <w:t xml:space="preserve"> </w:t>
      </w:r>
      <w:r w:rsidR="009B050A" w:rsidRPr="000D1C9B">
        <w:t>resuscitation</w:t>
      </w:r>
      <w:r w:rsidR="0056351A">
        <w:t xml:space="preserve"> </w:t>
      </w:r>
      <w:r w:rsidR="009B050A" w:rsidRPr="000D1C9B">
        <w:t>team</w:t>
      </w:r>
      <w:r w:rsidR="0056351A">
        <w:t xml:space="preserve"> </w:t>
      </w:r>
      <w:r w:rsidR="009B050A" w:rsidRPr="000D1C9B">
        <w:t>configuration</w:t>
      </w:r>
      <w:r w:rsidR="0056351A">
        <w:t xml:space="preserve"> </w:t>
      </w:r>
      <w:r w:rsidR="009B050A" w:rsidRPr="000D1C9B">
        <w:t>is</w:t>
      </w:r>
      <w:r w:rsidR="0056351A">
        <w:t xml:space="preserve"> </w:t>
      </w:r>
      <w:r w:rsidR="004C5EBF">
        <w:t>one</w:t>
      </w:r>
      <w:r w:rsidR="0056351A">
        <w:t xml:space="preserve"> </w:t>
      </w:r>
      <w:r w:rsidR="0087586C" w:rsidRPr="000D1C9B">
        <w:t>embedded</w:t>
      </w:r>
      <w:r w:rsidR="0056351A">
        <w:t xml:space="preserve"> </w:t>
      </w:r>
      <w:r w:rsidR="009B050A" w:rsidRPr="000D1C9B">
        <w:t>n</w:t>
      </w:r>
      <w:r w:rsidR="001C74D0" w:rsidRPr="000D1C9B">
        <w:t>urse,</w:t>
      </w:r>
      <w:r w:rsidR="0056351A">
        <w:t xml:space="preserve"> </w:t>
      </w:r>
      <w:r w:rsidR="004C5EBF">
        <w:t>three</w:t>
      </w:r>
      <w:r w:rsidR="0056351A">
        <w:t xml:space="preserve"> </w:t>
      </w:r>
      <w:r w:rsidR="009B050A" w:rsidRPr="000D1C9B">
        <w:t>resident</w:t>
      </w:r>
      <w:r w:rsidR="0056351A">
        <w:t xml:space="preserve"> </w:t>
      </w:r>
      <w:r w:rsidR="009B050A" w:rsidRPr="000D1C9B">
        <w:t>physicians</w:t>
      </w:r>
      <w:r w:rsidR="004C5EBF">
        <w:t>,</w:t>
      </w:r>
      <w:r w:rsidR="0056351A">
        <w:t xml:space="preserve"> </w:t>
      </w:r>
      <w:r w:rsidR="001C74D0" w:rsidRPr="000D1C9B">
        <w:t>and</w:t>
      </w:r>
      <w:r w:rsidR="0056351A">
        <w:t xml:space="preserve"> </w:t>
      </w:r>
      <w:r w:rsidR="004C5EBF">
        <w:t>one</w:t>
      </w:r>
      <w:r w:rsidR="0056351A">
        <w:t xml:space="preserve"> </w:t>
      </w:r>
      <w:r w:rsidR="001C74D0" w:rsidRPr="000D1C9B">
        <w:t>resident</w:t>
      </w:r>
      <w:r w:rsidR="0056351A">
        <w:t xml:space="preserve"> </w:t>
      </w:r>
      <w:r w:rsidR="001C74D0" w:rsidRPr="000D1C9B">
        <w:t>as</w:t>
      </w:r>
      <w:r w:rsidR="0056351A">
        <w:t xml:space="preserve"> </w:t>
      </w:r>
      <w:r w:rsidR="001C74D0" w:rsidRPr="000D1C9B">
        <w:t>code</w:t>
      </w:r>
      <w:r w:rsidR="0056351A">
        <w:t xml:space="preserve"> </w:t>
      </w:r>
      <w:r w:rsidR="001C74D0" w:rsidRPr="000D1C9B">
        <w:t>team</w:t>
      </w:r>
      <w:r w:rsidR="0056351A">
        <w:t xml:space="preserve"> </w:t>
      </w:r>
      <w:r w:rsidR="001C74D0" w:rsidRPr="000D1C9B">
        <w:t>leader.</w:t>
      </w:r>
    </w:p>
    <w:p w14:paraId="507D1A7A" w14:textId="77777777" w:rsidR="001C74D0" w:rsidRPr="000D1C9B" w:rsidRDefault="001C74D0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0A41F353" w14:textId="04E40B55" w:rsidR="005602A3" w:rsidRPr="000D1C9B" w:rsidRDefault="00AE7A16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Ensure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that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</w:t>
      </w:r>
      <w:r w:rsidR="00E5668F" w:rsidRPr="000D1C9B">
        <w:rPr>
          <w:rFonts w:asciiTheme="minorHAnsi" w:hAnsiTheme="minorHAnsi" w:cstheme="minorHAnsi"/>
        </w:rPr>
        <w:t>esuscitation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verbally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introduce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themselves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role</w:t>
      </w:r>
      <w:r w:rsidR="0087586C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name,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position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relation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patient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bed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prior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start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scenario.</w:t>
      </w:r>
      <w:r w:rsidR="0056351A">
        <w:rPr>
          <w:rFonts w:asciiTheme="minorHAnsi" w:hAnsiTheme="minorHAnsi" w:cstheme="minorHAnsi"/>
        </w:rPr>
        <w:t xml:space="preserve"> </w:t>
      </w:r>
    </w:p>
    <w:p w14:paraId="3CAF913E" w14:textId="77777777" w:rsidR="005602A3" w:rsidRPr="000D1C9B" w:rsidRDefault="005602A3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2D406043" w14:textId="591E8D31" w:rsidR="00E5668F" w:rsidRPr="000D1C9B" w:rsidRDefault="007110DB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example,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“I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am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resident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John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at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head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87586C" w:rsidRPr="000D1C9B">
        <w:rPr>
          <w:rFonts w:asciiTheme="minorHAnsi" w:hAnsiTheme="minorHAnsi" w:cstheme="minorHAnsi"/>
        </w:rPr>
        <w:t>bed.”</w:t>
      </w:r>
    </w:p>
    <w:p w14:paraId="05015D66" w14:textId="77777777" w:rsidR="00E5668F" w:rsidRPr="000D1C9B" w:rsidRDefault="00E5668F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46464854" w14:textId="51DB0657" w:rsidR="00E5668F" w:rsidRPr="000D1C9B" w:rsidRDefault="00641D82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S</w:t>
      </w:r>
      <w:r w:rsidR="006637FF" w:rsidRPr="000D1C9B">
        <w:rPr>
          <w:rFonts w:asciiTheme="minorHAnsi" w:hAnsiTheme="minorHAnsi" w:cstheme="minorHAnsi"/>
        </w:rPr>
        <w:t>tart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by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reading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stem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E5668F" w:rsidRPr="000D1C9B">
        <w:rPr>
          <w:rFonts w:asciiTheme="minorHAnsi" w:hAnsiTheme="minorHAnsi" w:cstheme="minorHAnsi"/>
        </w:rPr>
        <w:t>cod</w:t>
      </w:r>
      <w:r w:rsidR="005824B9" w:rsidRPr="000D1C9B">
        <w:rPr>
          <w:rFonts w:asciiTheme="minorHAnsi" w:hAnsiTheme="minorHAnsi" w:cstheme="minorHAnsi"/>
        </w:rPr>
        <w:t>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leader.</w:t>
      </w:r>
    </w:p>
    <w:p w14:paraId="4946DE14" w14:textId="77777777" w:rsidR="005824B9" w:rsidRPr="000D1C9B" w:rsidRDefault="005824B9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2E793D3E" w14:textId="2A2A6F03" w:rsidR="006637FF" w:rsidRPr="000D1C9B" w:rsidRDefault="006637FF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Run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="005824B9"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approximately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8</w:t>
      </w:r>
      <w:r w:rsidR="004C5EBF">
        <w:rPr>
          <w:rFonts w:asciiTheme="minorHAnsi" w:hAnsiTheme="minorHAnsi" w:cstheme="minorHAnsi"/>
        </w:rPr>
        <w:t>–</w:t>
      </w:r>
      <w:r w:rsidR="0047621E" w:rsidRPr="000D1C9B">
        <w:rPr>
          <w:rFonts w:asciiTheme="minorHAnsi" w:hAnsiTheme="minorHAnsi" w:cstheme="minorHAnsi"/>
        </w:rPr>
        <w:t>10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min</w:t>
      </w:r>
      <w:r w:rsidR="0047621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</w:t>
      </w:r>
      <w:r w:rsidR="00DC51E6" w:rsidRPr="000D1C9B">
        <w:rPr>
          <w:rFonts w:asciiTheme="minorHAnsi" w:hAnsiTheme="minorHAnsi" w:cstheme="minorHAnsi"/>
        </w:rPr>
        <w:t>hange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patient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vitals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cardiac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rhythms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alignment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="00DC51E6" w:rsidRPr="000D1C9B">
        <w:rPr>
          <w:rFonts w:asciiTheme="minorHAnsi" w:hAnsiTheme="minorHAnsi" w:cstheme="minorHAnsi"/>
        </w:rPr>
        <w:t>outline.</w:t>
      </w:r>
      <w:r w:rsidR="0056351A">
        <w:rPr>
          <w:rFonts w:asciiTheme="minorHAnsi" w:hAnsiTheme="minorHAnsi" w:cstheme="minorHAnsi"/>
        </w:rPr>
        <w:t xml:space="preserve"> </w:t>
      </w:r>
    </w:p>
    <w:p w14:paraId="5C54B805" w14:textId="77777777" w:rsidR="0047621E" w:rsidRPr="000D1C9B" w:rsidRDefault="0047621E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474B5EA4" w14:textId="52BF8E90" w:rsidR="0047621E" w:rsidRPr="000D1C9B" w:rsidRDefault="0047621E" w:rsidP="007110DB">
      <w:pPr>
        <w:pStyle w:val="af3"/>
        <w:widowControl/>
        <w:numPr>
          <w:ilvl w:val="0"/>
          <w:numId w:val="29"/>
        </w:numPr>
        <w:autoSpaceDE/>
        <w:autoSpaceDN/>
        <w:adjustRightInd/>
        <w:ind w:left="0"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  <w:b/>
        </w:rPr>
        <w:t>Blindfolded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0D1C9B">
        <w:rPr>
          <w:rFonts w:asciiTheme="minorHAnsi" w:hAnsiTheme="minorHAnsi" w:cstheme="minorHAnsi"/>
          <w:b/>
        </w:rPr>
        <w:t>code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0D1C9B">
        <w:rPr>
          <w:rFonts w:asciiTheme="minorHAnsi" w:hAnsiTheme="minorHAnsi" w:cstheme="minorHAnsi"/>
          <w:b/>
        </w:rPr>
        <w:t>team</w:t>
      </w:r>
      <w:r w:rsidR="0056351A">
        <w:rPr>
          <w:rFonts w:asciiTheme="minorHAnsi" w:hAnsiTheme="minorHAnsi" w:cstheme="minorHAnsi"/>
          <w:b/>
        </w:rPr>
        <w:t xml:space="preserve"> </w:t>
      </w:r>
      <w:r w:rsidR="007110DB" w:rsidRPr="000D1C9B">
        <w:rPr>
          <w:rFonts w:asciiTheme="minorHAnsi" w:hAnsiTheme="minorHAnsi" w:cstheme="minorHAnsi"/>
          <w:b/>
        </w:rPr>
        <w:t>debriefing</w:t>
      </w:r>
    </w:p>
    <w:p w14:paraId="317A98BD" w14:textId="77777777" w:rsidR="0047621E" w:rsidRPr="000D1C9B" w:rsidRDefault="0047621E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3F42078A" w14:textId="38F18A33" w:rsidR="00475808" w:rsidRPr="000D1C9B" w:rsidRDefault="006637FF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Debrief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</w:t>
      </w:r>
      <w:r w:rsidR="0047621E" w:rsidRPr="000D1C9B">
        <w:rPr>
          <w:rFonts w:asciiTheme="minorHAnsi" w:hAnsiTheme="minorHAnsi" w:cstheme="minorHAnsi"/>
        </w:rPr>
        <w:t>t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conclusion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approximately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10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min</w:t>
      </w:r>
      <w:r w:rsidR="0047621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</w:p>
    <w:p w14:paraId="77090835" w14:textId="77777777" w:rsidR="00475808" w:rsidRPr="000D1C9B" w:rsidRDefault="00475808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5744A91F" w14:textId="3B110D59" w:rsidR="0047621E" w:rsidRPr="000D1C9B" w:rsidRDefault="007110DB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F</w:t>
      </w:r>
      <w:r w:rsidR="0047621E" w:rsidRPr="000D1C9B">
        <w:rPr>
          <w:rFonts w:asciiTheme="minorHAnsi" w:hAnsiTheme="minorHAnsi" w:cstheme="minorHAnsi"/>
        </w:rPr>
        <w:t>ocus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utilization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closed</w:t>
      </w:r>
      <w:r w:rsidR="004C5EBF">
        <w:rPr>
          <w:rFonts w:asciiTheme="minorHAnsi" w:hAnsiTheme="minorHAnsi" w:cstheme="minorHAnsi"/>
        </w:rPr>
        <w:t>-</w:t>
      </w:r>
      <w:r w:rsidR="002E4B86"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communication,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leader</w:t>
      </w:r>
      <w:r w:rsidR="008732A9" w:rsidRPr="000D1C9B">
        <w:rPr>
          <w:rFonts w:asciiTheme="minorHAnsi" w:hAnsiTheme="minorHAnsi" w:cstheme="minorHAnsi"/>
        </w:rPr>
        <w:t>’</w:t>
      </w:r>
      <w:r w:rsidR="002E4B86" w:rsidRPr="000D1C9B">
        <w:rPr>
          <w:rFonts w:asciiTheme="minorHAnsi" w:hAnsiTheme="minorHAnsi" w:cstheme="minorHAnsi"/>
        </w:rPr>
        <w:t>s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effectiveness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leading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resuscitation</w:t>
      </w:r>
      <w:r w:rsidR="004C5EBF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management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decisions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as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they</w:t>
      </w:r>
      <w:r w:rsidR="0056351A">
        <w:rPr>
          <w:rFonts w:asciiTheme="minorHAnsi" w:hAnsiTheme="minorHAnsi" w:cstheme="minorHAnsi"/>
        </w:rPr>
        <w:t xml:space="preserve"> </w:t>
      </w:r>
      <w:r w:rsidR="002E4B86" w:rsidRPr="000D1C9B">
        <w:rPr>
          <w:rFonts w:asciiTheme="minorHAnsi" w:hAnsiTheme="minorHAnsi" w:cstheme="minorHAnsi"/>
        </w:rPr>
        <w:t>relate</w:t>
      </w:r>
      <w:r w:rsidR="0056351A">
        <w:rPr>
          <w:rFonts w:asciiTheme="minorHAnsi" w:hAnsiTheme="minorHAnsi" w:cstheme="minorHAnsi"/>
        </w:rPr>
        <w:t xml:space="preserve"> </w:t>
      </w:r>
      <w:r w:rsidR="004C5EBF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advanced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cardiac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life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support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(ACLS)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or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advanced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trauma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life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support</w:t>
      </w:r>
      <w:r w:rsidR="0056351A">
        <w:rPr>
          <w:rFonts w:asciiTheme="minorHAnsi" w:hAnsiTheme="minorHAnsi" w:cstheme="minorHAnsi"/>
        </w:rPr>
        <w:t xml:space="preserve"> </w:t>
      </w:r>
      <w:r w:rsidR="008D631B" w:rsidRPr="000D1C9B">
        <w:rPr>
          <w:rFonts w:asciiTheme="minorHAnsi" w:hAnsiTheme="minorHAnsi" w:cstheme="minorHAnsi"/>
        </w:rPr>
        <w:t>(ATLS)</w:t>
      </w:r>
      <w:r w:rsidR="0056351A">
        <w:rPr>
          <w:rFonts w:asciiTheme="minorHAnsi" w:hAnsiTheme="minorHAnsi" w:cstheme="minorHAnsi"/>
        </w:rPr>
        <w:t xml:space="preserve"> </w:t>
      </w:r>
      <w:r w:rsidR="00096D8F" w:rsidRPr="000D1C9B">
        <w:rPr>
          <w:rFonts w:asciiTheme="minorHAnsi" w:hAnsiTheme="minorHAnsi" w:cstheme="minorHAnsi"/>
        </w:rPr>
        <w:t>algorithms</w:t>
      </w:r>
      <w:r w:rsidR="0047621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</w:p>
    <w:p w14:paraId="6860682F" w14:textId="77777777" w:rsidR="0047621E" w:rsidRPr="000D1C9B" w:rsidRDefault="0047621E" w:rsidP="00C328EB">
      <w:pPr>
        <w:pStyle w:val="af3"/>
        <w:widowControl/>
        <w:autoSpaceDE/>
        <w:autoSpaceDN/>
        <w:adjustRightInd/>
        <w:ind w:left="0"/>
        <w:textAlignment w:val="baseline"/>
        <w:rPr>
          <w:rFonts w:asciiTheme="minorHAnsi" w:hAnsiTheme="minorHAnsi" w:cstheme="minorHAnsi"/>
        </w:rPr>
      </w:pPr>
    </w:p>
    <w:p w14:paraId="4F1F9CC0" w14:textId="28C16EA4" w:rsidR="00231A0B" w:rsidRPr="000D1C9B" w:rsidRDefault="003D04E3" w:rsidP="007110DB">
      <w:pPr>
        <w:pStyle w:val="af3"/>
        <w:widowControl/>
        <w:numPr>
          <w:ilvl w:val="1"/>
          <w:numId w:val="29"/>
        </w:numPr>
        <w:autoSpaceDE/>
        <w:autoSpaceDN/>
        <w:adjustRightInd/>
        <w:ind w:firstLine="0"/>
        <w:textAlignment w:val="baseline"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S</w:t>
      </w:r>
      <w:r w:rsidR="006637FF" w:rsidRPr="000D1C9B">
        <w:rPr>
          <w:rFonts w:asciiTheme="minorHAnsi" w:hAnsiTheme="minorHAnsi" w:cstheme="minorHAnsi"/>
        </w:rPr>
        <w:t>elect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another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47621E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repeat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t</w:t>
      </w:r>
      <w:r w:rsidR="0047621E" w:rsidRPr="000D1C9B">
        <w:rPr>
          <w:rFonts w:asciiTheme="minorHAnsi" w:hAnsiTheme="minorHAnsi" w:cstheme="minorHAnsi"/>
        </w:rPr>
        <w:t>he</w:t>
      </w:r>
      <w:r w:rsidR="0056351A">
        <w:rPr>
          <w:rFonts w:asciiTheme="minorHAnsi" w:hAnsiTheme="minorHAnsi" w:cstheme="minorHAnsi"/>
        </w:rPr>
        <w:t xml:space="preserve"> </w:t>
      </w:r>
      <w:r w:rsidR="006637FF" w:rsidRPr="000D1C9B">
        <w:rPr>
          <w:rFonts w:asciiTheme="minorHAnsi" w:hAnsiTheme="minorHAnsi" w:cstheme="minorHAnsi"/>
        </w:rPr>
        <w:t>process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at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conclusion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debriefing.</w:t>
      </w:r>
    </w:p>
    <w:p w14:paraId="0D4CB036" w14:textId="77777777" w:rsidR="00170E24" w:rsidRPr="000D1C9B" w:rsidRDefault="00170E24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F5815FC" w14:textId="7212C2F4" w:rsidR="004A71E4" w:rsidRPr="000D1C9B" w:rsidRDefault="006305D7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D1C9B">
        <w:rPr>
          <w:rFonts w:asciiTheme="minorHAnsi" w:hAnsiTheme="minorHAnsi" w:cstheme="minorHAnsi"/>
          <w:b/>
        </w:rPr>
        <w:t>REPRESENTATIVE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RESULTS</w:t>
      </w:r>
      <w:r w:rsidR="00EF1462" w:rsidRPr="000D1C9B">
        <w:rPr>
          <w:rFonts w:asciiTheme="minorHAnsi" w:hAnsiTheme="minorHAnsi" w:cstheme="minorHAnsi"/>
          <w:b/>
        </w:rPr>
        <w:t>:</w:t>
      </w:r>
      <w:r w:rsidR="0056351A">
        <w:rPr>
          <w:rFonts w:asciiTheme="minorHAnsi" w:hAnsiTheme="minorHAnsi" w:cstheme="minorHAnsi"/>
          <w:b/>
        </w:rPr>
        <w:t xml:space="preserve"> </w:t>
      </w:r>
    </w:p>
    <w:p w14:paraId="0DFE7DD8" w14:textId="0000D6AE" w:rsidR="00C56B7E" w:rsidRPr="000D1C9B" w:rsidRDefault="005649B5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D1C9B">
        <w:rPr>
          <w:rFonts w:asciiTheme="minorHAnsi" w:hAnsiTheme="minorHAnsi" w:cstheme="minorHAnsi"/>
          <w:bCs/>
        </w:rPr>
        <w:t>As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noted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in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Ahmed</w:t>
      </w:r>
      <w:r w:rsidR="0056351A">
        <w:rPr>
          <w:rFonts w:asciiTheme="minorHAnsi" w:hAnsiTheme="minorHAnsi" w:cstheme="minorHAnsi"/>
          <w:bCs/>
        </w:rPr>
        <w:t xml:space="preserve"> </w:t>
      </w:r>
      <w:r w:rsidRPr="00D8770F">
        <w:rPr>
          <w:rFonts w:asciiTheme="minorHAnsi" w:hAnsiTheme="minorHAnsi" w:cstheme="minorHAnsi"/>
          <w:bCs/>
        </w:rPr>
        <w:t>et</w:t>
      </w:r>
      <w:r w:rsidR="0056351A">
        <w:rPr>
          <w:rFonts w:asciiTheme="minorHAnsi" w:hAnsiTheme="minorHAnsi" w:cstheme="minorHAnsi"/>
          <w:bCs/>
        </w:rPr>
        <w:t xml:space="preserve"> </w:t>
      </w:r>
      <w:r w:rsidRPr="00D8770F">
        <w:rPr>
          <w:rFonts w:asciiTheme="minorHAnsi" w:hAnsiTheme="minorHAnsi" w:cstheme="minorHAnsi"/>
          <w:bCs/>
        </w:rPr>
        <w:t>al</w:t>
      </w:r>
      <w:r w:rsidR="009D67B2">
        <w:rPr>
          <w:rFonts w:asciiTheme="minorHAnsi" w:hAnsiTheme="minorHAnsi" w:cstheme="minorHAnsi"/>
          <w:bCs/>
        </w:rPr>
        <w:t>.</w:t>
      </w:r>
      <w:r w:rsidR="00D85AEC" w:rsidRPr="000D1C9B">
        <w:rPr>
          <w:rFonts w:asciiTheme="minorHAnsi" w:hAnsiTheme="minorHAnsi" w:cstheme="minorHAnsi"/>
          <w:bCs/>
        </w:rPr>
        <w:t>,</w:t>
      </w:r>
      <w:r w:rsidR="0056351A">
        <w:rPr>
          <w:rFonts w:asciiTheme="minorHAnsi" w:hAnsiTheme="minorHAnsi" w:cstheme="minorHAnsi"/>
          <w:bCs/>
        </w:rPr>
        <w:t xml:space="preserve"> </w:t>
      </w:r>
      <w:r w:rsidR="00177003" w:rsidRPr="000D1C9B">
        <w:rPr>
          <w:rFonts w:asciiTheme="minorHAnsi" w:hAnsiTheme="minorHAnsi" w:cstheme="minorHAnsi"/>
          <w:bCs/>
        </w:rPr>
        <w:t>all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residents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(</w:t>
      </w:r>
      <w:r w:rsidR="00177003" w:rsidRPr="000D1C9B">
        <w:rPr>
          <w:rFonts w:asciiTheme="minorHAnsi" w:hAnsiTheme="minorHAnsi" w:cstheme="minorHAnsi"/>
          <w:bCs/>
        </w:rPr>
        <w:t>100%,</w:t>
      </w:r>
      <w:r w:rsidR="0056351A">
        <w:rPr>
          <w:rFonts w:asciiTheme="minorHAnsi" w:hAnsiTheme="minorHAnsi" w:cstheme="minorHAnsi"/>
          <w:bCs/>
        </w:rPr>
        <w:t xml:space="preserve"> </w:t>
      </w:r>
      <w:r w:rsidR="00177003" w:rsidRPr="000D1C9B">
        <w:rPr>
          <w:rFonts w:asciiTheme="minorHAnsi" w:hAnsiTheme="minorHAnsi" w:cstheme="minorHAnsi"/>
          <w:bCs/>
        </w:rPr>
        <w:t>27/27)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agreed/strongly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agreed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that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knowledge</w:t>
      </w:r>
      <w:r w:rsidR="0056351A">
        <w:rPr>
          <w:rFonts w:asciiTheme="minorHAnsi" w:hAnsiTheme="minorHAnsi" w:cstheme="minorHAnsi"/>
          <w:bCs/>
        </w:rPr>
        <w:t xml:space="preserve"> </w:t>
      </w:r>
      <w:r w:rsidR="009D67B2">
        <w:rPr>
          <w:rFonts w:asciiTheme="minorHAnsi" w:hAnsiTheme="minorHAnsi" w:cstheme="minorHAnsi"/>
          <w:bCs/>
        </w:rPr>
        <w:t>obtained</w:t>
      </w:r>
      <w:r w:rsidR="0056351A">
        <w:rPr>
          <w:rFonts w:asciiTheme="minorHAnsi" w:hAnsiTheme="minorHAnsi" w:cstheme="minorHAnsi"/>
          <w:bCs/>
        </w:rPr>
        <w:t xml:space="preserve"> </w:t>
      </w:r>
      <w:r w:rsidR="009D67B2">
        <w:rPr>
          <w:rFonts w:asciiTheme="minorHAnsi" w:hAnsiTheme="minorHAnsi" w:cstheme="minorHAnsi"/>
          <w:bCs/>
        </w:rPr>
        <w:t>during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blindfolded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code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training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exercise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could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be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transferred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to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clinical</w:t>
      </w:r>
      <w:r w:rsidR="0056351A">
        <w:rPr>
          <w:rFonts w:asciiTheme="minorHAnsi" w:hAnsiTheme="minorHAnsi" w:cstheme="minorHAnsi"/>
          <w:bCs/>
        </w:rPr>
        <w:t xml:space="preserve"> </w:t>
      </w:r>
      <w:r w:rsidR="00D85AEC" w:rsidRPr="000D1C9B">
        <w:rPr>
          <w:rFonts w:asciiTheme="minorHAnsi" w:hAnsiTheme="minorHAnsi" w:cstheme="minorHAnsi"/>
          <w:bCs/>
        </w:rPr>
        <w:t>setting</w:t>
      </w:r>
      <w:r w:rsidR="00BB4B7C" w:rsidRPr="000D1C9B">
        <w:rPr>
          <w:rFonts w:asciiTheme="minorHAnsi" w:hAnsiTheme="minorHAnsi" w:cstheme="minorHAnsi"/>
          <w:bCs/>
          <w:vertAlign w:val="superscript"/>
        </w:rPr>
        <w:t>5</w:t>
      </w:r>
      <w:r w:rsidR="009C239F" w:rsidRPr="000D1C9B">
        <w:rPr>
          <w:rFonts w:asciiTheme="minorHAnsi" w:hAnsiTheme="minorHAnsi" w:cstheme="minorHAnsi"/>
          <w:bCs/>
        </w:rPr>
        <w:t>.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In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addition,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most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residents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strongly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agreed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that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blindfolded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code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training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exercise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was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more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challenging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(81.5%,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22/27),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allowed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them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to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apply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critical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thinking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skills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(81.5%,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22/27)</w:t>
      </w:r>
      <w:r w:rsidR="009D67B2">
        <w:rPr>
          <w:rFonts w:asciiTheme="minorHAnsi" w:hAnsiTheme="minorHAnsi" w:cstheme="minorHAnsi"/>
          <w:bCs/>
        </w:rPr>
        <w:t>,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and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improved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use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closed</w:t>
      </w:r>
      <w:r w:rsidR="009D67B2">
        <w:rPr>
          <w:rFonts w:asciiTheme="minorHAnsi" w:hAnsiTheme="minorHAnsi" w:cstheme="minorHAnsi"/>
          <w:bCs/>
        </w:rPr>
        <w:t>-</w:t>
      </w:r>
      <w:r w:rsidR="00F06F94" w:rsidRPr="000D1C9B">
        <w:rPr>
          <w:rFonts w:asciiTheme="minorHAnsi" w:hAnsiTheme="minorHAnsi" w:cstheme="minorHAnsi"/>
          <w:bCs/>
        </w:rPr>
        <w:t>loop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communication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(88.9%,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24/27)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when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compared</w:t>
      </w:r>
      <w:r w:rsidR="0056351A">
        <w:rPr>
          <w:rFonts w:asciiTheme="minorHAnsi" w:hAnsiTheme="minorHAnsi" w:cstheme="minorHAnsi"/>
          <w:bCs/>
        </w:rPr>
        <w:t xml:space="preserve"> </w:t>
      </w:r>
      <w:r w:rsidR="00F06F94" w:rsidRPr="000D1C9B">
        <w:rPr>
          <w:rFonts w:asciiTheme="minorHAnsi" w:hAnsiTheme="minorHAnsi" w:cstheme="minorHAnsi"/>
          <w:bCs/>
        </w:rPr>
        <w:t>to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typical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code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training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9C239F" w:rsidRPr="000D1C9B">
        <w:rPr>
          <w:rFonts w:asciiTheme="minorHAnsi" w:hAnsiTheme="minorHAnsi" w:cstheme="minorHAnsi"/>
          <w:bCs/>
        </w:rPr>
        <w:t>exercises</w:t>
      </w:r>
      <w:r w:rsidR="0056351A">
        <w:rPr>
          <w:rFonts w:asciiTheme="minorHAnsi" w:hAnsiTheme="minorHAnsi" w:cstheme="minorHAnsi"/>
          <w:bCs/>
        </w:rPr>
        <w:t xml:space="preserve"> </w:t>
      </w:r>
      <w:r w:rsidR="007341EF" w:rsidRPr="000D1C9B">
        <w:rPr>
          <w:rFonts w:asciiTheme="minorHAnsi" w:hAnsiTheme="minorHAnsi" w:cstheme="minorHAnsi"/>
          <w:bCs/>
        </w:rPr>
        <w:t>(</w:t>
      </w:r>
      <w:r w:rsidR="007341EF" w:rsidRPr="00D8770F">
        <w:rPr>
          <w:rFonts w:asciiTheme="minorHAnsi" w:hAnsiTheme="minorHAnsi" w:cstheme="minorHAnsi"/>
          <w:b/>
          <w:bCs/>
        </w:rPr>
        <w:t>Table</w:t>
      </w:r>
      <w:r w:rsidR="0056351A">
        <w:rPr>
          <w:rFonts w:asciiTheme="minorHAnsi" w:hAnsiTheme="minorHAnsi" w:cstheme="minorHAnsi"/>
          <w:b/>
          <w:bCs/>
        </w:rPr>
        <w:t xml:space="preserve"> </w:t>
      </w:r>
      <w:r w:rsidR="009A549E" w:rsidRPr="00D8770F">
        <w:rPr>
          <w:rFonts w:asciiTheme="minorHAnsi" w:hAnsiTheme="minorHAnsi" w:cstheme="minorHAnsi"/>
          <w:b/>
          <w:bCs/>
        </w:rPr>
        <w:t>2</w:t>
      </w:r>
      <w:r w:rsidR="002F3C9E" w:rsidRPr="000D1C9B">
        <w:rPr>
          <w:rFonts w:asciiTheme="minorHAnsi" w:hAnsiTheme="minorHAnsi" w:cstheme="minorHAnsi"/>
          <w:bCs/>
        </w:rPr>
        <w:t>)</w:t>
      </w:r>
      <w:r w:rsidR="00177003" w:rsidRPr="000D1C9B">
        <w:rPr>
          <w:rFonts w:asciiTheme="minorHAnsi" w:hAnsiTheme="minorHAnsi" w:cstheme="minorHAnsi"/>
          <w:bCs/>
        </w:rPr>
        <w:t>.</w:t>
      </w:r>
    </w:p>
    <w:p w14:paraId="4B57FCCC" w14:textId="77777777" w:rsidR="00C56B7E" w:rsidRPr="000D1C9B" w:rsidRDefault="00C56B7E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3854F23" w14:textId="0041BCE5" w:rsidR="00090924" w:rsidRPr="000D1C9B" w:rsidRDefault="00C56B7E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0D1C9B">
        <w:rPr>
          <w:rFonts w:asciiTheme="minorHAnsi" w:hAnsiTheme="minorHAnsi" w:cstheme="minorHAnsi"/>
          <w:bCs/>
        </w:rPr>
        <w:t>Qualitative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themes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identified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from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resident</w:t>
      </w:r>
      <w:r w:rsidR="0056351A">
        <w:rPr>
          <w:rFonts w:asciiTheme="minorHAnsi" w:hAnsiTheme="minorHAnsi" w:cstheme="minorHAnsi"/>
          <w:bCs/>
        </w:rPr>
        <w:t xml:space="preserve"> </w:t>
      </w:r>
      <w:r w:rsidRPr="000D1C9B">
        <w:rPr>
          <w:rFonts w:asciiTheme="minorHAnsi" w:hAnsiTheme="minorHAnsi" w:cstheme="minorHAnsi"/>
          <w:bCs/>
        </w:rPr>
        <w:t>surveys</w:t>
      </w:r>
      <w:r w:rsidR="0056351A">
        <w:rPr>
          <w:rFonts w:asciiTheme="minorHAnsi" w:hAnsiTheme="minorHAnsi" w:cstheme="minorHAnsi"/>
          <w:bCs/>
        </w:rPr>
        <w:t xml:space="preserve"> </w:t>
      </w:r>
      <w:r w:rsidR="00FC51ED" w:rsidRPr="000D1C9B">
        <w:rPr>
          <w:rFonts w:asciiTheme="minorHAnsi" w:hAnsiTheme="minorHAnsi" w:cstheme="minorHAnsi"/>
          <w:bCs/>
        </w:rPr>
        <w:t>in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Ahmed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D8770F">
        <w:rPr>
          <w:rFonts w:asciiTheme="minorHAnsi" w:hAnsiTheme="minorHAnsi" w:cstheme="minorHAnsi"/>
          <w:bCs/>
        </w:rPr>
        <w:t>et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D8770F">
        <w:rPr>
          <w:rFonts w:asciiTheme="minorHAnsi" w:hAnsiTheme="minorHAnsi" w:cstheme="minorHAnsi"/>
          <w:bCs/>
        </w:rPr>
        <w:t>al</w:t>
      </w:r>
      <w:r w:rsidR="009D67B2">
        <w:rPr>
          <w:rFonts w:asciiTheme="minorHAnsi" w:hAnsiTheme="minorHAnsi" w:cstheme="minorHAnsi"/>
          <w:bCs/>
        </w:rPr>
        <w:t>.</w:t>
      </w:r>
      <w:r w:rsidR="0056351A">
        <w:rPr>
          <w:rFonts w:asciiTheme="minorHAnsi" w:hAnsiTheme="minorHAnsi" w:cstheme="minorHAnsi"/>
          <w:bCs/>
        </w:rPr>
        <w:t xml:space="preserve"> </w:t>
      </w:r>
      <w:r w:rsidR="00FC51ED" w:rsidRPr="000D1C9B">
        <w:rPr>
          <w:rFonts w:asciiTheme="minorHAnsi" w:hAnsiTheme="minorHAnsi" w:cstheme="minorHAnsi"/>
          <w:bCs/>
        </w:rPr>
        <w:t>included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solid</w:t>
      </w:r>
      <w:r w:rsidR="00FC51ED" w:rsidRPr="000D1C9B">
        <w:rPr>
          <w:rFonts w:asciiTheme="minorHAnsi" w:hAnsiTheme="minorHAnsi" w:cstheme="minorHAnsi"/>
          <w:bCs/>
        </w:rPr>
        <w:t>ifying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leadership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skills</w:t>
      </w:r>
      <w:r w:rsidR="0056351A">
        <w:rPr>
          <w:rFonts w:asciiTheme="minorHAnsi" w:hAnsiTheme="minorHAnsi" w:cstheme="minorHAnsi"/>
          <w:bCs/>
        </w:rPr>
        <w:t xml:space="preserve"> </w:t>
      </w:r>
      <w:r w:rsidR="00FC51ED" w:rsidRPr="000D1C9B">
        <w:rPr>
          <w:rFonts w:asciiTheme="minorHAnsi" w:hAnsiTheme="minorHAnsi" w:cstheme="minorHAnsi"/>
          <w:bCs/>
        </w:rPr>
        <w:t>and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ACLS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knowledge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and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improv</w:t>
      </w:r>
      <w:r w:rsidR="00FC51ED" w:rsidRPr="000D1C9B">
        <w:rPr>
          <w:rFonts w:asciiTheme="minorHAnsi" w:hAnsiTheme="minorHAnsi" w:cstheme="minorHAnsi"/>
          <w:bCs/>
        </w:rPr>
        <w:t>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closed</w:t>
      </w:r>
      <w:r w:rsidR="009D67B2">
        <w:rPr>
          <w:rFonts w:asciiTheme="minorHAnsi" w:hAnsiTheme="minorHAnsi" w:cstheme="minorHAnsi"/>
          <w:bCs/>
        </w:rPr>
        <w:t>-</w:t>
      </w:r>
      <w:r w:rsidR="00090924" w:rsidRPr="000D1C9B">
        <w:rPr>
          <w:rFonts w:asciiTheme="minorHAnsi" w:hAnsiTheme="minorHAnsi" w:cstheme="minorHAnsi"/>
          <w:bCs/>
        </w:rPr>
        <w:t>loop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communication</w:t>
      </w:r>
      <w:r w:rsidR="00BB4B7C" w:rsidRPr="000D1C9B">
        <w:rPr>
          <w:rFonts w:asciiTheme="minorHAnsi" w:hAnsiTheme="minorHAnsi" w:cstheme="minorHAnsi"/>
          <w:bCs/>
          <w:vertAlign w:val="superscript"/>
        </w:rPr>
        <w:t>5</w:t>
      </w:r>
      <w:r w:rsidR="00090924" w:rsidRPr="000D1C9B">
        <w:rPr>
          <w:rFonts w:asciiTheme="minorHAnsi" w:hAnsiTheme="minorHAnsi" w:cstheme="minorHAnsi"/>
          <w:bCs/>
        </w:rPr>
        <w:t>.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Residents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felt</w:t>
      </w:r>
      <w:r w:rsidR="0056351A">
        <w:rPr>
          <w:rFonts w:asciiTheme="minorHAnsi" w:hAnsiTheme="minorHAnsi" w:cstheme="minorHAnsi"/>
          <w:bCs/>
        </w:rPr>
        <w:t xml:space="preserve"> </w:t>
      </w:r>
      <w:r w:rsidR="009D67B2">
        <w:rPr>
          <w:rFonts w:asciiTheme="minorHAnsi" w:hAnsiTheme="minorHAnsi" w:cstheme="minorHAnsi"/>
          <w:bCs/>
        </w:rPr>
        <w:t>that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maintaining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mental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organization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without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visual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cues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was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the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most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challenging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part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of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this</w:t>
      </w:r>
      <w:r w:rsidR="0056351A">
        <w:rPr>
          <w:rFonts w:asciiTheme="minorHAnsi" w:hAnsiTheme="minorHAnsi" w:cstheme="minorHAnsi"/>
          <w:bCs/>
        </w:rPr>
        <w:t xml:space="preserve"> </w:t>
      </w:r>
      <w:r w:rsidR="00090924" w:rsidRPr="000D1C9B">
        <w:rPr>
          <w:rFonts w:asciiTheme="minorHAnsi" w:hAnsiTheme="minorHAnsi" w:cstheme="minorHAnsi"/>
          <w:bCs/>
        </w:rPr>
        <w:t>exercise</w:t>
      </w:r>
      <w:r w:rsidR="00090924" w:rsidRPr="000D1C9B">
        <w:rPr>
          <w:rFonts w:asciiTheme="minorHAnsi" w:hAnsiTheme="minorHAnsi" w:cstheme="minorHAnsi"/>
          <w:bCs/>
          <w:color w:val="000000" w:themeColor="text1"/>
        </w:rPr>
        <w:t>.</w:t>
      </w:r>
    </w:p>
    <w:p w14:paraId="0867AB94" w14:textId="77777777" w:rsidR="009C239F" w:rsidRPr="000D1C9B" w:rsidRDefault="009C239F" w:rsidP="00C328EB">
      <w:pPr>
        <w:rPr>
          <w:rFonts w:asciiTheme="minorHAnsi" w:hAnsiTheme="minorHAnsi" w:cstheme="minorHAnsi"/>
          <w:color w:val="808080" w:themeColor="background1" w:themeShade="80"/>
        </w:rPr>
      </w:pPr>
    </w:p>
    <w:p w14:paraId="699FF52F" w14:textId="1ADE940C" w:rsidR="00F84715" w:rsidRDefault="00B32616" w:rsidP="00C328EB">
      <w:pPr>
        <w:rPr>
          <w:rFonts w:asciiTheme="minorHAnsi" w:hAnsiTheme="minorHAnsi" w:cstheme="minorHAnsi"/>
          <w:color w:val="808080"/>
        </w:rPr>
      </w:pPr>
      <w:r w:rsidRPr="000D1C9B">
        <w:rPr>
          <w:rFonts w:asciiTheme="minorHAnsi" w:hAnsiTheme="minorHAnsi" w:cstheme="minorHAnsi"/>
          <w:b/>
        </w:rPr>
        <w:t>FIGURE</w:t>
      </w:r>
      <w:r w:rsidR="0056351A">
        <w:rPr>
          <w:rFonts w:asciiTheme="minorHAnsi" w:hAnsiTheme="minorHAnsi" w:cstheme="minorHAnsi"/>
          <w:b/>
        </w:rPr>
        <w:t xml:space="preserve"> </w:t>
      </w:r>
      <w:r w:rsidR="0013621E" w:rsidRPr="000D1C9B">
        <w:rPr>
          <w:rFonts w:asciiTheme="minorHAnsi" w:hAnsiTheme="minorHAnsi" w:cstheme="minorHAnsi"/>
          <w:b/>
        </w:rPr>
        <w:t>AND</w:t>
      </w:r>
      <w:r w:rsidR="0056351A">
        <w:rPr>
          <w:rFonts w:asciiTheme="minorHAnsi" w:hAnsiTheme="minorHAnsi" w:cstheme="minorHAnsi"/>
          <w:b/>
        </w:rPr>
        <w:t xml:space="preserve"> </w:t>
      </w:r>
      <w:r w:rsidR="0013621E" w:rsidRPr="000D1C9B">
        <w:rPr>
          <w:rFonts w:asciiTheme="minorHAnsi" w:hAnsiTheme="minorHAnsi" w:cstheme="minorHAnsi"/>
          <w:b/>
        </w:rPr>
        <w:t>TABLE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LEGENDS:</w:t>
      </w:r>
      <w:r w:rsidR="0056351A">
        <w:rPr>
          <w:rFonts w:asciiTheme="minorHAnsi" w:hAnsiTheme="minorHAnsi" w:cstheme="minorHAnsi"/>
          <w:color w:val="808080"/>
        </w:rPr>
        <w:t xml:space="preserve"> </w:t>
      </w:r>
    </w:p>
    <w:p w14:paraId="29F00F56" w14:textId="77777777" w:rsidR="007110DB" w:rsidRPr="000D1C9B" w:rsidRDefault="007110DB" w:rsidP="00C328EB">
      <w:pPr>
        <w:rPr>
          <w:rFonts w:asciiTheme="minorHAnsi" w:hAnsiTheme="minorHAnsi" w:cstheme="minorHAnsi"/>
          <w:bCs/>
          <w:color w:val="808080"/>
        </w:rPr>
      </w:pPr>
    </w:p>
    <w:p w14:paraId="5BBC09CE" w14:textId="74F84487" w:rsidR="00601A7F" w:rsidRPr="000D1C9B" w:rsidRDefault="00601A7F" w:rsidP="00C328EB">
      <w:pPr>
        <w:rPr>
          <w:rFonts w:asciiTheme="minorHAnsi" w:hAnsiTheme="minorHAnsi" w:cstheme="minorHAnsi"/>
          <w:b/>
        </w:rPr>
      </w:pPr>
      <w:r w:rsidRPr="000D1C9B">
        <w:rPr>
          <w:rFonts w:asciiTheme="minorHAnsi" w:hAnsiTheme="minorHAnsi" w:cstheme="minorHAnsi"/>
          <w:b/>
        </w:rPr>
        <w:t>Figure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1</w:t>
      </w:r>
      <w:r w:rsidR="007110DB">
        <w:rPr>
          <w:rFonts w:asciiTheme="minorHAnsi" w:hAnsiTheme="minorHAnsi" w:cstheme="minorHAnsi"/>
          <w:b/>
        </w:rPr>
        <w:t>: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  <w:b/>
        </w:rPr>
        <w:t>Blindfolded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team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leader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and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resuscitation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  <w:b/>
        </w:rPr>
        <w:t>team</w:t>
      </w:r>
      <w:r w:rsidR="00C328EB" w:rsidRPr="000D1C9B">
        <w:rPr>
          <w:rFonts w:asciiTheme="minorHAnsi" w:hAnsiTheme="minorHAnsi" w:cstheme="minorHAnsi"/>
          <w:b/>
        </w:rPr>
        <w:t>.</w:t>
      </w:r>
      <w:r w:rsidR="0056351A">
        <w:rPr>
          <w:rFonts w:asciiTheme="minorHAnsi" w:hAnsiTheme="minorHAnsi" w:cstheme="minorHAnsi"/>
          <w:b/>
        </w:rPr>
        <w:t xml:space="preserve"> </w:t>
      </w:r>
      <w:r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leader,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seated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rear-facing,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="00C42021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surrounding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resuscitation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members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simulation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manikin</w:t>
      </w:r>
      <w:r w:rsidR="00C42021">
        <w:rPr>
          <w:rFonts w:asciiTheme="minorHAnsi" w:hAnsiTheme="minorHAnsi" w:cstheme="minorHAnsi"/>
        </w:rPr>
        <w:t>.</w:t>
      </w:r>
    </w:p>
    <w:p w14:paraId="0CBFFDEA" w14:textId="6C41BB9C" w:rsidR="00601A7F" w:rsidRPr="000D1C9B" w:rsidRDefault="00601A7F" w:rsidP="00C328EB">
      <w:pPr>
        <w:rPr>
          <w:rFonts w:asciiTheme="minorHAnsi" w:hAnsiTheme="minorHAnsi" w:cstheme="minorHAnsi"/>
          <w:b/>
          <w:color w:val="000000" w:themeColor="text1"/>
        </w:rPr>
      </w:pPr>
    </w:p>
    <w:p w14:paraId="30C751D3" w14:textId="5E2C272C" w:rsidR="009A549E" w:rsidRPr="000D1C9B" w:rsidRDefault="009A549E" w:rsidP="00C328EB">
      <w:pPr>
        <w:rPr>
          <w:rFonts w:asciiTheme="minorHAnsi" w:hAnsiTheme="minorHAnsi" w:cstheme="minorHAnsi"/>
          <w:b/>
          <w:color w:val="808080"/>
        </w:rPr>
      </w:pPr>
      <w:r w:rsidRPr="000D1C9B">
        <w:rPr>
          <w:rFonts w:asciiTheme="minorHAnsi" w:hAnsiTheme="minorHAnsi" w:cstheme="minorHAnsi"/>
          <w:b/>
          <w:color w:val="000000" w:themeColor="text1"/>
        </w:rPr>
        <w:t>Table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1</w:t>
      </w:r>
      <w:r w:rsidR="007110DB">
        <w:rPr>
          <w:rFonts w:asciiTheme="minorHAnsi" w:hAnsiTheme="minorHAnsi" w:cstheme="minorHAnsi"/>
          <w:b/>
          <w:color w:val="000000" w:themeColor="text1"/>
        </w:rPr>
        <w:t>: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Rhythm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description</w:t>
      </w:r>
      <w:r w:rsidR="007110DB">
        <w:rPr>
          <w:rFonts w:asciiTheme="minorHAnsi" w:hAnsiTheme="minorHAnsi" w:cstheme="minorHAnsi"/>
          <w:b/>
          <w:color w:val="000000" w:themeColor="text1"/>
        </w:rPr>
        <w:t>.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Acceptable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layman’s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terms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for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specific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cardiac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rhythm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descriptions</w:t>
      </w:r>
      <w:r w:rsidR="00C42021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This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table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has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been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modified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from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F3F8B">
        <w:rPr>
          <w:rFonts w:asciiTheme="minorHAnsi" w:hAnsiTheme="minorHAnsi" w:cstheme="minorHAnsi"/>
          <w:color w:val="000000" w:themeColor="text1"/>
        </w:rPr>
        <w:t>research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F3F8B">
        <w:rPr>
          <w:rFonts w:asciiTheme="minorHAnsi" w:hAnsiTheme="minorHAnsi" w:cstheme="minorHAnsi"/>
          <w:color w:val="000000" w:themeColor="text1"/>
        </w:rPr>
        <w:t>by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Ahmed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42021">
        <w:rPr>
          <w:rFonts w:asciiTheme="minorHAnsi" w:hAnsiTheme="minorHAnsi" w:cstheme="minorHAnsi"/>
          <w:color w:val="000000" w:themeColor="text1"/>
        </w:rPr>
        <w:t>et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42021">
        <w:rPr>
          <w:rFonts w:asciiTheme="minorHAnsi" w:hAnsiTheme="minorHAnsi" w:cstheme="minorHAnsi"/>
          <w:color w:val="000000" w:themeColor="text1"/>
        </w:rPr>
        <w:t>al.</w:t>
      </w:r>
      <w:r w:rsidR="00C42021" w:rsidRPr="00D8770F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EA348F" w:rsidRPr="000D1C9B">
        <w:rPr>
          <w:rFonts w:asciiTheme="minorHAnsi" w:hAnsiTheme="minorHAnsi" w:cstheme="minorHAnsi"/>
          <w:color w:val="000000" w:themeColor="text1"/>
        </w:rPr>
        <w:t>.</w:t>
      </w:r>
    </w:p>
    <w:p w14:paraId="0AA80E85" w14:textId="77777777" w:rsidR="009A549E" w:rsidRPr="000D1C9B" w:rsidRDefault="009A549E" w:rsidP="00C328EB">
      <w:pPr>
        <w:rPr>
          <w:rFonts w:asciiTheme="minorHAnsi" w:hAnsiTheme="minorHAnsi" w:cstheme="minorHAnsi"/>
          <w:b/>
          <w:color w:val="000000" w:themeColor="text1"/>
        </w:rPr>
      </w:pPr>
    </w:p>
    <w:p w14:paraId="2C483142" w14:textId="05C57ACC" w:rsidR="00EA348F" w:rsidRPr="000D1C9B" w:rsidRDefault="007471F7" w:rsidP="00C328EB">
      <w:pPr>
        <w:rPr>
          <w:rFonts w:asciiTheme="minorHAnsi" w:hAnsiTheme="minorHAnsi" w:cstheme="minorHAnsi"/>
          <w:b/>
          <w:color w:val="808080"/>
          <w:vertAlign w:val="superscript"/>
        </w:rPr>
      </w:pPr>
      <w:r w:rsidRPr="000D1C9B">
        <w:rPr>
          <w:rFonts w:asciiTheme="minorHAnsi" w:hAnsiTheme="minorHAnsi" w:cstheme="minorHAnsi"/>
          <w:b/>
          <w:color w:val="000000" w:themeColor="text1"/>
        </w:rPr>
        <w:t>Table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A549E" w:rsidRPr="000D1C9B">
        <w:rPr>
          <w:rFonts w:asciiTheme="minorHAnsi" w:hAnsiTheme="minorHAnsi" w:cstheme="minorHAnsi"/>
          <w:b/>
          <w:color w:val="000000" w:themeColor="text1"/>
        </w:rPr>
        <w:t>2</w:t>
      </w:r>
      <w:r w:rsidR="007110DB">
        <w:rPr>
          <w:rFonts w:asciiTheme="minorHAnsi" w:hAnsiTheme="minorHAnsi" w:cstheme="minorHAnsi"/>
          <w:b/>
          <w:color w:val="000000" w:themeColor="text1"/>
        </w:rPr>
        <w:t>: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Survey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b/>
          <w:color w:val="000000" w:themeColor="text1"/>
        </w:rPr>
        <w:t>results</w:t>
      </w:r>
      <w:r w:rsidR="007110DB">
        <w:rPr>
          <w:rFonts w:asciiTheme="minorHAnsi" w:hAnsiTheme="minorHAnsi" w:cstheme="minorHAnsi"/>
          <w:b/>
          <w:color w:val="000000" w:themeColor="text1"/>
        </w:rPr>
        <w:t>.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01A7F" w:rsidRPr="000D1C9B">
        <w:rPr>
          <w:rFonts w:asciiTheme="minorHAnsi" w:hAnsiTheme="minorHAnsi" w:cstheme="minorHAnsi"/>
          <w:color w:val="000000" w:themeColor="text1"/>
        </w:rPr>
        <w:t>Written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01A7F" w:rsidRPr="000D1C9B">
        <w:rPr>
          <w:rFonts w:asciiTheme="minorHAnsi" w:hAnsiTheme="minorHAnsi" w:cstheme="minorHAnsi"/>
          <w:color w:val="000000" w:themeColor="text1"/>
        </w:rPr>
        <w:t>survey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01A7F" w:rsidRPr="000D1C9B">
        <w:rPr>
          <w:rFonts w:asciiTheme="minorHAnsi" w:hAnsiTheme="minorHAnsi" w:cstheme="minorHAnsi"/>
          <w:color w:val="000000" w:themeColor="text1"/>
        </w:rPr>
        <w:t>responses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01A7F" w:rsidRPr="000D1C9B">
        <w:rPr>
          <w:rFonts w:asciiTheme="minorHAnsi" w:hAnsiTheme="minorHAnsi" w:cstheme="minorHAnsi"/>
          <w:color w:val="000000" w:themeColor="text1"/>
        </w:rPr>
        <w:t>from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01A7F" w:rsidRPr="000D1C9B">
        <w:rPr>
          <w:rFonts w:asciiTheme="minorHAnsi" w:hAnsiTheme="minorHAnsi" w:cstheme="minorHAnsi"/>
          <w:color w:val="000000" w:themeColor="text1"/>
        </w:rPr>
        <w:t>participants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D162D" w:rsidRPr="000D1C9B">
        <w:rPr>
          <w:rFonts w:asciiTheme="minorHAnsi" w:hAnsiTheme="minorHAnsi" w:cstheme="minorHAnsi"/>
          <w:color w:val="000000" w:themeColor="text1"/>
        </w:rPr>
        <w:t>(</w:t>
      </w:r>
      <w:r w:rsidR="00CD162D" w:rsidRPr="00D8770F">
        <w:rPr>
          <w:rFonts w:asciiTheme="minorHAnsi" w:hAnsiTheme="minorHAnsi" w:cstheme="minorHAnsi"/>
          <w:i/>
          <w:color w:val="000000" w:themeColor="text1"/>
        </w:rPr>
        <w:t>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D162D" w:rsidRPr="000D1C9B">
        <w:rPr>
          <w:rFonts w:asciiTheme="minorHAnsi" w:hAnsiTheme="minorHAnsi" w:cstheme="minorHAnsi"/>
          <w:color w:val="000000" w:themeColor="text1"/>
        </w:rPr>
        <w:t>=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D162D" w:rsidRPr="000D1C9B">
        <w:rPr>
          <w:rFonts w:asciiTheme="minorHAnsi" w:hAnsiTheme="minorHAnsi" w:cstheme="minorHAnsi"/>
          <w:color w:val="000000" w:themeColor="text1"/>
        </w:rPr>
        <w:t>27)</w:t>
      </w:r>
      <w:r w:rsidR="007110D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This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table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has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been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modified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from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F3F8B">
        <w:rPr>
          <w:rFonts w:asciiTheme="minorHAnsi" w:hAnsiTheme="minorHAnsi" w:cstheme="minorHAnsi"/>
          <w:color w:val="000000" w:themeColor="text1"/>
        </w:rPr>
        <w:t>research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F3F8B">
        <w:rPr>
          <w:rFonts w:asciiTheme="minorHAnsi" w:hAnsiTheme="minorHAnsi" w:cstheme="minorHAnsi"/>
          <w:color w:val="000000" w:themeColor="text1"/>
        </w:rPr>
        <w:t>by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A348F" w:rsidRPr="000D1C9B">
        <w:rPr>
          <w:rFonts w:asciiTheme="minorHAnsi" w:hAnsiTheme="minorHAnsi" w:cstheme="minorHAnsi"/>
          <w:color w:val="000000" w:themeColor="text1"/>
        </w:rPr>
        <w:t>Ahmed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42021">
        <w:rPr>
          <w:rFonts w:asciiTheme="minorHAnsi" w:hAnsiTheme="minorHAnsi" w:cstheme="minorHAnsi"/>
          <w:color w:val="000000" w:themeColor="text1"/>
        </w:rPr>
        <w:t>et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C42021">
        <w:rPr>
          <w:rFonts w:asciiTheme="minorHAnsi" w:hAnsiTheme="minorHAnsi" w:cstheme="minorHAnsi"/>
          <w:color w:val="000000" w:themeColor="text1"/>
        </w:rPr>
        <w:t>al.</w:t>
      </w:r>
      <w:r w:rsidR="00C42021" w:rsidRPr="00D8770F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EA348F" w:rsidRPr="000D1C9B">
        <w:rPr>
          <w:rFonts w:asciiTheme="minorHAnsi" w:hAnsiTheme="minorHAnsi" w:cstheme="minorHAnsi"/>
          <w:color w:val="000000" w:themeColor="text1"/>
        </w:rPr>
        <w:t>.</w:t>
      </w:r>
    </w:p>
    <w:p w14:paraId="6BF41B2B" w14:textId="4FE30521" w:rsidR="00C02887" w:rsidRPr="000D1C9B" w:rsidRDefault="00C02887" w:rsidP="00C328EB">
      <w:pPr>
        <w:rPr>
          <w:rFonts w:asciiTheme="minorHAnsi" w:hAnsiTheme="minorHAnsi" w:cstheme="minorHAnsi"/>
          <w:color w:val="808080" w:themeColor="background1" w:themeShade="80"/>
        </w:rPr>
      </w:pPr>
    </w:p>
    <w:p w14:paraId="6628EB69" w14:textId="1308EC44" w:rsidR="003D3291" w:rsidRPr="000D1C9B" w:rsidRDefault="006305D7" w:rsidP="00C328EB">
      <w:pPr>
        <w:rPr>
          <w:rFonts w:asciiTheme="minorHAnsi" w:hAnsiTheme="minorHAnsi" w:cstheme="minorHAnsi"/>
          <w:b/>
        </w:rPr>
      </w:pPr>
      <w:r w:rsidRPr="000D1C9B">
        <w:rPr>
          <w:rFonts w:asciiTheme="minorHAnsi" w:hAnsiTheme="minorHAnsi" w:cstheme="minorHAnsi"/>
          <w:b/>
        </w:rPr>
        <w:t>DISCUSSION</w:t>
      </w:r>
      <w:r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  <w:b/>
          <w:bCs/>
        </w:rPr>
        <w:t xml:space="preserve"> </w:t>
      </w:r>
    </w:p>
    <w:p w14:paraId="78728D18" w14:textId="2E0D3E6B" w:rsidR="00014314" w:rsidRPr="000D1C9B" w:rsidRDefault="00A90208" w:rsidP="00C328EB">
      <w:pPr>
        <w:rPr>
          <w:rFonts w:asciiTheme="minorHAnsi" w:hAnsiTheme="minorHAnsi" w:cstheme="minorHAnsi"/>
          <w:color w:val="auto"/>
        </w:rPr>
      </w:pPr>
      <w:r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blindfolded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code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consists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several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critical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steps.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First,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requires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an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initial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faculty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demonstration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decrease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learners’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intimidation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anxiety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toward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performing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resuscitation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blindfolded</w:t>
      </w:r>
      <w:r w:rsidR="00FC51ED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It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also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serves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give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learners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example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successful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performance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C51ED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blindfolded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resuscitation.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D721EC" w:rsidRPr="000D1C9B">
        <w:rPr>
          <w:rFonts w:asciiTheme="minorHAnsi" w:hAnsiTheme="minorHAnsi" w:cstheme="minorHAnsi"/>
        </w:rPr>
        <w:t>Facing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code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away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from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resuscitation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ensures</w:t>
      </w:r>
      <w:r w:rsidR="0056351A">
        <w:rPr>
          <w:rFonts w:asciiTheme="minorHAnsi" w:hAnsiTheme="minorHAnsi" w:cstheme="minorHAnsi"/>
        </w:rPr>
        <w:t xml:space="preserve"> </w:t>
      </w:r>
      <w:r w:rsidR="00E176F9">
        <w:rPr>
          <w:rFonts w:asciiTheme="minorHAnsi" w:hAnsiTheme="minorHAnsi" w:cstheme="minorHAnsi"/>
        </w:rPr>
        <w:t>that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unable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visualize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scenario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forces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them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give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loud,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clear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orders</w:t>
      </w:r>
      <w:r w:rsidR="0056351A">
        <w:rPr>
          <w:rFonts w:asciiTheme="minorHAnsi" w:hAnsiTheme="minorHAnsi" w:cstheme="minorHAnsi"/>
        </w:rPr>
        <w:t xml:space="preserve"> </w:t>
      </w:r>
      <w:r w:rsidR="00D721EC" w:rsidRPr="000D1C9B">
        <w:rPr>
          <w:rFonts w:asciiTheme="minorHAnsi" w:hAnsiTheme="minorHAnsi" w:cstheme="minorHAnsi"/>
        </w:rPr>
        <w:t>(</w:t>
      </w:r>
      <w:r w:rsidR="00D721EC" w:rsidRPr="00D8770F">
        <w:rPr>
          <w:rFonts w:asciiTheme="minorHAnsi" w:hAnsiTheme="minorHAnsi" w:cstheme="minorHAnsi"/>
          <w:b/>
        </w:rPr>
        <w:t>Figure</w:t>
      </w:r>
      <w:r w:rsidR="0056351A">
        <w:rPr>
          <w:rFonts w:asciiTheme="minorHAnsi" w:hAnsiTheme="minorHAnsi" w:cstheme="minorHAnsi"/>
          <w:b/>
        </w:rPr>
        <w:t xml:space="preserve"> </w:t>
      </w:r>
      <w:r w:rsidR="00D721EC" w:rsidRPr="00D8770F">
        <w:rPr>
          <w:rFonts w:asciiTheme="minorHAnsi" w:hAnsiTheme="minorHAnsi" w:cstheme="minorHAnsi"/>
          <w:b/>
        </w:rPr>
        <w:t>1</w:t>
      </w:r>
      <w:r w:rsidR="00D721EC" w:rsidRPr="000D1C9B">
        <w:rPr>
          <w:rFonts w:asciiTheme="minorHAnsi" w:hAnsiTheme="minorHAnsi" w:cstheme="minorHAnsi"/>
        </w:rPr>
        <w:t>).</w:t>
      </w:r>
      <w:r w:rsidR="0056351A">
        <w:rPr>
          <w:rFonts w:asciiTheme="minorHAnsi" w:hAnsiTheme="minorHAnsi" w:cstheme="minorHAnsi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addition,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start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senior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residents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code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team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leaders</w:t>
      </w:r>
      <w:r w:rsidR="00E176F9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this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requires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le</w:t>
      </w:r>
      <w:r w:rsidR="00E53BE9" w:rsidRPr="000D1C9B">
        <w:rPr>
          <w:rFonts w:asciiTheme="minorHAnsi" w:hAnsiTheme="minorHAnsi" w:cstheme="minorHAnsi"/>
          <w:color w:val="auto"/>
        </w:rPr>
        <w:t>ad</w:t>
      </w:r>
      <w:r w:rsidR="00E35311" w:rsidRPr="000D1C9B">
        <w:rPr>
          <w:rFonts w:asciiTheme="minorHAnsi" w:hAnsiTheme="minorHAnsi" w:cstheme="minorHAnsi"/>
          <w:color w:val="auto"/>
        </w:rPr>
        <w:t>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maintain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96D8F" w:rsidRPr="000D1C9B">
        <w:rPr>
          <w:rFonts w:asciiTheme="minorHAnsi" w:hAnsiTheme="minorHAnsi" w:cstheme="minorHAnsi"/>
          <w:color w:val="auto"/>
        </w:rPr>
        <w:t>conceptual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framework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96D8F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96D8F" w:rsidRPr="000D1C9B">
        <w:rPr>
          <w:rFonts w:asciiTheme="minorHAnsi" w:hAnsiTheme="minorHAnsi" w:cstheme="minorHAnsi"/>
          <w:color w:val="auto"/>
        </w:rPr>
        <w:t>organize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96D8F" w:rsidRPr="000D1C9B">
        <w:rPr>
          <w:rFonts w:asciiTheme="minorHAnsi" w:hAnsiTheme="minorHAnsi" w:cstheme="minorHAnsi"/>
          <w:color w:val="auto"/>
        </w:rPr>
        <w:t>their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96D8F" w:rsidRPr="000D1C9B">
        <w:rPr>
          <w:rFonts w:asciiTheme="minorHAnsi" w:hAnsiTheme="minorHAnsi" w:cstheme="minorHAnsi"/>
          <w:color w:val="auto"/>
        </w:rPr>
        <w:t>management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multitask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without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visual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35311" w:rsidRPr="000D1C9B">
        <w:rPr>
          <w:rFonts w:asciiTheme="minorHAnsi" w:hAnsiTheme="minorHAnsi" w:cstheme="minorHAnsi"/>
          <w:color w:val="auto"/>
        </w:rPr>
        <w:t>stimuli</w:t>
      </w:r>
      <w:r w:rsidR="00EF001B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team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leader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must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give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explicit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orders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closed</w:t>
      </w:r>
      <w:r w:rsidR="00E176F9">
        <w:rPr>
          <w:rFonts w:asciiTheme="minorHAnsi" w:hAnsiTheme="minorHAnsi" w:cstheme="minorHAnsi"/>
          <w:color w:val="auto"/>
        </w:rPr>
        <w:t>-</w:t>
      </w:r>
      <w:r w:rsidR="00003735" w:rsidRPr="000D1C9B">
        <w:rPr>
          <w:rFonts w:asciiTheme="minorHAnsi" w:hAnsiTheme="minorHAnsi" w:cstheme="minorHAnsi"/>
          <w:color w:val="auto"/>
        </w:rPr>
        <w:t>loop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fashion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successfully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manage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003735" w:rsidRPr="000D1C9B">
        <w:rPr>
          <w:rFonts w:asciiTheme="minorHAnsi" w:hAnsiTheme="minorHAnsi" w:cstheme="minorHAnsi"/>
          <w:color w:val="auto"/>
        </w:rPr>
        <w:t>resuscitation.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Running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scenario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for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8</w:t>
      </w:r>
      <w:r w:rsidR="00E176F9">
        <w:rPr>
          <w:rFonts w:asciiTheme="minorHAnsi" w:hAnsiTheme="minorHAnsi" w:cstheme="minorHAnsi"/>
          <w:color w:val="auto"/>
        </w:rPr>
        <w:t>–</w:t>
      </w:r>
      <w:r w:rsidR="00AE05C5" w:rsidRPr="000D1C9B">
        <w:rPr>
          <w:rFonts w:asciiTheme="minorHAnsi" w:hAnsiTheme="minorHAnsi" w:cstheme="minorHAnsi"/>
          <w:color w:val="auto"/>
        </w:rPr>
        <w:t>10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  <w:color w:val="auto"/>
        </w:rPr>
        <w:t>min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E05C5" w:rsidRPr="000D1C9B">
        <w:rPr>
          <w:rFonts w:asciiTheme="minorHAnsi" w:hAnsiTheme="minorHAnsi" w:cstheme="minorHAnsi"/>
        </w:rPr>
        <w:t>a</w:t>
      </w:r>
      <w:r w:rsidR="00291BF7" w:rsidRPr="000D1C9B">
        <w:rPr>
          <w:rFonts w:asciiTheme="minorHAnsi" w:hAnsiTheme="minorHAnsi" w:cstheme="minorHAnsi"/>
        </w:rPr>
        <w:t>llow</w:t>
      </w:r>
      <w:r w:rsidR="00AE05C5" w:rsidRPr="000D1C9B">
        <w:rPr>
          <w:rFonts w:asciiTheme="minorHAnsi" w:hAnsiTheme="minorHAnsi" w:cstheme="minorHAnsi"/>
        </w:rPr>
        <w:t>s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leader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manage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case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="00E176F9">
        <w:rPr>
          <w:rFonts w:asciiTheme="minorHAnsi" w:hAnsiTheme="minorHAnsi" w:cstheme="minorHAnsi"/>
        </w:rPr>
        <w:t>four</w:t>
      </w:r>
      <w:r w:rsidR="0056351A">
        <w:rPr>
          <w:rFonts w:asciiTheme="minorHAnsi" w:hAnsiTheme="minorHAnsi" w:cstheme="minorHAnsi"/>
        </w:rPr>
        <w:t xml:space="preserve"> </w:t>
      </w:r>
      <w:r w:rsidR="00E176F9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E176F9">
        <w:rPr>
          <w:rFonts w:asciiTheme="minorHAnsi" w:hAnsiTheme="minorHAnsi" w:cstheme="minorHAnsi"/>
        </w:rPr>
        <w:t>five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cycles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CPR</w:t>
      </w:r>
      <w:r w:rsidR="00686580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86580" w:rsidRPr="000D1C9B">
        <w:rPr>
          <w:rFonts w:asciiTheme="minorHAnsi" w:hAnsiTheme="minorHAnsi" w:cstheme="minorHAnsi"/>
        </w:rPr>
        <w:t>This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provide</w:t>
      </w:r>
      <w:r w:rsidR="00686580" w:rsidRPr="000D1C9B">
        <w:rPr>
          <w:rFonts w:asciiTheme="minorHAnsi" w:hAnsiTheme="minorHAnsi" w:cstheme="minorHAnsi"/>
        </w:rPr>
        <w:t>s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ample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opportunity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evaluate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effective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us</w:t>
      </w:r>
      <w:r w:rsidR="00E176F9">
        <w:rPr>
          <w:rFonts w:asciiTheme="minorHAnsi" w:hAnsiTheme="minorHAnsi" w:cstheme="minorHAnsi"/>
        </w:rPr>
        <w:t>age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closed</w:t>
      </w:r>
      <w:r w:rsidR="00E176F9">
        <w:rPr>
          <w:rFonts w:asciiTheme="minorHAnsi" w:hAnsiTheme="minorHAnsi" w:cstheme="minorHAnsi"/>
        </w:rPr>
        <w:t>-</w:t>
      </w:r>
      <w:r w:rsidR="00291BF7" w:rsidRPr="000D1C9B">
        <w:rPr>
          <w:rFonts w:asciiTheme="minorHAnsi" w:hAnsiTheme="minorHAnsi" w:cstheme="minorHAnsi"/>
        </w:rPr>
        <w:t>loop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adherence</w:t>
      </w:r>
      <w:r w:rsidR="0056351A">
        <w:rPr>
          <w:rFonts w:asciiTheme="minorHAnsi" w:hAnsiTheme="minorHAnsi" w:cstheme="minorHAnsi"/>
        </w:rPr>
        <w:t xml:space="preserve"> </w:t>
      </w:r>
      <w:r w:rsidR="00AE05C5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resuscitation</w:t>
      </w:r>
      <w:r w:rsidR="0056351A">
        <w:rPr>
          <w:rFonts w:asciiTheme="minorHAnsi" w:hAnsiTheme="minorHAnsi" w:cstheme="minorHAnsi"/>
        </w:rPr>
        <w:t xml:space="preserve"> </w:t>
      </w:r>
      <w:r w:rsidR="00291BF7" w:rsidRPr="000D1C9B">
        <w:rPr>
          <w:rFonts w:asciiTheme="minorHAnsi" w:hAnsiTheme="minorHAnsi" w:cstheme="minorHAnsi"/>
        </w:rPr>
        <w:t>algorithm</w:t>
      </w:r>
      <w:r w:rsidR="00AE05C5" w:rsidRPr="000D1C9B">
        <w:rPr>
          <w:rFonts w:asciiTheme="minorHAnsi" w:hAnsiTheme="minorHAnsi" w:cstheme="minorHAnsi"/>
        </w:rPr>
        <w:t>s</w:t>
      </w:r>
      <w:r w:rsidR="00291BF7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Lastly,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it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important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debrief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learners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at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conclusion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each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904835" w:rsidRPr="000D1C9B">
        <w:rPr>
          <w:rFonts w:asciiTheme="minorHAnsi" w:hAnsiTheme="minorHAnsi" w:cstheme="minorHAnsi"/>
          <w:color w:val="auto"/>
        </w:rPr>
        <w:t>resuscitation.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Debriefing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6C63BE" w:rsidRPr="000D1C9B">
        <w:rPr>
          <w:rFonts w:asciiTheme="minorHAnsi" w:hAnsiTheme="minorHAnsi" w:cstheme="minorHAnsi"/>
          <w:color w:val="auto"/>
        </w:rPr>
        <w:t>most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critical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portion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simulation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key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maximizing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knowledge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skills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E6E80" w:rsidRPr="000D1C9B">
        <w:rPr>
          <w:rFonts w:asciiTheme="minorHAnsi" w:hAnsiTheme="minorHAnsi" w:cstheme="minorHAnsi"/>
          <w:color w:val="auto"/>
        </w:rPr>
        <w:t>gained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during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2131C7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8D5D49" w:rsidRPr="000D1C9B">
        <w:rPr>
          <w:rFonts w:asciiTheme="minorHAnsi" w:hAnsiTheme="minorHAnsi" w:cstheme="minorHAnsi"/>
          <w:color w:val="auto"/>
        </w:rPr>
        <w:t>exercise</w:t>
      </w:r>
      <w:r w:rsidR="00BB4B7C" w:rsidRPr="000D1C9B">
        <w:rPr>
          <w:rFonts w:asciiTheme="minorHAnsi" w:hAnsiTheme="minorHAnsi" w:cstheme="minorHAnsi"/>
          <w:color w:val="auto"/>
          <w:vertAlign w:val="superscript"/>
        </w:rPr>
        <w:t>6</w:t>
      </w:r>
      <w:r w:rsidR="008732A9" w:rsidRPr="000D1C9B">
        <w:rPr>
          <w:rFonts w:asciiTheme="minorHAnsi" w:hAnsiTheme="minorHAnsi" w:cstheme="minorHAnsi"/>
          <w:color w:val="auto"/>
          <w:vertAlign w:val="superscript"/>
        </w:rPr>
        <w:t>,</w:t>
      </w:r>
      <w:r w:rsidR="00BB4B7C" w:rsidRPr="000D1C9B">
        <w:rPr>
          <w:rFonts w:asciiTheme="minorHAnsi" w:hAnsiTheme="minorHAnsi" w:cstheme="minorHAnsi"/>
          <w:color w:val="auto"/>
          <w:vertAlign w:val="superscript"/>
        </w:rPr>
        <w:t>7</w:t>
      </w:r>
      <w:r w:rsidR="002131C7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</w:p>
    <w:p w14:paraId="15E1735D" w14:textId="77777777" w:rsidR="00E35311" w:rsidRPr="000D1C9B" w:rsidRDefault="00E35311" w:rsidP="00C328EB">
      <w:pPr>
        <w:rPr>
          <w:rFonts w:asciiTheme="minorHAnsi" w:hAnsiTheme="minorHAnsi" w:cstheme="minorHAnsi"/>
          <w:color w:val="auto"/>
        </w:rPr>
      </w:pPr>
    </w:p>
    <w:p w14:paraId="22387E4F" w14:textId="61FDF910" w:rsidR="00A73097" w:rsidRPr="000D1C9B" w:rsidRDefault="003512CB" w:rsidP="00C328EB">
      <w:pPr>
        <w:rPr>
          <w:rFonts w:asciiTheme="minorHAnsi" w:hAnsiTheme="minorHAnsi" w:cstheme="minorHAnsi"/>
          <w:color w:val="auto"/>
        </w:rPr>
      </w:pPr>
      <w:r w:rsidRPr="000D1C9B">
        <w:rPr>
          <w:rFonts w:asciiTheme="minorHAnsi" w:hAnsiTheme="minorHAnsi" w:cstheme="minorHAnsi"/>
          <w:color w:val="auto"/>
        </w:rPr>
        <w:t>This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innovat</w:t>
      </w:r>
      <w:r w:rsidR="00E53BE9" w:rsidRPr="000D1C9B">
        <w:rPr>
          <w:rFonts w:asciiTheme="minorHAnsi" w:hAnsiTheme="minorHAnsi" w:cstheme="minorHAnsi"/>
          <w:color w:val="auto"/>
        </w:rPr>
        <w:t>ive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teaching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technique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434F9C" w:rsidRPr="000D1C9B">
        <w:rPr>
          <w:rFonts w:asciiTheme="minorHAnsi" w:hAnsiTheme="minorHAnsi" w:cstheme="minorHAnsi"/>
          <w:color w:val="auto"/>
        </w:rPr>
        <w:t>can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E2C1B" w:rsidRPr="000D1C9B">
        <w:rPr>
          <w:rFonts w:asciiTheme="minorHAnsi" w:hAnsiTheme="minorHAnsi" w:cstheme="minorHAnsi"/>
          <w:color w:val="auto"/>
        </w:rPr>
        <w:t>be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434F9C" w:rsidRPr="000D1C9B">
        <w:rPr>
          <w:rFonts w:asciiTheme="minorHAnsi" w:hAnsiTheme="minorHAnsi" w:cstheme="minorHAnsi"/>
        </w:rPr>
        <w:t>applied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management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any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critically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ill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patient</w:t>
      </w:r>
      <w:r w:rsidR="00E176F9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E53BE9" w:rsidRPr="000D1C9B">
        <w:rPr>
          <w:rFonts w:asciiTheme="minorHAnsi" w:hAnsiTheme="minorHAnsi" w:cstheme="minorHAnsi"/>
        </w:rPr>
        <w:t>with</w:t>
      </w:r>
      <w:r w:rsidR="0056351A">
        <w:rPr>
          <w:rFonts w:asciiTheme="minorHAnsi" w:hAnsiTheme="minorHAnsi" w:cstheme="minorHAnsi"/>
        </w:rPr>
        <w:t xml:space="preserve"> </w:t>
      </w:r>
      <w:r w:rsidR="00E53BE9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="00E53BE9" w:rsidRPr="000D1C9B">
        <w:rPr>
          <w:rFonts w:asciiTheme="minorHAnsi" w:hAnsiTheme="minorHAnsi" w:cstheme="minorHAnsi"/>
        </w:rPr>
        <w:t>primary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focus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developing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high-risk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434F9C" w:rsidRPr="000D1C9B">
        <w:rPr>
          <w:rFonts w:asciiTheme="minorHAnsi" w:hAnsiTheme="minorHAnsi" w:cstheme="minorHAnsi"/>
        </w:rPr>
        <w:t>skills</w:t>
      </w:r>
      <w:r w:rsidR="007359DA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D</w:t>
      </w:r>
      <w:r w:rsidR="00D5715B" w:rsidRPr="000D1C9B">
        <w:rPr>
          <w:rFonts w:asciiTheme="minorHAnsi" w:hAnsiTheme="minorHAnsi" w:cstheme="minorHAnsi"/>
          <w:color w:val="auto"/>
        </w:rPr>
        <w:t>u</w:t>
      </w:r>
      <w:r w:rsidR="00434F9C" w:rsidRPr="000D1C9B">
        <w:rPr>
          <w:rFonts w:asciiTheme="minorHAnsi" w:hAnsiTheme="minorHAnsi" w:cstheme="minorHAnsi"/>
          <w:color w:val="auto"/>
        </w:rPr>
        <w:t>ring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434F9C" w:rsidRPr="000D1C9B">
        <w:rPr>
          <w:rFonts w:asciiTheme="minorHAnsi" w:hAnsiTheme="minorHAnsi" w:cstheme="minorHAnsi"/>
          <w:color w:val="auto"/>
        </w:rPr>
        <w:t>high-</w:t>
      </w:r>
      <w:r w:rsidR="00D5715B" w:rsidRPr="000D1C9B">
        <w:rPr>
          <w:rFonts w:asciiTheme="minorHAnsi" w:hAnsiTheme="minorHAnsi" w:cstheme="minorHAnsi"/>
          <w:color w:val="auto"/>
        </w:rPr>
        <w:t>acuity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D5715B" w:rsidRPr="000D1C9B">
        <w:rPr>
          <w:rFonts w:asciiTheme="minorHAnsi" w:hAnsiTheme="minorHAnsi" w:cstheme="minorHAnsi"/>
          <w:color w:val="auto"/>
        </w:rPr>
        <w:t>trauma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D5715B" w:rsidRPr="000D1C9B">
        <w:rPr>
          <w:rFonts w:asciiTheme="minorHAnsi" w:hAnsiTheme="minorHAnsi" w:cstheme="minorHAnsi"/>
          <w:color w:val="auto"/>
        </w:rPr>
        <w:t>resuscitations,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effective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D5715B" w:rsidRPr="000D1C9B">
        <w:rPr>
          <w:rFonts w:asciiTheme="minorHAnsi" w:hAnsiTheme="minorHAnsi" w:cstheme="minorHAnsi"/>
          <w:color w:val="auto"/>
        </w:rPr>
        <w:t>communication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D5715B" w:rsidRPr="000D1C9B">
        <w:rPr>
          <w:rFonts w:asciiTheme="minorHAnsi" w:hAnsiTheme="minorHAnsi" w:cstheme="minorHAnsi"/>
          <w:color w:val="auto"/>
        </w:rPr>
        <w:t>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critical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optimal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management</w:t>
      </w:r>
      <w:r w:rsidR="00BB4B7C" w:rsidRPr="000D1C9B">
        <w:rPr>
          <w:rFonts w:asciiTheme="minorHAnsi" w:hAnsiTheme="minorHAnsi" w:cstheme="minorHAnsi"/>
          <w:color w:val="auto"/>
          <w:vertAlign w:val="superscript"/>
        </w:rPr>
        <w:t>8</w:t>
      </w:r>
      <w:r w:rsidR="00D5715B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R</w:t>
      </w:r>
      <w:r w:rsidR="00EE2C1B" w:rsidRPr="000D1C9B">
        <w:rPr>
          <w:rFonts w:asciiTheme="minorHAnsi" w:hAnsiTheme="minorHAnsi" w:cstheme="minorHAnsi"/>
          <w:color w:val="auto"/>
        </w:rPr>
        <w:t>emoving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E2C1B" w:rsidRPr="000D1C9B">
        <w:rPr>
          <w:rFonts w:asciiTheme="minorHAnsi" w:hAnsiTheme="minorHAnsi" w:cstheme="minorHAnsi"/>
          <w:color w:val="auto"/>
        </w:rPr>
        <w:t>visual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E2C1B" w:rsidRPr="000D1C9B">
        <w:rPr>
          <w:rFonts w:asciiTheme="minorHAnsi" w:hAnsiTheme="minorHAnsi" w:cstheme="minorHAnsi"/>
          <w:color w:val="auto"/>
        </w:rPr>
        <w:t>stimuli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forces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E2C1B" w:rsidRPr="000D1C9B">
        <w:rPr>
          <w:rFonts w:asciiTheme="minorHAnsi" w:hAnsiTheme="minorHAnsi" w:cstheme="minorHAnsi"/>
          <w:color w:val="auto"/>
        </w:rPr>
        <w:t>learners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E2C1B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use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closed</w:t>
      </w:r>
      <w:r w:rsidR="00E176F9">
        <w:rPr>
          <w:rFonts w:asciiTheme="minorHAnsi" w:hAnsiTheme="minorHAnsi" w:cstheme="minorHAnsi"/>
          <w:color w:val="auto"/>
        </w:rPr>
        <w:t>-</w:t>
      </w:r>
      <w:r w:rsidR="00A73097" w:rsidRPr="000D1C9B">
        <w:rPr>
          <w:rFonts w:asciiTheme="minorHAnsi" w:hAnsiTheme="minorHAnsi" w:cstheme="minorHAnsi"/>
          <w:color w:val="auto"/>
        </w:rPr>
        <w:t>loop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communication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strategies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methodic</w:t>
      </w:r>
      <w:r w:rsidR="00A73097" w:rsidRPr="000D1C9B">
        <w:rPr>
          <w:rFonts w:asciiTheme="minorHAnsi" w:hAnsiTheme="minorHAnsi" w:cstheme="minorHAnsi"/>
          <w:color w:val="auto"/>
        </w:rPr>
        <w:t>ally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73097" w:rsidRPr="000D1C9B">
        <w:rPr>
          <w:rFonts w:asciiTheme="minorHAnsi" w:hAnsiTheme="minorHAnsi" w:cstheme="minorHAnsi"/>
          <w:color w:val="auto"/>
        </w:rPr>
        <w:t>approach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resuscitation</w:t>
      </w:r>
      <w:r w:rsidR="00E53BE9" w:rsidRPr="000D1C9B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focusing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execution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primary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survey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without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prematurely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progressing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secondary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survey</w:t>
      </w:r>
      <w:r w:rsidR="00A73097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Scholars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have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demonstrated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90663" w:rsidRPr="000D1C9B">
        <w:rPr>
          <w:rFonts w:asciiTheme="minorHAnsi" w:hAnsiTheme="minorHAnsi" w:cstheme="minorHAnsi"/>
          <w:color w:val="auto"/>
        </w:rPr>
        <w:t>that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teams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have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F3F8B">
        <w:rPr>
          <w:rFonts w:asciiTheme="minorHAnsi" w:hAnsiTheme="minorHAnsi" w:cstheme="minorHAnsi"/>
          <w:color w:val="auto"/>
        </w:rPr>
        <w:t>fewer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errors,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fewer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delays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diagnosis</w:t>
      </w:r>
      <w:r w:rsidR="00E176F9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better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patient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outcomes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when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systematically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following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ATLS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6815" w:rsidRPr="000D1C9B">
        <w:rPr>
          <w:rFonts w:asciiTheme="minorHAnsi" w:hAnsiTheme="minorHAnsi" w:cstheme="minorHAnsi"/>
          <w:color w:val="auto"/>
        </w:rPr>
        <w:t>protocol</w:t>
      </w:r>
      <w:r w:rsidR="00BB4B7C" w:rsidRPr="000D1C9B">
        <w:rPr>
          <w:rFonts w:asciiTheme="minorHAnsi" w:hAnsiTheme="minorHAnsi" w:cstheme="minorHAnsi"/>
          <w:color w:val="auto"/>
          <w:vertAlign w:val="superscript"/>
        </w:rPr>
        <w:t>9</w:t>
      </w:r>
      <w:r w:rsidR="00E176F9">
        <w:rPr>
          <w:rFonts w:asciiTheme="minorHAnsi" w:hAnsiTheme="minorHAnsi" w:cstheme="minorHAnsi"/>
          <w:color w:val="auto"/>
          <w:vertAlign w:val="superscript"/>
        </w:rPr>
        <w:t>–</w:t>
      </w:r>
      <w:r w:rsidR="008732A9" w:rsidRPr="000D1C9B">
        <w:rPr>
          <w:rFonts w:asciiTheme="minorHAnsi" w:hAnsiTheme="minorHAnsi" w:cstheme="minorHAnsi"/>
          <w:color w:val="auto"/>
          <w:vertAlign w:val="superscript"/>
        </w:rPr>
        <w:t>1</w:t>
      </w:r>
      <w:r w:rsidR="00BB4B7C" w:rsidRPr="000D1C9B">
        <w:rPr>
          <w:rFonts w:asciiTheme="minorHAnsi" w:hAnsiTheme="minorHAnsi" w:cstheme="minorHAnsi"/>
          <w:color w:val="auto"/>
          <w:vertAlign w:val="superscript"/>
        </w:rPr>
        <w:t>2</w:t>
      </w:r>
      <w:r w:rsidR="00E56815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</w:p>
    <w:p w14:paraId="29CD0DCF" w14:textId="77777777" w:rsidR="007359DA" w:rsidRPr="000D1C9B" w:rsidRDefault="007359DA" w:rsidP="00C328EB">
      <w:pPr>
        <w:rPr>
          <w:rFonts w:asciiTheme="minorHAnsi" w:hAnsiTheme="minorHAnsi" w:cstheme="minorHAnsi"/>
          <w:color w:val="auto"/>
        </w:rPr>
      </w:pPr>
    </w:p>
    <w:p w14:paraId="471924F3" w14:textId="6748D5EB" w:rsidR="002604C3" w:rsidRPr="000D1C9B" w:rsidRDefault="006F3DEF" w:rsidP="00C328EB">
      <w:pPr>
        <w:rPr>
          <w:rFonts w:asciiTheme="minorHAnsi" w:hAnsiTheme="minorHAnsi" w:cstheme="minorHAnsi"/>
          <w:color w:val="auto"/>
        </w:rPr>
      </w:pPr>
      <w:r w:rsidRPr="000D1C9B">
        <w:rPr>
          <w:rFonts w:asciiTheme="minorHAnsi" w:hAnsiTheme="minorHAnsi" w:cstheme="minorHAnsi"/>
          <w:color w:val="auto"/>
        </w:rPr>
        <w:t>There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are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only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176F9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few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limitations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blindfolded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code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training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as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it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does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not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require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any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special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simulation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Pr="000D1C9B">
        <w:rPr>
          <w:rFonts w:asciiTheme="minorHAnsi" w:hAnsiTheme="minorHAnsi" w:cstheme="minorHAnsi"/>
          <w:color w:val="auto"/>
        </w:rPr>
        <w:t>equipment</w:t>
      </w:r>
      <w:r w:rsidR="001C7D00" w:rsidRPr="000D1C9B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setup,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or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added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costs</w:t>
      </w:r>
      <w:r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can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be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performed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i</w:t>
      </w:r>
      <w:r w:rsidR="00E53BE9" w:rsidRPr="000D1C9B">
        <w:rPr>
          <w:rFonts w:asciiTheme="minorHAnsi" w:hAnsiTheme="minorHAnsi" w:cstheme="minorHAnsi"/>
          <w:color w:val="auto"/>
        </w:rPr>
        <w:t>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situ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or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simulation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94859" w:rsidRPr="000D1C9B">
        <w:rPr>
          <w:rFonts w:asciiTheme="minorHAnsi" w:hAnsiTheme="minorHAnsi" w:cstheme="minorHAnsi"/>
          <w:color w:val="auto"/>
        </w:rPr>
        <w:t>lab.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However,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this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exercise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typically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limited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more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experienced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learners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from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acute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care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C7D00" w:rsidRPr="000D1C9B">
        <w:rPr>
          <w:rFonts w:asciiTheme="minorHAnsi" w:hAnsiTheme="minorHAnsi" w:cstheme="minorHAnsi"/>
          <w:color w:val="auto"/>
        </w:rPr>
        <w:t>specialties</w:t>
      </w:r>
      <w:r w:rsidR="00E53BE9" w:rsidRPr="000D1C9B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as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novice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participants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may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become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overwhelmed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without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ability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use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visual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prompts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during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resuscitation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0388C" w:rsidRPr="000D1C9B">
        <w:rPr>
          <w:rFonts w:asciiTheme="minorHAnsi" w:hAnsiTheme="minorHAnsi" w:cstheme="minorHAnsi"/>
          <w:color w:val="auto"/>
        </w:rPr>
        <w:t>management.</w:t>
      </w:r>
      <w:r w:rsidR="0056351A">
        <w:rPr>
          <w:rFonts w:asciiTheme="minorHAnsi" w:hAnsiTheme="minorHAnsi" w:cstheme="minorHAnsi"/>
          <w:color w:val="auto"/>
        </w:rPr>
        <w:t xml:space="preserve"> </w:t>
      </w:r>
    </w:p>
    <w:p w14:paraId="4B6C2547" w14:textId="77777777" w:rsidR="00F0388C" w:rsidRPr="000D1C9B" w:rsidRDefault="00F0388C" w:rsidP="00C328EB">
      <w:pPr>
        <w:rPr>
          <w:rFonts w:asciiTheme="minorHAnsi" w:hAnsiTheme="minorHAnsi" w:cstheme="minorHAnsi"/>
          <w:color w:val="auto"/>
        </w:rPr>
      </w:pPr>
    </w:p>
    <w:p w14:paraId="51080C37" w14:textId="107A4BF7" w:rsidR="00C95B9C" w:rsidRPr="000D1C9B" w:rsidRDefault="00434F9C" w:rsidP="00C328EB">
      <w:pPr>
        <w:rPr>
          <w:rFonts w:asciiTheme="minorHAnsi" w:hAnsiTheme="minorHAnsi" w:cstheme="minorHAnsi"/>
          <w:color w:val="auto"/>
        </w:rPr>
      </w:pPr>
      <w:r w:rsidRPr="000D1C9B">
        <w:rPr>
          <w:rFonts w:asciiTheme="minorHAnsi" w:hAnsiTheme="minorHAnsi" w:cstheme="minorHAnsi"/>
        </w:rPr>
        <w:t>Presently,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paucity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literature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on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innovative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techniques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improve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resident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physician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communication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an</w:t>
      </w:r>
      <w:r w:rsidR="007E1DC4" w:rsidRPr="000D1C9B">
        <w:rPr>
          <w:rFonts w:asciiTheme="minorHAnsi" w:hAnsiTheme="minorHAnsi" w:cstheme="minorHAnsi"/>
        </w:rPr>
        <w:t>d</w:t>
      </w:r>
      <w:r w:rsidR="0056351A">
        <w:rPr>
          <w:rFonts w:asciiTheme="minorHAnsi" w:hAnsiTheme="minorHAnsi" w:cstheme="minorHAnsi"/>
        </w:rPr>
        <w:t xml:space="preserve"> </w:t>
      </w:r>
      <w:r w:rsidR="007E1DC4" w:rsidRPr="000D1C9B">
        <w:rPr>
          <w:rFonts w:asciiTheme="minorHAnsi" w:hAnsiTheme="minorHAnsi" w:cstheme="minorHAnsi"/>
        </w:rPr>
        <w:t>leadership</w:t>
      </w:r>
      <w:r w:rsidR="0056351A">
        <w:rPr>
          <w:rFonts w:asciiTheme="minorHAnsi" w:hAnsiTheme="minorHAnsi" w:cstheme="minorHAnsi"/>
        </w:rPr>
        <w:t xml:space="preserve"> </w:t>
      </w:r>
      <w:r w:rsidR="007E1DC4" w:rsidRPr="000D1C9B">
        <w:rPr>
          <w:rFonts w:asciiTheme="minorHAnsi" w:hAnsiTheme="minorHAnsi" w:cstheme="minorHAnsi"/>
        </w:rPr>
        <w:t>strategies</w:t>
      </w:r>
      <w:r w:rsidR="0056351A">
        <w:rPr>
          <w:rFonts w:asciiTheme="minorHAnsi" w:hAnsiTheme="minorHAnsi" w:cstheme="minorHAnsi"/>
        </w:rPr>
        <w:t xml:space="preserve"> </w:t>
      </w:r>
      <w:r w:rsidR="007E1DC4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7E1DC4" w:rsidRPr="000D1C9B">
        <w:rPr>
          <w:rFonts w:asciiTheme="minorHAnsi" w:hAnsiTheme="minorHAnsi" w:cstheme="minorHAnsi"/>
        </w:rPr>
        <w:t>high-</w:t>
      </w:r>
      <w:r w:rsidR="001F393D" w:rsidRPr="000D1C9B">
        <w:rPr>
          <w:rFonts w:asciiTheme="minorHAnsi" w:hAnsiTheme="minorHAnsi" w:cstheme="minorHAnsi"/>
        </w:rPr>
        <w:t>acuity</w:t>
      </w:r>
      <w:r w:rsidR="0056351A">
        <w:rPr>
          <w:rFonts w:asciiTheme="minorHAnsi" w:hAnsiTheme="minorHAnsi" w:cstheme="minorHAnsi"/>
        </w:rPr>
        <w:t xml:space="preserve"> </w:t>
      </w:r>
      <w:r w:rsidR="001F393D" w:rsidRPr="000D1C9B">
        <w:rPr>
          <w:rFonts w:asciiTheme="minorHAnsi" w:hAnsiTheme="minorHAnsi" w:cstheme="minorHAnsi"/>
        </w:rPr>
        <w:t>situations.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C95B9C" w:rsidRPr="000D1C9B">
        <w:rPr>
          <w:rFonts w:asciiTheme="minorHAnsi" w:hAnsiTheme="minorHAnsi" w:cstheme="minorHAnsi"/>
          <w:color w:val="auto"/>
        </w:rPr>
        <w:t>This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novel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teaching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technique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provides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a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nontraditional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approach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force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F530FC">
        <w:rPr>
          <w:rFonts w:asciiTheme="minorHAnsi" w:hAnsiTheme="minorHAnsi" w:cstheme="minorHAnsi"/>
          <w:color w:val="auto"/>
        </w:rPr>
        <w:t>closed-loop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communication.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Future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directions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for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this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F393D" w:rsidRPr="000D1C9B">
        <w:rPr>
          <w:rFonts w:asciiTheme="minorHAnsi" w:hAnsiTheme="minorHAnsi" w:cstheme="minorHAnsi"/>
          <w:color w:val="auto"/>
        </w:rPr>
        <w:t>study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include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utilizing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validated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assessment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tool</w:t>
      </w:r>
      <w:r w:rsidR="00196DB8" w:rsidRPr="000D1C9B">
        <w:rPr>
          <w:rFonts w:asciiTheme="minorHAnsi" w:hAnsiTheme="minorHAnsi" w:cstheme="minorHAnsi"/>
          <w:color w:val="auto"/>
        </w:rPr>
        <w:t>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evaluate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A335A6" w:rsidRPr="000D1C9B">
        <w:rPr>
          <w:rFonts w:asciiTheme="minorHAnsi" w:hAnsiTheme="minorHAnsi" w:cstheme="minorHAnsi"/>
          <w:color w:val="auto"/>
        </w:rPr>
        <w:t>closed</w:t>
      </w:r>
      <w:r w:rsidR="00F530FC">
        <w:rPr>
          <w:rFonts w:asciiTheme="minorHAnsi" w:hAnsiTheme="minorHAnsi" w:cstheme="minorHAnsi"/>
          <w:color w:val="auto"/>
        </w:rPr>
        <w:t>-</w:t>
      </w:r>
      <w:r w:rsidR="00A335A6" w:rsidRPr="000D1C9B">
        <w:rPr>
          <w:rFonts w:asciiTheme="minorHAnsi" w:hAnsiTheme="minorHAnsi" w:cstheme="minorHAnsi"/>
          <w:color w:val="auto"/>
        </w:rPr>
        <w:t>loop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communication</w:t>
      </w:r>
      <w:r w:rsidR="00196DB8" w:rsidRPr="000D1C9B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crisis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resource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management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strategies</w:t>
      </w:r>
      <w:r w:rsidR="00E53BE9" w:rsidRPr="000D1C9B">
        <w:rPr>
          <w:rFonts w:asciiTheme="minorHAnsi" w:hAnsiTheme="minorHAnsi" w:cstheme="minorHAnsi"/>
          <w:color w:val="auto"/>
        </w:rPr>
        <w:t>,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8349C" w:rsidRPr="000D1C9B">
        <w:rPr>
          <w:rFonts w:asciiTheme="minorHAnsi" w:hAnsiTheme="minorHAnsi" w:cstheme="minorHAnsi"/>
          <w:color w:val="auto"/>
        </w:rPr>
        <w:t>and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8349C" w:rsidRPr="000D1C9B">
        <w:rPr>
          <w:rFonts w:asciiTheme="minorHAnsi" w:hAnsiTheme="minorHAnsi" w:cstheme="minorHAnsi"/>
          <w:color w:val="auto"/>
        </w:rPr>
        <w:t>resuscitation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8349C" w:rsidRPr="000D1C9B">
        <w:rPr>
          <w:rFonts w:asciiTheme="minorHAnsi" w:hAnsiTheme="minorHAnsi" w:cstheme="minorHAnsi"/>
          <w:color w:val="auto"/>
        </w:rPr>
        <w:t>performance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8349C" w:rsidRPr="000D1C9B">
        <w:rPr>
          <w:rFonts w:asciiTheme="minorHAnsi" w:hAnsiTheme="minorHAnsi" w:cstheme="minorHAnsi"/>
          <w:color w:val="auto"/>
        </w:rPr>
        <w:t>when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38349C" w:rsidRPr="000D1C9B">
        <w:rPr>
          <w:rFonts w:asciiTheme="minorHAnsi" w:hAnsiTheme="minorHAnsi" w:cstheme="minorHAnsi"/>
          <w:color w:val="auto"/>
        </w:rPr>
        <w:t>comparing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blindfolded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leaders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E53BE9" w:rsidRPr="000D1C9B">
        <w:rPr>
          <w:rFonts w:asciiTheme="minorHAnsi" w:hAnsiTheme="minorHAnsi" w:cstheme="minorHAnsi"/>
          <w:color w:val="auto"/>
        </w:rPr>
        <w:t>to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nonblindfolded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7E1DC4" w:rsidRPr="000D1C9B">
        <w:rPr>
          <w:rFonts w:asciiTheme="minorHAnsi" w:hAnsiTheme="minorHAnsi" w:cstheme="minorHAnsi"/>
          <w:color w:val="auto"/>
        </w:rPr>
        <w:t>leaders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in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the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management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of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critically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ill</w:t>
      </w:r>
      <w:r w:rsidR="0056351A">
        <w:rPr>
          <w:rFonts w:asciiTheme="minorHAnsi" w:hAnsiTheme="minorHAnsi" w:cstheme="minorHAnsi"/>
          <w:color w:val="auto"/>
        </w:rPr>
        <w:t xml:space="preserve"> </w:t>
      </w:r>
      <w:r w:rsidR="00196DB8" w:rsidRPr="000D1C9B">
        <w:rPr>
          <w:rFonts w:asciiTheme="minorHAnsi" w:hAnsiTheme="minorHAnsi" w:cstheme="minorHAnsi"/>
          <w:color w:val="auto"/>
        </w:rPr>
        <w:t>patients</w:t>
      </w:r>
      <w:r w:rsidR="007E1DC4" w:rsidRPr="000D1C9B">
        <w:rPr>
          <w:rFonts w:asciiTheme="minorHAnsi" w:hAnsiTheme="minorHAnsi" w:cstheme="minorHAnsi"/>
          <w:color w:val="auto"/>
        </w:rPr>
        <w:t>.</w:t>
      </w:r>
      <w:r w:rsidR="0056351A">
        <w:rPr>
          <w:rFonts w:asciiTheme="minorHAnsi" w:hAnsiTheme="minorHAnsi" w:cstheme="minorHAnsi"/>
          <w:color w:val="auto"/>
        </w:rPr>
        <w:t xml:space="preserve"> </w:t>
      </w:r>
    </w:p>
    <w:p w14:paraId="5A95FD09" w14:textId="77777777" w:rsidR="002604C3" w:rsidRPr="000D1C9B" w:rsidRDefault="002604C3" w:rsidP="00C328EB">
      <w:pPr>
        <w:rPr>
          <w:rFonts w:asciiTheme="minorHAnsi" w:hAnsiTheme="minorHAnsi" w:cstheme="minorHAnsi"/>
          <w:color w:val="auto"/>
        </w:rPr>
      </w:pPr>
    </w:p>
    <w:p w14:paraId="1734505F" w14:textId="1C25DAA8" w:rsidR="00AA03DF" w:rsidRPr="000D1C9B" w:rsidRDefault="00AA03DF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D1C9B">
        <w:rPr>
          <w:rFonts w:asciiTheme="minorHAnsi" w:hAnsiTheme="minorHAnsi" w:cstheme="minorHAnsi"/>
          <w:b/>
          <w:bCs/>
        </w:rPr>
        <w:t>ACKNOWLEDGMENTS:</w:t>
      </w:r>
      <w:r w:rsidR="0056351A">
        <w:rPr>
          <w:rFonts w:asciiTheme="minorHAnsi" w:hAnsiTheme="minorHAnsi" w:cstheme="minorHAnsi"/>
          <w:b/>
          <w:bCs/>
        </w:rPr>
        <w:t xml:space="preserve"> </w:t>
      </w:r>
    </w:p>
    <w:p w14:paraId="2D96E92E" w14:textId="3EC0F156" w:rsidR="00AA03DF" w:rsidRPr="000D1C9B" w:rsidRDefault="008130D0" w:rsidP="00C328E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authors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have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no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  <w:color w:val="000000" w:themeColor="text1"/>
        </w:rPr>
        <w:t>acknowledgments.</w:t>
      </w:r>
    </w:p>
    <w:p w14:paraId="1506841D" w14:textId="77777777" w:rsidR="008130D0" w:rsidRPr="000D1C9B" w:rsidRDefault="008130D0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52ED8B" w14:textId="34847446" w:rsidR="00AA03DF" w:rsidRPr="000D1C9B" w:rsidRDefault="00AA03DF" w:rsidP="00C328EB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0D1C9B">
        <w:rPr>
          <w:rFonts w:asciiTheme="minorHAnsi" w:hAnsiTheme="minorHAnsi" w:cstheme="minorHAnsi"/>
          <w:b/>
        </w:rPr>
        <w:t>DISCLOSURES</w:t>
      </w:r>
      <w:r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  <w:b/>
          <w:bCs/>
        </w:rPr>
        <w:t xml:space="preserve"> </w:t>
      </w:r>
    </w:p>
    <w:p w14:paraId="662BF3B0" w14:textId="585F4AD5" w:rsidR="00F84715" w:rsidRPr="000D1C9B" w:rsidRDefault="00F84715" w:rsidP="00C328EB">
      <w:pPr>
        <w:contextualSpacing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authors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have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nothing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to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disclose.</w:t>
      </w:r>
    </w:p>
    <w:p w14:paraId="13F1D379" w14:textId="77777777" w:rsidR="009C169A" w:rsidRPr="000D1C9B" w:rsidRDefault="009C169A" w:rsidP="00C328EB">
      <w:pPr>
        <w:rPr>
          <w:rFonts w:asciiTheme="minorHAnsi" w:hAnsiTheme="minorHAnsi" w:cstheme="minorHAnsi"/>
          <w:color w:val="auto"/>
        </w:rPr>
      </w:pPr>
    </w:p>
    <w:p w14:paraId="315B4FAD" w14:textId="163730E9" w:rsidR="00B32616" w:rsidRPr="000D1C9B" w:rsidRDefault="009726EE" w:rsidP="00C328EB">
      <w:pPr>
        <w:rPr>
          <w:rFonts w:asciiTheme="minorHAnsi" w:hAnsiTheme="minorHAnsi" w:cstheme="minorHAnsi"/>
          <w:b/>
          <w:color w:val="000000" w:themeColor="text1"/>
        </w:rPr>
      </w:pPr>
      <w:r w:rsidRPr="000D1C9B">
        <w:rPr>
          <w:rFonts w:asciiTheme="minorHAnsi" w:hAnsiTheme="minorHAnsi" w:cstheme="minorHAnsi"/>
          <w:b/>
          <w:bCs/>
        </w:rPr>
        <w:t>REFERENCES</w:t>
      </w:r>
      <w:r w:rsidR="00D04760" w:rsidRPr="000D1C9B">
        <w:rPr>
          <w:rFonts w:asciiTheme="minorHAnsi" w:hAnsiTheme="minorHAnsi" w:cstheme="minorHAnsi"/>
          <w:b/>
          <w:bCs/>
        </w:rPr>
        <w:t>:</w:t>
      </w:r>
      <w:r w:rsidR="0056351A">
        <w:rPr>
          <w:rFonts w:asciiTheme="minorHAnsi" w:hAnsiTheme="minorHAnsi" w:cstheme="minorHAnsi"/>
        </w:rPr>
        <w:t xml:space="preserve"> </w:t>
      </w:r>
    </w:p>
    <w:p w14:paraId="2D310538" w14:textId="0AF74956" w:rsidR="00BB4B7C" w:rsidRPr="000D1C9B" w:rsidRDefault="00BB4B7C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1.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Brindley</w:t>
      </w:r>
      <w:r w:rsidR="0056351A">
        <w:rPr>
          <w:rFonts w:asciiTheme="minorHAnsi" w:hAnsiTheme="minorHAnsi" w:cstheme="minorHAnsi"/>
          <w:color w:val="000000" w:themeColor="text1"/>
        </w:rPr>
        <w:t xml:space="preserve">, </w:t>
      </w:r>
      <w:r w:rsidR="00376810" w:rsidRPr="000D1C9B">
        <w:rPr>
          <w:rFonts w:asciiTheme="minorHAnsi" w:hAnsiTheme="minorHAnsi" w:cstheme="minorHAnsi"/>
          <w:color w:val="000000" w:themeColor="text1"/>
        </w:rPr>
        <w:t>P</w:t>
      </w:r>
      <w:r w:rsidR="0056351A">
        <w:rPr>
          <w:rFonts w:asciiTheme="minorHAnsi" w:hAnsiTheme="minorHAnsi" w:cstheme="minorHAnsi"/>
          <w:color w:val="000000" w:themeColor="text1"/>
        </w:rPr>
        <w:t>.</w:t>
      </w:r>
      <w:r w:rsidR="00376810" w:rsidRPr="000D1C9B">
        <w:rPr>
          <w:rFonts w:asciiTheme="minorHAnsi" w:hAnsiTheme="minorHAnsi" w:cstheme="minorHAnsi"/>
          <w:color w:val="000000" w:themeColor="text1"/>
        </w:rPr>
        <w:t>G</w:t>
      </w:r>
      <w:r w:rsidR="0056351A">
        <w:rPr>
          <w:rFonts w:asciiTheme="minorHAnsi" w:hAnsiTheme="minorHAnsi" w:cstheme="minorHAnsi"/>
          <w:color w:val="000000" w:themeColor="text1"/>
        </w:rPr>
        <w:t>.</w:t>
      </w:r>
      <w:r w:rsidR="00376810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Hudson</w:t>
      </w:r>
      <w:r w:rsidR="0056351A">
        <w:rPr>
          <w:rFonts w:asciiTheme="minorHAnsi" w:hAnsiTheme="minorHAnsi" w:cstheme="minorHAnsi"/>
          <w:color w:val="000000" w:themeColor="text1"/>
        </w:rPr>
        <w:t xml:space="preserve">, </w:t>
      </w:r>
      <w:r w:rsidR="00376810" w:rsidRPr="000D1C9B">
        <w:rPr>
          <w:rFonts w:asciiTheme="minorHAnsi" w:hAnsiTheme="minorHAnsi" w:cstheme="minorHAnsi"/>
          <w:color w:val="000000" w:themeColor="text1"/>
        </w:rPr>
        <w:t>D</w:t>
      </w:r>
      <w:r w:rsidR="0056351A">
        <w:rPr>
          <w:rFonts w:asciiTheme="minorHAnsi" w:hAnsiTheme="minorHAnsi" w:cstheme="minorHAnsi"/>
          <w:color w:val="000000" w:themeColor="text1"/>
        </w:rPr>
        <w:t>.</w:t>
      </w:r>
      <w:r w:rsidR="00376810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Lord</w:t>
      </w:r>
      <w:r w:rsidR="0056351A">
        <w:rPr>
          <w:rFonts w:asciiTheme="minorHAnsi" w:hAnsiTheme="minorHAnsi" w:cstheme="minorHAnsi"/>
          <w:color w:val="000000" w:themeColor="text1"/>
        </w:rPr>
        <w:t xml:space="preserve">, </w:t>
      </w:r>
      <w:r w:rsidR="00376810" w:rsidRPr="000D1C9B">
        <w:rPr>
          <w:rFonts w:asciiTheme="minorHAnsi" w:hAnsiTheme="minorHAnsi" w:cstheme="minorHAnsi"/>
          <w:color w:val="000000" w:themeColor="text1"/>
        </w:rPr>
        <w:t>J</w:t>
      </w:r>
      <w:r w:rsidR="0056351A">
        <w:rPr>
          <w:rFonts w:asciiTheme="minorHAnsi" w:hAnsiTheme="minorHAnsi" w:cstheme="minorHAnsi"/>
          <w:color w:val="000000" w:themeColor="text1"/>
        </w:rPr>
        <w:t>.</w:t>
      </w:r>
      <w:r w:rsidR="00376810" w:rsidRPr="000D1C9B">
        <w:rPr>
          <w:rFonts w:asciiTheme="minorHAnsi" w:hAnsiTheme="minorHAnsi" w:cstheme="minorHAnsi"/>
          <w:color w:val="000000" w:themeColor="text1"/>
        </w:rPr>
        <w:t>A.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blindfolded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learner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–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a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simple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intervention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to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improve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crisis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resource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management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skills.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i/>
          <w:color w:val="000000" w:themeColor="text1"/>
        </w:rPr>
        <w:t>Journal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i/>
          <w:color w:val="000000" w:themeColor="text1"/>
        </w:rPr>
        <w:t>of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i/>
          <w:color w:val="000000" w:themeColor="text1"/>
        </w:rPr>
        <w:t>Critical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i/>
          <w:color w:val="000000" w:themeColor="text1"/>
        </w:rPr>
        <w:t>Care</w:t>
      </w:r>
      <w:r w:rsidR="00376810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b/>
          <w:color w:val="000000" w:themeColor="text1"/>
        </w:rPr>
        <w:t>23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(2),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253-</w:t>
      </w:r>
      <w:r w:rsidR="0056351A">
        <w:rPr>
          <w:rFonts w:asciiTheme="minorHAnsi" w:hAnsiTheme="minorHAnsi" w:cstheme="minorHAnsi"/>
          <w:color w:val="000000" w:themeColor="text1"/>
        </w:rPr>
        <w:t>25</w:t>
      </w:r>
      <w:r w:rsidR="00376810" w:rsidRPr="000D1C9B">
        <w:rPr>
          <w:rFonts w:asciiTheme="minorHAnsi" w:hAnsiTheme="minorHAnsi" w:cstheme="minorHAnsi"/>
          <w:color w:val="000000" w:themeColor="text1"/>
        </w:rPr>
        <w:t>4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376810" w:rsidRPr="000D1C9B">
        <w:rPr>
          <w:rFonts w:asciiTheme="minorHAnsi" w:hAnsiTheme="minorHAnsi" w:cstheme="minorHAnsi"/>
          <w:color w:val="000000" w:themeColor="text1"/>
        </w:rPr>
        <w:t>(2008).</w:t>
      </w:r>
    </w:p>
    <w:p w14:paraId="6F2084BB" w14:textId="2935F3FC" w:rsidR="000A7CC5" w:rsidRPr="000D1C9B" w:rsidRDefault="00631399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2</w:t>
      </w:r>
      <w:r w:rsidR="000A7CC5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Accreditation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Council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for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Graduate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Medical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Education.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ACGME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Program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Requirements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for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Graduate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Medical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Education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in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Pulmonary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Disease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and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Critical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Care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Medicine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0074EA" w:rsidRPr="000D1C9B">
        <w:rPr>
          <w:rFonts w:asciiTheme="minorHAnsi" w:hAnsiTheme="minorHAnsi" w:cstheme="minorHAnsi"/>
          <w:i/>
          <w:iCs/>
          <w:color w:val="000000" w:themeColor="text1"/>
        </w:rPr>
        <w:t>(Internal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0074EA" w:rsidRPr="000D1C9B">
        <w:rPr>
          <w:rFonts w:asciiTheme="minorHAnsi" w:hAnsiTheme="minorHAnsi" w:cstheme="minorHAnsi"/>
          <w:i/>
          <w:iCs/>
          <w:color w:val="000000" w:themeColor="text1"/>
        </w:rPr>
        <w:t>Medicine)</w:t>
      </w:r>
      <w:r w:rsidR="002604C3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0F2C65" w:rsidRPr="000D1C9B">
        <w:rPr>
          <w:rFonts w:asciiTheme="minorHAnsi" w:hAnsiTheme="minorHAnsi" w:cstheme="minorHAnsi"/>
          <w:color w:val="000000" w:themeColor="text1"/>
        </w:rPr>
        <w:t>https://www.acgme.org/Portals/0/PFAssets/ProgramRequirements/156_pulmonary_critical_care_2017-07-01.pdf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0F2C65" w:rsidRPr="000D1C9B">
        <w:rPr>
          <w:rFonts w:asciiTheme="minorHAnsi" w:hAnsiTheme="minorHAnsi" w:cstheme="minorHAnsi"/>
          <w:color w:val="000000" w:themeColor="text1"/>
        </w:rPr>
        <w:t>(2017).</w:t>
      </w:r>
    </w:p>
    <w:p w14:paraId="2D11BE0C" w14:textId="79FA5961" w:rsidR="000A7CC5" w:rsidRPr="000D1C9B" w:rsidRDefault="00631399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3</w:t>
      </w:r>
      <w:r w:rsidR="000A7CC5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Accreditation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Council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for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Graduate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Medical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Education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and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American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Board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Emergency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Medicine.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The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Emergency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Medicine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Milestone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Project</w:t>
      </w:r>
      <w:r w:rsidR="002604C3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0F2C65" w:rsidRPr="000D1C9B">
        <w:rPr>
          <w:color w:val="000000" w:themeColor="text1"/>
        </w:rPr>
        <w:t>https://www.acgme.org/Portals/0/PDFs/Milestones/EmergencyMedicineMilestones.pdf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0F2C65" w:rsidRPr="000D1C9B">
        <w:rPr>
          <w:rFonts w:asciiTheme="minorHAnsi" w:hAnsiTheme="minorHAnsi" w:cstheme="minorHAnsi"/>
          <w:color w:val="000000" w:themeColor="text1"/>
        </w:rPr>
        <w:t>(2015)</w:t>
      </w:r>
      <w:r w:rsidR="002604C3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</w:p>
    <w:p w14:paraId="08B04714" w14:textId="08F8FAFA" w:rsidR="002604C3" w:rsidRPr="000D1C9B" w:rsidRDefault="00631399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4</w:t>
      </w:r>
      <w:r w:rsidR="000A7CC5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Murphy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2604C3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Curtis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K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2604C3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McCloughen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What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is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impact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multidisciplinary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simulation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training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on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team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performance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and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efficiency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of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patient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care?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An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integrative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review.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Australas</w:t>
      </w:r>
      <w:r w:rsidR="00804903" w:rsidRPr="000D1C9B">
        <w:rPr>
          <w:rFonts w:asciiTheme="minorHAnsi" w:hAnsiTheme="minorHAnsi" w:cstheme="minorHAnsi"/>
          <w:i/>
          <w:iCs/>
          <w:color w:val="000000" w:themeColor="text1"/>
        </w:rPr>
        <w:t>ian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Emerg</w:t>
      </w:r>
      <w:r w:rsidR="00804903" w:rsidRPr="000D1C9B">
        <w:rPr>
          <w:rFonts w:asciiTheme="minorHAnsi" w:hAnsiTheme="minorHAnsi" w:cstheme="minorHAnsi"/>
          <w:i/>
          <w:iCs/>
          <w:color w:val="000000" w:themeColor="text1"/>
        </w:rPr>
        <w:t>ency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Nurs</w:t>
      </w:r>
      <w:r w:rsidR="00804903" w:rsidRPr="000D1C9B">
        <w:rPr>
          <w:rFonts w:asciiTheme="minorHAnsi" w:hAnsiTheme="minorHAnsi" w:cstheme="minorHAnsi"/>
          <w:i/>
          <w:iCs/>
          <w:color w:val="000000" w:themeColor="text1"/>
        </w:rPr>
        <w:t>ing</w:t>
      </w:r>
      <w:r w:rsidR="0056351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i/>
          <w:iCs/>
          <w:color w:val="000000" w:themeColor="text1"/>
        </w:rPr>
        <w:t>J</w:t>
      </w:r>
      <w:r w:rsidR="00804903" w:rsidRPr="000D1C9B">
        <w:rPr>
          <w:rFonts w:asciiTheme="minorHAnsi" w:hAnsiTheme="minorHAnsi" w:cstheme="minorHAnsi"/>
          <w:i/>
          <w:iCs/>
          <w:color w:val="000000" w:themeColor="text1"/>
        </w:rPr>
        <w:t>ournal</w:t>
      </w:r>
      <w:r w:rsidR="00975D1C" w:rsidRPr="000D1C9B">
        <w:rPr>
          <w:rFonts w:asciiTheme="minorHAnsi" w:hAnsiTheme="minorHAnsi" w:cstheme="minorHAnsi"/>
          <w:i/>
          <w:iCs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b/>
          <w:bCs/>
          <w:color w:val="000000" w:themeColor="text1"/>
        </w:rPr>
        <w:t>19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75D1C" w:rsidRPr="000D1C9B">
        <w:rPr>
          <w:rFonts w:asciiTheme="minorHAnsi" w:hAnsiTheme="minorHAnsi" w:cstheme="minorHAnsi"/>
          <w:bCs/>
          <w:color w:val="000000" w:themeColor="text1"/>
        </w:rPr>
        <w:t>(1)</w:t>
      </w:r>
      <w:r w:rsidR="00975D1C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2604C3" w:rsidRPr="000D1C9B">
        <w:rPr>
          <w:rFonts w:asciiTheme="minorHAnsi" w:hAnsiTheme="minorHAnsi" w:cstheme="minorHAnsi"/>
          <w:color w:val="000000" w:themeColor="text1"/>
        </w:rPr>
        <w:t>44</w:t>
      </w:r>
      <w:r w:rsidR="0056351A">
        <w:rPr>
          <w:rFonts w:asciiTheme="minorHAnsi" w:hAnsiTheme="minorHAnsi" w:cstheme="minorHAnsi"/>
          <w:color w:val="000000" w:themeColor="text1"/>
        </w:rPr>
        <w:t>-</w:t>
      </w:r>
      <w:r w:rsidR="002604C3" w:rsidRPr="000D1C9B">
        <w:rPr>
          <w:rFonts w:asciiTheme="minorHAnsi" w:hAnsiTheme="minorHAnsi" w:cstheme="minorHAnsi"/>
          <w:color w:val="000000" w:themeColor="text1"/>
        </w:rPr>
        <w:t>53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975D1C" w:rsidRPr="000D1C9B">
        <w:rPr>
          <w:rFonts w:asciiTheme="minorHAnsi" w:hAnsiTheme="minorHAnsi" w:cstheme="minorHAnsi"/>
          <w:color w:val="000000" w:themeColor="text1"/>
        </w:rPr>
        <w:t>(2016)</w:t>
      </w:r>
      <w:r w:rsidR="002604C3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</w:p>
    <w:p w14:paraId="0E12AFCA" w14:textId="52C0F986" w:rsidR="006C63BE" w:rsidRPr="000D1C9B" w:rsidRDefault="00631399" w:rsidP="00C328EB">
      <w:pPr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5</w:t>
      </w:r>
      <w:r w:rsidR="000A7CC5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Ahmed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R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A62CD6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Hughes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K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A62CD6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Hughes</w:t>
      </w:r>
      <w:r w:rsidR="00E46BB9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P.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The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blindfolded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code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training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exercise.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The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i/>
          <w:color w:val="000000" w:themeColor="text1"/>
        </w:rPr>
        <w:t>Clin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ical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i/>
          <w:color w:val="000000" w:themeColor="text1"/>
        </w:rPr>
        <w:t>Teach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er</w:t>
      </w:r>
      <w:r w:rsidR="00A62CD6" w:rsidRPr="000D1C9B">
        <w:rPr>
          <w:rFonts w:asciiTheme="minorHAnsi" w:hAnsiTheme="minorHAnsi" w:cstheme="minorHAnsi"/>
          <w:i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b/>
          <w:color w:val="000000" w:themeColor="text1"/>
        </w:rPr>
        <w:t>15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(2),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A62CD6" w:rsidRPr="000D1C9B">
        <w:rPr>
          <w:rFonts w:asciiTheme="minorHAnsi" w:hAnsiTheme="minorHAnsi" w:cstheme="minorHAnsi"/>
          <w:color w:val="000000" w:themeColor="text1"/>
        </w:rPr>
        <w:t>120-</w:t>
      </w:r>
      <w:r w:rsidR="00D242A2" w:rsidRPr="000D1C9B">
        <w:rPr>
          <w:rFonts w:asciiTheme="minorHAnsi" w:hAnsiTheme="minorHAnsi" w:cstheme="minorHAnsi"/>
          <w:color w:val="000000" w:themeColor="text1"/>
        </w:rPr>
        <w:t>1</w:t>
      </w:r>
      <w:r w:rsidR="00A62CD6" w:rsidRPr="000D1C9B">
        <w:rPr>
          <w:rFonts w:asciiTheme="minorHAnsi" w:hAnsiTheme="minorHAnsi" w:cstheme="minorHAnsi"/>
          <w:color w:val="000000" w:themeColor="text1"/>
        </w:rPr>
        <w:t>25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(2018)</w:t>
      </w:r>
      <w:r w:rsidR="00A62CD6" w:rsidRPr="000D1C9B">
        <w:rPr>
          <w:rFonts w:asciiTheme="minorHAnsi" w:hAnsiTheme="minorHAnsi" w:cstheme="minorHAnsi"/>
          <w:color w:val="000000" w:themeColor="text1"/>
        </w:rPr>
        <w:t>.</w:t>
      </w:r>
    </w:p>
    <w:p w14:paraId="72F113B8" w14:textId="50316611" w:rsidR="006C63BE" w:rsidRPr="000D1C9B" w:rsidRDefault="00631399" w:rsidP="00C328EB">
      <w:pPr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  <w:color w:val="000000" w:themeColor="text1"/>
        </w:rPr>
        <w:t>6</w:t>
      </w:r>
      <w:r w:rsidR="006C63BE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6C63BE" w:rsidRPr="000D1C9B">
        <w:rPr>
          <w:rFonts w:asciiTheme="minorHAnsi" w:hAnsiTheme="minorHAnsi" w:cstheme="minorHAnsi"/>
        </w:rPr>
        <w:t>Ryoo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E.N</w:t>
      </w:r>
      <w:r w:rsidR="00D242A2" w:rsidRPr="000D1C9B">
        <w:rPr>
          <w:rFonts w:asciiTheme="minorHAnsi" w:hAnsiTheme="minorHAnsi" w:cstheme="minorHAnsi"/>
        </w:rPr>
        <w:t>.</w:t>
      </w:r>
      <w:r w:rsidR="006C63BE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Ha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E.H.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Importance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of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bCs/>
        </w:rPr>
        <w:t>Debriefing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bCs/>
        </w:rPr>
        <w:t>Simulation</w:t>
      </w:r>
      <w:r w:rsidR="006C63BE" w:rsidRPr="000D1C9B">
        <w:rPr>
          <w:rFonts w:asciiTheme="minorHAnsi" w:hAnsiTheme="minorHAnsi" w:cstheme="minorHAnsi"/>
        </w:rPr>
        <w:t>-Based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Learning: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Comparison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Between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bCs/>
        </w:rPr>
        <w:t>Debriefing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No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bCs/>
        </w:rPr>
        <w:t>Debriefing</w:t>
      </w:r>
      <w:r w:rsidR="006C63B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Style w:val="jrnl"/>
          <w:rFonts w:asciiTheme="minorHAnsi" w:hAnsiTheme="minorHAnsi" w:cstheme="minorHAnsi"/>
          <w:i/>
        </w:rPr>
        <w:t>Comput</w:t>
      </w:r>
      <w:r w:rsidR="00804903" w:rsidRPr="000D1C9B">
        <w:rPr>
          <w:rStyle w:val="jrnl"/>
          <w:rFonts w:asciiTheme="minorHAnsi" w:hAnsiTheme="minorHAnsi" w:cstheme="minorHAnsi"/>
          <w:i/>
        </w:rPr>
        <w:t>ers,</w:t>
      </w:r>
      <w:r w:rsidR="0056351A">
        <w:rPr>
          <w:rStyle w:val="jrnl"/>
          <w:rFonts w:asciiTheme="minorHAnsi" w:hAnsiTheme="minorHAnsi" w:cstheme="minorHAnsi"/>
          <w:i/>
        </w:rPr>
        <w:t xml:space="preserve"> </w:t>
      </w:r>
      <w:r w:rsidR="006C63BE" w:rsidRPr="000D1C9B">
        <w:rPr>
          <w:rStyle w:val="jrnl"/>
          <w:rFonts w:asciiTheme="minorHAnsi" w:hAnsiTheme="minorHAnsi" w:cstheme="minorHAnsi"/>
          <w:i/>
        </w:rPr>
        <w:t>Inform</w:t>
      </w:r>
      <w:r w:rsidR="00804903" w:rsidRPr="000D1C9B">
        <w:rPr>
          <w:rStyle w:val="jrnl"/>
          <w:rFonts w:asciiTheme="minorHAnsi" w:hAnsiTheme="minorHAnsi" w:cstheme="minorHAnsi"/>
          <w:i/>
        </w:rPr>
        <w:t>atics,</w:t>
      </w:r>
      <w:r w:rsidR="0056351A">
        <w:rPr>
          <w:rStyle w:val="jrnl"/>
          <w:rFonts w:asciiTheme="minorHAnsi" w:hAnsiTheme="minorHAnsi" w:cstheme="minorHAnsi"/>
          <w:i/>
        </w:rPr>
        <w:t xml:space="preserve"> </w:t>
      </w:r>
      <w:r w:rsidR="006C63BE" w:rsidRPr="000D1C9B">
        <w:rPr>
          <w:rStyle w:val="jrnl"/>
          <w:rFonts w:asciiTheme="minorHAnsi" w:hAnsiTheme="minorHAnsi" w:cstheme="minorHAnsi"/>
          <w:i/>
        </w:rPr>
        <w:t>Nurs</w:t>
      </w:r>
      <w:r w:rsidR="00804903" w:rsidRPr="000D1C9B">
        <w:rPr>
          <w:rStyle w:val="jrnl"/>
          <w:rFonts w:asciiTheme="minorHAnsi" w:hAnsiTheme="minorHAnsi" w:cstheme="minorHAnsi"/>
          <w:i/>
        </w:rPr>
        <w:t>ing</w:t>
      </w:r>
      <w:r w:rsidR="006C63B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b/>
        </w:rPr>
        <w:t>33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(12),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538-</w:t>
      </w:r>
      <w:r w:rsidR="0056351A">
        <w:rPr>
          <w:rFonts w:asciiTheme="minorHAnsi" w:hAnsiTheme="minorHAnsi" w:cstheme="minorHAnsi"/>
        </w:rPr>
        <w:t>5</w:t>
      </w:r>
      <w:r w:rsidR="006C63BE" w:rsidRPr="000D1C9B">
        <w:rPr>
          <w:rFonts w:asciiTheme="minorHAnsi" w:hAnsiTheme="minorHAnsi" w:cstheme="minorHAnsi"/>
        </w:rPr>
        <w:t>45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(2015).</w:t>
      </w:r>
    </w:p>
    <w:p w14:paraId="3A533CA5" w14:textId="12257298" w:rsidR="006C63BE" w:rsidRPr="000D1C9B" w:rsidRDefault="00631399" w:rsidP="00C328EB">
      <w:pPr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</w:rPr>
        <w:t>7</w:t>
      </w:r>
      <w:r w:rsidR="006C63BE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Shinnick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M.A.,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Woo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M</w:t>
      </w:r>
      <w:r w:rsidR="000074EA" w:rsidRPr="000D1C9B">
        <w:rPr>
          <w:rFonts w:asciiTheme="minorHAnsi" w:hAnsiTheme="minorHAnsi" w:cstheme="minorHAnsi"/>
        </w:rPr>
        <w:t>.</w:t>
      </w:r>
      <w:r w:rsidR="006C63BE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Horwich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T.B.,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Steadman</w:t>
      </w:r>
      <w:r w:rsidR="00E46BB9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R.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Debriefing: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Most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Important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Component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in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Simulation?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  <w:i/>
        </w:rPr>
        <w:t>Clin</w:t>
      </w:r>
      <w:r w:rsidR="00804903" w:rsidRPr="000D1C9B">
        <w:rPr>
          <w:rFonts w:asciiTheme="minorHAnsi" w:hAnsiTheme="minorHAnsi" w:cstheme="minorHAnsi"/>
          <w:i/>
        </w:rPr>
        <w:t>ical</w:t>
      </w:r>
      <w:r w:rsidR="0056351A">
        <w:rPr>
          <w:rFonts w:asciiTheme="minorHAnsi" w:hAnsiTheme="minorHAnsi" w:cstheme="minorHAnsi"/>
          <w:i/>
        </w:rPr>
        <w:t xml:space="preserve"> </w:t>
      </w:r>
      <w:r w:rsidR="006C63BE" w:rsidRPr="000D1C9B">
        <w:rPr>
          <w:rFonts w:asciiTheme="minorHAnsi" w:hAnsiTheme="minorHAnsi" w:cstheme="minorHAnsi"/>
          <w:i/>
        </w:rPr>
        <w:t>Simul</w:t>
      </w:r>
      <w:r w:rsidR="00804903" w:rsidRPr="000D1C9B">
        <w:rPr>
          <w:rFonts w:asciiTheme="minorHAnsi" w:hAnsiTheme="minorHAnsi" w:cstheme="minorHAnsi"/>
          <w:i/>
        </w:rPr>
        <w:t>ation</w:t>
      </w:r>
      <w:r w:rsidR="0056351A">
        <w:rPr>
          <w:rFonts w:asciiTheme="minorHAnsi" w:hAnsiTheme="minorHAnsi" w:cstheme="minorHAnsi"/>
          <w:i/>
        </w:rPr>
        <w:t xml:space="preserve"> </w:t>
      </w:r>
      <w:r w:rsidR="00804903" w:rsidRPr="000D1C9B">
        <w:rPr>
          <w:rFonts w:asciiTheme="minorHAnsi" w:hAnsiTheme="minorHAnsi" w:cstheme="minorHAnsi"/>
          <w:i/>
        </w:rPr>
        <w:t>in</w:t>
      </w:r>
      <w:r w:rsidR="0056351A">
        <w:rPr>
          <w:rFonts w:asciiTheme="minorHAnsi" w:hAnsiTheme="minorHAnsi" w:cstheme="minorHAnsi"/>
          <w:i/>
        </w:rPr>
        <w:t xml:space="preserve"> </w:t>
      </w:r>
      <w:r w:rsidR="006C63BE" w:rsidRPr="000D1C9B">
        <w:rPr>
          <w:rFonts w:asciiTheme="minorHAnsi" w:hAnsiTheme="minorHAnsi" w:cstheme="minorHAnsi"/>
          <w:i/>
        </w:rPr>
        <w:t>Nurs</w:t>
      </w:r>
      <w:r w:rsidR="00804903" w:rsidRPr="000D1C9B">
        <w:rPr>
          <w:rFonts w:asciiTheme="minorHAnsi" w:hAnsiTheme="minorHAnsi" w:cstheme="minorHAnsi"/>
          <w:i/>
        </w:rPr>
        <w:t>ing</w:t>
      </w:r>
      <w:r w:rsidR="00D242A2" w:rsidRPr="000D1C9B">
        <w:rPr>
          <w:rFonts w:asciiTheme="minorHAnsi" w:hAnsiTheme="minorHAnsi" w:cstheme="minorHAnsi"/>
          <w:i/>
        </w:rPr>
        <w:t>.</w:t>
      </w:r>
      <w:r w:rsidR="0056351A">
        <w:rPr>
          <w:rFonts w:asciiTheme="minorHAnsi" w:hAnsiTheme="minorHAnsi" w:cstheme="minorHAnsi"/>
          <w:i/>
        </w:rPr>
        <w:t xml:space="preserve"> </w:t>
      </w:r>
      <w:r w:rsidR="006C63BE" w:rsidRPr="000D1C9B">
        <w:rPr>
          <w:rFonts w:asciiTheme="minorHAnsi" w:hAnsiTheme="minorHAnsi" w:cstheme="minorHAnsi"/>
          <w:b/>
        </w:rPr>
        <w:t>7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(3),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e105-111</w:t>
      </w:r>
      <w:r w:rsidR="0056351A">
        <w:rPr>
          <w:rFonts w:asciiTheme="minorHAnsi" w:hAnsiTheme="minorHAnsi" w:cstheme="minorHAnsi"/>
        </w:rPr>
        <w:t xml:space="preserve"> </w:t>
      </w:r>
      <w:r w:rsidR="006C63BE" w:rsidRPr="000D1C9B">
        <w:rPr>
          <w:rFonts w:asciiTheme="minorHAnsi" w:hAnsiTheme="minorHAnsi" w:cstheme="minorHAnsi"/>
        </w:rPr>
        <w:t>(2011).</w:t>
      </w:r>
      <w:r w:rsidR="0056351A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2D211572" w14:textId="41A9F195" w:rsidR="00D5715B" w:rsidRPr="000D1C9B" w:rsidRDefault="00631399" w:rsidP="00C328EB">
      <w:pPr>
        <w:rPr>
          <w:rFonts w:asciiTheme="minorHAnsi" w:hAnsiTheme="minorHAnsi" w:cstheme="minorHAnsi"/>
          <w:b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8</w:t>
      </w:r>
      <w:r w:rsidR="00D5715B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Bergs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E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D5715B" w:rsidRPr="000D1C9B">
        <w:rPr>
          <w:rFonts w:asciiTheme="minorHAnsi" w:hAnsiTheme="minorHAnsi" w:cstheme="minorHAnsi"/>
          <w:color w:val="000000" w:themeColor="text1"/>
        </w:rPr>
        <w:t>A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D5715B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Rutten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F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D5715B" w:rsidRPr="000D1C9B">
        <w:rPr>
          <w:rFonts w:asciiTheme="minorHAnsi" w:hAnsiTheme="minorHAnsi" w:cstheme="minorHAnsi"/>
          <w:color w:val="000000" w:themeColor="text1"/>
        </w:rPr>
        <w:t>L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D5715B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Tadros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T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D5715B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Krijnen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P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D242A2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Schipper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I.B</w:t>
      </w:r>
      <w:r w:rsidR="00D5715B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Communication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during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trauma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resuscitation: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do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we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know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what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is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bCs/>
          <w:color w:val="000000" w:themeColor="text1"/>
        </w:rPr>
        <w:t>happening?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i/>
          <w:color w:val="000000" w:themeColor="text1"/>
        </w:rPr>
        <w:t>Injury.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b/>
          <w:color w:val="000000" w:themeColor="text1"/>
        </w:rPr>
        <w:t>36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(8),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5715B" w:rsidRPr="000D1C9B">
        <w:rPr>
          <w:rFonts w:asciiTheme="minorHAnsi" w:hAnsiTheme="minorHAnsi" w:cstheme="minorHAnsi"/>
          <w:color w:val="000000" w:themeColor="text1"/>
        </w:rPr>
        <w:t>905-</w:t>
      </w:r>
      <w:r w:rsidR="00D242A2" w:rsidRPr="000D1C9B">
        <w:rPr>
          <w:rFonts w:asciiTheme="minorHAnsi" w:hAnsiTheme="minorHAnsi" w:cstheme="minorHAnsi"/>
          <w:color w:val="000000" w:themeColor="text1"/>
        </w:rPr>
        <w:t>9</w:t>
      </w:r>
      <w:r w:rsidR="00D5715B" w:rsidRPr="000D1C9B">
        <w:rPr>
          <w:rFonts w:asciiTheme="minorHAnsi" w:hAnsiTheme="minorHAnsi" w:cstheme="minorHAnsi"/>
          <w:color w:val="000000" w:themeColor="text1"/>
        </w:rPr>
        <w:t>11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(2005).</w:t>
      </w:r>
    </w:p>
    <w:p w14:paraId="5C47007F" w14:textId="2FA5BC18" w:rsidR="00406A9D" w:rsidRPr="000D1C9B" w:rsidRDefault="00631399" w:rsidP="00C328EB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  <w:kern w:val="36"/>
        </w:rPr>
        <w:t>9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Carter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E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A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Waterhouse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L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J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Kovler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M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L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Fritzeen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J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Burd</w:t>
      </w:r>
      <w:r w:rsidR="000074EA" w:rsidRPr="000D1C9B">
        <w:rPr>
          <w:rFonts w:asciiTheme="minorHAnsi" w:hAnsiTheme="minorHAnsi" w:cstheme="minorHAnsi"/>
          <w:color w:val="000000" w:themeColor="text1"/>
          <w:kern w:val="36"/>
        </w:rPr>
        <w:t>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R.S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.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Adherence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to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ATLS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primary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and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secondary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surveys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during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pediatric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trauma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resuscitation.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  <w:kern w:val="36"/>
        </w:rPr>
        <w:t>Resuscitation.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b/>
          <w:color w:val="000000" w:themeColor="text1"/>
          <w:kern w:val="36"/>
        </w:rPr>
        <w:t>84</w:t>
      </w:r>
      <w:r w:rsidR="0056351A">
        <w:rPr>
          <w:rFonts w:asciiTheme="minorHAnsi" w:hAnsiTheme="minorHAnsi" w:cstheme="minorHAnsi"/>
          <w:b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(1),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  <w:kern w:val="36"/>
        </w:rPr>
        <w:t>66-71</w:t>
      </w:r>
      <w:r w:rsidR="0056351A">
        <w:rPr>
          <w:rFonts w:asciiTheme="minorHAnsi" w:hAnsiTheme="minorHAnsi" w:cstheme="minorHAnsi"/>
          <w:color w:val="000000" w:themeColor="text1"/>
          <w:kern w:val="36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  <w:kern w:val="36"/>
        </w:rPr>
        <w:t>(2013).</w:t>
      </w:r>
    </w:p>
    <w:p w14:paraId="2AEAEFB0" w14:textId="042DABD4" w:rsidR="00406A9D" w:rsidRPr="000D1C9B" w:rsidRDefault="00631399" w:rsidP="00C328EB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10</w:t>
      </w:r>
      <w:r w:rsidR="00406A9D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Spanjersberg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W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</w:rPr>
        <w:t>R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Bergs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E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</w:rPr>
        <w:t>A</w:t>
      </w:r>
      <w:r w:rsidR="00D242A2" w:rsidRPr="000D1C9B">
        <w:rPr>
          <w:rFonts w:asciiTheme="minorHAnsi" w:hAnsiTheme="minorHAnsi" w:cstheme="minorHAnsi"/>
          <w:color w:val="000000" w:themeColor="text1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Mushkudiani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N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406A9D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Klimek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M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D242A2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Schipper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I.B</w:t>
      </w:r>
      <w:r w:rsidR="00406A9D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Protocol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compliance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and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time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management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in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blunt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trauma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resuscitation.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Emerg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ency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Med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icine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J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ournal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b/>
          <w:color w:val="000000" w:themeColor="text1"/>
        </w:rPr>
        <w:t>26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(1),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23-27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D242A2" w:rsidRPr="000D1C9B">
        <w:rPr>
          <w:rFonts w:asciiTheme="minorHAnsi" w:hAnsiTheme="minorHAnsi" w:cstheme="minorHAnsi"/>
          <w:color w:val="000000" w:themeColor="text1"/>
        </w:rPr>
        <w:t>(2009).</w:t>
      </w:r>
    </w:p>
    <w:p w14:paraId="11FA0DD4" w14:textId="6D8D7529" w:rsidR="00406A9D" w:rsidRPr="000D1C9B" w:rsidRDefault="00D5715B" w:rsidP="00C328EB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0D1C9B">
        <w:rPr>
          <w:rFonts w:asciiTheme="minorHAnsi" w:hAnsiTheme="minorHAnsi" w:cstheme="minorHAnsi"/>
          <w:color w:val="000000" w:themeColor="text1"/>
        </w:rPr>
        <w:t>1</w:t>
      </w:r>
      <w:r w:rsidR="00631399" w:rsidRPr="000D1C9B">
        <w:rPr>
          <w:rFonts w:asciiTheme="minorHAnsi" w:hAnsiTheme="minorHAnsi" w:cstheme="minorHAnsi"/>
          <w:color w:val="000000" w:themeColor="text1"/>
        </w:rPr>
        <w:t>1</w:t>
      </w:r>
      <w:r w:rsidR="00406A9D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Fitzgerald</w:t>
      </w:r>
      <w:r w:rsidR="000074EA" w:rsidRPr="000D1C9B">
        <w:rPr>
          <w:rFonts w:asciiTheme="minorHAnsi" w:hAnsiTheme="minorHAnsi" w:cstheme="minorHAnsi"/>
          <w:color w:val="000000" w:themeColor="text1"/>
        </w:rPr>
        <w:t>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M</w:t>
      </w:r>
      <w:r w:rsidR="000074EA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et al</w:t>
      </w:r>
      <w:r w:rsidR="00E46BB9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Using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video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audit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to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improve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trauma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resuscitation—time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for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a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new</w:t>
      </w:r>
      <w:r w:rsidR="005635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bCs/>
          <w:color w:val="000000" w:themeColor="text1"/>
        </w:rPr>
        <w:t>approach</w:t>
      </w:r>
      <w:r w:rsidR="00406A9D"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Can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adian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J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ournal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of</w:t>
      </w:r>
      <w:r w:rsidR="005635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Surg</w:t>
      </w:r>
      <w:r w:rsidR="00804903" w:rsidRPr="000D1C9B">
        <w:rPr>
          <w:rFonts w:asciiTheme="minorHAnsi" w:hAnsiTheme="minorHAnsi" w:cstheme="minorHAnsi"/>
          <w:i/>
          <w:color w:val="000000" w:themeColor="text1"/>
        </w:rPr>
        <w:t>ery</w:t>
      </w:r>
      <w:r w:rsidR="00406A9D" w:rsidRPr="000D1C9B">
        <w:rPr>
          <w:rFonts w:asciiTheme="minorHAnsi" w:hAnsiTheme="minorHAnsi" w:cstheme="minorHAnsi"/>
          <w:i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46BB9" w:rsidRPr="000D1C9B">
        <w:rPr>
          <w:rFonts w:asciiTheme="minorHAnsi" w:hAnsiTheme="minorHAnsi" w:cstheme="minorHAnsi"/>
          <w:b/>
          <w:color w:val="000000" w:themeColor="text1"/>
        </w:rPr>
        <w:t>49</w:t>
      </w:r>
      <w:r w:rsidR="005635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46BB9" w:rsidRPr="000D1C9B">
        <w:rPr>
          <w:rFonts w:asciiTheme="minorHAnsi" w:hAnsiTheme="minorHAnsi" w:cstheme="minorHAnsi"/>
          <w:color w:val="000000" w:themeColor="text1"/>
        </w:rPr>
        <w:t>(3),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406A9D" w:rsidRPr="000D1C9B">
        <w:rPr>
          <w:rFonts w:asciiTheme="minorHAnsi" w:hAnsiTheme="minorHAnsi" w:cstheme="minorHAnsi"/>
          <w:color w:val="000000" w:themeColor="text1"/>
        </w:rPr>
        <w:t>208-</w:t>
      </w:r>
      <w:r w:rsidR="00E46BB9" w:rsidRPr="000D1C9B">
        <w:rPr>
          <w:rFonts w:asciiTheme="minorHAnsi" w:hAnsiTheme="minorHAnsi" w:cstheme="minorHAnsi"/>
          <w:color w:val="000000" w:themeColor="text1"/>
        </w:rPr>
        <w:t>2</w:t>
      </w:r>
      <w:r w:rsidR="00406A9D" w:rsidRPr="000D1C9B">
        <w:rPr>
          <w:rFonts w:asciiTheme="minorHAnsi" w:hAnsiTheme="minorHAnsi" w:cstheme="minorHAnsi"/>
          <w:color w:val="000000" w:themeColor="text1"/>
        </w:rPr>
        <w:t>11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="00E46BB9" w:rsidRPr="000D1C9B">
        <w:rPr>
          <w:rFonts w:asciiTheme="minorHAnsi" w:hAnsiTheme="minorHAnsi" w:cstheme="minorHAnsi"/>
          <w:color w:val="000000" w:themeColor="text1"/>
        </w:rPr>
        <w:t>(2006)</w:t>
      </w:r>
      <w:r w:rsidR="00406A9D" w:rsidRPr="000D1C9B">
        <w:rPr>
          <w:rFonts w:asciiTheme="minorHAnsi" w:hAnsiTheme="minorHAnsi" w:cstheme="minorHAnsi"/>
          <w:color w:val="000000" w:themeColor="text1"/>
        </w:rPr>
        <w:t>.</w:t>
      </w:r>
    </w:p>
    <w:p w14:paraId="5D3CC550" w14:textId="5ACBE20C" w:rsidR="001C7D00" w:rsidRPr="000D1C9B" w:rsidRDefault="001C7D00" w:rsidP="00C328EB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0D1C9B">
        <w:rPr>
          <w:rFonts w:asciiTheme="minorHAnsi" w:hAnsiTheme="minorHAnsi" w:cstheme="minorHAnsi"/>
          <w:color w:val="000000" w:themeColor="text1"/>
        </w:rPr>
        <w:t>1</w:t>
      </w:r>
      <w:r w:rsidR="00631399" w:rsidRPr="000D1C9B">
        <w:rPr>
          <w:rFonts w:asciiTheme="minorHAnsi" w:hAnsiTheme="minorHAnsi" w:cstheme="minorHAnsi"/>
          <w:color w:val="000000" w:themeColor="text1"/>
        </w:rPr>
        <w:t>2</w:t>
      </w:r>
      <w:r w:rsidRPr="000D1C9B">
        <w:rPr>
          <w:rFonts w:asciiTheme="minorHAnsi" w:hAnsiTheme="minorHAnsi" w:cstheme="minorHAnsi"/>
          <w:color w:val="000000" w:themeColor="text1"/>
        </w:rPr>
        <w:t>.</w:t>
      </w:r>
      <w:r w:rsidR="0056351A">
        <w:rPr>
          <w:rFonts w:asciiTheme="minorHAnsi" w:hAnsiTheme="minorHAnsi" w:cstheme="minorHAnsi"/>
          <w:color w:val="000000" w:themeColor="text1"/>
        </w:rPr>
        <w:t xml:space="preserve"> </w:t>
      </w:r>
      <w:r w:rsidRPr="000D1C9B">
        <w:rPr>
          <w:rFonts w:asciiTheme="minorHAnsi" w:hAnsiTheme="minorHAnsi" w:cstheme="minorHAnsi"/>
        </w:rPr>
        <w:t>Hughes</w:t>
      </w:r>
      <w:r w:rsidR="000074EA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P</w:t>
      </w:r>
      <w:r w:rsidR="000074EA" w:rsidRPr="000D1C9B">
        <w:rPr>
          <w:rFonts w:asciiTheme="minorHAnsi" w:hAnsiTheme="minorHAnsi" w:cstheme="minorHAnsi"/>
        </w:rPr>
        <w:t>.</w:t>
      </w:r>
      <w:r w:rsidRPr="000D1C9B">
        <w:rPr>
          <w:rFonts w:asciiTheme="minorHAnsi" w:hAnsiTheme="minorHAnsi" w:cstheme="minorHAnsi"/>
        </w:rPr>
        <w:t>G</w:t>
      </w:r>
      <w:r w:rsidR="000074EA" w:rsidRPr="000D1C9B">
        <w:rPr>
          <w:rFonts w:asciiTheme="minorHAnsi" w:hAnsiTheme="minorHAnsi" w:cstheme="minorHAnsi"/>
        </w:rPr>
        <w:t>.</w:t>
      </w:r>
      <w:r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Ahmed</w:t>
      </w:r>
      <w:r w:rsidR="000074EA" w:rsidRPr="000D1C9B">
        <w:rPr>
          <w:rFonts w:asciiTheme="minorHAnsi" w:hAnsiTheme="minorHAnsi" w:cstheme="minorHAnsi"/>
        </w:rPr>
        <w:t>,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</w:t>
      </w:r>
      <w:r w:rsidR="000074EA" w:rsidRPr="000D1C9B">
        <w:rPr>
          <w:rFonts w:asciiTheme="minorHAnsi" w:hAnsiTheme="minorHAnsi" w:cstheme="minorHAnsi"/>
        </w:rPr>
        <w:t>.</w:t>
      </w:r>
      <w:r w:rsidRPr="000D1C9B">
        <w:rPr>
          <w:rFonts w:asciiTheme="minorHAnsi" w:hAnsiTheme="minorHAnsi" w:cstheme="minorHAnsi"/>
        </w:rPr>
        <w:t>A.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The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Blindfolded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Trauma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Team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Resuscitation:</w:t>
      </w:r>
      <w:r w:rsidR="0056351A">
        <w:rPr>
          <w:rFonts w:asciiTheme="minorHAnsi" w:hAnsiTheme="minorHAnsi" w:cstheme="minorHAnsi"/>
        </w:rPr>
        <w:t xml:space="preserve"> </w:t>
      </w:r>
      <w:r w:rsidR="00482FA2" w:rsidRPr="000D1C9B">
        <w:rPr>
          <w:rFonts w:asciiTheme="minorHAnsi" w:hAnsiTheme="minorHAnsi" w:cstheme="minorHAnsi"/>
        </w:rPr>
        <w:t>a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strategy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for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improved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leadership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and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</w:rPr>
        <w:t>communication.</w:t>
      </w:r>
      <w:r w:rsidR="0056351A">
        <w:rPr>
          <w:rFonts w:asciiTheme="minorHAnsi" w:hAnsiTheme="minorHAnsi" w:cstheme="minorHAnsi"/>
        </w:rPr>
        <w:t xml:space="preserve"> </w:t>
      </w:r>
      <w:r w:rsidRPr="000D1C9B">
        <w:rPr>
          <w:rFonts w:asciiTheme="minorHAnsi" w:hAnsiTheme="minorHAnsi" w:cstheme="minorHAnsi"/>
          <w:i/>
        </w:rPr>
        <w:t>BMJ</w:t>
      </w:r>
      <w:r w:rsidR="0056351A">
        <w:rPr>
          <w:rFonts w:asciiTheme="minorHAnsi" w:hAnsiTheme="minorHAnsi" w:cstheme="minorHAnsi"/>
          <w:i/>
        </w:rPr>
        <w:t xml:space="preserve"> </w:t>
      </w:r>
      <w:r w:rsidRPr="000D1C9B">
        <w:rPr>
          <w:rFonts w:asciiTheme="minorHAnsi" w:hAnsiTheme="minorHAnsi" w:cstheme="minorHAnsi"/>
          <w:i/>
        </w:rPr>
        <w:t>Simu</w:t>
      </w:r>
      <w:r w:rsidR="004E656B" w:rsidRPr="000D1C9B">
        <w:rPr>
          <w:rFonts w:asciiTheme="minorHAnsi" w:hAnsiTheme="minorHAnsi" w:cstheme="minorHAnsi"/>
          <w:i/>
        </w:rPr>
        <w:t>lation</w:t>
      </w:r>
      <w:r w:rsidR="0056351A">
        <w:rPr>
          <w:rFonts w:asciiTheme="minorHAnsi" w:hAnsiTheme="minorHAnsi" w:cstheme="minorHAnsi"/>
          <w:i/>
        </w:rPr>
        <w:t xml:space="preserve"> </w:t>
      </w:r>
      <w:r w:rsidR="00631399" w:rsidRPr="000D1C9B">
        <w:rPr>
          <w:rFonts w:asciiTheme="minorHAnsi" w:hAnsiTheme="minorHAnsi" w:cstheme="minorHAnsi"/>
          <w:i/>
        </w:rPr>
        <w:t>&amp;</w:t>
      </w:r>
      <w:r w:rsidR="0056351A">
        <w:rPr>
          <w:rFonts w:asciiTheme="minorHAnsi" w:hAnsiTheme="minorHAnsi" w:cstheme="minorHAnsi"/>
          <w:i/>
        </w:rPr>
        <w:t xml:space="preserve"> </w:t>
      </w:r>
      <w:r w:rsidRPr="000D1C9B">
        <w:rPr>
          <w:rFonts w:asciiTheme="minorHAnsi" w:hAnsiTheme="minorHAnsi" w:cstheme="minorHAnsi"/>
          <w:i/>
        </w:rPr>
        <w:t>Technol</w:t>
      </w:r>
      <w:r w:rsidR="004E656B" w:rsidRPr="000D1C9B">
        <w:rPr>
          <w:rFonts w:asciiTheme="minorHAnsi" w:hAnsiTheme="minorHAnsi" w:cstheme="minorHAnsi"/>
          <w:i/>
        </w:rPr>
        <w:t>ogy</w:t>
      </w:r>
      <w:r w:rsidR="0056351A">
        <w:rPr>
          <w:rFonts w:asciiTheme="minorHAnsi" w:hAnsiTheme="minorHAnsi" w:cstheme="minorHAnsi"/>
          <w:i/>
        </w:rPr>
        <w:t xml:space="preserve"> </w:t>
      </w:r>
      <w:r w:rsidRPr="000D1C9B">
        <w:rPr>
          <w:rFonts w:asciiTheme="minorHAnsi" w:hAnsiTheme="minorHAnsi" w:cstheme="minorHAnsi"/>
          <w:i/>
        </w:rPr>
        <w:t>Enhanc</w:t>
      </w:r>
      <w:r w:rsidR="004E656B" w:rsidRPr="000D1C9B">
        <w:rPr>
          <w:rFonts w:asciiTheme="minorHAnsi" w:hAnsiTheme="minorHAnsi" w:cstheme="minorHAnsi"/>
          <w:i/>
        </w:rPr>
        <w:t>ed</w:t>
      </w:r>
      <w:r w:rsidR="0056351A">
        <w:rPr>
          <w:rFonts w:asciiTheme="minorHAnsi" w:hAnsiTheme="minorHAnsi" w:cstheme="minorHAnsi"/>
          <w:i/>
        </w:rPr>
        <w:t xml:space="preserve"> </w:t>
      </w:r>
      <w:r w:rsidRPr="000D1C9B">
        <w:rPr>
          <w:rFonts w:asciiTheme="minorHAnsi" w:hAnsiTheme="minorHAnsi" w:cstheme="minorHAnsi"/>
          <w:i/>
        </w:rPr>
        <w:t>Learn</w:t>
      </w:r>
      <w:r w:rsidR="004E656B" w:rsidRPr="000D1C9B">
        <w:rPr>
          <w:rFonts w:asciiTheme="minorHAnsi" w:hAnsiTheme="minorHAnsi" w:cstheme="minorHAnsi"/>
          <w:i/>
        </w:rPr>
        <w:t>ing</w:t>
      </w:r>
      <w:r w:rsidRPr="000D1C9B">
        <w:rPr>
          <w:rFonts w:asciiTheme="minorHAnsi" w:hAnsiTheme="minorHAnsi" w:cstheme="minorHAnsi"/>
          <w:i/>
        </w:rPr>
        <w:t>.</w:t>
      </w:r>
      <w:r w:rsidR="0056351A">
        <w:rPr>
          <w:rFonts w:ascii="HelveticaNeue" w:hAnsi="HelveticaNeue"/>
          <w:color w:val="333333"/>
          <w:sz w:val="26"/>
          <w:szCs w:val="26"/>
        </w:rPr>
        <w:t xml:space="preserve"> (</w:t>
      </w:r>
      <w:r w:rsidR="00AE7A16" w:rsidRPr="000D1C9B">
        <w:rPr>
          <w:rFonts w:asciiTheme="minorHAnsi" w:hAnsiTheme="minorHAnsi" w:cstheme="minorHAnsi"/>
        </w:rPr>
        <w:t>2017</w:t>
      </w:r>
      <w:r w:rsidR="0056351A">
        <w:rPr>
          <w:rFonts w:asciiTheme="minorHAnsi" w:hAnsiTheme="minorHAnsi" w:cstheme="minorHAnsi"/>
        </w:rPr>
        <w:t>)</w:t>
      </w:r>
      <w:r w:rsidR="00AE7A16" w:rsidRPr="000D1C9B">
        <w:rPr>
          <w:rFonts w:asciiTheme="minorHAnsi" w:hAnsiTheme="minorHAnsi" w:cstheme="minorHAnsi"/>
        </w:rPr>
        <w:t>.</w:t>
      </w:r>
      <w:r w:rsidR="0056351A">
        <w:rPr>
          <w:rFonts w:asciiTheme="minorHAnsi" w:hAnsiTheme="minorHAnsi" w:cstheme="minorHAnsi"/>
        </w:rPr>
        <w:t xml:space="preserve"> </w:t>
      </w:r>
    </w:p>
    <w:p w14:paraId="07DCF19F" w14:textId="77777777" w:rsidR="009F659A" w:rsidRPr="000D1C9B" w:rsidRDefault="009F659A" w:rsidP="00C328EB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0D1C9B" w:rsidSect="0084536D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CD7C" w14:textId="77777777" w:rsidR="00451524" w:rsidRDefault="00451524" w:rsidP="00621C4E">
      <w:r>
        <w:separator/>
      </w:r>
    </w:p>
  </w:endnote>
  <w:endnote w:type="continuationSeparator" w:id="0">
    <w:p w14:paraId="3A8CB19E" w14:textId="77777777" w:rsidR="00451524" w:rsidRDefault="0045152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Neue">
    <w:altName w:val="Corbel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D6787" w14:textId="77777777" w:rsidR="003C0CCF" w:rsidRDefault="00B938C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93542" w:rsidRDefault="0089354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5756" w14:textId="77777777" w:rsidR="00451524" w:rsidRDefault="00451524" w:rsidP="00621C4E">
      <w:r>
        <w:separator/>
      </w:r>
    </w:p>
  </w:footnote>
  <w:footnote w:type="continuationSeparator" w:id="0">
    <w:p w14:paraId="09CF4FC0" w14:textId="77777777" w:rsidR="00451524" w:rsidRDefault="0045152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92DB96B" w:rsidR="00893542" w:rsidRPr="006F06E4" w:rsidRDefault="00893542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C91"/>
    <w:multiLevelType w:val="hybridMultilevel"/>
    <w:tmpl w:val="3D26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7BD"/>
    <w:multiLevelType w:val="multilevel"/>
    <w:tmpl w:val="4060FB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64C"/>
    <w:multiLevelType w:val="hybridMultilevel"/>
    <w:tmpl w:val="88F2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0620"/>
    <w:multiLevelType w:val="hybridMultilevel"/>
    <w:tmpl w:val="C86C69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F2C6753"/>
    <w:multiLevelType w:val="hybridMultilevel"/>
    <w:tmpl w:val="0268CA9E"/>
    <w:lvl w:ilvl="0" w:tplc="13C6D7D0">
      <w:start w:val="1"/>
      <w:numFmt w:val="decimal"/>
      <w:lvlText w:val="%1."/>
      <w:lvlJc w:val="left"/>
      <w:pPr>
        <w:ind w:left="720" w:hanging="360"/>
      </w:pPr>
      <w:rPr>
        <w:rFonts w:hint="default"/>
        <w:color w:val="505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26324"/>
    <w:multiLevelType w:val="multilevel"/>
    <w:tmpl w:val="40EAE0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7093E"/>
    <w:multiLevelType w:val="hybridMultilevel"/>
    <w:tmpl w:val="90126B6E"/>
    <w:lvl w:ilvl="0" w:tplc="09A8DA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9" w15:restartNumberingAfterBreak="0">
    <w:nsid w:val="4CA226C3"/>
    <w:multiLevelType w:val="hybridMultilevel"/>
    <w:tmpl w:val="30F491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A7B87"/>
    <w:multiLevelType w:val="multilevel"/>
    <w:tmpl w:val="5BE859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D398A"/>
    <w:multiLevelType w:val="hybridMultilevel"/>
    <w:tmpl w:val="2040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63350"/>
    <w:multiLevelType w:val="hybridMultilevel"/>
    <w:tmpl w:val="350C7B62"/>
    <w:lvl w:ilvl="0" w:tplc="BDE44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FE71242"/>
    <w:multiLevelType w:val="hybridMultilevel"/>
    <w:tmpl w:val="B7CEF1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2"/>
  </w:num>
  <w:num w:numId="5">
    <w:abstractNumId w:val="12"/>
  </w:num>
  <w:num w:numId="6">
    <w:abstractNumId w:val="21"/>
  </w:num>
  <w:num w:numId="7">
    <w:abstractNumId w:val="1"/>
  </w:num>
  <w:num w:numId="8">
    <w:abstractNumId w:val="14"/>
  </w:num>
  <w:num w:numId="9">
    <w:abstractNumId w:val="15"/>
  </w:num>
  <w:num w:numId="10">
    <w:abstractNumId w:val="23"/>
  </w:num>
  <w:num w:numId="11">
    <w:abstractNumId w:val="27"/>
  </w:num>
  <w:num w:numId="12">
    <w:abstractNumId w:val="2"/>
  </w:num>
  <w:num w:numId="13">
    <w:abstractNumId w:val="25"/>
  </w:num>
  <w:num w:numId="14">
    <w:abstractNumId w:val="34"/>
  </w:num>
  <w:num w:numId="15">
    <w:abstractNumId w:val="17"/>
  </w:num>
  <w:num w:numId="16">
    <w:abstractNumId w:val="11"/>
  </w:num>
  <w:num w:numId="17">
    <w:abstractNumId w:val="26"/>
  </w:num>
  <w:num w:numId="18">
    <w:abstractNumId w:val="18"/>
  </w:num>
  <w:num w:numId="19">
    <w:abstractNumId w:val="29"/>
  </w:num>
  <w:num w:numId="20">
    <w:abstractNumId w:val="3"/>
  </w:num>
  <w:num w:numId="21">
    <w:abstractNumId w:val="31"/>
  </w:num>
  <w:num w:numId="22">
    <w:abstractNumId w:val="28"/>
  </w:num>
  <w:num w:numId="23">
    <w:abstractNumId w:val="20"/>
  </w:num>
  <w:num w:numId="24">
    <w:abstractNumId w:val="35"/>
  </w:num>
  <w:num w:numId="25">
    <w:abstractNumId w:val="9"/>
  </w:num>
  <w:num w:numId="26">
    <w:abstractNumId w:val="0"/>
  </w:num>
  <w:num w:numId="27">
    <w:abstractNumId w:val="16"/>
  </w:num>
  <w:num w:numId="28">
    <w:abstractNumId w:val="32"/>
  </w:num>
  <w:num w:numId="29">
    <w:abstractNumId w:val="4"/>
  </w:num>
  <w:num w:numId="30">
    <w:abstractNumId w:val="30"/>
  </w:num>
  <w:num w:numId="31">
    <w:abstractNumId w:val="13"/>
  </w:num>
  <w:num w:numId="32">
    <w:abstractNumId w:val="6"/>
  </w:num>
  <w:num w:numId="33">
    <w:abstractNumId w:val="33"/>
  </w:num>
  <w:num w:numId="34">
    <w:abstractNumId w:val="36"/>
  </w:num>
  <w:num w:numId="35">
    <w:abstractNumId w:val="19"/>
  </w:num>
  <w:num w:numId="36">
    <w:abstractNumId w:val="8"/>
  </w:num>
  <w:num w:numId="3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27C"/>
    <w:rsid w:val="00001169"/>
    <w:rsid w:val="00001806"/>
    <w:rsid w:val="00003735"/>
    <w:rsid w:val="00005815"/>
    <w:rsid w:val="000074EA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2769"/>
    <w:rsid w:val="0003311E"/>
    <w:rsid w:val="00037B58"/>
    <w:rsid w:val="00051B73"/>
    <w:rsid w:val="00052ED2"/>
    <w:rsid w:val="00060ABE"/>
    <w:rsid w:val="00061A50"/>
    <w:rsid w:val="0006361B"/>
    <w:rsid w:val="00064104"/>
    <w:rsid w:val="000652E3"/>
    <w:rsid w:val="00065FCC"/>
    <w:rsid w:val="00066025"/>
    <w:rsid w:val="000701D1"/>
    <w:rsid w:val="00075115"/>
    <w:rsid w:val="00080A20"/>
    <w:rsid w:val="00082796"/>
    <w:rsid w:val="00082DF4"/>
    <w:rsid w:val="00087C0A"/>
    <w:rsid w:val="00090924"/>
    <w:rsid w:val="00093BC4"/>
    <w:rsid w:val="00096D8F"/>
    <w:rsid w:val="00097929"/>
    <w:rsid w:val="000A1E80"/>
    <w:rsid w:val="000A3B70"/>
    <w:rsid w:val="000A5153"/>
    <w:rsid w:val="000A642D"/>
    <w:rsid w:val="000A7CC5"/>
    <w:rsid w:val="000B10AE"/>
    <w:rsid w:val="000B30BF"/>
    <w:rsid w:val="000B566B"/>
    <w:rsid w:val="000B662E"/>
    <w:rsid w:val="000B6BD1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C9B"/>
    <w:rsid w:val="000D31E8"/>
    <w:rsid w:val="000D76E4"/>
    <w:rsid w:val="000E3816"/>
    <w:rsid w:val="000E4F77"/>
    <w:rsid w:val="000F265C"/>
    <w:rsid w:val="000F2C65"/>
    <w:rsid w:val="000F3AFA"/>
    <w:rsid w:val="000F5712"/>
    <w:rsid w:val="000F6611"/>
    <w:rsid w:val="000F7E22"/>
    <w:rsid w:val="00107FDA"/>
    <w:rsid w:val="001104F3"/>
    <w:rsid w:val="00112EEB"/>
    <w:rsid w:val="00114278"/>
    <w:rsid w:val="001173FF"/>
    <w:rsid w:val="0012563A"/>
    <w:rsid w:val="001264DE"/>
    <w:rsid w:val="001313A7"/>
    <w:rsid w:val="0013276F"/>
    <w:rsid w:val="0013621E"/>
    <w:rsid w:val="0013642E"/>
    <w:rsid w:val="00150602"/>
    <w:rsid w:val="00152A23"/>
    <w:rsid w:val="001543C2"/>
    <w:rsid w:val="00162CB7"/>
    <w:rsid w:val="00170E24"/>
    <w:rsid w:val="00171E5B"/>
    <w:rsid w:val="00171F94"/>
    <w:rsid w:val="00175D4E"/>
    <w:rsid w:val="0017668A"/>
    <w:rsid w:val="001766FE"/>
    <w:rsid w:val="00177003"/>
    <w:rsid w:val="001771E7"/>
    <w:rsid w:val="00181C6A"/>
    <w:rsid w:val="001900CB"/>
    <w:rsid w:val="001911FF"/>
    <w:rsid w:val="00192006"/>
    <w:rsid w:val="00193180"/>
    <w:rsid w:val="00196792"/>
    <w:rsid w:val="00196DB8"/>
    <w:rsid w:val="001B1519"/>
    <w:rsid w:val="001B2E2D"/>
    <w:rsid w:val="001B5CD2"/>
    <w:rsid w:val="001C0BEE"/>
    <w:rsid w:val="001C1E49"/>
    <w:rsid w:val="001C2A98"/>
    <w:rsid w:val="001C74D0"/>
    <w:rsid w:val="001C7D00"/>
    <w:rsid w:val="001D3D7D"/>
    <w:rsid w:val="001D3FFF"/>
    <w:rsid w:val="001D52E9"/>
    <w:rsid w:val="001D625F"/>
    <w:rsid w:val="001D68A4"/>
    <w:rsid w:val="001D7576"/>
    <w:rsid w:val="001E0E3F"/>
    <w:rsid w:val="001E14A0"/>
    <w:rsid w:val="001E5844"/>
    <w:rsid w:val="001E7376"/>
    <w:rsid w:val="001F225C"/>
    <w:rsid w:val="001F393D"/>
    <w:rsid w:val="00201CFA"/>
    <w:rsid w:val="0020220D"/>
    <w:rsid w:val="00202448"/>
    <w:rsid w:val="00202D15"/>
    <w:rsid w:val="00212EAE"/>
    <w:rsid w:val="002131C7"/>
    <w:rsid w:val="0021419F"/>
    <w:rsid w:val="00214BEE"/>
    <w:rsid w:val="002205B8"/>
    <w:rsid w:val="00221470"/>
    <w:rsid w:val="00225720"/>
    <w:rsid w:val="002259E5"/>
    <w:rsid w:val="00226140"/>
    <w:rsid w:val="002274F3"/>
    <w:rsid w:val="002301D1"/>
    <w:rsid w:val="0023094C"/>
    <w:rsid w:val="00230E3E"/>
    <w:rsid w:val="00231A0B"/>
    <w:rsid w:val="00234BE3"/>
    <w:rsid w:val="00235A90"/>
    <w:rsid w:val="00241CBD"/>
    <w:rsid w:val="00241E48"/>
    <w:rsid w:val="0024214E"/>
    <w:rsid w:val="002422DE"/>
    <w:rsid w:val="00242623"/>
    <w:rsid w:val="00250558"/>
    <w:rsid w:val="00252BA9"/>
    <w:rsid w:val="002604C3"/>
    <w:rsid w:val="00260652"/>
    <w:rsid w:val="00261F25"/>
    <w:rsid w:val="00263F7E"/>
    <w:rsid w:val="002648A9"/>
    <w:rsid w:val="0026536F"/>
    <w:rsid w:val="0026553C"/>
    <w:rsid w:val="00267B2F"/>
    <w:rsid w:val="00267DD5"/>
    <w:rsid w:val="00271322"/>
    <w:rsid w:val="00274A0A"/>
    <w:rsid w:val="00277593"/>
    <w:rsid w:val="00280909"/>
    <w:rsid w:val="00280918"/>
    <w:rsid w:val="00282AF6"/>
    <w:rsid w:val="0028596A"/>
    <w:rsid w:val="00287085"/>
    <w:rsid w:val="00290AF9"/>
    <w:rsid w:val="00291BF7"/>
    <w:rsid w:val="002964B4"/>
    <w:rsid w:val="002967CF"/>
    <w:rsid w:val="00297788"/>
    <w:rsid w:val="002A484B"/>
    <w:rsid w:val="002A64A6"/>
    <w:rsid w:val="002B3301"/>
    <w:rsid w:val="002C47D4"/>
    <w:rsid w:val="002D0F38"/>
    <w:rsid w:val="002D77E3"/>
    <w:rsid w:val="002E4B86"/>
    <w:rsid w:val="002F2859"/>
    <w:rsid w:val="002F3311"/>
    <w:rsid w:val="002F3C9E"/>
    <w:rsid w:val="002F5917"/>
    <w:rsid w:val="002F6E3C"/>
    <w:rsid w:val="0030117D"/>
    <w:rsid w:val="00301F30"/>
    <w:rsid w:val="003028B5"/>
    <w:rsid w:val="003038FD"/>
    <w:rsid w:val="00303C87"/>
    <w:rsid w:val="00304919"/>
    <w:rsid w:val="003108E5"/>
    <w:rsid w:val="003120CB"/>
    <w:rsid w:val="00312DE1"/>
    <w:rsid w:val="00313525"/>
    <w:rsid w:val="00320153"/>
    <w:rsid w:val="00320367"/>
    <w:rsid w:val="00322871"/>
    <w:rsid w:val="00324DE3"/>
    <w:rsid w:val="00326FB3"/>
    <w:rsid w:val="003316D4"/>
    <w:rsid w:val="00333822"/>
    <w:rsid w:val="00336715"/>
    <w:rsid w:val="00340DFD"/>
    <w:rsid w:val="00344954"/>
    <w:rsid w:val="00345060"/>
    <w:rsid w:val="003502BA"/>
    <w:rsid w:val="00350CD7"/>
    <w:rsid w:val="003512CB"/>
    <w:rsid w:val="00354EB4"/>
    <w:rsid w:val="00356687"/>
    <w:rsid w:val="00360C17"/>
    <w:rsid w:val="003621C6"/>
    <w:rsid w:val="003622B8"/>
    <w:rsid w:val="003652E3"/>
    <w:rsid w:val="00366B76"/>
    <w:rsid w:val="003715BB"/>
    <w:rsid w:val="00373051"/>
    <w:rsid w:val="00373B8F"/>
    <w:rsid w:val="00375431"/>
    <w:rsid w:val="00376810"/>
    <w:rsid w:val="00376D95"/>
    <w:rsid w:val="00377FBB"/>
    <w:rsid w:val="0038327E"/>
    <w:rsid w:val="0038349C"/>
    <w:rsid w:val="00385140"/>
    <w:rsid w:val="003A16FC"/>
    <w:rsid w:val="003A4FCD"/>
    <w:rsid w:val="003B0944"/>
    <w:rsid w:val="003B1593"/>
    <w:rsid w:val="003B4381"/>
    <w:rsid w:val="003C0CCF"/>
    <w:rsid w:val="003C1043"/>
    <w:rsid w:val="003C1A30"/>
    <w:rsid w:val="003C6779"/>
    <w:rsid w:val="003D04E3"/>
    <w:rsid w:val="003D0773"/>
    <w:rsid w:val="003D2998"/>
    <w:rsid w:val="003D2F0A"/>
    <w:rsid w:val="003D3291"/>
    <w:rsid w:val="003D3891"/>
    <w:rsid w:val="003D399A"/>
    <w:rsid w:val="003D4EEE"/>
    <w:rsid w:val="003D5D84"/>
    <w:rsid w:val="003E0F4F"/>
    <w:rsid w:val="003E18AC"/>
    <w:rsid w:val="003E210B"/>
    <w:rsid w:val="003E2A12"/>
    <w:rsid w:val="003E3384"/>
    <w:rsid w:val="003E3CA4"/>
    <w:rsid w:val="003E548E"/>
    <w:rsid w:val="003E6E80"/>
    <w:rsid w:val="00406A9D"/>
    <w:rsid w:val="00407EC8"/>
    <w:rsid w:val="0041110A"/>
    <w:rsid w:val="00411624"/>
    <w:rsid w:val="004148E1"/>
    <w:rsid w:val="00414CFA"/>
    <w:rsid w:val="00415476"/>
    <w:rsid w:val="00415EC0"/>
    <w:rsid w:val="00420BE9"/>
    <w:rsid w:val="00423AD8"/>
    <w:rsid w:val="00423FDD"/>
    <w:rsid w:val="00424C85"/>
    <w:rsid w:val="0042504B"/>
    <w:rsid w:val="004260BD"/>
    <w:rsid w:val="0043012F"/>
    <w:rsid w:val="00430468"/>
    <w:rsid w:val="00430F1F"/>
    <w:rsid w:val="004326EA"/>
    <w:rsid w:val="00434F9C"/>
    <w:rsid w:val="0044434C"/>
    <w:rsid w:val="0044456B"/>
    <w:rsid w:val="004448CB"/>
    <w:rsid w:val="00447BD1"/>
    <w:rsid w:val="004507F3"/>
    <w:rsid w:val="00450AF4"/>
    <w:rsid w:val="00451524"/>
    <w:rsid w:val="00455BAD"/>
    <w:rsid w:val="00456A57"/>
    <w:rsid w:val="004577AF"/>
    <w:rsid w:val="004607DE"/>
    <w:rsid w:val="004671C7"/>
    <w:rsid w:val="004703C1"/>
    <w:rsid w:val="00472F4D"/>
    <w:rsid w:val="004730BF"/>
    <w:rsid w:val="00474DCB"/>
    <w:rsid w:val="0047535C"/>
    <w:rsid w:val="00475808"/>
    <w:rsid w:val="00476149"/>
    <w:rsid w:val="0047621E"/>
    <w:rsid w:val="004762F6"/>
    <w:rsid w:val="00477D21"/>
    <w:rsid w:val="00482FA2"/>
    <w:rsid w:val="00485870"/>
    <w:rsid w:val="00485FE8"/>
    <w:rsid w:val="00492EB5"/>
    <w:rsid w:val="00494F77"/>
    <w:rsid w:val="00497721"/>
    <w:rsid w:val="004A0229"/>
    <w:rsid w:val="004A2473"/>
    <w:rsid w:val="004A35D2"/>
    <w:rsid w:val="004A71E4"/>
    <w:rsid w:val="004B2F00"/>
    <w:rsid w:val="004B6E31"/>
    <w:rsid w:val="004C1D66"/>
    <w:rsid w:val="004C31D7"/>
    <w:rsid w:val="004C4AD2"/>
    <w:rsid w:val="004C5EBF"/>
    <w:rsid w:val="004C6981"/>
    <w:rsid w:val="004D1F21"/>
    <w:rsid w:val="004D268C"/>
    <w:rsid w:val="004D59D8"/>
    <w:rsid w:val="004D5DA1"/>
    <w:rsid w:val="004E150F"/>
    <w:rsid w:val="004E1DCA"/>
    <w:rsid w:val="004E216B"/>
    <w:rsid w:val="004E23A1"/>
    <w:rsid w:val="004E3489"/>
    <w:rsid w:val="004E358A"/>
    <w:rsid w:val="004E3AFA"/>
    <w:rsid w:val="004E656B"/>
    <w:rsid w:val="004E6588"/>
    <w:rsid w:val="004F28D9"/>
    <w:rsid w:val="00502A0A"/>
    <w:rsid w:val="00507C50"/>
    <w:rsid w:val="00511436"/>
    <w:rsid w:val="00517C3A"/>
    <w:rsid w:val="005239B7"/>
    <w:rsid w:val="00527BF4"/>
    <w:rsid w:val="0053114E"/>
    <w:rsid w:val="005324BE"/>
    <w:rsid w:val="00534F6C"/>
    <w:rsid w:val="00535994"/>
    <w:rsid w:val="0053646D"/>
    <w:rsid w:val="00540AAD"/>
    <w:rsid w:val="00543EC1"/>
    <w:rsid w:val="005445AC"/>
    <w:rsid w:val="00546458"/>
    <w:rsid w:val="00547A43"/>
    <w:rsid w:val="0055087C"/>
    <w:rsid w:val="00553413"/>
    <w:rsid w:val="00555983"/>
    <w:rsid w:val="005602A3"/>
    <w:rsid w:val="00560E31"/>
    <w:rsid w:val="0056351A"/>
    <w:rsid w:val="005649B5"/>
    <w:rsid w:val="005801AB"/>
    <w:rsid w:val="00581B23"/>
    <w:rsid w:val="0058219C"/>
    <w:rsid w:val="005824B9"/>
    <w:rsid w:val="0058707F"/>
    <w:rsid w:val="00591CC8"/>
    <w:rsid w:val="005931FE"/>
    <w:rsid w:val="005A490F"/>
    <w:rsid w:val="005B0072"/>
    <w:rsid w:val="005B0732"/>
    <w:rsid w:val="005B38A0"/>
    <w:rsid w:val="005B491C"/>
    <w:rsid w:val="005B4AEA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1A7F"/>
    <w:rsid w:val="0060222A"/>
    <w:rsid w:val="00610C21"/>
    <w:rsid w:val="00611907"/>
    <w:rsid w:val="00613116"/>
    <w:rsid w:val="006202A6"/>
    <w:rsid w:val="0062054B"/>
    <w:rsid w:val="00621C4E"/>
    <w:rsid w:val="00622A93"/>
    <w:rsid w:val="00623A33"/>
    <w:rsid w:val="00624EAE"/>
    <w:rsid w:val="006273C2"/>
    <w:rsid w:val="006305D7"/>
    <w:rsid w:val="00631399"/>
    <w:rsid w:val="00633A01"/>
    <w:rsid w:val="00633B97"/>
    <w:rsid w:val="006341F7"/>
    <w:rsid w:val="00635014"/>
    <w:rsid w:val="006369CE"/>
    <w:rsid w:val="006411CA"/>
    <w:rsid w:val="00641D82"/>
    <w:rsid w:val="0064605E"/>
    <w:rsid w:val="00650316"/>
    <w:rsid w:val="00657218"/>
    <w:rsid w:val="006619C8"/>
    <w:rsid w:val="006637FF"/>
    <w:rsid w:val="00671710"/>
    <w:rsid w:val="00673414"/>
    <w:rsid w:val="00676079"/>
    <w:rsid w:val="00676ECD"/>
    <w:rsid w:val="00677D0A"/>
    <w:rsid w:val="0068185F"/>
    <w:rsid w:val="00686580"/>
    <w:rsid w:val="006869A2"/>
    <w:rsid w:val="00686ED7"/>
    <w:rsid w:val="006A01CF"/>
    <w:rsid w:val="006A3AF6"/>
    <w:rsid w:val="006A50E2"/>
    <w:rsid w:val="006A5B6E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2994"/>
    <w:rsid w:val="006C57FE"/>
    <w:rsid w:val="006C63BE"/>
    <w:rsid w:val="006D28B5"/>
    <w:rsid w:val="006E4B63"/>
    <w:rsid w:val="006F06E4"/>
    <w:rsid w:val="006F3DEF"/>
    <w:rsid w:val="006F7B41"/>
    <w:rsid w:val="00700330"/>
    <w:rsid w:val="00702B5D"/>
    <w:rsid w:val="00703ED2"/>
    <w:rsid w:val="00707B8D"/>
    <w:rsid w:val="007110DB"/>
    <w:rsid w:val="00713636"/>
    <w:rsid w:val="00713963"/>
    <w:rsid w:val="00714B8C"/>
    <w:rsid w:val="00715A23"/>
    <w:rsid w:val="0071675D"/>
    <w:rsid w:val="00717736"/>
    <w:rsid w:val="0073020C"/>
    <w:rsid w:val="007341EF"/>
    <w:rsid w:val="007359DA"/>
    <w:rsid w:val="00735CF5"/>
    <w:rsid w:val="0074063A"/>
    <w:rsid w:val="00742AA4"/>
    <w:rsid w:val="007433B9"/>
    <w:rsid w:val="00743BA1"/>
    <w:rsid w:val="00745F1E"/>
    <w:rsid w:val="007471F7"/>
    <w:rsid w:val="007515FE"/>
    <w:rsid w:val="007601D0"/>
    <w:rsid w:val="007603BB"/>
    <w:rsid w:val="0076109D"/>
    <w:rsid w:val="00767107"/>
    <w:rsid w:val="007674B4"/>
    <w:rsid w:val="00772B9C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64AF"/>
    <w:rsid w:val="007917EF"/>
    <w:rsid w:val="007931DF"/>
    <w:rsid w:val="007947C6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4277"/>
    <w:rsid w:val="007D44D7"/>
    <w:rsid w:val="007D5620"/>
    <w:rsid w:val="007D621A"/>
    <w:rsid w:val="007E058A"/>
    <w:rsid w:val="007E0C96"/>
    <w:rsid w:val="007E1DC4"/>
    <w:rsid w:val="007E2887"/>
    <w:rsid w:val="007E5278"/>
    <w:rsid w:val="007E749C"/>
    <w:rsid w:val="007F1B5C"/>
    <w:rsid w:val="007F63D8"/>
    <w:rsid w:val="00801257"/>
    <w:rsid w:val="00803B0A"/>
    <w:rsid w:val="00804903"/>
    <w:rsid w:val="00804DED"/>
    <w:rsid w:val="00805B96"/>
    <w:rsid w:val="008105BE"/>
    <w:rsid w:val="008115A5"/>
    <w:rsid w:val="00811D46"/>
    <w:rsid w:val="008130D0"/>
    <w:rsid w:val="0081415D"/>
    <w:rsid w:val="00820229"/>
    <w:rsid w:val="00822448"/>
    <w:rsid w:val="00822ABE"/>
    <w:rsid w:val="008244D1"/>
    <w:rsid w:val="00827F51"/>
    <w:rsid w:val="0083104E"/>
    <w:rsid w:val="00831A0B"/>
    <w:rsid w:val="008343BE"/>
    <w:rsid w:val="00836535"/>
    <w:rsid w:val="00840FB4"/>
    <w:rsid w:val="008410B2"/>
    <w:rsid w:val="0084536D"/>
    <w:rsid w:val="008500A0"/>
    <w:rsid w:val="008524E5"/>
    <w:rsid w:val="0085351C"/>
    <w:rsid w:val="008549CA"/>
    <w:rsid w:val="008556C3"/>
    <w:rsid w:val="0085687C"/>
    <w:rsid w:val="0087030A"/>
    <w:rsid w:val="008706C5"/>
    <w:rsid w:val="008732A9"/>
    <w:rsid w:val="00873707"/>
    <w:rsid w:val="00874B20"/>
    <w:rsid w:val="008757C6"/>
    <w:rsid w:val="0087586C"/>
    <w:rsid w:val="008763E1"/>
    <w:rsid w:val="0087775C"/>
    <w:rsid w:val="00877EC8"/>
    <w:rsid w:val="00880F36"/>
    <w:rsid w:val="00882BEA"/>
    <w:rsid w:val="00885530"/>
    <w:rsid w:val="00887BD1"/>
    <w:rsid w:val="008910D1"/>
    <w:rsid w:val="0089296C"/>
    <w:rsid w:val="00893542"/>
    <w:rsid w:val="00896ABD"/>
    <w:rsid w:val="00897AB6"/>
    <w:rsid w:val="008A3380"/>
    <w:rsid w:val="008A7A9C"/>
    <w:rsid w:val="008B5218"/>
    <w:rsid w:val="008B7102"/>
    <w:rsid w:val="008C0B07"/>
    <w:rsid w:val="008C3B7D"/>
    <w:rsid w:val="008D0F90"/>
    <w:rsid w:val="008D1A4F"/>
    <w:rsid w:val="008D3715"/>
    <w:rsid w:val="008D5465"/>
    <w:rsid w:val="008D5D49"/>
    <w:rsid w:val="008D631B"/>
    <w:rsid w:val="008D7EB7"/>
    <w:rsid w:val="008E0995"/>
    <w:rsid w:val="008E3684"/>
    <w:rsid w:val="008E57F5"/>
    <w:rsid w:val="008E7606"/>
    <w:rsid w:val="008E7A5C"/>
    <w:rsid w:val="008F1DAA"/>
    <w:rsid w:val="008F3EBD"/>
    <w:rsid w:val="008F60B2"/>
    <w:rsid w:val="008F7C41"/>
    <w:rsid w:val="009019D0"/>
    <w:rsid w:val="009031E2"/>
    <w:rsid w:val="00904835"/>
    <w:rsid w:val="0091276C"/>
    <w:rsid w:val="009165AC"/>
    <w:rsid w:val="00916FFC"/>
    <w:rsid w:val="0092053F"/>
    <w:rsid w:val="0092340A"/>
    <w:rsid w:val="009313D9"/>
    <w:rsid w:val="00933019"/>
    <w:rsid w:val="00935B7F"/>
    <w:rsid w:val="00941293"/>
    <w:rsid w:val="00946372"/>
    <w:rsid w:val="00950C17"/>
    <w:rsid w:val="00951FAF"/>
    <w:rsid w:val="00954740"/>
    <w:rsid w:val="00962E71"/>
    <w:rsid w:val="00963ABC"/>
    <w:rsid w:val="00965D21"/>
    <w:rsid w:val="00967764"/>
    <w:rsid w:val="00970B0E"/>
    <w:rsid w:val="00970BB9"/>
    <w:rsid w:val="009726EE"/>
    <w:rsid w:val="009733DD"/>
    <w:rsid w:val="00975573"/>
    <w:rsid w:val="00975D1C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49E"/>
    <w:rsid w:val="009A5B73"/>
    <w:rsid w:val="009B050A"/>
    <w:rsid w:val="009B118B"/>
    <w:rsid w:val="009B1737"/>
    <w:rsid w:val="009B3D4B"/>
    <w:rsid w:val="009B5B99"/>
    <w:rsid w:val="009B6EFC"/>
    <w:rsid w:val="009C169A"/>
    <w:rsid w:val="009C239F"/>
    <w:rsid w:val="009C2DF8"/>
    <w:rsid w:val="009C31BF"/>
    <w:rsid w:val="009C68B7"/>
    <w:rsid w:val="009D0834"/>
    <w:rsid w:val="009D0A1E"/>
    <w:rsid w:val="009D2AE3"/>
    <w:rsid w:val="009D52BC"/>
    <w:rsid w:val="009D5F24"/>
    <w:rsid w:val="009D67B2"/>
    <w:rsid w:val="009D7D0A"/>
    <w:rsid w:val="009E09D9"/>
    <w:rsid w:val="009E6BF8"/>
    <w:rsid w:val="009E7530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35A6"/>
    <w:rsid w:val="00A34A2B"/>
    <w:rsid w:val="00A34A67"/>
    <w:rsid w:val="00A37462"/>
    <w:rsid w:val="00A37586"/>
    <w:rsid w:val="00A459E1"/>
    <w:rsid w:val="00A46AC4"/>
    <w:rsid w:val="00A517ED"/>
    <w:rsid w:val="00A52296"/>
    <w:rsid w:val="00A55661"/>
    <w:rsid w:val="00A61B70"/>
    <w:rsid w:val="00A61FA8"/>
    <w:rsid w:val="00A62CD6"/>
    <w:rsid w:val="00A637F4"/>
    <w:rsid w:val="00A64DF2"/>
    <w:rsid w:val="00A65485"/>
    <w:rsid w:val="00A66E05"/>
    <w:rsid w:val="00A70753"/>
    <w:rsid w:val="00A712D2"/>
    <w:rsid w:val="00A73097"/>
    <w:rsid w:val="00A734EB"/>
    <w:rsid w:val="00A82C8A"/>
    <w:rsid w:val="00A8346B"/>
    <w:rsid w:val="00A8433D"/>
    <w:rsid w:val="00A852FF"/>
    <w:rsid w:val="00A87337"/>
    <w:rsid w:val="00A90208"/>
    <w:rsid w:val="00A90C97"/>
    <w:rsid w:val="00A92DDC"/>
    <w:rsid w:val="00A954E0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E9F"/>
    <w:rsid w:val="00AC52A5"/>
    <w:rsid w:val="00AC6EFD"/>
    <w:rsid w:val="00AC7151"/>
    <w:rsid w:val="00AD460A"/>
    <w:rsid w:val="00AD6A05"/>
    <w:rsid w:val="00AE05C5"/>
    <w:rsid w:val="00AE272B"/>
    <w:rsid w:val="00AE3E3A"/>
    <w:rsid w:val="00AE6DFC"/>
    <w:rsid w:val="00AE77B4"/>
    <w:rsid w:val="00AE7A16"/>
    <w:rsid w:val="00AE7C1A"/>
    <w:rsid w:val="00AE7DF8"/>
    <w:rsid w:val="00AF08EB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073A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626"/>
    <w:rsid w:val="00B70B59"/>
    <w:rsid w:val="00B73657"/>
    <w:rsid w:val="00B739B3"/>
    <w:rsid w:val="00B915AE"/>
    <w:rsid w:val="00B938C2"/>
    <w:rsid w:val="00BA1735"/>
    <w:rsid w:val="00BA19FA"/>
    <w:rsid w:val="00BA4288"/>
    <w:rsid w:val="00BB0902"/>
    <w:rsid w:val="00BB1B3F"/>
    <w:rsid w:val="00BB48E5"/>
    <w:rsid w:val="00BB4B7C"/>
    <w:rsid w:val="00BB5607"/>
    <w:rsid w:val="00BB5ACA"/>
    <w:rsid w:val="00BB627F"/>
    <w:rsid w:val="00BC0C17"/>
    <w:rsid w:val="00BC3823"/>
    <w:rsid w:val="00BC4AAA"/>
    <w:rsid w:val="00BC5841"/>
    <w:rsid w:val="00BD2EF0"/>
    <w:rsid w:val="00BD60B4"/>
    <w:rsid w:val="00BD796B"/>
    <w:rsid w:val="00BE40C0"/>
    <w:rsid w:val="00BE5EE3"/>
    <w:rsid w:val="00BE5F4A"/>
    <w:rsid w:val="00BE7AEF"/>
    <w:rsid w:val="00BF09B0"/>
    <w:rsid w:val="00BF1544"/>
    <w:rsid w:val="00BF1B53"/>
    <w:rsid w:val="00BF246D"/>
    <w:rsid w:val="00BF2682"/>
    <w:rsid w:val="00C02887"/>
    <w:rsid w:val="00C06F06"/>
    <w:rsid w:val="00C1001E"/>
    <w:rsid w:val="00C1501C"/>
    <w:rsid w:val="00C1574D"/>
    <w:rsid w:val="00C20FAD"/>
    <w:rsid w:val="00C2375F"/>
    <w:rsid w:val="00C247CB"/>
    <w:rsid w:val="00C328EB"/>
    <w:rsid w:val="00C32E66"/>
    <w:rsid w:val="00C3355F"/>
    <w:rsid w:val="00C33A04"/>
    <w:rsid w:val="00C3569A"/>
    <w:rsid w:val="00C42021"/>
    <w:rsid w:val="00C43F48"/>
    <w:rsid w:val="00C448FF"/>
    <w:rsid w:val="00C45E57"/>
    <w:rsid w:val="00C51C65"/>
    <w:rsid w:val="00C52F29"/>
    <w:rsid w:val="00C56B7E"/>
    <w:rsid w:val="00C56CE6"/>
    <w:rsid w:val="00C5745F"/>
    <w:rsid w:val="00C60005"/>
    <w:rsid w:val="00C61A98"/>
    <w:rsid w:val="00C62EB8"/>
    <w:rsid w:val="00C63201"/>
    <w:rsid w:val="00C64E62"/>
    <w:rsid w:val="00C651D5"/>
    <w:rsid w:val="00C65CCC"/>
    <w:rsid w:val="00C7618F"/>
    <w:rsid w:val="00C765A9"/>
    <w:rsid w:val="00C8162D"/>
    <w:rsid w:val="00C830BB"/>
    <w:rsid w:val="00C83A0B"/>
    <w:rsid w:val="00C842D0"/>
    <w:rsid w:val="00C84ED1"/>
    <w:rsid w:val="00C863CC"/>
    <w:rsid w:val="00C9038F"/>
    <w:rsid w:val="00C92AAB"/>
    <w:rsid w:val="00C95B9C"/>
    <w:rsid w:val="00CA2435"/>
    <w:rsid w:val="00CA4068"/>
    <w:rsid w:val="00CB37F8"/>
    <w:rsid w:val="00CB7DC3"/>
    <w:rsid w:val="00CC75A2"/>
    <w:rsid w:val="00CD0E2F"/>
    <w:rsid w:val="00CD162D"/>
    <w:rsid w:val="00CD1D49"/>
    <w:rsid w:val="00CD2F20"/>
    <w:rsid w:val="00CD6B20"/>
    <w:rsid w:val="00CE1339"/>
    <w:rsid w:val="00CE61CC"/>
    <w:rsid w:val="00CE6E42"/>
    <w:rsid w:val="00CF20B7"/>
    <w:rsid w:val="00CF3BD4"/>
    <w:rsid w:val="00CF3F6E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594C"/>
    <w:rsid w:val="00D16FA2"/>
    <w:rsid w:val="00D20954"/>
    <w:rsid w:val="00D21C39"/>
    <w:rsid w:val="00D21FC6"/>
    <w:rsid w:val="00D2243A"/>
    <w:rsid w:val="00D242A2"/>
    <w:rsid w:val="00D33393"/>
    <w:rsid w:val="00D33D36"/>
    <w:rsid w:val="00D34D94"/>
    <w:rsid w:val="00D409E2"/>
    <w:rsid w:val="00D427D7"/>
    <w:rsid w:val="00D44E62"/>
    <w:rsid w:val="00D458E8"/>
    <w:rsid w:val="00D4787F"/>
    <w:rsid w:val="00D51570"/>
    <w:rsid w:val="00D556AD"/>
    <w:rsid w:val="00D5715B"/>
    <w:rsid w:val="00D60381"/>
    <w:rsid w:val="00D616DE"/>
    <w:rsid w:val="00D62201"/>
    <w:rsid w:val="00D651D1"/>
    <w:rsid w:val="00D717BB"/>
    <w:rsid w:val="00D721EC"/>
    <w:rsid w:val="00D7226B"/>
    <w:rsid w:val="00D72707"/>
    <w:rsid w:val="00D75A9C"/>
    <w:rsid w:val="00D829C8"/>
    <w:rsid w:val="00D82D7B"/>
    <w:rsid w:val="00D84913"/>
    <w:rsid w:val="00D84960"/>
    <w:rsid w:val="00D85AEC"/>
    <w:rsid w:val="00D8770F"/>
    <w:rsid w:val="00D90003"/>
    <w:rsid w:val="00D90871"/>
    <w:rsid w:val="00D9155F"/>
    <w:rsid w:val="00D9403F"/>
    <w:rsid w:val="00D959B4"/>
    <w:rsid w:val="00DA44DE"/>
    <w:rsid w:val="00DB0F7A"/>
    <w:rsid w:val="00DB620A"/>
    <w:rsid w:val="00DC3832"/>
    <w:rsid w:val="00DC51E6"/>
    <w:rsid w:val="00DC7A51"/>
    <w:rsid w:val="00DD1880"/>
    <w:rsid w:val="00DD3B1E"/>
    <w:rsid w:val="00DD49AE"/>
    <w:rsid w:val="00DE5B5F"/>
    <w:rsid w:val="00DF04CE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730"/>
    <w:rsid w:val="00E14814"/>
    <w:rsid w:val="00E1591B"/>
    <w:rsid w:val="00E16A50"/>
    <w:rsid w:val="00E176F9"/>
    <w:rsid w:val="00E20EB6"/>
    <w:rsid w:val="00E21CD7"/>
    <w:rsid w:val="00E249D5"/>
    <w:rsid w:val="00E25017"/>
    <w:rsid w:val="00E26F73"/>
    <w:rsid w:val="00E30A34"/>
    <w:rsid w:val="00E31B8D"/>
    <w:rsid w:val="00E33C68"/>
    <w:rsid w:val="00E34EEB"/>
    <w:rsid w:val="00E35311"/>
    <w:rsid w:val="00E3687C"/>
    <w:rsid w:val="00E428DB"/>
    <w:rsid w:val="00E4385E"/>
    <w:rsid w:val="00E44EB9"/>
    <w:rsid w:val="00E45BDC"/>
    <w:rsid w:val="00E46358"/>
    <w:rsid w:val="00E46BB9"/>
    <w:rsid w:val="00E471DC"/>
    <w:rsid w:val="00E50EB4"/>
    <w:rsid w:val="00E532FC"/>
    <w:rsid w:val="00E53BE9"/>
    <w:rsid w:val="00E559B4"/>
    <w:rsid w:val="00E55BB0"/>
    <w:rsid w:val="00E5668F"/>
    <w:rsid w:val="00E56815"/>
    <w:rsid w:val="00E609E5"/>
    <w:rsid w:val="00E60F27"/>
    <w:rsid w:val="00E64D93"/>
    <w:rsid w:val="00E65EDB"/>
    <w:rsid w:val="00E66927"/>
    <w:rsid w:val="00E677B8"/>
    <w:rsid w:val="00E67FA1"/>
    <w:rsid w:val="00E7314E"/>
    <w:rsid w:val="00E7387D"/>
    <w:rsid w:val="00E73D53"/>
    <w:rsid w:val="00E75111"/>
    <w:rsid w:val="00E7653B"/>
    <w:rsid w:val="00E77296"/>
    <w:rsid w:val="00E77F85"/>
    <w:rsid w:val="00E87EF7"/>
    <w:rsid w:val="00E93763"/>
    <w:rsid w:val="00E94859"/>
    <w:rsid w:val="00E96C4C"/>
    <w:rsid w:val="00EA2AAE"/>
    <w:rsid w:val="00EA2EC0"/>
    <w:rsid w:val="00EA348F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1B"/>
    <w:rsid w:val="00EE2C42"/>
    <w:rsid w:val="00EE341B"/>
    <w:rsid w:val="00EE4453"/>
    <w:rsid w:val="00EE5FCE"/>
    <w:rsid w:val="00EE6BBD"/>
    <w:rsid w:val="00EE6E1E"/>
    <w:rsid w:val="00EE705F"/>
    <w:rsid w:val="00EF001B"/>
    <w:rsid w:val="00EF1462"/>
    <w:rsid w:val="00EF3F8B"/>
    <w:rsid w:val="00EF427C"/>
    <w:rsid w:val="00EF54FD"/>
    <w:rsid w:val="00F0388C"/>
    <w:rsid w:val="00F06F94"/>
    <w:rsid w:val="00F13112"/>
    <w:rsid w:val="00F16FE6"/>
    <w:rsid w:val="00F22AC7"/>
    <w:rsid w:val="00F238BD"/>
    <w:rsid w:val="00F24992"/>
    <w:rsid w:val="00F32F2F"/>
    <w:rsid w:val="00F33F3F"/>
    <w:rsid w:val="00F35BDD"/>
    <w:rsid w:val="00F35EF0"/>
    <w:rsid w:val="00F403FD"/>
    <w:rsid w:val="00F409C2"/>
    <w:rsid w:val="00F41D53"/>
    <w:rsid w:val="00F41E72"/>
    <w:rsid w:val="00F45BDF"/>
    <w:rsid w:val="00F50300"/>
    <w:rsid w:val="00F530FC"/>
    <w:rsid w:val="00F56E39"/>
    <w:rsid w:val="00F623E9"/>
    <w:rsid w:val="00F63951"/>
    <w:rsid w:val="00F63C86"/>
    <w:rsid w:val="00F65793"/>
    <w:rsid w:val="00F66884"/>
    <w:rsid w:val="00F766BE"/>
    <w:rsid w:val="00F77EB9"/>
    <w:rsid w:val="00F80635"/>
    <w:rsid w:val="00F8115F"/>
    <w:rsid w:val="00F815D1"/>
    <w:rsid w:val="00F81E7E"/>
    <w:rsid w:val="00F81F0F"/>
    <w:rsid w:val="00F825F4"/>
    <w:rsid w:val="00F83D46"/>
    <w:rsid w:val="00F84715"/>
    <w:rsid w:val="00F872B2"/>
    <w:rsid w:val="00F90663"/>
    <w:rsid w:val="00F92AA1"/>
    <w:rsid w:val="00F932DE"/>
    <w:rsid w:val="00F963DD"/>
    <w:rsid w:val="00F9641A"/>
    <w:rsid w:val="00F96A77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51ED"/>
    <w:rsid w:val="00FC60DB"/>
    <w:rsid w:val="00FC6468"/>
    <w:rsid w:val="00FC6D49"/>
    <w:rsid w:val="00FD4922"/>
    <w:rsid w:val="00FD6461"/>
    <w:rsid w:val="00FE0281"/>
    <w:rsid w:val="00FE7083"/>
    <w:rsid w:val="00FE7471"/>
    <w:rsid w:val="00FF019F"/>
    <w:rsid w:val="00FF1B2A"/>
    <w:rsid w:val="00FF2160"/>
    <w:rsid w:val="00FF29BC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E4B0656-26C0-344F-924E-C1F6688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BodyAA">
    <w:name w:val="Body A A"/>
    <w:rsid w:val="00700330"/>
    <w:rPr>
      <w:rFonts w:ascii="Arial" w:eastAsia="ヒラギノ角ゴ Pro W3" w:hAnsi="Arial"/>
      <w:color w:val="131313"/>
      <w:sz w:val="22"/>
      <w:u w:color="222222"/>
    </w:rPr>
  </w:style>
  <w:style w:type="character" w:customStyle="1" w:styleId="jrnl">
    <w:name w:val="jrnl"/>
    <w:rsid w:val="006C63BE"/>
  </w:style>
  <w:style w:type="character" w:customStyle="1" w:styleId="label">
    <w:name w:val="label"/>
    <w:basedOn w:val="a0"/>
    <w:rsid w:val="00AE7A16"/>
  </w:style>
  <w:style w:type="character" w:styleId="af9">
    <w:name w:val="line number"/>
    <w:basedOn w:val="a0"/>
    <w:uiPriority w:val="99"/>
    <w:semiHidden/>
    <w:unhideWhenUsed/>
    <w:rsid w:val="002F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03EB-4AED-4942-89F5-6A77D98B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15561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wubing</cp:lastModifiedBy>
  <cp:revision>15</cp:revision>
  <cp:lastPrinted>2013-05-29T14:32:00Z</cp:lastPrinted>
  <dcterms:created xsi:type="dcterms:W3CDTF">2018-12-14T18:16:00Z</dcterms:created>
  <dcterms:modified xsi:type="dcterms:W3CDTF">2018-12-15T00:21:00Z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