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C88FB02" w14:textId="77777777" w:rsidR="0016058D" w:rsidRDefault="0016058D">
      <w:pPr>
        <w:pStyle w:val="BodyText"/>
        <w:outlineLvl w:val="0"/>
        <w:rPr>
          <w:rFonts w:ascii="Helvetica" w:eastAsia="Helvetica" w:hAnsi="Helvetica" w:cs="Helvetica"/>
          <w:b/>
          <w:bCs/>
          <w:i w:val="0"/>
          <w:iCs w:val="0"/>
          <w:sz w:val="22"/>
          <w:szCs w:val="22"/>
        </w:rPr>
      </w:pPr>
    </w:p>
    <w:p w14:paraId="6E1255A3" w14:textId="77777777" w:rsidR="0016058D" w:rsidRDefault="002F2AE8">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Submission ID #: 59246</w:t>
      </w:r>
    </w:p>
    <w:p w14:paraId="506C4D38" w14:textId="77777777" w:rsidR="0016058D" w:rsidRDefault="002F2AE8">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rPr>
        <w:t>Scriptwriter Name: Anthony Iannazzi</w:t>
      </w:r>
    </w:p>
    <w:p w14:paraId="65DB32AF" w14:textId="77777777" w:rsidR="0016058D" w:rsidRDefault="002F2AE8">
      <w:pPr>
        <w:pStyle w:val="BodyText"/>
        <w:outlineLvl w:val="0"/>
        <w:rPr>
          <w:rFonts w:ascii="Helvetica" w:eastAsia="Helvetica" w:hAnsi="Helvetica" w:cs="Helvetica"/>
          <w:b/>
          <w:bCs/>
          <w:i w:val="0"/>
          <w:iCs w:val="0"/>
          <w:sz w:val="22"/>
          <w:szCs w:val="22"/>
        </w:rPr>
      </w:pPr>
      <w:r>
        <w:rPr>
          <w:rFonts w:ascii="Helvetica" w:hAnsi="Helvetica"/>
          <w:b/>
          <w:bCs/>
          <w:i w:val="0"/>
          <w:iCs w:val="0"/>
          <w:sz w:val="22"/>
          <w:szCs w:val="22"/>
          <w:shd w:val="clear" w:color="auto" w:fill="FFFF00"/>
        </w:rPr>
        <w:t>Project Page Link</w:t>
      </w:r>
      <w:r>
        <w:rPr>
          <w:rFonts w:ascii="Helvetica" w:hAnsi="Helvetica"/>
          <w:b/>
          <w:bCs/>
          <w:i w:val="0"/>
          <w:iCs w:val="0"/>
          <w:sz w:val="22"/>
          <w:szCs w:val="22"/>
        </w:rPr>
        <w:t xml:space="preserve">: </w:t>
      </w:r>
      <w:hyperlink r:id="rId8" w:history="1">
        <w:r>
          <w:rPr>
            <w:rStyle w:val="Hyperlink0"/>
          </w:rPr>
          <w:t>http://www.jove.com/files_upload.php?src=18070078</w:t>
        </w:r>
      </w:hyperlink>
    </w:p>
    <w:p w14:paraId="25345F82" w14:textId="77777777" w:rsidR="0016058D" w:rsidRDefault="0016058D">
      <w:pPr>
        <w:pStyle w:val="BodyText"/>
        <w:outlineLvl w:val="0"/>
        <w:rPr>
          <w:rFonts w:ascii="Helvetica" w:eastAsia="Helvetica" w:hAnsi="Helvetica" w:cs="Helvetica"/>
          <w:b/>
          <w:bCs/>
          <w:i w:val="0"/>
          <w:iCs w:val="0"/>
          <w:sz w:val="28"/>
          <w:szCs w:val="28"/>
        </w:rPr>
      </w:pPr>
    </w:p>
    <w:p w14:paraId="6540C256" w14:textId="77777777" w:rsidR="0016058D" w:rsidRDefault="002F2AE8">
      <w:pPr>
        <w:pStyle w:val="Body"/>
        <w:outlineLvl w:val="0"/>
        <w:rPr>
          <w:rFonts w:ascii="Helvetica" w:eastAsia="Helvetica" w:hAnsi="Helvetica" w:cs="Helvetica"/>
          <w:b/>
          <w:bCs/>
          <w:sz w:val="28"/>
          <w:szCs w:val="28"/>
        </w:rPr>
      </w:pPr>
      <w:r>
        <w:rPr>
          <w:rFonts w:ascii="Helvetica" w:hAnsi="Helvetica"/>
          <w:b/>
          <w:bCs/>
          <w:sz w:val="28"/>
          <w:szCs w:val="28"/>
        </w:rPr>
        <w:t>Title: Dissection of Local Ca</w:t>
      </w:r>
      <w:r>
        <w:rPr>
          <w:rFonts w:ascii="Helvetica" w:hAnsi="Helvetica"/>
          <w:b/>
          <w:bCs/>
          <w:sz w:val="28"/>
          <w:szCs w:val="28"/>
          <w:vertAlign w:val="superscript"/>
        </w:rPr>
        <w:t>2+</w:t>
      </w:r>
      <w:r>
        <w:rPr>
          <w:rFonts w:ascii="Helvetica" w:hAnsi="Helvetica"/>
          <w:b/>
          <w:bCs/>
          <w:sz w:val="28"/>
          <w:szCs w:val="28"/>
        </w:rPr>
        <w:t xml:space="preserve"> Signals in Cultured Cells by Membrane-targeted Ca</w:t>
      </w:r>
      <w:r>
        <w:rPr>
          <w:rFonts w:ascii="Helvetica" w:hAnsi="Helvetica"/>
          <w:b/>
          <w:bCs/>
          <w:sz w:val="28"/>
          <w:szCs w:val="28"/>
          <w:vertAlign w:val="superscript"/>
        </w:rPr>
        <w:t>2+</w:t>
      </w:r>
      <w:r>
        <w:rPr>
          <w:rFonts w:ascii="Helvetica" w:hAnsi="Helvetica"/>
          <w:b/>
          <w:bCs/>
          <w:sz w:val="28"/>
          <w:szCs w:val="28"/>
          <w:lang w:val="it-IT"/>
        </w:rPr>
        <w:t xml:space="preserve"> </w:t>
      </w:r>
      <w:proofErr w:type="spellStart"/>
      <w:r>
        <w:rPr>
          <w:rFonts w:ascii="Helvetica" w:hAnsi="Helvetica"/>
          <w:b/>
          <w:bCs/>
          <w:sz w:val="28"/>
          <w:szCs w:val="28"/>
          <w:lang w:val="it-IT"/>
        </w:rPr>
        <w:t>Indicators</w:t>
      </w:r>
      <w:proofErr w:type="spellEnd"/>
    </w:p>
    <w:p w14:paraId="006C3B5B" w14:textId="77777777" w:rsidR="0016058D" w:rsidRDefault="0016058D">
      <w:pPr>
        <w:pStyle w:val="CM10"/>
        <w:outlineLvl w:val="0"/>
        <w:rPr>
          <w:rFonts w:ascii="Helvetica" w:eastAsia="Helvetica" w:hAnsi="Helvetica" w:cs="Helvetica"/>
          <w:b/>
          <w:bCs/>
          <w:sz w:val="28"/>
          <w:szCs w:val="28"/>
        </w:rPr>
      </w:pPr>
    </w:p>
    <w:p w14:paraId="532DCAEE" w14:textId="77777777" w:rsidR="0016058D" w:rsidRDefault="002F2AE8">
      <w:pPr>
        <w:pStyle w:val="CM10"/>
        <w:outlineLvl w:val="0"/>
        <w:rPr>
          <w:rFonts w:ascii="Helvetica" w:eastAsia="Helvetica" w:hAnsi="Helvetica" w:cs="Helvetica"/>
          <w:b/>
          <w:bCs/>
          <w:sz w:val="28"/>
          <w:szCs w:val="28"/>
        </w:rPr>
      </w:pPr>
      <w:r>
        <w:rPr>
          <w:rFonts w:ascii="Helvetica" w:hAnsi="Helvetica"/>
          <w:b/>
          <w:bCs/>
          <w:sz w:val="28"/>
          <w:szCs w:val="28"/>
        </w:rPr>
        <w:t xml:space="preserve">Authors and Affiliations: </w:t>
      </w:r>
    </w:p>
    <w:p w14:paraId="1ECEE122" w14:textId="77777777" w:rsidR="0016058D" w:rsidRDefault="002F2AE8">
      <w:pPr>
        <w:pStyle w:val="Default"/>
        <w:rPr>
          <w:rFonts w:ascii="Helvetica" w:eastAsia="Helvetica" w:hAnsi="Helvetica" w:cs="Helvetica"/>
          <w:sz w:val="28"/>
          <w:szCs w:val="28"/>
        </w:rPr>
      </w:pPr>
      <w:r>
        <w:rPr>
          <w:rFonts w:ascii="Helvetica" w:hAnsi="Helvetica"/>
          <w:sz w:val="28"/>
          <w:szCs w:val="28"/>
        </w:rPr>
        <w:t>Hiroko Bannai</w:t>
      </w:r>
      <w:r>
        <w:rPr>
          <w:rFonts w:ascii="Helvetica" w:hAnsi="Helvetica"/>
          <w:sz w:val="28"/>
          <w:szCs w:val="28"/>
          <w:vertAlign w:val="superscript"/>
        </w:rPr>
        <w:t>1</w:t>
      </w:r>
      <w:proofErr w:type="gramStart"/>
      <w:r>
        <w:rPr>
          <w:rFonts w:ascii="Helvetica" w:hAnsi="Helvetica"/>
          <w:sz w:val="28"/>
          <w:szCs w:val="28"/>
          <w:vertAlign w:val="superscript"/>
        </w:rPr>
        <w:t>,2</w:t>
      </w:r>
      <w:proofErr w:type="gramEnd"/>
      <w:r>
        <w:rPr>
          <w:rFonts w:ascii="Helvetica" w:hAnsi="Helvetica"/>
          <w:sz w:val="28"/>
          <w:szCs w:val="28"/>
        </w:rPr>
        <w:t xml:space="preserve">, </w:t>
      </w:r>
      <w:proofErr w:type="spellStart"/>
      <w:r>
        <w:rPr>
          <w:rFonts w:ascii="Helvetica" w:hAnsi="Helvetica"/>
          <w:sz w:val="28"/>
          <w:szCs w:val="28"/>
        </w:rPr>
        <w:t>Matsumi</w:t>
      </w:r>
      <w:proofErr w:type="spellEnd"/>
      <w:r>
        <w:rPr>
          <w:rFonts w:ascii="Helvetica" w:hAnsi="Helvetica"/>
          <w:sz w:val="28"/>
          <w:szCs w:val="28"/>
        </w:rPr>
        <w:t xml:space="preserve"> Hirose</w:t>
      </w:r>
      <w:r>
        <w:rPr>
          <w:rFonts w:ascii="Helvetica" w:hAnsi="Helvetica"/>
          <w:sz w:val="28"/>
          <w:szCs w:val="28"/>
          <w:vertAlign w:val="superscript"/>
        </w:rPr>
        <w:t>2</w:t>
      </w:r>
      <w:r>
        <w:rPr>
          <w:rFonts w:ascii="Helvetica" w:hAnsi="Helvetica"/>
          <w:sz w:val="28"/>
          <w:szCs w:val="28"/>
        </w:rPr>
        <w:t xml:space="preserve">, </w:t>
      </w:r>
      <w:proofErr w:type="spellStart"/>
      <w:r>
        <w:rPr>
          <w:rFonts w:ascii="Helvetica" w:hAnsi="Helvetica"/>
          <w:sz w:val="28"/>
          <w:szCs w:val="28"/>
        </w:rPr>
        <w:t>Fumihiro</w:t>
      </w:r>
      <w:proofErr w:type="spellEnd"/>
      <w:r>
        <w:rPr>
          <w:rFonts w:ascii="Helvetica" w:hAnsi="Helvetica"/>
          <w:sz w:val="28"/>
          <w:szCs w:val="28"/>
        </w:rPr>
        <w:t xml:space="preserve"> Niwa</w:t>
      </w:r>
      <w:r>
        <w:rPr>
          <w:rFonts w:ascii="Helvetica" w:hAnsi="Helvetica"/>
          <w:sz w:val="28"/>
          <w:szCs w:val="28"/>
          <w:vertAlign w:val="superscript"/>
        </w:rPr>
        <w:t>2,3</w:t>
      </w:r>
      <w:r>
        <w:rPr>
          <w:rFonts w:ascii="Helvetica" w:hAnsi="Helvetica"/>
          <w:sz w:val="28"/>
          <w:szCs w:val="28"/>
        </w:rPr>
        <w:t>, Katsuhiko Mikoshiba</w:t>
      </w:r>
      <w:r>
        <w:rPr>
          <w:rFonts w:ascii="Helvetica" w:hAnsi="Helvetica"/>
          <w:sz w:val="28"/>
          <w:szCs w:val="28"/>
          <w:vertAlign w:val="superscript"/>
        </w:rPr>
        <w:t>2</w:t>
      </w:r>
    </w:p>
    <w:p w14:paraId="019F9E09" w14:textId="77777777" w:rsidR="0016058D" w:rsidRDefault="0016058D">
      <w:pPr>
        <w:pStyle w:val="Default"/>
        <w:rPr>
          <w:rFonts w:ascii="Helvetica" w:eastAsia="Helvetica" w:hAnsi="Helvetica" w:cs="Helvetica"/>
          <w:sz w:val="28"/>
          <w:szCs w:val="28"/>
        </w:rPr>
      </w:pPr>
    </w:p>
    <w:p w14:paraId="637E7A16" w14:textId="77777777" w:rsidR="0016058D" w:rsidRDefault="002F2AE8">
      <w:pPr>
        <w:pStyle w:val="Default"/>
        <w:rPr>
          <w:rFonts w:ascii="Helvetica" w:eastAsia="Helvetica" w:hAnsi="Helvetica" w:cs="Helvetica"/>
          <w:sz w:val="28"/>
          <w:szCs w:val="28"/>
        </w:rPr>
      </w:pPr>
      <w:r>
        <w:rPr>
          <w:rFonts w:ascii="Helvetica" w:hAnsi="Helvetica"/>
          <w:sz w:val="28"/>
          <w:szCs w:val="28"/>
          <w:vertAlign w:val="superscript"/>
        </w:rPr>
        <w:t>1</w:t>
      </w:r>
      <w:r>
        <w:rPr>
          <w:rFonts w:ascii="Helvetica" w:hAnsi="Helvetica"/>
          <w:sz w:val="28"/>
          <w:szCs w:val="28"/>
        </w:rPr>
        <w:t>Japan Science and Technology Agency, PRESTO, Honcho, Kawaguchi, Saitama, Japan</w:t>
      </w:r>
    </w:p>
    <w:p w14:paraId="061E8E64" w14:textId="77777777" w:rsidR="0016058D" w:rsidRDefault="002F2AE8">
      <w:pPr>
        <w:pStyle w:val="Default"/>
        <w:rPr>
          <w:rFonts w:ascii="Helvetica" w:eastAsia="Helvetica" w:hAnsi="Helvetica" w:cs="Helvetica"/>
          <w:sz w:val="28"/>
          <w:szCs w:val="28"/>
        </w:rPr>
      </w:pPr>
      <w:r>
        <w:rPr>
          <w:rFonts w:ascii="Helvetica" w:hAnsi="Helvetica"/>
          <w:sz w:val="28"/>
          <w:szCs w:val="28"/>
          <w:vertAlign w:val="superscript"/>
        </w:rPr>
        <w:t>2</w:t>
      </w:r>
      <w:r>
        <w:rPr>
          <w:rFonts w:ascii="Helvetica" w:hAnsi="Helvetica"/>
          <w:sz w:val="28"/>
          <w:szCs w:val="28"/>
        </w:rPr>
        <w:t xml:space="preserve">Laboratory for Developmental Neurobiology, RIKEN Center for Brain Science, </w:t>
      </w:r>
      <w:proofErr w:type="spellStart"/>
      <w:r>
        <w:rPr>
          <w:rFonts w:ascii="Helvetica" w:hAnsi="Helvetica"/>
          <w:sz w:val="28"/>
          <w:szCs w:val="28"/>
        </w:rPr>
        <w:t>Hirosawa</w:t>
      </w:r>
      <w:proofErr w:type="spellEnd"/>
      <w:r>
        <w:rPr>
          <w:rFonts w:ascii="Helvetica" w:hAnsi="Helvetica"/>
          <w:sz w:val="28"/>
          <w:szCs w:val="28"/>
        </w:rPr>
        <w:t>, Wako, Saitama, Japan</w:t>
      </w:r>
    </w:p>
    <w:p w14:paraId="5D493C96" w14:textId="77777777" w:rsidR="0016058D" w:rsidRDefault="002F2AE8">
      <w:pPr>
        <w:pStyle w:val="Default"/>
        <w:rPr>
          <w:rFonts w:ascii="Helvetica" w:eastAsia="Helvetica" w:hAnsi="Helvetica" w:cs="Helvetica"/>
          <w:sz w:val="28"/>
          <w:szCs w:val="28"/>
        </w:rPr>
      </w:pPr>
      <w:r>
        <w:rPr>
          <w:rFonts w:ascii="Helvetica" w:hAnsi="Helvetica"/>
          <w:sz w:val="28"/>
          <w:szCs w:val="28"/>
          <w:vertAlign w:val="superscript"/>
        </w:rPr>
        <w:t>3</w:t>
      </w:r>
      <w:r>
        <w:rPr>
          <w:rFonts w:ascii="Helvetica" w:hAnsi="Helvetica"/>
          <w:sz w:val="28"/>
          <w:szCs w:val="28"/>
        </w:rPr>
        <w:t xml:space="preserve">École </w:t>
      </w:r>
      <w:proofErr w:type="spellStart"/>
      <w:r>
        <w:rPr>
          <w:rFonts w:ascii="Helvetica" w:hAnsi="Helvetica"/>
          <w:sz w:val="28"/>
          <w:szCs w:val="28"/>
        </w:rPr>
        <w:t>Normale</w:t>
      </w:r>
      <w:proofErr w:type="spellEnd"/>
      <w:r>
        <w:rPr>
          <w:rFonts w:ascii="Helvetica" w:hAnsi="Helvetica"/>
          <w:sz w:val="28"/>
          <w:szCs w:val="28"/>
        </w:rPr>
        <w:t xml:space="preserve"> </w:t>
      </w:r>
      <w:proofErr w:type="spellStart"/>
      <w:r>
        <w:rPr>
          <w:rFonts w:ascii="Helvetica" w:hAnsi="Helvetica"/>
          <w:sz w:val="28"/>
          <w:szCs w:val="28"/>
        </w:rPr>
        <w:t>Supérieure</w:t>
      </w:r>
      <w:proofErr w:type="spellEnd"/>
      <w:r>
        <w:rPr>
          <w:rFonts w:ascii="Helvetica" w:hAnsi="Helvetica"/>
          <w:sz w:val="28"/>
          <w:szCs w:val="28"/>
        </w:rPr>
        <w:t xml:space="preserve">, </w:t>
      </w:r>
      <w:proofErr w:type="spellStart"/>
      <w:r>
        <w:rPr>
          <w:rFonts w:ascii="Helvetica" w:hAnsi="Helvetica"/>
          <w:sz w:val="28"/>
          <w:szCs w:val="28"/>
        </w:rPr>
        <w:t>Institut</w:t>
      </w:r>
      <w:proofErr w:type="spellEnd"/>
      <w:r>
        <w:rPr>
          <w:rFonts w:ascii="Helvetica" w:hAnsi="Helvetica"/>
          <w:sz w:val="28"/>
          <w:szCs w:val="28"/>
        </w:rPr>
        <w:t xml:space="preserve"> de </w:t>
      </w:r>
      <w:proofErr w:type="spellStart"/>
      <w:r>
        <w:rPr>
          <w:rFonts w:ascii="Helvetica" w:hAnsi="Helvetica"/>
          <w:sz w:val="28"/>
          <w:szCs w:val="28"/>
        </w:rPr>
        <w:t>Biologie</w:t>
      </w:r>
      <w:proofErr w:type="spellEnd"/>
      <w:r>
        <w:rPr>
          <w:rFonts w:ascii="Helvetica" w:hAnsi="Helvetica"/>
          <w:sz w:val="28"/>
          <w:szCs w:val="28"/>
        </w:rPr>
        <w:t xml:space="preserve"> de </w:t>
      </w:r>
      <w:proofErr w:type="spellStart"/>
      <w:r>
        <w:rPr>
          <w:rFonts w:ascii="Helvetica" w:hAnsi="Helvetica"/>
          <w:sz w:val="28"/>
          <w:szCs w:val="28"/>
        </w:rPr>
        <w:t>l’ENS</w:t>
      </w:r>
      <w:proofErr w:type="spellEnd"/>
      <w:r>
        <w:rPr>
          <w:rFonts w:ascii="Helvetica" w:hAnsi="Helvetica"/>
          <w:sz w:val="28"/>
          <w:szCs w:val="28"/>
        </w:rPr>
        <w:t xml:space="preserve"> (IBENS), </w:t>
      </w:r>
      <w:proofErr w:type="spellStart"/>
      <w:r>
        <w:rPr>
          <w:rFonts w:ascii="Helvetica" w:hAnsi="Helvetica"/>
          <w:sz w:val="28"/>
          <w:szCs w:val="28"/>
        </w:rPr>
        <w:t>Institut</w:t>
      </w:r>
      <w:proofErr w:type="spellEnd"/>
      <w:r>
        <w:rPr>
          <w:rFonts w:ascii="Helvetica" w:hAnsi="Helvetica"/>
          <w:sz w:val="28"/>
          <w:szCs w:val="28"/>
        </w:rPr>
        <w:t xml:space="preserve"> national de la santé et de la </w:t>
      </w:r>
      <w:proofErr w:type="spellStart"/>
      <w:r>
        <w:rPr>
          <w:rFonts w:ascii="Helvetica" w:hAnsi="Helvetica"/>
          <w:sz w:val="28"/>
          <w:szCs w:val="28"/>
        </w:rPr>
        <w:t>recherche</w:t>
      </w:r>
      <w:proofErr w:type="spellEnd"/>
      <w:r>
        <w:rPr>
          <w:rFonts w:ascii="Helvetica" w:hAnsi="Helvetica"/>
          <w:sz w:val="28"/>
          <w:szCs w:val="28"/>
        </w:rPr>
        <w:t xml:space="preserve"> </w:t>
      </w:r>
      <w:proofErr w:type="spellStart"/>
      <w:r>
        <w:rPr>
          <w:rFonts w:ascii="Helvetica" w:hAnsi="Helvetica"/>
          <w:sz w:val="28"/>
          <w:szCs w:val="28"/>
        </w:rPr>
        <w:t>médicale</w:t>
      </w:r>
      <w:proofErr w:type="spellEnd"/>
      <w:r>
        <w:rPr>
          <w:rFonts w:ascii="Helvetica" w:hAnsi="Helvetica"/>
          <w:sz w:val="28"/>
          <w:szCs w:val="28"/>
        </w:rPr>
        <w:t xml:space="preserve"> (INSERM), Centre national de la </w:t>
      </w:r>
      <w:proofErr w:type="spellStart"/>
      <w:r>
        <w:rPr>
          <w:rFonts w:ascii="Helvetica" w:hAnsi="Helvetica"/>
          <w:sz w:val="28"/>
          <w:szCs w:val="28"/>
        </w:rPr>
        <w:t>recherche</w:t>
      </w:r>
      <w:proofErr w:type="spellEnd"/>
      <w:r>
        <w:rPr>
          <w:rFonts w:ascii="Helvetica" w:hAnsi="Helvetica"/>
          <w:sz w:val="28"/>
          <w:szCs w:val="28"/>
        </w:rPr>
        <w:t xml:space="preserve"> </w:t>
      </w:r>
      <w:proofErr w:type="spellStart"/>
      <w:r>
        <w:rPr>
          <w:rFonts w:ascii="Helvetica" w:hAnsi="Helvetica"/>
          <w:sz w:val="28"/>
          <w:szCs w:val="28"/>
        </w:rPr>
        <w:t>scientifique</w:t>
      </w:r>
      <w:proofErr w:type="spellEnd"/>
      <w:r>
        <w:rPr>
          <w:rFonts w:ascii="Helvetica" w:hAnsi="Helvetica"/>
          <w:sz w:val="28"/>
          <w:szCs w:val="28"/>
        </w:rPr>
        <w:t xml:space="preserve"> (CNRS), </w:t>
      </w:r>
      <w:proofErr w:type="spellStart"/>
      <w:r>
        <w:rPr>
          <w:rFonts w:ascii="Helvetica" w:hAnsi="Helvetica"/>
          <w:sz w:val="28"/>
          <w:szCs w:val="28"/>
        </w:rPr>
        <w:t>École</w:t>
      </w:r>
      <w:proofErr w:type="spellEnd"/>
      <w:r>
        <w:rPr>
          <w:rFonts w:ascii="Helvetica" w:hAnsi="Helvetica"/>
          <w:sz w:val="28"/>
          <w:szCs w:val="28"/>
        </w:rPr>
        <w:t xml:space="preserve"> </w:t>
      </w:r>
      <w:proofErr w:type="spellStart"/>
      <w:r>
        <w:rPr>
          <w:rFonts w:ascii="Helvetica" w:hAnsi="Helvetica"/>
          <w:sz w:val="28"/>
          <w:szCs w:val="28"/>
        </w:rPr>
        <w:t>Normale</w:t>
      </w:r>
      <w:proofErr w:type="spellEnd"/>
      <w:r>
        <w:rPr>
          <w:rFonts w:ascii="Helvetica" w:hAnsi="Helvetica"/>
          <w:sz w:val="28"/>
          <w:szCs w:val="28"/>
        </w:rPr>
        <w:t xml:space="preserve"> </w:t>
      </w:r>
      <w:proofErr w:type="spellStart"/>
      <w:r>
        <w:rPr>
          <w:rFonts w:ascii="Helvetica" w:hAnsi="Helvetica"/>
          <w:sz w:val="28"/>
          <w:szCs w:val="28"/>
        </w:rPr>
        <w:t>Supérieure</w:t>
      </w:r>
      <w:proofErr w:type="spellEnd"/>
      <w:r>
        <w:rPr>
          <w:rFonts w:ascii="Helvetica" w:hAnsi="Helvetica"/>
          <w:sz w:val="28"/>
          <w:szCs w:val="28"/>
        </w:rPr>
        <w:t>, PSL Research University, Paris, France</w:t>
      </w:r>
    </w:p>
    <w:p w14:paraId="5DA6316A" w14:textId="77777777" w:rsidR="0016058D" w:rsidRDefault="0016058D">
      <w:pPr>
        <w:pStyle w:val="Body"/>
        <w:outlineLvl w:val="0"/>
        <w:rPr>
          <w:rFonts w:ascii="Helvetica" w:eastAsia="Helvetica" w:hAnsi="Helvetica" w:cs="Helvetica"/>
          <w:sz w:val="22"/>
          <w:szCs w:val="22"/>
        </w:rPr>
      </w:pPr>
    </w:p>
    <w:p w14:paraId="4BC29110" w14:textId="77777777" w:rsidR="0016058D" w:rsidRDefault="002F2AE8">
      <w:pPr>
        <w:pStyle w:val="Body"/>
        <w:outlineLvl w:val="0"/>
        <w:rPr>
          <w:rFonts w:ascii="Helvetica" w:eastAsia="Helvetica" w:hAnsi="Helvetica" w:cs="Helvetica"/>
          <w:b/>
          <w:bCs/>
          <w:sz w:val="22"/>
          <w:szCs w:val="22"/>
        </w:rPr>
      </w:pPr>
      <w:r>
        <w:rPr>
          <w:rFonts w:ascii="Helvetica" w:hAnsi="Helvetica"/>
          <w:b/>
          <w:bCs/>
          <w:sz w:val="22"/>
          <w:szCs w:val="22"/>
        </w:rPr>
        <w:t xml:space="preserve">Corresponding Author: </w:t>
      </w:r>
    </w:p>
    <w:p w14:paraId="0243FFB0" w14:textId="77777777" w:rsidR="0016058D" w:rsidRDefault="002F2AE8">
      <w:pPr>
        <w:pStyle w:val="Body"/>
        <w:outlineLvl w:val="0"/>
        <w:rPr>
          <w:rFonts w:ascii="Helvetica" w:eastAsia="Helvetica" w:hAnsi="Helvetica" w:cs="Helvetica"/>
          <w:sz w:val="22"/>
          <w:szCs w:val="22"/>
        </w:rPr>
      </w:pPr>
      <w:r>
        <w:rPr>
          <w:rFonts w:ascii="Helvetica" w:hAnsi="Helvetica"/>
          <w:sz w:val="22"/>
          <w:szCs w:val="22"/>
        </w:rPr>
        <w:t xml:space="preserve">Hiroko </w:t>
      </w:r>
      <w:proofErr w:type="spellStart"/>
      <w:r>
        <w:rPr>
          <w:rFonts w:ascii="Helvetica" w:hAnsi="Helvetica"/>
          <w:sz w:val="22"/>
          <w:szCs w:val="22"/>
        </w:rPr>
        <w:t>Bannai</w:t>
      </w:r>
      <w:proofErr w:type="spellEnd"/>
      <w:r>
        <w:rPr>
          <w:rFonts w:ascii="Helvetica" w:hAnsi="Helvetica"/>
          <w:sz w:val="22"/>
          <w:szCs w:val="22"/>
        </w:rPr>
        <w:t xml:space="preserve"> </w:t>
      </w:r>
      <w:r>
        <w:rPr>
          <w:rFonts w:ascii="Helvetica" w:hAnsi="Helvetica"/>
          <w:sz w:val="22"/>
          <w:szCs w:val="22"/>
        </w:rPr>
        <w:tab/>
      </w:r>
      <w:r>
        <w:rPr>
          <w:rFonts w:ascii="Helvetica" w:hAnsi="Helvetica"/>
          <w:sz w:val="22"/>
          <w:szCs w:val="22"/>
        </w:rPr>
        <w:tab/>
      </w:r>
      <w:r>
        <w:rPr>
          <w:rFonts w:ascii="Helvetica" w:hAnsi="Helvetica"/>
          <w:sz w:val="22"/>
          <w:szCs w:val="22"/>
        </w:rPr>
        <w:tab/>
        <w:t>hiroko.bannai@riken.jp</w:t>
      </w:r>
    </w:p>
    <w:p w14:paraId="05B4B37F" w14:textId="77777777" w:rsidR="0016058D" w:rsidRDefault="0016058D">
      <w:pPr>
        <w:pStyle w:val="Body"/>
        <w:outlineLvl w:val="0"/>
        <w:rPr>
          <w:rFonts w:ascii="Helvetica" w:eastAsia="Helvetica" w:hAnsi="Helvetica" w:cs="Helvetica"/>
          <w:sz w:val="22"/>
          <w:szCs w:val="22"/>
        </w:rPr>
      </w:pPr>
    </w:p>
    <w:p w14:paraId="0056B73B" w14:textId="77777777" w:rsidR="0016058D" w:rsidRDefault="002F2AE8">
      <w:pPr>
        <w:pStyle w:val="Body"/>
        <w:outlineLvl w:val="0"/>
        <w:rPr>
          <w:rFonts w:ascii="Helvetica" w:eastAsia="Helvetica" w:hAnsi="Helvetica" w:cs="Helvetica"/>
          <w:sz w:val="22"/>
          <w:szCs w:val="22"/>
        </w:rPr>
      </w:pPr>
      <w:r>
        <w:rPr>
          <w:rFonts w:ascii="Helvetica" w:hAnsi="Helvetica"/>
          <w:b/>
          <w:bCs/>
          <w:sz w:val="22"/>
          <w:szCs w:val="22"/>
        </w:rPr>
        <w:t>Email Addresses for Co-authors:</w:t>
      </w:r>
      <w:r>
        <w:rPr>
          <w:rFonts w:ascii="Helvetica" w:hAnsi="Helvetica"/>
          <w:sz w:val="22"/>
          <w:szCs w:val="22"/>
        </w:rPr>
        <w:t xml:space="preserve"> </w:t>
      </w:r>
    </w:p>
    <w:p w14:paraId="19BFFD5C" w14:textId="77777777" w:rsidR="0016058D" w:rsidRDefault="002F2AE8">
      <w:pPr>
        <w:pStyle w:val="Body"/>
        <w:outlineLvl w:val="0"/>
        <w:rPr>
          <w:rFonts w:ascii="Helvetica" w:eastAsia="Helvetica" w:hAnsi="Helvetica" w:cs="Helvetica"/>
          <w:sz w:val="22"/>
          <w:szCs w:val="22"/>
        </w:rPr>
      </w:pPr>
      <w:proofErr w:type="gramStart"/>
      <w:r>
        <w:rPr>
          <w:rFonts w:ascii="Helvetica" w:hAnsi="Helvetica"/>
          <w:sz w:val="22"/>
          <w:szCs w:val="22"/>
        </w:rPr>
        <w:t>matsumi@brain.riken.jp</w:t>
      </w:r>
      <w:proofErr w:type="gramEnd"/>
      <w:r>
        <w:rPr>
          <w:rFonts w:ascii="Helvetica" w:eastAsia="Helvetica" w:hAnsi="Helvetica" w:cs="Helvetica"/>
          <w:sz w:val="22"/>
          <w:szCs w:val="22"/>
        </w:rPr>
        <w:br/>
      </w:r>
      <w:r>
        <w:rPr>
          <w:rFonts w:ascii="Helvetica" w:hAnsi="Helvetica"/>
          <w:sz w:val="22"/>
          <w:szCs w:val="22"/>
        </w:rPr>
        <w:t>niwa@biologie.ens.fr</w:t>
      </w:r>
    </w:p>
    <w:p w14:paraId="75678013" w14:textId="77777777" w:rsidR="0016058D" w:rsidRDefault="002F2AE8">
      <w:pPr>
        <w:pStyle w:val="Body"/>
        <w:outlineLvl w:val="0"/>
        <w:rPr>
          <w:rFonts w:ascii="Helvetica" w:eastAsia="Helvetica" w:hAnsi="Helvetica" w:cs="Helvetica"/>
          <w:sz w:val="22"/>
          <w:szCs w:val="22"/>
        </w:rPr>
      </w:pPr>
      <w:r>
        <w:rPr>
          <w:rFonts w:ascii="Helvetica" w:hAnsi="Helvetica"/>
          <w:sz w:val="22"/>
          <w:szCs w:val="22"/>
        </w:rPr>
        <w:t>mikosiba@brain.riken.jp</w:t>
      </w:r>
    </w:p>
    <w:p w14:paraId="1EA94F6C" w14:textId="77777777" w:rsidR="0016058D" w:rsidRDefault="0016058D">
      <w:pPr>
        <w:pStyle w:val="Body"/>
        <w:outlineLvl w:val="0"/>
        <w:rPr>
          <w:rFonts w:ascii="Helvetica" w:eastAsia="Helvetica" w:hAnsi="Helvetica" w:cs="Helvetica"/>
          <w:b/>
          <w:bCs/>
          <w:sz w:val="22"/>
          <w:szCs w:val="22"/>
        </w:rPr>
      </w:pPr>
    </w:p>
    <w:p w14:paraId="6058AB4A" w14:textId="77777777" w:rsidR="0016058D" w:rsidRDefault="0016058D">
      <w:pPr>
        <w:pStyle w:val="Body"/>
        <w:outlineLvl w:val="0"/>
        <w:rPr>
          <w:rFonts w:ascii="Helvetica" w:eastAsia="Helvetica" w:hAnsi="Helvetica" w:cs="Helvetica"/>
          <w:b/>
          <w:bCs/>
          <w:sz w:val="22"/>
          <w:szCs w:val="22"/>
        </w:rPr>
      </w:pPr>
    </w:p>
    <w:p w14:paraId="44B0138B" w14:textId="77777777" w:rsidR="0016058D" w:rsidRDefault="0016058D">
      <w:pPr>
        <w:pStyle w:val="Body"/>
        <w:outlineLvl w:val="0"/>
        <w:rPr>
          <w:rFonts w:ascii="Helvetica" w:eastAsia="Helvetica" w:hAnsi="Helvetica" w:cs="Helvetica"/>
          <w:b/>
          <w:bCs/>
          <w:sz w:val="22"/>
          <w:szCs w:val="22"/>
        </w:rPr>
      </w:pPr>
    </w:p>
    <w:p w14:paraId="31EA9749" w14:textId="77777777" w:rsidR="0016058D" w:rsidRDefault="002F2AE8">
      <w:pPr>
        <w:pStyle w:val="Body"/>
      </w:pPr>
      <w:r>
        <w:rPr>
          <w:rFonts w:ascii="Arial Unicode MS" w:hAnsi="Arial Unicode MS"/>
          <w:sz w:val="22"/>
          <w:szCs w:val="22"/>
        </w:rPr>
        <w:br w:type="page"/>
      </w:r>
    </w:p>
    <w:p w14:paraId="0FBA928E" w14:textId="77777777" w:rsidR="0016058D" w:rsidRDefault="002F2AE8">
      <w:pPr>
        <w:pStyle w:val="Body"/>
        <w:rPr>
          <w:rFonts w:ascii="Helvetica" w:eastAsia="Helvetica" w:hAnsi="Helvetica" w:cs="Helvetica"/>
          <w:b/>
          <w:bCs/>
          <w:sz w:val="22"/>
          <w:szCs w:val="22"/>
        </w:rPr>
      </w:pPr>
      <w:proofErr w:type="spellStart"/>
      <w:r>
        <w:rPr>
          <w:rFonts w:ascii="Helvetica" w:hAnsi="Helvetica"/>
          <w:b/>
          <w:bCs/>
          <w:sz w:val="22"/>
          <w:szCs w:val="22"/>
          <w:lang w:val="fr-FR"/>
        </w:rPr>
        <w:lastRenderedPageBreak/>
        <w:t>Author</w:t>
      </w:r>
      <w:proofErr w:type="spellEnd"/>
      <w:r>
        <w:rPr>
          <w:rFonts w:ascii="Helvetica" w:hAnsi="Helvetica"/>
          <w:b/>
          <w:bCs/>
          <w:sz w:val="22"/>
          <w:szCs w:val="22"/>
          <w:lang w:val="fr-FR"/>
        </w:rPr>
        <w:t xml:space="preserve"> Questionnaire:</w:t>
      </w:r>
    </w:p>
    <w:p w14:paraId="03950C8F" w14:textId="77777777" w:rsidR="0016058D" w:rsidRDefault="002F2AE8">
      <w:pPr>
        <w:pStyle w:val="Body"/>
        <w:spacing w:before="120"/>
        <w:rPr>
          <w:rFonts w:ascii="Helvetica" w:eastAsia="Helvetica" w:hAnsi="Helvetica" w:cs="Helvetica"/>
          <w:b/>
          <w:bCs/>
          <w:sz w:val="22"/>
          <w:szCs w:val="22"/>
        </w:rPr>
      </w:pPr>
      <w:r>
        <w:rPr>
          <w:rFonts w:ascii="Helvetica" w:hAnsi="Helvetica"/>
          <w:b/>
          <w:bCs/>
          <w:sz w:val="22"/>
          <w:szCs w:val="22"/>
        </w:rPr>
        <w:t xml:space="preserve">1. </w:t>
      </w:r>
      <w:r>
        <w:rPr>
          <w:rFonts w:ascii="Helvetica" w:hAnsi="Helvetica"/>
          <w:sz w:val="22"/>
          <w:szCs w:val="22"/>
        </w:rPr>
        <w:t>Microscopy: Does your protocol involve video microscopy, such as filming a complex dissection or microinjection technique?</w:t>
      </w:r>
      <w:r>
        <w:rPr>
          <w:rFonts w:ascii="Helvetica" w:hAnsi="Helvetica"/>
          <w:b/>
          <w:bCs/>
          <w:sz w:val="22"/>
          <w:szCs w:val="22"/>
        </w:rPr>
        <w:t xml:space="preserve"> (N)  </w:t>
      </w:r>
    </w:p>
    <w:p w14:paraId="080F7B8E" w14:textId="77777777" w:rsidR="0016058D" w:rsidRDefault="002F2AE8">
      <w:pPr>
        <w:pStyle w:val="Body"/>
        <w:spacing w:before="120"/>
        <w:rPr>
          <w:rFonts w:ascii="Helvetica" w:eastAsia="Helvetica" w:hAnsi="Helvetica" w:cs="Helvetica"/>
          <w:sz w:val="22"/>
          <w:szCs w:val="22"/>
        </w:rPr>
      </w:pPr>
      <w:r>
        <w:rPr>
          <w:rFonts w:ascii="Helvetica" w:hAnsi="Helvetica"/>
          <w:b/>
          <w:bCs/>
          <w:sz w:val="22"/>
          <w:szCs w:val="22"/>
        </w:rPr>
        <w:t xml:space="preserve">2. </w:t>
      </w:r>
      <w:r>
        <w:rPr>
          <w:rFonts w:ascii="Helvetica" w:hAnsi="Helvetica"/>
          <w:sz w:val="22"/>
          <w:szCs w:val="22"/>
        </w:rPr>
        <w:t xml:space="preserve">Does your protocol include software usage? </w:t>
      </w:r>
      <w:r>
        <w:rPr>
          <w:rFonts w:ascii="Helvetica" w:hAnsi="Helvetica"/>
          <w:b/>
          <w:bCs/>
          <w:sz w:val="22"/>
          <w:szCs w:val="22"/>
        </w:rPr>
        <w:t>(N)</w:t>
      </w:r>
    </w:p>
    <w:p w14:paraId="5503B380" w14:textId="77777777" w:rsidR="0016058D" w:rsidRDefault="002F2AE8">
      <w:pPr>
        <w:pStyle w:val="Body"/>
        <w:spacing w:before="120"/>
        <w:rPr>
          <w:rFonts w:ascii="Helvetica" w:eastAsia="Helvetica" w:hAnsi="Helvetica" w:cs="Helvetica"/>
          <w:sz w:val="22"/>
          <w:szCs w:val="22"/>
        </w:rPr>
      </w:pPr>
      <w:r>
        <w:rPr>
          <w:rFonts w:ascii="Helvetica" w:hAnsi="Helvetica"/>
          <w:b/>
          <w:bCs/>
          <w:sz w:val="22"/>
          <w:szCs w:val="22"/>
        </w:rPr>
        <w:t>3.</w:t>
      </w:r>
      <w:r>
        <w:rPr>
          <w:rFonts w:ascii="Helvetica" w:hAnsi="Helvetica"/>
          <w:sz w:val="22"/>
          <w:szCs w:val="22"/>
        </w:rPr>
        <w:t xml:space="preserve"> Which steps from the protocol section below are the most important for viewers to see? Please list 4-6 individual steps using the step numbers listed in this document. This information is important to prepare your Videographer for your shoot. </w:t>
      </w:r>
    </w:p>
    <w:p w14:paraId="0A0A2931" w14:textId="77777777" w:rsidR="0016058D" w:rsidRDefault="002F2AE8">
      <w:pPr>
        <w:pStyle w:val="Body"/>
        <w:spacing w:before="240"/>
        <w:outlineLvl w:val="0"/>
        <w:rPr>
          <w:rFonts w:ascii="Helvetica" w:eastAsia="Helvetica" w:hAnsi="Helvetica" w:cs="Helvetica"/>
          <w:sz w:val="22"/>
          <w:szCs w:val="22"/>
        </w:rPr>
      </w:pPr>
      <w:r>
        <w:rPr>
          <w:rFonts w:ascii="Helvetica" w:hAnsi="Helvetica"/>
          <w:sz w:val="22"/>
          <w:szCs w:val="22"/>
        </w:rPr>
        <w:t>2.1, 3.9, 3.10, 3.11</w:t>
      </w:r>
    </w:p>
    <w:p w14:paraId="42DB01A9" w14:textId="77777777" w:rsidR="0016058D" w:rsidRDefault="002F2AE8">
      <w:pPr>
        <w:pStyle w:val="Body"/>
        <w:spacing w:before="120"/>
        <w:rPr>
          <w:rFonts w:ascii="Helvetica" w:eastAsia="Helvetica" w:hAnsi="Helvetica" w:cs="Helvetica"/>
          <w:sz w:val="22"/>
          <w:szCs w:val="22"/>
        </w:rPr>
      </w:pPr>
      <w:r>
        <w:rPr>
          <w:rFonts w:ascii="Helvetica" w:hAnsi="Helvetica"/>
          <w:b/>
          <w:bCs/>
          <w:sz w:val="22"/>
          <w:szCs w:val="22"/>
        </w:rPr>
        <w:t>4.</w:t>
      </w:r>
      <w:r>
        <w:rPr>
          <w:rFonts w:ascii="Helvetica" w:hAnsi="Helvetica"/>
          <w:sz w:val="22"/>
          <w:szCs w:val="22"/>
        </w:rPr>
        <w:t xml:space="preserve"> What is the single most difficult aspect of this procedure and what do you do to ensure success? Please list 1-2 individual steps using the step numbers listed in this document. </w:t>
      </w:r>
      <w:r>
        <w:rPr>
          <w:rFonts w:ascii="Helvetica" w:eastAsia="Helvetica" w:hAnsi="Helvetica" w:cs="Helvetica"/>
          <w:sz w:val="22"/>
          <w:szCs w:val="22"/>
        </w:rPr>
        <w:br/>
      </w:r>
      <w:r>
        <w:rPr>
          <w:rFonts w:ascii="Helvetica" w:hAnsi="Helvetica"/>
          <w:sz w:val="22"/>
          <w:szCs w:val="22"/>
        </w:rPr>
        <w:t xml:space="preserve">3.5 Maintain the cells at 37 degrees Celsius in a carbon dioxide incubator for 2 – 3 days </w:t>
      </w:r>
      <w:r>
        <w:rPr>
          <w:rFonts w:ascii="Helvetica" w:hAnsi="Helvetica"/>
          <w:b/>
          <w:bCs/>
          <w:sz w:val="22"/>
          <w:szCs w:val="22"/>
        </w:rPr>
        <w:t>[1]</w:t>
      </w:r>
      <w:r>
        <w:rPr>
          <w:rFonts w:ascii="Helvetica" w:hAnsi="Helvetica"/>
          <w:sz w:val="22"/>
          <w:szCs w:val="22"/>
        </w:rPr>
        <w:t xml:space="preserve">, and change the culture medium to the maintenance medium </w:t>
      </w:r>
      <w:r>
        <w:rPr>
          <w:rFonts w:ascii="Helvetica" w:hAnsi="Helvetica"/>
          <w:b/>
          <w:bCs/>
          <w:sz w:val="22"/>
          <w:szCs w:val="22"/>
          <w:lang w:val="pt-PT"/>
        </w:rPr>
        <w:t>[2]</w:t>
      </w:r>
      <w:r>
        <w:rPr>
          <w:rFonts w:ascii="Helvetica" w:hAnsi="Helvetica"/>
          <w:sz w:val="22"/>
          <w:szCs w:val="22"/>
        </w:rPr>
        <w:t>.</w:t>
      </w:r>
    </w:p>
    <w:p w14:paraId="66DB8776" w14:textId="77777777" w:rsidR="0016058D" w:rsidRDefault="002F2AE8">
      <w:pPr>
        <w:pStyle w:val="Body"/>
        <w:spacing w:before="120"/>
        <w:rPr>
          <w:rFonts w:ascii="Helvetica" w:eastAsia="Helvetica" w:hAnsi="Helvetica" w:cs="Helvetica"/>
          <w:sz w:val="22"/>
          <w:szCs w:val="22"/>
        </w:rPr>
      </w:pPr>
      <w:r>
        <w:rPr>
          <w:rFonts w:ascii="Helvetica" w:hAnsi="Helvetica"/>
          <w:b/>
          <w:bCs/>
          <w:sz w:val="22"/>
          <w:szCs w:val="22"/>
        </w:rPr>
        <w:t>5.</w:t>
      </w:r>
      <w:r>
        <w:rPr>
          <w:rFonts w:ascii="Helvetica" w:hAnsi="Helvetica"/>
          <w:sz w:val="22"/>
          <w:szCs w:val="22"/>
        </w:rPr>
        <w:t xml:space="preserve"> Will the filming need to take place in multiple locations? </w:t>
      </w:r>
      <w:r>
        <w:rPr>
          <w:rFonts w:ascii="Helvetica" w:hAnsi="Helvetica"/>
          <w:b/>
          <w:bCs/>
          <w:sz w:val="22"/>
          <w:szCs w:val="22"/>
        </w:rPr>
        <w:t>(Y)</w:t>
      </w:r>
    </w:p>
    <w:p w14:paraId="0EE89642" w14:textId="77777777" w:rsidR="0016058D" w:rsidRDefault="002F2AE8">
      <w:pPr>
        <w:pStyle w:val="Body"/>
        <w:spacing w:before="120"/>
        <w:rPr>
          <w:rFonts w:ascii="Helvetica" w:eastAsia="Helvetica" w:hAnsi="Helvetica" w:cs="Helvetica"/>
          <w:sz w:val="22"/>
          <w:szCs w:val="22"/>
        </w:rPr>
      </w:pPr>
      <w:r>
        <w:rPr>
          <w:rFonts w:ascii="Helvetica" w:hAnsi="Helvetica"/>
          <w:sz w:val="22"/>
          <w:szCs w:val="22"/>
        </w:rPr>
        <w:t xml:space="preserve">If yes, how far apart are the locations? </w:t>
      </w:r>
    </w:p>
    <w:p w14:paraId="0BD91408" w14:textId="77777777" w:rsidR="0016058D" w:rsidRDefault="002F2AE8">
      <w:pPr>
        <w:pStyle w:val="Body"/>
        <w:spacing w:before="120"/>
        <w:rPr>
          <w:rFonts w:ascii="Helvetica" w:eastAsia="Helvetica" w:hAnsi="Helvetica" w:cs="Helvetica"/>
          <w:sz w:val="22"/>
          <w:szCs w:val="22"/>
        </w:rPr>
      </w:pPr>
      <w:r>
        <w:rPr>
          <w:rFonts w:ascii="Helvetica" w:hAnsi="Helvetica"/>
          <w:sz w:val="22"/>
          <w:szCs w:val="22"/>
        </w:rPr>
        <w:t>2 min walk (in the same floor)</w:t>
      </w:r>
    </w:p>
    <w:p w14:paraId="21E23746" w14:textId="77777777" w:rsidR="0016058D" w:rsidRDefault="002F2AE8">
      <w:pPr>
        <w:pStyle w:val="Body"/>
      </w:pPr>
      <w:r>
        <w:rPr>
          <w:rFonts w:ascii="Arial Unicode MS" w:hAnsi="Arial Unicode MS"/>
          <w:sz w:val="22"/>
          <w:szCs w:val="22"/>
        </w:rPr>
        <w:br w:type="page"/>
      </w:r>
    </w:p>
    <w:p w14:paraId="7E6F2D07" w14:textId="77777777" w:rsidR="0016058D" w:rsidRDefault="002F2AE8">
      <w:pPr>
        <w:pStyle w:val="Title"/>
        <w:jc w:val="center"/>
        <w:rPr>
          <w:rFonts w:ascii="Helvetica" w:eastAsia="Helvetica" w:hAnsi="Helvetica" w:cs="Helvetica"/>
        </w:rPr>
      </w:pPr>
      <w:r>
        <w:rPr>
          <w:rFonts w:ascii="Helvetica" w:hAnsi="Helvetica"/>
        </w:rPr>
        <w:lastRenderedPageBreak/>
        <w:t>Section - Introduction</w:t>
      </w:r>
    </w:p>
    <w:p w14:paraId="0A1F5304" w14:textId="77777777" w:rsidR="0016058D" w:rsidRDefault="002F2AE8">
      <w:pPr>
        <w:pStyle w:val="Body"/>
        <w:rPr>
          <w:rFonts w:ascii="Helvetica" w:eastAsia="Helvetica" w:hAnsi="Helvetica" w:cs="Helvetica"/>
          <w:b/>
          <w:bCs/>
          <w:i/>
          <w:iCs/>
          <w:color w:val="2F5496"/>
          <w:u w:color="2F5496"/>
        </w:rPr>
      </w:pPr>
      <w:r>
        <w:rPr>
          <w:rFonts w:ascii="Helvetica" w:hAnsi="Helvetica"/>
          <w:b/>
          <w:bCs/>
          <w:i/>
          <w:iCs/>
          <w:color w:val="2F5496"/>
          <w:u w:color="2F5496"/>
        </w:rPr>
        <w:t xml:space="preserve">Videographer: Interviewee Headshots are </w:t>
      </w:r>
      <w:r>
        <w:rPr>
          <w:rFonts w:ascii="Helvetica" w:hAnsi="Helvetica"/>
          <w:b/>
          <w:bCs/>
          <w:i/>
          <w:iCs/>
          <w:color w:val="2F5496"/>
          <w:u w:val="single" w:color="2F5496"/>
        </w:rPr>
        <w:t>required</w:t>
      </w:r>
      <w:r>
        <w:rPr>
          <w:rFonts w:ascii="Helvetica" w:hAnsi="Helvetica"/>
          <w:b/>
          <w:bCs/>
          <w:i/>
          <w:iCs/>
          <w:color w:val="2F5496"/>
          <w:u w:color="2F5496"/>
        </w:rPr>
        <w:t>. Take a headshot for each interviewee.</w:t>
      </w:r>
    </w:p>
    <w:p w14:paraId="6EC08276" w14:textId="77777777" w:rsidR="0016058D" w:rsidRDefault="002F2AE8">
      <w:pPr>
        <w:pStyle w:val="ListParagraph"/>
        <w:ind w:left="270"/>
        <w:rPr>
          <w:rFonts w:ascii="Helvetica" w:eastAsia="Helvetica" w:hAnsi="Helvetica" w:cs="Helvetica"/>
          <w:b/>
          <w:bCs/>
          <w:sz w:val="22"/>
          <w:szCs w:val="22"/>
        </w:rPr>
      </w:pPr>
      <w:r>
        <w:rPr>
          <w:rFonts w:ascii="Helvetica" w:eastAsia="Helvetica" w:hAnsi="Helvetica" w:cs="Helvetica"/>
          <w:b/>
          <w:bCs/>
          <w:sz w:val="22"/>
          <w:szCs w:val="22"/>
        </w:rPr>
        <w:br/>
      </w:r>
    </w:p>
    <w:p w14:paraId="6A59EA0B" w14:textId="77777777" w:rsidR="0016058D" w:rsidRDefault="002F2AE8">
      <w:pPr>
        <w:pStyle w:val="ListParagraph"/>
        <w:numPr>
          <w:ilvl w:val="0"/>
          <w:numId w:val="2"/>
        </w:numPr>
        <w:rPr>
          <w:rFonts w:ascii="Helvetica" w:hAnsi="Helvetica"/>
          <w:b/>
          <w:bCs/>
          <w:sz w:val="22"/>
          <w:szCs w:val="22"/>
        </w:rPr>
      </w:pPr>
      <w:r>
        <w:rPr>
          <w:rFonts w:ascii="Helvetica" w:hAnsi="Helvetica"/>
          <w:b/>
          <w:bCs/>
          <w:sz w:val="22"/>
          <w:szCs w:val="22"/>
        </w:rPr>
        <w:t>REQUIRED Interview Statements: (Said by you on camera)  - All interview statements may be edited for length and clarity.</w:t>
      </w:r>
    </w:p>
    <w:p w14:paraId="16748788" w14:textId="77777777" w:rsidR="0016058D" w:rsidRDefault="0016058D">
      <w:pPr>
        <w:pStyle w:val="Body"/>
        <w:outlineLvl w:val="0"/>
        <w:rPr>
          <w:rFonts w:ascii="Helvetica" w:eastAsia="Helvetica" w:hAnsi="Helvetica" w:cs="Helvetica"/>
          <w:sz w:val="22"/>
          <w:szCs w:val="22"/>
          <w:u w:val="single"/>
        </w:rPr>
      </w:pPr>
    </w:p>
    <w:p w14:paraId="0F803697" w14:textId="77777777" w:rsidR="0016058D" w:rsidRDefault="002F2AE8">
      <w:pPr>
        <w:pStyle w:val="ListParagraph"/>
        <w:numPr>
          <w:ilvl w:val="1"/>
          <w:numId w:val="4"/>
        </w:numPr>
        <w:outlineLvl w:val="0"/>
        <w:rPr>
          <w:rFonts w:ascii="Helvetica" w:hAnsi="Helvetica"/>
          <w:b/>
          <w:bCs/>
          <w:sz w:val="22"/>
          <w:szCs w:val="22"/>
        </w:rPr>
      </w:pPr>
      <w:r>
        <w:rPr>
          <w:rFonts w:ascii="Helvetica" w:hAnsi="Helvetica"/>
          <w:b/>
          <w:bCs/>
          <w:sz w:val="22"/>
          <w:szCs w:val="22"/>
          <w:u w:val="single"/>
        </w:rPr>
        <w:t xml:space="preserve">Katsuhiko </w:t>
      </w:r>
      <w:proofErr w:type="spellStart"/>
      <w:r>
        <w:rPr>
          <w:rFonts w:ascii="Helvetica" w:hAnsi="Helvetica"/>
          <w:b/>
          <w:bCs/>
          <w:sz w:val="22"/>
          <w:szCs w:val="22"/>
          <w:u w:val="single"/>
        </w:rPr>
        <w:t>Mikoshiba</w:t>
      </w:r>
      <w:proofErr w:type="spellEnd"/>
      <w:r>
        <w:rPr>
          <w:rFonts w:ascii="Helvetica" w:hAnsi="Helvetica"/>
          <w:sz w:val="22"/>
          <w:szCs w:val="22"/>
        </w:rPr>
        <w:t xml:space="preserve">: </w:t>
      </w:r>
      <w:r>
        <w:rPr>
          <w:rFonts w:ascii="Calibri" w:hAnsi="Calibri"/>
        </w:rPr>
        <w:t>The dissection of Ca</w:t>
      </w:r>
      <w:r>
        <w:rPr>
          <w:rFonts w:ascii="Calibri" w:hAnsi="Calibri"/>
          <w:vertAlign w:val="superscript"/>
        </w:rPr>
        <w:t>2+</w:t>
      </w:r>
      <w:r>
        <w:rPr>
          <w:rFonts w:ascii="Calibri" w:hAnsi="Calibri"/>
        </w:rPr>
        <w:t xml:space="preserve"> signals at a subcellular resolution is one of the most important steps for decoding intracellular Ca</w:t>
      </w:r>
      <w:r>
        <w:rPr>
          <w:rFonts w:ascii="Calibri" w:hAnsi="Calibri"/>
          <w:vertAlign w:val="superscript"/>
        </w:rPr>
        <w:t>2+</w:t>
      </w:r>
      <w:r>
        <w:rPr>
          <w:rFonts w:ascii="Calibri" w:hAnsi="Calibri"/>
        </w:rPr>
        <w:t xml:space="preserve"> signals that determine the output biological phenomenon </w:t>
      </w:r>
      <w:r>
        <w:rPr>
          <w:rFonts w:ascii="Calibri" w:hAnsi="Calibri"/>
          <w:b/>
          <w:bCs/>
        </w:rPr>
        <w:t>[1]</w:t>
      </w:r>
      <w:r>
        <w:rPr>
          <w:rFonts w:ascii="Calibri" w:hAnsi="Calibri"/>
        </w:rPr>
        <w:t>.</w:t>
      </w:r>
    </w:p>
    <w:p w14:paraId="44BAEB96" w14:textId="77777777" w:rsidR="0016058D" w:rsidRDefault="0016058D">
      <w:pPr>
        <w:pStyle w:val="ListParagraph"/>
        <w:ind w:left="1350"/>
        <w:outlineLvl w:val="0"/>
        <w:rPr>
          <w:rFonts w:ascii="Helvetica" w:eastAsia="Helvetica" w:hAnsi="Helvetica" w:cs="Helvetica"/>
          <w:b/>
          <w:bCs/>
          <w:sz w:val="22"/>
          <w:szCs w:val="22"/>
          <w:u w:val="single"/>
        </w:rPr>
      </w:pPr>
    </w:p>
    <w:p w14:paraId="51ECC430" w14:textId="77777777" w:rsidR="0016058D" w:rsidRDefault="002F2AE8">
      <w:pPr>
        <w:pStyle w:val="ListParagraph"/>
        <w:numPr>
          <w:ilvl w:val="2"/>
          <w:numId w:val="4"/>
        </w:numPr>
        <w:outlineLvl w:val="0"/>
        <w:rPr>
          <w:rFonts w:ascii="Helvetica" w:hAnsi="Helvetica"/>
          <w:sz w:val="22"/>
          <w:szCs w:val="22"/>
        </w:rPr>
      </w:pPr>
      <w:r>
        <w:rPr>
          <w:rFonts w:ascii="Helvetica" w:hAnsi="Helvetica"/>
          <w:sz w:val="22"/>
          <w:szCs w:val="22"/>
        </w:rPr>
        <w:t xml:space="preserve">INTERVIEW: </w:t>
      </w:r>
      <w:proofErr w:type="gramStart"/>
      <w:r>
        <w:rPr>
          <w:rFonts w:ascii="Helvetica" w:hAnsi="Helvetica"/>
          <w:sz w:val="22"/>
          <w:szCs w:val="22"/>
        </w:rPr>
        <w:t>Named authors says</w:t>
      </w:r>
      <w:proofErr w:type="gramEnd"/>
      <w:r>
        <w:rPr>
          <w:rFonts w:ascii="Helvetica" w:hAnsi="Helvetica"/>
          <w:sz w:val="22"/>
          <w:szCs w:val="22"/>
        </w:rPr>
        <w:t xml:space="preserve"> the statement above while looking slightly off-camera.</w:t>
      </w:r>
    </w:p>
    <w:p w14:paraId="032F5875" w14:textId="77777777" w:rsidR="0016058D" w:rsidRDefault="0016058D">
      <w:pPr>
        <w:pStyle w:val="Body"/>
        <w:outlineLvl w:val="0"/>
        <w:rPr>
          <w:rFonts w:ascii="Helvetica" w:eastAsia="Helvetica" w:hAnsi="Helvetica" w:cs="Helvetica"/>
          <w:sz w:val="22"/>
          <w:szCs w:val="22"/>
          <w:u w:val="single"/>
        </w:rPr>
      </w:pPr>
    </w:p>
    <w:p w14:paraId="4A612D03" w14:textId="77777777" w:rsidR="0016058D" w:rsidRDefault="002F2AE8">
      <w:pPr>
        <w:pStyle w:val="ListParagraph"/>
        <w:numPr>
          <w:ilvl w:val="1"/>
          <w:numId w:val="5"/>
        </w:numPr>
        <w:outlineLvl w:val="0"/>
        <w:rPr>
          <w:rFonts w:ascii="Calibri" w:hAnsi="Calibri"/>
        </w:rPr>
      </w:pPr>
      <w:r>
        <w:rPr>
          <w:rFonts w:ascii="Helvetica" w:hAnsi="Helvetica"/>
          <w:b/>
          <w:bCs/>
          <w:u w:val="single"/>
        </w:rPr>
        <w:t xml:space="preserve">Katsuhiko </w:t>
      </w:r>
      <w:proofErr w:type="spellStart"/>
      <w:r>
        <w:rPr>
          <w:rFonts w:ascii="Helvetica" w:hAnsi="Helvetica"/>
          <w:b/>
          <w:bCs/>
          <w:u w:val="single"/>
        </w:rPr>
        <w:t>Mikoshiba</w:t>
      </w:r>
      <w:proofErr w:type="spellEnd"/>
      <w:r>
        <w:rPr>
          <w:rFonts w:ascii="Calibri" w:hAnsi="Calibri"/>
        </w:rPr>
        <w:t>: This protocol describes a new Ca</w:t>
      </w:r>
      <w:r>
        <w:rPr>
          <w:rFonts w:ascii="Calibri" w:hAnsi="Calibri"/>
          <w:vertAlign w:val="superscript"/>
        </w:rPr>
        <w:t>2+</w:t>
      </w:r>
      <w:r>
        <w:rPr>
          <w:rFonts w:ascii="Calibri" w:hAnsi="Calibri"/>
        </w:rPr>
        <w:t xml:space="preserve"> imaging method that enables the monitoring of the very moment of Ca</w:t>
      </w:r>
      <w:r>
        <w:rPr>
          <w:rFonts w:ascii="Calibri" w:hAnsi="Calibri"/>
          <w:vertAlign w:val="superscript"/>
        </w:rPr>
        <w:t>2+</w:t>
      </w:r>
      <w:r>
        <w:rPr>
          <w:rFonts w:ascii="Calibri" w:hAnsi="Calibri"/>
        </w:rPr>
        <w:t xml:space="preserve"> influx and Ca</w:t>
      </w:r>
      <w:r>
        <w:rPr>
          <w:rFonts w:ascii="Calibri" w:hAnsi="Calibri"/>
          <w:vertAlign w:val="superscript"/>
        </w:rPr>
        <w:t>2+</w:t>
      </w:r>
      <w:r>
        <w:rPr>
          <w:rFonts w:ascii="Calibri" w:hAnsi="Calibri"/>
        </w:rPr>
        <w:t xml:space="preserve"> release </w:t>
      </w:r>
      <w:r>
        <w:rPr>
          <w:rFonts w:ascii="Calibri" w:hAnsi="Calibri"/>
          <w:b/>
          <w:bCs/>
        </w:rPr>
        <w:t>[1]</w:t>
      </w:r>
      <w:r>
        <w:rPr>
          <w:rFonts w:ascii="Calibri" w:hAnsi="Calibri"/>
        </w:rPr>
        <w:t>.</w:t>
      </w:r>
    </w:p>
    <w:p w14:paraId="0D08A1E3" w14:textId="77777777" w:rsidR="0016058D" w:rsidRDefault="0016058D">
      <w:pPr>
        <w:pStyle w:val="ListParagraph"/>
        <w:ind w:left="1800"/>
        <w:outlineLvl w:val="0"/>
        <w:rPr>
          <w:rFonts w:ascii="Helvetica" w:eastAsia="Helvetica" w:hAnsi="Helvetica" w:cs="Helvetica"/>
          <w:sz w:val="22"/>
          <w:szCs w:val="22"/>
          <w:u w:val="single"/>
        </w:rPr>
      </w:pPr>
    </w:p>
    <w:p w14:paraId="1F374B1F" w14:textId="77777777" w:rsidR="0016058D" w:rsidRDefault="002F2AE8">
      <w:pPr>
        <w:pStyle w:val="ListParagraph"/>
        <w:numPr>
          <w:ilvl w:val="2"/>
          <w:numId w:val="5"/>
        </w:numPr>
        <w:outlineLvl w:val="0"/>
        <w:rPr>
          <w:rFonts w:ascii="Helvetica" w:hAnsi="Helvetica"/>
          <w:sz w:val="22"/>
          <w:szCs w:val="22"/>
        </w:rPr>
      </w:pPr>
      <w:r>
        <w:rPr>
          <w:rFonts w:ascii="Helvetica" w:hAnsi="Helvetica"/>
          <w:sz w:val="22"/>
          <w:szCs w:val="22"/>
        </w:rPr>
        <w:t xml:space="preserve">INTERVIEW: </w:t>
      </w:r>
      <w:proofErr w:type="gramStart"/>
      <w:r>
        <w:rPr>
          <w:rFonts w:ascii="Helvetica" w:hAnsi="Helvetica"/>
          <w:sz w:val="22"/>
          <w:szCs w:val="22"/>
        </w:rPr>
        <w:t>Named authors says</w:t>
      </w:r>
      <w:proofErr w:type="gramEnd"/>
      <w:r>
        <w:rPr>
          <w:rFonts w:ascii="Helvetica" w:hAnsi="Helvetica"/>
          <w:sz w:val="22"/>
          <w:szCs w:val="22"/>
        </w:rPr>
        <w:t xml:space="preserve"> the statement above while looking slightly off-camera.</w:t>
      </w:r>
    </w:p>
    <w:p w14:paraId="2749ACF2" w14:textId="77777777" w:rsidR="0016058D" w:rsidRDefault="0016058D">
      <w:pPr>
        <w:pStyle w:val="Body"/>
        <w:ind w:left="1080"/>
        <w:outlineLvl w:val="0"/>
        <w:rPr>
          <w:rFonts w:ascii="Helvetica" w:eastAsia="Helvetica" w:hAnsi="Helvetica" w:cs="Helvetica"/>
          <w:sz w:val="22"/>
          <w:szCs w:val="22"/>
        </w:rPr>
      </w:pPr>
    </w:p>
    <w:p w14:paraId="507C7ABB" w14:textId="77777777" w:rsidR="0016058D" w:rsidRDefault="002F2AE8">
      <w:pPr>
        <w:pStyle w:val="Body"/>
        <w:rPr>
          <w:rFonts w:ascii="Helvetica" w:eastAsia="Helvetica" w:hAnsi="Helvetica" w:cs="Helvetica"/>
          <w:b/>
          <w:bCs/>
          <w:sz w:val="22"/>
          <w:szCs w:val="22"/>
        </w:rPr>
      </w:pPr>
      <w:r>
        <w:rPr>
          <w:rFonts w:ascii="Helvetica" w:hAnsi="Helvetica"/>
          <w:b/>
          <w:bCs/>
          <w:sz w:val="22"/>
          <w:szCs w:val="22"/>
        </w:rPr>
        <w:t>OPTIONAL Interview Statements: (Said by you on camera)  - All interview statements may be edited for length and clarity.</w:t>
      </w:r>
    </w:p>
    <w:p w14:paraId="527D4853" w14:textId="77777777" w:rsidR="0016058D" w:rsidRDefault="0016058D">
      <w:pPr>
        <w:pStyle w:val="Body"/>
        <w:rPr>
          <w:rFonts w:ascii="Helvetica" w:eastAsia="Helvetica" w:hAnsi="Helvetica" w:cs="Helvetica"/>
          <w:b/>
          <w:bCs/>
          <w:sz w:val="16"/>
          <w:szCs w:val="16"/>
        </w:rPr>
      </w:pPr>
    </w:p>
    <w:p w14:paraId="2B4C83AD" w14:textId="77777777" w:rsidR="0016058D" w:rsidRDefault="0016058D">
      <w:pPr>
        <w:pStyle w:val="Body"/>
        <w:ind w:left="1080"/>
        <w:outlineLvl w:val="0"/>
        <w:rPr>
          <w:rFonts w:ascii="Helvetica" w:eastAsia="Helvetica" w:hAnsi="Helvetica" w:cs="Helvetica"/>
          <w:sz w:val="22"/>
          <w:szCs w:val="22"/>
        </w:rPr>
      </w:pPr>
    </w:p>
    <w:p w14:paraId="3164506D" w14:textId="77777777" w:rsidR="0016058D" w:rsidRDefault="002F2AE8">
      <w:pPr>
        <w:pStyle w:val="ListParagraph"/>
        <w:numPr>
          <w:ilvl w:val="1"/>
          <w:numId w:val="6"/>
        </w:numPr>
        <w:outlineLvl w:val="0"/>
        <w:rPr>
          <w:rFonts w:ascii="Helvetica" w:hAnsi="Helvetica"/>
        </w:rPr>
      </w:pPr>
      <w:r>
        <w:rPr>
          <w:rFonts w:ascii="Calibri" w:hAnsi="Calibri"/>
          <w:b/>
          <w:bCs/>
          <w:u w:val="single"/>
        </w:rPr>
        <w:t xml:space="preserve">Hiroko </w:t>
      </w:r>
      <w:proofErr w:type="spellStart"/>
      <w:r>
        <w:rPr>
          <w:rFonts w:ascii="Calibri" w:hAnsi="Calibri"/>
          <w:b/>
          <w:bCs/>
          <w:u w:val="single"/>
        </w:rPr>
        <w:t>Bannai</w:t>
      </w:r>
      <w:proofErr w:type="spellEnd"/>
      <w:r>
        <w:rPr>
          <w:rFonts w:ascii="Calibri" w:hAnsi="Calibri"/>
        </w:rPr>
        <w:t>: This protocol is applicable to all cell types that allow the expression of genetically encoded Ca</w:t>
      </w:r>
      <w:r>
        <w:rPr>
          <w:rFonts w:ascii="Calibri" w:hAnsi="Calibri"/>
          <w:vertAlign w:val="superscript"/>
        </w:rPr>
        <w:t>2+</w:t>
      </w:r>
      <w:r>
        <w:rPr>
          <w:rFonts w:ascii="Calibri" w:hAnsi="Calibri"/>
        </w:rPr>
        <w:t xml:space="preserve"> indicators. We believe that our method has the potential to be expanded to the dissection of Ca</w:t>
      </w:r>
      <w:r>
        <w:rPr>
          <w:rFonts w:ascii="Calibri" w:hAnsi="Calibri"/>
          <w:vertAlign w:val="superscript"/>
        </w:rPr>
        <w:t>2+</w:t>
      </w:r>
      <w:r>
        <w:rPr>
          <w:rFonts w:ascii="Calibri" w:hAnsi="Calibri"/>
        </w:rPr>
        <w:t xml:space="preserve"> signals at subcellular resolution in living animal</w:t>
      </w:r>
      <w:r w:rsidRPr="005E04EE">
        <w:rPr>
          <w:rFonts w:ascii="Calibri" w:hAnsi="Calibri"/>
          <w:color w:val="FF0000"/>
        </w:rPr>
        <w:t>s</w:t>
      </w:r>
      <w:r>
        <w:rPr>
          <w:rFonts w:ascii="Calibri" w:hAnsi="Calibri"/>
        </w:rPr>
        <w:t xml:space="preserve"> in </w:t>
      </w:r>
      <w:r w:rsidRPr="005E04EE">
        <w:rPr>
          <w:rFonts w:ascii="Calibri" w:hAnsi="Calibri"/>
          <w:color w:val="FF0000"/>
        </w:rPr>
        <w:t>the</w:t>
      </w:r>
      <w:r>
        <w:rPr>
          <w:rFonts w:ascii="Calibri" w:hAnsi="Calibri"/>
        </w:rPr>
        <w:t xml:space="preserve"> future </w:t>
      </w:r>
      <w:r>
        <w:rPr>
          <w:rFonts w:ascii="Calibri" w:hAnsi="Calibri"/>
          <w:b/>
          <w:bCs/>
        </w:rPr>
        <w:t>[1]</w:t>
      </w:r>
      <w:r>
        <w:rPr>
          <w:rFonts w:ascii="Calibri" w:hAnsi="Calibri"/>
        </w:rPr>
        <w:t>.</w:t>
      </w:r>
    </w:p>
    <w:p w14:paraId="706E317F" w14:textId="77777777" w:rsidR="0016058D" w:rsidRDefault="0016058D">
      <w:pPr>
        <w:pStyle w:val="ListParagraph"/>
        <w:ind w:left="1800"/>
        <w:outlineLvl w:val="0"/>
        <w:rPr>
          <w:rFonts w:ascii="Helvetica" w:eastAsia="Helvetica" w:hAnsi="Helvetica" w:cs="Helvetica"/>
          <w:sz w:val="22"/>
          <w:szCs w:val="22"/>
          <w:u w:val="single"/>
        </w:rPr>
      </w:pPr>
    </w:p>
    <w:p w14:paraId="4E6DD56A" w14:textId="77777777" w:rsidR="0016058D" w:rsidRDefault="002F2AE8">
      <w:pPr>
        <w:pStyle w:val="ListParagraph"/>
        <w:numPr>
          <w:ilvl w:val="2"/>
          <w:numId w:val="6"/>
        </w:numPr>
        <w:outlineLvl w:val="0"/>
        <w:rPr>
          <w:rFonts w:ascii="Helvetica" w:hAnsi="Helvetica"/>
          <w:sz w:val="22"/>
          <w:szCs w:val="22"/>
        </w:rPr>
      </w:pPr>
      <w:r>
        <w:rPr>
          <w:rFonts w:ascii="Helvetica" w:hAnsi="Helvetica"/>
          <w:sz w:val="22"/>
          <w:szCs w:val="22"/>
        </w:rPr>
        <w:t xml:space="preserve">INTERVIEW: </w:t>
      </w:r>
      <w:proofErr w:type="gramStart"/>
      <w:r>
        <w:rPr>
          <w:rFonts w:ascii="Helvetica" w:hAnsi="Helvetica"/>
          <w:sz w:val="22"/>
          <w:szCs w:val="22"/>
        </w:rPr>
        <w:t>Named authors says</w:t>
      </w:r>
      <w:proofErr w:type="gramEnd"/>
      <w:r>
        <w:rPr>
          <w:rFonts w:ascii="Helvetica" w:hAnsi="Helvetica"/>
          <w:sz w:val="22"/>
          <w:szCs w:val="22"/>
        </w:rPr>
        <w:t xml:space="preserve"> the statement above while looking slightly off-camera.</w:t>
      </w:r>
    </w:p>
    <w:p w14:paraId="66A11C25" w14:textId="77777777" w:rsidR="0016058D" w:rsidRDefault="002F2AE8">
      <w:pPr>
        <w:pStyle w:val="Body"/>
        <w:outlineLvl w:val="0"/>
        <w:rPr>
          <w:rFonts w:ascii="Helvetica" w:eastAsia="Helvetica" w:hAnsi="Helvetica" w:cs="Helvetica"/>
          <w:b/>
          <w:bCs/>
          <w:sz w:val="22"/>
          <w:szCs w:val="22"/>
        </w:rPr>
      </w:pPr>
      <w:r>
        <w:rPr>
          <w:rFonts w:ascii="Helvetica" w:eastAsia="Helvetica" w:hAnsi="Helvetica" w:cs="Helvetica"/>
          <w:b/>
          <w:bCs/>
          <w:sz w:val="22"/>
          <w:szCs w:val="22"/>
        </w:rPr>
        <w:br/>
      </w:r>
    </w:p>
    <w:p w14:paraId="4DC1B313" w14:textId="77777777" w:rsidR="0016058D" w:rsidRDefault="002F2AE8">
      <w:pPr>
        <w:pStyle w:val="Body"/>
        <w:numPr>
          <w:ilvl w:val="1"/>
          <w:numId w:val="4"/>
        </w:numPr>
        <w:outlineLvl w:val="0"/>
        <w:rPr>
          <w:rFonts w:ascii="Helvetica" w:hAnsi="Helvetica"/>
          <w:sz w:val="22"/>
          <w:szCs w:val="22"/>
        </w:rPr>
      </w:pPr>
      <w:r>
        <w:rPr>
          <w:rFonts w:ascii="Helvetica" w:hAnsi="Helvetica"/>
          <w:b/>
          <w:bCs/>
          <w:sz w:val="22"/>
          <w:szCs w:val="22"/>
          <w:u w:val="single"/>
        </w:rPr>
        <w:t xml:space="preserve">Hiroko </w:t>
      </w:r>
      <w:proofErr w:type="spellStart"/>
      <w:r>
        <w:rPr>
          <w:rFonts w:ascii="Helvetica" w:hAnsi="Helvetica"/>
          <w:b/>
          <w:bCs/>
          <w:sz w:val="22"/>
          <w:szCs w:val="22"/>
          <w:u w:val="single"/>
        </w:rPr>
        <w:t>Bannai</w:t>
      </w:r>
      <w:proofErr w:type="spellEnd"/>
      <w:r>
        <w:rPr>
          <w:rFonts w:ascii="Helvetica" w:hAnsi="Helvetica"/>
          <w:sz w:val="22"/>
          <w:szCs w:val="22"/>
        </w:rPr>
        <w:t xml:space="preserve">: Helping to demonstrate the procedure will be </w:t>
      </w:r>
      <w:proofErr w:type="spellStart"/>
      <w:r>
        <w:rPr>
          <w:rFonts w:ascii="Helvetica" w:hAnsi="Helvetica"/>
          <w:sz w:val="22"/>
          <w:szCs w:val="22"/>
        </w:rPr>
        <w:t>Matsumi</w:t>
      </w:r>
      <w:proofErr w:type="spellEnd"/>
      <w:r>
        <w:rPr>
          <w:rFonts w:ascii="Helvetica" w:hAnsi="Helvetica"/>
          <w:sz w:val="22"/>
          <w:szCs w:val="22"/>
        </w:rPr>
        <w:t xml:space="preserve"> Hirose, a technician from our laboratory </w:t>
      </w:r>
      <w:r>
        <w:rPr>
          <w:rFonts w:ascii="Helvetica" w:hAnsi="Helvetica"/>
          <w:b/>
          <w:bCs/>
          <w:sz w:val="22"/>
          <w:szCs w:val="22"/>
        </w:rPr>
        <w:t>[1] [2]</w:t>
      </w:r>
      <w:r>
        <w:rPr>
          <w:rFonts w:ascii="Helvetica" w:hAnsi="Helvetica"/>
          <w:sz w:val="22"/>
          <w:szCs w:val="22"/>
        </w:rPr>
        <w:t>.</w:t>
      </w:r>
    </w:p>
    <w:p w14:paraId="1AFFAE81" w14:textId="77777777" w:rsidR="0016058D" w:rsidRDefault="0016058D">
      <w:pPr>
        <w:pStyle w:val="Body"/>
        <w:outlineLvl w:val="0"/>
        <w:rPr>
          <w:rFonts w:ascii="Helvetica" w:eastAsia="Helvetica" w:hAnsi="Helvetica" w:cs="Helvetica"/>
          <w:sz w:val="22"/>
          <w:szCs w:val="22"/>
        </w:rPr>
      </w:pPr>
    </w:p>
    <w:p w14:paraId="5DD65318" w14:textId="77777777" w:rsidR="0016058D" w:rsidRDefault="002F2AE8">
      <w:pPr>
        <w:pStyle w:val="Body"/>
        <w:numPr>
          <w:ilvl w:val="2"/>
          <w:numId w:val="4"/>
        </w:numPr>
        <w:outlineLvl w:val="0"/>
        <w:rPr>
          <w:rFonts w:ascii="Helvetica" w:hAnsi="Helvetica"/>
          <w:sz w:val="22"/>
          <w:szCs w:val="22"/>
        </w:rPr>
      </w:pPr>
      <w:r>
        <w:rPr>
          <w:rFonts w:ascii="Helvetica" w:hAnsi="Helvetica"/>
          <w:sz w:val="22"/>
          <w:szCs w:val="22"/>
        </w:rPr>
        <w:t xml:space="preserve">Interview style: Author saying the above </w:t>
      </w:r>
    </w:p>
    <w:p w14:paraId="023E9D75" w14:textId="77777777" w:rsidR="0016058D" w:rsidRDefault="002F2AE8">
      <w:pPr>
        <w:pStyle w:val="Body"/>
        <w:numPr>
          <w:ilvl w:val="2"/>
          <w:numId w:val="4"/>
        </w:numPr>
        <w:outlineLvl w:val="0"/>
        <w:rPr>
          <w:rFonts w:ascii="Helvetica" w:hAnsi="Helvetica"/>
          <w:sz w:val="22"/>
          <w:szCs w:val="22"/>
        </w:rPr>
      </w:pPr>
      <w:r>
        <w:rPr>
          <w:rFonts w:ascii="Helvetica" w:hAnsi="Helvetica"/>
          <w:sz w:val="22"/>
          <w:szCs w:val="22"/>
        </w:rPr>
        <w:t>The named technician, post doc, student looks up from workbench or desk or microscope and acknowledges the camera.</w:t>
      </w:r>
    </w:p>
    <w:p w14:paraId="372B4DE6" w14:textId="77777777" w:rsidR="0016058D" w:rsidRDefault="0016058D">
      <w:pPr>
        <w:pStyle w:val="Body"/>
        <w:rPr>
          <w:rFonts w:ascii="Helvetica" w:eastAsia="Helvetica" w:hAnsi="Helvetica" w:cs="Helvetica"/>
          <w:b/>
          <w:bCs/>
          <w:sz w:val="22"/>
          <w:szCs w:val="22"/>
        </w:rPr>
      </w:pPr>
    </w:p>
    <w:p w14:paraId="13583379" w14:textId="77777777" w:rsidR="0016058D" w:rsidRDefault="0016058D">
      <w:pPr>
        <w:pStyle w:val="Body"/>
        <w:rPr>
          <w:rFonts w:ascii="Helvetica" w:eastAsia="Helvetica" w:hAnsi="Helvetica" w:cs="Helvetica"/>
          <w:b/>
          <w:bCs/>
          <w:sz w:val="22"/>
          <w:szCs w:val="22"/>
        </w:rPr>
      </w:pPr>
    </w:p>
    <w:p w14:paraId="39BB54F1" w14:textId="77777777" w:rsidR="0016058D" w:rsidRDefault="0016058D">
      <w:pPr>
        <w:pStyle w:val="Body"/>
        <w:rPr>
          <w:rFonts w:ascii="Helvetica" w:eastAsia="Helvetica" w:hAnsi="Helvetica" w:cs="Helvetica"/>
          <w:b/>
          <w:bCs/>
          <w:sz w:val="22"/>
          <w:szCs w:val="22"/>
        </w:rPr>
      </w:pPr>
    </w:p>
    <w:p w14:paraId="62B66CED" w14:textId="77777777" w:rsidR="0016058D" w:rsidRDefault="0016058D">
      <w:pPr>
        <w:pStyle w:val="Body"/>
        <w:rPr>
          <w:rFonts w:ascii="Helvetica" w:eastAsia="Helvetica" w:hAnsi="Helvetica" w:cs="Helvetica"/>
          <w:b/>
          <w:bCs/>
          <w:sz w:val="22"/>
          <w:szCs w:val="22"/>
        </w:rPr>
      </w:pPr>
    </w:p>
    <w:p w14:paraId="0B7DB5F7" w14:textId="77777777" w:rsidR="0016058D" w:rsidRDefault="0016058D">
      <w:pPr>
        <w:pStyle w:val="Body"/>
        <w:rPr>
          <w:rFonts w:ascii="Helvetica" w:eastAsia="Helvetica" w:hAnsi="Helvetica" w:cs="Helvetica"/>
          <w:b/>
          <w:bCs/>
          <w:sz w:val="22"/>
          <w:szCs w:val="22"/>
        </w:rPr>
      </w:pPr>
    </w:p>
    <w:p w14:paraId="70BA6D7D" w14:textId="77777777" w:rsidR="0016058D" w:rsidRDefault="002F2AE8">
      <w:pPr>
        <w:pStyle w:val="Body"/>
        <w:rPr>
          <w:rFonts w:ascii="Helvetica" w:eastAsia="Helvetica" w:hAnsi="Helvetica" w:cs="Helvetica"/>
          <w:b/>
          <w:bCs/>
          <w:sz w:val="22"/>
          <w:szCs w:val="22"/>
        </w:rPr>
      </w:pPr>
      <w:r>
        <w:rPr>
          <w:rFonts w:ascii="Helvetica" w:hAnsi="Helvetica"/>
          <w:b/>
          <w:bCs/>
          <w:sz w:val="22"/>
          <w:szCs w:val="22"/>
        </w:rPr>
        <w:t>Ethics title card: (for human subjects or animal work, does not count toward word length total)</w:t>
      </w:r>
    </w:p>
    <w:p w14:paraId="3B074D6C" w14:textId="77777777" w:rsidR="0016058D" w:rsidRDefault="0016058D">
      <w:pPr>
        <w:pStyle w:val="Body"/>
        <w:ind w:left="360"/>
        <w:rPr>
          <w:rFonts w:ascii="Helvetica" w:eastAsia="Helvetica" w:hAnsi="Helvetica" w:cs="Helvetica"/>
          <w:b/>
          <w:bCs/>
          <w:sz w:val="22"/>
          <w:szCs w:val="22"/>
        </w:rPr>
      </w:pPr>
    </w:p>
    <w:p w14:paraId="2231E933" w14:textId="77777777" w:rsidR="0016058D" w:rsidRDefault="002F2AE8">
      <w:pPr>
        <w:pStyle w:val="Body"/>
        <w:numPr>
          <w:ilvl w:val="1"/>
          <w:numId w:val="4"/>
        </w:numPr>
        <w:rPr>
          <w:rFonts w:ascii="Helvetica" w:hAnsi="Helvetica"/>
          <w:sz w:val="22"/>
          <w:szCs w:val="22"/>
        </w:rPr>
      </w:pPr>
      <w:proofErr w:type="gramStart"/>
      <w:r>
        <w:rPr>
          <w:rFonts w:ascii="Helvetica" w:hAnsi="Helvetica"/>
          <w:sz w:val="22"/>
          <w:szCs w:val="22"/>
        </w:rPr>
        <w:lastRenderedPageBreak/>
        <w:t>All the experiments described here were approved by the RIKEN safety committee and animal experiment committee, according to the guideline issued by the Japanese Ministry of Education, Culture, Sports, Science, and Technology</w:t>
      </w:r>
      <w:proofErr w:type="gramEnd"/>
      <w:r>
        <w:rPr>
          <w:rFonts w:ascii="Helvetica" w:hAnsi="Helvetica"/>
          <w:sz w:val="22"/>
          <w:szCs w:val="22"/>
        </w:rPr>
        <w:t xml:space="preserve">. </w:t>
      </w:r>
    </w:p>
    <w:p w14:paraId="6FCC0F82" w14:textId="77777777" w:rsidR="0016058D" w:rsidRDefault="002F2AE8">
      <w:pPr>
        <w:pStyle w:val="Body"/>
        <w:tabs>
          <w:tab w:val="left" w:pos="1350"/>
        </w:tabs>
      </w:pPr>
      <w:r>
        <w:rPr>
          <w:rFonts w:ascii="Arial Unicode MS" w:hAnsi="Arial Unicode MS"/>
          <w:sz w:val="22"/>
          <w:szCs w:val="22"/>
        </w:rPr>
        <w:br w:type="page"/>
      </w:r>
    </w:p>
    <w:p w14:paraId="027BE119" w14:textId="77777777" w:rsidR="0016058D" w:rsidRDefault="002F2AE8">
      <w:pPr>
        <w:pStyle w:val="Title"/>
        <w:jc w:val="center"/>
        <w:rPr>
          <w:rFonts w:ascii="Helvetica" w:eastAsia="Helvetica" w:hAnsi="Helvetica" w:cs="Helvetica"/>
        </w:rPr>
      </w:pPr>
      <w:r>
        <w:rPr>
          <w:rFonts w:ascii="Helvetica" w:hAnsi="Helvetica"/>
        </w:rPr>
        <w:lastRenderedPageBreak/>
        <w:t>Section - Protocol</w:t>
      </w:r>
    </w:p>
    <w:p w14:paraId="65771ABA" w14:textId="77777777" w:rsidR="0016058D" w:rsidRDefault="002F2AE8">
      <w:pPr>
        <w:pStyle w:val="BodyText"/>
        <w:numPr>
          <w:ilvl w:val="0"/>
          <w:numId w:val="9"/>
        </w:numPr>
        <w:spacing w:before="360"/>
        <w:outlineLvl w:val="0"/>
        <w:rPr>
          <w:rFonts w:ascii="Helvetica" w:hAnsi="Helvetica"/>
          <w:b/>
          <w:bCs/>
          <w:i w:val="0"/>
          <w:iCs w:val="0"/>
          <w:sz w:val="22"/>
          <w:szCs w:val="22"/>
        </w:rPr>
      </w:pPr>
      <w:r>
        <w:rPr>
          <w:rFonts w:ascii="Helvetica" w:hAnsi="Helvetica"/>
          <w:b/>
          <w:bCs/>
          <w:i w:val="0"/>
          <w:iCs w:val="0"/>
          <w:sz w:val="22"/>
          <w:szCs w:val="22"/>
        </w:rPr>
        <w:t xml:space="preserve">Preparation of </w:t>
      </w:r>
      <w:proofErr w:type="gramStart"/>
      <w:r>
        <w:rPr>
          <w:rFonts w:ascii="Helvetica" w:hAnsi="Helvetica"/>
          <w:b/>
          <w:bCs/>
          <w:i w:val="0"/>
          <w:iCs w:val="0"/>
          <w:sz w:val="22"/>
          <w:szCs w:val="22"/>
        </w:rPr>
        <w:t>Poly(</w:t>
      </w:r>
      <w:proofErr w:type="spellStart"/>
      <w:proofErr w:type="gramEnd"/>
      <w:r>
        <w:rPr>
          <w:rFonts w:ascii="Helvetica" w:hAnsi="Helvetica"/>
          <w:b/>
          <w:bCs/>
          <w:i w:val="0"/>
          <w:iCs w:val="0"/>
          <w:sz w:val="22"/>
          <w:szCs w:val="22"/>
        </w:rPr>
        <w:t>ethyleneimine</w:t>
      </w:r>
      <w:proofErr w:type="spellEnd"/>
      <w:r>
        <w:rPr>
          <w:rFonts w:ascii="Helvetica" w:hAnsi="Helvetica"/>
          <w:b/>
          <w:bCs/>
          <w:i w:val="0"/>
          <w:iCs w:val="0"/>
          <w:sz w:val="22"/>
          <w:szCs w:val="22"/>
        </w:rPr>
        <w:t>) Coated Coverslips</w:t>
      </w:r>
    </w:p>
    <w:p w14:paraId="25493694"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t xml:space="preserve">To begin this procedure, place an </w:t>
      </w:r>
      <w:proofErr w:type="gramStart"/>
      <w:r>
        <w:rPr>
          <w:rFonts w:ascii="Helvetica" w:hAnsi="Helvetica"/>
          <w:sz w:val="22"/>
          <w:szCs w:val="22"/>
        </w:rPr>
        <w:t>18 millimeter</w:t>
      </w:r>
      <w:proofErr w:type="gramEnd"/>
      <w:r>
        <w:rPr>
          <w:rFonts w:ascii="Helvetica" w:hAnsi="Helvetica"/>
          <w:sz w:val="22"/>
          <w:szCs w:val="22"/>
        </w:rPr>
        <w:t xml:space="preserve"> diameter glass coverslip in each well of a 12-well plate </w:t>
      </w:r>
      <w:r>
        <w:rPr>
          <w:rFonts w:ascii="Helvetica" w:hAnsi="Helvetica"/>
          <w:b/>
          <w:bCs/>
          <w:sz w:val="22"/>
          <w:szCs w:val="22"/>
        </w:rPr>
        <w:t>[1]</w:t>
      </w:r>
      <w:r>
        <w:rPr>
          <w:rFonts w:ascii="Helvetica" w:hAnsi="Helvetica"/>
          <w:sz w:val="22"/>
          <w:szCs w:val="22"/>
        </w:rPr>
        <w:t xml:space="preserve">. Use sterilized water to prepare 12.5 milliliters of a 0.04 percent PEI solution for each 12-well plate being used </w:t>
      </w:r>
      <w:r>
        <w:rPr>
          <w:rFonts w:ascii="Helvetica" w:hAnsi="Helvetica"/>
          <w:b/>
          <w:bCs/>
          <w:sz w:val="22"/>
          <w:szCs w:val="22"/>
        </w:rPr>
        <w:t>[2-TXT]</w:t>
      </w:r>
      <w:r>
        <w:rPr>
          <w:rFonts w:ascii="Helvetica" w:hAnsi="Helvetica"/>
          <w:sz w:val="22"/>
          <w:szCs w:val="22"/>
        </w:rPr>
        <w:t>.</w:t>
      </w:r>
    </w:p>
    <w:p w14:paraId="15C3A494" w14:textId="77777777" w:rsidR="005E04EE"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 xml:space="preserve">MED: Talent approaches the work area and begins placing glass coverslips into the wells of the 12-well plate. </w:t>
      </w:r>
    </w:p>
    <w:p w14:paraId="04BF908E" w14:textId="4B78DD00" w:rsidR="0016058D" w:rsidRDefault="005E04EE" w:rsidP="005E04EE">
      <w:pPr>
        <w:pStyle w:val="Body"/>
        <w:tabs>
          <w:tab w:val="left" w:pos="-2430"/>
        </w:tabs>
        <w:spacing w:before="240"/>
        <w:ind w:left="1440" w:hanging="720"/>
        <w:outlineLvl w:val="0"/>
        <w:rPr>
          <w:rFonts w:ascii="Helvetica" w:hAnsi="Helvetica"/>
          <w:sz w:val="22"/>
          <w:szCs w:val="22"/>
        </w:rPr>
      </w:pPr>
      <w:r>
        <w:rPr>
          <w:rFonts w:ascii="Helvetica" w:hAnsi="Helvetica"/>
          <w:sz w:val="22"/>
          <w:szCs w:val="22"/>
        </w:rPr>
        <w:t>2</w:t>
      </w:r>
      <w:r w:rsidR="002F2AE8">
        <w:rPr>
          <w:rFonts w:ascii="Helvetica" w:hAnsi="Helvetica"/>
          <w:sz w:val="22"/>
          <w:szCs w:val="22"/>
        </w:rPr>
        <w:t>.1.1A</w:t>
      </w:r>
      <w:r>
        <w:rPr>
          <w:rFonts w:ascii="Helvetica" w:hAnsi="Helvetica"/>
          <w:sz w:val="22"/>
          <w:szCs w:val="22"/>
        </w:rPr>
        <w:t xml:space="preserve"> </w:t>
      </w:r>
      <w:r w:rsidRPr="005E04EE">
        <w:rPr>
          <w:rFonts w:ascii="Helvetica" w:hAnsi="Helvetica"/>
          <w:sz w:val="22"/>
          <w:szCs w:val="22"/>
          <w:highlight w:val="green"/>
        </w:rPr>
        <w:t>[Added Shot]</w:t>
      </w:r>
      <w:r>
        <w:rPr>
          <w:rFonts w:ascii="Helvetica" w:hAnsi="Helvetica"/>
          <w:sz w:val="22"/>
          <w:szCs w:val="22"/>
        </w:rPr>
        <w:t>:</w:t>
      </w:r>
      <w:r w:rsidR="002F2AE8">
        <w:rPr>
          <w:rFonts w:ascii="Helvetica" w:hAnsi="Helvetica"/>
          <w:sz w:val="22"/>
          <w:szCs w:val="22"/>
        </w:rPr>
        <w:t xml:space="preserve"> picking up glass coverslips</w:t>
      </w:r>
      <w:r>
        <w:rPr>
          <w:rFonts w:ascii="Helvetica" w:hAnsi="Helvetica"/>
          <w:sz w:val="22"/>
          <w:szCs w:val="22"/>
        </w:rPr>
        <w:t xml:space="preserve"> </w:t>
      </w:r>
      <w:r w:rsidRPr="005E04EE">
        <w:rPr>
          <w:rFonts w:ascii="Helvetica" w:hAnsi="Helvetica"/>
          <w:sz w:val="22"/>
          <w:szCs w:val="22"/>
          <w:highlight w:val="green"/>
        </w:rPr>
        <w:t>(Editor: Not sure if this shot needs to be used, though it likely could be used after 2.1.1 if the action flows smoothly)</w:t>
      </w:r>
    </w:p>
    <w:p w14:paraId="44194152"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 xml:space="preserve">MED: Talent prepares the PEI solution as described. </w:t>
      </w:r>
      <w:r>
        <w:rPr>
          <w:rFonts w:ascii="Helvetica" w:hAnsi="Helvetica"/>
          <w:b/>
          <w:bCs/>
          <w:sz w:val="22"/>
          <w:szCs w:val="22"/>
        </w:rPr>
        <w:t xml:space="preserve">TEXT: PEI: </w:t>
      </w:r>
      <w:proofErr w:type="gramStart"/>
      <w:r>
        <w:rPr>
          <w:rFonts w:ascii="Helvetica" w:hAnsi="Helvetica"/>
          <w:b/>
          <w:bCs/>
          <w:sz w:val="22"/>
          <w:szCs w:val="22"/>
        </w:rPr>
        <w:t>Poly(</w:t>
      </w:r>
      <w:proofErr w:type="spellStart"/>
      <w:proofErr w:type="gramEnd"/>
      <w:r>
        <w:rPr>
          <w:rFonts w:ascii="Helvetica" w:hAnsi="Helvetica"/>
          <w:b/>
          <w:bCs/>
          <w:sz w:val="22"/>
          <w:szCs w:val="22"/>
        </w:rPr>
        <w:t>ethyleneimine</w:t>
      </w:r>
      <w:proofErr w:type="spellEnd"/>
      <w:r>
        <w:rPr>
          <w:rFonts w:ascii="Helvetica" w:hAnsi="Helvetica"/>
          <w:b/>
          <w:bCs/>
          <w:sz w:val="22"/>
          <w:szCs w:val="22"/>
        </w:rPr>
        <w:t>)</w:t>
      </w:r>
      <w:r>
        <w:rPr>
          <w:rFonts w:ascii="Helvetica" w:hAnsi="Helvetica"/>
          <w:sz w:val="22"/>
          <w:szCs w:val="22"/>
        </w:rPr>
        <w:t>.</w:t>
      </w:r>
    </w:p>
    <w:p w14:paraId="17EBC74D"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t xml:space="preserve">Add 1 milliliter of the PEI solution to each well </w:t>
      </w:r>
      <w:r>
        <w:rPr>
          <w:rFonts w:ascii="Helvetica" w:hAnsi="Helvetica"/>
          <w:b/>
          <w:bCs/>
          <w:sz w:val="22"/>
          <w:szCs w:val="22"/>
        </w:rPr>
        <w:t>[1]</w:t>
      </w:r>
      <w:r>
        <w:rPr>
          <w:rFonts w:ascii="Helvetica" w:hAnsi="Helvetica"/>
          <w:sz w:val="22"/>
          <w:szCs w:val="22"/>
        </w:rPr>
        <w:t xml:space="preserve"> and ensure that there are no bubbles underneath the coverslips </w:t>
      </w:r>
      <w:r>
        <w:rPr>
          <w:rFonts w:ascii="Helvetica" w:hAnsi="Helvetica"/>
          <w:b/>
          <w:bCs/>
          <w:sz w:val="22"/>
          <w:szCs w:val="22"/>
          <w:lang w:val="pt-PT"/>
        </w:rPr>
        <w:t>[2]</w:t>
      </w:r>
      <w:r>
        <w:rPr>
          <w:rFonts w:ascii="Helvetica" w:hAnsi="Helvetica"/>
          <w:sz w:val="22"/>
          <w:szCs w:val="22"/>
        </w:rPr>
        <w:t xml:space="preserve">. Incubate overnight in a carbon dioxide incubator at 37 degrees Celsius </w:t>
      </w:r>
      <w:r>
        <w:rPr>
          <w:rFonts w:ascii="Helvetica" w:hAnsi="Helvetica"/>
          <w:b/>
          <w:bCs/>
          <w:sz w:val="22"/>
          <w:szCs w:val="22"/>
        </w:rPr>
        <w:t>[3]</w:t>
      </w:r>
      <w:r>
        <w:rPr>
          <w:rFonts w:ascii="Helvetica" w:hAnsi="Helvetica"/>
          <w:sz w:val="22"/>
          <w:szCs w:val="22"/>
        </w:rPr>
        <w:t>.</w:t>
      </w:r>
    </w:p>
    <w:p w14:paraId="4B4986A6"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MED: Talent adds PEI solution to each well.</w:t>
      </w:r>
    </w:p>
    <w:p w14:paraId="5EBF788D"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CU: Close up of the plate, showing that there are no bubbles underneath the coverslips.</w:t>
      </w:r>
    </w:p>
    <w:p w14:paraId="7280A8CA"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MED: Talent places the 12-well plate into an incubator.</w:t>
      </w:r>
    </w:p>
    <w:p w14:paraId="4CD838FB"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t xml:space="preserve">The next day, use an aspirator to remove the PEI solution </w:t>
      </w:r>
      <w:r>
        <w:rPr>
          <w:rFonts w:ascii="Helvetica" w:hAnsi="Helvetica"/>
          <w:b/>
          <w:bCs/>
          <w:sz w:val="22"/>
          <w:szCs w:val="22"/>
        </w:rPr>
        <w:t>[1]</w:t>
      </w:r>
      <w:r>
        <w:rPr>
          <w:rFonts w:ascii="Helvetica" w:hAnsi="Helvetica"/>
          <w:sz w:val="22"/>
          <w:szCs w:val="22"/>
        </w:rPr>
        <w:t xml:space="preserve">. Add 1 milliliter of sterilized water to each well </w:t>
      </w:r>
      <w:r>
        <w:rPr>
          <w:rFonts w:ascii="Helvetica" w:hAnsi="Helvetica"/>
          <w:b/>
          <w:bCs/>
          <w:sz w:val="22"/>
          <w:szCs w:val="22"/>
          <w:lang w:val="pt-PT"/>
        </w:rPr>
        <w:t>[2]</w:t>
      </w:r>
      <w:r>
        <w:rPr>
          <w:rFonts w:ascii="Arial" w:hAnsi="Arial"/>
        </w:rPr>
        <w:t xml:space="preserve">, and shake the plate so that the PEI solution between the coverslip and the plate is washed out thoroughly </w:t>
      </w:r>
      <w:r>
        <w:rPr>
          <w:rFonts w:ascii="Arial" w:hAnsi="Arial"/>
          <w:b/>
          <w:bCs/>
        </w:rPr>
        <w:t>[3]</w:t>
      </w:r>
      <w:r>
        <w:rPr>
          <w:rFonts w:ascii="Arial" w:hAnsi="Arial"/>
        </w:rPr>
        <w:t>.</w:t>
      </w:r>
    </w:p>
    <w:p w14:paraId="1E0EC8BB" w14:textId="39445669"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 xml:space="preserve">MED: Talent uses an aspirator to remove the PEI solution. </w:t>
      </w:r>
      <w:r w:rsidR="005E04EE" w:rsidRPr="005E04EE">
        <w:rPr>
          <w:rFonts w:ascii="Helvetica" w:hAnsi="Helvetica"/>
          <w:sz w:val="22"/>
          <w:szCs w:val="22"/>
          <w:highlight w:val="green"/>
        </w:rPr>
        <w:t>[Shots 2.3.1 and 2.3.2 combined]</w:t>
      </w:r>
    </w:p>
    <w:p w14:paraId="383775B7" w14:textId="47BE31DF"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 xml:space="preserve">MED: Talent adds sterilized water to each well of the 12-well </w:t>
      </w:r>
      <w:r w:rsidR="005E04EE">
        <w:rPr>
          <w:rFonts w:ascii="Helvetica" w:hAnsi="Helvetica"/>
          <w:sz w:val="22"/>
          <w:szCs w:val="22"/>
        </w:rPr>
        <w:t>plate</w:t>
      </w:r>
      <w:r>
        <w:rPr>
          <w:rFonts w:ascii="Helvetica" w:hAnsi="Helvetica"/>
          <w:sz w:val="22"/>
          <w:szCs w:val="22"/>
        </w:rPr>
        <w:t>.</w:t>
      </w:r>
    </w:p>
    <w:p w14:paraId="42ABC7C5"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CU: Close up as the talent shakes the plate.</w:t>
      </w:r>
    </w:p>
    <w:p w14:paraId="531BA5AF" w14:textId="77777777" w:rsidR="0016058D" w:rsidRDefault="002F2AE8">
      <w:pPr>
        <w:pStyle w:val="Body"/>
        <w:numPr>
          <w:ilvl w:val="1"/>
          <w:numId w:val="10"/>
        </w:numPr>
        <w:spacing w:before="240"/>
        <w:outlineLvl w:val="0"/>
        <w:rPr>
          <w:rFonts w:ascii="Helvetica" w:hAnsi="Helvetica"/>
        </w:rPr>
      </w:pPr>
      <w:r>
        <w:rPr>
          <w:rFonts w:ascii="Arial" w:hAnsi="Arial"/>
        </w:rPr>
        <w:t xml:space="preserve">Repeat this wash process two additional times with fresh sterilized water </w:t>
      </w:r>
      <w:r>
        <w:rPr>
          <w:rFonts w:ascii="Arial" w:hAnsi="Arial"/>
          <w:b/>
          <w:bCs/>
        </w:rPr>
        <w:t>[1]</w:t>
      </w:r>
      <w:r>
        <w:rPr>
          <w:rFonts w:ascii="Arial" w:hAnsi="Arial"/>
        </w:rPr>
        <w:t xml:space="preserve">. After the final wash, aspirate the water from each well completely </w:t>
      </w:r>
      <w:r>
        <w:rPr>
          <w:rFonts w:ascii="Arial" w:hAnsi="Arial"/>
          <w:b/>
          <w:bCs/>
          <w:lang w:val="pt-PT"/>
        </w:rPr>
        <w:t>[2]</w:t>
      </w:r>
      <w:r>
        <w:rPr>
          <w:rFonts w:ascii="Arial" w:hAnsi="Arial"/>
        </w:rPr>
        <w:t>.</w:t>
      </w:r>
    </w:p>
    <w:p w14:paraId="66B01199" w14:textId="77777777" w:rsidR="0016058D" w:rsidRDefault="002F2AE8">
      <w:pPr>
        <w:pStyle w:val="Body"/>
        <w:numPr>
          <w:ilvl w:val="2"/>
          <w:numId w:val="10"/>
        </w:numPr>
        <w:spacing w:before="240"/>
        <w:outlineLvl w:val="0"/>
        <w:rPr>
          <w:rFonts w:ascii="Helvetica" w:hAnsi="Helvetica"/>
          <w:sz w:val="22"/>
          <w:szCs w:val="22"/>
        </w:rPr>
      </w:pPr>
      <w:r>
        <w:rPr>
          <w:rFonts w:ascii="Helvetica" w:hAnsi="Helvetica"/>
          <w:sz w:val="22"/>
          <w:szCs w:val="22"/>
        </w:rPr>
        <w:t>MED: Talent uses an aspirator to remove the water from the plate. Alternatively, any action in the wash process can be filmed for this shot.</w:t>
      </w:r>
    </w:p>
    <w:p w14:paraId="0BA0116C" w14:textId="77777777" w:rsidR="0016058D" w:rsidRDefault="002F2AE8">
      <w:pPr>
        <w:pStyle w:val="Body"/>
        <w:numPr>
          <w:ilvl w:val="2"/>
          <w:numId w:val="10"/>
        </w:numPr>
        <w:spacing w:before="240"/>
        <w:outlineLvl w:val="0"/>
        <w:rPr>
          <w:rFonts w:ascii="Helvetica" w:hAnsi="Helvetica"/>
          <w:sz w:val="22"/>
          <w:szCs w:val="22"/>
        </w:rPr>
      </w:pPr>
      <w:r>
        <w:rPr>
          <w:rFonts w:ascii="Helvetica" w:hAnsi="Helvetica"/>
          <w:sz w:val="22"/>
          <w:szCs w:val="22"/>
        </w:rPr>
        <w:t>CU: Close up as the talent aspirates the water from each well completely.</w:t>
      </w:r>
    </w:p>
    <w:p w14:paraId="16C912DC"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t xml:space="preserve">Inside the hood, use an ultraviolet light to dry and sterilize the coverslips for at least 15 minutes </w:t>
      </w:r>
      <w:r>
        <w:rPr>
          <w:rFonts w:ascii="Helvetica" w:hAnsi="Helvetica"/>
          <w:b/>
          <w:bCs/>
          <w:sz w:val="22"/>
          <w:szCs w:val="22"/>
        </w:rPr>
        <w:t>[1]</w:t>
      </w:r>
      <w:r>
        <w:rPr>
          <w:rFonts w:ascii="Helvetica" w:hAnsi="Helvetica"/>
          <w:sz w:val="22"/>
          <w:szCs w:val="22"/>
        </w:rPr>
        <w:t xml:space="preserve">. The PEI-coated dish can be stored at 4 degrees Celsius for up to 2 months </w:t>
      </w:r>
      <w:r>
        <w:rPr>
          <w:rFonts w:ascii="Helvetica" w:hAnsi="Helvetica"/>
          <w:b/>
          <w:bCs/>
          <w:sz w:val="22"/>
          <w:szCs w:val="22"/>
          <w:lang w:val="pt-PT"/>
        </w:rPr>
        <w:t>[2]</w:t>
      </w:r>
      <w:r>
        <w:rPr>
          <w:rFonts w:ascii="Helvetica" w:hAnsi="Helvetica"/>
          <w:sz w:val="22"/>
          <w:szCs w:val="22"/>
        </w:rPr>
        <w:t xml:space="preserve">. When ready to proceed, illuminate the dishes with the ultraviolet light for 15 minutes just before use </w:t>
      </w:r>
      <w:r>
        <w:rPr>
          <w:rFonts w:ascii="Helvetica" w:hAnsi="Helvetica"/>
          <w:b/>
          <w:bCs/>
          <w:sz w:val="22"/>
          <w:szCs w:val="22"/>
        </w:rPr>
        <w:t>[3]</w:t>
      </w:r>
      <w:r>
        <w:rPr>
          <w:rFonts w:ascii="Helvetica" w:hAnsi="Helvetica"/>
          <w:sz w:val="22"/>
          <w:szCs w:val="22"/>
        </w:rPr>
        <w:t>.</w:t>
      </w:r>
    </w:p>
    <w:p w14:paraId="3AE5455C" w14:textId="4DC12DD1"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lastRenderedPageBreak/>
        <w:t xml:space="preserve">CU: Close up of the plate under the UV light. </w:t>
      </w:r>
      <w:r w:rsidR="005E04EE" w:rsidRPr="005E04EE">
        <w:rPr>
          <w:rFonts w:ascii="Helvetica" w:hAnsi="Helvetica"/>
          <w:sz w:val="22"/>
          <w:szCs w:val="22"/>
          <w:highlight w:val="green"/>
        </w:rPr>
        <w:t xml:space="preserve">(Author Comment: </w:t>
      </w:r>
      <w:r w:rsidRPr="005E04EE">
        <w:rPr>
          <w:rFonts w:ascii="Helvetica" w:hAnsi="Helvetica"/>
          <w:sz w:val="22"/>
          <w:szCs w:val="22"/>
          <w:highlight w:val="green"/>
        </w:rPr>
        <w:t>please add some blue tint to this to make it look more like UV light</w:t>
      </w:r>
      <w:r w:rsidR="005E04EE" w:rsidRPr="005E04EE">
        <w:rPr>
          <w:rFonts w:ascii="Helvetica" w:hAnsi="Helvetica"/>
          <w:sz w:val="22"/>
          <w:szCs w:val="22"/>
          <w:highlight w:val="green"/>
        </w:rPr>
        <w:t>)</w:t>
      </w:r>
    </w:p>
    <w:p w14:paraId="08A2A02F"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MED: Talent places the dish into a refrigerator.</w:t>
      </w:r>
    </w:p>
    <w:p w14:paraId="61E7E2AB"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MED: Talent places the plate under the UV light in the hood.</w:t>
      </w:r>
    </w:p>
    <w:p w14:paraId="17EFB1C9"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t xml:space="preserve">Add 5 milliliters of sterile distilled water in the space between the wells to prevent evaporation of the culture medium </w:t>
      </w:r>
      <w:r>
        <w:rPr>
          <w:rFonts w:ascii="Helvetica" w:hAnsi="Helvetica"/>
          <w:b/>
          <w:bCs/>
          <w:sz w:val="22"/>
          <w:szCs w:val="22"/>
        </w:rPr>
        <w:t>[1]</w:t>
      </w:r>
      <w:r>
        <w:rPr>
          <w:rFonts w:ascii="Helvetica" w:hAnsi="Helvetica"/>
          <w:sz w:val="22"/>
          <w:szCs w:val="22"/>
        </w:rPr>
        <w:t>.</w:t>
      </w:r>
    </w:p>
    <w:p w14:paraId="61842291"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CU: Close up as the talent adds the sterile distilled water to the space between the wells.</w:t>
      </w:r>
    </w:p>
    <w:p w14:paraId="252EF782" w14:textId="77777777" w:rsidR="0016058D" w:rsidRDefault="002F2AE8">
      <w:pPr>
        <w:pStyle w:val="Body"/>
        <w:numPr>
          <w:ilvl w:val="0"/>
          <w:numId w:val="8"/>
        </w:numPr>
        <w:spacing w:before="240"/>
        <w:outlineLvl w:val="0"/>
        <w:rPr>
          <w:rFonts w:ascii="Helvetica" w:hAnsi="Helvetica"/>
          <w:b/>
          <w:bCs/>
          <w:sz w:val="22"/>
          <w:szCs w:val="22"/>
        </w:rPr>
      </w:pPr>
      <w:r>
        <w:rPr>
          <w:rFonts w:ascii="Helvetica" w:hAnsi="Helvetica"/>
          <w:b/>
          <w:bCs/>
          <w:sz w:val="22"/>
          <w:szCs w:val="22"/>
        </w:rPr>
        <w:t>Preparation of Rat Cortical Neuron-astrocyte Mixed Culture and Frozen Cells, and the Revival of Frozen Cultures</w:t>
      </w:r>
    </w:p>
    <w:p w14:paraId="15DA001C" w14:textId="6F4941AF"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t xml:space="preserve">First, wash the cortexes with incubation saline </w:t>
      </w:r>
      <w:r>
        <w:rPr>
          <w:rFonts w:ascii="Helvetica" w:hAnsi="Helvetica"/>
          <w:b/>
          <w:bCs/>
          <w:sz w:val="22"/>
          <w:szCs w:val="22"/>
        </w:rPr>
        <w:t>[1-TXT]</w:t>
      </w:r>
      <w:r>
        <w:rPr>
          <w:rFonts w:ascii="Helvetica" w:hAnsi="Helvetica"/>
          <w:sz w:val="22"/>
          <w:szCs w:val="22"/>
        </w:rPr>
        <w:t xml:space="preserve">. Then, incubate the cortexes with trypsin and </w:t>
      </w:r>
      <w:proofErr w:type="spellStart"/>
      <w:r>
        <w:rPr>
          <w:rFonts w:ascii="Helvetica" w:hAnsi="Helvetica"/>
          <w:sz w:val="22"/>
          <w:szCs w:val="22"/>
        </w:rPr>
        <w:t>DNase</w:t>
      </w:r>
      <w:proofErr w:type="spellEnd"/>
      <w:r>
        <w:rPr>
          <w:rFonts w:ascii="Helvetica" w:hAnsi="Helvetica"/>
          <w:sz w:val="22"/>
          <w:szCs w:val="22"/>
        </w:rPr>
        <w:t xml:space="preserve"> I </w:t>
      </w:r>
      <w:r w:rsidR="005E04EE" w:rsidRPr="005E04EE">
        <w:rPr>
          <w:rFonts w:ascii="Helvetica" w:hAnsi="Helvetica"/>
          <w:b/>
          <w:color w:val="FF0000"/>
          <w:sz w:val="22"/>
          <w:szCs w:val="22"/>
        </w:rPr>
        <w:t>[3.1.1A]</w:t>
      </w:r>
      <w:r w:rsidR="005E04EE">
        <w:rPr>
          <w:rFonts w:ascii="Helvetica" w:hAnsi="Helvetica"/>
          <w:b/>
          <w:sz w:val="22"/>
          <w:szCs w:val="22"/>
        </w:rPr>
        <w:t xml:space="preserve"> </w:t>
      </w:r>
      <w:r>
        <w:rPr>
          <w:rFonts w:ascii="Helvetica" w:hAnsi="Helvetica"/>
          <w:sz w:val="22"/>
          <w:szCs w:val="22"/>
        </w:rPr>
        <w:t xml:space="preserve">in incubation saline for 5 minutes at 37 degrees Celsius </w:t>
      </w:r>
      <w:r>
        <w:rPr>
          <w:rFonts w:ascii="Helvetica" w:hAnsi="Helvetica"/>
          <w:b/>
          <w:bCs/>
          <w:sz w:val="22"/>
          <w:szCs w:val="22"/>
        </w:rPr>
        <w:t>[2-TXT]</w:t>
      </w:r>
      <w:r>
        <w:rPr>
          <w:rFonts w:ascii="Helvetica" w:hAnsi="Helvetica"/>
          <w:sz w:val="22"/>
          <w:szCs w:val="22"/>
        </w:rPr>
        <w:t>.</w:t>
      </w:r>
    </w:p>
    <w:p w14:paraId="07078837" w14:textId="77777777" w:rsidR="005E04EE"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 xml:space="preserve">MED: Talent washes the cortexes with incubation saline. </w:t>
      </w:r>
      <w:r>
        <w:rPr>
          <w:rFonts w:ascii="Helvetica" w:hAnsi="Helvetica"/>
          <w:b/>
          <w:bCs/>
          <w:sz w:val="22"/>
          <w:szCs w:val="22"/>
        </w:rPr>
        <w:t>TEXT: See text for details on preparing incubation saline; See text for details on obtaining cortexes</w:t>
      </w:r>
      <w:r>
        <w:rPr>
          <w:rFonts w:ascii="Helvetica" w:hAnsi="Helvetica"/>
          <w:sz w:val="22"/>
          <w:szCs w:val="22"/>
        </w:rPr>
        <w:t xml:space="preserve">. </w:t>
      </w:r>
    </w:p>
    <w:p w14:paraId="6742E964" w14:textId="0E4E5CC2" w:rsidR="0016058D" w:rsidRDefault="002F2AE8" w:rsidP="005E04EE">
      <w:pPr>
        <w:pStyle w:val="Body"/>
        <w:spacing w:before="240"/>
        <w:ind w:left="720"/>
        <w:outlineLvl w:val="0"/>
        <w:rPr>
          <w:rFonts w:ascii="Helvetica" w:hAnsi="Helvetica"/>
          <w:sz w:val="22"/>
          <w:szCs w:val="22"/>
        </w:rPr>
      </w:pPr>
      <w:r>
        <w:rPr>
          <w:rFonts w:ascii="Helvetica" w:hAnsi="Helvetica"/>
          <w:sz w:val="22"/>
          <w:szCs w:val="22"/>
        </w:rPr>
        <w:t xml:space="preserve">3.1.1 A </w:t>
      </w:r>
      <w:r w:rsidR="005E04EE" w:rsidRPr="005E04EE">
        <w:rPr>
          <w:rFonts w:ascii="Helvetica" w:hAnsi="Helvetica"/>
          <w:sz w:val="22"/>
          <w:szCs w:val="22"/>
          <w:highlight w:val="green"/>
        </w:rPr>
        <w:t>[Added Shot]</w:t>
      </w:r>
      <w:r w:rsidR="005E04EE">
        <w:rPr>
          <w:rFonts w:ascii="Helvetica" w:hAnsi="Helvetica"/>
          <w:sz w:val="22"/>
          <w:szCs w:val="22"/>
        </w:rPr>
        <w:t xml:space="preserve">: </w:t>
      </w:r>
      <w:r>
        <w:rPr>
          <w:rFonts w:ascii="Helvetica" w:hAnsi="Helvetica"/>
          <w:sz w:val="22"/>
          <w:szCs w:val="22"/>
        </w:rPr>
        <w:t>add trypsin</w:t>
      </w:r>
      <w:r w:rsidR="00EC18B4">
        <w:rPr>
          <w:rFonts w:ascii="Helvetica" w:hAnsi="Helvetica" w:hint="eastAsia"/>
          <w:sz w:val="22"/>
          <w:szCs w:val="22"/>
        </w:rPr>
        <w:t xml:space="preserve"> </w:t>
      </w:r>
      <w:r w:rsidR="00EC18B4">
        <w:rPr>
          <w:rFonts w:ascii="Helvetica" w:hAnsi="Helvetica"/>
          <w:sz w:val="22"/>
          <w:szCs w:val="22"/>
        </w:rPr>
        <w:t xml:space="preserve">and </w:t>
      </w:r>
      <w:proofErr w:type="spellStart"/>
      <w:r w:rsidR="00EC18B4">
        <w:rPr>
          <w:rFonts w:ascii="Helvetica" w:hAnsi="Helvetica"/>
          <w:sz w:val="22"/>
          <w:szCs w:val="22"/>
        </w:rPr>
        <w:t>DNaseI</w:t>
      </w:r>
      <w:proofErr w:type="spellEnd"/>
      <w:r w:rsidR="004271E5">
        <w:rPr>
          <w:rFonts w:ascii="Helvetica" w:hAnsi="Helvetica"/>
          <w:sz w:val="22"/>
          <w:szCs w:val="22"/>
        </w:rPr>
        <w:t>.</w:t>
      </w:r>
    </w:p>
    <w:p w14:paraId="0D009C83"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 xml:space="preserve">MED: Talent places the plate into an incubator. </w:t>
      </w:r>
      <w:r>
        <w:rPr>
          <w:rFonts w:ascii="Helvetica" w:hAnsi="Helvetica"/>
          <w:b/>
          <w:bCs/>
          <w:sz w:val="22"/>
          <w:szCs w:val="22"/>
        </w:rPr>
        <w:t>TEXT:</w:t>
      </w:r>
      <w:r>
        <w:rPr>
          <w:rFonts w:ascii="Helvetica" w:hAnsi="Helvetica"/>
          <w:sz w:val="22"/>
          <w:szCs w:val="22"/>
        </w:rPr>
        <w:t xml:space="preserve"> </w:t>
      </w:r>
      <w:r>
        <w:rPr>
          <w:rFonts w:ascii="Helvetica" w:hAnsi="Helvetica"/>
          <w:b/>
          <w:bCs/>
          <w:sz w:val="22"/>
          <w:szCs w:val="22"/>
        </w:rPr>
        <w:t xml:space="preserve">Trypsin: 1.25 mg/mL; </w:t>
      </w:r>
      <w:proofErr w:type="spellStart"/>
      <w:r>
        <w:rPr>
          <w:rFonts w:ascii="Helvetica" w:hAnsi="Helvetica"/>
          <w:b/>
          <w:bCs/>
          <w:sz w:val="22"/>
          <w:szCs w:val="22"/>
        </w:rPr>
        <w:t>DNase</w:t>
      </w:r>
      <w:proofErr w:type="spellEnd"/>
      <w:r>
        <w:rPr>
          <w:rFonts w:ascii="Helvetica" w:hAnsi="Helvetica"/>
          <w:b/>
          <w:bCs/>
          <w:sz w:val="22"/>
          <w:szCs w:val="22"/>
        </w:rPr>
        <w:t xml:space="preserve"> I: 0.25 mg/</w:t>
      </w:r>
      <w:proofErr w:type="spellStart"/>
      <w:r>
        <w:rPr>
          <w:rFonts w:ascii="Helvetica" w:hAnsi="Helvetica"/>
          <w:b/>
          <w:bCs/>
          <w:sz w:val="22"/>
          <w:szCs w:val="22"/>
        </w:rPr>
        <w:t>mL</w:t>
      </w:r>
      <w:r>
        <w:rPr>
          <w:rFonts w:ascii="Helvetica" w:hAnsi="Helvetica"/>
          <w:sz w:val="22"/>
          <w:szCs w:val="22"/>
        </w:rPr>
        <w:t>.</w:t>
      </w:r>
      <w:proofErr w:type="spellEnd"/>
    </w:p>
    <w:p w14:paraId="6B8118BE"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t xml:space="preserve">Then, wash the cortexes three times with ice-cold incubation saline </w:t>
      </w:r>
      <w:r>
        <w:rPr>
          <w:rFonts w:ascii="Helvetica" w:hAnsi="Helvetica"/>
          <w:b/>
          <w:bCs/>
          <w:sz w:val="22"/>
          <w:szCs w:val="22"/>
        </w:rPr>
        <w:t>[1]</w:t>
      </w:r>
      <w:r>
        <w:rPr>
          <w:rFonts w:ascii="Helvetica" w:hAnsi="Helvetica"/>
          <w:sz w:val="22"/>
          <w:szCs w:val="22"/>
        </w:rPr>
        <w:t xml:space="preserve">. Remove the supernatant and add 2 milliliters of plating medium supplemented with 150 microliters of </w:t>
      </w:r>
      <w:proofErr w:type="spellStart"/>
      <w:r>
        <w:rPr>
          <w:rFonts w:ascii="Helvetica" w:hAnsi="Helvetica"/>
          <w:sz w:val="22"/>
          <w:szCs w:val="22"/>
        </w:rPr>
        <w:t>DNase</w:t>
      </w:r>
      <w:proofErr w:type="spellEnd"/>
      <w:r>
        <w:rPr>
          <w:rFonts w:ascii="Helvetica" w:hAnsi="Helvetica"/>
          <w:sz w:val="22"/>
          <w:szCs w:val="22"/>
        </w:rPr>
        <w:t xml:space="preserve"> I stock </w:t>
      </w:r>
      <w:r>
        <w:rPr>
          <w:rFonts w:ascii="Helvetica" w:hAnsi="Helvetica"/>
          <w:b/>
          <w:bCs/>
          <w:sz w:val="22"/>
          <w:szCs w:val="22"/>
          <w:lang w:val="pt-PT"/>
        </w:rPr>
        <w:t>[2]</w:t>
      </w:r>
      <w:r>
        <w:rPr>
          <w:rFonts w:ascii="Helvetica" w:hAnsi="Helvetica"/>
          <w:sz w:val="22"/>
          <w:szCs w:val="22"/>
        </w:rPr>
        <w:t xml:space="preserve">. Dissociate the cells by pipetting 20 times or less </w:t>
      </w:r>
      <w:r>
        <w:rPr>
          <w:rFonts w:ascii="Helvetica" w:hAnsi="Helvetica"/>
          <w:b/>
          <w:bCs/>
          <w:sz w:val="22"/>
          <w:szCs w:val="22"/>
        </w:rPr>
        <w:t>[3]</w:t>
      </w:r>
      <w:r>
        <w:rPr>
          <w:rFonts w:ascii="Helvetica" w:hAnsi="Helvetica"/>
          <w:sz w:val="22"/>
          <w:szCs w:val="22"/>
        </w:rPr>
        <w:t xml:space="preserve">, and filter the cells through a cell strainer with a pore size of 70 microliters </w:t>
      </w:r>
      <w:r>
        <w:rPr>
          <w:rFonts w:ascii="Helvetica" w:hAnsi="Helvetica"/>
          <w:b/>
          <w:bCs/>
          <w:sz w:val="22"/>
          <w:szCs w:val="22"/>
        </w:rPr>
        <w:t>[4]</w:t>
      </w:r>
      <w:r>
        <w:rPr>
          <w:rFonts w:ascii="Helvetica" w:hAnsi="Helvetica"/>
          <w:sz w:val="22"/>
          <w:szCs w:val="22"/>
        </w:rPr>
        <w:t>.</w:t>
      </w:r>
    </w:p>
    <w:p w14:paraId="6869D427" w14:textId="77777777" w:rsidR="005E04EE"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 xml:space="preserve">MED: Talent washes the cortexes with ice-cold incubation saline. </w:t>
      </w:r>
    </w:p>
    <w:p w14:paraId="529F11FB" w14:textId="35ACC484" w:rsidR="0016058D" w:rsidRDefault="002F2AE8" w:rsidP="005E04EE">
      <w:pPr>
        <w:pStyle w:val="Body"/>
        <w:spacing w:before="240"/>
        <w:ind w:left="1530" w:hanging="810"/>
        <w:outlineLvl w:val="0"/>
        <w:rPr>
          <w:rFonts w:ascii="Helvetica" w:hAnsi="Helvetica"/>
          <w:sz w:val="22"/>
          <w:szCs w:val="22"/>
        </w:rPr>
      </w:pPr>
      <w:r>
        <w:rPr>
          <w:rFonts w:ascii="Helvetica" w:hAnsi="Helvetica"/>
          <w:sz w:val="22"/>
          <w:szCs w:val="22"/>
        </w:rPr>
        <w:t xml:space="preserve">3.2.1 A </w:t>
      </w:r>
      <w:r w:rsidR="005E04EE" w:rsidRPr="005E04EE">
        <w:rPr>
          <w:rFonts w:ascii="Helvetica" w:hAnsi="Helvetica"/>
          <w:sz w:val="22"/>
          <w:szCs w:val="22"/>
          <w:highlight w:val="green"/>
        </w:rPr>
        <w:t>[Added Shot]</w:t>
      </w:r>
      <w:r w:rsidR="005E04EE">
        <w:rPr>
          <w:rFonts w:ascii="Helvetica" w:hAnsi="Helvetica"/>
          <w:sz w:val="22"/>
          <w:szCs w:val="22"/>
        </w:rPr>
        <w:t xml:space="preserve">: </w:t>
      </w:r>
      <w:r>
        <w:rPr>
          <w:rFonts w:ascii="Helvetica" w:hAnsi="Helvetica"/>
          <w:sz w:val="22"/>
          <w:szCs w:val="22"/>
        </w:rPr>
        <w:t xml:space="preserve">replace medium </w:t>
      </w:r>
      <w:r w:rsidR="005E04EE" w:rsidRPr="005E04EE">
        <w:rPr>
          <w:rFonts w:ascii="Helvetica" w:hAnsi="Helvetica"/>
          <w:sz w:val="22"/>
          <w:szCs w:val="22"/>
          <w:highlight w:val="green"/>
        </w:rPr>
        <w:t>(Editor: I don’t believe this shot needs to be used)</w:t>
      </w:r>
    </w:p>
    <w:p w14:paraId="3B81A5D2"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MED: Talent adds the supplemented plating medium to the cortexes. The supernatant can be removed prior to this shot.</w:t>
      </w:r>
    </w:p>
    <w:p w14:paraId="77C348BF"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CU: Close up as the talent pipets the mixture up and down repeatedly.</w:t>
      </w:r>
    </w:p>
    <w:p w14:paraId="19CAB0F7" w14:textId="35E1D50F"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 xml:space="preserve">MED: Talent filters the cells through a cell strainer. </w:t>
      </w:r>
      <w:r w:rsidR="005E04EE" w:rsidRPr="005E04EE">
        <w:rPr>
          <w:rFonts w:ascii="Helvetica" w:hAnsi="Helvetica"/>
          <w:sz w:val="22"/>
          <w:szCs w:val="22"/>
          <w:highlight w:val="green"/>
        </w:rPr>
        <w:t>[Shots 3.2.4 and 3.3.1 combined]</w:t>
      </w:r>
    </w:p>
    <w:p w14:paraId="0FF3A4A9"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t xml:space="preserve">Next, wash the cell strainer with 20 milliliters of the plating medium </w:t>
      </w:r>
      <w:r>
        <w:rPr>
          <w:rFonts w:ascii="Helvetica" w:hAnsi="Helvetica"/>
          <w:b/>
          <w:bCs/>
          <w:sz w:val="22"/>
          <w:szCs w:val="22"/>
        </w:rPr>
        <w:t>[1]</w:t>
      </w:r>
      <w:r>
        <w:rPr>
          <w:rFonts w:ascii="Helvetica" w:hAnsi="Helvetica"/>
          <w:sz w:val="22"/>
          <w:szCs w:val="22"/>
        </w:rPr>
        <w:t xml:space="preserve">. For the preparation of frozen cell stock, wash the cells with 20 mL of the wash medium </w:t>
      </w:r>
      <w:r w:rsidRPr="005E04EE">
        <w:rPr>
          <w:rFonts w:ascii="Helvetica" w:hAnsi="Helvetica"/>
          <w:b/>
          <w:bCs/>
          <w:strike/>
          <w:sz w:val="22"/>
          <w:szCs w:val="22"/>
          <w:lang w:val="pt-PT"/>
        </w:rPr>
        <w:t>[2]</w:t>
      </w:r>
      <w:r>
        <w:rPr>
          <w:rFonts w:ascii="Helvetica" w:hAnsi="Helvetica"/>
          <w:sz w:val="22"/>
          <w:szCs w:val="22"/>
        </w:rPr>
        <w:t>.</w:t>
      </w:r>
    </w:p>
    <w:p w14:paraId="1100B253"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MED: Talent washes the cell strainer with plating medium.</w:t>
      </w:r>
    </w:p>
    <w:p w14:paraId="62C5E634" w14:textId="471D0038" w:rsidR="0016058D" w:rsidRDefault="002F2AE8">
      <w:pPr>
        <w:pStyle w:val="Body"/>
        <w:numPr>
          <w:ilvl w:val="2"/>
          <w:numId w:val="8"/>
        </w:numPr>
        <w:spacing w:before="240"/>
        <w:outlineLvl w:val="0"/>
        <w:rPr>
          <w:rFonts w:ascii="Helvetica" w:hAnsi="Helvetica"/>
          <w:strike/>
          <w:sz w:val="22"/>
          <w:szCs w:val="22"/>
        </w:rPr>
      </w:pPr>
      <w:r>
        <w:rPr>
          <w:rFonts w:ascii="Helvetica" w:hAnsi="Helvetica"/>
          <w:strike/>
          <w:sz w:val="22"/>
          <w:szCs w:val="22"/>
        </w:rPr>
        <w:lastRenderedPageBreak/>
        <w:t>MED: Talent washes the cells with wash medium.</w:t>
      </w:r>
      <w:r w:rsidR="005E04EE">
        <w:rPr>
          <w:rFonts w:ascii="Helvetica" w:hAnsi="Helvetica"/>
          <w:sz w:val="22"/>
          <w:szCs w:val="22"/>
        </w:rPr>
        <w:t xml:space="preserve"> </w:t>
      </w:r>
      <w:r w:rsidR="005E04EE" w:rsidRPr="005E04EE">
        <w:rPr>
          <w:rFonts w:ascii="Helvetica" w:hAnsi="Helvetica"/>
          <w:sz w:val="22"/>
          <w:szCs w:val="22"/>
          <w:highlight w:val="green"/>
        </w:rPr>
        <w:t>(Editor: The authors struck out this shot, but I’m unsure if they want to keep the VO.)</w:t>
      </w:r>
    </w:p>
    <w:p w14:paraId="5D1D40BD"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t xml:space="preserve">Dilute the cortical cells with plating medium to a density of 140,000 viable cells per milliliter </w:t>
      </w:r>
      <w:r>
        <w:rPr>
          <w:rFonts w:ascii="Helvetica" w:hAnsi="Helvetica"/>
          <w:b/>
          <w:bCs/>
          <w:sz w:val="22"/>
          <w:szCs w:val="22"/>
        </w:rPr>
        <w:t>[1]</w:t>
      </w:r>
      <w:r>
        <w:rPr>
          <w:rFonts w:ascii="Helvetica" w:hAnsi="Helvetica"/>
          <w:sz w:val="22"/>
          <w:szCs w:val="22"/>
        </w:rPr>
        <w:t xml:space="preserve">. Then, add 1 milliliter of the diluted cell suspension to the PEI-coated coverslips in the 12-well culture plates </w:t>
      </w:r>
      <w:r>
        <w:rPr>
          <w:rFonts w:ascii="Helvetica" w:hAnsi="Helvetica"/>
          <w:b/>
          <w:bCs/>
          <w:sz w:val="22"/>
          <w:szCs w:val="22"/>
          <w:lang w:val="pt-PT"/>
        </w:rPr>
        <w:t>[2]</w:t>
      </w:r>
      <w:r>
        <w:rPr>
          <w:rFonts w:ascii="Helvetica" w:hAnsi="Helvetica"/>
          <w:sz w:val="22"/>
          <w:szCs w:val="22"/>
        </w:rPr>
        <w:t>.</w:t>
      </w:r>
    </w:p>
    <w:p w14:paraId="4649896C"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MED: Talent dilutes the cortical cells with plating medium as described.</w:t>
      </w:r>
    </w:p>
    <w:p w14:paraId="0E29CA41"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MED: Talent adds the diluted cell suspension to the PEI-coated coverslips in the 12-well culture plates.</w:t>
      </w:r>
    </w:p>
    <w:p w14:paraId="3DDB15BE" w14:textId="076D266D" w:rsidR="00B97570" w:rsidRPr="006F4DC0" w:rsidRDefault="002F2AE8" w:rsidP="006F4DC0">
      <w:pPr>
        <w:pStyle w:val="Body"/>
        <w:numPr>
          <w:ilvl w:val="1"/>
          <w:numId w:val="8"/>
        </w:numPr>
        <w:spacing w:before="240"/>
        <w:outlineLvl w:val="0"/>
        <w:rPr>
          <w:rFonts w:ascii="Helvetica" w:hAnsi="Helvetica"/>
          <w:sz w:val="22"/>
          <w:szCs w:val="22"/>
        </w:rPr>
      </w:pPr>
      <w:r>
        <w:rPr>
          <w:rFonts w:ascii="Helvetica" w:hAnsi="Helvetica"/>
          <w:sz w:val="22"/>
          <w:szCs w:val="22"/>
        </w:rPr>
        <w:t xml:space="preserve">Maintain the cells at 37 degrees Celsius in a carbon dioxide incubator for 2 – 3 days </w:t>
      </w:r>
      <w:r>
        <w:rPr>
          <w:rFonts w:ascii="Helvetica" w:hAnsi="Helvetica"/>
          <w:b/>
          <w:bCs/>
          <w:sz w:val="22"/>
          <w:szCs w:val="22"/>
        </w:rPr>
        <w:t>[1]</w:t>
      </w:r>
      <w:r>
        <w:rPr>
          <w:rFonts w:ascii="Helvetica" w:hAnsi="Helvetica"/>
          <w:sz w:val="22"/>
          <w:szCs w:val="22"/>
        </w:rPr>
        <w:t xml:space="preserve">. When the cells are stable 2 – 3 days after plating, change the culture medium to the maintenance medium </w:t>
      </w:r>
      <w:r>
        <w:rPr>
          <w:rFonts w:ascii="Helvetica" w:hAnsi="Helvetica"/>
          <w:b/>
          <w:bCs/>
          <w:sz w:val="22"/>
          <w:szCs w:val="22"/>
        </w:rPr>
        <w:t>[2-TXT]</w:t>
      </w:r>
      <w:r>
        <w:rPr>
          <w:rFonts w:ascii="Helvetica" w:hAnsi="Helvetica"/>
          <w:sz w:val="22"/>
          <w:szCs w:val="22"/>
        </w:rPr>
        <w:t>.</w:t>
      </w:r>
      <w:r w:rsidR="005E04EE">
        <w:rPr>
          <w:rFonts w:ascii="Helvetica" w:hAnsi="Helvetica"/>
          <w:sz w:val="22"/>
          <w:szCs w:val="22"/>
        </w:rPr>
        <w:t xml:space="preserve"> </w:t>
      </w:r>
      <w:r w:rsidR="005E04EE" w:rsidRPr="005E04EE">
        <w:rPr>
          <w:rFonts w:ascii="Helvetica" w:hAnsi="Helvetica"/>
          <w:sz w:val="22"/>
          <w:szCs w:val="22"/>
        </w:rPr>
        <w:t xml:space="preserve">For the preparation of frozen cell stock spin down the cell using a swing rotor to centrifuge the cells at </w:t>
      </w:r>
      <w:proofErr w:type="gramStart"/>
      <w:r w:rsidR="005E04EE" w:rsidRPr="005E04EE">
        <w:rPr>
          <w:rFonts w:ascii="Helvetica" w:hAnsi="Helvetica"/>
          <w:sz w:val="22"/>
          <w:szCs w:val="22"/>
        </w:rPr>
        <w:t>187 x</w:t>
      </w:r>
      <w:proofErr w:type="gramEnd"/>
      <w:r w:rsidR="005E04EE" w:rsidRPr="005E04EE">
        <w:rPr>
          <w:rFonts w:ascii="Helvetica" w:hAnsi="Helvetica"/>
          <w:sz w:val="22"/>
          <w:szCs w:val="22"/>
        </w:rPr>
        <w:t xml:space="preserve"> g for 3 minutes </w:t>
      </w:r>
      <w:r w:rsidR="005E04EE" w:rsidRPr="005E04EE">
        <w:rPr>
          <w:rFonts w:ascii="Helvetica" w:hAnsi="Helvetica"/>
          <w:b/>
          <w:bCs/>
          <w:sz w:val="22"/>
          <w:szCs w:val="22"/>
        </w:rPr>
        <w:t>[3]</w:t>
      </w:r>
      <w:r w:rsidR="005E04EE" w:rsidRPr="005E04EE">
        <w:rPr>
          <w:rFonts w:ascii="Helvetica" w:hAnsi="Helvetica"/>
          <w:sz w:val="22"/>
          <w:szCs w:val="22"/>
        </w:rPr>
        <w:t>.</w:t>
      </w:r>
    </w:p>
    <w:p w14:paraId="78F1485D"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MED: Talent places the 12-well plates into an incubator.</w:t>
      </w:r>
    </w:p>
    <w:p w14:paraId="24AB6B19" w14:textId="77777777" w:rsidR="005E04EE" w:rsidRDefault="002F2AE8" w:rsidP="005E04EE">
      <w:pPr>
        <w:pStyle w:val="Body"/>
        <w:numPr>
          <w:ilvl w:val="2"/>
          <w:numId w:val="8"/>
        </w:numPr>
        <w:spacing w:before="240"/>
        <w:outlineLvl w:val="0"/>
        <w:rPr>
          <w:rFonts w:ascii="Helvetica" w:hAnsi="Helvetica"/>
          <w:sz w:val="22"/>
          <w:szCs w:val="22"/>
        </w:rPr>
      </w:pPr>
      <w:r>
        <w:rPr>
          <w:rFonts w:ascii="Helvetica" w:hAnsi="Helvetica"/>
          <w:sz w:val="22"/>
          <w:szCs w:val="22"/>
        </w:rPr>
        <w:t xml:space="preserve">MED: Talent changes the culture medium to the maintenance medium. </w:t>
      </w:r>
      <w:r>
        <w:rPr>
          <w:rFonts w:ascii="Helvetica" w:hAnsi="Helvetica"/>
          <w:b/>
          <w:bCs/>
          <w:sz w:val="22"/>
          <w:szCs w:val="22"/>
        </w:rPr>
        <w:t>TEXT: The timing of the medium change should not affect results.</w:t>
      </w:r>
    </w:p>
    <w:p w14:paraId="13D27B4B" w14:textId="5F38633D" w:rsidR="001011A9" w:rsidRPr="005E04EE" w:rsidRDefault="002F2AE8" w:rsidP="005E04EE">
      <w:pPr>
        <w:pStyle w:val="Body"/>
        <w:numPr>
          <w:ilvl w:val="2"/>
          <w:numId w:val="8"/>
        </w:numPr>
        <w:spacing w:before="240"/>
        <w:outlineLvl w:val="0"/>
        <w:rPr>
          <w:rFonts w:ascii="Helvetica" w:hAnsi="Helvetica"/>
          <w:sz w:val="22"/>
          <w:szCs w:val="22"/>
        </w:rPr>
      </w:pPr>
      <w:r w:rsidRPr="005E04EE">
        <w:rPr>
          <w:rFonts w:ascii="Helvetica" w:hAnsi="Helvetica"/>
          <w:sz w:val="22"/>
          <w:szCs w:val="22"/>
        </w:rPr>
        <w:t>MED: Talent uses a swing rotor to centrifuge the cells.</w:t>
      </w:r>
    </w:p>
    <w:p w14:paraId="01801006"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t xml:space="preserve">Aspirate the supernatant and add the cryopreservation medium, kept at 4 degrees Celsius, to obtain a cell density of 10 million cells per milliliter </w:t>
      </w:r>
      <w:r>
        <w:rPr>
          <w:rFonts w:ascii="Helvetica" w:hAnsi="Helvetica"/>
          <w:b/>
          <w:bCs/>
          <w:sz w:val="22"/>
          <w:szCs w:val="22"/>
        </w:rPr>
        <w:t>[1]</w:t>
      </w:r>
      <w:r>
        <w:rPr>
          <w:rFonts w:ascii="Helvetica" w:hAnsi="Helvetica"/>
          <w:sz w:val="22"/>
          <w:szCs w:val="22"/>
        </w:rPr>
        <w:t xml:space="preserve">. Aliquot 1 milliliter of the cell suspension into cryogenic tubes </w:t>
      </w:r>
      <w:r>
        <w:rPr>
          <w:rFonts w:ascii="Helvetica" w:hAnsi="Helvetica"/>
          <w:b/>
          <w:bCs/>
          <w:sz w:val="22"/>
          <w:szCs w:val="22"/>
          <w:lang w:val="pt-PT"/>
        </w:rPr>
        <w:t>[2]</w:t>
      </w:r>
      <w:r>
        <w:rPr>
          <w:rFonts w:ascii="Helvetica" w:hAnsi="Helvetica"/>
          <w:sz w:val="22"/>
          <w:szCs w:val="22"/>
        </w:rPr>
        <w:t>.</w:t>
      </w:r>
    </w:p>
    <w:p w14:paraId="28F35A86" w14:textId="29357B3F"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 xml:space="preserve">MED: Talent adds cryopreservation medium to the cells. The supernatant can be removed prior to this shot. </w:t>
      </w:r>
      <w:r w:rsidR="005E04EE" w:rsidRPr="005E04EE">
        <w:rPr>
          <w:rFonts w:ascii="Helvetica" w:hAnsi="Helvetica"/>
          <w:sz w:val="22"/>
          <w:szCs w:val="22"/>
          <w:highlight w:val="green"/>
        </w:rPr>
        <w:t>[Shots 3.6.1 and</w:t>
      </w:r>
      <w:r w:rsidRPr="005E04EE">
        <w:rPr>
          <w:rFonts w:ascii="Helvetica" w:hAnsi="Helvetica"/>
          <w:sz w:val="22"/>
          <w:szCs w:val="22"/>
          <w:highlight w:val="green"/>
        </w:rPr>
        <w:t xml:space="preserve"> 3.6.2</w:t>
      </w:r>
      <w:r w:rsidR="005E04EE" w:rsidRPr="005E04EE">
        <w:rPr>
          <w:rFonts w:ascii="Helvetica" w:hAnsi="Helvetica"/>
          <w:sz w:val="22"/>
          <w:szCs w:val="22"/>
          <w:highlight w:val="green"/>
        </w:rPr>
        <w:t xml:space="preserve"> combined]</w:t>
      </w:r>
    </w:p>
    <w:p w14:paraId="1AE47DD5"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MED: Talent aliquots the cell suspension into cryogenic tubes.</w:t>
      </w:r>
    </w:p>
    <w:p w14:paraId="4ABC075E"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t xml:space="preserve">Place the tubes into a cell-freezing container with a freezing rate of -1 degree Celsius per minute until a temperature of -80 degrees Celsius is reached </w:t>
      </w:r>
      <w:r>
        <w:rPr>
          <w:rFonts w:ascii="Helvetica" w:hAnsi="Helvetica"/>
          <w:b/>
          <w:bCs/>
          <w:sz w:val="22"/>
          <w:szCs w:val="22"/>
        </w:rPr>
        <w:t>[1]</w:t>
      </w:r>
      <w:r>
        <w:rPr>
          <w:rFonts w:ascii="Helvetica" w:hAnsi="Helvetica"/>
          <w:sz w:val="22"/>
          <w:szCs w:val="22"/>
        </w:rPr>
        <w:t xml:space="preserve">. Transfer the freezing container to a freezer at -80 degrees Celsius </w:t>
      </w:r>
      <w:r>
        <w:rPr>
          <w:rFonts w:ascii="Helvetica" w:hAnsi="Helvetica"/>
          <w:b/>
          <w:bCs/>
          <w:sz w:val="22"/>
          <w:szCs w:val="22"/>
        </w:rPr>
        <w:t>[2-TXT]</w:t>
      </w:r>
      <w:r>
        <w:rPr>
          <w:rFonts w:ascii="Helvetica" w:hAnsi="Helvetica"/>
          <w:sz w:val="22"/>
          <w:szCs w:val="22"/>
        </w:rPr>
        <w:t>.</w:t>
      </w:r>
    </w:p>
    <w:p w14:paraId="2A737F13"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MED: Talent places the tube into a cell-freezing container.</w:t>
      </w:r>
    </w:p>
    <w:p w14:paraId="2BDEB67F"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 xml:space="preserve">MED: Talent transfers the cell-freezing container to a freezer. </w:t>
      </w:r>
      <w:r>
        <w:rPr>
          <w:rFonts w:ascii="Helvetica" w:hAnsi="Helvetica"/>
          <w:b/>
          <w:bCs/>
          <w:sz w:val="22"/>
          <w:szCs w:val="22"/>
        </w:rPr>
        <w:t>TEXT: Cell can be stored for at least 3 months at  -80 °C</w:t>
      </w:r>
      <w:r>
        <w:rPr>
          <w:rFonts w:ascii="Helvetica" w:hAnsi="Helvetica"/>
          <w:sz w:val="22"/>
          <w:szCs w:val="22"/>
        </w:rPr>
        <w:t>.</w:t>
      </w:r>
    </w:p>
    <w:p w14:paraId="1A0C01A0"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t xml:space="preserve">To revive the frozen cells, pre-warm the wash medium and the maintenance medium for frozen cortical cells </w:t>
      </w:r>
      <w:r>
        <w:rPr>
          <w:rFonts w:ascii="Helvetica" w:hAnsi="Helvetica"/>
          <w:b/>
          <w:bCs/>
          <w:sz w:val="22"/>
          <w:szCs w:val="22"/>
        </w:rPr>
        <w:t>[1]</w:t>
      </w:r>
      <w:r>
        <w:rPr>
          <w:rFonts w:ascii="Helvetica" w:hAnsi="Helvetica"/>
          <w:sz w:val="22"/>
          <w:szCs w:val="22"/>
        </w:rPr>
        <w:t xml:space="preserve">. Next, thaw the frozen cells rapidly in a water bath a 37 degrees Celsius </w:t>
      </w:r>
      <w:r>
        <w:rPr>
          <w:rFonts w:ascii="Helvetica" w:hAnsi="Helvetica"/>
          <w:b/>
          <w:bCs/>
          <w:sz w:val="22"/>
          <w:szCs w:val="22"/>
          <w:lang w:val="pt-PT"/>
        </w:rPr>
        <w:t>[2]</w:t>
      </w:r>
      <w:r>
        <w:rPr>
          <w:rFonts w:ascii="Helvetica" w:hAnsi="Helvetica"/>
          <w:sz w:val="22"/>
          <w:szCs w:val="22"/>
        </w:rPr>
        <w:t>.</w:t>
      </w:r>
    </w:p>
    <w:p w14:paraId="59A728A5"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MED: Talent retrieves a pre-warmed medium from the incubator.</w:t>
      </w:r>
    </w:p>
    <w:p w14:paraId="7CCF33C1"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MED: Talent places the frozen cells into a water bath.</w:t>
      </w:r>
    </w:p>
    <w:p w14:paraId="34016FF2"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t xml:space="preserve">Dilute the cells gently with pre-warmed wash medium </w:t>
      </w:r>
      <w:r>
        <w:rPr>
          <w:rFonts w:ascii="Helvetica" w:hAnsi="Helvetica"/>
          <w:b/>
          <w:bCs/>
          <w:sz w:val="22"/>
          <w:szCs w:val="22"/>
        </w:rPr>
        <w:t>[1]</w:t>
      </w:r>
      <w:r>
        <w:rPr>
          <w:rFonts w:ascii="Helvetica" w:hAnsi="Helvetica"/>
          <w:sz w:val="22"/>
          <w:szCs w:val="22"/>
        </w:rPr>
        <w:t xml:space="preserve">, and centrifuge with a swing rotor at </w:t>
      </w:r>
      <w:proofErr w:type="gramStart"/>
      <w:r>
        <w:rPr>
          <w:rFonts w:ascii="Helvetica" w:hAnsi="Helvetica"/>
          <w:sz w:val="22"/>
          <w:szCs w:val="22"/>
        </w:rPr>
        <w:t>187 x</w:t>
      </w:r>
      <w:proofErr w:type="gramEnd"/>
      <w:r>
        <w:rPr>
          <w:rFonts w:ascii="Helvetica" w:hAnsi="Helvetica"/>
          <w:sz w:val="22"/>
          <w:szCs w:val="22"/>
        </w:rPr>
        <w:t xml:space="preserve"> g for 3 minutes </w:t>
      </w:r>
      <w:r>
        <w:rPr>
          <w:rFonts w:ascii="Helvetica" w:hAnsi="Helvetica"/>
          <w:b/>
          <w:bCs/>
          <w:sz w:val="22"/>
          <w:szCs w:val="22"/>
          <w:lang w:val="pt-PT"/>
        </w:rPr>
        <w:t>[2]</w:t>
      </w:r>
      <w:r>
        <w:rPr>
          <w:rFonts w:ascii="Helvetica" w:hAnsi="Helvetica"/>
          <w:sz w:val="22"/>
          <w:szCs w:val="22"/>
        </w:rPr>
        <w:t xml:space="preserve">. Re-suspend the pellet in 1 milliliter of wash medium and measure the viable cell density </w:t>
      </w:r>
      <w:r>
        <w:rPr>
          <w:rFonts w:ascii="Helvetica" w:hAnsi="Helvetica"/>
          <w:b/>
          <w:bCs/>
          <w:sz w:val="22"/>
          <w:szCs w:val="22"/>
        </w:rPr>
        <w:t>[3]</w:t>
      </w:r>
      <w:r>
        <w:rPr>
          <w:rFonts w:ascii="Helvetica" w:hAnsi="Helvetica"/>
          <w:sz w:val="22"/>
          <w:szCs w:val="22"/>
        </w:rPr>
        <w:t>.</w:t>
      </w:r>
    </w:p>
    <w:p w14:paraId="36306211"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lastRenderedPageBreak/>
        <w:t>MED: Talent dilutes the cells with pre-warmed wash medium.</w:t>
      </w:r>
    </w:p>
    <w:p w14:paraId="792F0721"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MED: Talent uses a swing rotor to centrifuge the cells.</w:t>
      </w:r>
    </w:p>
    <w:p w14:paraId="1C317ED7"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MED: Talent re-suspends the pellet in wash medium.</w:t>
      </w:r>
    </w:p>
    <w:p w14:paraId="31DBCFB4"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t xml:space="preserve">Then, dilute the cells with the maintenance medium for frozen cortical cells to yield a cell density of 300,000 cells per milliliter </w:t>
      </w:r>
      <w:r>
        <w:rPr>
          <w:rFonts w:ascii="Helvetica" w:hAnsi="Helvetica"/>
          <w:b/>
          <w:bCs/>
          <w:sz w:val="22"/>
          <w:szCs w:val="22"/>
        </w:rPr>
        <w:t>[1]</w:t>
      </w:r>
      <w:r>
        <w:rPr>
          <w:rFonts w:ascii="Helvetica" w:hAnsi="Helvetica"/>
          <w:sz w:val="22"/>
          <w:szCs w:val="22"/>
        </w:rPr>
        <w:t xml:space="preserve">. Seed 1 milliliter of this cell suspension into the wells of the PEI-coated 12-well plates </w:t>
      </w:r>
      <w:r>
        <w:rPr>
          <w:rFonts w:ascii="Helvetica" w:hAnsi="Helvetica"/>
          <w:b/>
          <w:bCs/>
          <w:sz w:val="22"/>
          <w:szCs w:val="22"/>
          <w:lang w:val="pt-PT"/>
        </w:rPr>
        <w:t>[2]</w:t>
      </w:r>
      <w:r>
        <w:rPr>
          <w:rFonts w:ascii="Helvetica" w:hAnsi="Helvetica"/>
          <w:sz w:val="22"/>
          <w:szCs w:val="22"/>
        </w:rPr>
        <w:t>.</w:t>
      </w:r>
    </w:p>
    <w:p w14:paraId="58BBFED0"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MED: Talent dilutes the cells with the maintenance medium for frozen cortical cells.</w:t>
      </w:r>
    </w:p>
    <w:p w14:paraId="3F2B43E9"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MED: Talent seeds the cell suspension into the wells of the PEI-coated 12-well plates.</w:t>
      </w:r>
    </w:p>
    <w:p w14:paraId="79D90D05" w14:textId="77777777" w:rsidR="0016058D" w:rsidRDefault="0016058D">
      <w:pPr>
        <w:pStyle w:val="Body"/>
        <w:ind w:left="1080"/>
        <w:outlineLvl w:val="0"/>
        <w:rPr>
          <w:rFonts w:ascii="Helvetica" w:eastAsia="Helvetica" w:hAnsi="Helvetica" w:cs="Helvetica"/>
          <w:sz w:val="22"/>
          <w:szCs w:val="22"/>
        </w:rPr>
      </w:pPr>
    </w:p>
    <w:p w14:paraId="16D56EAE" w14:textId="77777777" w:rsidR="0016058D" w:rsidRDefault="002F2AE8">
      <w:pPr>
        <w:pStyle w:val="Body"/>
        <w:numPr>
          <w:ilvl w:val="0"/>
          <w:numId w:val="8"/>
        </w:numPr>
        <w:spacing w:before="240"/>
        <w:outlineLvl w:val="0"/>
        <w:rPr>
          <w:rFonts w:ascii="Helvetica" w:hAnsi="Helvetica"/>
          <w:b/>
          <w:bCs/>
          <w:sz w:val="22"/>
          <w:szCs w:val="22"/>
        </w:rPr>
      </w:pPr>
      <w:r>
        <w:rPr>
          <w:rFonts w:ascii="Helvetica" w:hAnsi="Helvetica"/>
          <w:b/>
          <w:bCs/>
          <w:sz w:val="22"/>
          <w:szCs w:val="22"/>
        </w:rPr>
        <w:t xml:space="preserve">Transfection and </w:t>
      </w:r>
      <w:proofErr w:type="spellStart"/>
      <w:r>
        <w:rPr>
          <w:rFonts w:ascii="Helvetica" w:hAnsi="Helvetica"/>
          <w:b/>
          <w:bCs/>
          <w:sz w:val="22"/>
          <w:szCs w:val="22"/>
        </w:rPr>
        <w:t>Adeno</w:t>
      </w:r>
      <w:proofErr w:type="spellEnd"/>
      <w:r>
        <w:rPr>
          <w:rFonts w:ascii="Helvetica" w:hAnsi="Helvetica"/>
          <w:b/>
          <w:bCs/>
          <w:sz w:val="22"/>
          <w:szCs w:val="22"/>
        </w:rPr>
        <w:t>-associated Virus Infection of Hippocampal or Cortical Neurons</w:t>
      </w:r>
    </w:p>
    <w:p w14:paraId="1503D86A"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t xml:space="preserve">For transfection 3 – 8 days after plating, label two tubes </w:t>
      </w:r>
      <w:r>
        <w:rPr>
          <w:rFonts w:ascii="Helvetica" w:hAnsi="Helvetica"/>
          <w:b/>
          <w:bCs/>
          <w:sz w:val="22"/>
          <w:szCs w:val="22"/>
        </w:rPr>
        <w:t>[1]</w:t>
      </w:r>
      <w:r>
        <w:rPr>
          <w:rFonts w:ascii="Helvetica" w:hAnsi="Helvetica"/>
          <w:sz w:val="22"/>
          <w:szCs w:val="22"/>
        </w:rPr>
        <w:t xml:space="preserve">, one for plasmid DNA and the other for the transfection reagent </w:t>
      </w:r>
      <w:r>
        <w:rPr>
          <w:rFonts w:ascii="Helvetica" w:hAnsi="Helvetica"/>
          <w:b/>
          <w:bCs/>
          <w:sz w:val="22"/>
          <w:szCs w:val="22"/>
          <w:lang w:val="pt-PT"/>
        </w:rPr>
        <w:t>[2]</w:t>
      </w:r>
      <w:r>
        <w:rPr>
          <w:rFonts w:ascii="Helvetica" w:hAnsi="Helvetica"/>
          <w:sz w:val="22"/>
          <w:szCs w:val="22"/>
        </w:rPr>
        <w:t xml:space="preserve">. Add 50 microliters of reduced serum medium per well to each tube </w:t>
      </w:r>
      <w:r>
        <w:rPr>
          <w:rFonts w:ascii="Helvetica" w:hAnsi="Helvetica"/>
          <w:b/>
          <w:bCs/>
          <w:sz w:val="22"/>
          <w:szCs w:val="22"/>
        </w:rPr>
        <w:t>[3]</w:t>
      </w:r>
      <w:r>
        <w:rPr>
          <w:rFonts w:ascii="Helvetica" w:hAnsi="Helvetica"/>
          <w:sz w:val="22"/>
          <w:szCs w:val="22"/>
        </w:rPr>
        <w:t>.</w:t>
      </w:r>
    </w:p>
    <w:p w14:paraId="4F920DC2"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MED: Talent sets out two tubes.</w:t>
      </w:r>
    </w:p>
    <w:p w14:paraId="3126AE9C"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CU: Close up as the talent labels the two tubes.</w:t>
      </w:r>
    </w:p>
    <w:p w14:paraId="34055610"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 xml:space="preserve"> MED: Talent adds reduced serum medium to the tubes.</w:t>
      </w:r>
    </w:p>
    <w:p w14:paraId="4BC370EA"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t xml:space="preserve">Add 0.5 micrograms of plasmid DNA per coverslip and 1 microliter of supplement accompanied by transfection reagent for neurons per well to the plasmid DNA tube </w:t>
      </w:r>
      <w:r>
        <w:rPr>
          <w:rFonts w:ascii="Helvetica" w:hAnsi="Helvetica"/>
          <w:b/>
          <w:bCs/>
          <w:sz w:val="22"/>
          <w:szCs w:val="22"/>
        </w:rPr>
        <w:t>[1]</w:t>
      </w:r>
      <w:r>
        <w:rPr>
          <w:rFonts w:ascii="Helvetica" w:hAnsi="Helvetica"/>
          <w:sz w:val="22"/>
          <w:szCs w:val="22"/>
        </w:rPr>
        <w:t xml:space="preserve">. For the co-transfection of Lck-RCaMP2 </w:t>
      </w:r>
      <w:r>
        <w:rPr>
          <w:rFonts w:ascii="Helvetica" w:hAnsi="Helvetica"/>
          <w:i/>
          <w:iCs/>
          <w:color w:val="FF0000"/>
          <w:sz w:val="22"/>
          <w:szCs w:val="22"/>
          <w:u w:color="FF0000"/>
        </w:rPr>
        <w:t>(“L-C-K R-camp-two”)</w:t>
      </w:r>
      <w:r>
        <w:rPr>
          <w:rFonts w:ascii="Helvetica" w:hAnsi="Helvetica"/>
          <w:sz w:val="22"/>
          <w:szCs w:val="22"/>
        </w:rPr>
        <w:t xml:space="preserve"> and OER-GCaMP6f </w:t>
      </w:r>
      <w:r>
        <w:rPr>
          <w:rFonts w:ascii="Helvetica" w:hAnsi="Helvetica"/>
          <w:i/>
          <w:iCs/>
          <w:color w:val="FF0000"/>
          <w:sz w:val="22"/>
          <w:szCs w:val="22"/>
          <w:u w:color="FF0000"/>
        </w:rPr>
        <w:t>(“O-E-R G-camp-six-F”)</w:t>
      </w:r>
      <w:r>
        <w:rPr>
          <w:rFonts w:ascii="Helvetica" w:hAnsi="Helvetica"/>
          <w:sz w:val="22"/>
          <w:szCs w:val="22"/>
        </w:rPr>
        <w:t xml:space="preserve">, mix 0.5 micrograms of each plasmid and 1 microliter of supplement in 50 microliters of reduced serum medium per well </w:t>
      </w:r>
      <w:r>
        <w:rPr>
          <w:rFonts w:ascii="Helvetica" w:hAnsi="Helvetica"/>
          <w:b/>
          <w:bCs/>
          <w:sz w:val="22"/>
          <w:szCs w:val="22"/>
          <w:lang w:val="pt-PT"/>
        </w:rPr>
        <w:t>[2]</w:t>
      </w:r>
      <w:r>
        <w:rPr>
          <w:rFonts w:ascii="Helvetica" w:hAnsi="Helvetica"/>
          <w:sz w:val="22"/>
          <w:szCs w:val="22"/>
        </w:rPr>
        <w:t>.</w:t>
      </w:r>
    </w:p>
    <w:p w14:paraId="23CF9754" w14:textId="43516C9C"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MED: Talent adds plasmid DNA</w:t>
      </w:r>
      <w:r w:rsidRPr="005E04EE">
        <w:rPr>
          <w:rFonts w:ascii="Helvetica" w:hAnsi="Helvetica"/>
          <w:color w:val="FF0000"/>
          <w:sz w:val="22"/>
          <w:szCs w:val="22"/>
        </w:rPr>
        <w:t>, Lck-RCaMP2 and OER-GCaMP6f</w:t>
      </w:r>
      <w:r>
        <w:rPr>
          <w:rFonts w:ascii="Helvetica" w:hAnsi="Helvetica"/>
          <w:sz w:val="22"/>
          <w:szCs w:val="22"/>
        </w:rPr>
        <w:t xml:space="preserve"> and supplement accompanied by transfection reagent for neurons to the plasmid DNA tube. </w:t>
      </w:r>
      <w:r w:rsidR="005E04EE" w:rsidRPr="005E04EE">
        <w:rPr>
          <w:rFonts w:ascii="Helvetica" w:hAnsi="Helvetica"/>
          <w:sz w:val="22"/>
          <w:szCs w:val="22"/>
          <w:highlight w:val="green"/>
        </w:rPr>
        <w:t>[Shots 4.2.1 and</w:t>
      </w:r>
      <w:r w:rsidRPr="005E04EE">
        <w:rPr>
          <w:rFonts w:ascii="Helvetica" w:hAnsi="Helvetica"/>
          <w:sz w:val="22"/>
          <w:szCs w:val="22"/>
          <w:highlight w:val="green"/>
        </w:rPr>
        <w:t xml:space="preserve"> 4.2.2</w:t>
      </w:r>
      <w:r w:rsidR="005E04EE" w:rsidRPr="005E04EE">
        <w:rPr>
          <w:rFonts w:ascii="Helvetica" w:hAnsi="Helvetica"/>
          <w:sz w:val="22"/>
          <w:szCs w:val="22"/>
          <w:highlight w:val="green"/>
        </w:rPr>
        <w:t xml:space="preserve"> combined]</w:t>
      </w:r>
      <w:r>
        <w:rPr>
          <w:rFonts w:ascii="Helvetica" w:hAnsi="Helvetica"/>
          <w:sz w:val="22"/>
          <w:szCs w:val="22"/>
        </w:rPr>
        <w:t xml:space="preserve"> </w:t>
      </w:r>
      <w:r w:rsidR="005E04EE" w:rsidRPr="005E04EE">
        <w:rPr>
          <w:rFonts w:ascii="Helvetica" w:hAnsi="Helvetica"/>
          <w:sz w:val="22"/>
          <w:szCs w:val="22"/>
          <w:highlight w:val="green"/>
        </w:rPr>
        <w:t>(Author Comment: Ad</w:t>
      </w:r>
      <w:r w:rsidRPr="005E04EE">
        <w:rPr>
          <w:rFonts w:ascii="Helvetica" w:hAnsi="Helvetica"/>
          <w:sz w:val="22"/>
          <w:szCs w:val="22"/>
          <w:highlight w:val="green"/>
        </w:rPr>
        <w:t>ded CU shot 4.1.1 .4.2.2 A</w:t>
      </w:r>
      <w:r w:rsidR="005E04EE" w:rsidRPr="005E04EE">
        <w:rPr>
          <w:rFonts w:ascii="Helvetica" w:hAnsi="Helvetica"/>
          <w:sz w:val="22"/>
          <w:szCs w:val="22"/>
          <w:highlight w:val="green"/>
        </w:rPr>
        <w:t>)</w:t>
      </w:r>
    </w:p>
    <w:p w14:paraId="6DED2E94"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MED: Talent adds the Lck-RCaMP2 and OER-GCaMP6f plasmids to the other tube.</w:t>
      </w:r>
    </w:p>
    <w:p w14:paraId="3F20E564"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t xml:space="preserve">Next, add 1 microliter of transfection reagent per well to the transfection reagent tube </w:t>
      </w:r>
      <w:r>
        <w:rPr>
          <w:rFonts w:ascii="Helvetica" w:hAnsi="Helvetica"/>
          <w:b/>
          <w:bCs/>
          <w:sz w:val="22"/>
          <w:szCs w:val="22"/>
        </w:rPr>
        <w:t>[1]</w:t>
      </w:r>
      <w:r>
        <w:rPr>
          <w:rFonts w:ascii="Helvetica" w:hAnsi="Helvetica"/>
          <w:sz w:val="22"/>
          <w:szCs w:val="22"/>
        </w:rPr>
        <w:t xml:space="preserve">. Add the same amount of transfection reagent to the tube for co-transfection </w:t>
      </w:r>
      <w:r w:rsidRPr="005E04EE">
        <w:rPr>
          <w:rFonts w:ascii="Helvetica" w:hAnsi="Helvetica"/>
          <w:b/>
          <w:bCs/>
          <w:strike/>
          <w:sz w:val="22"/>
          <w:szCs w:val="22"/>
          <w:lang w:val="pt-PT"/>
        </w:rPr>
        <w:t>[2]</w:t>
      </w:r>
      <w:r>
        <w:rPr>
          <w:rFonts w:ascii="Helvetica" w:hAnsi="Helvetica"/>
          <w:sz w:val="22"/>
          <w:szCs w:val="22"/>
        </w:rPr>
        <w:t xml:space="preserve">. Vortex both tubes for 1 – 2 seconds </w:t>
      </w:r>
      <w:r>
        <w:rPr>
          <w:rFonts w:ascii="Helvetica" w:hAnsi="Helvetica"/>
          <w:b/>
          <w:bCs/>
          <w:sz w:val="22"/>
          <w:szCs w:val="22"/>
        </w:rPr>
        <w:t>[3]</w:t>
      </w:r>
      <w:r>
        <w:rPr>
          <w:rFonts w:ascii="Helvetica" w:hAnsi="Helvetica"/>
          <w:sz w:val="22"/>
          <w:szCs w:val="22"/>
        </w:rPr>
        <w:t>.</w:t>
      </w:r>
    </w:p>
    <w:p w14:paraId="6C0D1075"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MED: Talent adds transfection reagent to the transfection reagent tube.</w:t>
      </w:r>
    </w:p>
    <w:p w14:paraId="4C3D3E42" w14:textId="63C8D0DC" w:rsidR="0016058D" w:rsidRDefault="002F2AE8">
      <w:pPr>
        <w:pStyle w:val="Body"/>
        <w:numPr>
          <w:ilvl w:val="2"/>
          <w:numId w:val="8"/>
        </w:numPr>
        <w:spacing w:before="240"/>
        <w:outlineLvl w:val="0"/>
        <w:rPr>
          <w:rFonts w:ascii="Helvetica" w:hAnsi="Helvetica"/>
          <w:strike/>
          <w:sz w:val="22"/>
          <w:szCs w:val="22"/>
        </w:rPr>
      </w:pPr>
      <w:r>
        <w:rPr>
          <w:rFonts w:ascii="Helvetica" w:hAnsi="Helvetica"/>
          <w:strike/>
          <w:sz w:val="22"/>
          <w:szCs w:val="22"/>
        </w:rPr>
        <w:t>MED: Talent adds transfection reagent to the co-transfection tube</w:t>
      </w:r>
      <w:r w:rsidR="005E04EE">
        <w:rPr>
          <w:rFonts w:ascii="Helvetica" w:hAnsi="Helvetica"/>
          <w:strike/>
          <w:sz w:val="22"/>
          <w:szCs w:val="22"/>
        </w:rPr>
        <w:t xml:space="preserve"> </w:t>
      </w:r>
      <w:r w:rsidR="005E04EE" w:rsidRPr="005E04EE">
        <w:rPr>
          <w:rFonts w:ascii="Helvetica" w:hAnsi="Helvetica"/>
          <w:sz w:val="22"/>
          <w:szCs w:val="22"/>
          <w:highlight w:val="green"/>
        </w:rPr>
        <w:t>(Editor: The authors struck out this shot, but I’m unsure if they want to keep the VO.)</w:t>
      </w:r>
    </w:p>
    <w:p w14:paraId="648A373A"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MED: Talent vortexes the tubes.</w:t>
      </w:r>
    </w:p>
    <w:p w14:paraId="25759054"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lastRenderedPageBreak/>
        <w:t xml:space="preserve">Then, add the transfection reagent mixture to the DNA mixture </w:t>
      </w:r>
      <w:r>
        <w:rPr>
          <w:rFonts w:ascii="Helvetica" w:hAnsi="Helvetica"/>
          <w:b/>
          <w:bCs/>
          <w:sz w:val="22"/>
          <w:szCs w:val="22"/>
        </w:rPr>
        <w:t>[1]</w:t>
      </w:r>
      <w:r>
        <w:rPr>
          <w:rFonts w:ascii="Helvetica" w:hAnsi="Helvetica"/>
          <w:sz w:val="22"/>
          <w:szCs w:val="22"/>
        </w:rPr>
        <w:t xml:space="preserve">. Gently pipet to mix </w:t>
      </w:r>
      <w:r>
        <w:rPr>
          <w:rFonts w:ascii="Helvetica" w:hAnsi="Helvetica"/>
          <w:b/>
          <w:bCs/>
          <w:sz w:val="22"/>
          <w:szCs w:val="22"/>
          <w:lang w:val="pt-PT"/>
        </w:rPr>
        <w:t>[2]</w:t>
      </w:r>
      <w:r>
        <w:rPr>
          <w:rFonts w:ascii="Helvetica" w:hAnsi="Helvetica"/>
          <w:sz w:val="22"/>
          <w:szCs w:val="22"/>
        </w:rPr>
        <w:t xml:space="preserve">, and incubate at room temperature for 5 minutes </w:t>
      </w:r>
      <w:r>
        <w:rPr>
          <w:rFonts w:ascii="Helvetica" w:hAnsi="Helvetica"/>
          <w:b/>
          <w:bCs/>
          <w:sz w:val="22"/>
          <w:szCs w:val="22"/>
        </w:rPr>
        <w:t>[3]</w:t>
      </w:r>
      <w:r>
        <w:rPr>
          <w:rFonts w:ascii="Helvetica" w:hAnsi="Helvetica"/>
          <w:sz w:val="22"/>
          <w:szCs w:val="22"/>
        </w:rPr>
        <w:t>.</w:t>
      </w:r>
    </w:p>
    <w:p w14:paraId="2A2E9B57"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MED: Talent adds the transfection reagent to the DNA mixture.</w:t>
      </w:r>
    </w:p>
    <w:p w14:paraId="590A349E"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CU: Close up as the talent pipets the solution to mix.</w:t>
      </w:r>
    </w:p>
    <w:p w14:paraId="77916D55"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MED: Talent sets the tube aside on the lab bench to incubate at room temperature.</w:t>
      </w:r>
    </w:p>
    <w:p w14:paraId="211C5137"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t xml:space="preserve">Load this mixture onto the cells in a drop-wise manner </w:t>
      </w:r>
      <w:r>
        <w:rPr>
          <w:rFonts w:ascii="Helvetica" w:hAnsi="Helvetica"/>
          <w:b/>
          <w:bCs/>
          <w:sz w:val="22"/>
          <w:szCs w:val="22"/>
        </w:rPr>
        <w:t>[1]</w:t>
      </w:r>
      <w:r>
        <w:rPr>
          <w:rFonts w:ascii="Helvetica" w:hAnsi="Helvetica"/>
          <w:sz w:val="22"/>
          <w:szCs w:val="22"/>
        </w:rPr>
        <w:t xml:space="preserve">. Incubate in a carbon dioxide incubator for 2 – 3 days until the marker proteins are expressed </w:t>
      </w:r>
      <w:r>
        <w:rPr>
          <w:rFonts w:ascii="Helvetica" w:hAnsi="Helvetica"/>
          <w:b/>
          <w:bCs/>
          <w:sz w:val="22"/>
          <w:szCs w:val="22"/>
          <w:lang w:val="pt-PT"/>
        </w:rPr>
        <w:t>[2]</w:t>
      </w:r>
      <w:r>
        <w:rPr>
          <w:rFonts w:ascii="Helvetica" w:hAnsi="Helvetica"/>
          <w:sz w:val="22"/>
          <w:szCs w:val="22"/>
        </w:rPr>
        <w:t>.</w:t>
      </w:r>
    </w:p>
    <w:p w14:paraId="562A60B1" w14:textId="77777777" w:rsidR="005E04EE" w:rsidRDefault="002F2AE8" w:rsidP="005E04EE">
      <w:pPr>
        <w:pStyle w:val="Body"/>
        <w:numPr>
          <w:ilvl w:val="2"/>
          <w:numId w:val="8"/>
        </w:numPr>
        <w:pBdr>
          <w:bottom w:val="nil"/>
        </w:pBdr>
        <w:spacing w:before="240"/>
        <w:outlineLvl w:val="0"/>
        <w:rPr>
          <w:rFonts w:ascii="Helvetica" w:hAnsi="Helvetica"/>
          <w:sz w:val="22"/>
          <w:szCs w:val="22"/>
        </w:rPr>
      </w:pPr>
      <w:r>
        <w:rPr>
          <w:rFonts w:ascii="Helvetica" w:hAnsi="Helvetica"/>
          <w:sz w:val="22"/>
          <w:szCs w:val="22"/>
        </w:rPr>
        <w:t xml:space="preserve">MED: Talent adds this mixture to the cells in a drop-wise manner. </w:t>
      </w:r>
    </w:p>
    <w:p w14:paraId="56645DDB" w14:textId="1651250E" w:rsidR="0016058D" w:rsidRDefault="005E04EE" w:rsidP="005E04EE">
      <w:pPr>
        <w:pStyle w:val="Body"/>
        <w:pBdr>
          <w:bottom w:val="nil"/>
        </w:pBdr>
        <w:spacing w:before="240"/>
        <w:ind w:left="1530" w:hanging="810"/>
        <w:outlineLvl w:val="0"/>
        <w:rPr>
          <w:rFonts w:ascii="Helvetica" w:hAnsi="Helvetica"/>
          <w:sz w:val="22"/>
          <w:szCs w:val="22"/>
        </w:rPr>
      </w:pPr>
      <w:r>
        <w:rPr>
          <w:rFonts w:ascii="Helvetica" w:hAnsi="Helvetica"/>
          <w:sz w:val="22"/>
          <w:szCs w:val="22"/>
        </w:rPr>
        <w:t>4</w:t>
      </w:r>
      <w:r w:rsidR="002F2AE8">
        <w:rPr>
          <w:rFonts w:ascii="Helvetica" w:hAnsi="Helvetica"/>
          <w:sz w:val="22"/>
          <w:szCs w:val="22"/>
        </w:rPr>
        <w:t>.5.1 A</w:t>
      </w:r>
      <w:r>
        <w:rPr>
          <w:rFonts w:ascii="Helvetica" w:hAnsi="Helvetica"/>
          <w:sz w:val="22"/>
          <w:szCs w:val="22"/>
        </w:rPr>
        <w:t xml:space="preserve"> </w:t>
      </w:r>
      <w:r w:rsidRPr="005E04EE">
        <w:rPr>
          <w:rFonts w:ascii="Helvetica" w:hAnsi="Helvetica"/>
          <w:sz w:val="22"/>
          <w:szCs w:val="22"/>
          <w:highlight w:val="green"/>
        </w:rPr>
        <w:t>[Added Shot]</w:t>
      </w:r>
      <w:r>
        <w:rPr>
          <w:rFonts w:ascii="Helvetica" w:hAnsi="Helvetica"/>
          <w:sz w:val="22"/>
          <w:szCs w:val="22"/>
        </w:rPr>
        <w:t>:</w:t>
      </w:r>
      <w:r w:rsidR="002F2AE8">
        <w:rPr>
          <w:rFonts w:ascii="Helvetica" w:hAnsi="Helvetica"/>
          <w:sz w:val="22"/>
          <w:szCs w:val="22"/>
        </w:rPr>
        <w:t xml:space="preserve"> shaking</w:t>
      </w:r>
      <w:r>
        <w:rPr>
          <w:rFonts w:ascii="Helvetica" w:hAnsi="Helvetica"/>
          <w:sz w:val="22"/>
          <w:szCs w:val="22"/>
        </w:rPr>
        <w:t xml:space="preserve"> </w:t>
      </w:r>
      <w:r w:rsidRPr="005E04EE">
        <w:rPr>
          <w:rFonts w:ascii="Helvetica" w:hAnsi="Helvetica"/>
          <w:sz w:val="22"/>
          <w:szCs w:val="22"/>
          <w:highlight w:val="green"/>
        </w:rPr>
        <w:t>(Editor: The authors may need to provided additional VO for this shot)</w:t>
      </w:r>
    </w:p>
    <w:p w14:paraId="63718135" w14:textId="77777777" w:rsidR="0016058D" w:rsidRDefault="002F2AE8" w:rsidP="005E04EE">
      <w:pPr>
        <w:pStyle w:val="Body"/>
        <w:numPr>
          <w:ilvl w:val="2"/>
          <w:numId w:val="8"/>
        </w:numPr>
        <w:pBdr>
          <w:bottom w:val="nil"/>
        </w:pBdr>
        <w:spacing w:before="240"/>
        <w:outlineLvl w:val="0"/>
        <w:rPr>
          <w:rFonts w:ascii="Helvetica" w:hAnsi="Helvetica"/>
          <w:sz w:val="22"/>
          <w:szCs w:val="22"/>
        </w:rPr>
      </w:pPr>
      <w:r>
        <w:rPr>
          <w:rFonts w:ascii="Helvetica" w:hAnsi="Helvetica"/>
          <w:sz w:val="22"/>
          <w:szCs w:val="22"/>
        </w:rPr>
        <w:t>MED: Talent transfers the cells to an incubator.</w:t>
      </w:r>
    </w:p>
    <w:p w14:paraId="2E5DE61E" w14:textId="5E28132E" w:rsidR="005E04EE" w:rsidRDefault="002F2AE8">
      <w:pPr>
        <w:pStyle w:val="Body"/>
        <w:numPr>
          <w:ilvl w:val="1"/>
          <w:numId w:val="8"/>
        </w:numPr>
        <w:spacing w:before="240"/>
        <w:outlineLvl w:val="0"/>
        <w:rPr>
          <w:rFonts w:ascii="Helvetica" w:hAnsi="Helvetica"/>
          <w:sz w:val="22"/>
          <w:szCs w:val="22"/>
        </w:rPr>
      </w:pPr>
      <w:r w:rsidRPr="005E04EE">
        <w:rPr>
          <w:rFonts w:ascii="Helvetica" w:hAnsi="Helvetica"/>
          <w:color w:val="FF0000"/>
          <w:sz w:val="22"/>
          <w:szCs w:val="22"/>
        </w:rPr>
        <w:t>Mix L and O to make</w:t>
      </w:r>
      <w:r>
        <w:rPr>
          <w:rFonts w:ascii="Helvetica" w:hAnsi="Helvetica"/>
          <w:sz w:val="22"/>
          <w:szCs w:val="22"/>
        </w:rPr>
        <w:t xml:space="preserve"> </w:t>
      </w:r>
      <w:r w:rsidR="005E04EE" w:rsidRPr="005E04EE">
        <w:rPr>
          <w:rFonts w:ascii="Helvetica" w:hAnsi="Helvetica"/>
          <w:color w:val="FF0000"/>
          <w:sz w:val="22"/>
          <w:szCs w:val="22"/>
        </w:rPr>
        <w:t>the</w:t>
      </w:r>
      <w:r w:rsidR="005E04EE">
        <w:rPr>
          <w:rFonts w:ascii="Helvetica" w:hAnsi="Helvetica"/>
          <w:sz w:val="22"/>
          <w:szCs w:val="22"/>
        </w:rPr>
        <w:t xml:space="preserve"> </w:t>
      </w:r>
      <w:r>
        <w:rPr>
          <w:rFonts w:ascii="Helvetica" w:hAnsi="Helvetica"/>
          <w:sz w:val="22"/>
          <w:szCs w:val="22"/>
        </w:rPr>
        <w:t>AAC infection</w:t>
      </w:r>
      <w:r w:rsidR="005E04EE">
        <w:rPr>
          <w:rFonts w:ascii="Helvetica" w:hAnsi="Helvetica"/>
          <w:sz w:val="22"/>
          <w:szCs w:val="22"/>
        </w:rPr>
        <w:t xml:space="preserve"> </w:t>
      </w:r>
      <w:r w:rsidR="005E04EE" w:rsidRPr="005E04EE">
        <w:rPr>
          <w:rFonts w:ascii="Helvetica" w:hAnsi="Helvetica"/>
          <w:b/>
          <w:color w:val="FF0000"/>
          <w:sz w:val="22"/>
          <w:szCs w:val="22"/>
        </w:rPr>
        <w:t>[4.6.0]</w:t>
      </w:r>
      <w:r>
        <w:rPr>
          <w:rFonts w:ascii="Helvetica" w:hAnsi="Helvetica"/>
          <w:sz w:val="22"/>
          <w:szCs w:val="22"/>
        </w:rPr>
        <w:t xml:space="preserve">, add 3 microliters of AAC per well to the mixed neuron-astrocyte culture </w:t>
      </w:r>
      <w:r>
        <w:rPr>
          <w:rFonts w:ascii="Helvetica" w:hAnsi="Helvetica"/>
          <w:b/>
          <w:bCs/>
          <w:sz w:val="22"/>
          <w:szCs w:val="22"/>
        </w:rPr>
        <w:t>[1-TXT]</w:t>
      </w:r>
      <w:r>
        <w:rPr>
          <w:rFonts w:ascii="Helvetica" w:hAnsi="Helvetica"/>
          <w:sz w:val="22"/>
          <w:szCs w:val="22"/>
        </w:rPr>
        <w:t xml:space="preserve">. Gently rock the dish to mix </w:t>
      </w:r>
      <w:r w:rsidRPr="005E04EE">
        <w:rPr>
          <w:rFonts w:ascii="Helvetica" w:hAnsi="Helvetica"/>
          <w:b/>
          <w:bCs/>
          <w:strike/>
          <w:sz w:val="22"/>
          <w:szCs w:val="22"/>
          <w:lang w:val="pt-PT"/>
        </w:rPr>
        <w:t>[2]</w:t>
      </w:r>
      <w:r>
        <w:rPr>
          <w:rFonts w:ascii="Helvetica" w:hAnsi="Helvetica"/>
          <w:sz w:val="22"/>
          <w:szCs w:val="22"/>
        </w:rPr>
        <w:t xml:space="preserve">. For the double infection of Lck-RCaMP2 and OER-GCaMP6f, introduce 3 microliters of each AAV per well </w:t>
      </w:r>
      <w:r>
        <w:rPr>
          <w:rFonts w:ascii="Helvetica" w:hAnsi="Helvetica"/>
          <w:b/>
          <w:bCs/>
          <w:sz w:val="22"/>
          <w:szCs w:val="22"/>
        </w:rPr>
        <w:t>[3]</w:t>
      </w:r>
      <w:r>
        <w:rPr>
          <w:rFonts w:ascii="Helvetica" w:hAnsi="Helvetica"/>
          <w:sz w:val="22"/>
          <w:szCs w:val="22"/>
        </w:rPr>
        <w:t xml:space="preserve">. </w:t>
      </w:r>
    </w:p>
    <w:p w14:paraId="1476C89D" w14:textId="31EFF8C9" w:rsidR="0016058D" w:rsidRDefault="005E04EE" w:rsidP="005E04EE">
      <w:pPr>
        <w:pStyle w:val="Body"/>
        <w:spacing w:before="240"/>
        <w:ind w:left="360" w:firstLine="360"/>
        <w:outlineLvl w:val="0"/>
        <w:rPr>
          <w:rFonts w:ascii="Helvetica" w:hAnsi="Helvetica"/>
          <w:sz w:val="22"/>
          <w:szCs w:val="22"/>
        </w:rPr>
      </w:pPr>
      <w:r>
        <w:rPr>
          <w:rFonts w:ascii="Helvetica" w:hAnsi="Helvetica"/>
          <w:sz w:val="22"/>
          <w:szCs w:val="22"/>
        </w:rPr>
        <w:t xml:space="preserve">4.6.0. </w:t>
      </w:r>
      <w:r w:rsidRPr="005E04EE">
        <w:rPr>
          <w:rFonts w:ascii="Helvetica" w:hAnsi="Helvetica"/>
          <w:sz w:val="22"/>
          <w:szCs w:val="22"/>
          <w:highlight w:val="green"/>
        </w:rPr>
        <w:t>[Added Shot]</w:t>
      </w:r>
      <w:r>
        <w:rPr>
          <w:rFonts w:ascii="Helvetica" w:hAnsi="Helvetica"/>
          <w:sz w:val="22"/>
          <w:szCs w:val="22"/>
        </w:rPr>
        <w:t xml:space="preserve">: </w:t>
      </w:r>
      <w:r w:rsidR="002F2AE8">
        <w:rPr>
          <w:rFonts w:ascii="Helvetica" w:hAnsi="Helvetica"/>
          <w:sz w:val="22"/>
          <w:szCs w:val="22"/>
        </w:rPr>
        <w:t>Add 4.6.0 mix Land O</w:t>
      </w:r>
    </w:p>
    <w:p w14:paraId="2BFAFA44" w14:textId="77777777" w:rsidR="0016058D" w:rsidRDefault="002F2AE8" w:rsidP="005E04EE">
      <w:pPr>
        <w:pStyle w:val="Body"/>
        <w:numPr>
          <w:ilvl w:val="2"/>
          <w:numId w:val="8"/>
        </w:numPr>
        <w:pBdr>
          <w:top w:val="nil"/>
        </w:pBdr>
        <w:spacing w:before="240"/>
        <w:outlineLvl w:val="0"/>
        <w:rPr>
          <w:rFonts w:ascii="Helvetica" w:hAnsi="Helvetica"/>
          <w:sz w:val="22"/>
          <w:szCs w:val="22"/>
        </w:rPr>
      </w:pPr>
      <w:r>
        <w:rPr>
          <w:rFonts w:ascii="Helvetica" w:hAnsi="Helvetica"/>
          <w:sz w:val="22"/>
          <w:szCs w:val="22"/>
        </w:rPr>
        <w:t xml:space="preserve">MED: Talent adds AAC to the mixed neuron-astrocyte culture. </w:t>
      </w:r>
      <w:r>
        <w:rPr>
          <w:rFonts w:ascii="Helvetica" w:hAnsi="Helvetica"/>
          <w:b/>
          <w:bCs/>
          <w:sz w:val="22"/>
          <w:szCs w:val="22"/>
        </w:rPr>
        <w:t>TEXT: Determine the optimal AAV amount for injection in case there are insufficient cells expressing GECIs</w:t>
      </w:r>
      <w:r>
        <w:rPr>
          <w:rFonts w:ascii="Helvetica" w:hAnsi="Helvetica"/>
          <w:sz w:val="22"/>
          <w:szCs w:val="22"/>
        </w:rPr>
        <w:t xml:space="preserve">. </w:t>
      </w:r>
      <w:r>
        <w:rPr>
          <w:rFonts w:ascii="Helvetica" w:hAnsi="Helvetica"/>
          <w:i/>
          <w:iCs/>
          <w:color w:val="0000FF"/>
          <w:sz w:val="22"/>
          <w:szCs w:val="22"/>
          <w:u w:color="0000FF"/>
        </w:rPr>
        <w:t>Video Editor: Leave this text overlay up for all of 4.6.</w:t>
      </w:r>
    </w:p>
    <w:p w14:paraId="565FC444" w14:textId="77777777" w:rsidR="0016058D" w:rsidRDefault="002F2AE8" w:rsidP="005E04EE">
      <w:pPr>
        <w:pStyle w:val="Body"/>
        <w:numPr>
          <w:ilvl w:val="2"/>
          <w:numId w:val="8"/>
        </w:numPr>
        <w:pBdr>
          <w:top w:val="nil"/>
        </w:pBdr>
        <w:spacing w:before="240"/>
        <w:outlineLvl w:val="0"/>
        <w:rPr>
          <w:rFonts w:ascii="Helvetica" w:hAnsi="Helvetica"/>
          <w:sz w:val="22"/>
          <w:szCs w:val="22"/>
        </w:rPr>
      </w:pPr>
      <w:r>
        <w:rPr>
          <w:rFonts w:ascii="Helvetica" w:hAnsi="Helvetica"/>
          <w:sz w:val="22"/>
          <w:szCs w:val="22"/>
        </w:rPr>
        <w:t>CU: Close up as the talent rocks the dish.</w:t>
      </w:r>
    </w:p>
    <w:p w14:paraId="32F93C12" w14:textId="14CCAAC0" w:rsidR="0016058D" w:rsidRDefault="002F2AE8" w:rsidP="005E04EE">
      <w:pPr>
        <w:pStyle w:val="Body"/>
        <w:numPr>
          <w:ilvl w:val="2"/>
          <w:numId w:val="8"/>
        </w:numPr>
        <w:pBdr>
          <w:top w:val="nil"/>
        </w:pBdr>
        <w:spacing w:before="240"/>
        <w:outlineLvl w:val="0"/>
        <w:rPr>
          <w:rFonts w:ascii="Helvetica" w:hAnsi="Helvetica"/>
          <w:sz w:val="22"/>
          <w:szCs w:val="22"/>
        </w:rPr>
      </w:pPr>
      <w:r>
        <w:rPr>
          <w:rFonts w:ascii="Helvetica" w:hAnsi="Helvetica"/>
          <w:strike/>
          <w:sz w:val="22"/>
          <w:szCs w:val="22"/>
        </w:rPr>
        <w:t xml:space="preserve">MED: Talent adds AAC to the double-infection cells. </w:t>
      </w:r>
      <w:r w:rsidR="005E04EE" w:rsidRPr="005E04EE">
        <w:rPr>
          <w:rFonts w:ascii="Helvetica" w:hAnsi="Helvetica"/>
          <w:sz w:val="22"/>
          <w:szCs w:val="22"/>
          <w:highlight w:val="green"/>
        </w:rPr>
        <w:t>(Editor: The authors struck out this shot, but I’m unsure if they want to keep the VO.)</w:t>
      </w:r>
    </w:p>
    <w:p w14:paraId="1E825070"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t xml:space="preserve">Maintain the culture for 1 – 2 weeks until the GECIs are expressed </w:t>
      </w:r>
      <w:r>
        <w:rPr>
          <w:rFonts w:ascii="Helvetica" w:hAnsi="Helvetica"/>
          <w:b/>
          <w:bCs/>
          <w:sz w:val="22"/>
          <w:szCs w:val="22"/>
        </w:rPr>
        <w:t>[1]</w:t>
      </w:r>
      <w:r>
        <w:rPr>
          <w:rFonts w:ascii="Helvetica" w:hAnsi="Helvetica"/>
          <w:sz w:val="22"/>
          <w:szCs w:val="22"/>
        </w:rPr>
        <w:t>.</w:t>
      </w:r>
    </w:p>
    <w:p w14:paraId="0854A09F"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MED: Talent places the cultures into an incubator.</w:t>
      </w:r>
    </w:p>
    <w:p w14:paraId="31A2B5A0" w14:textId="77777777" w:rsidR="0016058D" w:rsidRDefault="002F2AE8">
      <w:pPr>
        <w:pStyle w:val="Body"/>
        <w:numPr>
          <w:ilvl w:val="0"/>
          <w:numId w:val="8"/>
        </w:numPr>
        <w:spacing w:before="240"/>
        <w:outlineLvl w:val="0"/>
        <w:rPr>
          <w:rFonts w:ascii="Helvetica" w:hAnsi="Helvetica"/>
          <w:sz w:val="22"/>
          <w:szCs w:val="22"/>
        </w:rPr>
      </w:pPr>
      <w:r>
        <w:rPr>
          <w:rFonts w:ascii="Helvetica" w:hAnsi="Helvetica"/>
          <w:b/>
          <w:bCs/>
          <w:sz w:val="22"/>
          <w:szCs w:val="22"/>
        </w:rPr>
        <w:t xml:space="preserve">Recording Spontaneous Activities of Astrocytes Expressing Lck-RCaMP2 and OER-GCaMP6f </w:t>
      </w:r>
    </w:p>
    <w:p w14:paraId="4A1E8800"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t xml:space="preserve">First, mount the coverslip containing the cells transfected with Lck-RCaMP2 and OER-GCaMP6f into the recording chamber of the microscope </w:t>
      </w:r>
      <w:r>
        <w:rPr>
          <w:rFonts w:ascii="Helvetica" w:hAnsi="Helvetica"/>
          <w:b/>
          <w:bCs/>
          <w:sz w:val="22"/>
          <w:szCs w:val="22"/>
        </w:rPr>
        <w:t>[1]</w:t>
      </w:r>
      <w:r>
        <w:rPr>
          <w:rFonts w:ascii="Helvetica" w:hAnsi="Helvetica"/>
          <w:sz w:val="22"/>
          <w:szCs w:val="22"/>
        </w:rPr>
        <w:t xml:space="preserve"> Add 400 microliters of the imaging medium </w:t>
      </w:r>
      <w:r>
        <w:rPr>
          <w:rFonts w:ascii="Helvetica" w:hAnsi="Helvetica"/>
          <w:b/>
          <w:bCs/>
          <w:sz w:val="22"/>
          <w:szCs w:val="22"/>
          <w:lang w:val="pt-PT"/>
        </w:rPr>
        <w:t>[2]</w:t>
      </w:r>
      <w:r>
        <w:rPr>
          <w:rFonts w:ascii="Helvetica" w:hAnsi="Helvetica"/>
          <w:sz w:val="22"/>
          <w:szCs w:val="22"/>
        </w:rPr>
        <w:t xml:space="preserve">, and place a lid on top of the chamber </w:t>
      </w:r>
      <w:r>
        <w:rPr>
          <w:rFonts w:ascii="Helvetica" w:hAnsi="Helvetica"/>
          <w:b/>
          <w:bCs/>
          <w:sz w:val="22"/>
          <w:szCs w:val="22"/>
        </w:rPr>
        <w:t>[3]</w:t>
      </w:r>
      <w:r>
        <w:rPr>
          <w:rFonts w:ascii="Helvetica" w:hAnsi="Helvetica"/>
          <w:sz w:val="22"/>
          <w:szCs w:val="22"/>
        </w:rPr>
        <w:t>.</w:t>
      </w:r>
    </w:p>
    <w:p w14:paraId="10544FC7" w14:textId="653EB284"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 xml:space="preserve">MED: Talent mounts a coverslip into the recording chamber of the microscope. </w:t>
      </w:r>
      <w:r w:rsidR="005E04EE" w:rsidRPr="005E04EE">
        <w:rPr>
          <w:rFonts w:ascii="Helvetica" w:hAnsi="Helvetica"/>
          <w:sz w:val="22"/>
          <w:szCs w:val="22"/>
          <w:highlight w:val="green"/>
        </w:rPr>
        <w:t>[Shots 5.1.1 and 5.1.2 combined]</w:t>
      </w:r>
    </w:p>
    <w:p w14:paraId="0D854EBA"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MED: Talent adds the imaging medium to the chamber.</w:t>
      </w:r>
    </w:p>
    <w:p w14:paraId="4E29E958"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MED: Talent places a lid on top of the chamber.</w:t>
      </w:r>
    </w:p>
    <w:p w14:paraId="38E9C284"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lastRenderedPageBreak/>
        <w:t xml:space="preserve">Choose the filter set for GCaMP6f and the light source </w:t>
      </w:r>
      <w:r>
        <w:rPr>
          <w:rFonts w:ascii="Helvetica" w:hAnsi="Helvetica"/>
          <w:b/>
          <w:bCs/>
          <w:sz w:val="22"/>
          <w:szCs w:val="22"/>
        </w:rPr>
        <w:t>[1]</w:t>
      </w:r>
      <w:r>
        <w:rPr>
          <w:rFonts w:ascii="Helvetica" w:hAnsi="Helvetica"/>
          <w:sz w:val="22"/>
          <w:szCs w:val="22"/>
        </w:rPr>
        <w:t xml:space="preserve">. Locate the astrocytes expressing OER-GCaMP6f </w:t>
      </w:r>
      <w:r>
        <w:rPr>
          <w:rFonts w:ascii="Helvetica" w:hAnsi="Helvetica"/>
          <w:b/>
          <w:bCs/>
          <w:sz w:val="22"/>
          <w:szCs w:val="22"/>
          <w:lang w:val="pt-PT"/>
        </w:rPr>
        <w:t>[2]</w:t>
      </w:r>
      <w:r>
        <w:rPr>
          <w:rFonts w:ascii="Helvetica" w:hAnsi="Helvetica"/>
          <w:sz w:val="22"/>
          <w:szCs w:val="22"/>
        </w:rPr>
        <w:t>.</w:t>
      </w:r>
    </w:p>
    <w:p w14:paraId="7AD80ADB" w14:textId="23C2F2D6"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 xml:space="preserve">CU: Talent chooses the filter set and light source. </w:t>
      </w:r>
      <w:r>
        <w:rPr>
          <w:rFonts w:ascii="Helvetica" w:hAnsi="Helvetica"/>
          <w:i/>
          <w:iCs/>
          <w:color w:val="0000FF"/>
          <w:sz w:val="22"/>
          <w:szCs w:val="22"/>
          <w:u w:color="0000FF"/>
        </w:rPr>
        <w:t xml:space="preserve">Videographer: The color of the light leaking from the objective lens reflects the filter and the light source. Showing the microscopic stage with appropriate excitation condition (blue light) is what should be captured here. </w:t>
      </w:r>
      <w:r w:rsidR="005E04EE" w:rsidRPr="005E04EE">
        <w:rPr>
          <w:rFonts w:ascii="Helvetica" w:hAnsi="Helvetica"/>
          <w:iCs/>
          <w:color w:val="auto"/>
          <w:sz w:val="22"/>
          <w:szCs w:val="22"/>
          <w:highlight w:val="green"/>
          <w:u w:color="0000FF"/>
        </w:rPr>
        <w:t xml:space="preserve">(Author Comment: </w:t>
      </w:r>
      <w:r w:rsidRPr="005E04EE">
        <w:rPr>
          <w:rFonts w:ascii="Helvetica" w:hAnsi="Helvetica"/>
          <w:iCs/>
          <w:color w:val="auto"/>
          <w:sz w:val="22"/>
          <w:szCs w:val="22"/>
          <w:highlight w:val="green"/>
          <w:u w:color="0000FF"/>
        </w:rPr>
        <w:t xml:space="preserve">please </w:t>
      </w:r>
      <w:proofErr w:type="gramStart"/>
      <w:r w:rsidRPr="005E04EE">
        <w:rPr>
          <w:rFonts w:ascii="Helvetica" w:hAnsi="Helvetica"/>
          <w:iCs/>
          <w:color w:val="auto"/>
          <w:sz w:val="22"/>
          <w:szCs w:val="22"/>
          <w:highlight w:val="green"/>
          <w:u w:color="0000FF"/>
        </w:rPr>
        <w:t>use take</w:t>
      </w:r>
      <w:proofErr w:type="gramEnd"/>
      <w:r w:rsidRPr="005E04EE">
        <w:rPr>
          <w:rFonts w:ascii="Helvetica" w:hAnsi="Helvetica"/>
          <w:iCs/>
          <w:color w:val="auto"/>
          <w:sz w:val="22"/>
          <w:szCs w:val="22"/>
          <w:highlight w:val="green"/>
          <w:u w:color="0000FF"/>
        </w:rPr>
        <w:t xml:space="preserve"> 2 shot later.</w:t>
      </w:r>
      <w:r w:rsidR="005E04EE" w:rsidRPr="005E04EE">
        <w:rPr>
          <w:rFonts w:ascii="Helvetica" w:hAnsi="Helvetica"/>
          <w:iCs/>
          <w:color w:val="auto"/>
          <w:sz w:val="22"/>
          <w:szCs w:val="22"/>
          <w:highlight w:val="green"/>
          <w:u w:color="0000FF"/>
        </w:rPr>
        <w:t>)</w:t>
      </w:r>
    </w:p>
    <w:p w14:paraId="2F52C2F9" w14:textId="35CEBFB6" w:rsidR="000947C2" w:rsidRPr="005E04EE" w:rsidRDefault="002F2AE8" w:rsidP="00F42168">
      <w:pPr>
        <w:pStyle w:val="Body"/>
        <w:spacing w:before="240"/>
        <w:ind w:left="1350" w:hanging="720"/>
        <w:outlineLvl w:val="0"/>
        <w:rPr>
          <w:rFonts w:ascii="Helvetica" w:eastAsia="Helvetica" w:hAnsi="Helvetica" w:cs="Helvetica"/>
          <w:color w:val="auto"/>
          <w:sz w:val="22"/>
          <w:szCs w:val="22"/>
        </w:rPr>
      </w:pPr>
      <w:r w:rsidRPr="005E04EE">
        <w:rPr>
          <w:rFonts w:ascii="Helvetica" w:hAnsi="Helvetica"/>
          <w:iCs/>
          <w:color w:val="auto"/>
          <w:sz w:val="22"/>
          <w:szCs w:val="22"/>
          <w:u w:color="0000FF"/>
        </w:rPr>
        <w:t>5.2.1 A</w:t>
      </w:r>
      <w:r w:rsidR="005E04EE">
        <w:rPr>
          <w:rFonts w:ascii="Helvetica" w:hAnsi="Helvetica"/>
          <w:iCs/>
          <w:color w:val="auto"/>
          <w:sz w:val="22"/>
          <w:szCs w:val="22"/>
          <w:u w:color="0000FF"/>
        </w:rPr>
        <w:t xml:space="preserve"> </w:t>
      </w:r>
      <w:r w:rsidR="005E04EE" w:rsidRPr="005E04EE">
        <w:rPr>
          <w:rFonts w:ascii="Helvetica" w:hAnsi="Helvetica"/>
          <w:iCs/>
          <w:color w:val="auto"/>
          <w:sz w:val="22"/>
          <w:szCs w:val="22"/>
          <w:highlight w:val="green"/>
          <w:u w:color="0000FF"/>
        </w:rPr>
        <w:t>[Added Shot]</w:t>
      </w:r>
      <w:r w:rsidR="005E04EE">
        <w:rPr>
          <w:rFonts w:ascii="Helvetica" w:hAnsi="Helvetica"/>
          <w:iCs/>
          <w:color w:val="auto"/>
          <w:sz w:val="22"/>
          <w:szCs w:val="22"/>
          <w:u w:color="0000FF"/>
        </w:rPr>
        <w:t>:</w:t>
      </w:r>
      <w:r w:rsidRPr="005E04EE">
        <w:rPr>
          <w:rFonts w:ascii="Helvetica" w:hAnsi="Helvetica"/>
          <w:iCs/>
          <w:color w:val="auto"/>
          <w:sz w:val="22"/>
          <w:szCs w:val="22"/>
          <w:u w:color="0000FF"/>
        </w:rPr>
        <w:t xml:space="preserve"> CU of blue light. </w:t>
      </w:r>
      <w:r w:rsidR="00F42168" w:rsidRPr="00F42168">
        <w:rPr>
          <w:rFonts w:ascii="Helvetica" w:hAnsi="Helvetica"/>
          <w:iCs/>
          <w:color w:val="auto"/>
          <w:sz w:val="22"/>
          <w:szCs w:val="22"/>
          <w:highlight w:val="green"/>
          <w:u w:color="0000FF"/>
        </w:rPr>
        <w:t>(Editor: This shot can be used alongside or instead of 5.2.1, whichever looks better)</w:t>
      </w:r>
    </w:p>
    <w:p w14:paraId="150E90BE" w14:textId="1C53A118" w:rsidR="0016058D" w:rsidRDefault="005E04EE">
      <w:pPr>
        <w:pStyle w:val="Body"/>
        <w:numPr>
          <w:ilvl w:val="2"/>
          <w:numId w:val="8"/>
        </w:numPr>
        <w:spacing w:before="240"/>
        <w:outlineLvl w:val="0"/>
        <w:rPr>
          <w:rFonts w:ascii="Helvetica" w:hAnsi="Helvetica"/>
          <w:sz w:val="22"/>
          <w:szCs w:val="22"/>
        </w:rPr>
      </w:pPr>
      <w:r>
        <w:rPr>
          <w:rFonts w:ascii="Helvetica" w:hAnsi="Helvetica"/>
          <w:sz w:val="22"/>
          <w:szCs w:val="22"/>
        </w:rPr>
        <w:t>SCREEN: *</w:t>
      </w:r>
      <w:r>
        <w:rPr>
          <w:rFonts w:ascii="Helvetica" w:hAnsi="Helvetica"/>
          <w:sz w:val="22"/>
          <w:szCs w:val="22"/>
          <w:shd w:val="clear" w:color="auto" w:fill="FFFF00"/>
        </w:rPr>
        <w:t>To be provided by authors</w:t>
      </w:r>
      <w:r>
        <w:rPr>
          <w:rFonts w:ascii="Helvetica" w:hAnsi="Helvetica"/>
          <w:sz w:val="22"/>
          <w:szCs w:val="22"/>
        </w:rPr>
        <w:t xml:space="preserve">: Talent locates the astrocytes. </w:t>
      </w:r>
      <w:r>
        <w:rPr>
          <w:rFonts w:ascii="Helvetica" w:hAnsi="Helvetica"/>
          <w:i/>
          <w:iCs/>
          <w:sz w:val="22"/>
          <w:szCs w:val="22"/>
          <w:shd w:val="clear" w:color="auto" w:fill="FFFF00"/>
        </w:rPr>
        <w:t xml:space="preserve">Authors: Please upload all screen capture videos to your </w:t>
      </w:r>
      <w:hyperlink r:id="rId9" w:history="1">
        <w:r>
          <w:rPr>
            <w:rStyle w:val="Hyperlink1"/>
            <w:rFonts w:ascii="Helvetica" w:hAnsi="Helvetica"/>
            <w:sz w:val="22"/>
            <w:szCs w:val="22"/>
          </w:rPr>
          <w:t>project page</w:t>
        </w:r>
      </w:hyperlink>
      <w:r>
        <w:rPr>
          <w:rFonts w:ascii="Helvetica" w:hAnsi="Helvetica"/>
          <w:i/>
          <w:iCs/>
          <w:sz w:val="22"/>
          <w:szCs w:val="22"/>
          <w:shd w:val="clear" w:color="auto" w:fill="FFFF00"/>
        </w:rPr>
        <w:t>.</w:t>
      </w:r>
      <w:r>
        <w:rPr>
          <w:rFonts w:ascii="Helvetica" w:hAnsi="Helvetica"/>
          <w:i/>
          <w:iCs/>
          <w:color w:val="0000FF"/>
          <w:sz w:val="22"/>
          <w:szCs w:val="22"/>
          <w:u w:color="0000FF"/>
        </w:rPr>
        <w:t xml:space="preserve"> Videographer: If there is any </w:t>
      </w:r>
      <w:proofErr w:type="gramStart"/>
      <w:r>
        <w:rPr>
          <w:rFonts w:ascii="Helvetica" w:hAnsi="Helvetica"/>
          <w:i/>
          <w:iCs/>
          <w:color w:val="0000FF"/>
          <w:sz w:val="22"/>
          <w:szCs w:val="22"/>
          <w:u w:color="0000FF"/>
        </w:rPr>
        <w:t>difficulty recording the screen capture</w:t>
      </w:r>
      <w:proofErr w:type="gramEnd"/>
      <w:r>
        <w:rPr>
          <w:rFonts w:ascii="Helvetica" w:hAnsi="Helvetica"/>
          <w:i/>
          <w:iCs/>
          <w:color w:val="0000FF"/>
          <w:sz w:val="22"/>
          <w:szCs w:val="22"/>
          <w:u w:color="0000FF"/>
        </w:rPr>
        <w:t xml:space="preserve">, please film the talent moving the stage and adjusting the focus as they locate the astrocytes. </w:t>
      </w:r>
      <w:r w:rsidR="00F42168" w:rsidRPr="00F42168">
        <w:rPr>
          <w:rFonts w:ascii="Helvetica" w:hAnsi="Helvetica"/>
          <w:i/>
          <w:iCs/>
          <w:color w:val="auto"/>
          <w:sz w:val="22"/>
          <w:szCs w:val="22"/>
          <w:highlight w:val="green"/>
          <w:u w:color="0000FF"/>
        </w:rPr>
        <w:t xml:space="preserve">(Author Comment: </w:t>
      </w:r>
      <w:r w:rsidRPr="00F42168">
        <w:rPr>
          <w:rFonts w:ascii="Helvetica" w:hAnsi="Helvetica"/>
          <w:i/>
          <w:iCs/>
          <w:color w:val="auto"/>
          <w:sz w:val="22"/>
          <w:szCs w:val="22"/>
          <w:highlight w:val="green"/>
          <w:u w:color="0000FF"/>
        </w:rPr>
        <w:t>Screen capture has been uploaded.</w:t>
      </w:r>
      <w:r w:rsidRPr="00F42168">
        <w:rPr>
          <w:rFonts w:ascii="Helvetica" w:hAnsi="Helvetica"/>
          <w:i/>
          <w:iCs/>
          <w:color w:val="auto"/>
          <w:sz w:val="22"/>
          <w:szCs w:val="22"/>
          <w:highlight w:val="green"/>
          <w:u w:color="0000FF"/>
        </w:rPr>
        <w:br/>
      </w:r>
      <w:hyperlink r:id="rId10" w:tooltip="GoodSerachingCellbyBlueLight.mov" w:history="1">
        <w:r w:rsidRPr="00F42168">
          <w:rPr>
            <w:rStyle w:val="Hyperlink"/>
            <w:rFonts w:ascii="Helvetica Neue" w:hAnsi="Helvetica Neue"/>
            <w:color w:val="auto"/>
            <w:sz w:val="21"/>
            <w:szCs w:val="21"/>
            <w:highlight w:val="green"/>
            <w:u w:val="none"/>
            <w:shd w:val="clear" w:color="auto" w:fill="FFFFFF"/>
          </w:rPr>
          <w:t>GoodSerachingCellbyBlueLight.mov</w:t>
        </w:r>
      </w:hyperlink>
      <w:r w:rsidR="00F42168" w:rsidRPr="00F42168">
        <w:rPr>
          <w:color w:val="auto"/>
          <w:highlight w:val="green"/>
        </w:rPr>
        <w:t>)</w:t>
      </w:r>
    </w:p>
    <w:p w14:paraId="6AD38B08"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t xml:space="preserve">Next, choose a filter set and light source for RCaMP2 </w:t>
      </w:r>
      <w:r>
        <w:rPr>
          <w:rFonts w:ascii="Helvetica" w:hAnsi="Helvetica"/>
          <w:b/>
          <w:bCs/>
          <w:sz w:val="22"/>
          <w:szCs w:val="22"/>
        </w:rPr>
        <w:t>[1-TXT]</w:t>
      </w:r>
      <w:r>
        <w:rPr>
          <w:rFonts w:ascii="Helvetica" w:hAnsi="Helvetica"/>
          <w:sz w:val="22"/>
          <w:szCs w:val="22"/>
        </w:rPr>
        <w:t xml:space="preserve">, and confirm whether Lck-RCaMP2 is expressed in the same astrocytes </w:t>
      </w:r>
      <w:r>
        <w:rPr>
          <w:rFonts w:ascii="Helvetica" w:hAnsi="Helvetica"/>
          <w:b/>
          <w:bCs/>
          <w:sz w:val="22"/>
          <w:szCs w:val="22"/>
          <w:lang w:val="pt-PT"/>
        </w:rPr>
        <w:t>[2]</w:t>
      </w:r>
      <w:r>
        <w:rPr>
          <w:rFonts w:ascii="Helvetica" w:hAnsi="Helvetica"/>
          <w:sz w:val="22"/>
          <w:szCs w:val="22"/>
        </w:rPr>
        <w:t>.</w:t>
      </w:r>
    </w:p>
    <w:p w14:paraId="0625488C" w14:textId="05CC5C50" w:rsidR="002C6113" w:rsidRPr="00F42168" w:rsidRDefault="002F2AE8" w:rsidP="00F42168">
      <w:pPr>
        <w:pStyle w:val="Body"/>
        <w:numPr>
          <w:ilvl w:val="2"/>
          <w:numId w:val="8"/>
        </w:numPr>
        <w:spacing w:before="240"/>
        <w:outlineLvl w:val="0"/>
        <w:rPr>
          <w:rFonts w:ascii="Helvetica" w:hAnsi="Helvetica"/>
          <w:sz w:val="22"/>
          <w:szCs w:val="22"/>
        </w:rPr>
      </w:pPr>
      <w:r>
        <w:rPr>
          <w:rFonts w:ascii="Helvetica" w:hAnsi="Helvetica"/>
          <w:sz w:val="22"/>
          <w:szCs w:val="22"/>
        </w:rPr>
        <w:t xml:space="preserve">CU: Talent chooses the filter set and light source. </w:t>
      </w:r>
      <w:r>
        <w:rPr>
          <w:rFonts w:ascii="Helvetica" w:hAnsi="Helvetica"/>
          <w:b/>
          <w:bCs/>
          <w:sz w:val="22"/>
          <w:szCs w:val="22"/>
        </w:rPr>
        <w:t xml:space="preserve">TEXT: Avoid long expose to the light source to prevent </w:t>
      </w:r>
      <w:proofErr w:type="spellStart"/>
      <w:r>
        <w:rPr>
          <w:rFonts w:ascii="Helvetica" w:hAnsi="Helvetica"/>
          <w:b/>
          <w:bCs/>
          <w:sz w:val="22"/>
          <w:szCs w:val="22"/>
        </w:rPr>
        <w:t>photobleaching</w:t>
      </w:r>
      <w:proofErr w:type="spellEnd"/>
      <w:r>
        <w:rPr>
          <w:rFonts w:ascii="Helvetica" w:hAnsi="Helvetica"/>
          <w:sz w:val="22"/>
          <w:szCs w:val="22"/>
        </w:rPr>
        <w:t xml:space="preserve">. </w:t>
      </w:r>
      <w:r>
        <w:rPr>
          <w:rFonts w:ascii="Helvetica" w:hAnsi="Helvetica"/>
          <w:i/>
          <w:iCs/>
          <w:color w:val="0000FF"/>
          <w:sz w:val="22"/>
          <w:szCs w:val="22"/>
          <w:u w:color="0000FF"/>
        </w:rPr>
        <w:t>Videographer: The color of the light leaking from the objective lens reflects the filter and the light source. Showing the microscopic stage with appropriate excitation condition (green light) is what should be captured here.</w:t>
      </w:r>
    </w:p>
    <w:p w14:paraId="4DA80C29" w14:textId="109377F8" w:rsidR="0016058D" w:rsidRPr="00F42168" w:rsidRDefault="00F42168" w:rsidP="00F42168">
      <w:pPr>
        <w:pStyle w:val="Body"/>
        <w:numPr>
          <w:ilvl w:val="2"/>
          <w:numId w:val="8"/>
        </w:numPr>
        <w:spacing w:before="240"/>
        <w:outlineLvl w:val="0"/>
        <w:rPr>
          <w:rFonts w:ascii="Helvetica" w:hAnsi="Helvetica"/>
          <w:color w:val="auto"/>
          <w:sz w:val="22"/>
          <w:szCs w:val="22"/>
        </w:rPr>
      </w:pPr>
      <w:r w:rsidRPr="00F42168">
        <w:rPr>
          <w:rFonts w:ascii="Helvetica" w:hAnsi="Helvetica"/>
          <w:sz w:val="22"/>
          <w:szCs w:val="22"/>
        </w:rPr>
        <w:t>SCREEN: *</w:t>
      </w:r>
      <w:r w:rsidRPr="00F42168">
        <w:rPr>
          <w:rFonts w:ascii="Helvetica" w:hAnsi="Helvetica"/>
          <w:sz w:val="22"/>
          <w:szCs w:val="22"/>
          <w:shd w:val="clear" w:color="auto" w:fill="FFFF00"/>
        </w:rPr>
        <w:t>To be provided by authors</w:t>
      </w:r>
      <w:r w:rsidRPr="00F42168">
        <w:rPr>
          <w:rFonts w:ascii="Helvetica" w:hAnsi="Helvetica"/>
          <w:sz w:val="22"/>
          <w:szCs w:val="22"/>
        </w:rPr>
        <w:t xml:space="preserve">: Talent confirms that the </w:t>
      </w:r>
      <w:proofErr w:type="gramStart"/>
      <w:r w:rsidRPr="00F42168">
        <w:rPr>
          <w:rFonts w:ascii="Helvetica" w:hAnsi="Helvetica"/>
          <w:sz w:val="22"/>
          <w:szCs w:val="22"/>
        </w:rPr>
        <w:t>astrocytes is</w:t>
      </w:r>
      <w:proofErr w:type="gramEnd"/>
      <w:r w:rsidRPr="00F42168">
        <w:rPr>
          <w:rFonts w:ascii="Helvetica" w:hAnsi="Helvetica"/>
          <w:sz w:val="22"/>
          <w:szCs w:val="22"/>
        </w:rPr>
        <w:t xml:space="preserve"> also expressing Lck-RCaMP2. </w:t>
      </w:r>
      <w:r w:rsidRPr="00F42168">
        <w:rPr>
          <w:rFonts w:ascii="Helvetica" w:hAnsi="Helvetica"/>
          <w:i/>
          <w:iCs/>
          <w:sz w:val="22"/>
          <w:szCs w:val="22"/>
          <w:shd w:val="clear" w:color="auto" w:fill="FFFF00"/>
        </w:rPr>
        <w:t xml:space="preserve">Authors: Please upload all screen capture videos to your </w:t>
      </w:r>
      <w:hyperlink r:id="rId11" w:history="1">
        <w:r w:rsidRPr="00F42168">
          <w:rPr>
            <w:rStyle w:val="Hyperlink1"/>
            <w:rFonts w:ascii="Helvetica" w:hAnsi="Helvetica"/>
            <w:sz w:val="22"/>
            <w:szCs w:val="22"/>
          </w:rPr>
          <w:t>project page</w:t>
        </w:r>
      </w:hyperlink>
      <w:r w:rsidRPr="00F42168">
        <w:rPr>
          <w:rFonts w:ascii="Helvetica" w:hAnsi="Helvetica"/>
          <w:i/>
          <w:iCs/>
          <w:sz w:val="22"/>
          <w:szCs w:val="22"/>
          <w:shd w:val="clear" w:color="auto" w:fill="FFFF00"/>
        </w:rPr>
        <w:t>.</w:t>
      </w:r>
      <w:r w:rsidRPr="00F42168">
        <w:rPr>
          <w:rFonts w:ascii="Helvetica" w:hAnsi="Helvetica"/>
          <w:i/>
          <w:iCs/>
          <w:color w:val="0000FF"/>
          <w:sz w:val="22"/>
          <w:szCs w:val="22"/>
          <w:u w:color="0000FF"/>
        </w:rPr>
        <w:t xml:space="preserve"> Videographer: If there is any difficulty recording the screen capture, please film the talent at the microscope/computer as they confirm that the astrocytes are also expressing Lck-RCaMP2. </w:t>
      </w:r>
      <w:r w:rsidRPr="00F42168">
        <w:rPr>
          <w:rFonts w:ascii="Helvetica" w:hAnsi="Helvetica"/>
          <w:color w:val="auto"/>
          <w:sz w:val="22"/>
          <w:szCs w:val="22"/>
          <w:highlight w:val="green"/>
        </w:rPr>
        <w:t>(Author Comment:</w:t>
      </w:r>
      <w:r w:rsidRPr="00F42168">
        <w:rPr>
          <w:rFonts w:ascii="Helvetica" w:hAnsi="Helvetica"/>
          <w:iCs/>
          <w:color w:val="auto"/>
          <w:sz w:val="22"/>
          <w:szCs w:val="22"/>
          <w:highlight w:val="green"/>
          <w:u w:color="0000FF"/>
        </w:rPr>
        <w:t xml:space="preserve"> Screen capture has been uploaded.</w:t>
      </w:r>
      <w:r w:rsidRPr="00F42168">
        <w:rPr>
          <w:rFonts w:ascii="Helvetica" w:hAnsi="Helvetica"/>
          <w:i/>
          <w:iCs/>
          <w:color w:val="auto"/>
          <w:sz w:val="22"/>
          <w:szCs w:val="22"/>
          <w:highlight w:val="green"/>
          <w:u w:color="0000FF"/>
        </w:rPr>
        <w:t xml:space="preserve"> </w:t>
      </w:r>
      <w:hyperlink r:id="rId12" w:tooltip="ExpressionCheckbyGreenLight.mov" w:history="1">
        <w:r w:rsidRPr="00F42168">
          <w:rPr>
            <w:rStyle w:val="Hyperlink"/>
            <w:rFonts w:ascii="Helvetica Neue" w:hAnsi="Helvetica Neue"/>
            <w:color w:val="auto"/>
            <w:sz w:val="21"/>
            <w:szCs w:val="21"/>
            <w:highlight w:val="green"/>
          </w:rPr>
          <w:t>ExpressionCheckbyGreenLight.mov</w:t>
        </w:r>
      </w:hyperlink>
      <w:r w:rsidRPr="00F42168">
        <w:rPr>
          <w:rFonts w:ascii="Helvetica Neue" w:hAnsi="Helvetica Neue"/>
          <w:color w:val="auto"/>
          <w:sz w:val="21"/>
          <w:szCs w:val="21"/>
          <w:highlight w:val="green"/>
        </w:rPr>
        <w:t>)</w:t>
      </w:r>
    </w:p>
    <w:p w14:paraId="42E77170"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t xml:space="preserve">Record time-lapse images of Lck-GCaMP2 at 2 Hertz for 2 minutes and save the imaging data </w:t>
      </w:r>
      <w:r>
        <w:rPr>
          <w:rFonts w:ascii="Helvetica" w:hAnsi="Helvetica"/>
          <w:b/>
          <w:bCs/>
          <w:sz w:val="22"/>
          <w:szCs w:val="22"/>
        </w:rPr>
        <w:t>[1]</w:t>
      </w:r>
      <w:r>
        <w:rPr>
          <w:rFonts w:ascii="Helvetica" w:hAnsi="Helvetica"/>
          <w:sz w:val="22"/>
          <w:szCs w:val="22"/>
        </w:rPr>
        <w:t xml:space="preserve">. After this, change the filter set back to that for GCaMP6f </w:t>
      </w:r>
      <w:r>
        <w:rPr>
          <w:rFonts w:ascii="Helvetica" w:hAnsi="Helvetica"/>
          <w:b/>
          <w:bCs/>
          <w:sz w:val="22"/>
          <w:szCs w:val="22"/>
          <w:lang w:val="pt-PT"/>
        </w:rPr>
        <w:t>[2]</w:t>
      </w:r>
      <w:r>
        <w:rPr>
          <w:rFonts w:ascii="Helvetica" w:hAnsi="Helvetica"/>
          <w:sz w:val="22"/>
          <w:szCs w:val="22"/>
        </w:rPr>
        <w:t xml:space="preserve">. Record time-lapse images of OER-GCaMP6f in the same field of view, at 2 Hertz for 2 minutes </w:t>
      </w:r>
      <w:r>
        <w:rPr>
          <w:rFonts w:ascii="Helvetica" w:hAnsi="Helvetica"/>
          <w:b/>
          <w:bCs/>
          <w:sz w:val="22"/>
          <w:szCs w:val="22"/>
        </w:rPr>
        <w:t>[3]</w:t>
      </w:r>
      <w:r>
        <w:rPr>
          <w:rFonts w:ascii="Helvetica" w:hAnsi="Helvetica"/>
          <w:sz w:val="22"/>
          <w:szCs w:val="22"/>
        </w:rPr>
        <w:t xml:space="preserve">. Then, save the imaging data </w:t>
      </w:r>
      <w:r>
        <w:rPr>
          <w:rFonts w:ascii="Helvetica" w:hAnsi="Helvetica"/>
          <w:b/>
          <w:bCs/>
          <w:sz w:val="22"/>
          <w:szCs w:val="22"/>
        </w:rPr>
        <w:t>[4]</w:t>
      </w:r>
      <w:r>
        <w:rPr>
          <w:rFonts w:ascii="Helvetica" w:hAnsi="Helvetica"/>
          <w:sz w:val="22"/>
          <w:szCs w:val="22"/>
        </w:rPr>
        <w:t>.</w:t>
      </w:r>
    </w:p>
    <w:p w14:paraId="43F7A8C8" w14:textId="79B631FA"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SCREEN: *</w:t>
      </w:r>
      <w:r>
        <w:rPr>
          <w:rFonts w:ascii="Helvetica" w:hAnsi="Helvetica"/>
          <w:sz w:val="22"/>
          <w:szCs w:val="22"/>
          <w:shd w:val="clear" w:color="auto" w:fill="FFFF00"/>
        </w:rPr>
        <w:t>To be provided by authors</w:t>
      </w:r>
      <w:r>
        <w:rPr>
          <w:rFonts w:ascii="Helvetica" w:hAnsi="Helvetica"/>
          <w:sz w:val="22"/>
          <w:szCs w:val="22"/>
        </w:rPr>
        <w:t xml:space="preserve">: Talent started recording a time-lapse video. </w:t>
      </w:r>
      <w:r>
        <w:rPr>
          <w:rFonts w:ascii="Helvetica" w:hAnsi="Helvetica"/>
          <w:i/>
          <w:iCs/>
          <w:sz w:val="22"/>
          <w:szCs w:val="22"/>
          <w:shd w:val="clear" w:color="auto" w:fill="FFFF00"/>
        </w:rPr>
        <w:t xml:space="preserve">Authors: Please upload all screen capture videos to your </w:t>
      </w:r>
      <w:hyperlink r:id="rId13" w:history="1">
        <w:r>
          <w:rPr>
            <w:rStyle w:val="Hyperlink1"/>
            <w:rFonts w:ascii="Helvetica" w:hAnsi="Helvetica"/>
            <w:sz w:val="22"/>
            <w:szCs w:val="22"/>
          </w:rPr>
          <w:t>project page</w:t>
        </w:r>
      </w:hyperlink>
      <w:r>
        <w:rPr>
          <w:rFonts w:ascii="Helvetica" w:hAnsi="Helvetica"/>
          <w:i/>
          <w:iCs/>
          <w:sz w:val="22"/>
          <w:szCs w:val="22"/>
          <w:shd w:val="clear" w:color="auto" w:fill="FFFF00"/>
        </w:rPr>
        <w:t>.</w:t>
      </w:r>
      <w:r>
        <w:rPr>
          <w:rFonts w:ascii="Helvetica" w:hAnsi="Helvetica"/>
          <w:i/>
          <w:iCs/>
          <w:color w:val="0000FF"/>
          <w:sz w:val="22"/>
          <w:szCs w:val="22"/>
          <w:u w:color="0000FF"/>
        </w:rPr>
        <w:t xml:space="preserve"> Videographer: If there is any difficulty recording the </w:t>
      </w:r>
      <w:proofErr w:type="gramStart"/>
      <w:r>
        <w:rPr>
          <w:rFonts w:ascii="Helvetica" w:hAnsi="Helvetica"/>
          <w:i/>
          <w:iCs/>
          <w:color w:val="0000FF"/>
          <w:sz w:val="22"/>
          <w:szCs w:val="22"/>
          <w:u w:color="0000FF"/>
        </w:rPr>
        <w:t>screen capture</w:t>
      </w:r>
      <w:proofErr w:type="gramEnd"/>
      <w:r>
        <w:rPr>
          <w:rFonts w:ascii="Helvetica" w:hAnsi="Helvetica"/>
          <w:i/>
          <w:iCs/>
          <w:color w:val="0000FF"/>
          <w:sz w:val="22"/>
          <w:szCs w:val="22"/>
          <w:u w:color="0000FF"/>
        </w:rPr>
        <w:t>, please film the talent at the microscope/computer begin recording the time-lapse video.</w:t>
      </w:r>
      <w:r w:rsidR="00B03519">
        <w:rPr>
          <w:rFonts w:ascii="Helvetica" w:hAnsi="Helvetica"/>
          <w:i/>
          <w:iCs/>
          <w:color w:val="0000FF"/>
          <w:sz w:val="22"/>
          <w:szCs w:val="22"/>
          <w:u w:color="0000FF"/>
        </w:rPr>
        <w:br/>
      </w:r>
      <w:r w:rsidR="00F42168" w:rsidRPr="00F42168">
        <w:rPr>
          <w:rFonts w:ascii="Helvetica" w:hAnsi="Helvetica"/>
          <w:iCs/>
          <w:color w:val="auto"/>
          <w:sz w:val="22"/>
          <w:szCs w:val="22"/>
          <w:highlight w:val="green"/>
          <w:u w:color="0000FF"/>
        </w:rPr>
        <w:t xml:space="preserve">(Author Comment: </w:t>
      </w:r>
      <w:r w:rsidR="00B03519" w:rsidRPr="00F42168">
        <w:rPr>
          <w:rFonts w:ascii="Helvetica" w:hAnsi="Helvetica"/>
          <w:iCs/>
          <w:color w:val="auto"/>
          <w:sz w:val="22"/>
          <w:szCs w:val="22"/>
          <w:highlight w:val="green"/>
          <w:u w:color="0000FF"/>
        </w:rPr>
        <w:t xml:space="preserve">please use </w:t>
      </w:r>
      <w:r w:rsidR="002C1813" w:rsidRPr="00F42168">
        <w:rPr>
          <w:rFonts w:ascii="Helvetica" w:hAnsi="Helvetica"/>
          <w:iCs/>
          <w:color w:val="auto"/>
          <w:sz w:val="22"/>
          <w:szCs w:val="22"/>
          <w:highlight w:val="green"/>
          <w:u w:color="0000FF"/>
        </w:rPr>
        <w:t xml:space="preserve">the </w:t>
      </w:r>
      <w:proofErr w:type="gramStart"/>
      <w:r w:rsidR="002C1813" w:rsidRPr="00F42168">
        <w:rPr>
          <w:rFonts w:ascii="Helvetica" w:hAnsi="Helvetica"/>
          <w:iCs/>
          <w:color w:val="auto"/>
          <w:sz w:val="22"/>
          <w:szCs w:val="22"/>
          <w:highlight w:val="green"/>
          <w:u w:color="0000FF"/>
        </w:rPr>
        <w:t>cell  in</w:t>
      </w:r>
      <w:proofErr w:type="gramEnd"/>
      <w:r w:rsidR="002C1813" w:rsidRPr="00F42168">
        <w:rPr>
          <w:rFonts w:ascii="Helvetica" w:hAnsi="Helvetica"/>
          <w:iCs/>
          <w:color w:val="auto"/>
          <w:sz w:val="22"/>
          <w:szCs w:val="22"/>
          <w:highlight w:val="green"/>
          <w:u w:color="0000FF"/>
        </w:rPr>
        <w:t xml:space="preserve"> </w:t>
      </w:r>
      <w:r w:rsidR="002E21F8" w:rsidRPr="00F42168">
        <w:rPr>
          <w:rFonts w:ascii="Helvetica" w:hAnsi="Helvetica"/>
          <w:iCs/>
          <w:color w:val="auto"/>
          <w:sz w:val="22"/>
          <w:szCs w:val="22"/>
          <w:highlight w:val="green"/>
          <w:u w:color="0000FF"/>
        </w:rPr>
        <w:t>Video 2 if necessary.</w:t>
      </w:r>
      <w:r w:rsidR="00F42168" w:rsidRPr="00F42168">
        <w:rPr>
          <w:rFonts w:ascii="Helvetica" w:hAnsi="Helvetica"/>
          <w:iCs/>
          <w:color w:val="auto"/>
          <w:sz w:val="22"/>
          <w:szCs w:val="22"/>
          <w:highlight w:val="green"/>
          <w:u w:color="0000FF"/>
        </w:rPr>
        <w:t>)</w:t>
      </w:r>
    </w:p>
    <w:p w14:paraId="0F12EB5C"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MED: Talent changes the filter set back.</w:t>
      </w:r>
    </w:p>
    <w:p w14:paraId="63DBCEB5" w14:textId="587E53CA"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SCREEN: *</w:t>
      </w:r>
      <w:r>
        <w:rPr>
          <w:rFonts w:ascii="Helvetica" w:hAnsi="Helvetica"/>
          <w:sz w:val="22"/>
          <w:szCs w:val="22"/>
          <w:shd w:val="clear" w:color="auto" w:fill="FFFF00"/>
        </w:rPr>
        <w:t>To be provided by authors</w:t>
      </w:r>
      <w:r>
        <w:rPr>
          <w:rFonts w:ascii="Helvetica" w:hAnsi="Helvetica"/>
          <w:sz w:val="22"/>
          <w:szCs w:val="22"/>
        </w:rPr>
        <w:t xml:space="preserve">: Talent started recording another time-lapse video. </w:t>
      </w:r>
      <w:r>
        <w:rPr>
          <w:rFonts w:ascii="Helvetica" w:hAnsi="Helvetica"/>
          <w:i/>
          <w:iCs/>
          <w:sz w:val="22"/>
          <w:szCs w:val="22"/>
          <w:shd w:val="clear" w:color="auto" w:fill="FFFF00"/>
        </w:rPr>
        <w:t xml:space="preserve">Authors: Please upload all screen capture videos to your </w:t>
      </w:r>
      <w:hyperlink r:id="rId14" w:history="1">
        <w:r>
          <w:rPr>
            <w:rStyle w:val="Hyperlink1"/>
            <w:rFonts w:ascii="Helvetica" w:hAnsi="Helvetica"/>
            <w:sz w:val="22"/>
            <w:szCs w:val="22"/>
          </w:rPr>
          <w:t>project page</w:t>
        </w:r>
      </w:hyperlink>
      <w:r>
        <w:rPr>
          <w:rFonts w:ascii="Helvetica" w:hAnsi="Helvetica"/>
          <w:i/>
          <w:iCs/>
          <w:sz w:val="22"/>
          <w:szCs w:val="22"/>
          <w:shd w:val="clear" w:color="auto" w:fill="FFFF00"/>
        </w:rPr>
        <w:t>.</w:t>
      </w:r>
      <w:r>
        <w:rPr>
          <w:rFonts w:ascii="Helvetica" w:hAnsi="Helvetica"/>
          <w:i/>
          <w:iCs/>
          <w:color w:val="0000FF"/>
          <w:sz w:val="22"/>
          <w:szCs w:val="22"/>
          <w:u w:color="0000FF"/>
        </w:rPr>
        <w:t xml:space="preserve"> Videographer: If there is any difficulty recording the </w:t>
      </w:r>
      <w:proofErr w:type="gramStart"/>
      <w:r>
        <w:rPr>
          <w:rFonts w:ascii="Helvetica" w:hAnsi="Helvetica"/>
          <w:i/>
          <w:iCs/>
          <w:color w:val="0000FF"/>
          <w:sz w:val="22"/>
          <w:szCs w:val="22"/>
          <w:u w:color="0000FF"/>
        </w:rPr>
        <w:t>screen capture</w:t>
      </w:r>
      <w:proofErr w:type="gramEnd"/>
      <w:r>
        <w:rPr>
          <w:rFonts w:ascii="Helvetica" w:hAnsi="Helvetica"/>
          <w:i/>
          <w:iCs/>
          <w:color w:val="0000FF"/>
          <w:sz w:val="22"/>
          <w:szCs w:val="22"/>
          <w:u w:color="0000FF"/>
        </w:rPr>
        <w:t xml:space="preserve">, </w:t>
      </w:r>
      <w:r>
        <w:rPr>
          <w:rFonts w:ascii="Helvetica" w:hAnsi="Helvetica"/>
          <w:i/>
          <w:iCs/>
          <w:color w:val="0000FF"/>
          <w:sz w:val="22"/>
          <w:szCs w:val="22"/>
          <w:u w:color="0000FF"/>
        </w:rPr>
        <w:lastRenderedPageBreak/>
        <w:t>please film the talent at the microscope/computer begin recording the time-lapse video.</w:t>
      </w:r>
      <w:r w:rsidR="00F42168" w:rsidRPr="00F42168">
        <w:rPr>
          <w:rFonts w:ascii="Helvetica" w:hAnsi="Helvetica"/>
          <w:iCs/>
          <w:color w:val="auto"/>
          <w:sz w:val="22"/>
          <w:szCs w:val="22"/>
          <w:u w:color="0000FF"/>
        </w:rPr>
        <w:t xml:space="preserve"> </w:t>
      </w:r>
      <w:r w:rsidR="00F42168" w:rsidRPr="00F42168">
        <w:rPr>
          <w:rFonts w:ascii="Helvetica" w:hAnsi="Helvetica"/>
          <w:iCs/>
          <w:color w:val="auto"/>
          <w:sz w:val="22"/>
          <w:szCs w:val="22"/>
          <w:highlight w:val="green"/>
          <w:u w:color="0000FF"/>
        </w:rPr>
        <w:t xml:space="preserve">(Author Comment: </w:t>
      </w:r>
      <w:r w:rsidR="00CF5289" w:rsidRPr="00F42168">
        <w:rPr>
          <w:rFonts w:ascii="Helvetica" w:hAnsi="Helvetica"/>
          <w:iCs/>
          <w:color w:val="auto"/>
          <w:sz w:val="22"/>
          <w:szCs w:val="22"/>
          <w:highlight w:val="green"/>
          <w:u w:color="0000FF"/>
        </w:rPr>
        <w:t xml:space="preserve">please use </w:t>
      </w:r>
      <w:r w:rsidRPr="00F42168">
        <w:rPr>
          <w:rFonts w:ascii="Helvetica" w:hAnsi="Helvetica"/>
          <w:iCs/>
          <w:color w:val="auto"/>
          <w:sz w:val="22"/>
          <w:szCs w:val="22"/>
          <w:highlight w:val="green"/>
          <w:u w:color="0000FF"/>
        </w:rPr>
        <w:t xml:space="preserve">the cell </w:t>
      </w:r>
      <w:r w:rsidR="00FC23A4" w:rsidRPr="00F42168">
        <w:rPr>
          <w:rFonts w:ascii="Helvetica" w:hAnsi="Helvetica"/>
          <w:iCs/>
          <w:color w:val="auto"/>
          <w:sz w:val="22"/>
          <w:szCs w:val="22"/>
          <w:highlight w:val="green"/>
          <w:u w:color="0000FF"/>
        </w:rPr>
        <w:t xml:space="preserve">in </w:t>
      </w:r>
      <w:r w:rsidR="00CF5289" w:rsidRPr="00F42168">
        <w:rPr>
          <w:rFonts w:ascii="Helvetica" w:hAnsi="Helvetica"/>
          <w:iCs/>
          <w:color w:val="auto"/>
          <w:sz w:val="22"/>
          <w:szCs w:val="22"/>
          <w:highlight w:val="green"/>
          <w:u w:color="0000FF"/>
        </w:rPr>
        <w:t xml:space="preserve">Video </w:t>
      </w:r>
      <w:r w:rsidR="00B425AD" w:rsidRPr="00F42168">
        <w:rPr>
          <w:rFonts w:ascii="Helvetica" w:hAnsi="Helvetica"/>
          <w:iCs/>
          <w:color w:val="auto"/>
          <w:sz w:val="22"/>
          <w:szCs w:val="22"/>
          <w:highlight w:val="green"/>
          <w:u w:color="0000FF"/>
        </w:rPr>
        <w:t>3</w:t>
      </w:r>
      <w:r w:rsidR="00CF5289" w:rsidRPr="00F42168">
        <w:rPr>
          <w:rFonts w:ascii="Helvetica" w:hAnsi="Helvetica"/>
          <w:iCs/>
          <w:color w:val="auto"/>
          <w:sz w:val="22"/>
          <w:szCs w:val="22"/>
          <w:highlight w:val="green"/>
          <w:u w:color="0000FF"/>
        </w:rPr>
        <w:t xml:space="preserve"> if necessary.</w:t>
      </w:r>
      <w:r w:rsidR="00F42168" w:rsidRPr="00F42168">
        <w:rPr>
          <w:rFonts w:ascii="Helvetica" w:hAnsi="Helvetica"/>
          <w:iCs/>
          <w:color w:val="auto"/>
          <w:sz w:val="22"/>
          <w:szCs w:val="22"/>
          <w:highlight w:val="green"/>
          <w:u w:color="0000FF"/>
        </w:rPr>
        <w:t>)</w:t>
      </w:r>
    </w:p>
    <w:p w14:paraId="0295EEFE"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MED: Talent saves the data.</w:t>
      </w:r>
    </w:p>
    <w:p w14:paraId="4CFE35B4" w14:textId="77777777" w:rsidR="0016058D" w:rsidRDefault="0016058D">
      <w:pPr>
        <w:pStyle w:val="Body"/>
        <w:rPr>
          <w:rFonts w:ascii="Helvetica" w:eastAsia="Helvetica" w:hAnsi="Helvetica" w:cs="Helvetica"/>
          <w:color w:val="323E4F"/>
          <w:spacing w:val="5"/>
          <w:kern w:val="28"/>
          <w:sz w:val="52"/>
          <w:szCs w:val="52"/>
          <w:u w:color="323E4F"/>
        </w:rPr>
      </w:pPr>
    </w:p>
    <w:p w14:paraId="4F5F1368" w14:textId="77777777" w:rsidR="0016058D" w:rsidRDefault="002F2AE8">
      <w:pPr>
        <w:pStyle w:val="Body"/>
      </w:pPr>
      <w:r>
        <w:rPr>
          <w:rFonts w:ascii="Arial Unicode MS" w:hAnsi="Arial Unicode MS"/>
        </w:rPr>
        <w:br w:type="page"/>
      </w:r>
    </w:p>
    <w:p w14:paraId="0D786589" w14:textId="77777777" w:rsidR="0016058D" w:rsidRDefault="002F2AE8">
      <w:pPr>
        <w:pStyle w:val="Title"/>
        <w:jc w:val="center"/>
        <w:rPr>
          <w:rFonts w:ascii="Helvetica" w:eastAsia="Helvetica" w:hAnsi="Helvetica" w:cs="Helvetica"/>
        </w:rPr>
      </w:pPr>
      <w:r>
        <w:rPr>
          <w:rFonts w:ascii="Helvetica" w:hAnsi="Helvetica"/>
        </w:rPr>
        <w:lastRenderedPageBreak/>
        <w:t>Section – Results</w:t>
      </w:r>
    </w:p>
    <w:p w14:paraId="5EDBE9B2" w14:textId="77777777" w:rsidR="0016058D" w:rsidRDefault="002F2AE8">
      <w:pPr>
        <w:pStyle w:val="Body"/>
        <w:numPr>
          <w:ilvl w:val="0"/>
          <w:numId w:val="8"/>
        </w:numPr>
        <w:spacing w:before="240"/>
        <w:outlineLvl w:val="0"/>
        <w:rPr>
          <w:rFonts w:ascii="Helvetica" w:hAnsi="Helvetica"/>
          <w:color w:val="FF0000"/>
          <w:sz w:val="22"/>
          <w:szCs w:val="22"/>
        </w:rPr>
      </w:pPr>
      <w:r>
        <w:rPr>
          <w:rFonts w:ascii="Helvetica" w:hAnsi="Helvetica"/>
          <w:b/>
          <w:bCs/>
          <w:sz w:val="22"/>
          <w:szCs w:val="22"/>
        </w:rPr>
        <w:t>Results: Dissection of Local Ca</w:t>
      </w:r>
      <w:r>
        <w:rPr>
          <w:rFonts w:ascii="Helvetica" w:hAnsi="Helvetica"/>
          <w:b/>
          <w:bCs/>
          <w:sz w:val="22"/>
          <w:szCs w:val="22"/>
          <w:vertAlign w:val="superscript"/>
        </w:rPr>
        <w:t>2+</w:t>
      </w:r>
      <w:r>
        <w:rPr>
          <w:rFonts w:ascii="Helvetica" w:hAnsi="Helvetica"/>
          <w:b/>
          <w:bCs/>
          <w:sz w:val="22"/>
          <w:szCs w:val="22"/>
        </w:rPr>
        <w:t xml:space="preserve"> Signals in Cultured Cells</w:t>
      </w:r>
    </w:p>
    <w:p w14:paraId="35A142F5"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t xml:space="preserve">In this study, Lck-RCaMP2 and OER-GCaMP6f are expressed in </w:t>
      </w:r>
      <w:proofErr w:type="spellStart"/>
      <w:r>
        <w:rPr>
          <w:rFonts w:ascii="Helvetica" w:hAnsi="Helvetica"/>
          <w:sz w:val="22"/>
          <w:szCs w:val="22"/>
        </w:rPr>
        <w:t>HeLa</w:t>
      </w:r>
      <w:proofErr w:type="spellEnd"/>
      <w:r>
        <w:rPr>
          <w:rFonts w:ascii="Helvetica" w:hAnsi="Helvetica"/>
          <w:sz w:val="22"/>
          <w:szCs w:val="22"/>
        </w:rPr>
        <w:t xml:space="preserve"> cells and both signals are recorded simultaneously using image-splitting optics 24 hours after transfection </w:t>
      </w:r>
      <w:r>
        <w:rPr>
          <w:rFonts w:ascii="Helvetica" w:hAnsi="Helvetica"/>
          <w:b/>
          <w:bCs/>
          <w:sz w:val="22"/>
          <w:szCs w:val="22"/>
        </w:rPr>
        <w:t>[1]</w:t>
      </w:r>
      <w:r>
        <w:rPr>
          <w:rFonts w:ascii="Helvetica" w:hAnsi="Helvetica"/>
          <w:sz w:val="22"/>
          <w:szCs w:val="22"/>
        </w:rPr>
        <w:t xml:space="preserve">. Upon the addition of Histamine, the signal intensity of Lck-RCaMP2 and OER-GCaMP6f increased </w:t>
      </w:r>
      <w:r>
        <w:rPr>
          <w:rFonts w:ascii="Helvetica" w:hAnsi="Helvetica"/>
          <w:b/>
          <w:bCs/>
          <w:sz w:val="22"/>
          <w:szCs w:val="22"/>
          <w:lang w:val="pt-PT"/>
        </w:rPr>
        <w:t>[2]</w:t>
      </w:r>
      <w:r>
        <w:rPr>
          <w:rFonts w:ascii="Helvetica" w:hAnsi="Helvetica"/>
          <w:sz w:val="22"/>
          <w:szCs w:val="22"/>
        </w:rPr>
        <w:t>.</w:t>
      </w:r>
    </w:p>
    <w:p w14:paraId="06927D0F"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 xml:space="preserve">LAB MEDIA: Figure 3. </w:t>
      </w:r>
      <w:r>
        <w:rPr>
          <w:rFonts w:ascii="Helvetica" w:hAnsi="Helvetica"/>
          <w:i/>
          <w:iCs/>
          <w:color w:val="0000FF"/>
          <w:sz w:val="22"/>
          <w:szCs w:val="22"/>
          <w:u w:color="0000FF"/>
        </w:rPr>
        <w:t>Video Editor: Show only Figure 3B.</w:t>
      </w:r>
    </w:p>
    <w:p w14:paraId="3CD469F0"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 xml:space="preserve">LAB MEDIA: Figure 3. </w:t>
      </w:r>
      <w:r>
        <w:rPr>
          <w:rFonts w:ascii="Helvetica" w:hAnsi="Helvetica"/>
          <w:i/>
          <w:iCs/>
          <w:color w:val="0000FF"/>
          <w:sz w:val="22"/>
          <w:szCs w:val="22"/>
          <w:u w:color="0000FF"/>
        </w:rPr>
        <w:t>Video Editor: Still show only Figure 3B. Emphasize the images in both rows that occur from 0 s to 2.5 s (the images under the “+1 µM Histamine (His)” header).</w:t>
      </w:r>
    </w:p>
    <w:p w14:paraId="3BF0EC96"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t xml:space="preserve">The time courses of calcium ion elevation reported by Lck-RCaMP2 and OER-GCaMP6f are compared in the same region of interest </w:t>
      </w:r>
      <w:r>
        <w:rPr>
          <w:rFonts w:ascii="Helvetica" w:hAnsi="Helvetica"/>
          <w:b/>
          <w:bCs/>
          <w:sz w:val="22"/>
          <w:szCs w:val="22"/>
        </w:rPr>
        <w:t>[1]</w:t>
      </w:r>
      <w:r>
        <w:rPr>
          <w:rFonts w:ascii="Helvetica" w:hAnsi="Helvetica"/>
          <w:sz w:val="22"/>
          <w:szCs w:val="22"/>
        </w:rPr>
        <w:t xml:space="preserve">. Both sensors report an oscillation-like calcium ion elevation </w:t>
      </w:r>
      <w:r>
        <w:rPr>
          <w:rFonts w:ascii="Helvetica" w:hAnsi="Helvetica"/>
          <w:b/>
          <w:bCs/>
          <w:sz w:val="22"/>
          <w:szCs w:val="22"/>
          <w:lang w:val="pt-PT"/>
        </w:rPr>
        <w:t>[2]</w:t>
      </w:r>
      <w:r>
        <w:rPr>
          <w:rFonts w:ascii="Helvetica" w:hAnsi="Helvetica"/>
          <w:sz w:val="22"/>
          <w:szCs w:val="22"/>
        </w:rPr>
        <w:t xml:space="preserve">, and both show the same time course in two of the five cells examined </w:t>
      </w:r>
      <w:r>
        <w:rPr>
          <w:rFonts w:ascii="Helvetica" w:hAnsi="Helvetica"/>
          <w:b/>
          <w:bCs/>
          <w:sz w:val="22"/>
          <w:szCs w:val="22"/>
        </w:rPr>
        <w:t>[3]</w:t>
      </w:r>
      <w:r>
        <w:rPr>
          <w:rFonts w:ascii="Helvetica" w:hAnsi="Helvetica"/>
          <w:sz w:val="22"/>
          <w:szCs w:val="22"/>
        </w:rPr>
        <w:t>.</w:t>
      </w:r>
    </w:p>
    <w:p w14:paraId="24B10C83"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 xml:space="preserve">LAB MEDIA: Figure 3. </w:t>
      </w:r>
      <w:r>
        <w:rPr>
          <w:rFonts w:ascii="Helvetica" w:hAnsi="Helvetica"/>
          <w:i/>
          <w:iCs/>
          <w:color w:val="0000FF"/>
          <w:sz w:val="22"/>
          <w:szCs w:val="22"/>
          <w:u w:color="0000FF"/>
        </w:rPr>
        <w:t>Video Editor: Show only Figure 3C.</w:t>
      </w:r>
    </w:p>
    <w:p w14:paraId="3739C526"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 xml:space="preserve">LAB MEDIA: Figure 3. </w:t>
      </w:r>
      <w:r>
        <w:rPr>
          <w:rFonts w:ascii="Helvetica" w:hAnsi="Helvetica"/>
          <w:i/>
          <w:iCs/>
          <w:color w:val="0000FF"/>
          <w:sz w:val="22"/>
          <w:szCs w:val="22"/>
          <w:u w:color="0000FF"/>
        </w:rPr>
        <w:t>Video Editor: Still show only Figure 3C.</w:t>
      </w:r>
    </w:p>
    <w:p w14:paraId="3E4D0830"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 xml:space="preserve">LAB MEDIA: Figure 3. </w:t>
      </w:r>
      <w:r>
        <w:rPr>
          <w:rFonts w:ascii="Helvetica" w:hAnsi="Helvetica"/>
          <w:i/>
          <w:iCs/>
          <w:color w:val="0000FF"/>
          <w:sz w:val="22"/>
          <w:szCs w:val="22"/>
          <w:u w:color="0000FF"/>
        </w:rPr>
        <w:t>Video Editor: Still show only Figure 3C. Emphasize the ROIs numbered 1 and 3.</w:t>
      </w:r>
    </w:p>
    <w:p w14:paraId="2C3FFAEC"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t xml:space="preserve">However, the calcium ion elevations shown by Lck-RCaMP2 remain at the higher level than OER-GCaMP6f in the other cells </w:t>
      </w:r>
      <w:r>
        <w:rPr>
          <w:rFonts w:ascii="Helvetica" w:hAnsi="Helvetica"/>
          <w:b/>
          <w:bCs/>
          <w:sz w:val="22"/>
          <w:szCs w:val="22"/>
        </w:rPr>
        <w:t>[1]</w:t>
      </w:r>
      <w:r>
        <w:rPr>
          <w:rFonts w:ascii="Helvetica" w:hAnsi="Helvetica"/>
          <w:sz w:val="22"/>
          <w:szCs w:val="22"/>
        </w:rPr>
        <w:t xml:space="preserve">. These results indicate that calcium ion elevation is prolonged in the vicinity of the plasma membrane, while it is terminated earlier around the ER, which is the source of this calcium ion signal induced by histamine stimulation </w:t>
      </w:r>
      <w:r>
        <w:rPr>
          <w:rFonts w:ascii="Helvetica" w:hAnsi="Helvetica"/>
          <w:b/>
          <w:bCs/>
          <w:sz w:val="22"/>
          <w:szCs w:val="22"/>
          <w:lang w:val="pt-PT"/>
        </w:rPr>
        <w:t>[2]</w:t>
      </w:r>
      <w:r>
        <w:rPr>
          <w:rFonts w:ascii="Helvetica" w:hAnsi="Helvetica"/>
          <w:sz w:val="22"/>
          <w:szCs w:val="22"/>
        </w:rPr>
        <w:t>.</w:t>
      </w:r>
    </w:p>
    <w:p w14:paraId="2D89EF46"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 xml:space="preserve">LAB MEDIA: Figure 3. </w:t>
      </w:r>
      <w:r>
        <w:rPr>
          <w:rFonts w:ascii="Helvetica" w:hAnsi="Helvetica"/>
          <w:i/>
          <w:iCs/>
          <w:color w:val="0000FF"/>
          <w:sz w:val="22"/>
          <w:szCs w:val="22"/>
          <w:u w:color="0000FF"/>
        </w:rPr>
        <w:t>Video Editor: Still show only Figure 3C. Emphasize the ROIs numbered 2, 4, and 5.</w:t>
      </w:r>
    </w:p>
    <w:p w14:paraId="1FAD2B78"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 xml:space="preserve">LAB MEDIA: Figure 3. </w:t>
      </w:r>
      <w:r>
        <w:rPr>
          <w:rFonts w:ascii="Helvetica" w:hAnsi="Helvetica"/>
          <w:i/>
          <w:iCs/>
          <w:color w:val="0000FF"/>
          <w:sz w:val="22"/>
          <w:szCs w:val="22"/>
          <w:u w:color="0000FF"/>
        </w:rPr>
        <w:t>Video Editor: Still show only Figure 3C. Hold on this figure for the remaining voiceover narration.</w:t>
      </w:r>
    </w:p>
    <w:p w14:paraId="516968AB"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t xml:space="preserve">Spontaneous calcium ion signals from astrocytes </w:t>
      </w:r>
      <w:r>
        <w:rPr>
          <w:rFonts w:ascii="Helvetica" w:hAnsi="Helvetica"/>
          <w:b/>
          <w:bCs/>
          <w:sz w:val="22"/>
          <w:szCs w:val="22"/>
        </w:rPr>
        <w:t>[1]</w:t>
      </w:r>
      <w:r>
        <w:rPr>
          <w:rFonts w:ascii="Helvetica" w:hAnsi="Helvetica"/>
          <w:sz w:val="22"/>
          <w:szCs w:val="22"/>
        </w:rPr>
        <w:t xml:space="preserve"> in the neuron-astrocyte mixed culture from rat hippocampi </w:t>
      </w:r>
      <w:r>
        <w:rPr>
          <w:rFonts w:ascii="Helvetica" w:hAnsi="Helvetica"/>
          <w:b/>
          <w:bCs/>
          <w:sz w:val="22"/>
          <w:szCs w:val="22"/>
          <w:lang w:val="pt-PT"/>
        </w:rPr>
        <w:t xml:space="preserve">[2] </w:t>
      </w:r>
      <w:r>
        <w:rPr>
          <w:rFonts w:ascii="Helvetica" w:hAnsi="Helvetica"/>
          <w:sz w:val="22"/>
          <w:szCs w:val="22"/>
        </w:rPr>
        <w:t xml:space="preserve">and cortexes are shown by Lck-RCaMP2 and OER-GCaMP6f </w:t>
      </w:r>
      <w:r>
        <w:rPr>
          <w:rFonts w:ascii="Helvetica" w:hAnsi="Helvetica"/>
          <w:b/>
          <w:bCs/>
          <w:sz w:val="22"/>
          <w:szCs w:val="22"/>
        </w:rPr>
        <w:t>[3]</w:t>
      </w:r>
      <w:r>
        <w:rPr>
          <w:rFonts w:ascii="Helvetica" w:hAnsi="Helvetica"/>
          <w:sz w:val="22"/>
          <w:szCs w:val="22"/>
        </w:rPr>
        <w:t xml:space="preserve">. Spontaneous calcium ion elevations are visible only at the </w:t>
      </w:r>
      <w:proofErr w:type="spellStart"/>
      <w:r>
        <w:rPr>
          <w:rFonts w:ascii="Helvetica" w:hAnsi="Helvetica"/>
          <w:sz w:val="22"/>
          <w:szCs w:val="22"/>
        </w:rPr>
        <w:t>astrocytic</w:t>
      </w:r>
      <w:proofErr w:type="spellEnd"/>
      <w:r>
        <w:rPr>
          <w:rFonts w:ascii="Helvetica" w:hAnsi="Helvetica"/>
          <w:sz w:val="22"/>
          <w:szCs w:val="22"/>
        </w:rPr>
        <w:t xml:space="preserve"> process, not at the cell body, which is consistent with previous reports </w:t>
      </w:r>
      <w:r>
        <w:rPr>
          <w:rFonts w:ascii="Helvetica" w:hAnsi="Helvetica"/>
          <w:b/>
          <w:bCs/>
          <w:sz w:val="22"/>
          <w:szCs w:val="22"/>
        </w:rPr>
        <w:t>[4]</w:t>
      </w:r>
      <w:r>
        <w:rPr>
          <w:rFonts w:ascii="Helvetica" w:hAnsi="Helvetica"/>
          <w:sz w:val="22"/>
          <w:szCs w:val="22"/>
        </w:rPr>
        <w:t>.</w:t>
      </w:r>
    </w:p>
    <w:p w14:paraId="53E14C4D"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LAB MEDIA: Figure 4.</w:t>
      </w:r>
    </w:p>
    <w:p w14:paraId="0538FA32"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 xml:space="preserve">LAB MEDIA: Figure 4. </w:t>
      </w:r>
      <w:r>
        <w:rPr>
          <w:rFonts w:ascii="Helvetica" w:hAnsi="Helvetica"/>
          <w:i/>
          <w:iCs/>
          <w:color w:val="0000FF"/>
          <w:sz w:val="22"/>
          <w:szCs w:val="22"/>
          <w:u w:color="0000FF"/>
        </w:rPr>
        <w:t>Video Editor: Emphasize the images for Figure 4A.</w:t>
      </w:r>
    </w:p>
    <w:p w14:paraId="75E309EE"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 xml:space="preserve">LAB MEDIA: Figure 4. </w:t>
      </w:r>
      <w:r>
        <w:rPr>
          <w:rFonts w:ascii="Helvetica" w:hAnsi="Helvetica"/>
          <w:i/>
          <w:iCs/>
          <w:color w:val="0000FF"/>
          <w:sz w:val="22"/>
          <w:szCs w:val="22"/>
          <w:u w:color="0000FF"/>
        </w:rPr>
        <w:t>Video Editor: Emphasize the images for Figure 4B.</w:t>
      </w:r>
    </w:p>
    <w:p w14:paraId="2200F164"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LAB MEDIA: Figure 4.</w:t>
      </w:r>
    </w:p>
    <w:p w14:paraId="19393B9C"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lastRenderedPageBreak/>
        <w:t xml:space="preserve">Spontaneous calcium ion elevations by Lck-GCaMP6f in immature rat hippocampal neurons are seen at 2 Hertz </w:t>
      </w:r>
      <w:r>
        <w:rPr>
          <w:rFonts w:ascii="Helvetica" w:hAnsi="Helvetica"/>
          <w:b/>
          <w:bCs/>
          <w:sz w:val="22"/>
          <w:szCs w:val="22"/>
        </w:rPr>
        <w:t>[1]</w:t>
      </w:r>
      <w:r>
        <w:rPr>
          <w:rFonts w:ascii="Helvetica" w:hAnsi="Helvetica"/>
          <w:sz w:val="22"/>
          <w:szCs w:val="22"/>
        </w:rPr>
        <w:t xml:space="preserve">. The time courses for 5 different regions of interest suggest that these elevations are locally confined to the subcellular domains </w:t>
      </w:r>
      <w:r>
        <w:rPr>
          <w:rFonts w:ascii="Helvetica" w:hAnsi="Helvetica"/>
          <w:b/>
          <w:bCs/>
          <w:sz w:val="22"/>
          <w:szCs w:val="22"/>
          <w:lang w:val="pt-PT"/>
        </w:rPr>
        <w:t>[2]</w:t>
      </w:r>
      <w:r>
        <w:rPr>
          <w:rFonts w:ascii="Helvetica" w:hAnsi="Helvetica"/>
          <w:sz w:val="22"/>
          <w:szCs w:val="22"/>
        </w:rPr>
        <w:t>.</w:t>
      </w:r>
    </w:p>
    <w:p w14:paraId="43B07E94"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 xml:space="preserve">LAB MEDIA: Figure 5. </w:t>
      </w:r>
      <w:r>
        <w:rPr>
          <w:rFonts w:ascii="Helvetica" w:hAnsi="Helvetica"/>
          <w:i/>
          <w:iCs/>
          <w:color w:val="0000FF"/>
          <w:sz w:val="22"/>
          <w:szCs w:val="22"/>
          <w:u w:color="0000FF"/>
        </w:rPr>
        <w:t>Video Editor: Show only Figure 5A.</w:t>
      </w:r>
    </w:p>
    <w:p w14:paraId="64F4C25D"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 xml:space="preserve">LAB MEDIA: Figure 5. </w:t>
      </w:r>
      <w:r>
        <w:rPr>
          <w:rFonts w:ascii="Helvetica" w:hAnsi="Helvetica"/>
          <w:i/>
          <w:iCs/>
          <w:color w:val="0000FF"/>
          <w:sz w:val="22"/>
          <w:szCs w:val="22"/>
          <w:u w:color="0000FF"/>
        </w:rPr>
        <w:t>Video Editor: Still show only Figure 5A.</w:t>
      </w:r>
    </w:p>
    <w:p w14:paraId="1CD15862"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sz w:val="22"/>
          <w:szCs w:val="22"/>
        </w:rPr>
        <w:t xml:space="preserve">Mature mouse hippocampal neurons infected with OER-GCaMP6f-expression AAV vectors show calcium ion responses in response to the addition of DHPG </w:t>
      </w:r>
      <w:r>
        <w:rPr>
          <w:rFonts w:ascii="Helvetica" w:hAnsi="Helvetica"/>
          <w:b/>
          <w:bCs/>
          <w:sz w:val="22"/>
          <w:szCs w:val="22"/>
        </w:rPr>
        <w:t>[1]</w:t>
      </w:r>
      <w:r>
        <w:rPr>
          <w:rFonts w:ascii="Helvetica" w:hAnsi="Helvetica"/>
          <w:sz w:val="22"/>
          <w:szCs w:val="22"/>
        </w:rPr>
        <w:t>.</w:t>
      </w:r>
    </w:p>
    <w:p w14:paraId="26385EFA" w14:textId="77777777" w:rsidR="0016058D" w:rsidRDefault="002F2AE8">
      <w:pPr>
        <w:pStyle w:val="Body"/>
        <w:numPr>
          <w:ilvl w:val="2"/>
          <w:numId w:val="8"/>
        </w:numPr>
        <w:spacing w:before="240"/>
        <w:outlineLvl w:val="0"/>
        <w:rPr>
          <w:rFonts w:ascii="Helvetica" w:hAnsi="Helvetica"/>
          <w:sz w:val="22"/>
          <w:szCs w:val="22"/>
        </w:rPr>
      </w:pPr>
      <w:r>
        <w:rPr>
          <w:rFonts w:ascii="Helvetica" w:hAnsi="Helvetica"/>
          <w:sz w:val="22"/>
          <w:szCs w:val="22"/>
        </w:rPr>
        <w:t xml:space="preserve">LAB MEDIA: Figure 5. </w:t>
      </w:r>
      <w:r>
        <w:rPr>
          <w:rFonts w:ascii="Helvetica" w:hAnsi="Helvetica"/>
          <w:i/>
          <w:iCs/>
          <w:color w:val="0000FF"/>
          <w:sz w:val="22"/>
          <w:szCs w:val="22"/>
          <w:u w:color="0000FF"/>
        </w:rPr>
        <w:t>Video Editor: Show only Figure 5B.</w:t>
      </w:r>
    </w:p>
    <w:p w14:paraId="5BA05936" w14:textId="77777777" w:rsidR="0016058D" w:rsidRDefault="0016058D">
      <w:pPr>
        <w:pStyle w:val="Body"/>
        <w:outlineLvl w:val="0"/>
        <w:rPr>
          <w:rFonts w:ascii="Helvetica" w:eastAsia="Helvetica" w:hAnsi="Helvetica" w:cs="Helvetica"/>
          <w:sz w:val="22"/>
          <w:szCs w:val="22"/>
        </w:rPr>
      </w:pPr>
    </w:p>
    <w:p w14:paraId="318B55E5" w14:textId="77777777" w:rsidR="0016058D" w:rsidRDefault="002F2AE8">
      <w:pPr>
        <w:pStyle w:val="Body"/>
      </w:pPr>
      <w:r>
        <w:rPr>
          <w:rFonts w:ascii="Arial Unicode MS" w:hAnsi="Arial Unicode MS"/>
          <w:sz w:val="22"/>
          <w:szCs w:val="22"/>
        </w:rPr>
        <w:br w:type="page"/>
      </w:r>
    </w:p>
    <w:p w14:paraId="496AED89" w14:textId="77777777" w:rsidR="0016058D" w:rsidRDefault="002F2AE8">
      <w:pPr>
        <w:pStyle w:val="Title"/>
        <w:jc w:val="center"/>
        <w:rPr>
          <w:rFonts w:ascii="Helvetica" w:eastAsia="Helvetica" w:hAnsi="Helvetica" w:cs="Helvetica"/>
        </w:rPr>
      </w:pPr>
      <w:r>
        <w:rPr>
          <w:rFonts w:ascii="Helvetica" w:hAnsi="Helvetica"/>
        </w:rPr>
        <w:lastRenderedPageBreak/>
        <w:t>Section - Conclusion</w:t>
      </w:r>
    </w:p>
    <w:p w14:paraId="26277537" w14:textId="77777777" w:rsidR="0016058D" w:rsidRDefault="002F2AE8">
      <w:pPr>
        <w:pStyle w:val="Body"/>
        <w:numPr>
          <w:ilvl w:val="0"/>
          <w:numId w:val="8"/>
        </w:numPr>
        <w:outlineLvl w:val="0"/>
        <w:rPr>
          <w:rFonts w:ascii="Helvetica" w:hAnsi="Helvetica"/>
          <w:b/>
          <w:bCs/>
          <w:sz w:val="22"/>
          <w:szCs w:val="22"/>
        </w:rPr>
      </w:pPr>
      <w:r>
        <w:rPr>
          <w:rFonts w:ascii="Helvetica" w:hAnsi="Helvetica"/>
          <w:b/>
          <w:bCs/>
          <w:sz w:val="22"/>
          <w:szCs w:val="22"/>
        </w:rPr>
        <w:t>Conclusion Interview Statements: (Said by you on camera) - All interview statements may be edited for length and clarity.</w:t>
      </w:r>
    </w:p>
    <w:p w14:paraId="52C88DA8"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b/>
          <w:bCs/>
          <w:sz w:val="22"/>
          <w:szCs w:val="22"/>
          <w:u w:val="single"/>
        </w:rPr>
        <w:t xml:space="preserve">Hiroko </w:t>
      </w:r>
      <w:proofErr w:type="spellStart"/>
      <w:r>
        <w:rPr>
          <w:rFonts w:ascii="Helvetica" w:hAnsi="Helvetica"/>
          <w:b/>
          <w:bCs/>
          <w:sz w:val="22"/>
          <w:szCs w:val="22"/>
          <w:u w:val="single"/>
        </w:rPr>
        <w:t>Bannai</w:t>
      </w:r>
      <w:proofErr w:type="spellEnd"/>
      <w:r>
        <w:rPr>
          <w:rFonts w:ascii="Helvetica" w:hAnsi="Helvetica"/>
          <w:sz w:val="22"/>
          <w:szCs w:val="22"/>
        </w:rPr>
        <w:t>: For Ca</w:t>
      </w:r>
      <w:r>
        <w:rPr>
          <w:rFonts w:ascii="Helvetica" w:hAnsi="Helvetica"/>
          <w:sz w:val="22"/>
          <w:szCs w:val="22"/>
          <w:vertAlign w:val="superscript"/>
        </w:rPr>
        <w:t>2+</w:t>
      </w:r>
      <w:r>
        <w:rPr>
          <w:rFonts w:ascii="Helvetica" w:hAnsi="Helvetica"/>
          <w:sz w:val="22"/>
          <w:szCs w:val="22"/>
        </w:rPr>
        <w:t xml:space="preserve"> imaging, the </w:t>
      </w:r>
      <w:r>
        <w:rPr>
          <w:rFonts w:ascii="Calibri" w:hAnsi="Calibri"/>
        </w:rPr>
        <w:t xml:space="preserve">excitation illumination power is the most critical factor. Keep the excitation light as low as possible to avoid </w:t>
      </w:r>
      <w:proofErr w:type="spellStart"/>
      <w:r>
        <w:rPr>
          <w:rFonts w:ascii="Calibri" w:hAnsi="Calibri"/>
        </w:rPr>
        <w:t>photobleaching</w:t>
      </w:r>
      <w:proofErr w:type="spellEnd"/>
      <w:r>
        <w:rPr>
          <w:rFonts w:ascii="Calibri" w:hAnsi="Calibri"/>
        </w:rPr>
        <w:t xml:space="preserve"> and </w:t>
      </w:r>
      <w:proofErr w:type="spellStart"/>
      <w:r>
        <w:rPr>
          <w:rFonts w:ascii="Calibri" w:hAnsi="Calibri"/>
        </w:rPr>
        <w:t>phototoxicity</w:t>
      </w:r>
      <w:proofErr w:type="spellEnd"/>
      <w:r>
        <w:rPr>
          <w:rFonts w:ascii="Calibri" w:hAnsi="Calibri"/>
        </w:rPr>
        <w:t xml:space="preserve"> </w:t>
      </w:r>
      <w:r>
        <w:rPr>
          <w:rFonts w:ascii="Calibri" w:hAnsi="Calibri"/>
          <w:b/>
          <w:bCs/>
        </w:rPr>
        <w:t>[1]</w:t>
      </w:r>
      <w:r>
        <w:rPr>
          <w:rFonts w:ascii="Calibri" w:hAnsi="Calibri"/>
        </w:rPr>
        <w:t>.</w:t>
      </w:r>
    </w:p>
    <w:p w14:paraId="72EF353A" w14:textId="77777777" w:rsidR="0016058D" w:rsidRDefault="0016058D">
      <w:pPr>
        <w:pStyle w:val="Body"/>
        <w:outlineLvl w:val="0"/>
        <w:rPr>
          <w:rFonts w:ascii="Helvetica" w:eastAsia="Helvetica" w:hAnsi="Helvetica" w:cs="Helvetica"/>
          <w:sz w:val="22"/>
          <w:szCs w:val="22"/>
          <w:u w:val="single"/>
        </w:rPr>
      </w:pPr>
    </w:p>
    <w:p w14:paraId="5DD9F20C" w14:textId="77777777" w:rsidR="0016058D" w:rsidRDefault="002F2AE8">
      <w:pPr>
        <w:pStyle w:val="ListParagraph"/>
        <w:numPr>
          <w:ilvl w:val="2"/>
          <w:numId w:val="8"/>
        </w:numPr>
        <w:outlineLvl w:val="0"/>
        <w:rPr>
          <w:rFonts w:ascii="Helvetica" w:hAnsi="Helvetica"/>
          <w:sz w:val="22"/>
          <w:szCs w:val="22"/>
        </w:rPr>
      </w:pPr>
      <w:r>
        <w:rPr>
          <w:rFonts w:ascii="Helvetica" w:hAnsi="Helvetica"/>
          <w:sz w:val="22"/>
          <w:szCs w:val="22"/>
        </w:rPr>
        <w:t xml:space="preserve">INTERVIEW: </w:t>
      </w:r>
      <w:proofErr w:type="gramStart"/>
      <w:r>
        <w:rPr>
          <w:rFonts w:ascii="Helvetica" w:hAnsi="Helvetica"/>
          <w:sz w:val="22"/>
          <w:szCs w:val="22"/>
        </w:rPr>
        <w:t>Named authors says</w:t>
      </w:r>
      <w:proofErr w:type="gramEnd"/>
      <w:r>
        <w:rPr>
          <w:rFonts w:ascii="Helvetica" w:hAnsi="Helvetica"/>
          <w:sz w:val="22"/>
          <w:szCs w:val="22"/>
        </w:rPr>
        <w:t xml:space="preserve"> the statement above while looking slightly off-camera.</w:t>
      </w:r>
    </w:p>
    <w:p w14:paraId="0D27997E" w14:textId="046E2D1B" w:rsidR="0016058D" w:rsidRDefault="002F2AE8">
      <w:pPr>
        <w:pStyle w:val="Body"/>
        <w:numPr>
          <w:ilvl w:val="1"/>
          <w:numId w:val="8"/>
        </w:numPr>
        <w:spacing w:before="240"/>
        <w:outlineLvl w:val="0"/>
        <w:rPr>
          <w:rFonts w:ascii="Helvetica" w:hAnsi="Helvetica"/>
          <w:sz w:val="22"/>
          <w:szCs w:val="22"/>
        </w:rPr>
      </w:pPr>
      <w:r>
        <w:rPr>
          <w:rFonts w:ascii="Helvetica" w:hAnsi="Helvetica"/>
          <w:b/>
          <w:bCs/>
          <w:sz w:val="22"/>
          <w:szCs w:val="22"/>
          <w:u w:val="single"/>
        </w:rPr>
        <w:t xml:space="preserve">Hiroko </w:t>
      </w:r>
      <w:proofErr w:type="spellStart"/>
      <w:r>
        <w:rPr>
          <w:rFonts w:ascii="Helvetica" w:hAnsi="Helvetica"/>
          <w:b/>
          <w:bCs/>
          <w:sz w:val="22"/>
          <w:szCs w:val="22"/>
          <w:u w:val="single"/>
        </w:rPr>
        <w:t>Bannai</w:t>
      </w:r>
      <w:proofErr w:type="spellEnd"/>
      <w:r>
        <w:rPr>
          <w:rFonts w:ascii="Helvetica" w:hAnsi="Helvetica"/>
          <w:sz w:val="22"/>
          <w:szCs w:val="22"/>
        </w:rPr>
        <w:t>: The source of Ca</w:t>
      </w:r>
      <w:r>
        <w:rPr>
          <w:rFonts w:ascii="Helvetica" w:hAnsi="Helvetica"/>
          <w:sz w:val="22"/>
          <w:szCs w:val="22"/>
          <w:vertAlign w:val="superscript"/>
        </w:rPr>
        <w:t>2+</w:t>
      </w:r>
      <w:r>
        <w:rPr>
          <w:rFonts w:ascii="Helvetica" w:hAnsi="Helvetica"/>
          <w:sz w:val="22"/>
          <w:szCs w:val="22"/>
        </w:rPr>
        <w:t xml:space="preserve"> signal can further be confirmed by pharmacology, using specific </w:t>
      </w:r>
      <w:bookmarkStart w:id="0" w:name="_GoBack"/>
      <w:r w:rsidRPr="00F42168">
        <w:rPr>
          <w:rFonts w:ascii="Helvetica" w:hAnsi="Helvetica"/>
          <w:color w:val="FF0000"/>
          <w:sz w:val="22"/>
          <w:szCs w:val="22"/>
        </w:rPr>
        <w:t>inhibitors</w:t>
      </w:r>
      <w:r>
        <w:rPr>
          <w:rFonts w:ascii="Helvetica" w:hAnsi="Helvetica"/>
          <w:sz w:val="22"/>
          <w:szCs w:val="22"/>
        </w:rPr>
        <w:t xml:space="preserve"> </w:t>
      </w:r>
      <w:bookmarkEnd w:id="0"/>
      <w:r>
        <w:rPr>
          <w:rFonts w:ascii="Helvetica" w:hAnsi="Helvetica"/>
          <w:sz w:val="22"/>
          <w:szCs w:val="22"/>
        </w:rPr>
        <w:t>to Ca</w:t>
      </w:r>
      <w:r>
        <w:rPr>
          <w:rFonts w:ascii="Helvetica" w:hAnsi="Helvetica"/>
          <w:sz w:val="22"/>
          <w:szCs w:val="22"/>
          <w:vertAlign w:val="superscript"/>
        </w:rPr>
        <w:t>2+</w:t>
      </w:r>
      <w:r>
        <w:rPr>
          <w:rFonts w:ascii="Helvetica" w:hAnsi="Helvetica"/>
          <w:sz w:val="22"/>
          <w:szCs w:val="22"/>
        </w:rPr>
        <w:t xml:space="preserve"> channels.</w:t>
      </w:r>
    </w:p>
    <w:p w14:paraId="4338362A" w14:textId="77777777" w:rsidR="0016058D" w:rsidRDefault="0016058D">
      <w:pPr>
        <w:pStyle w:val="ListParagraph"/>
        <w:numPr>
          <w:ilvl w:val="2"/>
          <w:numId w:val="8"/>
        </w:numPr>
        <w:outlineLvl w:val="0"/>
        <w:rPr>
          <w:rFonts w:ascii="Helvetica" w:eastAsia="Helvetica" w:hAnsi="Helvetica" w:cs="Helvetica"/>
          <w:sz w:val="22"/>
          <w:szCs w:val="22"/>
          <w:u w:val="single"/>
        </w:rPr>
      </w:pPr>
    </w:p>
    <w:p w14:paraId="5E82B65C" w14:textId="77777777" w:rsidR="0016058D" w:rsidRDefault="002F2AE8">
      <w:pPr>
        <w:pStyle w:val="ListParagraph"/>
        <w:ind w:left="1368"/>
        <w:outlineLvl w:val="0"/>
        <w:rPr>
          <w:rFonts w:ascii="Helvetica" w:eastAsia="Helvetica" w:hAnsi="Helvetica" w:cs="Helvetica"/>
          <w:sz w:val="22"/>
          <w:szCs w:val="22"/>
          <w:u w:val="single"/>
        </w:rPr>
      </w:pPr>
      <w:r>
        <w:rPr>
          <w:rFonts w:ascii="Helvetica" w:hAnsi="Helvetica"/>
          <w:sz w:val="22"/>
          <w:szCs w:val="22"/>
        </w:rPr>
        <w:t xml:space="preserve">INTERVIEW: </w:t>
      </w:r>
      <w:proofErr w:type="gramStart"/>
      <w:r>
        <w:rPr>
          <w:rFonts w:ascii="Helvetica" w:hAnsi="Helvetica"/>
          <w:sz w:val="22"/>
          <w:szCs w:val="22"/>
        </w:rPr>
        <w:t>Named authors says</w:t>
      </w:r>
      <w:proofErr w:type="gramEnd"/>
      <w:r>
        <w:rPr>
          <w:rFonts w:ascii="Helvetica" w:hAnsi="Helvetica"/>
          <w:sz w:val="22"/>
          <w:szCs w:val="22"/>
        </w:rPr>
        <w:t xml:space="preserve"> the statement above while looking slightly off-camera.</w:t>
      </w:r>
    </w:p>
    <w:p w14:paraId="579ABDBD" w14:textId="77777777" w:rsidR="0016058D" w:rsidRDefault="002F2AE8">
      <w:pPr>
        <w:pStyle w:val="Body"/>
        <w:numPr>
          <w:ilvl w:val="1"/>
          <w:numId w:val="8"/>
        </w:numPr>
        <w:spacing w:before="240"/>
        <w:outlineLvl w:val="0"/>
        <w:rPr>
          <w:rFonts w:ascii="Helvetica" w:hAnsi="Helvetica"/>
          <w:sz w:val="22"/>
          <w:szCs w:val="22"/>
        </w:rPr>
      </w:pPr>
      <w:r>
        <w:rPr>
          <w:rFonts w:ascii="Helvetica" w:hAnsi="Helvetica"/>
          <w:b/>
          <w:bCs/>
          <w:sz w:val="22"/>
          <w:szCs w:val="22"/>
          <w:u w:val="single"/>
        </w:rPr>
        <w:t xml:space="preserve">Hiroko </w:t>
      </w:r>
      <w:proofErr w:type="spellStart"/>
      <w:r>
        <w:rPr>
          <w:rFonts w:ascii="Helvetica" w:hAnsi="Helvetica"/>
          <w:b/>
          <w:bCs/>
          <w:sz w:val="22"/>
          <w:szCs w:val="22"/>
          <w:u w:val="single"/>
        </w:rPr>
        <w:t>Bannai</w:t>
      </w:r>
      <w:proofErr w:type="spellEnd"/>
      <w:r>
        <w:rPr>
          <w:rFonts w:ascii="Helvetica" w:hAnsi="Helvetica"/>
          <w:sz w:val="22"/>
          <w:szCs w:val="22"/>
        </w:rPr>
        <w:t xml:space="preserve">: </w:t>
      </w:r>
      <w:r>
        <w:rPr>
          <w:rFonts w:ascii="Calibri" w:hAnsi="Calibri"/>
        </w:rPr>
        <w:t>Decoding Ca</w:t>
      </w:r>
      <w:r>
        <w:rPr>
          <w:rFonts w:ascii="Calibri" w:hAnsi="Calibri"/>
          <w:vertAlign w:val="superscript"/>
        </w:rPr>
        <w:t>2+</w:t>
      </w:r>
      <w:r>
        <w:rPr>
          <w:rFonts w:ascii="Calibri" w:hAnsi="Calibri"/>
        </w:rPr>
        <w:t xml:space="preserve"> signals to evoke specific outputs has been a fundamental biological question. This Ca</w:t>
      </w:r>
      <w:r>
        <w:rPr>
          <w:rFonts w:ascii="Calibri" w:hAnsi="Calibri"/>
          <w:vertAlign w:val="superscript"/>
        </w:rPr>
        <w:t>2+</w:t>
      </w:r>
      <w:r>
        <w:rPr>
          <w:rFonts w:ascii="Calibri" w:hAnsi="Calibri"/>
        </w:rPr>
        <w:t xml:space="preserve"> imaging techniques paved the way to describe the diversity of intracellular Ca</w:t>
      </w:r>
      <w:r>
        <w:rPr>
          <w:rFonts w:ascii="Calibri" w:hAnsi="Calibri"/>
          <w:vertAlign w:val="superscript"/>
        </w:rPr>
        <w:t>2+</w:t>
      </w:r>
      <w:r>
        <w:rPr>
          <w:rFonts w:ascii="Calibri" w:hAnsi="Calibri"/>
        </w:rPr>
        <w:t xml:space="preserve"> signals </w:t>
      </w:r>
      <w:r>
        <w:rPr>
          <w:rFonts w:ascii="Calibri" w:hAnsi="Calibri"/>
          <w:b/>
          <w:bCs/>
        </w:rPr>
        <w:t>[1]</w:t>
      </w:r>
      <w:r>
        <w:rPr>
          <w:rFonts w:ascii="Calibri" w:hAnsi="Calibri"/>
        </w:rPr>
        <w:t>.</w:t>
      </w:r>
    </w:p>
    <w:p w14:paraId="666DDF17" w14:textId="77777777" w:rsidR="0016058D" w:rsidRDefault="0016058D">
      <w:pPr>
        <w:pStyle w:val="ListParagraph"/>
        <w:ind w:left="1368"/>
        <w:outlineLvl w:val="0"/>
        <w:rPr>
          <w:rFonts w:ascii="Helvetica" w:eastAsia="Helvetica" w:hAnsi="Helvetica" w:cs="Helvetica"/>
          <w:sz w:val="22"/>
          <w:szCs w:val="22"/>
          <w:u w:val="single"/>
        </w:rPr>
      </w:pPr>
    </w:p>
    <w:p w14:paraId="2014509F" w14:textId="77777777" w:rsidR="0016058D" w:rsidRDefault="002F2AE8">
      <w:pPr>
        <w:pStyle w:val="ListParagraph"/>
        <w:numPr>
          <w:ilvl w:val="2"/>
          <w:numId w:val="8"/>
        </w:numPr>
        <w:outlineLvl w:val="0"/>
        <w:rPr>
          <w:rFonts w:ascii="Helvetica" w:hAnsi="Helvetica"/>
          <w:sz w:val="22"/>
          <w:szCs w:val="22"/>
        </w:rPr>
      </w:pPr>
      <w:r>
        <w:rPr>
          <w:rFonts w:ascii="Helvetica" w:hAnsi="Helvetica"/>
          <w:sz w:val="22"/>
          <w:szCs w:val="22"/>
        </w:rPr>
        <w:t xml:space="preserve">INTERVIEW: </w:t>
      </w:r>
      <w:proofErr w:type="gramStart"/>
      <w:r>
        <w:rPr>
          <w:rFonts w:ascii="Helvetica" w:hAnsi="Helvetica"/>
          <w:sz w:val="22"/>
          <w:szCs w:val="22"/>
        </w:rPr>
        <w:t>Named authors says</w:t>
      </w:r>
      <w:proofErr w:type="gramEnd"/>
      <w:r>
        <w:rPr>
          <w:rFonts w:ascii="Helvetica" w:hAnsi="Helvetica"/>
          <w:sz w:val="22"/>
          <w:szCs w:val="22"/>
        </w:rPr>
        <w:t xml:space="preserve"> the statement above while looking slightly off-camera.</w:t>
      </w:r>
    </w:p>
    <w:sectPr w:rsidR="0016058D">
      <w:headerReference w:type="default" r:id="rId15"/>
      <w:footerReference w:type="default" r:id="rId1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D3C0A" w14:textId="77777777" w:rsidR="005E04EE" w:rsidRDefault="005E04EE">
      <w:r>
        <w:separator/>
      </w:r>
    </w:p>
  </w:endnote>
  <w:endnote w:type="continuationSeparator" w:id="0">
    <w:p w14:paraId="37BFAAFC" w14:textId="77777777" w:rsidR="005E04EE" w:rsidRDefault="005E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ヒラギノ角ゴ ProN W3">
    <w:charset w:val="4E"/>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ymbol">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454EB" w14:textId="77777777" w:rsidR="005E04EE" w:rsidRDefault="005E04EE">
    <w:pPr>
      <w:pStyle w:val="Footer"/>
      <w:ind w:right="360"/>
      <w:jc w:val="center"/>
    </w:pPr>
    <w:r>
      <w:rPr>
        <w:rFonts w:ascii="Symbol" w:hAnsi="Symbol"/>
      </w:rPr>
      <w:t></w:t>
    </w:r>
    <w:r>
      <w:rPr>
        <w:rFonts w:ascii="Arial" w:hAnsi="Arial"/>
      </w:rPr>
      <w:t xml:space="preserve"> 2018, Journal of Visualized Experiments</w:t>
    </w:r>
    <w:r>
      <w:rPr>
        <w:rFonts w:ascii="Arial" w:hAnsi="Arial"/>
      </w:rPr>
      <w:tab/>
    </w:r>
    <w:r>
      <w:rPr>
        <w:rFonts w:ascii="Arial" w:hAnsi="Arial"/>
        <w:sz w:val="22"/>
        <w:szCs w:val="22"/>
        <w:lang w:val="da-DK"/>
      </w:rPr>
      <w:t xml:space="preserve">Page </w:t>
    </w:r>
    <w:r>
      <w:rPr>
        <w:rFonts w:ascii="Arial" w:eastAsia="Arial" w:hAnsi="Arial" w:cs="Arial"/>
        <w:sz w:val="22"/>
        <w:szCs w:val="22"/>
      </w:rPr>
      <w:fldChar w:fldCharType="begin"/>
    </w:r>
    <w:r>
      <w:rPr>
        <w:rFonts w:ascii="Arial" w:eastAsia="Arial" w:hAnsi="Arial" w:cs="Arial"/>
        <w:sz w:val="22"/>
        <w:szCs w:val="22"/>
      </w:rPr>
      <w:instrText xml:space="preserve"> PAGE </w:instrText>
    </w:r>
    <w:r>
      <w:rPr>
        <w:rFonts w:ascii="Arial" w:eastAsia="Arial" w:hAnsi="Arial" w:cs="Arial"/>
        <w:sz w:val="22"/>
        <w:szCs w:val="22"/>
      </w:rPr>
      <w:fldChar w:fldCharType="separate"/>
    </w:r>
    <w:r w:rsidR="00F42168">
      <w:rPr>
        <w:rFonts w:ascii="Arial" w:eastAsia="Arial" w:hAnsi="Arial" w:cs="Arial"/>
        <w:noProof/>
        <w:sz w:val="22"/>
        <w:szCs w:val="22"/>
      </w:rPr>
      <w:t>2</w:t>
    </w:r>
    <w:r>
      <w:rPr>
        <w:rFonts w:ascii="Arial" w:eastAsia="Arial" w:hAnsi="Arial" w:cs="Arial"/>
        <w:sz w:val="22"/>
        <w:szCs w:val="22"/>
      </w:rPr>
      <w:fldChar w:fldCharType="end"/>
    </w:r>
    <w:r>
      <w:rPr>
        <w:rFonts w:ascii="Arial" w:hAnsi="Arial"/>
        <w:sz w:val="22"/>
        <w:szCs w:val="22"/>
      </w:rPr>
      <w:t xml:space="preserve"> of </w:t>
    </w:r>
    <w:r>
      <w:rPr>
        <w:rFonts w:ascii="Arial" w:eastAsia="Arial" w:hAnsi="Arial" w:cs="Arial"/>
        <w:sz w:val="22"/>
        <w:szCs w:val="22"/>
      </w:rPr>
      <w:fldChar w:fldCharType="begin"/>
    </w:r>
    <w:r>
      <w:rPr>
        <w:rFonts w:ascii="Arial" w:eastAsia="Arial" w:hAnsi="Arial" w:cs="Arial"/>
        <w:sz w:val="22"/>
        <w:szCs w:val="22"/>
      </w:rPr>
      <w:instrText xml:space="preserve"> NUMPAGES </w:instrText>
    </w:r>
    <w:r>
      <w:rPr>
        <w:rFonts w:ascii="Arial" w:eastAsia="Arial" w:hAnsi="Arial" w:cs="Arial"/>
        <w:sz w:val="22"/>
        <w:szCs w:val="22"/>
      </w:rPr>
      <w:fldChar w:fldCharType="separate"/>
    </w:r>
    <w:r w:rsidR="00F42168">
      <w:rPr>
        <w:rFonts w:ascii="Arial" w:eastAsia="Arial" w:hAnsi="Arial" w:cs="Arial"/>
        <w:noProof/>
        <w:sz w:val="22"/>
        <w:szCs w:val="22"/>
      </w:rPr>
      <w:t>14</w:t>
    </w:r>
    <w:r>
      <w:rPr>
        <w:rFonts w:ascii="Arial" w:eastAsia="Arial" w:hAnsi="Arial" w:cs="Arial"/>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D2138" w14:textId="77777777" w:rsidR="005E04EE" w:rsidRDefault="005E04EE">
      <w:r>
        <w:separator/>
      </w:r>
    </w:p>
  </w:footnote>
  <w:footnote w:type="continuationSeparator" w:id="0">
    <w:p w14:paraId="1EE38E30" w14:textId="77777777" w:rsidR="005E04EE" w:rsidRDefault="005E04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E10A9" w14:textId="77777777" w:rsidR="005E04EE" w:rsidRDefault="005E04EE">
    <w:pPr>
      <w:pStyle w:val="Header"/>
      <w:jc w:val="center"/>
    </w:pPr>
    <w:r>
      <w:rPr>
        <w:noProof/>
        <w:lang w:eastAsia="en-US"/>
      </w:rPr>
      <w:drawing>
        <wp:anchor distT="152400" distB="152400" distL="152400" distR="152400" simplePos="0" relativeHeight="251658240" behindDoc="1" locked="0" layoutInCell="1" allowOverlap="1" wp14:anchorId="7A6E1B80" wp14:editId="6D21F622">
          <wp:simplePos x="0" y="0"/>
          <wp:positionH relativeFrom="page">
            <wp:posOffset>394335</wp:posOffset>
          </wp:positionH>
          <wp:positionV relativeFrom="page">
            <wp:posOffset>210185</wp:posOffset>
          </wp:positionV>
          <wp:extent cx="1109980" cy="544830"/>
          <wp:effectExtent l="0" t="0" r="0" b="0"/>
          <wp:wrapNone/>
          <wp:docPr id="1073741825" name="officeArt object" descr="Jove_Logo.png"/>
          <wp:cNvGraphicFramePr/>
          <a:graphic xmlns:a="http://schemas.openxmlformats.org/drawingml/2006/main">
            <a:graphicData uri="http://schemas.openxmlformats.org/drawingml/2006/picture">
              <pic:pic xmlns:pic="http://schemas.openxmlformats.org/drawingml/2006/picture">
                <pic:nvPicPr>
                  <pic:cNvPr id="1073741825" name="Jove_Logo.png" descr="Jove_Logo.png"/>
                  <pic:cNvPicPr>
                    <a:picLocks noChangeAspect="1"/>
                  </pic:cNvPicPr>
                </pic:nvPicPr>
                <pic:blipFill>
                  <a:blip r:embed="rId1">
                    <a:extLst/>
                  </a:blip>
                  <a:stretch>
                    <a:fillRect/>
                  </a:stretch>
                </pic:blipFill>
                <pic:spPr>
                  <a:xfrm>
                    <a:off x="0" y="0"/>
                    <a:ext cx="1109980" cy="544830"/>
                  </a:xfrm>
                  <a:prstGeom prst="rect">
                    <a:avLst/>
                  </a:prstGeom>
                  <a:ln w="12700" cap="flat">
                    <a:noFill/>
                    <a:miter lim="400000"/>
                  </a:ln>
                  <a:effectLst/>
                </pic:spPr>
              </pic:pic>
            </a:graphicData>
          </a:graphic>
        </wp:anchor>
      </w:drawing>
    </w:r>
    <w:r>
      <w:rPr>
        <w:rFonts w:ascii="Helvetica" w:hAnsi="Helvetica"/>
        <w:b/>
        <w:bCs/>
        <w:color w:val="008000"/>
        <w:sz w:val="28"/>
        <w:szCs w:val="28"/>
        <w:u w:val="single" w:color="008000"/>
      </w:rPr>
      <w:t>FINAL SCRIPT: APPROVED FOR FILMING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DCC"/>
    <w:multiLevelType w:val="hybridMultilevel"/>
    <w:tmpl w:val="BF7A293A"/>
    <w:styleLink w:val="ImportedStyle1"/>
    <w:lvl w:ilvl="0" w:tplc="E14A7E30">
      <w:start w:val="1"/>
      <w:numFmt w:val="decimal"/>
      <w:lvlText w:val="%1."/>
      <w:lvlJc w:val="left"/>
      <w:pPr>
        <w:ind w:left="27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1" w:tplc="8E1403EA">
      <w:start w:val="1"/>
      <w:numFmt w:val="lowerLetter"/>
      <w:lvlText w:val="%2."/>
      <w:lvlJc w:val="left"/>
      <w:pPr>
        <w:ind w:left="99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2" w:tplc="81E81E9C">
      <w:start w:val="1"/>
      <w:numFmt w:val="lowerRoman"/>
      <w:lvlText w:val="%3."/>
      <w:lvlJc w:val="left"/>
      <w:pPr>
        <w:ind w:left="1710" w:hanging="212"/>
      </w:pPr>
      <w:rPr>
        <w:rFonts w:hAnsi="Arial Unicode MS"/>
        <w:b/>
        <w:bCs/>
        <w:caps w:val="0"/>
        <w:smallCaps w:val="0"/>
        <w:strike w:val="0"/>
        <w:dstrike w:val="0"/>
        <w:outline w:val="0"/>
        <w:emboss w:val="0"/>
        <w:imprint w:val="0"/>
        <w:spacing w:val="0"/>
        <w:w w:val="100"/>
        <w:kern w:val="0"/>
        <w:position w:val="0"/>
        <w:highlight w:val="none"/>
        <w:vertAlign w:val="baseline"/>
      </w:rPr>
    </w:lvl>
    <w:lvl w:ilvl="3" w:tplc="A320B0D4">
      <w:start w:val="1"/>
      <w:numFmt w:val="decimal"/>
      <w:lvlText w:val="%4."/>
      <w:lvlJc w:val="left"/>
      <w:pPr>
        <w:ind w:left="243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4" w:tplc="549A1BD4">
      <w:start w:val="1"/>
      <w:numFmt w:val="lowerLetter"/>
      <w:lvlText w:val="%5."/>
      <w:lvlJc w:val="left"/>
      <w:pPr>
        <w:ind w:left="315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5" w:tplc="F81625AA">
      <w:start w:val="1"/>
      <w:numFmt w:val="lowerRoman"/>
      <w:lvlText w:val="%6."/>
      <w:lvlJc w:val="left"/>
      <w:pPr>
        <w:ind w:left="3870" w:hanging="212"/>
      </w:pPr>
      <w:rPr>
        <w:rFonts w:hAnsi="Arial Unicode MS"/>
        <w:b/>
        <w:bCs/>
        <w:caps w:val="0"/>
        <w:smallCaps w:val="0"/>
        <w:strike w:val="0"/>
        <w:dstrike w:val="0"/>
        <w:outline w:val="0"/>
        <w:emboss w:val="0"/>
        <w:imprint w:val="0"/>
        <w:spacing w:val="0"/>
        <w:w w:val="100"/>
        <w:kern w:val="0"/>
        <w:position w:val="0"/>
        <w:highlight w:val="none"/>
        <w:vertAlign w:val="baseline"/>
      </w:rPr>
    </w:lvl>
    <w:lvl w:ilvl="6" w:tplc="4E4057F4">
      <w:start w:val="1"/>
      <w:numFmt w:val="decimal"/>
      <w:lvlText w:val="%7."/>
      <w:lvlJc w:val="left"/>
      <w:pPr>
        <w:ind w:left="459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7" w:tplc="A6883720">
      <w:start w:val="1"/>
      <w:numFmt w:val="lowerLetter"/>
      <w:lvlText w:val="%8."/>
      <w:lvlJc w:val="left"/>
      <w:pPr>
        <w:ind w:left="5310" w:hanging="270"/>
      </w:pPr>
      <w:rPr>
        <w:rFonts w:hAnsi="Arial Unicode MS"/>
        <w:b/>
        <w:bCs/>
        <w:caps w:val="0"/>
        <w:smallCaps w:val="0"/>
        <w:strike w:val="0"/>
        <w:dstrike w:val="0"/>
        <w:outline w:val="0"/>
        <w:emboss w:val="0"/>
        <w:imprint w:val="0"/>
        <w:spacing w:val="0"/>
        <w:w w:val="100"/>
        <w:kern w:val="0"/>
        <w:position w:val="0"/>
        <w:highlight w:val="none"/>
        <w:vertAlign w:val="baseline"/>
      </w:rPr>
    </w:lvl>
    <w:lvl w:ilvl="8" w:tplc="2DAC9BAE">
      <w:start w:val="1"/>
      <w:numFmt w:val="lowerRoman"/>
      <w:lvlText w:val="%9."/>
      <w:lvlJc w:val="left"/>
      <w:pPr>
        <w:ind w:left="6030" w:hanging="21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32F5316D"/>
    <w:multiLevelType w:val="hybridMultilevel"/>
    <w:tmpl w:val="37F62AC4"/>
    <w:numStyleLink w:val="ImportedStyle3"/>
  </w:abstractNum>
  <w:abstractNum w:abstractNumId="2">
    <w:nsid w:val="34F67503"/>
    <w:multiLevelType w:val="hybridMultilevel"/>
    <w:tmpl w:val="9F2CEED0"/>
    <w:styleLink w:val="ImportedStyle2"/>
    <w:lvl w:ilvl="0" w:tplc="4D566E64">
      <w:start w:val="1"/>
      <w:numFmt w:val="decimal"/>
      <w:lvlText w:val="%1."/>
      <w:lvlJc w:val="left"/>
      <w:pPr>
        <w:tabs>
          <w:tab w:val="left" w:pos="1350"/>
        </w:tabs>
        <w:ind w:left="33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1" w:tplc="868077DA">
      <w:start w:val="1"/>
      <w:numFmt w:val="decimal"/>
      <w:lvlText w:val="%2."/>
      <w:lvlJc w:val="left"/>
      <w:pPr>
        <w:ind w:left="135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55E0DBBC">
      <w:start w:val="1"/>
      <w:numFmt w:val="decimal"/>
      <w:lvlText w:val="%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7796524E">
      <w:start w:val="1"/>
      <w:numFmt w:val="decimal"/>
      <w:lvlText w:val="%2.%3.%4."/>
      <w:lvlJc w:val="left"/>
      <w:pPr>
        <w:tabs>
          <w:tab w:val="left" w:pos="1800"/>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tplc="0EFADBE8">
      <w:start w:val="1"/>
      <w:numFmt w:val="decimal"/>
      <w:lvlText w:val="%2.%3.%4.%5."/>
      <w:lvlJc w:val="left"/>
      <w:pPr>
        <w:tabs>
          <w:tab w:val="left" w:pos="1800"/>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CEEA9536">
      <w:start w:val="1"/>
      <w:numFmt w:val="decimal"/>
      <w:lvlText w:val="%2.%3.%4.%5.%6."/>
      <w:lvlJc w:val="left"/>
      <w:pPr>
        <w:tabs>
          <w:tab w:val="left" w:pos="1800"/>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tplc="DC3ED9CA">
      <w:start w:val="1"/>
      <w:numFmt w:val="decimal"/>
      <w:suff w:val="nothing"/>
      <w:lvlText w:val="%2.%3.%4.%5.%6.%7."/>
      <w:lvlJc w:val="left"/>
      <w:pPr>
        <w:tabs>
          <w:tab w:val="left" w:pos="1800"/>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A15259E0">
      <w:start w:val="1"/>
      <w:numFmt w:val="decimal"/>
      <w:suff w:val="nothing"/>
      <w:lvlText w:val="%2.%3.%4.%5.%6.%7.%8."/>
      <w:lvlJc w:val="left"/>
      <w:pPr>
        <w:tabs>
          <w:tab w:val="left" w:pos="1800"/>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tplc="615A3DD4">
      <w:start w:val="1"/>
      <w:numFmt w:val="decimal"/>
      <w:suff w:val="nothing"/>
      <w:lvlText w:val="%2.%3.%4.%5.%6.%7.%8.%9."/>
      <w:lvlJc w:val="left"/>
      <w:pPr>
        <w:tabs>
          <w:tab w:val="left" w:pos="1800"/>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4D5E4277"/>
    <w:multiLevelType w:val="hybridMultilevel"/>
    <w:tmpl w:val="37F62AC4"/>
    <w:styleLink w:val="ImportedStyle3"/>
    <w:lvl w:ilvl="0" w:tplc="2E98EA7C">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461057C4">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872AE1EE">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 w:ilvl="3" w:tplc="1FBE20BE">
      <w:start w:val="1"/>
      <w:numFmt w:val="decimal"/>
      <w:suff w:val="nothing"/>
      <w:lvlText w:val="%1.%2.%3.%4."/>
      <w:lvlJc w:val="left"/>
      <w:pPr>
        <w:tabs>
          <w:tab w:val="left" w:pos="1368"/>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 w:ilvl="4" w:tplc="833AC542">
      <w:start w:val="1"/>
      <w:numFmt w:val="decimal"/>
      <w:suff w:val="nothing"/>
      <w:lvlText w:val="%1.%2.%3.%4.%5."/>
      <w:lvlJc w:val="left"/>
      <w:pPr>
        <w:tabs>
          <w:tab w:val="left" w:pos="1368"/>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1C4E3798">
      <w:start w:val="1"/>
      <w:numFmt w:val="decimal"/>
      <w:suff w:val="nothing"/>
      <w:lvlText w:val="%1.%2.%3.%4.%5.%6."/>
      <w:lvlJc w:val="left"/>
      <w:pPr>
        <w:tabs>
          <w:tab w:val="left" w:pos="1368"/>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 w:ilvl="6" w:tplc="35D6A72A">
      <w:start w:val="1"/>
      <w:numFmt w:val="decimal"/>
      <w:suff w:val="nothing"/>
      <w:lvlText w:val="%1.%2.%3.%4.%5.%6.%7."/>
      <w:lvlJc w:val="left"/>
      <w:pPr>
        <w:tabs>
          <w:tab w:val="left" w:pos="1368"/>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7E5626C2">
      <w:start w:val="1"/>
      <w:numFmt w:val="decimal"/>
      <w:suff w:val="nothing"/>
      <w:lvlText w:val="%1.%2.%3.%4.%5.%6.%7.%8."/>
      <w:lvlJc w:val="left"/>
      <w:pPr>
        <w:tabs>
          <w:tab w:val="left" w:pos="1368"/>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 w:ilvl="8" w:tplc="3DE4CF60">
      <w:start w:val="1"/>
      <w:numFmt w:val="decimal"/>
      <w:suff w:val="nothing"/>
      <w:lvlText w:val="%1.%2.%3.%4.%5.%6.%7.%8.%9."/>
      <w:lvlJc w:val="left"/>
      <w:pPr>
        <w:tabs>
          <w:tab w:val="left" w:pos="1368"/>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660F1FD4"/>
    <w:multiLevelType w:val="hybridMultilevel"/>
    <w:tmpl w:val="9F2CEED0"/>
    <w:numStyleLink w:val="ImportedStyle2"/>
  </w:abstractNum>
  <w:abstractNum w:abstractNumId="5">
    <w:nsid w:val="66AA5EA8"/>
    <w:multiLevelType w:val="hybridMultilevel"/>
    <w:tmpl w:val="BF7A293A"/>
    <w:numStyleLink w:val="ImportedStyle1"/>
  </w:abstractNum>
  <w:num w:numId="1">
    <w:abstractNumId w:val="0"/>
  </w:num>
  <w:num w:numId="2">
    <w:abstractNumId w:val="5"/>
  </w:num>
  <w:num w:numId="3">
    <w:abstractNumId w:val="2"/>
  </w:num>
  <w:num w:numId="4">
    <w:abstractNumId w:val="4"/>
  </w:num>
  <w:num w:numId="5">
    <w:abstractNumId w:val="4"/>
    <w:lvlOverride w:ilvl="0">
      <w:lvl w:ilvl="0" w:tplc="47389148">
        <w:start w:val="1"/>
        <w:numFmt w:val="decimal"/>
        <w:lvlText w:val="%1."/>
        <w:lvlJc w:val="left"/>
        <w:pPr>
          <w:ind w:left="330" w:hanging="3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F2658AA">
        <w:start w:val="1"/>
        <w:numFmt w:val="decimal"/>
        <w:lvlText w:val="%2."/>
        <w:lvlJc w:val="left"/>
        <w:pPr>
          <w:ind w:left="135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96082AC">
        <w:start w:val="1"/>
        <w:numFmt w:val="decimal"/>
        <w:lvlText w:val="%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C7C33E6">
        <w:start w:val="1"/>
        <w:numFmt w:val="decimal"/>
        <w:lvlText w:val="%2.%3.%4."/>
        <w:lvlJc w:val="left"/>
        <w:pPr>
          <w:tabs>
            <w:tab w:val="left" w:pos="1800"/>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84A665C">
        <w:start w:val="1"/>
        <w:numFmt w:val="decimal"/>
        <w:lvlText w:val="%2.%3.%4.%5."/>
        <w:lvlJc w:val="left"/>
        <w:pPr>
          <w:tabs>
            <w:tab w:val="left" w:pos="1800"/>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E881980">
        <w:start w:val="1"/>
        <w:numFmt w:val="decimal"/>
        <w:lvlText w:val="%2.%3.%4.%5.%6."/>
        <w:lvlJc w:val="left"/>
        <w:pPr>
          <w:tabs>
            <w:tab w:val="left" w:pos="1800"/>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8DED6BE">
        <w:start w:val="1"/>
        <w:numFmt w:val="decimal"/>
        <w:suff w:val="nothing"/>
        <w:lvlText w:val="%2.%3.%4.%5.%6.%7."/>
        <w:lvlJc w:val="left"/>
        <w:pPr>
          <w:tabs>
            <w:tab w:val="left" w:pos="1800"/>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94E70CE">
        <w:start w:val="1"/>
        <w:numFmt w:val="decimal"/>
        <w:suff w:val="nothing"/>
        <w:lvlText w:val="%2.%3.%4.%5.%6.%7.%8."/>
        <w:lvlJc w:val="left"/>
        <w:pPr>
          <w:tabs>
            <w:tab w:val="left" w:pos="1800"/>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8E2E006">
        <w:start w:val="1"/>
        <w:numFmt w:val="decimal"/>
        <w:suff w:val="nothing"/>
        <w:lvlText w:val="%2.%3.%4.%5.%6.%7.%8.%9."/>
        <w:lvlJc w:val="left"/>
        <w:pPr>
          <w:tabs>
            <w:tab w:val="left" w:pos="1800"/>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4"/>
    <w:lvlOverride w:ilvl="0">
      <w:lvl w:ilvl="0" w:tplc="47389148">
        <w:start w:val="1"/>
        <w:numFmt w:val="decimal"/>
        <w:lvlText w:val="%1."/>
        <w:lvlJc w:val="left"/>
        <w:pPr>
          <w:ind w:left="330" w:hanging="33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F2658AA">
        <w:start w:val="1"/>
        <w:numFmt w:val="decimal"/>
        <w:lvlText w:val="%2."/>
        <w:lvlJc w:val="left"/>
        <w:pPr>
          <w:ind w:left="1350" w:hanging="7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F96082AC">
        <w:start w:val="1"/>
        <w:numFmt w:val="decimal"/>
        <w:lvlText w:val="%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C7C33E6">
        <w:start w:val="1"/>
        <w:numFmt w:val="decimal"/>
        <w:lvlText w:val="%2.%3.%4."/>
        <w:lvlJc w:val="left"/>
        <w:pPr>
          <w:tabs>
            <w:tab w:val="left" w:pos="1800"/>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84A665C">
        <w:start w:val="1"/>
        <w:numFmt w:val="decimal"/>
        <w:lvlText w:val="%2.%3.%4.%5."/>
        <w:lvlJc w:val="left"/>
        <w:pPr>
          <w:tabs>
            <w:tab w:val="left" w:pos="1800"/>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E881980">
        <w:start w:val="1"/>
        <w:numFmt w:val="decimal"/>
        <w:lvlText w:val="%2.%3.%4.%5.%6."/>
        <w:lvlJc w:val="left"/>
        <w:pPr>
          <w:tabs>
            <w:tab w:val="left" w:pos="1800"/>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8DED6BE">
        <w:start w:val="1"/>
        <w:numFmt w:val="decimal"/>
        <w:suff w:val="nothing"/>
        <w:lvlText w:val="%2.%3.%4.%5.%6.%7."/>
        <w:lvlJc w:val="left"/>
        <w:pPr>
          <w:tabs>
            <w:tab w:val="left" w:pos="1800"/>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94E70CE">
        <w:start w:val="1"/>
        <w:numFmt w:val="decimal"/>
        <w:suff w:val="nothing"/>
        <w:lvlText w:val="%2.%3.%4.%5.%6.%7.%8."/>
        <w:lvlJc w:val="left"/>
        <w:pPr>
          <w:tabs>
            <w:tab w:val="left" w:pos="1800"/>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8E2E006">
        <w:start w:val="1"/>
        <w:numFmt w:val="decimal"/>
        <w:suff w:val="nothing"/>
        <w:lvlText w:val="%2.%3.%4.%5.%6.%7.%8.%9."/>
        <w:lvlJc w:val="left"/>
        <w:pPr>
          <w:tabs>
            <w:tab w:val="left" w:pos="1800"/>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3"/>
  </w:num>
  <w:num w:numId="8">
    <w:abstractNumId w:val="1"/>
  </w:num>
  <w:num w:numId="9">
    <w:abstractNumId w:val="1"/>
    <w:lvlOverride w:ilvl="0">
      <w:startOverride w:val="2"/>
    </w:lvlOverride>
  </w:num>
  <w:num w:numId="10">
    <w:abstractNumId w:val="1"/>
    <w:lvlOverride w:ilvl="0">
      <w:lvl w:ilvl="0" w:tplc="B5DC61DE">
        <w:start w:val="1"/>
        <w:numFmt w:val="decimal"/>
        <w:lvlText w:val="%1."/>
        <w:lvlJc w:val="left"/>
        <w:pPr>
          <w:ind w:left="36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E66B46A">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C1509BBA">
        <w:start w:val="1"/>
        <w:numFmt w:val="decimal"/>
        <w:lvlText w:val="%1.%2.%3."/>
        <w:lvlJc w:val="left"/>
        <w:pPr>
          <w:ind w:left="136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55842BE">
        <w:start w:val="1"/>
        <w:numFmt w:val="decimal"/>
        <w:suff w:val="nothing"/>
        <w:lvlText w:val="%1.%2.%3.%4."/>
        <w:lvlJc w:val="left"/>
        <w:pPr>
          <w:tabs>
            <w:tab w:val="left" w:pos="1368"/>
          </w:tabs>
          <w:ind w:left="1728" w:hanging="6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1944694">
        <w:start w:val="1"/>
        <w:numFmt w:val="decimal"/>
        <w:suff w:val="nothing"/>
        <w:lvlText w:val="%1.%2.%3.%4.%5."/>
        <w:lvlJc w:val="left"/>
        <w:pPr>
          <w:tabs>
            <w:tab w:val="left" w:pos="1368"/>
          </w:tabs>
          <w:ind w:left="2232"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2BCF7C6">
        <w:start w:val="1"/>
        <w:numFmt w:val="decimal"/>
        <w:suff w:val="nothing"/>
        <w:lvlText w:val="%1.%2.%3.%4.%5.%6."/>
        <w:lvlJc w:val="left"/>
        <w:pPr>
          <w:tabs>
            <w:tab w:val="left" w:pos="1368"/>
          </w:tabs>
          <w:ind w:left="2736" w:hanging="9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0140BEC">
        <w:start w:val="1"/>
        <w:numFmt w:val="decimal"/>
        <w:suff w:val="nothing"/>
        <w:lvlText w:val="%1.%2.%3.%4.%5.%6.%7."/>
        <w:lvlJc w:val="left"/>
        <w:pPr>
          <w:tabs>
            <w:tab w:val="left" w:pos="1368"/>
          </w:tabs>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2D68CB0">
        <w:start w:val="1"/>
        <w:numFmt w:val="decimal"/>
        <w:suff w:val="nothing"/>
        <w:lvlText w:val="%1.%2.%3.%4.%5.%6.%7.%8."/>
        <w:lvlJc w:val="left"/>
        <w:pPr>
          <w:tabs>
            <w:tab w:val="left" w:pos="1368"/>
          </w:tabs>
          <w:ind w:left="3744" w:hanging="1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19C0A1A">
        <w:start w:val="1"/>
        <w:numFmt w:val="decimal"/>
        <w:suff w:val="nothing"/>
        <w:lvlText w:val="%1.%2.%3.%4.%5.%6.%7.%8.%9."/>
        <w:lvlJc w:val="left"/>
        <w:pPr>
          <w:tabs>
            <w:tab w:val="left" w:pos="1368"/>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6058D"/>
    <w:rsid w:val="00022DFD"/>
    <w:rsid w:val="000767B4"/>
    <w:rsid w:val="00076FBD"/>
    <w:rsid w:val="000947C2"/>
    <w:rsid w:val="000A3F6E"/>
    <w:rsid w:val="000A3FAF"/>
    <w:rsid w:val="001011A9"/>
    <w:rsid w:val="001557D7"/>
    <w:rsid w:val="0016058D"/>
    <w:rsid w:val="00196B19"/>
    <w:rsid w:val="00211FB1"/>
    <w:rsid w:val="002B4D71"/>
    <w:rsid w:val="002C1813"/>
    <w:rsid w:val="002C6113"/>
    <w:rsid w:val="002D11F9"/>
    <w:rsid w:val="002E21F8"/>
    <w:rsid w:val="002F2AE8"/>
    <w:rsid w:val="003722CB"/>
    <w:rsid w:val="003978FB"/>
    <w:rsid w:val="003C203D"/>
    <w:rsid w:val="003C6C12"/>
    <w:rsid w:val="004271E5"/>
    <w:rsid w:val="004518EC"/>
    <w:rsid w:val="004C44A5"/>
    <w:rsid w:val="00502140"/>
    <w:rsid w:val="005155AA"/>
    <w:rsid w:val="00552D0A"/>
    <w:rsid w:val="005819ED"/>
    <w:rsid w:val="00591C76"/>
    <w:rsid w:val="005E04EE"/>
    <w:rsid w:val="005F0D88"/>
    <w:rsid w:val="00630B1D"/>
    <w:rsid w:val="00656DFA"/>
    <w:rsid w:val="006E3BBD"/>
    <w:rsid w:val="006F4DC0"/>
    <w:rsid w:val="00704CCE"/>
    <w:rsid w:val="00724872"/>
    <w:rsid w:val="00794FE7"/>
    <w:rsid w:val="008544A3"/>
    <w:rsid w:val="008726C2"/>
    <w:rsid w:val="008E5260"/>
    <w:rsid w:val="00A13127"/>
    <w:rsid w:val="00A72B41"/>
    <w:rsid w:val="00B03519"/>
    <w:rsid w:val="00B13908"/>
    <w:rsid w:val="00B20B66"/>
    <w:rsid w:val="00B425AD"/>
    <w:rsid w:val="00B54832"/>
    <w:rsid w:val="00B54921"/>
    <w:rsid w:val="00B62E96"/>
    <w:rsid w:val="00B97570"/>
    <w:rsid w:val="00C310B5"/>
    <w:rsid w:val="00C63D43"/>
    <w:rsid w:val="00C92C76"/>
    <w:rsid w:val="00CF5289"/>
    <w:rsid w:val="00D332C1"/>
    <w:rsid w:val="00E35DCC"/>
    <w:rsid w:val="00EC18B4"/>
    <w:rsid w:val="00EC72CF"/>
    <w:rsid w:val="00F42168"/>
    <w:rsid w:val="00F9028C"/>
    <w:rsid w:val="00FC2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695C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320"/>
        <w:tab w:val="right" w:pos="8640"/>
      </w:tabs>
    </w:pPr>
    <w:rPr>
      <w:rFonts w:ascii="Times" w:eastAsia="Arial Unicode MS" w:hAnsi="Times" w:cs="Arial Unicode MS"/>
      <w:color w:val="000000"/>
      <w:sz w:val="24"/>
      <w:szCs w:val="24"/>
      <w:u w:color="000000"/>
    </w:rPr>
  </w:style>
  <w:style w:type="paragraph" w:styleId="Footer">
    <w:name w:val="footer"/>
    <w:pPr>
      <w:tabs>
        <w:tab w:val="center" w:pos="4320"/>
        <w:tab w:val="right" w:pos="8640"/>
      </w:tabs>
    </w:pPr>
    <w:rPr>
      <w:rFonts w:ascii="Times" w:eastAsia="Arial Unicode MS" w:hAnsi="Times" w:cs="Arial Unicode MS"/>
      <w:color w:val="000000"/>
      <w:sz w:val="24"/>
      <w:szCs w:val="24"/>
      <w:u w:color="000000"/>
    </w:rPr>
  </w:style>
  <w:style w:type="paragraph" w:styleId="BodyText">
    <w:name w:val="Body Text"/>
    <w:rPr>
      <w:rFonts w:ascii="Times" w:eastAsia="Times" w:hAnsi="Times" w:cs="Times"/>
      <w:i/>
      <w:i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b/>
      <w:bCs/>
      <w:color w:val="0000FF"/>
      <w:sz w:val="22"/>
      <w:szCs w:val="22"/>
      <w:u w:val="single" w:color="0000FF"/>
    </w:rPr>
  </w:style>
  <w:style w:type="paragraph" w:customStyle="1" w:styleId="Body">
    <w:name w:val="Body"/>
    <w:rPr>
      <w:rFonts w:ascii="Times" w:eastAsia="Arial Unicode MS" w:hAnsi="Times" w:cs="Arial Unicode MS"/>
      <w:color w:val="000000"/>
      <w:sz w:val="24"/>
      <w:szCs w:val="24"/>
      <w:u w:color="000000"/>
    </w:rPr>
  </w:style>
  <w:style w:type="paragraph" w:customStyle="1" w:styleId="CM10">
    <w:name w:val="CM10"/>
    <w:next w:val="Default"/>
    <w:pPr>
      <w:widowControl w:val="0"/>
    </w:pPr>
    <w:rPr>
      <w:rFonts w:eastAsia="Times New Roman"/>
      <w:color w:val="000000"/>
      <w:sz w:val="24"/>
      <w:szCs w:val="24"/>
      <w:u w:color="000000"/>
    </w:rPr>
  </w:style>
  <w:style w:type="paragraph" w:customStyle="1" w:styleId="Default">
    <w:name w:val="Default"/>
    <w:pPr>
      <w:widowControl w:val="0"/>
    </w:pPr>
    <w:rPr>
      <w:rFonts w:eastAsia="Times New Roman"/>
      <w:color w:val="000000"/>
      <w:sz w:val="24"/>
      <w:szCs w:val="24"/>
      <w:u w:color="000000"/>
    </w:rPr>
  </w:style>
  <w:style w:type="paragraph" w:styleId="Title">
    <w:name w:val="Title"/>
    <w:next w:val="Body"/>
    <w:pPr>
      <w:pBdr>
        <w:bottom w:val="single" w:sz="8" w:space="0" w:color="4472C4"/>
      </w:pBdr>
      <w:spacing w:after="300"/>
    </w:pPr>
    <w:rPr>
      <w:rFonts w:ascii="Calibri" w:eastAsia="Arial Unicode MS" w:hAnsi="Calibri" w:cs="Arial Unicode MS"/>
      <w:color w:val="323E4F"/>
      <w:spacing w:val="5"/>
      <w:kern w:val="28"/>
      <w:sz w:val="52"/>
      <w:szCs w:val="52"/>
      <w:u w:color="323E4F"/>
    </w:rPr>
  </w:style>
  <w:style w:type="paragraph" w:styleId="ListParagraph">
    <w:name w:val="List Paragraph"/>
    <w:pPr>
      <w:ind w:left="720"/>
    </w:pPr>
    <w:rPr>
      <w:rFonts w:ascii="Times" w:eastAsia="Times" w:hAnsi="Times" w:cs="Time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7"/>
      </w:numPr>
    </w:pPr>
  </w:style>
  <w:style w:type="character" w:customStyle="1" w:styleId="Hyperlink1">
    <w:name w:val="Hyperlink.1"/>
    <w:basedOn w:val="Link"/>
    <w:rPr>
      <w:i/>
      <w:iCs/>
      <w:color w:val="0000FF"/>
      <w:u w:val="single" w:color="0000FF"/>
      <w:shd w:val="clear" w:color="auto" w:fill="FFFF00"/>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lang w:eastAsia="en-US"/>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13127"/>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A13127"/>
    <w:rPr>
      <w:rFonts w:ascii="ヒラギノ角ゴ ProN W3" w:eastAsia="ヒラギノ角ゴ ProN W3"/>
      <w:sz w:val="18"/>
      <w:szCs w:val="18"/>
      <w:lang w:eastAsia="en-US"/>
    </w:rPr>
  </w:style>
  <w:style w:type="paragraph" w:customStyle="1" w:styleId="name">
    <w:name w:val="name"/>
    <w:basedOn w:val="Normal"/>
    <w:rsid w:val="002C611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ＭＳ 明朝" w:eastAsia="ＭＳ 明朝" w:hAnsi="ＭＳ 明朝"/>
      <w:sz w:val="20"/>
      <w:szCs w:val="20"/>
      <w:bdr w:val="none" w:sz="0" w:space="0" w:color="auto"/>
      <w:lang w:eastAsia="ja-JP"/>
    </w:rPr>
  </w:style>
  <w:style w:type="paragraph" w:styleId="CommentSubject">
    <w:name w:val="annotation subject"/>
    <w:basedOn w:val="CommentText"/>
    <w:next w:val="CommentText"/>
    <w:link w:val="CommentSubjectChar"/>
    <w:uiPriority w:val="99"/>
    <w:semiHidden/>
    <w:unhideWhenUsed/>
    <w:rsid w:val="00A72B41"/>
    <w:rPr>
      <w:b/>
      <w:bCs/>
    </w:rPr>
  </w:style>
  <w:style w:type="character" w:customStyle="1" w:styleId="CommentSubjectChar">
    <w:name w:val="Comment Subject Char"/>
    <w:basedOn w:val="CommentTextChar"/>
    <w:link w:val="CommentSubject"/>
    <w:uiPriority w:val="99"/>
    <w:semiHidden/>
    <w:rsid w:val="00A72B41"/>
    <w:rPr>
      <w:b/>
      <w:bCs/>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320"/>
        <w:tab w:val="right" w:pos="8640"/>
      </w:tabs>
    </w:pPr>
    <w:rPr>
      <w:rFonts w:ascii="Times" w:eastAsia="Arial Unicode MS" w:hAnsi="Times" w:cs="Arial Unicode MS"/>
      <w:color w:val="000000"/>
      <w:sz w:val="24"/>
      <w:szCs w:val="24"/>
      <w:u w:color="000000"/>
    </w:rPr>
  </w:style>
  <w:style w:type="paragraph" w:styleId="Footer">
    <w:name w:val="footer"/>
    <w:pPr>
      <w:tabs>
        <w:tab w:val="center" w:pos="4320"/>
        <w:tab w:val="right" w:pos="8640"/>
      </w:tabs>
    </w:pPr>
    <w:rPr>
      <w:rFonts w:ascii="Times" w:eastAsia="Arial Unicode MS" w:hAnsi="Times" w:cs="Arial Unicode MS"/>
      <w:color w:val="000000"/>
      <w:sz w:val="24"/>
      <w:szCs w:val="24"/>
      <w:u w:color="000000"/>
    </w:rPr>
  </w:style>
  <w:style w:type="paragraph" w:styleId="BodyText">
    <w:name w:val="Body Text"/>
    <w:rPr>
      <w:rFonts w:ascii="Times" w:eastAsia="Times" w:hAnsi="Times" w:cs="Times"/>
      <w:i/>
      <w:iC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b/>
      <w:bCs/>
      <w:color w:val="0000FF"/>
      <w:sz w:val="22"/>
      <w:szCs w:val="22"/>
      <w:u w:val="single" w:color="0000FF"/>
    </w:rPr>
  </w:style>
  <w:style w:type="paragraph" w:customStyle="1" w:styleId="Body">
    <w:name w:val="Body"/>
    <w:rPr>
      <w:rFonts w:ascii="Times" w:eastAsia="Arial Unicode MS" w:hAnsi="Times" w:cs="Arial Unicode MS"/>
      <w:color w:val="000000"/>
      <w:sz w:val="24"/>
      <w:szCs w:val="24"/>
      <w:u w:color="000000"/>
    </w:rPr>
  </w:style>
  <w:style w:type="paragraph" w:customStyle="1" w:styleId="CM10">
    <w:name w:val="CM10"/>
    <w:next w:val="Default"/>
    <w:pPr>
      <w:widowControl w:val="0"/>
    </w:pPr>
    <w:rPr>
      <w:rFonts w:eastAsia="Times New Roman"/>
      <w:color w:val="000000"/>
      <w:sz w:val="24"/>
      <w:szCs w:val="24"/>
      <w:u w:color="000000"/>
    </w:rPr>
  </w:style>
  <w:style w:type="paragraph" w:customStyle="1" w:styleId="Default">
    <w:name w:val="Default"/>
    <w:pPr>
      <w:widowControl w:val="0"/>
    </w:pPr>
    <w:rPr>
      <w:rFonts w:eastAsia="Times New Roman"/>
      <w:color w:val="000000"/>
      <w:sz w:val="24"/>
      <w:szCs w:val="24"/>
      <w:u w:color="000000"/>
    </w:rPr>
  </w:style>
  <w:style w:type="paragraph" w:styleId="Title">
    <w:name w:val="Title"/>
    <w:next w:val="Body"/>
    <w:pPr>
      <w:pBdr>
        <w:bottom w:val="single" w:sz="8" w:space="0" w:color="4472C4"/>
      </w:pBdr>
      <w:spacing w:after="300"/>
    </w:pPr>
    <w:rPr>
      <w:rFonts w:ascii="Calibri" w:eastAsia="Arial Unicode MS" w:hAnsi="Calibri" w:cs="Arial Unicode MS"/>
      <w:color w:val="323E4F"/>
      <w:spacing w:val="5"/>
      <w:kern w:val="28"/>
      <w:sz w:val="52"/>
      <w:szCs w:val="52"/>
      <w:u w:color="323E4F"/>
    </w:rPr>
  </w:style>
  <w:style w:type="paragraph" w:styleId="ListParagraph">
    <w:name w:val="List Paragraph"/>
    <w:pPr>
      <w:ind w:left="720"/>
    </w:pPr>
    <w:rPr>
      <w:rFonts w:ascii="Times" w:eastAsia="Times" w:hAnsi="Times" w:cs="Time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7"/>
      </w:numPr>
    </w:pPr>
  </w:style>
  <w:style w:type="character" w:customStyle="1" w:styleId="Hyperlink1">
    <w:name w:val="Hyperlink.1"/>
    <w:basedOn w:val="Link"/>
    <w:rPr>
      <w:i/>
      <w:iCs/>
      <w:color w:val="0000FF"/>
      <w:u w:val="single" w:color="0000FF"/>
      <w:shd w:val="clear" w:color="auto" w:fill="FFFF00"/>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lang w:eastAsia="en-US"/>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A13127"/>
    <w:rPr>
      <w:rFonts w:ascii="ヒラギノ角ゴ ProN W3" w:eastAsia="ヒラギノ角ゴ ProN W3"/>
      <w:sz w:val="18"/>
      <w:szCs w:val="18"/>
    </w:rPr>
  </w:style>
  <w:style w:type="character" w:customStyle="1" w:styleId="BalloonTextChar">
    <w:name w:val="Balloon Text Char"/>
    <w:basedOn w:val="DefaultParagraphFont"/>
    <w:link w:val="BalloonText"/>
    <w:uiPriority w:val="99"/>
    <w:semiHidden/>
    <w:rsid w:val="00A13127"/>
    <w:rPr>
      <w:rFonts w:ascii="ヒラギノ角ゴ ProN W3" w:eastAsia="ヒラギノ角ゴ ProN W3"/>
      <w:sz w:val="18"/>
      <w:szCs w:val="18"/>
      <w:lang w:eastAsia="en-US"/>
    </w:rPr>
  </w:style>
  <w:style w:type="paragraph" w:customStyle="1" w:styleId="name">
    <w:name w:val="name"/>
    <w:basedOn w:val="Normal"/>
    <w:rsid w:val="002C611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ＭＳ 明朝" w:eastAsia="ＭＳ 明朝" w:hAnsi="ＭＳ 明朝"/>
      <w:sz w:val="20"/>
      <w:szCs w:val="20"/>
      <w:bdr w:val="none" w:sz="0" w:space="0" w:color="auto"/>
      <w:lang w:eastAsia="ja-JP"/>
    </w:rPr>
  </w:style>
  <w:style w:type="paragraph" w:styleId="CommentSubject">
    <w:name w:val="annotation subject"/>
    <w:basedOn w:val="CommentText"/>
    <w:next w:val="CommentText"/>
    <w:link w:val="CommentSubjectChar"/>
    <w:uiPriority w:val="99"/>
    <w:semiHidden/>
    <w:unhideWhenUsed/>
    <w:rsid w:val="00A72B41"/>
    <w:rPr>
      <w:b/>
      <w:bCs/>
    </w:rPr>
  </w:style>
  <w:style w:type="character" w:customStyle="1" w:styleId="CommentSubjectChar">
    <w:name w:val="Comment Subject Char"/>
    <w:basedOn w:val="CommentTextChar"/>
    <w:link w:val="CommentSubject"/>
    <w:uiPriority w:val="99"/>
    <w:semiHidden/>
    <w:rsid w:val="00A72B41"/>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19887">
      <w:bodyDiv w:val="1"/>
      <w:marLeft w:val="0"/>
      <w:marRight w:val="0"/>
      <w:marTop w:val="0"/>
      <w:marBottom w:val="0"/>
      <w:divBdr>
        <w:top w:val="none" w:sz="0" w:space="0" w:color="auto"/>
        <w:left w:val="none" w:sz="0" w:space="0" w:color="auto"/>
        <w:bottom w:val="none" w:sz="0" w:space="0" w:color="auto"/>
        <w:right w:val="none" w:sz="0" w:space="0" w:color="auto"/>
      </w:divBdr>
    </w:div>
    <w:div w:id="131251623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jove.com/files_upload.php?src=18070078" TargetMode="External"/><Relationship Id="rId12" Type="http://schemas.openxmlformats.org/officeDocument/2006/relationships/hyperlink" Target="https://swiss.jove.com/files/ftp_upload/59246/ExpressionCheckbyGreenLight.mov" TargetMode="External"/><Relationship Id="rId13" Type="http://schemas.openxmlformats.org/officeDocument/2006/relationships/hyperlink" Target="http://www.jove.com/files_upload.php?src=18070078" TargetMode="External"/><Relationship Id="rId14" Type="http://schemas.openxmlformats.org/officeDocument/2006/relationships/hyperlink" Target="http://www.jove.com/files_upload.php?src=18070078"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070078" TargetMode="External"/><Relationship Id="rId9" Type="http://schemas.openxmlformats.org/officeDocument/2006/relationships/hyperlink" Target="http://www.jove.com/files_upload.php?src=18070078" TargetMode="External"/><Relationship Id="rId10" Type="http://schemas.openxmlformats.org/officeDocument/2006/relationships/hyperlink" Target="https://swiss.jove.com/files/ftp_upload/59246/GoodSerachingCellbyBlueLight.m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a:ea typeface="ＭＳ 明朝"/>
        <a:cs typeface="Calibri"/>
      </a:majorFont>
      <a:minorFont>
        <a:latin typeface="Helvetica Neue"/>
        <a:ea typeface="ＭＳ 明朝"/>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1122</TotalTime>
  <Pages>14</Pages>
  <Words>3534</Words>
  <Characters>18413</Characters>
  <Application>Microsoft Macintosh Word</Application>
  <DocSecurity>0</DocSecurity>
  <Lines>361</Lines>
  <Paragraphs>126</Paragraphs>
  <ScaleCrop>false</ScaleCrop>
  <Company>名古屋大学大学院</Company>
  <LinksUpToDate>false</LinksUpToDate>
  <CharactersWithSpaces>21821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Anthony Iannazzi</cp:lastModifiedBy>
  <cp:revision>58</cp:revision>
  <dcterms:created xsi:type="dcterms:W3CDTF">2019-01-28T08:34:00Z</dcterms:created>
  <dcterms:modified xsi:type="dcterms:W3CDTF">2019-02-01T17:34:00Z</dcterms:modified>
</cp:coreProperties>
</file>