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F6489" w14:textId="4941D336" w:rsidR="00E369A3" w:rsidRPr="00D0291B" w:rsidRDefault="00E369A3" w:rsidP="00E369A3">
      <w:pPr>
        <w:pStyle w:val="Default"/>
        <w:ind w:left="3060"/>
        <w:rPr>
          <w:rFonts w:ascii="Times New Roman" w:hAnsi="Times New Roman" w:cs="Times New Roman"/>
        </w:rPr>
      </w:pPr>
      <w:r w:rsidRPr="00D0291B">
        <w:rPr>
          <w:rFonts w:ascii="Times New Roman" w:hAnsi="Times New Roman" w:cs="Times New Roman"/>
          <w:noProof/>
        </w:rPr>
        <w:drawing>
          <wp:inline distT="0" distB="0" distL="0" distR="0" wp14:anchorId="4E99C3B0" wp14:editId="18574DC8">
            <wp:extent cx="1856798" cy="816991"/>
            <wp:effectExtent l="0" t="0" r="0" b="2540"/>
            <wp:docPr id="4" name="Picture 4" descr="http://logonoid.com/images/duke-universi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ogonoid.com/images/duke-university-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9436" cy="822552"/>
                    </a:xfrm>
                    <a:prstGeom prst="rect">
                      <a:avLst/>
                    </a:prstGeom>
                    <a:noFill/>
                    <a:ln>
                      <a:noFill/>
                    </a:ln>
                  </pic:spPr>
                </pic:pic>
              </a:graphicData>
            </a:graphic>
          </wp:inline>
        </w:drawing>
      </w:r>
    </w:p>
    <w:p w14:paraId="58C0D2D4" w14:textId="77777777" w:rsidR="00E369A3" w:rsidRPr="00D0291B" w:rsidRDefault="00E369A3" w:rsidP="001B0BDD">
      <w:pPr>
        <w:pStyle w:val="Default"/>
        <w:jc w:val="right"/>
        <w:rPr>
          <w:rFonts w:ascii="Times New Roman" w:hAnsi="Times New Roman" w:cs="Times New Roman"/>
        </w:rPr>
      </w:pPr>
      <w:r w:rsidRPr="00D0291B">
        <w:rPr>
          <w:rFonts w:ascii="Times New Roman" w:hAnsi="Times New Roman" w:cs="Times New Roman"/>
        </w:rPr>
        <w:t>Department of Neurobiology</w:t>
      </w:r>
    </w:p>
    <w:p w14:paraId="786500E7" w14:textId="59B539C2" w:rsidR="001B0BDD" w:rsidRPr="00D0291B" w:rsidRDefault="001B0BDD" w:rsidP="001B0BDD">
      <w:pPr>
        <w:pStyle w:val="Default"/>
        <w:jc w:val="center"/>
        <w:rPr>
          <w:rFonts w:ascii="Times New Roman" w:hAnsi="Times New Roman" w:cs="Times New Roman"/>
        </w:rPr>
      </w:pPr>
      <w:r w:rsidRPr="00D0291B">
        <w:rPr>
          <w:rFonts w:ascii="Times New Roman" w:hAnsi="Times New Roman" w:cs="Times New Roman"/>
        </w:rPr>
        <w:t xml:space="preserve">                                                                                            </w:t>
      </w:r>
      <w:r w:rsidR="0050048E">
        <w:rPr>
          <w:rFonts w:ascii="Times New Roman" w:hAnsi="Times New Roman" w:cs="Times New Roman"/>
        </w:rPr>
        <w:t xml:space="preserve">             </w:t>
      </w:r>
      <w:r w:rsidRPr="00D0291B">
        <w:rPr>
          <w:rFonts w:ascii="Times New Roman" w:hAnsi="Times New Roman" w:cs="Times New Roman"/>
        </w:rPr>
        <w:t xml:space="preserve"> SCHOOL OF MEDICINE </w:t>
      </w:r>
    </w:p>
    <w:p w14:paraId="55E0A1B7" w14:textId="77777777" w:rsidR="00E369A3" w:rsidRPr="00D0291B" w:rsidRDefault="001B0BDD" w:rsidP="001B0BDD">
      <w:pPr>
        <w:pStyle w:val="Default"/>
        <w:jc w:val="center"/>
        <w:rPr>
          <w:rFonts w:ascii="Times New Roman" w:hAnsi="Times New Roman" w:cs="Times New Roman"/>
        </w:rPr>
      </w:pPr>
      <w:r w:rsidRPr="00D0291B">
        <w:rPr>
          <w:rFonts w:ascii="Times New Roman" w:hAnsi="Times New Roman" w:cs="Times New Roman"/>
        </w:rPr>
        <w:t xml:space="preserve">                                                                                                            412 Bryan Research building</w:t>
      </w:r>
    </w:p>
    <w:p w14:paraId="25A8D6CE" w14:textId="77777777" w:rsidR="00F26A1C" w:rsidRPr="00D0291B" w:rsidRDefault="00F26A1C" w:rsidP="0075191E">
      <w:pPr>
        <w:pStyle w:val="Default"/>
        <w:rPr>
          <w:rFonts w:ascii="Times New Roman" w:hAnsi="Times New Roman" w:cs="Times New Roman"/>
        </w:rPr>
      </w:pPr>
    </w:p>
    <w:p w14:paraId="2E61D5FA" w14:textId="30D0338D" w:rsidR="00766AC7" w:rsidRPr="00D0291B" w:rsidRDefault="00766AC7" w:rsidP="00766AC7">
      <w:pPr>
        <w:rPr>
          <w:rFonts w:ascii="Times New Roman" w:hAnsi="Times New Roman"/>
          <w:noProof/>
          <w:sz w:val="24"/>
          <w:szCs w:val="24"/>
        </w:rPr>
      </w:pPr>
      <w:r w:rsidRPr="00D0291B">
        <w:rPr>
          <w:rFonts w:ascii="Times New Roman" w:hAnsi="Times New Roman"/>
          <w:noProof/>
          <w:sz w:val="24"/>
          <w:szCs w:val="24"/>
        </w:rPr>
        <w:t xml:space="preserve">Dec </w:t>
      </w:r>
      <w:r w:rsidR="0050048E">
        <w:rPr>
          <w:rFonts w:ascii="Times New Roman" w:hAnsi="Times New Roman"/>
          <w:noProof/>
          <w:sz w:val="24"/>
          <w:szCs w:val="24"/>
        </w:rPr>
        <w:t>2</w:t>
      </w:r>
      <w:r w:rsidR="000B3708">
        <w:rPr>
          <w:rFonts w:ascii="Times New Roman" w:hAnsi="Times New Roman"/>
          <w:noProof/>
          <w:sz w:val="24"/>
          <w:szCs w:val="24"/>
        </w:rPr>
        <w:t>8</w:t>
      </w:r>
      <w:bookmarkStart w:id="0" w:name="_GoBack"/>
      <w:bookmarkEnd w:id="0"/>
      <w:r w:rsidRPr="00D0291B">
        <w:rPr>
          <w:rFonts w:ascii="Times New Roman" w:hAnsi="Times New Roman"/>
          <w:noProof/>
          <w:sz w:val="24"/>
          <w:szCs w:val="24"/>
          <w:vertAlign w:val="superscript"/>
        </w:rPr>
        <w:t>th</w:t>
      </w:r>
      <w:r w:rsidRPr="00D0291B">
        <w:rPr>
          <w:rFonts w:ascii="Times New Roman" w:hAnsi="Times New Roman"/>
          <w:noProof/>
          <w:sz w:val="24"/>
          <w:szCs w:val="24"/>
        </w:rPr>
        <w:t>, 2018</w:t>
      </w:r>
    </w:p>
    <w:p w14:paraId="7A5AA8AA" w14:textId="77777777" w:rsidR="00766AC7" w:rsidRPr="00D0291B" w:rsidRDefault="00766AC7" w:rsidP="00766AC7">
      <w:pPr>
        <w:rPr>
          <w:rFonts w:ascii="Times New Roman" w:hAnsi="Times New Roman"/>
          <w:noProof/>
          <w:color w:val="000080"/>
          <w:sz w:val="24"/>
          <w:szCs w:val="24"/>
        </w:rPr>
      </w:pPr>
    </w:p>
    <w:p w14:paraId="03058197" w14:textId="314C1C51" w:rsidR="00766AC7" w:rsidRPr="00D0291B" w:rsidRDefault="0050048E" w:rsidP="00766AC7">
      <w:pPr>
        <w:pStyle w:val="PlainTex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Bing Wu</w:t>
      </w:r>
      <w:r w:rsidR="00766AC7" w:rsidRPr="00D0291B">
        <w:rPr>
          <w:rFonts w:ascii="Times New Roman" w:hAnsi="Times New Roman"/>
          <w:color w:val="000000"/>
          <w:sz w:val="24"/>
          <w:szCs w:val="24"/>
          <w:shd w:val="clear" w:color="auto" w:fill="FFFFFF"/>
        </w:rPr>
        <w:t>, Ph.D.</w:t>
      </w:r>
      <w:r w:rsidR="00766AC7" w:rsidRPr="00D0291B">
        <w:rPr>
          <w:rFonts w:ascii="Times New Roman" w:hAnsi="Times New Roman"/>
          <w:color w:val="000000"/>
          <w:sz w:val="24"/>
          <w:szCs w:val="24"/>
          <w:shd w:val="clear" w:color="auto" w:fill="FFFFFF"/>
        </w:rPr>
        <w:br/>
        <w:t>Review Editor</w:t>
      </w:r>
      <w:r w:rsidR="00766AC7" w:rsidRPr="00D0291B">
        <w:rPr>
          <w:rFonts w:ascii="Times New Roman" w:hAnsi="Times New Roman"/>
          <w:color w:val="000000"/>
          <w:sz w:val="24"/>
          <w:szCs w:val="24"/>
          <w:shd w:val="clear" w:color="auto" w:fill="FFFFFF"/>
        </w:rPr>
        <w:br/>
      </w:r>
      <w:proofErr w:type="spellStart"/>
      <w:r w:rsidR="00766AC7" w:rsidRPr="00D0291B">
        <w:rPr>
          <w:rFonts w:ascii="Times New Roman" w:hAnsi="Times New Roman"/>
          <w:color w:val="000000"/>
          <w:sz w:val="24"/>
          <w:szCs w:val="24"/>
          <w:shd w:val="clear" w:color="auto" w:fill="FFFFFF"/>
        </w:rPr>
        <w:t>JoVE</w:t>
      </w:r>
      <w:proofErr w:type="spellEnd"/>
    </w:p>
    <w:p w14:paraId="05492CD7" w14:textId="77777777" w:rsidR="00766AC7" w:rsidRPr="00D0291B" w:rsidRDefault="00766AC7" w:rsidP="00766AC7">
      <w:pPr>
        <w:pStyle w:val="PlainText"/>
        <w:rPr>
          <w:rFonts w:ascii="Times New Roman" w:hAnsi="Times New Roman"/>
          <w:i/>
          <w:sz w:val="24"/>
          <w:szCs w:val="24"/>
        </w:rPr>
      </w:pPr>
    </w:p>
    <w:p w14:paraId="6349E350" w14:textId="77777777" w:rsidR="00766AC7" w:rsidRPr="00D0291B" w:rsidRDefault="00766AC7" w:rsidP="00766AC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ind w:left="1440"/>
        <w:rPr>
          <w:rFonts w:ascii="Times New Roman" w:hAnsi="Times New Roman"/>
          <w:sz w:val="24"/>
          <w:szCs w:val="24"/>
        </w:rPr>
      </w:pPr>
    </w:p>
    <w:p w14:paraId="24A24F2B" w14:textId="764134FF" w:rsidR="00766AC7" w:rsidRPr="00D0291B" w:rsidRDefault="00766AC7" w:rsidP="00C65BD3">
      <w:pPr>
        <w:jc w:val="both"/>
        <w:rPr>
          <w:rFonts w:ascii="Times New Roman" w:hAnsi="Times New Roman"/>
          <w:sz w:val="24"/>
          <w:szCs w:val="24"/>
        </w:rPr>
      </w:pPr>
      <w:r w:rsidRPr="00D0291B">
        <w:rPr>
          <w:rFonts w:ascii="Times New Roman" w:hAnsi="Times New Roman"/>
          <w:b/>
          <w:sz w:val="24"/>
          <w:szCs w:val="24"/>
        </w:rPr>
        <w:t xml:space="preserve">Re: </w:t>
      </w:r>
      <w:r w:rsidRPr="00D0291B">
        <w:rPr>
          <w:rFonts w:ascii="Times New Roman" w:hAnsi="Times New Roman"/>
          <w:sz w:val="24"/>
          <w:szCs w:val="24"/>
        </w:rPr>
        <w:t>Manuscript number: JoVE59241R</w:t>
      </w:r>
      <w:r w:rsidR="0050048E">
        <w:rPr>
          <w:rFonts w:ascii="Times New Roman" w:hAnsi="Times New Roman"/>
          <w:sz w:val="24"/>
          <w:szCs w:val="24"/>
        </w:rPr>
        <w:t>2</w:t>
      </w:r>
    </w:p>
    <w:p w14:paraId="21E79AD4" w14:textId="64AD99CB" w:rsidR="00766AC7" w:rsidRPr="00D0291B" w:rsidRDefault="00766AC7" w:rsidP="00C65BD3">
      <w:pPr>
        <w:jc w:val="both"/>
        <w:rPr>
          <w:rFonts w:ascii="Times New Roman" w:hAnsi="Times New Roman"/>
          <w:sz w:val="24"/>
          <w:szCs w:val="24"/>
        </w:rPr>
      </w:pPr>
      <w:r w:rsidRPr="00D0291B">
        <w:rPr>
          <w:rFonts w:ascii="Times New Roman" w:hAnsi="Times New Roman"/>
          <w:sz w:val="24"/>
          <w:szCs w:val="24"/>
        </w:rPr>
        <w:t>      Corresponding authors: Kantor Boris and Chiba-Falek Ornit</w:t>
      </w:r>
      <w:r w:rsidRPr="00D0291B">
        <w:rPr>
          <w:rFonts w:ascii="Times New Roman" w:hAnsi="Times New Roman"/>
          <w:sz w:val="24"/>
          <w:szCs w:val="24"/>
        </w:rPr>
        <w:br/>
        <w:t xml:space="preserve">      Title: “Lentiviral vector platform for efficient delivery of epigenome-editing tools into </w:t>
      </w:r>
      <w:proofErr w:type="spellStart"/>
      <w:r w:rsidRPr="00D0291B">
        <w:rPr>
          <w:rFonts w:ascii="Times New Roman" w:hAnsi="Times New Roman"/>
          <w:sz w:val="24"/>
          <w:szCs w:val="24"/>
        </w:rPr>
        <w:t>hiPSC</w:t>
      </w:r>
      <w:proofErr w:type="spellEnd"/>
      <w:r w:rsidRPr="00D0291B">
        <w:rPr>
          <w:rFonts w:ascii="Times New Roman" w:hAnsi="Times New Roman"/>
          <w:sz w:val="24"/>
          <w:szCs w:val="24"/>
        </w:rPr>
        <w:t>-derived disease models”</w:t>
      </w:r>
    </w:p>
    <w:p w14:paraId="4D2B8491" w14:textId="2A47A298" w:rsidR="00766AC7" w:rsidRPr="00D0291B" w:rsidRDefault="00766AC7" w:rsidP="00C65BD3">
      <w:pPr>
        <w:pStyle w:val="PlainText"/>
        <w:jc w:val="both"/>
        <w:rPr>
          <w:rFonts w:ascii="Times New Roman" w:hAnsi="Times New Roman"/>
          <w:sz w:val="24"/>
          <w:szCs w:val="24"/>
        </w:rPr>
      </w:pPr>
      <w:r w:rsidRPr="00D0291B">
        <w:rPr>
          <w:rFonts w:ascii="Times New Roman" w:hAnsi="Times New Roman"/>
          <w:sz w:val="24"/>
          <w:szCs w:val="24"/>
        </w:rPr>
        <w:t>Dear Dr.</w:t>
      </w:r>
      <w:r w:rsidRPr="00D0291B">
        <w:rPr>
          <w:rFonts w:ascii="Times New Roman" w:hAnsi="Times New Roman"/>
          <w:color w:val="000000"/>
          <w:sz w:val="24"/>
          <w:szCs w:val="24"/>
          <w:shd w:val="clear" w:color="auto" w:fill="FFFFFF"/>
        </w:rPr>
        <w:t xml:space="preserve"> </w:t>
      </w:r>
      <w:r w:rsidR="0050048E">
        <w:rPr>
          <w:rFonts w:ascii="Times New Roman" w:hAnsi="Times New Roman"/>
          <w:color w:val="000000"/>
          <w:sz w:val="24"/>
          <w:szCs w:val="24"/>
          <w:shd w:val="clear" w:color="auto" w:fill="FFFFFF"/>
        </w:rPr>
        <w:t>Wu</w:t>
      </w:r>
      <w:r w:rsidRPr="00D0291B">
        <w:rPr>
          <w:rFonts w:ascii="Times New Roman" w:hAnsi="Times New Roman"/>
          <w:sz w:val="24"/>
          <w:szCs w:val="24"/>
        </w:rPr>
        <w:t>:</w:t>
      </w:r>
    </w:p>
    <w:p w14:paraId="19898871" w14:textId="77777777" w:rsidR="00766AC7" w:rsidRPr="00D0291B" w:rsidRDefault="00766AC7" w:rsidP="00C65BD3">
      <w:pPr>
        <w:pStyle w:val="PlainText"/>
        <w:jc w:val="both"/>
        <w:rPr>
          <w:rFonts w:ascii="Times New Roman" w:hAnsi="Times New Roman"/>
          <w:sz w:val="24"/>
          <w:szCs w:val="24"/>
        </w:rPr>
      </w:pPr>
    </w:p>
    <w:p w14:paraId="4C4421C1" w14:textId="20E5BE56" w:rsidR="00766AC7" w:rsidRPr="00D0291B" w:rsidRDefault="00766AC7"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D0291B">
        <w:rPr>
          <w:rFonts w:ascii="Times New Roman" w:hAnsi="Times New Roman"/>
          <w:sz w:val="24"/>
          <w:szCs w:val="24"/>
        </w:rPr>
        <w:t>Thank you for your interest in our manuscript and for the opportunity to resubmit a revised manuscript for further consideration. We found the editorial comments on our manuscript</w:t>
      </w:r>
      <w:r w:rsidRPr="00D0291B" w:rsidDel="00712593">
        <w:rPr>
          <w:rFonts w:ascii="Times New Roman" w:hAnsi="Times New Roman"/>
          <w:sz w:val="24"/>
          <w:szCs w:val="24"/>
        </w:rPr>
        <w:t xml:space="preserve"> </w:t>
      </w:r>
      <w:r w:rsidRPr="00D0291B">
        <w:rPr>
          <w:rFonts w:ascii="Times New Roman" w:hAnsi="Times New Roman"/>
          <w:sz w:val="24"/>
          <w:szCs w:val="24"/>
        </w:rPr>
        <w:t>very helpful and would like to respond as follows:</w:t>
      </w:r>
    </w:p>
    <w:p w14:paraId="71EA2F44" w14:textId="77777777" w:rsidR="00A841DB" w:rsidRDefault="00766AC7"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D0291B">
        <w:rPr>
          <w:rFonts w:ascii="Times New Roman" w:hAnsi="Times New Roman"/>
          <w:b/>
          <w:bCs/>
          <w:sz w:val="24"/>
          <w:szCs w:val="24"/>
        </w:rPr>
        <w:t>Editorial comments:</w:t>
      </w:r>
      <w:r w:rsidRPr="00D0291B">
        <w:rPr>
          <w:rFonts w:ascii="Times New Roman" w:hAnsi="Times New Roman"/>
          <w:sz w:val="24"/>
          <w:szCs w:val="24"/>
        </w:rPr>
        <w:br/>
      </w:r>
      <w:r w:rsidR="00A841DB" w:rsidRPr="00A841DB">
        <w:rPr>
          <w:rFonts w:ascii="Times New Roman" w:hAnsi="Times New Roman"/>
          <w:i/>
          <w:sz w:val="24"/>
          <w:szCs w:val="24"/>
        </w:rPr>
        <w:t xml:space="preserve">1. </w:t>
      </w:r>
      <w:r w:rsidR="0050048E" w:rsidRPr="00A841DB">
        <w:rPr>
          <w:rFonts w:ascii="Times New Roman" w:hAnsi="Times New Roman"/>
          <w:i/>
          <w:sz w:val="24"/>
          <w:szCs w:val="24"/>
        </w:rPr>
        <w:t>Please take this opportunity to thoroughly proofread the manuscript to ensure that there are no spelling or grammar issues.</w:t>
      </w:r>
    </w:p>
    <w:p w14:paraId="46FDF31B" w14:textId="34C08EBB" w:rsidR="00A841DB" w:rsidRPr="00A841DB" w:rsidRDefault="00A841DB"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b/>
          <w:sz w:val="24"/>
          <w:szCs w:val="24"/>
        </w:rPr>
      </w:pPr>
      <w:r w:rsidRPr="00A841DB">
        <w:rPr>
          <w:rFonts w:ascii="Times New Roman" w:hAnsi="Times New Roman"/>
          <w:b/>
          <w:sz w:val="24"/>
          <w:szCs w:val="24"/>
        </w:rPr>
        <w:t>Our reply:</w:t>
      </w:r>
      <w:r>
        <w:rPr>
          <w:rFonts w:ascii="Times New Roman" w:hAnsi="Times New Roman"/>
          <w:b/>
          <w:sz w:val="24"/>
          <w:szCs w:val="24"/>
        </w:rPr>
        <w:t xml:space="preserve"> </w:t>
      </w:r>
      <w:r>
        <w:rPr>
          <w:rFonts w:ascii="Times New Roman" w:hAnsi="Times New Roman"/>
          <w:sz w:val="24"/>
          <w:szCs w:val="24"/>
        </w:rPr>
        <w:t xml:space="preserve">We thank the reviewer for this comment. We carefully proofread the manuscript and ensured that no spelling or grammar issues were present. </w:t>
      </w:r>
      <w:r w:rsidRPr="00A841DB">
        <w:rPr>
          <w:rFonts w:ascii="Times New Roman" w:hAnsi="Times New Roman"/>
          <w:b/>
          <w:sz w:val="24"/>
          <w:szCs w:val="24"/>
        </w:rPr>
        <w:t xml:space="preserve"> </w:t>
      </w:r>
    </w:p>
    <w:p w14:paraId="1122D318" w14:textId="77777777" w:rsidR="00A841DB"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A841DB">
        <w:rPr>
          <w:rFonts w:ascii="Times New Roman" w:hAnsi="Times New Roman"/>
          <w:sz w:val="24"/>
          <w:szCs w:val="24"/>
        </w:rPr>
        <w:br/>
      </w:r>
      <w:r w:rsidRPr="00A841DB">
        <w:rPr>
          <w:rFonts w:ascii="Times New Roman" w:hAnsi="Times New Roman"/>
          <w:i/>
          <w:sz w:val="24"/>
          <w:szCs w:val="24"/>
        </w:rPr>
        <w:t>2. </w:t>
      </w:r>
      <w:proofErr w:type="spellStart"/>
      <w:r w:rsidRPr="00A841DB">
        <w:rPr>
          <w:rFonts w:ascii="Times New Roman" w:hAnsi="Times New Roman"/>
          <w:i/>
          <w:sz w:val="24"/>
          <w:szCs w:val="24"/>
        </w:rPr>
        <w:t>JoVE</w:t>
      </w:r>
      <w:proofErr w:type="spellEnd"/>
      <w:r w:rsidRPr="00A841DB">
        <w:rPr>
          <w:rFonts w:ascii="Times New Roman" w:hAnsi="Times New Roman"/>
          <w:i/>
          <w:sz w:val="24"/>
          <w:szCs w:val="24"/>
        </w:rP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A841DB">
        <w:rPr>
          <w:rFonts w:ascii="Times New Roman" w:hAnsi="Times New Roman"/>
          <w:i/>
          <w:sz w:val="24"/>
          <w:szCs w:val="24"/>
        </w:rPr>
        <w:t>Addgene</w:t>
      </w:r>
      <w:proofErr w:type="spellEnd"/>
      <w:r w:rsidRPr="00A841DB">
        <w:rPr>
          <w:rFonts w:ascii="Times New Roman" w:hAnsi="Times New Roman"/>
          <w:i/>
          <w:sz w:val="24"/>
          <w:szCs w:val="24"/>
        </w:rPr>
        <w:t>, etc.</w:t>
      </w:r>
    </w:p>
    <w:p w14:paraId="70B65BB4" w14:textId="69CEE503" w:rsidR="00F479AA" w:rsidRPr="00D0291B" w:rsidRDefault="00F479AA"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D0291B">
        <w:rPr>
          <w:rFonts w:ascii="Times New Roman" w:hAnsi="Times New Roman"/>
          <w:b/>
          <w:sz w:val="24"/>
          <w:szCs w:val="24"/>
        </w:rPr>
        <w:t xml:space="preserve">Our reply: </w:t>
      </w:r>
      <w:r w:rsidR="00931CA3">
        <w:rPr>
          <w:rFonts w:ascii="Times New Roman" w:hAnsi="Times New Roman"/>
          <w:sz w:val="24"/>
          <w:szCs w:val="24"/>
        </w:rPr>
        <w:t xml:space="preserve">We thank the reviewer for this comment. </w:t>
      </w:r>
      <w:r w:rsidRPr="00D0291B">
        <w:rPr>
          <w:rFonts w:ascii="Times New Roman" w:hAnsi="Times New Roman"/>
          <w:sz w:val="24"/>
          <w:szCs w:val="24"/>
        </w:rPr>
        <w:t xml:space="preserve">In the revised manuscript, we excluded all commercial language and we reference all the products in the Table of Material and Reagents. </w:t>
      </w:r>
    </w:p>
    <w:p w14:paraId="1A92AE4D" w14:textId="79FE9474" w:rsidR="00931CA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A841DB">
        <w:rPr>
          <w:rFonts w:ascii="Times New Roman" w:hAnsi="Times New Roman"/>
          <w:sz w:val="24"/>
          <w:szCs w:val="24"/>
        </w:rPr>
        <w:lastRenderedPageBreak/>
        <w:br/>
      </w:r>
      <w:r w:rsidRPr="00A841DB">
        <w:rPr>
          <w:rFonts w:ascii="Times New Roman" w:hAnsi="Times New Roman"/>
          <w:i/>
          <w:sz w:val="24"/>
          <w:szCs w:val="24"/>
        </w:rPr>
        <w:t xml:space="preserve">3. Unfortunately, there are a few sections of the manuscript that show significant overlap with previously published work. Though there may be a limited number of ways to describe a technique, please use original language throughout the manuscript. Please check the </w:t>
      </w:r>
      <w:proofErr w:type="spellStart"/>
      <w:r w:rsidRPr="00A841DB">
        <w:rPr>
          <w:rFonts w:ascii="Times New Roman" w:hAnsi="Times New Roman"/>
          <w:i/>
          <w:sz w:val="24"/>
          <w:szCs w:val="24"/>
        </w:rPr>
        <w:t>iThenticateReport</w:t>
      </w:r>
      <w:proofErr w:type="spellEnd"/>
      <w:r w:rsidRPr="00A841DB">
        <w:rPr>
          <w:rFonts w:ascii="Times New Roman" w:hAnsi="Times New Roman"/>
          <w:i/>
          <w:sz w:val="24"/>
          <w:szCs w:val="24"/>
        </w:rPr>
        <w:t xml:space="preserve"> attached to this email.</w:t>
      </w:r>
    </w:p>
    <w:p w14:paraId="4CA08834" w14:textId="77777777" w:rsidR="00931CA3" w:rsidRDefault="00931CA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D0291B">
        <w:rPr>
          <w:rFonts w:ascii="Times New Roman" w:hAnsi="Times New Roman"/>
          <w:b/>
          <w:sz w:val="24"/>
          <w:szCs w:val="24"/>
        </w:rPr>
        <w:t xml:space="preserve">Our reply: </w:t>
      </w:r>
      <w:r>
        <w:rPr>
          <w:rFonts w:ascii="Times New Roman" w:hAnsi="Times New Roman"/>
          <w:sz w:val="24"/>
          <w:szCs w:val="24"/>
        </w:rPr>
        <w:t xml:space="preserve">We thank the reviewer for this comment. </w:t>
      </w:r>
      <w:r>
        <w:rPr>
          <w:rFonts w:ascii="Times New Roman" w:hAnsi="Times New Roman"/>
          <w:sz w:val="24"/>
          <w:szCs w:val="24"/>
        </w:rPr>
        <w:t xml:space="preserve">We carefully checked the </w:t>
      </w:r>
      <w:proofErr w:type="spellStart"/>
      <w:r>
        <w:rPr>
          <w:rFonts w:ascii="Times New Roman" w:hAnsi="Times New Roman"/>
          <w:sz w:val="24"/>
          <w:szCs w:val="24"/>
        </w:rPr>
        <w:t>iThenticate</w:t>
      </w:r>
      <w:proofErr w:type="spellEnd"/>
      <w:r>
        <w:rPr>
          <w:rFonts w:ascii="Times New Roman" w:hAnsi="Times New Roman"/>
          <w:sz w:val="24"/>
          <w:szCs w:val="24"/>
        </w:rPr>
        <w:t xml:space="preserve"> Report attached to the email, and sections that showed significant overlap with previously published work have been rewritten using original language. </w:t>
      </w:r>
    </w:p>
    <w:p w14:paraId="2ABD9939" w14:textId="77777777" w:rsidR="00931CA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50048E">
        <w:rPr>
          <w:rFonts w:ascii="Times New Roman" w:hAnsi="Times New Roman"/>
          <w:sz w:val="24"/>
          <w:szCs w:val="24"/>
        </w:rPr>
        <w:br/>
      </w:r>
      <w:r w:rsidRPr="00931CA3">
        <w:rPr>
          <w:rFonts w:ascii="Times New Roman" w:hAnsi="Times New Roman"/>
          <w:i/>
          <w:sz w:val="24"/>
          <w:szCs w:val="24"/>
        </w:rPr>
        <w:t>4. Step 1.1.1: Please write this step in the imperative tense.</w:t>
      </w:r>
    </w:p>
    <w:p w14:paraId="73CE57B6" w14:textId="17FED92B" w:rsidR="00931CA3" w:rsidRPr="00931CA3" w:rsidRDefault="00931CA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931CA3">
        <w:rPr>
          <w:rFonts w:ascii="Times New Roman" w:hAnsi="Times New Roman"/>
          <w:b/>
          <w:sz w:val="24"/>
          <w:szCs w:val="24"/>
        </w:rPr>
        <w:t>Our reply:</w:t>
      </w:r>
      <w:r>
        <w:rPr>
          <w:rFonts w:ascii="Times New Roman" w:hAnsi="Times New Roman"/>
          <w:sz w:val="24"/>
          <w:szCs w:val="24"/>
        </w:rPr>
        <w:t xml:space="preserve"> We thank the reviewer for this comment. In the revised manuscript, in the </w:t>
      </w:r>
      <w:r w:rsidRPr="00931CA3">
        <w:rPr>
          <w:rFonts w:ascii="Times New Roman" w:hAnsi="Times New Roman"/>
          <w:b/>
          <w:sz w:val="24"/>
          <w:szCs w:val="24"/>
        </w:rPr>
        <w:t>Protocol</w:t>
      </w:r>
      <w:r>
        <w:rPr>
          <w:rFonts w:ascii="Times New Roman" w:hAnsi="Times New Roman"/>
          <w:sz w:val="24"/>
          <w:szCs w:val="24"/>
        </w:rPr>
        <w:t xml:space="preserve"> section, page 4, lines 193-196, this step has been written in the imperative tense, and read as follows: “</w:t>
      </w:r>
      <w:r w:rsidRPr="00931CA3">
        <w:rPr>
          <w:rFonts w:ascii="Times New Roman" w:hAnsi="Times New Roman"/>
          <w:sz w:val="24"/>
          <w:szCs w:val="24"/>
        </w:rPr>
        <w:t xml:space="preserve">Obtain the deactivate (dead) version of SpCas9 (dCas9) via site-directed mutagenesis (data not shown). Replace the clone harboring D10A and H840A mutations in HNH and </w:t>
      </w:r>
      <w:proofErr w:type="spellStart"/>
      <w:r w:rsidRPr="00931CA3">
        <w:rPr>
          <w:rFonts w:ascii="Times New Roman" w:hAnsi="Times New Roman"/>
          <w:sz w:val="24"/>
          <w:szCs w:val="24"/>
        </w:rPr>
        <w:t>RuvC</w:t>
      </w:r>
      <w:proofErr w:type="spellEnd"/>
      <w:r w:rsidRPr="00931CA3">
        <w:rPr>
          <w:rFonts w:ascii="Times New Roman" w:hAnsi="Times New Roman"/>
          <w:sz w:val="24"/>
          <w:szCs w:val="24"/>
        </w:rPr>
        <w:t xml:space="preserve"> catalytic domains of the enzyme with the active Cas9 in pBK301</w:t>
      </w:r>
      <w:r w:rsidRPr="00931CA3">
        <w:rPr>
          <w:rFonts w:ascii="Times New Roman" w:hAnsi="Times New Roman"/>
          <w:sz w:val="24"/>
          <w:szCs w:val="24"/>
        </w:rPr>
        <w:fldChar w:fldCharType="begin"/>
      </w:r>
      <w:r w:rsidRPr="00931CA3">
        <w:rPr>
          <w:rFonts w:ascii="Times New Roman" w:hAnsi="Times New Roman"/>
          <w:sz w:val="24"/>
          <w:szCs w:val="24"/>
        </w:rPr>
        <w:instrText xml:space="preserve"> ADDIN EN.CITE &lt;EndNote&gt;&lt;Cite&gt;&lt;Author&gt;Ortinski&lt;/Author&gt;&lt;Year&gt;2017&lt;/Year&gt;&lt;RecNum&gt;125&lt;/RecNum&gt;&lt;DisplayText&gt;&lt;style face="superscript"&gt;29&lt;/style&gt;&lt;/DisplayText&gt;&lt;record&gt;&lt;rec-number&gt;125&lt;/rec-number&gt;&lt;foreign-keys&gt;&lt;key app="EN" db-id="x9ttpv5rc55wzjepve9v5xz35922aa0wtdrs" timestamp="1531196854"&gt;125&lt;/key&gt;&lt;/foreign-keys&gt;&lt;ref-type name="Journal Article"&gt;17&lt;/ref-type&gt;&lt;contributors&gt;&lt;authors&gt;&lt;author&gt;Ortinski, Pavel I.&lt;/author&gt;&lt;author&gt;O’Donovan, Bernadette&lt;/author&gt;&lt;author&gt;Dong, Xiaoyu&lt;/author&gt;&lt;author&gt;Kantor, Boris&lt;/author&gt;&lt;/authors&gt;&lt;/contributors&gt;&lt;titles&gt;&lt;title&gt;Integrase-Deficient Lentiviral Vector as an All-in-One Platform for Highly Efficient CRISPR/Cas9-Mediated Gene Editing&lt;/title&gt;&lt;secondary-title&gt;Molecular Therapy - Methods &amp;amp; Clinical Development&lt;/secondary-title&gt;&lt;/titles&gt;&lt;periodical&gt;&lt;full-title&gt;Molecular Therapy - Methods &amp;amp; Clinical Development&lt;/full-title&gt;&lt;/periodical&gt;&lt;pages&gt;153-164&lt;/pages&gt;&lt;volume&gt;5&lt;/volume&gt;&lt;dates&gt;&lt;year&gt;2017&lt;/year&gt;&lt;/dates&gt;&lt;publisher&gt;Elsevier&lt;/publisher&gt;&lt;isbn&gt;2329-0501&lt;/isbn&gt;&lt;urls&gt;&lt;related-urls&gt;&lt;url&gt;http://dx.doi.org/10.1016/j.omtm.2017.04.002&lt;/url&gt;&lt;/related-urls&gt;&lt;/urls&gt;&lt;electronic-resource-num&gt;10.1016/j.omtm.2017.04.002&lt;/electronic-resource-num&gt;&lt;access-date&gt;2018/07/09&lt;/access-date&gt;&lt;/record&gt;&lt;/Cite&gt;&lt;/EndNote&gt;</w:instrText>
      </w:r>
      <w:r w:rsidRPr="00931CA3">
        <w:rPr>
          <w:rFonts w:ascii="Times New Roman" w:hAnsi="Times New Roman"/>
          <w:sz w:val="24"/>
          <w:szCs w:val="24"/>
        </w:rPr>
        <w:fldChar w:fldCharType="separate"/>
      </w:r>
      <w:r w:rsidRPr="00931CA3">
        <w:rPr>
          <w:rFonts w:ascii="Times New Roman" w:hAnsi="Times New Roman"/>
          <w:sz w:val="24"/>
          <w:szCs w:val="24"/>
          <w:vertAlign w:val="superscript"/>
        </w:rPr>
        <w:t>29</w:t>
      </w:r>
      <w:r w:rsidRPr="00931CA3">
        <w:rPr>
          <w:rFonts w:ascii="Times New Roman" w:hAnsi="Times New Roman"/>
          <w:sz w:val="24"/>
          <w:szCs w:val="24"/>
        </w:rPr>
        <w:fldChar w:fldCharType="end"/>
      </w:r>
      <w:r w:rsidRPr="00931CA3">
        <w:rPr>
          <w:rFonts w:ascii="Times New Roman" w:hAnsi="Times New Roman"/>
          <w:sz w:val="24"/>
          <w:szCs w:val="24"/>
        </w:rPr>
        <w:t xml:space="preserve"> by exchanging between </w:t>
      </w:r>
      <w:proofErr w:type="spellStart"/>
      <w:r w:rsidRPr="00931CA3">
        <w:rPr>
          <w:rFonts w:ascii="Times New Roman" w:hAnsi="Times New Roman"/>
          <w:sz w:val="24"/>
          <w:szCs w:val="24"/>
        </w:rPr>
        <w:t>AgeI-BamHI</w:t>
      </w:r>
      <w:proofErr w:type="spellEnd"/>
      <w:r w:rsidRPr="00931CA3">
        <w:rPr>
          <w:rFonts w:ascii="Times New Roman" w:hAnsi="Times New Roman"/>
          <w:sz w:val="24"/>
          <w:szCs w:val="24"/>
        </w:rPr>
        <w:t xml:space="preserve"> fragments, respectively (</w:t>
      </w:r>
      <w:r w:rsidRPr="00931CA3">
        <w:rPr>
          <w:rFonts w:ascii="Times New Roman" w:hAnsi="Times New Roman"/>
          <w:b/>
          <w:sz w:val="24"/>
          <w:szCs w:val="24"/>
        </w:rPr>
        <w:t>Fig. 3</w:t>
      </w:r>
      <w:r w:rsidRPr="00931CA3">
        <w:rPr>
          <w:rFonts w:ascii="Times New Roman" w:hAnsi="Times New Roman"/>
          <w:sz w:val="24"/>
          <w:szCs w:val="24"/>
        </w:rPr>
        <w:t>).</w:t>
      </w:r>
      <w:r>
        <w:rPr>
          <w:rFonts w:ascii="Times New Roman" w:hAnsi="Times New Roman"/>
          <w:sz w:val="24"/>
          <w:szCs w:val="24"/>
        </w:rPr>
        <w:t>”</w:t>
      </w:r>
      <w:r w:rsidRPr="00931CA3">
        <w:rPr>
          <w:rFonts w:ascii="Times New Roman" w:hAnsi="Times New Roman"/>
          <w:sz w:val="24"/>
          <w:szCs w:val="24"/>
        </w:rPr>
        <w:t xml:space="preserve"> </w:t>
      </w:r>
    </w:p>
    <w:p w14:paraId="2DB3788A" w14:textId="77777777" w:rsidR="00931CA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931CA3">
        <w:rPr>
          <w:rFonts w:ascii="Times New Roman" w:hAnsi="Times New Roman"/>
          <w:i/>
          <w:sz w:val="24"/>
          <w:szCs w:val="24"/>
        </w:rPr>
        <w:br/>
        <w:t>5. 1.1.1-1.1.3: Please add more details to your protocol steps. Please ensure you answer the “how” question, i.e., how is the step performed?</w:t>
      </w:r>
    </w:p>
    <w:p w14:paraId="5D5A89D4" w14:textId="77777777" w:rsidR="00931CA3" w:rsidRDefault="00931CA3" w:rsidP="00C65BD3">
      <w:pPr>
        <w:widowControl w:val="0"/>
        <w:numPr>
          <w:ilvl w:val="2"/>
          <w:numId w:val="1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931CA3">
        <w:rPr>
          <w:rFonts w:ascii="Times New Roman" w:hAnsi="Times New Roman"/>
          <w:b/>
          <w:sz w:val="24"/>
          <w:szCs w:val="24"/>
        </w:rPr>
        <w:t>Our reply:</w:t>
      </w:r>
      <w:r w:rsidRPr="00931CA3">
        <w:rPr>
          <w:rFonts w:ascii="Times New Roman" w:hAnsi="Times New Roman"/>
          <w:sz w:val="24"/>
          <w:szCs w:val="24"/>
        </w:rPr>
        <w:t xml:space="preserve"> We thank the reviewer for this comment. In the revised manuscript, in the </w:t>
      </w:r>
      <w:r w:rsidRPr="00931CA3">
        <w:rPr>
          <w:rFonts w:ascii="Times New Roman" w:hAnsi="Times New Roman"/>
          <w:b/>
          <w:sz w:val="24"/>
          <w:szCs w:val="24"/>
        </w:rPr>
        <w:t>Protocol</w:t>
      </w:r>
      <w:r w:rsidRPr="00931CA3">
        <w:rPr>
          <w:rFonts w:ascii="Times New Roman" w:hAnsi="Times New Roman"/>
          <w:sz w:val="24"/>
          <w:szCs w:val="24"/>
        </w:rPr>
        <w:t xml:space="preserve"> section, page 4, lines 19</w:t>
      </w:r>
      <w:r w:rsidRPr="00931CA3">
        <w:rPr>
          <w:rFonts w:ascii="Times New Roman" w:hAnsi="Times New Roman"/>
          <w:sz w:val="24"/>
          <w:szCs w:val="24"/>
        </w:rPr>
        <w:t>8</w:t>
      </w:r>
      <w:r w:rsidRPr="00931CA3">
        <w:rPr>
          <w:rFonts w:ascii="Times New Roman" w:hAnsi="Times New Roman"/>
          <w:sz w:val="24"/>
          <w:szCs w:val="24"/>
        </w:rPr>
        <w:t>-</w:t>
      </w:r>
      <w:r w:rsidRPr="00931CA3">
        <w:rPr>
          <w:rFonts w:ascii="Times New Roman" w:hAnsi="Times New Roman"/>
          <w:sz w:val="24"/>
          <w:szCs w:val="24"/>
        </w:rPr>
        <w:t>213</w:t>
      </w:r>
      <w:r w:rsidRPr="00931CA3">
        <w:rPr>
          <w:rFonts w:ascii="Times New Roman" w:hAnsi="Times New Roman"/>
          <w:sz w:val="24"/>
          <w:szCs w:val="24"/>
        </w:rPr>
        <w:t xml:space="preserve">, </w:t>
      </w:r>
      <w:r w:rsidRPr="00931CA3">
        <w:rPr>
          <w:rFonts w:ascii="Times New Roman" w:hAnsi="Times New Roman"/>
          <w:sz w:val="24"/>
          <w:szCs w:val="24"/>
        </w:rPr>
        <w:t xml:space="preserve">we included more details to these steps. The revised manuscript read as follows: “1.1.2. </w:t>
      </w:r>
      <w:r w:rsidRPr="00931CA3">
        <w:rPr>
          <w:rFonts w:ascii="Times New Roman" w:hAnsi="Times New Roman"/>
          <w:sz w:val="24"/>
          <w:szCs w:val="24"/>
        </w:rPr>
        <w:t xml:space="preserve">Derive DNMT3A catalytic domain from </w:t>
      </w:r>
      <w:r w:rsidRPr="00931CA3">
        <w:rPr>
          <w:rFonts w:ascii="Times New Roman" w:hAnsi="Times New Roman"/>
          <w:i/>
          <w:sz w:val="24"/>
          <w:szCs w:val="24"/>
        </w:rPr>
        <w:t>p</w:t>
      </w:r>
      <w:r w:rsidRPr="00931CA3">
        <w:rPr>
          <w:rFonts w:ascii="Times New Roman" w:hAnsi="Times New Roman"/>
          <w:sz w:val="24"/>
          <w:szCs w:val="24"/>
        </w:rPr>
        <w:t>dCas9-DNMT3A-eGFP (See Table of Materials) by amplifying DNMT3A portion BamHI-429/R 5’-GAGCGGATCCCCCTCCCG-3’ BamHI-429/L 5’-CTCTCCACTGCCGGATCCGG-3’ (</w:t>
      </w:r>
      <w:r w:rsidRPr="00931CA3">
        <w:rPr>
          <w:rFonts w:ascii="Times New Roman" w:hAnsi="Times New Roman"/>
          <w:b/>
          <w:sz w:val="24"/>
          <w:szCs w:val="24"/>
        </w:rPr>
        <w:t>Fig. 3</w:t>
      </w:r>
      <w:r w:rsidRPr="00931CA3">
        <w:rPr>
          <w:rFonts w:ascii="Times New Roman" w:hAnsi="Times New Roman"/>
          <w:sz w:val="24"/>
          <w:szCs w:val="24"/>
        </w:rPr>
        <w:t>). To amplify the region containing DNMT3A use the following conditions: (1) 95 °C for 60 s, (2) 95 °C for 10 s, (3) 60 °C for 20 s, (4) 68 °C for 60 s. Repeat steps 2-to-4 30 times. Final extension: 68 °C for 3 min, hold 4 °C.</w:t>
      </w:r>
      <w:r w:rsidRPr="00931CA3">
        <w:rPr>
          <w:rFonts w:ascii="Times New Roman" w:hAnsi="Times New Roman"/>
          <w:sz w:val="24"/>
          <w:szCs w:val="24"/>
        </w:rPr>
        <w:t xml:space="preserve"> 1.1.3. </w:t>
      </w:r>
      <w:r w:rsidRPr="00931CA3">
        <w:rPr>
          <w:rFonts w:ascii="Times New Roman" w:hAnsi="Times New Roman"/>
          <w:sz w:val="24"/>
          <w:szCs w:val="24"/>
        </w:rPr>
        <w:t xml:space="preserve">Clone DNMT3A-fragment, digested by </w:t>
      </w:r>
      <w:proofErr w:type="spellStart"/>
      <w:r w:rsidRPr="00931CA3">
        <w:rPr>
          <w:rFonts w:ascii="Times New Roman" w:hAnsi="Times New Roman"/>
          <w:sz w:val="24"/>
          <w:szCs w:val="24"/>
        </w:rPr>
        <w:t>BamHI</w:t>
      </w:r>
      <w:proofErr w:type="spellEnd"/>
      <w:r w:rsidRPr="00931CA3">
        <w:rPr>
          <w:rFonts w:ascii="Times New Roman" w:hAnsi="Times New Roman"/>
          <w:sz w:val="24"/>
          <w:szCs w:val="24"/>
        </w:rPr>
        <w:t xml:space="preserve"> restriction enzyme, into </w:t>
      </w:r>
      <w:proofErr w:type="spellStart"/>
      <w:r w:rsidRPr="00931CA3">
        <w:rPr>
          <w:rFonts w:ascii="Times New Roman" w:hAnsi="Times New Roman"/>
          <w:sz w:val="24"/>
          <w:szCs w:val="24"/>
        </w:rPr>
        <w:t>BamHI</w:t>
      </w:r>
      <w:proofErr w:type="spellEnd"/>
      <w:r w:rsidRPr="00931CA3">
        <w:rPr>
          <w:rFonts w:ascii="Times New Roman" w:hAnsi="Times New Roman"/>
          <w:sz w:val="24"/>
          <w:szCs w:val="24"/>
        </w:rPr>
        <w:t xml:space="preserve"> site of the modified pBK301 vector carrying dCas9. Verify cloning by direct Sanger sequencing.  The resulted plasmid harbors dCas9-DNMT3A-p2a-puromycin transgene. The plasmid expresses gRNA scaffold from human U6 promoter (</w:t>
      </w:r>
      <w:r w:rsidRPr="00931CA3">
        <w:rPr>
          <w:rFonts w:ascii="Times New Roman" w:hAnsi="Times New Roman"/>
          <w:b/>
          <w:sz w:val="24"/>
          <w:szCs w:val="24"/>
        </w:rPr>
        <w:t>Fig. 3</w:t>
      </w:r>
      <w:r w:rsidRPr="00931CA3">
        <w:rPr>
          <w:rFonts w:ascii="Times New Roman" w:hAnsi="Times New Roman"/>
          <w:sz w:val="24"/>
          <w:szCs w:val="24"/>
        </w:rPr>
        <w:t>).</w:t>
      </w:r>
      <w:r w:rsidRPr="00931CA3">
        <w:rPr>
          <w:rFonts w:ascii="Times New Roman" w:hAnsi="Times New Roman"/>
          <w:sz w:val="24"/>
          <w:szCs w:val="24"/>
        </w:rPr>
        <w:t xml:space="preserve">1.1.3 </w:t>
      </w:r>
      <w:r w:rsidRPr="00931CA3">
        <w:rPr>
          <w:rFonts w:ascii="Times New Roman" w:hAnsi="Times New Roman"/>
          <w:sz w:val="24"/>
          <w:szCs w:val="24"/>
        </w:rPr>
        <w:t xml:space="preserve">Replace puromycin reporter gene with the GFP to create dCas9-DNMT3A-p2a-GFP. Digest dCas9-DNMT3A-p2a-PURO plasmid with </w:t>
      </w:r>
      <w:proofErr w:type="spellStart"/>
      <w:r w:rsidRPr="00931CA3">
        <w:rPr>
          <w:rFonts w:ascii="Times New Roman" w:hAnsi="Times New Roman"/>
          <w:sz w:val="24"/>
          <w:szCs w:val="24"/>
        </w:rPr>
        <w:t>FseI</w:t>
      </w:r>
      <w:proofErr w:type="spellEnd"/>
      <w:r w:rsidRPr="00931CA3">
        <w:rPr>
          <w:rFonts w:ascii="Times New Roman" w:hAnsi="Times New Roman"/>
          <w:sz w:val="24"/>
          <w:szCs w:val="24"/>
        </w:rPr>
        <w:t>.  Purify the vector fragment using gel-purification method. Prepare the insert by digesting pBK201a (</w:t>
      </w:r>
      <w:proofErr w:type="spellStart"/>
      <w:r w:rsidRPr="00931CA3">
        <w:rPr>
          <w:rFonts w:ascii="Times New Roman" w:hAnsi="Times New Roman"/>
          <w:sz w:val="24"/>
          <w:szCs w:val="24"/>
        </w:rPr>
        <w:t>plenti</w:t>
      </w:r>
      <w:proofErr w:type="spellEnd"/>
      <w:r w:rsidRPr="00931CA3">
        <w:rPr>
          <w:rFonts w:ascii="Times New Roman" w:hAnsi="Times New Roman"/>
          <w:sz w:val="24"/>
          <w:szCs w:val="24"/>
        </w:rPr>
        <w:t xml:space="preserve">-GFP) with </w:t>
      </w:r>
      <w:proofErr w:type="spellStart"/>
      <w:r w:rsidRPr="00931CA3">
        <w:rPr>
          <w:rFonts w:ascii="Times New Roman" w:hAnsi="Times New Roman"/>
          <w:sz w:val="24"/>
          <w:szCs w:val="24"/>
        </w:rPr>
        <w:t>FseI</w:t>
      </w:r>
      <w:proofErr w:type="spellEnd"/>
      <w:r w:rsidRPr="00931CA3">
        <w:rPr>
          <w:rFonts w:ascii="Times New Roman" w:hAnsi="Times New Roman"/>
          <w:sz w:val="24"/>
          <w:szCs w:val="24"/>
        </w:rPr>
        <w:t xml:space="preserve">. Clone </w:t>
      </w:r>
      <w:proofErr w:type="spellStart"/>
      <w:r w:rsidRPr="00931CA3">
        <w:rPr>
          <w:rFonts w:ascii="Times New Roman" w:hAnsi="Times New Roman"/>
          <w:sz w:val="24"/>
          <w:szCs w:val="24"/>
        </w:rPr>
        <w:t>FseI</w:t>
      </w:r>
      <w:proofErr w:type="spellEnd"/>
      <w:r w:rsidRPr="00931CA3">
        <w:rPr>
          <w:rFonts w:ascii="Times New Roman" w:hAnsi="Times New Roman"/>
          <w:sz w:val="24"/>
          <w:szCs w:val="24"/>
        </w:rPr>
        <w:t xml:space="preserve"> fragment into the vector. The resulted plasmid pBK539 harbors dCas9-DNMT3A-p2a-GFP transgene (</w:t>
      </w:r>
      <w:r w:rsidRPr="00931CA3">
        <w:rPr>
          <w:rFonts w:ascii="Times New Roman" w:hAnsi="Times New Roman"/>
          <w:b/>
          <w:sz w:val="24"/>
          <w:szCs w:val="24"/>
        </w:rPr>
        <w:t>Fig. 3</w:t>
      </w:r>
      <w:r w:rsidRPr="00931CA3">
        <w:rPr>
          <w:rFonts w:ascii="Times New Roman" w:hAnsi="Times New Roman"/>
          <w:sz w:val="24"/>
          <w:szCs w:val="24"/>
        </w:rPr>
        <w:t>).</w:t>
      </w:r>
      <w:r w:rsidRPr="00931CA3">
        <w:rPr>
          <w:rFonts w:ascii="Times New Roman" w:hAnsi="Times New Roman"/>
          <w:sz w:val="24"/>
          <w:szCs w:val="24"/>
        </w:rPr>
        <w:t>”</w:t>
      </w:r>
    </w:p>
    <w:p w14:paraId="0F26BC2F" w14:textId="5A119A6F" w:rsidR="00931CA3" w:rsidRDefault="00931CA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p>
    <w:p w14:paraId="7819A2CD" w14:textId="0A8799DF" w:rsidR="00931CA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931CA3">
        <w:rPr>
          <w:rFonts w:ascii="Times New Roman" w:hAnsi="Times New Roman"/>
          <w:i/>
          <w:sz w:val="24"/>
          <w:szCs w:val="24"/>
        </w:rPr>
        <w:t>6. 1.3.3: Please write this step in the imperative tense.</w:t>
      </w:r>
    </w:p>
    <w:p w14:paraId="735ECA52" w14:textId="77777777" w:rsidR="00A43243" w:rsidRDefault="00A4324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A43243">
        <w:rPr>
          <w:rFonts w:ascii="Times New Roman" w:hAnsi="Times New Roman"/>
          <w:b/>
          <w:sz w:val="24"/>
          <w:szCs w:val="24"/>
        </w:rPr>
        <w:t>Our reply:</w:t>
      </w:r>
      <w:r>
        <w:rPr>
          <w:rFonts w:ascii="Times New Roman" w:hAnsi="Times New Roman"/>
          <w:sz w:val="24"/>
          <w:szCs w:val="24"/>
        </w:rPr>
        <w:t xml:space="preserve"> We thank the reviewer for this comment. In the revised manuscript, this step has been </w:t>
      </w:r>
      <w:r>
        <w:rPr>
          <w:rFonts w:ascii="Times New Roman" w:hAnsi="Times New Roman"/>
          <w:sz w:val="24"/>
          <w:szCs w:val="24"/>
        </w:rPr>
        <w:lastRenderedPageBreak/>
        <w:t xml:space="preserve">included in the step 1.3.2. In the </w:t>
      </w:r>
      <w:r w:rsidRPr="00A43243">
        <w:rPr>
          <w:rFonts w:ascii="Times New Roman" w:hAnsi="Times New Roman"/>
          <w:b/>
          <w:sz w:val="24"/>
          <w:szCs w:val="24"/>
        </w:rPr>
        <w:t>Protocol</w:t>
      </w:r>
      <w:r>
        <w:rPr>
          <w:rFonts w:ascii="Times New Roman" w:hAnsi="Times New Roman"/>
          <w:sz w:val="24"/>
          <w:szCs w:val="24"/>
        </w:rPr>
        <w:t xml:space="preserve"> section, page 5, lines 241-248, text read as follows: “</w:t>
      </w:r>
      <w:r w:rsidRPr="00A43243">
        <w:rPr>
          <w:rFonts w:ascii="Times New Roman" w:hAnsi="Times New Roman"/>
          <w:sz w:val="24"/>
          <w:szCs w:val="24"/>
        </w:rPr>
        <w:t xml:space="preserve">To prepare the plasmid mix use the four plasmids as listed (the following mix is sufficient for one 15 cm plate: 37.5 µg of the CRISPR/dCas9-transfer vector (pBK492 (DNMT3A-PURO-NO-gRNA or pBK539, DNMT3A-GFP-NO-gRNA; 25 µg of pBK240 (psPAX2); 12.5 µg pMD2.G; 6.25 µg of </w:t>
      </w:r>
      <w:proofErr w:type="spellStart"/>
      <w:r w:rsidRPr="00A43243">
        <w:rPr>
          <w:rFonts w:ascii="Times New Roman" w:hAnsi="Times New Roman"/>
          <w:sz w:val="24"/>
          <w:szCs w:val="24"/>
        </w:rPr>
        <w:t>pRSV</w:t>
      </w:r>
      <w:proofErr w:type="spellEnd"/>
      <w:r w:rsidRPr="00A43243">
        <w:rPr>
          <w:rFonts w:ascii="Times New Roman" w:hAnsi="Times New Roman"/>
          <w:sz w:val="24"/>
          <w:szCs w:val="24"/>
        </w:rPr>
        <w:t>-rev (</w:t>
      </w:r>
      <w:r w:rsidRPr="00A43243">
        <w:rPr>
          <w:rFonts w:ascii="Times New Roman" w:hAnsi="Times New Roman"/>
          <w:b/>
          <w:bCs/>
          <w:sz w:val="24"/>
          <w:szCs w:val="24"/>
        </w:rPr>
        <w:t>Fig. 4A</w:t>
      </w:r>
      <w:r w:rsidRPr="00A43243">
        <w:rPr>
          <w:rFonts w:ascii="Times New Roman" w:hAnsi="Times New Roman"/>
          <w:sz w:val="24"/>
          <w:szCs w:val="24"/>
        </w:rPr>
        <w:t>). Calculate volume of the plasmids based on the concentrations and add the required quantities into 15-ml conical tube. Add 312.5 µL 1 M CaCl</w:t>
      </w:r>
      <w:r w:rsidRPr="00A43243">
        <w:rPr>
          <w:rFonts w:ascii="Times New Roman" w:hAnsi="Times New Roman"/>
          <w:sz w:val="24"/>
          <w:szCs w:val="24"/>
          <w:vertAlign w:val="subscript"/>
        </w:rPr>
        <w:t>2</w:t>
      </w:r>
      <w:r w:rsidRPr="00A43243">
        <w:rPr>
          <w:rFonts w:ascii="Times New Roman" w:hAnsi="Times New Roman"/>
          <w:sz w:val="24"/>
          <w:szCs w:val="24"/>
        </w:rPr>
        <w:t> and bring up to 1.25 mL final volume using sterile dd-H</w:t>
      </w:r>
      <w:r w:rsidRPr="00A43243">
        <w:rPr>
          <w:rFonts w:ascii="Times New Roman" w:hAnsi="Times New Roman"/>
          <w:sz w:val="24"/>
          <w:szCs w:val="24"/>
          <w:vertAlign w:val="subscript"/>
        </w:rPr>
        <w:t>2</w:t>
      </w:r>
      <w:r w:rsidRPr="00A43243">
        <w:rPr>
          <w:rFonts w:ascii="Times New Roman" w:hAnsi="Times New Roman"/>
          <w:sz w:val="24"/>
          <w:szCs w:val="24"/>
        </w:rPr>
        <w:t xml:space="preserve">O. Gently add 1.25 mL of 2x BBS solution while </w:t>
      </w:r>
      <w:proofErr w:type="spellStart"/>
      <w:r w:rsidRPr="00A43243">
        <w:rPr>
          <w:rFonts w:ascii="Times New Roman" w:hAnsi="Times New Roman"/>
          <w:sz w:val="24"/>
          <w:szCs w:val="24"/>
        </w:rPr>
        <w:t>vortexing</w:t>
      </w:r>
      <w:proofErr w:type="spellEnd"/>
      <w:r w:rsidRPr="00A43243">
        <w:rPr>
          <w:rFonts w:ascii="Times New Roman" w:hAnsi="Times New Roman"/>
          <w:sz w:val="24"/>
          <w:szCs w:val="24"/>
        </w:rPr>
        <w:t xml:space="preserve"> the mix. Incubate for 30 min at room temperature. </w:t>
      </w:r>
      <w:r>
        <w:rPr>
          <w:rFonts w:ascii="Times New Roman" w:hAnsi="Times New Roman"/>
          <w:sz w:val="24"/>
          <w:szCs w:val="24"/>
        </w:rPr>
        <w:t>C</w:t>
      </w:r>
      <w:r w:rsidRPr="00A43243">
        <w:rPr>
          <w:rFonts w:ascii="Times New Roman" w:hAnsi="Times New Roman"/>
          <w:sz w:val="24"/>
          <w:szCs w:val="24"/>
        </w:rPr>
        <w:t>ells are ready for transfection once they are 70 - 80% confluent.</w:t>
      </w:r>
      <w:r>
        <w:rPr>
          <w:rFonts w:ascii="Times New Roman" w:hAnsi="Times New Roman"/>
          <w:sz w:val="24"/>
          <w:szCs w:val="24"/>
        </w:rPr>
        <w:t>”</w:t>
      </w:r>
    </w:p>
    <w:p w14:paraId="7A79646F" w14:textId="77777777" w:rsidR="00A4324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931CA3">
        <w:rPr>
          <w:rFonts w:ascii="Times New Roman" w:hAnsi="Times New Roman"/>
          <w:i/>
          <w:sz w:val="24"/>
          <w:szCs w:val="24"/>
        </w:rPr>
        <w:br/>
        <w:t>7. 1.5.16: Please write this step in the imperative tense.</w:t>
      </w:r>
    </w:p>
    <w:p w14:paraId="027BDE6C" w14:textId="0566944D" w:rsidR="00A43243" w:rsidRPr="00A43243" w:rsidRDefault="00A4324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A43243">
        <w:rPr>
          <w:rFonts w:ascii="Times New Roman" w:hAnsi="Times New Roman"/>
          <w:b/>
          <w:sz w:val="24"/>
          <w:szCs w:val="24"/>
        </w:rPr>
        <w:t>Our reply:</w:t>
      </w:r>
      <w:r>
        <w:rPr>
          <w:rFonts w:ascii="Times New Roman" w:hAnsi="Times New Roman"/>
          <w:sz w:val="24"/>
          <w:szCs w:val="24"/>
        </w:rPr>
        <w:t xml:space="preserve">  We thank the reviewer for this comment. In the revised manuscript, text has been revised. In the </w:t>
      </w:r>
      <w:r w:rsidRPr="00A43243">
        <w:rPr>
          <w:rFonts w:ascii="Times New Roman" w:hAnsi="Times New Roman"/>
          <w:b/>
          <w:sz w:val="24"/>
          <w:szCs w:val="24"/>
        </w:rPr>
        <w:t>Protocol</w:t>
      </w:r>
      <w:r>
        <w:rPr>
          <w:rFonts w:ascii="Times New Roman" w:hAnsi="Times New Roman"/>
          <w:sz w:val="24"/>
          <w:szCs w:val="24"/>
        </w:rPr>
        <w:t xml:space="preserve"> section, page 7, lines 313-316, read as follows: “</w:t>
      </w:r>
      <w:r w:rsidRPr="00A43243">
        <w:rPr>
          <w:rFonts w:ascii="Times New Roman" w:hAnsi="Times New Roman"/>
          <w:sz w:val="24"/>
          <w:szCs w:val="24"/>
        </w:rPr>
        <w:t>Wash the tubes with additional 50 µL 1x PBS and mix as before. At this step, the volume of the final suspension is ~120 µL and appears slightly milky. To obtain a clear suspension, proceed with a 60 s centrifugation at 10,000 x g. Transfer the supernatant to a new tube, make 5 µL aliquots, and store them at -80 °C.</w:t>
      </w:r>
      <w:r>
        <w:rPr>
          <w:rFonts w:ascii="Times New Roman" w:hAnsi="Times New Roman"/>
          <w:sz w:val="24"/>
          <w:szCs w:val="24"/>
        </w:rPr>
        <w:t>”</w:t>
      </w:r>
    </w:p>
    <w:p w14:paraId="71DF3DE7" w14:textId="77777777" w:rsidR="00A4324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931CA3">
        <w:rPr>
          <w:rFonts w:ascii="Times New Roman" w:hAnsi="Times New Roman"/>
          <w:i/>
          <w:sz w:val="24"/>
          <w:szCs w:val="24"/>
        </w:rPr>
        <w:br/>
        <w:t>8. 2.1.1: Please write this step in the imperative tense.</w:t>
      </w:r>
    </w:p>
    <w:p w14:paraId="51398A80" w14:textId="77777777" w:rsidR="006831C3" w:rsidRDefault="00A4324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A43243">
        <w:rPr>
          <w:rFonts w:ascii="Times New Roman" w:hAnsi="Times New Roman"/>
          <w:b/>
          <w:sz w:val="24"/>
          <w:szCs w:val="24"/>
        </w:rPr>
        <w:t>Our reply:</w:t>
      </w:r>
      <w:r>
        <w:rPr>
          <w:rFonts w:ascii="Times New Roman" w:hAnsi="Times New Roman"/>
          <w:sz w:val="24"/>
          <w:szCs w:val="24"/>
        </w:rPr>
        <w:t xml:space="preserve"> We thank the </w:t>
      </w:r>
      <w:r w:rsidR="006831C3">
        <w:rPr>
          <w:rFonts w:ascii="Times New Roman" w:hAnsi="Times New Roman"/>
          <w:sz w:val="24"/>
          <w:szCs w:val="24"/>
        </w:rPr>
        <w:t xml:space="preserve">reviewer for this comment. In the revised manuscript, this step has been rewritten in the imperative tense. In the </w:t>
      </w:r>
      <w:r w:rsidR="006831C3" w:rsidRPr="006831C3">
        <w:rPr>
          <w:rFonts w:ascii="Times New Roman" w:hAnsi="Times New Roman"/>
          <w:b/>
          <w:sz w:val="24"/>
          <w:szCs w:val="24"/>
        </w:rPr>
        <w:t>Protocol</w:t>
      </w:r>
      <w:r w:rsidR="006831C3">
        <w:rPr>
          <w:rFonts w:ascii="Times New Roman" w:hAnsi="Times New Roman"/>
          <w:sz w:val="24"/>
          <w:szCs w:val="24"/>
        </w:rPr>
        <w:t xml:space="preserve"> section, page 9, lines 417-420, text read as follows: “</w:t>
      </w:r>
      <w:r w:rsidRPr="00A43243">
        <w:rPr>
          <w:rFonts w:ascii="Times New Roman" w:hAnsi="Times New Roman"/>
          <w:sz w:val="24"/>
          <w:szCs w:val="24"/>
        </w:rPr>
        <w:t xml:space="preserve">Culture </w:t>
      </w:r>
      <w:proofErr w:type="spellStart"/>
      <w:r w:rsidRPr="00A43243">
        <w:rPr>
          <w:rFonts w:ascii="Times New Roman" w:hAnsi="Times New Roman"/>
          <w:sz w:val="24"/>
          <w:szCs w:val="24"/>
        </w:rPr>
        <w:t>hiPSCs</w:t>
      </w:r>
      <w:proofErr w:type="spellEnd"/>
      <w:r w:rsidRPr="00A43243">
        <w:rPr>
          <w:rFonts w:ascii="Times New Roman" w:hAnsi="Times New Roman"/>
          <w:sz w:val="24"/>
          <w:szCs w:val="24"/>
        </w:rPr>
        <w:t xml:space="preserve"> under feeder-independent condition in feeder-free ESC-iPSC culture medium (See Table of Materials) onto </w:t>
      </w:r>
      <w:proofErr w:type="spellStart"/>
      <w:r w:rsidRPr="00A43243">
        <w:rPr>
          <w:rFonts w:ascii="Times New Roman" w:hAnsi="Times New Roman"/>
          <w:sz w:val="24"/>
          <w:szCs w:val="24"/>
        </w:rPr>
        <w:t>hESC</w:t>
      </w:r>
      <w:proofErr w:type="spellEnd"/>
      <w:r w:rsidRPr="00A43243">
        <w:rPr>
          <w:rFonts w:ascii="Times New Roman" w:hAnsi="Times New Roman"/>
          <w:sz w:val="24"/>
          <w:szCs w:val="24"/>
        </w:rPr>
        <w:t>-qualified basic matrix membrane (BMM)-coated plates (See Table of Materials). Wash confluent colonies with 1 mL DMEM-F12, add 1 mL of dissociation reagent (see Table of Materials), and incubate for 3 min at room temperature.</w:t>
      </w:r>
      <w:r w:rsidR="006831C3">
        <w:rPr>
          <w:rFonts w:ascii="Times New Roman" w:hAnsi="Times New Roman"/>
          <w:sz w:val="24"/>
          <w:szCs w:val="24"/>
        </w:rPr>
        <w:t>”</w:t>
      </w:r>
    </w:p>
    <w:p w14:paraId="6F9CEA86" w14:textId="77777777" w:rsidR="006831C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A43243">
        <w:rPr>
          <w:rFonts w:ascii="Times New Roman" w:hAnsi="Times New Roman"/>
          <w:sz w:val="24"/>
          <w:szCs w:val="24"/>
        </w:rPr>
        <w:br/>
      </w:r>
      <w:r w:rsidRPr="00931CA3">
        <w:rPr>
          <w:rFonts w:ascii="Times New Roman" w:hAnsi="Times New Roman"/>
          <w:i/>
          <w:sz w:val="24"/>
          <w:szCs w:val="24"/>
        </w:rPr>
        <w:t>9. 2.2.29: Please write this step in the imperative tense.</w:t>
      </w:r>
    </w:p>
    <w:p w14:paraId="710565A0" w14:textId="683D6FBC" w:rsidR="006831C3" w:rsidRPr="006831C3" w:rsidRDefault="006831C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6831C3">
        <w:rPr>
          <w:rFonts w:ascii="Times New Roman" w:hAnsi="Times New Roman"/>
          <w:b/>
          <w:sz w:val="24"/>
          <w:szCs w:val="24"/>
        </w:rPr>
        <w:t>Our reply:</w:t>
      </w:r>
      <w:r w:rsidRPr="006831C3">
        <w:rPr>
          <w:rFonts w:ascii="Times New Roman" w:hAnsi="Times New Roman"/>
          <w:sz w:val="24"/>
          <w:szCs w:val="24"/>
        </w:rPr>
        <w:t xml:space="preserve"> We thank the reviewer for this comment. In the revised manuscript, this step has been rewritten in the imperative tense. In the </w:t>
      </w:r>
      <w:r w:rsidRPr="006831C3">
        <w:rPr>
          <w:rFonts w:ascii="Times New Roman" w:hAnsi="Times New Roman"/>
          <w:b/>
          <w:sz w:val="24"/>
          <w:szCs w:val="24"/>
        </w:rPr>
        <w:t>Protocol</w:t>
      </w:r>
      <w:r w:rsidRPr="006831C3">
        <w:rPr>
          <w:rFonts w:ascii="Times New Roman" w:hAnsi="Times New Roman"/>
          <w:sz w:val="24"/>
          <w:szCs w:val="24"/>
        </w:rPr>
        <w:t xml:space="preserve"> section, page </w:t>
      </w:r>
      <w:r w:rsidRPr="006831C3">
        <w:rPr>
          <w:rFonts w:ascii="Times New Roman" w:hAnsi="Times New Roman"/>
          <w:sz w:val="24"/>
          <w:szCs w:val="24"/>
        </w:rPr>
        <w:t>11</w:t>
      </w:r>
      <w:r w:rsidRPr="006831C3">
        <w:rPr>
          <w:rFonts w:ascii="Times New Roman" w:hAnsi="Times New Roman"/>
          <w:sz w:val="24"/>
          <w:szCs w:val="24"/>
        </w:rPr>
        <w:t xml:space="preserve">, lines </w:t>
      </w:r>
      <w:r w:rsidRPr="006831C3">
        <w:rPr>
          <w:rFonts w:ascii="Times New Roman" w:hAnsi="Times New Roman"/>
          <w:sz w:val="24"/>
          <w:szCs w:val="24"/>
        </w:rPr>
        <w:t>524</w:t>
      </w:r>
      <w:r w:rsidRPr="006831C3">
        <w:rPr>
          <w:rFonts w:ascii="Times New Roman" w:hAnsi="Times New Roman"/>
          <w:sz w:val="24"/>
          <w:szCs w:val="24"/>
        </w:rPr>
        <w:t>-</w:t>
      </w:r>
      <w:r w:rsidRPr="006831C3">
        <w:rPr>
          <w:rFonts w:ascii="Times New Roman" w:hAnsi="Times New Roman"/>
          <w:sz w:val="24"/>
          <w:szCs w:val="24"/>
        </w:rPr>
        <w:t>5</w:t>
      </w:r>
      <w:r w:rsidRPr="006831C3">
        <w:rPr>
          <w:rFonts w:ascii="Times New Roman" w:hAnsi="Times New Roman"/>
          <w:sz w:val="24"/>
          <w:szCs w:val="24"/>
        </w:rPr>
        <w:t>2</w:t>
      </w:r>
      <w:r w:rsidRPr="006831C3">
        <w:rPr>
          <w:rFonts w:ascii="Times New Roman" w:hAnsi="Times New Roman"/>
          <w:sz w:val="24"/>
          <w:szCs w:val="24"/>
        </w:rPr>
        <w:t>6</w:t>
      </w:r>
      <w:r w:rsidRPr="006831C3">
        <w:rPr>
          <w:rFonts w:ascii="Times New Roman" w:hAnsi="Times New Roman"/>
          <w:sz w:val="24"/>
          <w:szCs w:val="24"/>
        </w:rPr>
        <w:t>, text read as follows: “</w:t>
      </w:r>
      <w:r w:rsidRPr="006831C3">
        <w:rPr>
          <w:rFonts w:ascii="Times New Roman" w:hAnsi="Times New Roman"/>
          <w:b/>
          <w:sz w:val="24"/>
          <w:szCs w:val="24"/>
        </w:rPr>
        <w:t>d 13 – d 17</w:t>
      </w:r>
      <w:r w:rsidRPr="006831C3">
        <w:rPr>
          <w:rFonts w:ascii="Times New Roman" w:hAnsi="Times New Roman"/>
          <w:sz w:val="24"/>
          <w:szCs w:val="24"/>
        </w:rPr>
        <w:t>: Perform a daily medium change using completed N2B27 medium. Cells are ready for passaging when cultures are 80-90% confluency.”</w:t>
      </w:r>
    </w:p>
    <w:p w14:paraId="198CE605" w14:textId="77777777" w:rsidR="006831C3"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931CA3">
        <w:rPr>
          <w:rFonts w:ascii="Times New Roman" w:hAnsi="Times New Roman"/>
          <w:i/>
          <w:sz w:val="24"/>
          <w:szCs w:val="24"/>
        </w:rPr>
        <w:br/>
        <w:t>10. 2.2.36: Please write this step in the imperative tense.</w:t>
      </w:r>
    </w:p>
    <w:p w14:paraId="357A1DB6" w14:textId="77777777" w:rsidR="006831C3" w:rsidRDefault="006831C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6831C3">
        <w:rPr>
          <w:rFonts w:ascii="Times New Roman" w:hAnsi="Times New Roman"/>
          <w:b/>
          <w:sz w:val="24"/>
          <w:szCs w:val="24"/>
        </w:rPr>
        <w:t>Our reply:</w:t>
      </w:r>
      <w:r w:rsidRPr="006831C3">
        <w:rPr>
          <w:rFonts w:ascii="Times New Roman" w:hAnsi="Times New Roman"/>
          <w:sz w:val="24"/>
          <w:szCs w:val="24"/>
        </w:rPr>
        <w:t xml:space="preserve"> We thank the reviewer for this comment. In the revised manuscript, this step has been rewritten in the imperative tense. In the </w:t>
      </w:r>
      <w:r w:rsidRPr="006831C3">
        <w:rPr>
          <w:rFonts w:ascii="Times New Roman" w:hAnsi="Times New Roman"/>
          <w:b/>
          <w:sz w:val="24"/>
          <w:szCs w:val="24"/>
        </w:rPr>
        <w:t>Protocol</w:t>
      </w:r>
      <w:r w:rsidRPr="006831C3">
        <w:rPr>
          <w:rFonts w:ascii="Times New Roman" w:hAnsi="Times New Roman"/>
          <w:sz w:val="24"/>
          <w:szCs w:val="24"/>
        </w:rPr>
        <w:t xml:space="preserve"> section, page 1</w:t>
      </w:r>
      <w:r w:rsidRPr="006831C3">
        <w:rPr>
          <w:rFonts w:ascii="Times New Roman" w:hAnsi="Times New Roman"/>
          <w:sz w:val="24"/>
          <w:szCs w:val="24"/>
        </w:rPr>
        <w:t>2</w:t>
      </w:r>
      <w:r w:rsidRPr="006831C3">
        <w:rPr>
          <w:rFonts w:ascii="Times New Roman" w:hAnsi="Times New Roman"/>
          <w:sz w:val="24"/>
          <w:szCs w:val="24"/>
        </w:rPr>
        <w:t>, lines 5</w:t>
      </w:r>
      <w:r w:rsidRPr="006831C3">
        <w:rPr>
          <w:rFonts w:ascii="Times New Roman" w:hAnsi="Times New Roman"/>
          <w:sz w:val="24"/>
          <w:szCs w:val="24"/>
        </w:rPr>
        <w:t>52</w:t>
      </w:r>
      <w:r w:rsidRPr="006831C3">
        <w:rPr>
          <w:rFonts w:ascii="Times New Roman" w:hAnsi="Times New Roman"/>
          <w:sz w:val="24"/>
          <w:szCs w:val="24"/>
        </w:rPr>
        <w:t>, text read as follows: “Passage cells once they reach 80-90% confluenc</w:t>
      </w:r>
      <w:r>
        <w:rPr>
          <w:rFonts w:ascii="Times New Roman" w:hAnsi="Times New Roman"/>
          <w:sz w:val="24"/>
          <w:szCs w:val="24"/>
        </w:rPr>
        <w:t>y.</w:t>
      </w:r>
    </w:p>
    <w:p w14:paraId="20F98998" w14:textId="28D2A6C9" w:rsidR="0050048E" w:rsidRDefault="0050048E"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i/>
          <w:sz w:val="24"/>
          <w:szCs w:val="24"/>
        </w:rPr>
      </w:pPr>
      <w:r w:rsidRPr="00931CA3">
        <w:rPr>
          <w:rFonts w:ascii="Times New Roman" w:hAnsi="Times New Roman"/>
          <w:i/>
          <w:sz w:val="24"/>
          <w:szCs w:val="24"/>
        </w:rPr>
        <w:lastRenderedPageBreak/>
        <w:br/>
        <w:t>11. After you make all changes, please highlight fewer than 2.75 pages of protocol steps (including spacing) in yellow for filming.</w:t>
      </w:r>
    </w:p>
    <w:p w14:paraId="3455346D" w14:textId="301010E6" w:rsidR="006831C3" w:rsidRPr="00931CA3" w:rsidRDefault="00C65BD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r w:rsidRPr="00C65BD3">
        <w:rPr>
          <w:rFonts w:ascii="Times New Roman" w:hAnsi="Times New Roman"/>
          <w:b/>
          <w:sz w:val="24"/>
          <w:szCs w:val="24"/>
        </w:rPr>
        <w:t>Our reply:</w:t>
      </w:r>
      <w:r>
        <w:rPr>
          <w:rFonts w:ascii="Times New Roman" w:hAnsi="Times New Roman"/>
          <w:sz w:val="24"/>
          <w:szCs w:val="24"/>
        </w:rPr>
        <w:t xml:space="preserve"> In the revised manuscript, 2.75 pages of protocol steps (including spacing) have been highlighted in yellow for filming. </w:t>
      </w:r>
    </w:p>
    <w:p w14:paraId="2CA53C93" w14:textId="77777777" w:rsidR="00C65BD3" w:rsidRDefault="00C65BD3"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sz w:val="24"/>
          <w:szCs w:val="24"/>
        </w:rPr>
      </w:pPr>
    </w:p>
    <w:p w14:paraId="37F4959F" w14:textId="1E0B255E" w:rsidR="00766AC7" w:rsidRPr="00C65BD3" w:rsidRDefault="00766AC7" w:rsidP="00C65BD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6272"/>
          <w:tab w:val="left" w:pos="16992"/>
          <w:tab w:val="left" w:pos="17712"/>
          <w:tab w:val="left" w:pos="18432"/>
        </w:tabs>
        <w:jc w:val="both"/>
        <w:rPr>
          <w:rFonts w:ascii="Times New Roman" w:hAnsi="Times New Roman"/>
          <w:color w:val="212121"/>
          <w:sz w:val="24"/>
          <w:szCs w:val="24"/>
        </w:rPr>
      </w:pPr>
      <w:r w:rsidRPr="00D0291B">
        <w:rPr>
          <w:rFonts w:ascii="Times New Roman" w:hAnsi="Times New Roman"/>
          <w:sz w:val="24"/>
          <w:szCs w:val="24"/>
        </w:rPr>
        <w:t xml:space="preserve">We hope that our revised manuscript thoroughly and satisfactorily addresses all of the concerns raised by the reviewers.  We hope that your editorial team will find it now acceptable for </w:t>
      </w:r>
      <w:proofErr w:type="spellStart"/>
      <w:r w:rsidRPr="00D0291B">
        <w:rPr>
          <w:rFonts w:ascii="Times New Roman" w:hAnsi="Times New Roman"/>
          <w:i/>
          <w:sz w:val="24"/>
          <w:szCs w:val="24"/>
        </w:rPr>
        <w:t>JoVE</w:t>
      </w:r>
      <w:proofErr w:type="spellEnd"/>
      <w:r w:rsidRPr="00D0291B">
        <w:rPr>
          <w:rFonts w:ascii="Times New Roman" w:hAnsi="Times New Roman"/>
          <w:sz w:val="24"/>
          <w:szCs w:val="24"/>
        </w:rPr>
        <w:t>.</w:t>
      </w:r>
    </w:p>
    <w:p w14:paraId="1D789999" w14:textId="65C7650A" w:rsidR="00C92565" w:rsidRPr="00D0291B" w:rsidRDefault="00C92565" w:rsidP="00C92565">
      <w:pPr>
        <w:spacing w:after="0" w:line="240" w:lineRule="auto"/>
        <w:rPr>
          <w:rFonts w:ascii="Times New Roman" w:hAnsi="Times New Roman"/>
          <w:sz w:val="24"/>
          <w:szCs w:val="24"/>
        </w:rPr>
      </w:pPr>
    </w:p>
    <w:p w14:paraId="1257548D" w14:textId="26DA5135" w:rsidR="00EC2575" w:rsidRPr="00D0291B" w:rsidRDefault="00EC2575" w:rsidP="00EC2575">
      <w:pPr>
        <w:spacing w:line="240" w:lineRule="auto"/>
        <w:rPr>
          <w:rFonts w:ascii="Times New Roman" w:hAnsi="Times New Roman"/>
          <w:sz w:val="24"/>
          <w:szCs w:val="24"/>
        </w:rPr>
      </w:pPr>
      <w:r w:rsidRPr="00D0291B">
        <w:rPr>
          <w:rFonts w:ascii="Times New Roman" w:hAnsi="Times New Roman"/>
          <w:sz w:val="24"/>
          <w:szCs w:val="24"/>
        </w:rPr>
        <w:t>Sincerely,</w:t>
      </w:r>
    </w:p>
    <w:p w14:paraId="7137BBB4" w14:textId="60E3674C" w:rsidR="00EC2575" w:rsidRPr="00D0291B" w:rsidRDefault="00220C39" w:rsidP="00EC2575">
      <w:pPr>
        <w:jc w:val="both"/>
        <w:rPr>
          <w:rFonts w:ascii="Times New Roman" w:hAnsi="Times New Roman"/>
          <w:sz w:val="24"/>
          <w:szCs w:val="24"/>
        </w:rPr>
      </w:pPr>
      <w:r w:rsidRPr="00D0291B">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6DCB93F" wp14:editId="1AF5C38D">
                <wp:simplePos x="0" y="0"/>
                <wp:positionH relativeFrom="column">
                  <wp:posOffset>714375</wp:posOffset>
                </wp:positionH>
                <wp:positionV relativeFrom="paragraph">
                  <wp:posOffset>10160</wp:posOffset>
                </wp:positionV>
                <wp:extent cx="1155700" cy="340995"/>
                <wp:effectExtent l="0" t="0" r="0" b="0"/>
                <wp:wrapNone/>
                <wp:docPr id="9" name="TextBox 4"/>
                <wp:cNvGraphicFramePr/>
                <a:graphic xmlns:a="http://schemas.openxmlformats.org/drawingml/2006/main">
                  <a:graphicData uri="http://schemas.microsoft.com/office/word/2010/wordprocessingShape">
                    <wps:wsp>
                      <wps:cNvSpPr txBox="1"/>
                      <wps:spPr>
                        <a:xfrm>
                          <a:off x="0" y="0"/>
                          <a:ext cx="1155700" cy="340995"/>
                        </a:xfrm>
                        <a:prstGeom prst="rect">
                          <a:avLst/>
                        </a:prstGeom>
                        <a:noFill/>
                      </wps:spPr>
                      <wps:txbx>
                        <w:txbxContent>
                          <w:p w14:paraId="48C32955" w14:textId="77777777" w:rsidR="00220C39" w:rsidRPr="00220C39" w:rsidRDefault="00220C39" w:rsidP="00220C39">
                            <w:pPr>
                              <w:pStyle w:val="NormalWeb"/>
                              <w:spacing w:before="0" w:beforeAutospacing="0" w:after="0" w:afterAutospacing="0"/>
                              <w:rPr>
                                <w:sz w:val="28"/>
                                <w:szCs w:val="28"/>
                              </w:rPr>
                            </w:pPr>
                            <w:r w:rsidRPr="00220C39">
                              <w:rPr>
                                <w:rFonts w:ascii="Brush Script MT" w:eastAsia="Times New Roman" w:hAnsi="Brush Script MT" w:cs="Vijaya"/>
                                <w:i/>
                                <w:iCs/>
                                <w:color w:val="8064A2"/>
                                <w:kern w:val="24"/>
                                <w:sz w:val="28"/>
                                <w:szCs w:val="28"/>
                              </w:rPr>
                              <w:t>B.KANTOR</w:t>
                            </w:r>
                          </w:p>
                        </w:txbxContent>
                      </wps:txbx>
                      <wps:bodyPr wrap="none" rtlCol="0">
                        <a:spAutoFit/>
                      </wps:bodyPr>
                    </wps:wsp>
                  </a:graphicData>
                </a:graphic>
              </wp:anchor>
            </w:drawing>
          </mc:Choice>
          <mc:Fallback>
            <w:pict>
              <v:shapetype w14:anchorId="66DCB93F" id="_x0000_t202" coordsize="21600,21600" o:spt="202" path="m,l,21600r21600,l21600,xe">
                <v:stroke joinstyle="miter"/>
                <v:path gradientshapeok="t" o:connecttype="rect"/>
              </v:shapetype>
              <v:shape id="TextBox 4" o:spid="_x0000_s1026" type="#_x0000_t202" style="position:absolute;left:0;text-align:left;margin-left:56.25pt;margin-top:.8pt;width:91pt;height:26.8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" filled="f" stroked="f">
                <v:textbox style="mso-fit-shape-to-text:t">
                  <w:txbxContent>
                    <w:p w14:paraId="48C32955" w14:textId="77777777" w:rsidR="00220C39" w:rsidRPr="00220C39" w:rsidRDefault="00220C39" w:rsidP="00220C39">
                      <w:pPr>
                        <w:pStyle w:val="NormalWeb"/>
                        <w:spacing w:before="0" w:beforeAutospacing="0" w:after="0" w:afterAutospacing="0"/>
                        <w:rPr>
                          <w:sz w:val="28"/>
                          <w:szCs w:val="28"/>
                        </w:rPr>
                      </w:pPr>
                      <w:r w:rsidRPr="00220C39">
                        <w:rPr>
                          <w:rFonts w:ascii="Brush Script MT" w:eastAsia="Times New Roman" w:hAnsi="Brush Script MT" w:cs="Vijaya"/>
                          <w:i/>
                          <w:iCs/>
                          <w:color w:val="8064A2"/>
                          <w:kern w:val="24"/>
                          <w:sz w:val="28"/>
                          <w:szCs w:val="28"/>
                        </w:rPr>
                        <w:t>B.KANTOR</w:t>
                      </w:r>
                    </w:p>
                  </w:txbxContent>
                </v:textbox>
              </v:shape>
            </w:pict>
          </mc:Fallback>
        </mc:AlternateContent>
      </w:r>
    </w:p>
    <w:p w14:paraId="0228D305" w14:textId="77777777" w:rsidR="00EC2575" w:rsidRPr="00D0291B" w:rsidRDefault="00EC2575" w:rsidP="00EC2575">
      <w:pPr>
        <w:spacing w:after="0"/>
        <w:jc w:val="both"/>
        <w:rPr>
          <w:rFonts w:ascii="Times New Roman" w:hAnsi="Times New Roman"/>
          <w:noProof/>
          <w:sz w:val="24"/>
          <w:szCs w:val="24"/>
        </w:rPr>
      </w:pPr>
      <w:r w:rsidRPr="00D0291B">
        <w:rPr>
          <w:rFonts w:ascii="Times New Roman" w:hAnsi="Times New Roman"/>
          <w:noProof/>
          <w:sz w:val="24"/>
          <w:szCs w:val="24"/>
        </w:rPr>
        <w:t>Boris Kantor, Ph.D.</w:t>
      </w:r>
    </w:p>
    <w:p w14:paraId="73340635" w14:textId="77777777" w:rsidR="00EC2575" w:rsidRPr="00D0291B" w:rsidRDefault="00EC2575" w:rsidP="00EC2575">
      <w:pPr>
        <w:spacing w:after="0"/>
        <w:jc w:val="both"/>
        <w:rPr>
          <w:rFonts w:ascii="Times New Roman" w:hAnsi="Times New Roman"/>
          <w:noProof/>
          <w:sz w:val="24"/>
          <w:szCs w:val="24"/>
        </w:rPr>
      </w:pPr>
      <w:r w:rsidRPr="00D0291B">
        <w:rPr>
          <w:rFonts w:ascii="Times New Roman" w:hAnsi="Times New Roman"/>
          <w:noProof/>
          <w:sz w:val="24"/>
          <w:szCs w:val="24"/>
        </w:rPr>
        <w:t>Assistant Professor of Neurobiology</w:t>
      </w:r>
    </w:p>
    <w:p w14:paraId="2DDF2395" w14:textId="77777777" w:rsidR="00EC2575" w:rsidRPr="00D0291B" w:rsidRDefault="00EC2575" w:rsidP="00EC2575">
      <w:pPr>
        <w:spacing w:after="0"/>
        <w:jc w:val="both"/>
        <w:rPr>
          <w:rFonts w:ascii="Times New Roman" w:hAnsi="Times New Roman"/>
          <w:noProof/>
          <w:sz w:val="24"/>
          <w:szCs w:val="24"/>
        </w:rPr>
      </w:pPr>
      <w:r w:rsidRPr="00D0291B">
        <w:rPr>
          <w:rFonts w:ascii="Times New Roman" w:hAnsi="Times New Roman"/>
          <w:noProof/>
          <w:sz w:val="24"/>
          <w:szCs w:val="24"/>
        </w:rPr>
        <w:t>Director, Duke Viral Vector Core Facility</w:t>
      </w:r>
    </w:p>
    <w:p w14:paraId="6464CD24" w14:textId="77777777" w:rsidR="00EC2575" w:rsidRPr="00D0291B" w:rsidRDefault="00EC2575" w:rsidP="00EC2575">
      <w:pPr>
        <w:spacing w:after="0"/>
        <w:jc w:val="both"/>
        <w:rPr>
          <w:rFonts w:ascii="Times New Roman" w:hAnsi="Times New Roman"/>
          <w:noProof/>
          <w:sz w:val="24"/>
          <w:szCs w:val="24"/>
        </w:rPr>
      </w:pPr>
      <w:r w:rsidRPr="00D0291B">
        <w:rPr>
          <w:rFonts w:ascii="Times New Roman" w:hAnsi="Times New Roman"/>
          <w:noProof/>
          <w:sz w:val="24"/>
          <w:szCs w:val="24"/>
        </w:rPr>
        <w:t>Duke University Medical Center</w:t>
      </w:r>
    </w:p>
    <w:p w14:paraId="0A1EB8E5" w14:textId="77777777" w:rsidR="00EC2575" w:rsidRPr="00D0291B" w:rsidRDefault="00EC2575" w:rsidP="00EC2575">
      <w:pPr>
        <w:spacing w:after="0"/>
        <w:rPr>
          <w:rFonts w:ascii="Times New Roman" w:hAnsi="Times New Roman"/>
          <w:sz w:val="24"/>
          <w:szCs w:val="24"/>
        </w:rPr>
      </w:pPr>
    </w:p>
    <w:p w14:paraId="5F8A1022" w14:textId="7C7CF582" w:rsidR="00560832" w:rsidRPr="00D0291B" w:rsidRDefault="003261E3" w:rsidP="001B0BDD">
      <w:pPr>
        <w:spacing w:after="0" w:line="240" w:lineRule="auto"/>
        <w:rPr>
          <w:rFonts w:ascii="Times New Roman" w:hAnsi="Times New Roman"/>
          <w:sz w:val="24"/>
          <w:szCs w:val="24"/>
        </w:rPr>
      </w:pPr>
      <w:r w:rsidRPr="00D0291B">
        <w:rPr>
          <w:rFonts w:ascii="Times New Roman" w:hAnsi="Times New Roman"/>
          <w:noProof/>
          <w:sz w:val="24"/>
          <w:szCs w:val="24"/>
        </w:rPr>
        <mc:AlternateContent>
          <mc:Choice Requires="wps">
            <w:drawing>
              <wp:anchor distT="0" distB="0" distL="114300" distR="114300" simplePos="0" relativeHeight="251667456" behindDoc="0" locked="0" layoutInCell="0" allowOverlap="1" wp14:anchorId="131FE082" wp14:editId="2F5C7929">
                <wp:simplePos x="0" y="0"/>
                <wp:positionH relativeFrom="margin">
                  <wp:posOffset>-19050</wp:posOffset>
                </wp:positionH>
                <wp:positionV relativeFrom="bottomMargin">
                  <wp:posOffset>236220</wp:posOffset>
                </wp:positionV>
                <wp:extent cx="6294120" cy="548640"/>
                <wp:effectExtent l="0" t="0" r="0" b="381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5486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5DBBD030" w14:textId="77777777" w:rsidR="003261E3" w:rsidRDefault="003261E3" w:rsidP="003261E3">
                            <w:pPr>
                              <w:pBdr>
                                <w:top w:val="single" w:sz="4" w:space="1" w:color="9C1038"/>
                              </w:pBdr>
                              <w:rPr>
                                <w:rFonts w:ascii="FC-DanmarkDem" w:hAnsi="FC-DanmarkDem"/>
                                <w:smallCaps/>
                                <w:sz w:val="16"/>
                              </w:rPr>
                            </w:pPr>
                            <w:r>
                              <w:rPr>
                                <w:rFonts w:ascii="Wingdings 2" w:hAnsi="Wingdings 2"/>
                                <w:snapToGrid w:val="0"/>
                                <w:sz w:val="14"/>
                              </w:rPr>
                              <w:t></w:t>
                            </w:r>
                            <w:r>
                              <w:rPr>
                                <w:rFonts w:ascii="Wingdings 2" w:hAnsi="Wingdings 2"/>
                                <w:snapToGrid w:val="0"/>
                                <w:sz w:val="14"/>
                              </w:rPr>
                              <w:t></w:t>
                            </w:r>
                            <w:r>
                              <w:rPr>
                                <w:rFonts w:ascii="Wingdings 2" w:hAnsi="Wingdings 2"/>
                                <w:snapToGrid w:val="0"/>
                                <w:sz w:val="14"/>
                              </w:rPr>
                              <w:t></w:t>
                            </w:r>
                            <w:r>
                              <w:rPr>
                                <w:rFonts w:ascii="FC-DanmarkDem" w:hAnsi="FC-DanmarkDem"/>
                                <w:smallCaps/>
                                <w:sz w:val="16"/>
                              </w:rPr>
                              <w:t xml:space="preserve">DUKE UNIVERSITY    </w:t>
                            </w:r>
                            <w:r>
                              <w:rPr>
                                <w:rFonts w:ascii="Wingdings 2" w:hAnsi="Wingdings 2"/>
                                <w:snapToGrid w:val="0"/>
                                <w:sz w:val="14"/>
                              </w:rPr>
                              <w:t></w:t>
                            </w:r>
                            <w:r>
                              <w:rPr>
                                <w:rFonts w:ascii="Wingdings 2" w:hAnsi="Wingdings 2"/>
                                <w:snapToGrid w:val="0"/>
                                <w:sz w:val="14"/>
                              </w:rPr>
                              <w:t></w:t>
                            </w:r>
                            <w:r>
                              <w:rPr>
                                <w:rFonts w:ascii="Wingdings 2" w:hAnsi="Wingdings 2"/>
                                <w:snapToGrid w:val="0"/>
                                <w:sz w:val="14"/>
                              </w:rPr>
                              <w:t></w:t>
                            </w:r>
                            <w:r>
                              <w:rPr>
                                <w:rFonts w:ascii="FC-DanmarkDem" w:hAnsi="FC-DanmarkDem"/>
                                <w:smallCaps/>
                                <w:sz w:val="16"/>
                              </w:rPr>
                              <w:t xml:space="preserve">SCHOOL OF MEDICINE DURHAM, NC 27710     </w:t>
                            </w:r>
                            <w:r>
                              <w:rPr>
                                <w:rFonts w:ascii="Wingdings 2" w:hAnsi="Wingdings 2"/>
                                <w:snapToGrid w:val="0"/>
                                <w:sz w:val="14"/>
                              </w:rPr>
                              <w:t></w:t>
                            </w:r>
                            <w:r>
                              <w:rPr>
                                <w:rFonts w:ascii="FC-DanmarkDem" w:hAnsi="FC-DanmarkDem"/>
                                <w:smallCaps/>
                                <w:sz w:val="16"/>
                              </w:rPr>
                              <w:t xml:space="preserve">       PHONE  919- 681-1068   </w:t>
                            </w:r>
                            <w:r>
                              <w:rPr>
                                <w:rFonts w:ascii="Wingdings 2" w:hAnsi="Wingdings 2"/>
                                <w:snapToGrid w:val="0"/>
                                <w:sz w:val="14"/>
                              </w:rPr>
                              <w:t></w:t>
                            </w:r>
                            <w:r>
                              <w:rPr>
                                <w:rFonts w:ascii="Wingdings 2" w:hAnsi="Wingdings 2"/>
                                <w:snapToGrid w:val="0"/>
                                <w:sz w:val="14"/>
                              </w:rPr>
                              <w:t></w:t>
                            </w:r>
                            <w:r>
                              <w:rPr>
                                <w:rFonts w:ascii="Wingdings 2" w:hAnsi="Wingdings 2"/>
                                <w:snapToGrid w:val="0"/>
                                <w:sz w:val="14"/>
                              </w:rPr>
                              <w:t></w:t>
                            </w:r>
                            <w:r>
                              <w:rPr>
                                <w:rFonts w:ascii="FC-DanmarkDem" w:hAnsi="FC-DanmarkDem"/>
                                <w:smallCaps/>
                                <w:sz w:val="16"/>
                              </w:rPr>
                              <w:t xml:space="preserve">Fax 919-684-0044 </w:t>
                            </w:r>
                          </w:p>
                          <w:p w14:paraId="092EAEB0" w14:textId="77777777" w:rsidR="003261E3" w:rsidRDefault="003261E3" w:rsidP="003261E3">
                            <w:pPr>
                              <w:pBdr>
                                <w:top w:val="single" w:sz="4" w:space="1" w:color="9C1038"/>
                              </w:pBdr>
                              <w:rPr>
                                <w:rFonts w:ascii="FC-DanmarkDem" w:hAnsi="FC-DanmarkDem"/>
                                <w:smallCaps/>
                              </w:rPr>
                            </w:pPr>
                          </w:p>
                          <w:p w14:paraId="5EF042F8" w14:textId="77777777" w:rsidR="003261E3" w:rsidRDefault="003261E3" w:rsidP="003261E3">
                            <w:pPr>
                              <w:jc w:val="center"/>
                              <w:rPr>
                                <w:rFonts w:ascii="FC-DanmarkDem" w:hAnsi="FC-DanmarkDem"/>
                                <w:smallCaps/>
                                <w:sz w:val="12"/>
                              </w:rPr>
                            </w:pPr>
                            <w:r>
                              <w:rPr>
                                <w:rFonts w:ascii="FC-DanmarkDem" w:hAnsi="FC-DanmarkDem"/>
                                <w:smallCaps/>
                                <w:sz w:val="12"/>
                              </w:rPr>
                              <w:t>An Affirmative Action / Equal Opportunity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FE082" id="Text Box 19" o:spid="_x0000_s1027" type="#_x0000_t202" style="position:absolute;margin-left:-1.5pt;margin-top:18.6pt;width:495.6pt;height:4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" o:allowincell="f" filled="f" stroked="f">
                <v:textbox>
                  <w:txbxContent>
                    <w:p w14:paraId="5DBBD030" w14:textId="77777777" w:rsidR="003261E3" w:rsidRDefault="003261E3" w:rsidP="003261E3">
                      <w:pPr>
                        <w:pBdr>
                          <w:top w:val="single" w:sz="4" w:space="1" w:color="9C1038"/>
                        </w:pBdr>
                        <w:rPr>
                          <w:rFonts w:ascii="FC-DanmarkDem" w:hAnsi="FC-DanmarkDem"/>
                          <w:smallCaps/>
                          <w:sz w:val="16"/>
                        </w:rPr>
                      </w:pPr>
                      <w:r>
                        <w:rPr>
                          <w:rFonts w:ascii="Wingdings 2" w:hAnsi="Wingdings 2"/>
                          <w:snapToGrid w:val="0"/>
                          <w:sz w:val="14"/>
                        </w:rPr>
                        <w:t></w:t>
                      </w:r>
                      <w:r>
                        <w:rPr>
                          <w:rFonts w:ascii="Wingdings 2" w:hAnsi="Wingdings 2"/>
                          <w:snapToGrid w:val="0"/>
                          <w:sz w:val="14"/>
                        </w:rPr>
                        <w:t></w:t>
                      </w:r>
                      <w:r>
                        <w:rPr>
                          <w:rFonts w:ascii="Wingdings 2" w:hAnsi="Wingdings 2"/>
                          <w:snapToGrid w:val="0"/>
                          <w:sz w:val="14"/>
                        </w:rPr>
                        <w:t></w:t>
                      </w:r>
                      <w:r>
                        <w:rPr>
                          <w:rFonts w:ascii="FC-DanmarkDem" w:hAnsi="FC-DanmarkDem"/>
                          <w:smallCaps/>
                          <w:sz w:val="16"/>
                        </w:rPr>
                        <w:t xml:space="preserve">DUKE UNIVERSITY    </w:t>
                      </w:r>
                      <w:r>
                        <w:rPr>
                          <w:rFonts w:ascii="Wingdings 2" w:hAnsi="Wingdings 2"/>
                          <w:snapToGrid w:val="0"/>
                          <w:sz w:val="14"/>
                        </w:rPr>
                        <w:t></w:t>
                      </w:r>
                      <w:r>
                        <w:rPr>
                          <w:rFonts w:ascii="Wingdings 2" w:hAnsi="Wingdings 2"/>
                          <w:snapToGrid w:val="0"/>
                          <w:sz w:val="14"/>
                        </w:rPr>
                        <w:t></w:t>
                      </w:r>
                      <w:r>
                        <w:rPr>
                          <w:rFonts w:ascii="Wingdings 2" w:hAnsi="Wingdings 2"/>
                          <w:snapToGrid w:val="0"/>
                          <w:sz w:val="14"/>
                        </w:rPr>
                        <w:t></w:t>
                      </w:r>
                      <w:r>
                        <w:rPr>
                          <w:rFonts w:ascii="FC-DanmarkDem" w:hAnsi="FC-DanmarkDem"/>
                          <w:smallCaps/>
                          <w:sz w:val="16"/>
                        </w:rPr>
                        <w:t xml:space="preserve">SCHOOL OF MEDICINE DURHAM, NC 27710     </w:t>
                      </w:r>
                      <w:r>
                        <w:rPr>
                          <w:rFonts w:ascii="Wingdings 2" w:hAnsi="Wingdings 2"/>
                          <w:snapToGrid w:val="0"/>
                          <w:sz w:val="14"/>
                        </w:rPr>
                        <w:t></w:t>
                      </w:r>
                      <w:r>
                        <w:rPr>
                          <w:rFonts w:ascii="FC-DanmarkDem" w:hAnsi="FC-DanmarkDem"/>
                          <w:smallCaps/>
                          <w:sz w:val="16"/>
                        </w:rPr>
                        <w:t xml:space="preserve">       PHONE  919- 681-1068   </w:t>
                      </w:r>
                      <w:r>
                        <w:rPr>
                          <w:rFonts w:ascii="Wingdings 2" w:hAnsi="Wingdings 2"/>
                          <w:snapToGrid w:val="0"/>
                          <w:sz w:val="14"/>
                        </w:rPr>
                        <w:t></w:t>
                      </w:r>
                      <w:r>
                        <w:rPr>
                          <w:rFonts w:ascii="Wingdings 2" w:hAnsi="Wingdings 2"/>
                          <w:snapToGrid w:val="0"/>
                          <w:sz w:val="14"/>
                        </w:rPr>
                        <w:t></w:t>
                      </w:r>
                      <w:r>
                        <w:rPr>
                          <w:rFonts w:ascii="Wingdings 2" w:hAnsi="Wingdings 2"/>
                          <w:snapToGrid w:val="0"/>
                          <w:sz w:val="14"/>
                        </w:rPr>
                        <w:t></w:t>
                      </w:r>
                      <w:r>
                        <w:rPr>
                          <w:rFonts w:ascii="FC-DanmarkDem" w:hAnsi="FC-DanmarkDem"/>
                          <w:smallCaps/>
                          <w:sz w:val="16"/>
                        </w:rPr>
                        <w:t xml:space="preserve">Fax 919-684-0044 </w:t>
                      </w:r>
                    </w:p>
                    <w:p w14:paraId="092EAEB0" w14:textId="77777777" w:rsidR="003261E3" w:rsidRDefault="003261E3" w:rsidP="003261E3">
                      <w:pPr>
                        <w:pBdr>
                          <w:top w:val="single" w:sz="4" w:space="1" w:color="9C1038"/>
                        </w:pBdr>
                        <w:rPr>
                          <w:rFonts w:ascii="FC-DanmarkDem" w:hAnsi="FC-DanmarkDem"/>
                          <w:smallCaps/>
                        </w:rPr>
                      </w:pPr>
                    </w:p>
                    <w:p w14:paraId="5EF042F8" w14:textId="77777777" w:rsidR="003261E3" w:rsidRDefault="003261E3" w:rsidP="003261E3">
                      <w:pPr>
                        <w:jc w:val="center"/>
                        <w:rPr>
                          <w:rFonts w:ascii="FC-DanmarkDem" w:hAnsi="FC-DanmarkDem"/>
                          <w:smallCaps/>
                          <w:sz w:val="12"/>
                        </w:rPr>
                      </w:pPr>
                      <w:r>
                        <w:rPr>
                          <w:rFonts w:ascii="FC-DanmarkDem" w:hAnsi="FC-DanmarkDem"/>
                          <w:smallCaps/>
                          <w:sz w:val="12"/>
                        </w:rPr>
                        <w:t>An Affirmative Action / Equal Opportunity Institution</w:t>
                      </w:r>
                    </w:p>
                  </w:txbxContent>
                </v:textbox>
                <w10:wrap anchorx="margin" anchory="margin"/>
              </v:shape>
            </w:pict>
          </mc:Fallback>
        </mc:AlternateContent>
      </w:r>
    </w:p>
    <w:sectPr w:rsidR="00560832" w:rsidRPr="00D02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 w:name="Brush Script MT">
    <w:panose1 w:val="03060802040406070304"/>
    <w:charset w:val="86"/>
    <w:family w:val="script"/>
    <w:pitch w:val="variable"/>
    <w:sig w:usb0="00000001" w:usb1="080E0000" w:usb2="00000010" w:usb3="00000000" w:csb0="0025003B" w:csb1="00000000"/>
  </w:font>
  <w:font w:name="Vijaya">
    <w:panose1 w:val="02020604020202020204"/>
    <w:charset w:val="00"/>
    <w:family w:val="roman"/>
    <w:pitch w:val="variable"/>
    <w:sig w:usb0="001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FC-DanmarkDem">
    <w:altName w:val="Times New Roman"/>
    <w:panose1 w:val="020B0604020202020204"/>
    <w:charset w:val="00"/>
    <w:family w:val="roman"/>
    <w:notTrueType/>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0A5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335F2"/>
    <w:multiLevelType w:val="multilevel"/>
    <w:tmpl w:val="2836E618"/>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5D3EDC"/>
    <w:multiLevelType w:val="multilevel"/>
    <w:tmpl w:val="96AEF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F1A93"/>
    <w:multiLevelType w:val="hybridMultilevel"/>
    <w:tmpl w:val="4BFA067A"/>
    <w:lvl w:ilvl="0" w:tplc="BA40C1B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E6C9A"/>
    <w:multiLevelType w:val="multilevel"/>
    <w:tmpl w:val="4702997A"/>
    <w:lvl w:ilvl="0">
      <w:start w:val="3"/>
      <w:numFmt w:val="decimal"/>
      <w:lvlText w:val="%1"/>
      <w:lvlJc w:val="left"/>
      <w:pPr>
        <w:ind w:left="500" w:hanging="500"/>
      </w:pPr>
      <w:rPr>
        <w:rFonts w:hint="default"/>
        <w:b/>
      </w:rPr>
    </w:lvl>
    <w:lvl w:ilvl="1">
      <w:start w:val="1"/>
      <w:numFmt w:val="decimal"/>
      <w:lvlText w:val="%1.%2"/>
      <w:lvlJc w:val="left"/>
      <w:pPr>
        <w:ind w:left="500" w:hanging="5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ECE3E91"/>
    <w:multiLevelType w:val="hybridMultilevel"/>
    <w:tmpl w:val="33FA8A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27ACE"/>
    <w:multiLevelType w:val="hybridMultilevel"/>
    <w:tmpl w:val="B1A45B5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1681C"/>
    <w:multiLevelType w:val="multilevel"/>
    <w:tmpl w:val="8310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61C54"/>
    <w:multiLevelType w:val="multilevel"/>
    <w:tmpl w:val="98B6FBF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D7B9B"/>
    <w:multiLevelType w:val="multilevel"/>
    <w:tmpl w:val="FE1ABDA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E62ED4"/>
    <w:multiLevelType w:val="hybridMultilevel"/>
    <w:tmpl w:val="898A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D9C"/>
    <w:multiLevelType w:val="multilevel"/>
    <w:tmpl w:val="57EEA30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C45612"/>
    <w:multiLevelType w:val="hybridMultilevel"/>
    <w:tmpl w:val="4BFA067A"/>
    <w:lvl w:ilvl="0" w:tplc="BA40C1B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52FA5"/>
    <w:multiLevelType w:val="multilevel"/>
    <w:tmpl w:val="5F2A61D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6617C4"/>
    <w:multiLevelType w:val="hybridMultilevel"/>
    <w:tmpl w:val="E02A5ED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50AC6"/>
    <w:multiLevelType w:val="hybridMultilevel"/>
    <w:tmpl w:val="565EDD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15"/>
  </w:num>
  <w:num w:numId="4">
    <w:abstractNumId w:val="14"/>
  </w:num>
  <w:num w:numId="5">
    <w:abstractNumId w:val="6"/>
  </w:num>
  <w:num w:numId="6">
    <w:abstractNumId w:val="5"/>
  </w:num>
  <w:num w:numId="7">
    <w:abstractNumId w:val="4"/>
  </w:num>
  <w:num w:numId="8">
    <w:abstractNumId w:val="3"/>
  </w:num>
  <w:num w:numId="9">
    <w:abstractNumId w:val="2"/>
  </w:num>
  <w:num w:numId="10">
    <w:abstractNumId w:val="7"/>
  </w:num>
  <w:num w:numId="11">
    <w:abstractNumId w:val="12"/>
  </w:num>
  <w:num w:numId="12">
    <w:abstractNumId w:val="8"/>
  </w:num>
  <w:num w:numId="13">
    <w:abstractNumId w:val="11"/>
  </w:num>
  <w:num w:numId="14">
    <w:abstractNumId w:val="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62"/>
    <w:rsid w:val="00016B39"/>
    <w:rsid w:val="00033F0D"/>
    <w:rsid w:val="00047254"/>
    <w:rsid w:val="00090072"/>
    <w:rsid w:val="000B3708"/>
    <w:rsid w:val="000E2CC6"/>
    <w:rsid w:val="00112467"/>
    <w:rsid w:val="0014281B"/>
    <w:rsid w:val="001B0BDD"/>
    <w:rsid w:val="001D3361"/>
    <w:rsid w:val="001E5D0E"/>
    <w:rsid w:val="001E7A80"/>
    <w:rsid w:val="001F4A95"/>
    <w:rsid w:val="00206AFD"/>
    <w:rsid w:val="00220C39"/>
    <w:rsid w:val="00292EF5"/>
    <w:rsid w:val="002E5021"/>
    <w:rsid w:val="00321820"/>
    <w:rsid w:val="003261E3"/>
    <w:rsid w:val="0046555A"/>
    <w:rsid w:val="004E054F"/>
    <w:rsid w:val="004E3E55"/>
    <w:rsid w:val="0050048E"/>
    <w:rsid w:val="005030D3"/>
    <w:rsid w:val="0051296A"/>
    <w:rsid w:val="00556F07"/>
    <w:rsid w:val="00560832"/>
    <w:rsid w:val="005A609C"/>
    <w:rsid w:val="005F6875"/>
    <w:rsid w:val="00605539"/>
    <w:rsid w:val="006831C3"/>
    <w:rsid w:val="007466CC"/>
    <w:rsid w:val="0075191E"/>
    <w:rsid w:val="00766AC7"/>
    <w:rsid w:val="007D5CC4"/>
    <w:rsid w:val="00837DA0"/>
    <w:rsid w:val="008F0E93"/>
    <w:rsid w:val="00931CA3"/>
    <w:rsid w:val="00A17417"/>
    <w:rsid w:val="00A420CA"/>
    <w:rsid w:val="00A43243"/>
    <w:rsid w:val="00A76669"/>
    <w:rsid w:val="00A841DB"/>
    <w:rsid w:val="00B40362"/>
    <w:rsid w:val="00B46931"/>
    <w:rsid w:val="00B76E53"/>
    <w:rsid w:val="00C32DF2"/>
    <w:rsid w:val="00C65BD3"/>
    <w:rsid w:val="00C92565"/>
    <w:rsid w:val="00D0291B"/>
    <w:rsid w:val="00D37346"/>
    <w:rsid w:val="00DF03DC"/>
    <w:rsid w:val="00E262F3"/>
    <w:rsid w:val="00E369A3"/>
    <w:rsid w:val="00E722C2"/>
    <w:rsid w:val="00E85284"/>
    <w:rsid w:val="00E86ACD"/>
    <w:rsid w:val="00EC2575"/>
    <w:rsid w:val="00EC616D"/>
    <w:rsid w:val="00F26346"/>
    <w:rsid w:val="00F26A1C"/>
    <w:rsid w:val="00F479AA"/>
    <w:rsid w:val="00FB0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12964"/>
  <w15:docId w15:val="{3C38B8D8-E859-4A4D-94BB-A5F2E1D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36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766AC7"/>
    <w:pPr>
      <w:keepNext/>
      <w:spacing w:before="240" w:after="60" w:line="240"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766AC7"/>
    <w:pPr>
      <w:keepNext/>
      <w:spacing w:before="240" w:after="60" w:line="240" w:lineRule="auto"/>
      <w:outlineLvl w:val="1"/>
    </w:pPr>
    <w:rPr>
      <w:rFonts w:eastAsia="MS Gothic"/>
      <w:b/>
      <w:bCs/>
      <w:i/>
      <w:iCs/>
      <w:sz w:val="28"/>
      <w:szCs w:val="28"/>
    </w:rPr>
  </w:style>
  <w:style w:type="paragraph" w:styleId="Heading3">
    <w:name w:val="heading 3"/>
    <w:basedOn w:val="Normal"/>
    <w:next w:val="Normal"/>
    <w:link w:val="Heading3Char"/>
    <w:qFormat/>
    <w:rsid w:val="00766AC7"/>
    <w:pPr>
      <w:keepNext/>
      <w:spacing w:after="0" w:line="240" w:lineRule="auto"/>
      <w:outlineLvl w:val="2"/>
    </w:pPr>
    <w:rPr>
      <w:rFonts w:ascii="Times New Roman" w:eastAsia="Times New Roman" w:hAnsi="Times New Roman"/>
      <w:b/>
      <w:bCs/>
      <w:snapToGrid w:val="0"/>
      <w:sz w:val="20"/>
      <w:szCs w:val="20"/>
      <w:u w:val="single"/>
    </w:rPr>
  </w:style>
  <w:style w:type="paragraph" w:styleId="Heading4">
    <w:name w:val="heading 4"/>
    <w:basedOn w:val="Normal"/>
    <w:next w:val="Normal"/>
    <w:link w:val="Heading4Char"/>
    <w:qFormat/>
    <w:rsid w:val="00766AC7"/>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766AC7"/>
    <w:pPr>
      <w:spacing w:before="240" w:after="60" w:line="240" w:lineRule="auto"/>
      <w:outlineLvl w:val="4"/>
    </w:pPr>
    <w:rPr>
      <w:rFonts w:ascii="Cambria" w:eastAsia="MS Mincho"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362"/>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semiHidden/>
    <w:unhideWhenUsed/>
    <w:rsid w:val="00033F0D"/>
    <w:rPr>
      <w:sz w:val="16"/>
      <w:szCs w:val="16"/>
    </w:rPr>
  </w:style>
  <w:style w:type="paragraph" w:styleId="CommentText">
    <w:name w:val="annotation text"/>
    <w:basedOn w:val="Normal"/>
    <w:link w:val="CommentTextChar"/>
    <w:semiHidden/>
    <w:unhideWhenUsed/>
    <w:rsid w:val="00033F0D"/>
    <w:pPr>
      <w:spacing w:line="240" w:lineRule="auto"/>
    </w:pPr>
    <w:rPr>
      <w:sz w:val="20"/>
      <w:szCs w:val="20"/>
    </w:rPr>
  </w:style>
  <w:style w:type="character" w:customStyle="1" w:styleId="CommentTextChar">
    <w:name w:val="Comment Text Char"/>
    <w:basedOn w:val="DefaultParagraphFont"/>
    <w:link w:val="CommentText"/>
    <w:uiPriority w:val="99"/>
    <w:semiHidden/>
    <w:rsid w:val="00033F0D"/>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033F0D"/>
    <w:rPr>
      <w:b/>
      <w:bCs/>
    </w:rPr>
  </w:style>
  <w:style w:type="character" w:customStyle="1" w:styleId="CommentSubjectChar">
    <w:name w:val="Comment Subject Char"/>
    <w:basedOn w:val="CommentTextChar"/>
    <w:link w:val="CommentSubject"/>
    <w:uiPriority w:val="99"/>
    <w:semiHidden/>
    <w:rsid w:val="00033F0D"/>
    <w:rPr>
      <w:rFonts w:ascii="Calibri" w:eastAsia="Calibri" w:hAnsi="Calibri" w:cs="Times New Roman"/>
      <w:b/>
      <w:bCs/>
      <w:sz w:val="20"/>
      <w:szCs w:val="20"/>
    </w:rPr>
  </w:style>
  <w:style w:type="paragraph" w:styleId="BalloonText">
    <w:name w:val="Balloon Text"/>
    <w:basedOn w:val="Normal"/>
    <w:link w:val="BalloonTextChar"/>
    <w:semiHidden/>
    <w:unhideWhenUsed/>
    <w:rsid w:val="0003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0D"/>
    <w:rPr>
      <w:rFonts w:ascii="Tahoma" w:eastAsia="Calibri" w:hAnsi="Tahoma" w:cs="Tahoma"/>
      <w:sz w:val="16"/>
      <w:szCs w:val="16"/>
    </w:rPr>
  </w:style>
  <w:style w:type="character" w:styleId="Hyperlink">
    <w:name w:val="Hyperlink"/>
    <w:basedOn w:val="DefaultParagraphFont"/>
    <w:uiPriority w:val="99"/>
    <w:unhideWhenUsed/>
    <w:rsid w:val="0075191E"/>
    <w:rPr>
      <w:color w:val="0563C1" w:themeColor="hyperlink"/>
      <w:u w:val="single"/>
    </w:rPr>
  </w:style>
  <w:style w:type="paragraph" w:styleId="NormalWeb">
    <w:name w:val="Normal (Web)"/>
    <w:basedOn w:val="Normal"/>
    <w:unhideWhenUsed/>
    <w:rsid w:val="0075191E"/>
    <w:pPr>
      <w:spacing w:before="100" w:beforeAutospacing="1" w:after="100" w:afterAutospacing="1" w:line="240" w:lineRule="auto"/>
    </w:pPr>
    <w:rPr>
      <w:rFonts w:ascii="Times New Roman" w:eastAsiaTheme="minorEastAsia" w:hAnsi="Times New Roman"/>
      <w:sz w:val="24"/>
      <w:szCs w:val="24"/>
    </w:rPr>
  </w:style>
  <w:style w:type="character" w:customStyle="1" w:styleId="Heading1Char">
    <w:name w:val="Heading 1 Char"/>
    <w:basedOn w:val="DefaultParagraphFont"/>
    <w:link w:val="Heading1"/>
    <w:rsid w:val="00766AC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766AC7"/>
    <w:rPr>
      <w:rFonts w:ascii="Calibri" w:eastAsia="MS Gothic" w:hAnsi="Calibri" w:cs="Times New Roman"/>
      <w:b/>
      <w:bCs/>
      <w:i/>
      <w:iCs/>
      <w:sz w:val="28"/>
      <w:szCs w:val="28"/>
    </w:rPr>
  </w:style>
  <w:style w:type="character" w:customStyle="1" w:styleId="Heading3Char">
    <w:name w:val="Heading 3 Char"/>
    <w:basedOn w:val="DefaultParagraphFont"/>
    <w:link w:val="Heading3"/>
    <w:rsid w:val="00766AC7"/>
    <w:rPr>
      <w:rFonts w:ascii="Times New Roman" w:eastAsia="Times New Roman" w:hAnsi="Times New Roman" w:cs="Times New Roman"/>
      <w:b/>
      <w:bCs/>
      <w:snapToGrid w:val="0"/>
      <w:sz w:val="20"/>
      <w:szCs w:val="20"/>
      <w:u w:val="single"/>
    </w:rPr>
  </w:style>
  <w:style w:type="character" w:customStyle="1" w:styleId="Heading4Char">
    <w:name w:val="Heading 4 Char"/>
    <w:basedOn w:val="DefaultParagraphFont"/>
    <w:link w:val="Heading4"/>
    <w:rsid w:val="00766AC7"/>
    <w:rPr>
      <w:rFonts w:ascii="Calibri" w:eastAsia="Times New Roman" w:hAnsi="Calibri" w:cs="Times New Roman"/>
      <w:b/>
      <w:bCs/>
      <w:sz w:val="28"/>
      <w:szCs w:val="28"/>
    </w:rPr>
  </w:style>
  <w:style w:type="character" w:customStyle="1" w:styleId="Heading5Char">
    <w:name w:val="Heading 5 Char"/>
    <w:basedOn w:val="DefaultParagraphFont"/>
    <w:link w:val="Heading5"/>
    <w:rsid w:val="00766AC7"/>
    <w:rPr>
      <w:rFonts w:ascii="Cambria" w:eastAsia="MS Mincho" w:hAnsi="Cambria" w:cs="Times New Roman"/>
      <w:b/>
      <w:bCs/>
      <w:i/>
      <w:iCs/>
      <w:sz w:val="26"/>
      <w:szCs w:val="26"/>
    </w:rPr>
  </w:style>
  <w:style w:type="paragraph" w:styleId="BodyText">
    <w:name w:val="Body Text"/>
    <w:basedOn w:val="Normal"/>
    <w:link w:val="BodyTextChar"/>
    <w:rsid w:val="00766AC7"/>
    <w:pPr>
      <w:spacing w:after="0" w:line="240" w:lineRule="auto"/>
    </w:pPr>
    <w:rPr>
      <w:rFonts w:ascii="Times New Roman" w:eastAsia="Times New Roman" w:hAnsi="Times New Roman"/>
      <w:snapToGrid w:val="0"/>
      <w:sz w:val="20"/>
      <w:szCs w:val="20"/>
    </w:rPr>
  </w:style>
  <w:style w:type="character" w:customStyle="1" w:styleId="BodyTextChar">
    <w:name w:val="Body Text Char"/>
    <w:basedOn w:val="DefaultParagraphFont"/>
    <w:link w:val="BodyText"/>
    <w:rsid w:val="00766AC7"/>
    <w:rPr>
      <w:rFonts w:ascii="Times New Roman" w:eastAsia="Times New Roman" w:hAnsi="Times New Roman" w:cs="Times New Roman"/>
      <w:snapToGrid w:val="0"/>
      <w:sz w:val="20"/>
      <w:szCs w:val="20"/>
    </w:rPr>
  </w:style>
  <w:style w:type="paragraph" w:customStyle="1" w:styleId="Elvis">
    <w:name w:val="Elvis"/>
    <w:basedOn w:val="Normal"/>
    <w:rsid w:val="00766AC7"/>
    <w:pPr>
      <w:spacing w:after="0" w:line="240" w:lineRule="auto"/>
    </w:pPr>
    <w:rPr>
      <w:rFonts w:ascii="Palatino" w:eastAsia="Times New Roman" w:hAnsi="Palatino"/>
      <w:b/>
      <w:sz w:val="24"/>
      <w:szCs w:val="20"/>
    </w:rPr>
  </w:style>
  <w:style w:type="character" w:customStyle="1" w:styleId="text">
    <w:name w:val="text"/>
    <w:rsid w:val="00766AC7"/>
  </w:style>
  <w:style w:type="paragraph" w:styleId="Header">
    <w:name w:val="header"/>
    <w:basedOn w:val="Normal"/>
    <w:link w:val="HeaderChar"/>
    <w:rsid w:val="00766A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66AC7"/>
    <w:rPr>
      <w:rFonts w:ascii="Times New Roman" w:eastAsia="Times New Roman" w:hAnsi="Times New Roman" w:cs="Times New Roman"/>
      <w:sz w:val="24"/>
      <w:szCs w:val="24"/>
    </w:rPr>
  </w:style>
  <w:style w:type="paragraph" w:styleId="Footer">
    <w:name w:val="footer"/>
    <w:basedOn w:val="Normal"/>
    <w:link w:val="FooterChar"/>
    <w:rsid w:val="00766A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766AC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66AC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66AC7"/>
    <w:rPr>
      <w:rFonts w:ascii="Consolas" w:eastAsia="Calibri" w:hAnsi="Consolas" w:cs="Times New Roman"/>
      <w:sz w:val="21"/>
      <w:szCs w:val="21"/>
    </w:rPr>
  </w:style>
  <w:style w:type="paragraph" w:customStyle="1" w:styleId="p1">
    <w:name w:val="p1"/>
    <w:basedOn w:val="Normal"/>
    <w:rsid w:val="00766AC7"/>
    <w:pPr>
      <w:spacing w:after="0" w:line="240" w:lineRule="auto"/>
    </w:pPr>
    <w:rPr>
      <w:rFonts w:ascii="Consolas" w:eastAsia="Times New Roman" w:hAnsi="Consolas"/>
      <w:sz w:val="14"/>
      <w:szCs w:val="14"/>
    </w:rPr>
  </w:style>
  <w:style w:type="character" w:customStyle="1" w:styleId="s1">
    <w:name w:val="s1"/>
    <w:rsid w:val="00766AC7"/>
  </w:style>
  <w:style w:type="character" w:customStyle="1" w:styleId="apple-converted-space">
    <w:name w:val="apple-converted-space"/>
    <w:rsid w:val="00766AC7"/>
  </w:style>
  <w:style w:type="paragraph" w:customStyle="1" w:styleId="EndNoteBibliography">
    <w:name w:val="EndNote Bibliography"/>
    <w:basedOn w:val="Normal"/>
    <w:link w:val="EndNoteBibliographyChar"/>
    <w:rsid w:val="00766AC7"/>
    <w:pPr>
      <w:spacing w:after="0" w:line="240" w:lineRule="auto"/>
    </w:pPr>
    <w:rPr>
      <w:rFonts w:ascii="Times New Roman" w:eastAsia="MS Mincho" w:hAnsi="Times New Roman"/>
      <w:sz w:val="24"/>
      <w:szCs w:val="24"/>
    </w:rPr>
  </w:style>
  <w:style w:type="character" w:styleId="FollowedHyperlink">
    <w:name w:val="FollowedHyperlink"/>
    <w:rsid w:val="00766AC7"/>
    <w:rPr>
      <w:color w:val="954F72"/>
      <w:u w:val="single"/>
    </w:rPr>
  </w:style>
  <w:style w:type="character" w:customStyle="1" w:styleId="EndNoteBibliographyChar">
    <w:name w:val="EndNote Bibliography Char"/>
    <w:link w:val="EndNoteBibliography"/>
    <w:rsid w:val="00766AC7"/>
    <w:rPr>
      <w:rFonts w:ascii="Times New Roman" w:eastAsia="MS Mincho" w:hAnsi="Times New Roman" w:cs="Times New Roman"/>
      <w:sz w:val="24"/>
      <w:szCs w:val="24"/>
    </w:rPr>
  </w:style>
  <w:style w:type="character" w:customStyle="1" w:styleId="cit">
    <w:name w:val="cit"/>
    <w:rsid w:val="00766AC7"/>
  </w:style>
  <w:style w:type="paragraph" w:customStyle="1" w:styleId="EndNoteBibliographyTitle">
    <w:name w:val="EndNote Bibliography Title"/>
    <w:basedOn w:val="Normal"/>
    <w:link w:val="EndNoteBibliographyTitleChar"/>
    <w:rsid w:val="00766AC7"/>
    <w:pPr>
      <w:spacing w:after="0" w:line="240" w:lineRule="auto"/>
      <w:jc w:val="center"/>
    </w:pPr>
    <w:rPr>
      <w:rFonts w:ascii="Times New Roman" w:eastAsia="Times New Roman" w:hAnsi="Times New Roman"/>
      <w:sz w:val="24"/>
      <w:szCs w:val="24"/>
    </w:rPr>
  </w:style>
  <w:style w:type="character" w:customStyle="1" w:styleId="EndNoteBibliographyTitleChar">
    <w:name w:val="EndNote Bibliography Title Char"/>
    <w:link w:val="EndNoteBibliographyTitle"/>
    <w:rsid w:val="00766AC7"/>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766AC7"/>
    <w:rPr>
      <w:color w:val="605E5C"/>
      <w:shd w:val="clear" w:color="auto" w:fill="E1DFDD"/>
    </w:rPr>
  </w:style>
  <w:style w:type="paragraph" w:styleId="ListParagraph">
    <w:name w:val="List Paragraph"/>
    <w:basedOn w:val="Normal"/>
    <w:uiPriority w:val="34"/>
    <w:qFormat/>
    <w:rsid w:val="00766AC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8114">
      <w:bodyDiv w:val="1"/>
      <w:marLeft w:val="0"/>
      <w:marRight w:val="0"/>
      <w:marTop w:val="0"/>
      <w:marBottom w:val="0"/>
      <w:divBdr>
        <w:top w:val="none" w:sz="0" w:space="0" w:color="auto"/>
        <w:left w:val="none" w:sz="0" w:space="0" w:color="auto"/>
        <w:bottom w:val="none" w:sz="0" w:space="0" w:color="auto"/>
        <w:right w:val="none" w:sz="0" w:space="0" w:color="auto"/>
      </w:divBdr>
      <w:divsChild>
        <w:div w:id="102577459">
          <w:marLeft w:val="0"/>
          <w:marRight w:val="0"/>
          <w:marTop w:val="0"/>
          <w:marBottom w:val="0"/>
          <w:divBdr>
            <w:top w:val="none" w:sz="0" w:space="0" w:color="auto"/>
            <w:left w:val="none" w:sz="0" w:space="0" w:color="auto"/>
            <w:bottom w:val="none" w:sz="0" w:space="0" w:color="auto"/>
            <w:right w:val="none" w:sz="0" w:space="0" w:color="auto"/>
          </w:divBdr>
          <w:divsChild>
            <w:div w:id="2049907988">
              <w:marLeft w:val="0"/>
              <w:marRight w:val="0"/>
              <w:marTop w:val="0"/>
              <w:marBottom w:val="0"/>
              <w:divBdr>
                <w:top w:val="none" w:sz="0" w:space="0" w:color="auto"/>
                <w:left w:val="none" w:sz="0" w:space="0" w:color="auto"/>
                <w:bottom w:val="none" w:sz="0" w:space="0" w:color="auto"/>
                <w:right w:val="none" w:sz="0" w:space="0" w:color="auto"/>
              </w:divBdr>
              <w:divsChild>
                <w:div w:id="1047489430">
                  <w:marLeft w:val="0"/>
                  <w:marRight w:val="0"/>
                  <w:marTop w:val="0"/>
                  <w:marBottom w:val="0"/>
                  <w:divBdr>
                    <w:top w:val="none" w:sz="0" w:space="0" w:color="auto"/>
                    <w:left w:val="none" w:sz="0" w:space="0" w:color="auto"/>
                    <w:bottom w:val="none" w:sz="0" w:space="0" w:color="auto"/>
                    <w:right w:val="none" w:sz="0" w:space="0" w:color="auto"/>
                  </w:divBdr>
                  <w:divsChild>
                    <w:div w:id="607352925">
                      <w:marLeft w:val="0"/>
                      <w:marRight w:val="0"/>
                      <w:marTop w:val="0"/>
                      <w:marBottom w:val="0"/>
                      <w:divBdr>
                        <w:top w:val="none" w:sz="0" w:space="0" w:color="auto"/>
                        <w:left w:val="none" w:sz="0" w:space="0" w:color="auto"/>
                        <w:bottom w:val="none" w:sz="0" w:space="0" w:color="auto"/>
                        <w:right w:val="none" w:sz="0" w:space="0" w:color="auto"/>
                      </w:divBdr>
                      <w:divsChild>
                        <w:div w:id="19419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224618">
      <w:bodyDiv w:val="1"/>
      <w:marLeft w:val="0"/>
      <w:marRight w:val="0"/>
      <w:marTop w:val="0"/>
      <w:marBottom w:val="0"/>
      <w:divBdr>
        <w:top w:val="none" w:sz="0" w:space="0" w:color="auto"/>
        <w:left w:val="none" w:sz="0" w:space="0" w:color="auto"/>
        <w:bottom w:val="none" w:sz="0" w:space="0" w:color="auto"/>
        <w:right w:val="none" w:sz="0" w:space="0" w:color="auto"/>
      </w:divBdr>
    </w:div>
    <w:div w:id="472020923">
      <w:bodyDiv w:val="1"/>
      <w:marLeft w:val="0"/>
      <w:marRight w:val="0"/>
      <w:marTop w:val="0"/>
      <w:marBottom w:val="0"/>
      <w:divBdr>
        <w:top w:val="none" w:sz="0" w:space="0" w:color="auto"/>
        <w:left w:val="none" w:sz="0" w:space="0" w:color="auto"/>
        <w:bottom w:val="none" w:sz="0" w:space="0" w:color="auto"/>
        <w:right w:val="none" w:sz="0" w:space="0" w:color="auto"/>
      </w:divBdr>
    </w:div>
    <w:div w:id="507865448">
      <w:bodyDiv w:val="1"/>
      <w:marLeft w:val="0"/>
      <w:marRight w:val="0"/>
      <w:marTop w:val="0"/>
      <w:marBottom w:val="0"/>
      <w:divBdr>
        <w:top w:val="none" w:sz="0" w:space="0" w:color="auto"/>
        <w:left w:val="none" w:sz="0" w:space="0" w:color="auto"/>
        <w:bottom w:val="none" w:sz="0" w:space="0" w:color="auto"/>
        <w:right w:val="none" w:sz="0" w:space="0" w:color="auto"/>
      </w:divBdr>
    </w:div>
    <w:div w:id="1191065202">
      <w:bodyDiv w:val="1"/>
      <w:marLeft w:val="0"/>
      <w:marRight w:val="0"/>
      <w:marTop w:val="0"/>
      <w:marBottom w:val="0"/>
      <w:divBdr>
        <w:top w:val="none" w:sz="0" w:space="0" w:color="auto"/>
        <w:left w:val="none" w:sz="0" w:space="0" w:color="auto"/>
        <w:bottom w:val="none" w:sz="0" w:space="0" w:color="auto"/>
        <w:right w:val="none" w:sz="0" w:space="0" w:color="auto"/>
      </w:divBdr>
    </w:div>
    <w:div w:id="1709721179">
      <w:bodyDiv w:val="1"/>
      <w:marLeft w:val="0"/>
      <w:marRight w:val="0"/>
      <w:marTop w:val="0"/>
      <w:marBottom w:val="0"/>
      <w:divBdr>
        <w:top w:val="none" w:sz="0" w:space="0" w:color="auto"/>
        <w:left w:val="none" w:sz="0" w:space="0" w:color="auto"/>
        <w:bottom w:val="none" w:sz="0" w:space="0" w:color="auto"/>
        <w:right w:val="none" w:sz="0" w:space="0" w:color="auto"/>
      </w:divBdr>
    </w:div>
    <w:div w:id="19916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1347</Words>
  <Characters>7561</Characters>
  <Application>Microsoft Office Word</Application>
  <DocSecurity>0</DocSecurity>
  <Lines>140</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renos33</dc:creator>
  <cp:keywords/>
  <dc:description/>
  <cp:lastModifiedBy>Lidia Tagliafierro, Ph.D.</cp:lastModifiedBy>
  <cp:revision>2</cp:revision>
  <dcterms:created xsi:type="dcterms:W3CDTF">2018-12-20T11:16:00Z</dcterms:created>
  <dcterms:modified xsi:type="dcterms:W3CDTF">2018-12-28T12:47:00Z</dcterms:modified>
</cp:coreProperties>
</file>