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29257B2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916F1">
        <w:rPr>
          <w:rFonts w:ascii="Helvetica" w:hAnsi="Helvetica" w:cs="Arial"/>
          <w:b/>
          <w:i w:val="0"/>
          <w:sz w:val="22"/>
          <w:szCs w:val="22"/>
        </w:rPr>
        <w:t>59236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B2C27B6" w14:textId="77777777" w:rsidR="00B916F1" w:rsidRDefault="00DC058D" w:rsidP="00B916F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B916F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http://www.jove.com/files_upload.php?src=18067028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6FAC4FC" w14:textId="52EBA461" w:rsidR="00B916F1" w:rsidRPr="00B916F1" w:rsidRDefault="00FA1A9D" w:rsidP="00B916F1">
      <w:pPr>
        <w:pStyle w:val="BodyText"/>
        <w:jc w:val="both"/>
        <w:rPr>
          <w:rFonts w:ascii="Helvetica" w:hAnsi="Helvetica" w:cstheme="minorHAnsi"/>
          <w:b/>
          <w:i w:val="0"/>
          <w:sz w:val="28"/>
          <w:szCs w:val="28"/>
          <w:lang w:val="en-GB"/>
        </w:rPr>
      </w:pPr>
      <w:r w:rsidRPr="00B916F1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B916F1" w:rsidRPr="00B916F1">
        <w:rPr>
          <w:rFonts w:ascii="Helvetica" w:hAnsi="Helvetica" w:cstheme="minorHAnsi"/>
          <w:b/>
          <w:i w:val="0"/>
          <w:sz w:val="28"/>
          <w:szCs w:val="28"/>
          <w:lang w:val="en-GB"/>
        </w:rPr>
        <w:t xml:space="preserve">Important Endpoints and Proliferative Markers to Assess </w:t>
      </w:r>
      <w:r w:rsidR="00B916F1" w:rsidRPr="00B916F1">
        <w:rPr>
          <w:rStyle w:val="tlid-translation"/>
          <w:rFonts w:ascii="Helvetica" w:hAnsi="Helvetica" w:cstheme="minorHAnsi"/>
          <w:b/>
          <w:i w:val="0"/>
          <w:sz w:val="28"/>
          <w:szCs w:val="28"/>
          <w:lang w:val="en-GB"/>
        </w:rPr>
        <w:t xml:space="preserve">Small Intestinal Injury and Adaptation </w:t>
      </w:r>
      <w:r w:rsidR="00586B1F">
        <w:rPr>
          <w:rStyle w:val="tlid-translation"/>
          <w:rFonts w:ascii="Helvetica" w:hAnsi="Helvetica" w:cstheme="minorHAnsi"/>
          <w:b/>
          <w:i w:val="0"/>
          <w:sz w:val="28"/>
          <w:szCs w:val="28"/>
          <w:lang w:val="en-GB"/>
        </w:rPr>
        <w:t>U</w:t>
      </w:r>
      <w:r w:rsidR="00B916F1" w:rsidRPr="00B916F1">
        <w:rPr>
          <w:rStyle w:val="tlid-translation"/>
          <w:rFonts w:ascii="Helvetica" w:hAnsi="Helvetica" w:cstheme="minorHAnsi"/>
          <w:b/>
          <w:i w:val="0"/>
          <w:sz w:val="28"/>
          <w:szCs w:val="28"/>
          <w:lang w:val="en-GB"/>
        </w:rPr>
        <w:t>sing a Mouse Model of Chemotherapy-Induced Mucositis</w:t>
      </w:r>
    </w:p>
    <w:p w14:paraId="681B53AA" w14:textId="77777777" w:rsidR="00FA1A9D" w:rsidRPr="00B916F1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2258E54" w14:textId="23F91EEB" w:rsidR="00B916F1" w:rsidRPr="00B916F1" w:rsidRDefault="00FA1A9D" w:rsidP="00B916F1">
      <w:pPr>
        <w:rPr>
          <w:rFonts w:ascii="Helvetica" w:hAnsi="Helvetica" w:cstheme="minorHAnsi"/>
          <w:sz w:val="28"/>
          <w:szCs w:val="28"/>
          <w:lang w:val="en-GB"/>
        </w:rPr>
      </w:pPr>
      <w:r w:rsidRPr="00B916F1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B916F1" w:rsidRPr="00B916F1">
        <w:rPr>
          <w:rFonts w:ascii="Helvetica" w:hAnsi="Helvetica" w:cstheme="minorHAnsi"/>
          <w:b/>
          <w:sz w:val="28"/>
          <w:szCs w:val="28"/>
          <w:lang w:val="en-GB"/>
        </w:rPr>
        <w:t>Anna Billeschou</w:t>
      </w:r>
      <w:r w:rsidR="00B916F1" w:rsidRPr="00B916F1">
        <w:rPr>
          <w:rFonts w:ascii="Helvetica" w:hAnsi="Helvetica" w:cstheme="minorHAnsi"/>
          <w:b/>
          <w:sz w:val="28"/>
          <w:szCs w:val="28"/>
          <w:vertAlign w:val="superscript"/>
          <w:lang w:val="en-GB"/>
        </w:rPr>
        <w:t>1</w:t>
      </w:r>
      <w:r w:rsidR="00B916F1" w:rsidRPr="00B916F1">
        <w:rPr>
          <w:rFonts w:ascii="Helvetica" w:hAnsi="Helvetica" w:cstheme="minorHAnsi"/>
          <w:b/>
          <w:sz w:val="28"/>
          <w:szCs w:val="28"/>
          <w:lang w:val="en-GB"/>
        </w:rPr>
        <w:t>, Jenna Hunt</w:t>
      </w:r>
      <w:r w:rsidR="00B916F1" w:rsidRPr="00B916F1">
        <w:rPr>
          <w:rFonts w:ascii="Helvetica" w:hAnsi="Helvetica" w:cstheme="minorHAnsi"/>
          <w:b/>
          <w:sz w:val="28"/>
          <w:szCs w:val="28"/>
          <w:vertAlign w:val="superscript"/>
          <w:lang w:val="en-GB"/>
        </w:rPr>
        <w:t>1</w:t>
      </w:r>
      <w:r w:rsidR="00B916F1" w:rsidRPr="00B916F1">
        <w:rPr>
          <w:rFonts w:ascii="Helvetica" w:hAnsi="Helvetica" w:cstheme="minorHAnsi"/>
          <w:b/>
          <w:sz w:val="28"/>
          <w:szCs w:val="28"/>
          <w:lang w:val="en-GB"/>
        </w:rPr>
        <w:t>, and Hannelouise Kissow</w:t>
      </w:r>
      <w:r w:rsidR="00B916F1" w:rsidRPr="00B916F1">
        <w:rPr>
          <w:rFonts w:ascii="Helvetica" w:hAnsi="Helvetica" w:cstheme="minorHAnsi"/>
          <w:b/>
          <w:sz w:val="28"/>
          <w:szCs w:val="28"/>
          <w:vertAlign w:val="superscript"/>
          <w:lang w:val="en-GB"/>
        </w:rPr>
        <w:t>1,2</w:t>
      </w:r>
    </w:p>
    <w:p w14:paraId="55D22539" w14:textId="77777777" w:rsidR="00B916F1" w:rsidRPr="00B916F1" w:rsidRDefault="00B916F1" w:rsidP="00B916F1">
      <w:pPr>
        <w:rPr>
          <w:rFonts w:ascii="Helvetica" w:hAnsi="Helvetica" w:cstheme="minorHAnsi"/>
          <w:sz w:val="28"/>
          <w:szCs w:val="28"/>
          <w:lang w:val="en-GB"/>
        </w:rPr>
      </w:pPr>
    </w:p>
    <w:p w14:paraId="79EAED72" w14:textId="2723D306" w:rsidR="00B916F1" w:rsidRPr="00B916F1" w:rsidRDefault="00B916F1" w:rsidP="00B916F1">
      <w:pPr>
        <w:rPr>
          <w:rFonts w:ascii="Helvetica" w:hAnsi="Helvetica" w:cstheme="minorHAnsi"/>
          <w:sz w:val="28"/>
          <w:szCs w:val="28"/>
          <w:lang w:val="en-GB"/>
        </w:rPr>
      </w:pPr>
      <w:r w:rsidRPr="00B916F1">
        <w:rPr>
          <w:rFonts w:ascii="Helvetica" w:hAnsi="Helvetica" w:cstheme="minorHAnsi"/>
          <w:sz w:val="28"/>
          <w:szCs w:val="28"/>
          <w:vertAlign w:val="superscript"/>
          <w:lang w:val="en-GB"/>
        </w:rPr>
        <w:t>1</w:t>
      </w:r>
      <w:r w:rsidRPr="00B916F1">
        <w:rPr>
          <w:rFonts w:ascii="Helvetica" w:hAnsi="Helvetica" w:cstheme="minorHAnsi"/>
          <w:sz w:val="28"/>
          <w:szCs w:val="28"/>
          <w:lang w:val="en-GB"/>
        </w:rPr>
        <w:t>Department of Biomedical Sciences, Faculty of Health and Medical Sciences, University of Copenhagen</w:t>
      </w:r>
    </w:p>
    <w:p w14:paraId="5B92BEA3" w14:textId="44A42447" w:rsidR="00FA1A9D" w:rsidRPr="00B916F1" w:rsidRDefault="00B916F1" w:rsidP="00B916F1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B916F1">
        <w:rPr>
          <w:rFonts w:ascii="Helvetica" w:hAnsi="Helvetica" w:cstheme="minorHAnsi"/>
          <w:sz w:val="28"/>
          <w:szCs w:val="28"/>
          <w:vertAlign w:val="superscript"/>
          <w:lang w:val="en-GB"/>
        </w:rPr>
        <w:t>2</w:t>
      </w:r>
      <w:r w:rsidRPr="00B916F1">
        <w:rPr>
          <w:rFonts w:ascii="Helvetica" w:hAnsi="Helvetica" w:cstheme="minorHAnsi"/>
          <w:sz w:val="28"/>
          <w:szCs w:val="28"/>
          <w:lang w:val="en-GB"/>
        </w:rPr>
        <w:t>Novo Nordisk Foundation Center of Basic Metabolic Research, Faculty of Health and Medical Sciences, University of Copenhagen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4389EDB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8816DE8" w14:textId="77777777" w:rsidR="00B916F1" w:rsidRPr="00B916F1" w:rsidRDefault="00B916F1" w:rsidP="00FA1A9D">
      <w:pPr>
        <w:outlineLvl w:val="0"/>
        <w:rPr>
          <w:rFonts w:ascii="Helvetica" w:hAnsi="Helvetica" w:cstheme="minorHAnsi"/>
          <w:sz w:val="22"/>
          <w:szCs w:val="22"/>
          <w:lang w:val="en-GB"/>
        </w:rPr>
      </w:pPr>
      <w:r w:rsidRPr="00B916F1">
        <w:rPr>
          <w:rFonts w:ascii="Helvetica" w:hAnsi="Helvetica" w:cstheme="minorHAnsi"/>
          <w:sz w:val="22"/>
          <w:szCs w:val="22"/>
          <w:lang w:val="en-GB"/>
        </w:rPr>
        <w:t>Hannelouise Kissow</w:t>
      </w:r>
      <w:r w:rsidRPr="00B916F1">
        <w:rPr>
          <w:rFonts w:ascii="Helvetica" w:hAnsi="Helvetica" w:cstheme="minorHAnsi"/>
          <w:sz w:val="22"/>
          <w:szCs w:val="22"/>
          <w:lang w:val="en-GB"/>
        </w:rPr>
        <w:tab/>
      </w:r>
    </w:p>
    <w:p w14:paraId="1D718490" w14:textId="6AE6D6AA" w:rsidR="00B916F1" w:rsidRPr="00B916F1" w:rsidRDefault="0031209A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B916F1" w:rsidRPr="00B916F1">
          <w:rPr>
            <w:rStyle w:val="Hyperlink"/>
            <w:rFonts w:ascii="Helvetica" w:hAnsi="Helvetica" w:cstheme="minorHAnsi"/>
            <w:sz w:val="22"/>
            <w:szCs w:val="22"/>
            <w:lang w:val="en-GB"/>
          </w:rPr>
          <w:t>kissow@sund.ku.dk</w:t>
        </w:r>
      </w:hyperlink>
      <w:r w:rsidR="00B916F1" w:rsidRPr="00B916F1">
        <w:rPr>
          <w:rFonts w:ascii="Helvetica" w:hAnsi="Helvetica" w:cstheme="minorHAnsi"/>
          <w:sz w:val="22"/>
          <w:szCs w:val="22"/>
          <w:lang w:val="en-GB"/>
        </w:rPr>
        <w:t xml:space="preserve"> </w:t>
      </w:r>
    </w:p>
    <w:p w14:paraId="38DC32E4" w14:textId="1A37BBBF" w:rsidR="00FA1A9D" w:rsidRPr="00B916F1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B916F1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B916F1">
        <w:rPr>
          <w:rFonts w:ascii="Helvetica" w:hAnsi="Helvetica" w:cs="Arial"/>
          <w:b/>
          <w:sz w:val="22"/>
          <w:szCs w:val="22"/>
        </w:rPr>
        <w:t>Email addresses for Co-authors:</w:t>
      </w:r>
      <w:r w:rsidRPr="00B916F1">
        <w:rPr>
          <w:rFonts w:ascii="Helvetica" w:hAnsi="Helvetica" w:cs="Arial"/>
          <w:sz w:val="22"/>
          <w:szCs w:val="22"/>
        </w:rPr>
        <w:t xml:space="preserve"> </w:t>
      </w:r>
    </w:p>
    <w:p w14:paraId="3429FBDC" w14:textId="72640195" w:rsidR="00B916F1" w:rsidRPr="00B916F1" w:rsidRDefault="0031209A" w:rsidP="00B916F1">
      <w:pPr>
        <w:rPr>
          <w:rFonts w:ascii="Helvetica" w:hAnsi="Helvetica"/>
          <w:sz w:val="22"/>
          <w:szCs w:val="22"/>
        </w:rPr>
      </w:pPr>
      <w:hyperlink r:id="rId9" w:history="1">
        <w:r w:rsidR="00B916F1" w:rsidRPr="00B916F1">
          <w:rPr>
            <w:rFonts w:ascii="Helvetica" w:hAnsi="Helvetica"/>
            <w:sz w:val="22"/>
            <w:szCs w:val="22"/>
          </w:rPr>
          <w:t>anna.billeschou@sund.ku.dk</w:t>
        </w:r>
      </w:hyperlink>
      <w:r w:rsidR="005A044D">
        <w:rPr>
          <w:rFonts w:ascii="Helvetica" w:hAnsi="Helvetica"/>
          <w:sz w:val="22"/>
          <w:szCs w:val="22"/>
        </w:rPr>
        <w:t xml:space="preserve"> </w:t>
      </w:r>
      <w:r w:rsidR="00B916F1" w:rsidRPr="00B916F1">
        <w:rPr>
          <w:rFonts w:ascii="Helvetica" w:hAnsi="Helvetica"/>
          <w:sz w:val="22"/>
          <w:szCs w:val="22"/>
        </w:rPr>
        <w:t xml:space="preserve"> </w:t>
      </w:r>
    </w:p>
    <w:p w14:paraId="52A319C7" w14:textId="019DB7EE" w:rsidR="003B5E26" w:rsidRPr="00B916F1" w:rsidRDefault="0031209A" w:rsidP="00B916F1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B916F1" w:rsidRPr="00B916F1">
          <w:rPr>
            <w:rFonts w:ascii="Helvetica" w:hAnsi="Helvetica"/>
            <w:sz w:val="22"/>
            <w:szCs w:val="22"/>
            <w:lang w:val="en-GB"/>
          </w:rPr>
          <w:t>jenna.hunt@sund.ku.dk</w:t>
        </w:r>
      </w:hyperlink>
      <w:r w:rsidR="005A044D">
        <w:rPr>
          <w:rFonts w:ascii="Helvetica" w:hAnsi="Helvetica"/>
          <w:sz w:val="22"/>
          <w:szCs w:val="22"/>
          <w:lang w:val="en-GB"/>
        </w:rPr>
        <w:t xml:space="preserve"> </w:t>
      </w:r>
      <w:r w:rsidR="00B916F1" w:rsidRPr="00B916F1">
        <w:rPr>
          <w:rFonts w:ascii="Helvetica" w:hAnsi="Helvetica"/>
          <w:sz w:val="22"/>
          <w:szCs w:val="22"/>
          <w:lang w:val="en-GB"/>
        </w:rPr>
        <w:t xml:space="preserve"> 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F0D63C0" w14:textId="491A86D1" w:rsidR="00FA1A9D" w:rsidRPr="00AA132F" w:rsidRDefault="00FA1A9D" w:rsidP="00AE0D4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AE0D47">
        <w:rPr>
          <w:rFonts w:ascii="Helvetica" w:hAnsi="Helvetica"/>
          <w:sz w:val="22"/>
        </w:rPr>
        <w:t>require JoVE to film through your microscope? N</w:t>
      </w:r>
    </w:p>
    <w:p w14:paraId="5E21DE61" w14:textId="5A76045A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AE0D47">
        <w:rPr>
          <w:rFonts w:ascii="Helvetica" w:hAnsi="Helvetica"/>
          <w:sz w:val="22"/>
        </w:rPr>
        <w:t>Y</w:t>
      </w:r>
    </w:p>
    <w:p w14:paraId="69DEDEDF" w14:textId="0E6F3B15" w:rsidR="00797269" w:rsidRPr="00797269" w:rsidRDefault="00FA1A9D" w:rsidP="00797269">
      <w:pPr>
        <w:spacing w:before="120"/>
        <w:rPr>
          <w:rFonts w:ascii="Helvetica" w:hAnsi="Helvetica"/>
          <w:sz w:val="22"/>
        </w:rPr>
      </w:pPr>
      <w:r w:rsidRPr="00797269">
        <w:rPr>
          <w:rFonts w:ascii="Helvetica" w:hAnsi="Helvetica"/>
          <w:b/>
          <w:sz w:val="22"/>
        </w:rPr>
        <w:t>3.</w:t>
      </w:r>
      <w:r w:rsidRPr="00797269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51B455EC" w:rsidR="00FA1A9D" w:rsidRPr="00586B1F" w:rsidRDefault="00586B1F" w:rsidP="00797269">
      <w:pPr>
        <w:spacing w:before="120"/>
        <w:rPr>
          <w:rFonts w:ascii="Helvetica" w:hAnsi="Helvetica"/>
          <w:sz w:val="22"/>
        </w:rPr>
      </w:pPr>
      <w:r w:rsidRPr="00586B1F">
        <w:rPr>
          <w:rFonts w:ascii="Helvetica" w:hAnsi="Helvetica"/>
          <w:sz w:val="22"/>
        </w:rPr>
        <w:t>3.2.-3.4.</w:t>
      </w:r>
    </w:p>
    <w:p w14:paraId="5A5EE1E0" w14:textId="385A8B14" w:rsidR="00FA1A9D" w:rsidRPr="00797269" w:rsidRDefault="00FA1A9D" w:rsidP="00797269">
      <w:pPr>
        <w:spacing w:before="120"/>
        <w:rPr>
          <w:rFonts w:ascii="Helvetica" w:hAnsi="Helvetica"/>
          <w:i/>
          <w:sz w:val="22"/>
        </w:rPr>
      </w:pPr>
      <w:r w:rsidRPr="00797269">
        <w:rPr>
          <w:rFonts w:ascii="Helvetica" w:hAnsi="Helvetica"/>
          <w:b/>
          <w:sz w:val="22"/>
        </w:rPr>
        <w:t>4.</w:t>
      </w:r>
      <w:r w:rsidRPr="00797269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BCB22B1" w14:textId="69D83B11" w:rsidR="002F4AE6" w:rsidRPr="00797269" w:rsidRDefault="002F4AE6" w:rsidP="002F4AE6">
      <w:pPr>
        <w:spacing w:before="120" w:line="360" w:lineRule="auto"/>
        <w:rPr>
          <w:rFonts w:ascii="Helvetica" w:hAnsi="Helvetica"/>
          <w:sz w:val="22"/>
        </w:rPr>
      </w:pPr>
      <w:r w:rsidRPr="00797269">
        <w:rPr>
          <w:rFonts w:ascii="Helvetica" w:hAnsi="Helvetica"/>
          <w:sz w:val="22"/>
        </w:rPr>
        <w:t>The single most difficult aspect of this procedure is step 3.</w:t>
      </w:r>
      <w:r w:rsidR="00586B1F">
        <w:rPr>
          <w:rFonts w:ascii="Helvetica" w:hAnsi="Helvetica"/>
          <w:sz w:val="22"/>
        </w:rPr>
        <w:t>4.</w:t>
      </w:r>
      <w:r w:rsidRPr="00797269">
        <w:rPr>
          <w:rFonts w:ascii="Helvetica" w:hAnsi="Helvetica"/>
          <w:sz w:val="22"/>
        </w:rPr>
        <w:t xml:space="preserve"> and 4.7. </w:t>
      </w:r>
      <w:r w:rsidR="002B7A78" w:rsidRPr="00797269">
        <w:rPr>
          <w:rFonts w:ascii="Helvetica" w:hAnsi="Helvetica"/>
          <w:sz w:val="22"/>
        </w:rPr>
        <w:t>T</w:t>
      </w:r>
      <w:r w:rsidRPr="00797269">
        <w:rPr>
          <w:rFonts w:ascii="Helvetica" w:hAnsi="Helvetica"/>
          <w:sz w:val="22"/>
        </w:rPr>
        <w:t>horough flushing of the intestine and uniform repetitions ensure</w:t>
      </w:r>
      <w:r w:rsidR="002B7A78" w:rsidRPr="00797269">
        <w:rPr>
          <w:rFonts w:ascii="Helvetica" w:hAnsi="Helvetica"/>
          <w:sz w:val="22"/>
        </w:rPr>
        <w:t>s the success of</w:t>
      </w:r>
      <w:r w:rsidRPr="00797269">
        <w:rPr>
          <w:rFonts w:ascii="Helvetica" w:hAnsi="Helvetica"/>
          <w:sz w:val="22"/>
        </w:rPr>
        <w:t xml:space="preserve"> step 3.</w:t>
      </w:r>
      <w:r w:rsidR="00586B1F">
        <w:rPr>
          <w:rFonts w:ascii="Helvetica" w:hAnsi="Helvetica"/>
          <w:sz w:val="22"/>
        </w:rPr>
        <w:t>4</w:t>
      </w:r>
      <w:r w:rsidRPr="00797269">
        <w:rPr>
          <w:rFonts w:ascii="Helvetica" w:hAnsi="Helvetica"/>
          <w:sz w:val="22"/>
        </w:rPr>
        <w:t xml:space="preserve">. A threshold between 10-20% </w:t>
      </w:r>
      <w:r w:rsidR="002B7A78" w:rsidRPr="00797269">
        <w:rPr>
          <w:rFonts w:ascii="Helvetica" w:hAnsi="Helvetica"/>
          <w:sz w:val="22"/>
        </w:rPr>
        <w:t>and choosing a threshold where all BrdU positive cells are included with as little background as possible, as well as applying the chosen percentage should to all sections analyzed ensures success</w:t>
      </w:r>
      <w:r w:rsidRPr="00797269">
        <w:rPr>
          <w:rFonts w:ascii="Helvetica" w:hAnsi="Helvetica"/>
          <w:sz w:val="22"/>
        </w:rPr>
        <w:t xml:space="preserve"> to reduce selectivity for step 4.7. </w:t>
      </w:r>
    </w:p>
    <w:p w14:paraId="4B0E7584" w14:textId="39DF952A" w:rsidR="00297117" w:rsidRPr="00797269" w:rsidRDefault="00FA1A9D" w:rsidP="00797269">
      <w:pPr>
        <w:spacing w:before="120"/>
        <w:rPr>
          <w:rFonts w:ascii="Helvetica" w:hAnsi="Helvetica"/>
          <w:sz w:val="22"/>
        </w:rPr>
      </w:pPr>
      <w:r w:rsidRPr="00797269">
        <w:rPr>
          <w:rFonts w:ascii="Helvetica" w:hAnsi="Helvetica"/>
          <w:b/>
          <w:sz w:val="22"/>
        </w:rPr>
        <w:t>5.</w:t>
      </w:r>
      <w:r w:rsidRPr="00797269">
        <w:rPr>
          <w:rFonts w:ascii="Helvetica" w:hAnsi="Helvetica"/>
          <w:sz w:val="22"/>
        </w:rPr>
        <w:t xml:space="preserve"> Will the filming </w:t>
      </w:r>
      <w:r w:rsidRPr="00797269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797269">
        <w:rPr>
          <w:rFonts w:ascii="Helvetica" w:hAnsi="Helvetica"/>
          <w:sz w:val="22"/>
          <w:szCs w:val="22"/>
        </w:rPr>
        <w:t>Y, different floors same building</w:t>
      </w:r>
    </w:p>
    <w:p w14:paraId="6D077097" w14:textId="6713FCF2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</w:p>
    <w:p w14:paraId="768E4D8D" w14:textId="77777777" w:rsidR="00797269" w:rsidRDefault="0079726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516A5010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797269" w:rsidRDefault="00330F1B" w:rsidP="00797269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08E020CD" w14:textId="13366103" w:rsidR="00465D81" w:rsidRPr="00797269" w:rsidRDefault="0022793C" w:rsidP="00803FE4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color w:val="000000" w:themeColor="text1"/>
          <w:sz w:val="22"/>
          <w:szCs w:val="22"/>
          <w:lang w:val="en-GB"/>
        </w:rPr>
      </w:pPr>
      <w:r w:rsidRPr="00797269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Hannelouise Kissow</w:t>
      </w:r>
      <w:r w:rsidR="000D35D9" w:rsidRPr="00797269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This model </w:t>
      </w:r>
      <w:r w:rsidR="00797269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of chemotherapy-induced mucositis </w:t>
      </w:r>
      <w:r w:rsid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>can be used</w:t>
      </w:r>
      <w:r w:rsidR="00465D81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to determine important endpoints and</w:t>
      </w:r>
      <w:r w:rsidR="00797269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</w:t>
      </w:r>
      <w:r w:rsidR="00465D81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>proliferative markers of small intestinal injury and compensatory hyper-proliferation in mice</w:t>
      </w:r>
      <w:r w:rsidR="00797269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</w:t>
      </w:r>
      <w:r w:rsidR="00797269" w:rsidRPr="00797269">
        <w:rPr>
          <w:rFonts w:ascii="Helvetica" w:hAnsi="Helvetica" w:cs="Helvetica"/>
          <w:b/>
          <w:color w:val="000000" w:themeColor="text1"/>
          <w:sz w:val="22"/>
          <w:szCs w:val="22"/>
          <w:lang w:val="en-GB"/>
        </w:rPr>
        <w:t>[1]</w:t>
      </w:r>
      <w:r w:rsidR="00465D81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.  </w:t>
      </w:r>
    </w:p>
    <w:p w14:paraId="7460F642" w14:textId="77777777" w:rsidR="00FD64B9" w:rsidRPr="00797269" w:rsidRDefault="00FD64B9" w:rsidP="00FD64B9">
      <w:pPr>
        <w:pStyle w:val="ListParagraph"/>
        <w:ind w:left="135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08375DB" w14:textId="71B0B9D6" w:rsidR="00FD64B9" w:rsidRPr="00797269" w:rsidRDefault="00FD64B9" w:rsidP="00465D81">
      <w:pPr>
        <w:pStyle w:val="ListParagraph"/>
        <w:numPr>
          <w:ilvl w:val="2"/>
          <w:numId w:val="43"/>
        </w:numPr>
        <w:ind w:left="1224" w:hanging="504"/>
        <w:rPr>
          <w:rFonts w:ascii="Helvetica" w:hAnsi="Helvetica" w:cs="Helvetica"/>
          <w:color w:val="000000" w:themeColor="text1"/>
          <w:sz w:val="22"/>
          <w:szCs w:val="22"/>
        </w:rPr>
      </w:pPr>
      <w:r w:rsidRPr="00797269">
        <w:rPr>
          <w:rFonts w:ascii="Helvetica" w:hAnsi="Helvetica" w:cs="Helvetica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797269" w:rsidRDefault="00330F1B" w:rsidP="00797269">
      <w:pPr>
        <w:contextualSpacing/>
        <w:outlineLvl w:val="0"/>
        <w:rPr>
          <w:rFonts w:ascii="Helvetica" w:hAnsi="Helvetica" w:cs="Helvetica"/>
          <w:color w:val="000000" w:themeColor="text1"/>
          <w:sz w:val="22"/>
          <w:szCs w:val="22"/>
          <w:u w:val="single"/>
        </w:rPr>
      </w:pPr>
    </w:p>
    <w:p w14:paraId="48FB0549" w14:textId="193DFC71" w:rsidR="0063394E" w:rsidRPr="00797269" w:rsidRDefault="005F7DFB" w:rsidP="0063394E">
      <w:pPr>
        <w:pStyle w:val="ListParagraph"/>
        <w:numPr>
          <w:ilvl w:val="1"/>
          <w:numId w:val="43"/>
        </w:num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797269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Anna Billeschou</w:t>
      </w:r>
      <w:r w:rsidR="000D35D9" w:rsidRPr="00797269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797269">
        <w:rPr>
          <w:rFonts w:ascii="Helvetica" w:hAnsi="Helvetica" w:cs="Helvetica"/>
          <w:color w:val="000000" w:themeColor="text1"/>
          <w:sz w:val="22"/>
          <w:szCs w:val="22"/>
        </w:rPr>
        <w:t>This method</w:t>
      </w:r>
      <w:r w:rsid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is</w:t>
      </w:r>
      <w:r w:rsidR="0063394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time- and cost-efficient </w:t>
      </w:r>
      <w:r w:rsid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>and</w:t>
      </w:r>
      <w:r w:rsidR="0063394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easy to carry out. With a </w:t>
      </w:r>
      <w:r w:rsidR="0063394E" w:rsidRPr="00797269">
        <w:rPr>
          <w:rStyle w:val="tlid-translation"/>
          <w:rFonts w:ascii="Helvetica" w:hAnsi="Helvetica" w:cs="Helvetica"/>
          <w:color w:val="000000" w:themeColor="text1"/>
          <w:sz w:val="22"/>
          <w:szCs w:val="22"/>
        </w:rPr>
        <w:t xml:space="preserve">standardized </w:t>
      </w:r>
      <w:r w:rsidR="0063394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method like </w:t>
      </w:r>
      <w:r w:rsidR="000B4ADB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>this,</w:t>
      </w:r>
      <w:r w:rsidR="0063394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it is easier to compare analytic endpoints with fewer variations</w:t>
      </w:r>
      <w:r w:rsidR="00797269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</w:t>
      </w:r>
      <w:r w:rsidR="00797269" w:rsidRPr="00797269">
        <w:rPr>
          <w:rFonts w:ascii="Helvetica" w:hAnsi="Helvetica" w:cs="Helvetica"/>
          <w:b/>
          <w:color w:val="000000" w:themeColor="text1"/>
          <w:sz w:val="22"/>
          <w:szCs w:val="22"/>
          <w:lang w:val="en-GB"/>
        </w:rPr>
        <w:t>[1]</w:t>
      </w:r>
      <w:r w:rsidR="0063394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. </w:t>
      </w:r>
    </w:p>
    <w:p w14:paraId="209BD03C" w14:textId="77777777" w:rsidR="00FD64B9" w:rsidRPr="00797269" w:rsidRDefault="00FD64B9" w:rsidP="00797269">
      <w:p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08F1932" w14:textId="777128F2" w:rsidR="00336C61" w:rsidRPr="00797269" w:rsidRDefault="00FD64B9" w:rsidP="00330F1B">
      <w:pPr>
        <w:pStyle w:val="ListParagraph"/>
        <w:numPr>
          <w:ilvl w:val="2"/>
          <w:numId w:val="43"/>
        </w:numPr>
        <w:ind w:left="1224" w:hanging="504"/>
        <w:rPr>
          <w:rFonts w:ascii="Helvetica" w:hAnsi="Helvetica" w:cs="Helvetica"/>
          <w:color w:val="000000" w:themeColor="text1"/>
          <w:sz w:val="22"/>
          <w:szCs w:val="22"/>
        </w:rPr>
      </w:pPr>
      <w:r w:rsidRPr="00797269">
        <w:rPr>
          <w:rFonts w:ascii="Helvetica" w:hAnsi="Helvetica" w:cs="Helvetica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0623A060" w:rsidR="00330F1B" w:rsidRPr="00797269" w:rsidRDefault="00EA60D4" w:rsidP="00797269">
      <w:pPr>
        <w:numPr>
          <w:ilvl w:val="1"/>
          <w:numId w:val="43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</w:t>
      </w:r>
      <w:r w:rsidRPr="00797269">
        <w:rPr>
          <w:rFonts w:ascii="Helvetica" w:hAnsi="Helvetica" w:cs="Arial"/>
          <w:sz w:val="22"/>
          <w:szCs w:val="22"/>
        </w:rPr>
        <w:t> </w:t>
      </w:r>
      <w:r w:rsidR="009407D3" w:rsidRPr="00797269">
        <w:rPr>
          <w:rFonts w:ascii="Helvetica" w:hAnsi="Helvetica" w:cs="Arial"/>
          <w:iCs/>
          <w:sz w:val="22"/>
          <w:szCs w:val="22"/>
        </w:rPr>
        <w:t>the Danish Animal Experiments Inspectorate</w:t>
      </w:r>
      <w:r w:rsidR="00797269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9E2172C" w:rsidR="00CE10F2" w:rsidRDefault="00D1045A" w:rsidP="002E1824">
      <w:pPr>
        <w:pStyle w:val="BodyText"/>
        <w:numPr>
          <w:ilvl w:val="0"/>
          <w:numId w:val="12"/>
        </w:numPr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1045A">
        <w:rPr>
          <w:rFonts w:ascii="Helvetica" w:hAnsi="Helvetica" w:cstheme="minorHAnsi"/>
          <w:b/>
          <w:i w:val="0"/>
          <w:sz w:val="22"/>
          <w:szCs w:val="22"/>
          <w:lang w:val="en-GB"/>
        </w:rPr>
        <w:t>5-</w:t>
      </w:r>
      <w:r>
        <w:rPr>
          <w:rFonts w:ascii="Helvetica" w:hAnsi="Helvetica" w:cstheme="minorHAnsi"/>
          <w:b/>
          <w:i w:val="0"/>
          <w:sz w:val="22"/>
          <w:szCs w:val="22"/>
          <w:lang w:val="en-GB"/>
        </w:rPr>
        <w:t>F</w:t>
      </w:r>
      <w:r w:rsidRPr="00D1045A">
        <w:rPr>
          <w:rFonts w:ascii="Helvetica" w:hAnsi="Helvetica" w:cstheme="minorHAnsi"/>
          <w:b/>
          <w:i w:val="0"/>
          <w:sz w:val="22"/>
          <w:szCs w:val="22"/>
          <w:lang w:val="en-GB"/>
        </w:rPr>
        <w:t>luorouracil</w:t>
      </w:r>
      <w:r w:rsidRPr="00D1045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236A57">
        <w:rPr>
          <w:rFonts w:ascii="Helvetica" w:hAnsi="Helvetica" w:cs="Arial"/>
          <w:b/>
          <w:i w:val="0"/>
          <w:sz w:val="22"/>
          <w:szCs w:val="22"/>
        </w:rPr>
        <w:t xml:space="preserve">(5-FU) </w:t>
      </w:r>
      <w:r w:rsidRPr="00D1045A">
        <w:rPr>
          <w:rFonts w:ascii="Helvetica" w:hAnsi="Helvetica" w:cstheme="minorHAnsi"/>
          <w:b/>
          <w:i w:val="0"/>
          <w:sz w:val="22"/>
          <w:szCs w:val="22"/>
          <w:lang w:val="en-GB"/>
        </w:rPr>
        <w:t>Mucositis</w:t>
      </w:r>
      <w:r w:rsidRPr="00F304E5">
        <w:rPr>
          <w:rFonts w:ascii="Helvetica" w:hAnsi="Helvetica" w:cstheme="minorHAnsi"/>
          <w:b/>
          <w:sz w:val="22"/>
          <w:szCs w:val="22"/>
          <w:lang w:val="en-GB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Induction</w:t>
      </w:r>
    </w:p>
    <w:p w14:paraId="619FC69A" w14:textId="77777777" w:rsidR="002E1824" w:rsidRDefault="002E1824" w:rsidP="002E1824">
      <w:pPr>
        <w:pStyle w:val="BodyText"/>
        <w:ind w:left="360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6F95238" w14:textId="05B15A3D" w:rsidR="00D1045A" w:rsidRPr="002E1824" w:rsidRDefault="00D1045A" w:rsidP="002E1824">
      <w:pPr>
        <w:pStyle w:val="BodyText"/>
        <w:numPr>
          <w:ilvl w:val="1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For </w:t>
      </w:r>
      <w:r w:rsidRPr="00D1045A">
        <w:rPr>
          <w:rFonts w:ascii="Helvetica" w:hAnsi="Helvetica" w:cstheme="minorHAnsi"/>
          <w:i w:val="0"/>
          <w:sz w:val="22"/>
          <w:szCs w:val="22"/>
          <w:lang w:val="en-GB"/>
        </w:rPr>
        <w:t>5-fluorouracil</w:t>
      </w:r>
      <w:r>
        <w:rPr>
          <w:rFonts w:ascii="Helvetica" w:hAnsi="Helvetica" w:cstheme="minorHAnsi"/>
          <w:i w:val="0"/>
          <w:sz w:val="22"/>
          <w:szCs w:val="22"/>
          <w:lang w:val="en-GB"/>
        </w:rPr>
        <w:t>, or 5-FU</w:t>
      </w:r>
      <w:r w:rsidR="00797269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="00797269">
        <w:rPr>
          <w:rFonts w:ascii="Helvetica" w:hAnsi="Helvetica" w:cstheme="minorHAnsi"/>
          <w:i w:val="0"/>
          <w:color w:val="FF0000"/>
          <w:sz w:val="22"/>
          <w:szCs w:val="22"/>
          <w:lang w:val="en-GB"/>
        </w:rPr>
        <w:t>(five-F-U)</w:t>
      </w:r>
      <w:r>
        <w:rPr>
          <w:rFonts w:ascii="Helvetica" w:hAnsi="Helvetica" w:cstheme="minorHAnsi"/>
          <w:i w:val="0"/>
          <w:sz w:val="22"/>
          <w:szCs w:val="22"/>
          <w:lang w:val="en-GB"/>
        </w:rPr>
        <w:t xml:space="preserve">, mucositis induction, load a 1-milliliter syringe equipped with a 27-gauge x </w:t>
      </w:r>
      <w:r w:rsidR="00120B75" w:rsidRPr="001A0215">
        <w:rPr>
          <w:rFonts w:ascii="Helvetica" w:hAnsi="Helvetica" w:cstheme="minorHAnsi"/>
          <w:i w:val="0"/>
          <w:color w:val="FF0000"/>
          <w:sz w:val="22"/>
          <w:szCs w:val="22"/>
          <w:lang w:val="en-GB"/>
        </w:rPr>
        <w:t>19</w:t>
      </w:r>
      <w:r>
        <w:rPr>
          <w:rFonts w:ascii="Helvetica" w:hAnsi="Helvetica" w:cstheme="minorHAnsi"/>
          <w:i w:val="0"/>
          <w:sz w:val="22"/>
          <w:szCs w:val="22"/>
          <w:lang w:val="en-GB"/>
        </w:rPr>
        <w:t xml:space="preserve">-millimeter needle with the appropriate volume of 5-FU </w:t>
      </w:r>
      <w:r>
        <w:rPr>
          <w:rFonts w:ascii="Helvetica" w:hAnsi="Helvetica" w:cstheme="minorHAnsi"/>
          <w:b/>
          <w:i w:val="0"/>
          <w:sz w:val="22"/>
          <w:szCs w:val="22"/>
          <w:lang w:val="en-GB"/>
        </w:rPr>
        <w:t>[1-TXT]</w:t>
      </w:r>
      <w:r>
        <w:rPr>
          <w:rFonts w:ascii="Helvetica" w:hAnsi="Helvetica" w:cstheme="minorHAnsi"/>
          <w:i w:val="0"/>
          <w:sz w:val="22"/>
          <w:szCs w:val="22"/>
          <w:lang w:val="en-GB"/>
        </w:rPr>
        <w:t xml:space="preserve"> and manually restrain a recipient mouse </w:t>
      </w:r>
      <w:r>
        <w:rPr>
          <w:rFonts w:ascii="Helvetica" w:hAnsi="Helvetica" w:cstheme="minorHAnsi"/>
          <w:b/>
          <w:i w:val="0"/>
          <w:sz w:val="22"/>
          <w:szCs w:val="22"/>
          <w:lang w:val="en-GB"/>
        </w:rPr>
        <w:t>[2]</w:t>
      </w:r>
      <w:r>
        <w:rPr>
          <w:rFonts w:ascii="Helvetica" w:hAnsi="Helvetica" w:cstheme="minorHAnsi"/>
          <w:i w:val="0"/>
          <w:sz w:val="22"/>
          <w:szCs w:val="22"/>
          <w:lang w:val="en-GB"/>
        </w:rPr>
        <w:t>.</w:t>
      </w:r>
    </w:p>
    <w:p w14:paraId="50DE1B1F" w14:textId="77777777" w:rsidR="002E1824" w:rsidRPr="00D1045A" w:rsidRDefault="002E1824" w:rsidP="002E1824">
      <w:pPr>
        <w:pStyle w:val="BodyText"/>
        <w:ind w:left="1080"/>
        <w:outlineLvl w:val="0"/>
        <w:rPr>
          <w:rFonts w:ascii="Helvetica" w:hAnsi="Helvetica" w:cs="Arial"/>
          <w:i w:val="0"/>
          <w:sz w:val="22"/>
          <w:szCs w:val="22"/>
        </w:rPr>
      </w:pPr>
    </w:p>
    <w:p w14:paraId="47D22617" w14:textId="4E54366C" w:rsidR="00D1045A" w:rsidRPr="00D1045A" w:rsidRDefault="00D1045A" w:rsidP="002E1824">
      <w:pPr>
        <w:pStyle w:val="BodyText"/>
        <w:numPr>
          <w:ilvl w:val="2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  <w:lang w:val="en-GB"/>
        </w:rPr>
        <w:t>WIDE: Talent loading syringe</w:t>
      </w:r>
      <w:r w:rsidR="004D668F">
        <w:rPr>
          <w:rFonts w:ascii="Helvetica" w:hAnsi="Helvetica" w:cstheme="minorHAnsi"/>
          <w:i w:val="0"/>
          <w:sz w:val="22"/>
          <w:szCs w:val="22"/>
          <w:lang w:val="en-GB"/>
        </w:rPr>
        <w:t>, with stock 5-FU container visible in frame</w:t>
      </w:r>
      <w:r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  <w:lang w:val="en-GB"/>
        </w:rPr>
        <w:t>TEXT: 400 mg 5-FU/kg mouse</w:t>
      </w:r>
    </w:p>
    <w:p w14:paraId="2CEB16D4" w14:textId="77777777" w:rsidR="00D1045A" w:rsidRPr="00D1045A" w:rsidRDefault="00D1045A" w:rsidP="002E1824">
      <w:pPr>
        <w:pStyle w:val="BodyText"/>
        <w:numPr>
          <w:ilvl w:val="2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  <w:lang w:val="en-GB"/>
        </w:rPr>
        <w:t>MED: Talent scruffing mouse</w:t>
      </w:r>
    </w:p>
    <w:p w14:paraId="24D4C16C" w14:textId="77777777" w:rsidR="002E1824" w:rsidRPr="002E1824" w:rsidRDefault="002E1824" w:rsidP="002E1824">
      <w:pPr>
        <w:pStyle w:val="BodyText"/>
        <w:ind w:left="1080"/>
        <w:outlineLvl w:val="0"/>
        <w:rPr>
          <w:rFonts w:ascii="Helvetica" w:hAnsi="Helvetica" w:cs="Arial"/>
          <w:i w:val="0"/>
          <w:sz w:val="22"/>
          <w:szCs w:val="22"/>
        </w:rPr>
      </w:pPr>
    </w:p>
    <w:p w14:paraId="3CA82A3D" w14:textId="73C34256" w:rsidR="00D1045A" w:rsidRPr="00D1045A" w:rsidRDefault="009604C9" w:rsidP="002E1824">
      <w:pPr>
        <w:pStyle w:val="BodyText"/>
        <w:numPr>
          <w:ilvl w:val="1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 w:rsidRPr="00D1045A">
        <w:rPr>
          <w:rFonts w:ascii="Helvetica" w:hAnsi="Helvetica" w:cstheme="minorHAnsi"/>
          <w:i w:val="0"/>
          <w:sz w:val="22"/>
          <w:szCs w:val="22"/>
          <w:lang w:val="en-GB"/>
        </w:rPr>
        <w:t xml:space="preserve">While maintaining the mouse in a firm but gentle grip, expose the ventral side of the </w:t>
      </w:r>
      <w:r w:rsidR="00D1045A">
        <w:rPr>
          <w:rFonts w:ascii="Helvetica" w:hAnsi="Helvetica" w:cstheme="minorHAnsi"/>
          <w:i w:val="0"/>
          <w:sz w:val="22"/>
          <w:szCs w:val="22"/>
          <w:lang w:val="en-GB"/>
        </w:rPr>
        <w:t xml:space="preserve">animal </w:t>
      </w:r>
      <w:r w:rsidR="00D1045A">
        <w:rPr>
          <w:rFonts w:ascii="Helvetica" w:hAnsi="Helvetica" w:cstheme="minorHAnsi"/>
          <w:b/>
          <w:i w:val="0"/>
          <w:sz w:val="22"/>
          <w:szCs w:val="22"/>
          <w:lang w:val="en-GB"/>
        </w:rPr>
        <w:t>[1]</w:t>
      </w:r>
      <w:r w:rsidRPr="00D1045A">
        <w:rPr>
          <w:rFonts w:ascii="Helvetica" w:hAnsi="Helvetica" w:cstheme="minorHAnsi"/>
          <w:i w:val="0"/>
          <w:sz w:val="22"/>
          <w:szCs w:val="22"/>
          <w:lang w:val="en-GB"/>
        </w:rPr>
        <w:t xml:space="preserve"> and insert the needle into the intraperitoneal cavity </w:t>
      </w:r>
      <w:r w:rsidR="00797269">
        <w:rPr>
          <w:rFonts w:ascii="Helvetica" w:hAnsi="Helvetica" w:cstheme="minorHAnsi"/>
          <w:i w:val="0"/>
          <w:sz w:val="22"/>
          <w:szCs w:val="22"/>
          <w:lang w:val="en-GB"/>
        </w:rPr>
        <w:t>within</w:t>
      </w:r>
      <w:r w:rsidR="00D1045A">
        <w:rPr>
          <w:rFonts w:ascii="Helvetica" w:hAnsi="Helvetica" w:cstheme="minorHAnsi"/>
          <w:i w:val="0"/>
          <w:sz w:val="22"/>
          <w:szCs w:val="22"/>
          <w:lang w:val="en-GB"/>
        </w:rPr>
        <w:t xml:space="preserve"> one of the lower</w:t>
      </w:r>
      <w:r w:rsidRPr="00D1045A">
        <w:rPr>
          <w:rFonts w:ascii="Helvetica" w:hAnsi="Helvetica" w:cstheme="minorHAnsi"/>
          <w:i w:val="0"/>
          <w:sz w:val="22"/>
          <w:szCs w:val="22"/>
          <w:lang w:val="en-GB"/>
        </w:rPr>
        <w:t xml:space="preserve"> quadrant</w:t>
      </w:r>
      <w:r w:rsidR="00D1045A">
        <w:rPr>
          <w:rFonts w:ascii="Helvetica" w:hAnsi="Helvetica" w:cstheme="minorHAnsi"/>
          <w:i w:val="0"/>
          <w:sz w:val="22"/>
          <w:szCs w:val="22"/>
          <w:lang w:val="en-GB"/>
        </w:rPr>
        <w:t>s</w:t>
      </w:r>
      <w:r w:rsidRPr="00D1045A">
        <w:rPr>
          <w:rFonts w:ascii="Helvetica" w:hAnsi="Helvetica" w:cstheme="minorHAnsi"/>
          <w:i w:val="0"/>
          <w:sz w:val="22"/>
          <w:szCs w:val="22"/>
          <w:lang w:val="en-GB"/>
        </w:rPr>
        <w:t xml:space="preserve"> of the abdomen</w:t>
      </w:r>
      <w:r w:rsidR="00D1045A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="00D1045A">
        <w:rPr>
          <w:rFonts w:ascii="Helvetica" w:hAnsi="Helvetica" w:cstheme="minorHAnsi"/>
          <w:b/>
          <w:i w:val="0"/>
          <w:sz w:val="22"/>
          <w:szCs w:val="22"/>
          <w:lang w:val="en-GB"/>
        </w:rPr>
        <w:t>[2]</w:t>
      </w:r>
      <w:r w:rsidRPr="00D1045A">
        <w:rPr>
          <w:rFonts w:ascii="Helvetica" w:hAnsi="Helvetica" w:cstheme="minorHAnsi"/>
          <w:i w:val="0"/>
          <w:sz w:val="22"/>
          <w:szCs w:val="22"/>
          <w:lang w:val="en-GB"/>
        </w:rPr>
        <w:t>.</w:t>
      </w:r>
    </w:p>
    <w:p w14:paraId="3FA5C225" w14:textId="77777777" w:rsidR="002E1824" w:rsidRPr="002E1824" w:rsidRDefault="002E1824" w:rsidP="002E1824">
      <w:pPr>
        <w:pStyle w:val="BodyText"/>
        <w:ind w:left="1368"/>
        <w:outlineLvl w:val="0"/>
        <w:rPr>
          <w:rFonts w:ascii="Helvetica" w:hAnsi="Helvetica" w:cs="Arial"/>
          <w:i w:val="0"/>
          <w:sz w:val="22"/>
          <w:szCs w:val="22"/>
        </w:rPr>
      </w:pPr>
    </w:p>
    <w:p w14:paraId="54DCD9BF" w14:textId="110D2088" w:rsidR="00D1045A" w:rsidRPr="00D1045A" w:rsidRDefault="00D1045A" w:rsidP="002E1824">
      <w:pPr>
        <w:pStyle w:val="BodyText"/>
        <w:numPr>
          <w:ilvl w:val="2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  <w:lang w:val="en-GB"/>
        </w:rPr>
        <w:t>CU: Mouse being turned belly side up</w:t>
      </w:r>
    </w:p>
    <w:p w14:paraId="5591B126" w14:textId="4DE45DF0" w:rsidR="00D1045A" w:rsidRPr="00D1045A" w:rsidRDefault="00D1045A" w:rsidP="002E1824">
      <w:pPr>
        <w:pStyle w:val="BodyText"/>
        <w:numPr>
          <w:ilvl w:val="2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  <w:lang w:val="en-GB"/>
        </w:rPr>
        <w:t>CU: Needle being inserted</w:t>
      </w:r>
    </w:p>
    <w:p w14:paraId="42C7A2F7" w14:textId="77777777" w:rsidR="002E1824" w:rsidRPr="002E1824" w:rsidRDefault="009604C9" w:rsidP="002E1824">
      <w:pPr>
        <w:pStyle w:val="BodyText"/>
        <w:ind w:left="1080"/>
        <w:outlineLvl w:val="0"/>
        <w:rPr>
          <w:rFonts w:ascii="Helvetica" w:hAnsi="Helvetica" w:cs="Arial"/>
          <w:i w:val="0"/>
          <w:sz w:val="22"/>
          <w:szCs w:val="22"/>
        </w:rPr>
      </w:pPr>
      <w:r w:rsidRPr="00D1045A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</w:p>
    <w:p w14:paraId="564B8548" w14:textId="319C372D" w:rsidR="009604C9" w:rsidRPr="002E1824" w:rsidRDefault="00D1045A" w:rsidP="002E1824">
      <w:pPr>
        <w:pStyle w:val="BodyText"/>
        <w:numPr>
          <w:ilvl w:val="1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  <w:lang w:val="en-GB"/>
        </w:rPr>
        <w:t>Then a</w:t>
      </w:r>
      <w:r w:rsidR="009604C9" w:rsidRPr="00D1045A">
        <w:rPr>
          <w:rFonts w:ascii="Helvetica" w:hAnsi="Helvetica" w:cstheme="minorHAnsi"/>
          <w:i w:val="0"/>
          <w:sz w:val="22"/>
          <w:szCs w:val="22"/>
          <w:lang w:val="en-GB"/>
        </w:rPr>
        <w:t>spirate to ensure proper</w:t>
      </w:r>
      <w:r w:rsidR="00797269">
        <w:rPr>
          <w:rFonts w:ascii="Helvetica" w:hAnsi="Helvetica" w:cstheme="minorHAnsi"/>
          <w:i w:val="0"/>
          <w:sz w:val="22"/>
          <w:szCs w:val="22"/>
          <w:lang w:val="en-GB"/>
        </w:rPr>
        <w:t xml:space="preserve"> needle</w:t>
      </w:r>
      <w:r w:rsidR="009604C9" w:rsidRPr="00D1045A">
        <w:rPr>
          <w:rFonts w:ascii="Helvetica" w:hAnsi="Helvetica" w:cstheme="minorHAnsi"/>
          <w:i w:val="0"/>
          <w:sz w:val="22"/>
          <w:szCs w:val="22"/>
          <w:lang w:val="en-GB"/>
        </w:rPr>
        <w:t xml:space="preserve"> placement </w:t>
      </w:r>
      <w:r>
        <w:rPr>
          <w:rFonts w:ascii="Helvetica" w:hAnsi="Helvetica" w:cstheme="minorHAnsi"/>
          <w:b/>
          <w:i w:val="0"/>
          <w:sz w:val="22"/>
          <w:szCs w:val="22"/>
          <w:lang w:val="en-GB"/>
        </w:rPr>
        <w:t xml:space="preserve">[1] </w:t>
      </w:r>
      <w:r w:rsidR="009604C9" w:rsidRPr="00D1045A">
        <w:rPr>
          <w:rFonts w:ascii="Helvetica" w:hAnsi="Helvetica" w:cstheme="minorHAnsi"/>
          <w:i w:val="0"/>
          <w:sz w:val="22"/>
          <w:szCs w:val="22"/>
          <w:lang w:val="en-GB"/>
        </w:rPr>
        <w:t>and inject the 5-FU</w:t>
      </w:r>
      <w:r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  <w:lang w:val="en-GB"/>
        </w:rPr>
        <w:t>[2]</w:t>
      </w:r>
      <w:r w:rsidR="009604C9" w:rsidRPr="00D1045A">
        <w:rPr>
          <w:rFonts w:ascii="Helvetica" w:hAnsi="Helvetica" w:cstheme="minorHAnsi"/>
          <w:i w:val="0"/>
          <w:sz w:val="22"/>
          <w:szCs w:val="22"/>
          <w:lang w:val="en-GB"/>
        </w:rPr>
        <w:t>.</w:t>
      </w:r>
    </w:p>
    <w:p w14:paraId="50FD8B9E" w14:textId="77777777" w:rsidR="002E1824" w:rsidRPr="00D1045A" w:rsidRDefault="002E1824" w:rsidP="002E1824">
      <w:pPr>
        <w:pStyle w:val="BodyText"/>
        <w:ind w:left="1080"/>
        <w:outlineLvl w:val="0"/>
        <w:rPr>
          <w:rFonts w:ascii="Helvetica" w:hAnsi="Helvetica" w:cs="Arial"/>
          <w:i w:val="0"/>
          <w:sz w:val="22"/>
          <w:szCs w:val="22"/>
        </w:rPr>
      </w:pPr>
    </w:p>
    <w:p w14:paraId="0CFE96A6" w14:textId="47D89B7B" w:rsidR="00D1045A" w:rsidRPr="00D1045A" w:rsidRDefault="00D1045A" w:rsidP="002E1824">
      <w:pPr>
        <w:pStyle w:val="BodyText"/>
        <w:numPr>
          <w:ilvl w:val="2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  <w:lang w:val="en-GB"/>
        </w:rPr>
        <w:t>CU: Plunger being retracted</w:t>
      </w:r>
    </w:p>
    <w:p w14:paraId="64FD3113" w14:textId="77777777" w:rsidR="00460417" w:rsidRPr="00460417" w:rsidRDefault="00D1045A" w:rsidP="002E1824">
      <w:pPr>
        <w:pStyle w:val="BodyText"/>
        <w:numPr>
          <w:ilvl w:val="2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  <w:lang w:val="en-GB"/>
        </w:rPr>
        <w:t>CU: 5-FU being injected</w:t>
      </w:r>
    </w:p>
    <w:p w14:paraId="14D8D185" w14:textId="4064C4B8" w:rsidR="002E1824" w:rsidRPr="001A0215" w:rsidRDefault="001A0215" w:rsidP="002E1824">
      <w:pPr>
        <w:pStyle w:val="BodyText"/>
        <w:ind w:left="360"/>
        <w:outlineLvl w:val="0"/>
        <w:rPr>
          <w:rFonts w:ascii="Helvetica" w:hAnsi="Helvetica" w:cs="Arial" w:hint="eastAsia"/>
          <w:i w:val="0"/>
          <w:sz w:val="22"/>
          <w:szCs w:val="22"/>
          <w:lang w:eastAsia="zh-CN"/>
        </w:rPr>
      </w:pPr>
      <w:r w:rsidRPr="001A0215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>Author comment: 2.2.1-2.3.2 are one long take.</w:t>
      </w:r>
    </w:p>
    <w:p w14:paraId="7FDF9BB1" w14:textId="77777777" w:rsidR="001A0215" w:rsidRPr="002E1824" w:rsidRDefault="001A0215" w:rsidP="002E1824">
      <w:pPr>
        <w:pStyle w:val="BodyText"/>
        <w:ind w:left="360"/>
        <w:outlineLvl w:val="0"/>
        <w:rPr>
          <w:rFonts w:ascii="Helvetica" w:hAnsi="Helvetica" w:cs="Arial" w:hint="eastAsia"/>
          <w:b/>
          <w:i w:val="0"/>
          <w:sz w:val="22"/>
          <w:szCs w:val="22"/>
          <w:lang w:eastAsia="zh-CN"/>
        </w:rPr>
      </w:pPr>
    </w:p>
    <w:p w14:paraId="33100575" w14:textId="7FC3C7E6" w:rsidR="009604C9" w:rsidRPr="00B51F44" w:rsidRDefault="00B51F44" w:rsidP="002E1824">
      <w:pPr>
        <w:pStyle w:val="BodyText"/>
        <w:numPr>
          <w:ilvl w:val="0"/>
          <w:numId w:val="12"/>
        </w:numPr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  <w:lang w:val="en-GB"/>
        </w:rPr>
        <w:t xml:space="preserve">5-Bromo-2’-Deoxyuridine </w:t>
      </w:r>
      <w:r w:rsidRPr="00B51F44">
        <w:rPr>
          <w:rFonts w:ascii="Helvetica" w:hAnsi="Helvetica" w:cstheme="minorHAnsi"/>
          <w:b/>
          <w:i w:val="0"/>
          <w:sz w:val="22"/>
          <w:szCs w:val="22"/>
          <w:lang w:val="en-GB"/>
        </w:rPr>
        <w:t>(BrdU) Quantification</w:t>
      </w:r>
      <w:r w:rsidR="005B5994">
        <w:rPr>
          <w:rFonts w:ascii="Helvetica" w:hAnsi="Helvetica" w:cstheme="minorHAnsi"/>
          <w:b/>
          <w:i w:val="0"/>
          <w:sz w:val="22"/>
          <w:szCs w:val="22"/>
          <w:lang w:val="en-GB"/>
        </w:rPr>
        <w:t xml:space="preserve"> and </w:t>
      </w:r>
      <w:r w:rsidR="005B5994" w:rsidRPr="00460417">
        <w:rPr>
          <w:rFonts w:ascii="Helvetica" w:hAnsi="Helvetica" w:cstheme="minorHAnsi"/>
          <w:b/>
          <w:i w:val="0"/>
          <w:sz w:val="22"/>
          <w:szCs w:val="22"/>
          <w:lang w:val="en-GB"/>
        </w:rPr>
        <w:t xml:space="preserve">Tissue </w:t>
      </w:r>
      <w:r w:rsidR="005B5994">
        <w:rPr>
          <w:rFonts w:ascii="Helvetica" w:hAnsi="Helvetica" w:cstheme="minorHAnsi"/>
          <w:b/>
          <w:i w:val="0"/>
          <w:sz w:val="22"/>
          <w:szCs w:val="22"/>
          <w:lang w:val="en-GB"/>
        </w:rPr>
        <w:t>C</w:t>
      </w:r>
      <w:r w:rsidR="005B5994" w:rsidRPr="00460417">
        <w:rPr>
          <w:rFonts w:ascii="Helvetica" w:hAnsi="Helvetica" w:cstheme="minorHAnsi"/>
          <w:b/>
          <w:i w:val="0"/>
          <w:sz w:val="22"/>
          <w:szCs w:val="22"/>
          <w:lang w:val="en-GB"/>
        </w:rPr>
        <w:t>ollection</w:t>
      </w:r>
      <w:r w:rsidR="005B5994">
        <w:rPr>
          <w:rFonts w:ascii="Helvetica" w:hAnsi="Helvetica" w:cstheme="minorHAnsi"/>
          <w:b/>
          <w:i w:val="0"/>
          <w:sz w:val="22"/>
          <w:szCs w:val="22"/>
          <w:lang w:val="en-GB"/>
        </w:rPr>
        <w:t xml:space="preserve"> </w:t>
      </w:r>
    </w:p>
    <w:p w14:paraId="74F4964D" w14:textId="77777777" w:rsidR="005B5994" w:rsidRPr="005B5994" w:rsidRDefault="005B5994" w:rsidP="002E182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20D7F717" w14:textId="00C9AD6A" w:rsidR="005B5994" w:rsidRPr="004D668F" w:rsidRDefault="00084AB4" w:rsidP="002E182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="Arial"/>
          <w:sz w:val="22"/>
          <w:szCs w:val="22"/>
        </w:rPr>
        <w:t xml:space="preserve">At the appropriate experimental end point, </w:t>
      </w:r>
      <w:r w:rsidR="005B5994">
        <w:rPr>
          <w:rFonts w:ascii="Helvetica" w:hAnsi="Helvetica" w:cstheme="minorHAnsi"/>
          <w:sz w:val="22"/>
          <w:szCs w:val="22"/>
          <w:lang w:val="en-GB"/>
        </w:rPr>
        <w:t xml:space="preserve">for </w:t>
      </w:r>
      <w:r w:rsidR="005B5994" w:rsidRPr="00B51F44">
        <w:rPr>
          <w:rFonts w:ascii="Helvetica" w:hAnsi="Helvetica" w:cstheme="minorHAnsi"/>
          <w:sz w:val="22"/>
          <w:szCs w:val="22"/>
          <w:lang w:val="en-GB"/>
        </w:rPr>
        <w:t xml:space="preserve">bromodeoxyuridine, or BrdU </w:t>
      </w:r>
      <w:r w:rsidR="005B5994" w:rsidRPr="00B51F44">
        <w:rPr>
          <w:rFonts w:ascii="Helvetica" w:hAnsi="Helvetica" w:cstheme="minorHAnsi"/>
          <w:color w:val="FF0000"/>
          <w:sz w:val="22"/>
          <w:szCs w:val="22"/>
          <w:lang w:val="en-GB"/>
        </w:rPr>
        <w:t>(B-R-D-U)</w:t>
      </w:r>
      <w:r w:rsidR="005B5994" w:rsidRPr="00B51F44">
        <w:rPr>
          <w:rFonts w:ascii="Helvetica" w:hAnsi="Helvetica" w:cstheme="minorHAnsi"/>
          <w:sz w:val="22"/>
          <w:szCs w:val="22"/>
          <w:lang w:val="en-GB"/>
        </w:rPr>
        <w:t>,</w:t>
      </w:r>
      <w:r w:rsidR="005B5994">
        <w:rPr>
          <w:rFonts w:ascii="Helvetica" w:hAnsi="Helvetica" w:cstheme="minorHAnsi"/>
          <w:sz w:val="22"/>
          <w:szCs w:val="22"/>
          <w:lang w:val="en-GB"/>
        </w:rPr>
        <w:t xml:space="preserve"> quantification,</w:t>
      </w:r>
      <w:r w:rsidR="005B5994" w:rsidRPr="00B51F44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5B5994">
        <w:rPr>
          <w:rFonts w:ascii="Helvetica" w:hAnsi="Helvetica" w:cstheme="minorHAnsi"/>
          <w:sz w:val="22"/>
          <w:szCs w:val="22"/>
          <w:lang w:val="en-GB"/>
        </w:rPr>
        <w:t xml:space="preserve">weigh a 5-FU-injured animal mouse </w:t>
      </w:r>
      <w:r w:rsidR="005B5994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5B5994">
        <w:rPr>
          <w:rFonts w:ascii="Helvetica" w:hAnsi="Helvetica" w:cstheme="minorHAnsi"/>
          <w:sz w:val="22"/>
          <w:szCs w:val="22"/>
          <w:lang w:val="en-GB"/>
        </w:rPr>
        <w:t xml:space="preserve"> and deliver </w:t>
      </w:r>
      <w:r w:rsidR="005B5994" w:rsidRPr="00B51F44">
        <w:rPr>
          <w:rFonts w:ascii="Helvetica" w:hAnsi="Helvetica" w:cstheme="minorHAnsi"/>
          <w:sz w:val="22"/>
          <w:szCs w:val="22"/>
          <w:lang w:val="en-GB"/>
        </w:rPr>
        <w:t xml:space="preserve">50 milligrams/kilogram of </w:t>
      </w:r>
      <w:r w:rsidR="005B5994">
        <w:rPr>
          <w:rFonts w:ascii="Helvetica" w:hAnsi="Helvetica" w:cstheme="minorHAnsi"/>
          <w:sz w:val="22"/>
          <w:szCs w:val="22"/>
          <w:lang w:val="en-GB"/>
        </w:rPr>
        <w:t xml:space="preserve">BrdU </w:t>
      </w:r>
      <w:r w:rsidR="005B5994" w:rsidRPr="00B51F44">
        <w:rPr>
          <w:rFonts w:ascii="Helvetica" w:hAnsi="Helvetica" w:cstheme="minorHAnsi"/>
          <w:sz w:val="22"/>
          <w:szCs w:val="22"/>
          <w:lang w:val="en-GB"/>
        </w:rPr>
        <w:t xml:space="preserve">by intraperitoneal injection in a fume hood </w:t>
      </w:r>
      <w:r w:rsidR="005B5994" w:rsidRPr="00B51F44">
        <w:rPr>
          <w:rFonts w:ascii="Helvetica" w:hAnsi="Helvetica" w:cstheme="minorHAnsi"/>
          <w:b/>
          <w:sz w:val="22"/>
          <w:szCs w:val="22"/>
          <w:lang w:val="en-GB"/>
        </w:rPr>
        <w:t>[2]</w:t>
      </w:r>
      <w:r w:rsidR="005B5994">
        <w:rPr>
          <w:rFonts w:ascii="Helvetica" w:hAnsi="Helvetica" w:cstheme="minorHAnsi"/>
          <w:sz w:val="22"/>
          <w:szCs w:val="22"/>
          <w:lang w:val="en-GB"/>
        </w:rPr>
        <w:t>.</w:t>
      </w:r>
      <w:r w:rsidR="005B5994" w:rsidRPr="00B51F44">
        <w:rPr>
          <w:rFonts w:ascii="Helvetica" w:hAnsi="Helvetica" w:cstheme="minorHAnsi"/>
          <w:b/>
          <w:sz w:val="22"/>
          <w:szCs w:val="22"/>
          <w:lang w:val="en-GB"/>
        </w:rPr>
        <w:t xml:space="preserve"> </w:t>
      </w:r>
    </w:p>
    <w:p w14:paraId="182EEF4C" w14:textId="77777777" w:rsidR="005B5994" w:rsidRDefault="005B5994" w:rsidP="002E182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5B9EEF97" w14:textId="6A0983C2" w:rsidR="005B5994" w:rsidRPr="00B51F44" w:rsidRDefault="005B5994" w:rsidP="002E182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WIDE: Talent placing mouse onto balance </w:t>
      </w:r>
      <w:r w:rsidRPr="00B51F44">
        <w:rPr>
          <w:rFonts w:ascii="Helvetica" w:hAnsi="Helvetica" w:cstheme="minorHAnsi"/>
          <w:i/>
          <w:color w:val="4472C4" w:themeColor="accent1"/>
          <w:sz w:val="22"/>
          <w:szCs w:val="22"/>
          <w:lang w:val="en-GB"/>
        </w:rPr>
        <w:t>Videographer: More Talent than mouse in shot</w:t>
      </w:r>
    </w:p>
    <w:p w14:paraId="560DFD13" w14:textId="5F804235" w:rsidR="005B5994" w:rsidRPr="002E1824" w:rsidRDefault="005B5994" w:rsidP="002E182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CU: BrdU being injected, with stock BrdU container label visible in frame</w:t>
      </w:r>
    </w:p>
    <w:p w14:paraId="30BC2DA8" w14:textId="77777777" w:rsidR="002E1824" w:rsidRPr="002E1824" w:rsidRDefault="002E1824" w:rsidP="002E1824">
      <w:pPr>
        <w:pStyle w:val="BodyText"/>
        <w:ind w:left="1080"/>
        <w:outlineLvl w:val="0"/>
        <w:rPr>
          <w:rFonts w:ascii="Helvetica" w:hAnsi="Helvetica" w:cs="Arial"/>
          <w:i w:val="0"/>
          <w:sz w:val="22"/>
          <w:szCs w:val="22"/>
        </w:rPr>
      </w:pPr>
    </w:p>
    <w:p w14:paraId="41D61633" w14:textId="5CEAA4AB" w:rsidR="002E1824" w:rsidRDefault="005B5994" w:rsidP="002E1824">
      <w:pPr>
        <w:pStyle w:val="BodyText"/>
        <w:numPr>
          <w:ilvl w:val="1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 w:rsidRPr="002E1824">
        <w:rPr>
          <w:rFonts w:ascii="Helvetica" w:hAnsi="Helvetica" w:cstheme="minorHAnsi"/>
          <w:i w:val="0"/>
          <w:sz w:val="22"/>
          <w:szCs w:val="22"/>
          <w:lang w:val="en-GB"/>
        </w:rPr>
        <w:t>One hundred fifty minutes after the BrdU injection,</w:t>
      </w:r>
      <w:r w:rsidRPr="00B51F44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2E1824">
        <w:rPr>
          <w:rFonts w:ascii="Helvetica" w:hAnsi="Helvetica" w:cs="Arial"/>
          <w:i w:val="0"/>
          <w:sz w:val="22"/>
          <w:szCs w:val="22"/>
        </w:rPr>
        <w:t xml:space="preserve">confirm a lack of response to toe pinch </w:t>
      </w:r>
      <w:r w:rsidR="002E1824">
        <w:rPr>
          <w:rFonts w:ascii="Helvetica" w:hAnsi="Helvetica" w:cs="Arial"/>
          <w:b/>
          <w:i w:val="0"/>
          <w:sz w:val="22"/>
          <w:szCs w:val="22"/>
        </w:rPr>
        <w:t>[1-TXT]</w:t>
      </w:r>
      <w:r w:rsidR="002E1824">
        <w:rPr>
          <w:rFonts w:ascii="Helvetica" w:hAnsi="Helvetica" w:cs="Arial"/>
          <w:i w:val="0"/>
          <w:sz w:val="22"/>
          <w:szCs w:val="22"/>
        </w:rPr>
        <w:t xml:space="preserve">, record the weight of the anesthetized mouse </w:t>
      </w:r>
      <w:r w:rsidR="002E1824">
        <w:rPr>
          <w:rFonts w:ascii="Helvetica" w:hAnsi="Helvetica" w:cs="Arial"/>
          <w:b/>
          <w:i w:val="0"/>
          <w:sz w:val="22"/>
          <w:szCs w:val="22"/>
        </w:rPr>
        <w:t>[2]</w:t>
      </w:r>
      <w:r w:rsidR="002E1824">
        <w:rPr>
          <w:rFonts w:ascii="Helvetica" w:hAnsi="Helvetica" w:cs="Arial"/>
          <w:i w:val="0"/>
          <w:sz w:val="22"/>
          <w:szCs w:val="22"/>
        </w:rPr>
        <w:t xml:space="preserve">, and place the animal in the supine position </w:t>
      </w:r>
      <w:r w:rsidR="002E1824">
        <w:rPr>
          <w:rFonts w:ascii="Helvetica" w:hAnsi="Helvetica" w:cs="Arial"/>
          <w:b/>
          <w:i w:val="0"/>
          <w:sz w:val="22"/>
          <w:szCs w:val="22"/>
        </w:rPr>
        <w:t>[3]</w:t>
      </w:r>
      <w:r w:rsidR="002E1824">
        <w:rPr>
          <w:rFonts w:ascii="Helvetica" w:hAnsi="Helvetica" w:cs="Arial"/>
          <w:i w:val="0"/>
          <w:sz w:val="22"/>
          <w:szCs w:val="22"/>
        </w:rPr>
        <w:t>.</w:t>
      </w:r>
    </w:p>
    <w:p w14:paraId="5EAD18C5" w14:textId="77777777" w:rsidR="002E1824" w:rsidRDefault="002E1824" w:rsidP="002E1824">
      <w:pPr>
        <w:pStyle w:val="BodyText"/>
        <w:ind w:left="1368"/>
        <w:outlineLvl w:val="0"/>
        <w:rPr>
          <w:rFonts w:ascii="Helvetica" w:hAnsi="Helvetica" w:cs="Arial"/>
          <w:i w:val="0"/>
          <w:sz w:val="22"/>
          <w:szCs w:val="22"/>
        </w:rPr>
      </w:pPr>
    </w:p>
    <w:p w14:paraId="4D1E7B77" w14:textId="3E305156" w:rsidR="002E1824" w:rsidRPr="00460417" w:rsidRDefault="002E1824" w:rsidP="002E1824">
      <w:pPr>
        <w:pStyle w:val="BodyText"/>
        <w:numPr>
          <w:ilvl w:val="2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ECU: Toe being pinched</w:t>
      </w:r>
      <w:r>
        <w:rPr>
          <w:rFonts w:ascii="Helvetica" w:hAnsi="Helvetica" w:cs="Arial"/>
          <w:b/>
          <w:i w:val="0"/>
          <w:sz w:val="22"/>
          <w:szCs w:val="22"/>
        </w:rPr>
        <w:t xml:space="preserve"> TEXT: Anesthesia:</w:t>
      </w:r>
      <w:r w:rsidRPr="00460417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460417">
        <w:rPr>
          <w:rFonts w:ascii="Helvetica" w:hAnsi="Helvetica" w:cstheme="minorHAnsi"/>
          <w:b/>
          <w:i w:val="0"/>
          <w:sz w:val="22"/>
          <w:szCs w:val="22"/>
          <w:lang w:val="en-GB"/>
        </w:rPr>
        <w:t>ketamine 100 mg/kg + xylazine 10 mg/kg</w:t>
      </w:r>
    </w:p>
    <w:p w14:paraId="25737560" w14:textId="70269324" w:rsidR="002E1824" w:rsidRPr="00327081" w:rsidRDefault="002E1824" w:rsidP="002E1824">
      <w:pPr>
        <w:pStyle w:val="BodyText"/>
        <w:numPr>
          <w:ilvl w:val="2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placing mouse onto balance </w:t>
      </w:r>
      <w:r w:rsidRPr="00460417">
        <w:rPr>
          <w:rFonts w:ascii="Helvetica" w:hAnsi="Helvetica" w:cs="Arial"/>
          <w:color w:val="4472C4" w:themeColor="accent1"/>
          <w:sz w:val="22"/>
          <w:szCs w:val="22"/>
        </w:rPr>
        <w:t>Videographer: More Talent than mouse in shot</w:t>
      </w:r>
      <w:r w:rsidR="0040280E">
        <w:rPr>
          <w:rFonts w:ascii="Helvetica" w:hAnsi="Helvetica" w:cs="Arial" w:hint="eastAsia"/>
          <w:color w:val="4472C4" w:themeColor="accent1"/>
          <w:sz w:val="22"/>
          <w:szCs w:val="22"/>
          <w:lang w:eastAsia="zh-CN"/>
        </w:rPr>
        <w:t xml:space="preserve">  </w:t>
      </w:r>
      <w:r w:rsidR="0040280E" w:rsidRPr="001A0215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 xml:space="preserve">Author comment: </w:t>
      </w:r>
      <w:r w:rsidR="0040280E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 xml:space="preserve">Not </w:t>
      </w:r>
      <w:r w:rsidR="0040280E">
        <w:rPr>
          <w:rFonts w:ascii="Helvetica" w:hAnsi="Helvetica" w:cs="Arial"/>
          <w:i w:val="0"/>
          <w:sz w:val="22"/>
          <w:szCs w:val="22"/>
          <w:highlight w:val="green"/>
          <w:lang w:eastAsia="zh-CN"/>
        </w:rPr>
        <w:t>necessary</w:t>
      </w:r>
      <w:r w:rsidR="0040280E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 xml:space="preserve"> to include</w:t>
      </w:r>
      <w:r w:rsidR="0040280E" w:rsidRPr="001A0215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>.</w:t>
      </w:r>
    </w:p>
    <w:p w14:paraId="596AA1FD" w14:textId="4992F70F" w:rsidR="002E1824" w:rsidRPr="002E1824" w:rsidRDefault="002E1824" w:rsidP="002E1824">
      <w:pPr>
        <w:pStyle w:val="BodyText"/>
        <w:numPr>
          <w:ilvl w:val="2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placing mouse in supine position </w:t>
      </w:r>
      <w:r w:rsidRPr="00460417">
        <w:rPr>
          <w:rFonts w:ascii="Helvetica" w:hAnsi="Helvetica" w:cs="Arial"/>
          <w:color w:val="4472C4" w:themeColor="accent1"/>
          <w:sz w:val="22"/>
          <w:szCs w:val="22"/>
        </w:rPr>
        <w:t>Videographer: More Talent than mouse in shot</w:t>
      </w:r>
    </w:p>
    <w:p w14:paraId="261CD09E" w14:textId="77777777" w:rsidR="002E1824" w:rsidRPr="00327081" w:rsidRDefault="002E1824" w:rsidP="002E1824">
      <w:pPr>
        <w:pStyle w:val="BodyText"/>
        <w:ind w:left="1368"/>
        <w:outlineLvl w:val="0"/>
        <w:rPr>
          <w:rFonts w:ascii="Helvetica" w:hAnsi="Helvetica" w:cs="Arial"/>
          <w:i w:val="0"/>
          <w:sz w:val="22"/>
          <w:szCs w:val="22"/>
        </w:rPr>
      </w:pPr>
    </w:p>
    <w:p w14:paraId="1E16772A" w14:textId="77777777" w:rsidR="002E1824" w:rsidRDefault="002E1824" w:rsidP="002E1824">
      <w:pPr>
        <w:pStyle w:val="BodyText"/>
        <w:numPr>
          <w:ilvl w:val="1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  <w:lang w:val="en-GB"/>
        </w:rPr>
        <w:lastRenderedPageBreak/>
        <w:t>P</w:t>
      </w:r>
      <w:r w:rsidRPr="009948B2">
        <w:rPr>
          <w:rFonts w:ascii="Helvetica" w:hAnsi="Helvetica" w:cstheme="minorHAnsi"/>
          <w:i w:val="0"/>
          <w:sz w:val="22"/>
          <w:szCs w:val="22"/>
          <w:lang w:val="en-GB"/>
        </w:rPr>
        <w:t>erform a laparotomy to expose the abdominal cavity</w:t>
      </w:r>
      <w:r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sz w:val="22"/>
          <w:szCs w:val="22"/>
          <w:lang w:val="en-GB"/>
        </w:rPr>
        <w:t xml:space="preserve"> and make</w:t>
      </w:r>
      <w:r w:rsidRPr="009948B2">
        <w:rPr>
          <w:rFonts w:ascii="Helvetica" w:hAnsi="Helvetica" w:cstheme="minorHAnsi"/>
          <w:i w:val="0"/>
          <w:sz w:val="22"/>
          <w:szCs w:val="22"/>
          <w:lang w:val="en-GB"/>
        </w:rPr>
        <w:t xml:space="preserve"> an incision of the chest cavity to introduce pneumothorax</w:t>
      </w:r>
      <w:r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  <w:lang w:val="en-GB"/>
        </w:rPr>
        <w:t>[2]</w:t>
      </w:r>
      <w:r w:rsidRPr="009948B2">
        <w:rPr>
          <w:rFonts w:ascii="Helvetica" w:hAnsi="Helvetica" w:cstheme="minorHAnsi"/>
          <w:i w:val="0"/>
          <w:sz w:val="22"/>
          <w:szCs w:val="22"/>
          <w:lang w:val="en-GB"/>
        </w:rPr>
        <w:t>.</w:t>
      </w:r>
    </w:p>
    <w:p w14:paraId="44ED9855" w14:textId="77777777" w:rsidR="002E1824" w:rsidRPr="002E1824" w:rsidRDefault="002E1824" w:rsidP="002E1824">
      <w:pPr>
        <w:pStyle w:val="BodyText"/>
        <w:ind w:left="1368"/>
        <w:outlineLvl w:val="0"/>
        <w:rPr>
          <w:rFonts w:ascii="Helvetica" w:hAnsi="Helvetica" w:cs="Arial"/>
          <w:i w:val="0"/>
          <w:sz w:val="22"/>
          <w:szCs w:val="22"/>
        </w:rPr>
      </w:pPr>
    </w:p>
    <w:p w14:paraId="1FCC0967" w14:textId="3A7C12E4" w:rsidR="002E1824" w:rsidRDefault="002E1824" w:rsidP="002E1824">
      <w:pPr>
        <w:pStyle w:val="BodyText"/>
        <w:numPr>
          <w:ilvl w:val="2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 w:rsidRPr="002E1824">
        <w:rPr>
          <w:rFonts w:ascii="Helvetica" w:hAnsi="Helvetica" w:cstheme="minorHAnsi"/>
          <w:i w:val="0"/>
          <w:sz w:val="22"/>
          <w:szCs w:val="22"/>
          <w:lang w:val="en-GB"/>
        </w:rPr>
        <w:t xml:space="preserve">CU: Skin incision being made </w:t>
      </w:r>
    </w:p>
    <w:p w14:paraId="21FE8CE7" w14:textId="421023EF" w:rsidR="002E1824" w:rsidRPr="002E1824" w:rsidRDefault="002E1824" w:rsidP="002E1824">
      <w:pPr>
        <w:pStyle w:val="BodyText"/>
        <w:numPr>
          <w:ilvl w:val="2"/>
          <w:numId w:val="12"/>
        </w:numPr>
        <w:outlineLvl w:val="0"/>
        <w:rPr>
          <w:rFonts w:ascii="Helvetica" w:hAnsi="Helvetica" w:cs="Arial"/>
          <w:i w:val="0"/>
          <w:sz w:val="22"/>
          <w:szCs w:val="22"/>
        </w:rPr>
      </w:pPr>
      <w:r w:rsidRPr="002E1824">
        <w:rPr>
          <w:rFonts w:ascii="Helvetica" w:hAnsi="Helvetica" w:cstheme="minorHAnsi"/>
          <w:i w:val="0"/>
          <w:sz w:val="22"/>
          <w:szCs w:val="22"/>
          <w:lang w:val="en-GB"/>
        </w:rPr>
        <w:t>CU: Chest cavity incision being made</w:t>
      </w:r>
      <w:r w:rsidR="00C2053C">
        <w:rPr>
          <w:rFonts w:ascii="Helvetica" w:hAnsi="Helvetica" w:cstheme="minorHAnsi" w:hint="eastAsia"/>
          <w:i w:val="0"/>
          <w:sz w:val="22"/>
          <w:szCs w:val="22"/>
          <w:lang w:val="en-GB" w:eastAsia="zh-CN"/>
        </w:rPr>
        <w:t xml:space="preserve">  </w:t>
      </w:r>
      <w:r w:rsidR="00C2053C" w:rsidRPr="001A0215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 xml:space="preserve">Author comment: </w:t>
      </w:r>
      <w:r w:rsidR="00C2053C">
        <w:rPr>
          <w:rFonts w:ascii="Helvetica" w:hAnsi="Helvetica" w:cs="Arial"/>
          <w:i w:val="0"/>
          <w:sz w:val="22"/>
          <w:szCs w:val="22"/>
          <w:highlight w:val="green"/>
          <w:lang w:eastAsia="zh-CN"/>
        </w:rPr>
        <w:t>Don’t</w:t>
      </w:r>
      <w:r w:rsidR="00C2053C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 xml:space="preserve"> include</w:t>
      </w:r>
      <w:r w:rsidR="00C2053C" w:rsidRPr="001A0215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>.</w:t>
      </w:r>
    </w:p>
    <w:p w14:paraId="0B727A9A" w14:textId="77777777" w:rsidR="002E1824" w:rsidRDefault="002E1824" w:rsidP="002E182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5DFEBFA9" w14:textId="148FF89A" w:rsidR="00327081" w:rsidRDefault="002E1824" w:rsidP="00327081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C</w:t>
      </w:r>
      <w:r w:rsidR="00327081" w:rsidRPr="009948B2">
        <w:rPr>
          <w:rFonts w:ascii="Helvetica" w:hAnsi="Helvetica" w:cstheme="minorHAnsi"/>
          <w:sz w:val="22"/>
          <w:szCs w:val="22"/>
          <w:lang w:val="en-GB"/>
        </w:rPr>
        <w:t>ut superior to the pylorus</w:t>
      </w:r>
      <w:r w:rsidR="00327081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327081">
        <w:rPr>
          <w:rFonts w:ascii="Helvetica" w:hAnsi="Helvetica" w:cstheme="minorHAnsi"/>
          <w:b/>
          <w:sz w:val="22"/>
          <w:szCs w:val="22"/>
          <w:lang w:val="en-GB"/>
        </w:rPr>
        <w:t>[1-TXT]</w:t>
      </w:r>
      <w:r w:rsidR="00327081">
        <w:rPr>
          <w:rFonts w:ascii="Helvetica" w:hAnsi="Helvetica" w:cstheme="minorHAnsi"/>
          <w:sz w:val="22"/>
          <w:szCs w:val="22"/>
          <w:lang w:val="en-GB"/>
        </w:rPr>
        <w:t xml:space="preserve"> and</w:t>
      </w:r>
      <w:r w:rsidR="00327081" w:rsidRPr="009948B2">
        <w:rPr>
          <w:rFonts w:ascii="Helvetica" w:hAnsi="Helvetica" w:cstheme="minorHAnsi"/>
          <w:sz w:val="22"/>
          <w:szCs w:val="22"/>
          <w:lang w:val="en-GB"/>
        </w:rPr>
        <w:t xml:space="preserve"> carefully retract the intestin</w:t>
      </w:r>
      <w:r w:rsidR="00327081">
        <w:rPr>
          <w:rFonts w:ascii="Helvetica" w:hAnsi="Helvetica" w:cstheme="minorHAnsi"/>
          <w:sz w:val="22"/>
          <w:szCs w:val="22"/>
          <w:lang w:val="en-GB"/>
        </w:rPr>
        <w:t>al tissue</w:t>
      </w:r>
      <w:r w:rsidR="00327081" w:rsidRPr="009948B2">
        <w:rPr>
          <w:rFonts w:ascii="Helvetica" w:hAnsi="Helvetica" w:cstheme="minorHAnsi"/>
          <w:sz w:val="22"/>
          <w:szCs w:val="22"/>
          <w:lang w:val="en-GB"/>
        </w:rPr>
        <w:t xml:space="preserve"> away from the </w:t>
      </w:r>
      <w:r w:rsidR="00327081">
        <w:rPr>
          <w:rFonts w:ascii="Helvetica" w:hAnsi="Helvetica" w:cstheme="minorHAnsi"/>
          <w:sz w:val="22"/>
          <w:szCs w:val="22"/>
          <w:lang w:val="en-GB"/>
        </w:rPr>
        <w:t>animal</w:t>
      </w:r>
      <w:r w:rsidR="00327081" w:rsidRPr="009948B2">
        <w:rPr>
          <w:rFonts w:ascii="Helvetica" w:hAnsi="Helvetica" w:cstheme="minorHAnsi"/>
          <w:sz w:val="22"/>
          <w:szCs w:val="22"/>
          <w:lang w:val="en-GB"/>
        </w:rPr>
        <w:t xml:space="preserve"> until the cecum is reached </w:t>
      </w:r>
      <w:r w:rsidR="00327081">
        <w:rPr>
          <w:rFonts w:ascii="Helvetica" w:hAnsi="Helvetica" w:cstheme="minorHAnsi"/>
          <w:b/>
          <w:sz w:val="22"/>
          <w:szCs w:val="22"/>
          <w:lang w:val="en-GB"/>
        </w:rPr>
        <w:t>[2]</w:t>
      </w:r>
      <w:r w:rsidR="00327081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110B98C7" w14:textId="77777777" w:rsidR="00327081" w:rsidRDefault="00327081" w:rsidP="00327081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04F0D0BB" w14:textId="77777777" w:rsidR="00327081" w:rsidRDefault="00327081" w:rsidP="00327081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CU: Incision being made superior to pylorus </w:t>
      </w:r>
      <w:r>
        <w:rPr>
          <w:rFonts w:ascii="Helvetica" w:hAnsi="Helvetica" w:cstheme="minorHAnsi"/>
          <w:b/>
          <w:sz w:val="22"/>
          <w:szCs w:val="22"/>
          <w:lang w:val="en-GB"/>
        </w:rPr>
        <w:t>TEXT: Euthanasia: Diaphragm bisection</w:t>
      </w:r>
    </w:p>
    <w:p w14:paraId="1A021C27" w14:textId="2EFEE5D3" w:rsidR="00327081" w:rsidRDefault="00327081" w:rsidP="00327081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CU: Tissue being retracted</w:t>
      </w:r>
      <w:r w:rsidR="00C2053C">
        <w:rPr>
          <w:rFonts w:ascii="Helvetica" w:hAnsi="Helvetica" w:cstheme="minorHAnsi" w:hint="eastAsia"/>
          <w:sz w:val="22"/>
          <w:szCs w:val="22"/>
          <w:lang w:val="en-GB" w:eastAsia="zh-CN"/>
        </w:rPr>
        <w:t xml:space="preserve"> </w:t>
      </w:r>
      <w:r w:rsidR="00C2053C" w:rsidRPr="00C2053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C2053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3.4.1-3.4.2 are one take</w:t>
      </w:r>
      <w:r w:rsidR="00C2053C" w:rsidRPr="00C2053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63333931" w14:textId="77777777" w:rsidR="00327081" w:rsidRDefault="00327081" w:rsidP="00327081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79F3C0A8" w14:textId="1B106916" w:rsidR="00327081" w:rsidRDefault="00327081" w:rsidP="00327081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Using forceps,</w:t>
      </w:r>
      <w:r w:rsidRPr="009948B2">
        <w:rPr>
          <w:rFonts w:ascii="Helvetica" w:hAnsi="Helvetica" w:cstheme="minorHAnsi"/>
          <w:sz w:val="22"/>
          <w:szCs w:val="22"/>
          <w:lang w:val="en-GB"/>
        </w:rPr>
        <w:t xml:space="preserve"> gently clamp the proximal lumen shut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val="en-GB"/>
        </w:rPr>
        <w:t>[1]</w:t>
      </w:r>
      <w:r>
        <w:rPr>
          <w:rFonts w:ascii="Helvetica" w:hAnsi="Helvetica" w:cstheme="minorHAnsi"/>
          <w:sz w:val="22"/>
          <w:szCs w:val="22"/>
          <w:lang w:val="en-GB"/>
        </w:rPr>
        <w:t xml:space="preserve"> and</w:t>
      </w:r>
      <w:r w:rsidRPr="00327081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sz w:val="22"/>
          <w:szCs w:val="22"/>
          <w:lang w:val="en-GB"/>
        </w:rPr>
        <w:t>use</w:t>
      </w:r>
      <w:r w:rsidRPr="009948B2">
        <w:rPr>
          <w:rFonts w:ascii="Helvetica" w:hAnsi="Helvetica" w:cstheme="minorHAnsi"/>
          <w:sz w:val="22"/>
          <w:szCs w:val="22"/>
          <w:lang w:val="en-GB"/>
        </w:rPr>
        <w:t xml:space="preserve"> a 1</w:t>
      </w:r>
      <w:r w:rsidR="00120B75" w:rsidRPr="00C2053C">
        <w:rPr>
          <w:rFonts w:ascii="Helvetica" w:hAnsi="Helvetica" w:cstheme="minorHAnsi"/>
          <w:color w:val="FF0000"/>
          <w:sz w:val="22"/>
          <w:szCs w:val="22"/>
          <w:lang w:val="en-GB"/>
        </w:rPr>
        <w:t>0</w:t>
      </w:r>
      <w:r>
        <w:rPr>
          <w:rFonts w:ascii="Helvetica" w:hAnsi="Helvetica" w:cstheme="minorHAnsi"/>
          <w:sz w:val="22"/>
          <w:szCs w:val="22"/>
          <w:lang w:val="en-GB"/>
        </w:rPr>
        <w:t>-milliliter</w:t>
      </w:r>
      <w:r w:rsidRPr="009948B2">
        <w:rPr>
          <w:rFonts w:ascii="Helvetica" w:hAnsi="Helvetica" w:cstheme="minorHAnsi"/>
          <w:sz w:val="22"/>
          <w:szCs w:val="22"/>
          <w:lang w:val="en-GB"/>
        </w:rPr>
        <w:t xml:space="preserve"> syringe </w:t>
      </w:r>
      <w:r>
        <w:rPr>
          <w:rFonts w:ascii="Helvetica" w:hAnsi="Helvetica" w:cstheme="minorHAnsi"/>
          <w:sz w:val="22"/>
          <w:szCs w:val="22"/>
          <w:lang w:val="en-GB"/>
        </w:rPr>
        <w:t xml:space="preserve">equipped </w:t>
      </w:r>
      <w:r w:rsidRPr="009948B2">
        <w:rPr>
          <w:rFonts w:ascii="Helvetica" w:hAnsi="Helvetica" w:cstheme="minorHAnsi"/>
          <w:sz w:val="22"/>
          <w:szCs w:val="22"/>
          <w:lang w:val="en-GB"/>
        </w:rPr>
        <w:t>with a 25</w:t>
      </w:r>
      <w:r>
        <w:rPr>
          <w:rFonts w:ascii="Helvetica" w:hAnsi="Helvetica" w:cstheme="minorHAnsi"/>
          <w:sz w:val="22"/>
          <w:szCs w:val="22"/>
          <w:lang w:val="en-GB"/>
        </w:rPr>
        <w:t>-gauge</w:t>
      </w:r>
      <w:r w:rsidRPr="009948B2">
        <w:rPr>
          <w:rFonts w:ascii="Helvetica" w:hAnsi="Helvetica" w:cstheme="minorHAnsi"/>
          <w:sz w:val="22"/>
          <w:szCs w:val="22"/>
          <w:lang w:val="en-GB"/>
        </w:rPr>
        <w:t xml:space="preserve"> needle </w:t>
      </w:r>
      <w:r>
        <w:rPr>
          <w:rFonts w:ascii="Helvetica" w:hAnsi="Helvetica" w:cstheme="minorHAnsi"/>
          <w:sz w:val="22"/>
          <w:szCs w:val="22"/>
          <w:lang w:val="en-GB"/>
        </w:rPr>
        <w:t>to</w:t>
      </w:r>
      <w:r w:rsidRPr="009948B2">
        <w:rPr>
          <w:rFonts w:ascii="Helvetica" w:hAnsi="Helvetica" w:cstheme="minorHAnsi"/>
          <w:sz w:val="22"/>
          <w:szCs w:val="22"/>
          <w:lang w:val="en-GB"/>
        </w:rPr>
        <w:t xml:space="preserve"> flush the small intestine with saline </w:t>
      </w:r>
      <w:r>
        <w:rPr>
          <w:rFonts w:ascii="Helvetica" w:hAnsi="Helvetica" w:cstheme="minorHAnsi"/>
          <w:b/>
          <w:sz w:val="22"/>
          <w:szCs w:val="22"/>
          <w:lang w:val="en-GB"/>
        </w:rPr>
        <w:t>[2]</w:t>
      </w:r>
      <w:r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1732D842" w14:textId="77777777" w:rsidR="00327081" w:rsidRDefault="00327081" w:rsidP="00327081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42247056" w14:textId="77777777" w:rsidR="00327081" w:rsidRDefault="00327081" w:rsidP="00327081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CU: Lumen being clamped</w:t>
      </w:r>
      <w:r w:rsidRPr="00327081">
        <w:rPr>
          <w:rFonts w:ascii="Helvetica" w:hAnsi="Helvetica" w:cstheme="minorHAnsi"/>
          <w:sz w:val="22"/>
          <w:szCs w:val="22"/>
          <w:lang w:val="en-GB"/>
        </w:rPr>
        <w:t xml:space="preserve"> </w:t>
      </w:r>
    </w:p>
    <w:p w14:paraId="34B92B78" w14:textId="2A4C40C2" w:rsidR="00327081" w:rsidRPr="00327081" w:rsidRDefault="00327081" w:rsidP="00327081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CU: Intestine being flushed</w:t>
      </w:r>
      <w:r w:rsidR="003D7917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3D7917" w:rsidRPr="00C2053C">
        <w:rPr>
          <w:rFonts w:ascii="Helvetica" w:hAnsi="Helvetica" w:cstheme="minorHAnsi"/>
          <w:color w:val="FF0000"/>
          <w:sz w:val="22"/>
          <w:szCs w:val="22"/>
          <w:lang w:val="en-GB"/>
        </w:rPr>
        <w:t>– Lumen being emptied</w:t>
      </w:r>
      <w:r w:rsidR="003D7917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2053C">
        <w:rPr>
          <w:rFonts w:ascii="Helvetica" w:hAnsi="Helvetica" w:cstheme="minorHAnsi" w:hint="eastAsia"/>
          <w:sz w:val="22"/>
          <w:szCs w:val="22"/>
          <w:lang w:val="en-GB" w:eastAsia="zh-CN"/>
        </w:rPr>
        <w:t xml:space="preserve"> </w:t>
      </w:r>
      <w:r w:rsidR="00C2053C" w:rsidRPr="00C2053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C2053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3.5.1-3.5.2 are one take</w:t>
      </w:r>
      <w:r w:rsidR="00C2053C" w:rsidRPr="00C2053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3EC56EE3" w14:textId="77777777" w:rsidR="00327081" w:rsidRPr="005B5994" w:rsidRDefault="00327081" w:rsidP="00327081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73BE191" w14:textId="3DA58575" w:rsidR="00327081" w:rsidRDefault="00327081" w:rsidP="00327081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Then</w:t>
      </w:r>
      <w:r w:rsidRPr="00327081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sz w:val="22"/>
          <w:szCs w:val="22"/>
          <w:lang w:val="en-GB"/>
        </w:rPr>
        <w:t>p</w:t>
      </w:r>
      <w:r w:rsidRPr="009948B2">
        <w:rPr>
          <w:rFonts w:ascii="Helvetica" w:hAnsi="Helvetica" w:cstheme="minorHAnsi"/>
          <w:sz w:val="22"/>
          <w:szCs w:val="22"/>
          <w:lang w:val="en-GB"/>
        </w:rPr>
        <w:t xml:space="preserve">lace the </w:t>
      </w:r>
      <w:r>
        <w:rPr>
          <w:rFonts w:ascii="Helvetica" w:hAnsi="Helvetica" w:cstheme="minorHAnsi"/>
          <w:sz w:val="22"/>
          <w:szCs w:val="22"/>
          <w:lang w:val="en-GB"/>
        </w:rPr>
        <w:t xml:space="preserve">emptied </w:t>
      </w:r>
      <w:r w:rsidRPr="009948B2">
        <w:rPr>
          <w:rFonts w:ascii="Helvetica" w:hAnsi="Helvetica" w:cstheme="minorHAnsi"/>
          <w:sz w:val="22"/>
          <w:szCs w:val="22"/>
          <w:lang w:val="en-GB"/>
        </w:rPr>
        <w:t>intestine on</w:t>
      </w:r>
      <w:r>
        <w:rPr>
          <w:rFonts w:ascii="Helvetica" w:hAnsi="Helvetica" w:cstheme="minorHAnsi"/>
          <w:sz w:val="22"/>
          <w:szCs w:val="22"/>
          <w:lang w:val="en-GB"/>
        </w:rPr>
        <w:t>to</w:t>
      </w:r>
      <w:r w:rsidRPr="009948B2">
        <w:rPr>
          <w:rFonts w:ascii="Helvetica" w:hAnsi="Helvetica" w:cstheme="minorHAnsi"/>
          <w:sz w:val="22"/>
          <w:szCs w:val="22"/>
          <w:lang w:val="en-GB"/>
        </w:rPr>
        <w:t xml:space="preserve"> clean blotting paper to carefully remove </w:t>
      </w:r>
      <w:r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Pr="009948B2">
        <w:rPr>
          <w:rFonts w:ascii="Helvetica" w:hAnsi="Helvetica" w:cstheme="minorHAnsi"/>
          <w:sz w:val="22"/>
          <w:szCs w:val="22"/>
          <w:lang w:val="en-GB"/>
        </w:rPr>
        <w:t xml:space="preserve">excess </w:t>
      </w:r>
      <w:r>
        <w:rPr>
          <w:rFonts w:ascii="Helvetica" w:hAnsi="Helvetica" w:cstheme="minorHAnsi"/>
          <w:sz w:val="22"/>
          <w:szCs w:val="22"/>
          <w:lang w:val="en-GB"/>
        </w:rPr>
        <w:t xml:space="preserve">salt solution </w:t>
      </w:r>
      <w:r>
        <w:rPr>
          <w:rFonts w:ascii="Helvetica" w:hAnsi="Helvetica" w:cstheme="minorHAnsi"/>
          <w:b/>
          <w:sz w:val="22"/>
          <w:szCs w:val="22"/>
          <w:lang w:val="en-GB"/>
        </w:rPr>
        <w:t>[</w:t>
      </w:r>
      <w:r w:rsidR="002E1824">
        <w:rPr>
          <w:rFonts w:ascii="Helvetica" w:hAnsi="Helvetica" w:cstheme="minorHAnsi"/>
          <w:b/>
          <w:sz w:val="22"/>
          <w:szCs w:val="22"/>
          <w:lang w:val="en-GB"/>
        </w:rPr>
        <w:t>1</w:t>
      </w:r>
      <w:r>
        <w:rPr>
          <w:rFonts w:ascii="Helvetica" w:hAnsi="Helvetica" w:cstheme="minorHAnsi"/>
          <w:b/>
          <w:sz w:val="22"/>
          <w:szCs w:val="22"/>
          <w:lang w:val="en-GB"/>
        </w:rPr>
        <w:t>]</w:t>
      </w:r>
      <w:r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0F494F1F" w14:textId="77777777" w:rsidR="00327081" w:rsidRDefault="00327081" w:rsidP="00327081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7CA25069" w14:textId="4658E02C" w:rsidR="00327081" w:rsidRPr="00327081" w:rsidRDefault="00327081" w:rsidP="00327081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CU/MED: Tissue being placed onto paper </w:t>
      </w:r>
      <w:r w:rsidRPr="00327081">
        <w:rPr>
          <w:rFonts w:ascii="Helvetica" w:hAnsi="Helvetica" w:cstheme="minorHAnsi"/>
          <w:i/>
          <w:color w:val="4472C4" w:themeColor="accent1"/>
          <w:sz w:val="22"/>
          <w:szCs w:val="22"/>
          <w:lang w:val="en-GB"/>
        </w:rPr>
        <w:t>Videographer: Shot will be used again</w:t>
      </w:r>
    </w:p>
    <w:p w14:paraId="1CC548FE" w14:textId="2C90E9B6" w:rsidR="009604C9" w:rsidRPr="002E1824" w:rsidRDefault="005B5994" w:rsidP="002E18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val="en-GB"/>
        </w:rPr>
      </w:pPr>
      <w:r w:rsidRPr="002E1824">
        <w:rPr>
          <w:rFonts w:ascii="Helvetica" w:hAnsi="Helvetica" w:cs="Arial"/>
          <w:i w:val="0"/>
          <w:sz w:val="22"/>
          <w:szCs w:val="22"/>
        </w:rPr>
        <w:t>For tissue collection,</w:t>
      </w:r>
      <w:r w:rsidR="002E1824" w:rsidRPr="002E1824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="00327081" w:rsidRPr="002E1824">
        <w:rPr>
          <w:rFonts w:ascii="Helvetica" w:hAnsi="Helvetica" w:cstheme="minorHAnsi"/>
          <w:i w:val="0"/>
          <w:sz w:val="22"/>
          <w:szCs w:val="22"/>
          <w:lang w:val="en-GB"/>
        </w:rPr>
        <w:t xml:space="preserve">harvest the small intestine from the injected animal as just demonstrated </w:t>
      </w:r>
      <w:r w:rsidR="00327081" w:rsidRPr="002E1824">
        <w:rPr>
          <w:rFonts w:ascii="Helvetica" w:hAnsi="Helvetica" w:cstheme="minorHAnsi"/>
          <w:b/>
          <w:i w:val="0"/>
          <w:sz w:val="22"/>
          <w:szCs w:val="22"/>
          <w:lang w:val="en-GB"/>
        </w:rPr>
        <w:t>[1]</w:t>
      </w:r>
      <w:r w:rsidR="00327081" w:rsidRPr="002E1824">
        <w:rPr>
          <w:rFonts w:ascii="Helvetica" w:hAnsi="Helvetica" w:cstheme="minorHAnsi"/>
          <w:i w:val="0"/>
          <w:sz w:val="22"/>
          <w:szCs w:val="22"/>
          <w:lang w:val="en-GB"/>
        </w:rPr>
        <w:t xml:space="preserve"> and</w:t>
      </w:r>
      <w:r w:rsidR="002E1824" w:rsidRPr="002E1824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="009948B2" w:rsidRPr="002E1824">
        <w:rPr>
          <w:rFonts w:ascii="Helvetica" w:hAnsi="Helvetica" w:cstheme="minorHAnsi"/>
          <w:i w:val="0"/>
          <w:sz w:val="22"/>
          <w:szCs w:val="22"/>
          <w:lang w:val="en-GB"/>
        </w:rPr>
        <w:t>record</w:t>
      </w:r>
      <w:r w:rsidR="009604C9" w:rsidRPr="002E1824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="009948B2" w:rsidRPr="002E1824">
        <w:rPr>
          <w:rFonts w:ascii="Helvetica" w:hAnsi="Helvetica" w:cstheme="minorHAnsi"/>
          <w:i w:val="0"/>
          <w:sz w:val="22"/>
          <w:szCs w:val="22"/>
          <w:lang w:val="en-GB"/>
        </w:rPr>
        <w:t xml:space="preserve">the weight of the flushed tissue </w:t>
      </w:r>
      <w:r w:rsidR="009948B2" w:rsidRPr="002E1824">
        <w:rPr>
          <w:rFonts w:ascii="Helvetica" w:hAnsi="Helvetica" w:cstheme="minorHAnsi"/>
          <w:b/>
          <w:i w:val="0"/>
          <w:sz w:val="22"/>
          <w:szCs w:val="22"/>
          <w:lang w:val="en-GB"/>
        </w:rPr>
        <w:t>[</w:t>
      </w:r>
      <w:r w:rsidR="002E1824" w:rsidRPr="002E1824">
        <w:rPr>
          <w:rFonts w:ascii="Helvetica" w:hAnsi="Helvetica" w:cstheme="minorHAnsi"/>
          <w:b/>
          <w:i w:val="0"/>
          <w:sz w:val="22"/>
          <w:szCs w:val="22"/>
          <w:lang w:val="en-GB"/>
        </w:rPr>
        <w:t>2</w:t>
      </w:r>
      <w:r w:rsidR="009948B2" w:rsidRPr="002E1824">
        <w:rPr>
          <w:rFonts w:ascii="Helvetica" w:hAnsi="Helvetica" w:cstheme="minorHAnsi"/>
          <w:b/>
          <w:i w:val="0"/>
          <w:sz w:val="22"/>
          <w:szCs w:val="22"/>
          <w:lang w:val="en-GB"/>
        </w:rPr>
        <w:t>-TXT]</w:t>
      </w:r>
      <w:r w:rsidR="009948B2" w:rsidRPr="002E1824">
        <w:rPr>
          <w:rFonts w:ascii="Helvetica" w:hAnsi="Helvetica" w:cstheme="minorHAnsi"/>
          <w:i w:val="0"/>
          <w:sz w:val="22"/>
          <w:szCs w:val="22"/>
          <w:lang w:val="en-GB"/>
        </w:rPr>
        <w:t>.</w:t>
      </w:r>
    </w:p>
    <w:p w14:paraId="0EA359AD" w14:textId="77777777" w:rsidR="009948B2" w:rsidRDefault="009948B2" w:rsidP="009948B2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2F1FF561" w14:textId="2F64C9FA" w:rsidR="00327081" w:rsidRPr="00327081" w:rsidRDefault="00327081" w:rsidP="00327081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MED: Talent placing tissue onto paper </w:t>
      </w:r>
      <w:r w:rsidR="00C2053C">
        <w:rPr>
          <w:rFonts w:ascii="Helvetica" w:hAnsi="Helvetica" w:cstheme="minorHAnsi" w:hint="eastAsia"/>
          <w:sz w:val="22"/>
          <w:szCs w:val="22"/>
          <w:lang w:val="en-GB" w:eastAsia="zh-CN"/>
        </w:rPr>
        <w:t xml:space="preserve"> </w:t>
      </w:r>
      <w:r w:rsidR="00C2053C" w:rsidRPr="00C2053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C2053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Double</w:t>
      </w:r>
      <w:r w:rsidR="00C2053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take</w:t>
      </w:r>
      <w:r w:rsidR="00C2053C" w:rsidRPr="00C2053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55C74700" w14:textId="3B2DD45D" w:rsidR="009948B2" w:rsidRPr="009948B2" w:rsidRDefault="009948B2" w:rsidP="009948B2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MED: Talent placing tissue onto balance </w:t>
      </w:r>
      <w:r>
        <w:rPr>
          <w:rFonts w:ascii="Helvetica" w:hAnsi="Helvetica" w:cstheme="minorHAnsi"/>
          <w:b/>
          <w:sz w:val="22"/>
          <w:szCs w:val="22"/>
          <w:lang w:val="en-GB"/>
        </w:rPr>
        <w:t>TEXT: Calculate weight as % body weight</w:t>
      </w:r>
      <w:r w:rsidR="00C2053C">
        <w:rPr>
          <w:rFonts w:ascii="Helvetica" w:hAnsi="Helvetica" w:cstheme="minorHAnsi" w:hint="eastAsia"/>
          <w:b/>
          <w:sz w:val="22"/>
          <w:szCs w:val="22"/>
          <w:lang w:val="en-GB" w:eastAsia="zh-CN"/>
        </w:rPr>
        <w:t xml:space="preserve">  </w:t>
      </w:r>
      <w:r w:rsidR="00C2053C" w:rsidRPr="00C2053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C2053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Double take</w:t>
      </w:r>
      <w:r w:rsidR="00C2053C" w:rsidRPr="00C2053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5A412715" w14:textId="77777777" w:rsidR="009948B2" w:rsidRDefault="009948B2" w:rsidP="009948B2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EF72AF5" w14:textId="2B2F4831" w:rsidR="009948B2" w:rsidRDefault="005B5994" w:rsidP="002E182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After histological processing,</w:t>
      </w:r>
      <w:r w:rsidR="009948B2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9604C9" w:rsidRPr="009948B2">
        <w:rPr>
          <w:rFonts w:ascii="Helvetica" w:hAnsi="Helvetica" w:cstheme="minorHAnsi"/>
          <w:sz w:val="22"/>
          <w:szCs w:val="22"/>
          <w:lang w:val="en-GB"/>
        </w:rPr>
        <w:t xml:space="preserve">the tissue </w:t>
      </w:r>
      <w:r>
        <w:rPr>
          <w:rFonts w:ascii="Helvetica" w:hAnsi="Helvetica" w:cstheme="minorHAnsi"/>
          <w:sz w:val="22"/>
          <w:szCs w:val="22"/>
          <w:lang w:val="en-GB"/>
        </w:rPr>
        <w:t xml:space="preserve">can be imaged </w:t>
      </w:r>
      <w:r w:rsidR="009948B2">
        <w:rPr>
          <w:rFonts w:ascii="Helvetica" w:hAnsi="Helvetica" w:cstheme="minorHAnsi"/>
          <w:sz w:val="22"/>
          <w:szCs w:val="22"/>
          <w:lang w:val="en-GB"/>
        </w:rPr>
        <w:t>under</w:t>
      </w:r>
      <w:r w:rsidR="009604C9" w:rsidRPr="009948B2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9948B2"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="00E67AF6">
        <w:rPr>
          <w:rFonts w:ascii="Helvetica" w:hAnsi="Helvetica" w:cstheme="minorHAnsi"/>
          <w:sz w:val="22"/>
          <w:szCs w:val="22"/>
          <w:lang w:val="en-GB"/>
        </w:rPr>
        <w:t>10</w:t>
      </w:r>
      <w:r w:rsidR="009948B2">
        <w:rPr>
          <w:rFonts w:ascii="Helvetica" w:hAnsi="Helvetica" w:cstheme="minorHAnsi"/>
          <w:sz w:val="22"/>
          <w:szCs w:val="22"/>
          <w:lang w:val="en-GB"/>
        </w:rPr>
        <w:t>X objective of a</w:t>
      </w:r>
      <w:r w:rsidR="009604C9" w:rsidRPr="009948B2">
        <w:rPr>
          <w:rFonts w:ascii="Helvetica" w:hAnsi="Helvetica" w:cstheme="minorHAnsi"/>
          <w:sz w:val="22"/>
          <w:szCs w:val="22"/>
          <w:lang w:val="en-GB"/>
        </w:rPr>
        <w:t xml:space="preserve"> light microscope connected to a camera to obtain histological photos</w:t>
      </w:r>
      <w:r w:rsidR="009948B2">
        <w:rPr>
          <w:rFonts w:ascii="Helvetica" w:hAnsi="Helvetica" w:cstheme="minorHAnsi"/>
          <w:sz w:val="22"/>
          <w:szCs w:val="22"/>
          <w:lang w:val="en-GB"/>
        </w:rPr>
        <w:t xml:space="preserve"> of the harvested tissue </w:t>
      </w:r>
      <w:r w:rsidR="009948B2">
        <w:rPr>
          <w:rFonts w:ascii="Helvetica" w:hAnsi="Helvetica" w:cstheme="minorHAnsi"/>
          <w:b/>
          <w:sz w:val="22"/>
          <w:szCs w:val="22"/>
          <w:lang w:val="en-GB"/>
        </w:rPr>
        <w:t>[1</w:t>
      </w:r>
      <w:r w:rsidR="00327081">
        <w:rPr>
          <w:rFonts w:ascii="Helvetica" w:hAnsi="Helvetica" w:cstheme="minorHAnsi"/>
          <w:b/>
          <w:sz w:val="22"/>
          <w:szCs w:val="22"/>
          <w:lang w:val="en-GB"/>
        </w:rPr>
        <w:t>-TXT</w:t>
      </w:r>
      <w:r w:rsidR="009948B2">
        <w:rPr>
          <w:rFonts w:ascii="Helvetica" w:hAnsi="Helvetica" w:cstheme="minorHAnsi"/>
          <w:b/>
          <w:sz w:val="22"/>
          <w:szCs w:val="22"/>
          <w:lang w:val="en-GB"/>
        </w:rPr>
        <w:t>]</w:t>
      </w:r>
      <w:r w:rsidR="009948B2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4FF156CB" w14:textId="77777777" w:rsidR="002E1824" w:rsidRPr="002E1824" w:rsidRDefault="002E1824" w:rsidP="002E182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1BAC67FF" w14:textId="30394B47" w:rsidR="00B51F44" w:rsidRDefault="009948B2" w:rsidP="00B51F4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MED: Talent placing tissue under microscope</w:t>
      </w:r>
      <w:r w:rsidR="00327081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327081">
        <w:rPr>
          <w:rFonts w:ascii="Helvetica" w:hAnsi="Helvetica" w:cstheme="minorHAnsi"/>
          <w:b/>
          <w:sz w:val="22"/>
          <w:szCs w:val="22"/>
          <w:lang w:val="en-GB"/>
        </w:rPr>
        <w:t>TEXT: See text for tissue processing details</w:t>
      </w:r>
    </w:p>
    <w:p w14:paraId="5BDA1F68" w14:textId="77777777" w:rsidR="00B51F44" w:rsidRPr="00F304E5" w:rsidRDefault="00B51F44" w:rsidP="00B51F44">
      <w:pPr>
        <w:rPr>
          <w:rFonts w:ascii="Helvetica" w:hAnsi="Helvetica" w:cstheme="minorHAnsi"/>
          <w:sz w:val="22"/>
          <w:szCs w:val="22"/>
          <w:shd w:val="clear" w:color="auto" w:fill="FFFFFF"/>
          <w:lang w:val="en-GB"/>
        </w:rPr>
      </w:pPr>
    </w:p>
    <w:p w14:paraId="49B503D5" w14:textId="4060E429" w:rsidR="00B51F44" w:rsidRPr="00B51F44" w:rsidRDefault="00B51F44" w:rsidP="00B51F44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  <w:lang w:val="en-GB"/>
        </w:rPr>
      </w:pPr>
      <w:r w:rsidRPr="00F304E5">
        <w:rPr>
          <w:rFonts w:ascii="Helvetica" w:hAnsi="Helvetica" w:cstheme="minorHAnsi"/>
          <w:b/>
          <w:sz w:val="22"/>
          <w:szCs w:val="22"/>
          <w:shd w:val="clear" w:color="auto" w:fill="FFFFFF"/>
          <w:lang w:val="en-GB"/>
        </w:rPr>
        <w:t xml:space="preserve">BrdU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  <w:lang w:val="en-GB"/>
        </w:rPr>
        <w:t>I</w:t>
      </w:r>
      <w:r w:rsidRPr="00F304E5">
        <w:rPr>
          <w:rFonts w:ascii="Helvetica" w:hAnsi="Helvetica" w:cstheme="minorHAnsi"/>
          <w:b/>
          <w:sz w:val="22"/>
          <w:szCs w:val="22"/>
          <w:shd w:val="clear" w:color="auto" w:fill="FFFFFF"/>
          <w:lang w:val="en-GB"/>
        </w:rPr>
        <w:t xml:space="preserve">mmunoreactive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  <w:lang w:val="en-GB"/>
        </w:rPr>
        <w:t>C</w:t>
      </w:r>
      <w:r w:rsidRPr="00F304E5">
        <w:rPr>
          <w:rFonts w:ascii="Helvetica" w:hAnsi="Helvetica" w:cstheme="minorHAnsi"/>
          <w:b/>
          <w:sz w:val="22"/>
          <w:szCs w:val="22"/>
          <w:shd w:val="clear" w:color="auto" w:fill="FFFFFF"/>
          <w:lang w:val="en-GB"/>
        </w:rPr>
        <w:t>ell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  <w:lang w:val="en-GB"/>
        </w:rPr>
        <w:t xml:space="preserve"> Area Measurement</w:t>
      </w:r>
    </w:p>
    <w:p w14:paraId="601DD44E" w14:textId="77777777" w:rsidR="00B51F44" w:rsidRPr="00B51F44" w:rsidRDefault="00B51F44" w:rsidP="00B51F44">
      <w:pPr>
        <w:pStyle w:val="ListParagraph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sz w:val="22"/>
          <w:szCs w:val="22"/>
          <w:lang w:val="en-GB"/>
        </w:rPr>
      </w:pPr>
    </w:p>
    <w:p w14:paraId="59F3B4A4" w14:textId="1759D853" w:rsidR="00B51F44" w:rsidRPr="00B51F44" w:rsidRDefault="00B51F44" w:rsidP="00B51F4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  <w:lang w:val="en-GB"/>
        </w:rPr>
        <w:t xml:space="preserve">To measure the area of the BrdU immunoreactive cells, open the image of interest in ImageJ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  <w:lang w:val="en-GB"/>
        </w:rPr>
        <w:t>[1]</w:t>
      </w:r>
      <w:r>
        <w:rPr>
          <w:rFonts w:ascii="Helvetica" w:hAnsi="Helvetica" w:cstheme="minorHAnsi"/>
          <w:sz w:val="22"/>
          <w:szCs w:val="22"/>
          <w:shd w:val="clear" w:color="auto" w:fill="FFFFFF"/>
          <w:lang w:val="en-GB"/>
        </w:rPr>
        <w:t xml:space="preserve"> and open the stage micrometer image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  <w:lang w:val="en-GB"/>
        </w:rPr>
        <w:t>[2]</w:t>
      </w:r>
      <w:r>
        <w:rPr>
          <w:rFonts w:ascii="Helvetica" w:hAnsi="Helvetica" w:cstheme="minorHAnsi"/>
          <w:sz w:val="22"/>
          <w:szCs w:val="22"/>
          <w:shd w:val="clear" w:color="auto" w:fill="FFFFFF"/>
          <w:lang w:val="en-GB"/>
        </w:rPr>
        <w:t>.</w:t>
      </w:r>
    </w:p>
    <w:p w14:paraId="6CCCAEE2" w14:textId="77777777" w:rsidR="00B51F44" w:rsidRPr="00B51F44" w:rsidRDefault="00B51F44" w:rsidP="00B51F4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E713061" w14:textId="4264201B" w:rsidR="00B51F44" w:rsidRDefault="00B51F44" w:rsidP="00B51F4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WIDE: Talent at computer, opening image, with monitor visible in frame</w:t>
      </w:r>
    </w:p>
    <w:p w14:paraId="16307132" w14:textId="6C037AC7" w:rsidR="00B51F44" w:rsidRPr="00B51F44" w:rsidRDefault="00B51F44" w:rsidP="00B51F4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BrdU Immunoreactive Cell Area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>:</w:t>
      </w:r>
      <w:r>
        <w:rPr>
          <w:rFonts w:ascii="Helvetica" w:hAnsi="Helvetica" w:cstheme="minorHAnsi"/>
          <w:sz w:val="22"/>
          <w:szCs w:val="22"/>
          <w:lang w:val="en-GB"/>
        </w:rPr>
        <w:t xml:space="preserve"> Stage micrometer image being opened</w:t>
      </w:r>
    </w:p>
    <w:p w14:paraId="7565EBF0" w14:textId="77777777" w:rsidR="00B51F44" w:rsidRPr="00F304E5" w:rsidRDefault="00B51F44" w:rsidP="00B51F44">
      <w:pPr>
        <w:pStyle w:val="ListParagraph"/>
        <w:ind w:left="0"/>
        <w:rPr>
          <w:rFonts w:ascii="Helvetica" w:hAnsi="Helvetica" w:cstheme="minorHAnsi"/>
          <w:b/>
          <w:sz w:val="22"/>
          <w:szCs w:val="22"/>
          <w:lang w:val="en-GB"/>
        </w:rPr>
      </w:pPr>
    </w:p>
    <w:p w14:paraId="718BF968" w14:textId="75305D1B" w:rsidR="00B51F44" w:rsidRDefault="00C22CC8" w:rsidP="00C22CC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C22CC8">
        <w:rPr>
          <w:rFonts w:ascii="Helvetica" w:hAnsi="Helvetica" w:cstheme="minorHAnsi"/>
          <w:sz w:val="22"/>
          <w:szCs w:val="22"/>
          <w:lang w:val="en-GB" w:eastAsia="en-GB"/>
        </w:rPr>
        <w:lastRenderedPageBreak/>
        <w:t>Use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 the straight-line selection tool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 to 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draw a straight line on the </w:t>
      </w:r>
      <w:r w:rsidR="00B51F44" w:rsidRPr="00C22CC8">
        <w:rPr>
          <w:rFonts w:ascii="Helvetica" w:hAnsi="Helvetica" w:cstheme="minorHAnsi"/>
          <w:sz w:val="22"/>
          <w:szCs w:val="22"/>
          <w:lang w:val="en-GB" w:eastAsia="en-GB"/>
        </w:rPr>
        <w:t xml:space="preserve">micrometer image 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>to define a known distance</w:t>
      </w:r>
      <w:r>
        <w:rPr>
          <w:rFonts w:ascii="Helvetica" w:hAnsi="Helvetica" w:cstheme="minorHAnsi"/>
          <w:sz w:val="22"/>
          <w:szCs w:val="22"/>
          <w:lang w:val="en-GB"/>
        </w:rPr>
        <w:t xml:space="preserve"> and select </w:t>
      </w:r>
      <w:r>
        <w:rPr>
          <w:rFonts w:ascii="Helvetica" w:hAnsi="Helvetica" w:cstheme="minorHAnsi"/>
          <w:b/>
          <w:sz w:val="22"/>
          <w:szCs w:val="22"/>
          <w:lang w:val="en-GB"/>
        </w:rPr>
        <w:t>Set Scale</w:t>
      </w:r>
      <w:r>
        <w:rPr>
          <w:rFonts w:ascii="Helvetica" w:hAnsi="Helvetica" w:cstheme="minorHAnsi"/>
          <w:sz w:val="22"/>
          <w:szCs w:val="22"/>
          <w:lang w:val="en-GB"/>
        </w:rPr>
        <w:t xml:space="preserve"> in the </w:t>
      </w:r>
      <w:r>
        <w:rPr>
          <w:rFonts w:ascii="Helvetica" w:hAnsi="Helvetica" w:cstheme="minorHAnsi"/>
          <w:b/>
          <w:sz w:val="22"/>
          <w:szCs w:val="22"/>
          <w:lang w:val="en-GB"/>
        </w:rPr>
        <w:t>Analyse</w:t>
      </w:r>
      <w:r>
        <w:rPr>
          <w:rFonts w:ascii="Helvetica" w:hAnsi="Helvetica" w:cstheme="minorHAnsi"/>
          <w:sz w:val="22"/>
          <w:szCs w:val="22"/>
          <w:lang w:val="en-GB"/>
        </w:rPr>
        <w:t xml:space="preserve"> menu </w:t>
      </w:r>
      <w:r>
        <w:rPr>
          <w:rFonts w:ascii="Helvetica" w:hAnsi="Helvetica" w:cstheme="minorHAnsi"/>
          <w:b/>
          <w:sz w:val="22"/>
          <w:szCs w:val="22"/>
          <w:lang w:val="en-GB"/>
        </w:rPr>
        <w:t>[1]</w:t>
      </w:r>
      <w:r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5B70D336" w14:textId="77777777" w:rsidR="00C22CC8" w:rsidRDefault="00C22CC8" w:rsidP="00C22CC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7A9130BC" w14:textId="178C93FE" w:rsidR="00C22CC8" w:rsidRDefault="00C22CC8" w:rsidP="00C22CC8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BrdU Immunoreactive Cell Area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>:</w:t>
      </w:r>
      <w:r>
        <w:rPr>
          <w:rFonts w:ascii="Helvetica" w:hAnsi="Helvetica" w:cstheme="minorHAnsi"/>
          <w:sz w:val="22"/>
          <w:szCs w:val="22"/>
          <w:lang w:val="en-GB"/>
        </w:rPr>
        <w:t xml:space="preserve"> Line being drawn, then Set Scale being selected</w:t>
      </w:r>
    </w:p>
    <w:p w14:paraId="4EE6D075" w14:textId="77777777" w:rsidR="00C22CC8" w:rsidRDefault="00C22CC8" w:rsidP="00C22CC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0CB2198" w14:textId="7E48D7FB" w:rsidR="00C22CC8" w:rsidRDefault="00B51F44" w:rsidP="00C22CC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C22CC8">
        <w:rPr>
          <w:rFonts w:ascii="Helvetica" w:hAnsi="Helvetica" w:cstheme="minorHAnsi"/>
          <w:sz w:val="22"/>
          <w:szCs w:val="22"/>
          <w:lang w:val="en-GB" w:eastAsia="en-GB"/>
        </w:rPr>
        <w:t xml:space="preserve">Enter a value in the </w:t>
      </w:r>
      <w:r w:rsidRPr="00C22CC8">
        <w:rPr>
          <w:rFonts w:ascii="Helvetica" w:hAnsi="Helvetica" w:cstheme="minorHAnsi"/>
          <w:b/>
          <w:sz w:val="22"/>
          <w:szCs w:val="22"/>
          <w:lang w:val="en-GB" w:eastAsia="en-GB"/>
        </w:rPr>
        <w:t>Known Distance</w:t>
      </w:r>
      <w:r w:rsidRPr="00C22CC8">
        <w:rPr>
          <w:rFonts w:ascii="Helvetica" w:hAnsi="Helvetica" w:cstheme="minorHAnsi"/>
          <w:sz w:val="22"/>
          <w:szCs w:val="22"/>
          <w:lang w:val="en-GB" w:eastAsia="en-GB"/>
        </w:rPr>
        <w:t xml:space="preserve"> box and define the unit of length in the </w:t>
      </w:r>
      <w:r w:rsidRPr="00C22CC8">
        <w:rPr>
          <w:rFonts w:ascii="Helvetica" w:hAnsi="Helvetica" w:cstheme="minorHAnsi"/>
          <w:b/>
          <w:sz w:val="22"/>
          <w:szCs w:val="22"/>
          <w:lang w:val="en-GB" w:eastAsia="en-GB"/>
        </w:rPr>
        <w:t>Unit of Length</w:t>
      </w:r>
      <w:r w:rsidRPr="00C22CC8">
        <w:rPr>
          <w:rFonts w:ascii="Helvetica" w:hAnsi="Helvetica" w:cstheme="minorHAnsi"/>
          <w:sz w:val="22"/>
          <w:szCs w:val="22"/>
          <w:lang w:val="en-GB" w:eastAsia="en-GB"/>
        </w:rPr>
        <w:t xml:space="preserve"> box</w:t>
      </w:r>
      <w:r w:rsidR="00C22CC8">
        <w:rPr>
          <w:rFonts w:ascii="Helvetica" w:hAnsi="Helvetica" w:cstheme="minorHAnsi"/>
          <w:sz w:val="22"/>
          <w:szCs w:val="22"/>
          <w:lang w:val="en-GB" w:eastAsia="en-GB"/>
        </w:rPr>
        <w:t xml:space="preserve"> </w:t>
      </w:r>
      <w:r w:rsidR="00C22CC8">
        <w:rPr>
          <w:rFonts w:ascii="Helvetica" w:hAnsi="Helvetica" w:cstheme="minorHAnsi"/>
          <w:b/>
          <w:sz w:val="22"/>
          <w:szCs w:val="22"/>
          <w:lang w:val="en-GB" w:eastAsia="en-GB"/>
        </w:rPr>
        <w:t>[1]</w:t>
      </w:r>
      <w:r w:rsidRPr="00C22CC8">
        <w:rPr>
          <w:rFonts w:ascii="Helvetica" w:hAnsi="Helvetica" w:cstheme="minorHAnsi"/>
          <w:sz w:val="22"/>
          <w:szCs w:val="22"/>
          <w:lang w:val="en-GB" w:eastAsia="en-GB"/>
        </w:rPr>
        <w:t>.</w:t>
      </w:r>
    </w:p>
    <w:p w14:paraId="4B92AA39" w14:textId="77777777" w:rsidR="00C22CC8" w:rsidRDefault="00C22CC8" w:rsidP="00C22CC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2339DFBB" w14:textId="7775E4CD" w:rsidR="00C22CC8" w:rsidRDefault="00C22CC8" w:rsidP="00C22CC8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BrdU Immunoreactive Cell Area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>:</w:t>
      </w:r>
      <w:r>
        <w:rPr>
          <w:rFonts w:ascii="Helvetica" w:hAnsi="Helvetica" w:cstheme="minorHAnsi"/>
          <w:sz w:val="22"/>
          <w:szCs w:val="22"/>
          <w:lang w:val="en-GB"/>
        </w:rPr>
        <w:t xml:space="preserve"> Value being entered into Known Distance box, then unit of length being entered</w:t>
      </w:r>
    </w:p>
    <w:p w14:paraId="31F8AC93" w14:textId="77777777" w:rsidR="00C22CC8" w:rsidRDefault="00C22CC8" w:rsidP="00C22CC8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730A3A0B" w14:textId="21FA4B43" w:rsidR="00C22CC8" w:rsidRDefault="00B51F44" w:rsidP="00C22CC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C22CC8">
        <w:rPr>
          <w:rFonts w:ascii="Helvetica" w:hAnsi="Helvetica" w:cstheme="minorHAnsi"/>
          <w:sz w:val="22"/>
          <w:szCs w:val="22"/>
          <w:lang w:val="en-GB" w:eastAsia="en-GB"/>
        </w:rPr>
        <w:t>Open an image of interest to m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easure the </w:t>
      </w:r>
      <w:r w:rsidRPr="00C22CC8">
        <w:rPr>
          <w:rFonts w:ascii="Helvetica" w:hAnsi="Helvetica" w:cstheme="minorHAnsi"/>
          <w:sz w:val="22"/>
          <w:szCs w:val="22"/>
          <w:shd w:val="clear" w:color="auto" w:fill="FFFFFF"/>
          <w:lang w:val="en-GB"/>
        </w:rPr>
        <w:t>area of the BrdU immunoreactive cells per crypt</w:t>
      </w:r>
      <w:r w:rsidR="00C22CC8" w:rsidRPr="00C22CC8">
        <w:rPr>
          <w:rFonts w:ascii="Helvetica" w:hAnsi="Helvetica" w:cstheme="minorHAnsi"/>
          <w:sz w:val="22"/>
          <w:szCs w:val="22"/>
          <w:shd w:val="clear" w:color="auto" w:fill="FFFFFF"/>
          <w:lang w:val="en-GB"/>
        </w:rPr>
        <w:t xml:space="preserve"> and</w:t>
      </w:r>
      <w:r w:rsidR="00C22CC8" w:rsidRPr="00C22CC8">
        <w:rPr>
          <w:rFonts w:ascii="Helvetica" w:hAnsi="Helvetica" w:cstheme="minorHAnsi"/>
          <w:sz w:val="22"/>
          <w:szCs w:val="22"/>
          <w:lang w:val="en-GB"/>
        </w:rPr>
        <w:t xml:space="preserve"> s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et the </w:t>
      </w:r>
      <w:r w:rsidRPr="00C22CC8">
        <w:rPr>
          <w:rStyle w:val="st"/>
          <w:rFonts w:ascii="Helvetica" w:hAnsi="Helvetica" w:cstheme="minorHAnsi"/>
          <w:sz w:val="22"/>
          <w:szCs w:val="22"/>
          <w:lang w:val="en-GB"/>
        </w:rPr>
        <w:t xml:space="preserve">color graphics to </w:t>
      </w:r>
      <w:r w:rsidRPr="00C22CC8">
        <w:rPr>
          <w:rFonts w:ascii="Helvetica" w:hAnsi="Helvetica" w:cstheme="minorHAnsi"/>
          <w:sz w:val="22"/>
          <w:szCs w:val="22"/>
          <w:lang w:val="en-GB"/>
        </w:rPr>
        <w:t>8</w:t>
      </w:r>
      <w:r w:rsidR="004D668F">
        <w:rPr>
          <w:rFonts w:ascii="Helvetica" w:hAnsi="Helvetica" w:cstheme="minorHAnsi"/>
          <w:sz w:val="22"/>
          <w:szCs w:val="22"/>
          <w:lang w:val="en-GB"/>
        </w:rPr>
        <w:t>-</w:t>
      </w:r>
      <w:r w:rsidRPr="00C22CC8">
        <w:rPr>
          <w:rFonts w:ascii="Helvetica" w:hAnsi="Helvetica" w:cstheme="minorHAnsi"/>
          <w:sz w:val="22"/>
          <w:szCs w:val="22"/>
          <w:lang w:val="en-GB"/>
        </w:rPr>
        <w:t>bit under the Image</w:t>
      </w:r>
      <w:r w:rsidR="00C22CC8" w:rsidRPr="00C22CC8">
        <w:rPr>
          <w:rFonts w:ascii="Helvetica" w:hAnsi="Helvetica" w:cstheme="minorHAnsi"/>
          <w:sz w:val="22"/>
          <w:szCs w:val="22"/>
          <w:lang w:val="en-GB"/>
        </w:rPr>
        <w:t>-</w:t>
      </w:r>
      <w:r w:rsidRPr="00C22CC8">
        <w:rPr>
          <w:rFonts w:ascii="Helvetica" w:hAnsi="Helvetica" w:cstheme="minorHAnsi"/>
          <w:sz w:val="22"/>
          <w:szCs w:val="22"/>
          <w:lang w:val="en-GB"/>
        </w:rPr>
        <w:t>Type menu</w:t>
      </w:r>
      <w:r w:rsidR="00C22CC8" w:rsidRPr="00C22CC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22CC8" w:rsidRPr="00C22CC8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Pr="00C22CC8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40C064D5" w14:textId="1E7E6C37" w:rsidR="00B51F44" w:rsidRPr="00C22CC8" w:rsidRDefault="00B51F44" w:rsidP="00C22CC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 </w:t>
      </w:r>
    </w:p>
    <w:p w14:paraId="55EDCA80" w14:textId="65067F94" w:rsidR="00C22CC8" w:rsidRPr="00C22CC8" w:rsidRDefault="00C22CC8" w:rsidP="00C22CC8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BrdU Immunoreactive Cell Area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>:</w:t>
      </w:r>
      <w:r>
        <w:rPr>
          <w:rFonts w:ascii="Helvetica" w:hAnsi="Helvetica" w:cstheme="minorHAnsi"/>
          <w:sz w:val="22"/>
          <w:szCs w:val="22"/>
          <w:lang w:val="en-GB"/>
        </w:rPr>
        <w:t xml:space="preserve"> Image being opened, then color being set to </w:t>
      </w:r>
      <w:r w:rsidR="004D668F">
        <w:rPr>
          <w:rFonts w:ascii="Helvetica" w:hAnsi="Helvetica" w:cstheme="minorHAnsi"/>
          <w:sz w:val="22"/>
          <w:szCs w:val="22"/>
          <w:lang w:val="en-GB"/>
        </w:rPr>
        <w:t>8-</w:t>
      </w:r>
      <w:r>
        <w:rPr>
          <w:rFonts w:ascii="Helvetica" w:hAnsi="Helvetica" w:cstheme="minorHAnsi"/>
          <w:sz w:val="22"/>
          <w:szCs w:val="22"/>
          <w:lang w:val="en-GB"/>
        </w:rPr>
        <w:t>bit</w:t>
      </w:r>
    </w:p>
    <w:p w14:paraId="2FE9073D" w14:textId="77777777" w:rsidR="00B51F44" w:rsidRPr="00F304E5" w:rsidRDefault="00B51F44" w:rsidP="00B51F44">
      <w:pPr>
        <w:pStyle w:val="ListParagraph"/>
        <w:ind w:left="0"/>
        <w:rPr>
          <w:rFonts w:ascii="Helvetica" w:hAnsi="Helvetica" w:cstheme="minorHAnsi"/>
          <w:sz w:val="22"/>
          <w:szCs w:val="22"/>
          <w:lang w:val="en-GB"/>
        </w:rPr>
      </w:pPr>
    </w:p>
    <w:p w14:paraId="19C76A0E" w14:textId="5FFE06B4" w:rsidR="00B51F44" w:rsidRDefault="00B51F44" w:rsidP="00C22CC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Increase the contrast of the image under </w:t>
      </w:r>
      <w:r w:rsidRPr="00C22CC8">
        <w:rPr>
          <w:rFonts w:ascii="Helvetica" w:hAnsi="Helvetica" w:cstheme="minorHAnsi"/>
          <w:b/>
          <w:sz w:val="22"/>
          <w:szCs w:val="22"/>
          <w:lang w:val="en-GB"/>
        </w:rPr>
        <w:t>Process</w:t>
      </w:r>
      <w:r w:rsidR="00C22CC8">
        <w:rPr>
          <w:rFonts w:ascii="Helvetica" w:hAnsi="Helvetica" w:cstheme="minorHAnsi"/>
          <w:b/>
          <w:sz w:val="22"/>
          <w:szCs w:val="22"/>
          <w:lang w:val="en-GB"/>
        </w:rPr>
        <w:t>-</w:t>
      </w:r>
      <w:r w:rsidRPr="00C22CC8">
        <w:rPr>
          <w:rFonts w:ascii="Helvetica" w:hAnsi="Helvetica" w:cstheme="minorHAnsi"/>
          <w:b/>
          <w:sz w:val="22"/>
          <w:szCs w:val="22"/>
          <w:lang w:val="en-GB"/>
        </w:rPr>
        <w:t>Enhance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 contrast and set the saturated pixels to 0.4%</w:t>
      </w:r>
      <w:r w:rsidR="00C22CC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22CC8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Pr="00C22CC8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2F54062D" w14:textId="77777777" w:rsidR="00C22CC8" w:rsidRDefault="00C22CC8" w:rsidP="00C22CC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B5B58E1" w14:textId="0DE5FE59" w:rsidR="00C22CC8" w:rsidRDefault="00C22CC8" w:rsidP="00C22CC8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BrdU Immunoreactive Cell Area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>:</w:t>
      </w:r>
      <w:r>
        <w:rPr>
          <w:rFonts w:ascii="Helvetica" w:hAnsi="Helvetica" w:cstheme="minorHAnsi"/>
          <w:sz w:val="22"/>
          <w:szCs w:val="22"/>
          <w:lang w:val="en-GB"/>
        </w:rPr>
        <w:t xml:space="preserve"> Contrast being increased, then pixels being set</w:t>
      </w:r>
    </w:p>
    <w:p w14:paraId="17DC1D96" w14:textId="77777777" w:rsidR="00C22CC8" w:rsidRDefault="00C22CC8" w:rsidP="00C22CC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F926D54" w14:textId="4D971E04" w:rsidR="00C22CC8" w:rsidRDefault="00B51F44" w:rsidP="00C22CC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C22CC8">
        <w:rPr>
          <w:rFonts w:ascii="Helvetica" w:hAnsi="Helvetica" w:cstheme="minorHAnsi"/>
          <w:sz w:val="22"/>
          <w:szCs w:val="22"/>
          <w:lang w:val="en-GB"/>
        </w:rPr>
        <w:t>Apply a threshold to the image to segment the immunopositivity</w:t>
      </w:r>
      <w:r w:rsidR="00C22CC8">
        <w:rPr>
          <w:rFonts w:ascii="Helvetica" w:hAnsi="Helvetica" w:cstheme="minorHAnsi"/>
          <w:sz w:val="22"/>
          <w:szCs w:val="22"/>
          <w:lang w:val="en-GB"/>
        </w:rPr>
        <w:t xml:space="preserve"> and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22CC8">
        <w:rPr>
          <w:rFonts w:ascii="Helvetica" w:hAnsi="Helvetica" w:cstheme="minorHAnsi"/>
          <w:sz w:val="22"/>
          <w:szCs w:val="22"/>
          <w:lang w:val="en-GB"/>
        </w:rPr>
        <w:t>s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elect </w:t>
      </w:r>
      <w:r w:rsidRPr="00C22CC8">
        <w:rPr>
          <w:rFonts w:ascii="Helvetica" w:hAnsi="Helvetica" w:cstheme="minorHAnsi"/>
          <w:b/>
          <w:sz w:val="22"/>
          <w:szCs w:val="22"/>
          <w:lang w:val="en-GB"/>
        </w:rPr>
        <w:t>Image</w:t>
      </w:r>
      <w:r w:rsidR="00C22CC8">
        <w:rPr>
          <w:rFonts w:ascii="Helvetica" w:hAnsi="Helvetica" w:cstheme="minorHAnsi"/>
          <w:b/>
          <w:sz w:val="22"/>
          <w:szCs w:val="22"/>
          <w:lang w:val="en-GB"/>
        </w:rPr>
        <w:t>-</w:t>
      </w:r>
      <w:r w:rsidRPr="00C22CC8">
        <w:rPr>
          <w:rFonts w:ascii="Helvetica" w:hAnsi="Helvetica" w:cstheme="minorHAnsi"/>
          <w:b/>
          <w:sz w:val="22"/>
          <w:szCs w:val="22"/>
          <w:lang w:val="en-GB"/>
        </w:rPr>
        <w:t>Adjust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22CC8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C22CC8">
        <w:rPr>
          <w:rFonts w:ascii="Helvetica" w:hAnsi="Helvetica" w:cstheme="minorHAnsi"/>
          <w:sz w:val="22"/>
          <w:szCs w:val="22"/>
          <w:lang w:val="en-GB"/>
        </w:rPr>
        <w:t>.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 </w:t>
      </w:r>
    </w:p>
    <w:p w14:paraId="3967643B" w14:textId="77777777" w:rsidR="00C22CC8" w:rsidRDefault="00C22CC8" w:rsidP="00C22CC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4482161D" w14:textId="07459E91" w:rsidR="00C22CC8" w:rsidRDefault="00C22CC8" w:rsidP="00C22CC8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BrdU Immunoreactive Cell Area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>:</w:t>
      </w:r>
      <w:r>
        <w:rPr>
          <w:rFonts w:ascii="Helvetica" w:hAnsi="Helvetica" w:cstheme="minorHAnsi"/>
          <w:sz w:val="22"/>
          <w:szCs w:val="22"/>
          <w:lang w:val="en-GB"/>
        </w:rPr>
        <w:t xml:space="preserve"> Threshold being applied, then Image/Adjust being selected</w:t>
      </w:r>
    </w:p>
    <w:p w14:paraId="45751832" w14:textId="77777777" w:rsidR="00C22CC8" w:rsidRDefault="00C22CC8" w:rsidP="00C22CC8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50CF0485" w14:textId="14E0DAE6" w:rsidR="00C22CC8" w:rsidRDefault="00C22CC8" w:rsidP="00C22CC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Select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val="en-GB"/>
        </w:rPr>
        <w:t>T</w:t>
      </w:r>
      <w:r w:rsidR="00B51F44" w:rsidRPr="00C22CC8">
        <w:rPr>
          <w:rFonts w:ascii="Helvetica" w:hAnsi="Helvetica" w:cstheme="minorHAnsi"/>
          <w:b/>
          <w:sz w:val="22"/>
          <w:szCs w:val="22"/>
          <w:lang w:val="en-GB"/>
        </w:rPr>
        <w:t>hreshold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 and </w:t>
      </w:r>
      <w:r w:rsidR="00B51F44" w:rsidRPr="00C22CC8">
        <w:rPr>
          <w:rFonts w:ascii="Helvetica" w:hAnsi="Helvetica" w:cstheme="minorHAnsi"/>
          <w:b/>
          <w:sz w:val="22"/>
          <w:szCs w:val="22"/>
          <w:lang w:val="en-GB"/>
        </w:rPr>
        <w:t>Re</w:t>
      </w:r>
      <w:r>
        <w:rPr>
          <w:rFonts w:ascii="Helvetica" w:hAnsi="Helvetica" w:cstheme="minorHAnsi"/>
          <w:b/>
          <w:sz w:val="22"/>
          <w:szCs w:val="22"/>
          <w:lang w:val="en-GB"/>
        </w:rPr>
        <w:t>d</w:t>
      </w:r>
      <w:r>
        <w:rPr>
          <w:rFonts w:ascii="Helvetica" w:hAnsi="Helvetica" w:cstheme="minorHAnsi"/>
          <w:sz w:val="22"/>
          <w:szCs w:val="22"/>
          <w:lang w:val="en-GB"/>
        </w:rPr>
        <w:t>, moving the threshold bar to select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 a threshold of around 10</w:t>
      </w:r>
      <w:r>
        <w:rPr>
          <w:rFonts w:ascii="Helvetica" w:hAnsi="Helvetica" w:cstheme="minorHAnsi"/>
          <w:sz w:val="22"/>
          <w:szCs w:val="22"/>
          <w:lang w:val="en-GB"/>
        </w:rPr>
        <w:t>-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20% </w:t>
      </w:r>
      <w:r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113A6234" w14:textId="77777777" w:rsidR="00327081" w:rsidRDefault="00327081" w:rsidP="00327081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C61052D" w14:textId="3D490A9C" w:rsidR="00C22CC8" w:rsidRDefault="00C22CC8" w:rsidP="00C22CC8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BrdU Immunoreactive Cell Area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: </w:t>
      </w:r>
      <w:r>
        <w:rPr>
          <w:rFonts w:ascii="Helvetica" w:hAnsi="Helvetica" w:cstheme="minorHAnsi"/>
          <w:sz w:val="22"/>
          <w:szCs w:val="22"/>
          <w:lang w:val="en-GB"/>
        </w:rPr>
        <w:t>Threshold being selected, then Red, then threshold being adjusted</w:t>
      </w:r>
    </w:p>
    <w:p w14:paraId="5320A8D0" w14:textId="77777777" w:rsidR="00C22CC8" w:rsidRDefault="00C22CC8" w:rsidP="00C22CC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C256974" w14:textId="4E34E4D9" w:rsidR="00B51F44" w:rsidRDefault="004D668F" w:rsidP="00C22CC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  <w:lang w:val="en-GB"/>
        </w:rPr>
        <w:t>Then s</w:t>
      </w:r>
      <w:r w:rsidR="00C22CC8">
        <w:rPr>
          <w:rFonts w:ascii="Helvetica" w:hAnsi="Helvetica" w:cstheme="minorHAnsi"/>
          <w:sz w:val="22"/>
          <w:szCs w:val="22"/>
          <w:shd w:val="clear" w:color="auto" w:fill="FFFFFF"/>
          <w:lang w:val="en-GB"/>
        </w:rPr>
        <w:t>elect</w:t>
      </w:r>
      <w:r w:rsidR="00B51F44" w:rsidRPr="00C22CC8">
        <w:rPr>
          <w:rFonts w:ascii="Helvetica" w:hAnsi="Helvetica" w:cstheme="minorHAnsi"/>
          <w:sz w:val="22"/>
          <w:szCs w:val="22"/>
          <w:lang w:val="en-GB" w:eastAsia="en-GB"/>
        </w:rPr>
        <w:t xml:space="preserve"> a 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>well-orientated crypt</w:t>
      </w:r>
      <w:r w:rsidR="00C22CC8">
        <w:rPr>
          <w:rFonts w:ascii="Helvetica" w:hAnsi="Helvetica" w:cstheme="minorHAnsi"/>
          <w:sz w:val="22"/>
          <w:szCs w:val="22"/>
          <w:lang w:val="en-GB"/>
        </w:rPr>
        <w:t xml:space="preserve"> and use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 the free hand selection tool to mark the area around it</w:t>
      </w:r>
      <w:r w:rsidR="00C22CC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22CC8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1C2D8B4C" w14:textId="77777777" w:rsidR="00C22CC8" w:rsidRDefault="00C22CC8" w:rsidP="00C22CC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0A3DE1AD" w14:textId="5AC286B0" w:rsidR="00C22CC8" w:rsidRDefault="00C22CC8" w:rsidP="00C22CC8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BrdU Immunoreactive Cell Area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>:</w:t>
      </w:r>
      <w:r>
        <w:rPr>
          <w:rFonts w:ascii="Helvetica" w:hAnsi="Helvetica" w:cstheme="minorHAnsi"/>
          <w:sz w:val="22"/>
          <w:szCs w:val="22"/>
          <w:lang w:val="en-GB"/>
        </w:rPr>
        <w:t xml:space="preserve"> Crypt being selected, then area being marked</w:t>
      </w:r>
    </w:p>
    <w:p w14:paraId="4CF5C66D" w14:textId="77777777" w:rsidR="00C22CC8" w:rsidRDefault="00C22CC8" w:rsidP="00C22CC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EFD2F2B" w14:textId="10AF756A" w:rsidR="00C22CC8" w:rsidRDefault="00B51F44" w:rsidP="00C22CC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To measure the threshold area, </w:t>
      </w:r>
      <w:r w:rsidR="00C22CC8">
        <w:rPr>
          <w:rFonts w:ascii="Helvetica" w:hAnsi="Helvetica" w:cstheme="minorHAnsi"/>
          <w:sz w:val="22"/>
          <w:szCs w:val="22"/>
          <w:lang w:val="en-GB"/>
        </w:rPr>
        <w:t>open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 the </w:t>
      </w:r>
      <w:r w:rsidRPr="00C22CC8">
        <w:rPr>
          <w:rFonts w:ascii="Helvetica" w:hAnsi="Helvetica" w:cstheme="minorHAnsi"/>
          <w:b/>
          <w:sz w:val="22"/>
          <w:szCs w:val="22"/>
          <w:lang w:val="en-GB"/>
        </w:rPr>
        <w:t>Analyse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 tab</w:t>
      </w:r>
      <w:r w:rsidR="00C22CC8">
        <w:rPr>
          <w:rFonts w:ascii="Helvetica" w:hAnsi="Helvetica" w:cstheme="minorHAnsi"/>
          <w:sz w:val="22"/>
          <w:szCs w:val="22"/>
          <w:lang w:val="en-GB"/>
        </w:rPr>
        <w:t xml:space="preserve"> and select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C22CC8">
        <w:rPr>
          <w:rFonts w:ascii="Helvetica" w:hAnsi="Helvetica" w:cstheme="minorHAnsi"/>
          <w:b/>
          <w:sz w:val="22"/>
          <w:szCs w:val="22"/>
          <w:lang w:val="en-GB"/>
        </w:rPr>
        <w:t>Analyse particles</w:t>
      </w:r>
      <w:r w:rsidR="00C22CC8">
        <w:rPr>
          <w:rFonts w:ascii="Helvetica" w:hAnsi="Helvetica" w:cstheme="minorHAnsi"/>
          <w:b/>
          <w:sz w:val="22"/>
          <w:szCs w:val="22"/>
          <w:lang w:val="en-GB"/>
        </w:rPr>
        <w:t xml:space="preserve"> [1]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. </w:t>
      </w:r>
    </w:p>
    <w:p w14:paraId="36380AD9" w14:textId="77777777" w:rsidR="00C22CC8" w:rsidRDefault="00C22CC8" w:rsidP="00C22CC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E8F0B40" w14:textId="27DC68B0" w:rsidR="00C22CC8" w:rsidRDefault="00C22CC8" w:rsidP="00C22CC8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BrdU Immunoreactive Cell Area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>:</w:t>
      </w:r>
      <w:r>
        <w:rPr>
          <w:rFonts w:ascii="Helvetica" w:hAnsi="Helvetica" w:cstheme="minorHAnsi"/>
          <w:sz w:val="22"/>
          <w:szCs w:val="22"/>
          <w:lang w:val="en-GB"/>
        </w:rPr>
        <w:t xml:space="preserve"> Analyse tab being opened, then Analyse particles being selected</w:t>
      </w:r>
    </w:p>
    <w:p w14:paraId="0778B022" w14:textId="77777777" w:rsidR="00C22CC8" w:rsidRDefault="00C22CC8" w:rsidP="00C22CC8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5E76963C" w14:textId="74197D72" w:rsidR="00C22CC8" w:rsidRDefault="00B51F44" w:rsidP="00C22CC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C22CC8">
        <w:rPr>
          <w:rFonts w:ascii="Helvetica" w:hAnsi="Helvetica" w:cstheme="minorHAnsi"/>
          <w:sz w:val="22"/>
          <w:szCs w:val="22"/>
          <w:lang w:val="en-GB"/>
        </w:rPr>
        <w:lastRenderedPageBreak/>
        <w:t xml:space="preserve">In the </w:t>
      </w:r>
      <w:r w:rsidRPr="00C22CC8">
        <w:rPr>
          <w:rFonts w:ascii="Helvetica" w:hAnsi="Helvetica" w:cstheme="minorHAnsi"/>
          <w:b/>
          <w:sz w:val="22"/>
          <w:szCs w:val="22"/>
          <w:lang w:val="en-GB"/>
        </w:rPr>
        <w:t>Analyse particle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 window, set</w:t>
      </w:r>
      <w:r w:rsidR="00C22CC8">
        <w:rPr>
          <w:rFonts w:ascii="Helvetica" w:hAnsi="Helvetica" w:cstheme="minorHAnsi"/>
          <w:sz w:val="22"/>
          <w:szCs w:val="22"/>
          <w:lang w:val="en-GB"/>
        </w:rPr>
        <w:t xml:space="preserve"> the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C22CC8">
        <w:rPr>
          <w:rFonts w:ascii="Helvetica" w:hAnsi="Helvetica" w:cstheme="minorHAnsi"/>
          <w:b/>
          <w:sz w:val="22"/>
          <w:szCs w:val="22"/>
          <w:lang w:val="en-GB"/>
        </w:rPr>
        <w:t>Size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 to </w:t>
      </w:r>
      <w:r w:rsidRPr="00C22CC8">
        <w:rPr>
          <w:rFonts w:ascii="Helvetica" w:hAnsi="Helvetica" w:cstheme="minorHAnsi"/>
          <w:b/>
          <w:sz w:val="22"/>
          <w:szCs w:val="22"/>
          <w:lang w:val="en-GB"/>
        </w:rPr>
        <w:t>20</w:t>
      </w:r>
      <w:r w:rsidR="00C22CC8">
        <w:rPr>
          <w:rFonts w:ascii="Helvetica" w:hAnsi="Helvetica" w:cstheme="minorHAnsi"/>
          <w:b/>
          <w:sz w:val="22"/>
          <w:szCs w:val="22"/>
          <w:lang w:val="en-GB"/>
        </w:rPr>
        <w:t xml:space="preserve"> to </w:t>
      </w:r>
      <w:r w:rsidRPr="00C22CC8">
        <w:rPr>
          <w:rFonts w:ascii="Helvetica" w:hAnsi="Helvetica" w:cstheme="minorHAnsi"/>
          <w:b/>
          <w:sz w:val="22"/>
          <w:szCs w:val="22"/>
          <w:lang w:val="en-GB"/>
        </w:rPr>
        <w:t>infinity</w:t>
      </w:r>
      <w:r w:rsidR="00C22CC8">
        <w:rPr>
          <w:rFonts w:ascii="Helvetica" w:hAnsi="Helvetica" w:cstheme="minorHAnsi"/>
          <w:sz w:val="22"/>
          <w:szCs w:val="22"/>
          <w:lang w:val="en-GB"/>
        </w:rPr>
        <w:t xml:space="preserve"> and 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click the box </w:t>
      </w:r>
      <w:r w:rsidRPr="00C22CC8">
        <w:rPr>
          <w:rFonts w:ascii="Helvetica" w:hAnsi="Helvetica" w:cstheme="minorHAnsi"/>
          <w:b/>
          <w:sz w:val="22"/>
          <w:szCs w:val="22"/>
          <w:lang w:val="en-GB"/>
        </w:rPr>
        <w:t>pixel units</w:t>
      </w:r>
      <w:r w:rsidR="00C22CC8">
        <w:rPr>
          <w:rFonts w:ascii="Helvetica" w:hAnsi="Helvetica" w:cstheme="minorHAnsi"/>
          <w:b/>
          <w:sz w:val="22"/>
          <w:szCs w:val="22"/>
          <w:lang w:val="en-GB"/>
        </w:rPr>
        <w:t xml:space="preserve"> [1]</w:t>
      </w:r>
      <w:r w:rsidR="00C22CC8">
        <w:rPr>
          <w:rFonts w:ascii="Helvetica" w:hAnsi="Helvetica" w:cstheme="minorHAnsi"/>
          <w:sz w:val="22"/>
          <w:szCs w:val="22"/>
          <w:lang w:val="en-GB"/>
        </w:rPr>
        <w:t>.</w:t>
      </w:r>
      <w:r w:rsidRPr="00C22CC8">
        <w:rPr>
          <w:rFonts w:ascii="Helvetica" w:hAnsi="Helvetica" w:cstheme="minorHAnsi"/>
          <w:sz w:val="22"/>
          <w:szCs w:val="22"/>
          <w:lang w:val="en-GB"/>
        </w:rPr>
        <w:t xml:space="preserve"> </w:t>
      </w:r>
    </w:p>
    <w:p w14:paraId="717BEFA7" w14:textId="77777777" w:rsidR="00C22CC8" w:rsidRDefault="00C22CC8" w:rsidP="00C22CC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55619726" w14:textId="6315B63F" w:rsidR="00C22CC8" w:rsidRDefault="00C22CC8" w:rsidP="00C22CC8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BrdU Immunoreactive Cell Area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>:</w:t>
      </w:r>
      <w:r>
        <w:rPr>
          <w:rFonts w:ascii="Helvetica" w:hAnsi="Helvetica" w:cstheme="minorHAnsi"/>
          <w:sz w:val="22"/>
          <w:szCs w:val="22"/>
          <w:lang w:val="en-GB"/>
        </w:rPr>
        <w:t xml:space="preserve"> Size being set to 20-infinity and pixel units being clicked</w:t>
      </w:r>
    </w:p>
    <w:p w14:paraId="03416A7B" w14:textId="77777777" w:rsidR="00C22CC8" w:rsidRDefault="00C22CC8" w:rsidP="00C22CC8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1B9C00E0" w14:textId="32FF3EDC" w:rsidR="00C22CC8" w:rsidRDefault="00C22CC8" w:rsidP="00C22CC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S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>et</w:t>
      </w:r>
      <w:r>
        <w:rPr>
          <w:rFonts w:ascii="Helvetica" w:hAnsi="Helvetica" w:cstheme="minorHAnsi"/>
          <w:sz w:val="22"/>
          <w:szCs w:val="22"/>
          <w:lang w:val="en-GB"/>
        </w:rPr>
        <w:t xml:space="preserve"> the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B51F44" w:rsidRPr="00C22CC8">
        <w:rPr>
          <w:rFonts w:ascii="Helvetica" w:hAnsi="Helvetica" w:cstheme="minorHAnsi"/>
          <w:b/>
          <w:sz w:val="22"/>
          <w:szCs w:val="22"/>
          <w:lang w:val="en-GB"/>
        </w:rPr>
        <w:t>Circularity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 to </w:t>
      </w:r>
      <w:r w:rsidR="00B51F44" w:rsidRPr="00C22CC8">
        <w:rPr>
          <w:rFonts w:ascii="Helvetica" w:hAnsi="Helvetica" w:cstheme="minorHAnsi"/>
          <w:b/>
          <w:sz w:val="22"/>
          <w:szCs w:val="22"/>
          <w:lang w:val="en-GB"/>
        </w:rPr>
        <w:t>0</w:t>
      </w:r>
      <w:r>
        <w:rPr>
          <w:rFonts w:ascii="Helvetica" w:hAnsi="Helvetica" w:cstheme="minorHAnsi"/>
          <w:b/>
          <w:sz w:val="22"/>
          <w:szCs w:val="22"/>
          <w:lang w:val="en-GB"/>
        </w:rPr>
        <w:t xml:space="preserve"> to </w:t>
      </w:r>
      <w:r w:rsidR="00B51F44" w:rsidRPr="00C22CC8">
        <w:rPr>
          <w:rFonts w:ascii="Helvetica" w:hAnsi="Helvetica" w:cstheme="minorHAnsi"/>
          <w:b/>
          <w:sz w:val="22"/>
          <w:szCs w:val="22"/>
          <w:lang w:val="en-GB"/>
        </w:rPr>
        <w:t>1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 and set </w:t>
      </w:r>
      <w:r w:rsidR="00B51F44" w:rsidRPr="00C22CC8">
        <w:rPr>
          <w:rFonts w:ascii="Helvetica" w:hAnsi="Helvetica" w:cstheme="minorHAnsi"/>
          <w:b/>
          <w:sz w:val="22"/>
          <w:szCs w:val="22"/>
          <w:lang w:val="en-GB"/>
        </w:rPr>
        <w:t>Show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 to </w:t>
      </w:r>
      <w:r w:rsidR="00B51F44" w:rsidRPr="00C22CC8">
        <w:rPr>
          <w:rFonts w:ascii="Helvetica" w:hAnsi="Helvetica" w:cstheme="minorHAnsi"/>
          <w:b/>
          <w:sz w:val="22"/>
          <w:szCs w:val="22"/>
          <w:lang w:val="en-GB"/>
        </w:rPr>
        <w:t>Outlines</w:t>
      </w:r>
      <w:r>
        <w:rPr>
          <w:rFonts w:ascii="Helvetica" w:hAnsi="Helvetica" w:cstheme="minorHAnsi"/>
          <w:b/>
          <w:sz w:val="22"/>
          <w:szCs w:val="22"/>
          <w:lang w:val="en-GB"/>
        </w:rPr>
        <w:t xml:space="preserve"> [1]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051B4ED9" w14:textId="77777777" w:rsidR="00C22CC8" w:rsidRDefault="00C22CC8" w:rsidP="00C22CC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4F19573" w14:textId="6011A8F2" w:rsidR="00C22CC8" w:rsidRDefault="00C22CC8" w:rsidP="00C22CC8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BrdU Immunoreactive Cell Area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>:</w:t>
      </w:r>
      <w:r>
        <w:rPr>
          <w:rFonts w:ascii="Helvetica" w:hAnsi="Helvetica" w:cstheme="minorHAnsi"/>
          <w:sz w:val="22"/>
          <w:szCs w:val="22"/>
          <w:lang w:val="en-GB"/>
        </w:rPr>
        <w:t xml:space="preserve"> Circularity being set to 0.00-1.00 and Show being set to Outlines</w:t>
      </w:r>
    </w:p>
    <w:p w14:paraId="6CA7A1C8" w14:textId="77777777" w:rsidR="00C22CC8" w:rsidRDefault="00C22CC8" w:rsidP="00C22CC8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1908CC62" w14:textId="7EF77496" w:rsidR="00C22CC8" w:rsidRDefault="00C22CC8" w:rsidP="00C22CC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Then c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lick </w:t>
      </w:r>
      <w:r>
        <w:rPr>
          <w:rFonts w:ascii="Helvetica" w:hAnsi="Helvetica" w:cstheme="minorHAnsi"/>
          <w:sz w:val="22"/>
          <w:szCs w:val="22"/>
          <w:lang w:val="en-GB"/>
        </w:rPr>
        <w:t>the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B51F44" w:rsidRPr="00C22CC8">
        <w:rPr>
          <w:rFonts w:ascii="Helvetica" w:hAnsi="Helvetica" w:cstheme="minorHAnsi"/>
          <w:b/>
          <w:sz w:val="22"/>
          <w:szCs w:val="22"/>
          <w:lang w:val="en-GB"/>
        </w:rPr>
        <w:t>Display Results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, </w:t>
      </w:r>
      <w:r w:rsidR="00B51F44" w:rsidRPr="00C22CC8">
        <w:rPr>
          <w:rFonts w:ascii="Helvetica" w:hAnsi="Helvetica" w:cstheme="minorHAnsi"/>
          <w:b/>
          <w:sz w:val="22"/>
          <w:szCs w:val="22"/>
          <w:lang w:val="en-GB"/>
        </w:rPr>
        <w:t>Summarize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, and </w:t>
      </w:r>
      <w:r w:rsidR="00B51F44" w:rsidRPr="00C22CC8">
        <w:rPr>
          <w:rFonts w:ascii="Helvetica" w:hAnsi="Helvetica" w:cstheme="minorHAnsi"/>
          <w:b/>
          <w:sz w:val="22"/>
          <w:szCs w:val="22"/>
          <w:lang w:val="en-GB"/>
        </w:rPr>
        <w:t>Include holes</w:t>
      </w:r>
      <w:r>
        <w:rPr>
          <w:rFonts w:ascii="Helvetica" w:hAnsi="Helvetica" w:cstheme="minorHAnsi"/>
          <w:b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sz w:val="22"/>
          <w:szCs w:val="22"/>
          <w:lang w:val="en-GB"/>
        </w:rPr>
        <w:t>boxes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>.</w:t>
      </w:r>
      <w:r>
        <w:rPr>
          <w:rFonts w:ascii="Helvetica" w:hAnsi="Helvetica" w:cstheme="minorHAnsi"/>
          <w:sz w:val="22"/>
          <w:szCs w:val="22"/>
          <w:lang w:val="en-GB"/>
        </w:rPr>
        <w:t xml:space="preserve"> The measurement results with be displayed in the </w:t>
      </w:r>
      <w:r>
        <w:rPr>
          <w:rFonts w:ascii="Helvetica" w:hAnsi="Helvetica" w:cstheme="minorHAnsi"/>
          <w:b/>
          <w:sz w:val="22"/>
          <w:szCs w:val="22"/>
          <w:lang w:val="en-GB"/>
        </w:rPr>
        <w:t>Summary</w:t>
      </w:r>
      <w:r>
        <w:rPr>
          <w:rFonts w:ascii="Helvetica" w:hAnsi="Helvetica" w:cstheme="minorHAnsi"/>
          <w:sz w:val="22"/>
          <w:szCs w:val="22"/>
          <w:lang w:val="en-GB"/>
        </w:rPr>
        <w:t xml:space="preserve"> window </w:t>
      </w:r>
      <w:r>
        <w:rPr>
          <w:rFonts w:ascii="Helvetica" w:hAnsi="Helvetica" w:cstheme="minorHAnsi"/>
          <w:b/>
          <w:sz w:val="22"/>
          <w:szCs w:val="22"/>
          <w:lang w:val="en-GB"/>
        </w:rPr>
        <w:t>[2-TXT]</w:t>
      </w:r>
      <w:r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62D0CA8D" w14:textId="77777777" w:rsidR="00C22CC8" w:rsidRDefault="00C22CC8" w:rsidP="00C22CC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1AD68F89" w14:textId="17CF10C9" w:rsidR="00C81F49" w:rsidRPr="004D668F" w:rsidRDefault="00C22CC8" w:rsidP="00C81F49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BrdU Immunoreactive Cell Area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: </w:t>
      </w:r>
      <w:r>
        <w:rPr>
          <w:rFonts w:ascii="Helvetica" w:hAnsi="Helvetica" w:cstheme="minorHAnsi"/>
          <w:sz w:val="22"/>
          <w:szCs w:val="22"/>
          <w:lang w:val="en-GB"/>
        </w:rPr>
        <w:t>Display results, Summarize, and Include holes boxes being clicked</w:t>
      </w:r>
      <w:r w:rsidR="00C81F49">
        <w:rPr>
          <w:rFonts w:ascii="Helvetica" w:hAnsi="Helvetica" w:cstheme="minorHAnsi"/>
          <w:sz w:val="22"/>
          <w:szCs w:val="22"/>
          <w:lang w:val="en-GB"/>
        </w:rPr>
        <w:t xml:space="preserve">, then shot of Summary window </w:t>
      </w:r>
      <w:r w:rsidR="00C81F49">
        <w:rPr>
          <w:rFonts w:ascii="Helvetica" w:hAnsi="Helvetica" w:cstheme="minorHAnsi"/>
          <w:b/>
          <w:sz w:val="22"/>
          <w:szCs w:val="22"/>
          <w:lang w:val="en-GB"/>
        </w:rPr>
        <w:t>TEXT: Repeat for each crypt</w:t>
      </w:r>
      <w:r w:rsidR="00B51F44" w:rsidRPr="00C22CC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81F49" w:rsidRPr="00C81F49">
        <w:rPr>
          <w:rFonts w:ascii="Helvetica" w:hAnsi="Helvetica" w:cstheme="minorHAnsi"/>
          <w:b/>
          <w:sz w:val="22"/>
          <w:szCs w:val="22"/>
          <w:lang w:val="en-GB"/>
        </w:rPr>
        <w:t>of interest</w:t>
      </w:r>
    </w:p>
    <w:p w14:paraId="46CF9DE3" w14:textId="77777777" w:rsidR="004D668F" w:rsidRPr="00C81F49" w:rsidRDefault="004D668F" w:rsidP="004D668F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7160EEAB" w14:textId="6BD9BA8C" w:rsidR="00AE0D47" w:rsidRPr="00C81F49" w:rsidRDefault="009948B2" w:rsidP="00C81F49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C81F49">
        <w:rPr>
          <w:rFonts w:ascii="Helvetica" w:hAnsi="Helvetica" w:cstheme="minorHAnsi"/>
          <w:b/>
          <w:sz w:val="22"/>
          <w:szCs w:val="22"/>
          <w:lang w:val="en-GB"/>
        </w:rPr>
        <w:t>C</w:t>
      </w:r>
      <w:r w:rsidR="009604C9" w:rsidRPr="00C81F49">
        <w:rPr>
          <w:rFonts w:ascii="Helvetica" w:hAnsi="Helvetica" w:cstheme="minorHAnsi"/>
          <w:b/>
          <w:sz w:val="22"/>
          <w:szCs w:val="22"/>
          <w:lang w:val="en-GB"/>
        </w:rPr>
        <w:t xml:space="preserve">rypt </w:t>
      </w:r>
      <w:r w:rsidRPr="00C81F49">
        <w:rPr>
          <w:rFonts w:ascii="Helvetica" w:hAnsi="Helvetica" w:cstheme="minorHAnsi"/>
          <w:b/>
          <w:sz w:val="22"/>
          <w:szCs w:val="22"/>
          <w:lang w:val="en-GB"/>
        </w:rPr>
        <w:t>D</w:t>
      </w:r>
      <w:r w:rsidR="009604C9" w:rsidRPr="00C81F49">
        <w:rPr>
          <w:rFonts w:ascii="Helvetica" w:hAnsi="Helvetica" w:cstheme="minorHAnsi"/>
          <w:b/>
          <w:sz w:val="22"/>
          <w:szCs w:val="22"/>
          <w:lang w:val="en-GB"/>
        </w:rPr>
        <w:t xml:space="preserve">epth </w:t>
      </w:r>
      <w:r w:rsidRPr="00C81F49">
        <w:rPr>
          <w:rFonts w:ascii="Helvetica" w:hAnsi="Helvetica" w:cstheme="minorHAnsi"/>
          <w:b/>
          <w:sz w:val="22"/>
          <w:szCs w:val="22"/>
          <w:lang w:val="en-GB"/>
        </w:rPr>
        <w:t>Measurement</w:t>
      </w:r>
      <w:r w:rsidR="00B51F44" w:rsidRPr="00C81F49">
        <w:rPr>
          <w:rFonts w:ascii="Helvetica" w:hAnsi="Helvetica" w:cstheme="minorHAnsi"/>
          <w:b/>
          <w:sz w:val="22"/>
          <w:szCs w:val="22"/>
          <w:lang w:val="en-GB"/>
        </w:rPr>
        <w:t xml:space="preserve"> </w:t>
      </w:r>
    </w:p>
    <w:p w14:paraId="4C7453BF" w14:textId="77777777" w:rsidR="00B51F44" w:rsidRPr="00B51F44" w:rsidRDefault="00B51F44" w:rsidP="00B51F44">
      <w:p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495A5EC7" w14:textId="139168F6" w:rsidR="00AE0D47" w:rsidRDefault="00AE0D47" w:rsidP="00AE0D4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To measure the crypt depth, open an image in Zen Lite </w:t>
      </w:r>
      <w:r w:rsidRPr="00AE0D47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 and connect to the camera </w:t>
      </w:r>
      <w:r w:rsidRPr="00AE0D47">
        <w:rPr>
          <w:rFonts w:ascii="Helvetica" w:hAnsi="Helvetica" w:cstheme="minorHAnsi"/>
          <w:b/>
          <w:sz w:val="22"/>
          <w:szCs w:val="22"/>
          <w:lang w:val="en-GB"/>
        </w:rPr>
        <w:t>[2]</w:t>
      </w:r>
      <w:r w:rsidRPr="00AE0D47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3E188F2F" w14:textId="77777777" w:rsidR="00AE0D47" w:rsidRDefault="00AE0D47" w:rsidP="00AE0D47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4A6D2671" w14:textId="77777777" w:rsidR="00AE0D47" w:rsidRDefault="00AE0D47" w:rsidP="00AE0D4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>WIDE: Talent opening image, with monitor visible in frame</w:t>
      </w:r>
    </w:p>
    <w:p w14:paraId="6ED603F3" w14:textId="390A9A0D" w:rsidR="00AE0D47" w:rsidRDefault="00AE0D47" w:rsidP="00AE0D4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Crypt Depth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>: Software connecting to camera</w:t>
      </w:r>
    </w:p>
    <w:p w14:paraId="13FFE997" w14:textId="77777777" w:rsidR="00AE0D47" w:rsidRDefault="00AE0D47" w:rsidP="00AE0D47">
      <w:pPr>
        <w:pStyle w:val="ListParagraph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F4966D8" w14:textId="0FD50D38" w:rsidR="00AE0D47" w:rsidRDefault="009604C9" w:rsidP="00AE0D4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Take snapshots in </w:t>
      </w:r>
      <w:r w:rsidR="00AE0D47" w:rsidRPr="00AE0D47">
        <w:rPr>
          <w:rFonts w:ascii="Helvetica" w:hAnsi="Helvetica" w:cstheme="minorHAnsi"/>
          <w:b/>
          <w:sz w:val="22"/>
          <w:szCs w:val="22"/>
          <w:lang w:val="en-GB"/>
        </w:rPr>
        <w:t>C</w:t>
      </w:r>
      <w:r w:rsidRPr="00AE0D47">
        <w:rPr>
          <w:rFonts w:ascii="Helvetica" w:hAnsi="Helvetica" w:cstheme="minorHAnsi"/>
          <w:b/>
          <w:sz w:val="22"/>
          <w:szCs w:val="22"/>
          <w:lang w:val="en-GB"/>
        </w:rPr>
        <w:t xml:space="preserve">amera </w:t>
      </w:r>
      <w:r w:rsidR="00AE0D47" w:rsidRPr="00AE0D47">
        <w:rPr>
          <w:rFonts w:ascii="Helvetica" w:hAnsi="Helvetica" w:cstheme="minorHAnsi"/>
          <w:b/>
          <w:sz w:val="22"/>
          <w:szCs w:val="22"/>
          <w:lang w:val="en-GB"/>
        </w:rPr>
        <w:t>M</w:t>
      </w:r>
      <w:r w:rsidRPr="00AE0D47">
        <w:rPr>
          <w:rFonts w:ascii="Helvetica" w:hAnsi="Helvetica" w:cstheme="minorHAnsi"/>
          <w:b/>
          <w:sz w:val="22"/>
          <w:szCs w:val="22"/>
          <w:lang w:val="en-GB"/>
        </w:rPr>
        <w:t>ode</w:t>
      </w: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 with </w:t>
      </w:r>
      <w:r w:rsidR="00AE0D47" w:rsidRPr="00AE0D47"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="005B5994">
        <w:rPr>
          <w:rFonts w:ascii="Helvetica" w:hAnsi="Helvetica" w:cstheme="minorHAnsi"/>
          <w:sz w:val="22"/>
          <w:szCs w:val="22"/>
          <w:lang w:val="en-GB"/>
        </w:rPr>
        <w:t>20</w:t>
      </w:r>
      <w:r w:rsidR="00AE0D47" w:rsidRPr="00AE0D47">
        <w:rPr>
          <w:rFonts w:ascii="Helvetica" w:hAnsi="Helvetica" w:cstheme="minorHAnsi"/>
          <w:sz w:val="22"/>
          <w:szCs w:val="22"/>
          <w:lang w:val="en-GB"/>
        </w:rPr>
        <w:t>X</w:t>
      </w: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 objective</w:t>
      </w:r>
      <w:r w:rsidR="00AE0D47" w:rsidRPr="00AE0D47">
        <w:rPr>
          <w:rFonts w:ascii="Helvetica" w:hAnsi="Helvetica" w:cstheme="minorHAnsi"/>
          <w:sz w:val="22"/>
          <w:szCs w:val="22"/>
          <w:lang w:val="en-GB"/>
        </w:rPr>
        <w:t xml:space="preserve"> and switch to </w:t>
      </w:r>
      <w:r w:rsidR="00AE0D47" w:rsidRPr="00AE0D47">
        <w:rPr>
          <w:rFonts w:ascii="Helvetica" w:hAnsi="Helvetica" w:cstheme="minorHAnsi"/>
          <w:b/>
          <w:sz w:val="22"/>
          <w:szCs w:val="22"/>
          <w:lang w:val="en-GB"/>
        </w:rPr>
        <w:t>Processing Mode</w:t>
      </w:r>
      <w:r w:rsidR="00AE0D47" w:rsidRPr="00AE0D47">
        <w:rPr>
          <w:rFonts w:ascii="Helvetica" w:hAnsi="Helvetica" w:cstheme="minorHAnsi"/>
          <w:sz w:val="22"/>
          <w:szCs w:val="22"/>
          <w:lang w:val="en-GB"/>
        </w:rPr>
        <w:t xml:space="preserve"> to open the snapshot </w:t>
      </w:r>
      <w:r w:rsidR="00AE0D47" w:rsidRPr="00AE0D47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Pr="00AE0D47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5F0C70AE" w14:textId="77777777" w:rsidR="00AE0D47" w:rsidRDefault="00AE0D47" w:rsidP="00AE0D47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4621E49B" w14:textId="1FB6F122" w:rsidR="00AE0D47" w:rsidRDefault="00AE0D47" w:rsidP="00AE0D4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Crypt Depth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>: Snapshot(s) being take, then Processing Mode being opened/snapshot being opened</w:t>
      </w:r>
    </w:p>
    <w:p w14:paraId="017529BE" w14:textId="77777777" w:rsidR="00AE0D47" w:rsidRDefault="00AE0D47" w:rsidP="00AE0D47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2E264BB3" w14:textId="77777777" w:rsidR="00AE0D47" w:rsidRDefault="00AE0D47" w:rsidP="00AE0D4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>I</w:t>
      </w:r>
      <w:r w:rsidR="009604C9" w:rsidRPr="00AE0D47">
        <w:rPr>
          <w:rFonts w:ascii="Helvetica" w:hAnsi="Helvetica" w:cstheme="minorHAnsi"/>
          <w:sz w:val="22"/>
          <w:szCs w:val="22"/>
          <w:lang w:val="en-GB"/>
        </w:rPr>
        <w:t xml:space="preserve">n the </w:t>
      </w:r>
      <w:r w:rsidR="009604C9" w:rsidRPr="00AE0D47">
        <w:rPr>
          <w:rFonts w:ascii="Helvetica" w:hAnsi="Helvetica" w:cstheme="minorHAnsi"/>
          <w:b/>
          <w:sz w:val="22"/>
          <w:szCs w:val="22"/>
          <w:lang w:val="en-GB"/>
        </w:rPr>
        <w:t>2D view</w:t>
      </w:r>
      <w:r w:rsidR="009604C9" w:rsidRPr="00AE0D47">
        <w:rPr>
          <w:rFonts w:ascii="Helvetica" w:hAnsi="Helvetica" w:cstheme="minorHAnsi"/>
          <w:sz w:val="22"/>
          <w:szCs w:val="22"/>
          <w:lang w:val="en-GB"/>
        </w:rPr>
        <w:t xml:space="preserve">, </w:t>
      </w:r>
      <w:r w:rsidRPr="00AE0D47">
        <w:rPr>
          <w:rFonts w:ascii="Helvetica" w:hAnsi="Helvetica" w:cstheme="minorHAnsi"/>
          <w:sz w:val="22"/>
          <w:szCs w:val="22"/>
          <w:lang w:val="en-GB"/>
        </w:rPr>
        <w:t>use</w:t>
      </w:r>
      <w:r w:rsidR="009604C9" w:rsidRPr="00AE0D47">
        <w:rPr>
          <w:rFonts w:ascii="Helvetica" w:hAnsi="Helvetica" w:cstheme="minorHAnsi"/>
          <w:sz w:val="22"/>
          <w:szCs w:val="22"/>
          <w:lang w:val="en-GB"/>
        </w:rPr>
        <w:t xml:space="preserve"> the line tool </w:t>
      </w:r>
      <w:r w:rsidRPr="00AE0D47">
        <w:rPr>
          <w:rFonts w:ascii="Helvetica" w:hAnsi="Helvetica" w:cstheme="minorHAnsi"/>
          <w:sz w:val="22"/>
          <w:szCs w:val="22"/>
          <w:lang w:val="en-GB"/>
        </w:rPr>
        <w:t>to</w:t>
      </w:r>
      <w:r w:rsidR="009604C9" w:rsidRPr="00AE0D47">
        <w:rPr>
          <w:rFonts w:ascii="Helvetica" w:hAnsi="Helvetica" w:cstheme="minorHAnsi"/>
          <w:sz w:val="22"/>
          <w:szCs w:val="22"/>
          <w:lang w:val="en-GB"/>
        </w:rPr>
        <w:t xml:space="preserve"> start </w:t>
      </w:r>
      <w:r w:rsidRPr="00AE0D47">
        <w:rPr>
          <w:rFonts w:ascii="Helvetica" w:hAnsi="Helvetica" w:cstheme="minorHAnsi"/>
          <w:sz w:val="22"/>
          <w:szCs w:val="22"/>
          <w:lang w:val="en-GB"/>
        </w:rPr>
        <w:t>a</w:t>
      </w:r>
      <w:r w:rsidR="009604C9" w:rsidRPr="00AE0D47">
        <w:rPr>
          <w:rFonts w:ascii="Helvetica" w:hAnsi="Helvetica" w:cstheme="minorHAnsi"/>
          <w:sz w:val="22"/>
          <w:szCs w:val="22"/>
          <w:lang w:val="en-GB"/>
        </w:rPr>
        <w:t xml:space="preserve"> line at the bottom of a villus</w:t>
      </w: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 in a well-oriented crypt,</w:t>
      </w:r>
      <w:r w:rsidR="009604C9" w:rsidRPr="00AE0D47">
        <w:rPr>
          <w:rFonts w:ascii="Helvetica" w:hAnsi="Helvetica" w:cstheme="minorHAnsi"/>
          <w:sz w:val="22"/>
          <w:szCs w:val="22"/>
          <w:lang w:val="en-GB"/>
        </w:rPr>
        <w:t xml:space="preserve"> finish</w:t>
      </w:r>
      <w:r w:rsidRPr="00AE0D47">
        <w:rPr>
          <w:rFonts w:ascii="Helvetica" w:hAnsi="Helvetica" w:cstheme="minorHAnsi"/>
          <w:sz w:val="22"/>
          <w:szCs w:val="22"/>
          <w:lang w:val="en-GB"/>
        </w:rPr>
        <w:t>ing the line</w:t>
      </w:r>
      <w:r w:rsidR="009604C9" w:rsidRPr="00AE0D47">
        <w:rPr>
          <w:rFonts w:ascii="Helvetica" w:hAnsi="Helvetica" w:cstheme="minorHAnsi"/>
          <w:sz w:val="22"/>
          <w:szCs w:val="22"/>
          <w:lang w:val="en-GB"/>
        </w:rPr>
        <w:t xml:space="preserve"> at the bottom of the crypt</w:t>
      </w: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AE0D47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9604C9" w:rsidRPr="00AE0D47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512265BE" w14:textId="77777777" w:rsidR="00AE0D47" w:rsidRDefault="00AE0D47" w:rsidP="00AE0D47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0606DFB3" w14:textId="5DD0A698" w:rsidR="00AE0D47" w:rsidRDefault="00AE0D47" w:rsidP="00AE0D4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Crypt Depth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>: Line being drawn</w:t>
      </w:r>
    </w:p>
    <w:p w14:paraId="080B6D26" w14:textId="77777777" w:rsidR="00AE0D47" w:rsidRDefault="00AE0D47" w:rsidP="00AE0D47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1AD5C463" w14:textId="7A1FE643" w:rsidR="00AE0D47" w:rsidRDefault="00AE0D47" w:rsidP="00AE0D4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>After underlining 20 well-oriented crypts as just demonstrated</w:t>
      </w:r>
      <w:r w:rsidR="00327081">
        <w:rPr>
          <w:rFonts w:ascii="Helvetica" w:hAnsi="Helvetica" w:cstheme="minorHAnsi"/>
          <w:b/>
          <w:sz w:val="22"/>
          <w:szCs w:val="22"/>
          <w:lang w:val="en-GB"/>
        </w:rPr>
        <w:t xml:space="preserve">, </w:t>
      </w: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switch to the </w:t>
      </w:r>
      <w:r w:rsidRPr="00AE0D47">
        <w:rPr>
          <w:rFonts w:ascii="Helvetica" w:hAnsi="Helvetica" w:cstheme="minorHAnsi"/>
          <w:b/>
          <w:sz w:val="22"/>
          <w:szCs w:val="22"/>
          <w:lang w:val="en-GB"/>
        </w:rPr>
        <w:t>Measure view [1]</w:t>
      </w:r>
      <w:r w:rsidRPr="00AE0D47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2E047B6D" w14:textId="77777777" w:rsidR="00AE0D47" w:rsidRDefault="00AE0D47" w:rsidP="00AE0D47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B0C7C99" w14:textId="69AD4908" w:rsidR="00AE0D47" w:rsidRDefault="00AE0D47" w:rsidP="00AE0D4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327081">
        <w:rPr>
          <w:rFonts w:ascii="Helvetica" w:hAnsi="Helvetica" w:cstheme="minorHAnsi"/>
          <w:sz w:val="22"/>
          <w:szCs w:val="22"/>
          <w:lang w:val="en-GB"/>
        </w:rPr>
        <w:t>Crypt Depth measurement</w:t>
      </w:r>
      <w:r w:rsidRPr="00AE0D47">
        <w:rPr>
          <w:rFonts w:ascii="Helvetica" w:hAnsi="Helvetica" w:cstheme="minorHAnsi"/>
          <w:sz w:val="22"/>
          <w:szCs w:val="22"/>
          <w:lang w:val="en-GB"/>
        </w:rPr>
        <w:t>: Shot of at least one more crypt being underlined, then Measure view being selecte</w:t>
      </w:r>
      <w:r>
        <w:rPr>
          <w:rFonts w:ascii="Helvetica" w:hAnsi="Helvetica" w:cstheme="minorHAnsi"/>
          <w:sz w:val="22"/>
          <w:szCs w:val="22"/>
          <w:lang w:val="en-GB"/>
        </w:rPr>
        <w:t>d</w:t>
      </w:r>
    </w:p>
    <w:p w14:paraId="5FE59D8F" w14:textId="77777777" w:rsidR="00AE0D47" w:rsidRDefault="00AE0D47" w:rsidP="00AE0D47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29EB9CE8" w14:textId="77777777" w:rsidR="00AE0D47" w:rsidRDefault="00AE0D47" w:rsidP="00AE0D4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>Then e</w:t>
      </w:r>
      <w:r w:rsidR="009604C9" w:rsidRPr="00AE0D47">
        <w:rPr>
          <w:rFonts w:ascii="Helvetica" w:hAnsi="Helvetica" w:cstheme="minorHAnsi"/>
          <w:sz w:val="22"/>
          <w:szCs w:val="22"/>
          <w:lang w:val="en-GB"/>
        </w:rPr>
        <w:t>xport the measurements and calculate the average of the crypt depth and villus height</w:t>
      </w:r>
      <w:r w:rsidRPr="00AE0D47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AE0D47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9604C9" w:rsidRPr="00AE0D47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4D34D659" w14:textId="77777777" w:rsidR="00AE0D47" w:rsidRDefault="00AE0D47" w:rsidP="00AE0D47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93956C2" w14:textId="7109F593" w:rsidR="00797269" w:rsidRPr="003613DE" w:rsidRDefault="00AE0D47" w:rsidP="003613D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 w:hint="eastAsia"/>
          <w:sz w:val="22"/>
          <w:szCs w:val="22"/>
          <w:lang w:val="en-GB"/>
        </w:rPr>
      </w:pPr>
      <w:r w:rsidRPr="00AE0D47">
        <w:rPr>
          <w:rFonts w:ascii="Helvetica" w:hAnsi="Helvetica" w:cstheme="minorHAnsi"/>
          <w:sz w:val="22"/>
          <w:szCs w:val="22"/>
          <w:lang w:val="en-GB"/>
        </w:rPr>
        <w:t>MED: Talent exporting measurements, with monitor visible in frame</w:t>
      </w:r>
    </w:p>
    <w:p w14:paraId="6B8A91F5" w14:textId="67C213D6" w:rsidR="005E2B7E" w:rsidRPr="00797269" w:rsidRDefault="00177B33" w:rsidP="0079726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E612E6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66CEF">
        <w:rPr>
          <w:rFonts w:ascii="Helvetica" w:hAnsi="Helvetica" w:cs="Arial"/>
          <w:b/>
          <w:sz w:val="22"/>
          <w:szCs w:val="22"/>
        </w:rPr>
        <w:t>Representative Small Intestine Injury Recovery Assessment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9604C9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4ADB20B8" w14:textId="37D7A6F3" w:rsidR="00084AB4" w:rsidRDefault="00084AB4" w:rsidP="009604C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bookmarkStart w:id="0" w:name="OLE_LINK1"/>
      <w:bookmarkStart w:id="1" w:name="OLE_LINK2"/>
      <w:bookmarkStart w:id="2" w:name="_GoBack"/>
      <w:r>
        <w:rPr>
          <w:rFonts w:ascii="Helvetica" w:hAnsi="Helvetica" w:cstheme="minorHAnsi"/>
          <w:sz w:val="22"/>
          <w:szCs w:val="22"/>
          <w:lang w:val="en-GB"/>
        </w:rPr>
        <w:t>The small intestine weight</w:t>
      </w:r>
      <w:r w:rsidR="009604C9" w:rsidRPr="009604C9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sz w:val="22"/>
          <w:szCs w:val="22"/>
          <w:lang w:val="en-GB"/>
        </w:rPr>
        <w:t>decreases</w:t>
      </w:r>
      <w:r w:rsidR="009604C9" w:rsidRPr="009604C9">
        <w:rPr>
          <w:rFonts w:ascii="Helvetica" w:hAnsi="Helvetica" w:cstheme="minorHAnsi"/>
          <w:sz w:val="22"/>
          <w:szCs w:val="22"/>
          <w:lang w:val="en-GB"/>
        </w:rPr>
        <w:t xml:space="preserve"> from day 2 until day 4</w:t>
      </w:r>
      <w:r w:rsidR="00327081">
        <w:rPr>
          <w:rFonts w:ascii="Helvetica" w:hAnsi="Helvetica" w:cstheme="minorHAnsi"/>
          <w:sz w:val="22"/>
          <w:szCs w:val="22"/>
          <w:lang w:val="en-GB"/>
        </w:rPr>
        <w:t>,</w:t>
      </w:r>
      <w:r w:rsidR="009604C9" w:rsidRPr="009604C9">
        <w:rPr>
          <w:rFonts w:ascii="Helvetica" w:hAnsi="Helvetica" w:cstheme="minorHAnsi"/>
          <w:sz w:val="22"/>
          <w:szCs w:val="22"/>
          <w:lang w:val="en-GB"/>
        </w:rPr>
        <w:t xml:space="preserve"> suggesting a loss in the enterocyte mass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9604C9" w:rsidRPr="009604C9">
        <w:rPr>
          <w:rFonts w:ascii="Helvetica" w:hAnsi="Helvetica" w:cstheme="minorHAnsi"/>
          <w:sz w:val="22"/>
          <w:szCs w:val="22"/>
          <w:lang w:val="en-GB"/>
        </w:rPr>
        <w:t xml:space="preserve">. </w:t>
      </w:r>
      <w:bookmarkEnd w:id="2"/>
    </w:p>
    <w:p w14:paraId="0DEBA408" w14:textId="77777777" w:rsidR="00084AB4" w:rsidRDefault="00084AB4" w:rsidP="00084AB4">
      <w:pPr>
        <w:pStyle w:val="ListParagraph"/>
        <w:ind w:left="1080"/>
        <w:rPr>
          <w:rFonts w:ascii="Helvetica" w:hAnsi="Helvetica" w:cstheme="minorHAnsi"/>
          <w:sz w:val="22"/>
          <w:szCs w:val="22"/>
          <w:lang w:val="en-GB"/>
        </w:rPr>
      </w:pPr>
    </w:p>
    <w:p w14:paraId="65E3833C" w14:textId="5A702645" w:rsidR="00084AB4" w:rsidRDefault="00084AB4" w:rsidP="00084AB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1: JoVE Video Editor please sequentially add/emphasize data bars from days 2-4</w:t>
      </w:r>
    </w:p>
    <w:p w14:paraId="420D6BA5" w14:textId="77777777" w:rsidR="00084AB4" w:rsidRDefault="00084AB4" w:rsidP="00084AB4">
      <w:pPr>
        <w:pStyle w:val="ListParagraph"/>
        <w:ind w:left="1080"/>
        <w:rPr>
          <w:rFonts w:ascii="Helvetica" w:hAnsi="Helvetica" w:cstheme="minorHAnsi"/>
          <w:sz w:val="22"/>
          <w:szCs w:val="22"/>
          <w:lang w:val="en-GB"/>
        </w:rPr>
      </w:pPr>
    </w:p>
    <w:p w14:paraId="23DB6E45" w14:textId="35080DE6" w:rsidR="00084AB4" w:rsidRDefault="00084AB4" w:rsidP="009604C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Of note, by</w:t>
      </w:r>
      <w:r w:rsidR="009604C9" w:rsidRPr="009604C9">
        <w:rPr>
          <w:rFonts w:ascii="Helvetica" w:hAnsi="Helvetica" w:cstheme="minorHAnsi"/>
          <w:sz w:val="22"/>
          <w:szCs w:val="22"/>
          <w:lang w:val="en-GB"/>
        </w:rPr>
        <w:t xml:space="preserve"> day 5, the weight </w:t>
      </w:r>
      <w:r w:rsidR="00D72118">
        <w:rPr>
          <w:rFonts w:ascii="Helvetica" w:hAnsi="Helvetica" w:cstheme="minorHAnsi"/>
          <w:sz w:val="22"/>
          <w:szCs w:val="22"/>
          <w:lang w:val="en-GB"/>
        </w:rPr>
        <w:t>is</w:t>
      </w:r>
      <w:r w:rsidR="009604C9" w:rsidRPr="009604C9">
        <w:rPr>
          <w:rFonts w:ascii="Helvetica" w:hAnsi="Helvetica" w:cstheme="minorHAnsi"/>
          <w:sz w:val="22"/>
          <w:szCs w:val="22"/>
          <w:lang w:val="en-GB"/>
        </w:rPr>
        <w:t xml:space="preserve"> not significantly different </w:t>
      </w:r>
      <w:r>
        <w:rPr>
          <w:rFonts w:ascii="Helvetica" w:hAnsi="Helvetica" w:cstheme="minorHAnsi"/>
          <w:sz w:val="22"/>
          <w:szCs w:val="22"/>
          <w:lang w:val="en-GB"/>
        </w:rPr>
        <w:t>than</w:t>
      </w:r>
      <w:r w:rsidR="004D668F">
        <w:rPr>
          <w:rFonts w:ascii="Helvetica" w:hAnsi="Helvetica" w:cstheme="minorHAnsi"/>
          <w:sz w:val="22"/>
          <w:szCs w:val="22"/>
          <w:lang w:val="en-GB"/>
        </w:rPr>
        <w:t xml:space="preserve"> the weight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4D668F">
        <w:rPr>
          <w:rFonts w:ascii="Helvetica" w:hAnsi="Helvetica" w:cstheme="minorHAnsi"/>
          <w:sz w:val="22"/>
          <w:szCs w:val="22"/>
          <w:lang w:val="en-GB"/>
        </w:rPr>
        <w:t xml:space="preserve">of </w:t>
      </w:r>
      <w:r>
        <w:rPr>
          <w:rFonts w:ascii="Helvetica" w:hAnsi="Helvetica" w:cstheme="minorHAnsi"/>
          <w:sz w:val="22"/>
          <w:szCs w:val="22"/>
          <w:lang w:val="en-GB"/>
        </w:rPr>
        <w:t>day</w:t>
      </w:r>
      <w:r w:rsidR="00327081">
        <w:rPr>
          <w:rFonts w:ascii="Helvetica" w:hAnsi="Helvetica" w:cstheme="minorHAnsi"/>
          <w:sz w:val="22"/>
          <w:szCs w:val="22"/>
          <w:lang w:val="en-GB"/>
        </w:rPr>
        <w:t>-</w:t>
      </w:r>
      <w:r>
        <w:rPr>
          <w:rFonts w:ascii="Helvetica" w:hAnsi="Helvetica" w:cstheme="minorHAnsi"/>
          <w:sz w:val="22"/>
          <w:szCs w:val="22"/>
          <w:lang w:val="en-GB"/>
        </w:rPr>
        <w:t xml:space="preserve">0, untreated animals </w:t>
      </w:r>
      <w:r>
        <w:rPr>
          <w:rFonts w:ascii="Helvetica" w:hAnsi="Helvetica" w:cstheme="minorHAnsi"/>
          <w:b/>
          <w:sz w:val="22"/>
          <w:szCs w:val="22"/>
          <w:lang w:val="en-GB"/>
        </w:rPr>
        <w:t>[1]</w:t>
      </w:r>
      <w:r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759EB787" w14:textId="77777777" w:rsidR="00084AB4" w:rsidRDefault="00084AB4" w:rsidP="00084AB4">
      <w:pPr>
        <w:pStyle w:val="ListParagraph"/>
        <w:ind w:left="1080"/>
        <w:rPr>
          <w:rFonts w:ascii="Helvetica" w:hAnsi="Helvetica" w:cstheme="minorHAnsi"/>
          <w:sz w:val="22"/>
          <w:szCs w:val="22"/>
          <w:lang w:val="en-GB"/>
        </w:rPr>
      </w:pPr>
    </w:p>
    <w:p w14:paraId="178CE565" w14:textId="1471CE15" w:rsidR="00084AB4" w:rsidRDefault="00084AB4" w:rsidP="00084AB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1: JoVE Video Editor please emphasize day 5 data bar</w:t>
      </w:r>
    </w:p>
    <w:p w14:paraId="6CFBB971" w14:textId="77777777" w:rsidR="00084AB4" w:rsidRDefault="00084AB4" w:rsidP="00084AB4">
      <w:pPr>
        <w:pStyle w:val="ListParagraph"/>
        <w:ind w:left="1368"/>
        <w:rPr>
          <w:rFonts w:ascii="Helvetica" w:hAnsi="Helvetica" w:cstheme="minorHAnsi"/>
          <w:sz w:val="22"/>
          <w:szCs w:val="22"/>
          <w:lang w:val="en-GB"/>
        </w:rPr>
      </w:pPr>
    </w:p>
    <w:p w14:paraId="240970A3" w14:textId="3948B2FD" w:rsidR="00D72118" w:rsidRDefault="009604C9" w:rsidP="009604C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 w:rsidRPr="009604C9"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="00D72118" w:rsidRPr="009604C9">
        <w:rPr>
          <w:rFonts w:ascii="Helvetica" w:hAnsi="Helvetica" w:cstheme="minorHAnsi"/>
          <w:sz w:val="22"/>
          <w:szCs w:val="22"/>
          <w:lang w:val="en-GB"/>
        </w:rPr>
        <w:t xml:space="preserve">measured </w:t>
      </w:r>
      <w:r w:rsidRPr="009604C9">
        <w:rPr>
          <w:rFonts w:ascii="Helvetica" w:hAnsi="Helvetica" w:cstheme="minorHAnsi"/>
          <w:sz w:val="22"/>
          <w:szCs w:val="22"/>
          <w:lang w:val="en-GB"/>
        </w:rPr>
        <w:t xml:space="preserve">proliferation by </w:t>
      </w:r>
      <w:r w:rsidR="00D72118" w:rsidRPr="009604C9">
        <w:rPr>
          <w:rFonts w:ascii="Helvetica" w:hAnsi="Helvetica" w:cstheme="minorHAnsi"/>
          <w:sz w:val="22"/>
          <w:szCs w:val="22"/>
          <w:lang w:val="en-GB"/>
        </w:rPr>
        <w:t xml:space="preserve">BrdU </w:t>
      </w:r>
      <w:r w:rsidRPr="009604C9">
        <w:rPr>
          <w:rFonts w:ascii="Helvetica" w:hAnsi="Helvetica" w:cstheme="minorHAnsi"/>
          <w:sz w:val="22"/>
          <w:szCs w:val="22"/>
          <w:lang w:val="en-GB"/>
        </w:rPr>
        <w:t xml:space="preserve">incorporation </w:t>
      </w:r>
      <w:r w:rsidR="00D72118">
        <w:rPr>
          <w:rFonts w:ascii="Helvetica" w:hAnsi="Helvetica" w:cstheme="minorHAnsi"/>
          <w:sz w:val="22"/>
          <w:szCs w:val="22"/>
          <w:lang w:val="en-GB"/>
        </w:rPr>
        <w:t>is</w:t>
      </w:r>
      <w:r w:rsidRPr="009604C9">
        <w:rPr>
          <w:rFonts w:ascii="Helvetica" w:hAnsi="Helvetica" w:cstheme="minorHAnsi"/>
          <w:sz w:val="22"/>
          <w:szCs w:val="22"/>
          <w:lang w:val="en-GB"/>
        </w:rPr>
        <w:t xml:space="preserve"> almost abolished at day</w:t>
      </w:r>
      <w:r w:rsidR="00D72118">
        <w:rPr>
          <w:rFonts w:ascii="Helvetica" w:hAnsi="Helvetica" w:cstheme="minorHAnsi"/>
          <w:sz w:val="22"/>
          <w:szCs w:val="22"/>
          <w:lang w:val="en-GB"/>
        </w:rPr>
        <w:t>s</w:t>
      </w:r>
      <w:r w:rsidRPr="009604C9">
        <w:rPr>
          <w:rFonts w:ascii="Helvetica" w:hAnsi="Helvetica" w:cstheme="minorHAnsi"/>
          <w:sz w:val="22"/>
          <w:szCs w:val="22"/>
          <w:lang w:val="en-GB"/>
        </w:rPr>
        <w:t xml:space="preserve"> 1 and 2</w:t>
      </w:r>
      <w:r w:rsidR="00D7211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D72118">
        <w:rPr>
          <w:rFonts w:ascii="Helvetica" w:hAnsi="Helvetica" w:cstheme="minorHAnsi"/>
          <w:b/>
          <w:sz w:val="22"/>
          <w:szCs w:val="22"/>
          <w:lang w:val="en-GB"/>
        </w:rPr>
        <w:t xml:space="preserve">[1] </w:t>
      </w:r>
      <w:r w:rsidRPr="009604C9">
        <w:rPr>
          <w:rFonts w:ascii="Helvetica" w:hAnsi="Helvetica" w:cstheme="minorHAnsi"/>
          <w:sz w:val="22"/>
          <w:szCs w:val="22"/>
          <w:lang w:val="en-GB"/>
        </w:rPr>
        <w:t>but at day</w:t>
      </w:r>
      <w:r w:rsidR="00D72118">
        <w:rPr>
          <w:rFonts w:ascii="Helvetica" w:hAnsi="Helvetica" w:cstheme="minorHAnsi"/>
          <w:sz w:val="22"/>
          <w:szCs w:val="22"/>
          <w:lang w:val="en-GB"/>
        </w:rPr>
        <w:t>s</w:t>
      </w:r>
      <w:r w:rsidRPr="009604C9">
        <w:rPr>
          <w:rFonts w:ascii="Helvetica" w:hAnsi="Helvetica" w:cstheme="minorHAnsi"/>
          <w:sz w:val="22"/>
          <w:szCs w:val="22"/>
          <w:lang w:val="en-GB"/>
        </w:rPr>
        <w:t xml:space="preserve"> 4 and 5 there </w:t>
      </w:r>
      <w:r w:rsidR="00D72118">
        <w:rPr>
          <w:rFonts w:ascii="Helvetica" w:hAnsi="Helvetica" w:cstheme="minorHAnsi"/>
          <w:sz w:val="22"/>
          <w:szCs w:val="22"/>
          <w:lang w:val="en-GB"/>
        </w:rPr>
        <w:t>are</w:t>
      </w:r>
      <w:r w:rsidRPr="009604C9">
        <w:rPr>
          <w:rFonts w:ascii="Helvetica" w:hAnsi="Helvetica" w:cstheme="minorHAnsi"/>
          <w:sz w:val="22"/>
          <w:szCs w:val="22"/>
          <w:lang w:val="en-GB"/>
        </w:rPr>
        <w:t xml:space="preserve"> approximately four- and five-fold increases in </w:t>
      </w:r>
      <w:r w:rsidR="00D72118">
        <w:rPr>
          <w:rFonts w:ascii="Helvetica" w:hAnsi="Helvetica" w:cstheme="minorHAnsi"/>
          <w:sz w:val="22"/>
          <w:szCs w:val="22"/>
          <w:lang w:val="en-GB"/>
        </w:rPr>
        <w:t xml:space="preserve">their </w:t>
      </w:r>
      <w:r w:rsidRPr="009604C9">
        <w:rPr>
          <w:rFonts w:ascii="Helvetica" w:hAnsi="Helvetica" w:cstheme="minorHAnsi"/>
          <w:sz w:val="22"/>
          <w:szCs w:val="22"/>
          <w:lang w:val="en-GB"/>
        </w:rPr>
        <w:t xml:space="preserve">proliferation, respectively </w:t>
      </w:r>
      <w:r w:rsidR="00D72118">
        <w:rPr>
          <w:rFonts w:ascii="Helvetica" w:hAnsi="Helvetica" w:cstheme="minorHAnsi"/>
          <w:b/>
          <w:sz w:val="22"/>
          <w:szCs w:val="22"/>
          <w:lang w:val="en-GB"/>
        </w:rPr>
        <w:t>[2]</w:t>
      </w:r>
      <w:r w:rsidR="00D72118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35077385" w14:textId="77777777" w:rsidR="00D72118" w:rsidRDefault="00D72118" w:rsidP="00D72118">
      <w:pPr>
        <w:pStyle w:val="ListParagraph"/>
        <w:ind w:left="1080"/>
        <w:rPr>
          <w:rFonts w:ascii="Helvetica" w:hAnsi="Helvetica" w:cstheme="minorHAnsi"/>
          <w:sz w:val="22"/>
          <w:szCs w:val="22"/>
          <w:lang w:val="en-GB"/>
        </w:rPr>
      </w:pPr>
    </w:p>
    <w:p w14:paraId="529BAD00" w14:textId="4C918BAE" w:rsidR="00D72118" w:rsidRDefault="00D72118" w:rsidP="00D7211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2: JoVE Video Editor please emphasize days 1 and 2 data bars in all three graphs</w:t>
      </w:r>
    </w:p>
    <w:p w14:paraId="2162F629" w14:textId="3B555B04" w:rsidR="00D72118" w:rsidRDefault="00D72118" w:rsidP="00D7211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2: JoVE Video Editor please emphasize days 3 and 4 data bars in all three graphs</w:t>
      </w:r>
    </w:p>
    <w:p w14:paraId="06A8744C" w14:textId="77777777" w:rsidR="00D72118" w:rsidRDefault="00D72118" w:rsidP="00D72118">
      <w:pPr>
        <w:pStyle w:val="ListParagraph"/>
        <w:ind w:left="1368"/>
        <w:rPr>
          <w:rFonts w:ascii="Helvetica" w:hAnsi="Helvetica" w:cstheme="minorHAnsi"/>
          <w:sz w:val="22"/>
          <w:szCs w:val="22"/>
          <w:lang w:val="en-GB"/>
        </w:rPr>
      </w:pPr>
    </w:p>
    <w:p w14:paraId="518F7D42" w14:textId="7C461071" w:rsidR="00D72118" w:rsidRDefault="009604C9" w:rsidP="009604C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 w:rsidRPr="009604C9">
        <w:rPr>
          <w:rFonts w:ascii="Helvetica" w:hAnsi="Helvetica" w:cstheme="minorHAnsi"/>
          <w:sz w:val="22"/>
          <w:szCs w:val="22"/>
          <w:lang w:val="en-GB"/>
        </w:rPr>
        <w:t xml:space="preserve">This hyperproliferation </w:t>
      </w:r>
      <w:r w:rsidR="00D72118">
        <w:rPr>
          <w:rFonts w:ascii="Helvetica" w:hAnsi="Helvetica" w:cstheme="minorHAnsi"/>
          <w:sz w:val="22"/>
          <w:szCs w:val="22"/>
          <w:lang w:val="en-GB"/>
        </w:rPr>
        <w:t>is also observed</w:t>
      </w:r>
      <w:r w:rsidRPr="009604C9">
        <w:rPr>
          <w:rFonts w:ascii="Helvetica" w:hAnsi="Helvetica" w:cstheme="minorHAnsi"/>
          <w:sz w:val="22"/>
          <w:szCs w:val="22"/>
          <w:lang w:val="en-GB"/>
        </w:rPr>
        <w:t xml:space="preserve"> when measuring the crypt depth </w:t>
      </w:r>
      <w:r w:rsidR="00D72118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Pr="009604C9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26F1C27A" w14:textId="77777777" w:rsidR="00D72118" w:rsidRDefault="00D72118" w:rsidP="00D72118">
      <w:pPr>
        <w:pStyle w:val="ListParagraph"/>
        <w:ind w:left="1080"/>
        <w:rPr>
          <w:rFonts w:ascii="Helvetica" w:hAnsi="Helvetica" w:cstheme="minorHAnsi"/>
          <w:sz w:val="22"/>
          <w:szCs w:val="22"/>
          <w:lang w:val="en-GB"/>
        </w:rPr>
      </w:pPr>
    </w:p>
    <w:p w14:paraId="10071F3D" w14:textId="606D7D4A" w:rsidR="00D72118" w:rsidRDefault="00D72118" w:rsidP="00D7211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3: JoVE Video Editor please emphasize days 4 and 5 data bars in all three graphs</w:t>
      </w:r>
    </w:p>
    <w:p w14:paraId="636C66C2" w14:textId="77777777" w:rsidR="00D72118" w:rsidRDefault="00D72118" w:rsidP="00D72118">
      <w:pPr>
        <w:pStyle w:val="ListParagraph"/>
        <w:ind w:left="1368"/>
        <w:rPr>
          <w:rFonts w:ascii="Helvetica" w:hAnsi="Helvetica" w:cstheme="minorHAnsi"/>
          <w:sz w:val="22"/>
          <w:szCs w:val="22"/>
          <w:lang w:val="en-GB"/>
        </w:rPr>
      </w:pPr>
    </w:p>
    <w:p w14:paraId="075894A9" w14:textId="028ED409" w:rsidR="009604C9" w:rsidRDefault="00D72118" w:rsidP="009604C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I</w:t>
      </w:r>
      <w:r w:rsidR="009604C9" w:rsidRPr="009604C9">
        <w:rPr>
          <w:rFonts w:ascii="Helvetica" w:hAnsi="Helvetica" w:cstheme="minorHAnsi"/>
          <w:sz w:val="22"/>
          <w:szCs w:val="22"/>
          <w:lang w:val="en-GB"/>
        </w:rPr>
        <w:t>n the regenerative phase of mucositis</w:t>
      </w:r>
      <w:r>
        <w:rPr>
          <w:rFonts w:ascii="Helvetica" w:hAnsi="Helvetica" w:cstheme="minorHAnsi"/>
          <w:sz w:val="22"/>
          <w:szCs w:val="22"/>
          <w:lang w:val="en-GB"/>
        </w:rPr>
        <w:t>,</w:t>
      </w:r>
      <w:r w:rsidR="009604C9" w:rsidRPr="009604C9">
        <w:rPr>
          <w:rFonts w:ascii="Helvetica" w:hAnsi="Helvetica" w:cstheme="minorHAnsi"/>
          <w:sz w:val="22"/>
          <w:szCs w:val="22"/>
          <w:lang w:val="en-GB"/>
        </w:rPr>
        <w:t xml:space="preserve"> there </w:t>
      </w:r>
      <w:r>
        <w:rPr>
          <w:rFonts w:ascii="Helvetica" w:hAnsi="Helvetica" w:cstheme="minorHAnsi"/>
          <w:sz w:val="22"/>
          <w:szCs w:val="22"/>
          <w:lang w:val="en-GB"/>
        </w:rPr>
        <w:t>is</w:t>
      </w:r>
      <w:r w:rsidR="009604C9" w:rsidRPr="009604C9">
        <w:rPr>
          <w:rFonts w:ascii="Helvetica" w:hAnsi="Helvetica" w:cstheme="minorHAnsi"/>
          <w:sz w:val="22"/>
          <w:szCs w:val="22"/>
          <w:lang w:val="en-GB"/>
        </w:rPr>
        <w:t xml:space="preserve"> a strong correlation between BrdU incorporation and crypt depth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val="en-GB"/>
        </w:rPr>
        <w:t>[1</w:t>
      </w:r>
      <w:r w:rsidR="004D668F">
        <w:rPr>
          <w:rFonts w:ascii="Helvetica" w:hAnsi="Helvetica" w:cstheme="minorHAnsi"/>
          <w:b/>
          <w:sz w:val="22"/>
          <w:szCs w:val="22"/>
          <w:lang w:val="en-GB"/>
        </w:rPr>
        <w:t>]</w:t>
      </w:r>
      <w:r>
        <w:rPr>
          <w:rFonts w:ascii="Helvetica" w:hAnsi="Helvetica" w:cstheme="minorHAnsi"/>
          <w:b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sz w:val="22"/>
          <w:szCs w:val="22"/>
          <w:lang w:val="en-GB"/>
        </w:rPr>
        <w:t>that is not observed during</w:t>
      </w:r>
      <w:r w:rsidR="009604C9" w:rsidRPr="009604C9">
        <w:rPr>
          <w:rFonts w:ascii="Helvetica" w:hAnsi="Helvetica" w:cstheme="minorHAnsi"/>
          <w:sz w:val="22"/>
          <w:szCs w:val="22"/>
          <w:lang w:val="en-GB"/>
        </w:rPr>
        <w:t xml:space="preserve"> the acute phase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val="en-GB"/>
        </w:rPr>
        <w:t>[2]</w:t>
      </w:r>
      <w:r>
        <w:rPr>
          <w:rFonts w:ascii="Helvetica" w:hAnsi="Helvetica" w:cstheme="minorHAnsi"/>
          <w:sz w:val="22"/>
          <w:szCs w:val="22"/>
          <w:lang w:val="en-GB"/>
        </w:rPr>
        <w:t>,</w:t>
      </w:r>
      <w:r w:rsidR="009604C9" w:rsidRPr="009604C9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sz w:val="22"/>
          <w:szCs w:val="22"/>
          <w:lang w:val="en-GB"/>
        </w:rPr>
        <w:t>suggesting</w:t>
      </w:r>
      <w:r w:rsidR="009604C9" w:rsidRPr="009604C9">
        <w:rPr>
          <w:rFonts w:ascii="Helvetica" w:hAnsi="Helvetica" w:cstheme="minorHAnsi"/>
          <w:sz w:val="22"/>
          <w:szCs w:val="22"/>
          <w:lang w:val="en-GB"/>
        </w:rPr>
        <w:t xml:space="preserve"> that </w:t>
      </w:r>
      <w:r w:rsidR="002F07D0">
        <w:rPr>
          <w:rFonts w:ascii="Helvetica" w:hAnsi="Helvetica" w:cstheme="minorHAnsi"/>
          <w:sz w:val="22"/>
          <w:szCs w:val="22"/>
          <w:lang w:val="en-GB"/>
        </w:rPr>
        <w:t>using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9604C9" w:rsidRPr="009604C9">
        <w:rPr>
          <w:rFonts w:ascii="Helvetica" w:hAnsi="Helvetica" w:cstheme="minorHAnsi"/>
          <w:sz w:val="22"/>
          <w:szCs w:val="22"/>
          <w:lang w:val="en-GB"/>
        </w:rPr>
        <w:t>crypt depth as an endpoint might not be suitable in the acute phase of mucositis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val="en-GB"/>
        </w:rPr>
        <w:t>[3]</w:t>
      </w:r>
      <w:r w:rsidR="009604C9" w:rsidRPr="009604C9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7BF889B4" w14:textId="77777777" w:rsidR="00D72118" w:rsidRDefault="00D72118" w:rsidP="00D72118">
      <w:pPr>
        <w:pStyle w:val="ListParagraph"/>
        <w:ind w:left="1080"/>
        <w:rPr>
          <w:rFonts w:ascii="Helvetica" w:hAnsi="Helvetica" w:cstheme="minorHAnsi"/>
          <w:sz w:val="22"/>
          <w:szCs w:val="22"/>
          <w:lang w:val="en-GB"/>
        </w:rPr>
      </w:pPr>
    </w:p>
    <w:p w14:paraId="62E35C00" w14:textId="1F8ABE79" w:rsidR="00D72118" w:rsidRDefault="00D72118" w:rsidP="00D7211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4: JoVE Video Editor please emphasize correlation lines in Day 3, 4, and Day 5 graphs</w:t>
      </w:r>
    </w:p>
    <w:p w14:paraId="1727BC63" w14:textId="0DF250FB" w:rsidR="00D72118" w:rsidRDefault="00D72118" w:rsidP="00D7211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4: JoVE Video Editor please emphasize correlation lines in Day 1 and Day 2 graphs</w:t>
      </w:r>
    </w:p>
    <w:p w14:paraId="661DB2D9" w14:textId="77777777" w:rsidR="004D668F" w:rsidRDefault="00D72118" w:rsidP="004D668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4</w:t>
      </w:r>
    </w:p>
    <w:p w14:paraId="721276CE" w14:textId="54EEBEE1" w:rsidR="00D72118" w:rsidRPr="004D668F" w:rsidRDefault="00D72118" w:rsidP="004D668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 w:rsidRPr="004D668F">
        <w:rPr>
          <w:rFonts w:ascii="Helvetica" w:hAnsi="Helvetica" w:cstheme="minorHAnsi"/>
          <w:sz w:val="22"/>
          <w:szCs w:val="22"/>
          <w:lang w:val="en-GB"/>
        </w:rPr>
        <w:t>Transgenic m</w:t>
      </w:r>
      <w:r w:rsidR="009604C9" w:rsidRPr="004D668F">
        <w:rPr>
          <w:rFonts w:ascii="Helvetica" w:hAnsi="Helvetica" w:cstheme="minorHAnsi"/>
          <w:sz w:val="22"/>
          <w:szCs w:val="22"/>
          <w:lang w:val="en-GB"/>
        </w:rPr>
        <w:t>ice with</w:t>
      </w:r>
      <w:r w:rsidRPr="004D668F">
        <w:rPr>
          <w:rFonts w:ascii="Helvetica" w:hAnsi="Helvetica" w:cstheme="minorHAnsi"/>
          <w:sz w:val="22"/>
          <w:szCs w:val="22"/>
          <w:lang w:val="en-GB"/>
        </w:rPr>
        <w:t xml:space="preserve"> an</w:t>
      </w:r>
      <w:r w:rsidR="009604C9" w:rsidRPr="004D668F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4D668F">
        <w:rPr>
          <w:rFonts w:ascii="Helvetica" w:hAnsi="Helvetica" w:cstheme="minorHAnsi"/>
          <w:sz w:val="22"/>
          <w:szCs w:val="22"/>
          <w:lang w:val="en-GB"/>
        </w:rPr>
        <w:t xml:space="preserve">insufficient L cell secretion </w:t>
      </w:r>
      <w:r w:rsidRPr="004D668F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Pr="004D668F">
        <w:rPr>
          <w:rFonts w:ascii="Helvetica" w:hAnsi="Helvetica" w:cstheme="minorHAnsi"/>
          <w:sz w:val="22"/>
          <w:szCs w:val="22"/>
          <w:lang w:val="en-GB"/>
        </w:rPr>
        <w:t xml:space="preserve"> demonstrate</w:t>
      </w:r>
      <w:r w:rsidR="009604C9" w:rsidRPr="004D668F">
        <w:rPr>
          <w:rFonts w:ascii="Helvetica" w:hAnsi="Helvetica" w:cstheme="minorHAnsi"/>
          <w:sz w:val="22"/>
          <w:szCs w:val="22"/>
          <w:lang w:val="en-GB"/>
        </w:rPr>
        <w:t xml:space="preserve"> a </w:t>
      </w:r>
      <w:r w:rsidRPr="004D668F">
        <w:rPr>
          <w:rFonts w:ascii="Helvetica" w:hAnsi="Helvetica" w:cstheme="minorHAnsi"/>
          <w:sz w:val="22"/>
          <w:szCs w:val="22"/>
          <w:lang w:val="en-GB"/>
        </w:rPr>
        <w:t>significant</w:t>
      </w:r>
      <w:r w:rsidR="009604C9" w:rsidRPr="004D668F">
        <w:rPr>
          <w:rFonts w:ascii="Helvetica" w:hAnsi="Helvetica" w:cstheme="minorHAnsi"/>
          <w:sz w:val="22"/>
          <w:szCs w:val="22"/>
          <w:lang w:val="en-GB"/>
        </w:rPr>
        <w:t xml:space="preserve"> loss of body weight </w:t>
      </w:r>
      <w:r w:rsidRPr="004D668F">
        <w:rPr>
          <w:rFonts w:ascii="Helvetica" w:hAnsi="Helvetica" w:cstheme="minorHAnsi"/>
          <w:b/>
          <w:sz w:val="22"/>
          <w:szCs w:val="22"/>
          <w:lang w:val="en-GB"/>
        </w:rPr>
        <w:t xml:space="preserve">[2] </w:t>
      </w:r>
      <w:r w:rsidR="009604C9" w:rsidRPr="004D668F">
        <w:rPr>
          <w:rFonts w:ascii="Helvetica" w:hAnsi="Helvetica" w:cstheme="minorHAnsi"/>
          <w:sz w:val="22"/>
          <w:szCs w:val="22"/>
          <w:lang w:val="en-GB"/>
        </w:rPr>
        <w:t xml:space="preserve">and </w:t>
      </w:r>
      <w:r w:rsidRPr="004D668F">
        <w:rPr>
          <w:rFonts w:ascii="Helvetica" w:hAnsi="Helvetica" w:cstheme="minorHAnsi"/>
          <w:sz w:val="22"/>
          <w:szCs w:val="22"/>
          <w:lang w:val="en-GB"/>
        </w:rPr>
        <w:t xml:space="preserve">a </w:t>
      </w:r>
      <w:r w:rsidR="009604C9" w:rsidRPr="004D668F">
        <w:rPr>
          <w:rFonts w:ascii="Helvetica" w:hAnsi="Helvetica" w:cstheme="minorHAnsi"/>
          <w:sz w:val="22"/>
          <w:szCs w:val="22"/>
          <w:lang w:val="en-GB"/>
        </w:rPr>
        <w:t xml:space="preserve">decrease in </w:t>
      </w:r>
      <w:r w:rsidRPr="004D668F">
        <w:rPr>
          <w:rFonts w:ascii="Helvetica" w:hAnsi="Helvetica" w:cstheme="minorHAnsi"/>
          <w:sz w:val="22"/>
          <w:szCs w:val="22"/>
          <w:lang w:val="en-GB"/>
        </w:rPr>
        <w:t>small intestine</w:t>
      </w:r>
      <w:r w:rsidR="009604C9" w:rsidRPr="004D668F">
        <w:rPr>
          <w:rFonts w:ascii="Helvetica" w:hAnsi="Helvetica" w:cstheme="minorHAnsi"/>
          <w:sz w:val="22"/>
          <w:szCs w:val="22"/>
          <w:lang w:val="en-GB"/>
        </w:rPr>
        <w:t xml:space="preserve"> weight in the recovery phase</w:t>
      </w:r>
      <w:r w:rsidRPr="004D668F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4D668F">
        <w:rPr>
          <w:rFonts w:ascii="Helvetica" w:hAnsi="Helvetica" w:cstheme="minorHAnsi"/>
          <w:b/>
          <w:sz w:val="22"/>
          <w:szCs w:val="22"/>
          <w:lang w:val="en-GB"/>
        </w:rPr>
        <w:t>[3]</w:t>
      </w:r>
      <w:r w:rsidR="009604C9" w:rsidRPr="004D668F">
        <w:rPr>
          <w:rFonts w:ascii="Helvetica" w:hAnsi="Helvetica" w:cstheme="minorHAnsi"/>
          <w:sz w:val="22"/>
          <w:szCs w:val="22"/>
          <w:lang w:val="en-GB"/>
        </w:rPr>
        <w:t xml:space="preserve"> compared to </w:t>
      </w:r>
      <w:r w:rsidRPr="004D668F">
        <w:rPr>
          <w:rFonts w:ascii="Helvetica" w:hAnsi="Helvetica" w:cstheme="minorHAnsi"/>
          <w:sz w:val="22"/>
          <w:szCs w:val="22"/>
          <w:lang w:val="en-GB"/>
        </w:rPr>
        <w:t>that observed in</w:t>
      </w:r>
      <w:r w:rsidR="009604C9" w:rsidRPr="004D668F">
        <w:rPr>
          <w:rFonts w:ascii="Helvetica" w:hAnsi="Helvetica" w:cstheme="minorHAnsi"/>
          <w:sz w:val="22"/>
          <w:szCs w:val="22"/>
          <w:lang w:val="en-GB"/>
        </w:rPr>
        <w:t xml:space="preserve"> wild type 5-FU mice </w:t>
      </w:r>
      <w:r w:rsidRPr="004D668F">
        <w:rPr>
          <w:rFonts w:ascii="Helvetica" w:hAnsi="Helvetica" w:cstheme="minorHAnsi"/>
          <w:b/>
          <w:sz w:val="22"/>
          <w:szCs w:val="22"/>
          <w:lang w:val="en-GB"/>
        </w:rPr>
        <w:t>[4]</w:t>
      </w:r>
      <w:r w:rsidR="009604C9" w:rsidRPr="004D668F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704B0005" w14:textId="77777777" w:rsidR="00D72118" w:rsidRDefault="00D72118" w:rsidP="00D72118">
      <w:pPr>
        <w:pStyle w:val="ListParagraph"/>
        <w:ind w:left="1080"/>
        <w:rPr>
          <w:rFonts w:ascii="Helvetica" w:hAnsi="Helvetica" w:cstheme="minorHAnsi"/>
          <w:sz w:val="22"/>
          <w:szCs w:val="22"/>
          <w:lang w:val="en-GB"/>
        </w:rPr>
      </w:pPr>
    </w:p>
    <w:p w14:paraId="455007DF" w14:textId="4A7FE626" w:rsidR="00D72118" w:rsidRDefault="00D72118" w:rsidP="00D7211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Figures 5A and 5B</w:t>
      </w:r>
    </w:p>
    <w:p w14:paraId="37FFE274" w14:textId="540BB2B5" w:rsidR="00D72118" w:rsidRDefault="00D72118" w:rsidP="00D7211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Figures 5A and 5B: JoVE Video Editor please emphasize red data line and red data bar</w:t>
      </w:r>
    </w:p>
    <w:p w14:paraId="30A828C6" w14:textId="2D6FE10A" w:rsidR="00D72118" w:rsidRDefault="00D72118" w:rsidP="00D7211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lastRenderedPageBreak/>
        <w:t>LAB MEDIA: Figures 5A and 5B: JoVE Video Editor please emphasize orange data line and orange data bar</w:t>
      </w:r>
    </w:p>
    <w:p w14:paraId="3819150D" w14:textId="77777777" w:rsidR="00D72118" w:rsidRDefault="00D72118" w:rsidP="00D72118">
      <w:pPr>
        <w:pStyle w:val="ListParagraph"/>
        <w:ind w:left="1368"/>
        <w:rPr>
          <w:rFonts w:ascii="Helvetica" w:hAnsi="Helvetica" w:cstheme="minorHAnsi"/>
          <w:sz w:val="22"/>
          <w:szCs w:val="22"/>
          <w:lang w:val="en-GB"/>
        </w:rPr>
      </w:pPr>
    </w:p>
    <w:p w14:paraId="2F666F61" w14:textId="6FABD4D6" w:rsidR="00D72118" w:rsidRDefault="009604C9" w:rsidP="009604C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 w:rsidRPr="009604C9">
        <w:rPr>
          <w:rFonts w:ascii="Helvetica" w:hAnsi="Helvetica" w:cstheme="minorHAnsi"/>
          <w:sz w:val="22"/>
          <w:szCs w:val="22"/>
          <w:lang w:val="en-GB"/>
        </w:rPr>
        <w:t>Further, the transgenic mice fail to show compensatory hyperproliferation</w:t>
      </w:r>
      <w:r w:rsidR="00D7211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D72118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D72118">
        <w:rPr>
          <w:rFonts w:ascii="Helvetica" w:hAnsi="Helvetica" w:cstheme="minorHAnsi"/>
          <w:sz w:val="22"/>
          <w:szCs w:val="22"/>
          <w:lang w:val="en-GB"/>
        </w:rPr>
        <w:t>, as the</w:t>
      </w:r>
      <w:r w:rsidRPr="009604C9">
        <w:rPr>
          <w:rFonts w:ascii="Helvetica" w:hAnsi="Helvetica" w:cstheme="minorHAnsi"/>
          <w:sz w:val="22"/>
          <w:szCs w:val="22"/>
          <w:lang w:val="en-GB"/>
        </w:rPr>
        <w:t xml:space="preserve"> crypts </w:t>
      </w:r>
      <w:r w:rsidR="00D72118">
        <w:rPr>
          <w:rFonts w:ascii="Helvetica" w:hAnsi="Helvetica" w:cstheme="minorHAnsi"/>
          <w:sz w:val="22"/>
          <w:szCs w:val="22"/>
          <w:lang w:val="en-GB"/>
        </w:rPr>
        <w:t>are</w:t>
      </w:r>
      <w:r w:rsidRPr="009604C9">
        <w:rPr>
          <w:rFonts w:ascii="Helvetica" w:hAnsi="Helvetica" w:cstheme="minorHAnsi"/>
          <w:sz w:val="22"/>
          <w:szCs w:val="22"/>
          <w:lang w:val="en-GB"/>
        </w:rPr>
        <w:t xml:space="preserve"> significantly shorter </w:t>
      </w:r>
      <w:r w:rsidR="00D72118">
        <w:rPr>
          <w:rFonts w:ascii="Helvetica" w:hAnsi="Helvetica" w:cstheme="minorHAnsi"/>
          <w:b/>
          <w:sz w:val="22"/>
          <w:szCs w:val="22"/>
          <w:lang w:val="en-GB"/>
        </w:rPr>
        <w:t xml:space="preserve">[2] </w:t>
      </w:r>
      <w:r w:rsidRPr="009604C9">
        <w:rPr>
          <w:rFonts w:ascii="Helvetica" w:hAnsi="Helvetica" w:cstheme="minorHAnsi"/>
          <w:sz w:val="22"/>
          <w:szCs w:val="22"/>
          <w:lang w:val="en-GB"/>
        </w:rPr>
        <w:t xml:space="preserve">than in both </w:t>
      </w:r>
      <w:r w:rsidR="00D72118">
        <w:rPr>
          <w:rFonts w:ascii="Helvetica" w:hAnsi="Helvetica" w:cstheme="minorHAnsi"/>
          <w:sz w:val="22"/>
          <w:szCs w:val="22"/>
          <w:lang w:val="en-GB"/>
        </w:rPr>
        <w:t>wild type</w:t>
      </w:r>
      <w:r w:rsidRPr="009604C9">
        <w:rPr>
          <w:rFonts w:ascii="Helvetica" w:hAnsi="Helvetica" w:cstheme="minorHAnsi"/>
          <w:sz w:val="22"/>
          <w:szCs w:val="22"/>
          <w:lang w:val="en-GB"/>
        </w:rPr>
        <w:t xml:space="preserve"> mice and healthy controls</w:t>
      </w:r>
      <w:r w:rsidR="00D7211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D72118">
        <w:rPr>
          <w:rFonts w:ascii="Helvetica" w:hAnsi="Helvetica" w:cstheme="minorHAnsi"/>
          <w:b/>
          <w:sz w:val="22"/>
          <w:szCs w:val="22"/>
          <w:lang w:val="en-GB"/>
        </w:rPr>
        <w:t>[3]</w:t>
      </w:r>
      <w:r w:rsidRPr="009604C9">
        <w:rPr>
          <w:rFonts w:ascii="Helvetica" w:hAnsi="Helvetica" w:cstheme="minorHAnsi"/>
          <w:sz w:val="22"/>
          <w:szCs w:val="22"/>
          <w:lang w:val="en-GB"/>
        </w:rPr>
        <w:t>.</w:t>
      </w:r>
    </w:p>
    <w:bookmarkEnd w:id="0"/>
    <w:bookmarkEnd w:id="1"/>
    <w:p w14:paraId="2D1EB016" w14:textId="77777777" w:rsidR="00D72118" w:rsidRDefault="00D72118" w:rsidP="00D72118">
      <w:pPr>
        <w:pStyle w:val="ListParagraph"/>
        <w:ind w:left="1368"/>
        <w:rPr>
          <w:rFonts w:ascii="Helvetica" w:hAnsi="Helvetica" w:cstheme="minorHAnsi"/>
          <w:sz w:val="22"/>
          <w:szCs w:val="22"/>
          <w:lang w:val="en-GB"/>
        </w:rPr>
      </w:pPr>
    </w:p>
    <w:p w14:paraId="285AC563" w14:textId="7DD69BA9" w:rsidR="00D72118" w:rsidRDefault="00D72118" w:rsidP="00D7211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5C: JoVE Video Editor please emphasize red data bar</w:t>
      </w:r>
    </w:p>
    <w:p w14:paraId="40826E4D" w14:textId="24B28747" w:rsidR="00D72118" w:rsidRDefault="00D72118" w:rsidP="00D7211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5C: JoVE Video Editor please emphasize orange data bar</w:t>
      </w:r>
    </w:p>
    <w:p w14:paraId="61B8C6B8" w14:textId="484EF269" w:rsidR="00D72118" w:rsidRDefault="00D72118" w:rsidP="00D7211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5C: JoVE Video Editor please emphasize grey data bar</w:t>
      </w:r>
    </w:p>
    <w:p w14:paraId="40B9BDDF" w14:textId="1C25FCBC" w:rsidR="00E03542" w:rsidRPr="000504CC" w:rsidRDefault="00E03542" w:rsidP="00D72118">
      <w:pPr>
        <w:pStyle w:val="NoSpacing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75032C9" w14:textId="42E9038E" w:rsidR="00797269" w:rsidRPr="00797269" w:rsidRDefault="00CE10F2" w:rsidP="00797269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66E5DB9" w14:textId="59E593B6" w:rsidR="00797269" w:rsidRDefault="005F7DFB" w:rsidP="00AF57E8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val="en-GB"/>
        </w:rPr>
      </w:pPr>
      <w:r w:rsidRPr="00797269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Anna Billeschou</w:t>
      </w:r>
      <w:r w:rsidR="00472752" w:rsidRPr="00797269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797269" w:rsidRPr="00797269">
        <w:rPr>
          <w:rFonts w:ascii="Helvetica" w:hAnsi="Helvetica" w:cs="Helvetica"/>
          <w:color w:val="000000" w:themeColor="text1"/>
          <w:sz w:val="22"/>
          <w:szCs w:val="22"/>
        </w:rPr>
        <w:t>(Step: 3.3</w:t>
      </w:r>
      <w:r w:rsidR="00797269">
        <w:rPr>
          <w:rFonts w:ascii="Helvetica" w:hAnsi="Helvetica" w:cs="Helvetica"/>
          <w:color w:val="000000" w:themeColor="text1"/>
          <w:sz w:val="22"/>
          <w:szCs w:val="22"/>
        </w:rPr>
        <w:t>.-</w:t>
      </w:r>
      <w:r w:rsidR="00797269" w:rsidRPr="00797269">
        <w:rPr>
          <w:rFonts w:ascii="Helvetica" w:hAnsi="Helvetica" w:cs="Helvetica"/>
          <w:color w:val="000000" w:themeColor="text1"/>
          <w:sz w:val="22"/>
          <w:szCs w:val="22"/>
        </w:rPr>
        <w:t xml:space="preserve">3.5.) </w:t>
      </w:r>
      <w:r w:rsidR="006E14D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>While attempting this procedure</w:t>
      </w:r>
      <w:r w:rsidR="002F07D0">
        <w:rPr>
          <w:rFonts w:ascii="Helvetica" w:hAnsi="Helvetica" w:cs="Helvetica"/>
          <w:color w:val="000000" w:themeColor="text1"/>
          <w:sz w:val="22"/>
          <w:szCs w:val="22"/>
          <w:lang w:val="en-GB"/>
        </w:rPr>
        <w:t>,</w:t>
      </w:r>
      <w:r w:rsidR="006E14D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make sure to empty the small intestine completely and to remove </w:t>
      </w:r>
      <w:r w:rsidR="002F07D0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the </w:t>
      </w:r>
      <w:r w:rsidR="006E14D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excess saline before weighing the tissue to </w:t>
      </w:r>
      <w:r w:rsidR="002F07D0">
        <w:rPr>
          <w:rFonts w:ascii="Helvetica" w:hAnsi="Helvetica" w:cs="Helvetica"/>
          <w:color w:val="000000" w:themeColor="text1"/>
          <w:sz w:val="22"/>
          <w:szCs w:val="22"/>
          <w:lang w:val="en-GB"/>
        </w:rPr>
        <w:t>obtain</w:t>
      </w:r>
      <w:r w:rsidR="006E14D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the small intestinal wet weight only</w:t>
      </w:r>
      <w:r w:rsid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</w:t>
      </w:r>
      <w:r w:rsidR="00797269">
        <w:rPr>
          <w:rFonts w:ascii="Helvetica" w:hAnsi="Helvetica" w:cs="Helvetica"/>
          <w:b/>
          <w:color w:val="000000" w:themeColor="text1"/>
          <w:sz w:val="22"/>
          <w:szCs w:val="22"/>
          <w:lang w:val="en-GB"/>
        </w:rPr>
        <w:t>[1]</w:t>
      </w:r>
      <w:r w:rsidR="006E14D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>.</w:t>
      </w:r>
    </w:p>
    <w:p w14:paraId="7D07E9F5" w14:textId="003A3EB9" w:rsidR="006E14DE" w:rsidRPr="00797269" w:rsidRDefault="00797269" w:rsidP="0079726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797269">
        <w:rPr>
          <w:rFonts w:ascii="Helvetica" w:hAnsi="Helvetica" w:cs="Helvetica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6E14D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</w:t>
      </w:r>
    </w:p>
    <w:p w14:paraId="52259D10" w14:textId="77777777" w:rsidR="00797269" w:rsidRPr="00797269" w:rsidRDefault="00797269" w:rsidP="00797269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8A11245" w14:textId="4FBF0F61" w:rsidR="00797269" w:rsidRPr="00797269" w:rsidRDefault="00797269" w:rsidP="00797269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797269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Hannelouise Kissow</w:t>
      </w:r>
      <w:r w:rsidRPr="00797269">
        <w:rPr>
          <w:rFonts w:ascii="Helvetica" w:hAnsi="Helvetica" w:cs="Helvetica"/>
          <w:color w:val="000000" w:themeColor="text1"/>
          <w:sz w:val="22"/>
          <w:szCs w:val="22"/>
        </w:rPr>
        <w:t>:</w:t>
      </w:r>
      <w:r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After watching this video, you should have a good understanding of how to conduct, collect</w:t>
      </w:r>
      <w:r w:rsidR="002F07D0">
        <w:rPr>
          <w:rFonts w:ascii="Helvetica" w:hAnsi="Helvetica" w:cs="Helvetica"/>
          <w:color w:val="000000" w:themeColor="text1"/>
          <w:sz w:val="22"/>
          <w:szCs w:val="22"/>
          <w:lang w:val="en-GB"/>
        </w:rPr>
        <w:t>,</w:t>
      </w:r>
      <w:r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and determine important endpoints of small intestinal injury and</w:t>
      </w:r>
      <w:r w:rsidR="002F07D0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to</w:t>
      </w:r>
      <w:r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effectively obtain reproducible data</w:t>
      </w:r>
      <w:r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  <w:lang w:val="en-GB"/>
        </w:rPr>
        <w:t>[1]</w:t>
      </w:r>
      <w:r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. </w:t>
      </w:r>
    </w:p>
    <w:p w14:paraId="0646DD27" w14:textId="77777777" w:rsidR="00797269" w:rsidRPr="00797269" w:rsidRDefault="00797269" w:rsidP="0079726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797269">
        <w:rPr>
          <w:rFonts w:ascii="Helvetica" w:hAnsi="Helvetica" w:cs="Helvetica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AB7A36C" w14:textId="467AB4E9" w:rsidR="006E14DE" w:rsidRPr="00797269" w:rsidRDefault="005F7DFB" w:rsidP="0079726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797269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Anna Billeschou</w:t>
      </w:r>
      <w:r w:rsidR="00472752" w:rsidRPr="00797269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6E14D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>Don’t forget that working with chemical compounds such as 5-FU and BrdU can be hazardous</w:t>
      </w:r>
      <w:r w:rsidR="002F07D0">
        <w:rPr>
          <w:rFonts w:ascii="Helvetica" w:hAnsi="Helvetica" w:cs="Helvetica"/>
          <w:color w:val="000000" w:themeColor="text1"/>
          <w:sz w:val="22"/>
          <w:szCs w:val="22"/>
          <w:lang w:val="en-GB"/>
        </w:rPr>
        <w:t>,</w:t>
      </w:r>
      <w:r w:rsidR="006E14D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and that precaution</w:t>
      </w:r>
      <w:r w:rsidR="00782F0F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>s</w:t>
      </w:r>
      <w:r w:rsidR="002F07D0">
        <w:rPr>
          <w:rFonts w:ascii="Helvetica" w:hAnsi="Helvetica" w:cs="Helvetica"/>
          <w:color w:val="000000" w:themeColor="text1"/>
          <w:sz w:val="22"/>
          <w:szCs w:val="22"/>
          <w:lang w:val="en-GB"/>
        </w:rPr>
        <w:t>,</w:t>
      </w:r>
      <w:r w:rsidR="006E14D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such as using a lab-coat, gloves and a fume-food</w:t>
      </w:r>
      <w:r w:rsidR="002F07D0">
        <w:rPr>
          <w:rFonts w:ascii="Helvetica" w:hAnsi="Helvetica" w:cs="Helvetica"/>
          <w:color w:val="000000" w:themeColor="text1"/>
          <w:sz w:val="22"/>
          <w:szCs w:val="22"/>
          <w:lang w:val="en-GB"/>
        </w:rPr>
        <w:t>,</w:t>
      </w:r>
      <w:r w:rsidR="006E14D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should always be taken </w:t>
      </w:r>
      <w:r w:rsidR="002F07D0">
        <w:rPr>
          <w:rFonts w:ascii="Helvetica" w:hAnsi="Helvetica" w:cs="Helvetica"/>
          <w:color w:val="000000" w:themeColor="text1"/>
          <w:sz w:val="22"/>
          <w:szCs w:val="22"/>
          <w:lang w:val="en-GB"/>
        </w:rPr>
        <w:t>when</w:t>
      </w:r>
      <w:r w:rsidR="006E14D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performing these procedures</w:t>
      </w:r>
      <w:r w:rsid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 </w:t>
      </w:r>
      <w:r w:rsidR="00797269">
        <w:rPr>
          <w:rFonts w:ascii="Helvetica" w:hAnsi="Helvetica" w:cs="Helvetica"/>
          <w:b/>
          <w:color w:val="000000" w:themeColor="text1"/>
          <w:sz w:val="22"/>
          <w:szCs w:val="22"/>
          <w:lang w:val="en-GB"/>
        </w:rPr>
        <w:t>[1]</w:t>
      </w:r>
      <w:r w:rsidR="006E14DE" w:rsidRPr="00797269">
        <w:rPr>
          <w:rFonts w:ascii="Helvetica" w:hAnsi="Helvetica" w:cs="Helvetica"/>
          <w:color w:val="000000" w:themeColor="text1"/>
          <w:sz w:val="22"/>
          <w:szCs w:val="22"/>
          <w:lang w:val="en-GB"/>
        </w:rPr>
        <w:t xml:space="preserve">.  </w:t>
      </w:r>
    </w:p>
    <w:p w14:paraId="3219C5F3" w14:textId="766B4C36" w:rsidR="00CE10F2" w:rsidRPr="00797269" w:rsidRDefault="00BF42E2" w:rsidP="0079726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797269">
        <w:rPr>
          <w:rFonts w:ascii="Helvetica" w:hAnsi="Helvetica" w:cs="Helvetica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CE10F2" w:rsidRPr="00797269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80995" w14:textId="77777777" w:rsidR="0031209A" w:rsidRDefault="0031209A">
      <w:r>
        <w:separator/>
      </w:r>
    </w:p>
  </w:endnote>
  <w:endnote w:type="continuationSeparator" w:id="0">
    <w:p w14:paraId="5C492361" w14:textId="77777777" w:rsidR="0031209A" w:rsidRDefault="0031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22CC8" w:rsidRDefault="00C22CC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22CC8" w:rsidRDefault="00C22CC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60E64EDE" w:rsidR="00C22CC8" w:rsidRPr="00C70C90" w:rsidRDefault="00C22CC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613DE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613DE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E0D58" w14:textId="77777777" w:rsidR="0031209A" w:rsidRDefault="0031209A">
      <w:r>
        <w:separator/>
      </w:r>
    </w:p>
  </w:footnote>
  <w:footnote w:type="continuationSeparator" w:id="0">
    <w:p w14:paraId="1927E960" w14:textId="77777777" w:rsidR="0031209A" w:rsidRDefault="003120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74244B93" w:rsidR="00C22CC8" w:rsidRPr="005B5994" w:rsidRDefault="00C22CC8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5B5994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994" w:rsidRPr="005B5994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C22CC8" w:rsidRPr="006A6324" w:rsidRDefault="00C22CC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26474C9"/>
    <w:multiLevelType w:val="multilevel"/>
    <w:tmpl w:val="5436029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59308EE"/>
    <w:multiLevelType w:val="multilevel"/>
    <w:tmpl w:val="7374AAF4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43623D"/>
    <w:multiLevelType w:val="hybridMultilevel"/>
    <w:tmpl w:val="FFCA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1A435DB"/>
    <w:multiLevelType w:val="multilevel"/>
    <w:tmpl w:val="0CF21B34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7BD463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C85082"/>
    <w:multiLevelType w:val="multilevel"/>
    <w:tmpl w:val="1FBEFC18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6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471F8E"/>
    <w:multiLevelType w:val="multilevel"/>
    <w:tmpl w:val="85CA40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0"/>
  </w:num>
  <w:num w:numId="5">
    <w:abstractNumId w:val="18"/>
  </w:num>
  <w:num w:numId="6">
    <w:abstractNumId w:val="33"/>
  </w:num>
  <w:num w:numId="7">
    <w:abstractNumId w:val="6"/>
  </w:num>
  <w:num w:numId="8">
    <w:abstractNumId w:val="22"/>
  </w:num>
  <w:num w:numId="9">
    <w:abstractNumId w:val="35"/>
  </w:num>
  <w:num w:numId="10">
    <w:abstractNumId w:val="41"/>
  </w:num>
  <w:num w:numId="11">
    <w:abstractNumId w:val="29"/>
  </w:num>
  <w:num w:numId="12">
    <w:abstractNumId w:val="37"/>
  </w:num>
  <w:num w:numId="13">
    <w:abstractNumId w:val="30"/>
  </w:num>
  <w:num w:numId="14">
    <w:abstractNumId w:val="23"/>
  </w:num>
  <w:num w:numId="15">
    <w:abstractNumId w:val="31"/>
  </w:num>
  <w:num w:numId="16">
    <w:abstractNumId w:val="1"/>
  </w:num>
  <w:num w:numId="17">
    <w:abstractNumId w:val="8"/>
  </w:num>
  <w:num w:numId="18">
    <w:abstractNumId w:val="21"/>
  </w:num>
  <w:num w:numId="19">
    <w:abstractNumId w:val="3"/>
  </w:num>
  <w:num w:numId="20">
    <w:abstractNumId w:val="5"/>
  </w:num>
  <w:num w:numId="21">
    <w:abstractNumId w:val="42"/>
  </w:num>
  <w:num w:numId="22">
    <w:abstractNumId w:val="19"/>
  </w:num>
  <w:num w:numId="23">
    <w:abstractNumId w:val="15"/>
  </w:num>
  <w:num w:numId="24">
    <w:abstractNumId w:val="12"/>
  </w:num>
  <w:num w:numId="25">
    <w:abstractNumId w:val="0"/>
  </w:num>
  <w:num w:numId="26">
    <w:abstractNumId w:val="43"/>
  </w:num>
  <w:num w:numId="27">
    <w:abstractNumId w:val="34"/>
  </w:num>
  <w:num w:numId="28">
    <w:abstractNumId w:val="26"/>
  </w:num>
  <w:num w:numId="29">
    <w:abstractNumId w:val="13"/>
  </w:num>
  <w:num w:numId="30">
    <w:abstractNumId w:val="7"/>
  </w:num>
  <w:num w:numId="31">
    <w:abstractNumId w:val="32"/>
  </w:num>
  <w:num w:numId="32">
    <w:abstractNumId w:val="3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25"/>
  </w:num>
  <w:num w:numId="38">
    <w:abstractNumId w:val="40"/>
  </w:num>
  <w:num w:numId="39">
    <w:abstractNumId w:val="16"/>
  </w:num>
  <w:num w:numId="40">
    <w:abstractNumId w:val="24"/>
  </w:num>
  <w:num w:numId="41">
    <w:abstractNumId w:val="4"/>
  </w:num>
  <w:num w:numId="42">
    <w:abstractNumId w:val="2"/>
  </w:num>
  <w:num w:numId="43">
    <w:abstractNumId w:val="20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34122"/>
    <w:rsid w:val="00043807"/>
    <w:rsid w:val="000504CC"/>
    <w:rsid w:val="00070A59"/>
    <w:rsid w:val="00074929"/>
    <w:rsid w:val="00083792"/>
    <w:rsid w:val="00084AB4"/>
    <w:rsid w:val="00090BAC"/>
    <w:rsid w:val="00097F7C"/>
    <w:rsid w:val="000B0B1A"/>
    <w:rsid w:val="000B4ADB"/>
    <w:rsid w:val="000B4E9A"/>
    <w:rsid w:val="000D065F"/>
    <w:rsid w:val="000D17E8"/>
    <w:rsid w:val="000D2C59"/>
    <w:rsid w:val="000D35D9"/>
    <w:rsid w:val="00106F46"/>
    <w:rsid w:val="001115D1"/>
    <w:rsid w:val="00120B75"/>
    <w:rsid w:val="00125290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A0215"/>
    <w:rsid w:val="001A7C7E"/>
    <w:rsid w:val="001B3024"/>
    <w:rsid w:val="001B5C46"/>
    <w:rsid w:val="001C7BBC"/>
    <w:rsid w:val="001E230F"/>
    <w:rsid w:val="001E52A3"/>
    <w:rsid w:val="001E6003"/>
    <w:rsid w:val="001F0427"/>
    <w:rsid w:val="001F0890"/>
    <w:rsid w:val="0022793C"/>
    <w:rsid w:val="00231215"/>
    <w:rsid w:val="00236A57"/>
    <w:rsid w:val="00247BFF"/>
    <w:rsid w:val="00252DF9"/>
    <w:rsid w:val="0025310D"/>
    <w:rsid w:val="002544F1"/>
    <w:rsid w:val="00255DC9"/>
    <w:rsid w:val="002617AD"/>
    <w:rsid w:val="00265C44"/>
    <w:rsid w:val="00277C90"/>
    <w:rsid w:val="00283E3E"/>
    <w:rsid w:val="0029128C"/>
    <w:rsid w:val="00297117"/>
    <w:rsid w:val="002B0D88"/>
    <w:rsid w:val="002B18ED"/>
    <w:rsid w:val="002B2198"/>
    <w:rsid w:val="002B26D4"/>
    <w:rsid w:val="002B3A76"/>
    <w:rsid w:val="002B55D9"/>
    <w:rsid w:val="002B7A78"/>
    <w:rsid w:val="002C54DB"/>
    <w:rsid w:val="002D4B93"/>
    <w:rsid w:val="002D52A1"/>
    <w:rsid w:val="002E1824"/>
    <w:rsid w:val="002E4909"/>
    <w:rsid w:val="002E7521"/>
    <w:rsid w:val="002F07D0"/>
    <w:rsid w:val="002F3829"/>
    <w:rsid w:val="002F4AE6"/>
    <w:rsid w:val="003036C1"/>
    <w:rsid w:val="0030448F"/>
    <w:rsid w:val="00305187"/>
    <w:rsid w:val="0030618C"/>
    <w:rsid w:val="00307FCE"/>
    <w:rsid w:val="0031209A"/>
    <w:rsid w:val="003138D4"/>
    <w:rsid w:val="003176C4"/>
    <w:rsid w:val="00322C71"/>
    <w:rsid w:val="00327081"/>
    <w:rsid w:val="00330F1B"/>
    <w:rsid w:val="00336C61"/>
    <w:rsid w:val="00342D7B"/>
    <w:rsid w:val="0034684D"/>
    <w:rsid w:val="00355BE2"/>
    <w:rsid w:val="003613DE"/>
    <w:rsid w:val="00395684"/>
    <w:rsid w:val="003A1109"/>
    <w:rsid w:val="003A2FF8"/>
    <w:rsid w:val="003A36F5"/>
    <w:rsid w:val="003A49C2"/>
    <w:rsid w:val="003B3C2C"/>
    <w:rsid w:val="003B5E26"/>
    <w:rsid w:val="003D0847"/>
    <w:rsid w:val="003D7917"/>
    <w:rsid w:val="003E2BC9"/>
    <w:rsid w:val="0040280E"/>
    <w:rsid w:val="00414B4F"/>
    <w:rsid w:val="00430B4A"/>
    <w:rsid w:val="00440FFA"/>
    <w:rsid w:val="0044580C"/>
    <w:rsid w:val="00450B27"/>
    <w:rsid w:val="00451A0A"/>
    <w:rsid w:val="00453116"/>
    <w:rsid w:val="00454D68"/>
    <w:rsid w:val="00455510"/>
    <w:rsid w:val="00456A5D"/>
    <w:rsid w:val="00460417"/>
    <w:rsid w:val="00465D81"/>
    <w:rsid w:val="00472752"/>
    <w:rsid w:val="0047306D"/>
    <w:rsid w:val="00482D4C"/>
    <w:rsid w:val="004924D1"/>
    <w:rsid w:val="004C1095"/>
    <w:rsid w:val="004C2DAD"/>
    <w:rsid w:val="004D4E66"/>
    <w:rsid w:val="004D668F"/>
    <w:rsid w:val="004E2BE1"/>
    <w:rsid w:val="004E35F1"/>
    <w:rsid w:val="004E3F8E"/>
    <w:rsid w:val="004F664D"/>
    <w:rsid w:val="00511F52"/>
    <w:rsid w:val="00512E6A"/>
    <w:rsid w:val="00513853"/>
    <w:rsid w:val="00530DD9"/>
    <w:rsid w:val="005318B2"/>
    <w:rsid w:val="005320E4"/>
    <w:rsid w:val="0053557D"/>
    <w:rsid w:val="00536D89"/>
    <w:rsid w:val="00554730"/>
    <w:rsid w:val="00557116"/>
    <w:rsid w:val="0055763A"/>
    <w:rsid w:val="00565757"/>
    <w:rsid w:val="00577EAD"/>
    <w:rsid w:val="00586B1F"/>
    <w:rsid w:val="005A044D"/>
    <w:rsid w:val="005A09D8"/>
    <w:rsid w:val="005A1F5E"/>
    <w:rsid w:val="005A3F8F"/>
    <w:rsid w:val="005A5A64"/>
    <w:rsid w:val="005B5994"/>
    <w:rsid w:val="005B6859"/>
    <w:rsid w:val="005D783F"/>
    <w:rsid w:val="005E2B7E"/>
    <w:rsid w:val="005F18A3"/>
    <w:rsid w:val="005F7DFB"/>
    <w:rsid w:val="0063394E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E14DE"/>
    <w:rsid w:val="006F2005"/>
    <w:rsid w:val="00704CBE"/>
    <w:rsid w:val="0071294C"/>
    <w:rsid w:val="00724E3B"/>
    <w:rsid w:val="00737E53"/>
    <w:rsid w:val="00745D4B"/>
    <w:rsid w:val="00746865"/>
    <w:rsid w:val="007548F3"/>
    <w:rsid w:val="007574EC"/>
    <w:rsid w:val="0077071A"/>
    <w:rsid w:val="0077131A"/>
    <w:rsid w:val="00773BC7"/>
    <w:rsid w:val="00777388"/>
    <w:rsid w:val="00782F0F"/>
    <w:rsid w:val="00786040"/>
    <w:rsid w:val="00797269"/>
    <w:rsid w:val="007A395B"/>
    <w:rsid w:val="007B3E0E"/>
    <w:rsid w:val="007D3314"/>
    <w:rsid w:val="007D4222"/>
    <w:rsid w:val="007F49F4"/>
    <w:rsid w:val="00804C75"/>
    <w:rsid w:val="00806B1B"/>
    <w:rsid w:val="00817569"/>
    <w:rsid w:val="00825A4E"/>
    <w:rsid w:val="00832FA5"/>
    <w:rsid w:val="0083567A"/>
    <w:rsid w:val="008373A7"/>
    <w:rsid w:val="00851B3E"/>
    <w:rsid w:val="00854994"/>
    <w:rsid w:val="008549EB"/>
    <w:rsid w:val="0088113B"/>
    <w:rsid w:val="0089455F"/>
    <w:rsid w:val="008A0177"/>
    <w:rsid w:val="008A7CFC"/>
    <w:rsid w:val="008D2A6A"/>
    <w:rsid w:val="008D58EC"/>
    <w:rsid w:val="008D7A48"/>
    <w:rsid w:val="008E6E0B"/>
    <w:rsid w:val="008E74F7"/>
    <w:rsid w:val="008F7754"/>
    <w:rsid w:val="00915385"/>
    <w:rsid w:val="009212DD"/>
    <w:rsid w:val="009301B8"/>
    <w:rsid w:val="00931D78"/>
    <w:rsid w:val="009407D3"/>
    <w:rsid w:val="00941F06"/>
    <w:rsid w:val="00950F4D"/>
    <w:rsid w:val="00951A8E"/>
    <w:rsid w:val="00954870"/>
    <w:rsid w:val="009604C9"/>
    <w:rsid w:val="009625B1"/>
    <w:rsid w:val="0097000E"/>
    <w:rsid w:val="0097757B"/>
    <w:rsid w:val="00982237"/>
    <w:rsid w:val="00985F44"/>
    <w:rsid w:val="009948B2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40D06"/>
    <w:rsid w:val="00A544E6"/>
    <w:rsid w:val="00A60320"/>
    <w:rsid w:val="00A77CF6"/>
    <w:rsid w:val="00A91283"/>
    <w:rsid w:val="00A92B4B"/>
    <w:rsid w:val="00AA132F"/>
    <w:rsid w:val="00AC63FC"/>
    <w:rsid w:val="00AE0D47"/>
    <w:rsid w:val="00AE11E8"/>
    <w:rsid w:val="00AE7DAA"/>
    <w:rsid w:val="00B13941"/>
    <w:rsid w:val="00B340A8"/>
    <w:rsid w:val="00B40E12"/>
    <w:rsid w:val="00B413ED"/>
    <w:rsid w:val="00B435B8"/>
    <w:rsid w:val="00B4499C"/>
    <w:rsid w:val="00B51F44"/>
    <w:rsid w:val="00B54F70"/>
    <w:rsid w:val="00B653B7"/>
    <w:rsid w:val="00B66A14"/>
    <w:rsid w:val="00B66CEF"/>
    <w:rsid w:val="00B67855"/>
    <w:rsid w:val="00B7250F"/>
    <w:rsid w:val="00B73E34"/>
    <w:rsid w:val="00B86513"/>
    <w:rsid w:val="00B916F1"/>
    <w:rsid w:val="00BA272D"/>
    <w:rsid w:val="00BC3219"/>
    <w:rsid w:val="00BC613E"/>
    <w:rsid w:val="00BC6DA7"/>
    <w:rsid w:val="00BE051D"/>
    <w:rsid w:val="00BF42E2"/>
    <w:rsid w:val="00C2053C"/>
    <w:rsid w:val="00C2255C"/>
    <w:rsid w:val="00C22CC8"/>
    <w:rsid w:val="00C602B2"/>
    <w:rsid w:val="00C70C90"/>
    <w:rsid w:val="00C711E7"/>
    <w:rsid w:val="00C7374B"/>
    <w:rsid w:val="00C75837"/>
    <w:rsid w:val="00C8109F"/>
    <w:rsid w:val="00C81F49"/>
    <w:rsid w:val="00C836F3"/>
    <w:rsid w:val="00C97B11"/>
    <w:rsid w:val="00CB039A"/>
    <w:rsid w:val="00CC0C58"/>
    <w:rsid w:val="00CC29BF"/>
    <w:rsid w:val="00CD515D"/>
    <w:rsid w:val="00CD74AF"/>
    <w:rsid w:val="00CD7F92"/>
    <w:rsid w:val="00CE10F2"/>
    <w:rsid w:val="00CF22F6"/>
    <w:rsid w:val="00CF6830"/>
    <w:rsid w:val="00D00EF4"/>
    <w:rsid w:val="00D0533C"/>
    <w:rsid w:val="00D1045A"/>
    <w:rsid w:val="00D10BFA"/>
    <w:rsid w:val="00D10F00"/>
    <w:rsid w:val="00D150D8"/>
    <w:rsid w:val="00D300CE"/>
    <w:rsid w:val="00D3037E"/>
    <w:rsid w:val="00D30ABD"/>
    <w:rsid w:val="00D3616A"/>
    <w:rsid w:val="00D46DEB"/>
    <w:rsid w:val="00D72118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BDB"/>
    <w:rsid w:val="00E67AF6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2804"/>
    <w:rsid w:val="00F35094"/>
    <w:rsid w:val="00F56A75"/>
    <w:rsid w:val="00F60B45"/>
    <w:rsid w:val="00F64FB6"/>
    <w:rsid w:val="00F95433"/>
    <w:rsid w:val="00F95E8D"/>
    <w:rsid w:val="00FA1A9D"/>
    <w:rsid w:val="00FA7A79"/>
    <w:rsid w:val="00FA7D51"/>
    <w:rsid w:val="00FB4852"/>
    <w:rsid w:val="00FD1497"/>
    <w:rsid w:val="00FD64B9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tlid-translation">
    <w:name w:val="tlid-translation"/>
    <w:basedOn w:val="DefaultParagraphFont"/>
    <w:rsid w:val="00B916F1"/>
  </w:style>
  <w:style w:type="character" w:customStyle="1" w:styleId="alt-edited">
    <w:name w:val="alt-edited"/>
    <w:basedOn w:val="DefaultParagraphFont"/>
    <w:rsid w:val="009604C9"/>
  </w:style>
  <w:style w:type="character" w:customStyle="1" w:styleId="st">
    <w:name w:val="st"/>
    <w:basedOn w:val="DefaultParagraphFont"/>
    <w:rsid w:val="00960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067028" TargetMode="External"/><Relationship Id="rId8" Type="http://schemas.openxmlformats.org/officeDocument/2006/relationships/hyperlink" Target="mailto:kissow@sund.ku.dk" TargetMode="External"/><Relationship Id="rId9" Type="http://schemas.openxmlformats.org/officeDocument/2006/relationships/hyperlink" Target="mailto:anna.billeschou@sund.ku.dk" TargetMode="External"/><Relationship Id="rId10" Type="http://schemas.openxmlformats.org/officeDocument/2006/relationships/hyperlink" Target="mailto:jenna.hunt@sund.ku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10</Pages>
  <Words>2055</Words>
  <Characters>11720</Characters>
  <Application>Microsoft Macintosh Word</Application>
  <DocSecurity>0</DocSecurity>
  <Lines>97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10</cp:revision>
  <cp:lastPrinted>2019-02-19T08:48:00Z</cp:lastPrinted>
  <dcterms:created xsi:type="dcterms:W3CDTF">2019-03-01T09:25:00Z</dcterms:created>
  <dcterms:modified xsi:type="dcterms:W3CDTF">2019-03-20T14:46:00Z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