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2B2" w:rsidRDefault="002B7AEB" w:rsidP="005022E2">
      <w:pPr>
        <w:autoSpaceDE w:val="0"/>
        <w:autoSpaceDN w:val="0"/>
        <w:adjustRightInd w:val="0"/>
        <w:jc w:val="center"/>
        <w:rPr>
          <w:rFonts w:ascii="Arial" w:hAnsi="Arial" w:cs="Arial"/>
          <w:b/>
          <w:sz w:val="22"/>
          <w:szCs w:val="22"/>
        </w:rPr>
      </w:pPr>
      <w:r w:rsidRPr="002B7AEB">
        <w:rPr>
          <w:rFonts w:ascii="Arial" w:hAnsi="Arial" w:cs="Arial"/>
          <w:b/>
          <w:sz w:val="22"/>
          <w:szCs w:val="22"/>
        </w:rPr>
        <w:t>Initial 3D cell cluster control in a hybrid gel cube device for repeatable pattern formations</w:t>
      </w:r>
    </w:p>
    <w:p w:rsidR="00456AC7" w:rsidRPr="00895C16" w:rsidRDefault="00456AC7" w:rsidP="005022E2">
      <w:pPr>
        <w:autoSpaceDE w:val="0"/>
        <w:autoSpaceDN w:val="0"/>
        <w:adjustRightInd w:val="0"/>
        <w:jc w:val="center"/>
        <w:rPr>
          <w:rFonts w:ascii="Arial" w:hAnsi="Arial" w:cs="Arial"/>
          <w:b/>
          <w:sz w:val="22"/>
          <w:szCs w:val="22"/>
        </w:rPr>
      </w:pPr>
      <w:r w:rsidRPr="00895C16">
        <w:rPr>
          <w:rFonts w:ascii="Arial" w:hAnsi="Arial" w:cs="Arial"/>
          <w:sz w:val="22"/>
          <w:szCs w:val="22"/>
        </w:rPr>
        <w:t xml:space="preserve">by Masaya Hagiwara, </w:t>
      </w:r>
      <w:r w:rsidR="00BB0233">
        <w:rPr>
          <w:rFonts w:ascii="Arial" w:hAnsi="Arial" w:cs="Arial"/>
          <w:sz w:val="22"/>
          <w:szCs w:val="22"/>
        </w:rPr>
        <w:t xml:space="preserve">Rina Nobata, </w:t>
      </w:r>
      <w:r w:rsidR="00CA22B2">
        <w:rPr>
          <w:rFonts w:ascii="Arial" w:hAnsi="Arial" w:cs="Arial"/>
          <w:sz w:val="22"/>
          <w:szCs w:val="22"/>
        </w:rPr>
        <w:t>Tomohiro Kawahara</w:t>
      </w:r>
    </w:p>
    <w:p w:rsidR="00895C16" w:rsidRDefault="00BB0233" w:rsidP="005022E2">
      <w:pPr>
        <w:autoSpaceDE w:val="0"/>
        <w:autoSpaceDN w:val="0"/>
        <w:adjustRightInd w:val="0"/>
        <w:jc w:val="center"/>
        <w:rPr>
          <w:rFonts w:ascii="Arial" w:hAnsi="Arial" w:cs="Arial"/>
          <w:sz w:val="22"/>
          <w:szCs w:val="22"/>
        </w:rPr>
      </w:pPr>
      <w:r>
        <w:rPr>
          <w:rFonts w:ascii="Arial" w:hAnsi="Arial" w:cs="Arial"/>
          <w:sz w:val="22"/>
          <w:szCs w:val="22"/>
        </w:rPr>
        <w:t>Manuscript:</w:t>
      </w:r>
      <w:r w:rsidR="00895C16" w:rsidRPr="00895C16">
        <w:rPr>
          <w:rFonts w:ascii="Arial" w:hAnsi="Arial" w:cs="Arial"/>
          <w:sz w:val="22"/>
          <w:szCs w:val="22"/>
        </w:rPr>
        <w:t xml:space="preserve"> </w:t>
      </w:r>
      <w:r w:rsidR="002B7AEB" w:rsidRPr="002B7AEB">
        <w:rPr>
          <w:rFonts w:ascii="Arial" w:hAnsi="Arial" w:cs="Arial"/>
          <w:sz w:val="22"/>
          <w:szCs w:val="22"/>
        </w:rPr>
        <w:t>JoVE59214</w:t>
      </w:r>
    </w:p>
    <w:p w:rsidR="00895C16" w:rsidRDefault="00895C16" w:rsidP="00895C16">
      <w:pPr>
        <w:autoSpaceDE w:val="0"/>
        <w:autoSpaceDN w:val="0"/>
        <w:adjustRightInd w:val="0"/>
        <w:ind w:firstLine="840"/>
        <w:jc w:val="left"/>
        <w:rPr>
          <w:rFonts w:ascii="Arial" w:hAnsi="Arial" w:cs="Arial"/>
          <w:sz w:val="22"/>
          <w:szCs w:val="22"/>
        </w:rPr>
      </w:pPr>
    </w:p>
    <w:p w:rsidR="00BB0233" w:rsidRDefault="00941EF4" w:rsidP="00941EF4">
      <w:pPr>
        <w:autoSpaceDE w:val="0"/>
        <w:autoSpaceDN w:val="0"/>
        <w:adjustRightInd w:val="0"/>
        <w:rPr>
          <w:sz w:val="22"/>
          <w:szCs w:val="22"/>
        </w:rPr>
      </w:pPr>
      <w:r w:rsidRPr="00941EF4">
        <w:rPr>
          <w:sz w:val="22"/>
          <w:szCs w:val="22"/>
        </w:rPr>
        <w:t xml:space="preserve">On behalf of all the authors, I would like to thank </w:t>
      </w:r>
      <w:r w:rsidR="0046029D">
        <w:rPr>
          <w:sz w:val="22"/>
          <w:szCs w:val="22"/>
        </w:rPr>
        <w:t>the</w:t>
      </w:r>
      <w:r w:rsidRPr="00941EF4">
        <w:rPr>
          <w:sz w:val="22"/>
          <w:szCs w:val="22"/>
        </w:rPr>
        <w:t xml:space="preserve"> </w:t>
      </w:r>
      <w:r w:rsidR="00583D5A">
        <w:rPr>
          <w:sz w:val="22"/>
          <w:szCs w:val="22"/>
        </w:rPr>
        <w:t>editors</w:t>
      </w:r>
      <w:r w:rsidRPr="00941EF4">
        <w:rPr>
          <w:sz w:val="22"/>
          <w:szCs w:val="22"/>
        </w:rPr>
        <w:t xml:space="preserve"> for taking </w:t>
      </w:r>
      <w:r w:rsidR="00751B69">
        <w:rPr>
          <w:sz w:val="22"/>
          <w:szCs w:val="22"/>
        </w:rPr>
        <w:t xml:space="preserve">the </w:t>
      </w:r>
      <w:r w:rsidRPr="00941EF4">
        <w:rPr>
          <w:sz w:val="22"/>
          <w:szCs w:val="22"/>
        </w:rPr>
        <w:t>time to carefully review our paper</w:t>
      </w:r>
      <w:r w:rsidR="00F924F9" w:rsidRPr="00F924F9">
        <w:rPr>
          <w:sz w:val="22"/>
          <w:szCs w:val="22"/>
        </w:rPr>
        <w:t xml:space="preserve"> </w:t>
      </w:r>
      <w:r w:rsidR="00F924F9">
        <w:rPr>
          <w:sz w:val="22"/>
          <w:szCs w:val="22"/>
        </w:rPr>
        <w:t xml:space="preserve">and </w:t>
      </w:r>
      <w:r w:rsidR="0046029D">
        <w:rPr>
          <w:sz w:val="22"/>
          <w:szCs w:val="22"/>
        </w:rPr>
        <w:t xml:space="preserve">for </w:t>
      </w:r>
      <w:r w:rsidR="00F924F9">
        <w:rPr>
          <w:sz w:val="22"/>
          <w:szCs w:val="22"/>
        </w:rPr>
        <w:t>the</w:t>
      </w:r>
      <w:r w:rsidR="0046029D">
        <w:rPr>
          <w:sz w:val="22"/>
          <w:szCs w:val="22"/>
        </w:rPr>
        <w:t>ir</w:t>
      </w:r>
      <w:r w:rsidR="00F924F9">
        <w:rPr>
          <w:sz w:val="22"/>
          <w:szCs w:val="22"/>
        </w:rPr>
        <w:t xml:space="preserve"> insightful comments</w:t>
      </w:r>
      <w:r w:rsidRPr="00941EF4">
        <w:rPr>
          <w:sz w:val="22"/>
          <w:szCs w:val="22"/>
        </w:rPr>
        <w:t>. The submitted manuscript (</w:t>
      </w:r>
      <w:r w:rsidR="002B7AEB" w:rsidRPr="002B7AEB">
        <w:rPr>
          <w:sz w:val="22"/>
          <w:szCs w:val="22"/>
        </w:rPr>
        <w:t>JoVE59214</w:t>
      </w:r>
      <w:r w:rsidRPr="00941EF4">
        <w:rPr>
          <w:sz w:val="22"/>
          <w:szCs w:val="22"/>
        </w:rPr>
        <w:t xml:space="preserve">) has been revised based on the </w:t>
      </w:r>
      <w:r w:rsidR="002B7AEB">
        <w:rPr>
          <w:rFonts w:hint="eastAsia"/>
          <w:sz w:val="22"/>
          <w:szCs w:val="22"/>
        </w:rPr>
        <w:t>editor</w:t>
      </w:r>
      <w:r w:rsidR="002B7AEB">
        <w:rPr>
          <w:sz w:val="22"/>
          <w:szCs w:val="22"/>
        </w:rPr>
        <w:t>’s</w:t>
      </w:r>
      <w:r w:rsidR="002B7AEB">
        <w:rPr>
          <w:rFonts w:hint="eastAsia"/>
          <w:sz w:val="22"/>
          <w:szCs w:val="22"/>
        </w:rPr>
        <w:t xml:space="preserve"> </w:t>
      </w:r>
      <w:bookmarkStart w:id="0" w:name="_GoBack"/>
      <w:bookmarkEnd w:id="0"/>
      <w:r w:rsidRPr="00941EF4">
        <w:rPr>
          <w:sz w:val="22"/>
          <w:szCs w:val="22"/>
        </w:rPr>
        <w:t xml:space="preserve">comments. </w:t>
      </w:r>
    </w:p>
    <w:p w:rsidR="00941EF4" w:rsidRPr="00895C16" w:rsidRDefault="002B7AEB" w:rsidP="00F924F9">
      <w:pPr>
        <w:autoSpaceDE w:val="0"/>
        <w:autoSpaceDN w:val="0"/>
        <w:adjustRightInd w:val="0"/>
        <w:jc w:val="left"/>
        <w:rPr>
          <w:rFonts w:ascii="Arial" w:hAnsi="Arial" w:cs="Arial"/>
          <w:sz w:val="22"/>
          <w:szCs w:val="22"/>
        </w:rPr>
      </w:pPr>
      <w:r>
        <w:rPr>
          <w:sz w:val="22"/>
          <w:szCs w:val="22"/>
        </w:rPr>
        <w:t>T</w:t>
      </w:r>
      <w:r w:rsidR="00F924F9" w:rsidRPr="00F924F9">
        <w:rPr>
          <w:sz w:val="22"/>
          <w:szCs w:val="22"/>
        </w:rPr>
        <w:t xml:space="preserve">he </w:t>
      </w:r>
      <w:r w:rsidR="005E5222">
        <w:rPr>
          <w:sz w:val="22"/>
          <w:szCs w:val="22"/>
        </w:rPr>
        <w:t>point-by-point</w:t>
      </w:r>
      <w:r w:rsidR="00F924F9" w:rsidRPr="00F924F9">
        <w:rPr>
          <w:sz w:val="22"/>
          <w:szCs w:val="22"/>
        </w:rPr>
        <w:t xml:space="preserve"> responses are as follows</w:t>
      </w:r>
      <w:r w:rsidR="005E5222">
        <w:rPr>
          <w:sz w:val="22"/>
          <w:szCs w:val="22"/>
        </w:rPr>
        <w:t>:</w:t>
      </w:r>
    </w:p>
    <w:p w:rsidR="00895C16" w:rsidRPr="00895C16" w:rsidRDefault="00895C16" w:rsidP="00895C16">
      <w:pPr>
        <w:jc w:val="center"/>
        <w:rPr>
          <w:rFonts w:ascii="Arial" w:hAnsi="Arial" w:cs="Arial"/>
          <w:b/>
          <w:color w:val="000000" w:themeColor="text1"/>
          <w:sz w:val="22"/>
          <w:szCs w:val="22"/>
        </w:rPr>
      </w:pPr>
      <w:r w:rsidRPr="00895C16">
        <w:rPr>
          <w:rFonts w:ascii="Arial" w:hAnsi="Arial" w:cs="Arial"/>
          <w:b/>
          <w:color w:val="000000" w:themeColor="text1"/>
          <w:sz w:val="22"/>
          <w:szCs w:val="22"/>
        </w:rPr>
        <w:t>Response</w:t>
      </w:r>
      <w:r>
        <w:rPr>
          <w:rFonts w:ascii="Arial" w:hAnsi="Arial" w:cs="Arial"/>
          <w:b/>
          <w:color w:val="000000" w:themeColor="text1"/>
          <w:sz w:val="22"/>
          <w:szCs w:val="22"/>
        </w:rPr>
        <w:t>s</w:t>
      </w:r>
      <w:r w:rsidRPr="00895C16">
        <w:rPr>
          <w:rFonts w:ascii="Arial" w:hAnsi="Arial" w:cs="Arial"/>
          <w:b/>
          <w:color w:val="000000" w:themeColor="text1"/>
          <w:sz w:val="22"/>
          <w:szCs w:val="22"/>
        </w:rPr>
        <w:t xml:space="preserve"> to </w:t>
      </w:r>
      <w:r w:rsidR="002B7AEB">
        <w:rPr>
          <w:rFonts w:ascii="Arial" w:hAnsi="Arial" w:cs="Arial"/>
          <w:b/>
          <w:color w:val="000000" w:themeColor="text1"/>
          <w:sz w:val="22"/>
          <w:szCs w:val="22"/>
        </w:rPr>
        <w:t>Editorial comments</w:t>
      </w:r>
    </w:p>
    <w:p w:rsidR="00234EEA" w:rsidRPr="00895C16" w:rsidRDefault="00B32003">
      <w:pPr>
        <w:rPr>
          <w:rFonts w:ascii="Arial" w:hAnsi="Arial" w:cs="Arial"/>
          <w:sz w:val="22"/>
          <w:szCs w:val="22"/>
        </w:rPr>
      </w:pPr>
    </w:p>
    <w:p w:rsidR="00FC0494" w:rsidRPr="00FC0494" w:rsidRDefault="00FC0494" w:rsidP="004E1F4B">
      <w:r>
        <w:t>1. There are still some spelling and grammatical errors (e.g., “planer” should be “planar”); please proofread further.</w:t>
      </w:r>
      <w:r>
        <w:br/>
      </w:r>
      <w:r w:rsidRPr="00142736">
        <w:rPr>
          <w:rFonts w:ascii="Arial" w:hAnsi="Arial" w:cs="Arial"/>
          <w:b/>
          <w:color w:val="FF0000"/>
          <w:szCs w:val="22"/>
        </w:rPr>
        <w:t>Response</w:t>
      </w:r>
      <w:r w:rsidRPr="00142736">
        <w:rPr>
          <w:rFonts w:ascii="Arial" w:hAnsi="Arial" w:cs="Arial"/>
          <w:b/>
          <w:color w:val="FF0000"/>
          <w:szCs w:val="22"/>
        </w:rPr>
        <w:t xml:space="preserve"> 1</w:t>
      </w:r>
      <w:r>
        <w:rPr>
          <w:rFonts w:ascii="Arial" w:hAnsi="Arial" w:cs="Arial"/>
          <w:b/>
          <w:color w:val="FF0000"/>
          <w:szCs w:val="22"/>
        </w:rPr>
        <w:t xml:space="preserve">: </w:t>
      </w:r>
      <w:r w:rsidRPr="00FC0494">
        <w:rPr>
          <w:rFonts w:ascii="Calibri" w:hAnsi="Calibri" w:cs="Arial"/>
          <w:color w:val="auto"/>
          <w:szCs w:val="22"/>
        </w:rPr>
        <w:t xml:space="preserve">Professional editorial service </w:t>
      </w:r>
      <w:r>
        <w:rPr>
          <w:rFonts w:ascii="Calibri" w:hAnsi="Calibri" w:cs="Arial"/>
          <w:color w:val="auto"/>
          <w:szCs w:val="22"/>
        </w:rPr>
        <w:t>was used to correct all grammatical errors and tracked all changes in the document.</w:t>
      </w:r>
    </w:p>
    <w:p w:rsidR="00FC0494" w:rsidRDefault="00FC0494" w:rsidP="004E1F4B"/>
    <w:p w:rsidR="00FC0494" w:rsidRDefault="00FC0494" w:rsidP="004E1F4B">
      <w:r>
        <w:t>2. Please rewrite the protocol in the imperative tense; e.g., “1.1. Prepare a polycarbonate (PC) cubic frame either by a machining process or using a 3D printer.”</w:t>
      </w:r>
    </w:p>
    <w:p w:rsidR="00FC0494" w:rsidRDefault="00FC0494" w:rsidP="004E1F4B">
      <w:pPr>
        <w:rPr>
          <w:rFonts w:ascii="Calibri" w:hAnsi="Calibri" w:cs="Arial"/>
          <w:color w:val="auto"/>
          <w:szCs w:val="22"/>
        </w:rPr>
      </w:pPr>
      <w:r w:rsidRPr="00142736">
        <w:rPr>
          <w:rFonts w:ascii="Arial" w:hAnsi="Arial" w:cs="Arial"/>
          <w:b/>
          <w:color w:val="FF0000"/>
          <w:szCs w:val="22"/>
        </w:rPr>
        <w:t>Response</w:t>
      </w:r>
      <w:r w:rsidRPr="00142736">
        <w:rPr>
          <w:rFonts w:ascii="Arial" w:hAnsi="Arial" w:cs="Arial"/>
          <w:b/>
          <w:color w:val="FF0000"/>
          <w:szCs w:val="22"/>
        </w:rPr>
        <w:t xml:space="preserve"> </w:t>
      </w:r>
      <w:r>
        <w:rPr>
          <w:rFonts w:ascii="Arial" w:hAnsi="Arial" w:cs="Arial"/>
          <w:b/>
          <w:color w:val="FF0000"/>
          <w:szCs w:val="22"/>
        </w:rPr>
        <w:t>2</w:t>
      </w:r>
      <w:r>
        <w:rPr>
          <w:rFonts w:ascii="Arial" w:hAnsi="Arial" w:cs="Arial"/>
          <w:b/>
          <w:color w:val="FF0000"/>
          <w:szCs w:val="22"/>
        </w:rPr>
        <w:t xml:space="preserve">: </w:t>
      </w:r>
      <w:r>
        <w:rPr>
          <w:rFonts w:ascii="Calibri" w:hAnsi="Calibri" w:cs="Arial"/>
          <w:color w:val="auto"/>
          <w:szCs w:val="22"/>
        </w:rPr>
        <w:t>Corrected.</w:t>
      </w:r>
    </w:p>
    <w:p w:rsidR="00FC0494" w:rsidRDefault="00FC0494" w:rsidP="004E1F4B">
      <w:r>
        <w:br/>
        <w:t>3. There are still some details that need to be further explained in the Protocol; see comments in the manuscript.</w:t>
      </w:r>
    </w:p>
    <w:p w:rsidR="00FC0494" w:rsidRDefault="00FC0494" w:rsidP="00FC0494">
      <w:pPr>
        <w:rPr>
          <w:rFonts w:ascii="Calibri" w:hAnsi="Calibri" w:cs="Arial"/>
          <w:color w:val="auto"/>
          <w:szCs w:val="22"/>
        </w:rPr>
      </w:pPr>
      <w:r w:rsidRPr="00142736">
        <w:rPr>
          <w:rFonts w:ascii="Arial" w:hAnsi="Arial" w:cs="Arial"/>
          <w:b/>
          <w:color w:val="FF0000"/>
          <w:szCs w:val="22"/>
        </w:rPr>
        <w:t xml:space="preserve">Response </w:t>
      </w:r>
      <w:r>
        <w:rPr>
          <w:rFonts w:ascii="Arial" w:hAnsi="Arial" w:cs="Arial"/>
          <w:b/>
          <w:color w:val="FF0000"/>
          <w:szCs w:val="22"/>
        </w:rPr>
        <w:t>3</w:t>
      </w:r>
      <w:r>
        <w:rPr>
          <w:rFonts w:ascii="Arial" w:hAnsi="Arial" w:cs="Arial"/>
          <w:b/>
          <w:color w:val="FF0000"/>
          <w:szCs w:val="22"/>
        </w:rPr>
        <w:t xml:space="preserve">: </w:t>
      </w:r>
      <w:r>
        <w:rPr>
          <w:rFonts w:ascii="Calibri" w:hAnsi="Calibri" w:cs="Arial"/>
          <w:color w:val="auto"/>
          <w:szCs w:val="22"/>
        </w:rPr>
        <w:t>The detailed were added individually to address the comments in the manuscript</w:t>
      </w:r>
      <w:r>
        <w:rPr>
          <w:rFonts w:ascii="Calibri" w:hAnsi="Calibri" w:cs="Arial"/>
          <w:color w:val="auto"/>
          <w:szCs w:val="22"/>
        </w:rPr>
        <w:t>.</w:t>
      </w:r>
    </w:p>
    <w:p w:rsidR="00FC0494" w:rsidRDefault="00FC0494" w:rsidP="004E1F4B">
      <w:r>
        <w:br/>
        <w:t>4. Formatted per JoVE guidelines (US letter-sized pages, spaces between each step, all text aligned to the left margin; see attached manuscript), the protocol is currently over 3 pages long (~3.5).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FC0494" w:rsidRDefault="00FC0494" w:rsidP="00FC0494">
      <w:pPr>
        <w:rPr>
          <w:rFonts w:ascii="Calibri" w:hAnsi="Calibri" w:cs="Arial"/>
          <w:color w:val="auto"/>
          <w:szCs w:val="22"/>
        </w:rPr>
      </w:pPr>
      <w:r w:rsidRPr="00142736">
        <w:rPr>
          <w:rFonts w:ascii="Arial" w:hAnsi="Arial" w:cs="Arial"/>
          <w:b/>
          <w:color w:val="FF0000"/>
          <w:szCs w:val="22"/>
        </w:rPr>
        <w:t xml:space="preserve">Response </w:t>
      </w:r>
      <w:r>
        <w:rPr>
          <w:rFonts w:ascii="Arial" w:hAnsi="Arial" w:cs="Arial"/>
          <w:b/>
          <w:color w:val="FF0000"/>
          <w:szCs w:val="22"/>
        </w:rPr>
        <w:t>4</w:t>
      </w:r>
      <w:r>
        <w:rPr>
          <w:rFonts w:ascii="Arial" w:hAnsi="Arial" w:cs="Arial"/>
          <w:b/>
          <w:color w:val="FF0000"/>
          <w:szCs w:val="22"/>
        </w:rPr>
        <w:t xml:space="preserve">: </w:t>
      </w:r>
      <w:r>
        <w:rPr>
          <w:rFonts w:ascii="Calibri" w:hAnsi="Calibri" w:cs="Arial"/>
          <w:color w:val="auto"/>
          <w:szCs w:val="22"/>
        </w:rPr>
        <w:t>The essential steps of the protocol were highlighted in the manuscript and currently the length is less than 2.5 page</w:t>
      </w:r>
      <w:r>
        <w:rPr>
          <w:rFonts w:ascii="Calibri" w:hAnsi="Calibri" w:cs="Arial"/>
          <w:color w:val="auto"/>
          <w:szCs w:val="22"/>
        </w:rPr>
        <w:t>.</w:t>
      </w:r>
    </w:p>
    <w:p w:rsidR="00FC0494" w:rsidRDefault="00FC0494" w:rsidP="004E1F4B">
      <w:r>
        <w:br/>
        <w:t>5. Figure 1: “μL”, not “μl”. Also, it appears that “°C” is of different font from the rest of the Figure; can you correct that? Lastly, what is the thickness of the cubic frame?</w:t>
      </w:r>
    </w:p>
    <w:p w:rsidR="00FC0494" w:rsidRDefault="00FC0494" w:rsidP="004E1F4B">
      <w:r w:rsidRPr="00142736">
        <w:rPr>
          <w:rFonts w:ascii="Arial" w:hAnsi="Arial" w:cs="Arial"/>
          <w:b/>
          <w:color w:val="FF0000"/>
          <w:szCs w:val="22"/>
        </w:rPr>
        <w:t xml:space="preserve">Response </w:t>
      </w:r>
      <w:r>
        <w:rPr>
          <w:rFonts w:ascii="Arial" w:hAnsi="Arial" w:cs="Arial"/>
          <w:b/>
          <w:color w:val="FF0000"/>
          <w:szCs w:val="22"/>
        </w:rPr>
        <w:t>5</w:t>
      </w:r>
      <w:r>
        <w:rPr>
          <w:rFonts w:ascii="Arial" w:hAnsi="Arial" w:cs="Arial"/>
          <w:b/>
          <w:color w:val="FF0000"/>
          <w:szCs w:val="22"/>
        </w:rPr>
        <w:t xml:space="preserve">: </w:t>
      </w:r>
      <w:r>
        <w:rPr>
          <w:rFonts w:ascii="Calibri" w:hAnsi="Calibri" w:cs="Arial"/>
          <w:color w:val="auto"/>
          <w:szCs w:val="22"/>
        </w:rPr>
        <w:t>Corrected</w:t>
      </w:r>
    </w:p>
    <w:p w:rsidR="00FC0494" w:rsidRDefault="00FC0494" w:rsidP="004E1F4B">
      <w:r>
        <w:br/>
        <w:t>6. Figure 2B: Can you provide schematics for the micromolds seen here?</w:t>
      </w:r>
    </w:p>
    <w:p w:rsidR="00FC0494" w:rsidRDefault="00FC0494" w:rsidP="004E1F4B">
      <w:r w:rsidRPr="00142736">
        <w:rPr>
          <w:rFonts w:ascii="Arial" w:hAnsi="Arial" w:cs="Arial"/>
          <w:b/>
          <w:color w:val="FF0000"/>
          <w:szCs w:val="22"/>
        </w:rPr>
        <w:t xml:space="preserve">Response </w:t>
      </w:r>
      <w:r>
        <w:rPr>
          <w:rFonts w:ascii="Arial" w:hAnsi="Arial" w:cs="Arial"/>
          <w:b/>
          <w:color w:val="FF0000"/>
          <w:szCs w:val="22"/>
        </w:rPr>
        <w:t>6</w:t>
      </w:r>
      <w:r>
        <w:rPr>
          <w:rFonts w:ascii="Arial" w:hAnsi="Arial" w:cs="Arial"/>
          <w:b/>
          <w:color w:val="FF0000"/>
          <w:szCs w:val="22"/>
        </w:rPr>
        <w:t xml:space="preserve">: </w:t>
      </w:r>
      <w:r>
        <w:rPr>
          <w:rFonts w:ascii="Calibri" w:hAnsi="Calibri" w:cs="Arial"/>
          <w:color w:val="auto"/>
          <w:szCs w:val="22"/>
        </w:rPr>
        <w:t>We do not consider that schematics is required for this micromolds. Besides, those are the examples of the mold.</w:t>
      </w:r>
    </w:p>
    <w:p w:rsidR="00FC0494" w:rsidRDefault="00FC0494" w:rsidP="004E1F4B">
      <w:r>
        <w:br/>
        <w:t xml:space="preserve">7. Figure 3A: There appears to already be a micromold in the frame, in contrast to the protocol and legend which indicates </w:t>
      </w:r>
      <w:r>
        <w:lastRenderedPageBreak/>
        <w:t>it is added later.</w:t>
      </w:r>
    </w:p>
    <w:p w:rsidR="00FC0494" w:rsidRDefault="00FC0494" w:rsidP="004E1F4B">
      <w:r w:rsidRPr="00142736">
        <w:rPr>
          <w:rFonts w:ascii="Arial" w:hAnsi="Arial" w:cs="Arial"/>
          <w:b/>
          <w:color w:val="FF0000"/>
          <w:szCs w:val="22"/>
        </w:rPr>
        <w:t xml:space="preserve">Response </w:t>
      </w:r>
      <w:r w:rsidR="00C86A14">
        <w:rPr>
          <w:rFonts w:ascii="Arial" w:hAnsi="Arial" w:cs="Arial"/>
          <w:b/>
          <w:color w:val="FF0000"/>
          <w:szCs w:val="22"/>
        </w:rPr>
        <w:t>7</w:t>
      </w:r>
      <w:r>
        <w:rPr>
          <w:rFonts w:ascii="Arial" w:hAnsi="Arial" w:cs="Arial"/>
          <w:b/>
          <w:color w:val="FF0000"/>
          <w:szCs w:val="22"/>
        </w:rPr>
        <w:t xml:space="preserve">: </w:t>
      </w:r>
      <w:r>
        <w:rPr>
          <w:rFonts w:ascii="Calibri" w:hAnsi="Calibri" w:cs="Arial"/>
          <w:color w:val="auto"/>
          <w:szCs w:val="22"/>
        </w:rPr>
        <w:t>Corrected.</w:t>
      </w:r>
    </w:p>
    <w:p w:rsidR="00C86A14" w:rsidRDefault="00FC0494" w:rsidP="004E1F4B">
      <w:r>
        <w:br/>
        <w:t>8. Figure 3E: “Apply medium with lower than top surface” is unclear; perhaps “Add medium to a level lower that that of the top surface” or similar.’</w:t>
      </w:r>
    </w:p>
    <w:p w:rsidR="00C86A14" w:rsidRDefault="00C86A14" w:rsidP="004E1F4B">
      <w:r w:rsidRPr="00142736">
        <w:rPr>
          <w:rFonts w:ascii="Arial" w:hAnsi="Arial" w:cs="Arial"/>
          <w:b/>
          <w:color w:val="FF0000"/>
          <w:szCs w:val="22"/>
        </w:rPr>
        <w:t xml:space="preserve">Response </w:t>
      </w:r>
      <w:r>
        <w:rPr>
          <w:rFonts w:ascii="Arial" w:hAnsi="Arial" w:cs="Arial"/>
          <w:b/>
          <w:color w:val="FF0000"/>
          <w:szCs w:val="22"/>
        </w:rPr>
        <w:t>8</w:t>
      </w:r>
      <w:r>
        <w:rPr>
          <w:rFonts w:ascii="Arial" w:hAnsi="Arial" w:cs="Arial"/>
          <w:b/>
          <w:color w:val="FF0000"/>
          <w:szCs w:val="22"/>
        </w:rPr>
        <w:t xml:space="preserve">: </w:t>
      </w:r>
      <w:r>
        <w:rPr>
          <w:rFonts w:ascii="Calibri" w:hAnsi="Calibri" w:cs="Arial"/>
          <w:color w:val="auto"/>
          <w:szCs w:val="22"/>
        </w:rPr>
        <w:t>Corrected.</w:t>
      </w:r>
    </w:p>
    <w:p w:rsidR="00C86A14" w:rsidRDefault="00FC0494" w:rsidP="004E1F4B">
      <w:r>
        <w:br/>
        <w:t>9. Figure 4/5: Please explain the cameras/lenses in the Legends.</w:t>
      </w:r>
    </w:p>
    <w:p w:rsidR="00C86A14" w:rsidRDefault="00C86A14" w:rsidP="00C86A14">
      <w:r w:rsidRPr="00142736">
        <w:rPr>
          <w:rFonts w:ascii="Arial" w:hAnsi="Arial" w:cs="Arial"/>
          <w:b/>
          <w:color w:val="FF0000"/>
          <w:szCs w:val="22"/>
        </w:rPr>
        <w:t xml:space="preserve">Response </w:t>
      </w:r>
      <w:r>
        <w:rPr>
          <w:rFonts w:ascii="Arial" w:hAnsi="Arial" w:cs="Arial"/>
          <w:b/>
          <w:color w:val="FF0000"/>
          <w:szCs w:val="22"/>
        </w:rPr>
        <w:t>9</w:t>
      </w:r>
      <w:r>
        <w:rPr>
          <w:rFonts w:ascii="Arial" w:hAnsi="Arial" w:cs="Arial"/>
          <w:b/>
          <w:color w:val="FF0000"/>
          <w:szCs w:val="22"/>
        </w:rPr>
        <w:t xml:space="preserve">: </w:t>
      </w:r>
      <w:r>
        <w:rPr>
          <w:rFonts w:ascii="Calibri" w:hAnsi="Calibri" w:cs="Arial"/>
          <w:color w:val="auto"/>
          <w:szCs w:val="22"/>
        </w:rPr>
        <w:t>The objective lens information was added in the Legends</w:t>
      </w:r>
      <w:r>
        <w:rPr>
          <w:rFonts w:ascii="Calibri" w:hAnsi="Calibri" w:cs="Arial"/>
          <w:color w:val="auto"/>
          <w:szCs w:val="22"/>
        </w:rPr>
        <w:t>.</w:t>
      </w:r>
    </w:p>
    <w:p w:rsidR="00C86A14" w:rsidRDefault="00FC0494" w:rsidP="004E1F4B">
      <w:r>
        <w:br/>
        <w:t>10. Figure 5: What is the image in the lower right-a 3d reconstruction of what is seen in the other panels, or just a schematic? Also, what are the scale bars?</w:t>
      </w:r>
    </w:p>
    <w:p w:rsidR="00C86A14" w:rsidRDefault="00C86A14" w:rsidP="00C86A14">
      <w:r w:rsidRPr="00142736">
        <w:rPr>
          <w:rFonts w:ascii="Arial" w:hAnsi="Arial" w:cs="Arial"/>
          <w:b/>
          <w:color w:val="FF0000"/>
          <w:szCs w:val="22"/>
        </w:rPr>
        <w:t xml:space="preserve">Response </w:t>
      </w:r>
      <w:r>
        <w:rPr>
          <w:rFonts w:ascii="Arial" w:hAnsi="Arial" w:cs="Arial"/>
          <w:b/>
          <w:color w:val="FF0000"/>
          <w:szCs w:val="22"/>
        </w:rPr>
        <w:t>10</w:t>
      </w:r>
      <w:r>
        <w:rPr>
          <w:rFonts w:ascii="Arial" w:hAnsi="Arial" w:cs="Arial"/>
          <w:b/>
          <w:color w:val="FF0000"/>
          <w:szCs w:val="22"/>
        </w:rPr>
        <w:t xml:space="preserve">: </w:t>
      </w:r>
      <w:r>
        <w:rPr>
          <w:rFonts w:ascii="Calibri" w:hAnsi="Calibri" w:cs="Arial"/>
          <w:color w:val="auto"/>
          <w:szCs w:val="22"/>
        </w:rPr>
        <w:t>It is just schematic which reviewer requested previously</w:t>
      </w:r>
      <w:r>
        <w:rPr>
          <w:rFonts w:ascii="Calibri" w:hAnsi="Calibri" w:cs="Arial"/>
          <w:color w:val="auto"/>
          <w:szCs w:val="22"/>
        </w:rPr>
        <w:t>.</w:t>
      </w:r>
      <w:r>
        <w:rPr>
          <w:rFonts w:ascii="Calibri" w:hAnsi="Calibri" w:cs="Arial"/>
          <w:color w:val="auto"/>
          <w:szCs w:val="22"/>
        </w:rPr>
        <w:t xml:space="preserve"> The explanation and scale bar was added in the legend.</w:t>
      </w:r>
    </w:p>
    <w:p w:rsidR="00FC0494" w:rsidRDefault="00FC0494" w:rsidP="004E1F4B">
      <w:pPr>
        <w:rPr>
          <w:rFonts w:ascii="Arial" w:hAnsi="Arial" w:cs="Arial"/>
          <w:b/>
          <w:color w:val="FF0000"/>
          <w:szCs w:val="22"/>
        </w:rPr>
      </w:pPr>
      <w:r>
        <w:br/>
        <w:t>11. Please ensure that all items used in the protocol are in the Table of Materials.</w:t>
      </w:r>
      <w:r w:rsidRPr="00142736">
        <w:rPr>
          <w:rFonts w:ascii="Arial" w:hAnsi="Arial" w:cs="Arial"/>
          <w:b/>
          <w:color w:val="FF0000"/>
          <w:szCs w:val="22"/>
        </w:rPr>
        <w:t xml:space="preserve"> </w:t>
      </w:r>
    </w:p>
    <w:p w:rsidR="00C86A14" w:rsidRDefault="00C86A14" w:rsidP="00C86A14">
      <w:r w:rsidRPr="00142736">
        <w:rPr>
          <w:rFonts w:ascii="Arial" w:hAnsi="Arial" w:cs="Arial"/>
          <w:b/>
          <w:color w:val="FF0000"/>
          <w:szCs w:val="22"/>
        </w:rPr>
        <w:t xml:space="preserve">Response </w:t>
      </w:r>
      <w:r>
        <w:rPr>
          <w:rFonts w:ascii="Arial" w:hAnsi="Arial" w:cs="Arial"/>
          <w:b/>
          <w:color w:val="FF0000"/>
          <w:szCs w:val="22"/>
        </w:rPr>
        <w:t>11</w:t>
      </w:r>
      <w:r>
        <w:rPr>
          <w:rFonts w:ascii="Arial" w:hAnsi="Arial" w:cs="Arial"/>
          <w:b/>
          <w:color w:val="FF0000"/>
          <w:szCs w:val="22"/>
        </w:rPr>
        <w:t xml:space="preserve">: </w:t>
      </w:r>
      <w:r>
        <w:rPr>
          <w:rFonts w:ascii="Calibri" w:hAnsi="Calibri" w:cs="Arial"/>
          <w:color w:val="auto"/>
          <w:szCs w:val="22"/>
        </w:rPr>
        <w:t>Done</w:t>
      </w:r>
      <w:r>
        <w:rPr>
          <w:rFonts w:ascii="Calibri" w:hAnsi="Calibri" w:cs="Arial"/>
          <w:color w:val="auto"/>
          <w:szCs w:val="22"/>
        </w:rPr>
        <w:t>.</w:t>
      </w:r>
    </w:p>
    <w:p w:rsidR="00C86A14" w:rsidRDefault="00C86A14" w:rsidP="004E1F4B">
      <w:pPr>
        <w:rPr>
          <w:rFonts w:ascii="Arial" w:hAnsi="Arial" w:cs="Arial"/>
          <w:b/>
          <w:color w:val="FF0000"/>
          <w:szCs w:val="22"/>
        </w:rPr>
      </w:pPr>
    </w:p>
    <w:sectPr w:rsidR="00C86A14" w:rsidSect="00F054A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003" w:rsidRDefault="00B32003" w:rsidP="00CA22B2">
      <w:r>
        <w:separator/>
      </w:r>
    </w:p>
  </w:endnote>
  <w:endnote w:type="continuationSeparator" w:id="0">
    <w:p w:rsidR="00B32003" w:rsidRDefault="00B32003" w:rsidP="00CA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003" w:rsidRDefault="00B32003" w:rsidP="00CA22B2">
      <w:r>
        <w:separator/>
      </w:r>
    </w:p>
  </w:footnote>
  <w:footnote w:type="continuationSeparator" w:id="0">
    <w:p w:rsidR="00B32003" w:rsidRDefault="00B32003" w:rsidP="00CA2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C7"/>
    <w:rsid w:val="000039BE"/>
    <w:rsid w:val="00010964"/>
    <w:rsid w:val="00033581"/>
    <w:rsid w:val="000521FA"/>
    <w:rsid w:val="0009633C"/>
    <w:rsid w:val="000A00C0"/>
    <w:rsid w:val="00142736"/>
    <w:rsid w:val="0018448D"/>
    <w:rsid w:val="0019610F"/>
    <w:rsid w:val="001B3DA0"/>
    <w:rsid w:val="001E629D"/>
    <w:rsid w:val="001F255C"/>
    <w:rsid w:val="00203344"/>
    <w:rsid w:val="0020619E"/>
    <w:rsid w:val="00224DA2"/>
    <w:rsid w:val="002318A1"/>
    <w:rsid w:val="00234F5A"/>
    <w:rsid w:val="00243B3A"/>
    <w:rsid w:val="00255C76"/>
    <w:rsid w:val="0025719A"/>
    <w:rsid w:val="002609EC"/>
    <w:rsid w:val="00295AE2"/>
    <w:rsid w:val="002B5B77"/>
    <w:rsid w:val="002B7A1F"/>
    <w:rsid w:val="002B7AEB"/>
    <w:rsid w:val="002F11E2"/>
    <w:rsid w:val="00306AEE"/>
    <w:rsid w:val="00327805"/>
    <w:rsid w:val="003419D2"/>
    <w:rsid w:val="003462DF"/>
    <w:rsid w:val="00362A60"/>
    <w:rsid w:val="003A45A3"/>
    <w:rsid w:val="003C3EE8"/>
    <w:rsid w:val="00427F9E"/>
    <w:rsid w:val="004346DA"/>
    <w:rsid w:val="004533C6"/>
    <w:rsid w:val="00455099"/>
    <w:rsid w:val="00456AC7"/>
    <w:rsid w:val="0046029D"/>
    <w:rsid w:val="00460455"/>
    <w:rsid w:val="00460522"/>
    <w:rsid w:val="00462F40"/>
    <w:rsid w:val="00473A33"/>
    <w:rsid w:val="00487195"/>
    <w:rsid w:val="004D0E1D"/>
    <w:rsid w:val="004E0B26"/>
    <w:rsid w:val="004E1F4B"/>
    <w:rsid w:val="005022E2"/>
    <w:rsid w:val="00503064"/>
    <w:rsid w:val="0052238B"/>
    <w:rsid w:val="00547079"/>
    <w:rsid w:val="0055095E"/>
    <w:rsid w:val="005531BC"/>
    <w:rsid w:val="00583D5A"/>
    <w:rsid w:val="00585DE4"/>
    <w:rsid w:val="005866BA"/>
    <w:rsid w:val="005A7900"/>
    <w:rsid w:val="005E5222"/>
    <w:rsid w:val="005F4982"/>
    <w:rsid w:val="00610F9E"/>
    <w:rsid w:val="00637DAA"/>
    <w:rsid w:val="00656CEF"/>
    <w:rsid w:val="006708D9"/>
    <w:rsid w:val="00682487"/>
    <w:rsid w:val="00690667"/>
    <w:rsid w:val="006C534F"/>
    <w:rsid w:val="006C7A16"/>
    <w:rsid w:val="006E2CE6"/>
    <w:rsid w:val="00725464"/>
    <w:rsid w:val="00751B69"/>
    <w:rsid w:val="007802EF"/>
    <w:rsid w:val="007E7876"/>
    <w:rsid w:val="008067D6"/>
    <w:rsid w:val="00886B2B"/>
    <w:rsid w:val="00895C16"/>
    <w:rsid w:val="008A0488"/>
    <w:rsid w:val="008A3464"/>
    <w:rsid w:val="008D62A3"/>
    <w:rsid w:val="008F400A"/>
    <w:rsid w:val="00912C5A"/>
    <w:rsid w:val="00915DA7"/>
    <w:rsid w:val="009212BA"/>
    <w:rsid w:val="00936B55"/>
    <w:rsid w:val="00941EF4"/>
    <w:rsid w:val="009524BF"/>
    <w:rsid w:val="00973ED2"/>
    <w:rsid w:val="00995B2F"/>
    <w:rsid w:val="009D10B3"/>
    <w:rsid w:val="009D58D6"/>
    <w:rsid w:val="009E052F"/>
    <w:rsid w:val="00A42C22"/>
    <w:rsid w:val="00A57D64"/>
    <w:rsid w:val="00AA63D5"/>
    <w:rsid w:val="00AB3575"/>
    <w:rsid w:val="00AE2113"/>
    <w:rsid w:val="00AE65B5"/>
    <w:rsid w:val="00AF50B0"/>
    <w:rsid w:val="00B16093"/>
    <w:rsid w:val="00B237C6"/>
    <w:rsid w:val="00B32003"/>
    <w:rsid w:val="00B4233A"/>
    <w:rsid w:val="00B83838"/>
    <w:rsid w:val="00BB0233"/>
    <w:rsid w:val="00BB5560"/>
    <w:rsid w:val="00BD29EF"/>
    <w:rsid w:val="00BE41C4"/>
    <w:rsid w:val="00BF54D5"/>
    <w:rsid w:val="00C03BFA"/>
    <w:rsid w:val="00C12BC5"/>
    <w:rsid w:val="00C13199"/>
    <w:rsid w:val="00C17610"/>
    <w:rsid w:val="00C71B1E"/>
    <w:rsid w:val="00C86A14"/>
    <w:rsid w:val="00CA183E"/>
    <w:rsid w:val="00CA22B2"/>
    <w:rsid w:val="00CD1998"/>
    <w:rsid w:val="00D51A29"/>
    <w:rsid w:val="00DD66CC"/>
    <w:rsid w:val="00DE12E4"/>
    <w:rsid w:val="00DF373D"/>
    <w:rsid w:val="00E17A86"/>
    <w:rsid w:val="00E400C6"/>
    <w:rsid w:val="00ED3783"/>
    <w:rsid w:val="00F00D26"/>
    <w:rsid w:val="00F054A2"/>
    <w:rsid w:val="00F10ECD"/>
    <w:rsid w:val="00F415FA"/>
    <w:rsid w:val="00F546B0"/>
    <w:rsid w:val="00F567CE"/>
    <w:rsid w:val="00F8016A"/>
    <w:rsid w:val="00F924F9"/>
    <w:rsid w:val="00F928F9"/>
    <w:rsid w:val="00FA4E28"/>
    <w:rsid w:val="00FC0494"/>
    <w:rsid w:val="00FC6C5D"/>
    <w:rsid w:val="00FC7D96"/>
    <w:rsid w:val="00FD33D3"/>
    <w:rsid w:val="00FE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AC7"/>
    <w:pPr>
      <w:widowControl w:val="0"/>
      <w:jc w:val="both"/>
    </w:pPr>
    <w:rPr>
      <w:rFonts w:ascii="Times New Roman" w:eastAsia="ＭＳ 明朝"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C6C5D"/>
  </w:style>
  <w:style w:type="paragraph" w:styleId="a3">
    <w:name w:val="header"/>
    <w:basedOn w:val="a"/>
    <w:link w:val="a4"/>
    <w:uiPriority w:val="99"/>
    <w:unhideWhenUsed/>
    <w:rsid w:val="00CA22B2"/>
    <w:pPr>
      <w:tabs>
        <w:tab w:val="center" w:pos="4252"/>
        <w:tab w:val="right" w:pos="8504"/>
      </w:tabs>
      <w:snapToGrid w:val="0"/>
    </w:pPr>
  </w:style>
  <w:style w:type="character" w:customStyle="1" w:styleId="a4">
    <w:name w:val="ヘッダー (文字)"/>
    <w:basedOn w:val="a0"/>
    <w:link w:val="a3"/>
    <w:uiPriority w:val="99"/>
    <w:rsid w:val="00CA22B2"/>
    <w:rPr>
      <w:rFonts w:ascii="Times New Roman" w:eastAsia="ＭＳ 明朝" w:hAnsi="Times New Roman" w:cs="Times New Roman"/>
      <w:color w:val="000000"/>
      <w:kern w:val="0"/>
      <w:sz w:val="20"/>
      <w:szCs w:val="20"/>
    </w:rPr>
  </w:style>
  <w:style w:type="paragraph" w:styleId="a5">
    <w:name w:val="footer"/>
    <w:basedOn w:val="a"/>
    <w:link w:val="a6"/>
    <w:uiPriority w:val="99"/>
    <w:unhideWhenUsed/>
    <w:rsid w:val="00CA22B2"/>
    <w:pPr>
      <w:tabs>
        <w:tab w:val="center" w:pos="4252"/>
        <w:tab w:val="right" w:pos="8504"/>
      </w:tabs>
      <w:snapToGrid w:val="0"/>
    </w:pPr>
  </w:style>
  <w:style w:type="character" w:customStyle="1" w:styleId="a6">
    <w:name w:val="フッター (文字)"/>
    <w:basedOn w:val="a0"/>
    <w:link w:val="a5"/>
    <w:uiPriority w:val="99"/>
    <w:rsid w:val="00CA22B2"/>
    <w:rPr>
      <w:rFonts w:ascii="Times New Roman" w:eastAsia="ＭＳ 明朝" w:hAnsi="Times New Roman" w:cs="Times New Roman"/>
      <w:color w:val="000000"/>
      <w:kern w:val="0"/>
      <w:sz w:val="20"/>
      <w:szCs w:val="20"/>
    </w:rPr>
  </w:style>
  <w:style w:type="character" w:styleId="a7">
    <w:name w:val="annotation reference"/>
    <w:basedOn w:val="a0"/>
    <w:uiPriority w:val="99"/>
    <w:semiHidden/>
    <w:unhideWhenUsed/>
    <w:rsid w:val="0046029D"/>
    <w:rPr>
      <w:sz w:val="16"/>
      <w:szCs w:val="16"/>
    </w:rPr>
  </w:style>
  <w:style w:type="paragraph" w:styleId="a8">
    <w:name w:val="annotation text"/>
    <w:basedOn w:val="a"/>
    <w:link w:val="a9"/>
    <w:uiPriority w:val="99"/>
    <w:semiHidden/>
    <w:unhideWhenUsed/>
    <w:rsid w:val="0046029D"/>
  </w:style>
  <w:style w:type="character" w:customStyle="1" w:styleId="a9">
    <w:name w:val="コメント文字列 (文字)"/>
    <w:basedOn w:val="a0"/>
    <w:link w:val="a8"/>
    <w:uiPriority w:val="99"/>
    <w:semiHidden/>
    <w:rsid w:val="0046029D"/>
    <w:rPr>
      <w:rFonts w:ascii="Times New Roman" w:eastAsia="ＭＳ 明朝" w:hAnsi="Times New Roman" w:cs="Times New Roman"/>
      <w:color w:val="000000"/>
      <w:kern w:val="0"/>
      <w:sz w:val="20"/>
      <w:szCs w:val="20"/>
    </w:rPr>
  </w:style>
  <w:style w:type="paragraph" w:styleId="aa">
    <w:name w:val="annotation subject"/>
    <w:basedOn w:val="a8"/>
    <w:next w:val="a8"/>
    <w:link w:val="ab"/>
    <w:uiPriority w:val="99"/>
    <w:semiHidden/>
    <w:unhideWhenUsed/>
    <w:rsid w:val="0046029D"/>
    <w:rPr>
      <w:b/>
      <w:bCs/>
    </w:rPr>
  </w:style>
  <w:style w:type="character" w:customStyle="1" w:styleId="ab">
    <w:name w:val="コメント内容 (文字)"/>
    <w:basedOn w:val="a9"/>
    <w:link w:val="aa"/>
    <w:uiPriority w:val="99"/>
    <w:semiHidden/>
    <w:rsid w:val="0046029D"/>
    <w:rPr>
      <w:rFonts w:ascii="Times New Roman" w:eastAsia="ＭＳ 明朝" w:hAnsi="Times New Roman" w:cs="Times New Roman"/>
      <w:b/>
      <w:bCs/>
      <w:color w:val="000000"/>
      <w:kern w:val="0"/>
      <w:sz w:val="20"/>
      <w:szCs w:val="20"/>
    </w:rPr>
  </w:style>
  <w:style w:type="paragraph" w:styleId="ac">
    <w:name w:val="Balloon Text"/>
    <w:basedOn w:val="a"/>
    <w:link w:val="ad"/>
    <w:uiPriority w:val="99"/>
    <w:semiHidden/>
    <w:unhideWhenUsed/>
    <w:rsid w:val="0046029D"/>
    <w:rPr>
      <w:rFonts w:ascii="Tahoma" w:hAnsi="Tahoma" w:cs="Tahoma"/>
      <w:sz w:val="16"/>
      <w:szCs w:val="16"/>
    </w:rPr>
  </w:style>
  <w:style w:type="character" w:customStyle="1" w:styleId="ad">
    <w:name w:val="吹き出し (文字)"/>
    <w:basedOn w:val="a0"/>
    <w:link w:val="ac"/>
    <w:uiPriority w:val="99"/>
    <w:semiHidden/>
    <w:rsid w:val="0046029D"/>
    <w:rPr>
      <w:rFonts w:ascii="Tahoma" w:eastAsia="ＭＳ 明朝" w:hAnsi="Tahoma" w:cs="Tahoma"/>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55973">
      <w:bodyDiv w:val="1"/>
      <w:marLeft w:val="0"/>
      <w:marRight w:val="0"/>
      <w:marTop w:val="0"/>
      <w:marBottom w:val="0"/>
      <w:divBdr>
        <w:top w:val="none" w:sz="0" w:space="0" w:color="auto"/>
        <w:left w:val="none" w:sz="0" w:space="0" w:color="auto"/>
        <w:bottom w:val="none" w:sz="0" w:space="0" w:color="auto"/>
        <w:right w:val="none" w:sz="0" w:space="0" w:color="auto"/>
      </w:divBdr>
    </w:div>
    <w:div w:id="1108935530">
      <w:bodyDiv w:val="1"/>
      <w:marLeft w:val="0"/>
      <w:marRight w:val="0"/>
      <w:marTop w:val="0"/>
      <w:marBottom w:val="0"/>
      <w:divBdr>
        <w:top w:val="none" w:sz="0" w:space="0" w:color="auto"/>
        <w:left w:val="none" w:sz="0" w:space="0" w:color="auto"/>
        <w:bottom w:val="none" w:sz="0" w:space="0" w:color="auto"/>
        <w:right w:val="none" w:sz="0" w:space="0" w:color="auto"/>
      </w:divBdr>
    </w:div>
    <w:div w:id="1156647552">
      <w:bodyDiv w:val="1"/>
      <w:marLeft w:val="0"/>
      <w:marRight w:val="0"/>
      <w:marTop w:val="0"/>
      <w:marBottom w:val="0"/>
      <w:divBdr>
        <w:top w:val="none" w:sz="0" w:space="0" w:color="auto"/>
        <w:left w:val="none" w:sz="0" w:space="0" w:color="auto"/>
        <w:bottom w:val="none" w:sz="0" w:space="0" w:color="auto"/>
        <w:right w:val="none" w:sz="0" w:space="0" w:color="auto"/>
      </w:divBdr>
    </w:div>
    <w:div w:id="1268466702">
      <w:bodyDiv w:val="1"/>
      <w:marLeft w:val="0"/>
      <w:marRight w:val="0"/>
      <w:marTop w:val="0"/>
      <w:marBottom w:val="0"/>
      <w:divBdr>
        <w:top w:val="none" w:sz="0" w:space="0" w:color="auto"/>
        <w:left w:val="none" w:sz="0" w:space="0" w:color="auto"/>
        <w:bottom w:val="none" w:sz="0" w:space="0" w:color="auto"/>
        <w:right w:val="none" w:sz="0" w:space="0" w:color="auto"/>
      </w:divBdr>
    </w:div>
    <w:div w:id="1532912041">
      <w:bodyDiv w:val="1"/>
      <w:marLeft w:val="0"/>
      <w:marRight w:val="0"/>
      <w:marTop w:val="0"/>
      <w:marBottom w:val="0"/>
      <w:divBdr>
        <w:top w:val="none" w:sz="0" w:space="0" w:color="auto"/>
        <w:left w:val="none" w:sz="0" w:space="0" w:color="auto"/>
        <w:bottom w:val="none" w:sz="0" w:space="0" w:color="auto"/>
        <w:right w:val="none" w:sz="0" w:space="0" w:color="auto"/>
      </w:divBdr>
    </w:div>
    <w:div w:id="1824272283">
      <w:bodyDiv w:val="1"/>
      <w:marLeft w:val="0"/>
      <w:marRight w:val="0"/>
      <w:marTop w:val="0"/>
      <w:marBottom w:val="0"/>
      <w:divBdr>
        <w:top w:val="none" w:sz="0" w:space="0" w:color="auto"/>
        <w:left w:val="none" w:sz="0" w:space="0" w:color="auto"/>
        <w:bottom w:val="none" w:sz="0" w:space="0" w:color="auto"/>
        <w:right w:val="none" w:sz="0" w:space="0" w:color="auto"/>
      </w:divBdr>
    </w:div>
    <w:div w:id="1842696076">
      <w:bodyDiv w:val="1"/>
      <w:marLeft w:val="0"/>
      <w:marRight w:val="0"/>
      <w:marTop w:val="0"/>
      <w:marBottom w:val="0"/>
      <w:divBdr>
        <w:top w:val="none" w:sz="0" w:space="0" w:color="auto"/>
        <w:left w:val="none" w:sz="0" w:space="0" w:color="auto"/>
        <w:bottom w:val="none" w:sz="0" w:space="0" w:color="auto"/>
        <w:right w:val="none" w:sz="0" w:space="0" w:color="auto"/>
      </w:divBdr>
    </w:div>
    <w:div w:id="1975676974">
      <w:bodyDiv w:val="1"/>
      <w:marLeft w:val="0"/>
      <w:marRight w:val="0"/>
      <w:marTop w:val="0"/>
      <w:marBottom w:val="0"/>
      <w:divBdr>
        <w:top w:val="none" w:sz="0" w:space="0" w:color="auto"/>
        <w:left w:val="none" w:sz="0" w:space="0" w:color="auto"/>
        <w:bottom w:val="none" w:sz="0" w:space="0" w:color="auto"/>
        <w:right w:val="none" w:sz="0" w:space="0" w:color="auto"/>
      </w:divBdr>
    </w:div>
    <w:div w:id="213794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4529-CD34-4C3C-92AF-2D55E4C8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2018-12-09T05:18:00Z</dcterms:created>
  <dcterms:modified xsi:type="dcterms:W3CDTF">2018-12-09T05:18:00Z</dcterms:modified>
</cp:coreProperties>
</file>