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ED56A6C"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A833B9">
        <w:rPr>
          <w:rFonts w:ascii="Helvetica" w:hAnsi="Helvetica" w:cs="Arial"/>
          <w:b/>
          <w:i w:val="0"/>
          <w:sz w:val="22"/>
          <w:szCs w:val="22"/>
        </w:rPr>
        <w:t>59214</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CC233DC" w14:textId="77777777" w:rsidR="00A833B9" w:rsidRDefault="00DC058D" w:rsidP="00A833B9">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A833B9">
          <w:rPr>
            <w:rStyle w:val="Hyperlink"/>
            <w:rFonts w:ascii="Arial" w:hAnsi="Arial" w:cs="Arial"/>
            <w:color w:val="1155CC"/>
            <w:sz w:val="19"/>
            <w:szCs w:val="19"/>
          </w:rPr>
          <w:t>http://www.jove.com/files_upload.php?src=18060318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2F904065" w14:textId="77777777" w:rsidR="00A833B9" w:rsidRPr="00A833B9" w:rsidRDefault="00FA1A9D" w:rsidP="00A833B9">
      <w:pPr>
        <w:rPr>
          <w:rFonts w:ascii="Helvetica" w:hAnsi="Helvetica" w:cstheme="minorHAnsi"/>
          <w:b/>
          <w:sz w:val="28"/>
          <w:szCs w:val="28"/>
        </w:rPr>
      </w:pPr>
      <w:r w:rsidRPr="00F95819">
        <w:rPr>
          <w:rFonts w:ascii="Helvetica" w:hAnsi="Helvetica" w:cs="Arial"/>
          <w:b/>
          <w:sz w:val="28"/>
          <w:szCs w:val="28"/>
        </w:rPr>
        <w:t xml:space="preserve">Title: </w:t>
      </w:r>
      <w:r w:rsidR="00A833B9" w:rsidRPr="00A833B9">
        <w:rPr>
          <w:rFonts w:ascii="Helvetica" w:hAnsi="Helvetica" w:cstheme="minorHAnsi"/>
          <w:b/>
          <w:sz w:val="28"/>
          <w:szCs w:val="28"/>
        </w:rPr>
        <w:t>Initial 3D Cell Cluster Control in a Hybrid Gel Cube Device for Repeatable Pattern Formations</w:t>
      </w:r>
    </w:p>
    <w:p w14:paraId="681B53AA" w14:textId="77777777" w:rsidR="00FA1A9D" w:rsidRPr="00A833B9" w:rsidRDefault="00FA1A9D" w:rsidP="00FA1A9D">
      <w:pPr>
        <w:pStyle w:val="CM10"/>
        <w:outlineLvl w:val="0"/>
        <w:rPr>
          <w:rFonts w:ascii="Helvetica" w:hAnsi="Helvetica" w:cs="Arial"/>
          <w:b/>
          <w:sz w:val="28"/>
          <w:szCs w:val="28"/>
        </w:rPr>
      </w:pPr>
    </w:p>
    <w:p w14:paraId="4E9F6881" w14:textId="3F216F30" w:rsidR="00A833B9" w:rsidRPr="00A833B9" w:rsidRDefault="00FA1A9D" w:rsidP="00A833B9">
      <w:pPr>
        <w:rPr>
          <w:rFonts w:ascii="Helvetica" w:hAnsi="Helvetica" w:cstheme="minorHAnsi"/>
          <w:sz w:val="28"/>
          <w:szCs w:val="28"/>
        </w:rPr>
      </w:pPr>
      <w:r w:rsidRPr="00A833B9">
        <w:rPr>
          <w:rFonts w:ascii="Helvetica" w:hAnsi="Helvetica" w:cs="Arial"/>
          <w:b/>
          <w:sz w:val="28"/>
          <w:szCs w:val="28"/>
        </w:rPr>
        <w:t xml:space="preserve">Authors and Affiliations: </w:t>
      </w:r>
      <w:r w:rsidR="00A833B9" w:rsidRPr="003B3CE7">
        <w:rPr>
          <w:rFonts w:ascii="Helvetica" w:hAnsi="Helvetica" w:cstheme="minorHAnsi"/>
          <w:b/>
          <w:sz w:val="28"/>
          <w:szCs w:val="28"/>
        </w:rPr>
        <w:t>Masaya Hagiwara</w:t>
      </w:r>
      <w:r w:rsidR="00A833B9" w:rsidRPr="003B3CE7">
        <w:rPr>
          <w:rFonts w:ascii="Helvetica" w:hAnsi="Helvetica" w:cstheme="minorHAnsi"/>
          <w:b/>
          <w:sz w:val="28"/>
          <w:szCs w:val="28"/>
          <w:vertAlign w:val="superscript"/>
        </w:rPr>
        <w:t>1</w:t>
      </w:r>
      <w:r w:rsidR="00A833B9" w:rsidRPr="003B3CE7">
        <w:rPr>
          <w:rFonts w:ascii="Helvetica" w:hAnsi="Helvetica" w:cstheme="minorHAnsi"/>
          <w:b/>
          <w:sz w:val="28"/>
          <w:szCs w:val="28"/>
        </w:rPr>
        <w:t>, Rina Nobata</w:t>
      </w:r>
      <w:r w:rsidR="00A833B9" w:rsidRPr="003B3CE7">
        <w:rPr>
          <w:rFonts w:ascii="Helvetica" w:hAnsi="Helvetica" w:cstheme="minorHAnsi"/>
          <w:b/>
          <w:sz w:val="28"/>
          <w:szCs w:val="28"/>
          <w:vertAlign w:val="superscript"/>
        </w:rPr>
        <w:t>2</w:t>
      </w:r>
      <w:r w:rsidR="00A833B9" w:rsidRPr="003B3CE7">
        <w:rPr>
          <w:rFonts w:ascii="Helvetica" w:hAnsi="Helvetica" w:cstheme="minorHAnsi"/>
          <w:b/>
          <w:sz w:val="28"/>
          <w:szCs w:val="28"/>
        </w:rPr>
        <w:t>, and Tomohiro Kawahara</w:t>
      </w:r>
      <w:r w:rsidR="00A833B9" w:rsidRPr="003B3CE7">
        <w:rPr>
          <w:rFonts w:ascii="Helvetica" w:hAnsi="Helvetica" w:cstheme="minorHAnsi"/>
          <w:b/>
          <w:sz w:val="28"/>
          <w:szCs w:val="28"/>
          <w:vertAlign w:val="superscript"/>
        </w:rPr>
        <w:t>3</w:t>
      </w:r>
    </w:p>
    <w:p w14:paraId="5478FF05" w14:textId="77777777" w:rsidR="00A833B9" w:rsidRPr="00A833B9" w:rsidRDefault="00A833B9" w:rsidP="00A833B9">
      <w:pPr>
        <w:rPr>
          <w:rFonts w:ascii="Helvetica" w:hAnsi="Helvetica" w:cstheme="minorHAnsi"/>
          <w:bCs/>
          <w:color w:val="808080" w:themeColor="background1" w:themeShade="80"/>
          <w:sz w:val="28"/>
          <w:szCs w:val="28"/>
        </w:rPr>
      </w:pPr>
    </w:p>
    <w:p w14:paraId="40DC3AB5" w14:textId="25149996" w:rsidR="00A833B9" w:rsidRPr="00A833B9" w:rsidRDefault="00A833B9" w:rsidP="00A833B9">
      <w:pPr>
        <w:rPr>
          <w:rFonts w:ascii="Helvetica" w:hAnsi="Helvetica" w:cstheme="minorHAnsi"/>
          <w:bCs/>
          <w:sz w:val="28"/>
          <w:szCs w:val="28"/>
          <w:lang w:eastAsia="ja-JP"/>
        </w:rPr>
      </w:pPr>
      <w:r w:rsidRPr="00A833B9">
        <w:rPr>
          <w:rFonts w:ascii="Helvetica" w:hAnsi="Helvetica" w:cstheme="minorHAnsi"/>
          <w:bCs/>
          <w:sz w:val="28"/>
          <w:szCs w:val="28"/>
          <w:vertAlign w:val="superscript"/>
          <w:lang w:eastAsia="ja-JP"/>
        </w:rPr>
        <w:t>1</w:t>
      </w:r>
      <w:r w:rsidRPr="00A833B9">
        <w:rPr>
          <w:rFonts w:ascii="Helvetica" w:hAnsi="Helvetica" w:cstheme="minorHAnsi"/>
          <w:bCs/>
          <w:sz w:val="28"/>
          <w:szCs w:val="28"/>
          <w:lang w:eastAsia="ja-JP"/>
        </w:rPr>
        <w:t>NanoSquare Research Institute, Osaka Prefecture University</w:t>
      </w:r>
    </w:p>
    <w:p w14:paraId="5BC50E10" w14:textId="2254D900" w:rsidR="00A833B9" w:rsidRPr="00A833B9" w:rsidRDefault="00A833B9" w:rsidP="00A833B9">
      <w:pPr>
        <w:rPr>
          <w:rFonts w:ascii="Helvetica" w:hAnsi="Helvetica" w:cstheme="minorHAnsi"/>
          <w:bCs/>
          <w:sz w:val="28"/>
          <w:szCs w:val="28"/>
          <w:lang w:eastAsia="ja-JP"/>
        </w:rPr>
      </w:pPr>
      <w:r w:rsidRPr="00A833B9">
        <w:rPr>
          <w:rFonts w:ascii="Helvetica" w:hAnsi="Helvetica" w:cstheme="minorHAnsi"/>
          <w:bCs/>
          <w:sz w:val="28"/>
          <w:szCs w:val="28"/>
          <w:vertAlign w:val="superscript"/>
          <w:lang w:eastAsia="ja-JP"/>
        </w:rPr>
        <w:t>2</w:t>
      </w:r>
      <w:r w:rsidRPr="00A833B9">
        <w:rPr>
          <w:rFonts w:ascii="Helvetica" w:hAnsi="Helvetica" w:cstheme="minorHAnsi"/>
          <w:bCs/>
          <w:sz w:val="28"/>
          <w:szCs w:val="28"/>
          <w:lang w:eastAsia="ja-JP"/>
        </w:rPr>
        <w:t>Department of Bioscience and Informatics, Osaka Prefecture University</w:t>
      </w:r>
    </w:p>
    <w:p w14:paraId="5631EFCF" w14:textId="31B973A0" w:rsidR="00773BC7" w:rsidRPr="00A833B9" w:rsidRDefault="00A833B9" w:rsidP="00A833B9">
      <w:pPr>
        <w:rPr>
          <w:rFonts w:ascii="Helvetica" w:hAnsi="Helvetica"/>
          <w:sz w:val="28"/>
          <w:szCs w:val="28"/>
        </w:rPr>
      </w:pPr>
      <w:r w:rsidRPr="00A833B9">
        <w:rPr>
          <w:rFonts w:ascii="Helvetica" w:hAnsi="Helvetica" w:cstheme="minorHAnsi"/>
          <w:bCs/>
          <w:sz w:val="28"/>
          <w:szCs w:val="28"/>
          <w:vertAlign w:val="superscript"/>
          <w:lang w:eastAsia="ja-JP"/>
        </w:rPr>
        <w:t>3</w:t>
      </w:r>
      <w:r w:rsidRPr="00A833B9">
        <w:rPr>
          <w:rFonts w:ascii="Helvetica" w:hAnsi="Helvetica" w:cstheme="minorHAnsi"/>
          <w:bCs/>
          <w:sz w:val="28"/>
          <w:szCs w:val="28"/>
          <w:lang w:eastAsia="ja-JP"/>
        </w:rPr>
        <w:t>Department of Biological Functions Engineering, Kyushu Institute of Technology</w:t>
      </w:r>
    </w:p>
    <w:p w14:paraId="5B92BEA3" w14:textId="77777777" w:rsidR="00FA1A9D" w:rsidRPr="00F95819" w:rsidRDefault="00FA1A9D" w:rsidP="00FA1A9D">
      <w:pPr>
        <w:outlineLvl w:val="0"/>
        <w:rPr>
          <w:rFonts w:ascii="Helvetica" w:hAnsi="Helvetica" w:cs="Arial"/>
          <w:sz w:val="22"/>
          <w:szCs w:val="22"/>
        </w:rPr>
      </w:pPr>
    </w:p>
    <w:p w14:paraId="6DEA4F31" w14:textId="5632E60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4C28AF4" w14:textId="77777777" w:rsidR="00A833B9" w:rsidRPr="00A833B9" w:rsidRDefault="00A833B9" w:rsidP="00FA1A9D">
      <w:pPr>
        <w:outlineLvl w:val="0"/>
        <w:rPr>
          <w:rFonts w:ascii="Helvetica" w:hAnsi="Helvetica" w:cstheme="minorHAnsi"/>
          <w:bCs/>
          <w:sz w:val="22"/>
          <w:szCs w:val="22"/>
          <w:lang w:eastAsia="ja-JP"/>
        </w:rPr>
      </w:pPr>
      <w:r w:rsidRPr="00A833B9">
        <w:rPr>
          <w:rFonts w:ascii="Helvetica" w:hAnsi="Helvetica" w:cstheme="minorHAnsi"/>
          <w:bCs/>
          <w:sz w:val="22"/>
          <w:szCs w:val="22"/>
          <w:lang w:eastAsia="ja-JP"/>
        </w:rPr>
        <w:t xml:space="preserve">Masaya Hagiwara </w:t>
      </w:r>
      <w:r w:rsidRPr="00A833B9">
        <w:rPr>
          <w:rFonts w:ascii="Helvetica" w:hAnsi="Helvetica" w:cstheme="minorHAnsi"/>
          <w:bCs/>
          <w:sz w:val="22"/>
          <w:szCs w:val="22"/>
          <w:lang w:eastAsia="ja-JP"/>
        </w:rPr>
        <w:tab/>
      </w:r>
    </w:p>
    <w:p w14:paraId="79B099A6" w14:textId="3B0F4B25" w:rsidR="00A833B9" w:rsidRPr="00A833B9" w:rsidRDefault="00FA19C8" w:rsidP="00FA1A9D">
      <w:pPr>
        <w:outlineLvl w:val="0"/>
        <w:rPr>
          <w:rFonts w:ascii="Helvetica" w:hAnsi="Helvetica" w:cs="Arial"/>
          <w:b/>
          <w:sz w:val="22"/>
          <w:szCs w:val="22"/>
        </w:rPr>
      </w:pPr>
      <w:hyperlink r:id="rId9" w:history="1">
        <w:r w:rsidR="00A833B9" w:rsidRPr="00A833B9">
          <w:rPr>
            <w:rStyle w:val="Hyperlink"/>
            <w:rFonts w:ascii="Helvetica" w:hAnsi="Helvetica" w:cstheme="minorHAnsi"/>
            <w:bCs/>
            <w:sz w:val="22"/>
            <w:szCs w:val="22"/>
            <w:lang w:eastAsia="ja-JP"/>
          </w:rPr>
          <w:t>m-hagiwara@21c.osakafu-u.ac.jp</w:t>
        </w:r>
      </w:hyperlink>
    </w:p>
    <w:p w14:paraId="38DC32E4" w14:textId="1A37BBBF" w:rsidR="00FA1A9D" w:rsidRPr="00A833B9" w:rsidRDefault="00FA1A9D" w:rsidP="00FA1A9D">
      <w:pPr>
        <w:outlineLvl w:val="0"/>
        <w:rPr>
          <w:rFonts w:ascii="Helvetica" w:hAnsi="Helvetica" w:cs="Arial"/>
          <w:b/>
          <w:color w:val="000000" w:themeColor="text1"/>
          <w:sz w:val="22"/>
          <w:szCs w:val="22"/>
        </w:rPr>
      </w:pPr>
    </w:p>
    <w:p w14:paraId="6D862194" w14:textId="6B845AFD" w:rsidR="00FA1A9D" w:rsidRPr="00A833B9" w:rsidRDefault="00FA1A9D" w:rsidP="00773BC7">
      <w:pPr>
        <w:pStyle w:val="NormalWeb"/>
        <w:spacing w:before="0" w:after="0"/>
        <w:rPr>
          <w:rFonts w:ascii="Helvetica" w:hAnsi="Helvetica" w:cs="Arial"/>
          <w:sz w:val="22"/>
          <w:szCs w:val="22"/>
        </w:rPr>
      </w:pPr>
      <w:r w:rsidRPr="00A833B9">
        <w:rPr>
          <w:rFonts w:ascii="Helvetica" w:hAnsi="Helvetica" w:cs="Arial"/>
          <w:b/>
          <w:sz w:val="22"/>
          <w:szCs w:val="22"/>
        </w:rPr>
        <w:t>Email addresses for Co-authors:</w:t>
      </w:r>
      <w:r w:rsidRPr="00A833B9">
        <w:rPr>
          <w:rFonts w:ascii="Helvetica" w:hAnsi="Helvetica" w:cs="Arial"/>
          <w:sz w:val="22"/>
          <w:szCs w:val="22"/>
        </w:rPr>
        <w:t xml:space="preserve"> </w:t>
      </w:r>
    </w:p>
    <w:p w14:paraId="4FF90AE8" w14:textId="2CE192B9" w:rsidR="00A833B9" w:rsidRPr="00A833B9" w:rsidRDefault="00FA19C8" w:rsidP="00A833B9">
      <w:pPr>
        <w:rPr>
          <w:rFonts w:ascii="Helvetica" w:hAnsi="Helvetica" w:cstheme="minorHAnsi"/>
          <w:bCs/>
          <w:sz w:val="22"/>
          <w:szCs w:val="22"/>
        </w:rPr>
      </w:pPr>
      <w:hyperlink r:id="rId10" w:history="1">
        <w:r w:rsidR="00A833B9" w:rsidRPr="00A833B9">
          <w:rPr>
            <w:rStyle w:val="Hyperlink"/>
            <w:rFonts w:ascii="Helvetica" w:hAnsi="Helvetica" w:cstheme="minorHAnsi"/>
            <w:bCs/>
            <w:sz w:val="22"/>
            <w:szCs w:val="22"/>
          </w:rPr>
          <w:t>sxc04074@edu.osakafu-u.ac.jp</w:t>
        </w:r>
      </w:hyperlink>
    </w:p>
    <w:p w14:paraId="2024551A" w14:textId="3A2C3D2D" w:rsidR="00A833B9" w:rsidRPr="00A833B9" w:rsidRDefault="00FA19C8" w:rsidP="00A833B9">
      <w:pPr>
        <w:rPr>
          <w:rFonts w:ascii="Helvetica" w:hAnsi="Helvetica" w:cstheme="minorHAnsi"/>
          <w:bCs/>
          <w:sz w:val="22"/>
          <w:szCs w:val="22"/>
          <w:lang w:eastAsia="ja-JP"/>
        </w:rPr>
      </w:pPr>
      <w:hyperlink r:id="rId11" w:history="1">
        <w:r w:rsidR="00A833B9" w:rsidRPr="00A833B9">
          <w:rPr>
            <w:rStyle w:val="Hyperlink"/>
            <w:rFonts w:ascii="Helvetica" w:hAnsi="Helvetica" w:cstheme="minorHAnsi"/>
            <w:bCs/>
            <w:sz w:val="22"/>
            <w:szCs w:val="22"/>
          </w:rPr>
          <w:t>kawahara@lsse.kyutech.ac.jp</w:t>
        </w:r>
      </w:hyperlink>
      <w:r w:rsidR="00A833B9" w:rsidRPr="00A833B9">
        <w:rPr>
          <w:rFonts w:ascii="Helvetica" w:hAnsi="Helvetica" w:cstheme="minorHAnsi"/>
          <w:bCs/>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48E813EB" w:rsidR="00FA1A9D" w:rsidRDefault="00FA1A9D" w:rsidP="00201D91">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201D91">
        <w:rPr>
          <w:rFonts w:ascii="Helvetica" w:hAnsi="Helvetica"/>
          <w:sz w:val="22"/>
        </w:rPr>
        <w:t>? N</w:t>
      </w:r>
    </w:p>
    <w:p w14:paraId="545D239A" w14:textId="2665C9C8" w:rsidR="00FA1A9D" w:rsidRPr="00201D91" w:rsidRDefault="00FA1A9D" w:rsidP="00201D91">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201D91">
        <w:rPr>
          <w:rFonts w:ascii="Helvetica" w:hAnsi="Helvetica"/>
          <w:sz w:val="22"/>
        </w:rPr>
        <w:t>N</w:t>
      </w:r>
    </w:p>
    <w:p w14:paraId="2618F0C6" w14:textId="2E6A52E1" w:rsidR="00FA1A9D" w:rsidRPr="006024AB" w:rsidRDefault="00FA1A9D" w:rsidP="006024AB">
      <w:pPr>
        <w:spacing w:before="120"/>
        <w:rPr>
          <w:rFonts w:ascii="Helvetica" w:hAnsi="Helvetica"/>
          <w:i/>
          <w:color w:val="000000" w:themeColor="text1"/>
          <w:sz w:val="22"/>
        </w:rPr>
      </w:pPr>
      <w:r w:rsidRPr="006024AB">
        <w:rPr>
          <w:rFonts w:ascii="Helvetica" w:hAnsi="Helvetica"/>
          <w:b/>
          <w:color w:val="000000" w:themeColor="text1"/>
          <w:sz w:val="22"/>
        </w:rPr>
        <w:t>3.</w:t>
      </w:r>
      <w:r w:rsidRPr="006024AB">
        <w:rPr>
          <w:rFonts w:ascii="Helvetica" w:hAnsi="Helvetica"/>
          <w:color w:val="000000" w:themeColor="text1"/>
          <w:sz w:val="22"/>
        </w:rPr>
        <w:t xml:space="preserve"> Which steps from the protocol section below are the most important for viewers to see? </w:t>
      </w:r>
    </w:p>
    <w:p w14:paraId="25D994A7" w14:textId="309FFC31" w:rsidR="00FA1A9D" w:rsidRPr="007C4A80" w:rsidRDefault="00183739" w:rsidP="00FA1A9D">
      <w:pPr>
        <w:spacing w:before="120" w:line="360" w:lineRule="auto"/>
        <w:rPr>
          <w:rFonts w:ascii="Helvetica" w:hAnsi="Helvetica"/>
          <w:color w:val="000000" w:themeColor="text1"/>
          <w:sz w:val="22"/>
          <w:lang w:eastAsia="ja-JP"/>
        </w:rPr>
      </w:pPr>
      <w:r w:rsidRPr="007C4A80">
        <w:rPr>
          <w:rFonts w:ascii="Helvetica" w:hAnsi="Helvetica" w:hint="eastAsia"/>
          <w:color w:val="000000" w:themeColor="text1"/>
          <w:sz w:val="22"/>
          <w:lang w:eastAsia="ja-JP"/>
        </w:rPr>
        <w:t>2.2</w:t>
      </w:r>
      <w:r w:rsidR="006024AB" w:rsidRPr="007C4A80">
        <w:rPr>
          <w:rFonts w:ascii="Helvetica" w:hAnsi="Helvetica"/>
          <w:color w:val="000000" w:themeColor="text1"/>
          <w:sz w:val="22"/>
          <w:lang w:eastAsia="ja-JP"/>
        </w:rPr>
        <w:t>.</w:t>
      </w:r>
      <w:r w:rsidRPr="007C4A80">
        <w:rPr>
          <w:rFonts w:ascii="Helvetica" w:hAnsi="Helvetica" w:hint="eastAsia"/>
          <w:color w:val="000000" w:themeColor="text1"/>
          <w:sz w:val="22"/>
          <w:lang w:eastAsia="ja-JP"/>
        </w:rPr>
        <w:t>, 2.3</w:t>
      </w:r>
      <w:r w:rsidR="006024AB" w:rsidRPr="007C4A80">
        <w:rPr>
          <w:rFonts w:ascii="Helvetica" w:hAnsi="Helvetica"/>
          <w:color w:val="000000" w:themeColor="text1"/>
          <w:sz w:val="22"/>
          <w:lang w:eastAsia="ja-JP"/>
        </w:rPr>
        <w:t>.</w:t>
      </w:r>
      <w:r w:rsidRPr="007C4A80">
        <w:rPr>
          <w:rFonts w:ascii="Helvetica" w:hAnsi="Helvetica" w:hint="eastAsia"/>
          <w:color w:val="000000" w:themeColor="text1"/>
          <w:sz w:val="22"/>
          <w:lang w:eastAsia="ja-JP"/>
        </w:rPr>
        <w:t>, 3.3</w:t>
      </w:r>
      <w:r w:rsidR="006024AB" w:rsidRPr="007C4A80">
        <w:rPr>
          <w:rFonts w:ascii="Helvetica" w:hAnsi="Helvetica"/>
          <w:color w:val="000000" w:themeColor="text1"/>
          <w:sz w:val="22"/>
          <w:lang w:eastAsia="ja-JP"/>
        </w:rPr>
        <w:t>.</w:t>
      </w:r>
      <w:r w:rsidRPr="007C4A80">
        <w:rPr>
          <w:rFonts w:ascii="Helvetica" w:hAnsi="Helvetica" w:hint="eastAsia"/>
          <w:color w:val="000000" w:themeColor="text1"/>
          <w:sz w:val="22"/>
          <w:lang w:eastAsia="ja-JP"/>
        </w:rPr>
        <w:t>, 3.4</w:t>
      </w:r>
      <w:r w:rsidR="006024AB" w:rsidRPr="007C4A80">
        <w:rPr>
          <w:rFonts w:ascii="Helvetica" w:hAnsi="Helvetica"/>
          <w:color w:val="000000" w:themeColor="text1"/>
          <w:sz w:val="22"/>
          <w:lang w:eastAsia="ja-JP"/>
        </w:rPr>
        <w:t>.</w:t>
      </w:r>
    </w:p>
    <w:p w14:paraId="5A5EE1E0" w14:textId="3FFA51C3" w:rsidR="00FA1A9D" w:rsidRPr="006024AB" w:rsidRDefault="00FA1A9D" w:rsidP="006024AB">
      <w:pPr>
        <w:spacing w:before="120"/>
        <w:rPr>
          <w:rFonts w:ascii="Helvetica" w:hAnsi="Helvetica"/>
          <w:i/>
          <w:color w:val="000000" w:themeColor="text1"/>
          <w:sz w:val="22"/>
        </w:rPr>
      </w:pPr>
      <w:r w:rsidRPr="006024AB">
        <w:rPr>
          <w:rFonts w:ascii="Helvetica" w:hAnsi="Helvetica"/>
          <w:b/>
          <w:color w:val="000000" w:themeColor="text1"/>
          <w:sz w:val="22"/>
        </w:rPr>
        <w:t>4.</w:t>
      </w:r>
      <w:r w:rsidRPr="006024AB">
        <w:rPr>
          <w:rFonts w:ascii="Helvetica" w:hAnsi="Helvetica"/>
          <w:color w:val="000000" w:themeColor="text1"/>
          <w:sz w:val="22"/>
        </w:rPr>
        <w:t xml:space="preserve"> What is the single most difficult aspect of this procedure and what do you do to ensure success? </w:t>
      </w:r>
    </w:p>
    <w:p w14:paraId="050C36D4" w14:textId="6A78A006" w:rsidR="00FA1A9D" w:rsidRPr="006024AB" w:rsidRDefault="00183739" w:rsidP="00FA1A9D">
      <w:pPr>
        <w:spacing w:before="120" w:line="360" w:lineRule="auto"/>
        <w:rPr>
          <w:rFonts w:ascii="Helvetica" w:hAnsi="Helvetica"/>
          <w:color w:val="000000" w:themeColor="text1"/>
          <w:sz w:val="22"/>
          <w:lang w:eastAsia="ja-JP"/>
        </w:rPr>
      </w:pPr>
      <w:r w:rsidRPr="006024AB">
        <w:rPr>
          <w:rFonts w:ascii="Helvetica" w:hAnsi="Helvetica" w:hint="eastAsia"/>
          <w:color w:val="000000" w:themeColor="text1"/>
          <w:sz w:val="22"/>
          <w:lang w:eastAsia="ja-JP"/>
        </w:rPr>
        <w:t>3.4</w:t>
      </w:r>
      <w:r w:rsidR="006024AB">
        <w:rPr>
          <w:rFonts w:ascii="Helvetica" w:hAnsi="Helvetica"/>
          <w:color w:val="000000" w:themeColor="text1"/>
          <w:sz w:val="22"/>
          <w:lang w:eastAsia="ja-JP"/>
        </w:rPr>
        <w:t>.</w:t>
      </w:r>
      <w:r w:rsidRPr="006024AB">
        <w:rPr>
          <w:rFonts w:ascii="Helvetica" w:hAnsi="Helvetica" w:hint="eastAsia"/>
          <w:color w:val="000000" w:themeColor="text1"/>
          <w:sz w:val="22"/>
          <w:lang w:eastAsia="ja-JP"/>
        </w:rPr>
        <w:t xml:space="preserve"> </w:t>
      </w:r>
      <w:r w:rsidRPr="006024AB">
        <w:rPr>
          <w:rFonts w:ascii="Helvetica" w:hAnsi="Helvetica"/>
          <w:color w:val="000000" w:themeColor="text1"/>
          <w:sz w:val="22"/>
          <w:lang w:eastAsia="ja-JP"/>
        </w:rPr>
        <w:t>I</w:t>
      </w:r>
      <w:r w:rsidRPr="006024AB">
        <w:rPr>
          <w:rFonts w:ascii="Helvetica" w:hAnsi="Helvetica" w:hint="eastAsia"/>
          <w:color w:val="000000" w:themeColor="text1"/>
          <w:sz w:val="22"/>
          <w:lang w:eastAsia="ja-JP"/>
        </w:rPr>
        <w:t>nject</w:t>
      </w:r>
      <w:r w:rsidRPr="006024AB">
        <w:rPr>
          <w:rFonts w:ascii="Helvetica" w:hAnsi="Helvetica"/>
          <w:color w:val="000000" w:themeColor="text1"/>
          <w:sz w:val="22"/>
          <w:lang w:eastAsia="ja-JP"/>
        </w:rPr>
        <w:t>ing</w:t>
      </w:r>
      <w:r w:rsidRPr="006024AB">
        <w:rPr>
          <w:rFonts w:ascii="Helvetica" w:hAnsi="Helvetica" w:hint="eastAsia"/>
          <w:color w:val="000000" w:themeColor="text1"/>
          <w:sz w:val="22"/>
          <w:lang w:eastAsia="ja-JP"/>
        </w:rPr>
        <w:t xml:space="preserve"> cells into the ECM pocket</w:t>
      </w:r>
      <w:r w:rsidRPr="006024AB">
        <w:rPr>
          <w:rFonts w:ascii="Helvetica" w:hAnsi="Helvetica"/>
          <w:color w:val="000000" w:themeColor="text1"/>
          <w:sz w:val="22"/>
          <w:lang w:eastAsia="ja-JP"/>
        </w:rPr>
        <w:t xml:space="preserve"> is the most difficult procedure</w:t>
      </w:r>
      <w:r w:rsidRPr="006024AB">
        <w:rPr>
          <w:rFonts w:ascii="Helvetica" w:hAnsi="Helvetica" w:hint="eastAsia"/>
          <w:color w:val="000000" w:themeColor="text1"/>
          <w:sz w:val="22"/>
          <w:lang w:eastAsia="ja-JP"/>
        </w:rPr>
        <w:t xml:space="preserve">. </w:t>
      </w:r>
      <w:r w:rsidRPr="006024AB">
        <w:rPr>
          <w:rFonts w:ascii="Helvetica" w:hAnsi="Helvetica"/>
          <w:color w:val="000000" w:themeColor="text1"/>
          <w:sz w:val="22"/>
          <w:lang w:eastAsia="ja-JP"/>
        </w:rPr>
        <w:t xml:space="preserve">To ensure the procedure, medium is removed as much as possible after centrifuge and small pipette tip should be used </w:t>
      </w:r>
      <w:r w:rsidR="00102463" w:rsidRPr="006024AB">
        <w:rPr>
          <w:rFonts w:ascii="Helvetica" w:hAnsi="Helvetica"/>
          <w:color w:val="000000" w:themeColor="text1"/>
          <w:sz w:val="22"/>
          <w:lang w:eastAsia="ja-JP"/>
        </w:rPr>
        <w:t>for injection</w:t>
      </w:r>
      <w:r w:rsidRPr="006024AB">
        <w:rPr>
          <w:rFonts w:ascii="Helvetica" w:hAnsi="Helvetica"/>
          <w:color w:val="000000" w:themeColor="text1"/>
          <w:sz w:val="22"/>
          <w:lang w:eastAsia="ja-JP"/>
        </w:rPr>
        <w:t>.</w:t>
      </w:r>
    </w:p>
    <w:p w14:paraId="59BC63BC" w14:textId="30668867" w:rsidR="00FA1A9D" w:rsidRPr="006024AB" w:rsidRDefault="00FA1A9D" w:rsidP="006024AB">
      <w:pPr>
        <w:spacing w:before="120"/>
        <w:rPr>
          <w:rFonts w:ascii="Helvetica" w:hAnsi="Helvetica"/>
          <w:color w:val="000000" w:themeColor="text1"/>
          <w:sz w:val="22"/>
          <w:szCs w:val="22"/>
        </w:rPr>
      </w:pPr>
      <w:r w:rsidRPr="006024AB">
        <w:rPr>
          <w:rFonts w:ascii="Helvetica" w:hAnsi="Helvetica"/>
          <w:b/>
          <w:color w:val="000000" w:themeColor="text1"/>
          <w:sz w:val="22"/>
        </w:rPr>
        <w:t>5.</w:t>
      </w:r>
      <w:r w:rsidRPr="006024AB">
        <w:rPr>
          <w:rFonts w:ascii="Helvetica" w:hAnsi="Helvetica"/>
          <w:color w:val="000000" w:themeColor="text1"/>
          <w:sz w:val="22"/>
        </w:rPr>
        <w:t xml:space="preserve"> Will the filming </w:t>
      </w:r>
      <w:r w:rsidRPr="006024AB">
        <w:rPr>
          <w:rFonts w:ascii="Helvetica" w:hAnsi="Helvetica"/>
          <w:color w:val="000000" w:themeColor="text1"/>
          <w:sz w:val="22"/>
          <w:szCs w:val="22"/>
        </w:rPr>
        <w:t xml:space="preserve">need to take place in multiple locations? </w:t>
      </w:r>
      <w:r w:rsidR="006024AB" w:rsidRPr="006024AB">
        <w:rPr>
          <w:rFonts w:ascii="Helvetica" w:hAnsi="Helvetica"/>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6024AB">
      <w:pPr>
        <w:contextualSpacing/>
        <w:outlineLvl w:val="0"/>
        <w:rPr>
          <w:rFonts w:ascii="Helvetica" w:hAnsi="Helvetica" w:cs="Arial"/>
          <w:sz w:val="22"/>
          <w:szCs w:val="22"/>
          <w:u w:val="single"/>
        </w:rPr>
      </w:pPr>
    </w:p>
    <w:p w14:paraId="7826EE4A" w14:textId="4A473B30" w:rsidR="00CE10F2" w:rsidRDefault="00CE27A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Masaya Hagiwara</w:t>
      </w:r>
      <w:r w:rsidR="000D35D9" w:rsidRPr="00511F52">
        <w:rPr>
          <w:rFonts w:ascii="Helvetica" w:hAnsi="Helvetica" w:cs="Arial"/>
          <w:sz w:val="22"/>
          <w:szCs w:val="22"/>
        </w:rPr>
        <w:t xml:space="preserve">: </w:t>
      </w:r>
      <w:r>
        <w:rPr>
          <w:rFonts w:ascii="Helvetica" w:hAnsi="Helvetica" w:cs="Arial"/>
          <w:sz w:val="22"/>
          <w:szCs w:val="22"/>
        </w:rPr>
        <w:t xml:space="preserve">This protocol </w:t>
      </w:r>
      <w:r w:rsidR="003F43C4">
        <w:rPr>
          <w:rFonts w:ascii="Helvetica" w:hAnsi="Helvetica" w:cs="Arial"/>
          <w:sz w:val="22"/>
          <w:szCs w:val="22"/>
        </w:rPr>
        <w:t>uses</w:t>
      </w:r>
      <w:r>
        <w:rPr>
          <w:rFonts w:ascii="Helvetica" w:hAnsi="Helvetica" w:cs="Arial"/>
          <w:sz w:val="22"/>
          <w:szCs w:val="22"/>
        </w:rPr>
        <w:t xml:space="preserve"> </w:t>
      </w:r>
      <w:r w:rsidR="003F43C4">
        <w:rPr>
          <w:rFonts w:ascii="Helvetica" w:hAnsi="Helvetica" w:cs="Arial"/>
          <w:sz w:val="22"/>
          <w:szCs w:val="22"/>
        </w:rPr>
        <w:t xml:space="preserve">a </w:t>
      </w:r>
      <w:r>
        <w:rPr>
          <w:rFonts w:ascii="Helvetica" w:hAnsi="Helvetica" w:cs="Arial"/>
          <w:sz w:val="22"/>
          <w:szCs w:val="22"/>
        </w:rPr>
        <w:t xml:space="preserve">simple method </w:t>
      </w:r>
      <w:r w:rsidR="003F43C4">
        <w:rPr>
          <w:rFonts w:ascii="Helvetica" w:hAnsi="Helvetica" w:cs="Arial"/>
          <w:sz w:val="22"/>
          <w:szCs w:val="22"/>
        </w:rPr>
        <w:t>for</w:t>
      </w:r>
      <w:r>
        <w:rPr>
          <w:rFonts w:ascii="Helvetica" w:hAnsi="Helvetica" w:cs="Arial"/>
          <w:sz w:val="22"/>
          <w:szCs w:val="22"/>
        </w:rPr>
        <w:t xml:space="preserve"> enhanc</w:t>
      </w:r>
      <w:r w:rsidR="003F43C4">
        <w:rPr>
          <w:rFonts w:ascii="Helvetica" w:hAnsi="Helvetica" w:cs="Arial"/>
          <w:sz w:val="22"/>
          <w:szCs w:val="22"/>
        </w:rPr>
        <w:t>ing</w:t>
      </w:r>
      <w:r>
        <w:rPr>
          <w:rFonts w:ascii="Helvetica" w:hAnsi="Helvetica" w:cs="Arial"/>
          <w:sz w:val="22"/>
          <w:szCs w:val="22"/>
        </w:rPr>
        <w:t xml:space="preserve"> the reliability of </w:t>
      </w:r>
      <w:r w:rsidR="003F43C4">
        <w:rPr>
          <w:rFonts w:ascii="Helvetica" w:hAnsi="Helvetica" w:cs="Arial"/>
          <w:sz w:val="22"/>
          <w:szCs w:val="22"/>
        </w:rPr>
        <w:t>a</w:t>
      </w:r>
      <w:r>
        <w:rPr>
          <w:rFonts w:ascii="Helvetica" w:hAnsi="Helvetica" w:cs="Arial"/>
          <w:sz w:val="22"/>
          <w:szCs w:val="22"/>
        </w:rPr>
        <w:t xml:space="preserve"> 3D cell culture </w:t>
      </w:r>
      <w:r w:rsidR="007C4A80">
        <w:rPr>
          <w:rFonts w:ascii="Helvetica" w:hAnsi="Helvetica" w:cs="Arial"/>
          <w:sz w:val="22"/>
          <w:szCs w:val="22"/>
        </w:rPr>
        <w:t xml:space="preserve">model </w:t>
      </w:r>
      <w:r>
        <w:rPr>
          <w:rFonts w:ascii="Helvetica" w:hAnsi="Helvetica" w:cs="Arial"/>
          <w:sz w:val="22"/>
          <w:szCs w:val="22"/>
        </w:rPr>
        <w:t xml:space="preserve">without </w:t>
      </w:r>
      <w:r w:rsidR="007C4A80">
        <w:rPr>
          <w:rFonts w:ascii="Helvetica" w:hAnsi="Helvetica" w:cs="Arial"/>
          <w:sz w:val="22"/>
          <w:szCs w:val="22"/>
        </w:rPr>
        <w:t xml:space="preserve">the use of </w:t>
      </w:r>
      <w:r>
        <w:rPr>
          <w:rFonts w:ascii="Helvetica" w:hAnsi="Helvetica" w:cs="Arial"/>
          <w:sz w:val="22"/>
          <w:szCs w:val="22"/>
        </w:rPr>
        <w:t>any special equipment</w:t>
      </w:r>
      <w:r w:rsidR="006024AB">
        <w:rPr>
          <w:rFonts w:ascii="Helvetica" w:hAnsi="Helvetica" w:cs="Arial"/>
          <w:sz w:val="22"/>
          <w:szCs w:val="22"/>
        </w:rPr>
        <w:t xml:space="preserve"> </w:t>
      </w:r>
      <w:r w:rsidR="006024AB">
        <w:rPr>
          <w:rFonts w:ascii="Helvetica" w:hAnsi="Helvetica" w:cs="Arial"/>
          <w:b/>
          <w:sz w:val="22"/>
          <w:szCs w:val="22"/>
        </w:rPr>
        <w:t>[1]</w:t>
      </w:r>
      <w:r>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6024AB">
      <w:pPr>
        <w:contextualSpacing/>
        <w:outlineLvl w:val="0"/>
        <w:rPr>
          <w:rFonts w:ascii="Helvetica" w:hAnsi="Helvetica" w:cs="Arial"/>
          <w:sz w:val="22"/>
          <w:szCs w:val="22"/>
          <w:u w:val="single"/>
        </w:rPr>
      </w:pPr>
    </w:p>
    <w:p w14:paraId="475090B2" w14:textId="3F6FA687" w:rsidR="006024AB" w:rsidRDefault="00CE27A7" w:rsidP="00B85BC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Masaya Hagiwara</w:t>
      </w:r>
      <w:r w:rsidR="000D35D9" w:rsidRPr="00511F52">
        <w:rPr>
          <w:rFonts w:ascii="Helvetica" w:hAnsi="Helvetica" w:cs="Arial"/>
          <w:sz w:val="22"/>
          <w:szCs w:val="22"/>
        </w:rPr>
        <w:t xml:space="preserve">: </w:t>
      </w:r>
      <w:r>
        <w:rPr>
          <w:rFonts w:ascii="Helvetica" w:hAnsi="Helvetica" w:cs="Arial"/>
          <w:sz w:val="22"/>
          <w:szCs w:val="22"/>
        </w:rPr>
        <w:t xml:space="preserve">The main advantage of this technique is that we can conduct repeatable 3D cell culture experiments </w:t>
      </w:r>
      <w:r w:rsidR="003F43C4">
        <w:rPr>
          <w:rFonts w:ascii="Helvetica" w:hAnsi="Helvetica" w:cs="Arial"/>
          <w:sz w:val="22"/>
          <w:szCs w:val="22"/>
        </w:rPr>
        <w:t>b</w:t>
      </w:r>
      <w:r>
        <w:rPr>
          <w:rFonts w:ascii="Helvetica" w:hAnsi="Helvetica" w:cs="Arial"/>
          <w:sz w:val="22"/>
          <w:szCs w:val="22"/>
        </w:rPr>
        <w:t xml:space="preserve">y controlling </w:t>
      </w:r>
      <w:r w:rsidR="003F43C4">
        <w:rPr>
          <w:rFonts w:ascii="Helvetica" w:hAnsi="Helvetica" w:cs="Arial"/>
          <w:sz w:val="22"/>
          <w:szCs w:val="22"/>
        </w:rPr>
        <w:t xml:space="preserve">the </w:t>
      </w:r>
      <w:r>
        <w:rPr>
          <w:rFonts w:ascii="Helvetica" w:hAnsi="Helvetica" w:cs="Arial"/>
          <w:sz w:val="22"/>
          <w:szCs w:val="22"/>
        </w:rPr>
        <w:t xml:space="preserve">initial culture conditions </w:t>
      </w:r>
      <w:r w:rsidR="007C4A80">
        <w:rPr>
          <w:rFonts w:ascii="Helvetica" w:hAnsi="Helvetica" w:cs="Arial"/>
          <w:sz w:val="22"/>
          <w:szCs w:val="22"/>
        </w:rPr>
        <w:t>within</w:t>
      </w:r>
      <w:r>
        <w:rPr>
          <w:rFonts w:ascii="Helvetica" w:hAnsi="Helvetica" w:cs="Arial"/>
          <w:sz w:val="22"/>
          <w:szCs w:val="22"/>
        </w:rPr>
        <w:t xml:space="preserve"> a cubic device</w:t>
      </w:r>
      <w:r w:rsidR="006024AB">
        <w:rPr>
          <w:rFonts w:ascii="Helvetica" w:hAnsi="Helvetica" w:cs="Arial"/>
          <w:sz w:val="22"/>
          <w:szCs w:val="22"/>
        </w:rPr>
        <w:t xml:space="preserve"> </w:t>
      </w:r>
      <w:r w:rsidR="006024AB">
        <w:rPr>
          <w:rFonts w:ascii="Helvetica" w:hAnsi="Helvetica" w:cs="Arial"/>
          <w:b/>
          <w:sz w:val="22"/>
          <w:szCs w:val="22"/>
        </w:rPr>
        <w:t>[1]</w:t>
      </w:r>
      <w:r w:rsidR="00B85BC1">
        <w:rPr>
          <w:rFonts w:ascii="Helvetica" w:hAnsi="Helvetica" w:cs="Arial"/>
          <w:sz w:val="22"/>
          <w:szCs w:val="22"/>
        </w:rPr>
        <w:t>.</w:t>
      </w:r>
    </w:p>
    <w:p w14:paraId="209BD03C" w14:textId="48F9B4EB" w:rsidR="00FD64B9" w:rsidRDefault="00FD64B9" w:rsidP="006024AB">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753A8DC" w:rsidR="00CE10F2" w:rsidRPr="00AA0985" w:rsidRDefault="00AA0985"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Hybrid Gel Cube</w:t>
      </w:r>
      <w:r w:rsidR="003B3CE7">
        <w:rPr>
          <w:rFonts w:ascii="Helvetica" w:hAnsi="Helvetica" w:cs="Arial"/>
          <w:b/>
          <w:i w:val="0"/>
          <w:sz w:val="22"/>
          <w:szCs w:val="22"/>
        </w:rPr>
        <w:t xml:space="preserve"> (HGC)</w:t>
      </w:r>
      <w:r>
        <w:rPr>
          <w:rFonts w:ascii="Helvetica" w:hAnsi="Helvetica" w:cs="Arial"/>
          <w:b/>
          <w:i w:val="0"/>
          <w:sz w:val="22"/>
          <w:szCs w:val="22"/>
        </w:rPr>
        <w:t xml:space="preserve"> Device Fabrication</w:t>
      </w:r>
    </w:p>
    <w:p w14:paraId="31B1994F" w14:textId="5310618F" w:rsidR="00AA0985" w:rsidRDefault="00AA0985" w:rsidP="00AA0985">
      <w:pPr>
        <w:pStyle w:val="BodyText"/>
        <w:numPr>
          <w:ilvl w:val="1"/>
          <w:numId w:val="12"/>
        </w:numPr>
        <w:spacing w:before="360"/>
        <w:outlineLvl w:val="0"/>
        <w:rPr>
          <w:rFonts w:ascii="Helvetica" w:hAnsi="Helvetica" w:cstheme="minorHAnsi"/>
          <w:i w:val="0"/>
          <w:sz w:val="22"/>
          <w:szCs w:val="22"/>
          <w:lang w:eastAsia="ja-JP"/>
        </w:rPr>
      </w:pPr>
      <w:r>
        <w:rPr>
          <w:rFonts w:ascii="Helvetica" w:hAnsi="Helvetica" w:cs="Arial"/>
          <w:i w:val="0"/>
          <w:sz w:val="22"/>
          <w:szCs w:val="22"/>
        </w:rPr>
        <w:t>After preparing</w:t>
      </w:r>
      <w:r w:rsidRPr="00AA0985">
        <w:rPr>
          <w:rFonts w:ascii="Helvetica" w:hAnsi="Helvetica" w:cstheme="minorHAnsi"/>
          <w:sz w:val="22"/>
          <w:szCs w:val="22"/>
          <w:lang w:eastAsia="ja-JP"/>
        </w:rPr>
        <w:t xml:space="preserve"> </w:t>
      </w:r>
      <w:r w:rsidRPr="00AA0985">
        <w:rPr>
          <w:rFonts w:ascii="Helvetica" w:hAnsi="Helvetica" w:cstheme="minorHAnsi"/>
          <w:i w:val="0"/>
          <w:sz w:val="22"/>
          <w:szCs w:val="22"/>
          <w:lang w:eastAsia="ja-JP"/>
        </w:rPr>
        <w:t xml:space="preserve">a </w:t>
      </w:r>
      <w:r>
        <w:rPr>
          <w:rFonts w:ascii="Helvetica" w:hAnsi="Helvetica" w:cstheme="minorHAnsi"/>
          <w:i w:val="0"/>
          <w:sz w:val="22"/>
          <w:szCs w:val="22"/>
          <w:lang w:eastAsia="ja-JP"/>
        </w:rPr>
        <w:t xml:space="preserve">5- x 5-millimeter </w:t>
      </w:r>
      <w:r w:rsidRPr="00AA0985">
        <w:rPr>
          <w:rFonts w:ascii="Helvetica" w:hAnsi="Helvetica" w:cstheme="minorHAnsi"/>
          <w:i w:val="0"/>
          <w:sz w:val="22"/>
          <w:szCs w:val="22"/>
          <w:lang w:eastAsia="ja-JP"/>
        </w:rPr>
        <w:t>polycarbonate cubic frame</w:t>
      </w:r>
      <w:r w:rsidR="006024AB">
        <w:rPr>
          <w:rFonts w:ascii="Helvetica" w:hAnsi="Helvetica" w:cstheme="minorHAnsi"/>
          <w:i w:val="0"/>
          <w:sz w:val="22"/>
          <w:szCs w:val="22"/>
          <w:lang w:eastAsia="ja-JP"/>
        </w:rPr>
        <w:t>,</w:t>
      </w:r>
      <w:r>
        <w:rPr>
          <w:rFonts w:ascii="Helvetica" w:hAnsi="Helvetica" w:cstheme="minorHAnsi"/>
          <w:i w:val="0"/>
          <w:sz w:val="22"/>
          <w:szCs w:val="22"/>
          <w:lang w:eastAsia="ja-JP"/>
        </w:rPr>
        <w:t xml:space="preserve"> place the frame on a pre-cooled slide in an ice box </w:t>
      </w:r>
      <w:r>
        <w:rPr>
          <w:rFonts w:ascii="Helvetica" w:hAnsi="Helvetica" w:cstheme="minorHAnsi"/>
          <w:b/>
          <w:i w:val="0"/>
          <w:sz w:val="22"/>
          <w:szCs w:val="22"/>
          <w:lang w:eastAsia="ja-JP"/>
        </w:rPr>
        <w:t>[</w:t>
      </w:r>
      <w:r w:rsidR="006024AB">
        <w:rPr>
          <w:rFonts w:ascii="Helvetica" w:hAnsi="Helvetica" w:cstheme="minorHAnsi"/>
          <w:b/>
          <w:i w:val="0"/>
          <w:sz w:val="22"/>
          <w:szCs w:val="22"/>
          <w:lang w:eastAsia="ja-JP"/>
        </w:rPr>
        <w:t>1</w:t>
      </w:r>
      <w:r>
        <w:rPr>
          <w:rFonts w:ascii="Helvetica" w:hAnsi="Helvetica" w:cstheme="minorHAnsi"/>
          <w:b/>
          <w:i w:val="0"/>
          <w:sz w:val="22"/>
          <w:szCs w:val="22"/>
          <w:lang w:eastAsia="ja-JP"/>
        </w:rPr>
        <w:t>]</w:t>
      </w:r>
      <w:r>
        <w:rPr>
          <w:rFonts w:ascii="Helvetica" w:hAnsi="Helvetica" w:cstheme="minorHAnsi"/>
          <w:i w:val="0"/>
          <w:sz w:val="22"/>
          <w:szCs w:val="22"/>
          <w:lang w:eastAsia="ja-JP"/>
        </w:rPr>
        <w:t xml:space="preserve"> and use a pipette to add 12 microliters</w:t>
      </w:r>
      <w:r>
        <w:rPr>
          <w:rFonts w:ascii="Helvetica" w:eastAsia="Times New Roman" w:hAnsi="Helvetica" w:cstheme="minorHAnsi"/>
          <w:b/>
          <w:i w:val="0"/>
          <w:sz w:val="22"/>
          <w:szCs w:val="22"/>
          <w:lang w:eastAsia="ja-JP"/>
        </w:rPr>
        <w:t xml:space="preserve"> </w:t>
      </w:r>
      <w:r w:rsidRPr="00AA0985">
        <w:rPr>
          <w:rFonts w:ascii="Helvetica" w:eastAsia="Times New Roman" w:hAnsi="Helvetica" w:cstheme="minorHAnsi"/>
          <w:i w:val="0"/>
          <w:sz w:val="22"/>
          <w:szCs w:val="22"/>
          <w:lang w:eastAsia="ja-JP"/>
        </w:rPr>
        <w:t>of</w:t>
      </w:r>
      <w:r w:rsidRPr="00AA0985">
        <w:rPr>
          <w:rFonts w:ascii="Helvetica" w:eastAsia="Times New Roman" w:hAnsi="Helvetica" w:cstheme="minorHAnsi"/>
          <w:b/>
          <w:i w:val="0"/>
          <w:sz w:val="22"/>
          <w:szCs w:val="22"/>
          <w:lang w:eastAsia="ja-JP"/>
        </w:rPr>
        <w:t xml:space="preserve"> </w:t>
      </w:r>
      <w:r w:rsidR="000606EB" w:rsidRPr="00AA0985">
        <w:rPr>
          <w:rFonts w:ascii="Helvetica" w:hAnsi="Helvetica" w:cstheme="minorHAnsi"/>
          <w:i w:val="0"/>
          <w:sz w:val="22"/>
          <w:szCs w:val="22"/>
          <w:lang w:eastAsia="ja-JP"/>
        </w:rPr>
        <w:t>pre-heated 1.5% agarose from the top face of the cubic frame to the bottom surface</w:t>
      </w:r>
      <w:r>
        <w:rPr>
          <w:rFonts w:ascii="Helvetica" w:hAnsi="Helvetica" w:cstheme="minorHAnsi"/>
          <w:i w:val="0"/>
          <w:sz w:val="22"/>
          <w:szCs w:val="22"/>
          <w:lang w:eastAsia="ja-JP"/>
        </w:rPr>
        <w:t xml:space="preserve"> </w:t>
      </w:r>
      <w:r>
        <w:rPr>
          <w:rFonts w:ascii="Helvetica" w:hAnsi="Helvetica" w:cstheme="minorHAnsi"/>
          <w:b/>
          <w:i w:val="0"/>
          <w:sz w:val="22"/>
          <w:szCs w:val="22"/>
          <w:lang w:eastAsia="ja-JP"/>
        </w:rPr>
        <w:t>[</w:t>
      </w:r>
      <w:r w:rsidR="006024AB">
        <w:rPr>
          <w:rFonts w:ascii="Helvetica" w:hAnsi="Helvetica" w:cstheme="minorHAnsi"/>
          <w:b/>
          <w:i w:val="0"/>
          <w:sz w:val="22"/>
          <w:szCs w:val="22"/>
          <w:lang w:eastAsia="ja-JP"/>
        </w:rPr>
        <w:t>2</w:t>
      </w:r>
      <w:r>
        <w:rPr>
          <w:rFonts w:ascii="Helvetica" w:hAnsi="Helvetica" w:cstheme="minorHAnsi"/>
          <w:b/>
          <w:i w:val="0"/>
          <w:sz w:val="22"/>
          <w:szCs w:val="22"/>
          <w:lang w:eastAsia="ja-JP"/>
        </w:rPr>
        <w:t>]</w:t>
      </w:r>
      <w:r>
        <w:rPr>
          <w:rFonts w:ascii="Helvetica" w:hAnsi="Helvetica" w:cstheme="minorHAnsi"/>
          <w:i w:val="0"/>
          <w:sz w:val="22"/>
          <w:szCs w:val="22"/>
          <w:lang w:eastAsia="ja-JP"/>
        </w:rPr>
        <w:t>.</w:t>
      </w:r>
    </w:p>
    <w:p w14:paraId="40F4ED5B" w14:textId="0C6AAF94" w:rsidR="00AA0985" w:rsidRDefault="006024AB" w:rsidP="00AA0985">
      <w:pPr>
        <w:pStyle w:val="BodyText"/>
        <w:numPr>
          <w:ilvl w:val="2"/>
          <w:numId w:val="12"/>
        </w:numPr>
        <w:spacing w:before="360"/>
        <w:outlineLvl w:val="0"/>
        <w:rPr>
          <w:rFonts w:ascii="Helvetica" w:hAnsi="Helvetica" w:cstheme="minorHAnsi"/>
          <w:i w:val="0"/>
          <w:sz w:val="22"/>
          <w:szCs w:val="22"/>
          <w:lang w:eastAsia="ja-JP"/>
        </w:rPr>
      </w:pPr>
      <w:r>
        <w:rPr>
          <w:rFonts w:ascii="Helvetica" w:hAnsi="Helvetica" w:cstheme="minorHAnsi"/>
          <w:i w:val="0"/>
          <w:sz w:val="22"/>
          <w:szCs w:val="22"/>
          <w:lang w:eastAsia="ja-JP"/>
        </w:rPr>
        <w:t>WIDE</w:t>
      </w:r>
      <w:r w:rsidR="00AA0985">
        <w:rPr>
          <w:rFonts w:ascii="Helvetica" w:hAnsi="Helvetica" w:cstheme="minorHAnsi"/>
          <w:i w:val="0"/>
          <w:sz w:val="22"/>
          <w:szCs w:val="22"/>
          <w:lang w:eastAsia="ja-JP"/>
        </w:rPr>
        <w:t>: Talent placing frame into ice box</w:t>
      </w:r>
    </w:p>
    <w:p w14:paraId="5E00B7C4" w14:textId="427039B2" w:rsidR="00AA0985" w:rsidRDefault="00AA0985" w:rsidP="00AA0985">
      <w:pPr>
        <w:pStyle w:val="BodyText"/>
        <w:numPr>
          <w:ilvl w:val="2"/>
          <w:numId w:val="12"/>
        </w:numPr>
        <w:spacing w:before="360"/>
        <w:outlineLvl w:val="0"/>
        <w:rPr>
          <w:rFonts w:ascii="Helvetica" w:hAnsi="Helvetica" w:cstheme="minorHAnsi"/>
          <w:i w:val="0"/>
          <w:sz w:val="22"/>
          <w:szCs w:val="22"/>
          <w:lang w:eastAsia="ja-JP"/>
        </w:rPr>
      </w:pPr>
      <w:r>
        <w:rPr>
          <w:rFonts w:ascii="Helvetica" w:hAnsi="Helvetica" w:cstheme="minorHAnsi"/>
          <w:i w:val="0"/>
          <w:sz w:val="22"/>
          <w:szCs w:val="22"/>
          <w:lang w:eastAsia="ja-JP"/>
        </w:rPr>
        <w:t>CU: Agarose being added to frame</w:t>
      </w:r>
    </w:p>
    <w:p w14:paraId="49FED090" w14:textId="3EF0B943" w:rsidR="000606EB" w:rsidRDefault="000606EB" w:rsidP="00AA0985">
      <w:pPr>
        <w:pStyle w:val="BodyText"/>
        <w:numPr>
          <w:ilvl w:val="1"/>
          <w:numId w:val="12"/>
        </w:numPr>
        <w:spacing w:before="360"/>
        <w:outlineLvl w:val="0"/>
        <w:rPr>
          <w:rFonts w:ascii="Helvetica" w:hAnsi="Helvetica" w:cstheme="minorHAnsi"/>
          <w:i w:val="0"/>
          <w:sz w:val="22"/>
          <w:szCs w:val="22"/>
          <w:lang w:eastAsia="ja-JP"/>
        </w:rPr>
      </w:pPr>
      <w:r w:rsidRPr="00AA0985">
        <w:rPr>
          <w:rFonts w:ascii="Helvetica" w:hAnsi="Helvetica" w:cstheme="minorHAnsi"/>
          <w:i w:val="0"/>
          <w:sz w:val="22"/>
          <w:szCs w:val="22"/>
          <w:lang w:eastAsia="ja-JP"/>
        </w:rPr>
        <w:t xml:space="preserve"> </w:t>
      </w:r>
      <w:r w:rsidR="00AA0985">
        <w:rPr>
          <w:rFonts w:ascii="Helvetica" w:hAnsi="Helvetica" w:cstheme="minorHAnsi"/>
          <w:i w:val="0"/>
          <w:sz w:val="22"/>
          <w:szCs w:val="22"/>
          <w:lang w:eastAsia="ja-JP"/>
        </w:rPr>
        <w:t xml:space="preserve">Spread the </w:t>
      </w:r>
      <w:r w:rsidRPr="00AA0985">
        <w:rPr>
          <w:rFonts w:ascii="Helvetica" w:hAnsi="Helvetica" w:cstheme="minorHAnsi"/>
          <w:i w:val="0"/>
          <w:sz w:val="22"/>
          <w:szCs w:val="22"/>
          <w:lang w:eastAsia="ja-JP"/>
        </w:rPr>
        <w:t xml:space="preserve">agarose to </w:t>
      </w:r>
      <w:r w:rsidR="00AA0985">
        <w:rPr>
          <w:rFonts w:ascii="Helvetica" w:hAnsi="Helvetica" w:cstheme="minorHAnsi"/>
          <w:i w:val="0"/>
          <w:sz w:val="22"/>
          <w:szCs w:val="22"/>
          <w:lang w:eastAsia="ja-JP"/>
        </w:rPr>
        <w:t>obtain</w:t>
      </w:r>
      <w:r w:rsidRPr="00AA0985">
        <w:rPr>
          <w:rFonts w:ascii="Helvetica" w:hAnsi="Helvetica" w:cstheme="minorHAnsi"/>
          <w:i w:val="0"/>
          <w:sz w:val="22"/>
          <w:szCs w:val="22"/>
          <w:lang w:eastAsia="ja-JP"/>
        </w:rPr>
        <w:t xml:space="preserve"> a flat surface </w:t>
      </w:r>
      <w:r w:rsidR="00AA0985">
        <w:rPr>
          <w:rFonts w:ascii="Helvetica" w:hAnsi="Helvetica" w:cstheme="minorHAnsi"/>
          <w:b/>
          <w:i w:val="0"/>
          <w:sz w:val="22"/>
          <w:szCs w:val="22"/>
          <w:lang w:eastAsia="ja-JP"/>
        </w:rPr>
        <w:t>[1]</w:t>
      </w:r>
      <w:r w:rsidR="00AA0985">
        <w:rPr>
          <w:rFonts w:ascii="Helvetica" w:hAnsi="Helvetica" w:cstheme="minorHAnsi"/>
          <w:i w:val="0"/>
          <w:sz w:val="22"/>
          <w:szCs w:val="22"/>
          <w:lang w:eastAsia="ja-JP"/>
        </w:rPr>
        <w:t xml:space="preserve"> and allow the </w:t>
      </w:r>
      <w:r w:rsidR="003F43C4">
        <w:rPr>
          <w:rFonts w:ascii="Helvetica" w:hAnsi="Helvetica" w:cstheme="minorHAnsi"/>
          <w:i w:val="0"/>
          <w:sz w:val="22"/>
          <w:szCs w:val="22"/>
          <w:lang w:eastAsia="ja-JP"/>
        </w:rPr>
        <w:t>polymer</w:t>
      </w:r>
      <w:r w:rsidR="00AA0985">
        <w:rPr>
          <w:rFonts w:ascii="Helvetica" w:hAnsi="Helvetica" w:cstheme="minorHAnsi"/>
          <w:i w:val="0"/>
          <w:sz w:val="22"/>
          <w:szCs w:val="22"/>
          <w:lang w:eastAsia="ja-JP"/>
        </w:rPr>
        <w:t xml:space="preserve"> to cure </w:t>
      </w:r>
      <w:r w:rsidR="00AA0985">
        <w:rPr>
          <w:rFonts w:ascii="Helvetica" w:hAnsi="Helvetica" w:cstheme="minorHAnsi"/>
          <w:b/>
          <w:i w:val="0"/>
          <w:sz w:val="22"/>
          <w:szCs w:val="22"/>
          <w:lang w:eastAsia="ja-JP"/>
        </w:rPr>
        <w:t>[2]</w:t>
      </w:r>
      <w:r w:rsidR="00AA0985">
        <w:rPr>
          <w:rFonts w:ascii="Helvetica" w:hAnsi="Helvetica" w:cstheme="minorHAnsi"/>
          <w:i w:val="0"/>
          <w:sz w:val="22"/>
          <w:szCs w:val="22"/>
          <w:lang w:eastAsia="ja-JP"/>
        </w:rPr>
        <w:t>.</w:t>
      </w:r>
    </w:p>
    <w:p w14:paraId="7B7B18D3" w14:textId="4388595F" w:rsidR="00AA0985" w:rsidRDefault="00AA0985" w:rsidP="00AA0985">
      <w:pPr>
        <w:pStyle w:val="BodyText"/>
        <w:numPr>
          <w:ilvl w:val="2"/>
          <w:numId w:val="12"/>
        </w:numPr>
        <w:spacing w:before="360"/>
        <w:outlineLvl w:val="0"/>
        <w:rPr>
          <w:rFonts w:ascii="Helvetica" w:hAnsi="Helvetica" w:cstheme="minorHAnsi"/>
          <w:i w:val="0"/>
          <w:sz w:val="22"/>
          <w:szCs w:val="22"/>
          <w:lang w:eastAsia="ja-JP"/>
        </w:rPr>
      </w:pPr>
      <w:r>
        <w:rPr>
          <w:rFonts w:ascii="Helvetica" w:hAnsi="Helvetica" w:cstheme="minorHAnsi"/>
          <w:i w:val="0"/>
          <w:sz w:val="22"/>
          <w:szCs w:val="22"/>
          <w:lang w:eastAsia="ja-JP"/>
        </w:rPr>
        <w:t>CU: Agarose being spread</w:t>
      </w:r>
    </w:p>
    <w:p w14:paraId="60D9614F" w14:textId="7A443077" w:rsidR="00AA0985" w:rsidRPr="00AA0985" w:rsidRDefault="00AA0985" w:rsidP="00AA0985">
      <w:pPr>
        <w:pStyle w:val="BodyText"/>
        <w:numPr>
          <w:ilvl w:val="2"/>
          <w:numId w:val="12"/>
        </w:numPr>
        <w:spacing w:before="360"/>
        <w:outlineLvl w:val="0"/>
        <w:rPr>
          <w:rFonts w:ascii="Helvetica" w:hAnsi="Helvetica" w:cstheme="minorHAnsi"/>
          <w:i w:val="0"/>
          <w:sz w:val="22"/>
          <w:szCs w:val="22"/>
          <w:lang w:eastAsia="ja-JP"/>
        </w:rPr>
      </w:pPr>
      <w:r>
        <w:rPr>
          <w:rFonts w:ascii="Helvetica" w:hAnsi="Helvetica" w:cstheme="minorHAnsi"/>
          <w:i w:val="0"/>
          <w:sz w:val="22"/>
          <w:szCs w:val="22"/>
          <w:lang w:eastAsia="ja-JP"/>
        </w:rPr>
        <w:t>ECU: Shot of cured agarose</w:t>
      </w:r>
    </w:p>
    <w:p w14:paraId="4F940917" w14:textId="77777777" w:rsidR="000606EB" w:rsidRPr="00BB2963" w:rsidRDefault="000606EB" w:rsidP="000606EB">
      <w:pPr>
        <w:pStyle w:val="NormalWeb"/>
        <w:spacing w:before="0" w:after="0"/>
        <w:rPr>
          <w:rFonts w:ascii="Helvetica" w:hAnsi="Helvetica" w:cstheme="minorHAnsi"/>
          <w:sz w:val="22"/>
          <w:szCs w:val="22"/>
          <w:lang w:eastAsia="ja-JP"/>
        </w:rPr>
      </w:pPr>
    </w:p>
    <w:p w14:paraId="1ACCEC00" w14:textId="4DFB8F8E" w:rsidR="00AA0985" w:rsidRDefault="00AA0985" w:rsidP="00AA0985">
      <w:pPr>
        <w:pStyle w:val="NormalWeb"/>
        <w:numPr>
          <w:ilvl w:val="1"/>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Use tweezers to slide the frame to the edge of the glass </w:t>
      </w:r>
      <w:r>
        <w:rPr>
          <w:rFonts w:ascii="Helvetica" w:hAnsi="Helvetica" w:cstheme="minorHAnsi"/>
          <w:b/>
          <w:sz w:val="22"/>
          <w:szCs w:val="22"/>
          <w:lang w:eastAsia="ja-JP"/>
        </w:rPr>
        <w:t>[1]</w:t>
      </w:r>
      <w:r>
        <w:rPr>
          <w:rFonts w:ascii="Helvetica" w:hAnsi="Helvetica" w:cstheme="minorHAnsi"/>
          <w:sz w:val="22"/>
          <w:szCs w:val="22"/>
          <w:lang w:eastAsia="ja-JP"/>
        </w:rPr>
        <w:t xml:space="preserve"> and r</w:t>
      </w:r>
      <w:r w:rsidR="000606EB" w:rsidRPr="00AA0985">
        <w:rPr>
          <w:rFonts w:ascii="Helvetica" w:hAnsi="Helvetica" w:cstheme="minorHAnsi"/>
          <w:sz w:val="22"/>
          <w:szCs w:val="22"/>
          <w:lang w:eastAsia="ja-JP"/>
        </w:rPr>
        <w:t xml:space="preserve">otate the frame </w:t>
      </w:r>
      <w:r>
        <w:rPr>
          <w:rFonts w:ascii="Helvetica" w:hAnsi="Helvetica" w:cstheme="minorHAnsi"/>
          <w:sz w:val="22"/>
          <w:szCs w:val="22"/>
          <w:lang w:eastAsia="ja-JP"/>
        </w:rPr>
        <w:t xml:space="preserve">so that the open side is facing down </w:t>
      </w:r>
      <w:r>
        <w:rPr>
          <w:rFonts w:ascii="Helvetica" w:hAnsi="Helvetica" w:cstheme="minorHAnsi"/>
          <w:b/>
          <w:sz w:val="22"/>
          <w:szCs w:val="22"/>
          <w:lang w:eastAsia="ja-JP"/>
        </w:rPr>
        <w:t>[2]</w:t>
      </w:r>
      <w:r>
        <w:rPr>
          <w:rFonts w:ascii="Helvetica" w:hAnsi="Helvetica" w:cstheme="minorHAnsi"/>
          <w:sz w:val="22"/>
          <w:szCs w:val="22"/>
          <w:lang w:eastAsia="ja-JP"/>
        </w:rPr>
        <w:t xml:space="preserve"> before placing the frame back onto the slide </w:t>
      </w:r>
      <w:r>
        <w:rPr>
          <w:rFonts w:ascii="Helvetica" w:hAnsi="Helvetica" w:cstheme="minorHAnsi"/>
          <w:b/>
          <w:sz w:val="22"/>
          <w:szCs w:val="22"/>
          <w:lang w:eastAsia="ja-JP"/>
        </w:rPr>
        <w:t>[3]</w:t>
      </w:r>
      <w:r>
        <w:rPr>
          <w:rFonts w:ascii="Helvetica" w:hAnsi="Helvetica" w:cstheme="minorHAnsi"/>
          <w:sz w:val="22"/>
          <w:szCs w:val="22"/>
          <w:lang w:eastAsia="ja-JP"/>
        </w:rPr>
        <w:t>.</w:t>
      </w:r>
      <w:r w:rsidR="000606EB" w:rsidRPr="00AA0985">
        <w:rPr>
          <w:rFonts w:ascii="Helvetica" w:hAnsi="Helvetica" w:cstheme="minorHAnsi"/>
          <w:sz w:val="22"/>
          <w:szCs w:val="22"/>
          <w:lang w:eastAsia="ja-JP"/>
        </w:rPr>
        <w:t xml:space="preserve"> </w:t>
      </w:r>
    </w:p>
    <w:p w14:paraId="3A724CDD" w14:textId="77777777" w:rsidR="00AA0985" w:rsidRDefault="00AA0985" w:rsidP="00AA0985">
      <w:pPr>
        <w:pStyle w:val="NormalWeb"/>
        <w:autoSpaceDE w:val="0"/>
        <w:autoSpaceDN w:val="0"/>
        <w:adjustRightInd w:val="0"/>
        <w:spacing w:before="0" w:after="0"/>
        <w:ind w:left="1080"/>
        <w:rPr>
          <w:rFonts w:ascii="Helvetica" w:hAnsi="Helvetica" w:cstheme="minorHAnsi"/>
          <w:sz w:val="22"/>
          <w:szCs w:val="22"/>
          <w:lang w:eastAsia="ja-JP"/>
        </w:rPr>
      </w:pPr>
    </w:p>
    <w:p w14:paraId="29D03EAC" w14:textId="22344996" w:rsidR="00AA0985" w:rsidRDefault="00AA0985" w:rsidP="00AA0985">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Frame being slide to edge of glass</w:t>
      </w:r>
    </w:p>
    <w:p w14:paraId="4AF7B55E" w14:textId="6B7FB9EC" w:rsidR="00AA0985" w:rsidRDefault="00AA0985" w:rsidP="00AA0985">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Frame being rotated</w:t>
      </w:r>
    </w:p>
    <w:p w14:paraId="1E0C87B3" w14:textId="340026F7" w:rsidR="00AA0985" w:rsidRDefault="00AA0985" w:rsidP="00AA0985">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Frame being placed back onto slide</w:t>
      </w:r>
    </w:p>
    <w:p w14:paraId="04E3B397" w14:textId="77777777" w:rsidR="003F43C4" w:rsidRDefault="003F43C4" w:rsidP="003F43C4">
      <w:pPr>
        <w:pStyle w:val="NormalWeb"/>
        <w:autoSpaceDE w:val="0"/>
        <w:autoSpaceDN w:val="0"/>
        <w:adjustRightInd w:val="0"/>
        <w:spacing w:before="0" w:after="0"/>
        <w:ind w:left="1368"/>
        <w:rPr>
          <w:rFonts w:ascii="Helvetica" w:hAnsi="Helvetica" w:cstheme="minorHAnsi"/>
          <w:sz w:val="22"/>
          <w:szCs w:val="22"/>
          <w:lang w:eastAsia="ja-JP"/>
        </w:rPr>
      </w:pPr>
    </w:p>
    <w:p w14:paraId="5DED8E54" w14:textId="7A9229C5" w:rsidR="00AA0985" w:rsidRDefault="00AA0985" w:rsidP="00AA0985">
      <w:pPr>
        <w:pStyle w:val="NormalWeb"/>
        <w:numPr>
          <w:ilvl w:val="1"/>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After filling the next two surfaces of the frame with more agarose as just demonstrated </w:t>
      </w:r>
      <w:r>
        <w:rPr>
          <w:rFonts w:ascii="Helvetica" w:hAnsi="Helvetica" w:cstheme="minorHAnsi"/>
          <w:b/>
          <w:sz w:val="22"/>
          <w:szCs w:val="22"/>
          <w:lang w:eastAsia="ja-JP"/>
        </w:rPr>
        <w:t>[1]</w:t>
      </w:r>
      <w:r>
        <w:rPr>
          <w:rFonts w:ascii="Helvetica" w:hAnsi="Helvetica" w:cstheme="minorHAnsi"/>
          <w:sz w:val="22"/>
          <w:szCs w:val="22"/>
          <w:lang w:eastAsia="ja-JP"/>
        </w:rPr>
        <w:t>, drop</w:t>
      </w:r>
      <w:r w:rsidRPr="00AA0985">
        <w:rPr>
          <w:rFonts w:ascii="Helvetica" w:hAnsi="Helvetica" w:cstheme="minorHAnsi"/>
          <w:sz w:val="22"/>
          <w:szCs w:val="22"/>
          <w:lang w:eastAsia="ja-JP"/>
        </w:rPr>
        <w:t xml:space="preserve"> </w:t>
      </w:r>
      <w:r w:rsidRPr="00BB2963">
        <w:rPr>
          <w:rFonts w:ascii="Helvetica" w:hAnsi="Helvetica" w:cstheme="minorHAnsi"/>
          <w:sz w:val="22"/>
          <w:szCs w:val="22"/>
          <w:lang w:eastAsia="ja-JP"/>
        </w:rPr>
        <w:t>the agarose in</w:t>
      </w:r>
      <w:r>
        <w:rPr>
          <w:rFonts w:ascii="Helvetica" w:hAnsi="Helvetica" w:cstheme="minorHAnsi"/>
          <w:sz w:val="22"/>
          <w:szCs w:val="22"/>
          <w:lang w:eastAsia="ja-JP"/>
        </w:rPr>
        <w:t xml:space="preserve">to </w:t>
      </w:r>
      <w:r w:rsidR="003F43C4">
        <w:rPr>
          <w:rFonts w:ascii="Helvetica" w:hAnsi="Helvetica" w:cstheme="minorHAnsi"/>
          <w:sz w:val="22"/>
          <w:szCs w:val="22"/>
          <w:lang w:eastAsia="ja-JP"/>
        </w:rPr>
        <w:t>a</w:t>
      </w:r>
      <w:r>
        <w:rPr>
          <w:rFonts w:ascii="Helvetica" w:hAnsi="Helvetica" w:cstheme="minorHAnsi"/>
          <w:sz w:val="22"/>
          <w:szCs w:val="22"/>
          <w:lang w:eastAsia="ja-JP"/>
        </w:rPr>
        <w:t xml:space="preserve"> container</w:t>
      </w:r>
      <w:r w:rsidRPr="00BB2963">
        <w:rPr>
          <w:rFonts w:ascii="Helvetica" w:hAnsi="Helvetica" w:cstheme="minorHAnsi"/>
          <w:sz w:val="22"/>
          <w:szCs w:val="22"/>
          <w:lang w:eastAsia="ja-JP"/>
        </w:rPr>
        <w:t xml:space="preserve"> from an open face </w:t>
      </w:r>
      <w:r>
        <w:rPr>
          <w:rFonts w:ascii="Helvetica" w:hAnsi="Helvetica" w:cstheme="minorHAnsi"/>
          <w:sz w:val="22"/>
          <w:szCs w:val="22"/>
          <w:lang w:eastAsia="ja-JP"/>
        </w:rPr>
        <w:t>to form an agarose wall on the 4</w:t>
      </w:r>
      <w:r w:rsidRPr="00AA0985">
        <w:rPr>
          <w:rFonts w:ascii="Helvetica" w:hAnsi="Helvetica" w:cstheme="minorHAnsi"/>
          <w:sz w:val="22"/>
          <w:szCs w:val="22"/>
          <w:vertAlign w:val="superscript"/>
          <w:lang w:eastAsia="ja-JP"/>
        </w:rPr>
        <w:t>th</w:t>
      </w:r>
      <w:r>
        <w:rPr>
          <w:rFonts w:ascii="Helvetica" w:hAnsi="Helvetica" w:cstheme="minorHAnsi"/>
          <w:sz w:val="22"/>
          <w:szCs w:val="22"/>
          <w:lang w:eastAsia="ja-JP"/>
        </w:rPr>
        <w:t xml:space="preserve"> and 5</w:t>
      </w:r>
      <w:r w:rsidRPr="00AA0985">
        <w:rPr>
          <w:rFonts w:ascii="Helvetica" w:hAnsi="Helvetica" w:cstheme="minorHAnsi"/>
          <w:sz w:val="22"/>
          <w:szCs w:val="22"/>
          <w:vertAlign w:val="superscript"/>
          <w:lang w:eastAsia="ja-JP"/>
        </w:rPr>
        <w:t>th</w:t>
      </w:r>
      <w:r>
        <w:rPr>
          <w:rFonts w:ascii="Helvetica" w:hAnsi="Helvetica" w:cstheme="minorHAnsi"/>
          <w:sz w:val="22"/>
          <w:szCs w:val="22"/>
          <w:lang w:eastAsia="ja-JP"/>
        </w:rPr>
        <w:t xml:space="preserve"> sides </w:t>
      </w:r>
      <w:r>
        <w:rPr>
          <w:rFonts w:ascii="Helvetica" w:hAnsi="Helvetica" w:cstheme="minorHAnsi"/>
          <w:b/>
          <w:sz w:val="22"/>
          <w:szCs w:val="22"/>
          <w:lang w:eastAsia="ja-JP"/>
        </w:rPr>
        <w:t>[2]</w:t>
      </w:r>
      <w:r>
        <w:rPr>
          <w:rFonts w:ascii="Helvetica" w:hAnsi="Helvetica" w:cstheme="minorHAnsi"/>
          <w:sz w:val="22"/>
          <w:szCs w:val="22"/>
          <w:lang w:eastAsia="ja-JP"/>
        </w:rPr>
        <w:t>.</w:t>
      </w:r>
    </w:p>
    <w:p w14:paraId="3B3D176F" w14:textId="77777777" w:rsidR="00AA0985" w:rsidRDefault="00AA0985" w:rsidP="00AA0985">
      <w:pPr>
        <w:pStyle w:val="NormalWeb"/>
        <w:autoSpaceDE w:val="0"/>
        <w:autoSpaceDN w:val="0"/>
        <w:adjustRightInd w:val="0"/>
        <w:spacing w:before="0" w:after="0"/>
        <w:ind w:left="1080"/>
        <w:rPr>
          <w:rFonts w:ascii="Helvetica" w:hAnsi="Helvetica" w:cstheme="minorHAnsi"/>
          <w:sz w:val="22"/>
          <w:szCs w:val="22"/>
          <w:lang w:eastAsia="ja-JP"/>
        </w:rPr>
      </w:pPr>
    </w:p>
    <w:p w14:paraId="71C79439" w14:textId="6FF6412D" w:rsidR="00AA0985" w:rsidRDefault="00AA0985" w:rsidP="00AA0985">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New frame side being filled</w:t>
      </w:r>
    </w:p>
    <w:p w14:paraId="552F3D34" w14:textId="0D3597D0" w:rsidR="00AA0985" w:rsidRDefault="00AA0985" w:rsidP="00AA0985">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Frame being dropped into agarose</w:t>
      </w:r>
    </w:p>
    <w:p w14:paraId="5C0DC833" w14:textId="77777777" w:rsidR="00AA0985" w:rsidRDefault="00AA0985" w:rsidP="00AA0985">
      <w:pPr>
        <w:pStyle w:val="NormalWeb"/>
        <w:autoSpaceDE w:val="0"/>
        <w:autoSpaceDN w:val="0"/>
        <w:adjustRightInd w:val="0"/>
        <w:spacing w:before="0" w:after="0"/>
        <w:ind w:left="1368"/>
        <w:rPr>
          <w:rFonts w:ascii="Helvetica" w:hAnsi="Helvetica" w:cstheme="minorHAnsi"/>
          <w:sz w:val="22"/>
          <w:szCs w:val="22"/>
          <w:lang w:eastAsia="ja-JP"/>
        </w:rPr>
      </w:pPr>
    </w:p>
    <w:p w14:paraId="3AC75C88" w14:textId="5FEBDCF4" w:rsidR="00AA0985" w:rsidRDefault="00AA0985" w:rsidP="00AA0985">
      <w:pPr>
        <w:pStyle w:val="NormalWeb"/>
        <w:numPr>
          <w:ilvl w:val="0"/>
          <w:numId w:val="12"/>
        </w:numPr>
        <w:autoSpaceDE w:val="0"/>
        <w:autoSpaceDN w:val="0"/>
        <w:adjustRightInd w:val="0"/>
        <w:spacing w:before="0" w:after="0"/>
        <w:rPr>
          <w:rFonts w:ascii="Helvetica" w:hAnsi="Helvetica" w:cstheme="minorHAnsi"/>
          <w:b/>
          <w:sz w:val="22"/>
          <w:szCs w:val="22"/>
          <w:lang w:eastAsia="ja-JP"/>
        </w:rPr>
      </w:pPr>
      <w:r w:rsidRPr="00AA0985">
        <w:rPr>
          <w:rFonts w:ascii="Helvetica" w:hAnsi="Helvetica" w:cstheme="minorHAnsi"/>
          <w:b/>
          <w:sz w:val="22"/>
          <w:szCs w:val="22"/>
          <w:lang w:eastAsia="ja-JP"/>
        </w:rPr>
        <w:t>Hydrogel Initial Cell Cluster Shape Management</w:t>
      </w:r>
    </w:p>
    <w:p w14:paraId="76885C9F" w14:textId="77777777" w:rsidR="00AA0985" w:rsidRDefault="00AA0985" w:rsidP="00AA0985">
      <w:pPr>
        <w:pStyle w:val="NormalWeb"/>
        <w:autoSpaceDE w:val="0"/>
        <w:autoSpaceDN w:val="0"/>
        <w:adjustRightInd w:val="0"/>
        <w:spacing w:before="0" w:after="0"/>
        <w:ind w:left="360"/>
        <w:rPr>
          <w:rFonts w:ascii="Helvetica" w:hAnsi="Helvetica" w:cstheme="minorHAnsi"/>
          <w:b/>
          <w:sz w:val="22"/>
          <w:szCs w:val="22"/>
          <w:lang w:eastAsia="ja-JP"/>
        </w:rPr>
      </w:pPr>
    </w:p>
    <w:p w14:paraId="4EE5C60E" w14:textId="2E2E7CFE" w:rsidR="00AA0985" w:rsidRDefault="00AA0985" w:rsidP="00AA0985">
      <w:pPr>
        <w:pStyle w:val="NormalWeb"/>
        <w:numPr>
          <w:ilvl w:val="1"/>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To set up an initial cell cluster shape, inject an appropriate extracellular matrix </w:t>
      </w:r>
      <w:r>
        <w:rPr>
          <w:rFonts w:ascii="Helvetica" w:hAnsi="Helvetica" w:cstheme="minorHAnsi"/>
          <w:b/>
          <w:sz w:val="22"/>
          <w:szCs w:val="22"/>
          <w:lang w:eastAsia="ja-JP"/>
        </w:rPr>
        <w:t>[1</w:t>
      </w:r>
      <w:r w:rsidR="003F43C4">
        <w:rPr>
          <w:rFonts w:ascii="Helvetica" w:hAnsi="Helvetica" w:cstheme="minorHAnsi"/>
          <w:b/>
          <w:sz w:val="22"/>
          <w:szCs w:val="22"/>
          <w:lang w:eastAsia="ja-JP"/>
        </w:rPr>
        <w:t>-TXT</w:t>
      </w:r>
      <w:r>
        <w:rPr>
          <w:rFonts w:ascii="Helvetica" w:hAnsi="Helvetica" w:cstheme="minorHAnsi"/>
          <w:b/>
          <w:sz w:val="22"/>
          <w:szCs w:val="22"/>
          <w:lang w:eastAsia="ja-JP"/>
        </w:rPr>
        <w:t xml:space="preserve">] </w:t>
      </w:r>
      <w:r>
        <w:rPr>
          <w:rFonts w:ascii="Helvetica" w:hAnsi="Helvetica" w:cstheme="minorHAnsi"/>
          <w:sz w:val="22"/>
          <w:szCs w:val="22"/>
          <w:lang w:eastAsia="ja-JP"/>
        </w:rPr>
        <w:t xml:space="preserve">for the cell culture of interest into the hybrid gel cube culture space </w:t>
      </w:r>
      <w:r>
        <w:rPr>
          <w:rFonts w:ascii="Helvetica" w:hAnsi="Helvetica" w:cstheme="minorHAnsi"/>
          <w:b/>
          <w:sz w:val="22"/>
          <w:szCs w:val="22"/>
          <w:lang w:eastAsia="ja-JP"/>
        </w:rPr>
        <w:t>[2]</w:t>
      </w:r>
      <w:r>
        <w:rPr>
          <w:rFonts w:ascii="Helvetica" w:hAnsi="Helvetica" w:cstheme="minorHAnsi"/>
          <w:sz w:val="22"/>
          <w:szCs w:val="22"/>
          <w:lang w:eastAsia="ja-JP"/>
        </w:rPr>
        <w:t xml:space="preserve"> and set a fabricated </w:t>
      </w:r>
      <w:proofErr w:type="spellStart"/>
      <w:r>
        <w:rPr>
          <w:rFonts w:ascii="Helvetica" w:hAnsi="Helvetica" w:cstheme="minorHAnsi"/>
          <w:sz w:val="22"/>
          <w:szCs w:val="22"/>
          <w:lang w:eastAsia="ja-JP"/>
        </w:rPr>
        <w:t>micromold</w:t>
      </w:r>
      <w:proofErr w:type="spellEnd"/>
      <w:r>
        <w:rPr>
          <w:rFonts w:ascii="Helvetica" w:hAnsi="Helvetica" w:cstheme="minorHAnsi"/>
          <w:sz w:val="22"/>
          <w:szCs w:val="22"/>
          <w:lang w:eastAsia="ja-JP"/>
        </w:rPr>
        <w:t xml:space="preserve"> onto the cube </w:t>
      </w:r>
      <w:r>
        <w:rPr>
          <w:rFonts w:ascii="Helvetica" w:hAnsi="Helvetica" w:cstheme="minorHAnsi"/>
          <w:b/>
          <w:sz w:val="22"/>
          <w:szCs w:val="22"/>
          <w:lang w:eastAsia="ja-JP"/>
        </w:rPr>
        <w:t>[3]</w:t>
      </w:r>
      <w:r>
        <w:rPr>
          <w:rFonts w:ascii="Helvetica" w:hAnsi="Helvetica" w:cstheme="minorHAnsi"/>
          <w:sz w:val="22"/>
          <w:szCs w:val="22"/>
          <w:lang w:eastAsia="ja-JP"/>
        </w:rPr>
        <w:t>.</w:t>
      </w:r>
    </w:p>
    <w:p w14:paraId="236C3B8A" w14:textId="77777777" w:rsidR="00AA0985" w:rsidRDefault="00AA0985" w:rsidP="00AA0985">
      <w:pPr>
        <w:pStyle w:val="NormalWeb"/>
        <w:autoSpaceDE w:val="0"/>
        <w:autoSpaceDN w:val="0"/>
        <w:adjustRightInd w:val="0"/>
        <w:spacing w:before="0" w:after="0"/>
        <w:ind w:left="1080"/>
        <w:rPr>
          <w:rFonts w:ascii="Helvetica" w:hAnsi="Helvetica" w:cstheme="minorHAnsi"/>
          <w:sz w:val="22"/>
          <w:szCs w:val="22"/>
          <w:lang w:eastAsia="ja-JP"/>
        </w:rPr>
      </w:pPr>
    </w:p>
    <w:p w14:paraId="690942A6" w14:textId="4E6B387B" w:rsidR="00AA0985" w:rsidRPr="001B21C4" w:rsidRDefault="00AA0985" w:rsidP="00AA0985">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WIDE: Talent loading pipette/syringe with ECM </w:t>
      </w:r>
      <w:r>
        <w:rPr>
          <w:rFonts w:ascii="Helvetica" w:hAnsi="Helvetica" w:cstheme="minorHAnsi"/>
          <w:b/>
          <w:sz w:val="22"/>
          <w:szCs w:val="22"/>
          <w:lang w:eastAsia="ja-JP"/>
        </w:rPr>
        <w:t xml:space="preserve">TEXT: </w:t>
      </w:r>
      <w:r w:rsidR="001B21C4">
        <w:rPr>
          <w:rFonts w:ascii="Helvetica" w:hAnsi="Helvetica" w:cstheme="minorHAnsi"/>
          <w:b/>
          <w:i/>
          <w:sz w:val="22"/>
          <w:szCs w:val="22"/>
          <w:lang w:eastAsia="ja-JP"/>
        </w:rPr>
        <w:t>e.g.</w:t>
      </w:r>
      <w:r w:rsidR="001B21C4">
        <w:rPr>
          <w:rFonts w:ascii="Helvetica" w:hAnsi="Helvetica" w:cstheme="minorHAnsi"/>
          <w:b/>
          <w:sz w:val="22"/>
          <w:szCs w:val="22"/>
          <w:lang w:eastAsia="ja-JP"/>
        </w:rPr>
        <w:t xml:space="preserve">, collagen and </w:t>
      </w:r>
      <w:r w:rsidR="001B21C4" w:rsidRPr="001B21C4">
        <w:rPr>
          <w:rFonts w:ascii="Helvetica" w:hAnsi="Helvetica" w:cstheme="minorHAnsi"/>
          <w:b/>
          <w:sz w:val="22"/>
          <w:szCs w:val="22"/>
          <w:lang w:eastAsia="ja-JP"/>
        </w:rPr>
        <w:t>artificial basement membrane</w:t>
      </w:r>
    </w:p>
    <w:p w14:paraId="0262AFBD" w14:textId="27CDEBF0" w:rsidR="001B21C4" w:rsidRDefault="001B21C4" w:rsidP="00AA0985">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ECM being injected into culture space</w:t>
      </w:r>
    </w:p>
    <w:p w14:paraId="21E121F1" w14:textId="26A39027" w:rsidR="001B21C4" w:rsidRDefault="001B21C4" w:rsidP="00AA0985">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CU: </w:t>
      </w:r>
      <w:proofErr w:type="spellStart"/>
      <w:r>
        <w:rPr>
          <w:rFonts w:ascii="Helvetica" w:hAnsi="Helvetica" w:cstheme="minorHAnsi"/>
          <w:sz w:val="22"/>
          <w:szCs w:val="22"/>
          <w:lang w:eastAsia="ja-JP"/>
        </w:rPr>
        <w:t>Micromold</w:t>
      </w:r>
      <w:proofErr w:type="spellEnd"/>
      <w:r>
        <w:rPr>
          <w:rFonts w:ascii="Helvetica" w:hAnsi="Helvetica" w:cstheme="minorHAnsi"/>
          <w:sz w:val="22"/>
          <w:szCs w:val="22"/>
          <w:lang w:eastAsia="ja-JP"/>
        </w:rPr>
        <w:t xml:space="preserve"> being placed onto cube</w:t>
      </w:r>
    </w:p>
    <w:p w14:paraId="6BDDDF9D" w14:textId="77777777" w:rsidR="001B21C4" w:rsidRDefault="001B21C4" w:rsidP="001B21C4">
      <w:pPr>
        <w:pStyle w:val="NormalWeb"/>
        <w:autoSpaceDE w:val="0"/>
        <w:autoSpaceDN w:val="0"/>
        <w:adjustRightInd w:val="0"/>
        <w:spacing w:before="0" w:after="0"/>
        <w:ind w:left="1368"/>
        <w:rPr>
          <w:rFonts w:ascii="Helvetica" w:hAnsi="Helvetica" w:cstheme="minorHAnsi"/>
          <w:sz w:val="22"/>
          <w:szCs w:val="22"/>
          <w:lang w:eastAsia="ja-JP"/>
        </w:rPr>
      </w:pPr>
    </w:p>
    <w:p w14:paraId="4B9823D5" w14:textId="0E50A565" w:rsidR="001B21C4" w:rsidRDefault="001B21C4" w:rsidP="001B21C4">
      <w:pPr>
        <w:pStyle w:val="NormalWeb"/>
        <w:numPr>
          <w:ilvl w:val="1"/>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Then place the cube in a carbon dioxide incubator for 25 minutes at 37 degrees </w:t>
      </w:r>
      <w:r>
        <w:rPr>
          <w:rFonts w:ascii="Helvetica" w:hAnsi="Helvetica" w:cstheme="minorHAnsi"/>
          <w:sz w:val="22"/>
          <w:szCs w:val="22"/>
          <w:lang w:eastAsia="ja-JP"/>
        </w:rPr>
        <w:lastRenderedPageBreak/>
        <w:t xml:space="preserve">Celsius </w:t>
      </w:r>
      <w:r>
        <w:rPr>
          <w:rFonts w:ascii="Helvetica" w:hAnsi="Helvetica" w:cstheme="minorHAnsi"/>
          <w:b/>
          <w:sz w:val="22"/>
          <w:szCs w:val="22"/>
          <w:lang w:eastAsia="ja-JP"/>
        </w:rPr>
        <w:t>[1]</w:t>
      </w:r>
      <w:r>
        <w:rPr>
          <w:rFonts w:ascii="Helvetica" w:hAnsi="Helvetica" w:cstheme="minorHAnsi"/>
          <w:sz w:val="22"/>
          <w:szCs w:val="22"/>
          <w:lang w:eastAsia="ja-JP"/>
        </w:rPr>
        <w:t>.</w:t>
      </w:r>
    </w:p>
    <w:p w14:paraId="46E5C1EC" w14:textId="77777777" w:rsidR="001B21C4" w:rsidRDefault="001B21C4" w:rsidP="001B21C4">
      <w:pPr>
        <w:pStyle w:val="NormalWeb"/>
        <w:autoSpaceDE w:val="0"/>
        <w:autoSpaceDN w:val="0"/>
        <w:adjustRightInd w:val="0"/>
        <w:spacing w:before="0" w:after="0"/>
        <w:ind w:left="1080"/>
        <w:rPr>
          <w:rFonts w:ascii="Helvetica" w:hAnsi="Helvetica" w:cstheme="minorHAnsi"/>
          <w:sz w:val="22"/>
          <w:szCs w:val="22"/>
          <w:lang w:eastAsia="ja-JP"/>
        </w:rPr>
      </w:pPr>
    </w:p>
    <w:p w14:paraId="4FEB3B59" w14:textId="013A79CE" w:rsidR="001B21C4"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MED: Talent placing cube into incubator</w:t>
      </w:r>
    </w:p>
    <w:p w14:paraId="3B5F90E7" w14:textId="77777777" w:rsidR="001B21C4" w:rsidRDefault="001B21C4" w:rsidP="001B21C4">
      <w:pPr>
        <w:pStyle w:val="NormalWeb"/>
        <w:autoSpaceDE w:val="0"/>
        <w:autoSpaceDN w:val="0"/>
        <w:adjustRightInd w:val="0"/>
        <w:spacing w:before="0" w:after="0"/>
        <w:ind w:left="1368"/>
        <w:rPr>
          <w:rFonts w:ascii="Helvetica" w:hAnsi="Helvetica" w:cstheme="minorHAnsi"/>
          <w:sz w:val="22"/>
          <w:szCs w:val="22"/>
          <w:lang w:eastAsia="ja-JP"/>
        </w:rPr>
      </w:pPr>
    </w:p>
    <w:p w14:paraId="13CB81AD" w14:textId="58C53030" w:rsidR="001B21C4" w:rsidRDefault="001B21C4" w:rsidP="001B21C4">
      <w:pPr>
        <w:pStyle w:val="NormalWeb"/>
        <w:numPr>
          <w:ilvl w:val="1"/>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When the extracellular matrix has cured </w:t>
      </w:r>
      <w:r>
        <w:rPr>
          <w:rFonts w:ascii="Helvetica" w:hAnsi="Helvetica" w:cstheme="minorHAnsi"/>
          <w:b/>
          <w:sz w:val="22"/>
          <w:szCs w:val="22"/>
          <w:lang w:eastAsia="ja-JP"/>
        </w:rPr>
        <w:t>[1]</w:t>
      </w:r>
      <w:r>
        <w:rPr>
          <w:rFonts w:ascii="Helvetica" w:hAnsi="Helvetica" w:cstheme="minorHAnsi"/>
          <w:sz w:val="22"/>
          <w:szCs w:val="22"/>
          <w:lang w:eastAsia="ja-JP"/>
        </w:rPr>
        <w:t xml:space="preserve">, carefully lift out the </w:t>
      </w:r>
      <w:proofErr w:type="spellStart"/>
      <w:r>
        <w:rPr>
          <w:rFonts w:ascii="Helvetica" w:hAnsi="Helvetica" w:cstheme="minorHAnsi"/>
          <w:sz w:val="22"/>
          <w:szCs w:val="22"/>
          <w:lang w:eastAsia="ja-JP"/>
        </w:rPr>
        <w:t>micromold</w:t>
      </w:r>
      <w:proofErr w:type="spellEnd"/>
      <w:r>
        <w:rPr>
          <w:rFonts w:ascii="Helvetica" w:hAnsi="Helvetica" w:cstheme="minorHAnsi"/>
          <w:sz w:val="22"/>
          <w:szCs w:val="22"/>
          <w:lang w:eastAsia="ja-JP"/>
        </w:rPr>
        <w:t xml:space="preserve"> so that the matrix does not deteriorate </w:t>
      </w:r>
      <w:r>
        <w:rPr>
          <w:rFonts w:ascii="Helvetica" w:hAnsi="Helvetica" w:cstheme="minorHAnsi"/>
          <w:b/>
          <w:sz w:val="22"/>
          <w:szCs w:val="22"/>
          <w:lang w:eastAsia="ja-JP"/>
        </w:rPr>
        <w:t>[2]</w:t>
      </w:r>
      <w:r>
        <w:rPr>
          <w:rFonts w:ascii="Helvetica" w:hAnsi="Helvetica" w:cstheme="minorHAnsi"/>
          <w:sz w:val="22"/>
          <w:szCs w:val="22"/>
          <w:lang w:eastAsia="ja-JP"/>
        </w:rPr>
        <w:t xml:space="preserve">. A pocket in the desired mold shape will be fabricated in the extracellular matrix </w:t>
      </w:r>
      <w:r>
        <w:rPr>
          <w:rFonts w:ascii="Helvetica" w:hAnsi="Helvetica" w:cstheme="minorHAnsi"/>
          <w:b/>
          <w:sz w:val="22"/>
          <w:szCs w:val="22"/>
          <w:lang w:eastAsia="ja-JP"/>
        </w:rPr>
        <w:t>[3]</w:t>
      </w:r>
      <w:r>
        <w:rPr>
          <w:rFonts w:ascii="Helvetica" w:hAnsi="Helvetica" w:cstheme="minorHAnsi"/>
          <w:sz w:val="22"/>
          <w:szCs w:val="22"/>
          <w:lang w:eastAsia="ja-JP"/>
        </w:rPr>
        <w:t>.</w:t>
      </w:r>
    </w:p>
    <w:p w14:paraId="1FD68E76" w14:textId="77777777" w:rsidR="001B21C4" w:rsidRDefault="001B21C4" w:rsidP="001B21C4">
      <w:pPr>
        <w:pStyle w:val="NormalWeb"/>
        <w:autoSpaceDE w:val="0"/>
        <w:autoSpaceDN w:val="0"/>
        <w:adjustRightInd w:val="0"/>
        <w:spacing w:before="0" w:after="0"/>
        <w:ind w:left="1080"/>
        <w:rPr>
          <w:rFonts w:ascii="Helvetica" w:hAnsi="Helvetica" w:cstheme="minorHAnsi"/>
          <w:sz w:val="22"/>
          <w:szCs w:val="22"/>
          <w:lang w:eastAsia="ja-JP"/>
        </w:rPr>
      </w:pPr>
    </w:p>
    <w:p w14:paraId="15FAFCE9" w14:textId="00B4452F" w:rsidR="001B21C4"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ECU: Shot of cured ECM</w:t>
      </w:r>
    </w:p>
    <w:p w14:paraId="1ECEBFF8" w14:textId="45B3C93D" w:rsidR="001B21C4"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Mold being removed</w:t>
      </w:r>
    </w:p>
    <w:p w14:paraId="14DD3A1D" w14:textId="77777777" w:rsidR="001B21C4"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lang w:eastAsia="ja-JP"/>
        </w:rPr>
        <w:t>ECU: Shot of pocket</w:t>
      </w:r>
    </w:p>
    <w:p w14:paraId="75F80ED3" w14:textId="77777777" w:rsidR="001B21C4" w:rsidRDefault="001B21C4" w:rsidP="001B21C4">
      <w:pPr>
        <w:pStyle w:val="NormalWeb"/>
        <w:autoSpaceDE w:val="0"/>
        <w:autoSpaceDN w:val="0"/>
        <w:adjustRightInd w:val="0"/>
        <w:spacing w:before="0" w:after="0"/>
        <w:ind w:left="1080"/>
        <w:rPr>
          <w:rFonts w:ascii="Helvetica" w:hAnsi="Helvetica" w:cstheme="minorHAnsi"/>
          <w:sz w:val="22"/>
          <w:szCs w:val="22"/>
        </w:rPr>
      </w:pPr>
    </w:p>
    <w:p w14:paraId="39833E8B" w14:textId="54596513" w:rsidR="001B21C4" w:rsidRDefault="001B21C4" w:rsidP="001B21C4">
      <w:pPr>
        <w:pStyle w:val="NormalWeb"/>
        <w:numPr>
          <w:ilvl w:val="1"/>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 xml:space="preserve">To load the </w:t>
      </w:r>
      <w:r w:rsidR="00840171" w:rsidRPr="00D12F17">
        <w:rPr>
          <w:rFonts w:ascii="Helvetica" w:hAnsi="Helvetica" w:cstheme="minorHAnsi"/>
          <w:color w:val="FF0000"/>
          <w:sz w:val="22"/>
          <w:szCs w:val="22"/>
        </w:rPr>
        <w:t>cells</w:t>
      </w:r>
      <w:r>
        <w:rPr>
          <w:rFonts w:ascii="Helvetica" w:hAnsi="Helvetica" w:cstheme="minorHAnsi"/>
          <w:sz w:val="22"/>
          <w:szCs w:val="22"/>
        </w:rPr>
        <w:t xml:space="preserve">, </w:t>
      </w:r>
      <w:r w:rsidR="003F5451">
        <w:rPr>
          <w:rFonts w:ascii="Helvetica" w:hAnsi="Helvetica" w:cstheme="minorHAnsi"/>
          <w:sz w:val="22"/>
          <w:szCs w:val="22"/>
        </w:rPr>
        <w:t xml:space="preserve">concentrate </w:t>
      </w:r>
      <w:r>
        <w:rPr>
          <w:rFonts w:ascii="Helvetica" w:hAnsi="Helvetica" w:cstheme="minorHAnsi"/>
          <w:sz w:val="22"/>
          <w:szCs w:val="22"/>
        </w:rPr>
        <w:t xml:space="preserve">the experimental cell suspension </w:t>
      </w:r>
      <w:r w:rsidR="003F5451">
        <w:rPr>
          <w:rFonts w:ascii="Helvetica" w:hAnsi="Helvetica" w:cstheme="minorHAnsi"/>
          <w:sz w:val="22"/>
          <w:szCs w:val="22"/>
        </w:rPr>
        <w:t>after centrifug</w:t>
      </w:r>
      <w:r w:rsidR="006024AB">
        <w:rPr>
          <w:rFonts w:ascii="Helvetica" w:hAnsi="Helvetica" w:cstheme="minorHAnsi"/>
          <w:sz w:val="22"/>
          <w:szCs w:val="22"/>
        </w:rPr>
        <w:t>ation</w:t>
      </w:r>
      <w:r w:rsidR="003F5451">
        <w:rPr>
          <w:rFonts w:ascii="Helvetica" w:hAnsi="Helvetica" w:cstheme="minorHAnsi"/>
          <w:sz w:val="22"/>
          <w:szCs w:val="22"/>
        </w:rPr>
        <w:t xml:space="preserve"> </w:t>
      </w:r>
      <w:r>
        <w:rPr>
          <w:rFonts w:ascii="Helvetica" w:hAnsi="Helvetica" w:cstheme="minorHAnsi"/>
          <w:sz w:val="22"/>
          <w:szCs w:val="22"/>
        </w:rPr>
        <w:t xml:space="preserve">in the appropriate experimental cell culture medium </w:t>
      </w:r>
      <w:r>
        <w:rPr>
          <w:rFonts w:ascii="Helvetica" w:hAnsi="Helvetica" w:cstheme="minorHAnsi"/>
          <w:b/>
          <w:sz w:val="22"/>
          <w:szCs w:val="22"/>
        </w:rPr>
        <w:t>[1]</w:t>
      </w:r>
      <w:r>
        <w:rPr>
          <w:rFonts w:ascii="Helvetica" w:hAnsi="Helvetica" w:cstheme="minorHAnsi"/>
          <w:sz w:val="22"/>
          <w:szCs w:val="22"/>
        </w:rPr>
        <w:t xml:space="preserve"> and inject the cells into the pocket within the extracellular matrix </w:t>
      </w:r>
      <w:r>
        <w:rPr>
          <w:rFonts w:ascii="Helvetica" w:hAnsi="Helvetica" w:cstheme="minorHAnsi"/>
          <w:b/>
          <w:sz w:val="22"/>
          <w:szCs w:val="22"/>
        </w:rPr>
        <w:t>[2</w:t>
      </w:r>
      <w:r w:rsidR="003F43C4">
        <w:rPr>
          <w:rFonts w:ascii="Helvetica" w:hAnsi="Helvetica" w:cstheme="minorHAnsi"/>
          <w:b/>
          <w:sz w:val="22"/>
          <w:szCs w:val="22"/>
        </w:rPr>
        <w:t>-TXT</w:t>
      </w:r>
      <w:r>
        <w:rPr>
          <w:rFonts w:ascii="Helvetica" w:hAnsi="Helvetica" w:cstheme="minorHAnsi"/>
          <w:b/>
          <w:sz w:val="22"/>
          <w:szCs w:val="22"/>
        </w:rPr>
        <w:t>]</w:t>
      </w:r>
      <w:r>
        <w:rPr>
          <w:rFonts w:ascii="Helvetica" w:hAnsi="Helvetica" w:cstheme="minorHAnsi"/>
          <w:sz w:val="22"/>
          <w:szCs w:val="22"/>
        </w:rPr>
        <w:t>.</w:t>
      </w:r>
    </w:p>
    <w:p w14:paraId="457A1339" w14:textId="77777777" w:rsidR="001B21C4" w:rsidRDefault="001B21C4" w:rsidP="001B21C4">
      <w:pPr>
        <w:pStyle w:val="NormalWeb"/>
        <w:autoSpaceDE w:val="0"/>
        <w:autoSpaceDN w:val="0"/>
        <w:adjustRightInd w:val="0"/>
        <w:spacing w:before="0" w:after="0"/>
        <w:ind w:left="1080"/>
        <w:rPr>
          <w:rFonts w:ascii="Helvetica" w:hAnsi="Helvetica" w:cstheme="minorHAnsi"/>
          <w:sz w:val="22"/>
          <w:szCs w:val="22"/>
        </w:rPr>
      </w:pPr>
    </w:p>
    <w:p w14:paraId="76DD99AC" w14:textId="519DB6AF" w:rsidR="001B21C4"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 xml:space="preserve">MED: Talent </w:t>
      </w:r>
      <w:r w:rsidR="003F5451">
        <w:rPr>
          <w:rFonts w:ascii="Helvetica" w:hAnsi="Helvetica" w:cstheme="minorHAnsi"/>
          <w:sz w:val="22"/>
          <w:szCs w:val="22"/>
        </w:rPr>
        <w:t xml:space="preserve">removing </w:t>
      </w:r>
      <w:r>
        <w:rPr>
          <w:rFonts w:ascii="Helvetica" w:hAnsi="Helvetica" w:cstheme="minorHAnsi"/>
          <w:sz w:val="22"/>
          <w:szCs w:val="22"/>
        </w:rPr>
        <w:t xml:space="preserve">medium </w:t>
      </w:r>
      <w:r w:rsidR="003F5451">
        <w:rPr>
          <w:rFonts w:ascii="Helvetica" w:hAnsi="Helvetica" w:cstheme="minorHAnsi"/>
          <w:sz w:val="22"/>
          <w:szCs w:val="22"/>
        </w:rPr>
        <w:t>from</w:t>
      </w:r>
      <w:r>
        <w:rPr>
          <w:rFonts w:ascii="Helvetica" w:hAnsi="Helvetica" w:cstheme="minorHAnsi"/>
          <w:sz w:val="22"/>
          <w:szCs w:val="22"/>
        </w:rPr>
        <w:t xml:space="preserve"> tube</w:t>
      </w:r>
      <w:r w:rsidR="003F5451">
        <w:rPr>
          <w:rFonts w:ascii="Helvetica" w:hAnsi="Helvetica" w:cstheme="minorHAnsi"/>
          <w:sz w:val="22"/>
          <w:szCs w:val="22"/>
        </w:rPr>
        <w:t xml:space="preserve"> after centrifuge</w:t>
      </w:r>
      <w:r>
        <w:rPr>
          <w:rFonts w:ascii="Helvetica" w:hAnsi="Helvetica" w:cstheme="minorHAnsi"/>
          <w:sz w:val="22"/>
          <w:szCs w:val="22"/>
        </w:rPr>
        <w:t>, with cell culture container and trypsin and medium containers visible in frame</w:t>
      </w:r>
    </w:p>
    <w:p w14:paraId="07ED9A11" w14:textId="618E756B" w:rsidR="001B21C4"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CU: Cells being injected into pocket</w:t>
      </w:r>
      <w:r w:rsidR="00790718">
        <w:rPr>
          <w:rFonts w:ascii="Helvetica" w:hAnsi="Helvetica" w:cstheme="minorHAnsi"/>
          <w:sz w:val="22"/>
          <w:szCs w:val="22"/>
        </w:rPr>
        <w:t xml:space="preserve"> </w:t>
      </w:r>
      <w:r w:rsidR="00790718">
        <w:rPr>
          <w:rFonts w:ascii="Helvetica" w:hAnsi="Helvetica" w:cstheme="minorHAnsi"/>
          <w:b/>
          <w:sz w:val="22"/>
          <w:szCs w:val="22"/>
        </w:rPr>
        <w:t>TEXT: Remove excess medium/cells w/ pipette</w:t>
      </w:r>
    </w:p>
    <w:p w14:paraId="3AF5799D" w14:textId="77777777" w:rsidR="001B21C4" w:rsidRPr="00790718" w:rsidRDefault="001B21C4" w:rsidP="001B21C4">
      <w:pPr>
        <w:pStyle w:val="NormalWeb"/>
        <w:autoSpaceDE w:val="0"/>
        <w:autoSpaceDN w:val="0"/>
        <w:adjustRightInd w:val="0"/>
        <w:spacing w:before="0" w:after="0"/>
        <w:ind w:left="1368"/>
        <w:rPr>
          <w:rFonts w:ascii="Helvetica" w:eastAsiaTheme="minorEastAsia" w:hAnsi="Helvetica" w:cstheme="minorHAnsi"/>
          <w:sz w:val="22"/>
          <w:szCs w:val="22"/>
          <w:lang w:eastAsia="ja-JP"/>
        </w:rPr>
      </w:pPr>
    </w:p>
    <w:p w14:paraId="3C46F0FB" w14:textId="3C451A16" w:rsidR="001B21C4" w:rsidRDefault="001B21C4" w:rsidP="001B21C4">
      <w:pPr>
        <w:pStyle w:val="NormalWeb"/>
        <w:numPr>
          <w:ilvl w:val="1"/>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 xml:space="preserve">Place the cube into the carbon dioxide incubator for 20 minutes at 37 degrees Celsius to allow the cells to fall into the extracellular matrix pocket, filling the space created by the </w:t>
      </w:r>
      <w:proofErr w:type="spellStart"/>
      <w:r>
        <w:rPr>
          <w:rFonts w:ascii="Helvetica" w:hAnsi="Helvetica" w:cstheme="minorHAnsi"/>
          <w:sz w:val="22"/>
          <w:szCs w:val="22"/>
        </w:rPr>
        <w:t>micromold</w:t>
      </w:r>
      <w:proofErr w:type="spellEnd"/>
      <w:r>
        <w:rPr>
          <w:rFonts w:ascii="Helvetica" w:hAnsi="Helvetica" w:cstheme="minorHAnsi"/>
          <w:sz w:val="22"/>
          <w:szCs w:val="22"/>
        </w:rPr>
        <w:t xml:space="preserve"> </w:t>
      </w:r>
      <w:r>
        <w:rPr>
          <w:rFonts w:ascii="Helvetica" w:hAnsi="Helvetica" w:cstheme="minorHAnsi"/>
          <w:b/>
          <w:sz w:val="22"/>
          <w:szCs w:val="22"/>
        </w:rPr>
        <w:t>[1]</w:t>
      </w:r>
      <w:r>
        <w:rPr>
          <w:rFonts w:ascii="Helvetica" w:hAnsi="Helvetica" w:cstheme="minorHAnsi"/>
          <w:sz w:val="22"/>
          <w:szCs w:val="22"/>
        </w:rPr>
        <w:t>.</w:t>
      </w:r>
    </w:p>
    <w:p w14:paraId="1DDA7716" w14:textId="77777777" w:rsidR="001B21C4" w:rsidRDefault="001B21C4" w:rsidP="001B21C4">
      <w:pPr>
        <w:pStyle w:val="NormalWeb"/>
        <w:autoSpaceDE w:val="0"/>
        <w:autoSpaceDN w:val="0"/>
        <w:adjustRightInd w:val="0"/>
        <w:spacing w:before="0" w:after="0"/>
        <w:ind w:left="1080"/>
        <w:rPr>
          <w:rFonts w:ascii="Helvetica" w:hAnsi="Helvetica" w:cstheme="minorHAnsi"/>
          <w:sz w:val="22"/>
          <w:szCs w:val="22"/>
        </w:rPr>
      </w:pPr>
    </w:p>
    <w:p w14:paraId="3C233ED5" w14:textId="2A764798" w:rsidR="001B21C4" w:rsidRPr="001B21C4"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 xml:space="preserve">MED: Talent placing cube into incubator </w:t>
      </w:r>
    </w:p>
    <w:p w14:paraId="387DD64F" w14:textId="77777777" w:rsidR="001B21C4" w:rsidRDefault="001B21C4" w:rsidP="001B21C4">
      <w:pPr>
        <w:pStyle w:val="NormalWeb"/>
        <w:autoSpaceDE w:val="0"/>
        <w:autoSpaceDN w:val="0"/>
        <w:adjustRightInd w:val="0"/>
        <w:spacing w:before="0" w:after="0"/>
        <w:ind w:left="1368"/>
        <w:rPr>
          <w:rFonts w:ascii="Helvetica" w:hAnsi="Helvetica" w:cstheme="minorHAnsi"/>
          <w:sz w:val="22"/>
          <w:szCs w:val="22"/>
        </w:rPr>
      </w:pPr>
    </w:p>
    <w:p w14:paraId="259DB113" w14:textId="655C9AF6" w:rsidR="000606EB" w:rsidRDefault="001B21C4" w:rsidP="000606EB">
      <w:pPr>
        <w:pStyle w:val="NormalWeb"/>
        <w:numPr>
          <w:ilvl w:val="1"/>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lang w:eastAsia="ja-JP"/>
        </w:rPr>
        <w:t xml:space="preserve">At the end of the incubation, place the cube into one well of a 24-well plate </w:t>
      </w:r>
      <w:r>
        <w:rPr>
          <w:rFonts w:ascii="Helvetica" w:hAnsi="Helvetica" w:cstheme="minorHAnsi"/>
          <w:b/>
          <w:sz w:val="22"/>
          <w:szCs w:val="22"/>
          <w:lang w:eastAsia="ja-JP"/>
        </w:rPr>
        <w:t>[1]</w:t>
      </w:r>
      <w:r>
        <w:rPr>
          <w:rFonts w:ascii="Helvetica" w:hAnsi="Helvetica" w:cstheme="minorHAnsi"/>
          <w:sz w:val="22"/>
          <w:szCs w:val="22"/>
          <w:lang w:eastAsia="ja-JP"/>
        </w:rPr>
        <w:t xml:space="preserve"> and add 100 microliters of the appropriate cell culture medium to the well </w:t>
      </w:r>
      <w:r>
        <w:rPr>
          <w:rFonts w:ascii="Helvetica" w:hAnsi="Helvetica" w:cstheme="minorHAnsi"/>
          <w:b/>
          <w:sz w:val="22"/>
          <w:szCs w:val="22"/>
          <w:lang w:eastAsia="ja-JP"/>
        </w:rPr>
        <w:t>[2]</w:t>
      </w:r>
      <w:r>
        <w:rPr>
          <w:rFonts w:ascii="Helvetica" w:hAnsi="Helvetica" w:cstheme="minorHAnsi"/>
          <w:sz w:val="22"/>
          <w:szCs w:val="22"/>
          <w:lang w:eastAsia="ja-JP"/>
        </w:rPr>
        <w:t>.</w:t>
      </w:r>
    </w:p>
    <w:p w14:paraId="2CB1C994" w14:textId="77777777" w:rsidR="001B21C4" w:rsidRDefault="001B21C4" w:rsidP="001B21C4">
      <w:pPr>
        <w:pStyle w:val="NormalWeb"/>
        <w:autoSpaceDE w:val="0"/>
        <w:autoSpaceDN w:val="0"/>
        <w:adjustRightInd w:val="0"/>
        <w:spacing w:before="0" w:after="0"/>
        <w:ind w:left="1080"/>
        <w:rPr>
          <w:rFonts w:ascii="Helvetica" w:hAnsi="Helvetica" w:cstheme="minorHAnsi"/>
          <w:sz w:val="22"/>
          <w:szCs w:val="22"/>
        </w:rPr>
      </w:pPr>
    </w:p>
    <w:p w14:paraId="6DC2CDC3" w14:textId="1F1EA0F8" w:rsidR="001B21C4"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MED: Talent placing cube into well</w:t>
      </w:r>
    </w:p>
    <w:p w14:paraId="75121B03" w14:textId="1E12D2A5" w:rsidR="001B21C4" w:rsidRPr="00BB2963"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CU: Medium being added to cube, with medium container label visible in frame</w:t>
      </w:r>
    </w:p>
    <w:p w14:paraId="11FD4EDE" w14:textId="77777777" w:rsidR="000606EB" w:rsidRPr="00BB2963" w:rsidRDefault="000606EB" w:rsidP="000606EB">
      <w:pPr>
        <w:pStyle w:val="NormalWeb"/>
        <w:spacing w:before="0" w:after="0"/>
        <w:rPr>
          <w:rFonts w:ascii="Helvetica" w:hAnsi="Helvetica" w:cstheme="minorHAnsi"/>
          <w:sz w:val="22"/>
          <w:szCs w:val="22"/>
        </w:rPr>
      </w:pPr>
    </w:p>
    <w:p w14:paraId="6F5D7A85" w14:textId="5F87EFE5" w:rsidR="001B21C4" w:rsidRDefault="000606EB" w:rsidP="000606EB">
      <w:pPr>
        <w:pStyle w:val="NormalWeb"/>
        <w:numPr>
          <w:ilvl w:val="1"/>
          <w:numId w:val="12"/>
        </w:numPr>
        <w:autoSpaceDE w:val="0"/>
        <w:autoSpaceDN w:val="0"/>
        <w:adjustRightInd w:val="0"/>
        <w:spacing w:before="0" w:after="0"/>
        <w:rPr>
          <w:rFonts w:ascii="Helvetica" w:hAnsi="Helvetica" w:cstheme="minorHAnsi"/>
          <w:sz w:val="22"/>
          <w:szCs w:val="22"/>
        </w:rPr>
      </w:pPr>
      <w:r w:rsidRPr="00BB2963">
        <w:rPr>
          <w:rFonts w:ascii="Helvetica" w:hAnsi="Helvetica" w:cstheme="minorHAnsi"/>
          <w:sz w:val="22"/>
          <w:szCs w:val="22"/>
          <w:lang w:eastAsia="ja-JP"/>
        </w:rPr>
        <w:t xml:space="preserve">Inject additional </w:t>
      </w:r>
      <w:r w:rsidR="001B21C4">
        <w:rPr>
          <w:rFonts w:ascii="Helvetica" w:hAnsi="Helvetica" w:cstheme="minorHAnsi"/>
          <w:sz w:val="22"/>
          <w:szCs w:val="22"/>
          <w:lang w:eastAsia="ja-JP"/>
        </w:rPr>
        <w:t>extracellular matrix</w:t>
      </w:r>
      <w:r w:rsidRPr="00BB2963">
        <w:rPr>
          <w:rFonts w:ascii="Helvetica" w:hAnsi="Helvetica" w:cstheme="minorHAnsi"/>
          <w:sz w:val="22"/>
          <w:szCs w:val="22"/>
          <w:lang w:eastAsia="ja-JP"/>
        </w:rPr>
        <w:t xml:space="preserve"> to close the pocket </w:t>
      </w:r>
      <w:r w:rsidR="001B21C4">
        <w:rPr>
          <w:rFonts w:ascii="Helvetica" w:hAnsi="Helvetica" w:cstheme="minorHAnsi"/>
          <w:b/>
          <w:sz w:val="22"/>
          <w:szCs w:val="22"/>
          <w:lang w:eastAsia="ja-JP"/>
        </w:rPr>
        <w:t>[1]</w:t>
      </w:r>
      <w:r w:rsidRPr="00BB2963">
        <w:rPr>
          <w:rFonts w:ascii="Helvetica" w:hAnsi="Helvetica" w:cstheme="minorHAnsi"/>
          <w:sz w:val="22"/>
          <w:szCs w:val="22"/>
          <w:lang w:eastAsia="ja-JP"/>
        </w:rPr>
        <w:t xml:space="preserve"> and </w:t>
      </w:r>
      <w:r w:rsidR="001B21C4">
        <w:rPr>
          <w:rFonts w:ascii="Helvetica" w:hAnsi="Helvetica" w:cstheme="minorHAnsi"/>
          <w:sz w:val="22"/>
          <w:szCs w:val="22"/>
          <w:lang w:eastAsia="ja-JP"/>
        </w:rPr>
        <w:t xml:space="preserve">return the cube to the incubator for 25 minutes </w:t>
      </w:r>
      <w:r w:rsidR="001B21C4">
        <w:rPr>
          <w:rFonts w:ascii="Helvetica" w:hAnsi="Helvetica" w:cstheme="minorHAnsi"/>
          <w:b/>
          <w:sz w:val="22"/>
          <w:szCs w:val="22"/>
          <w:lang w:eastAsia="ja-JP"/>
        </w:rPr>
        <w:t>[2]</w:t>
      </w:r>
      <w:r w:rsidR="001B21C4">
        <w:rPr>
          <w:rFonts w:ascii="Helvetica" w:hAnsi="Helvetica" w:cstheme="minorHAnsi"/>
          <w:sz w:val="22"/>
          <w:szCs w:val="22"/>
          <w:lang w:eastAsia="ja-JP"/>
        </w:rPr>
        <w:t>.</w:t>
      </w:r>
    </w:p>
    <w:p w14:paraId="7D0B18C7" w14:textId="77777777" w:rsidR="001B21C4" w:rsidRDefault="001B21C4" w:rsidP="001B21C4">
      <w:pPr>
        <w:pStyle w:val="NormalWeb"/>
        <w:autoSpaceDE w:val="0"/>
        <w:autoSpaceDN w:val="0"/>
        <w:adjustRightInd w:val="0"/>
        <w:spacing w:before="0" w:after="0"/>
        <w:ind w:left="1080"/>
        <w:rPr>
          <w:rFonts w:ascii="Helvetica" w:hAnsi="Helvetica" w:cstheme="minorHAnsi"/>
          <w:sz w:val="22"/>
          <w:szCs w:val="22"/>
        </w:rPr>
      </w:pPr>
    </w:p>
    <w:p w14:paraId="4FB48496" w14:textId="3A7CC46A" w:rsidR="001B21C4"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CU: ECM being injected into pocket</w:t>
      </w:r>
    </w:p>
    <w:p w14:paraId="192B9433" w14:textId="17F597C4" w:rsidR="001B21C4" w:rsidRDefault="001B21C4" w:rsidP="001B21C4">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MED: Talent placing cube into incubator</w:t>
      </w:r>
    </w:p>
    <w:p w14:paraId="3815C6CD" w14:textId="77777777" w:rsidR="001B21C4" w:rsidRDefault="001B21C4" w:rsidP="001B21C4">
      <w:pPr>
        <w:pStyle w:val="NormalWeb"/>
        <w:autoSpaceDE w:val="0"/>
        <w:autoSpaceDN w:val="0"/>
        <w:adjustRightInd w:val="0"/>
        <w:spacing w:before="0" w:after="0"/>
        <w:ind w:left="1080"/>
        <w:rPr>
          <w:rFonts w:ascii="Helvetica" w:hAnsi="Helvetica" w:cstheme="minorHAnsi"/>
          <w:sz w:val="22"/>
          <w:szCs w:val="22"/>
        </w:rPr>
      </w:pPr>
    </w:p>
    <w:p w14:paraId="3A09E734" w14:textId="0DF79C3C" w:rsidR="006D052A" w:rsidRDefault="006D052A" w:rsidP="000606EB">
      <w:pPr>
        <w:pStyle w:val="NormalWeb"/>
        <w:numPr>
          <w:ilvl w:val="1"/>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 xml:space="preserve">When the </w:t>
      </w:r>
      <w:r w:rsidR="006024AB">
        <w:rPr>
          <w:rFonts w:ascii="Helvetica" w:hAnsi="Helvetica" w:cstheme="minorHAnsi"/>
          <w:sz w:val="22"/>
          <w:szCs w:val="22"/>
        </w:rPr>
        <w:t>extracellular matrix</w:t>
      </w:r>
      <w:r w:rsidR="00AA3578">
        <w:rPr>
          <w:rFonts w:ascii="Helvetica" w:hAnsi="Helvetica" w:cstheme="minorHAnsi"/>
          <w:sz w:val="22"/>
          <w:szCs w:val="22"/>
        </w:rPr>
        <w:t xml:space="preserve"> </w:t>
      </w:r>
      <w:r>
        <w:rPr>
          <w:rFonts w:ascii="Helvetica" w:hAnsi="Helvetica" w:cstheme="minorHAnsi"/>
          <w:sz w:val="22"/>
          <w:szCs w:val="22"/>
        </w:rPr>
        <w:t xml:space="preserve">has cured, drop approximately 10 microliters of twenty-degree Celsius agarose onto the top surface to the cube to close the surface </w:t>
      </w:r>
      <w:r>
        <w:rPr>
          <w:rFonts w:ascii="Helvetica" w:hAnsi="Helvetica" w:cstheme="minorHAnsi"/>
          <w:b/>
          <w:sz w:val="22"/>
          <w:szCs w:val="22"/>
        </w:rPr>
        <w:t>[1]</w:t>
      </w:r>
      <w:r>
        <w:rPr>
          <w:rFonts w:ascii="Helvetica" w:hAnsi="Helvetica" w:cstheme="minorHAnsi"/>
          <w:sz w:val="22"/>
          <w:szCs w:val="22"/>
        </w:rPr>
        <w:t xml:space="preserve"> and cure the drop for </w:t>
      </w:r>
      <w:r w:rsidR="00840171" w:rsidRPr="003D0A5C">
        <w:rPr>
          <w:rFonts w:ascii="Helvetica" w:hAnsi="Helvetica" w:cstheme="minorHAnsi"/>
          <w:color w:val="FF0000"/>
          <w:sz w:val="22"/>
          <w:szCs w:val="22"/>
        </w:rPr>
        <w:t xml:space="preserve">10 - </w:t>
      </w:r>
      <w:r>
        <w:rPr>
          <w:rFonts w:ascii="Helvetica" w:hAnsi="Helvetica" w:cstheme="minorHAnsi"/>
          <w:sz w:val="22"/>
          <w:szCs w:val="22"/>
        </w:rPr>
        <w:t xml:space="preserve">20 minutes at 37 degrees Celsius </w:t>
      </w:r>
      <w:r>
        <w:rPr>
          <w:rFonts w:ascii="Helvetica" w:hAnsi="Helvetica" w:cstheme="minorHAnsi"/>
          <w:b/>
          <w:sz w:val="22"/>
          <w:szCs w:val="22"/>
        </w:rPr>
        <w:t>[2]</w:t>
      </w:r>
      <w:r>
        <w:rPr>
          <w:rFonts w:ascii="Helvetica" w:hAnsi="Helvetica" w:cstheme="minorHAnsi"/>
          <w:sz w:val="22"/>
          <w:szCs w:val="22"/>
        </w:rPr>
        <w:t>.</w:t>
      </w:r>
    </w:p>
    <w:p w14:paraId="52F97298" w14:textId="77777777" w:rsidR="006D052A" w:rsidRDefault="006D052A" w:rsidP="006D052A">
      <w:pPr>
        <w:pStyle w:val="NormalWeb"/>
        <w:autoSpaceDE w:val="0"/>
        <w:autoSpaceDN w:val="0"/>
        <w:adjustRightInd w:val="0"/>
        <w:spacing w:before="0" w:after="0"/>
        <w:ind w:left="1080"/>
        <w:rPr>
          <w:rFonts w:ascii="Helvetica" w:hAnsi="Helvetica" w:cstheme="minorHAnsi"/>
          <w:sz w:val="22"/>
          <w:szCs w:val="22"/>
        </w:rPr>
      </w:pPr>
    </w:p>
    <w:p w14:paraId="03D6D7DD" w14:textId="4B46AEDB" w:rsidR="006D052A" w:rsidRDefault="006D052A" w:rsidP="006D052A">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CU: Drop being added to cube</w:t>
      </w:r>
    </w:p>
    <w:p w14:paraId="71AED57B" w14:textId="77FB3527" w:rsidR="006D052A" w:rsidRDefault="006D052A" w:rsidP="006D052A">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MED: Talent placing cube into incubator</w:t>
      </w:r>
    </w:p>
    <w:p w14:paraId="5D40D5B8" w14:textId="77777777" w:rsidR="006D052A" w:rsidRDefault="006D052A" w:rsidP="006D052A">
      <w:pPr>
        <w:pStyle w:val="NormalWeb"/>
        <w:autoSpaceDE w:val="0"/>
        <w:autoSpaceDN w:val="0"/>
        <w:adjustRightInd w:val="0"/>
        <w:spacing w:before="0" w:after="0"/>
        <w:ind w:left="1080"/>
        <w:rPr>
          <w:rFonts w:ascii="Helvetica" w:hAnsi="Helvetica" w:cstheme="minorHAnsi"/>
          <w:sz w:val="22"/>
          <w:szCs w:val="22"/>
        </w:rPr>
      </w:pPr>
    </w:p>
    <w:p w14:paraId="1B3EC35D" w14:textId="7A9E7207" w:rsidR="000606EB" w:rsidRDefault="006D052A" w:rsidP="000606EB">
      <w:pPr>
        <w:pStyle w:val="NormalWeb"/>
        <w:numPr>
          <w:ilvl w:val="1"/>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lang w:eastAsia="ja-JP"/>
        </w:rPr>
        <w:t>Then</w:t>
      </w:r>
      <w:r w:rsidR="000606EB" w:rsidRPr="00BB2963">
        <w:rPr>
          <w:rFonts w:ascii="Helvetica" w:hAnsi="Helvetica" w:cstheme="minorHAnsi"/>
          <w:sz w:val="22"/>
          <w:szCs w:val="22"/>
          <w:lang w:eastAsia="ja-JP"/>
        </w:rPr>
        <w:t xml:space="preserve"> cover the entire </w:t>
      </w:r>
      <w:r>
        <w:rPr>
          <w:rFonts w:ascii="Helvetica" w:hAnsi="Helvetica" w:cstheme="minorHAnsi"/>
          <w:sz w:val="22"/>
          <w:szCs w:val="22"/>
          <w:lang w:eastAsia="ja-JP"/>
        </w:rPr>
        <w:t>cube with fresh medium</w:t>
      </w:r>
      <w:r w:rsidR="000606EB" w:rsidRPr="00BB2963">
        <w:rPr>
          <w:rFonts w:ascii="Helvetica" w:hAnsi="Helvetica" w:cstheme="minorHAnsi"/>
          <w:sz w:val="22"/>
          <w:szCs w:val="22"/>
          <w:lang w:eastAsia="ja-JP"/>
        </w:rPr>
        <w:t xml:space="preserve"> </w:t>
      </w:r>
      <w:r>
        <w:rPr>
          <w:rFonts w:ascii="Helvetica" w:hAnsi="Helvetica" w:cstheme="minorHAnsi"/>
          <w:sz w:val="22"/>
          <w:szCs w:val="22"/>
          <w:lang w:eastAsia="ja-JP"/>
        </w:rPr>
        <w:t xml:space="preserve">to </w:t>
      </w:r>
      <w:r w:rsidR="003639DE">
        <w:rPr>
          <w:rFonts w:ascii="Helvetica" w:hAnsi="Helvetica" w:cstheme="minorHAnsi"/>
          <w:sz w:val="22"/>
          <w:szCs w:val="22"/>
          <w:lang w:eastAsia="ja-JP"/>
        </w:rPr>
        <w:t>promote osmotic pressure for facilitating the transfer of</w:t>
      </w:r>
      <w:r>
        <w:rPr>
          <w:rFonts w:ascii="Helvetica" w:hAnsi="Helvetica" w:cstheme="minorHAnsi"/>
          <w:sz w:val="22"/>
          <w:szCs w:val="22"/>
          <w:lang w:eastAsia="ja-JP"/>
        </w:rPr>
        <w:t xml:space="preserve"> nutrition to</w:t>
      </w:r>
      <w:r w:rsidR="000606EB" w:rsidRPr="00BB2963">
        <w:rPr>
          <w:rFonts w:ascii="Helvetica" w:hAnsi="Helvetica" w:cstheme="minorHAnsi"/>
          <w:sz w:val="22"/>
          <w:szCs w:val="22"/>
          <w:lang w:eastAsia="ja-JP"/>
        </w:rPr>
        <w:t xml:space="preserve"> the cells </w:t>
      </w:r>
      <w:r>
        <w:rPr>
          <w:rFonts w:ascii="Helvetica" w:hAnsi="Helvetica" w:cstheme="minorHAnsi"/>
          <w:sz w:val="22"/>
          <w:szCs w:val="22"/>
          <w:lang w:eastAsia="ja-JP"/>
        </w:rPr>
        <w:t xml:space="preserve">within the cube </w:t>
      </w:r>
      <w:r w:rsidR="003639DE">
        <w:rPr>
          <w:rFonts w:ascii="Helvetica" w:hAnsi="Helvetica" w:cstheme="minorHAnsi"/>
          <w:b/>
          <w:sz w:val="22"/>
          <w:szCs w:val="22"/>
          <w:lang w:eastAsia="ja-JP"/>
        </w:rPr>
        <w:t>[1]</w:t>
      </w:r>
      <w:r w:rsidR="003639DE">
        <w:rPr>
          <w:rFonts w:ascii="Helvetica" w:hAnsi="Helvetica" w:cstheme="minorHAnsi"/>
          <w:sz w:val="22"/>
          <w:szCs w:val="22"/>
          <w:lang w:eastAsia="ja-JP"/>
        </w:rPr>
        <w:t>.</w:t>
      </w:r>
    </w:p>
    <w:p w14:paraId="2B896D61" w14:textId="77777777" w:rsidR="003639DE" w:rsidRDefault="003639DE" w:rsidP="003639DE">
      <w:pPr>
        <w:pStyle w:val="NormalWeb"/>
        <w:autoSpaceDE w:val="0"/>
        <w:autoSpaceDN w:val="0"/>
        <w:adjustRightInd w:val="0"/>
        <w:spacing w:before="0" w:after="0"/>
        <w:ind w:left="1080"/>
        <w:rPr>
          <w:rFonts w:ascii="Helvetica" w:hAnsi="Helvetica" w:cstheme="minorHAnsi"/>
          <w:sz w:val="22"/>
          <w:szCs w:val="22"/>
        </w:rPr>
      </w:pPr>
    </w:p>
    <w:p w14:paraId="1A2AE4F6" w14:textId="48985E23" w:rsidR="003639DE" w:rsidRPr="00BB2963" w:rsidRDefault="003639DE" w:rsidP="003639DE">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lastRenderedPageBreak/>
        <w:t>CU: Medium being added to well, with medium container label visible in frame</w:t>
      </w:r>
    </w:p>
    <w:p w14:paraId="51D98D5E" w14:textId="77777777" w:rsidR="000606EB" w:rsidRPr="00BB2963" w:rsidRDefault="000606EB" w:rsidP="000606EB">
      <w:pPr>
        <w:pStyle w:val="NormalWeb"/>
        <w:spacing w:before="0" w:after="0"/>
        <w:rPr>
          <w:rFonts w:ascii="Helvetica" w:hAnsi="Helvetica" w:cstheme="minorHAnsi"/>
          <w:b/>
          <w:sz w:val="22"/>
          <w:szCs w:val="22"/>
        </w:rPr>
      </w:pPr>
    </w:p>
    <w:p w14:paraId="22112D09" w14:textId="103C1B85" w:rsidR="000606EB" w:rsidRPr="003639DE" w:rsidRDefault="000606EB" w:rsidP="000606EB">
      <w:pPr>
        <w:pStyle w:val="NormalWeb"/>
        <w:numPr>
          <w:ilvl w:val="0"/>
          <w:numId w:val="12"/>
        </w:numPr>
        <w:autoSpaceDE w:val="0"/>
        <w:autoSpaceDN w:val="0"/>
        <w:adjustRightInd w:val="0"/>
        <w:spacing w:before="0" w:after="0"/>
        <w:rPr>
          <w:rFonts w:ascii="Helvetica" w:hAnsi="Helvetica" w:cstheme="minorHAnsi"/>
          <w:b/>
          <w:sz w:val="22"/>
          <w:szCs w:val="22"/>
        </w:rPr>
      </w:pPr>
      <w:r w:rsidRPr="00BB2963">
        <w:rPr>
          <w:rFonts w:ascii="Helvetica" w:hAnsi="Helvetica" w:cstheme="minorHAnsi"/>
          <w:b/>
          <w:color w:val="auto"/>
          <w:sz w:val="22"/>
          <w:szCs w:val="22"/>
          <w:lang w:eastAsia="ja-JP"/>
        </w:rPr>
        <w:t>Multi-</w:t>
      </w:r>
      <w:r w:rsidR="003639DE">
        <w:rPr>
          <w:rFonts w:ascii="Helvetica" w:hAnsi="Helvetica" w:cstheme="minorHAnsi"/>
          <w:b/>
          <w:color w:val="auto"/>
          <w:sz w:val="22"/>
          <w:szCs w:val="22"/>
          <w:lang w:eastAsia="ja-JP"/>
        </w:rPr>
        <w:t>D</w:t>
      </w:r>
      <w:r w:rsidRPr="00BB2963">
        <w:rPr>
          <w:rFonts w:ascii="Helvetica" w:hAnsi="Helvetica" w:cstheme="minorHAnsi"/>
          <w:b/>
          <w:color w:val="auto"/>
          <w:sz w:val="22"/>
          <w:szCs w:val="22"/>
          <w:lang w:eastAsia="ja-JP"/>
        </w:rPr>
        <w:t xml:space="preserve">irectional </w:t>
      </w:r>
      <w:r w:rsidR="003639DE">
        <w:rPr>
          <w:rFonts w:ascii="Helvetica" w:hAnsi="Helvetica" w:cstheme="minorHAnsi"/>
          <w:b/>
          <w:color w:val="auto"/>
          <w:sz w:val="22"/>
          <w:szCs w:val="22"/>
          <w:lang w:eastAsia="ja-JP"/>
        </w:rPr>
        <w:t>I</w:t>
      </w:r>
      <w:r w:rsidRPr="00BB2963">
        <w:rPr>
          <w:rFonts w:ascii="Helvetica" w:hAnsi="Helvetica" w:cstheme="minorHAnsi"/>
          <w:b/>
          <w:color w:val="auto"/>
          <w:sz w:val="22"/>
          <w:szCs w:val="22"/>
          <w:lang w:eastAsia="ja-JP"/>
        </w:rPr>
        <w:t>maging</w:t>
      </w:r>
    </w:p>
    <w:p w14:paraId="6CF86F71" w14:textId="77777777" w:rsidR="003639DE" w:rsidRPr="003639DE" w:rsidRDefault="003639DE" w:rsidP="003639DE">
      <w:pPr>
        <w:pStyle w:val="NormalWeb"/>
        <w:autoSpaceDE w:val="0"/>
        <w:autoSpaceDN w:val="0"/>
        <w:adjustRightInd w:val="0"/>
        <w:spacing w:before="0" w:after="0"/>
        <w:ind w:left="360"/>
        <w:rPr>
          <w:rFonts w:ascii="Helvetica" w:hAnsi="Helvetica" w:cstheme="minorHAnsi"/>
          <w:b/>
          <w:sz w:val="22"/>
          <w:szCs w:val="22"/>
        </w:rPr>
      </w:pPr>
    </w:p>
    <w:p w14:paraId="092DDA9E" w14:textId="6EE52B25" w:rsidR="000606EB" w:rsidRDefault="008A4D41" w:rsidP="008A4D41">
      <w:pPr>
        <w:pStyle w:val="NormalWeb"/>
        <w:numPr>
          <w:ilvl w:val="1"/>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 xml:space="preserve">For </w:t>
      </w:r>
      <w:r>
        <w:rPr>
          <w:rFonts w:ascii="Helvetica" w:hAnsi="Helvetica" w:cstheme="minorHAnsi"/>
          <w:sz w:val="22"/>
          <w:szCs w:val="22"/>
          <w:lang w:eastAsia="ja-JP"/>
        </w:rPr>
        <w:t>n</w:t>
      </w:r>
      <w:r w:rsidR="000606EB" w:rsidRPr="008A4D41">
        <w:rPr>
          <w:rFonts w:ascii="Helvetica" w:hAnsi="Helvetica" w:cstheme="minorHAnsi"/>
          <w:sz w:val="22"/>
          <w:szCs w:val="22"/>
          <w:lang w:eastAsia="ja-JP"/>
        </w:rPr>
        <w:t>on-invasive 3D shape recognition by multi-directional observation</w:t>
      </w:r>
      <w:r>
        <w:rPr>
          <w:rFonts w:ascii="Helvetica" w:hAnsi="Helvetica" w:cstheme="minorHAnsi"/>
          <w:sz w:val="22"/>
          <w:szCs w:val="22"/>
          <w:lang w:eastAsia="ja-JP"/>
        </w:rPr>
        <w:t xml:space="preserve">, place the plate onto a microscope stage </w:t>
      </w:r>
      <w:r>
        <w:rPr>
          <w:rFonts w:ascii="Helvetica" w:hAnsi="Helvetica" w:cstheme="minorHAnsi"/>
          <w:b/>
          <w:sz w:val="22"/>
          <w:szCs w:val="22"/>
          <w:lang w:eastAsia="ja-JP"/>
        </w:rPr>
        <w:t>[1]</w:t>
      </w:r>
      <w:r>
        <w:rPr>
          <w:rFonts w:ascii="Helvetica" w:hAnsi="Helvetica" w:cstheme="minorHAnsi"/>
          <w:sz w:val="22"/>
          <w:szCs w:val="22"/>
          <w:lang w:eastAsia="ja-JP"/>
        </w:rPr>
        <w:t xml:space="preserve"> and obtain images of each side of the cube by brightfield or phase contrast microscopy </w:t>
      </w:r>
      <w:r>
        <w:rPr>
          <w:rFonts w:ascii="Helvetica" w:hAnsi="Helvetica" w:cstheme="minorHAnsi"/>
          <w:b/>
          <w:sz w:val="22"/>
          <w:szCs w:val="22"/>
          <w:lang w:eastAsia="ja-JP"/>
        </w:rPr>
        <w:t>[2]</w:t>
      </w:r>
      <w:r>
        <w:rPr>
          <w:rFonts w:ascii="Helvetica" w:hAnsi="Helvetica" w:cstheme="minorHAnsi"/>
          <w:sz w:val="22"/>
          <w:szCs w:val="22"/>
          <w:lang w:eastAsia="ja-JP"/>
        </w:rPr>
        <w:t xml:space="preserve">, using tweezers to rotate the cube surface </w:t>
      </w:r>
      <w:r w:rsidR="003B3CE7">
        <w:rPr>
          <w:rFonts w:ascii="Helvetica" w:hAnsi="Helvetica" w:cstheme="minorHAnsi"/>
          <w:sz w:val="22"/>
          <w:szCs w:val="22"/>
          <w:lang w:eastAsia="ja-JP"/>
        </w:rPr>
        <w:t>to be</w:t>
      </w:r>
      <w:r>
        <w:rPr>
          <w:rFonts w:ascii="Helvetica" w:hAnsi="Helvetica" w:cstheme="minorHAnsi"/>
          <w:sz w:val="22"/>
          <w:szCs w:val="22"/>
          <w:lang w:eastAsia="ja-JP"/>
        </w:rPr>
        <w:t xml:space="preserve"> imaged between captures </w:t>
      </w:r>
      <w:r>
        <w:rPr>
          <w:rFonts w:ascii="Helvetica" w:hAnsi="Helvetica" w:cstheme="minorHAnsi"/>
          <w:b/>
          <w:sz w:val="22"/>
          <w:szCs w:val="22"/>
          <w:lang w:eastAsia="ja-JP"/>
        </w:rPr>
        <w:t>[3]</w:t>
      </w:r>
      <w:r>
        <w:rPr>
          <w:rFonts w:ascii="Helvetica" w:hAnsi="Helvetica" w:cstheme="minorHAnsi"/>
          <w:sz w:val="22"/>
          <w:szCs w:val="22"/>
          <w:lang w:eastAsia="ja-JP"/>
        </w:rPr>
        <w:t>.</w:t>
      </w:r>
    </w:p>
    <w:p w14:paraId="6E5B7BD7" w14:textId="77777777" w:rsidR="008A4D41" w:rsidRDefault="008A4D41" w:rsidP="008A4D41">
      <w:pPr>
        <w:pStyle w:val="NormalWeb"/>
        <w:autoSpaceDE w:val="0"/>
        <w:autoSpaceDN w:val="0"/>
        <w:adjustRightInd w:val="0"/>
        <w:spacing w:before="0" w:after="0"/>
        <w:ind w:left="1080"/>
        <w:rPr>
          <w:rFonts w:ascii="Helvetica" w:hAnsi="Helvetica" w:cstheme="minorHAnsi"/>
          <w:sz w:val="22"/>
          <w:szCs w:val="22"/>
        </w:rPr>
      </w:pPr>
    </w:p>
    <w:p w14:paraId="6DA74F44" w14:textId="44301DC5" w:rsid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WIDE: Talent placing plate onto stage</w:t>
      </w:r>
    </w:p>
    <w:p w14:paraId="04F2D84D" w14:textId="5FA09FA2" w:rsid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MED: Talent at microscope, imaging well</w:t>
      </w:r>
    </w:p>
    <w:p w14:paraId="3018F17B" w14:textId="70D83BA4" w:rsidR="008A4D41" w:rsidRP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CU: Cube being rotated</w:t>
      </w:r>
    </w:p>
    <w:p w14:paraId="66D1B1E2" w14:textId="77777777" w:rsidR="000606EB" w:rsidRPr="00BB2963" w:rsidRDefault="000606EB" w:rsidP="000606EB">
      <w:pPr>
        <w:pStyle w:val="NormalWeb"/>
        <w:spacing w:before="0" w:after="0"/>
        <w:rPr>
          <w:rFonts w:ascii="Helvetica" w:hAnsi="Helvetica" w:cstheme="minorHAnsi"/>
          <w:b/>
          <w:sz w:val="22"/>
          <w:szCs w:val="22"/>
        </w:rPr>
      </w:pPr>
    </w:p>
    <w:p w14:paraId="15A207F1" w14:textId="29C46478" w:rsidR="000606EB" w:rsidRDefault="008A4D41" w:rsidP="000606EB">
      <w:pPr>
        <w:pStyle w:val="NormalWeb"/>
        <w:numPr>
          <w:ilvl w:val="1"/>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For i</w:t>
      </w:r>
      <w:r w:rsidR="000606EB" w:rsidRPr="00BB2963">
        <w:rPr>
          <w:rFonts w:ascii="Helvetica" w:hAnsi="Helvetica" w:cstheme="minorHAnsi"/>
          <w:sz w:val="22"/>
          <w:szCs w:val="22"/>
          <w:lang w:eastAsia="ja-JP"/>
        </w:rPr>
        <w:t>mmuno-fluorescent imaging by multi-directional observation</w:t>
      </w:r>
      <w:r>
        <w:rPr>
          <w:rFonts w:ascii="Helvetica" w:hAnsi="Helvetica" w:cstheme="minorHAnsi"/>
          <w:sz w:val="22"/>
          <w:szCs w:val="22"/>
          <w:lang w:eastAsia="ja-JP"/>
        </w:rPr>
        <w:t xml:space="preserve">, first aspirate the supernatant from the well containing the cube </w:t>
      </w:r>
      <w:r>
        <w:rPr>
          <w:rFonts w:ascii="Helvetica" w:hAnsi="Helvetica" w:cstheme="minorHAnsi"/>
          <w:b/>
          <w:sz w:val="22"/>
          <w:szCs w:val="22"/>
          <w:lang w:eastAsia="ja-JP"/>
        </w:rPr>
        <w:t>[1]</w:t>
      </w:r>
      <w:r>
        <w:rPr>
          <w:rFonts w:ascii="Helvetica" w:hAnsi="Helvetica" w:cstheme="minorHAnsi"/>
          <w:sz w:val="22"/>
          <w:szCs w:val="22"/>
          <w:lang w:eastAsia="ja-JP"/>
        </w:rPr>
        <w:t xml:space="preserve"> and fix the cube in 4% </w:t>
      </w:r>
      <w:r w:rsidRPr="00BB2963">
        <w:rPr>
          <w:rFonts w:ascii="Helvetica" w:hAnsi="Helvetica" w:cstheme="minorHAnsi"/>
          <w:sz w:val="22"/>
          <w:szCs w:val="22"/>
        </w:rPr>
        <w:t>paraformaldehyde</w:t>
      </w:r>
      <w:r>
        <w:rPr>
          <w:rFonts w:ascii="Helvetica" w:hAnsi="Helvetica" w:cstheme="minorHAnsi"/>
          <w:sz w:val="22"/>
          <w:szCs w:val="22"/>
        </w:rPr>
        <w:t xml:space="preserve"> for 20 minutes at room temperature </w:t>
      </w:r>
      <w:r>
        <w:rPr>
          <w:rFonts w:ascii="Helvetica" w:hAnsi="Helvetica" w:cstheme="minorHAnsi"/>
          <w:b/>
          <w:sz w:val="22"/>
          <w:szCs w:val="22"/>
        </w:rPr>
        <w:t>[2]</w:t>
      </w:r>
      <w:r>
        <w:rPr>
          <w:rFonts w:ascii="Helvetica" w:hAnsi="Helvetica" w:cstheme="minorHAnsi"/>
          <w:sz w:val="22"/>
          <w:szCs w:val="22"/>
        </w:rPr>
        <w:t>.</w:t>
      </w:r>
    </w:p>
    <w:p w14:paraId="0BD005EF" w14:textId="77777777" w:rsidR="008A4D41" w:rsidRDefault="008A4D41" w:rsidP="008A4D41">
      <w:pPr>
        <w:pStyle w:val="NormalWeb"/>
        <w:autoSpaceDE w:val="0"/>
        <w:autoSpaceDN w:val="0"/>
        <w:adjustRightInd w:val="0"/>
        <w:spacing w:before="0" w:after="0"/>
        <w:ind w:left="1080"/>
        <w:rPr>
          <w:rFonts w:ascii="Helvetica" w:hAnsi="Helvetica" w:cstheme="minorHAnsi"/>
          <w:sz w:val="22"/>
          <w:szCs w:val="22"/>
          <w:lang w:eastAsia="ja-JP"/>
        </w:rPr>
      </w:pPr>
    </w:p>
    <w:p w14:paraId="748B0F3B" w14:textId="6E4F076A" w:rsid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MED: Talent removing supernatant</w:t>
      </w:r>
    </w:p>
    <w:p w14:paraId="68DC53B5" w14:textId="44678302" w:rsid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PFA being added to well, with PFA container label visible in frame</w:t>
      </w:r>
    </w:p>
    <w:p w14:paraId="5219B65F" w14:textId="77777777" w:rsidR="008A4D41" w:rsidRDefault="008A4D41" w:rsidP="008A4D41">
      <w:pPr>
        <w:pStyle w:val="NormalWeb"/>
        <w:autoSpaceDE w:val="0"/>
        <w:autoSpaceDN w:val="0"/>
        <w:adjustRightInd w:val="0"/>
        <w:spacing w:before="0" w:after="0"/>
        <w:ind w:left="1368"/>
        <w:rPr>
          <w:rFonts w:ascii="Helvetica" w:hAnsi="Helvetica" w:cstheme="minorHAnsi"/>
          <w:sz w:val="22"/>
          <w:szCs w:val="22"/>
          <w:lang w:eastAsia="ja-JP"/>
        </w:rPr>
      </w:pPr>
    </w:p>
    <w:p w14:paraId="40BA414A" w14:textId="698EE5B5" w:rsidR="008A4D41" w:rsidRDefault="008A4D41" w:rsidP="008A4D41">
      <w:pPr>
        <w:pStyle w:val="NormalWeb"/>
        <w:numPr>
          <w:ilvl w:val="1"/>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At the end of the fixation, wash the cube two times with PBS for 10 minutes per wash </w:t>
      </w:r>
      <w:r>
        <w:rPr>
          <w:rFonts w:ascii="Helvetica" w:hAnsi="Helvetica" w:cstheme="minorHAnsi"/>
          <w:b/>
          <w:sz w:val="22"/>
          <w:szCs w:val="22"/>
          <w:lang w:eastAsia="ja-JP"/>
        </w:rPr>
        <w:t>[1]</w:t>
      </w:r>
      <w:r>
        <w:rPr>
          <w:rFonts w:ascii="Helvetica" w:hAnsi="Helvetica" w:cstheme="minorHAnsi"/>
          <w:sz w:val="22"/>
          <w:szCs w:val="22"/>
          <w:lang w:eastAsia="ja-JP"/>
        </w:rPr>
        <w:t xml:space="preserve"> and permeabilize the cube with</w:t>
      </w:r>
      <w:r w:rsidRPr="008A4D41">
        <w:rPr>
          <w:rFonts w:ascii="Helvetica" w:hAnsi="Helvetica" w:cstheme="minorHAnsi"/>
          <w:sz w:val="22"/>
          <w:szCs w:val="22"/>
        </w:rPr>
        <w:t xml:space="preserve"> </w:t>
      </w:r>
      <w:r w:rsidRPr="00BB2963">
        <w:rPr>
          <w:rFonts w:ascii="Helvetica" w:hAnsi="Helvetica" w:cstheme="minorHAnsi"/>
          <w:sz w:val="22"/>
          <w:szCs w:val="22"/>
        </w:rPr>
        <w:t>0.5% Triton X-100</w:t>
      </w:r>
      <w:r>
        <w:rPr>
          <w:rFonts w:ascii="Helvetica" w:hAnsi="Helvetica" w:cstheme="minorHAnsi"/>
          <w:sz w:val="22"/>
          <w:szCs w:val="22"/>
        </w:rPr>
        <w:t xml:space="preserve"> in PBS for 10 minutes at 4 degrees Celsius </w:t>
      </w:r>
      <w:r>
        <w:rPr>
          <w:rFonts w:ascii="Helvetica" w:hAnsi="Helvetica" w:cstheme="minorHAnsi"/>
          <w:b/>
          <w:sz w:val="22"/>
          <w:szCs w:val="22"/>
        </w:rPr>
        <w:t>[2]</w:t>
      </w:r>
      <w:r>
        <w:rPr>
          <w:rFonts w:ascii="Helvetica" w:hAnsi="Helvetica" w:cstheme="minorHAnsi"/>
          <w:sz w:val="22"/>
          <w:szCs w:val="22"/>
        </w:rPr>
        <w:t>.</w:t>
      </w:r>
    </w:p>
    <w:p w14:paraId="2A0F462B" w14:textId="77777777" w:rsidR="008A4D41" w:rsidRDefault="008A4D41" w:rsidP="008A4D41">
      <w:pPr>
        <w:pStyle w:val="NormalWeb"/>
        <w:autoSpaceDE w:val="0"/>
        <w:autoSpaceDN w:val="0"/>
        <w:adjustRightInd w:val="0"/>
        <w:spacing w:before="0" w:after="0"/>
        <w:ind w:left="1080"/>
        <w:rPr>
          <w:rFonts w:ascii="Helvetica" w:hAnsi="Helvetica" w:cstheme="minorHAnsi"/>
          <w:sz w:val="22"/>
          <w:szCs w:val="22"/>
          <w:lang w:eastAsia="ja-JP"/>
        </w:rPr>
      </w:pPr>
    </w:p>
    <w:p w14:paraId="53F7EEBF" w14:textId="7F33F5E6" w:rsid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PBS being added to cube</w:t>
      </w:r>
    </w:p>
    <w:p w14:paraId="076D77DD" w14:textId="5A9569B5" w:rsid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Triton X-100 being added to cube, with Trion X-100 container label visible in frame</w:t>
      </w:r>
    </w:p>
    <w:p w14:paraId="31053B5E" w14:textId="3CF127AA" w:rsidR="008A4D41" w:rsidRDefault="008A4D41" w:rsidP="008A4D41">
      <w:pPr>
        <w:pStyle w:val="NormalWeb"/>
        <w:autoSpaceDE w:val="0"/>
        <w:autoSpaceDN w:val="0"/>
        <w:adjustRightInd w:val="0"/>
        <w:spacing w:before="0" w:after="0"/>
        <w:ind w:left="1368"/>
        <w:rPr>
          <w:rFonts w:ascii="Helvetica" w:hAnsi="Helvetica" w:cstheme="minorHAnsi"/>
          <w:sz w:val="22"/>
          <w:szCs w:val="22"/>
          <w:lang w:eastAsia="ja-JP"/>
        </w:rPr>
      </w:pPr>
    </w:p>
    <w:p w14:paraId="55C751AE" w14:textId="6551FF00" w:rsidR="008A4D41" w:rsidRDefault="008A4D41" w:rsidP="008A4D41">
      <w:pPr>
        <w:pStyle w:val="NormalWeb"/>
        <w:numPr>
          <w:ilvl w:val="1"/>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Next, wash the cube three times in PBS for 10 minutes per wash </w:t>
      </w:r>
      <w:r>
        <w:rPr>
          <w:rFonts w:ascii="Helvetica" w:hAnsi="Helvetica" w:cstheme="minorHAnsi"/>
          <w:b/>
          <w:sz w:val="22"/>
          <w:szCs w:val="22"/>
          <w:lang w:eastAsia="ja-JP"/>
        </w:rPr>
        <w:t>[1]</w:t>
      </w:r>
      <w:r>
        <w:rPr>
          <w:rFonts w:ascii="Helvetica" w:hAnsi="Helvetica" w:cstheme="minorHAnsi"/>
          <w:sz w:val="22"/>
          <w:szCs w:val="22"/>
          <w:lang w:eastAsia="ja-JP"/>
        </w:rPr>
        <w:t xml:space="preserve"> before blocking any non-specific binding with goat serum in immuno-fluorescence buffer for 60 minutes at room temperature </w:t>
      </w:r>
      <w:r>
        <w:rPr>
          <w:rFonts w:ascii="Helvetica" w:hAnsi="Helvetica" w:cstheme="minorHAnsi"/>
          <w:b/>
          <w:sz w:val="22"/>
          <w:szCs w:val="22"/>
          <w:lang w:eastAsia="ja-JP"/>
        </w:rPr>
        <w:t>[2-TXT]</w:t>
      </w:r>
      <w:r>
        <w:rPr>
          <w:rFonts w:ascii="Helvetica" w:hAnsi="Helvetica" w:cstheme="minorHAnsi"/>
          <w:sz w:val="22"/>
          <w:szCs w:val="22"/>
          <w:lang w:eastAsia="ja-JP"/>
        </w:rPr>
        <w:t>.</w:t>
      </w:r>
    </w:p>
    <w:p w14:paraId="15B0974B" w14:textId="77777777" w:rsidR="008A4D41" w:rsidRDefault="008A4D41" w:rsidP="008A4D41">
      <w:pPr>
        <w:pStyle w:val="NormalWeb"/>
        <w:autoSpaceDE w:val="0"/>
        <w:autoSpaceDN w:val="0"/>
        <w:adjustRightInd w:val="0"/>
        <w:spacing w:before="0" w:after="0"/>
        <w:ind w:left="1080"/>
        <w:rPr>
          <w:rFonts w:ascii="Helvetica" w:hAnsi="Helvetica" w:cstheme="minorHAnsi"/>
          <w:sz w:val="22"/>
          <w:szCs w:val="22"/>
          <w:lang w:eastAsia="ja-JP"/>
        </w:rPr>
      </w:pPr>
    </w:p>
    <w:p w14:paraId="308AF10F" w14:textId="0B6CDEBF" w:rsid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MED: Talent adding PBS to well, with PBS container visible in frame</w:t>
      </w:r>
    </w:p>
    <w:p w14:paraId="6AA9EF1F" w14:textId="7789ED3E" w:rsidR="008A4D41" w:rsidRP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CU: Blocking buffer being added to tube, with buffer container label visible in frame </w:t>
      </w:r>
      <w:r>
        <w:rPr>
          <w:rFonts w:ascii="Helvetica" w:hAnsi="Helvetica" w:cstheme="minorHAnsi"/>
          <w:b/>
          <w:sz w:val="22"/>
          <w:szCs w:val="22"/>
          <w:lang w:eastAsia="ja-JP"/>
        </w:rPr>
        <w:t>TEXT: See text for IF-buffer preparation details</w:t>
      </w:r>
    </w:p>
    <w:p w14:paraId="015F5951" w14:textId="77777777" w:rsidR="008A4D41" w:rsidRPr="008A4D41" w:rsidRDefault="008A4D41" w:rsidP="008A4D41">
      <w:pPr>
        <w:pStyle w:val="NormalWeb"/>
        <w:autoSpaceDE w:val="0"/>
        <w:autoSpaceDN w:val="0"/>
        <w:adjustRightInd w:val="0"/>
        <w:spacing w:before="0" w:after="0"/>
        <w:ind w:left="1368"/>
        <w:rPr>
          <w:rFonts w:ascii="Helvetica" w:hAnsi="Helvetica" w:cstheme="minorHAnsi"/>
          <w:sz w:val="22"/>
          <w:szCs w:val="22"/>
          <w:lang w:eastAsia="ja-JP"/>
        </w:rPr>
      </w:pPr>
    </w:p>
    <w:p w14:paraId="24F21E87" w14:textId="2DACDEC2" w:rsidR="008A4D41" w:rsidRDefault="008A4D41" w:rsidP="008A4D41">
      <w:pPr>
        <w:pStyle w:val="NormalWeb"/>
        <w:numPr>
          <w:ilvl w:val="1"/>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 xml:space="preserve">Then stain the cells with the appropriate primary antibody of interest according to standard antibody staining protocols </w:t>
      </w:r>
      <w:r>
        <w:rPr>
          <w:rFonts w:ascii="Helvetica" w:hAnsi="Helvetica" w:cstheme="minorHAnsi"/>
          <w:b/>
          <w:sz w:val="22"/>
          <w:szCs w:val="22"/>
          <w:lang w:eastAsia="ja-JP"/>
        </w:rPr>
        <w:t>[1]</w:t>
      </w:r>
      <w:r>
        <w:rPr>
          <w:rFonts w:ascii="Helvetica" w:hAnsi="Helvetica" w:cstheme="minorHAnsi"/>
          <w:sz w:val="22"/>
          <w:szCs w:val="22"/>
          <w:lang w:eastAsia="ja-JP"/>
        </w:rPr>
        <w:t xml:space="preserve"> and image all six sides of the cube on a laser or fluorescent microscope as just demonstrated </w:t>
      </w:r>
      <w:r>
        <w:rPr>
          <w:rFonts w:ascii="Helvetica" w:hAnsi="Helvetica" w:cstheme="minorHAnsi"/>
          <w:b/>
          <w:sz w:val="22"/>
          <w:szCs w:val="22"/>
          <w:lang w:eastAsia="ja-JP"/>
        </w:rPr>
        <w:t>[2]</w:t>
      </w:r>
      <w:r>
        <w:rPr>
          <w:rFonts w:ascii="Helvetica" w:hAnsi="Helvetica" w:cstheme="minorHAnsi"/>
          <w:sz w:val="22"/>
          <w:szCs w:val="22"/>
          <w:lang w:eastAsia="ja-JP"/>
        </w:rPr>
        <w:t>.</w:t>
      </w:r>
    </w:p>
    <w:p w14:paraId="5BEA972F" w14:textId="77777777" w:rsidR="008A4D41" w:rsidRDefault="008A4D41" w:rsidP="008A4D41">
      <w:pPr>
        <w:pStyle w:val="NormalWeb"/>
        <w:autoSpaceDE w:val="0"/>
        <w:autoSpaceDN w:val="0"/>
        <w:adjustRightInd w:val="0"/>
        <w:spacing w:before="0" w:after="0"/>
        <w:ind w:left="1080"/>
        <w:rPr>
          <w:rFonts w:ascii="Helvetica" w:hAnsi="Helvetica" w:cstheme="minorHAnsi"/>
          <w:sz w:val="22"/>
          <w:szCs w:val="22"/>
          <w:lang w:eastAsia="ja-JP"/>
        </w:rPr>
      </w:pPr>
    </w:p>
    <w:p w14:paraId="61705655" w14:textId="29944328" w:rsid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CU: Antibody being added to cube, with antibody container label visible in frame</w:t>
      </w:r>
    </w:p>
    <w:p w14:paraId="38A8BECF" w14:textId="10ECEF8C" w:rsidR="00E03542" w:rsidRPr="008A4D41" w:rsidRDefault="008A4D41" w:rsidP="008A4D41">
      <w:pPr>
        <w:pStyle w:val="NormalWeb"/>
        <w:numPr>
          <w:ilvl w:val="2"/>
          <w:numId w:val="12"/>
        </w:numPr>
        <w:autoSpaceDE w:val="0"/>
        <w:autoSpaceDN w:val="0"/>
        <w:adjustRightInd w:val="0"/>
        <w:spacing w:before="0" w:after="0"/>
        <w:rPr>
          <w:rFonts w:ascii="Helvetica" w:hAnsi="Helvetica" w:cstheme="minorHAnsi"/>
          <w:sz w:val="22"/>
          <w:szCs w:val="22"/>
          <w:lang w:eastAsia="ja-JP"/>
        </w:rPr>
      </w:pPr>
      <w:r>
        <w:rPr>
          <w:rFonts w:ascii="Helvetica" w:hAnsi="Helvetica" w:cstheme="minorHAnsi"/>
          <w:sz w:val="22"/>
          <w:szCs w:val="22"/>
          <w:lang w:eastAsia="ja-JP"/>
        </w:rPr>
        <w:t>MED: Talent at microscope, imaging cube</w:t>
      </w:r>
    </w:p>
    <w:p w14:paraId="76125737" w14:textId="77777777" w:rsidR="00E03542" w:rsidRPr="00C36367" w:rsidRDefault="00E03542" w:rsidP="00E03542">
      <w:pPr>
        <w:pStyle w:val="NoSpacing"/>
        <w:ind w:left="1368"/>
        <w:jc w:val="both"/>
        <w:rPr>
          <w:rFonts w:ascii="Helvetica" w:hAnsi="Helvetica" w:cs="Helvetica"/>
          <w:sz w:val="24"/>
          <w:szCs w:val="24"/>
        </w:rPr>
      </w:pPr>
    </w:p>
    <w:p w14:paraId="0B1B63DF" w14:textId="77777777" w:rsidR="006024AB" w:rsidRDefault="006024A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3E52D753"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505914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665F5">
        <w:rPr>
          <w:rFonts w:ascii="Helvetica" w:hAnsi="Helvetica" w:cs="Arial"/>
          <w:b/>
          <w:sz w:val="22"/>
          <w:szCs w:val="22"/>
        </w:rPr>
        <w:t>Representative Multi-Dimensional Scanning of HGC-Cultured Cells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222F1007" w14:textId="68B52360" w:rsidR="0083771F" w:rsidRDefault="0083771F" w:rsidP="00131931">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In this representative experiment, </w:t>
      </w:r>
      <w:r w:rsidR="00131931" w:rsidRPr="00131931">
        <w:rPr>
          <w:rFonts w:ascii="Helvetica" w:hAnsi="Helvetica" w:cstheme="minorHAnsi"/>
          <w:sz w:val="22"/>
          <w:szCs w:val="22"/>
        </w:rPr>
        <w:t xml:space="preserve">multi-directional imaging </w:t>
      </w:r>
      <w:r>
        <w:rPr>
          <w:rFonts w:ascii="Helvetica" w:hAnsi="Helvetica" w:cstheme="minorHAnsi"/>
          <w:sz w:val="22"/>
          <w:szCs w:val="22"/>
        </w:rPr>
        <w:t>of hybrid gel cubes cultured with n</w:t>
      </w:r>
      <w:r w:rsidRPr="00131931">
        <w:rPr>
          <w:rFonts w:ascii="Helvetica" w:hAnsi="Helvetica" w:cstheme="minorHAnsi"/>
          <w:sz w:val="22"/>
          <w:szCs w:val="22"/>
        </w:rPr>
        <w:t xml:space="preserve">ormal human bronchial epithelial cells </w:t>
      </w:r>
      <w:r>
        <w:rPr>
          <w:rFonts w:ascii="Helvetica" w:hAnsi="Helvetica" w:cstheme="minorHAnsi"/>
          <w:b/>
          <w:sz w:val="22"/>
          <w:szCs w:val="22"/>
        </w:rPr>
        <w:t xml:space="preserve">[1] </w:t>
      </w:r>
      <w:r>
        <w:rPr>
          <w:rFonts w:ascii="Helvetica" w:hAnsi="Helvetica" w:cstheme="minorHAnsi"/>
          <w:sz w:val="22"/>
          <w:szCs w:val="22"/>
        </w:rPr>
        <w:t>demonstrate</w:t>
      </w:r>
      <w:r w:rsidR="003F43C4">
        <w:rPr>
          <w:rFonts w:ascii="Helvetica" w:hAnsi="Helvetica" w:cstheme="minorHAnsi"/>
          <w:sz w:val="22"/>
          <w:szCs w:val="22"/>
        </w:rPr>
        <w:t>s</w:t>
      </w:r>
      <w:r>
        <w:rPr>
          <w:rFonts w:ascii="Helvetica" w:hAnsi="Helvetica" w:cstheme="minorHAnsi"/>
          <w:sz w:val="22"/>
          <w:szCs w:val="22"/>
        </w:rPr>
        <w:t xml:space="preserve"> the generation of a</w:t>
      </w:r>
      <w:r w:rsidR="003B3CE7">
        <w:rPr>
          <w:rFonts w:ascii="Helvetica" w:hAnsi="Helvetica" w:cstheme="minorHAnsi"/>
          <w:sz w:val="22"/>
          <w:szCs w:val="22"/>
        </w:rPr>
        <w:t>n initial</w:t>
      </w:r>
      <w:r>
        <w:rPr>
          <w:rFonts w:ascii="Helvetica" w:hAnsi="Helvetica" w:cstheme="minorHAnsi"/>
          <w:sz w:val="22"/>
          <w:szCs w:val="22"/>
        </w:rPr>
        <w:t xml:space="preserve"> cylindrical or prism-shaped cell culture</w:t>
      </w:r>
      <w:r w:rsidR="00131931" w:rsidRPr="00131931">
        <w:rPr>
          <w:rFonts w:ascii="Helvetica" w:hAnsi="Helvetica" w:cstheme="minorHAnsi"/>
          <w:sz w:val="22"/>
          <w:szCs w:val="22"/>
        </w:rPr>
        <w:t xml:space="preserve"> by phase contrast</w:t>
      </w:r>
      <w:r>
        <w:rPr>
          <w:rFonts w:ascii="Helvetica" w:hAnsi="Helvetica" w:cstheme="minorHAnsi"/>
          <w:sz w:val="22"/>
          <w:szCs w:val="22"/>
        </w:rPr>
        <w:t xml:space="preserve"> </w:t>
      </w:r>
      <w:r>
        <w:rPr>
          <w:rFonts w:ascii="Helvetica" w:hAnsi="Helvetica" w:cstheme="minorHAnsi"/>
          <w:b/>
          <w:sz w:val="22"/>
          <w:szCs w:val="22"/>
        </w:rPr>
        <w:t>[2]</w:t>
      </w:r>
      <w:r w:rsidR="00131931" w:rsidRPr="00131931">
        <w:rPr>
          <w:rFonts w:ascii="Helvetica" w:hAnsi="Helvetica" w:cstheme="minorHAnsi"/>
          <w:sz w:val="22"/>
          <w:szCs w:val="22"/>
        </w:rPr>
        <w:t xml:space="preserve"> </w:t>
      </w:r>
      <w:r>
        <w:rPr>
          <w:rFonts w:ascii="Helvetica" w:hAnsi="Helvetica" w:cstheme="minorHAnsi"/>
          <w:sz w:val="22"/>
          <w:szCs w:val="22"/>
        </w:rPr>
        <w:t xml:space="preserve">and immunofluorescent imaging of the cultures </w:t>
      </w:r>
      <w:r>
        <w:rPr>
          <w:rFonts w:ascii="Helvetica" w:hAnsi="Helvetica" w:cstheme="minorHAnsi"/>
          <w:b/>
          <w:sz w:val="22"/>
          <w:szCs w:val="22"/>
        </w:rPr>
        <w:t>[3]</w:t>
      </w:r>
      <w:r>
        <w:rPr>
          <w:rFonts w:ascii="Helvetica" w:hAnsi="Helvetica" w:cstheme="minorHAnsi"/>
          <w:sz w:val="22"/>
          <w:szCs w:val="22"/>
        </w:rPr>
        <w:t>.</w:t>
      </w:r>
    </w:p>
    <w:p w14:paraId="41CAA7D2" w14:textId="77777777" w:rsidR="0083771F" w:rsidRDefault="0083771F" w:rsidP="0083771F">
      <w:pPr>
        <w:pStyle w:val="ListParagraph"/>
        <w:ind w:left="1080"/>
        <w:rPr>
          <w:rFonts w:ascii="Helvetica" w:hAnsi="Helvetica" w:cstheme="minorHAnsi"/>
          <w:sz w:val="22"/>
          <w:szCs w:val="22"/>
        </w:rPr>
      </w:pPr>
    </w:p>
    <w:p w14:paraId="5A4C5C59" w14:textId="26E7E268" w:rsidR="0083771F" w:rsidRDefault="0083771F" w:rsidP="0083771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 images only (no graphics)</w:t>
      </w:r>
    </w:p>
    <w:p w14:paraId="71876E2C" w14:textId="62312097" w:rsidR="0083771F" w:rsidRDefault="0083771F" w:rsidP="0083771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4 images only (no graphics):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Figures A and B</w:t>
      </w:r>
    </w:p>
    <w:p w14:paraId="3753D81E" w14:textId="77777777" w:rsidR="00E665F5" w:rsidRDefault="0083771F" w:rsidP="00E665F5">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4 only (no graphics):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Figures C and D</w:t>
      </w:r>
    </w:p>
    <w:p w14:paraId="04669221" w14:textId="77777777" w:rsidR="00E665F5" w:rsidRDefault="00E665F5" w:rsidP="00E665F5">
      <w:pPr>
        <w:pStyle w:val="ListParagraph"/>
        <w:ind w:left="1080"/>
        <w:rPr>
          <w:rFonts w:ascii="Helvetica" w:hAnsi="Helvetica" w:cstheme="minorHAnsi"/>
          <w:sz w:val="22"/>
          <w:szCs w:val="22"/>
        </w:rPr>
      </w:pPr>
    </w:p>
    <w:p w14:paraId="59D46C8E" w14:textId="082E70BA" w:rsidR="00E665F5" w:rsidRDefault="00E665F5" w:rsidP="00E665F5">
      <w:pPr>
        <w:pStyle w:val="ListParagraph"/>
        <w:numPr>
          <w:ilvl w:val="1"/>
          <w:numId w:val="12"/>
        </w:numPr>
        <w:rPr>
          <w:rFonts w:ascii="Helvetica" w:hAnsi="Helvetica" w:cstheme="minorHAnsi"/>
          <w:sz w:val="22"/>
          <w:szCs w:val="22"/>
        </w:rPr>
      </w:pPr>
      <w:r w:rsidRPr="00E665F5">
        <w:rPr>
          <w:rFonts w:ascii="Helvetica" w:hAnsi="Helvetica" w:cstheme="minorHAnsi"/>
          <w:sz w:val="22"/>
          <w:szCs w:val="22"/>
        </w:rPr>
        <w:t>Here</w:t>
      </w:r>
      <w:r w:rsidR="00131931" w:rsidRPr="00E665F5">
        <w:rPr>
          <w:rFonts w:ascii="Helvetica" w:hAnsi="Helvetica" w:cstheme="minorHAnsi"/>
          <w:sz w:val="22"/>
          <w:szCs w:val="22"/>
        </w:rPr>
        <w:t xml:space="preserve"> immunostaining </w:t>
      </w:r>
      <w:r w:rsidRPr="00E665F5">
        <w:rPr>
          <w:rFonts w:ascii="Helvetica" w:hAnsi="Helvetica" w:cstheme="minorHAnsi"/>
          <w:sz w:val="22"/>
          <w:szCs w:val="22"/>
        </w:rPr>
        <w:t xml:space="preserve">of normal human bronchial epithelial cells initially controlled to a cylindrical shape in the hybrid gel cube </w:t>
      </w:r>
      <w:r w:rsidR="008319A1" w:rsidRPr="006024AB">
        <w:rPr>
          <w:rFonts w:ascii="Helvetica" w:hAnsi="Helvetica" w:cstheme="minorHAnsi"/>
          <w:sz w:val="22"/>
          <w:szCs w:val="22"/>
        </w:rPr>
        <w:t xml:space="preserve">after generation of </w:t>
      </w:r>
      <w:r w:rsidR="006024AB" w:rsidRPr="006024AB">
        <w:rPr>
          <w:rFonts w:ascii="Helvetica" w:hAnsi="Helvetica" w:cstheme="minorHAnsi"/>
          <w:sz w:val="22"/>
          <w:szCs w:val="22"/>
        </w:rPr>
        <w:t xml:space="preserve">the </w:t>
      </w:r>
      <w:r w:rsidR="008319A1" w:rsidRPr="006024AB">
        <w:rPr>
          <w:rFonts w:ascii="Helvetica" w:hAnsi="Helvetica" w:cstheme="minorHAnsi"/>
          <w:sz w:val="22"/>
          <w:szCs w:val="22"/>
        </w:rPr>
        <w:t>bronchial tree</w:t>
      </w:r>
      <w:r w:rsidR="003F43C4">
        <w:rPr>
          <w:rFonts w:ascii="Helvetica" w:hAnsi="Helvetica" w:cstheme="minorHAnsi"/>
          <w:sz w:val="22"/>
          <w:szCs w:val="22"/>
        </w:rPr>
        <w:t xml:space="preserve"> is shown</w:t>
      </w:r>
      <w:r w:rsidR="006024AB" w:rsidRPr="006024AB">
        <w:rPr>
          <w:rFonts w:ascii="Helvetica" w:hAnsi="Helvetica" w:cstheme="minorHAnsi"/>
          <w:sz w:val="22"/>
          <w:szCs w:val="22"/>
        </w:rPr>
        <w:t xml:space="preserve"> </w:t>
      </w:r>
      <w:r w:rsidR="006024AB" w:rsidRPr="006024AB">
        <w:rPr>
          <w:rFonts w:ascii="Helvetica" w:hAnsi="Helvetica" w:cstheme="minorHAnsi"/>
          <w:b/>
          <w:sz w:val="22"/>
          <w:szCs w:val="22"/>
        </w:rPr>
        <w:t>[1]</w:t>
      </w:r>
      <w:r w:rsidR="008319A1" w:rsidRPr="006024AB">
        <w:rPr>
          <w:rFonts w:ascii="Helvetica" w:hAnsi="Helvetica" w:cstheme="minorHAnsi"/>
          <w:sz w:val="22"/>
          <w:szCs w:val="22"/>
        </w:rPr>
        <w:t xml:space="preserve">. The branches demonstrate the perpendicular to the cylindrical axis, </w:t>
      </w:r>
      <w:r w:rsidR="006024AB" w:rsidRPr="006024AB">
        <w:rPr>
          <w:rFonts w:ascii="Helvetica" w:hAnsi="Helvetica" w:cstheme="minorHAnsi"/>
          <w:sz w:val="22"/>
          <w:szCs w:val="22"/>
        </w:rPr>
        <w:t>as</w:t>
      </w:r>
      <w:r w:rsidR="008319A1" w:rsidRPr="006024AB">
        <w:rPr>
          <w:rFonts w:ascii="Helvetica" w:hAnsi="Helvetica" w:cstheme="minorHAnsi"/>
          <w:sz w:val="22"/>
          <w:szCs w:val="22"/>
        </w:rPr>
        <w:t xml:space="preserve"> revealed by multi-directional imaging. </w:t>
      </w:r>
      <w:r w:rsidRPr="006024AB">
        <w:rPr>
          <w:rFonts w:ascii="Helvetica" w:hAnsi="Helvetica" w:cstheme="minorHAnsi"/>
          <w:b/>
          <w:sz w:val="22"/>
          <w:szCs w:val="22"/>
        </w:rPr>
        <w:t>[2]</w:t>
      </w:r>
      <w:r w:rsidRPr="006024AB">
        <w:rPr>
          <w:rFonts w:ascii="Helvetica" w:hAnsi="Helvetica" w:cstheme="minorHAnsi"/>
          <w:sz w:val="22"/>
          <w:szCs w:val="22"/>
        </w:rPr>
        <w:t>.</w:t>
      </w:r>
    </w:p>
    <w:p w14:paraId="51EC7A21" w14:textId="77777777" w:rsidR="00E665F5" w:rsidRDefault="00E665F5" w:rsidP="00E665F5">
      <w:pPr>
        <w:pStyle w:val="ListParagraph"/>
        <w:ind w:left="1080"/>
        <w:rPr>
          <w:rFonts w:ascii="Helvetica" w:hAnsi="Helvetica" w:cstheme="minorHAnsi"/>
          <w:sz w:val="22"/>
          <w:szCs w:val="22"/>
        </w:rPr>
      </w:pPr>
    </w:p>
    <w:p w14:paraId="09E6DB54" w14:textId="7088589C" w:rsidR="00E665F5" w:rsidRDefault="00E665F5" w:rsidP="00E665F5">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5</w:t>
      </w:r>
    </w:p>
    <w:p w14:paraId="39BC3C2D" w14:textId="55EED4DA" w:rsidR="00E665F5" w:rsidRPr="00E665F5" w:rsidRDefault="00E665F5" w:rsidP="00E665F5">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MEDIAL Figure 5: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branches visible in bottom left image</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3E252DE3" w:rsidR="0034684D" w:rsidRPr="006024AB" w:rsidRDefault="00CE10F2" w:rsidP="006024AB">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5209CCF0" w:rsidR="00BF42E2" w:rsidRDefault="003F5451"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Masaya Hagiwara</w:t>
      </w:r>
      <w:r w:rsidR="00472752" w:rsidRPr="00456A5D">
        <w:rPr>
          <w:rFonts w:ascii="Helvetica" w:hAnsi="Helvetica" w:cs="Arial"/>
          <w:sz w:val="22"/>
          <w:szCs w:val="22"/>
        </w:rPr>
        <w:t xml:space="preserve">: </w:t>
      </w:r>
      <w:r w:rsidR="003F43C4">
        <w:rPr>
          <w:rFonts w:ascii="Helvetica" w:hAnsi="Helvetica" w:cs="Arial"/>
          <w:sz w:val="22"/>
          <w:szCs w:val="22"/>
        </w:rPr>
        <w:t>It is important to inject a</w:t>
      </w:r>
      <w:r w:rsidR="00790718">
        <w:rPr>
          <w:rFonts w:ascii="Helvetica" w:hAnsi="Helvetica" w:cs="Arial"/>
          <w:sz w:val="22"/>
          <w:szCs w:val="22"/>
        </w:rPr>
        <w:t xml:space="preserve"> high dens</w:t>
      </w:r>
      <w:r w:rsidR="003F43C4">
        <w:rPr>
          <w:rFonts w:ascii="Helvetica" w:hAnsi="Helvetica" w:cs="Arial"/>
          <w:sz w:val="22"/>
          <w:szCs w:val="22"/>
        </w:rPr>
        <w:t>ity of</w:t>
      </w:r>
      <w:r w:rsidR="00790718">
        <w:rPr>
          <w:rFonts w:ascii="Helvetica" w:hAnsi="Helvetica" w:cs="Arial"/>
          <w:sz w:val="22"/>
          <w:szCs w:val="22"/>
        </w:rPr>
        <w:t xml:space="preserve"> cell</w:t>
      </w:r>
      <w:r w:rsidR="003F43C4">
        <w:rPr>
          <w:rFonts w:ascii="Helvetica" w:hAnsi="Helvetica" w:cs="Arial"/>
          <w:sz w:val="22"/>
          <w:szCs w:val="22"/>
        </w:rPr>
        <w:t xml:space="preserve">s </w:t>
      </w:r>
      <w:r w:rsidR="00790718">
        <w:rPr>
          <w:rFonts w:ascii="Helvetica" w:hAnsi="Helvetica" w:cs="Arial"/>
          <w:sz w:val="22"/>
          <w:szCs w:val="22"/>
        </w:rPr>
        <w:t xml:space="preserve">into the </w:t>
      </w:r>
      <w:r w:rsidR="003F43C4">
        <w:rPr>
          <w:rFonts w:ascii="Helvetica" w:hAnsi="Helvetica" w:cs="Arial"/>
          <w:sz w:val="22"/>
          <w:szCs w:val="22"/>
        </w:rPr>
        <w:t>extracellular matrix</w:t>
      </w:r>
      <w:r w:rsidR="00790718">
        <w:rPr>
          <w:rFonts w:ascii="Helvetica" w:hAnsi="Helvetica" w:cs="Arial"/>
          <w:sz w:val="22"/>
          <w:szCs w:val="22"/>
        </w:rPr>
        <w:t xml:space="preserve"> pocket</w:t>
      </w:r>
      <w:r w:rsidR="003F43C4">
        <w:rPr>
          <w:rFonts w:ascii="Helvetica" w:hAnsi="Helvetica" w:cs="Arial"/>
          <w:sz w:val="22"/>
          <w:szCs w:val="22"/>
        </w:rPr>
        <w:t>, as a</w:t>
      </w:r>
      <w:r w:rsidR="00790718">
        <w:rPr>
          <w:rFonts w:ascii="Helvetica" w:hAnsi="Helvetica" w:cs="Arial"/>
          <w:sz w:val="22"/>
          <w:szCs w:val="22"/>
        </w:rPr>
        <w:t xml:space="preserve"> </w:t>
      </w:r>
      <w:r w:rsidR="003F43C4">
        <w:rPr>
          <w:rFonts w:ascii="Helvetica" w:hAnsi="Helvetica" w:cs="Arial"/>
          <w:sz w:val="22"/>
          <w:szCs w:val="22"/>
        </w:rPr>
        <w:t>lo</w:t>
      </w:r>
      <w:r w:rsidR="00790718">
        <w:rPr>
          <w:rFonts w:ascii="Helvetica" w:hAnsi="Helvetica" w:cs="Arial"/>
          <w:sz w:val="22"/>
          <w:szCs w:val="22"/>
        </w:rPr>
        <w:t xml:space="preserve">w </w:t>
      </w:r>
      <w:r w:rsidR="003F43C4">
        <w:rPr>
          <w:rFonts w:ascii="Helvetica" w:hAnsi="Helvetica" w:cs="Arial"/>
          <w:sz w:val="22"/>
          <w:szCs w:val="22"/>
        </w:rPr>
        <w:t xml:space="preserve">density </w:t>
      </w:r>
      <w:r w:rsidR="00790718">
        <w:rPr>
          <w:rFonts w:ascii="Helvetica" w:hAnsi="Helvetica" w:cs="Arial"/>
          <w:sz w:val="22"/>
          <w:szCs w:val="22"/>
        </w:rPr>
        <w:t xml:space="preserve">may </w:t>
      </w:r>
      <w:r w:rsidR="003F43C4">
        <w:rPr>
          <w:rFonts w:ascii="Helvetica" w:hAnsi="Helvetica" w:cs="Arial"/>
          <w:sz w:val="22"/>
          <w:szCs w:val="22"/>
        </w:rPr>
        <w:t>result in deterioration of the</w:t>
      </w:r>
      <w:r w:rsidR="00790718">
        <w:rPr>
          <w:rFonts w:ascii="Helvetica" w:hAnsi="Helvetica" w:cs="Arial"/>
          <w:sz w:val="22"/>
          <w:szCs w:val="22"/>
        </w:rPr>
        <w:t xml:space="preserve"> </w:t>
      </w:r>
      <w:r w:rsidR="003F43C4">
        <w:rPr>
          <w:rFonts w:ascii="Helvetica" w:hAnsi="Helvetica" w:cs="Arial"/>
          <w:sz w:val="22"/>
          <w:szCs w:val="22"/>
        </w:rPr>
        <w:t xml:space="preserve">cell culture </w:t>
      </w:r>
      <w:r w:rsidR="00790718">
        <w:rPr>
          <w:rFonts w:ascii="Helvetica" w:hAnsi="Helvetica" w:cs="Arial"/>
          <w:sz w:val="22"/>
          <w:szCs w:val="22"/>
        </w:rPr>
        <w:t>quality after incubation</w:t>
      </w:r>
      <w:r w:rsidR="001B5C46" w:rsidRPr="00456A5D">
        <w:rPr>
          <w:rFonts w:ascii="Helvetica" w:hAnsi="Helvetica" w:cs="Arial"/>
          <w:sz w:val="22"/>
          <w:szCs w:val="22"/>
        </w:rPr>
        <w:t xml:space="preserve"> (Step</w:t>
      </w:r>
      <w:r w:rsidR="00511F52">
        <w:rPr>
          <w:rFonts w:ascii="Helvetica" w:hAnsi="Helvetica" w:cs="Arial"/>
          <w:sz w:val="22"/>
          <w:szCs w:val="22"/>
        </w:rPr>
        <w:t>:</w:t>
      </w:r>
      <w:r w:rsidR="001B5C46" w:rsidRPr="00456A5D">
        <w:rPr>
          <w:rFonts w:ascii="Helvetica" w:hAnsi="Helvetica" w:cs="Arial"/>
          <w:sz w:val="22"/>
          <w:szCs w:val="22"/>
        </w:rPr>
        <w:t xml:space="preserve"> </w:t>
      </w:r>
      <w:r w:rsidR="00790718">
        <w:rPr>
          <w:rFonts w:ascii="Helvetica" w:hAnsi="Helvetica" w:cs="Arial"/>
          <w:sz w:val="22"/>
          <w:szCs w:val="22"/>
        </w:rPr>
        <w:t>3.4</w:t>
      </w:r>
      <w:r w:rsidR="001B5C46" w:rsidRPr="00456A5D">
        <w:rPr>
          <w:rFonts w:ascii="Helvetica" w:hAnsi="Helvetica" w:cs="Arial"/>
          <w:sz w:val="22"/>
          <w:szCs w:val="22"/>
        </w:rPr>
        <w:t>)</w:t>
      </w:r>
      <w:r w:rsidR="006024AB">
        <w:rPr>
          <w:rFonts w:ascii="Helvetica" w:hAnsi="Helvetica" w:cs="Arial"/>
          <w:sz w:val="22"/>
          <w:szCs w:val="22"/>
        </w:rPr>
        <w:t xml:space="preserve"> </w:t>
      </w:r>
      <w:r w:rsidR="006024AB">
        <w:rPr>
          <w:rFonts w:ascii="Helvetica" w:hAnsi="Helvetica" w:cs="Arial"/>
          <w:b/>
          <w:sz w:val="22"/>
          <w:szCs w:val="22"/>
        </w:rPr>
        <w:t>[1]</w:t>
      </w:r>
      <w:r w:rsidR="006024AB">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0251EA35" w:rsidR="00BF42E2" w:rsidRDefault="0079071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Masaya Hagiwara</w:t>
      </w:r>
      <w:r w:rsidR="00472752" w:rsidRPr="00456A5D">
        <w:rPr>
          <w:rFonts w:ascii="Helvetica" w:hAnsi="Helvetica" w:cs="Arial"/>
          <w:sz w:val="22"/>
          <w:szCs w:val="22"/>
        </w:rPr>
        <w:t xml:space="preserve">: </w:t>
      </w:r>
      <w:r w:rsidR="002D36A7">
        <w:rPr>
          <w:rFonts w:ascii="Helvetica" w:hAnsi="Helvetica" w:cs="Arial"/>
          <w:sz w:val="22"/>
          <w:szCs w:val="22"/>
        </w:rPr>
        <w:t xml:space="preserve">This </w:t>
      </w:r>
      <w:r w:rsidR="007C4A80">
        <w:rPr>
          <w:rFonts w:ascii="Helvetica" w:hAnsi="Helvetica" w:cs="Arial"/>
          <w:sz w:val="22"/>
          <w:szCs w:val="22"/>
        </w:rPr>
        <w:t>method facilitates the</w:t>
      </w:r>
      <w:r w:rsidR="002D36A7">
        <w:rPr>
          <w:rFonts w:ascii="Helvetica" w:hAnsi="Helvetica" w:cs="Arial"/>
          <w:sz w:val="22"/>
          <w:szCs w:val="22"/>
        </w:rPr>
        <w:t xml:space="preserve"> repeatable</w:t>
      </w:r>
      <w:r w:rsidR="007C4A80">
        <w:rPr>
          <w:rFonts w:ascii="Helvetica" w:hAnsi="Helvetica" w:cs="Arial"/>
          <w:sz w:val="22"/>
          <w:szCs w:val="22"/>
        </w:rPr>
        <w:t xml:space="preserve"> formation of a</w:t>
      </w:r>
      <w:r w:rsidR="002D36A7">
        <w:rPr>
          <w:rFonts w:ascii="Helvetica" w:hAnsi="Helvetica" w:cs="Arial"/>
          <w:sz w:val="22"/>
          <w:szCs w:val="22"/>
        </w:rPr>
        <w:t xml:space="preserve"> 3D</w:t>
      </w:r>
      <w:r w:rsidR="007C4A80">
        <w:rPr>
          <w:rFonts w:ascii="Helvetica" w:hAnsi="Helvetica" w:cs="Arial"/>
          <w:sz w:val="22"/>
          <w:szCs w:val="22"/>
        </w:rPr>
        <w:t xml:space="preserve"> cellular</w:t>
      </w:r>
      <w:r w:rsidR="002D36A7">
        <w:rPr>
          <w:rFonts w:ascii="Helvetica" w:hAnsi="Helvetica" w:cs="Arial"/>
          <w:sz w:val="22"/>
          <w:szCs w:val="22"/>
        </w:rPr>
        <w:t xml:space="preserve"> pattern </w:t>
      </w:r>
      <w:r w:rsidR="007C4A80">
        <w:rPr>
          <w:rFonts w:ascii="Helvetica" w:hAnsi="Helvetica" w:cs="Arial"/>
          <w:sz w:val="22"/>
          <w:szCs w:val="22"/>
        </w:rPr>
        <w:t>for</w:t>
      </w:r>
      <w:r w:rsidR="002D36A7">
        <w:rPr>
          <w:rFonts w:ascii="Helvetica" w:hAnsi="Helvetica" w:cs="Arial"/>
          <w:sz w:val="22"/>
          <w:szCs w:val="22"/>
        </w:rPr>
        <w:t xml:space="preserve"> the quantitative measurement of </w:t>
      </w:r>
      <w:r w:rsidR="007C4A80">
        <w:rPr>
          <w:rFonts w:ascii="Helvetica" w:hAnsi="Helvetica" w:cs="Arial"/>
          <w:sz w:val="22"/>
          <w:szCs w:val="22"/>
        </w:rPr>
        <w:t xml:space="preserve">the </w:t>
      </w:r>
      <w:r w:rsidR="002D36A7">
        <w:rPr>
          <w:rFonts w:ascii="Helvetica" w:hAnsi="Helvetica" w:cs="Arial"/>
          <w:sz w:val="22"/>
          <w:szCs w:val="22"/>
        </w:rPr>
        <w:t>developed pattern</w:t>
      </w:r>
      <w:r w:rsidR="007C4A80">
        <w:rPr>
          <w:rFonts w:ascii="Helvetica" w:hAnsi="Helvetica" w:cs="Arial"/>
          <w:sz w:val="22"/>
          <w:szCs w:val="22"/>
        </w:rPr>
        <w:t xml:space="preserve"> by multi-directional imaging to study the mechanisms</w:t>
      </w:r>
      <w:r w:rsidR="002D36A7">
        <w:rPr>
          <w:rFonts w:ascii="Helvetica" w:hAnsi="Helvetica" w:cs="Arial"/>
          <w:sz w:val="22"/>
          <w:szCs w:val="22"/>
        </w:rPr>
        <w:t xml:space="preserve"> of tissue development</w:t>
      </w:r>
      <w:r w:rsidR="006024AB">
        <w:rPr>
          <w:rFonts w:ascii="Helvetica" w:hAnsi="Helvetica" w:cs="Arial"/>
          <w:sz w:val="22"/>
          <w:szCs w:val="22"/>
        </w:rPr>
        <w:t xml:space="preserve"> </w:t>
      </w:r>
      <w:r w:rsidR="006024AB">
        <w:rPr>
          <w:rFonts w:ascii="Helvetica" w:hAnsi="Helvetica" w:cs="Arial"/>
          <w:b/>
          <w:sz w:val="22"/>
          <w:szCs w:val="22"/>
        </w:rPr>
        <w:t>[1]</w:t>
      </w:r>
      <w:r w:rsidR="006024AB">
        <w:rPr>
          <w:rFonts w:ascii="Helvetica" w:hAnsi="Helvetica" w:cs="Arial"/>
          <w:sz w:val="22"/>
          <w:szCs w:val="22"/>
        </w:rPr>
        <w:t>.</w:t>
      </w:r>
      <w:r w:rsidR="00450B27" w:rsidRPr="00456A5D">
        <w:rPr>
          <w:rFonts w:ascii="Helvetica" w:hAnsi="Helvetica" w:cs="Arial"/>
          <w:sz w:val="22"/>
          <w:szCs w:val="22"/>
        </w:rPr>
        <w:t xml:space="preserve"> </w:t>
      </w:r>
    </w:p>
    <w:p w14:paraId="4CC8C4E4" w14:textId="709B090A"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 xml:space="preserve">INTERVIEW: Named talent says the statement above in an interview-style shot, </w:t>
      </w:r>
      <w:bookmarkStart w:id="0" w:name="_GoBack"/>
      <w:bookmarkEnd w:id="0"/>
      <w:r w:rsidRPr="00BF42E2">
        <w:rPr>
          <w:rFonts w:ascii="Helvetica" w:hAnsi="Helvetica" w:cs="Arial"/>
          <w:bCs/>
          <w:sz w:val="22"/>
          <w:szCs w:val="22"/>
        </w:rPr>
        <w:t>looking slightly off-camer</w:t>
      </w:r>
      <w:r w:rsidR="006024AB">
        <w:rPr>
          <w:rFonts w:ascii="Helvetica" w:hAnsi="Helvetica" w:cs="Arial"/>
          <w:bCs/>
          <w:sz w:val="22"/>
          <w:szCs w:val="22"/>
        </w:rPr>
        <w:t>a</w:t>
      </w:r>
    </w:p>
    <w:sectPr w:rsidR="00BF42E2"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8510A" w14:textId="77777777" w:rsidR="00FA19C8" w:rsidRDefault="00FA19C8">
      <w:r>
        <w:separator/>
      </w:r>
    </w:p>
  </w:endnote>
  <w:endnote w:type="continuationSeparator" w:id="0">
    <w:p w14:paraId="0AF4CFE0" w14:textId="77777777" w:rsidR="00FA19C8" w:rsidRDefault="00FA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0758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0758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4202A" w14:textId="77777777" w:rsidR="00FA19C8" w:rsidRDefault="00FA19C8">
      <w:r>
        <w:separator/>
      </w:r>
    </w:p>
  </w:footnote>
  <w:footnote w:type="continuationSeparator" w:id="0">
    <w:p w14:paraId="7D49D514" w14:textId="77777777" w:rsidR="00FA19C8" w:rsidRDefault="00FA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BCA9E7C" w:rsidR="00336C61" w:rsidRPr="006024AB" w:rsidRDefault="00336C61" w:rsidP="001E230F">
    <w:pPr>
      <w:pStyle w:val="Header"/>
      <w:jc w:val="center"/>
      <w:rPr>
        <w:rFonts w:ascii="Helvetica" w:hAnsi="Helvetica" w:cs="Arial"/>
        <w:b/>
        <w:color w:val="538135" w:themeColor="accent6" w:themeShade="BF"/>
        <w:sz w:val="28"/>
        <w:szCs w:val="28"/>
        <w:u w:val="single"/>
      </w:rPr>
    </w:pPr>
    <w:r w:rsidRPr="006024AB">
      <w:rPr>
        <w:rFonts w:ascii="Helvetica" w:hAnsi="Helvetica" w:cs="Arial"/>
        <w:b/>
        <w:noProof/>
        <w:color w:val="538135" w:themeColor="accent6" w:themeShade="BF"/>
        <w:sz w:val="28"/>
        <w:szCs w:val="28"/>
        <w:u w:val="single"/>
        <w:lang w:eastAsia="ja-JP"/>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024AB" w:rsidRPr="006024AB">
      <w:rPr>
        <w:rFonts w:ascii="Helvetica" w:hAnsi="Helvetica" w:cs="Arial"/>
        <w:b/>
        <w:color w:val="538135" w:themeColor="accent6" w:themeShade="BF"/>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A39EE"/>
    <w:multiLevelType w:val="multilevel"/>
    <w:tmpl w:val="E49E2AC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color w:val="000000" w:themeColor="text1"/>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504CC"/>
    <w:rsid w:val="000606EB"/>
    <w:rsid w:val="00074929"/>
    <w:rsid w:val="00083792"/>
    <w:rsid w:val="00090BAC"/>
    <w:rsid w:val="00097F7C"/>
    <w:rsid w:val="000B0B1A"/>
    <w:rsid w:val="000B4E9A"/>
    <w:rsid w:val="000D065F"/>
    <w:rsid w:val="000D17E8"/>
    <w:rsid w:val="000D2C59"/>
    <w:rsid w:val="000D35D9"/>
    <w:rsid w:val="00102463"/>
    <w:rsid w:val="00106F46"/>
    <w:rsid w:val="001115D1"/>
    <w:rsid w:val="00125924"/>
    <w:rsid w:val="00126973"/>
    <w:rsid w:val="00131931"/>
    <w:rsid w:val="00151824"/>
    <w:rsid w:val="001546F4"/>
    <w:rsid w:val="0015635D"/>
    <w:rsid w:val="00161099"/>
    <w:rsid w:val="00162D51"/>
    <w:rsid w:val="00176B96"/>
    <w:rsid w:val="00177B33"/>
    <w:rsid w:val="001819E3"/>
    <w:rsid w:val="00183739"/>
    <w:rsid w:val="00184EF9"/>
    <w:rsid w:val="001911D2"/>
    <w:rsid w:val="00191A77"/>
    <w:rsid w:val="00193F76"/>
    <w:rsid w:val="001B21C4"/>
    <w:rsid w:val="001B3024"/>
    <w:rsid w:val="001B3DB8"/>
    <w:rsid w:val="001B5C46"/>
    <w:rsid w:val="001C7BBC"/>
    <w:rsid w:val="001E230F"/>
    <w:rsid w:val="001E52A3"/>
    <w:rsid w:val="001F0427"/>
    <w:rsid w:val="001F0890"/>
    <w:rsid w:val="00201D91"/>
    <w:rsid w:val="00207585"/>
    <w:rsid w:val="00247BFF"/>
    <w:rsid w:val="00252DF9"/>
    <w:rsid w:val="0025310D"/>
    <w:rsid w:val="002544F1"/>
    <w:rsid w:val="002617AD"/>
    <w:rsid w:val="00265C44"/>
    <w:rsid w:val="00277C90"/>
    <w:rsid w:val="00283E3E"/>
    <w:rsid w:val="0029128C"/>
    <w:rsid w:val="002B0D88"/>
    <w:rsid w:val="002B18ED"/>
    <w:rsid w:val="002B2198"/>
    <w:rsid w:val="002B26D4"/>
    <w:rsid w:val="002B3A76"/>
    <w:rsid w:val="002B55D9"/>
    <w:rsid w:val="002C54DB"/>
    <w:rsid w:val="002D36A7"/>
    <w:rsid w:val="002D52A1"/>
    <w:rsid w:val="002E4909"/>
    <w:rsid w:val="002E7521"/>
    <w:rsid w:val="002F3829"/>
    <w:rsid w:val="003036C1"/>
    <w:rsid w:val="00305187"/>
    <w:rsid w:val="0030618C"/>
    <w:rsid w:val="003138D4"/>
    <w:rsid w:val="003176C4"/>
    <w:rsid w:val="00322C71"/>
    <w:rsid w:val="00330F1B"/>
    <w:rsid w:val="00336C61"/>
    <w:rsid w:val="00342D7B"/>
    <w:rsid w:val="0034684D"/>
    <w:rsid w:val="003639DE"/>
    <w:rsid w:val="00395684"/>
    <w:rsid w:val="003A1109"/>
    <w:rsid w:val="003A2FF8"/>
    <w:rsid w:val="003A36F5"/>
    <w:rsid w:val="003A49C2"/>
    <w:rsid w:val="003B3212"/>
    <w:rsid w:val="003B3CE7"/>
    <w:rsid w:val="003B3E3F"/>
    <w:rsid w:val="003B5E26"/>
    <w:rsid w:val="003D0847"/>
    <w:rsid w:val="003D0A5C"/>
    <w:rsid w:val="003E2BC9"/>
    <w:rsid w:val="003F43C4"/>
    <w:rsid w:val="003F5451"/>
    <w:rsid w:val="00414296"/>
    <w:rsid w:val="00414B4F"/>
    <w:rsid w:val="00440FFA"/>
    <w:rsid w:val="00450B27"/>
    <w:rsid w:val="00451A0A"/>
    <w:rsid w:val="00453116"/>
    <w:rsid w:val="00454D68"/>
    <w:rsid w:val="00455510"/>
    <w:rsid w:val="00456A5D"/>
    <w:rsid w:val="00472752"/>
    <w:rsid w:val="0047306D"/>
    <w:rsid w:val="00482D4C"/>
    <w:rsid w:val="004924D1"/>
    <w:rsid w:val="004C1095"/>
    <w:rsid w:val="004C2DAD"/>
    <w:rsid w:val="004D4E66"/>
    <w:rsid w:val="004E2814"/>
    <w:rsid w:val="004E2BE1"/>
    <w:rsid w:val="004E35F1"/>
    <w:rsid w:val="004E3F8E"/>
    <w:rsid w:val="004F664D"/>
    <w:rsid w:val="00511F52"/>
    <w:rsid w:val="00513853"/>
    <w:rsid w:val="00530DD9"/>
    <w:rsid w:val="005318B2"/>
    <w:rsid w:val="005320E4"/>
    <w:rsid w:val="00536D89"/>
    <w:rsid w:val="00554730"/>
    <w:rsid w:val="00557116"/>
    <w:rsid w:val="0055763A"/>
    <w:rsid w:val="00565757"/>
    <w:rsid w:val="005A09D8"/>
    <w:rsid w:val="005A1F5E"/>
    <w:rsid w:val="005A3F8F"/>
    <w:rsid w:val="005B6859"/>
    <w:rsid w:val="005C71A5"/>
    <w:rsid w:val="005D783F"/>
    <w:rsid w:val="005E2B7E"/>
    <w:rsid w:val="005F18A3"/>
    <w:rsid w:val="006024AB"/>
    <w:rsid w:val="006346FE"/>
    <w:rsid w:val="006402D4"/>
    <w:rsid w:val="00645B93"/>
    <w:rsid w:val="00654735"/>
    <w:rsid w:val="006556DE"/>
    <w:rsid w:val="006617AB"/>
    <w:rsid w:val="00664850"/>
    <w:rsid w:val="006801B1"/>
    <w:rsid w:val="0069665E"/>
    <w:rsid w:val="006A6324"/>
    <w:rsid w:val="006C08AE"/>
    <w:rsid w:val="006C0E87"/>
    <w:rsid w:val="006C72A5"/>
    <w:rsid w:val="006D052A"/>
    <w:rsid w:val="006F2005"/>
    <w:rsid w:val="00704CBE"/>
    <w:rsid w:val="0071294C"/>
    <w:rsid w:val="00724E3B"/>
    <w:rsid w:val="00745D4B"/>
    <w:rsid w:val="00746865"/>
    <w:rsid w:val="007548F3"/>
    <w:rsid w:val="007574EC"/>
    <w:rsid w:val="0077071A"/>
    <w:rsid w:val="00773BC7"/>
    <w:rsid w:val="00777388"/>
    <w:rsid w:val="00786040"/>
    <w:rsid w:val="00790718"/>
    <w:rsid w:val="007A395B"/>
    <w:rsid w:val="007B3E0E"/>
    <w:rsid w:val="007C4A80"/>
    <w:rsid w:val="007D3314"/>
    <w:rsid w:val="007D4222"/>
    <w:rsid w:val="007F49F4"/>
    <w:rsid w:val="007F4BF5"/>
    <w:rsid w:val="00804C75"/>
    <w:rsid w:val="00806B1B"/>
    <w:rsid w:val="00817569"/>
    <w:rsid w:val="008319A1"/>
    <w:rsid w:val="00832FA5"/>
    <w:rsid w:val="0083567A"/>
    <w:rsid w:val="008373A7"/>
    <w:rsid w:val="0083771F"/>
    <w:rsid w:val="00840171"/>
    <w:rsid w:val="00851B3E"/>
    <w:rsid w:val="00854994"/>
    <w:rsid w:val="0088113B"/>
    <w:rsid w:val="0089455F"/>
    <w:rsid w:val="008A0177"/>
    <w:rsid w:val="008A4D41"/>
    <w:rsid w:val="008D2A6A"/>
    <w:rsid w:val="008D58EC"/>
    <w:rsid w:val="008D7A48"/>
    <w:rsid w:val="008E6E0B"/>
    <w:rsid w:val="008E74F7"/>
    <w:rsid w:val="008F7754"/>
    <w:rsid w:val="009212DD"/>
    <w:rsid w:val="009301B8"/>
    <w:rsid w:val="00931D78"/>
    <w:rsid w:val="00941F06"/>
    <w:rsid w:val="00950F4D"/>
    <w:rsid w:val="00951A8E"/>
    <w:rsid w:val="00954870"/>
    <w:rsid w:val="009625B1"/>
    <w:rsid w:val="00981B23"/>
    <w:rsid w:val="00982237"/>
    <w:rsid w:val="00985F44"/>
    <w:rsid w:val="00997AB1"/>
    <w:rsid w:val="009A0E7C"/>
    <w:rsid w:val="009A3CBD"/>
    <w:rsid w:val="009B2183"/>
    <w:rsid w:val="009B3D40"/>
    <w:rsid w:val="009B4EE3"/>
    <w:rsid w:val="009C2062"/>
    <w:rsid w:val="009C7B9A"/>
    <w:rsid w:val="009F356C"/>
    <w:rsid w:val="00A20DA8"/>
    <w:rsid w:val="00A218EC"/>
    <w:rsid w:val="00A22EB3"/>
    <w:rsid w:val="00A310D7"/>
    <w:rsid w:val="00A3138F"/>
    <w:rsid w:val="00A544E6"/>
    <w:rsid w:val="00A60320"/>
    <w:rsid w:val="00A77CF6"/>
    <w:rsid w:val="00A833B9"/>
    <w:rsid w:val="00A91283"/>
    <w:rsid w:val="00AA0985"/>
    <w:rsid w:val="00AA132F"/>
    <w:rsid w:val="00AA3578"/>
    <w:rsid w:val="00AC63FC"/>
    <w:rsid w:val="00AE11E8"/>
    <w:rsid w:val="00AE7DAA"/>
    <w:rsid w:val="00B04CD2"/>
    <w:rsid w:val="00B13941"/>
    <w:rsid w:val="00B340A8"/>
    <w:rsid w:val="00B40E12"/>
    <w:rsid w:val="00B435B8"/>
    <w:rsid w:val="00B4499C"/>
    <w:rsid w:val="00B51D31"/>
    <w:rsid w:val="00B54F70"/>
    <w:rsid w:val="00B653B7"/>
    <w:rsid w:val="00B66A14"/>
    <w:rsid w:val="00B67855"/>
    <w:rsid w:val="00B7250F"/>
    <w:rsid w:val="00B73E34"/>
    <w:rsid w:val="00B85BC1"/>
    <w:rsid w:val="00BC3219"/>
    <w:rsid w:val="00BC613E"/>
    <w:rsid w:val="00BC6DA7"/>
    <w:rsid w:val="00BE051D"/>
    <w:rsid w:val="00BF42E2"/>
    <w:rsid w:val="00C602B2"/>
    <w:rsid w:val="00C70C90"/>
    <w:rsid w:val="00C711E7"/>
    <w:rsid w:val="00C7374B"/>
    <w:rsid w:val="00C8109F"/>
    <w:rsid w:val="00C836F3"/>
    <w:rsid w:val="00C97B11"/>
    <w:rsid w:val="00CB039A"/>
    <w:rsid w:val="00CC0C58"/>
    <w:rsid w:val="00CC29BF"/>
    <w:rsid w:val="00CD515D"/>
    <w:rsid w:val="00CD7F92"/>
    <w:rsid w:val="00CE10F2"/>
    <w:rsid w:val="00CE27A7"/>
    <w:rsid w:val="00CE7171"/>
    <w:rsid w:val="00CF22F6"/>
    <w:rsid w:val="00CF6830"/>
    <w:rsid w:val="00D00EF4"/>
    <w:rsid w:val="00D10BFA"/>
    <w:rsid w:val="00D10F00"/>
    <w:rsid w:val="00D12F17"/>
    <w:rsid w:val="00D150D8"/>
    <w:rsid w:val="00D17216"/>
    <w:rsid w:val="00D300CE"/>
    <w:rsid w:val="00D30ABD"/>
    <w:rsid w:val="00D3616A"/>
    <w:rsid w:val="00D46DEB"/>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665F5"/>
    <w:rsid w:val="00E8076C"/>
    <w:rsid w:val="00E813DB"/>
    <w:rsid w:val="00E943F6"/>
    <w:rsid w:val="00EA20E5"/>
    <w:rsid w:val="00EA2756"/>
    <w:rsid w:val="00EA4B94"/>
    <w:rsid w:val="00EA60D4"/>
    <w:rsid w:val="00EC00FB"/>
    <w:rsid w:val="00EE1E2F"/>
    <w:rsid w:val="00EE4460"/>
    <w:rsid w:val="00EF4E2B"/>
    <w:rsid w:val="00F0293A"/>
    <w:rsid w:val="00F04E9E"/>
    <w:rsid w:val="00F10FAD"/>
    <w:rsid w:val="00F146E3"/>
    <w:rsid w:val="00F22F5E"/>
    <w:rsid w:val="00F35094"/>
    <w:rsid w:val="00F56A75"/>
    <w:rsid w:val="00F60B45"/>
    <w:rsid w:val="00F64FB6"/>
    <w:rsid w:val="00F95E8D"/>
    <w:rsid w:val="00FA19C8"/>
    <w:rsid w:val="00FA1A9D"/>
    <w:rsid w:val="00FA7A79"/>
    <w:rsid w:val="00FA7D51"/>
    <w:rsid w:val="00FD1497"/>
    <w:rsid w:val="00FD64B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15633456">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0603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wahara@lsse.kyutech.ac.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xc04074@edu.osakafu-u.ac.jp" TargetMode="External"/><Relationship Id="rId4" Type="http://schemas.openxmlformats.org/officeDocument/2006/relationships/settings" Target="settings.xml"/><Relationship Id="rId9" Type="http://schemas.openxmlformats.org/officeDocument/2006/relationships/hyperlink" Target="mailto:m-hagiwara@21c.osakafu-u.ac.j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409F2-C155-BA43-B78B-FAEDD3D1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1429</Words>
  <Characters>8149</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9559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Leila Shokri</cp:lastModifiedBy>
  <cp:revision>4</cp:revision>
  <dcterms:created xsi:type="dcterms:W3CDTF">2019-02-07T11:09:00Z</dcterms:created>
  <dcterms:modified xsi:type="dcterms:W3CDTF">2019-02-09T04:49:00Z</dcterms:modified>
</cp:coreProperties>
</file>